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73BEC1" w14:textId="77777777" w:rsidR="00DE113A" w:rsidRPr="00631F7F" w:rsidRDefault="00DE113A" w:rsidP="00631F7F">
      <w:pPr>
        <w:spacing w:after="0" w:line="360" w:lineRule="auto"/>
        <w:jc w:val="center"/>
        <w:rPr>
          <w:rFonts w:ascii="Times New Roman" w:hAnsi="Times New Roman" w:cs="Times New Roman"/>
          <w:sz w:val="24"/>
          <w:szCs w:val="24"/>
        </w:rPr>
      </w:pPr>
      <w:bookmarkStart w:id="0" w:name="_GoBack"/>
      <w:bookmarkEnd w:id="0"/>
      <w:r w:rsidRPr="00631F7F">
        <w:rPr>
          <w:rFonts w:ascii="Times New Roman" w:hAnsi="Times New Roman" w:cs="Times New Roman"/>
          <w:sz w:val="24"/>
          <w:szCs w:val="24"/>
        </w:rPr>
        <w:t>UZASADNIENIE</w:t>
      </w:r>
    </w:p>
    <w:p w14:paraId="7D929F97" w14:textId="318D4A15"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Wspieranie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rozwoju</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społecznego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i gospodarczego po</w:t>
      </w:r>
      <w:r w:rsidR="00631F7F">
        <w:rPr>
          <w:rFonts w:ascii="Times New Roman" w:hAnsi="Times New Roman" w:cs="Times New Roman"/>
          <w:sz w:val="24"/>
          <w:szCs w:val="24"/>
        </w:rPr>
        <w:t>przez zapewnienie obywatelom, a </w:t>
      </w:r>
      <w:r w:rsidRPr="00631F7F">
        <w:rPr>
          <w:rFonts w:ascii="Times New Roman" w:hAnsi="Times New Roman" w:cs="Times New Roman"/>
          <w:sz w:val="24"/>
          <w:szCs w:val="24"/>
        </w:rPr>
        <w:t>w tym także przedsiębiorcom, efektywnych e-usług publicznych jest jednym z celów strategicznych wskazanych w „Programie Zintegrowanej Informatyzacji Państwa”. Zgodnie z przyjętymi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programie założeniami</w:t>
      </w:r>
      <w:r w:rsidR="00116FF2">
        <w:rPr>
          <w:rFonts w:ascii="Times New Roman" w:hAnsi="Times New Roman" w:cs="Times New Roman"/>
          <w:sz w:val="24"/>
          <w:szCs w:val="24"/>
        </w:rPr>
        <w:t>,</w:t>
      </w:r>
      <w:r w:rsidRPr="00631F7F">
        <w:rPr>
          <w:rFonts w:ascii="Times New Roman" w:hAnsi="Times New Roman" w:cs="Times New Roman"/>
          <w:sz w:val="24"/>
          <w:szCs w:val="24"/>
        </w:rPr>
        <w:t xml:space="preserve"> wysokiej jakości usługi elektroniczne będą dostarczane przy użyciu nowoczesnych rozwiązań informatycznych wspierających spójny system informacyjny państwa, zbudowany i utrzymywany przy współpracy wszystkich resortów. Sprawne państwo, aby mogło efektywnie spełniać swoje funkcje, powin</w:t>
      </w:r>
      <w:r w:rsidR="00C11B96" w:rsidRPr="00631F7F">
        <w:rPr>
          <w:rFonts w:ascii="Times New Roman" w:hAnsi="Times New Roman" w:cs="Times New Roman"/>
          <w:sz w:val="24"/>
          <w:szCs w:val="24"/>
        </w:rPr>
        <w:t>no dysponować szerokim spektrum</w:t>
      </w:r>
      <w:r w:rsidRPr="00631F7F">
        <w:rPr>
          <w:rFonts w:ascii="Times New Roman" w:hAnsi="Times New Roman" w:cs="Times New Roman"/>
          <w:sz w:val="24"/>
          <w:szCs w:val="24"/>
        </w:rPr>
        <w:t xml:space="preserve"> informacji, które pozwoli na świadczenie usług wymagających minimum zaangażowania ze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strony obywateli przy jednoczesnym skróceniu czasu realizacji oraz maksymalizacji ich efektywności.</w:t>
      </w:r>
      <w:r w:rsidR="00631F7F">
        <w:rPr>
          <w:rFonts w:ascii="Times New Roman" w:hAnsi="Times New Roman" w:cs="Times New Roman"/>
          <w:sz w:val="24"/>
          <w:szCs w:val="24"/>
        </w:rPr>
        <w:t xml:space="preserve"> </w:t>
      </w:r>
    </w:p>
    <w:p w14:paraId="7D01549F" w14:textId="11A55E9D"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Poziom dostępności publicznych usług elektronicznych w Polsce jest nadal niezadowalający. Jednym z powodów takiego stanu rzeczy są ograniczenia w zakresie możliwych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wykorzystania środków identyfikacji elektronicznej</w:t>
      </w:r>
      <w:r w:rsidR="00397E82" w:rsidRPr="00631F7F">
        <w:rPr>
          <w:rFonts w:ascii="Times New Roman" w:hAnsi="Times New Roman" w:cs="Times New Roman"/>
          <w:sz w:val="24"/>
          <w:szCs w:val="24"/>
        </w:rPr>
        <w:t>,</w:t>
      </w:r>
      <w:r w:rsidRPr="00631F7F">
        <w:rPr>
          <w:rFonts w:ascii="Times New Roman" w:hAnsi="Times New Roman" w:cs="Times New Roman"/>
          <w:sz w:val="24"/>
          <w:szCs w:val="24"/>
        </w:rPr>
        <w:t xml:space="preserve"> co prowadzi do problemu odpowiedniego uwierzytelnienia użytkowników systemów teleinformatycznych, w których udostępniane są e</w:t>
      </w:r>
      <w:r w:rsidR="00631F7F" w:rsidRPr="00631F7F">
        <w:rPr>
          <w:rFonts w:ascii="Times New Roman" w:hAnsi="Times New Roman" w:cs="Times New Roman"/>
          <w:sz w:val="24"/>
          <w:szCs w:val="24"/>
        </w:rPr>
        <w:t>-</w:t>
      </w:r>
      <w:r w:rsidRPr="00631F7F">
        <w:rPr>
          <w:rFonts w:ascii="Times New Roman" w:hAnsi="Times New Roman" w:cs="Times New Roman"/>
          <w:sz w:val="24"/>
          <w:szCs w:val="24"/>
        </w:rPr>
        <w:t xml:space="preserve">usługi </w:t>
      </w:r>
      <w:r w:rsidR="001E7ACB" w:rsidRPr="00631F7F">
        <w:rPr>
          <w:rFonts w:ascii="Times New Roman" w:hAnsi="Times New Roman" w:cs="Times New Roman"/>
          <w:sz w:val="24"/>
          <w:szCs w:val="24"/>
        </w:rPr>
        <w:t>online</w:t>
      </w:r>
      <w:r w:rsidRPr="00631F7F">
        <w:rPr>
          <w:rFonts w:ascii="Times New Roman" w:hAnsi="Times New Roman" w:cs="Times New Roman"/>
          <w:sz w:val="24"/>
          <w:szCs w:val="24"/>
        </w:rPr>
        <w:t>. Narastające oczekiwania społeczne dotyczące możliwości nawiązywania kontaktów z organami administracji publicznej z</w:t>
      </w:r>
      <w:r w:rsidR="00631F7F" w:rsidRPr="00631F7F">
        <w:rPr>
          <w:rFonts w:ascii="Times New Roman" w:hAnsi="Times New Roman" w:cs="Times New Roman"/>
          <w:sz w:val="24"/>
          <w:szCs w:val="24"/>
        </w:rPr>
        <w:t>a pośrednictwem usług on</w:t>
      </w:r>
      <w:r w:rsidRPr="00631F7F">
        <w:rPr>
          <w:rFonts w:ascii="Times New Roman" w:hAnsi="Times New Roman" w:cs="Times New Roman"/>
          <w:sz w:val="24"/>
          <w:szCs w:val="24"/>
        </w:rPr>
        <w:t>line powodują, że podmioty publiczne coraz częściej dostrzegają potrzebę dostępu do</w:t>
      </w:r>
      <w:r w:rsidR="00631F7F">
        <w:rPr>
          <w:rFonts w:ascii="Times New Roman" w:hAnsi="Times New Roman" w:cs="Times New Roman"/>
          <w:sz w:val="24"/>
          <w:szCs w:val="24"/>
        </w:rPr>
        <w:t xml:space="preserve"> mechanizmów bezpiecznej i </w:t>
      </w:r>
      <w:r w:rsidRPr="00631F7F">
        <w:rPr>
          <w:rFonts w:ascii="Times New Roman" w:hAnsi="Times New Roman" w:cs="Times New Roman"/>
          <w:sz w:val="24"/>
          <w:szCs w:val="24"/>
        </w:rPr>
        <w:t>wiarygodnej identyfikacji elektronicznej pozwalających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zapewnienie warunków bezpiecznego świadczenia usług elektronicznych zarówno dla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usługodawcy</w:t>
      </w:r>
      <w:r w:rsidR="00397E82" w:rsidRPr="00631F7F">
        <w:rPr>
          <w:rFonts w:ascii="Times New Roman" w:hAnsi="Times New Roman" w:cs="Times New Roman"/>
          <w:sz w:val="24"/>
          <w:szCs w:val="24"/>
        </w:rPr>
        <w:t>,</w:t>
      </w:r>
      <w:r w:rsidRPr="00631F7F">
        <w:rPr>
          <w:rFonts w:ascii="Times New Roman" w:hAnsi="Times New Roman" w:cs="Times New Roman"/>
          <w:sz w:val="24"/>
          <w:szCs w:val="24"/>
        </w:rPr>
        <w:t xml:space="preserve"> jak i dla usługobiorcy. Aktualnie organy administracji publicznej wykorzystują do uwierzytelniania użytkowników systemów teleinformatycznych głównie mechanizmy opracowane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wykorzystywane wewnątrz administracji, w szczególności rozwiązania funkcjonujące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ramach własnych systemów albo profil zaufany ePUAP (udostępniany przez Ministra Cyfryzacji), który w zakresie usług publicznych stanowi jedyny powszechnie używany publiczny środek identyfikacji elektronicznej. Dostępność i skala użycia profilu zaufanego ePUAP jest jednakże nadal ograniczona mimo zmian prawnych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organizacyjnych wprowadzonych w ostatnim kwartale 2016 roku pozwalających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potwierdzanie profilu zaufanego ePUAP i autoryzacji z nim związanych między innymi za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pomocą poświadczeń bankowych. </w:t>
      </w:r>
    </w:p>
    <w:p w14:paraId="37183FD7" w14:textId="7AFC4BC4"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 xml:space="preserve">Warto wskazać, że aby w ramach publicznych systemów </w:t>
      </w:r>
      <w:r w:rsidR="00CA5C52" w:rsidRPr="00631F7F">
        <w:rPr>
          <w:rFonts w:ascii="Times New Roman" w:hAnsi="Times New Roman" w:cs="Times New Roman"/>
          <w:sz w:val="24"/>
          <w:szCs w:val="24"/>
        </w:rPr>
        <w:t>teleinformatyczn</w:t>
      </w:r>
      <w:r w:rsidR="00C86607">
        <w:rPr>
          <w:rFonts w:ascii="Times New Roman" w:hAnsi="Times New Roman" w:cs="Times New Roman"/>
          <w:sz w:val="24"/>
          <w:szCs w:val="24"/>
        </w:rPr>
        <w:t>ych</w:t>
      </w:r>
      <w:r w:rsidR="00CA5C52" w:rsidRPr="00631F7F">
        <w:rPr>
          <w:rFonts w:ascii="Times New Roman" w:hAnsi="Times New Roman" w:cs="Times New Roman"/>
          <w:sz w:val="24"/>
          <w:szCs w:val="24"/>
        </w:rPr>
        <w:t xml:space="preserve"> możliwe było </w:t>
      </w:r>
      <w:r w:rsidRPr="00631F7F">
        <w:rPr>
          <w:rFonts w:ascii="Times New Roman" w:hAnsi="Times New Roman" w:cs="Times New Roman"/>
          <w:sz w:val="24"/>
          <w:szCs w:val="24"/>
        </w:rPr>
        <w:t>wykorzystywanie zewnętrznych mechanizmów identyfikacji elektronicznej, każdy z tych systemów musi zostać zintegrowany z systemami dostawców środków identyfikacji elektronicznej. Także wspomniani wyżej dostawcy muszą podejmować działania mające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celu indywidualną integrację własnych systemów z systemami teleinformatyczny</w:t>
      </w:r>
      <w:r w:rsidR="00D306D2">
        <w:rPr>
          <w:rFonts w:ascii="Times New Roman" w:hAnsi="Times New Roman" w:cs="Times New Roman"/>
          <w:sz w:val="24"/>
          <w:szCs w:val="24"/>
        </w:rPr>
        <w:t>mi</w:t>
      </w:r>
      <w:r w:rsidRPr="00631F7F">
        <w:rPr>
          <w:rFonts w:ascii="Times New Roman" w:hAnsi="Times New Roman" w:cs="Times New Roman"/>
          <w:sz w:val="24"/>
          <w:szCs w:val="24"/>
        </w:rPr>
        <w:t xml:space="preserve"> odbiorców swoich usług świadczonych w zakresie identyfikacji elektronicznej. Uproszczeniem współpracy wyżej wspomnianych stron mógłby być system teleinformatyczny pełniący rolę „węzła”, czyli pośrednika w wymianie danych, do którego jednokrotne przyłączenie własnego systemu teleinformatycznego pozwoliłoby podmiotom publicznym korzystać z usług szerokiego wachlarza dostawców środków identyfikacji elektronicznej, zaś dostawcom tym świadczyć usługi na rzecz całej administracji publicznej.</w:t>
      </w:r>
    </w:p>
    <w:p w14:paraId="3855DA1F" w14:textId="6C489830"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Świadczenie bezpiecznych usług wymaga przydzielenia użytkownikom systemu teleinformatycznego odpowiednich uprawnień. Odpowiednie uwierzytelnienie użytkownika zabezpiecza zaś przed nieuprawnionym dostępem do danych stanowiących elementy świadczonej usługi, a co za tym idzie pozwala zapobiec narażeniu stron (strony korzystającej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usługi i strony świadczącej</w:t>
      </w:r>
      <w:r w:rsidR="00E41FFE">
        <w:rPr>
          <w:rFonts w:ascii="Times New Roman" w:hAnsi="Times New Roman" w:cs="Times New Roman"/>
          <w:sz w:val="24"/>
          <w:szCs w:val="24"/>
        </w:rPr>
        <w:t xml:space="preserve"> usługę) na szkody z </w:t>
      </w:r>
      <w:r w:rsidRPr="00631F7F">
        <w:rPr>
          <w:rFonts w:ascii="Times New Roman" w:hAnsi="Times New Roman" w:cs="Times New Roman"/>
          <w:sz w:val="24"/>
          <w:szCs w:val="24"/>
        </w:rPr>
        <w:t>tym związane. Warto jednakże wskazać, iż</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ramach świadczonych usług mogą być stosow</w:t>
      </w:r>
      <w:r w:rsidR="00397E82" w:rsidRPr="00631F7F">
        <w:rPr>
          <w:rFonts w:ascii="Times New Roman" w:hAnsi="Times New Roman" w:cs="Times New Roman"/>
          <w:sz w:val="24"/>
          <w:szCs w:val="24"/>
        </w:rPr>
        <w:t>a</w:t>
      </w:r>
      <w:r w:rsidRPr="00631F7F">
        <w:rPr>
          <w:rFonts w:ascii="Times New Roman" w:hAnsi="Times New Roman" w:cs="Times New Roman"/>
          <w:sz w:val="24"/>
          <w:szCs w:val="24"/>
        </w:rPr>
        <w:t>ne różne poziomy uwierzytelniania zapewniające różne poziomy bezpieczeństwa. Inny bowiem powinien być poziom bezpieczeństwa środka identyfikacji elektronicznej użytego w usługach zdrowotnych, gdzie przetwarzane mogą być dane szczególnie wrażliwe, czy dla usług bankowych, a inny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sklepie internetowym – w każdym przypadku jednak niezbędna jest identyfikacja elektroniczna. Dlatego dążąc do wprowadzenia zasad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mechanizmów powszechnego stosowania środków identyfikacji elektronicznej należy wziąć pod uwagę ich zróżnicowanie pod względem zapewnianego poziomu bezpieczeństwa.</w:t>
      </w:r>
    </w:p>
    <w:p w14:paraId="509DA7E2" w14:textId="145FE179"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Obecnie większość dostawców usług, zarówno publicznych jak i niepublicznych, korzysta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procedur uwierzytelniania realizowanych głównie w ramach wewnętrznych mechanizmów systemów teleinformatycznych, w których udostępniane są usługi. Taki stan rzeczy powoduje, że osoba korzystająca </w:t>
      </w:r>
      <w:r w:rsidR="00116FF2">
        <w:rPr>
          <w:rFonts w:ascii="Times New Roman" w:hAnsi="Times New Roman" w:cs="Times New Roman"/>
          <w:sz w:val="24"/>
          <w:szCs w:val="24"/>
        </w:rPr>
        <w:t xml:space="preserve">z </w:t>
      </w:r>
      <w:r w:rsidRPr="00631F7F">
        <w:rPr>
          <w:rFonts w:ascii="Times New Roman" w:hAnsi="Times New Roman" w:cs="Times New Roman"/>
          <w:sz w:val="24"/>
          <w:szCs w:val="24"/>
        </w:rPr>
        <w:t xml:space="preserve">usług </w:t>
      </w:r>
      <w:r w:rsidR="00C12B7B" w:rsidRPr="00631F7F">
        <w:rPr>
          <w:rFonts w:ascii="Times New Roman" w:hAnsi="Times New Roman" w:cs="Times New Roman"/>
          <w:sz w:val="24"/>
          <w:szCs w:val="24"/>
        </w:rPr>
        <w:t xml:space="preserve">online </w:t>
      </w:r>
      <w:r w:rsidRPr="00631F7F">
        <w:rPr>
          <w:rFonts w:ascii="Times New Roman" w:hAnsi="Times New Roman" w:cs="Times New Roman"/>
          <w:sz w:val="24"/>
          <w:szCs w:val="24"/>
        </w:rPr>
        <w:t>świadczonych przez różne podmioty zmuszana jest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uczenia się i zapamiętywania różnych procedur identyfikowania się w różnych systemach teleinformatycznych, zarządzanych przez różnych dostawców usług. Istnienie wielu systemów identyfikacji elektronicznej staje </w:t>
      </w:r>
      <w:r w:rsidRPr="00631F7F">
        <w:rPr>
          <w:rFonts w:ascii="Times New Roman" w:hAnsi="Times New Roman" w:cs="Times New Roman"/>
          <w:sz w:val="24"/>
          <w:szCs w:val="24"/>
        </w:rPr>
        <w:lastRenderedPageBreak/>
        <w:t xml:space="preserve">się dla obywateli narastającym problemem, w związku z czym pojawia się naturalne dążenie do posługiwania się podobnym lub identycznym zestawem danych </w:t>
      </w:r>
      <w:r w:rsidR="00C12B7B" w:rsidRPr="00631F7F">
        <w:rPr>
          <w:rFonts w:ascii="Times New Roman" w:hAnsi="Times New Roman" w:cs="Times New Roman"/>
          <w:sz w:val="24"/>
          <w:szCs w:val="24"/>
        </w:rPr>
        <w:t xml:space="preserve">wykorzystywanych do </w:t>
      </w:r>
      <w:r w:rsidRPr="00631F7F">
        <w:rPr>
          <w:rFonts w:ascii="Times New Roman" w:hAnsi="Times New Roman" w:cs="Times New Roman"/>
          <w:sz w:val="24"/>
          <w:szCs w:val="24"/>
        </w:rPr>
        <w:t>identyfik</w:t>
      </w:r>
      <w:r w:rsidR="00C12B7B" w:rsidRPr="00631F7F">
        <w:rPr>
          <w:rFonts w:ascii="Times New Roman" w:hAnsi="Times New Roman" w:cs="Times New Roman"/>
          <w:sz w:val="24"/>
          <w:szCs w:val="24"/>
        </w:rPr>
        <w:t>acji</w:t>
      </w:r>
      <w:r w:rsidRPr="00631F7F">
        <w:rPr>
          <w:rFonts w:ascii="Times New Roman" w:hAnsi="Times New Roman" w:cs="Times New Roman"/>
          <w:sz w:val="24"/>
          <w:szCs w:val="24"/>
        </w:rPr>
        <w:t xml:space="preserve"> w ramach różnych usług, co negatywnie wpływa na ich bezpieczeństwo. Obywatele oczekują więc stosowania w ramach świadczonych usług takich metod identyfikacji i uwierzytelniania, które nie będą uciążliwe dla użytkownika, 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jednocześnie będą zapewniały odpowiedni poziom bezpieczeństwa, co w rezultacie przyczyni się do wzrostu popularności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zaufania do usług świadczonych przez administrację publiczną. </w:t>
      </w:r>
    </w:p>
    <w:p w14:paraId="4B3E7406" w14:textId="0336B02C"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Umożliwienie uwierzytelniania użytkowników usług </w:t>
      </w:r>
      <w:r w:rsidR="001E7ACB" w:rsidRPr="00631F7F">
        <w:rPr>
          <w:rFonts w:ascii="Times New Roman" w:hAnsi="Times New Roman" w:cs="Times New Roman"/>
          <w:sz w:val="24"/>
          <w:szCs w:val="24"/>
        </w:rPr>
        <w:t xml:space="preserve">online </w:t>
      </w:r>
      <w:r w:rsidRPr="00631F7F">
        <w:rPr>
          <w:rFonts w:ascii="Times New Roman" w:hAnsi="Times New Roman" w:cs="Times New Roman"/>
          <w:sz w:val="24"/>
          <w:szCs w:val="24"/>
        </w:rPr>
        <w:t>z wykorzystaniem różnych środków identyfikacji elektronicznej dostarczanych, zarówno przez podmioty publiczne</w:t>
      </w:r>
      <w:r w:rsidR="00397E82" w:rsidRPr="00631F7F">
        <w:rPr>
          <w:rFonts w:ascii="Times New Roman" w:hAnsi="Times New Roman" w:cs="Times New Roman"/>
          <w:sz w:val="24"/>
          <w:szCs w:val="24"/>
        </w:rPr>
        <w:t>,</w:t>
      </w:r>
      <w:r w:rsidRPr="00631F7F">
        <w:rPr>
          <w:rFonts w:ascii="Times New Roman" w:hAnsi="Times New Roman" w:cs="Times New Roman"/>
          <w:sz w:val="24"/>
          <w:szCs w:val="24"/>
        </w:rPr>
        <w:t xml:space="preserve"> jak</w:t>
      </w:r>
      <w:r w:rsidR="00397E82" w:rsidRPr="00631F7F">
        <w:rPr>
          <w:rFonts w:ascii="Times New Roman" w:hAnsi="Times New Roman" w:cs="Times New Roman"/>
          <w:sz w:val="24"/>
          <w:szCs w:val="24"/>
        </w:rPr>
        <w:t xml:space="preserve"> </w:t>
      </w:r>
      <w:r w:rsidRPr="00631F7F">
        <w:rPr>
          <w:rFonts w:ascii="Times New Roman" w:hAnsi="Times New Roman" w:cs="Times New Roman"/>
          <w:sz w:val="24"/>
          <w:szCs w:val="24"/>
        </w:rPr>
        <w:t>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podmioty komercyjne, na zasadach federacyjnych (czyli otwartości i</w:t>
      </w:r>
      <w:r w:rsidR="00E41FFE">
        <w:rPr>
          <w:rFonts w:ascii="Times New Roman" w:hAnsi="Times New Roman" w:cs="Times New Roman"/>
          <w:sz w:val="24"/>
          <w:szCs w:val="24"/>
        </w:rPr>
        <w:t> </w:t>
      </w:r>
      <w:r w:rsidRPr="00631F7F">
        <w:rPr>
          <w:rFonts w:ascii="Times New Roman" w:hAnsi="Times New Roman" w:cs="Times New Roman"/>
          <w:sz w:val="24"/>
          <w:szCs w:val="24"/>
        </w:rPr>
        <w:t>równorzędności) powinno w znacznym stopniu przyczynić się do upowszechnienia wykorzystania usług e</w:t>
      </w:r>
      <w:r w:rsidR="00631F7F" w:rsidRPr="00631F7F">
        <w:rPr>
          <w:rFonts w:ascii="Times New Roman" w:hAnsi="Times New Roman" w:cs="Times New Roman"/>
          <w:sz w:val="24"/>
          <w:szCs w:val="24"/>
        </w:rPr>
        <w:t>-</w:t>
      </w:r>
      <w:r w:rsidRPr="00631F7F">
        <w:rPr>
          <w:rFonts w:ascii="Times New Roman" w:hAnsi="Times New Roman" w:cs="Times New Roman"/>
          <w:sz w:val="24"/>
          <w:szCs w:val="24"/>
        </w:rPr>
        <w:t>administracji. Zastosowanie bowiem mechanizmów identyfikacji, które są znane obywatelom, co ważne także w zakresie zasad bezpiecznego posługiwania się posiadanymi środkami id</w:t>
      </w:r>
      <w:r w:rsidR="00E41FFE">
        <w:rPr>
          <w:rFonts w:ascii="Times New Roman" w:hAnsi="Times New Roman" w:cs="Times New Roman"/>
          <w:sz w:val="24"/>
          <w:szCs w:val="24"/>
        </w:rPr>
        <w:t>entyfikacji elektronicznej (np. </w:t>
      </w:r>
      <w:r w:rsidRPr="00631F7F">
        <w:rPr>
          <w:rFonts w:ascii="Times New Roman" w:hAnsi="Times New Roman" w:cs="Times New Roman"/>
          <w:sz w:val="24"/>
          <w:szCs w:val="24"/>
        </w:rPr>
        <w:t>środki identyfikacji elektronicznej umożliwiające dostęp do usług banku lub operatora telekomunikacyjnego), znacznie uprości dostęp do usług</w:t>
      </w:r>
      <w:r w:rsidR="00700D45"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xml:space="preserve">. </w:t>
      </w:r>
    </w:p>
    <w:p w14:paraId="35F5EBBD" w14:textId="1ED3002A"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Zapewnienie powszechności stosowania oraz bezpieczeństwa wyżej wspomnianych rozwiązań osiągnięte zostanie przez ustanowienie w drodze ustawy porządku instytucjonalnego </w:t>
      </w:r>
      <w:r w:rsidR="00700D45" w:rsidRPr="00631F7F">
        <w:rPr>
          <w:rFonts w:ascii="Times New Roman" w:hAnsi="Times New Roman" w:cs="Times New Roman"/>
          <w:sz w:val="24"/>
          <w:szCs w:val="24"/>
        </w:rPr>
        <w:t xml:space="preserve">krajowego </w:t>
      </w:r>
      <w:r w:rsidRPr="00631F7F">
        <w:rPr>
          <w:rFonts w:ascii="Times New Roman" w:hAnsi="Times New Roman" w:cs="Times New Roman"/>
          <w:sz w:val="24"/>
          <w:szCs w:val="24"/>
        </w:rPr>
        <w:t>schematu identyfikacji elektronicznej oraz określenie praw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obowiązków podmiotów, przed którymi stoją następujące cele:</w:t>
      </w:r>
    </w:p>
    <w:p w14:paraId="3661782B" w14:textId="77777777"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t>szybkie osiągnięcie znacznej liczby użytkowników posługujących się środkami identyfikacji elektronicznej, co będzie sprzyjać udostępnianiu nowych usług elektronicznych;</w:t>
      </w:r>
    </w:p>
    <w:p w14:paraId="544BE089" w14:textId="41F1CFFB"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t>rozwój otwartej na sektor prywatny i innowacje architektury zapewniającej bezpieczne i wiarygodne mechanizmy uwierzytelniania, która przyczyni się do</w:t>
      </w:r>
      <w:r w:rsidR="00631F7F">
        <w:rPr>
          <w:rFonts w:ascii="Times New Roman" w:hAnsi="Times New Roman"/>
          <w:sz w:val="24"/>
          <w:szCs w:val="24"/>
        </w:rPr>
        <w:t xml:space="preserve"> </w:t>
      </w:r>
      <w:r w:rsidRPr="00631F7F">
        <w:rPr>
          <w:rFonts w:ascii="Times New Roman" w:hAnsi="Times New Roman"/>
          <w:sz w:val="24"/>
          <w:szCs w:val="24"/>
        </w:rPr>
        <w:t>pozytywnego wizerunku e</w:t>
      </w:r>
      <w:r w:rsidR="00631F7F" w:rsidRPr="00631F7F">
        <w:rPr>
          <w:rFonts w:ascii="Times New Roman" w:hAnsi="Times New Roman"/>
          <w:sz w:val="24"/>
          <w:szCs w:val="24"/>
        </w:rPr>
        <w:t>-</w:t>
      </w:r>
      <w:r w:rsidRPr="00631F7F">
        <w:rPr>
          <w:rFonts w:ascii="Times New Roman" w:hAnsi="Times New Roman"/>
          <w:sz w:val="24"/>
          <w:szCs w:val="24"/>
        </w:rPr>
        <w:t>administracji;</w:t>
      </w:r>
    </w:p>
    <w:p w14:paraId="7DF1DC94" w14:textId="18075781"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t>zapewnienie odpowiedniej dywersyfikacji środków identyfikacji elektronicznej</w:t>
      </w:r>
      <w:r w:rsidR="00D306D2">
        <w:rPr>
          <w:rFonts w:ascii="Times New Roman" w:hAnsi="Times New Roman"/>
          <w:sz w:val="24"/>
          <w:szCs w:val="24"/>
        </w:rPr>
        <w:t>,</w:t>
      </w:r>
      <w:r w:rsidRPr="00631F7F">
        <w:rPr>
          <w:rFonts w:ascii="Times New Roman" w:hAnsi="Times New Roman"/>
          <w:sz w:val="24"/>
          <w:szCs w:val="24"/>
        </w:rPr>
        <w:t xml:space="preserve"> </w:t>
      </w:r>
      <w:r w:rsidR="00E41FFE">
        <w:rPr>
          <w:rFonts w:ascii="Times New Roman" w:hAnsi="Times New Roman"/>
          <w:sz w:val="24"/>
          <w:szCs w:val="24"/>
        </w:rPr>
        <w:t>a </w:t>
      </w:r>
      <w:r w:rsidR="00C165D7" w:rsidRPr="00631F7F">
        <w:rPr>
          <w:rFonts w:ascii="Times New Roman" w:hAnsi="Times New Roman"/>
          <w:sz w:val="24"/>
          <w:szCs w:val="24"/>
        </w:rPr>
        <w:t xml:space="preserve">docelowo </w:t>
      </w:r>
      <w:r w:rsidRPr="00631F7F">
        <w:rPr>
          <w:rFonts w:ascii="Times New Roman" w:hAnsi="Times New Roman"/>
          <w:sz w:val="24"/>
          <w:szCs w:val="24"/>
        </w:rPr>
        <w:t>zapewnienie publicznych środków identyfikacji elektronicznej na wszystkich poziomach bezpieczeństwa przy jed</w:t>
      </w:r>
      <w:r w:rsidR="00E41FFE">
        <w:rPr>
          <w:rFonts w:ascii="Times New Roman" w:hAnsi="Times New Roman"/>
          <w:sz w:val="24"/>
          <w:szCs w:val="24"/>
        </w:rPr>
        <w:t>noczesnej klarowności systemu i </w:t>
      </w:r>
      <w:r w:rsidRPr="00631F7F">
        <w:rPr>
          <w:rFonts w:ascii="Times New Roman" w:hAnsi="Times New Roman"/>
          <w:sz w:val="24"/>
          <w:szCs w:val="24"/>
        </w:rPr>
        <w:t>oferowanych przez niego metod identyfikacji dla obywateli;</w:t>
      </w:r>
    </w:p>
    <w:p w14:paraId="42A820C9" w14:textId="77777777"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lastRenderedPageBreak/>
        <w:t>popularyzacja środków identyfikacji elektronicznej, które zapewnią powszechny dostęp do istniejących (oraz pośrednio przyczynią się do powstania nowych) usług cyfrowych administracji publicznej;</w:t>
      </w:r>
    </w:p>
    <w:p w14:paraId="46FEA526" w14:textId="51B5A87F"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t>zapewnienie wysokiej elastyczności i potencjału wzrostu dla rynku usług publicznych;</w:t>
      </w:r>
    </w:p>
    <w:p w14:paraId="32126C63" w14:textId="4571BF82" w:rsidR="00DE113A" w:rsidRPr="00631F7F" w:rsidRDefault="00DE113A" w:rsidP="00E41FFE">
      <w:pPr>
        <w:pStyle w:val="Akapitzlist"/>
        <w:numPr>
          <w:ilvl w:val="0"/>
          <w:numId w:val="12"/>
        </w:numPr>
        <w:spacing w:after="0" w:line="360" w:lineRule="auto"/>
        <w:ind w:left="322" w:hanging="308"/>
        <w:contextualSpacing w:val="0"/>
        <w:jc w:val="both"/>
        <w:rPr>
          <w:rFonts w:ascii="Times New Roman" w:hAnsi="Times New Roman"/>
          <w:sz w:val="24"/>
          <w:szCs w:val="24"/>
        </w:rPr>
      </w:pPr>
      <w:r w:rsidRPr="00631F7F">
        <w:rPr>
          <w:rFonts w:ascii="Times New Roman" w:hAnsi="Times New Roman"/>
          <w:sz w:val="24"/>
          <w:szCs w:val="24"/>
        </w:rPr>
        <w:t>stworzenie warunków dla zapewnienia wysokiego poziomu bezpieczeństwa danych obywateli.</w:t>
      </w:r>
    </w:p>
    <w:p w14:paraId="4EAA7106" w14:textId="3BF38F6C" w:rsidR="00AC5160"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Realizacja powyższych celów dokonana zostanie na gruncie projektowanej ustawy, która przewiduje nowelizację przepisów ustawy z dnia 5 września 2016</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r. o usługach zaufania </w:t>
      </w:r>
      <w:r w:rsidR="00397E82" w:rsidRPr="00631F7F">
        <w:rPr>
          <w:rFonts w:ascii="Times New Roman" w:hAnsi="Times New Roman" w:cs="Times New Roman"/>
          <w:sz w:val="24"/>
          <w:szCs w:val="24"/>
        </w:rPr>
        <w:t xml:space="preserve">oraz </w:t>
      </w:r>
      <w:r w:rsidRPr="00631F7F">
        <w:rPr>
          <w:rFonts w:ascii="Times New Roman" w:hAnsi="Times New Roman" w:cs="Times New Roman"/>
          <w:sz w:val="24"/>
          <w:szCs w:val="24"/>
        </w:rPr>
        <w:t>identyfikacji elektronicznej (Dz. U. poz. 1579</w:t>
      </w:r>
      <w:r w:rsidR="00C86607">
        <w:rPr>
          <w:rFonts w:ascii="Times New Roman" w:hAnsi="Times New Roman" w:cs="Times New Roman"/>
          <w:sz w:val="24"/>
          <w:szCs w:val="24"/>
        </w:rPr>
        <w:t xml:space="preserve"> oraz z 2018 r. poz.</w:t>
      </w:r>
      <w:r w:rsidR="00D32EE8">
        <w:rPr>
          <w:rFonts w:ascii="Times New Roman" w:hAnsi="Times New Roman" w:cs="Times New Roman"/>
          <w:sz w:val="24"/>
          <w:szCs w:val="24"/>
        </w:rPr>
        <w:t xml:space="preserve"> </w:t>
      </w:r>
      <w:r w:rsidR="00C86607">
        <w:rPr>
          <w:rFonts w:ascii="Times New Roman" w:hAnsi="Times New Roman" w:cs="Times New Roman"/>
          <w:sz w:val="24"/>
          <w:szCs w:val="24"/>
        </w:rPr>
        <w:t>650</w:t>
      </w:r>
      <w:r w:rsidRPr="00631F7F">
        <w:rPr>
          <w:rFonts w:ascii="Times New Roman" w:hAnsi="Times New Roman" w:cs="Times New Roman"/>
          <w:sz w:val="24"/>
          <w:szCs w:val="24"/>
        </w:rPr>
        <w:t>), polegającą na uzupełnieniu przepisów rozdziału 4 „Identyfikacja elektroniczna”, który otrzymał nowy tytuł „</w:t>
      </w:r>
      <w:r w:rsidR="002444A8" w:rsidRPr="00631F7F">
        <w:rPr>
          <w:rFonts w:ascii="Times New Roman" w:hAnsi="Times New Roman" w:cs="Times New Roman"/>
          <w:sz w:val="24"/>
          <w:szCs w:val="24"/>
        </w:rPr>
        <w:t xml:space="preserve">Krajowy </w:t>
      </w:r>
      <w:r w:rsidRPr="00631F7F">
        <w:rPr>
          <w:rFonts w:ascii="Times New Roman" w:hAnsi="Times New Roman" w:cs="Times New Roman"/>
          <w:sz w:val="24"/>
          <w:szCs w:val="24"/>
        </w:rPr>
        <w:t xml:space="preserve">schemat identyfikacji elektronicznej” oraz dodaniu nowego rozdziału 5a. „Nadzór nad </w:t>
      </w:r>
      <w:r w:rsidR="002444A8" w:rsidRPr="00631F7F">
        <w:rPr>
          <w:rFonts w:ascii="Times New Roman" w:hAnsi="Times New Roman" w:cs="Times New Roman"/>
          <w:sz w:val="24"/>
          <w:szCs w:val="24"/>
        </w:rPr>
        <w:t xml:space="preserve">krajowym </w:t>
      </w:r>
      <w:r w:rsidRPr="00631F7F">
        <w:rPr>
          <w:rFonts w:ascii="Times New Roman" w:hAnsi="Times New Roman" w:cs="Times New Roman"/>
          <w:sz w:val="24"/>
          <w:szCs w:val="24"/>
        </w:rPr>
        <w:t>schematem identyfikacji elektronicznej”. Proponowane zmiany mają na celu stworzenie podstaw prawnych dla funkcjonowania</w:t>
      </w:r>
      <w:r w:rsidR="002444A8" w:rsidRPr="00631F7F">
        <w:rPr>
          <w:rFonts w:ascii="Times New Roman" w:hAnsi="Times New Roman" w:cs="Times New Roman"/>
          <w:sz w:val="24"/>
          <w:szCs w:val="24"/>
        </w:rPr>
        <w:t xml:space="preserve"> krajowego</w:t>
      </w:r>
      <w:r w:rsidRPr="00631F7F">
        <w:rPr>
          <w:rFonts w:ascii="Times New Roman" w:hAnsi="Times New Roman" w:cs="Times New Roman"/>
          <w:sz w:val="24"/>
          <w:szCs w:val="24"/>
        </w:rPr>
        <w:t xml:space="preserve"> schematu identyfikacji elektronicznej. Schemat ten, jako rozwiązanie o charakterze instytucjonalnym, ma na celu </w:t>
      </w:r>
      <w:r w:rsidR="00D06A22" w:rsidRPr="00631F7F">
        <w:rPr>
          <w:rFonts w:ascii="Times New Roman" w:hAnsi="Times New Roman" w:cs="Times New Roman"/>
          <w:sz w:val="24"/>
          <w:szCs w:val="24"/>
        </w:rPr>
        <w:t xml:space="preserve">w szczególności </w:t>
      </w:r>
      <w:r w:rsidRPr="00631F7F">
        <w:rPr>
          <w:rFonts w:ascii="Times New Roman" w:hAnsi="Times New Roman" w:cs="Times New Roman"/>
          <w:sz w:val="24"/>
          <w:szCs w:val="24"/>
        </w:rPr>
        <w:t xml:space="preserve">umożliwienie realizacji usług </w:t>
      </w:r>
      <w:r w:rsidR="002444A8" w:rsidRPr="00631F7F">
        <w:rPr>
          <w:rFonts w:ascii="Times New Roman" w:hAnsi="Times New Roman" w:cs="Times New Roman"/>
          <w:sz w:val="24"/>
          <w:szCs w:val="24"/>
        </w:rPr>
        <w:t xml:space="preserve">online </w:t>
      </w:r>
      <w:r w:rsidRPr="00631F7F">
        <w:rPr>
          <w:rFonts w:ascii="Times New Roman" w:hAnsi="Times New Roman" w:cs="Times New Roman"/>
          <w:sz w:val="24"/>
          <w:szCs w:val="24"/>
        </w:rPr>
        <w:t xml:space="preserve">udostępnianych w publicznych systemach teleinformatycznych, dla których czynnikiem krytycznym jest zapewnienie odpowiedniego uwierzytelnienia usługobiorców. </w:t>
      </w:r>
    </w:p>
    <w:p w14:paraId="0B54BA57" w14:textId="31CDAF5E" w:rsidR="00E43678" w:rsidRPr="00631F7F" w:rsidRDefault="002444A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Krajowy </w:t>
      </w:r>
      <w:r w:rsidR="00DE113A" w:rsidRPr="00631F7F">
        <w:rPr>
          <w:rFonts w:ascii="Times New Roman" w:hAnsi="Times New Roman" w:cs="Times New Roman"/>
          <w:sz w:val="24"/>
          <w:szCs w:val="24"/>
        </w:rPr>
        <w:t>schemat identyfikacji elektronicznej obejmował będzie „węzeł krajowy”, czyli</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system teleinformatyczny pośredniczący w wymianie danych, do którego przyłączone będą systemy identyfikacji elektronicznej, w ramach których wydawane będą środki identyfikacji elektronicznej (systemy tzw. dostawców tożsamości) oraz systemy teleinformatyczne, w</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 xml:space="preserve">których udostępniane są usługi </w:t>
      </w:r>
      <w:r w:rsidR="00D06A22" w:rsidRPr="00631F7F">
        <w:rPr>
          <w:rFonts w:ascii="Times New Roman" w:hAnsi="Times New Roman" w:cs="Times New Roman"/>
          <w:sz w:val="24"/>
          <w:szCs w:val="24"/>
        </w:rPr>
        <w:t>online</w:t>
      </w:r>
      <w:r w:rsidR="00DE113A" w:rsidRPr="00631F7F">
        <w:rPr>
          <w:rFonts w:ascii="Times New Roman" w:hAnsi="Times New Roman" w:cs="Times New Roman"/>
          <w:sz w:val="24"/>
          <w:szCs w:val="24"/>
        </w:rPr>
        <w:t xml:space="preserve"> (systemy tzw. dostawców usług). W skład </w:t>
      </w:r>
      <w:r w:rsidR="0036375B" w:rsidRPr="00631F7F">
        <w:rPr>
          <w:rFonts w:ascii="Times New Roman" w:hAnsi="Times New Roman" w:cs="Times New Roman"/>
          <w:sz w:val="24"/>
          <w:szCs w:val="24"/>
        </w:rPr>
        <w:t xml:space="preserve">krajowego </w:t>
      </w:r>
      <w:r w:rsidR="00DE113A" w:rsidRPr="00631F7F">
        <w:rPr>
          <w:rFonts w:ascii="Times New Roman" w:hAnsi="Times New Roman" w:cs="Times New Roman"/>
          <w:sz w:val="24"/>
          <w:szCs w:val="24"/>
        </w:rPr>
        <w:t>schematu identyfikacji elektronicznej wchodzi</w:t>
      </w:r>
      <w:r w:rsidR="008C3625" w:rsidRPr="00631F7F">
        <w:rPr>
          <w:rFonts w:ascii="Times New Roman" w:hAnsi="Times New Roman" w:cs="Times New Roman"/>
          <w:sz w:val="24"/>
          <w:szCs w:val="24"/>
        </w:rPr>
        <w:t>ł</w:t>
      </w:r>
      <w:r w:rsidR="00DE113A" w:rsidRPr="00631F7F">
        <w:rPr>
          <w:rFonts w:ascii="Times New Roman" w:hAnsi="Times New Roman" w:cs="Times New Roman"/>
          <w:sz w:val="24"/>
          <w:szCs w:val="24"/>
        </w:rPr>
        <w:t xml:space="preserve"> będzie także „węzeł transgraniczny”, czyli system teleinformatyczny pośredniczący w wymianie danych, wykorzystywany w procesie transgranicznego uwierzytelniania osób, o</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którym mowa w</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przepisach wykonawczych wydanych na podstawie art. 12 ust. 8 rozporządzenia Parlamentu Europejskiego i Rady (UE) nr</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910/2014 z dnia 23 lipca 2014 r. w sprawie identyfikacji elektronicznej i usług zaufania w</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 xml:space="preserve">odniesieniu do transakcji elektronicznych na rynku wewnętrznym oraz uchylającego dyrektywę 1999/93/WE (Dz. Urz. UE L 257 z 28.08.2014, str. 73), zwanego dalej „rozporządzeniem eIDAS”. </w:t>
      </w:r>
    </w:p>
    <w:p w14:paraId="6E3996D2" w14:textId="09D1E766"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Węzeł transgraniczny będzie połączony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węzłem krajowym</w:t>
      </w:r>
      <w:r w:rsidR="0036375B" w:rsidRPr="00631F7F">
        <w:rPr>
          <w:rFonts w:ascii="Times New Roman" w:hAnsi="Times New Roman" w:cs="Times New Roman"/>
          <w:sz w:val="24"/>
          <w:szCs w:val="24"/>
        </w:rPr>
        <w:t>,</w:t>
      </w:r>
      <w:r w:rsidRPr="00631F7F">
        <w:rPr>
          <w:rFonts w:ascii="Times New Roman" w:hAnsi="Times New Roman" w:cs="Times New Roman"/>
          <w:sz w:val="24"/>
          <w:szCs w:val="24"/>
        </w:rPr>
        <w:t xml:space="preserve"> za pośrednictwem którego będzie umożliwiał uwierzytelnianie użytkowników usług </w:t>
      </w:r>
      <w:r w:rsidR="00CD0479" w:rsidRPr="00631F7F">
        <w:rPr>
          <w:rFonts w:ascii="Times New Roman" w:hAnsi="Times New Roman" w:cs="Times New Roman"/>
          <w:sz w:val="24"/>
          <w:szCs w:val="24"/>
        </w:rPr>
        <w:t xml:space="preserve">online </w:t>
      </w:r>
      <w:r w:rsidRPr="00631F7F">
        <w:rPr>
          <w:rFonts w:ascii="Times New Roman" w:hAnsi="Times New Roman" w:cs="Times New Roman"/>
          <w:sz w:val="24"/>
          <w:szCs w:val="24"/>
        </w:rPr>
        <w:t>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wykorzystaniem środków wydanych w systemach identyfikacji elektronicznej podmiotów działających na terenie państw członkowski</w:t>
      </w:r>
      <w:r w:rsidR="00397E82" w:rsidRPr="00631F7F">
        <w:rPr>
          <w:rFonts w:ascii="Times New Roman" w:hAnsi="Times New Roman" w:cs="Times New Roman"/>
          <w:sz w:val="24"/>
          <w:szCs w:val="24"/>
        </w:rPr>
        <w:t xml:space="preserve">ch Unii </w:t>
      </w:r>
      <w:r w:rsidR="00402166" w:rsidRPr="00631F7F">
        <w:rPr>
          <w:rFonts w:ascii="Times New Roman" w:hAnsi="Times New Roman" w:cs="Times New Roman"/>
          <w:sz w:val="24"/>
          <w:szCs w:val="24"/>
        </w:rPr>
        <w:t>Europejskiej. Zgodnie</w:t>
      </w:r>
      <w:r w:rsidR="00E41FFE">
        <w:rPr>
          <w:rFonts w:ascii="Times New Roman" w:hAnsi="Times New Roman" w:cs="Times New Roman"/>
          <w:sz w:val="24"/>
          <w:szCs w:val="24"/>
        </w:rPr>
        <w:t xml:space="preserve"> z definicją zawartą w </w:t>
      </w:r>
      <w:r w:rsidRPr="00631F7F">
        <w:rPr>
          <w:rFonts w:ascii="Times New Roman" w:hAnsi="Times New Roman" w:cs="Times New Roman"/>
          <w:sz w:val="24"/>
          <w:szCs w:val="24"/>
        </w:rPr>
        <w:t>rozporządzeniu eIDAS system identyfikacji elektronicznej to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system, w ramach którego wydaje się środki identyfikacji elektronicznej osobom fizycznym lub prawnym, lub osobom fizycznym reprezentującym osoby prawne. Każdy system identyfikacji elektronicznej podlega wymaganiom technicznym, organizacyjnym oraz proceduralnym, które powinien spełniać dostawca środka identyfikacji elektronicznej, odpowiednio do poziomu bezpieczeństwa</w:t>
      </w:r>
      <w:r w:rsidR="00187211" w:rsidRPr="00631F7F">
        <w:rPr>
          <w:rFonts w:ascii="Times New Roman" w:hAnsi="Times New Roman" w:cs="Times New Roman"/>
          <w:sz w:val="24"/>
          <w:szCs w:val="24"/>
        </w:rPr>
        <w:t>,</w:t>
      </w:r>
      <w:r w:rsidRPr="00631F7F">
        <w:rPr>
          <w:rFonts w:ascii="Times New Roman" w:hAnsi="Times New Roman" w:cs="Times New Roman"/>
          <w:sz w:val="24"/>
          <w:szCs w:val="24"/>
        </w:rPr>
        <w:t xml:space="preserve"> jaki zapewniają wydawane w tym systemie środki. Środek identyfikacji elektronicznej został zdefiniowany w art. 3 pkt 2 rozporządzenia eIDAS jako: „materialna lub niematerialna jednostka zawierając</w:t>
      </w:r>
      <w:r w:rsidR="00D306D2">
        <w:rPr>
          <w:rFonts w:ascii="Times New Roman" w:hAnsi="Times New Roman" w:cs="Times New Roman"/>
          <w:sz w:val="24"/>
          <w:szCs w:val="24"/>
        </w:rPr>
        <w:t>a</w:t>
      </w:r>
      <w:r w:rsidRPr="00631F7F">
        <w:rPr>
          <w:rFonts w:ascii="Times New Roman" w:hAnsi="Times New Roman" w:cs="Times New Roman"/>
          <w:sz w:val="24"/>
          <w:szCs w:val="24"/>
        </w:rPr>
        <w:t xml:space="preserve"> dane identyfikujące osobę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używana do celów uwierzytelniania dla usługi</w:t>
      </w:r>
      <w:r w:rsidR="00631F7F">
        <w:rPr>
          <w:rFonts w:ascii="Times New Roman" w:hAnsi="Times New Roman" w:cs="Times New Roman"/>
          <w:sz w:val="24"/>
          <w:szCs w:val="24"/>
        </w:rPr>
        <w:t xml:space="preserve"> </w:t>
      </w:r>
      <w:r w:rsidR="00E41FFE">
        <w:rPr>
          <w:rFonts w:ascii="Times New Roman" w:hAnsi="Times New Roman" w:cs="Times New Roman"/>
          <w:sz w:val="24"/>
          <w:szCs w:val="24"/>
        </w:rPr>
        <w:t>online”. W </w:t>
      </w:r>
      <w:r w:rsidRPr="00631F7F">
        <w:rPr>
          <w:rFonts w:ascii="Times New Roman" w:hAnsi="Times New Roman" w:cs="Times New Roman"/>
          <w:sz w:val="24"/>
          <w:szCs w:val="24"/>
        </w:rPr>
        <w:t xml:space="preserve">świecie cyfrowym środek identyfikacji elektronicznej pełni więc rolę podobną do tej jaką spełnia dokument tożsamości w świecie realnym, jego głównym celem jest bowiem umożliwienie wiarygodnego potwierdzenia tożsamości posługującej się nim osoby, występującej w imieniu swoim lub określonego podmiotu. </w:t>
      </w:r>
    </w:p>
    <w:p w14:paraId="325BE555" w14:textId="6F4E724D"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Stosowanie środków identyfikacji elektronicznej powinno być adekwatne do potrzeb usługodawców, którzy na podstawie analizy ryzyka określają wystarczające środki potrzebne do zapewnienia bezpieczeństwa świadczonych usług. W art. 8 pkt 2 rozporządzenia eIDAS określone zostały trzy poziomy bezpieczeństwa:</w:t>
      </w:r>
    </w:p>
    <w:p w14:paraId="0A79CF37" w14:textId="77777777" w:rsidR="00DE113A" w:rsidRPr="00631F7F" w:rsidRDefault="00DE113A" w:rsidP="00E41FFE">
      <w:pPr>
        <w:pStyle w:val="Akapitzlist"/>
        <w:numPr>
          <w:ilvl w:val="0"/>
          <w:numId w:val="13"/>
        </w:numPr>
        <w:spacing w:after="0" w:line="360" w:lineRule="auto"/>
        <w:ind w:left="350" w:hanging="336"/>
        <w:contextualSpacing w:val="0"/>
        <w:jc w:val="both"/>
        <w:rPr>
          <w:rFonts w:ascii="Times New Roman" w:hAnsi="Times New Roman"/>
          <w:sz w:val="24"/>
          <w:szCs w:val="24"/>
        </w:rPr>
      </w:pPr>
      <w:r w:rsidRPr="00631F7F">
        <w:rPr>
          <w:rFonts w:ascii="Times New Roman" w:hAnsi="Times New Roman"/>
          <w:sz w:val="24"/>
          <w:szCs w:val="24"/>
        </w:rPr>
        <w:t>niski poziom bezpieczeństwa,</w:t>
      </w:r>
    </w:p>
    <w:p w14:paraId="7E0F2294" w14:textId="77777777" w:rsidR="00DE113A" w:rsidRPr="00631F7F" w:rsidRDefault="00DE113A" w:rsidP="00E41FFE">
      <w:pPr>
        <w:pStyle w:val="Akapitzlist"/>
        <w:numPr>
          <w:ilvl w:val="0"/>
          <w:numId w:val="13"/>
        </w:numPr>
        <w:spacing w:after="0" w:line="360" w:lineRule="auto"/>
        <w:ind w:left="350" w:hanging="336"/>
        <w:contextualSpacing w:val="0"/>
        <w:jc w:val="both"/>
        <w:rPr>
          <w:rFonts w:ascii="Times New Roman" w:hAnsi="Times New Roman"/>
          <w:sz w:val="24"/>
          <w:szCs w:val="24"/>
        </w:rPr>
      </w:pPr>
      <w:r w:rsidRPr="00631F7F">
        <w:rPr>
          <w:rFonts w:ascii="Times New Roman" w:hAnsi="Times New Roman"/>
          <w:sz w:val="24"/>
          <w:szCs w:val="24"/>
        </w:rPr>
        <w:t>średni poziom bezpieczeństwa,</w:t>
      </w:r>
    </w:p>
    <w:p w14:paraId="25AE9169" w14:textId="77777777" w:rsidR="00DE113A" w:rsidRPr="00631F7F" w:rsidRDefault="00DE113A" w:rsidP="00E41FFE">
      <w:pPr>
        <w:pStyle w:val="Akapitzlist"/>
        <w:numPr>
          <w:ilvl w:val="0"/>
          <w:numId w:val="13"/>
        </w:numPr>
        <w:spacing w:after="0" w:line="360" w:lineRule="auto"/>
        <w:ind w:left="350" w:hanging="336"/>
        <w:contextualSpacing w:val="0"/>
        <w:jc w:val="both"/>
        <w:rPr>
          <w:rFonts w:ascii="Times New Roman" w:hAnsi="Times New Roman"/>
          <w:sz w:val="24"/>
          <w:szCs w:val="24"/>
        </w:rPr>
      </w:pPr>
      <w:r w:rsidRPr="00631F7F">
        <w:rPr>
          <w:rFonts w:ascii="Times New Roman" w:hAnsi="Times New Roman"/>
          <w:sz w:val="24"/>
          <w:szCs w:val="24"/>
        </w:rPr>
        <w:t>wysoki poziom bezpieczeństwa.</w:t>
      </w:r>
    </w:p>
    <w:p w14:paraId="350D368C" w14:textId="3D740C1E"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Poziomy te odnoszą się do środka identyfikacji elektronicznej, a konkretnie do stopnia zaufania względem podawanej lub zgłaszanej tożsamości uwierzytelnionej przy użyciu tego środka. Wyżej wymienione poziomy stanowią referencję odpowiednio do ograniczonego, średniego (podstawowego) oraz wyższego stopnia zaufania. Należy wskazać, iż zapewnienie każdego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tych poziomów wymaga od dostawcy środka identyfikacji elektronicznej dostosowania systemu identyfikacji elektronicznej do odpowiednich specyfikacji i standardów technicznych, 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także podporządkowania się ustalonym procedurom, których celem jest odpowiednie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deklarowanego poziomu obniżenie ryzyka podszycia się lub modyfikacji potwierdzanej tożsamości. Stąd też </w:t>
      </w:r>
      <w:r w:rsidRPr="00631F7F">
        <w:rPr>
          <w:rFonts w:ascii="Times New Roman" w:hAnsi="Times New Roman" w:cs="Times New Roman"/>
          <w:sz w:val="24"/>
          <w:szCs w:val="24"/>
        </w:rPr>
        <w:lastRenderedPageBreak/>
        <w:t>poziom bezpieczeństwa należy odnieść do środka</w:t>
      </w:r>
      <w:r w:rsidR="00E41FFE">
        <w:rPr>
          <w:rFonts w:ascii="Times New Roman" w:hAnsi="Times New Roman" w:cs="Times New Roman"/>
          <w:sz w:val="24"/>
          <w:szCs w:val="24"/>
        </w:rPr>
        <w:t xml:space="preserve"> identyfikacji elektronicznej w </w:t>
      </w:r>
      <w:r w:rsidRPr="00631F7F">
        <w:rPr>
          <w:rFonts w:ascii="Times New Roman" w:hAnsi="Times New Roman" w:cs="Times New Roman"/>
          <w:sz w:val="24"/>
          <w:szCs w:val="24"/>
        </w:rPr>
        <w:t>kontekście systemu identyfikacji elektronicznej</w:t>
      </w:r>
      <w:r w:rsidR="00397E82" w:rsidRPr="00631F7F">
        <w:rPr>
          <w:rFonts w:ascii="Times New Roman" w:hAnsi="Times New Roman" w:cs="Times New Roman"/>
          <w:sz w:val="24"/>
          <w:szCs w:val="24"/>
        </w:rPr>
        <w:t>,</w:t>
      </w:r>
      <w:r w:rsidRPr="00631F7F">
        <w:rPr>
          <w:rFonts w:ascii="Times New Roman" w:hAnsi="Times New Roman" w:cs="Times New Roman"/>
          <w:sz w:val="24"/>
          <w:szCs w:val="24"/>
        </w:rPr>
        <w:t xml:space="preserve"> w któr</w:t>
      </w:r>
      <w:r w:rsidR="00397E82" w:rsidRPr="00631F7F">
        <w:rPr>
          <w:rFonts w:ascii="Times New Roman" w:hAnsi="Times New Roman" w:cs="Times New Roman"/>
          <w:sz w:val="24"/>
          <w:szCs w:val="24"/>
        </w:rPr>
        <w:t>ym</w:t>
      </w:r>
      <w:r w:rsidRPr="00631F7F">
        <w:rPr>
          <w:rFonts w:ascii="Times New Roman" w:hAnsi="Times New Roman" w:cs="Times New Roman"/>
          <w:sz w:val="24"/>
          <w:szCs w:val="24"/>
        </w:rPr>
        <w:t xml:space="preserve"> ten środek jest wydawany.</w:t>
      </w:r>
    </w:p>
    <w:p w14:paraId="56F264B0" w14:textId="1A86818E" w:rsidR="00DE113A" w:rsidRPr="00631F7F" w:rsidRDefault="005E720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Przyjęto, że na </w:t>
      </w:r>
      <w:r w:rsidR="00DE113A" w:rsidRPr="00631F7F">
        <w:rPr>
          <w:rFonts w:ascii="Times New Roman" w:hAnsi="Times New Roman" w:cs="Times New Roman"/>
          <w:sz w:val="24"/>
          <w:szCs w:val="24"/>
        </w:rPr>
        <w:t xml:space="preserve">poziomie krajowym </w:t>
      </w:r>
      <w:r w:rsidRPr="00631F7F">
        <w:rPr>
          <w:rFonts w:ascii="Times New Roman" w:hAnsi="Times New Roman" w:cs="Times New Roman"/>
          <w:sz w:val="24"/>
          <w:szCs w:val="24"/>
        </w:rPr>
        <w:t xml:space="preserve">funkcjonowały będą </w:t>
      </w:r>
      <w:r w:rsidR="00DE113A" w:rsidRPr="00631F7F">
        <w:rPr>
          <w:rFonts w:ascii="Times New Roman" w:hAnsi="Times New Roman" w:cs="Times New Roman"/>
          <w:sz w:val="24"/>
          <w:szCs w:val="24"/>
        </w:rPr>
        <w:t>trzy poziomy bezpieczeństwa odpowiadające wyżej wspomnianym poziomom bezpieczeństwa</w:t>
      </w:r>
      <w:r w:rsidR="00A4493A" w:rsidRPr="00631F7F">
        <w:rPr>
          <w:rFonts w:ascii="Times New Roman" w:hAnsi="Times New Roman" w:cs="Times New Roman"/>
          <w:sz w:val="24"/>
          <w:szCs w:val="24"/>
        </w:rPr>
        <w:t>,</w:t>
      </w:r>
      <w:r w:rsidR="00DE113A" w:rsidRPr="00631F7F">
        <w:rPr>
          <w:rFonts w:ascii="Times New Roman" w:hAnsi="Times New Roman" w:cs="Times New Roman"/>
          <w:sz w:val="24"/>
          <w:szCs w:val="24"/>
        </w:rPr>
        <w:t xml:space="preserve"> o których mowa rozporządzeniu eIDAS. Zakłada się, że średni poziom bezpieczeństwa jest poziomem bazowym (podstawowym), który będzie miał zastosowanie do większości usług publicznych świadczonych drogą elektroniczną. Szczegółowe wymagania dotyczące stosowanych zabezpieczeń dla poziomów wiarygodności (bezpieczeństwa) zostały określone w Rozporządzeniu Wykonawczym Komisji (UE) Nr</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 xml:space="preserve">2015/1502. </w:t>
      </w:r>
      <w:r w:rsidR="00C1016A" w:rsidRPr="00631F7F">
        <w:rPr>
          <w:rFonts w:ascii="Times New Roman" w:hAnsi="Times New Roman" w:cs="Times New Roman"/>
          <w:sz w:val="24"/>
          <w:szCs w:val="24"/>
        </w:rPr>
        <w:t xml:space="preserve">Uwierzytelnienie użytkownika systemu teleinformatycznego w celu realizacji usługi </w:t>
      </w:r>
      <w:r w:rsidR="00CC5AFD" w:rsidRPr="00631F7F">
        <w:rPr>
          <w:rFonts w:ascii="Times New Roman" w:hAnsi="Times New Roman" w:cs="Times New Roman"/>
          <w:sz w:val="24"/>
          <w:szCs w:val="24"/>
        </w:rPr>
        <w:t xml:space="preserve">online </w:t>
      </w:r>
      <w:r w:rsidR="00C1016A" w:rsidRPr="00631F7F">
        <w:rPr>
          <w:rFonts w:ascii="Times New Roman" w:hAnsi="Times New Roman" w:cs="Times New Roman"/>
          <w:sz w:val="24"/>
          <w:szCs w:val="24"/>
        </w:rPr>
        <w:t xml:space="preserve">będzie wymagało użycia środka identyfikacji elektronicznej na poziomie bezpieczeństwa określonym przez podmiot </w:t>
      </w:r>
      <w:r w:rsidR="00495DCE" w:rsidRPr="00631F7F">
        <w:rPr>
          <w:rFonts w:ascii="Times New Roman" w:hAnsi="Times New Roman" w:cs="Times New Roman"/>
          <w:sz w:val="24"/>
          <w:szCs w:val="24"/>
        </w:rPr>
        <w:t>udostę</w:t>
      </w:r>
      <w:r w:rsidR="00B95AC2" w:rsidRPr="00631F7F">
        <w:rPr>
          <w:rFonts w:ascii="Times New Roman" w:hAnsi="Times New Roman" w:cs="Times New Roman"/>
          <w:sz w:val="24"/>
          <w:szCs w:val="24"/>
        </w:rPr>
        <w:t>pniający</w:t>
      </w:r>
      <w:r w:rsidR="00C1016A" w:rsidRPr="00631F7F">
        <w:rPr>
          <w:rFonts w:ascii="Times New Roman" w:hAnsi="Times New Roman" w:cs="Times New Roman"/>
          <w:sz w:val="24"/>
          <w:szCs w:val="24"/>
        </w:rPr>
        <w:t xml:space="preserve"> t</w:t>
      </w:r>
      <w:r w:rsidR="00B95AC2" w:rsidRPr="00631F7F">
        <w:rPr>
          <w:rFonts w:ascii="Times New Roman" w:hAnsi="Times New Roman" w:cs="Times New Roman"/>
          <w:sz w:val="24"/>
          <w:szCs w:val="24"/>
        </w:rPr>
        <w:t>ę</w:t>
      </w:r>
      <w:r w:rsidR="00C1016A" w:rsidRPr="00631F7F">
        <w:rPr>
          <w:rFonts w:ascii="Times New Roman" w:hAnsi="Times New Roman" w:cs="Times New Roman"/>
          <w:sz w:val="24"/>
          <w:szCs w:val="24"/>
        </w:rPr>
        <w:t xml:space="preserve"> usługę.</w:t>
      </w:r>
    </w:p>
    <w:p w14:paraId="2C0D86E2" w14:textId="46604FAE"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Zgodnie z projektowaną ustawą zakłada się nieodpłatność wykorzystywania środków identyfikacji elektronicznej </w:t>
      </w:r>
      <w:r w:rsidR="00397E82" w:rsidRPr="00631F7F">
        <w:rPr>
          <w:rFonts w:ascii="Times New Roman" w:hAnsi="Times New Roman" w:cs="Times New Roman"/>
          <w:sz w:val="24"/>
          <w:szCs w:val="24"/>
        </w:rPr>
        <w:t>do uwierzytelnienia w celu</w:t>
      </w:r>
      <w:r w:rsidRPr="00631F7F">
        <w:rPr>
          <w:rFonts w:ascii="Times New Roman" w:hAnsi="Times New Roman" w:cs="Times New Roman"/>
          <w:sz w:val="24"/>
          <w:szCs w:val="24"/>
        </w:rPr>
        <w:t xml:space="preserve"> realizacji </w:t>
      </w:r>
      <w:r w:rsidR="00E63FDF" w:rsidRPr="00631F7F">
        <w:rPr>
          <w:rFonts w:ascii="Times New Roman" w:hAnsi="Times New Roman" w:cs="Times New Roman"/>
          <w:sz w:val="24"/>
          <w:szCs w:val="24"/>
        </w:rPr>
        <w:t xml:space="preserve">elektronicznych </w:t>
      </w:r>
      <w:r w:rsidRPr="00631F7F">
        <w:rPr>
          <w:rFonts w:ascii="Times New Roman" w:hAnsi="Times New Roman" w:cs="Times New Roman"/>
          <w:sz w:val="24"/>
          <w:szCs w:val="24"/>
        </w:rPr>
        <w:t>usług publicznych</w:t>
      </w:r>
      <w:r w:rsidR="008108A4" w:rsidRPr="00631F7F">
        <w:rPr>
          <w:rFonts w:ascii="Times New Roman" w:hAnsi="Times New Roman" w:cs="Times New Roman"/>
          <w:sz w:val="24"/>
          <w:szCs w:val="24"/>
        </w:rPr>
        <w:t xml:space="preserve">, zdefiniowanych </w:t>
      </w:r>
      <w:r w:rsidR="00FA3853" w:rsidRPr="00631F7F">
        <w:rPr>
          <w:rFonts w:ascii="Times New Roman" w:hAnsi="Times New Roman" w:cs="Times New Roman"/>
          <w:sz w:val="24"/>
          <w:szCs w:val="24"/>
        </w:rPr>
        <w:t xml:space="preserve">przez pryzmat podmiotu świadczącego taką usługę, </w:t>
      </w:r>
      <w:r w:rsidR="00E63FDF" w:rsidRPr="00631F7F">
        <w:rPr>
          <w:rFonts w:ascii="Times New Roman" w:hAnsi="Times New Roman" w:cs="Times New Roman"/>
          <w:sz w:val="24"/>
          <w:szCs w:val="24"/>
        </w:rPr>
        <w:t xml:space="preserve">czyli </w:t>
      </w:r>
      <w:r w:rsidR="008108A4" w:rsidRPr="00631F7F">
        <w:rPr>
          <w:rFonts w:ascii="Times New Roman" w:hAnsi="Times New Roman" w:cs="Times New Roman"/>
          <w:sz w:val="24"/>
          <w:szCs w:val="24"/>
        </w:rPr>
        <w:t xml:space="preserve">usług online </w:t>
      </w:r>
      <w:r w:rsidR="00797331" w:rsidRPr="00631F7F">
        <w:rPr>
          <w:rFonts w:ascii="Times New Roman" w:hAnsi="Times New Roman" w:cs="Times New Roman"/>
          <w:sz w:val="24"/>
          <w:szCs w:val="24"/>
        </w:rPr>
        <w:t>świadczon</w:t>
      </w:r>
      <w:r w:rsidR="00E63FDF" w:rsidRPr="00631F7F">
        <w:rPr>
          <w:rFonts w:ascii="Times New Roman" w:hAnsi="Times New Roman" w:cs="Times New Roman"/>
          <w:sz w:val="24"/>
          <w:szCs w:val="24"/>
        </w:rPr>
        <w:t>ych</w:t>
      </w:r>
      <w:r w:rsidR="008108A4" w:rsidRPr="00631F7F">
        <w:rPr>
          <w:rFonts w:ascii="Times New Roman" w:hAnsi="Times New Roman" w:cs="Times New Roman"/>
          <w:sz w:val="24"/>
          <w:szCs w:val="24"/>
        </w:rPr>
        <w:t xml:space="preserve"> przez podmiot, o którym mowa w art. 2 i art.</w:t>
      </w:r>
      <w:r w:rsidR="00631F7F">
        <w:rPr>
          <w:rFonts w:ascii="Times New Roman" w:hAnsi="Times New Roman" w:cs="Times New Roman"/>
          <w:sz w:val="24"/>
          <w:szCs w:val="24"/>
        </w:rPr>
        <w:t xml:space="preserve"> </w:t>
      </w:r>
      <w:r w:rsidR="00797331" w:rsidRPr="00631F7F">
        <w:rPr>
          <w:rFonts w:ascii="Times New Roman" w:hAnsi="Times New Roman" w:cs="Times New Roman"/>
          <w:sz w:val="24"/>
          <w:szCs w:val="24"/>
        </w:rPr>
        <w:t>19c</w:t>
      </w:r>
      <w:r w:rsidR="00631F7F">
        <w:rPr>
          <w:rFonts w:ascii="Times New Roman" w:hAnsi="Times New Roman" w:cs="Times New Roman"/>
          <w:sz w:val="24"/>
          <w:szCs w:val="24"/>
        </w:rPr>
        <w:t xml:space="preserve"> </w:t>
      </w:r>
      <w:r w:rsidR="00B0104F" w:rsidRPr="00631F7F">
        <w:rPr>
          <w:rFonts w:ascii="Times New Roman" w:hAnsi="Times New Roman" w:cs="Times New Roman"/>
          <w:sz w:val="24"/>
          <w:szCs w:val="24"/>
        </w:rPr>
        <w:t xml:space="preserve">ust. 1 </w:t>
      </w:r>
      <w:r w:rsidR="00797331" w:rsidRPr="00631F7F">
        <w:rPr>
          <w:rFonts w:ascii="Times New Roman" w:hAnsi="Times New Roman" w:cs="Times New Roman"/>
          <w:sz w:val="24"/>
          <w:szCs w:val="24"/>
        </w:rPr>
        <w:t>ustawy z dnia 17</w:t>
      </w:r>
      <w:r w:rsidR="00631F7F">
        <w:rPr>
          <w:rFonts w:ascii="Times New Roman" w:hAnsi="Times New Roman" w:cs="Times New Roman"/>
          <w:sz w:val="24"/>
          <w:szCs w:val="24"/>
        </w:rPr>
        <w:t xml:space="preserve"> </w:t>
      </w:r>
      <w:r w:rsidR="008108A4" w:rsidRPr="00631F7F">
        <w:rPr>
          <w:rFonts w:ascii="Times New Roman" w:hAnsi="Times New Roman" w:cs="Times New Roman"/>
          <w:sz w:val="24"/>
          <w:szCs w:val="24"/>
        </w:rPr>
        <w:t>lutego 2005 r. o informatyzacji działalności podmiotów realizujących zadania publiczne (Dz. U. z 2017 r. poz. 570) lub</w:t>
      </w:r>
      <w:r w:rsidR="00E41FFE">
        <w:rPr>
          <w:rFonts w:ascii="Times New Roman" w:hAnsi="Times New Roman" w:cs="Times New Roman"/>
          <w:sz w:val="24"/>
          <w:szCs w:val="24"/>
        </w:rPr>
        <w:t xml:space="preserve"> podmiot sektora publicznego, o </w:t>
      </w:r>
      <w:r w:rsidR="008108A4" w:rsidRPr="00631F7F">
        <w:rPr>
          <w:rFonts w:ascii="Times New Roman" w:hAnsi="Times New Roman" w:cs="Times New Roman"/>
          <w:sz w:val="24"/>
          <w:szCs w:val="24"/>
        </w:rPr>
        <w:t>którym mowa w art. 3 pkt 7 rozporządzenia eIDAS</w:t>
      </w:r>
      <w:r w:rsidRPr="00631F7F">
        <w:rPr>
          <w:rFonts w:ascii="Times New Roman" w:hAnsi="Times New Roman" w:cs="Times New Roman"/>
          <w:sz w:val="24"/>
          <w:szCs w:val="24"/>
        </w:rPr>
        <w:t>.</w:t>
      </w:r>
      <w:r w:rsidR="007B29F8" w:rsidRPr="00631F7F">
        <w:rPr>
          <w:rFonts w:ascii="Times New Roman" w:hAnsi="Times New Roman" w:cs="Times New Roman"/>
          <w:sz w:val="24"/>
          <w:szCs w:val="24"/>
        </w:rPr>
        <w:t xml:space="preserve"> </w:t>
      </w:r>
      <w:r w:rsidR="00797331" w:rsidRPr="00631F7F">
        <w:rPr>
          <w:rFonts w:ascii="Times New Roman" w:hAnsi="Times New Roman" w:cs="Times New Roman"/>
          <w:sz w:val="24"/>
          <w:szCs w:val="24"/>
        </w:rPr>
        <w:t xml:space="preserve">Stosownie do brzmienia wyżej wskazanego </w:t>
      </w:r>
      <w:r w:rsidR="00A451EC" w:rsidRPr="00631F7F">
        <w:rPr>
          <w:rFonts w:ascii="Times New Roman" w:hAnsi="Times New Roman" w:cs="Times New Roman"/>
          <w:sz w:val="24"/>
          <w:szCs w:val="24"/>
        </w:rPr>
        <w:t>rozporządzeni</w:t>
      </w:r>
      <w:r w:rsidR="00797331" w:rsidRPr="00631F7F">
        <w:rPr>
          <w:rFonts w:ascii="Times New Roman" w:hAnsi="Times New Roman" w:cs="Times New Roman"/>
          <w:sz w:val="24"/>
          <w:szCs w:val="24"/>
        </w:rPr>
        <w:t>a</w:t>
      </w:r>
      <w:r w:rsidR="00A451EC" w:rsidRPr="00631F7F">
        <w:rPr>
          <w:rFonts w:ascii="Times New Roman" w:hAnsi="Times New Roman" w:cs="Times New Roman"/>
          <w:sz w:val="24"/>
          <w:szCs w:val="24"/>
        </w:rPr>
        <w:t>, przez</w:t>
      </w:r>
      <w:r w:rsidR="00631F7F">
        <w:rPr>
          <w:rFonts w:ascii="Times New Roman" w:hAnsi="Times New Roman" w:cs="Times New Roman"/>
          <w:sz w:val="24"/>
          <w:szCs w:val="24"/>
        </w:rPr>
        <w:t xml:space="preserve"> </w:t>
      </w:r>
      <w:r w:rsidR="00A451EC" w:rsidRPr="00631F7F">
        <w:rPr>
          <w:rFonts w:ascii="Times New Roman" w:hAnsi="Times New Roman" w:cs="Times New Roman"/>
          <w:sz w:val="24"/>
          <w:szCs w:val="24"/>
        </w:rPr>
        <w:t xml:space="preserve">„podmioty sektora publicznego” </w:t>
      </w:r>
      <w:r w:rsidR="008108A4" w:rsidRPr="00631F7F">
        <w:rPr>
          <w:rFonts w:ascii="Times New Roman" w:hAnsi="Times New Roman" w:cs="Times New Roman"/>
          <w:sz w:val="24"/>
          <w:szCs w:val="24"/>
        </w:rPr>
        <w:t xml:space="preserve">należy rozumieć </w:t>
      </w:r>
      <w:r w:rsidR="00A451EC" w:rsidRPr="00631F7F">
        <w:rPr>
          <w:rFonts w:ascii="Times New Roman" w:hAnsi="Times New Roman" w:cs="Times New Roman"/>
          <w:sz w:val="24"/>
          <w:szCs w:val="24"/>
        </w:rPr>
        <w:t>każdy „organ państwowy, regionalny lub lokalny, podmiot prawa publicznego lub stowarzyszenie utworzone przez jeden lub kilka takich organów lub jeden lub kilka takich podmiotów prawa publicznego, lub jednostkę prywatną, której co najmniej jeden z</w:t>
      </w:r>
      <w:r w:rsidR="00631F7F">
        <w:rPr>
          <w:rFonts w:ascii="Times New Roman" w:hAnsi="Times New Roman" w:cs="Times New Roman"/>
          <w:sz w:val="24"/>
          <w:szCs w:val="24"/>
        </w:rPr>
        <w:t xml:space="preserve"> </w:t>
      </w:r>
      <w:r w:rsidR="00A451EC" w:rsidRPr="00631F7F">
        <w:rPr>
          <w:rFonts w:ascii="Times New Roman" w:hAnsi="Times New Roman" w:cs="Times New Roman"/>
          <w:sz w:val="24"/>
          <w:szCs w:val="24"/>
        </w:rPr>
        <w:t xml:space="preserve">tych organów, podmiotów lub jedno z takich stowarzyszeń udzieliły upoważnienia do świadczenia usług publicznych, gdy działa ona na podstawie takiego upoważnienia”. </w:t>
      </w:r>
    </w:p>
    <w:p w14:paraId="71830EB6" w14:textId="0E5FECBB" w:rsidR="00E43678" w:rsidRPr="00631F7F" w:rsidRDefault="00E4367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Węzeł krajowy umożliwiał będzie uwierzytelnienie użytkowników systemów teleinformatycznych korzystających z usług </w:t>
      </w:r>
      <w:r w:rsidR="00CE1329" w:rsidRPr="00631F7F">
        <w:rPr>
          <w:rFonts w:ascii="Times New Roman" w:hAnsi="Times New Roman" w:cs="Times New Roman"/>
          <w:sz w:val="24"/>
          <w:szCs w:val="24"/>
        </w:rPr>
        <w:t xml:space="preserve">online podmiotów </w:t>
      </w:r>
      <w:r w:rsidRPr="00631F7F">
        <w:rPr>
          <w:rFonts w:ascii="Times New Roman" w:hAnsi="Times New Roman" w:cs="Times New Roman"/>
          <w:sz w:val="24"/>
          <w:szCs w:val="24"/>
        </w:rPr>
        <w:t>publicznych, z</w:t>
      </w:r>
      <w:r w:rsidR="00E41FFE">
        <w:rPr>
          <w:rFonts w:ascii="Times New Roman" w:hAnsi="Times New Roman" w:cs="Times New Roman"/>
          <w:sz w:val="24"/>
          <w:szCs w:val="24"/>
        </w:rPr>
        <w:t> </w:t>
      </w:r>
      <w:r w:rsidRPr="00631F7F">
        <w:rPr>
          <w:rFonts w:ascii="Times New Roman" w:hAnsi="Times New Roman" w:cs="Times New Roman"/>
          <w:sz w:val="24"/>
          <w:szCs w:val="24"/>
        </w:rPr>
        <w:t xml:space="preserve">wykorzystaniem środka identyfikacji elektronicznej wydanego w </w:t>
      </w:r>
      <w:r w:rsidR="00CD0479" w:rsidRPr="00631F7F">
        <w:rPr>
          <w:rFonts w:ascii="Times New Roman" w:hAnsi="Times New Roman" w:cs="Times New Roman"/>
          <w:sz w:val="24"/>
          <w:szCs w:val="24"/>
        </w:rPr>
        <w:t xml:space="preserve">krajowym </w:t>
      </w:r>
      <w:r w:rsidRPr="00631F7F">
        <w:rPr>
          <w:rFonts w:ascii="Times New Roman" w:hAnsi="Times New Roman" w:cs="Times New Roman"/>
          <w:sz w:val="24"/>
          <w:szCs w:val="24"/>
        </w:rPr>
        <w:t>systemie identyfikacji elektronicznej przyłączonym do tego węzła</w:t>
      </w:r>
      <w:r w:rsidR="00CD0479" w:rsidRPr="00631F7F">
        <w:rPr>
          <w:rFonts w:ascii="Times New Roman" w:hAnsi="Times New Roman" w:cs="Times New Roman"/>
          <w:sz w:val="24"/>
          <w:szCs w:val="24"/>
        </w:rPr>
        <w:t xml:space="preserve"> albo środka identyfikacji elektronicznej wydanego w zagranicznym systemie identyfikacji elektronicznej</w:t>
      </w:r>
      <w:r w:rsidR="00785217" w:rsidRPr="00631F7F">
        <w:rPr>
          <w:rFonts w:ascii="Times New Roman" w:hAnsi="Times New Roman" w:cs="Times New Roman"/>
          <w:sz w:val="24"/>
          <w:szCs w:val="24"/>
        </w:rPr>
        <w:t>,</w:t>
      </w:r>
      <w:r w:rsidR="00CD0479" w:rsidRPr="00631F7F">
        <w:rPr>
          <w:rFonts w:ascii="Times New Roman" w:hAnsi="Times New Roman" w:cs="Times New Roman"/>
          <w:sz w:val="24"/>
          <w:szCs w:val="24"/>
        </w:rPr>
        <w:t xml:space="preserve"> do którego dostęp będzie możliwy za pośrednictwem węzła transgranicznego</w:t>
      </w:r>
      <w:r w:rsidRPr="00631F7F">
        <w:rPr>
          <w:rFonts w:ascii="Times New Roman" w:hAnsi="Times New Roman" w:cs="Times New Roman"/>
          <w:sz w:val="24"/>
          <w:szCs w:val="24"/>
        </w:rPr>
        <w:t xml:space="preserve">. Został on przewidziany jako rozwiązanie organizacyjno-techniczne, łączące z jednej strony </w:t>
      </w:r>
      <w:r w:rsidRPr="00631F7F">
        <w:rPr>
          <w:rFonts w:ascii="Times New Roman" w:hAnsi="Times New Roman" w:cs="Times New Roman"/>
          <w:sz w:val="24"/>
          <w:szCs w:val="24"/>
        </w:rPr>
        <w:lastRenderedPageBreak/>
        <w:t>platformy, na których udostępniane są usługi</w:t>
      </w:r>
      <w:r w:rsidR="00286A7C" w:rsidRPr="00631F7F">
        <w:rPr>
          <w:rFonts w:ascii="Times New Roman" w:hAnsi="Times New Roman" w:cs="Times New Roman"/>
          <w:sz w:val="24"/>
          <w:szCs w:val="24"/>
        </w:rPr>
        <w:t xml:space="preserve"> publiczne i niepubliczne</w:t>
      </w:r>
      <w:r w:rsidRPr="00631F7F">
        <w:rPr>
          <w:rFonts w:ascii="Times New Roman" w:hAnsi="Times New Roman" w:cs="Times New Roman"/>
          <w:sz w:val="24"/>
          <w:szCs w:val="24"/>
        </w:rPr>
        <w:t>, a z drugiej systemy identyfikacji elektronicznej, w ramach których wydawane będą środki identyfikacji elektronicznej</w:t>
      </w:r>
      <w:r w:rsidR="00286A7C" w:rsidRPr="00631F7F">
        <w:rPr>
          <w:rFonts w:ascii="Times New Roman" w:hAnsi="Times New Roman" w:cs="Times New Roman"/>
          <w:sz w:val="24"/>
          <w:szCs w:val="24"/>
        </w:rPr>
        <w:t xml:space="preserve"> oraz węzeł transgraniczny</w:t>
      </w:r>
      <w:r w:rsidRPr="00631F7F">
        <w:rPr>
          <w:rFonts w:ascii="Times New Roman" w:hAnsi="Times New Roman" w:cs="Times New Roman"/>
          <w:sz w:val="24"/>
          <w:szCs w:val="24"/>
        </w:rPr>
        <w:t>. Funkcjonowanie węzła krajowego zapewniał będzie minister właściwy do spraw informatyzacji</w:t>
      </w:r>
      <w:r w:rsidR="00AB1E7E" w:rsidRPr="00631F7F">
        <w:rPr>
          <w:rFonts w:ascii="Times New Roman" w:hAnsi="Times New Roman" w:cs="Times New Roman"/>
          <w:sz w:val="24"/>
          <w:szCs w:val="24"/>
        </w:rPr>
        <w:t>.</w:t>
      </w:r>
    </w:p>
    <w:p w14:paraId="6259ED74" w14:textId="790BF58A" w:rsidR="00AB1E7E" w:rsidRPr="00631F7F" w:rsidRDefault="00AB1E7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celu zapewnienia zgodności z przepisami Rozporządzenia Parlamentu Europejskiego i Rady (UE) 2016/679 z dnia 27 kwietnia 2016 r. w sprawie ochrony osób fizycznych w</w:t>
      </w:r>
      <w:r w:rsidR="00E41FFE">
        <w:rPr>
          <w:rFonts w:ascii="Times New Roman" w:hAnsi="Times New Roman" w:cs="Times New Roman"/>
          <w:sz w:val="24"/>
          <w:szCs w:val="24"/>
        </w:rPr>
        <w:t> </w:t>
      </w:r>
      <w:r w:rsidRPr="00631F7F">
        <w:rPr>
          <w:rFonts w:ascii="Times New Roman" w:hAnsi="Times New Roman" w:cs="Times New Roman"/>
          <w:sz w:val="24"/>
          <w:szCs w:val="24"/>
        </w:rPr>
        <w:t>związku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przetwarzaniem danych osobowych i w sprawie swobodnego przepływu takich danych oraz uchylenia dyrektywy 95/46/WE (ogólne rozporządzenie o ochronie danych)</w:t>
      </w:r>
      <w:r w:rsidR="00116FF2">
        <w:rPr>
          <w:rFonts w:ascii="Times New Roman" w:hAnsi="Times New Roman" w:cs="Times New Roman"/>
          <w:sz w:val="24"/>
          <w:szCs w:val="24"/>
        </w:rPr>
        <w:t xml:space="preserve"> (Dz. Urz. UE L 119 z 4.05.2016, str. 1);</w:t>
      </w:r>
      <w:r w:rsidRPr="00631F7F">
        <w:rPr>
          <w:rFonts w:ascii="Times New Roman" w:hAnsi="Times New Roman" w:cs="Times New Roman"/>
          <w:sz w:val="24"/>
          <w:szCs w:val="24"/>
        </w:rPr>
        <w:t xml:space="preserve"> przewidziano przepis dotyczący przetwarzania przez ministra właściwego do spraw informatyzacji, jako organu zapewniającego funkcjonowanie węzła krajowego, danych osobowych użytkowników środków identyfikacji elektronicznej, w celu uwierzytelnienia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wykorzystaniem węzła krajowego.</w:t>
      </w:r>
    </w:p>
    <w:p w14:paraId="701AEE8C" w14:textId="0D029381" w:rsidR="005E4F55"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 celu zapewnienia bezpieczeństwa </w:t>
      </w:r>
      <w:r w:rsidR="002A7517" w:rsidRPr="00631F7F">
        <w:rPr>
          <w:rFonts w:ascii="Times New Roman" w:hAnsi="Times New Roman" w:cs="Times New Roman"/>
          <w:sz w:val="24"/>
          <w:szCs w:val="24"/>
        </w:rPr>
        <w:t xml:space="preserve">i pewności </w:t>
      </w:r>
      <w:r w:rsidRPr="00631F7F">
        <w:rPr>
          <w:rFonts w:ascii="Times New Roman" w:hAnsi="Times New Roman" w:cs="Times New Roman"/>
          <w:sz w:val="24"/>
          <w:szCs w:val="24"/>
        </w:rPr>
        <w:t>obrotu</w:t>
      </w:r>
      <w:r w:rsidR="00F52720" w:rsidRPr="00631F7F">
        <w:rPr>
          <w:rFonts w:ascii="Times New Roman" w:hAnsi="Times New Roman" w:cs="Times New Roman"/>
          <w:sz w:val="24"/>
          <w:szCs w:val="24"/>
        </w:rPr>
        <w:t>,</w:t>
      </w:r>
      <w:r w:rsidR="002A7517" w:rsidRPr="00631F7F">
        <w:rPr>
          <w:rFonts w:ascii="Times New Roman" w:hAnsi="Times New Roman" w:cs="Times New Roman"/>
          <w:sz w:val="24"/>
          <w:szCs w:val="24"/>
        </w:rPr>
        <w:t xml:space="preserve"> w którym jako podmioty odpowiedzialne za systemy identyfikacji elektronicznej </w:t>
      </w:r>
      <w:r w:rsidR="001D405E" w:rsidRPr="00631F7F">
        <w:rPr>
          <w:rFonts w:ascii="Times New Roman" w:hAnsi="Times New Roman" w:cs="Times New Roman"/>
          <w:sz w:val="24"/>
          <w:szCs w:val="24"/>
        </w:rPr>
        <w:t xml:space="preserve">uczestniczyć będą </w:t>
      </w:r>
      <w:r w:rsidR="002A7517" w:rsidRPr="00631F7F">
        <w:rPr>
          <w:rFonts w:ascii="Times New Roman" w:hAnsi="Times New Roman" w:cs="Times New Roman"/>
          <w:sz w:val="24"/>
          <w:szCs w:val="24"/>
        </w:rPr>
        <w:t xml:space="preserve">podmioty niepubliczne </w:t>
      </w:r>
      <w:r w:rsidRPr="00631F7F">
        <w:rPr>
          <w:rFonts w:ascii="Times New Roman" w:hAnsi="Times New Roman" w:cs="Times New Roman"/>
          <w:sz w:val="24"/>
          <w:szCs w:val="24"/>
        </w:rPr>
        <w:t xml:space="preserve">przewidziano, że zgoda na przyłączenie do węzła krajowego </w:t>
      </w:r>
      <w:r w:rsidR="00D060A5" w:rsidRPr="00631F7F">
        <w:rPr>
          <w:rFonts w:ascii="Times New Roman" w:hAnsi="Times New Roman" w:cs="Times New Roman"/>
          <w:sz w:val="24"/>
          <w:szCs w:val="24"/>
        </w:rPr>
        <w:t xml:space="preserve">systemu </w:t>
      </w:r>
      <w:r w:rsidRPr="00631F7F">
        <w:rPr>
          <w:rFonts w:ascii="Times New Roman" w:hAnsi="Times New Roman" w:cs="Times New Roman"/>
          <w:sz w:val="24"/>
          <w:szCs w:val="24"/>
        </w:rPr>
        <w:t>identyfikacji elektronicznej wydawana będzie przez ministra właściwego do spraw informatyzacji</w:t>
      </w:r>
      <w:r w:rsidR="00620A96" w:rsidRPr="00631F7F">
        <w:rPr>
          <w:rFonts w:ascii="Times New Roman" w:hAnsi="Times New Roman" w:cs="Times New Roman"/>
          <w:sz w:val="24"/>
          <w:szCs w:val="24"/>
        </w:rPr>
        <w:t xml:space="preserve"> w drodze decyzji administracyjnej</w:t>
      </w:r>
      <w:r w:rsidRPr="00631F7F">
        <w:rPr>
          <w:rFonts w:ascii="Times New Roman" w:hAnsi="Times New Roman" w:cs="Times New Roman"/>
          <w:sz w:val="24"/>
          <w:szCs w:val="24"/>
        </w:rPr>
        <w:t xml:space="preserve">. </w:t>
      </w:r>
      <w:r w:rsidR="002C2FC9" w:rsidRPr="00631F7F">
        <w:rPr>
          <w:rFonts w:ascii="Times New Roman" w:hAnsi="Times New Roman" w:cs="Times New Roman"/>
          <w:sz w:val="24"/>
          <w:szCs w:val="24"/>
        </w:rPr>
        <w:t xml:space="preserve">Minister będzie mógł wydać decyzję o przyłączeniu systemu identyfikacji elektronicznej do węzła krajowego </w:t>
      </w:r>
      <w:r w:rsidRPr="00631F7F">
        <w:rPr>
          <w:rFonts w:ascii="Times New Roman" w:hAnsi="Times New Roman" w:cs="Times New Roman"/>
          <w:sz w:val="24"/>
          <w:szCs w:val="24"/>
        </w:rPr>
        <w:t>po</w:t>
      </w:r>
      <w:r w:rsidR="005E4F55" w:rsidRPr="00631F7F">
        <w:rPr>
          <w:rFonts w:ascii="Times New Roman" w:hAnsi="Times New Roman" w:cs="Times New Roman"/>
          <w:sz w:val="24"/>
          <w:szCs w:val="24"/>
        </w:rPr>
        <w:t>:</w:t>
      </w:r>
    </w:p>
    <w:p w14:paraId="376526EE" w14:textId="0D29D7C0" w:rsidR="005E4F55" w:rsidRPr="00631F7F" w:rsidRDefault="005E4F55" w:rsidP="00E41FFE">
      <w:pPr>
        <w:pStyle w:val="Akapitzlist"/>
        <w:numPr>
          <w:ilvl w:val="0"/>
          <w:numId w:val="14"/>
        </w:numPr>
        <w:spacing w:after="0" w:line="360" w:lineRule="auto"/>
        <w:ind w:left="364" w:hanging="336"/>
        <w:contextualSpacing w:val="0"/>
        <w:jc w:val="both"/>
        <w:rPr>
          <w:rFonts w:ascii="Times New Roman" w:hAnsi="Times New Roman"/>
          <w:sz w:val="24"/>
          <w:szCs w:val="24"/>
        </w:rPr>
      </w:pPr>
      <w:r w:rsidRPr="00631F7F">
        <w:rPr>
          <w:rFonts w:ascii="Times New Roman" w:hAnsi="Times New Roman"/>
          <w:sz w:val="24"/>
          <w:szCs w:val="24"/>
        </w:rPr>
        <w:t xml:space="preserve">potwierdzeniu </w:t>
      </w:r>
      <w:r w:rsidR="00A137D2" w:rsidRPr="00631F7F">
        <w:rPr>
          <w:rFonts w:ascii="Times New Roman" w:hAnsi="Times New Roman"/>
          <w:sz w:val="24"/>
          <w:szCs w:val="24"/>
        </w:rPr>
        <w:t xml:space="preserve">spełniania </w:t>
      </w:r>
      <w:r w:rsidRPr="00631F7F">
        <w:rPr>
          <w:rFonts w:ascii="Times New Roman" w:hAnsi="Times New Roman"/>
          <w:sz w:val="24"/>
          <w:szCs w:val="24"/>
        </w:rPr>
        <w:t>przez system wymagań dla zadeklarowanych poziomów bezpieczeństwa środków identyfikacji elektronicznej wydawanych w tym systemie,</w:t>
      </w:r>
      <w:r w:rsidR="00A137D2" w:rsidRPr="00631F7F">
        <w:rPr>
          <w:rFonts w:ascii="Times New Roman" w:hAnsi="Times New Roman"/>
          <w:sz w:val="24"/>
          <w:szCs w:val="24"/>
        </w:rPr>
        <w:t xml:space="preserve"> </w:t>
      </w:r>
    </w:p>
    <w:p w14:paraId="3E935440" w14:textId="54A6DA44" w:rsidR="005E4F55" w:rsidRPr="00631F7F" w:rsidRDefault="005E4F55" w:rsidP="00E41FFE">
      <w:pPr>
        <w:pStyle w:val="Akapitzlist"/>
        <w:numPr>
          <w:ilvl w:val="0"/>
          <w:numId w:val="14"/>
        </w:numPr>
        <w:spacing w:after="0" w:line="360" w:lineRule="auto"/>
        <w:ind w:left="364" w:hanging="336"/>
        <w:contextualSpacing w:val="0"/>
        <w:jc w:val="both"/>
        <w:rPr>
          <w:rFonts w:ascii="Times New Roman" w:hAnsi="Times New Roman"/>
          <w:sz w:val="24"/>
          <w:szCs w:val="24"/>
        </w:rPr>
      </w:pPr>
      <w:r w:rsidRPr="00631F7F">
        <w:rPr>
          <w:rFonts w:ascii="Times New Roman" w:hAnsi="Times New Roman"/>
          <w:sz w:val="24"/>
          <w:szCs w:val="24"/>
        </w:rPr>
        <w:t xml:space="preserve">przeprowadzeniu </w:t>
      </w:r>
      <w:r w:rsidR="00462B2B" w:rsidRPr="00631F7F">
        <w:rPr>
          <w:rFonts w:ascii="Times New Roman" w:hAnsi="Times New Roman"/>
          <w:sz w:val="24"/>
          <w:szCs w:val="24"/>
        </w:rPr>
        <w:t xml:space="preserve">testów integracyjnych, których termin minister właściwy do spraw informatyzacji wyznaczy po dokonaniu oceny wniosku (o którym mowa w dalszej części uzasadnienia) i dokumentów załączonych do </w:t>
      </w:r>
      <w:r w:rsidR="00756993" w:rsidRPr="00631F7F">
        <w:rPr>
          <w:rFonts w:ascii="Times New Roman" w:hAnsi="Times New Roman"/>
          <w:sz w:val="24"/>
          <w:szCs w:val="24"/>
        </w:rPr>
        <w:t xml:space="preserve">tego </w:t>
      </w:r>
      <w:r w:rsidR="00462B2B" w:rsidRPr="00631F7F">
        <w:rPr>
          <w:rFonts w:ascii="Times New Roman" w:hAnsi="Times New Roman"/>
          <w:sz w:val="24"/>
          <w:szCs w:val="24"/>
        </w:rPr>
        <w:t>wniosku, oraz które przeprowadzone zostaną zgodnie z procedurą udostępnioną w Biuletynie Informacji Publicznej na stronie podmiotowej tego ministra,</w:t>
      </w:r>
    </w:p>
    <w:p w14:paraId="3513E248" w14:textId="47D2872F" w:rsidR="005E4F55" w:rsidRPr="00631F7F" w:rsidRDefault="005E4F55" w:rsidP="00E41FFE">
      <w:pPr>
        <w:pStyle w:val="Akapitzlist"/>
        <w:numPr>
          <w:ilvl w:val="0"/>
          <w:numId w:val="14"/>
        </w:numPr>
        <w:spacing w:after="0" w:line="360" w:lineRule="auto"/>
        <w:ind w:left="364" w:hanging="336"/>
        <w:contextualSpacing w:val="0"/>
        <w:jc w:val="both"/>
        <w:rPr>
          <w:rFonts w:ascii="Times New Roman" w:hAnsi="Times New Roman"/>
          <w:sz w:val="24"/>
          <w:szCs w:val="24"/>
        </w:rPr>
      </w:pPr>
      <w:r w:rsidRPr="00631F7F">
        <w:rPr>
          <w:rFonts w:ascii="Times New Roman" w:hAnsi="Times New Roman"/>
          <w:sz w:val="24"/>
          <w:szCs w:val="24"/>
        </w:rPr>
        <w:t>zapewnieniu przez podmiot odpowiedzia</w:t>
      </w:r>
      <w:r w:rsidR="00E41FFE">
        <w:rPr>
          <w:rFonts w:ascii="Times New Roman" w:hAnsi="Times New Roman"/>
          <w:sz w:val="24"/>
          <w:szCs w:val="24"/>
        </w:rPr>
        <w:t>lny za ten system opracowania i </w:t>
      </w:r>
      <w:r w:rsidRPr="00631F7F">
        <w:rPr>
          <w:rFonts w:ascii="Times New Roman" w:hAnsi="Times New Roman"/>
          <w:sz w:val="24"/>
          <w:szCs w:val="24"/>
        </w:rPr>
        <w:t>ustanawiania, wdrażania i eksploatowania, monitorowania i p</w:t>
      </w:r>
      <w:r w:rsidR="00A137D2" w:rsidRPr="00631F7F">
        <w:rPr>
          <w:rFonts w:ascii="Times New Roman" w:hAnsi="Times New Roman"/>
          <w:sz w:val="24"/>
          <w:szCs w:val="24"/>
        </w:rPr>
        <w:t>rzeglądania oraz utrzymywania i</w:t>
      </w:r>
      <w:r w:rsidR="00631F7F">
        <w:rPr>
          <w:rFonts w:ascii="Times New Roman" w:hAnsi="Times New Roman"/>
          <w:sz w:val="24"/>
          <w:szCs w:val="24"/>
        </w:rPr>
        <w:t xml:space="preserve"> </w:t>
      </w:r>
      <w:r w:rsidRPr="00631F7F">
        <w:rPr>
          <w:rFonts w:ascii="Times New Roman" w:hAnsi="Times New Roman"/>
          <w:sz w:val="24"/>
          <w:szCs w:val="24"/>
        </w:rPr>
        <w:t xml:space="preserve">doskonalenia systemu zarządzania bezpieczeństwem informacji zgodnie z wymogami określonymi w przepisach wydanych na podstawie art. </w:t>
      </w:r>
      <w:r w:rsidR="00A137D2" w:rsidRPr="00631F7F">
        <w:rPr>
          <w:rFonts w:ascii="Times New Roman" w:hAnsi="Times New Roman"/>
          <w:sz w:val="24"/>
          <w:szCs w:val="24"/>
        </w:rPr>
        <w:t>18 ustawy z dnia 17 lutego 2005</w:t>
      </w:r>
      <w:r w:rsidR="00631F7F">
        <w:rPr>
          <w:rFonts w:ascii="Times New Roman" w:hAnsi="Times New Roman"/>
          <w:sz w:val="24"/>
          <w:szCs w:val="24"/>
        </w:rPr>
        <w:t xml:space="preserve"> </w:t>
      </w:r>
      <w:r w:rsidRPr="00631F7F">
        <w:rPr>
          <w:rFonts w:ascii="Times New Roman" w:hAnsi="Times New Roman"/>
          <w:sz w:val="24"/>
          <w:szCs w:val="24"/>
        </w:rPr>
        <w:t>r. o informatyzacji działalności podmiotów realizujących zadania publiczne,</w:t>
      </w:r>
    </w:p>
    <w:p w14:paraId="6CA2F0E6" w14:textId="201054F9" w:rsidR="005E4F55" w:rsidRPr="00631F7F" w:rsidRDefault="005E4F55" w:rsidP="00E41FFE">
      <w:pPr>
        <w:pStyle w:val="Akapitzlist"/>
        <w:numPr>
          <w:ilvl w:val="0"/>
          <w:numId w:val="14"/>
        </w:numPr>
        <w:spacing w:after="0" w:line="360" w:lineRule="auto"/>
        <w:ind w:left="364" w:hanging="336"/>
        <w:contextualSpacing w:val="0"/>
        <w:jc w:val="both"/>
        <w:rPr>
          <w:rFonts w:ascii="Times New Roman" w:hAnsi="Times New Roman"/>
          <w:sz w:val="24"/>
          <w:szCs w:val="24"/>
        </w:rPr>
      </w:pPr>
      <w:r w:rsidRPr="00631F7F">
        <w:rPr>
          <w:rFonts w:ascii="Times New Roman" w:hAnsi="Times New Roman"/>
          <w:sz w:val="24"/>
          <w:szCs w:val="24"/>
        </w:rPr>
        <w:lastRenderedPageBreak/>
        <w:t>przedstawieniu przez podmiot odpowiedzialny za ten system dokumentu zawierającego przyrzeczenie zakładu ubezpieczeń zawarcia umowy ubezpieczenia odpowiedzialności cywilnej za szkody wyrządzone w związku z wykorzystywaniem środków identyfikacji elektronicznej wydanych w systemie identyfikacji elektronicznej wnioskodawcy</w:t>
      </w:r>
      <w:r w:rsidR="00D306D2">
        <w:rPr>
          <w:rFonts w:ascii="Times New Roman" w:hAnsi="Times New Roman"/>
          <w:sz w:val="24"/>
          <w:szCs w:val="24"/>
        </w:rPr>
        <w:t>,</w:t>
      </w:r>
    </w:p>
    <w:p w14:paraId="54E9B736" w14:textId="15D22C24" w:rsidR="000F243F" w:rsidRPr="00631F7F" w:rsidRDefault="000F243F" w:rsidP="00E41FFE">
      <w:pPr>
        <w:pStyle w:val="Akapitzlist"/>
        <w:numPr>
          <w:ilvl w:val="0"/>
          <w:numId w:val="14"/>
        </w:numPr>
        <w:spacing w:after="0" w:line="360" w:lineRule="auto"/>
        <w:ind w:left="364" w:hanging="336"/>
        <w:contextualSpacing w:val="0"/>
        <w:jc w:val="both"/>
        <w:rPr>
          <w:rFonts w:ascii="Times New Roman" w:hAnsi="Times New Roman"/>
          <w:sz w:val="24"/>
          <w:szCs w:val="24"/>
        </w:rPr>
      </w:pPr>
      <w:r w:rsidRPr="00631F7F">
        <w:rPr>
          <w:rFonts w:ascii="Times New Roman" w:hAnsi="Times New Roman"/>
          <w:sz w:val="24"/>
          <w:szCs w:val="24"/>
        </w:rPr>
        <w:t>zapewnieniu działania zgodnie z przepisami o ochronie danych osobowych</w:t>
      </w:r>
      <w:r w:rsidR="00A2534C" w:rsidRPr="00631F7F">
        <w:rPr>
          <w:rFonts w:ascii="Times New Roman" w:hAnsi="Times New Roman"/>
          <w:sz w:val="24"/>
          <w:szCs w:val="24"/>
        </w:rPr>
        <w:t>.</w:t>
      </w:r>
    </w:p>
    <w:p w14:paraId="170CBA46" w14:textId="4B910F4F" w:rsidR="00F53E5D" w:rsidRPr="00631F7F" w:rsidRDefault="00F53E5D"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Niespełnianie powyższych </w:t>
      </w:r>
      <w:r w:rsidR="00820F56">
        <w:rPr>
          <w:rFonts w:ascii="Times New Roman" w:hAnsi="Times New Roman" w:cs="Times New Roman"/>
          <w:sz w:val="24"/>
          <w:szCs w:val="24"/>
        </w:rPr>
        <w:t xml:space="preserve">wymogów </w:t>
      </w:r>
      <w:r w:rsidRPr="00631F7F">
        <w:rPr>
          <w:rFonts w:ascii="Times New Roman" w:hAnsi="Times New Roman" w:cs="Times New Roman"/>
          <w:sz w:val="24"/>
          <w:szCs w:val="24"/>
        </w:rPr>
        <w:t>skutkować będzie wydaniem decyzji o odmowie przyłączenia systemu identyfikacji elektronicznej do węzła krajowego.</w:t>
      </w:r>
    </w:p>
    <w:p w14:paraId="39ABC8A5" w14:textId="3833DC6C" w:rsidR="00A137D2" w:rsidRPr="00631F7F" w:rsidRDefault="00925EB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Podmiot odpowiedzialny za system identyfikacji elektronicznej będzie obowiązany zawrzeć, przed dniem faktycznego przyłączenia systemu identyfikacji elektronicznej do węzła krajowego, umowę ubezpieczenia odpowiedzialności cywilnej za szkody wyrządzone w związku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wykorzystywaniem środków identyfikacji elektronicznej wydanych w tym systemie. Stąd też d</w:t>
      </w:r>
      <w:r w:rsidR="00A137D2" w:rsidRPr="00631F7F">
        <w:rPr>
          <w:rFonts w:ascii="Times New Roman" w:hAnsi="Times New Roman" w:cs="Times New Roman"/>
          <w:sz w:val="24"/>
          <w:szCs w:val="24"/>
        </w:rPr>
        <w:t>ecyzja o przyłączeniu systemu identyfikacji elektronicznej do węzła krajowego b</w:t>
      </w:r>
      <w:r w:rsidR="00F53E5D" w:rsidRPr="00631F7F">
        <w:rPr>
          <w:rFonts w:ascii="Times New Roman" w:hAnsi="Times New Roman" w:cs="Times New Roman"/>
          <w:sz w:val="24"/>
          <w:szCs w:val="24"/>
        </w:rPr>
        <w:t>ędzie miała charakter warunkowy, bowiem</w:t>
      </w:r>
      <w:r w:rsidR="00A137D2" w:rsidRPr="00631F7F">
        <w:rPr>
          <w:rFonts w:ascii="Times New Roman" w:hAnsi="Times New Roman" w:cs="Times New Roman"/>
          <w:sz w:val="24"/>
          <w:szCs w:val="24"/>
        </w:rPr>
        <w:t xml:space="preserve"> </w:t>
      </w:r>
      <w:r w:rsidR="00F53E5D" w:rsidRPr="00631F7F">
        <w:rPr>
          <w:rFonts w:ascii="Times New Roman" w:hAnsi="Times New Roman" w:cs="Times New Roman"/>
          <w:sz w:val="24"/>
          <w:szCs w:val="24"/>
        </w:rPr>
        <w:t>p</w:t>
      </w:r>
      <w:r w:rsidR="00A137D2" w:rsidRPr="00631F7F">
        <w:rPr>
          <w:rFonts w:ascii="Times New Roman" w:hAnsi="Times New Roman" w:cs="Times New Roman"/>
          <w:sz w:val="24"/>
          <w:szCs w:val="24"/>
        </w:rPr>
        <w:t xml:space="preserve">rzyłączenie systemu identyfikacji elektronicznej do węzła krajowego </w:t>
      </w:r>
      <w:r w:rsidR="00B01754" w:rsidRPr="00631F7F">
        <w:rPr>
          <w:rFonts w:ascii="Times New Roman" w:hAnsi="Times New Roman" w:cs="Times New Roman"/>
          <w:sz w:val="24"/>
          <w:szCs w:val="24"/>
        </w:rPr>
        <w:t xml:space="preserve">będzie następowało </w:t>
      </w:r>
      <w:r w:rsidRPr="00631F7F">
        <w:rPr>
          <w:rFonts w:ascii="Times New Roman" w:hAnsi="Times New Roman" w:cs="Times New Roman"/>
          <w:sz w:val="24"/>
          <w:szCs w:val="24"/>
        </w:rPr>
        <w:t xml:space="preserve">dopiero </w:t>
      </w:r>
      <w:r w:rsidR="00A137D2" w:rsidRPr="00631F7F">
        <w:rPr>
          <w:rFonts w:ascii="Times New Roman" w:hAnsi="Times New Roman" w:cs="Times New Roman"/>
          <w:sz w:val="24"/>
          <w:szCs w:val="24"/>
        </w:rPr>
        <w:t>po dostarczeniu</w:t>
      </w:r>
      <w:r w:rsidR="00B01754" w:rsidRPr="00631F7F">
        <w:rPr>
          <w:rFonts w:ascii="Times New Roman" w:hAnsi="Times New Roman" w:cs="Times New Roman"/>
          <w:sz w:val="24"/>
          <w:szCs w:val="24"/>
        </w:rPr>
        <w:t xml:space="preserve"> ministrowi właściwemu do</w:t>
      </w:r>
      <w:r w:rsidR="00631F7F">
        <w:rPr>
          <w:rFonts w:ascii="Times New Roman" w:hAnsi="Times New Roman" w:cs="Times New Roman"/>
          <w:sz w:val="24"/>
          <w:szCs w:val="24"/>
        </w:rPr>
        <w:t xml:space="preserve"> </w:t>
      </w:r>
      <w:r w:rsidR="00A137D2" w:rsidRPr="00631F7F">
        <w:rPr>
          <w:rFonts w:ascii="Times New Roman" w:hAnsi="Times New Roman" w:cs="Times New Roman"/>
          <w:sz w:val="24"/>
          <w:szCs w:val="24"/>
        </w:rPr>
        <w:t xml:space="preserve">spraw informatyzacji przez podmiot odpowiedzialny za system identyfikacji elektronicznej kopii </w:t>
      </w:r>
      <w:r w:rsidRPr="00631F7F">
        <w:rPr>
          <w:rFonts w:ascii="Times New Roman" w:hAnsi="Times New Roman" w:cs="Times New Roman"/>
          <w:sz w:val="24"/>
          <w:szCs w:val="24"/>
        </w:rPr>
        <w:t>wspomniane</w:t>
      </w:r>
      <w:r w:rsidR="006E4019" w:rsidRPr="00631F7F">
        <w:rPr>
          <w:rFonts w:ascii="Times New Roman" w:hAnsi="Times New Roman" w:cs="Times New Roman"/>
          <w:sz w:val="24"/>
          <w:szCs w:val="24"/>
        </w:rPr>
        <w:t>j</w:t>
      </w:r>
      <w:r w:rsidRPr="00631F7F">
        <w:rPr>
          <w:rFonts w:ascii="Times New Roman" w:hAnsi="Times New Roman" w:cs="Times New Roman"/>
          <w:sz w:val="24"/>
          <w:szCs w:val="24"/>
        </w:rPr>
        <w:t xml:space="preserve"> wyżej </w:t>
      </w:r>
      <w:r w:rsidR="00A137D2" w:rsidRPr="00631F7F">
        <w:rPr>
          <w:rFonts w:ascii="Times New Roman" w:hAnsi="Times New Roman" w:cs="Times New Roman"/>
          <w:sz w:val="24"/>
          <w:szCs w:val="24"/>
        </w:rPr>
        <w:t xml:space="preserve">umowy ubezpieczenia. W projektowanym akcie </w:t>
      </w:r>
      <w:r w:rsidR="00B01754" w:rsidRPr="00631F7F">
        <w:rPr>
          <w:rFonts w:ascii="Times New Roman" w:hAnsi="Times New Roman" w:cs="Times New Roman"/>
          <w:sz w:val="24"/>
          <w:szCs w:val="24"/>
        </w:rPr>
        <w:t xml:space="preserve">normatywnym </w:t>
      </w:r>
      <w:r w:rsidR="003D5E4A" w:rsidRPr="00631F7F">
        <w:rPr>
          <w:rFonts w:ascii="Times New Roman" w:hAnsi="Times New Roman" w:cs="Times New Roman"/>
          <w:sz w:val="24"/>
          <w:szCs w:val="24"/>
        </w:rPr>
        <w:t>wskazuje się</w:t>
      </w:r>
      <w:r w:rsidR="00B01754" w:rsidRPr="00631F7F">
        <w:rPr>
          <w:rFonts w:ascii="Times New Roman" w:hAnsi="Times New Roman" w:cs="Times New Roman"/>
          <w:sz w:val="24"/>
          <w:szCs w:val="24"/>
        </w:rPr>
        <w:t xml:space="preserve"> termin 30</w:t>
      </w:r>
      <w:r w:rsidR="00631F7F">
        <w:rPr>
          <w:rFonts w:ascii="Times New Roman" w:hAnsi="Times New Roman" w:cs="Times New Roman"/>
          <w:sz w:val="24"/>
          <w:szCs w:val="24"/>
        </w:rPr>
        <w:t xml:space="preserve"> </w:t>
      </w:r>
      <w:r w:rsidR="00A137D2" w:rsidRPr="00631F7F">
        <w:rPr>
          <w:rFonts w:ascii="Times New Roman" w:hAnsi="Times New Roman" w:cs="Times New Roman"/>
          <w:sz w:val="24"/>
          <w:szCs w:val="24"/>
        </w:rPr>
        <w:t>dni na dostarczenie przedmiotowego dokumentu.</w:t>
      </w:r>
    </w:p>
    <w:p w14:paraId="72455A90" w14:textId="5157F41C" w:rsidR="00D96D3E" w:rsidRPr="00631F7F" w:rsidRDefault="00D96D3E" w:rsidP="00E41FFE">
      <w:pPr>
        <w:pStyle w:val="ZUSTzmustartykuempunktem"/>
        <w:spacing w:before="120"/>
        <w:ind w:left="0" w:firstLine="0"/>
        <w:rPr>
          <w:rFonts w:ascii="Times New Roman" w:hAnsi="Times New Roman" w:cs="Times New Roman"/>
          <w:szCs w:val="24"/>
        </w:rPr>
      </w:pPr>
      <w:r w:rsidRPr="00631F7F">
        <w:rPr>
          <w:rFonts w:ascii="Times New Roman" w:hAnsi="Times New Roman" w:cs="Times New Roman"/>
          <w:szCs w:val="24"/>
        </w:rPr>
        <w:t>Wspomnianym wyżej ubezpieczeniem odpowiedzialności cywilnej będzie objęta odpowiedzialność cywilna podmiotu odpowiedzialnego za system identyfikacji elektronicznej przyłączony do węzła krajowego, za szkody wynikające z działania lub zaniechania wyrządzone w okresie przyłączenia tego systemu do węzła krajowego użytkownikom usług online wykorzystującym środki identyfikacji elektronicznej wydane w tym systemie identyfikacji elektronicznej, niezależnie od tego, czy ich użycie nastąpiło za pośrednictwem węzła krajowego, spowodowane przez awarie, pr</w:t>
      </w:r>
      <w:r w:rsidR="007447F3" w:rsidRPr="00631F7F">
        <w:rPr>
          <w:rFonts w:ascii="Times New Roman" w:hAnsi="Times New Roman" w:cs="Times New Roman"/>
          <w:szCs w:val="24"/>
        </w:rPr>
        <w:t>zerwy lub błędy systemu albo za</w:t>
      </w:r>
      <w:r w:rsidR="00631F7F">
        <w:rPr>
          <w:rFonts w:ascii="Times New Roman" w:hAnsi="Times New Roman" w:cs="Times New Roman"/>
          <w:szCs w:val="24"/>
        </w:rPr>
        <w:t xml:space="preserve"> </w:t>
      </w:r>
      <w:r w:rsidRPr="00631F7F">
        <w:rPr>
          <w:rFonts w:ascii="Times New Roman" w:hAnsi="Times New Roman" w:cs="Times New Roman"/>
          <w:szCs w:val="24"/>
        </w:rPr>
        <w:t>zobowiązanie zaciągnięte w wyniku nieuprawnionego wykorzystania środka identyfikacji elektronicznej. Ubezpieczenie to nie będzie obejmowało szkód:</w:t>
      </w:r>
    </w:p>
    <w:p w14:paraId="69B03B46" w14:textId="2D988802" w:rsidR="00D96D3E" w:rsidRPr="00631F7F" w:rsidRDefault="00D96D3E" w:rsidP="00E41FFE">
      <w:pPr>
        <w:pStyle w:val="ZUSTzmustartykuempunktem"/>
        <w:numPr>
          <w:ilvl w:val="0"/>
          <w:numId w:val="20"/>
        </w:numPr>
        <w:ind w:left="392" w:hanging="392"/>
        <w:rPr>
          <w:rFonts w:ascii="Times New Roman" w:hAnsi="Times New Roman" w:cs="Times New Roman"/>
          <w:szCs w:val="24"/>
        </w:rPr>
      </w:pPr>
      <w:r w:rsidRPr="00631F7F">
        <w:rPr>
          <w:rFonts w:ascii="Times New Roman" w:hAnsi="Times New Roman" w:cs="Times New Roman"/>
          <w:szCs w:val="24"/>
        </w:rPr>
        <w:t>wyrządzonych przez ubezpieczonego po dni</w:t>
      </w:r>
      <w:r w:rsidR="00E41FFE">
        <w:rPr>
          <w:rFonts w:ascii="Times New Roman" w:hAnsi="Times New Roman" w:cs="Times New Roman"/>
          <w:szCs w:val="24"/>
        </w:rPr>
        <w:t>u wydania ostatecznej decyzji o </w:t>
      </w:r>
      <w:r w:rsidRPr="00631F7F">
        <w:rPr>
          <w:rFonts w:ascii="Times New Roman" w:hAnsi="Times New Roman" w:cs="Times New Roman"/>
          <w:szCs w:val="24"/>
        </w:rPr>
        <w:t>odłączeniu systemu identyfikacji elektroniczn</w:t>
      </w:r>
      <w:r w:rsidR="00E41FFE">
        <w:rPr>
          <w:rFonts w:ascii="Times New Roman" w:hAnsi="Times New Roman" w:cs="Times New Roman"/>
          <w:szCs w:val="24"/>
        </w:rPr>
        <w:t xml:space="preserve">ej od węzła krajowego, chyba </w:t>
      </w:r>
      <w:r w:rsidR="00E41FFE">
        <w:rPr>
          <w:rFonts w:ascii="Times New Roman" w:hAnsi="Times New Roman" w:cs="Times New Roman"/>
          <w:szCs w:val="24"/>
        </w:rPr>
        <w:lastRenderedPageBreak/>
        <w:t>że </w:t>
      </w:r>
      <w:r w:rsidRPr="00631F7F">
        <w:rPr>
          <w:rFonts w:ascii="Times New Roman" w:hAnsi="Times New Roman" w:cs="Times New Roman"/>
          <w:szCs w:val="24"/>
        </w:rPr>
        <w:t>szkoda jest następstwem działania lub zaniechania, które miało miejsce w</w:t>
      </w:r>
      <w:r w:rsidR="00801885">
        <w:rPr>
          <w:rFonts w:ascii="Times New Roman" w:hAnsi="Times New Roman" w:cs="Times New Roman"/>
          <w:szCs w:val="24"/>
        </w:rPr>
        <w:t> </w:t>
      </w:r>
      <w:r w:rsidRPr="00631F7F">
        <w:rPr>
          <w:rFonts w:ascii="Times New Roman" w:hAnsi="Times New Roman" w:cs="Times New Roman"/>
          <w:szCs w:val="24"/>
        </w:rPr>
        <w:t>okresie przyłączenia węzła krajowego</w:t>
      </w:r>
      <w:r w:rsidR="0058542A">
        <w:rPr>
          <w:rFonts w:ascii="Times New Roman" w:hAnsi="Times New Roman" w:cs="Times New Roman"/>
          <w:szCs w:val="24"/>
        </w:rPr>
        <w:t>,</w:t>
      </w:r>
    </w:p>
    <w:p w14:paraId="28DEDB1A" w14:textId="4FA68D5E" w:rsidR="00D96D3E" w:rsidRPr="00631F7F" w:rsidRDefault="00D96D3E" w:rsidP="00E41FFE">
      <w:pPr>
        <w:pStyle w:val="ZUSTzmustartykuempunktem"/>
        <w:numPr>
          <w:ilvl w:val="0"/>
          <w:numId w:val="20"/>
        </w:numPr>
        <w:ind w:left="392" w:hanging="392"/>
        <w:rPr>
          <w:rFonts w:ascii="Times New Roman" w:hAnsi="Times New Roman" w:cs="Times New Roman"/>
          <w:szCs w:val="24"/>
        </w:rPr>
      </w:pPr>
      <w:r w:rsidRPr="00631F7F">
        <w:rPr>
          <w:rFonts w:ascii="Times New Roman" w:hAnsi="Times New Roman" w:cs="Times New Roman"/>
          <w:szCs w:val="24"/>
        </w:rPr>
        <w:t>polegających na zapłacie kar umownych</w:t>
      </w:r>
      <w:r w:rsidR="0058542A">
        <w:rPr>
          <w:rFonts w:ascii="Times New Roman" w:hAnsi="Times New Roman" w:cs="Times New Roman"/>
          <w:szCs w:val="24"/>
        </w:rPr>
        <w:t>,</w:t>
      </w:r>
    </w:p>
    <w:p w14:paraId="088832CA" w14:textId="438A246B" w:rsidR="00D96D3E" w:rsidRPr="00631F7F" w:rsidRDefault="00D96D3E" w:rsidP="00E41FFE">
      <w:pPr>
        <w:pStyle w:val="ZUSTzmustartykuempunktem"/>
        <w:numPr>
          <w:ilvl w:val="0"/>
          <w:numId w:val="20"/>
        </w:numPr>
        <w:ind w:left="392" w:hanging="392"/>
        <w:rPr>
          <w:rFonts w:ascii="Times New Roman" w:hAnsi="Times New Roman" w:cs="Times New Roman"/>
          <w:szCs w:val="24"/>
        </w:rPr>
      </w:pPr>
      <w:r w:rsidRPr="00631F7F">
        <w:rPr>
          <w:rFonts w:ascii="Times New Roman" w:hAnsi="Times New Roman" w:cs="Times New Roman"/>
          <w:szCs w:val="24"/>
        </w:rPr>
        <w:t xml:space="preserve">powstałych wskutek </w:t>
      </w:r>
      <w:r w:rsidR="00253024" w:rsidRPr="00631F7F">
        <w:rPr>
          <w:rFonts w:ascii="Times New Roman" w:hAnsi="Times New Roman" w:cs="Times New Roman"/>
          <w:szCs w:val="24"/>
        </w:rPr>
        <w:t>siły wyższej</w:t>
      </w:r>
      <w:r w:rsidR="0058542A">
        <w:rPr>
          <w:rFonts w:ascii="Times New Roman" w:hAnsi="Times New Roman" w:cs="Times New Roman"/>
          <w:szCs w:val="24"/>
        </w:rPr>
        <w:t>,</w:t>
      </w:r>
    </w:p>
    <w:p w14:paraId="21DB3D2C" w14:textId="25A3EB79" w:rsidR="00D96D3E" w:rsidRPr="00631F7F" w:rsidRDefault="001C5AAD"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chyba że w umowie ubezpieczenia zakres ochrony ubezpieczeniowej zostanie rozszerzony również </w:t>
      </w:r>
      <w:r w:rsidR="0058542A">
        <w:rPr>
          <w:rFonts w:ascii="Times New Roman" w:hAnsi="Times New Roman" w:cs="Times New Roman"/>
          <w:sz w:val="24"/>
          <w:szCs w:val="24"/>
        </w:rPr>
        <w:t xml:space="preserve">na </w:t>
      </w:r>
      <w:r w:rsidRPr="00631F7F">
        <w:rPr>
          <w:rFonts w:ascii="Times New Roman" w:hAnsi="Times New Roman" w:cs="Times New Roman"/>
          <w:sz w:val="24"/>
          <w:szCs w:val="24"/>
        </w:rPr>
        <w:t>szkody wynikające ze zdarzeń wskazanych w pkt 1</w:t>
      </w:r>
      <w:r w:rsidR="00631F7F" w:rsidRPr="00631F7F">
        <w:rPr>
          <w:rFonts w:ascii="Times New Roman" w:hAnsi="Times New Roman" w:cs="Times New Roman"/>
          <w:sz w:val="24"/>
          <w:szCs w:val="24"/>
        </w:rPr>
        <w:t>–</w:t>
      </w:r>
      <w:r w:rsidRPr="00631F7F">
        <w:rPr>
          <w:rFonts w:ascii="Times New Roman" w:hAnsi="Times New Roman" w:cs="Times New Roman"/>
          <w:sz w:val="24"/>
          <w:szCs w:val="24"/>
        </w:rPr>
        <w:t xml:space="preserve">3. </w:t>
      </w:r>
      <w:r w:rsidR="007447F3" w:rsidRPr="00631F7F">
        <w:rPr>
          <w:rFonts w:ascii="Times New Roman" w:hAnsi="Times New Roman" w:cs="Times New Roman"/>
          <w:sz w:val="24"/>
          <w:szCs w:val="24"/>
        </w:rPr>
        <w:t>Za</w:t>
      </w:r>
      <w:r w:rsidR="00E41FFE">
        <w:rPr>
          <w:rFonts w:ascii="Times New Roman" w:hAnsi="Times New Roman" w:cs="Times New Roman"/>
          <w:sz w:val="24"/>
          <w:szCs w:val="24"/>
        </w:rPr>
        <w:t> </w:t>
      </w:r>
      <w:r w:rsidR="007447F3" w:rsidRPr="00631F7F">
        <w:rPr>
          <w:rFonts w:ascii="Times New Roman" w:hAnsi="Times New Roman" w:cs="Times New Roman"/>
          <w:sz w:val="24"/>
          <w:szCs w:val="24"/>
        </w:rPr>
        <w:t>niedopuszczalne przyjmuje</w:t>
      </w:r>
      <w:r w:rsidR="00631F7F">
        <w:rPr>
          <w:rFonts w:ascii="Times New Roman" w:hAnsi="Times New Roman" w:cs="Times New Roman"/>
          <w:sz w:val="24"/>
          <w:szCs w:val="24"/>
        </w:rPr>
        <w:t xml:space="preserve"> </w:t>
      </w:r>
      <w:r w:rsidR="007447F3" w:rsidRPr="00631F7F">
        <w:rPr>
          <w:rFonts w:ascii="Times New Roman" w:hAnsi="Times New Roman" w:cs="Times New Roman"/>
          <w:sz w:val="24"/>
          <w:szCs w:val="24"/>
        </w:rPr>
        <w:t xml:space="preserve">się </w:t>
      </w:r>
      <w:r w:rsidRPr="00631F7F">
        <w:rPr>
          <w:rFonts w:ascii="Times New Roman" w:hAnsi="Times New Roman" w:cs="Times New Roman"/>
          <w:sz w:val="24"/>
          <w:szCs w:val="24"/>
        </w:rPr>
        <w:t xml:space="preserve">natomiast </w:t>
      </w:r>
      <w:r w:rsidR="00365831" w:rsidRPr="00631F7F">
        <w:rPr>
          <w:rFonts w:ascii="Times New Roman" w:hAnsi="Times New Roman" w:cs="Times New Roman"/>
          <w:sz w:val="24"/>
          <w:szCs w:val="24"/>
        </w:rPr>
        <w:t>zawęża</w:t>
      </w:r>
      <w:r w:rsidR="007447F3" w:rsidRPr="00631F7F">
        <w:rPr>
          <w:rFonts w:ascii="Times New Roman" w:hAnsi="Times New Roman" w:cs="Times New Roman"/>
          <w:sz w:val="24"/>
          <w:szCs w:val="24"/>
        </w:rPr>
        <w:t>nie wyżej opisanego zakresu ubezpieczenia w drodze umownego ograniczenia odpowiedzialności przez zakład ubezpieczeń.</w:t>
      </w:r>
    </w:p>
    <w:p w14:paraId="21191865" w14:textId="68E167FA" w:rsidR="009F11C8" w:rsidRPr="00631F7F" w:rsidRDefault="009F11C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projektowanej ustawie zawarto upoważnienie dla ministra właściwego do spraw instytucji finansowych, który w porozumieniu z ministrem właściwym do spraw informatyzacji, po zasięgnięciu opinii Polskiej Izby Ubezpieczeń, określi, w drodze rozporządzenia</w:t>
      </w:r>
      <w:r w:rsidR="0058542A">
        <w:rPr>
          <w:rFonts w:ascii="Times New Roman" w:hAnsi="Times New Roman" w:cs="Times New Roman"/>
          <w:sz w:val="24"/>
          <w:szCs w:val="24"/>
        </w:rPr>
        <w:t>,</w:t>
      </w:r>
      <w:r w:rsidRPr="00631F7F">
        <w:rPr>
          <w:rFonts w:ascii="Times New Roman" w:hAnsi="Times New Roman" w:cs="Times New Roman"/>
          <w:sz w:val="24"/>
          <w:szCs w:val="24"/>
        </w:rPr>
        <w:t xml:space="preserve"> minimalną sumę gwarancyjną, uwzględniając specyfikę działalności prowadzonej przez podmioty odpowiedzialne za systemy identyfikacji elektronicznej.</w:t>
      </w:r>
    </w:p>
    <w:p w14:paraId="099CE327" w14:textId="1C8D4931" w:rsidR="00365831" w:rsidRPr="00631F7F" w:rsidRDefault="00114357"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Dążąc do zachowania wiarygodności uwierzytelnień osób fizycznych dokonywanych w</w:t>
      </w:r>
      <w:r w:rsidR="00E41FFE">
        <w:rPr>
          <w:rFonts w:ascii="Times New Roman" w:hAnsi="Times New Roman" w:cs="Times New Roman"/>
          <w:sz w:val="24"/>
          <w:szCs w:val="24"/>
        </w:rPr>
        <w:t> </w:t>
      </w:r>
      <w:r w:rsidRPr="00631F7F">
        <w:rPr>
          <w:rFonts w:ascii="Times New Roman" w:hAnsi="Times New Roman" w:cs="Times New Roman"/>
          <w:sz w:val="24"/>
          <w:szCs w:val="24"/>
        </w:rPr>
        <w:t xml:space="preserve">usługach online, dokonywanych za pośrednictwem węzła krajowego, rekomenduje się uregulowanie w niniejszej ustawie </w:t>
      </w:r>
      <w:r w:rsidR="00447364" w:rsidRPr="00631F7F">
        <w:rPr>
          <w:rFonts w:ascii="Times New Roman" w:hAnsi="Times New Roman" w:cs="Times New Roman"/>
          <w:sz w:val="24"/>
          <w:szCs w:val="24"/>
        </w:rPr>
        <w:t>także</w:t>
      </w:r>
      <w:r w:rsidRPr="00631F7F">
        <w:rPr>
          <w:rFonts w:ascii="Times New Roman" w:hAnsi="Times New Roman" w:cs="Times New Roman"/>
          <w:sz w:val="24"/>
          <w:szCs w:val="24"/>
        </w:rPr>
        <w:t xml:space="preserve"> wymogów skierowanych do osób, którym wydano środki identyfikacji elektronicznej w systemie identyfikacji elektronicznej przy</w:t>
      </w:r>
      <w:r w:rsidR="00447364" w:rsidRPr="00631F7F">
        <w:rPr>
          <w:rFonts w:ascii="Times New Roman" w:hAnsi="Times New Roman" w:cs="Times New Roman"/>
          <w:sz w:val="24"/>
          <w:szCs w:val="24"/>
        </w:rPr>
        <w:t>łączonym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tego węzła. </w:t>
      </w:r>
      <w:r w:rsidR="00447364" w:rsidRPr="00631F7F">
        <w:rPr>
          <w:rFonts w:ascii="Times New Roman" w:hAnsi="Times New Roman" w:cs="Times New Roman"/>
          <w:sz w:val="24"/>
          <w:szCs w:val="24"/>
        </w:rPr>
        <w:t>Głównym</w:t>
      </w:r>
      <w:r w:rsidR="00E44367" w:rsidRPr="00631F7F">
        <w:rPr>
          <w:rFonts w:ascii="Times New Roman" w:hAnsi="Times New Roman" w:cs="Times New Roman"/>
          <w:sz w:val="24"/>
          <w:szCs w:val="24"/>
        </w:rPr>
        <w:t>,</w:t>
      </w:r>
      <w:r w:rsidR="00447364" w:rsidRPr="00631F7F">
        <w:rPr>
          <w:rFonts w:ascii="Times New Roman" w:hAnsi="Times New Roman" w:cs="Times New Roman"/>
          <w:sz w:val="24"/>
          <w:szCs w:val="24"/>
        </w:rPr>
        <w:t xml:space="preserve"> </w:t>
      </w:r>
      <w:r w:rsidR="00E44367" w:rsidRPr="00631F7F">
        <w:rPr>
          <w:rFonts w:ascii="Times New Roman" w:hAnsi="Times New Roman" w:cs="Times New Roman"/>
          <w:sz w:val="24"/>
          <w:szCs w:val="24"/>
        </w:rPr>
        <w:t xml:space="preserve">proponowanym </w:t>
      </w:r>
      <w:r w:rsidR="00447364" w:rsidRPr="00631F7F">
        <w:rPr>
          <w:rFonts w:ascii="Times New Roman" w:hAnsi="Times New Roman" w:cs="Times New Roman"/>
          <w:sz w:val="24"/>
          <w:szCs w:val="24"/>
        </w:rPr>
        <w:t>wymogiem</w:t>
      </w:r>
      <w:r w:rsidR="00E44367" w:rsidRPr="00631F7F">
        <w:rPr>
          <w:rFonts w:ascii="Times New Roman" w:hAnsi="Times New Roman" w:cs="Times New Roman"/>
          <w:sz w:val="24"/>
          <w:szCs w:val="24"/>
        </w:rPr>
        <w:t xml:space="preserve"> jest</w:t>
      </w:r>
      <w:r w:rsidR="00447364" w:rsidRPr="00631F7F">
        <w:rPr>
          <w:rFonts w:ascii="Times New Roman" w:hAnsi="Times New Roman" w:cs="Times New Roman"/>
          <w:sz w:val="24"/>
          <w:szCs w:val="24"/>
        </w:rPr>
        <w:t xml:space="preserve"> zobowiązanie takich osób aby</w:t>
      </w:r>
      <w:r w:rsidRPr="00631F7F">
        <w:rPr>
          <w:rFonts w:ascii="Times New Roman" w:hAnsi="Times New Roman" w:cs="Times New Roman"/>
          <w:sz w:val="24"/>
          <w:szCs w:val="24"/>
        </w:rPr>
        <w:t xml:space="preserve"> korzystały z wydanego środka identyfikacji elektronicznej zgodnie </w:t>
      </w:r>
      <w:r w:rsidR="0058542A">
        <w:rPr>
          <w:rFonts w:ascii="Times New Roman" w:hAnsi="Times New Roman" w:cs="Times New Roman"/>
          <w:sz w:val="24"/>
          <w:szCs w:val="24"/>
        </w:rPr>
        <w:t xml:space="preserve">z </w:t>
      </w:r>
      <w:r w:rsidRPr="00631F7F">
        <w:rPr>
          <w:rFonts w:ascii="Times New Roman" w:hAnsi="Times New Roman" w:cs="Times New Roman"/>
          <w:sz w:val="24"/>
          <w:szCs w:val="24"/>
        </w:rPr>
        <w:t>warunkami określonymi przez podmiot odpowiedzialny za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system identyfikacji elektronicznej, w którym został wydany ten środek. </w:t>
      </w:r>
      <w:r w:rsidR="00E44367" w:rsidRPr="00631F7F">
        <w:rPr>
          <w:rFonts w:ascii="Times New Roman" w:hAnsi="Times New Roman" w:cs="Times New Roman"/>
          <w:sz w:val="24"/>
          <w:szCs w:val="24"/>
        </w:rPr>
        <w:t>J</w:t>
      </w:r>
      <w:r w:rsidRPr="00631F7F">
        <w:rPr>
          <w:rFonts w:ascii="Times New Roman" w:hAnsi="Times New Roman" w:cs="Times New Roman"/>
          <w:sz w:val="24"/>
          <w:szCs w:val="24"/>
        </w:rPr>
        <w:t xml:space="preserve">ednym z </w:t>
      </w:r>
      <w:r w:rsidR="00447364" w:rsidRPr="00631F7F">
        <w:rPr>
          <w:rFonts w:ascii="Times New Roman" w:hAnsi="Times New Roman" w:cs="Times New Roman"/>
          <w:sz w:val="24"/>
          <w:szCs w:val="24"/>
        </w:rPr>
        <w:t xml:space="preserve">kluczowych </w:t>
      </w:r>
      <w:r w:rsidRPr="00631F7F">
        <w:rPr>
          <w:rFonts w:ascii="Times New Roman" w:hAnsi="Times New Roman" w:cs="Times New Roman"/>
          <w:sz w:val="24"/>
          <w:szCs w:val="24"/>
        </w:rPr>
        <w:t>celów niniejszych przepisów jest uniknięcie sytuacji</w:t>
      </w:r>
      <w:r w:rsidR="0058542A">
        <w:rPr>
          <w:rFonts w:ascii="Times New Roman" w:hAnsi="Times New Roman" w:cs="Times New Roman"/>
          <w:sz w:val="24"/>
          <w:szCs w:val="24"/>
        </w:rPr>
        <w:t>,</w:t>
      </w:r>
      <w:r w:rsidRPr="00631F7F">
        <w:rPr>
          <w:rFonts w:ascii="Times New Roman" w:hAnsi="Times New Roman" w:cs="Times New Roman"/>
          <w:sz w:val="24"/>
          <w:szCs w:val="24"/>
        </w:rPr>
        <w:t xml:space="preserve"> w której osoba nieuprawniona mogłaby zostać uwierzytelniona w usłudze online</w:t>
      </w:r>
      <w:r w:rsidR="00447364" w:rsidRPr="00631F7F">
        <w:rPr>
          <w:rFonts w:ascii="Times New Roman" w:hAnsi="Times New Roman" w:cs="Times New Roman"/>
          <w:sz w:val="24"/>
          <w:szCs w:val="24"/>
        </w:rPr>
        <w:t xml:space="preserve"> przy danych osobowych innej osoby fizycznej. Stąd też rekomenduje się wprowadzenie wymogu niezwłocznego zgłoszenia podmiotowi odpowiedzialnemu za system identyfikacji elektronicznej, w którym został wydany środek identyfikacji elektronicznej</w:t>
      </w:r>
      <w:r w:rsidR="00E44367" w:rsidRPr="00631F7F">
        <w:rPr>
          <w:rFonts w:ascii="Times New Roman" w:hAnsi="Times New Roman" w:cs="Times New Roman"/>
          <w:sz w:val="24"/>
          <w:szCs w:val="24"/>
        </w:rPr>
        <w:t>, stwierdzenia</w:t>
      </w:r>
      <w:r w:rsidR="00447364" w:rsidRPr="00631F7F">
        <w:rPr>
          <w:rFonts w:ascii="Times New Roman" w:hAnsi="Times New Roman" w:cs="Times New Roman"/>
          <w:sz w:val="24"/>
          <w:szCs w:val="24"/>
        </w:rPr>
        <w:t xml:space="preserve"> utraty, kradzieży, przywłaszczenia środka identyfikacji elektronicznej lub utraty wyłącznej kontroli nad danymi umożliwiającymi identyfikację przy użyciu tego środka, albo nieuprawnionego użycia środka identyfikacji elektronicznej. Przepis ten ma na celu zapewnienie podmiotom odpowiedzialnym za systemy identyfikacji elektronicznej, przyłączone do węzła krajowego, możliwości niezwłocznego zawieszenia lub unieważnienia środków </w:t>
      </w:r>
      <w:r w:rsidR="00447364" w:rsidRPr="00631F7F">
        <w:rPr>
          <w:rFonts w:ascii="Times New Roman" w:hAnsi="Times New Roman" w:cs="Times New Roman"/>
          <w:sz w:val="24"/>
          <w:szCs w:val="24"/>
        </w:rPr>
        <w:lastRenderedPageBreak/>
        <w:t>identyfikacji elektronicznej, których użycie mogłoby potencjalnie nastąpić poza wyłączną kontrolą osoby</w:t>
      </w:r>
      <w:r w:rsidR="00E44367" w:rsidRPr="00631F7F">
        <w:rPr>
          <w:rFonts w:ascii="Times New Roman" w:hAnsi="Times New Roman" w:cs="Times New Roman"/>
          <w:sz w:val="24"/>
          <w:szCs w:val="24"/>
        </w:rPr>
        <w:t>,</w:t>
      </w:r>
      <w:r w:rsidR="00447364" w:rsidRPr="00631F7F">
        <w:rPr>
          <w:rFonts w:ascii="Times New Roman" w:hAnsi="Times New Roman" w:cs="Times New Roman"/>
          <w:sz w:val="24"/>
          <w:szCs w:val="24"/>
        </w:rPr>
        <w:t xml:space="preserve"> której te środki wydano. </w:t>
      </w:r>
      <w:r w:rsidR="00E44367" w:rsidRPr="00631F7F">
        <w:rPr>
          <w:rFonts w:ascii="Times New Roman" w:hAnsi="Times New Roman" w:cs="Times New Roman"/>
          <w:sz w:val="24"/>
          <w:szCs w:val="24"/>
        </w:rPr>
        <w:t>Proponuje się ponadto zobowiązać osoby, którym wydan</w:t>
      </w:r>
      <w:r w:rsidR="00820F56">
        <w:rPr>
          <w:rFonts w:ascii="Times New Roman" w:hAnsi="Times New Roman" w:cs="Times New Roman"/>
          <w:sz w:val="24"/>
          <w:szCs w:val="24"/>
        </w:rPr>
        <w:t>o</w:t>
      </w:r>
      <w:r w:rsidR="00E44367" w:rsidRPr="00631F7F">
        <w:rPr>
          <w:rFonts w:ascii="Times New Roman" w:hAnsi="Times New Roman" w:cs="Times New Roman"/>
          <w:sz w:val="24"/>
          <w:szCs w:val="24"/>
        </w:rPr>
        <w:t xml:space="preserve"> środki identyfikacji elektroniczne</w:t>
      </w:r>
      <w:r w:rsidR="00820F56">
        <w:rPr>
          <w:rFonts w:ascii="Times New Roman" w:hAnsi="Times New Roman" w:cs="Times New Roman"/>
          <w:sz w:val="24"/>
          <w:szCs w:val="24"/>
        </w:rPr>
        <w:t>j</w:t>
      </w:r>
      <w:r w:rsidR="00E44367" w:rsidRPr="00631F7F">
        <w:rPr>
          <w:rFonts w:ascii="Times New Roman" w:hAnsi="Times New Roman" w:cs="Times New Roman"/>
          <w:sz w:val="24"/>
          <w:szCs w:val="24"/>
        </w:rPr>
        <w:t xml:space="preserve">, aby podejmowały niezbędne działania służące zapobieżeniu naruszeniu indywidualnych zabezpieczeń tego środka lub danych umożliwiających identyfikację przy użyciu tego środka. Powyższe ma na celu wykluczenie sytuacji w których osoby nie obniżały bezpieczeństwa wykorzystywanych środków identyfikacji elektronicznej </w:t>
      </w:r>
      <w:r w:rsidR="005768A4" w:rsidRPr="00631F7F">
        <w:rPr>
          <w:rFonts w:ascii="Times New Roman" w:hAnsi="Times New Roman" w:cs="Times New Roman"/>
          <w:sz w:val="24"/>
          <w:szCs w:val="24"/>
        </w:rPr>
        <w:t>na skutek swoich</w:t>
      </w:r>
      <w:r w:rsidR="00E44367" w:rsidRPr="00631F7F">
        <w:rPr>
          <w:rFonts w:ascii="Times New Roman" w:hAnsi="Times New Roman" w:cs="Times New Roman"/>
          <w:sz w:val="24"/>
          <w:szCs w:val="24"/>
        </w:rPr>
        <w:t xml:space="preserve"> </w:t>
      </w:r>
      <w:r w:rsidR="005768A4" w:rsidRPr="00631F7F">
        <w:rPr>
          <w:rFonts w:ascii="Times New Roman" w:hAnsi="Times New Roman" w:cs="Times New Roman"/>
          <w:sz w:val="24"/>
          <w:szCs w:val="24"/>
        </w:rPr>
        <w:t>własnych</w:t>
      </w:r>
      <w:r w:rsidR="00E44367" w:rsidRPr="00631F7F">
        <w:rPr>
          <w:rFonts w:ascii="Times New Roman" w:hAnsi="Times New Roman" w:cs="Times New Roman"/>
          <w:sz w:val="24"/>
          <w:szCs w:val="24"/>
        </w:rPr>
        <w:t xml:space="preserve"> </w:t>
      </w:r>
      <w:r w:rsidR="005768A4" w:rsidRPr="00631F7F">
        <w:rPr>
          <w:rFonts w:ascii="Times New Roman" w:hAnsi="Times New Roman" w:cs="Times New Roman"/>
          <w:sz w:val="24"/>
          <w:szCs w:val="24"/>
        </w:rPr>
        <w:t>nieodpowiedzialnych działań.</w:t>
      </w:r>
    </w:p>
    <w:p w14:paraId="0B093EE3" w14:textId="733D942C" w:rsidR="006E5794" w:rsidRPr="00631F7F" w:rsidRDefault="006E5794"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Zasadnym jest zabezpieczenie obywateli prze</w:t>
      </w:r>
      <w:r w:rsidR="0058542A">
        <w:rPr>
          <w:rFonts w:ascii="Times New Roman" w:hAnsi="Times New Roman" w:cs="Times New Roman"/>
          <w:sz w:val="24"/>
          <w:szCs w:val="24"/>
        </w:rPr>
        <w:t>d</w:t>
      </w:r>
      <w:r w:rsidRPr="00631F7F">
        <w:rPr>
          <w:rFonts w:ascii="Times New Roman" w:hAnsi="Times New Roman" w:cs="Times New Roman"/>
          <w:sz w:val="24"/>
          <w:szCs w:val="24"/>
        </w:rPr>
        <w:t xml:space="preserve"> negatywnymi skutkami</w:t>
      </w:r>
      <w:r w:rsidR="00C2293A" w:rsidRPr="00631F7F">
        <w:rPr>
          <w:rFonts w:ascii="Times New Roman" w:hAnsi="Times New Roman" w:cs="Times New Roman"/>
          <w:sz w:val="24"/>
          <w:szCs w:val="24"/>
        </w:rPr>
        <w:t>,</w:t>
      </w:r>
      <w:r w:rsidRPr="00631F7F">
        <w:rPr>
          <w:rFonts w:ascii="Times New Roman" w:hAnsi="Times New Roman" w:cs="Times New Roman"/>
          <w:sz w:val="24"/>
          <w:szCs w:val="24"/>
        </w:rPr>
        <w:t xml:space="preserve"> jak</w:t>
      </w:r>
      <w:r w:rsidR="00EF2F10" w:rsidRPr="00631F7F">
        <w:rPr>
          <w:rFonts w:ascii="Times New Roman" w:hAnsi="Times New Roman" w:cs="Times New Roman"/>
          <w:sz w:val="24"/>
          <w:szCs w:val="24"/>
        </w:rPr>
        <w:t>ie mogą wyniknąć w</w:t>
      </w:r>
      <w:r w:rsidR="00631F7F">
        <w:rPr>
          <w:rFonts w:ascii="Times New Roman" w:hAnsi="Times New Roman" w:cs="Times New Roman"/>
          <w:sz w:val="24"/>
          <w:szCs w:val="24"/>
        </w:rPr>
        <w:t xml:space="preserve"> </w:t>
      </w:r>
      <w:r w:rsidR="00EF2F10" w:rsidRPr="00631F7F">
        <w:rPr>
          <w:rFonts w:ascii="Times New Roman" w:hAnsi="Times New Roman" w:cs="Times New Roman"/>
          <w:sz w:val="24"/>
          <w:szCs w:val="24"/>
        </w:rPr>
        <w:t xml:space="preserve">sytuacji gdy w sposób niezawiniony utracą oni wyłączną kontrolę nad posiadanym środkiem identyfikacji elektronicznej, wydanym w systemie identyfikacji elektronicznej przyłączonym do węzła krajowego. Dlatego też rekomenduje się uregulowanie, iż </w:t>
      </w:r>
      <w:r w:rsidR="00811B5C" w:rsidRPr="00631F7F">
        <w:rPr>
          <w:rFonts w:ascii="Times New Roman" w:hAnsi="Times New Roman" w:cs="Times New Roman"/>
          <w:sz w:val="24"/>
          <w:szCs w:val="24"/>
        </w:rPr>
        <w:t xml:space="preserve">jeżeli </w:t>
      </w:r>
      <w:r w:rsidR="00EF2F10" w:rsidRPr="00631F7F">
        <w:rPr>
          <w:rFonts w:ascii="Times New Roman" w:hAnsi="Times New Roman" w:cs="Times New Roman"/>
          <w:sz w:val="24"/>
          <w:szCs w:val="24"/>
        </w:rPr>
        <w:t>posiadacz takiego środka</w:t>
      </w:r>
      <w:r w:rsidR="00811B5C" w:rsidRPr="00631F7F">
        <w:rPr>
          <w:rFonts w:ascii="Times New Roman" w:hAnsi="Times New Roman" w:cs="Times New Roman"/>
          <w:sz w:val="24"/>
          <w:szCs w:val="24"/>
        </w:rPr>
        <w:t xml:space="preserve"> </w:t>
      </w:r>
      <w:r w:rsidR="00EF2F10" w:rsidRPr="00631F7F">
        <w:rPr>
          <w:rFonts w:ascii="Times New Roman" w:hAnsi="Times New Roman" w:cs="Times New Roman"/>
          <w:sz w:val="24"/>
          <w:szCs w:val="24"/>
        </w:rPr>
        <w:t>niezwłocznie poinformuje podmiot odpowiedzialny za system identyfikacji elektronicznej</w:t>
      </w:r>
      <w:r w:rsidR="00E41FFE">
        <w:rPr>
          <w:rFonts w:ascii="Times New Roman" w:hAnsi="Times New Roman" w:cs="Times New Roman"/>
          <w:sz w:val="24"/>
          <w:szCs w:val="24"/>
        </w:rPr>
        <w:t>, w którym wydano ten środek, o </w:t>
      </w:r>
      <w:r w:rsidR="00EF2F10" w:rsidRPr="00631F7F">
        <w:rPr>
          <w:rFonts w:ascii="Times New Roman" w:hAnsi="Times New Roman" w:cs="Times New Roman"/>
          <w:sz w:val="24"/>
          <w:szCs w:val="24"/>
        </w:rPr>
        <w:t>fakcie utraty wyłącznej kontroli nad tym środkiem</w:t>
      </w:r>
      <w:r w:rsidR="00CB3737" w:rsidRPr="00631F7F">
        <w:rPr>
          <w:rFonts w:ascii="Times New Roman" w:hAnsi="Times New Roman" w:cs="Times New Roman"/>
          <w:sz w:val="24"/>
          <w:szCs w:val="24"/>
        </w:rPr>
        <w:t>,</w:t>
      </w:r>
      <w:r w:rsidR="00811B5C" w:rsidRPr="00631F7F">
        <w:rPr>
          <w:rFonts w:ascii="Times New Roman" w:hAnsi="Times New Roman" w:cs="Times New Roman"/>
          <w:sz w:val="24"/>
          <w:szCs w:val="24"/>
        </w:rPr>
        <w:t xml:space="preserve"> nie będzie ponosił</w:t>
      </w:r>
      <w:r w:rsidR="00CB3737" w:rsidRPr="00631F7F">
        <w:rPr>
          <w:rFonts w:ascii="Times New Roman" w:hAnsi="Times New Roman" w:cs="Times New Roman"/>
          <w:sz w:val="24"/>
          <w:szCs w:val="24"/>
        </w:rPr>
        <w:t xml:space="preserve"> odpowiedzialności za</w:t>
      </w:r>
      <w:r w:rsidR="00631F7F">
        <w:rPr>
          <w:rFonts w:ascii="Times New Roman" w:hAnsi="Times New Roman" w:cs="Times New Roman"/>
          <w:sz w:val="24"/>
          <w:szCs w:val="24"/>
        </w:rPr>
        <w:t xml:space="preserve"> </w:t>
      </w:r>
      <w:r w:rsidR="00811B5C" w:rsidRPr="00631F7F">
        <w:rPr>
          <w:rFonts w:ascii="Times New Roman" w:hAnsi="Times New Roman" w:cs="Times New Roman"/>
          <w:sz w:val="24"/>
          <w:szCs w:val="24"/>
        </w:rPr>
        <w:t>zobowiązania zaciągnięte z wykorzystaniem wydanego mu</w:t>
      </w:r>
      <w:r w:rsidR="00631F7F">
        <w:rPr>
          <w:rFonts w:ascii="Times New Roman" w:hAnsi="Times New Roman" w:cs="Times New Roman"/>
          <w:sz w:val="24"/>
          <w:szCs w:val="24"/>
        </w:rPr>
        <w:t xml:space="preserve"> </w:t>
      </w:r>
      <w:r w:rsidR="00811B5C" w:rsidRPr="00631F7F">
        <w:rPr>
          <w:rFonts w:ascii="Times New Roman" w:hAnsi="Times New Roman" w:cs="Times New Roman"/>
          <w:sz w:val="24"/>
          <w:szCs w:val="24"/>
        </w:rPr>
        <w:t>środka identyfikacji elektronicznej zaistniałe od momentu dokonania zgłoszenia</w:t>
      </w:r>
      <w:r w:rsidR="00EF2F10" w:rsidRPr="00631F7F">
        <w:rPr>
          <w:rFonts w:ascii="Times New Roman" w:hAnsi="Times New Roman" w:cs="Times New Roman"/>
          <w:sz w:val="24"/>
          <w:szCs w:val="24"/>
        </w:rPr>
        <w:t xml:space="preserve">. </w:t>
      </w:r>
    </w:p>
    <w:p w14:paraId="774FBB2D" w14:textId="0D405482" w:rsidR="00DE113A" w:rsidRPr="00631F7F" w:rsidRDefault="00A137D2"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Minister będzie wydawał decyzję o przyłączeniu systemu identyfikacji elektronicznej do węzła krajowego na </w:t>
      </w:r>
      <w:r w:rsidR="00DE113A" w:rsidRPr="00631F7F">
        <w:rPr>
          <w:rFonts w:ascii="Times New Roman" w:hAnsi="Times New Roman" w:cs="Times New Roman"/>
          <w:sz w:val="24"/>
          <w:szCs w:val="24"/>
        </w:rPr>
        <w:t>wnios</w:t>
      </w:r>
      <w:r w:rsidRPr="00631F7F">
        <w:rPr>
          <w:rFonts w:ascii="Times New Roman" w:hAnsi="Times New Roman" w:cs="Times New Roman"/>
          <w:sz w:val="24"/>
          <w:szCs w:val="24"/>
        </w:rPr>
        <w:t>e</w:t>
      </w:r>
      <w:r w:rsidR="00DE113A" w:rsidRPr="00631F7F">
        <w:rPr>
          <w:rFonts w:ascii="Times New Roman" w:hAnsi="Times New Roman" w:cs="Times New Roman"/>
          <w:sz w:val="24"/>
          <w:szCs w:val="24"/>
        </w:rPr>
        <w:t>k</w:t>
      </w:r>
      <w:r w:rsidRPr="00631F7F">
        <w:rPr>
          <w:rFonts w:ascii="Times New Roman" w:hAnsi="Times New Roman" w:cs="Times New Roman"/>
          <w:sz w:val="24"/>
          <w:szCs w:val="24"/>
        </w:rPr>
        <w:t xml:space="preserve"> podmiotu odpowiedzialnego za system identyfikacji elektronicznej.</w:t>
      </w:r>
      <w:r w:rsidR="00DE113A"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Wniosek </w:t>
      </w:r>
      <w:r w:rsidR="00DE113A" w:rsidRPr="00631F7F">
        <w:rPr>
          <w:rFonts w:ascii="Times New Roman" w:hAnsi="Times New Roman" w:cs="Times New Roman"/>
          <w:sz w:val="24"/>
          <w:szCs w:val="24"/>
        </w:rPr>
        <w:t>zawierał będzie nazwę i szczegółowy opis systemu identyfikacji elektronicznej, wraz z wskazaniem środków wydawanych w ramach tego systemu i określeniem poziomu bezpieczeństwa tych środków oraz dane dotyczące podmiotu odpowiedzialnego za system (takie jak imię i nazwisko lub firma, adres siedziby i miejsca wykonywania działalności, nr</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KRS</w:t>
      </w:r>
      <w:r w:rsidR="00DF32FE" w:rsidRPr="00631F7F">
        <w:rPr>
          <w:rFonts w:ascii="Times New Roman" w:hAnsi="Times New Roman" w:cs="Times New Roman"/>
          <w:sz w:val="24"/>
          <w:szCs w:val="24"/>
        </w:rPr>
        <w:t>, a w przypadku, gdy podmiot nie posiada numeru w Krajowym Rejestrze Sądowym, wskazanie organu, któremu działalność podmiotu została zgłoszona lub właściwego rejestru oraz podanie numeru identyfikacyjnego, jeżeli został on nadany</w:t>
      </w:r>
      <w:r w:rsidR="00DE113A" w:rsidRPr="00631F7F">
        <w:rPr>
          <w:rFonts w:ascii="Times New Roman" w:hAnsi="Times New Roman" w:cs="Times New Roman"/>
          <w:sz w:val="24"/>
          <w:szCs w:val="24"/>
        </w:rPr>
        <w:t>). W przypadku gdy czynności tych nie wykonuje podmiot odpowiedzialny za system identyfikacji elektronicznej konieczne jest przekazanie danych identyfikacyjnych</w:t>
      </w:r>
      <w:r w:rsidR="00BE06DD" w:rsidRPr="00631F7F">
        <w:rPr>
          <w:rFonts w:ascii="Times New Roman" w:hAnsi="Times New Roman" w:cs="Times New Roman"/>
          <w:sz w:val="24"/>
          <w:szCs w:val="24"/>
        </w:rPr>
        <w:t>, w tym imienia i nazwiska lub firmy, adresu</w:t>
      </w:r>
      <w:r w:rsidR="00D060A5" w:rsidRPr="00631F7F">
        <w:rPr>
          <w:rFonts w:ascii="Times New Roman" w:hAnsi="Times New Roman" w:cs="Times New Roman"/>
          <w:sz w:val="24"/>
          <w:szCs w:val="24"/>
        </w:rPr>
        <w:t xml:space="preserve"> siedziby i</w:t>
      </w:r>
      <w:r w:rsidR="00631F7F">
        <w:rPr>
          <w:rFonts w:ascii="Times New Roman" w:hAnsi="Times New Roman" w:cs="Times New Roman"/>
          <w:sz w:val="24"/>
          <w:szCs w:val="24"/>
        </w:rPr>
        <w:t xml:space="preserve"> </w:t>
      </w:r>
      <w:r w:rsidR="00BE06DD" w:rsidRPr="00631F7F">
        <w:rPr>
          <w:rFonts w:ascii="Times New Roman" w:hAnsi="Times New Roman" w:cs="Times New Roman"/>
          <w:sz w:val="24"/>
          <w:szCs w:val="24"/>
        </w:rPr>
        <w:t>miejsca wykonywania działalności, nr KRS</w:t>
      </w:r>
      <w:r w:rsidR="00DE113A" w:rsidRPr="00631F7F">
        <w:rPr>
          <w:rFonts w:ascii="Times New Roman" w:hAnsi="Times New Roman" w:cs="Times New Roman"/>
          <w:sz w:val="24"/>
          <w:szCs w:val="24"/>
        </w:rPr>
        <w:t xml:space="preserve"> </w:t>
      </w:r>
      <w:r w:rsidR="0005210A" w:rsidRPr="00631F7F">
        <w:rPr>
          <w:rFonts w:ascii="Times New Roman" w:hAnsi="Times New Roman" w:cs="Times New Roman"/>
          <w:sz w:val="24"/>
          <w:szCs w:val="24"/>
        </w:rPr>
        <w:t>(a w przypadku, gdy podmioty te nie</w:t>
      </w:r>
      <w:r w:rsidR="00631F7F">
        <w:rPr>
          <w:rFonts w:ascii="Times New Roman" w:hAnsi="Times New Roman" w:cs="Times New Roman"/>
          <w:sz w:val="24"/>
          <w:szCs w:val="24"/>
        </w:rPr>
        <w:t xml:space="preserve"> </w:t>
      </w:r>
      <w:r w:rsidR="0005210A" w:rsidRPr="00631F7F">
        <w:rPr>
          <w:rFonts w:ascii="Times New Roman" w:hAnsi="Times New Roman" w:cs="Times New Roman"/>
          <w:sz w:val="24"/>
          <w:szCs w:val="24"/>
        </w:rPr>
        <w:t xml:space="preserve">posiadają numeru w Krajowym Rejestrze Sądowym, wskazanie organu, któremu działalność podmiotu została zgłoszona lub właściwego rejestru oraz podanie numeru identyfikacyjnego, jeżeli został on nadany) </w:t>
      </w:r>
      <w:r w:rsidR="00DE113A" w:rsidRPr="00631F7F">
        <w:rPr>
          <w:rFonts w:ascii="Times New Roman" w:hAnsi="Times New Roman" w:cs="Times New Roman"/>
          <w:sz w:val="24"/>
          <w:szCs w:val="24"/>
        </w:rPr>
        <w:t xml:space="preserve">podmiotów: </w:t>
      </w:r>
    </w:p>
    <w:p w14:paraId="48CCA5D5" w14:textId="77777777" w:rsidR="00DE113A" w:rsidRPr="00631F7F" w:rsidRDefault="00DE113A" w:rsidP="00E41FFE">
      <w:pPr>
        <w:pStyle w:val="Akapitzlist"/>
        <w:numPr>
          <w:ilvl w:val="0"/>
          <w:numId w:val="15"/>
        </w:numPr>
        <w:spacing w:after="0" w:line="360" w:lineRule="auto"/>
        <w:ind w:left="336" w:hanging="336"/>
        <w:contextualSpacing w:val="0"/>
        <w:jc w:val="both"/>
        <w:rPr>
          <w:rFonts w:ascii="Times New Roman" w:hAnsi="Times New Roman"/>
          <w:sz w:val="24"/>
          <w:szCs w:val="24"/>
        </w:rPr>
      </w:pPr>
      <w:r w:rsidRPr="00631F7F">
        <w:rPr>
          <w:rFonts w:ascii="Times New Roman" w:hAnsi="Times New Roman"/>
          <w:sz w:val="24"/>
          <w:szCs w:val="24"/>
        </w:rPr>
        <w:lastRenderedPageBreak/>
        <w:t xml:space="preserve">potwierdzających tożsamość oraz weryfikujących dane identyfikujące osoby ubiegające się o wydanie środka identyfikacji elektronicznej, </w:t>
      </w:r>
    </w:p>
    <w:p w14:paraId="6E02B936" w14:textId="77777777" w:rsidR="00DE113A" w:rsidRPr="00631F7F" w:rsidRDefault="00DE113A" w:rsidP="00E41FFE">
      <w:pPr>
        <w:pStyle w:val="Akapitzlist"/>
        <w:numPr>
          <w:ilvl w:val="0"/>
          <w:numId w:val="15"/>
        </w:numPr>
        <w:spacing w:after="0" w:line="360" w:lineRule="auto"/>
        <w:ind w:left="336" w:hanging="336"/>
        <w:contextualSpacing w:val="0"/>
        <w:jc w:val="both"/>
        <w:rPr>
          <w:rFonts w:ascii="Times New Roman" w:hAnsi="Times New Roman"/>
          <w:sz w:val="24"/>
          <w:szCs w:val="24"/>
        </w:rPr>
      </w:pPr>
      <w:r w:rsidRPr="00631F7F">
        <w:rPr>
          <w:rFonts w:ascii="Times New Roman" w:hAnsi="Times New Roman"/>
          <w:sz w:val="24"/>
          <w:szCs w:val="24"/>
        </w:rPr>
        <w:t xml:space="preserve">wydających środki identyfikacji elektronicznej, lub </w:t>
      </w:r>
    </w:p>
    <w:p w14:paraId="79884ED7" w14:textId="044EFEE4" w:rsidR="00DE113A" w:rsidRPr="00631F7F" w:rsidRDefault="00DE113A" w:rsidP="00E41FFE">
      <w:pPr>
        <w:pStyle w:val="Akapitzlist"/>
        <w:numPr>
          <w:ilvl w:val="0"/>
          <w:numId w:val="15"/>
        </w:numPr>
        <w:spacing w:after="0" w:line="360" w:lineRule="auto"/>
        <w:ind w:left="336" w:hanging="336"/>
        <w:contextualSpacing w:val="0"/>
        <w:jc w:val="both"/>
        <w:rPr>
          <w:rFonts w:ascii="Times New Roman" w:hAnsi="Times New Roman"/>
          <w:sz w:val="24"/>
          <w:szCs w:val="24"/>
        </w:rPr>
      </w:pPr>
      <w:r w:rsidRPr="00631F7F">
        <w:rPr>
          <w:rFonts w:ascii="Times New Roman" w:hAnsi="Times New Roman"/>
          <w:sz w:val="24"/>
          <w:szCs w:val="24"/>
        </w:rPr>
        <w:t>zapewniających</w:t>
      </w:r>
      <w:r w:rsidR="006E4019" w:rsidRPr="00631F7F">
        <w:rPr>
          <w:rFonts w:ascii="Times New Roman" w:hAnsi="Times New Roman"/>
          <w:sz w:val="24"/>
          <w:szCs w:val="24"/>
        </w:rPr>
        <w:t xml:space="preserve"> funkcjonalność uwierzytelnienia</w:t>
      </w:r>
      <w:r w:rsidRPr="00631F7F">
        <w:rPr>
          <w:rFonts w:ascii="Times New Roman" w:hAnsi="Times New Roman"/>
          <w:sz w:val="24"/>
          <w:szCs w:val="24"/>
        </w:rPr>
        <w:t xml:space="preserve"> osób, którym wydano środek identyfikacji elektronicznej</w:t>
      </w:r>
      <w:r w:rsidR="00626207" w:rsidRPr="00631F7F">
        <w:rPr>
          <w:rFonts w:ascii="Times New Roman" w:hAnsi="Times New Roman"/>
          <w:sz w:val="24"/>
          <w:szCs w:val="24"/>
        </w:rPr>
        <w:t>.</w:t>
      </w:r>
      <w:r w:rsidRPr="00631F7F">
        <w:rPr>
          <w:rFonts w:ascii="Times New Roman" w:hAnsi="Times New Roman"/>
          <w:sz w:val="24"/>
          <w:szCs w:val="24"/>
        </w:rPr>
        <w:t xml:space="preserve"> </w:t>
      </w:r>
    </w:p>
    <w:p w14:paraId="7D45829E" w14:textId="32F5C1EF"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Do wniosku</w:t>
      </w:r>
      <w:r w:rsidR="00BC5C6D" w:rsidRPr="00631F7F">
        <w:rPr>
          <w:rFonts w:ascii="Times New Roman" w:hAnsi="Times New Roman" w:cs="Times New Roman"/>
          <w:sz w:val="24"/>
          <w:szCs w:val="24"/>
        </w:rPr>
        <w:t xml:space="preserve"> </w:t>
      </w:r>
      <w:r w:rsidRPr="00631F7F">
        <w:rPr>
          <w:rFonts w:ascii="Times New Roman" w:hAnsi="Times New Roman" w:cs="Times New Roman"/>
          <w:sz w:val="24"/>
          <w:szCs w:val="24"/>
        </w:rPr>
        <w:t>dołączane będą dokumenty potwierdzające spełnienie przez system identyfikacji elektronicznej wymagań dla wskazanych we wniosku poziomów bezpieczeństwa środków identyfikacji elektronicznej (</w:t>
      </w:r>
      <w:r w:rsidR="007B4828" w:rsidRPr="00631F7F">
        <w:rPr>
          <w:rFonts w:ascii="Times New Roman" w:hAnsi="Times New Roman" w:cs="Times New Roman"/>
          <w:sz w:val="24"/>
          <w:szCs w:val="24"/>
        </w:rPr>
        <w:t xml:space="preserve">w szczególności </w:t>
      </w:r>
      <w:r w:rsidR="000442D9" w:rsidRPr="00631F7F">
        <w:rPr>
          <w:rFonts w:ascii="Times New Roman" w:hAnsi="Times New Roman" w:cs="Times New Roman"/>
          <w:sz w:val="24"/>
          <w:szCs w:val="24"/>
        </w:rPr>
        <w:t>pozytywny wynik audytu</w:t>
      </w:r>
      <w:r w:rsidRPr="00631F7F">
        <w:rPr>
          <w:rFonts w:ascii="Times New Roman" w:hAnsi="Times New Roman" w:cs="Times New Roman"/>
          <w:sz w:val="24"/>
          <w:szCs w:val="24"/>
        </w:rPr>
        <w:t xml:space="preserve"> systemu zarządzania bezpieczeństwem informacji, obejmujący w swym zakresie system identyfikacji elektronicznej, którego dotyczy wniosek, albo pozytywny wynik audytu,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którym mowa w przepisach wydanych na podstawie art. 8 ust. 3 rozporządzenia </w:t>
      </w:r>
      <w:r w:rsidR="001C0EFA" w:rsidRPr="00631F7F">
        <w:rPr>
          <w:rFonts w:ascii="Times New Roman" w:hAnsi="Times New Roman" w:cs="Times New Roman"/>
          <w:sz w:val="24"/>
          <w:szCs w:val="24"/>
        </w:rPr>
        <w:t>eIDAS</w:t>
      </w:r>
      <w:r w:rsidRPr="00631F7F">
        <w:rPr>
          <w:rFonts w:ascii="Times New Roman" w:hAnsi="Times New Roman" w:cs="Times New Roman"/>
          <w:sz w:val="24"/>
          <w:szCs w:val="24"/>
        </w:rPr>
        <w:t xml:space="preserve">), dokument zawierający przyrzeczenie zakładu ubezpieczeń zawarcia umowy ubezpieczenia odpowiedzialności </w:t>
      </w:r>
      <w:r w:rsidR="00E41FFE">
        <w:rPr>
          <w:rFonts w:ascii="Times New Roman" w:hAnsi="Times New Roman" w:cs="Times New Roman"/>
          <w:sz w:val="24"/>
          <w:szCs w:val="24"/>
        </w:rPr>
        <w:t>cywilnej za szkody wyrządzone w </w:t>
      </w:r>
      <w:r w:rsidRPr="00631F7F">
        <w:rPr>
          <w:rFonts w:ascii="Times New Roman" w:hAnsi="Times New Roman" w:cs="Times New Roman"/>
          <w:sz w:val="24"/>
          <w:szCs w:val="24"/>
        </w:rPr>
        <w:t>związku z wykorzystywaniem środków identyfi</w:t>
      </w:r>
      <w:r w:rsidR="00E41FFE">
        <w:rPr>
          <w:rFonts w:ascii="Times New Roman" w:hAnsi="Times New Roman" w:cs="Times New Roman"/>
          <w:sz w:val="24"/>
          <w:szCs w:val="24"/>
        </w:rPr>
        <w:t>kacji elektronicznej wydanych w </w:t>
      </w:r>
      <w:r w:rsidRPr="00631F7F">
        <w:rPr>
          <w:rFonts w:ascii="Times New Roman" w:hAnsi="Times New Roman" w:cs="Times New Roman"/>
          <w:sz w:val="24"/>
          <w:szCs w:val="24"/>
        </w:rPr>
        <w:t xml:space="preserve">systemie identyfikacji elektronicznej wnioskodawcy, a także oświadczenie </w:t>
      </w:r>
      <w:r w:rsidR="00E41FFE">
        <w:rPr>
          <w:rFonts w:ascii="Times New Roman" w:hAnsi="Times New Roman" w:cs="Times New Roman"/>
          <w:sz w:val="24"/>
          <w:szCs w:val="24"/>
        </w:rPr>
        <w:t>o </w:t>
      </w:r>
      <w:r w:rsidR="005E70E7" w:rsidRPr="00631F7F">
        <w:rPr>
          <w:rFonts w:ascii="Times New Roman" w:hAnsi="Times New Roman" w:cs="Times New Roman"/>
          <w:sz w:val="24"/>
          <w:szCs w:val="24"/>
        </w:rPr>
        <w:t>zapewnieniu stosowania</w:t>
      </w:r>
      <w:r w:rsidRPr="00631F7F">
        <w:rPr>
          <w:rFonts w:ascii="Times New Roman" w:hAnsi="Times New Roman" w:cs="Times New Roman"/>
          <w:sz w:val="24"/>
          <w:szCs w:val="24"/>
        </w:rPr>
        <w:t xml:space="preserve"> polityk</w:t>
      </w:r>
      <w:r w:rsidR="005E70E7" w:rsidRPr="00631F7F">
        <w:rPr>
          <w:rFonts w:ascii="Times New Roman" w:hAnsi="Times New Roman" w:cs="Times New Roman"/>
          <w:sz w:val="24"/>
          <w:szCs w:val="24"/>
        </w:rPr>
        <w:t>i</w:t>
      </w:r>
      <w:r w:rsidRPr="00631F7F">
        <w:rPr>
          <w:rFonts w:ascii="Times New Roman" w:hAnsi="Times New Roman" w:cs="Times New Roman"/>
          <w:sz w:val="24"/>
          <w:szCs w:val="24"/>
        </w:rPr>
        <w:t xml:space="preserve"> bezpieczeństwa</w:t>
      </w:r>
      <w:r w:rsidR="00D060A5" w:rsidRPr="00631F7F">
        <w:rPr>
          <w:rFonts w:ascii="Times New Roman" w:hAnsi="Times New Roman" w:cs="Times New Roman"/>
          <w:sz w:val="24"/>
          <w:szCs w:val="24"/>
        </w:rPr>
        <w:t xml:space="preserve"> węzła krajowego</w:t>
      </w:r>
      <w:r w:rsidR="007E1787" w:rsidRPr="00631F7F">
        <w:rPr>
          <w:rFonts w:ascii="Times New Roman" w:hAnsi="Times New Roman" w:cs="Times New Roman"/>
          <w:sz w:val="24"/>
          <w:szCs w:val="24"/>
        </w:rPr>
        <w:t xml:space="preserve"> i oświadczenie</w:t>
      </w:r>
      <w:r w:rsidR="001B26F1" w:rsidRPr="00631F7F">
        <w:rPr>
          <w:rFonts w:ascii="Times New Roman" w:hAnsi="Times New Roman" w:cs="Times New Roman"/>
          <w:sz w:val="24"/>
          <w:szCs w:val="24"/>
        </w:rPr>
        <w:t xml:space="preserve"> </w:t>
      </w:r>
      <w:r w:rsidR="00E41FFE">
        <w:rPr>
          <w:rFonts w:ascii="Times New Roman" w:hAnsi="Times New Roman" w:cs="Times New Roman"/>
          <w:sz w:val="24"/>
          <w:szCs w:val="24"/>
        </w:rPr>
        <w:t>o </w:t>
      </w:r>
      <w:r w:rsidR="000544E9" w:rsidRPr="00631F7F">
        <w:rPr>
          <w:rFonts w:ascii="Times New Roman" w:hAnsi="Times New Roman" w:cs="Times New Roman"/>
          <w:sz w:val="24"/>
          <w:szCs w:val="24"/>
        </w:rPr>
        <w:t>działaniu podmiotu zgodnie z przepisami o ochronie danych osobowych</w:t>
      </w:r>
      <w:r w:rsidRPr="00631F7F">
        <w:rPr>
          <w:rFonts w:ascii="Times New Roman" w:hAnsi="Times New Roman" w:cs="Times New Roman"/>
          <w:sz w:val="24"/>
          <w:szCs w:val="24"/>
        </w:rPr>
        <w:t>.</w:t>
      </w:r>
      <w:r w:rsidR="008A103C" w:rsidRPr="00631F7F">
        <w:rPr>
          <w:rFonts w:ascii="Times New Roman" w:hAnsi="Times New Roman" w:cs="Times New Roman"/>
          <w:sz w:val="24"/>
          <w:szCs w:val="24"/>
        </w:rPr>
        <w:t xml:space="preserve"> Wymaganym będzie</w:t>
      </w:r>
      <w:r w:rsidR="00626207" w:rsidRPr="00631F7F">
        <w:rPr>
          <w:rFonts w:ascii="Times New Roman" w:hAnsi="Times New Roman" w:cs="Times New Roman"/>
          <w:sz w:val="24"/>
          <w:szCs w:val="24"/>
        </w:rPr>
        <w:t>,</w:t>
      </w:r>
      <w:r w:rsidR="008A103C" w:rsidRPr="00631F7F">
        <w:rPr>
          <w:rFonts w:ascii="Times New Roman" w:hAnsi="Times New Roman" w:cs="Times New Roman"/>
          <w:sz w:val="24"/>
          <w:szCs w:val="24"/>
        </w:rPr>
        <w:t xml:space="preserve"> aby wniosek wraz </w:t>
      </w:r>
      <w:r w:rsidR="0058542A">
        <w:rPr>
          <w:rFonts w:ascii="Times New Roman" w:hAnsi="Times New Roman" w:cs="Times New Roman"/>
          <w:sz w:val="24"/>
          <w:szCs w:val="24"/>
        </w:rPr>
        <w:t xml:space="preserve">z </w:t>
      </w:r>
      <w:r w:rsidR="008A103C" w:rsidRPr="00631F7F">
        <w:rPr>
          <w:rFonts w:ascii="Times New Roman" w:hAnsi="Times New Roman" w:cs="Times New Roman"/>
          <w:sz w:val="24"/>
          <w:szCs w:val="24"/>
        </w:rPr>
        <w:t>wymaganymi załącznikam</w:t>
      </w:r>
      <w:r w:rsidR="00E41FFE">
        <w:rPr>
          <w:rFonts w:ascii="Times New Roman" w:hAnsi="Times New Roman" w:cs="Times New Roman"/>
          <w:sz w:val="24"/>
          <w:szCs w:val="24"/>
        </w:rPr>
        <w:t>i składany był w </w:t>
      </w:r>
      <w:r w:rsidR="008A103C" w:rsidRPr="00631F7F">
        <w:rPr>
          <w:rFonts w:ascii="Times New Roman" w:hAnsi="Times New Roman" w:cs="Times New Roman"/>
          <w:sz w:val="24"/>
          <w:szCs w:val="24"/>
        </w:rPr>
        <w:t>postaci elektronicznej opatrzonej kwalifikowanym podpisem elektronicznym.</w:t>
      </w:r>
    </w:p>
    <w:p w14:paraId="6F8A8E41" w14:textId="0FAEDC62" w:rsidR="004F6232" w:rsidRPr="00631F7F" w:rsidRDefault="00F53E5D"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Proponuje się zobowiązanie ministra właściwego do spraw informatyzacji do poinformowania podmiotu odpowiedzialnego za system identyfikacji elektronicznej na piśmie, w postaci papierowej albo elektronicznej</w:t>
      </w:r>
      <w:r w:rsidR="00682B1F" w:rsidRPr="00631F7F">
        <w:rPr>
          <w:rFonts w:ascii="Times New Roman" w:hAnsi="Times New Roman" w:cs="Times New Roman"/>
          <w:sz w:val="24"/>
          <w:szCs w:val="24"/>
        </w:rPr>
        <w:t>,</w:t>
      </w:r>
      <w:r w:rsidRPr="00631F7F">
        <w:rPr>
          <w:rFonts w:ascii="Times New Roman" w:hAnsi="Times New Roman" w:cs="Times New Roman"/>
          <w:sz w:val="24"/>
          <w:szCs w:val="24"/>
        </w:rPr>
        <w:t xml:space="preserve"> o przyłączeniu systemu identyfikacji elektronicznej do węzła krajowego oraz o każdej zmianie polityki bezpieczeństwa węzła krajowego.</w:t>
      </w:r>
      <w:r w:rsidR="00EB75B1" w:rsidRPr="00631F7F">
        <w:rPr>
          <w:rFonts w:ascii="Times New Roman" w:hAnsi="Times New Roman" w:cs="Times New Roman"/>
          <w:sz w:val="24"/>
          <w:szCs w:val="24"/>
        </w:rPr>
        <w:t xml:space="preserve"> </w:t>
      </w:r>
    </w:p>
    <w:p w14:paraId="1F7EB451" w14:textId="191DCF89" w:rsidR="004F6232" w:rsidRPr="00631F7F" w:rsidRDefault="004F6232"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Mając na uwadze </w:t>
      </w:r>
      <w:r w:rsidR="002916FE" w:rsidRPr="00631F7F">
        <w:rPr>
          <w:rFonts w:ascii="Times New Roman" w:hAnsi="Times New Roman" w:cs="Times New Roman"/>
          <w:sz w:val="24"/>
          <w:szCs w:val="24"/>
        </w:rPr>
        <w:t>koni</w:t>
      </w:r>
      <w:r w:rsidR="00213165" w:rsidRPr="00631F7F">
        <w:rPr>
          <w:rFonts w:ascii="Times New Roman" w:hAnsi="Times New Roman" w:cs="Times New Roman"/>
          <w:sz w:val="24"/>
          <w:szCs w:val="24"/>
        </w:rPr>
        <w:t>eczność zapewnienia pozio</w:t>
      </w:r>
      <w:r w:rsidR="002916FE" w:rsidRPr="00631F7F">
        <w:rPr>
          <w:rFonts w:ascii="Times New Roman" w:hAnsi="Times New Roman" w:cs="Times New Roman"/>
          <w:sz w:val="24"/>
          <w:szCs w:val="24"/>
        </w:rPr>
        <w:t>m</w:t>
      </w:r>
      <w:r w:rsidR="00213165" w:rsidRPr="00631F7F">
        <w:rPr>
          <w:rFonts w:ascii="Times New Roman" w:hAnsi="Times New Roman" w:cs="Times New Roman"/>
          <w:sz w:val="24"/>
          <w:szCs w:val="24"/>
        </w:rPr>
        <w:t>u</w:t>
      </w:r>
      <w:r w:rsidR="002916FE" w:rsidRPr="00631F7F">
        <w:rPr>
          <w:rFonts w:ascii="Times New Roman" w:hAnsi="Times New Roman" w:cs="Times New Roman"/>
          <w:sz w:val="24"/>
          <w:szCs w:val="24"/>
        </w:rPr>
        <w:t xml:space="preserve"> bezpieczeństwa środków identyfikacji elektronicznych</w:t>
      </w:r>
      <w:r w:rsidR="00213165" w:rsidRPr="00631F7F">
        <w:rPr>
          <w:rFonts w:ascii="Times New Roman" w:hAnsi="Times New Roman" w:cs="Times New Roman"/>
          <w:sz w:val="24"/>
          <w:szCs w:val="24"/>
        </w:rPr>
        <w:t xml:space="preserve">, </w:t>
      </w:r>
      <w:r w:rsidR="002916FE" w:rsidRPr="00631F7F">
        <w:rPr>
          <w:rFonts w:ascii="Times New Roman" w:hAnsi="Times New Roman" w:cs="Times New Roman"/>
          <w:sz w:val="24"/>
          <w:szCs w:val="24"/>
        </w:rPr>
        <w:t>do których dostęp zapewniany jest za pośrednictwem węzła krajowego</w:t>
      </w:r>
      <w:r w:rsidR="00213165" w:rsidRPr="00631F7F">
        <w:rPr>
          <w:rFonts w:ascii="Times New Roman" w:hAnsi="Times New Roman" w:cs="Times New Roman"/>
          <w:sz w:val="24"/>
          <w:szCs w:val="24"/>
        </w:rPr>
        <w:t>, odpowiadającego aktualny</w:t>
      </w:r>
      <w:r w:rsidR="00116FF2">
        <w:rPr>
          <w:rFonts w:ascii="Times New Roman" w:hAnsi="Times New Roman" w:cs="Times New Roman"/>
          <w:sz w:val="24"/>
          <w:szCs w:val="24"/>
        </w:rPr>
        <w:t>m</w:t>
      </w:r>
      <w:r w:rsidR="00213165" w:rsidRPr="00631F7F">
        <w:rPr>
          <w:rFonts w:ascii="Times New Roman" w:hAnsi="Times New Roman" w:cs="Times New Roman"/>
          <w:sz w:val="24"/>
          <w:szCs w:val="24"/>
        </w:rPr>
        <w:t xml:space="preserve"> wymogom prawnym UE, </w:t>
      </w:r>
      <w:r w:rsidRPr="00631F7F">
        <w:rPr>
          <w:rFonts w:ascii="Times New Roman" w:hAnsi="Times New Roman" w:cs="Times New Roman"/>
          <w:sz w:val="24"/>
          <w:szCs w:val="24"/>
        </w:rPr>
        <w:t>zobowiązuje się podmiot odpowiedzialny za system identyfikacji elektronicznej przyłączony do węzła krajowego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przekazania ministrowi właściwemu do spraw informatyzacji</w:t>
      </w:r>
      <w:r w:rsidR="00AE3BC6" w:rsidRPr="00631F7F">
        <w:rPr>
          <w:rFonts w:ascii="Times New Roman" w:hAnsi="Times New Roman" w:cs="Times New Roman"/>
          <w:sz w:val="24"/>
          <w:szCs w:val="24"/>
        </w:rPr>
        <w:t>,</w:t>
      </w:r>
      <w:r w:rsidRPr="00631F7F">
        <w:rPr>
          <w:rFonts w:ascii="Times New Roman" w:hAnsi="Times New Roman" w:cs="Times New Roman"/>
          <w:sz w:val="24"/>
          <w:szCs w:val="24"/>
        </w:rPr>
        <w:t xml:space="preserve"> </w:t>
      </w:r>
      <w:r w:rsidR="00E41FFE">
        <w:rPr>
          <w:rFonts w:ascii="Times New Roman" w:hAnsi="Times New Roman" w:cs="Times New Roman"/>
          <w:sz w:val="24"/>
          <w:szCs w:val="24"/>
        </w:rPr>
        <w:t>w </w:t>
      </w:r>
      <w:r w:rsidR="00AE3BC6" w:rsidRPr="00631F7F">
        <w:rPr>
          <w:rFonts w:ascii="Times New Roman" w:hAnsi="Times New Roman" w:cs="Times New Roman"/>
          <w:sz w:val="24"/>
          <w:szCs w:val="24"/>
        </w:rPr>
        <w:t>terminie 14 dni</w:t>
      </w:r>
      <w:r w:rsidR="00022F80" w:rsidRPr="00631F7F">
        <w:rPr>
          <w:rFonts w:ascii="Times New Roman" w:hAnsi="Times New Roman" w:cs="Times New Roman"/>
          <w:sz w:val="24"/>
          <w:szCs w:val="24"/>
        </w:rPr>
        <w:t xml:space="preserve"> o dnia wejścia w życie nowych przepisów prawa UE</w:t>
      </w:r>
      <w:r w:rsidR="00AE3BC6"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aktualnych dokumentów potwierdzających spełnianie wymagań dla zadeklarowanych we wniosku </w:t>
      </w:r>
      <w:r w:rsidRPr="00631F7F">
        <w:rPr>
          <w:rFonts w:ascii="Times New Roman" w:hAnsi="Times New Roman" w:cs="Times New Roman"/>
          <w:sz w:val="24"/>
          <w:szCs w:val="24"/>
        </w:rPr>
        <w:lastRenderedPageBreak/>
        <w:t>poziomów bezpieczeństwa środków identyfikacji elektronicznej w przypadku zmiany przepisów wydanych na podstawie art. 8 ust. 3 rozporządzenia</w:t>
      </w:r>
      <w:r w:rsidR="00245EA5" w:rsidRPr="00631F7F">
        <w:rPr>
          <w:rFonts w:ascii="Times New Roman" w:hAnsi="Times New Roman" w:cs="Times New Roman"/>
          <w:sz w:val="24"/>
          <w:szCs w:val="24"/>
        </w:rPr>
        <w:t xml:space="preserve"> eIDAS</w:t>
      </w:r>
      <w:r w:rsidRPr="00631F7F">
        <w:rPr>
          <w:rFonts w:ascii="Times New Roman" w:hAnsi="Times New Roman" w:cs="Times New Roman"/>
          <w:sz w:val="24"/>
          <w:szCs w:val="24"/>
        </w:rPr>
        <w:t>.</w:t>
      </w:r>
    </w:p>
    <w:p w14:paraId="647BA998" w14:textId="235179EB" w:rsidR="00EB75B1" w:rsidRPr="00631F7F" w:rsidRDefault="004F6232"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Wymaganym jest</w:t>
      </w:r>
      <w:r w:rsidR="003D5E4A" w:rsidRPr="00631F7F">
        <w:rPr>
          <w:rFonts w:ascii="Times New Roman" w:hAnsi="Times New Roman" w:cs="Times New Roman"/>
          <w:sz w:val="24"/>
          <w:szCs w:val="24"/>
        </w:rPr>
        <w:t>,</w:t>
      </w:r>
      <w:r w:rsidRPr="00631F7F">
        <w:rPr>
          <w:rFonts w:ascii="Times New Roman" w:hAnsi="Times New Roman" w:cs="Times New Roman"/>
          <w:sz w:val="24"/>
          <w:szCs w:val="24"/>
        </w:rPr>
        <w:t xml:space="preserve"> aby podmiot odpowiedzialny za system identyfikacji elektronicznej przyłączony do węzła krajowego posiadał przez cały okres swojej działalności ubezpieczenie odpowiedzialności cywilnej z</w:t>
      </w:r>
      <w:r w:rsidR="00E41FFE">
        <w:rPr>
          <w:rFonts w:ascii="Times New Roman" w:hAnsi="Times New Roman" w:cs="Times New Roman"/>
          <w:sz w:val="24"/>
          <w:szCs w:val="24"/>
        </w:rPr>
        <w:t>a szkody wyrządzone w związku z </w:t>
      </w:r>
      <w:r w:rsidRPr="00631F7F">
        <w:rPr>
          <w:rFonts w:ascii="Times New Roman" w:hAnsi="Times New Roman" w:cs="Times New Roman"/>
          <w:sz w:val="24"/>
          <w:szCs w:val="24"/>
        </w:rPr>
        <w:t xml:space="preserve">wykorzystywaniem środków identyfikacji elektronicznej wydanych </w:t>
      </w:r>
      <w:r w:rsidR="0058542A">
        <w:rPr>
          <w:rFonts w:ascii="Times New Roman" w:hAnsi="Times New Roman" w:cs="Times New Roman"/>
          <w:sz w:val="24"/>
          <w:szCs w:val="24"/>
        </w:rPr>
        <w:t xml:space="preserve">w </w:t>
      </w:r>
      <w:r w:rsidRPr="00631F7F">
        <w:rPr>
          <w:rFonts w:ascii="Times New Roman" w:hAnsi="Times New Roman" w:cs="Times New Roman"/>
          <w:sz w:val="24"/>
          <w:szCs w:val="24"/>
        </w:rPr>
        <w:t xml:space="preserve">tym systemie identyfikacji elektronicznej. </w:t>
      </w:r>
      <w:r w:rsidR="006C6254" w:rsidRPr="00631F7F">
        <w:rPr>
          <w:rFonts w:ascii="Times New Roman" w:hAnsi="Times New Roman" w:cs="Times New Roman"/>
          <w:sz w:val="24"/>
          <w:szCs w:val="24"/>
        </w:rPr>
        <w:t>W związku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powyższym zobowiązuje się ten podmiot </w:t>
      </w:r>
      <w:r w:rsidR="002F3B86" w:rsidRPr="00631F7F">
        <w:rPr>
          <w:rFonts w:ascii="Times New Roman" w:hAnsi="Times New Roman" w:cs="Times New Roman"/>
          <w:sz w:val="24"/>
          <w:szCs w:val="24"/>
        </w:rPr>
        <w:t xml:space="preserve">do dostarczenia </w:t>
      </w:r>
      <w:r w:rsidRPr="00631F7F">
        <w:rPr>
          <w:rFonts w:ascii="Times New Roman" w:hAnsi="Times New Roman" w:cs="Times New Roman"/>
          <w:sz w:val="24"/>
          <w:szCs w:val="24"/>
        </w:rPr>
        <w:t xml:space="preserve">ministrowi właściwemu do spraw informatyzacji </w:t>
      </w:r>
      <w:r w:rsidR="002F3B86" w:rsidRPr="00631F7F">
        <w:rPr>
          <w:rFonts w:ascii="Times New Roman" w:hAnsi="Times New Roman" w:cs="Times New Roman"/>
          <w:sz w:val="24"/>
          <w:szCs w:val="24"/>
        </w:rPr>
        <w:t xml:space="preserve">kopii każdej kolejnej umowy ubezpieczenia, </w:t>
      </w:r>
      <w:r w:rsidR="0089297C" w:rsidRPr="00631F7F">
        <w:rPr>
          <w:rFonts w:ascii="Times New Roman" w:hAnsi="Times New Roman" w:cs="Times New Roman"/>
          <w:sz w:val="24"/>
          <w:szCs w:val="24"/>
        </w:rPr>
        <w:t>w terminie 14 dni od jej zawarcia</w:t>
      </w:r>
      <w:r w:rsidR="002F3B86" w:rsidRPr="00631F7F">
        <w:rPr>
          <w:rFonts w:ascii="Times New Roman" w:hAnsi="Times New Roman" w:cs="Times New Roman"/>
          <w:sz w:val="24"/>
          <w:szCs w:val="24"/>
        </w:rPr>
        <w:t>.</w:t>
      </w:r>
    </w:p>
    <w:p w14:paraId="78E3A54F" w14:textId="27AF68DA" w:rsidR="00AE36C2" w:rsidRPr="00631F7F" w:rsidRDefault="00AE36C2"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projekcie ustawy określono, że ponowne zło</w:t>
      </w:r>
      <w:r w:rsidR="00E41FFE">
        <w:rPr>
          <w:rFonts w:ascii="Times New Roman" w:hAnsi="Times New Roman" w:cs="Times New Roman"/>
          <w:sz w:val="24"/>
          <w:szCs w:val="24"/>
        </w:rPr>
        <w:t>żenie wniosku wymagane będzie w </w:t>
      </w:r>
      <w:r w:rsidRPr="00631F7F">
        <w:rPr>
          <w:rFonts w:ascii="Times New Roman" w:hAnsi="Times New Roman" w:cs="Times New Roman"/>
          <w:sz w:val="24"/>
          <w:szCs w:val="24"/>
        </w:rPr>
        <w:t xml:space="preserve">przypadku zmiany poziomu bezpieczeństwa środka identyfikacji elektronicznej, wydawanego w systemie identyfikacji elektronicznej przyłączonym do węzła krajowego, albo w przypadku uruchomienia w systemie identyfikacji elektronicznej przyłączonym do węzła krajowego środka identyfikacji elektronicznej, nie objętego zakresem </w:t>
      </w:r>
      <w:r w:rsidR="007260E0" w:rsidRPr="00631F7F">
        <w:rPr>
          <w:rFonts w:ascii="Times New Roman" w:hAnsi="Times New Roman" w:cs="Times New Roman"/>
          <w:sz w:val="24"/>
          <w:szCs w:val="24"/>
        </w:rPr>
        <w:t>uprzednio złożonego wniosku,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podstawie którego została wydana </w:t>
      </w:r>
      <w:r w:rsidR="003D5E4A" w:rsidRPr="00631F7F">
        <w:rPr>
          <w:rFonts w:ascii="Times New Roman" w:hAnsi="Times New Roman" w:cs="Times New Roman"/>
          <w:sz w:val="24"/>
          <w:szCs w:val="24"/>
        </w:rPr>
        <w:t>decyzja o</w:t>
      </w:r>
      <w:r w:rsidRPr="00631F7F">
        <w:rPr>
          <w:rFonts w:ascii="Times New Roman" w:hAnsi="Times New Roman" w:cs="Times New Roman"/>
          <w:sz w:val="24"/>
          <w:szCs w:val="24"/>
        </w:rPr>
        <w:t xml:space="preserve"> przyłączenie systemu identyfikacji elektronicznej do węzła krajowego.</w:t>
      </w:r>
      <w:r w:rsidR="004335A8" w:rsidRPr="00631F7F">
        <w:rPr>
          <w:rFonts w:ascii="Times New Roman" w:hAnsi="Times New Roman" w:cs="Times New Roman"/>
          <w:sz w:val="24"/>
          <w:szCs w:val="24"/>
        </w:rPr>
        <w:t xml:space="preserve"> Reguluje się przy tym</w:t>
      </w:r>
      <w:r w:rsidR="00ED7E04" w:rsidRPr="00631F7F">
        <w:rPr>
          <w:rFonts w:ascii="Times New Roman" w:hAnsi="Times New Roman" w:cs="Times New Roman"/>
          <w:sz w:val="24"/>
          <w:szCs w:val="24"/>
        </w:rPr>
        <w:t>,</w:t>
      </w:r>
      <w:r w:rsidR="004335A8" w:rsidRPr="00631F7F">
        <w:rPr>
          <w:rFonts w:ascii="Times New Roman" w:hAnsi="Times New Roman" w:cs="Times New Roman"/>
          <w:sz w:val="24"/>
          <w:szCs w:val="24"/>
        </w:rPr>
        <w:t xml:space="preserve"> że umożliwienie korzystania za pośrednictwem węzła krajowego z wyżej wspomnianych środków identyfikacji elektronicznej, stanowiących przedmiot dokonanej zmiany, będzie następowało po pozytywnym rozpatrzeniu wniosku i</w:t>
      </w:r>
      <w:r w:rsidR="00E41FFE">
        <w:rPr>
          <w:rFonts w:ascii="Times New Roman" w:hAnsi="Times New Roman" w:cs="Times New Roman"/>
          <w:sz w:val="24"/>
          <w:szCs w:val="24"/>
        </w:rPr>
        <w:t> </w:t>
      </w:r>
      <w:r w:rsidR="004335A8" w:rsidRPr="00631F7F">
        <w:rPr>
          <w:rFonts w:ascii="Times New Roman" w:hAnsi="Times New Roman" w:cs="Times New Roman"/>
          <w:sz w:val="24"/>
          <w:szCs w:val="24"/>
        </w:rPr>
        <w:t>przeprowadzeniu testów integracyjnych.</w:t>
      </w:r>
    </w:p>
    <w:p w14:paraId="105E98B6" w14:textId="07BEEB64" w:rsidR="00127E4F" w:rsidRPr="00631F7F" w:rsidRDefault="0089297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w:t>
      </w:r>
      <w:r w:rsidR="00127E4F" w:rsidRPr="00631F7F">
        <w:rPr>
          <w:rFonts w:ascii="Times New Roman" w:hAnsi="Times New Roman" w:cs="Times New Roman"/>
          <w:sz w:val="24"/>
          <w:szCs w:val="24"/>
        </w:rPr>
        <w:t xml:space="preserve">rzewidziano, że </w:t>
      </w:r>
      <w:r w:rsidR="00AD35B7" w:rsidRPr="00631F7F">
        <w:rPr>
          <w:rFonts w:ascii="Times New Roman" w:hAnsi="Times New Roman" w:cs="Times New Roman"/>
          <w:sz w:val="24"/>
          <w:szCs w:val="24"/>
        </w:rPr>
        <w:t xml:space="preserve">system teleinformatyczny zapewniający obsługę publicznego </w:t>
      </w:r>
      <w:r w:rsidR="00127E4F" w:rsidRPr="00631F7F">
        <w:rPr>
          <w:rFonts w:ascii="Times New Roman" w:hAnsi="Times New Roman" w:cs="Times New Roman"/>
          <w:sz w:val="24"/>
          <w:szCs w:val="24"/>
        </w:rPr>
        <w:t>system</w:t>
      </w:r>
      <w:r w:rsidR="00AD35B7" w:rsidRPr="00631F7F">
        <w:rPr>
          <w:rFonts w:ascii="Times New Roman" w:hAnsi="Times New Roman" w:cs="Times New Roman"/>
          <w:sz w:val="24"/>
          <w:szCs w:val="24"/>
        </w:rPr>
        <w:t>u</w:t>
      </w:r>
      <w:r w:rsidR="00127E4F" w:rsidRPr="00631F7F">
        <w:rPr>
          <w:rFonts w:ascii="Times New Roman" w:hAnsi="Times New Roman" w:cs="Times New Roman"/>
          <w:sz w:val="24"/>
          <w:szCs w:val="24"/>
        </w:rPr>
        <w:t xml:space="preserve"> identyfikacji elektronicznej, w którym wydawany </w:t>
      </w:r>
      <w:r w:rsidR="004E05DE" w:rsidRPr="00631F7F">
        <w:rPr>
          <w:rFonts w:ascii="Times New Roman" w:hAnsi="Times New Roman" w:cs="Times New Roman"/>
          <w:sz w:val="24"/>
          <w:szCs w:val="24"/>
        </w:rPr>
        <w:t xml:space="preserve">będzie </w:t>
      </w:r>
      <w:r w:rsidR="00AD35B7" w:rsidRPr="00631F7F">
        <w:rPr>
          <w:rFonts w:ascii="Times New Roman" w:hAnsi="Times New Roman" w:cs="Times New Roman"/>
          <w:sz w:val="24"/>
          <w:szCs w:val="24"/>
        </w:rPr>
        <w:t xml:space="preserve">w szczególności </w:t>
      </w:r>
      <w:r w:rsidR="004E05DE" w:rsidRPr="00631F7F">
        <w:rPr>
          <w:rFonts w:ascii="Times New Roman" w:hAnsi="Times New Roman" w:cs="Times New Roman"/>
          <w:sz w:val="24"/>
          <w:szCs w:val="24"/>
        </w:rPr>
        <w:t>„</w:t>
      </w:r>
      <w:r w:rsidR="00127E4F" w:rsidRPr="00631F7F">
        <w:rPr>
          <w:rFonts w:ascii="Times New Roman" w:hAnsi="Times New Roman" w:cs="Times New Roman"/>
          <w:sz w:val="24"/>
          <w:szCs w:val="24"/>
        </w:rPr>
        <w:t>profil zaufany</w:t>
      </w:r>
      <w:r w:rsidR="004E05DE" w:rsidRPr="00631F7F">
        <w:rPr>
          <w:rFonts w:ascii="Times New Roman" w:hAnsi="Times New Roman" w:cs="Times New Roman"/>
          <w:sz w:val="24"/>
          <w:szCs w:val="24"/>
        </w:rPr>
        <w:t>”</w:t>
      </w:r>
      <w:r w:rsidR="00127E4F" w:rsidRPr="00631F7F">
        <w:rPr>
          <w:rFonts w:ascii="Times New Roman" w:hAnsi="Times New Roman" w:cs="Times New Roman"/>
          <w:sz w:val="24"/>
          <w:szCs w:val="24"/>
        </w:rPr>
        <w:t xml:space="preserve"> </w:t>
      </w:r>
      <w:r w:rsidR="00AD35B7" w:rsidRPr="00631F7F">
        <w:rPr>
          <w:rFonts w:ascii="Times New Roman" w:hAnsi="Times New Roman" w:cs="Times New Roman"/>
          <w:sz w:val="24"/>
          <w:szCs w:val="24"/>
        </w:rPr>
        <w:t>(</w:t>
      </w:r>
      <w:r w:rsidR="001974CA" w:rsidRPr="00631F7F">
        <w:rPr>
          <w:rFonts w:ascii="Times New Roman" w:hAnsi="Times New Roman" w:cs="Times New Roman"/>
          <w:sz w:val="24"/>
          <w:szCs w:val="24"/>
        </w:rPr>
        <w:t>kwestie</w:t>
      </w:r>
      <w:r w:rsidR="004E05DE" w:rsidRPr="00631F7F">
        <w:rPr>
          <w:rFonts w:ascii="Times New Roman" w:hAnsi="Times New Roman" w:cs="Times New Roman"/>
          <w:sz w:val="24"/>
          <w:szCs w:val="24"/>
        </w:rPr>
        <w:t xml:space="preserve"> </w:t>
      </w:r>
      <w:r w:rsidR="001974CA" w:rsidRPr="00631F7F">
        <w:rPr>
          <w:rFonts w:ascii="Times New Roman" w:hAnsi="Times New Roman" w:cs="Times New Roman"/>
          <w:sz w:val="24"/>
          <w:szCs w:val="24"/>
        </w:rPr>
        <w:t>dotyczące przedmiotowego środka identyfikacji elektronicznej zostały rozwinięte</w:t>
      </w:r>
      <w:r w:rsidR="004E05DE" w:rsidRPr="00631F7F">
        <w:rPr>
          <w:rFonts w:ascii="Times New Roman" w:hAnsi="Times New Roman" w:cs="Times New Roman"/>
          <w:sz w:val="24"/>
          <w:szCs w:val="24"/>
        </w:rPr>
        <w:t xml:space="preserve"> w</w:t>
      </w:r>
      <w:r w:rsidR="00631F7F">
        <w:rPr>
          <w:rFonts w:ascii="Times New Roman" w:hAnsi="Times New Roman" w:cs="Times New Roman"/>
          <w:sz w:val="24"/>
          <w:szCs w:val="24"/>
        </w:rPr>
        <w:t xml:space="preserve"> </w:t>
      </w:r>
      <w:r w:rsidR="004E05DE" w:rsidRPr="00631F7F">
        <w:rPr>
          <w:rFonts w:ascii="Times New Roman" w:hAnsi="Times New Roman" w:cs="Times New Roman"/>
          <w:sz w:val="24"/>
          <w:szCs w:val="24"/>
        </w:rPr>
        <w:t>dalszej części uzasadnienia</w:t>
      </w:r>
      <w:r w:rsidR="00AD35B7" w:rsidRPr="00631F7F">
        <w:rPr>
          <w:rFonts w:ascii="Times New Roman" w:hAnsi="Times New Roman" w:cs="Times New Roman"/>
          <w:sz w:val="24"/>
          <w:szCs w:val="24"/>
        </w:rPr>
        <w:t>)</w:t>
      </w:r>
      <w:r w:rsidR="0058542A">
        <w:rPr>
          <w:rFonts w:ascii="Times New Roman" w:hAnsi="Times New Roman" w:cs="Times New Roman"/>
          <w:sz w:val="24"/>
          <w:szCs w:val="24"/>
        </w:rPr>
        <w:t>,</w:t>
      </w:r>
      <w:r w:rsidR="00AD35B7" w:rsidRPr="00631F7F">
        <w:rPr>
          <w:rFonts w:ascii="Times New Roman" w:hAnsi="Times New Roman" w:cs="Times New Roman"/>
          <w:sz w:val="24"/>
          <w:szCs w:val="24"/>
        </w:rPr>
        <w:t xml:space="preserve"> </w:t>
      </w:r>
      <w:r w:rsidR="00127E4F" w:rsidRPr="00631F7F">
        <w:rPr>
          <w:rFonts w:ascii="Times New Roman" w:hAnsi="Times New Roman" w:cs="Times New Roman"/>
          <w:sz w:val="24"/>
          <w:szCs w:val="24"/>
        </w:rPr>
        <w:t xml:space="preserve">zostanie z mocy prawa przyłączony do węzła krajowego. </w:t>
      </w:r>
    </w:p>
    <w:p w14:paraId="0115A357" w14:textId="6CD5C974"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Systemy identyfikacji elektronicznej przyłączone do węzła krajowego będą wpisywane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prowadzonego przez ministra właściwego do spraw informatyzacji rejestru. Zakres danych podlegających wpisowi do rejestru zosta</w:t>
      </w:r>
      <w:r w:rsidR="00E44B2D" w:rsidRPr="00631F7F">
        <w:rPr>
          <w:rFonts w:ascii="Times New Roman" w:hAnsi="Times New Roman" w:cs="Times New Roman"/>
          <w:sz w:val="24"/>
          <w:szCs w:val="24"/>
        </w:rPr>
        <w:t>ł</w:t>
      </w:r>
      <w:r w:rsidRPr="00631F7F">
        <w:rPr>
          <w:rFonts w:ascii="Times New Roman" w:hAnsi="Times New Roman" w:cs="Times New Roman"/>
          <w:sz w:val="24"/>
          <w:szCs w:val="24"/>
        </w:rPr>
        <w:t xml:space="preserve"> wskazany w ustawie. Rejestr będzie jawny.</w:t>
      </w:r>
    </w:p>
    <w:p w14:paraId="2F67F015" w14:textId="35CD454A" w:rsidR="00BC2D31" w:rsidRPr="00631F7F" w:rsidRDefault="00BC2D31"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Informacje zawarte w dokumentach potwierdzających spełnianie przez system identyfikacji elektronicznej niezbędnych wymagań, których ujawnienie mogłoby narazić na szkodę podmiot odpowiedzialny za system identyfikacji elektronicznej, </w:t>
      </w:r>
      <w:r w:rsidRPr="00631F7F">
        <w:rPr>
          <w:rFonts w:ascii="Times New Roman" w:hAnsi="Times New Roman" w:cs="Times New Roman"/>
          <w:sz w:val="24"/>
          <w:szCs w:val="24"/>
        </w:rPr>
        <w:lastRenderedPageBreak/>
        <w:t xml:space="preserve">stanowić będą tajemnicę. Informacje te będą mogły być udzielone wyłącznie na żądanie: sądu lub prokuratora </w:t>
      </w:r>
      <w:r w:rsidR="00631F7F" w:rsidRPr="00631F7F">
        <w:rPr>
          <w:rFonts w:ascii="Times New Roman" w:hAnsi="Times New Roman" w:cs="Times New Roman"/>
          <w:sz w:val="24"/>
          <w:szCs w:val="24"/>
        </w:rPr>
        <w:t>–</w:t>
      </w:r>
      <w:r w:rsidRPr="00631F7F">
        <w:rPr>
          <w:rFonts w:ascii="Times New Roman" w:hAnsi="Times New Roman" w:cs="Times New Roman"/>
          <w:sz w:val="24"/>
          <w:szCs w:val="24"/>
        </w:rPr>
        <w:t xml:space="preserve"> w związku z toczącym się postępowaniem, innych upow</w:t>
      </w:r>
      <w:r w:rsidR="00654EA0" w:rsidRPr="00631F7F">
        <w:rPr>
          <w:rFonts w:ascii="Times New Roman" w:hAnsi="Times New Roman" w:cs="Times New Roman"/>
          <w:sz w:val="24"/>
          <w:szCs w:val="24"/>
        </w:rPr>
        <w:t xml:space="preserve">ażnionych organów </w:t>
      </w:r>
      <w:r w:rsidR="00631F7F" w:rsidRPr="00631F7F">
        <w:rPr>
          <w:rFonts w:ascii="Times New Roman" w:hAnsi="Times New Roman" w:cs="Times New Roman"/>
          <w:sz w:val="24"/>
          <w:szCs w:val="24"/>
        </w:rPr>
        <w:t>–</w:t>
      </w:r>
      <w:r w:rsidR="00654EA0" w:rsidRPr="00631F7F">
        <w:rPr>
          <w:rFonts w:ascii="Times New Roman" w:hAnsi="Times New Roman" w:cs="Times New Roman"/>
          <w:sz w:val="24"/>
          <w:szCs w:val="24"/>
        </w:rPr>
        <w:t xml:space="preserve"> w związku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prowadzonym przez te organy postępowaniem, albo Szefa Agencji Bezpieczeństwa Wewnętrznego.</w:t>
      </w:r>
    </w:p>
    <w:p w14:paraId="0415B844" w14:textId="32453864" w:rsidR="00382449"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projekcie uregulowano również kwestię obowiązków podmiotów odpowiedzialnych za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systemy identyfikacji elektronicznej przyłączone do węzła krajowego, do których należy zarządzanie systemem identyfikacji elektronicznej</w:t>
      </w:r>
      <w:r w:rsidR="0005413C" w:rsidRPr="00631F7F">
        <w:rPr>
          <w:rFonts w:ascii="Times New Roman" w:hAnsi="Times New Roman" w:cs="Times New Roman"/>
          <w:sz w:val="24"/>
          <w:szCs w:val="24"/>
        </w:rPr>
        <w:t xml:space="preserve"> oraz ponoszenie kosztów jego utrzymania i</w:t>
      </w:r>
      <w:r w:rsidR="00631F7F">
        <w:rPr>
          <w:rFonts w:ascii="Times New Roman" w:hAnsi="Times New Roman" w:cs="Times New Roman"/>
          <w:sz w:val="24"/>
          <w:szCs w:val="24"/>
        </w:rPr>
        <w:t xml:space="preserve"> </w:t>
      </w:r>
      <w:r w:rsidR="0005413C" w:rsidRPr="00631F7F">
        <w:rPr>
          <w:rFonts w:ascii="Times New Roman" w:hAnsi="Times New Roman" w:cs="Times New Roman"/>
          <w:sz w:val="24"/>
          <w:szCs w:val="24"/>
        </w:rPr>
        <w:t>rozwoju</w:t>
      </w:r>
      <w:r w:rsidRPr="00631F7F">
        <w:rPr>
          <w:rFonts w:ascii="Times New Roman" w:hAnsi="Times New Roman" w:cs="Times New Roman"/>
          <w:sz w:val="24"/>
          <w:szCs w:val="24"/>
        </w:rPr>
        <w:t xml:space="preserve">, </w:t>
      </w:r>
      <w:r w:rsidRPr="00631F7F">
        <w:rPr>
          <w:rFonts w:ascii="Times New Roman" w:eastAsia="Times New Roman" w:hAnsi="Times New Roman" w:cs="Times New Roman"/>
          <w:sz w:val="24"/>
          <w:szCs w:val="24"/>
        </w:rPr>
        <w:t xml:space="preserve">potwierdzanie tożsamości </w:t>
      </w:r>
      <w:r w:rsidRPr="00631F7F">
        <w:rPr>
          <w:rFonts w:ascii="Times New Roman" w:hAnsi="Times New Roman" w:cs="Times New Roman"/>
          <w:sz w:val="24"/>
          <w:szCs w:val="24"/>
        </w:rPr>
        <w:t>oraz weryfikowanie danych identyfikujących</w:t>
      </w:r>
      <w:r w:rsidRPr="00631F7F">
        <w:rPr>
          <w:rFonts w:ascii="Times New Roman" w:eastAsia="Times New Roman" w:hAnsi="Times New Roman" w:cs="Times New Roman"/>
          <w:sz w:val="24"/>
          <w:szCs w:val="24"/>
        </w:rPr>
        <w:t xml:space="preserve"> os</w:t>
      </w:r>
      <w:r w:rsidRPr="00631F7F">
        <w:rPr>
          <w:rFonts w:ascii="Times New Roman" w:hAnsi="Times New Roman" w:cs="Times New Roman"/>
          <w:sz w:val="24"/>
          <w:szCs w:val="24"/>
        </w:rPr>
        <w:t>oby</w:t>
      </w:r>
      <w:r w:rsidRPr="00631F7F">
        <w:rPr>
          <w:rFonts w:ascii="Times New Roman" w:eastAsia="Times New Roman" w:hAnsi="Times New Roman" w:cs="Times New Roman"/>
          <w:sz w:val="24"/>
          <w:szCs w:val="24"/>
        </w:rPr>
        <w:t xml:space="preserve"> ubiegając</w:t>
      </w:r>
      <w:r w:rsidRPr="00631F7F">
        <w:rPr>
          <w:rFonts w:ascii="Times New Roman" w:hAnsi="Times New Roman" w:cs="Times New Roman"/>
          <w:sz w:val="24"/>
          <w:szCs w:val="24"/>
        </w:rPr>
        <w:t>e</w:t>
      </w:r>
      <w:r w:rsidRPr="00631F7F">
        <w:rPr>
          <w:rFonts w:ascii="Times New Roman" w:eastAsia="Times New Roman" w:hAnsi="Times New Roman" w:cs="Times New Roman"/>
          <w:sz w:val="24"/>
          <w:szCs w:val="24"/>
        </w:rPr>
        <w:t xml:space="preserve"> się o wydanie środka identyfikacji elektronicznej</w:t>
      </w:r>
      <w:r w:rsidRPr="00631F7F">
        <w:rPr>
          <w:rFonts w:ascii="Times New Roman" w:hAnsi="Times New Roman" w:cs="Times New Roman"/>
          <w:sz w:val="24"/>
          <w:szCs w:val="24"/>
        </w:rPr>
        <w:t xml:space="preserve">, </w:t>
      </w:r>
      <w:r w:rsidRPr="00631F7F">
        <w:rPr>
          <w:rFonts w:ascii="Times New Roman" w:eastAsia="Times New Roman" w:hAnsi="Times New Roman" w:cs="Times New Roman"/>
          <w:sz w:val="24"/>
          <w:szCs w:val="24"/>
        </w:rPr>
        <w:t>wydawanie</w:t>
      </w:r>
      <w:r w:rsidR="00405F55" w:rsidRPr="00631F7F">
        <w:rPr>
          <w:rFonts w:ascii="Times New Roman" w:eastAsia="Times New Roman" w:hAnsi="Times New Roman" w:cs="Times New Roman"/>
          <w:sz w:val="24"/>
          <w:szCs w:val="24"/>
        </w:rPr>
        <w:t xml:space="preserve"> (zawieszanie, unieważnianie)</w:t>
      </w:r>
      <w:r w:rsidRPr="00631F7F">
        <w:rPr>
          <w:rFonts w:ascii="Times New Roman" w:eastAsia="Times New Roman" w:hAnsi="Times New Roman" w:cs="Times New Roman"/>
          <w:sz w:val="24"/>
          <w:szCs w:val="24"/>
        </w:rPr>
        <w:t xml:space="preserve"> środków identyfikacji elektronicznej, </w:t>
      </w:r>
      <w:r w:rsidRPr="00631F7F">
        <w:rPr>
          <w:rFonts w:ascii="Times New Roman" w:hAnsi="Times New Roman" w:cs="Times New Roman"/>
          <w:sz w:val="24"/>
          <w:szCs w:val="24"/>
        </w:rPr>
        <w:t>zapewnianie funkcjonalności pozwalającej na uwierzytelnienie osób, którym wydano środek identyfikacji elektronicznej</w:t>
      </w:r>
      <w:r w:rsidRPr="00631F7F">
        <w:rPr>
          <w:rFonts w:ascii="Times New Roman" w:eastAsia="Times New Roman" w:hAnsi="Times New Roman" w:cs="Times New Roman"/>
          <w:sz w:val="24"/>
          <w:szCs w:val="24"/>
        </w:rPr>
        <w:t xml:space="preserve">, </w:t>
      </w:r>
      <w:r w:rsidRPr="00631F7F">
        <w:rPr>
          <w:rFonts w:ascii="Times New Roman" w:hAnsi="Times New Roman" w:cs="Times New Roman"/>
          <w:sz w:val="24"/>
          <w:szCs w:val="24"/>
        </w:rPr>
        <w:t xml:space="preserve">zapisywanie i zachowywanie informacji związanych z wydawaniem środków identyfikacji elektronicznej oraz </w:t>
      </w:r>
      <w:r w:rsidRPr="00631F7F">
        <w:rPr>
          <w:rFonts w:ascii="Times New Roman" w:eastAsia="Times New Roman" w:hAnsi="Times New Roman" w:cs="Times New Roman"/>
          <w:sz w:val="24"/>
          <w:szCs w:val="24"/>
        </w:rPr>
        <w:t>zapewni</w:t>
      </w:r>
      <w:r w:rsidRPr="00631F7F">
        <w:rPr>
          <w:rFonts w:ascii="Times New Roman" w:hAnsi="Times New Roman" w:cs="Times New Roman"/>
          <w:sz w:val="24"/>
          <w:szCs w:val="24"/>
        </w:rPr>
        <w:t>eniem</w:t>
      </w:r>
      <w:r w:rsidRPr="00631F7F">
        <w:rPr>
          <w:rFonts w:ascii="Times New Roman" w:eastAsia="Times New Roman" w:hAnsi="Times New Roman" w:cs="Times New Roman"/>
          <w:sz w:val="24"/>
          <w:szCs w:val="24"/>
        </w:rPr>
        <w:t xml:space="preserve"> rozliczalnoś</w:t>
      </w:r>
      <w:r w:rsidRPr="00631F7F">
        <w:rPr>
          <w:rFonts w:ascii="Times New Roman" w:hAnsi="Times New Roman" w:cs="Times New Roman"/>
          <w:sz w:val="24"/>
          <w:szCs w:val="24"/>
        </w:rPr>
        <w:t>ci</w:t>
      </w:r>
      <w:r w:rsidRPr="00631F7F">
        <w:rPr>
          <w:rFonts w:ascii="Times New Roman" w:eastAsia="Times New Roman" w:hAnsi="Times New Roman" w:cs="Times New Roman"/>
          <w:sz w:val="24"/>
          <w:szCs w:val="24"/>
        </w:rPr>
        <w:t xml:space="preserve"> i</w:t>
      </w:r>
      <w:r w:rsidR="00631F7F">
        <w:rPr>
          <w:rFonts w:ascii="Times New Roman" w:eastAsia="Times New Roman" w:hAnsi="Times New Roman" w:cs="Times New Roman"/>
          <w:sz w:val="24"/>
          <w:szCs w:val="24"/>
        </w:rPr>
        <w:t xml:space="preserve"> </w:t>
      </w:r>
      <w:r w:rsidRPr="00631F7F">
        <w:rPr>
          <w:rFonts w:ascii="Times New Roman" w:eastAsia="Times New Roman" w:hAnsi="Times New Roman" w:cs="Times New Roman"/>
          <w:sz w:val="24"/>
          <w:szCs w:val="24"/>
        </w:rPr>
        <w:t>niezaprzeczalnoś</w:t>
      </w:r>
      <w:r w:rsidRPr="00631F7F">
        <w:rPr>
          <w:rFonts w:ascii="Times New Roman" w:hAnsi="Times New Roman" w:cs="Times New Roman"/>
          <w:sz w:val="24"/>
          <w:szCs w:val="24"/>
        </w:rPr>
        <w:t>ci</w:t>
      </w:r>
      <w:r w:rsidRPr="00631F7F">
        <w:rPr>
          <w:rFonts w:ascii="Times New Roman" w:eastAsia="Times New Roman" w:hAnsi="Times New Roman" w:cs="Times New Roman"/>
          <w:sz w:val="24"/>
          <w:szCs w:val="24"/>
        </w:rPr>
        <w:t xml:space="preserve"> działań użytkowników korzystających </w:t>
      </w:r>
      <w:r w:rsidRPr="00631F7F">
        <w:rPr>
          <w:rFonts w:ascii="Times New Roman" w:hAnsi="Times New Roman" w:cs="Times New Roman"/>
          <w:sz w:val="24"/>
          <w:szCs w:val="24"/>
        </w:rPr>
        <w:t xml:space="preserve">z tych </w:t>
      </w:r>
      <w:r w:rsidRPr="00631F7F">
        <w:rPr>
          <w:rFonts w:ascii="Times New Roman" w:eastAsia="Times New Roman" w:hAnsi="Times New Roman" w:cs="Times New Roman"/>
          <w:sz w:val="24"/>
          <w:szCs w:val="24"/>
        </w:rPr>
        <w:t>środków</w:t>
      </w:r>
      <w:r w:rsidR="00FE7D07" w:rsidRPr="00631F7F">
        <w:rPr>
          <w:rFonts w:ascii="Times New Roman" w:eastAsia="Times New Roman" w:hAnsi="Times New Roman" w:cs="Times New Roman"/>
          <w:sz w:val="24"/>
          <w:szCs w:val="24"/>
        </w:rPr>
        <w:t>, a także sto</w:t>
      </w:r>
      <w:r w:rsidR="00F51137" w:rsidRPr="00631F7F">
        <w:rPr>
          <w:rFonts w:ascii="Times New Roman" w:eastAsia="Times New Roman" w:hAnsi="Times New Roman" w:cs="Times New Roman"/>
          <w:sz w:val="24"/>
          <w:szCs w:val="24"/>
        </w:rPr>
        <w:t>so</w:t>
      </w:r>
      <w:r w:rsidR="00FE7D07" w:rsidRPr="00631F7F">
        <w:rPr>
          <w:rFonts w:ascii="Times New Roman" w:eastAsia="Times New Roman" w:hAnsi="Times New Roman" w:cs="Times New Roman"/>
          <w:sz w:val="24"/>
          <w:szCs w:val="24"/>
        </w:rPr>
        <w:t>wanie polityki bezpieczeństwa węzła krajowego.</w:t>
      </w:r>
    </w:p>
    <w:p w14:paraId="3E157529" w14:textId="0CE343CC" w:rsidR="0071139C"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Jednym z ww. obowiązków jest potwierdzanie toż</w:t>
      </w:r>
      <w:r w:rsidR="00E41FFE">
        <w:rPr>
          <w:rFonts w:ascii="Times New Roman" w:hAnsi="Times New Roman" w:cs="Times New Roman"/>
          <w:sz w:val="24"/>
          <w:szCs w:val="24"/>
        </w:rPr>
        <w:t>samości osoby ubiegającej się o </w:t>
      </w:r>
      <w:r w:rsidRPr="00631F7F">
        <w:rPr>
          <w:rFonts w:ascii="Times New Roman" w:hAnsi="Times New Roman" w:cs="Times New Roman"/>
          <w:sz w:val="24"/>
          <w:szCs w:val="24"/>
        </w:rPr>
        <w:t>wydanie środka identyfikacji elektronicznej. Należy zaznaczyć, że cho</w:t>
      </w:r>
      <w:r w:rsidR="00E41FFE">
        <w:rPr>
          <w:rFonts w:ascii="Times New Roman" w:hAnsi="Times New Roman" w:cs="Times New Roman"/>
          <w:sz w:val="24"/>
          <w:szCs w:val="24"/>
        </w:rPr>
        <w:t>dzi o </w:t>
      </w:r>
      <w:r w:rsidRPr="00631F7F">
        <w:rPr>
          <w:rFonts w:ascii="Times New Roman" w:hAnsi="Times New Roman" w:cs="Times New Roman"/>
          <w:sz w:val="24"/>
          <w:szCs w:val="24"/>
        </w:rPr>
        <w:t>potwierdzenie tożsamości osoby w świecie rzecz</w:t>
      </w:r>
      <w:r w:rsidR="00E41FFE">
        <w:rPr>
          <w:rFonts w:ascii="Times New Roman" w:hAnsi="Times New Roman" w:cs="Times New Roman"/>
          <w:sz w:val="24"/>
          <w:szCs w:val="24"/>
        </w:rPr>
        <w:t>ywistym, tj. o zweryfikowanie z </w:t>
      </w:r>
      <w:r w:rsidRPr="00631F7F">
        <w:rPr>
          <w:rFonts w:ascii="Times New Roman" w:hAnsi="Times New Roman" w:cs="Times New Roman"/>
          <w:sz w:val="24"/>
          <w:szCs w:val="24"/>
        </w:rPr>
        <w:t>dokumentem tożsamości, czy osoba ubiegająca się o wydanie środka identyfikacji elektronicznej nie podaje się za kogoś innego.</w:t>
      </w:r>
    </w:p>
    <w:p w14:paraId="340298FA" w14:textId="6ED62E1D" w:rsidR="004D6C3A" w:rsidRPr="00631F7F" w:rsidRDefault="00741A9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Podmiot odpowiedzialny za system identyfikacji elektronicznej musi posiadać siedzibę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jednym z państw członkowskich Unii Europejskiej.</w:t>
      </w:r>
    </w:p>
    <w:p w14:paraId="2CF7564A" w14:textId="0ACB67C8" w:rsidR="0063756A" w:rsidRPr="00631F7F" w:rsidRDefault="0071139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zakłada, że obowiązki dotyczące potwierdzania tożsamości oraz weryfikowania danych identyfikujących osoby ubiegające się o wydanie środka identyfikacji elektronicznej, wydawania</w:t>
      </w:r>
      <w:r w:rsidR="00405F55" w:rsidRPr="00631F7F">
        <w:rPr>
          <w:rFonts w:ascii="Times New Roman" w:hAnsi="Times New Roman" w:cs="Times New Roman"/>
          <w:sz w:val="24"/>
          <w:szCs w:val="24"/>
        </w:rPr>
        <w:t>, zawieszania i unieważniania</w:t>
      </w:r>
      <w:r w:rsidRPr="00631F7F">
        <w:rPr>
          <w:rFonts w:ascii="Times New Roman" w:hAnsi="Times New Roman" w:cs="Times New Roman"/>
          <w:sz w:val="24"/>
          <w:szCs w:val="24"/>
        </w:rPr>
        <w:t xml:space="preserve"> środków identyfikacji elektronicznej, zapewniania funkcjonalności pozwalającej na uwierzytelnienie osób, którym wydano środek identyfikacji elektronicznej, a także gromadzenie informacji związanych z wydawaniem środków identyfikacji elektronicznej oraz zapewnieniem rozliczalności i niezaprzeczalności działań użytkowników korzystających z tych środków, mogą wykonywać podmioty inne niż podmiot odpowiedzialny za system identyfikacji elektronicznej przyłączony do węzła krajowego</w:t>
      </w:r>
      <w:r w:rsidR="00741A98" w:rsidRPr="00631F7F">
        <w:rPr>
          <w:rFonts w:ascii="Times New Roman" w:hAnsi="Times New Roman" w:cs="Times New Roman"/>
          <w:sz w:val="24"/>
          <w:szCs w:val="24"/>
        </w:rPr>
        <w:t>, spełniają</w:t>
      </w:r>
      <w:r w:rsidR="0053776A" w:rsidRPr="00631F7F">
        <w:rPr>
          <w:rFonts w:ascii="Times New Roman" w:hAnsi="Times New Roman" w:cs="Times New Roman"/>
          <w:sz w:val="24"/>
          <w:szCs w:val="24"/>
        </w:rPr>
        <w:t>ce</w:t>
      </w:r>
      <w:r w:rsidR="00741A98" w:rsidRPr="00631F7F">
        <w:rPr>
          <w:rFonts w:ascii="Times New Roman" w:hAnsi="Times New Roman" w:cs="Times New Roman"/>
          <w:sz w:val="24"/>
          <w:szCs w:val="24"/>
        </w:rPr>
        <w:t xml:space="preserve"> wymogi określone w art. 21b ust. 1 pkt 1 i 3, o ile posiadają siedzibę w jednym z państw </w:t>
      </w:r>
      <w:r w:rsidR="00741A98" w:rsidRPr="00631F7F">
        <w:rPr>
          <w:rFonts w:ascii="Times New Roman" w:hAnsi="Times New Roman" w:cs="Times New Roman"/>
          <w:sz w:val="24"/>
          <w:szCs w:val="24"/>
        </w:rPr>
        <w:lastRenderedPageBreak/>
        <w:t>członkowskich Unii Europejskiej.</w:t>
      </w:r>
      <w:r w:rsidR="0005413C" w:rsidRPr="00631F7F">
        <w:rPr>
          <w:rFonts w:ascii="Times New Roman" w:hAnsi="Times New Roman" w:cs="Times New Roman"/>
          <w:sz w:val="24"/>
          <w:szCs w:val="24"/>
        </w:rPr>
        <w:t xml:space="preserve"> </w:t>
      </w:r>
      <w:r w:rsidR="00CA5882" w:rsidRPr="00631F7F">
        <w:rPr>
          <w:rFonts w:ascii="Times New Roman" w:hAnsi="Times New Roman" w:cs="Times New Roman"/>
          <w:sz w:val="24"/>
          <w:szCs w:val="24"/>
        </w:rPr>
        <w:t xml:space="preserve">Podmioty te zobowiązane będą do stosowania polityki bezpieczeństwa węzła krajowego. </w:t>
      </w:r>
      <w:r w:rsidR="0005413C" w:rsidRPr="00631F7F">
        <w:rPr>
          <w:rFonts w:ascii="Times New Roman" w:hAnsi="Times New Roman" w:cs="Times New Roman"/>
          <w:sz w:val="24"/>
          <w:szCs w:val="24"/>
        </w:rPr>
        <w:t>Podkreślenia wymaga, iż odpowiedzialność za czynności wykonywane przez wyżej wspomniane inne podmioty ponosi</w:t>
      </w:r>
      <w:r w:rsidR="00CA5882" w:rsidRPr="00631F7F">
        <w:rPr>
          <w:rFonts w:ascii="Times New Roman" w:hAnsi="Times New Roman" w:cs="Times New Roman"/>
          <w:sz w:val="24"/>
          <w:szCs w:val="24"/>
        </w:rPr>
        <w:t>ł</w:t>
      </w:r>
      <w:r w:rsidR="0005413C" w:rsidRPr="00631F7F">
        <w:rPr>
          <w:rFonts w:ascii="Times New Roman" w:hAnsi="Times New Roman" w:cs="Times New Roman"/>
          <w:sz w:val="24"/>
          <w:szCs w:val="24"/>
        </w:rPr>
        <w:t xml:space="preserve"> </w:t>
      </w:r>
      <w:r w:rsidR="00CA5882" w:rsidRPr="00631F7F">
        <w:rPr>
          <w:rFonts w:ascii="Times New Roman" w:hAnsi="Times New Roman" w:cs="Times New Roman"/>
          <w:sz w:val="24"/>
          <w:szCs w:val="24"/>
        </w:rPr>
        <w:t xml:space="preserve">będzie </w:t>
      </w:r>
      <w:r w:rsidR="0005413C" w:rsidRPr="00631F7F">
        <w:rPr>
          <w:rFonts w:ascii="Times New Roman" w:hAnsi="Times New Roman" w:cs="Times New Roman"/>
          <w:sz w:val="24"/>
          <w:szCs w:val="24"/>
        </w:rPr>
        <w:t>podmiot odpowiedzialny za system identyfikacji elektronicznej.</w:t>
      </w:r>
    </w:p>
    <w:p w14:paraId="4B50F224" w14:textId="6710D39F" w:rsidR="00E844B5" w:rsidRPr="00631F7F" w:rsidRDefault="00E844B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Podmioty odpowiedzialne za systemy identyfikacji elektronicznej przyłączone do węzła krajowego przetwarzają dane osobowe posiadaczy środków identyfikacji elektronicznej wydanych w ramach tego systemu, w zakresie niezbędnym dla realizacji </w:t>
      </w:r>
      <w:r w:rsidR="00786168" w:rsidRPr="00631F7F">
        <w:rPr>
          <w:rFonts w:ascii="Times New Roman" w:hAnsi="Times New Roman" w:cs="Times New Roman"/>
          <w:sz w:val="24"/>
          <w:szCs w:val="24"/>
        </w:rPr>
        <w:t xml:space="preserve">wyżej opisanych </w:t>
      </w:r>
      <w:r w:rsidRPr="00631F7F">
        <w:rPr>
          <w:rFonts w:ascii="Times New Roman" w:hAnsi="Times New Roman" w:cs="Times New Roman"/>
          <w:sz w:val="24"/>
          <w:szCs w:val="24"/>
        </w:rPr>
        <w:t>zadań. Bez takiej możliwości podmioty odpowiedzialne za system identyfikacji nie mogłyby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pełni zapewnić rozliczalności, a co za tym idzie także bezpieczeństwa działań realizowanych z wykorzystaniem środków identyfikacji elektronicznej wydanych w ramach systemu,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szczególności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uwierzytelniania. Mając na uwadze, że zapewnienie rozliczalności jest cechą systemu identyfikacji jako określonej całości oznacza to, że każdy podmiot odpowiedzialny za system identyfikacji elektronicznej przyłączony do węzła krajowego przetwarza dane osobowe posiadaczy środków identyfikacji elektronicznej wydanych w ramach tego systemu bez względu na to</w:t>
      </w:r>
      <w:r w:rsidR="00C15FF8" w:rsidRPr="00631F7F">
        <w:rPr>
          <w:rFonts w:ascii="Times New Roman" w:hAnsi="Times New Roman" w:cs="Times New Roman"/>
          <w:sz w:val="24"/>
          <w:szCs w:val="24"/>
        </w:rPr>
        <w:t>,</w:t>
      </w:r>
      <w:r w:rsidRPr="00631F7F">
        <w:rPr>
          <w:rFonts w:ascii="Times New Roman" w:hAnsi="Times New Roman" w:cs="Times New Roman"/>
          <w:sz w:val="24"/>
          <w:szCs w:val="24"/>
        </w:rPr>
        <w:t xml:space="preserve"> czy uwierzytelnianie </w:t>
      </w:r>
      <w:r w:rsidR="00CF2E03" w:rsidRPr="00631F7F">
        <w:rPr>
          <w:rFonts w:ascii="Times New Roman" w:hAnsi="Times New Roman" w:cs="Times New Roman"/>
          <w:sz w:val="24"/>
          <w:szCs w:val="24"/>
        </w:rPr>
        <w:t>następuje za pośrednictwem węzła czy nie.</w:t>
      </w:r>
      <w:r w:rsidR="00CF2E03" w:rsidRPr="00631F7F" w:rsidDel="00CF2E03">
        <w:rPr>
          <w:rFonts w:ascii="Times New Roman" w:hAnsi="Times New Roman" w:cs="Times New Roman"/>
          <w:sz w:val="24"/>
          <w:szCs w:val="24"/>
        </w:rPr>
        <w:t xml:space="preserve"> </w:t>
      </w:r>
      <w:r w:rsidRPr="00631F7F">
        <w:rPr>
          <w:rFonts w:ascii="Times New Roman" w:hAnsi="Times New Roman" w:cs="Times New Roman"/>
          <w:sz w:val="24"/>
          <w:szCs w:val="24"/>
        </w:rPr>
        <w:t xml:space="preserve">To, że w węźle krajowym będą przetwarzane dane ograniczone do uwierzytelniania w ramach </w:t>
      </w:r>
      <w:r w:rsidR="00CF2E03" w:rsidRPr="00631F7F">
        <w:rPr>
          <w:rFonts w:ascii="Times New Roman" w:hAnsi="Times New Roman" w:cs="Times New Roman"/>
          <w:sz w:val="24"/>
          <w:szCs w:val="24"/>
        </w:rPr>
        <w:t xml:space="preserve">określonych </w:t>
      </w:r>
      <w:r w:rsidRPr="00631F7F">
        <w:rPr>
          <w:rFonts w:ascii="Times New Roman" w:hAnsi="Times New Roman" w:cs="Times New Roman"/>
          <w:sz w:val="24"/>
          <w:szCs w:val="24"/>
        </w:rPr>
        <w:t>usług</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nie może powodować takiego ograniczenia w samym systemie identyfikacji elektronicznej przyłączonym do węzła. </w:t>
      </w:r>
    </w:p>
    <w:p w14:paraId="3984FD56" w14:textId="7543E777" w:rsidR="00E844B5" w:rsidRPr="00631F7F" w:rsidRDefault="00E844B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 tym kontekście warto zauważyć podobne podejście do tzw. notyfikowanych systemów identyfikacji elektronicznej jakie przewidziano w przepisach </w:t>
      </w:r>
      <w:r w:rsidR="002916FE" w:rsidRPr="00631F7F">
        <w:rPr>
          <w:rFonts w:ascii="Times New Roman" w:hAnsi="Times New Roman" w:cs="Times New Roman"/>
          <w:sz w:val="24"/>
          <w:szCs w:val="24"/>
        </w:rPr>
        <w:t xml:space="preserve">rozporządzenia </w:t>
      </w:r>
      <w:r w:rsidRPr="00631F7F">
        <w:rPr>
          <w:rFonts w:ascii="Times New Roman" w:hAnsi="Times New Roman" w:cs="Times New Roman"/>
          <w:sz w:val="24"/>
          <w:szCs w:val="24"/>
        </w:rPr>
        <w:t>eIDAS, co zostało wyraźnie wyartykułowane w sekcji 4.2.3 Decyzji wykonawczej Komisji (UE) 2015/1984 z dnia 3 listopada 2015 r. w sprawie określenia okoliczności, formatów i procedur notyf</w:t>
      </w:r>
      <w:r w:rsidR="00EF58C6" w:rsidRPr="00631F7F">
        <w:rPr>
          <w:rFonts w:ascii="Times New Roman" w:hAnsi="Times New Roman" w:cs="Times New Roman"/>
          <w:sz w:val="24"/>
          <w:szCs w:val="24"/>
        </w:rPr>
        <w:t>ikacji zgodnie z art. 9 ust. 5 R</w:t>
      </w:r>
      <w:r w:rsidRPr="00631F7F">
        <w:rPr>
          <w:rFonts w:ascii="Times New Roman" w:hAnsi="Times New Roman" w:cs="Times New Roman"/>
          <w:sz w:val="24"/>
          <w:szCs w:val="24"/>
        </w:rPr>
        <w:t>ozporządzenia Parlamentu Europejskiego i Rady (UE) nr 910/2014</w:t>
      </w:r>
      <w:r w:rsidR="00116FF2">
        <w:rPr>
          <w:rFonts w:ascii="Times New Roman" w:hAnsi="Times New Roman" w:cs="Times New Roman"/>
          <w:sz w:val="24"/>
          <w:szCs w:val="24"/>
        </w:rPr>
        <w:t xml:space="preserve"> w sprawie identyfikacji elektronicznej i usług zaufania w odniesieniu do transakcji elektronicznych na rynku wewnetrznym</w:t>
      </w:r>
      <w:r w:rsidRPr="00631F7F">
        <w:rPr>
          <w:rFonts w:ascii="Times New Roman" w:hAnsi="Times New Roman" w:cs="Times New Roman"/>
          <w:sz w:val="24"/>
          <w:szCs w:val="24"/>
        </w:rPr>
        <w:t xml:space="preserve">. Mając na uwadze, że nie jest wykluczone osiągnięcie w przyszłości przez system przyłączony do węzła krajowego statusu systemu notyfikowanego już teraz </w:t>
      </w:r>
      <w:r w:rsidR="00C15FF8" w:rsidRPr="00631F7F">
        <w:rPr>
          <w:rFonts w:ascii="Times New Roman" w:hAnsi="Times New Roman" w:cs="Times New Roman"/>
          <w:sz w:val="24"/>
          <w:szCs w:val="24"/>
        </w:rPr>
        <w:t xml:space="preserve">ten </w:t>
      </w:r>
      <w:r w:rsidRPr="00631F7F">
        <w:rPr>
          <w:rFonts w:ascii="Times New Roman" w:hAnsi="Times New Roman" w:cs="Times New Roman"/>
          <w:sz w:val="24"/>
          <w:szCs w:val="24"/>
        </w:rPr>
        <w:t>przepis</w:t>
      </w:r>
      <w:r w:rsidR="00C15FF8" w:rsidRPr="00631F7F">
        <w:rPr>
          <w:rFonts w:ascii="Times New Roman" w:hAnsi="Times New Roman" w:cs="Times New Roman"/>
          <w:sz w:val="24"/>
          <w:szCs w:val="24"/>
        </w:rPr>
        <w:t xml:space="preserve"> </w:t>
      </w:r>
      <w:r w:rsidRPr="00631F7F">
        <w:rPr>
          <w:rFonts w:ascii="Times New Roman" w:hAnsi="Times New Roman" w:cs="Times New Roman"/>
          <w:sz w:val="24"/>
          <w:szCs w:val="24"/>
        </w:rPr>
        <w:t>należy rozumieć jako odnoszący się do całości systemu.</w:t>
      </w:r>
    </w:p>
    <w:p w14:paraId="5BD9F2D4" w14:textId="0F320C3C" w:rsidR="00FF10A4" w:rsidRPr="00631F7F" w:rsidRDefault="00FF10A4"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Wprowadzono regulację o charakterze ogólnym ustalającą, że podmiot zapewniając</w:t>
      </w:r>
      <w:r w:rsidR="001D405E" w:rsidRPr="00631F7F">
        <w:rPr>
          <w:rFonts w:ascii="Times New Roman" w:hAnsi="Times New Roman" w:cs="Times New Roman"/>
          <w:sz w:val="24"/>
          <w:szCs w:val="24"/>
        </w:rPr>
        <w:t>y</w:t>
      </w:r>
      <w:r w:rsidRPr="00631F7F">
        <w:rPr>
          <w:rFonts w:ascii="Times New Roman" w:hAnsi="Times New Roman" w:cs="Times New Roman"/>
          <w:sz w:val="24"/>
          <w:szCs w:val="24"/>
        </w:rPr>
        <w:t xml:space="preserve"> możliwość uwierzytelniania w usługach</w:t>
      </w:r>
      <w:r w:rsidR="001D405E"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niebędąc</w:t>
      </w:r>
      <w:r w:rsidR="001D405E" w:rsidRPr="00631F7F">
        <w:rPr>
          <w:rFonts w:ascii="Times New Roman" w:hAnsi="Times New Roman" w:cs="Times New Roman"/>
          <w:sz w:val="24"/>
          <w:szCs w:val="24"/>
        </w:rPr>
        <w:t>y</w:t>
      </w:r>
      <w:r w:rsidRPr="00631F7F">
        <w:rPr>
          <w:rFonts w:ascii="Times New Roman" w:hAnsi="Times New Roman" w:cs="Times New Roman"/>
          <w:sz w:val="24"/>
          <w:szCs w:val="24"/>
        </w:rPr>
        <w:t xml:space="preserve"> </w:t>
      </w:r>
      <w:r w:rsidR="00580289" w:rsidRPr="00631F7F">
        <w:rPr>
          <w:rFonts w:ascii="Times New Roman" w:hAnsi="Times New Roman" w:cs="Times New Roman"/>
          <w:sz w:val="24"/>
          <w:szCs w:val="24"/>
        </w:rPr>
        <w:t>„</w:t>
      </w:r>
      <w:r w:rsidRPr="00631F7F">
        <w:rPr>
          <w:rFonts w:ascii="Times New Roman" w:hAnsi="Times New Roman" w:cs="Times New Roman"/>
          <w:sz w:val="24"/>
          <w:szCs w:val="24"/>
        </w:rPr>
        <w:t>podmiot</w:t>
      </w:r>
      <w:r w:rsidR="001D405E" w:rsidRPr="00631F7F">
        <w:rPr>
          <w:rFonts w:ascii="Times New Roman" w:hAnsi="Times New Roman" w:cs="Times New Roman"/>
          <w:sz w:val="24"/>
          <w:szCs w:val="24"/>
        </w:rPr>
        <w:t>em</w:t>
      </w:r>
      <w:r w:rsidRPr="00631F7F">
        <w:rPr>
          <w:rFonts w:ascii="Times New Roman" w:hAnsi="Times New Roman" w:cs="Times New Roman"/>
          <w:sz w:val="24"/>
          <w:szCs w:val="24"/>
        </w:rPr>
        <w:t xml:space="preserve"> publicznym</w:t>
      </w:r>
      <w:r w:rsidR="00580289" w:rsidRPr="00631F7F">
        <w:rPr>
          <w:rFonts w:ascii="Times New Roman" w:hAnsi="Times New Roman" w:cs="Times New Roman"/>
          <w:sz w:val="24"/>
          <w:szCs w:val="24"/>
        </w:rPr>
        <w:t xml:space="preserve">” </w:t>
      </w:r>
      <w:r w:rsidR="001D405E" w:rsidRPr="00631F7F">
        <w:rPr>
          <w:rFonts w:ascii="Times New Roman" w:hAnsi="Times New Roman" w:cs="Times New Roman"/>
          <w:sz w:val="24"/>
          <w:szCs w:val="24"/>
        </w:rPr>
        <w:t>zdefiniowanym</w:t>
      </w:r>
      <w:r w:rsidR="00580289" w:rsidRPr="00631F7F">
        <w:rPr>
          <w:rFonts w:ascii="Times New Roman" w:hAnsi="Times New Roman" w:cs="Times New Roman"/>
          <w:sz w:val="24"/>
          <w:szCs w:val="24"/>
        </w:rPr>
        <w:t xml:space="preserve"> jako podmiot, o którym mowa w art. 2 i art. 19c</w:t>
      </w:r>
      <w:r w:rsidR="00631F7F">
        <w:rPr>
          <w:rFonts w:ascii="Times New Roman" w:hAnsi="Times New Roman" w:cs="Times New Roman"/>
          <w:sz w:val="24"/>
          <w:szCs w:val="24"/>
        </w:rPr>
        <w:t xml:space="preserve"> </w:t>
      </w:r>
      <w:r w:rsidR="00B0104F" w:rsidRPr="00631F7F">
        <w:rPr>
          <w:rFonts w:ascii="Times New Roman" w:hAnsi="Times New Roman" w:cs="Times New Roman"/>
          <w:sz w:val="24"/>
          <w:szCs w:val="24"/>
        </w:rPr>
        <w:t>ust. 1</w:t>
      </w:r>
      <w:r w:rsidR="0089297C" w:rsidRPr="00631F7F">
        <w:rPr>
          <w:rFonts w:ascii="Times New Roman" w:hAnsi="Times New Roman" w:cs="Times New Roman"/>
          <w:sz w:val="24"/>
          <w:szCs w:val="24"/>
        </w:rPr>
        <w:t xml:space="preserve"> </w:t>
      </w:r>
      <w:r w:rsidR="00E41FFE">
        <w:rPr>
          <w:rFonts w:ascii="Times New Roman" w:hAnsi="Times New Roman" w:cs="Times New Roman"/>
          <w:sz w:val="24"/>
          <w:szCs w:val="24"/>
        </w:rPr>
        <w:t xml:space="preserve">ustawy z dnia </w:t>
      </w:r>
      <w:r w:rsidR="00E41FFE">
        <w:rPr>
          <w:rFonts w:ascii="Times New Roman" w:hAnsi="Times New Roman" w:cs="Times New Roman"/>
          <w:sz w:val="24"/>
          <w:szCs w:val="24"/>
        </w:rPr>
        <w:lastRenderedPageBreak/>
        <w:t>17 </w:t>
      </w:r>
      <w:r w:rsidR="00580289" w:rsidRPr="00631F7F">
        <w:rPr>
          <w:rFonts w:ascii="Times New Roman" w:hAnsi="Times New Roman" w:cs="Times New Roman"/>
          <w:sz w:val="24"/>
          <w:szCs w:val="24"/>
        </w:rPr>
        <w:t>lutego 2005 r. o informatyzacji działalności podmiotów realizujących zadania publiczne lub podmiot sektora publicznego, o których mowa w art. 3 pkt 7 rozporządzenia eIDAS,</w:t>
      </w:r>
      <w:r w:rsidRPr="00631F7F">
        <w:rPr>
          <w:rFonts w:ascii="Times New Roman" w:hAnsi="Times New Roman" w:cs="Times New Roman"/>
          <w:sz w:val="24"/>
          <w:szCs w:val="24"/>
        </w:rPr>
        <w:t xml:space="preserve"> nie mo</w:t>
      </w:r>
      <w:r w:rsidR="001D405E" w:rsidRPr="00631F7F">
        <w:rPr>
          <w:rFonts w:ascii="Times New Roman" w:hAnsi="Times New Roman" w:cs="Times New Roman"/>
          <w:sz w:val="24"/>
          <w:szCs w:val="24"/>
        </w:rPr>
        <w:t>że</w:t>
      </w:r>
      <w:r w:rsidRPr="00631F7F">
        <w:rPr>
          <w:rFonts w:ascii="Times New Roman" w:hAnsi="Times New Roman" w:cs="Times New Roman"/>
          <w:sz w:val="24"/>
          <w:szCs w:val="24"/>
        </w:rPr>
        <w:t xml:space="preserve"> pozyskiwać, przechowywać oraz przetwarzać danych dotyczących realizacji tych usług, innych niż dane niezbędne do zrealizowania procesu uwierzytelnienia. Celem regulacji jest ustanowienie wprost zakazu przetwarzania danych przez ww. podmiot przeprowadzający procedurę uwierzytelniania, innych niż te niezbędne dla realizacji usługi</w:t>
      </w:r>
      <w:r w:rsidR="001D405E"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xml:space="preserve">. Mając na uwadze bardzo szybki rozwój usług </w:t>
      </w:r>
      <w:r w:rsidR="001D405E" w:rsidRPr="00631F7F">
        <w:rPr>
          <w:rFonts w:ascii="Times New Roman" w:hAnsi="Times New Roman" w:cs="Times New Roman"/>
          <w:sz w:val="24"/>
          <w:szCs w:val="24"/>
        </w:rPr>
        <w:t xml:space="preserve">online </w:t>
      </w:r>
      <w:r w:rsidRPr="00631F7F">
        <w:rPr>
          <w:rFonts w:ascii="Times New Roman" w:hAnsi="Times New Roman" w:cs="Times New Roman"/>
          <w:sz w:val="24"/>
          <w:szCs w:val="24"/>
        </w:rPr>
        <w:t>realizowanych drogą elektroniczną, jak również zmieniające się technologie wspomagające proces uwierzytelniania w takich usługach, przepis będzie jednoznaczną wytyczną dla przyszłych rozwiązań techniczno</w:t>
      </w:r>
      <w:r w:rsidR="00116FF2">
        <w:rPr>
          <w:rFonts w:ascii="Times New Roman" w:hAnsi="Times New Roman" w:cs="Times New Roman"/>
          <w:sz w:val="24"/>
          <w:szCs w:val="24"/>
        </w:rPr>
        <w:t>-</w:t>
      </w:r>
      <w:r w:rsidRPr="00631F7F">
        <w:rPr>
          <w:rFonts w:ascii="Times New Roman" w:hAnsi="Times New Roman" w:cs="Times New Roman"/>
          <w:sz w:val="24"/>
          <w:szCs w:val="24"/>
        </w:rPr>
        <w:t>organizacyjnych.</w:t>
      </w:r>
    </w:p>
    <w:p w14:paraId="6BD9306B" w14:textId="2A82ED55"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Przewidziano także rozwiązania dotyczące sposobu postępowania w przypadku naruszenia bezpieczeństwa systemu identyfikacji elektronicznej, polegające na tym, że w przypadku gdy nastąpi naruszenie bezpieczeństwa systemu identyfikacji elektronicznej przyłączonego do węzła krajowego lub części środków identyfikacji elektronicznej wydanych w tym systemie, mogące mieć wpływ na </w:t>
      </w:r>
      <w:r w:rsidR="00FB2D46" w:rsidRPr="00631F7F">
        <w:rPr>
          <w:rFonts w:ascii="Times New Roman" w:hAnsi="Times New Roman" w:cs="Times New Roman"/>
          <w:sz w:val="24"/>
          <w:szCs w:val="24"/>
        </w:rPr>
        <w:t>rozliczalność i</w:t>
      </w:r>
      <w:r w:rsidR="00E41FFE">
        <w:rPr>
          <w:rFonts w:ascii="Times New Roman" w:hAnsi="Times New Roman" w:cs="Times New Roman"/>
          <w:sz w:val="24"/>
          <w:szCs w:val="24"/>
        </w:rPr>
        <w:t> </w:t>
      </w:r>
      <w:r w:rsidR="00FB2D46" w:rsidRPr="00631F7F">
        <w:rPr>
          <w:rFonts w:ascii="Times New Roman" w:hAnsi="Times New Roman" w:cs="Times New Roman"/>
          <w:sz w:val="24"/>
          <w:szCs w:val="24"/>
        </w:rPr>
        <w:t>niezaprzeczalność działań wykonywanych z</w:t>
      </w:r>
      <w:r w:rsidR="00631F7F">
        <w:rPr>
          <w:rFonts w:ascii="Times New Roman" w:hAnsi="Times New Roman" w:cs="Times New Roman"/>
          <w:sz w:val="24"/>
          <w:szCs w:val="24"/>
        </w:rPr>
        <w:t xml:space="preserve"> </w:t>
      </w:r>
      <w:r w:rsidR="00FB2D46" w:rsidRPr="00631F7F">
        <w:rPr>
          <w:rFonts w:ascii="Times New Roman" w:hAnsi="Times New Roman" w:cs="Times New Roman"/>
          <w:sz w:val="24"/>
          <w:szCs w:val="24"/>
        </w:rPr>
        <w:t>wykorzystaniem tego systemu lub</w:t>
      </w:r>
      <w:r w:rsidRPr="00631F7F">
        <w:rPr>
          <w:rFonts w:ascii="Times New Roman" w:hAnsi="Times New Roman" w:cs="Times New Roman"/>
          <w:sz w:val="24"/>
          <w:szCs w:val="24"/>
        </w:rPr>
        <w:t xml:space="preserve"> części środków identyfikacji elektronicznej wydanych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t</w:t>
      </w:r>
      <w:r w:rsidR="00FB2D46" w:rsidRPr="00631F7F">
        <w:rPr>
          <w:rFonts w:ascii="Times New Roman" w:hAnsi="Times New Roman" w:cs="Times New Roman"/>
          <w:sz w:val="24"/>
          <w:szCs w:val="24"/>
        </w:rPr>
        <w:t>ym</w:t>
      </w:r>
      <w:r w:rsidRPr="00631F7F">
        <w:rPr>
          <w:rFonts w:ascii="Times New Roman" w:hAnsi="Times New Roman" w:cs="Times New Roman"/>
          <w:sz w:val="24"/>
          <w:szCs w:val="24"/>
        </w:rPr>
        <w:t xml:space="preserve"> system</w:t>
      </w:r>
      <w:r w:rsidR="00FB2D46" w:rsidRPr="00631F7F">
        <w:rPr>
          <w:rFonts w:ascii="Times New Roman" w:hAnsi="Times New Roman" w:cs="Times New Roman"/>
          <w:sz w:val="24"/>
          <w:szCs w:val="24"/>
        </w:rPr>
        <w:t>ie</w:t>
      </w:r>
      <w:r w:rsidRPr="00631F7F">
        <w:rPr>
          <w:rFonts w:ascii="Times New Roman" w:hAnsi="Times New Roman" w:cs="Times New Roman"/>
          <w:sz w:val="24"/>
          <w:szCs w:val="24"/>
        </w:rPr>
        <w:t>, podmiot odpowiedzialny za system identyfikacji elektronicznej przyłączony do węzła krajowego niezwłocznie zawiesza możliwość uwierzytelniania z wykorzystaniem środków identyfikacji elektronicznej, których dotyczy naruszenie bezpieczeństwa. Po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usunięciu naruszenia bezpieczeństwa systemu identyfikacji elektronicznej lub zawieszonej części środków identyfikacji elektronicznej</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podmiot odpowiedzialny za system identyfikacji elektronicznej przyłączony do węzła krajowego przywraca możliwość uwierzytelniania za pomocą środków identyfikacji elektronicznej, których dotyczyło zawieszenie.</w:t>
      </w:r>
    </w:p>
    <w:p w14:paraId="062370C3" w14:textId="3060A2FA" w:rsidR="005E5269" w:rsidRPr="00631F7F" w:rsidRDefault="005E5269"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nakłada na podmiot odpowiedzialny za system identyfikacji elektronicznej przyłączony do węzła krajowego obowiązki informacyjne wobec ministra właściwego do spraw informatyzacji określając przy tym zakres przekazywanych danych. Reguluje się nadto</w:t>
      </w:r>
      <w:r w:rsidR="007722E4" w:rsidRPr="00631F7F">
        <w:rPr>
          <w:rFonts w:ascii="Times New Roman" w:hAnsi="Times New Roman" w:cs="Times New Roman"/>
          <w:sz w:val="24"/>
          <w:szCs w:val="24"/>
        </w:rPr>
        <w:t>,</w:t>
      </w:r>
      <w:r w:rsidRPr="00631F7F">
        <w:rPr>
          <w:rFonts w:ascii="Times New Roman" w:hAnsi="Times New Roman" w:cs="Times New Roman"/>
          <w:sz w:val="24"/>
          <w:szCs w:val="24"/>
        </w:rPr>
        <w:t xml:space="preserve"> że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minister właściwy do spraw informatyzacji po otrzymaniu wyżej wspomnianych danych, przekazuje je Szefowi Agencji Bezpieczeństwa Wewnętrznego, jeżeli istnieją uzasadnione przesłanki pozwalające wnioskować, iż zmiany tych danych mogą mieć wpływ na bezpieczeństwo publiczne, bezpieczeństwo państwa lub zagrażają w sposób bezpośredni bezpieczeństwu systemów teleinformatycznych państwa.</w:t>
      </w:r>
    </w:p>
    <w:p w14:paraId="18A98DEF" w14:textId="74615013" w:rsidR="00C04C9D"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W projekcie wskazano, że system</w:t>
      </w:r>
      <w:r w:rsidR="007722E4" w:rsidRPr="00631F7F">
        <w:rPr>
          <w:rFonts w:ascii="Times New Roman" w:hAnsi="Times New Roman" w:cs="Times New Roman"/>
          <w:sz w:val="24"/>
          <w:szCs w:val="24"/>
        </w:rPr>
        <w:t>, w który</w:t>
      </w:r>
      <w:r w:rsidR="001433D5" w:rsidRPr="00631F7F">
        <w:rPr>
          <w:rFonts w:ascii="Times New Roman" w:hAnsi="Times New Roman" w:cs="Times New Roman"/>
          <w:sz w:val="24"/>
          <w:szCs w:val="24"/>
        </w:rPr>
        <w:t>m</w:t>
      </w:r>
      <w:r w:rsidR="007722E4" w:rsidRPr="00631F7F">
        <w:rPr>
          <w:rFonts w:ascii="Times New Roman" w:hAnsi="Times New Roman" w:cs="Times New Roman"/>
          <w:sz w:val="24"/>
          <w:szCs w:val="24"/>
        </w:rPr>
        <w:t xml:space="preserve"> udostępniane są </w:t>
      </w:r>
      <w:r w:rsidR="006B26F4" w:rsidRPr="00631F7F">
        <w:rPr>
          <w:rFonts w:ascii="Times New Roman" w:hAnsi="Times New Roman" w:cs="Times New Roman"/>
          <w:sz w:val="24"/>
          <w:szCs w:val="24"/>
        </w:rPr>
        <w:t xml:space="preserve">publiczne lub niepubliczne </w:t>
      </w:r>
      <w:r w:rsidRPr="00631F7F">
        <w:rPr>
          <w:rFonts w:ascii="Times New Roman" w:hAnsi="Times New Roman" w:cs="Times New Roman"/>
          <w:sz w:val="24"/>
          <w:szCs w:val="24"/>
        </w:rPr>
        <w:t xml:space="preserve">usługi </w:t>
      </w:r>
      <w:r w:rsidR="006B26F4" w:rsidRPr="00631F7F">
        <w:rPr>
          <w:rFonts w:ascii="Times New Roman" w:hAnsi="Times New Roman" w:cs="Times New Roman"/>
          <w:sz w:val="24"/>
          <w:szCs w:val="24"/>
        </w:rPr>
        <w:t>online</w:t>
      </w:r>
      <w:r w:rsidR="001433D5" w:rsidRPr="00631F7F">
        <w:rPr>
          <w:rFonts w:ascii="Times New Roman" w:hAnsi="Times New Roman" w:cs="Times New Roman"/>
          <w:sz w:val="24"/>
          <w:szCs w:val="24"/>
        </w:rPr>
        <w:t xml:space="preserve"> </w:t>
      </w:r>
      <w:r w:rsidRPr="00631F7F">
        <w:rPr>
          <w:rFonts w:ascii="Times New Roman" w:hAnsi="Times New Roman" w:cs="Times New Roman"/>
          <w:sz w:val="24"/>
          <w:szCs w:val="24"/>
        </w:rPr>
        <w:t>będ</w:t>
      </w:r>
      <w:r w:rsidR="001433D5" w:rsidRPr="00631F7F">
        <w:rPr>
          <w:rFonts w:ascii="Times New Roman" w:hAnsi="Times New Roman" w:cs="Times New Roman"/>
          <w:sz w:val="24"/>
          <w:szCs w:val="24"/>
        </w:rPr>
        <w:t>zie</w:t>
      </w:r>
      <w:r w:rsidRPr="00631F7F">
        <w:rPr>
          <w:rFonts w:ascii="Times New Roman" w:hAnsi="Times New Roman" w:cs="Times New Roman"/>
          <w:sz w:val="24"/>
          <w:szCs w:val="24"/>
        </w:rPr>
        <w:t xml:space="preserve"> m</w:t>
      </w:r>
      <w:r w:rsidR="001433D5" w:rsidRPr="00631F7F">
        <w:rPr>
          <w:rFonts w:ascii="Times New Roman" w:hAnsi="Times New Roman" w:cs="Times New Roman"/>
          <w:sz w:val="24"/>
          <w:szCs w:val="24"/>
        </w:rPr>
        <w:t>ó</w:t>
      </w:r>
      <w:r w:rsidRPr="00631F7F">
        <w:rPr>
          <w:rFonts w:ascii="Times New Roman" w:hAnsi="Times New Roman" w:cs="Times New Roman"/>
          <w:sz w:val="24"/>
          <w:szCs w:val="24"/>
        </w:rPr>
        <w:t>gł być przyłączon</w:t>
      </w:r>
      <w:r w:rsidR="001433D5" w:rsidRPr="00631F7F">
        <w:rPr>
          <w:rFonts w:ascii="Times New Roman" w:hAnsi="Times New Roman" w:cs="Times New Roman"/>
          <w:sz w:val="24"/>
          <w:szCs w:val="24"/>
        </w:rPr>
        <w:t>y</w:t>
      </w:r>
      <w:r w:rsidRPr="00631F7F">
        <w:rPr>
          <w:rFonts w:ascii="Times New Roman" w:hAnsi="Times New Roman" w:cs="Times New Roman"/>
          <w:sz w:val="24"/>
          <w:szCs w:val="24"/>
        </w:rPr>
        <w:t xml:space="preserve"> do węzła krajowego po </w:t>
      </w:r>
      <w:r w:rsidR="006B26F4" w:rsidRPr="00631F7F">
        <w:rPr>
          <w:rFonts w:ascii="Times New Roman" w:hAnsi="Times New Roman" w:cs="Times New Roman"/>
          <w:sz w:val="24"/>
          <w:szCs w:val="24"/>
        </w:rPr>
        <w:t>zapewnieniu przez podmiot odpowiedzialny za te</w:t>
      </w:r>
      <w:r w:rsidR="001433D5" w:rsidRPr="00631F7F">
        <w:rPr>
          <w:rFonts w:ascii="Times New Roman" w:hAnsi="Times New Roman" w:cs="Times New Roman"/>
          <w:sz w:val="24"/>
          <w:szCs w:val="24"/>
        </w:rPr>
        <w:t>n</w:t>
      </w:r>
      <w:r w:rsidR="006B26F4" w:rsidRPr="00631F7F">
        <w:rPr>
          <w:rFonts w:ascii="Times New Roman" w:hAnsi="Times New Roman" w:cs="Times New Roman"/>
          <w:sz w:val="24"/>
          <w:szCs w:val="24"/>
        </w:rPr>
        <w:t xml:space="preserve"> system opracowania i ustanawiania, wdrażania i eksploatowania, monitorowania i przeglądania oraz utrzymywania </w:t>
      </w:r>
      <w:r w:rsidR="00E41FFE">
        <w:rPr>
          <w:rFonts w:ascii="Times New Roman" w:hAnsi="Times New Roman" w:cs="Times New Roman"/>
          <w:sz w:val="24"/>
          <w:szCs w:val="24"/>
        </w:rPr>
        <w:t>i </w:t>
      </w:r>
      <w:r w:rsidR="006B26F4" w:rsidRPr="00631F7F">
        <w:rPr>
          <w:rFonts w:ascii="Times New Roman" w:hAnsi="Times New Roman" w:cs="Times New Roman"/>
          <w:sz w:val="24"/>
          <w:szCs w:val="24"/>
        </w:rPr>
        <w:t xml:space="preserve">doskonalenia systemu zarządzania bezpieczeństwem informacji zgodnie z wymogami określonymi </w:t>
      </w:r>
      <w:r w:rsidRPr="00631F7F">
        <w:rPr>
          <w:rFonts w:ascii="Times New Roman" w:hAnsi="Times New Roman" w:cs="Times New Roman"/>
          <w:sz w:val="24"/>
          <w:szCs w:val="24"/>
        </w:rPr>
        <w:t>w przepisach wydanych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podstawie art. </w:t>
      </w:r>
      <w:r w:rsidR="00E41FFE">
        <w:rPr>
          <w:rFonts w:ascii="Times New Roman" w:hAnsi="Times New Roman" w:cs="Times New Roman"/>
          <w:sz w:val="24"/>
          <w:szCs w:val="24"/>
        </w:rPr>
        <w:t>18 ustawy z dnia 17 lutego 2005 </w:t>
      </w:r>
      <w:r w:rsidRPr="00631F7F">
        <w:rPr>
          <w:rFonts w:ascii="Times New Roman" w:hAnsi="Times New Roman" w:cs="Times New Roman"/>
          <w:sz w:val="24"/>
          <w:szCs w:val="24"/>
        </w:rPr>
        <w:t>r.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informatyzacji działalności podmiotów realizujących zadania publiczne</w:t>
      </w:r>
      <w:r w:rsidR="006B26F4" w:rsidRPr="00631F7F">
        <w:rPr>
          <w:rFonts w:ascii="Times New Roman" w:hAnsi="Times New Roman" w:cs="Times New Roman"/>
          <w:sz w:val="24"/>
          <w:szCs w:val="24"/>
        </w:rPr>
        <w:t>,</w:t>
      </w:r>
      <w:r w:rsidR="00184A01" w:rsidRPr="00631F7F">
        <w:rPr>
          <w:rFonts w:ascii="Times New Roman" w:hAnsi="Times New Roman" w:cs="Times New Roman"/>
          <w:sz w:val="24"/>
          <w:szCs w:val="24"/>
        </w:rPr>
        <w:t xml:space="preserve"> </w:t>
      </w:r>
      <w:r w:rsidR="00A578C8" w:rsidRPr="00631F7F">
        <w:rPr>
          <w:rFonts w:ascii="Times New Roman" w:hAnsi="Times New Roman" w:cs="Times New Roman"/>
          <w:sz w:val="24"/>
          <w:szCs w:val="24"/>
        </w:rPr>
        <w:t xml:space="preserve">po </w:t>
      </w:r>
      <w:r w:rsidR="00184A01" w:rsidRPr="00631F7F">
        <w:rPr>
          <w:rFonts w:ascii="Times New Roman" w:hAnsi="Times New Roman" w:cs="Times New Roman"/>
          <w:sz w:val="24"/>
          <w:szCs w:val="24"/>
        </w:rPr>
        <w:t>przeprowadzeniu testów integracyjnych zakończonych wynikiem pozytywnym, potwierdzających interoperacyjność tych systemów z węzłem krajowym</w:t>
      </w:r>
      <w:r w:rsidR="001433D5" w:rsidRPr="00631F7F">
        <w:rPr>
          <w:rFonts w:ascii="Times New Roman" w:hAnsi="Times New Roman" w:cs="Times New Roman"/>
          <w:sz w:val="24"/>
          <w:szCs w:val="24"/>
        </w:rPr>
        <w:t>,</w:t>
      </w:r>
      <w:r w:rsidR="006B26F4" w:rsidRPr="00631F7F">
        <w:rPr>
          <w:rFonts w:ascii="Times New Roman" w:hAnsi="Times New Roman" w:cs="Times New Roman"/>
          <w:sz w:val="24"/>
          <w:szCs w:val="24"/>
        </w:rPr>
        <w:t xml:space="preserve"> oraz po</w:t>
      </w:r>
      <w:r w:rsidR="00BB0657" w:rsidRPr="00631F7F">
        <w:rPr>
          <w:rFonts w:ascii="Times New Roman" w:hAnsi="Times New Roman" w:cs="Times New Roman"/>
          <w:sz w:val="24"/>
          <w:szCs w:val="24"/>
        </w:rPr>
        <w:t xml:space="preserve"> złożeniu przez</w:t>
      </w:r>
      <w:r w:rsidR="001433D5" w:rsidRPr="00631F7F">
        <w:rPr>
          <w:rFonts w:ascii="Times New Roman" w:hAnsi="Times New Roman" w:cs="Times New Roman"/>
          <w:sz w:val="24"/>
          <w:szCs w:val="24"/>
        </w:rPr>
        <w:t xml:space="preserve"> podmiot wnioskujący</w:t>
      </w:r>
      <w:r w:rsidR="00BB0657" w:rsidRPr="00631F7F">
        <w:rPr>
          <w:rFonts w:ascii="Times New Roman" w:hAnsi="Times New Roman" w:cs="Times New Roman"/>
          <w:sz w:val="24"/>
          <w:szCs w:val="24"/>
        </w:rPr>
        <w:t xml:space="preserve"> oświadczenia, że</w:t>
      </w:r>
      <w:r w:rsidR="001433D5" w:rsidRPr="00631F7F">
        <w:rPr>
          <w:rFonts w:ascii="Times New Roman" w:hAnsi="Times New Roman" w:cs="Times New Roman"/>
          <w:sz w:val="24"/>
          <w:szCs w:val="24"/>
        </w:rPr>
        <w:t xml:space="preserve"> będzie </w:t>
      </w:r>
      <w:r w:rsidR="00BB0657" w:rsidRPr="00631F7F">
        <w:rPr>
          <w:rFonts w:ascii="Times New Roman" w:hAnsi="Times New Roman" w:cs="Times New Roman"/>
          <w:sz w:val="24"/>
          <w:szCs w:val="24"/>
        </w:rPr>
        <w:t xml:space="preserve">on </w:t>
      </w:r>
      <w:r w:rsidR="001433D5" w:rsidRPr="00631F7F">
        <w:rPr>
          <w:rFonts w:ascii="Times New Roman" w:hAnsi="Times New Roman" w:cs="Times New Roman"/>
          <w:sz w:val="24"/>
          <w:szCs w:val="24"/>
        </w:rPr>
        <w:t>działał</w:t>
      </w:r>
      <w:r w:rsidR="006B26F4" w:rsidRPr="00631F7F">
        <w:rPr>
          <w:rFonts w:ascii="Times New Roman" w:hAnsi="Times New Roman" w:cs="Times New Roman"/>
          <w:sz w:val="24"/>
          <w:szCs w:val="24"/>
        </w:rPr>
        <w:t xml:space="preserve"> </w:t>
      </w:r>
      <w:r w:rsidR="0084306F" w:rsidRPr="00631F7F">
        <w:rPr>
          <w:rFonts w:ascii="Times New Roman" w:hAnsi="Times New Roman" w:cs="Times New Roman"/>
          <w:sz w:val="24"/>
          <w:szCs w:val="24"/>
        </w:rPr>
        <w:t>zgodnie z</w:t>
      </w:r>
      <w:r w:rsidR="00E41FFE">
        <w:rPr>
          <w:rFonts w:ascii="Times New Roman" w:hAnsi="Times New Roman" w:cs="Times New Roman"/>
          <w:sz w:val="24"/>
          <w:szCs w:val="24"/>
        </w:rPr>
        <w:t> </w:t>
      </w:r>
      <w:r w:rsidR="001433D5" w:rsidRPr="00631F7F">
        <w:rPr>
          <w:rFonts w:ascii="Times New Roman" w:hAnsi="Times New Roman" w:cs="Times New Roman"/>
          <w:sz w:val="24"/>
          <w:szCs w:val="24"/>
        </w:rPr>
        <w:t>przepisami o</w:t>
      </w:r>
      <w:r w:rsidR="00631F7F">
        <w:rPr>
          <w:rFonts w:ascii="Times New Roman" w:hAnsi="Times New Roman" w:cs="Times New Roman"/>
          <w:sz w:val="24"/>
          <w:szCs w:val="24"/>
        </w:rPr>
        <w:t xml:space="preserve"> </w:t>
      </w:r>
      <w:r w:rsidR="006B26F4" w:rsidRPr="00631F7F">
        <w:rPr>
          <w:rFonts w:ascii="Times New Roman" w:hAnsi="Times New Roman" w:cs="Times New Roman"/>
          <w:sz w:val="24"/>
          <w:szCs w:val="24"/>
        </w:rPr>
        <w:t>ochronie danych osobowych</w:t>
      </w:r>
      <w:r w:rsidRPr="00631F7F">
        <w:rPr>
          <w:rFonts w:ascii="Times New Roman" w:hAnsi="Times New Roman" w:cs="Times New Roman"/>
          <w:sz w:val="24"/>
          <w:szCs w:val="24"/>
        </w:rPr>
        <w:t xml:space="preserve">. </w:t>
      </w:r>
      <w:r w:rsidR="000C7D1E" w:rsidRPr="00631F7F">
        <w:rPr>
          <w:rFonts w:ascii="Times New Roman" w:hAnsi="Times New Roman" w:cs="Times New Roman"/>
          <w:sz w:val="24"/>
          <w:szCs w:val="24"/>
        </w:rPr>
        <w:t xml:space="preserve">Minister właściwy do spraw informatyzacji przed </w:t>
      </w:r>
      <w:r w:rsidR="00A578C8" w:rsidRPr="00631F7F">
        <w:rPr>
          <w:rFonts w:ascii="Times New Roman" w:hAnsi="Times New Roman" w:cs="Times New Roman"/>
          <w:sz w:val="24"/>
          <w:szCs w:val="24"/>
        </w:rPr>
        <w:t xml:space="preserve">wydaniem decyzji o </w:t>
      </w:r>
      <w:r w:rsidR="000C7D1E" w:rsidRPr="00631F7F">
        <w:rPr>
          <w:rFonts w:ascii="Times New Roman" w:hAnsi="Times New Roman" w:cs="Times New Roman"/>
          <w:sz w:val="24"/>
          <w:szCs w:val="24"/>
        </w:rPr>
        <w:t>przyłączeni</w:t>
      </w:r>
      <w:r w:rsidR="00A578C8" w:rsidRPr="00631F7F">
        <w:rPr>
          <w:rFonts w:ascii="Times New Roman" w:hAnsi="Times New Roman" w:cs="Times New Roman"/>
          <w:sz w:val="24"/>
          <w:szCs w:val="24"/>
        </w:rPr>
        <w:t>u</w:t>
      </w:r>
      <w:r w:rsidR="000C7D1E" w:rsidRPr="00631F7F">
        <w:rPr>
          <w:rFonts w:ascii="Times New Roman" w:hAnsi="Times New Roman" w:cs="Times New Roman"/>
          <w:sz w:val="24"/>
          <w:szCs w:val="24"/>
        </w:rPr>
        <w:t xml:space="preserve"> </w:t>
      </w:r>
      <w:r w:rsidR="00C46284" w:rsidRPr="00631F7F">
        <w:rPr>
          <w:rFonts w:ascii="Times New Roman" w:hAnsi="Times New Roman" w:cs="Times New Roman"/>
          <w:sz w:val="24"/>
          <w:szCs w:val="24"/>
        </w:rPr>
        <w:t xml:space="preserve">tych systemów </w:t>
      </w:r>
      <w:r w:rsidR="000C7D1E" w:rsidRPr="00631F7F">
        <w:rPr>
          <w:rFonts w:ascii="Times New Roman" w:hAnsi="Times New Roman" w:cs="Times New Roman"/>
          <w:sz w:val="24"/>
          <w:szCs w:val="24"/>
        </w:rPr>
        <w:t xml:space="preserve">może sprawdzać spełnianie </w:t>
      </w:r>
      <w:r w:rsidR="00C46284" w:rsidRPr="00631F7F">
        <w:rPr>
          <w:rFonts w:ascii="Times New Roman" w:hAnsi="Times New Roman" w:cs="Times New Roman"/>
          <w:sz w:val="24"/>
          <w:szCs w:val="24"/>
        </w:rPr>
        <w:t xml:space="preserve">wyżej wspomnianych </w:t>
      </w:r>
      <w:r w:rsidR="000C7D1E" w:rsidRPr="00631F7F">
        <w:rPr>
          <w:rFonts w:ascii="Times New Roman" w:hAnsi="Times New Roman" w:cs="Times New Roman"/>
          <w:sz w:val="24"/>
          <w:szCs w:val="24"/>
        </w:rPr>
        <w:t>wymagań</w:t>
      </w:r>
      <w:r w:rsidR="00C46284" w:rsidRPr="00631F7F">
        <w:rPr>
          <w:rFonts w:ascii="Times New Roman" w:hAnsi="Times New Roman" w:cs="Times New Roman"/>
          <w:sz w:val="24"/>
          <w:szCs w:val="24"/>
        </w:rPr>
        <w:t>.</w:t>
      </w:r>
      <w:r w:rsidR="000C7D1E" w:rsidRPr="00631F7F">
        <w:rPr>
          <w:rFonts w:ascii="Times New Roman" w:hAnsi="Times New Roman" w:cs="Times New Roman"/>
          <w:sz w:val="24"/>
          <w:szCs w:val="24"/>
        </w:rPr>
        <w:t xml:space="preserve"> </w:t>
      </w:r>
      <w:r w:rsidR="00C04C9D" w:rsidRPr="00631F7F">
        <w:rPr>
          <w:rFonts w:ascii="Times New Roman" w:hAnsi="Times New Roman" w:cs="Times New Roman"/>
          <w:sz w:val="24"/>
          <w:szCs w:val="24"/>
        </w:rPr>
        <w:t>W</w:t>
      </w:r>
      <w:r w:rsidR="00631F7F">
        <w:rPr>
          <w:rFonts w:ascii="Times New Roman" w:hAnsi="Times New Roman" w:cs="Times New Roman"/>
          <w:sz w:val="24"/>
          <w:szCs w:val="24"/>
        </w:rPr>
        <w:t xml:space="preserve"> </w:t>
      </w:r>
      <w:r w:rsidR="00C04C9D" w:rsidRPr="00631F7F">
        <w:rPr>
          <w:rFonts w:ascii="Times New Roman" w:hAnsi="Times New Roman" w:cs="Times New Roman"/>
          <w:sz w:val="24"/>
          <w:szCs w:val="24"/>
        </w:rPr>
        <w:t xml:space="preserve">przypadku niespełniania wyżej wspomnianych wymagań </w:t>
      </w:r>
      <w:r w:rsidR="00022F80" w:rsidRPr="00631F7F">
        <w:rPr>
          <w:rFonts w:ascii="Times New Roman" w:hAnsi="Times New Roman" w:cs="Times New Roman"/>
          <w:sz w:val="24"/>
          <w:szCs w:val="24"/>
        </w:rPr>
        <w:t xml:space="preserve">wydaje decyzję o odmowie </w:t>
      </w:r>
      <w:r w:rsidR="00C04C9D" w:rsidRPr="00631F7F">
        <w:rPr>
          <w:rFonts w:ascii="Times New Roman" w:hAnsi="Times New Roman" w:cs="Times New Roman"/>
          <w:sz w:val="24"/>
          <w:szCs w:val="24"/>
        </w:rPr>
        <w:t>przyłączeni</w:t>
      </w:r>
      <w:r w:rsidR="00022F80" w:rsidRPr="00631F7F">
        <w:rPr>
          <w:rFonts w:ascii="Times New Roman" w:hAnsi="Times New Roman" w:cs="Times New Roman"/>
          <w:sz w:val="24"/>
          <w:szCs w:val="24"/>
        </w:rPr>
        <w:t>a</w:t>
      </w:r>
      <w:r w:rsidR="00C04C9D" w:rsidRPr="00631F7F">
        <w:rPr>
          <w:rFonts w:ascii="Times New Roman" w:hAnsi="Times New Roman" w:cs="Times New Roman"/>
          <w:sz w:val="24"/>
          <w:szCs w:val="24"/>
        </w:rPr>
        <w:t xml:space="preserve"> </w:t>
      </w:r>
      <w:r w:rsidR="00571624" w:rsidRPr="00631F7F">
        <w:rPr>
          <w:rFonts w:ascii="Times New Roman" w:hAnsi="Times New Roman" w:cs="Times New Roman"/>
          <w:sz w:val="24"/>
          <w:szCs w:val="24"/>
        </w:rPr>
        <w:t>do</w:t>
      </w:r>
      <w:r w:rsidR="00631F7F">
        <w:rPr>
          <w:rFonts w:ascii="Times New Roman" w:hAnsi="Times New Roman" w:cs="Times New Roman"/>
          <w:sz w:val="24"/>
          <w:szCs w:val="24"/>
        </w:rPr>
        <w:t xml:space="preserve"> </w:t>
      </w:r>
      <w:r w:rsidR="00571624" w:rsidRPr="00631F7F">
        <w:rPr>
          <w:rFonts w:ascii="Times New Roman" w:hAnsi="Times New Roman" w:cs="Times New Roman"/>
          <w:sz w:val="24"/>
          <w:szCs w:val="24"/>
        </w:rPr>
        <w:t xml:space="preserve">węzła krajowego </w:t>
      </w:r>
      <w:r w:rsidR="00C04C9D" w:rsidRPr="00631F7F">
        <w:rPr>
          <w:rFonts w:ascii="Times New Roman" w:hAnsi="Times New Roman" w:cs="Times New Roman"/>
          <w:sz w:val="24"/>
          <w:szCs w:val="24"/>
        </w:rPr>
        <w:t>systemu, w</w:t>
      </w:r>
      <w:r w:rsidR="00E41FFE">
        <w:rPr>
          <w:rFonts w:ascii="Times New Roman" w:hAnsi="Times New Roman" w:cs="Times New Roman"/>
          <w:sz w:val="24"/>
          <w:szCs w:val="24"/>
        </w:rPr>
        <w:t> </w:t>
      </w:r>
      <w:r w:rsidR="00C04C9D" w:rsidRPr="00631F7F">
        <w:rPr>
          <w:rFonts w:ascii="Times New Roman" w:hAnsi="Times New Roman" w:cs="Times New Roman"/>
          <w:sz w:val="24"/>
          <w:szCs w:val="24"/>
        </w:rPr>
        <w:t>którym udostępniane są usługi</w:t>
      </w:r>
      <w:r w:rsidR="00CA614D" w:rsidRPr="00631F7F">
        <w:rPr>
          <w:rFonts w:ascii="Times New Roman" w:hAnsi="Times New Roman" w:cs="Times New Roman"/>
          <w:sz w:val="24"/>
          <w:szCs w:val="24"/>
        </w:rPr>
        <w:t xml:space="preserve"> online</w:t>
      </w:r>
      <w:r w:rsidR="00C04C9D" w:rsidRPr="00631F7F">
        <w:rPr>
          <w:rFonts w:ascii="Times New Roman" w:hAnsi="Times New Roman" w:cs="Times New Roman"/>
          <w:sz w:val="24"/>
          <w:szCs w:val="24"/>
        </w:rPr>
        <w:t>, nie zostanie udzielona.</w:t>
      </w:r>
    </w:p>
    <w:p w14:paraId="6C07AA76" w14:textId="726CF146" w:rsidR="00822465" w:rsidRPr="00631F7F" w:rsidRDefault="00C47A21"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Decyzja o </w:t>
      </w:r>
      <w:r w:rsidR="00822465" w:rsidRPr="00631F7F">
        <w:rPr>
          <w:rFonts w:ascii="Times New Roman" w:hAnsi="Times New Roman" w:cs="Times New Roman"/>
          <w:sz w:val="24"/>
          <w:szCs w:val="24"/>
        </w:rPr>
        <w:t>przyłączeni</w:t>
      </w:r>
      <w:r w:rsidRPr="00631F7F">
        <w:rPr>
          <w:rFonts w:ascii="Times New Roman" w:hAnsi="Times New Roman" w:cs="Times New Roman"/>
          <w:sz w:val="24"/>
          <w:szCs w:val="24"/>
        </w:rPr>
        <w:t>u</w:t>
      </w:r>
      <w:r w:rsidR="00822465"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do węzła krajowego </w:t>
      </w:r>
      <w:r w:rsidR="00822465" w:rsidRPr="00631F7F">
        <w:rPr>
          <w:rFonts w:ascii="Times New Roman" w:hAnsi="Times New Roman" w:cs="Times New Roman"/>
          <w:sz w:val="24"/>
          <w:szCs w:val="24"/>
        </w:rPr>
        <w:t xml:space="preserve">systemu </w:t>
      </w:r>
      <w:r w:rsidRPr="00631F7F">
        <w:rPr>
          <w:rFonts w:ascii="Times New Roman" w:hAnsi="Times New Roman" w:cs="Times New Roman"/>
          <w:sz w:val="24"/>
          <w:szCs w:val="24"/>
        </w:rPr>
        <w:t xml:space="preserve">teleinformatycznego, w którym </w:t>
      </w:r>
      <w:r w:rsidR="00822465" w:rsidRPr="00631F7F">
        <w:rPr>
          <w:rFonts w:ascii="Times New Roman" w:hAnsi="Times New Roman" w:cs="Times New Roman"/>
          <w:sz w:val="24"/>
          <w:szCs w:val="24"/>
        </w:rPr>
        <w:t>udostępnia</w:t>
      </w:r>
      <w:r w:rsidRPr="00631F7F">
        <w:rPr>
          <w:rFonts w:ascii="Times New Roman" w:hAnsi="Times New Roman" w:cs="Times New Roman"/>
          <w:sz w:val="24"/>
          <w:szCs w:val="24"/>
        </w:rPr>
        <w:t>ne</w:t>
      </w:r>
      <w:r w:rsidR="00822465"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są </w:t>
      </w:r>
      <w:r w:rsidR="00822465" w:rsidRPr="00631F7F">
        <w:rPr>
          <w:rFonts w:ascii="Times New Roman" w:hAnsi="Times New Roman" w:cs="Times New Roman"/>
          <w:sz w:val="24"/>
          <w:szCs w:val="24"/>
        </w:rPr>
        <w:t>usługi</w:t>
      </w:r>
      <w:r w:rsidRPr="00631F7F">
        <w:rPr>
          <w:rFonts w:ascii="Times New Roman" w:hAnsi="Times New Roman" w:cs="Times New Roman"/>
          <w:sz w:val="24"/>
          <w:szCs w:val="24"/>
        </w:rPr>
        <w:t xml:space="preserve"> online,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wydawana jest </w:t>
      </w:r>
      <w:r w:rsidR="00822465" w:rsidRPr="00631F7F">
        <w:rPr>
          <w:rFonts w:ascii="Times New Roman" w:hAnsi="Times New Roman" w:cs="Times New Roman"/>
          <w:sz w:val="24"/>
          <w:szCs w:val="24"/>
        </w:rPr>
        <w:t>na</w:t>
      </w:r>
      <w:r w:rsidR="00631F7F">
        <w:rPr>
          <w:rFonts w:ascii="Times New Roman" w:hAnsi="Times New Roman" w:cs="Times New Roman"/>
          <w:sz w:val="24"/>
          <w:szCs w:val="24"/>
        </w:rPr>
        <w:t xml:space="preserve"> </w:t>
      </w:r>
      <w:r w:rsidR="00822465" w:rsidRPr="00631F7F">
        <w:rPr>
          <w:rFonts w:ascii="Times New Roman" w:hAnsi="Times New Roman" w:cs="Times New Roman"/>
          <w:sz w:val="24"/>
          <w:szCs w:val="24"/>
        </w:rPr>
        <w:t xml:space="preserve">wniosek podmiotu odpowiedzialnego za ten system. </w:t>
      </w:r>
      <w:r w:rsidR="00A940ED" w:rsidRPr="00631F7F">
        <w:rPr>
          <w:rFonts w:ascii="Times New Roman" w:hAnsi="Times New Roman" w:cs="Times New Roman"/>
          <w:sz w:val="24"/>
          <w:szCs w:val="24"/>
        </w:rPr>
        <w:t>Wniosek powinien zawierać naz</w:t>
      </w:r>
      <w:r w:rsidR="00E41FFE">
        <w:rPr>
          <w:rFonts w:ascii="Times New Roman" w:hAnsi="Times New Roman" w:cs="Times New Roman"/>
          <w:sz w:val="24"/>
          <w:szCs w:val="24"/>
        </w:rPr>
        <w:t>wę podmiotu odpowiedzialnego za </w:t>
      </w:r>
      <w:r w:rsidR="00A940ED" w:rsidRPr="00631F7F">
        <w:rPr>
          <w:rFonts w:ascii="Times New Roman" w:hAnsi="Times New Roman" w:cs="Times New Roman"/>
          <w:sz w:val="24"/>
          <w:szCs w:val="24"/>
        </w:rPr>
        <w:t xml:space="preserve">system albo jego imię i nazwisko oraz wskazanie adresu jego siedziby, adresu miejsca prowadzenia działalności gospodarczej albo adresu zamieszkania. </w:t>
      </w:r>
      <w:r w:rsidR="00D1409D" w:rsidRPr="00631F7F">
        <w:rPr>
          <w:rFonts w:ascii="Times New Roman" w:hAnsi="Times New Roman" w:cs="Times New Roman"/>
          <w:sz w:val="24"/>
          <w:szCs w:val="24"/>
        </w:rPr>
        <w:t>Celem wykluczenia nieuzasadnionego obciążania systemu teleinformatycznego</w:t>
      </w:r>
      <w:r w:rsidR="00520AC0">
        <w:rPr>
          <w:rFonts w:ascii="Times New Roman" w:hAnsi="Times New Roman" w:cs="Times New Roman"/>
          <w:sz w:val="24"/>
          <w:szCs w:val="24"/>
        </w:rPr>
        <w:t>,</w:t>
      </w:r>
      <w:r w:rsidR="00D1409D" w:rsidRPr="00631F7F">
        <w:rPr>
          <w:rFonts w:ascii="Times New Roman" w:hAnsi="Times New Roman" w:cs="Times New Roman"/>
          <w:sz w:val="24"/>
          <w:szCs w:val="24"/>
        </w:rPr>
        <w:t xml:space="preserve"> przy użyciu którego obsługiwany będzie węzeł krajowy, wymagan</w:t>
      </w:r>
      <w:r w:rsidR="001B1B98" w:rsidRPr="00631F7F">
        <w:rPr>
          <w:rFonts w:ascii="Times New Roman" w:hAnsi="Times New Roman" w:cs="Times New Roman"/>
          <w:sz w:val="24"/>
          <w:szCs w:val="24"/>
        </w:rPr>
        <w:t>e</w:t>
      </w:r>
      <w:r w:rsidR="00D1409D" w:rsidRPr="00631F7F">
        <w:rPr>
          <w:rFonts w:ascii="Times New Roman" w:hAnsi="Times New Roman" w:cs="Times New Roman"/>
          <w:sz w:val="24"/>
          <w:szCs w:val="24"/>
        </w:rPr>
        <w:t xml:space="preserve"> będzie</w:t>
      </w:r>
      <w:r w:rsidR="001B1B98" w:rsidRPr="00631F7F">
        <w:rPr>
          <w:rFonts w:ascii="Times New Roman" w:hAnsi="Times New Roman" w:cs="Times New Roman"/>
          <w:sz w:val="24"/>
          <w:szCs w:val="24"/>
        </w:rPr>
        <w:t>,</w:t>
      </w:r>
      <w:r w:rsidR="00D1409D" w:rsidRPr="00631F7F">
        <w:rPr>
          <w:rFonts w:ascii="Times New Roman" w:hAnsi="Times New Roman" w:cs="Times New Roman"/>
          <w:sz w:val="24"/>
          <w:szCs w:val="24"/>
        </w:rPr>
        <w:t xml:space="preserve"> aby</w:t>
      </w:r>
      <w:r w:rsidR="00631F7F">
        <w:rPr>
          <w:rFonts w:ascii="Times New Roman" w:hAnsi="Times New Roman" w:cs="Times New Roman"/>
          <w:sz w:val="24"/>
          <w:szCs w:val="24"/>
        </w:rPr>
        <w:t xml:space="preserve"> </w:t>
      </w:r>
      <w:r w:rsidR="00D1409D" w:rsidRPr="00631F7F">
        <w:rPr>
          <w:rFonts w:ascii="Times New Roman" w:hAnsi="Times New Roman" w:cs="Times New Roman"/>
          <w:sz w:val="24"/>
          <w:szCs w:val="24"/>
        </w:rPr>
        <w:t>podmiot</w:t>
      </w:r>
      <w:r w:rsidR="00A940ED" w:rsidRPr="00631F7F">
        <w:rPr>
          <w:rFonts w:ascii="Times New Roman" w:hAnsi="Times New Roman" w:cs="Times New Roman"/>
          <w:sz w:val="24"/>
          <w:szCs w:val="24"/>
        </w:rPr>
        <w:t xml:space="preserve"> </w:t>
      </w:r>
      <w:r w:rsidR="00D1409D" w:rsidRPr="00631F7F">
        <w:rPr>
          <w:rFonts w:ascii="Times New Roman" w:hAnsi="Times New Roman" w:cs="Times New Roman"/>
          <w:sz w:val="24"/>
          <w:szCs w:val="24"/>
        </w:rPr>
        <w:t>niepubliczny</w:t>
      </w:r>
      <w:r w:rsidR="00A940ED" w:rsidRPr="00631F7F">
        <w:rPr>
          <w:rFonts w:ascii="Times New Roman" w:hAnsi="Times New Roman" w:cs="Times New Roman"/>
          <w:sz w:val="24"/>
          <w:szCs w:val="24"/>
        </w:rPr>
        <w:t xml:space="preserve">, </w:t>
      </w:r>
      <w:r w:rsidR="00D1409D" w:rsidRPr="00631F7F">
        <w:rPr>
          <w:rFonts w:ascii="Times New Roman" w:hAnsi="Times New Roman" w:cs="Times New Roman"/>
          <w:sz w:val="24"/>
          <w:szCs w:val="24"/>
        </w:rPr>
        <w:t>rozumiany</w:t>
      </w:r>
      <w:r w:rsidR="00A940ED" w:rsidRPr="00631F7F">
        <w:rPr>
          <w:rFonts w:ascii="Times New Roman" w:hAnsi="Times New Roman" w:cs="Times New Roman"/>
          <w:sz w:val="24"/>
          <w:szCs w:val="24"/>
        </w:rPr>
        <w:t xml:space="preserve"> jako podmiot inn</w:t>
      </w:r>
      <w:r w:rsidR="001B1B98" w:rsidRPr="00631F7F">
        <w:rPr>
          <w:rFonts w:ascii="Times New Roman" w:hAnsi="Times New Roman" w:cs="Times New Roman"/>
          <w:sz w:val="24"/>
          <w:szCs w:val="24"/>
        </w:rPr>
        <w:t>y</w:t>
      </w:r>
      <w:r w:rsidR="00A940ED" w:rsidRPr="00631F7F">
        <w:rPr>
          <w:rFonts w:ascii="Times New Roman" w:hAnsi="Times New Roman" w:cs="Times New Roman"/>
          <w:sz w:val="24"/>
          <w:szCs w:val="24"/>
        </w:rPr>
        <w:t xml:space="preserve"> niż podmiot, o</w:t>
      </w:r>
      <w:r w:rsidR="00631F7F">
        <w:rPr>
          <w:rFonts w:ascii="Times New Roman" w:hAnsi="Times New Roman" w:cs="Times New Roman"/>
          <w:sz w:val="24"/>
          <w:szCs w:val="24"/>
        </w:rPr>
        <w:t xml:space="preserve"> </w:t>
      </w:r>
      <w:r w:rsidR="00E41FFE">
        <w:rPr>
          <w:rFonts w:ascii="Times New Roman" w:hAnsi="Times New Roman" w:cs="Times New Roman"/>
          <w:sz w:val="24"/>
          <w:szCs w:val="24"/>
        </w:rPr>
        <w:t>który</w:t>
      </w:r>
      <w:r w:rsidR="00475797">
        <w:rPr>
          <w:rFonts w:ascii="Times New Roman" w:hAnsi="Times New Roman" w:cs="Times New Roman"/>
          <w:sz w:val="24"/>
          <w:szCs w:val="24"/>
        </w:rPr>
        <w:t>m</w:t>
      </w:r>
      <w:r w:rsidR="00E41FFE">
        <w:rPr>
          <w:rFonts w:ascii="Times New Roman" w:hAnsi="Times New Roman" w:cs="Times New Roman"/>
          <w:sz w:val="24"/>
          <w:szCs w:val="24"/>
        </w:rPr>
        <w:t xml:space="preserve"> mowa w art. 2 i art. </w:t>
      </w:r>
      <w:r w:rsidR="00A940ED" w:rsidRPr="00631F7F">
        <w:rPr>
          <w:rFonts w:ascii="Times New Roman" w:hAnsi="Times New Roman" w:cs="Times New Roman"/>
          <w:sz w:val="24"/>
          <w:szCs w:val="24"/>
        </w:rPr>
        <w:t xml:space="preserve">19c </w:t>
      </w:r>
      <w:r w:rsidR="00B0104F" w:rsidRPr="00631F7F">
        <w:rPr>
          <w:rFonts w:ascii="Times New Roman" w:hAnsi="Times New Roman" w:cs="Times New Roman"/>
          <w:sz w:val="24"/>
          <w:szCs w:val="24"/>
        </w:rPr>
        <w:t xml:space="preserve">ust. 1 </w:t>
      </w:r>
      <w:r w:rsidR="00A940ED" w:rsidRPr="00631F7F">
        <w:rPr>
          <w:rFonts w:ascii="Times New Roman" w:hAnsi="Times New Roman" w:cs="Times New Roman"/>
          <w:sz w:val="24"/>
          <w:szCs w:val="24"/>
        </w:rPr>
        <w:t>ustawy z dnia 17 lutego 2005 r. o informatyzacji działalności podmiotów realizujących zadania publiczne</w:t>
      </w:r>
      <w:r w:rsidR="00475797">
        <w:rPr>
          <w:rFonts w:ascii="Times New Roman" w:hAnsi="Times New Roman" w:cs="Times New Roman"/>
          <w:sz w:val="24"/>
          <w:szCs w:val="24"/>
        </w:rPr>
        <w:t>,</w:t>
      </w:r>
      <w:r w:rsidR="00A940ED" w:rsidRPr="00631F7F">
        <w:rPr>
          <w:rFonts w:ascii="Times New Roman" w:hAnsi="Times New Roman" w:cs="Times New Roman"/>
          <w:sz w:val="24"/>
          <w:szCs w:val="24"/>
        </w:rPr>
        <w:t xml:space="preserve"> lub podmiot sektora publicznego, o którym mowa w art. 3 pkt 7 rozporządzenia eIDAS, </w:t>
      </w:r>
      <w:r w:rsidR="00F96FB3" w:rsidRPr="00631F7F">
        <w:rPr>
          <w:rFonts w:ascii="Times New Roman" w:hAnsi="Times New Roman" w:cs="Times New Roman"/>
          <w:sz w:val="24"/>
          <w:szCs w:val="24"/>
        </w:rPr>
        <w:t>wskaza</w:t>
      </w:r>
      <w:r w:rsidR="00E41FFE">
        <w:rPr>
          <w:rFonts w:ascii="Times New Roman" w:hAnsi="Times New Roman" w:cs="Times New Roman"/>
          <w:sz w:val="24"/>
          <w:szCs w:val="24"/>
        </w:rPr>
        <w:t>ł i </w:t>
      </w:r>
      <w:r w:rsidR="001B1B98" w:rsidRPr="00631F7F">
        <w:rPr>
          <w:rFonts w:ascii="Times New Roman" w:hAnsi="Times New Roman" w:cs="Times New Roman"/>
          <w:sz w:val="24"/>
          <w:szCs w:val="24"/>
        </w:rPr>
        <w:t xml:space="preserve">uzasadnił </w:t>
      </w:r>
      <w:r w:rsidR="00F96FB3" w:rsidRPr="00631F7F">
        <w:rPr>
          <w:rFonts w:ascii="Times New Roman" w:hAnsi="Times New Roman" w:cs="Times New Roman"/>
          <w:sz w:val="24"/>
          <w:szCs w:val="24"/>
        </w:rPr>
        <w:t>interes</w:t>
      </w:r>
      <w:r w:rsidR="00D1409D" w:rsidRPr="00631F7F">
        <w:rPr>
          <w:rFonts w:ascii="Times New Roman" w:hAnsi="Times New Roman" w:cs="Times New Roman"/>
          <w:sz w:val="24"/>
          <w:szCs w:val="24"/>
        </w:rPr>
        <w:t xml:space="preserve"> faktyczn</w:t>
      </w:r>
      <w:r w:rsidR="001B1B98" w:rsidRPr="00631F7F">
        <w:rPr>
          <w:rFonts w:ascii="Times New Roman" w:hAnsi="Times New Roman" w:cs="Times New Roman"/>
          <w:sz w:val="24"/>
          <w:szCs w:val="24"/>
        </w:rPr>
        <w:t>y</w:t>
      </w:r>
      <w:r w:rsidR="00F9256A" w:rsidRPr="00631F7F">
        <w:rPr>
          <w:rFonts w:ascii="Times New Roman" w:hAnsi="Times New Roman" w:cs="Times New Roman"/>
          <w:sz w:val="24"/>
          <w:szCs w:val="24"/>
        </w:rPr>
        <w:t xml:space="preserve"> wykorzystywania uwierzytelnienia z </w:t>
      </w:r>
      <w:r w:rsidR="00F7103E" w:rsidRPr="00631F7F">
        <w:rPr>
          <w:rFonts w:ascii="Times New Roman" w:hAnsi="Times New Roman" w:cs="Times New Roman"/>
          <w:sz w:val="24"/>
          <w:szCs w:val="24"/>
        </w:rPr>
        <w:t>wykorzystaniem</w:t>
      </w:r>
      <w:r w:rsidR="00F9256A" w:rsidRPr="00631F7F">
        <w:rPr>
          <w:rFonts w:ascii="Times New Roman" w:hAnsi="Times New Roman" w:cs="Times New Roman"/>
          <w:sz w:val="24"/>
          <w:szCs w:val="24"/>
        </w:rPr>
        <w:t xml:space="preserve"> </w:t>
      </w:r>
      <w:r w:rsidR="00F7103E" w:rsidRPr="00631F7F">
        <w:rPr>
          <w:rFonts w:ascii="Times New Roman" w:hAnsi="Times New Roman" w:cs="Times New Roman"/>
          <w:sz w:val="24"/>
          <w:szCs w:val="24"/>
        </w:rPr>
        <w:t>węzła</w:t>
      </w:r>
      <w:r w:rsidR="00F96FB3" w:rsidRPr="00631F7F">
        <w:rPr>
          <w:rFonts w:ascii="Times New Roman" w:hAnsi="Times New Roman" w:cs="Times New Roman"/>
          <w:sz w:val="24"/>
          <w:szCs w:val="24"/>
        </w:rPr>
        <w:t xml:space="preserve">. </w:t>
      </w:r>
      <w:r w:rsidR="00822465" w:rsidRPr="00631F7F">
        <w:rPr>
          <w:rFonts w:ascii="Times New Roman" w:hAnsi="Times New Roman" w:cs="Times New Roman"/>
          <w:sz w:val="24"/>
          <w:szCs w:val="24"/>
        </w:rPr>
        <w:t>Do wniosku dołącza się: oświadczenie</w:t>
      </w:r>
      <w:r w:rsidR="00D1409D" w:rsidRPr="00631F7F">
        <w:rPr>
          <w:rFonts w:ascii="Times New Roman" w:hAnsi="Times New Roman" w:cs="Times New Roman"/>
          <w:sz w:val="24"/>
          <w:szCs w:val="24"/>
        </w:rPr>
        <w:t xml:space="preserve"> dotyczące wspomnianego wyżej systemu zarządzania bezpieczeństwem informacji</w:t>
      </w:r>
      <w:r w:rsidR="00822465" w:rsidRPr="00631F7F">
        <w:rPr>
          <w:rFonts w:ascii="Times New Roman" w:hAnsi="Times New Roman" w:cs="Times New Roman"/>
          <w:sz w:val="24"/>
          <w:szCs w:val="24"/>
        </w:rPr>
        <w:t xml:space="preserve">, oświadczenie </w:t>
      </w:r>
      <w:r w:rsidR="00F7103E" w:rsidRPr="00631F7F">
        <w:rPr>
          <w:rFonts w:ascii="Times New Roman" w:hAnsi="Times New Roman" w:cs="Times New Roman"/>
          <w:sz w:val="24"/>
          <w:szCs w:val="24"/>
        </w:rPr>
        <w:t xml:space="preserve">o zapewnieniu stosowania </w:t>
      </w:r>
      <w:r w:rsidR="00822465" w:rsidRPr="00631F7F">
        <w:rPr>
          <w:rFonts w:ascii="Times New Roman" w:hAnsi="Times New Roman" w:cs="Times New Roman"/>
          <w:sz w:val="24"/>
          <w:szCs w:val="24"/>
        </w:rPr>
        <w:t>polityk</w:t>
      </w:r>
      <w:r w:rsidR="00F7103E" w:rsidRPr="00631F7F">
        <w:rPr>
          <w:rFonts w:ascii="Times New Roman" w:hAnsi="Times New Roman" w:cs="Times New Roman"/>
          <w:sz w:val="24"/>
          <w:szCs w:val="24"/>
        </w:rPr>
        <w:t>i</w:t>
      </w:r>
      <w:r w:rsidR="00822465" w:rsidRPr="00631F7F">
        <w:rPr>
          <w:rFonts w:ascii="Times New Roman" w:hAnsi="Times New Roman" w:cs="Times New Roman"/>
          <w:sz w:val="24"/>
          <w:szCs w:val="24"/>
        </w:rPr>
        <w:t xml:space="preserve"> bezpieczeństwa węzła krajowego</w:t>
      </w:r>
      <w:r w:rsidR="00D1409D" w:rsidRPr="00631F7F">
        <w:rPr>
          <w:rFonts w:ascii="Times New Roman" w:hAnsi="Times New Roman" w:cs="Times New Roman"/>
          <w:sz w:val="24"/>
          <w:szCs w:val="24"/>
        </w:rPr>
        <w:t>,</w:t>
      </w:r>
      <w:r w:rsidR="00822465" w:rsidRPr="00631F7F">
        <w:rPr>
          <w:rFonts w:ascii="Times New Roman" w:hAnsi="Times New Roman" w:cs="Times New Roman"/>
          <w:sz w:val="24"/>
          <w:szCs w:val="24"/>
        </w:rPr>
        <w:t xml:space="preserve"> listę usług </w:t>
      </w:r>
      <w:r w:rsidR="00F7103E" w:rsidRPr="00631F7F">
        <w:rPr>
          <w:rFonts w:ascii="Times New Roman" w:hAnsi="Times New Roman" w:cs="Times New Roman"/>
          <w:sz w:val="24"/>
          <w:szCs w:val="24"/>
        </w:rPr>
        <w:t xml:space="preserve">online </w:t>
      </w:r>
      <w:r w:rsidR="00822465" w:rsidRPr="00631F7F">
        <w:rPr>
          <w:rFonts w:ascii="Times New Roman" w:hAnsi="Times New Roman" w:cs="Times New Roman"/>
          <w:sz w:val="24"/>
          <w:szCs w:val="24"/>
        </w:rPr>
        <w:t xml:space="preserve">udostępnianych w tym systemie wraz z określeniem dla każdej z tych usług wymaganych poziomów bezpieczeństwa środków </w:t>
      </w:r>
      <w:r w:rsidR="00E907B6" w:rsidRPr="00631F7F">
        <w:rPr>
          <w:rFonts w:ascii="Times New Roman" w:hAnsi="Times New Roman" w:cs="Times New Roman"/>
          <w:sz w:val="24"/>
          <w:szCs w:val="24"/>
        </w:rPr>
        <w:t>identyfikacji elektronicznej, o</w:t>
      </w:r>
      <w:r w:rsidR="00631F7F">
        <w:rPr>
          <w:rFonts w:ascii="Times New Roman" w:hAnsi="Times New Roman" w:cs="Times New Roman"/>
          <w:sz w:val="24"/>
          <w:szCs w:val="24"/>
        </w:rPr>
        <w:t xml:space="preserve"> </w:t>
      </w:r>
      <w:r w:rsidR="00822465" w:rsidRPr="00631F7F">
        <w:rPr>
          <w:rFonts w:ascii="Times New Roman" w:hAnsi="Times New Roman" w:cs="Times New Roman"/>
          <w:sz w:val="24"/>
          <w:szCs w:val="24"/>
        </w:rPr>
        <w:t>których mowa w art. 8 ust. 2 rozporządzenia 910/2014, niezbędnych dla realizacji tych usług</w:t>
      </w:r>
      <w:r w:rsidR="00E41FFE">
        <w:rPr>
          <w:rFonts w:ascii="Times New Roman" w:hAnsi="Times New Roman" w:cs="Times New Roman"/>
          <w:sz w:val="24"/>
          <w:szCs w:val="24"/>
        </w:rPr>
        <w:t>, a także oświadczenie o </w:t>
      </w:r>
      <w:r w:rsidR="00F7103E" w:rsidRPr="00631F7F">
        <w:rPr>
          <w:rFonts w:ascii="Times New Roman" w:hAnsi="Times New Roman" w:cs="Times New Roman"/>
          <w:sz w:val="24"/>
          <w:szCs w:val="24"/>
        </w:rPr>
        <w:t>zapewnieniu działania</w:t>
      </w:r>
      <w:r w:rsidR="00D1409D" w:rsidRPr="00631F7F">
        <w:rPr>
          <w:rFonts w:ascii="Times New Roman" w:hAnsi="Times New Roman" w:cs="Times New Roman"/>
          <w:sz w:val="24"/>
          <w:szCs w:val="24"/>
        </w:rPr>
        <w:t xml:space="preserve"> podmiotu </w:t>
      </w:r>
      <w:r w:rsidR="00D1409D" w:rsidRPr="00631F7F">
        <w:rPr>
          <w:rFonts w:ascii="Times New Roman" w:hAnsi="Times New Roman" w:cs="Times New Roman"/>
          <w:sz w:val="24"/>
          <w:szCs w:val="24"/>
        </w:rPr>
        <w:lastRenderedPageBreak/>
        <w:t>zgodnie z przepisami o ochronie danych osobowych</w:t>
      </w:r>
      <w:r w:rsidR="00822465" w:rsidRPr="00631F7F">
        <w:rPr>
          <w:rFonts w:ascii="Times New Roman" w:hAnsi="Times New Roman" w:cs="Times New Roman"/>
          <w:sz w:val="24"/>
          <w:szCs w:val="24"/>
        </w:rPr>
        <w:t xml:space="preserve">. </w:t>
      </w:r>
      <w:r w:rsidR="00E907B6" w:rsidRPr="00631F7F">
        <w:rPr>
          <w:rFonts w:ascii="Times New Roman" w:hAnsi="Times New Roman" w:cs="Times New Roman"/>
          <w:sz w:val="24"/>
          <w:szCs w:val="24"/>
        </w:rPr>
        <w:t>Wymaganym będzie</w:t>
      </w:r>
      <w:r w:rsidR="00BE735D" w:rsidRPr="00631F7F">
        <w:rPr>
          <w:rFonts w:ascii="Times New Roman" w:hAnsi="Times New Roman" w:cs="Times New Roman"/>
          <w:sz w:val="24"/>
          <w:szCs w:val="24"/>
        </w:rPr>
        <w:t>,</w:t>
      </w:r>
      <w:r w:rsidR="00E907B6" w:rsidRPr="00631F7F">
        <w:rPr>
          <w:rFonts w:ascii="Times New Roman" w:hAnsi="Times New Roman" w:cs="Times New Roman"/>
          <w:sz w:val="24"/>
          <w:szCs w:val="24"/>
        </w:rPr>
        <w:t xml:space="preserve"> aby wniosek wraz z wymaganymi załącznikami</w:t>
      </w:r>
      <w:r w:rsidR="00631F7F">
        <w:rPr>
          <w:rFonts w:ascii="Times New Roman" w:hAnsi="Times New Roman" w:cs="Times New Roman"/>
          <w:sz w:val="24"/>
          <w:szCs w:val="24"/>
        </w:rPr>
        <w:t xml:space="preserve"> </w:t>
      </w:r>
      <w:r w:rsidR="00411AEE" w:rsidRPr="00631F7F">
        <w:rPr>
          <w:rFonts w:ascii="Times New Roman" w:hAnsi="Times New Roman" w:cs="Times New Roman"/>
          <w:sz w:val="24"/>
          <w:szCs w:val="24"/>
        </w:rPr>
        <w:t xml:space="preserve">złożony został </w:t>
      </w:r>
      <w:r w:rsidR="00E41FFE">
        <w:rPr>
          <w:rFonts w:ascii="Times New Roman" w:hAnsi="Times New Roman" w:cs="Times New Roman"/>
          <w:sz w:val="24"/>
          <w:szCs w:val="24"/>
        </w:rPr>
        <w:t>w </w:t>
      </w:r>
      <w:r w:rsidR="00E907B6" w:rsidRPr="00631F7F">
        <w:rPr>
          <w:rFonts w:ascii="Times New Roman" w:hAnsi="Times New Roman" w:cs="Times New Roman"/>
          <w:sz w:val="24"/>
          <w:szCs w:val="24"/>
        </w:rPr>
        <w:t>postaci elektronicznej opatrzonej kwalifikowanym podpisem elektronicznym.</w:t>
      </w:r>
    </w:p>
    <w:p w14:paraId="7D236A3F" w14:textId="30C676E1" w:rsidR="00CC682E" w:rsidRPr="00631F7F" w:rsidRDefault="00CC682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Minister właściwy do spraw informatyzacji po dokonaniu oceny wniosku i dokumentów załączonych do wniosku wyznaczy termin przeprowadzenia testów integracyjnych oraz przeprowadzi te testy</w:t>
      </w:r>
      <w:r w:rsidR="003504CA" w:rsidRPr="00631F7F">
        <w:rPr>
          <w:rFonts w:ascii="Times New Roman" w:hAnsi="Times New Roman" w:cs="Times New Roman"/>
          <w:sz w:val="24"/>
          <w:szCs w:val="24"/>
        </w:rPr>
        <w:t xml:space="preserve"> z</w:t>
      </w:r>
      <w:r w:rsidR="0025700E" w:rsidRPr="00631F7F">
        <w:rPr>
          <w:rFonts w:ascii="Times New Roman" w:hAnsi="Times New Roman" w:cs="Times New Roman"/>
          <w:sz w:val="24"/>
          <w:szCs w:val="24"/>
        </w:rPr>
        <w:t>godnie z procedurą udostępnioną</w:t>
      </w:r>
      <w:r w:rsidR="003504CA" w:rsidRPr="00631F7F">
        <w:rPr>
          <w:rFonts w:ascii="Times New Roman" w:hAnsi="Times New Roman" w:cs="Times New Roman"/>
          <w:sz w:val="24"/>
          <w:szCs w:val="24"/>
        </w:rPr>
        <w:t xml:space="preserve"> w Biuletynie Informacji Publicznej na stronie podmiotowej ministra właściwego do spraw informatyzacji</w:t>
      </w:r>
      <w:r w:rsidRPr="00631F7F">
        <w:rPr>
          <w:rFonts w:ascii="Times New Roman" w:hAnsi="Times New Roman" w:cs="Times New Roman"/>
          <w:sz w:val="24"/>
          <w:szCs w:val="24"/>
        </w:rPr>
        <w:t>.</w:t>
      </w:r>
    </w:p>
    <w:p w14:paraId="52AFFCFB" w14:textId="1B1AB75E" w:rsidR="00CC682E" w:rsidRPr="00631F7F" w:rsidRDefault="00CC682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Podmiot odpowiedzialny za system teleinformatyczny, w którym udostępniane są usługi</w:t>
      </w:r>
      <w:r w:rsidR="00514EFF"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xml:space="preserve">, przyłączony do węzła krajowego, obowiązany </w:t>
      </w:r>
      <w:r w:rsidR="00B95675" w:rsidRPr="00631F7F">
        <w:rPr>
          <w:rFonts w:ascii="Times New Roman" w:hAnsi="Times New Roman" w:cs="Times New Roman"/>
          <w:sz w:val="24"/>
          <w:szCs w:val="24"/>
        </w:rPr>
        <w:t>jest</w:t>
      </w:r>
      <w:r w:rsidRPr="00631F7F">
        <w:rPr>
          <w:rFonts w:ascii="Times New Roman" w:hAnsi="Times New Roman" w:cs="Times New Roman"/>
          <w:sz w:val="24"/>
          <w:szCs w:val="24"/>
        </w:rPr>
        <w:t xml:space="preserve"> do niezwłocznego informowania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ministra właściwego do spraw informatyzacji o każdej zmianie danych zawartych w przekazanej,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załączeniu do wniosku, liście usług udostępnianych w tym systemie, </w:t>
      </w:r>
      <w:r w:rsidR="004F6477" w:rsidRPr="00631F7F">
        <w:rPr>
          <w:rFonts w:ascii="Times New Roman" w:hAnsi="Times New Roman" w:cs="Times New Roman"/>
          <w:sz w:val="24"/>
          <w:szCs w:val="24"/>
        </w:rPr>
        <w:t xml:space="preserve">zawierającej wskazanie </w:t>
      </w:r>
      <w:r w:rsidRPr="00631F7F">
        <w:rPr>
          <w:rFonts w:ascii="Times New Roman" w:hAnsi="Times New Roman" w:cs="Times New Roman"/>
          <w:sz w:val="24"/>
          <w:szCs w:val="24"/>
        </w:rPr>
        <w:t>dl</w:t>
      </w:r>
      <w:r w:rsidR="00C04C9D" w:rsidRPr="00631F7F">
        <w:rPr>
          <w:rFonts w:ascii="Times New Roman" w:hAnsi="Times New Roman" w:cs="Times New Roman"/>
          <w:sz w:val="24"/>
          <w:szCs w:val="24"/>
        </w:rPr>
        <w:t>a każdej z tych usług wymagane</w:t>
      </w:r>
      <w:r w:rsidR="00B95675" w:rsidRPr="00631F7F">
        <w:rPr>
          <w:rFonts w:ascii="Times New Roman" w:hAnsi="Times New Roman" w:cs="Times New Roman"/>
          <w:sz w:val="24"/>
          <w:szCs w:val="24"/>
        </w:rPr>
        <w:t>go</w:t>
      </w:r>
      <w:r w:rsidRPr="00631F7F">
        <w:rPr>
          <w:rFonts w:ascii="Times New Roman" w:hAnsi="Times New Roman" w:cs="Times New Roman"/>
          <w:sz w:val="24"/>
          <w:szCs w:val="24"/>
        </w:rPr>
        <w:t xml:space="preserve"> </w:t>
      </w:r>
      <w:r w:rsidR="00B95675" w:rsidRPr="00631F7F">
        <w:rPr>
          <w:rFonts w:ascii="Times New Roman" w:hAnsi="Times New Roman" w:cs="Times New Roman"/>
          <w:sz w:val="24"/>
          <w:szCs w:val="24"/>
        </w:rPr>
        <w:t xml:space="preserve">poziomu </w:t>
      </w:r>
      <w:r w:rsidRPr="00631F7F">
        <w:rPr>
          <w:rFonts w:ascii="Times New Roman" w:hAnsi="Times New Roman" w:cs="Times New Roman"/>
          <w:sz w:val="24"/>
          <w:szCs w:val="24"/>
        </w:rPr>
        <w:t>bezpieczeństwa środków identyfikacji elektronicznej</w:t>
      </w:r>
      <w:r w:rsidR="00C04C9D" w:rsidRPr="00631F7F">
        <w:rPr>
          <w:rFonts w:ascii="Times New Roman" w:hAnsi="Times New Roman" w:cs="Times New Roman"/>
          <w:sz w:val="24"/>
          <w:szCs w:val="24"/>
        </w:rPr>
        <w:t xml:space="preserve"> </w:t>
      </w:r>
      <w:r w:rsidRPr="00631F7F">
        <w:rPr>
          <w:rFonts w:ascii="Times New Roman" w:hAnsi="Times New Roman" w:cs="Times New Roman"/>
          <w:sz w:val="24"/>
          <w:szCs w:val="24"/>
        </w:rPr>
        <w:t>niezbędnych dla realizacji tych usług</w:t>
      </w:r>
      <w:r w:rsidR="0025700E" w:rsidRPr="00631F7F">
        <w:rPr>
          <w:rFonts w:ascii="Times New Roman" w:hAnsi="Times New Roman" w:cs="Times New Roman"/>
          <w:sz w:val="24"/>
          <w:szCs w:val="24"/>
        </w:rPr>
        <w:t>.</w:t>
      </w:r>
    </w:p>
    <w:p w14:paraId="55ECDE5F" w14:textId="211B6A85" w:rsidR="00776537" w:rsidRPr="00631F7F" w:rsidRDefault="00CC682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Minister właściwy do</w:t>
      </w:r>
      <w:r w:rsidR="00C04C9D" w:rsidRPr="00631F7F">
        <w:rPr>
          <w:rFonts w:ascii="Times New Roman" w:hAnsi="Times New Roman" w:cs="Times New Roman"/>
          <w:sz w:val="24"/>
          <w:szCs w:val="24"/>
        </w:rPr>
        <w:t xml:space="preserve"> spraw informatyzacji udostępni</w:t>
      </w:r>
      <w:r w:rsidRPr="00631F7F">
        <w:rPr>
          <w:rFonts w:ascii="Times New Roman" w:hAnsi="Times New Roman" w:cs="Times New Roman"/>
          <w:sz w:val="24"/>
          <w:szCs w:val="24"/>
        </w:rPr>
        <w:t xml:space="preserve"> na stronie podmiotowej Biuletynu Informacji Publicznej informację o przyłączonych do węzła krajowego systemach </w:t>
      </w:r>
      <w:r w:rsidR="00163D94" w:rsidRPr="00631F7F">
        <w:rPr>
          <w:rFonts w:ascii="Times New Roman" w:hAnsi="Times New Roman" w:cs="Times New Roman"/>
          <w:sz w:val="24"/>
          <w:szCs w:val="24"/>
        </w:rPr>
        <w:t>teleinformatycznych</w:t>
      </w:r>
      <w:r w:rsidR="000A74F1" w:rsidRPr="00631F7F">
        <w:rPr>
          <w:rFonts w:ascii="Times New Roman" w:hAnsi="Times New Roman" w:cs="Times New Roman"/>
          <w:sz w:val="24"/>
          <w:szCs w:val="24"/>
        </w:rPr>
        <w:t>, w których są udostępniane usługi</w:t>
      </w:r>
      <w:r w:rsidR="001D405E" w:rsidRPr="00631F7F">
        <w:rPr>
          <w:rFonts w:ascii="Times New Roman" w:hAnsi="Times New Roman" w:cs="Times New Roman"/>
          <w:sz w:val="24"/>
          <w:szCs w:val="24"/>
        </w:rPr>
        <w:t xml:space="preserve"> online</w:t>
      </w:r>
      <w:r w:rsidR="00776537" w:rsidRPr="00631F7F">
        <w:rPr>
          <w:rFonts w:ascii="Times New Roman" w:hAnsi="Times New Roman" w:cs="Times New Roman"/>
          <w:sz w:val="24"/>
          <w:szCs w:val="24"/>
        </w:rPr>
        <w:t>.</w:t>
      </w:r>
      <w:r w:rsidR="00163D94" w:rsidRPr="00631F7F">
        <w:rPr>
          <w:rFonts w:ascii="Times New Roman" w:hAnsi="Times New Roman" w:cs="Times New Roman"/>
          <w:sz w:val="24"/>
          <w:szCs w:val="24"/>
        </w:rPr>
        <w:t xml:space="preserve"> </w:t>
      </w:r>
    </w:p>
    <w:p w14:paraId="34FA435F" w14:textId="77777777" w:rsidR="0025700E" w:rsidRPr="00631F7F" w:rsidRDefault="00AB1E7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Do węzła krajowego zostanie z mocy prawa przyłączona elektroniczna platforma usług administracji publicznej.</w:t>
      </w:r>
    </w:p>
    <w:p w14:paraId="28339036" w14:textId="33953B93" w:rsidR="00C868A5" w:rsidRPr="00631F7F" w:rsidRDefault="00C868A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Należy </w:t>
      </w:r>
      <w:r w:rsidR="00EF6A5F" w:rsidRPr="00631F7F">
        <w:rPr>
          <w:rFonts w:ascii="Times New Roman" w:hAnsi="Times New Roman" w:cs="Times New Roman"/>
          <w:sz w:val="24"/>
          <w:szCs w:val="24"/>
        </w:rPr>
        <w:t xml:space="preserve">także </w:t>
      </w:r>
      <w:r w:rsidRPr="00631F7F">
        <w:rPr>
          <w:rFonts w:ascii="Times New Roman" w:hAnsi="Times New Roman" w:cs="Times New Roman"/>
          <w:sz w:val="24"/>
          <w:szCs w:val="24"/>
        </w:rPr>
        <w:t>podkreślić, że minister właściwy do spraw informatyzacji na podstawie art. 2</w:t>
      </w:r>
      <w:r w:rsidR="00276C53">
        <w:rPr>
          <w:rFonts w:ascii="Times New Roman" w:hAnsi="Times New Roman" w:cs="Times New Roman"/>
          <w:sz w:val="24"/>
          <w:szCs w:val="24"/>
        </w:rPr>
        <w:t>2</w:t>
      </w:r>
      <w:r w:rsidRPr="00631F7F">
        <w:rPr>
          <w:rFonts w:ascii="Times New Roman" w:hAnsi="Times New Roman" w:cs="Times New Roman"/>
          <w:sz w:val="24"/>
          <w:szCs w:val="24"/>
        </w:rPr>
        <w:t xml:space="preserve"> ust. 1 pkt 2 ustawy z dnia …</w:t>
      </w:r>
      <w:r w:rsidR="00E41FFE">
        <w:rPr>
          <w:rFonts w:ascii="Times New Roman" w:hAnsi="Times New Roman" w:cs="Times New Roman"/>
          <w:sz w:val="24"/>
          <w:szCs w:val="24"/>
        </w:rPr>
        <w:t xml:space="preserve"> </w:t>
      </w:r>
      <w:r w:rsidRPr="00631F7F">
        <w:rPr>
          <w:rFonts w:ascii="Times New Roman" w:hAnsi="Times New Roman" w:cs="Times New Roman"/>
          <w:sz w:val="24"/>
          <w:szCs w:val="24"/>
        </w:rPr>
        <w:t>2018 r. o krajowym systemie cyberbezpieczeństwa, jako podmiot publiczny realizujący zadanie publiczne zależne od systemów informacyjnych będzie miał obowiązek zgłaszania incydentu w podmiocie publicznym (incydentu, który powoduje lub może spowodować obniżenie jakości lub przerwanie realizacji zadania publicznego) niezwłocznie, nie później niż w ciągu 24 godzin od momentu wykrycia do CSIRT GOV (Zespołu Reagowania na Incydenty Bezpieczeństwa Komputerowego działającego na poziomie krajowym, prowadzonego przez Szefa Agencji Bezpieczeństwa Wewnętrznego). Ponadto, będzie zobowiązany do zarządzanie incydentem, jak również w wypadku takiej potrzeby współpracy w jego obsłudze z zespołami CSIRT. W rozumieniu wymienionej ustawy incydentem jest każde zdarzenie, które ma lub może mieć niekorzystny wpływ na cyberbezpieczeństwo.</w:t>
      </w:r>
    </w:p>
    <w:p w14:paraId="0CC23C52" w14:textId="20F32685"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Zakłada się też nowelizację art. 22 ustawy z dnia 5 września 2016 r.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usługach zaufania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identyfikacji elektronicznej, dotyczącego w obecnym stanie prawnym węzła krajowego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rozumieniu art. 12 ust. 8 rozporządzenia eIDAS. Mając na uwadze, że w</w:t>
      </w:r>
      <w:r w:rsidR="00E41FFE">
        <w:rPr>
          <w:rFonts w:ascii="Times New Roman" w:hAnsi="Times New Roman" w:cs="Times New Roman"/>
          <w:sz w:val="24"/>
          <w:szCs w:val="24"/>
        </w:rPr>
        <w:t> </w:t>
      </w:r>
      <w:r w:rsidRPr="00631F7F">
        <w:rPr>
          <w:rFonts w:ascii="Times New Roman" w:hAnsi="Times New Roman" w:cs="Times New Roman"/>
          <w:sz w:val="24"/>
          <w:szCs w:val="24"/>
        </w:rPr>
        <w:t xml:space="preserve">projekcie przewidziano węzeł krajowy jako element </w:t>
      </w:r>
      <w:r w:rsidR="00514EFF" w:rsidRPr="00631F7F">
        <w:rPr>
          <w:rFonts w:ascii="Times New Roman" w:hAnsi="Times New Roman" w:cs="Times New Roman"/>
          <w:sz w:val="24"/>
          <w:szCs w:val="24"/>
        </w:rPr>
        <w:t xml:space="preserve">krajowego </w:t>
      </w:r>
      <w:r w:rsidRPr="00631F7F">
        <w:rPr>
          <w:rFonts w:ascii="Times New Roman" w:hAnsi="Times New Roman" w:cs="Times New Roman"/>
          <w:sz w:val="24"/>
          <w:szCs w:val="24"/>
        </w:rPr>
        <w:t>schematu identyfikacji elektronicznej, zasadne jest dokonanie zmiany nazwy węzła krajowego w</w:t>
      </w:r>
      <w:r w:rsidR="00E41FFE">
        <w:rPr>
          <w:rFonts w:ascii="Times New Roman" w:hAnsi="Times New Roman" w:cs="Times New Roman"/>
          <w:sz w:val="24"/>
          <w:szCs w:val="24"/>
        </w:rPr>
        <w:t> </w:t>
      </w:r>
      <w:r w:rsidRPr="00631F7F">
        <w:rPr>
          <w:rFonts w:ascii="Times New Roman" w:hAnsi="Times New Roman" w:cs="Times New Roman"/>
          <w:sz w:val="24"/>
          <w:szCs w:val="24"/>
        </w:rPr>
        <w:t>rozumieniu przepisów rozporządzenia eIDAS.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konsekwencji w art. 22 ustawy wskazuje się, że do realizacji usług transgranicznych wykorzystywany będzie węzeł transgraniczny</w:t>
      </w:r>
      <w:r w:rsidR="00185B21" w:rsidRPr="00631F7F">
        <w:rPr>
          <w:rFonts w:ascii="Times New Roman" w:hAnsi="Times New Roman" w:cs="Times New Roman"/>
          <w:sz w:val="24"/>
          <w:szCs w:val="24"/>
        </w:rPr>
        <w:t xml:space="preserve">, którego funkcjonowanie zapewni minister właściwy do spraw informatyzacji, zgodnie z przepisami rozporządzenia </w:t>
      </w:r>
      <w:r w:rsidR="00514EFF" w:rsidRPr="00631F7F">
        <w:rPr>
          <w:rFonts w:ascii="Times New Roman" w:hAnsi="Times New Roman" w:cs="Times New Roman"/>
          <w:sz w:val="24"/>
          <w:szCs w:val="24"/>
        </w:rPr>
        <w:t>eIDAS</w:t>
      </w:r>
      <w:r w:rsidR="00185B21" w:rsidRPr="00631F7F">
        <w:rPr>
          <w:rFonts w:ascii="Times New Roman" w:hAnsi="Times New Roman" w:cs="Times New Roman"/>
          <w:sz w:val="24"/>
          <w:szCs w:val="24"/>
        </w:rPr>
        <w:t xml:space="preserve"> oraz przepisami wykonawczymi wydanymi na podstawie tego rozporządzenia</w:t>
      </w:r>
      <w:r w:rsidRPr="00631F7F">
        <w:rPr>
          <w:rFonts w:ascii="Times New Roman" w:hAnsi="Times New Roman" w:cs="Times New Roman"/>
          <w:sz w:val="24"/>
          <w:szCs w:val="24"/>
        </w:rPr>
        <w:t>. Do węzła transgranicznego podłączone będą notyfikowane Komisji Europejskiej systemy identyfikacji elektronicznej</w:t>
      </w:r>
      <w:r w:rsidR="0025700E" w:rsidRPr="00631F7F">
        <w:rPr>
          <w:rFonts w:ascii="Times New Roman" w:hAnsi="Times New Roman" w:cs="Times New Roman"/>
          <w:sz w:val="24"/>
          <w:szCs w:val="24"/>
        </w:rPr>
        <w:t>,</w:t>
      </w:r>
      <w:r w:rsidRPr="00631F7F">
        <w:rPr>
          <w:rFonts w:ascii="Times New Roman" w:hAnsi="Times New Roman" w:cs="Times New Roman"/>
          <w:sz w:val="24"/>
          <w:szCs w:val="24"/>
        </w:rPr>
        <w:t xml:space="preserve"> w których wydawane są środki identyfikacji elektronicznej</w:t>
      </w:r>
      <w:r w:rsidR="0025700E" w:rsidRPr="00631F7F">
        <w:rPr>
          <w:rFonts w:ascii="Times New Roman" w:hAnsi="Times New Roman" w:cs="Times New Roman"/>
          <w:sz w:val="24"/>
          <w:szCs w:val="24"/>
        </w:rPr>
        <w:t>,</w:t>
      </w:r>
      <w:r w:rsidRPr="00631F7F">
        <w:rPr>
          <w:rFonts w:ascii="Times New Roman" w:hAnsi="Times New Roman" w:cs="Times New Roman"/>
          <w:sz w:val="24"/>
          <w:szCs w:val="24"/>
        </w:rPr>
        <w:t xml:space="preserve">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tylko te środki identyfikacji elektronicznej będą służyły do realizacji usług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innym kraju UE. Zmiana art. 22 ma na celu zatem doprecyzowanie terminologiczne obowiązującej ustawy oraz wskazanie, że ww. </w:t>
      </w:r>
      <w:r w:rsidR="00FB0AFE" w:rsidRPr="00631F7F">
        <w:rPr>
          <w:rFonts w:ascii="Times New Roman" w:hAnsi="Times New Roman" w:cs="Times New Roman"/>
          <w:sz w:val="24"/>
          <w:szCs w:val="24"/>
        </w:rPr>
        <w:t xml:space="preserve">systemy </w:t>
      </w:r>
      <w:r w:rsidRPr="00631F7F">
        <w:rPr>
          <w:rFonts w:ascii="Times New Roman" w:hAnsi="Times New Roman" w:cs="Times New Roman"/>
          <w:sz w:val="24"/>
          <w:szCs w:val="24"/>
        </w:rPr>
        <w:t>identyfikacji elektronicznej są podłączone do węzła transgranicznego za pośrednictwem węzła krajowego.</w:t>
      </w:r>
    </w:p>
    <w:p w14:paraId="1290CCDD" w14:textId="3CA7B2A5"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art. 22 doprecyzowano również, że do notyfikacji, o której mowa w art. 9 rozporządzenia eIDAS mogą być zgłaszane tylko systemy identyfikacji elektronicznej przyłączone do węzła krajowego</w:t>
      </w:r>
      <w:r w:rsidR="00FB0AFE" w:rsidRPr="00631F7F">
        <w:rPr>
          <w:rFonts w:ascii="Times New Roman" w:hAnsi="Times New Roman" w:cs="Times New Roman"/>
          <w:sz w:val="24"/>
          <w:szCs w:val="24"/>
        </w:rPr>
        <w:t>,</w:t>
      </w:r>
      <w:r w:rsidRPr="00631F7F">
        <w:rPr>
          <w:rFonts w:ascii="Times New Roman" w:hAnsi="Times New Roman" w:cs="Times New Roman"/>
          <w:sz w:val="24"/>
          <w:szCs w:val="24"/>
        </w:rPr>
        <w:t xml:space="preserve"> </w:t>
      </w:r>
      <w:r w:rsidR="00FB52E1" w:rsidRPr="00631F7F">
        <w:rPr>
          <w:rFonts w:ascii="Times New Roman" w:hAnsi="Times New Roman" w:cs="Times New Roman"/>
          <w:sz w:val="24"/>
          <w:szCs w:val="24"/>
        </w:rPr>
        <w:t xml:space="preserve">dla których potwierdzone zostało spełnienie wymagań, o których mowa w art. 7 tego rozporządzenia eIDAS, </w:t>
      </w:r>
      <w:r w:rsidRPr="00631F7F">
        <w:rPr>
          <w:rFonts w:ascii="Times New Roman" w:hAnsi="Times New Roman" w:cs="Times New Roman"/>
          <w:sz w:val="24"/>
          <w:szCs w:val="24"/>
        </w:rPr>
        <w:t>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notyfikowany system identyfikacji elektronicznej przyłącz</w:t>
      </w:r>
      <w:r w:rsidR="00FB52E1" w:rsidRPr="00631F7F">
        <w:rPr>
          <w:rFonts w:ascii="Times New Roman" w:hAnsi="Times New Roman" w:cs="Times New Roman"/>
          <w:sz w:val="24"/>
          <w:szCs w:val="24"/>
        </w:rPr>
        <w:t>a</w:t>
      </w:r>
      <w:r w:rsidRPr="00631F7F">
        <w:rPr>
          <w:rFonts w:ascii="Times New Roman" w:hAnsi="Times New Roman" w:cs="Times New Roman"/>
          <w:sz w:val="24"/>
          <w:szCs w:val="24"/>
        </w:rPr>
        <w:t xml:space="preserve">ny </w:t>
      </w:r>
      <w:r w:rsidR="00FB52E1" w:rsidRPr="00631F7F">
        <w:rPr>
          <w:rFonts w:ascii="Times New Roman" w:hAnsi="Times New Roman" w:cs="Times New Roman"/>
          <w:sz w:val="24"/>
          <w:szCs w:val="24"/>
        </w:rPr>
        <w:t xml:space="preserve">będzie </w:t>
      </w:r>
      <w:r w:rsidRPr="00631F7F">
        <w:rPr>
          <w:rFonts w:ascii="Times New Roman" w:hAnsi="Times New Roman" w:cs="Times New Roman"/>
          <w:sz w:val="24"/>
          <w:szCs w:val="24"/>
        </w:rPr>
        <w:t>do węzła transgranicznego za pośrednictwem węzła krajowego.</w:t>
      </w:r>
    </w:p>
    <w:p w14:paraId="5810012B" w14:textId="59A9B76B"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Doprecyzowane zostało również brzmienie art. 25 poprzez wskazanie, że podmioty przyłączające do węzła krajowego systemy teleinformatyczne, w których udostępniane są</w:t>
      </w:r>
      <w:r w:rsidR="00631F7F">
        <w:rPr>
          <w:rFonts w:ascii="Times New Roman" w:hAnsi="Times New Roman" w:cs="Times New Roman"/>
          <w:sz w:val="24"/>
          <w:szCs w:val="24"/>
        </w:rPr>
        <w:t xml:space="preserve"> </w:t>
      </w:r>
      <w:r w:rsidR="00D1409D" w:rsidRPr="00631F7F">
        <w:rPr>
          <w:rFonts w:ascii="Times New Roman" w:hAnsi="Times New Roman" w:cs="Times New Roman"/>
          <w:sz w:val="24"/>
          <w:szCs w:val="24"/>
        </w:rPr>
        <w:t xml:space="preserve">publiczne lub niepubliczne </w:t>
      </w:r>
      <w:r w:rsidRPr="00631F7F">
        <w:rPr>
          <w:rFonts w:ascii="Times New Roman" w:hAnsi="Times New Roman" w:cs="Times New Roman"/>
          <w:sz w:val="24"/>
          <w:szCs w:val="24"/>
        </w:rPr>
        <w:t>usługi</w:t>
      </w:r>
      <w:r w:rsidR="00D1409D" w:rsidRPr="00631F7F">
        <w:rPr>
          <w:rFonts w:ascii="Times New Roman" w:hAnsi="Times New Roman" w:cs="Times New Roman"/>
          <w:sz w:val="24"/>
          <w:szCs w:val="24"/>
        </w:rPr>
        <w:t xml:space="preserve"> online</w:t>
      </w:r>
      <w:r w:rsidR="00087BE1" w:rsidRPr="00631F7F">
        <w:rPr>
          <w:rFonts w:ascii="Times New Roman" w:hAnsi="Times New Roman" w:cs="Times New Roman"/>
          <w:sz w:val="24"/>
          <w:szCs w:val="24"/>
        </w:rPr>
        <w:t>,</w:t>
      </w:r>
      <w:r w:rsidRPr="00631F7F">
        <w:rPr>
          <w:rFonts w:ascii="Times New Roman" w:hAnsi="Times New Roman" w:cs="Times New Roman"/>
          <w:sz w:val="24"/>
          <w:szCs w:val="24"/>
        </w:rPr>
        <w:t xml:space="preserve"> określają wymagane poziomy bezpieczeństwa, o których mowa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art.</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8</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rozporządzenia eIDAS, środków identyfikacji elektronicznej, niezbędne dla realizacji tych usług.</w:t>
      </w:r>
    </w:p>
    <w:p w14:paraId="7909A203" w14:textId="37F35D08" w:rsidR="00DE113A" w:rsidRPr="00631F7F" w:rsidRDefault="00745F9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Wprowadzono </w:t>
      </w:r>
      <w:r w:rsidR="00DE113A" w:rsidRPr="00631F7F">
        <w:rPr>
          <w:rFonts w:ascii="Times New Roman" w:hAnsi="Times New Roman" w:cs="Times New Roman"/>
          <w:sz w:val="24"/>
          <w:szCs w:val="24"/>
        </w:rPr>
        <w:t>zmiany terminologiczne o charakterze dostosowującym w</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art.</w:t>
      </w:r>
      <w:r w:rsidR="00631F7F">
        <w:rPr>
          <w:rFonts w:ascii="Times New Roman" w:hAnsi="Times New Roman" w:cs="Times New Roman"/>
          <w:sz w:val="24"/>
          <w:szCs w:val="24"/>
        </w:rPr>
        <w:t xml:space="preserve"> </w:t>
      </w:r>
      <w:r w:rsidR="00E41FFE">
        <w:rPr>
          <w:rFonts w:ascii="Times New Roman" w:hAnsi="Times New Roman" w:cs="Times New Roman"/>
          <w:sz w:val="24"/>
          <w:szCs w:val="24"/>
        </w:rPr>
        <w:t>24 i art. </w:t>
      </w:r>
      <w:r w:rsidR="00DE113A" w:rsidRPr="00631F7F">
        <w:rPr>
          <w:rFonts w:ascii="Times New Roman" w:hAnsi="Times New Roman" w:cs="Times New Roman"/>
          <w:sz w:val="24"/>
          <w:szCs w:val="24"/>
        </w:rPr>
        <w:t xml:space="preserve">26. </w:t>
      </w:r>
      <w:r w:rsidR="00127C48" w:rsidRPr="00631F7F">
        <w:rPr>
          <w:rFonts w:ascii="Times New Roman" w:hAnsi="Times New Roman" w:cs="Times New Roman"/>
          <w:sz w:val="24"/>
          <w:szCs w:val="24"/>
        </w:rPr>
        <w:t xml:space="preserve">Doprecyzowano brzmienie art. 24 ust. 3, </w:t>
      </w:r>
      <w:r w:rsidR="004721AF" w:rsidRPr="00631F7F">
        <w:rPr>
          <w:rFonts w:ascii="Times New Roman" w:hAnsi="Times New Roman" w:cs="Times New Roman"/>
          <w:sz w:val="24"/>
          <w:szCs w:val="24"/>
        </w:rPr>
        <w:t xml:space="preserve">podkreślając, że minister właściwy do spraw informatyzacji może zgłosić system identyfikacji elektronicznej do przeprowadzenia wzajemnej oceny, o której mowa w art. 12 ust. 6 lit. c rozporządzenia eIDAS, po pozytywnym zweryfikowaniu wniosku o notyfikowanie systemu </w:t>
      </w:r>
      <w:r w:rsidR="004721AF" w:rsidRPr="00631F7F">
        <w:rPr>
          <w:rFonts w:ascii="Times New Roman" w:hAnsi="Times New Roman" w:cs="Times New Roman"/>
          <w:sz w:val="24"/>
          <w:szCs w:val="24"/>
        </w:rPr>
        <w:lastRenderedPageBreak/>
        <w:t xml:space="preserve">identyfikacji elektronicznej w Komisji, biorąc pod uwagę warunki kwalifikowania się systemu do notyfikowania wskazane w art. 7 rozporządzenia eIDAS oraz politykę państwa w zakresie identyfikacji elektronicznej. </w:t>
      </w:r>
      <w:r w:rsidRPr="00631F7F">
        <w:rPr>
          <w:rFonts w:ascii="Times New Roman" w:hAnsi="Times New Roman" w:cs="Times New Roman"/>
          <w:sz w:val="24"/>
          <w:szCs w:val="24"/>
        </w:rPr>
        <w:t>Pon</w:t>
      </w:r>
      <w:r w:rsidR="00E41FFE">
        <w:rPr>
          <w:rFonts w:ascii="Times New Roman" w:hAnsi="Times New Roman" w:cs="Times New Roman"/>
          <w:sz w:val="24"/>
          <w:szCs w:val="24"/>
        </w:rPr>
        <w:t>adto skorygowano brzmienie art. </w:t>
      </w:r>
      <w:r w:rsidRPr="00631F7F">
        <w:rPr>
          <w:rFonts w:ascii="Times New Roman" w:hAnsi="Times New Roman" w:cs="Times New Roman"/>
          <w:sz w:val="24"/>
          <w:szCs w:val="24"/>
        </w:rPr>
        <w:t>26 ust. 2, który odnosił się do naruszenia bezpieczeństwa notyfikowanego „systemu identyfikacji elektronicznej albo systemu uwierzytelnienia”</w:t>
      </w:r>
      <w:r w:rsidR="00087BE1" w:rsidRPr="00631F7F">
        <w:rPr>
          <w:rFonts w:ascii="Times New Roman" w:hAnsi="Times New Roman" w:cs="Times New Roman"/>
          <w:sz w:val="24"/>
          <w:szCs w:val="24"/>
        </w:rPr>
        <w:t>,</w:t>
      </w:r>
      <w:r w:rsidR="00E41FFE">
        <w:rPr>
          <w:rFonts w:ascii="Times New Roman" w:hAnsi="Times New Roman" w:cs="Times New Roman"/>
          <w:sz w:val="24"/>
          <w:szCs w:val="24"/>
        </w:rPr>
        <w:t xml:space="preserve"> podczas gdy w art. 10 ust. </w:t>
      </w:r>
      <w:r w:rsidRPr="00631F7F">
        <w:rPr>
          <w:rFonts w:ascii="Times New Roman" w:hAnsi="Times New Roman" w:cs="Times New Roman"/>
          <w:sz w:val="24"/>
          <w:szCs w:val="24"/>
        </w:rPr>
        <w:t>1 rozporządzenia eIDAS, do którego odwołuje się przedmiotowy przepis, odnosi się do naruszenia bezpieczeństwa „systemu identyfikacji elektronicznej (…) albo uwierzytelnienia”.</w:t>
      </w:r>
      <w:r w:rsidR="00026165" w:rsidRPr="00631F7F">
        <w:rPr>
          <w:rFonts w:ascii="Times New Roman" w:hAnsi="Times New Roman" w:cs="Times New Roman"/>
          <w:sz w:val="24"/>
          <w:szCs w:val="24"/>
        </w:rPr>
        <w:t xml:space="preserve"> W przedmiotowej jednostce uzupełniono ponadto że </w:t>
      </w:r>
      <w:r w:rsidR="006B57F1" w:rsidRPr="00631F7F">
        <w:rPr>
          <w:rFonts w:ascii="Times New Roman" w:hAnsi="Times New Roman" w:cs="Times New Roman"/>
          <w:sz w:val="24"/>
          <w:szCs w:val="24"/>
        </w:rPr>
        <w:t>i</w:t>
      </w:r>
      <w:r w:rsidR="00026165" w:rsidRPr="00631F7F">
        <w:rPr>
          <w:rFonts w:ascii="Times New Roman" w:hAnsi="Times New Roman" w:cs="Times New Roman"/>
          <w:sz w:val="24"/>
          <w:szCs w:val="24"/>
        </w:rPr>
        <w:t>nformacje dotyczące naruszenia bezpieczeństwa notyfikowanego systemu identyfikacji elektronicznej albo uwierzytelnienia przekazuje niezwło</w:t>
      </w:r>
      <w:r w:rsidR="00E41FFE">
        <w:rPr>
          <w:rFonts w:ascii="Times New Roman" w:hAnsi="Times New Roman" w:cs="Times New Roman"/>
          <w:sz w:val="24"/>
          <w:szCs w:val="24"/>
        </w:rPr>
        <w:t>cznie, jednak nie później niż w </w:t>
      </w:r>
      <w:r w:rsidR="00026165" w:rsidRPr="00631F7F">
        <w:rPr>
          <w:rFonts w:ascii="Times New Roman" w:hAnsi="Times New Roman" w:cs="Times New Roman"/>
          <w:sz w:val="24"/>
          <w:szCs w:val="24"/>
        </w:rPr>
        <w:t>ciągu 2</w:t>
      </w:r>
      <w:r w:rsidR="00484AEF" w:rsidRPr="00631F7F">
        <w:rPr>
          <w:rFonts w:ascii="Times New Roman" w:hAnsi="Times New Roman" w:cs="Times New Roman"/>
          <w:sz w:val="24"/>
          <w:szCs w:val="24"/>
        </w:rPr>
        <w:t>4</w:t>
      </w:r>
      <w:r w:rsidR="00026165" w:rsidRPr="00631F7F">
        <w:rPr>
          <w:rFonts w:ascii="Times New Roman" w:hAnsi="Times New Roman" w:cs="Times New Roman"/>
          <w:sz w:val="24"/>
          <w:szCs w:val="24"/>
        </w:rPr>
        <w:t xml:space="preserve"> godzin od naruszenia. </w:t>
      </w:r>
    </w:p>
    <w:p w14:paraId="019953AA" w14:textId="0255ABBA"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Nowoprojektowany rozdział 5a zawiera przepisy regulujące zagadnienia związane z</w:t>
      </w:r>
      <w:r w:rsidR="00E41FFE">
        <w:rPr>
          <w:rFonts w:ascii="Times New Roman" w:hAnsi="Times New Roman" w:cs="Times New Roman"/>
          <w:sz w:val="24"/>
          <w:szCs w:val="24"/>
        </w:rPr>
        <w:t> </w:t>
      </w:r>
      <w:r w:rsidRPr="00631F7F">
        <w:rPr>
          <w:rFonts w:ascii="Times New Roman" w:hAnsi="Times New Roman" w:cs="Times New Roman"/>
          <w:sz w:val="24"/>
          <w:szCs w:val="24"/>
        </w:rPr>
        <w:t xml:space="preserve">nadzorem ministra właściwego do spraw informatyzacji nad </w:t>
      </w:r>
      <w:r w:rsidR="001D1081" w:rsidRPr="00631F7F">
        <w:rPr>
          <w:rFonts w:ascii="Times New Roman" w:hAnsi="Times New Roman" w:cs="Times New Roman"/>
          <w:sz w:val="24"/>
          <w:szCs w:val="24"/>
        </w:rPr>
        <w:t xml:space="preserve">krajowym </w:t>
      </w:r>
      <w:r w:rsidRPr="00631F7F">
        <w:rPr>
          <w:rFonts w:ascii="Times New Roman" w:hAnsi="Times New Roman" w:cs="Times New Roman"/>
          <w:sz w:val="24"/>
          <w:szCs w:val="24"/>
        </w:rPr>
        <w:t>schematem identyfikacji elektronicznej. W ramach nadzoru minister właściwy do spraw informatyzacji będzie prowadził kontrole spełniania przez system identyfikacji elektronicznej oraz systemy teleinformatyczne, w których udostępniane są usługi</w:t>
      </w:r>
      <w:r w:rsidR="001D405E"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xml:space="preserve">, wymagań dla systemów elektronicznych, przyłączanych do węzła krajowego. </w:t>
      </w:r>
      <w:r w:rsidR="002272C8" w:rsidRPr="00631F7F">
        <w:rPr>
          <w:rFonts w:ascii="Times New Roman" w:hAnsi="Times New Roman" w:cs="Times New Roman"/>
          <w:sz w:val="24"/>
          <w:szCs w:val="24"/>
        </w:rPr>
        <w:t>Zadaniem realizowanym przez ministra właściwego do spraw informatyzacji</w:t>
      </w:r>
      <w:r w:rsidR="00D520D7" w:rsidRPr="00631F7F">
        <w:rPr>
          <w:rFonts w:ascii="Times New Roman" w:hAnsi="Times New Roman" w:cs="Times New Roman"/>
          <w:sz w:val="24"/>
          <w:szCs w:val="24"/>
        </w:rPr>
        <w:t>,</w:t>
      </w:r>
      <w:r w:rsidR="002272C8" w:rsidRPr="00631F7F">
        <w:rPr>
          <w:rFonts w:ascii="Times New Roman" w:hAnsi="Times New Roman" w:cs="Times New Roman"/>
          <w:sz w:val="24"/>
          <w:szCs w:val="24"/>
        </w:rPr>
        <w:t xml:space="preserve"> w ramach nadzoru nad funkcjonowaniem </w:t>
      </w:r>
      <w:r w:rsidR="001D1081" w:rsidRPr="00631F7F">
        <w:rPr>
          <w:rFonts w:ascii="Times New Roman" w:hAnsi="Times New Roman" w:cs="Times New Roman"/>
          <w:sz w:val="24"/>
          <w:szCs w:val="24"/>
        </w:rPr>
        <w:t xml:space="preserve">krajowego </w:t>
      </w:r>
      <w:r w:rsidR="002272C8" w:rsidRPr="00631F7F">
        <w:rPr>
          <w:rFonts w:ascii="Times New Roman" w:hAnsi="Times New Roman" w:cs="Times New Roman"/>
          <w:sz w:val="24"/>
          <w:szCs w:val="24"/>
        </w:rPr>
        <w:t>schematu identyfikacji elektronicznej</w:t>
      </w:r>
      <w:r w:rsidR="00D520D7" w:rsidRPr="00631F7F">
        <w:rPr>
          <w:rFonts w:ascii="Times New Roman" w:hAnsi="Times New Roman" w:cs="Times New Roman"/>
          <w:sz w:val="24"/>
          <w:szCs w:val="24"/>
        </w:rPr>
        <w:t>,</w:t>
      </w:r>
      <w:r w:rsidR="002272C8" w:rsidRPr="00631F7F">
        <w:rPr>
          <w:rFonts w:ascii="Times New Roman" w:hAnsi="Times New Roman" w:cs="Times New Roman"/>
          <w:sz w:val="24"/>
          <w:szCs w:val="24"/>
        </w:rPr>
        <w:t xml:space="preserve"> będzie również o</w:t>
      </w:r>
      <w:r w:rsidRPr="00631F7F">
        <w:rPr>
          <w:rFonts w:ascii="Times New Roman" w:hAnsi="Times New Roman" w:cs="Times New Roman"/>
          <w:sz w:val="24"/>
          <w:szCs w:val="24"/>
        </w:rPr>
        <w:t>kreślenie polityki bezpieczeństwa dla węzła krajowego</w:t>
      </w:r>
      <w:r w:rsidR="00D520D7" w:rsidRPr="00631F7F">
        <w:rPr>
          <w:rFonts w:ascii="Times New Roman" w:hAnsi="Times New Roman" w:cs="Times New Roman"/>
          <w:sz w:val="24"/>
          <w:szCs w:val="24"/>
        </w:rPr>
        <w:t>,</w:t>
      </w:r>
      <w:r w:rsidRPr="00631F7F">
        <w:rPr>
          <w:rFonts w:ascii="Times New Roman" w:hAnsi="Times New Roman" w:cs="Times New Roman"/>
          <w:sz w:val="24"/>
          <w:szCs w:val="24"/>
        </w:rPr>
        <w:t xml:space="preserve"> oraz</w:t>
      </w:r>
      <w:r w:rsidR="00BF17A4" w:rsidRPr="00631F7F">
        <w:rPr>
          <w:rFonts w:ascii="Times New Roman" w:hAnsi="Times New Roman" w:cs="Times New Roman"/>
          <w:sz w:val="24"/>
          <w:szCs w:val="24"/>
        </w:rPr>
        <w:t xml:space="preserve"> jej udostępnienie </w:t>
      </w:r>
      <w:r w:rsidR="002272C8" w:rsidRPr="00631F7F">
        <w:rPr>
          <w:rFonts w:ascii="Times New Roman" w:hAnsi="Times New Roman" w:cs="Times New Roman"/>
          <w:sz w:val="24"/>
          <w:szCs w:val="24"/>
        </w:rPr>
        <w:t xml:space="preserve">na stronie podmiotowej w </w:t>
      </w:r>
      <w:r w:rsidR="00BF17A4" w:rsidRPr="00631F7F">
        <w:rPr>
          <w:rFonts w:ascii="Times New Roman" w:hAnsi="Times New Roman" w:cs="Times New Roman"/>
          <w:sz w:val="24"/>
          <w:szCs w:val="24"/>
        </w:rPr>
        <w:t>Biuletynie Informacji Publicznej, a także</w:t>
      </w:r>
      <w:r w:rsidRPr="00631F7F">
        <w:rPr>
          <w:rFonts w:ascii="Times New Roman" w:hAnsi="Times New Roman" w:cs="Times New Roman"/>
          <w:sz w:val="24"/>
          <w:szCs w:val="24"/>
        </w:rPr>
        <w:t xml:space="preserve"> prowadzenie działań zapobiegających naruszeniom bezpieczeństwa.</w:t>
      </w:r>
    </w:p>
    <w:p w14:paraId="3683905E" w14:textId="447E43D3" w:rsidR="00D520D7" w:rsidRPr="00631F7F" w:rsidRDefault="00D520D7"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Celem zapewnienia niezakłóconego funkcjonowania krajowego schematu identyfikacji elektronicznej zobowiązuje się ministra właściwego do spraw informatyzacji do podejmowania w przedmiotowym zakresie działań o charakterze prewency</w:t>
      </w:r>
      <w:r w:rsidR="00E41FFE">
        <w:rPr>
          <w:rFonts w:ascii="Times New Roman" w:hAnsi="Times New Roman" w:cs="Times New Roman"/>
          <w:sz w:val="24"/>
          <w:szCs w:val="24"/>
        </w:rPr>
        <w:t>jnym, w </w:t>
      </w:r>
      <w:r w:rsidRPr="00631F7F">
        <w:rPr>
          <w:rFonts w:ascii="Times New Roman" w:hAnsi="Times New Roman" w:cs="Times New Roman"/>
          <w:sz w:val="24"/>
          <w:szCs w:val="24"/>
        </w:rPr>
        <w:t xml:space="preserve">szczególności systematycznego prowadzenia analiz ryzyka wystąpienia incydentów bezpieczeństwa, czego następstwem będzie wdrożenie </w:t>
      </w:r>
      <w:r w:rsidR="00484AEF" w:rsidRPr="00631F7F">
        <w:rPr>
          <w:rFonts w:ascii="Times New Roman" w:hAnsi="Times New Roman" w:cs="Times New Roman"/>
          <w:sz w:val="24"/>
          <w:szCs w:val="24"/>
        </w:rPr>
        <w:t xml:space="preserve">i upowszechnienie </w:t>
      </w:r>
      <w:r w:rsidRPr="00631F7F">
        <w:rPr>
          <w:rFonts w:ascii="Times New Roman" w:hAnsi="Times New Roman" w:cs="Times New Roman"/>
          <w:sz w:val="24"/>
          <w:szCs w:val="24"/>
        </w:rPr>
        <w:t>środków technicznych i organizacyjnych, uwzględniających aktualny stan wiedzy (w tym uznane w obrocie profesjonalnym standardy i metodyki), adekwatnych do wykrytych podatności oraz przewidywanych zagrożeń.</w:t>
      </w:r>
    </w:p>
    <w:p w14:paraId="722B5CEC" w14:textId="3B0C6D3A" w:rsidR="00263966" w:rsidRPr="00631F7F" w:rsidRDefault="00263966"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Wspomniane wyżej kontrole przeprowadzane będą przez osoby upoważnione przez ministra właściwego do spraw informatyzacji. Osoby te uprawnione będą do:</w:t>
      </w:r>
    </w:p>
    <w:p w14:paraId="0498C479" w14:textId="77777777" w:rsidR="00263966" w:rsidRPr="00631F7F" w:rsidRDefault="00263966" w:rsidP="00E41FFE">
      <w:pPr>
        <w:pStyle w:val="Akapitzlist"/>
        <w:numPr>
          <w:ilvl w:val="0"/>
          <w:numId w:val="4"/>
        </w:numPr>
        <w:spacing w:after="0" w:line="360" w:lineRule="auto"/>
        <w:ind w:left="350" w:hanging="350"/>
        <w:contextualSpacing w:val="0"/>
        <w:jc w:val="both"/>
        <w:rPr>
          <w:rFonts w:ascii="Times New Roman" w:hAnsi="Times New Roman"/>
          <w:sz w:val="24"/>
          <w:szCs w:val="24"/>
        </w:rPr>
      </w:pPr>
      <w:r w:rsidRPr="00631F7F">
        <w:rPr>
          <w:rFonts w:ascii="Times New Roman" w:hAnsi="Times New Roman"/>
          <w:sz w:val="24"/>
          <w:szCs w:val="24"/>
        </w:rPr>
        <w:lastRenderedPageBreak/>
        <w:t>wstępu do obiektów i pomieszczeń podmiotu odpowiedzialnego za system identyfikacji elektronicznej lub podmiotu wydającego środek identyfikacji elektronicznej w tym systemie;</w:t>
      </w:r>
    </w:p>
    <w:p w14:paraId="73B602D6" w14:textId="77777777" w:rsidR="00263966" w:rsidRPr="00631F7F" w:rsidRDefault="00263966" w:rsidP="00E41FFE">
      <w:pPr>
        <w:pStyle w:val="Akapitzlist"/>
        <w:numPr>
          <w:ilvl w:val="0"/>
          <w:numId w:val="4"/>
        </w:numPr>
        <w:spacing w:after="0" w:line="360" w:lineRule="auto"/>
        <w:ind w:left="350" w:hanging="350"/>
        <w:contextualSpacing w:val="0"/>
        <w:jc w:val="both"/>
        <w:rPr>
          <w:rFonts w:ascii="Times New Roman" w:hAnsi="Times New Roman"/>
          <w:sz w:val="24"/>
          <w:szCs w:val="24"/>
        </w:rPr>
      </w:pPr>
      <w:r w:rsidRPr="00631F7F">
        <w:rPr>
          <w:rFonts w:ascii="Times New Roman" w:hAnsi="Times New Roman"/>
          <w:sz w:val="24"/>
          <w:szCs w:val="24"/>
        </w:rPr>
        <w:t>wglądu do dokumentów zawierających dane dotyczące funkcjonowania systemu identyfikacji elektronicznej oraz wydanych w tym systemie środków identyfikacji elektronicznej;</w:t>
      </w:r>
    </w:p>
    <w:p w14:paraId="2897C461" w14:textId="77777777" w:rsidR="00263966" w:rsidRPr="00631F7F" w:rsidRDefault="00263966" w:rsidP="00E41FFE">
      <w:pPr>
        <w:pStyle w:val="Akapitzlist"/>
        <w:numPr>
          <w:ilvl w:val="0"/>
          <w:numId w:val="4"/>
        </w:numPr>
        <w:spacing w:after="0" w:line="360" w:lineRule="auto"/>
        <w:ind w:left="350" w:hanging="350"/>
        <w:contextualSpacing w:val="0"/>
        <w:jc w:val="both"/>
        <w:rPr>
          <w:rFonts w:ascii="Times New Roman" w:hAnsi="Times New Roman"/>
          <w:sz w:val="24"/>
          <w:szCs w:val="24"/>
        </w:rPr>
      </w:pPr>
      <w:r w:rsidRPr="00631F7F">
        <w:rPr>
          <w:rFonts w:ascii="Times New Roman" w:hAnsi="Times New Roman"/>
          <w:sz w:val="24"/>
          <w:szCs w:val="24"/>
        </w:rPr>
        <w:t>przetwarzania danych osobowych w zakresie objętym przedmiotem kontroli;</w:t>
      </w:r>
    </w:p>
    <w:p w14:paraId="615581CC" w14:textId="221B7BC2" w:rsidR="00263966" w:rsidRPr="00631F7F" w:rsidRDefault="00263966" w:rsidP="00E41FFE">
      <w:pPr>
        <w:pStyle w:val="Akapitzlist"/>
        <w:numPr>
          <w:ilvl w:val="0"/>
          <w:numId w:val="4"/>
        </w:numPr>
        <w:spacing w:after="0" w:line="360" w:lineRule="auto"/>
        <w:ind w:left="350" w:hanging="350"/>
        <w:contextualSpacing w:val="0"/>
        <w:jc w:val="both"/>
        <w:rPr>
          <w:rFonts w:ascii="Times New Roman" w:hAnsi="Times New Roman"/>
          <w:sz w:val="24"/>
          <w:szCs w:val="24"/>
        </w:rPr>
      </w:pPr>
      <w:r w:rsidRPr="00631F7F">
        <w:rPr>
          <w:rFonts w:ascii="Times New Roman" w:hAnsi="Times New Roman"/>
          <w:sz w:val="24"/>
          <w:szCs w:val="24"/>
        </w:rPr>
        <w:t xml:space="preserve">przeprowadzania oględzin obiektów oraz innych składników majątkowych związanych z funkcjonowaniem systemu identyfikacji elektronicznej, a także sprawdzenia przebiegu czynności związanych </w:t>
      </w:r>
      <w:r w:rsidR="00276C53">
        <w:rPr>
          <w:rFonts w:ascii="Times New Roman" w:hAnsi="Times New Roman"/>
          <w:sz w:val="24"/>
          <w:szCs w:val="24"/>
        </w:rPr>
        <w:t xml:space="preserve">z </w:t>
      </w:r>
      <w:r w:rsidRPr="00631F7F">
        <w:rPr>
          <w:rFonts w:ascii="Times New Roman" w:hAnsi="Times New Roman"/>
          <w:sz w:val="24"/>
          <w:szCs w:val="24"/>
        </w:rPr>
        <w:t>wydawaniem środków identyfikacji elektronicznej</w:t>
      </w:r>
      <w:r w:rsidR="00484AEF" w:rsidRPr="00631F7F">
        <w:rPr>
          <w:rFonts w:ascii="Times New Roman" w:hAnsi="Times New Roman"/>
          <w:sz w:val="24"/>
          <w:szCs w:val="24"/>
        </w:rPr>
        <w:t xml:space="preserve"> oraz oceny technicznej środków identyfikacji elektronicznej</w:t>
      </w:r>
      <w:r w:rsidRPr="00631F7F">
        <w:rPr>
          <w:rFonts w:ascii="Times New Roman" w:hAnsi="Times New Roman"/>
          <w:sz w:val="24"/>
          <w:szCs w:val="24"/>
        </w:rPr>
        <w:t>;</w:t>
      </w:r>
    </w:p>
    <w:p w14:paraId="286150AB" w14:textId="0C83F795" w:rsidR="00263966" w:rsidRPr="00631F7F" w:rsidRDefault="00263966" w:rsidP="00E41FFE">
      <w:pPr>
        <w:pStyle w:val="Akapitzlist"/>
        <w:numPr>
          <w:ilvl w:val="0"/>
          <w:numId w:val="4"/>
        </w:numPr>
        <w:spacing w:after="0" w:line="360" w:lineRule="auto"/>
        <w:ind w:left="350" w:hanging="350"/>
        <w:contextualSpacing w:val="0"/>
        <w:jc w:val="both"/>
        <w:rPr>
          <w:rFonts w:ascii="Times New Roman" w:hAnsi="Times New Roman"/>
          <w:sz w:val="24"/>
          <w:szCs w:val="24"/>
        </w:rPr>
      </w:pPr>
      <w:r w:rsidRPr="00631F7F">
        <w:rPr>
          <w:rFonts w:ascii="Times New Roman" w:hAnsi="Times New Roman"/>
          <w:sz w:val="24"/>
          <w:szCs w:val="24"/>
        </w:rPr>
        <w:t>żądania udzielenia ustnych lub pisemnych wyjaśnień od pracowników podmiotu odpowiedzialnego za system identyfikacji elektronicznej, podmiotu wydającego środek identyfikacji elektronicznej oraz przeprowadzającego procedurę uwierzytelniania w</w:t>
      </w:r>
      <w:r w:rsidR="00631F7F">
        <w:rPr>
          <w:rFonts w:ascii="Times New Roman" w:hAnsi="Times New Roman"/>
          <w:sz w:val="24"/>
          <w:szCs w:val="24"/>
        </w:rPr>
        <w:t xml:space="preserve"> </w:t>
      </w:r>
      <w:r w:rsidRPr="00631F7F">
        <w:rPr>
          <w:rFonts w:ascii="Times New Roman" w:hAnsi="Times New Roman"/>
          <w:sz w:val="24"/>
          <w:szCs w:val="24"/>
        </w:rPr>
        <w:t>tym systemie;</w:t>
      </w:r>
    </w:p>
    <w:p w14:paraId="386076A1" w14:textId="6BF07607" w:rsidR="00263966" w:rsidRPr="00631F7F" w:rsidRDefault="00263966" w:rsidP="00E41FFE">
      <w:pPr>
        <w:pStyle w:val="Akapitzlist"/>
        <w:numPr>
          <w:ilvl w:val="0"/>
          <w:numId w:val="4"/>
        </w:numPr>
        <w:spacing w:after="0" w:line="360" w:lineRule="auto"/>
        <w:ind w:left="350" w:hanging="350"/>
        <w:jc w:val="both"/>
        <w:rPr>
          <w:rFonts w:ascii="Times New Roman" w:hAnsi="Times New Roman"/>
          <w:sz w:val="24"/>
          <w:szCs w:val="24"/>
        </w:rPr>
      </w:pPr>
      <w:r w:rsidRPr="00631F7F">
        <w:rPr>
          <w:rFonts w:ascii="Times New Roman" w:hAnsi="Times New Roman"/>
          <w:sz w:val="24"/>
          <w:szCs w:val="24"/>
        </w:rPr>
        <w:t>zabezpieczania dokumentów i innych materiałów, z zachowani</w:t>
      </w:r>
      <w:r w:rsidR="00E41FFE">
        <w:rPr>
          <w:rFonts w:ascii="Times New Roman" w:hAnsi="Times New Roman"/>
          <w:sz w:val="24"/>
          <w:szCs w:val="24"/>
        </w:rPr>
        <w:t>em przepisów o </w:t>
      </w:r>
      <w:r w:rsidRPr="00631F7F">
        <w:rPr>
          <w:rFonts w:ascii="Times New Roman" w:hAnsi="Times New Roman"/>
          <w:sz w:val="24"/>
          <w:szCs w:val="24"/>
        </w:rPr>
        <w:t>ochronie informacji niejawnych i innych informacji prawnie chronionych.</w:t>
      </w:r>
    </w:p>
    <w:p w14:paraId="67B3D567" w14:textId="043C406C"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projekcie przewidziano możliwość zawieszenia przez ministra właściwego do spraw informatyzacji, w drodze decyzji, systemu identyfikacji elektronicznej przyłączonego do węzła krajowego albo możliwości korzystania z części środków identyfikacji elektronicznej wydanych w tym systemie, jeżeli naruszenie dotyczy części środków identyfikacji elektronicznej i zawieszenie takie jest możliwe technicznie. Decyzja taka będzie wydawana przez ministra właściwego do spraw informatyzacji w przypadku naruszenia polityki bezpieczeństwa węzła krajowego lub wymagań dla systemów identyfikacji elektronicznych, przyłączanyc</w:t>
      </w:r>
      <w:r w:rsidR="00E41FFE">
        <w:rPr>
          <w:rFonts w:ascii="Times New Roman" w:hAnsi="Times New Roman" w:cs="Times New Roman"/>
          <w:sz w:val="24"/>
          <w:szCs w:val="24"/>
        </w:rPr>
        <w:t>h do węzła krajowego. Decyzja o </w:t>
      </w:r>
      <w:r w:rsidRPr="00631F7F">
        <w:rPr>
          <w:rFonts w:ascii="Times New Roman" w:hAnsi="Times New Roman" w:cs="Times New Roman"/>
          <w:sz w:val="24"/>
          <w:szCs w:val="24"/>
        </w:rPr>
        <w:t>zawieszeniu systemu będzie podlegała natychmiastowemu wykonaniu tak, aby chronić dane obywateli korzystających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tego środka lub systemu. </w:t>
      </w:r>
    </w:p>
    <w:p w14:paraId="790EC53A" w14:textId="6DE58482" w:rsidR="005370A4" w:rsidRPr="00631F7F" w:rsidRDefault="00DE113A" w:rsidP="00631F7F">
      <w:pPr>
        <w:spacing w:before="120" w:after="0" w:line="360" w:lineRule="auto"/>
        <w:jc w:val="both"/>
        <w:rPr>
          <w:rFonts w:ascii="Times New Roman" w:eastAsia="Times New Roman" w:hAnsi="Times New Roman" w:cs="Times New Roman"/>
          <w:sz w:val="24"/>
          <w:szCs w:val="24"/>
        </w:rPr>
      </w:pPr>
      <w:r w:rsidRPr="00631F7F">
        <w:rPr>
          <w:rFonts w:ascii="Times New Roman" w:hAnsi="Times New Roman" w:cs="Times New Roman"/>
          <w:sz w:val="24"/>
          <w:szCs w:val="24"/>
        </w:rPr>
        <w:t xml:space="preserve">Projekt zawiera również przepisy regulujące kwestię </w:t>
      </w:r>
      <w:r w:rsidR="00EB635E" w:rsidRPr="00631F7F">
        <w:rPr>
          <w:rFonts w:ascii="Times New Roman" w:hAnsi="Times New Roman" w:cs="Times New Roman"/>
          <w:sz w:val="24"/>
          <w:szCs w:val="24"/>
        </w:rPr>
        <w:t xml:space="preserve">wydania </w:t>
      </w:r>
      <w:r w:rsidRPr="00631F7F">
        <w:rPr>
          <w:rFonts w:ascii="Times New Roman" w:hAnsi="Times New Roman" w:cs="Times New Roman"/>
          <w:sz w:val="24"/>
          <w:szCs w:val="24"/>
        </w:rPr>
        <w:t xml:space="preserve">przez ministra właściwego do spraw informatyzacji </w:t>
      </w:r>
      <w:r w:rsidR="00EB635E" w:rsidRPr="00631F7F">
        <w:rPr>
          <w:rFonts w:ascii="Times New Roman" w:hAnsi="Times New Roman" w:cs="Times New Roman"/>
          <w:sz w:val="24"/>
          <w:szCs w:val="24"/>
        </w:rPr>
        <w:t xml:space="preserve">decyzji o odłączeniu </w:t>
      </w:r>
      <w:r w:rsidRPr="00631F7F">
        <w:rPr>
          <w:rFonts w:ascii="Times New Roman" w:hAnsi="Times New Roman" w:cs="Times New Roman"/>
          <w:sz w:val="24"/>
          <w:szCs w:val="24"/>
        </w:rPr>
        <w:t>systemu identyfikacji elektronicznej o</w:t>
      </w:r>
      <w:r w:rsidR="00EB635E" w:rsidRPr="00631F7F">
        <w:rPr>
          <w:rFonts w:ascii="Times New Roman" w:hAnsi="Times New Roman" w:cs="Times New Roman"/>
          <w:sz w:val="24"/>
          <w:szCs w:val="24"/>
        </w:rPr>
        <w:t>d</w:t>
      </w:r>
      <w:r w:rsidRPr="00631F7F">
        <w:rPr>
          <w:rFonts w:ascii="Times New Roman" w:hAnsi="Times New Roman" w:cs="Times New Roman"/>
          <w:sz w:val="24"/>
          <w:szCs w:val="24"/>
        </w:rPr>
        <w:t xml:space="preserve"> węzła krajowego. Decyzja </w:t>
      </w:r>
      <w:r w:rsidR="00EB635E" w:rsidRPr="00631F7F">
        <w:rPr>
          <w:rFonts w:ascii="Times New Roman" w:hAnsi="Times New Roman" w:cs="Times New Roman"/>
          <w:sz w:val="24"/>
          <w:szCs w:val="24"/>
        </w:rPr>
        <w:t xml:space="preserve">ta </w:t>
      </w:r>
      <w:r w:rsidRPr="00631F7F">
        <w:rPr>
          <w:rFonts w:ascii="Times New Roman" w:hAnsi="Times New Roman" w:cs="Times New Roman"/>
          <w:sz w:val="24"/>
          <w:szCs w:val="24"/>
        </w:rPr>
        <w:t xml:space="preserve">będzie wydawana na uzasadniony wniosek dostawcy systemu identyfikacji elektronicznej, </w:t>
      </w:r>
      <w:r w:rsidR="00EB635E" w:rsidRPr="00631F7F">
        <w:rPr>
          <w:rFonts w:ascii="Times New Roman" w:hAnsi="Times New Roman" w:cs="Times New Roman"/>
          <w:sz w:val="24"/>
          <w:szCs w:val="24"/>
        </w:rPr>
        <w:t xml:space="preserve">w przypadku </w:t>
      </w:r>
      <w:r w:rsidRPr="00631F7F">
        <w:rPr>
          <w:rFonts w:ascii="Times New Roman" w:hAnsi="Times New Roman" w:cs="Times New Roman"/>
          <w:sz w:val="24"/>
          <w:szCs w:val="24"/>
        </w:rPr>
        <w:t>zaprzestania prowadzenia działalności przez podmiot odpowiedzialny za system</w:t>
      </w:r>
      <w:r w:rsidR="00EB635E" w:rsidRPr="00631F7F">
        <w:rPr>
          <w:rFonts w:ascii="Times New Roman" w:hAnsi="Times New Roman" w:cs="Times New Roman"/>
          <w:sz w:val="24"/>
          <w:szCs w:val="24"/>
        </w:rPr>
        <w:t>,</w:t>
      </w:r>
      <w:r w:rsidR="008F62B9">
        <w:rPr>
          <w:rFonts w:ascii="Times New Roman" w:hAnsi="Times New Roman" w:cs="Times New Roman"/>
          <w:sz w:val="24"/>
          <w:szCs w:val="24"/>
        </w:rPr>
        <w:t xml:space="preserve"> w przypadku gdy </w:t>
      </w:r>
      <w:r w:rsidR="008F62B9">
        <w:rPr>
          <w:rFonts w:ascii="Times New Roman" w:hAnsi="Times New Roman" w:cs="Times New Roman"/>
          <w:sz w:val="24"/>
          <w:szCs w:val="24"/>
        </w:rPr>
        <w:lastRenderedPageBreak/>
        <w:t>w </w:t>
      </w:r>
      <w:r w:rsidRPr="00631F7F">
        <w:rPr>
          <w:rFonts w:ascii="Times New Roman" w:hAnsi="Times New Roman" w:cs="Times New Roman"/>
          <w:sz w:val="24"/>
          <w:szCs w:val="24"/>
        </w:rPr>
        <w:t xml:space="preserve">terminie 3 miesięcy od dnia zawieszenia danego systemu </w:t>
      </w:r>
      <w:r w:rsidR="00EB635E" w:rsidRPr="00631F7F">
        <w:rPr>
          <w:rFonts w:ascii="Times New Roman" w:hAnsi="Times New Roman" w:cs="Times New Roman"/>
          <w:sz w:val="24"/>
          <w:szCs w:val="24"/>
        </w:rPr>
        <w:t xml:space="preserve">podmiot odpowiedzialny za system </w:t>
      </w:r>
      <w:r w:rsidRPr="00631F7F">
        <w:rPr>
          <w:rFonts w:ascii="Times New Roman" w:hAnsi="Times New Roman" w:cs="Times New Roman"/>
          <w:sz w:val="24"/>
          <w:szCs w:val="24"/>
        </w:rPr>
        <w:t xml:space="preserve">nie usunął przyczyny zawieszenia systemu identyfikacji elektronicznej, a także w przypadku </w:t>
      </w:r>
      <w:r w:rsidR="00EB635E" w:rsidRPr="00631F7F">
        <w:rPr>
          <w:rFonts w:ascii="Times New Roman" w:hAnsi="Times New Roman" w:cs="Times New Roman"/>
          <w:sz w:val="24"/>
          <w:szCs w:val="24"/>
        </w:rPr>
        <w:t xml:space="preserve">nieprzedstawienia kolejnej </w:t>
      </w:r>
      <w:r w:rsidRPr="00631F7F">
        <w:rPr>
          <w:rFonts w:ascii="Times New Roman" w:eastAsia="Times New Roman" w:hAnsi="Times New Roman" w:cs="Times New Roman"/>
          <w:sz w:val="24"/>
          <w:szCs w:val="24"/>
        </w:rPr>
        <w:t>umowy ubezpieczenia odpowiedzialności cywilnej.</w:t>
      </w:r>
    </w:p>
    <w:p w14:paraId="46B14917" w14:textId="13678BE2" w:rsidR="005370A4" w:rsidRPr="00631F7F" w:rsidRDefault="005370A4" w:rsidP="00631F7F">
      <w:pPr>
        <w:spacing w:before="120" w:after="0" w:line="360" w:lineRule="auto"/>
        <w:jc w:val="both"/>
        <w:rPr>
          <w:rFonts w:ascii="Times New Roman" w:eastAsia="Times New Roman" w:hAnsi="Times New Roman" w:cs="Times New Roman"/>
          <w:sz w:val="24"/>
          <w:szCs w:val="24"/>
        </w:rPr>
      </w:pPr>
      <w:r w:rsidRPr="00631F7F">
        <w:rPr>
          <w:rFonts w:ascii="Times New Roman" w:eastAsia="Times New Roman" w:hAnsi="Times New Roman" w:cs="Times New Roman"/>
          <w:sz w:val="24"/>
          <w:szCs w:val="24"/>
        </w:rPr>
        <w:t>Podmiot odpowiedzialny za system identyfikacji elektronicznej zobowiązany zostanie do</w:t>
      </w:r>
      <w:r w:rsidR="00631F7F">
        <w:rPr>
          <w:rFonts w:ascii="Times New Roman" w:eastAsia="Times New Roman" w:hAnsi="Times New Roman" w:cs="Times New Roman"/>
          <w:sz w:val="24"/>
          <w:szCs w:val="24"/>
        </w:rPr>
        <w:t xml:space="preserve"> </w:t>
      </w:r>
      <w:r w:rsidRPr="00631F7F">
        <w:rPr>
          <w:rFonts w:ascii="Times New Roman" w:eastAsia="Times New Roman" w:hAnsi="Times New Roman" w:cs="Times New Roman"/>
          <w:sz w:val="24"/>
          <w:szCs w:val="24"/>
        </w:rPr>
        <w:t xml:space="preserve">udzielania informacji oraz udostępniania dokumentów, które są bezpośrednio związane </w:t>
      </w:r>
      <w:r w:rsidR="00276C53">
        <w:rPr>
          <w:rFonts w:ascii="Times New Roman" w:eastAsia="Times New Roman" w:hAnsi="Times New Roman" w:cs="Times New Roman"/>
          <w:sz w:val="24"/>
          <w:szCs w:val="24"/>
        </w:rPr>
        <w:t xml:space="preserve">z </w:t>
      </w:r>
      <w:r w:rsidRPr="00631F7F">
        <w:rPr>
          <w:rFonts w:ascii="Times New Roman" w:eastAsia="Times New Roman" w:hAnsi="Times New Roman" w:cs="Times New Roman"/>
          <w:sz w:val="24"/>
          <w:szCs w:val="24"/>
        </w:rPr>
        <w:t>funkcjonowaniem systemu identyfikacji elektronicznej, w tym dotyczą naruszeń</w:t>
      </w:r>
      <w:r w:rsidR="00EE336C" w:rsidRPr="00631F7F">
        <w:rPr>
          <w:rFonts w:ascii="Times New Roman" w:eastAsia="Times New Roman" w:hAnsi="Times New Roman" w:cs="Times New Roman"/>
          <w:sz w:val="24"/>
          <w:szCs w:val="24"/>
        </w:rPr>
        <w:t xml:space="preserve"> polityki bezpieczeństwa węzła krajowego</w:t>
      </w:r>
      <w:r w:rsidRPr="00631F7F">
        <w:rPr>
          <w:rFonts w:ascii="Times New Roman" w:eastAsia="Times New Roman" w:hAnsi="Times New Roman" w:cs="Times New Roman"/>
          <w:sz w:val="24"/>
          <w:szCs w:val="24"/>
        </w:rPr>
        <w:t>, na żądanie ministra właściwego do spraw informatyzacji oraz Szefa Agencji Bezpieczeństwa Wewnętrznego. Powyższy obowiązek uwzględniać ma zachowanie przepisów o o</w:t>
      </w:r>
      <w:r w:rsidR="008F62B9">
        <w:rPr>
          <w:rFonts w:ascii="Times New Roman" w:eastAsia="Times New Roman" w:hAnsi="Times New Roman" w:cs="Times New Roman"/>
          <w:sz w:val="24"/>
          <w:szCs w:val="24"/>
        </w:rPr>
        <w:t>chronie informacji niejawnych i </w:t>
      </w:r>
      <w:r w:rsidRPr="00631F7F">
        <w:rPr>
          <w:rFonts w:ascii="Times New Roman" w:eastAsia="Times New Roman" w:hAnsi="Times New Roman" w:cs="Times New Roman"/>
          <w:sz w:val="24"/>
          <w:szCs w:val="24"/>
        </w:rPr>
        <w:t>innych informacji prawnie chronionych.</w:t>
      </w:r>
    </w:p>
    <w:p w14:paraId="1A4DDD7C" w14:textId="42590596" w:rsidR="008F14B5" w:rsidRPr="00631F7F" w:rsidRDefault="008F14B5" w:rsidP="00631F7F">
      <w:pPr>
        <w:spacing w:before="120" w:after="0" w:line="360" w:lineRule="auto"/>
        <w:jc w:val="both"/>
        <w:rPr>
          <w:rFonts w:ascii="Times New Roman" w:eastAsia="Times New Roman" w:hAnsi="Times New Roman" w:cs="Times New Roman"/>
          <w:sz w:val="24"/>
          <w:szCs w:val="24"/>
        </w:rPr>
      </w:pPr>
      <w:r w:rsidRPr="00631F7F">
        <w:rPr>
          <w:rFonts w:ascii="Times New Roman" w:eastAsia="Times New Roman" w:hAnsi="Times New Roman" w:cs="Times New Roman"/>
          <w:sz w:val="24"/>
          <w:szCs w:val="24"/>
        </w:rPr>
        <w:t>W przypadku naruszenia polityki bezpieczeństwa węzła krajowego lub niespełniania wymagań, określonych dla systemu</w:t>
      </w:r>
      <w:r w:rsidR="00BD7C71" w:rsidRPr="00631F7F">
        <w:rPr>
          <w:rFonts w:ascii="Times New Roman" w:eastAsia="Times New Roman" w:hAnsi="Times New Roman" w:cs="Times New Roman"/>
          <w:sz w:val="24"/>
          <w:szCs w:val="24"/>
        </w:rPr>
        <w:t xml:space="preserve"> teleinformatycznego</w:t>
      </w:r>
      <w:r w:rsidRPr="00631F7F">
        <w:rPr>
          <w:rFonts w:ascii="Times New Roman" w:eastAsia="Times New Roman" w:hAnsi="Times New Roman" w:cs="Times New Roman"/>
          <w:sz w:val="24"/>
          <w:szCs w:val="24"/>
        </w:rPr>
        <w:t>, w którym udostępniane są usługi</w:t>
      </w:r>
      <w:r w:rsidR="00703028" w:rsidRPr="00631F7F">
        <w:rPr>
          <w:rFonts w:ascii="Times New Roman" w:eastAsia="Times New Roman" w:hAnsi="Times New Roman" w:cs="Times New Roman"/>
          <w:sz w:val="24"/>
          <w:szCs w:val="24"/>
        </w:rPr>
        <w:t xml:space="preserve"> online</w:t>
      </w:r>
      <w:r w:rsidRPr="00631F7F">
        <w:rPr>
          <w:rFonts w:ascii="Times New Roman" w:eastAsia="Times New Roman" w:hAnsi="Times New Roman" w:cs="Times New Roman"/>
          <w:sz w:val="24"/>
          <w:szCs w:val="24"/>
        </w:rPr>
        <w:t>, przyłączonego do węzła krajowego, w zakresie mającym wpływ na bezpieczeństwo uwierzytelnienia z wykorzystaniem węzła krajowego, minister właściwy do spraw informatyzacji zawiesi możliwość korzystania tego systemu</w:t>
      </w:r>
      <w:r w:rsidR="008F62B9">
        <w:rPr>
          <w:rFonts w:ascii="Times New Roman" w:eastAsia="Times New Roman" w:hAnsi="Times New Roman" w:cs="Times New Roman"/>
          <w:sz w:val="24"/>
          <w:szCs w:val="24"/>
        </w:rPr>
        <w:t xml:space="preserve"> z </w:t>
      </w:r>
      <w:r w:rsidR="00511693" w:rsidRPr="00631F7F">
        <w:rPr>
          <w:rFonts w:ascii="Times New Roman" w:eastAsia="Times New Roman" w:hAnsi="Times New Roman" w:cs="Times New Roman"/>
          <w:sz w:val="24"/>
          <w:szCs w:val="24"/>
        </w:rPr>
        <w:t>uwierzytelniania użytkowników z wykorzystaniem węzła krajowego</w:t>
      </w:r>
      <w:r w:rsidRPr="00631F7F">
        <w:rPr>
          <w:rFonts w:ascii="Times New Roman" w:eastAsia="Times New Roman" w:hAnsi="Times New Roman" w:cs="Times New Roman"/>
          <w:sz w:val="24"/>
          <w:szCs w:val="24"/>
        </w:rPr>
        <w:t xml:space="preserve">. Jednocześnie minister właściwy do spraw informatyzacji przywróci możliwość korzystania </w:t>
      </w:r>
      <w:r w:rsidR="0058542A">
        <w:rPr>
          <w:rFonts w:ascii="Times New Roman" w:eastAsia="Times New Roman" w:hAnsi="Times New Roman" w:cs="Times New Roman"/>
          <w:sz w:val="24"/>
          <w:szCs w:val="24"/>
        </w:rPr>
        <w:t xml:space="preserve">z </w:t>
      </w:r>
      <w:r w:rsidRPr="00631F7F">
        <w:rPr>
          <w:rFonts w:ascii="Times New Roman" w:eastAsia="Times New Roman" w:hAnsi="Times New Roman" w:cs="Times New Roman"/>
          <w:sz w:val="24"/>
          <w:szCs w:val="24"/>
        </w:rPr>
        <w:t xml:space="preserve">systemu, w którym udostępniane są usługi </w:t>
      </w:r>
      <w:r w:rsidR="00703028" w:rsidRPr="00631F7F">
        <w:rPr>
          <w:rFonts w:ascii="Times New Roman" w:eastAsia="Times New Roman" w:hAnsi="Times New Roman" w:cs="Times New Roman"/>
          <w:sz w:val="24"/>
          <w:szCs w:val="24"/>
        </w:rPr>
        <w:t>online</w:t>
      </w:r>
      <w:r w:rsidR="00631F7F">
        <w:rPr>
          <w:rFonts w:ascii="Times New Roman" w:eastAsia="Times New Roman" w:hAnsi="Times New Roman" w:cs="Times New Roman"/>
          <w:sz w:val="24"/>
          <w:szCs w:val="24"/>
        </w:rPr>
        <w:t xml:space="preserve"> </w:t>
      </w:r>
      <w:r w:rsidR="00E95D67" w:rsidRPr="00631F7F">
        <w:rPr>
          <w:rFonts w:ascii="Times New Roman" w:eastAsia="Times New Roman" w:hAnsi="Times New Roman" w:cs="Times New Roman"/>
          <w:sz w:val="24"/>
          <w:szCs w:val="24"/>
        </w:rPr>
        <w:t xml:space="preserve">z </w:t>
      </w:r>
      <w:r w:rsidR="008F62B9">
        <w:rPr>
          <w:rFonts w:ascii="Times New Roman" w:eastAsia="Times New Roman" w:hAnsi="Times New Roman" w:cs="Times New Roman"/>
          <w:sz w:val="24"/>
          <w:szCs w:val="24"/>
        </w:rPr>
        <w:t>uwierzytelniania użytkowników z </w:t>
      </w:r>
      <w:r w:rsidR="00E95D67" w:rsidRPr="00631F7F">
        <w:rPr>
          <w:rFonts w:ascii="Times New Roman" w:eastAsia="Times New Roman" w:hAnsi="Times New Roman" w:cs="Times New Roman"/>
          <w:sz w:val="24"/>
          <w:szCs w:val="24"/>
        </w:rPr>
        <w:t>wykorzystaniem węzła krajowego</w:t>
      </w:r>
      <w:r w:rsidRPr="00631F7F">
        <w:rPr>
          <w:rFonts w:ascii="Times New Roman" w:eastAsia="Times New Roman" w:hAnsi="Times New Roman" w:cs="Times New Roman"/>
          <w:sz w:val="24"/>
          <w:szCs w:val="24"/>
        </w:rPr>
        <w:t xml:space="preserve">, niezwłocznie po otrzymaniu od podmiotu odpowiedzialnego za ten system potwierdzenia usunięcia naruszenia, które było podstawą do zawieszenia. </w:t>
      </w:r>
    </w:p>
    <w:p w14:paraId="23C98D34" w14:textId="6473F244" w:rsidR="008F14B5" w:rsidRPr="00631F7F" w:rsidRDefault="008F14B5" w:rsidP="00631F7F">
      <w:pPr>
        <w:spacing w:before="120" w:after="0" w:line="360" w:lineRule="auto"/>
        <w:jc w:val="both"/>
        <w:rPr>
          <w:rFonts w:ascii="Times New Roman" w:eastAsia="Times New Roman" w:hAnsi="Times New Roman" w:cs="Times New Roman"/>
          <w:sz w:val="24"/>
          <w:szCs w:val="24"/>
        </w:rPr>
      </w:pPr>
      <w:r w:rsidRPr="00631F7F">
        <w:rPr>
          <w:rFonts w:ascii="Times New Roman" w:eastAsia="Times New Roman" w:hAnsi="Times New Roman" w:cs="Times New Roman"/>
          <w:sz w:val="24"/>
          <w:szCs w:val="24"/>
        </w:rPr>
        <w:t xml:space="preserve">Minister właściwy do spraw informatyzacji </w:t>
      </w:r>
      <w:r w:rsidR="00022F80" w:rsidRPr="00631F7F">
        <w:rPr>
          <w:rFonts w:ascii="Times New Roman" w:eastAsia="Times New Roman" w:hAnsi="Times New Roman" w:cs="Times New Roman"/>
          <w:sz w:val="24"/>
          <w:szCs w:val="24"/>
        </w:rPr>
        <w:t xml:space="preserve">wydaje decyzję o odłączeniu </w:t>
      </w:r>
      <w:r w:rsidRPr="00631F7F">
        <w:rPr>
          <w:rFonts w:ascii="Times New Roman" w:eastAsia="Times New Roman" w:hAnsi="Times New Roman" w:cs="Times New Roman"/>
          <w:sz w:val="24"/>
          <w:szCs w:val="24"/>
        </w:rPr>
        <w:t>systemu</w:t>
      </w:r>
      <w:r w:rsidR="00F50F65" w:rsidRPr="00631F7F">
        <w:rPr>
          <w:rFonts w:ascii="Times New Roman" w:eastAsia="Times New Roman" w:hAnsi="Times New Roman" w:cs="Times New Roman"/>
          <w:sz w:val="24"/>
          <w:szCs w:val="24"/>
        </w:rPr>
        <w:t xml:space="preserve"> teleinformatycznego</w:t>
      </w:r>
      <w:r w:rsidRPr="00631F7F">
        <w:rPr>
          <w:rFonts w:ascii="Times New Roman" w:eastAsia="Times New Roman" w:hAnsi="Times New Roman" w:cs="Times New Roman"/>
          <w:sz w:val="24"/>
          <w:szCs w:val="24"/>
        </w:rPr>
        <w:t>, w którym udostępniane są usługi</w:t>
      </w:r>
      <w:r w:rsidR="00675C33" w:rsidRPr="00631F7F">
        <w:rPr>
          <w:rFonts w:ascii="Times New Roman" w:eastAsia="Times New Roman" w:hAnsi="Times New Roman" w:cs="Times New Roman"/>
          <w:sz w:val="24"/>
          <w:szCs w:val="24"/>
        </w:rPr>
        <w:t xml:space="preserve"> online</w:t>
      </w:r>
      <w:r w:rsidRPr="00631F7F">
        <w:rPr>
          <w:rFonts w:ascii="Times New Roman" w:eastAsia="Times New Roman" w:hAnsi="Times New Roman" w:cs="Times New Roman"/>
          <w:sz w:val="24"/>
          <w:szCs w:val="24"/>
        </w:rPr>
        <w:t>, i odłącza ten system od węzła krajowego</w:t>
      </w:r>
      <w:r w:rsidR="00CB65AB" w:rsidRPr="00631F7F">
        <w:rPr>
          <w:rFonts w:ascii="Times New Roman" w:eastAsia="Times New Roman" w:hAnsi="Times New Roman" w:cs="Times New Roman"/>
          <w:sz w:val="24"/>
          <w:szCs w:val="24"/>
        </w:rPr>
        <w:t xml:space="preserve"> </w:t>
      </w:r>
      <w:r w:rsidRPr="00631F7F">
        <w:rPr>
          <w:rFonts w:ascii="Times New Roman" w:eastAsia="Times New Roman" w:hAnsi="Times New Roman" w:cs="Times New Roman"/>
          <w:sz w:val="24"/>
          <w:szCs w:val="24"/>
        </w:rPr>
        <w:t>w przypadku: złożenia przez podmiot odpowiedzialny za ten system wniosku o</w:t>
      </w:r>
      <w:r w:rsidR="00631F7F">
        <w:rPr>
          <w:rFonts w:ascii="Times New Roman" w:eastAsia="Times New Roman" w:hAnsi="Times New Roman" w:cs="Times New Roman"/>
          <w:sz w:val="24"/>
          <w:szCs w:val="24"/>
        </w:rPr>
        <w:t xml:space="preserve"> </w:t>
      </w:r>
      <w:r w:rsidRPr="00631F7F">
        <w:rPr>
          <w:rFonts w:ascii="Times New Roman" w:eastAsia="Times New Roman" w:hAnsi="Times New Roman" w:cs="Times New Roman"/>
          <w:sz w:val="24"/>
          <w:szCs w:val="24"/>
        </w:rPr>
        <w:t>odłączenie od węzła krajowego, zaprzestania prowadzenia działalności przez podmiot odpowiedzialny za ten system, nieusunięcia przyczyny zawieszenia tego systemu w terminie trzech miesięcy od dnia jego zawieszenia.</w:t>
      </w:r>
    </w:p>
    <w:p w14:paraId="063AC2D6" w14:textId="6C38366A" w:rsidR="00EE336C" w:rsidRPr="00631F7F" w:rsidRDefault="00EE336C" w:rsidP="00631F7F">
      <w:pPr>
        <w:spacing w:before="120" w:after="0" w:line="360" w:lineRule="auto"/>
        <w:jc w:val="both"/>
        <w:rPr>
          <w:rFonts w:ascii="Times New Roman" w:eastAsia="Times New Roman" w:hAnsi="Times New Roman" w:cs="Times New Roman"/>
          <w:sz w:val="24"/>
          <w:szCs w:val="24"/>
        </w:rPr>
      </w:pPr>
      <w:r w:rsidRPr="00631F7F">
        <w:rPr>
          <w:rFonts w:ascii="Times New Roman" w:eastAsia="Times New Roman" w:hAnsi="Times New Roman" w:cs="Times New Roman"/>
          <w:sz w:val="24"/>
          <w:szCs w:val="24"/>
        </w:rPr>
        <w:t>Podmiot odpowiedzialny za system</w:t>
      </w:r>
      <w:r w:rsidR="00874573" w:rsidRPr="00631F7F">
        <w:rPr>
          <w:rFonts w:ascii="Times New Roman" w:eastAsia="Times New Roman" w:hAnsi="Times New Roman" w:cs="Times New Roman"/>
          <w:sz w:val="24"/>
          <w:szCs w:val="24"/>
        </w:rPr>
        <w:t xml:space="preserve"> teleinformatyczny</w:t>
      </w:r>
      <w:r w:rsidR="00F62377" w:rsidRPr="00631F7F">
        <w:rPr>
          <w:rFonts w:ascii="Times New Roman" w:eastAsia="Times New Roman" w:hAnsi="Times New Roman" w:cs="Times New Roman"/>
          <w:sz w:val="24"/>
          <w:szCs w:val="24"/>
        </w:rPr>
        <w:t>,</w:t>
      </w:r>
      <w:r w:rsidRPr="00631F7F">
        <w:rPr>
          <w:rFonts w:ascii="Times New Roman" w:eastAsia="Times New Roman" w:hAnsi="Times New Roman" w:cs="Times New Roman"/>
          <w:sz w:val="24"/>
          <w:szCs w:val="24"/>
        </w:rPr>
        <w:t xml:space="preserve"> w którym udostępniane są usługi</w:t>
      </w:r>
      <w:r w:rsidR="00675C33" w:rsidRPr="00631F7F">
        <w:rPr>
          <w:rFonts w:ascii="Times New Roman" w:eastAsia="Times New Roman" w:hAnsi="Times New Roman" w:cs="Times New Roman"/>
          <w:sz w:val="24"/>
          <w:szCs w:val="24"/>
        </w:rPr>
        <w:t xml:space="preserve"> online</w:t>
      </w:r>
      <w:r w:rsidR="00F62377" w:rsidRPr="00631F7F">
        <w:rPr>
          <w:rFonts w:ascii="Times New Roman" w:eastAsia="Times New Roman" w:hAnsi="Times New Roman" w:cs="Times New Roman"/>
          <w:sz w:val="24"/>
          <w:szCs w:val="24"/>
        </w:rPr>
        <w:t>,</w:t>
      </w:r>
      <w:r w:rsidRPr="00631F7F">
        <w:rPr>
          <w:rFonts w:ascii="Times New Roman" w:eastAsia="Times New Roman" w:hAnsi="Times New Roman" w:cs="Times New Roman"/>
          <w:sz w:val="24"/>
          <w:szCs w:val="24"/>
        </w:rPr>
        <w:t xml:space="preserve"> zobowiązany zostanie do</w:t>
      </w:r>
      <w:r w:rsidR="00631F7F">
        <w:rPr>
          <w:rFonts w:ascii="Times New Roman" w:eastAsia="Times New Roman" w:hAnsi="Times New Roman" w:cs="Times New Roman"/>
          <w:sz w:val="24"/>
          <w:szCs w:val="24"/>
        </w:rPr>
        <w:t xml:space="preserve"> </w:t>
      </w:r>
      <w:r w:rsidRPr="00631F7F">
        <w:rPr>
          <w:rFonts w:ascii="Times New Roman" w:eastAsia="Times New Roman" w:hAnsi="Times New Roman" w:cs="Times New Roman"/>
          <w:sz w:val="24"/>
          <w:szCs w:val="24"/>
        </w:rPr>
        <w:t xml:space="preserve">udzielania informacji oraz udostępniania dokumentów, które są bezpośrednio związane </w:t>
      </w:r>
      <w:r w:rsidR="0058542A">
        <w:rPr>
          <w:rFonts w:ascii="Times New Roman" w:eastAsia="Times New Roman" w:hAnsi="Times New Roman" w:cs="Times New Roman"/>
          <w:sz w:val="24"/>
          <w:szCs w:val="24"/>
        </w:rPr>
        <w:t xml:space="preserve">z </w:t>
      </w:r>
      <w:r w:rsidRPr="00631F7F">
        <w:rPr>
          <w:rFonts w:ascii="Times New Roman" w:eastAsia="Times New Roman" w:hAnsi="Times New Roman" w:cs="Times New Roman"/>
          <w:sz w:val="24"/>
          <w:szCs w:val="24"/>
        </w:rPr>
        <w:t xml:space="preserve">funkcjonowaniem </w:t>
      </w:r>
      <w:r w:rsidR="000F3D7C" w:rsidRPr="00631F7F">
        <w:rPr>
          <w:rFonts w:ascii="Times New Roman" w:eastAsia="Times New Roman" w:hAnsi="Times New Roman" w:cs="Times New Roman"/>
          <w:sz w:val="24"/>
          <w:szCs w:val="24"/>
        </w:rPr>
        <w:t xml:space="preserve">tego </w:t>
      </w:r>
      <w:r w:rsidRPr="00631F7F">
        <w:rPr>
          <w:rFonts w:ascii="Times New Roman" w:eastAsia="Times New Roman" w:hAnsi="Times New Roman" w:cs="Times New Roman"/>
          <w:sz w:val="24"/>
          <w:szCs w:val="24"/>
        </w:rPr>
        <w:t xml:space="preserve">systemu, w tym dotyczą naruszeń polityki bezpieczeństwa węzła krajowego, na żądanie ministra właściwego do </w:t>
      </w:r>
      <w:r w:rsidRPr="00631F7F">
        <w:rPr>
          <w:rFonts w:ascii="Times New Roman" w:eastAsia="Times New Roman" w:hAnsi="Times New Roman" w:cs="Times New Roman"/>
          <w:sz w:val="24"/>
          <w:szCs w:val="24"/>
        </w:rPr>
        <w:lastRenderedPageBreak/>
        <w:t>spraw informatyzacji oraz Szefa Agencji Bezpieczeństwa Wewnętrznego. Powyższy obowiązek uwzględniać ma zachowanie przepisów o o</w:t>
      </w:r>
      <w:r w:rsidR="008F62B9">
        <w:rPr>
          <w:rFonts w:ascii="Times New Roman" w:eastAsia="Times New Roman" w:hAnsi="Times New Roman" w:cs="Times New Roman"/>
          <w:sz w:val="24"/>
          <w:szCs w:val="24"/>
        </w:rPr>
        <w:t>chronie informacji niejawnych i </w:t>
      </w:r>
      <w:r w:rsidRPr="00631F7F">
        <w:rPr>
          <w:rFonts w:ascii="Times New Roman" w:eastAsia="Times New Roman" w:hAnsi="Times New Roman" w:cs="Times New Roman"/>
          <w:sz w:val="24"/>
          <w:szCs w:val="24"/>
        </w:rPr>
        <w:t>innych informacji prawnie chronionych.</w:t>
      </w:r>
    </w:p>
    <w:p w14:paraId="28E97716" w14:textId="032AAC25" w:rsidR="000F3D7C" w:rsidRPr="00631F7F" w:rsidRDefault="000F3D7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Zgodnie z projektowaną ustawą w przypadku gdy wyniki kontroli wykażą niezgodność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przepisami ustawy, minister właściwy do spraw informatyzacji, po zapoznaniu się z</w:t>
      </w:r>
      <w:r w:rsidR="008F62B9">
        <w:rPr>
          <w:rFonts w:ascii="Times New Roman" w:hAnsi="Times New Roman" w:cs="Times New Roman"/>
          <w:sz w:val="24"/>
          <w:szCs w:val="24"/>
        </w:rPr>
        <w:t> </w:t>
      </w:r>
      <w:r w:rsidRPr="00631F7F">
        <w:rPr>
          <w:rFonts w:ascii="Times New Roman" w:hAnsi="Times New Roman" w:cs="Times New Roman"/>
          <w:sz w:val="24"/>
          <w:szCs w:val="24"/>
        </w:rPr>
        <w:t>zastrzeżeniami oraz wyjaśnieniami zgłoszonymi przez podmiot kontrolowany, może wydać decyzję nakładającą obowiązek usunięc</w:t>
      </w:r>
      <w:r w:rsidR="008F62B9">
        <w:rPr>
          <w:rFonts w:ascii="Times New Roman" w:hAnsi="Times New Roman" w:cs="Times New Roman"/>
          <w:sz w:val="24"/>
          <w:szCs w:val="24"/>
        </w:rPr>
        <w:t>ia stwierdzonych niezgodności w </w:t>
      </w:r>
      <w:r w:rsidRPr="00631F7F">
        <w:rPr>
          <w:rFonts w:ascii="Times New Roman" w:hAnsi="Times New Roman" w:cs="Times New Roman"/>
          <w:sz w:val="24"/>
          <w:szCs w:val="24"/>
        </w:rPr>
        <w:t>terminie nie krótszym niż 14 dni. W sprawach nieuregulowanych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projektowanej ustawie, do przeprowadzenia wyżej wspomnianych kontroli zastosowanie będą miały odpowiednio przepisy rozdziału 5</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ustawy </w:t>
      </w:r>
      <w:r w:rsidR="003F014F" w:rsidRPr="00631F7F">
        <w:rPr>
          <w:rFonts w:ascii="Times New Roman" w:hAnsi="Times New Roman" w:cs="Times New Roman"/>
          <w:sz w:val="24"/>
          <w:szCs w:val="24"/>
        </w:rPr>
        <w:t xml:space="preserve">z dnia 6 marca 2018 r. </w:t>
      </w:r>
      <w:r w:rsidR="00631F7F" w:rsidRPr="00631F7F">
        <w:rPr>
          <w:rFonts w:ascii="Times New Roman" w:hAnsi="Times New Roman" w:cs="Times New Roman"/>
          <w:sz w:val="24"/>
          <w:szCs w:val="24"/>
        </w:rPr>
        <w:t>–</w:t>
      </w:r>
      <w:r w:rsidR="003F014F" w:rsidRPr="00631F7F">
        <w:rPr>
          <w:rFonts w:ascii="Times New Roman" w:hAnsi="Times New Roman" w:cs="Times New Roman"/>
          <w:sz w:val="24"/>
          <w:szCs w:val="24"/>
        </w:rPr>
        <w:t xml:space="preserve"> Prawo przedsiębiorców</w:t>
      </w:r>
      <w:r w:rsidR="00276C53">
        <w:rPr>
          <w:rFonts w:ascii="Times New Roman" w:hAnsi="Times New Roman" w:cs="Times New Roman"/>
          <w:sz w:val="24"/>
          <w:szCs w:val="24"/>
        </w:rPr>
        <w:t xml:space="preserve"> (Dz. U. poz. 646).</w:t>
      </w:r>
    </w:p>
    <w:p w14:paraId="1E4D97F3" w14:textId="171ABB4B" w:rsidR="00E7111C" w:rsidRPr="00631F7F" w:rsidRDefault="00E7111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Tytułowi rozdziału nr 6 proponuje się nadanie brzmienia „Przepisy karne i przepisy o</w:t>
      </w:r>
      <w:r w:rsidR="008F62B9">
        <w:rPr>
          <w:rFonts w:ascii="Times New Roman" w:hAnsi="Times New Roman" w:cs="Times New Roman"/>
          <w:sz w:val="24"/>
          <w:szCs w:val="24"/>
        </w:rPr>
        <w:t> </w:t>
      </w:r>
      <w:r w:rsidRPr="00631F7F">
        <w:rPr>
          <w:rFonts w:ascii="Times New Roman" w:hAnsi="Times New Roman" w:cs="Times New Roman"/>
          <w:sz w:val="24"/>
          <w:szCs w:val="24"/>
        </w:rPr>
        <w:t xml:space="preserve">karach pieniężnych”. </w:t>
      </w:r>
    </w:p>
    <w:p w14:paraId="12F4CEA0" w14:textId="778FFA65" w:rsidR="00F827D3" w:rsidRPr="00631F7F" w:rsidRDefault="002E70F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Do nowelizowanej ustawy </w:t>
      </w:r>
      <w:r w:rsidR="00F62377" w:rsidRPr="00631F7F">
        <w:rPr>
          <w:rFonts w:ascii="Times New Roman" w:hAnsi="Times New Roman" w:cs="Times New Roman"/>
          <w:sz w:val="24"/>
          <w:szCs w:val="24"/>
        </w:rPr>
        <w:t xml:space="preserve">wprowadza </w:t>
      </w:r>
      <w:r w:rsidRPr="00631F7F">
        <w:rPr>
          <w:rFonts w:ascii="Times New Roman" w:hAnsi="Times New Roman" w:cs="Times New Roman"/>
          <w:sz w:val="24"/>
          <w:szCs w:val="24"/>
        </w:rPr>
        <w:t>się przepi</w:t>
      </w:r>
      <w:r w:rsidR="008F62B9">
        <w:rPr>
          <w:rFonts w:ascii="Times New Roman" w:hAnsi="Times New Roman" w:cs="Times New Roman"/>
          <w:sz w:val="24"/>
          <w:szCs w:val="24"/>
        </w:rPr>
        <w:t>sy nakładające sankcje karne za </w:t>
      </w:r>
      <w:r w:rsidRPr="00631F7F">
        <w:rPr>
          <w:rFonts w:ascii="Times New Roman" w:hAnsi="Times New Roman" w:cs="Times New Roman"/>
          <w:sz w:val="24"/>
          <w:szCs w:val="24"/>
        </w:rPr>
        <w:t>identyfikowanie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się z wykorzystaniem środka identyfikacji elektronicznej zawierającego dane innej osoby oraz za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kopiowanie lub przechowywanie bez uprawnienia danych pozwalających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identyfikowanie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się z wykorzystaniem środka identyfikacji elektronicznej. </w:t>
      </w:r>
      <w:r w:rsidR="00FB3CCD" w:rsidRPr="00631F7F">
        <w:rPr>
          <w:rFonts w:ascii="Times New Roman" w:hAnsi="Times New Roman" w:cs="Times New Roman"/>
          <w:sz w:val="24"/>
          <w:szCs w:val="24"/>
        </w:rPr>
        <w:t>Wspomniane wyżej przepisy karne dotyczą środków identyfikacji elektronicznej wydawanych w ramach systemów identyfikacji elektronicznej przyłączonych do węzła krajowego. Jednocześnie przyjmuje się, iż w</w:t>
      </w:r>
      <w:r w:rsidR="008F62B9">
        <w:rPr>
          <w:rFonts w:ascii="Times New Roman" w:hAnsi="Times New Roman" w:cs="Times New Roman"/>
          <w:sz w:val="24"/>
          <w:szCs w:val="24"/>
        </w:rPr>
        <w:t> </w:t>
      </w:r>
      <w:r w:rsidR="00FB3CCD" w:rsidRPr="00631F7F">
        <w:rPr>
          <w:rFonts w:ascii="Times New Roman" w:hAnsi="Times New Roman" w:cs="Times New Roman"/>
          <w:sz w:val="24"/>
          <w:szCs w:val="24"/>
        </w:rPr>
        <w:t>przypadku działań, analogicznych do wyżej wymienionych, dotyczących</w:t>
      </w:r>
      <w:r w:rsidR="00631F7F">
        <w:rPr>
          <w:rFonts w:ascii="Times New Roman" w:hAnsi="Times New Roman" w:cs="Times New Roman"/>
          <w:sz w:val="24"/>
          <w:szCs w:val="24"/>
        </w:rPr>
        <w:t xml:space="preserve"> </w:t>
      </w:r>
      <w:r w:rsidR="00FB3CCD" w:rsidRPr="00631F7F">
        <w:rPr>
          <w:rFonts w:ascii="Times New Roman" w:hAnsi="Times New Roman" w:cs="Times New Roman"/>
          <w:sz w:val="24"/>
          <w:szCs w:val="24"/>
        </w:rPr>
        <w:t>środków identyfikacji elektronicznej wydawanych w ramach innych system</w:t>
      </w:r>
      <w:r w:rsidR="00C4171B">
        <w:rPr>
          <w:rFonts w:ascii="Times New Roman" w:hAnsi="Times New Roman" w:cs="Times New Roman"/>
          <w:sz w:val="24"/>
          <w:szCs w:val="24"/>
        </w:rPr>
        <w:t>ów</w:t>
      </w:r>
      <w:r w:rsidR="00FB3CCD" w:rsidRPr="00631F7F">
        <w:rPr>
          <w:rFonts w:ascii="Times New Roman" w:hAnsi="Times New Roman" w:cs="Times New Roman"/>
          <w:sz w:val="24"/>
          <w:szCs w:val="24"/>
        </w:rPr>
        <w:t xml:space="preserve"> identyfikacji elektronicznej, ewentualne sankcje karne wynikały wpr</w:t>
      </w:r>
      <w:r w:rsidR="008F62B9">
        <w:rPr>
          <w:rFonts w:ascii="Times New Roman" w:hAnsi="Times New Roman" w:cs="Times New Roman"/>
          <w:sz w:val="24"/>
          <w:szCs w:val="24"/>
        </w:rPr>
        <w:t>ost z przepisów ustawy z dnia 6 </w:t>
      </w:r>
      <w:r w:rsidR="00FB3CCD" w:rsidRPr="00631F7F">
        <w:rPr>
          <w:rFonts w:ascii="Times New Roman" w:hAnsi="Times New Roman" w:cs="Times New Roman"/>
          <w:sz w:val="24"/>
          <w:szCs w:val="24"/>
        </w:rPr>
        <w:t xml:space="preserve">czerwca 1997 r. </w:t>
      </w:r>
      <w:r w:rsidR="00276C53">
        <w:rPr>
          <w:rFonts w:ascii="Times New Roman" w:hAnsi="Times New Roman" w:cs="Times New Roman"/>
          <w:sz w:val="24"/>
          <w:szCs w:val="24"/>
        </w:rPr>
        <w:t xml:space="preserve">– </w:t>
      </w:r>
      <w:r w:rsidR="00FB3CCD" w:rsidRPr="00631F7F">
        <w:rPr>
          <w:rFonts w:ascii="Times New Roman" w:hAnsi="Times New Roman" w:cs="Times New Roman"/>
          <w:sz w:val="24"/>
          <w:szCs w:val="24"/>
        </w:rPr>
        <w:t>Kodeks karny</w:t>
      </w:r>
      <w:r w:rsidR="00276C53">
        <w:rPr>
          <w:rFonts w:ascii="Times New Roman" w:hAnsi="Times New Roman" w:cs="Times New Roman"/>
          <w:sz w:val="24"/>
          <w:szCs w:val="24"/>
        </w:rPr>
        <w:t xml:space="preserve"> (Dz. U. z 2017 r. poz. 2204, z późn. zm.)</w:t>
      </w:r>
      <w:r w:rsidR="00D578BA" w:rsidRPr="00631F7F">
        <w:rPr>
          <w:rFonts w:ascii="Times New Roman" w:hAnsi="Times New Roman" w:cs="Times New Roman"/>
          <w:sz w:val="24"/>
          <w:szCs w:val="24"/>
        </w:rPr>
        <w:t>,</w:t>
      </w:r>
      <w:r w:rsidR="008F62B9">
        <w:rPr>
          <w:rFonts w:ascii="Times New Roman" w:hAnsi="Times New Roman" w:cs="Times New Roman"/>
          <w:sz w:val="24"/>
          <w:szCs w:val="24"/>
        </w:rPr>
        <w:t xml:space="preserve"> </w:t>
      </w:r>
      <w:r w:rsidR="00273AB2" w:rsidRPr="00631F7F">
        <w:rPr>
          <w:rFonts w:ascii="Times New Roman" w:hAnsi="Times New Roman" w:cs="Times New Roman"/>
          <w:sz w:val="24"/>
          <w:szCs w:val="24"/>
        </w:rPr>
        <w:t>w szczególności art. 267 §</w:t>
      </w:r>
      <w:r w:rsidR="007C49D0" w:rsidRPr="00631F7F">
        <w:rPr>
          <w:rFonts w:ascii="Times New Roman" w:hAnsi="Times New Roman" w:cs="Times New Roman"/>
          <w:sz w:val="24"/>
          <w:szCs w:val="24"/>
        </w:rPr>
        <w:t xml:space="preserve"> </w:t>
      </w:r>
      <w:r w:rsidR="00273AB2" w:rsidRPr="00631F7F">
        <w:rPr>
          <w:rFonts w:ascii="Times New Roman" w:hAnsi="Times New Roman" w:cs="Times New Roman"/>
          <w:sz w:val="24"/>
          <w:szCs w:val="24"/>
        </w:rPr>
        <w:t>2</w:t>
      </w:r>
      <w:r w:rsidR="00E1689B" w:rsidRPr="00631F7F">
        <w:rPr>
          <w:rFonts w:ascii="Times New Roman" w:hAnsi="Times New Roman" w:cs="Times New Roman"/>
          <w:sz w:val="24"/>
          <w:szCs w:val="24"/>
        </w:rPr>
        <w:t xml:space="preserve"> tej ustawy</w:t>
      </w:r>
      <w:r w:rsidR="00FB3CCD" w:rsidRPr="00631F7F">
        <w:rPr>
          <w:rFonts w:ascii="Times New Roman" w:hAnsi="Times New Roman" w:cs="Times New Roman"/>
          <w:sz w:val="24"/>
          <w:szCs w:val="24"/>
        </w:rPr>
        <w:t>.</w:t>
      </w:r>
    </w:p>
    <w:p w14:paraId="0DEE6A8E" w14:textId="20A1E6FD" w:rsidR="00E524A6" w:rsidRPr="00631F7F" w:rsidRDefault="00E524A6"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Pojęcie „identyfikacja” jest tu rozumiane zgodnie z terminologią jaką zastosowano w</w:t>
      </w:r>
      <w:r w:rsidR="008F62B9">
        <w:rPr>
          <w:rFonts w:ascii="Times New Roman" w:hAnsi="Times New Roman" w:cs="Times New Roman"/>
          <w:sz w:val="24"/>
          <w:szCs w:val="24"/>
        </w:rPr>
        <w:t> </w:t>
      </w:r>
      <w:r w:rsidRPr="00631F7F">
        <w:rPr>
          <w:rFonts w:ascii="Times New Roman" w:hAnsi="Times New Roman" w:cs="Times New Roman"/>
          <w:sz w:val="24"/>
          <w:szCs w:val="24"/>
        </w:rPr>
        <w:t>rozporządzeniu eIDAS, a więc jako zbiór czynności</w:t>
      </w:r>
      <w:r w:rsidR="00F145A6" w:rsidRPr="00631F7F">
        <w:rPr>
          <w:rFonts w:ascii="Times New Roman" w:hAnsi="Times New Roman" w:cs="Times New Roman"/>
          <w:sz w:val="24"/>
          <w:szCs w:val="24"/>
        </w:rPr>
        <w:t xml:space="preserve"> dokonywanych przez osobę posiadającą środek identyfikacji elektronicznej,</w:t>
      </w:r>
      <w:r w:rsidRPr="00631F7F">
        <w:rPr>
          <w:rFonts w:ascii="Times New Roman" w:hAnsi="Times New Roman" w:cs="Times New Roman"/>
          <w:sz w:val="24"/>
          <w:szCs w:val="24"/>
        </w:rPr>
        <w:t xml:space="preserve"> których celem jest zadeklarowanie swojej tożsamości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systemie informatycznym. </w:t>
      </w:r>
      <w:r w:rsidR="00F145A6" w:rsidRPr="00631F7F">
        <w:rPr>
          <w:rFonts w:ascii="Times New Roman" w:hAnsi="Times New Roman" w:cs="Times New Roman"/>
          <w:sz w:val="24"/>
          <w:szCs w:val="24"/>
        </w:rPr>
        <w:t>M</w:t>
      </w:r>
      <w:r w:rsidRPr="00631F7F">
        <w:rPr>
          <w:rFonts w:ascii="Times New Roman" w:hAnsi="Times New Roman" w:cs="Times New Roman"/>
          <w:sz w:val="24"/>
          <w:szCs w:val="24"/>
        </w:rPr>
        <w:t xml:space="preserve">ając na uwadze, iż </w:t>
      </w:r>
      <w:r w:rsidR="00F145A6" w:rsidRPr="00631F7F">
        <w:rPr>
          <w:rFonts w:ascii="Times New Roman" w:hAnsi="Times New Roman" w:cs="Times New Roman"/>
          <w:sz w:val="24"/>
          <w:szCs w:val="24"/>
        </w:rPr>
        <w:t xml:space="preserve">w brzmieniu projektowanego przepisu jest mowa </w:t>
      </w:r>
      <w:r w:rsidRPr="00631F7F">
        <w:rPr>
          <w:rFonts w:ascii="Times New Roman" w:hAnsi="Times New Roman" w:cs="Times New Roman"/>
          <w:sz w:val="24"/>
          <w:szCs w:val="24"/>
        </w:rPr>
        <w:t xml:space="preserve">o posłużeniu się środkiem identyfikacji elektronicznej zawierającym dane innej osoby, </w:t>
      </w:r>
      <w:r w:rsidR="00F145A6" w:rsidRPr="00631F7F">
        <w:rPr>
          <w:rFonts w:ascii="Times New Roman" w:hAnsi="Times New Roman" w:cs="Times New Roman"/>
          <w:sz w:val="24"/>
          <w:szCs w:val="24"/>
        </w:rPr>
        <w:t xml:space="preserve">należy wskazać, iż </w:t>
      </w:r>
      <w:r w:rsidRPr="00631F7F">
        <w:rPr>
          <w:rFonts w:ascii="Times New Roman" w:hAnsi="Times New Roman" w:cs="Times New Roman"/>
          <w:sz w:val="24"/>
          <w:szCs w:val="24"/>
        </w:rPr>
        <w:t xml:space="preserve">przepis </w:t>
      </w:r>
      <w:r w:rsidR="00F145A6" w:rsidRPr="00631F7F">
        <w:rPr>
          <w:rFonts w:ascii="Times New Roman" w:hAnsi="Times New Roman" w:cs="Times New Roman"/>
          <w:sz w:val="24"/>
          <w:szCs w:val="24"/>
        </w:rPr>
        <w:t xml:space="preserve">ten </w:t>
      </w:r>
      <w:r w:rsidRPr="00631F7F">
        <w:rPr>
          <w:rFonts w:ascii="Times New Roman" w:hAnsi="Times New Roman" w:cs="Times New Roman"/>
          <w:sz w:val="24"/>
          <w:szCs w:val="24"/>
        </w:rPr>
        <w:t xml:space="preserve">odnosi się do sytuacji w której określona osoba wykorzystuje środek identyfikacji elektronicznej, </w:t>
      </w:r>
      <w:r w:rsidRPr="00631F7F">
        <w:rPr>
          <w:rFonts w:ascii="Times New Roman" w:hAnsi="Times New Roman" w:cs="Times New Roman"/>
          <w:sz w:val="24"/>
          <w:szCs w:val="24"/>
        </w:rPr>
        <w:lastRenderedPageBreak/>
        <w:t xml:space="preserve">wydany innej osobie, w celu podszycia się pod tożsamość tej </w:t>
      </w:r>
      <w:r w:rsidR="00F145A6" w:rsidRPr="00631F7F">
        <w:rPr>
          <w:rFonts w:ascii="Times New Roman" w:hAnsi="Times New Roman" w:cs="Times New Roman"/>
          <w:sz w:val="24"/>
          <w:szCs w:val="24"/>
        </w:rPr>
        <w:t xml:space="preserve">innej </w:t>
      </w:r>
      <w:r w:rsidRPr="00631F7F">
        <w:rPr>
          <w:rFonts w:ascii="Times New Roman" w:hAnsi="Times New Roman" w:cs="Times New Roman"/>
          <w:sz w:val="24"/>
          <w:szCs w:val="24"/>
        </w:rPr>
        <w:t>osoby.</w:t>
      </w:r>
      <w:r w:rsidR="00F145A6" w:rsidRPr="00631F7F">
        <w:rPr>
          <w:rFonts w:ascii="Times New Roman" w:hAnsi="Times New Roman" w:cs="Times New Roman"/>
          <w:sz w:val="24"/>
          <w:szCs w:val="24"/>
        </w:rPr>
        <w:t xml:space="preserve"> Należy wskazać, iż</w:t>
      </w:r>
      <w:r w:rsidR="00631F7F">
        <w:rPr>
          <w:rFonts w:ascii="Times New Roman" w:hAnsi="Times New Roman" w:cs="Times New Roman"/>
          <w:sz w:val="24"/>
          <w:szCs w:val="24"/>
        </w:rPr>
        <w:t xml:space="preserve"> </w:t>
      </w:r>
      <w:r w:rsidR="00F145A6" w:rsidRPr="00631F7F">
        <w:rPr>
          <w:rFonts w:ascii="Times New Roman" w:hAnsi="Times New Roman" w:cs="Times New Roman"/>
          <w:sz w:val="24"/>
          <w:szCs w:val="24"/>
        </w:rPr>
        <w:t xml:space="preserve">działanie takie powinno być penalizowane niezależnie </w:t>
      </w:r>
      <w:r w:rsidR="008E7ACE" w:rsidRPr="00631F7F">
        <w:rPr>
          <w:rFonts w:ascii="Times New Roman" w:hAnsi="Times New Roman" w:cs="Times New Roman"/>
          <w:sz w:val="24"/>
          <w:szCs w:val="24"/>
        </w:rPr>
        <w:t>od</w:t>
      </w:r>
      <w:r w:rsidR="00631F7F">
        <w:rPr>
          <w:rFonts w:ascii="Times New Roman" w:hAnsi="Times New Roman" w:cs="Times New Roman"/>
          <w:sz w:val="24"/>
          <w:szCs w:val="24"/>
        </w:rPr>
        <w:t xml:space="preserve"> </w:t>
      </w:r>
      <w:r w:rsidR="00F145A6" w:rsidRPr="00631F7F">
        <w:rPr>
          <w:rFonts w:ascii="Times New Roman" w:hAnsi="Times New Roman" w:cs="Times New Roman"/>
          <w:sz w:val="24"/>
          <w:szCs w:val="24"/>
        </w:rPr>
        <w:t>wyniku procesu uwierzytelniania, a wi</w:t>
      </w:r>
      <w:r w:rsidR="000F3D7C" w:rsidRPr="00631F7F">
        <w:rPr>
          <w:rFonts w:ascii="Times New Roman" w:hAnsi="Times New Roman" w:cs="Times New Roman"/>
          <w:sz w:val="24"/>
          <w:szCs w:val="24"/>
        </w:rPr>
        <w:t>ę</w:t>
      </w:r>
      <w:r w:rsidR="00F145A6" w:rsidRPr="00631F7F">
        <w:rPr>
          <w:rFonts w:ascii="Times New Roman" w:hAnsi="Times New Roman" w:cs="Times New Roman"/>
          <w:sz w:val="24"/>
          <w:szCs w:val="24"/>
        </w:rPr>
        <w:t>c czynności dokonywanych przez stronę ufającą (np.</w:t>
      </w:r>
      <w:r w:rsidR="00631F7F">
        <w:rPr>
          <w:rFonts w:ascii="Times New Roman" w:hAnsi="Times New Roman" w:cs="Times New Roman"/>
          <w:sz w:val="24"/>
          <w:szCs w:val="24"/>
        </w:rPr>
        <w:t xml:space="preserve"> </w:t>
      </w:r>
      <w:r w:rsidR="00F145A6" w:rsidRPr="00631F7F">
        <w:rPr>
          <w:rFonts w:ascii="Times New Roman" w:hAnsi="Times New Roman" w:cs="Times New Roman"/>
          <w:sz w:val="24"/>
          <w:szCs w:val="24"/>
        </w:rPr>
        <w:t>dostawcę e</w:t>
      </w:r>
      <w:r w:rsidR="008F62B9">
        <w:rPr>
          <w:rFonts w:ascii="Times New Roman" w:hAnsi="Times New Roman" w:cs="Times New Roman"/>
          <w:sz w:val="24"/>
          <w:szCs w:val="24"/>
        </w:rPr>
        <w:t>–</w:t>
      </w:r>
      <w:r w:rsidR="00F145A6" w:rsidRPr="00631F7F">
        <w:rPr>
          <w:rFonts w:ascii="Times New Roman" w:hAnsi="Times New Roman" w:cs="Times New Roman"/>
          <w:sz w:val="24"/>
          <w:szCs w:val="24"/>
        </w:rPr>
        <w:t>usług), które zmierzają do potwierdzenia tożsamości jaką określona osoba (np.</w:t>
      </w:r>
      <w:r w:rsidR="008F62B9">
        <w:rPr>
          <w:rFonts w:ascii="Times New Roman" w:hAnsi="Times New Roman" w:cs="Times New Roman"/>
          <w:sz w:val="24"/>
          <w:szCs w:val="24"/>
        </w:rPr>
        <w:t> </w:t>
      </w:r>
      <w:r w:rsidR="00F145A6" w:rsidRPr="00631F7F">
        <w:rPr>
          <w:rFonts w:ascii="Times New Roman" w:hAnsi="Times New Roman" w:cs="Times New Roman"/>
          <w:sz w:val="24"/>
          <w:szCs w:val="24"/>
        </w:rPr>
        <w:t>użytkownik systemu teleinformatycznego</w:t>
      </w:r>
      <w:r w:rsidR="00C4171B">
        <w:rPr>
          <w:rFonts w:ascii="Times New Roman" w:hAnsi="Times New Roman" w:cs="Times New Roman"/>
          <w:sz w:val="24"/>
          <w:szCs w:val="24"/>
        </w:rPr>
        <w:t>,</w:t>
      </w:r>
      <w:r w:rsidR="00F145A6" w:rsidRPr="00631F7F">
        <w:rPr>
          <w:rFonts w:ascii="Times New Roman" w:hAnsi="Times New Roman" w:cs="Times New Roman"/>
          <w:sz w:val="24"/>
          <w:szCs w:val="24"/>
        </w:rPr>
        <w:t xml:space="preserve"> w którym udostępniane są e-usługi) zadeklarowała </w:t>
      </w:r>
      <w:r w:rsidR="00F827D3" w:rsidRPr="00631F7F">
        <w:rPr>
          <w:rFonts w:ascii="Times New Roman" w:hAnsi="Times New Roman" w:cs="Times New Roman"/>
          <w:sz w:val="24"/>
          <w:szCs w:val="24"/>
        </w:rPr>
        <w:t xml:space="preserve">przy użyciu posiadanych danych </w:t>
      </w:r>
      <w:r w:rsidR="00F145A6" w:rsidRPr="00631F7F">
        <w:rPr>
          <w:rFonts w:ascii="Times New Roman" w:hAnsi="Times New Roman" w:cs="Times New Roman"/>
          <w:sz w:val="24"/>
          <w:szCs w:val="24"/>
        </w:rPr>
        <w:t>w procesie identyfikacji.</w:t>
      </w:r>
    </w:p>
    <w:p w14:paraId="3B36A82F" w14:textId="75BA36DE" w:rsidR="00F827D3" w:rsidRPr="00631F7F" w:rsidRDefault="00F827D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projektowanym brzmieniu art. 41a proponuje się nałożenie sankcji karnych na każdego kto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bez uprawnienia kopiuje lub przechowuje nieprzyporządkowane do niego dane pozwalające na identyfikowanie się z wykorzystaniem środka identyfikacji elektronicznej</w:t>
      </w:r>
      <w:r w:rsidR="003430BF" w:rsidRPr="00631F7F">
        <w:rPr>
          <w:rFonts w:ascii="Times New Roman" w:hAnsi="Times New Roman" w:cs="Times New Roman"/>
          <w:sz w:val="24"/>
          <w:szCs w:val="24"/>
        </w:rPr>
        <w:t xml:space="preserve"> w systemie identyfikacji elektronicznej, przyłączonym do węzła krajowego</w:t>
      </w:r>
      <w:r w:rsidRPr="00631F7F">
        <w:rPr>
          <w:rFonts w:ascii="Times New Roman" w:hAnsi="Times New Roman" w:cs="Times New Roman"/>
          <w:sz w:val="24"/>
          <w:szCs w:val="24"/>
        </w:rPr>
        <w:t xml:space="preserve">. </w:t>
      </w:r>
      <w:r w:rsidR="008E7ACE" w:rsidRPr="00631F7F">
        <w:rPr>
          <w:rFonts w:ascii="Times New Roman" w:hAnsi="Times New Roman" w:cs="Times New Roman"/>
          <w:sz w:val="24"/>
          <w:szCs w:val="24"/>
        </w:rPr>
        <w:t>Zaznaczyć należy, iż powyższe nie odnosi się do podmiotów wydających środki identyfikacji elektronicznej, które mogą posiadać takie dane na potrzeby przeprowadzenia procesów uwierzytelniania osób, którym środki te zostały wydane, co wynika ze specyfiki działalności w</w:t>
      </w:r>
      <w:r w:rsidR="00631F7F">
        <w:rPr>
          <w:rFonts w:ascii="Times New Roman" w:hAnsi="Times New Roman" w:cs="Times New Roman"/>
          <w:sz w:val="24"/>
          <w:szCs w:val="24"/>
        </w:rPr>
        <w:t xml:space="preserve"> </w:t>
      </w:r>
      <w:r w:rsidR="008E7ACE" w:rsidRPr="00631F7F">
        <w:rPr>
          <w:rFonts w:ascii="Times New Roman" w:hAnsi="Times New Roman" w:cs="Times New Roman"/>
          <w:sz w:val="24"/>
          <w:szCs w:val="24"/>
        </w:rPr>
        <w:t>zakresie tego typu usług. Ponadto, w zamierzeniu projektodawcy przepis odnosić się ma do</w:t>
      </w:r>
      <w:r w:rsidR="00631F7F">
        <w:rPr>
          <w:rFonts w:ascii="Times New Roman" w:hAnsi="Times New Roman" w:cs="Times New Roman"/>
          <w:sz w:val="24"/>
          <w:szCs w:val="24"/>
        </w:rPr>
        <w:t xml:space="preserve"> </w:t>
      </w:r>
      <w:r w:rsidR="008E7ACE" w:rsidRPr="00631F7F">
        <w:rPr>
          <w:rFonts w:ascii="Times New Roman" w:hAnsi="Times New Roman" w:cs="Times New Roman"/>
          <w:sz w:val="24"/>
          <w:szCs w:val="24"/>
        </w:rPr>
        <w:t xml:space="preserve">posiadania kompletnych danych pozwalających na identyfikowanie się z wykorzystaniem środka identyfikacji elektronicznej. Przepis ten nie będzie </w:t>
      </w:r>
      <w:r w:rsidR="000F2B18" w:rsidRPr="00631F7F">
        <w:rPr>
          <w:rFonts w:ascii="Times New Roman" w:hAnsi="Times New Roman" w:cs="Times New Roman"/>
          <w:sz w:val="24"/>
          <w:szCs w:val="24"/>
        </w:rPr>
        <w:t>zatem</w:t>
      </w:r>
      <w:r w:rsidR="008E7ACE" w:rsidRPr="00631F7F">
        <w:rPr>
          <w:rFonts w:ascii="Times New Roman" w:hAnsi="Times New Roman" w:cs="Times New Roman"/>
          <w:sz w:val="24"/>
          <w:szCs w:val="24"/>
        </w:rPr>
        <w:t xml:space="preserve"> dotyczył sytuacji</w:t>
      </w:r>
      <w:r w:rsidR="000F3D7C" w:rsidRPr="00631F7F">
        <w:rPr>
          <w:rFonts w:ascii="Times New Roman" w:hAnsi="Times New Roman" w:cs="Times New Roman"/>
          <w:sz w:val="24"/>
          <w:szCs w:val="24"/>
        </w:rPr>
        <w:t>,</w:t>
      </w:r>
      <w:r w:rsidR="008E7ACE" w:rsidRPr="00631F7F">
        <w:rPr>
          <w:rFonts w:ascii="Times New Roman" w:hAnsi="Times New Roman" w:cs="Times New Roman"/>
          <w:sz w:val="24"/>
          <w:szCs w:val="24"/>
        </w:rPr>
        <w:t xml:space="preserve"> w której osoba nieupoważniona będzie w posiadaniu części danych </w:t>
      </w:r>
      <w:r w:rsidR="000F2B18" w:rsidRPr="00631F7F">
        <w:rPr>
          <w:rFonts w:ascii="Times New Roman" w:hAnsi="Times New Roman" w:cs="Times New Roman"/>
          <w:sz w:val="24"/>
          <w:szCs w:val="24"/>
        </w:rPr>
        <w:t xml:space="preserve">pozwalających na identyfikowanie się z wykorzystaniem środka identyfikacji elektronicznej, </w:t>
      </w:r>
      <w:r w:rsidR="008E7ACE" w:rsidRPr="00631F7F">
        <w:rPr>
          <w:rFonts w:ascii="Times New Roman" w:hAnsi="Times New Roman" w:cs="Times New Roman"/>
          <w:sz w:val="24"/>
          <w:szCs w:val="24"/>
        </w:rPr>
        <w:t>na przykład wyłącznie identyfikatora użytkownika (loginu) innej osoby, w szczególności w przypadku gdy takie</w:t>
      </w:r>
      <w:r w:rsidR="000F2B18" w:rsidRPr="00631F7F">
        <w:rPr>
          <w:rFonts w:ascii="Times New Roman" w:hAnsi="Times New Roman" w:cs="Times New Roman"/>
          <w:sz w:val="24"/>
          <w:szCs w:val="24"/>
        </w:rPr>
        <w:t xml:space="preserve"> dane są jawne lub</w:t>
      </w:r>
      <w:r w:rsidR="00631F7F">
        <w:rPr>
          <w:rFonts w:ascii="Times New Roman" w:hAnsi="Times New Roman" w:cs="Times New Roman"/>
          <w:sz w:val="24"/>
          <w:szCs w:val="24"/>
        </w:rPr>
        <w:t xml:space="preserve"> </w:t>
      </w:r>
      <w:r w:rsidR="008E7ACE" w:rsidRPr="00631F7F">
        <w:rPr>
          <w:rFonts w:ascii="Times New Roman" w:hAnsi="Times New Roman" w:cs="Times New Roman"/>
          <w:sz w:val="24"/>
          <w:szCs w:val="24"/>
        </w:rPr>
        <w:t>łatwe do ustalenia</w:t>
      </w:r>
      <w:r w:rsidR="000F2B18" w:rsidRPr="00631F7F">
        <w:rPr>
          <w:rFonts w:ascii="Times New Roman" w:hAnsi="Times New Roman" w:cs="Times New Roman"/>
          <w:sz w:val="24"/>
          <w:szCs w:val="24"/>
        </w:rPr>
        <w:t>. Przepis ten odnosi się do przechowywania wspomnianych danych w</w:t>
      </w:r>
      <w:r w:rsidR="00631F7F">
        <w:rPr>
          <w:rFonts w:ascii="Times New Roman" w:hAnsi="Times New Roman" w:cs="Times New Roman"/>
          <w:sz w:val="24"/>
          <w:szCs w:val="24"/>
        </w:rPr>
        <w:t xml:space="preserve"> </w:t>
      </w:r>
      <w:r w:rsidR="000F2B18" w:rsidRPr="00631F7F">
        <w:rPr>
          <w:rFonts w:ascii="Times New Roman" w:hAnsi="Times New Roman" w:cs="Times New Roman"/>
          <w:sz w:val="24"/>
          <w:szCs w:val="24"/>
        </w:rPr>
        <w:t>dowolnej formie i postaci, na dowolnym nośniku danych, zapisanych w sposób jawny i</w:t>
      </w:r>
      <w:r w:rsidR="00631F7F">
        <w:rPr>
          <w:rFonts w:ascii="Times New Roman" w:hAnsi="Times New Roman" w:cs="Times New Roman"/>
          <w:sz w:val="24"/>
          <w:szCs w:val="24"/>
        </w:rPr>
        <w:t xml:space="preserve"> </w:t>
      </w:r>
      <w:r w:rsidR="000F2B18" w:rsidRPr="00631F7F">
        <w:rPr>
          <w:rFonts w:ascii="Times New Roman" w:hAnsi="Times New Roman" w:cs="Times New Roman"/>
          <w:sz w:val="24"/>
          <w:szCs w:val="24"/>
        </w:rPr>
        <w:t>nieujawniony (np. zaszyfrowane).</w:t>
      </w:r>
    </w:p>
    <w:p w14:paraId="54370A74" w14:textId="7E274768" w:rsidR="00CB40E2" w:rsidRPr="00631F7F" w:rsidRDefault="002E70F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Aktualizuje się nadto brzmienie art. 44 nadając przedmiotowemu przepisowi brzmienie</w:t>
      </w:r>
      <w:r w:rsidR="00C4171B">
        <w:rPr>
          <w:rFonts w:ascii="Times New Roman" w:hAnsi="Times New Roman" w:cs="Times New Roman"/>
          <w:sz w:val="24"/>
          <w:szCs w:val="24"/>
        </w:rPr>
        <w:t>,</w:t>
      </w:r>
      <w:r w:rsidRPr="00631F7F">
        <w:rPr>
          <w:rFonts w:ascii="Times New Roman" w:hAnsi="Times New Roman" w:cs="Times New Roman"/>
          <w:sz w:val="24"/>
          <w:szCs w:val="24"/>
        </w:rPr>
        <w:t xml:space="preserve"> zgodnie z którym „Kto wydaje środek identyfikacji elektronicznej w systemie identyfikacji elektronicznej przyłączonym do węzła krajowego osobie nieuprawnionej, podlega grzywnie, karze ograniczenia wolności albo pozbawienia wolności do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lat 3.” </w:t>
      </w:r>
    </w:p>
    <w:p w14:paraId="7C43CFE6" w14:textId="3BDD5496" w:rsidR="00EC5141" w:rsidRPr="00631F7F" w:rsidRDefault="00EC5141"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Proponuje się dodanie art. 44a i art. 44b. Pierwszy z nich stanowiłby, że karze pieniężnej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wysokości do 1 000 000 złotych podlega nieuprawnione gromadzenie, przetwarzanie lub powielanie danych dotyczących wykorzystania środka identyfikacji elektronicznej wydanego w systemie identyfikacji elektronicznej przyłączonym do węzła krajowego. Zgodnie zaś z proponowanym brzmieniem art. 44b </w:t>
      </w:r>
      <w:r w:rsidR="007C49D0" w:rsidRPr="00631F7F">
        <w:rPr>
          <w:rFonts w:ascii="Times New Roman" w:hAnsi="Times New Roman" w:cs="Times New Roman"/>
          <w:sz w:val="24"/>
          <w:szCs w:val="24"/>
        </w:rPr>
        <w:t>p</w:t>
      </w:r>
      <w:r w:rsidRPr="00631F7F">
        <w:rPr>
          <w:rFonts w:ascii="Times New Roman" w:hAnsi="Times New Roman" w:cs="Times New Roman"/>
          <w:sz w:val="24"/>
          <w:szCs w:val="24"/>
        </w:rPr>
        <w:t xml:space="preserve">odmiot </w:t>
      </w:r>
      <w:r w:rsidRPr="00631F7F">
        <w:rPr>
          <w:rFonts w:ascii="Times New Roman" w:hAnsi="Times New Roman" w:cs="Times New Roman"/>
          <w:sz w:val="24"/>
          <w:szCs w:val="24"/>
        </w:rPr>
        <w:lastRenderedPageBreak/>
        <w:t>odpowiedzialny za system identyfikacji elektronicznej, przyłączony do węzła krajowego, który w wyniku świadomego działania l</w:t>
      </w:r>
      <w:r w:rsidR="008F62B9">
        <w:rPr>
          <w:rFonts w:ascii="Times New Roman" w:hAnsi="Times New Roman" w:cs="Times New Roman"/>
          <w:sz w:val="24"/>
          <w:szCs w:val="24"/>
        </w:rPr>
        <w:t>ub zaniechania dopuściłby się w </w:t>
      </w:r>
      <w:r w:rsidRPr="00631F7F">
        <w:rPr>
          <w:rFonts w:ascii="Times New Roman" w:hAnsi="Times New Roman" w:cs="Times New Roman"/>
          <w:sz w:val="24"/>
          <w:szCs w:val="24"/>
        </w:rPr>
        <w:t>swoim systemie identyfikacji elektronicznej do uwierzytelnienia z wykorzystaniem środka identyfikacji elektronicznej, co do którego posia</w:t>
      </w:r>
      <w:r w:rsidR="008F62B9">
        <w:rPr>
          <w:rFonts w:ascii="Times New Roman" w:hAnsi="Times New Roman" w:cs="Times New Roman"/>
          <w:sz w:val="24"/>
          <w:szCs w:val="24"/>
        </w:rPr>
        <w:t>dał wiedzę, że nie pozostaje on </w:t>
      </w:r>
      <w:r w:rsidRPr="00631F7F">
        <w:rPr>
          <w:rFonts w:ascii="Times New Roman" w:hAnsi="Times New Roman" w:cs="Times New Roman"/>
          <w:sz w:val="24"/>
          <w:szCs w:val="24"/>
        </w:rPr>
        <w:t>pod wyłączną kontrolą osoby, której ten środek wydano, podlegałby karze pieniężnej w wysokości do 1 000 000 złotych.</w:t>
      </w:r>
    </w:p>
    <w:p w14:paraId="17512F09" w14:textId="47D07675" w:rsidR="002E70F5" w:rsidRPr="00631F7F" w:rsidRDefault="002E70F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Celem przedmiotowych przepisów jest napiętnowanie działań godzących w</w:t>
      </w:r>
      <w:r w:rsidR="008F62B9">
        <w:rPr>
          <w:rFonts w:ascii="Times New Roman" w:hAnsi="Times New Roman" w:cs="Times New Roman"/>
          <w:sz w:val="24"/>
          <w:szCs w:val="24"/>
        </w:rPr>
        <w:t> </w:t>
      </w:r>
      <w:r w:rsidRPr="00631F7F">
        <w:rPr>
          <w:rFonts w:ascii="Times New Roman" w:hAnsi="Times New Roman" w:cs="Times New Roman"/>
          <w:sz w:val="24"/>
          <w:szCs w:val="24"/>
        </w:rPr>
        <w:t>wiarygodność środków identyfikacji elektronicznej</w:t>
      </w:r>
      <w:r w:rsidR="00F62377" w:rsidRPr="00631F7F">
        <w:rPr>
          <w:rFonts w:ascii="Times New Roman" w:hAnsi="Times New Roman" w:cs="Times New Roman"/>
          <w:sz w:val="24"/>
          <w:szCs w:val="24"/>
        </w:rPr>
        <w:t>,</w:t>
      </w:r>
      <w:r w:rsidRPr="00631F7F">
        <w:rPr>
          <w:rFonts w:ascii="Times New Roman" w:hAnsi="Times New Roman" w:cs="Times New Roman"/>
          <w:sz w:val="24"/>
          <w:szCs w:val="24"/>
        </w:rPr>
        <w:t xml:space="preserve"> a tym samym podważających zaufanie do tych środków jako narzędzi pozwalających na potwierdzenie tożsamości identyfikujących się przy ich użyciu osób.</w:t>
      </w:r>
    </w:p>
    <w:p w14:paraId="208634F4" w14:textId="6985F6D7" w:rsidR="00F66CF0" w:rsidRPr="00631F7F" w:rsidRDefault="00F66CF0"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brzmieniu art. 3f § 1 ustawy z dnia 29 sierpnia 1997 r.  ̶</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Ordynacja podatkowa dokonuje się zmiany mającej na celu dopuszczenie możliwości stosowania środków identyfikacji elektronicznej, wydanych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systemie identyfikacji elektronicznej przyłączonym do węzła krajowego, adekwatnie do poziomu bezpieczeństwa środka identyfikacji elektronicznej wymaganego dla usług świadczonych w portalu podatkowym, w celu uwierzytelniania podatników, płatników, inkasentów, ich następców prawnych oraz osób trzecich.</w:t>
      </w:r>
    </w:p>
    <w:p w14:paraId="57AA2F75" w14:textId="454D751B" w:rsidR="00F66CF0" w:rsidRPr="00631F7F" w:rsidRDefault="00F66CF0" w:rsidP="00631F7F">
      <w:pPr>
        <w:pStyle w:val="ARTartustawynprozporzdzenia"/>
        <w:keepNext/>
        <w:ind w:firstLine="0"/>
        <w:rPr>
          <w:rFonts w:ascii="Times New Roman" w:hAnsi="Times New Roman" w:cs="Times New Roman"/>
          <w:szCs w:val="24"/>
        </w:rPr>
      </w:pPr>
      <w:r w:rsidRPr="00631F7F">
        <w:rPr>
          <w:rFonts w:ascii="Times New Roman" w:hAnsi="Times New Roman" w:cs="Times New Roman"/>
          <w:szCs w:val="24"/>
        </w:rPr>
        <w:t>W ustawie z dnia 4 września 1997 r. o działach administracji rządowej do zakresu spraw właściwych dla działu „informatyzacja” dodaje się sprawy dotyczące „identyfikacji elektronicznej”.</w:t>
      </w:r>
    </w:p>
    <w:p w14:paraId="36EB8BE6" w14:textId="77124599" w:rsidR="00F66CF0" w:rsidRPr="00631F7F" w:rsidRDefault="00F66CF0" w:rsidP="00631F7F">
      <w:pPr>
        <w:pStyle w:val="ARTartustawynprozporzdzenia"/>
        <w:keepNext/>
        <w:ind w:firstLine="0"/>
        <w:rPr>
          <w:rFonts w:ascii="Times New Roman" w:hAnsi="Times New Roman" w:cs="Times New Roman"/>
          <w:szCs w:val="24"/>
        </w:rPr>
      </w:pPr>
      <w:r w:rsidRPr="00631F7F">
        <w:rPr>
          <w:rFonts w:ascii="Times New Roman" w:hAnsi="Times New Roman" w:cs="Times New Roman"/>
          <w:szCs w:val="24"/>
        </w:rPr>
        <w:t>W brzmieniu art. 57 § 5 ustawy z dnia 27 lipca 2001 r. – Prawo o ustroju sądów powszechnych</w:t>
      </w:r>
      <w:r w:rsidR="00631F7F">
        <w:rPr>
          <w:rFonts w:ascii="Times New Roman" w:hAnsi="Times New Roman" w:cs="Times New Roman"/>
          <w:szCs w:val="24"/>
        </w:rPr>
        <w:t xml:space="preserve"> </w:t>
      </w:r>
      <w:r w:rsidRPr="00631F7F">
        <w:rPr>
          <w:rFonts w:ascii="Times New Roman" w:hAnsi="Times New Roman" w:cs="Times New Roman"/>
          <w:szCs w:val="24"/>
        </w:rPr>
        <w:t>dokonuje się zmiany mającej na celu dopuszczenie możliwości stosowania środków identyfikacji elektronicznej, wydanych w systemie identyfikacji elektronicznej przyłączonym do węzła krajowego, adekwatnie do poziomu bezpieczeństwa środka identyfikacji elektronicznej wymaganego dla usług świadczonych w</w:t>
      </w:r>
      <w:r w:rsidR="00631F7F">
        <w:rPr>
          <w:rFonts w:ascii="Times New Roman" w:hAnsi="Times New Roman" w:cs="Times New Roman"/>
          <w:szCs w:val="24"/>
        </w:rPr>
        <w:t xml:space="preserve"> </w:t>
      </w:r>
      <w:r w:rsidRPr="00631F7F">
        <w:rPr>
          <w:rFonts w:ascii="Times New Roman" w:hAnsi="Times New Roman" w:cs="Times New Roman"/>
          <w:szCs w:val="24"/>
        </w:rPr>
        <w:t>systemie teleinformatycznym obsługującym postępowanie w sprawie powołania do pełnienia urzędu na stanowisku sędziowskim w celu uwierzytelniania użytkowników tego systemu.</w:t>
      </w:r>
    </w:p>
    <w:p w14:paraId="0562BBB8" w14:textId="535B8393" w:rsidR="00F66CF0" w:rsidRPr="00631F7F" w:rsidRDefault="00F66CF0" w:rsidP="00631F7F">
      <w:pPr>
        <w:pStyle w:val="ARTartustawynprozporzdzenia"/>
        <w:keepNext/>
        <w:ind w:firstLine="0"/>
        <w:rPr>
          <w:rFonts w:ascii="Times New Roman" w:hAnsi="Times New Roman" w:cs="Times New Roman"/>
          <w:szCs w:val="24"/>
        </w:rPr>
      </w:pPr>
      <w:r w:rsidRPr="00631F7F">
        <w:rPr>
          <w:rFonts w:ascii="Times New Roman" w:hAnsi="Times New Roman" w:cs="Times New Roman"/>
          <w:szCs w:val="24"/>
        </w:rPr>
        <w:t>W ustawie z dnia 20 kwietnia 2004 r. o promocji zatrudnienia i instytucjach rynku pracy</w:t>
      </w:r>
      <w:r w:rsidR="00631F7F">
        <w:rPr>
          <w:rFonts w:ascii="Times New Roman" w:hAnsi="Times New Roman" w:cs="Times New Roman"/>
          <w:szCs w:val="24"/>
        </w:rPr>
        <w:t xml:space="preserve"> </w:t>
      </w:r>
      <w:r w:rsidRPr="00631F7F">
        <w:rPr>
          <w:rFonts w:ascii="Times New Roman" w:hAnsi="Times New Roman" w:cs="Times New Roman"/>
          <w:szCs w:val="24"/>
        </w:rPr>
        <w:t>wprowadza się zmianę doprecyzowując</w:t>
      </w:r>
      <w:r w:rsidR="005341B7" w:rsidRPr="00631F7F">
        <w:rPr>
          <w:rFonts w:ascii="Times New Roman" w:hAnsi="Times New Roman" w:cs="Times New Roman"/>
          <w:szCs w:val="24"/>
        </w:rPr>
        <w:t>ą</w:t>
      </w:r>
      <w:r w:rsidRPr="00631F7F">
        <w:rPr>
          <w:rFonts w:ascii="Times New Roman" w:hAnsi="Times New Roman" w:cs="Times New Roman"/>
          <w:szCs w:val="24"/>
        </w:rPr>
        <w:t xml:space="preserve"> brzmienie przepisów mającą na celu wskazanie, iż w ramach zadań realizowanych na rzecz rynku przez ministra właściwego do spraw pracy mieści się wprowadzenie i rozwijanie w</w:t>
      </w:r>
      <w:r w:rsidR="00631F7F">
        <w:rPr>
          <w:rFonts w:ascii="Times New Roman" w:hAnsi="Times New Roman" w:cs="Times New Roman"/>
          <w:szCs w:val="24"/>
        </w:rPr>
        <w:t xml:space="preserve"> </w:t>
      </w:r>
      <w:r w:rsidRPr="00631F7F">
        <w:rPr>
          <w:rFonts w:ascii="Times New Roman" w:hAnsi="Times New Roman" w:cs="Times New Roman"/>
          <w:szCs w:val="24"/>
        </w:rPr>
        <w:t xml:space="preserve">publicznych służbach </w:t>
      </w:r>
      <w:r w:rsidRPr="00631F7F">
        <w:rPr>
          <w:rFonts w:ascii="Times New Roman" w:hAnsi="Times New Roman" w:cs="Times New Roman"/>
          <w:szCs w:val="24"/>
        </w:rPr>
        <w:lastRenderedPageBreak/>
        <w:t>zatrudnienia systemu teleinformatycznego umożl</w:t>
      </w:r>
      <w:r w:rsidR="008F62B9">
        <w:rPr>
          <w:rFonts w:ascii="Times New Roman" w:hAnsi="Times New Roman" w:cs="Times New Roman"/>
          <w:szCs w:val="24"/>
        </w:rPr>
        <w:t>iwiającego wnoszenie wniosków w </w:t>
      </w:r>
      <w:r w:rsidRPr="00631F7F">
        <w:rPr>
          <w:rFonts w:ascii="Times New Roman" w:hAnsi="Times New Roman" w:cs="Times New Roman"/>
          <w:szCs w:val="24"/>
        </w:rPr>
        <w:t>postaci elektronicznej do jednostek publicznych służb zatrudnienia. Określa się nadto metody uwierzytelnienia użytkowników wyżej wspomnianego systemu teleinformatycznego, Dodaje się także przepisy stanowiące, iż wniosek o wpis do rejestru podmiotów prowadzących agencje zatrudnienia oraz wniosek o udzielenie akredytacji, o której mowa w art. 36b ust. 1 przedmiotowej ustawy, może być złożony przy wykorzystaniu wyżej wspomnianego systemu po</w:t>
      </w:r>
      <w:r w:rsidR="008F62B9">
        <w:rPr>
          <w:rFonts w:ascii="Times New Roman" w:hAnsi="Times New Roman" w:cs="Times New Roman"/>
          <w:szCs w:val="24"/>
        </w:rPr>
        <w:t xml:space="preserve"> zastosowaniu zapewnionych w </w:t>
      </w:r>
      <w:r w:rsidRPr="00631F7F">
        <w:rPr>
          <w:rFonts w:ascii="Times New Roman" w:hAnsi="Times New Roman" w:cs="Times New Roman"/>
          <w:szCs w:val="24"/>
        </w:rPr>
        <w:t>tym systemie sposobów potwierdzenia pochodzenia oraz integralności przesłanych danych.</w:t>
      </w:r>
    </w:p>
    <w:p w14:paraId="61687334" w14:textId="62FB9086" w:rsidR="00ED0A11"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przewiduje wprowadzenie zmian w ustawie z dnia 17 lutego 2005 r. o</w:t>
      </w:r>
      <w:r w:rsidR="008F62B9">
        <w:rPr>
          <w:rFonts w:ascii="Times New Roman" w:hAnsi="Times New Roman" w:cs="Times New Roman"/>
          <w:sz w:val="24"/>
          <w:szCs w:val="24"/>
        </w:rPr>
        <w:t> </w:t>
      </w:r>
      <w:r w:rsidRPr="00631F7F">
        <w:rPr>
          <w:rFonts w:ascii="Times New Roman" w:hAnsi="Times New Roman" w:cs="Times New Roman"/>
          <w:sz w:val="24"/>
          <w:szCs w:val="24"/>
        </w:rPr>
        <w:t>informatyzacji działalności podmiotów realizujących zadania publi</w:t>
      </w:r>
      <w:r w:rsidR="008F62B9">
        <w:rPr>
          <w:rFonts w:ascii="Times New Roman" w:hAnsi="Times New Roman" w:cs="Times New Roman"/>
          <w:sz w:val="24"/>
          <w:szCs w:val="24"/>
        </w:rPr>
        <w:t>czne</w:t>
      </w:r>
      <w:r w:rsidRPr="00631F7F">
        <w:rPr>
          <w:rFonts w:ascii="Times New Roman" w:hAnsi="Times New Roman" w:cs="Times New Roman"/>
          <w:sz w:val="24"/>
          <w:szCs w:val="24"/>
        </w:rPr>
        <w:t xml:space="preserve">. Zmiany te mają </w:t>
      </w:r>
      <w:r w:rsidR="00AC7589" w:rsidRPr="00631F7F">
        <w:rPr>
          <w:rFonts w:ascii="Times New Roman" w:hAnsi="Times New Roman" w:cs="Times New Roman"/>
          <w:sz w:val="24"/>
          <w:szCs w:val="24"/>
        </w:rPr>
        <w:t>mi</w:t>
      </w:r>
      <w:r w:rsidR="00C4171B">
        <w:rPr>
          <w:rFonts w:ascii="Times New Roman" w:hAnsi="Times New Roman" w:cs="Times New Roman"/>
          <w:sz w:val="24"/>
          <w:szCs w:val="24"/>
        </w:rPr>
        <w:t>ę</w:t>
      </w:r>
      <w:r w:rsidR="00AC7589" w:rsidRPr="00631F7F">
        <w:rPr>
          <w:rFonts w:ascii="Times New Roman" w:hAnsi="Times New Roman" w:cs="Times New Roman"/>
          <w:sz w:val="24"/>
          <w:szCs w:val="24"/>
        </w:rPr>
        <w:t xml:space="preserve">dzy innymi </w:t>
      </w:r>
      <w:r w:rsidRPr="00631F7F">
        <w:rPr>
          <w:rFonts w:ascii="Times New Roman" w:hAnsi="Times New Roman" w:cs="Times New Roman"/>
          <w:sz w:val="24"/>
          <w:szCs w:val="24"/>
        </w:rPr>
        <w:t>na celu stworzenie podstaw prawnych dla rozwiązań informatycznych pozwalających organom administracji publicznej na świadczenie usług elektronicznych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wyższym niż dotychczas poziomie dojrzałości. Działanie takie wpisuje się w oczekiwania obywateli, iż</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korzystanie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usług świadczonych przez administrację publiczną będzie odbywało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się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możliwie najprostszy sposób i bez konieczności osobistego stawiennictwa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urzędzie. Powyższy cel może być osiągnięty poprzez szersze wykorzystanie gromadzonych przez administrację zasobów publicznych, ukierunkowan</w:t>
      </w:r>
      <w:r w:rsidR="00E92044" w:rsidRPr="00631F7F">
        <w:rPr>
          <w:rFonts w:ascii="Times New Roman" w:hAnsi="Times New Roman" w:cs="Times New Roman"/>
          <w:sz w:val="24"/>
          <w:szCs w:val="24"/>
        </w:rPr>
        <w:t>e na uproszczenie usług elektro</w:t>
      </w:r>
      <w:r w:rsidRPr="00631F7F">
        <w:rPr>
          <w:rFonts w:ascii="Times New Roman" w:hAnsi="Times New Roman" w:cs="Times New Roman"/>
          <w:sz w:val="24"/>
          <w:szCs w:val="24"/>
        </w:rPr>
        <w:t>nicznych pozwalających obywatelom</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na załatwianie ich spraw urzędowych przez Internet.</w:t>
      </w:r>
    </w:p>
    <w:p w14:paraId="4227C39C" w14:textId="512B92AA" w:rsidR="009A2C4B" w:rsidRPr="00631F7F" w:rsidRDefault="00AC7589"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Minister właściwy do spraw informatyzacji, zgodnie z przepisami ustawy z dnia 17</w:t>
      </w:r>
      <w:r w:rsidR="008F62B9">
        <w:rPr>
          <w:rFonts w:ascii="Times New Roman" w:hAnsi="Times New Roman" w:cs="Times New Roman"/>
          <w:sz w:val="24"/>
          <w:szCs w:val="24"/>
        </w:rPr>
        <w:t> </w:t>
      </w:r>
      <w:r w:rsidR="009A2C4B" w:rsidRPr="00631F7F">
        <w:rPr>
          <w:rFonts w:ascii="Times New Roman" w:hAnsi="Times New Roman" w:cs="Times New Roman"/>
          <w:sz w:val="24"/>
          <w:szCs w:val="24"/>
        </w:rPr>
        <w:t>lutego 2005</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r. o informatyzacji działalności podmiotów realizującyc</w:t>
      </w:r>
      <w:r w:rsidR="009A2C4B" w:rsidRPr="00631F7F">
        <w:rPr>
          <w:rFonts w:ascii="Times New Roman" w:hAnsi="Times New Roman" w:cs="Times New Roman"/>
          <w:sz w:val="24"/>
          <w:szCs w:val="24"/>
        </w:rPr>
        <w:t>h zadania publiczne zarządza</w:t>
      </w:r>
      <w:r w:rsidRPr="00631F7F">
        <w:rPr>
          <w:rFonts w:ascii="Times New Roman" w:hAnsi="Times New Roman" w:cs="Times New Roman"/>
          <w:sz w:val="24"/>
          <w:szCs w:val="24"/>
        </w:rPr>
        <w:t xml:space="preserve"> obecnie systemem identyfikacji elektronicznej</w:t>
      </w:r>
      <w:r w:rsidR="00C4171B">
        <w:rPr>
          <w:rFonts w:ascii="Times New Roman" w:hAnsi="Times New Roman" w:cs="Times New Roman"/>
          <w:sz w:val="24"/>
          <w:szCs w:val="24"/>
        </w:rPr>
        <w:t>,</w:t>
      </w:r>
      <w:r w:rsidRPr="00631F7F">
        <w:rPr>
          <w:rFonts w:ascii="Times New Roman" w:hAnsi="Times New Roman" w:cs="Times New Roman"/>
          <w:sz w:val="24"/>
          <w:szCs w:val="24"/>
        </w:rPr>
        <w:t xml:space="preserve"> w którym wydawany jest środek identyfikacji elektronicznej „profil zaufany ePUAP”. Działanie wspominanego wyżej systemu identyfikacji elektronicznej zapewniane jest w ramach systemu teleinformatycznego</w:t>
      </w:r>
      <w:r w:rsidR="00C4171B">
        <w:rPr>
          <w:rFonts w:ascii="Times New Roman" w:hAnsi="Times New Roman" w:cs="Times New Roman"/>
          <w:sz w:val="24"/>
          <w:szCs w:val="24"/>
        </w:rPr>
        <w:t>,</w:t>
      </w:r>
      <w:r w:rsidRPr="00631F7F">
        <w:rPr>
          <w:rFonts w:ascii="Times New Roman" w:hAnsi="Times New Roman" w:cs="Times New Roman"/>
          <w:sz w:val="24"/>
          <w:szCs w:val="24"/>
        </w:rPr>
        <w:t xml:space="preserve"> przy użyciu kt</w:t>
      </w:r>
      <w:r w:rsidR="009A2C4B" w:rsidRPr="00631F7F">
        <w:rPr>
          <w:rFonts w:ascii="Times New Roman" w:hAnsi="Times New Roman" w:cs="Times New Roman"/>
          <w:sz w:val="24"/>
          <w:szCs w:val="24"/>
        </w:rPr>
        <w:t>órego obsługiwana jest „elektro</w:t>
      </w:r>
      <w:r w:rsidRPr="00631F7F">
        <w:rPr>
          <w:rFonts w:ascii="Times New Roman" w:hAnsi="Times New Roman" w:cs="Times New Roman"/>
          <w:sz w:val="24"/>
          <w:szCs w:val="24"/>
        </w:rPr>
        <w:t xml:space="preserve">niczna platforma usług administracji publicznej” (ePUAP). W tym samym systemie teleinformatycznym minister właściwy do spraw informatyzacji zapewnia obywatelom posiadającym „profil zaufany ePUAP” możliwość opatrzenia dokumentu elektronicznego podpisem elektronicznym zwanym „podpisem potwierdzonym profilem zaufanym ePUAP”. </w:t>
      </w:r>
    </w:p>
    <w:p w14:paraId="1905ED14" w14:textId="7BA7DB7A" w:rsidR="000736C3" w:rsidRPr="00631F7F" w:rsidRDefault="009A2C4B"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 xml:space="preserve">Środek identyfikacji elektronicznej, jakim jest </w:t>
      </w:r>
      <w:r w:rsidR="00E3679D" w:rsidRPr="00631F7F">
        <w:rPr>
          <w:rFonts w:ascii="Times New Roman" w:hAnsi="Times New Roman" w:cs="Times New Roman"/>
          <w:sz w:val="24"/>
          <w:szCs w:val="24"/>
        </w:rPr>
        <w:t>„</w:t>
      </w:r>
      <w:r w:rsidRPr="00631F7F">
        <w:rPr>
          <w:rFonts w:ascii="Times New Roman" w:hAnsi="Times New Roman" w:cs="Times New Roman"/>
          <w:sz w:val="24"/>
          <w:szCs w:val="24"/>
        </w:rPr>
        <w:t>profil zaufany ePUAP”, w świetle pierwotnych założeń służyć miał do uwierzytelniania osób korzystających z usług online udostępnianych na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ePUAP. </w:t>
      </w:r>
      <w:r w:rsidR="00E3679D" w:rsidRPr="00631F7F">
        <w:rPr>
          <w:rFonts w:ascii="Times New Roman" w:hAnsi="Times New Roman" w:cs="Times New Roman"/>
          <w:sz w:val="24"/>
          <w:szCs w:val="24"/>
        </w:rPr>
        <w:t>Obecnie profil zaufany ePUAP</w:t>
      </w:r>
      <w:r w:rsidRPr="00631F7F">
        <w:rPr>
          <w:rFonts w:ascii="Times New Roman" w:hAnsi="Times New Roman" w:cs="Times New Roman"/>
          <w:sz w:val="24"/>
          <w:szCs w:val="24"/>
        </w:rPr>
        <w:t xml:space="preserve"> wykorzystywany </w:t>
      </w:r>
      <w:r w:rsidR="007A39EC" w:rsidRPr="00631F7F">
        <w:rPr>
          <w:rFonts w:ascii="Times New Roman" w:hAnsi="Times New Roman" w:cs="Times New Roman"/>
          <w:sz w:val="24"/>
          <w:szCs w:val="24"/>
        </w:rPr>
        <w:t xml:space="preserve">jest </w:t>
      </w:r>
      <w:r w:rsidR="00E3679D" w:rsidRPr="00631F7F">
        <w:rPr>
          <w:rFonts w:ascii="Times New Roman" w:hAnsi="Times New Roman" w:cs="Times New Roman"/>
          <w:sz w:val="24"/>
          <w:szCs w:val="24"/>
        </w:rPr>
        <w:t>także na</w:t>
      </w:r>
      <w:r w:rsidR="00631F7F">
        <w:rPr>
          <w:rFonts w:ascii="Times New Roman" w:hAnsi="Times New Roman" w:cs="Times New Roman"/>
          <w:sz w:val="24"/>
          <w:szCs w:val="24"/>
        </w:rPr>
        <w:t xml:space="preserve"> </w:t>
      </w:r>
      <w:r w:rsidR="00E3679D" w:rsidRPr="00631F7F">
        <w:rPr>
          <w:rFonts w:ascii="Times New Roman" w:hAnsi="Times New Roman" w:cs="Times New Roman"/>
          <w:sz w:val="24"/>
          <w:szCs w:val="24"/>
        </w:rPr>
        <w:t>potrzeby usług świadczonych w ramach innych dziedzinowych systemów</w:t>
      </w:r>
      <w:r w:rsidR="00D06A22" w:rsidRPr="00631F7F">
        <w:rPr>
          <w:rFonts w:ascii="Times New Roman" w:hAnsi="Times New Roman" w:cs="Times New Roman"/>
          <w:sz w:val="24"/>
          <w:szCs w:val="24"/>
        </w:rPr>
        <w:t xml:space="preserve"> teleinformatycznych</w:t>
      </w:r>
      <w:r w:rsidR="00E3679D" w:rsidRPr="00631F7F">
        <w:rPr>
          <w:rFonts w:ascii="Times New Roman" w:hAnsi="Times New Roman" w:cs="Times New Roman"/>
          <w:sz w:val="24"/>
          <w:szCs w:val="24"/>
        </w:rPr>
        <w:t xml:space="preserve"> administrowanych przez podmioty publiczne. Przedmiotowy projekt zakłada, że węzeł krajowy stanowi</w:t>
      </w:r>
      <w:r w:rsidR="007A39EC" w:rsidRPr="00631F7F">
        <w:rPr>
          <w:rFonts w:ascii="Times New Roman" w:hAnsi="Times New Roman" w:cs="Times New Roman"/>
          <w:sz w:val="24"/>
          <w:szCs w:val="24"/>
        </w:rPr>
        <w:t>ł</w:t>
      </w:r>
      <w:r w:rsidR="00E3679D" w:rsidRP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 xml:space="preserve">będzie </w:t>
      </w:r>
      <w:r w:rsidR="00E3679D" w:rsidRPr="00631F7F">
        <w:rPr>
          <w:rFonts w:ascii="Times New Roman" w:hAnsi="Times New Roman" w:cs="Times New Roman"/>
          <w:sz w:val="24"/>
          <w:szCs w:val="24"/>
        </w:rPr>
        <w:t>narz</w:t>
      </w:r>
      <w:r w:rsidR="00C4171B">
        <w:rPr>
          <w:rFonts w:ascii="Times New Roman" w:hAnsi="Times New Roman" w:cs="Times New Roman"/>
          <w:sz w:val="24"/>
          <w:szCs w:val="24"/>
        </w:rPr>
        <w:t>ę</w:t>
      </w:r>
      <w:r w:rsidR="00E3679D" w:rsidRPr="00631F7F">
        <w:rPr>
          <w:rFonts w:ascii="Times New Roman" w:hAnsi="Times New Roman" w:cs="Times New Roman"/>
          <w:sz w:val="24"/>
          <w:szCs w:val="24"/>
        </w:rPr>
        <w:t>dzie integruj</w:t>
      </w:r>
      <w:r w:rsidR="007757C7" w:rsidRPr="00631F7F">
        <w:rPr>
          <w:rFonts w:ascii="Times New Roman" w:hAnsi="Times New Roman" w:cs="Times New Roman"/>
          <w:sz w:val="24"/>
          <w:szCs w:val="24"/>
        </w:rPr>
        <w:t>ące systemy teleinformatyczne</w:t>
      </w:r>
      <w:r w:rsidR="00C4171B">
        <w:rPr>
          <w:rFonts w:ascii="Times New Roman" w:hAnsi="Times New Roman" w:cs="Times New Roman"/>
          <w:sz w:val="24"/>
          <w:szCs w:val="24"/>
        </w:rPr>
        <w:t>,</w:t>
      </w:r>
      <w:r w:rsidR="007757C7" w:rsidRPr="00631F7F">
        <w:rPr>
          <w:rFonts w:ascii="Times New Roman" w:hAnsi="Times New Roman" w:cs="Times New Roman"/>
          <w:sz w:val="24"/>
          <w:szCs w:val="24"/>
        </w:rPr>
        <w:t xml:space="preserve"> w</w:t>
      </w:r>
      <w:r w:rsidR="00631F7F">
        <w:rPr>
          <w:rFonts w:ascii="Times New Roman" w:hAnsi="Times New Roman" w:cs="Times New Roman"/>
          <w:sz w:val="24"/>
          <w:szCs w:val="24"/>
        </w:rPr>
        <w:t xml:space="preserve"> </w:t>
      </w:r>
      <w:r w:rsidR="00E3679D" w:rsidRPr="00631F7F">
        <w:rPr>
          <w:rFonts w:ascii="Times New Roman" w:hAnsi="Times New Roman" w:cs="Times New Roman"/>
          <w:sz w:val="24"/>
          <w:szCs w:val="24"/>
        </w:rPr>
        <w:t>których</w:t>
      </w:r>
      <w:r w:rsidR="007A39EC" w:rsidRPr="00631F7F">
        <w:rPr>
          <w:rFonts w:ascii="Times New Roman" w:hAnsi="Times New Roman" w:cs="Times New Roman"/>
          <w:sz w:val="24"/>
          <w:szCs w:val="24"/>
        </w:rPr>
        <w:t xml:space="preserve"> świadczone są usługi</w:t>
      </w:r>
      <w:r w:rsidR="00BF3FD1" w:rsidRPr="00631F7F">
        <w:rPr>
          <w:rFonts w:ascii="Times New Roman" w:hAnsi="Times New Roman" w:cs="Times New Roman"/>
          <w:sz w:val="24"/>
          <w:szCs w:val="24"/>
        </w:rPr>
        <w:t xml:space="preserve"> online</w:t>
      </w:r>
      <w:r w:rsidR="007A39EC" w:rsidRPr="00631F7F">
        <w:rPr>
          <w:rFonts w:ascii="Times New Roman" w:hAnsi="Times New Roman" w:cs="Times New Roman"/>
          <w:sz w:val="24"/>
          <w:szCs w:val="24"/>
        </w:rPr>
        <w:t xml:space="preserve"> z</w:t>
      </w:r>
      <w:r w:rsidR="00631F7F">
        <w:rPr>
          <w:rFonts w:ascii="Times New Roman" w:hAnsi="Times New Roman" w:cs="Times New Roman"/>
          <w:sz w:val="24"/>
          <w:szCs w:val="24"/>
        </w:rPr>
        <w:t xml:space="preserve"> </w:t>
      </w:r>
      <w:r w:rsidR="00E3679D" w:rsidRPr="00631F7F">
        <w:rPr>
          <w:rFonts w:ascii="Times New Roman" w:hAnsi="Times New Roman" w:cs="Times New Roman"/>
          <w:sz w:val="24"/>
          <w:szCs w:val="24"/>
        </w:rPr>
        <w:t xml:space="preserve">systemami </w:t>
      </w:r>
      <w:r w:rsidR="00D06A22" w:rsidRPr="00631F7F">
        <w:rPr>
          <w:rFonts w:ascii="Times New Roman" w:hAnsi="Times New Roman" w:cs="Times New Roman"/>
          <w:sz w:val="24"/>
          <w:szCs w:val="24"/>
        </w:rPr>
        <w:t xml:space="preserve">teleinformatycznymi </w:t>
      </w:r>
      <w:r w:rsidR="00E3679D" w:rsidRPr="00631F7F">
        <w:rPr>
          <w:rFonts w:ascii="Times New Roman" w:hAnsi="Times New Roman" w:cs="Times New Roman"/>
          <w:sz w:val="24"/>
          <w:szCs w:val="24"/>
        </w:rPr>
        <w:t>pozwalającymi na</w:t>
      </w:r>
      <w:r w:rsidR="00BF3FD1" w:rsidRPr="00631F7F">
        <w:rPr>
          <w:rFonts w:ascii="Times New Roman" w:hAnsi="Times New Roman" w:cs="Times New Roman"/>
          <w:sz w:val="24"/>
          <w:szCs w:val="24"/>
        </w:rPr>
        <w:t xml:space="preserve"> uwierzytelnienie usługobiorców</w:t>
      </w:r>
      <w:r w:rsidR="00D06A22" w:rsidRPr="00631F7F">
        <w:rPr>
          <w:rFonts w:ascii="Times New Roman" w:hAnsi="Times New Roman" w:cs="Times New Roman"/>
          <w:sz w:val="24"/>
          <w:szCs w:val="24"/>
        </w:rPr>
        <w:t xml:space="preserve"> przy użyciu środków</w:t>
      </w:r>
      <w:r w:rsidR="00E3679D" w:rsidRPr="00631F7F">
        <w:rPr>
          <w:rFonts w:ascii="Times New Roman" w:hAnsi="Times New Roman" w:cs="Times New Roman"/>
          <w:sz w:val="24"/>
          <w:szCs w:val="24"/>
        </w:rPr>
        <w:t xml:space="preserve"> identyfikacji elektronicznej.</w:t>
      </w:r>
      <w:r w:rsidR="007A39EC" w:rsidRPr="00631F7F">
        <w:rPr>
          <w:rFonts w:ascii="Times New Roman" w:hAnsi="Times New Roman" w:cs="Times New Roman"/>
          <w:sz w:val="24"/>
          <w:szCs w:val="24"/>
        </w:rPr>
        <w:t xml:space="preserve"> W zwią</w:t>
      </w:r>
      <w:r w:rsidR="00D06A22" w:rsidRPr="00631F7F">
        <w:rPr>
          <w:rFonts w:ascii="Times New Roman" w:hAnsi="Times New Roman" w:cs="Times New Roman"/>
          <w:sz w:val="24"/>
          <w:szCs w:val="24"/>
        </w:rPr>
        <w:t>zku z powyższym, jak również z</w:t>
      </w:r>
      <w:r w:rsidR="00C4171B">
        <w:rPr>
          <w:rFonts w:ascii="Times New Roman" w:hAnsi="Times New Roman" w:cs="Times New Roman"/>
          <w:sz w:val="24"/>
          <w:szCs w:val="24"/>
        </w:rPr>
        <w:t>e</w:t>
      </w:r>
      <w:r w:rsidR="008F62B9">
        <w:rPr>
          <w:rFonts w:ascii="Times New Roman" w:hAnsi="Times New Roman" w:cs="Times New Roman"/>
          <w:sz w:val="24"/>
          <w:szCs w:val="24"/>
        </w:rPr>
        <w:t> </w:t>
      </w:r>
      <w:r w:rsidR="007A39EC" w:rsidRPr="00631F7F">
        <w:rPr>
          <w:rFonts w:ascii="Times New Roman" w:hAnsi="Times New Roman" w:cs="Times New Roman"/>
          <w:sz w:val="24"/>
          <w:szCs w:val="24"/>
        </w:rPr>
        <w:t xml:space="preserve">względów organizacyjnych i technicznych, rekomendowanym jest aby zadania związane </w:t>
      </w:r>
      <w:r w:rsidR="00C4171B">
        <w:rPr>
          <w:rFonts w:ascii="Times New Roman" w:hAnsi="Times New Roman" w:cs="Times New Roman"/>
          <w:sz w:val="24"/>
          <w:szCs w:val="24"/>
        </w:rPr>
        <w:t>z</w:t>
      </w:r>
      <w:r w:rsid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wydawaniem i</w:t>
      </w:r>
      <w:r w:rsid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obsługą „profilu zaufanego ePUAP” zostały pod względem prawnym wyłączone ze zbioru zadań realizowanych w</w:t>
      </w:r>
      <w:r w:rsid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ramach ePUAP</w:t>
      </w:r>
      <w:r w:rsidR="00A81FC2" w:rsidRPr="00631F7F">
        <w:rPr>
          <w:rFonts w:ascii="Times New Roman" w:hAnsi="Times New Roman" w:cs="Times New Roman"/>
          <w:sz w:val="24"/>
          <w:szCs w:val="24"/>
        </w:rPr>
        <w:t xml:space="preserve">, </w:t>
      </w:r>
      <w:r w:rsidR="008F62B9">
        <w:rPr>
          <w:rFonts w:ascii="Times New Roman" w:hAnsi="Times New Roman" w:cs="Times New Roman"/>
          <w:sz w:val="24"/>
          <w:szCs w:val="24"/>
        </w:rPr>
        <w:t>a </w:t>
      </w:r>
      <w:r w:rsidR="007A39EC" w:rsidRPr="00631F7F">
        <w:rPr>
          <w:rFonts w:ascii="Times New Roman" w:hAnsi="Times New Roman" w:cs="Times New Roman"/>
          <w:sz w:val="24"/>
          <w:szCs w:val="24"/>
        </w:rPr>
        <w:t>przedmiotowemu środkowi identyfikacji elektronicznej nadana została nazwa „profil zaufany”</w:t>
      </w:r>
      <w:r w:rsidR="00A81FC2" w:rsidRPr="00631F7F">
        <w:rPr>
          <w:rFonts w:ascii="Times New Roman" w:hAnsi="Times New Roman" w:cs="Times New Roman"/>
          <w:sz w:val="24"/>
          <w:szCs w:val="24"/>
        </w:rPr>
        <w:t xml:space="preserve"> oraz wydawany</w:t>
      </w:r>
      <w:r w:rsidR="00D06A22" w:rsidRPr="00631F7F">
        <w:rPr>
          <w:rFonts w:ascii="Times New Roman" w:hAnsi="Times New Roman" w:cs="Times New Roman"/>
          <w:sz w:val="24"/>
          <w:szCs w:val="24"/>
        </w:rPr>
        <w:t xml:space="preserve"> był w</w:t>
      </w:r>
      <w:r w:rsidR="00631F7F">
        <w:rPr>
          <w:rFonts w:ascii="Times New Roman" w:hAnsi="Times New Roman" w:cs="Times New Roman"/>
          <w:sz w:val="24"/>
          <w:szCs w:val="24"/>
        </w:rPr>
        <w:t xml:space="preserve"> </w:t>
      </w:r>
      <w:r w:rsidR="00A81FC2" w:rsidRPr="00631F7F">
        <w:rPr>
          <w:rFonts w:ascii="Times New Roman" w:hAnsi="Times New Roman" w:cs="Times New Roman"/>
          <w:sz w:val="24"/>
          <w:szCs w:val="24"/>
        </w:rPr>
        <w:t xml:space="preserve">ramach określonego w </w:t>
      </w:r>
      <w:r w:rsidR="00D06A22" w:rsidRPr="00631F7F">
        <w:rPr>
          <w:rFonts w:ascii="Times New Roman" w:hAnsi="Times New Roman" w:cs="Times New Roman"/>
          <w:sz w:val="24"/>
          <w:szCs w:val="24"/>
        </w:rPr>
        <w:t xml:space="preserve">niniejszym </w:t>
      </w:r>
      <w:r w:rsidR="00A81FC2" w:rsidRPr="00631F7F">
        <w:rPr>
          <w:rFonts w:ascii="Times New Roman" w:hAnsi="Times New Roman" w:cs="Times New Roman"/>
          <w:sz w:val="24"/>
          <w:szCs w:val="24"/>
        </w:rPr>
        <w:t>projekcie „publicznego systemu identyfikacji elektronicznej”</w:t>
      </w:r>
      <w:r w:rsidR="007A39EC" w:rsidRPr="00631F7F">
        <w:rPr>
          <w:rFonts w:ascii="Times New Roman" w:hAnsi="Times New Roman" w:cs="Times New Roman"/>
          <w:sz w:val="24"/>
          <w:szCs w:val="24"/>
        </w:rPr>
        <w:t>. Jednocześnie</w:t>
      </w:r>
      <w:r w:rsidR="00A81FC2" w:rsidRPr="00631F7F">
        <w:rPr>
          <w:rFonts w:ascii="Times New Roman" w:hAnsi="Times New Roman" w:cs="Times New Roman"/>
          <w:sz w:val="24"/>
          <w:szCs w:val="24"/>
        </w:rPr>
        <w:t xml:space="preserve"> w nawiązaniu do powyższego</w:t>
      </w:r>
      <w:r w:rsidR="007A39EC" w:rsidRPr="00631F7F">
        <w:rPr>
          <w:rFonts w:ascii="Times New Roman" w:hAnsi="Times New Roman" w:cs="Times New Roman"/>
          <w:sz w:val="24"/>
          <w:szCs w:val="24"/>
        </w:rPr>
        <w:t xml:space="preserve"> rekomenduje się aby,</w:t>
      </w:r>
      <w:r w:rsidR="00BF3FD1" w:rsidRPr="00631F7F">
        <w:rPr>
          <w:rFonts w:ascii="Times New Roman" w:hAnsi="Times New Roman" w:cs="Times New Roman"/>
          <w:sz w:val="24"/>
          <w:szCs w:val="24"/>
        </w:rPr>
        <w:t xml:space="preserve"> ze</w:t>
      </w:r>
      <w:r w:rsid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zbioru zadań realizowanych w</w:t>
      </w:r>
      <w:r w:rsidR="00631F7F">
        <w:rPr>
          <w:rFonts w:ascii="Times New Roman" w:hAnsi="Times New Roman" w:cs="Times New Roman"/>
          <w:sz w:val="24"/>
          <w:szCs w:val="24"/>
        </w:rPr>
        <w:t xml:space="preserve"> </w:t>
      </w:r>
      <w:r w:rsidR="007A39EC" w:rsidRPr="00631F7F">
        <w:rPr>
          <w:rFonts w:ascii="Times New Roman" w:hAnsi="Times New Roman" w:cs="Times New Roman"/>
          <w:sz w:val="24"/>
          <w:szCs w:val="24"/>
        </w:rPr>
        <w:t xml:space="preserve">ramach ePUAP wyłączona została pod względem prawnym także funkcjonalność </w:t>
      </w:r>
      <w:r w:rsidR="007757C7" w:rsidRPr="00631F7F">
        <w:rPr>
          <w:rFonts w:ascii="Times New Roman" w:hAnsi="Times New Roman" w:cs="Times New Roman"/>
          <w:sz w:val="24"/>
          <w:szCs w:val="24"/>
        </w:rPr>
        <w:t>opatrywania</w:t>
      </w:r>
      <w:r w:rsidR="007A39EC" w:rsidRPr="00631F7F">
        <w:rPr>
          <w:rFonts w:ascii="Times New Roman" w:hAnsi="Times New Roman" w:cs="Times New Roman"/>
          <w:sz w:val="24"/>
          <w:szCs w:val="24"/>
        </w:rPr>
        <w:t xml:space="preserve"> dokumentów elektronicznych „podpisem potwie</w:t>
      </w:r>
      <w:r w:rsidR="007757C7" w:rsidRPr="00631F7F">
        <w:rPr>
          <w:rFonts w:ascii="Times New Roman" w:hAnsi="Times New Roman" w:cs="Times New Roman"/>
          <w:sz w:val="24"/>
          <w:szCs w:val="24"/>
        </w:rPr>
        <w:t>rdzonym profilem zaufanym ePUAP”.</w:t>
      </w:r>
      <w:r w:rsidR="007A39EC" w:rsidRPr="00631F7F">
        <w:rPr>
          <w:rFonts w:ascii="Times New Roman" w:hAnsi="Times New Roman" w:cs="Times New Roman"/>
          <w:sz w:val="24"/>
          <w:szCs w:val="24"/>
        </w:rPr>
        <w:t xml:space="preserve"> </w:t>
      </w:r>
      <w:r w:rsidR="007757C7" w:rsidRPr="00631F7F">
        <w:rPr>
          <w:rFonts w:ascii="Times New Roman" w:hAnsi="Times New Roman" w:cs="Times New Roman"/>
          <w:sz w:val="24"/>
          <w:szCs w:val="24"/>
        </w:rPr>
        <w:t>P</w:t>
      </w:r>
      <w:r w:rsidR="007A39EC" w:rsidRPr="00631F7F">
        <w:rPr>
          <w:rFonts w:ascii="Times New Roman" w:hAnsi="Times New Roman" w:cs="Times New Roman"/>
          <w:sz w:val="24"/>
          <w:szCs w:val="24"/>
        </w:rPr>
        <w:t>rzedmiotowemu podpisowi elektronicznemu</w:t>
      </w:r>
      <w:r w:rsidR="007757C7" w:rsidRPr="00631F7F">
        <w:rPr>
          <w:rFonts w:ascii="Times New Roman" w:hAnsi="Times New Roman" w:cs="Times New Roman"/>
          <w:sz w:val="24"/>
          <w:szCs w:val="24"/>
        </w:rPr>
        <w:t xml:space="preserve">, którego złożenie będzie możliwe po </w:t>
      </w:r>
      <w:r w:rsidR="00A81FC2" w:rsidRPr="00631F7F">
        <w:rPr>
          <w:rFonts w:ascii="Times New Roman" w:hAnsi="Times New Roman" w:cs="Times New Roman"/>
          <w:sz w:val="24"/>
          <w:szCs w:val="24"/>
        </w:rPr>
        <w:t xml:space="preserve">uprzednim </w:t>
      </w:r>
      <w:r w:rsidR="007757C7" w:rsidRPr="00631F7F">
        <w:rPr>
          <w:rFonts w:ascii="Times New Roman" w:hAnsi="Times New Roman" w:cs="Times New Roman"/>
          <w:sz w:val="24"/>
          <w:szCs w:val="24"/>
        </w:rPr>
        <w:t>uwierzytelnieniu „profilem zaufanym”, proponuje się nad</w:t>
      </w:r>
      <w:r w:rsidR="007A39EC" w:rsidRPr="00631F7F">
        <w:rPr>
          <w:rFonts w:ascii="Times New Roman" w:hAnsi="Times New Roman" w:cs="Times New Roman"/>
          <w:sz w:val="24"/>
          <w:szCs w:val="24"/>
        </w:rPr>
        <w:t>a</w:t>
      </w:r>
      <w:r w:rsidR="007757C7" w:rsidRPr="00631F7F">
        <w:rPr>
          <w:rFonts w:ascii="Times New Roman" w:hAnsi="Times New Roman" w:cs="Times New Roman"/>
          <w:sz w:val="24"/>
          <w:szCs w:val="24"/>
        </w:rPr>
        <w:t>nie</w:t>
      </w:r>
      <w:r w:rsidR="007A39EC" w:rsidRPr="00631F7F">
        <w:rPr>
          <w:rFonts w:ascii="Times New Roman" w:hAnsi="Times New Roman" w:cs="Times New Roman"/>
          <w:sz w:val="24"/>
          <w:szCs w:val="24"/>
        </w:rPr>
        <w:t xml:space="preserve"> now</w:t>
      </w:r>
      <w:r w:rsidR="007757C7" w:rsidRPr="00631F7F">
        <w:rPr>
          <w:rFonts w:ascii="Times New Roman" w:hAnsi="Times New Roman" w:cs="Times New Roman"/>
          <w:sz w:val="24"/>
          <w:szCs w:val="24"/>
        </w:rPr>
        <w:t>ej</w:t>
      </w:r>
      <w:r w:rsidR="007A39EC" w:rsidRPr="00631F7F">
        <w:rPr>
          <w:rFonts w:ascii="Times New Roman" w:hAnsi="Times New Roman" w:cs="Times New Roman"/>
          <w:sz w:val="24"/>
          <w:szCs w:val="24"/>
        </w:rPr>
        <w:t xml:space="preserve"> uproszczon</w:t>
      </w:r>
      <w:r w:rsidR="007757C7" w:rsidRPr="00631F7F">
        <w:rPr>
          <w:rFonts w:ascii="Times New Roman" w:hAnsi="Times New Roman" w:cs="Times New Roman"/>
          <w:sz w:val="24"/>
          <w:szCs w:val="24"/>
        </w:rPr>
        <w:t>ej</w:t>
      </w:r>
      <w:r w:rsidR="007A39EC" w:rsidRPr="00631F7F">
        <w:rPr>
          <w:rFonts w:ascii="Times New Roman" w:hAnsi="Times New Roman" w:cs="Times New Roman"/>
          <w:sz w:val="24"/>
          <w:szCs w:val="24"/>
        </w:rPr>
        <w:t xml:space="preserve"> nazw</w:t>
      </w:r>
      <w:r w:rsidR="007757C7" w:rsidRPr="00631F7F">
        <w:rPr>
          <w:rFonts w:ascii="Times New Roman" w:hAnsi="Times New Roman" w:cs="Times New Roman"/>
          <w:sz w:val="24"/>
          <w:szCs w:val="24"/>
        </w:rPr>
        <w:t>y</w:t>
      </w:r>
      <w:r w:rsidR="007A39EC" w:rsidRPr="00631F7F">
        <w:rPr>
          <w:rFonts w:ascii="Times New Roman" w:hAnsi="Times New Roman" w:cs="Times New Roman"/>
          <w:sz w:val="24"/>
          <w:szCs w:val="24"/>
        </w:rPr>
        <w:t xml:space="preserve"> „podpis zaufany”.</w:t>
      </w:r>
      <w:r w:rsidR="007757C7" w:rsidRPr="00631F7F">
        <w:rPr>
          <w:rFonts w:ascii="Times New Roman" w:hAnsi="Times New Roman" w:cs="Times New Roman"/>
          <w:sz w:val="24"/>
          <w:szCs w:val="24"/>
        </w:rPr>
        <w:t xml:space="preserve"> Niezależnie od</w:t>
      </w:r>
      <w:r w:rsidR="00631F7F">
        <w:rPr>
          <w:rFonts w:ascii="Times New Roman" w:hAnsi="Times New Roman" w:cs="Times New Roman"/>
          <w:sz w:val="24"/>
          <w:szCs w:val="24"/>
        </w:rPr>
        <w:t xml:space="preserve"> </w:t>
      </w:r>
      <w:r w:rsidR="007757C7" w:rsidRPr="00631F7F">
        <w:rPr>
          <w:rFonts w:ascii="Times New Roman" w:hAnsi="Times New Roman" w:cs="Times New Roman"/>
          <w:sz w:val="24"/>
          <w:szCs w:val="24"/>
        </w:rPr>
        <w:t xml:space="preserve">powyższych zmian, działanie wyżej </w:t>
      </w:r>
      <w:r w:rsidR="00A81FC2" w:rsidRPr="00631F7F">
        <w:rPr>
          <w:rFonts w:ascii="Times New Roman" w:hAnsi="Times New Roman" w:cs="Times New Roman"/>
          <w:sz w:val="24"/>
          <w:szCs w:val="24"/>
        </w:rPr>
        <w:t>wspomnianych narz</w:t>
      </w:r>
      <w:r w:rsidR="00C4171B">
        <w:rPr>
          <w:rFonts w:ascii="Times New Roman" w:hAnsi="Times New Roman" w:cs="Times New Roman"/>
          <w:sz w:val="24"/>
          <w:szCs w:val="24"/>
        </w:rPr>
        <w:t>ę</w:t>
      </w:r>
      <w:r w:rsidR="00A81FC2" w:rsidRPr="00631F7F">
        <w:rPr>
          <w:rFonts w:ascii="Times New Roman" w:hAnsi="Times New Roman" w:cs="Times New Roman"/>
          <w:sz w:val="24"/>
          <w:szCs w:val="24"/>
        </w:rPr>
        <w:t>dzi</w:t>
      </w:r>
      <w:r w:rsidR="007757C7" w:rsidRPr="00631F7F">
        <w:rPr>
          <w:rFonts w:ascii="Times New Roman" w:hAnsi="Times New Roman" w:cs="Times New Roman"/>
          <w:sz w:val="24"/>
          <w:szCs w:val="24"/>
        </w:rPr>
        <w:t xml:space="preserve"> </w:t>
      </w:r>
      <w:r w:rsidR="00A81FC2" w:rsidRPr="00631F7F">
        <w:rPr>
          <w:rFonts w:ascii="Times New Roman" w:hAnsi="Times New Roman" w:cs="Times New Roman"/>
          <w:sz w:val="24"/>
          <w:szCs w:val="24"/>
        </w:rPr>
        <w:t>powinno być</w:t>
      </w:r>
      <w:r w:rsidR="007757C7" w:rsidRPr="00631F7F">
        <w:rPr>
          <w:rFonts w:ascii="Times New Roman" w:hAnsi="Times New Roman" w:cs="Times New Roman"/>
          <w:sz w:val="24"/>
          <w:szCs w:val="24"/>
        </w:rPr>
        <w:t xml:space="preserve"> </w:t>
      </w:r>
      <w:r w:rsidR="00A81FC2" w:rsidRPr="00631F7F">
        <w:rPr>
          <w:rFonts w:ascii="Times New Roman" w:hAnsi="Times New Roman" w:cs="Times New Roman"/>
          <w:sz w:val="24"/>
          <w:szCs w:val="24"/>
        </w:rPr>
        <w:t xml:space="preserve">nadal </w:t>
      </w:r>
      <w:r w:rsidR="007757C7" w:rsidRPr="00631F7F">
        <w:rPr>
          <w:rFonts w:ascii="Times New Roman" w:hAnsi="Times New Roman" w:cs="Times New Roman"/>
          <w:sz w:val="24"/>
          <w:szCs w:val="24"/>
        </w:rPr>
        <w:t xml:space="preserve">zapewniane </w:t>
      </w:r>
      <w:r w:rsidR="00D06A22" w:rsidRPr="00631F7F">
        <w:rPr>
          <w:rFonts w:ascii="Times New Roman" w:hAnsi="Times New Roman" w:cs="Times New Roman"/>
          <w:sz w:val="24"/>
          <w:szCs w:val="24"/>
        </w:rPr>
        <w:t>przez ministra właściwego do</w:t>
      </w:r>
      <w:r w:rsidR="00631F7F">
        <w:rPr>
          <w:rFonts w:ascii="Times New Roman" w:hAnsi="Times New Roman" w:cs="Times New Roman"/>
          <w:sz w:val="24"/>
          <w:szCs w:val="24"/>
        </w:rPr>
        <w:t xml:space="preserve"> </w:t>
      </w:r>
      <w:r w:rsidR="007757C7" w:rsidRPr="00631F7F">
        <w:rPr>
          <w:rFonts w:ascii="Times New Roman" w:hAnsi="Times New Roman" w:cs="Times New Roman"/>
          <w:sz w:val="24"/>
          <w:szCs w:val="24"/>
        </w:rPr>
        <w:t>spraw informatyzacji</w:t>
      </w:r>
      <w:r w:rsidR="008232AF" w:rsidRPr="00631F7F">
        <w:rPr>
          <w:rFonts w:ascii="Times New Roman" w:hAnsi="Times New Roman" w:cs="Times New Roman"/>
          <w:sz w:val="24"/>
          <w:szCs w:val="24"/>
        </w:rPr>
        <w:t xml:space="preserve"> przy użyciu systemów teleinformatycznych.</w:t>
      </w:r>
    </w:p>
    <w:p w14:paraId="1C64D969" w14:textId="719BCD8E" w:rsidR="005C1065" w:rsidRPr="00631F7F" w:rsidRDefault="000B508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Stosow</w:t>
      </w:r>
      <w:r w:rsidR="005C1065" w:rsidRPr="00631F7F">
        <w:rPr>
          <w:rFonts w:ascii="Times New Roman" w:hAnsi="Times New Roman" w:cs="Times New Roman"/>
          <w:sz w:val="24"/>
          <w:szCs w:val="24"/>
        </w:rPr>
        <w:t>nie do art. 3 pkt 2 rozporządzenia eIDAS, „środek identyfikacji elektronicznej” oznacza materialną lub niematerialną jednostkę zawierającą dane identyfikujące osobę i</w:t>
      </w:r>
      <w:r w:rsidR="008F62B9">
        <w:rPr>
          <w:rFonts w:ascii="Times New Roman" w:hAnsi="Times New Roman" w:cs="Times New Roman"/>
          <w:sz w:val="24"/>
          <w:szCs w:val="24"/>
        </w:rPr>
        <w:t> </w:t>
      </w:r>
      <w:r w:rsidR="002168C5" w:rsidRPr="00631F7F">
        <w:rPr>
          <w:rFonts w:ascii="Times New Roman" w:hAnsi="Times New Roman" w:cs="Times New Roman"/>
          <w:sz w:val="24"/>
          <w:szCs w:val="24"/>
        </w:rPr>
        <w:t>używaną do</w:t>
      </w:r>
      <w:r w:rsidR="00631F7F">
        <w:rPr>
          <w:rFonts w:ascii="Times New Roman" w:hAnsi="Times New Roman" w:cs="Times New Roman"/>
          <w:sz w:val="24"/>
          <w:szCs w:val="24"/>
        </w:rPr>
        <w:t xml:space="preserve"> </w:t>
      </w:r>
      <w:r w:rsidR="005C1065" w:rsidRPr="00631F7F">
        <w:rPr>
          <w:rFonts w:ascii="Times New Roman" w:hAnsi="Times New Roman" w:cs="Times New Roman"/>
          <w:sz w:val="24"/>
          <w:szCs w:val="24"/>
        </w:rPr>
        <w:t xml:space="preserve">celów uwierzytelniania dla usługi online. Minimalnym zestawem danych, który służy identyfikacji osoby fizycznej przez polskich dostawców </w:t>
      </w:r>
      <w:r w:rsidR="00C4171B">
        <w:rPr>
          <w:rFonts w:ascii="Times New Roman" w:hAnsi="Times New Roman" w:cs="Times New Roman"/>
          <w:sz w:val="24"/>
          <w:szCs w:val="24"/>
        </w:rPr>
        <w:t xml:space="preserve">w </w:t>
      </w:r>
      <w:r w:rsidR="005C1065" w:rsidRPr="00631F7F">
        <w:rPr>
          <w:rFonts w:ascii="Times New Roman" w:hAnsi="Times New Roman" w:cs="Times New Roman"/>
          <w:sz w:val="24"/>
          <w:szCs w:val="24"/>
        </w:rPr>
        <w:t>usługach publicznych i</w:t>
      </w:r>
      <w:r w:rsidR="00631F7F">
        <w:rPr>
          <w:rFonts w:ascii="Times New Roman" w:hAnsi="Times New Roman" w:cs="Times New Roman"/>
          <w:sz w:val="24"/>
          <w:szCs w:val="24"/>
        </w:rPr>
        <w:t xml:space="preserve"> </w:t>
      </w:r>
      <w:r w:rsidR="005C1065" w:rsidRPr="00631F7F">
        <w:rPr>
          <w:rFonts w:ascii="Times New Roman" w:hAnsi="Times New Roman" w:cs="Times New Roman"/>
          <w:sz w:val="24"/>
          <w:szCs w:val="24"/>
        </w:rPr>
        <w:t>niepublicznych</w:t>
      </w:r>
      <w:r w:rsidR="00C4171B">
        <w:rPr>
          <w:rFonts w:ascii="Times New Roman" w:hAnsi="Times New Roman" w:cs="Times New Roman"/>
          <w:sz w:val="24"/>
          <w:szCs w:val="24"/>
        </w:rPr>
        <w:t>,</w:t>
      </w:r>
      <w:r w:rsidR="005C1065" w:rsidRPr="00631F7F">
        <w:rPr>
          <w:rFonts w:ascii="Times New Roman" w:hAnsi="Times New Roman" w:cs="Times New Roman"/>
          <w:sz w:val="24"/>
          <w:szCs w:val="24"/>
        </w:rPr>
        <w:t xml:space="preserve"> jest</w:t>
      </w:r>
      <w:r w:rsidRPr="00631F7F">
        <w:rPr>
          <w:rFonts w:ascii="Times New Roman" w:hAnsi="Times New Roman" w:cs="Times New Roman"/>
          <w:sz w:val="24"/>
          <w:szCs w:val="24"/>
        </w:rPr>
        <w:t xml:space="preserve"> co do zasady</w:t>
      </w:r>
      <w:r w:rsidR="005C1065" w:rsidRPr="00631F7F">
        <w:rPr>
          <w:rFonts w:ascii="Times New Roman" w:hAnsi="Times New Roman" w:cs="Times New Roman"/>
          <w:sz w:val="24"/>
          <w:szCs w:val="24"/>
        </w:rPr>
        <w:t xml:space="preserve">: imię, nazwisko oraz numer PESEL stanowiący unikalny identyfikator osoby fizycznej w państwowym systemie ewidencji ludności. </w:t>
      </w:r>
      <w:r w:rsidRPr="00631F7F">
        <w:rPr>
          <w:rFonts w:ascii="Times New Roman" w:hAnsi="Times New Roman" w:cs="Times New Roman"/>
          <w:sz w:val="24"/>
          <w:szCs w:val="24"/>
        </w:rPr>
        <w:t>Stąd też, podobnie jak obecnie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„profilu zaufanym ePUAP”, wspomniany wyżej zbiór danych stanowił będzie zestaw „danych identyfikujących osobę” stanowiący trzon nowego środka identyfikacji elektr</w:t>
      </w:r>
      <w:r w:rsidR="00C4171B">
        <w:rPr>
          <w:rFonts w:ascii="Times New Roman" w:hAnsi="Times New Roman" w:cs="Times New Roman"/>
          <w:sz w:val="24"/>
          <w:szCs w:val="24"/>
        </w:rPr>
        <w:t>oni</w:t>
      </w:r>
      <w:r w:rsidRPr="00631F7F">
        <w:rPr>
          <w:rFonts w:ascii="Times New Roman" w:hAnsi="Times New Roman" w:cs="Times New Roman"/>
          <w:sz w:val="24"/>
          <w:szCs w:val="24"/>
        </w:rPr>
        <w:t>cznej, czyli „profilu zaufanego”.</w:t>
      </w:r>
    </w:p>
    <w:p w14:paraId="255EF62E" w14:textId="3FCD1D84" w:rsidR="004A5733" w:rsidRPr="00631F7F" w:rsidRDefault="004A573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Należy w tym miejscu podkreślić, że w art. 3</w:t>
      </w:r>
      <w:r w:rsidR="000B5088" w:rsidRPr="00631F7F">
        <w:rPr>
          <w:rFonts w:ascii="Times New Roman" w:hAnsi="Times New Roman" w:cs="Times New Roman"/>
          <w:sz w:val="24"/>
          <w:szCs w:val="24"/>
        </w:rPr>
        <w:t xml:space="preserve"> rozporządzenia eIDAS</w:t>
      </w:r>
      <w:r w:rsidRPr="00631F7F">
        <w:rPr>
          <w:rFonts w:ascii="Times New Roman" w:hAnsi="Times New Roman" w:cs="Times New Roman"/>
          <w:sz w:val="24"/>
          <w:szCs w:val="24"/>
        </w:rPr>
        <w:t xml:space="preserve"> </w:t>
      </w:r>
      <w:r w:rsidR="000B5088" w:rsidRPr="00631F7F">
        <w:rPr>
          <w:rFonts w:ascii="Times New Roman" w:hAnsi="Times New Roman" w:cs="Times New Roman"/>
          <w:sz w:val="24"/>
          <w:szCs w:val="24"/>
        </w:rPr>
        <w:t xml:space="preserve">zdefiniowano </w:t>
      </w:r>
      <w:r w:rsidRPr="00631F7F">
        <w:rPr>
          <w:rFonts w:ascii="Times New Roman" w:hAnsi="Times New Roman" w:cs="Times New Roman"/>
          <w:sz w:val="24"/>
          <w:szCs w:val="24"/>
        </w:rPr>
        <w:t>trzy kategorie podpisów</w:t>
      </w:r>
      <w:r w:rsidR="000B5088" w:rsidRPr="00631F7F">
        <w:rPr>
          <w:rFonts w:ascii="Times New Roman" w:hAnsi="Times New Roman" w:cs="Times New Roman"/>
          <w:sz w:val="24"/>
          <w:szCs w:val="24"/>
        </w:rPr>
        <w:t>, odpowiednio w punktach</w:t>
      </w:r>
      <w:r w:rsidRPr="00631F7F">
        <w:rPr>
          <w:rFonts w:ascii="Times New Roman" w:hAnsi="Times New Roman" w:cs="Times New Roman"/>
          <w:sz w:val="24"/>
          <w:szCs w:val="24"/>
        </w:rPr>
        <w:t>:</w:t>
      </w:r>
    </w:p>
    <w:p w14:paraId="47171069" w14:textId="2F194DAC" w:rsidR="004A5733" w:rsidRPr="00631F7F" w:rsidRDefault="004A5733" w:rsidP="008F62B9">
      <w:pPr>
        <w:pStyle w:val="Akapitzlist"/>
        <w:numPr>
          <w:ilvl w:val="0"/>
          <w:numId w:val="21"/>
        </w:numPr>
        <w:spacing w:after="0" w:line="360" w:lineRule="auto"/>
        <w:ind w:left="420" w:hanging="364"/>
        <w:contextualSpacing w:val="0"/>
        <w:jc w:val="both"/>
        <w:rPr>
          <w:rFonts w:ascii="Times New Roman" w:hAnsi="Times New Roman"/>
          <w:sz w:val="24"/>
          <w:szCs w:val="24"/>
        </w:rPr>
      </w:pPr>
      <w:r w:rsidRPr="00631F7F">
        <w:rPr>
          <w:rFonts w:ascii="Times New Roman" w:hAnsi="Times New Roman"/>
          <w:sz w:val="24"/>
          <w:szCs w:val="24"/>
        </w:rPr>
        <w:t>10) „podpis elektroniczny”</w:t>
      </w:r>
      <w:r w:rsidR="000B5088" w:rsidRPr="00631F7F">
        <w:rPr>
          <w:rFonts w:ascii="Times New Roman" w:hAnsi="Times New Roman"/>
          <w:sz w:val="24"/>
          <w:szCs w:val="24"/>
        </w:rPr>
        <w:t>, który</w:t>
      </w:r>
      <w:r w:rsidRPr="00631F7F">
        <w:rPr>
          <w:rFonts w:ascii="Times New Roman" w:hAnsi="Times New Roman"/>
          <w:sz w:val="24"/>
          <w:szCs w:val="24"/>
        </w:rPr>
        <w:t xml:space="preserve"> oznacza dane w postaci elektronicznej, które są dołączone lub logicznie powiązane z innymi dan</w:t>
      </w:r>
      <w:r w:rsidR="008F62B9">
        <w:rPr>
          <w:rFonts w:ascii="Times New Roman" w:hAnsi="Times New Roman"/>
          <w:sz w:val="24"/>
          <w:szCs w:val="24"/>
        </w:rPr>
        <w:t>ymi w postaci elektronicznej, i </w:t>
      </w:r>
      <w:r w:rsidRPr="00631F7F">
        <w:rPr>
          <w:rFonts w:ascii="Times New Roman" w:hAnsi="Times New Roman"/>
          <w:sz w:val="24"/>
          <w:szCs w:val="24"/>
        </w:rPr>
        <w:t>które użyte są przez podpisującego jako podpis;</w:t>
      </w:r>
    </w:p>
    <w:p w14:paraId="5ADD73D8" w14:textId="1B821DC0" w:rsidR="004A5733" w:rsidRPr="00631F7F" w:rsidRDefault="004A5733" w:rsidP="008F62B9">
      <w:pPr>
        <w:pStyle w:val="Akapitzlist"/>
        <w:numPr>
          <w:ilvl w:val="0"/>
          <w:numId w:val="21"/>
        </w:numPr>
        <w:spacing w:after="0" w:line="360" w:lineRule="auto"/>
        <w:ind w:left="420" w:hanging="364"/>
        <w:contextualSpacing w:val="0"/>
        <w:jc w:val="both"/>
        <w:rPr>
          <w:rFonts w:ascii="Times New Roman" w:hAnsi="Times New Roman"/>
          <w:sz w:val="24"/>
          <w:szCs w:val="24"/>
        </w:rPr>
      </w:pPr>
      <w:r w:rsidRPr="00631F7F">
        <w:rPr>
          <w:rFonts w:ascii="Times New Roman" w:hAnsi="Times New Roman"/>
          <w:sz w:val="24"/>
          <w:szCs w:val="24"/>
        </w:rPr>
        <w:t>11) „zaawansowany podpis elektroniczny”</w:t>
      </w:r>
      <w:r w:rsidR="000B5088" w:rsidRPr="00631F7F">
        <w:rPr>
          <w:rFonts w:ascii="Times New Roman" w:hAnsi="Times New Roman"/>
          <w:sz w:val="24"/>
          <w:szCs w:val="24"/>
        </w:rPr>
        <w:t>, który</w:t>
      </w:r>
      <w:r w:rsidRPr="00631F7F">
        <w:rPr>
          <w:rFonts w:ascii="Times New Roman" w:hAnsi="Times New Roman"/>
          <w:sz w:val="24"/>
          <w:szCs w:val="24"/>
        </w:rPr>
        <w:t xml:space="preserve"> oznacza podpis elektroniczny, który spełnia wymogi określone w art. 26;</w:t>
      </w:r>
    </w:p>
    <w:p w14:paraId="7CB20E4A" w14:textId="0129B28E" w:rsidR="004A5733" w:rsidRPr="00631F7F" w:rsidRDefault="004A5733" w:rsidP="008F62B9">
      <w:pPr>
        <w:pStyle w:val="Akapitzlist"/>
        <w:numPr>
          <w:ilvl w:val="0"/>
          <w:numId w:val="21"/>
        </w:numPr>
        <w:spacing w:after="0" w:line="360" w:lineRule="auto"/>
        <w:ind w:left="420" w:hanging="364"/>
        <w:contextualSpacing w:val="0"/>
        <w:jc w:val="both"/>
        <w:rPr>
          <w:rFonts w:ascii="Times New Roman" w:hAnsi="Times New Roman"/>
          <w:sz w:val="24"/>
          <w:szCs w:val="24"/>
        </w:rPr>
      </w:pPr>
      <w:r w:rsidRPr="00631F7F">
        <w:rPr>
          <w:rFonts w:ascii="Times New Roman" w:hAnsi="Times New Roman"/>
          <w:sz w:val="24"/>
          <w:szCs w:val="24"/>
        </w:rPr>
        <w:t>12) „kwalifikowany podpis elektroniczny”</w:t>
      </w:r>
      <w:r w:rsidR="000B5088" w:rsidRPr="00631F7F">
        <w:rPr>
          <w:rFonts w:ascii="Times New Roman" w:hAnsi="Times New Roman"/>
          <w:sz w:val="24"/>
          <w:szCs w:val="24"/>
        </w:rPr>
        <w:t>, który</w:t>
      </w:r>
      <w:r w:rsidRPr="00631F7F">
        <w:rPr>
          <w:rFonts w:ascii="Times New Roman" w:hAnsi="Times New Roman"/>
          <w:sz w:val="24"/>
          <w:szCs w:val="24"/>
        </w:rPr>
        <w:t xml:space="preserve"> oznacza zaawansowany podpis elektroniczny, który jest składany za pomocą kwalifikowanego urządzenia do składania podpisu elektronicznego i który opiera się na kwalifikowanym certyfikacie podpisu elektronicznego</w:t>
      </w:r>
      <w:r w:rsidR="00C4171B">
        <w:rPr>
          <w:rFonts w:ascii="Times New Roman" w:hAnsi="Times New Roman"/>
          <w:sz w:val="24"/>
          <w:szCs w:val="24"/>
        </w:rPr>
        <w:t>.</w:t>
      </w:r>
    </w:p>
    <w:p w14:paraId="55DB3181" w14:textId="5A05ADAB" w:rsidR="004A5733" w:rsidRPr="00631F7F" w:rsidRDefault="004A573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Podpis zaufany (wg aktualnej nomenklatury „podpis potwierdzony profilem zaufanym ePUAP”) nie</w:t>
      </w:r>
      <w:r w:rsidR="000B5088" w:rsidRPr="00631F7F">
        <w:rPr>
          <w:rFonts w:ascii="Times New Roman" w:hAnsi="Times New Roman" w:cs="Times New Roman"/>
          <w:sz w:val="24"/>
          <w:szCs w:val="24"/>
        </w:rPr>
        <w:t xml:space="preserve"> stanowi za</w:t>
      </w:r>
      <w:r w:rsidR="00092760" w:rsidRPr="00631F7F">
        <w:rPr>
          <w:rFonts w:ascii="Times New Roman" w:hAnsi="Times New Roman" w:cs="Times New Roman"/>
          <w:sz w:val="24"/>
          <w:szCs w:val="24"/>
        </w:rPr>
        <w:t>awansowanego podpisu elektronicznego</w:t>
      </w:r>
      <w:r w:rsidRPr="00631F7F">
        <w:rPr>
          <w:rFonts w:ascii="Times New Roman" w:hAnsi="Times New Roman" w:cs="Times New Roman"/>
          <w:sz w:val="24"/>
          <w:szCs w:val="24"/>
        </w:rPr>
        <w:t>,</w:t>
      </w:r>
      <w:r w:rsidR="00631F7F">
        <w:rPr>
          <w:rFonts w:ascii="Times New Roman" w:hAnsi="Times New Roman" w:cs="Times New Roman"/>
          <w:sz w:val="24"/>
          <w:szCs w:val="24"/>
        </w:rPr>
        <w:t xml:space="preserve"> </w:t>
      </w:r>
      <w:r w:rsidR="00092760" w:rsidRPr="00631F7F">
        <w:rPr>
          <w:rFonts w:ascii="Times New Roman" w:hAnsi="Times New Roman" w:cs="Times New Roman"/>
          <w:sz w:val="24"/>
          <w:szCs w:val="24"/>
        </w:rPr>
        <w:t>należy bowiem wskazać</w:t>
      </w:r>
      <w:r w:rsidR="00484AEF" w:rsidRPr="00631F7F">
        <w:rPr>
          <w:rFonts w:ascii="Times New Roman" w:hAnsi="Times New Roman" w:cs="Times New Roman"/>
          <w:sz w:val="24"/>
          <w:szCs w:val="24"/>
        </w:rPr>
        <w:t>,</w:t>
      </w:r>
      <w:r w:rsidR="00092760" w:rsidRPr="00631F7F">
        <w:rPr>
          <w:rFonts w:ascii="Times New Roman" w:hAnsi="Times New Roman" w:cs="Times New Roman"/>
          <w:sz w:val="24"/>
          <w:szCs w:val="24"/>
        </w:rPr>
        <w:t xml:space="preserve"> iż </w:t>
      </w:r>
      <w:r w:rsidRPr="00631F7F">
        <w:rPr>
          <w:rFonts w:ascii="Times New Roman" w:hAnsi="Times New Roman" w:cs="Times New Roman"/>
          <w:sz w:val="24"/>
          <w:szCs w:val="24"/>
        </w:rPr>
        <w:t xml:space="preserve">nie spełnia </w:t>
      </w:r>
      <w:r w:rsidR="00092760" w:rsidRPr="00631F7F">
        <w:rPr>
          <w:rFonts w:ascii="Times New Roman" w:hAnsi="Times New Roman" w:cs="Times New Roman"/>
          <w:sz w:val="24"/>
          <w:szCs w:val="24"/>
        </w:rPr>
        <w:t xml:space="preserve">on </w:t>
      </w:r>
      <w:r w:rsidRPr="00631F7F">
        <w:rPr>
          <w:rFonts w:ascii="Times New Roman" w:hAnsi="Times New Roman" w:cs="Times New Roman"/>
          <w:sz w:val="24"/>
          <w:szCs w:val="24"/>
        </w:rPr>
        <w:t>wymagania art. 26 lit. c</w:t>
      </w:r>
      <w:r w:rsidR="00092760" w:rsidRPr="00631F7F">
        <w:rPr>
          <w:rFonts w:ascii="Times New Roman" w:hAnsi="Times New Roman" w:cs="Times New Roman"/>
          <w:sz w:val="24"/>
          <w:szCs w:val="24"/>
        </w:rPr>
        <w:t xml:space="preserve"> rozporządzenia eIDAS</w:t>
      </w:r>
      <w:r w:rsidRPr="00631F7F">
        <w:rPr>
          <w:rFonts w:ascii="Times New Roman" w:hAnsi="Times New Roman" w:cs="Times New Roman"/>
          <w:sz w:val="24"/>
          <w:szCs w:val="24"/>
        </w:rPr>
        <w:t>. Dostrzeżono to między innymi w raporcie ENISA z grudnia 2017 r</w:t>
      </w:r>
      <w:r w:rsidR="00092760" w:rsidRPr="00631F7F">
        <w:rPr>
          <w:rFonts w:ascii="Times New Roman" w:hAnsi="Times New Roman" w:cs="Times New Roman"/>
          <w:sz w:val="24"/>
          <w:szCs w:val="24"/>
        </w:rPr>
        <w:t>.</w:t>
      </w:r>
      <w:r w:rsidR="00092760" w:rsidRPr="00631F7F">
        <w:rPr>
          <w:rStyle w:val="Odwoanieprzypisudolnego"/>
          <w:rFonts w:ascii="Times New Roman" w:hAnsi="Times New Roman" w:cs="Times New Roman"/>
          <w:sz w:val="24"/>
          <w:szCs w:val="24"/>
        </w:rPr>
        <w:footnoteReference w:id="1"/>
      </w:r>
      <w:r w:rsidR="00631F7F">
        <w:rPr>
          <w:rFonts w:ascii="Times New Roman" w:hAnsi="Times New Roman" w:cs="Times New Roman"/>
          <w:sz w:val="24"/>
          <w:szCs w:val="24"/>
          <w:vertAlign w:val="superscript"/>
        </w:rPr>
        <w:t>)</w:t>
      </w:r>
      <w:r w:rsidRPr="00631F7F">
        <w:rPr>
          <w:rFonts w:ascii="Times New Roman" w:hAnsi="Times New Roman" w:cs="Times New Roman"/>
          <w:sz w:val="24"/>
          <w:szCs w:val="24"/>
        </w:rPr>
        <w:t xml:space="preserve"> gdzie na str. 16 wskazuje się podpis potwierdzony profilem zaufanym jako przykład „innego podpisu krajowego”.</w:t>
      </w:r>
      <w:r w:rsidR="00631F7F">
        <w:rPr>
          <w:rFonts w:ascii="Times New Roman" w:hAnsi="Times New Roman" w:cs="Times New Roman"/>
          <w:sz w:val="24"/>
          <w:szCs w:val="24"/>
        </w:rPr>
        <w:t xml:space="preserve"> </w:t>
      </w:r>
    </w:p>
    <w:p w14:paraId="03714370" w14:textId="6A3B2A68" w:rsidR="004A5733" w:rsidRPr="00631F7F" w:rsidRDefault="004A573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Ponadto należy </w:t>
      </w:r>
      <w:r w:rsidR="00092760" w:rsidRPr="00631F7F">
        <w:rPr>
          <w:rFonts w:ascii="Times New Roman" w:hAnsi="Times New Roman" w:cs="Times New Roman"/>
          <w:sz w:val="24"/>
          <w:szCs w:val="24"/>
        </w:rPr>
        <w:t xml:space="preserve">także </w:t>
      </w:r>
      <w:r w:rsidRPr="00631F7F">
        <w:rPr>
          <w:rFonts w:ascii="Times New Roman" w:hAnsi="Times New Roman" w:cs="Times New Roman"/>
          <w:sz w:val="24"/>
          <w:szCs w:val="24"/>
        </w:rPr>
        <w:t>podkreślić</w:t>
      </w:r>
      <w:r w:rsidR="00092760" w:rsidRPr="00631F7F">
        <w:rPr>
          <w:rFonts w:ascii="Times New Roman" w:hAnsi="Times New Roman" w:cs="Times New Roman"/>
          <w:sz w:val="24"/>
          <w:szCs w:val="24"/>
        </w:rPr>
        <w:t>,</w:t>
      </w:r>
      <w:r w:rsidRPr="00631F7F">
        <w:rPr>
          <w:rFonts w:ascii="Times New Roman" w:hAnsi="Times New Roman" w:cs="Times New Roman"/>
          <w:sz w:val="24"/>
          <w:szCs w:val="24"/>
        </w:rPr>
        <w:t xml:space="preserve"> że przepisy art. 27 </w:t>
      </w:r>
      <w:r w:rsidR="00092760" w:rsidRPr="00631F7F">
        <w:rPr>
          <w:rFonts w:ascii="Times New Roman" w:hAnsi="Times New Roman" w:cs="Times New Roman"/>
          <w:sz w:val="24"/>
          <w:szCs w:val="24"/>
        </w:rPr>
        <w:t xml:space="preserve">rozporządzenia </w:t>
      </w:r>
      <w:r w:rsidRPr="00631F7F">
        <w:rPr>
          <w:rFonts w:ascii="Times New Roman" w:hAnsi="Times New Roman" w:cs="Times New Roman"/>
          <w:sz w:val="24"/>
          <w:szCs w:val="24"/>
        </w:rPr>
        <w:t>eIDAS w wersji angielskiej (pierwotnej) nie wymagają wzajemnego uznawania podpisów zaawansowanych tylko ich rozpoznawania.</w:t>
      </w:r>
    </w:p>
    <w:p w14:paraId="14B5935B" w14:textId="329B38B2" w:rsidR="005C282F" w:rsidRPr="00631F7F" w:rsidRDefault="005C282F"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bCs/>
          <w:sz w:val="24"/>
          <w:szCs w:val="24"/>
        </w:rPr>
        <w:t xml:space="preserve">Nadaje się nowe brzmienie art. 13a </w:t>
      </w:r>
      <w:r w:rsidRPr="00631F7F">
        <w:rPr>
          <w:rFonts w:ascii="Times New Roman" w:hAnsi="Times New Roman" w:cs="Times New Roman"/>
          <w:sz w:val="24"/>
          <w:szCs w:val="24"/>
        </w:rPr>
        <w:t>ustawy z dnia 17 lutego 2005 r. o informatyzacji działalności podmiotów realizujących zadania publiczne celem uwzględnienia państwowych lub samorządowych osób prawnych utworzonych na podstawie odrębnych ustaw w celu realizacji zadań publicznych w zbiorze podmiotów, które będąc uprawnionymi do wykonywania praw majątkowych do programu komputerowego opracowanego przez pracowników w ramach wykonywania obowiązków ze stosunku pracy świadczonej na rzecz tych podmiotów, mogą umożliwić sobie wzajemnie nieodpłatne korzystanie z tego programu komputerowego.</w:t>
      </w:r>
      <w:r w:rsidR="006D71EB" w:rsidRPr="00631F7F">
        <w:rPr>
          <w:rFonts w:ascii="Times New Roman" w:hAnsi="Times New Roman" w:cs="Times New Roman"/>
          <w:sz w:val="24"/>
          <w:szCs w:val="24"/>
        </w:rPr>
        <w:t xml:space="preserve"> Jednocześnie, w brzmieniu przedmiotowego przepisu zastępuj</w:t>
      </w:r>
      <w:r w:rsidR="009E6101" w:rsidRPr="00631F7F">
        <w:rPr>
          <w:rFonts w:ascii="Times New Roman" w:hAnsi="Times New Roman" w:cs="Times New Roman"/>
          <w:sz w:val="24"/>
          <w:szCs w:val="24"/>
        </w:rPr>
        <w:t>e</w:t>
      </w:r>
      <w:r w:rsidR="006D71EB" w:rsidRPr="00631F7F">
        <w:rPr>
          <w:rFonts w:ascii="Times New Roman" w:hAnsi="Times New Roman" w:cs="Times New Roman"/>
          <w:sz w:val="24"/>
          <w:szCs w:val="24"/>
        </w:rPr>
        <w:t xml:space="preserve"> się wyraz „opracowanego” na</w:t>
      </w:r>
      <w:r w:rsidR="00631F7F">
        <w:rPr>
          <w:rFonts w:ascii="Times New Roman" w:hAnsi="Times New Roman" w:cs="Times New Roman"/>
          <w:sz w:val="24"/>
          <w:szCs w:val="24"/>
        </w:rPr>
        <w:t xml:space="preserve"> </w:t>
      </w:r>
      <w:r w:rsidR="006D71EB" w:rsidRPr="00631F7F">
        <w:rPr>
          <w:rFonts w:ascii="Times New Roman" w:hAnsi="Times New Roman" w:cs="Times New Roman"/>
          <w:sz w:val="24"/>
          <w:szCs w:val="24"/>
        </w:rPr>
        <w:t xml:space="preserve">„stworzonego”. Jest to wyłącznie zmiana redakcyjna mająca na </w:t>
      </w:r>
      <w:r w:rsidR="006D71EB" w:rsidRPr="00631F7F">
        <w:rPr>
          <w:rFonts w:ascii="Times New Roman" w:hAnsi="Times New Roman" w:cs="Times New Roman"/>
          <w:sz w:val="24"/>
          <w:szCs w:val="24"/>
        </w:rPr>
        <w:lastRenderedPageBreak/>
        <w:t>celu doprecyzowanie</w:t>
      </w:r>
      <w:r w:rsidR="00631F7F">
        <w:rPr>
          <w:rFonts w:ascii="Times New Roman" w:hAnsi="Times New Roman" w:cs="Times New Roman"/>
          <w:sz w:val="24"/>
          <w:szCs w:val="24"/>
        </w:rPr>
        <w:t xml:space="preserve"> </w:t>
      </w:r>
      <w:r w:rsidR="006D71EB" w:rsidRPr="00631F7F">
        <w:rPr>
          <w:rFonts w:ascii="Times New Roman" w:hAnsi="Times New Roman" w:cs="Times New Roman"/>
          <w:sz w:val="24"/>
          <w:szCs w:val="24"/>
        </w:rPr>
        <w:t>zastosowanej terminologii do prawa autorskiego</w:t>
      </w:r>
      <w:r w:rsidR="00B95173" w:rsidRPr="00631F7F">
        <w:rPr>
          <w:rFonts w:ascii="Times New Roman" w:hAnsi="Times New Roman" w:cs="Times New Roman"/>
          <w:sz w:val="24"/>
          <w:szCs w:val="24"/>
        </w:rPr>
        <w:t>, która nie zmienia dotychczasowego rozumienia przedmiotowej jednostki redakcyjnej</w:t>
      </w:r>
      <w:r w:rsidR="006D71EB" w:rsidRPr="00631F7F">
        <w:rPr>
          <w:rFonts w:ascii="Times New Roman" w:hAnsi="Times New Roman" w:cs="Times New Roman"/>
          <w:sz w:val="24"/>
          <w:szCs w:val="24"/>
        </w:rPr>
        <w:t>.</w:t>
      </w:r>
    </w:p>
    <w:p w14:paraId="14E2BD9D" w14:textId="54BCBE60"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bCs/>
          <w:sz w:val="24"/>
          <w:szCs w:val="24"/>
        </w:rPr>
        <w:t>Zgodnie z ob</w:t>
      </w:r>
      <w:r w:rsidR="002E063F" w:rsidRPr="00631F7F">
        <w:rPr>
          <w:rFonts w:ascii="Times New Roman" w:hAnsi="Times New Roman" w:cs="Times New Roman"/>
          <w:bCs/>
          <w:sz w:val="24"/>
          <w:szCs w:val="24"/>
        </w:rPr>
        <w:t>o</w:t>
      </w:r>
      <w:r w:rsidRPr="00631F7F">
        <w:rPr>
          <w:rFonts w:ascii="Times New Roman" w:hAnsi="Times New Roman" w:cs="Times New Roman"/>
          <w:bCs/>
          <w:sz w:val="24"/>
          <w:szCs w:val="24"/>
        </w:rPr>
        <w:t>wiązującym art.</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 xml:space="preserve">220 </w:t>
      </w:r>
      <w:r w:rsidR="00276C53" w:rsidRPr="00631F7F">
        <w:rPr>
          <w:rFonts w:ascii="Times New Roman" w:hAnsi="Times New Roman" w:cs="Times New Roman"/>
          <w:sz w:val="24"/>
          <w:szCs w:val="24"/>
        </w:rPr>
        <w:t>§</w:t>
      </w:r>
      <w:r w:rsidR="00276C53">
        <w:rPr>
          <w:rFonts w:ascii="Times New Roman" w:hAnsi="Times New Roman" w:cs="Times New Roman"/>
          <w:sz w:val="24"/>
          <w:szCs w:val="24"/>
        </w:rPr>
        <w:t xml:space="preserve"> 1 </w:t>
      </w:r>
      <w:r w:rsidRPr="00631F7F">
        <w:rPr>
          <w:rFonts w:ascii="Times New Roman" w:hAnsi="Times New Roman" w:cs="Times New Roman"/>
          <w:bCs/>
          <w:sz w:val="24"/>
          <w:szCs w:val="24"/>
        </w:rPr>
        <w:t xml:space="preserve">pkt 2 lit. b </w:t>
      </w:r>
      <w:r w:rsidR="00276C53">
        <w:rPr>
          <w:rFonts w:ascii="Times New Roman" w:hAnsi="Times New Roman" w:cs="Times New Roman"/>
          <w:bCs/>
          <w:sz w:val="24"/>
          <w:szCs w:val="24"/>
        </w:rPr>
        <w:t xml:space="preserve">ustawy z dnia 14 czerwca 1960 r. – </w:t>
      </w:r>
      <w:r w:rsidRPr="00631F7F">
        <w:rPr>
          <w:rFonts w:ascii="Times New Roman" w:hAnsi="Times New Roman" w:cs="Times New Roman"/>
          <w:bCs/>
          <w:sz w:val="24"/>
          <w:szCs w:val="24"/>
        </w:rPr>
        <w:t xml:space="preserve">Kodeksu postępowania administracyjnego </w:t>
      </w:r>
      <w:r w:rsidR="00276C53">
        <w:rPr>
          <w:rFonts w:ascii="Times New Roman" w:hAnsi="Times New Roman" w:cs="Times New Roman"/>
          <w:bCs/>
          <w:sz w:val="24"/>
          <w:szCs w:val="24"/>
        </w:rPr>
        <w:t xml:space="preserve">(Dz. U. z 2017 r. poz. 1257 oraz z 2018 r. poz. 149 i 650) </w:t>
      </w:r>
      <w:r w:rsidRPr="00631F7F">
        <w:rPr>
          <w:rFonts w:ascii="Times New Roman" w:hAnsi="Times New Roman" w:cs="Times New Roman"/>
          <w:sz w:val="24"/>
          <w:szCs w:val="24"/>
        </w:rPr>
        <w:t>organ administracji publicznej nie może żądać zaświadczenia ani oświadczenia na potwierdzenie faktów lub stanu prawnego, jeżeli możliwe są do ustalenia przez ten organ na podstawie rejestrów publicznych posiadanych przez inne podmioty publiczne, do których organ ten ma dostęp w drodze elektronicznej</w:t>
      </w:r>
      <w:r w:rsidR="00C4171B">
        <w:rPr>
          <w:rFonts w:ascii="Times New Roman" w:hAnsi="Times New Roman" w:cs="Times New Roman"/>
          <w:sz w:val="24"/>
          <w:szCs w:val="24"/>
        </w:rPr>
        <w:t>,</w:t>
      </w:r>
      <w:r w:rsidRPr="00631F7F">
        <w:rPr>
          <w:rFonts w:ascii="Times New Roman" w:hAnsi="Times New Roman" w:cs="Times New Roman"/>
          <w:sz w:val="24"/>
          <w:szCs w:val="24"/>
        </w:rPr>
        <w:t xml:space="preserve"> na zasadach określonych w przepisach ustawy z dnia 17 lutego 2005 r. o informatyzacji działalności podmiotów realizujących zadania publiczne.</w:t>
      </w:r>
      <w:r w:rsidR="00765CAD" w:rsidRPr="00631F7F">
        <w:rPr>
          <w:rFonts w:ascii="Times New Roman" w:hAnsi="Times New Roman" w:cs="Times New Roman"/>
          <w:sz w:val="24"/>
          <w:szCs w:val="24"/>
        </w:rPr>
        <w:t xml:space="preserve"> Analogiczna regulacja zawarta została w art. 306d § 1 </w:t>
      </w:r>
      <w:r w:rsidR="00276C53">
        <w:rPr>
          <w:rFonts w:ascii="Times New Roman" w:hAnsi="Times New Roman" w:cs="Times New Roman"/>
          <w:sz w:val="24"/>
          <w:szCs w:val="24"/>
        </w:rPr>
        <w:t xml:space="preserve">ustawy z dnia 29 sierpnia 1997 r. – </w:t>
      </w:r>
      <w:r w:rsidR="00765CAD" w:rsidRPr="00631F7F">
        <w:rPr>
          <w:rFonts w:ascii="Times New Roman" w:hAnsi="Times New Roman" w:cs="Times New Roman"/>
          <w:sz w:val="24"/>
          <w:szCs w:val="24"/>
        </w:rPr>
        <w:t>Ordynacj</w:t>
      </w:r>
      <w:r w:rsidR="00B81C1A">
        <w:rPr>
          <w:rFonts w:ascii="Times New Roman" w:hAnsi="Times New Roman" w:cs="Times New Roman"/>
          <w:sz w:val="24"/>
          <w:szCs w:val="24"/>
        </w:rPr>
        <w:t>a</w:t>
      </w:r>
      <w:r w:rsidR="00765CAD" w:rsidRPr="00631F7F">
        <w:rPr>
          <w:rFonts w:ascii="Times New Roman" w:hAnsi="Times New Roman" w:cs="Times New Roman"/>
          <w:sz w:val="24"/>
          <w:szCs w:val="24"/>
        </w:rPr>
        <w:t xml:space="preserve"> podatkow</w:t>
      </w:r>
      <w:r w:rsidR="00B81C1A">
        <w:rPr>
          <w:rFonts w:ascii="Times New Roman" w:hAnsi="Times New Roman" w:cs="Times New Roman"/>
          <w:sz w:val="24"/>
          <w:szCs w:val="24"/>
        </w:rPr>
        <w:t>a</w:t>
      </w:r>
      <w:r w:rsidR="00276C53">
        <w:rPr>
          <w:rFonts w:ascii="Times New Roman" w:hAnsi="Times New Roman" w:cs="Times New Roman"/>
          <w:sz w:val="24"/>
          <w:szCs w:val="24"/>
        </w:rPr>
        <w:t xml:space="preserve"> </w:t>
      </w:r>
      <w:r w:rsidR="00D32EE8">
        <w:rPr>
          <w:rFonts w:ascii="Times New Roman" w:hAnsi="Times New Roman" w:cs="Times New Roman"/>
          <w:sz w:val="24"/>
          <w:szCs w:val="24"/>
        </w:rPr>
        <w:br/>
      </w:r>
      <w:r w:rsidR="00276C53">
        <w:rPr>
          <w:rFonts w:ascii="Times New Roman" w:hAnsi="Times New Roman" w:cs="Times New Roman"/>
          <w:sz w:val="24"/>
          <w:szCs w:val="24"/>
        </w:rPr>
        <w:t>(Dz. U. z 2017 r. poz. 201, z późn. zm)</w:t>
      </w:r>
      <w:r w:rsidR="00765CAD" w:rsidRPr="00631F7F">
        <w:rPr>
          <w:rFonts w:ascii="Times New Roman" w:hAnsi="Times New Roman" w:cs="Times New Roman"/>
          <w:sz w:val="24"/>
          <w:szCs w:val="24"/>
        </w:rPr>
        <w:t>.</w:t>
      </w:r>
    </w:p>
    <w:p w14:paraId="5990E250" w14:textId="0FB4C7A8"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Niestety aktualna rzeczywistość stosowania </w:t>
      </w:r>
      <w:r w:rsidR="00765CAD" w:rsidRPr="00631F7F">
        <w:rPr>
          <w:rFonts w:ascii="Times New Roman" w:hAnsi="Times New Roman" w:cs="Times New Roman"/>
          <w:sz w:val="24"/>
          <w:szCs w:val="24"/>
        </w:rPr>
        <w:t xml:space="preserve">tych </w:t>
      </w:r>
      <w:r w:rsidRPr="00631F7F">
        <w:rPr>
          <w:rFonts w:ascii="Times New Roman" w:hAnsi="Times New Roman" w:cs="Times New Roman"/>
          <w:sz w:val="24"/>
          <w:szCs w:val="24"/>
        </w:rPr>
        <w:t>przepis</w:t>
      </w:r>
      <w:r w:rsidR="00765CAD" w:rsidRPr="00631F7F">
        <w:rPr>
          <w:rFonts w:ascii="Times New Roman" w:hAnsi="Times New Roman" w:cs="Times New Roman"/>
          <w:sz w:val="24"/>
          <w:szCs w:val="24"/>
        </w:rPr>
        <w:t>ów</w:t>
      </w:r>
      <w:r w:rsidR="008F62B9">
        <w:rPr>
          <w:rFonts w:ascii="Times New Roman" w:hAnsi="Times New Roman" w:cs="Times New Roman"/>
          <w:sz w:val="24"/>
          <w:szCs w:val="24"/>
        </w:rPr>
        <w:t xml:space="preserve"> nie jest zadowalająca. W </w:t>
      </w:r>
      <w:r w:rsidRPr="00631F7F">
        <w:rPr>
          <w:rFonts w:ascii="Times New Roman" w:hAnsi="Times New Roman" w:cs="Times New Roman"/>
          <w:sz w:val="24"/>
          <w:szCs w:val="24"/>
        </w:rPr>
        <w:t>wielu sprawach organy administracji publicznej, zamiast ustalić w rejestrach publicznych innych podmiotów publicznych informacje potrzebne do załatwienia sprawy, wymagają od obywateli dostarczenia zaświadczeń. Niestosowanie w praktyce wyżej przytoczonego przepisu jest wynikiem braku mechanizmów prawnych pozwalających na zapewnienie organom, świadczącym usługi na rzecz obywateli, szybkiego dostępu do danych zgromadzonych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rejestrach publicznych prowadzonych przez inne podmioty publiczne. </w:t>
      </w:r>
    </w:p>
    <w:p w14:paraId="2646EC55" w14:textId="67E03DEB"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Nawiązując do powyższego problemu w ramach art. </w:t>
      </w:r>
      <w:r w:rsidR="00BE2706">
        <w:rPr>
          <w:rFonts w:ascii="Times New Roman" w:hAnsi="Times New Roman" w:cs="Times New Roman"/>
          <w:sz w:val="24"/>
          <w:szCs w:val="24"/>
        </w:rPr>
        <w:t>25</w:t>
      </w:r>
      <w:r w:rsidR="002C0407"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pkt </w:t>
      </w:r>
      <w:r w:rsidR="002C0407" w:rsidRPr="00631F7F">
        <w:rPr>
          <w:rFonts w:ascii="Times New Roman" w:hAnsi="Times New Roman" w:cs="Times New Roman"/>
          <w:sz w:val="24"/>
          <w:szCs w:val="24"/>
        </w:rPr>
        <w:t>3</w:t>
      </w:r>
      <w:r w:rsidRPr="00631F7F">
        <w:rPr>
          <w:rFonts w:ascii="Times New Roman" w:hAnsi="Times New Roman" w:cs="Times New Roman"/>
          <w:sz w:val="24"/>
          <w:szCs w:val="24"/>
        </w:rPr>
        <w:t xml:space="preserve"> projektu dodaje się do ustawy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informatyzacji art. 15a</w:t>
      </w:r>
      <w:r w:rsidR="00C4171B">
        <w:rPr>
          <w:rFonts w:ascii="Times New Roman" w:hAnsi="Times New Roman" w:cs="Times New Roman"/>
          <w:sz w:val="24"/>
          <w:szCs w:val="24"/>
        </w:rPr>
        <w:t>.</w:t>
      </w:r>
      <w:r w:rsidRPr="00631F7F">
        <w:rPr>
          <w:rFonts w:ascii="Times New Roman" w:hAnsi="Times New Roman" w:cs="Times New Roman"/>
          <w:sz w:val="24"/>
          <w:szCs w:val="24"/>
        </w:rPr>
        <w:t xml:space="preserve"> </w:t>
      </w:r>
    </w:p>
    <w:p w14:paraId="09E5477B" w14:textId="10E2DAAE" w:rsidR="00DE113A" w:rsidRPr="00631F7F" w:rsidRDefault="00654234"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Artykuł </w:t>
      </w:r>
      <w:r w:rsidR="00DE113A" w:rsidRPr="00631F7F">
        <w:rPr>
          <w:rFonts w:ascii="Times New Roman" w:hAnsi="Times New Roman" w:cs="Times New Roman"/>
          <w:sz w:val="24"/>
          <w:szCs w:val="24"/>
        </w:rPr>
        <w:t xml:space="preserve">15a </w:t>
      </w:r>
      <w:r w:rsidR="00593C5F" w:rsidRPr="00631F7F">
        <w:rPr>
          <w:rFonts w:ascii="Times New Roman" w:hAnsi="Times New Roman" w:cs="Times New Roman"/>
          <w:sz w:val="24"/>
          <w:szCs w:val="24"/>
        </w:rPr>
        <w:t xml:space="preserve">stanowić ma dla </w:t>
      </w:r>
      <w:r w:rsidR="00DE113A" w:rsidRPr="00631F7F">
        <w:rPr>
          <w:rFonts w:ascii="Times New Roman" w:hAnsi="Times New Roman" w:cs="Times New Roman"/>
          <w:sz w:val="24"/>
          <w:szCs w:val="24"/>
        </w:rPr>
        <w:t>podmiot</w:t>
      </w:r>
      <w:r w:rsidR="00593C5F" w:rsidRPr="00631F7F">
        <w:rPr>
          <w:rFonts w:ascii="Times New Roman" w:hAnsi="Times New Roman" w:cs="Times New Roman"/>
          <w:sz w:val="24"/>
          <w:szCs w:val="24"/>
        </w:rPr>
        <w:t>ów</w:t>
      </w:r>
      <w:r w:rsidR="00DE113A" w:rsidRPr="00631F7F">
        <w:rPr>
          <w:rFonts w:ascii="Times New Roman" w:hAnsi="Times New Roman" w:cs="Times New Roman"/>
          <w:sz w:val="24"/>
          <w:szCs w:val="24"/>
        </w:rPr>
        <w:t xml:space="preserve"> publiczn</w:t>
      </w:r>
      <w:r w:rsidR="00593C5F" w:rsidRPr="00631F7F">
        <w:rPr>
          <w:rFonts w:ascii="Times New Roman" w:hAnsi="Times New Roman" w:cs="Times New Roman"/>
          <w:sz w:val="24"/>
          <w:szCs w:val="24"/>
        </w:rPr>
        <w:t>ych</w:t>
      </w:r>
      <w:r w:rsidR="00DE113A" w:rsidRPr="00631F7F">
        <w:rPr>
          <w:rFonts w:ascii="Times New Roman" w:hAnsi="Times New Roman" w:cs="Times New Roman"/>
          <w:sz w:val="24"/>
          <w:szCs w:val="24"/>
        </w:rPr>
        <w:t xml:space="preserve"> </w:t>
      </w:r>
      <w:r w:rsidR="00593C5F" w:rsidRPr="00631F7F">
        <w:rPr>
          <w:rFonts w:ascii="Times New Roman" w:hAnsi="Times New Roman" w:cs="Times New Roman"/>
          <w:sz w:val="24"/>
          <w:szCs w:val="24"/>
        </w:rPr>
        <w:t xml:space="preserve">podstawę prawną zapewniającą możliwość </w:t>
      </w:r>
      <w:r w:rsidR="00DE113A" w:rsidRPr="00631F7F">
        <w:rPr>
          <w:rFonts w:ascii="Times New Roman" w:hAnsi="Times New Roman" w:cs="Times New Roman"/>
          <w:sz w:val="24"/>
          <w:szCs w:val="24"/>
        </w:rPr>
        <w:t>udostępnia</w:t>
      </w:r>
      <w:r w:rsidR="00CA64B9" w:rsidRPr="00631F7F">
        <w:rPr>
          <w:rFonts w:ascii="Times New Roman" w:hAnsi="Times New Roman" w:cs="Times New Roman"/>
          <w:sz w:val="24"/>
          <w:szCs w:val="24"/>
        </w:rPr>
        <w:t>nia</w:t>
      </w:r>
      <w:r w:rsidR="00DE113A" w:rsidRPr="00631F7F">
        <w:rPr>
          <w:rFonts w:ascii="Times New Roman" w:hAnsi="Times New Roman" w:cs="Times New Roman"/>
          <w:sz w:val="24"/>
          <w:szCs w:val="24"/>
        </w:rPr>
        <w:t xml:space="preserve"> danych gromadzonych w prowadzonych rejestrach publicznych lub w systemach teleinformatycznych innym podmiotom</w:t>
      </w:r>
      <w:r w:rsidR="00D067A9" w:rsidRP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na potrzeby usług</w:t>
      </w:r>
      <w:r w:rsidR="00593C5F" w:rsidRPr="00631F7F">
        <w:rPr>
          <w:rFonts w:ascii="Times New Roman" w:hAnsi="Times New Roman" w:cs="Times New Roman"/>
          <w:sz w:val="24"/>
          <w:szCs w:val="24"/>
        </w:rPr>
        <w:t xml:space="preserve"> online</w:t>
      </w:r>
      <w:r w:rsidR="00F55EAC" w:rsidRPr="00631F7F">
        <w:rPr>
          <w:rFonts w:ascii="Times New Roman" w:hAnsi="Times New Roman" w:cs="Times New Roman"/>
          <w:sz w:val="24"/>
          <w:szCs w:val="24"/>
        </w:rPr>
        <w:t>,</w:t>
      </w:r>
      <w:r w:rsidR="00DE113A" w:rsidRPr="00631F7F">
        <w:rPr>
          <w:rFonts w:ascii="Times New Roman" w:hAnsi="Times New Roman" w:cs="Times New Roman"/>
          <w:sz w:val="24"/>
          <w:szCs w:val="24"/>
        </w:rPr>
        <w:t xml:space="preserve"> </w:t>
      </w:r>
      <w:r w:rsidR="00F55EAC" w:rsidRPr="00631F7F">
        <w:rPr>
          <w:rFonts w:ascii="Times New Roman" w:hAnsi="Times New Roman" w:cs="Times New Roman"/>
          <w:sz w:val="24"/>
          <w:szCs w:val="24"/>
        </w:rPr>
        <w:t xml:space="preserve">które są </w:t>
      </w:r>
      <w:r w:rsidR="00DE113A" w:rsidRPr="00631F7F">
        <w:rPr>
          <w:rFonts w:ascii="Times New Roman" w:hAnsi="Times New Roman" w:cs="Times New Roman"/>
          <w:sz w:val="24"/>
          <w:szCs w:val="24"/>
        </w:rPr>
        <w:t>świadczon</w:t>
      </w:r>
      <w:r w:rsidR="00F55EAC" w:rsidRPr="00631F7F">
        <w:rPr>
          <w:rFonts w:ascii="Times New Roman" w:hAnsi="Times New Roman" w:cs="Times New Roman"/>
          <w:sz w:val="24"/>
          <w:szCs w:val="24"/>
        </w:rPr>
        <w:t>e</w:t>
      </w:r>
      <w:r w:rsidR="00DE113A" w:rsidRPr="00631F7F">
        <w:rPr>
          <w:rFonts w:ascii="Times New Roman" w:hAnsi="Times New Roman" w:cs="Times New Roman"/>
          <w:sz w:val="24"/>
          <w:szCs w:val="24"/>
        </w:rPr>
        <w:t xml:space="preserve"> na rzecz osób albo podmiotów przy użyciu systemu teleinformatycznego. </w:t>
      </w:r>
      <w:r w:rsidR="00255071" w:rsidRPr="00631F7F">
        <w:rPr>
          <w:rFonts w:ascii="Times New Roman" w:hAnsi="Times New Roman" w:cs="Times New Roman"/>
          <w:sz w:val="24"/>
          <w:szCs w:val="24"/>
        </w:rPr>
        <w:t>Udostępnienie to ma następować z</w:t>
      </w:r>
      <w:r w:rsidR="00631F7F">
        <w:rPr>
          <w:rFonts w:ascii="Times New Roman" w:hAnsi="Times New Roman" w:cs="Times New Roman"/>
          <w:sz w:val="24"/>
          <w:szCs w:val="24"/>
        </w:rPr>
        <w:t xml:space="preserve"> </w:t>
      </w:r>
      <w:r w:rsidR="00255071" w:rsidRPr="00631F7F">
        <w:rPr>
          <w:rFonts w:ascii="Times New Roman" w:hAnsi="Times New Roman" w:cs="Times New Roman"/>
          <w:sz w:val="24"/>
          <w:szCs w:val="24"/>
        </w:rPr>
        <w:t>uwzględnieniem zasad</w:t>
      </w:r>
      <w:r w:rsidR="006F27B0" w:rsidRPr="00631F7F">
        <w:rPr>
          <w:rFonts w:ascii="Times New Roman" w:hAnsi="Times New Roman" w:cs="Times New Roman"/>
          <w:sz w:val="24"/>
          <w:szCs w:val="24"/>
        </w:rPr>
        <w:t xml:space="preserve"> przewidzianych w przepisach szczególnych dotyczących rejestru publicznego lub systemu teleinformatycznego</w:t>
      </w:r>
      <w:r w:rsidR="00C4171B">
        <w:rPr>
          <w:rFonts w:ascii="Times New Roman" w:hAnsi="Times New Roman" w:cs="Times New Roman"/>
          <w:sz w:val="24"/>
          <w:szCs w:val="24"/>
        </w:rPr>
        <w:t>,</w:t>
      </w:r>
      <w:r w:rsidR="006F27B0" w:rsidRPr="00631F7F">
        <w:rPr>
          <w:rFonts w:ascii="Times New Roman" w:hAnsi="Times New Roman" w:cs="Times New Roman"/>
          <w:sz w:val="24"/>
          <w:szCs w:val="24"/>
        </w:rPr>
        <w:t xml:space="preserve"> z którego te dane są udostępniane.</w:t>
      </w:r>
      <w:r w:rsidR="00255071" w:rsidRP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 xml:space="preserve">Udostępnione dane usługodawca będzie mógł wykorzystać </w:t>
      </w:r>
      <w:r w:rsidR="00CA64B9" w:rsidRPr="00631F7F">
        <w:rPr>
          <w:rFonts w:ascii="Times New Roman" w:hAnsi="Times New Roman" w:cs="Times New Roman"/>
          <w:sz w:val="24"/>
          <w:szCs w:val="24"/>
        </w:rPr>
        <w:t xml:space="preserve">wyłącznie </w:t>
      </w:r>
      <w:r w:rsidR="00DE113A" w:rsidRPr="00631F7F">
        <w:rPr>
          <w:rFonts w:ascii="Times New Roman" w:hAnsi="Times New Roman" w:cs="Times New Roman"/>
          <w:sz w:val="24"/>
          <w:szCs w:val="24"/>
        </w:rPr>
        <w:t>do</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uzupełnienia zakresu użytkowego dokumentu elektronicznego</w:t>
      </w:r>
      <w:r w:rsidR="00C3397F" w:rsidRPr="00631F7F">
        <w:rPr>
          <w:rFonts w:ascii="Times New Roman" w:hAnsi="Times New Roman" w:cs="Times New Roman"/>
          <w:sz w:val="24"/>
          <w:szCs w:val="24"/>
        </w:rPr>
        <w:t>,</w:t>
      </w:r>
      <w:r w:rsidR="00DE113A" w:rsidRPr="00631F7F">
        <w:rPr>
          <w:rFonts w:ascii="Times New Roman" w:hAnsi="Times New Roman" w:cs="Times New Roman"/>
          <w:sz w:val="24"/>
          <w:szCs w:val="24"/>
        </w:rPr>
        <w:t xml:space="preserve"> wymaganego w związku ze</w:t>
      </w:r>
      <w:r w:rsidR="00631F7F">
        <w:rPr>
          <w:rFonts w:ascii="Times New Roman" w:hAnsi="Times New Roman" w:cs="Times New Roman"/>
          <w:sz w:val="24"/>
          <w:szCs w:val="24"/>
        </w:rPr>
        <w:t xml:space="preserve"> </w:t>
      </w:r>
      <w:r w:rsidR="00DE113A" w:rsidRPr="00631F7F">
        <w:rPr>
          <w:rFonts w:ascii="Times New Roman" w:hAnsi="Times New Roman" w:cs="Times New Roman"/>
          <w:sz w:val="24"/>
          <w:szCs w:val="24"/>
        </w:rPr>
        <w:t>świadczoną usługą</w:t>
      </w:r>
      <w:r w:rsidR="00EE3698" w:rsidRPr="00631F7F">
        <w:rPr>
          <w:rFonts w:ascii="Times New Roman" w:hAnsi="Times New Roman" w:cs="Times New Roman"/>
          <w:sz w:val="24"/>
          <w:szCs w:val="24"/>
        </w:rPr>
        <w:t xml:space="preserve"> </w:t>
      </w:r>
      <w:r w:rsidRPr="00631F7F">
        <w:rPr>
          <w:rFonts w:ascii="Times New Roman" w:hAnsi="Times New Roman" w:cs="Times New Roman"/>
          <w:sz w:val="24"/>
          <w:szCs w:val="24"/>
        </w:rPr>
        <w:t>online</w:t>
      </w:r>
      <w:r w:rsidR="00DE113A" w:rsidRPr="00631F7F">
        <w:rPr>
          <w:rFonts w:ascii="Times New Roman" w:hAnsi="Times New Roman" w:cs="Times New Roman"/>
          <w:sz w:val="24"/>
          <w:szCs w:val="24"/>
        </w:rPr>
        <w:t xml:space="preserve">, lub </w:t>
      </w:r>
      <w:r w:rsidR="00DE113A" w:rsidRPr="00631F7F">
        <w:rPr>
          <w:rFonts w:ascii="Times New Roman" w:hAnsi="Times New Roman" w:cs="Times New Roman"/>
          <w:sz w:val="24"/>
          <w:szCs w:val="24"/>
        </w:rPr>
        <w:lastRenderedPageBreak/>
        <w:t>potwierdzenia faktów lub stanu prawnego, wymaganego w związku ze świadczoną usługą</w:t>
      </w:r>
      <w:r w:rsidR="0005180F" w:rsidRPr="00631F7F">
        <w:rPr>
          <w:rFonts w:ascii="Times New Roman" w:hAnsi="Times New Roman" w:cs="Times New Roman"/>
          <w:sz w:val="24"/>
          <w:szCs w:val="24"/>
        </w:rPr>
        <w:t xml:space="preserve"> </w:t>
      </w:r>
      <w:r w:rsidRPr="00631F7F">
        <w:rPr>
          <w:rFonts w:ascii="Times New Roman" w:hAnsi="Times New Roman" w:cs="Times New Roman"/>
          <w:sz w:val="24"/>
          <w:szCs w:val="24"/>
        </w:rPr>
        <w:t>online</w:t>
      </w:r>
      <w:r w:rsidR="00DE113A" w:rsidRPr="00631F7F">
        <w:rPr>
          <w:rFonts w:ascii="Times New Roman" w:hAnsi="Times New Roman" w:cs="Times New Roman"/>
          <w:sz w:val="24"/>
          <w:szCs w:val="24"/>
        </w:rPr>
        <w:t>.</w:t>
      </w:r>
    </w:p>
    <w:p w14:paraId="3BF401EA" w14:textId="2BC73A75"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Przyjęto, że dane będą udostęp</w:t>
      </w:r>
      <w:r w:rsidR="00372785" w:rsidRPr="00631F7F">
        <w:rPr>
          <w:rFonts w:ascii="Times New Roman" w:hAnsi="Times New Roman" w:cs="Times New Roman"/>
          <w:sz w:val="24"/>
          <w:szCs w:val="24"/>
        </w:rPr>
        <w:t>nia</w:t>
      </w:r>
      <w:r w:rsidRPr="00631F7F">
        <w:rPr>
          <w:rFonts w:ascii="Times New Roman" w:hAnsi="Times New Roman" w:cs="Times New Roman"/>
          <w:sz w:val="24"/>
          <w:szCs w:val="24"/>
        </w:rPr>
        <w:t>ne na wniosek osoby lub przedstawiciela podmiotu, na rzecz których świadczona jest usługa</w:t>
      </w:r>
      <w:r w:rsidR="0084609F" w:rsidRPr="00631F7F">
        <w:rPr>
          <w:rFonts w:ascii="Times New Roman" w:hAnsi="Times New Roman" w:cs="Times New Roman"/>
          <w:sz w:val="24"/>
          <w:szCs w:val="24"/>
        </w:rPr>
        <w:t xml:space="preserve"> online</w:t>
      </w:r>
      <w:r w:rsidRPr="00631F7F">
        <w:rPr>
          <w:rFonts w:ascii="Times New Roman" w:hAnsi="Times New Roman" w:cs="Times New Roman"/>
          <w:sz w:val="24"/>
          <w:szCs w:val="24"/>
        </w:rPr>
        <w:t>, w ramach kt</w:t>
      </w:r>
      <w:r w:rsidR="008F62B9">
        <w:rPr>
          <w:rFonts w:ascii="Times New Roman" w:hAnsi="Times New Roman" w:cs="Times New Roman"/>
          <w:sz w:val="24"/>
          <w:szCs w:val="24"/>
        </w:rPr>
        <w:t>órej dane te zostaną w </w:t>
      </w:r>
      <w:r w:rsidRPr="00631F7F">
        <w:rPr>
          <w:rFonts w:ascii="Times New Roman" w:hAnsi="Times New Roman" w:cs="Times New Roman"/>
          <w:sz w:val="24"/>
          <w:szCs w:val="24"/>
        </w:rPr>
        <w:t>dalszej kolejności przekazane przez wnioskodawcę podmiotowi świadczącemu t</w:t>
      </w:r>
      <w:r w:rsidR="00C3397F" w:rsidRPr="00631F7F">
        <w:rPr>
          <w:rFonts w:ascii="Times New Roman" w:hAnsi="Times New Roman" w:cs="Times New Roman"/>
          <w:sz w:val="24"/>
          <w:szCs w:val="24"/>
        </w:rPr>
        <w:t>ę</w:t>
      </w:r>
      <w:r w:rsidRPr="00631F7F">
        <w:rPr>
          <w:rFonts w:ascii="Times New Roman" w:hAnsi="Times New Roman" w:cs="Times New Roman"/>
          <w:sz w:val="24"/>
          <w:szCs w:val="24"/>
        </w:rPr>
        <w:t xml:space="preserve"> usługę. Celem zapewnienia możliwości uwierzytelnienia osoby lub podmiotu wnioskującego o dostęp do danych wskazano na wymóg stosowania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przedmiotowym zakresie mechanizmów określonych w art. 20a ust. 1 ustawy o informatyzacji.</w:t>
      </w:r>
    </w:p>
    <w:p w14:paraId="0996AD92" w14:textId="20B4406E"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Udostępnienie danych będzie następowało w drodze bezpośredniej wymiany danych pomiędzy systemem teleinformatycznym, z którego udostępniane są dane a systemem teleinformatycznym, przy użyciu którego świadczona jest usługa</w:t>
      </w:r>
      <w:r w:rsidR="00EE3698" w:rsidRPr="00631F7F">
        <w:rPr>
          <w:rFonts w:ascii="Times New Roman" w:hAnsi="Times New Roman" w:cs="Times New Roman"/>
          <w:sz w:val="24"/>
          <w:szCs w:val="24"/>
        </w:rPr>
        <w:t xml:space="preserve"> </w:t>
      </w:r>
      <w:r w:rsidR="0084609F" w:rsidRPr="00631F7F">
        <w:rPr>
          <w:rFonts w:ascii="Times New Roman" w:hAnsi="Times New Roman" w:cs="Times New Roman"/>
          <w:sz w:val="24"/>
          <w:szCs w:val="24"/>
        </w:rPr>
        <w:t>online</w:t>
      </w:r>
      <w:r w:rsidRPr="00631F7F">
        <w:rPr>
          <w:rFonts w:ascii="Times New Roman" w:hAnsi="Times New Roman" w:cs="Times New Roman"/>
          <w:sz w:val="24"/>
          <w:szCs w:val="24"/>
        </w:rPr>
        <w:t>. Wymiana danych będzie realizowana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wykorzystaniem usług sieciowych, a warunki udostępnienia danych określane będą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porozumieniu, zawartym pomiędzy dysponentami wyżej wspominanych systemów teleinformatycznych, uwzględniającym przepisy odrębne regulujących funkcjonowanie rejestrów lub systemów teleinformatycznych, z których wnioskowane dane pochodzą.</w:t>
      </w:r>
      <w:r w:rsidR="005D1665" w:rsidRPr="00631F7F">
        <w:rPr>
          <w:rFonts w:ascii="Times New Roman" w:hAnsi="Times New Roman" w:cs="Times New Roman"/>
          <w:sz w:val="24"/>
          <w:szCs w:val="24"/>
        </w:rPr>
        <w:t xml:space="preserve"> Przyjęto że udostępnienie wyżej wspomnianych usług sieciowych nastąpi w terminie określonym w</w:t>
      </w:r>
      <w:r w:rsidR="008F62B9">
        <w:rPr>
          <w:rFonts w:ascii="Times New Roman" w:hAnsi="Times New Roman" w:cs="Times New Roman"/>
          <w:sz w:val="24"/>
          <w:szCs w:val="24"/>
        </w:rPr>
        <w:t> </w:t>
      </w:r>
      <w:r w:rsidR="005D1665" w:rsidRPr="00631F7F">
        <w:rPr>
          <w:rFonts w:ascii="Times New Roman" w:hAnsi="Times New Roman" w:cs="Times New Roman"/>
          <w:sz w:val="24"/>
          <w:szCs w:val="24"/>
        </w:rPr>
        <w:t>porozumieniu, jednakże nie dłuższym niż 12 miesięcy od dnia zawarcia tego porozumienia. Wskazany wyżej okres czasu wynika z uwzględnienia czasu potrzebnego na przeprowadzenie niezbędnych prac</w:t>
      </w:r>
      <w:r w:rsidR="00C4171B">
        <w:rPr>
          <w:rFonts w:ascii="Times New Roman" w:hAnsi="Times New Roman" w:cs="Times New Roman"/>
          <w:sz w:val="24"/>
          <w:szCs w:val="24"/>
        </w:rPr>
        <w:t>,</w:t>
      </w:r>
      <w:r w:rsidR="005D1665" w:rsidRPr="00631F7F">
        <w:rPr>
          <w:rFonts w:ascii="Times New Roman" w:hAnsi="Times New Roman" w:cs="Times New Roman"/>
          <w:sz w:val="24"/>
          <w:szCs w:val="24"/>
        </w:rPr>
        <w:t xml:space="preserve"> których </w:t>
      </w:r>
      <w:r w:rsidR="00C4171B">
        <w:rPr>
          <w:rFonts w:ascii="Times New Roman" w:hAnsi="Times New Roman" w:cs="Times New Roman"/>
          <w:sz w:val="24"/>
          <w:szCs w:val="24"/>
        </w:rPr>
        <w:t xml:space="preserve">celem </w:t>
      </w:r>
      <w:r w:rsidR="005D1665" w:rsidRPr="00631F7F">
        <w:rPr>
          <w:rFonts w:ascii="Times New Roman" w:hAnsi="Times New Roman" w:cs="Times New Roman"/>
          <w:sz w:val="24"/>
          <w:szCs w:val="24"/>
        </w:rPr>
        <w:t>będzie odpowiednie dostosowanie systemu teleinformatycznego z którego udostępniane będą dane</w:t>
      </w:r>
      <w:r w:rsidR="00CA64B9" w:rsidRPr="00631F7F">
        <w:rPr>
          <w:rFonts w:ascii="Times New Roman" w:hAnsi="Times New Roman" w:cs="Times New Roman"/>
          <w:sz w:val="24"/>
          <w:szCs w:val="24"/>
        </w:rPr>
        <w:t>,</w:t>
      </w:r>
      <w:r w:rsidR="005D1665" w:rsidRPr="00631F7F">
        <w:rPr>
          <w:rFonts w:ascii="Times New Roman" w:hAnsi="Times New Roman" w:cs="Times New Roman"/>
          <w:sz w:val="24"/>
          <w:szCs w:val="24"/>
        </w:rPr>
        <w:t xml:space="preserve"> a także uwzględnienie w budżecie organu zobowiązanego do udostępnienia danych środk</w:t>
      </w:r>
      <w:r w:rsidR="00D067A9" w:rsidRPr="00631F7F">
        <w:rPr>
          <w:rFonts w:ascii="Times New Roman" w:hAnsi="Times New Roman" w:cs="Times New Roman"/>
          <w:sz w:val="24"/>
          <w:szCs w:val="24"/>
        </w:rPr>
        <w:t xml:space="preserve">ów finansowych niezbędnych dla </w:t>
      </w:r>
      <w:r w:rsidR="005D1665" w:rsidRPr="00631F7F">
        <w:rPr>
          <w:rFonts w:ascii="Times New Roman" w:hAnsi="Times New Roman" w:cs="Times New Roman"/>
          <w:sz w:val="24"/>
          <w:szCs w:val="24"/>
        </w:rPr>
        <w:t>przeprowadzenia tych prac.</w:t>
      </w:r>
    </w:p>
    <w:p w14:paraId="748D7561" w14:textId="3E18908E" w:rsidR="00DE113A" w:rsidRPr="00631F7F" w:rsidRDefault="00DE113A"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sz w:val="24"/>
          <w:szCs w:val="24"/>
        </w:rPr>
        <w:t>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art. 3 w pkt </w:t>
      </w:r>
      <w:r w:rsidRPr="00631F7F">
        <w:rPr>
          <w:rFonts w:ascii="Times New Roman" w:hAnsi="Times New Roman" w:cs="Times New Roman"/>
          <w:bCs/>
          <w:sz w:val="24"/>
          <w:szCs w:val="24"/>
        </w:rPr>
        <w:t xml:space="preserve">25 ustawy </w:t>
      </w:r>
      <w:r w:rsidR="00921EA5" w:rsidRPr="00631F7F">
        <w:rPr>
          <w:rFonts w:ascii="Times New Roman" w:hAnsi="Times New Roman" w:cs="Times New Roman"/>
          <w:bCs/>
          <w:sz w:val="24"/>
          <w:szCs w:val="24"/>
        </w:rPr>
        <w:t xml:space="preserve">z dnia 17 lutego 2005 r. </w:t>
      </w:r>
      <w:r w:rsidRPr="00631F7F">
        <w:rPr>
          <w:rFonts w:ascii="Times New Roman" w:hAnsi="Times New Roman" w:cs="Times New Roman"/>
          <w:bCs/>
          <w:sz w:val="24"/>
          <w:szCs w:val="24"/>
        </w:rPr>
        <w:t xml:space="preserve">o informatyzacji </w:t>
      </w:r>
      <w:r w:rsidR="00921EA5" w:rsidRPr="00631F7F">
        <w:rPr>
          <w:rFonts w:ascii="Times New Roman" w:hAnsi="Times New Roman" w:cs="Times New Roman"/>
          <w:bCs/>
          <w:sz w:val="24"/>
          <w:szCs w:val="24"/>
        </w:rPr>
        <w:t xml:space="preserve">działalności podmiotów realizujących zadania publiczne </w:t>
      </w:r>
      <w:r w:rsidRPr="00631F7F">
        <w:rPr>
          <w:rFonts w:ascii="Times New Roman" w:hAnsi="Times New Roman" w:cs="Times New Roman"/>
          <w:bCs/>
          <w:sz w:val="24"/>
          <w:szCs w:val="24"/>
        </w:rPr>
        <w:t>proponuje się zdefiniowanie formularza elektronicznego wprost jako oprogramowan</w:t>
      </w:r>
      <w:r w:rsidR="008F62B9">
        <w:rPr>
          <w:rFonts w:ascii="Times New Roman" w:hAnsi="Times New Roman" w:cs="Times New Roman"/>
          <w:bCs/>
          <w:sz w:val="24"/>
          <w:szCs w:val="24"/>
        </w:rPr>
        <w:t>ia służącego do przygotowania i </w:t>
      </w:r>
      <w:r w:rsidRPr="00631F7F">
        <w:rPr>
          <w:rFonts w:ascii="Times New Roman" w:hAnsi="Times New Roman" w:cs="Times New Roman"/>
          <w:bCs/>
          <w:sz w:val="24"/>
          <w:szCs w:val="24"/>
        </w:rPr>
        <w:t>wygenerowania dokumentu elektronicznego, zgodnego z odpowiadającym mu wzorem dokumentu elektronicznego, mogące</w:t>
      </w:r>
      <w:r w:rsidR="00FA0BB9" w:rsidRPr="00631F7F">
        <w:rPr>
          <w:rFonts w:ascii="Times New Roman" w:hAnsi="Times New Roman" w:cs="Times New Roman"/>
          <w:bCs/>
          <w:sz w:val="24"/>
          <w:szCs w:val="24"/>
        </w:rPr>
        <w:t>go</w:t>
      </w:r>
      <w:r w:rsidRPr="00631F7F">
        <w:rPr>
          <w:rFonts w:ascii="Times New Roman" w:hAnsi="Times New Roman" w:cs="Times New Roman"/>
          <w:bCs/>
          <w:sz w:val="24"/>
          <w:szCs w:val="24"/>
        </w:rPr>
        <w:t xml:space="preserve"> stanowić część usługi </w:t>
      </w:r>
      <w:r w:rsidR="00163C09" w:rsidRPr="00631F7F">
        <w:rPr>
          <w:rFonts w:ascii="Times New Roman" w:hAnsi="Times New Roman" w:cs="Times New Roman"/>
          <w:bCs/>
          <w:sz w:val="24"/>
          <w:szCs w:val="24"/>
        </w:rPr>
        <w:t xml:space="preserve">publicznej </w:t>
      </w:r>
      <w:r w:rsidRPr="00631F7F">
        <w:rPr>
          <w:rFonts w:ascii="Times New Roman" w:hAnsi="Times New Roman" w:cs="Times New Roman"/>
          <w:bCs/>
          <w:sz w:val="24"/>
          <w:szCs w:val="24"/>
        </w:rPr>
        <w:t xml:space="preserve">udostępnionej na ePUAP lub w innym systemie teleinformatycznym. Powyższy zabieg ma na celu uwypuklenie tego, iż formularz elektroniczny służący do załatwienia sprawy elektronicznie ma nie być odzwierciedleniem procedury papierowego załatwienia sprawy, a podmiot udostępniający formularz elektroniczny ma zaprojektować z jego </w:t>
      </w:r>
      <w:r w:rsidRPr="00631F7F">
        <w:rPr>
          <w:rFonts w:ascii="Times New Roman" w:hAnsi="Times New Roman" w:cs="Times New Roman"/>
          <w:bCs/>
          <w:sz w:val="24"/>
          <w:szCs w:val="24"/>
        </w:rPr>
        <w:lastRenderedPageBreak/>
        <w:t xml:space="preserve">wykorzystaniem proces realizacji usługi elektronicznej w taki sposób, aby dokument elektroniczny, który zostanie wygenerowany z użyciem tego oprogramowania zawierał wszystkie dane konieczne do załatwienia sprawy. </w:t>
      </w:r>
    </w:p>
    <w:p w14:paraId="71DD050B" w14:textId="032C54A8" w:rsidR="00DE113A" w:rsidRPr="00631F7F" w:rsidRDefault="00DE113A"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bCs/>
          <w:sz w:val="24"/>
          <w:szCs w:val="24"/>
        </w:rPr>
        <w:t>W związku z powyższym proponuje się doprecyzować definicję zakresu użytkowego dokumentu elektr</w:t>
      </w:r>
      <w:r w:rsidR="00FA2A6D" w:rsidRPr="00631F7F">
        <w:rPr>
          <w:rFonts w:ascii="Times New Roman" w:hAnsi="Times New Roman" w:cs="Times New Roman"/>
          <w:bCs/>
          <w:sz w:val="24"/>
          <w:szCs w:val="24"/>
        </w:rPr>
        <w:t>onicznego o wskazanie, iż są to</w:t>
      </w:r>
      <w:r w:rsidRPr="00631F7F">
        <w:rPr>
          <w:rFonts w:ascii="Times New Roman" w:hAnsi="Times New Roman" w:cs="Times New Roman"/>
          <w:bCs/>
          <w:sz w:val="24"/>
          <w:szCs w:val="24"/>
        </w:rPr>
        <w:t xml:space="preserve"> dane zawarte w dokumencie elektronicznym, niezbędne do załatwienia określonego rodzaju spraw, w szczególności za pośrednictwem usługi </w:t>
      </w:r>
      <w:r w:rsidR="00163C09" w:rsidRPr="00631F7F">
        <w:rPr>
          <w:rFonts w:ascii="Times New Roman" w:hAnsi="Times New Roman" w:cs="Times New Roman"/>
          <w:bCs/>
          <w:sz w:val="24"/>
          <w:szCs w:val="24"/>
        </w:rPr>
        <w:t xml:space="preserve">publicznej </w:t>
      </w:r>
      <w:r w:rsidRPr="00631F7F">
        <w:rPr>
          <w:rFonts w:ascii="Times New Roman" w:hAnsi="Times New Roman" w:cs="Times New Roman"/>
          <w:bCs/>
          <w:sz w:val="24"/>
          <w:szCs w:val="24"/>
        </w:rPr>
        <w:t>udostępnionej na ePUAP lub w innym systemie teleinformatycznym. Szczególnie ważne jest podkreśle</w:t>
      </w:r>
      <w:r w:rsidR="008F62B9">
        <w:rPr>
          <w:rFonts w:ascii="Times New Roman" w:hAnsi="Times New Roman" w:cs="Times New Roman"/>
          <w:bCs/>
          <w:sz w:val="24"/>
          <w:szCs w:val="24"/>
        </w:rPr>
        <w:t>nie obowiązku zamieszczenia w </w:t>
      </w:r>
      <w:r w:rsidRPr="00631F7F">
        <w:rPr>
          <w:rFonts w:ascii="Times New Roman" w:hAnsi="Times New Roman" w:cs="Times New Roman"/>
          <w:bCs/>
          <w:sz w:val="24"/>
          <w:szCs w:val="24"/>
        </w:rPr>
        <w:t>tym zakresie wszystkich danych i</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informacji niezbędnych do załatwienia konkretnej sprawy. Inaczej mówiąc, zakres użytkowy dokumentu elektronicznego ma odzwierciedlać nie tylko sam wniosek papierowy, który zapoczątkowuje sprawę, ale te</w:t>
      </w:r>
      <w:r w:rsidR="008F62B9">
        <w:rPr>
          <w:rFonts w:ascii="Times New Roman" w:hAnsi="Times New Roman" w:cs="Times New Roman"/>
          <w:bCs/>
          <w:sz w:val="24"/>
          <w:szCs w:val="24"/>
        </w:rPr>
        <w:t>ż</w:t>
      </w:r>
      <w:r w:rsidRPr="00631F7F">
        <w:rPr>
          <w:rFonts w:ascii="Times New Roman" w:hAnsi="Times New Roman" w:cs="Times New Roman"/>
          <w:bCs/>
          <w:sz w:val="24"/>
          <w:szCs w:val="24"/>
        </w:rPr>
        <w:t xml:space="preserve"> konieczne wszystkie inne dane i informacje, które mają być dołączone do tego wniosku, aby był kompletny i mógł służyć załatwieniu sprawy skutecznie. </w:t>
      </w:r>
    </w:p>
    <w:p w14:paraId="689B446A" w14:textId="4F6E7432" w:rsidR="00DE113A" w:rsidRPr="00631F7F" w:rsidRDefault="00DE113A"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bCs/>
          <w:sz w:val="24"/>
          <w:szCs w:val="24"/>
        </w:rPr>
        <w:t xml:space="preserve">Zgodnie z </w:t>
      </w:r>
      <w:r w:rsidR="005C282F" w:rsidRPr="00631F7F">
        <w:rPr>
          <w:rFonts w:ascii="Times New Roman" w:hAnsi="Times New Roman" w:cs="Times New Roman"/>
          <w:bCs/>
          <w:sz w:val="24"/>
          <w:szCs w:val="24"/>
        </w:rPr>
        <w:t>ustawą z dnia 17 lutego 2005 r. o informatyzacji działalności podmiotów realizujących zadania publiczne</w:t>
      </w:r>
      <w:r w:rsidRPr="00631F7F">
        <w:rPr>
          <w:rFonts w:ascii="Times New Roman" w:hAnsi="Times New Roman" w:cs="Times New Roman"/>
          <w:bCs/>
          <w:sz w:val="24"/>
          <w:szCs w:val="24"/>
        </w:rPr>
        <w:t xml:space="preserve"> </w:t>
      </w:r>
      <w:r w:rsidR="005C282F" w:rsidRPr="00631F7F">
        <w:rPr>
          <w:rFonts w:ascii="Times New Roman" w:hAnsi="Times New Roman" w:cs="Times New Roman"/>
          <w:bCs/>
          <w:sz w:val="24"/>
          <w:szCs w:val="24"/>
        </w:rPr>
        <w:t>„</w:t>
      </w:r>
      <w:r w:rsidRPr="00631F7F">
        <w:rPr>
          <w:rFonts w:ascii="Times New Roman" w:hAnsi="Times New Roman" w:cs="Times New Roman"/>
          <w:bCs/>
          <w:sz w:val="24"/>
          <w:szCs w:val="24"/>
        </w:rPr>
        <w:t>elektroniczna platforma usług administracji publicznej</w:t>
      </w:r>
      <w:r w:rsidR="005C282F" w:rsidRPr="00631F7F">
        <w:rPr>
          <w:rFonts w:ascii="Times New Roman" w:hAnsi="Times New Roman" w:cs="Times New Roman"/>
          <w:bCs/>
          <w:sz w:val="24"/>
          <w:szCs w:val="24"/>
        </w:rPr>
        <w:t>”</w:t>
      </w:r>
      <w:r w:rsidRPr="00631F7F">
        <w:rPr>
          <w:rFonts w:ascii="Times New Roman" w:hAnsi="Times New Roman" w:cs="Times New Roman"/>
          <w:bCs/>
          <w:sz w:val="24"/>
          <w:szCs w:val="24"/>
        </w:rPr>
        <w:t xml:space="preserve"> (ePUAP) to system teleinformatyczny, w którym instytucje publiczne udostępniają usługi </w:t>
      </w:r>
      <w:r w:rsidR="00D92CB9" w:rsidRPr="00631F7F">
        <w:rPr>
          <w:rFonts w:ascii="Times New Roman" w:hAnsi="Times New Roman" w:cs="Times New Roman"/>
          <w:bCs/>
          <w:sz w:val="24"/>
          <w:szCs w:val="24"/>
        </w:rPr>
        <w:t xml:space="preserve">publiczne </w:t>
      </w:r>
      <w:r w:rsidRPr="00631F7F">
        <w:rPr>
          <w:rFonts w:ascii="Times New Roman" w:hAnsi="Times New Roman" w:cs="Times New Roman"/>
          <w:bCs/>
          <w:sz w:val="24"/>
          <w:szCs w:val="24"/>
        </w:rPr>
        <w:t>przez pojedynczy punkt dostępowy w sieci Internet. Usługi te zgodnie z przepisami ustawy są realizowane z wykorzystaniem formularzy elektronicznych, jako narzędzi</w:t>
      </w:r>
      <w:r w:rsidR="00C652A6" w:rsidRPr="00631F7F">
        <w:rPr>
          <w:rFonts w:ascii="Times New Roman" w:hAnsi="Times New Roman" w:cs="Times New Roman"/>
          <w:bCs/>
          <w:sz w:val="24"/>
          <w:szCs w:val="24"/>
        </w:rPr>
        <w:t>a</w:t>
      </w:r>
      <w:r w:rsidRPr="00631F7F">
        <w:rPr>
          <w:rFonts w:ascii="Times New Roman" w:hAnsi="Times New Roman" w:cs="Times New Roman"/>
          <w:bCs/>
          <w:sz w:val="24"/>
          <w:szCs w:val="24"/>
        </w:rPr>
        <w:t xml:space="preserve"> umożliwiającego załatwienie sprawy elektronicznie. Oceniając poziom elektronizacji usług aktualnie należy uznać, iż jest on niezadowalający, gdyż nie wszystkie sprawy wynikające dziś z obowiązujących przepisów można załatwiać elektronicznie. W celu poprawienia funkcjonalności </w:t>
      </w:r>
      <w:r w:rsidR="009617E8" w:rsidRPr="00631F7F">
        <w:rPr>
          <w:rFonts w:ascii="Times New Roman" w:hAnsi="Times New Roman" w:cs="Times New Roman"/>
          <w:bCs/>
          <w:sz w:val="24"/>
          <w:szCs w:val="24"/>
        </w:rPr>
        <w:t xml:space="preserve">usług </w:t>
      </w:r>
      <w:r w:rsidRPr="00631F7F">
        <w:rPr>
          <w:rFonts w:ascii="Times New Roman" w:hAnsi="Times New Roman" w:cs="Times New Roman"/>
          <w:bCs/>
          <w:sz w:val="24"/>
          <w:szCs w:val="24"/>
        </w:rPr>
        <w:t xml:space="preserve">oferowanych na ePUAP </w:t>
      </w:r>
      <w:r w:rsidR="009617E8" w:rsidRPr="00631F7F">
        <w:rPr>
          <w:rFonts w:ascii="Times New Roman" w:hAnsi="Times New Roman" w:cs="Times New Roman"/>
          <w:bCs/>
          <w:sz w:val="24"/>
          <w:szCs w:val="24"/>
        </w:rPr>
        <w:t xml:space="preserve">lub w innych systemach </w:t>
      </w:r>
      <w:r w:rsidR="004F42C9" w:rsidRPr="00631F7F">
        <w:rPr>
          <w:rFonts w:ascii="Times New Roman" w:hAnsi="Times New Roman" w:cs="Times New Roman"/>
          <w:bCs/>
          <w:sz w:val="24"/>
          <w:szCs w:val="24"/>
        </w:rPr>
        <w:t>teleinformatycznych</w:t>
      </w:r>
      <w:r w:rsidR="00C4171B">
        <w:rPr>
          <w:rFonts w:ascii="Times New Roman" w:hAnsi="Times New Roman" w:cs="Times New Roman"/>
          <w:bCs/>
          <w:sz w:val="24"/>
          <w:szCs w:val="24"/>
        </w:rPr>
        <w:t>,</w:t>
      </w:r>
      <w:r w:rsidR="004F42C9" w:rsidRPr="00631F7F">
        <w:rPr>
          <w:rFonts w:ascii="Times New Roman" w:hAnsi="Times New Roman" w:cs="Times New Roman"/>
          <w:bCs/>
          <w:sz w:val="24"/>
          <w:szCs w:val="24"/>
        </w:rPr>
        <w:t xml:space="preserve"> </w:t>
      </w:r>
      <w:r w:rsidR="009617E8" w:rsidRPr="00631F7F">
        <w:rPr>
          <w:rFonts w:ascii="Times New Roman" w:hAnsi="Times New Roman" w:cs="Times New Roman"/>
          <w:bCs/>
          <w:sz w:val="24"/>
          <w:szCs w:val="24"/>
        </w:rPr>
        <w:t xml:space="preserve">których funkcjonowanie zapewnia minister właściwy do spraw informatyzacji, </w:t>
      </w:r>
      <w:r w:rsidRPr="00631F7F">
        <w:rPr>
          <w:rFonts w:ascii="Times New Roman" w:hAnsi="Times New Roman" w:cs="Times New Roman"/>
          <w:bCs/>
          <w:sz w:val="24"/>
          <w:szCs w:val="24"/>
        </w:rPr>
        <w:t>proponuje się umożliwienie ministrowi właściwemu do spraw informatyzacji dokonani</w:t>
      </w:r>
      <w:r w:rsidR="009617E8" w:rsidRPr="00631F7F">
        <w:rPr>
          <w:rFonts w:ascii="Times New Roman" w:hAnsi="Times New Roman" w:cs="Times New Roman"/>
          <w:bCs/>
          <w:sz w:val="24"/>
          <w:szCs w:val="24"/>
        </w:rPr>
        <w:t>a</w:t>
      </w:r>
      <w:r w:rsidRPr="00631F7F">
        <w:rPr>
          <w:rFonts w:ascii="Times New Roman" w:hAnsi="Times New Roman" w:cs="Times New Roman"/>
          <w:bCs/>
          <w:sz w:val="24"/>
          <w:szCs w:val="24"/>
        </w:rPr>
        <w:t xml:space="preserve"> modyfikacji zamieszczon</w:t>
      </w:r>
      <w:r w:rsidR="009617E8" w:rsidRPr="00631F7F">
        <w:rPr>
          <w:rFonts w:ascii="Times New Roman" w:hAnsi="Times New Roman" w:cs="Times New Roman"/>
          <w:bCs/>
          <w:sz w:val="24"/>
          <w:szCs w:val="24"/>
        </w:rPr>
        <w:t xml:space="preserve">ych w tych systemach </w:t>
      </w:r>
      <w:r w:rsidRPr="00631F7F">
        <w:rPr>
          <w:rFonts w:ascii="Times New Roman" w:hAnsi="Times New Roman" w:cs="Times New Roman"/>
          <w:bCs/>
          <w:sz w:val="24"/>
          <w:szCs w:val="24"/>
        </w:rPr>
        <w:t>formularz</w:t>
      </w:r>
      <w:r w:rsidR="009617E8" w:rsidRPr="00631F7F">
        <w:rPr>
          <w:rFonts w:ascii="Times New Roman" w:hAnsi="Times New Roman" w:cs="Times New Roman"/>
          <w:bCs/>
          <w:sz w:val="24"/>
          <w:szCs w:val="24"/>
        </w:rPr>
        <w:t>y</w:t>
      </w:r>
      <w:r w:rsidRPr="00631F7F">
        <w:rPr>
          <w:rFonts w:ascii="Times New Roman" w:hAnsi="Times New Roman" w:cs="Times New Roman"/>
          <w:bCs/>
          <w:sz w:val="24"/>
          <w:szCs w:val="24"/>
        </w:rPr>
        <w:t xml:space="preserve"> elektroniczn</w:t>
      </w:r>
      <w:r w:rsidR="009617E8" w:rsidRPr="00631F7F">
        <w:rPr>
          <w:rFonts w:ascii="Times New Roman" w:hAnsi="Times New Roman" w:cs="Times New Roman"/>
          <w:bCs/>
          <w:sz w:val="24"/>
          <w:szCs w:val="24"/>
        </w:rPr>
        <w:t>ych</w:t>
      </w:r>
      <w:r w:rsidRPr="00631F7F">
        <w:rPr>
          <w:rFonts w:ascii="Times New Roman" w:hAnsi="Times New Roman" w:cs="Times New Roman"/>
          <w:bCs/>
          <w:sz w:val="24"/>
          <w:szCs w:val="24"/>
        </w:rPr>
        <w:t>. Dodatkowo, w celu poprawienia funkcjonalności usługi minister właściwy do spraw informatyzacji może, po zasięgnięciu opinii organu właściwego do określenia wzoru dokumentu</w:t>
      </w:r>
      <w:r w:rsidRPr="00631F7F">
        <w:rPr>
          <w:rFonts w:ascii="Times New Roman" w:hAnsi="Times New Roman" w:cs="Times New Roman"/>
          <w:sz w:val="24"/>
          <w:szCs w:val="24"/>
        </w:rPr>
        <w:t xml:space="preserve"> </w:t>
      </w:r>
      <w:r w:rsidRPr="00631F7F">
        <w:rPr>
          <w:rFonts w:ascii="Times New Roman" w:hAnsi="Times New Roman" w:cs="Times New Roman"/>
          <w:bCs/>
          <w:sz w:val="24"/>
          <w:szCs w:val="24"/>
        </w:rPr>
        <w:t>oraz w</w:t>
      </w:r>
      <w:r w:rsidR="008F62B9">
        <w:rPr>
          <w:rFonts w:ascii="Times New Roman" w:hAnsi="Times New Roman" w:cs="Times New Roman"/>
          <w:bCs/>
          <w:sz w:val="24"/>
          <w:szCs w:val="24"/>
        </w:rPr>
        <w:t> </w:t>
      </w:r>
      <w:r w:rsidRPr="00631F7F">
        <w:rPr>
          <w:rFonts w:ascii="Times New Roman" w:hAnsi="Times New Roman" w:cs="Times New Roman"/>
          <w:bCs/>
          <w:sz w:val="24"/>
          <w:szCs w:val="24"/>
        </w:rPr>
        <w:t>uzasadnionych przypadkach organów, w</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których właściwości pozostają sprawy związane z określonym w tym wzorze zakresem użytkowym dokumentu elektronicznego, udostępnić na ePUAP lub w innym w systemie teleinformatycznym formularz elektroniczny stworzony przez siebie, który będzie oprogramowaniem służącym do załatwienia sprawy przez obywatela czy przedsiębiorcę. Z</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 xml:space="preserve">analizy </w:t>
      </w:r>
      <w:r w:rsidRPr="00631F7F">
        <w:rPr>
          <w:rFonts w:ascii="Times New Roman" w:hAnsi="Times New Roman" w:cs="Times New Roman"/>
          <w:bCs/>
          <w:sz w:val="24"/>
          <w:szCs w:val="24"/>
        </w:rPr>
        <w:lastRenderedPageBreak/>
        <w:t>zamieszczonych dziś na ePUAP usług wynika, że nie wszystkie podmioty odpowiedzialne za określenie wzorów dokumentów elektronicznych zamieszczają te wzory na ePUAP. Tym samym nie wszystkie sprawy, które mogłyby być realizowane elektronicznie są możliwe do realizacji tą drogą. W</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związku z powyższym projekt przepisów przygotowanych przewiduje, że minister właściwy do spraw informatyzacji, po konsultacji z odpowiedzialnym właściwym organem, będzie mógł udostępniać na ePUAP formularze elektroniczne, za pomocą który</w:t>
      </w:r>
      <w:r w:rsidR="00896EB0">
        <w:rPr>
          <w:rFonts w:ascii="Times New Roman" w:hAnsi="Times New Roman" w:cs="Times New Roman"/>
          <w:bCs/>
          <w:sz w:val="24"/>
          <w:szCs w:val="24"/>
        </w:rPr>
        <w:t>ch</w:t>
      </w:r>
      <w:r w:rsidRPr="00631F7F">
        <w:rPr>
          <w:rFonts w:ascii="Times New Roman" w:hAnsi="Times New Roman" w:cs="Times New Roman"/>
          <w:bCs/>
          <w:sz w:val="24"/>
          <w:szCs w:val="24"/>
        </w:rPr>
        <w:t xml:space="preserve"> możliwe będzie załatwianie kolejnych spraw elektronicznie. </w:t>
      </w:r>
    </w:p>
    <w:p w14:paraId="279C72F9" w14:textId="7A9E64C7" w:rsidR="00DE113A" w:rsidRPr="00631F7F" w:rsidRDefault="00DE113A"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bCs/>
          <w:sz w:val="24"/>
          <w:szCs w:val="24"/>
        </w:rPr>
        <w:t>Analogiczną zmianę w zakresie kompetencji ministra właściwego do spraw informatyzacji przewidziano w art. 16b ustawy, czyli w przypadku gdy w przepisach prawa nie został wskazany organ właściwy do określenia wzoru dokumentu, wzór dokumentu elektronicznego może przekazać do centralnego repozytorium wzorów dokumentów elektronicznych organ, w</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którego właściwości pozostają sprawy związane z określonym w tym wzorze zakresem użytkowym dokumentów elektronicznych lub minister właściwy do spraw informatyzacji</w:t>
      </w:r>
      <w:r w:rsidR="00AE0AA5" w:rsidRPr="00631F7F">
        <w:rPr>
          <w:rFonts w:ascii="Times New Roman" w:hAnsi="Times New Roman" w:cs="Times New Roman"/>
          <w:bCs/>
          <w:sz w:val="24"/>
          <w:szCs w:val="24"/>
        </w:rPr>
        <w:t xml:space="preserve"> po zasięgnięciu w uzasadnionych przypadkach opinii organów, w których właściwości pozostają sprawy związane z</w:t>
      </w:r>
      <w:r w:rsidR="008F62B9">
        <w:rPr>
          <w:rFonts w:ascii="Times New Roman" w:hAnsi="Times New Roman" w:cs="Times New Roman"/>
          <w:bCs/>
          <w:sz w:val="24"/>
          <w:szCs w:val="24"/>
        </w:rPr>
        <w:t> </w:t>
      </w:r>
      <w:r w:rsidR="00AE0AA5" w:rsidRPr="00631F7F">
        <w:rPr>
          <w:rFonts w:ascii="Times New Roman" w:hAnsi="Times New Roman" w:cs="Times New Roman"/>
          <w:bCs/>
          <w:sz w:val="24"/>
          <w:szCs w:val="24"/>
        </w:rPr>
        <w:t>określonym w tym wzorze zakresem użytkowym dokumentu elektronicznego</w:t>
      </w:r>
      <w:r w:rsidRPr="00631F7F">
        <w:rPr>
          <w:rFonts w:ascii="Times New Roman" w:hAnsi="Times New Roman" w:cs="Times New Roman"/>
          <w:bCs/>
          <w:sz w:val="24"/>
          <w:szCs w:val="24"/>
        </w:rPr>
        <w:t>.</w:t>
      </w:r>
    </w:p>
    <w:p w14:paraId="12E177DC" w14:textId="3ED1323B" w:rsidR="006236CC" w:rsidRPr="00631F7F" w:rsidRDefault="00F957B6"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Nadaje się nowe brzmienie art. 19c</w:t>
      </w:r>
      <w:r w:rsidR="00921EA5" w:rsidRPr="00631F7F">
        <w:rPr>
          <w:rFonts w:ascii="Times New Roman" w:hAnsi="Times New Roman" w:cs="Times New Roman"/>
          <w:sz w:val="24"/>
          <w:szCs w:val="24"/>
        </w:rPr>
        <w:t xml:space="preserve"> </w:t>
      </w:r>
      <w:r w:rsidR="00921EA5" w:rsidRPr="00631F7F">
        <w:rPr>
          <w:rFonts w:ascii="Times New Roman" w:hAnsi="Times New Roman" w:cs="Times New Roman"/>
          <w:bCs/>
          <w:sz w:val="24"/>
          <w:szCs w:val="24"/>
        </w:rPr>
        <w:t xml:space="preserve">ustawy z dnia 17 lutego 2005 r. o informatyzacji działalności podmiotów realizujących zadania publiczne </w:t>
      </w:r>
      <w:r w:rsidR="00B0104F" w:rsidRPr="00631F7F">
        <w:rPr>
          <w:rFonts w:ascii="Times New Roman" w:hAnsi="Times New Roman" w:cs="Times New Roman"/>
          <w:bCs/>
          <w:sz w:val="24"/>
          <w:szCs w:val="24"/>
        </w:rPr>
        <w:t xml:space="preserve">określające </w:t>
      </w:r>
      <w:r w:rsidR="00293513">
        <w:rPr>
          <w:rFonts w:ascii="Times New Roman" w:hAnsi="Times New Roman" w:cs="Times New Roman"/>
          <w:bCs/>
          <w:sz w:val="24"/>
          <w:szCs w:val="24"/>
        </w:rPr>
        <w:t>podmioty, z którymi minister może zawrzeć porozumienie w sprawie udostępniania usług na ePUAP lub korzystania z usług sieciowych. Do podmiotów tych należeć będą podmioty</w:t>
      </w:r>
      <w:r w:rsidR="00B0104F" w:rsidRPr="00631F7F">
        <w:rPr>
          <w:rFonts w:ascii="Times New Roman" w:hAnsi="Times New Roman" w:cs="Times New Roman"/>
          <w:bCs/>
          <w:sz w:val="24"/>
          <w:szCs w:val="24"/>
        </w:rPr>
        <w:t>, o których mowa w art. 2 ust. 3, realizując</w:t>
      </w:r>
      <w:r w:rsidR="00293513">
        <w:rPr>
          <w:rFonts w:ascii="Times New Roman" w:hAnsi="Times New Roman" w:cs="Times New Roman"/>
          <w:bCs/>
          <w:sz w:val="24"/>
          <w:szCs w:val="24"/>
        </w:rPr>
        <w:t>e</w:t>
      </w:r>
      <w:r w:rsidR="00B0104F" w:rsidRPr="00631F7F">
        <w:rPr>
          <w:rFonts w:ascii="Times New Roman" w:hAnsi="Times New Roman" w:cs="Times New Roman"/>
          <w:bCs/>
          <w:sz w:val="24"/>
          <w:szCs w:val="24"/>
        </w:rPr>
        <w:t xml:space="preserve"> zadania publiczne oraz inne </w:t>
      </w:r>
      <w:r w:rsidR="006236CC" w:rsidRPr="00631F7F">
        <w:rPr>
          <w:rFonts w:ascii="Times New Roman" w:hAnsi="Times New Roman" w:cs="Times New Roman"/>
          <w:bCs/>
          <w:sz w:val="24"/>
          <w:szCs w:val="24"/>
        </w:rPr>
        <w:t xml:space="preserve">podmioty wykonujące zadania publiczne lub wspierające świadczenie tych </w:t>
      </w:r>
      <w:r w:rsidR="00B0104F" w:rsidRPr="00631F7F">
        <w:rPr>
          <w:rFonts w:ascii="Times New Roman" w:hAnsi="Times New Roman" w:cs="Times New Roman"/>
          <w:bCs/>
          <w:sz w:val="24"/>
          <w:szCs w:val="24"/>
        </w:rPr>
        <w:t>zadań</w:t>
      </w:r>
      <w:r w:rsidR="006236CC" w:rsidRPr="00631F7F">
        <w:rPr>
          <w:rFonts w:ascii="Times New Roman" w:hAnsi="Times New Roman" w:cs="Times New Roman"/>
          <w:bCs/>
          <w:sz w:val="24"/>
          <w:szCs w:val="24"/>
        </w:rPr>
        <w:t xml:space="preserve"> w celu realizacji strategii i</w:t>
      </w:r>
      <w:r w:rsidR="00631F7F">
        <w:rPr>
          <w:rFonts w:ascii="Times New Roman" w:hAnsi="Times New Roman" w:cs="Times New Roman"/>
          <w:bCs/>
          <w:sz w:val="24"/>
          <w:szCs w:val="24"/>
        </w:rPr>
        <w:t xml:space="preserve"> </w:t>
      </w:r>
      <w:r w:rsidR="006236CC" w:rsidRPr="00631F7F">
        <w:rPr>
          <w:rFonts w:ascii="Times New Roman" w:hAnsi="Times New Roman" w:cs="Times New Roman"/>
          <w:bCs/>
          <w:sz w:val="24"/>
          <w:szCs w:val="24"/>
        </w:rPr>
        <w:t>programów przyjętych przez Radę Ministrów lub strategii rozwoju, programów i dokumentów programowych w rozumieniu ustawy z</w:t>
      </w:r>
      <w:r w:rsidR="008F62B9">
        <w:rPr>
          <w:rFonts w:ascii="Times New Roman" w:hAnsi="Times New Roman" w:cs="Times New Roman"/>
          <w:bCs/>
          <w:sz w:val="24"/>
          <w:szCs w:val="24"/>
        </w:rPr>
        <w:t> </w:t>
      </w:r>
      <w:r w:rsidR="006236CC" w:rsidRPr="00631F7F">
        <w:rPr>
          <w:rFonts w:ascii="Times New Roman" w:hAnsi="Times New Roman" w:cs="Times New Roman"/>
          <w:bCs/>
          <w:sz w:val="24"/>
          <w:szCs w:val="24"/>
        </w:rPr>
        <w:t>dnia 6 grudnia 2006 r. o zasadach prowadzenia polityki rozwoju (Dz. U. z 2017 poz.</w:t>
      </w:r>
      <w:r w:rsidR="008F62B9">
        <w:rPr>
          <w:rFonts w:ascii="Times New Roman" w:hAnsi="Times New Roman" w:cs="Times New Roman"/>
          <w:bCs/>
          <w:sz w:val="24"/>
          <w:szCs w:val="24"/>
        </w:rPr>
        <w:t> </w:t>
      </w:r>
      <w:r w:rsidR="006236CC" w:rsidRPr="00631F7F">
        <w:rPr>
          <w:rFonts w:ascii="Times New Roman" w:hAnsi="Times New Roman" w:cs="Times New Roman"/>
          <w:bCs/>
          <w:sz w:val="24"/>
          <w:szCs w:val="24"/>
        </w:rPr>
        <w:t>1376)</w:t>
      </w:r>
      <w:r w:rsidR="00921EA5" w:rsidRPr="00631F7F">
        <w:rPr>
          <w:rFonts w:ascii="Times New Roman" w:hAnsi="Times New Roman" w:cs="Times New Roman"/>
          <w:bCs/>
          <w:sz w:val="24"/>
          <w:szCs w:val="24"/>
        </w:rPr>
        <w:t>.</w:t>
      </w:r>
      <w:r w:rsidR="001E6087" w:rsidRPr="00631F7F">
        <w:rPr>
          <w:rFonts w:ascii="Times New Roman" w:hAnsi="Times New Roman" w:cs="Times New Roman"/>
          <w:sz w:val="24"/>
          <w:szCs w:val="24"/>
        </w:rPr>
        <w:t xml:space="preserve"> </w:t>
      </w:r>
      <w:r w:rsidR="00B0104F" w:rsidRPr="00631F7F">
        <w:rPr>
          <w:rFonts w:ascii="Times New Roman" w:hAnsi="Times New Roman" w:cs="Times New Roman"/>
          <w:bCs/>
          <w:sz w:val="24"/>
          <w:szCs w:val="24"/>
        </w:rPr>
        <w:t>Podmioty te zobowiązane są do wskazania interesu faktycznego udostępniania usług na ePUAP lub korzystania z usług sieciowych pozwalających na wykorzystanie profilu zaufanego. Ocena interesu faktycznego dokonywana jest przy uwzględnieniu jego wpływu na bezpieczeństwo i</w:t>
      </w:r>
      <w:r w:rsidR="00631F7F">
        <w:rPr>
          <w:rFonts w:ascii="Times New Roman" w:hAnsi="Times New Roman" w:cs="Times New Roman"/>
          <w:bCs/>
          <w:sz w:val="24"/>
          <w:szCs w:val="24"/>
        </w:rPr>
        <w:t xml:space="preserve"> </w:t>
      </w:r>
      <w:r w:rsidR="00B0104F" w:rsidRPr="00631F7F">
        <w:rPr>
          <w:rFonts w:ascii="Times New Roman" w:hAnsi="Times New Roman" w:cs="Times New Roman"/>
          <w:bCs/>
          <w:sz w:val="24"/>
          <w:szCs w:val="24"/>
        </w:rPr>
        <w:t>interes publiczny.</w:t>
      </w:r>
    </w:p>
    <w:p w14:paraId="2E96E24B" w14:textId="7A80E469" w:rsidR="00484EEA" w:rsidRPr="00631F7F" w:rsidRDefault="00941F77" w:rsidP="00631F7F">
      <w:pPr>
        <w:spacing w:before="120" w:after="0" w:line="360" w:lineRule="auto"/>
        <w:jc w:val="both"/>
        <w:rPr>
          <w:rFonts w:ascii="Times New Roman" w:hAnsi="Times New Roman" w:cs="Times New Roman"/>
          <w:bCs/>
          <w:sz w:val="24"/>
          <w:szCs w:val="24"/>
        </w:rPr>
      </w:pPr>
      <w:r w:rsidRPr="00631F7F">
        <w:rPr>
          <w:rFonts w:ascii="Times New Roman" w:hAnsi="Times New Roman" w:cs="Times New Roman"/>
          <w:sz w:val="24"/>
          <w:szCs w:val="24"/>
        </w:rPr>
        <w:t xml:space="preserve">Do ustawy </w:t>
      </w:r>
      <w:r w:rsidRPr="00631F7F">
        <w:rPr>
          <w:rFonts w:ascii="Times New Roman" w:hAnsi="Times New Roman" w:cs="Times New Roman"/>
          <w:bCs/>
          <w:sz w:val="24"/>
          <w:szCs w:val="24"/>
        </w:rPr>
        <w:t>z dnia 17 lutego 2005 r. o informatyzacji działalności podmiotów realizujących zadania publiczne dodaje się art. 19</w:t>
      </w:r>
      <w:r w:rsidR="00293513">
        <w:rPr>
          <w:rFonts w:ascii="Times New Roman" w:hAnsi="Times New Roman" w:cs="Times New Roman"/>
          <w:bCs/>
          <w:sz w:val="24"/>
          <w:szCs w:val="24"/>
        </w:rPr>
        <w:t>e</w:t>
      </w:r>
      <w:r w:rsidR="00C72E07" w:rsidRPr="00631F7F">
        <w:rPr>
          <w:rFonts w:ascii="Times New Roman" w:hAnsi="Times New Roman" w:cs="Times New Roman"/>
          <w:bCs/>
          <w:sz w:val="24"/>
          <w:szCs w:val="24"/>
        </w:rPr>
        <w:t>–</w:t>
      </w:r>
      <w:r w:rsidRPr="00631F7F">
        <w:rPr>
          <w:rFonts w:ascii="Times New Roman" w:hAnsi="Times New Roman" w:cs="Times New Roman"/>
          <w:bCs/>
          <w:sz w:val="24"/>
          <w:szCs w:val="24"/>
        </w:rPr>
        <w:t>19</w:t>
      </w:r>
      <w:r w:rsidR="00C72E07" w:rsidRPr="00631F7F">
        <w:rPr>
          <w:rFonts w:ascii="Times New Roman" w:hAnsi="Times New Roman" w:cs="Times New Roman"/>
          <w:bCs/>
          <w:sz w:val="24"/>
          <w:szCs w:val="24"/>
        </w:rPr>
        <w:t>j</w:t>
      </w:r>
      <w:r w:rsidRPr="00631F7F">
        <w:rPr>
          <w:rFonts w:ascii="Times New Roman" w:hAnsi="Times New Roman" w:cs="Times New Roman"/>
          <w:bCs/>
          <w:sz w:val="24"/>
          <w:szCs w:val="24"/>
        </w:rPr>
        <w:t xml:space="preserve">, które stanowiły będą podstawę </w:t>
      </w:r>
      <w:r w:rsidRPr="00631F7F">
        <w:rPr>
          <w:rFonts w:ascii="Times New Roman" w:hAnsi="Times New Roman" w:cs="Times New Roman"/>
          <w:bCs/>
          <w:sz w:val="24"/>
          <w:szCs w:val="24"/>
        </w:rPr>
        <w:lastRenderedPageBreak/>
        <w:t>prawną dla</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 xml:space="preserve">funkcjonowania „mDokumentów”, czyli dokumentów </w:t>
      </w:r>
      <w:r w:rsidR="00153ECD" w:rsidRPr="00631F7F">
        <w:rPr>
          <w:rFonts w:ascii="Times New Roman" w:hAnsi="Times New Roman" w:cs="Times New Roman"/>
          <w:bCs/>
          <w:sz w:val="24"/>
          <w:szCs w:val="24"/>
        </w:rPr>
        <w:t xml:space="preserve">elektronicznych </w:t>
      </w:r>
      <w:r w:rsidRPr="00631F7F">
        <w:rPr>
          <w:rFonts w:ascii="Times New Roman" w:hAnsi="Times New Roman" w:cs="Times New Roman"/>
          <w:bCs/>
          <w:sz w:val="24"/>
          <w:szCs w:val="24"/>
        </w:rPr>
        <w:t xml:space="preserve">przechowywanych na urządzeniach </w:t>
      </w:r>
      <w:r w:rsidR="00153ECD" w:rsidRPr="00631F7F">
        <w:rPr>
          <w:rFonts w:ascii="Times New Roman" w:hAnsi="Times New Roman" w:cs="Times New Roman"/>
          <w:bCs/>
          <w:sz w:val="24"/>
          <w:szCs w:val="24"/>
        </w:rPr>
        <w:t>mobilnych, których użycie</w:t>
      </w:r>
      <w:r w:rsidRPr="00631F7F">
        <w:rPr>
          <w:rFonts w:ascii="Times New Roman" w:hAnsi="Times New Roman" w:cs="Times New Roman"/>
          <w:bCs/>
          <w:sz w:val="24"/>
          <w:szCs w:val="24"/>
        </w:rPr>
        <w:t xml:space="preserve"> ma pozwolić obywatelowi na potwierdzenie swojej tożsamo</w:t>
      </w:r>
      <w:r w:rsidR="00153ECD" w:rsidRPr="00631F7F">
        <w:rPr>
          <w:rFonts w:ascii="Times New Roman" w:hAnsi="Times New Roman" w:cs="Times New Roman"/>
          <w:bCs/>
          <w:sz w:val="24"/>
          <w:szCs w:val="24"/>
        </w:rPr>
        <w:t>ści oraz</w:t>
      </w:r>
      <w:r w:rsidR="00631F7F">
        <w:rPr>
          <w:rFonts w:ascii="Times New Roman" w:hAnsi="Times New Roman" w:cs="Times New Roman"/>
          <w:bCs/>
          <w:sz w:val="24"/>
          <w:szCs w:val="24"/>
        </w:rPr>
        <w:t xml:space="preserve"> </w:t>
      </w:r>
      <w:r w:rsidRPr="00631F7F">
        <w:rPr>
          <w:rFonts w:ascii="Times New Roman" w:hAnsi="Times New Roman" w:cs="Times New Roman"/>
          <w:bCs/>
          <w:sz w:val="24"/>
          <w:szCs w:val="24"/>
        </w:rPr>
        <w:t>posiadanych uprawnień</w:t>
      </w:r>
      <w:r w:rsidR="00BE1BAE" w:rsidRPr="00631F7F">
        <w:rPr>
          <w:rFonts w:ascii="Times New Roman" w:hAnsi="Times New Roman" w:cs="Times New Roman"/>
          <w:bCs/>
          <w:sz w:val="24"/>
          <w:szCs w:val="24"/>
        </w:rPr>
        <w:t>, co w</w:t>
      </w:r>
      <w:r w:rsidR="008F62B9">
        <w:rPr>
          <w:rFonts w:ascii="Times New Roman" w:hAnsi="Times New Roman" w:cs="Times New Roman"/>
          <w:bCs/>
          <w:sz w:val="24"/>
          <w:szCs w:val="24"/>
        </w:rPr>
        <w:t> </w:t>
      </w:r>
      <w:r w:rsidR="00BE1BAE" w:rsidRPr="00631F7F">
        <w:rPr>
          <w:rFonts w:ascii="Times New Roman" w:hAnsi="Times New Roman" w:cs="Times New Roman"/>
          <w:bCs/>
          <w:sz w:val="24"/>
          <w:szCs w:val="24"/>
        </w:rPr>
        <w:t xml:space="preserve">powyższym zakresie </w:t>
      </w:r>
      <w:r w:rsidR="00896EB0">
        <w:rPr>
          <w:rFonts w:ascii="Times New Roman" w:hAnsi="Times New Roman" w:cs="Times New Roman"/>
          <w:bCs/>
          <w:sz w:val="24"/>
          <w:szCs w:val="24"/>
        </w:rPr>
        <w:t xml:space="preserve">ma </w:t>
      </w:r>
      <w:r w:rsidR="00BE1BAE" w:rsidRPr="00631F7F">
        <w:rPr>
          <w:rFonts w:ascii="Times New Roman" w:hAnsi="Times New Roman" w:cs="Times New Roman"/>
          <w:bCs/>
          <w:sz w:val="24"/>
          <w:szCs w:val="24"/>
        </w:rPr>
        <w:t>pozwolić na zastąpienie użycia odpowiednich dla tych czynności dokumentów nieelektronicznych.</w:t>
      </w:r>
    </w:p>
    <w:p w14:paraId="56CFBAEF" w14:textId="4B7C3A97" w:rsidR="00087641" w:rsidRPr="00631F7F" w:rsidRDefault="0088498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Zgodnie z projektowanymi przepisami minister właściwy do spraw informatyzacji zapewni możliwość korzystania z „mDokumentów” przy użyciu systemu teleinformatycznego oraz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dedykowane</w:t>
      </w:r>
      <w:r w:rsidR="001258DE" w:rsidRPr="00631F7F">
        <w:rPr>
          <w:rFonts w:ascii="Times New Roman" w:hAnsi="Times New Roman" w:cs="Times New Roman"/>
          <w:sz w:val="24"/>
          <w:szCs w:val="24"/>
        </w:rPr>
        <w:t>go</w:t>
      </w:r>
      <w:r w:rsidR="00580A25" w:rsidRPr="00631F7F">
        <w:rPr>
          <w:rFonts w:ascii="Times New Roman" w:hAnsi="Times New Roman" w:cs="Times New Roman"/>
          <w:sz w:val="24"/>
          <w:szCs w:val="24"/>
        </w:rPr>
        <w:t xml:space="preserve"> do tego celu oprogramowania</w:t>
      </w:r>
      <w:r w:rsidRPr="00631F7F">
        <w:rPr>
          <w:rFonts w:ascii="Times New Roman" w:hAnsi="Times New Roman" w:cs="Times New Roman"/>
          <w:sz w:val="24"/>
          <w:szCs w:val="24"/>
        </w:rPr>
        <w:t xml:space="preserve"> przeznaczone</w:t>
      </w:r>
      <w:r w:rsidR="001258DE" w:rsidRPr="00631F7F">
        <w:rPr>
          <w:rFonts w:ascii="Times New Roman" w:hAnsi="Times New Roman" w:cs="Times New Roman"/>
          <w:sz w:val="24"/>
          <w:szCs w:val="24"/>
        </w:rPr>
        <w:t>go</w:t>
      </w:r>
      <w:r w:rsidRPr="00631F7F">
        <w:rPr>
          <w:rFonts w:ascii="Times New Roman" w:hAnsi="Times New Roman" w:cs="Times New Roman"/>
          <w:sz w:val="24"/>
          <w:szCs w:val="24"/>
        </w:rPr>
        <w:t xml:space="preserve"> dla</w:t>
      </w:r>
      <w:r w:rsidR="00631F7F">
        <w:rPr>
          <w:rFonts w:ascii="Times New Roman" w:hAnsi="Times New Roman" w:cs="Times New Roman"/>
          <w:sz w:val="24"/>
          <w:szCs w:val="24"/>
        </w:rPr>
        <w:t xml:space="preserve"> </w:t>
      </w:r>
      <w:r w:rsidR="001258DE" w:rsidRPr="00631F7F">
        <w:rPr>
          <w:rFonts w:ascii="Times New Roman" w:hAnsi="Times New Roman" w:cs="Times New Roman"/>
          <w:sz w:val="24"/>
          <w:szCs w:val="24"/>
        </w:rPr>
        <w:t>urządzeń mobilnych, nazwanego „publiczną aplikacją mobilną”.</w:t>
      </w:r>
      <w:r w:rsidR="00485B0A" w:rsidRPr="00631F7F">
        <w:rPr>
          <w:rFonts w:ascii="Times New Roman" w:hAnsi="Times New Roman" w:cs="Times New Roman"/>
          <w:sz w:val="24"/>
          <w:szCs w:val="24"/>
        </w:rPr>
        <w:t xml:space="preserve"> System teleinformatyczny będzie pozwalał na</w:t>
      </w:r>
      <w:r w:rsidR="00631F7F">
        <w:rPr>
          <w:rFonts w:ascii="Times New Roman" w:hAnsi="Times New Roman" w:cs="Times New Roman"/>
          <w:sz w:val="24"/>
          <w:szCs w:val="24"/>
        </w:rPr>
        <w:t xml:space="preserve"> </w:t>
      </w:r>
      <w:r w:rsidR="00485B0A" w:rsidRPr="00631F7F">
        <w:rPr>
          <w:rFonts w:ascii="Times New Roman" w:hAnsi="Times New Roman" w:cs="Times New Roman"/>
          <w:sz w:val="24"/>
          <w:szCs w:val="24"/>
        </w:rPr>
        <w:t xml:space="preserve">pobranie dokumentu elektronicznego, który zależnie od celu jego utworzenia będzie zawierał: dane </w:t>
      </w:r>
      <w:r w:rsidR="001B5212" w:rsidRPr="00631F7F">
        <w:rPr>
          <w:rFonts w:ascii="Times New Roman" w:hAnsi="Times New Roman" w:cs="Times New Roman"/>
          <w:sz w:val="24"/>
          <w:szCs w:val="24"/>
        </w:rPr>
        <w:t xml:space="preserve">osobowe użytkownika publicznej aplikacji mobilnej pobrane </w:t>
      </w:r>
      <w:r w:rsidR="00485B0A" w:rsidRPr="00631F7F">
        <w:rPr>
          <w:rFonts w:ascii="Times New Roman" w:hAnsi="Times New Roman" w:cs="Times New Roman"/>
          <w:sz w:val="24"/>
          <w:szCs w:val="24"/>
        </w:rPr>
        <w:t>z</w:t>
      </w:r>
      <w:r w:rsidR="00631F7F">
        <w:rPr>
          <w:rFonts w:ascii="Times New Roman" w:hAnsi="Times New Roman" w:cs="Times New Roman"/>
          <w:sz w:val="24"/>
          <w:szCs w:val="24"/>
        </w:rPr>
        <w:t xml:space="preserve"> </w:t>
      </w:r>
      <w:r w:rsidR="00485B0A" w:rsidRPr="00631F7F">
        <w:rPr>
          <w:rFonts w:ascii="Times New Roman" w:hAnsi="Times New Roman" w:cs="Times New Roman"/>
          <w:sz w:val="24"/>
          <w:szCs w:val="24"/>
        </w:rPr>
        <w:t>rejestrów publicznych</w:t>
      </w:r>
      <w:r w:rsidR="00087641" w:rsidRPr="00631F7F">
        <w:rPr>
          <w:rFonts w:ascii="Times New Roman" w:hAnsi="Times New Roman" w:cs="Times New Roman"/>
          <w:sz w:val="24"/>
          <w:szCs w:val="24"/>
        </w:rPr>
        <w:t xml:space="preserve"> </w:t>
      </w:r>
      <w:r w:rsidR="001B5212" w:rsidRPr="00631F7F">
        <w:rPr>
          <w:rFonts w:ascii="Times New Roman" w:hAnsi="Times New Roman" w:cs="Times New Roman"/>
          <w:sz w:val="24"/>
          <w:szCs w:val="24"/>
        </w:rPr>
        <w:t>w zakresie określonym w</w:t>
      </w:r>
      <w:r w:rsidR="008F62B9">
        <w:rPr>
          <w:rFonts w:ascii="Times New Roman" w:hAnsi="Times New Roman" w:cs="Times New Roman"/>
          <w:sz w:val="24"/>
          <w:szCs w:val="24"/>
        </w:rPr>
        <w:t> </w:t>
      </w:r>
      <w:r w:rsidR="001B5212" w:rsidRPr="00631F7F">
        <w:rPr>
          <w:rFonts w:ascii="Times New Roman" w:hAnsi="Times New Roman" w:cs="Times New Roman"/>
          <w:sz w:val="24"/>
          <w:szCs w:val="24"/>
        </w:rPr>
        <w:t>niniejszej ustawie</w:t>
      </w:r>
      <w:r w:rsidR="00485B0A" w:rsidRPr="00631F7F">
        <w:rPr>
          <w:rFonts w:ascii="Times New Roman" w:hAnsi="Times New Roman" w:cs="Times New Roman"/>
          <w:sz w:val="24"/>
          <w:szCs w:val="24"/>
        </w:rPr>
        <w:t>, dane dotyczące sytuacji prawnej lub praw przysługujących użytkownikowi aplikacji mobilnej, dane umożliwiające identyfikację rzeczy związanej z użytkownikiem aplikacji mobilnej albo będzie stanowił kopię dokumentu urzędowego, który wydawany jest w postaci nieelektronicznej. Wspomniany wyżej dokument elektroniczny będzie mógł być pobrany na</w:t>
      </w:r>
      <w:r w:rsidR="00631F7F">
        <w:rPr>
          <w:rFonts w:ascii="Times New Roman" w:hAnsi="Times New Roman" w:cs="Times New Roman"/>
          <w:sz w:val="24"/>
          <w:szCs w:val="24"/>
        </w:rPr>
        <w:t xml:space="preserve"> </w:t>
      </w:r>
      <w:r w:rsidR="00485B0A" w:rsidRPr="00631F7F">
        <w:rPr>
          <w:rFonts w:ascii="Times New Roman" w:hAnsi="Times New Roman" w:cs="Times New Roman"/>
          <w:sz w:val="24"/>
          <w:szCs w:val="24"/>
        </w:rPr>
        <w:t>urządzenie mobilne przy użyciu publicznej aplikacji mobilnej. Aplikacja ta będzie pozwalała na przechowywanie i</w:t>
      </w:r>
      <w:r w:rsidR="008F62B9">
        <w:rPr>
          <w:rFonts w:ascii="Times New Roman" w:hAnsi="Times New Roman" w:cs="Times New Roman"/>
          <w:sz w:val="24"/>
          <w:szCs w:val="24"/>
        </w:rPr>
        <w:t> </w:t>
      </w:r>
      <w:r w:rsidR="00485B0A" w:rsidRPr="00631F7F">
        <w:rPr>
          <w:rFonts w:ascii="Times New Roman" w:hAnsi="Times New Roman" w:cs="Times New Roman"/>
          <w:sz w:val="24"/>
          <w:szCs w:val="24"/>
        </w:rPr>
        <w:t xml:space="preserve">prezentację </w:t>
      </w:r>
      <w:r w:rsidR="000717DD" w:rsidRPr="00631F7F">
        <w:rPr>
          <w:rFonts w:ascii="Times New Roman" w:hAnsi="Times New Roman" w:cs="Times New Roman"/>
          <w:sz w:val="24"/>
          <w:szCs w:val="24"/>
        </w:rPr>
        <w:t xml:space="preserve">takich </w:t>
      </w:r>
      <w:r w:rsidR="00485B0A" w:rsidRPr="00631F7F">
        <w:rPr>
          <w:rFonts w:ascii="Times New Roman" w:hAnsi="Times New Roman" w:cs="Times New Roman"/>
          <w:sz w:val="24"/>
          <w:szCs w:val="24"/>
        </w:rPr>
        <w:t xml:space="preserve">dokumentów, </w:t>
      </w:r>
      <w:r w:rsidR="000717DD" w:rsidRPr="00631F7F">
        <w:rPr>
          <w:rFonts w:ascii="Times New Roman" w:hAnsi="Times New Roman" w:cs="Times New Roman"/>
          <w:sz w:val="24"/>
          <w:szCs w:val="24"/>
        </w:rPr>
        <w:t xml:space="preserve">a także ich </w:t>
      </w:r>
      <w:r w:rsidR="00485B0A" w:rsidRPr="00631F7F">
        <w:rPr>
          <w:rFonts w:ascii="Times New Roman" w:hAnsi="Times New Roman" w:cs="Times New Roman"/>
          <w:sz w:val="24"/>
          <w:szCs w:val="24"/>
        </w:rPr>
        <w:t xml:space="preserve">przekazywanie pomiędzy urządzeniami mobilnymi oraz weryfikację ich </w:t>
      </w:r>
      <w:r w:rsidR="000717DD" w:rsidRPr="00631F7F">
        <w:rPr>
          <w:rFonts w:ascii="Times New Roman" w:hAnsi="Times New Roman" w:cs="Times New Roman"/>
          <w:sz w:val="24"/>
          <w:szCs w:val="24"/>
        </w:rPr>
        <w:t>integralności i</w:t>
      </w:r>
      <w:r w:rsidR="00631F7F">
        <w:rPr>
          <w:rFonts w:ascii="Times New Roman" w:hAnsi="Times New Roman" w:cs="Times New Roman"/>
          <w:sz w:val="24"/>
          <w:szCs w:val="24"/>
        </w:rPr>
        <w:t xml:space="preserve"> </w:t>
      </w:r>
      <w:r w:rsidR="00485B0A" w:rsidRPr="00631F7F">
        <w:rPr>
          <w:rFonts w:ascii="Times New Roman" w:hAnsi="Times New Roman" w:cs="Times New Roman"/>
          <w:sz w:val="24"/>
          <w:szCs w:val="24"/>
        </w:rPr>
        <w:t>pochodzenia</w:t>
      </w:r>
      <w:r w:rsidR="000717DD" w:rsidRPr="00631F7F">
        <w:rPr>
          <w:rFonts w:ascii="Times New Roman" w:hAnsi="Times New Roman" w:cs="Times New Roman"/>
          <w:sz w:val="24"/>
          <w:szCs w:val="24"/>
        </w:rPr>
        <w:t>.</w:t>
      </w:r>
      <w:r w:rsidR="00631F7F">
        <w:rPr>
          <w:rFonts w:ascii="Times New Roman" w:hAnsi="Times New Roman" w:cs="Times New Roman"/>
          <w:sz w:val="24"/>
          <w:szCs w:val="24"/>
        </w:rPr>
        <w:t xml:space="preserve"> </w:t>
      </w:r>
    </w:p>
    <w:p w14:paraId="06ADD35A" w14:textId="23870362" w:rsidR="0088498A" w:rsidRPr="00631F7F" w:rsidRDefault="00087641"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Zastrzec należy, że udostępnienie </w:t>
      </w:r>
      <w:r w:rsidR="005C1065" w:rsidRPr="00631F7F">
        <w:rPr>
          <w:rFonts w:ascii="Times New Roman" w:hAnsi="Times New Roman" w:cs="Times New Roman"/>
          <w:sz w:val="24"/>
          <w:szCs w:val="24"/>
        </w:rPr>
        <w:t xml:space="preserve">funkcjonalności </w:t>
      </w:r>
      <w:r w:rsidRPr="00631F7F">
        <w:rPr>
          <w:rFonts w:ascii="Times New Roman" w:hAnsi="Times New Roman" w:cs="Times New Roman"/>
          <w:sz w:val="24"/>
          <w:szCs w:val="24"/>
        </w:rPr>
        <w:t>„mDokumentu” zawierającego dane osobowe użytkownika publicznej aplikacji mobilnej, pobrane z rejestrów publicznych (PESEL, RDO), może być dokonane przez ministra właściwego do spraw informatyzacji wyłącznie w uzgodnieniu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ministrem spraw wewnętrznych. Powyższe dokonane będzie w drodze komunikatu ogłaszanego w Dzienniku Urzędowym Monitor Polski, w którym określony będzie termin uruchomienia takiego rozwiązania.</w:t>
      </w:r>
      <w:r w:rsidR="00484AEF" w:rsidRPr="00631F7F">
        <w:rPr>
          <w:rFonts w:ascii="Times New Roman" w:hAnsi="Times New Roman" w:cs="Times New Roman"/>
          <w:sz w:val="24"/>
          <w:szCs w:val="24"/>
        </w:rPr>
        <w:t xml:space="preserve"> </w:t>
      </w:r>
    </w:p>
    <w:p w14:paraId="11034C53" w14:textId="2BABDB7F" w:rsidR="00FE21E5" w:rsidRPr="00631F7F" w:rsidRDefault="0020401D"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Kluczowym warunkiem użyteczności przedmiotowego rozwiązania jest zapewnienie wiarygodności</w:t>
      </w:r>
      <w:r w:rsidR="00F1619F" w:rsidRPr="00631F7F">
        <w:rPr>
          <w:rFonts w:ascii="Times New Roman" w:hAnsi="Times New Roman" w:cs="Times New Roman"/>
          <w:sz w:val="24"/>
          <w:szCs w:val="24"/>
        </w:rPr>
        <w:t>,</w:t>
      </w:r>
      <w:r w:rsidRPr="00631F7F">
        <w:rPr>
          <w:rFonts w:ascii="Times New Roman" w:hAnsi="Times New Roman" w:cs="Times New Roman"/>
          <w:sz w:val="24"/>
          <w:szCs w:val="24"/>
        </w:rPr>
        <w:t xml:space="preserve"> prezentowanego lub</w:t>
      </w:r>
      <w:r w:rsidR="00631F7F">
        <w:rPr>
          <w:rFonts w:ascii="Times New Roman" w:hAnsi="Times New Roman" w:cs="Times New Roman"/>
          <w:sz w:val="24"/>
          <w:szCs w:val="24"/>
        </w:rPr>
        <w:t xml:space="preserve"> </w:t>
      </w:r>
      <w:r w:rsidR="00F1619F" w:rsidRPr="00631F7F">
        <w:rPr>
          <w:rFonts w:ascii="Times New Roman" w:hAnsi="Times New Roman" w:cs="Times New Roman"/>
          <w:sz w:val="24"/>
          <w:szCs w:val="24"/>
        </w:rPr>
        <w:t>przekaz</w:t>
      </w:r>
      <w:r w:rsidRPr="00631F7F">
        <w:rPr>
          <w:rFonts w:ascii="Times New Roman" w:hAnsi="Times New Roman" w:cs="Times New Roman"/>
          <w:sz w:val="24"/>
          <w:szCs w:val="24"/>
        </w:rPr>
        <w:t xml:space="preserve">ywanego przez obywatela przy użyciu urządzenia mobilnego, dokumentu elektronicznego. Dlatego też, wprowadza się przepis zobowiązujący ministra właściwego do spraw informatyzacji </w:t>
      </w:r>
      <w:r w:rsidR="00A75646" w:rsidRPr="00631F7F">
        <w:rPr>
          <w:rFonts w:ascii="Times New Roman" w:hAnsi="Times New Roman" w:cs="Times New Roman"/>
          <w:sz w:val="24"/>
          <w:szCs w:val="24"/>
        </w:rPr>
        <w:t xml:space="preserve">do </w:t>
      </w:r>
      <w:r w:rsidR="00580A25" w:rsidRPr="00631F7F">
        <w:rPr>
          <w:rFonts w:ascii="Times New Roman" w:hAnsi="Times New Roman" w:cs="Times New Roman"/>
          <w:sz w:val="24"/>
          <w:szCs w:val="24"/>
        </w:rPr>
        <w:t>stosowania</w:t>
      </w:r>
      <w:r w:rsidRPr="00631F7F">
        <w:rPr>
          <w:rFonts w:ascii="Times New Roman" w:hAnsi="Times New Roman" w:cs="Times New Roman"/>
          <w:sz w:val="24"/>
          <w:szCs w:val="24"/>
        </w:rPr>
        <w:t xml:space="preserve"> w</w:t>
      </w:r>
      <w:r w:rsidR="008F62B9">
        <w:rPr>
          <w:rFonts w:ascii="Times New Roman" w:hAnsi="Times New Roman" w:cs="Times New Roman"/>
          <w:sz w:val="24"/>
          <w:szCs w:val="24"/>
        </w:rPr>
        <w:t> </w:t>
      </w:r>
      <w:r w:rsidRPr="00631F7F">
        <w:rPr>
          <w:rFonts w:ascii="Times New Roman" w:hAnsi="Times New Roman" w:cs="Times New Roman"/>
          <w:sz w:val="24"/>
          <w:szCs w:val="24"/>
        </w:rPr>
        <w:t>przedmiotowym zakresie mechanizmów, które pozwolą na potwierdzenie integralności i pochodzenia danych dokumentu elektronicznego.</w:t>
      </w:r>
      <w:r w:rsidR="00A75646" w:rsidRPr="00631F7F">
        <w:rPr>
          <w:rFonts w:ascii="Times New Roman" w:hAnsi="Times New Roman" w:cs="Times New Roman"/>
          <w:sz w:val="24"/>
          <w:szCs w:val="24"/>
        </w:rPr>
        <w:t xml:space="preserve"> Zgodnie z przyjętymi </w:t>
      </w:r>
      <w:r w:rsidR="00A75646" w:rsidRPr="00631F7F">
        <w:rPr>
          <w:rFonts w:ascii="Times New Roman" w:hAnsi="Times New Roman" w:cs="Times New Roman"/>
          <w:sz w:val="24"/>
          <w:szCs w:val="24"/>
        </w:rPr>
        <w:lastRenderedPageBreak/>
        <w:t>założeniami, mechanizm</w:t>
      </w:r>
      <w:r w:rsidR="000A00FE" w:rsidRPr="00631F7F">
        <w:rPr>
          <w:rFonts w:ascii="Times New Roman" w:hAnsi="Times New Roman" w:cs="Times New Roman"/>
          <w:sz w:val="24"/>
          <w:szCs w:val="24"/>
        </w:rPr>
        <w:t>y</w:t>
      </w:r>
      <w:r w:rsidR="00A75646" w:rsidRPr="00631F7F">
        <w:rPr>
          <w:rFonts w:ascii="Times New Roman" w:hAnsi="Times New Roman" w:cs="Times New Roman"/>
          <w:sz w:val="24"/>
          <w:szCs w:val="24"/>
        </w:rPr>
        <w:t xml:space="preserve"> taki</w:t>
      </w:r>
      <w:r w:rsidR="000A00FE" w:rsidRPr="00631F7F">
        <w:rPr>
          <w:rFonts w:ascii="Times New Roman" w:hAnsi="Times New Roman" w:cs="Times New Roman"/>
          <w:sz w:val="24"/>
          <w:szCs w:val="24"/>
        </w:rPr>
        <w:t>e będą</w:t>
      </w:r>
      <w:r w:rsidR="00E52247" w:rsidRPr="00631F7F">
        <w:rPr>
          <w:rFonts w:ascii="Times New Roman" w:hAnsi="Times New Roman" w:cs="Times New Roman"/>
          <w:sz w:val="24"/>
          <w:szCs w:val="24"/>
        </w:rPr>
        <w:t xml:space="preserve"> pozwalały co najmniej na potwierdzenie</w:t>
      </w:r>
      <w:r w:rsidR="00A75646" w:rsidRPr="00631F7F">
        <w:rPr>
          <w:rFonts w:ascii="Times New Roman" w:hAnsi="Times New Roman" w:cs="Times New Roman"/>
          <w:sz w:val="24"/>
          <w:szCs w:val="24"/>
        </w:rPr>
        <w:t xml:space="preserve">: </w:t>
      </w:r>
      <w:r w:rsidR="00E52247" w:rsidRPr="00631F7F">
        <w:rPr>
          <w:rFonts w:ascii="Times New Roman" w:hAnsi="Times New Roman" w:cs="Times New Roman"/>
          <w:sz w:val="24"/>
          <w:szCs w:val="24"/>
        </w:rPr>
        <w:t xml:space="preserve">że </w:t>
      </w:r>
      <w:r w:rsidR="00A75646" w:rsidRPr="00631F7F">
        <w:rPr>
          <w:rFonts w:ascii="Times New Roman" w:hAnsi="Times New Roman" w:cs="Times New Roman"/>
          <w:sz w:val="24"/>
          <w:szCs w:val="24"/>
        </w:rPr>
        <w:t>dokument elektroniczny został utworzony w systemie teleinformatycznym ministra właściwego do spraw informatyzacji, czas utworzenia takiego dokumentu, a także niezmienność tego dokumentu oraz zawartych w nim danych od momentu jego utworzenia.</w:t>
      </w:r>
    </w:p>
    <w:p w14:paraId="65421919" w14:textId="2FD5C4CC" w:rsidR="003A3155" w:rsidRPr="00631F7F" w:rsidRDefault="004E05B3"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Zbiór dostępnych dokumentów elektronicznych, którymi będzie można posługiwać się przy użyciu publicznej aplikacji mobilnej, będzie zależał od potrzeb, wynikających z</w:t>
      </w:r>
      <w:r w:rsidR="008F62B9">
        <w:rPr>
          <w:rFonts w:ascii="Times New Roman" w:hAnsi="Times New Roman" w:cs="Times New Roman"/>
          <w:sz w:val="24"/>
          <w:szCs w:val="24"/>
        </w:rPr>
        <w:t> </w:t>
      </w:r>
      <w:r w:rsidRPr="00631F7F">
        <w:rPr>
          <w:rFonts w:ascii="Times New Roman" w:hAnsi="Times New Roman" w:cs="Times New Roman"/>
          <w:sz w:val="24"/>
          <w:szCs w:val="24"/>
        </w:rPr>
        <w:t>realizowanych zadań, zgłaszanych przez podmioty, o który</w:t>
      </w:r>
      <w:r w:rsidR="00341564">
        <w:rPr>
          <w:rFonts w:ascii="Times New Roman" w:hAnsi="Times New Roman" w:cs="Times New Roman"/>
          <w:sz w:val="24"/>
          <w:szCs w:val="24"/>
        </w:rPr>
        <w:t>ch</w:t>
      </w:r>
      <w:r w:rsidRPr="00631F7F">
        <w:rPr>
          <w:rFonts w:ascii="Times New Roman" w:hAnsi="Times New Roman" w:cs="Times New Roman"/>
          <w:sz w:val="24"/>
          <w:szCs w:val="24"/>
        </w:rPr>
        <w:t xml:space="preserve"> mowa w art. 2 i art. 19c zmienianej ustawy. Zapewnienie w publicznej aplikacji mobilnej możliwości korzystania z nowego dokumentu elektronicznego</w:t>
      </w:r>
      <w:r w:rsidR="003A3155" w:rsidRPr="00631F7F">
        <w:rPr>
          <w:rFonts w:ascii="Times New Roman" w:hAnsi="Times New Roman" w:cs="Times New Roman"/>
          <w:sz w:val="24"/>
          <w:szCs w:val="24"/>
        </w:rPr>
        <w:t>, będzie następowało na podstawie porozumienia pomiędzy ministrem właściwym do spraw informatyzacji a podmiotem wnioskującym o udostępnienie takiej funkcjonalności.</w:t>
      </w:r>
      <w:r w:rsidR="006B4809" w:rsidRPr="00631F7F">
        <w:rPr>
          <w:rFonts w:ascii="Times New Roman" w:hAnsi="Times New Roman" w:cs="Times New Roman"/>
          <w:sz w:val="24"/>
          <w:szCs w:val="24"/>
        </w:rPr>
        <w:t xml:space="preserve"> Zawarcie wspomn</w:t>
      </w:r>
      <w:r w:rsidR="00896EB0">
        <w:rPr>
          <w:rFonts w:ascii="Times New Roman" w:hAnsi="Times New Roman" w:cs="Times New Roman"/>
          <w:sz w:val="24"/>
          <w:szCs w:val="24"/>
        </w:rPr>
        <w:t>i</w:t>
      </w:r>
      <w:r w:rsidR="006B4809" w:rsidRPr="00631F7F">
        <w:rPr>
          <w:rFonts w:ascii="Times New Roman" w:hAnsi="Times New Roman" w:cs="Times New Roman"/>
          <w:sz w:val="24"/>
          <w:szCs w:val="24"/>
        </w:rPr>
        <w:t xml:space="preserve">anego wyżej </w:t>
      </w:r>
      <w:r w:rsidR="003A7222" w:rsidRPr="00631F7F">
        <w:rPr>
          <w:rFonts w:ascii="Times New Roman" w:hAnsi="Times New Roman" w:cs="Times New Roman"/>
          <w:sz w:val="24"/>
          <w:szCs w:val="24"/>
        </w:rPr>
        <w:t>porozumienia będzie</w:t>
      </w:r>
      <w:r w:rsidR="006B4809" w:rsidRPr="00631F7F">
        <w:rPr>
          <w:rFonts w:ascii="Times New Roman" w:hAnsi="Times New Roman" w:cs="Times New Roman"/>
          <w:sz w:val="24"/>
          <w:szCs w:val="24"/>
        </w:rPr>
        <w:t xml:space="preserve"> dla ministra właściwego do spraw informatyzacji obowiązkowe tylko w przypadku podmiotów, o który</w:t>
      </w:r>
      <w:r w:rsidR="00341564">
        <w:rPr>
          <w:rFonts w:ascii="Times New Roman" w:hAnsi="Times New Roman" w:cs="Times New Roman"/>
          <w:sz w:val="24"/>
          <w:szCs w:val="24"/>
        </w:rPr>
        <w:t>ch</w:t>
      </w:r>
      <w:r w:rsidR="006B4809" w:rsidRPr="00631F7F">
        <w:rPr>
          <w:rFonts w:ascii="Times New Roman" w:hAnsi="Times New Roman" w:cs="Times New Roman"/>
          <w:sz w:val="24"/>
          <w:szCs w:val="24"/>
        </w:rPr>
        <w:t xml:space="preserve"> mowa w art. 2 zmienianej ustawy. </w:t>
      </w:r>
    </w:p>
    <w:p w14:paraId="2EB4C350" w14:textId="303F0FFB" w:rsidR="000B4514" w:rsidRPr="00631F7F" w:rsidRDefault="003A315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Użytkowanie publicznej aplikacji mobilnej będzie bezpłatne i dobrowolne. Pobieranie publicznej aplikacji mobilnej będzie </w:t>
      </w:r>
      <w:r w:rsidR="0081363A" w:rsidRPr="00631F7F">
        <w:rPr>
          <w:rFonts w:ascii="Times New Roman" w:hAnsi="Times New Roman" w:cs="Times New Roman"/>
          <w:sz w:val="24"/>
          <w:szCs w:val="24"/>
        </w:rPr>
        <w:t>traktowane jako zgoda</w:t>
      </w:r>
      <w:r w:rsidRPr="00631F7F">
        <w:rPr>
          <w:rFonts w:ascii="Times New Roman" w:hAnsi="Times New Roman" w:cs="Times New Roman"/>
          <w:sz w:val="24"/>
          <w:szCs w:val="24"/>
        </w:rPr>
        <w:t xml:space="preserve"> </w:t>
      </w:r>
      <w:r w:rsidR="0081363A" w:rsidRPr="00631F7F">
        <w:rPr>
          <w:rFonts w:ascii="Times New Roman" w:hAnsi="Times New Roman" w:cs="Times New Roman"/>
          <w:sz w:val="24"/>
          <w:szCs w:val="24"/>
        </w:rPr>
        <w:t xml:space="preserve">użytkownika tej aplikacji </w:t>
      </w:r>
      <w:r w:rsidRPr="00631F7F">
        <w:rPr>
          <w:rFonts w:ascii="Times New Roman" w:hAnsi="Times New Roman" w:cs="Times New Roman"/>
          <w:sz w:val="24"/>
          <w:szCs w:val="24"/>
        </w:rPr>
        <w:t xml:space="preserve">na przetwarzanie przez ministra właściwego do spraw informatyzacji </w:t>
      </w:r>
      <w:r w:rsidR="0081363A" w:rsidRPr="00631F7F">
        <w:rPr>
          <w:rFonts w:ascii="Times New Roman" w:hAnsi="Times New Roman" w:cs="Times New Roman"/>
          <w:sz w:val="24"/>
          <w:szCs w:val="24"/>
        </w:rPr>
        <w:t xml:space="preserve">jego </w:t>
      </w:r>
      <w:r w:rsidRPr="00631F7F">
        <w:rPr>
          <w:rFonts w:ascii="Times New Roman" w:hAnsi="Times New Roman" w:cs="Times New Roman"/>
          <w:sz w:val="24"/>
          <w:szCs w:val="24"/>
        </w:rPr>
        <w:t>danych osobowych</w:t>
      </w:r>
      <w:r w:rsidR="0081363A" w:rsidRPr="00631F7F">
        <w:rPr>
          <w:rFonts w:ascii="Times New Roman" w:hAnsi="Times New Roman" w:cs="Times New Roman"/>
          <w:sz w:val="24"/>
          <w:szCs w:val="24"/>
        </w:rPr>
        <w:t xml:space="preserve"> w zakresie niezbędnym do obsługi udostępnianych w tej aplikacji dokumentów elektronicznych, zapewnienia bezpieczeństwa teleinformatycznego i</w:t>
      </w:r>
      <w:r w:rsidR="008F62B9">
        <w:rPr>
          <w:rFonts w:ascii="Times New Roman" w:hAnsi="Times New Roman" w:cs="Times New Roman"/>
          <w:sz w:val="24"/>
          <w:szCs w:val="24"/>
        </w:rPr>
        <w:t> </w:t>
      </w:r>
      <w:r w:rsidR="0081363A" w:rsidRPr="00631F7F">
        <w:rPr>
          <w:rFonts w:ascii="Times New Roman" w:hAnsi="Times New Roman" w:cs="Times New Roman"/>
          <w:sz w:val="24"/>
          <w:szCs w:val="24"/>
        </w:rPr>
        <w:t>bezpieczeństwa obrotu prawnego</w:t>
      </w:r>
      <w:r w:rsidRPr="00631F7F">
        <w:rPr>
          <w:rFonts w:ascii="Times New Roman" w:hAnsi="Times New Roman" w:cs="Times New Roman"/>
          <w:sz w:val="24"/>
          <w:szCs w:val="24"/>
        </w:rPr>
        <w:t>. Korzystanie z dokumentu elektronicznego, obsługiwanego w publicznej aplikacji mobilnej, będzie możliwe po uprzednim uwierzytelnieniu użytkownika tej aplikacji, w systemie teleinformatycznym ministra właściwego do spraw informatyzacji, w sposób, o którym mowa w art. 20a ust. 1 zmienianej ustawy</w:t>
      </w:r>
      <w:r w:rsidR="00211E04" w:rsidRPr="00631F7F">
        <w:rPr>
          <w:rFonts w:ascii="Times New Roman" w:hAnsi="Times New Roman" w:cs="Times New Roman"/>
          <w:sz w:val="24"/>
          <w:szCs w:val="24"/>
        </w:rPr>
        <w:t>, o ile przepisy szczególne lub porozumienie, o którym mowa powyżej, nie będą stanowiły inaczej</w:t>
      </w:r>
      <w:r w:rsidR="0081363A" w:rsidRPr="00631F7F">
        <w:rPr>
          <w:rFonts w:ascii="Times New Roman" w:hAnsi="Times New Roman" w:cs="Times New Roman"/>
          <w:sz w:val="24"/>
          <w:szCs w:val="24"/>
        </w:rPr>
        <w:t>. Wyjątek od powyższego, będzie mógł wynikać</w:t>
      </w:r>
      <w:r w:rsidRPr="00631F7F">
        <w:rPr>
          <w:rFonts w:ascii="Times New Roman" w:hAnsi="Times New Roman" w:cs="Times New Roman"/>
          <w:sz w:val="24"/>
          <w:szCs w:val="24"/>
        </w:rPr>
        <w:t xml:space="preserve"> z</w:t>
      </w:r>
      <w:r w:rsidR="008F62B9">
        <w:rPr>
          <w:rFonts w:ascii="Times New Roman" w:hAnsi="Times New Roman" w:cs="Times New Roman"/>
          <w:sz w:val="24"/>
          <w:szCs w:val="24"/>
        </w:rPr>
        <w:t> </w:t>
      </w:r>
      <w:r w:rsidRPr="00631F7F">
        <w:rPr>
          <w:rFonts w:ascii="Times New Roman" w:hAnsi="Times New Roman" w:cs="Times New Roman"/>
          <w:sz w:val="24"/>
          <w:szCs w:val="24"/>
        </w:rPr>
        <w:t xml:space="preserve">przepisów szczególnych lub </w:t>
      </w:r>
      <w:r w:rsidR="0081363A" w:rsidRPr="00631F7F">
        <w:rPr>
          <w:rFonts w:ascii="Times New Roman" w:hAnsi="Times New Roman" w:cs="Times New Roman"/>
          <w:sz w:val="24"/>
          <w:szCs w:val="24"/>
        </w:rPr>
        <w:t xml:space="preserve">porozumienia, na podstawie których określony dokument elektroniczny udostępniany będzie w publicznej aplikacji mobilnej. </w:t>
      </w:r>
      <w:r w:rsidR="000B4514" w:rsidRPr="00631F7F">
        <w:rPr>
          <w:rFonts w:ascii="Times New Roman" w:hAnsi="Times New Roman" w:cs="Times New Roman"/>
          <w:sz w:val="24"/>
          <w:szCs w:val="24"/>
        </w:rPr>
        <w:t xml:space="preserve">Minister właściwy do spraw informatyzacji zobowiązany zostanie </w:t>
      </w:r>
      <w:r w:rsidR="00124E7E" w:rsidRPr="00631F7F">
        <w:rPr>
          <w:rFonts w:ascii="Times New Roman" w:hAnsi="Times New Roman" w:cs="Times New Roman"/>
          <w:sz w:val="24"/>
          <w:szCs w:val="24"/>
        </w:rPr>
        <w:t>do</w:t>
      </w:r>
      <w:r w:rsidR="00631F7F">
        <w:rPr>
          <w:rFonts w:ascii="Times New Roman" w:hAnsi="Times New Roman" w:cs="Times New Roman"/>
          <w:sz w:val="24"/>
          <w:szCs w:val="24"/>
        </w:rPr>
        <w:t xml:space="preserve"> </w:t>
      </w:r>
      <w:r w:rsidR="00CD5AC7" w:rsidRPr="00631F7F">
        <w:rPr>
          <w:rFonts w:ascii="Times New Roman" w:hAnsi="Times New Roman" w:cs="Times New Roman"/>
          <w:sz w:val="24"/>
          <w:szCs w:val="24"/>
        </w:rPr>
        <w:t>publikowania i</w:t>
      </w:r>
      <w:r w:rsidR="00631F7F">
        <w:rPr>
          <w:rFonts w:ascii="Times New Roman" w:hAnsi="Times New Roman" w:cs="Times New Roman"/>
          <w:sz w:val="24"/>
          <w:szCs w:val="24"/>
        </w:rPr>
        <w:t xml:space="preserve"> </w:t>
      </w:r>
      <w:r w:rsidR="000B4514" w:rsidRPr="00631F7F">
        <w:rPr>
          <w:rFonts w:ascii="Times New Roman" w:hAnsi="Times New Roman" w:cs="Times New Roman"/>
          <w:sz w:val="24"/>
          <w:szCs w:val="24"/>
        </w:rPr>
        <w:t>aktualizacji, na swojej stronie podmiotowej w Biuletynie Informacji Publicznej</w:t>
      </w:r>
      <w:r w:rsidR="007B0017" w:rsidRPr="00631F7F">
        <w:rPr>
          <w:rFonts w:ascii="Times New Roman" w:hAnsi="Times New Roman" w:cs="Times New Roman"/>
          <w:sz w:val="24"/>
          <w:szCs w:val="24"/>
        </w:rPr>
        <w:t>, zamieszcza</w:t>
      </w:r>
      <w:r w:rsidR="000B4514" w:rsidRPr="00631F7F">
        <w:rPr>
          <w:rFonts w:ascii="Times New Roman" w:hAnsi="Times New Roman" w:cs="Times New Roman"/>
          <w:sz w:val="24"/>
          <w:szCs w:val="24"/>
        </w:rPr>
        <w:t xml:space="preserve"> informacje o:</w:t>
      </w:r>
    </w:p>
    <w:p w14:paraId="67B59BD7" w14:textId="46E038BF" w:rsidR="000B4514" w:rsidRPr="00631F7F" w:rsidRDefault="000B4514" w:rsidP="00BC7286">
      <w:pPr>
        <w:pStyle w:val="Akapitzlist"/>
        <w:numPr>
          <w:ilvl w:val="0"/>
          <w:numId w:val="18"/>
        </w:numPr>
        <w:spacing w:after="0" w:line="360" w:lineRule="auto"/>
        <w:ind w:left="322" w:hanging="238"/>
        <w:contextualSpacing w:val="0"/>
        <w:jc w:val="both"/>
        <w:rPr>
          <w:rFonts w:ascii="Times New Roman" w:hAnsi="Times New Roman"/>
          <w:sz w:val="24"/>
          <w:szCs w:val="24"/>
        </w:rPr>
      </w:pPr>
      <w:r w:rsidRPr="00631F7F">
        <w:rPr>
          <w:rFonts w:ascii="Times New Roman" w:hAnsi="Times New Roman"/>
          <w:sz w:val="24"/>
          <w:szCs w:val="24"/>
        </w:rPr>
        <w:t>aktywnych i nieaktywnych, w tym czasowo zawieszonych, funkcjonalnościach publicznej aplikacji mobilnej,</w:t>
      </w:r>
    </w:p>
    <w:p w14:paraId="3D2887C2" w14:textId="29FB1280" w:rsidR="000B4514" w:rsidRPr="00631F7F" w:rsidRDefault="000B4514" w:rsidP="00BC7286">
      <w:pPr>
        <w:pStyle w:val="Akapitzlist"/>
        <w:numPr>
          <w:ilvl w:val="0"/>
          <w:numId w:val="18"/>
        </w:numPr>
        <w:spacing w:after="0" w:line="360" w:lineRule="auto"/>
        <w:ind w:left="322" w:hanging="238"/>
        <w:contextualSpacing w:val="0"/>
        <w:jc w:val="both"/>
        <w:rPr>
          <w:rFonts w:ascii="Times New Roman" w:hAnsi="Times New Roman"/>
          <w:sz w:val="24"/>
          <w:szCs w:val="24"/>
        </w:rPr>
      </w:pPr>
      <w:r w:rsidRPr="00631F7F">
        <w:rPr>
          <w:rFonts w:ascii="Times New Roman" w:hAnsi="Times New Roman"/>
          <w:sz w:val="24"/>
          <w:szCs w:val="24"/>
        </w:rPr>
        <w:lastRenderedPageBreak/>
        <w:t>stosowanych mechanizmach zapewniających możliwość potwierdzenia integralności i</w:t>
      </w:r>
      <w:r w:rsidR="00631F7F">
        <w:rPr>
          <w:rFonts w:ascii="Times New Roman" w:hAnsi="Times New Roman"/>
          <w:sz w:val="24"/>
          <w:szCs w:val="24"/>
        </w:rPr>
        <w:t xml:space="preserve"> </w:t>
      </w:r>
      <w:r w:rsidRPr="00631F7F">
        <w:rPr>
          <w:rFonts w:ascii="Times New Roman" w:hAnsi="Times New Roman"/>
          <w:sz w:val="24"/>
          <w:szCs w:val="24"/>
        </w:rPr>
        <w:t>pochodzenia dokumentów elektronicznych oraz procedurach uzyskania takiego potwierdzenia,</w:t>
      </w:r>
    </w:p>
    <w:p w14:paraId="2FF96D2F" w14:textId="77777777" w:rsidR="007B0017" w:rsidRPr="00631F7F" w:rsidRDefault="000B4514" w:rsidP="00BC7286">
      <w:pPr>
        <w:pStyle w:val="Akapitzlist"/>
        <w:numPr>
          <w:ilvl w:val="0"/>
          <w:numId w:val="18"/>
        </w:numPr>
        <w:spacing w:after="0" w:line="360" w:lineRule="auto"/>
        <w:ind w:left="322" w:hanging="238"/>
        <w:contextualSpacing w:val="0"/>
        <w:jc w:val="both"/>
        <w:rPr>
          <w:rFonts w:ascii="Times New Roman" w:hAnsi="Times New Roman"/>
          <w:sz w:val="24"/>
          <w:szCs w:val="24"/>
        </w:rPr>
      </w:pPr>
      <w:r w:rsidRPr="00631F7F">
        <w:rPr>
          <w:rFonts w:ascii="Times New Roman" w:hAnsi="Times New Roman"/>
          <w:sz w:val="24"/>
          <w:szCs w:val="24"/>
        </w:rPr>
        <w:t>adresach elektronicznych, pod którymi udostępniony jest</w:t>
      </w:r>
      <w:r w:rsidR="00577C8F" w:rsidRPr="00631F7F">
        <w:rPr>
          <w:rFonts w:ascii="Times New Roman" w:hAnsi="Times New Roman"/>
          <w:sz w:val="24"/>
          <w:szCs w:val="24"/>
        </w:rPr>
        <w:t xml:space="preserve"> </w:t>
      </w:r>
      <w:r w:rsidRPr="00631F7F">
        <w:rPr>
          <w:rFonts w:ascii="Times New Roman" w:hAnsi="Times New Roman"/>
          <w:sz w:val="24"/>
          <w:szCs w:val="24"/>
        </w:rPr>
        <w:t>regulamin korzyst</w:t>
      </w:r>
      <w:r w:rsidR="00577C8F" w:rsidRPr="00631F7F">
        <w:rPr>
          <w:rFonts w:ascii="Times New Roman" w:hAnsi="Times New Roman"/>
          <w:sz w:val="24"/>
          <w:szCs w:val="24"/>
        </w:rPr>
        <w:t xml:space="preserve">ania oraz informacja </w:t>
      </w:r>
      <w:r w:rsidRPr="00631F7F">
        <w:rPr>
          <w:rFonts w:ascii="Times New Roman" w:hAnsi="Times New Roman"/>
          <w:sz w:val="24"/>
          <w:szCs w:val="24"/>
        </w:rPr>
        <w:t>o wymaganiach technicznych dotyczących korzystania z publicznej aplikacji mobilnej.</w:t>
      </w:r>
    </w:p>
    <w:p w14:paraId="51688719" w14:textId="7C9E2FCC" w:rsidR="004E05B3" w:rsidRPr="00631F7F" w:rsidRDefault="00A03612" w:rsidP="00631F7F">
      <w:pPr>
        <w:pStyle w:val="Akapitzlist"/>
        <w:spacing w:before="120" w:after="0" w:line="360" w:lineRule="auto"/>
        <w:ind w:left="0"/>
        <w:jc w:val="both"/>
        <w:rPr>
          <w:rFonts w:ascii="Times New Roman" w:hAnsi="Times New Roman"/>
          <w:sz w:val="24"/>
          <w:szCs w:val="24"/>
        </w:rPr>
      </w:pPr>
      <w:r w:rsidRPr="00631F7F">
        <w:rPr>
          <w:rFonts w:ascii="Times New Roman" w:hAnsi="Times New Roman"/>
          <w:sz w:val="24"/>
          <w:szCs w:val="24"/>
        </w:rPr>
        <w:t>Na potrzeby świadczenia usług przy użyciu dokumentów elektronicznych przechowywanych</w:t>
      </w:r>
      <w:r w:rsidR="00631F7F">
        <w:rPr>
          <w:rFonts w:ascii="Times New Roman" w:hAnsi="Times New Roman"/>
          <w:sz w:val="24"/>
          <w:szCs w:val="24"/>
        </w:rPr>
        <w:t xml:space="preserve"> </w:t>
      </w:r>
      <w:r w:rsidR="007B0017" w:rsidRPr="00631F7F">
        <w:rPr>
          <w:rFonts w:ascii="Times New Roman" w:hAnsi="Times New Roman"/>
          <w:sz w:val="24"/>
          <w:szCs w:val="24"/>
        </w:rPr>
        <w:t>w publicznej aplikacji mobilnej</w:t>
      </w:r>
      <w:r w:rsidRPr="00631F7F">
        <w:rPr>
          <w:rFonts w:ascii="Times New Roman" w:hAnsi="Times New Roman"/>
          <w:sz w:val="24"/>
          <w:szCs w:val="24"/>
        </w:rPr>
        <w:t xml:space="preserve"> dodaje się przepis stanowiący</w:t>
      </w:r>
      <w:r w:rsidR="00896EB0">
        <w:rPr>
          <w:rFonts w:ascii="Times New Roman" w:hAnsi="Times New Roman"/>
          <w:sz w:val="24"/>
          <w:szCs w:val="24"/>
        </w:rPr>
        <w:t>,</w:t>
      </w:r>
      <w:r w:rsidRPr="00631F7F">
        <w:rPr>
          <w:rFonts w:ascii="Times New Roman" w:hAnsi="Times New Roman"/>
          <w:sz w:val="24"/>
          <w:szCs w:val="24"/>
        </w:rPr>
        <w:t xml:space="preserve"> że dane i wizerunek użytkownika tej aplikacji będą mogły być pobrane z Rejestru Dowodów Osobistych, na podstawie art. 63 ust. 4 ustawy z dnia 6 sierpnia 2010 r. o</w:t>
      </w:r>
      <w:r w:rsidR="008F62B9">
        <w:rPr>
          <w:rFonts w:ascii="Times New Roman" w:hAnsi="Times New Roman"/>
          <w:sz w:val="24"/>
          <w:szCs w:val="24"/>
        </w:rPr>
        <w:t> </w:t>
      </w:r>
      <w:r w:rsidRPr="00631F7F">
        <w:rPr>
          <w:rFonts w:ascii="Times New Roman" w:hAnsi="Times New Roman"/>
          <w:sz w:val="24"/>
          <w:szCs w:val="24"/>
        </w:rPr>
        <w:t>dowodach osobistych, oraz z rejestru PESEL na podstawie art. 45 ust. 1 a ustawy z</w:t>
      </w:r>
      <w:r w:rsidR="008F62B9">
        <w:rPr>
          <w:rFonts w:ascii="Times New Roman" w:hAnsi="Times New Roman"/>
          <w:sz w:val="24"/>
          <w:szCs w:val="24"/>
        </w:rPr>
        <w:t> </w:t>
      </w:r>
      <w:r w:rsidRPr="00631F7F">
        <w:rPr>
          <w:rFonts w:ascii="Times New Roman" w:hAnsi="Times New Roman"/>
          <w:sz w:val="24"/>
          <w:szCs w:val="24"/>
        </w:rPr>
        <w:t>dnia 24 września 2010 r. o</w:t>
      </w:r>
      <w:r w:rsidR="00631F7F">
        <w:rPr>
          <w:rFonts w:ascii="Times New Roman" w:hAnsi="Times New Roman"/>
          <w:sz w:val="24"/>
          <w:szCs w:val="24"/>
        </w:rPr>
        <w:t xml:space="preserve"> </w:t>
      </w:r>
      <w:r w:rsidRPr="00631F7F">
        <w:rPr>
          <w:rFonts w:ascii="Times New Roman" w:hAnsi="Times New Roman"/>
          <w:sz w:val="24"/>
          <w:szCs w:val="24"/>
        </w:rPr>
        <w:t>ewidencji ludności</w:t>
      </w:r>
      <w:r w:rsidR="003D5220" w:rsidRPr="00631F7F">
        <w:rPr>
          <w:rFonts w:ascii="Times New Roman" w:hAnsi="Times New Roman"/>
          <w:sz w:val="24"/>
          <w:szCs w:val="24"/>
        </w:rPr>
        <w:t xml:space="preserve">. </w:t>
      </w:r>
      <w:r w:rsidRPr="00631F7F">
        <w:rPr>
          <w:rFonts w:ascii="Times New Roman" w:hAnsi="Times New Roman"/>
          <w:sz w:val="24"/>
          <w:szCs w:val="24"/>
        </w:rPr>
        <w:t>Jednocześnie, w wyżej wymienionych ustawach dodaje się przepisy uprawniające każdą osobę do pobrania dotyczących jej danych odpowiednio z Rejestru Dowodów Osobistych oraz z rejestru PESEL.</w:t>
      </w:r>
      <w:r w:rsidR="00631F7F">
        <w:rPr>
          <w:rFonts w:ascii="Times New Roman" w:hAnsi="Times New Roman"/>
          <w:sz w:val="24"/>
          <w:szCs w:val="24"/>
        </w:rPr>
        <w:t xml:space="preserve"> </w:t>
      </w:r>
    </w:p>
    <w:p w14:paraId="76DA2901" w14:textId="02AB1552" w:rsidR="00C50D75" w:rsidRPr="00520AC0" w:rsidRDefault="00DE113A" w:rsidP="00D32EE8">
      <w:pPr>
        <w:spacing w:before="120" w:after="0" w:line="360" w:lineRule="auto"/>
        <w:jc w:val="both"/>
        <w:rPr>
          <w:rFonts w:ascii="Times New Roman" w:hAnsi="Times New Roman" w:cs="Times New Roman"/>
          <w:szCs w:val="24"/>
        </w:rPr>
      </w:pPr>
      <w:r w:rsidRPr="00631F7F">
        <w:rPr>
          <w:rFonts w:ascii="Times New Roman" w:hAnsi="Times New Roman" w:cs="Times New Roman"/>
          <w:sz w:val="24"/>
          <w:szCs w:val="24"/>
        </w:rPr>
        <w:t xml:space="preserve">W przepisie art. 20a ust. 1 ustawy </w:t>
      </w:r>
      <w:r w:rsidR="007238E4" w:rsidRPr="00631F7F">
        <w:rPr>
          <w:rFonts w:ascii="Times New Roman" w:hAnsi="Times New Roman" w:cs="Times New Roman"/>
          <w:bCs/>
          <w:sz w:val="24"/>
          <w:szCs w:val="24"/>
        </w:rPr>
        <w:t>z dnia 17 lutego 2005 r. o informatyzacji działalności podmiotów realizujących zadania publiczne</w:t>
      </w:r>
      <w:r w:rsidR="00896EB0">
        <w:rPr>
          <w:rFonts w:ascii="Times New Roman" w:hAnsi="Times New Roman" w:cs="Times New Roman"/>
          <w:bCs/>
          <w:sz w:val="24"/>
          <w:szCs w:val="24"/>
        </w:rPr>
        <w:t>,</w:t>
      </w:r>
      <w:r w:rsidR="007238E4" w:rsidRPr="00631F7F">
        <w:rPr>
          <w:rFonts w:ascii="Times New Roman" w:hAnsi="Times New Roman" w:cs="Times New Roman"/>
          <w:bCs/>
          <w:sz w:val="24"/>
          <w:szCs w:val="24"/>
        </w:rPr>
        <w:t xml:space="preserve"> </w:t>
      </w:r>
      <w:r w:rsidRPr="00631F7F">
        <w:rPr>
          <w:rFonts w:ascii="Times New Roman" w:hAnsi="Times New Roman" w:cs="Times New Roman"/>
          <w:sz w:val="24"/>
          <w:szCs w:val="24"/>
        </w:rPr>
        <w:t>dotyczącym uwierzytelnienia użytkownika systemów teleinformatycznych udostępnianych przez podmioty publiczne</w:t>
      </w:r>
      <w:r w:rsidR="00896EB0">
        <w:rPr>
          <w:rFonts w:ascii="Times New Roman" w:hAnsi="Times New Roman" w:cs="Times New Roman"/>
          <w:sz w:val="24"/>
          <w:szCs w:val="24"/>
        </w:rPr>
        <w:t>,</w:t>
      </w:r>
      <w:r w:rsidRPr="00631F7F">
        <w:rPr>
          <w:rFonts w:ascii="Times New Roman" w:hAnsi="Times New Roman" w:cs="Times New Roman"/>
          <w:sz w:val="24"/>
          <w:szCs w:val="24"/>
        </w:rPr>
        <w:t xml:space="preserve"> rozszerzono katalog wskazanych dotychczas środków identyfikacji elektronicznej służących temu celowi o środek identyfikacji elektronicznej, wydany w przyłączonym do węzła krajowego systemie identyfikacji elektronicznej. </w:t>
      </w:r>
      <w:r w:rsidR="00C950C4" w:rsidRPr="00631F7F">
        <w:rPr>
          <w:rFonts w:ascii="Times New Roman" w:hAnsi="Times New Roman" w:cs="Times New Roman"/>
          <w:sz w:val="24"/>
          <w:szCs w:val="24"/>
        </w:rPr>
        <w:t>Doprecyzowano nadto, że uwierzytelnianie z wykorzystaniem środków identyfikacji elektronicznej zapewnia się adekwatnie do wymaganego poziomu bezpieczeństwa, niezbędnego dla realizacji usług, określonego przez podmioty odpowiedzialne za systemy teleinformatyczne, w których udostępniane są usługi</w:t>
      </w:r>
      <w:r w:rsidR="006D60D5" w:rsidRPr="00631F7F">
        <w:rPr>
          <w:rFonts w:ascii="Times New Roman" w:hAnsi="Times New Roman" w:cs="Times New Roman"/>
          <w:sz w:val="24"/>
          <w:szCs w:val="24"/>
        </w:rPr>
        <w:t xml:space="preserve"> online</w:t>
      </w:r>
      <w:r w:rsidR="00C950C4" w:rsidRPr="00631F7F">
        <w:rPr>
          <w:rFonts w:ascii="Times New Roman" w:hAnsi="Times New Roman" w:cs="Times New Roman"/>
          <w:sz w:val="24"/>
          <w:szCs w:val="24"/>
        </w:rPr>
        <w:t>, przyłączane do węzła krajowego</w:t>
      </w:r>
      <w:r w:rsidR="007610F4" w:rsidRPr="00631F7F">
        <w:rPr>
          <w:rFonts w:ascii="Times New Roman" w:hAnsi="Times New Roman" w:cs="Times New Roman"/>
          <w:sz w:val="24"/>
          <w:szCs w:val="24"/>
        </w:rPr>
        <w:t>.</w:t>
      </w:r>
      <w:r w:rsidR="00C950C4" w:rsidRPr="00631F7F">
        <w:rPr>
          <w:rFonts w:ascii="Times New Roman" w:hAnsi="Times New Roman" w:cs="Times New Roman"/>
          <w:sz w:val="24"/>
          <w:szCs w:val="24"/>
        </w:rPr>
        <w:t xml:space="preserve"> </w:t>
      </w:r>
      <w:r w:rsidR="007238E4" w:rsidRPr="00631F7F">
        <w:rPr>
          <w:rFonts w:ascii="Times New Roman" w:hAnsi="Times New Roman" w:cs="Times New Roman"/>
          <w:sz w:val="24"/>
          <w:szCs w:val="24"/>
        </w:rPr>
        <w:t>Dostosowano brzmienie art. 20a ust. 1 zast</w:t>
      </w:r>
      <w:r w:rsidR="00D1768C" w:rsidRPr="00631F7F">
        <w:rPr>
          <w:rFonts w:ascii="Times New Roman" w:hAnsi="Times New Roman" w:cs="Times New Roman"/>
          <w:sz w:val="24"/>
          <w:szCs w:val="24"/>
        </w:rPr>
        <w:t xml:space="preserve">ępując pojęcie „identyfikacja” </w:t>
      </w:r>
      <w:r w:rsidR="007238E4" w:rsidRPr="00631F7F">
        <w:rPr>
          <w:rFonts w:ascii="Times New Roman" w:hAnsi="Times New Roman" w:cs="Times New Roman"/>
          <w:sz w:val="24"/>
          <w:szCs w:val="24"/>
        </w:rPr>
        <w:t>pojęciem „uwierzytelnienie”</w:t>
      </w:r>
      <w:r w:rsidR="00D1768C" w:rsidRPr="00631F7F">
        <w:rPr>
          <w:rFonts w:ascii="Times New Roman" w:hAnsi="Times New Roman" w:cs="Times New Roman"/>
          <w:sz w:val="24"/>
          <w:szCs w:val="24"/>
        </w:rPr>
        <w:t>.</w:t>
      </w:r>
      <w:r w:rsidR="007238E4" w:rsidRPr="00631F7F">
        <w:rPr>
          <w:rFonts w:ascii="Times New Roman" w:hAnsi="Times New Roman" w:cs="Times New Roman"/>
          <w:sz w:val="24"/>
          <w:szCs w:val="24"/>
        </w:rPr>
        <w:t xml:space="preserve"> </w:t>
      </w:r>
      <w:r w:rsidR="00BC0635" w:rsidRPr="00631F7F">
        <w:rPr>
          <w:rFonts w:ascii="Times New Roman" w:hAnsi="Times New Roman" w:cs="Times New Roman"/>
          <w:sz w:val="24"/>
          <w:szCs w:val="24"/>
        </w:rPr>
        <w:t>Doprecyzowano ponadto obecne brzmienie art. 20a ust. 1 pkt 3 wskazując, że uwierzytelnienie użytkownika systemu teleinformatycznego może nastąpić jak dotychczas przy użyciu „danych weryfikowanych za pomocą kwalifikowanego certyfikatu podpisu elektronicznego”, jednakże wyłącznie w</w:t>
      </w:r>
      <w:r w:rsidR="008F62B9">
        <w:rPr>
          <w:rFonts w:ascii="Times New Roman" w:hAnsi="Times New Roman" w:cs="Times New Roman"/>
          <w:sz w:val="24"/>
          <w:szCs w:val="24"/>
        </w:rPr>
        <w:t> </w:t>
      </w:r>
      <w:r w:rsidR="00BC0635" w:rsidRPr="00631F7F">
        <w:rPr>
          <w:rFonts w:ascii="Times New Roman" w:hAnsi="Times New Roman" w:cs="Times New Roman"/>
          <w:sz w:val="24"/>
          <w:szCs w:val="24"/>
        </w:rPr>
        <w:t>przypadku gdy dane zawarte w</w:t>
      </w:r>
      <w:r w:rsidR="00631F7F">
        <w:rPr>
          <w:rFonts w:ascii="Times New Roman" w:hAnsi="Times New Roman" w:cs="Times New Roman"/>
          <w:sz w:val="24"/>
          <w:szCs w:val="24"/>
        </w:rPr>
        <w:t xml:space="preserve"> </w:t>
      </w:r>
      <w:r w:rsidR="00BC0635" w:rsidRPr="00631F7F">
        <w:rPr>
          <w:rFonts w:ascii="Times New Roman" w:hAnsi="Times New Roman" w:cs="Times New Roman"/>
          <w:sz w:val="24"/>
          <w:szCs w:val="24"/>
        </w:rPr>
        <w:t>przedmiotowym certyfikacie „pozwalają na identyfikację i uwierzytelnienie wymagane w</w:t>
      </w:r>
      <w:r w:rsidR="00631F7F">
        <w:rPr>
          <w:rFonts w:ascii="Times New Roman" w:hAnsi="Times New Roman" w:cs="Times New Roman"/>
          <w:sz w:val="24"/>
          <w:szCs w:val="24"/>
        </w:rPr>
        <w:t xml:space="preserve"> </w:t>
      </w:r>
      <w:r w:rsidR="00BC0635" w:rsidRPr="00631F7F">
        <w:rPr>
          <w:rFonts w:ascii="Times New Roman" w:hAnsi="Times New Roman" w:cs="Times New Roman"/>
          <w:sz w:val="24"/>
          <w:szCs w:val="24"/>
        </w:rPr>
        <w:t>celu realizacji usługi publicznej”. Należy bowiem wskazać, iż zgodnie z brzmieniem lit. c załącznika I do</w:t>
      </w:r>
      <w:r w:rsidR="00631F7F">
        <w:rPr>
          <w:rFonts w:ascii="Times New Roman" w:hAnsi="Times New Roman" w:cs="Times New Roman"/>
          <w:sz w:val="24"/>
          <w:szCs w:val="24"/>
        </w:rPr>
        <w:t xml:space="preserve"> </w:t>
      </w:r>
      <w:r w:rsidR="00BC0635" w:rsidRPr="00631F7F">
        <w:rPr>
          <w:rFonts w:ascii="Times New Roman" w:hAnsi="Times New Roman" w:cs="Times New Roman"/>
          <w:sz w:val="24"/>
          <w:szCs w:val="24"/>
        </w:rPr>
        <w:t xml:space="preserve">rozporządzenia eIDAS, kwalifikowany certyfikat podpisu elektronicznego może zawierać wyłącznie „imię </w:t>
      </w:r>
      <w:r w:rsidR="00BC0635" w:rsidRPr="00631F7F">
        <w:rPr>
          <w:rFonts w:ascii="Times New Roman" w:hAnsi="Times New Roman" w:cs="Times New Roman"/>
          <w:sz w:val="24"/>
          <w:szCs w:val="24"/>
        </w:rPr>
        <w:lastRenderedPageBreak/>
        <w:t>i</w:t>
      </w:r>
      <w:r w:rsidR="008F62B9">
        <w:rPr>
          <w:rFonts w:ascii="Times New Roman" w:hAnsi="Times New Roman" w:cs="Times New Roman"/>
          <w:sz w:val="24"/>
          <w:szCs w:val="24"/>
        </w:rPr>
        <w:t> </w:t>
      </w:r>
      <w:r w:rsidR="00BC0635" w:rsidRPr="00631F7F">
        <w:rPr>
          <w:rFonts w:ascii="Times New Roman" w:hAnsi="Times New Roman" w:cs="Times New Roman"/>
          <w:sz w:val="24"/>
          <w:szCs w:val="24"/>
        </w:rPr>
        <w:t>nazwisko podpisującego lub jego pseudonim”. Certyfikat taki może więc zawierać zbiór danych, który nie będzie wystarczający do ustalenia tożsamości użytkownika usługi publicznej. Podkreślenia wymaga, iż art. 20a ust. 1 posługuje się pojęciem „uwierzytelnianie”, w rozumieniu art. 3 pkt 5 rozporządzenia eIDAS, czyli w</w:t>
      </w:r>
      <w:r w:rsidR="008F62B9">
        <w:rPr>
          <w:rFonts w:ascii="Times New Roman" w:hAnsi="Times New Roman" w:cs="Times New Roman"/>
          <w:sz w:val="24"/>
          <w:szCs w:val="24"/>
        </w:rPr>
        <w:t> </w:t>
      </w:r>
      <w:r w:rsidR="00BC0635" w:rsidRPr="00631F7F">
        <w:rPr>
          <w:rFonts w:ascii="Times New Roman" w:hAnsi="Times New Roman" w:cs="Times New Roman"/>
          <w:sz w:val="24"/>
          <w:szCs w:val="24"/>
        </w:rPr>
        <w:t>odniesieniu do</w:t>
      </w:r>
      <w:r w:rsidR="00631F7F">
        <w:rPr>
          <w:rFonts w:ascii="Times New Roman" w:hAnsi="Times New Roman" w:cs="Times New Roman"/>
          <w:sz w:val="24"/>
          <w:szCs w:val="24"/>
        </w:rPr>
        <w:t xml:space="preserve"> </w:t>
      </w:r>
      <w:r w:rsidR="00BC0635" w:rsidRPr="00631F7F">
        <w:rPr>
          <w:rFonts w:ascii="Times New Roman" w:hAnsi="Times New Roman" w:cs="Times New Roman"/>
          <w:sz w:val="24"/>
          <w:szCs w:val="24"/>
        </w:rPr>
        <w:t>procesu elektronicznego, który umożliwia ustalenie tożsamości (w</w:t>
      </w:r>
      <w:r w:rsidR="008F62B9">
        <w:rPr>
          <w:rFonts w:ascii="Times New Roman" w:hAnsi="Times New Roman" w:cs="Times New Roman"/>
          <w:sz w:val="24"/>
          <w:szCs w:val="24"/>
        </w:rPr>
        <w:t> </w:t>
      </w:r>
      <w:r w:rsidR="00BC0635" w:rsidRPr="00631F7F">
        <w:rPr>
          <w:rFonts w:ascii="Times New Roman" w:hAnsi="Times New Roman" w:cs="Times New Roman"/>
          <w:sz w:val="24"/>
          <w:szCs w:val="24"/>
        </w:rPr>
        <w:t>tym przypadku) osoby fizycznej. Należy więc wskazać, że projektowane brzmienie art. 20a ust. 1 pkt 3 nie odnosi się do sytuacji w której przepisy prawa wymagają zastosowania podpisu elektronicznego, nie jest więc przedmiotem tego przepisu zastosowanie kwalifikowanego certyfikatu podpisu elektronicznego w celu opatrzenia dokumentu elektronicznego kwalifikowanym podpisem elektronicznym.</w:t>
      </w:r>
      <w:r w:rsidR="00D32EE8">
        <w:rPr>
          <w:rFonts w:ascii="Times New Roman" w:hAnsi="Times New Roman" w:cs="Times New Roman"/>
          <w:sz w:val="24"/>
          <w:szCs w:val="24"/>
        </w:rPr>
        <w:t xml:space="preserve"> </w:t>
      </w:r>
      <w:r w:rsidR="00033976" w:rsidRPr="00D32EE8">
        <w:rPr>
          <w:rFonts w:ascii="Times New Roman" w:hAnsi="Times New Roman" w:cs="Times New Roman"/>
          <w:sz w:val="24"/>
          <w:szCs w:val="24"/>
        </w:rPr>
        <w:t>W ustawie z dnia 17 lutego 2005 r. o informatyzacji działalności podmiotów realizujących zadania publiczne d</w:t>
      </w:r>
      <w:r w:rsidR="00C50D75" w:rsidRPr="00D32EE8">
        <w:rPr>
          <w:rFonts w:ascii="Times New Roman" w:hAnsi="Times New Roman" w:cs="Times New Roman"/>
          <w:sz w:val="24"/>
          <w:szCs w:val="24"/>
        </w:rPr>
        <w:t xml:space="preserve">odaje się </w:t>
      </w:r>
      <w:r w:rsidR="00033976" w:rsidRPr="00D32EE8">
        <w:rPr>
          <w:rFonts w:ascii="Times New Roman" w:hAnsi="Times New Roman" w:cs="Times New Roman"/>
          <w:sz w:val="24"/>
          <w:szCs w:val="24"/>
        </w:rPr>
        <w:t xml:space="preserve">także </w:t>
      </w:r>
      <w:r w:rsidR="00F77EDB" w:rsidRPr="00D32EE8">
        <w:rPr>
          <w:rFonts w:ascii="Times New Roman" w:hAnsi="Times New Roman" w:cs="Times New Roman"/>
          <w:sz w:val="24"/>
          <w:szCs w:val="24"/>
        </w:rPr>
        <w:t>art. 20aa</w:t>
      </w:r>
      <w:r w:rsidR="00033976" w:rsidRP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zobowiązujący ministra właściwego do spraw informatyzacji do zapewnienia systemu teleinformatycznego</w:t>
      </w:r>
      <w:r w:rsidR="00896EB0">
        <w:rPr>
          <w:rFonts w:ascii="Times New Roman" w:hAnsi="Times New Roman" w:cs="Times New Roman"/>
          <w:sz w:val="24"/>
          <w:szCs w:val="24"/>
        </w:rPr>
        <w:t>,</w:t>
      </w:r>
      <w:r w:rsidR="00C50D75" w:rsidRPr="00D32EE8">
        <w:rPr>
          <w:rFonts w:ascii="Times New Roman" w:hAnsi="Times New Roman" w:cs="Times New Roman"/>
          <w:sz w:val="24"/>
          <w:szCs w:val="24"/>
        </w:rPr>
        <w:t xml:space="preserve"> przy użyciu którego realizowana będzie obsługa publicznego systemu identyfikacji elektronicznej oraz świadczona będzie usługa „podpisu zaufanego”. Minister właściwy do spraw informatyzacji zapewni podmiotom publicznym świadczącym usługi elektroniczne możliwość uwierzytelniania użytkowników tych platform przy użyciu „profilu zaufanego”. Omawiany system teleinfo</w:t>
      </w:r>
      <w:r w:rsidR="00F77EDB" w:rsidRPr="00D32EE8">
        <w:rPr>
          <w:rFonts w:ascii="Times New Roman" w:hAnsi="Times New Roman" w:cs="Times New Roman"/>
          <w:sz w:val="24"/>
          <w:szCs w:val="24"/>
        </w:rPr>
        <w:t>rmatyczny będzie zintegrowany z</w:t>
      </w:r>
      <w:r w:rsidR="008F62B9" w:rsidRPr="00D32EE8">
        <w:rPr>
          <w:rFonts w:ascii="Times New Roman" w:hAnsi="Times New Roman" w:cs="Times New Roman"/>
          <w:sz w:val="24"/>
          <w:szCs w:val="24"/>
        </w:rPr>
        <w:t> </w:t>
      </w:r>
      <w:r w:rsidR="00C50D75" w:rsidRPr="00D32EE8">
        <w:rPr>
          <w:rFonts w:ascii="Times New Roman" w:hAnsi="Times New Roman" w:cs="Times New Roman"/>
          <w:sz w:val="24"/>
          <w:szCs w:val="24"/>
        </w:rPr>
        <w:t>węzłem krajowym. Oprócz usługi uwierzytelniania podmioty publiczne korzystając z</w:t>
      </w:r>
      <w:r w:rsidR="008F62B9" w:rsidRPr="00D32EE8">
        <w:rPr>
          <w:rFonts w:ascii="Times New Roman" w:hAnsi="Times New Roman" w:cs="Times New Roman"/>
          <w:sz w:val="24"/>
          <w:szCs w:val="24"/>
        </w:rPr>
        <w:t> </w:t>
      </w:r>
      <w:r w:rsidR="00C50D75" w:rsidRPr="00D32EE8">
        <w:rPr>
          <w:rFonts w:ascii="Times New Roman" w:hAnsi="Times New Roman" w:cs="Times New Roman"/>
          <w:sz w:val="24"/>
          <w:szCs w:val="24"/>
        </w:rPr>
        <w:t>usług świadczonych w opisywanym systemie teleinformatycznym będą miały możliwość zapewnienia użytkownikom własnych platform usługowych możliwości opatrzenia dokumentu elektronicznego „podpisem zaufanym”.</w:t>
      </w:r>
      <w:r w:rsid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Ponadto</w:t>
      </w:r>
      <w:r w:rsidR="00F77EDB" w:rsidRPr="00D32EE8">
        <w:rPr>
          <w:rFonts w:ascii="Times New Roman" w:hAnsi="Times New Roman" w:cs="Times New Roman"/>
          <w:sz w:val="24"/>
          <w:szCs w:val="24"/>
        </w:rPr>
        <w:t>,</w:t>
      </w:r>
      <w:r w:rsidR="00C50D75" w:rsidRPr="00D32EE8">
        <w:rPr>
          <w:rFonts w:ascii="Times New Roman" w:hAnsi="Times New Roman" w:cs="Times New Roman"/>
          <w:sz w:val="24"/>
          <w:szCs w:val="24"/>
        </w:rPr>
        <w:t xml:space="preserve"> dodaje się art. 20ab zobowiązujący ministra właściwego do spraw informatyzacji do</w:t>
      </w:r>
      <w:r w:rsidR="00631F7F" w:rsidRP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zarządzania publicznym systemem identyfikacji elektronicznej, o</w:t>
      </w:r>
      <w:r w:rsidR="008F62B9" w:rsidRPr="00D32EE8">
        <w:rPr>
          <w:rFonts w:ascii="Times New Roman" w:hAnsi="Times New Roman" w:cs="Times New Roman"/>
          <w:sz w:val="24"/>
          <w:szCs w:val="24"/>
        </w:rPr>
        <w:t> </w:t>
      </w:r>
      <w:r w:rsidR="00C50D75" w:rsidRPr="00D32EE8">
        <w:rPr>
          <w:rFonts w:ascii="Times New Roman" w:hAnsi="Times New Roman" w:cs="Times New Roman"/>
          <w:sz w:val="24"/>
          <w:szCs w:val="24"/>
        </w:rPr>
        <w:t>którym mowa w art. 20aa pkt 1, oraz do gromadzenia i przechowywania informacji związanych z zapewnieniem rozliczalności i niezaprzeczalności działań użytkowników korzystających z „profilu zaufanego”.</w:t>
      </w:r>
      <w:r w:rsid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Dodaje się art. 20ac ustanawiający ministra właściw</w:t>
      </w:r>
      <w:r w:rsidR="00896EB0">
        <w:rPr>
          <w:rFonts w:ascii="Times New Roman" w:hAnsi="Times New Roman" w:cs="Times New Roman"/>
          <w:sz w:val="24"/>
          <w:szCs w:val="24"/>
        </w:rPr>
        <w:t>ego</w:t>
      </w:r>
      <w:r w:rsidR="00C50D75" w:rsidRPr="00D32EE8">
        <w:rPr>
          <w:rFonts w:ascii="Times New Roman" w:hAnsi="Times New Roman" w:cs="Times New Roman"/>
          <w:sz w:val="24"/>
          <w:szCs w:val="24"/>
        </w:rPr>
        <w:t xml:space="preserve"> do spraw informatyzacji administratorem danych wspomnianego wyżej publicznego systemu identyfikacji elektronicznej oraz określający jakie dane dotyczące osób posługujących się „profilem zaufanym”</w:t>
      </w:r>
      <w:r w:rsidR="00F77EDB" w:rsidRPr="00D32EE8">
        <w:rPr>
          <w:rFonts w:ascii="Times New Roman" w:hAnsi="Times New Roman" w:cs="Times New Roman"/>
          <w:sz w:val="24"/>
          <w:szCs w:val="24"/>
        </w:rPr>
        <w:t>, oraz uczestniczących w</w:t>
      </w:r>
      <w:r w:rsidR="00631F7F" w:rsidRP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procesach potwierdzania tego środka identyfikacji elektronicznej,</w:t>
      </w:r>
      <w:r w:rsidR="00631F7F" w:rsidRPr="00D32EE8">
        <w:rPr>
          <w:rFonts w:ascii="Times New Roman" w:hAnsi="Times New Roman" w:cs="Times New Roman"/>
          <w:sz w:val="24"/>
          <w:szCs w:val="24"/>
        </w:rPr>
        <w:t xml:space="preserve"> </w:t>
      </w:r>
      <w:r w:rsidR="00C50D75" w:rsidRPr="00D32EE8">
        <w:rPr>
          <w:rFonts w:ascii="Times New Roman" w:hAnsi="Times New Roman" w:cs="Times New Roman"/>
          <w:sz w:val="24"/>
          <w:szCs w:val="24"/>
        </w:rPr>
        <w:t>będą przetwarzane w tym systemie.</w:t>
      </w:r>
    </w:p>
    <w:p w14:paraId="2A63FBC2" w14:textId="3536B58A" w:rsidR="00C50D75" w:rsidRPr="00631F7F" w:rsidRDefault="00F77EDB"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Dodaje się art. 20ad, w którego</w:t>
      </w:r>
      <w:r w:rsidR="00631F7F">
        <w:rPr>
          <w:rFonts w:ascii="Times New Roman" w:hAnsi="Times New Roman" w:cs="Times New Roman"/>
          <w:szCs w:val="24"/>
        </w:rPr>
        <w:t xml:space="preserve"> </w:t>
      </w:r>
      <w:r w:rsidR="00C50D75" w:rsidRPr="00631F7F">
        <w:rPr>
          <w:rFonts w:ascii="Times New Roman" w:hAnsi="Times New Roman" w:cs="Times New Roman"/>
          <w:szCs w:val="24"/>
        </w:rPr>
        <w:t xml:space="preserve">ust. 1 określa się zakres danych identyfikujących osobę fizyczną, której uwierzytelnienie w systemach teleinformatycznych będzie dokonywane </w:t>
      </w:r>
      <w:r w:rsidR="00C50D75" w:rsidRPr="00631F7F">
        <w:rPr>
          <w:rFonts w:ascii="Times New Roman" w:hAnsi="Times New Roman" w:cs="Times New Roman"/>
          <w:szCs w:val="24"/>
        </w:rPr>
        <w:lastRenderedPageBreak/>
        <w:t>przy użyciu „profilu zaufanego”. Powyższy zakres danych nie będzie stanowił pe</w:t>
      </w:r>
      <w:r w:rsidRPr="00631F7F">
        <w:rPr>
          <w:rFonts w:ascii="Times New Roman" w:hAnsi="Times New Roman" w:cs="Times New Roman"/>
          <w:szCs w:val="24"/>
        </w:rPr>
        <w:t>łnego zbioru danych zawartych w</w:t>
      </w:r>
      <w:r w:rsidR="00631F7F">
        <w:rPr>
          <w:rFonts w:ascii="Times New Roman" w:hAnsi="Times New Roman" w:cs="Times New Roman"/>
          <w:szCs w:val="24"/>
        </w:rPr>
        <w:t xml:space="preserve"> </w:t>
      </w:r>
      <w:r w:rsidR="00C50D75" w:rsidRPr="00631F7F">
        <w:rPr>
          <w:rFonts w:ascii="Times New Roman" w:hAnsi="Times New Roman" w:cs="Times New Roman"/>
          <w:szCs w:val="24"/>
        </w:rPr>
        <w:t>„profilu zaufanym”, ust. 5 stanowi bowiem, że przedmiotowy środek identyfikacji elektronicznej może zawierać także inne dane niezbędne dla realizacji procesów uwierzytelniania i autoryzacji realizowanych przy użyciu tego środka identyfikacji elektronicznej. Celem zachowania zgodności danych identyfikujących posiadacza „profilu zaufanego” z danymi tej osoby zawa</w:t>
      </w:r>
      <w:r w:rsidR="00357EB2" w:rsidRPr="00631F7F">
        <w:rPr>
          <w:rFonts w:ascii="Times New Roman" w:hAnsi="Times New Roman" w:cs="Times New Roman"/>
          <w:szCs w:val="24"/>
        </w:rPr>
        <w:t>rtymi w</w:t>
      </w:r>
      <w:r w:rsidR="008F62B9">
        <w:rPr>
          <w:rFonts w:ascii="Times New Roman" w:hAnsi="Times New Roman" w:cs="Times New Roman"/>
          <w:szCs w:val="24"/>
        </w:rPr>
        <w:t> </w:t>
      </w:r>
      <w:r w:rsidR="00357EB2" w:rsidRPr="00631F7F">
        <w:rPr>
          <w:rFonts w:ascii="Times New Roman" w:hAnsi="Times New Roman" w:cs="Times New Roman"/>
          <w:szCs w:val="24"/>
        </w:rPr>
        <w:t>rejestrze PESEL, w ust.</w:t>
      </w:r>
      <w:r w:rsidR="00631F7F">
        <w:rPr>
          <w:rFonts w:ascii="Times New Roman" w:hAnsi="Times New Roman" w:cs="Times New Roman"/>
          <w:szCs w:val="24"/>
        </w:rPr>
        <w:t xml:space="preserve"> </w:t>
      </w:r>
      <w:r w:rsidR="00C50D75" w:rsidRPr="00631F7F">
        <w:rPr>
          <w:rFonts w:ascii="Times New Roman" w:hAnsi="Times New Roman" w:cs="Times New Roman"/>
          <w:szCs w:val="24"/>
        </w:rPr>
        <w:t>2 wprowadza się obowiązek automatycznej weryfikacji tych danych z rejestrem PESEL w procedurze potwierdzania „profilu zaufanego”, o której mowa w art. 20c ust. 1, a którego brzmienie nowelizowane jest w ramach przedmiotowego projektu. Rejestr PESEL zawiera aktualne dane identyfikujące każdego obywatela. W związku z powyższym, w ust. 3 zobowiązuje się ministra właściwego</w:t>
      </w:r>
      <w:r w:rsidRPr="00631F7F">
        <w:rPr>
          <w:rFonts w:ascii="Times New Roman" w:hAnsi="Times New Roman" w:cs="Times New Roman"/>
          <w:szCs w:val="24"/>
        </w:rPr>
        <w:t xml:space="preserve"> do spraw informatyzacji, który</w:t>
      </w:r>
      <w:r w:rsidR="00631F7F">
        <w:rPr>
          <w:rFonts w:ascii="Times New Roman" w:hAnsi="Times New Roman" w:cs="Times New Roman"/>
          <w:szCs w:val="24"/>
        </w:rPr>
        <w:t xml:space="preserve"> </w:t>
      </w:r>
      <w:r w:rsidR="00C50D75" w:rsidRPr="00631F7F">
        <w:rPr>
          <w:rFonts w:ascii="Times New Roman" w:hAnsi="Times New Roman" w:cs="Times New Roman"/>
          <w:szCs w:val="24"/>
        </w:rPr>
        <w:t>będzie zarządzał i zapewniał obsługę teleinformatyczną publicznego systemu identyfikacji do zapewnienia funkcjonalności w</w:t>
      </w:r>
      <w:r w:rsidR="008F62B9">
        <w:rPr>
          <w:rFonts w:ascii="Times New Roman" w:hAnsi="Times New Roman" w:cs="Times New Roman"/>
          <w:szCs w:val="24"/>
        </w:rPr>
        <w:t> </w:t>
      </w:r>
      <w:r w:rsidR="00C50D75" w:rsidRPr="00631F7F">
        <w:rPr>
          <w:rFonts w:ascii="Times New Roman" w:hAnsi="Times New Roman" w:cs="Times New Roman"/>
          <w:szCs w:val="24"/>
        </w:rPr>
        <w:t>tym systemie tele</w:t>
      </w:r>
      <w:r w:rsidRPr="00631F7F">
        <w:rPr>
          <w:rFonts w:ascii="Times New Roman" w:hAnsi="Times New Roman" w:cs="Times New Roman"/>
          <w:szCs w:val="24"/>
        </w:rPr>
        <w:t>informatycznym, która</w:t>
      </w:r>
      <w:r w:rsidR="00631F7F">
        <w:rPr>
          <w:rFonts w:ascii="Times New Roman" w:hAnsi="Times New Roman" w:cs="Times New Roman"/>
          <w:szCs w:val="24"/>
        </w:rPr>
        <w:t xml:space="preserve"> </w:t>
      </w:r>
      <w:r w:rsidR="00C50D75" w:rsidRPr="00631F7F">
        <w:rPr>
          <w:rFonts w:ascii="Times New Roman" w:hAnsi="Times New Roman" w:cs="Times New Roman"/>
          <w:szCs w:val="24"/>
        </w:rPr>
        <w:t xml:space="preserve">będzie gwarantowała automatyczną aktualizację danych identyfikujących zawartych w „profilu zaufanym” w przypadku </w:t>
      </w:r>
      <w:r w:rsidRPr="00631F7F">
        <w:rPr>
          <w:rFonts w:ascii="Times New Roman" w:hAnsi="Times New Roman" w:cs="Times New Roman"/>
          <w:szCs w:val="24"/>
        </w:rPr>
        <w:t>każdej zmiany tych danych w</w:t>
      </w:r>
      <w:r w:rsidR="00631F7F">
        <w:rPr>
          <w:rFonts w:ascii="Times New Roman" w:hAnsi="Times New Roman" w:cs="Times New Roman"/>
          <w:szCs w:val="24"/>
        </w:rPr>
        <w:t xml:space="preserve"> </w:t>
      </w:r>
      <w:r w:rsidR="00C50D75" w:rsidRPr="00631F7F">
        <w:rPr>
          <w:rFonts w:ascii="Times New Roman" w:hAnsi="Times New Roman" w:cs="Times New Roman"/>
          <w:szCs w:val="24"/>
        </w:rPr>
        <w:t>rejestrze PESEL. Jednocześnie w ust. 4, mając na uwadze wiarygodność źródła jakim jest rejest</w:t>
      </w:r>
      <w:r w:rsidRPr="00631F7F">
        <w:rPr>
          <w:rFonts w:ascii="Times New Roman" w:hAnsi="Times New Roman" w:cs="Times New Roman"/>
          <w:szCs w:val="24"/>
        </w:rPr>
        <w:t xml:space="preserve">r PESEL, stanowi się, że </w:t>
      </w:r>
      <w:r w:rsidR="00C50D75" w:rsidRPr="00631F7F">
        <w:rPr>
          <w:rFonts w:ascii="Times New Roman" w:hAnsi="Times New Roman" w:cs="Times New Roman"/>
          <w:szCs w:val="24"/>
        </w:rPr>
        <w:t>wyżej wspomniana automatyczna aktualizacja danych identyfikujących nie powoduje unieważnienia „profilu zaufanego”. Powyższy mechanizm prawny ma na celu wykluczyć konieczność ponownego wydawania „profilu zaufanego” między innymi przy zmianie nazwiska związanego z</w:t>
      </w:r>
      <w:r w:rsidR="00631F7F">
        <w:rPr>
          <w:rFonts w:ascii="Times New Roman" w:hAnsi="Times New Roman" w:cs="Times New Roman"/>
          <w:szCs w:val="24"/>
        </w:rPr>
        <w:t xml:space="preserve"> </w:t>
      </w:r>
      <w:r w:rsidR="00C50D75" w:rsidRPr="00631F7F">
        <w:rPr>
          <w:rFonts w:ascii="Times New Roman" w:hAnsi="Times New Roman" w:cs="Times New Roman"/>
          <w:szCs w:val="24"/>
        </w:rPr>
        <w:t>zawarciem związku małżeńskiego.</w:t>
      </w:r>
    </w:p>
    <w:p w14:paraId="58BE06A2" w14:textId="3C286DF0"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Dodaje się art. 20ae, w którym w zakresie przedmiotowym ustawy o informatyzacji dokonuje się umocowania prawnego „podpisu zaufanego”, jako wywołującego skutki prawne, o ile został utworzony lub złożony w okresie ważności wykorzystanego w tym celu „profilu zauf</w:t>
      </w:r>
      <w:r w:rsidR="00357EB2" w:rsidRPr="00631F7F">
        <w:rPr>
          <w:rFonts w:ascii="Times New Roman" w:hAnsi="Times New Roman" w:cs="Times New Roman"/>
          <w:szCs w:val="24"/>
        </w:rPr>
        <w:t>anego”</w:t>
      </w:r>
      <w:r w:rsidRPr="00631F7F">
        <w:rPr>
          <w:rFonts w:ascii="Times New Roman" w:hAnsi="Times New Roman" w:cs="Times New Roman"/>
          <w:szCs w:val="24"/>
        </w:rPr>
        <w:t>. Stanowi się ponadto, że o ile przepisy odrębne nie stanowią inaczej „podpis zaufany” ma skutek prawny równoważny podpisowi własnoręcznemu. W ust. 3 wyklucza się możliwość negacji ważności i skuteczności „podpisu zaufanego” wyłącznie z uwagi na fakt, iż jest to podpis złożony w postaci elektronicznej</w:t>
      </w:r>
      <w:r w:rsidR="00357EB2" w:rsidRPr="00631F7F">
        <w:rPr>
          <w:rFonts w:ascii="Times New Roman" w:hAnsi="Times New Roman" w:cs="Times New Roman"/>
          <w:szCs w:val="24"/>
        </w:rPr>
        <w:t>.</w:t>
      </w:r>
    </w:p>
    <w:p w14:paraId="0D1167CC" w14:textId="0EDF3126"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Uchyla się art. 20b w związku z zaprzestaniem obsługi dotychczas stosowanego w</w:t>
      </w:r>
      <w:r w:rsidR="008F62B9">
        <w:rPr>
          <w:rFonts w:ascii="Times New Roman" w:hAnsi="Times New Roman" w:cs="Times New Roman"/>
          <w:szCs w:val="24"/>
        </w:rPr>
        <w:t> </w:t>
      </w:r>
      <w:r w:rsidRPr="00631F7F">
        <w:rPr>
          <w:rFonts w:ascii="Times New Roman" w:hAnsi="Times New Roman" w:cs="Times New Roman"/>
          <w:szCs w:val="24"/>
        </w:rPr>
        <w:t>administracji publicznej „podpisu potwierdzonego profilem zaufanym e</w:t>
      </w:r>
      <w:r w:rsidR="00F77EDB" w:rsidRPr="00631F7F">
        <w:rPr>
          <w:rFonts w:ascii="Times New Roman" w:hAnsi="Times New Roman" w:cs="Times New Roman"/>
          <w:szCs w:val="24"/>
        </w:rPr>
        <w:t>PUAP” oraz jego funkcjonalnym i</w:t>
      </w:r>
      <w:r w:rsidR="00631F7F">
        <w:rPr>
          <w:rFonts w:ascii="Times New Roman" w:hAnsi="Times New Roman" w:cs="Times New Roman"/>
          <w:szCs w:val="24"/>
        </w:rPr>
        <w:t xml:space="preserve"> </w:t>
      </w:r>
      <w:r w:rsidRPr="00631F7F">
        <w:rPr>
          <w:rFonts w:ascii="Times New Roman" w:hAnsi="Times New Roman" w:cs="Times New Roman"/>
          <w:szCs w:val="24"/>
        </w:rPr>
        <w:t>prawnym zastąpieniem przez „podpis zaufany”.</w:t>
      </w:r>
    </w:p>
    <w:p w14:paraId="6FC7A2A5" w14:textId="5CBF8493"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lastRenderedPageBreak/>
        <w:t xml:space="preserve">W art. 20c nadaje się nowe brzmienie ust. 1, w którym określa się cztery sposoby potwierdzenia danych „profilu zaufanego” w procesie wydawania oraz unieważniania tego środka identyfikacji elektronicznej. Profil zaufany będzie zawierał cztery dane identyfikujące osobę fizyczną, określone w brzmieniu wprowadzanego art. 20ad ust. 1, których poprawność będzie weryfikowana z danymi zawartymi w rejestrze PESEL. Data urodzenia </w:t>
      </w:r>
      <w:r w:rsidR="00E87A2D" w:rsidRPr="00631F7F">
        <w:rPr>
          <w:rFonts w:ascii="Times New Roman" w:hAnsi="Times New Roman" w:cs="Times New Roman"/>
          <w:szCs w:val="24"/>
        </w:rPr>
        <w:t>zawarta jest w numerze PESEL, o</w:t>
      </w:r>
      <w:r w:rsidR="00631F7F">
        <w:rPr>
          <w:rFonts w:ascii="Times New Roman" w:hAnsi="Times New Roman" w:cs="Times New Roman"/>
          <w:szCs w:val="24"/>
        </w:rPr>
        <w:t xml:space="preserve"> </w:t>
      </w:r>
      <w:r w:rsidRPr="00631F7F">
        <w:rPr>
          <w:rFonts w:ascii="Times New Roman" w:hAnsi="Times New Roman" w:cs="Times New Roman"/>
          <w:szCs w:val="24"/>
        </w:rPr>
        <w:t>czym stanowi art. 15 ust. 2 ustawy z</w:t>
      </w:r>
      <w:r w:rsidR="008F62B9">
        <w:rPr>
          <w:rFonts w:ascii="Times New Roman" w:hAnsi="Times New Roman" w:cs="Times New Roman"/>
          <w:szCs w:val="24"/>
        </w:rPr>
        <w:t> </w:t>
      </w:r>
      <w:r w:rsidRPr="00631F7F">
        <w:rPr>
          <w:rFonts w:ascii="Times New Roman" w:hAnsi="Times New Roman" w:cs="Times New Roman"/>
          <w:szCs w:val="24"/>
        </w:rPr>
        <w:t>dnia 24 września 2010 r. o ewidencji ludności (Dz. U. z 2017 r. poz. 657</w:t>
      </w:r>
      <w:r w:rsidR="005058A7">
        <w:rPr>
          <w:rFonts w:ascii="Times New Roman" w:hAnsi="Times New Roman" w:cs="Times New Roman"/>
          <w:szCs w:val="24"/>
        </w:rPr>
        <w:t>, z późn. zm.</w:t>
      </w:r>
      <w:r w:rsidRPr="00631F7F">
        <w:rPr>
          <w:rFonts w:ascii="Times New Roman" w:hAnsi="Times New Roman" w:cs="Times New Roman"/>
          <w:szCs w:val="24"/>
        </w:rPr>
        <w:t>). W związku z powyższym potwierdzenia wymaga: imię (imiona), nazwisko i numer PESEL odpowiednio osoby wnioskującej albo posiadacza „profilu zaufanego”. Potwierdzenie to będzie następowało w punkcie potwierdzającym profil zaufany, którego funkcję pełnić będą podmioty określone w ust. 2 i 3 przedmiotowego artykułu. Potwierdzenie to będzie mogło być także dokonane w systemie tele</w:t>
      </w:r>
      <w:r w:rsidR="00E87A2D" w:rsidRPr="00631F7F">
        <w:rPr>
          <w:rFonts w:ascii="Times New Roman" w:hAnsi="Times New Roman" w:cs="Times New Roman"/>
          <w:szCs w:val="24"/>
        </w:rPr>
        <w:t>informatycznym, o którym mowa w</w:t>
      </w:r>
      <w:r w:rsidR="008F62B9">
        <w:rPr>
          <w:rFonts w:ascii="Times New Roman" w:hAnsi="Times New Roman" w:cs="Times New Roman"/>
          <w:szCs w:val="24"/>
        </w:rPr>
        <w:t> </w:t>
      </w:r>
      <w:r w:rsidRPr="00631F7F">
        <w:rPr>
          <w:rFonts w:ascii="Times New Roman" w:hAnsi="Times New Roman" w:cs="Times New Roman"/>
          <w:szCs w:val="24"/>
        </w:rPr>
        <w:t>dodawanym art. 20aa ust. 1, na podstawie danych zawartych w użytym w tym procesie przez osobę fizyczną</w:t>
      </w:r>
      <w:r w:rsidR="00357EB2" w:rsidRPr="00631F7F">
        <w:rPr>
          <w:rFonts w:ascii="Times New Roman" w:hAnsi="Times New Roman" w:cs="Times New Roman"/>
          <w:szCs w:val="24"/>
        </w:rPr>
        <w:t xml:space="preserve"> </w:t>
      </w:r>
      <w:r w:rsidRPr="00631F7F">
        <w:rPr>
          <w:rFonts w:ascii="Times New Roman" w:hAnsi="Times New Roman" w:cs="Times New Roman"/>
          <w:szCs w:val="24"/>
        </w:rPr>
        <w:t>środku identyfikacji elektronicznej s</w:t>
      </w:r>
      <w:r w:rsidR="00E87A2D" w:rsidRPr="00631F7F">
        <w:rPr>
          <w:rFonts w:ascii="Times New Roman" w:hAnsi="Times New Roman" w:cs="Times New Roman"/>
          <w:szCs w:val="24"/>
        </w:rPr>
        <w:t>tosowanym do uwierzytelniania w</w:t>
      </w:r>
      <w:r w:rsidR="00631F7F">
        <w:rPr>
          <w:rFonts w:ascii="Times New Roman" w:hAnsi="Times New Roman" w:cs="Times New Roman"/>
          <w:szCs w:val="24"/>
        </w:rPr>
        <w:t xml:space="preserve"> </w:t>
      </w:r>
      <w:r w:rsidRPr="00631F7F">
        <w:rPr>
          <w:rFonts w:ascii="Times New Roman" w:hAnsi="Times New Roman" w:cs="Times New Roman"/>
          <w:szCs w:val="24"/>
        </w:rPr>
        <w:t>systemie teleinformatycznym banku krajowego lub innego przedsiębiorcy spełniającym warunki określone w ustawie o informatyzacji albo w</w:t>
      </w:r>
      <w:r w:rsidR="008F62B9">
        <w:rPr>
          <w:rFonts w:ascii="Times New Roman" w:hAnsi="Times New Roman" w:cs="Times New Roman"/>
          <w:szCs w:val="24"/>
        </w:rPr>
        <w:t> </w:t>
      </w:r>
      <w:r w:rsidRPr="00631F7F">
        <w:rPr>
          <w:rFonts w:ascii="Times New Roman" w:hAnsi="Times New Roman" w:cs="Times New Roman"/>
          <w:szCs w:val="24"/>
        </w:rPr>
        <w:t>certyfikacie użytego w tym procesie kwalifikowanego podpisu elektronicznego.</w:t>
      </w:r>
    </w:p>
    <w:p w14:paraId="58B79438" w14:textId="1B2676FA"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W art. 20c dodaje się ust. 1a stanowiący, że przedłużenie ważności „profilu zaufanego” będzie mogło być dokonane w punkcie potwierdzającym profil zaufany</w:t>
      </w:r>
      <w:r w:rsidR="00896EB0">
        <w:rPr>
          <w:rFonts w:ascii="Times New Roman" w:hAnsi="Times New Roman" w:cs="Times New Roman"/>
          <w:szCs w:val="24"/>
        </w:rPr>
        <w:t>,</w:t>
      </w:r>
      <w:r w:rsidRPr="00631F7F">
        <w:rPr>
          <w:rFonts w:ascii="Times New Roman" w:hAnsi="Times New Roman" w:cs="Times New Roman"/>
          <w:szCs w:val="24"/>
        </w:rPr>
        <w:t xml:space="preserve"> a także w</w:t>
      </w:r>
      <w:r w:rsidR="008F62B9">
        <w:rPr>
          <w:rFonts w:ascii="Times New Roman" w:hAnsi="Times New Roman" w:cs="Times New Roman"/>
          <w:szCs w:val="24"/>
        </w:rPr>
        <w:t> </w:t>
      </w:r>
      <w:r w:rsidRPr="00631F7F">
        <w:rPr>
          <w:rFonts w:ascii="Times New Roman" w:hAnsi="Times New Roman" w:cs="Times New Roman"/>
          <w:szCs w:val="24"/>
        </w:rPr>
        <w:t>systemie teleinformatycznym, o którym mowa w dodawanym art. 20aa ust. 1, na podstawie danych zawartych w użytym przez posiadacza tego środka identyfikacji elektronicznej certyfikacie użytego kwalifikowanego podpisu elektronicznego.</w:t>
      </w:r>
    </w:p>
    <w:p w14:paraId="15BE00FD" w14:textId="53718E51"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W art. 20c dodaje się pkt 5 uprawniający spółdzielcze ka</w:t>
      </w:r>
      <w:r w:rsidR="00E67BFC" w:rsidRPr="00631F7F">
        <w:rPr>
          <w:rFonts w:ascii="Times New Roman" w:hAnsi="Times New Roman" w:cs="Times New Roman"/>
          <w:szCs w:val="24"/>
        </w:rPr>
        <w:t>sy oszczędnościowo</w:t>
      </w:r>
      <w:r w:rsidR="008F62B9">
        <w:rPr>
          <w:rFonts w:ascii="Times New Roman" w:hAnsi="Times New Roman" w:cs="Times New Roman"/>
          <w:szCs w:val="24"/>
        </w:rPr>
        <w:noBreakHyphen/>
      </w:r>
      <w:r w:rsidR="00E67BFC" w:rsidRPr="00631F7F">
        <w:rPr>
          <w:rFonts w:ascii="Times New Roman" w:hAnsi="Times New Roman" w:cs="Times New Roman"/>
          <w:szCs w:val="24"/>
        </w:rPr>
        <w:t>kredytowe, o</w:t>
      </w:r>
      <w:r w:rsidR="00631F7F">
        <w:rPr>
          <w:rFonts w:ascii="Times New Roman" w:hAnsi="Times New Roman" w:cs="Times New Roman"/>
          <w:szCs w:val="24"/>
        </w:rPr>
        <w:t xml:space="preserve"> </w:t>
      </w:r>
      <w:r w:rsidRPr="00631F7F">
        <w:rPr>
          <w:rFonts w:ascii="Times New Roman" w:hAnsi="Times New Roman" w:cs="Times New Roman"/>
          <w:szCs w:val="24"/>
        </w:rPr>
        <w:t>których mowa w ustawie z dnia 5 listopada 2009 r. o</w:t>
      </w:r>
      <w:r w:rsidR="008F62B9">
        <w:rPr>
          <w:rFonts w:ascii="Times New Roman" w:hAnsi="Times New Roman" w:cs="Times New Roman"/>
          <w:szCs w:val="24"/>
        </w:rPr>
        <w:t> </w:t>
      </w:r>
      <w:r w:rsidRPr="00631F7F">
        <w:rPr>
          <w:rFonts w:ascii="Times New Roman" w:hAnsi="Times New Roman" w:cs="Times New Roman"/>
          <w:szCs w:val="24"/>
        </w:rPr>
        <w:t>spółdzielczych kasach oszczędnościowo-kredytowych (Dz. U. z 2017 r. poz. 2065, z</w:t>
      </w:r>
      <w:r w:rsidR="008F62B9">
        <w:rPr>
          <w:rFonts w:ascii="Times New Roman" w:hAnsi="Times New Roman" w:cs="Times New Roman"/>
          <w:szCs w:val="24"/>
        </w:rPr>
        <w:t> </w:t>
      </w:r>
      <w:r w:rsidRPr="00631F7F">
        <w:rPr>
          <w:rFonts w:ascii="Times New Roman" w:hAnsi="Times New Roman" w:cs="Times New Roman"/>
          <w:szCs w:val="24"/>
        </w:rPr>
        <w:t>późn. zm.), do wystąpienia do ministra właściwego do spraw informatyzacji z</w:t>
      </w:r>
      <w:r w:rsidR="008F62B9">
        <w:rPr>
          <w:rFonts w:ascii="Times New Roman" w:hAnsi="Times New Roman" w:cs="Times New Roman"/>
          <w:szCs w:val="24"/>
        </w:rPr>
        <w:t> </w:t>
      </w:r>
      <w:r w:rsidRPr="00631F7F">
        <w:rPr>
          <w:rFonts w:ascii="Times New Roman" w:hAnsi="Times New Roman" w:cs="Times New Roman"/>
          <w:szCs w:val="24"/>
        </w:rPr>
        <w:t>wnioskiem o zgodę na pełnienie funkcji punktu potwierdzającego profil zaufany. Przedstawiciele spółdzielczych kas oszczędnościowo-kredytow</w:t>
      </w:r>
      <w:r w:rsidR="00896EB0">
        <w:rPr>
          <w:rFonts w:ascii="Times New Roman" w:hAnsi="Times New Roman" w:cs="Times New Roman"/>
          <w:szCs w:val="24"/>
        </w:rPr>
        <w:t>ych</w:t>
      </w:r>
      <w:r w:rsidRPr="00631F7F">
        <w:rPr>
          <w:rFonts w:ascii="Times New Roman" w:hAnsi="Times New Roman" w:cs="Times New Roman"/>
          <w:szCs w:val="24"/>
        </w:rPr>
        <w:t>, w kontaktach z</w:t>
      </w:r>
      <w:r w:rsidR="008F62B9">
        <w:rPr>
          <w:rFonts w:ascii="Times New Roman" w:hAnsi="Times New Roman" w:cs="Times New Roman"/>
          <w:szCs w:val="24"/>
        </w:rPr>
        <w:t> </w:t>
      </w:r>
      <w:r w:rsidRPr="00631F7F">
        <w:rPr>
          <w:rFonts w:ascii="Times New Roman" w:hAnsi="Times New Roman" w:cs="Times New Roman"/>
          <w:szCs w:val="24"/>
        </w:rPr>
        <w:t>Ministrem Cyfryzacji, niejednokrotnie wykazywali gotowość do podjęcia działań pozwalających na świadczenie usług punktu potwierdzającego profil zaufany, stąd też mając na względzie zasadność powiększania zbioru tego rodzaju placówek, a tym samym dostępności „profilu zaufanego”, dodaje się niniejszy przepis.</w:t>
      </w:r>
    </w:p>
    <w:p w14:paraId="353898D1" w14:textId="77777777"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lastRenderedPageBreak/>
        <w:t>W art. 20c nadaje się nowe brzmienie ust. 8. Względem obecnego brzmienia przedmiotowej jednostki usunięciu ulega akronim „ePUAP” z nazwy „profil zaufany ePUAP” w rezultacie czego przepis będzie odnosił się obecnie do nowego, wprowadzanego w niniejszej ustawie, środka identyfikacji elektronicznej. Frazę „do autoryzacji” zastąpiono treścią „do uwierzytelniania i autoryzacji”, co w pełni oddaje przyjęty zakres stosowania „profilu zaufanego”.</w:t>
      </w:r>
    </w:p>
    <w:p w14:paraId="574B5886" w14:textId="0C2C6F9D"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W związku z wprowadzeniem do porządku prawnego nowego środka identyfikacji elektronicznej oraz nowego podpisu elektronicznego, dodaje się art. 20d upoważniający ministra właściwego do spraw informatyzacji do określenia</w:t>
      </w:r>
      <w:r w:rsidR="00846051">
        <w:rPr>
          <w:rFonts w:ascii="Times New Roman" w:hAnsi="Times New Roman" w:cs="Times New Roman"/>
          <w:szCs w:val="24"/>
        </w:rPr>
        <w:t>,</w:t>
      </w:r>
      <w:r w:rsidRPr="00631F7F">
        <w:rPr>
          <w:rFonts w:ascii="Times New Roman" w:hAnsi="Times New Roman" w:cs="Times New Roman"/>
          <w:szCs w:val="24"/>
        </w:rPr>
        <w:t xml:space="preserve"> </w:t>
      </w:r>
      <w:r w:rsidR="00E87A2D" w:rsidRPr="00631F7F">
        <w:rPr>
          <w:rFonts w:ascii="Times New Roman" w:hAnsi="Times New Roman" w:cs="Times New Roman"/>
          <w:szCs w:val="24"/>
        </w:rPr>
        <w:t>w drodze rozporządzenia</w:t>
      </w:r>
      <w:r w:rsidR="00846051">
        <w:rPr>
          <w:rFonts w:ascii="Times New Roman" w:hAnsi="Times New Roman" w:cs="Times New Roman"/>
          <w:szCs w:val="24"/>
        </w:rPr>
        <w:t>,</w:t>
      </w:r>
      <w:r w:rsidR="00E87A2D" w:rsidRPr="00631F7F">
        <w:rPr>
          <w:rFonts w:ascii="Times New Roman" w:hAnsi="Times New Roman" w:cs="Times New Roman"/>
          <w:szCs w:val="24"/>
        </w:rPr>
        <w:t xml:space="preserve"> zasad i</w:t>
      </w:r>
      <w:r w:rsidR="00631F7F">
        <w:rPr>
          <w:rFonts w:ascii="Times New Roman" w:hAnsi="Times New Roman" w:cs="Times New Roman"/>
          <w:szCs w:val="24"/>
        </w:rPr>
        <w:t xml:space="preserve"> </w:t>
      </w:r>
      <w:r w:rsidRPr="00631F7F">
        <w:rPr>
          <w:rFonts w:ascii="Times New Roman" w:hAnsi="Times New Roman" w:cs="Times New Roman"/>
          <w:szCs w:val="24"/>
        </w:rPr>
        <w:t>warunków wydawania, przedłużania ważności, wykorzystywania i</w:t>
      </w:r>
      <w:r w:rsidR="008F62B9">
        <w:rPr>
          <w:rFonts w:ascii="Times New Roman" w:hAnsi="Times New Roman" w:cs="Times New Roman"/>
          <w:szCs w:val="24"/>
        </w:rPr>
        <w:t> </w:t>
      </w:r>
      <w:r w:rsidRPr="00631F7F">
        <w:rPr>
          <w:rFonts w:ascii="Times New Roman" w:hAnsi="Times New Roman" w:cs="Times New Roman"/>
          <w:szCs w:val="24"/>
        </w:rPr>
        <w:t>unieważniania „profilu zaufanego”, a także składania „podpisu zaufanego”.</w:t>
      </w:r>
    </w:p>
    <w:p w14:paraId="008FFB47" w14:textId="1FC28831"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Dodaje się art. 20e dotyczący przyłączania systemów teleinformatycznych, w których świadczone są usługi online, do systemu teleinformatycznego</w:t>
      </w:r>
      <w:r w:rsidR="00846051">
        <w:rPr>
          <w:rFonts w:ascii="Times New Roman" w:hAnsi="Times New Roman" w:cs="Times New Roman"/>
          <w:szCs w:val="24"/>
        </w:rPr>
        <w:t>,</w:t>
      </w:r>
      <w:r w:rsidRPr="00631F7F">
        <w:rPr>
          <w:rFonts w:ascii="Times New Roman" w:hAnsi="Times New Roman" w:cs="Times New Roman"/>
          <w:szCs w:val="24"/>
        </w:rPr>
        <w:t xml:space="preserve"> przy użyciu którego realizowana będzie obsługa „podpisu zaufanego”. Stanowi się, że prz</w:t>
      </w:r>
      <w:r w:rsidR="00F720FA" w:rsidRPr="00631F7F">
        <w:rPr>
          <w:rFonts w:ascii="Times New Roman" w:hAnsi="Times New Roman" w:cs="Times New Roman"/>
          <w:szCs w:val="24"/>
        </w:rPr>
        <w:t>yłączenie realizowane będzie na</w:t>
      </w:r>
      <w:r w:rsidR="00631F7F">
        <w:rPr>
          <w:rFonts w:ascii="Times New Roman" w:hAnsi="Times New Roman" w:cs="Times New Roman"/>
          <w:szCs w:val="24"/>
        </w:rPr>
        <w:t xml:space="preserve"> </w:t>
      </w:r>
      <w:r w:rsidRPr="00631F7F">
        <w:rPr>
          <w:rFonts w:ascii="Times New Roman" w:hAnsi="Times New Roman" w:cs="Times New Roman"/>
          <w:szCs w:val="24"/>
        </w:rPr>
        <w:t>wniosek. Do wniosku konieczne będzie dołączenie oświadczenia o zapoznaniu się z polityką bezpieczeństwa udostępnioną przez ministra właściwego do spraw informatyzacji na stronie podmiotowej w Biuletynie Informacji Publicznej, co podyktowane jest względami bezpieczeństwa systemu, do którego następuje p</w:t>
      </w:r>
      <w:r w:rsidR="00FE56E4" w:rsidRPr="00631F7F">
        <w:rPr>
          <w:rFonts w:ascii="Times New Roman" w:hAnsi="Times New Roman" w:cs="Times New Roman"/>
          <w:szCs w:val="24"/>
        </w:rPr>
        <w:t>rzyłączenie</w:t>
      </w:r>
      <w:r w:rsidRPr="00631F7F">
        <w:rPr>
          <w:rFonts w:ascii="Times New Roman" w:hAnsi="Times New Roman" w:cs="Times New Roman"/>
          <w:szCs w:val="24"/>
        </w:rPr>
        <w:t>. Mając na względzie usprawnienie obsługi wniosków stanowi się o</w:t>
      </w:r>
      <w:r w:rsidR="008F62B9">
        <w:rPr>
          <w:rFonts w:ascii="Times New Roman" w:hAnsi="Times New Roman" w:cs="Times New Roman"/>
          <w:szCs w:val="24"/>
        </w:rPr>
        <w:t> </w:t>
      </w:r>
      <w:r w:rsidRPr="00631F7F">
        <w:rPr>
          <w:rFonts w:ascii="Times New Roman" w:hAnsi="Times New Roman" w:cs="Times New Roman"/>
          <w:szCs w:val="24"/>
        </w:rPr>
        <w:t>konieczności przekazania wniosku w postaci elektronicznej opatrzonego kwalifikowanym podpisem elektronicznym.</w:t>
      </w:r>
    </w:p>
    <w:p w14:paraId="2EA78A2B" w14:textId="74F98666" w:rsidR="00C50D75"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Dodaje się art. 20f stanowiący, że minister właściwy do spraw informatyzacji wydaje zgodę na przyłączenie systemu teleinformatycznego, o którym mowa w wyżej wspomnianym art. 20</w:t>
      </w:r>
      <w:r w:rsidR="005058A7">
        <w:rPr>
          <w:rFonts w:ascii="Times New Roman" w:hAnsi="Times New Roman" w:cs="Times New Roman"/>
          <w:szCs w:val="24"/>
        </w:rPr>
        <w:t>aa</w:t>
      </w:r>
      <w:r w:rsidRPr="00631F7F">
        <w:rPr>
          <w:rFonts w:ascii="Times New Roman" w:hAnsi="Times New Roman" w:cs="Times New Roman"/>
          <w:szCs w:val="24"/>
        </w:rPr>
        <w:t>, po przeprowadzeniu testów integracyjnych zakończonych wynikiem pozytywnym. Testy te potwierdzają interoperacyjność prz</w:t>
      </w:r>
      <w:r w:rsidR="00754BF1">
        <w:rPr>
          <w:rFonts w:ascii="Times New Roman" w:hAnsi="Times New Roman" w:cs="Times New Roman"/>
          <w:szCs w:val="24"/>
        </w:rPr>
        <w:t>y</w:t>
      </w:r>
      <w:r w:rsidRPr="00631F7F">
        <w:rPr>
          <w:rFonts w:ascii="Times New Roman" w:hAnsi="Times New Roman" w:cs="Times New Roman"/>
          <w:szCs w:val="24"/>
        </w:rPr>
        <w:t>łączanego systemu teleinformatycznego i systemu teleinformatycznego</w:t>
      </w:r>
      <w:r w:rsidR="00846051">
        <w:rPr>
          <w:rFonts w:ascii="Times New Roman" w:hAnsi="Times New Roman" w:cs="Times New Roman"/>
          <w:szCs w:val="24"/>
        </w:rPr>
        <w:t>,</w:t>
      </w:r>
      <w:r w:rsidRPr="00631F7F">
        <w:rPr>
          <w:rFonts w:ascii="Times New Roman" w:hAnsi="Times New Roman" w:cs="Times New Roman"/>
          <w:szCs w:val="24"/>
        </w:rPr>
        <w:t xml:space="preserve"> przy użyciu którego realizowana będzie obsługa „podpisu zaufanego”, czyli prawidłowość organizacyjnego i</w:t>
      </w:r>
      <w:r w:rsidR="008F62B9">
        <w:rPr>
          <w:rFonts w:ascii="Times New Roman" w:hAnsi="Times New Roman" w:cs="Times New Roman"/>
          <w:szCs w:val="24"/>
        </w:rPr>
        <w:t> </w:t>
      </w:r>
      <w:r w:rsidRPr="00631F7F">
        <w:rPr>
          <w:rFonts w:ascii="Times New Roman" w:hAnsi="Times New Roman" w:cs="Times New Roman"/>
          <w:szCs w:val="24"/>
        </w:rPr>
        <w:t>technicznego współdziałania tych systemów teleinformatycznych.</w:t>
      </w:r>
    </w:p>
    <w:p w14:paraId="2A5A3A95" w14:textId="7645017D" w:rsidR="007610F4" w:rsidRPr="00631F7F" w:rsidRDefault="00C50D75" w:rsidP="00631F7F">
      <w:pPr>
        <w:pStyle w:val="PKTpunkt"/>
        <w:keepNext/>
        <w:spacing w:before="120"/>
        <w:ind w:left="0" w:firstLine="0"/>
        <w:rPr>
          <w:rFonts w:ascii="Times New Roman" w:hAnsi="Times New Roman" w:cs="Times New Roman"/>
          <w:szCs w:val="24"/>
        </w:rPr>
      </w:pPr>
      <w:r w:rsidRPr="00631F7F">
        <w:rPr>
          <w:rFonts w:ascii="Times New Roman" w:hAnsi="Times New Roman" w:cs="Times New Roman"/>
          <w:szCs w:val="24"/>
        </w:rPr>
        <w:t>W celu umożliwienia użytkownikom usług online udostępnionych na ePUAP podpisania dokumentu elektronicznego „podpise</w:t>
      </w:r>
      <w:r w:rsidR="004077E3" w:rsidRPr="00631F7F">
        <w:rPr>
          <w:rFonts w:ascii="Times New Roman" w:hAnsi="Times New Roman" w:cs="Times New Roman"/>
          <w:szCs w:val="24"/>
        </w:rPr>
        <w:t>m zaufanym”, dodaje się art. 20g</w:t>
      </w:r>
      <w:r w:rsidRPr="00631F7F">
        <w:rPr>
          <w:rFonts w:ascii="Times New Roman" w:hAnsi="Times New Roman" w:cs="Times New Roman"/>
          <w:szCs w:val="24"/>
        </w:rPr>
        <w:t xml:space="preserve"> stanowiący, iż system ten przyłącza się z mocy ustawy do systemu teleinformatycznego</w:t>
      </w:r>
      <w:r w:rsidR="00846051">
        <w:rPr>
          <w:rFonts w:ascii="Times New Roman" w:hAnsi="Times New Roman" w:cs="Times New Roman"/>
          <w:szCs w:val="24"/>
        </w:rPr>
        <w:t>,</w:t>
      </w:r>
      <w:r w:rsidRPr="00631F7F">
        <w:rPr>
          <w:rFonts w:ascii="Times New Roman" w:hAnsi="Times New Roman" w:cs="Times New Roman"/>
          <w:szCs w:val="24"/>
        </w:rPr>
        <w:t xml:space="preserve"> przy użyciu którego świadczona będzie usługa „podpisu zaufanego”.</w:t>
      </w:r>
    </w:p>
    <w:p w14:paraId="5FDD4845" w14:textId="518F1DF4"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 xml:space="preserve">Efektem zmian wprowadzanych ustawie o informatyzacji działalności podmiotów realizujących zadania publiczne ma być </w:t>
      </w:r>
      <w:r w:rsidR="005E079C" w:rsidRPr="00631F7F">
        <w:rPr>
          <w:rFonts w:ascii="Times New Roman" w:hAnsi="Times New Roman" w:cs="Times New Roman"/>
          <w:sz w:val="24"/>
          <w:szCs w:val="24"/>
        </w:rPr>
        <w:t xml:space="preserve">głównie </w:t>
      </w:r>
      <w:r w:rsidRPr="00631F7F">
        <w:rPr>
          <w:rFonts w:ascii="Times New Roman" w:hAnsi="Times New Roman" w:cs="Times New Roman"/>
          <w:sz w:val="24"/>
          <w:szCs w:val="24"/>
        </w:rPr>
        <w:t>zwiększenie liczby i jakości usług świadczonych drogą elektroniczną, 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także ich dostępności dla zainteresowanych podmiotów, jak również przyśpieszenie realizacji niektórych czynności w ramach prowadzonych postępowań, zaoszczędzenie czasu oraz oszczędności finansowe dla obywatela, wynikające 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załatwiania spraw drogą elektroniczną</w:t>
      </w:r>
      <w:r w:rsidR="004E344B" w:rsidRPr="00631F7F">
        <w:rPr>
          <w:rFonts w:ascii="Times New Roman" w:hAnsi="Times New Roman" w:cs="Times New Roman"/>
          <w:sz w:val="24"/>
          <w:szCs w:val="24"/>
        </w:rPr>
        <w:t>.</w:t>
      </w:r>
    </w:p>
    <w:p w14:paraId="231A0BCE" w14:textId="505718C3" w:rsidR="00EB6C75" w:rsidRPr="00631F7F" w:rsidRDefault="00EB6C7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Skuteczne działanie służb takich jak Agencja Bezpieczeństwa Wewnętrznego, Agencja Wywiadu, Centralne Biuro Antykorupcyjne, Służba Kontrwywiadu Wojskowego i</w:t>
      </w:r>
      <w:r w:rsidR="008F62B9">
        <w:rPr>
          <w:rFonts w:ascii="Times New Roman" w:hAnsi="Times New Roman" w:cs="Times New Roman"/>
          <w:sz w:val="24"/>
          <w:szCs w:val="24"/>
        </w:rPr>
        <w:t> </w:t>
      </w:r>
      <w:r w:rsidRPr="00631F7F">
        <w:rPr>
          <w:rFonts w:ascii="Times New Roman" w:hAnsi="Times New Roman" w:cs="Times New Roman"/>
          <w:sz w:val="24"/>
          <w:szCs w:val="24"/>
        </w:rPr>
        <w:t>Służba Wywiadu Wojskowego może wymagać posługiwania się środkami identyfikacji elektronicznej na szczególnych zasadach. Stąd też w ustawach regulujących f</w:t>
      </w:r>
      <w:r w:rsidR="00C700C6" w:rsidRPr="00631F7F">
        <w:rPr>
          <w:rFonts w:ascii="Times New Roman" w:hAnsi="Times New Roman" w:cs="Times New Roman"/>
          <w:sz w:val="24"/>
          <w:szCs w:val="24"/>
        </w:rPr>
        <w:t>unkcjonowanie tych służb dodaje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się odpowiednio przepisy stanowiące, iż funkcjonariusze tych słu</w:t>
      </w:r>
      <w:r w:rsidR="00C700C6" w:rsidRPr="00631F7F">
        <w:rPr>
          <w:rFonts w:ascii="Times New Roman" w:hAnsi="Times New Roman" w:cs="Times New Roman"/>
          <w:sz w:val="24"/>
          <w:szCs w:val="24"/>
        </w:rPr>
        <w:t>żb, a także osoby udzielające</w:t>
      </w:r>
      <w:r w:rsidRPr="00631F7F">
        <w:rPr>
          <w:rFonts w:ascii="Times New Roman" w:hAnsi="Times New Roman" w:cs="Times New Roman"/>
          <w:sz w:val="24"/>
          <w:szCs w:val="24"/>
        </w:rPr>
        <w:t xml:space="preserve"> pomocy</w:t>
      </w:r>
      <w:r w:rsidR="00C700C6" w:rsidRPr="00631F7F">
        <w:rPr>
          <w:rFonts w:ascii="Times New Roman" w:hAnsi="Times New Roman" w:cs="Times New Roman"/>
          <w:sz w:val="24"/>
          <w:szCs w:val="24"/>
        </w:rPr>
        <w:t xml:space="preserve"> tym służbom</w:t>
      </w:r>
      <w:r w:rsidRPr="00631F7F">
        <w:rPr>
          <w:rFonts w:ascii="Times New Roman" w:hAnsi="Times New Roman" w:cs="Times New Roman"/>
          <w:sz w:val="24"/>
          <w:szCs w:val="24"/>
        </w:rPr>
        <w:t xml:space="preserve">, mogą posługiwać się, w ramach wykonywania czynności operacyjno-rozpoznawczych, środkami identyfikacji elektronicznej zawierającymi dane </w:t>
      </w:r>
      <w:r w:rsidR="00C700C6" w:rsidRPr="00631F7F">
        <w:rPr>
          <w:rFonts w:ascii="Times New Roman" w:hAnsi="Times New Roman" w:cs="Times New Roman"/>
          <w:sz w:val="24"/>
          <w:szCs w:val="24"/>
        </w:rPr>
        <w:t xml:space="preserve">inne niż dane </w:t>
      </w:r>
      <w:r w:rsidRPr="00631F7F">
        <w:rPr>
          <w:rFonts w:ascii="Times New Roman" w:hAnsi="Times New Roman" w:cs="Times New Roman"/>
          <w:sz w:val="24"/>
          <w:szCs w:val="24"/>
        </w:rPr>
        <w:t xml:space="preserve">identyfikujące </w:t>
      </w:r>
      <w:r w:rsidR="00C700C6" w:rsidRPr="00631F7F">
        <w:rPr>
          <w:rFonts w:ascii="Times New Roman" w:hAnsi="Times New Roman" w:cs="Times New Roman"/>
          <w:sz w:val="24"/>
          <w:szCs w:val="24"/>
        </w:rPr>
        <w:t>odpowiednio tych funkcjonariuszy lub wspomniane wyżej osoby</w:t>
      </w:r>
      <w:r w:rsidRPr="00631F7F">
        <w:rPr>
          <w:rFonts w:ascii="Times New Roman" w:hAnsi="Times New Roman" w:cs="Times New Roman"/>
          <w:sz w:val="24"/>
          <w:szCs w:val="24"/>
        </w:rPr>
        <w:t xml:space="preserve">. Jednocześnie dodaje się przepisy wyłączające odpowiedzialność karną za wydawanie takich środków identyfikacji elektronicznej wspomnianym </w:t>
      </w:r>
      <w:r w:rsidR="00C700C6" w:rsidRPr="00631F7F">
        <w:rPr>
          <w:rFonts w:ascii="Times New Roman" w:hAnsi="Times New Roman" w:cs="Times New Roman"/>
          <w:sz w:val="24"/>
          <w:szCs w:val="24"/>
        </w:rPr>
        <w:t>wyżej funkcjonariuszom lub</w:t>
      </w:r>
      <w:r w:rsidRPr="00631F7F">
        <w:rPr>
          <w:rFonts w:ascii="Times New Roman" w:hAnsi="Times New Roman" w:cs="Times New Roman"/>
          <w:sz w:val="24"/>
          <w:szCs w:val="24"/>
        </w:rPr>
        <w:t xml:space="preserve"> osobom, a</w:t>
      </w:r>
      <w:r w:rsidR="008F62B9">
        <w:rPr>
          <w:rFonts w:ascii="Times New Roman" w:hAnsi="Times New Roman" w:cs="Times New Roman"/>
          <w:sz w:val="24"/>
          <w:szCs w:val="24"/>
        </w:rPr>
        <w:t> </w:t>
      </w:r>
      <w:r w:rsidRPr="00631F7F">
        <w:rPr>
          <w:rFonts w:ascii="Times New Roman" w:hAnsi="Times New Roman" w:cs="Times New Roman"/>
          <w:sz w:val="24"/>
          <w:szCs w:val="24"/>
        </w:rPr>
        <w:t>także za dopuszczenie do uwierzytelnienia osoby fizycznej z wykorzystaniem takiego środka identyfikacji elektronicznej w systemie identyfikacji elektronicznej</w:t>
      </w:r>
      <w:r w:rsidR="00846051">
        <w:rPr>
          <w:rFonts w:ascii="Times New Roman" w:hAnsi="Times New Roman" w:cs="Times New Roman"/>
          <w:sz w:val="24"/>
          <w:szCs w:val="24"/>
        </w:rPr>
        <w:t>,</w:t>
      </w:r>
      <w:r w:rsidRPr="00631F7F">
        <w:rPr>
          <w:rFonts w:ascii="Times New Roman" w:hAnsi="Times New Roman" w:cs="Times New Roman"/>
          <w:sz w:val="24"/>
          <w:szCs w:val="24"/>
        </w:rPr>
        <w:t xml:space="preserve"> w którym taki środek został wydany.</w:t>
      </w:r>
    </w:p>
    <w:p w14:paraId="472A7920" w14:textId="4C32678A" w:rsidR="00C510FE" w:rsidRPr="00631F7F" w:rsidRDefault="00C510F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Ze względu na brak jednoznacznego uregulowania w ustawie z dnia 5 listopada 2009 r. o</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spółdzielczych kasach oszczędnościowo-kredytowych</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możliwości świadczenia przez spółdzielcze kasy oszczędnościowo-kredytowe usług zaufania dla swoich członków i</w:t>
      </w:r>
      <w:r w:rsidR="008F62B9">
        <w:rPr>
          <w:rFonts w:ascii="Times New Roman" w:hAnsi="Times New Roman" w:cs="Times New Roman"/>
          <w:sz w:val="24"/>
          <w:szCs w:val="24"/>
        </w:rPr>
        <w:t> </w:t>
      </w:r>
      <w:r w:rsidRPr="00631F7F">
        <w:rPr>
          <w:rFonts w:ascii="Times New Roman" w:hAnsi="Times New Roman" w:cs="Times New Roman"/>
          <w:sz w:val="24"/>
          <w:szCs w:val="24"/>
        </w:rPr>
        <w:t>wydawania im środków</w:t>
      </w:r>
      <w:r w:rsidR="00272CA0" w:rsidRPr="00631F7F">
        <w:rPr>
          <w:rFonts w:ascii="Times New Roman" w:hAnsi="Times New Roman" w:cs="Times New Roman"/>
          <w:sz w:val="24"/>
          <w:szCs w:val="24"/>
        </w:rPr>
        <w:t xml:space="preserve"> identyfikacji elektronicznej</w:t>
      </w:r>
      <w:r w:rsidR="00AF7406" w:rsidRP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mając na uwadze istniejące przepisy w art. </w:t>
      </w:r>
      <w:r w:rsidR="005058A7">
        <w:rPr>
          <w:rFonts w:ascii="Times New Roman" w:hAnsi="Times New Roman" w:cs="Times New Roman"/>
          <w:sz w:val="24"/>
          <w:szCs w:val="24"/>
        </w:rPr>
        <w:t>20c w</w:t>
      </w:r>
      <w:r w:rsidRPr="00631F7F">
        <w:rPr>
          <w:rFonts w:ascii="Times New Roman" w:hAnsi="Times New Roman" w:cs="Times New Roman"/>
          <w:sz w:val="24"/>
          <w:szCs w:val="24"/>
        </w:rPr>
        <w:t xml:space="preserve"> ust. </w:t>
      </w:r>
      <w:r w:rsidR="005058A7">
        <w:rPr>
          <w:rFonts w:ascii="Times New Roman" w:hAnsi="Times New Roman" w:cs="Times New Roman"/>
          <w:sz w:val="24"/>
          <w:szCs w:val="24"/>
        </w:rPr>
        <w:t>3</w:t>
      </w:r>
      <w:r w:rsidRPr="00631F7F">
        <w:rPr>
          <w:rFonts w:ascii="Times New Roman" w:hAnsi="Times New Roman" w:cs="Times New Roman"/>
          <w:sz w:val="24"/>
          <w:szCs w:val="24"/>
        </w:rPr>
        <w:t xml:space="preserve"> </w:t>
      </w:r>
      <w:r w:rsidR="00C14129" w:rsidRPr="00631F7F">
        <w:rPr>
          <w:rFonts w:ascii="Times New Roman" w:hAnsi="Times New Roman" w:cs="Times New Roman"/>
          <w:sz w:val="24"/>
          <w:szCs w:val="24"/>
        </w:rPr>
        <w:t xml:space="preserve">dodano </w:t>
      </w:r>
      <w:r w:rsidR="005058A7">
        <w:rPr>
          <w:rFonts w:ascii="Times New Roman" w:hAnsi="Times New Roman" w:cs="Times New Roman"/>
          <w:sz w:val="24"/>
          <w:szCs w:val="24"/>
        </w:rPr>
        <w:t>pkt 5,</w:t>
      </w:r>
      <w:r w:rsidR="00C14129" w:rsidRPr="00631F7F">
        <w:rPr>
          <w:rFonts w:ascii="Times New Roman" w:hAnsi="Times New Roman" w:cs="Times New Roman"/>
          <w:sz w:val="24"/>
          <w:szCs w:val="24"/>
        </w:rPr>
        <w:t xml:space="preserve"> stanowiący że spółdzielcze kasy oszczędnościowo-kredytowe, mogą świadczyć na rzecz swoich członków usługi zaufania oraz wydawać swoim członkom środki identyfikacji elektronicznej w</w:t>
      </w:r>
      <w:r w:rsidR="00631F7F">
        <w:rPr>
          <w:rFonts w:ascii="Times New Roman" w:hAnsi="Times New Roman" w:cs="Times New Roman"/>
          <w:sz w:val="24"/>
          <w:szCs w:val="24"/>
        </w:rPr>
        <w:t xml:space="preserve"> </w:t>
      </w:r>
      <w:r w:rsidR="00C14129" w:rsidRPr="00631F7F">
        <w:rPr>
          <w:rFonts w:ascii="Times New Roman" w:hAnsi="Times New Roman" w:cs="Times New Roman"/>
          <w:sz w:val="24"/>
          <w:szCs w:val="24"/>
        </w:rPr>
        <w:t>rozumieniu przepisów o usługach zaufania.</w:t>
      </w:r>
      <w:r w:rsidR="00ED4BC5" w:rsidRPr="00631F7F">
        <w:rPr>
          <w:rFonts w:ascii="Times New Roman" w:hAnsi="Times New Roman" w:cs="Times New Roman"/>
          <w:sz w:val="24"/>
          <w:szCs w:val="24"/>
        </w:rPr>
        <w:t xml:space="preserve"> Nowy przepis rozwieje ewentualne wątpliwości dotyczące podstawy prawnej dla wydawanych już przez SKOK</w:t>
      </w:r>
      <w:r w:rsidR="00272CA0" w:rsidRPr="00631F7F">
        <w:rPr>
          <w:rFonts w:ascii="Times New Roman" w:hAnsi="Times New Roman" w:cs="Times New Roman"/>
          <w:sz w:val="24"/>
          <w:szCs w:val="24"/>
        </w:rPr>
        <w:t>-</w:t>
      </w:r>
      <w:r w:rsidR="00ED4BC5" w:rsidRPr="00631F7F">
        <w:rPr>
          <w:rFonts w:ascii="Times New Roman" w:hAnsi="Times New Roman" w:cs="Times New Roman"/>
          <w:sz w:val="24"/>
          <w:szCs w:val="24"/>
        </w:rPr>
        <w:t>i środków identyfikacji elektronicznej w ramach usług świadczonych dla swoich członków i</w:t>
      </w:r>
      <w:r w:rsidR="00631F7F">
        <w:rPr>
          <w:rFonts w:ascii="Times New Roman" w:hAnsi="Times New Roman" w:cs="Times New Roman"/>
          <w:sz w:val="24"/>
          <w:szCs w:val="24"/>
        </w:rPr>
        <w:t xml:space="preserve"> </w:t>
      </w:r>
      <w:r w:rsidR="003C3323" w:rsidRPr="00631F7F">
        <w:rPr>
          <w:rFonts w:ascii="Times New Roman" w:hAnsi="Times New Roman" w:cs="Times New Roman"/>
          <w:sz w:val="24"/>
          <w:szCs w:val="24"/>
        </w:rPr>
        <w:t xml:space="preserve">w </w:t>
      </w:r>
      <w:r w:rsidR="00ED4BC5" w:rsidRPr="00631F7F">
        <w:rPr>
          <w:rFonts w:ascii="Times New Roman" w:hAnsi="Times New Roman" w:cs="Times New Roman"/>
          <w:sz w:val="24"/>
          <w:szCs w:val="24"/>
        </w:rPr>
        <w:t xml:space="preserve">sposób jednoznaczny pozwoli na wykorzystanie </w:t>
      </w:r>
      <w:r w:rsidR="003C3323" w:rsidRPr="00631F7F">
        <w:rPr>
          <w:rFonts w:ascii="Times New Roman" w:hAnsi="Times New Roman" w:cs="Times New Roman"/>
          <w:sz w:val="24"/>
          <w:szCs w:val="24"/>
        </w:rPr>
        <w:t xml:space="preserve">zarówno </w:t>
      </w:r>
      <w:r w:rsidR="00ED4BC5" w:rsidRPr="00631F7F">
        <w:rPr>
          <w:rFonts w:ascii="Times New Roman" w:hAnsi="Times New Roman" w:cs="Times New Roman"/>
          <w:sz w:val="24"/>
          <w:szCs w:val="24"/>
        </w:rPr>
        <w:t>tych środków jak</w:t>
      </w:r>
      <w:r w:rsidR="00272CA0" w:rsidRPr="00631F7F">
        <w:rPr>
          <w:rFonts w:ascii="Times New Roman" w:hAnsi="Times New Roman" w:cs="Times New Roman"/>
          <w:sz w:val="24"/>
          <w:szCs w:val="24"/>
        </w:rPr>
        <w:t xml:space="preserve"> </w:t>
      </w:r>
      <w:r w:rsidR="00ED4BC5" w:rsidRPr="00631F7F">
        <w:rPr>
          <w:rFonts w:ascii="Times New Roman" w:hAnsi="Times New Roman" w:cs="Times New Roman"/>
          <w:sz w:val="24"/>
          <w:szCs w:val="24"/>
        </w:rPr>
        <w:t>i usług zaufania także poza obszarem okre</w:t>
      </w:r>
      <w:r w:rsidR="00272CA0" w:rsidRPr="00631F7F">
        <w:rPr>
          <w:rFonts w:ascii="Times New Roman" w:hAnsi="Times New Roman" w:cs="Times New Roman"/>
          <w:sz w:val="24"/>
          <w:szCs w:val="24"/>
        </w:rPr>
        <w:t xml:space="preserve">ślonym wprost </w:t>
      </w:r>
      <w:r w:rsidR="00846051">
        <w:rPr>
          <w:rFonts w:ascii="Times New Roman" w:hAnsi="Times New Roman" w:cs="Times New Roman"/>
          <w:sz w:val="24"/>
          <w:szCs w:val="24"/>
        </w:rPr>
        <w:t xml:space="preserve">w </w:t>
      </w:r>
      <w:r w:rsidR="00272CA0" w:rsidRPr="00631F7F">
        <w:rPr>
          <w:rFonts w:ascii="Times New Roman" w:hAnsi="Times New Roman" w:cs="Times New Roman"/>
          <w:sz w:val="24"/>
          <w:szCs w:val="24"/>
        </w:rPr>
        <w:t xml:space="preserve">ustawie </w:t>
      </w:r>
      <w:r w:rsidR="00ED4BC5" w:rsidRPr="00631F7F">
        <w:rPr>
          <w:rFonts w:ascii="Times New Roman" w:hAnsi="Times New Roman" w:cs="Times New Roman"/>
          <w:sz w:val="24"/>
          <w:szCs w:val="24"/>
        </w:rPr>
        <w:t xml:space="preserve">o </w:t>
      </w:r>
      <w:r w:rsidR="00272CA0" w:rsidRPr="00631F7F">
        <w:rPr>
          <w:rFonts w:ascii="Times New Roman" w:hAnsi="Times New Roman" w:cs="Times New Roman"/>
          <w:sz w:val="24"/>
          <w:szCs w:val="24"/>
        </w:rPr>
        <w:t>spółdzielczych kasach oszczędnościowo-kredytowych.</w:t>
      </w:r>
    </w:p>
    <w:p w14:paraId="1AC86D2F" w14:textId="01D4C87A" w:rsidR="001B1C35" w:rsidRPr="00631F7F" w:rsidRDefault="001B1C3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 xml:space="preserve">W ustawie o ewidencji ludności dodaje się </w:t>
      </w:r>
      <w:r w:rsidR="00D33263" w:rsidRPr="00631F7F">
        <w:rPr>
          <w:rFonts w:ascii="Times New Roman" w:hAnsi="Times New Roman" w:cs="Times New Roman"/>
          <w:sz w:val="24"/>
          <w:szCs w:val="24"/>
        </w:rPr>
        <w:t xml:space="preserve">także </w:t>
      </w:r>
      <w:r w:rsidRPr="00631F7F">
        <w:rPr>
          <w:rFonts w:ascii="Times New Roman" w:hAnsi="Times New Roman" w:cs="Times New Roman"/>
          <w:sz w:val="24"/>
          <w:szCs w:val="24"/>
        </w:rPr>
        <w:t>przepisy stanowiące o udostępnianiu podmiotom odpowiedzialnym za system identyfikacji elektronicznej oraz podmiotom wydającym środki identyfikacji elektronicznej w ramach systemu identyfikacji elektronicznej, danych z rejestru PESEL, rejestrów mieszkańców oraz rejestrów zamieszkania cudzoziemców, w zakresie niezbędnym do realizacji zadań, jakie te podmioty realizują</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 xml:space="preserve">zgodnie z ustawą z dnia 5 września 2016 r. o usługach zaufania oraz identyfikacji elektronicznej. </w:t>
      </w:r>
      <w:r w:rsidR="006C7CA2" w:rsidRPr="00631F7F">
        <w:rPr>
          <w:rFonts w:ascii="Times New Roman" w:hAnsi="Times New Roman" w:cs="Times New Roman"/>
          <w:sz w:val="24"/>
          <w:szCs w:val="24"/>
        </w:rPr>
        <w:t>Wspomnianym wyżej podmiotom udostępniane będą, w</w:t>
      </w:r>
      <w:r w:rsidR="008F62B9">
        <w:rPr>
          <w:rFonts w:ascii="Times New Roman" w:hAnsi="Times New Roman" w:cs="Times New Roman"/>
          <w:sz w:val="24"/>
          <w:szCs w:val="24"/>
        </w:rPr>
        <w:t> </w:t>
      </w:r>
      <w:r w:rsidR="006C7CA2" w:rsidRPr="00631F7F">
        <w:rPr>
          <w:rFonts w:ascii="Times New Roman" w:hAnsi="Times New Roman" w:cs="Times New Roman"/>
          <w:sz w:val="24"/>
          <w:szCs w:val="24"/>
        </w:rPr>
        <w:t xml:space="preserve">sposób i na warunkach określonych w art. 49 ust. 1 tej ustawy, dane dotyczące numeru PESEL, daty urodzenia, miejsca urodzenia, płci, imienia (imion), nazwiska, oraz nazwiska rodowego. Udostępnienie przedmiotowych danych realizowane będzie nieodpłatnie. </w:t>
      </w:r>
    </w:p>
    <w:p w14:paraId="7A237DF1" w14:textId="2386D190" w:rsidR="006C3035"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przewiduje wprowadzenie zmian w następujących ustawach dotyczących obszaru „rodzina”, które wprowadzają usługi publiczne elektronicznego wnioskowania: ustawa z dnia 28 listopada 2003 r. o świadczeniach rodzinnych</w:t>
      </w:r>
      <w:r w:rsidR="007142B0">
        <w:rPr>
          <w:rFonts w:ascii="Times New Roman" w:hAnsi="Times New Roman" w:cs="Times New Roman"/>
          <w:sz w:val="24"/>
          <w:szCs w:val="24"/>
        </w:rPr>
        <w:t xml:space="preserve"> (Dz. U. z 2017 r. poz. 1952, z późn. zm.)</w:t>
      </w:r>
      <w:r w:rsidRPr="00631F7F">
        <w:rPr>
          <w:rFonts w:ascii="Times New Roman" w:hAnsi="Times New Roman" w:cs="Times New Roman"/>
          <w:sz w:val="24"/>
          <w:szCs w:val="24"/>
        </w:rPr>
        <w:t xml:space="preserve">, </w:t>
      </w:r>
      <w:r w:rsidR="00190309" w:rsidRPr="00631F7F">
        <w:rPr>
          <w:rFonts w:ascii="Times New Roman" w:hAnsi="Times New Roman" w:cs="Times New Roman"/>
          <w:sz w:val="24"/>
          <w:szCs w:val="24"/>
        </w:rPr>
        <w:t>ustawa z dnia 20</w:t>
      </w:r>
      <w:r w:rsidR="008F62B9">
        <w:rPr>
          <w:rFonts w:ascii="Times New Roman" w:hAnsi="Times New Roman" w:cs="Times New Roman"/>
          <w:sz w:val="24"/>
          <w:szCs w:val="24"/>
        </w:rPr>
        <w:t> </w:t>
      </w:r>
      <w:r w:rsidR="00190309" w:rsidRPr="00631F7F">
        <w:rPr>
          <w:rFonts w:ascii="Times New Roman" w:hAnsi="Times New Roman" w:cs="Times New Roman"/>
          <w:sz w:val="24"/>
          <w:szCs w:val="24"/>
        </w:rPr>
        <w:t>kwietnia 2004 r. o promocji zatrudnienia i instytucjach rynku pracy</w:t>
      </w:r>
      <w:r w:rsidR="007142B0">
        <w:rPr>
          <w:rFonts w:ascii="Times New Roman" w:hAnsi="Times New Roman" w:cs="Times New Roman"/>
          <w:sz w:val="24"/>
          <w:szCs w:val="24"/>
        </w:rPr>
        <w:t xml:space="preserve"> (Dz. U. z 2017 r. poz. 1065, z późn. zm.)</w:t>
      </w:r>
      <w:r w:rsidR="00190309" w:rsidRPr="00631F7F">
        <w:rPr>
          <w:rFonts w:ascii="Times New Roman" w:hAnsi="Times New Roman" w:cs="Times New Roman"/>
          <w:sz w:val="24"/>
          <w:szCs w:val="24"/>
        </w:rPr>
        <w:t xml:space="preserve">, </w:t>
      </w:r>
      <w:r w:rsidRPr="00631F7F">
        <w:rPr>
          <w:rFonts w:ascii="Times New Roman" w:hAnsi="Times New Roman" w:cs="Times New Roman"/>
          <w:sz w:val="24"/>
          <w:szCs w:val="24"/>
        </w:rPr>
        <w:t>ustawa z dnia 7</w:t>
      </w:r>
      <w:r w:rsidR="008F62B9">
        <w:rPr>
          <w:rFonts w:ascii="Times New Roman" w:hAnsi="Times New Roman" w:cs="Times New Roman"/>
          <w:sz w:val="24"/>
          <w:szCs w:val="24"/>
        </w:rPr>
        <w:t> </w:t>
      </w:r>
      <w:r w:rsidRPr="00631F7F">
        <w:rPr>
          <w:rFonts w:ascii="Times New Roman" w:hAnsi="Times New Roman" w:cs="Times New Roman"/>
          <w:sz w:val="24"/>
          <w:szCs w:val="24"/>
        </w:rPr>
        <w:t>września 2007 r. o pomocy osobom uprawnionym do alimentów</w:t>
      </w:r>
      <w:r w:rsidR="007142B0">
        <w:rPr>
          <w:rFonts w:ascii="Times New Roman" w:hAnsi="Times New Roman" w:cs="Times New Roman"/>
          <w:sz w:val="24"/>
          <w:szCs w:val="24"/>
        </w:rPr>
        <w:t xml:space="preserve"> (Dz. U. z 2018 r. poz. 554 i 650)</w:t>
      </w:r>
      <w:r w:rsidRPr="00631F7F">
        <w:rPr>
          <w:rFonts w:ascii="Times New Roman" w:hAnsi="Times New Roman" w:cs="Times New Roman"/>
          <w:sz w:val="24"/>
          <w:szCs w:val="24"/>
        </w:rPr>
        <w:t xml:space="preserve">, </w:t>
      </w:r>
      <w:r w:rsidR="00431189" w:rsidRPr="00631F7F">
        <w:rPr>
          <w:rFonts w:ascii="Times New Roman" w:hAnsi="Times New Roman" w:cs="Times New Roman"/>
          <w:sz w:val="24"/>
          <w:szCs w:val="24"/>
        </w:rPr>
        <w:t>ustawa z dnia 4</w:t>
      </w:r>
      <w:r w:rsidR="008F62B9">
        <w:rPr>
          <w:rFonts w:ascii="Times New Roman" w:hAnsi="Times New Roman" w:cs="Times New Roman"/>
          <w:sz w:val="24"/>
          <w:szCs w:val="24"/>
        </w:rPr>
        <w:t> </w:t>
      </w:r>
      <w:r w:rsidR="00431189" w:rsidRPr="00631F7F">
        <w:rPr>
          <w:rFonts w:ascii="Times New Roman" w:hAnsi="Times New Roman" w:cs="Times New Roman"/>
          <w:sz w:val="24"/>
          <w:szCs w:val="24"/>
        </w:rPr>
        <w:t>lutego 2011 r. o opiece nad dziećmi w wieku do lat 3</w:t>
      </w:r>
      <w:r w:rsidR="007142B0">
        <w:rPr>
          <w:rFonts w:ascii="Times New Roman" w:hAnsi="Times New Roman" w:cs="Times New Roman"/>
          <w:sz w:val="24"/>
          <w:szCs w:val="24"/>
        </w:rPr>
        <w:t xml:space="preserve"> (Dz. U. z 2018 r. poz. 603 i 650)</w:t>
      </w:r>
      <w:r w:rsidR="00431189" w:rsidRPr="00631F7F">
        <w:rPr>
          <w:rFonts w:ascii="Times New Roman" w:hAnsi="Times New Roman" w:cs="Times New Roman"/>
          <w:sz w:val="24"/>
          <w:szCs w:val="24"/>
        </w:rPr>
        <w:t xml:space="preserve">, </w:t>
      </w:r>
      <w:r w:rsidRPr="00631F7F">
        <w:rPr>
          <w:rFonts w:ascii="Times New Roman" w:hAnsi="Times New Roman" w:cs="Times New Roman"/>
          <w:sz w:val="24"/>
          <w:szCs w:val="24"/>
        </w:rPr>
        <w:t>ustawa z dnia 5 grudnia 2014 r. o Karcie Dużej Rodziny</w:t>
      </w:r>
      <w:r w:rsidR="007142B0">
        <w:rPr>
          <w:rFonts w:ascii="Times New Roman" w:hAnsi="Times New Roman" w:cs="Times New Roman"/>
          <w:sz w:val="24"/>
          <w:szCs w:val="24"/>
        </w:rPr>
        <w:t xml:space="preserve"> (Dz. U. z 2017 r. poz. 1832)</w:t>
      </w:r>
      <w:r w:rsidRPr="00631F7F">
        <w:rPr>
          <w:rFonts w:ascii="Times New Roman" w:hAnsi="Times New Roman" w:cs="Times New Roman"/>
          <w:sz w:val="24"/>
          <w:szCs w:val="24"/>
        </w:rPr>
        <w:t>, ustawa z dnia 11 lutego 2016 r. o pomocy państwa w</w:t>
      </w:r>
      <w:r w:rsidR="008F62B9">
        <w:rPr>
          <w:rFonts w:ascii="Times New Roman" w:hAnsi="Times New Roman" w:cs="Times New Roman"/>
          <w:sz w:val="24"/>
          <w:szCs w:val="24"/>
        </w:rPr>
        <w:t> </w:t>
      </w:r>
      <w:r w:rsidRPr="00631F7F">
        <w:rPr>
          <w:rFonts w:ascii="Times New Roman" w:hAnsi="Times New Roman" w:cs="Times New Roman"/>
          <w:sz w:val="24"/>
          <w:szCs w:val="24"/>
        </w:rPr>
        <w:t>wychowywaniu dzieci</w:t>
      </w:r>
      <w:r w:rsidR="007142B0">
        <w:rPr>
          <w:rFonts w:ascii="Times New Roman" w:hAnsi="Times New Roman" w:cs="Times New Roman"/>
          <w:sz w:val="24"/>
          <w:szCs w:val="24"/>
        </w:rPr>
        <w:t xml:space="preserve"> (Dz. U. z 2017 r. poz. 1851, z późn. zm.)</w:t>
      </w:r>
      <w:r w:rsidRPr="00631F7F">
        <w:rPr>
          <w:rFonts w:ascii="Times New Roman" w:hAnsi="Times New Roman" w:cs="Times New Roman"/>
          <w:sz w:val="24"/>
          <w:szCs w:val="24"/>
        </w:rPr>
        <w:t>. Ustawy dotyczące obszaru „rodzina” określają sposób podpisywania się pod wnioskiem składanym w postaci elektronicznej (podpis kwalifikowany lub podpis zaufany). W celu ujednolicenia poziomu bezpieczeństwa środka identyfikacji elektronicznej wymaganego dla usług świadczonych w systemach regulowanych przez ww. ustawy, powinno się uspójnić przepisy tych ustaw. Zmiany te</w:t>
      </w:r>
      <w:r w:rsidR="008F62B9">
        <w:rPr>
          <w:rFonts w:ascii="Times New Roman" w:hAnsi="Times New Roman" w:cs="Times New Roman"/>
          <w:sz w:val="24"/>
          <w:szCs w:val="24"/>
        </w:rPr>
        <w:t> </w:t>
      </w:r>
      <w:r w:rsidRPr="00631F7F">
        <w:rPr>
          <w:rFonts w:ascii="Times New Roman" w:hAnsi="Times New Roman" w:cs="Times New Roman"/>
          <w:sz w:val="24"/>
          <w:szCs w:val="24"/>
        </w:rPr>
        <w:t>pozwolą na ujednolicenie przepisów związanych z rozwiązaniem informatycznym pozwalającym organom obszarowej administracji publicznej na świadczenie usług elektronicznych. Wprowadzenie spójnych przepisów ułatwi obywatelowi wykorzystanie umocowanych prawnie rozwiązań teleinformatycznych w sprawnej komunikacji z</w:t>
      </w:r>
      <w:r w:rsidR="008F62B9">
        <w:rPr>
          <w:rFonts w:ascii="Times New Roman" w:hAnsi="Times New Roman" w:cs="Times New Roman"/>
          <w:sz w:val="24"/>
          <w:szCs w:val="24"/>
        </w:rPr>
        <w:t> </w:t>
      </w:r>
      <w:r w:rsidRPr="00631F7F">
        <w:rPr>
          <w:rFonts w:ascii="Times New Roman" w:hAnsi="Times New Roman" w:cs="Times New Roman"/>
          <w:sz w:val="24"/>
          <w:szCs w:val="24"/>
        </w:rPr>
        <w:t>urzędami, a</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pracownikom obszarowej administracji samorządowej zapewni jednolity sposób postępowania przy obsłudze elektronicznego kanału komunikacji.</w:t>
      </w:r>
    </w:p>
    <w:p w14:paraId="4A4F058E" w14:textId="37661238" w:rsidR="00DE113A" w:rsidRPr="00631F7F" w:rsidRDefault="006C3035" w:rsidP="00631F7F">
      <w:pPr>
        <w:pStyle w:val="ARTartustawynprozporzdzenia"/>
        <w:keepNext/>
        <w:ind w:firstLine="0"/>
        <w:rPr>
          <w:rFonts w:ascii="Times New Roman" w:hAnsi="Times New Roman" w:cs="Times New Roman"/>
          <w:szCs w:val="24"/>
        </w:rPr>
      </w:pPr>
      <w:r w:rsidRPr="00631F7F">
        <w:rPr>
          <w:rFonts w:ascii="Times New Roman" w:hAnsi="Times New Roman" w:cs="Times New Roman"/>
          <w:szCs w:val="24"/>
        </w:rPr>
        <w:lastRenderedPageBreak/>
        <w:t>W brzmieniu art. 70 ust. ustawy z dnia 11 lipca 2014 r. o zasadach realizacji programów w</w:t>
      </w:r>
      <w:r w:rsidR="00631F7F">
        <w:rPr>
          <w:rFonts w:ascii="Times New Roman" w:hAnsi="Times New Roman" w:cs="Times New Roman"/>
          <w:szCs w:val="24"/>
        </w:rPr>
        <w:t xml:space="preserve"> </w:t>
      </w:r>
      <w:r w:rsidRPr="00631F7F">
        <w:rPr>
          <w:rFonts w:ascii="Times New Roman" w:hAnsi="Times New Roman" w:cs="Times New Roman"/>
          <w:szCs w:val="24"/>
        </w:rPr>
        <w:t>zakresie polityki spójności finansowanych w perspektywie finansowej 2014</w:t>
      </w:r>
      <w:r w:rsidR="00631F7F" w:rsidRPr="00631F7F">
        <w:rPr>
          <w:rFonts w:ascii="Times New Roman" w:hAnsi="Times New Roman" w:cs="Times New Roman"/>
          <w:szCs w:val="24"/>
        </w:rPr>
        <w:t>–</w:t>
      </w:r>
      <w:r w:rsidRPr="00631F7F">
        <w:rPr>
          <w:rFonts w:ascii="Times New Roman" w:hAnsi="Times New Roman" w:cs="Times New Roman"/>
          <w:szCs w:val="24"/>
        </w:rPr>
        <w:t>2020</w:t>
      </w:r>
      <w:r w:rsidR="00631F7F">
        <w:rPr>
          <w:rFonts w:ascii="Times New Roman" w:hAnsi="Times New Roman" w:cs="Times New Roman"/>
          <w:szCs w:val="24"/>
        </w:rPr>
        <w:t xml:space="preserve"> </w:t>
      </w:r>
      <w:r w:rsidRPr="00631F7F">
        <w:rPr>
          <w:rFonts w:ascii="Times New Roman" w:hAnsi="Times New Roman" w:cs="Times New Roman"/>
          <w:szCs w:val="24"/>
        </w:rPr>
        <w:t>dokonuje się zmiany mającej na celu dopuszczenie możliwości stosowania środków identyfikacji elektronicznej, wydanych w systemie identyfikacji elektronicznej przyłączonym do węzła krajowego, adekwatnie do poziomu bezpieczeństwa środka identyfikacji elektronicznej wymaganego dla usług świadczonych w</w:t>
      </w:r>
      <w:r w:rsidR="00631F7F">
        <w:rPr>
          <w:rFonts w:ascii="Times New Roman" w:hAnsi="Times New Roman" w:cs="Times New Roman"/>
          <w:szCs w:val="24"/>
        </w:rPr>
        <w:t xml:space="preserve"> </w:t>
      </w:r>
      <w:r w:rsidRPr="00631F7F">
        <w:rPr>
          <w:rFonts w:ascii="Times New Roman" w:hAnsi="Times New Roman" w:cs="Times New Roman"/>
          <w:szCs w:val="24"/>
        </w:rPr>
        <w:t>„centralnym systemie teleinformatycznym”, w rozumieniu tej ustawy, w celu uwierzytelnienia beneficjenta lub osoby fizycznej, która zgodnie z postanowieniami umowy o</w:t>
      </w:r>
      <w:r w:rsidR="008F62B9">
        <w:rPr>
          <w:rFonts w:ascii="Times New Roman" w:hAnsi="Times New Roman" w:cs="Times New Roman"/>
          <w:szCs w:val="24"/>
        </w:rPr>
        <w:t> </w:t>
      </w:r>
      <w:r w:rsidRPr="00631F7F">
        <w:rPr>
          <w:rFonts w:ascii="Times New Roman" w:hAnsi="Times New Roman" w:cs="Times New Roman"/>
          <w:szCs w:val="24"/>
        </w:rPr>
        <w:t>dofinansowanie projektu lub decyzji o dofinansowaniu projektu jest upoważniona do reprezentowania beneficjenta w</w:t>
      </w:r>
      <w:r w:rsidR="00631F7F">
        <w:rPr>
          <w:rFonts w:ascii="Times New Roman" w:hAnsi="Times New Roman" w:cs="Times New Roman"/>
          <w:szCs w:val="24"/>
        </w:rPr>
        <w:t xml:space="preserve"> </w:t>
      </w:r>
      <w:r w:rsidRPr="00631F7F">
        <w:rPr>
          <w:rFonts w:ascii="Times New Roman" w:hAnsi="Times New Roman" w:cs="Times New Roman"/>
          <w:szCs w:val="24"/>
        </w:rPr>
        <w:t>zakresie czynności związanych z realizacją projektu w</w:t>
      </w:r>
      <w:r w:rsidR="008F62B9">
        <w:rPr>
          <w:rFonts w:ascii="Times New Roman" w:hAnsi="Times New Roman" w:cs="Times New Roman"/>
          <w:szCs w:val="24"/>
        </w:rPr>
        <w:t> </w:t>
      </w:r>
      <w:r w:rsidRPr="00631F7F">
        <w:rPr>
          <w:rFonts w:ascii="Times New Roman" w:hAnsi="Times New Roman" w:cs="Times New Roman"/>
          <w:szCs w:val="24"/>
        </w:rPr>
        <w:t>tym systemie.</w:t>
      </w:r>
    </w:p>
    <w:p w14:paraId="0A008117" w14:textId="61D5B167" w:rsidR="00A12312" w:rsidRPr="00631F7F" w:rsidRDefault="008610A0"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Zgodnie z projektem ustawy </w:t>
      </w:r>
      <w:r w:rsidR="005B4146" w:rsidRPr="00631F7F">
        <w:rPr>
          <w:rFonts w:ascii="Times New Roman" w:hAnsi="Times New Roman" w:cs="Times New Roman"/>
          <w:sz w:val="24"/>
          <w:szCs w:val="24"/>
        </w:rPr>
        <w:t>elektroniczna platforma usług administracji publicznej zapewni możliwość uwierzytelnienia użytkowników z wykorzystaniem środków identyfikacji elektronicznej wydanych w systemach identyfikacji elektronicznej przyłączonych do węzła krajowego z</w:t>
      </w:r>
      <w:r w:rsidR="00631F7F">
        <w:rPr>
          <w:rFonts w:ascii="Times New Roman" w:hAnsi="Times New Roman" w:cs="Times New Roman"/>
          <w:sz w:val="24"/>
          <w:szCs w:val="24"/>
        </w:rPr>
        <w:t xml:space="preserve"> </w:t>
      </w:r>
      <w:r w:rsidR="005B4146" w:rsidRPr="00631F7F">
        <w:rPr>
          <w:rFonts w:ascii="Times New Roman" w:hAnsi="Times New Roman" w:cs="Times New Roman"/>
          <w:sz w:val="24"/>
          <w:szCs w:val="24"/>
        </w:rPr>
        <w:t>dniem wejścia w życie ustawy. J</w:t>
      </w:r>
      <w:r w:rsidR="00AB1243" w:rsidRPr="00631F7F">
        <w:rPr>
          <w:rFonts w:ascii="Times New Roman" w:hAnsi="Times New Roman" w:cs="Times New Roman"/>
          <w:sz w:val="24"/>
          <w:szCs w:val="24"/>
        </w:rPr>
        <w:t>ednocześnie określa</w:t>
      </w:r>
      <w:r w:rsidR="005B4146" w:rsidRPr="00631F7F">
        <w:rPr>
          <w:rFonts w:ascii="Times New Roman" w:hAnsi="Times New Roman" w:cs="Times New Roman"/>
          <w:sz w:val="24"/>
          <w:szCs w:val="24"/>
        </w:rPr>
        <w:t xml:space="preserve"> się </w:t>
      </w:r>
      <w:r w:rsidR="00633483" w:rsidRPr="00631F7F">
        <w:rPr>
          <w:rFonts w:ascii="Times New Roman" w:hAnsi="Times New Roman" w:cs="Times New Roman"/>
          <w:sz w:val="24"/>
          <w:szCs w:val="24"/>
        </w:rPr>
        <w:t>końcowe terminy,</w:t>
      </w:r>
      <w:r w:rsidR="005B4146" w:rsidRPr="00631F7F">
        <w:rPr>
          <w:rFonts w:ascii="Times New Roman" w:hAnsi="Times New Roman" w:cs="Times New Roman"/>
          <w:sz w:val="24"/>
          <w:szCs w:val="24"/>
        </w:rPr>
        <w:t xml:space="preserve"> w</w:t>
      </w:r>
      <w:r w:rsidR="00631F7F">
        <w:rPr>
          <w:rFonts w:ascii="Times New Roman" w:hAnsi="Times New Roman" w:cs="Times New Roman"/>
          <w:sz w:val="24"/>
          <w:szCs w:val="24"/>
        </w:rPr>
        <w:t xml:space="preserve"> </w:t>
      </w:r>
      <w:r w:rsidR="005B4146" w:rsidRPr="00631F7F">
        <w:rPr>
          <w:rFonts w:ascii="Times New Roman" w:hAnsi="Times New Roman" w:cs="Times New Roman"/>
          <w:sz w:val="24"/>
          <w:szCs w:val="24"/>
        </w:rPr>
        <w:t>których analogiczne zapewnienie zostanie odpowiednio dokonane we wskazanych w ustawie publicznych systemach teleinformatycznych</w:t>
      </w:r>
      <w:r w:rsidR="00AB1243" w:rsidRPr="00631F7F">
        <w:rPr>
          <w:rFonts w:ascii="Times New Roman" w:hAnsi="Times New Roman" w:cs="Times New Roman"/>
          <w:sz w:val="24"/>
          <w:szCs w:val="24"/>
        </w:rPr>
        <w:t>,</w:t>
      </w:r>
      <w:r w:rsidR="005B4146" w:rsidRPr="00631F7F">
        <w:rPr>
          <w:rFonts w:ascii="Times New Roman" w:hAnsi="Times New Roman" w:cs="Times New Roman"/>
          <w:sz w:val="24"/>
          <w:szCs w:val="24"/>
        </w:rPr>
        <w:t xml:space="preserve"> w</w:t>
      </w:r>
      <w:r w:rsidR="008F62B9">
        <w:rPr>
          <w:rFonts w:ascii="Times New Roman" w:hAnsi="Times New Roman" w:cs="Times New Roman"/>
          <w:sz w:val="24"/>
          <w:szCs w:val="24"/>
        </w:rPr>
        <w:t> </w:t>
      </w:r>
      <w:r w:rsidR="005B4146" w:rsidRPr="00631F7F">
        <w:rPr>
          <w:rFonts w:ascii="Times New Roman" w:hAnsi="Times New Roman" w:cs="Times New Roman"/>
          <w:sz w:val="24"/>
          <w:szCs w:val="24"/>
        </w:rPr>
        <w:t>ramach których świadczone są usługi publiczne.</w:t>
      </w:r>
    </w:p>
    <w:p w14:paraId="56B31FB5" w14:textId="44BAFBD0" w:rsidR="004E3E8A" w:rsidRPr="00631F7F" w:rsidRDefault="003465A5"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Ustawa wejdzie w życie </w:t>
      </w:r>
      <w:r w:rsidR="007142B0">
        <w:rPr>
          <w:rFonts w:ascii="Times New Roman" w:hAnsi="Times New Roman" w:cs="Times New Roman"/>
          <w:sz w:val="24"/>
          <w:szCs w:val="24"/>
        </w:rPr>
        <w:t xml:space="preserve">po upływie 1 miesiąca </w:t>
      </w:r>
      <w:r w:rsidRPr="00631F7F">
        <w:rPr>
          <w:rFonts w:ascii="Times New Roman" w:hAnsi="Times New Roman" w:cs="Times New Roman"/>
          <w:sz w:val="24"/>
          <w:szCs w:val="24"/>
        </w:rPr>
        <w:t>od dnia ogłoszenia. Część przepisów wejdzie w</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życie w innych terminach, przy czym z</w:t>
      </w:r>
      <w:r w:rsidR="004E3E8A" w:rsidRPr="00631F7F">
        <w:rPr>
          <w:rFonts w:ascii="Times New Roman" w:hAnsi="Times New Roman" w:cs="Times New Roman"/>
          <w:sz w:val="24"/>
          <w:szCs w:val="24"/>
        </w:rPr>
        <w:t xml:space="preserve">różnicowanie terminu wejścia </w:t>
      </w:r>
      <w:r w:rsidR="00846051">
        <w:rPr>
          <w:rFonts w:ascii="Times New Roman" w:hAnsi="Times New Roman" w:cs="Times New Roman"/>
          <w:sz w:val="24"/>
          <w:szCs w:val="24"/>
        </w:rPr>
        <w:t xml:space="preserve">w życie </w:t>
      </w:r>
      <w:r w:rsidR="00504B69" w:rsidRPr="00631F7F">
        <w:rPr>
          <w:rFonts w:ascii="Times New Roman" w:hAnsi="Times New Roman" w:cs="Times New Roman"/>
          <w:sz w:val="24"/>
          <w:szCs w:val="24"/>
        </w:rPr>
        <w:t>części przepisów jest niezbędne dla ich prawidłowej realizacji</w:t>
      </w:r>
      <w:r w:rsidR="00680C5C" w:rsidRPr="00631F7F">
        <w:rPr>
          <w:rFonts w:ascii="Times New Roman" w:hAnsi="Times New Roman" w:cs="Times New Roman"/>
          <w:sz w:val="24"/>
          <w:szCs w:val="24"/>
        </w:rPr>
        <w:t>, w tym w związku z potrzebą dostosowania systemów.</w:t>
      </w:r>
      <w:r w:rsidR="002828BC" w:rsidRPr="00631F7F">
        <w:rPr>
          <w:rFonts w:ascii="Times New Roman" w:hAnsi="Times New Roman" w:cs="Times New Roman"/>
          <w:sz w:val="24"/>
          <w:szCs w:val="24"/>
        </w:rPr>
        <w:t xml:space="preserve"> </w:t>
      </w:r>
    </w:p>
    <w:p w14:paraId="102FD1DE" w14:textId="65785533" w:rsidR="00F13849" w:rsidRPr="00631F7F" w:rsidRDefault="00F13849"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Wspomniane już wyżej zastąpienie odpowiednio „profilu zaufanego ePUAP” środkiem identyfikacji elektronicznej nazwanym „profil zaufany” oraz „podpisu potwierdzonego profilem zaufanym ePUAP” podpisem elektronicznym nazwanym „podpis zaufany” pociąga za sobą konieczność dokonania </w:t>
      </w:r>
      <w:r w:rsidR="00A60AD0" w:rsidRPr="00631F7F">
        <w:rPr>
          <w:rFonts w:ascii="Times New Roman" w:hAnsi="Times New Roman" w:cs="Times New Roman"/>
          <w:sz w:val="24"/>
          <w:szCs w:val="24"/>
        </w:rPr>
        <w:t>adekwatnych</w:t>
      </w:r>
      <w:r w:rsidRPr="00631F7F">
        <w:rPr>
          <w:rFonts w:ascii="Times New Roman" w:hAnsi="Times New Roman" w:cs="Times New Roman"/>
          <w:sz w:val="24"/>
          <w:szCs w:val="24"/>
        </w:rPr>
        <w:t xml:space="preserve"> zmian </w:t>
      </w:r>
      <w:r w:rsidR="00CA000C" w:rsidRPr="00631F7F">
        <w:rPr>
          <w:rFonts w:ascii="Times New Roman" w:hAnsi="Times New Roman" w:cs="Times New Roman"/>
          <w:sz w:val="24"/>
          <w:szCs w:val="24"/>
        </w:rPr>
        <w:t xml:space="preserve">w </w:t>
      </w:r>
      <w:r w:rsidR="00A60AD0" w:rsidRPr="00631F7F">
        <w:rPr>
          <w:rFonts w:ascii="Times New Roman" w:hAnsi="Times New Roman" w:cs="Times New Roman"/>
          <w:sz w:val="24"/>
          <w:szCs w:val="24"/>
        </w:rPr>
        <w:t>ustawach, w których te pojęcia występują.</w:t>
      </w:r>
      <w:r w:rsidRPr="00631F7F">
        <w:rPr>
          <w:rFonts w:ascii="Times New Roman" w:hAnsi="Times New Roman" w:cs="Times New Roman"/>
          <w:sz w:val="24"/>
          <w:szCs w:val="24"/>
        </w:rPr>
        <w:t xml:space="preserve"> Stąd też projekt uwzględnia dokonanie w powyższym zakresie odpowiednich zmian </w:t>
      </w:r>
      <w:r w:rsidR="00CA000C" w:rsidRPr="00631F7F">
        <w:rPr>
          <w:rFonts w:ascii="Times New Roman" w:hAnsi="Times New Roman" w:cs="Times New Roman"/>
          <w:sz w:val="24"/>
          <w:szCs w:val="24"/>
        </w:rPr>
        <w:t xml:space="preserve">w </w:t>
      </w:r>
      <w:r w:rsidRPr="00631F7F">
        <w:rPr>
          <w:rFonts w:ascii="Times New Roman" w:hAnsi="Times New Roman" w:cs="Times New Roman"/>
          <w:sz w:val="24"/>
          <w:szCs w:val="24"/>
        </w:rPr>
        <w:t>szeregu</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obowiązujących obecnie aktów normatywnych.</w:t>
      </w:r>
    </w:p>
    <w:p w14:paraId="120F2CAC" w14:textId="367A2086" w:rsidR="001B2C1A" w:rsidRPr="00631F7F" w:rsidRDefault="0088443E"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A</w:t>
      </w:r>
      <w:r w:rsidR="001B2C1A" w:rsidRPr="00631F7F">
        <w:rPr>
          <w:rFonts w:ascii="Times New Roman" w:hAnsi="Times New Roman" w:cs="Times New Roman"/>
          <w:sz w:val="24"/>
          <w:szCs w:val="24"/>
        </w:rPr>
        <w:t xml:space="preserve">rt. </w:t>
      </w:r>
      <w:r w:rsidRPr="00631F7F">
        <w:rPr>
          <w:rFonts w:ascii="Times New Roman" w:hAnsi="Times New Roman" w:cs="Times New Roman"/>
          <w:sz w:val="24"/>
          <w:szCs w:val="24"/>
        </w:rPr>
        <w:t>5</w:t>
      </w:r>
      <w:r w:rsidR="007142B0">
        <w:rPr>
          <w:rFonts w:ascii="Times New Roman" w:hAnsi="Times New Roman" w:cs="Times New Roman"/>
          <w:sz w:val="24"/>
          <w:szCs w:val="24"/>
        </w:rPr>
        <w:t>6</w:t>
      </w:r>
      <w:r w:rsidR="001B2C1A" w:rsidRPr="00631F7F">
        <w:rPr>
          <w:rFonts w:ascii="Times New Roman" w:hAnsi="Times New Roman" w:cs="Times New Roman"/>
          <w:sz w:val="24"/>
          <w:szCs w:val="24"/>
        </w:rPr>
        <w:t xml:space="preserve"> </w:t>
      </w:r>
      <w:r w:rsidR="00CA000C" w:rsidRPr="00631F7F">
        <w:rPr>
          <w:rFonts w:ascii="Times New Roman" w:hAnsi="Times New Roman" w:cs="Times New Roman"/>
          <w:sz w:val="24"/>
          <w:szCs w:val="24"/>
        </w:rPr>
        <w:t xml:space="preserve">projektu </w:t>
      </w:r>
      <w:r w:rsidR="001B2C1A" w:rsidRPr="00631F7F">
        <w:rPr>
          <w:rFonts w:ascii="Times New Roman" w:hAnsi="Times New Roman" w:cs="Times New Roman"/>
          <w:sz w:val="24"/>
          <w:szCs w:val="24"/>
        </w:rPr>
        <w:t>stanowi, że „profile zaufane ePUAP” potwierdzone zgodnie z</w:t>
      </w:r>
      <w:r w:rsidR="008F62B9">
        <w:rPr>
          <w:rFonts w:ascii="Times New Roman" w:hAnsi="Times New Roman" w:cs="Times New Roman"/>
          <w:sz w:val="24"/>
          <w:szCs w:val="24"/>
        </w:rPr>
        <w:t> </w:t>
      </w:r>
      <w:r w:rsidR="001B2C1A" w:rsidRPr="00631F7F">
        <w:rPr>
          <w:rFonts w:ascii="Times New Roman" w:hAnsi="Times New Roman" w:cs="Times New Roman"/>
          <w:sz w:val="24"/>
          <w:szCs w:val="24"/>
        </w:rPr>
        <w:t xml:space="preserve">przepisami ustawy </w:t>
      </w:r>
      <w:r w:rsidR="007142B0">
        <w:rPr>
          <w:rFonts w:ascii="Times New Roman" w:hAnsi="Times New Roman" w:cs="Times New Roman"/>
          <w:sz w:val="24"/>
          <w:szCs w:val="24"/>
        </w:rPr>
        <w:t>zmienianej w art. 25</w:t>
      </w:r>
      <w:r w:rsidR="00391B5E">
        <w:rPr>
          <w:rFonts w:ascii="Times New Roman" w:hAnsi="Times New Roman" w:cs="Times New Roman"/>
          <w:sz w:val="24"/>
          <w:szCs w:val="24"/>
        </w:rPr>
        <w:t xml:space="preserve"> w brzmieniu dotychczasowym </w:t>
      </w:r>
      <w:r w:rsidR="001B2C1A" w:rsidRPr="00631F7F">
        <w:rPr>
          <w:rFonts w:ascii="Times New Roman" w:hAnsi="Times New Roman" w:cs="Times New Roman"/>
          <w:sz w:val="24"/>
          <w:szCs w:val="24"/>
        </w:rPr>
        <w:t xml:space="preserve">stają się „profilami zaufanymi” w rozumieniu </w:t>
      </w:r>
      <w:r w:rsidR="00391B5E">
        <w:rPr>
          <w:rFonts w:ascii="Times New Roman" w:hAnsi="Times New Roman" w:cs="Times New Roman"/>
          <w:sz w:val="24"/>
          <w:szCs w:val="24"/>
        </w:rPr>
        <w:t>art. 3 pkt 14 ustawy zmienianej w art. 25 w brzmieniu nadanym niniejszą ustawą</w:t>
      </w:r>
      <w:r w:rsidR="001B2C1A" w:rsidRPr="00631F7F">
        <w:rPr>
          <w:rFonts w:ascii="Times New Roman" w:hAnsi="Times New Roman" w:cs="Times New Roman"/>
          <w:sz w:val="24"/>
          <w:szCs w:val="24"/>
        </w:rPr>
        <w:t xml:space="preserve">. Procedura potwierdzania tożsamości osób </w:t>
      </w:r>
      <w:r w:rsidR="001B2C1A" w:rsidRPr="00631F7F">
        <w:rPr>
          <w:rFonts w:ascii="Times New Roman" w:hAnsi="Times New Roman" w:cs="Times New Roman"/>
          <w:sz w:val="24"/>
          <w:szCs w:val="24"/>
        </w:rPr>
        <w:lastRenderedPageBreak/>
        <w:t>fizycznych, którym wydano „profile zaufane ePUAP” spełnia wymogi stawiane analogicznej procedurze przewidzianej dla</w:t>
      </w:r>
      <w:r w:rsidR="00631F7F">
        <w:rPr>
          <w:rFonts w:ascii="Times New Roman" w:hAnsi="Times New Roman" w:cs="Times New Roman"/>
          <w:sz w:val="24"/>
          <w:szCs w:val="24"/>
        </w:rPr>
        <w:t xml:space="preserve"> </w:t>
      </w:r>
      <w:r w:rsidR="001B2C1A" w:rsidRPr="00631F7F">
        <w:rPr>
          <w:rFonts w:ascii="Times New Roman" w:hAnsi="Times New Roman" w:cs="Times New Roman"/>
          <w:sz w:val="24"/>
          <w:szCs w:val="24"/>
        </w:rPr>
        <w:t>wydawania „profilu zaufanego”. Wobec powyższego każdy posiadacz „profilu zaufanego ePUAP” stanie się z mocy ustawy posiadaczem „profilu zaufanego”, bez konieczności ponownego potwierdzania swojej tożsamości jako posiadacza tego środka identyfikacji elektronicznej.</w:t>
      </w:r>
    </w:p>
    <w:p w14:paraId="6B317C07" w14:textId="2A6CA4CA" w:rsidR="001B2C1A" w:rsidRPr="00631F7F" w:rsidRDefault="001B2C1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W związku z uchyleniem przepisów dotyczących „podpisu potwierdzonego profilem zaufanym ePUAP” i zastąpieniem ich przepisami regulującymi funkcjonowanie podpisu elektroniczn</w:t>
      </w:r>
      <w:r w:rsidR="00846051">
        <w:rPr>
          <w:rFonts w:ascii="Times New Roman" w:hAnsi="Times New Roman" w:cs="Times New Roman"/>
          <w:sz w:val="24"/>
          <w:szCs w:val="24"/>
        </w:rPr>
        <w:t>ego</w:t>
      </w:r>
      <w:r w:rsidRPr="00631F7F">
        <w:rPr>
          <w:rFonts w:ascii="Times New Roman" w:hAnsi="Times New Roman" w:cs="Times New Roman"/>
          <w:sz w:val="24"/>
          <w:szCs w:val="24"/>
        </w:rPr>
        <w:t xml:space="preserve"> jakim będzie „podpis zaufany”, w art. </w:t>
      </w:r>
      <w:r w:rsidR="0088443E" w:rsidRPr="00631F7F">
        <w:rPr>
          <w:rFonts w:ascii="Times New Roman" w:hAnsi="Times New Roman" w:cs="Times New Roman"/>
          <w:sz w:val="24"/>
          <w:szCs w:val="24"/>
        </w:rPr>
        <w:t>5</w:t>
      </w:r>
      <w:r w:rsidR="00391B5E">
        <w:rPr>
          <w:rFonts w:ascii="Times New Roman" w:hAnsi="Times New Roman" w:cs="Times New Roman"/>
          <w:sz w:val="24"/>
          <w:szCs w:val="24"/>
        </w:rPr>
        <w:t>7</w:t>
      </w:r>
      <w:r w:rsidRPr="00631F7F">
        <w:rPr>
          <w:rFonts w:ascii="Times New Roman" w:hAnsi="Times New Roman" w:cs="Times New Roman"/>
          <w:sz w:val="24"/>
          <w:szCs w:val="24"/>
        </w:rPr>
        <w:t xml:space="preserve"> stanowi się, iż wszędzie tam gdzie przepisy prawa wymagają użycia „podpisu potwierdzonego profilem zaufanym ePUAP” uznaje się, że użycie „podpisu zaufanego” ma równoważny skutek. </w:t>
      </w:r>
    </w:p>
    <w:p w14:paraId="4AC2A8AF" w14:textId="24FAA7C3" w:rsidR="004F2306" w:rsidRPr="00631F7F" w:rsidRDefault="001B2C1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W art. </w:t>
      </w:r>
      <w:r w:rsidR="0088443E" w:rsidRPr="00631F7F">
        <w:rPr>
          <w:rFonts w:ascii="Times New Roman" w:hAnsi="Times New Roman" w:cs="Times New Roman"/>
          <w:sz w:val="24"/>
          <w:szCs w:val="24"/>
        </w:rPr>
        <w:t>5</w:t>
      </w:r>
      <w:r w:rsidR="00391B5E">
        <w:rPr>
          <w:rFonts w:ascii="Times New Roman" w:hAnsi="Times New Roman" w:cs="Times New Roman"/>
          <w:sz w:val="24"/>
          <w:szCs w:val="24"/>
        </w:rPr>
        <w:t>8</w:t>
      </w:r>
      <w:r w:rsidRPr="00631F7F">
        <w:rPr>
          <w:rFonts w:ascii="Times New Roman" w:hAnsi="Times New Roman" w:cs="Times New Roman"/>
          <w:sz w:val="24"/>
          <w:szCs w:val="24"/>
        </w:rPr>
        <w:t xml:space="preserve"> </w:t>
      </w:r>
      <w:r w:rsidR="00CA000C" w:rsidRPr="00631F7F">
        <w:rPr>
          <w:rFonts w:ascii="Times New Roman" w:hAnsi="Times New Roman" w:cs="Times New Roman"/>
          <w:sz w:val="24"/>
          <w:szCs w:val="24"/>
        </w:rPr>
        <w:t xml:space="preserve">projektu </w:t>
      </w:r>
      <w:r w:rsidRPr="00631F7F">
        <w:rPr>
          <w:rFonts w:ascii="Times New Roman" w:hAnsi="Times New Roman" w:cs="Times New Roman"/>
          <w:sz w:val="24"/>
          <w:szCs w:val="24"/>
        </w:rPr>
        <w:t xml:space="preserve">stanowi się, że zgody udzielone przez ministra właściwego do spraw informatyzacji na </w:t>
      </w:r>
      <w:r w:rsidR="00391B5E">
        <w:rPr>
          <w:rFonts w:ascii="Times New Roman" w:hAnsi="Times New Roman" w:cs="Times New Roman"/>
          <w:sz w:val="24"/>
          <w:szCs w:val="24"/>
        </w:rPr>
        <w:t xml:space="preserve">podstawie </w:t>
      </w:r>
      <w:r w:rsidRPr="00631F7F">
        <w:rPr>
          <w:rFonts w:ascii="Times New Roman" w:hAnsi="Times New Roman" w:cs="Times New Roman"/>
          <w:sz w:val="24"/>
          <w:szCs w:val="24"/>
        </w:rPr>
        <w:t>art. 20c ust. 3 i ust. 8 ustawy z dnia 17 lutego 2005 r. o informatyzacji działalności podmiotów realizujących zadania publiczne (Dz. U. z 2017 r. poz. 570) pozostają w mocy.</w:t>
      </w:r>
    </w:p>
    <w:p w14:paraId="6371E13E" w14:textId="3F02972B" w:rsidR="00067CA8" w:rsidRPr="00631F7F" w:rsidRDefault="00745768"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Art. 5</w:t>
      </w:r>
      <w:r w:rsidR="00391B5E">
        <w:rPr>
          <w:rFonts w:ascii="Times New Roman" w:hAnsi="Times New Roman" w:cs="Times New Roman"/>
          <w:sz w:val="24"/>
          <w:szCs w:val="24"/>
        </w:rPr>
        <w:t>9</w:t>
      </w:r>
      <w:r w:rsidRPr="00631F7F">
        <w:rPr>
          <w:rFonts w:ascii="Times New Roman" w:hAnsi="Times New Roman" w:cs="Times New Roman"/>
          <w:sz w:val="24"/>
          <w:szCs w:val="24"/>
        </w:rPr>
        <w:t xml:space="preserve"> projektu zobowiązuje do podziału przez ministra właściwego do spraw finansów publicznych w porozumieniu z ministrem właściwym do spraw wewnętrznych </w:t>
      </w:r>
      <w:r w:rsidR="00631F7F" w:rsidRPr="00631F7F">
        <w:rPr>
          <w:rFonts w:ascii="Times New Roman" w:hAnsi="Times New Roman" w:cs="Times New Roman"/>
          <w:sz w:val="24"/>
          <w:szCs w:val="24"/>
        </w:rPr>
        <w:t>–</w:t>
      </w:r>
      <w:r w:rsidRPr="00631F7F">
        <w:rPr>
          <w:rFonts w:ascii="Times New Roman" w:hAnsi="Times New Roman" w:cs="Times New Roman"/>
          <w:sz w:val="24"/>
          <w:szCs w:val="24"/>
        </w:rPr>
        <w:t xml:space="preserve"> środków z rezerwy celowej na zakup przez gminy urządzeń służących do obsługi środka identyfikacji elektronicznej, wydawanego przez ministra właściwego do spraw wewnętrznych w publicznym systemie identyfikacji elektronicznej przyłączonym do węzła krajowego. W marcu 2019 r. planowane jest wdrożenie dowodu osobistego z</w:t>
      </w:r>
      <w:r w:rsidR="008F62B9">
        <w:rPr>
          <w:rFonts w:ascii="Times New Roman" w:hAnsi="Times New Roman" w:cs="Times New Roman"/>
          <w:sz w:val="24"/>
          <w:szCs w:val="24"/>
        </w:rPr>
        <w:t> </w:t>
      </w:r>
      <w:r w:rsidRPr="00631F7F">
        <w:rPr>
          <w:rFonts w:ascii="Times New Roman" w:hAnsi="Times New Roman" w:cs="Times New Roman"/>
          <w:sz w:val="24"/>
          <w:szCs w:val="24"/>
        </w:rPr>
        <w:t>warstwą elektroniczną. W warstwie elektronicznej tego dowodu będzie umieszczony m.in. certyfikat identyfikacji i uwierzytelnienia. Certyfikat ten będzie wydawany przez ministra właściwego do spraw wewnętrznych. Założono, że przed wdrożeniem dowodu osobistego jako nośnika środka identyfikacji elektronicznej, niezbędne będzie wyposażenie w urządzenia służące do obsługi środka identyfikacji elektronicznej</w:t>
      </w:r>
      <w:r w:rsidR="00846051">
        <w:rPr>
          <w:rFonts w:ascii="Times New Roman" w:hAnsi="Times New Roman" w:cs="Times New Roman"/>
          <w:sz w:val="24"/>
          <w:szCs w:val="24"/>
        </w:rPr>
        <w:t>,</w:t>
      </w:r>
      <w:r w:rsidRPr="00631F7F">
        <w:rPr>
          <w:rFonts w:ascii="Times New Roman" w:hAnsi="Times New Roman" w:cs="Times New Roman"/>
          <w:sz w:val="24"/>
          <w:szCs w:val="24"/>
        </w:rPr>
        <w:t xml:space="preserve"> tj.</w:t>
      </w:r>
      <w:r w:rsidR="008F62B9">
        <w:rPr>
          <w:rFonts w:ascii="Times New Roman" w:hAnsi="Times New Roman" w:cs="Times New Roman"/>
          <w:sz w:val="24"/>
          <w:szCs w:val="24"/>
        </w:rPr>
        <w:t> </w:t>
      </w:r>
      <w:r w:rsidRPr="00631F7F">
        <w:rPr>
          <w:rFonts w:ascii="Times New Roman" w:hAnsi="Times New Roman" w:cs="Times New Roman"/>
          <w:sz w:val="24"/>
          <w:szCs w:val="24"/>
        </w:rPr>
        <w:t>czytniki nowego dokumentu, stanowisk w gminach zajmujących się wydawaniem dowodów osobistych. Koszt zakupu czytników w wysokości 5 400 tys. zł. zostanie pokryty z rezerwy celowej zaplanowanej na 2018 r. Uwzględniając konieczność zapewnienia wystandaryzowanych urządzeń, minister właściwy do spraw wewnętrznych przekaże wymagania techniczne dla tych urządzeń.</w:t>
      </w:r>
      <w:r w:rsidR="00631F7F">
        <w:rPr>
          <w:rFonts w:ascii="Times New Roman" w:hAnsi="Times New Roman" w:cs="Times New Roman"/>
          <w:sz w:val="24"/>
          <w:szCs w:val="24"/>
        </w:rPr>
        <w:t xml:space="preserve"> </w:t>
      </w:r>
    </w:p>
    <w:p w14:paraId="57E168B8" w14:textId="616E105B" w:rsidR="00AB60DC" w:rsidRPr="00631F7F" w:rsidRDefault="00AB60DC"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lastRenderedPageBreak/>
        <w:t>Art</w:t>
      </w:r>
      <w:r w:rsidR="0088443E" w:rsidRPr="00631F7F">
        <w:rPr>
          <w:rFonts w:ascii="Times New Roman" w:hAnsi="Times New Roman" w:cs="Times New Roman"/>
          <w:sz w:val="24"/>
          <w:szCs w:val="24"/>
        </w:rPr>
        <w:t>.</w:t>
      </w:r>
      <w:r w:rsidR="00067CA8" w:rsidRPr="00631F7F">
        <w:rPr>
          <w:rFonts w:ascii="Times New Roman" w:hAnsi="Times New Roman" w:cs="Times New Roman"/>
          <w:sz w:val="24"/>
          <w:szCs w:val="24"/>
        </w:rPr>
        <w:t xml:space="preserve"> </w:t>
      </w:r>
      <w:r w:rsidR="00391B5E">
        <w:rPr>
          <w:rFonts w:ascii="Times New Roman" w:hAnsi="Times New Roman" w:cs="Times New Roman"/>
          <w:sz w:val="24"/>
          <w:szCs w:val="24"/>
        </w:rPr>
        <w:t>60</w:t>
      </w:r>
      <w:r w:rsidRPr="00631F7F">
        <w:rPr>
          <w:rFonts w:ascii="Times New Roman" w:hAnsi="Times New Roman" w:cs="Times New Roman"/>
          <w:sz w:val="24"/>
          <w:szCs w:val="24"/>
        </w:rPr>
        <w:t xml:space="preserve"> </w:t>
      </w:r>
      <w:r w:rsidR="00F20EE3" w:rsidRPr="00631F7F">
        <w:rPr>
          <w:rFonts w:ascii="Times New Roman" w:hAnsi="Times New Roman" w:cs="Times New Roman"/>
          <w:sz w:val="24"/>
          <w:szCs w:val="24"/>
        </w:rPr>
        <w:t>zobowiązywał</w:t>
      </w:r>
      <w:r w:rsidRPr="00631F7F">
        <w:rPr>
          <w:rFonts w:ascii="Times New Roman" w:hAnsi="Times New Roman" w:cs="Times New Roman"/>
          <w:sz w:val="24"/>
          <w:szCs w:val="24"/>
        </w:rPr>
        <w:t xml:space="preserve"> będzie ministr</w:t>
      </w:r>
      <w:r w:rsidR="00F20EE3" w:rsidRPr="00631F7F">
        <w:rPr>
          <w:rFonts w:ascii="Times New Roman" w:hAnsi="Times New Roman" w:cs="Times New Roman"/>
          <w:sz w:val="24"/>
          <w:szCs w:val="24"/>
        </w:rPr>
        <w:t>a właściwego</w:t>
      </w:r>
      <w:r w:rsidRPr="00631F7F">
        <w:rPr>
          <w:rFonts w:ascii="Times New Roman" w:hAnsi="Times New Roman" w:cs="Times New Roman"/>
          <w:sz w:val="24"/>
          <w:szCs w:val="24"/>
        </w:rPr>
        <w:t xml:space="preserve"> do spraw informatyzacji </w:t>
      </w:r>
      <w:r w:rsidR="00F20EE3" w:rsidRPr="00631F7F">
        <w:rPr>
          <w:rFonts w:ascii="Times New Roman" w:hAnsi="Times New Roman" w:cs="Times New Roman"/>
          <w:sz w:val="24"/>
          <w:szCs w:val="24"/>
        </w:rPr>
        <w:t>do notyfikacji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Komisji Europejskiej</w:t>
      </w:r>
      <w:r w:rsidR="00F20EE3" w:rsidRPr="00631F7F">
        <w:rPr>
          <w:rFonts w:ascii="Times New Roman" w:hAnsi="Times New Roman" w:cs="Times New Roman"/>
          <w:sz w:val="24"/>
          <w:szCs w:val="24"/>
        </w:rPr>
        <w:t xml:space="preserve"> wspomnianego wyżej publicznego systemu identyfikacji</w:t>
      </w:r>
      <w:r w:rsidRPr="00631F7F">
        <w:rPr>
          <w:rFonts w:ascii="Times New Roman" w:hAnsi="Times New Roman" w:cs="Times New Roman"/>
          <w:sz w:val="24"/>
          <w:szCs w:val="24"/>
        </w:rPr>
        <w:t>.</w:t>
      </w:r>
    </w:p>
    <w:p w14:paraId="1D85B708" w14:textId="71719B18" w:rsidR="00E031EF" w:rsidRPr="00631F7F" w:rsidRDefault="00E031EF"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ustawy nie ma bezpośredniego wpływu na działalność mikroprzedsiębiorców oraz małych i średnich przedsiębiorców.</w:t>
      </w:r>
    </w:p>
    <w:p w14:paraId="73E55195" w14:textId="567654B0"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 xml:space="preserve">Projekt ustawy nie jest </w:t>
      </w:r>
      <w:r w:rsidR="008F1929" w:rsidRPr="00631F7F">
        <w:rPr>
          <w:rFonts w:ascii="Times New Roman" w:hAnsi="Times New Roman" w:cs="Times New Roman"/>
          <w:sz w:val="24"/>
          <w:szCs w:val="24"/>
        </w:rPr>
        <w:t>sprzeczny z</w:t>
      </w:r>
      <w:r w:rsidRPr="00631F7F">
        <w:rPr>
          <w:rFonts w:ascii="Times New Roman" w:hAnsi="Times New Roman" w:cs="Times New Roman"/>
          <w:sz w:val="24"/>
          <w:szCs w:val="24"/>
        </w:rPr>
        <w:t xml:space="preserve"> prawem Unii Europejskiej oraz</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nie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zawiera norm technicznych w rozumieniu przepisów rozporządzenia Rady Ministrów z dnia 23</w:t>
      </w:r>
      <w:r w:rsidR="008F62B9">
        <w:rPr>
          <w:rFonts w:ascii="Times New Roman" w:hAnsi="Times New Roman" w:cs="Times New Roman"/>
          <w:sz w:val="24"/>
          <w:szCs w:val="24"/>
        </w:rPr>
        <w:t> </w:t>
      </w:r>
      <w:r w:rsidRPr="00631F7F">
        <w:rPr>
          <w:rFonts w:ascii="Times New Roman" w:hAnsi="Times New Roman" w:cs="Times New Roman"/>
          <w:sz w:val="24"/>
          <w:szCs w:val="24"/>
        </w:rPr>
        <w:t>grudnia 2002 r. w sprawie sposobu funkcjonowania krajowego systemu notyfikacji norm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aktów prawnych (Dz. U. poz. 2039, z późn. zm.) i w związku z</w:t>
      </w:r>
      <w:r w:rsidR="008F62B9">
        <w:rPr>
          <w:rFonts w:ascii="Times New Roman" w:hAnsi="Times New Roman" w:cs="Times New Roman"/>
          <w:sz w:val="24"/>
          <w:szCs w:val="24"/>
        </w:rPr>
        <w:t> </w:t>
      </w:r>
      <w:r w:rsidRPr="00631F7F">
        <w:rPr>
          <w:rFonts w:ascii="Times New Roman" w:hAnsi="Times New Roman" w:cs="Times New Roman"/>
          <w:sz w:val="24"/>
          <w:szCs w:val="24"/>
        </w:rPr>
        <w:t>powyższym nie</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podlega procedurze notyfikacji.</w:t>
      </w:r>
    </w:p>
    <w:p w14:paraId="3F77B4AB" w14:textId="149BD7C8" w:rsidR="00DE113A"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Projektowana ustawa nie wymaga przedstawienia instytucjom i</w:t>
      </w:r>
      <w:r w:rsidR="00631F7F">
        <w:rPr>
          <w:rFonts w:ascii="Times New Roman" w:hAnsi="Times New Roman" w:cs="Times New Roman"/>
          <w:sz w:val="24"/>
          <w:szCs w:val="24"/>
        </w:rPr>
        <w:t xml:space="preserve"> </w:t>
      </w:r>
      <w:r w:rsidRPr="00631F7F">
        <w:rPr>
          <w:rFonts w:ascii="Times New Roman" w:hAnsi="Times New Roman" w:cs="Times New Roman"/>
          <w:sz w:val="24"/>
          <w:szCs w:val="24"/>
        </w:rPr>
        <w:t>organom Unii Europejskiej</w:t>
      </w:r>
      <w:r w:rsidR="00391B5E">
        <w:rPr>
          <w:rFonts w:ascii="Times New Roman" w:hAnsi="Times New Roman" w:cs="Times New Roman"/>
          <w:sz w:val="24"/>
          <w:szCs w:val="24"/>
        </w:rPr>
        <w:t>,</w:t>
      </w:r>
      <w:r w:rsidRPr="00631F7F">
        <w:rPr>
          <w:rFonts w:ascii="Times New Roman" w:hAnsi="Times New Roman" w:cs="Times New Roman"/>
          <w:sz w:val="24"/>
          <w:szCs w:val="24"/>
        </w:rPr>
        <w:t xml:space="preserve"> </w:t>
      </w:r>
      <w:r w:rsidR="00391B5E">
        <w:rPr>
          <w:rFonts w:ascii="Times New Roman" w:hAnsi="Times New Roman" w:cs="Times New Roman"/>
          <w:sz w:val="24"/>
          <w:szCs w:val="24"/>
        </w:rPr>
        <w:t>w tym</w:t>
      </w:r>
      <w:r w:rsidRPr="00631F7F">
        <w:rPr>
          <w:rFonts w:ascii="Times New Roman" w:hAnsi="Times New Roman" w:cs="Times New Roman"/>
          <w:sz w:val="24"/>
          <w:szCs w:val="24"/>
        </w:rPr>
        <w:t xml:space="preserve"> Europejskiemu Bankowi Centralnemu.</w:t>
      </w:r>
    </w:p>
    <w:p w14:paraId="2F8BF1D5" w14:textId="0289803F" w:rsidR="00F957B6" w:rsidRPr="00631F7F" w:rsidRDefault="00DE113A"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Projekt został umieszczony w Biuletynie Informacji Publicznej na stronie podmiotowej Rządowego Centrum Legislacji, w serwisie Rządowy Proces Legislacyjny oraz w BIP na stronie podmiotowej Ministerstwa Cyfryzacji.</w:t>
      </w:r>
    </w:p>
    <w:p w14:paraId="00BDA744" w14:textId="73B75D08" w:rsidR="008F62B9" w:rsidRDefault="008F1929" w:rsidP="00631F7F">
      <w:pPr>
        <w:spacing w:before="120" w:after="0" w:line="360" w:lineRule="auto"/>
        <w:jc w:val="both"/>
        <w:rPr>
          <w:rFonts w:ascii="Times New Roman" w:hAnsi="Times New Roman" w:cs="Times New Roman"/>
          <w:sz w:val="24"/>
          <w:szCs w:val="24"/>
        </w:rPr>
      </w:pPr>
      <w:r w:rsidRPr="00631F7F">
        <w:rPr>
          <w:rFonts w:ascii="Times New Roman" w:hAnsi="Times New Roman" w:cs="Times New Roman"/>
          <w:sz w:val="24"/>
          <w:szCs w:val="24"/>
        </w:rPr>
        <w:t>Żaden podmiot nie zgłosił zainteresowania pracami nad projektem ustawy w trybie przepisów ustawy o działalności lobbingowej w procesie stanowienia prawa.</w:t>
      </w:r>
    </w:p>
    <w:p w14:paraId="7C16166F" w14:textId="77777777" w:rsidR="008F62B9" w:rsidRPr="008F62B9" w:rsidRDefault="008F62B9" w:rsidP="00BC7286">
      <w:pPr>
        <w:rPr>
          <w:rFonts w:ascii="Times New Roman" w:hAnsi="Times New Roman" w:cs="Times New Roman"/>
          <w:sz w:val="24"/>
          <w:szCs w:val="24"/>
        </w:rPr>
      </w:pPr>
    </w:p>
    <w:p w14:paraId="3FD46227" w14:textId="39B1C017" w:rsidR="008F62B9" w:rsidRPr="008F62B9" w:rsidRDefault="008F62B9" w:rsidP="00BC7286">
      <w:pPr>
        <w:rPr>
          <w:rFonts w:ascii="Times New Roman" w:hAnsi="Times New Roman" w:cs="Times New Roman"/>
          <w:sz w:val="24"/>
          <w:szCs w:val="24"/>
        </w:rPr>
      </w:pPr>
    </w:p>
    <w:sectPr w:rsidR="008F62B9" w:rsidRPr="008F62B9" w:rsidSect="00E41FFE">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67515" w14:textId="77777777" w:rsidR="00631F7F" w:rsidRDefault="00631F7F" w:rsidP="00B97BE9">
      <w:pPr>
        <w:spacing w:after="0" w:line="240" w:lineRule="auto"/>
      </w:pPr>
      <w:r>
        <w:separator/>
      </w:r>
    </w:p>
  </w:endnote>
  <w:endnote w:type="continuationSeparator" w:id="0">
    <w:p w14:paraId="2010B7E4" w14:textId="77777777" w:rsidR="00631F7F" w:rsidRDefault="00631F7F" w:rsidP="00B97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4711244"/>
      <w:docPartObj>
        <w:docPartGallery w:val="Page Numbers (Bottom of Page)"/>
        <w:docPartUnique/>
      </w:docPartObj>
    </w:sdtPr>
    <w:sdtEndPr>
      <w:rPr>
        <w:rFonts w:ascii="Times New Roman" w:hAnsi="Times New Roman" w:cs="Times New Roman"/>
        <w:sz w:val="24"/>
        <w:szCs w:val="24"/>
      </w:rPr>
    </w:sdtEndPr>
    <w:sdtContent>
      <w:p w14:paraId="1D1D0591" w14:textId="77777777" w:rsidR="00631F7F" w:rsidRPr="00DD177A" w:rsidRDefault="00631F7F">
        <w:pPr>
          <w:pStyle w:val="Stopka"/>
          <w:jc w:val="center"/>
          <w:rPr>
            <w:rFonts w:ascii="Times New Roman" w:hAnsi="Times New Roman" w:cs="Times New Roman"/>
            <w:sz w:val="24"/>
            <w:szCs w:val="24"/>
          </w:rPr>
        </w:pPr>
        <w:r w:rsidRPr="00DD177A">
          <w:rPr>
            <w:rFonts w:ascii="Times New Roman" w:hAnsi="Times New Roman" w:cs="Times New Roman"/>
            <w:sz w:val="24"/>
            <w:szCs w:val="24"/>
          </w:rPr>
          <w:fldChar w:fldCharType="begin"/>
        </w:r>
        <w:r w:rsidRPr="00DD177A">
          <w:rPr>
            <w:rFonts w:ascii="Times New Roman" w:hAnsi="Times New Roman" w:cs="Times New Roman"/>
            <w:sz w:val="24"/>
            <w:szCs w:val="24"/>
          </w:rPr>
          <w:instrText>PAGE   \* MERGEFORMAT</w:instrText>
        </w:r>
        <w:r w:rsidRPr="00DD177A">
          <w:rPr>
            <w:rFonts w:ascii="Times New Roman" w:hAnsi="Times New Roman" w:cs="Times New Roman"/>
            <w:sz w:val="24"/>
            <w:szCs w:val="24"/>
          </w:rPr>
          <w:fldChar w:fldCharType="separate"/>
        </w:r>
        <w:r w:rsidR="00E01933">
          <w:rPr>
            <w:rFonts w:ascii="Times New Roman" w:hAnsi="Times New Roman" w:cs="Times New Roman"/>
            <w:noProof/>
            <w:sz w:val="24"/>
            <w:szCs w:val="24"/>
          </w:rPr>
          <w:t>43</w:t>
        </w:r>
        <w:r w:rsidRPr="00DD177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6DD098" w14:textId="77777777" w:rsidR="00631F7F" w:rsidRDefault="00631F7F" w:rsidP="00B97BE9">
      <w:pPr>
        <w:spacing w:after="0" w:line="240" w:lineRule="auto"/>
      </w:pPr>
      <w:r>
        <w:separator/>
      </w:r>
    </w:p>
  </w:footnote>
  <w:footnote w:type="continuationSeparator" w:id="0">
    <w:p w14:paraId="093E6C26" w14:textId="77777777" w:rsidR="00631F7F" w:rsidRDefault="00631F7F" w:rsidP="00B97BE9">
      <w:pPr>
        <w:spacing w:after="0" w:line="240" w:lineRule="auto"/>
      </w:pPr>
      <w:r>
        <w:continuationSeparator/>
      </w:r>
    </w:p>
  </w:footnote>
  <w:footnote w:id="1">
    <w:p w14:paraId="5FAA96EA" w14:textId="382095E2" w:rsidR="00631F7F" w:rsidRPr="00631F7F" w:rsidRDefault="00631F7F" w:rsidP="00631F7F">
      <w:pPr>
        <w:pStyle w:val="Tekstprzypisudolnego"/>
        <w:tabs>
          <w:tab w:val="left" w:pos="426"/>
        </w:tabs>
        <w:ind w:left="426" w:hanging="426"/>
        <w:jc w:val="both"/>
        <w:rPr>
          <w:rFonts w:ascii="Times New Roman" w:hAnsi="Times New Roman" w:cs="Times New Roman"/>
          <w:lang w:val="en-US"/>
        </w:rPr>
      </w:pPr>
      <w:r w:rsidRPr="00631F7F">
        <w:rPr>
          <w:rStyle w:val="Odwoanieprzypisudolnego"/>
          <w:rFonts w:ascii="Times New Roman" w:hAnsi="Times New Roman" w:cs="Times New Roman"/>
        </w:rPr>
        <w:footnoteRef/>
      </w:r>
      <w:r w:rsidRPr="00631F7F">
        <w:rPr>
          <w:rFonts w:ascii="Times New Roman" w:hAnsi="Times New Roman" w:cs="Times New Roman"/>
          <w:vertAlign w:val="superscript"/>
          <w:lang w:val="en-US"/>
        </w:rPr>
        <w:t>)</w:t>
      </w:r>
      <w:r w:rsidRPr="00631F7F">
        <w:rPr>
          <w:rFonts w:ascii="Times New Roman" w:hAnsi="Times New Roman" w:cs="Times New Roman"/>
          <w:vertAlign w:val="superscript"/>
          <w:lang w:val="en-US"/>
        </w:rPr>
        <w:tab/>
      </w:r>
      <w:r w:rsidRPr="00631F7F">
        <w:rPr>
          <w:rFonts w:ascii="Times New Roman" w:hAnsi="Times New Roman" w:cs="Times New Roman"/>
          <w:lang w:val="en-US"/>
        </w:rPr>
        <w:t>link:</w:t>
      </w:r>
      <w:r>
        <w:rPr>
          <w:rFonts w:ascii="Times New Roman" w:hAnsi="Times New Roman" w:cs="Times New Roman"/>
          <w:lang w:val="en-US"/>
        </w:rPr>
        <w:t xml:space="preserve"> </w:t>
      </w:r>
      <w:r w:rsidRPr="00631F7F">
        <w:rPr>
          <w:rFonts w:ascii="Times New Roman" w:hAnsi="Times New Roman" w:cs="Times New Roman"/>
          <w:lang w:val="en-US"/>
        </w:rPr>
        <w:t xml:space="preserve">https://www.enisa.europa.eu/publications/eidas-overview-on-the-implementation-and-uptake-of-trust-services/at_download/fullReport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0F05"/>
    <w:multiLevelType w:val="hybridMultilevel"/>
    <w:tmpl w:val="AFE6A90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3EC1E80"/>
    <w:multiLevelType w:val="hybridMultilevel"/>
    <w:tmpl w:val="8102A4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47A6822"/>
    <w:multiLevelType w:val="hybridMultilevel"/>
    <w:tmpl w:val="248C8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BA32835"/>
    <w:multiLevelType w:val="hybridMultilevel"/>
    <w:tmpl w:val="5FC8D29A"/>
    <w:lvl w:ilvl="0" w:tplc="90C6AA1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EE51773"/>
    <w:multiLevelType w:val="hybridMultilevel"/>
    <w:tmpl w:val="B32C53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9144E47"/>
    <w:multiLevelType w:val="hybridMultilevel"/>
    <w:tmpl w:val="9D1EF9A0"/>
    <w:lvl w:ilvl="0" w:tplc="90C6AA16">
      <w:start w:val="1"/>
      <w:numFmt w:val="bullet"/>
      <w:lvlText w:val="-"/>
      <w:lvlJc w:val="left"/>
      <w:pPr>
        <w:ind w:left="1065" w:hanging="705"/>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B4C7612"/>
    <w:multiLevelType w:val="hybridMultilevel"/>
    <w:tmpl w:val="5A7E1B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2ED1A35"/>
    <w:multiLevelType w:val="hybridMultilevel"/>
    <w:tmpl w:val="9D020336"/>
    <w:lvl w:ilvl="0" w:tplc="EED28AA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0805E23"/>
    <w:multiLevelType w:val="hybridMultilevel"/>
    <w:tmpl w:val="A2E0D9AE"/>
    <w:lvl w:ilvl="0" w:tplc="6950948E">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9">
    <w:nsid w:val="37340B1B"/>
    <w:multiLevelType w:val="hybridMultilevel"/>
    <w:tmpl w:val="608AE4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A200C8C"/>
    <w:multiLevelType w:val="hybridMultilevel"/>
    <w:tmpl w:val="FF7E229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8F2203C"/>
    <w:multiLevelType w:val="hybridMultilevel"/>
    <w:tmpl w:val="B48E3DB4"/>
    <w:lvl w:ilvl="0" w:tplc="A3E86C9C">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D4B78A2"/>
    <w:multiLevelType w:val="hybridMultilevel"/>
    <w:tmpl w:val="EF30868E"/>
    <w:lvl w:ilvl="0" w:tplc="A3E86C9C">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4E223A60"/>
    <w:multiLevelType w:val="hybridMultilevel"/>
    <w:tmpl w:val="572EF274"/>
    <w:lvl w:ilvl="0" w:tplc="62142ADA">
      <w:numFmt w:val="bullet"/>
      <w:lvlText w:val="•"/>
      <w:lvlJc w:val="left"/>
      <w:pPr>
        <w:ind w:left="1065" w:hanging="705"/>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4F41331E"/>
    <w:multiLevelType w:val="hybridMultilevel"/>
    <w:tmpl w:val="4224B7A2"/>
    <w:lvl w:ilvl="0" w:tplc="43A8E420">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67B7145"/>
    <w:multiLevelType w:val="hybridMultilevel"/>
    <w:tmpl w:val="5ED8E53E"/>
    <w:lvl w:ilvl="0" w:tplc="90C6AA1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585C0A48"/>
    <w:multiLevelType w:val="hybridMultilevel"/>
    <w:tmpl w:val="2FA895CA"/>
    <w:lvl w:ilvl="0" w:tplc="90C6AA1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5B5D3579"/>
    <w:multiLevelType w:val="hybridMultilevel"/>
    <w:tmpl w:val="5308EF0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736111ED"/>
    <w:multiLevelType w:val="hybridMultilevel"/>
    <w:tmpl w:val="C46863B4"/>
    <w:lvl w:ilvl="0" w:tplc="04150011">
      <w:start w:val="1"/>
      <w:numFmt w:val="decimal"/>
      <w:lvlText w:val="%1)"/>
      <w:lvlJc w:val="left"/>
      <w:pPr>
        <w:ind w:left="1740" w:hanging="360"/>
      </w:pPr>
      <w:rPr>
        <w:rFonts w:hint="default"/>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abstractNum w:abstractNumId="19">
    <w:nsid w:val="75BF71EE"/>
    <w:multiLevelType w:val="hybridMultilevel"/>
    <w:tmpl w:val="7D3A75E0"/>
    <w:lvl w:ilvl="0" w:tplc="04150005">
      <w:start w:val="1"/>
      <w:numFmt w:val="bullet"/>
      <w:lvlText w:val=""/>
      <w:lvlJc w:val="left"/>
      <w:pPr>
        <w:ind w:left="1065" w:hanging="705"/>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785F1A8E"/>
    <w:multiLevelType w:val="hybridMultilevel"/>
    <w:tmpl w:val="E3F852FA"/>
    <w:lvl w:ilvl="0" w:tplc="90C6AA16">
      <w:start w:val="1"/>
      <w:numFmt w:val="bullet"/>
      <w:lvlText w:val="-"/>
      <w:lvlJc w:val="left"/>
      <w:pPr>
        <w:ind w:left="1740" w:hanging="360"/>
      </w:pPr>
      <w:rPr>
        <w:rFonts w:ascii="Calibri" w:hAnsi="Calibri" w:hint="default"/>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num w:numId="1">
    <w:abstractNumId w:val="13"/>
  </w:num>
  <w:num w:numId="2">
    <w:abstractNumId w:val="2"/>
  </w:num>
  <w:num w:numId="3">
    <w:abstractNumId w:val="9"/>
  </w:num>
  <w:num w:numId="4">
    <w:abstractNumId w:val="6"/>
  </w:num>
  <w:num w:numId="5">
    <w:abstractNumId w:val="16"/>
  </w:num>
  <w:num w:numId="6">
    <w:abstractNumId w:val="3"/>
  </w:num>
  <w:num w:numId="7">
    <w:abstractNumId w:val="14"/>
  </w:num>
  <w:num w:numId="8">
    <w:abstractNumId w:val="5"/>
  </w:num>
  <w:num w:numId="9">
    <w:abstractNumId w:val="15"/>
  </w:num>
  <w:num w:numId="10">
    <w:abstractNumId w:val="4"/>
  </w:num>
  <w:num w:numId="11">
    <w:abstractNumId w:val="1"/>
  </w:num>
  <w:num w:numId="12">
    <w:abstractNumId w:val="19"/>
  </w:num>
  <w:num w:numId="13">
    <w:abstractNumId w:val="10"/>
  </w:num>
  <w:num w:numId="14">
    <w:abstractNumId w:val="0"/>
  </w:num>
  <w:num w:numId="15">
    <w:abstractNumId w:val="17"/>
  </w:num>
  <w:num w:numId="16">
    <w:abstractNumId w:val="20"/>
  </w:num>
  <w:num w:numId="17">
    <w:abstractNumId w:val="8"/>
  </w:num>
  <w:num w:numId="18">
    <w:abstractNumId w:val="12"/>
  </w:num>
  <w:num w:numId="19">
    <w:abstractNumId w:val="7"/>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13A"/>
    <w:rsid w:val="00007135"/>
    <w:rsid w:val="00007E73"/>
    <w:rsid w:val="000107E1"/>
    <w:rsid w:val="000138E8"/>
    <w:rsid w:val="0001567E"/>
    <w:rsid w:val="0001579C"/>
    <w:rsid w:val="00022F80"/>
    <w:rsid w:val="00026165"/>
    <w:rsid w:val="00032AFF"/>
    <w:rsid w:val="00033976"/>
    <w:rsid w:val="00041873"/>
    <w:rsid w:val="000442D9"/>
    <w:rsid w:val="00045076"/>
    <w:rsid w:val="00045874"/>
    <w:rsid w:val="0005180F"/>
    <w:rsid w:val="0005210A"/>
    <w:rsid w:val="000535BB"/>
    <w:rsid w:val="0005413C"/>
    <w:rsid w:val="000544E9"/>
    <w:rsid w:val="000664C4"/>
    <w:rsid w:val="00067CA8"/>
    <w:rsid w:val="000717DD"/>
    <w:rsid w:val="000736C3"/>
    <w:rsid w:val="00073B40"/>
    <w:rsid w:val="00074C50"/>
    <w:rsid w:val="00076A0A"/>
    <w:rsid w:val="00081C24"/>
    <w:rsid w:val="000875A2"/>
    <w:rsid w:val="00087641"/>
    <w:rsid w:val="00087BE1"/>
    <w:rsid w:val="0009204A"/>
    <w:rsid w:val="00092760"/>
    <w:rsid w:val="000A00FE"/>
    <w:rsid w:val="000A074A"/>
    <w:rsid w:val="000A74F1"/>
    <w:rsid w:val="000B4514"/>
    <w:rsid w:val="000B5088"/>
    <w:rsid w:val="000B7038"/>
    <w:rsid w:val="000B7433"/>
    <w:rsid w:val="000C7D1E"/>
    <w:rsid w:val="000D2564"/>
    <w:rsid w:val="000D3438"/>
    <w:rsid w:val="000D45BB"/>
    <w:rsid w:val="000E2047"/>
    <w:rsid w:val="000E3246"/>
    <w:rsid w:val="000E6219"/>
    <w:rsid w:val="000E7CE9"/>
    <w:rsid w:val="000F128C"/>
    <w:rsid w:val="000F243F"/>
    <w:rsid w:val="000F2B18"/>
    <w:rsid w:val="000F3D7C"/>
    <w:rsid w:val="000F5128"/>
    <w:rsid w:val="000F6D53"/>
    <w:rsid w:val="00113707"/>
    <w:rsid w:val="00114357"/>
    <w:rsid w:val="001161F3"/>
    <w:rsid w:val="001162EA"/>
    <w:rsid w:val="00116FF2"/>
    <w:rsid w:val="00117D48"/>
    <w:rsid w:val="00124E7E"/>
    <w:rsid w:val="001258DE"/>
    <w:rsid w:val="00127C48"/>
    <w:rsid w:val="00127E4F"/>
    <w:rsid w:val="00130AFA"/>
    <w:rsid w:val="00131593"/>
    <w:rsid w:val="00131628"/>
    <w:rsid w:val="00142493"/>
    <w:rsid w:val="001433D5"/>
    <w:rsid w:val="001479CF"/>
    <w:rsid w:val="00153688"/>
    <w:rsid w:val="00153ECD"/>
    <w:rsid w:val="00163766"/>
    <w:rsid w:val="00163C09"/>
    <w:rsid w:val="00163D94"/>
    <w:rsid w:val="001669F7"/>
    <w:rsid w:val="00184A01"/>
    <w:rsid w:val="00185B21"/>
    <w:rsid w:val="00187211"/>
    <w:rsid w:val="00190309"/>
    <w:rsid w:val="00192E65"/>
    <w:rsid w:val="00195FD4"/>
    <w:rsid w:val="001974CA"/>
    <w:rsid w:val="001975E8"/>
    <w:rsid w:val="001A315A"/>
    <w:rsid w:val="001B0186"/>
    <w:rsid w:val="001B047E"/>
    <w:rsid w:val="001B0D76"/>
    <w:rsid w:val="001B1B98"/>
    <w:rsid w:val="001B1C35"/>
    <w:rsid w:val="001B26F1"/>
    <w:rsid w:val="001B2C00"/>
    <w:rsid w:val="001B2C1A"/>
    <w:rsid w:val="001B5212"/>
    <w:rsid w:val="001B5505"/>
    <w:rsid w:val="001B7E2F"/>
    <w:rsid w:val="001C0EFA"/>
    <w:rsid w:val="001C1E85"/>
    <w:rsid w:val="001C366F"/>
    <w:rsid w:val="001C5AAD"/>
    <w:rsid w:val="001D1081"/>
    <w:rsid w:val="001D405E"/>
    <w:rsid w:val="001D5C02"/>
    <w:rsid w:val="001D5D95"/>
    <w:rsid w:val="001D6408"/>
    <w:rsid w:val="001E20F3"/>
    <w:rsid w:val="001E6087"/>
    <w:rsid w:val="001E62AD"/>
    <w:rsid w:val="001E7ACB"/>
    <w:rsid w:val="001F16E8"/>
    <w:rsid w:val="00200156"/>
    <w:rsid w:val="002005C0"/>
    <w:rsid w:val="00200D5A"/>
    <w:rsid w:val="0020180A"/>
    <w:rsid w:val="002019BA"/>
    <w:rsid w:val="00202434"/>
    <w:rsid w:val="0020401D"/>
    <w:rsid w:val="00204CBF"/>
    <w:rsid w:val="00206790"/>
    <w:rsid w:val="00207BEF"/>
    <w:rsid w:val="00211E04"/>
    <w:rsid w:val="00212221"/>
    <w:rsid w:val="00213165"/>
    <w:rsid w:val="002168C5"/>
    <w:rsid w:val="00217855"/>
    <w:rsid w:val="00223C83"/>
    <w:rsid w:val="002272C8"/>
    <w:rsid w:val="00231996"/>
    <w:rsid w:val="002319D3"/>
    <w:rsid w:val="00240F91"/>
    <w:rsid w:val="00243848"/>
    <w:rsid w:val="002444A8"/>
    <w:rsid w:val="00244964"/>
    <w:rsid w:val="00245742"/>
    <w:rsid w:val="00245EA5"/>
    <w:rsid w:val="00253024"/>
    <w:rsid w:val="00255071"/>
    <w:rsid w:val="0025700E"/>
    <w:rsid w:val="00257FEC"/>
    <w:rsid w:val="00263966"/>
    <w:rsid w:val="00272CA0"/>
    <w:rsid w:val="00273AB2"/>
    <w:rsid w:val="00276C53"/>
    <w:rsid w:val="002828BC"/>
    <w:rsid w:val="00286114"/>
    <w:rsid w:val="00286A7C"/>
    <w:rsid w:val="002916FE"/>
    <w:rsid w:val="00291831"/>
    <w:rsid w:val="00293513"/>
    <w:rsid w:val="002A0297"/>
    <w:rsid w:val="002A498D"/>
    <w:rsid w:val="002A63E6"/>
    <w:rsid w:val="002A7517"/>
    <w:rsid w:val="002B2B23"/>
    <w:rsid w:val="002B344B"/>
    <w:rsid w:val="002C0407"/>
    <w:rsid w:val="002C1E1C"/>
    <w:rsid w:val="002C2FC9"/>
    <w:rsid w:val="002C7589"/>
    <w:rsid w:val="002D3C31"/>
    <w:rsid w:val="002D55B8"/>
    <w:rsid w:val="002D5A3A"/>
    <w:rsid w:val="002D7C87"/>
    <w:rsid w:val="002E063F"/>
    <w:rsid w:val="002E1527"/>
    <w:rsid w:val="002E3E7C"/>
    <w:rsid w:val="002E58F3"/>
    <w:rsid w:val="002E5B75"/>
    <w:rsid w:val="002E70F5"/>
    <w:rsid w:val="002E7DE4"/>
    <w:rsid w:val="002F3B86"/>
    <w:rsid w:val="002F5255"/>
    <w:rsid w:val="00303D06"/>
    <w:rsid w:val="00305E03"/>
    <w:rsid w:val="00311161"/>
    <w:rsid w:val="00316027"/>
    <w:rsid w:val="0032077B"/>
    <w:rsid w:val="00320D0B"/>
    <w:rsid w:val="00327C9F"/>
    <w:rsid w:val="003323C8"/>
    <w:rsid w:val="00335DD1"/>
    <w:rsid w:val="00335EE7"/>
    <w:rsid w:val="00337D38"/>
    <w:rsid w:val="00341564"/>
    <w:rsid w:val="003430BF"/>
    <w:rsid w:val="00344443"/>
    <w:rsid w:val="00345ED9"/>
    <w:rsid w:val="003465A5"/>
    <w:rsid w:val="00347126"/>
    <w:rsid w:val="003504CA"/>
    <w:rsid w:val="0035177F"/>
    <w:rsid w:val="00357EB2"/>
    <w:rsid w:val="00357F1C"/>
    <w:rsid w:val="0036023C"/>
    <w:rsid w:val="0036375B"/>
    <w:rsid w:val="00365831"/>
    <w:rsid w:val="00372785"/>
    <w:rsid w:val="0037406B"/>
    <w:rsid w:val="00376E5F"/>
    <w:rsid w:val="00382449"/>
    <w:rsid w:val="00391B5E"/>
    <w:rsid w:val="00397E82"/>
    <w:rsid w:val="003A0B8F"/>
    <w:rsid w:val="003A3155"/>
    <w:rsid w:val="003A649F"/>
    <w:rsid w:val="003A7183"/>
    <w:rsid w:val="003A7222"/>
    <w:rsid w:val="003B3BCF"/>
    <w:rsid w:val="003C1B7C"/>
    <w:rsid w:val="003C2D0A"/>
    <w:rsid w:val="003C3323"/>
    <w:rsid w:val="003C5AB8"/>
    <w:rsid w:val="003C5EEA"/>
    <w:rsid w:val="003C6BF4"/>
    <w:rsid w:val="003D05B1"/>
    <w:rsid w:val="003D0E68"/>
    <w:rsid w:val="003D5220"/>
    <w:rsid w:val="003D58CF"/>
    <w:rsid w:val="003D5E4A"/>
    <w:rsid w:val="003E6DE2"/>
    <w:rsid w:val="003E714C"/>
    <w:rsid w:val="003F014F"/>
    <w:rsid w:val="003F1A8A"/>
    <w:rsid w:val="003F31B3"/>
    <w:rsid w:val="003F3667"/>
    <w:rsid w:val="003F6032"/>
    <w:rsid w:val="003F6C13"/>
    <w:rsid w:val="00401E74"/>
    <w:rsid w:val="00402166"/>
    <w:rsid w:val="00405F55"/>
    <w:rsid w:val="00406904"/>
    <w:rsid w:val="004077E3"/>
    <w:rsid w:val="00411AEE"/>
    <w:rsid w:val="00414F8C"/>
    <w:rsid w:val="00421D8E"/>
    <w:rsid w:val="00430B76"/>
    <w:rsid w:val="00431189"/>
    <w:rsid w:val="004335A8"/>
    <w:rsid w:val="0043525C"/>
    <w:rsid w:val="00440BD5"/>
    <w:rsid w:val="0044275B"/>
    <w:rsid w:val="00442DD1"/>
    <w:rsid w:val="004454A4"/>
    <w:rsid w:val="00446EBA"/>
    <w:rsid w:val="00447364"/>
    <w:rsid w:val="00462B2B"/>
    <w:rsid w:val="004721AF"/>
    <w:rsid w:val="00475797"/>
    <w:rsid w:val="00477DBE"/>
    <w:rsid w:val="00484AEF"/>
    <w:rsid w:val="00484EEA"/>
    <w:rsid w:val="00485B0A"/>
    <w:rsid w:val="0049001C"/>
    <w:rsid w:val="00491964"/>
    <w:rsid w:val="0049549E"/>
    <w:rsid w:val="00495DCE"/>
    <w:rsid w:val="004A5733"/>
    <w:rsid w:val="004C05DF"/>
    <w:rsid w:val="004C3712"/>
    <w:rsid w:val="004D618D"/>
    <w:rsid w:val="004D6C3A"/>
    <w:rsid w:val="004E05B3"/>
    <w:rsid w:val="004E05DE"/>
    <w:rsid w:val="004E344B"/>
    <w:rsid w:val="004E3B77"/>
    <w:rsid w:val="004E3E13"/>
    <w:rsid w:val="004E3E8A"/>
    <w:rsid w:val="004E410F"/>
    <w:rsid w:val="004F2306"/>
    <w:rsid w:val="004F2FB0"/>
    <w:rsid w:val="004F42C9"/>
    <w:rsid w:val="004F6232"/>
    <w:rsid w:val="004F6477"/>
    <w:rsid w:val="005012BD"/>
    <w:rsid w:val="00504B69"/>
    <w:rsid w:val="005058A7"/>
    <w:rsid w:val="00506388"/>
    <w:rsid w:val="00511693"/>
    <w:rsid w:val="00511EE9"/>
    <w:rsid w:val="00514EFF"/>
    <w:rsid w:val="00520AC0"/>
    <w:rsid w:val="00521715"/>
    <w:rsid w:val="00530600"/>
    <w:rsid w:val="005341B7"/>
    <w:rsid w:val="005370A4"/>
    <w:rsid w:val="0053776A"/>
    <w:rsid w:val="00540463"/>
    <w:rsid w:val="005408E9"/>
    <w:rsid w:val="005543FB"/>
    <w:rsid w:val="00556DC1"/>
    <w:rsid w:val="00567090"/>
    <w:rsid w:val="0057050B"/>
    <w:rsid w:val="00571624"/>
    <w:rsid w:val="005765FE"/>
    <w:rsid w:val="005768A4"/>
    <w:rsid w:val="00577C8F"/>
    <w:rsid w:val="00580289"/>
    <w:rsid w:val="00580A25"/>
    <w:rsid w:val="0058542A"/>
    <w:rsid w:val="00592EF2"/>
    <w:rsid w:val="00593C5F"/>
    <w:rsid w:val="0059409F"/>
    <w:rsid w:val="005A23EC"/>
    <w:rsid w:val="005B4146"/>
    <w:rsid w:val="005B5C48"/>
    <w:rsid w:val="005B68A1"/>
    <w:rsid w:val="005B7067"/>
    <w:rsid w:val="005C1065"/>
    <w:rsid w:val="005C282F"/>
    <w:rsid w:val="005C4AB8"/>
    <w:rsid w:val="005C5F9A"/>
    <w:rsid w:val="005D1665"/>
    <w:rsid w:val="005D288F"/>
    <w:rsid w:val="005E079C"/>
    <w:rsid w:val="005E4F55"/>
    <w:rsid w:val="005E5269"/>
    <w:rsid w:val="005E70E7"/>
    <w:rsid w:val="005E720C"/>
    <w:rsid w:val="005E7A6F"/>
    <w:rsid w:val="00610840"/>
    <w:rsid w:val="006108FB"/>
    <w:rsid w:val="00615A4D"/>
    <w:rsid w:val="00615DAE"/>
    <w:rsid w:val="00620A96"/>
    <w:rsid w:val="006236CC"/>
    <w:rsid w:val="00626207"/>
    <w:rsid w:val="00627765"/>
    <w:rsid w:val="00631F7F"/>
    <w:rsid w:val="00633483"/>
    <w:rsid w:val="0063756A"/>
    <w:rsid w:val="006456C6"/>
    <w:rsid w:val="00647196"/>
    <w:rsid w:val="0065041B"/>
    <w:rsid w:val="006521F3"/>
    <w:rsid w:val="00654234"/>
    <w:rsid w:val="00654EA0"/>
    <w:rsid w:val="00657F08"/>
    <w:rsid w:val="0066311F"/>
    <w:rsid w:val="006648CF"/>
    <w:rsid w:val="0066519F"/>
    <w:rsid w:val="00665CC9"/>
    <w:rsid w:val="00665E15"/>
    <w:rsid w:val="00670A44"/>
    <w:rsid w:val="00674549"/>
    <w:rsid w:val="00675C33"/>
    <w:rsid w:val="00677106"/>
    <w:rsid w:val="00680AA1"/>
    <w:rsid w:val="00680C5C"/>
    <w:rsid w:val="00682B1F"/>
    <w:rsid w:val="00686715"/>
    <w:rsid w:val="00687B02"/>
    <w:rsid w:val="0069196C"/>
    <w:rsid w:val="00693661"/>
    <w:rsid w:val="006954A9"/>
    <w:rsid w:val="00696D27"/>
    <w:rsid w:val="00697DB4"/>
    <w:rsid w:val="006A2A50"/>
    <w:rsid w:val="006B26F4"/>
    <w:rsid w:val="006B4809"/>
    <w:rsid w:val="006B57F1"/>
    <w:rsid w:val="006C0D07"/>
    <w:rsid w:val="006C3035"/>
    <w:rsid w:val="006C6254"/>
    <w:rsid w:val="006C7CA2"/>
    <w:rsid w:val="006D04F9"/>
    <w:rsid w:val="006D1E69"/>
    <w:rsid w:val="006D60D5"/>
    <w:rsid w:val="006D71EB"/>
    <w:rsid w:val="006E4019"/>
    <w:rsid w:val="006E4A85"/>
    <w:rsid w:val="006E5794"/>
    <w:rsid w:val="006F13F9"/>
    <w:rsid w:val="006F27B0"/>
    <w:rsid w:val="006F6A78"/>
    <w:rsid w:val="00700D45"/>
    <w:rsid w:val="00703028"/>
    <w:rsid w:val="0070307F"/>
    <w:rsid w:val="0070589A"/>
    <w:rsid w:val="00710990"/>
    <w:rsid w:val="0071139C"/>
    <w:rsid w:val="007142B0"/>
    <w:rsid w:val="0072187F"/>
    <w:rsid w:val="007238E4"/>
    <w:rsid w:val="007260E0"/>
    <w:rsid w:val="00741A98"/>
    <w:rsid w:val="007447F3"/>
    <w:rsid w:val="00745768"/>
    <w:rsid w:val="00745F93"/>
    <w:rsid w:val="00746163"/>
    <w:rsid w:val="00754BF1"/>
    <w:rsid w:val="00756356"/>
    <w:rsid w:val="007565F6"/>
    <w:rsid w:val="00756993"/>
    <w:rsid w:val="00757CDC"/>
    <w:rsid w:val="007610F4"/>
    <w:rsid w:val="00765CAD"/>
    <w:rsid w:val="00765CBB"/>
    <w:rsid w:val="0076619A"/>
    <w:rsid w:val="007663D3"/>
    <w:rsid w:val="0076766D"/>
    <w:rsid w:val="007722E4"/>
    <w:rsid w:val="007757C7"/>
    <w:rsid w:val="00775AD0"/>
    <w:rsid w:val="00776537"/>
    <w:rsid w:val="00777349"/>
    <w:rsid w:val="00785217"/>
    <w:rsid w:val="00786168"/>
    <w:rsid w:val="007932CF"/>
    <w:rsid w:val="007970DB"/>
    <w:rsid w:val="00797331"/>
    <w:rsid w:val="00797C39"/>
    <w:rsid w:val="007A39EC"/>
    <w:rsid w:val="007A5161"/>
    <w:rsid w:val="007B0017"/>
    <w:rsid w:val="007B1134"/>
    <w:rsid w:val="007B29F8"/>
    <w:rsid w:val="007B32AE"/>
    <w:rsid w:val="007B4828"/>
    <w:rsid w:val="007B5117"/>
    <w:rsid w:val="007C49D0"/>
    <w:rsid w:val="007D6189"/>
    <w:rsid w:val="007E0A2B"/>
    <w:rsid w:val="007E1787"/>
    <w:rsid w:val="007F080E"/>
    <w:rsid w:val="007F0D67"/>
    <w:rsid w:val="007F12DC"/>
    <w:rsid w:val="007F6DE6"/>
    <w:rsid w:val="008010B0"/>
    <w:rsid w:val="00801885"/>
    <w:rsid w:val="00801B5B"/>
    <w:rsid w:val="00801C92"/>
    <w:rsid w:val="00802536"/>
    <w:rsid w:val="008108A4"/>
    <w:rsid w:val="00811B5C"/>
    <w:rsid w:val="00811BEA"/>
    <w:rsid w:val="008126DA"/>
    <w:rsid w:val="00812D1C"/>
    <w:rsid w:val="0081363A"/>
    <w:rsid w:val="00814C56"/>
    <w:rsid w:val="00814DB8"/>
    <w:rsid w:val="00820F56"/>
    <w:rsid w:val="00822465"/>
    <w:rsid w:val="008232AF"/>
    <w:rsid w:val="00824183"/>
    <w:rsid w:val="0083443F"/>
    <w:rsid w:val="00835BD9"/>
    <w:rsid w:val="00842D11"/>
    <w:rsid w:val="0084306F"/>
    <w:rsid w:val="008435D6"/>
    <w:rsid w:val="008435F1"/>
    <w:rsid w:val="00846051"/>
    <w:rsid w:val="0084609F"/>
    <w:rsid w:val="008610A0"/>
    <w:rsid w:val="00863601"/>
    <w:rsid w:val="00863FC5"/>
    <w:rsid w:val="00870C47"/>
    <w:rsid w:val="00874573"/>
    <w:rsid w:val="0087702C"/>
    <w:rsid w:val="008825D6"/>
    <w:rsid w:val="00882918"/>
    <w:rsid w:val="008831F0"/>
    <w:rsid w:val="0088443E"/>
    <w:rsid w:val="0088498A"/>
    <w:rsid w:val="00885B70"/>
    <w:rsid w:val="00885E62"/>
    <w:rsid w:val="0089297C"/>
    <w:rsid w:val="00896EB0"/>
    <w:rsid w:val="008A103C"/>
    <w:rsid w:val="008A257A"/>
    <w:rsid w:val="008B5FFA"/>
    <w:rsid w:val="008B77F1"/>
    <w:rsid w:val="008B7C20"/>
    <w:rsid w:val="008C23E6"/>
    <w:rsid w:val="008C3426"/>
    <w:rsid w:val="008C3625"/>
    <w:rsid w:val="008E1A93"/>
    <w:rsid w:val="008E7ACE"/>
    <w:rsid w:val="008F14B5"/>
    <w:rsid w:val="008F1929"/>
    <w:rsid w:val="008F62B9"/>
    <w:rsid w:val="008F71C5"/>
    <w:rsid w:val="00905214"/>
    <w:rsid w:val="0092152D"/>
    <w:rsid w:val="00921EA5"/>
    <w:rsid w:val="009236D0"/>
    <w:rsid w:val="00925C67"/>
    <w:rsid w:val="00925EB8"/>
    <w:rsid w:val="009411E6"/>
    <w:rsid w:val="00941F77"/>
    <w:rsid w:val="00952456"/>
    <w:rsid w:val="00954444"/>
    <w:rsid w:val="009617E8"/>
    <w:rsid w:val="00962AC9"/>
    <w:rsid w:val="00964A0B"/>
    <w:rsid w:val="0097026A"/>
    <w:rsid w:val="00971B93"/>
    <w:rsid w:val="009738D1"/>
    <w:rsid w:val="009765D6"/>
    <w:rsid w:val="00983CFD"/>
    <w:rsid w:val="00986238"/>
    <w:rsid w:val="0098766E"/>
    <w:rsid w:val="00991BAE"/>
    <w:rsid w:val="00995F34"/>
    <w:rsid w:val="009A032F"/>
    <w:rsid w:val="009A2C4B"/>
    <w:rsid w:val="009A7350"/>
    <w:rsid w:val="009B1018"/>
    <w:rsid w:val="009B2E49"/>
    <w:rsid w:val="009B5376"/>
    <w:rsid w:val="009C2302"/>
    <w:rsid w:val="009D2FD4"/>
    <w:rsid w:val="009D5F42"/>
    <w:rsid w:val="009E0BAA"/>
    <w:rsid w:val="009E2354"/>
    <w:rsid w:val="009E6101"/>
    <w:rsid w:val="009E7389"/>
    <w:rsid w:val="009F0EB9"/>
    <w:rsid w:val="009F11C8"/>
    <w:rsid w:val="009F3E4B"/>
    <w:rsid w:val="009F470F"/>
    <w:rsid w:val="009F5069"/>
    <w:rsid w:val="009F7921"/>
    <w:rsid w:val="00A03612"/>
    <w:rsid w:val="00A05518"/>
    <w:rsid w:val="00A10919"/>
    <w:rsid w:val="00A10BF3"/>
    <w:rsid w:val="00A10C66"/>
    <w:rsid w:val="00A12312"/>
    <w:rsid w:val="00A13181"/>
    <w:rsid w:val="00A137D2"/>
    <w:rsid w:val="00A24CCB"/>
    <w:rsid w:val="00A2534C"/>
    <w:rsid w:val="00A35370"/>
    <w:rsid w:val="00A40FAA"/>
    <w:rsid w:val="00A4190A"/>
    <w:rsid w:val="00A42236"/>
    <w:rsid w:val="00A4363C"/>
    <w:rsid w:val="00A4493A"/>
    <w:rsid w:val="00A451EC"/>
    <w:rsid w:val="00A46260"/>
    <w:rsid w:val="00A50548"/>
    <w:rsid w:val="00A578C8"/>
    <w:rsid w:val="00A60AD0"/>
    <w:rsid w:val="00A647D5"/>
    <w:rsid w:val="00A67731"/>
    <w:rsid w:val="00A75646"/>
    <w:rsid w:val="00A81FC2"/>
    <w:rsid w:val="00A86AC1"/>
    <w:rsid w:val="00A86E46"/>
    <w:rsid w:val="00A92422"/>
    <w:rsid w:val="00A93E8C"/>
    <w:rsid w:val="00A940ED"/>
    <w:rsid w:val="00A971CA"/>
    <w:rsid w:val="00AA0397"/>
    <w:rsid w:val="00AA4C27"/>
    <w:rsid w:val="00AB10FD"/>
    <w:rsid w:val="00AB1243"/>
    <w:rsid w:val="00AB1E7E"/>
    <w:rsid w:val="00AB60DC"/>
    <w:rsid w:val="00AC457A"/>
    <w:rsid w:val="00AC511C"/>
    <w:rsid w:val="00AC5160"/>
    <w:rsid w:val="00AC7589"/>
    <w:rsid w:val="00AD21CC"/>
    <w:rsid w:val="00AD35B7"/>
    <w:rsid w:val="00AD6DE5"/>
    <w:rsid w:val="00AE0AA5"/>
    <w:rsid w:val="00AE36C2"/>
    <w:rsid w:val="00AE3BC6"/>
    <w:rsid w:val="00AF10C4"/>
    <w:rsid w:val="00AF3C4C"/>
    <w:rsid w:val="00AF7406"/>
    <w:rsid w:val="00AF7ED8"/>
    <w:rsid w:val="00B0104F"/>
    <w:rsid w:val="00B01754"/>
    <w:rsid w:val="00B027E0"/>
    <w:rsid w:val="00B04520"/>
    <w:rsid w:val="00B205A5"/>
    <w:rsid w:val="00B252DD"/>
    <w:rsid w:val="00B31271"/>
    <w:rsid w:val="00B3133A"/>
    <w:rsid w:val="00B35A27"/>
    <w:rsid w:val="00B361CA"/>
    <w:rsid w:val="00B40296"/>
    <w:rsid w:val="00B47C65"/>
    <w:rsid w:val="00B51037"/>
    <w:rsid w:val="00B525AD"/>
    <w:rsid w:val="00B55485"/>
    <w:rsid w:val="00B60BB8"/>
    <w:rsid w:val="00B81C1A"/>
    <w:rsid w:val="00B921A4"/>
    <w:rsid w:val="00B93C28"/>
    <w:rsid w:val="00B95173"/>
    <w:rsid w:val="00B951FE"/>
    <w:rsid w:val="00B95675"/>
    <w:rsid w:val="00B95AC2"/>
    <w:rsid w:val="00B97347"/>
    <w:rsid w:val="00B97BE9"/>
    <w:rsid w:val="00BA3CEF"/>
    <w:rsid w:val="00BA5747"/>
    <w:rsid w:val="00BB0657"/>
    <w:rsid w:val="00BB258A"/>
    <w:rsid w:val="00BC0635"/>
    <w:rsid w:val="00BC08D2"/>
    <w:rsid w:val="00BC2107"/>
    <w:rsid w:val="00BC2D31"/>
    <w:rsid w:val="00BC3A07"/>
    <w:rsid w:val="00BC5C6D"/>
    <w:rsid w:val="00BC7286"/>
    <w:rsid w:val="00BC7CAF"/>
    <w:rsid w:val="00BD2118"/>
    <w:rsid w:val="00BD5E26"/>
    <w:rsid w:val="00BD7C71"/>
    <w:rsid w:val="00BE0303"/>
    <w:rsid w:val="00BE06DD"/>
    <w:rsid w:val="00BE0CC5"/>
    <w:rsid w:val="00BE0EAC"/>
    <w:rsid w:val="00BE16CF"/>
    <w:rsid w:val="00BE1BAE"/>
    <w:rsid w:val="00BE2706"/>
    <w:rsid w:val="00BE735D"/>
    <w:rsid w:val="00BF17A4"/>
    <w:rsid w:val="00BF2273"/>
    <w:rsid w:val="00BF3AE2"/>
    <w:rsid w:val="00BF3FD1"/>
    <w:rsid w:val="00BF652C"/>
    <w:rsid w:val="00BF6A46"/>
    <w:rsid w:val="00C0042E"/>
    <w:rsid w:val="00C03A4B"/>
    <w:rsid w:val="00C0412E"/>
    <w:rsid w:val="00C04C9D"/>
    <w:rsid w:val="00C1016A"/>
    <w:rsid w:val="00C109A8"/>
    <w:rsid w:val="00C11B96"/>
    <w:rsid w:val="00C12B7B"/>
    <w:rsid w:val="00C14129"/>
    <w:rsid w:val="00C15FF8"/>
    <w:rsid w:val="00C165D7"/>
    <w:rsid w:val="00C2293A"/>
    <w:rsid w:val="00C32097"/>
    <w:rsid w:val="00C3397F"/>
    <w:rsid w:val="00C3784E"/>
    <w:rsid w:val="00C4171B"/>
    <w:rsid w:val="00C46284"/>
    <w:rsid w:val="00C47A21"/>
    <w:rsid w:val="00C50D75"/>
    <w:rsid w:val="00C510FE"/>
    <w:rsid w:val="00C554BE"/>
    <w:rsid w:val="00C61430"/>
    <w:rsid w:val="00C62998"/>
    <w:rsid w:val="00C652A6"/>
    <w:rsid w:val="00C666AE"/>
    <w:rsid w:val="00C700C6"/>
    <w:rsid w:val="00C72E07"/>
    <w:rsid w:val="00C73079"/>
    <w:rsid w:val="00C745DA"/>
    <w:rsid w:val="00C80769"/>
    <w:rsid w:val="00C83873"/>
    <w:rsid w:val="00C86607"/>
    <w:rsid w:val="00C868A5"/>
    <w:rsid w:val="00C8713B"/>
    <w:rsid w:val="00C924FF"/>
    <w:rsid w:val="00C950C4"/>
    <w:rsid w:val="00CA000C"/>
    <w:rsid w:val="00CA3DB3"/>
    <w:rsid w:val="00CA5882"/>
    <w:rsid w:val="00CA5C52"/>
    <w:rsid w:val="00CA614D"/>
    <w:rsid w:val="00CA64B9"/>
    <w:rsid w:val="00CA7FD2"/>
    <w:rsid w:val="00CB2EC2"/>
    <w:rsid w:val="00CB3737"/>
    <w:rsid w:val="00CB40E2"/>
    <w:rsid w:val="00CB65AB"/>
    <w:rsid w:val="00CC5AFD"/>
    <w:rsid w:val="00CC682E"/>
    <w:rsid w:val="00CD0479"/>
    <w:rsid w:val="00CD255B"/>
    <w:rsid w:val="00CD5AC7"/>
    <w:rsid w:val="00CE1329"/>
    <w:rsid w:val="00CE3451"/>
    <w:rsid w:val="00CE35B3"/>
    <w:rsid w:val="00CF2E03"/>
    <w:rsid w:val="00CF45D7"/>
    <w:rsid w:val="00CF6915"/>
    <w:rsid w:val="00D01212"/>
    <w:rsid w:val="00D03878"/>
    <w:rsid w:val="00D060A5"/>
    <w:rsid w:val="00D067A9"/>
    <w:rsid w:val="00D06A22"/>
    <w:rsid w:val="00D100FB"/>
    <w:rsid w:val="00D1409D"/>
    <w:rsid w:val="00D15C98"/>
    <w:rsid w:val="00D164F9"/>
    <w:rsid w:val="00D1768C"/>
    <w:rsid w:val="00D213F8"/>
    <w:rsid w:val="00D306D2"/>
    <w:rsid w:val="00D317B8"/>
    <w:rsid w:val="00D32EE8"/>
    <w:rsid w:val="00D33263"/>
    <w:rsid w:val="00D40BDC"/>
    <w:rsid w:val="00D42C02"/>
    <w:rsid w:val="00D520D7"/>
    <w:rsid w:val="00D526BC"/>
    <w:rsid w:val="00D54A74"/>
    <w:rsid w:val="00D54EB6"/>
    <w:rsid w:val="00D578BA"/>
    <w:rsid w:val="00D62073"/>
    <w:rsid w:val="00D62450"/>
    <w:rsid w:val="00D70D67"/>
    <w:rsid w:val="00D72EB0"/>
    <w:rsid w:val="00D8781F"/>
    <w:rsid w:val="00D9012B"/>
    <w:rsid w:val="00D92147"/>
    <w:rsid w:val="00D92CB9"/>
    <w:rsid w:val="00D96D3E"/>
    <w:rsid w:val="00DA498C"/>
    <w:rsid w:val="00DA69A9"/>
    <w:rsid w:val="00DA6CD4"/>
    <w:rsid w:val="00DA78DB"/>
    <w:rsid w:val="00DB1F61"/>
    <w:rsid w:val="00DB6856"/>
    <w:rsid w:val="00DC7FB3"/>
    <w:rsid w:val="00DD177A"/>
    <w:rsid w:val="00DD22F0"/>
    <w:rsid w:val="00DD47FF"/>
    <w:rsid w:val="00DE113A"/>
    <w:rsid w:val="00DE4B89"/>
    <w:rsid w:val="00DE4D32"/>
    <w:rsid w:val="00DF32FE"/>
    <w:rsid w:val="00DF56FB"/>
    <w:rsid w:val="00DF5F06"/>
    <w:rsid w:val="00E01933"/>
    <w:rsid w:val="00E031EF"/>
    <w:rsid w:val="00E05214"/>
    <w:rsid w:val="00E1050D"/>
    <w:rsid w:val="00E1689B"/>
    <w:rsid w:val="00E211D9"/>
    <w:rsid w:val="00E21413"/>
    <w:rsid w:val="00E24B18"/>
    <w:rsid w:val="00E2551E"/>
    <w:rsid w:val="00E34C34"/>
    <w:rsid w:val="00E3679D"/>
    <w:rsid w:val="00E41FFE"/>
    <w:rsid w:val="00E42073"/>
    <w:rsid w:val="00E42184"/>
    <w:rsid w:val="00E42501"/>
    <w:rsid w:val="00E43678"/>
    <w:rsid w:val="00E44367"/>
    <w:rsid w:val="00E44B2D"/>
    <w:rsid w:val="00E52247"/>
    <w:rsid w:val="00E524A6"/>
    <w:rsid w:val="00E53A87"/>
    <w:rsid w:val="00E61B60"/>
    <w:rsid w:val="00E63FDF"/>
    <w:rsid w:val="00E67BFC"/>
    <w:rsid w:val="00E67F1E"/>
    <w:rsid w:val="00E705A7"/>
    <w:rsid w:val="00E7111C"/>
    <w:rsid w:val="00E77808"/>
    <w:rsid w:val="00E835E3"/>
    <w:rsid w:val="00E844B5"/>
    <w:rsid w:val="00E87A2D"/>
    <w:rsid w:val="00E907B6"/>
    <w:rsid w:val="00E92044"/>
    <w:rsid w:val="00E95D67"/>
    <w:rsid w:val="00EA45B8"/>
    <w:rsid w:val="00EA7267"/>
    <w:rsid w:val="00EB6167"/>
    <w:rsid w:val="00EB635E"/>
    <w:rsid w:val="00EB6C75"/>
    <w:rsid w:val="00EB75B1"/>
    <w:rsid w:val="00EC019E"/>
    <w:rsid w:val="00EC5141"/>
    <w:rsid w:val="00EC51ED"/>
    <w:rsid w:val="00EC7B10"/>
    <w:rsid w:val="00ED0A11"/>
    <w:rsid w:val="00ED4BC5"/>
    <w:rsid w:val="00ED5DE3"/>
    <w:rsid w:val="00ED7E04"/>
    <w:rsid w:val="00EE336C"/>
    <w:rsid w:val="00EE3698"/>
    <w:rsid w:val="00EE6E3A"/>
    <w:rsid w:val="00EF2F10"/>
    <w:rsid w:val="00EF3BD4"/>
    <w:rsid w:val="00EF431E"/>
    <w:rsid w:val="00EF467C"/>
    <w:rsid w:val="00EF514E"/>
    <w:rsid w:val="00EF58C6"/>
    <w:rsid w:val="00EF6A5F"/>
    <w:rsid w:val="00EF7E28"/>
    <w:rsid w:val="00F07D3E"/>
    <w:rsid w:val="00F10E21"/>
    <w:rsid w:val="00F11B6D"/>
    <w:rsid w:val="00F13849"/>
    <w:rsid w:val="00F145A6"/>
    <w:rsid w:val="00F1619F"/>
    <w:rsid w:val="00F207FF"/>
    <w:rsid w:val="00F20EE3"/>
    <w:rsid w:val="00F30A0D"/>
    <w:rsid w:val="00F35819"/>
    <w:rsid w:val="00F36EB7"/>
    <w:rsid w:val="00F3795C"/>
    <w:rsid w:val="00F41E26"/>
    <w:rsid w:val="00F50F65"/>
    <w:rsid w:val="00F51137"/>
    <w:rsid w:val="00F52720"/>
    <w:rsid w:val="00F53E5D"/>
    <w:rsid w:val="00F55A01"/>
    <w:rsid w:val="00F55D81"/>
    <w:rsid w:val="00F55EAC"/>
    <w:rsid w:val="00F62377"/>
    <w:rsid w:val="00F66CF0"/>
    <w:rsid w:val="00F7103E"/>
    <w:rsid w:val="00F715BE"/>
    <w:rsid w:val="00F71E12"/>
    <w:rsid w:val="00F720FA"/>
    <w:rsid w:val="00F7255C"/>
    <w:rsid w:val="00F75E77"/>
    <w:rsid w:val="00F77EDB"/>
    <w:rsid w:val="00F80CC6"/>
    <w:rsid w:val="00F827D3"/>
    <w:rsid w:val="00F909BD"/>
    <w:rsid w:val="00F9256A"/>
    <w:rsid w:val="00F957B6"/>
    <w:rsid w:val="00F96FB3"/>
    <w:rsid w:val="00FA0BB9"/>
    <w:rsid w:val="00FA141B"/>
    <w:rsid w:val="00FA2A6D"/>
    <w:rsid w:val="00FA3853"/>
    <w:rsid w:val="00FA5BB7"/>
    <w:rsid w:val="00FA641D"/>
    <w:rsid w:val="00FB0AFE"/>
    <w:rsid w:val="00FB2D46"/>
    <w:rsid w:val="00FB3CCD"/>
    <w:rsid w:val="00FB4676"/>
    <w:rsid w:val="00FB52E1"/>
    <w:rsid w:val="00FB64F5"/>
    <w:rsid w:val="00FC14AD"/>
    <w:rsid w:val="00FC5071"/>
    <w:rsid w:val="00FC79CD"/>
    <w:rsid w:val="00FE21E5"/>
    <w:rsid w:val="00FE3590"/>
    <w:rsid w:val="00FE56E4"/>
    <w:rsid w:val="00FE7D07"/>
    <w:rsid w:val="00FF10A4"/>
    <w:rsid w:val="00FF10C0"/>
    <w:rsid w:val="00FF1DA0"/>
    <w:rsid w:val="00FF2BF4"/>
    <w:rsid w:val="00FF2D78"/>
    <w:rsid w:val="00FF48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2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113A"/>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30"/>
    <w:qFormat/>
    <w:rsid w:val="00DE113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Odwoaniedokomentarza">
    <w:name w:val="annotation reference"/>
    <w:basedOn w:val="Domylnaczcionkaakapitu"/>
    <w:uiPriority w:val="99"/>
    <w:rsid w:val="00DE113A"/>
    <w:rPr>
      <w:sz w:val="16"/>
      <w:szCs w:val="16"/>
    </w:rPr>
  </w:style>
  <w:style w:type="paragraph" w:styleId="Tekstkomentarza">
    <w:name w:val="annotation text"/>
    <w:basedOn w:val="Normalny"/>
    <w:link w:val="TekstkomentarzaZnak"/>
    <w:uiPriority w:val="99"/>
    <w:rsid w:val="00DE113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DE113A"/>
    <w:rPr>
      <w:rFonts w:ascii="Times" w:eastAsia="Times New Roman" w:hAnsi="Times" w:cs="Times New Roman"/>
      <w:sz w:val="24"/>
      <w:szCs w:val="24"/>
      <w:lang w:eastAsia="pl-PL"/>
    </w:rPr>
  </w:style>
  <w:style w:type="paragraph" w:styleId="Akapitzlist">
    <w:name w:val="List Paragraph"/>
    <w:basedOn w:val="Normalny"/>
    <w:uiPriority w:val="34"/>
    <w:qFormat/>
    <w:rsid w:val="00DE113A"/>
    <w:pPr>
      <w:spacing w:line="259" w:lineRule="auto"/>
      <w:ind w:left="720"/>
      <w:contextualSpacing/>
    </w:pPr>
    <w:rPr>
      <w:rFonts w:ascii="Calibri" w:eastAsia="Calibri" w:hAnsi="Calibri" w:cs="Times New Roman"/>
    </w:rPr>
  </w:style>
  <w:style w:type="character" w:styleId="Hipercze">
    <w:name w:val="Hyperlink"/>
    <w:basedOn w:val="Domylnaczcionkaakapitu"/>
    <w:uiPriority w:val="99"/>
    <w:unhideWhenUsed/>
    <w:rsid w:val="00DE113A"/>
    <w:rPr>
      <w:color w:val="0000FF"/>
      <w:u w:val="single"/>
    </w:rPr>
  </w:style>
  <w:style w:type="paragraph" w:styleId="Tekstdymka">
    <w:name w:val="Balloon Text"/>
    <w:basedOn w:val="Normalny"/>
    <w:link w:val="TekstdymkaZnak"/>
    <w:uiPriority w:val="99"/>
    <w:semiHidden/>
    <w:unhideWhenUsed/>
    <w:rsid w:val="00DE11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113A"/>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7B29F8"/>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7B29F8"/>
    <w:rPr>
      <w:rFonts w:ascii="Times" w:eastAsia="Times New Roman" w:hAnsi="Times" w:cs="Times New Roman"/>
      <w:b/>
      <w:bCs/>
      <w:sz w:val="20"/>
      <w:szCs w:val="20"/>
      <w:lang w:eastAsia="pl-PL"/>
    </w:rPr>
  </w:style>
  <w:style w:type="paragraph" w:styleId="Nagwek">
    <w:name w:val="header"/>
    <w:basedOn w:val="Normalny"/>
    <w:link w:val="NagwekZnak"/>
    <w:uiPriority w:val="99"/>
    <w:unhideWhenUsed/>
    <w:rsid w:val="00B97B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7BE9"/>
  </w:style>
  <w:style w:type="paragraph" w:styleId="Stopka">
    <w:name w:val="footer"/>
    <w:basedOn w:val="Normalny"/>
    <w:link w:val="StopkaZnak"/>
    <w:uiPriority w:val="99"/>
    <w:unhideWhenUsed/>
    <w:rsid w:val="00B97B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7BE9"/>
  </w:style>
  <w:style w:type="paragraph" w:customStyle="1" w:styleId="ARTartustawynprozporzdzenia">
    <w:name w:val="ART(§) – art. ustawy (§ np. rozporządzenia)"/>
    <w:uiPriority w:val="11"/>
    <w:qFormat/>
    <w:rsid w:val="00925C6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925C67"/>
    <w:pPr>
      <w:spacing w:after="0" w:line="360" w:lineRule="auto"/>
      <w:ind w:left="102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unhideWhenUsed/>
    <w:rsid w:val="0062776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7765"/>
    <w:rPr>
      <w:sz w:val="20"/>
      <w:szCs w:val="20"/>
    </w:rPr>
  </w:style>
  <w:style w:type="character" w:styleId="Odwoanieprzypisudolnego">
    <w:name w:val="footnote reference"/>
    <w:basedOn w:val="Domylnaczcionkaakapitu"/>
    <w:uiPriority w:val="99"/>
    <w:semiHidden/>
    <w:unhideWhenUsed/>
    <w:rsid w:val="00627765"/>
    <w:rPr>
      <w:vertAlign w:val="superscript"/>
    </w:rPr>
  </w:style>
  <w:style w:type="paragraph" w:customStyle="1" w:styleId="PKTpunkt">
    <w:name w:val="PKT – punkt"/>
    <w:uiPriority w:val="13"/>
    <w:qFormat/>
    <w:rsid w:val="007238E4"/>
    <w:pPr>
      <w:spacing w:after="0" w:line="360" w:lineRule="auto"/>
      <w:ind w:left="510" w:hanging="510"/>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7238E4"/>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7238E4"/>
    <w:rPr>
      <w:b w:val="0"/>
      <w:i w:val="0"/>
      <w:vanish w:val="0"/>
      <w:spacing w:val="0"/>
      <w:vertAlign w:val="superscript"/>
    </w:rPr>
  </w:style>
  <w:style w:type="paragraph" w:styleId="Tekstprzypisukocowego">
    <w:name w:val="endnote text"/>
    <w:basedOn w:val="Normalny"/>
    <w:link w:val="TekstprzypisukocowegoZnak"/>
    <w:uiPriority w:val="99"/>
    <w:semiHidden/>
    <w:unhideWhenUsed/>
    <w:rsid w:val="001B7E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B7E2F"/>
    <w:rPr>
      <w:sz w:val="20"/>
      <w:szCs w:val="20"/>
    </w:rPr>
  </w:style>
  <w:style w:type="character" w:styleId="Odwoanieprzypisukocowego">
    <w:name w:val="endnote reference"/>
    <w:basedOn w:val="Domylnaczcionkaakapitu"/>
    <w:uiPriority w:val="99"/>
    <w:semiHidden/>
    <w:unhideWhenUsed/>
    <w:rsid w:val="001B7E2F"/>
    <w:rPr>
      <w:vertAlign w:val="superscript"/>
    </w:rPr>
  </w:style>
  <w:style w:type="paragraph" w:customStyle="1" w:styleId="ZUSTzmustartykuempunktem">
    <w:name w:val="Z/UST(§) – zm. ust. (§) artykułem (punktem)"/>
    <w:basedOn w:val="ZARTzmartartykuempunktem"/>
    <w:uiPriority w:val="30"/>
    <w:qFormat/>
    <w:rsid w:val="00D96D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113A"/>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30"/>
    <w:qFormat/>
    <w:rsid w:val="00DE113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Odwoaniedokomentarza">
    <w:name w:val="annotation reference"/>
    <w:basedOn w:val="Domylnaczcionkaakapitu"/>
    <w:uiPriority w:val="99"/>
    <w:rsid w:val="00DE113A"/>
    <w:rPr>
      <w:sz w:val="16"/>
      <w:szCs w:val="16"/>
    </w:rPr>
  </w:style>
  <w:style w:type="paragraph" w:styleId="Tekstkomentarza">
    <w:name w:val="annotation text"/>
    <w:basedOn w:val="Normalny"/>
    <w:link w:val="TekstkomentarzaZnak"/>
    <w:uiPriority w:val="99"/>
    <w:rsid w:val="00DE113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DE113A"/>
    <w:rPr>
      <w:rFonts w:ascii="Times" w:eastAsia="Times New Roman" w:hAnsi="Times" w:cs="Times New Roman"/>
      <w:sz w:val="24"/>
      <w:szCs w:val="24"/>
      <w:lang w:eastAsia="pl-PL"/>
    </w:rPr>
  </w:style>
  <w:style w:type="paragraph" w:styleId="Akapitzlist">
    <w:name w:val="List Paragraph"/>
    <w:basedOn w:val="Normalny"/>
    <w:uiPriority w:val="34"/>
    <w:qFormat/>
    <w:rsid w:val="00DE113A"/>
    <w:pPr>
      <w:spacing w:line="259" w:lineRule="auto"/>
      <w:ind w:left="720"/>
      <w:contextualSpacing/>
    </w:pPr>
    <w:rPr>
      <w:rFonts w:ascii="Calibri" w:eastAsia="Calibri" w:hAnsi="Calibri" w:cs="Times New Roman"/>
    </w:rPr>
  </w:style>
  <w:style w:type="character" w:styleId="Hipercze">
    <w:name w:val="Hyperlink"/>
    <w:basedOn w:val="Domylnaczcionkaakapitu"/>
    <w:uiPriority w:val="99"/>
    <w:unhideWhenUsed/>
    <w:rsid w:val="00DE113A"/>
    <w:rPr>
      <w:color w:val="0000FF"/>
      <w:u w:val="single"/>
    </w:rPr>
  </w:style>
  <w:style w:type="paragraph" w:styleId="Tekstdymka">
    <w:name w:val="Balloon Text"/>
    <w:basedOn w:val="Normalny"/>
    <w:link w:val="TekstdymkaZnak"/>
    <w:uiPriority w:val="99"/>
    <w:semiHidden/>
    <w:unhideWhenUsed/>
    <w:rsid w:val="00DE11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113A"/>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7B29F8"/>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7B29F8"/>
    <w:rPr>
      <w:rFonts w:ascii="Times" w:eastAsia="Times New Roman" w:hAnsi="Times" w:cs="Times New Roman"/>
      <w:b/>
      <w:bCs/>
      <w:sz w:val="20"/>
      <w:szCs w:val="20"/>
      <w:lang w:eastAsia="pl-PL"/>
    </w:rPr>
  </w:style>
  <w:style w:type="paragraph" w:styleId="Nagwek">
    <w:name w:val="header"/>
    <w:basedOn w:val="Normalny"/>
    <w:link w:val="NagwekZnak"/>
    <w:uiPriority w:val="99"/>
    <w:unhideWhenUsed/>
    <w:rsid w:val="00B97B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97BE9"/>
  </w:style>
  <w:style w:type="paragraph" w:styleId="Stopka">
    <w:name w:val="footer"/>
    <w:basedOn w:val="Normalny"/>
    <w:link w:val="StopkaZnak"/>
    <w:uiPriority w:val="99"/>
    <w:unhideWhenUsed/>
    <w:rsid w:val="00B97B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97BE9"/>
  </w:style>
  <w:style w:type="paragraph" w:customStyle="1" w:styleId="ARTartustawynprozporzdzenia">
    <w:name w:val="ART(§) – art. ustawy (§ np. rozporządzenia)"/>
    <w:uiPriority w:val="11"/>
    <w:qFormat/>
    <w:rsid w:val="00925C6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925C67"/>
    <w:pPr>
      <w:spacing w:after="0" w:line="360" w:lineRule="auto"/>
      <w:ind w:left="102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unhideWhenUsed/>
    <w:rsid w:val="0062776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7765"/>
    <w:rPr>
      <w:sz w:val="20"/>
      <w:szCs w:val="20"/>
    </w:rPr>
  </w:style>
  <w:style w:type="character" w:styleId="Odwoanieprzypisudolnego">
    <w:name w:val="footnote reference"/>
    <w:basedOn w:val="Domylnaczcionkaakapitu"/>
    <w:uiPriority w:val="99"/>
    <w:semiHidden/>
    <w:unhideWhenUsed/>
    <w:rsid w:val="00627765"/>
    <w:rPr>
      <w:vertAlign w:val="superscript"/>
    </w:rPr>
  </w:style>
  <w:style w:type="paragraph" w:customStyle="1" w:styleId="PKTpunkt">
    <w:name w:val="PKT – punkt"/>
    <w:uiPriority w:val="13"/>
    <w:qFormat/>
    <w:rsid w:val="007238E4"/>
    <w:pPr>
      <w:spacing w:after="0" w:line="360" w:lineRule="auto"/>
      <w:ind w:left="510" w:hanging="510"/>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7238E4"/>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7238E4"/>
    <w:rPr>
      <w:b w:val="0"/>
      <w:i w:val="0"/>
      <w:vanish w:val="0"/>
      <w:spacing w:val="0"/>
      <w:vertAlign w:val="superscript"/>
    </w:rPr>
  </w:style>
  <w:style w:type="paragraph" w:styleId="Tekstprzypisukocowego">
    <w:name w:val="endnote text"/>
    <w:basedOn w:val="Normalny"/>
    <w:link w:val="TekstprzypisukocowegoZnak"/>
    <w:uiPriority w:val="99"/>
    <w:semiHidden/>
    <w:unhideWhenUsed/>
    <w:rsid w:val="001B7E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B7E2F"/>
    <w:rPr>
      <w:sz w:val="20"/>
      <w:szCs w:val="20"/>
    </w:rPr>
  </w:style>
  <w:style w:type="character" w:styleId="Odwoanieprzypisukocowego">
    <w:name w:val="endnote reference"/>
    <w:basedOn w:val="Domylnaczcionkaakapitu"/>
    <w:uiPriority w:val="99"/>
    <w:semiHidden/>
    <w:unhideWhenUsed/>
    <w:rsid w:val="001B7E2F"/>
    <w:rPr>
      <w:vertAlign w:val="superscript"/>
    </w:rPr>
  </w:style>
  <w:style w:type="paragraph" w:customStyle="1" w:styleId="ZUSTzmustartykuempunktem">
    <w:name w:val="Z/UST(§) – zm. ust. (§) artykułem (punktem)"/>
    <w:basedOn w:val="ZARTzmartartykuempunktem"/>
    <w:uiPriority w:val="30"/>
    <w:qFormat/>
    <w:rsid w:val="00D96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11076">
      <w:bodyDiv w:val="1"/>
      <w:marLeft w:val="0"/>
      <w:marRight w:val="0"/>
      <w:marTop w:val="0"/>
      <w:marBottom w:val="0"/>
      <w:divBdr>
        <w:top w:val="none" w:sz="0" w:space="0" w:color="auto"/>
        <w:left w:val="none" w:sz="0" w:space="0" w:color="auto"/>
        <w:bottom w:val="none" w:sz="0" w:space="0" w:color="auto"/>
        <w:right w:val="none" w:sz="0" w:space="0" w:color="auto"/>
      </w:divBdr>
    </w:div>
    <w:div w:id="225066312">
      <w:bodyDiv w:val="1"/>
      <w:marLeft w:val="0"/>
      <w:marRight w:val="0"/>
      <w:marTop w:val="0"/>
      <w:marBottom w:val="0"/>
      <w:divBdr>
        <w:top w:val="none" w:sz="0" w:space="0" w:color="auto"/>
        <w:left w:val="none" w:sz="0" w:space="0" w:color="auto"/>
        <w:bottom w:val="none" w:sz="0" w:space="0" w:color="auto"/>
        <w:right w:val="none" w:sz="0" w:space="0" w:color="auto"/>
      </w:divBdr>
    </w:div>
    <w:div w:id="312023881">
      <w:bodyDiv w:val="1"/>
      <w:marLeft w:val="0"/>
      <w:marRight w:val="0"/>
      <w:marTop w:val="0"/>
      <w:marBottom w:val="0"/>
      <w:divBdr>
        <w:top w:val="none" w:sz="0" w:space="0" w:color="auto"/>
        <w:left w:val="none" w:sz="0" w:space="0" w:color="auto"/>
        <w:bottom w:val="none" w:sz="0" w:space="0" w:color="auto"/>
        <w:right w:val="none" w:sz="0" w:space="0" w:color="auto"/>
      </w:divBdr>
      <w:divsChild>
        <w:div w:id="59788397">
          <w:marLeft w:val="0"/>
          <w:marRight w:val="0"/>
          <w:marTop w:val="100"/>
          <w:marBottom w:val="100"/>
          <w:divBdr>
            <w:top w:val="none" w:sz="0" w:space="0" w:color="auto"/>
            <w:left w:val="none" w:sz="0" w:space="0" w:color="auto"/>
            <w:bottom w:val="none" w:sz="0" w:space="0" w:color="auto"/>
            <w:right w:val="none" w:sz="0" w:space="0" w:color="auto"/>
          </w:divBdr>
          <w:divsChild>
            <w:div w:id="2080320368">
              <w:marLeft w:val="0"/>
              <w:marRight w:val="0"/>
              <w:marTop w:val="0"/>
              <w:marBottom w:val="0"/>
              <w:divBdr>
                <w:top w:val="none" w:sz="0" w:space="0" w:color="auto"/>
                <w:left w:val="none" w:sz="0" w:space="0" w:color="auto"/>
                <w:bottom w:val="none" w:sz="0" w:space="0" w:color="auto"/>
                <w:right w:val="none" w:sz="0" w:space="0" w:color="auto"/>
              </w:divBdr>
              <w:divsChild>
                <w:div w:id="1167935710">
                  <w:marLeft w:val="0"/>
                  <w:marRight w:val="0"/>
                  <w:marTop w:val="0"/>
                  <w:marBottom w:val="0"/>
                  <w:divBdr>
                    <w:top w:val="none" w:sz="0" w:space="0" w:color="auto"/>
                    <w:left w:val="none" w:sz="0" w:space="0" w:color="auto"/>
                    <w:bottom w:val="none" w:sz="0" w:space="0" w:color="auto"/>
                    <w:right w:val="none" w:sz="0" w:space="0" w:color="auto"/>
                  </w:divBdr>
                  <w:divsChild>
                    <w:div w:id="1968198016">
                      <w:marLeft w:val="0"/>
                      <w:marRight w:val="0"/>
                      <w:marTop w:val="0"/>
                      <w:marBottom w:val="0"/>
                      <w:divBdr>
                        <w:top w:val="none" w:sz="0" w:space="0" w:color="auto"/>
                        <w:left w:val="none" w:sz="0" w:space="0" w:color="auto"/>
                        <w:bottom w:val="none" w:sz="0" w:space="0" w:color="auto"/>
                        <w:right w:val="none" w:sz="0" w:space="0" w:color="auto"/>
                      </w:divBdr>
                      <w:divsChild>
                        <w:div w:id="1998343490">
                          <w:marLeft w:val="0"/>
                          <w:marRight w:val="0"/>
                          <w:marTop w:val="0"/>
                          <w:marBottom w:val="0"/>
                          <w:divBdr>
                            <w:top w:val="none" w:sz="0" w:space="0" w:color="auto"/>
                            <w:left w:val="none" w:sz="0" w:space="0" w:color="auto"/>
                            <w:bottom w:val="none" w:sz="0" w:space="0" w:color="auto"/>
                            <w:right w:val="none" w:sz="0" w:space="0" w:color="auto"/>
                          </w:divBdr>
                          <w:divsChild>
                            <w:div w:id="1800371765">
                              <w:marLeft w:val="0"/>
                              <w:marRight w:val="0"/>
                              <w:marTop w:val="0"/>
                              <w:marBottom w:val="0"/>
                              <w:divBdr>
                                <w:top w:val="none" w:sz="0" w:space="0" w:color="auto"/>
                                <w:left w:val="none" w:sz="0" w:space="0" w:color="auto"/>
                                <w:bottom w:val="none" w:sz="0" w:space="0" w:color="auto"/>
                                <w:right w:val="none" w:sz="0" w:space="0" w:color="auto"/>
                              </w:divBdr>
                              <w:divsChild>
                                <w:div w:id="16623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795389">
      <w:bodyDiv w:val="1"/>
      <w:marLeft w:val="0"/>
      <w:marRight w:val="0"/>
      <w:marTop w:val="0"/>
      <w:marBottom w:val="0"/>
      <w:divBdr>
        <w:top w:val="none" w:sz="0" w:space="0" w:color="auto"/>
        <w:left w:val="none" w:sz="0" w:space="0" w:color="auto"/>
        <w:bottom w:val="none" w:sz="0" w:space="0" w:color="auto"/>
        <w:right w:val="none" w:sz="0" w:space="0" w:color="auto"/>
      </w:divBdr>
    </w:div>
    <w:div w:id="1732456440">
      <w:bodyDiv w:val="1"/>
      <w:marLeft w:val="0"/>
      <w:marRight w:val="0"/>
      <w:marTop w:val="0"/>
      <w:marBottom w:val="0"/>
      <w:divBdr>
        <w:top w:val="none" w:sz="0" w:space="0" w:color="auto"/>
        <w:left w:val="none" w:sz="0" w:space="0" w:color="auto"/>
        <w:bottom w:val="none" w:sz="0" w:space="0" w:color="auto"/>
        <w:right w:val="none" w:sz="0" w:space="0" w:color="auto"/>
      </w:divBdr>
    </w:div>
    <w:div w:id="200241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EE832-B61B-4DCB-8539-7AA62CAEE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14574</Words>
  <Characters>87449</Characters>
  <Application>Microsoft Office Word</Application>
  <DocSecurity>0</DocSecurity>
  <Lines>728</Lines>
  <Paragraphs>203</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101820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Kaczmarczyk Michał</dc:creator>
  <cp:lastModifiedBy>Ewa A. Genert</cp:lastModifiedBy>
  <cp:revision>2</cp:revision>
  <cp:lastPrinted>2018-04-27T12:31:00Z</cp:lastPrinted>
  <dcterms:created xsi:type="dcterms:W3CDTF">2018-05-08T10:59:00Z</dcterms:created>
  <dcterms:modified xsi:type="dcterms:W3CDTF">2018-05-08T10:59:00Z</dcterms:modified>
</cp:coreProperties>
</file>