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B9E" w:rsidRPr="003F0F29" w:rsidRDefault="00AF2B9E" w:rsidP="003F0F29">
      <w:pPr>
        <w:pStyle w:val="OZNPROJEKTUwskazaniedatylubwersjiprojektu"/>
      </w:pPr>
      <w:bookmarkStart w:id="0" w:name="_GoBack"/>
      <w:bookmarkEnd w:id="0"/>
      <w:r w:rsidRPr="003F0F29">
        <w:t>P</w:t>
      </w:r>
      <w:r w:rsidR="003F0F29">
        <w:t>rojekt</w:t>
      </w:r>
    </w:p>
    <w:p w:rsidR="00AF2B9E" w:rsidRPr="00432B9D" w:rsidRDefault="00AF2B9E" w:rsidP="00AF2B9E">
      <w:pPr>
        <w:pStyle w:val="OZNRODZAKTUtznustawalubrozporzdzenieiorganwydajcy"/>
      </w:pPr>
      <w:r w:rsidRPr="00432B9D">
        <w:t>Ustawa</w:t>
      </w:r>
    </w:p>
    <w:p w:rsidR="00AF2B9E" w:rsidRPr="00432B9D" w:rsidRDefault="003F0F29" w:rsidP="00AF2B9E">
      <w:pPr>
        <w:pStyle w:val="DATAAKTUdatauchwalenialubwydaniaaktu"/>
      </w:pPr>
      <w:r>
        <w:t xml:space="preserve">z dnia </w:t>
      </w:r>
    </w:p>
    <w:p w:rsidR="00AF2B9E" w:rsidRPr="00432B9D" w:rsidRDefault="00AF2B9E" w:rsidP="007721AC">
      <w:pPr>
        <w:pStyle w:val="TYTUAKTUprzedmiotregulacjiustawylubrozporzdzenia"/>
      </w:pPr>
      <w:r w:rsidRPr="00432B9D">
        <w:t>o zmianie ustawy o</w:t>
      </w:r>
      <w:r w:rsidR="003F0F29">
        <w:t xml:space="preserve"> </w:t>
      </w:r>
      <w:r w:rsidRPr="00432B9D">
        <w:t>organizacji rynku mleka i</w:t>
      </w:r>
      <w:r w:rsidR="003F0F29">
        <w:t xml:space="preserve"> </w:t>
      </w:r>
      <w:r w:rsidRPr="00432B9D">
        <w:t>przetworów mlecznych</w:t>
      </w:r>
    </w:p>
    <w:p w:rsidR="00AF2B9E" w:rsidRPr="00432B9D" w:rsidRDefault="00AF2B9E" w:rsidP="007721AC">
      <w:pPr>
        <w:pStyle w:val="ARTartustawynprozporzdzenia"/>
        <w:keepNext/>
      </w:pPr>
      <w:r w:rsidRPr="007721AC">
        <w:rPr>
          <w:rStyle w:val="Ppogrubienie"/>
        </w:rPr>
        <w:t>Art.</w:t>
      </w:r>
      <w:r w:rsidR="003F0F29">
        <w:rPr>
          <w:rStyle w:val="Ppogrubienie"/>
        </w:rPr>
        <w:t> </w:t>
      </w:r>
      <w:r w:rsidRPr="007721AC">
        <w:rPr>
          <w:rStyle w:val="Ppogrubienie"/>
        </w:rPr>
        <w:t>1.</w:t>
      </w:r>
      <w:r w:rsidR="003F0F29">
        <w:rPr>
          <w:rStyle w:val="Ppogrubienie"/>
        </w:rPr>
        <w:t> </w:t>
      </w:r>
      <w:r w:rsidRPr="00432B9D">
        <w:t>W</w:t>
      </w:r>
      <w:r w:rsidR="003F0F29">
        <w:t xml:space="preserve"> </w:t>
      </w:r>
      <w:r w:rsidRPr="00432B9D">
        <w:t>ustawie z</w:t>
      </w:r>
      <w:r w:rsidR="003F0F29">
        <w:t xml:space="preserve"> </w:t>
      </w:r>
      <w:r w:rsidRPr="00432B9D">
        <w:t>dnia 20</w:t>
      </w:r>
      <w:r w:rsidR="003F0F29">
        <w:t xml:space="preserve"> </w:t>
      </w:r>
      <w:r w:rsidRPr="00432B9D">
        <w:t>kwietnia 2004</w:t>
      </w:r>
      <w:r w:rsidR="003F0F29">
        <w:t xml:space="preserve"> </w:t>
      </w:r>
      <w:r w:rsidRPr="00432B9D">
        <w:t>r. o</w:t>
      </w:r>
      <w:r w:rsidR="003F0F29">
        <w:t xml:space="preserve"> </w:t>
      </w:r>
      <w:r w:rsidRPr="00432B9D">
        <w:t>organizacji rynku mleka i</w:t>
      </w:r>
      <w:r w:rsidR="003F0F29">
        <w:t xml:space="preserve"> </w:t>
      </w:r>
      <w:r w:rsidRPr="00432B9D">
        <w:t>przetworów mlecznych (</w:t>
      </w:r>
      <w:r w:rsidR="00AF5BAD">
        <w:t>Dz.</w:t>
      </w:r>
      <w:r w:rsidR="003F0F29">
        <w:t xml:space="preserve"> </w:t>
      </w:r>
      <w:r w:rsidR="00AF5BAD">
        <w:t>U.</w:t>
      </w:r>
      <w:r w:rsidRPr="00432B9D">
        <w:t xml:space="preserve"> z</w:t>
      </w:r>
      <w:r w:rsidR="003F0F29">
        <w:t xml:space="preserve"> </w:t>
      </w:r>
      <w:r>
        <w:t>2018</w:t>
      </w:r>
      <w:r w:rsidR="003F0F29">
        <w:t xml:space="preserve"> </w:t>
      </w:r>
      <w:r w:rsidRPr="00432B9D">
        <w:t>r.</w:t>
      </w:r>
      <w:r w:rsidR="00AF5BAD">
        <w:t xml:space="preserve"> poz.</w:t>
      </w:r>
      <w:r w:rsidR="003F0F29">
        <w:t xml:space="preserve"> </w:t>
      </w:r>
      <w:r>
        <w:t>724</w:t>
      </w:r>
      <w:r w:rsidRPr="00432B9D">
        <w:t>) wprowadza się następujące zmiany:</w:t>
      </w:r>
    </w:p>
    <w:p w:rsidR="00AF2B9E" w:rsidRPr="00432B9D" w:rsidRDefault="00AF2B9E" w:rsidP="007721AC">
      <w:pPr>
        <w:pStyle w:val="PKTpunkt"/>
        <w:keepNext/>
      </w:pPr>
      <w:r w:rsidRPr="00432B9D">
        <w:t>1)</w:t>
      </w:r>
      <w:r w:rsidRPr="00432B9D">
        <w:tab/>
        <w:t>w</w:t>
      </w:r>
      <w:r w:rsidR="00AF5BAD">
        <w:t xml:space="preserve"> art.</w:t>
      </w:r>
      <w:r w:rsidR="003F0F29">
        <w:t xml:space="preserve"> </w:t>
      </w:r>
      <w:r w:rsidRPr="00432B9D">
        <w:t>43:</w:t>
      </w:r>
    </w:p>
    <w:p w:rsidR="00AF2B9E" w:rsidRPr="00432B9D" w:rsidRDefault="00AF2B9E" w:rsidP="007721AC">
      <w:pPr>
        <w:pStyle w:val="LITlitera"/>
        <w:keepNext/>
      </w:pPr>
      <w:r w:rsidRPr="00432B9D">
        <w:t>a)</w:t>
      </w:r>
      <w:r w:rsidRPr="00432B9D">
        <w:tab/>
        <w:t>ust. 2</w:t>
      </w:r>
      <w:r w:rsidR="003F0F29">
        <w:t xml:space="preserve"> </w:t>
      </w:r>
      <w:r w:rsidRPr="00432B9D">
        <w:t>otrzymuje brzmienie:</w:t>
      </w:r>
    </w:p>
    <w:p w:rsidR="00AF2B9E" w:rsidRPr="002D7028" w:rsidRDefault="007721AC" w:rsidP="00AF2B9E">
      <w:pPr>
        <w:pStyle w:val="ZLITUSTzmustliter"/>
      </w:pPr>
      <w:r>
        <w:t>„</w:t>
      </w:r>
      <w:r w:rsidR="00AF2B9E" w:rsidRPr="00432B9D">
        <w:t>2. Wnioski o</w:t>
      </w:r>
      <w:r w:rsidR="003F0F29">
        <w:t xml:space="preserve"> </w:t>
      </w:r>
      <w:r w:rsidR="00AF2B9E" w:rsidRPr="00432B9D">
        <w:t>wydanie świadectw autoryzacji, o</w:t>
      </w:r>
      <w:r w:rsidR="003F0F29">
        <w:t xml:space="preserve"> </w:t>
      </w:r>
      <w:r w:rsidR="00AF2B9E" w:rsidRPr="00432B9D">
        <w:t>których mowa</w:t>
      </w:r>
      <w:r w:rsidR="00AF5BAD" w:rsidRPr="00432B9D">
        <w:t xml:space="preserve"> w</w:t>
      </w:r>
      <w:r w:rsidR="003F0F29">
        <w:t xml:space="preserve"> </w:t>
      </w:r>
      <w:r w:rsidR="00AF5BAD">
        <w:t>ust.</w:t>
      </w:r>
      <w:r w:rsidR="003F0F29">
        <w:t xml:space="preserve"> </w:t>
      </w:r>
      <w:r w:rsidR="00AF2B9E" w:rsidRPr="00432B9D">
        <w:t xml:space="preserve">1, składa się do Dyrektora </w:t>
      </w:r>
      <w:r w:rsidR="00AF2B9E" w:rsidRPr="002D7028">
        <w:t xml:space="preserve">Generalnego Krajowego Ośrodka Wsparcia Rolnictwa </w:t>
      </w:r>
      <w:r w:rsidR="00AF2B9E">
        <w:t>w</w:t>
      </w:r>
      <w:r w:rsidR="003F0F29">
        <w:t> </w:t>
      </w:r>
      <w:r w:rsidR="00AF2B9E">
        <w:t xml:space="preserve">formie papierowej, </w:t>
      </w:r>
      <w:r w:rsidR="00AF2B9E" w:rsidRPr="002D7028">
        <w:t>na formularzach opracowanych przez Agencję Restrukturyzacji</w:t>
      </w:r>
      <w:r w:rsidR="00AF2B9E">
        <w:t xml:space="preserve"> i</w:t>
      </w:r>
      <w:r w:rsidR="003F0F29">
        <w:t xml:space="preserve"> </w:t>
      </w:r>
      <w:r w:rsidR="00AF2B9E" w:rsidRPr="002D7028">
        <w:t xml:space="preserve">Modernizacji Rolnictwa, </w:t>
      </w:r>
      <w:r w:rsidR="00AF2B9E">
        <w:t xml:space="preserve">zwaną dalej </w:t>
      </w:r>
      <w:r>
        <w:t>„</w:t>
      </w:r>
      <w:r w:rsidR="00AF2B9E">
        <w:t>Agencją</w:t>
      </w:r>
      <w:r>
        <w:t>”</w:t>
      </w:r>
      <w:r w:rsidR="00AF2B9E">
        <w:t xml:space="preserve">, </w:t>
      </w:r>
      <w:r w:rsidR="00AF2B9E" w:rsidRPr="002D7028">
        <w:t>udostępnionych na stronach internetowych Agencji oraz Krajowego Ośrodka Wsparcia Rolnictwa.</w:t>
      </w:r>
      <w:r>
        <w:t>”</w:t>
      </w:r>
      <w:r w:rsidR="00AF2B9E" w:rsidRPr="002D7028">
        <w:t>,</w:t>
      </w:r>
    </w:p>
    <w:p w:rsidR="00AF2B9E" w:rsidRPr="002D7028" w:rsidRDefault="00AF2B9E" w:rsidP="007721AC">
      <w:pPr>
        <w:pStyle w:val="LITlitera"/>
        <w:keepNext/>
      </w:pPr>
      <w:r w:rsidRPr="002D7028">
        <w:t>b)</w:t>
      </w:r>
      <w:r w:rsidRPr="002D7028">
        <w:tab/>
        <w:t>w</w:t>
      </w:r>
      <w:r w:rsidR="00AF5BAD">
        <w:t xml:space="preserve"> ust.</w:t>
      </w:r>
      <w:r w:rsidR="003F0F29">
        <w:t xml:space="preserve"> </w:t>
      </w:r>
      <w:r w:rsidR="00AF5BAD" w:rsidRPr="002D7028">
        <w:t>3</w:t>
      </w:r>
      <w:r w:rsidR="00AF5BAD">
        <w:t xml:space="preserve"> pkt</w:t>
      </w:r>
      <w:r w:rsidR="003F0F29">
        <w:t xml:space="preserve"> </w:t>
      </w:r>
      <w:r w:rsidRPr="002D7028">
        <w:t>5</w:t>
      </w:r>
      <w:r w:rsidR="003F0F29">
        <w:t xml:space="preserve"> </w:t>
      </w:r>
      <w:r w:rsidRPr="002D7028">
        <w:t>otrzymuje brzmienie:</w:t>
      </w:r>
    </w:p>
    <w:p w:rsidR="00AF2B9E" w:rsidRPr="00B56AD1" w:rsidRDefault="007721AC" w:rsidP="003F0F29">
      <w:pPr>
        <w:pStyle w:val="ZLITPKTzmpktliter"/>
        <w:rPr>
          <w:rStyle w:val="IDindeksdolny"/>
          <w:vertAlign w:val="baseline"/>
        </w:rPr>
      </w:pPr>
      <w:r w:rsidRPr="00B56AD1">
        <w:t>„</w:t>
      </w:r>
      <w:r w:rsidR="00AF2B9E" w:rsidRPr="00B56AD1">
        <w:rPr>
          <w:rStyle w:val="IDindeksdolny"/>
          <w:vertAlign w:val="baseline"/>
        </w:rPr>
        <w:t>5)</w:t>
      </w:r>
      <w:r w:rsidR="00AF2B9E" w:rsidRPr="00B56AD1">
        <w:rPr>
          <w:rStyle w:val="IDindeksdolny"/>
          <w:vertAlign w:val="baseline"/>
        </w:rPr>
        <w:tab/>
        <w:t>numer w</w:t>
      </w:r>
      <w:r w:rsidR="003F0F29">
        <w:rPr>
          <w:rStyle w:val="IDindeksdolny"/>
          <w:vertAlign w:val="baseline"/>
        </w:rPr>
        <w:t xml:space="preserve"> </w:t>
      </w:r>
      <w:r w:rsidR="00AF2B9E" w:rsidRPr="00B56AD1">
        <w:rPr>
          <w:rStyle w:val="IDindeksdolny"/>
          <w:vertAlign w:val="baseline"/>
        </w:rPr>
        <w:t xml:space="preserve">ewidencji </w:t>
      </w:r>
      <w:r w:rsidR="00AF2B9E" w:rsidRPr="003F0F29">
        <w:rPr>
          <w:rStyle w:val="IDindeksdolny"/>
          <w:vertAlign w:val="baseline"/>
        </w:rPr>
        <w:t>producentów</w:t>
      </w:r>
      <w:r w:rsidR="00AF2B9E" w:rsidRPr="00B56AD1">
        <w:rPr>
          <w:rStyle w:val="IDindeksdolny"/>
          <w:vertAlign w:val="baseline"/>
        </w:rPr>
        <w:t>, o</w:t>
      </w:r>
      <w:r w:rsidR="003F0F29">
        <w:rPr>
          <w:rStyle w:val="IDindeksdolny"/>
          <w:vertAlign w:val="baseline"/>
        </w:rPr>
        <w:t xml:space="preserve"> </w:t>
      </w:r>
      <w:r w:rsidR="00AF2B9E" w:rsidRPr="00B56AD1">
        <w:rPr>
          <w:rStyle w:val="IDindeksdolny"/>
          <w:vertAlign w:val="baseline"/>
        </w:rPr>
        <w:t>którym mowa w</w:t>
      </w:r>
      <w:r w:rsidR="003F0F29">
        <w:rPr>
          <w:rStyle w:val="IDindeksdolny"/>
          <w:vertAlign w:val="baseline"/>
        </w:rPr>
        <w:t xml:space="preserve"> </w:t>
      </w:r>
      <w:r w:rsidR="00AF2B9E" w:rsidRPr="00B56AD1">
        <w:rPr>
          <w:rStyle w:val="IDindeksdolny"/>
          <w:vertAlign w:val="baseline"/>
        </w:rPr>
        <w:t>przepisach o</w:t>
      </w:r>
      <w:r w:rsidR="003F0F29">
        <w:rPr>
          <w:rStyle w:val="IDindeksdolny"/>
          <w:vertAlign w:val="baseline"/>
        </w:rPr>
        <w:t xml:space="preserve"> </w:t>
      </w:r>
      <w:r w:rsidR="00AF2B9E" w:rsidRPr="00B56AD1">
        <w:rPr>
          <w:rStyle w:val="IDindeksdolny"/>
          <w:vertAlign w:val="baseline"/>
        </w:rPr>
        <w:t xml:space="preserve">krajowym systemie ewidencji producentów, </w:t>
      </w:r>
      <w:r w:rsidR="00AF2B9E" w:rsidRPr="003F0F29">
        <w:rPr>
          <w:rStyle w:val="IDindeksdolny"/>
          <w:vertAlign w:val="baseline"/>
        </w:rPr>
        <w:t>ewidencji</w:t>
      </w:r>
      <w:r w:rsidR="00AF2B9E" w:rsidRPr="00B56AD1">
        <w:rPr>
          <w:rStyle w:val="IDindeksdolny"/>
          <w:vertAlign w:val="baseline"/>
        </w:rPr>
        <w:t xml:space="preserve"> gospodarstw rolnych oraz ewidencji wniosków o</w:t>
      </w:r>
      <w:r w:rsidR="003F0F29">
        <w:rPr>
          <w:rStyle w:val="IDindeksdolny"/>
          <w:vertAlign w:val="baseline"/>
        </w:rPr>
        <w:t xml:space="preserve"> </w:t>
      </w:r>
      <w:r w:rsidR="00AF2B9E" w:rsidRPr="00B56AD1">
        <w:rPr>
          <w:rStyle w:val="IDindeksdolny"/>
          <w:vertAlign w:val="baseline"/>
        </w:rPr>
        <w:t>przyznanie płatności;</w:t>
      </w:r>
      <w:r w:rsidRPr="00B56AD1">
        <w:t>”</w:t>
      </w:r>
      <w:r w:rsidR="00AF2B9E" w:rsidRPr="00B56AD1">
        <w:rPr>
          <w:rStyle w:val="IDindeksdolny"/>
          <w:vertAlign w:val="baseline"/>
        </w:rPr>
        <w:t>;</w:t>
      </w:r>
    </w:p>
    <w:p w:rsidR="00AF2B9E" w:rsidRPr="00B56AD1" w:rsidRDefault="00AF2B9E" w:rsidP="003F0F29">
      <w:pPr>
        <w:pStyle w:val="PKTpunkt"/>
        <w:rPr>
          <w:rStyle w:val="IDindeksdolny"/>
          <w:vertAlign w:val="baseline"/>
        </w:rPr>
      </w:pPr>
      <w:r w:rsidRPr="00B56AD1">
        <w:rPr>
          <w:rStyle w:val="IDindeksdolny"/>
          <w:vertAlign w:val="baseline"/>
        </w:rPr>
        <w:t>2)</w:t>
      </w:r>
      <w:r w:rsidRPr="00B56AD1">
        <w:rPr>
          <w:rStyle w:val="IDindeksdolny"/>
          <w:vertAlign w:val="baseline"/>
        </w:rPr>
        <w:tab/>
        <w:t>w</w:t>
      </w:r>
      <w:r w:rsidR="00AF5BAD">
        <w:rPr>
          <w:rStyle w:val="IDindeksdolny"/>
          <w:vertAlign w:val="baseline"/>
        </w:rPr>
        <w:t xml:space="preserve"> art.</w:t>
      </w:r>
      <w:r w:rsidR="003F0F29">
        <w:rPr>
          <w:rStyle w:val="IDindeksdolny"/>
          <w:vertAlign w:val="baseline"/>
        </w:rPr>
        <w:t xml:space="preserve"> </w:t>
      </w:r>
      <w:r w:rsidRPr="00B56AD1">
        <w:rPr>
          <w:rStyle w:val="IDindeksdolny"/>
          <w:vertAlign w:val="baseline"/>
        </w:rPr>
        <w:t>48a</w:t>
      </w:r>
      <w:r w:rsidR="00AF5BAD" w:rsidRPr="00B56AD1">
        <w:rPr>
          <w:rStyle w:val="IDindeksdolny"/>
          <w:vertAlign w:val="baseline"/>
        </w:rPr>
        <w:t xml:space="preserve"> w</w:t>
      </w:r>
      <w:r w:rsidR="003F0F29">
        <w:rPr>
          <w:rStyle w:val="IDindeksdolny"/>
          <w:vertAlign w:val="baseline"/>
        </w:rPr>
        <w:t xml:space="preserve"> </w:t>
      </w:r>
      <w:r w:rsidR="00AF5BAD">
        <w:rPr>
          <w:rStyle w:val="IDindeksdolny"/>
          <w:vertAlign w:val="baseline"/>
        </w:rPr>
        <w:t>ust.</w:t>
      </w:r>
      <w:r w:rsidR="003F0F29">
        <w:rPr>
          <w:rStyle w:val="IDindeksdolny"/>
          <w:vertAlign w:val="baseline"/>
        </w:rPr>
        <w:t xml:space="preserve"> </w:t>
      </w:r>
      <w:r w:rsidRPr="00B56AD1">
        <w:rPr>
          <w:rStyle w:val="IDindeksdolny"/>
          <w:vertAlign w:val="baseline"/>
        </w:rPr>
        <w:t>1</w:t>
      </w:r>
      <w:r w:rsidR="003F0F29">
        <w:rPr>
          <w:rStyle w:val="IDindeksdolny"/>
          <w:vertAlign w:val="baseline"/>
        </w:rPr>
        <w:t xml:space="preserve"> </w:t>
      </w:r>
      <w:r w:rsidRPr="00B56AD1">
        <w:rPr>
          <w:rStyle w:val="IDindeksdolny"/>
          <w:vertAlign w:val="baseline"/>
        </w:rPr>
        <w:t xml:space="preserve">skreśla się wyrazy </w:t>
      </w:r>
      <w:r w:rsidR="007721AC" w:rsidRPr="00B56AD1">
        <w:t>„</w:t>
      </w:r>
      <w:r w:rsidRPr="00B56AD1">
        <w:t>Restrukturyzacji i</w:t>
      </w:r>
      <w:r w:rsidR="003F0F29">
        <w:t xml:space="preserve"> </w:t>
      </w:r>
      <w:r w:rsidRPr="00B56AD1">
        <w:t xml:space="preserve">Modernizacji Rolnictwa, zwanej dalej </w:t>
      </w:r>
      <w:r w:rsidR="007721AC" w:rsidRPr="00B56AD1">
        <w:t>„</w:t>
      </w:r>
      <w:r w:rsidRPr="00B56AD1">
        <w:t>Agencją</w:t>
      </w:r>
      <w:r w:rsidR="007721AC" w:rsidRPr="00B56AD1">
        <w:t>”</w:t>
      </w:r>
      <w:r w:rsidRPr="00B56AD1">
        <w:t>,</w:t>
      </w:r>
      <w:r w:rsidR="007721AC" w:rsidRPr="00B56AD1">
        <w:t>”</w:t>
      </w:r>
      <w:r w:rsidRPr="00B56AD1">
        <w:t>;</w:t>
      </w:r>
    </w:p>
    <w:p w:rsidR="00AF2B9E" w:rsidRPr="00432B9D" w:rsidRDefault="00AF2B9E" w:rsidP="007721AC">
      <w:pPr>
        <w:pStyle w:val="PKTpunkt"/>
        <w:keepNext/>
      </w:pPr>
      <w:r>
        <w:t>3</w:t>
      </w:r>
      <w:r w:rsidRPr="00432B9D">
        <w:t>)</w:t>
      </w:r>
      <w:r w:rsidRPr="00432B9D">
        <w:tab/>
        <w:t>w</w:t>
      </w:r>
      <w:r w:rsidR="00AF5BAD">
        <w:t xml:space="preserve"> art.</w:t>
      </w:r>
      <w:r w:rsidR="003F0F29">
        <w:t xml:space="preserve"> </w:t>
      </w:r>
      <w:r w:rsidRPr="00432B9D">
        <w:t>49:</w:t>
      </w:r>
    </w:p>
    <w:p w:rsidR="00AF2B9E" w:rsidRPr="00111797" w:rsidRDefault="00AF2B9E" w:rsidP="00AF2B9E">
      <w:pPr>
        <w:pStyle w:val="LITlitera"/>
      </w:pPr>
      <w:r w:rsidRPr="00111797">
        <w:t>a)</w:t>
      </w:r>
      <w:r w:rsidRPr="00111797">
        <w:tab/>
        <w:t>w</w:t>
      </w:r>
      <w:r w:rsidR="00AF5BAD">
        <w:t xml:space="preserve"> ust.</w:t>
      </w:r>
      <w:r w:rsidR="003F0F29">
        <w:t xml:space="preserve"> </w:t>
      </w:r>
      <w:r w:rsidRPr="00111797">
        <w:t>1</w:t>
      </w:r>
      <w:r w:rsidR="003F0F29">
        <w:t xml:space="preserve"> </w:t>
      </w:r>
      <w:r w:rsidRPr="00111797">
        <w:t xml:space="preserve">po wyrazie </w:t>
      </w:r>
      <w:r w:rsidR="007721AC">
        <w:t>„</w:t>
      </w:r>
      <w:r w:rsidRPr="00111797">
        <w:t>Agencji</w:t>
      </w:r>
      <w:r w:rsidR="007721AC">
        <w:t>”</w:t>
      </w:r>
      <w:r w:rsidRPr="00111797">
        <w:t xml:space="preserve"> dodaje się wyrazy </w:t>
      </w:r>
      <w:r w:rsidR="007721AC">
        <w:t>„</w:t>
      </w:r>
      <w:r w:rsidRPr="00111797">
        <w:t>właściwy ze względu na siedzibę organizacji producentów albo zrzeszenia organizacji producentów, albo organizacji międzybranżowej</w:t>
      </w:r>
      <w:r w:rsidR="007721AC">
        <w:t>”</w:t>
      </w:r>
      <w:r w:rsidRPr="00111797">
        <w:t>,</w:t>
      </w:r>
    </w:p>
    <w:p w:rsidR="00AF2B9E" w:rsidRPr="00111797" w:rsidRDefault="00AF2B9E" w:rsidP="00AF2B9E">
      <w:pPr>
        <w:pStyle w:val="LITlitera"/>
      </w:pPr>
      <w:r w:rsidRPr="00111797">
        <w:t>b)</w:t>
      </w:r>
      <w:r w:rsidRPr="00111797">
        <w:tab/>
        <w:t>w</w:t>
      </w:r>
      <w:r w:rsidR="00AF5BAD">
        <w:t xml:space="preserve"> ust.</w:t>
      </w:r>
      <w:r w:rsidR="003F0F29">
        <w:t xml:space="preserve"> </w:t>
      </w:r>
      <w:r w:rsidRPr="00111797">
        <w:t xml:space="preserve">2a po wyrazie </w:t>
      </w:r>
      <w:r w:rsidR="007721AC">
        <w:t>„</w:t>
      </w:r>
      <w:r w:rsidRPr="00111797">
        <w:t>Rolnictwa</w:t>
      </w:r>
      <w:r w:rsidR="007721AC">
        <w:t>”</w:t>
      </w:r>
      <w:r w:rsidRPr="00111797">
        <w:t xml:space="preserve"> dodaje się wyrazy </w:t>
      </w:r>
      <w:r w:rsidR="007721AC">
        <w:t>„</w:t>
      </w:r>
      <w:r w:rsidRPr="00111797">
        <w:t>właściwy ze względu na miejsce zamieszkania albo siedzibę podmiotu skupującego, albo miejsce zamieszkania, albo siedzibę podmiotów wymienionych</w:t>
      </w:r>
      <w:r w:rsidR="00AF5BAD" w:rsidRPr="00111797">
        <w:t xml:space="preserve"> w</w:t>
      </w:r>
      <w:r w:rsidR="003F0F29">
        <w:t xml:space="preserve"> </w:t>
      </w:r>
      <w:r w:rsidR="00AF5BAD">
        <w:t>art.</w:t>
      </w:r>
      <w:r w:rsidR="003F0F29">
        <w:t xml:space="preserve"> </w:t>
      </w:r>
      <w:r w:rsidRPr="00111797">
        <w:t>43</w:t>
      </w:r>
      <w:r w:rsidR="007721AC">
        <w:t>”</w:t>
      </w:r>
      <w:r w:rsidRPr="00111797">
        <w:t>;</w:t>
      </w:r>
    </w:p>
    <w:p w:rsidR="00AF2B9E" w:rsidRPr="00432B9D" w:rsidRDefault="00AF2B9E" w:rsidP="007721AC">
      <w:pPr>
        <w:pStyle w:val="PKTpunkt"/>
        <w:keepNext/>
      </w:pPr>
      <w:r>
        <w:t>4</w:t>
      </w:r>
      <w:r w:rsidRPr="00432B9D">
        <w:t>)</w:t>
      </w:r>
      <w:r w:rsidRPr="00432B9D">
        <w:tab/>
        <w:t>w</w:t>
      </w:r>
      <w:r w:rsidR="00AF5BAD">
        <w:t xml:space="preserve"> art.</w:t>
      </w:r>
      <w:r w:rsidR="003F0F29">
        <w:t xml:space="preserve"> </w:t>
      </w:r>
      <w:r w:rsidRPr="00432B9D">
        <w:t>54o:</w:t>
      </w:r>
    </w:p>
    <w:p w:rsidR="00AF2B9E" w:rsidRPr="00432B9D" w:rsidRDefault="00AF2B9E" w:rsidP="007721AC">
      <w:pPr>
        <w:pStyle w:val="LITlitera"/>
        <w:keepNext/>
      </w:pPr>
      <w:r w:rsidRPr="00432B9D">
        <w:t>a)</w:t>
      </w:r>
      <w:r w:rsidRPr="00432B9D">
        <w:tab/>
        <w:t>ust. 1</w:t>
      </w:r>
      <w:r w:rsidR="003F0F29">
        <w:t xml:space="preserve"> </w:t>
      </w:r>
      <w:r w:rsidRPr="00432B9D">
        <w:t>otrzymuje brzmienie:</w:t>
      </w:r>
    </w:p>
    <w:p w:rsidR="00AF2B9E" w:rsidRPr="00432B9D" w:rsidRDefault="007721AC" w:rsidP="00AF2B9E">
      <w:pPr>
        <w:pStyle w:val="ZLITUSTzmustliter"/>
      </w:pPr>
      <w:r>
        <w:t>„</w:t>
      </w:r>
      <w:r w:rsidR="00AF2B9E" w:rsidRPr="00432B9D">
        <w:t>1. Dyrektor oddziału regionalnego Agencji właściwy ze względu na siedzibę uznanej organizacji producentów albo siedzibę uznanego zrzeszenia organizacji producentów, albo siedzibę uznanej organizacji międzybranżowej wydaje decyzję w</w:t>
      </w:r>
      <w:r w:rsidR="003F0F29">
        <w:t xml:space="preserve"> </w:t>
      </w:r>
      <w:r w:rsidR="00AF2B9E" w:rsidRPr="00432B9D">
        <w:t>sprawie wymierzenia kar pieniężn</w:t>
      </w:r>
      <w:r w:rsidR="00AF2B9E">
        <w:t>ych, o</w:t>
      </w:r>
      <w:r w:rsidR="003F0F29">
        <w:t xml:space="preserve"> </w:t>
      </w:r>
      <w:r w:rsidR="00AF2B9E">
        <w:t>których mowa</w:t>
      </w:r>
      <w:r w:rsidR="00AF5BAD">
        <w:t xml:space="preserve"> w</w:t>
      </w:r>
      <w:r w:rsidR="003F0F29">
        <w:t xml:space="preserve"> </w:t>
      </w:r>
      <w:r w:rsidR="00AF5BAD">
        <w:t>art.</w:t>
      </w:r>
      <w:r w:rsidR="003F0F29">
        <w:t xml:space="preserve"> </w:t>
      </w:r>
      <w:r w:rsidR="00AF2B9E">
        <w:t>54nb</w:t>
      </w:r>
      <w:r w:rsidR="003F0F29">
        <w:t>–</w:t>
      </w:r>
      <w:r w:rsidR="00AF2B9E">
        <w:t>54nd.</w:t>
      </w:r>
      <w:r>
        <w:t>”</w:t>
      </w:r>
      <w:r w:rsidR="00AF2B9E" w:rsidRPr="00432B9D">
        <w:t>,</w:t>
      </w:r>
    </w:p>
    <w:p w:rsidR="00AF2B9E" w:rsidRPr="00432B9D" w:rsidRDefault="00AF2B9E" w:rsidP="007721AC">
      <w:pPr>
        <w:pStyle w:val="LITlitera"/>
        <w:keepNext/>
      </w:pPr>
      <w:r w:rsidRPr="00432B9D">
        <w:lastRenderedPageBreak/>
        <w:t>b)</w:t>
      </w:r>
      <w:r w:rsidRPr="00432B9D">
        <w:tab/>
        <w:t>po</w:t>
      </w:r>
      <w:r w:rsidR="00AF5BAD">
        <w:t xml:space="preserve"> ust.</w:t>
      </w:r>
      <w:r w:rsidR="003F0F29">
        <w:t xml:space="preserve"> </w:t>
      </w:r>
      <w:r w:rsidRPr="00432B9D">
        <w:t>1</w:t>
      </w:r>
      <w:r w:rsidR="003F0F29">
        <w:t xml:space="preserve"> </w:t>
      </w:r>
      <w:r w:rsidRPr="00432B9D">
        <w:t>dodaje się</w:t>
      </w:r>
      <w:r w:rsidR="00AF5BAD">
        <w:t xml:space="preserve"> ust.</w:t>
      </w:r>
      <w:r w:rsidR="003F0F29">
        <w:t xml:space="preserve"> </w:t>
      </w:r>
      <w:r w:rsidRPr="00432B9D">
        <w:t>1a w</w:t>
      </w:r>
      <w:r w:rsidR="003F0F29">
        <w:t xml:space="preserve"> </w:t>
      </w:r>
      <w:r w:rsidRPr="00432B9D">
        <w:t>brzmieniu:</w:t>
      </w:r>
    </w:p>
    <w:p w:rsidR="00AF2B9E" w:rsidRPr="00432B9D" w:rsidRDefault="007721AC" w:rsidP="00AF2B9E">
      <w:pPr>
        <w:pStyle w:val="ZLITUSTzmustliter"/>
      </w:pPr>
      <w:r>
        <w:t>„</w:t>
      </w:r>
      <w:r w:rsidR="00AF2B9E" w:rsidRPr="00432B9D">
        <w:t>1a. Dyrektor oddziału terenowego Krajowego Ośrodka Wsparcia Rolnictwa właściwy ze względu na miejsce zamieszkania albo siedzibę podmiotu skupującego wydaje decyzję w</w:t>
      </w:r>
      <w:r w:rsidR="003F0F29">
        <w:t xml:space="preserve"> </w:t>
      </w:r>
      <w:r w:rsidR="00AF2B9E" w:rsidRPr="00432B9D">
        <w:t>sprawie wymierzenia kary pieniężnej</w:t>
      </w:r>
      <w:r w:rsidR="00AF2B9E">
        <w:t>, o</w:t>
      </w:r>
      <w:r w:rsidR="003F0F29">
        <w:t xml:space="preserve"> </w:t>
      </w:r>
      <w:r w:rsidR="00AF2B9E">
        <w:t>której mowa</w:t>
      </w:r>
      <w:r w:rsidR="00AF5BAD">
        <w:t xml:space="preserve"> w</w:t>
      </w:r>
      <w:r w:rsidR="00724364">
        <w:t> </w:t>
      </w:r>
      <w:r w:rsidR="00AF5BAD">
        <w:t>art.</w:t>
      </w:r>
      <w:r w:rsidR="00724364">
        <w:t> </w:t>
      </w:r>
      <w:r w:rsidR="00AF2B9E">
        <w:t>54ne</w:t>
      </w:r>
      <w:r w:rsidR="00AF2B9E" w:rsidRPr="00432B9D">
        <w:t>.</w:t>
      </w:r>
      <w:r>
        <w:t>”</w:t>
      </w:r>
      <w:r w:rsidR="00AF2B9E" w:rsidRPr="00432B9D">
        <w:t>,</w:t>
      </w:r>
    </w:p>
    <w:p w:rsidR="00AF2B9E" w:rsidRPr="00111797" w:rsidRDefault="00AF2B9E" w:rsidP="00AF2B9E">
      <w:pPr>
        <w:pStyle w:val="LITlitera"/>
      </w:pPr>
      <w:r w:rsidRPr="00432B9D">
        <w:t>c)</w:t>
      </w:r>
      <w:r w:rsidRPr="00432B9D">
        <w:tab/>
      </w:r>
      <w:r>
        <w:t>uchyla się</w:t>
      </w:r>
      <w:r w:rsidR="00AF5BAD">
        <w:t xml:space="preserve"> ust.</w:t>
      </w:r>
      <w:r w:rsidR="003F0F29">
        <w:t xml:space="preserve"> </w:t>
      </w:r>
      <w:r w:rsidRPr="00432B9D">
        <w:t>2</w:t>
      </w:r>
      <w:r>
        <w:t>,</w:t>
      </w:r>
    </w:p>
    <w:p w:rsidR="00AF2B9E" w:rsidRPr="00111797" w:rsidRDefault="00AF2B9E" w:rsidP="00AF2B9E">
      <w:pPr>
        <w:pStyle w:val="LITlitera"/>
      </w:pPr>
      <w:r w:rsidRPr="00111797">
        <w:t>d)</w:t>
      </w:r>
      <w:r w:rsidRPr="00111797">
        <w:tab/>
        <w:t>w</w:t>
      </w:r>
      <w:r w:rsidR="00AF5BAD">
        <w:t xml:space="preserve"> ust.</w:t>
      </w:r>
      <w:r w:rsidR="003F0F29">
        <w:t xml:space="preserve"> </w:t>
      </w:r>
      <w:r w:rsidRPr="00111797">
        <w:t>5</w:t>
      </w:r>
      <w:r w:rsidR="003F0F29">
        <w:t xml:space="preserve"> </w:t>
      </w:r>
      <w:r w:rsidRPr="00111797">
        <w:t xml:space="preserve">wyrazy </w:t>
      </w:r>
      <w:r w:rsidR="007721AC">
        <w:t>„</w:t>
      </w:r>
      <w:r w:rsidRPr="00111797">
        <w:t>o której mowa</w:t>
      </w:r>
      <w:r w:rsidR="00AF5BAD" w:rsidRPr="00111797">
        <w:t xml:space="preserve"> w</w:t>
      </w:r>
      <w:r w:rsidR="003F0F29">
        <w:t xml:space="preserve"> </w:t>
      </w:r>
      <w:r w:rsidR="00AF5BAD">
        <w:t>ust.</w:t>
      </w:r>
      <w:r w:rsidR="003F0F29">
        <w:t xml:space="preserve"> </w:t>
      </w:r>
      <w:r w:rsidRPr="00111797">
        <w:t>1</w:t>
      </w:r>
      <w:r w:rsidR="007721AC">
        <w:t>”</w:t>
      </w:r>
      <w:r w:rsidRPr="00111797">
        <w:t xml:space="preserve"> zastępuje się wyrazami </w:t>
      </w:r>
      <w:r w:rsidR="007721AC">
        <w:t>„</w:t>
      </w:r>
      <w:r w:rsidRPr="00111797">
        <w:t>o której mowa w</w:t>
      </w:r>
      <w:r w:rsidR="003F0F29">
        <w:t> </w:t>
      </w:r>
      <w:r w:rsidR="00AF5BAD">
        <w:t>ust.</w:t>
      </w:r>
      <w:r w:rsidR="003F0F29">
        <w:t xml:space="preserve"> </w:t>
      </w:r>
      <w:r w:rsidR="00AF5BAD" w:rsidRPr="00111797">
        <w:t>1</w:t>
      </w:r>
      <w:r w:rsidR="00AF5BAD">
        <w:t xml:space="preserve"> i</w:t>
      </w:r>
      <w:r w:rsidR="003F0F29">
        <w:t xml:space="preserve"> </w:t>
      </w:r>
      <w:r w:rsidRPr="00111797">
        <w:t>1a</w:t>
      </w:r>
      <w:r w:rsidR="007721AC">
        <w:t>”</w:t>
      </w:r>
      <w:r w:rsidRPr="00111797">
        <w:t>;</w:t>
      </w:r>
    </w:p>
    <w:p w:rsidR="00AF2B9E" w:rsidRPr="00432B9D" w:rsidRDefault="00AF2B9E" w:rsidP="007721AC">
      <w:pPr>
        <w:pStyle w:val="PKTpunkt"/>
        <w:keepNext/>
      </w:pPr>
      <w:r>
        <w:t>5</w:t>
      </w:r>
      <w:r w:rsidRPr="00432B9D">
        <w:t>)</w:t>
      </w:r>
      <w:r w:rsidRPr="00432B9D">
        <w:tab/>
        <w:t>w</w:t>
      </w:r>
      <w:r w:rsidR="00AF5BAD">
        <w:t xml:space="preserve"> art.</w:t>
      </w:r>
      <w:r w:rsidR="003F0F29">
        <w:t xml:space="preserve"> </w:t>
      </w:r>
      <w:r w:rsidRPr="00432B9D">
        <w:t>5</w:t>
      </w:r>
      <w:r w:rsidR="00AF5BAD" w:rsidRPr="00432B9D">
        <w:t>5</w:t>
      </w:r>
      <w:r w:rsidR="00AF5BAD">
        <w:t xml:space="preserve"> w</w:t>
      </w:r>
      <w:r w:rsidR="003F0F29">
        <w:t xml:space="preserve"> </w:t>
      </w:r>
      <w:r w:rsidR="00AF5BAD">
        <w:t>ust.</w:t>
      </w:r>
      <w:r w:rsidR="003F0F29">
        <w:t xml:space="preserve"> </w:t>
      </w:r>
      <w:r w:rsidRPr="00432B9D">
        <w:t>4:</w:t>
      </w:r>
    </w:p>
    <w:p w:rsidR="00AF2B9E" w:rsidRPr="00432B9D" w:rsidRDefault="00AF2B9E" w:rsidP="007721AC">
      <w:pPr>
        <w:pStyle w:val="LITlitera"/>
        <w:keepNext/>
      </w:pPr>
      <w:r w:rsidRPr="00432B9D">
        <w:t>a)</w:t>
      </w:r>
      <w:r w:rsidRPr="00432B9D">
        <w:tab/>
        <w:t>pkt 1</w:t>
      </w:r>
      <w:r w:rsidR="003F0F29">
        <w:t xml:space="preserve"> </w:t>
      </w:r>
      <w:r w:rsidRPr="00432B9D">
        <w:t>otrzymuje brzmienie:</w:t>
      </w:r>
    </w:p>
    <w:p w:rsidR="00AF2B9E" w:rsidRPr="00432B9D" w:rsidRDefault="007721AC" w:rsidP="00AF2B9E">
      <w:pPr>
        <w:pStyle w:val="ZLITPKTzmpktliter"/>
      </w:pPr>
      <w:r>
        <w:t>„</w:t>
      </w:r>
      <w:r w:rsidR="00AF2B9E" w:rsidRPr="00432B9D">
        <w:t>1)</w:t>
      </w:r>
      <w:r w:rsidR="00AF2B9E" w:rsidRPr="00432B9D">
        <w:tab/>
        <w:t>dyrektorowi oddziału regionalnego Agencji i</w:t>
      </w:r>
      <w:r w:rsidR="003F0F29">
        <w:t xml:space="preserve"> </w:t>
      </w:r>
      <w:r w:rsidR="00AF2B9E" w:rsidRPr="00432B9D">
        <w:t xml:space="preserve">dyrektorowi oddziału terenowego Krajowego Ośrodka Wsparcia Rolnictwa </w:t>
      </w:r>
      <w:r w:rsidR="00AF2B9E" w:rsidRPr="004747B1">
        <w:t>–</w:t>
      </w:r>
      <w:r w:rsidR="00AF2B9E">
        <w:t xml:space="preserve"> </w:t>
      </w:r>
      <w:r w:rsidR="00AF2B9E" w:rsidRPr="00432B9D">
        <w:t>jako organom pierwszej instancji;</w:t>
      </w:r>
      <w:r>
        <w:t>”</w:t>
      </w:r>
      <w:r w:rsidR="00AF2B9E" w:rsidRPr="00432B9D">
        <w:t>,</w:t>
      </w:r>
    </w:p>
    <w:p w:rsidR="00AF2B9E" w:rsidRPr="00432B9D" w:rsidRDefault="003F0F29" w:rsidP="007721AC">
      <w:pPr>
        <w:pStyle w:val="LITlitera"/>
        <w:keepNext/>
      </w:pPr>
      <w:r>
        <w:t>b)</w:t>
      </w:r>
      <w:r w:rsidR="00AF2B9E" w:rsidRPr="00432B9D">
        <w:tab/>
        <w:t>w</w:t>
      </w:r>
      <w:r w:rsidR="00AF5BAD">
        <w:t xml:space="preserve"> pkt</w:t>
      </w:r>
      <w:r>
        <w:t xml:space="preserve"> </w:t>
      </w:r>
      <w:r w:rsidR="00AF2B9E" w:rsidRPr="00432B9D">
        <w:t>2</w:t>
      </w:r>
      <w:r>
        <w:t xml:space="preserve"> </w:t>
      </w:r>
      <w:r w:rsidR="00AF2B9E" w:rsidRPr="00432B9D">
        <w:t>kropkę zastępuje się średnikiem i</w:t>
      </w:r>
      <w:r>
        <w:t xml:space="preserve"> </w:t>
      </w:r>
      <w:r w:rsidR="00AF2B9E" w:rsidRPr="00432B9D">
        <w:t>dodaje się</w:t>
      </w:r>
      <w:r w:rsidR="00AF5BAD">
        <w:t xml:space="preserve"> pkt</w:t>
      </w:r>
      <w:r>
        <w:t xml:space="preserve"> </w:t>
      </w:r>
      <w:r w:rsidR="00AF5BAD" w:rsidRPr="00432B9D">
        <w:t>3</w:t>
      </w:r>
      <w:r w:rsidR="00AF5BAD">
        <w:t xml:space="preserve"> w</w:t>
      </w:r>
      <w:r>
        <w:t xml:space="preserve"> </w:t>
      </w:r>
      <w:r w:rsidR="00AF2B9E" w:rsidRPr="00432B9D">
        <w:t>brzmieniu:</w:t>
      </w:r>
    </w:p>
    <w:p w:rsidR="00AF2B9E" w:rsidRPr="00111797" w:rsidRDefault="007721AC" w:rsidP="00AF2B9E">
      <w:pPr>
        <w:pStyle w:val="ZLITPKTzmpktliter"/>
      </w:pPr>
      <w:r>
        <w:t>„</w:t>
      </w:r>
      <w:r w:rsidR="00AF2B9E" w:rsidRPr="00432B9D">
        <w:t>3)</w:t>
      </w:r>
      <w:r w:rsidR="00AF2B9E" w:rsidRPr="00432B9D">
        <w:tab/>
        <w:t xml:space="preserve">Dyrektorowi </w:t>
      </w:r>
      <w:r w:rsidR="00AF2B9E" w:rsidRPr="00111797">
        <w:t xml:space="preserve">Generalnemu </w:t>
      </w:r>
      <w:r w:rsidR="00AF2B9E" w:rsidRPr="00432B9D">
        <w:t xml:space="preserve">Krajowego Ośrodka Wsparcia Rolnictwa </w:t>
      </w:r>
      <w:r w:rsidR="00AF2B9E" w:rsidRPr="004747B1">
        <w:t>–</w:t>
      </w:r>
      <w:r w:rsidR="00AF2B9E">
        <w:t xml:space="preserve"> </w:t>
      </w:r>
      <w:r w:rsidR="00AF2B9E" w:rsidRPr="00432B9D">
        <w:t xml:space="preserve">jako organowi odwoławczemu od decyzji dyrektora oddziału terenowego </w:t>
      </w:r>
      <w:r w:rsidR="00AF2B9E" w:rsidRPr="00111797">
        <w:t>Krajowego Ośrodka Wsparcia Rolnictwa.</w:t>
      </w:r>
      <w:r>
        <w:t>”</w:t>
      </w:r>
      <w:r w:rsidR="00AF2B9E" w:rsidRPr="00111797">
        <w:t>;</w:t>
      </w:r>
    </w:p>
    <w:p w:rsidR="00AF2B9E" w:rsidRPr="00111797" w:rsidRDefault="00AF2B9E" w:rsidP="007721AC">
      <w:pPr>
        <w:pStyle w:val="PKTpunkt"/>
        <w:keepNext/>
      </w:pPr>
      <w:r>
        <w:t>6</w:t>
      </w:r>
      <w:r w:rsidRPr="00111797">
        <w:t>)</w:t>
      </w:r>
      <w:r w:rsidRPr="00111797">
        <w:tab/>
        <w:t>w załączniku do ustawy</w:t>
      </w:r>
      <w:r w:rsidR="00AF5BAD">
        <w:t xml:space="preserve"> pkt</w:t>
      </w:r>
      <w:r w:rsidR="003F0F29">
        <w:t xml:space="preserve"> </w:t>
      </w:r>
      <w:r w:rsidRPr="00111797">
        <w:t>14</w:t>
      </w:r>
      <w:r w:rsidR="003F0F29">
        <w:t xml:space="preserve"> </w:t>
      </w:r>
      <w:r w:rsidRPr="00111797">
        <w:t>otrzymuje brzmienie:</w:t>
      </w:r>
    </w:p>
    <w:p w:rsidR="00AF2B9E" w:rsidRPr="00432B9D" w:rsidRDefault="007721AC" w:rsidP="00AF2B9E">
      <w:pPr>
        <w:pStyle w:val="ZPKTzmpktartykuempunktem"/>
      </w:pPr>
      <w:r>
        <w:t>„</w:t>
      </w:r>
      <w:r w:rsidR="00AF2B9E" w:rsidRPr="00432B9D">
        <w:t>14)</w:t>
      </w:r>
      <w:r w:rsidR="00AF2B9E" w:rsidRPr="00432B9D">
        <w:tab/>
        <w:t>rozporządzenie wykonawcze Komisji (UE) 2017/1185</w:t>
      </w:r>
      <w:r w:rsidR="003F0F29">
        <w:t xml:space="preserve"> </w:t>
      </w:r>
      <w:r w:rsidR="00AF2B9E" w:rsidRPr="00432B9D">
        <w:t>z</w:t>
      </w:r>
      <w:r w:rsidR="003F0F29">
        <w:t xml:space="preserve"> </w:t>
      </w:r>
      <w:r w:rsidR="00AF2B9E" w:rsidRPr="00432B9D">
        <w:t>dnia 20</w:t>
      </w:r>
      <w:r w:rsidR="003F0F29">
        <w:t xml:space="preserve"> </w:t>
      </w:r>
      <w:r w:rsidR="00AF2B9E" w:rsidRPr="00432B9D">
        <w:t>kwietnia 2017</w:t>
      </w:r>
      <w:r w:rsidR="003F0F29">
        <w:t xml:space="preserve"> </w:t>
      </w:r>
      <w:r w:rsidR="00AF2B9E" w:rsidRPr="00432B9D">
        <w:t>r. ustanawiające zasady stosowania rozporządzeń Parlamentu Europejskiego i</w:t>
      </w:r>
      <w:r w:rsidR="003F0F29">
        <w:t xml:space="preserve"> </w:t>
      </w:r>
      <w:r w:rsidR="00AF2B9E" w:rsidRPr="00432B9D">
        <w:t>Rady (UE)</w:t>
      </w:r>
      <w:r w:rsidR="00AF5BAD">
        <w:t xml:space="preserve"> nr</w:t>
      </w:r>
      <w:r w:rsidR="003F0F29">
        <w:t xml:space="preserve"> </w:t>
      </w:r>
      <w:r w:rsidR="00AF2B9E" w:rsidRPr="00432B9D">
        <w:t>1307/201</w:t>
      </w:r>
      <w:r w:rsidR="00AF5BAD" w:rsidRPr="00432B9D">
        <w:t>3</w:t>
      </w:r>
      <w:r w:rsidR="00AF5BAD">
        <w:t xml:space="preserve"> i</w:t>
      </w:r>
      <w:r w:rsidR="003F0F29">
        <w:t xml:space="preserve"> </w:t>
      </w:r>
      <w:r w:rsidR="00AF2B9E" w:rsidRPr="00432B9D">
        <w:t>(UE)</w:t>
      </w:r>
      <w:r w:rsidR="00AF5BAD">
        <w:t xml:space="preserve"> nr</w:t>
      </w:r>
      <w:r w:rsidR="003F0F29">
        <w:t xml:space="preserve"> </w:t>
      </w:r>
      <w:r w:rsidR="00AF2B9E" w:rsidRPr="00432B9D">
        <w:t>1308/201</w:t>
      </w:r>
      <w:r w:rsidR="00AF5BAD" w:rsidRPr="00432B9D">
        <w:t>3</w:t>
      </w:r>
      <w:r w:rsidR="00AF5BAD">
        <w:t xml:space="preserve"> w</w:t>
      </w:r>
      <w:r w:rsidR="003F0F29">
        <w:t xml:space="preserve"> </w:t>
      </w:r>
      <w:r w:rsidR="00AF2B9E" w:rsidRPr="00432B9D">
        <w:t>odniesieniu do przekazywanych Komisji powiadomień o</w:t>
      </w:r>
      <w:r w:rsidR="003F0F29">
        <w:t xml:space="preserve"> </w:t>
      </w:r>
      <w:r w:rsidR="00AF2B9E" w:rsidRPr="00432B9D">
        <w:t>informacjach i</w:t>
      </w:r>
      <w:r w:rsidR="003F0F29">
        <w:t xml:space="preserve"> </w:t>
      </w:r>
      <w:r w:rsidR="00AF2B9E" w:rsidRPr="00432B9D">
        <w:t>dokumentach oraz zmieniające i</w:t>
      </w:r>
      <w:r w:rsidR="003F0F29">
        <w:t xml:space="preserve"> </w:t>
      </w:r>
      <w:r w:rsidR="00AF2B9E" w:rsidRPr="00432B9D">
        <w:t>uchylające niektóre rozporządzenia Komisji (Dz. Urz. UE L 171</w:t>
      </w:r>
      <w:r w:rsidR="003F0F29">
        <w:t xml:space="preserve"> </w:t>
      </w:r>
      <w:r w:rsidR="00AF2B9E" w:rsidRPr="00432B9D">
        <w:t>z</w:t>
      </w:r>
      <w:r w:rsidR="003F0F29">
        <w:t xml:space="preserve"> </w:t>
      </w:r>
      <w:r w:rsidR="00AF2B9E" w:rsidRPr="00432B9D">
        <w:t>04.07.2017, str. 113);</w:t>
      </w:r>
      <w:r>
        <w:t>”</w:t>
      </w:r>
      <w:r w:rsidR="00AF2B9E" w:rsidRPr="00432B9D">
        <w:t>.</w:t>
      </w:r>
    </w:p>
    <w:p w:rsidR="00AF2B9E" w:rsidRPr="00AF5BAD" w:rsidRDefault="00AF2B9E" w:rsidP="00AF5BAD">
      <w:pPr>
        <w:pStyle w:val="ARTartustawynprozporzdzenia"/>
        <w:rPr>
          <w:rStyle w:val="Ppogrubienie"/>
          <w:b w:val="0"/>
        </w:rPr>
      </w:pPr>
      <w:r w:rsidRPr="00371BB9">
        <w:rPr>
          <w:rStyle w:val="Ppogrubienie"/>
        </w:rPr>
        <w:t>Art.</w:t>
      </w:r>
      <w:r w:rsidR="003F0F29">
        <w:rPr>
          <w:rStyle w:val="Ppogrubienie"/>
        </w:rPr>
        <w:t> </w:t>
      </w:r>
      <w:r w:rsidRPr="00371BB9">
        <w:rPr>
          <w:rStyle w:val="Ppogrubienie"/>
        </w:rPr>
        <w:t>2.</w:t>
      </w:r>
      <w:r w:rsidR="003F0F29">
        <w:rPr>
          <w:rStyle w:val="Ppogrubienie"/>
        </w:rPr>
        <w:t> </w:t>
      </w:r>
      <w:r w:rsidRPr="00AF5BAD">
        <w:t>Do wniosków o</w:t>
      </w:r>
      <w:r w:rsidR="003F0F29">
        <w:t xml:space="preserve"> </w:t>
      </w:r>
      <w:r w:rsidRPr="00AF5BAD">
        <w:t>wydanie świadectw autoryzacji, o</w:t>
      </w:r>
      <w:r w:rsidR="003F0F29">
        <w:t xml:space="preserve"> </w:t>
      </w:r>
      <w:r w:rsidRPr="00AF5BAD">
        <w:t>których mowa</w:t>
      </w:r>
      <w:r w:rsidR="00AF5BAD" w:rsidRPr="00AF5BAD">
        <w:t xml:space="preserve"> w</w:t>
      </w:r>
      <w:r w:rsidR="003F0F29">
        <w:t xml:space="preserve"> </w:t>
      </w:r>
      <w:r w:rsidR="00AF5BAD" w:rsidRPr="00AF5BAD">
        <w:t>art.</w:t>
      </w:r>
      <w:r w:rsidR="003F0F29">
        <w:t xml:space="preserve"> </w:t>
      </w:r>
      <w:r w:rsidRPr="00AF5BAD">
        <w:t>43</w:t>
      </w:r>
      <w:r w:rsidR="003F0F29">
        <w:t xml:space="preserve"> </w:t>
      </w:r>
      <w:r w:rsidRPr="00AF5BAD">
        <w:t>ustawy zmienianej</w:t>
      </w:r>
      <w:r w:rsidR="00AF5BAD" w:rsidRPr="00AF5BAD">
        <w:t xml:space="preserve"> w</w:t>
      </w:r>
      <w:r w:rsidR="003F0F29">
        <w:t xml:space="preserve"> </w:t>
      </w:r>
      <w:r w:rsidR="00AF5BAD" w:rsidRPr="00AF5BAD">
        <w:t>art.</w:t>
      </w:r>
      <w:r w:rsidR="003F0F29">
        <w:t xml:space="preserve"> </w:t>
      </w:r>
      <w:r w:rsidRPr="00AF5BAD">
        <w:t>1, złożonych na podstawie ustawy zmienianej</w:t>
      </w:r>
      <w:r w:rsidR="00AF5BAD" w:rsidRPr="00AF5BAD">
        <w:t xml:space="preserve"> w</w:t>
      </w:r>
      <w:r w:rsidR="003F0F29">
        <w:t xml:space="preserve"> </w:t>
      </w:r>
      <w:r w:rsidR="00AF5BAD" w:rsidRPr="00AF5BAD">
        <w:t>art.</w:t>
      </w:r>
      <w:r w:rsidR="003F0F29">
        <w:t xml:space="preserve"> </w:t>
      </w:r>
      <w:r w:rsidR="007721AC" w:rsidRPr="00AF5BAD">
        <w:t>1</w:t>
      </w:r>
      <w:r w:rsidR="003F0F29">
        <w:t xml:space="preserve"> </w:t>
      </w:r>
      <w:r w:rsidRPr="00AF5BAD">
        <w:t>przed dniem wejścia w</w:t>
      </w:r>
      <w:r w:rsidR="003F0F29">
        <w:t xml:space="preserve"> </w:t>
      </w:r>
      <w:r w:rsidRPr="00AF5BAD">
        <w:t>życie niniejszej ustawy,</w:t>
      </w:r>
      <w:r w:rsidR="003F0F29">
        <w:t xml:space="preserve"> </w:t>
      </w:r>
      <w:r w:rsidRPr="00AF5BAD">
        <w:rPr>
          <w:rStyle w:val="Uwydatnienie"/>
          <w:i w:val="0"/>
          <w:iCs w:val="0"/>
        </w:rPr>
        <w:t>stosuje się przepisy dotychczasowe.</w:t>
      </w:r>
    </w:p>
    <w:p w:rsidR="00AF2B9E" w:rsidRDefault="00AF2B9E" w:rsidP="00AF2B9E">
      <w:pPr>
        <w:pStyle w:val="ARTartustawynprozporzdzenia"/>
      </w:pPr>
      <w:r w:rsidRPr="007721AC">
        <w:rPr>
          <w:rStyle w:val="Ppogrubienie"/>
        </w:rPr>
        <w:t>Art.</w:t>
      </w:r>
      <w:r w:rsidR="003F0F29">
        <w:rPr>
          <w:rStyle w:val="Ppogrubienie"/>
        </w:rPr>
        <w:t> </w:t>
      </w:r>
      <w:r w:rsidRPr="007721AC">
        <w:rPr>
          <w:rStyle w:val="Ppogrubienie"/>
        </w:rPr>
        <w:t>3.</w:t>
      </w:r>
      <w:r w:rsidR="003F0F29">
        <w:t> </w:t>
      </w:r>
      <w:r>
        <w:t>1.</w:t>
      </w:r>
      <w:r w:rsidR="003F0F29">
        <w:t> </w:t>
      </w:r>
      <w:r w:rsidRPr="0016320E">
        <w:t>Wszczęte przed dniem wejścia w</w:t>
      </w:r>
      <w:r w:rsidR="003F0F29">
        <w:t xml:space="preserve"> </w:t>
      </w:r>
      <w:r w:rsidRPr="0016320E">
        <w:t>życie niniejszej ustawy</w:t>
      </w:r>
      <w:r>
        <w:t xml:space="preserve"> i</w:t>
      </w:r>
      <w:r w:rsidR="003F0F29">
        <w:t xml:space="preserve"> </w:t>
      </w:r>
      <w:r>
        <w:t>niezakończone decyzją ostateczną</w:t>
      </w:r>
      <w:r w:rsidRPr="0016320E">
        <w:t xml:space="preserve"> postępowania</w:t>
      </w:r>
      <w:r>
        <w:t xml:space="preserve"> </w:t>
      </w:r>
      <w:r w:rsidRPr="0016320E">
        <w:t>w</w:t>
      </w:r>
      <w:r w:rsidR="003F0F29">
        <w:t xml:space="preserve"> </w:t>
      </w:r>
      <w:r w:rsidRPr="0016320E">
        <w:t xml:space="preserve">sprawie wymierzenia kar pieniężnych </w:t>
      </w:r>
      <w:r>
        <w:t>za</w:t>
      </w:r>
      <w:r w:rsidRPr="0016320E">
        <w:t xml:space="preserve"> nieprzekazani</w:t>
      </w:r>
      <w:r>
        <w:t>e</w:t>
      </w:r>
      <w:r w:rsidRPr="0016320E">
        <w:t xml:space="preserve"> informacji określonych</w:t>
      </w:r>
      <w:r w:rsidR="00AF5BAD" w:rsidRPr="0016320E">
        <w:t xml:space="preserve"> w</w:t>
      </w:r>
      <w:r w:rsidR="003F0F29">
        <w:t xml:space="preserve"> </w:t>
      </w:r>
      <w:r w:rsidR="00AF5BAD">
        <w:t>art.</w:t>
      </w:r>
      <w:r w:rsidR="003F0F29">
        <w:t xml:space="preserve"> </w:t>
      </w:r>
      <w:r w:rsidRPr="0016320E">
        <w:t>2a</w:t>
      </w:r>
      <w:r>
        <w:t xml:space="preserve"> </w:t>
      </w:r>
      <w:r w:rsidRPr="0016320E">
        <w:t>ustawy zmienianej</w:t>
      </w:r>
      <w:r w:rsidR="00AF5BAD" w:rsidRPr="0016320E">
        <w:t xml:space="preserve"> w</w:t>
      </w:r>
      <w:r w:rsidR="003F0F29">
        <w:t xml:space="preserve"> </w:t>
      </w:r>
      <w:r w:rsidR="00AF5BAD">
        <w:t>art.</w:t>
      </w:r>
      <w:r w:rsidR="003F0F29">
        <w:t xml:space="preserve"> </w:t>
      </w:r>
      <w:r w:rsidRPr="0016320E">
        <w:t xml:space="preserve">1, </w:t>
      </w:r>
      <w:r>
        <w:t>prowadzone przez Prezesa Agencji Restrukturyzacji i</w:t>
      </w:r>
      <w:r w:rsidR="003F0F29">
        <w:t xml:space="preserve"> </w:t>
      </w:r>
      <w:r>
        <w:t>Modernizacji Rolnictwa i</w:t>
      </w:r>
      <w:r w:rsidR="003F0F29">
        <w:t xml:space="preserve"> </w:t>
      </w:r>
      <w:r>
        <w:t>dyrektora oddziału regionalnego</w:t>
      </w:r>
      <w:r w:rsidRPr="008B357E">
        <w:t xml:space="preserve"> </w:t>
      </w:r>
      <w:r>
        <w:t>Agencji Restrukturyzacji i</w:t>
      </w:r>
      <w:r w:rsidR="003F0F29">
        <w:t xml:space="preserve"> </w:t>
      </w:r>
      <w:r>
        <w:t>Modernizacji Rolnictwa</w:t>
      </w:r>
      <w:r w:rsidRPr="0016320E">
        <w:t xml:space="preserve">, </w:t>
      </w:r>
      <w:r>
        <w:t xml:space="preserve">prowadzą, </w:t>
      </w:r>
      <w:r w:rsidRPr="0016320E">
        <w:t>z</w:t>
      </w:r>
      <w:r w:rsidR="003F0F29">
        <w:t xml:space="preserve"> </w:t>
      </w:r>
      <w:r w:rsidRPr="0016320E">
        <w:t>dniem wejścia w</w:t>
      </w:r>
      <w:r w:rsidR="003F0F29">
        <w:t xml:space="preserve"> </w:t>
      </w:r>
      <w:r w:rsidRPr="0016320E">
        <w:t xml:space="preserve">życie </w:t>
      </w:r>
      <w:r>
        <w:t>niniejszej</w:t>
      </w:r>
      <w:r w:rsidRPr="0016320E">
        <w:t xml:space="preserve"> ustawy, stosownie do swojej właściwości</w:t>
      </w:r>
      <w:r>
        <w:t>, Dyrektor Generalny</w:t>
      </w:r>
      <w:r w:rsidR="003F0F29">
        <w:t xml:space="preserve"> </w:t>
      </w:r>
      <w:r w:rsidRPr="0016320E">
        <w:t xml:space="preserve">Krajowego Ośrodka Wsparcia Rolnictwa </w:t>
      </w:r>
      <w:r>
        <w:t>i</w:t>
      </w:r>
      <w:r w:rsidR="003F0F29">
        <w:t xml:space="preserve"> </w:t>
      </w:r>
      <w:r w:rsidRPr="0016320E">
        <w:t>dyrektor oddziału terenowego Krajowego Ośrodka Wsparcia Rolnictwa.</w:t>
      </w:r>
    </w:p>
    <w:p w:rsidR="00AF2B9E" w:rsidRPr="00557E9F" w:rsidRDefault="003F0F29" w:rsidP="007721AC">
      <w:pPr>
        <w:pStyle w:val="USTustnpkodeksu"/>
        <w:keepNext/>
      </w:pPr>
      <w:r>
        <w:lastRenderedPageBreak/>
        <w:t>2. </w:t>
      </w:r>
      <w:r w:rsidR="00AF2B9E" w:rsidRPr="00557E9F">
        <w:t>Prezes Agencji Restrukturyzacji i</w:t>
      </w:r>
      <w:r>
        <w:t xml:space="preserve"> </w:t>
      </w:r>
      <w:r w:rsidR="00AF2B9E" w:rsidRPr="00557E9F">
        <w:t xml:space="preserve">Modernizacji Rolnictwa </w:t>
      </w:r>
      <w:r w:rsidR="00AF2B9E">
        <w:t>i</w:t>
      </w:r>
      <w:r>
        <w:t xml:space="preserve"> </w:t>
      </w:r>
      <w:r w:rsidR="00AF2B9E">
        <w:t>w</w:t>
      </w:r>
      <w:r w:rsidR="00AF2B9E" w:rsidRPr="00557E9F">
        <w:t>łaściwy dyrektor oddziału regionalnego Agencji Restrukturyz</w:t>
      </w:r>
      <w:r w:rsidR="00AF2B9E">
        <w:t>acji i</w:t>
      </w:r>
      <w:r>
        <w:t xml:space="preserve"> </w:t>
      </w:r>
      <w:r w:rsidR="00AF2B9E">
        <w:t>Modernizacji Rolnictwa</w:t>
      </w:r>
      <w:r w:rsidR="00AF2B9E" w:rsidRPr="00557E9F">
        <w:t xml:space="preserve"> przekazują odpowiednio Dyrektorowi Generalnemu Krajowego Ośrodka Wsparcia Rolnictwa </w:t>
      </w:r>
      <w:r w:rsidR="00AF2B9E">
        <w:t>i</w:t>
      </w:r>
      <w:r>
        <w:t> </w:t>
      </w:r>
      <w:r w:rsidR="00AF2B9E" w:rsidRPr="00557E9F">
        <w:t>właściwemu dyrektorowi oddziału terenowego Krajowe</w:t>
      </w:r>
      <w:r w:rsidR="00AF2B9E">
        <w:t>go Ośrodka Wsparcia Rolnictwa</w:t>
      </w:r>
      <w:r w:rsidR="00AF2B9E" w:rsidRPr="00557E9F">
        <w:t>:</w:t>
      </w:r>
    </w:p>
    <w:p w:rsidR="00AF2B9E" w:rsidRPr="00557E9F" w:rsidRDefault="00AF2B9E" w:rsidP="00AF2B9E">
      <w:pPr>
        <w:pStyle w:val="PKTpunkt"/>
      </w:pPr>
      <w:r w:rsidRPr="00557E9F">
        <w:t>1)</w:t>
      </w:r>
      <w:r w:rsidRPr="00557E9F">
        <w:tab/>
        <w:t>akta spraw dotyczących wymierzenia kar pieniężnych za nieprzekazanie informacji określonych</w:t>
      </w:r>
      <w:r w:rsidR="00AF5BAD" w:rsidRPr="00557E9F">
        <w:t xml:space="preserve"> w</w:t>
      </w:r>
      <w:r w:rsidR="003F0F29">
        <w:t xml:space="preserve"> </w:t>
      </w:r>
      <w:r w:rsidR="00AF5BAD">
        <w:t>art.</w:t>
      </w:r>
      <w:r w:rsidR="003F0F29">
        <w:t xml:space="preserve"> </w:t>
      </w:r>
      <w:r w:rsidRPr="00557E9F">
        <w:t>2a</w:t>
      </w:r>
      <w:r w:rsidR="003F0F29">
        <w:t xml:space="preserve"> </w:t>
      </w:r>
      <w:r w:rsidRPr="00557E9F">
        <w:t>ustawy zmienianej</w:t>
      </w:r>
      <w:r w:rsidR="00AF5BAD" w:rsidRPr="00557E9F">
        <w:t xml:space="preserve"> w</w:t>
      </w:r>
      <w:r w:rsidR="003F0F29">
        <w:t xml:space="preserve"> </w:t>
      </w:r>
      <w:r w:rsidR="00AF5BAD">
        <w:t>art.</w:t>
      </w:r>
      <w:r w:rsidR="003F0F29">
        <w:t xml:space="preserve"> </w:t>
      </w:r>
      <w:r w:rsidRPr="00557E9F">
        <w:t>1, zakończonych decyzją ostateczną przed dniem wejścia w</w:t>
      </w:r>
      <w:r w:rsidR="003F0F29">
        <w:t xml:space="preserve"> </w:t>
      </w:r>
      <w:r w:rsidRPr="00557E9F">
        <w:t>życie niniejszej ustawy,</w:t>
      </w:r>
    </w:p>
    <w:p w:rsidR="00AF2B9E" w:rsidRPr="00557E9F" w:rsidRDefault="00AF2B9E" w:rsidP="007721AC">
      <w:pPr>
        <w:pStyle w:val="PKTpunkt"/>
        <w:keepNext/>
      </w:pPr>
      <w:r w:rsidRPr="00557E9F">
        <w:t>2)</w:t>
      </w:r>
      <w:r w:rsidRPr="00557E9F">
        <w:tab/>
        <w:t>akta spraw dotyczących wymierzenia kar pieniężnych za nieprzekazanie informacji określonych</w:t>
      </w:r>
      <w:r w:rsidR="00AF5BAD" w:rsidRPr="00557E9F">
        <w:t xml:space="preserve"> w</w:t>
      </w:r>
      <w:r w:rsidR="003F0F29">
        <w:t xml:space="preserve"> </w:t>
      </w:r>
      <w:r w:rsidR="00AF5BAD">
        <w:t>art.</w:t>
      </w:r>
      <w:r w:rsidR="003F0F29">
        <w:t xml:space="preserve"> </w:t>
      </w:r>
      <w:r w:rsidRPr="00557E9F">
        <w:t>2a</w:t>
      </w:r>
      <w:r w:rsidR="003F0F29">
        <w:t xml:space="preserve"> </w:t>
      </w:r>
      <w:r w:rsidRPr="00557E9F">
        <w:t>ustawy zmienianej</w:t>
      </w:r>
      <w:r w:rsidR="00AF5BAD" w:rsidRPr="00557E9F">
        <w:t xml:space="preserve"> w</w:t>
      </w:r>
      <w:r w:rsidR="003F0F29">
        <w:t xml:space="preserve"> </w:t>
      </w:r>
      <w:r w:rsidR="00AF5BAD">
        <w:t>art.</w:t>
      </w:r>
      <w:r w:rsidR="003F0F29">
        <w:t xml:space="preserve"> </w:t>
      </w:r>
      <w:r w:rsidRPr="00557E9F">
        <w:t>1, wszczętych i</w:t>
      </w:r>
      <w:r w:rsidR="003F0F29">
        <w:t xml:space="preserve"> </w:t>
      </w:r>
      <w:r w:rsidRPr="00557E9F">
        <w:t>niezakończonych decyzją ostateczną przed dniem wejścia w</w:t>
      </w:r>
      <w:r w:rsidR="003F0F29">
        <w:t xml:space="preserve"> </w:t>
      </w:r>
      <w:r w:rsidRPr="00557E9F">
        <w:t>życie niniejszej ustawy</w:t>
      </w:r>
    </w:p>
    <w:p w:rsidR="00AF2B9E" w:rsidRPr="00557E9F" w:rsidRDefault="00AF2B9E" w:rsidP="00AF2B9E">
      <w:pPr>
        <w:pStyle w:val="CZWSPPKTczwsplnapunktw"/>
      </w:pPr>
      <w:r w:rsidRPr="00557E9F">
        <w:t>– w</w:t>
      </w:r>
      <w:r w:rsidR="003F0F29">
        <w:t xml:space="preserve"> </w:t>
      </w:r>
      <w:r w:rsidRPr="00557E9F">
        <w:t xml:space="preserve">terminie </w:t>
      </w:r>
      <w:r>
        <w:t>7</w:t>
      </w:r>
      <w:r w:rsidR="003F0F29">
        <w:t xml:space="preserve"> </w:t>
      </w:r>
      <w:r w:rsidRPr="00557E9F">
        <w:t>dni od dnia wejścia w</w:t>
      </w:r>
      <w:r w:rsidR="003F0F29">
        <w:t xml:space="preserve"> </w:t>
      </w:r>
      <w:r w:rsidRPr="00557E9F">
        <w:t>życie niniejszej ustawy.</w:t>
      </w:r>
    </w:p>
    <w:p w:rsidR="00AF2B9E" w:rsidRDefault="00AF2B9E" w:rsidP="00AF2B9E">
      <w:pPr>
        <w:pStyle w:val="USTustnpkodeksu"/>
      </w:pPr>
      <w:r w:rsidRPr="00557E9F">
        <w:t>3.</w:t>
      </w:r>
      <w:r w:rsidR="003F0F29">
        <w:t> </w:t>
      </w:r>
      <w:r w:rsidRPr="00557E9F">
        <w:t>Dyrektor Generalny Krajowego Ośrodka Wsparcia Rolnictwa i</w:t>
      </w:r>
      <w:r w:rsidR="003F0F29">
        <w:t xml:space="preserve"> </w:t>
      </w:r>
      <w:r w:rsidRPr="00557E9F">
        <w:t>dyrektor oddziału terenowego Krajowego Ośrodka Wsparcia Rolnictwa, stosownie do swojej właściwości, są upoważnieni do uchylenia, zmiany, stwierdzenia nieważności decyzji, stwierdzenia wygaśnięcia decyzji albo wznowienia postępowania w</w:t>
      </w:r>
      <w:r w:rsidR="003F0F29">
        <w:t xml:space="preserve"> </w:t>
      </w:r>
      <w:r w:rsidRPr="00557E9F">
        <w:t>sprawach, o</w:t>
      </w:r>
      <w:r w:rsidR="003F0F29">
        <w:t xml:space="preserve"> </w:t>
      </w:r>
      <w:r w:rsidRPr="00557E9F">
        <w:t>których mowa</w:t>
      </w:r>
      <w:r w:rsidR="00AF5BAD" w:rsidRPr="00557E9F">
        <w:t xml:space="preserve"> w</w:t>
      </w:r>
      <w:r w:rsidR="003F0F29">
        <w:t xml:space="preserve"> </w:t>
      </w:r>
      <w:r w:rsidR="00AF5BAD">
        <w:t>ust.</w:t>
      </w:r>
      <w:r w:rsidR="003F0F29">
        <w:t xml:space="preserve"> </w:t>
      </w:r>
      <w:r w:rsidRPr="00557E9F">
        <w:t>1, zakończonych decyzją ostateczną przed dniem wejścia w</w:t>
      </w:r>
      <w:r w:rsidR="003F0F29">
        <w:t xml:space="preserve"> </w:t>
      </w:r>
      <w:r w:rsidRPr="00557E9F">
        <w:t xml:space="preserve">życie </w:t>
      </w:r>
      <w:r w:rsidR="00724364">
        <w:t xml:space="preserve">niniejszej </w:t>
      </w:r>
      <w:r w:rsidRPr="00557E9F">
        <w:t>ustawy.</w:t>
      </w:r>
    </w:p>
    <w:p w:rsidR="00AF2B9E" w:rsidRDefault="00AF2B9E" w:rsidP="00AF2B9E">
      <w:pPr>
        <w:pStyle w:val="ARTartustawynprozporzdzenia"/>
      </w:pPr>
      <w:r w:rsidRPr="007721AC">
        <w:rPr>
          <w:rStyle w:val="Ppogrubienie"/>
        </w:rPr>
        <w:t>Art.</w:t>
      </w:r>
      <w:r w:rsidR="003F0F29">
        <w:rPr>
          <w:rStyle w:val="Ppogrubienie"/>
        </w:rPr>
        <w:t> </w:t>
      </w:r>
      <w:r w:rsidRPr="007721AC">
        <w:rPr>
          <w:rStyle w:val="Ppogrubienie"/>
        </w:rPr>
        <w:t>4.</w:t>
      </w:r>
      <w:r w:rsidR="003F0F29">
        <w:rPr>
          <w:rStyle w:val="Ppogrubienie"/>
        </w:rPr>
        <w:t> </w:t>
      </w:r>
      <w:r w:rsidRPr="00432B9D">
        <w:t>Ustawa wchodzi w</w:t>
      </w:r>
      <w:r w:rsidR="003F0F29">
        <w:t xml:space="preserve"> </w:t>
      </w:r>
      <w:r w:rsidRPr="00432B9D">
        <w:t>życie po upływie 14</w:t>
      </w:r>
      <w:r w:rsidR="003F0F29">
        <w:t xml:space="preserve"> </w:t>
      </w:r>
      <w:r w:rsidRPr="00432B9D">
        <w:t>dni od dnia ogłoszenia</w:t>
      </w:r>
      <w:r>
        <w:t>.</w:t>
      </w:r>
    </w:p>
    <w:sectPr w:rsidR="00AF2B9E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25B" w:rsidRDefault="00A8325B">
      <w:r>
        <w:separator/>
      </w:r>
    </w:p>
  </w:endnote>
  <w:endnote w:type="continuationSeparator" w:id="0">
    <w:p w:rsidR="00A8325B" w:rsidRDefault="00A83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25B" w:rsidRDefault="00A8325B">
      <w:r>
        <w:separator/>
      </w:r>
    </w:p>
  </w:footnote>
  <w:footnote w:type="continuationSeparator" w:id="0">
    <w:p w:rsidR="00A8325B" w:rsidRDefault="00A832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1AC" w:rsidRPr="00B371CC" w:rsidRDefault="007721AC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F131E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6E7762A"/>
    <w:multiLevelType w:val="hybridMultilevel"/>
    <w:tmpl w:val="8208D0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DDE54C3"/>
    <w:multiLevelType w:val="hybridMultilevel"/>
    <w:tmpl w:val="96744892"/>
    <w:lvl w:ilvl="0" w:tplc="3AC625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6" w15:restartNumberingAfterBreak="0">
    <w:nsid w:val="3705046B"/>
    <w:multiLevelType w:val="hybridMultilevel"/>
    <w:tmpl w:val="FDD8CB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0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DF50776"/>
    <w:multiLevelType w:val="hybridMultilevel"/>
    <w:tmpl w:val="4FE22A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935153"/>
    <w:multiLevelType w:val="hybridMultilevel"/>
    <w:tmpl w:val="BEC8AC3C"/>
    <w:lvl w:ilvl="0" w:tplc="BAA2648C">
      <w:start w:val="1"/>
      <w:numFmt w:val="lowerLetter"/>
      <w:lvlText w:val="%1)"/>
      <w:lvlJc w:val="left"/>
      <w:pPr>
        <w:ind w:left="1260" w:hanging="7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3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4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5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7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0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1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5"/>
  </w:num>
  <w:num w:numId="2">
    <w:abstractNumId w:val="25"/>
  </w:num>
  <w:num w:numId="3">
    <w:abstractNumId w:val="19"/>
  </w:num>
  <w:num w:numId="4">
    <w:abstractNumId w:val="19"/>
  </w:num>
  <w:num w:numId="5">
    <w:abstractNumId w:val="40"/>
  </w:num>
  <w:num w:numId="6">
    <w:abstractNumId w:val="36"/>
  </w:num>
  <w:num w:numId="7">
    <w:abstractNumId w:val="40"/>
  </w:num>
  <w:num w:numId="8">
    <w:abstractNumId w:val="36"/>
  </w:num>
  <w:num w:numId="9">
    <w:abstractNumId w:val="40"/>
  </w:num>
  <w:num w:numId="10">
    <w:abstractNumId w:val="36"/>
  </w:num>
  <w:num w:numId="11">
    <w:abstractNumId w:val="15"/>
  </w:num>
  <w:num w:numId="12">
    <w:abstractNumId w:val="10"/>
  </w:num>
  <w:num w:numId="13">
    <w:abstractNumId w:val="16"/>
  </w:num>
  <w:num w:numId="14">
    <w:abstractNumId w:val="29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8"/>
  </w:num>
  <w:num w:numId="28">
    <w:abstractNumId w:val="28"/>
  </w:num>
  <w:num w:numId="29">
    <w:abstractNumId w:val="41"/>
  </w:num>
  <w:num w:numId="30">
    <w:abstractNumId w:val="37"/>
  </w:num>
  <w:num w:numId="31">
    <w:abstractNumId w:val="20"/>
  </w:num>
  <w:num w:numId="32">
    <w:abstractNumId w:val="12"/>
  </w:num>
  <w:num w:numId="33">
    <w:abstractNumId w:val="35"/>
  </w:num>
  <w:num w:numId="34">
    <w:abstractNumId w:val="21"/>
  </w:num>
  <w:num w:numId="35">
    <w:abstractNumId w:val="18"/>
  </w:num>
  <w:num w:numId="36">
    <w:abstractNumId w:val="24"/>
  </w:num>
  <w:num w:numId="37">
    <w:abstractNumId w:val="30"/>
  </w:num>
  <w:num w:numId="38">
    <w:abstractNumId w:val="27"/>
  </w:num>
  <w:num w:numId="39">
    <w:abstractNumId w:val="14"/>
  </w:num>
  <w:num w:numId="40">
    <w:abstractNumId w:val="34"/>
  </w:num>
  <w:num w:numId="41">
    <w:abstractNumId w:val="33"/>
  </w:num>
  <w:num w:numId="42">
    <w:abstractNumId w:val="23"/>
  </w:num>
  <w:num w:numId="43">
    <w:abstractNumId w:val="39"/>
  </w:num>
  <w:num w:numId="44">
    <w:abstractNumId w:val="13"/>
  </w:num>
  <w:num w:numId="45">
    <w:abstractNumId w:val="26"/>
  </w:num>
  <w:num w:numId="46">
    <w:abstractNumId w:val="32"/>
  </w:num>
  <w:num w:numId="47">
    <w:abstractNumId w:val="11"/>
  </w:num>
  <w:num w:numId="48">
    <w:abstractNumId w:val="22"/>
  </w:num>
  <w:num w:numId="4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B9D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49D"/>
    <w:rsid w:val="00037E1A"/>
    <w:rsid w:val="00043495"/>
    <w:rsid w:val="00046A75"/>
    <w:rsid w:val="00047312"/>
    <w:rsid w:val="000508BD"/>
    <w:rsid w:val="000517AB"/>
    <w:rsid w:val="000524F9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447E"/>
    <w:rsid w:val="0007533B"/>
    <w:rsid w:val="0007545D"/>
    <w:rsid w:val="000760BF"/>
    <w:rsid w:val="0007613E"/>
    <w:rsid w:val="00076BFC"/>
    <w:rsid w:val="000814A7"/>
    <w:rsid w:val="000814EA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348E"/>
    <w:rsid w:val="000D4C0A"/>
    <w:rsid w:val="000D6173"/>
    <w:rsid w:val="000D6F83"/>
    <w:rsid w:val="000E25CC"/>
    <w:rsid w:val="000E3091"/>
    <w:rsid w:val="000E3694"/>
    <w:rsid w:val="000E458C"/>
    <w:rsid w:val="000E490F"/>
    <w:rsid w:val="000E6241"/>
    <w:rsid w:val="000E632D"/>
    <w:rsid w:val="000E76D6"/>
    <w:rsid w:val="000F2BE3"/>
    <w:rsid w:val="000F3D0D"/>
    <w:rsid w:val="000F6ED4"/>
    <w:rsid w:val="000F7A6E"/>
    <w:rsid w:val="001042BA"/>
    <w:rsid w:val="00106D03"/>
    <w:rsid w:val="00110465"/>
    <w:rsid w:val="00110628"/>
    <w:rsid w:val="00111797"/>
    <w:rsid w:val="001117EA"/>
    <w:rsid w:val="0011245A"/>
    <w:rsid w:val="0011493E"/>
    <w:rsid w:val="001157BC"/>
    <w:rsid w:val="00115B72"/>
    <w:rsid w:val="001209EC"/>
    <w:rsid w:val="00120A9E"/>
    <w:rsid w:val="00124814"/>
    <w:rsid w:val="00125A9C"/>
    <w:rsid w:val="001270A2"/>
    <w:rsid w:val="00131237"/>
    <w:rsid w:val="0013227A"/>
    <w:rsid w:val="001329AC"/>
    <w:rsid w:val="00133B01"/>
    <w:rsid w:val="00134CA0"/>
    <w:rsid w:val="0014026F"/>
    <w:rsid w:val="00146E48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65EB2"/>
    <w:rsid w:val="00172F7A"/>
    <w:rsid w:val="00173150"/>
    <w:rsid w:val="00173390"/>
    <w:rsid w:val="001736F0"/>
    <w:rsid w:val="00173BB3"/>
    <w:rsid w:val="001740D0"/>
    <w:rsid w:val="00174F2C"/>
    <w:rsid w:val="00177113"/>
    <w:rsid w:val="00180F2A"/>
    <w:rsid w:val="001828BF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23C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0C06"/>
    <w:rsid w:val="001F1832"/>
    <w:rsid w:val="001F220F"/>
    <w:rsid w:val="001F25B3"/>
    <w:rsid w:val="001F6616"/>
    <w:rsid w:val="00202687"/>
    <w:rsid w:val="00202BD4"/>
    <w:rsid w:val="00204A97"/>
    <w:rsid w:val="002114EF"/>
    <w:rsid w:val="00214409"/>
    <w:rsid w:val="002166AD"/>
    <w:rsid w:val="00217871"/>
    <w:rsid w:val="00221ED8"/>
    <w:rsid w:val="002231EA"/>
    <w:rsid w:val="00223EFC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55C0A"/>
    <w:rsid w:val="00261A16"/>
    <w:rsid w:val="00263522"/>
    <w:rsid w:val="00264EC6"/>
    <w:rsid w:val="002667DC"/>
    <w:rsid w:val="0026755F"/>
    <w:rsid w:val="00271013"/>
    <w:rsid w:val="00273FE4"/>
    <w:rsid w:val="002765B4"/>
    <w:rsid w:val="00276A94"/>
    <w:rsid w:val="00286920"/>
    <w:rsid w:val="00290495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1FF0"/>
    <w:rsid w:val="002B23B8"/>
    <w:rsid w:val="002B4429"/>
    <w:rsid w:val="002B68A6"/>
    <w:rsid w:val="002B7FAF"/>
    <w:rsid w:val="002C0012"/>
    <w:rsid w:val="002D0C4F"/>
    <w:rsid w:val="002D1364"/>
    <w:rsid w:val="002D4D30"/>
    <w:rsid w:val="002D5000"/>
    <w:rsid w:val="002D598D"/>
    <w:rsid w:val="002D7188"/>
    <w:rsid w:val="002E0D7F"/>
    <w:rsid w:val="002E1DE3"/>
    <w:rsid w:val="002E2AB6"/>
    <w:rsid w:val="002E3F34"/>
    <w:rsid w:val="002E5F79"/>
    <w:rsid w:val="002E64FA"/>
    <w:rsid w:val="002F0A00"/>
    <w:rsid w:val="002F0CFA"/>
    <w:rsid w:val="002F131E"/>
    <w:rsid w:val="002F669F"/>
    <w:rsid w:val="00301C97"/>
    <w:rsid w:val="0031004C"/>
    <w:rsid w:val="003105F6"/>
    <w:rsid w:val="00311297"/>
    <w:rsid w:val="003113BE"/>
    <w:rsid w:val="00311772"/>
    <w:rsid w:val="003122CA"/>
    <w:rsid w:val="003148FD"/>
    <w:rsid w:val="00321080"/>
    <w:rsid w:val="00322D45"/>
    <w:rsid w:val="0032569A"/>
    <w:rsid w:val="00325A1F"/>
    <w:rsid w:val="003268F9"/>
    <w:rsid w:val="00330BAF"/>
    <w:rsid w:val="00332891"/>
    <w:rsid w:val="00334E3A"/>
    <w:rsid w:val="003361DD"/>
    <w:rsid w:val="00341A6A"/>
    <w:rsid w:val="00345B9C"/>
    <w:rsid w:val="0035295E"/>
    <w:rsid w:val="00352DAE"/>
    <w:rsid w:val="00354EB9"/>
    <w:rsid w:val="003602AE"/>
    <w:rsid w:val="00360929"/>
    <w:rsid w:val="003647D5"/>
    <w:rsid w:val="00365F3B"/>
    <w:rsid w:val="003674B0"/>
    <w:rsid w:val="00371BB9"/>
    <w:rsid w:val="0037727C"/>
    <w:rsid w:val="00377E70"/>
    <w:rsid w:val="00380316"/>
    <w:rsid w:val="00380904"/>
    <w:rsid w:val="00380F4C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9782F"/>
    <w:rsid w:val="003A306E"/>
    <w:rsid w:val="003A5BDD"/>
    <w:rsid w:val="003A60DC"/>
    <w:rsid w:val="003A6A46"/>
    <w:rsid w:val="003A7A63"/>
    <w:rsid w:val="003B000C"/>
    <w:rsid w:val="003B0F1D"/>
    <w:rsid w:val="003B49BE"/>
    <w:rsid w:val="003B4A57"/>
    <w:rsid w:val="003C0AD9"/>
    <w:rsid w:val="003C0ED0"/>
    <w:rsid w:val="003C1D49"/>
    <w:rsid w:val="003C35C4"/>
    <w:rsid w:val="003D12C2"/>
    <w:rsid w:val="003D28F9"/>
    <w:rsid w:val="003D31B9"/>
    <w:rsid w:val="003D3867"/>
    <w:rsid w:val="003E0135"/>
    <w:rsid w:val="003E0D1A"/>
    <w:rsid w:val="003E2DA3"/>
    <w:rsid w:val="003F020D"/>
    <w:rsid w:val="003F03D9"/>
    <w:rsid w:val="003F0F29"/>
    <w:rsid w:val="003F2FBE"/>
    <w:rsid w:val="003F318D"/>
    <w:rsid w:val="003F5BAE"/>
    <w:rsid w:val="003F6ED7"/>
    <w:rsid w:val="00401C84"/>
    <w:rsid w:val="00402EB5"/>
    <w:rsid w:val="00403210"/>
    <w:rsid w:val="004035BB"/>
    <w:rsid w:val="004035EB"/>
    <w:rsid w:val="00407332"/>
    <w:rsid w:val="00407828"/>
    <w:rsid w:val="00410EB7"/>
    <w:rsid w:val="00413D8E"/>
    <w:rsid w:val="004140F2"/>
    <w:rsid w:val="00417B22"/>
    <w:rsid w:val="00421085"/>
    <w:rsid w:val="0042465E"/>
    <w:rsid w:val="00424DF7"/>
    <w:rsid w:val="00432B76"/>
    <w:rsid w:val="00432B9D"/>
    <w:rsid w:val="00434787"/>
    <w:rsid w:val="00434D01"/>
    <w:rsid w:val="00435D26"/>
    <w:rsid w:val="00440C99"/>
    <w:rsid w:val="0044175C"/>
    <w:rsid w:val="00445F4D"/>
    <w:rsid w:val="0044703A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0872"/>
    <w:rsid w:val="00491EDF"/>
    <w:rsid w:val="00492A3F"/>
    <w:rsid w:val="004941F8"/>
    <w:rsid w:val="00494F62"/>
    <w:rsid w:val="004A2001"/>
    <w:rsid w:val="004A3590"/>
    <w:rsid w:val="004B00A7"/>
    <w:rsid w:val="004B2564"/>
    <w:rsid w:val="004B25E2"/>
    <w:rsid w:val="004B34D7"/>
    <w:rsid w:val="004B47DF"/>
    <w:rsid w:val="004B5037"/>
    <w:rsid w:val="004B5B2F"/>
    <w:rsid w:val="004B626A"/>
    <w:rsid w:val="004B660E"/>
    <w:rsid w:val="004C017D"/>
    <w:rsid w:val="004C05BD"/>
    <w:rsid w:val="004C3B06"/>
    <w:rsid w:val="004C3F97"/>
    <w:rsid w:val="004C4FEE"/>
    <w:rsid w:val="004C7EE7"/>
    <w:rsid w:val="004D2DEE"/>
    <w:rsid w:val="004D2E1F"/>
    <w:rsid w:val="004D67C8"/>
    <w:rsid w:val="004D7FD9"/>
    <w:rsid w:val="004E071D"/>
    <w:rsid w:val="004E1324"/>
    <w:rsid w:val="004E19A5"/>
    <w:rsid w:val="004E37E5"/>
    <w:rsid w:val="004E3FDB"/>
    <w:rsid w:val="004E4F80"/>
    <w:rsid w:val="004F1F4A"/>
    <w:rsid w:val="004F296D"/>
    <w:rsid w:val="004F508B"/>
    <w:rsid w:val="004F6864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1A36"/>
    <w:rsid w:val="00544EF4"/>
    <w:rsid w:val="00545E53"/>
    <w:rsid w:val="005479D9"/>
    <w:rsid w:val="005519B3"/>
    <w:rsid w:val="005572BD"/>
    <w:rsid w:val="00557A12"/>
    <w:rsid w:val="00557E9F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58F3"/>
    <w:rsid w:val="005A669D"/>
    <w:rsid w:val="005A6AA6"/>
    <w:rsid w:val="005A75D8"/>
    <w:rsid w:val="005A7E90"/>
    <w:rsid w:val="005B713E"/>
    <w:rsid w:val="005C03B6"/>
    <w:rsid w:val="005C348E"/>
    <w:rsid w:val="005C68E1"/>
    <w:rsid w:val="005D3763"/>
    <w:rsid w:val="005D55E1"/>
    <w:rsid w:val="005D71E6"/>
    <w:rsid w:val="005E19F7"/>
    <w:rsid w:val="005E3323"/>
    <w:rsid w:val="005E4F04"/>
    <w:rsid w:val="005E62C2"/>
    <w:rsid w:val="005E6C71"/>
    <w:rsid w:val="005F0963"/>
    <w:rsid w:val="005F2824"/>
    <w:rsid w:val="005F2EBA"/>
    <w:rsid w:val="005F35ED"/>
    <w:rsid w:val="005F539E"/>
    <w:rsid w:val="005F6CAC"/>
    <w:rsid w:val="005F7812"/>
    <w:rsid w:val="005F7A88"/>
    <w:rsid w:val="00601933"/>
    <w:rsid w:val="00601A95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37F1"/>
    <w:rsid w:val="006445E3"/>
    <w:rsid w:val="00645DCE"/>
    <w:rsid w:val="006465AC"/>
    <w:rsid w:val="006465BF"/>
    <w:rsid w:val="0065316B"/>
    <w:rsid w:val="00653B22"/>
    <w:rsid w:val="00657BF4"/>
    <w:rsid w:val="006603FB"/>
    <w:rsid w:val="006608DF"/>
    <w:rsid w:val="006623AC"/>
    <w:rsid w:val="006678AF"/>
    <w:rsid w:val="006701EF"/>
    <w:rsid w:val="006736BB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5603"/>
    <w:rsid w:val="006A748A"/>
    <w:rsid w:val="006B10C4"/>
    <w:rsid w:val="006C419E"/>
    <w:rsid w:val="006C4A31"/>
    <w:rsid w:val="006C5AC2"/>
    <w:rsid w:val="006C6AFB"/>
    <w:rsid w:val="006D149F"/>
    <w:rsid w:val="006D2735"/>
    <w:rsid w:val="006D45B2"/>
    <w:rsid w:val="006D75B7"/>
    <w:rsid w:val="006E0FCC"/>
    <w:rsid w:val="006E1E96"/>
    <w:rsid w:val="006E5E21"/>
    <w:rsid w:val="006F2648"/>
    <w:rsid w:val="006F2F10"/>
    <w:rsid w:val="006F482B"/>
    <w:rsid w:val="006F604E"/>
    <w:rsid w:val="006F6311"/>
    <w:rsid w:val="00701952"/>
    <w:rsid w:val="00702556"/>
    <w:rsid w:val="0070277E"/>
    <w:rsid w:val="00704156"/>
    <w:rsid w:val="0070682B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364"/>
    <w:rsid w:val="0072457F"/>
    <w:rsid w:val="00725406"/>
    <w:rsid w:val="0072621B"/>
    <w:rsid w:val="00730555"/>
    <w:rsid w:val="007312CC"/>
    <w:rsid w:val="00734477"/>
    <w:rsid w:val="00736A64"/>
    <w:rsid w:val="00737536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11B1"/>
    <w:rsid w:val="007621AA"/>
    <w:rsid w:val="0076260A"/>
    <w:rsid w:val="00764A67"/>
    <w:rsid w:val="00767001"/>
    <w:rsid w:val="00770F6B"/>
    <w:rsid w:val="00771883"/>
    <w:rsid w:val="007721AC"/>
    <w:rsid w:val="00776DC2"/>
    <w:rsid w:val="00780122"/>
    <w:rsid w:val="0078214B"/>
    <w:rsid w:val="0078498A"/>
    <w:rsid w:val="007878FE"/>
    <w:rsid w:val="00792207"/>
    <w:rsid w:val="00792487"/>
    <w:rsid w:val="00792B64"/>
    <w:rsid w:val="00792E29"/>
    <w:rsid w:val="0079379A"/>
    <w:rsid w:val="00794953"/>
    <w:rsid w:val="007A1F2F"/>
    <w:rsid w:val="007A1FB2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E5EB2"/>
    <w:rsid w:val="007F0072"/>
    <w:rsid w:val="007F2EB6"/>
    <w:rsid w:val="007F54C3"/>
    <w:rsid w:val="007F6F95"/>
    <w:rsid w:val="00802949"/>
    <w:rsid w:val="0080301E"/>
    <w:rsid w:val="0080365F"/>
    <w:rsid w:val="00812BE5"/>
    <w:rsid w:val="00817429"/>
    <w:rsid w:val="00817D5C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0285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64D"/>
    <w:rsid w:val="00881926"/>
    <w:rsid w:val="0088318F"/>
    <w:rsid w:val="0088331D"/>
    <w:rsid w:val="008852B0"/>
    <w:rsid w:val="00885AE7"/>
    <w:rsid w:val="00886B60"/>
    <w:rsid w:val="00887889"/>
    <w:rsid w:val="008900F4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3C75"/>
    <w:rsid w:val="00914167"/>
    <w:rsid w:val="009143DB"/>
    <w:rsid w:val="00915065"/>
    <w:rsid w:val="00917CE5"/>
    <w:rsid w:val="00920412"/>
    <w:rsid w:val="009217C0"/>
    <w:rsid w:val="00925241"/>
    <w:rsid w:val="00925CEC"/>
    <w:rsid w:val="00926A06"/>
    <w:rsid w:val="00926A3F"/>
    <w:rsid w:val="0092794E"/>
    <w:rsid w:val="00930D30"/>
    <w:rsid w:val="009332A2"/>
    <w:rsid w:val="00937598"/>
    <w:rsid w:val="0093790B"/>
    <w:rsid w:val="009428B2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8B8"/>
    <w:rsid w:val="00963EEB"/>
    <w:rsid w:val="009648BC"/>
    <w:rsid w:val="00964C2F"/>
    <w:rsid w:val="00965A17"/>
    <w:rsid w:val="00965F88"/>
    <w:rsid w:val="009820EF"/>
    <w:rsid w:val="00983E00"/>
    <w:rsid w:val="00984E03"/>
    <w:rsid w:val="00985F65"/>
    <w:rsid w:val="00987E85"/>
    <w:rsid w:val="009A0D12"/>
    <w:rsid w:val="009A1987"/>
    <w:rsid w:val="009A2BEE"/>
    <w:rsid w:val="009A3D47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16F7"/>
    <w:rsid w:val="009E3E77"/>
    <w:rsid w:val="009E3FAB"/>
    <w:rsid w:val="009E5B3F"/>
    <w:rsid w:val="009E711D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3A8E"/>
    <w:rsid w:val="00A24FCC"/>
    <w:rsid w:val="00A26A90"/>
    <w:rsid w:val="00A26B27"/>
    <w:rsid w:val="00A30E4F"/>
    <w:rsid w:val="00A32253"/>
    <w:rsid w:val="00A3310E"/>
    <w:rsid w:val="00A333A0"/>
    <w:rsid w:val="00A3546E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25B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0E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3C28"/>
    <w:rsid w:val="00AD4E90"/>
    <w:rsid w:val="00AD5422"/>
    <w:rsid w:val="00AE2852"/>
    <w:rsid w:val="00AE4179"/>
    <w:rsid w:val="00AE4425"/>
    <w:rsid w:val="00AE4851"/>
    <w:rsid w:val="00AE4FBE"/>
    <w:rsid w:val="00AE5F51"/>
    <w:rsid w:val="00AE650F"/>
    <w:rsid w:val="00AE6555"/>
    <w:rsid w:val="00AE7D16"/>
    <w:rsid w:val="00AF2B9E"/>
    <w:rsid w:val="00AF4CAA"/>
    <w:rsid w:val="00AF571A"/>
    <w:rsid w:val="00AF5BAD"/>
    <w:rsid w:val="00AF60A0"/>
    <w:rsid w:val="00AF67FC"/>
    <w:rsid w:val="00AF7DF5"/>
    <w:rsid w:val="00B006E5"/>
    <w:rsid w:val="00B024C2"/>
    <w:rsid w:val="00B07700"/>
    <w:rsid w:val="00B114D1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46FE3"/>
    <w:rsid w:val="00B51A7D"/>
    <w:rsid w:val="00B535C2"/>
    <w:rsid w:val="00B5461A"/>
    <w:rsid w:val="00B55544"/>
    <w:rsid w:val="00B56AD1"/>
    <w:rsid w:val="00B642FC"/>
    <w:rsid w:val="00B64D26"/>
    <w:rsid w:val="00B64FBB"/>
    <w:rsid w:val="00B70E22"/>
    <w:rsid w:val="00B774CB"/>
    <w:rsid w:val="00B80402"/>
    <w:rsid w:val="00B80B9A"/>
    <w:rsid w:val="00B830B7"/>
    <w:rsid w:val="00B83EE2"/>
    <w:rsid w:val="00B848EA"/>
    <w:rsid w:val="00B84B2B"/>
    <w:rsid w:val="00B90500"/>
    <w:rsid w:val="00B9176C"/>
    <w:rsid w:val="00B935A4"/>
    <w:rsid w:val="00BA2011"/>
    <w:rsid w:val="00BA561A"/>
    <w:rsid w:val="00BB0DC6"/>
    <w:rsid w:val="00BB15E4"/>
    <w:rsid w:val="00BB1E19"/>
    <w:rsid w:val="00BB21D1"/>
    <w:rsid w:val="00BB32F2"/>
    <w:rsid w:val="00BB4338"/>
    <w:rsid w:val="00BB50ED"/>
    <w:rsid w:val="00BB6C0E"/>
    <w:rsid w:val="00BB7B38"/>
    <w:rsid w:val="00BC11E5"/>
    <w:rsid w:val="00BC2C9E"/>
    <w:rsid w:val="00BC4BC6"/>
    <w:rsid w:val="00BC52FD"/>
    <w:rsid w:val="00BC6E62"/>
    <w:rsid w:val="00BC7443"/>
    <w:rsid w:val="00BD0648"/>
    <w:rsid w:val="00BD1040"/>
    <w:rsid w:val="00BD34AA"/>
    <w:rsid w:val="00BD61EE"/>
    <w:rsid w:val="00BD7803"/>
    <w:rsid w:val="00BE0C44"/>
    <w:rsid w:val="00BE1B8B"/>
    <w:rsid w:val="00BE2A18"/>
    <w:rsid w:val="00BE2C01"/>
    <w:rsid w:val="00BE41EC"/>
    <w:rsid w:val="00BE56FB"/>
    <w:rsid w:val="00BF3DDE"/>
    <w:rsid w:val="00BF4494"/>
    <w:rsid w:val="00BF63BD"/>
    <w:rsid w:val="00BF6589"/>
    <w:rsid w:val="00BF6F7F"/>
    <w:rsid w:val="00C00647"/>
    <w:rsid w:val="00C00CB7"/>
    <w:rsid w:val="00C02764"/>
    <w:rsid w:val="00C04CEF"/>
    <w:rsid w:val="00C0662F"/>
    <w:rsid w:val="00C11943"/>
    <w:rsid w:val="00C12E96"/>
    <w:rsid w:val="00C14763"/>
    <w:rsid w:val="00C16141"/>
    <w:rsid w:val="00C21E79"/>
    <w:rsid w:val="00C2363F"/>
    <w:rsid w:val="00C236C8"/>
    <w:rsid w:val="00C260B1"/>
    <w:rsid w:val="00C26E56"/>
    <w:rsid w:val="00C31406"/>
    <w:rsid w:val="00C36067"/>
    <w:rsid w:val="00C37194"/>
    <w:rsid w:val="00C40637"/>
    <w:rsid w:val="00C40F6C"/>
    <w:rsid w:val="00C44426"/>
    <w:rsid w:val="00C445F3"/>
    <w:rsid w:val="00C451F4"/>
    <w:rsid w:val="00C45EB1"/>
    <w:rsid w:val="00C51DFA"/>
    <w:rsid w:val="00C54A3A"/>
    <w:rsid w:val="00C55566"/>
    <w:rsid w:val="00C55E46"/>
    <w:rsid w:val="00C56448"/>
    <w:rsid w:val="00C667BE"/>
    <w:rsid w:val="00C66AA0"/>
    <w:rsid w:val="00C6766B"/>
    <w:rsid w:val="00C72223"/>
    <w:rsid w:val="00C76417"/>
    <w:rsid w:val="00C7726F"/>
    <w:rsid w:val="00C81D5A"/>
    <w:rsid w:val="00C823DA"/>
    <w:rsid w:val="00C8259F"/>
    <w:rsid w:val="00C82746"/>
    <w:rsid w:val="00C8312F"/>
    <w:rsid w:val="00C84C47"/>
    <w:rsid w:val="00C858A4"/>
    <w:rsid w:val="00C86AFA"/>
    <w:rsid w:val="00C92D5C"/>
    <w:rsid w:val="00C93BD1"/>
    <w:rsid w:val="00C94FA6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3242"/>
    <w:rsid w:val="00CD46FA"/>
    <w:rsid w:val="00CD5973"/>
    <w:rsid w:val="00CE0D05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B02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1FE9"/>
    <w:rsid w:val="00D47D7A"/>
    <w:rsid w:val="00D50ABD"/>
    <w:rsid w:val="00D55290"/>
    <w:rsid w:val="00D57791"/>
    <w:rsid w:val="00D6046A"/>
    <w:rsid w:val="00D62870"/>
    <w:rsid w:val="00D62DF8"/>
    <w:rsid w:val="00D64F8D"/>
    <w:rsid w:val="00D655D9"/>
    <w:rsid w:val="00D65872"/>
    <w:rsid w:val="00D676F3"/>
    <w:rsid w:val="00D67EB0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3E4A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0360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64D2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07D4D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1B2"/>
    <w:rsid w:val="00E679D3"/>
    <w:rsid w:val="00E71208"/>
    <w:rsid w:val="00E71444"/>
    <w:rsid w:val="00E71C91"/>
    <w:rsid w:val="00E720A1"/>
    <w:rsid w:val="00E75DDA"/>
    <w:rsid w:val="00E773E8"/>
    <w:rsid w:val="00E838C2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B6220"/>
    <w:rsid w:val="00EC0F5A"/>
    <w:rsid w:val="00EC29A4"/>
    <w:rsid w:val="00EC3859"/>
    <w:rsid w:val="00EC4265"/>
    <w:rsid w:val="00EC4662"/>
    <w:rsid w:val="00EC4CEB"/>
    <w:rsid w:val="00EC659E"/>
    <w:rsid w:val="00ED10F6"/>
    <w:rsid w:val="00ED2072"/>
    <w:rsid w:val="00ED2AE0"/>
    <w:rsid w:val="00ED5553"/>
    <w:rsid w:val="00ED5E36"/>
    <w:rsid w:val="00ED6961"/>
    <w:rsid w:val="00EE307D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60BD"/>
    <w:rsid w:val="00F17F0A"/>
    <w:rsid w:val="00F22446"/>
    <w:rsid w:val="00F2668F"/>
    <w:rsid w:val="00F2742F"/>
    <w:rsid w:val="00F2753B"/>
    <w:rsid w:val="00F32013"/>
    <w:rsid w:val="00F33F8B"/>
    <w:rsid w:val="00F340B2"/>
    <w:rsid w:val="00F43390"/>
    <w:rsid w:val="00F443B2"/>
    <w:rsid w:val="00F458D8"/>
    <w:rsid w:val="00F50237"/>
    <w:rsid w:val="00F53596"/>
    <w:rsid w:val="00F5486C"/>
    <w:rsid w:val="00F55BA8"/>
    <w:rsid w:val="00F55DB1"/>
    <w:rsid w:val="00F56ACA"/>
    <w:rsid w:val="00F571D6"/>
    <w:rsid w:val="00F600FE"/>
    <w:rsid w:val="00F62E4D"/>
    <w:rsid w:val="00F66B34"/>
    <w:rsid w:val="00F675B9"/>
    <w:rsid w:val="00F711C9"/>
    <w:rsid w:val="00F73045"/>
    <w:rsid w:val="00F74C59"/>
    <w:rsid w:val="00F74D86"/>
    <w:rsid w:val="00F75C3A"/>
    <w:rsid w:val="00F76EB6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91A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BBCEE00-68CE-4267-B770-74788499B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B9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widowControl w:val="0"/>
      <w:suppressAutoHyphens/>
      <w:spacing w:before="480" w:after="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widowControl w:val="0"/>
      <w:suppressAutoHyphens/>
      <w:spacing w:after="0" w:line="360" w:lineRule="auto"/>
    </w:pPr>
    <w:rPr>
      <w:rFonts w:ascii="Tahoma" w:eastAsia="Times New Roman" w:hAnsi="Tahoma" w:cs="Tahoma"/>
      <w:kern w:val="1"/>
      <w:sz w:val="24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b/>
      <w:i/>
      <w:sz w:val="24"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after="0" w:line="240" w:lineRule="auto"/>
      <w:ind w:left="283" w:hanging="170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ind w:firstLine="510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DC64D2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E5E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54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E899529-C498-4946-8769-D9D32FA1C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3</Pages>
  <Words>741</Words>
  <Characters>4447</Characters>
  <Application>Microsoft Office Word</Application>
  <DocSecurity>0</DocSecurity>
  <Lines>37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Mazgajska Ewa</dc:creator>
  <cp:lastModifiedBy>Grażyna D. Grabowska</cp:lastModifiedBy>
  <cp:revision>2</cp:revision>
  <cp:lastPrinted>2018-05-09T11:10:00Z</cp:lastPrinted>
  <dcterms:created xsi:type="dcterms:W3CDTF">2018-05-18T11:13:00Z</dcterms:created>
  <dcterms:modified xsi:type="dcterms:W3CDTF">2018-05-18T11:13:00Z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