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00E" w:rsidRPr="0039200E" w:rsidRDefault="0039200E" w:rsidP="002101A8">
      <w:pPr>
        <w:keepNext/>
        <w:suppressAutoHyphens/>
        <w:spacing w:after="0" w:line="360" w:lineRule="auto"/>
        <w:jc w:val="center"/>
        <w:rPr>
          <w:rFonts w:ascii="Times New Roman" w:eastAsia="Times New Roman" w:hAnsi="Times New Roman" w:cs="Times New Roman"/>
          <w:bCs/>
          <w:caps/>
          <w:kern w:val="24"/>
          <w:sz w:val="24"/>
          <w:szCs w:val="24"/>
          <w:lang w:eastAsia="pl-PL"/>
        </w:rPr>
      </w:pPr>
      <w:bookmarkStart w:id="0" w:name="_GoBack"/>
      <w:bookmarkEnd w:id="0"/>
      <w:r w:rsidRPr="0039200E">
        <w:rPr>
          <w:rFonts w:ascii="Times New Roman" w:eastAsia="Times New Roman" w:hAnsi="Times New Roman" w:cs="Times New Roman"/>
          <w:bCs/>
          <w:caps/>
          <w:kern w:val="24"/>
          <w:sz w:val="24"/>
          <w:szCs w:val="24"/>
          <w:lang w:eastAsia="pl-PL"/>
        </w:rPr>
        <w:t>Uzasadnienie</w:t>
      </w:r>
    </w:p>
    <w:p w:rsidR="0039200E" w:rsidRPr="005A3251" w:rsidRDefault="00563E4C" w:rsidP="00563E4C">
      <w:pPr>
        <w:tabs>
          <w:tab w:val="left" w:pos="426"/>
        </w:tabs>
        <w:suppressAutoHyphens/>
        <w:autoSpaceDE w:val="0"/>
        <w:autoSpaceDN w:val="0"/>
        <w:adjustRightInd w:val="0"/>
        <w:spacing w:before="120"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Pr>
          <w:rFonts w:ascii="Times New Roman" w:eastAsia="Times New Roman" w:hAnsi="Times New Roman" w:cs="Times New Roman"/>
          <w:b/>
          <w:sz w:val="24"/>
          <w:szCs w:val="24"/>
          <w:lang w:eastAsia="pl-PL"/>
        </w:rPr>
        <w:tab/>
      </w:r>
      <w:r w:rsidR="0039200E" w:rsidRPr="005A3251">
        <w:rPr>
          <w:rFonts w:ascii="Times New Roman" w:eastAsia="Times New Roman" w:hAnsi="Times New Roman" w:cs="Times New Roman"/>
          <w:b/>
          <w:sz w:val="24"/>
          <w:szCs w:val="24"/>
          <w:lang w:eastAsia="pl-PL"/>
        </w:rPr>
        <w:t xml:space="preserve">Cele projektu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val="cs-CZ" w:eastAsia="pl-PL"/>
        </w:rPr>
      </w:pPr>
      <w:r w:rsidRPr="0039200E">
        <w:rPr>
          <w:rFonts w:ascii="Times New Roman" w:eastAsia="Times New Roman" w:hAnsi="Times New Roman" w:cs="Times New Roman"/>
          <w:sz w:val="24"/>
          <w:szCs w:val="24"/>
          <w:lang w:val="cs-CZ" w:eastAsia="pl-PL"/>
        </w:rPr>
        <w:t>Celem projektowanej ustawy jest transpozycja do prawa polskiego dyrektywy Parlamentu Europejskiego i Rady (UE) 2016/943 z</w:t>
      </w:r>
      <w:r w:rsidR="002101A8">
        <w:rPr>
          <w:rFonts w:ascii="Times New Roman" w:eastAsia="Times New Roman" w:hAnsi="Times New Roman" w:cs="Times New Roman"/>
          <w:sz w:val="24"/>
          <w:szCs w:val="24"/>
          <w:lang w:val="cs-CZ" w:eastAsia="pl-PL"/>
        </w:rPr>
        <w:t xml:space="preserve"> </w:t>
      </w:r>
      <w:r w:rsidRPr="0039200E">
        <w:rPr>
          <w:rFonts w:ascii="Times New Roman" w:eastAsia="Times New Roman" w:hAnsi="Times New Roman" w:cs="Times New Roman"/>
          <w:sz w:val="24"/>
          <w:szCs w:val="24"/>
          <w:lang w:eastAsia="pl-PL"/>
        </w:rPr>
        <w:t xml:space="preserve">dnia </w:t>
      </w:r>
      <w:r w:rsidRPr="0039200E">
        <w:rPr>
          <w:rFonts w:ascii="Times New Roman" w:eastAsia="Times New Roman" w:hAnsi="Times New Roman" w:cs="Times New Roman"/>
          <w:sz w:val="24"/>
          <w:szCs w:val="24"/>
          <w:lang w:val="cs-CZ" w:eastAsia="pl-PL"/>
        </w:rPr>
        <w:t>8 czerwca 2016 r. w sprawie ochrony niejawnego know-how i niejawnych informacji handlowych (tajemnic przedsiębiorstwa) przed ich bezprawnym pozyskaniem, wykorzystaniem i ujawnianiem (dalej powoływanej jako „dyrektywa 2016/943/UE</w:t>
      </w:r>
      <w:r w:rsidR="005A3251" w:rsidRPr="0039200E">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val="cs-CZ" w:eastAsia="pl-PL"/>
        </w:rPr>
        <w:t>).</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val="cs-CZ" w:eastAsia="pl-PL"/>
        </w:rPr>
      </w:pPr>
      <w:r w:rsidRPr="0039200E">
        <w:rPr>
          <w:rFonts w:ascii="Times New Roman" w:eastAsia="Times New Roman" w:hAnsi="Times New Roman" w:cs="Times New Roman"/>
          <w:sz w:val="24"/>
          <w:szCs w:val="24"/>
          <w:lang w:eastAsia="pl-PL"/>
        </w:rPr>
        <w:t xml:space="preserve">Dyrektywa </w:t>
      </w:r>
      <w:r w:rsidRPr="0039200E">
        <w:rPr>
          <w:rFonts w:ascii="Times New Roman" w:eastAsia="Times New Roman" w:hAnsi="Times New Roman" w:cs="Times New Roman"/>
          <w:sz w:val="24"/>
          <w:szCs w:val="24"/>
          <w:lang w:val="cs-CZ" w:eastAsia="pl-PL"/>
        </w:rPr>
        <w:t>2016/943/UE</w:t>
      </w:r>
      <w:r w:rsidRPr="0039200E">
        <w:rPr>
          <w:rFonts w:ascii="Times New Roman" w:eastAsia="Times New Roman" w:hAnsi="Times New Roman" w:cs="Times New Roman"/>
          <w:sz w:val="24"/>
          <w:szCs w:val="24"/>
          <w:lang w:eastAsia="pl-PL"/>
        </w:rPr>
        <w:t xml:space="preserve"> stanowi podsumowanie blisko 5-letnich prac prowadzonych przez organy Unii Europejskiej w celu harmonizacji przepisów dotyczących standardów ochrony informacji poufnych przedsiębiorstwa</w:t>
      </w:r>
      <w:r w:rsidR="002233A7">
        <w:rPr>
          <w:rStyle w:val="Odwoanieprzypisudolnego"/>
          <w:rFonts w:ascii="Times New Roman" w:eastAsia="Times New Roman" w:hAnsi="Times New Roman"/>
          <w:sz w:val="24"/>
          <w:szCs w:val="24"/>
          <w:lang w:eastAsia="pl-PL"/>
        </w:rPr>
        <w:footnoteReference w:id="1"/>
      </w:r>
      <w:r w:rsidRPr="005A3251">
        <w:rPr>
          <w:rFonts w:ascii="Times New Roman" w:eastAsia="Times New Roman" w:hAnsi="Times New Roman" w:cs="Times New Roman"/>
          <w:sz w:val="24"/>
          <w:szCs w:val="24"/>
          <w:vertAlign w:val="superscript"/>
          <w:lang w:eastAsia="pl-PL"/>
        </w:rPr>
        <w:t>)</w:t>
      </w:r>
      <w:r w:rsidRPr="0039200E">
        <w:rPr>
          <w:rFonts w:ascii="Times New Roman" w:eastAsia="Times New Roman" w:hAnsi="Times New Roman" w:cs="Times New Roman"/>
          <w:sz w:val="24"/>
          <w:szCs w:val="24"/>
          <w:lang w:eastAsia="pl-PL"/>
        </w:rPr>
        <w:t xml:space="preserve">. W świetle założeń dyrektywy, ma ona służyć ustanowieniu minimalnego standardu w zakresie zasad ochrony informacji poufnych przedsiębiorstwa jako narzędzia zarządzania konkurencyjnością oraz innowacyjnością. Przewiduje zatem, co do zasady, model harmonizacji minimalnej </w:t>
      </w:r>
      <w:r w:rsidR="00563E4C">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 xml:space="preserve"> </w:t>
      </w:r>
      <w:r w:rsidR="00563E4C">
        <w:rPr>
          <w:rFonts w:ascii="Times New Roman" w:eastAsia="Times New Roman" w:hAnsi="Times New Roman" w:cs="Times New Roman"/>
          <w:sz w:val="24"/>
          <w:szCs w:val="24"/>
          <w:lang w:eastAsia="pl-PL"/>
        </w:rPr>
        <w:t>z </w:t>
      </w:r>
      <w:r w:rsidRPr="0039200E">
        <w:rPr>
          <w:rFonts w:ascii="Times New Roman" w:eastAsia="Times New Roman" w:hAnsi="Times New Roman" w:cs="Times New Roman"/>
          <w:sz w:val="24"/>
          <w:szCs w:val="24"/>
          <w:lang w:eastAsia="pl-PL"/>
        </w:rPr>
        <w:t xml:space="preserve">szeregiem wyjątków zawartych w szczególności w art. 3, </w:t>
      </w:r>
      <w:r w:rsidR="0030153D">
        <w:rPr>
          <w:rFonts w:ascii="Times New Roman" w:eastAsia="Times New Roman" w:hAnsi="Times New Roman" w:cs="Times New Roman"/>
          <w:sz w:val="24"/>
          <w:szCs w:val="24"/>
          <w:lang w:eastAsia="pl-PL"/>
        </w:rPr>
        <w:t xml:space="preserve">art. </w:t>
      </w:r>
      <w:r w:rsidRPr="0039200E">
        <w:rPr>
          <w:rFonts w:ascii="Times New Roman" w:eastAsia="Times New Roman" w:hAnsi="Times New Roman" w:cs="Times New Roman"/>
          <w:sz w:val="24"/>
          <w:szCs w:val="24"/>
          <w:lang w:eastAsia="pl-PL"/>
        </w:rPr>
        <w:t xml:space="preserve">5 oraz </w:t>
      </w:r>
      <w:r w:rsidR="0030153D">
        <w:rPr>
          <w:rFonts w:ascii="Times New Roman" w:eastAsia="Times New Roman" w:hAnsi="Times New Roman" w:cs="Times New Roman"/>
          <w:sz w:val="24"/>
          <w:szCs w:val="24"/>
          <w:lang w:eastAsia="pl-PL"/>
        </w:rPr>
        <w:t xml:space="preserve">art. </w:t>
      </w:r>
      <w:r w:rsidRPr="0039200E">
        <w:rPr>
          <w:rFonts w:ascii="Times New Roman" w:eastAsia="Times New Roman" w:hAnsi="Times New Roman" w:cs="Times New Roman"/>
          <w:sz w:val="24"/>
          <w:szCs w:val="24"/>
          <w:lang w:eastAsia="pl-PL"/>
        </w:rPr>
        <w:t>8 powołanej dyrektywy, zmierzających w kierunku pełnego ujednolicenia ustawodawstw państw członkowskich Unii Europejskiej m.in. w zakresie definicji zgodnego z prawem pozyskiwania, wykorzystywania i ujawniania tajemnicy przedsiębiorstwa, okoliczności, w których przedsiębiorca nie uzyska ochrony prawnej, mimo pozyskania, ujawnienia lub wykorzystania informacji stanowiącej tajemnicę jego przedsiębiorstwa, czy terminu przedawnienia roszczeń z tytułu bezprawnych działań odnoszących się do tajemnicy przedsiębiorstwa. Przyjęty przez ustawodawcę europejskiego model harmonizacji minimalnej w procesie</w:t>
      </w:r>
      <w:r w:rsidR="00456A37">
        <w:rPr>
          <w:rFonts w:ascii="Times New Roman" w:eastAsia="Times New Roman" w:hAnsi="Times New Roman" w:cs="Times New Roman"/>
          <w:sz w:val="24"/>
          <w:szCs w:val="24"/>
          <w:lang w:eastAsia="pl-PL"/>
        </w:rPr>
        <w:t xml:space="preserve"> </w:t>
      </w:r>
      <w:r w:rsidRPr="0039200E">
        <w:rPr>
          <w:rFonts w:ascii="Times New Roman" w:eastAsia="Times New Roman" w:hAnsi="Times New Roman" w:cs="Times New Roman"/>
          <w:sz w:val="24"/>
          <w:szCs w:val="24"/>
          <w:lang w:eastAsia="pl-PL"/>
        </w:rPr>
        <w:t>implementacji dyrektywy oznacza, iż poziom ochrony informacji stanowiących tajemnicę przedsiębiorstwa w systemach prawnych poszczególnych państw członkowskich nie m</w:t>
      </w:r>
      <w:r w:rsidR="00563E4C">
        <w:rPr>
          <w:rFonts w:ascii="Times New Roman" w:eastAsia="Times New Roman" w:hAnsi="Times New Roman" w:cs="Times New Roman"/>
          <w:sz w:val="24"/>
          <w:szCs w:val="24"/>
          <w:lang w:eastAsia="pl-PL"/>
        </w:rPr>
        <w:t>oże być niższy, niż określony w </w:t>
      </w:r>
      <w:r w:rsidRPr="0039200E">
        <w:rPr>
          <w:rFonts w:ascii="Times New Roman" w:eastAsia="Times New Roman" w:hAnsi="Times New Roman" w:cs="Times New Roman"/>
          <w:sz w:val="24"/>
          <w:szCs w:val="24"/>
          <w:lang w:eastAsia="pl-PL"/>
        </w:rPr>
        <w:t xml:space="preserve">dyrektywie. Obowiązujące obecnie w państwach członkowskich przepisy krajowe tworzą nierówny poziom ochrony tajemnicy przedsiębiorstwa na obszarze Unii Europejskiej. Powyższe różnice mogą zniechęcać przedsiębiorców do podejmowania działalności o charakterze transgranicznym, a w konsekwencji </w:t>
      </w:r>
      <w:r w:rsidR="00563E4C">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 xml:space="preserve"> wywierać negatywny wpływ na funkcjonowanie wspólnego rynku.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lastRenderedPageBreak/>
        <w:t>Podstawę prawną dla dyrektywy 2016/943</w:t>
      </w:r>
      <w:r w:rsidR="00563E4C">
        <w:rPr>
          <w:rFonts w:ascii="Times New Roman" w:eastAsia="Times New Roman" w:hAnsi="Times New Roman" w:cs="Times New Roman"/>
          <w:sz w:val="24"/>
          <w:szCs w:val="24"/>
          <w:lang w:eastAsia="pl-PL"/>
        </w:rPr>
        <w:t>/UE stanowi art. 114 Traktatu o </w:t>
      </w:r>
      <w:r w:rsidRPr="0039200E">
        <w:rPr>
          <w:rFonts w:ascii="Times New Roman" w:eastAsia="Times New Roman" w:hAnsi="Times New Roman" w:cs="Times New Roman"/>
          <w:sz w:val="24"/>
          <w:szCs w:val="24"/>
          <w:lang w:eastAsia="pl-PL"/>
        </w:rPr>
        <w:t xml:space="preserve">funkcjonowaniu Unii Europejskiej (dalej powoływanego jako „TFUE”). Przewiduje on przyjęcie unijnych przepisów harmonizujących przepisy krajowe, gdy jest to niezbędne dla prawidłowego funkcjonowania rynku wewnętrznego. Zgodnie z art. 19 ust. 1 dyrektywy, jej wdrożenie do krajowych porządków prawnych powinno nastąpić nie później, niż do dnia 9 czerwca 2018 r.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 xml:space="preserve">Ze względu na specyfikę przedmiotu regulacji, transpozycja musi mieć kompleksowy charakter i dotykać kilku dziedzin prawa. Dotyczy to przede wszystkim obszarów prawa cywilnego materialnego i prawa cywilnego procesowego, a także – w zakresie definicji i instytucji z zakresu publicznoprawnego egzekwowania prawa – prawa konkurencji oraz prawa karnego.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val="cs-CZ" w:eastAsia="pl-PL"/>
        </w:rPr>
      </w:pPr>
      <w:r w:rsidRPr="0039200E">
        <w:rPr>
          <w:rFonts w:ascii="Times New Roman" w:eastAsia="Times New Roman" w:hAnsi="Times New Roman" w:cs="Times New Roman"/>
          <w:sz w:val="24"/>
          <w:szCs w:val="24"/>
          <w:lang w:eastAsia="pl-PL"/>
        </w:rPr>
        <w:t xml:space="preserve">Obecny stan prawny w Polsce w obszarach, których dotyczy dyrektywa 2016/943/UE odbiega od standardu wyznaczonego w tej dyrektywie. Implikuje to konieczność interwencji legislacyjnej w zakresie materii regulowanej w kilku aktach prawnych – ustawie z </w:t>
      </w:r>
      <w:r w:rsidR="0030153D">
        <w:rPr>
          <w:rFonts w:ascii="Times New Roman" w:eastAsia="Times New Roman" w:hAnsi="Times New Roman" w:cs="Times New Roman"/>
          <w:sz w:val="24"/>
          <w:szCs w:val="24"/>
          <w:lang w:eastAsia="pl-PL"/>
        </w:rPr>
        <w:t xml:space="preserve">dnia </w:t>
      </w:r>
      <w:r w:rsidRPr="0039200E">
        <w:rPr>
          <w:rFonts w:ascii="Times New Roman" w:eastAsia="Times New Roman" w:hAnsi="Times New Roman" w:cs="Times New Roman"/>
          <w:sz w:val="24"/>
          <w:szCs w:val="24"/>
          <w:lang w:eastAsia="pl-PL"/>
        </w:rPr>
        <w:t>16 kwietnia 1993 r. o zwalczaniu nieuczciwej konkurencji</w:t>
      </w:r>
      <w:r w:rsidRPr="005A3251">
        <w:rPr>
          <w:rFonts w:ascii="Times New Roman" w:eastAsia="Times New Roman" w:hAnsi="Times New Roman" w:cs="Times New Roman"/>
          <w:sz w:val="24"/>
          <w:szCs w:val="24"/>
          <w:vertAlign w:val="superscript"/>
          <w:lang w:eastAsia="pl-PL"/>
        </w:rPr>
        <w:footnoteReference w:id="2"/>
      </w:r>
      <w:r w:rsidRPr="005A3251">
        <w:rPr>
          <w:rFonts w:ascii="Times New Roman" w:eastAsia="Times New Roman" w:hAnsi="Times New Roman" w:cs="Times New Roman"/>
          <w:sz w:val="24"/>
          <w:szCs w:val="24"/>
          <w:vertAlign w:val="superscript"/>
          <w:lang w:eastAsia="pl-PL"/>
        </w:rPr>
        <w:t xml:space="preserve">) </w:t>
      </w:r>
      <w:r w:rsidRPr="0039200E">
        <w:rPr>
          <w:rFonts w:ascii="Times New Roman" w:eastAsia="Times New Roman" w:hAnsi="Times New Roman" w:cs="Times New Roman"/>
          <w:sz w:val="24"/>
          <w:szCs w:val="24"/>
          <w:lang w:eastAsia="pl-PL"/>
        </w:rPr>
        <w:t xml:space="preserve">(dalej powoływanej także jako „u.z.n.k.”), ustawie z </w:t>
      </w:r>
      <w:r w:rsidR="0030153D">
        <w:rPr>
          <w:rFonts w:ascii="Times New Roman" w:eastAsia="Times New Roman" w:hAnsi="Times New Roman" w:cs="Times New Roman"/>
          <w:sz w:val="24"/>
          <w:szCs w:val="24"/>
          <w:lang w:eastAsia="pl-PL"/>
        </w:rPr>
        <w:t xml:space="preserve">dnia </w:t>
      </w:r>
      <w:r w:rsidRPr="0039200E">
        <w:rPr>
          <w:rFonts w:ascii="Times New Roman" w:eastAsia="Times New Roman" w:hAnsi="Times New Roman" w:cs="Times New Roman"/>
          <w:sz w:val="24"/>
          <w:szCs w:val="24"/>
          <w:lang w:eastAsia="pl-PL"/>
        </w:rPr>
        <w:t>17 listopada 1964 r. – Kodeks postępowania cywilnego</w:t>
      </w:r>
      <w:r w:rsidRPr="005A3251">
        <w:rPr>
          <w:rFonts w:ascii="Times New Roman" w:eastAsia="Times New Roman" w:hAnsi="Times New Roman" w:cs="Times New Roman"/>
          <w:sz w:val="24"/>
          <w:szCs w:val="24"/>
          <w:vertAlign w:val="superscript"/>
          <w:lang w:eastAsia="pl-PL"/>
        </w:rPr>
        <w:footnoteReference w:id="3"/>
      </w:r>
      <w:r w:rsidRPr="005A3251">
        <w:rPr>
          <w:rFonts w:ascii="Times New Roman" w:eastAsia="Times New Roman" w:hAnsi="Times New Roman" w:cs="Times New Roman"/>
          <w:sz w:val="24"/>
          <w:szCs w:val="24"/>
          <w:vertAlign w:val="superscript"/>
          <w:lang w:eastAsia="pl-PL"/>
        </w:rPr>
        <w:t>)</w:t>
      </w:r>
      <w:r w:rsidRPr="0039200E">
        <w:rPr>
          <w:rFonts w:ascii="Times New Roman" w:eastAsia="Times New Roman" w:hAnsi="Times New Roman" w:cs="Times New Roman"/>
          <w:sz w:val="24"/>
          <w:szCs w:val="24"/>
          <w:lang w:eastAsia="pl-PL"/>
        </w:rPr>
        <w:t xml:space="preserve"> (dalej powoływanej także jako „k.p.c.”) oraz </w:t>
      </w:r>
      <w:r w:rsidR="00E75ED3">
        <w:rPr>
          <w:rFonts w:ascii="Times New Roman" w:eastAsia="Times New Roman" w:hAnsi="Times New Roman" w:cs="Times New Roman"/>
          <w:sz w:val="24"/>
          <w:szCs w:val="24"/>
          <w:lang w:val="cs-CZ" w:eastAsia="pl-PL"/>
        </w:rPr>
        <w:t>ustawie z</w:t>
      </w:r>
      <w:r w:rsidR="0030153D">
        <w:rPr>
          <w:rFonts w:ascii="Times New Roman" w:eastAsia="Times New Roman" w:hAnsi="Times New Roman" w:cs="Times New Roman"/>
          <w:sz w:val="24"/>
          <w:szCs w:val="24"/>
          <w:lang w:val="cs-CZ" w:eastAsia="pl-PL"/>
        </w:rPr>
        <w:t xml:space="preserve"> dnia </w:t>
      </w:r>
      <w:r w:rsidR="00E75ED3">
        <w:rPr>
          <w:rFonts w:ascii="Times New Roman" w:eastAsia="Times New Roman" w:hAnsi="Times New Roman" w:cs="Times New Roman"/>
          <w:sz w:val="24"/>
          <w:szCs w:val="24"/>
          <w:lang w:val="cs-CZ" w:eastAsia="pl-PL"/>
        </w:rPr>
        <w:t>16 </w:t>
      </w:r>
      <w:r w:rsidRPr="0039200E">
        <w:rPr>
          <w:rFonts w:ascii="Times New Roman" w:eastAsia="Times New Roman" w:hAnsi="Times New Roman" w:cs="Times New Roman"/>
          <w:sz w:val="24"/>
          <w:szCs w:val="24"/>
          <w:lang w:val="cs-CZ" w:eastAsia="pl-PL"/>
        </w:rPr>
        <w:t>lutego 2007 r. o ochronie konkurencji i konsumentów</w:t>
      </w:r>
      <w:r w:rsidRPr="005A3251">
        <w:rPr>
          <w:rFonts w:ascii="Times New Roman" w:eastAsia="Times New Roman" w:hAnsi="Times New Roman" w:cs="Times New Roman"/>
          <w:sz w:val="24"/>
          <w:szCs w:val="24"/>
          <w:vertAlign w:val="superscript"/>
          <w:lang w:eastAsia="pl-PL"/>
        </w:rPr>
        <w:footnoteReference w:id="4"/>
      </w:r>
      <w:r w:rsidRPr="005A3251">
        <w:rPr>
          <w:rFonts w:ascii="Times New Roman" w:eastAsia="Times New Roman" w:hAnsi="Times New Roman" w:cs="Times New Roman"/>
          <w:sz w:val="24"/>
          <w:szCs w:val="24"/>
          <w:vertAlign w:val="superscript"/>
          <w:lang w:eastAsia="pl-PL"/>
        </w:rPr>
        <w:t xml:space="preserve">) </w:t>
      </w:r>
      <w:r w:rsidRPr="0039200E">
        <w:rPr>
          <w:rFonts w:ascii="Times New Roman" w:eastAsia="Times New Roman" w:hAnsi="Times New Roman" w:cs="Times New Roman"/>
          <w:sz w:val="24"/>
          <w:szCs w:val="24"/>
          <w:lang w:eastAsia="pl-PL"/>
        </w:rPr>
        <w:t xml:space="preserve">(dalej powoływanej także jako </w:t>
      </w:r>
      <w:r w:rsidR="005A3251">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u.o.k.i.k.</w:t>
      </w:r>
      <w:r w:rsidR="005A3251">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val="cs-CZ" w:eastAsia="pl-PL"/>
        </w:rPr>
        <w:t>.</w:t>
      </w:r>
    </w:p>
    <w:p w:rsidR="0039200E" w:rsidRPr="005A3251" w:rsidRDefault="0039200E" w:rsidP="00563E4C">
      <w:pPr>
        <w:tabs>
          <w:tab w:val="left" w:pos="426"/>
        </w:tabs>
        <w:suppressAutoHyphens/>
        <w:autoSpaceDE w:val="0"/>
        <w:autoSpaceDN w:val="0"/>
        <w:adjustRightInd w:val="0"/>
        <w:spacing w:before="240" w:after="0" w:line="360" w:lineRule="auto"/>
        <w:jc w:val="both"/>
        <w:rPr>
          <w:rFonts w:ascii="Times New Roman" w:eastAsia="Times New Roman" w:hAnsi="Times New Roman" w:cs="Times New Roman"/>
          <w:b/>
          <w:sz w:val="24"/>
          <w:szCs w:val="24"/>
          <w:lang w:eastAsia="pl-PL"/>
        </w:rPr>
      </w:pPr>
      <w:r w:rsidRPr="005A3251">
        <w:rPr>
          <w:rFonts w:ascii="Times New Roman" w:eastAsia="Times New Roman" w:hAnsi="Times New Roman" w:cs="Times New Roman"/>
          <w:b/>
          <w:sz w:val="24"/>
          <w:szCs w:val="24"/>
          <w:lang w:eastAsia="pl-PL"/>
        </w:rPr>
        <w:t>II.</w:t>
      </w:r>
      <w:r w:rsidR="00563E4C">
        <w:rPr>
          <w:rFonts w:ascii="Times New Roman" w:eastAsia="Times New Roman" w:hAnsi="Times New Roman" w:cs="Times New Roman"/>
          <w:b/>
          <w:sz w:val="24"/>
          <w:szCs w:val="24"/>
          <w:lang w:eastAsia="pl-PL"/>
        </w:rPr>
        <w:tab/>
      </w:r>
      <w:r w:rsidRPr="005A3251">
        <w:rPr>
          <w:rFonts w:ascii="Times New Roman" w:eastAsia="Times New Roman" w:hAnsi="Times New Roman" w:cs="Times New Roman"/>
          <w:b/>
          <w:sz w:val="24"/>
          <w:szCs w:val="24"/>
          <w:lang w:eastAsia="pl-PL"/>
        </w:rPr>
        <w:t>Proponowany sposób realizacji celów projektu</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 xml:space="preserve">W celu transpozycji dyrektywy 2016/943/UE proponuje się nowelizację wskazanych wyżej ustaw, które dotyczą problematyki objętej wymienioną dyrektywą.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Za takim sposobem implementacji przemawia przede</w:t>
      </w:r>
      <w:r w:rsidR="00563E4C">
        <w:rPr>
          <w:rFonts w:ascii="Times New Roman" w:eastAsia="Times New Roman" w:hAnsi="Times New Roman" w:cs="Times New Roman"/>
          <w:sz w:val="24"/>
          <w:szCs w:val="24"/>
          <w:lang w:eastAsia="pl-PL"/>
        </w:rPr>
        <w:t xml:space="preserve"> wszystkim fakt, że od ponad 20 </w:t>
      </w:r>
      <w:r w:rsidRPr="0039200E">
        <w:rPr>
          <w:rFonts w:ascii="Times New Roman" w:eastAsia="Times New Roman" w:hAnsi="Times New Roman" w:cs="Times New Roman"/>
          <w:sz w:val="24"/>
          <w:szCs w:val="24"/>
          <w:lang w:eastAsia="pl-PL"/>
        </w:rPr>
        <w:t>lat w polskim porządku prawnym bezprawne działania odnoszące się do tajemnicy przedsiębiorstwa są traktowane jako czyn nieuczciwej konkurencji, zaś sama ochrona tajemnicy jest realizowana w oparciu o przepisy u.z.n.k. Dodać należy, że traktowanie bezprawnego naruszenia tajemnicy przedsiębiorstwa jako czynu nieuczciwej konkurencji w prawie polskim ma tradycję ponad 90-letnią. Znajduje swój początek w</w:t>
      </w:r>
      <w:r w:rsidR="00563E4C">
        <w:rPr>
          <w:rFonts w:ascii="Times New Roman" w:eastAsia="Times New Roman" w:hAnsi="Times New Roman" w:cs="Times New Roman"/>
          <w:sz w:val="24"/>
          <w:szCs w:val="24"/>
          <w:lang w:eastAsia="pl-PL"/>
        </w:rPr>
        <w:t> </w:t>
      </w:r>
      <w:r w:rsidRPr="0039200E">
        <w:rPr>
          <w:rFonts w:ascii="Times New Roman" w:eastAsia="Times New Roman" w:hAnsi="Times New Roman" w:cs="Times New Roman"/>
          <w:sz w:val="24"/>
          <w:szCs w:val="24"/>
          <w:lang w:eastAsia="pl-PL"/>
        </w:rPr>
        <w:t xml:space="preserve">ustawie z dnia </w:t>
      </w:r>
      <w:r w:rsidRPr="0039200E">
        <w:rPr>
          <w:rFonts w:ascii="Times New Roman" w:eastAsia="Times New Roman" w:hAnsi="Times New Roman" w:cs="Times New Roman"/>
          <w:sz w:val="24"/>
          <w:szCs w:val="24"/>
          <w:lang w:eastAsia="pl-PL"/>
        </w:rPr>
        <w:lastRenderedPageBreak/>
        <w:t>2 sierpnia 1926 r. o zwalczaniu nieuczciwej konkurencji, której art. 10 poświęcony był właśnie bezprawnemu wykorzystaniu tajemnicy przedsiębiorstwa</w:t>
      </w:r>
      <w:r w:rsidRPr="005A3251">
        <w:rPr>
          <w:rFonts w:ascii="Times New Roman" w:eastAsia="Times New Roman" w:hAnsi="Times New Roman" w:cs="Times New Roman"/>
          <w:sz w:val="24"/>
          <w:szCs w:val="24"/>
          <w:vertAlign w:val="superscript"/>
          <w:lang w:eastAsia="pl-PL"/>
        </w:rPr>
        <w:footnoteReference w:id="5"/>
      </w:r>
      <w:r w:rsidRPr="005A3251">
        <w:rPr>
          <w:rFonts w:ascii="Times New Roman" w:eastAsia="Times New Roman" w:hAnsi="Times New Roman" w:cs="Times New Roman"/>
          <w:sz w:val="24"/>
          <w:szCs w:val="24"/>
          <w:vertAlign w:val="superscript"/>
          <w:lang w:eastAsia="pl-PL"/>
        </w:rPr>
        <w:t>)</w:t>
      </w:r>
      <w:r w:rsidRPr="0039200E">
        <w:rPr>
          <w:rFonts w:ascii="Times New Roman" w:eastAsia="Times New Roman" w:hAnsi="Times New Roman" w:cs="Times New Roman"/>
          <w:sz w:val="24"/>
          <w:szCs w:val="24"/>
          <w:lang w:eastAsia="pl-PL"/>
        </w:rPr>
        <w:t>.</w:t>
      </w:r>
      <w:r w:rsidR="00456A37">
        <w:rPr>
          <w:rFonts w:ascii="Times New Roman" w:eastAsia="Times New Roman" w:hAnsi="Times New Roman" w:cs="Times New Roman"/>
          <w:sz w:val="24"/>
          <w:szCs w:val="24"/>
          <w:lang w:eastAsia="pl-PL"/>
        </w:rPr>
        <w:t xml:space="preserve"> </w:t>
      </w:r>
    </w:p>
    <w:p w:rsidR="0039200E" w:rsidRPr="0039200E" w:rsidRDefault="0039200E" w:rsidP="00563E4C">
      <w:pPr>
        <w:suppressAutoHyphens/>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Obecnie obowiązujące przepisy u.z.n.k. w zakresie tajemnicy przedsiębiorstwa</w:t>
      </w:r>
      <w:r w:rsidR="00456A37">
        <w:rPr>
          <w:rFonts w:ascii="Times New Roman" w:eastAsia="Times New Roman" w:hAnsi="Times New Roman" w:cs="Times New Roman"/>
          <w:sz w:val="24"/>
          <w:szCs w:val="24"/>
          <w:lang w:eastAsia="pl-PL"/>
        </w:rPr>
        <w:t xml:space="preserve"> </w:t>
      </w:r>
      <w:r w:rsidRPr="0039200E">
        <w:rPr>
          <w:rFonts w:ascii="Times New Roman" w:eastAsia="Times New Roman" w:hAnsi="Times New Roman" w:cs="Times New Roman"/>
          <w:sz w:val="24"/>
          <w:szCs w:val="24"/>
          <w:lang w:eastAsia="pl-PL"/>
        </w:rPr>
        <w:t>obejmują zagadnienia:</w:t>
      </w:r>
    </w:p>
    <w:p w:rsidR="0039200E" w:rsidRPr="0039200E" w:rsidRDefault="00563E4C" w:rsidP="00563E4C">
      <w:pPr>
        <w:tabs>
          <w:tab w:val="left" w:pos="426"/>
        </w:tabs>
        <w:suppressAutoHyphens/>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b/>
      </w:r>
      <w:r w:rsidR="0039200E" w:rsidRPr="0039200E">
        <w:rPr>
          <w:rFonts w:ascii="Times New Roman" w:eastAsia="Times New Roman" w:hAnsi="Times New Roman" w:cs="Times New Roman"/>
          <w:sz w:val="24"/>
          <w:szCs w:val="24"/>
          <w:lang w:eastAsia="pl-PL"/>
        </w:rPr>
        <w:t>zdefiniowania informacji chronionej jako t</w:t>
      </w:r>
      <w:r>
        <w:rPr>
          <w:rFonts w:ascii="Times New Roman" w:eastAsia="Times New Roman" w:hAnsi="Times New Roman" w:cs="Times New Roman"/>
          <w:sz w:val="24"/>
          <w:szCs w:val="24"/>
          <w:lang w:eastAsia="pl-PL"/>
        </w:rPr>
        <w:t>ajemnica przedsiębiorstwa (tzn. </w:t>
      </w:r>
      <w:r w:rsidR="0039200E" w:rsidRPr="0039200E">
        <w:rPr>
          <w:rFonts w:ascii="Times New Roman" w:eastAsia="Times New Roman" w:hAnsi="Times New Roman" w:cs="Times New Roman"/>
          <w:sz w:val="24"/>
          <w:szCs w:val="24"/>
          <w:lang w:eastAsia="pl-PL"/>
        </w:rPr>
        <w:t xml:space="preserve">określenia jej zakresu przedmiotowego), </w:t>
      </w:r>
    </w:p>
    <w:p w:rsidR="0039200E" w:rsidRPr="0039200E" w:rsidRDefault="00563E4C" w:rsidP="00563E4C">
      <w:pPr>
        <w:tabs>
          <w:tab w:val="left" w:pos="426"/>
        </w:tabs>
        <w:suppressAutoHyphens/>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b/>
      </w:r>
      <w:r w:rsidR="0039200E" w:rsidRPr="0039200E">
        <w:rPr>
          <w:rFonts w:ascii="Times New Roman" w:eastAsia="Times New Roman" w:hAnsi="Times New Roman" w:cs="Times New Roman"/>
          <w:sz w:val="24"/>
          <w:szCs w:val="24"/>
          <w:lang w:eastAsia="pl-PL"/>
        </w:rPr>
        <w:t>oznaczenia działań względem tajemnicy przedsiębiorstwa, które stanowią czyn nieuczciwej konkurencji (przekazanie, ujawnienie oraz wykorzystanie)</w:t>
      </w:r>
      <w:r w:rsidR="0030153D">
        <w:rPr>
          <w:rFonts w:ascii="Times New Roman" w:eastAsia="Times New Roman" w:hAnsi="Times New Roman" w:cs="Times New Roman"/>
          <w:sz w:val="24"/>
          <w:szCs w:val="24"/>
          <w:lang w:eastAsia="pl-PL"/>
        </w:rPr>
        <w:t>,</w:t>
      </w:r>
    </w:p>
    <w:p w:rsidR="0039200E" w:rsidRPr="0039200E" w:rsidRDefault="00563E4C" w:rsidP="00563E4C">
      <w:pPr>
        <w:tabs>
          <w:tab w:val="left" w:pos="426"/>
        </w:tabs>
        <w:suppressAutoHyphens/>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b/>
      </w:r>
      <w:r w:rsidR="0039200E" w:rsidRPr="0039200E">
        <w:rPr>
          <w:rFonts w:ascii="Times New Roman" w:eastAsia="Times New Roman" w:hAnsi="Times New Roman" w:cs="Times New Roman"/>
          <w:sz w:val="24"/>
          <w:szCs w:val="24"/>
          <w:lang w:eastAsia="pl-PL"/>
        </w:rPr>
        <w:t xml:space="preserve">oznaczenia sankcji przewidzianych w przypadkach czynu nieuczciwej konkurencji dotyczących tajemnicy przedsiębiorstwa – w tym zakresie regulacja u.z.n.k. pozostaje autonomiczna, względem ogólnych przepisów prawa cywilnego.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Wskazane zagadnienia odpowiadają obszarom, których dotyczy dyrektywa 2016/943/UE i w których przepisy u.z.n.k. odbiegają od przepisów dyrekt</w:t>
      </w:r>
      <w:r w:rsidR="00563E4C">
        <w:rPr>
          <w:rFonts w:ascii="Times New Roman" w:eastAsia="Times New Roman" w:hAnsi="Times New Roman" w:cs="Times New Roman"/>
          <w:sz w:val="24"/>
          <w:szCs w:val="24"/>
          <w:lang w:eastAsia="pl-PL"/>
        </w:rPr>
        <w:t>ywy. W </w:t>
      </w:r>
      <w:r w:rsidRPr="0039200E">
        <w:rPr>
          <w:rFonts w:ascii="Times New Roman" w:eastAsia="Times New Roman" w:hAnsi="Times New Roman" w:cs="Times New Roman"/>
          <w:sz w:val="24"/>
          <w:szCs w:val="24"/>
          <w:lang w:eastAsia="pl-PL"/>
        </w:rPr>
        <w:t>konsekwencji, implementacja przedmiotowej dyrektywy powinna objąć przede wszystkim nowelizację przepisów u.z.n.k. dotyczących wymienionych kwestii. Próba całościowego uregulowania zagadnień dotyczących naruszenia tajemnicy przedsiębiorstwa poza przepisami u.z.n.k. oznaczałaby odejście od (niebudzącej wątpliwości oraz ukształtowanej historycznie) koncepcji traktowania bezprawnego działania w odniesieniu do tajemnicy przedsiębiorstwa jako czynu nieuczciwej konkurencji. Jednocześnie trzeba</w:t>
      </w:r>
      <w:r w:rsidR="0030153D">
        <w:rPr>
          <w:rFonts w:ascii="Times New Roman" w:eastAsia="Times New Roman" w:hAnsi="Times New Roman" w:cs="Times New Roman"/>
          <w:sz w:val="24"/>
          <w:szCs w:val="24"/>
          <w:lang w:eastAsia="pl-PL"/>
        </w:rPr>
        <w:t xml:space="preserve"> </w:t>
      </w:r>
      <w:r w:rsidR="0030153D" w:rsidRPr="0039200E">
        <w:rPr>
          <w:rFonts w:ascii="Times New Roman" w:eastAsia="Times New Roman" w:hAnsi="Times New Roman" w:cs="Times New Roman"/>
          <w:sz w:val="24"/>
          <w:szCs w:val="24"/>
          <w:lang w:eastAsia="pl-PL"/>
        </w:rPr>
        <w:t>wskazać</w:t>
      </w:r>
      <w:r w:rsidR="00B3359F">
        <w:rPr>
          <w:rFonts w:ascii="Times New Roman" w:eastAsia="Times New Roman" w:hAnsi="Times New Roman" w:cs="Times New Roman"/>
          <w:sz w:val="24"/>
          <w:szCs w:val="24"/>
          <w:lang w:eastAsia="pl-PL"/>
        </w:rPr>
        <w:t>,</w:t>
      </w:r>
      <w:r w:rsidR="0030153D" w:rsidRPr="0039200E">
        <w:rPr>
          <w:rFonts w:ascii="Times New Roman" w:eastAsia="Times New Roman" w:hAnsi="Times New Roman" w:cs="Times New Roman"/>
          <w:sz w:val="24"/>
          <w:szCs w:val="24"/>
          <w:lang w:eastAsia="pl-PL"/>
        </w:rPr>
        <w:t xml:space="preserve"> </w:t>
      </w:r>
      <w:r w:rsidRPr="0039200E">
        <w:rPr>
          <w:rFonts w:ascii="Times New Roman" w:eastAsia="Times New Roman" w:hAnsi="Times New Roman" w:cs="Times New Roman"/>
          <w:sz w:val="24"/>
          <w:szCs w:val="24"/>
          <w:lang w:eastAsia="pl-PL"/>
        </w:rPr>
        <w:t>że implementacja przepisów dyrektywy 2016/943/UE w drodze zmiany przepisów u.z.n.k. podkreśla znaczenie ochrony tajemnicy przedsiębiorstwa dla rozwoju oraz utrzymania prawidłowej konkurencji na rynku – na co zwraca uwagę także preambuła dyrektywy 2016/943/UE</w:t>
      </w:r>
      <w:r w:rsidRPr="005A3251">
        <w:rPr>
          <w:rFonts w:ascii="Times New Roman" w:eastAsia="Times New Roman" w:hAnsi="Times New Roman" w:cs="Times New Roman"/>
          <w:sz w:val="24"/>
          <w:szCs w:val="24"/>
          <w:vertAlign w:val="superscript"/>
          <w:lang w:eastAsia="pl-PL"/>
        </w:rPr>
        <w:footnoteReference w:id="6"/>
      </w:r>
      <w:r w:rsidRPr="005A3251">
        <w:rPr>
          <w:rFonts w:ascii="Times New Roman" w:eastAsia="Times New Roman" w:hAnsi="Times New Roman" w:cs="Times New Roman"/>
          <w:sz w:val="24"/>
          <w:szCs w:val="24"/>
          <w:vertAlign w:val="superscript"/>
          <w:lang w:eastAsia="pl-PL"/>
        </w:rPr>
        <w:t>)</w:t>
      </w:r>
      <w:r w:rsidRPr="0039200E">
        <w:rPr>
          <w:rFonts w:ascii="Times New Roman" w:eastAsia="Times New Roman" w:hAnsi="Times New Roman" w:cs="Times New Roman"/>
          <w:sz w:val="24"/>
          <w:szCs w:val="24"/>
          <w:lang w:eastAsia="pl-PL"/>
        </w:rPr>
        <w:t>. Tym samym, proponowany sposób transpozycji podkreśla związek między celem polskich przepisów, a jednym z celów dyrektywy.</w:t>
      </w:r>
      <w:r w:rsidR="00456A37">
        <w:rPr>
          <w:rFonts w:ascii="Times New Roman" w:eastAsia="Times New Roman" w:hAnsi="Times New Roman" w:cs="Times New Roman"/>
          <w:sz w:val="24"/>
          <w:szCs w:val="24"/>
          <w:lang w:eastAsia="pl-PL"/>
        </w:rPr>
        <w:t xml:space="preserve">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Przewidziane w dyrektywie 2016/943/UE rozwiązania procesowe w zakresie postępowania zabezpieczającego nie mają charakteru na tyle wyjątkowego, aby wykluczyć ich umieszczenie w k.p.c. Podkreśl</w:t>
      </w:r>
      <w:r w:rsidR="00563E4C">
        <w:rPr>
          <w:rFonts w:ascii="Times New Roman" w:eastAsia="Times New Roman" w:hAnsi="Times New Roman" w:cs="Times New Roman"/>
          <w:sz w:val="24"/>
          <w:szCs w:val="24"/>
          <w:lang w:eastAsia="pl-PL"/>
        </w:rPr>
        <w:t>ić należy, że przepisy k.p.c. o </w:t>
      </w:r>
      <w:r w:rsidRPr="0039200E">
        <w:rPr>
          <w:rFonts w:ascii="Times New Roman" w:eastAsia="Times New Roman" w:hAnsi="Times New Roman" w:cs="Times New Roman"/>
          <w:sz w:val="24"/>
          <w:szCs w:val="24"/>
          <w:lang w:eastAsia="pl-PL"/>
        </w:rPr>
        <w:t xml:space="preserve">postępowaniu zabezpieczającym zawierają także przepisy szczególne, tj. znajdujące zastosowanie w ściśle określonych rodzajach spraw, np. o rozwód, separację czy określenie sposobu sprawowania pieczy nad osobą małoletnią. Zatem umieszczenie </w:t>
      </w:r>
      <w:r w:rsidRPr="0039200E">
        <w:rPr>
          <w:rFonts w:ascii="Times New Roman" w:eastAsia="Times New Roman" w:hAnsi="Times New Roman" w:cs="Times New Roman"/>
          <w:sz w:val="24"/>
          <w:szCs w:val="24"/>
          <w:lang w:eastAsia="pl-PL"/>
        </w:rPr>
        <w:lastRenderedPageBreak/>
        <w:t>w</w:t>
      </w:r>
      <w:r w:rsidR="00563E4C">
        <w:rPr>
          <w:rFonts w:ascii="Times New Roman" w:eastAsia="Times New Roman" w:hAnsi="Times New Roman" w:cs="Times New Roman"/>
          <w:sz w:val="24"/>
          <w:szCs w:val="24"/>
          <w:lang w:eastAsia="pl-PL"/>
        </w:rPr>
        <w:t> </w:t>
      </w:r>
      <w:r w:rsidRPr="0039200E">
        <w:rPr>
          <w:rFonts w:ascii="Times New Roman" w:eastAsia="Times New Roman" w:hAnsi="Times New Roman" w:cs="Times New Roman"/>
          <w:sz w:val="24"/>
          <w:szCs w:val="24"/>
          <w:lang w:eastAsia="pl-PL"/>
        </w:rPr>
        <w:t xml:space="preserve">k.p.c. dodatkowych przepisów, które </w:t>
      </w:r>
      <w:r w:rsidR="00563E4C">
        <w:rPr>
          <w:rFonts w:ascii="Times New Roman" w:eastAsia="Times New Roman" w:hAnsi="Times New Roman" w:cs="Times New Roman"/>
          <w:sz w:val="24"/>
          <w:szCs w:val="24"/>
          <w:lang w:eastAsia="pl-PL"/>
        </w:rPr>
        <w:t>znajdą zastosowanie wyłącznie w </w:t>
      </w:r>
      <w:r w:rsidRPr="0039200E">
        <w:rPr>
          <w:rFonts w:ascii="Times New Roman" w:eastAsia="Times New Roman" w:hAnsi="Times New Roman" w:cs="Times New Roman"/>
          <w:sz w:val="24"/>
          <w:szCs w:val="24"/>
          <w:lang w:eastAsia="pl-PL"/>
        </w:rPr>
        <w:t xml:space="preserve">postępowaniach dotyczących czynu nieuczciwej konkurencji, polegającego na pozyskaniu, ujawnieniu lub wykorzystaniu tajemnicy przedsiębiorstwa, nie zaburzy systematyki omawianej ustawy.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Przeciwko modelowi transpozycji dyrektywy w postaci nowej ustawy przemawia również rozmiar oraz charakter zmiany w u.o.k.i.k. Zmiana wymienionej ustawy dotyczy pojedynczego</w:t>
      </w:r>
      <w:r w:rsidR="00456A37">
        <w:rPr>
          <w:rFonts w:ascii="Times New Roman" w:eastAsia="Times New Roman" w:hAnsi="Times New Roman" w:cs="Times New Roman"/>
          <w:sz w:val="24"/>
          <w:szCs w:val="24"/>
          <w:lang w:eastAsia="pl-PL"/>
        </w:rPr>
        <w:t xml:space="preserve"> </w:t>
      </w:r>
      <w:r w:rsidRPr="0039200E">
        <w:rPr>
          <w:rFonts w:ascii="Times New Roman" w:eastAsia="Times New Roman" w:hAnsi="Times New Roman" w:cs="Times New Roman"/>
          <w:sz w:val="24"/>
          <w:szCs w:val="24"/>
          <w:lang w:eastAsia="pl-PL"/>
        </w:rPr>
        <w:t xml:space="preserve">przepisu, a nadto – ma charakter techniczny i obejmuje odwołanie do przepisu znowelizowanej u.z.n.k.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 xml:space="preserve">Wreszcie jako uzasadnienie przyjętego modelu transpozycji wskazać trzeba, że charakter poszczególnych przepisów dyrektywy oraz ich przynależność do określonych dziedzin prawa nie budzi wątpliwości. Dyrektywa nie zawiera przepisów, co do których nie można w polskim porządku prawnym wskazać aktu normatywnego, którego zmiana byłaby konieczna w celu transpozycji rozwiązania przewidzianego w dyrektywie. </w:t>
      </w:r>
    </w:p>
    <w:p w:rsidR="0039200E" w:rsidRPr="005A3251" w:rsidRDefault="00563E4C" w:rsidP="00563E4C">
      <w:pPr>
        <w:tabs>
          <w:tab w:val="left" w:pos="476"/>
        </w:tabs>
        <w:suppressAutoHyphens/>
        <w:autoSpaceDE w:val="0"/>
        <w:autoSpaceDN w:val="0"/>
        <w:adjustRightInd w:val="0"/>
        <w:spacing w:before="240"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III.</w:t>
      </w:r>
      <w:r>
        <w:rPr>
          <w:rFonts w:ascii="Times New Roman" w:eastAsia="Times New Roman" w:hAnsi="Times New Roman" w:cs="Times New Roman"/>
          <w:b/>
          <w:sz w:val="24"/>
          <w:szCs w:val="24"/>
          <w:lang w:eastAsia="pl-PL"/>
        </w:rPr>
        <w:tab/>
      </w:r>
      <w:r w:rsidR="0039200E" w:rsidRPr="005A3251">
        <w:rPr>
          <w:rFonts w:ascii="Times New Roman" w:eastAsia="Times New Roman" w:hAnsi="Times New Roman" w:cs="Times New Roman"/>
          <w:b/>
          <w:sz w:val="24"/>
          <w:szCs w:val="24"/>
          <w:lang w:eastAsia="pl-PL"/>
        </w:rPr>
        <w:t>Struktura projektu ustawy</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Proponuje się następującą strukturę projektu ustawy:</w:t>
      </w:r>
    </w:p>
    <w:p w:rsidR="0039200E" w:rsidRPr="0039200E" w:rsidRDefault="0039200E" w:rsidP="00563E4C">
      <w:pPr>
        <w:tabs>
          <w:tab w:val="left" w:pos="364"/>
        </w:tabs>
        <w:suppressAutoHyphens/>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1)</w:t>
      </w:r>
      <w:r w:rsidR="00563E4C">
        <w:rPr>
          <w:rFonts w:ascii="Times New Roman" w:eastAsia="Times New Roman" w:hAnsi="Times New Roman" w:cs="Times New Roman"/>
          <w:sz w:val="24"/>
          <w:szCs w:val="24"/>
          <w:lang w:eastAsia="pl-PL"/>
        </w:rPr>
        <w:tab/>
      </w:r>
      <w:r w:rsidR="00207949">
        <w:rPr>
          <w:rFonts w:ascii="Times New Roman" w:eastAsia="Times New Roman" w:hAnsi="Times New Roman" w:cs="Times New Roman"/>
          <w:sz w:val="24"/>
          <w:szCs w:val="24"/>
          <w:lang w:eastAsia="pl-PL"/>
        </w:rPr>
        <w:t>z</w:t>
      </w:r>
      <w:r w:rsidRPr="0039200E">
        <w:rPr>
          <w:rFonts w:ascii="Times New Roman" w:eastAsia="Times New Roman" w:hAnsi="Times New Roman" w:cs="Times New Roman"/>
          <w:sz w:val="24"/>
          <w:szCs w:val="24"/>
          <w:lang w:eastAsia="pl-PL"/>
        </w:rPr>
        <w:t>miany w</w:t>
      </w:r>
      <w:r w:rsidR="00456A37">
        <w:rPr>
          <w:rFonts w:ascii="Times New Roman" w:eastAsia="Times New Roman" w:hAnsi="Times New Roman" w:cs="Times New Roman"/>
          <w:sz w:val="24"/>
          <w:szCs w:val="24"/>
          <w:lang w:eastAsia="pl-PL"/>
        </w:rPr>
        <w:t xml:space="preserve"> </w:t>
      </w:r>
      <w:r w:rsidRPr="0039200E">
        <w:rPr>
          <w:rFonts w:ascii="Times New Roman" w:eastAsia="Times New Roman" w:hAnsi="Times New Roman" w:cs="Times New Roman"/>
          <w:sz w:val="24"/>
          <w:szCs w:val="24"/>
          <w:lang w:eastAsia="pl-PL"/>
        </w:rPr>
        <w:t>u.z.n.k.</w:t>
      </w:r>
      <w:r w:rsidR="0030153D">
        <w:rPr>
          <w:rFonts w:ascii="Times New Roman" w:eastAsia="Times New Roman" w:hAnsi="Times New Roman" w:cs="Times New Roman"/>
          <w:sz w:val="24"/>
          <w:szCs w:val="24"/>
          <w:lang w:eastAsia="pl-PL"/>
        </w:rPr>
        <w:t>;</w:t>
      </w:r>
    </w:p>
    <w:p w:rsidR="0039200E" w:rsidRPr="0039200E" w:rsidRDefault="0039200E" w:rsidP="00563E4C">
      <w:pPr>
        <w:tabs>
          <w:tab w:val="left" w:pos="364"/>
        </w:tabs>
        <w:suppressAutoHyphens/>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2)</w:t>
      </w:r>
      <w:r w:rsidR="00563E4C">
        <w:rPr>
          <w:rFonts w:ascii="Times New Roman" w:eastAsia="Times New Roman" w:hAnsi="Times New Roman" w:cs="Times New Roman"/>
          <w:sz w:val="24"/>
          <w:szCs w:val="24"/>
          <w:lang w:eastAsia="pl-PL"/>
        </w:rPr>
        <w:tab/>
      </w:r>
      <w:r w:rsidR="00207949">
        <w:rPr>
          <w:rFonts w:ascii="Times New Roman" w:eastAsia="Times New Roman" w:hAnsi="Times New Roman" w:cs="Times New Roman"/>
          <w:sz w:val="24"/>
          <w:szCs w:val="24"/>
          <w:lang w:eastAsia="pl-PL"/>
        </w:rPr>
        <w:t>z</w:t>
      </w:r>
      <w:r w:rsidRPr="0039200E">
        <w:rPr>
          <w:rFonts w:ascii="Times New Roman" w:eastAsia="Times New Roman" w:hAnsi="Times New Roman" w:cs="Times New Roman"/>
          <w:sz w:val="24"/>
          <w:szCs w:val="24"/>
          <w:lang w:eastAsia="pl-PL"/>
        </w:rPr>
        <w:t>miany w</w:t>
      </w:r>
      <w:r w:rsidR="00456A37">
        <w:rPr>
          <w:rFonts w:ascii="Times New Roman" w:eastAsia="Times New Roman" w:hAnsi="Times New Roman" w:cs="Times New Roman"/>
          <w:sz w:val="24"/>
          <w:szCs w:val="24"/>
          <w:lang w:eastAsia="pl-PL"/>
        </w:rPr>
        <w:t xml:space="preserve"> </w:t>
      </w:r>
      <w:r w:rsidRPr="0039200E">
        <w:rPr>
          <w:rFonts w:ascii="Times New Roman" w:eastAsia="Times New Roman" w:hAnsi="Times New Roman" w:cs="Times New Roman"/>
          <w:sz w:val="24"/>
          <w:szCs w:val="24"/>
          <w:lang w:eastAsia="pl-PL"/>
        </w:rPr>
        <w:t>k.p.c.</w:t>
      </w:r>
      <w:r w:rsidR="0030153D">
        <w:rPr>
          <w:rFonts w:ascii="Times New Roman" w:eastAsia="Times New Roman" w:hAnsi="Times New Roman" w:cs="Times New Roman"/>
          <w:sz w:val="24"/>
          <w:szCs w:val="24"/>
          <w:lang w:eastAsia="pl-PL"/>
        </w:rPr>
        <w:t>;</w:t>
      </w:r>
    </w:p>
    <w:p w:rsidR="0039200E" w:rsidRPr="0039200E" w:rsidRDefault="0039200E" w:rsidP="00563E4C">
      <w:pPr>
        <w:tabs>
          <w:tab w:val="left" w:pos="364"/>
        </w:tabs>
        <w:suppressAutoHyphens/>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3)</w:t>
      </w:r>
      <w:r w:rsidR="00563E4C">
        <w:rPr>
          <w:rFonts w:ascii="Times New Roman" w:eastAsia="Times New Roman" w:hAnsi="Times New Roman" w:cs="Times New Roman"/>
          <w:sz w:val="24"/>
          <w:szCs w:val="24"/>
          <w:lang w:eastAsia="pl-PL"/>
        </w:rPr>
        <w:tab/>
      </w:r>
      <w:r w:rsidR="00207949">
        <w:rPr>
          <w:rFonts w:ascii="Times New Roman" w:eastAsia="Times New Roman" w:hAnsi="Times New Roman" w:cs="Times New Roman"/>
          <w:sz w:val="24"/>
          <w:szCs w:val="24"/>
          <w:lang w:eastAsia="pl-PL"/>
        </w:rPr>
        <w:t>z</w:t>
      </w:r>
      <w:r w:rsidRPr="0039200E">
        <w:rPr>
          <w:rFonts w:ascii="Times New Roman" w:eastAsia="Times New Roman" w:hAnsi="Times New Roman" w:cs="Times New Roman"/>
          <w:sz w:val="24"/>
          <w:szCs w:val="24"/>
          <w:lang w:eastAsia="pl-PL"/>
        </w:rPr>
        <w:t>miana</w:t>
      </w:r>
      <w:r w:rsidR="00456A37">
        <w:rPr>
          <w:rFonts w:ascii="Times New Roman" w:eastAsia="Times New Roman" w:hAnsi="Times New Roman" w:cs="Times New Roman"/>
          <w:sz w:val="24"/>
          <w:szCs w:val="24"/>
          <w:lang w:eastAsia="pl-PL"/>
        </w:rPr>
        <w:t xml:space="preserve"> </w:t>
      </w:r>
      <w:r w:rsidRPr="0039200E">
        <w:rPr>
          <w:rFonts w:ascii="Times New Roman" w:eastAsia="Times New Roman" w:hAnsi="Times New Roman" w:cs="Times New Roman"/>
          <w:sz w:val="24"/>
          <w:szCs w:val="24"/>
          <w:lang w:eastAsia="pl-PL"/>
        </w:rPr>
        <w:t>w u.o.k.i.k.</w:t>
      </w:r>
      <w:r w:rsidR="0030153D">
        <w:rPr>
          <w:rFonts w:ascii="Times New Roman" w:eastAsia="Times New Roman" w:hAnsi="Times New Roman" w:cs="Times New Roman"/>
          <w:sz w:val="24"/>
          <w:szCs w:val="24"/>
          <w:lang w:eastAsia="pl-PL"/>
        </w:rPr>
        <w:t>;</w:t>
      </w:r>
    </w:p>
    <w:p w:rsidR="0039200E" w:rsidRPr="0039200E" w:rsidRDefault="0039200E" w:rsidP="00563E4C">
      <w:pPr>
        <w:tabs>
          <w:tab w:val="left" w:pos="364"/>
        </w:tabs>
        <w:suppressAutoHyphens/>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4)</w:t>
      </w:r>
      <w:r w:rsidRPr="0039200E">
        <w:rPr>
          <w:rFonts w:ascii="Times New Roman" w:eastAsia="Times New Roman" w:hAnsi="Times New Roman" w:cs="Times New Roman"/>
          <w:sz w:val="24"/>
          <w:szCs w:val="24"/>
          <w:lang w:eastAsia="pl-PL"/>
        </w:rPr>
        <w:tab/>
      </w:r>
      <w:r w:rsidR="00207949">
        <w:rPr>
          <w:rFonts w:ascii="Times New Roman" w:eastAsia="Times New Roman" w:hAnsi="Times New Roman" w:cs="Times New Roman"/>
          <w:sz w:val="24"/>
          <w:szCs w:val="24"/>
          <w:lang w:eastAsia="pl-PL"/>
        </w:rPr>
        <w:t>p</w:t>
      </w:r>
      <w:r w:rsidRPr="0039200E">
        <w:rPr>
          <w:rFonts w:ascii="Times New Roman" w:eastAsia="Times New Roman" w:hAnsi="Times New Roman" w:cs="Times New Roman"/>
          <w:sz w:val="24"/>
          <w:szCs w:val="24"/>
          <w:lang w:eastAsia="pl-PL"/>
        </w:rPr>
        <w:t>rzepisy przejściowe i końcowe.</w:t>
      </w:r>
    </w:p>
    <w:p w:rsidR="0039200E" w:rsidRPr="005A3251" w:rsidRDefault="0039200E" w:rsidP="00563E4C">
      <w:pPr>
        <w:tabs>
          <w:tab w:val="left" w:pos="476"/>
        </w:tabs>
        <w:suppressAutoHyphens/>
        <w:autoSpaceDE w:val="0"/>
        <w:autoSpaceDN w:val="0"/>
        <w:adjustRightInd w:val="0"/>
        <w:spacing w:before="240" w:after="0" w:line="360" w:lineRule="auto"/>
        <w:jc w:val="both"/>
        <w:rPr>
          <w:rFonts w:ascii="Times New Roman" w:eastAsia="Times New Roman" w:hAnsi="Times New Roman" w:cs="Times New Roman"/>
          <w:b/>
          <w:sz w:val="24"/>
          <w:szCs w:val="24"/>
          <w:lang w:eastAsia="pl-PL"/>
        </w:rPr>
      </w:pPr>
      <w:r w:rsidRPr="005A3251">
        <w:rPr>
          <w:rFonts w:ascii="Times New Roman" w:eastAsia="Times New Roman" w:hAnsi="Times New Roman" w:cs="Times New Roman"/>
          <w:b/>
          <w:sz w:val="24"/>
          <w:szCs w:val="24"/>
          <w:lang w:eastAsia="pl-PL"/>
        </w:rPr>
        <w:t>IV.</w:t>
      </w:r>
      <w:r w:rsidR="00563E4C">
        <w:rPr>
          <w:rFonts w:ascii="Times New Roman" w:eastAsia="Times New Roman" w:hAnsi="Times New Roman" w:cs="Times New Roman"/>
          <w:b/>
          <w:sz w:val="24"/>
          <w:szCs w:val="24"/>
          <w:lang w:eastAsia="pl-PL"/>
        </w:rPr>
        <w:tab/>
      </w:r>
      <w:r w:rsidRPr="005A3251">
        <w:rPr>
          <w:rFonts w:ascii="Times New Roman" w:eastAsia="Times New Roman" w:hAnsi="Times New Roman" w:cs="Times New Roman"/>
          <w:b/>
          <w:sz w:val="24"/>
          <w:szCs w:val="24"/>
          <w:lang w:eastAsia="pl-PL"/>
        </w:rPr>
        <w:t xml:space="preserve">Zmiany w u.z.n.k. – art. 1 projektu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Art. 1 pkt 1 projektu (zmieniający art. 11 u.z.n.k.)</w:t>
      </w:r>
      <w:r w:rsidR="00456A37">
        <w:rPr>
          <w:rFonts w:ascii="Times New Roman" w:eastAsia="Times New Roman" w:hAnsi="Times New Roman" w:cs="Times New Roman"/>
          <w:sz w:val="24"/>
          <w:szCs w:val="24"/>
          <w:lang w:eastAsia="pl-PL"/>
        </w:rPr>
        <w:t xml:space="preserve">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Powołany przepis zawiera definicję tajemnicy przedsiębiorstwa, opartą na definicji zamieszczonej w dyrektywie 2016/943/UE, ogólną definicję czynu nieuczciwej konkurencji w odniesieniu do informacji stanowiącyc</w:t>
      </w:r>
      <w:r w:rsidR="00563E4C">
        <w:rPr>
          <w:rFonts w:ascii="Times New Roman" w:eastAsia="Times New Roman" w:hAnsi="Times New Roman" w:cs="Times New Roman"/>
          <w:sz w:val="24"/>
          <w:szCs w:val="24"/>
          <w:lang w:eastAsia="pl-PL"/>
        </w:rPr>
        <w:t>h tajemnicę przedsiębiorstwa, a </w:t>
      </w:r>
      <w:r w:rsidRPr="0039200E">
        <w:rPr>
          <w:rFonts w:ascii="Times New Roman" w:eastAsia="Times New Roman" w:hAnsi="Times New Roman" w:cs="Times New Roman"/>
          <w:sz w:val="24"/>
          <w:szCs w:val="24"/>
          <w:lang w:eastAsia="pl-PL"/>
        </w:rPr>
        <w:t>także szczególne rozwiązania w zakresie zakwalifikowania (albo niezakwalifikowania)</w:t>
      </w:r>
      <w:r w:rsidR="00456A37">
        <w:rPr>
          <w:rFonts w:ascii="Times New Roman" w:eastAsia="Times New Roman" w:hAnsi="Times New Roman" w:cs="Times New Roman"/>
          <w:sz w:val="24"/>
          <w:szCs w:val="24"/>
          <w:lang w:eastAsia="pl-PL"/>
        </w:rPr>
        <w:t xml:space="preserve"> </w:t>
      </w:r>
      <w:r w:rsidRPr="0039200E">
        <w:rPr>
          <w:rFonts w:ascii="Times New Roman" w:eastAsia="Times New Roman" w:hAnsi="Times New Roman" w:cs="Times New Roman"/>
          <w:sz w:val="24"/>
          <w:szCs w:val="24"/>
          <w:lang w:eastAsia="pl-PL"/>
        </w:rPr>
        <w:t>określonych działań jako cz</w:t>
      </w:r>
      <w:r w:rsidR="00563E4C">
        <w:rPr>
          <w:rFonts w:ascii="Times New Roman" w:eastAsia="Times New Roman" w:hAnsi="Times New Roman" w:cs="Times New Roman"/>
          <w:sz w:val="24"/>
          <w:szCs w:val="24"/>
          <w:lang w:eastAsia="pl-PL"/>
        </w:rPr>
        <w:t>ynów nieuczciwej konkurencji. W </w:t>
      </w:r>
      <w:r w:rsidRPr="0039200E">
        <w:rPr>
          <w:rFonts w:ascii="Times New Roman" w:eastAsia="Times New Roman" w:hAnsi="Times New Roman" w:cs="Times New Roman"/>
          <w:sz w:val="24"/>
          <w:szCs w:val="24"/>
          <w:lang w:eastAsia="pl-PL"/>
        </w:rPr>
        <w:t>omawianym zakresie projekt stanowi transpozycję art. 1</w:t>
      </w:r>
      <w:r w:rsidR="00563E4C">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 xml:space="preserve">5 dyrektywy 2016/943/UE.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 xml:space="preserve">Art. 11 ust. 1 u.z.n.k. w proponowanym brzmieniu przewiduje, że czynem nieuczciwej konkurencji w odniesieniu do cudzych informacji stanowiących tajemnicę przedsiębiorstwa jest ich ujawnienie, wykorzystanie lub pozyskanie. Dotychczasowe </w:t>
      </w:r>
      <w:r w:rsidRPr="0039200E">
        <w:rPr>
          <w:rFonts w:ascii="Times New Roman" w:eastAsia="Times New Roman" w:hAnsi="Times New Roman" w:cs="Times New Roman"/>
          <w:sz w:val="24"/>
          <w:szCs w:val="24"/>
          <w:lang w:eastAsia="pl-PL"/>
        </w:rPr>
        <w:lastRenderedPageBreak/>
        <w:t>brzmienie powołanego przepisu nie sankcjonowało działania polegającego na pozyskaniu takich informacji. W tym zakresie u.z.n.k. pozostawała niezgodna z art. 1 ust. 1 dyrektywy 2016/943/UE. Jednocześnie powołany przepis dyrektywy zawiera wymóg, aby opisane w nim zachowanie było działaniem bezprawnym. Implementacja tego wymogu nie wymaga jednak literalnego wpisania cechy bezprawności do projektowanej treści art. 11 ust. 1 u.z.n.k.: z art. 3 u.z.n.k. wynika już bowiem, że zakwalifikowanie określonego działania jako czynu nieuczciwej konkurencji jest możliwe wyłącznie wówczas, jeżeli działanie takie pozostaje sprzeczne z prawem lub dobrymi obyczajami (a zatem – gdy pozostaje bezprawne). W istocie zatem, na tle przepisów u.z.n.k. czyn nieuczciwej konkurencji zawiera implicite cechę bezprawności. W tym zakresie art. 3 u.z.n.k. stanowi dopełnienie art. 11 ust. 1 powołanej ustawy.</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Określenie czynu nieuczciwej konkurencji w odniesieniu do cudzych informacji stanowiących tajemnicę przedsiębiorstwa za pomocą czynności ujawnienia, wykorzystania lub pozyskania stanowi wierne odzwierciedlenie art. 1 ust. 1 dyrektywy 2016/943/EU. Także Porozumienie w sprawie handlowych aspektów własności intelektualnej (Agreement on Trade-Related Aspects of Intellectual Property Rights, TRIPS), którego stroną Polska pozostaje od 1994 r., w art. 39 ust. 2 przewiduje, że strony TRIPS zapewnią osobom fizycznym i prawnym ochronę ich informacji poufnych przed ich ujawnieniem, nabyciem (pozyskaniem) lub użyciem (wykorzystaniem). Wskazana, zarówno w dyrektywie 2016/943/UE, jak i w TRIPS, triada zachowań stanowiących naruszenie tajemnicy przedsiębiorstwa przemawia za właśnie takim ukształtowaniem</w:t>
      </w:r>
      <w:r w:rsidR="00456A37">
        <w:rPr>
          <w:rFonts w:ascii="Times New Roman" w:eastAsia="Times New Roman" w:hAnsi="Times New Roman" w:cs="Times New Roman"/>
          <w:sz w:val="24"/>
          <w:szCs w:val="24"/>
          <w:lang w:eastAsia="pl-PL"/>
        </w:rPr>
        <w:t xml:space="preserve"> </w:t>
      </w:r>
      <w:r w:rsidRPr="0039200E">
        <w:rPr>
          <w:rFonts w:ascii="Times New Roman" w:eastAsia="Times New Roman" w:hAnsi="Times New Roman" w:cs="Times New Roman"/>
          <w:sz w:val="24"/>
          <w:szCs w:val="24"/>
          <w:lang w:eastAsia="pl-PL"/>
        </w:rPr>
        <w:t xml:space="preserve">nowego brzmienia ustępu 1 w art. 11 u.z.n.k. Determinuje też konieczność eliminacji z przepisu znamienia czasownikowego obejmującego </w:t>
      </w:r>
      <w:r w:rsidR="005A3251">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przekazanie</w:t>
      </w:r>
      <w:r w:rsidR="005A3251">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 xml:space="preserve"> informacji stanowiących tajemnicę przedsiębiorstwa, które znajduje się w obecnym brzmieniu ustępu 1 art. 1 u.z.n.k. Należy jednak podkreślić, że w istocie jest to zabieg o charakterze wyłącznie redakcyjnym, a nie merytorycznym. Celem nowelizacji nie jest bowiem zawężenie w jakimkolwiek zakresie ochrony tajemnicy przedsiębiorstwa ukształtowanej na podstawie przepisów obecnie obowiązujących. Projektowana zmiana oparta jest na założeniu szerokiej interpretacji pojęcia </w:t>
      </w:r>
      <w:r w:rsidR="005A3251">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ujawnienia</w:t>
      </w:r>
      <w:r w:rsidR="005A3251">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 xml:space="preserve">, obejmującej także wszelkie przypadki </w:t>
      </w:r>
      <w:r w:rsidR="005A3251">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przekazania</w:t>
      </w:r>
      <w:r w:rsidR="005A3251">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 xml:space="preserve"> informacji </w:t>
      </w:r>
      <w:r w:rsidR="00563E4C">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 xml:space="preserve"> nawet, jeżeli przekazanie nie prowadzi bezpośrednio do ich ujawnienia.</w:t>
      </w:r>
      <w:r w:rsidR="00456A37">
        <w:rPr>
          <w:rFonts w:ascii="Times New Roman" w:eastAsia="Times New Roman" w:hAnsi="Times New Roman" w:cs="Times New Roman"/>
          <w:sz w:val="24"/>
          <w:szCs w:val="24"/>
          <w:lang w:eastAsia="pl-PL"/>
        </w:rPr>
        <w:t xml:space="preserve"> </w:t>
      </w:r>
      <w:r w:rsidRPr="0039200E">
        <w:rPr>
          <w:rFonts w:ascii="Times New Roman" w:eastAsia="Times New Roman" w:hAnsi="Times New Roman" w:cs="Times New Roman"/>
          <w:sz w:val="24"/>
          <w:szCs w:val="24"/>
          <w:lang w:eastAsia="pl-PL"/>
        </w:rPr>
        <w:t xml:space="preserve">Nie sposób bowiem przyjąć, aby dyrektywa 2016/943/UE nie sankcjonowała np. działania polegającego na wręczeniu przez osobę nieuprawnioną osobie trzeciej nośnika zawierającego informacje </w:t>
      </w:r>
      <w:r w:rsidRPr="0039200E">
        <w:rPr>
          <w:rFonts w:ascii="Times New Roman" w:eastAsia="Times New Roman" w:hAnsi="Times New Roman" w:cs="Times New Roman"/>
          <w:sz w:val="24"/>
          <w:szCs w:val="24"/>
          <w:lang w:eastAsia="pl-PL"/>
        </w:rPr>
        <w:lastRenderedPageBreak/>
        <w:t>stanowiące tajemnicę przedsiębiorstwa, zabezpieczone technicznie przed dostępem. Działanie takie należy potraktować jako ujawnien</w:t>
      </w:r>
      <w:r w:rsidR="00563E4C">
        <w:rPr>
          <w:rFonts w:ascii="Times New Roman" w:eastAsia="Times New Roman" w:hAnsi="Times New Roman" w:cs="Times New Roman"/>
          <w:sz w:val="24"/>
          <w:szCs w:val="24"/>
          <w:lang w:eastAsia="pl-PL"/>
        </w:rPr>
        <w:t>ie przedmiotowych informacji (w </w:t>
      </w:r>
      <w:r w:rsidRPr="0039200E">
        <w:rPr>
          <w:rFonts w:ascii="Times New Roman" w:eastAsia="Times New Roman" w:hAnsi="Times New Roman" w:cs="Times New Roman"/>
          <w:sz w:val="24"/>
          <w:szCs w:val="24"/>
          <w:lang w:eastAsia="pl-PL"/>
        </w:rPr>
        <w:t xml:space="preserve">szerokim znaczeniu) </w:t>
      </w:r>
      <w:r w:rsidR="00563E4C">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 xml:space="preserve"> mimo, że nie czyni ono informacji bezpośrednio dostępnymi dla odbiorcy nośnika.</w:t>
      </w:r>
      <w:r w:rsidR="00456A37">
        <w:rPr>
          <w:rFonts w:ascii="Times New Roman" w:eastAsia="Times New Roman" w:hAnsi="Times New Roman" w:cs="Times New Roman"/>
          <w:sz w:val="24"/>
          <w:szCs w:val="24"/>
          <w:lang w:eastAsia="pl-PL"/>
        </w:rPr>
        <w:t xml:space="preserve">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Realizacja przewidzianego w przepisach dyrektywy 2016/943/UE minimalnego charakteru harmonizacji wymaga usunięcia z t</w:t>
      </w:r>
      <w:r w:rsidR="00563E4C">
        <w:rPr>
          <w:rFonts w:ascii="Times New Roman" w:eastAsia="Times New Roman" w:hAnsi="Times New Roman" w:cs="Times New Roman"/>
          <w:sz w:val="24"/>
          <w:szCs w:val="24"/>
          <w:lang w:eastAsia="pl-PL"/>
        </w:rPr>
        <w:t>reści art. 11 u.z.n.k. ust. 2 w </w:t>
      </w:r>
      <w:r w:rsidRPr="0039200E">
        <w:rPr>
          <w:rFonts w:ascii="Times New Roman" w:eastAsia="Times New Roman" w:hAnsi="Times New Roman" w:cs="Times New Roman"/>
          <w:sz w:val="24"/>
          <w:szCs w:val="24"/>
          <w:lang w:eastAsia="pl-PL"/>
        </w:rPr>
        <w:t>dotychczasowym brzmieniu. Powołany przepis przewiduje, że pracownik przedsiębiorcy jest zobowiązany do przestrzegania zakazu ujawniania, wykorzystania lub przekazywania informacji stanowiących tajemnicę przedsiębiorstwa przez okres</w:t>
      </w:r>
      <w:r w:rsidR="0030153D">
        <w:rPr>
          <w:rFonts w:ascii="Times New Roman" w:eastAsia="Times New Roman" w:hAnsi="Times New Roman" w:cs="Times New Roman"/>
          <w:sz w:val="24"/>
          <w:szCs w:val="24"/>
          <w:lang w:eastAsia="pl-PL"/>
        </w:rPr>
        <w:t xml:space="preserve"> </w:t>
      </w:r>
      <w:r w:rsidR="00207949" w:rsidRPr="0039200E">
        <w:rPr>
          <w:rFonts w:ascii="Times New Roman" w:eastAsia="Times New Roman" w:hAnsi="Times New Roman" w:cs="Times New Roman"/>
          <w:sz w:val="24"/>
          <w:szCs w:val="24"/>
          <w:lang w:eastAsia="pl-PL"/>
        </w:rPr>
        <w:t>3</w:t>
      </w:r>
      <w:r w:rsidR="00207949">
        <w:rPr>
          <w:rFonts w:ascii="Times New Roman" w:eastAsia="Times New Roman" w:hAnsi="Times New Roman" w:cs="Times New Roman"/>
          <w:sz w:val="24"/>
          <w:szCs w:val="24"/>
          <w:lang w:eastAsia="pl-PL"/>
        </w:rPr>
        <w:t> </w:t>
      </w:r>
      <w:r w:rsidRPr="0039200E">
        <w:rPr>
          <w:rFonts w:ascii="Times New Roman" w:eastAsia="Times New Roman" w:hAnsi="Times New Roman" w:cs="Times New Roman"/>
          <w:sz w:val="24"/>
          <w:szCs w:val="24"/>
          <w:lang w:eastAsia="pl-PL"/>
        </w:rPr>
        <w:t xml:space="preserve">lat od dnia ustania stosunku pracy (lub innego stosunku prawnego, na podstawie którego świadczy pracę na rzecz przedsiębiorcy). Omawiana regulacja traktowana jest jako ograniczająca ochronę tajemnicy przedsiębiorstwa </w:t>
      </w:r>
      <w:r w:rsidR="00563E4C">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 xml:space="preserve"> </w:t>
      </w:r>
      <w:r w:rsidR="00563E4C">
        <w:rPr>
          <w:rFonts w:ascii="Times New Roman" w:eastAsia="Times New Roman" w:hAnsi="Times New Roman" w:cs="Times New Roman"/>
          <w:sz w:val="24"/>
          <w:szCs w:val="24"/>
          <w:lang w:eastAsia="pl-PL"/>
        </w:rPr>
        <w:t>wspomniany przepis przewiduje w </w:t>
      </w:r>
      <w:r w:rsidRPr="0039200E">
        <w:rPr>
          <w:rFonts w:ascii="Times New Roman" w:eastAsia="Times New Roman" w:hAnsi="Times New Roman" w:cs="Times New Roman"/>
          <w:sz w:val="24"/>
          <w:szCs w:val="24"/>
          <w:lang w:eastAsia="pl-PL"/>
        </w:rPr>
        <w:t>stosunku do pracownika ograniczenie czasu ochrony tajemnicy do 3 lat od dnia ustania stosunku pracy (por. A. Michalak, Komentarz do art. 11 u.z.n.k., System Informacji Prawnej LEX). Tego rodzaju ograniczenia czasu ochrony informacji stanowiących tajemnicę przedsiębiorstwa nie przewidują natomiast przepisy dyrektywy 2016/943/UE – w odniesieniu do żadnej kategorii podmiotowej. Skoro zatem dyrektywa ustanawia minimalny standard ochrony tajemnicy przedsiębiorstwa, w którym nie mieszczą się jakiekolwiek czasowe ograniczenia tej ochrony, to oznacza, że przewidujący takie ograniczenia przepis prawa krajo</w:t>
      </w:r>
      <w:r w:rsidR="00563E4C">
        <w:rPr>
          <w:rFonts w:ascii="Times New Roman" w:eastAsia="Times New Roman" w:hAnsi="Times New Roman" w:cs="Times New Roman"/>
          <w:sz w:val="24"/>
          <w:szCs w:val="24"/>
          <w:lang w:eastAsia="pl-PL"/>
        </w:rPr>
        <w:t>wego (art. 11 ust. 2 u.z.n.k. w </w:t>
      </w:r>
      <w:r w:rsidRPr="0039200E">
        <w:rPr>
          <w:rFonts w:ascii="Times New Roman" w:eastAsia="Times New Roman" w:hAnsi="Times New Roman" w:cs="Times New Roman"/>
          <w:sz w:val="24"/>
          <w:szCs w:val="24"/>
          <w:lang w:eastAsia="pl-PL"/>
        </w:rPr>
        <w:t>obecnym brzmieniu) byłby niezgodny z przepisami dyrektywy 2016/943/UE. Zatem prawidłowa implementacja omawianej dyrektywy wymaga usunięcia wskazanego ograniczenia z</w:t>
      </w:r>
      <w:r w:rsidR="00456A37">
        <w:rPr>
          <w:rFonts w:ascii="Times New Roman" w:eastAsia="Times New Roman" w:hAnsi="Times New Roman" w:cs="Times New Roman"/>
          <w:sz w:val="24"/>
          <w:szCs w:val="24"/>
          <w:lang w:eastAsia="pl-PL"/>
        </w:rPr>
        <w:t xml:space="preserve"> </w:t>
      </w:r>
      <w:r w:rsidRPr="0039200E">
        <w:rPr>
          <w:rFonts w:ascii="Times New Roman" w:eastAsia="Times New Roman" w:hAnsi="Times New Roman" w:cs="Times New Roman"/>
          <w:sz w:val="24"/>
          <w:szCs w:val="24"/>
          <w:lang w:eastAsia="pl-PL"/>
        </w:rPr>
        <w:t xml:space="preserve">krajowego systemu prawnego.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Projektowany art. 11 ust. 2 u.z.n.k. zawiera definic</w:t>
      </w:r>
      <w:r w:rsidR="00563E4C">
        <w:rPr>
          <w:rFonts w:ascii="Times New Roman" w:eastAsia="Times New Roman" w:hAnsi="Times New Roman" w:cs="Times New Roman"/>
          <w:sz w:val="24"/>
          <w:szCs w:val="24"/>
          <w:lang w:eastAsia="pl-PL"/>
        </w:rPr>
        <w:t>ję tajemnicy przedsiębiorstwa i </w:t>
      </w:r>
      <w:r w:rsidRPr="0039200E">
        <w:rPr>
          <w:rFonts w:ascii="Times New Roman" w:eastAsia="Times New Roman" w:hAnsi="Times New Roman" w:cs="Times New Roman"/>
          <w:sz w:val="24"/>
          <w:szCs w:val="24"/>
          <w:lang w:eastAsia="pl-PL"/>
        </w:rPr>
        <w:t>stanowi implementację art. 2 pkt 1 dyrektywy 2016/943/UE. W obecnym stanie prawnym definicję tajemnicy przedsiębiorstwa zawi</w:t>
      </w:r>
      <w:r w:rsidR="00563E4C">
        <w:rPr>
          <w:rFonts w:ascii="Times New Roman" w:eastAsia="Times New Roman" w:hAnsi="Times New Roman" w:cs="Times New Roman"/>
          <w:sz w:val="24"/>
          <w:szCs w:val="24"/>
          <w:lang w:eastAsia="pl-PL"/>
        </w:rPr>
        <w:t>era art. 11 ust. 4 u.z.n.k. Nie </w:t>
      </w:r>
      <w:r w:rsidRPr="0039200E">
        <w:rPr>
          <w:rFonts w:ascii="Times New Roman" w:eastAsia="Times New Roman" w:hAnsi="Times New Roman" w:cs="Times New Roman"/>
          <w:sz w:val="24"/>
          <w:szCs w:val="24"/>
          <w:lang w:eastAsia="pl-PL"/>
        </w:rPr>
        <w:t>zapewnia on zgodności polskiego prawa z art. 2</w:t>
      </w:r>
      <w:r w:rsidR="00563E4C">
        <w:rPr>
          <w:rFonts w:ascii="Times New Roman" w:eastAsia="Times New Roman" w:hAnsi="Times New Roman" w:cs="Times New Roman"/>
          <w:sz w:val="24"/>
          <w:szCs w:val="24"/>
          <w:lang w:eastAsia="pl-PL"/>
        </w:rPr>
        <w:t xml:space="preserve"> pkt 1 dyrektywy 2016/943/UE. W </w:t>
      </w:r>
      <w:r w:rsidRPr="0039200E">
        <w:rPr>
          <w:rFonts w:ascii="Times New Roman" w:eastAsia="Times New Roman" w:hAnsi="Times New Roman" w:cs="Times New Roman"/>
          <w:sz w:val="24"/>
          <w:szCs w:val="24"/>
          <w:lang w:eastAsia="pl-PL"/>
        </w:rPr>
        <w:t xml:space="preserve">literaturze przedmiotu zwraca się uwagę na trzy aspekty, w których polska definicja tajemnicy przedsiębiorstwa różni się od definicji przewidzianej w przepisach dyrektywy 2016/943/UE: </w:t>
      </w:r>
    </w:p>
    <w:p w:rsidR="0039200E" w:rsidRPr="0039200E" w:rsidRDefault="00563E4C" w:rsidP="00563E4C">
      <w:pPr>
        <w:tabs>
          <w:tab w:val="left" w:pos="294"/>
        </w:tabs>
        <w:suppressAutoHyphens/>
        <w:autoSpaceDE w:val="0"/>
        <w:autoSpaceDN w:val="0"/>
        <w:adjustRightInd w:val="0"/>
        <w:spacing w:after="0" w:line="360" w:lineRule="auto"/>
        <w:ind w:left="294" w:hanging="29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b/>
      </w:r>
      <w:r w:rsidR="0039200E" w:rsidRPr="0039200E">
        <w:rPr>
          <w:rFonts w:ascii="Times New Roman" w:eastAsia="Times New Roman" w:hAnsi="Times New Roman" w:cs="Times New Roman"/>
          <w:sz w:val="24"/>
          <w:szCs w:val="24"/>
          <w:lang w:eastAsia="pl-PL"/>
        </w:rPr>
        <w:t xml:space="preserve">art. 11 ust. 4 u.z.n.k. w obecnym brzmieniu przewiduje, że tajemnicę przedsiębiorstwa stanowią informacje, co do których przedsiębiorca podjął niezbędne działania w celu zachowania ich w poufności, podczas gdy dyrektywa </w:t>
      </w:r>
      <w:r w:rsidR="0039200E" w:rsidRPr="0039200E">
        <w:rPr>
          <w:rFonts w:ascii="Times New Roman" w:eastAsia="Times New Roman" w:hAnsi="Times New Roman" w:cs="Times New Roman"/>
          <w:sz w:val="24"/>
          <w:szCs w:val="24"/>
          <w:lang w:eastAsia="pl-PL"/>
        </w:rPr>
        <w:lastRenderedPageBreak/>
        <w:t>wymaga podjęcia przez przedsiębiorcę rozsądnych w danych okolicznościach działań – w celu zachowania ich w poufności. Dyrektywa podnosi zatem względem przedsiębiorcy, który dąży do ochrony informacji przedsiębiorstwa, poziom wymagań konieczny dla uzyskania takiej ochrony. Należy przy tym zauważyć, że dyrektywa posługuje się terminologią (</w:t>
      </w:r>
      <w:r w:rsidR="005A3251">
        <w:rPr>
          <w:rFonts w:ascii="Times New Roman" w:eastAsia="Times New Roman" w:hAnsi="Times New Roman" w:cs="Times New Roman"/>
          <w:sz w:val="24"/>
          <w:szCs w:val="24"/>
          <w:lang w:eastAsia="pl-PL"/>
        </w:rPr>
        <w:t>„</w:t>
      </w:r>
      <w:r w:rsidR="0039200E" w:rsidRPr="0039200E">
        <w:rPr>
          <w:rFonts w:ascii="Times New Roman" w:eastAsia="Times New Roman" w:hAnsi="Times New Roman" w:cs="Times New Roman"/>
          <w:sz w:val="24"/>
          <w:szCs w:val="24"/>
          <w:lang w:eastAsia="pl-PL"/>
        </w:rPr>
        <w:t>rozsądne działania</w:t>
      </w:r>
      <w:r w:rsidR="005A3251">
        <w:rPr>
          <w:rFonts w:ascii="Times New Roman" w:eastAsia="Times New Roman" w:hAnsi="Times New Roman" w:cs="Times New Roman"/>
          <w:sz w:val="24"/>
          <w:szCs w:val="24"/>
          <w:lang w:eastAsia="pl-PL"/>
        </w:rPr>
        <w:t>”</w:t>
      </w:r>
      <w:r w:rsidR="0039200E" w:rsidRPr="0039200E">
        <w:rPr>
          <w:rFonts w:ascii="Times New Roman" w:eastAsia="Times New Roman" w:hAnsi="Times New Roman" w:cs="Times New Roman"/>
          <w:sz w:val="24"/>
          <w:szCs w:val="24"/>
          <w:lang w:eastAsia="pl-PL"/>
        </w:rPr>
        <w:t>)</w:t>
      </w:r>
      <w:r w:rsidR="00C24C68">
        <w:rPr>
          <w:rFonts w:ascii="Times New Roman" w:eastAsia="Times New Roman" w:hAnsi="Times New Roman" w:cs="Times New Roman"/>
          <w:sz w:val="24"/>
          <w:szCs w:val="24"/>
          <w:lang w:eastAsia="pl-PL"/>
        </w:rPr>
        <w:t>,</w:t>
      </w:r>
      <w:r w:rsidR="0039200E" w:rsidRPr="0039200E">
        <w:rPr>
          <w:rFonts w:ascii="Times New Roman" w:eastAsia="Times New Roman" w:hAnsi="Times New Roman" w:cs="Times New Roman"/>
          <w:sz w:val="24"/>
          <w:szCs w:val="24"/>
          <w:lang w:eastAsia="pl-PL"/>
        </w:rPr>
        <w:t xml:space="preserve"> która w tym kontekście nie jest używana w języku polskich aktów normatywnych </w:t>
      </w:r>
      <w:r>
        <w:rPr>
          <w:rFonts w:ascii="Times New Roman" w:eastAsia="Times New Roman" w:hAnsi="Times New Roman" w:cs="Times New Roman"/>
          <w:sz w:val="24"/>
          <w:szCs w:val="24"/>
          <w:lang w:eastAsia="pl-PL"/>
        </w:rPr>
        <w:t>–</w:t>
      </w:r>
      <w:r w:rsidR="0039200E" w:rsidRPr="0039200E">
        <w:rPr>
          <w:rFonts w:ascii="Times New Roman" w:eastAsia="Times New Roman" w:hAnsi="Times New Roman" w:cs="Times New Roman"/>
          <w:sz w:val="24"/>
          <w:szCs w:val="24"/>
          <w:lang w:eastAsia="pl-PL"/>
        </w:rPr>
        <w:t xml:space="preserve"> stanowiących raczej </w:t>
      </w:r>
      <w:r w:rsidR="00FE6A2F" w:rsidRPr="0039200E">
        <w:rPr>
          <w:rFonts w:ascii="Times New Roman" w:eastAsia="Times New Roman" w:hAnsi="Times New Roman" w:cs="Times New Roman"/>
          <w:sz w:val="24"/>
          <w:szCs w:val="24"/>
          <w:lang w:eastAsia="pl-PL"/>
        </w:rPr>
        <w:t>o</w:t>
      </w:r>
      <w:r w:rsidR="00FE6A2F">
        <w:rPr>
          <w:rFonts w:ascii="Times New Roman" w:eastAsia="Times New Roman" w:hAnsi="Times New Roman" w:cs="Times New Roman"/>
          <w:sz w:val="24"/>
          <w:szCs w:val="24"/>
          <w:lang w:eastAsia="pl-PL"/>
        </w:rPr>
        <w:t> </w:t>
      </w:r>
      <w:r w:rsidR="0039200E" w:rsidRPr="0039200E">
        <w:rPr>
          <w:rFonts w:ascii="Times New Roman" w:eastAsia="Times New Roman" w:hAnsi="Times New Roman" w:cs="Times New Roman"/>
          <w:sz w:val="24"/>
          <w:szCs w:val="24"/>
          <w:lang w:eastAsia="pl-PL"/>
        </w:rPr>
        <w:t>działaniach z należytą starannością, czy starannością wymaganą w stosunkach danego rodzaju (art. 355 § 1 i 2 k</w:t>
      </w:r>
      <w:r w:rsidR="0030153D">
        <w:rPr>
          <w:rFonts w:ascii="Times New Roman" w:eastAsia="Times New Roman" w:hAnsi="Times New Roman" w:cs="Times New Roman"/>
          <w:sz w:val="24"/>
          <w:szCs w:val="24"/>
          <w:lang w:eastAsia="pl-PL"/>
        </w:rPr>
        <w:t>.</w:t>
      </w:r>
      <w:r w:rsidR="0039200E" w:rsidRPr="0039200E">
        <w:rPr>
          <w:rFonts w:ascii="Times New Roman" w:eastAsia="Times New Roman" w:hAnsi="Times New Roman" w:cs="Times New Roman"/>
          <w:sz w:val="24"/>
          <w:szCs w:val="24"/>
          <w:lang w:eastAsia="pl-PL"/>
        </w:rPr>
        <w:t>c</w:t>
      </w:r>
      <w:r w:rsidR="0030153D">
        <w:rPr>
          <w:rFonts w:ascii="Times New Roman" w:eastAsia="Times New Roman" w:hAnsi="Times New Roman" w:cs="Times New Roman"/>
          <w:sz w:val="24"/>
          <w:szCs w:val="24"/>
          <w:lang w:eastAsia="pl-PL"/>
        </w:rPr>
        <w:t>.</w:t>
      </w:r>
      <w:r w:rsidR="0039200E" w:rsidRPr="0039200E">
        <w:rPr>
          <w:rFonts w:ascii="Times New Roman" w:eastAsia="Times New Roman" w:hAnsi="Times New Roman" w:cs="Times New Roman"/>
          <w:sz w:val="24"/>
          <w:szCs w:val="24"/>
          <w:lang w:eastAsia="pl-PL"/>
        </w:rPr>
        <w:t xml:space="preserve">). W związku z tym projekt, zamiast pojęcia </w:t>
      </w:r>
      <w:r w:rsidR="005A3251">
        <w:rPr>
          <w:rFonts w:ascii="Times New Roman" w:eastAsia="Times New Roman" w:hAnsi="Times New Roman" w:cs="Times New Roman"/>
          <w:sz w:val="24"/>
          <w:szCs w:val="24"/>
          <w:lang w:eastAsia="pl-PL"/>
        </w:rPr>
        <w:t>„</w:t>
      </w:r>
      <w:r w:rsidR="0039200E" w:rsidRPr="0039200E">
        <w:rPr>
          <w:rFonts w:ascii="Times New Roman" w:eastAsia="Times New Roman" w:hAnsi="Times New Roman" w:cs="Times New Roman"/>
          <w:sz w:val="24"/>
          <w:szCs w:val="24"/>
          <w:lang w:eastAsia="pl-PL"/>
        </w:rPr>
        <w:t>rozsądnych działań</w:t>
      </w:r>
      <w:r w:rsidR="005A3251">
        <w:rPr>
          <w:rFonts w:ascii="Times New Roman" w:eastAsia="Times New Roman" w:hAnsi="Times New Roman" w:cs="Times New Roman"/>
          <w:sz w:val="24"/>
          <w:szCs w:val="24"/>
          <w:lang w:eastAsia="pl-PL"/>
        </w:rPr>
        <w:t>”</w:t>
      </w:r>
      <w:r w:rsidR="0039200E" w:rsidRPr="0039200E">
        <w:rPr>
          <w:rFonts w:ascii="Times New Roman" w:eastAsia="Times New Roman" w:hAnsi="Times New Roman" w:cs="Times New Roman"/>
          <w:sz w:val="24"/>
          <w:szCs w:val="24"/>
          <w:lang w:eastAsia="pl-PL"/>
        </w:rPr>
        <w:t xml:space="preserve">, posługuje się pojęciem działań, które </w:t>
      </w:r>
      <w:r w:rsidR="005A3251">
        <w:rPr>
          <w:rFonts w:ascii="Times New Roman" w:eastAsia="Times New Roman" w:hAnsi="Times New Roman" w:cs="Times New Roman"/>
          <w:sz w:val="24"/>
          <w:szCs w:val="24"/>
          <w:lang w:eastAsia="pl-PL"/>
        </w:rPr>
        <w:t>„</w:t>
      </w:r>
      <w:r w:rsidR="0039200E" w:rsidRPr="0039200E">
        <w:rPr>
          <w:rFonts w:ascii="Times New Roman" w:eastAsia="Times New Roman" w:hAnsi="Times New Roman" w:cs="Times New Roman"/>
          <w:sz w:val="24"/>
          <w:szCs w:val="24"/>
          <w:lang w:eastAsia="pl-PL"/>
        </w:rPr>
        <w:t>przy zachowaniu należytej staranności</w:t>
      </w:r>
      <w:r w:rsidR="005A3251">
        <w:rPr>
          <w:rFonts w:ascii="Times New Roman" w:eastAsia="Times New Roman" w:hAnsi="Times New Roman" w:cs="Times New Roman"/>
          <w:sz w:val="24"/>
          <w:szCs w:val="24"/>
          <w:lang w:eastAsia="pl-PL"/>
        </w:rPr>
        <w:t>”</w:t>
      </w:r>
      <w:r w:rsidR="0039200E" w:rsidRPr="0039200E">
        <w:rPr>
          <w:rFonts w:ascii="Times New Roman" w:eastAsia="Times New Roman" w:hAnsi="Times New Roman" w:cs="Times New Roman"/>
          <w:sz w:val="24"/>
          <w:szCs w:val="24"/>
          <w:lang w:eastAsia="pl-PL"/>
        </w:rPr>
        <w:t xml:space="preserve"> uprawniony podjął (powinien podjąć)</w:t>
      </w:r>
      <w:r w:rsidR="00456A37">
        <w:rPr>
          <w:rFonts w:ascii="Times New Roman" w:eastAsia="Times New Roman" w:hAnsi="Times New Roman" w:cs="Times New Roman"/>
          <w:sz w:val="24"/>
          <w:szCs w:val="24"/>
          <w:lang w:eastAsia="pl-PL"/>
        </w:rPr>
        <w:t xml:space="preserve"> </w:t>
      </w:r>
      <w:r w:rsidR="0039200E" w:rsidRPr="0039200E">
        <w:rPr>
          <w:rFonts w:ascii="Times New Roman" w:eastAsia="Times New Roman" w:hAnsi="Times New Roman" w:cs="Times New Roman"/>
          <w:sz w:val="24"/>
          <w:szCs w:val="24"/>
          <w:lang w:eastAsia="pl-PL"/>
        </w:rPr>
        <w:t xml:space="preserve">w celu ochrony informacji stanowiących tajemnicę przedsiębiorstwa przed ich pozyskaniem, ujawnieniem lub wykorzystaniem przez osobę nieuprawnioną. Warto przy tym wyjaśnić, że pojęcie </w:t>
      </w:r>
      <w:r w:rsidR="005A3251">
        <w:rPr>
          <w:rFonts w:ascii="Times New Roman" w:eastAsia="Times New Roman" w:hAnsi="Times New Roman" w:cs="Times New Roman"/>
          <w:sz w:val="24"/>
          <w:szCs w:val="24"/>
          <w:lang w:eastAsia="pl-PL"/>
        </w:rPr>
        <w:t>„</w:t>
      </w:r>
      <w:r w:rsidR="0039200E" w:rsidRPr="0039200E">
        <w:rPr>
          <w:rFonts w:ascii="Times New Roman" w:eastAsia="Times New Roman" w:hAnsi="Times New Roman" w:cs="Times New Roman"/>
          <w:sz w:val="24"/>
          <w:szCs w:val="24"/>
          <w:lang w:eastAsia="pl-PL"/>
        </w:rPr>
        <w:t>uprawnionego</w:t>
      </w:r>
      <w:r w:rsidR="005A3251">
        <w:rPr>
          <w:rFonts w:ascii="Times New Roman" w:eastAsia="Times New Roman" w:hAnsi="Times New Roman" w:cs="Times New Roman"/>
          <w:sz w:val="24"/>
          <w:szCs w:val="24"/>
          <w:lang w:eastAsia="pl-PL"/>
        </w:rPr>
        <w:t>”</w:t>
      </w:r>
      <w:r w:rsidR="0039200E" w:rsidRPr="0039200E">
        <w:rPr>
          <w:rFonts w:ascii="Times New Roman" w:eastAsia="Times New Roman" w:hAnsi="Times New Roman" w:cs="Times New Roman"/>
          <w:sz w:val="24"/>
          <w:szCs w:val="24"/>
          <w:lang w:eastAsia="pl-PL"/>
        </w:rPr>
        <w:t xml:space="preserve"> obejmuje zarówno przedsiębiorcę, do którego należy tajemnica przedsiębiorstwa, jak i inne osoby, które są uprawnione do korzystania z tajemnicy przedsiębiors</w:t>
      </w:r>
      <w:r w:rsidR="00E75ED3">
        <w:rPr>
          <w:rFonts w:ascii="Times New Roman" w:eastAsia="Times New Roman" w:hAnsi="Times New Roman" w:cs="Times New Roman"/>
          <w:sz w:val="24"/>
          <w:szCs w:val="24"/>
          <w:lang w:eastAsia="pl-PL"/>
        </w:rPr>
        <w:t>twa lub rozporządzania nią (np. </w:t>
      </w:r>
      <w:r w:rsidR="0039200E" w:rsidRPr="0039200E">
        <w:rPr>
          <w:rFonts w:ascii="Times New Roman" w:eastAsia="Times New Roman" w:hAnsi="Times New Roman" w:cs="Times New Roman"/>
          <w:sz w:val="24"/>
          <w:szCs w:val="24"/>
          <w:lang w:eastAsia="pl-PL"/>
        </w:rPr>
        <w:t>licencjobiorca)</w:t>
      </w:r>
      <w:r w:rsidR="0030153D">
        <w:rPr>
          <w:rFonts w:ascii="Times New Roman" w:eastAsia="Times New Roman" w:hAnsi="Times New Roman" w:cs="Times New Roman"/>
          <w:sz w:val="24"/>
          <w:szCs w:val="24"/>
          <w:lang w:eastAsia="pl-PL"/>
        </w:rPr>
        <w:t>,</w:t>
      </w:r>
    </w:p>
    <w:p w:rsidR="0039200E" w:rsidRPr="0039200E" w:rsidRDefault="00563E4C" w:rsidP="00563E4C">
      <w:pPr>
        <w:tabs>
          <w:tab w:val="left" w:pos="294"/>
        </w:tabs>
        <w:suppressAutoHyphens/>
        <w:autoSpaceDE w:val="0"/>
        <w:autoSpaceDN w:val="0"/>
        <w:adjustRightInd w:val="0"/>
        <w:spacing w:after="0" w:line="360" w:lineRule="auto"/>
        <w:ind w:left="294" w:hanging="29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b/>
      </w:r>
      <w:r w:rsidR="0039200E" w:rsidRPr="0039200E">
        <w:rPr>
          <w:rFonts w:ascii="Times New Roman" w:eastAsia="Times New Roman" w:hAnsi="Times New Roman" w:cs="Times New Roman"/>
          <w:sz w:val="24"/>
          <w:szCs w:val="24"/>
          <w:lang w:eastAsia="pl-PL"/>
        </w:rPr>
        <w:t>art. 2 pkt 1 dyrektywy 2016/943/UE przewiduje, że ochronie jako tajemnica przedsiębiorstwa podlegają informacje poufne – któ</w:t>
      </w:r>
      <w:r w:rsidR="00E75ED3">
        <w:rPr>
          <w:rFonts w:ascii="Times New Roman" w:eastAsia="Times New Roman" w:hAnsi="Times New Roman" w:cs="Times New Roman"/>
          <w:sz w:val="24"/>
          <w:szCs w:val="24"/>
          <w:lang w:eastAsia="pl-PL"/>
        </w:rPr>
        <w:t>re nie są znane w całości lub w </w:t>
      </w:r>
      <w:r w:rsidR="0039200E" w:rsidRPr="0039200E">
        <w:rPr>
          <w:rFonts w:ascii="Times New Roman" w:eastAsia="Times New Roman" w:hAnsi="Times New Roman" w:cs="Times New Roman"/>
          <w:sz w:val="24"/>
          <w:szCs w:val="24"/>
          <w:lang w:eastAsia="pl-PL"/>
        </w:rPr>
        <w:t>ich szczególnym zbiorze lub zestawieniu</w:t>
      </w:r>
      <w:r w:rsidR="0039200E" w:rsidRPr="005A3251">
        <w:rPr>
          <w:rFonts w:ascii="Times New Roman" w:eastAsia="Times New Roman" w:hAnsi="Times New Roman" w:cs="Times New Roman"/>
          <w:sz w:val="24"/>
          <w:szCs w:val="24"/>
          <w:vertAlign w:val="superscript"/>
          <w:lang w:eastAsia="pl-PL"/>
        </w:rPr>
        <w:footnoteReference w:id="7"/>
      </w:r>
      <w:r w:rsidR="0039200E" w:rsidRPr="005A3251">
        <w:rPr>
          <w:rFonts w:ascii="Times New Roman" w:eastAsia="Times New Roman" w:hAnsi="Times New Roman" w:cs="Times New Roman"/>
          <w:sz w:val="24"/>
          <w:szCs w:val="24"/>
          <w:vertAlign w:val="superscript"/>
          <w:lang w:eastAsia="pl-PL"/>
        </w:rPr>
        <w:t>)</w:t>
      </w:r>
      <w:r w:rsidR="0039200E" w:rsidRPr="0039200E">
        <w:rPr>
          <w:rFonts w:ascii="Times New Roman" w:eastAsia="Times New Roman" w:hAnsi="Times New Roman" w:cs="Times New Roman"/>
          <w:sz w:val="24"/>
          <w:szCs w:val="24"/>
          <w:lang w:eastAsia="pl-PL"/>
        </w:rPr>
        <w:t>. Tego rodzaju doprecyzowania nie zawiera definicja obecna w polskim porządku prawnym</w:t>
      </w:r>
      <w:r w:rsidR="0030153D">
        <w:rPr>
          <w:rFonts w:ascii="Times New Roman" w:eastAsia="Times New Roman" w:hAnsi="Times New Roman" w:cs="Times New Roman"/>
          <w:sz w:val="24"/>
          <w:szCs w:val="24"/>
          <w:lang w:eastAsia="pl-PL"/>
        </w:rPr>
        <w:t>,</w:t>
      </w:r>
    </w:p>
    <w:p w:rsidR="0039200E" w:rsidRPr="0039200E" w:rsidRDefault="00563E4C" w:rsidP="00563E4C">
      <w:pPr>
        <w:tabs>
          <w:tab w:val="left" w:pos="294"/>
        </w:tabs>
        <w:suppressAutoHyphens/>
        <w:autoSpaceDE w:val="0"/>
        <w:autoSpaceDN w:val="0"/>
        <w:adjustRightInd w:val="0"/>
        <w:spacing w:after="0" w:line="360" w:lineRule="auto"/>
        <w:ind w:left="294" w:hanging="29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b/>
      </w:r>
      <w:r w:rsidR="0039200E" w:rsidRPr="0039200E">
        <w:rPr>
          <w:rFonts w:ascii="Times New Roman" w:eastAsia="Times New Roman" w:hAnsi="Times New Roman" w:cs="Times New Roman"/>
          <w:sz w:val="24"/>
          <w:szCs w:val="24"/>
          <w:lang w:eastAsia="pl-PL"/>
        </w:rPr>
        <w:t>art. 11 ust. 4 u.z.n.k. w obecnym brzmieniu jako tajemnicę przedsiębiorstwa określa informacje, które nie zostały ujawnione do wiadomości publicznej (a zatem ujawnione ogółowi). Z kolei art. 2 pkt 1 dyrektywy 2016/943/UE wymaga, aby ochroną objąć informacje, które nie zostały ujawnione do wiadomości osób zwykle zajmujących się tym rodzajem informacji, ani nie są dla takich osób łatwo dostępne (por. Z. Pinkalski, Tajemnica tajemnicy nierówna, Rzeczpospolita z 14.07.2017 r.).</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lastRenderedPageBreak/>
        <w:t>W konsekwencji projektowany art. 11 ust. 2 u.z.n.k. przewiduje w omawianych obszarach dostosowanie polskiej definicji tajemnicy przedsiębiorstwa do definicji zawartej w art. 2 pkt 1 dyrektywy 2016/943/UE. Jed</w:t>
      </w:r>
      <w:r w:rsidR="00563E4C">
        <w:rPr>
          <w:rFonts w:ascii="Times New Roman" w:eastAsia="Times New Roman" w:hAnsi="Times New Roman" w:cs="Times New Roman"/>
          <w:sz w:val="24"/>
          <w:szCs w:val="24"/>
          <w:lang w:eastAsia="pl-PL"/>
        </w:rPr>
        <w:t>nocześnie, z uwagi na zawarte w </w:t>
      </w:r>
      <w:r w:rsidRPr="0039200E">
        <w:rPr>
          <w:rFonts w:ascii="Times New Roman" w:eastAsia="Times New Roman" w:hAnsi="Times New Roman" w:cs="Times New Roman"/>
          <w:sz w:val="24"/>
          <w:szCs w:val="24"/>
          <w:lang w:eastAsia="pl-PL"/>
        </w:rPr>
        <w:t>kolejnych jednostkach redakcyjnych projektowanego przepisu odwołania do pojęcia tajemnicy przedsiębiorstwa, zasadn</w:t>
      </w:r>
      <w:r w:rsidR="0030153D">
        <w:rPr>
          <w:rFonts w:ascii="Times New Roman" w:eastAsia="Times New Roman" w:hAnsi="Times New Roman" w:cs="Times New Roman"/>
          <w:sz w:val="24"/>
          <w:szCs w:val="24"/>
          <w:lang w:eastAsia="pl-PL"/>
        </w:rPr>
        <w:t>e</w:t>
      </w:r>
      <w:r w:rsidRPr="0039200E">
        <w:rPr>
          <w:rFonts w:ascii="Times New Roman" w:eastAsia="Times New Roman" w:hAnsi="Times New Roman" w:cs="Times New Roman"/>
          <w:sz w:val="24"/>
          <w:szCs w:val="24"/>
          <w:lang w:eastAsia="pl-PL"/>
        </w:rPr>
        <w:t xml:space="preserve"> jest zamiesz</w:t>
      </w:r>
      <w:r w:rsidR="00563E4C">
        <w:rPr>
          <w:rFonts w:ascii="Times New Roman" w:eastAsia="Times New Roman" w:hAnsi="Times New Roman" w:cs="Times New Roman"/>
          <w:sz w:val="24"/>
          <w:szCs w:val="24"/>
          <w:lang w:eastAsia="pl-PL"/>
        </w:rPr>
        <w:t>czenie definicji tego pojęcia w </w:t>
      </w:r>
      <w:r w:rsidRPr="0039200E">
        <w:rPr>
          <w:rFonts w:ascii="Times New Roman" w:eastAsia="Times New Roman" w:hAnsi="Times New Roman" w:cs="Times New Roman"/>
          <w:sz w:val="24"/>
          <w:szCs w:val="24"/>
          <w:lang w:eastAsia="pl-PL"/>
        </w:rPr>
        <w:t>ustępie 2 art. 11 nowelizowanej u.z.n.k.</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Art. 11 ust. 3 u.z.n.k. w projektowanym brzmieniu stanowi implementację art. 4 ust. 2 lit. a) dyrektywy 2016/943/UE. Zgodnie z powołanym przepisem dyrektywy, projektowana regulacja przesądza, że pozyskanie informacji stanowiącej tajemnicę przedsiębiorstwa jest bezprawne (a zatem – stanowi</w:t>
      </w:r>
      <w:r w:rsidR="00563E4C">
        <w:rPr>
          <w:rFonts w:ascii="Times New Roman" w:eastAsia="Times New Roman" w:hAnsi="Times New Roman" w:cs="Times New Roman"/>
          <w:sz w:val="24"/>
          <w:szCs w:val="24"/>
          <w:lang w:eastAsia="pl-PL"/>
        </w:rPr>
        <w:t xml:space="preserve"> czyn nieuczciwej konkurencji w </w:t>
      </w:r>
      <w:r w:rsidRPr="0039200E">
        <w:rPr>
          <w:rFonts w:ascii="Times New Roman" w:eastAsia="Times New Roman" w:hAnsi="Times New Roman" w:cs="Times New Roman"/>
          <w:sz w:val="24"/>
          <w:szCs w:val="24"/>
          <w:lang w:eastAsia="pl-PL"/>
        </w:rPr>
        <w:t>rozumieniu u.z.n.k.) w każdym przypadku, jeżeli nastąpiło bez zgody</w:t>
      </w:r>
      <w:r w:rsidR="00456A37">
        <w:rPr>
          <w:rFonts w:ascii="Times New Roman" w:eastAsia="Times New Roman" w:hAnsi="Times New Roman" w:cs="Times New Roman"/>
          <w:sz w:val="24"/>
          <w:szCs w:val="24"/>
          <w:lang w:eastAsia="pl-PL"/>
        </w:rPr>
        <w:t xml:space="preserve"> </w:t>
      </w:r>
      <w:r w:rsidRPr="0039200E">
        <w:rPr>
          <w:rFonts w:ascii="Times New Roman" w:eastAsia="Times New Roman" w:hAnsi="Times New Roman" w:cs="Times New Roman"/>
          <w:sz w:val="24"/>
          <w:szCs w:val="24"/>
          <w:lang w:eastAsia="pl-PL"/>
        </w:rPr>
        <w:t>uprawnionego do rozporządzania informacjami i jednocześnie wynika z nieuprawnionego dostępu, przywłaszczenia lub kopiowania dokumentów, przedmiotów, materiałów, substancji lub plików elektronicznych. Nie wymaga natomiast zmiany przepisów u.z.n.k. transpozycja art. 4 ust. 2 lit. b) dyrektywy 2016/943/UE – norma prawna implementująca wskazany przepis zawarta jest bowiem w art. 3 u.z.n.k., który (jak wskazano wyżej) uzupełnia definicję czynu nieuczciwej konkurencji, odnoszącego się do informacji stanowiących tajemnicę przedsiębiorstwa, zawartą w art. 11 ust. 1 u.z.n.k.</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Projektowany art. 11 ust. 4 u.z.n.k. implementuje art. 4 ust. 3 dyrektywy 2016/943/UE. W ślad za dyrektywą projektowana regulacja przesądza, że wykorzystanie lub ujawnienie informacji stanowiących tajemnicę prz</w:t>
      </w:r>
      <w:r w:rsidR="00563E4C">
        <w:rPr>
          <w:rFonts w:ascii="Times New Roman" w:eastAsia="Times New Roman" w:hAnsi="Times New Roman" w:cs="Times New Roman"/>
          <w:sz w:val="24"/>
          <w:szCs w:val="24"/>
          <w:lang w:eastAsia="pl-PL"/>
        </w:rPr>
        <w:t>edsiębiorstwa jest bezprawne (a </w:t>
      </w:r>
      <w:r w:rsidRPr="0039200E">
        <w:rPr>
          <w:rFonts w:ascii="Times New Roman" w:eastAsia="Times New Roman" w:hAnsi="Times New Roman" w:cs="Times New Roman"/>
          <w:sz w:val="24"/>
          <w:szCs w:val="24"/>
          <w:lang w:eastAsia="pl-PL"/>
        </w:rPr>
        <w:t>zatem stanowi czyn nieuczciwej konkurencji) w każdym przypadku, gdy następuje bez zgody uprawnionego do korzystania z informacji lub rozporzą</w:t>
      </w:r>
      <w:r w:rsidR="00563E4C">
        <w:rPr>
          <w:rFonts w:ascii="Times New Roman" w:eastAsia="Times New Roman" w:hAnsi="Times New Roman" w:cs="Times New Roman"/>
          <w:sz w:val="24"/>
          <w:szCs w:val="24"/>
          <w:lang w:eastAsia="pl-PL"/>
        </w:rPr>
        <w:t>dzania nimi i </w:t>
      </w:r>
      <w:r w:rsidRPr="0039200E">
        <w:rPr>
          <w:rFonts w:ascii="Times New Roman" w:eastAsia="Times New Roman" w:hAnsi="Times New Roman" w:cs="Times New Roman"/>
          <w:sz w:val="24"/>
          <w:szCs w:val="24"/>
          <w:lang w:eastAsia="pl-PL"/>
        </w:rPr>
        <w:t>jednocześnie stanowi naruszenie obowiązku ograniczenia wymienionych działań, wynikającego z przepisów ustawy, czynności prawnej lub innego aktu (np. regulaminu pracy czy statutu określającego prawa i obowiązki pracownicze), albo gdy wskazane działania podejmowane są przez osobę, która pozyskała informacje stanowiące tajemnicę przedsiębiorstwa bezprawnie (czyli dokonując czynu nieuczciwej konkurencji).</w:t>
      </w:r>
      <w:r w:rsidR="00456A37">
        <w:rPr>
          <w:rFonts w:ascii="Times New Roman" w:eastAsia="Times New Roman" w:hAnsi="Times New Roman" w:cs="Times New Roman"/>
          <w:sz w:val="24"/>
          <w:szCs w:val="24"/>
          <w:lang w:eastAsia="pl-PL"/>
        </w:rPr>
        <w:t xml:space="preserve">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Projektowany art. 11 ust. 5 implementuje art. 4 ust. 4 dyrektywy 2016/943/UE.</w:t>
      </w:r>
      <w:r w:rsidR="00456A37">
        <w:rPr>
          <w:rFonts w:ascii="Times New Roman" w:eastAsia="Times New Roman" w:hAnsi="Times New Roman" w:cs="Times New Roman"/>
          <w:sz w:val="24"/>
          <w:szCs w:val="24"/>
          <w:lang w:eastAsia="pl-PL"/>
        </w:rPr>
        <w:t xml:space="preserve"> </w:t>
      </w:r>
      <w:r w:rsidRPr="0039200E">
        <w:rPr>
          <w:rFonts w:ascii="Times New Roman" w:eastAsia="Times New Roman" w:hAnsi="Times New Roman" w:cs="Times New Roman"/>
          <w:sz w:val="24"/>
          <w:szCs w:val="24"/>
          <w:lang w:eastAsia="pl-PL"/>
        </w:rPr>
        <w:t xml:space="preserve">Powołany przepis sankcjonuje pozyskiwanie, wykorzystywanie i ujawnianie informacji stanowiących tajemnicę przedsiębiorstwa przez osobę, która – w chwili podejmowania </w:t>
      </w:r>
      <w:r w:rsidRPr="0039200E">
        <w:rPr>
          <w:rFonts w:ascii="Times New Roman" w:eastAsia="Times New Roman" w:hAnsi="Times New Roman" w:cs="Times New Roman"/>
          <w:sz w:val="24"/>
          <w:szCs w:val="24"/>
          <w:lang w:eastAsia="pl-PL"/>
        </w:rPr>
        <w:lastRenderedPageBreak/>
        <w:t>wskazanych działań – wiedziała lub z łatwością mogła się dowiedzieć, że dotyczą one informacji pozyskanych od osoby, która naruszyła ustawowy lub umowny obowiązek ograniczenia ich wykorzystywania i ujawniania. Tworzy zatem ramy prawne dla konstruowania odpowiedzialności nie tylko tego, kto pozyskuje, ujawnia lub wykorzystuje informacje stanowiące tajemnice przedsiębiorstwa, ale</w:t>
      </w:r>
      <w:r w:rsidR="00456A37">
        <w:rPr>
          <w:rFonts w:ascii="Times New Roman" w:eastAsia="Times New Roman" w:hAnsi="Times New Roman" w:cs="Times New Roman"/>
          <w:sz w:val="24"/>
          <w:szCs w:val="24"/>
          <w:lang w:eastAsia="pl-PL"/>
        </w:rPr>
        <w:t xml:space="preserve"> </w:t>
      </w:r>
      <w:r w:rsidRPr="0039200E">
        <w:rPr>
          <w:rFonts w:ascii="Times New Roman" w:eastAsia="Times New Roman" w:hAnsi="Times New Roman" w:cs="Times New Roman"/>
          <w:sz w:val="24"/>
          <w:szCs w:val="24"/>
          <w:lang w:eastAsia="pl-PL"/>
        </w:rPr>
        <w:t>również tego, kto w dalszej kolejności wchodzi w posiadanie tych informacji (a także ujawnia je lub wykorzystuje), pozostając w złej wierze. Jednocześnie</w:t>
      </w:r>
      <w:r w:rsidR="00563E4C">
        <w:rPr>
          <w:rFonts w:ascii="Times New Roman" w:eastAsia="Times New Roman" w:hAnsi="Times New Roman" w:cs="Times New Roman"/>
          <w:sz w:val="24"/>
          <w:szCs w:val="24"/>
          <w:lang w:eastAsia="pl-PL"/>
        </w:rPr>
        <w:t xml:space="preserve"> projektowany art. 11 ust. 5 </w:t>
      </w:r>
      <w:r w:rsidR="00563E4C" w:rsidRPr="00207949">
        <w:rPr>
          <w:rFonts w:ascii="Times New Roman" w:eastAsia="Times New Roman" w:hAnsi="Times New Roman" w:cs="Times New Roman"/>
          <w:i/>
          <w:sz w:val="24"/>
          <w:szCs w:val="24"/>
          <w:lang w:eastAsia="pl-PL"/>
        </w:rPr>
        <w:t>in </w:t>
      </w:r>
      <w:r w:rsidRPr="00207949">
        <w:rPr>
          <w:rFonts w:ascii="Times New Roman" w:eastAsia="Times New Roman" w:hAnsi="Times New Roman" w:cs="Times New Roman"/>
          <w:i/>
          <w:sz w:val="24"/>
          <w:szCs w:val="24"/>
          <w:lang w:eastAsia="pl-PL"/>
        </w:rPr>
        <w:t>fine</w:t>
      </w:r>
      <w:r w:rsidRPr="0039200E">
        <w:rPr>
          <w:rFonts w:ascii="Times New Roman" w:eastAsia="Times New Roman" w:hAnsi="Times New Roman" w:cs="Times New Roman"/>
          <w:sz w:val="24"/>
          <w:szCs w:val="24"/>
          <w:lang w:eastAsia="pl-PL"/>
        </w:rPr>
        <w:t xml:space="preserve"> rozszerza odpowiedzialność także na te osoby, które pozyskały informacje stanowiące tajemnicę przedsiębiorstwa w dobrej wierze – jeżeli czynność prawna, na podstawie której nastąpiło pozyskanie, była nieodpłatna. Tak ukształtowany przepis nie narusza dyrektywy 2016/943/UE – z uwagi na wspomniany minimalny charakter harmonizacji przewidziany w dyrektywie. Opiera się na założeniu (uzasadnionym doświadczeniem życiowym), że jeżeli czynność prawna, na podstawie której następuje pozyskanie informacji, jest nieodpłatna, często jej przedmiotem są informacje pozyskane z naruszeniem prawa. Regulacja ta stanowi niezmienioną kontynuację rozwiązania, które w aktualnym stanie prawnym jest obecne w art. 11 ust. 3 zdanie 1 u.z.n.k. Należy także podkreślić, że wpisuje się ono systemowo w szereg przepisów prawa cywilnego, na podstawie których strony odpłatnej czynności prawnej uzyskują – z mocy decyzji ustawodawcy – szerszą ochronę swoich interesów, niż strony czynności prawnej nieodpłatnej. Do przepisów tych należą np. art. 83 § 2 czy art. </w:t>
      </w:r>
      <w:r w:rsidR="00563E4C">
        <w:rPr>
          <w:rFonts w:ascii="Times New Roman" w:eastAsia="Times New Roman" w:hAnsi="Times New Roman" w:cs="Times New Roman"/>
          <w:sz w:val="24"/>
          <w:szCs w:val="24"/>
          <w:lang w:eastAsia="pl-PL"/>
        </w:rPr>
        <w:t>528 ustawy z </w:t>
      </w:r>
      <w:r w:rsidR="0030153D">
        <w:rPr>
          <w:rFonts w:ascii="Times New Roman" w:eastAsia="Times New Roman" w:hAnsi="Times New Roman" w:cs="Times New Roman"/>
          <w:sz w:val="24"/>
          <w:szCs w:val="24"/>
          <w:lang w:eastAsia="pl-PL"/>
        </w:rPr>
        <w:t xml:space="preserve">dnia </w:t>
      </w:r>
      <w:r w:rsidR="00563E4C">
        <w:rPr>
          <w:rFonts w:ascii="Times New Roman" w:eastAsia="Times New Roman" w:hAnsi="Times New Roman" w:cs="Times New Roman"/>
          <w:sz w:val="24"/>
          <w:szCs w:val="24"/>
          <w:lang w:eastAsia="pl-PL"/>
        </w:rPr>
        <w:t>23 </w:t>
      </w:r>
      <w:r w:rsidRPr="0039200E">
        <w:rPr>
          <w:rFonts w:ascii="Times New Roman" w:eastAsia="Times New Roman" w:hAnsi="Times New Roman" w:cs="Times New Roman"/>
          <w:sz w:val="24"/>
          <w:szCs w:val="24"/>
          <w:lang w:eastAsia="pl-PL"/>
        </w:rPr>
        <w:t xml:space="preserve">kwietnia 1964 r. – Kodeks cywilny czy art. 6 ust. 1 </w:t>
      </w:r>
      <w:r w:rsidR="00563E4C">
        <w:rPr>
          <w:rFonts w:ascii="Times New Roman" w:eastAsia="Times New Roman" w:hAnsi="Times New Roman" w:cs="Times New Roman"/>
          <w:sz w:val="24"/>
          <w:szCs w:val="24"/>
          <w:lang w:eastAsia="pl-PL"/>
        </w:rPr>
        <w:t>ustawy z dnia 6 lipca 1982 r. o </w:t>
      </w:r>
      <w:r w:rsidRPr="0039200E">
        <w:rPr>
          <w:rFonts w:ascii="Times New Roman" w:eastAsia="Times New Roman" w:hAnsi="Times New Roman" w:cs="Times New Roman"/>
          <w:sz w:val="24"/>
          <w:szCs w:val="24"/>
          <w:lang w:eastAsia="pl-PL"/>
        </w:rPr>
        <w:t xml:space="preserve">księgach wieczystych i hipotece. Należy przy tym podkreślić, że fakt pozyskania informacji stanowiących tajemnicę przedsiębiorstwa w dobrej wierze nie pozostaje bez znaczenia dla charakteru oraz zakresu odpowiedzialności z tytułu popełnienia czynu nieuczciwej konkurencji, o którym mowa w art. 11 u.z.n.k. Projektowany ust. 4 art. 18 u.z.n.k. pozwala bowiem sądowi w takich przypadkach na nieuwzględnienie np. żądania zaniechania niedozwolonych działań (tj. żądania zaniechania wykorzystywania informacji stanowiących tajemnicę przedsiębiorstwa), a zamiast tego </w:t>
      </w:r>
      <w:r w:rsidR="00563E4C">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 xml:space="preserve"> na zasądzenie na rzecz powoda opłaty</w:t>
      </w:r>
      <w:r w:rsidR="00456A37">
        <w:rPr>
          <w:rFonts w:ascii="Times New Roman" w:eastAsia="Times New Roman" w:hAnsi="Times New Roman" w:cs="Times New Roman"/>
          <w:sz w:val="24"/>
          <w:szCs w:val="24"/>
          <w:lang w:eastAsia="pl-PL"/>
        </w:rPr>
        <w:t xml:space="preserve"> </w:t>
      </w:r>
      <w:r w:rsidRPr="0039200E">
        <w:rPr>
          <w:rFonts w:ascii="Times New Roman" w:eastAsia="Times New Roman" w:hAnsi="Times New Roman" w:cs="Times New Roman"/>
          <w:sz w:val="24"/>
          <w:szCs w:val="24"/>
          <w:lang w:eastAsia="pl-PL"/>
        </w:rPr>
        <w:t xml:space="preserve">z tytułu korzystania z informacji stanowiących tajemnicę przedsiębiorstwa. Z kolei projektowany ust. 3 art. 18 uzależnia możliwość podania wyroku do publicznej wiadomości od oceny przez sąd wszystkich okoliczności stanu faktycznego. Niewątpliwie do takich okoliczności należy także działanie pozwanego </w:t>
      </w:r>
      <w:r w:rsidRPr="0039200E">
        <w:rPr>
          <w:rFonts w:ascii="Times New Roman" w:eastAsia="Times New Roman" w:hAnsi="Times New Roman" w:cs="Times New Roman"/>
          <w:sz w:val="24"/>
          <w:szCs w:val="24"/>
          <w:lang w:eastAsia="pl-PL"/>
        </w:rPr>
        <w:lastRenderedPageBreak/>
        <w:t>w</w:t>
      </w:r>
      <w:r w:rsidR="00563E4C">
        <w:rPr>
          <w:rFonts w:ascii="Times New Roman" w:eastAsia="Times New Roman" w:hAnsi="Times New Roman" w:cs="Times New Roman"/>
          <w:sz w:val="24"/>
          <w:szCs w:val="24"/>
          <w:lang w:eastAsia="pl-PL"/>
        </w:rPr>
        <w:t> </w:t>
      </w:r>
      <w:r w:rsidRPr="0039200E">
        <w:rPr>
          <w:rFonts w:ascii="Times New Roman" w:eastAsia="Times New Roman" w:hAnsi="Times New Roman" w:cs="Times New Roman"/>
          <w:sz w:val="24"/>
          <w:szCs w:val="24"/>
          <w:lang w:eastAsia="pl-PL"/>
        </w:rPr>
        <w:t>dobrej lub złej wierze na etapie pozyskania informacji stanowiących tajemnicę przedsiębiorstwa.</w:t>
      </w:r>
      <w:r w:rsidR="00456A37">
        <w:rPr>
          <w:rFonts w:ascii="Times New Roman" w:eastAsia="Times New Roman" w:hAnsi="Times New Roman" w:cs="Times New Roman"/>
          <w:sz w:val="24"/>
          <w:szCs w:val="24"/>
          <w:lang w:eastAsia="pl-PL"/>
        </w:rPr>
        <w:t xml:space="preserve">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Projektowany art. 11 ust. 6 u.z.n.k. stanowi implementację art. 4 ust. 5 dyrektywy 2016/943/UE. Sankcjonuje działania polegające na produkowaniu, oferowaniu oraz wprowadzaniu do obrotu (a także przywozie, wywozie lub przechowywaniu w tych celach) towarów, których właściwości, w tym właściwości estetyczne i funkcjonalne, proces ich produkcji lub wprowadzania na rynek z</w:t>
      </w:r>
      <w:r w:rsidR="00563E4C">
        <w:rPr>
          <w:rFonts w:ascii="Times New Roman" w:eastAsia="Times New Roman" w:hAnsi="Times New Roman" w:cs="Times New Roman"/>
          <w:sz w:val="24"/>
          <w:szCs w:val="24"/>
          <w:lang w:eastAsia="pl-PL"/>
        </w:rPr>
        <w:t>ostały znacznie ukształtowane w </w:t>
      </w:r>
      <w:r w:rsidRPr="0039200E">
        <w:rPr>
          <w:rFonts w:ascii="Times New Roman" w:eastAsia="Times New Roman" w:hAnsi="Times New Roman" w:cs="Times New Roman"/>
          <w:sz w:val="24"/>
          <w:szCs w:val="24"/>
          <w:lang w:eastAsia="pl-PL"/>
        </w:rPr>
        <w:t xml:space="preserve">następstwie czynu nieuczciwej konkurencji określonego w ust. 1 powołanego przepisu u.z.n.k. Proponowane brzmienie przepisu uwzględnia jednocześnie definicję </w:t>
      </w:r>
      <w:r w:rsidR="005A3251">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towaru stanowiącego naruszenie</w:t>
      </w:r>
      <w:r w:rsidR="005A3251">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 xml:space="preserve"> tajemnicy przedsiębiorstwa zawartą w art. 2 pkt 4 dyrektywy 2016/943/UE.</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 xml:space="preserve">Projektowane art. 11 ust. 7 oraz 8 u.z.n.k. stanowią implementację art. 3 oraz </w:t>
      </w:r>
      <w:r w:rsidR="0030153D">
        <w:rPr>
          <w:rFonts w:ascii="Times New Roman" w:eastAsia="Times New Roman" w:hAnsi="Times New Roman" w:cs="Times New Roman"/>
          <w:sz w:val="24"/>
          <w:szCs w:val="24"/>
          <w:lang w:eastAsia="pl-PL"/>
        </w:rPr>
        <w:t xml:space="preserve">art. </w:t>
      </w:r>
      <w:r w:rsidRPr="0039200E">
        <w:rPr>
          <w:rFonts w:ascii="Times New Roman" w:eastAsia="Times New Roman" w:hAnsi="Times New Roman" w:cs="Times New Roman"/>
          <w:sz w:val="24"/>
          <w:szCs w:val="24"/>
          <w:lang w:eastAsia="pl-PL"/>
        </w:rPr>
        <w:t xml:space="preserve">5 dyrektywy 2016/943/UE.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 xml:space="preserve">Pierwszy z projektowanych przepisów określa – w ślad za art. 3 ust. 1 dyrektywy 2016/943/UE – katalog takich działań w stosunku do informacji stanowiących tajemnicę przedsiębiorstwa, które nie mają charakteru bezprawnego (a zatem – nie stanowią czynu nieuczciwej konkurencji w rozumieniu przepisów u.z.n.k.). Jednocześnie osobnego przepisu implementującego nie wymaga transpozycja </w:t>
      </w:r>
      <w:r w:rsidR="00E75ED3">
        <w:rPr>
          <w:rFonts w:ascii="Times New Roman" w:eastAsia="Times New Roman" w:hAnsi="Times New Roman" w:cs="Times New Roman"/>
          <w:sz w:val="24"/>
          <w:szCs w:val="24"/>
          <w:lang w:eastAsia="pl-PL"/>
        </w:rPr>
        <w:t>art. 3 ust. </w:t>
      </w:r>
      <w:r w:rsidRPr="0039200E">
        <w:rPr>
          <w:rFonts w:ascii="Times New Roman" w:eastAsia="Times New Roman" w:hAnsi="Times New Roman" w:cs="Times New Roman"/>
          <w:sz w:val="24"/>
          <w:szCs w:val="24"/>
          <w:lang w:eastAsia="pl-PL"/>
        </w:rPr>
        <w:t xml:space="preserve">2 dyrektywy 2016/943/UE. W polskim systemie prawnym norma zawierająca transpozycję omawianego przepisu wynika bowiem </w:t>
      </w:r>
      <w:r w:rsidR="00563E4C">
        <w:rPr>
          <w:rFonts w:ascii="Times New Roman" w:eastAsia="Times New Roman" w:hAnsi="Times New Roman" w:cs="Times New Roman"/>
          <w:sz w:val="24"/>
          <w:szCs w:val="24"/>
          <w:lang w:eastAsia="pl-PL"/>
        </w:rPr>
        <w:t>z art. 3 u.z.n.k. Zgodnie z </w:t>
      </w:r>
      <w:r w:rsidRPr="0039200E">
        <w:rPr>
          <w:rFonts w:ascii="Times New Roman" w:eastAsia="Times New Roman" w:hAnsi="Times New Roman" w:cs="Times New Roman"/>
          <w:sz w:val="24"/>
          <w:szCs w:val="24"/>
          <w:lang w:eastAsia="pl-PL"/>
        </w:rPr>
        <w:t>powołanym przepisem czynem nieuczciwej konkurencji w stosunku do informacji stanowiących tajemnicę przedsiębiorstwa jest jedynie działanie sprzeczne z prawem lub dobrymi obyczajami. A contrario: skoro pozyskania, ujawnienia lub wykorzystania informacji stanowiących tajemnicę przedsiębiorstwa wymagają przepisy prawa krajowego lub przepisy prawa UE, to</w:t>
      </w:r>
      <w:r w:rsidR="00456A37">
        <w:rPr>
          <w:rFonts w:ascii="Times New Roman" w:eastAsia="Times New Roman" w:hAnsi="Times New Roman" w:cs="Times New Roman"/>
          <w:sz w:val="24"/>
          <w:szCs w:val="24"/>
          <w:lang w:eastAsia="pl-PL"/>
        </w:rPr>
        <w:t xml:space="preserve"> </w:t>
      </w:r>
      <w:r w:rsidRPr="0039200E">
        <w:rPr>
          <w:rFonts w:ascii="Times New Roman" w:eastAsia="Times New Roman" w:hAnsi="Times New Roman" w:cs="Times New Roman"/>
          <w:sz w:val="24"/>
          <w:szCs w:val="24"/>
          <w:lang w:eastAsia="pl-PL"/>
        </w:rPr>
        <w:t>takie działan</w:t>
      </w:r>
      <w:r w:rsidR="00563E4C">
        <w:rPr>
          <w:rFonts w:ascii="Times New Roman" w:eastAsia="Times New Roman" w:hAnsi="Times New Roman" w:cs="Times New Roman"/>
          <w:sz w:val="24"/>
          <w:szCs w:val="24"/>
          <w:lang w:eastAsia="pl-PL"/>
        </w:rPr>
        <w:t>ie nie ma cechy bezprawności, z </w:t>
      </w:r>
      <w:r w:rsidRPr="0039200E">
        <w:rPr>
          <w:rFonts w:ascii="Times New Roman" w:eastAsia="Times New Roman" w:hAnsi="Times New Roman" w:cs="Times New Roman"/>
          <w:sz w:val="24"/>
          <w:szCs w:val="24"/>
          <w:lang w:eastAsia="pl-PL"/>
        </w:rPr>
        <w:t>uwagi na brak sprzeczności z prawem (a zatem nie stanowi czynu nieuczciwej konkurencji w rozumieniu u.z.n.k.)</w:t>
      </w:r>
      <w:r w:rsidR="0030153D">
        <w:rPr>
          <w:rFonts w:ascii="Times New Roman" w:eastAsia="Times New Roman" w:hAnsi="Times New Roman" w:cs="Times New Roman"/>
          <w:sz w:val="24"/>
          <w:szCs w:val="24"/>
          <w:lang w:eastAsia="pl-PL"/>
        </w:rPr>
        <w:t>.</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Z kolei drugi z projektowanych przepisów – w ślad za art. 5 dyrektywy 2016/943/UE – legitymizuje pozyskanie, ujawnienie lub wykorzystanie informacji stanowiących tajemnicę przedsiębiorstwa, w sytuacji gdy wymieni</w:t>
      </w:r>
      <w:r w:rsidR="00E75ED3">
        <w:rPr>
          <w:rFonts w:ascii="Times New Roman" w:eastAsia="Times New Roman" w:hAnsi="Times New Roman" w:cs="Times New Roman"/>
          <w:sz w:val="24"/>
          <w:szCs w:val="24"/>
          <w:lang w:eastAsia="pl-PL"/>
        </w:rPr>
        <w:t>one działania są uzasadnione ze </w:t>
      </w:r>
      <w:r w:rsidRPr="0039200E">
        <w:rPr>
          <w:rFonts w:ascii="Times New Roman" w:eastAsia="Times New Roman" w:hAnsi="Times New Roman" w:cs="Times New Roman"/>
          <w:sz w:val="24"/>
          <w:szCs w:val="24"/>
          <w:lang w:eastAsia="pl-PL"/>
        </w:rPr>
        <w:t xml:space="preserve">względu na określone wartości, którym ustawodawca europejski przyznaje prymat nad potrzebą ochrony tajemnicy przedsiębiorstwa (a zatem i interesów przedsiębiorcy). </w:t>
      </w:r>
      <w:r w:rsidRPr="0039200E">
        <w:rPr>
          <w:rFonts w:ascii="Times New Roman" w:eastAsia="Times New Roman" w:hAnsi="Times New Roman" w:cs="Times New Roman"/>
          <w:sz w:val="24"/>
          <w:szCs w:val="24"/>
          <w:lang w:eastAsia="pl-PL"/>
        </w:rPr>
        <w:lastRenderedPageBreak/>
        <w:t>W</w:t>
      </w:r>
      <w:r w:rsidR="00563E4C">
        <w:rPr>
          <w:rFonts w:ascii="Times New Roman" w:eastAsia="Times New Roman" w:hAnsi="Times New Roman" w:cs="Times New Roman"/>
          <w:sz w:val="24"/>
          <w:szCs w:val="24"/>
          <w:lang w:eastAsia="pl-PL"/>
        </w:rPr>
        <w:t> </w:t>
      </w:r>
      <w:r w:rsidRPr="0039200E">
        <w:rPr>
          <w:rFonts w:ascii="Times New Roman" w:eastAsia="Times New Roman" w:hAnsi="Times New Roman" w:cs="Times New Roman"/>
          <w:sz w:val="24"/>
          <w:szCs w:val="24"/>
          <w:lang w:eastAsia="pl-PL"/>
        </w:rPr>
        <w:t>istocie zatem omawiana regulacja rozstrzyga konflikt dóbr – zgodnie z hierarchią określoną w art. 5 dyrektywy 2016/943/UE. Regulacja ta, z moc</w:t>
      </w:r>
      <w:r w:rsidR="00563E4C">
        <w:rPr>
          <w:rFonts w:ascii="Times New Roman" w:eastAsia="Times New Roman" w:hAnsi="Times New Roman" w:cs="Times New Roman"/>
          <w:sz w:val="24"/>
          <w:szCs w:val="24"/>
          <w:lang w:eastAsia="pl-PL"/>
        </w:rPr>
        <w:t>y samego prawa (</w:t>
      </w:r>
      <w:r w:rsidR="00563E4C" w:rsidRPr="00563E4C">
        <w:rPr>
          <w:rFonts w:ascii="Times New Roman" w:eastAsia="Times New Roman" w:hAnsi="Times New Roman" w:cs="Times New Roman"/>
          <w:i/>
          <w:sz w:val="24"/>
          <w:szCs w:val="24"/>
          <w:lang w:eastAsia="pl-PL"/>
        </w:rPr>
        <w:t>ex </w:t>
      </w:r>
      <w:r w:rsidRPr="0039200E">
        <w:rPr>
          <w:rFonts w:ascii="Times New Roman" w:eastAsia="Times New Roman" w:hAnsi="Times New Roman" w:cs="Times New Roman"/>
          <w:i/>
          <w:sz w:val="24"/>
          <w:szCs w:val="24"/>
          <w:lang w:eastAsia="pl-PL"/>
        </w:rPr>
        <w:t>lege</w:t>
      </w:r>
      <w:r w:rsidRPr="0039200E">
        <w:rPr>
          <w:rFonts w:ascii="Times New Roman" w:eastAsia="Times New Roman" w:hAnsi="Times New Roman" w:cs="Times New Roman"/>
          <w:sz w:val="24"/>
          <w:szCs w:val="24"/>
          <w:lang w:eastAsia="pl-PL"/>
        </w:rPr>
        <w:t xml:space="preserve">), wyłącza bezprawność działań odnoszących się do tajemnicy przedsiębiorstwa, pozbawiając te działania cechy czynu nieuczciwej konkurencji. Projektowana regulacja – w ślad za powołanym przepisem dyrektywy 2016/943/UE – wskazuje, że pozyskanie, ujawnienie oraz wykorzystanie informacji stanowiących tajemnicę przedsiębiorstwa nie stanowi czynu nieuczciwej konkurencji, jeżeli: </w:t>
      </w:r>
    </w:p>
    <w:p w:rsidR="0039200E" w:rsidRPr="0039200E" w:rsidRDefault="00563E4C" w:rsidP="00563E4C">
      <w:pPr>
        <w:tabs>
          <w:tab w:val="left" w:pos="308"/>
        </w:tabs>
        <w:suppressAutoHyphens/>
        <w:autoSpaceDE w:val="0"/>
        <w:autoSpaceDN w:val="0"/>
        <w:adjustRightInd w:val="0"/>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b/>
      </w:r>
      <w:r w:rsidR="0039200E" w:rsidRPr="0039200E">
        <w:rPr>
          <w:rFonts w:ascii="Times New Roman" w:eastAsia="Times New Roman" w:hAnsi="Times New Roman" w:cs="Times New Roman"/>
          <w:sz w:val="24"/>
          <w:szCs w:val="24"/>
          <w:lang w:eastAsia="pl-PL"/>
        </w:rPr>
        <w:t>nastąpiło w celu ochrony uzasadnionego interesu chronionego prawem lub</w:t>
      </w:r>
    </w:p>
    <w:p w:rsidR="0039200E" w:rsidRPr="0039200E" w:rsidRDefault="00563E4C" w:rsidP="00563E4C">
      <w:pPr>
        <w:tabs>
          <w:tab w:val="left" w:pos="308"/>
        </w:tabs>
        <w:suppressAutoHyphens/>
        <w:autoSpaceDE w:val="0"/>
        <w:autoSpaceDN w:val="0"/>
        <w:adjustRightInd w:val="0"/>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b/>
      </w:r>
      <w:r w:rsidR="0039200E" w:rsidRPr="0039200E">
        <w:rPr>
          <w:rFonts w:ascii="Times New Roman" w:eastAsia="Times New Roman" w:hAnsi="Times New Roman" w:cs="Times New Roman"/>
          <w:sz w:val="24"/>
          <w:szCs w:val="24"/>
          <w:lang w:eastAsia="pl-PL"/>
        </w:rPr>
        <w:t>nastąpiło w ramach korzystania ze swobody wypowiedzi</w:t>
      </w:r>
      <w:r w:rsidR="0030153D">
        <w:rPr>
          <w:rFonts w:ascii="Times New Roman" w:eastAsia="Times New Roman" w:hAnsi="Times New Roman" w:cs="Times New Roman"/>
          <w:sz w:val="24"/>
          <w:szCs w:val="24"/>
          <w:lang w:eastAsia="pl-PL"/>
        </w:rPr>
        <w:t xml:space="preserve">, </w:t>
      </w:r>
      <w:r w:rsidR="0039200E" w:rsidRPr="0039200E">
        <w:rPr>
          <w:rFonts w:ascii="Times New Roman" w:eastAsia="Times New Roman" w:hAnsi="Times New Roman" w:cs="Times New Roman"/>
          <w:sz w:val="24"/>
          <w:szCs w:val="24"/>
          <w:lang w:eastAsia="pl-PL"/>
        </w:rPr>
        <w:t>lub</w:t>
      </w:r>
    </w:p>
    <w:p w:rsidR="0039200E" w:rsidRPr="0039200E" w:rsidRDefault="00563E4C" w:rsidP="00563E4C">
      <w:pPr>
        <w:tabs>
          <w:tab w:val="left" w:pos="308"/>
        </w:tabs>
        <w:suppressAutoHyphens/>
        <w:autoSpaceDE w:val="0"/>
        <w:autoSpaceDN w:val="0"/>
        <w:adjustRightInd w:val="0"/>
        <w:spacing w:after="0" w:line="360" w:lineRule="auto"/>
        <w:ind w:left="308" w:hanging="3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b/>
      </w:r>
      <w:r w:rsidR="0039200E" w:rsidRPr="0039200E">
        <w:rPr>
          <w:rFonts w:ascii="Times New Roman" w:eastAsia="Times New Roman" w:hAnsi="Times New Roman" w:cs="Times New Roman"/>
          <w:sz w:val="24"/>
          <w:szCs w:val="24"/>
          <w:lang w:eastAsia="pl-PL"/>
        </w:rPr>
        <w:t>nastąpiło w ramach ujawnienia nieprawidł</w:t>
      </w:r>
      <w:r>
        <w:rPr>
          <w:rFonts w:ascii="Times New Roman" w:eastAsia="Times New Roman" w:hAnsi="Times New Roman" w:cs="Times New Roman"/>
          <w:sz w:val="24"/>
          <w:szCs w:val="24"/>
          <w:lang w:eastAsia="pl-PL"/>
        </w:rPr>
        <w:t>owości, uchybienia, działania z </w:t>
      </w:r>
      <w:r w:rsidR="0039200E" w:rsidRPr="0039200E">
        <w:rPr>
          <w:rFonts w:ascii="Times New Roman" w:eastAsia="Times New Roman" w:hAnsi="Times New Roman" w:cs="Times New Roman"/>
          <w:sz w:val="24"/>
          <w:szCs w:val="24"/>
          <w:lang w:eastAsia="pl-PL"/>
        </w:rPr>
        <w:t>naruszeniem prawa w celu ochrony interesu publicznego</w:t>
      </w:r>
      <w:r w:rsidR="0030153D">
        <w:rPr>
          <w:rFonts w:ascii="Times New Roman" w:eastAsia="Times New Roman" w:hAnsi="Times New Roman" w:cs="Times New Roman"/>
          <w:sz w:val="24"/>
          <w:szCs w:val="24"/>
          <w:lang w:eastAsia="pl-PL"/>
        </w:rPr>
        <w:t>,</w:t>
      </w:r>
      <w:r w:rsidR="0039200E" w:rsidRPr="0039200E">
        <w:rPr>
          <w:rFonts w:ascii="Times New Roman" w:eastAsia="Times New Roman" w:hAnsi="Times New Roman" w:cs="Times New Roman"/>
          <w:sz w:val="24"/>
          <w:szCs w:val="24"/>
          <w:lang w:eastAsia="pl-PL"/>
        </w:rPr>
        <w:t xml:space="preserve"> lub</w:t>
      </w:r>
    </w:p>
    <w:p w:rsidR="0039200E" w:rsidRPr="0039200E" w:rsidRDefault="00563E4C" w:rsidP="00563E4C">
      <w:pPr>
        <w:tabs>
          <w:tab w:val="left" w:pos="308"/>
        </w:tabs>
        <w:suppressAutoHyphens/>
        <w:autoSpaceDE w:val="0"/>
        <w:autoSpaceDN w:val="0"/>
        <w:adjustRightInd w:val="0"/>
        <w:spacing w:after="0" w:line="360" w:lineRule="auto"/>
        <w:ind w:left="308" w:hanging="3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b/>
      </w:r>
      <w:r w:rsidR="0039200E" w:rsidRPr="0039200E">
        <w:rPr>
          <w:rFonts w:ascii="Times New Roman" w:eastAsia="Times New Roman" w:hAnsi="Times New Roman" w:cs="Times New Roman"/>
          <w:sz w:val="24"/>
          <w:szCs w:val="24"/>
          <w:lang w:eastAsia="pl-PL"/>
        </w:rPr>
        <w:t>ujawnienie przedmiotowych informacji wobe</w:t>
      </w:r>
      <w:r>
        <w:rPr>
          <w:rFonts w:ascii="Times New Roman" w:eastAsia="Times New Roman" w:hAnsi="Times New Roman" w:cs="Times New Roman"/>
          <w:sz w:val="24"/>
          <w:szCs w:val="24"/>
          <w:lang w:eastAsia="pl-PL"/>
        </w:rPr>
        <w:t>c przedstawicieli pracowników w </w:t>
      </w:r>
      <w:r w:rsidR="0039200E" w:rsidRPr="0039200E">
        <w:rPr>
          <w:rFonts w:ascii="Times New Roman" w:eastAsia="Times New Roman" w:hAnsi="Times New Roman" w:cs="Times New Roman"/>
          <w:sz w:val="24"/>
          <w:szCs w:val="24"/>
          <w:lang w:eastAsia="pl-PL"/>
        </w:rPr>
        <w:t xml:space="preserve">związku z wykonywaniem przez nich funkcji na podstawie przepisów prawa było niezbędne dla prawidłowego wykonywania tych funkcji.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 xml:space="preserve">Należy podkreślić, że na podstawie powołanego przepisu uzyska ochronę ten, kto swoje działania podejmował będzie w ramach wykonywania oznaczonego uprawnienia (określonych przez przepisy prawa i ukształtowanych na podstawie orzecznictwa sądowego) lub w oznaczonym celu – co, w przypadku sporu, zapewnić ma prawidłową równowagę i wyważenie sprzecznych interesów stron.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 xml:space="preserve">Jednocześnie </w:t>
      </w:r>
      <w:r w:rsidR="0030153D" w:rsidRPr="0039200E">
        <w:rPr>
          <w:rFonts w:ascii="Times New Roman" w:eastAsia="Times New Roman" w:hAnsi="Times New Roman" w:cs="Times New Roman"/>
          <w:sz w:val="24"/>
          <w:szCs w:val="24"/>
          <w:lang w:eastAsia="pl-PL"/>
        </w:rPr>
        <w:t xml:space="preserve">należy </w:t>
      </w:r>
      <w:r w:rsidRPr="0039200E">
        <w:rPr>
          <w:rFonts w:ascii="Times New Roman" w:eastAsia="Times New Roman" w:hAnsi="Times New Roman" w:cs="Times New Roman"/>
          <w:sz w:val="24"/>
          <w:szCs w:val="24"/>
          <w:lang w:eastAsia="pl-PL"/>
        </w:rPr>
        <w:t xml:space="preserve">wskazać, iż pojęcie </w:t>
      </w:r>
      <w:r w:rsidR="005A3251">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swobody wypowiedzi</w:t>
      </w:r>
      <w:r w:rsidR="005A3251">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 xml:space="preserve"> (określanej</w:t>
      </w:r>
      <w:r w:rsidR="00563E4C">
        <w:rPr>
          <w:rFonts w:ascii="Times New Roman" w:eastAsia="Times New Roman" w:hAnsi="Times New Roman" w:cs="Times New Roman"/>
          <w:sz w:val="24"/>
          <w:szCs w:val="24"/>
          <w:lang w:eastAsia="pl-PL"/>
        </w:rPr>
        <w:t xml:space="preserve"> w </w:t>
      </w:r>
      <w:r w:rsidRPr="0039200E">
        <w:rPr>
          <w:rFonts w:ascii="Times New Roman" w:eastAsia="Times New Roman" w:hAnsi="Times New Roman" w:cs="Times New Roman"/>
          <w:sz w:val="24"/>
          <w:szCs w:val="24"/>
          <w:lang w:eastAsia="pl-PL"/>
        </w:rPr>
        <w:t xml:space="preserve">piśmiennictwie także jako </w:t>
      </w:r>
      <w:r w:rsidR="005A3251">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wolność wypowiedzi</w:t>
      </w:r>
      <w:r w:rsidR="005A3251">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 xml:space="preserve"> czy </w:t>
      </w:r>
      <w:r w:rsidR="005A3251">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wolność słowa</w:t>
      </w:r>
      <w:r w:rsidR="005A3251">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 należy rozumieć szeroko,</w:t>
      </w:r>
      <w:r w:rsidR="00456A37">
        <w:rPr>
          <w:rFonts w:ascii="Times New Roman" w:eastAsia="Times New Roman" w:hAnsi="Times New Roman" w:cs="Times New Roman"/>
          <w:sz w:val="24"/>
          <w:szCs w:val="24"/>
          <w:lang w:eastAsia="pl-PL"/>
        </w:rPr>
        <w:t xml:space="preserve"> </w:t>
      </w:r>
      <w:r w:rsidRPr="0039200E">
        <w:rPr>
          <w:rFonts w:ascii="Times New Roman" w:eastAsia="Times New Roman" w:hAnsi="Times New Roman" w:cs="Times New Roman"/>
          <w:sz w:val="24"/>
          <w:szCs w:val="24"/>
          <w:lang w:eastAsia="pl-PL"/>
        </w:rPr>
        <w:t>w sposób wynikający z art. 54 ust. 1 Konstytucji RP. Obejmuje więc ono wolność wyrażania poglądów, pozyskiwania informacji i ich rozpowszechniania, odnoszącą się także do działalności mediów. Także w orzecznictwie konstytucyjnym wskazuje się, że zasada wolności prasy stanowi wyci</w:t>
      </w:r>
      <w:r w:rsidR="00563E4C">
        <w:rPr>
          <w:rFonts w:ascii="Times New Roman" w:eastAsia="Times New Roman" w:hAnsi="Times New Roman" w:cs="Times New Roman"/>
          <w:sz w:val="24"/>
          <w:szCs w:val="24"/>
          <w:lang w:eastAsia="pl-PL"/>
        </w:rPr>
        <w:t>nek zasady wolności słowa (por. </w:t>
      </w:r>
      <w:r w:rsidRPr="0039200E">
        <w:rPr>
          <w:rFonts w:ascii="Times New Roman" w:eastAsia="Times New Roman" w:hAnsi="Times New Roman" w:cs="Times New Roman"/>
          <w:sz w:val="24"/>
          <w:szCs w:val="24"/>
          <w:lang w:eastAsia="pl-PL"/>
        </w:rPr>
        <w:t>wyrok TK z 30.10.2006 r., P 10/06) lub pochodną wolności wypowiedzi deklarowanej w art. 54 ust. 1 Konstytucji RP (wyrok TK z 12.</w:t>
      </w:r>
      <w:r w:rsidR="0030153D">
        <w:rPr>
          <w:rFonts w:ascii="Times New Roman" w:eastAsia="Times New Roman" w:hAnsi="Times New Roman" w:cs="Times New Roman"/>
          <w:sz w:val="24"/>
          <w:szCs w:val="24"/>
          <w:lang w:eastAsia="pl-PL"/>
        </w:rPr>
        <w:t>0</w:t>
      </w:r>
      <w:r w:rsidRPr="0039200E">
        <w:rPr>
          <w:rFonts w:ascii="Times New Roman" w:eastAsia="Times New Roman" w:hAnsi="Times New Roman" w:cs="Times New Roman"/>
          <w:sz w:val="24"/>
          <w:szCs w:val="24"/>
          <w:lang w:eastAsia="pl-PL"/>
        </w:rPr>
        <w:t xml:space="preserve">5.2008 r., SK 43/05). </w:t>
      </w:r>
      <w:r w:rsidR="00563E4C">
        <w:rPr>
          <w:rFonts w:ascii="Times New Roman" w:eastAsia="Times New Roman" w:hAnsi="Times New Roman" w:cs="Times New Roman"/>
          <w:sz w:val="24"/>
          <w:szCs w:val="24"/>
          <w:lang w:eastAsia="pl-PL"/>
        </w:rPr>
        <w:t>W </w:t>
      </w:r>
      <w:r w:rsidRPr="0039200E">
        <w:rPr>
          <w:rFonts w:ascii="Times New Roman" w:eastAsia="Times New Roman" w:hAnsi="Times New Roman" w:cs="Times New Roman"/>
          <w:sz w:val="24"/>
          <w:szCs w:val="24"/>
          <w:lang w:eastAsia="pl-PL"/>
        </w:rPr>
        <w:t>ten sam sposób wskazana wolność jest ujmowana w art. 10 Europejskiej Konwencji o Ochronie Praw Człowieka i Podstawowych Wolności oraz w art. 11 Karty Praw Podstawowych. Elementem korzystania ze swobody wypowiedzi jest możliwość prezentowania w mediach różnych postaw, wzorców i poglądów, co realizuje postulat poszanowania zasady pluralizmu mediów.</w:t>
      </w:r>
      <w:r w:rsidR="00456A37">
        <w:rPr>
          <w:rFonts w:ascii="Times New Roman" w:eastAsia="Times New Roman" w:hAnsi="Times New Roman" w:cs="Times New Roman"/>
          <w:sz w:val="24"/>
          <w:szCs w:val="24"/>
          <w:lang w:eastAsia="pl-PL"/>
        </w:rPr>
        <w:t xml:space="preserve">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lastRenderedPageBreak/>
        <w:t xml:space="preserve">Art. 1 ust. 2 projektu (zmieniający art. 18 u.z.n.k.)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Omawiana część projektu ustawy implementuje art. 13</w:t>
      </w:r>
      <w:r w:rsidR="00563E4C">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15 dyrektywy 2016/943/UE. Obejmuje zagadnienia sankcji cywilnoprawnych w przypadku ustalenia w sądowym postępowaniu cywilnym, że został dokonany czyn nieuczciwej konkurencji, o którym mowa w art. 11 u.z.n.k. Proponowany sposób implementacji polega na uzupełnieniu</w:t>
      </w:r>
      <w:r w:rsidR="00563E4C">
        <w:rPr>
          <w:rFonts w:ascii="Times New Roman" w:eastAsia="Times New Roman" w:hAnsi="Times New Roman" w:cs="Times New Roman"/>
          <w:sz w:val="24"/>
          <w:szCs w:val="24"/>
          <w:lang w:eastAsia="pl-PL"/>
        </w:rPr>
        <w:t xml:space="preserve"> art. </w:t>
      </w:r>
      <w:r w:rsidRPr="0039200E">
        <w:rPr>
          <w:rFonts w:ascii="Times New Roman" w:eastAsia="Times New Roman" w:hAnsi="Times New Roman" w:cs="Times New Roman"/>
          <w:sz w:val="24"/>
          <w:szCs w:val="24"/>
          <w:lang w:eastAsia="pl-PL"/>
        </w:rPr>
        <w:t>18 u.z.n.k. (dotyczącego właśnie sankcji cywilnych stosowanych w odniesieniu do sprawców czynów nieuczciwej konkurencji) trzema kolejnymi jednostkami redakcyjnymi.</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 xml:space="preserve">Projektowany ust. 3 art. 18 u.z.n.k. stanowi implementację art. 15 dyrektywy 2016/943/UE. Powołany przepis dyrektywy zobowiązuje państwa członkowskie do wprowadzenia rozwiązania normatywnego, które w postępowaniu o roszczenia dotyczące czynu nieuczciwej konkurencji odnoszącego się do tajemnicy przedsiębiorstwa pozwoli sądowi nałożyć na pozwanego obowiązek podania wyroku do publicznej wiadomości w sposób oraz w zakresie oznaczonym przez sąd. Dyrektywa wymaga, aby wskazany środek stosowany był na wniosek powoda i na koszt pozwanego.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 xml:space="preserve">Obecnie obowiązujące przepisy krajowe nie zawierają ogólnego rozwiązania, które pozwalałoby na orzeczenie wobec pozwanego – sprawcy czynu nieuczciwej konkurencji, odnoszącego się do tajemnicy przedsiębiorstwa, nakazu opublikowania wyroku lub informacji o jego treści. Na gruncie obecnego stanu prawnego podobne rozwiązanie przewidziane jest przez przepisy ustawy z </w:t>
      </w:r>
      <w:r w:rsidR="0030153D">
        <w:rPr>
          <w:rFonts w:ascii="Times New Roman" w:eastAsia="Times New Roman" w:hAnsi="Times New Roman" w:cs="Times New Roman"/>
          <w:sz w:val="24"/>
          <w:szCs w:val="24"/>
          <w:lang w:eastAsia="pl-PL"/>
        </w:rPr>
        <w:t xml:space="preserve">dnia </w:t>
      </w:r>
      <w:r w:rsidRPr="0039200E">
        <w:rPr>
          <w:rFonts w:ascii="Times New Roman" w:eastAsia="Times New Roman" w:hAnsi="Times New Roman" w:cs="Times New Roman"/>
          <w:sz w:val="24"/>
          <w:szCs w:val="24"/>
          <w:lang w:eastAsia="pl-PL"/>
        </w:rPr>
        <w:t>4 lutego 1994 r. o prawie autorskim i prawach pokrewnych (Dz. U. z 2017 r. poz. 880</w:t>
      </w:r>
      <w:r w:rsidR="00881251">
        <w:rPr>
          <w:rFonts w:ascii="Times New Roman" w:eastAsia="Times New Roman" w:hAnsi="Times New Roman" w:cs="Times New Roman"/>
          <w:sz w:val="24"/>
          <w:szCs w:val="24"/>
          <w:lang w:eastAsia="pl-PL"/>
        </w:rPr>
        <w:t>, z późn. zm.</w:t>
      </w:r>
      <w:r w:rsidRPr="0039200E">
        <w:rPr>
          <w:rFonts w:ascii="Times New Roman" w:eastAsia="Times New Roman" w:hAnsi="Times New Roman" w:cs="Times New Roman"/>
          <w:sz w:val="24"/>
          <w:szCs w:val="24"/>
          <w:lang w:eastAsia="pl-PL"/>
        </w:rPr>
        <w:t xml:space="preserve">). Zgodnie </w:t>
      </w:r>
      <w:r w:rsidR="00881251" w:rsidRPr="0039200E">
        <w:rPr>
          <w:rFonts w:ascii="Times New Roman" w:eastAsia="Times New Roman" w:hAnsi="Times New Roman" w:cs="Times New Roman"/>
          <w:sz w:val="24"/>
          <w:szCs w:val="24"/>
          <w:lang w:eastAsia="pl-PL"/>
        </w:rPr>
        <w:t>z</w:t>
      </w:r>
      <w:r w:rsidR="00881251">
        <w:rPr>
          <w:rFonts w:ascii="Times New Roman" w:eastAsia="Times New Roman" w:hAnsi="Times New Roman" w:cs="Times New Roman"/>
          <w:sz w:val="24"/>
          <w:szCs w:val="24"/>
          <w:lang w:eastAsia="pl-PL"/>
        </w:rPr>
        <w:t> </w:t>
      </w:r>
      <w:r w:rsidRPr="0039200E">
        <w:rPr>
          <w:rFonts w:ascii="Times New Roman" w:eastAsia="Times New Roman" w:hAnsi="Times New Roman" w:cs="Times New Roman"/>
          <w:sz w:val="24"/>
          <w:szCs w:val="24"/>
          <w:lang w:eastAsia="pl-PL"/>
        </w:rPr>
        <w:t>art. 79 ust. 2 powołanej ustawy uprawniony, którego prawa zostały naruszone, może domagać się podania do publicznej wiadomości wydanego prz</w:t>
      </w:r>
      <w:r w:rsidR="00563E4C">
        <w:rPr>
          <w:rFonts w:ascii="Times New Roman" w:eastAsia="Times New Roman" w:hAnsi="Times New Roman" w:cs="Times New Roman"/>
          <w:sz w:val="24"/>
          <w:szCs w:val="24"/>
          <w:lang w:eastAsia="pl-PL"/>
        </w:rPr>
        <w:t xml:space="preserve">ez sąd orzeczenia, </w:t>
      </w:r>
      <w:r w:rsidR="00881251">
        <w:rPr>
          <w:rFonts w:ascii="Times New Roman" w:eastAsia="Times New Roman" w:hAnsi="Times New Roman" w:cs="Times New Roman"/>
          <w:sz w:val="24"/>
          <w:szCs w:val="24"/>
          <w:lang w:eastAsia="pl-PL"/>
        </w:rPr>
        <w:t>w </w:t>
      </w:r>
      <w:r w:rsidR="00563E4C">
        <w:rPr>
          <w:rFonts w:ascii="Times New Roman" w:eastAsia="Times New Roman" w:hAnsi="Times New Roman" w:cs="Times New Roman"/>
          <w:sz w:val="24"/>
          <w:szCs w:val="24"/>
          <w:lang w:eastAsia="pl-PL"/>
        </w:rPr>
        <w:t>sposób i w </w:t>
      </w:r>
      <w:r w:rsidRPr="0039200E">
        <w:rPr>
          <w:rFonts w:ascii="Times New Roman" w:eastAsia="Times New Roman" w:hAnsi="Times New Roman" w:cs="Times New Roman"/>
          <w:sz w:val="24"/>
          <w:szCs w:val="24"/>
          <w:lang w:eastAsia="pl-PL"/>
        </w:rPr>
        <w:t xml:space="preserve">zakresie oznaczonym przez sąd.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 xml:space="preserve">Celem projektowanej zmiany jest więc wyposażenie powoda w postępowaniu, którego przedmiotem jest czyn określony w art. 11 u.z.n.k., w uprawnienie do żądania publikacji przez pozwanego wyroku uwzględniającego powództwo </w:t>
      </w:r>
      <w:r w:rsidR="00563E4C">
        <w:rPr>
          <w:rFonts w:ascii="Times New Roman" w:eastAsia="Times New Roman" w:hAnsi="Times New Roman" w:cs="Times New Roman"/>
          <w:sz w:val="24"/>
          <w:szCs w:val="24"/>
          <w:lang w:eastAsia="pl-PL"/>
        </w:rPr>
        <w:t>lub informacji o </w:t>
      </w:r>
      <w:r w:rsidRPr="0039200E">
        <w:rPr>
          <w:rFonts w:ascii="Times New Roman" w:eastAsia="Times New Roman" w:hAnsi="Times New Roman" w:cs="Times New Roman"/>
          <w:sz w:val="24"/>
          <w:szCs w:val="24"/>
          <w:lang w:eastAsia="pl-PL"/>
        </w:rPr>
        <w:t xml:space="preserve">treści wyroku – w oznaczony sposób oraz w oznaczonym zakresie (przy określaniu sposobu i zakresu takiej publikacji sąd musi mieć oczywiście na uwadze, że publikacja może prowadzić do ujawnienia tajemnicy przedsiębiorstwa). W przypadku orzeczenia przez sąd takiego nakazu, a następnie jego niewykonania przez pozwanego w sposób </w:t>
      </w:r>
      <w:r w:rsidRPr="0039200E">
        <w:rPr>
          <w:rFonts w:ascii="Times New Roman" w:eastAsia="Times New Roman" w:hAnsi="Times New Roman" w:cs="Times New Roman"/>
          <w:sz w:val="24"/>
          <w:szCs w:val="24"/>
          <w:lang w:eastAsia="pl-PL"/>
        </w:rPr>
        <w:lastRenderedPageBreak/>
        <w:t>dobrowolny – egzekucja przebiegać będzie zgodnie z przepisami k.p.c. o egzekucji świadczeń niepieniężnych. Jednocześnie projektowana regulacja, w ślad za implementowanym przepisem dyrektywy, wymaga, aby przy orzekaniu wskazanego środka prawnego sąd wyważył interesy stron, a w przypadku pozwanego będącego osobą fizyczną w szczególności miał na względzie ochronę dóbr osobistych pozwanego. Wskazany wymóg pozostaje aksjologicznie uzasadniony w ten sposób, że samo popełnienie czynu nieuczciwej konkurencji, choć wymagające sankcji, co do zasady nie powinno prowadzić do publicznego napiętnowania pozwanego. Jednocześnie realizacja wymogu wyważenia interesów stron nie pozwala na enumeratywne wyliczenie wszelkich okoliczności, jakie sąd będzie brał pod uwagę</w:t>
      </w:r>
      <w:r w:rsidR="00881251">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 xml:space="preserve"> rozpoznając żądanie opublikowania wyroku lub informacji o wyroku. Proponowany w projektowanym przepisie katalog okoliczności ma w związku z tym charakter otwarty. Niewątpliwie jednak wymóg wyważenia interesów stron wymaga, aby nakaz publikacji treści wyroku lub informacji o wyroku w każdym przypadku pozostawał współmierny do sposobu naruszenia uprawnień powoda czy zakresu wyrządzonej szkody </w:t>
      </w:r>
      <w:r w:rsidR="00563E4C">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 xml:space="preserve"> tak aby koszty, jakie poniesie pozwany w związku z wykonaniem tego obowiązku, nie przekraczały wysokości szkody, której doznał powód.</w:t>
      </w:r>
      <w:r w:rsidR="00456A37">
        <w:rPr>
          <w:rFonts w:ascii="Times New Roman" w:eastAsia="Times New Roman" w:hAnsi="Times New Roman" w:cs="Times New Roman"/>
          <w:sz w:val="24"/>
          <w:szCs w:val="24"/>
          <w:lang w:eastAsia="pl-PL"/>
        </w:rPr>
        <w:t xml:space="preserve">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Projektowany ust. 4 art. 18 u.z.n.k. stanowi implementację art. 13 ust. 3 dyrektywy 2016/943/UE. Powołany przepis dyrektywy zobowiązuje państwa członkowskie do zapewnienia rozwiązania, zgodnie z którym, sąd, zamiast orzekać wobec pozwanego zakaz wykorzystywania informacji stanowiących tajemnicę przedsiębiorstwa lub innych zakazów bądź nakazów, o których mowa w art. 12 dyrektywy, może nałożyć na</w:t>
      </w:r>
      <w:r w:rsidR="00135961">
        <w:rPr>
          <w:rFonts w:ascii="Times New Roman" w:eastAsia="Times New Roman" w:hAnsi="Times New Roman" w:cs="Times New Roman"/>
          <w:sz w:val="24"/>
          <w:szCs w:val="24"/>
          <w:lang w:eastAsia="pl-PL"/>
        </w:rPr>
        <w:t xml:space="preserve"> </w:t>
      </w:r>
      <w:r w:rsidRPr="0039200E">
        <w:rPr>
          <w:rFonts w:ascii="Times New Roman" w:eastAsia="Times New Roman" w:hAnsi="Times New Roman" w:cs="Times New Roman"/>
          <w:sz w:val="24"/>
          <w:szCs w:val="24"/>
          <w:lang w:eastAsia="pl-PL"/>
        </w:rPr>
        <w:t>pozwanego obowiązek zapłaty na rzecz powoda stosownego wynagrodzenia (</w:t>
      </w:r>
      <w:r w:rsidR="005A3251">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rekompensaty pieniężnej</w:t>
      </w:r>
      <w:r w:rsidR="005A3251">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 w wysokości nie wyższej, niż suma opłat licencyjnych lub honorariów, jakie byłyby należne tytułem udzielenia przez uprawnionego zgody na korzystanie z informacji, jeżeli orzeczenie zakazu spowodowałoby dla pozwanego niewspółmierne szkody, pozwany pozostawał w dobrej wierze w chwili wykorzystywania lub ujawniania tajemnicy przedsiębiorstwa</w:t>
      </w:r>
      <w:r w:rsidR="00456A37">
        <w:rPr>
          <w:rFonts w:ascii="Times New Roman" w:eastAsia="Times New Roman" w:hAnsi="Times New Roman" w:cs="Times New Roman"/>
          <w:sz w:val="24"/>
          <w:szCs w:val="24"/>
          <w:lang w:eastAsia="pl-PL"/>
        </w:rPr>
        <w:t xml:space="preserve"> </w:t>
      </w:r>
      <w:r w:rsidRPr="0039200E">
        <w:rPr>
          <w:rFonts w:ascii="Times New Roman" w:eastAsia="Times New Roman" w:hAnsi="Times New Roman" w:cs="Times New Roman"/>
          <w:sz w:val="24"/>
          <w:szCs w:val="24"/>
          <w:lang w:eastAsia="pl-PL"/>
        </w:rPr>
        <w:t>i jednocześnie nie sprzeciwia się temu uzasadniony interes powoda. Wskazana regulacja wychodzi naprzeciw interesom pozwanego, który w dobrej wierze wykorzystywał informacje stanowiące tajemnicę przedsiębiorstwa</w:t>
      </w:r>
      <w:r w:rsidR="00456A37">
        <w:rPr>
          <w:rFonts w:ascii="Times New Roman" w:eastAsia="Times New Roman" w:hAnsi="Times New Roman" w:cs="Times New Roman"/>
          <w:sz w:val="24"/>
          <w:szCs w:val="24"/>
          <w:lang w:eastAsia="pl-PL"/>
        </w:rPr>
        <w:t xml:space="preserve"> </w:t>
      </w:r>
      <w:r w:rsidRPr="0039200E">
        <w:rPr>
          <w:rFonts w:ascii="Times New Roman" w:eastAsia="Times New Roman" w:hAnsi="Times New Roman" w:cs="Times New Roman"/>
          <w:sz w:val="24"/>
          <w:szCs w:val="24"/>
          <w:lang w:eastAsia="pl-PL"/>
        </w:rPr>
        <w:t xml:space="preserve">i w oparciu o nie rozpoczął np. proces inwestycyjny czy produkcyjny (ponosząc w tym celu odpowiednie nakłady). Z tego względu, projektowany przepis art. 18 ust. 4 u.z.n.k., traktuje wniosek pozwanego jako </w:t>
      </w:r>
      <w:r w:rsidRPr="00881251">
        <w:rPr>
          <w:rFonts w:ascii="Times New Roman" w:eastAsia="Times New Roman" w:hAnsi="Times New Roman" w:cs="Times New Roman"/>
          <w:i/>
          <w:sz w:val="24"/>
          <w:szCs w:val="24"/>
          <w:lang w:eastAsia="pl-PL"/>
        </w:rPr>
        <w:lastRenderedPageBreak/>
        <w:t>conditio</w:t>
      </w:r>
      <w:r w:rsidRPr="0039200E">
        <w:rPr>
          <w:rFonts w:ascii="Times New Roman" w:eastAsia="Times New Roman" w:hAnsi="Times New Roman" w:cs="Times New Roman"/>
          <w:sz w:val="24"/>
          <w:szCs w:val="24"/>
          <w:lang w:eastAsia="pl-PL"/>
        </w:rPr>
        <w:t xml:space="preserve"> </w:t>
      </w:r>
      <w:r w:rsidRPr="00881251">
        <w:rPr>
          <w:rFonts w:ascii="Times New Roman" w:eastAsia="Times New Roman" w:hAnsi="Times New Roman" w:cs="Times New Roman"/>
          <w:i/>
          <w:sz w:val="24"/>
          <w:szCs w:val="24"/>
          <w:lang w:eastAsia="pl-PL"/>
        </w:rPr>
        <w:t>sine qua non</w:t>
      </w:r>
      <w:r w:rsidRPr="0039200E">
        <w:rPr>
          <w:rFonts w:ascii="Times New Roman" w:eastAsia="Times New Roman" w:hAnsi="Times New Roman" w:cs="Times New Roman"/>
          <w:sz w:val="24"/>
          <w:szCs w:val="24"/>
          <w:lang w:eastAsia="pl-PL"/>
        </w:rPr>
        <w:t xml:space="preserve"> zastosowania przez sąd omawianego rozwiązania. Jednocześnie uzależnienie jego stosowania od wniosku pozwanego (a zatem wyłączenie w tym zakresie działania sądu z urzędu) ma stanowić zabezpieczenie interesów powoda (przez wyłączenie elementu możliwego zaskoczenia powoda rozstrzygn</w:t>
      </w:r>
      <w:r w:rsidR="00563E4C">
        <w:rPr>
          <w:rFonts w:ascii="Times New Roman" w:eastAsia="Times New Roman" w:hAnsi="Times New Roman" w:cs="Times New Roman"/>
          <w:sz w:val="24"/>
          <w:szCs w:val="24"/>
          <w:lang w:eastAsia="pl-PL"/>
        </w:rPr>
        <w:t>ięciem zawartym w </w:t>
      </w:r>
      <w:r w:rsidRPr="0039200E">
        <w:rPr>
          <w:rFonts w:ascii="Times New Roman" w:eastAsia="Times New Roman" w:hAnsi="Times New Roman" w:cs="Times New Roman"/>
          <w:sz w:val="24"/>
          <w:szCs w:val="24"/>
          <w:lang w:eastAsia="pl-PL"/>
        </w:rPr>
        <w:t>wyroku).</w:t>
      </w:r>
      <w:r w:rsidR="00456A37">
        <w:rPr>
          <w:rFonts w:ascii="Times New Roman" w:eastAsia="Times New Roman" w:hAnsi="Times New Roman" w:cs="Times New Roman"/>
          <w:sz w:val="24"/>
          <w:szCs w:val="24"/>
          <w:lang w:eastAsia="pl-PL"/>
        </w:rPr>
        <w:t xml:space="preserve">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Projektowany ust. 5 art. 18 u.z.n.k. stanowi implementację art. 14 ust. 2 akapit 2 dyrektywy 2016/943/UE. Powołany przepis dyrektywy wymaga, aby przepisy prawa krajowego pozwalały sądowi, w stosownych przypadkach, zamiast odszkodowania określonego na podstawie zasad ogólnych, orzec obowiązek zapłaty sumy pieniężnej stanowiącej równowartość opłaty za wykorzystywanie tajemnicy przedsiębiorstwa, którą pozwany uiściłby na rzecz powoda, gdyby korzystał z tajemnicy przedsiębiorstwa powoda za jego zgodą. Przepis dyrektywy 2016/943/UE wychodzi naprzeciw interesom uprawnionego do korzystania z informacji stanowiącyc</w:t>
      </w:r>
      <w:r w:rsidR="00563E4C">
        <w:rPr>
          <w:rFonts w:ascii="Times New Roman" w:eastAsia="Times New Roman" w:hAnsi="Times New Roman" w:cs="Times New Roman"/>
          <w:sz w:val="24"/>
          <w:szCs w:val="24"/>
          <w:lang w:eastAsia="pl-PL"/>
        </w:rPr>
        <w:t>h tajemnic</w:t>
      </w:r>
      <w:r w:rsidR="00C81FDF">
        <w:rPr>
          <w:rFonts w:ascii="Times New Roman" w:eastAsia="Times New Roman" w:hAnsi="Times New Roman" w:cs="Times New Roman"/>
          <w:sz w:val="24"/>
          <w:szCs w:val="24"/>
          <w:lang w:eastAsia="pl-PL"/>
        </w:rPr>
        <w:t>ę</w:t>
      </w:r>
      <w:r w:rsidR="00563E4C">
        <w:rPr>
          <w:rFonts w:ascii="Times New Roman" w:eastAsia="Times New Roman" w:hAnsi="Times New Roman" w:cs="Times New Roman"/>
          <w:sz w:val="24"/>
          <w:szCs w:val="24"/>
          <w:lang w:eastAsia="pl-PL"/>
        </w:rPr>
        <w:t xml:space="preserve"> przedsiębiorstwa, w </w:t>
      </w:r>
      <w:r w:rsidRPr="0039200E">
        <w:rPr>
          <w:rFonts w:ascii="Times New Roman" w:eastAsia="Times New Roman" w:hAnsi="Times New Roman" w:cs="Times New Roman"/>
          <w:sz w:val="24"/>
          <w:szCs w:val="24"/>
          <w:lang w:eastAsia="pl-PL"/>
        </w:rPr>
        <w:t xml:space="preserve">ten sposób, że ułatwia mu realizację roszczenia odszkodowawczego w przypadku trudności z wykazaniem wysokości szkody. Należy przy tym zauważyć, że treść tego przepisu stanowi wierne powtórzenie art. 13 ust. 1 lit. b) dyrektywy 2004/48/WE Parlamentu Europejskiego i Rady z dnia 29 kwietnia 2004 r. w sprawie egzekwowania praw własności intelektualnej (dalej powoływanej jako </w:t>
      </w:r>
      <w:r w:rsidR="005A3251">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dyrektywa 2004/48/WE</w:t>
      </w:r>
      <w:r w:rsidR="005A3251">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 Transpozycja powołanego przepisu dyrektywy 2004/48/WE do prawa polskiego nastąpiła w art. 79 ust. 1 pkt 3 lit. b) ustawy z dnia 4 lute</w:t>
      </w:r>
      <w:r w:rsidR="00563E4C">
        <w:rPr>
          <w:rFonts w:ascii="Times New Roman" w:eastAsia="Times New Roman" w:hAnsi="Times New Roman" w:cs="Times New Roman"/>
          <w:sz w:val="24"/>
          <w:szCs w:val="24"/>
          <w:lang w:eastAsia="pl-PL"/>
        </w:rPr>
        <w:t>go 1994 r. o prawie autorskim i </w:t>
      </w:r>
      <w:r w:rsidRPr="0039200E">
        <w:rPr>
          <w:rFonts w:ascii="Times New Roman" w:eastAsia="Times New Roman" w:hAnsi="Times New Roman" w:cs="Times New Roman"/>
          <w:sz w:val="24"/>
          <w:szCs w:val="24"/>
          <w:lang w:eastAsia="pl-PL"/>
        </w:rPr>
        <w:t>prawach pokrewnych. W konsekwencji, z uwagi na zbieżność rozwiązania zawartego w art. 13 ust. 1 lit. b) dyrektywy 2004/48/WE oraz rozwi</w:t>
      </w:r>
      <w:r w:rsidR="00563E4C">
        <w:rPr>
          <w:rFonts w:ascii="Times New Roman" w:eastAsia="Times New Roman" w:hAnsi="Times New Roman" w:cs="Times New Roman"/>
          <w:sz w:val="24"/>
          <w:szCs w:val="24"/>
          <w:lang w:eastAsia="pl-PL"/>
        </w:rPr>
        <w:t>ązania zawartego w art. 14 ust. </w:t>
      </w:r>
      <w:r w:rsidRPr="0039200E">
        <w:rPr>
          <w:rFonts w:ascii="Times New Roman" w:eastAsia="Times New Roman" w:hAnsi="Times New Roman" w:cs="Times New Roman"/>
          <w:sz w:val="24"/>
          <w:szCs w:val="24"/>
          <w:lang w:eastAsia="pl-PL"/>
        </w:rPr>
        <w:t>2 akapit 2 dyrektywy 2016/943/UE, projektowane brzmienie art. 18 ust. 5 u.z.n.k. transponującego wskazany przepis dyrektywy 2016/94</w:t>
      </w:r>
      <w:r w:rsidR="00563E4C">
        <w:rPr>
          <w:rFonts w:ascii="Times New Roman" w:eastAsia="Times New Roman" w:hAnsi="Times New Roman" w:cs="Times New Roman"/>
          <w:sz w:val="24"/>
          <w:szCs w:val="24"/>
          <w:lang w:eastAsia="pl-PL"/>
        </w:rPr>
        <w:t>3/UE nawiązuje do redakcji art. </w:t>
      </w:r>
      <w:r w:rsidRPr="0039200E">
        <w:rPr>
          <w:rFonts w:ascii="Times New Roman" w:eastAsia="Times New Roman" w:hAnsi="Times New Roman" w:cs="Times New Roman"/>
          <w:sz w:val="24"/>
          <w:szCs w:val="24"/>
          <w:lang w:eastAsia="pl-PL"/>
        </w:rPr>
        <w:t>79 ust. 1 pkt 3 lit. b) ustawy o prawie autorskim i prawach pokrewnych.</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 xml:space="preserve">Jednocześnie wskazać należy na brak konieczności przyjęcia szczególnych przepisów, implementujących do polskiego porządku prawnego rozwiązanie przewidziane w art. 13 ust. 2 dyrektywy 2016/943/UE. Wskazany przepis zobowiązuje państwa członkowskie do zapewnienia, aby – w sytuacji orzeczenia przez sąd wobec pozwanego zakazu działań polegających na pozyskiwaniu, ujawnianiu lub wykorzystywaniu informacji stanowiących tajemnice przedsiębiorstwa – przepisy państwa członkowskiego przyznawały pozwanemu środek prawny umożliwiający uchylenie skutków wynikających z takiego orzeczenia, jeżeli informacje, których dotyczy wyrok, przestały </w:t>
      </w:r>
      <w:r w:rsidRPr="0039200E">
        <w:rPr>
          <w:rFonts w:ascii="Times New Roman" w:eastAsia="Times New Roman" w:hAnsi="Times New Roman" w:cs="Times New Roman"/>
          <w:sz w:val="24"/>
          <w:szCs w:val="24"/>
          <w:lang w:eastAsia="pl-PL"/>
        </w:rPr>
        <w:lastRenderedPageBreak/>
        <w:t xml:space="preserve">stanowić tajemnicę przedsiębiorstwa, z przyczyn, za które pozwany nie odpowiada bezpośrednio, ani pośrednio. Wymagana przez omawiany przepis dyrektywy ochrona pozwanego może być w polskim systemie prawnym realizowana przy wykorzystaniu dwóch już istniejących instrumentów prawa procesowego.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 xml:space="preserve">Pierwszy z nich stanowi powództwo przeciwegzekucyjne. Jeżeli powód uzyska przeciwko pozwanemu tytuł wykonawczy (tj. prawomocny wyrok zakazujący określonych działań względem informacji stanowiących tajemnicę przedsiębiorstwa powoda, opatrzony klauzulą wykonalności), zaś po powstaniu takiego tytułu informacje, których dotyczyło postępowanie sądowe, stracą cechy tajemnicy przedsiębiorstwa powoda, pozwany będzie uprawniony do skorzystania z powództwa przeciwegzekucyjnego, o którym mowa w art. 840 pkt 2 k.p.c. Zgodnie z powołanym przepisem dłużnik (pozwany) może żądać pozbawienia przez sąd wykonalności tytułu wykonawczego w całości lub w części, jeżeli po powstaniu tytułu nastąpiło zdarzenie, wskutek którego zobowiązanie wygasło lub nie może być egzekwowane. Pozbawienie wykonalności oznaczać będzie, że na podstawie wyroku powód nie będzie mógł wszcząć postępowania egzekucyjnego wobec pozwanego w celu wykonania zakazu orzeczonego przez sąd. W konsekwencji – przez zastosowanie omawianego środka – zostanie osiągnięty cel art. 13 ust. 2 dyrektywy 2016/943/UE w postaci uchylenia skutków wynikających z orzeczonego przez sąd zakazu pozyskiwania, ujawniania oraz wykorzystywania informacji zawierających tajemnicę przedsiębiorstwa.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Drugi z możliwych do wykorzystania przez pozwanego instrumentów stanowi art. 189 k.p.c. Znajdzie on zastosowanie w przypadku, gdy prawomocny wyrok orzekający wobec pozwanego zakaz określonych działań wobec informacji, które w dacie wyrokowania stanowiły tajemnicę przedsiębiorstwa powoda (ale później utraciły taki charakter), nie zostanie opatrzony klauzulą wykonalności. Powołany przepis stanowi ogólny środek prawny, pozwalający wystąpić do sądu z powództwem o ustalenie istnienia lub nieistnienia określonego stosunku prawnego – w przypadku istnienia interesu prawnego w tego rodzaju ustaleniu. Wykształcone na gruncie omawianego przepisu orzecznictwo sądowe wskazuje, że interes prawny w rozumieniu art. 189 k.p.c. zachodzi wówczas, gdy powód nie może uzyskać ochrony prawnej przy wykorzystaniu innego środka prawnego, a jednocześnie wyrok zakończy spór istniejący między stronami lub prewencyjnie zapobiegnie powstaniu takie</w:t>
      </w:r>
      <w:r w:rsidR="008B5B83">
        <w:rPr>
          <w:rFonts w:ascii="Times New Roman" w:eastAsia="Times New Roman" w:hAnsi="Times New Roman" w:cs="Times New Roman"/>
          <w:sz w:val="24"/>
          <w:szCs w:val="24"/>
          <w:lang w:eastAsia="pl-PL"/>
        </w:rPr>
        <w:t>go sporu w przyszłości (por. P. </w:t>
      </w:r>
      <w:r w:rsidRPr="0039200E">
        <w:rPr>
          <w:rFonts w:ascii="Times New Roman" w:eastAsia="Times New Roman" w:hAnsi="Times New Roman" w:cs="Times New Roman"/>
          <w:sz w:val="24"/>
          <w:szCs w:val="24"/>
          <w:lang w:eastAsia="pl-PL"/>
        </w:rPr>
        <w:t xml:space="preserve">Telenga, Komentarz do kodeksu postępowania cywilnego, System Informacji </w:t>
      </w:r>
      <w:r w:rsidRPr="0039200E">
        <w:rPr>
          <w:rFonts w:ascii="Times New Roman" w:eastAsia="Times New Roman" w:hAnsi="Times New Roman" w:cs="Times New Roman"/>
          <w:sz w:val="24"/>
          <w:szCs w:val="24"/>
          <w:lang w:eastAsia="pl-PL"/>
        </w:rPr>
        <w:lastRenderedPageBreak/>
        <w:t xml:space="preserve">Prawnej LEX oraz powołane tam orzecznictwo sądowe). We wskazanym znaczeniu omawiany instrument stanowi </w:t>
      </w:r>
      <w:r w:rsidRPr="00C81FDF">
        <w:rPr>
          <w:rFonts w:ascii="Times New Roman" w:eastAsia="Times New Roman" w:hAnsi="Times New Roman" w:cs="Times New Roman"/>
          <w:i/>
          <w:sz w:val="24"/>
          <w:szCs w:val="24"/>
          <w:lang w:eastAsia="pl-PL"/>
        </w:rPr>
        <w:t>ultima ratio</w:t>
      </w:r>
      <w:r w:rsidRPr="0039200E">
        <w:rPr>
          <w:rFonts w:ascii="Times New Roman" w:eastAsia="Times New Roman" w:hAnsi="Times New Roman" w:cs="Times New Roman"/>
          <w:sz w:val="24"/>
          <w:szCs w:val="24"/>
          <w:lang w:eastAsia="pl-PL"/>
        </w:rPr>
        <w:t xml:space="preserve"> – znajduje zastosowanie w tych wszystkich różnorodnych stanach faktycznych, w których uprawniony nie może zrealizować ochrony swoich uzasadnionych interesów za pomocą innych instrumentów procesowych. Zatem pozwany, wobec którego uprawomocnił się wyrok zakazujący, wydany w postępowaniu o czyn nieuczciwej konkurencji, określony w art. 11 u.z.n.k., będzie mógł – tak długo, jak długo wyrok nie zostanie opatrzony klauzulą wykonalności – wystąpić o ustalenie, że zobowiązanie nałożone w wyroku wygasło w określonej dacie (późniejszej, niż data uprawomocnienia się wyroku), bowiem informacje, których dotyczyło postępowanie utraciły przymiot tajemnicy przedsiębiorstwa w rozumieniu projektowanego art. 11 ust. 2 u.z.n.k. Prawomocny wyrok ustalający nie zapobiegnie co prawda późniejszemu opatrzeniu wyroku zakazującego klauzulą wykonalności: a</w:t>
      </w:r>
      <w:r w:rsidR="008B5B83">
        <w:rPr>
          <w:rFonts w:ascii="Times New Roman" w:eastAsia="Times New Roman" w:hAnsi="Times New Roman" w:cs="Times New Roman"/>
          <w:sz w:val="24"/>
          <w:szCs w:val="24"/>
          <w:lang w:eastAsia="pl-PL"/>
        </w:rPr>
        <w:t>by w </w:t>
      </w:r>
      <w:r w:rsidRPr="0039200E">
        <w:rPr>
          <w:rFonts w:ascii="Times New Roman" w:eastAsia="Times New Roman" w:hAnsi="Times New Roman" w:cs="Times New Roman"/>
          <w:sz w:val="24"/>
          <w:szCs w:val="24"/>
          <w:lang w:eastAsia="pl-PL"/>
        </w:rPr>
        <w:t xml:space="preserve">takim przypadku doprowadzić do pozbawienia wykonalności wyroku zakazującego – niezbędne będzie wystąpienie z powództwem przeciwegzekucyjnym </w:t>
      </w:r>
      <w:r w:rsidR="00135961">
        <w:rPr>
          <w:rFonts w:ascii="Times New Roman" w:eastAsia="Times New Roman" w:hAnsi="Times New Roman" w:cs="Times New Roman"/>
          <w:sz w:val="24"/>
          <w:szCs w:val="24"/>
          <w:lang w:eastAsia="pl-PL"/>
        </w:rPr>
        <w:t>na podstawie</w:t>
      </w:r>
      <w:r w:rsidR="008B5B83">
        <w:rPr>
          <w:rFonts w:ascii="Times New Roman" w:eastAsia="Times New Roman" w:hAnsi="Times New Roman" w:cs="Times New Roman"/>
          <w:sz w:val="24"/>
          <w:szCs w:val="24"/>
          <w:lang w:eastAsia="pl-PL"/>
        </w:rPr>
        <w:t xml:space="preserve">  art. </w:t>
      </w:r>
      <w:r w:rsidRPr="0039200E">
        <w:rPr>
          <w:rFonts w:ascii="Times New Roman" w:eastAsia="Times New Roman" w:hAnsi="Times New Roman" w:cs="Times New Roman"/>
          <w:sz w:val="24"/>
          <w:szCs w:val="24"/>
          <w:lang w:eastAsia="pl-PL"/>
        </w:rPr>
        <w:t>840 pkt 2 k.p.c. Jednakże w postępowaniu wszczętym na podstawie takiego powództwa, prawomocny wyrok ustalający nieistnie</w:t>
      </w:r>
      <w:r w:rsidR="008B5B83">
        <w:rPr>
          <w:rFonts w:ascii="Times New Roman" w:eastAsia="Times New Roman" w:hAnsi="Times New Roman" w:cs="Times New Roman"/>
          <w:sz w:val="24"/>
          <w:szCs w:val="24"/>
          <w:lang w:eastAsia="pl-PL"/>
        </w:rPr>
        <w:t>nie zobowiązania wynikającego z </w:t>
      </w:r>
      <w:r w:rsidRPr="0039200E">
        <w:rPr>
          <w:rFonts w:ascii="Times New Roman" w:eastAsia="Times New Roman" w:hAnsi="Times New Roman" w:cs="Times New Roman"/>
          <w:sz w:val="24"/>
          <w:szCs w:val="24"/>
          <w:lang w:eastAsia="pl-PL"/>
        </w:rPr>
        <w:t xml:space="preserve">prawomocnego wyroku zakazującego, traktowany będzie jako prejudykat, istotnie wzmacniający pozycję procesową strony żądającej ochrony. </w:t>
      </w:r>
    </w:p>
    <w:p w:rsidR="0039200E" w:rsidRPr="0039200E" w:rsidRDefault="0039200E" w:rsidP="008B5B83">
      <w:pPr>
        <w:suppressAutoHyphens/>
        <w:autoSpaceDE w:val="0"/>
        <w:autoSpaceDN w:val="0"/>
        <w:adjustRightInd w:val="0"/>
        <w:spacing w:before="24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 xml:space="preserve">Art. 1 ust. 3 projektu (zmieniający art. 20 u.z.n.k.)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val="cs-CZ" w:eastAsia="pl-PL"/>
        </w:rPr>
      </w:pPr>
      <w:r w:rsidRPr="0039200E">
        <w:rPr>
          <w:rFonts w:ascii="Times New Roman" w:eastAsia="Times New Roman" w:hAnsi="Times New Roman" w:cs="Times New Roman"/>
          <w:sz w:val="24"/>
          <w:szCs w:val="24"/>
          <w:lang w:val="cs-CZ" w:eastAsia="pl-PL"/>
        </w:rPr>
        <w:t xml:space="preserve">Projektowany </w:t>
      </w:r>
      <w:r w:rsidRPr="0039200E">
        <w:rPr>
          <w:rFonts w:ascii="Times New Roman" w:eastAsia="Times New Roman" w:hAnsi="Times New Roman" w:cs="Times New Roman"/>
          <w:sz w:val="24"/>
          <w:szCs w:val="24"/>
          <w:lang w:eastAsia="pl-PL"/>
        </w:rPr>
        <w:t>art. 20 ust. 4 u.z.n.k.</w:t>
      </w:r>
      <w:r w:rsidR="00456A37">
        <w:rPr>
          <w:rFonts w:ascii="Times New Roman" w:eastAsia="Times New Roman" w:hAnsi="Times New Roman" w:cs="Times New Roman"/>
          <w:sz w:val="24"/>
          <w:szCs w:val="24"/>
          <w:lang w:eastAsia="pl-PL"/>
        </w:rPr>
        <w:t xml:space="preserve"> </w:t>
      </w:r>
      <w:r w:rsidRPr="0039200E">
        <w:rPr>
          <w:rFonts w:ascii="Times New Roman" w:eastAsia="Times New Roman" w:hAnsi="Times New Roman" w:cs="Times New Roman"/>
          <w:sz w:val="24"/>
          <w:szCs w:val="24"/>
          <w:lang w:val="cs-CZ" w:eastAsia="pl-PL"/>
        </w:rPr>
        <w:t>transponuje art. 8 ust. 2 dyrektywy 2016/943/UE, dotyczący długości terminu przedawnienia roszczeń wynikających z</w:t>
      </w:r>
      <w:r w:rsidR="002101A8">
        <w:rPr>
          <w:rFonts w:ascii="Times New Roman" w:eastAsia="Times New Roman" w:hAnsi="Times New Roman" w:cs="Times New Roman"/>
          <w:sz w:val="24"/>
          <w:szCs w:val="24"/>
          <w:lang w:val="cs-CZ" w:eastAsia="pl-PL"/>
        </w:rPr>
        <w:t xml:space="preserve"> </w:t>
      </w:r>
      <w:r w:rsidRPr="0039200E">
        <w:rPr>
          <w:rFonts w:ascii="Times New Roman" w:eastAsia="Times New Roman" w:hAnsi="Times New Roman" w:cs="Times New Roman"/>
          <w:sz w:val="24"/>
          <w:szCs w:val="24"/>
          <w:lang w:val="cs-CZ" w:eastAsia="pl-PL"/>
        </w:rPr>
        <w:t>dokonania czynu nieuczciwej konkurencji określonego w art. 11 u</w:t>
      </w:r>
      <w:r w:rsidR="00135961">
        <w:rPr>
          <w:rFonts w:ascii="Times New Roman" w:eastAsia="Times New Roman" w:hAnsi="Times New Roman" w:cs="Times New Roman"/>
          <w:sz w:val="24"/>
          <w:szCs w:val="24"/>
          <w:lang w:val="cs-CZ" w:eastAsia="pl-PL"/>
        </w:rPr>
        <w:t>.</w:t>
      </w:r>
      <w:r w:rsidRPr="0039200E">
        <w:rPr>
          <w:rFonts w:ascii="Times New Roman" w:eastAsia="Times New Roman" w:hAnsi="Times New Roman" w:cs="Times New Roman"/>
          <w:sz w:val="24"/>
          <w:szCs w:val="24"/>
          <w:lang w:val="cs-CZ" w:eastAsia="pl-PL"/>
        </w:rPr>
        <w:t xml:space="preserve">z.n.k. Powołany przepis dyrektywy nakłada na państwa członkowskie obowiązek, aby termin przedawnienia nie przekraczał 6 lat. Ustęp 1 powołanego przepisu </w:t>
      </w:r>
      <w:r w:rsidRPr="0039200E">
        <w:rPr>
          <w:rFonts w:ascii="Times New Roman" w:eastAsia="Times New Roman" w:hAnsi="Times New Roman" w:cs="Times New Roman"/>
          <w:sz w:val="24"/>
          <w:szCs w:val="24"/>
          <w:lang w:eastAsia="pl-PL"/>
        </w:rPr>
        <w:t xml:space="preserve">dyrektywy </w:t>
      </w:r>
      <w:r w:rsidRPr="0039200E">
        <w:rPr>
          <w:rFonts w:ascii="Times New Roman" w:eastAsia="Times New Roman" w:hAnsi="Times New Roman" w:cs="Times New Roman"/>
          <w:sz w:val="24"/>
          <w:szCs w:val="24"/>
          <w:lang w:val="cs-CZ" w:eastAsia="pl-PL"/>
        </w:rPr>
        <w:t xml:space="preserve">pozostawia </w:t>
      </w:r>
      <w:r w:rsidRPr="0039200E">
        <w:rPr>
          <w:rFonts w:ascii="Times New Roman" w:eastAsia="Times New Roman" w:hAnsi="Times New Roman" w:cs="Times New Roman"/>
          <w:sz w:val="24"/>
          <w:szCs w:val="24"/>
          <w:lang w:eastAsia="pl-PL"/>
        </w:rPr>
        <w:t xml:space="preserve">natomiast </w:t>
      </w:r>
      <w:r w:rsidRPr="0039200E">
        <w:rPr>
          <w:rFonts w:ascii="Times New Roman" w:eastAsia="Times New Roman" w:hAnsi="Times New Roman" w:cs="Times New Roman"/>
          <w:sz w:val="24"/>
          <w:szCs w:val="24"/>
          <w:lang w:val="cs-CZ" w:eastAsia="pl-PL"/>
        </w:rPr>
        <w:t>państwom członkowskim swobodę w zakresie określenia m.in. początku biegu terminu przedawnienia oraz okoliczności, których nast</w:t>
      </w:r>
      <w:r w:rsidRPr="0039200E">
        <w:rPr>
          <w:rFonts w:ascii="Times New Roman" w:eastAsia="Times New Roman" w:hAnsi="Times New Roman" w:cs="Times New Roman"/>
          <w:sz w:val="24"/>
          <w:szCs w:val="24"/>
          <w:lang w:eastAsia="pl-PL"/>
        </w:rPr>
        <w:t>ę</w:t>
      </w:r>
      <w:r w:rsidRPr="0039200E">
        <w:rPr>
          <w:rFonts w:ascii="Times New Roman" w:eastAsia="Times New Roman" w:hAnsi="Times New Roman" w:cs="Times New Roman"/>
          <w:sz w:val="24"/>
          <w:szCs w:val="24"/>
          <w:lang w:val="cs-CZ" w:eastAsia="pl-PL"/>
        </w:rPr>
        <w:t>pstwem jest przerwanie lub zawieszenie biegu przedawnienia.</w:t>
      </w:r>
      <w:r w:rsidR="00456A37">
        <w:rPr>
          <w:rFonts w:ascii="Times New Roman" w:eastAsia="Times New Roman" w:hAnsi="Times New Roman" w:cs="Times New Roman"/>
          <w:sz w:val="24"/>
          <w:szCs w:val="24"/>
          <w:lang w:val="cs-CZ" w:eastAsia="pl-PL"/>
        </w:rPr>
        <w:t xml:space="preserve">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val="cs-CZ" w:eastAsia="pl-PL"/>
        </w:rPr>
      </w:pPr>
      <w:r w:rsidRPr="0039200E">
        <w:rPr>
          <w:rFonts w:ascii="Times New Roman" w:eastAsia="Times New Roman" w:hAnsi="Times New Roman" w:cs="Times New Roman"/>
          <w:sz w:val="24"/>
          <w:szCs w:val="24"/>
          <w:lang w:val="cs-CZ" w:eastAsia="pl-PL"/>
        </w:rPr>
        <w:t>W obecnym stanie prawnym przedawnienia roszczeń wynikających z</w:t>
      </w:r>
      <w:r w:rsidR="002101A8">
        <w:rPr>
          <w:rFonts w:ascii="Times New Roman" w:eastAsia="Times New Roman" w:hAnsi="Times New Roman" w:cs="Times New Roman"/>
          <w:sz w:val="24"/>
          <w:szCs w:val="24"/>
          <w:lang w:val="cs-CZ" w:eastAsia="pl-PL"/>
        </w:rPr>
        <w:t xml:space="preserve"> </w:t>
      </w:r>
      <w:r w:rsidRPr="0039200E">
        <w:rPr>
          <w:rFonts w:ascii="Times New Roman" w:eastAsia="Times New Roman" w:hAnsi="Times New Roman" w:cs="Times New Roman"/>
          <w:sz w:val="24"/>
          <w:szCs w:val="24"/>
          <w:lang w:val="cs-CZ" w:eastAsia="pl-PL"/>
        </w:rPr>
        <w:t>czynów nieuczciwej konkurencji (w tym równiez określonych w art. 11 u.z.n.k.) dotyczy art. 20 u.z.n.k. Zgodnie z</w:t>
      </w:r>
      <w:r w:rsidR="002101A8">
        <w:rPr>
          <w:rFonts w:ascii="Times New Roman" w:eastAsia="Times New Roman" w:hAnsi="Times New Roman" w:cs="Times New Roman"/>
          <w:sz w:val="24"/>
          <w:szCs w:val="24"/>
          <w:lang w:val="cs-CZ" w:eastAsia="pl-PL"/>
        </w:rPr>
        <w:t xml:space="preserve"> </w:t>
      </w:r>
      <w:r w:rsidRPr="0039200E">
        <w:rPr>
          <w:rFonts w:ascii="Times New Roman" w:eastAsia="Times New Roman" w:hAnsi="Times New Roman" w:cs="Times New Roman"/>
          <w:sz w:val="24"/>
          <w:szCs w:val="24"/>
          <w:lang w:val="cs-CZ" w:eastAsia="pl-PL"/>
        </w:rPr>
        <w:t>ust. 1 powołanego przepisu roszczenia takie przedawniają się z upływem lat 3. Ustęp 2 powołanego przepisu zawiera od</w:t>
      </w:r>
      <w:r w:rsidRPr="0039200E">
        <w:rPr>
          <w:rFonts w:ascii="Times New Roman" w:eastAsia="Times New Roman" w:hAnsi="Times New Roman" w:cs="Times New Roman"/>
          <w:sz w:val="24"/>
          <w:szCs w:val="24"/>
          <w:lang w:eastAsia="pl-PL"/>
        </w:rPr>
        <w:t>es</w:t>
      </w:r>
      <w:r w:rsidRPr="0039200E">
        <w:rPr>
          <w:rFonts w:ascii="Times New Roman" w:eastAsia="Times New Roman" w:hAnsi="Times New Roman" w:cs="Times New Roman"/>
          <w:sz w:val="24"/>
          <w:szCs w:val="24"/>
          <w:lang w:val="cs-CZ" w:eastAsia="pl-PL"/>
        </w:rPr>
        <w:t>łanie, zgodnie z</w:t>
      </w:r>
      <w:r w:rsidR="002101A8">
        <w:rPr>
          <w:rFonts w:ascii="Times New Roman" w:eastAsia="Times New Roman" w:hAnsi="Times New Roman" w:cs="Times New Roman"/>
          <w:sz w:val="24"/>
          <w:szCs w:val="24"/>
          <w:lang w:val="cs-CZ" w:eastAsia="pl-PL"/>
        </w:rPr>
        <w:t xml:space="preserve"> </w:t>
      </w:r>
      <w:r w:rsidRPr="0039200E">
        <w:rPr>
          <w:rFonts w:ascii="Times New Roman" w:eastAsia="Times New Roman" w:hAnsi="Times New Roman" w:cs="Times New Roman"/>
          <w:sz w:val="24"/>
          <w:szCs w:val="24"/>
          <w:lang w:val="cs-CZ" w:eastAsia="pl-PL"/>
        </w:rPr>
        <w:t>którym do przedawnienia roszczeń o naprawienie szkody należy stosować art. 442¹ ustawy z</w:t>
      </w:r>
      <w:r w:rsidR="002101A8">
        <w:rPr>
          <w:rFonts w:ascii="Times New Roman" w:eastAsia="Times New Roman" w:hAnsi="Times New Roman" w:cs="Times New Roman"/>
          <w:sz w:val="24"/>
          <w:szCs w:val="24"/>
          <w:lang w:val="cs-CZ" w:eastAsia="pl-PL"/>
        </w:rPr>
        <w:t xml:space="preserve"> </w:t>
      </w:r>
      <w:r w:rsidRPr="0039200E">
        <w:rPr>
          <w:rFonts w:ascii="Times New Roman" w:eastAsia="Times New Roman" w:hAnsi="Times New Roman" w:cs="Times New Roman"/>
          <w:sz w:val="24"/>
          <w:szCs w:val="24"/>
          <w:lang w:val="cs-CZ" w:eastAsia="pl-PL"/>
        </w:rPr>
        <w:t xml:space="preserve">dnia </w:t>
      </w:r>
      <w:r w:rsidRPr="0039200E">
        <w:rPr>
          <w:rFonts w:ascii="Times New Roman" w:eastAsia="Times New Roman" w:hAnsi="Times New Roman" w:cs="Times New Roman"/>
          <w:sz w:val="24"/>
          <w:szCs w:val="24"/>
          <w:lang w:val="cs-CZ" w:eastAsia="pl-PL"/>
        </w:rPr>
        <w:lastRenderedPageBreak/>
        <w:t xml:space="preserve">23 kwietnia 1964 r. – Kodeks cywilny (dalej powoływanej jako </w:t>
      </w:r>
      <w:r w:rsidR="005A3251">
        <w:rPr>
          <w:rFonts w:ascii="Times New Roman" w:eastAsia="Times New Roman" w:hAnsi="Times New Roman" w:cs="Times New Roman"/>
          <w:sz w:val="24"/>
          <w:szCs w:val="24"/>
          <w:lang w:val="cs-CZ" w:eastAsia="pl-PL"/>
        </w:rPr>
        <w:t>„</w:t>
      </w:r>
      <w:r w:rsidRPr="0039200E">
        <w:rPr>
          <w:rFonts w:ascii="Times New Roman" w:eastAsia="Times New Roman" w:hAnsi="Times New Roman" w:cs="Times New Roman"/>
          <w:sz w:val="24"/>
          <w:szCs w:val="24"/>
          <w:lang w:val="cs-CZ" w:eastAsia="pl-PL"/>
        </w:rPr>
        <w:t>k.c.</w:t>
      </w:r>
      <w:r w:rsidR="005A3251" w:rsidRPr="0039200E">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val="cs-CZ" w:eastAsia="pl-PL"/>
        </w:rPr>
        <w:t xml:space="preserve">). Paragraf 2 </w:t>
      </w:r>
      <w:r w:rsidR="008B5B83">
        <w:rPr>
          <w:rFonts w:ascii="Times New Roman" w:eastAsia="Times New Roman" w:hAnsi="Times New Roman" w:cs="Times New Roman"/>
          <w:sz w:val="24"/>
          <w:szCs w:val="24"/>
          <w:lang w:val="cs-CZ" w:eastAsia="pl-PL"/>
        </w:rPr>
        <w:t>art. </w:t>
      </w:r>
      <w:r w:rsidRPr="0039200E">
        <w:rPr>
          <w:rFonts w:ascii="Times New Roman" w:eastAsia="Times New Roman" w:hAnsi="Times New Roman" w:cs="Times New Roman"/>
          <w:sz w:val="24"/>
          <w:szCs w:val="24"/>
          <w:lang w:val="cs-CZ" w:eastAsia="pl-PL"/>
        </w:rPr>
        <w:t xml:space="preserve">442¹ </w:t>
      </w:r>
      <w:r w:rsidRPr="0039200E">
        <w:rPr>
          <w:rFonts w:ascii="Times New Roman" w:eastAsia="Times New Roman" w:hAnsi="Times New Roman" w:cs="Times New Roman"/>
          <w:sz w:val="24"/>
          <w:szCs w:val="24"/>
          <w:lang w:eastAsia="pl-PL"/>
        </w:rPr>
        <w:t>k.c.</w:t>
      </w:r>
      <w:r w:rsidR="00456A37">
        <w:rPr>
          <w:rFonts w:ascii="Times New Roman" w:eastAsia="Times New Roman" w:hAnsi="Times New Roman" w:cs="Times New Roman"/>
          <w:sz w:val="24"/>
          <w:szCs w:val="24"/>
          <w:lang w:eastAsia="pl-PL"/>
        </w:rPr>
        <w:t xml:space="preserve"> </w:t>
      </w:r>
      <w:r w:rsidRPr="0039200E">
        <w:rPr>
          <w:rFonts w:ascii="Times New Roman" w:eastAsia="Times New Roman" w:hAnsi="Times New Roman" w:cs="Times New Roman"/>
          <w:sz w:val="24"/>
          <w:szCs w:val="24"/>
          <w:lang w:val="cs-CZ" w:eastAsia="pl-PL"/>
        </w:rPr>
        <w:t>stanowi</w:t>
      </w:r>
      <w:r w:rsidRPr="0039200E">
        <w:rPr>
          <w:rFonts w:ascii="Times New Roman" w:eastAsia="Times New Roman" w:hAnsi="Times New Roman" w:cs="Times New Roman"/>
          <w:sz w:val="24"/>
          <w:szCs w:val="24"/>
          <w:lang w:eastAsia="pl-PL"/>
        </w:rPr>
        <w:t xml:space="preserve"> zaś</w:t>
      </w:r>
      <w:r w:rsidRPr="0039200E">
        <w:rPr>
          <w:rFonts w:ascii="Times New Roman" w:eastAsia="Times New Roman" w:hAnsi="Times New Roman" w:cs="Times New Roman"/>
          <w:sz w:val="24"/>
          <w:szCs w:val="24"/>
          <w:lang w:val="cs-CZ" w:eastAsia="pl-PL"/>
        </w:rPr>
        <w:t>, że jeżeli źródłem szkody jest zbrodnia lub występek, roszczenie o naprawienie szkody wynikaj</w:t>
      </w:r>
      <w:r w:rsidRPr="0039200E">
        <w:rPr>
          <w:rFonts w:ascii="Times New Roman" w:eastAsia="Times New Roman" w:hAnsi="Times New Roman" w:cs="Times New Roman"/>
          <w:sz w:val="24"/>
          <w:szCs w:val="24"/>
          <w:lang w:eastAsia="pl-PL"/>
        </w:rPr>
        <w:t>ą</w:t>
      </w:r>
      <w:r w:rsidRPr="0039200E">
        <w:rPr>
          <w:rFonts w:ascii="Times New Roman" w:eastAsia="Times New Roman" w:hAnsi="Times New Roman" w:cs="Times New Roman"/>
          <w:sz w:val="24"/>
          <w:szCs w:val="24"/>
          <w:lang w:val="cs-CZ" w:eastAsia="pl-PL"/>
        </w:rPr>
        <w:t>cej z</w:t>
      </w:r>
      <w:r w:rsidR="002101A8">
        <w:rPr>
          <w:rFonts w:ascii="Times New Roman" w:eastAsia="Times New Roman" w:hAnsi="Times New Roman" w:cs="Times New Roman"/>
          <w:sz w:val="24"/>
          <w:szCs w:val="24"/>
          <w:lang w:val="cs-CZ" w:eastAsia="pl-PL"/>
        </w:rPr>
        <w:t xml:space="preserve"> </w:t>
      </w:r>
      <w:r w:rsidRPr="0039200E">
        <w:rPr>
          <w:rFonts w:ascii="Times New Roman" w:eastAsia="Times New Roman" w:hAnsi="Times New Roman" w:cs="Times New Roman"/>
          <w:sz w:val="24"/>
          <w:szCs w:val="24"/>
          <w:lang w:val="cs-CZ" w:eastAsia="pl-PL"/>
        </w:rPr>
        <w:t>czynu nieuczciwej konkurencji ulega przedawnieniu z</w:t>
      </w:r>
      <w:r w:rsidR="002101A8">
        <w:rPr>
          <w:rFonts w:ascii="Times New Roman" w:eastAsia="Times New Roman" w:hAnsi="Times New Roman" w:cs="Times New Roman"/>
          <w:sz w:val="24"/>
          <w:szCs w:val="24"/>
          <w:lang w:val="cs-CZ" w:eastAsia="pl-PL"/>
        </w:rPr>
        <w:t xml:space="preserve"> </w:t>
      </w:r>
      <w:r w:rsidRPr="0039200E">
        <w:rPr>
          <w:rFonts w:ascii="Times New Roman" w:eastAsia="Times New Roman" w:hAnsi="Times New Roman" w:cs="Times New Roman"/>
          <w:sz w:val="24"/>
          <w:szCs w:val="24"/>
          <w:lang w:val="cs-CZ" w:eastAsia="pl-PL"/>
        </w:rPr>
        <w:t xml:space="preserve">upływem lat 20 od dnia popełnienia przestępstwa.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val="cs-CZ" w:eastAsia="pl-PL"/>
        </w:rPr>
      </w:pPr>
      <w:r w:rsidRPr="0039200E">
        <w:rPr>
          <w:rFonts w:ascii="Times New Roman" w:eastAsia="Times New Roman" w:hAnsi="Times New Roman" w:cs="Times New Roman"/>
          <w:sz w:val="24"/>
          <w:szCs w:val="24"/>
          <w:lang w:val="cs-CZ" w:eastAsia="pl-PL"/>
        </w:rPr>
        <w:t>Istotą projektowanej zmiany jest wyłącz</w:t>
      </w:r>
      <w:r w:rsidRPr="0039200E">
        <w:rPr>
          <w:rFonts w:ascii="Times New Roman" w:eastAsia="Times New Roman" w:hAnsi="Times New Roman" w:cs="Times New Roman"/>
          <w:sz w:val="24"/>
          <w:szCs w:val="24"/>
          <w:lang w:eastAsia="pl-PL"/>
        </w:rPr>
        <w:t>e</w:t>
      </w:r>
      <w:r w:rsidRPr="0039200E">
        <w:rPr>
          <w:rFonts w:ascii="Times New Roman" w:eastAsia="Times New Roman" w:hAnsi="Times New Roman" w:cs="Times New Roman"/>
          <w:sz w:val="24"/>
          <w:szCs w:val="24"/>
          <w:lang w:val="cs-CZ" w:eastAsia="pl-PL"/>
        </w:rPr>
        <w:t>nie stosowania art. 442¹ § 2 k.c. do roszczeń odszkodowawczych wynikających z</w:t>
      </w:r>
      <w:r w:rsidR="002101A8">
        <w:rPr>
          <w:rFonts w:ascii="Times New Roman" w:eastAsia="Times New Roman" w:hAnsi="Times New Roman" w:cs="Times New Roman"/>
          <w:sz w:val="24"/>
          <w:szCs w:val="24"/>
          <w:lang w:val="cs-CZ" w:eastAsia="pl-PL"/>
        </w:rPr>
        <w:t xml:space="preserve"> </w:t>
      </w:r>
      <w:r w:rsidRPr="0039200E">
        <w:rPr>
          <w:rFonts w:ascii="Times New Roman" w:eastAsia="Times New Roman" w:hAnsi="Times New Roman" w:cs="Times New Roman"/>
          <w:sz w:val="24"/>
          <w:szCs w:val="24"/>
          <w:lang w:val="cs-CZ" w:eastAsia="pl-PL"/>
        </w:rPr>
        <w:t>czynu nieuczciw</w:t>
      </w:r>
      <w:r w:rsidR="008B5B83">
        <w:rPr>
          <w:rFonts w:ascii="Times New Roman" w:eastAsia="Times New Roman" w:hAnsi="Times New Roman" w:cs="Times New Roman"/>
          <w:sz w:val="24"/>
          <w:szCs w:val="24"/>
          <w:lang w:val="cs-CZ" w:eastAsia="pl-PL"/>
        </w:rPr>
        <w:t>ej konkurencji, o którym mowa w </w:t>
      </w:r>
      <w:r w:rsidRPr="0039200E">
        <w:rPr>
          <w:rFonts w:ascii="Times New Roman" w:eastAsia="Times New Roman" w:hAnsi="Times New Roman" w:cs="Times New Roman"/>
          <w:sz w:val="24"/>
          <w:szCs w:val="24"/>
          <w:lang w:val="cs-CZ" w:eastAsia="pl-PL"/>
        </w:rPr>
        <w:t>art. 11 u.z.n.k.</w:t>
      </w:r>
      <w:r w:rsidRPr="0039200E">
        <w:rPr>
          <w:rFonts w:ascii="Times New Roman" w:eastAsia="Times New Roman" w:hAnsi="Times New Roman" w:cs="Times New Roman"/>
          <w:sz w:val="24"/>
          <w:szCs w:val="24"/>
          <w:lang w:eastAsia="pl-PL"/>
        </w:rPr>
        <w:t>, ponieważ określony w nim termin przedawnienia (20 lat) jest nie do pogodzenia z ww</w:t>
      </w:r>
      <w:r w:rsidR="00135961">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 xml:space="preserve"> przepisem dyrektywy w odniesieniu do tych czynów nieuczciwej konkurencji określonych w art. 11 u.z.n.k., które jednocześnie wypełniają znamiona przestępstwa. Zgodnie z projektowaną regulacją termin przedawnienia roszczeń odszkodowawczych w przypadku wszystkich tego rodzaju czynów będzie więc wynosić 3 lata, a p</w:t>
      </w:r>
      <w:r w:rsidRPr="0039200E">
        <w:rPr>
          <w:rFonts w:ascii="Times New Roman" w:eastAsia="Times New Roman" w:hAnsi="Times New Roman" w:cs="Times New Roman"/>
          <w:sz w:val="24"/>
          <w:szCs w:val="24"/>
          <w:lang w:val="cs-CZ" w:eastAsia="pl-PL"/>
        </w:rPr>
        <w:t xml:space="preserve">oczątek biegu terminu </w:t>
      </w:r>
      <w:r w:rsidRPr="0039200E">
        <w:rPr>
          <w:rFonts w:ascii="Times New Roman" w:eastAsia="Times New Roman" w:hAnsi="Times New Roman" w:cs="Times New Roman"/>
          <w:sz w:val="24"/>
          <w:szCs w:val="24"/>
          <w:lang w:eastAsia="pl-PL"/>
        </w:rPr>
        <w:t xml:space="preserve">przedawnienia </w:t>
      </w:r>
      <w:r w:rsidRPr="0039200E">
        <w:rPr>
          <w:rFonts w:ascii="Times New Roman" w:eastAsia="Times New Roman" w:hAnsi="Times New Roman" w:cs="Times New Roman"/>
          <w:sz w:val="24"/>
          <w:szCs w:val="24"/>
          <w:lang w:val="cs-CZ" w:eastAsia="pl-PL"/>
        </w:rPr>
        <w:t>wyznaczy dzień, w którym poszkodowany dowiedział się o szkodzie oraz osobie zobowiązanej do jej naprawienia (zgodnie z</w:t>
      </w:r>
      <w:r w:rsidR="002101A8">
        <w:rPr>
          <w:rFonts w:ascii="Times New Roman" w:eastAsia="Times New Roman" w:hAnsi="Times New Roman" w:cs="Times New Roman"/>
          <w:sz w:val="24"/>
          <w:szCs w:val="24"/>
          <w:lang w:val="cs-CZ" w:eastAsia="pl-PL"/>
        </w:rPr>
        <w:t xml:space="preserve"> </w:t>
      </w:r>
      <w:r w:rsidRPr="0039200E">
        <w:rPr>
          <w:rFonts w:ascii="Times New Roman" w:eastAsia="Times New Roman" w:hAnsi="Times New Roman" w:cs="Times New Roman"/>
          <w:sz w:val="24"/>
          <w:szCs w:val="24"/>
          <w:lang w:val="cs-CZ" w:eastAsia="pl-PL"/>
        </w:rPr>
        <w:t>art. 442¹</w:t>
      </w:r>
      <w:r w:rsidRPr="0039200E">
        <w:rPr>
          <w:rFonts w:ascii="Times New Roman" w:eastAsia="Times New Roman" w:hAnsi="Times New Roman" w:cs="Times New Roman"/>
          <w:sz w:val="24"/>
          <w:szCs w:val="24"/>
          <w:lang w:eastAsia="pl-PL"/>
        </w:rPr>
        <w:t xml:space="preserve"> </w:t>
      </w:r>
      <w:r w:rsidRPr="0039200E">
        <w:rPr>
          <w:rFonts w:ascii="Times New Roman" w:eastAsia="Times New Roman" w:hAnsi="Times New Roman" w:cs="Times New Roman"/>
          <w:sz w:val="24"/>
          <w:szCs w:val="24"/>
          <w:lang w:val="cs-CZ" w:eastAsia="pl-PL"/>
        </w:rPr>
        <w:t xml:space="preserve">§ 1 k.c.). </w:t>
      </w:r>
      <w:r w:rsidRPr="0039200E">
        <w:rPr>
          <w:rFonts w:ascii="Times New Roman" w:eastAsia="Times New Roman" w:hAnsi="Times New Roman" w:cs="Times New Roman"/>
          <w:sz w:val="24"/>
          <w:szCs w:val="24"/>
          <w:lang w:eastAsia="pl-PL"/>
        </w:rPr>
        <w:t xml:space="preserve">Jednocześnie należy </w:t>
      </w:r>
      <w:r w:rsidRPr="0039200E">
        <w:rPr>
          <w:rFonts w:ascii="Times New Roman" w:eastAsia="Times New Roman" w:hAnsi="Times New Roman" w:cs="Times New Roman"/>
          <w:sz w:val="24"/>
          <w:szCs w:val="24"/>
          <w:lang w:val="cs-CZ" w:eastAsia="pl-PL"/>
        </w:rPr>
        <w:t>staną</w:t>
      </w:r>
      <w:r w:rsidR="008B5B83">
        <w:rPr>
          <w:rFonts w:ascii="Times New Roman" w:eastAsia="Times New Roman" w:hAnsi="Times New Roman" w:cs="Times New Roman"/>
          <w:sz w:val="24"/>
          <w:szCs w:val="24"/>
          <w:lang w:val="cs-CZ" w:eastAsia="pl-PL"/>
        </w:rPr>
        <w:t>ć na stanowisku, że w </w:t>
      </w:r>
      <w:r w:rsidRPr="0039200E">
        <w:rPr>
          <w:rFonts w:ascii="Times New Roman" w:eastAsia="Times New Roman" w:hAnsi="Times New Roman" w:cs="Times New Roman"/>
          <w:sz w:val="24"/>
          <w:szCs w:val="24"/>
          <w:lang w:val="cs-CZ" w:eastAsia="pl-PL"/>
        </w:rPr>
        <w:t>przypadku jeżeli określony w art. 11 u.z.n.k. czyn nieuczciwej konkurencji wypełnia znamiona przestępstwa – uzasadnione jest</w:t>
      </w:r>
      <w:r w:rsidRPr="0039200E">
        <w:rPr>
          <w:rFonts w:ascii="Times New Roman" w:eastAsia="Times New Roman" w:hAnsi="Times New Roman" w:cs="Times New Roman"/>
          <w:sz w:val="24"/>
          <w:szCs w:val="24"/>
          <w:lang w:eastAsia="pl-PL"/>
        </w:rPr>
        <w:t xml:space="preserve">, aby bieg terminu przedawnienia roszczeń odszkodowawczych zakończył się później, niż z upływem 10 lat od dnia popełnienia przestępstwa (a zatem później, niż na zasadach określonych w art. </w:t>
      </w:r>
      <w:r w:rsidRPr="0039200E">
        <w:rPr>
          <w:rFonts w:ascii="Times New Roman" w:eastAsia="Times New Roman" w:hAnsi="Times New Roman" w:cs="Times New Roman"/>
          <w:sz w:val="24"/>
          <w:szCs w:val="24"/>
          <w:lang w:val="cs-CZ" w:eastAsia="pl-PL"/>
        </w:rPr>
        <w:t>442¹</w:t>
      </w:r>
      <w:r w:rsidR="00135961">
        <w:rPr>
          <w:rFonts w:ascii="Times New Roman" w:eastAsia="Times New Roman" w:hAnsi="Times New Roman" w:cs="Times New Roman"/>
          <w:sz w:val="24"/>
          <w:szCs w:val="24"/>
          <w:lang w:val="cs-CZ" w:eastAsia="pl-PL"/>
        </w:rPr>
        <w:t xml:space="preserve"> </w:t>
      </w:r>
      <w:r w:rsidRPr="0039200E">
        <w:rPr>
          <w:rFonts w:ascii="Times New Roman" w:eastAsia="Times New Roman" w:hAnsi="Times New Roman" w:cs="Times New Roman"/>
          <w:sz w:val="24"/>
          <w:szCs w:val="24"/>
          <w:lang w:val="cs-CZ" w:eastAsia="pl-PL"/>
        </w:rPr>
        <w:t>§ 1 k.c</w:t>
      </w:r>
      <w:r w:rsidR="008B5B83">
        <w:rPr>
          <w:rFonts w:ascii="Times New Roman" w:eastAsia="Times New Roman" w:hAnsi="Times New Roman" w:cs="Times New Roman"/>
          <w:sz w:val="24"/>
          <w:szCs w:val="24"/>
          <w:lang w:eastAsia="pl-PL"/>
        </w:rPr>
        <w:t>). W </w:t>
      </w:r>
      <w:r w:rsidRPr="0039200E">
        <w:rPr>
          <w:rFonts w:ascii="Times New Roman" w:eastAsia="Times New Roman" w:hAnsi="Times New Roman" w:cs="Times New Roman"/>
          <w:sz w:val="24"/>
          <w:szCs w:val="24"/>
          <w:lang w:eastAsia="pl-PL"/>
        </w:rPr>
        <w:t>konsekwencji projektowany przepis przewiduje szczególne rozwiązanie, które –</w:t>
      </w:r>
      <w:r w:rsidR="008B5B83">
        <w:rPr>
          <w:rFonts w:ascii="Times New Roman" w:eastAsia="Times New Roman" w:hAnsi="Times New Roman" w:cs="Times New Roman"/>
          <w:sz w:val="24"/>
          <w:szCs w:val="24"/>
          <w:lang w:eastAsia="pl-PL"/>
        </w:rPr>
        <w:t xml:space="preserve"> w </w:t>
      </w:r>
      <w:r w:rsidRPr="0039200E">
        <w:rPr>
          <w:rFonts w:ascii="Times New Roman" w:eastAsia="Times New Roman" w:hAnsi="Times New Roman" w:cs="Times New Roman"/>
          <w:sz w:val="24"/>
          <w:szCs w:val="24"/>
          <w:lang w:eastAsia="pl-PL"/>
        </w:rPr>
        <w:t>przypadku jeżeli czyn nieuczciwej konkurencji określony w art. 11 u.z.n.k. jest przestępstwem – polega na odsunięciu granicy zakończenia biegu 3-letniego terminu przedawnienia roszczeń odszkodowawczych do 20 lat od dnia, w którym przestępstwo zostało popełnione.</w:t>
      </w:r>
      <w:r w:rsidR="00456A37">
        <w:rPr>
          <w:rFonts w:ascii="Times New Roman" w:eastAsia="Times New Roman" w:hAnsi="Times New Roman" w:cs="Times New Roman"/>
          <w:sz w:val="24"/>
          <w:szCs w:val="24"/>
          <w:lang w:eastAsia="pl-PL"/>
        </w:rPr>
        <w:t xml:space="preserve"> </w:t>
      </w:r>
      <w:r w:rsidRPr="0039200E">
        <w:rPr>
          <w:rFonts w:ascii="Times New Roman" w:eastAsia="Times New Roman" w:hAnsi="Times New Roman" w:cs="Times New Roman"/>
          <w:sz w:val="24"/>
          <w:szCs w:val="24"/>
          <w:lang w:val="cs-CZ" w:eastAsia="pl-PL"/>
        </w:rPr>
        <w:t>Jako zasadne jawi się zamieszczenie projek</w:t>
      </w:r>
      <w:r w:rsidR="008B5B83">
        <w:rPr>
          <w:rFonts w:ascii="Times New Roman" w:eastAsia="Times New Roman" w:hAnsi="Times New Roman" w:cs="Times New Roman"/>
          <w:sz w:val="24"/>
          <w:szCs w:val="24"/>
          <w:lang w:val="cs-CZ" w:eastAsia="pl-PL"/>
        </w:rPr>
        <w:t>towanej regulacji w art. </w:t>
      </w:r>
      <w:r w:rsidRPr="0039200E">
        <w:rPr>
          <w:rFonts w:ascii="Times New Roman" w:eastAsia="Times New Roman" w:hAnsi="Times New Roman" w:cs="Times New Roman"/>
          <w:sz w:val="24"/>
          <w:szCs w:val="24"/>
          <w:lang w:val="cs-CZ" w:eastAsia="pl-PL"/>
        </w:rPr>
        <w:t>20 u.z.n.k. jako kolejnej jednostki redakcyjnej powołanego przepisu. Art. 20 u.z.n.k. kompleksowo (częściowo autonomicznie, a częściowo w formie odesłań) reguluje problematykę przedawnienia roszczeń wynikających z</w:t>
      </w:r>
      <w:r w:rsidR="002101A8">
        <w:rPr>
          <w:rFonts w:ascii="Times New Roman" w:eastAsia="Times New Roman" w:hAnsi="Times New Roman" w:cs="Times New Roman"/>
          <w:sz w:val="24"/>
          <w:szCs w:val="24"/>
          <w:lang w:val="cs-CZ" w:eastAsia="pl-PL"/>
        </w:rPr>
        <w:t xml:space="preserve"> </w:t>
      </w:r>
      <w:r w:rsidRPr="0039200E">
        <w:rPr>
          <w:rFonts w:ascii="Times New Roman" w:eastAsia="Times New Roman" w:hAnsi="Times New Roman" w:cs="Times New Roman"/>
          <w:sz w:val="24"/>
          <w:szCs w:val="24"/>
          <w:lang w:val="cs-CZ" w:eastAsia="pl-PL"/>
        </w:rPr>
        <w:t xml:space="preserve">czynów nieuczciwej konkurencji. </w:t>
      </w:r>
    </w:p>
    <w:p w:rsidR="0039200E" w:rsidRPr="0039200E" w:rsidRDefault="0039200E" w:rsidP="008B5B83">
      <w:pPr>
        <w:suppressAutoHyphens/>
        <w:autoSpaceDE w:val="0"/>
        <w:autoSpaceDN w:val="0"/>
        <w:adjustRightInd w:val="0"/>
        <w:spacing w:before="24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 xml:space="preserve">Art. 1 ust. 4 projektu (zmieniający art. 23 u.z.n.k.) </w:t>
      </w:r>
    </w:p>
    <w:p w:rsidR="0039200E" w:rsidRPr="0039200E" w:rsidRDefault="0039200E" w:rsidP="00E75ED3">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Powołany przepis dokonuje transpozycji do polskiego porządku prawnego art. 16 dyrektywy 2016/943/UE. Wskazany przepis wymaga wprowadzenia do krajowych porządków prawnych przepisów sankcjonujących:</w:t>
      </w:r>
    </w:p>
    <w:p w:rsidR="0039200E" w:rsidRPr="0039200E" w:rsidRDefault="00563E4C" w:rsidP="00E75ED3">
      <w:pPr>
        <w:tabs>
          <w:tab w:val="left" w:pos="284"/>
        </w:tabs>
        <w:suppressAutoHyphens/>
        <w:autoSpaceDE w:val="0"/>
        <w:autoSpaceDN w:val="0"/>
        <w:adjustRightInd w:val="0"/>
        <w:spacing w:after="0" w:line="36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w:t>
      </w:r>
      <w:r w:rsidR="008B5B83">
        <w:rPr>
          <w:rFonts w:ascii="Times New Roman" w:eastAsia="Times New Roman" w:hAnsi="Times New Roman" w:cs="Times New Roman"/>
          <w:sz w:val="24"/>
          <w:szCs w:val="24"/>
          <w:lang w:eastAsia="pl-PL"/>
        </w:rPr>
        <w:tab/>
      </w:r>
      <w:r w:rsidR="0039200E" w:rsidRPr="0039200E">
        <w:rPr>
          <w:rFonts w:ascii="Times New Roman" w:eastAsia="Times New Roman" w:hAnsi="Times New Roman" w:cs="Times New Roman"/>
          <w:sz w:val="24"/>
          <w:szCs w:val="24"/>
          <w:lang w:eastAsia="pl-PL"/>
        </w:rPr>
        <w:t>niestosowanie się do środków orzeczonych przez sąd w postępowaniu zabezpieczającym</w:t>
      </w:r>
      <w:r w:rsidR="00135961">
        <w:rPr>
          <w:rFonts w:ascii="Times New Roman" w:eastAsia="Times New Roman" w:hAnsi="Times New Roman" w:cs="Times New Roman"/>
          <w:sz w:val="24"/>
          <w:szCs w:val="24"/>
          <w:lang w:eastAsia="pl-PL"/>
        </w:rPr>
        <w:t>,</w:t>
      </w:r>
    </w:p>
    <w:p w:rsidR="0039200E" w:rsidRPr="0039200E" w:rsidRDefault="00563E4C" w:rsidP="00E75ED3">
      <w:pPr>
        <w:tabs>
          <w:tab w:val="left" w:pos="284"/>
        </w:tabs>
        <w:suppressAutoHyphens/>
        <w:autoSpaceDE w:val="0"/>
        <w:autoSpaceDN w:val="0"/>
        <w:adjustRightInd w:val="0"/>
        <w:spacing w:after="0" w:line="36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8B5B83">
        <w:rPr>
          <w:rFonts w:ascii="Times New Roman" w:eastAsia="Times New Roman" w:hAnsi="Times New Roman" w:cs="Times New Roman"/>
          <w:sz w:val="24"/>
          <w:szCs w:val="24"/>
          <w:lang w:eastAsia="pl-PL"/>
        </w:rPr>
        <w:tab/>
      </w:r>
      <w:r w:rsidR="0039200E" w:rsidRPr="0039200E">
        <w:rPr>
          <w:rFonts w:ascii="Times New Roman" w:eastAsia="Times New Roman" w:hAnsi="Times New Roman" w:cs="Times New Roman"/>
          <w:sz w:val="24"/>
          <w:szCs w:val="24"/>
          <w:lang w:eastAsia="pl-PL"/>
        </w:rPr>
        <w:t>niestosowanie się do środków orzeczonych w wyroku wydanym w postępowaniu dotyczącym pozyskania, ujawnienia lub wykorzystania tajemnicy przedsiębiorstwa</w:t>
      </w:r>
      <w:r w:rsidR="00135961">
        <w:rPr>
          <w:rFonts w:ascii="Times New Roman" w:eastAsia="Times New Roman" w:hAnsi="Times New Roman" w:cs="Times New Roman"/>
          <w:sz w:val="24"/>
          <w:szCs w:val="24"/>
          <w:lang w:eastAsia="pl-PL"/>
        </w:rPr>
        <w:t>,</w:t>
      </w:r>
    </w:p>
    <w:p w:rsidR="0039200E" w:rsidRPr="0039200E" w:rsidRDefault="00563E4C" w:rsidP="008B5B83">
      <w:pPr>
        <w:tabs>
          <w:tab w:val="left" w:pos="284"/>
        </w:tabs>
        <w:suppressAutoHyphens/>
        <w:autoSpaceDE w:val="0"/>
        <w:autoSpaceDN w:val="0"/>
        <w:adjustRightInd w:val="0"/>
        <w:spacing w:after="0" w:line="36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8B5B83">
        <w:rPr>
          <w:rFonts w:ascii="Times New Roman" w:eastAsia="Times New Roman" w:hAnsi="Times New Roman" w:cs="Times New Roman"/>
          <w:sz w:val="24"/>
          <w:szCs w:val="24"/>
          <w:lang w:eastAsia="pl-PL"/>
        </w:rPr>
        <w:tab/>
      </w:r>
      <w:r w:rsidR="0039200E" w:rsidRPr="0039200E">
        <w:rPr>
          <w:rFonts w:ascii="Times New Roman" w:eastAsia="Times New Roman" w:hAnsi="Times New Roman" w:cs="Times New Roman"/>
          <w:sz w:val="24"/>
          <w:szCs w:val="24"/>
          <w:lang w:eastAsia="pl-PL"/>
        </w:rPr>
        <w:t xml:space="preserve">ujawnienie informacji stanowiących tajemnicę przedsiębiorstwa – przez jakąkolwiek osobę biorącą udział w postępowaniu sądowym, w którym sąd określił informacje objęte tym postępowaniem, jako poufne.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 xml:space="preserve">W dwóch pierwszych spośród wskazanych wyżej obszarów, wprowadzanie nowych przepisów nie jest konieczne. Osiągnięcie celów wskazanych w dyrektywie zapewniają przepisy k.p.c. o egzekucji świadczeń niepieniężnych.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W zakresie trzeciego obszaru</w:t>
      </w:r>
      <w:r w:rsidR="00456A37">
        <w:rPr>
          <w:rFonts w:ascii="Times New Roman" w:eastAsia="Times New Roman" w:hAnsi="Times New Roman" w:cs="Times New Roman"/>
          <w:sz w:val="24"/>
          <w:szCs w:val="24"/>
          <w:lang w:eastAsia="pl-PL"/>
        </w:rPr>
        <w:t xml:space="preserve"> </w:t>
      </w:r>
      <w:r w:rsidRPr="0039200E">
        <w:rPr>
          <w:rFonts w:ascii="Times New Roman" w:eastAsia="Times New Roman" w:hAnsi="Times New Roman" w:cs="Times New Roman"/>
          <w:sz w:val="24"/>
          <w:szCs w:val="24"/>
          <w:lang w:eastAsia="pl-PL"/>
        </w:rPr>
        <w:t xml:space="preserve">prawo polskie nie zapewnia natomiast ochrony na poziomie wymaganym przez przepisy dyrektywy 2016/943/UE. W szczególności jako niewystarczające jawią się przepisy zawarte w art. 241 ustawy z </w:t>
      </w:r>
      <w:r w:rsidR="00135961">
        <w:rPr>
          <w:rFonts w:ascii="Times New Roman" w:eastAsia="Times New Roman" w:hAnsi="Times New Roman" w:cs="Times New Roman"/>
          <w:sz w:val="24"/>
          <w:szCs w:val="24"/>
          <w:lang w:eastAsia="pl-PL"/>
        </w:rPr>
        <w:t xml:space="preserve">dnia </w:t>
      </w:r>
      <w:r w:rsidRPr="0039200E">
        <w:rPr>
          <w:rFonts w:ascii="Times New Roman" w:eastAsia="Times New Roman" w:hAnsi="Times New Roman" w:cs="Times New Roman"/>
          <w:sz w:val="24"/>
          <w:szCs w:val="24"/>
          <w:lang w:eastAsia="pl-PL"/>
        </w:rPr>
        <w:t xml:space="preserve">6 czerwca 1997 r. </w:t>
      </w:r>
      <w:r w:rsidR="00563E4C">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 xml:space="preserve"> Kodeks karny (</w:t>
      </w:r>
      <w:r w:rsidR="005A3251">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k.k.</w:t>
      </w:r>
      <w:r w:rsidR="005A3251">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 xml:space="preserve">), którego ustęp 1 penalizuje wyłącznie rozpowszechnienie wiadomości z postępowania przygotowawczego przed ich ujawnieniem na rozprawie, zaś ustęp 2 </w:t>
      </w:r>
      <w:r w:rsidR="00563E4C">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 xml:space="preserve"> penalizuje publiczne rozpowszechnienie wiadomości z rozprawy prowadzonej z wyłączeniem jawności. Względem wymogu określonego w dyrektywie 2016/943/UE z jednej strony hipoteza ustępu 2 powołanego przepisu k.k. jest zbyt szeroka </w:t>
      </w:r>
      <w:r w:rsidR="00563E4C">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 xml:space="preserve"> dotyczy bowiem wszystkich wiadomości, a nie tylko informacji stanowiących tajemnicę przedsiębiorstwa, a z drugiej strony </w:t>
      </w:r>
      <w:r w:rsidR="00563E4C">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 xml:space="preserve"> zbyt wąska, bowiem penalizacji podlega jedynie takie rozpowszechnienie, które ma charakter publiczny. </w:t>
      </w:r>
      <w:r w:rsidR="008B5B83">
        <w:rPr>
          <w:rFonts w:ascii="Times New Roman" w:eastAsia="Times New Roman" w:hAnsi="Times New Roman" w:cs="Times New Roman"/>
          <w:sz w:val="24"/>
          <w:szCs w:val="24"/>
          <w:lang w:eastAsia="pl-PL"/>
        </w:rPr>
        <w:t>Jednocześnie z </w:t>
      </w:r>
      <w:r w:rsidRPr="0039200E">
        <w:rPr>
          <w:rFonts w:ascii="Times New Roman" w:eastAsia="Times New Roman" w:hAnsi="Times New Roman" w:cs="Times New Roman"/>
          <w:sz w:val="24"/>
          <w:szCs w:val="24"/>
          <w:lang w:eastAsia="pl-PL"/>
        </w:rPr>
        <w:t>uwagi na fakt, że art. 16 dyrektywy 2016/943/UE zdaje się kłaść raczej nacisk na ochronę informacji stanowiących tajemnicę przedsiębiorstwa w toku postępowania sądowego oraz po jego zakończeniu, jako zasadne jawi się zamieszczenie przepisu implementującego w przepisach karnych u.z.n.k., a nie w przepisach k.k. dotyczących przestępstw przeciwko wymiarowi sprawiedliwości.</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 xml:space="preserve">Projektowany przepis art. 23 ust. 3 u.z.n.k. penalizuje działania podejmowane przez osoby, które wykorzystają lub ujawnią informację stanowiącą tajemnicę przedsiębiorstwa, z którą zapoznały się w związku z udziałem w postępowaniu sądowym dotyczącym czynu nieuczciwej konkurencji, określonego w art. 11 u.z.n.k. lub w związku z lekturą akt takiego postępowania </w:t>
      </w:r>
      <w:r w:rsidR="00563E4C">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 xml:space="preserve"> o ile w postępowaniu tym sąd wyłączył jawność rozprawy. Zakres podmiotowy obejmie zatem wszystkich </w:t>
      </w:r>
      <w:r w:rsidRPr="0039200E">
        <w:rPr>
          <w:rFonts w:ascii="Times New Roman" w:eastAsia="Times New Roman" w:hAnsi="Times New Roman" w:cs="Times New Roman"/>
          <w:sz w:val="24"/>
          <w:szCs w:val="24"/>
          <w:lang w:eastAsia="pl-PL"/>
        </w:rPr>
        <w:lastRenderedPageBreak/>
        <w:t xml:space="preserve">uczestników postępowania (strony, pełnomocników, biegłych, tłumaczy, członków składu orzekającego, protokolantów, pracowników sekretariatu sądu), a także takie osoby, które </w:t>
      </w:r>
      <w:r w:rsidR="00563E4C">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 xml:space="preserve"> nie będąc uczestnikami postępowania </w:t>
      </w:r>
      <w:r w:rsidR="00563E4C">
        <w:rPr>
          <w:rFonts w:ascii="Times New Roman" w:eastAsia="Times New Roman" w:hAnsi="Times New Roman" w:cs="Times New Roman"/>
          <w:sz w:val="24"/>
          <w:szCs w:val="24"/>
          <w:lang w:eastAsia="pl-PL"/>
        </w:rPr>
        <w:t>–</w:t>
      </w:r>
      <w:r w:rsidR="008B5B83">
        <w:rPr>
          <w:rFonts w:ascii="Times New Roman" w:eastAsia="Times New Roman" w:hAnsi="Times New Roman" w:cs="Times New Roman"/>
          <w:sz w:val="24"/>
          <w:szCs w:val="24"/>
          <w:lang w:eastAsia="pl-PL"/>
        </w:rPr>
        <w:t xml:space="preserve"> uzyskały dostęp do akt (np. w </w:t>
      </w:r>
      <w:r w:rsidRPr="0039200E">
        <w:rPr>
          <w:rFonts w:ascii="Times New Roman" w:eastAsia="Times New Roman" w:hAnsi="Times New Roman" w:cs="Times New Roman"/>
          <w:sz w:val="24"/>
          <w:szCs w:val="24"/>
          <w:lang w:eastAsia="pl-PL"/>
        </w:rPr>
        <w:t xml:space="preserve">związku z czynnościami z zakresu wizytacji czy nadzoru administracyjnego, praca naukową, badawczą, czy w wyniku wykazania interesu prawnego). Jednocześnie, znajdzie zastosowanie wyłącznie wówczas, gdy w postępowaniu została wyłączona jawność rozprawy </w:t>
      </w:r>
      <w:r w:rsidR="00563E4C">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 xml:space="preserve"> co z jednej strony ma stanowić dla uczestników postępowania czytelny sygnał, że rozpoznawane w postępowaniu informacje są informacjami poufnymi, a z drugiej strony </w:t>
      </w:r>
      <w:r w:rsidR="00563E4C">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 xml:space="preserve"> powinno zapobiegać zbyt szerokiej penalizacji. </w:t>
      </w:r>
    </w:p>
    <w:p w:rsidR="0039200E" w:rsidRPr="005A3251"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b/>
          <w:sz w:val="24"/>
          <w:szCs w:val="24"/>
          <w:lang w:eastAsia="pl-PL"/>
        </w:rPr>
      </w:pPr>
      <w:r w:rsidRPr="0039200E">
        <w:rPr>
          <w:rFonts w:ascii="Times New Roman" w:eastAsia="Times New Roman" w:hAnsi="Times New Roman" w:cs="Times New Roman"/>
          <w:sz w:val="24"/>
          <w:szCs w:val="24"/>
          <w:lang w:eastAsia="pl-PL"/>
        </w:rPr>
        <w:t>Należy zauważyć, że projektowany przepis (zmieniający art. 23 u.z.n.k.) dokonuje jednocześnie implementacji art. 9 ust. 1 dyrektywy, nakładającego na państwa członkowskie obowiązek zapewnienia przestrzegania ochrony tajemnicy przedsiębiorstwa przez osoby, które uzyskały dostęp do takiej tajemnicy przez udział</w:t>
      </w:r>
      <w:r w:rsidR="00456A37">
        <w:rPr>
          <w:rFonts w:ascii="Times New Roman" w:eastAsia="Times New Roman" w:hAnsi="Times New Roman" w:cs="Times New Roman"/>
          <w:sz w:val="24"/>
          <w:szCs w:val="24"/>
          <w:lang w:eastAsia="pl-PL"/>
        </w:rPr>
        <w:t xml:space="preserve"> </w:t>
      </w:r>
      <w:r w:rsidR="008B5B83">
        <w:rPr>
          <w:rFonts w:ascii="Times New Roman" w:eastAsia="Times New Roman" w:hAnsi="Times New Roman" w:cs="Times New Roman"/>
          <w:sz w:val="24"/>
          <w:szCs w:val="24"/>
          <w:lang w:eastAsia="pl-PL"/>
        </w:rPr>
        <w:t>w </w:t>
      </w:r>
      <w:r w:rsidRPr="0039200E">
        <w:rPr>
          <w:rFonts w:ascii="Times New Roman" w:eastAsia="Times New Roman" w:hAnsi="Times New Roman" w:cs="Times New Roman"/>
          <w:sz w:val="24"/>
          <w:szCs w:val="24"/>
          <w:lang w:eastAsia="pl-PL"/>
        </w:rPr>
        <w:t>postępowaniu sądowym lub wgląd do akt takiego postępowania (por. pkt V. 1 akapit 4 i 5 poniżej).</w:t>
      </w:r>
      <w:r w:rsidR="00456A37">
        <w:rPr>
          <w:rFonts w:ascii="Times New Roman" w:eastAsia="Times New Roman" w:hAnsi="Times New Roman" w:cs="Times New Roman"/>
          <w:sz w:val="24"/>
          <w:szCs w:val="24"/>
          <w:lang w:eastAsia="pl-PL"/>
        </w:rPr>
        <w:t xml:space="preserve"> </w:t>
      </w:r>
    </w:p>
    <w:p w:rsidR="0039200E" w:rsidRPr="005A3251" w:rsidRDefault="008B5B83" w:rsidP="008B5B83">
      <w:pPr>
        <w:tabs>
          <w:tab w:val="left" w:pos="426"/>
        </w:tabs>
        <w:suppressAutoHyphens/>
        <w:autoSpaceDE w:val="0"/>
        <w:autoSpaceDN w:val="0"/>
        <w:adjustRightInd w:val="0"/>
        <w:spacing w:before="240"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V.</w:t>
      </w:r>
      <w:r>
        <w:rPr>
          <w:rFonts w:ascii="Times New Roman" w:eastAsia="Times New Roman" w:hAnsi="Times New Roman" w:cs="Times New Roman"/>
          <w:b/>
          <w:sz w:val="24"/>
          <w:szCs w:val="24"/>
          <w:lang w:eastAsia="pl-PL"/>
        </w:rPr>
        <w:tab/>
      </w:r>
      <w:r w:rsidR="0039200E" w:rsidRPr="005A3251">
        <w:rPr>
          <w:rFonts w:ascii="Times New Roman" w:eastAsia="Times New Roman" w:hAnsi="Times New Roman" w:cs="Times New Roman"/>
          <w:b/>
          <w:sz w:val="24"/>
          <w:szCs w:val="24"/>
          <w:lang w:eastAsia="pl-PL"/>
        </w:rPr>
        <w:t xml:space="preserve">Zmiany w k.p.c. – art. 2 projektu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1. Art. 2 ust. 1 i 2 projektu przewiduje nowelizację k.p.c. w zakresie postępowania zabezpieczającego. Proponowane zmiany wynikają z konieczności transpozycji do polskiego porządku prawnego art. 10 ust. 2 i art. 11 ust. 4 dyrektywy, umiejscowionych w jej rozdziale II sekcji 2 pod tytułem „Środki tymczasowe i zabezpieczające”. Obejmują one nowelizację art. 739 § 1 k.p.c., zawartego w przepisach ogólnych</w:t>
      </w:r>
      <w:r w:rsidR="00456A37">
        <w:rPr>
          <w:rFonts w:ascii="Times New Roman" w:eastAsia="Times New Roman" w:hAnsi="Times New Roman" w:cs="Times New Roman"/>
          <w:sz w:val="24"/>
          <w:szCs w:val="24"/>
          <w:lang w:eastAsia="pl-PL"/>
        </w:rPr>
        <w:t xml:space="preserve"> </w:t>
      </w:r>
      <w:r w:rsidR="008B5B83">
        <w:rPr>
          <w:rFonts w:ascii="Times New Roman" w:eastAsia="Times New Roman" w:hAnsi="Times New Roman" w:cs="Times New Roman"/>
          <w:sz w:val="24"/>
          <w:szCs w:val="24"/>
          <w:lang w:eastAsia="pl-PL"/>
        </w:rPr>
        <w:t>o </w:t>
      </w:r>
      <w:r w:rsidRPr="0039200E">
        <w:rPr>
          <w:rFonts w:ascii="Times New Roman" w:eastAsia="Times New Roman" w:hAnsi="Times New Roman" w:cs="Times New Roman"/>
          <w:sz w:val="24"/>
          <w:szCs w:val="24"/>
          <w:lang w:eastAsia="pl-PL"/>
        </w:rPr>
        <w:t>postępowaniu zabezpieczającym oraz dodanie nowego art. 755</w:t>
      </w:r>
      <w:r w:rsidRPr="005A3251">
        <w:rPr>
          <w:rFonts w:ascii="Times New Roman" w:eastAsia="Times New Roman" w:hAnsi="Times New Roman" w:cs="Times New Roman"/>
          <w:sz w:val="24"/>
          <w:szCs w:val="24"/>
          <w:vertAlign w:val="superscript"/>
          <w:lang w:eastAsia="pl-PL"/>
        </w:rPr>
        <w:t>1</w:t>
      </w:r>
      <w:r w:rsidRPr="0039200E">
        <w:rPr>
          <w:rFonts w:ascii="Times New Roman" w:eastAsia="Times New Roman" w:hAnsi="Times New Roman" w:cs="Times New Roman"/>
          <w:sz w:val="24"/>
          <w:szCs w:val="24"/>
          <w:lang w:eastAsia="pl-PL"/>
        </w:rPr>
        <w:t xml:space="preserve"> k.p.c. </w:t>
      </w:r>
      <w:r w:rsidR="00563E4C">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 xml:space="preserve"> odnoszącego się do zabezpieczenia roszczeń innych, niż pieniężne w sprawach objętych zakresem dyrektywy 2016/943/UE.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Zmiana art. 739 § 1 k.p.c., odnosząca się do kaucji na zabezpieczenie roszczeń innych osób niż obowiązany, powstałych w w</w:t>
      </w:r>
      <w:r w:rsidR="008B5B83">
        <w:rPr>
          <w:rFonts w:ascii="Times New Roman" w:eastAsia="Times New Roman" w:hAnsi="Times New Roman" w:cs="Times New Roman"/>
          <w:sz w:val="24"/>
          <w:szCs w:val="24"/>
          <w:lang w:eastAsia="pl-PL"/>
        </w:rPr>
        <w:t>yniku wykonania postanowienia o </w:t>
      </w:r>
      <w:r w:rsidRPr="0039200E">
        <w:rPr>
          <w:rFonts w:ascii="Times New Roman" w:eastAsia="Times New Roman" w:hAnsi="Times New Roman" w:cs="Times New Roman"/>
          <w:sz w:val="24"/>
          <w:szCs w:val="24"/>
          <w:lang w:eastAsia="pl-PL"/>
        </w:rPr>
        <w:t>zabezpieczeniu, implementuje art. 11 ust. 4 dyrektywy 2016/943/UE. Zgodnie z tą zmianą, na równi z sytuacją obowiązanego, w</w:t>
      </w:r>
      <w:r w:rsidR="008B5B83">
        <w:rPr>
          <w:rFonts w:ascii="Times New Roman" w:eastAsia="Times New Roman" w:hAnsi="Times New Roman" w:cs="Times New Roman"/>
          <w:sz w:val="24"/>
          <w:szCs w:val="24"/>
          <w:lang w:eastAsia="pl-PL"/>
        </w:rPr>
        <w:t xml:space="preserve"> którą ingeruje postanowienie o </w:t>
      </w:r>
      <w:r w:rsidRPr="0039200E">
        <w:rPr>
          <w:rFonts w:ascii="Times New Roman" w:eastAsia="Times New Roman" w:hAnsi="Times New Roman" w:cs="Times New Roman"/>
          <w:sz w:val="24"/>
          <w:szCs w:val="24"/>
          <w:lang w:eastAsia="pl-PL"/>
        </w:rPr>
        <w:t>zabezpieczeniu, traktowana będzie sytuacja innych osób, których prawa, stosownie do okoliczności, mogą być naruszone na s</w:t>
      </w:r>
      <w:r w:rsidR="008B5B83">
        <w:rPr>
          <w:rFonts w:ascii="Times New Roman" w:eastAsia="Times New Roman" w:hAnsi="Times New Roman" w:cs="Times New Roman"/>
          <w:sz w:val="24"/>
          <w:szCs w:val="24"/>
          <w:lang w:eastAsia="pl-PL"/>
        </w:rPr>
        <w:t>kutek wykonania postanowienia o </w:t>
      </w:r>
      <w:r w:rsidRPr="0039200E">
        <w:rPr>
          <w:rFonts w:ascii="Times New Roman" w:eastAsia="Times New Roman" w:hAnsi="Times New Roman" w:cs="Times New Roman"/>
          <w:sz w:val="24"/>
          <w:szCs w:val="24"/>
          <w:lang w:eastAsia="pl-PL"/>
        </w:rPr>
        <w:t xml:space="preserve">zabezpieczeniu (np. przechowawców towarów, których cechy zostały ukształtowane w następstwie czynu określonego w art. 11 u.z.n.k.). W konsekwencji poszerzeniu </w:t>
      </w:r>
      <w:r w:rsidRPr="0039200E">
        <w:rPr>
          <w:rFonts w:ascii="Times New Roman" w:eastAsia="Times New Roman" w:hAnsi="Times New Roman" w:cs="Times New Roman"/>
          <w:sz w:val="24"/>
          <w:szCs w:val="24"/>
          <w:lang w:eastAsia="pl-PL"/>
        </w:rPr>
        <w:lastRenderedPageBreak/>
        <w:t>ulegnie również krąg osób uprawnionych z pierwszeństwem do zasp</w:t>
      </w:r>
      <w:r w:rsidR="008B5B83">
        <w:rPr>
          <w:rFonts w:ascii="Times New Roman" w:eastAsia="Times New Roman" w:hAnsi="Times New Roman" w:cs="Times New Roman"/>
          <w:sz w:val="24"/>
          <w:szCs w:val="24"/>
          <w:lang w:eastAsia="pl-PL"/>
        </w:rPr>
        <w:t>okojenia się z </w:t>
      </w:r>
      <w:r w:rsidRPr="0039200E">
        <w:rPr>
          <w:rFonts w:ascii="Times New Roman" w:eastAsia="Times New Roman" w:hAnsi="Times New Roman" w:cs="Times New Roman"/>
          <w:sz w:val="24"/>
          <w:szCs w:val="24"/>
          <w:lang w:eastAsia="pl-PL"/>
        </w:rPr>
        <w:t xml:space="preserve">kaucji przed innymi należnościami zaraz po kosztach egzekucyjnych. Omawiane rozwiązanie poszerza istniejącą już w k.p.c. instytucję kaucji na zabezpieczenie.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Z kolei projektowany art. 755</w:t>
      </w:r>
      <w:r w:rsidRPr="005A3251">
        <w:rPr>
          <w:rFonts w:ascii="Times New Roman" w:eastAsia="Times New Roman" w:hAnsi="Times New Roman" w:cs="Times New Roman"/>
          <w:sz w:val="24"/>
          <w:szCs w:val="24"/>
          <w:vertAlign w:val="superscript"/>
          <w:lang w:eastAsia="pl-PL"/>
        </w:rPr>
        <w:t>1</w:t>
      </w:r>
      <w:r w:rsidRPr="0039200E">
        <w:rPr>
          <w:rFonts w:ascii="Times New Roman" w:eastAsia="Times New Roman" w:hAnsi="Times New Roman" w:cs="Times New Roman"/>
          <w:sz w:val="24"/>
          <w:szCs w:val="24"/>
          <w:lang w:eastAsia="pl-PL"/>
        </w:rPr>
        <w:t xml:space="preserve"> k.p.c. ma na celu implementację art. 10 ust. 2 dyrektywy 2016/943/UE, który ma umożliwić sądowi orzeczenie zamiast środków zabezpieczenia przewidzianych w ust. 1 art. 10 dyrektywy 2016/943/UE, swoistej „kaucji” składanej przez pozwanego na zabezpieczenie roszczeń uprawnionego wynikających z dalszego naruszania tajemnicy przedsiębiorstwa. Omawiany przepis znajdzie zastosowanie wyłącznie w postępowaniach dotyczących czynu nieuczciwej konkurencji, polegającego na pozyskaniu, ujawnieniu lub wykorzystaniu tajemnicy przedsiębiorstwa i tylko na wniosek obowiązanego. Należy zauważyć, że kształt proponowanego przepisu nawiązuje po części do konstrukcji przewidzianej w art. 742 k.p.c. dotyczącym możliwości zmiany lub uchylenia zabezpieczenia w przypadku wpłaty przez pozwanego sumy zabezpieczenia na rachunek depozytowy Mini</w:t>
      </w:r>
      <w:r w:rsidR="008B5B83">
        <w:rPr>
          <w:rFonts w:ascii="Times New Roman" w:eastAsia="Times New Roman" w:hAnsi="Times New Roman" w:cs="Times New Roman"/>
          <w:sz w:val="24"/>
          <w:szCs w:val="24"/>
          <w:lang w:eastAsia="pl-PL"/>
        </w:rPr>
        <w:t>stra Finansów. Podobnie jak i w </w:t>
      </w:r>
      <w:r w:rsidRPr="0039200E">
        <w:rPr>
          <w:rFonts w:ascii="Times New Roman" w:eastAsia="Times New Roman" w:hAnsi="Times New Roman" w:cs="Times New Roman"/>
          <w:sz w:val="24"/>
          <w:szCs w:val="24"/>
          <w:lang w:eastAsia="pl-PL"/>
        </w:rPr>
        <w:t xml:space="preserve">tym przypadku (por. art. 742 § 2 k.p.c.) przewiduje się, że orzeczenie sądu może zapaść tylko po przeprowadzeniu rozprawy. Takie rozwiązanie ma umożliwić odniesienie się powoda do wniosku pozwanego, a przede wszystkim wyjaśnienie szacowanej wartości ewentualnych przyszłych roszczeń powoda z tytułu dalszego naruszania tajemnicy przedsiębiorstwa.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 xml:space="preserve">Nie ma natomiast potrzeby dokonywania zmian w innych </w:t>
      </w:r>
      <w:r w:rsidR="008B5B83">
        <w:rPr>
          <w:rFonts w:ascii="Times New Roman" w:eastAsia="Times New Roman" w:hAnsi="Times New Roman" w:cs="Times New Roman"/>
          <w:sz w:val="24"/>
          <w:szCs w:val="24"/>
          <w:lang w:eastAsia="pl-PL"/>
        </w:rPr>
        <w:t>przepisach k.p.c., w tym w </w:t>
      </w:r>
      <w:r w:rsidRPr="0039200E">
        <w:rPr>
          <w:rFonts w:ascii="Times New Roman" w:eastAsia="Times New Roman" w:hAnsi="Times New Roman" w:cs="Times New Roman"/>
          <w:sz w:val="24"/>
          <w:szCs w:val="24"/>
          <w:lang w:eastAsia="pl-PL"/>
        </w:rPr>
        <w:t>szczególności w celu zapewnienia transpozycji przepisów dyrektywy nakazujących zapewnienie</w:t>
      </w:r>
      <w:r w:rsidR="00456A37">
        <w:rPr>
          <w:rFonts w:ascii="Times New Roman" w:eastAsia="Times New Roman" w:hAnsi="Times New Roman" w:cs="Times New Roman"/>
          <w:sz w:val="24"/>
          <w:szCs w:val="24"/>
          <w:lang w:eastAsia="pl-PL"/>
        </w:rPr>
        <w:t xml:space="preserve"> </w:t>
      </w:r>
      <w:r w:rsidRPr="0039200E">
        <w:rPr>
          <w:rFonts w:ascii="Times New Roman" w:eastAsia="Times New Roman" w:hAnsi="Times New Roman" w:cs="Times New Roman"/>
          <w:sz w:val="24"/>
          <w:szCs w:val="24"/>
          <w:lang w:eastAsia="pl-PL"/>
        </w:rPr>
        <w:t>zachowania poufności tajemnicy przedsiębiorstwa ujawnianych w trakcie postępowania sądowego (art. 9 dyrektywy 2016/943/UE). Jak wskazano wyżej, implementację art.</w:t>
      </w:r>
      <w:r w:rsidR="00456A37">
        <w:rPr>
          <w:rFonts w:ascii="Times New Roman" w:eastAsia="Times New Roman" w:hAnsi="Times New Roman" w:cs="Times New Roman"/>
          <w:sz w:val="24"/>
          <w:szCs w:val="24"/>
          <w:lang w:eastAsia="pl-PL"/>
        </w:rPr>
        <w:t xml:space="preserve"> </w:t>
      </w:r>
      <w:r w:rsidRPr="0039200E">
        <w:rPr>
          <w:rFonts w:ascii="Times New Roman" w:eastAsia="Times New Roman" w:hAnsi="Times New Roman" w:cs="Times New Roman"/>
          <w:sz w:val="24"/>
          <w:szCs w:val="24"/>
          <w:lang w:eastAsia="pl-PL"/>
        </w:rPr>
        <w:t>9 ust. 1 dyrektywy zapewnia dodawany ust. 3 w art. 23 u.z.n.k. Je</w:t>
      </w:r>
      <w:r w:rsidR="00135961">
        <w:rPr>
          <w:rFonts w:ascii="Times New Roman" w:eastAsia="Times New Roman" w:hAnsi="Times New Roman" w:cs="Times New Roman"/>
          <w:sz w:val="24"/>
          <w:szCs w:val="24"/>
          <w:lang w:eastAsia="pl-PL"/>
        </w:rPr>
        <w:t>że</w:t>
      </w:r>
      <w:r w:rsidRPr="0039200E">
        <w:rPr>
          <w:rFonts w:ascii="Times New Roman" w:eastAsia="Times New Roman" w:hAnsi="Times New Roman" w:cs="Times New Roman"/>
          <w:sz w:val="24"/>
          <w:szCs w:val="24"/>
          <w:lang w:eastAsia="pl-PL"/>
        </w:rPr>
        <w:t xml:space="preserve">li chodzi natomiast o art. 9 ust. 2 dyrektywy, to już aktualnie obowiązujące w polskim porządku prawnym rozwiązania ograniczają podmiotowo dostęp do akt sądowych do stron / uczestników postępowania i ich pełnomocników (art. 9 k.p.c.). </w:t>
      </w:r>
      <w:r w:rsidR="00B6159D" w:rsidRPr="0039200E">
        <w:rPr>
          <w:rFonts w:ascii="Times New Roman" w:eastAsia="Times New Roman" w:hAnsi="Times New Roman" w:cs="Times New Roman"/>
          <w:sz w:val="24"/>
          <w:szCs w:val="24"/>
          <w:lang w:eastAsia="pl-PL"/>
        </w:rPr>
        <w:t>Z</w:t>
      </w:r>
      <w:r w:rsidR="00B6159D">
        <w:rPr>
          <w:rFonts w:ascii="Times New Roman" w:eastAsia="Times New Roman" w:hAnsi="Times New Roman" w:cs="Times New Roman"/>
          <w:sz w:val="24"/>
          <w:szCs w:val="24"/>
          <w:lang w:eastAsia="pl-PL"/>
        </w:rPr>
        <w:t> </w:t>
      </w:r>
      <w:r w:rsidRPr="0039200E">
        <w:rPr>
          <w:rFonts w:ascii="Times New Roman" w:eastAsia="Times New Roman" w:hAnsi="Times New Roman" w:cs="Times New Roman"/>
          <w:sz w:val="24"/>
          <w:szCs w:val="24"/>
          <w:lang w:eastAsia="pl-PL"/>
        </w:rPr>
        <w:t xml:space="preserve">kolei możliwość ograniczenia jawności rozprawy oraz dostępu do informacji </w:t>
      </w:r>
      <w:r w:rsidR="00B6159D" w:rsidRPr="0039200E">
        <w:rPr>
          <w:rFonts w:ascii="Times New Roman" w:eastAsia="Times New Roman" w:hAnsi="Times New Roman" w:cs="Times New Roman"/>
          <w:sz w:val="24"/>
          <w:szCs w:val="24"/>
          <w:lang w:eastAsia="pl-PL"/>
        </w:rPr>
        <w:t>o</w:t>
      </w:r>
      <w:r w:rsidR="00B6159D">
        <w:rPr>
          <w:rFonts w:ascii="Times New Roman" w:eastAsia="Times New Roman" w:hAnsi="Times New Roman" w:cs="Times New Roman"/>
          <w:sz w:val="24"/>
          <w:szCs w:val="24"/>
          <w:lang w:eastAsia="pl-PL"/>
        </w:rPr>
        <w:t> </w:t>
      </w:r>
      <w:r w:rsidRPr="0039200E">
        <w:rPr>
          <w:rFonts w:ascii="Times New Roman" w:eastAsia="Times New Roman" w:hAnsi="Times New Roman" w:cs="Times New Roman"/>
          <w:sz w:val="24"/>
          <w:szCs w:val="24"/>
          <w:lang w:eastAsia="pl-PL"/>
        </w:rPr>
        <w:t>postępowaniu sądowym przez wzgląd na potrzebę ochrony tajemnicy przedsiębiorstwa zapewniają odpowiednio art. 153 § 1</w:t>
      </w:r>
      <w:r w:rsidRPr="005A3251">
        <w:rPr>
          <w:rFonts w:ascii="Times New Roman" w:eastAsia="Times New Roman" w:hAnsi="Times New Roman" w:cs="Times New Roman"/>
          <w:sz w:val="24"/>
          <w:szCs w:val="24"/>
          <w:vertAlign w:val="superscript"/>
          <w:lang w:eastAsia="pl-PL"/>
        </w:rPr>
        <w:t>1</w:t>
      </w:r>
      <w:r w:rsidRPr="0039200E">
        <w:rPr>
          <w:rFonts w:ascii="Times New Roman" w:eastAsia="Times New Roman" w:hAnsi="Times New Roman" w:cs="Times New Roman"/>
          <w:sz w:val="24"/>
          <w:szCs w:val="24"/>
          <w:lang w:eastAsia="pl-PL"/>
        </w:rPr>
        <w:t xml:space="preserve"> k.p.c. i art. 5 ustawy z dnia </w:t>
      </w:r>
      <w:r w:rsidR="00B6159D" w:rsidRPr="0039200E">
        <w:rPr>
          <w:rFonts w:ascii="Times New Roman" w:eastAsia="Times New Roman" w:hAnsi="Times New Roman" w:cs="Times New Roman"/>
          <w:sz w:val="24"/>
          <w:szCs w:val="24"/>
          <w:lang w:eastAsia="pl-PL"/>
        </w:rPr>
        <w:t>6</w:t>
      </w:r>
      <w:r w:rsidR="00B6159D">
        <w:rPr>
          <w:rFonts w:ascii="Times New Roman" w:eastAsia="Times New Roman" w:hAnsi="Times New Roman" w:cs="Times New Roman"/>
          <w:sz w:val="24"/>
          <w:szCs w:val="24"/>
          <w:lang w:eastAsia="pl-PL"/>
        </w:rPr>
        <w:t> </w:t>
      </w:r>
      <w:r w:rsidRPr="0039200E">
        <w:rPr>
          <w:rFonts w:ascii="Times New Roman" w:eastAsia="Times New Roman" w:hAnsi="Times New Roman" w:cs="Times New Roman"/>
          <w:sz w:val="24"/>
          <w:szCs w:val="24"/>
          <w:lang w:eastAsia="pl-PL"/>
        </w:rPr>
        <w:t>września o dostępie do informacji publicznej (Dz. U. z 2016</w:t>
      </w:r>
      <w:r w:rsidR="00135961">
        <w:rPr>
          <w:rFonts w:ascii="Times New Roman" w:eastAsia="Times New Roman" w:hAnsi="Times New Roman" w:cs="Times New Roman"/>
          <w:sz w:val="24"/>
          <w:szCs w:val="24"/>
          <w:lang w:eastAsia="pl-PL"/>
        </w:rPr>
        <w:t xml:space="preserve"> r.</w:t>
      </w:r>
      <w:r w:rsidRPr="0039200E">
        <w:rPr>
          <w:rFonts w:ascii="Times New Roman" w:eastAsia="Times New Roman" w:hAnsi="Times New Roman" w:cs="Times New Roman"/>
          <w:sz w:val="24"/>
          <w:szCs w:val="24"/>
          <w:lang w:eastAsia="pl-PL"/>
        </w:rPr>
        <w:t xml:space="preserve"> poz. 1764 oraz </w:t>
      </w:r>
      <w:r w:rsidR="00B6159D" w:rsidRPr="0039200E">
        <w:rPr>
          <w:rFonts w:ascii="Times New Roman" w:eastAsia="Times New Roman" w:hAnsi="Times New Roman" w:cs="Times New Roman"/>
          <w:sz w:val="24"/>
          <w:szCs w:val="24"/>
          <w:lang w:eastAsia="pl-PL"/>
        </w:rPr>
        <w:t>z</w:t>
      </w:r>
      <w:r w:rsidR="00B6159D">
        <w:rPr>
          <w:rFonts w:ascii="Times New Roman" w:eastAsia="Times New Roman" w:hAnsi="Times New Roman" w:cs="Times New Roman"/>
          <w:sz w:val="24"/>
          <w:szCs w:val="24"/>
          <w:lang w:eastAsia="pl-PL"/>
        </w:rPr>
        <w:t> </w:t>
      </w:r>
      <w:r w:rsidR="00B6159D" w:rsidRPr="0039200E">
        <w:rPr>
          <w:rFonts w:ascii="Times New Roman" w:eastAsia="Times New Roman" w:hAnsi="Times New Roman" w:cs="Times New Roman"/>
          <w:sz w:val="24"/>
          <w:szCs w:val="24"/>
          <w:lang w:eastAsia="pl-PL"/>
        </w:rPr>
        <w:t>2017</w:t>
      </w:r>
      <w:r w:rsidR="00B6159D">
        <w:rPr>
          <w:rFonts w:ascii="Times New Roman" w:eastAsia="Times New Roman" w:hAnsi="Times New Roman" w:cs="Times New Roman"/>
          <w:sz w:val="24"/>
          <w:szCs w:val="24"/>
          <w:lang w:eastAsia="pl-PL"/>
        </w:rPr>
        <w:t> </w:t>
      </w:r>
      <w:r w:rsidRPr="0039200E">
        <w:rPr>
          <w:rFonts w:ascii="Times New Roman" w:eastAsia="Times New Roman" w:hAnsi="Times New Roman" w:cs="Times New Roman"/>
          <w:sz w:val="24"/>
          <w:szCs w:val="24"/>
          <w:lang w:eastAsia="pl-PL"/>
        </w:rPr>
        <w:t>r. poz. 933).</w:t>
      </w:r>
      <w:r w:rsidR="00456A37">
        <w:rPr>
          <w:rFonts w:ascii="Times New Roman" w:eastAsia="Times New Roman" w:hAnsi="Times New Roman" w:cs="Times New Roman"/>
          <w:sz w:val="24"/>
          <w:szCs w:val="24"/>
          <w:lang w:eastAsia="pl-PL"/>
        </w:rPr>
        <w:t xml:space="preserve"> </w:t>
      </w:r>
    </w:p>
    <w:p w:rsidR="0039200E" w:rsidRPr="0039200E" w:rsidRDefault="0039200E" w:rsidP="005A3251">
      <w:pPr>
        <w:suppressAutoHyphens/>
        <w:autoSpaceDE w:val="0"/>
        <w:autoSpaceDN w:val="0"/>
        <w:adjustRightInd w:val="0"/>
        <w:spacing w:before="120" w:after="0" w:line="360" w:lineRule="auto"/>
        <w:ind w:left="510" w:firstLine="510"/>
        <w:jc w:val="both"/>
        <w:rPr>
          <w:rFonts w:ascii="Times New Roman" w:eastAsia="Times New Roman" w:hAnsi="Times New Roman" w:cs="Times New Roman"/>
          <w:sz w:val="24"/>
          <w:szCs w:val="24"/>
          <w:lang w:eastAsia="pl-PL"/>
        </w:rPr>
      </w:pPr>
    </w:p>
    <w:p w:rsidR="0039200E" w:rsidRPr="005A3251" w:rsidRDefault="008B5B83" w:rsidP="008B5B83">
      <w:pPr>
        <w:tabs>
          <w:tab w:val="left" w:pos="504"/>
        </w:tabs>
        <w:suppressAutoHyphens/>
        <w:autoSpaceDE w:val="0"/>
        <w:autoSpaceDN w:val="0"/>
        <w:adjustRightInd w:val="0"/>
        <w:spacing w:before="120"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VI.</w:t>
      </w:r>
      <w:r>
        <w:rPr>
          <w:rFonts w:ascii="Times New Roman" w:eastAsia="Times New Roman" w:hAnsi="Times New Roman" w:cs="Times New Roman"/>
          <w:b/>
          <w:sz w:val="24"/>
          <w:szCs w:val="24"/>
          <w:lang w:eastAsia="pl-PL"/>
        </w:rPr>
        <w:tab/>
      </w:r>
      <w:r w:rsidR="0039200E" w:rsidRPr="005A3251">
        <w:rPr>
          <w:rFonts w:ascii="Times New Roman" w:eastAsia="Times New Roman" w:hAnsi="Times New Roman" w:cs="Times New Roman"/>
          <w:b/>
          <w:sz w:val="24"/>
          <w:szCs w:val="24"/>
          <w:lang w:eastAsia="pl-PL"/>
        </w:rPr>
        <w:t>Zmiany w</w:t>
      </w:r>
      <w:r w:rsidR="00456A37">
        <w:rPr>
          <w:rFonts w:ascii="Times New Roman" w:eastAsia="Times New Roman" w:hAnsi="Times New Roman" w:cs="Times New Roman"/>
          <w:b/>
          <w:sz w:val="24"/>
          <w:szCs w:val="24"/>
          <w:lang w:eastAsia="pl-PL"/>
        </w:rPr>
        <w:t xml:space="preserve"> </w:t>
      </w:r>
      <w:r w:rsidR="0039200E" w:rsidRPr="005A3251">
        <w:rPr>
          <w:rFonts w:ascii="Times New Roman" w:eastAsia="Times New Roman" w:hAnsi="Times New Roman" w:cs="Times New Roman"/>
          <w:b/>
          <w:sz w:val="24"/>
          <w:szCs w:val="24"/>
          <w:lang w:eastAsia="pl-PL"/>
        </w:rPr>
        <w:t xml:space="preserve">u.o.k.i.k. – art. 3 projektu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Zmiana przepisów u.o.k.i.k. ma charakter wyłącznie</w:t>
      </w:r>
      <w:r w:rsidR="008B5B83">
        <w:rPr>
          <w:rFonts w:ascii="Times New Roman" w:eastAsia="Times New Roman" w:hAnsi="Times New Roman" w:cs="Times New Roman"/>
          <w:sz w:val="24"/>
          <w:szCs w:val="24"/>
          <w:lang w:eastAsia="pl-PL"/>
        </w:rPr>
        <w:t xml:space="preserve"> techniczny. Zmieniany pkt 17 w </w:t>
      </w:r>
      <w:r w:rsidRPr="0039200E">
        <w:rPr>
          <w:rFonts w:ascii="Times New Roman" w:eastAsia="Times New Roman" w:hAnsi="Times New Roman" w:cs="Times New Roman"/>
          <w:sz w:val="24"/>
          <w:szCs w:val="24"/>
          <w:lang w:eastAsia="pl-PL"/>
        </w:rPr>
        <w:t>art. 4 u.o.k.i.k zawiera definicję tajemnicy przedsiębiorstwa dla potrzeb przepisów u.o.k.i.k. Jest ona tożsama z definicją tajemnicy przedsiębiorstwa zawartą w przepisach u.z.n.k. Art. 4 pkt 17 u.o.k.i.k. odwołuje się zatem do tego przepisu u.z.n.k., który zawiera definicję tajemnicy przedsiębiorstwa. Ponieważ w wyniku zmian przewidzianych w projektowanej ustawie definicja taka zostanie zawarta w art. 11 ust. 2 u.z.n.k., odesłanie zawarte w art. 4 pkt 17 u.o.k.i.k. powinno dotyczyć art. 11 ust. 2 u.o.k.i.k. (zamiast dotychczasowego odesłania do art. 11 ust. 4 u.o.k.i.k.).</w:t>
      </w:r>
      <w:r w:rsidR="00456A37">
        <w:rPr>
          <w:rFonts w:ascii="Times New Roman" w:eastAsia="Times New Roman" w:hAnsi="Times New Roman" w:cs="Times New Roman"/>
          <w:sz w:val="24"/>
          <w:szCs w:val="24"/>
          <w:lang w:eastAsia="pl-PL"/>
        </w:rPr>
        <w:t xml:space="preserve"> </w:t>
      </w:r>
    </w:p>
    <w:p w:rsidR="0039200E" w:rsidRPr="005A3251" w:rsidRDefault="008B5B83" w:rsidP="008B5B83">
      <w:pPr>
        <w:tabs>
          <w:tab w:val="left" w:pos="504"/>
        </w:tabs>
        <w:suppressAutoHyphens/>
        <w:autoSpaceDE w:val="0"/>
        <w:autoSpaceDN w:val="0"/>
        <w:adjustRightInd w:val="0"/>
        <w:spacing w:before="240"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VII.</w:t>
      </w:r>
      <w:r>
        <w:rPr>
          <w:rFonts w:ascii="Times New Roman" w:eastAsia="Times New Roman" w:hAnsi="Times New Roman" w:cs="Times New Roman"/>
          <w:b/>
          <w:sz w:val="24"/>
          <w:szCs w:val="24"/>
          <w:lang w:eastAsia="pl-PL"/>
        </w:rPr>
        <w:tab/>
      </w:r>
      <w:r w:rsidR="0039200E" w:rsidRPr="005A3251">
        <w:rPr>
          <w:rFonts w:ascii="Times New Roman" w:eastAsia="Times New Roman" w:hAnsi="Times New Roman" w:cs="Times New Roman"/>
          <w:b/>
          <w:sz w:val="24"/>
          <w:szCs w:val="24"/>
          <w:lang w:eastAsia="pl-PL"/>
        </w:rPr>
        <w:t xml:space="preserve">Przepisy przejściowe i końcowe – art. 4 i </w:t>
      </w:r>
      <w:r w:rsidR="00135961">
        <w:rPr>
          <w:rFonts w:ascii="Times New Roman" w:eastAsia="Times New Roman" w:hAnsi="Times New Roman" w:cs="Times New Roman"/>
          <w:b/>
          <w:sz w:val="24"/>
          <w:szCs w:val="24"/>
          <w:lang w:eastAsia="pl-PL"/>
        </w:rPr>
        <w:t xml:space="preserve">art. </w:t>
      </w:r>
      <w:r w:rsidR="0039200E" w:rsidRPr="005A3251">
        <w:rPr>
          <w:rFonts w:ascii="Times New Roman" w:eastAsia="Times New Roman" w:hAnsi="Times New Roman" w:cs="Times New Roman"/>
          <w:b/>
          <w:sz w:val="24"/>
          <w:szCs w:val="24"/>
          <w:lang w:eastAsia="pl-PL"/>
        </w:rPr>
        <w:t>5 projektu</w:t>
      </w:r>
      <w:r w:rsidR="00456A37">
        <w:rPr>
          <w:rFonts w:ascii="Times New Roman" w:eastAsia="Times New Roman" w:hAnsi="Times New Roman" w:cs="Times New Roman"/>
          <w:b/>
          <w:sz w:val="24"/>
          <w:szCs w:val="24"/>
          <w:lang w:eastAsia="pl-PL"/>
        </w:rPr>
        <w:t xml:space="preserve">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Projektowany art. 4 zawiera regulację o charakterze intertemporalnym.</w:t>
      </w:r>
      <w:r w:rsidR="00456A37">
        <w:rPr>
          <w:rFonts w:ascii="Times New Roman" w:eastAsia="Times New Roman" w:hAnsi="Times New Roman" w:cs="Times New Roman"/>
          <w:sz w:val="24"/>
          <w:szCs w:val="24"/>
          <w:lang w:eastAsia="pl-PL"/>
        </w:rPr>
        <w:t xml:space="preserve">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 xml:space="preserve">W zakresie zmienianych przepisów u.z.n.k. (art. 1 projektu; są to przepisy z zakresu prawa materialnego </w:t>
      </w:r>
      <w:r w:rsidR="00563E4C">
        <w:rPr>
          <w:rFonts w:ascii="Times New Roman" w:eastAsia="Times New Roman" w:hAnsi="Times New Roman" w:cs="Times New Roman"/>
          <w:sz w:val="24"/>
          <w:szCs w:val="24"/>
          <w:lang w:eastAsia="pl-PL"/>
        </w:rPr>
        <w:t>–</w:t>
      </w:r>
      <w:r w:rsidRPr="0039200E">
        <w:rPr>
          <w:rFonts w:ascii="Times New Roman" w:eastAsia="Times New Roman" w:hAnsi="Times New Roman" w:cs="Times New Roman"/>
          <w:sz w:val="24"/>
          <w:szCs w:val="24"/>
          <w:lang w:eastAsia="pl-PL"/>
        </w:rPr>
        <w:t xml:space="preserve"> cywilnego i karnego) nowa regulacja</w:t>
      </w:r>
      <w:r w:rsidR="00456A37">
        <w:rPr>
          <w:rFonts w:ascii="Times New Roman" w:eastAsia="Times New Roman" w:hAnsi="Times New Roman" w:cs="Times New Roman"/>
          <w:sz w:val="24"/>
          <w:szCs w:val="24"/>
          <w:lang w:eastAsia="pl-PL"/>
        </w:rPr>
        <w:t xml:space="preserve"> </w:t>
      </w:r>
      <w:r w:rsidRPr="0039200E">
        <w:rPr>
          <w:rFonts w:ascii="Times New Roman" w:eastAsia="Times New Roman" w:hAnsi="Times New Roman" w:cs="Times New Roman"/>
          <w:sz w:val="24"/>
          <w:szCs w:val="24"/>
          <w:lang w:eastAsia="pl-PL"/>
        </w:rPr>
        <w:t xml:space="preserve">znajdzie zastosowanie do oceny tych czynów nieuczciwej konkurencji polegających na naruszeniu tajemnicy przedsiębiorstwa, które nastąpią po wejściu w życie ustawy – zgodnie z ogólną zasadą niedziałania przepisów prawa wstecz.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Także</w:t>
      </w:r>
      <w:r w:rsidR="00456A37">
        <w:rPr>
          <w:rFonts w:ascii="Times New Roman" w:eastAsia="Times New Roman" w:hAnsi="Times New Roman" w:cs="Times New Roman"/>
          <w:sz w:val="24"/>
          <w:szCs w:val="24"/>
          <w:lang w:eastAsia="pl-PL"/>
        </w:rPr>
        <w:t xml:space="preserve"> </w:t>
      </w:r>
      <w:r w:rsidRPr="0039200E">
        <w:rPr>
          <w:rFonts w:ascii="Times New Roman" w:eastAsia="Times New Roman" w:hAnsi="Times New Roman" w:cs="Times New Roman"/>
          <w:sz w:val="24"/>
          <w:szCs w:val="24"/>
          <w:lang w:eastAsia="pl-PL"/>
        </w:rPr>
        <w:t>w przypadku zmienianego przepisu</w:t>
      </w:r>
      <w:r w:rsidR="00456A37">
        <w:rPr>
          <w:rFonts w:ascii="Times New Roman" w:eastAsia="Times New Roman" w:hAnsi="Times New Roman" w:cs="Times New Roman"/>
          <w:sz w:val="24"/>
          <w:szCs w:val="24"/>
          <w:lang w:eastAsia="pl-PL"/>
        </w:rPr>
        <w:t xml:space="preserve"> </w:t>
      </w:r>
      <w:r w:rsidR="008B5B83">
        <w:rPr>
          <w:rFonts w:ascii="Times New Roman" w:eastAsia="Times New Roman" w:hAnsi="Times New Roman" w:cs="Times New Roman"/>
          <w:sz w:val="24"/>
          <w:szCs w:val="24"/>
          <w:lang w:eastAsia="pl-PL"/>
        </w:rPr>
        <w:t>ustawy o ochronie konkurencji i </w:t>
      </w:r>
      <w:r w:rsidRPr="0039200E">
        <w:rPr>
          <w:rFonts w:ascii="Times New Roman" w:eastAsia="Times New Roman" w:hAnsi="Times New Roman" w:cs="Times New Roman"/>
          <w:sz w:val="24"/>
          <w:szCs w:val="24"/>
          <w:lang w:eastAsia="pl-PL"/>
        </w:rPr>
        <w:t>konsumentów (art. 3 projektu) będzie on stosowany do stanów faktycznych zaistniałych po wejściu w życie ustawy. Stosowanie nowej definicji tajemnicy przedsiębiorstwa do oceny zachowań, które miały miejsce w okresie obowiązywania wcześniejszej definicji prowadziłoby bowiem do niczym nieuzasadnionego retroaktywnego działania nowych przepisów.</w:t>
      </w:r>
      <w:r w:rsidR="00456A37">
        <w:rPr>
          <w:rFonts w:ascii="Times New Roman" w:eastAsia="Times New Roman" w:hAnsi="Times New Roman" w:cs="Times New Roman"/>
          <w:sz w:val="24"/>
          <w:szCs w:val="24"/>
          <w:lang w:eastAsia="pl-PL"/>
        </w:rPr>
        <w:t xml:space="preserve">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Natomiast w zakresie zmienianych przepisów kodeksu postępowania cywilnego (art. 2 projektu; są to przepisy z zakresu prawa cywilnego procesowego) proponuje się przyjęcie zasady bezpośredniego działania nowej ustawy, co oznacza, że zmieniane przepisy k.p.c. będą stosowane także do postępowań wszczętych i niezakończonych przed dniem wejścia w życie ustawy. Przepisy te nie wprowadzają na tyle istotnych zmian w zakresie uprawnień procesowych stron, aby w tym przypadku odstępować od zasady bezpośredniego działania przepisów z zakresu procedury cywilnej.</w:t>
      </w:r>
    </w:p>
    <w:p w:rsidR="0039200E" w:rsidRPr="0039200E" w:rsidRDefault="0039200E" w:rsidP="005A3251">
      <w:pPr>
        <w:suppressAutoHyphens/>
        <w:autoSpaceDE w:val="0"/>
        <w:autoSpaceDN w:val="0"/>
        <w:adjustRightInd w:val="0"/>
        <w:spacing w:before="120" w:after="0" w:line="360" w:lineRule="auto"/>
        <w:ind w:left="510" w:firstLine="510"/>
        <w:jc w:val="both"/>
        <w:rPr>
          <w:rFonts w:ascii="Times New Roman" w:eastAsia="Times New Roman" w:hAnsi="Times New Roman" w:cs="Times New Roman"/>
          <w:sz w:val="24"/>
          <w:szCs w:val="24"/>
          <w:lang w:eastAsia="pl-PL"/>
        </w:rPr>
      </w:pP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lastRenderedPageBreak/>
        <w:t>Projektowany art. 5 określa datę wejścia w ży</w:t>
      </w:r>
      <w:r w:rsidR="008B5B83">
        <w:rPr>
          <w:rFonts w:ascii="Times New Roman" w:eastAsia="Times New Roman" w:hAnsi="Times New Roman" w:cs="Times New Roman"/>
          <w:sz w:val="24"/>
          <w:szCs w:val="24"/>
          <w:lang w:eastAsia="pl-PL"/>
        </w:rPr>
        <w:t xml:space="preserve">cie ustawy. </w:t>
      </w:r>
      <w:r w:rsidR="002B0478">
        <w:rPr>
          <w:rFonts w:ascii="Times New Roman" w:eastAsia="Times New Roman" w:hAnsi="Times New Roman" w:cs="Times New Roman"/>
          <w:sz w:val="24"/>
          <w:szCs w:val="24"/>
          <w:lang w:eastAsia="pl-PL"/>
        </w:rPr>
        <w:t>Z</w:t>
      </w:r>
      <w:r w:rsidRPr="0039200E">
        <w:rPr>
          <w:rFonts w:ascii="Times New Roman" w:eastAsia="Times New Roman" w:hAnsi="Times New Roman" w:cs="Times New Roman"/>
          <w:sz w:val="24"/>
          <w:szCs w:val="24"/>
          <w:lang w:eastAsia="pl-PL"/>
        </w:rPr>
        <w:t xml:space="preserve">godnie z </w:t>
      </w:r>
      <w:r w:rsidR="002B0478" w:rsidRPr="0039200E">
        <w:rPr>
          <w:rFonts w:ascii="Times New Roman" w:eastAsia="Times New Roman" w:hAnsi="Times New Roman" w:cs="Times New Roman"/>
          <w:sz w:val="24"/>
          <w:szCs w:val="24"/>
          <w:lang w:eastAsia="pl-PL"/>
        </w:rPr>
        <w:t xml:space="preserve">art. 19 ust. 1 dyrektywy 2016/943/UE </w:t>
      </w:r>
      <w:r w:rsidRPr="0039200E">
        <w:rPr>
          <w:rFonts w:ascii="Times New Roman" w:eastAsia="Times New Roman" w:hAnsi="Times New Roman" w:cs="Times New Roman"/>
          <w:sz w:val="24"/>
          <w:szCs w:val="24"/>
          <w:lang w:eastAsia="pl-PL"/>
        </w:rPr>
        <w:t>państwa członkowskie powinny dokonać transpozycji dyrektyw</w:t>
      </w:r>
      <w:r w:rsidR="008B5B83">
        <w:rPr>
          <w:rFonts w:ascii="Times New Roman" w:eastAsia="Times New Roman" w:hAnsi="Times New Roman" w:cs="Times New Roman"/>
          <w:sz w:val="24"/>
          <w:szCs w:val="24"/>
          <w:lang w:eastAsia="pl-PL"/>
        </w:rPr>
        <w:t>y do dnia 9 </w:t>
      </w:r>
      <w:r w:rsidRPr="0039200E">
        <w:rPr>
          <w:rFonts w:ascii="Times New Roman" w:eastAsia="Times New Roman" w:hAnsi="Times New Roman" w:cs="Times New Roman"/>
          <w:sz w:val="24"/>
          <w:szCs w:val="24"/>
          <w:lang w:eastAsia="pl-PL"/>
        </w:rPr>
        <w:t>czerwca 2018 r.</w:t>
      </w:r>
      <w:r w:rsidR="00456A37">
        <w:rPr>
          <w:rFonts w:ascii="Times New Roman" w:eastAsia="Times New Roman" w:hAnsi="Times New Roman" w:cs="Times New Roman"/>
          <w:sz w:val="24"/>
          <w:szCs w:val="24"/>
          <w:lang w:eastAsia="pl-PL"/>
        </w:rPr>
        <w:t xml:space="preserve">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Projekt ustawy jest zgodny z prawem UE.</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Tekst ustawy zostanie przekazany po jej uchwaleniu i opublikowaniu w</w:t>
      </w:r>
      <w:r w:rsidR="00456A37">
        <w:rPr>
          <w:rFonts w:ascii="Times New Roman" w:eastAsia="Times New Roman" w:hAnsi="Times New Roman" w:cs="Times New Roman"/>
          <w:sz w:val="24"/>
          <w:szCs w:val="24"/>
          <w:lang w:eastAsia="pl-PL"/>
        </w:rPr>
        <w:t xml:space="preserve"> </w:t>
      </w:r>
      <w:r w:rsidRPr="0039200E">
        <w:rPr>
          <w:rFonts w:ascii="Times New Roman" w:eastAsia="Times New Roman" w:hAnsi="Times New Roman" w:cs="Times New Roman"/>
          <w:sz w:val="24"/>
          <w:szCs w:val="24"/>
          <w:lang w:eastAsia="pl-PL"/>
        </w:rPr>
        <w:t>Dzienniku Ustaw Komisji Europejskiej zgodnie z art. 19 ust. 1 zdanie 2 dyrektywy</w:t>
      </w:r>
      <w:r w:rsidR="00456A37">
        <w:rPr>
          <w:rFonts w:ascii="Times New Roman" w:eastAsia="Times New Roman" w:hAnsi="Times New Roman" w:cs="Times New Roman"/>
          <w:sz w:val="24"/>
          <w:szCs w:val="24"/>
          <w:lang w:eastAsia="pl-PL"/>
        </w:rPr>
        <w:t xml:space="preserve"> </w:t>
      </w:r>
      <w:r w:rsidRPr="0039200E">
        <w:rPr>
          <w:rFonts w:ascii="Times New Roman" w:eastAsia="Times New Roman" w:hAnsi="Times New Roman" w:cs="Times New Roman"/>
          <w:sz w:val="24"/>
          <w:szCs w:val="24"/>
          <w:lang w:eastAsia="pl-PL"/>
        </w:rPr>
        <w:t>2016/943/UE.</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Projektowana ustawa nie wymaga notyfikacji Komisji</w:t>
      </w:r>
      <w:r w:rsidR="008B5B83">
        <w:rPr>
          <w:rFonts w:ascii="Times New Roman" w:eastAsia="Times New Roman" w:hAnsi="Times New Roman" w:cs="Times New Roman"/>
          <w:sz w:val="24"/>
          <w:szCs w:val="24"/>
          <w:lang w:eastAsia="pl-PL"/>
        </w:rPr>
        <w:t xml:space="preserve"> Europejskiej w trybie ustawy z </w:t>
      </w:r>
      <w:r w:rsidRPr="0039200E">
        <w:rPr>
          <w:rFonts w:ascii="Times New Roman" w:eastAsia="Times New Roman" w:hAnsi="Times New Roman" w:cs="Times New Roman"/>
          <w:sz w:val="24"/>
          <w:szCs w:val="24"/>
          <w:lang w:eastAsia="pl-PL"/>
        </w:rPr>
        <w:t>dnia 30 kwietnia 2004 r. o postępowaniu w sprawach dotyczących pomocy publicznej (Dz. U. z 201</w:t>
      </w:r>
      <w:r w:rsidR="002B0478">
        <w:rPr>
          <w:rFonts w:ascii="Times New Roman" w:eastAsia="Times New Roman" w:hAnsi="Times New Roman" w:cs="Times New Roman"/>
          <w:sz w:val="24"/>
          <w:szCs w:val="24"/>
          <w:lang w:eastAsia="pl-PL"/>
        </w:rPr>
        <w:t>8</w:t>
      </w:r>
      <w:r w:rsidRPr="0039200E">
        <w:rPr>
          <w:rFonts w:ascii="Times New Roman" w:eastAsia="Times New Roman" w:hAnsi="Times New Roman" w:cs="Times New Roman"/>
          <w:sz w:val="24"/>
          <w:szCs w:val="24"/>
          <w:lang w:eastAsia="pl-PL"/>
        </w:rPr>
        <w:t xml:space="preserve"> r. poz. </w:t>
      </w:r>
      <w:r w:rsidR="002B0478">
        <w:rPr>
          <w:rFonts w:ascii="Times New Roman" w:eastAsia="Times New Roman" w:hAnsi="Times New Roman" w:cs="Times New Roman"/>
          <w:sz w:val="24"/>
          <w:szCs w:val="24"/>
          <w:lang w:eastAsia="pl-PL"/>
        </w:rPr>
        <w:t>362</w:t>
      </w:r>
      <w:r w:rsidRPr="0039200E">
        <w:rPr>
          <w:rFonts w:ascii="Times New Roman" w:eastAsia="Times New Roman" w:hAnsi="Times New Roman" w:cs="Times New Roman"/>
          <w:sz w:val="24"/>
          <w:szCs w:val="24"/>
          <w:lang w:eastAsia="pl-PL"/>
        </w:rPr>
        <w:t>).</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Projektowana ustawa nie zawiera przepisów technicznych w rozumieniu rozporządzenia Rady Ministrów z dnia 23 grudnia 2002 r. w sprawie sposobu funkcjonowania krajowego systemu notyfikacji norm i aktów prawnych (Dz. U. poz. 2039, z późn. zm.).</w:t>
      </w:r>
      <w:r w:rsidR="00456A37">
        <w:rPr>
          <w:rFonts w:ascii="Times New Roman" w:eastAsia="Times New Roman" w:hAnsi="Times New Roman" w:cs="Times New Roman"/>
          <w:sz w:val="24"/>
          <w:szCs w:val="24"/>
          <w:lang w:eastAsia="pl-PL"/>
        </w:rPr>
        <w:t xml:space="preserve"> </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Projektowana ustawa nie podlega zaopiniowaniu przez Europejski Bank Centralny na podstawie art. 127 ust. 4 Traktatu o funkcjonowaniu Unii Europejskiej.</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Projektowana ustawa nie zawiera przepisów mających na celu ograniczenie biurokracji lub mogących spowodować jej wzrost.</w:t>
      </w:r>
    </w:p>
    <w:p w:rsidR="0039200E" w:rsidRPr="0039200E" w:rsidRDefault="0039200E" w:rsidP="005A3251">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39200E">
        <w:rPr>
          <w:rFonts w:ascii="Times New Roman" w:eastAsia="Times New Roman" w:hAnsi="Times New Roman" w:cs="Times New Roman"/>
          <w:sz w:val="24"/>
          <w:szCs w:val="24"/>
          <w:lang w:eastAsia="pl-PL"/>
        </w:rPr>
        <w:t>Dokonując oceny przewidywanego wpływu projektu na działalność mikroprzedsiębiorców oraz małych i średnich przedsiębiorców, należy wskazać na akcentowane w preambule dyrektywy 2016/943/UE znaczenie harmonizacji przepisów o ochronie informacji stanowiących tajemnicę przedsiębiorstwa z punktu widzenia małych i średnich przedsiębiorców. Motyw 2 preambuły dyrektywy wskazuje, że dla małych oraz średnich przedsiębiorstw ochrona tajemnicy przedsiębiorstwa ma znaczenie w większym stopniu, niż dla pozostałych uczestników obrotu. Z uwagi na powyższe, w przypadku sektora MŚP niniejsza interwencja legislacyjna jest korzystna. Zapewni określony, dość wysoki standard ochrony informacji istotnych ze względu na pozyskanie oraz utrzymanie przez MŚP klienteli, a także zapewnienie prawidłowych mechanizmów w zakresie konkurencji.</w:t>
      </w:r>
      <w:r w:rsidR="00456A37">
        <w:rPr>
          <w:rFonts w:ascii="Times New Roman" w:eastAsia="Times New Roman" w:hAnsi="Times New Roman" w:cs="Times New Roman"/>
          <w:sz w:val="24"/>
          <w:szCs w:val="24"/>
          <w:lang w:eastAsia="pl-PL"/>
        </w:rPr>
        <w:t xml:space="preserve"> </w:t>
      </w:r>
    </w:p>
    <w:p w:rsidR="003C1860" w:rsidRPr="008B5B83" w:rsidRDefault="0039200E" w:rsidP="00B6159D">
      <w:pPr>
        <w:suppressAutoHyphens/>
        <w:autoSpaceDE w:val="0"/>
        <w:autoSpaceDN w:val="0"/>
        <w:adjustRightInd w:val="0"/>
        <w:spacing w:before="120" w:after="0" w:line="360" w:lineRule="auto"/>
        <w:jc w:val="both"/>
        <w:rPr>
          <w:rFonts w:ascii="Times New Roman" w:hAnsi="Times New Roman" w:cs="Times New Roman"/>
          <w:sz w:val="24"/>
          <w:szCs w:val="24"/>
        </w:rPr>
      </w:pPr>
      <w:r w:rsidRPr="0039200E">
        <w:rPr>
          <w:rFonts w:ascii="Times New Roman" w:eastAsia="Times New Roman" w:hAnsi="Times New Roman" w:cs="Times New Roman"/>
          <w:sz w:val="24"/>
          <w:szCs w:val="24"/>
          <w:lang w:eastAsia="pl-PL"/>
        </w:rPr>
        <w:t xml:space="preserve">Projekt ustawy został udostępniony, zgodnie z art. 5 </w:t>
      </w:r>
      <w:r w:rsidR="008B5B83">
        <w:rPr>
          <w:rFonts w:ascii="Times New Roman" w:eastAsia="Times New Roman" w:hAnsi="Times New Roman" w:cs="Times New Roman"/>
          <w:sz w:val="24"/>
          <w:szCs w:val="24"/>
          <w:lang w:eastAsia="pl-PL"/>
        </w:rPr>
        <w:t>ustawy z dnia 7 lipca 2005 r. o </w:t>
      </w:r>
      <w:r w:rsidRPr="0039200E">
        <w:rPr>
          <w:rFonts w:ascii="Times New Roman" w:eastAsia="Times New Roman" w:hAnsi="Times New Roman" w:cs="Times New Roman"/>
          <w:sz w:val="24"/>
          <w:szCs w:val="24"/>
          <w:lang w:eastAsia="pl-PL"/>
        </w:rPr>
        <w:t>działalności lobbingowej w procesie stanowienia prawa (Dz. U. z 2017 r. poz. 248) oraz zgodnie z § 52 uchwały Rady Ministrów z dnia 29 października 2013 r. – Regulamin pracy Rady Ministrów (M.P. z 2016 r. poz. 1006</w:t>
      </w:r>
      <w:r w:rsidR="002B0478">
        <w:rPr>
          <w:rFonts w:ascii="Times New Roman" w:eastAsia="Times New Roman" w:hAnsi="Times New Roman" w:cs="Times New Roman"/>
          <w:sz w:val="24"/>
          <w:szCs w:val="24"/>
          <w:lang w:eastAsia="pl-PL"/>
        </w:rPr>
        <w:t>, z późn. zm.</w:t>
      </w:r>
      <w:r w:rsidRPr="0039200E">
        <w:rPr>
          <w:rFonts w:ascii="Times New Roman" w:eastAsia="Times New Roman" w:hAnsi="Times New Roman" w:cs="Times New Roman"/>
          <w:sz w:val="24"/>
          <w:szCs w:val="24"/>
          <w:lang w:eastAsia="pl-PL"/>
        </w:rPr>
        <w:t xml:space="preserve">), na stronie </w:t>
      </w:r>
      <w:r w:rsidRPr="0039200E">
        <w:rPr>
          <w:rFonts w:ascii="Times New Roman" w:eastAsia="Times New Roman" w:hAnsi="Times New Roman" w:cs="Times New Roman"/>
          <w:sz w:val="24"/>
          <w:szCs w:val="24"/>
          <w:lang w:eastAsia="pl-PL"/>
        </w:rPr>
        <w:lastRenderedPageBreak/>
        <w:t>Biuletynu Informacji Publicznej Rządowego Centrum Legislacji, zaś w Biuletynie Informacji Publicznej Ministerstwa Sprawiedliwości zamieszczony został odnośnik kierujący do odpowiedniej strony w BIP RCL. W procesie legislacyjnym nie wpłynęły zgłoszenia lobbingowe.</w:t>
      </w:r>
    </w:p>
    <w:sectPr w:rsidR="003C1860" w:rsidRPr="008B5B83" w:rsidSect="00591C63">
      <w:footerReference w:type="default" r:id="rId7"/>
      <w:footnotePr>
        <w:numRestart w:val="eachSect"/>
      </w:footnotePr>
      <w:pgSz w:w="11906" w:h="16838"/>
      <w:pgMar w:top="1588" w:right="1418" w:bottom="1418" w:left="1985"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00E" w:rsidRDefault="0039200E" w:rsidP="0039200E">
      <w:pPr>
        <w:spacing w:after="0" w:line="240" w:lineRule="auto"/>
      </w:pPr>
      <w:r>
        <w:separator/>
      </w:r>
    </w:p>
  </w:endnote>
  <w:endnote w:type="continuationSeparator" w:id="0">
    <w:p w:rsidR="0039200E" w:rsidRDefault="0039200E" w:rsidP="00392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98955557"/>
      <w:docPartObj>
        <w:docPartGallery w:val="Page Numbers (Bottom of Page)"/>
        <w:docPartUnique/>
      </w:docPartObj>
    </w:sdtPr>
    <w:sdtEndPr/>
    <w:sdtContent>
      <w:p w:rsidR="005A3251" w:rsidRPr="005A3251" w:rsidRDefault="005A3251">
        <w:pPr>
          <w:pStyle w:val="Stopka"/>
          <w:jc w:val="center"/>
          <w:rPr>
            <w:rFonts w:ascii="Times New Roman" w:hAnsi="Times New Roman" w:cs="Times New Roman"/>
            <w:sz w:val="24"/>
            <w:szCs w:val="24"/>
          </w:rPr>
        </w:pPr>
        <w:r w:rsidRPr="005A3251">
          <w:rPr>
            <w:rFonts w:ascii="Times New Roman" w:hAnsi="Times New Roman" w:cs="Times New Roman"/>
            <w:sz w:val="24"/>
            <w:szCs w:val="24"/>
          </w:rPr>
          <w:fldChar w:fldCharType="begin"/>
        </w:r>
        <w:r w:rsidRPr="005A3251">
          <w:rPr>
            <w:rFonts w:ascii="Times New Roman" w:hAnsi="Times New Roman" w:cs="Times New Roman"/>
            <w:sz w:val="24"/>
            <w:szCs w:val="24"/>
          </w:rPr>
          <w:instrText>PAGE   \* MERGEFORMAT</w:instrText>
        </w:r>
        <w:r w:rsidRPr="005A3251">
          <w:rPr>
            <w:rFonts w:ascii="Times New Roman" w:hAnsi="Times New Roman" w:cs="Times New Roman"/>
            <w:sz w:val="24"/>
            <w:szCs w:val="24"/>
          </w:rPr>
          <w:fldChar w:fldCharType="separate"/>
        </w:r>
        <w:r w:rsidR="004401C2">
          <w:rPr>
            <w:rFonts w:ascii="Times New Roman" w:hAnsi="Times New Roman" w:cs="Times New Roman"/>
            <w:noProof/>
            <w:sz w:val="24"/>
            <w:szCs w:val="24"/>
          </w:rPr>
          <w:t>2</w:t>
        </w:r>
        <w:r w:rsidRPr="005A3251">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00E" w:rsidRDefault="0039200E" w:rsidP="0039200E">
      <w:pPr>
        <w:spacing w:after="0" w:line="240" w:lineRule="auto"/>
      </w:pPr>
      <w:r>
        <w:separator/>
      </w:r>
    </w:p>
  </w:footnote>
  <w:footnote w:type="continuationSeparator" w:id="0">
    <w:p w:rsidR="0039200E" w:rsidRDefault="0039200E" w:rsidP="0039200E">
      <w:pPr>
        <w:spacing w:after="0" w:line="240" w:lineRule="auto"/>
      </w:pPr>
      <w:r>
        <w:continuationSeparator/>
      </w:r>
    </w:p>
  </w:footnote>
  <w:footnote w:id="1">
    <w:p w:rsidR="002233A7" w:rsidRPr="002233A7" w:rsidRDefault="002233A7" w:rsidP="002233A7">
      <w:pPr>
        <w:pStyle w:val="Tekstprzypisudolnego"/>
        <w:tabs>
          <w:tab w:val="left" w:pos="284"/>
        </w:tabs>
        <w:ind w:left="284" w:hanging="284"/>
        <w:jc w:val="both"/>
        <w:rPr>
          <w:rFonts w:ascii="Times New Roman" w:hAnsi="Times New Roman" w:cs="Times New Roman"/>
        </w:rPr>
      </w:pPr>
      <w:r w:rsidRPr="002233A7">
        <w:rPr>
          <w:rStyle w:val="Odwoanieprzypisudolnego"/>
          <w:rFonts w:ascii="Times New Roman" w:hAnsi="Times New Roman"/>
        </w:rPr>
        <w:footnoteRef/>
      </w:r>
      <w:r>
        <w:rPr>
          <w:rFonts w:ascii="Times New Roman" w:hAnsi="Times New Roman" w:cs="Times New Roman"/>
          <w:vertAlign w:val="superscript"/>
        </w:rPr>
        <w:t>)</w:t>
      </w:r>
      <w:r>
        <w:rPr>
          <w:rFonts w:ascii="Times New Roman" w:hAnsi="Times New Roman" w:cs="Times New Roman"/>
        </w:rPr>
        <w:tab/>
      </w:r>
      <w:r w:rsidRPr="002233A7">
        <w:rPr>
          <w:rFonts w:ascii="Times New Roman" w:hAnsi="Times New Roman" w:cs="Times New Roman"/>
        </w:rPr>
        <w:t xml:space="preserve">Wniosek: </w:t>
      </w:r>
      <w:r w:rsidR="0030153D">
        <w:rPr>
          <w:rFonts w:ascii="Times New Roman" w:hAnsi="Times New Roman" w:cs="Times New Roman"/>
        </w:rPr>
        <w:t>d</w:t>
      </w:r>
      <w:r w:rsidRPr="002233A7">
        <w:rPr>
          <w:rFonts w:ascii="Times New Roman" w:hAnsi="Times New Roman" w:cs="Times New Roman"/>
        </w:rPr>
        <w:t>yrektywa Parlamentu Europejskiego i Rady w sprawie ochrony niejawnego know-how i niejawnych informacji handlowych przed ich bezprawnym pozyskaniem, wykorzystaniem i ujawnianiem, COM (2013) 813 final.</w:t>
      </w:r>
    </w:p>
  </w:footnote>
  <w:footnote w:id="2">
    <w:p w:rsidR="0039200E" w:rsidRDefault="0039200E" w:rsidP="0039200E">
      <w:pPr>
        <w:pStyle w:val="ODNONIKtreodnonika"/>
      </w:pPr>
      <w:r>
        <w:rPr>
          <w:rStyle w:val="Odwoanieprzypisudolnego"/>
        </w:rPr>
        <w:footnoteRef/>
      </w:r>
      <w:r>
        <w:rPr>
          <w:rStyle w:val="IGindeksgrny"/>
        </w:rPr>
        <w:t>)</w:t>
      </w:r>
      <w:r w:rsidR="00563E4C">
        <w:tab/>
      </w:r>
      <w:r>
        <w:t>Dz. U. z 200</w:t>
      </w:r>
      <w:r w:rsidR="00B3359F">
        <w:t>18</w:t>
      </w:r>
      <w:r>
        <w:t xml:space="preserve"> r. poz. </w:t>
      </w:r>
      <w:r w:rsidR="00B3359F">
        <w:t>419</w:t>
      </w:r>
      <w:r>
        <w:t>.</w:t>
      </w:r>
    </w:p>
  </w:footnote>
  <w:footnote w:id="3">
    <w:p w:rsidR="0039200E" w:rsidRDefault="0039200E" w:rsidP="0039200E">
      <w:pPr>
        <w:pStyle w:val="ODNONIKtreodnonika"/>
      </w:pPr>
      <w:r>
        <w:rPr>
          <w:rStyle w:val="Odwoanieprzypisudolnego"/>
        </w:rPr>
        <w:footnoteRef/>
      </w:r>
      <w:r>
        <w:rPr>
          <w:rStyle w:val="IGindeksgrny"/>
        </w:rPr>
        <w:t>)</w:t>
      </w:r>
      <w:r w:rsidR="00563E4C">
        <w:tab/>
      </w:r>
      <w:r>
        <w:t xml:space="preserve">Dz. U. z 2018 r. poz. </w:t>
      </w:r>
      <w:r w:rsidRPr="006D7D39">
        <w:t>155</w:t>
      </w:r>
      <w:r w:rsidR="00B3359F">
        <w:t>, z późn. zm.</w:t>
      </w:r>
    </w:p>
  </w:footnote>
  <w:footnote w:id="4">
    <w:p w:rsidR="0039200E" w:rsidRDefault="0039200E" w:rsidP="0039200E">
      <w:pPr>
        <w:pStyle w:val="ODNONIKtreodnonika"/>
      </w:pPr>
      <w:r>
        <w:rPr>
          <w:rStyle w:val="Odwoanieprzypisudolnego"/>
        </w:rPr>
        <w:footnoteRef/>
      </w:r>
      <w:r>
        <w:rPr>
          <w:rStyle w:val="IGindeksgrny"/>
        </w:rPr>
        <w:t>)</w:t>
      </w:r>
      <w:r w:rsidR="00563E4C">
        <w:tab/>
      </w:r>
      <w:r>
        <w:t xml:space="preserve">Dz. U. z 2017 r. poz. 229, </w:t>
      </w:r>
      <w:r w:rsidR="00B3359F">
        <w:t>z późn. zm.</w:t>
      </w:r>
      <w:r>
        <w:t xml:space="preserve"> </w:t>
      </w:r>
    </w:p>
  </w:footnote>
  <w:footnote w:id="5">
    <w:p w:rsidR="0039200E" w:rsidRDefault="0039200E" w:rsidP="0039200E">
      <w:pPr>
        <w:pStyle w:val="ODNONIKtreodnonika"/>
      </w:pPr>
      <w:r>
        <w:rPr>
          <w:rStyle w:val="Odwoanieprzypisudolnego"/>
        </w:rPr>
        <w:footnoteRef/>
      </w:r>
      <w:r>
        <w:rPr>
          <w:rStyle w:val="IGindeksgrny"/>
        </w:rPr>
        <w:t>)</w:t>
      </w:r>
      <w:r w:rsidR="00563E4C">
        <w:tab/>
      </w:r>
      <w:r>
        <w:t xml:space="preserve">Dz. U. z 1926 r. poz. 559, z późn. zm. </w:t>
      </w:r>
    </w:p>
  </w:footnote>
  <w:footnote w:id="6">
    <w:p w:rsidR="0039200E" w:rsidRDefault="0039200E" w:rsidP="0039200E">
      <w:pPr>
        <w:pStyle w:val="ODNONIKtreodnonika"/>
      </w:pPr>
      <w:r>
        <w:rPr>
          <w:rStyle w:val="Odwoanieprzypisudolnego"/>
        </w:rPr>
        <w:footnoteRef/>
      </w:r>
      <w:r>
        <w:rPr>
          <w:rStyle w:val="IGindeksgrny"/>
        </w:rPr>
        <w:t>)</w:t>
      </w:r>
      <w:r w:rsidR="00563E4C">
        <w:rPr>
          <w:rStyle w:val="IGindeksgrny"/>
        </w:rPr>
        <w:tab/>
      </w:r>
      <w:r>
        <w:t xml:space="preserve">Por. motywy 1, 2, 28 preambuły dyrektywy 2016/943/UE. </w:t>
      </w:r>
    </w:p>
  </w:footnote>
  <w:footnote w:id="7">
    <w:p w:rsidR="0039200E" w:rsidRDefault="0039200E" w:rsidP="0039200E">
      <w:pPr>
        <w:pStyle w:val="ODNONIKtreodnonika"/>
      </w:pPr>
      <w:r>
        <w:rPr>
          <w:rStyle w:val="Odwoanieprzypisudolnego"/>
        </w:rPr>
        <w:footnoteRef/>
      </w:r>
      <w:r>
        <w:rPr>
          <w:rStyle w:val="IGindeksgrny"/>
        </w:rPr>
        <w:t>)</w:t>
      </w:r>
      <w:r w:rsidR="00563E4C">
        <w:tab/>
      </w:r>
      <w:r>
        <w:t>Na marginesie należy zwrócić uwagę na nieścisłość polskiego tłumaczenia art. 2 pkt 1 dyrektywy 2016/943/UE. Omawiany element definicji tajemnicy przedsiębiorstwa w polskim tłumaczeniu dotyczy informacji poufnych „w tym sensie, że (…) w szczególnym zestawie i zbiorze ich elementów nie są znane…”.</w:t>
      </w:r>
      <w:r w:rsidR="00456A37">
        <w:t xml:space="preserve"> </w:t>
      </w:r>
      <w:r>
        <w:t xml:space="preserve">Użyte w omawianym fragmencie definicji pojęcia „zestawu” oraz „zbioru” mają taki sam zakres – oznaczają bowiem pewien zespół informacji wyłączony z całości. Jednocześnie, nie odpowiadają one innym wersjom językowym dyrektywy, które – w omawianej części definicji – posługują się dwoma różnymi kryteriami (a nie jednym kryterium opisanym za pomocą dwóch synonimicznych określeń). Użyte w nich wyrażenia należy raczej tłumaczyć jako zbiór (w znaczeniu zespołu informacji wyłączonych z całości) oraz zestawienie (w znaczeniu wzajemnego układu tych informacji względem siebie). W istocie zatem, art. 2 pkt 1 dyrektywy 2016/943/UE stanowi, że tajemnica przedsiębiorstwa obejmuje informacje poufne „w tym sensie, że (…) w szczególnym zbiorze i zestawieniu nie są znane …,”.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00E"/>
    <w:rsid w:val="00135961"/>
    <w:rsid w:val="001A0157"/>
    <w:rsid w:val="00207949"/>
    <w:rsid w:val="002101A8"/>
    <w:rsid w:val="002233A7"/>
    <w:rsid w:val="002B0478"/>
    <w:rsid w:val="0030153D"/>
    <w:rsid w:val="00337D8D"/>
    <w:rsid w:val="0039200E"/>
    <w:rsid w:val="003C1860"/>
    <w:rsid w:val="004401C2"/>
    <w:rsid w:val="00456A37"/>
    <w:rsid w:val="00563E4C"/>
    <w:rsid w:val="00591C63"/>
    <w:rsid w:val="005A3251"/>
    <w:rsid w:val="007A438E"/>
    <w:rsid w:val="00881251"/>
    <w:rsid w:val="008B5B83"/>
    <w:rsid w:val="00A42D08"/>
    <w:rsid w:val="00B3359F"/>
    <w:rsid w:val="00B6159D"/>
    <w:rsid w:val="00C24C68"/>
    <w:rsid w:val="00C81FDF"/>
    <w:rsid w:val="00E75ED3"/>
    <w:rsid w:val="00FA70F4"/>
    <w:rsid w:val="00FE6A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8950FE-FB98-4D7C-AA5C-55E070871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920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9200E"/>
  </w:style>
  <w:style w:type="character" w:styleId="Odwoanieprzypisudolnego">
    <w:name w:val="footnote reference"/>
    <w:uiPriority w:val="99"/>
    <w:semiHidden/>
    <w:rsid w:val="0039200E"/>
    <w:rPr>
      <w:rFonts w:cs="Times New Roman"/>
      <w:vertAlign w:val="superscript"/>
    </w:rPr>
  </w:style>
  <w:style w:type="paragraph" w:customStyle="1" w:styleId="ODNONIKtreodnonika">
    <w:name w:val="ODNOŚNIK – treść odnośnika"/>
    <w:uiPriority w:val="19"/>
    <w:qFormat/>
    <w:rsid w:val="0039200E"/>
    <w:pPr>
      <w:spacing w:after="0" w:line="240" w:lineRule="auto"/>
      <w:ind w:left="284" w:hanging="284"/>
      <w:jc w:val="both"/>
    </w:pPr>
    <w:rPr>
      <w:rFonts w:ascii="Times New Roman" w:eastAsia="Times New Roman" w:hAnsi="Times New Roman" w:cs="Arial"/>
      <w:sz w:val="20"/>
      <w:szCs w:val="20"/>
      <w:lang w:eastAsia="pl-PL"/>
    </w:rPr>
  </w:style>
  <w:style w:type="character" w:customStyle="1" w:styleId="IGindeksgrny">
    <w:name w:val="_IG_ – indeks górny"/>
    <w:basedOn w:val="Domylnaczcionkaakapitu"/>
    <w:uiPriority w:val="2"/>
    <w:qFormat/>
    <w:rsid w:val="0039200E"/>
    <w:rPr>
      <w:b w:val="0"/>
      <w:i w:val="0"/>
      <w:vanish w:val="0"/>
      <w:spacing w:val="0"/>
      <w:vertAlign w:val="superscript"/>
    </w:rPr>
  </w:style>
  <w:style w:type="paragraph" w:styleId="Stopka">
    <w:name w:val="footer"/>
    <w:basedOn w:val="Normalny"/>
    <w:link w:val="StopkaZnak"/>
    <w:uiPriority w:val="99"/>
    <w:unhideWhenUsed/>
    <w:rsid w:val="005A325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3251"/>
  </w:style>
  <w:style w:type="paragraph" w:styleId="Tekstprzypisudolnego">
    <w:name w:val="footnote text"/>
    <w:basedOn w:val="Normalny"/>
    <w:link w:val="TekstprzypisudolnegoZnak"/>
    <w:uiPriority w:val="99"/>
    <w:semiHidden/>
    <w:unhideWhenUsed/>
    <w:rsid w:val="00563E4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63E4C"/>
    <w:rPr>
      <w:sz w:val="20"/>
      <w:szCs w:val="20"/>
    </w:rPr>
  </w:style>
  <w:style w:type="paragraph" w:styleId="Tekstdymka">
    <w:name w:val="Balloon Text"/>
    <w:basedOn w:val="Normalny"/>
    <w:link w:val="TekstdymkaZnak"/>
    <w:uiPriority w:val="99"/>
    <w:semiHidden/>
    <w:unhideWhenUsed/>
    <w:rsid w:val="003015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015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4C605-956A-46D7-8ABA-CA223EF8C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7397</Words>
  <Characters>44388</Characters>
  <Application>Microsoft Office Word</Application>
  <DocSecurity>0</DocSecurity>
  <Lines>369</Lines>
  <Paragraphs>103</Paragraphs>
  <ScaleCrop>false</ScaleCrop>
  <HeadingPairs>
    <vt:vector size="2" baseType="variant">
      <vt:variant>
        <vt:lpstr>Tytuł</vt:lpstr>
      </vt:variant>
      <vt:variant>
        <vt:i4>1</vt:i4>
      </vt:variant>
    </vt:vector>
  </HeadingPairs>
  <TitlesOfParts>
    <vt:vector size="1" baseType="lpstr">
      <vt:lpstr/>
    </vt:vector>
  </TitlesOfParts>
  <Company>KPRM</Company>
  <LinksUpToDate>false</LinksUpToDate>
  <CharactersWithSpaces>51682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Ćwiek Katarzyna</dc:creator>
  <cp:lastModifiedBy>Grażyna D. Grabowska</cp:lastModifiedBy>
  <cp:revision>2</cp:revision>
  <cp:lastPrinted>2018-05-09T11:30:00Z</cp:lastPrinted>
  <dcterms:created xsi:type="dcterms:W3CDTF">2018-05-18T11:20:00Z</dcterms:created>
  <dcterms:modified xsi:type="dcterms:W3CDTF">2018-05-18T11:20:00Z</dcterms:modified>
</cp:coreProperties>
</file>