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E4D2F" w:rsidRDefault="00DE4D2F" w:rsidP="00DE4D2F">
      <w:pPr>
        <w:jc w:val="right"/>
        <w:rPr>
          <w:rFonts w:ascii="Times New Roman" w:hAnsi="Times New Roman" w:cs="Times New Roman"/>
          <w:sz w:val="24"/>
          <w:szCs w:val="24"/>
          <w:u w:val="single"/>
        </w:rPr>
      </w:pPr>
      <w:bookmarkStart w:id="0" w:name="_GoBack"/>
      <w:bookmarkEnd w:id="0"/>
      <w:r>
        <w:rPr>
          <w:rFonts w:ascii="Times New Roman" w:hAnsi="Times New Roman" w:cs="Times New Roman"/>
          <w:sz w:val="24"/>
          <w:szCs w:val="24"/>
          <w:u w:val="single"/>
        </w:rPr>
        <w:t>Projekt</w:t>
      </w:r>
    </w:p>
    <w:p w:rsidR="00DE4D2F" w:rsidRDefault="00DE4D2F" w:rsidP="00DE4D2F">
      <w:pPr>
        <w:jc w:val="center"/>
        <w:rPr>
          <w:rFonts w:ascii="Times New Roman" w:hAnsi="Times New Roman" w:cs="Times New Roman"/>
          <w:b/>
          <w:sz w:val="24"/>
          <w:szCs w:val="24"/>
        </w:rPr>
      </w:pPr>
      <w:r>
        <w:rPr>
          <w:rFonts w:ascii="Times New Roman" w:hAnsi="Times New Roman" w:cs="Times New Roman"/>
          <w:b/>
          <w:sz w:val="24"/>
          <w:szCs w:val="24"/>
        </w:rPr>
        <w:t>U S T A W A</w:t>
      </w:r>
    </w:p>
    <w:p w:rsidR="00DE4D2F" w:rsidRDefault="00DE4D2F" w:rsidP="00DE4D2F">
      <w:pPr>
        <w:jc w:val="center"/>
        <w:rPr>
          <w:rFonts w:ascii="Times New Roman" w:hAnsi="Times New Roman" w:cs="Times New Roman"/>
          <w:sz w:val="24"/>
          <w:szCs w:val="24"/>
        </w:rPr>
      </w:pPr>
      <w:r>
        <w:rPr>
          <w:rFonts w:ascii="Times New Roman" w:hAnsi="Times New Roman" w:cs="Times New Roman"/>
          <w:sz w:val="24"/>
          <w:szCs w:val="24"/>
        </w:rPr>
        <w:t>z dnia ... 2018 r.</w:t>
      </w:r>
    </w:p>
    <w:p w:rsidR="00DE4D2F" w:rsidRDefault="00DE4D2F" w:rsidP="00DE4D2F">
      <w:pPr>
        <w:jc w:val="center"/>
        <w:rPr>
          <w:rFonts w:ascii="Times New Roman" w:hAnsi="Times New Roman" w:cs="Times New Roman"/>
          <w:b/>
          <w:sz w:val="24"/>
          <w:szCs w:val="24"/>
        </w:rPr>
      </w:pPr>
      <w:r>
        <w:rPr>
          <w:rFonts w:ascii="Times New Roman" w:hAnsi="Times New Roman" w:cs="Times New Roman"/>
          <w:b/>
          <w:sz w:val="24"/>
          <w:szCs w:val="24"/>
        </w:rPr>
        <w:t>o zmianie ustawy o ochronie przyrody</w:t>
      </w:r>
    </w:p>
    <w:p w:rsidR="00DE4D2F" w:rsidRDefault="00DE4D2F" w:rsidP="00DE4D2F">
      <w:pPr>
        <w:jc w:val="both"/>
        <w:rPr>
          <w:rFonts w:ascii="Times New Roman" w:hAnsi="Times New Roman" w:cs="Times New Roman"/>
          <w:sz w:val="24"/>
          <w:szCs w:val="24"/>
        </w:rPr>
      </w:pPr>
      <w:r>
        <w:rPr>
          <w:rFonts w:ascii="Times New Roman" w:hAnsi="Times New Roman" w:cs="Times New Roman"/>
          <w:b/>
          <w:sz w:val="24"/>
          <w:szCs w:val="24"/>
        </w:rPr>
        <w:t>Art. 1</w:t>
      </w:r>
      <w:r>
        <w:rPr>
          <w:rFonts w:ascii="Times New Roman" w:hAnsi="Times New Roman" w:cs="Times New Roman"/>
          <w:sz w:val="24"/>
          <w:szCs w:val="24"/>
        </w:rPr>
        <w:t xml:space="preserve"> W ustawie z dnia 16 kwietnia 2004 r. o ochronie przyrody (Dz. U. z 2016 r., poz. 2134) wprowadza się następujące zmiany:</w:t>
      </w:r>
    </w:p>
    <w:p w:rsidR="00DE4D2F" w:rsidRDefault="00DE4D2F" w:rsidP="00DE4D2F">
      <w:pPr>
        <w:jc w:val="both"/>
        <w:rPr>
          <w:rFonts w:ascii="Times New Roman" w:hAnsi="Times New Roman" w:cs="Times New Roman"/>
          <w:sz w:val="24"/>
          <w:szCs w:val="24"/>
        </w:rPr>
      </w:pPr>
      <w:r>
        <w:rPr>
          <w:rFonts w:ascii="Times New Roman" w:hAnsi="Times New Roman" w:cs="Times New Roman"/>
          <w:sz w:val="24"/>
          <w:szCs w:val="24"/>
        </w:rPr>
        <w:t>1) w art. 5 po pkt. 14 dodaje się pkt. 14a w brzmieniu</w:t>
      </w:r>
    </w:p>
    <w:p w:rsidR="00DE4D2F" w:rsidRDefault="00DE4D2F" w:rsidP="00DE4D2F">
      <w:pPr>
        <w:jc w:val="both"/>
        <w:rPr>
          <w:rFonts w:ascii="Times New Roman" w:hAnsi="Times New Roman" w:cs="Times New Roman"/>
          <w:sz w:val="24"/>
          <w:szCs w:val="24"/>
        </w:rPr>
      </w:pPr>
      <w:r>
        <w:rPr>
          <w:rFonts w:ascii="Times New Roman" w:hAnsi="Times New Roman" w:cs="Times New Roman"/>
          <w:sz w:val="24"/>
          <w:szCs w:val="24"/>
        </w:rPr>
        <w:tab/>
        <w:t>,,14a) panel obywatelski</w:t>
      </w:r>
      <w:r w:rsidRPr="00B205DC">
        <w:rPr>
          <w:rFonts w:ascii="Times New Roman" w:hAnsi="Times New Roman" w:cs="Times New Roman"/>
          <w:sz w:val="24"/>
          <w:szCs w:val="24"/>
        </w:rPr>
        <w:t xml:space="preserve"> - wyłoniona</w:t>
      </w:r>
      <w:r>
        <w:rPr>
          <w:rFonts w:ascii="Times New Roman" w:hAnsi="Times New Roman" w:cs="Times New Roman"/>
          <w:sz w:val="24"/>
          <w:szCs w:val="24"/>
        </w:rPr>
        <w:t xml:space="preserve"> losowo </w:t>
      </w:r>
      <w:r w:rsidRPr="00B205DC">
        <w:rPr>
          <w:rFonts w:ascii="Times New Roman" w:hAnsi="Times New Roman" w:cs="Times New Roman"/>
          <w:sz w:val="24"/>
          <w:szCs w:val="24"/>
        </w:rPr>
        <w:t xml:space="preserve"> z uwzględnieniem kryteriów </w:t>
      </w:r>
      <w:r>
        <w:rPr>
          <w:rFonts w:ascii="Times New Roman" w:hAnsi="Times New Roman" w:cs="Times New Roman"/>
          <w:sz w:val="24"/>
          <w:szCs w:val="24"/>
        </w:rPr>
        <w:tab/>
        <w:t>demograficznych</w:t>
      </w:r>
      <w:r w:rsidRPr="00B205DC">
        <w:rPr>
          <w:rFonts w:ascii="Times New Roman" w:hAnsi="Times New Roman" w:cs="Times New Roman"/>
          <w:sz w:val="24"/>
          <w:szCs w:val="24"/>
        </w:rPr>
        <w:t xml:space="preserve"> takich jak wiek, płeć, miejsce zamieszkania i poziom wykształcenia </w:t>
      </w:r>
      <w:r>
        <w:rPr>
          <w:rFonts w:ascii="Times New Roman" w:hAnsi="Times New Roman" w:cs="Times New Roman"/>
          <w:sz w:val="24"/>
          <w:szCs w:val="24"/>
        </w:rPr>
        <w:tab/>
      </w:r>
      <w:r w:rsidRPr="00B205DC">
        <w:rPr>
          <w:rFonts w:ascii="Times New Roman" w:hAnsi="Times New Roman" w:cs="Times New Roman"/>
          <w:sz w:val="24"/>
          <w:szCs w:val="24"/>
        </w:rPr>
        <w:t xml:space="preserve">grupa </w:t>
      </w:r>
      <w:r>
        <w:rPr>
          <w:rFonts w:ascii="Times New Roman" w:hAnsi="Times New Roman" w:cs="Times New Roman"/>
          <w:sz w:val="24"/>
          <w:szCs w:val="24"/>
        </w:rPr>
        <w:t xml:space="preserve">przedstawicieli społeczności </w:t>
      </w:r>
      <w:r>
        <w:rPr>
          <w:rFonts w:ascii="Times New Roman" w:hAnsi="Times New Roman" w:cs="Times New Roman"/>
          <w:sz w:val="24"/>
          <w:szCs w:val="24"/>
        </w:rPr>
        <w:tab/>
        <w:t>lokalnej</w:t>
      </w:r>
      <w:r w:rsidRPr="00B205DC">
        <w:rPr>
          <w:rFonts w:ascii="Times New Roman" w:hAnsi="Times New Roman" w:cs="Times New Roman"/>
          <w:sz w:val="24"/>
          <w:szCs w:val="24"/>
        </w:rPr>
        <w:t xml:space="preserve">, której rolą jest rozstrzygnięcie </w:t>
      </w:r>
      <w:r>
        <w:rPr>
          <w:rFonts w:ascii="Times New Roman" w:hAnsi="Times New Roman" w:cs="Times New Roman"/>
          <w:sz w:val="24"/>
          <w:szCs w:val="24"/>
        </w:rPr>
        <w:t xml:space="preserve">w toku </w:t>
      </w:r>
      <w:r>
        <w:rPr>
          <w:rFonts w:ascii="Times New Roman" w:hAnsi="Times New Roman" w:cs="Times New Roman"/>
          <w:sz w:val="24"/>
          <w:szCs w:val="24"/>
        </w:rPr>
        <w:tab/>
        <w:t xml:space="preserve">deliberacji kwestii utworzenia lub powiększenia parku narodowego </w:t>
      </w:r>
      <w:r w:rsidRPr="00B205DC">
        <w:rPr>
          <w:rFonts w:ascii="Times New Roman" w:hAnsi="Times New Roman" w:cs="Times New Roman"/>
          <w:sz w:val="24"/>
          <w:szCs w:val="24"/>
        </w:rPr>
        <w:t xml:space="preserve">z perspektywy </w:t>
      </w:r>
      <w:r>
        <w:rPr>
          <w:rFonts w:ascii="Times New Roman" w:hAnsi="Times New Roman" w:cs="Times New Roman"/>
          <w:sz w:val="24"/>
          <w:szCs w:val="24"/>
        </w:rPr>
        <w:tab/>
      </w:r>
      <w:r w:rsidRPr="00B205DC">
        <w:rPr>
          <w:rFonts w:ascii="Times New Roman" w:hAnsi="Times New Roman" w:cs="Times New Roman"/>
          <w:sz w:val="24"/>
          <w:szCs w:val="24"/>
        </w:rPr>
        <w:t xml:space="preserve">dobra </w:t>
      </w:r>
      <w:r>
        <w:rPr>
          <w:rFonts w:ascii="Times New Roman" w:hAnsi="Times New Roman" w:cs="Times New Roman"/>
          <w:sz w:val="24"/>
          <w:szCs w:val="24"/>
        </w:rPr>
        <w:t xml:space="preserve">wspólnego danej </w:t>
      </w:r>
      <w:r w:rsidR="00062EA1">
        <w:rPr>
          <w:rFonts w:ascii="Times New Roman" w:hAnsi="Times New Roman" w:cs="Times New Roman"/>
          <w:sz w:val="24"/>
          <w:szCs w:val="24"/>
        </w:rPr>
        <w:t>społeczności</w:t>
      </w:r>
      <w:r>
        <w:rPr>
          <w:rFonts w:ascii="Times New Roman" w:hAnsi="Times New Roman" w:cs="Times New Roman"/>
          <w:sz w:val="24"/>
          <w:szCs w:val="24"/>
        </w:rPr>
        <w:t>;</w:t>
      </w:r>
    </w:p>
    <w:p w:rsidR="00DE4D2F" w:rsidRDefault="00DE4D2F" w:rsidP="00DE4D2F">
      <w:pPr>
        <w:jc w:val="both"/>
        <w:rPr>
          <w:rFonts w:ascii="Times New Roman" w:hAnsi="Times New Roman" w:cs="Times New Roman"/>
          <w:sz w:val="24"/>
          <w:szCs w:val="24"/>
        </w:rPr>
      </w:pPr>
      <w:r>
        <w:rPr>
          <w:rFonts w:ascii="Times New Roman" w:hAnsi="Times New Roman" w:cs="Times New Roman"/>
          <w:sz w:val="24"/>
          <w:szCs w:val="24"/>
        </w:rPr>
        <w:t>2) w art. 10:</w:t>
      </w:r>
    </w:p>
    <w:p w:rsidR="00DE4D2F" w:rsidRDefault="00DE4D2F" w:rsidP="00DE4D2F">
      <w:pPr>
        <w:jc w:val="both"/>
        <w:rPr>
          <w:rFonts w:ascii="Times New Roman" w:hAnsi="Times New Roman" w:cs="Times New Roman"/>
          <w:sz w:val="24"/>
          <w:szCs w:val="24"/>
        </w:rPr>
      </w:pPr>
      <w:r>
        <w:rPr>
          <w:rFonts w:ascii="Times New Roman" w:hAnsi="Times New Roman" w:cs="Times New Roman"/>
          <w:sz w:val="24"/>
          <w:szCs w:val="24"/>
        </w:rPr>
        <w:tab/>
        <w:t>a) ust. 1 otrzymuje brzmienie:</w:t>
      </w:r>
    </w:p>
    <w:p w:rsidR="00DE4D2F" w:rsidRDefault="00DE4D2F" w:rsidP="00DE4D2F">
      <w:pPr>
        <w:jc w:val="both"/>
        <w:rPr>
          <w:rFonts w:ascii="Times New Roman" w:hAnsi="Times New Roman" w:cs="Times New Roman"/>
          <w:sz w:val="24"/>
          <w:szCs w:val="24"/>
        </w:rPr>
      </w:pPr>
      <w:r>
        <w:rPr>
          <w:rFonts w:ascii="Times New Roman" w:hAnsi="Times New Roman" w:cs="Times New Roman"/>
          <w:sz w:val="24"/>
          <w:szCs w:val="24"/>
        </w:rPr>
        <w:tab/>
        <w:t>„</w:t>
      </w:r>
      <w:r w:rsidR="00C36B5E">
        <w:rPr>
          <w:rFonts w:ascii="Times New Roman" w:hAnsi="Times New Roman" w:cs="Times New Roman"/>
          <w:sz w:val="24"/>
          <w:szCs w:val="24"/>
        </w:rPr>
        <w:t xml:space="preserve">1. </w:t>
      </w:r>
      <w:r>
        <w:rPr>
          <w:rFonts w:ascii="Times New Roman" w:hAnsi="Times New Roman" w:cs="Times New Roman"/>
          <w:sz w:val="24"/>
          <w:szCs w:val="24"/>
        </w:rPr>
        <w:t xml:space="preserve">Utworzenie parku narodowego oraz określenie i zmiana jego granic następuje w </w:t>
      </w:r>
      <w:r>
        <w:rPr>
          <w:rFonts w:ascii="Times New Roman" w:hAnsi="Times New Roman" w:cs="Times New Roman"/>
          <w:sz w:val="24"/>
          <w:szCs w:val="24"/>
        </w:rPr>
        <w:tab/>
        <w:t xml:space="preserve">drodze rozporządzenia Rady Ministrów, które określa jego obszar, przebieg granicy, </w:t>
      </w:r>
      <w:r>
        <w:rPr>
          <w:rFonts w:ascii="Times New Roman" w:hAnsi="Times New Roman" w:cs="Times New Roman"/>
          <w:sz w:val="24"/>
          <w:szCs w:val="24"/>
        </w:rPr>
        <w:tab/>
        <w:t xml:space="preserve">otulinę i nieruchomości Skarbu Państwa nieoddawane w użytkowanie wieczyste </w:t>
      </w:r>
      <w:r>
        <w:rPr>
          <w:rFonts w:ascii="Times New Roman" w:hAnsi="Times New Roman" w:cs="Times New Roman"/>
          <w:sz w:val="24"/>
          <w:szCs w:val="24"/>
        </w:rPr>
        <w:tab/>
        <w:t xml:space="preserve">parkowi </w:t>
      </w:r>
      <w:r w:rsidR="00062EA1">
        <w:rPr>
          <w:rFonts w:ascii="Times New Roman" w:hAnsi="Times New Roman" w:cs="Times New Roman"/>
          <w:sz w:val="24"/>
          <w:szCs w:val="24"/>
        </w:rPr>
        <w:t>narodowemu</w:t>
      </w:r>
      <w:r>
        <w:rPr>
          <w:rFonts w:ascii="Times New Roman" w:hAnsi="Times New Roman" w:cs="Times New Roman"/>
          <w:sz w:val="24"/>
          <w:szCs w:val="24"/>
        </w:rPr>
        <w:t>;</w:t>
      </w:r>
    </w:p>
    <w:p w:rsidR="00DE4D2F" w:rsidRDefault="00DE4D2F" w:rsidP="00DE4D2F">
      <w:pPr>
        <w:jc w:val="both"/>
        <w:rPr>
          <w:rFonts w:ascii="Times New Roman" w:hAnsi="Times New Roman" w:cs="Times New Roman"/>
          <w:sz w:val="24"/>
          <w:szCs w:val="24"/>
        </w:rPr>
      </w:pPr>
      <w:r>
        <w:rPr>
          <w:rFonts w:ascii="Times New Roman" w:hAnsi="Times New Roman" w:cs="Times New Roman"/>
          <w:sz w:val="24"/>
          <w:szCs w:val="24"/>
        </w:rPr>
        <w:tab/>
        <w:t>b) po ust. 1b dodaje się ust. 1c w brzmieniu:</w:t>
      </w:r>
    </w:p>
    <w:p w:rsidR="00DE4D2F" w:rsidRDefault="00DE4D2F" w:rsidP="00DE4D2F">
      <w:pPr>
        <w:jc w:val="both"/>
        <w:rPr>
          <w:rFonts w:ascii="Times New Roman" w:hAnsi="Times New Roman" w:cs="Times New Roman"/>
          <w:sz w:val="24"/>
          <w:szCs w:val="24"/>
        </w:rPr>
      </w:pPr>
      <w:r>
        <w:rPr>
          <w:rFonts w:ascii="Times New Roman" w:hAnsi="Times New Roman" w:cs="Times New Roman"/>
          <w:sz w:val="24"/>
          <w:szCs w:val="24"/>
        </w:rPr>
        <w:tab/>
        <w:t xml:space="preserve">„1c. Rada Ministrów, wydając rozporządzenie w sprawie utworzenia lub powiększenia </w:t>
      </w:r>
      <w:r>
        <w:rPr>
          <w:rFonts w:ascii="Times New Roman" w:hAnsi="Times New Roman" w:cs="Times New Roman"/>
          <w:sz w:val="24"/>
          <w:szCs w:val="24"/>
        </w:rPr>
        <w:tab/>
        <w:t xml:space="preserve">parku </w:t>
      </w:r>
      <w:r>
        <w:rPr>
          <w:rFonts w:ascii="Times New Roman" w:hAnsi="Times New Roman" w:cs="Times New Roman"/>
          <w:sz w:val="24"/>
          <w:szCs w:val="24"/>
        </w:rPr>
        <w:tab/>
        <w:t xml:space="preserve">narodowego, kieruje się rzeczywistym stanem wartości przyrodniczych danego </w:t>
      </w:r>
      <w:r>
        <w:rPr>
          <w:rFonts w:ascii="Times New Roman" w:hAnsi="Times New Roman" w:cs="Times New Roman"/>
          <w:sz w:val="24"/>
          <w:szCs w:val="24"/>
        </w:rPr>
        <w:tab/>
        <w:t xml:space="preserve">obszaru oraz planem utworzenia lub powiększenia parku narodowego, o którym </w:t>
      </w:r>
      <w:r>
        <w:rPr>
          <w:rFonts w:ascii="Times New Roman" w:hAnsi="Times New Roman" w:cs="Times New Roman"/>
          <w:sz w:val="24"/>
          <w:szCs w:val="24"/>
        </w:rPr>
        <w:tab/>
        <w:t>mowa w ust. 2a, jeżeli taki plan został sporządzony.”;</w:t>
      </w:r>
    </w:p>
    <w:p w:rsidR="00DE4D2F" w:rsidRDefault="00DE4D2F" w:rsidP="00DE4D2F">
      <w:pPr>
        <w:jc w:val="both"/>
        <w:rPr>
          <w:rFonts w:ascii="Times New Roman" w:hAnsi="Times New Roman" w:cs="Times New Roman"/>
          <w:sz w:val="24"/>
          <w:szCs w:val="24"/>
        </w:rPr>
      </w:pPr>
      <w:r>
        <w:rPr>
          <w:rFonts w:ascii="Times New Roman" w:hAnsi="Times New Roman" w:cs="Times New Roman"/>
          <w:sz w:val="24"/>
          <w:szCs w:val="24"/>
        </w:rPr>
        <w:tab/>
        <w:t>c) ust. 2 otrzymuje brzmienie:</w:t>
      </w:r>
    </w:p>
    <w:p w:rsidR="00DE4D2F" w:rsidRDefault="00DE4D2F" w:rsidP="00DE4D2F">
      <w:pPr>
        <w:jc w:val="both"/>
        <w:rPr>
          <w:rFonts w:ascii="Times New Roman" w:hAnsi="Times New Roman" w:cs="Times New Roman"/>
          <w:sz w:val="24"/>
          <w:szCs w:val="24"/>
        </w:rPr>
      </w:pPr>
      <w:r>
        <w:rPr>
          <w:rFonts w:ascii="Times New Roman" w:hAnsi="Times New Roman" w:cs="Times New Roman"/>
          <w:sz w:val="24"/>
          <w:szCs w:val="24"/>
        </w:rPr>
        <w:tab/>
        <w:t xml:space="preserve">,,2. W celu utworzenia lub powiększenia parku narodowego minister właściwy ds. </w:t>
      </w:r>
      <w:r>
        <w:rPr>
          <w:rFonts w:ascii="Times New Roman" w:hAnsi="Times New Roman" w:cs="Times New Roman"/>
          <w:sz w:val="24"/>
          <w:szCs w:val="24"/>
        </w:rPr>
        <w:tab/>
        <w:t xml:space="preserve">środowiska z własnej inicjatywy lub na pisemny uzasadniony wniosek: </w:t>
      </w:r>
    </w:p>
    <w:p w:rsidR="00DE4D2F" w:rsidRDefault="00DE4D2F" w:rsidP="00DE4D2F">
      <w:pPr>
        <w:jc w:val="both"/>
        <w:rPr>
          <w:rFonts w:ascii="Times New Roman" w:hAnsi="Times New Roman" w:cs="Times New Roman"/>
          <w:sz w:val="24"/>
          <w:szCs w:val="24"/>
        </w:rPr>
      </w:pPr>
      <w:r>
        <w:rPr>
          <w:rFonts w:ascii="Times New Roman" w:hAnsi="Times New Roman" w:cs="Times New Roman"/>
          <w:sz w:val="24"/>
          <w:szCs w:val="24"/>
        </w:rPr>
        <w:tab/>
        <w:t>- zainteresowanej jednostki samorządu terytorialnego;</w:t>
      </w:r>
    </w:p>
    <w:p w:rsidR="00DE4D2F" w:rsidRDefault="00DE4D2F" w:rsidP="00DE4D2F">
      <w:pPr>
        <w:jc w:val="both"/>
        <w:rPr>
          <w:rFonts w:ascii="Times New Roman" w:hAnsi="Times New Roman" w:cs="Times New Roman"/>
          <w:sz w:val="24"/>
          <w:szCs w:val="24"/>
        </w:rPr>
      </w:pPr>
      <w:r>
        <w:rPr>
          <w:rFonts w:ascii="Times New Roman" w:hAnsi="Times New Roman" w:cs="Times New Roman"/>
          <w:sz w:val="24"/>
          <w:szCs w:val="24"/>
        </w:rPr>
        <w:tab/>
        <w:t xml:space="preserve">- Generalnego Dyrektora Ochrony Środowiska; </w:t>
      </w:r>
    </w:p>
    <w:p w:rsidR="00DE4D2F" w:rsidRDefault="00DE4D2F" w:rsidP="00DE4D2F">
      <w:pPr>
        <w:jc w:val="both"/>
        <w:rPr>
          <w:rFonts w:ascii="Times New Roman" w:hAnsi="Times New Roman" w:cs="Times New Roman"/>
          <w:sz w:val="24"/>
          <w:szCs w:val="24"/>
        </w:rPr>
      </w:pPr>
      <w:r>
        <w:rPr>
          <w:rFonts w:ascii="Times New Roman" w:hAnsi="Times New Roman" w:cs="Times New Roman"/>
          <w:sz w:val="24"/>
          <w:szCs w:val="24"/>
        </w:rPr>
        <w:tab/>
        <w:t xml:space="preserve">- </w:t>
      </w:r>
      <w:r w:rsidR="00B63F57">
        <w:rPr>
          <w:rFonts w:ascii="Times New Roman" w:hAnsi="Times New Roman" w:cs="Times New Roman"/>
          <w:sz w:val="24"/>
          <w:szCs w:val="24"/>
        </w:rPr>
        <w:t xml:space="preserve">organizacji ekologicznej w </w:t>
      </w:r>
      <w:r w:rsidR="00B63F57" w:rsidRPr="0012187C">
        <w:rPr>
          <w:rFonts w:ascii="Times New Roman" w:hAnsi="Times New Roman" w:cs="Times New Roman"/>
          <w:sz w:val="24"/>
          <w:szCs w:val="24"/>
        </w:rPr>
        <w:t xml:space="preserve">rozumieniu </w:t>
      </w:r>
      <w:r w:rsidR="00B63F57">
        <w:rPr>
          <w:rFonts w:ascii="Times New Roman" w:hAnsi="Times New Roman" w:cs="Times New Roman"/>
          <w:sz w:val="24"/>
          <w:szCs w:val="24"/>
        </w:rPr>
        <w:t xml:space="preserve">ustawy z dnia 3 </w:t>
      </w:r>
      <w:r w:rsidR="00B63F57" w:rsidRPr="0012187C">
        <w:rPr>
          <w:rFonts w:ascii="Times New Roman" w:hAnsi="Times New Roman" w:cs="Times New Roman"/>
          <w:sz w:val="24"/>
          <w:szCs w:val="24"/>
        </w:rPr>
        <w:t xml:space="preserve">października 2008 r. o </w:t>
      </w:r>
      <w:r w:rsidR="00B63F57">
        <w:rPr>
          <w:rFonts w:ascii="Times New Roman" w:hAnsi="Times New Roman" w:cs="Times New Roman"/>
          <w:sz w:val="24"/>
          <w:szCs w:val="24"/>
        </w:rPr>
        <w:tab/>
      </w:r>
      <w:r w:rsidR="00B63F57" w:rsidRPr="0012187C">
        <w:rPr>
          <w:rFonts w:ascii="Times New Roman" w:hAnsi="Times New Roman" w:cs="Times New Roman"/>
          <w:sz w:val="24"/>
          <w:szCs w:val="24"/>
        </w:rPr>
        <w:t xml:space="preserve">udostępnianiu informacji o środowisku i jego ochronie, udziale </w:t>
      </w:r>
      <w:r w:rsidR="00B63F57">
        <w:rPr>
          <w:rFonts w:ascii="Times New Roman" w:hAnsi="Times New Roman" w:cs="Times New Roman"/>
          <w:sz w:val="24"/>
          <w:szCs w:val="24"/>
        </w:rPr>
        <w:tab/>
        <w:t xml:space="preserve">społeczeństwa </w:t>
      </w:r>
      <w:r w:rsidR="00B63F57" w:rsidRPr="0012187C">
        <w:rPr>
          <w:rFonts w:ascii="Times New Roman" w:hAnsi="Times New Roman" w:cs="Times New Roman"/>
          <w:sz w:val="24"/>
          <w:szCs w:val="24"/>
        </w:rPr>
        <w:t xml:space="preserve">w </w:t>
      </w:r>
      <w:r w:rsidR="00B63F57">
        <w:rPr>
          <w:rFonts w:ascii="Times New Roman" w:hAnsi="Times New Roman" w:cs="Times New Roman"/>
          <w:sz w:val="24"/>
          <w:szCs w:val="24"/>
        </w:rPr>
        <w:tab/>
      </w:r>
      <w:r w:rsidR="00B63F57" w:rsidRPr="0012187C">
        <w:rPr>
          <w:rFonts w:ascii="Times New Roman" w:hAnsi="Times New Roman" w:cs="Times New Roman"/>
          <w:sz w:val="24"/>
          <w:szCs w:val="24"/>
        </w:rPr>
        <w:t>ochronie środowiska oraz o ocenach oddziaływania na środowisko</w:t>
      </w:r>
      <w:r w:rsidR="00B63F57">
        <w:rPr>
          <w:rFonts w:ascii="Times New Roman" w:hAnsi="Times New Roman" w:cs="Times New Roman"/>
          <w:sz w:val="24"/>
          <w:szCs w:val="24"/>
        </w:rPr>
        <w:t xml:space="preserve">, działającej od co </w:t>
      </w:r>
      <w:r w:rsidR="00B63F57">
        <w:rPr>
          <w:rFonts w:ascii="Times New Roman" w:hAnsi="Times New Roman" w:cs="Times New Roman"/>
          <w:sz w:val="24"/>
          <w:szCs w:val="24"/>
        </w:rPr>
        <w:tab/>
        <w:t>najmniej 5 lat;</w:t>
      </w:r>
    </w:p>
    <w:p w:rsidR="00DE4D2F" w:rsidRPr="00B63F57" w:rsidRDefault="00DE4D2F" w:rsidP="00DE4D2F">
      <w:pPr>
        <w:jc w:val="both"/>
        <w:rPr>
          <w:rFonts w:ascii="Times New Roman" w:hAnsi="Times New Roman" w:cs="Times New Roman"/>
          <w:sz w:val="24"/>
          <w:szCs w:val="24"/>
        </w:rPr>
      </w:pPr>
      <w:r w:rsidRPr="00B63F57">
        <w:rPr>
          <w:rFonts w:ascii="Times New Roman" w:hAnsi="Times New Roman" w:cs="Times New Roman"/>
          <w:sz w:val="24"/>
          <w:szCs w:val="24"/>
        </w:rPr>
        <w:tab/>
        <w:t>- dyrektora parku narodowego</w:t>
      </w:r>
      <w:r w:rsidR="00B63F57">
        <w:rPr>
          <w:rFonts w:ascii="Times New Roman" w:hAnsi="Times New Roman" w:cs="Times New Roman"/>
          <w:sz w:val="24"/>
          <w:szCs w:val="24"/>
        </w:rPr>
        <w:t>, którego powiększenia dotyczy wniosek</w:t>
      </w:r>
      <w:r w:rsidRPr="00B63F57">
        <w:rPr>
          <w:rFonts w:ascii="Times New Roman" w:hAnsi="Times New Roman" w:cs="Times New Roman"/>
          <w:sz w:val="24"/>
          <w:szCs w:val="24"/>
        </w:rPr>
        <w:t>; lub</w:t>
      </w:r>
    </w:p>
    <w:p w:rsidR="00DE4D2F" w:rsidRDefault="00DE4D2F" w:rsidP="00DE4D2F">
      <w:pPr>
        <w:jc w:val="both"/>
        <w:rPr>
          <w:rFonts w:ascii="Times New Roman" w:hAnsi="Times New Roman" w:cs="Times New Roman"/>
          <w:sz w:val="24"/>
          <w:szCs w:val="24"/>
        </w:rPr>
      </w:pPr>
      <w:r>
        <w:rPr>
          <w:rFonts w:ascii="Times New Roman" w:hAnsi="Times New Roman" w:cs="Times New Roman"/>
          <w:sz w:val="24"/>
          <w:szCs w:val="24"/>
        </w:rPr>
        <w:lastRenderedPageBreak/>
        <w:tab/>
        <w:t>- rady naukowej parku narodowego,</w:t>
      </w:r>
      <w:r w:rsidR="00B63F57">
        <w:rPr>
          <w:rFonts w:ascii="Times New Roman" w:hAnsi="Times New Roman" w:cs="Times New Roman"/>
          <w:sz w:val="24"/>
          <w:szCs w:val="24"/>
        </w:rPr>
        <w:t xml:space="preserve"> którego powiększenia dotyczy wniosek</w:t>
      </w:r>
    </w:p>
    <w:p w:rsidR="00DE4D2F" w:rsidRDefault="00DE4D2F" w:rsidP="00DE4D2F">
      <w:pPr>
        <w:jc w:val="both"/>
        <w:rPr>
          <w:rFonts w:ascii="Times New Roman" w:hAnsi="Times New Roman" w:cs="Times New Roman"/>
          <w:sz w:val="24"/>
          <w:szCs w:val="24"/>
        </w:rPr>
      </w:pPr>
      <w:r>
        <w:rPr>
          <w:rFonts w:ascii="Times New Roman" w:hAnsi="Times New Roman" w:cs="Times New Roman"/>
          <w:sz w:val="24"/>
          <w:szCs w:val="24"/>
        </w:rPr>
        <w:tab/>
        <w:t xml:space="preserve">w terminie 60 dni od otrzymania wniosku, powołuje grupę </w:t>
      </w:r>
      <w:r w:rsidR="00062EA1">
        <w:rPr>
          <w:rFonts w:ascii="Times New Roman" w:hAnsi="Times New Roman" w:cs="Times New Roman"/>
          <w:sz w:val="24"/>
          <w:szCs w:val="24"/>
        </w:rPr>
        <w:t>roboczą</w:t>
      </w:r>
      <w:r>
        <w:rPr>
          <w:rFonts w:ascii="Times New Roman" w:hAnsi="Times New Roman" w:cs="Times New Roman"/>
          <w:sz w:val="24"/>
          <w:szCs w:val="24"/>
        </w:rPr>
        <w:t>;</w:t>
      </w:r>
    </w:p>
    <w:p w:rsidR="00DE4D2F" w:rsidRDefault="00DE4D2F" w:rsidP="00DE4D2F">
      <w:pPr>
        <w:jc w:val="both"/>
        <w:rPr>
          <w:rFonts w:ascii="Times New Roman" w:hAnsi="Times New Roman" w:cs="Times New Roman"/>
          <w:sz w:val="24"/>
          <w:szCs w:val="24"/>
        </w:rPr>
      </w:pPr>
      <w:r>
        <w:rPr>
          <w:rFonts w:ascii="Times New Roman" w:hAnsi="Times New Roman" w:cs="Times New Roman"/>
          <w:sz w:val="24"/>
          <w:szCs w:val="24"/>
        </w:rPr>
        <w:tab/>
        <w:t>d) po ust. 2 dodaje się ust. 2a- 2u w brzmieniu:</w:t>
      </w:r>
    </w:p>
    <w:p w:rsidR="00DE4D2F" w:rsidRDefault="00DE4D2F" w:rsidP="00DE4D2F">
      <w:pPr>
        <w:ind w:left="705"/>
        <w:jc w:val="both"/>
        <w:rPr>
          <w:rFonts w:ascii="Times New Roman" w:hAnsi="Times New Roman" w:cs="Times New Roman"/>
          <w:sz w:val="24"/>
          <w:szCs w:val="24"/>
        </w:rPr>
      </w:pPr>
      <w:r>
        <w:rPr>
          <w:rFonts w:ascii="Times New Roman" w:hAnsi="Times New Roman" w:cs="Times New Roman"/>
          <w:sz w:val="24"/>
          <w:szCs w:val="24"/>
        </w:rPr>
        <w:tab/>
        <w:t xml:space="preserve">,,2a. Grupa robocza, o której mowa w ust. 2, opracowuje plan utworzenia lub </w:t>
      </w:r>
      <w:r>
        <w:rPr>
          <w:rFonts w:ascii="Times New Roman" w:hAnsi="Times New Roman" w:cs="Times New Roman"/>
          <w:sz w:val="24"/>
          <w:szCs w:val="24"/>
        </w:rPr>
        <w:tab/>
        <w:t>powiększenia parku narodowego.</w:t>
      </w:r>
    </w:p>
    <w:p w:rsidR="00DE4D2F" w:rsidRDefault="00DE4D2F" w:rsidP="00DE4D2F">
      <w:pPr>
        <w:jc w:val="both"/>
        <w:rPr>
          <w:rFonts w:ascii="Times New Roman" w:hAnsi="Times New Roman" w:cs="Times New Roman"/>
          <w:sz w:val="24"/>
          <w:szCs w:val="24"/>
        </w:rPr>
      </w:pPr>
      <w:r>
        <w:rPr>
          <w:rFonts w:ascii="Times New Roman" w:hAnsi="Times New Roman" w:cs="Times New Roman"/>
          <w:sz w:val="24"/>
          <w:szCs w:val="24"/>
        </w:rPr>
        <w:tab/>
        <w:t xml:space="preserve"> 2b. Wniosek, o którym mowa w ust. 2, zawiera cel powołania parku narodowego, </w:t>
      </w:r>
      <w:r>
        <w:rPr>
          <w:rFonts w:ascii="Times New Roman" w:hAnsi="Times New Roman" w:cs="Times New Roman"/>
          <w:sz w:val="24"/>
          <w:szCs w:val="24"/>
        </w:rPr>
        <w:tab/>
        <w:t xml:space="preserve">uzasadnienie dla zastosowania tej formy ochrony przyrody oraz określa </w:t>
      </w:r>
      <w:r>
        <w:rPr>
          <w:rFonts w:ascii="Times New Roman" w:hAnsi="Times New Roman" w:cs="Times New Roman"/>
          <w:sz w:val="24"/>
          <w:szCs w:val="24"/>
        </w:rPr>
        <w:tab/>
        <w:t xml:space="preserve">proponowany obszar nowego parku narodowego albo obszar, o jaki ma być </w:t>
      </w:r>
      <w:r>
        <w:rPr>
          <w:rFonts w:ascii="Times New Roman" w:hAnsi="Times New Roman" w:cs="Times New Roman"/>
          <w:sz w:val="24"/>
          <w:szCs w:val="24"/>
        </w:rPr>
        <w:tab/>
        <w:t xml:space="preserve">powiększony istniejący park narodowy, </w:t>
      </w:r>
      <w:r w:rsidR="00B63F57">
        <w:rPr>
          <w:rFonts w:ascii="Times New Roman" w:hAnsi="Times New Roman" w:cs="Times New Roman"/>
          <w:sz w:val="24"/>
          <w:szCs w:val="24"/>
        </w:rPr>
        <w:t>oraz obszar jego otuliny.</w:t>
      </w:r>
    </w:p>
    <w:p w:rsidR="00DE4D2F" w:rsidRDefault="00DE4D2F" w:rsidP="00DE4D2F">
      <w:pPr>
        <w:jc w:val="both"/>
        <w:rPr>
          <w:rFonts w:ascii="Times New Roman" w:hAnsi="Times New Roman" w:cs="Times New Roman"/>
          <w:sz w:val="24"/>
          <w:szCs w:val="24"/>
        </w:rPr>
      </w:pPr>
      <w:r>
        <w:rPr>
          <w:rFonts w:ascii="Times New Roman" w:hAnsi="Times New Roman" w:cs="Times New Roman"/>
          <w:sz w:val="24"/>
          <w:szCs w:val="24"/>
        </w:rPr>
        <w:tab/>
      </w:r>
      <w:r w:rsidRPr="00F35171">
        <w:rPr>
          <w:rFonts w:ascii="Times New Roman" w:hAnsi="Times New Roman" w:cs="Times New Roman"/>
          <w:sz w:val="24"/>
          <w:szCs w:val="24"/>
        </w:rPr>
        <w:t xml:space="preserve">2c. Minister właściwy ds. środowiska w drodze decyzji odmawia powołania grupy </w:t>
      </w:r>
      <w:r w:rsidRPr="00F35171">
        <w:rPr>
          <w:rFonts w:ascii="Times New Roman" w:hAnsi="Times New Roman" w:cs="Times New Roman"/>
          <w:sz w:val="24"/>
          <w:szCs w:val="24"/>
        </w:rPr>
        <w:tab/>
        <w:t xml:space="preserve">roboczej, o której mowa w ust. 2, jeżeli wniosek dotyczy obszaru, który nie spełnia </w:t>
      </w:r>
      <w:r w:rsidRPr="00F35171">
        <w:rPr>
          <w:rFonts w:ascii="Times New Roman" w:hAnsi="Times New Roman" w:cs="Times New Roman"/>
          <w:sz w:val="24"/>
          <w:szCs w:val="24"/>
        </w:rPr>
        <w:tab/>
        <w:t xml:space="preserve">kryteriów określonych w art. 8 ust. 1. Decyzja o odmowie powołania grupy roboczej </w:t>
      </w:r>
      <w:r w:rsidRPr="00F35171">
        <w:rPr>
          <w:rFonts w:ascii="Times New Roman" w:hAnsi="Times New Roman" w:cs="Times New Roman"/>
          <w:sz w:val="24"/>
          <w:szCs w:val="24"/>
        </w:rPr>
        <w:tab/>
        <w:t>lasu podlega zaskarżeniu do sądu administracyjnego w terminie 30 dni.</w:t>
      </w:r>
    </w:p>
    <w:p w:rsidR="00DE4D2F" w:rsidRDefault="00DE4D2F" w:rsidP="00DE4D2F">
      <w:pPr>
        <w:jc w:val="both"/>
        <w:rPr>
          <w:rFonts w:ascii="Times New Roman" w:hAnsi="Times New Roman" w:cs="Times New Roman"/>
          <w:sz w:val="24"/>
          <w:szCs w:val="24"/>
        </w:rPr>
      </w:pPr>
      <w:r>
        <w:rPr>
          <w:rFonts w:ascii="Times New Roman" w:hAnsi="Times New Roman" w:cs="Times New Roman"/>
          <w:sz w:val="24"/>
          <w:szCs w:val="24"/>
        </w:rPr>
        <w:tab/>
        <w:t xml:space="preserve">2d. Powiększenie parku narodowego na wniosek dyrektora parku narodowego albo </w:t>
      </w:r>
      <w:r>
        <w:rPr>
          <w:rFonts w:ascii="Times New Roman" w:hAnsi="Times New Roman" w:cs="Times New Roman"/>
          <w:sz w:val="24"/>
          <w:szCs w:val="24"/>
        </w:rPr>
        <w:tab/>
        <w:t xml:space="preserve">rady naukowej parku narodowego może nastąpić bez powołania grupy roboczej, o </w:t>
      </w:r>
      <w:r>
        <w:rPr>
          <w:rFonts w:ascii="Times New Roman" w:hAnsi="Times New Roman" w:cs="Times New Roman"/>
          <w:sz w:val="24"/>
          <w:szCs w:val="24"/>
        </w:rPr>
        <w:tab/>
        <w:t xml:space="preserve">której mowa w ust. 2, oraz </w:t>
      </w:r>
      <w:r w:rsidR="00974122">
        <w:rPr>
          <w:rFonts w:ascii="Times New Roman" w:hAnsi="Times New Roman" w:cs="Times New Roman"/>
          <w:sz w:val="24"/>
          <w:szCs w:val="24"/>
        </w:rPr>
        <w:t xml:space="preserve">bez </w:t>
      </w:r>
      <w:r>
        <w:rPr>
          <w:rFonts w:ascii="Times New Roman" w:hAnsi="Times New Roman" w:cs="Times New Roman"/>
          <w:sz w:val="24"/>
          <w:szCs w:val="24"/>
        </w:rPr>
        <w:t xml:space="preserve">sporządzania planu, o którym mowa w ust. 2a, jeżeli </w:t>
      </w:r>
      <w:r>
        <w:rPr>
          <w:rFonts w:ascii="Times New Roman" w:hAnsi="Times New Roman" w:cs="Times New Roman"/>
          <w:sz w:val="24"/>
          <w:szCs w:val="24"/>
        </w:rPr>
        <w:tab/>
        <w:t xml:space="preserve">wnioskowane powiększenie parku narodowego nie </w:t>
      </w:r>
      <w:r>
        <w:rPr>
          <w:rFonts w:ascii="Times New Roman" w:hAnsi="Times New Roman" w:cs="Times New Roman"/>
          <w:sz w:val="24"/>
          <w:szCs w:val="24"/>
        </w:rPr>
        <w:tab/>
        <w:t xml:space="preserve">wywoła istotnych skutków </w:t>
      </w:r>
      <w:r>
        <w:rPr>
          <w:rFonts w:ascii="Times New Roman" w:hAnsi="Times New Roman" w:cs="Times New Roman"/>
          <w:sz w:val="24"/>
          <w:szCs w:val="24"/>
        </w:rPr>
        <w:tab/>
        <w:t xml:space="preserve">społecznych lub ekonomicznych na terenie jednostek samorządu terytorialnego, </w:t>
      </w:r>
      <w:r>
        <w:rPr>
          <w:rFonts w:ascii="Times New Roman" w:hAnsi="Times New Roman" w:cs="Times New Roman"/>
          <w:sz w:val="24"/>
          <w:szCs w:val="24"/>
        </w:rPr>
        <w:tab/>
        <w:t xml:space="preserve">w </w:t>
      </w:r>
      <w:r>
        <w:rPr>
          <w:rFonts w:ascii="Times New Roman" w:hAnsi="Times New Roman" w:cs="Times New Roman"/>
          <w:sz w:val="24"/>
          <w:szCs w:val="24"/>
        </w:rPr>
        <w:tab/>
        <w:t xml:space="preserve">których znajdują się obszary, o jakie ma być powiększony istniejący park </w:t>
      </w:r>
      <w:r>
        <w:rPr>
          <w:rFonts w:ascii="Times New Roman" w:hAnsi="Times New Roman" w:cs="Times New Roman"/>
          <w:sz w:val="24"/>
          <w:szCs w:val="24"/>
        </w:rPr>
        <w:tab/>
        <w:t xml:space="preserve">narodowy.  </w:t>
      </w:r>
      <w:r w:rsidR="00B63F57">
        <w:rPr>
          <w:rFonts w:ascii="Times New Roman" w:hAnsi="Times New Roman" w:cs="Times New Roman"/>
          <w:sz w:val="24"/>
          <w:szCs w:val="24"/>
        </w:rPr>
        <w:t xml:space="preserve">Fakt wystąpienia istotnych skutków społecznych lub ekonomicznych </w:t>
      </w:r>
      <w:r w:rsidR="00B63F57">
        <w:rPr>
          <w:rFonts w:ascii="Times New Roman" w:hAnsi="Times New Roman" w:cs="Times New Roman"/>
          <w:sz w:val="24"/>
          <w:szCs w:val="24"/>
        </w:rPr>
        <w:tab/>
        <w:t>stwierdza minister właściwy ds. środowiska w toku weryfikacji wniosku.</w:t>
      </w:r>
    </w:p>
    <w:p w:rsidR="00DE4D2F" w:rsidRDefault="00DE4D2F" w:rsidP="00DE4D2F">
      <w:pPr>
        <w:jc w:val="both"/>
        <w:rPr>
          <w:rFonts w:ascii="Times New Roman" w:hAnsi="Times New Roman" w:cs="Times New Roman"/>
          <w:sz w:val="24"/>
          <w:szCs w:val="24"/>
        </w:rPr>
      </w:pPr>
      <w:r>
        <w:rPr>
          <w:rFonts w:ascii="Times New Roman" w:hAnsi="Times New Roman" w:cs="Times New Roman"/>
          <w:sz w:val="24"/>
          <w:szCs w:val="24"/>
        </w:rPr>
        <w:tab/>
        <w:t xml:space="preserve">2e. Informacja o zamiarze powołania grupy roboczej jest podawana do wiadomości </w:t>
      </w:r>
      <w:r>
        <w:rPr>
          <w:rFonts w:ascii="Times New Roman" w:hAnsi="Times New Roman" w:cs="Times New Roman"/>
          <w:sz w:val="24"/>
          <w:szCs w:val="24"/>
        </w:rPr>
        <w:tab/>
        <w:t xml:space="preserve">publicznej. Minister właściwy ds. środowiska informuje o zamiarze powołania grupy </w:t>
      </w:r>
      <w:r>
        <w:rPr>
          <w:rFonts w:ascii="Times New Roman" w:hAnsi="Times New Roman" w:cs="Times New Roman"/>
          <w:sz w:val="24"/>
          <w:szCs w:val="24"/>
        </w:rPr>
        <w:tab/>
        <w:t>roboczej podmioty</w:t>
      </w:r>
      <w:r w:rsidR="002B7233">
        <w:rPr>
          <w:rFonts w:ascii="Times New Roman" w:hAnsi="Times New Roman" w:cs="Times New Roman"/>
          <w:sz w:val="24"/>
          <w:szCs w:val="24"/>
        </w:rPr>
        <w:t xml:space="preserve"> administracji publicznej</w:t>
      </w:r>
      <w:r>
        <w:rPr>
          <w:rFonts w:ascii="Times New Roman" w:hAnsi="Times New Roman" w:cs="Times New Roman"/>
          <w:sz w:val="24"/>
          <w:szCs w:val="24"/>
        </w:rPr>
        <w:t xml:space="preserve">, które mają kompetencje do wyznaczenia </w:t>
      </w:r>
      <w:r w:rsidR="002B7233">
        <w:rPr>
          <w:rFonts w:ascii="Times New Roman" w:hAnsi="Times New Roman" w:cs="Times New Roman"/>
          <w:sz w:val="24"/>
          <w:szCs w:val="24"/>
        </w:rPr>
        <w:tab/>
        <w:t xml:space="preserve">swoich przedstawicieli </w:t>
      </w:r>
      <w:r>
        <w:rPr>
          <w:rFonts w:ascii="Times New Roman" w:hAnsi="Times New Roman" w:cs="Times New Roman"/>
          <w:sz w:val="24"/>
          <w:szCs w:val="24"/>
        </w:rPr>
        <w:t>w skład grupy roboczej.</w:t>
      </w:r>
    </w:p>
    <w:p w:rsidR="00DE4D2F" w:rsidRDefault="00DE4D2F" w:rsidP="00DE4D2F">
      <w:pPr>
        <w:jc w:val="both"/>
        <w:rPr>
          <w:rFonts w:ascii="Times New Roman" w:hAnsi="Times New Roman" w:cs="Times New Roman"/>
          <w:sz w:val="24"/>
          <w:szCs w:val="24"/>
        </w:rPr>
      </w:pPr>
      <w:r>
        <w:rPr>
          <w:rFonts w:ascii="Times New Roman" w:hAnsi="Times New Roman" w:cs="Times New Roman"/>
          <w:sz w:val="24"/>
          <w:szCs w:val="24"/>
        </w:rPr>
        <w:tab/>
        <w:t>2f. Członków grupy roboczej wyznacza minister właściwy ds. środowiska w</w:t>
      </w:r>
      <w:r>
        <w:rPr>
          <w:rFonts w:ascii="Times New Roman" w:hAnsi="Times New Roman" w:cs="Times New Roman"/>
          <w:sz w:val="24"/>
          <w:szCs w:val="24"/>
        </w:rPr>
        <w:tab/>
        <w:t xml:space="preserve">terminie 30 dni od dnia podania do </w:t>
      </w:r>
      <w:r>
        <w:rPr>
          <w:rFonts w:ascii="Times New Roman" w:hAnsi="Times New Roman" w:cs="Times New Roman"/>
          <w:sz w:val="24"/>
          <w:szCs w:val="24"/>
        </w:rPr>
        <w:tab/>
        <w:t xml:space="preserve">wiadomości publicznej informacji o zamiarze </w:t>
      </w:r>
      <w:r>
        <w:rPr>
          <w:rFonts w:ascii="Times New Roman" w:hAnsi="Times New Roman" w:cs="Times New Roman"/>
          <w:sz w:val="24"/>
          <w:szCs w:val="24"/>
        </w:rPr>
        <w:tab/>
        <w:t xml:space="preserve">utworzenia grupy roboczej, chyba że ust. 2g stanowi inaczej. </w:t>
      </w:r>
    </w:p>
    <w:p w:rsidR="00DE4D2F" w:rsidRDefault="00DE4D2F" w:rsidP="00DE4D2F">
      <w:pPr>
        <w:jc w:val="both"/>
        <w:rPr>
          <w:rFonts w:ascii="Times New Roman" w:hAnsi="Times New Roman" w:cs="Times New Roman"/>
          <w:sz w:val="24"/>
          <w:szCs w:val="24"/>
        </w:rPr>
      </w:pPr>
      <w:r>
        <w:rPr>
          <w:rFonts w:ascii="Times New Roman" w:hAnsi="Times New Roman" w:cs="Times New Roman"/>
          <w:sz w:val="24"/>
          <w:szCs w:val="24"/>
        </w:rPr>
        <w:tab/>
        <w:t>2g. W skład grupy roboczej, o której mowa w ust. 2, wchodzą:</w:t>
      </w:r>
    </w:p>
    <w:p w:rsidR="00DE4D2F" w:rsidRDefault="00DE4D2F" w:rsidP="00DE4D2F">
      <w:pPr>
        <w:jc w:val="both"/>
        <w:rPr>
          <w:rFonts w:ascii="Times New Roman" w:hAnsi="Times New Roman" w:cs="Times New Roman"/>
          <w:sz w:val="24"/>
          <w:szCs w:val="24"/>
        </w:rPr>
      </w:pPr>
      <w:r>
        <w:rPr>
          <w:rFonts w:ascii="Times New Roman" w:hAnsi="Times New Roman" w:cs="Times New Roman"/>
          <w:sz w:val="24"/>
          <w:szCs w:val="24"/>
        </w:rPr>
        <w:tab/>
      </w:r>
      <w:r w:rsidRPr="00F35171">
        <w:rPr>
          <w:rFonts w:ascii="Times New Roman" w:hAnsi="Times New Roman" w:cs="Times New Roman"/>
          <w:sz w:val="24"/>
          <w:szCs w:val="24"/>
        </w:rPr>
        <w:t>1) sekretarz grupy roboczej</w:t>
      </w:r>
      <w:r>
        <w:rPr>
          <w:rFonts w:ascii="Times New Roman" w:hAnsi="Times New Roman" w:cs="Times New Roman"/>
          <w:sz w:val="24"/>
          <w:szCs w:val="24"/>
        </w:rPr>
        <w:t xml:space="preserve">, wyznaczany spośród osób posiadających co najmniej </w:t>
      </w:r>
      <w:r>
        <w:rPr>
          <w:rFonts w:ascii="Times New Roman" w:hAnsi="Times New Roman" w:cs="Times New Roman"/>
          <w:sz w:val="24"/>
          <w:szCs w:val="24"/>
        </w:rPr>
        <w:tab/>
        <w:t xml:space="preserve">trzyletnie doświadczenie w pracy w Generalnej Dyrekcji Ochrony Środowiska lub </w:t>
      </w:r>
      <w:r>
        <w:rPr>
          <w:rFonts w:ascii="Times New Roman" w:hAnsi="Times New Roman" w:cs="Times New Roman"/>
          <w:sz w:val="24"/>
          <w:szCs w:val="24"/>
        </w:rPr>
        <w:tab/>
        <w:t>regionalnej dyrekcji ochrony środowiska;</w:t>
      </w:r>
    </w:p>
    <w:p w:rsidR="00DE4D2F" w:rsidRDefault="00DE4D2F" w:rsidP="00DE4D2F">
      <w:pPr>
        <w:jc w:val="both"/>
        <w:rPr>
          <w:rFonts w:ascii="Times New Roman" w:hAnsi="Times New Roman" w:cs="Times New Roman"/>
          <w:sz w:val="24"/>
          <w:szCs w:val="24"/>
        </w:rPr>
      </w:pPr>
      <w:r>
        <w:rPr>
          <w:rFonts w:ascii="Times New Roman" w:hAnsi="Times New Roman" w:cs="Times New Roman"/>
          <w:sz w:val="24"/>
          <w:szCs w:val="24"/>
        </w:rPr>
        <w:tab/>
        <w:t>2) przedstawiciel ministra właściwego ds. środowiska;</w:t>
      </w:r>
    </w:p>
    <w:p w:rsidR="00DE4D2F" w:rsidRDefault="00DE4D2F" w:rsidP="00DE4D2F">
      <w:pPr>
        <w:jc w:val="both"/>
        <w:rPr>
          <w:rFonts w:ascii="Times New Roman" w:hAnsi="Times New Roman" w:cs="Times New Roman"/>
          <w:sz w:val="24"/>
          <w:szCs w:val="24"/>
        </w:rPr>
      </w:pPr>
      <w:r>
        <w:rPr>
          <w:rFonts w:ascii="Times New Roman" w:hAnsi="Times New Roman" w:cs="Times New Roman"/>
          <w:sz w:val="24"/>
          <w:szCs w:val="24"/>
        </w:rPr>
        <w:tab/>
        <w:t xml:space="preserve">3) przedstawiciel ministra właściwego ds. rozwoju regionalnego, wyznaczany przez </w:t>
      </w:r>
      <w:r>
        <w:rPr>
          <w:rFonts w:ascii="Times New Roman" w:hAnsi="Times New Roman" w:cs="Times New Roman"/>
          <w:sz w:val="24"/>
          <w:szCs w:val="24"/>
        </w:rPr>
        <w:tab/>
        <w:t>ministra właściwego ds. rozwoju regionalnego;</w:t>
      </w:r>
    </w:p>
    <w:p w:rsidR="00DE4D2F" w:rsidRDefault="00DE4D2F" w:rsidP="00DE4D2F">
      <w:pPr>
        <w:jc w:val="both"/>
        <w:rPr>
          <w:rFonts w:ascii="Times New Roman" w:hAnsi="Times New Roman" w:cs="Times New Roman"/>
          <w:sz w:val="24"/>
          <w:szCs w:val="24"/>
        </w:rPr>
      </w:pPr>
      <w:r>
        <w:rPr>
          <w:rFonts w:ascii="Times New Roman" w:hAnsi="Times New Roman" w:cs="Times New Roman"/>
          <w:sz w:val="24"/>
          <w:szCs w:val="24"/>
        </w:rPr>
        <w:lastRenderedPageBreak/>
        <w:tab/>
        <w:t xml:space="preserve">4) przedstawiciel ministra właściwego ds. infrastruktury, wyznaczany przez ministra </w:t>
      </w:r>
      <w:r>
        <w:rPr>
          <w:rFonts w:ascii="Times New Roman" w:hAnsi="Times New Roman" w:cs="Times New Roman"/>
          <w:sz w:val="24"/>
          <w:szCs w:val="24"/>
        </w:rPr>
        <w:tab/>
        <w:t>właściwego ds. infrastruktury;</w:t>
      </w:r>
    </w:p>
    <w:p w:rsidR="00DE4D2F" w:rsidRDefault="00DE4D2F" w:rsidP="00DE4D2F">
      <w:pPr>
        <w:jc w:val="both"/>
        <w:rPr>
          <w:rFonts w:ascii="Times New Roman" w:hAnsi="Times New Roman" w:cs="Times New Roman"/>
          <w:sz w:val="24"/>
          <w:szCs w:val="24"/>
        </w:rPr>
      </w:pPr>
      <w:r>
        <w:rPr>
          <w:rFonts w:ascii="Times New Roman" w:hAnsi="Times New Roman" w:cs="Times New Roman"/>
          <w:sz w:val="24"/>
          <w:szCs w:val="24"/>
        </w:rPr>
        <w:tab/>
        <w:t xml:space="preserve">5) przedstawiciel ministra właściwego ds. turystyki, wyznaczany przez ministra </w:t>
      </w:r>
      <w:r>
        <w:rPr>
          <w:rFonts w:ascii="Times New Roman" w:hAnsi="Times New Roman" w:cs="Times New Roman"/>
          <w:sz w:val="24"/>
          <w:szCs w:val="24"/>
        </w:rPr>
        <w:tab/>
        <w:t>właściwego ds. turystyki;</w:t>
      </w:r>
    </w:p>
    <w:p w:rsidR="00DE4D2F" w:rsidRDefault="00DE4D2F" w:rsidP="00DE4D2F">
      <w:pPr>
        <w:jc w:val="both"/>
        <w:rPr>
          <w:rFonts w:ascii="Times New Roman" w:hAnsi="Times New Roman" w:cs="Times New Roman"/>
          <w:sz w:val="24"/>
          <w:szCs w:val="24"/>
        </w:rPr>
      </w:pPr>
      <w:r>
        <w:rPr>
          <w:rFonts w:ascii="Times New Roman" w:hAnsi="Times New Roman" w:cs="Times New Roman"/>
          <w:sz w:val="24"/>
          <w:szCs w:val="24"/>
        </w:rPr>
        <w:tab/>
        <w:t xml:space="preserve">6) przedstawiciel Generalnej Dyrekcji Ochrony Środowiska, wyznaczany przez </w:t>
      </w:r>
      <w:r>
        <w:rPr>
          <w:rFonts w:ascii="Times New Roman" w:hAnsi="Times New Roman" w:cs="Times New Roman"/>
          <w:sz w:val="24"/>
          <w:szCs w:val="24"/>
        </w:rPr>
        <w:tab/>
        <w:t>Dyrektora Generalnej Dyrekcji Ochrony Środowiska;</w:t>
      </w:r>
    </w:p>
    <w:p w:rsidR="00DE4D2F" w:rsidRDefault="00DE4D2F" w:rsidP="00DE4D2F">
      <w:pPr>
        <w:jc w:val="both"/>
        <w:rPr>
          <w:rFonts w:ascii="Times New Roman" w:hAnsi="Times New Roman" w:cs="Times New Roman"/>
          <w:sz w:val="24"/>
          <w:szCs w:val="24"/>
        </w:rPr>
      </w:pPr>
      <w:r>
        <w:rPr>
          <w:rFonts w:ascii="Times New Roman" w:hAnsi="Times New Roman" w:cs="Times New Roman"/>
          <w:sz w:val="24"/>
          <w:szCs w:val="24"/>
        </w:rPr>
        <w:tab/>
        <w:t xml:space="preserve">7) przedstawiciel Państwowej Rady Ochrony </w:t>
      </w:r>
      <w:r w:rsidR="00DA575F">
        <w:rPr>
          <w:rFonts w:ascii="Times New Roman" w:hAnsi="Times New Roman" w:cs="Times New Roman"/>
          <w:sz w:val="24"/>
          <w:szCs w:val="24"/>
        </w:rPr>
        <w:t>Środowiska</w:t>
      </w:r>
      <w:r>
        <w:rPr>
          <w:rFonts w:ascii="Times New Roman" w:hAnsi="Times New Roman" w:cs="Times New Roman"/>
          <w:sz w:val="24"/>
          <w:szCs w:val="24"/>
        </w:rPr>
        <w:t xml:space="preserve">, </w:t>
      </w:r>
      <w:r w:rsidR="00DA575F">
        <w:rPr>
          <w:rFonts w:ascii="Times New Roman" w:hAnsi="Times New Roman" w:cs="Times New Roman"/>
          <w:sz w:val="24"/>
          <w:szCs w:val="24"/>
        </w:rPr>
        <w:t xml:space="preserve">wyznaczany przez </w:t>
      </w:r>
      <w:r w:rsidR="00DA575F">
        <w:rPr>
          <w:rFonts w:ascii="Times New Roman" w:hAnsi="Times New Roman" w:cs="Times New Roman"/>
          <w:sz w:val="24"/>
          <w:szCs w:val="24"/>
        </w:rPr>
        <w:tab/>
        <w:t xml:space="preserve">Państwową </w:t>
      </w:r>
      <w:r>
        <w:rPr>
          <w:rFonts w:ascii="Times New Roman" w:hAnsi="Times New Roman" w:cs="Times New Roman"/>
          <w:sz w:val="24"/>
          <w:szCs w:val="24"/>
        </w:rPr>
        <w:t xml:space="preserve">Radę Ochrony </w:t>
      </w:r>
      <w:r w:rsidR="00DA575F">
        <w:rPr>
          <w:rFonts w:ascii="Times New Roman" w:hAnsi="Times New Roman" w:cs="Times New Roman"/>
          <w:sz w:val="24"/>
          <w:szCs w:val="24"/>
        </w:rPr>
        <w:t>Środowiska</w:t>
      </w:r>
      <w:r>
        <w:rPr>
          <w:rFonts w:ascii="Times New Roman" w:hAnsi="Times New Roman" w:cs="Times New Roman"/>
          <w:sz w:val="24"/>
          <w:szCs w:val="24"/>
        </w:rPr>
        <w:t>;</w:t>
      </w:r>
    </w:p>
    <w:p w:rsidR="00DE4D2F" w:rsidRDefault="00DE4D2F" w:rsidP="00DE4D2F">
      <w:pPr>
        <w:jc w:val="both"/>
        <w:rPr>
          <w:rFonts w:ascii="Times New Roman" w:hAnsi="Times New Roman" w:cs="Times New Roman"/>
          <w:sz w:val="24"/>
          <w:szCs w:val="24"/>
        </w:rPr>
      </w:pPr>
      <w:r>
        <w:rPr>
          <w:rFonts w:ascii="Times New Roman" w:hAnsi="Times New Roman" w:cs="Times New Roman"/>
          <w:sz w:val="24"/>
          <w:szCs w:val="24"/>
        </w:rPr>
        <w:tab/>
        <w:t xml:space="preserve">8) jeden przedstawiciel z każdej z jednostek samorządu terytorialnego, na których </w:t>
      </w:r>
      <w:r>
        <w:rPr>
          <w:rFonts w:ascii="Times New Roman" w:hAnsi="Times New Roman" w:cs="Times New Roman"/>
          <w:sz w:val="24"/>
          <w:szCs w:val="24"/>
        </w:rPr>
        <w:tab/>
        <w:t>te</w:t>
      </w:r>
      <w:r w:rsidR="0080126E">
        <w:rPr>
          <w:rFonts w:ascii="Times New Roman" w:hAnsi="Times New Roman" w:cs="Times New Roman"/>
          <w:sz w:val="24"/>
          <w:szCs w:val="24"/>
        </w:rPr>
        <w:t xml:space="preserve">renie mają znaleźć się obszary </w:t>
      </w:r>
      <w:r>
        <w:rPr>
          <w:rFonts w:ascii="Times New Roman" w:hAnsi="Times New Roman" w:cs="Times New Roman"/>
          <w:sz w:val="24"/>
          <w:szCs w:val="24"/>
        </w:rPr>
        <w:t xml:space="preserve">tworzonego lub powiększanego parku narodowego, </w:t>
      </w:r>
      <w:r>
        <w:rPr>
          <w:rFonts w:ascii="Times New Roman" w:hAnsi="Times New Roman" w:cs="Times New Roman"/>
          <w:sz w:val="24"/>
          <w:szCs w:val="24"/>
        </w:rPr>
        <w:tab/>
        <w:t>wyznaczany przez ich organy stanowiące;</w:t>
      </w:r>
    </w:p>
    <w:p w:rsidR="00DE4D2F" w:rsidRDefault="00DE4D2F" w:rsidP="00DE4D2F">
      <w:pPr>
        <w:jc w:val="both"/>
        <w:rPr>
          <w:rFonts w:ascii="Times New Roman" w:hAnsi="Times New Roman" w:cs="Times New Roman"/>
          <w:sz w:val="24"/>
          <w:szCs w:val="24"/>
        </w:rPr>
      </w:pPr>
      <w:r>
        <w:rPr>
          <w:rFonts w:ascii="Times New Roman" w:hAnsi="Times New Roman" w:cs="Times New Roman"/>
          <w:sz w:val="24"/>
          <w:szCs w:val="24"/>
        </w:rPr>
        <w:tab/>
      </w:r>
      <w:r w:rsidRPr="0012187C">
        <w:rPr>
          <w:rFonts w:ascii="Times New Roman" w:hAnsi="Times New Roman" w:cs="Times New Roman"/>
          <w:sz w:val="24"/>
          <w:szCs w:val="24"/>
        </w:rPr>
        <w:t xml:space="preserve">9) przedstawiciele organizacji ekologicznych w rozumieniu </w:t>
      </w:r>
      <w:r>
        <w:rPr>
          <w:rFonts w:ascii="Times New Roman" w:hAnsi="Times New Roman" w:cs="Times New Roman"/>
          <w:sz w:val="24"/>
          <w:szCs w:val="24"/>
        </w:rPr>
        <w:t xml:space="preserve">ustawy </w:t>
      </w:r>
      <w:r w:rsidRPr="0012187C">
        <w:rPr>
          <w:rFonts w:ascii="Times New Roman" w:hAnsi="Times New Roman" w:cs="Times New Roman"/>
          <w:sz w:val="24"/>
          <w:szCs w:val="24"/>
        </w:rPr>
        <w:t xml:space="preserve">z dnia 3 </w:t>
      </w:r>
      <w:r>
        <w:rPr>
          <w:rFonts w:ascii="Times New Roman" w:hAnsi="Times New Roman" w:cs="Times New Roman"/>
          <w:sz w:val="24"/>
          <w:szCs w:val="24"/>
        </w:rPr>
        <w:tab/>
      </w:r>
      <w:r w:rsidRPr="0012187C">
        <w:rPr>
          <w:rFonts w:ascii="Times New Roman" w:hAnsi="Times New Roman" w:cs="Times New Roman"/>
          <w:sz w:val="24"/>
          <w:szCs w:val="24"/>
        </w:rPr>
        <w:t xml:space="preserve">października 2008 r. o udostępnianiu informacji o środowisku i jego ochronie, udziale </w:t>
      </w:r>
      <w:r>
        <w:rPr>
          <w:rFonts w:ascii="Times New Roman" w:hAnsi="Times New Roman" w:cs="Times New Roman"/>
          <w:sz w:val="24"/>
          <w:szCs w:val="24"/>
        </w:rPr>
        <w:tab/>
      </w:r>
      <w:r w:rsidRPr="0012187C">
        <w:rPr>
          <w:rFonts w:ascii="Times New Roman" w:hAnsi="Times New Roman" w:cs="Times New Roman"/>
          <w:sz w:val="24"/>
          <w:szCs w:val="24"/>
        </w:rPr>
        <w:t>społeczeństwa w ochronie środowiska oraz o ocenach oddziaływania na środowisko,</w:t>
      </w:r>
      <w:r>
        <w:rPr>
          <w:rFonts w:ascii="Times New Roman" w:hAnsi="Times New Roman" w:cs="Times New Roman"/>
          <w:sz w:val="24"/>
          <w:szCs w:val="24"/>
        </w:rPr>
        <w:t xml:space="preserve"> </w:t>
      </w:r>
      <w:r>
        <w:rPr>
          <w:rFonts w:ascii="Times New Roman" w:hAnsi="Times New Roman" w:cs="Times New Roman"/>
          <w:sz w:val="24"/>
          <w:szCs w:val="24"/>
        </w:rPr>
        <w:tab/>
        <w:t xml:space="preserve">w liczbie co najmniej </w:t>
      </w:r>
      <w:r w:rsidRPr="0012187C">
        <w:rPr>
          <w:rFonts w:ascii="Times New Roman" w:hAnsi="Times New Roman" w:cs="Times New Roman"/>
          <w:sz w:val="24"/>
          <w:szCs w:val="24"/>
        </w:rPr>
        <w:t>trzech. Minister właściwy ds. środowiska powołu</w:t>
      </w:r>
      <w:r>
        <w:rPr>
          <w:rFonts w:ascii="Times New Roman" w:hAnsi="Times New Roman" w:cs="Times New Roman"/>
          <w:sz w:val="24"/>
          <w:szCs w:val="24"/>
        </w:rPr>
        <w:t xml:space="preserve">je po jednym </w:t>
      </w:r>
      <w:r>
        <w:rPr>
          <w:rFonts w:ascii="Times New Roman" w:hAnsi="Times New Roman" w:cs="Times New Roman"/>
          <w:sz w:val="24"/>
          <w:szCs w:val="24"/>
        </w:rPr>
        <w:tab/>
        <w:t xml:space="preserve">przedstawicielu z </w:t>
      </w:r>
      <w:r w:rsidR="00B63F57">
        <w:rPr>
          <w:rFonts w:ascii="Times New Roman" w:hAnsi="Times New Roman" w:cs="Times New Roman"/>
          <w:sz w:val="24"/>
          <w:szCs w:val="24"/>
        </w:rPr>
        <w:t>każdej</w:t>
      </w:r>
      <w:r w:rsidRPr="0012187C">
        <w:rPr>
          <w:rFonts w:ascii="Times New Roman" w:hAnsi="Times New Roman" w:cs="Times New Roman"/>
          <w:sz w:val="24"/>
          <w:szCs w:val="24"/>
        </w:rPr>
        <w:t xml:space="preserve"> organizacji spośród osób zgłoszonych przez organizacje. </w:t>
      </w:r>
      <w:r>
        <w:rPr>
          <w:rFonts w:ascii="Times New Roman" w:hAnsi="Times New Roman" w:cs="Times New Roman"/>
          <w:sz w:val="24"/>
          <w:szCs w:val="24"/>
        </w:rPr>
        <w:tab/>
        <w:t xml:space="preserve">Organizacje </w:t>
      </w:r>
      <w:r w:rsidRPr="0012187C">
        <w:rPr>
          <w:rFonts w:ascii="Times New Roman" w:hAnsi="Times New Roman" w:cs="Times New Roman"/>
          <w:sz w:val="24"/>
          <w:szCs w:val="24"/>
        </w:rPr>
        <w:t>składają do ministra właściwego ds. środowiska pi</w:t>
      </w:r>
      <w:r>
        <w:rPr>
          <w:rFonts w:ascii="Times New Roman" w:hAnsi="Times New Roman" w:cs="Times New Roman"/>
          <w:sz w:val="24"/>
          <w:szCs w:val="24"/>
        </w:rPr>
        <w:t xml:space="preserve">semny wniosek o </w:t>
      </w:r>
      <w:r>
        <w:rPr>
          <w:rFonts w:ascii="Times New Roman" w:hAnsi="Times New Roman" w:cs="Times New Roman"/>
          <w:sz w:val="24"/>
          <w:szCs w:val="24"/>
        </w:rPr>
        <w:tab/>
        <w:t xml:space="preserve">uczestnictwo w </w:t>
      </w:r>
      <w:r w:rsidRPr="0012187C">
        <w:rPr>
          <w:rFonts w:ascii="Times New Roman" w:hAnsi="Times New Roman" w:cs="Times New Roman"/>
          <w:sz w:val="24"/>
          <w:szCs w:val="24"/>
        </w:rPr>
        <w:t>pracach grupy roboczej w terminie 21 dni od ogłoszenia informacji</w:t>
      </w:r>
      <w:r>
        <w:rPr>
          <w:rFonts w:ascii="Times New Roman" w:hAnsi="Times New Roman" w:cs="Times New Roman"/>
          <w:sz w:val="24"/>
          <w:szCs w:val="24"/>
        </w:rPr>
        <w:t xml:space="preserve"> o </w:t>
      </w:r>
      <w:r>
        <w:rPr>
          <w:rFonts w:ascii="Times New Roman" w:hAnsi="Times New Roman" w:cs="Times New Roman"/>
          <w:sz w:val="24"/>
          <w:szCs w:val="24"/>
        </w:rPr>
        <w:tab/>
        <w:t>zamiarze powołaniu grupy roboczej;</w:t>
      </w:r>
    </w:p>
    <w:p w:rsidR="00DE4D2F" w:rsidRDefault="00DE4D2F" w:rsidP="00DE4D2F">
      <w:pPr>
        <w:jc w:val="both"/>
        <w:rPr>
          <w:rFonts w:ascii="Times New Roman" w:hAnsi="Times New Roman" w:cs="Times New Roman"/>
          <w:sz w:val="24"/>
          <w:szCs w:val="24"/>
        </w:rPr>
      </w:pPr>
      <w:r>
        <w:rPr>
          <w:rFonts w:ascii="Times New Roman" w:hAnsi="Times New Roman" w:cs="Times New Roman"/>
          <w:sz w:val="24"/>
          <w:szCs w:val="24"/>
        </w:rPr>
        <w:tab/>
      </w:r>
      <w:r w:rsidRPr="00935E78">
        <w:rPr>
          <w:rFonts w:ascii="Times New Roman" w:hAnsi="Times New Roman" w:cs="Times New Roman"/>
          <w:sz w:val="24"/>
          <w:szCs w:val="24"/>
        </w:rPr>
        <w:t xml:space="preserve">10) przedstawiciele organizacji społecznych innych niż organizacje ekologiczne w </w:t>
      </w:r>
      <w:r w:rsidRPr="00935E78">
        <w:rPr>
          <w:rFonts w:ascii="Times New Roman" w:hAnsi="Times New Roman" w:cs="Times New Roman"/>
          <w:sz w:val="24"/>
          <w:szCs w:val="24"/>
        </w:rPr>
        <w:tab/>
        <w:t xml:space="preserve">rozumieniu ustawy z dnia 3 października 2008 r. o udostępnianiu informacji o </w:t>
      </w:r>
      <w:r w:rsidRPr="00935E78">
        <w:rPr>
          <w:rFonts w:ascii="Times New Roman" w:hAnsi="Times New Roman" w:cs="Times New Roman"/>
          <w:sz w:val="24"/>
          <w:szCs w:val="24"/>
        </w:rPr>
        <w:tab/>
        <w:t xml:space="preserve">środowisku i jego ochronie, udziale społeczeństwa w ochronie środowiska oraz o </w:t>
      </w:r>
      <w:r w:rsidRPr="00935E78">
        <w:rPr>
          <w:rFonts w:ascii="Times New Roman" w:hAnsi="Times New Roman" w:cs="Times New Roman"/>
          <w:sz w:val="24"/>
          <w:szCs w:val="24"/>
        </w:rPr>
        <w:tab/>
        <w:t>ocenach oddziaływania na środowisko</w:t>
      </w:r>
      <w:r>
        <w:rPr>
          <w:rFonts w:ascii="Times New Roman" w:hAnsi="Times New Roman" w:cs="Times New Roman"/>
          <w:sz w:val="24"/>
          <w:szCs w:val="24"/>
        </w:rPr>
        <w:t xml:space="preserve">, które działają na terenie proponowanego </w:t>
      </w:r>
      <w:r>
        <w:rPr>
          <w:rFonts w:ascii="Times New Roman" w:hAnsi="Times New Roman" w:cs="Times New Roman"/>
          <w:sz w:val="24"/>
          <w:szCs w:val="24"/>
        </w:rPr>
        <w:tab/>
        <w:t xml:space="preserve">obszaru nowego parku narodowego albo obszarze, o jaki ma być </w:t>
      </w:r>
      <w:r>
        <w:rPr>
          <w:rFonts w:ascii="Times New Roman" w:hAnsi="Times New Roman" w:cs="Times New Roman"/>
          <w:sz w:val="24"/>
          <w:szCs w:val="24"/>
        </w:rPr>
        <w:tab/>
        <w:t xml:space="preserve">powiększony </w:t>
      </w:r>
      <w:r>
        <w:rPr>
          <w:rFonts w:ascii="Times New Roman" w:hAnsi="Times New Roman" w:cs="Times New Roman"/>
          <w:sz w:val="24"/>
          <w:szCs w:val="24"/>
        </w:rPr>
        <w:tab/>
        <w:t xml:space="preserve">istniejący park narodowy, wraz z otuliną. </w:t>
      </w:r>
      <w:r w:rsidRPr="00935E78">
        <w:rPr>
          <w:rFonts w:ascii="Times New Roman" w:hAnsi="Times New Roman" w:cs="Times New Roman"/>
          <w:sz w:val="24"/>
          <w:szCs w:val="24"/>
        </w:rPr>
        <w:t xml:space="preserve">Minister właściwy ds. środowiska powołuje </w:t>
      </w:r>
      <w:r>
        <w:rPr>
          <w:rFonts w:ascii="Times New Roman" w:hAnsi="Times New Roman" w:cs="Times New Roman"/>
          <w:sz w:val="24"/>
          <w:szCs w:val="24"/>
        </w:rPr>
        <w:tab/>
      </w:r>
      <w:r w:rsidRPr="00935E78">
        <w:rPr>
          <w:rFonts w:ascii="Times New Roman" w:hAnsi="Times New Roman" w:cs="Times New Roman"/>
          <w:sz w:val="24"/>
          <w:szCs w:val="24"/>
        </w:rPr>
        <w:t xml:space="preserve">po jednym przedstawicielu z  różnych organizacji </w:t>
      </w:r>
      <w:r w:rsidRPr="00935E78">
        <w:rPr>
          <w:rFonts w:ascii="Times New Roman" w:hAnsi="Times New Roman" w:cs="Times New Roman"/>
          <w:sz w:val="24"/>
          <w:szCs w:val="24"/>
        </w:rPr>
        <w:tab/>
        <w:t xml:space="preserve">spośród osób zgłoszonych przez </w:t>
      </w:r>
      <w:r>
        <w:rPr>
          <w:rFonts w:ascii="Times New Roman" w:hAnsi="Times New Roman" w:cs="Times New Roman"/>
          <w:sz w:val="24"/>
          <w:szCs w:val="24"/>
        </w:rPr>
        <w:tab/>
      </w:r>
      <w:r w:rsidRPr="00935E78">
        <w:rPr>
          <w:rFonts w:ascii="Times New Roman" w:hAnsi="Times New Roman" w:cs="Times New Roman"/>
          <w:sz w:val="24"/>
          <w:szCs w:val="24"/>
        </w:rPr>
        <w:t>org</w:t>
      </w:r>
      <w:r>
        <w:rPr>
          <w:rFonts w:ascii="Times New Roman" w:hAnsi="Times New Roman" w:cs="Times New Roman"/>
          <w:sz w:val="24"/>
          <w:szCs w:val="24"/>
        </w:rPr>
        <w:t xml:space="preserve">anizacje. Organizacje </w:t>
      </w:r>
      <w:r w:rsidRPr="00935E78">
        <w:rPr>
          <w:rFonts w:ascii="Times New Roman" w:hAnsi="Times New Roman" w:cs="Times New Roman"/>
          <w:sz w:val="24"/>
          <w:szCs w:val="24"/>
        </w:rPr>
        <w:t xml:space="preserve">składają do ministra właściwego ds. środowiska pisemny </w:t>
      </w:r>
      <w:r>
        <w:rPr>
          <w:rFonts w:ascii="Times New Roman" w:hAnsi="Times New Roman" w:cs="Times New Roman"/>
          <w:sz w:val="24"/>
          <w:szCs w:val="24"/>
        </w:rPr>
        <w:tab/>
      </w:r>
      <w:r w:rsidRPr="00935E78">
        <w:rPr>
          <w:rFonts w:ascii="Times New Roman" w:hAnsi="Times New Roman" w:cs="Times New Roman"/>
          <w:sz w:val="24"/>
          <w:szCs w:val="24"/>
        </w:rPr>
        <w:t>wn</w:t>
      </w:r>
      <w:r>
        <w:rPr>
          <w:rFonts w:ascii="Times New Roman" w:hAnsi="Times New Roman" w:cs="Times New Roman"/>
          <w:sz w:val="24"/>
          <w:szCs w:val="24"/>
        </w:rPr>
        <w:t xml:space="preserve">iosek o uczestnictwo w pracach </w:t>
      </w:r>
      <w:r w:rsidRPr="00935E78">
        <w:rPr>
          <w:rFonts w:ascii="Times New Roman" w:hAnsi="Times New Roman" w:cs="Times New Roman"/>
          <w:sz w:val="24"/>
          <w:szCs w:val="24"/>
        </w:rPr>
        <w:t xml:space="preserve">grupy roboczej w terminie 21 dni od ogłoszenia </w:t>
      </w:r>
      <w:r>
        <w:rPr>
          <w:rFonts w:ascii="Times New Roman" w:hAnsi="Times New Roman" w:cs="Times New Roman"/>
          <w:sz w:val="24"/>
          <w:szCs w:val="24"/>
        </w:rPr>
        <w:tab/>
      </w:r>
      <w:r w:rsidRPr="00935E78">
        <w:rPr>
          <w:rFonts w:ascii="Times New Roman" w:hAnsi="Times New Roman" w:cs="Times New Roman"/>
          <w:sz w:val="24"/>
          <w:szCs w:val="24"/>
        </w:rPr>
        <w:t>informacji</w:t>
      </w:r>
      <w:r>
        <w:rPr>
          <w:rFonts w:ascii="Times New Roman" w:hAnsi="Times New Roman" w:cs="Times New Roman"/>
          <w:sz w:val="24"/>
          <w:szCs w:val="24"/>
        </w:rPr>
        <w:t xml:space="preserve"> o zamiarze </w:t>
      </w:r>
      <w:r w:rsidRPr="00935E78">
        <w:rPr>
          <w:rFonts w:ascii="Times New Roman" w:hAnsi="Times New Roman" w:cs="Times New Roman"/>
          <w:sz w:val="24"/>
          <w:szCs w:val="24"/>
        </w:rPr>
        <w:t xml:space="preserve">powołaniu grupy </w:t>
      </w:r>
      <w:r>
        <w:rPr>
          <w:rFonts w:ascii="Times New Roman" w:hAnsi="Times New Roman" w:cs="Times New Roman"/>
          <w:sz w:val="24"/>
          <w:szCs w:val="24"/>
        </w:rPr>
        <w:t>roboczej;</w:t>
      </w:r>
    </w:p>
    <w:p w:rsidR="00DE4D2F" w:rsidRDefault="00DE4D2F" w:rsidP="00DE4D2F">
      <w:pPr>
        <w:jc w:val="both"/>
        <w:rPr>
          <w:rFonts w:ascii="Times New Roman" w:hAnsi="Times New Roman" w:cs="Times New Roman"/>
          <w:sz w:val="24"/>
          <w:szCs w:val="24"/>
        </w:rPr>
      </w:pPr>
      <w:r>
        <w:rPr>
          <w:rFonts w:ascii="Times New Roman" w:hAnsi="Times New Roman" w:cs="Times New Roman"/>
          <w:sz w:val="24"/>
          <w:szCs w:val="24"/>
        </w:rPr>
        <w:tab/>
      </w:r>
      <w:r w:rsidRPr="00C6306A">
        <w:rPr>
          <w:rFonts w:ascii="Times New Roman" w:hAnsi="Times New Roman" w:cs="Times New Roman"/>
          <w:sz w:val="24"/>
          <w:szCs w:val="24"/>
        </w:rPr>
        <w:t xml:space="preserve">11) przedstawiciele organizacji związkowych, organizacji pracodawców i izb </w:t>
      </w:r>
      <w:r w:rsidRPr="00C6306A">
        <w:rPr>
          <w:rFonts w:ascii="Times New Roman" w:hAnsi="Times New Roman" w:cs="Times New Roman"/>
          <w:sz w:val="24"/>
          <w:szCs w:val="24"/>
        </w:rPr>
        <w:tab/>
        <w:t>gospodarczych</w:t>
      </w:r>
      <w:r>
        <w:rPr>
          <w:rFonts w:ascii="Times New Roman" w:hAnsi="Times New Roman" w:cs="Times New Roman"/>
          <w:sz w:val="24"/>
          <w:szCs w:val="24"/>
        </w:rPr>
        <w:t xml:space="preserve"> które działają na terenie proponowanego </w:t>
      </w:r>
      <w:r>
        <w:rPr>
          <w:rFonts w:ascii="Times New Roman" w:hAnsi="Times New Roman" w:cs="Times New Roman"/>
          <w:sz w:val="24"/>
          <w:szCs w:val="24"/>
        </w:rPr>
        <w:tab/>
        <w:t xml:space="preserve">obszaru nowego parku </w:t>
      </w:r>
      <w:r>
        <w:rPr>
          <w:rFonts w:ascii="Times New Roman" w:hAnsi="Times New Roman" w:cs="Times New Roman"/>
          <w:sz w:val="24"/>
          <w:szCs w:val="24"/>
        </w:rPr>
        <w:tab/>
        <w:t xml:space="preserve">narodowego albo obszarze, o jaki ma być </w:t>
      </w:r>
      <w:r>
        <w:rPr>
          <w:rFonts w:ascii="Times New Roman" w:hAnsi="Times New Roman" w:cs="Times New Roman"/>
          <w:sz w:val="24"/>
          <w:szCs w:val="24"/>
        </w:rPr>
        <w:tab/>
        <w:t xml:space="preserve">powiększony </w:t>
      </w:r>
      <w:r>
        <w:rPr>
          <w:rFonts w:ascii="Times New Roman" w:hAnsi="Times New Roman" w:cs="Times New Roman"/>
          <w:sz w:val="24"/>
          <w:szCs w:val="24"/>
        </w:rPr>
        <w:tab/>
        <w:t xml:space="preserve">istniejący park narodowy, </w:t>
      </w:r>
      <w:r>
        <w:rPr>
          <w:rFonts w:ascii="Times New Roman" w:hAnsi="Times New Roman" w:cs="Times New Roman"/>
          <w:sz w:val="24"/>
          <w:szCs w:val="24"/>
        </w:rPr>
        <w:tab/>
        <w:t>wraz z otuliną</w:t>
      </w:r>
      <w:r w:rsidRPr="00C6306A">
        <w:rPr>
          <w:rFonts w:ascii="Times New Roman" w:hAnsi="Times New Roman" w:cs="Times New Roman"/>
          <w:sz w:val="24"/>
          <w:szCs w:val="24"/>
        </w:rPr>
        <w:t xml:space="preserve">. Minister właściwy ds. środowiska powołuje po jednym </w:t>
      </w:r>
      <w:r w:rsidRPr="00C6306A">
        <w:rPr>
          <w:rFonts w:ascii="Times New Roman" w:hAnsi="Times New Roman" w:cs="Times New Roman"/>
          <w:sz w:val="24"/>
          <w:szCs w:val="24"/>
        </w:rPr>
        <w:tab/>
        <w:t xml:space="preserve">przedstawicielu z różnych organizacji spośród osób zgłoszonych przez organizacje. </w:t>
      </w:r>
      <w:r w:rsidRPr="00C6306A">
        <w:rPr>
          <w:rFonts w:ascii="Times New Roman" w:hAnsi="Times New Roman" w:cs="Times New Roman"/>
          <w:sz w:val="24"/>
          <w:szCs w:val="24"/>
        </w:rPr>
        <w:tab/>
        <w:t xml:space="preserve">Organizacje składają do ministra właściwego ds. środowiska pisemny wniosek o </w:t>
      </w:r>
      <w:r w:rsidRPr="00C6306A">
        <w:rPr>
          <w:rFonts w:ascii="Times New Roman" w:hAnsi="Times New Roman" w:cs="Times New Roman"/>
          <w:sz w:val="24"/>
          <w:szCs w:val="24"/>
        </w:rPr>
        <w:tab/>
        <w:t xml:space="preserve">uczestnictwo w pracach grupy roboczej w terminie 21 dni od ogłoszenia informacji o </w:t>
      </w:r>
      <w:r w:rsidRPr="00C6306A">
        <w:rPr>
          <w:rFonts w:ascii="Times New Roman" w:hAnsi="Times New Roman" w:cs="Times New Roman"/>
          <w:sz w:val="24"/>
          <w:szCs w:val="24"/>
        </w:rPr>
        <w:tab/>
        <w:t xml:space="preserve">zamiarze </w:t>
      </w:r>
      <w:r>
        <w:rPr>
          <w:rFonts w:ascii="Times New Roman" w:hAnsi="Times New Roman" w:cs="Times New Roman"/>
          <w:sz w:val="24"/>
          <w:szCs w:val="24"/>
        </w:rPr>
        <w:t>powołaniu grupy roboczej;</w:t>
      </w:r>
      <w:r w:rsidRPr="00C6306A">
        <w:rPr>
          <w:rFonts w:ascii="Times New Roman" w:hAnsi="Times New Roman" w:cs="Times New Roman"/>
          <w:sz w:val="24"/>
          <w:szCs w:val="24"/>
        </w:rPr>
        <w:t xml:space="preserve"> </w:t>
      </w:r>
    </w:p>
    <w:p w:rsidR="00DE4D2F" w:rsidRDefault="00DE4D2F" w:rsidP="00DE4D2F">
      <w:pPr>
        <w:jc w:val="both"/>
        <w:rPr>
          <w:rFonts w:ascii="Times New Roman" w:hAnsi="Times New Roman" w:cs="Times New Roman"/>
          <w:sz w:val="24"/>
          <w:szCs w:val="24"/>
        </w:rPr>
      </w:pPr>
      <w:r>
        <w:rPr>
          <w:rFonts w:ascii="Times New Roman" w:hAnsi="Times New Roman" w:cs="Times New Roman"/>
          <w:sz w:val="24"/>
          <w:szCs w:val="24"/>
        </w:rPr>
        <w:tab/>
        <w:t xml:space="preserve">12) przedstawiciele jednostek naukowych, </w:t>
      </w:r>
      <w:r>
        <w:rPr>
          <w:rFonts w:ascii="Times New Roman" w:hAnsi="Times New Roman" w:cs="Times New Roman"/>
          <w:color w:val="000000"/>
          <w:sz w:val="24"/>
          <w:szCs w:val="24"/>
        </w:rPr>
        <w:t xml:space="preserve">których działalność statutowa obejmuje </w:t>
      </w:r>
      <w:r>
        <w:rPr>
          <w:rFonts w:ascii="Times New Roman" w:hAnsi="Times New Roman" w:cs="Times New Roman"/>
          <w:color w:val="000000"/>
          <w:sz w:val="24"/>
          <w:szCs w:val="24"/>
        </w:rPr>
        <w:tab/>
        <w:t xml:space="preserve">realizację badań podstawowych z zakresu ochrony przyrody, </w:t>
      </w:r>
      <w:r>
        <w:rPr>
          <w:rFonts w:ascii="Times New Roman" w:hAnsi="Times New Roman" w:cs="Times New Roman"/>
          <w:sz w:val="24"/>
          <w:szCs w:val="24"/>
        </w:rPr>
        <w:t xml:space="preserve">w liczbie co najmniej </w:t>
      </w:r>
      <w:r>
        <w:rPr>
          <w:rFonts w:ascii="Times New Roman" w:hAnsi="Times New Roman" w:cs="Times New Roman"/>
          <w:sz w:val="24"/>
          <w:szCs w:val="24"/>
        </w:rPr>
        <w:lastRenderedPageBreak/>
        <w:tab/>
        <w:t xml:space="preserve">trzech. </w:t>
      </w:r>
      <w:r w:rsidRPr="00935E78">
        <w:rPr>
          <w:rFonts w:ascii="Times New Roman" w:hAnsi="Times New Roman" w:cs="Times New Roman"/>
          <w:sz w:val="24"/>
          <w:szCs w:val="24"/>
        </w:rPr>
        <w:t xml:space="preserve">Minister właściwy ds. środowiska powołuje po jednym przedstawicielu z  </w:t>
      </w:r>
      <w:r>
        <w:rPr>
          <w:rFonts w:ascii="Times New Roman" w:hAnsi="Times New Roman" w:cs="Times New Roman"/>
          <w:sz w:val="24"/>
          <w:szCs w:val="24"/>
        </w:rPr>
        <w:tab/>
        <w:t xml:space="preserve">różnych jednostek naukowych </w:t>
      </w:r>
      <w:r w:rsidRPr="00935E78">
        <w:rPr>
          <w:rFonts w:ascii="Times New Roman" w:hAnsi="Times New Roman" w:cs="Times New Roman"/>
          <w:sz w:val="24"/>
          <w:szCs w:val="24"/>
        </w:rPr>
        <w:t xml:space="preserve">spośród osób zgłoszonych przez </w:t>
      </w:r>
      <w:r>
        <w:rPr>
          <w:rFonts w:ascii="Times New Roman" w:hAnsi="Times New Roman" w:cs="Times New Roman"/>
          <w:sz w:val="24"/>
          <w:szCs w:val="24"/>
        </w:rPr>
        <w:t xml:space="preserve">te jednostki naukowe. </w:t>
      </w:r>
      <w:r>
        <w:rPr>
          <w:rFonts w:ascii="Times New Roman" w:hAnsi="Times New Roman" w:cs="Times New Roman"/>
          <w:sz w:val="24"/>
          <w:szCs w:val="24"/>
        </w:rPr>
        <w:tab/>
        <w:t xml:space="preserve">Jednostki naukowe </w:t>
      </w:r>
      <w:r w:rsidRPr="00935E78">
        <w:rPr>
          <w:rFonts w:ascii="Times New Roman" w:hAnsi="Times New Roman" w:cs="Times New Roman"/>
          <w:sz w:val="24"/>
          <w:szCs w:val="24"/>
        </w:rPr>
        <w:t xml:space="preserve">składają </w:t>
      </w:r>
      <w:r>
        <w:rPr>
          <w:rFonts w:ascii="Times New Roman" w:hAnsi="Times New Roman" w:cs="Times New Roman"/>
          <w:sz w:val="24"/>
          <w:szCs w:val="24"/>
        </w:rPr>
        <w:tab/>
      </w:r>
      <w:r w:rsidRPr="00935E78">
        <w:rPr>
          <w:rFonts w:ascii="Times New Roman" w:hAnsi="Times New Roman" w:cs="Times New Roman"/>
          <w:sz w:val="24"/>
          <w:szCs w:val="24"/>
        </w:rPr>
        <w:t>do ministra właściwego ds. środowiska pisemny wn</w:t>
      </w:r>
      <w:r>
        <w:rPr>
          <w:rFonts w:ascii="Times New Roman" w:hAnsi="Times New Roman" w:cs="Times New Roman"/>
          <w:sz w:val="24"/>
          <w:szCs w:val="24"/>
        </w:rPr>
        <w:t xml:space="preserve">iosek </w:t>
      </w:r>
      <w:r>
        <w:rPr>
          <w:rFonts w:ascii="Times New Roman" w:hAnsi="Times New Roman" w:cs="Times New Roman"/>
          <w:sz w:val="24"/>
          <w:szCs w:val="24"/>
        </w:rPr>
        <w:tab/>
        <w:t xml:space="preserve">o uczestnictwo w pracach </w:t>
      </w:r>
      <w:r w:rsidRPr="00935E78">
        <w:rPr>
          <w:rFonts w:ascii="Times New Roman" w:hAnsi="Times New Roman" w:cs="Times New Roman"/>
          <w:sz w:val="24"/>
          <w:szCs w:val="24"/>
        </w:rPr>
        <w:t>grupy roboczej w terminie 21 dni od ogłoszenia informacji</w:t>
      </w:r>
      <w:r>
        <w:rPr>
          <w:rFonts w:ascii="Times New Roman" w:hAnsi="Times New Roman" w:cs="Times New Roman"/>
          <w:sz w:val="24"/>
          <w:szCs w:val="24"/>
        </w:rPr>
        <w:t xml:space="preserve"> o </w:t>
      </w:r>
      <w:r>
        <w:rPr>
          <w:rFonts w:ascii="Times New Roman" w:hAnsi="Times New Roman" w:cs="Times New Roman"/>
          <w:sz w:val="24"/>
          <w:szCs w:val="24"/>
        </w:rPr>
        <w:tab/>
        <w:t xml:space="preserve">zamiarze </w:t>
      </w:r>
      <w:r w:rsidRPr="00935E78">
        <w:rPr>
          <w:rFonts w:ascii="Times New Roman" w:hAnsi="Times New Roman" w:cs="Times New Roman"/>
          <w:sz w:val="24"/>
          <w:szCs w:val="24"/>
        </w:rPr>
        <w:t xml:space="preserve">powołaniu </w:t>
      </w:r>
      <w:r>
        <w:rPr>
          <w:rFonts w:ascii="Times New Roman" w:hAnsi="Times New Roman" w:cs="Times New Roman"/>
          <w:sz w:val="24"/>
          <w:szCs w:val="24"/>
        </w:rPr>
        <w:tab/>
      </w:r>
      <w:r w:rsidRPr="00935E78">
        <w:rPr>
          <w:rFonts w:ascii="Times New Roman" w:hAnsi="Times New Roman" w:cs="Times New Roman"/>
          <w:sz w:val="24"/>
          <w:szCs w:val="24"/>
        </w:rPr>
        <w:t xml:space="preserve">grupy </w:t>
      </w:r>
      <w:r>
        <w:rPr>
          <w:rFonts w:ascii="Times New Roman" w:hAnsi="Times New Roman" w:cs="Times New Roman"/>
          <w:sz w:val="24"/>
          <w:szCs w:val="24"/>
        </w:rPr>
        <w:t>roboczej;</w:t>
      </w:r>
    </w:p>
    <w:p w:rsidR="00DE4D2F" w:rsidRDefault="00DE4D2F" w:rsidP="00DE4D2F">
      <w:pPr>
        <w:jc w:val="both"/>
        <w:rPr>
          <w:rFonts w:ascii="Times New Roman" w:hAnsi="Times New Roman" w:cs="Times New Roman"/>
          <w:sz w:val="24"/>
          <w:szCs w:val="24"/>
        </w:rPr>
      </w:pPr>
      <w:r>
        <w:rPr>
          <w:rFonts w:ascii="Times New Roman" w:hAnsi="Times New Roman" w:cs="Times New Roman"/>
          <w:sz w:val="24"/>
          <w:szCs w:val="24"/>
        </w:rPr>
        <w:tab/>
        <w:t xml:space="preserve">13) w przypadku, w którym grupa robocza uzna to za celowe - facylitator albo </w:t>
      </w:r>
      <w:r>
        <w:rPr>
          <w:rFonts w:ascii="Times New Roman" w:hAnsi="Times New Roman" w:cs="Times New Roman"/>
          <w:sz w:val="24"/>
          <w:szCs w:val="24"/>
        </w:rPr>
        <w:tab/>
        <w:t xml:space="preserve">zespół facylitatorów, wybierany  jednogłośnie przez członków grupy po ich </w:t>
      </w:r>
      <w:r>
        <w:rPr>
          <w:rFonts w:ascii="Times New Roman" w:hAnsi="Times New Roman" w:cs="Times New Roman"/>
          <w:sz w:val="24"/>
          <w:szCs w:val="24"/>
        </w:rPr>
        <w:tab/>
        <w:t xml:space="preserve">wyznaczeniu. Osoba pełniąca funkcję facylitatora musi spełniać kryteria </w:t>
      </w:r>
      <w:r>
        <w:rPr>
          <w:rFonts w:ascii="Times New Roman" w:hAnsi="Times New Roman" w:cs="Times New Roman"/>
          <w:sz w:val="24"/>
          <w:szCs w:val="24"/>
        </w:rPr>
        <w:tab/>
        <w:t xml:space="preserve">neutralności </w:t>
      </w:r>
      <w:r>
        <w:rPr>
          <w:rFonts w:ascii="Times New Roman" w:hAnsi="Times New Roman" w:cs="Times New Roman"/>
          <w:sz w:val="24"/>
          <w:szCs w:val="24"/>
        </w:rPr>
        <w:tab/>
        <w:t>i bezstronności w stosunku do wszystkich członków grupy roboczej</w:t>
      </w:r>
      <w:r>
        <w:rPr>
          <w:rStyle w:val="Odwoaniedokomentarza"/>
        </w:rPr>
        <w:t>;</w:t>
      </w:r>
    </w:p>
    <w:p w:rsidR="00DE4D2F" w:rsidRDefault="00DE4D2F" w:rsidP="00DE4D2F">
      <w:pPr>
        <w:jc w:val="both"/>
        <w:rPr>
          <w:rFonts w:ascii="Times New Roman" w:hAnsi="Times New Roman" w:cs="Times New Roman"/>
          <w:sz w:val="24"/>
          <w:szCs w:val="24"/>
        </w:rPr>
      </w:pPr>
      <w:r>
        <w:rPr>
          <w:rFonts w:ascii="Times New Roman" w:hAnsi="Times New Roman" w:cs="Times New Roman"/>
          <w:sz w:val="24"/>
          <w:szCs w:val="24"/>
        </w:rPr>
        <w:tab/>
        <w:t xml:space="preserve">14) w przypadku, w którym grupa robocza jest powołana w celu utworzenia lub </w:t>
      </w:r>
      <w:r>
        <w:rPr>
          <w:rFonts w:ascii="Times New Roman" w:hAnsi="Times New Roman" w:cs="Times New Roman"/>
          <w:sz w:val="24"/>
          <w:szCs w:val="24"/>
        </w:rPr>
        <w:tab/>
        <w:t xml:space="preserve">powiększenia </w:t>
      </w:r>
      <w:r>
        <w:rPr>
          <w:rFonts w:ascii="Times New Roman" w:hAnsi="Times New Roman" w:cs="Times New Roman"/>
          <w:sz w:val="24"/>
          <w:szCs w:val="24"/>
        </w:rPr>
        <w:tab/>
        <w:t xml:space="preserve">istniejącego parku narodowego ze znaczącym udziałem wód - </w:t>
      </w:r>
      <w:r>
        <w:rPr>
          <w:rFonts w:ascii="Times New Roman" w:hAnsi="Times New Roman" w:cs="Times New Roman"/>
          <w:sz w:val="24"/>
          <w:szCs w:val="24"/>
        </w:rPr>
        <w:tab/>
        <w:t>przedstawiciel właściwego regionalnego zarządu gospodarki wodnej;</w:t>
      </w:r>
    </w:p>
    <w:p w:rsidR="00DE4D2F" w:rsidRDefault="00DE4D2F" w:rsidP="00DE4D2F">
      <w:pPr>
        <w:jc w:val="both"/>
        <w:rPr>
          <w:rFonts w:ascii="Times New Roman" w:hAnsi="Times New Roman" w:cs="Times New Roman"/>
          <w:sz w:val="24"/>
          <w:szCs w:val="24"/>
        </w:rPr>
      </w:pPr>
      <w:r>
        <w:rPr>
          <w:rFonts w:ascii="Times New Roman" w:hAnsi="Times New Roman" w:cs="Times New Roman"/>
          <w:sz w:val="24"/>
          <w:szCs w:val="24"/>
        </w:rPr>
        <w:tab/>
        <w:t xml:space="preserve">15) w przypadku,  w którym grupa robocza jest powołana w celu utworzenia lub </w:t>
      </w:r>
      <w:r>
        <w:rPr>
          <w:rFonts w:ascii="Times New Roman" w:hAnsi="Times New Roman" w:cs="Times New Roman"/>
          <w:sz w:val="24"/>
          <w:szCs w:val="24"/>
        </w:rPr>
        <w:tab/>
        <w:t xml:space="preserve">powiększenia </w:t>
      </w:r>
      <w:r>
        <w:rPr>
          <w:rFonts w:ascii="Times New Roman" w:hAnsi="Times New Roman" w:cs="Times New Roman"/>
          <w:sz w:val="24"/>
          <w:szCs w:val="24"/>
        </w:rPr>
        <w:tab/>
        <w:t xml:space="preserve">istniejącego parku narodowego w obszarze nadmorskim - </w:t>
      </w:r>
      <w:r>
        <w:rPr>
          <w:rFonts w:ascii="Times New Roman" w:hAnsi="Times New Roman" w:cs="Times New Roman"/>
          <w:sz w:val="24"/>
          <w:szCs w:val="24"/>
        </w:rPr>
        <w:tab/>
        <w:t>przedstawiciel właściwego urzędu morskiego;</w:t>
      </w:r>
    </w:p>
    <w:p w:rsidR="00DE4D2F" w:rsidRDefault="00DE4D2F" w:rsidP="00DE4D2F">
      <w:pPr>
        <w:jc w:val="both"/>
        <w:rPr>
          <w:rFonts w:ascii="Times New Roman" w:hAnsi="Times New Roman" w:cs="Times New Roman"/>
          <w:sz w:val="24"/>
          <w:szCs w:val="24"/>
        </w:rPr>
      </w:pPr>
      <w:r>
        <w:rPr>
          <w:rFonts w:ascii="Times New Roman" w:hAnsi="Times New Roman" w:cs="Times New Roman"/>
          <w:sz w:val="24"/>
          <w:szCs w:val="24"/>
        </w:rPr>
        <w:tab/>
      </w:r>
      <w:r w:rsidRPr="00977347">
        <w:rPr>
          <w:rFonts w:ascii="Times New Roman" w:hAnsi="Times New Roman" w:cs="Times New Roman"/>
          <w:sz w:val="24"/>
          <w:szCs w:val="24"/>
        </w:rPr>
        <w:t xml:space="preserve">16) w przypadku, w którym grupa robocza jest powołana w celu powiększenia </w:t>
      </w:r>
      <w:r w:rsidRPr="00977347">
        <w:rPr>
          <w:rFonts w:ascii="Times New Roman" w:hAnsi="Times New Roman" w:cs="Times New Roman"/>
          <w:sz w:val="24"/>
          <w:szCs w:val="24"/>
        </w:rPr>
        <w:tab/>
        <w:t xml:space="preserve">istniejącego parku narodowego - przedstawiciel parku narodowego wyznaczany przez </w:t>
      </w:r>
      <w:r w:rsidRPr="00977347">
        <w:rPr>
          <w:rFonts w:ascii="Times New Roman" w:hAnsi="Times New Roman" w:cs="Times New Roman"/>
          <w:sz w:val="24"/>
          <w:szCs w:val="24"/>
        </w:rPr>
        <w:tab/>
        <w:t xml:space="preserve">dyrektora parku </w:t>
      </w:r>
      <w:r>
        <w:rPr>
          <w:rFonts w:ascii="Times New Roman" w:hAnsi="Times New Roman" w:cs="Times New Roman"/>
          <w:sz w:val="24"/>
          <w:szCs w:val="24"/>
        </w:rPr>
        <w:t xml:space="preserve">narodowego </w:t>
      </w:r>
      <w:r w:rsidRPr="00977347">
        <w:rPr>
          <w:rFonts w:ascii="Times New Roman" w:hAnsi="Times New Roman" w:cs="Times New Roman"/>
          <w:sz w:val="24"/>
          <w:szCs w:val="24"/>
        </w:rPr>
        <w:t xml:space="preserve">oraz dwóch przedstawicieli rady naukowej parku </w:t>
      </w:r>
      <w:r>
        <w:rPr>
          <w:rFonts w:ascii="Times New Roman" w:hAnsi="Times New Roman" w:cs="Times New Roman"/>
          <w:sz w:val="24"/>
          <w:szCs w:val="24"/>
        </w:rPr>
        <w:tab/>
      </w:r>
      <w:r w:rsidRPr="00977347">
        <w:rPr>
          <w:rFonts w:ascii="Times New Roman" w:hAnsi="Times New Roman" w:cs="Times New Roman"/>
          <w:sz w:val="24"/>
          <w:szCs w:val="24"/>
        </w:rPr>
        <w:t xml:space="preserve">narodowego o różnych specjalizacjach naukowych, wyznaczani przez radę naukową </w:t>
      </w:r>
      <w:r>
        <w:rPr>
          <w:rFonts w:ascii="Times New Roman" w:hAnsi="Times New Roman" w:cs="Times New Roman"/>
          <w:sz w:val="24"/>
          <w:szCs w:val="24"/>
        </w:rPr>
        <w:tab/>
        <w:t>parku narodowego</w:t>
      </w:r>
      <w:r w:rsidRPr="00977347">
        <w:rPr>
          <w:rFonts w:ascii="Times New Roman" w:hAnsi="Times New Roman" w:cs="Times New Roman"/>
          <w:sz w:val="24"/>
          <w:szCs w:val="24"/>
        </w:rPr>
        <w:t>.</w:t>
      </w:r>
    </w:p>
    <w:p w:rsidR="00DE4D2F" w:rsidRDefault="00DE4D2F" w:rsidP="00DE4D2F">
      <w:pPr>
        <w:jc w:val="both"/>
        <w:rPr>
          <w:rFonts w:ascii="Times New Roman" w:hAnsi="Times New Roman" w:cs="Times New Roman"/>
          <w:sz w:val="24"/>
          <w:szCs w:val="24"/>
        </w:rPr>
      </w:pPr>
      <w:r>
        <w:rPr>
          <w:rFonts w:ascii="Times New Roman" w:hAnsi="Times New Roman" w:cs="Times New Roman"/>
          <w:sz w:val="24"/>
          <w:szCs w:val="24"/>
        </w:rPr>
        <w:tab/>
        <w:t xml:space="preserve">2h. Za </w:t>
      </w:r>
      <w:r>
        <w:rPr>
          <w:rFonts w:ascii="Times New Roman" w:hAnsi="Times New Roman" w:cs="Times New Roman"/>
          <w:sz w:val="24"/>
          <w:szCs w:val="24"/>
        </w:rPr>
        <w:tab/>
        <w:t xml:space="preserve">koordynowanie prac grupy roboczej odpowiedzialny jest sekretarz grupy. </w:t>
      </w:r>
      <w:r>
        <w:rPr>
          <w:rFonts w:ascii="Times New Roman" w:hAnsi="Times New Roman" w:cs="Times New Roman"/>
          <w:sz w:val="24"/>
          <w:szCs w:val="24"/>
        </w:rPr>
        <w:tab/>
        <w:t xml:space="preserve">Obsługę organizacyjną, </w:t>
      </w:r>
      <w:r w:rsidR="00486ED9">
        <w:rPr>
          <w:rFonts w:ascii="Times New Roman" w:hAnsi="Times New Roman" w:cs="Times New Roman"/>
          <w:sz w:val="24"/>
          <w:szCs w:val="24"/>
        </w:rPr>
        <w:t xml:space="preserve">finansową, </w:t>
      </w:r>
      <w:r>
        <w:rPr>
          <w:rFonts w:ascii="Times New Roman" w:hAnsi="Times New Roman" w:cs="Times New Roman"/>
          <w:sz w:val="24"/>
          <w:szCs w:val="24"/>
        </w:rPr>
        <w:t xml:space="preserve">w tym księgową i związaną z dokumentowaniem </w:t>
      </w:r>
      <w:r w:rsidR="00486ED9">
        <w:rPr>
          <w:rFonts w:ascii="Times New Roman" w:hAnsi="Times New Roman" w:cs="Times New Roman"/>
          <w:sz w:val="24"/>
          <w:szCs w:val="24"/>
        </w:rPr>
        <w:tab/>
        <w:t xml:space="preserve">prac, </w:t>
      </w:r>
      <w:r>
        <w:rPr>
          <w:rFonts w:ascii="Times New Roman" w:hAnsi="Times New Roman" w:cs="Times New Roman"/>
          <w:sz w:val="24"/>
          <w:szCs w:val="24"/>
        </w:rPr>
        <w:t>zapewnia minister właściwy do spraw środowiska.</w:t>
      </w:r>
    </w:p>
    <w:p w:rsidR="00DE4D2F" w:rsidRDefault="00DE4D2F" w:rsidP="00DE4D2F">
      <w:pPr>
        <w:jc w:val="both"/>
        <w:rPr>
          <w:rFonts w:ascii="Times New Roman" w:hAnsi="Times New Roman" w:cs="Times New Roman"/>
          <w:sz w:val="24"/>
          <w:szCs w:val="24"/>
        </w:rPr>
      </w:pPr>
      <w:r>
        <w:rPr>
          <w:rFonts w:ascii="Times New Roman" w:hAnsi="Times New Roman" w:cs="Times New Roman"/>
          <w:sz w:val="24"/>
          <w:szCs w:val="24"/>
        </w:rPr>
        <w:tab/>
        <w:t xml:space="preserve">2i. Grupa robocza w terminie maksymalnie 18 miesięcy od dnia powołania </w:t>
      </w:r>
      <w:r>
        <w:rPr>
          <w:rFonts w:ascii="Times New Roman" w:hAnsi="Times New Roman" w:cs="Times New Roman"/>
          <w:sz w:val="24"/>
          <w:szCs w:val="24"/>
        </w:rPr>
        <w:tab/>
        <w:t>przedstawia plan utworzenia lub powiększenia parku narodowego. Plan obejmuje:</w:t>
      </w:r>
    </w:p>
    <w:p w:rsidR="00DE4D2F" w:rsidRDefault="00DE4D2F" w:rsidP="00DE4D2F">
      <w:pPr>
        <w:jc w:val="both"/>
        <w:rPr>
          <w:rFonts w:ascii="Times New Roman" w:hAnsi="Times New Roman" w:cs="Times New Roman"/>
          <w:sz w:val="24"/>
          <w:szCs w:val="24"/>
        </w:rPr>
      </w:pPr>
      <w:r>
        <w:rPr>
          <w:rFonts w:ascii="Times New Roman" w:hAnsi="Times New Roman" w:cs="Times New Roman"/>
          <w:sz w:val="24"/>
          <w:szCs w:val="24"/>
        </w:rPr>
        <w:tab/>
        <w:t>- określenie nazwy, obszaru, przebieg granic</w:t>
      </w:r>
      <w:r w:rsidR="00486ED9">
        <w:rPr>
          <w:rFonts w:ascii="Times New Roman" w:hAnsi="Times New Roman" w:cs="Times New Roman"/>
          <w:sz w:val="24"/>
          <w:szCs w:val="24"/>
        </w:rPr>
        <w:t xml:space="preserve"> parku narodowego</w:t>
      </w:r>
      <w:r>
        <w:rPr>
          <w:rFonts w:ascii="Times New Roman" w:hAnsi="Times New Roman" w:cs="Times New Roman"/>
          <w:sz w:val="24"/>
          <w:szCs w:val="24"/>
        </w:rPr>
        <w:t xml:space="preserve"> i otuliny parku </w:t>
      </w:r>
      <w:r w:rsidR="00486ED9">
        <w:rPr>
          <w:rFonts w:ascii="Times New Roman" w:hAnsi="Times New Roman" w:cs="Times New Roman"/>
          <w:sz w:val="24"/>
          <w:szCs w:val="24"/>
        </w:rPr>
        <w:tab/>
      </w:r>
      <w:r>
        <w:rPr>
          <w:rFonts w:ascii="Times New Roman" w:hAnsi="Times New Roman" w:cs="Times New Roman"/>
          <w:sz w:val="24"/>
          <w:szCs w:val="24"/>
        </w:rPr>
        <w:t>narodowego;</w:t>
      </w:r>
    </w:p>
    <w:p w:rsidR="00DE4D2F" w:rsidRDefault="00DE4D2F" w:rsidP="00DE4D2F">
      <w:pPr>
        <w:jc w:val="both"/>
        <w:rPr>
          <w:rFonts w:ascii="Times New Roman" w:hAnsi="Times New Roman" w:cs="Times New Roman"/>
          <w:sz w:val="24"/>
          <w:szCs w:val="24"/>
        </w:rPr>
      </w:pPr>
      <w:r>
        <w:rPr>
          <w:rFonts w:ascii="Times New Roman" w:hAnsi="Times New Roman" w:cs="Times New Roman"/>
          <w:sz w:val="24"/>
          <w:szCs w:val="24"/>
        </w:rPr>
        <w:tab/>
        <w:t xml:space="preserve">- założenia planu ochrony parku narodowego albo założenia dla nowelizacji planu </w:t>
      </w:r>
      <w:r>
        <w:rPr>
          <w:rFonts w:ascii="Times New Roman" w:hAnsi="Times New Roman" w:cs="Times New Roman"/>
          <w:sz w:val="24"/>
          <w:szCs w:val="24"/>
        </w:rPr>
        <w:tab/>
        <w:t xml:space="preserve">ochrony parku narodowego, jeżeli grupa robocza opracowuje plan </w:t>
      </w:r>
      <w:r>
        <w:rPr>
          <w:rFonts w:ascii="Times New Roman" w:hAnsi="Times New Roman" w:cs="Times New Roman"/>
          <w:sz w:val="24"/>
          <w:szCs w:val="24"/>
        </w:rPr>
        <w:tab/>
        <w:t xml:space="preserve">powiększenia parku narodowego; </w:t>
      </w:r>
    </w:p>
    <w:p w:rsidR="00DE4D2F" w:rsidRDefault="00DE4D2F" w:rsidP="00DE4D2F">
      <w:pPr>
        <w:jc w:val="both"/>
        <w:rPr>
          <w:rFonts w:ascii="Times New Roman" w:hAnsi="Times New Roman" w:cs="Times New Roman"/>
          <w:sz w:val="24"/>
          <w:szCs w:val="24"/>
        </w:rPr>
      </w:pPr>
      <w:r>
        <w:rPr>
          <w:rFonts w:ascii="Times New Roman" w:hAnsi="Times New Roman" w:cs="Times New Roman"/>
          <w:sz w:val="24"/>
          <w:szCs w:val="24"/>
        </w:rPr>
        <w:tab/>
        <w:t xml:space="preserve">- analizę skutków ekologicznych i  środowiskowych utworzenia lub powiększenia </w:t>
      </w:r>
      <w:r>
        <w:rPr>
          <w:rFonts w:ascii="Times New Roman" w:hAnsi="Times New Roman" w:cs="Times New Roman"/>
          <w:sz w:val="24"/>
          <w:szCs w:val="24"/>
        </w:rPr>
        <w:tab/>
        <w:t>parku narodowego;</w:t>
      </w:r>
    </w:p>
    <w:p w:rsidR="00DE4D2F" w:rsidRDefault="00DE4D2F" w:rsidP="00DE4D2F">
      <w:pPr>
        <w:jc w:val="both"/>
        <w:rPr>
          <w:rFonts w:ascii="Times New Roman" w:hAnsi="Times New Roman" w:cs="Times New Roman"/>
          <w:sz w:val="24"/>
          <w:szCs w:val="24"/>
        </w:rPr>
      </w:pPr>
      <w:r>
        <w:rPr>
          <w:rFonts w:ascii="Times New Roman" w:hAnsi="Times New Roman" w:cs="Times New Roman"/>
          <w:sz w:val="24"/>
          <w:szCs w:val="24"/>
        </w:rPr>
        <w:tab/>
        <w:t xml:space="preserve">- analizę skutków społeczno-gospodarczych utworzenia lub powiększenia parku </w:t>
      </w:r>
      <w:r>
        <w:rPr>
          <w:rFonts w:ascii="Times New Roman" w:hAnsi="Times New Roman" w:cs="Times New Roman"/>
          <w:sz w:val="24"/>
          <w:szCs w:val="24"/>
        </w:rPr>
        <w:tab/>
        <w:t>narodowego;</w:t>
      </w:r>
    </w:p>
    <w:p w:rsidR="00DE4D2F" w:rsidRDefault="00DE4D2F" w:rsidP="00DE4D2F">
      <w:pPr>
        <w:jc w:val="both"/>
        <w:rPr>
          <w:rFonts w:ascii="Times New Roman" w:hAnsi="Times New Roman" w:cs="Times New Roman"/>
          <w:sz w:val="24"/>
          <w:szCs w:val="24"/>
        </w:rPr>
      </w:pPr>
      <w:r>
        <w:rPr>
          <w:rFonts w:ascii="Times New Roman" w:hAnsi="Times New Roman" w:cs="Times New Roman"/>
          <w:sz w:val="24"/>
          <w:szCs w:val="24"/>
        </w:rPr>
        <w:tab/>
        <w:t>- strategię i treść działań informacyjno-edukacyjnych dla społeczności lokalnej;</w:t>
      </w:r>
    </w:p>
    <w:p w:rsidR="00DE4D2F" w:rsidRDefault="00DE4D2F" w:rsidP="00DE4D2F">
      <w:pPr>
        <w:jc w:val="both"/>
        <w:rPr>
          <w:rFonts w:ascii="Times New Roman" w:hAnsi="Times New Roman" w:cs="Times New Roman"/>
          <w:color w:val="000000" w:themeColor="text1"/>
          <w:sz w:val="24"/>
          <w:szCs w:val="24"/>
        </w:rPr>
      </w:pPr>
      <w:r>
        <w:rPr>
          <w:rFonts w:ascii="Times New Roman" w:hAnsi="Times New Roman" w:cs="Times New Roman"/>
          <w:sz w:val="24"/>
          <w:szCs w:val="24"/>
        </w:rPr>
        <w:lastRenderedPageBreak/>
        <w:tab/>
      </w:r>
      <w:r w:rsidRPr="00B25A70">
        <w:rPr>
          <w:rFonts w:ascii="Times New Roman" w:hAnsi="Times New Roman" w:cs="Times New Roman"/>
          <w:sz w:val="24"/>
          <w:szCs w:val="24"/>
        </w:rPr>
        <w:t xml:space="preserve">- projekt programu rozwojowego dla jednostek </w:t>
      </w:r>
      <w:r w:rsidRPr="00B25A70">
        <w:rPr>
          <w:rFonts w:ascii="Times New Roman" w:hAnsi="Times New Roman" w:cs="Times New Roman"/>
          <w:color w:val="000000" w:themeColor="text1"/>
          <w:sz w:val="24"/>
          <w:szCs w:val="24"/>
        </w:rPr>
        <w:t xml:space="preserve">samorządu terytorialnego, który będzie </w:t>
      </w:r>
      <w:r w:rsidRPr="00B25A70">
        <w:rPr>
          <w:rFonts w:ascii="Times New Roman" w:hAnsi="Times New Roman" w:cs="Times New Roman"/>
          <w:color w:val="000000" w:themeColor="text1"/>
          <w:sz w:val="24"/>
          <w:szCs w:val="24"/>
        </w:rPr>
        <w:tab/>
        <w:t xml:space="preserve">realizowany w związku z włączeniem ich obszaru do planowanego parku </w:t>
      </w:r>
      <w:r w:rsidRPr="00B25A70">
        <w:rPr>
          <w:rFonts w:ascii="Times New Roman" w:hAnsi="Times New Roman" w:cs="Times New Roman"/>
          <w:color w:val="000000" w:themeColor="text1"/>
          <w:sz w:val="24"/>
          <w:szCs w:val="24"/>
        </w:rPr>
        <w:tab/>
        <w:t xml:space="preserve">narodowego, wraz z </w:t>
      </w:r>
      <w:r w:rsidRPr="00B25A70">
        <w:rPr>
          <w:rFonts w:ascii="Times New Roman" w:hAnsi="Times New Roman" w:cs="Times New Roman"/>
          <w:color w:val="000000" w:themeColor="text1"/>
          <w:sz w:val="24"/>
          <w:szCs w:val="24"/>
        </w:rPr>
        <w:tab/>
        <w:t>proponowanymi źródłami jego finansowania.</w:t>
      </w:r>
      <w:r>
        <w:rPr>
          <w:rFonts w:ascii="Times New Roman" w:hAnsi="Times New Roman" w:cs="Times New Roman"/>
          <w:color w:val="000000" w:themeColor="text1"/>
          <w:sz w:val="24"/>
          <w:szCs w:val="24"/>
        </w:rPr>
        <w:t xml:space="preserve"> </w:t>
      </w:r>
    </w:p>
    <w:p w:rsidR="00DE4D2F" w:rsidRDefault="00DE4D2F" w:rsidP="00DE4D2F">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b/>
        <w:t xml:space="preserve">2j. Projekt programu  rozwojowego uwzględnia </w:t>
      </w:r>
      <w:r w:rsidR="00974122">
        <w:rPr>
          <w:rFonts w:ascii="Times New Roman" w:hAnsi="Times New Roman" w:cs="Times New Roman"/>
          <w:color w:val="000000" w:themeColor="text1"/>
          <w:sz w:val="24"/>
          <w:szCs w:val="24"/>
        </w:rPr>
        <w:t xml:space="preserve">w szczególności </w:t>
      </w:r>
      <w:r>
        <w:rPr>
          <w:rFonts w:ascii="Times New Roman" w:hAnsi="Times New Roman" w:cs="Times New Roman"/>
          <w:color w:val="000000" w:themeColor="text1"/>
          <w:sz w:val="24"/>
          <w:szCs w:val="24"/>
        </w:rPr>
        <w:t xml:space="preserve">kompensację spadku </w:t>
      </w:r>
      <w:r w:rsidR="00974122">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t xml:space="preserve">dochodów z </w:t>
      </w:r>
      <w:r w:rsidR="00974122">
        <w:rPr>
          <w:rFonts w:ascii="Times New Roman" w:hAnsi="Times New Roman" w:cs="Times New Roman"/>
          <w:color w:val="000000" w:themeColor="text1"/>
          <w:sz w:val="24"/>
          <w:szCs w:val="24"/>
        </w:rPr>
        <w:t xml:space="preserve">tytułu </w:t>
      </w:r>
      <w:r>
        <w:rPr>
          <w:rFonts w:ascii="Times New Roman" w:hAnsi="Times New Roman" w:cs="Times New Roman"/>
          <w:color w:val="000000" w:themeColor="text1"/>
          <w:sz w:val="24"/>
          <w:szCs w:val="24"/>
        </w:rPr>
        <w:t>danin publicznych, zakres nakładów na modernizację infrastruk</w:t>
      </w:r>
      <w:r w:rsidR="00486ED9">
        <w:rPr>
          <w:rFonts w:ascii="Times New Roman" w:hAnsi="Times New Roman" w:cs="Times New Roman"/>
          <w:color w:val="000000" w:themeColor="text1"/>
          <w:sz w:val="24"/>
          <w:szCs w:val="24"/>
        </w:rPr>
        <w:t xml:space="preserve">tury </w:t>
      </w:r>
      <w:r w:rsidR="00974122">
        <w:rPr>
          <w:rFonts w:ascii="Times New Roman" w:hAnsi="Times New Roman" w:cs="Times New Roman"/>
          <w:color w:val="000000" w:themeColor="text1"/>
          <w:sz w:val="24"/>
          <w:szCs w:val="24"/>
        </w:rPr>
        <w:tab/>
        <w:t xml:space="preserve">i sektor </w:t>
      </w:r>
      <w:r w:rsidR="00486ED9">
        <w:rPr>
          <w:rFonts w:ascii="Times New Roman" w:hAnsi="Times New Roman" w:cs="Times New Roman"/>
          <w:color w:val="000000" w:themeColor="text1"/>
          <w:sz w:val="24"/>
          <w:szCs w:val="24"/>
        </w:rPr>
        <w:t>komunalno-bytowy</w:t>
      </w:r>
      <w:r w:rsidR="00974122">
        <w:rPr>
          <w:rFonts w:ascii="Times New Roman" w:hAnsi="Times New Roman" w:cs="Times New Roman"/>
          <w:color w:val="000000" w:themeColor="text1"/>
          <w:sz w:val="24"/>
          <w:szCs w:val="24"/>
        </w:rPr>
        <w:t>, wsparcie</w:t>
      </w:r>
      <w:r>
        <w:rPr>
          <w:rFonts w:ascii="Times New Roman" w:hAnsi="Times New Roman" w:cs="Times New Roman"/>
          <w:color w:val="000000" w:themeColor="text1"/>
          <w:sz w:val="24"/>
          <w:szCs w:val="24"/>
        </w:rPr>
        <w:t xml:space="preserve"> dla mieszkańców w dostosowaniu się do </w:t>
      </w:r>
      <w:r>
        <w:rPr>
          <w:rFonts w:ascii="Times New Roman" w:hAnsi="Times New Roman" w:cs="Times New Roman"/>
          <w:color w:val="000000" w:themeColor="text1"/>
          <w:sz w:val="24"/>
          <w:szCs w:val="24"/>
        </w:rPr>
        <w:tab/>
        <w:t>możliwych zmian na lokal</w:t>
      </w:r>
      <w:r w:rsidR="00974122">
        <w:rPr>
          <w:rFonts w:ascii="Times New Roman" w:hAnsi="Times New Roman" w:cs="Times New Roman"/>
          <w:color w:val="000000" w:themeColor="text1"/>
          <w:sz w:val="24"/>
          <w:szCs w:val="24"/>
        </w:rPr>
        <w:t xml:space="preserve">nym rynku pracy oraz środki na wykorzystanie szans </w:t>
      </w:r>
      <w:r w:rsidR="00974122">
        <w:rPr>
          <w:rFonts w:ascii="Times New Roman" w:hAnsi="Times New Roman" w:cs="Times New Roman"/>
          <w:color w:val="000000" w:themeColor="text1"/>
          <w:sz w:val="24"/>
          <w:szCs w:val="24"/>
        </w:rPr>
        <w:tab/>
        <w:t>rozwojowych związanych z utworzeniem albo powiększeniem parku narodowego.</w:t>
      </w:r>
    </w:p>
    <w:p w:rsidR="00DE4D2F" w:rsidRDefault="00DE4D2F" w:rsidP="00DE4D2F">
      <w:pPr>
        <w:jc w:val="both"/>
        <w:rPr>
          <w:rFonts w:ascii="Times New Roman" w:hAnsi="Times New Roman" w:cs="Times New Roman"/>
          <w:sz w:val="24"/>
          <w:szCs w:val="24"/>
        </w:rPr>
      </w:pPr>
      <w:r>
        <w:rPr>
          <w:rFonts w:ascii="Times New Roman" w:hAnsi="Times New Roman" w:cs="Times New Roman"/>
          <w:sz w:val="24"/>
          <w:szCs w:val="24"/>
        </w:rPr>
        <w:tab/>
        <w:t xml:space="preserve">2k. Grupa robocza uchwala swój regulamin. Regulamin grupy roboczej określa w </w:t>
      </w:r>
      <w:r>
        <w:rPr>
          <w:rFonts w:ascii="Times New Roman" w:hAnsi="Times New Roman" w:cs="Times New Roman"/>
          <w:sz w:val="24"/>
          <w:szCs w:val="24"/>
        </w:rPr>
        <w:tab/>
        <w:t xml:space="preserve">szczególności podział zadań między jej członków w ramach wewnętrznych zespołów </w:t>
      </w:r>
      <w:r>
        <w:rPr>
          <w:rFonts w:ascii="Times New Roman" w:hAnsi="Times New Roman" w:cs="Times New Roman"/>
          <w:sz w:val="24"/>
          <w:szCs w:val="24"/>
        </w:rPr>
        <w:tab/>
        <w:t xml:space="preserve">roboczych. </w:t>
      </w:r>
    </w:p>
    <w:p w:rsidR="00DE4D2F" w:rsidRDefault="00DE4D2F" w:rsidP="00DE4D2F">
      <w:pPr>
        <w:ind w:left="705"/>
        <w:jc w:val="both"/>
        <w:rPr>
          <w:rFonts w:ascii="Times New Roman" w:hAnsi="Times New Roman" w:cs="Times New Roman"/>
          <w:sz w:val="24"/>
          <w:szCs w:val="24"/>
        </w:rPr>
      </w:pPr>
      <w:r>
        <w:rPr>
          <w:rFonts w:ascii="Times New Roman" w:hAnsi="Times New Roman" w:cs="Times New Roman"/>
          <w:sz w:val="24"/>
          <w:szCs w:val="24"/>
        </w:rPr>
        <w:t xml:space="preserve">2l. Każdy z zespołów roboczych opracowuje pisemny raport </w:t>
      </w:r>
      <w:r w:rsidR="00974122">
        <w:rPr>
          <w:rFonts w:ascii="Times New Roman" w:hAnsi="Times New Roman" w:cs="Times New Roman"/>
          <w:sz w:val="24"/>
          <w:szCs w:val="24"/>
        </w:rPr>
        <w:t xml:space="preserve">końcowy </w:t>
      </w:r>
      <w:r>
        <w:rPr>
          <w:rFonts w:ascii="Times New Roman" w:hAnsi="Times New Roman" w:cs="Times New Roman"/>
          <w:sz w:val="24"/>
          <w:szCs w:val="24"/>
        </w:rPr>
        <w:t xml:space="preserve">ze swoich prac. Każdy z członków zespołu ma prawo załączyć do ostatecznego raportu odrębne stanowisko w zakresie tematów objętych pracami </w:t>
      </w:r>
      <w:r>
        <w:rPr>
          <w:rFonts w:ascii="Times New Roman" w:hAnsi="Times New Roman" w:cs="Times New Roman"/>
          <w:sz w:val="24"/>
          <w:szCs w:val="24"/>
        </w:rPr>
        <w:tab/>
        <w:t xml:space="preserve">zespołu. </w:t>
      </w:r>
    </w:p>
    <w:p w:rsidR="00DE4D2F" w:rsidRDefault="00DE4D2F" w:rsidP="00DE4D2F">
      <w:pPr>
        <w:jc w:val="both"/>
        <w:rPr>
          <w:rFonts w:ascii="Times New Roman" w:hAnsi="Times New Roman" w:cs="Times New Roman"/>
          <w:sz w:val="24"/>
          <w:szCs w:val="24"/>
        </w:rPr>
      </w:pPr>
      <w:r>
        <w:rPr>
          <w:rFonts w:ascii="Times New Roman" w:hAnsi="Times New Roman" w:cs="Times New Roman"/>
          <w:sz w:val="24"/>
          <w:szCs w:val="24"/>
        </w:rPr>
        <w:tab/>
      </w:r>
      <w:r w:rsidRPr="00977347">
        <w:rPr>
          <w:rFonts w:ascii="Times New Roman" w:hAnsi="Times New Roman" w:cs="Times New Roman"/>
          <w:sz w:val="24"/>
          <w:szCs w:val="24"/>
        </w:rPr>
        <w:t xml:space="preserve">2m. Grupa robocza, we współpracy z zainteresowanymi jednostkami samorządu </w:t>
      </w:r>
      <w:r w:rsidRPr="00977347">
        <w:rPr>
          <w:rFonts w:ascii="Times New Roman" w:hAnsi="Times New Roman" w:cs="Times New Roman"/>
          <w:sz w:val="24"/>
          <w:szCs w:val="24"/>
        </w:rPr>
        <w:tab/>
        <w:t xml:space="preserve">terytorialnego, w celu włączenia lokalnej społeczności w proces planistyczny i </w:t>
      </w:r>
      <w:r w:rsidRPr="00977347">
        <w:rPr>
          <w:rFonts w:ascii="Times New Roman" w:hAnsi="Times New Roman" w:cs="Times New Roman"/>
          <w:sz w:val="24"/>
          <w:szCs w:val="24"/>
        </w:rPr>
        <w:tab/>
        <w:t xml:space="preserve">decyzyjny, organizuje panele obywatelskie mieszkańców obszarów, które </w:t>
      </w:r>
      <w:r w:rsidR="0080126E">
        <w:rPr>
          <w:rFonts w:ascii="Times New Roman" w:hAnsi="Times New Roman" w:cs="Times New Roman"/>
          <w:sz w:val="24"/>
          <w:szCs w:val="24"/>
        </w:rPr>
        <w:t xml:space="preserve">zamierza się </w:t>
      </w:r>
      <w:r w:rsidR="0080126E">
        <w:rPr>
          <w:rFonts w:ascii="Times New Roman" w:hAnsi="Times New Roman" w:cs="Times New Roman"/>
          <w:sz w:val="24"/>
          <w:szCs w:val="24"/>
        </w:rPr>
        <w:tab/>
        <w:t>objąć oc</w:t>
      </w:r>
      <w:r w:rsidRPr="00977347">
        <w:rPr>
          <w:rFonts w:ascii="Times New Roman" w:hAnsi="Times New Roman" w:cs="Times New Roman"/>
          <w:sz w:val="24"/>
          <w:szCs w:val="24"/>
        </w:rPr>
        <w:t xml:space="preserve">hroną w ramach parku narodowego. </w:t>
      </w:r>
    </w:p>
    <w:p w:rsidR="00DE4D2F" w:rsidRDefault="00DE4D2F" w:rsidP="00DE4D2F">
      <w:pPr>
        <w:ind w:left="705"/>
        <w:jc w:val="both"/>
        <w:rPr>
          <w:rFonts w:ascii="Times New Roman" w:hAnsi="Times New Roman" w:cs="Times New Roman"/>
          <w:sz w:val="24"/>
          <w:szCs w:val="24"/>
        </w:rPr>
      </w:pPr>
      <w:r>
        <w:rPr>
          <w:rFonts w:ascii="Times New Roman" w:hAnsi="Times New Roman" w:cs="Times New Roman"/>
          <w:sz w:val="24"/>
          <w:szCs w:val="24"/>
        </w:rPr>
        <w:t>2n. Panel obywatelski obejmuje debatę z udziałem wszystkich uczestników, wysłuchanie zainteresowanych stron oraz możliwość składania uw</w:t>
      </w:r>
      <w:r w:rsidR="0080126E">
        <w:rPr>
          <w:rFonts w:ascii="Times New Roman" w:hAnsi="Times New Roman" w:cs="Times New Roman"/>
          <w:sz w:val="24"/>
          <w:szCs w:val="24"/>
        </w:rPr>
        <w:t>ag w przedmiocie panelu. Wnioski</w:t>
      </w:r>
      <w:r>
        <w:rPr>
          <w:rFonts w:ascii="Times New Roman" w:hAnsi="Times New Roman" w:cs="Times New Roman"/>
          <w:sz w:val="24"/>
          <w:szCs w:val="24"/>
        </w:rPr>
        <w:t xml:space="preserve"> z panelu obywatelskiego są brane pod uwagę w toku prac grupy roboczej.</w:t>
      </w:r>
    </w:p>
    <w:p w:rsidR="00DE4D2F" w:rsidRDefault="00DE4D2F" w:rsidP="00DE4D2F">
      <w:pPr>
        <w:jc w:val="both"/>
        <w:rPr>
          <w:rFonts w:ascii="Times New Roman" w:hAnsi="Times New Roman" w:cs="Times New Roman"/>
          <w:sz w:val="24"/>
          <w:szCs w:val="24"/>
        </w:rPr>
      </w:pPr>
      <w:r>
        <w:rPr>
          <w:rFonts w:ascii="Times New Roman" w:hAnsi="Times New Roman" w:cs="Times New Roman"/>
          <w:sz w:val="24"/>
          <w:szCs w:val="24"/>
        </w:rPr>
        <w:tab/>
        <w:t xml:space="preserve">2o. </w:t>
      </w:r>
      <w:r w:rsidR="0080126E" w:rsidRPr="0080126E">
        <w:rPr>
          <w:rFonts w:ascii="Times New Roman" w:hAnsi="Times New Roman" w:cs="Times New Roman"/>
          <w:sz w:val="24"/>
          <w:szCs w:val="24"/>
        </w:rPr>
        <w:t xml:space="preserve">Na podstawie raportów zespołów roboczych oraz wniosków z przeprowadzonych </w:t>
      </w:r>
      <w:r w:rsidR="0080126E">
        <w:rPr>
          <w:rFonts w:ascii="Times New Roman" w:hAnsi="Times New Roman" w:cs="Times New Roman"/>
          <w:sz w:val="24"/>
          <w:szCs w:val="24"/>
        </w:rPr>
        <w:tab/>
      </w:r>
      <w:r w:rsidR="0080126E" w:rsidRPr="0080126E">
        <w:rPr>
          <w:rFonts w:ascii="Times New Roman" w:hAnsi="Times New Roman" w:cs="Times New Roman"/>
          <w:sz w:val="24"/>
          <w:szCs w:val="24"/>
        </w:rPr>
        <w:t xml:space="preserve">paneli obywatelskich, grupa robocza przygotowuje plan utworzenia lub powiększenia </w:t>
      </w:r>
      <w:r w:rsidR="0080126E">
        <w:rPr>
          <w:rFonts w:ascii="Times New Roman" w:hAnsi="Times New Roman" w:cs="Times New Roman"/>
          <w:sz w:val="24"/>
          <w:szCs w:val="24"/>
        </w:rPr>
        <w:tab/>
      </w:r>
      <w:r w:rsidR="0080126E" w:rsidRPr="0080126E">
        <w:rPr>
          <w:rFonts w:ascii="Times New Roman" w:hAnsi="Times New Roman" w:cs="Times New Roman"/>
          <w:sz w:val="24"/>
          <w:szCs w:val="24"/>
        </w:rPr>
        <w:t>parku narodowego</w:t>
      </w:r>
      <w:r>
        <w:rPr>
          <w:rFonts w:ascii="Times New Roman" w:hAnsi="Times New Roman" w:cs="Times New Roman"/>
          <w:sz w:val="24"/>
          <w:szCs w:val="24"/>
        </w:rPr>
        <w:t>. Plan powstaje na z</w:t>
      </w:r>
      <w:r w:rsidR="0080126E">
        <w:rPr>
          <w:rFonts w:ascii="Times New Roman" w:hAnsi="Times New Roman" w:cs="Times New Roman"/>
          <w:sz w:val="24"/>
          <w:szCs w:val="24"/>
        </w:rPr>
        <w:t xml:space="preserve">asadzie dążenia do konsensusu  </w:t>
      </w:r>
      <w:r>
        <w:rPr>
          <w:rFonts w:ascii="Times New Roman" w:hAnsi="Times New Roman" w:cs="Times New Roman"/>
          <w:sz w:val="24"/>
          <w:szCs w:val="24"/>
        </w:rPr>
        <w:t xml:space="preserve">członków </w:t>
      </w:r>
      <w:r w:rsidR="0080126E">
        <w:rPr>
          <w:rFonts w:ascii="Times New Roman" w:hAnsi="Times New Roman" w:cs="Times New Roman"/>
          <w:sz w:val="24"/>
          <w:szCs w:val="24"/>
        </w:rPr>
        <w:tab/>
        <w:t xml:space="preserve">grupy </w:t>
      </w:r>
      <w:r w:rsidR="0080126E">
        <w:rPr>
          <w:rFonts w:ascii="Times New Roman" w:hAnsi="Times New Roman" w:cs="Times New Roman"/>
          <w:sz w:val="24"/>
          <w:szCs w:val="24"/>
        </w:rPr>
        <w:tab/>
        <w:t xml:space="preserve">roboczej. </w:t>
      </w:r>
      <w:r>
        <w:rPr>
          <w:rFonts w:ascii="Times New Roman" w:hAnsi="Times New Roman" w:cs="Times New Roman"/>
          <w:sz w:val="24"/>
          <w:szCs w:val="24"/>
        </w:rPr>
        <w:t>W przypadku  braku konsensusu wśród człon</w:t>
      </w:r>
      <w:r w:rsidR="0080126E">
        <w:rPr>
          <w:rFonts w:ascii="Times New Roman" w:hAnsi="Times New Roman" w:cs="Times New Roman"/>
          <w:sz w:val="24"/>
          <w:szCs w:val="24"/>
        </w:rPr>
        <w:t xml:space="preserve">ków grupy </w:t>
      </w:r>
      <w:r>
        <w:rPr>
          <w:rFonts w:ascii="Times New Roman" w:hAnsi="Times New Roman" w:cs="Times New Roman"/>
          <w:sz w:val="24"/>
          <w:szCs w:val="24"/>
        </w:rPr>
        <w:t xml:space="preserve">grupa przygotowuje </w:t>
      </w:r>
      <w:r w:rsidR="0080126E">
        <w:rPr>
          <w:rFonts w:ascii="Times New Roman" w:hAnsi="Times New Roman" w:cs="Times New Roman"/>
          <w:sz w:val="24"/>
          <w:szCs w:val="24"/>
        </w:rPr>
        <w:tab/>
      </w:r>
      <w:r>
        <w:rPr>
          <w:rFonts w:ascii="Times New Roman" w:hAnsi="Times New Roman" w:cs="Times New Roman"/>
          <w:sz w:val="24"/>
          <w:szCs w:val="24"/>
        </w:rPr>
        <w:t>plan wariantowy uwzględn</w:t>
      </w:r>
      <w:r w:rsidR="0080126E">
        <w:rPr>
          <w:rFonts w:ascii="Times New Roman" w:hAnsi="Times New Roman" w:cs="Times New Roman"/>
          <w:sz w:val="24"/>
          <w:szCs w:val="24"/>
        </w:rPr>
        <w:t xml:space="preserve">iający różne stanowiska. Każdy </w:t>
      </w:r>
      <w:r>
        <w:rPr>
          <w:rFonts w:ascii="Times New Roman" w:hAnsi="Times New Roman" w:cs="Times New Roman"/>
          <w:sz w:val="24"/>
          <w:szCs w:val="24"/>
        </w:rPr>
        <w:t xml:space="preserve">członek grupy roboczej </w:t>
      </w:r>
      <w:r w:rsidR="0080126E">
        <w:rPr>
          <w:rFonts w:ascii="Times New Roman" w:hAnsi="Times New Roman" w:cs="Times New Roman"/>
          <w:sz w:val="24"/>
          <w:szCs w:val="24"/>
        </w:rPr>
        <w:t xml:space="preserve">ma </w:t>
      </w:r>
      <w:r w:rsidR="0080126E">
        <w:rPr>
          <w:rFonts w:ascii="Times New Roman" w:hAnsi="Times New Roman" w:cs="Times New Roman"/>
          <w:sz w:val="24"/>
          <w:szCs w:val="24"/>
        </w:rPr>
        <w:tab/>
        <w:t xml:space="preserve">prawo załączenia stanowiska </w:t>
      </w:r>
      <w:r>
        <w:rPr>
          <w:rFonts w:ascii="Times New Roman" w:hAnsi="Times New Roman" w:cs="Times New Roman"/>
          <w:sz w:val="24"/>
          <w:szCs w:val="24"/>
        </w:rPr>
        <w:t xml:space="preserve">odrębnego do planu </w:t>
      </w:r>
      <w:r>
        <w:rPr>
          <w:rFonts w:ascii="Times New Roman" w:hAnsi="Times New Roman" w:cs="Times New Roman"/>
          <w:sz w:val="24"/>
          <w:szCs w:val="24"/>
        </w:rPr>
        <w:tab/>
        <w:t xml:space="preserve">utworzenia lub powiększenia parku </w:t>
      </w:r>
      <w:r>
        <w:rPr>
          <w:rFonts w:ascii="Times New Roman" w:hAnsi="Times New Roman" w:cs="Times New Roman"/>
          <w:sz w:val="24"/>
          <w:szCs w:val="24"/>
        </w:rPr>
        <w:tab/>
        <w:t>narodowego.</w:t>
      </w:r>
    </w:p>
    <w:p w:rsidR="00DE4D2F" w:rsidRDefault="00DE4D2F" w:rsidP="00DE4D2F">
      <w:pPr>
        <w:jc w:val="both"/>
        <w:rPr>
          <w:rFonts w:ascii="Times New Roman" w:hAnsi="Times New Roman" w:cs="Times New Roman"/>
          <w:sz w:val="24"/>
          <w:szCs w:val="24"/>
        </w:rPr>
      </w:pPr>
      <w:r>
        <w:rPr>
          <w:rFonts w:ascii="Times New Roman" w:hAnsi="Times New Roman" w:cs="Times New Roman"/>
          <w:sz w:val="24"/>
          <w:szCs w:val="24"/>
        </w:rPr>
        <w:tab/>
        <w:t xml:space="preserve">2p. Koszty prac grupy roboczej oraz analizy zlecane podmiotom zewnętrznym na </w:t>
      </w:r>
      <w:r>
        <w:rPr>
          <w:rFonts w:ascii="Times New Roman" w:hAnsi="Times New Roman" w:cs="Times New Roman"/>
          <w:sz w:val="24"/>
          <w:szCs w:val="24"/>
        </w:rPr>
        <w:tab/>
        <w:t xml:space="preserve">potrzeby prac grupy roboczej </w:t>
      </w:r>
      <w:r>
        <w:rPr>
          <w:rFonts w:ascii="Times New Roman" w:hAnsi="Times New Roman" w:cs="Times New Roman"/>
          <w:color w:val="000000"/>
          <w:sz w:val="24"/>
          <w:szCs w:val="24"/>
        </w:rPr>
        <w:t xml:space="preserve">pokrywane są z budżetu państwa z części, której </w:t>
      </w:r>
      <w:r>
        <w:rPr>
          <w:rFonts w:ascii="Times New Roman" w:hAnsi="Times New Roman" w:cs="Times New Roman"/>
          <w:color w:val="000000"/>
          <w:sz w:val="24"/>
          <w:szCs w:val="24"/>
        </w:rPr>
        <w:tab/>
        <w:t>dysponentem jest minister właściwy ds. środowiska</w:t>
      </w:r>
      <w:r>
        <w:rPr>
          <w:rFonts w:ascii="Times New Roman" w:hAnsi="Times New Roman" w:cs="Times New Roman"/>
          <w:sz w:val="24"/>
          <w:szCs w:val="24"/>
        </w:rPr>
        <w:t xml:space="preserve">. Członkowie grupy roboczej, z </w:t>
      </w:r>
      <w:r>
        <w:rPr>
          <w:rFonts w:ascii="Times New Roman" w:hAnsi="Times New Roman" w:cs="Times New Roman"/>
          <w:sz w:val="24"/>
          <w:szCs w:val="24"/>
        </w:rPr>
        <w:tab/>
        <w:t xml:space="preserve">wyjątkiem facylitatorów, nie otrzymują stałego wynagrodzenia. Członkom grupy </w:t>
      </w:r>
      <w:r>
        <w:rPr>
          <w:rFonts w:ascii="Times New Roman" w:hAnsi="Times New Roman" w:cs="Times New Roman"/>
          <w:sz w:val="24"/>
          <w:szCs w:val="24"/>
        </w:rPr>
        <w:tab/>
        <w:t xml:space="preserve">roboczej przysługuje zwrot wszystkich kosztów uczestnictwa w pracach grupy </w:t>
      </w:r>
      <w:r>
        <w:rPr>
          <w:rFonts w:ascii="Times New Roman" w:hAnsi="Times New Roman" w:cs="Times New Roman"/>
          <w:sz w:val="24"/>
          <w:szCs w:val="24"/>
        </w:rPr>
        <w:tab/>
        <w:t>roboczej, w szczególności</w:t>
      </w:r>
      <w:r w:rsidR="00974122">
        <w:rPr>
          <w:rFonts w:ascii="Times New Roman" w:hAnsi="Times New Roman" w:cs="Times New Roman"/>
          <w:sz w:val="24"/>
          <w:szCs w:val="24"/>
        </w:rPr>
        <w:t xml:space="preserve"> delegacji i</w:t>
      </w:r>
      <w:r>
        <w:rPr>
          <w:rFonts w:ascii="Times New Roman" w:hAnsi="Times New Roman" w:cs="Times New Roman"/>
          <w:sz w:val="24"/>
          <w:szCs w:val="24"/>
        </w:rPr>
        <w:t xml:space="preserve"> dochodów utraconych. </w:t>
      </w:r>
    </w:p>
    <w:p w:rsidR="00DE4D2F" w:rsidRDefault="00DE4D2F" w:rsidP="00DE4D2F">
      <w:pPr>
        <w:jc w:val="both"/>
        <w:rPr>
          <w:rFonts w:ascii="Times New Roman" w:hAnsi="Times New Roman" w:cs="Times New Roman"/>
          <w:sz w:val="24"/>
          <w:szCs w:val="24"/>
        </w:rPr>
      </w:pPr>
      <w:r>
        <w:rPr>
          <w:rFonts w:ascii="Times New Roman" w:hAnsi="Times New Roman" w:cs="Times New Roman"/>
          <w:sz w:val="24"/>
          <w:szCs w:val="24"/>
        </w:rPr>
        <w:tab/>
        <w:t>2r. Plan utworzenia lub powiększenia parku</w:t>
      </w:r>
      <w:r w:rsidR="00C36B5E">
        <w:rPr>
          <w:rFonts w:ascii="Times New Roman" w:hAnsi="Times New Roman" w:cs="Times New Roman"/>
          <w:sz w:val="24"/>
          <w:szCs w:val="24"/>
        </w:rPr>
        <w:t xml:space="preserve"> narodowego podlega </w:t>
      </w:r>
      <w:r w:rsidR="00C36B5E">
        <w:rPr>
          <w:rFonts w:ascii="Times New Roman" w:hAnsi="Times New Roman" w:cs="Times New Roman"/>
          <w:sz w:val="24"/>
          <w:szCs w:val="24"/>
        </w:rPr>
        <w:tab/>
        <w:t xml:space="preserve">publikacji </w:t>
      </w:r>
      <w:r w:rsidR="00974122">
        <w:rPr>
          <w:rFonts w:ascii="Times New Roman" w:hAnsi="Times New Roman" w:cs="Times New Roman"/>
          <w:sz w:val="24"/>
          <w:szCs w:val="24"/>
        </w:rPr>
        <w:t xml:space="preserve">w </w:t>
      </w:r>
      <w:r w:rsidR="00974122">
        <w:rPr>
          <w:rFonts w:ascii="Times New Roman" w:hAnsi="Times New Roman" w:cs="Times New Roman"/>
          <w:sz w:val="24"/>
          <w:szCs w:val="24"/>
        </w:rPr>
        <w:tab/>
      </w:r>
      <w:r>
        <w:rPr>
          <w:rFonts w:ascii="Times New Roman" w:hAnsi="Times New Roman" w:cs="Times New Roman"/>
          <w:sz w:val="24"/>
          <w:szCs w:val="24"/>
        </w:rPr>
        <w:t>Biuletynie Informacji Publicznej Ministerstwa Środowiska.</w:t>
      </w:r>
    </w:p>
    <w:p w:rsidR="00DE4D2F" w:rsidRDefault="00DE4D2F" w:rsidP="00DE4D2F">
      <w:pPr>
        <w:jc w:val="both"/>
        <w:rPr>
          <w:rFonts w:ascii="Times New Roman" w:hAnsi="Times New Roman" w:cs="Times New Roman"/>
          <w:sz w:val="24"/>
          <w:szCs w:val="24"/>
        </w:rPr>
      </w:pPr>
      <w:r>
        <w:rPr>
          <w:rFonts w:ascii="Times New Roman" w:hAnsi="Times New Roman" w:cs="Times New Roman"/>
          <w:sz w:val="24"/>
          <w:szCs w:val="24"/>
        </w:rPr>
        <w:lastRenderedPageBreak/>
        <w:tab/>
        <w:t>2s. Minister właściwy ds. środowiska sporządza</w:t>
      </w:r>
      <w:r w:rsidR="00974122">
        <w:rPr>
          <w:rFonts w:ascii="Times New Roman" w:hAnsi="Times New Roman" w:cs="Times New Roman"/>
          <w:sz w:val="24"/>
          <w:szCs w:val="24"/>
        </w:rPr>
        <w:t>,</w:t>
      </w:r>
      <w:r>
        <w:rPr>
          <w:rFonts w:ascii="Times New Roman" w:hAnsi="Times New Roman" w:cs="Times New Roman"/>
          <w:sz w:val="24"/>
          <w:szCs w:val="24"/>
        </w:rPr>
        <w:t xml:space="preserve"> na podstawie planu utworzenia lub </w:t>
      </w:r>
      <w:r>
        <w:rPr>
          <w:rFonts w:ascii="Times New Roman" w:hAnsi="Times New Roman" w:cs="Times New Roman"/>
          <w:sz w:val="24"/>
          <w:szCs w:val="24"/>
        </w:rPr>
        <w:tab/>
        <w:t>powiększenia parku narodowego prz</w:t>
      </w:r>
      <w:r w:rsidR="00974122">
        <w:rPr>
          <w:rFonts w:ascii="Times New Roman" w:hAnsi="Times New Roman" w:cs="Times New Roman"/>
          <w:sz w:val="24"/>
          <w:szCs w:val="24"/>
        </w:rPr>
        <w:t xml:space="preserve">edłożonego przez grupę roboczą, </w:t>
      </w:r>
      <w:r>
        <w:rPr>
          <w:rFonts w:ascii="Times New Roman" w:hAnsi="Times New Roman" w:cs="Times New Roman"/>
          <w:sz w:val="24"/>
          <w:szCs w:val="24"/>
        </w:rPr>
        <w:t xml:space="preserve">projekt </w:t>
      </w:r>
      <w:r w:rsidR="00974122">
        <w:rPr>
          <w:rFonts w:ascii="Times New Roman" w:hAnsi="Times New Roman" w:cs="Times New Roman"/>
          <w:sz w:val="24"/>
          <w:szCs w:val="24"/>
        </w:rPr>
        <w:tab/>
      </w:r>
      <w:r>
        <w:rPr>
          <w:rFonts w:ascii="Times New Roman" w:hAnsi="Times New Roman" w:cs="Times New Roman"/>
          <w:sz w:val="24"/>
          <w:szCs w:val="24"/>
        </w:rPr>
        <w:t>rozporządzenia Rady Ministrów w sprawie utworzenia lub powięks</w:t>
      </w:r>
      <w:r w:rsidR="00974122">
        <w:rPr>
          <w:rFonts w:ascii="Times New Roman" w:hAnsi="Times New Roman" w:cs="Times New Roman"/>
          <w:sz w:val="24"/>
          <w:szCs w:val="24"/>
        </w:rPr>
        <w:t xml:space="preserve">zenia </w:t>
      </w:r>
      <w:r w:rsidR="00974122">
        <w:rPr>
          <w:rFonts w:ascii="Times New Roman" w:hAnsi="Times New Roman" w:cs="Times New Roman"/>
          <w:sz w:val="24"/>
          <w:szCs w:val="24"/>
        </w:rPr>
        <w:tab/>
        <w:t xml:space="preserve">parku </w:t>
      </w:r>
      <w:r w:rsidR="00974122">
        <w:rPr>
          <w:rFonts w:ascii="Times New Roman" w:hAnsi="Times New Roman" w:cs="Times New Roman"/>
          <w:sz w:val="24"/>
          <w:szCs w:val="24"/>
        </w:rPr>
        <w:tab/>
      </w:r>
      <w:r>
        <w:rPr>
          <w:rFonts w:ascii="Times New Roman" w:hAnsi="Times New Roman" w:cs="Times New Roman"/>
          <w:sz w:val="24"/>
          <w:szCs w:val="24"/>
        </w:rPr>
        <w:t>narodowego w terminie 3 miesięcy o</w:t>
      </w:r>
      <w:r w:rsidR="00974122">
        <w:rPr>
          <w:rFonts w:ascii="Times New Roman" w:hAnsi="Times New Roman" w:cs="Times New Roman"/>
          <w:sz w:val="24"/>
          <w:szCs w:val="24"/>
        </w:rPr>
        <w:t xml:space="preserve">d daty przedstawienia mu planu </w:t>
      </w:r>
      <w:r>
        <w:rPr>
          <w:rFonts w:ascii="Times New Roman" w:hAnsi="Times New Roman" w:cs="Times New Roman"/>
          <w:sz w:val="24"/>
          <w:szCs w:val="24"/>
        </w:rPr>
        <w:t xml:space="preserve">utworzenia lub </w:t>
      </w:r>
      <w:r w:rsidR="00974122">
        <w:rPr>
          <w:rFonts w:ascii="Times New Roman" w:hAnsi="Times New Roman" w:cs="Times New Roman"/>
          <w:sz w:val="24"/>
          <w:szCs w:val="24"/>
        </w:rPr>
        <w:tab/>
      </w:r>
      <w:r>
        <w:rPr>
          <w:rFonts w:ascii="Times New Roman" w:hAnsi="Times New Roman" w:cs="Times New Roman"/>
          <w:sz w:val="24"/>
          <w:szCs w:val="24"/>
        </w:rPr>
        <w:t>powiększenia parku narodowego przez grupę roboczą.</w:t>
      </w:r>
    </w:p>
    <w:p w:rsidR="00DE4D2F" w:rsidRDefault="00DE4D2F" w:rsidP="00DE4D2F">
      <w:pPr>
        <w:ind w:left="705"/>
        <w:jc w:val="both"/>
        <w:rPr>
          <w:rFonts w:ascii="Times New Roman" w:hAnsi="Times New Roman" w:cs="Times New Roman"/>
          <w:color w:val="FF0000"/>
          <w:sz w:val="24"/>
          <w:szCs w:val="24"/>
        </w:rPr>
      </w:pPr>
      <w:r w:rsidRPr="00B25A70">
        <w:rPr>
          <w:rFonts w:ascii="Times New Roman" w:hAnsi="Times New Roman" w:cs="Times New Roman"/>
          <w:sz w:val="24"/>
          <w:szCs w:val="24"/>
        </w:rPr>
        <w:t>2t. Minister właściwy ds. rozwoju regionalnego, we współpracy z ministrem właściwym ds. środowiska oraz z jednostkami samorządu terytorialnego, na których terenie planowane jest utworzenie lub powiększenie parku narodowego, sporządza na podstawie planu utworzenia lub powiększenia parku narodowego przedłożonego przez grupę roboczą program rozwojowy dla jednostek samorządu terytorialnego realizowany w związku z utworzeniem lub powiększeniem parku narodowego w terminie 3 miesięcy od daty przedstawienia mu planu utworzenia lub powiększenia parku narodowego. Program rozwojowy dla jednostek samorządu terytorialnego jest programem wieloletnim  w rozumieniu art. 136 ustawy z dnia 27 sierpnia 2009 r. o finansach publicznych.</w:t>
      </w:r>
    </w:p>
    <w:p w:rsidR="00DE4D2F" w:rsidRDefault="00DE4D2F" w:rsidP="00DE4D2F">
      <w:pPr>
        <w:jc w:val="both"/>
        <w:rPr>
          <w:rFonts w:ascii="Times New Roman" w:hAnsi="Times New Roman" w:cs="Times New Roman"/>
          <w:sz w:val="24"/>
          <w:szCs w:val="24"/>
        </w:rPr>
      </w:pPr>
      <w:r>
        <w:rPr>
          <w:rFonts w:ascii="Times New Roman" w:hAnsi="Times New Roman" w:cs="Times New Roman"/>
          <w:sz w:val="24"/>
          <w:szCs w:val="24"/>
        </w:rPr>
        <w:tab/>
        <w:t xml:space="preserve">2u. Projekt rozporządzenia Rady Ministrów w sprawie utworzenia lub zmiany granic </w:t>
      </w:r>
      <w:r>
        <w:rPr>
          <w:rFonts w:ascii="Times New Roman" w:hAnsi="Times New Roman" w:cs="Times New Roman"/>
          <w:sz w:val="24"/>
          <w:szCs w:val="24"/>
        </w:rPr>
        <w:tab/>
        <w:t xml:space="preserve">parku narodowego podlega konsultacjom z grupą roboczą oraz procedurze </w:t>
      </w:r>
      <w:r>
        <w:rPr>
          <w:rFonts w:ascii="Times New Roman" w:hAnsi="Times New Roman" w:cs="Times New Roman"/>
          <w:sz w:val="24"/>
          <w:szCs w:val="24"/>
        </w:rPr>
        <w:tab/>
        <w:t xml:space="preserve">konsultacyjnej przewidzianej w ustawie z dnia 7 lipca 2015 r. o działalności </w:t>
      </w:r>
      <w:r>
        <w:rPr>
          <w:rFonts w:ascii="Times New Roman" w:hAnsi="Times New Roman" w:cs="Times New Roman"/>
          <w:sz w:val="24"/>
          <w:szCs w:val="24"/>
        </w:rPr>
        <w:tab/>
        <w:t xml:space="preserve">lobbingowej w procesie stanowienia </w:t>
      </w:r>
      <w:r w:rsidR="00062EA1">
        <w:rPr>
          <w:rFonts w:ascii="Times New Roman" w:hAnsi="Times New Roman" w:cs="Times New Roman"/>
          <w:sz w:val="24"/>
          <w:szCs w:val="24"/>
        </w:rPr>
        <w:t>prawa</w:t>
      </w:r>
      <w:r>
        <w:rPr>
          <w:rFonts w:ascii="Times New Roman" w:hAnsi="Times New Roman" w:cs="Times New Roman"/>
          <w:sz w:val="24"/>
          <w:szCs w:val="24"/>
        </w:rPr>
        <w:t>;</w:t>
      </w:r>
    </w:p>
    <w:p w:rsidR="00DE4D2F" w:rsidRDefault="00DE4D2F" w:rsidP="00DE4D2F">
      <w:pPr>
        <w:jc w:val="both"/>
        <w:rPr>
          <w:rFonts w:ascii="Times New Roman" w:hAnsi="Times New Roman" w:cs="Times New Roman"/>
          <w:sz w:val="24"/>
          <w:szCs w:val="24"/>
        </w:rPr>
      </w:pPr>
      <w:r>
        <w:rPr>
          <w:rFonts w:ascii="Times New Roman" w:hAnsi="Times New Roman" w:cs="Times New Roman"/>
          <w:sz w:val="24"/>
          <w:szCs w:val="24"/>
        </w:rPr>
        <w:tab/>
        <w:t>e) ust. 3 otrzymuje brzmienie:</w:t>
      </w:r>
    </w:p>
    <w:p w:rsidR="00DE4D2F" w:rsidRDefault="00DE4D2F" w:rsidP="00DE4D2F">
      <w:pPr>
        <w:jc w:val="both"/>
        <w:rPr>
          <w:rFonts w:ascii="Times New Roman" w:hAnsi="Times New Roman" w:cs="Times New Roman"/>
          <w:sz w:val="24"/>
          <w:szCs w:val="24"/>
        </w:rPr>
      </w:pPr>
      <w:r>
        <w:rPr>
          <w:rFonts w:ascii="Times New Roman" w:hAnsi="Times New Roman" w:cs="Times New Roman"/>
          <w:sz w:val="24"/>
          <w:szCs w:val="24"/>
        </w:rPr>
        <w:tab/>
        <w:t>,,</w:t>
      </w:r>
      <w:r w:rsidR="00C36B5E">
        <w:rPr>
          <w:rFonts w:ascii="Times New Roman" w:hAnsi="Times New Roman" w:cs="Times New Roman"/>
          <w:sz w:val="24"/>
          <w:szCs w:val="24"/>
        </w:rPr>
        <w:t xml:space="preserve">3. </w:t>
      </w:r>
      <w:r>
        <w:rPr>
          <w:rFonts w:ascii="Times New Roman" w:hAnsi="Times New Roman" w:cs="Times New Roman"/>
          <w:sz w:val="24"/>
          <w:szCs w:val="24"/>
        </w:rPr>
        <w:t xml:space="preserve">Z dniem wejścia w życie rozporządzenia w sprawie utworzenia parku narodowego </w:t>
      </w:r>
      <w:r>
        <w:rPr>
          <w:rFonts w:ascii="Times New Roman" w:hAnsi="Times New Roman" w:cs="Times New Roman"/>
          <w:sz w:val="24"/>
          <w:szCs w:val="24"/>
        </w:rPr>
        <w:tab/>
        <w:t>lub zmiany jego granic</w:t>
      </w:r>
      <w:r w:rsidR="00974122">
        <w:rPr>
          <w:rFonts w:ascii="Times New Roman" w:hAnsi="Times New Roman" w:cs="Times New Roman"/>
          <w:sz w:val="24"/>
          <w:szCs w:val="24"/>
        </w:rPr>
        <w:t>,</w:t>
      </w:r>
      <w:r>
        <w:rPr>
          <w:rFonts w:ascii="Times New Roman" w:hAnsi="Times New Roman" w:cs="Times New Roman"/>
          <w:sz w:val="24"/>
          <w:szCs w:val="24"/>
        </w:rPr>
        <w:t xml:space="preserve"> park narodowy nabywa z mocy prawa prawo użytkowania </w:t>
      </w:r>
      <w:r>
        <w:rPr>
          <w:rFonts w:ascii="Times New Roman" w:hAnsi="Times New Roman" w:cs="Times New Roman"/>
          <w:sz w:val="24"/>
          <w:szCs w:val="24"/>
        </w:rPr>
        <w:tab/>
        <w:t xml:space="preserve">wieczystego nieruchomości Skarbu Państwa położonych w jego granicach i służących </w:t>
      </w:r>
      <w:r>
        <w:rPr>
          <w:rFonts w:ascii="Times New Roman" w:hAnsi="Times New Roman" w:cs="Times New Roman"/>
          <w:sz w:val="24"/>
          <w:szCs w:val="24"/>
        </w:rPr>
        <w:tab/>
        <w:t xml:space="preserve">realizacji jego celów oraz własność położonych na tych nieruchomościach budynków, </w:t>
      </w:r>
      <w:r>
        <w:rPr>
          <w:rFonts w:ascii="Times New Roman" w:hAnsi="Times New Roman" w:cs="Times New Roman"/>
          <w:sz w:val="24"/>
          <w:szCs w:val="24"/>
        </w:rPr>
        <w:tab/>
        <w:t xml:space="preserve">innych urządzeń i </w:t>
      </w:r>
      <w:r w:rsidR="00062EA1">
        <w:rPr>
          <w:rFonts w:ascii="Times New Roman" w:hAnsi="Times New Roman" w:cs="Times New Roman"/>
          <w:sz w:val="24"/>
          <w:szCs w:val="24"/>
        </w:rPr>
        <w:t>lokali</w:t>
      </w:r>
      <w:r>
        <w:rPr>
          <w:rFonts w:ascii="Times New Roman" w:hAnsi="Times New Roman" w:cs="Times New Roman"/>
          <w:sz w:val="24"/>
          <w:szCs w:val="24"/>
        </w:rPr>
        <w:t>;</w:t>
      </w:r>
    </w:p>
    <w:p w:rsidR="00DE4D2F" w:rsidRDefault="00DE4D2F" w:rsidP="00DE4D2F">
      <w:pPr>
        <w:jc w:val="both"/>
        <w:rPr>
          <w:rFonts w:ascii="Times New Roman" w:hAnsi="Times New Roman" w:cs="Times New Roman"/>
          <w:sz w:val="24"/>
          <w:szCs w:val="24"/>
        </w:rPr>
      </w:pPr>
      <w:r>
        <w:rPr>
          <w:rFonts w:ascii="Times New Roman" w:hAnsi="Times New Roman" w:cs="Times New Roman"/>
          <w:sz w:val="24"/>
          <w:szCs w:val="24"/>
        </w:rPr>
        <w:tab/>
        <w:t>f) ust. 3b otrzymuje brzmienie:</w:t>
      </w:r>
    </w:p>
    <w:p w:rsidR="00DE4D2F" w:rsidRDefault="00DE4D2F" w:rsidP="00DE4D2F">
      <w:pPr>
        <w:jc w:val="both"/>
        <w:rPr>
          <w:rFonts w:ascii="Times New Roman" w:hAnsi="Times New Roman" w:cs="Times New Roman"/>
          <w:sz w:val="24"/>
          <w:szCs w:val="24"/>
        </w:rPr>
      </w:pPr>
      <w:r>
        <w:rPr>
          <w:rFonts w:ascii="Times New Roman" w:hAnsi="Times New Roman" w:cs="Times New Roman"/>
          <w:sz w:val="24"/>
          <w:szCs w:val="24"/>
        </w:rPr>
        <w:tab/>
        <w:t>,,</w:t>
      </w:r>
      <w:r w:rsidR="00C36B5E">
        <w:rPr>
          <w:rFonts w:ascii="Times New Roman" w:hAnsi="Times New Roman" w:cs="Times New Roman"/>
          <w:sz w:val="24"/>
          <w:szCs w:val="24"/>
        </w:rPr>
        <w:t xml:space="preserve">3b. </w:t>
      </w:r>
      <w:r>
        <w:rPr>
          <w:rFonts w:ascii="Times New Roman" w:hAnsi="Times New Roman" w:cs="Times New Roman"/>
          <w:sz w:val="24"/>
          <w:szCs w:val="24"/>
        </w:rPr>
        <w:t xml:space="preserve">Nabycie praw, o których mowa w ust. 3, potwierdza wojewoda w drodze decyzji </w:t>
      </w:r>
      <w:r>
        <w:rPr>
          <w:rFonts w:ascii="Times New Roman" w:hAnsi="Times New Roman" w:cs="Times New Roman"/>
          <w:sz w:val="24"/>
          <w:szCs w:val="24"/>
        </w:rPr>
        <w:tab/>
        <w:t xml:space="preserve">administracyjnej wydanej w terminie 12 miesięcy od dnia wejścia w życie </w:t>
      </w:r>
      <w:r>
        <w:rPr>
          <w:rFonts w:ascii="Times New Roman" w:hAnsi="Times New Roman" w:cs="Times New Roman"/>
          <w:sz w:val="24"/>
          <w:szCs w:val="24"/>
        </w:rPr>
        <w:tab/>
        <w:t xml:space="preserve">rozporządzenia o utworzeniu parku narodowego albo rozporządzenia w sprawie </w:t>
      </w:r>
      <w:r>
        <w:rPr>
          <w:rFonts w:ascii="Times New Roman" w:hAnsi="Times New Roman" w:cs="Times New Roman"/>
          <w:sz w:val="24"/>
          <w:szCs w:val="24"/>
        </w:rPr>
        <w:tab/>
        <w:t xml:space="preserve">zmiany jego granic. </w:t>
      </w:r>
      <w:r>
        <w:rPr>
          <w:rFonts w:ascii="Times New Roman" w:hAnsi="Times New Roman" w:cs="Times New Roman"/>
          <w:sz w:val="24"/>
          <w:szCs w:val="24"/>
        </w:rPr>
        <w:tab/>
        <w:t xml:space="preserve">Odwołania od decyzji wojewody rozpatruje minister właściwy </w:t>
      </w:r>
      <w:r>
        <w:rPr>
          <w:rFonts w:ascii="Times New Roman" w:hAnsi="Times New Roman" w:cs="Times New Roman"/>
          <w:sz w:val="24"/>
          <w:szCs w:val="24"/>
        </w:rPr>
        <w:tab/>
        <w:t xml:space="preserve">do spraw </w:t>
      </w:r>
      <w:r w:rsidR="00062EA1">
        <w:rPr>
          <w:rFonts w:ascii="Times New Roman" w:hAnsi="Times New Roman" w:cs="Times New Roman"/>
          <w:sz w:val="24"/>
          <w:szCs w:val="24"/>
        </w:rPr>
        <w:t>środowiska</w:t>
      </w:r>
      <w:r>
        <w:rPr>
          <w:rFonts w:ascii="Times New Roman" w:hAnsi="Times New Roman" w:cs="Times New Roman"/>
          <w:sz w:val="24"/>
          <w:szCs w:val="24"/>
        </w:rPr>
        <w:t>.</w:t>
      </w:r>
    </w:p>
    <w:p w:rsidR="00DE4D2F" w:rsidRDefault="00DE4D2F" w:rsidP="00DE4D2F">
      <w:pPr>
        <w:jc w:val="both"/>
        <w:rPr>
          <w:rFonts w:ascii="Times New Roman" w:hAnsi="Times New Roman" w:cs="Times New Roman"/>
          <w:sz w:val="24"/>
          <w:szCs w:val="24"/>
        </w:rPr>
      </w:pPr>
      <w:r>
        <w:rPr>
          <w:rFonts w:ascii="Times New Roman" w:hAnsi="Times New Roman" w:cs="Times New Roman"/>
          <w:b/>
          <w:sz w:val="24"/>
          <w:szCs w:val="24"/>
        </w:rPr>
        <w:t>Art. 2.</w:t>
      </w:r>
      <w:r>
        <w:rPr>
          <w:rFonts w:ascii="Times New Roman" w:hAnsi="Times New Roman" w:cs="Times New Roman"/>
          <w:sz w:val="24"/>
          <w:szCs w:val="24"/>
        </w:rPr>
        <w:t xml:space="preserve"> Ustawa wchodzi w życie po upływie 30 dni od dnia ogłoszenia.</w:t>
      </w:r>
    </w:p>
    <w:p w:rsidR="000B2F8B" w:rsidRDefault="000B2F8B" w:rsidP="00E96C7A">
      <w:pPr>
        <w:jc w:val="both"/>
        <w:rPr>
          <w:rFonts w:ascii="Times New Roman" w:hAnsi="Times New Roman" w:cs="Times New Roman"/>
          <w:b/>
          <w:sz w:val="24"/>
          <w:szCs w:val="24"/>
        </w:rPr>
      </w:pPr>
      <w:r>
        <w:rPr>
          <w:rFonts w:ascii="Times New Roman" w:hAnsi="Times New Roman" w:cs="Times New Roman"/>
          <w:b/>
          <w:sz w:val="24"/>
          <w:szCs w:val="24"/>
        </w:rPr>
        <w:br w:type="page"/>
      </w:r>
    </w:p>
    <w:p w:rsidR="003E6919" w:rsidRPr="002A5F67" w:rsidRDefault="000B2F8B" w:rsidP="00A27EFD">
      <w:pPr>
        <w:jc w:val="center"/>
        <w:rPr>
          <w:rFonts w:ascii="Times New Roman" w:hAnsi="Times New Roman" w:cs="Times New Roman"/>
          <w:b/>
          <w:sz w:val="24"/>
          <w:szCs w:val="24"/>
        </w:rPr>
      </w:pPr>
      <w:r>
        <w:rPr>
          <w:rFonts w:ascii="Times New Roman" w:hAnsi="Times New Roman" w:cs="Times New Roman"/>
          <w:b/>
          <w:sz w:val="24"/>
          <w:szCs w:val="24"/>
        </w:rPr>
        <w:lastRenderedPageBreak/>
        <w:t>UZASADNIENIE</w:t>
      </w:r>
    </w:p>
    <w:p w:rsidR="00E632D5" w:rsidRDefault="002A5F67" w:rsidP="00A27EFD">
      <w:pPr>
        <w:jc w:val="both"/>
        <w:rPr>
          <w:rFonts w:ascii="Times New Roman" w:hAnsi="Times New Roman" w:cs="Times New Roman"/>
          <w:sz w:val="24"/>
          <w:szCs w:val="24"/>
        </w:rPr>
      </w:pPr>
      <w:r w:rsidRPr="002A5F67">
        <w:rPr>
          <w:rFonts w:ascii="Times New Roman" w:hAnsi="Times New Roman" w:cs="Times New Roman"/>
          <w:sz w:val="24"/>
          <w:szCs w:val="24"/>
        </w:rPr>
        <w:t>Celem nowelizacji jest</w:t>
      </w:r>
      <w:r w:rsidR="0070094D">
        <w:rPr>
          <w:rFonts w:ascii="Times New Roman" w:hAnsi="Times New Roman" w:cs="Times New Roman"/>
          <w:sz w:val="24"/>
          <w:szCs w:val="24"/>
        </w:rPr>
        <w:t xml:space="preserve"> odblokowanie procesu </w:t>
      </w:r>
      <w:r w:rsidR="00E13951">
        <w:rPr>
          <w:rFonts w:ascii="Times New Roman" w:hAnsi="Times New Roman" w:cs="Times New Roman"/>
          <w:sz w:val="24"/>
          <w:szCs w:val="24"/>
        </w:rPr>
        <w:t>tworzenia</w:t>
      </w:r>
      <w:r w:rsidR="0070094D">
        <w:rPr>
          <w:rFonts w:ascii="Times New Roman" w:hAnsi="Times New Roman" w:cs="Times New Roman"/>
          <w:sz w:val="24"/>
          <w:szCs w:val="24"/>
        </w:rPr>
        <w:t xml:space="preserve"> </w:t>
      </w:r>
      <w:r w:rsidR="00E632D5">
        <w:rPr>
          <w:rFonts w:ascii="Times New Roman" w:hAnsi="Times New Roman" w:cs="Times New Roman"/>
          <w:sz w:val="24"/>
          <w:szCs w:val="24"/>
        </w:rPr>
        <w:t>i powiększania</w:t>
      </w:r>
      <w:r w:rsidR="0070094D">
        <w:rPr>
          <w:rFonts w:ascii="Times New Roman" w:hAnsi="Times New Roman" w:cs="Times New Roman"/>
          <w:sz w:val="24"/>
          <w:szCs w:val="24"/>
        </w:rPr>
        <w:t xml:space="preserve"> parków narodowych</w:t>
      </w:r>
      <w:r w:rsidR="00E632D5">
        <w:rPr>
          <w:rFonts w:ascii="Times New Roman" w:hAnsi="Times New Roman" w:cs="Times New Roman"/>
          <w:sz w:val="24"/>
          <w:szCs w:val="24"/>
        </w:rPr>
        <w:t xml:space="preserve"> w Polsce</w:t>
      </w:r>
      <w:r w:rsidR="0070094D">
        <w:rPr>
          <w:rFonts w:ascii="Times New Roman" w:hAnsi="Times New Roman" w:cs="Times New Roman"/>
          <w:sz w:val="24"/>
          <w:szCs w:val="24"/>
        </w:rPr>
        <w:t xml:space="preserve"> oraz aktywne zaangażowanie w proces ich powstawania </w:t>
      </w:r>
      <w:r w:rsidR="00633962">
        <w:rPr>
          <w:rFonts w:ascii="Times New Roman" w:hAnsi="Times New Roman" w:cs="Times New Roman"/>
          <w:sz w:val="24"/>
          <w:szCs w:val="24"/>
        </w:rPr>
        <w:t>s</w:t>
      </w:r>
      <w:r w:rsidR="0070094D">
        <w:rPr>
          <w:rFonts w:ascii="Times New Roman" w:hAnsi="Times New Roman" w:cs="Times New Roman"/>
          <w:sz w:val="24"/>
          <w:szCs w:val="24"/>
        </w:rPr>
        <w:t>zerokiego grona interesariuszy</w:t>
      </w:r>
      <w:r w:rsidR="0080126E">
        <w:rPr>
          <w:rFonts w:ascii="Times New Roman" w:hAnsi="Times New Roman" w:cs="Times New Roman"/>
          <w:sz w:val="24"/>
          <w:szCs w:val="24"/>
        </w:rPr>
        <w:t>, w szczególności lokalnych społeczności</w:t>
      </w:r>
      <w:r w:rsidR="0070094D">
        <w:rPr>
          <w:rFonts w:ascii="Times New Roman" w:hAnsi="Times New Roman" w:cs="Times New Roman"/>
          <w:sz w:val="24"/>
          <w:szCs w:val="24"/>
        </w:rPr>
        <w:t xml:space="preserve">. </w:t>
      </w:r>
      <w:r w:rsidR="00E632D5">
        <w:rPr>
          <w:rFonts w:ascii="Times New Roman" w:hAnsi="Times New Roman" w:cs="Times New Roman"/>
          <w:sz w:val="24"/>
          <w:szCs w:val="24"/>
        </w:rPr>
        <w:t>Proponowana nowelizacja pozwoli znów tworzyć w Polce nowe</w:t>
      </w:r>
      <w:r w:rsidR="004521F8">
        <w:rPr>
          <w:rFonts w:ascii="Times New Roman" w:hAnsi="Times New Roman" w:cs="Times New Roman"/>
          <w:sz w:val="24"/>
          <w:szCs w:val="24"/>
        </w:rPr>
        <w:t xml:space="preserve"> parki narodowe w toku </w:t>
      </w:r>
      <w:r w:rsidR="00B70EAB">
        <w:rPr>
          <w:rFonts w:ascii="Times New Roman" w:hAnsi="Times New Roman" w:cs="Times New Roman"/>
          <w:sz w:val="24"/>
          <w:szCs w:val="24"/>
        </w:rPr>
        <w:t>włączają</w:t>
      </w:r>
      <w:r w:rsidR="0080126E">
        <w:rPr>
          <w:rFonts w:ascii="Times New Roman" w:hAnsi="Times New Roman" w:cs="Times New Roman"/>
          <w:sz w:val="24"/>
          <w:szCs w:val="24"/>
        </w:rPr>
        <w:t>cego</w:t>
      </w:r>
      <w:r w:rsidR="00E632D5">
        <w:rPr>
          <w:rFonts w:ascii="Times New Roman" w:hAnsi="Times New Roman" w:cs="Times New Roman"/>
          <w:sz w:val="24"/>
          <w:szCs w:val="24"/>
        </w:rPr>
        <w:t>, opartego na szerokiej partycypacji procesu, który zapewni stosowanie formy ochrony przyrody jaką jest park narodowy zgodnie z ekologicznymi potrzebami przy sz</w:t>
      </w:r>
      <w:r w:rsidR="00AC7084">
        <w:rPr>
          <w:rFonts w:ascii="Times New Roman" w:hAnsi="Times New Roman" w:cs="Times New Roman"/>
          <w:sz w:val="24"/>
          <w:szCs w:val="24"/>
        </w:rPr>
        <w:t xml:space="preserve">erokiej akceptacji społecznej. </w:t>
      </w:r>
      <w:r w:rsidR="00E632D5">
        <w:rPr>
          <w:rFonts w:ascii="Times New Roman" w:hAnsi="Times New Roman" w:cs="Times New Roman"/>
          <w:sz w:val="24"/>
          <w:szCs w:val="24"/>
        </w:rPr>
        <w:t xml:space="preserve">Inicjatywa ustawodawcza nawiązuje także do obywatelskiej inicjatywy ustawodawczej z 2011 roku dotyczącej tej samej tematyki i mającej analogiczny cel, pod którą podpisało się ok. ćwierć miliona obywateli. </w:t>
      </w:r>
    </w:p>
    <w:p w:rsidR="00383520" w:rsidRDefault="00E632D5" w:rsidP="00A27EFD">
      <w:pPr>
        <w:jc w:val="both"/>
        <w:rPr>
          <w:rFonts w:ascii="Times New Roman" w:hAnsi="Times New Roman" w:cs="Times New Roman"/>
          <w:sz w:val="24"/>
          <w:szCs w:val="24"/>
        </w:rPr>
      </w:pPr>
      <w:r>
        <w:rPr>
          <w:rFonts w:ascii="Times New Roman" w:hAnsi="Times New Roman" w:cs="Times New Roman"/>
          <w:sz w:val="24"/>
          <w:szCs w:val="24"/>
        </w:rPr>
        <w:t xml:space="preserve">W obecnie obowiązującym stanie prawnym </w:t>
      </w:r>
      <w:r w:rsidR="00AC7084" w:rsidRPr="00AC7084">
        <w:rPr>
          <w:rFonts w:ascii="Times New Roman" w:hAnsi="Times New Roman" w:cs="Times New Roman"/>
          <w:i/>
          <w:sz w:val="24"/>
          <w:szCs w:val="24"/>
        </w:rPr>
        <w:t>de facto</w:t>
      </w:r>
      <w:r w:rsidR="00AC7084">
        <w:rPr>
          <w:rFonts w:ascii="Times New Roman" w:hAnsi="Times New Roman" w:cs="Times New Roman"/>
          <w:sz w:val="24"/>
          <w:szCs w:val="24"/>
        </w:rPr>
        <w:t xml:space="preserve"> zablokowana została możliwość powiększania istniejących parków narodowych i tworzenia nowych. Art. 10 ust. 2 ustawy o ochronie przyrody stanowi, że utworzenie lub powiększenie parku narodowego </w:t>
      </w:r>
      <w:r w:rsidR="00AC7084" w:rsidRPr="00AC7084">
        <w:rPr>
          <w:rFonts w:ascii="Times New Roman" w:hAnsi="Times New Roman" w:cs="Times New Roman"/>
          <w:sz w:val="24"/>
          <w:szCs w:val="24"/>
        </w:rPr>
        <w:t>może nastąpić po uzgodnieniu z właściwymi miejscowo organami uchwałodawczymi jednostek samorządu terytorialnego, na których obszarze działania planuje się powyższe zmiany</w:t>
      </w:r>
      <w:r w:rsidR="00AC7084">
        <w:rPr>
          <w:rFonts w:ascii="Times New Roman" w:hAnsi="Times New Roman" w:cs="Times New Roman"/>
          <w:b/>
          <w:sz w:val="24"/>
          <w:szCs w:val="24"/>
        </w:rPr>
        <w:t xml:space="preserve">. </w:t>
      </w:r>
      <w:r w:rsidR="00E13951">
        <w:rPr>
          <w:rFonts w:ascii="Times New Roman" w:hAnsi="Times New Roman" w:cs="Times New Roman"/>
          <w:sz w:val="24"/>
          <w:szCs w:val="24"/>
        </w:rPr>
        <w:t xml:space="preserve">Ponadto,  w świetle art. 10 ust. 3 </w:t>
      </w:r>
      <w:r w:rsidR="008B4965">
        <w:rPr>
          <w:rFonts w:ascii="Times New Roman" w:hAnsi="Times New Roman" w:cs="Times New Roman"/>
          <w:sz w:val="24"/>
          <w:szCs w:val="24"/>
        </w:rPr>
        <w:t>do utworzenia parku narodowego niezbędna jest specustawa w tej sprawie. P</w:t>
      </w:r>
      <w:r w:rsidR="00383520">
        <w:rPr>
          <w:rFonts w:ascii="Times New Roman" w:hAnsi="Times New Roman" w:cs="Times New Roman"/>
          <w:sz w:val="24"/>
          <w:szCs w:val="24"/>
        </w:rPr>
        <w:t>rzez uchwalenie w 2001</w:t>
      </w:r>
      <w:r w:rsidR="00AC7084">
        <w:rPr>
          <w:rFonts w:ascii="Times New Roman" w:hAnsi="Times New Roman" w:cs="Times New Roman"/>
          <w:sz w:val="24"/>
          <w:szCs w:val="24"/>
        </w:rPr>
        <w:t xml:space="preserve"> roku takiego brzmienia przepisu przyznano samorządom wszystkich szczebli w praktyce prawo weta wobec planów obejmowania ochroną nowych obszarów</w:t>
      </w:r>
      <w:r w:rsidR="008B4965">
        <w:rPr>
          <w:rFonts w:ascii="Times New Roman" w:hAnsi="Times New Roman" w:cs="Times New Roman"/>
          <w:sz w:val="24"/>
          <w:szCs w:val="24"/>
        </w:rPr>
        <w:t xml:space="preserve">, a większości parlamentarnej - wyłączną </w:t>
      </w:r>
      <w:r w:rsidR="008867D1">
        <w:rPr>
          <w:rFonts w:ascii="Times New Roman" w:hAnsi="Times New Roman" w:cs="Times New Roman"/>
          <w:sz w:val="24"/>
          <w:szCs w:val="24"/>
        </w:rPr>
        <w:t>kompetencję do tworzenia nowych parków narodowych</w:t>
      </w:r>
      <w:r w:rsidR="00AC7084">
        <w:rPr>
          <w:rFonts w:ascii="Times New Roman" w:hAnsi="Times New Roman" w:cs="Times New Roman"/>
          <w:sz w:val="24"/>
          <w:szCs w:val="24"/>
        </w:rPr>
        <w:t>.</w:t>
      </w:r>
      <w:r w:rsidR="00383520">
        <w:rPr>
          <w:rFonts w:ascii="Times New Roman" w:hAnsi="Times New Roman" w:cs="Times New Roman"/>
          <w:sz w:val="24"/>
          <w:szCs w:val="24"/>
        </w:rPr>
        <w:t xml:space="preserve"> Z praw</w:t>
      </w:r>
      <w:r w:rsidR="008867D1">
        <w:rPr>
          <w:rFonts w:ascii="Times New Roman" w:hAnsi="Times New Roman" w:cs="Times New Roman"/>
          <w:sz w:val="24"/>
          <w:szCs w:val="24"/>
        </w:rPr>
        <w:t>nego punktu widzenia samorządy, Sejm i Senat s</w:t>
      </w:r>
      <w:r w:rsidR="00383520">
        <w:rPr>
          <w:rFonts w:ascii="Times New Roman" w:hAnsi="Times New Roman" w:cs="Times New Roman"/>
          <w:sz w:val="24"/>
          <w:szCs w:val="24"/>
        </w:rPr>
        <w:t xml:space="preserve">tały się równorzędnym wobec Rady Ministrów podmiotem decydującym o polityce </w:t>
      </w:r>
      <w:r w:rsidR="00D05929">
        <w:rPr>
          <w:rFonts w:ascii="Times New Roman" w:hAnsi="Times New Roman" w:cs="Times New Roman"/>
          <w:sz w:val="24"/>
          <w:szCs w:val="24"/>
        </w:rPr>
        <w:t xml:space="preserve">ekologicznej </w:t>
      </w:r>
      <w:r w:rsidR="00383520">
        <w:rPr>
          <w:rFonts w:ascii="Times New Roman" w:hAnsi="Times New Roman" w:cs="Times New Roman"/>
          <w:sz w:val="24"/>
          <w:szCs w:val="24"/>
        </w:rPr>
        <w:t>kraju. Cały proces tworzenia lub powiększania parku może więc od tamtej pory zablokować jedna rada gminy bądź powiatu albo sejmik województwa. Ponieważ w odniesieniu do parków narodowych liczba zaangażowanych jednostek samorządu terytorialnego m</w:t>
      </w:r>
      <w:r w:rsidR="00697E6F">
        <w:rPr>
          <w:rFonts w:ascii="Times New Roman" w:hAnsi="Times New Roman" w:cs="Times New Roman"/>
          <w:sz w:val="24"/>
          <w:szCs w:val="24"/>
        </w:rPr>
        <w:t xml:space="preserve">oże iść w dziesiątki, a sprzeciw jednej blokuje cały proces, ryzyko jego niepowodzenia wzrosło znacząco. </w:t>
      </w:r>
    </w:p>
    <w:p w:rsidR="00AC7084" w:rsidRPr="00AC7084" w:rsidRDefault="00AC7084" w:rsidP="00A27EFD">
      <w:pPr>
        <w:jc w:val="both"/>
        <w:rPr>
          <w:rFonts w:ascii="Times New Roman" w:hAnsi="Times New Roman" w:cs="Times New Roman"/>
          <w:sz w:val="24"/>
          <w:szCs w:val="24"/>
        </w:rPr>
      </w:pPr>
      <w:r>
        <w:rPr>
          <w:rFonts w:ascii="Times New Roman" w:hAnsi="Times New Roman" w:cs="Times New Roman"/>
          <w:sz w:val="24"/>
          <w:szCs w:val="24"/>
        </w:rPr>
        <w:t xml:space="preserve">Skutki </w:t>
      </w:r>
      <w:r w:rsidR="00383520">
        <w:rPr>
          <w:rFonts w:ascii="Times New Roman" w:hAnsi="Times New Roman" w:cs="Times New Roman"/>
          <w:sz w:val="24"/>
          <w:szCs w:val="24"/>
        </w:rPr>
        <w:t xml:space="preserve">takiego rozwiązania okazały się </w:t>
      </w:r>
      <w:r>
        <w:rPr>
          <w:rFonts w:ascii="Times New Roman" w:hAnsi="Times New Roman" w:cs="Times New Roman"/>
          <w:sz w:val="24"/>
          <w:szCs w:val="24"/>
        </w:rPr>
        <w:t xml:space="preserve">fatalne - od </w:t>
      </w:r>
      <w:r w:rsidR="00697E6F">
        <w:rPr>
          <w:rFonts w:ascii="Times New Roman" w:hAnsi="Times New Roman" w:cs="Times New Roman"/>
          <w:sz w:val="24"/>
          <w:szCs w:val="24"/>
        </w:rPr>
        <w:t>2001 roku</w:t>
      </w:r>
      <w:r>
        <w:rPr>
          <w:rFonts w:ascii="Times New Roman" w:hAnsi="Times New Roman" w:cs="Times New Roman"/>
          <w:sz w:val="24"/>
          <w:szCs w:val="24"/>
        </w:rPr>
        <w:t xml:space="preserve"> w Polsce nie powstał ani jeden park narodowy, </w:t>
      </w:r>
      <w:r w:rsidR="001B33AA">
        <w:rPr>
          <w:rFonts w:ascii="Times New Roman" w:hAnsi="Times New Roman" w:cs="Times New Roman"/>
          <w:sz w:val="24"/>
          <w:szCs w:val="24"/>
        </w:rPr>
        <w:t>nieznacznie powiększone</w:t>
      </w:r>
      <w:r w:rsidR="00D05929">
        <w:rPr>
          <w:rFonts w:ascii="Times New Roman" w:hAnsi="Times New Roman" w:cs="Times New Roman"/>
          <w:sz w:val="24"/>
          <w:szCs w:val="24"/>
        </w:rPr>
        <w:t xml:space="preserve"> został</w:t>
      </w:r>
      <w:r w:rsidR="00280F00">
        <w:rPr>
          <w:rFonts w:ascii="Times New Roman" w:hAnsi="Times New Roman" w:cs="Times New Roman"/>
          <w:sz w:val="24"/>
          <w:szCs w:val="24"/>
        </w:rPr>
        <w:t>y</w:t>
      </w:r>
      <w:r w:rsidR="00D05929">
        <w:rPr>
          <w:rFonts w:ascii="Times New Roman" w:hAnsi="Times New Roman" w:cs="Times New Roman"/>
          <w:sz w:val="24"/>
          <w:szCs w:val="24"/>
        </w:rPr>
        <w:t xml:space="preserve"> tylko </w:t>
      </w:r>
      <w:r w:rsidR="001B33AA">
        <w:rPr>
          <w:rFonts w:ascii="Times New Roman" w:hAnsi="Times New Roman" w:cs="Times New Roman"/>
          <w:sz w:val="24"/>
          <w:szCs w:val="24"/>
        </w:rPr>
        <w:t>trzy</w:t>
      </w:r>
      <w:r w:rsidR="00D05929">
        <w:rPr>
          <w:rFonts w:ascii="Times New Roman" w:hAnsi="Times New Roman" w:cs="Times New Roman"/>
          <w:sz w:val="24"/>
          <w:szCs w:val="24"/>
        </w:rPr>
        <w:t xml:space="preserve"> z nich, </w:t>
      </w:r>
      <w:r>
        <w:rPr>
          <w:rFonts w:ascii="Times New Roman" w:hAnsi="Times New Roman" w:cs="Times New Roman"/>
          <w:sz w:val="24"/>
          <w:szCs w:val="24"/>
        </w:rPr>
        <w:t xml:space="preserve">a wszelkie próby działań </w:t>
      </w:r>
      <w:r w:rsidR="008867D1">
        <w:rPr>
          <w:rFonts w:ascii="Times New Roman" w:hAnsi="Times New Roman" w:cs="Times New Roman"/>
          <w:sz w:val="24"/>
          <w:szCs w:val="24"/>
        </w:rPr>
        <w:t xml:space="preserve">na rzecz ochrony przyrody </w:t>
      </w:r>
      <w:r>
        <w:rPr>
          <w:rFonts w:ascii="Times New Roman" w:hAnsi="Times New Roman" w:cs="Times New Roman"/>
          <w:sz w:val="24"/>
          <w:szCs w:val="24"/>
        </w:rPr>
        <w:t xml:space="preserve">były torpedowane. </w:t>
      </w:r>
      <w:r w:rsidRPr="00AC7084">
        <w:rPr>
          <w:rFonts w:ascii="Times New Roman" w:hAnsi="Times New Roman" w:cs="Times New Roman"/>
          <w:sz w:val="24"/>
          <w:szCs w:val="24"/>
        </w:rPr>
        <w:t xml:space="preserve">Przyczyny </w:t>
      </w:r>
      <w:r>
        <w:rPr>
          <w:rFonts w:ascii="Times New Roman" w:hAnsi="Times New Roman" w:cs="Times New Roman"/>
          <w:sz w:val="24"/>
          <w:szCs w:val="24"/>
        </w:rPr>
        <w:t>sprzeciwu</w:t>
      </w:r>
      <w:r w:rsidRPr="00AC7084">
        <w:rPr>
          <w:rFonts w:ascii="Times New Roman" w:hAnsi="Times New Roman" w:cs="Times New Roman"/>
          <w:sz w:val="24"/>
          <w:szCs w:val="24"/>
        </w:rPr>
        <w:t xml:space="preserve"> samorządów są </w:t>
      </w:r>
      <w:r w:rsidR="00697E6F">
        <w:rPr>
          <w:rFonts w:ascii="Times New Roman" w:hAnsi="Times New Roman" w:cs="Times New Roman"/>
          <w:sz w:val="24"/>
          <w:szCs w:val="24"/>
        </w:rPr>
        <w:t xml:space="preserve">liczne i </w:t>
      </w:r>
      <w:r w:rsidR="0017742C">
        <w:rPr>
          <w:rFonts w:ascii="Times New Roman" w:hAnsi="Times New Roman" w:cs="Times New Roman"/>
          <w:sz w:val="24"/>
          <w:szCs w:val="24"/>
        </w:rPr>
        <w:t>skomplikowane</w:t>
      </w:r>
      <w:r>
        <w:rPr>
          <w:rFonts w:ascii="Times New Roman" w:hAnsi="Times New Roman" w:cs="Times New Roman"/>
          <w:sz w:val="24"/>
          <w:szCs w:val="24"/>
        </w:rPr>
        <w:t>.</w:t>
      </w:r>
      <w:r w:rsidRPr="00AC7084">
        <w:rPr>
          <w:rFonts w:ascii="Times New Roman" w:hAnsi="Times New Roman" w:cs="Times New Roman"/>
          <w:sz w:val="24"/>
          <w:szCs w:val="24"/>
        </w:rPr>
        <w:t xml:space="preserve"> </w:t>
      </w:r>
      <w:r>
        <w:rPr>
          <w:rFonts w:ascii="Times New Roman" w:hAnsi="Times New Roman" w:cs="Times New Roman"/>
          <w:sz w:val="24"/>
          <w:szCs w:val="24"/>
        </w:rPr>
        <w:t>Dotyczą głównie obaw</w:t>
      </w:r>
      <w:r w:rsidRPr="00AC7084">
        <w:rPr>
          <w:rFonts w:ascii="Times New Roman" w:hAnsi="Times New Roman" w:cs="Times New Roman"/>
          <w:sz w:val="24"/>
          <w:szCs w:val="24"/>
        </w:rPr>
        <w:t xml:space="preserve"> o skutki </w:t>
      </w:r>
      <w:r>
        <w:rPr>
          <w:rFonts w:ascii="Times New Roman" w:hAnsi="Times New Roman" w:cs="Times New Roman"/>
          <w:sz w:val="24"/>
          <w:szCs w:val="24"/>
        </w:rPr>
        <w:t>ekonomiczne</w:t>
      </w:r>
      <w:r w:rsidRPr="00AC7084">
        <w:rPr>
          <w:rFonts w:ascii="Times New Roman" w:hAnsi="Times New Roman" w:cs="Times New Roman"/>
          <w:sz w:val="24"/>
          <w:szCs w:val="24"/>
        </w:rPr>
        <w:t xml:space="preserve"> utworzenia </w:t>
      </w:r>
      <w:r>
        <w:rPr>
          <w:rFonts w:ascii="Times New Roman" w:hAnsi="Times New Roman" w:cs="Times New Roman"/>
          <w:sz w:val="24"/>
          <w:szCs w:val="24"/>
        </w:rPr>
        <w:t>parku, gdyż decyzja ta</w:t>
      </w:r>
      <w:r w:rsidRPr="00AC7084">
        <w:rPr>
          <w:rFonts w:ascii="Times New Roman" w:hAnsi="Times New Roman" w:cs="Times New Roman"/>
          <w:sz w:val="24"/>
          <w:szCs w:val="24"/>
        </w:rPr>
        <w:t xml:space="preserve"> wymusza zmianę struktury lokalnej gospodarki, w tym redukcję zatrudni</w:t>
      </w:r>
      <w:r w:rsidR="00B70EAB">
        <w:rPr>
          <w:rFonts w:ascii="Times New Roman" w:hAnsi="Times New Roman" w:cs="Times New Roman"/>
          <w:sz w:val="24"/>
          <w:szCs w:val="24"/>
        </w:rPr>
        <w:t xml:space="preserve">enia w niektórych jej sektorach, </w:t>
      </w:r>
      <w:r w:rsidRPr="00AC7084">
        <w:rPr>
          <w:rFonts w:ascii="Times New Roman" w:hAnsi="Times New Roman" w:cs="Times New Roman"/>
          <w:sz w:val="24"/>
          <w:szCs w:val="24"/>
        </w:rPr>
        <w:t xml:space="preserve">np. </w:t>
      </w:r>
      <w:r w:rsidR="00280F00">
        <w:rPr>
          <w:rFonts w:ascii="Times New Roman" w:hAnsi="Times New Roman" w:cs="Times New Roman"/>
          <w:sz w:val="24"/>
          <w:szCs w:val="24"/>
        </w:rPr>
        <w:t>leśnym.</w:t>
      </w:r>
      <w:r w:rsidR="00B70EAB">
        <w:rPr>
          <w:rFonts w:ascii="Times New Roman" w:hAnsi="Times New Roman" w:cs="Times New Roman"/>
          <w:sz w:val="24"/>
          <w:szCs w:val="24"/>
        </w:rPr>
        <w:t xml:space="preserve"> Często samorządom brakowało też</w:t>
      </w:r>
      <w:r>
        <w:rPr>
          <w:rFonts w:ascii="Times New Roman" w:hAnsi="Times New Roman" w:cs="Times New Roman"/>
          <w:sz w:val="24"/>
          <w:szCs w:val="24"/>
        </w:rPr>
        <w:t xml:space="preserve"> adekwatnych </w:t>
      </w:r>
      <w:r w:rsidRPr="00AC7084">
        <w:rPr>
          <w:rFonts w:ascii="Times New Roman" w:hAnsi="Times New Roman" w:cs="Times New Roman"/>
          <w:sz w:val="24"/>
          <w:szCs w:val="24"/>
        </w:rPr>
        <w:t xml:space="preserve">działań osłonowych, </w:t>
      </w:r>
      <w:r>
        <w:rPr>
          <w:rFonts w:ascii="Times New Roman" w:hAnsi="Times New Roman" w:cs="Times New Roman"/>
          <w:sz w:val="24"/>
          <w:szCs w:val="24"/>
        </w:rPr>
        <w:t>takich jak</w:t>
      </w:r>
      <w:r w:rsidRPr="00AC7084">
        <w:rPr>
          <w:rFonts w:ascii="Times New Roman" w:hAnsi="Times New Roman" w:cs="Times New Roman"/>
          <w:sz w:val="24"/>
          <w:szCs w:val="24"/>
        </w:rPr>
        <w:t xml:space="preserve"> </w:t>
      </w:r>
      <w:r>
        <w:rPr>
          <w:rFonts w:ascii="Times New Roman" w:hAnsi="Times New Roman" w:cs="Times New Roman"/>
          <w:sz w:val="24"/>
          <w:szCs w:val="24"/>
        </w:rPr>
        <w:t>programy</w:t>
      </w:r>
      <w:r w:rsidRPr="00AC7084">
        <w:rPr>
          <w:rFonts w:ascii="Times New Roman" w:hAnsi="Times New Roman" w:cs="Times New Roman"/>
          <w:sz w:val="24"/>
          <w:szCs w:val="24"/>
        </w:rPr>
        <w:t xml:space="preserve"> </w:t>
      </w:r>
      <w:r>
        <w:rPr>
          <w:rFonts w:ascii="Times New Roman" w:hAnsi="Times New Roman" w:cs="Times New Roman"/>
          <w:sz w:val="24"/>
          <w:szCs w:val="24"/>
        </w:rPr>
        <w:t>kompensujące</w:t>
      </w:r>
      <w:r w:rsidRPr="00AC7084">
        <w:rPr>
          <w:rFonts w:ascii="Times New Roman" w:hAnsi="Times New Roman" w:cs="Times New Roman"/>
          <w:sz w:val="24"/>
          <w:szCs w:val="24"/>
        </w:rPr>
        <w:t xml:space="preserve"> skutki ekonomiczno-społeczne objęcia dane</w:t>
      </w:r>
      <w:r>
        <w:rPr>
          <w:rFonts w:ascii="Times New Roman" w:hAnsi="Times New Roman" w:cs="Times New Roman"/>
          <w:sz w:val="24"/>
          <w:szCs w:val="24"/>
        </w:rPr>
        <w:t>go obszaru ochroną przyrodniczą</w:t>
      </w:r>
      <w:r w:rsidR="00B70EAB">
        <w:rPr>
          <w:rFonts w:ascii="Times New Roman" w:hAnsi="Times New Roman" w:cs="Times New Roman"/>
          <w:sz w:val="24"/>
          <w:szCs w:val="24"/>
        </w:rPr>
        <w:t xml:space="preserve"> i pozwalające wykorzystać nowe szanse dla lokalnych gospodarek związane z istnieniem parku narodowego</w:t>
      </w:r>
      <w:r>
        <w:rPr>
          <w:rFonts w:ascii="Times New Roman" w:hAnsi="Times New Roman" w:cs="Times New Roman"/>
          <w:sz w:val="24"/>
          <w:szCs w:val="24"/>
        </w:rPr>
        <w:t xml:space="preserve">. Niepełne były także informacje </w:t>
      </w:r>
      <w:r w:rsidRPr="00AC7084">
        <w:rPr>
          <w:rFonts w:ascii="Times New Roman" w:hAnsi="Times New Roman" w:cs="Times New Roman"/>
          <w:sz w:val="24"/>
          <w:szCs w:val="24"/>
        </w:rPr>
        <w:t>na temat rzeczywistych</w:t>
      </w:r>
      <w:r>
        <w:rPr>
          <w:rFonts w:ascii="Times New Roman" w:hAnsi="Times New Roman" w:cs="Times New Roman"/>
          <w:sz w:val="24"/>
          <w:szCs w:val="24"/>
        </w:rPr>
        <w:t>, a nie jedynie wyimaginowanych</w:t>
      </w:r>
      <w:r w:rsidRPr="00AC7084">
        <w:rPr>
          <w:rFonts w:ascii="Times New Roman" w:hAnsi="Times New Roman" w:cs="Times New Roman"/>
          <w:sz w:val="24"/>
          <w:szCs w:val="24"/>
        </w:rPr>
        <w:t xml:space="preserve"> skutków utworzenia parku</w:t>
      </w:r>
      <w:r>
        <w:rPr>
          <w:rFonts w:ascii="Times New Roman" w:hAnsi="Times New Roman" w:cs="Times New Roman"/>
          <w:sz w:val="24"/>
          <w:szCs w:val="24"/>
        </w:rPr>
        <w:t>, co dalej</w:t>
      </w:r>
      <w:r w:rsidRPr="00AC7084">
        <w:rPr>
          <w:rFonts w:ascii="Times New Roman" w:hAnsi="Times New Roman" w:cs="Times New Roman"/>
          <w:sz w:val="24"/>
          <w:szCs w:val="24"/>
        </w:rPr>
        <w:t xml:space="preserve"> jest źródłem nieuzasadnionych obaw </w:t>
      </w:r>
      <w:r>
        <w:rPr>
          <w:rFonts w:ascii="Times New Roman" w:hAnsi="Times New Roman" w:cs="Times New Roman"/>
          <w:sz w:val="24"/>
          <w:szCs w:val="24"/>
        </w:rPr>
        <w:t xml:space="preserve">i protestów </w:t>
      </w:r>
      <w:r w:rsidRPr="00AC7084">
        <w:rPr>
          <w:rFonts w:ascii="Times New Roman" w:hAnsi="Times New Roman" w:cs="Times New Roman"/>
          <w:sz w:val="24"/>
          <w:szCs w:val="24"/>
        </w:rPr>
        <w:t xml:space="preserve">dotyczących rzekomych zakazów wstępu do lasu czy </w:t>
      </w:r>
      <w:r>
        <w:rPr>
          <w:rFonts w:ascii="Times New Roman" w:hAnsi="Times New Roman" w:cs="Times New Roman"/>
          <w:sz w:val="24"/>
          <w:szCs w:val="24"/>
        </w:rPr>
        <w:t>korzystania z nich.</w:t>
      </w:r>
      <w:r w:rsidRPr="00AC7084">
        <w:rPr>
          <w:rFonts w:ascii="Times New Roman" w:hAnsi="Times New Roman" w:cs="Times New Roman"/>
          <w:sz w:val="24"/>
          <w:szCs w:val="24"/>
        </w:rPr>
        <w:t xml:space="preserve"> </w:t>
      </w:r>
    </w:p>
    <w:p w:rsidR="0070094D" w:rsidRDefault="00AC7084" w:rsidP="00FE63D9">
      <w:pPr>
        <w:jc w:val="both"/>
        <w:rPr>
          <w:rFonts w:ascii="Times New Roman" w:hAnsi="Times New Roman" w:cs="Times New Roman"/>
          <w:sz w:val="24"/>
          <w:szCs w:val="24"/>
        </w:rPr>
      </w:pPr>
      <w:r>
        <w:rPr>
          <w:rFonts w:ascii="Times New Roman" w:hAnsi="Times New Roman" w:cs="Times New Roman"/>
          <w:sz w:val="24"/>
          <w:szCs w:val="24"/>
        </w:rPr>
        <w:t>Niezależnie od przyczyn, dla których samorządy sprzeciwiały się</w:t>
      </w:r>
      <w:r w:rsidR="004521F8">
        <w:rPr>
          <w:rFonts w:ascii="Times New Roman" w:hAnsi="Times New Roman" w:cs="Times New Roman"/>
          <w:sz w:val="24"/>
          <w:szCs w:val="24"/>
        </w:rPr>
        <w:t xml:space="preserve"> tworzeniu parków narodowych</w:t>
      </w:r>
      <w:r>
        <w:rPr>
          <w:rFonts w:ascii="Times New Roman" w:hAnsi="Times New Roman" w:cs="Times New Roman"/>
          <w:sz w:val="24"/>
          <w:szCs w:val="24"/>
        </w:rPr>
        <w:t>, efekt</w:t>
      </w:r>
      <w:r w:rsidR="00D05929">
        <w:rPr>
          <w:rFonts w:ascii="Times New Roman" w:hAnsi="Times New Roman" w:cs="Times New Roman"/>
          <w:sz w:val="24"/>
          <w:szCs w:val="24"/>
        </w:rPr>
        <w:t>y</w:t>
      </w:r>
      <w:r>
        <w:rPr>
          <w:rFonts w:ascii="Times New Roman" w:hAnsi="Times New Roman" w:cs="Times New Roman"/>
          <w:sz w:val="24"/>
          <w:szCs w:val="24"/>
        </w:rPr>
        <w:t xml:space="preserve"> </w:t>
      </w:r>
      <w:r w:rsidR="004521F8">
        <w:rPr>
          <w:rFonts w:ascii="Times New Roman" w:hAnsi="Times New Roman" w:cs="Times New Roman"/>
          <w:sz w:val="24"/>
          <w:szCs w:val="24"/>
        </w:rPr>
        <w:t xml:space="preserve">ich postawy zagrażają stabilności unikatowych ekosystemów kraju, </w:t>
      </w:r>
      <w:r w:rsidR="00576BB9">
        <w:rPr>
          <w:rFonts w:ascii="Times New Roman" w:hAnsi="Times New Roman" w:cs="Times New Roman"/>
          <w:sz w:val="24"/>
          <w:szCs w:val="24"/>
        </w:rPr>
        <w:t>nie pozwalają zatrzymać spadku bioróżnorodności i prowadzą do marnowania szans związanych z istnieniem w Polsce dzięki historycznym uwarunkowaniom dzikiej przyrody.</w:t>
      </w:r>
      <w:r>
        <w:rPr>
          <w:rFonts w:ascii="Times New Roman" w:hAnsi="Times New Roman" w:cs="Times New Roman"/>
          <w:sz w:val="24"/>
          <w:szCs w:val="24"/>
        </w:rPr>
        <w:t xml:space="preserve"> Planowane od </w:t>
      </w:r>
      <w:r>
        <w:rPr>
          <w:rFonts w:ascii="Times New Roman" w:hAnsi="Times New Roman" w:cs="Times New Roman"/>
          <w:sz w:val="24"/>
          <w:szCs w:val="24"/>
        </w:rPr>
        <w:lastRenderedPageBreak/>
        <w:t xml:space="preserve">dłuższego czasu Turnicki Park Narodowy, Jurajski Park Narodowy oraz Mazurski Park Narodowy </w:t>
      </w:r>
      <w:r w:rsidR="00B02B4D">
        <w:rPr>
          <w:rFonts w:ascii="Times New Roman" w:hAnsi="Times New Roman" w:cs="Times New Roman"/>
          <w:sz w:val="24"/>
          <w:szCs w:val="24"/>
        </w:rPr>
        <w:t>pozostały</w:t>
      </w:r>
      <w:r>
        <w:rPr>
          <w:rFonts w:ascii="Times New Roman" w:hAnsi="Times New Roman" w:cs="Times New Roman"/>
          <w:sz w:val="24"/>
          <w:szCs w:val="24"/>
        </w:rPr>
        <w:t xml:space="preserve"> wyłącznie na papierze mimo uwzględnienia ich</w:t>
      </w:r>
      <w:r w:rsidR="00B02B4D">
        <w:rPr>
          <w:rFonts w:ascii="Times New Roman" w:hAnsi="Times New Roman" w:cs="Times New Roman"/>
          <w:sz w:val="24"/>
          <w:szCs w:val="24"/>
        </w:rPr>
        <w:t xml:space="preserve"> </w:t>
      </w:r>
      <w:r w:rsidR="00B02B4D" w:rsidRPr="00B02B4D">
        <w:rPr>
          <w:rFonts w:ascii="Times New Roman" w:hAnsi="Times New Roman" w:cs="Times New Roman"/>
          <w:sz w:val="24"/>
          <w:szCs w:val="24"/>
        </w:rPr>
        <w:t xml:space="preserve">w </w:t>
      </w:r>
      <w:r w:rsidR="00FE63D9" w:rsidRPr="00FE63D9">
        <w:rPr>
          <w:rFonts w:ascii="Times New Roman" w:hAnsi="Times New Roman" w:cs="Times New Roman"/>
          <w:b/>
          <w:sz w:val="24"/>
          <w:szCs w:val="24"/>
        </w:rPr>
        <w:t>,,</w:t>
      </w:r>
      <w:r w:rsidR="00FE63D9" w:rsidRPr="00FE63D9">
        <w:rPr>
          <w:rFonts w:ascii="Times New Roman" w:hAnsi="Times New Roman" w:cs="Times New Roman"/>
          <w:bCs/>
          <w:sz w:val="24"/>
          <w:szCs w:val="24"/>
        </w:rPr>
        <w:t xml:space="preserve">Krajowej strategii ochrony i zrównoważonego użytkowania różnorodności </w:t>
      </w:r>
      <w:r w:rsidR="00C73C8C" w:rsidRPr="00FE63D9">
        <w:rPr>
          <w:rFonts w:ascii="Times New Roman" w:hAnsi="Times New Roman" w:cs="Times New Roman"/>
          <w:bCs/>
          <w:sz w:val="24"/>
          <w:szCs w:val="24"/>
        </w:rPr>
        <w:t>biologicznej</w:t>
      </w:r>
      <w:r w:rsidR="00FE63D9" w:rsidRPr="00FE63D9">
        <w:rPr>
          <w:rFonts w:ascii="Times New Roman" w:hAnsi="Times New Roman" w:cs="Times New Roman"/>
          <w:bCs/>
          <w:sz w:val="24"/>
          <w:szCs w:val="24"/>
        </w:rPr>
        <w:t xml:space="preserve"> na lata 2007-2013</w:t>
      </w:r>
      <w:r w:rsidR="00B02B4D" w:rsidRPr="00FE63D9">
        <w:rPr>
          <w:rFonts w:ascii="Times New Roman" w:hAnsi="Times New Roman" w:cs="Times New Roman"/>
          <w:iCs/>
          <w:sz w:val="24"/>
          <w:szCs w:val="24"/>
        </w:rPr>
        <w:t>.</w:t>
      </w:r>
      <w:r w:rsidR="00B02B4D" w:rsidRPr="00B02B4D">
        <w:rPr>
          <w:rFonts w:ascii="Times New Roman" w:hAnsi="Times New Roman" w:cs="Times New Roman"/>
          <w:iCs/>
          <w:sz w:val="24"/>
          <w:szCs w:val="24"/>
        </w:rPr>
        <w:t xml:space="preserve"> </w:t>
      </w:r>
      <w:r w:rsidR="00B02B4D">
        <w:rPr>
          <w:rFonts w:ascii="Times New Roman" w:hAnsi="Times New Roman" w:cs="Times New Roman"/>
          <w:sz w:val="24"/>
          <w:szCs w:val="24"/>
        </w:rPr>
        <w:t>Podobnie spektakularn</w:t>
      </w:r>
      <w:r w:rsidR="00D05929">
        <w:rPr>
          <w:rFonts w:ascii="Times New Roman" w:hAnsi="Times New Roman" w:cs="Times New Roman"/>
          <w:sz w:val="24"/>
          <w:szCs w:val="24"/>
        </w:rPr>
        <w:t>ą</w:t>
      </w:r>
      <w:r w:rsidR="00B02B4D">
        <w:rPr>
          <w:rFonts w:ascii="Times New Roman" w:hAnsi="Times New Roman" w:cs="Times New Roman"/>
          <w:sz w:val="24"/>
          <w:szCs w:val="24"/>
        </w:rPr>
        <w:t xml:space="preserve"> porażk</w:t>
      </w:r>
      <w:r w:rsidR="00D05929">
        <w:rPr>
          <w:rFonts w:ascii="Times New Roman" w:hAnsi="Times New Roman" w:cs="Times New Roman"/>
          <w:sz w:val="24"/>
          <w:szCs w:val="24"/>
        </w:rPr>
        <w:t>ą</w:t>
      </w:r>
      <w:r w:rsidR="00B02B4D">
        <w:rPr>
          <w:rFonts w:ascii="Times New Roman" w:hAnsi="Times New Roman" w:cs="Times New Roman"/>
          <w:sz w:val="24"/>
          <w:szCs w:val="24"/>
        </w:rPr>
        <w:t xml:space="preserve"> zakończył</w:t>
      </w:r>
      <w:r w:rsidR="00D05929">
        <w:rPr>
          <w:rFonts w:ascii="Times New Roman" w:hAnsi="Times New Roman" w:cs="Times New Roman"/>
          <w:sz w:val="24"/>
          <w:szCs w:val="24"/>
        </w:rPr>
        <w:t>a</w:t>
      </w:r>
      <w:r w:rsidR="00B02B4D">
        <w:rPr>
          <w:rFonts w:ascii="Times New Roman" w:hAnsi="Times New Roman" w:cs="Times New Roman"/>
          <w:sz w:val="24"/>
          <w:szCs w:val="24"/>
        </w:rPr>
        <w:t xml:space="preserve"> się priorytetow</w:t>
      </w:r>
      <w:r w:rsidR="00D05929">
        <w:rPr>
          <w:rFonts w:ascii="Times New Roman" w:hAnsi="Times New Roman" w:cs="Times New Roman"/>
          <w:sz w:val="24"/>
          <w:szCs w:val="24"/>
        </w:rPr>
        <w:t>a</w:t>
      </w:r>
      <w:r w:rsidR="00B02B4D">
        <w:rPr>
          <w:rFonts w:ascii="Times New Roman" w:hAnsi="Times New Roman" w:cs="Times New Roman"/>
          <w:sz w:val="24"/>
          <w:szCs w:val="24"/>
        </w:rPr>
        <w:t xml:space="preserve"> z punktu widzenia ochrony przyrody </w:t>
      </w:r>
      <w:r w:rsidR="00D05929">
        <w:rPr>
          <w:rFonts w:ascii="Times New Roman" w:hAnsi="Times New Roman" w:cs="Times New Roman"/>
          <w:sz w:val="24"/>
          <w:szCs w:val="24"/>
        </w:rPr>
        <w:t xml:space="preserve">próba </w:t>
      </w:r>
      <w:r w:rsidR="00B02B4D">
        <w:rPr>
          <w:rFonts w:ascii="Times New Roman" w:hAnsi="Times New Roman" w:cs="Times New Roman"/>
          <w:sz w:val="24"/>
          <w:szCs w:val="24"/>
        </w:rPr>
        <w:t>powiększenia Białowieskiego Parku Narodowego.</w:t>
      </w:r>
      <w:r>
        <w:rPr>
          <w:rFonts w:ascii="Times New Roman" w:hAnsi="Times New Roman" w:cs="Times New Roman"/>
          <w:sz w:val="24"/>
          <w:szCs w:val="24"/>
        </w:rPr>
        <w:t xml:space="preserve"> </w:t>
      </w:r>
      <w:r w:rsidR="005B53A3">
        <w:rPr>
          <w:rFonts w:ascii="Times New Roman" w:hAnsi="Times New Roman" w:cs="Times New Roman"/>
          <w:sz w:val="24"/>
          <w:szCs w:val="24"/>
        </w:rPr>
        <w:t xml:space="preserve">Obowiązująca regulacja posłużyła jako środek do </w:t>
      </w:r>
      <w:r w:rsidR="004521F8">
        <w:rPr>
          <w:rFonts w:ascii="Times New Roman" w:hAnsi="Times New Roman" w:cs="Times New Roman"/>
          <w:sz w:val="24"/>
          <w:szCs w:val="24"/>
        </w:rPr>
        <w:t>pozyskiwania</w:t>
      </w:r>
      <w:r w:rsidR="005B53A3">
        <w:rPr>
          <w:rFonts w:ascii="Times New Roman" w:hAnsi="Times New Roman" w:cs="Times New Roman"/>
          <w:sz w:val="24"/>
          <w:szCs w:val="24"/>
        </w:rPr>
        <w:t xml:space="preserve"> pomocy rozwojowej</w:t>
      </w:r>
      <w:r w:rsidR="00B02B4D">
        <w:rPr>
          <w:rFonts w:ascii="Times New Roman" w:hAnsi="Times New Roman" w:cs="Times New Roman"/>
          <w:sz w:val="24"/>
          <w:szCs w:val="24"/>
        </w:rPr>
        <w:t xml:space="preserve"> przez samorządy</w:t>
      </w:r>
      <w:r w:rsidR="005B53A3">
        <w:rPr>
          <w:rFonts w:ascii="Times New Roman" w:hAnsi="Times New Roman" w:cs="Times New Roman"/>
          <w:sz w:val="24"/>
          <w:szCs w:val="24"/>
        </w:rPr>
        <w:t xml:space="preserve">, za którą nie szły </w:t>
      </w:r>
      <w:r>
        <w:rPr>
          <w:rFonts w:ascii="Times New Roman" w:hAnsi="Times New Roman" w:cs="Times New Roman"/>
          <w:sz w:val="24"/>
          <w:szCs w:val="24"/>
        </w:rPr>
        <w:t xml:space="preserve">realne decyzje polityczne. </w:t>
      </w:r>
      <w:r w:rsidR="00576BB9">
        <w:rPr>
          <w:rFonts w:ascii="Times New Roman" w:hAnsi="Times New Roman" w:cs="Times New Roman"/>
          <w:sz w:val="24"/>
          <w:szCs w:val="24"/>
        </w:rPr>
        <w:t>Idą za tym w parze realne konsekwencje dla środowiska. Niedawne w</w:t>
      </w:r>
      <w:r w:rsidR="0070094D">
        <w:rPr>
          <w:rFonts w:ascii="Times New Roman" w:hAnsi="Times New Roman" w:cs="Times New Roman"/>
          <w:sz w:val="24"/>
          <w:szCs w:val="24"/>
        </w:rPr>
        <w:t>ydarzenia takie jak naruszająca prawo unijne decyzja o zwiększeniu pozyskiwania drewna z lasów wchodzącyc</w:t>
      </w:r>
      <w:r w:rsidR="008867D1">
        <w:rPr>
          <w:rFonts w:ascii="Times New Roman" w:hAnsi="Times New Roman" w:cs="Times New Roman"/>
          <w:sz w:val="24"/>
          <w:szCs w:val="24"/>
        </w:rPr>
        <w:t xml:space="preserve">h w skład Puszczy Białowieskiej, </w:t>
      </w:r>
      <w:r w:rsidR="0070094D">
        <w:rPr>
          <w:rFonts w:ascii="Times New Roman" w:hAnsi="Times New Roman" w:cs="Times New Roman"/>
          <w:sz w:val="24"/>
          <w:szCs w:val="24"/>
        </w:rPr>
        <w:t xml:space="preserve">kontynuowana nadmierna eksploatacja </w:t>
      </w:r>
      <w:r w:rsidR="0070094D" w:rsidRPr="0070094D">
        <w:rPr>
          <w:rFonts w:ascii="Times New Roman" w:hAnsi="Times New Roman" w:cs="Times New Roman"/>
          <w:sz w:val="24"/>
          <w:szCs w:val="24"/>
        </w:rPr>
        <w:t> las</w:t>
      </w:r>
      <w:r w:rsidR="0070094D">
        <w:rPr>
          <w:rFonts w:ascii="Times New Roman" w:hAnsi="Times New Roman" w:cs="Times New Roman"/>
          <w:sz w:val="24"/>
          <w:szCs w:val="24"/>
        </w:rPr>
        <w:t>ów</w:t>
      </w:r>
      <w:r w:rsidR="0070094D" w:rsidRPr="0070094D">
        <w:rPr>
          <w:rFonts w:ascii="Times New Roman" w:hAnsi="Times New Roman" w:cs="Times New Roman"/>
          <w:sz w:val="24"/>
          <w:szCs w:val="24"/>
        </w:rPr>
        <w:t xml:space="preserve"> Pogórza Przemyskiego i Gór Sanocko-Turczańskich</w:t>
      </w:r>
      <w:r w:rsidR="0070094D">
        <w:rPr>
          <w:rFonts w:ascii="Times New Roman" w:hAnsi="Times New Roman" w:cs="Times New Roman"/>
          <w:sz w:val="24"/>
          <w:szCs w:val="24"/>
        </w:rPr>
        <w:t xml:space="preserve"> </w:t>
      </w:r>
      <w:r w:rsidR="008867D1">
        <w:rPr>
          <w:rFonts w:ascii="Times New Roman" w:hAnsi="Times New Roman" w:cs="Times New Roman"/>
          <w:sz w:val="24"/>
          <w:szCs w:val="24"/>
        </w:rPr>
        <w:t xml:space="preserve">czy propozycje budowy kaskad </w:t>
      </w:r>
      <w:r w:rsidR="00974122">
        <w:rPr>
          <w:rFonts w:ascii="Times New Roman" w:hAnsi="Times New Roman" w:cs="Times New Roman"/>
          <w:sz w:val="24"/>
          <w:szCs w:val="24"/>
        </w:rPr>
        <w:t>i zapór na przyrodniczo cennych odcinkach Wisły</w:t>
      </w:r>
      <w:r w:rsidR="008867D1">
        <w:rPr>
          <w:rFonts w:ascii="Times New Roman" w:hAnsi="Times New Roman" w:cs="Times New Roman"/>
          <w:sz w:val="24"/>
          <w:szCs w:val="24"/>
        </w:rPr>
        <w:t xml:space="preserve"> </w:t>
      </w:r>
      <w:r w:rsidR="0070094D">
        <w:rPr>
          <w:rFonts w:ascii="Times New Roman" w:hAnsi="Times New Roman" w:cs="Times New Roman"/>
          <w:sz w:val="24"/>
          <w:szCs w:val="24"/>
        </w:rPr>
        <w:t xml:space="preserve">pokazują, że powierzchnia parków narodowych w Polsce jest nieadekwatna do skali unikatowego przyrodniczego dziedzictwa, jakie powinno zostać poddane silnej ochronie. </w:t>
      </w:r>
      <w:r w:rsidR="00576BB9">
        <w:rPr>
          <w:rFonts w:ascii="Times New Roman" w:hAnsi="Times New Roman" w:cs="Times New Roman"/>
          <w:sz w:val="24"/>
          <w:szCs w:val="24"/>
        </w:rPr>
        <w:t>Konieczne jest częstsze wykorzystanie tej formy ochrony przyrody, którą obecnie objęte jest jedynie 1% powierzchni kraju. Polska wypada pod tym kątem znacząco gorzej od innych dużych państw Unii Europejskiej, które chronią wiele większe obszary (np. Francja - 9,5%, Włochy - 5%, Niemcy - 2,7%), ale także od krajów regionu (np. Słowacja - 7,5%, Litwa - 2,4%) i biedniejszych krajów Europy (np. Serbia - 2,3%, Bułgaria - 1,8%).</w:t>
      </w:r>
    </w:p>
    <w:p w:rsidR="001D5461" w:rsidRDefault="00B02B4D" w:rsidP="00A27EFD">
      <w:pPr>
        <w:jc w:val="both"/>
        <w:rPr>
          <w:rFonts w:ascii="Times New Roman" w:hAnsi="Times New Roman" w:cs="Times New Roman"/>
          <w:sz w:val="24"/>
          <w:szCs w:val="24"/>
        </w:rPr>
      </w:pPr>
      <w:r>
        <w:rPr>
          <w:rFonts w:ascii="Times New Roman" w:hAnsi="Times New Roman" w:cs="Times New Roman"/>
          <w:sz w:val="24"/>
          <w:szCs w:val="24"/>
        </w:rPr>
        <w:t xml:space="preserve">Proponowana nowelizacja rozwiązuje problem faktycznego zablokowania tworzenia nowych parków narodowych poprzez odebranie samorządom prawa weta </w:t>
      </w:r>
      <w:r w:rsidR="00383520">
        <w:rPr>
          <w:rFonts w:ascii="Times New Roman" w:hAnsi="Times New Roman" w:cs="Times New Roman"/>
          <w:sz w:val="24"/>
          <w:szCs w:val="24"/>
        </w:rPr>
        <w:t>wobec</w:t>
      </w:r>
      <w:r>
        <w:rPr>
          <w:rFonts w:ascii="Times New Roman" w:hAnsi="Times New Roman" w:cs="Times New Roman"/>
          <w:sz w:val="24"/>
          <w:szCs w:val="24"/>
        </w:rPr>
        <w:t xml:space="preserve"> tych planów. Jednocześnie jednak nie powtarza błędów wcześniejszych regulacji, które </w:t>
      </w:r>
      <w:r w:rsidR="00383520">
        <w:rPr>
          <w:rFonts w:ascii="Times New Roman" w:hAnsi="Times New Roman" w:cs="Times New Roman"/>
          <w:sz w:val="24"/>
          <w:szCs w:val="24"/>
        </w:rPr>
        <w:t>stosowały</w:t>
      </w:r>
      <w:r>
        <w:rPr>
          <w:rFonts w:ascii="Times New Roman" w:hAnsi="Times New Roman" w:cs="Times New Roman"/>
          <w:sz w:val="24"/>
          <w:szCs w:val="24"/>
        </w:rPr>
        <w:t xml:space="preserve"> </w:t>
      </w:r>
      <w:r w:rsidR="00A27EFD">
        <w:rPr>
          <w:rFonts w:ascii="Times New Roman" w:hAnsi="Times New Roman" w:cs="Times New Roman"/>
          <w:sz w:val="24"/>
          <w:szCs w:val="24"/>
        </w:rPr>
        <w:t>niewystarczająco</w:t>
      </w:r>
      <w:r w:rsidR="00AE3B38">
        <w:rPr>
          <w:rFonts w:ascii="Times New Roman" w:hAnsi="Times New Roman" w:cs="Times New Roman"/>
          <w:sz w:val="24"/>
          <w:szCs w:val="24"/>
        </w:rPr>
        <w:t xml:space="preserve"> </w:t>
      </w:r>
      <w:r>
        <w:rPr>
          <w:rFonts w:ascii="Times New Roman" w:hAnsi="Times New Roman" w:cs="Times New Roman"/>
          <w:sz w:val="24"/>
          <w:szCs w:val="24"/>
        </w:rPr>
        <w:t>transparentne</w:t>
      </w:r>
      <w:r w:rsidR="00383520">
        <w:rPr>
          <w:rFonts w:ascii="Times New Roman" w:hAnsi="Times New Roman" w:cs="Times New Roman"/>
          <w:sz w:val="24"/>
          <w:szCs w:val="24"/>
        </w:rPr>
        <w:t xml:space="preserve"> metody planistyczne</w:t>
      </w:r>
      <w:r>
        <w:rPr>
          <w:rFonts w:ascii="Times New Roman" w:hAnsi="Times New Roman" w:cs="Times New Roman"/>
          <w:sz w:val="24"/>
          <w:szCs w:val="24"/>
        </w:rPr>
        <w:t xml:space="preserve">, </w:t>
      </w:r>
      <w:r w:rsidR="00A27EFD">
        <w:rPr>
          <w:rFonts w:ascii="Times New Roman" w:hAnsi="Times New Roman" w:cs="Times New Roman"/>
          <w:sz w:val="24"/>
          <w:szCs w:val="24"/>
        </w:rPr>
        <w:t>nieadekwatny do potrzeb</w:t>
      </w:r>
      <w:r>
        <w:rPr>
          <w:rFonts w:ascii="Times New Roman" w:hAnsi="Times New Roman" w:cs="Times New Roman"/>
          <w:sz w:val="24"/>
          <w:szCs w:val="24"/>
        </w:rPr>
        <w:t xml:space="preserve"> udział samorządów i lokalnych społeczności</w:t>
      </w:r>
      <w:r w:rsidR="00383520">
        <w:rPr>
          <w:rFonts w:ascii="Times New Roman" w:hAnsi="Times New Roman" w:cs="Times New Roman"/>
          <w:sz w:val="24"/>
          <w:szCs w:val="24"/>
        </w:rPr>
        <w:t xml:space="preserve"> w procesach tworzenia parków narodowych</w:t>
      </w:r>
      <w:r>
        <w:rPr>
          <w:rFonts w:ascii="Times New Roman" w:hAnsi="Times New Roman" w:cs="Times New Roman"/>
          <w:sz w:val="24"/>
          <w:szCs w:val="24"/>
        </w:rPr>
        <w:t xml:space="preserve"> oraz rodziły konflikty, których skutkiem była zmiana przepisów na obecnie obowiązujące. </w:t>
      </w:r>
    </w:p>
    <w:p w:rsidR="009E5E62" w:rsidRDefault="00B02B4D" w:rsidP="00A27EFD">
      <w:pPr>
        <w:jc w:val="both"/>
        <w:rPr>
          <w:rFonts w:ascii="Times New Roman" w:hAnsi="Times New Roman" w:cs="Times New Roman"/>
          <w:sz w:val="24"/>
          <w:szCs w:val="24"/>
        </w:rPr>
      </w:pPr>
      <w:r>
        <w:rPr>
          <w:rFonts w:ascii="Times New Roman" w:hAnsi="Times New Roman" w:cs="Times New Roman"/>
          <w:sz w:val="24"/>
          <w:szCs w:val="24"/>
        </w:rPr>
        <w:t>Proponowana nowelizacja zrywa</w:t>
      </w:r>
      <w:r w:rsidR="00A27EFD">
        <w:rPr>
          <w:rFonts w:ascii="Times New Roman" w:hAnsi="Times New Roman" w:cs="Times New Roman"/>
          <w:sz w:val="24"/>
          <w:szCs w:val="24"/>
        </w:rPr>
        <w:t xml:space="preserve"> też</w:t>
      </w:r>
      <w:r>
        <w:rPr>
          <w:rFonts w:ascii="Times New Roman" w:hAnsi="Times New Roman" w:cs="Times New Roman"/>
          <w:sz w:val="24"/>
          <w:szCs w:val="24"/>
        </w:rPr>
        <w:t xml:space="preserve"> z modelem </w:t>
      </w:r>
      <w:r w:rsidR="00A27EFD">
        <w:rPr>
          <w:rFonts w:ascii="Times New Roman" w:hAnsi="Times New Roman" w:cs="Times New Roman"/>
          <w:sz w:val="24"/>
          <w:szCs w:val="24"/>
        </w:rPr>
        <w:t xml:space="preserve">tradycyjnych </w:t>
      </w:r>
      <w:r>
        <w:rPr>
          <w:rFonts w:ascii="Times New Roman" w:hAnsi="Times New Roman" w:cs="Times New Roman"/>
          <w:sz w:val="24"/>
          <w:szCs w:val="24"/>
        </w:rPr>
        <w:t>konsultacji społecznych, które</w:t>
      </w:r>
      <w:r w:rsidR="00CC0BCB" w:rsidRPr="002A5F67">
        <w:rPr>
          <w:rFonts w:ascii="Times New Roman" w:hAnsi="Times New Roman" w:cs="Times New Roman"/>
          <w:sz w:val="24"/>
          <w:szCs w:val="24"/>
        </w:rPr>
        <w:t xml:space="preserve"> w </w:t>
      </w:r>
      <w:r>
        <w:rPr>
          <w:rFonts w:ascii="Times New Roman" w:hAnsi="Times New Roman" w:cs="Times New Roman"/>
          <w:sz w:val="24"/>
          <w:szCs w:val="24"/>
        </w:rPr>
        <w:t>rzeczywistości</w:t>
      </w:r>
      <w:r w:rsidR="00CC0BCB" w:rsidRPr="002A5F67">
        <w:rPr>
          <w:rFonts w:ascii="Times New Roman" w:hAnsi="Times New Roman" w:cs="Times New Roman"/>
          <w:sz w:val="24"/>
          <w:szCs w:val="24"/>
        </w:rPr>
        <w:t xml:space="preserve"> </w:t>
      </w:r>
      <w:r w:rsidR="00383520">
        <w:rPr>
          <w:rFonts w:ascii="Times New Roman" w:hAnsi="Times New Roman" w:cs="Times New Roman"/>
          <w:sz w:val="24"/>
          <w:szCs w:val="24"/>
        </w:rPr>
        <w:t>często mają</w:t>
      </w:r>
      <w:r w:rsidR="00CC0BCB" w:rsidRPr="002A5F67">
        <w:rPr>
          <w:rFonts w:ascii="Times New Roman" w:hAnsi="Times New Roman" w:cs="Times New Roman"/>
          <w:sz w:val="24"/>
          <w:szCs w:val="24"/>
        </w:rPr>
        <w:t xml:space="preserve"> formę fasadową i </w:t>
      </w:r>
      <w:r>
        <w:rPr>
          <w:rFonts w:ascii="Times New Roman" w:hAnsi="Times New Roman" w:cs="Times New Roman"/>
          <w:sz w:val="24"/>
          <w:szCs w:val="24"/>
        </w:rPr>
        <w:t>nie prowadzą do realnej partycypacji</w:t>
      </w:r>
      <w:r w:rsidR="00383520">
        <w:rPr>
          <w:rFonts w:ascii="Times New Roman" w:hAnsi="Times New Roman" w:cs="Times New Roman"/>
          <w:sz w:val="24"/>
          <w:szCs w:val="24"/>
        </w:rPr>
        <w:t>, nie mówiąc o merytorycznych rozwiązaniach</w:t>
      </w:r>
      <w:r>
        <w:rPr>
          <w:rFonts w:ascii="Times New Roman" w:hAnsi="Times New Roman" w:cs="Times New Roman"/>
          <w:sz w:val="24"/>
          <w:szCs w:val="24"/>
        </w:rPr>
        <w:t xml:space="preserve">. </w:t>
      </w:r>
    </w:p>
    <w:p w:rsidR="009E5E62" w:rsidRDefault="001D5461" w:rsidP="00A27EFD">
      <w:pPr>
        <w:jc w:val="both"/>
        <w:rPr>
          <w:rFonts w:ascii="Times New Roman" w:hAnsi="Times New Roman" w:cs="Times New Roman"/>
          <w:sz w:val="24"/>
          <w:szCs w:val="24"/>
        </w:rPr>
      </w:pPr>
      <w:r>
        <w:rPr>
          <w:rFonts w:ascii="Times New Roman" w:hAnsi="Times New Roman" w:cs="Times New Roman"/>
          <w:sz w:val="24"/>
          <w:szCs w:val="24"/>
        </w:rPr>
        <w:t xml:space="preserve">Po pierwsze, nowelizacja wprowadza do procesu tworzenia parku narodowego sprawdzoną w Polsce w skali miast na prawach powiatu instytucję panelu obywatelskiego. </w:t>
      </w:r>
      <w:r w:rsidR="009E5E62">
        <w:rPr>
          <w:rFonts w:ascii="Times New Roman" w:hAnsi="Times New Roman" w:cs="Times New Roman"/>
          <w:sz w:val="24"/>
          <w:szCs w:val="24"/>
        </w:rPr>
        <w:t xml:space="preserve">Parki narodowe, jako forma ochrony cennych przyrodniczo obszarów ważnych z punktu widzenia wszystkich mieszkańców Polski i finansowana centralnie powinna powstawać z udziałem głosu kręgów szerszych niż eksperckie, rządowe i lokalne. Panel obywatelski w sprawie tworzenia danego parku pozwoli zainicjować dyskusję na właściwym poziomie i zaangażować w dialog szersze kręgi obywateli, które w innym przypadku nie miałyby szans się w nią włączyć. </w:t>
      </w:r>
    </w:p>
    <w:p w:rsidR="009E5E62" w:rsidRDefault="009E5E62" w:rsidP="00A27EFD">
      <w:pPr>
        <w:jc w:val="both"/>
        <w:rPr>
          <w:rFonts w:ascii="Times New Roman" w:hAnsi="Times New Roman" w:cs="Times New Roman"/>
          <w:sz w:val="24"/>
          <w:szCs w:val="24"/>
        </w:rPr>
      </w:pPr>
      <w:r>
        <w:rPr>
          <w:rFonts w:ascii="Times New Roman" w:hAnsi="Times New Roman" w:cs="Times New Roman"/>
          <w:sz w:val="24"/>
          <w:szCs w:val="24"/>
        </w:rPr>
        <w:t>Po drugie, l</w:t>
      </w:r>
      <w:r w:rsidR="00B02B4D">
        <w:rPr>
          <w:rFonts w:ascii="Times New Roman" w:hAnsi="Times New Roman" w:cs="Times New Roman"/>
          <w:sz w:val="24"/>
          <w:szCs w:val="24"/>
        </w:rPr>
        <w:t>okalni liderzy, przedstawiciele zainteresowanych społeczności</w:t>
      </w:r>
      <w:r w:rsidR="00B70EAB">
        <w:rPr>
          <w:rFonts w:ascii="Times New Roman" w:hAnsi="Times New Roman" w:cs="Times New Roman"/>
          <w:sz w:val="24"/>
          <w:szCs w:val="24"/>
        </w:rPr>
        <w:t>, kół biznesowych</w:t>
      </w:r>
      <w:r w:rsidR="00B02B4D">
        <w:rPr>
          <w:rFonts w:ascii="Times New Roman" w:hAnsi="Times New Roman" w:cs="Times New Roman"/>
          <w:sz w:val="24"/>
          <w:szCs w:val="24"/>
        </w:rPr>
        <w:t>, naukowcy</w:t>
      </w:r>
      <w:r w:rsidR="00B70EAB">
        <w:rPr>
          <w:rFonts w:ascii="Times New Roman" w:hAnsi="Times New Roman" w:cs="Times New Roman"/>
          <w:sz w:val="24"/>
          <w:szCs w:val="24"/>
        </w:rPr>
        <w:t>, samorządowcy</w:t>
      </w:r>
      <w:r w:rsidR="00B02B4D">
        <w:rPr>
          <w:rFonts w:ascii="Times New Roman" w:hAnsi="Times New Roman" w:cs="Times New Roman"/>
          <w:sz w:val="24"/>
          <w:szCs w:val="24"/>
        </w:rPr>
        <w:t xml:space="preserve"> i</w:t>
      </w:r>
      <w:r w:rsidR="00CC0BCB" w:rsidRPr="002A5F67">
        <w:rPr>
          <w:rFonts w:ascii="Times New Roman" w:hAnsi="Times New Roman" w:cs="Times New Roman"/>
          <w:sz w:val="24"/>
          <w:szCs w:val="24"/>
        </w:rPr>
        <w:t xml:space="preserve"> </w:t>
      </w:r>
      <w:r w:rsidR="00B02B4D">
        <w:rPr>
          <w:rFonts w:ascii="Times New Roman" w:hAnsi="Times New Roman" w:cs="Times New Roman"/>
          <w:sz w:val="24"/>
          <w:szCs w:val="24"/>
        </w:rPr>
        <w:t>partnerzy z organizacji</w:t>
      </w:r>
      <w:r w:rsidR="00CC0BCB" w:rsidRPr="002A5F67">
        <w:rPr>
          <w:rFonts w:ascii="Times New Roman" w:hAnsi="Times New Roman" w:cs="Times New Roman"/>
          <w:sz w:val="24"/>
          <w:szCs w:val="24"/>
        </w:rPr>
        <w:t xml:space="preserve"> pozarządowych </w:t>
      </w:r>
      <w:r w:rsidR="00B02B4D">
        <w:rPr>
          <w:rFonts w:ascii="Times New Roman" w:hAnsi="Times New Roman" w:cs="Times New Roman"/>
          <w:sz w:val="24"/>
          <w:szCs w:val="24"/>
        </w:rPr>
        <w:t>są</w:t>
      </w:r>
      <w:r w:rsidR="00383520">
        <w:rPr>
          <w:rFonts w:ascii="Times New Roman" w:hAnsi="Times New Roman" w:cs="Times New Roman"/>
          <w:sz w:val="24"/>
          <w:szCs w:val="24"/>
        </w:rPr>
        <w:t xml:space="preserve"> w zaproponowanej procedurze tworzenia i powiększania parków narodowych</w:t>
      </w:r>
      <w:r w:rsidR="00B02B4D">
        <w:rPr>
          <w:rFonts w:ascii="Times New Roman" w:hAnsi="Times New Roman" w:cs="Times New Roman"/>
          <w:sz w:val="24"/>
          <w:szCs w:val="24"/>
        </w:rPr>
        <w:t xml:space="preserve"> włączeni </w:t>
      </w:r>
      <w:r w:rsidR="00CC0BCB" w:rsidRPr="002A5F67">
        <w:rPr>
          <w:rFonts w:ascii="Times New Roman" w:hAnsi="Times New Roman" w:cs="Times New Roman"/>
          <w:sz w:val="24"/>
          <w:szCs w:val="24"/>
        </w:rPr>
        <w:t>w proces decyzyjny</w:t>
      </w:r>
      <w:r w:rsidR="00B02B4D">
        <w:rPr>
          <w:rFonts w:ascii="Times New Roman" w:hAnsi="Times New Roman" w:cs="Times New Roman"/>
          <w:sz w:val="24"/>
          <w:szCs w:val="24"/>
        </w:rPr>
        <w:t xml:space="preserve"> dotyczący kształtu parku narodowego od samego początku i mają szanse aktywnie uczestniczyć w </w:t>
      </w:r>
      <w:r w:rsidR="00383520">
        <w:rPr>
          <w:rFonts w:ascii="Times New Roman" w:hAnsi="Times New Roman" w:cs="Times New Roman"/>
          <w:sz w:val="24"/>
          <w:szCs w:val="24"/>
        </w:rPr>
        <w:t>decydowaniu o jego kształcie, a także otwarcie sygnalizować swoje obawy, uwagi i postulaty</w:t>
      </w:r>
      <w:r w:rsidR="00CC0BCB" w:rsidRPr="002A5F67">
        <w:rPr>
          <w:rFonts w:ascii="Times New Roman" w:hAnsi="Times New Roman" w:cs="Times New Roman"/>
          <w:sz w:val="24"/>
          <w:szCs w:val="24"/>
        </w:rPr>
        <w:t xml:space="preserve">. </w:t>
      </w:r>
      <w:r w:rsidR="00B02B4D">
        <w:rPr>
          <w:rFonts w:ascii="Times New Roman" w:hAnsi="Times New Roman" w:cs="Times New Roman"/>
          <w:sz w:val="24"/>
          <w:szCs w:val="24"/>
        </w:rPr>
        <w:t xml:space="preserve">Dzięki takiemu zaangażowaniu oraz zobowiązaniu ministra właściwego ds. środowiska do pracy nad </w:t>
      </w:r>
      <w:r w:rsidR="00383520">
        <w:rPr>
          <w:rFonts w:ascii="Times New Roman" w:hAnsi="Times New Roman" w:cs="Times New Roman"/>
          <w:sz w:val="24"/>
          <w:szCs w:val="24"/>
        </w:rPr>
        <w:t xml:space="preserve">odpowiednim </w:t>
      </w:r>
      <w:r w:rsidR="00B02B4D">
        <w:rPr>
          <w:rFonts w:ascii="Times New Roman" w:hAnsi="Times New Roman" w:cs="Times New Roman"/>
          <w:sz w:val="24"/>
          <w:szCs w:val="24"/>
        </w:rPr>
        <w:t>rozporządzeniem powołujący</w:t>
      </w:r>
      <w:r w:rsidR="001B33AA">
        <w:rPr>
          <w:rFonts w:ascii="Times New Roman" w:hAnsi="Times New Roman" w:cs="Times New Roman"/>
          <w:sz w:val="24"/>
          <w:szCs w:val="24"/>
        </w:rPr>
        <w:t>m</w:t>
      </w:r>
      <w:r w:rsidR="00B02B4D">
        <w:rPr>
          <w:rFonts w:ascii="Times New Roman" w:hAnsi="Times New Roman" w:cs="Times New Roman"/>
          <w:sz w:val="24"/>
          <w:szCs w:val="24"/>
        </w:rPr>
        <w:t xml:space="preserve"> do życia nowy park </w:t>
      </w:r>
      <w:r w:rsidR="00B02B4D">
        <w:rPr>
          <w:rFonts w:ascii="Times New Roman" w:hAnsi="Times New Roman" w:cs="Times New Roman"/>
          <w:sz w:val="24"/>
          <w:szCs w:val="24"/>
        </w:rPr>
        <w:lastRenderedPageBreak/>
        <w:t>narodowy na podstawie osiągniętych</w:t>
      </w:r>
      <w:r w:rsidR="00383520">
        <w:rPr>
          <w:rFonts w:ascii="Times New Roman" w:hAnsi="Times New Roman" w:cs="Times New Roman"/>
          <w:sz w:val="24"/>
          <w:szCs w:val="24"/>
        </w:rPr>
        <w:t xml:space="preserve"> w toku procesu planistycznego i konsultacyjnego</w:t>
      </w:r>
      <w:r w:rsidR="00B02B4D">
        <w:rPr>
          <w:rFonts w:ascii="Times New Roman" w:hAnsi="Times New Roman" w:cs="Times New Roman"/>
          <w:sz w:val="24"/>
          <w:szCs w:val="24"/>
        </w:rPr>
        <w:t xml:space="preserve"> konkluzji </w:t>
      </w:r>
      <w:r w:rsidR="00CC0BCB" w:rsidRPr="002A5F67">
        <w:rPr>
          <w:rFonts w:ascii="Times New Roman" w:hAnsi="Times New Roman" w:cs="Times New Roman"/>
          <w:sz w:val="24"/>
          <w:szCs w:val="24"/>
        </w:rPr>
        <w:t xml:space="preserve">decyzja o utworzeniu parku narodowego nie </w:t>
      </w:r>
      <w:r w:rsidR="00B02B4D">
        <w:rPr>
          <w:rFonts w:ascii="Times New Roman" w:hAnsi="Times New Roman" w:cs="Times New Roman"/>
          <w:sz w:val="24"/>
          <w:szCs w:val="24"/>
        </w:rPr>
        <w:t>będzie</w:t>
      </w:r>
      <w:r w:rsidR="00CC0BCB" w:rsidRPr="002A5F67">
        <w:rPr>
          <w:rFonts w:ascii="Times New Roman" w:hAnsi="Times New Roman" w:cs="Times New Roman"/>
          <w:sz w:val="24"/>
          <w:szCs w:val="24"/>
        </w:rPr>
        <w:t xml:space="preserve"> </w:t>
      </w:r>
      <w:r w:rsidR="00B02B4D">
        <w:rPr>
          <w:rFonts w:ascii="Times New Roman" w:hAnsi="Times New Roman" w:cs="Times New Roman"/>
          <w:sz w:val="24"/>
          <w:szCs w:val="24"/>
        </w:rPr>
        <w:t>już</w:t>
      </w:r>
      <w:r w:rsidR="00CC0BCB" w:rsidRPr="002A5F67">
        <w:rPr>
          <w:rFonts w:ascii="Times New Roman" w:hAnsi="Times New Roman" w:cs="Times New Roman"/>
          <w:sz w:val="24"/>
          <w:szCs w:val="24"/>
        </w:rPr>
        <w:t xml:space="preserve"> postrzegana jako odgórnie narzucona </w:t>
      </w:r>
      <w:r w:rsidR="00B02B4D">
        <w:rPr>
          <w:rFonts w:ascii="Times New Roman" w:hAnsi="Times New Roman" w:cs="Times New Roman"/>
          <w:sz w:val="24"/>
          <w:szCs w:val="24"/>
        </w:rPr>
        <w:t>i ograniczająca</w:t>
      </w:r>
      <w:r w:rsidR="00CC0BCB" w:rsidRPr="002A5F67">
        <w:rPr>
          <w:rFonts w:ascii="Times New Roman" w:hAnsi="Times New Roman" w:cs="Times New Roman"/>
          <w:sz w:val="24"/>
          <w:szCs w:val="24"/>
        </w:rPr>
        <w:t xml:space="preserve">. </w:t>
      </w:r>
    </w:p>
    <w:p w:rsidR="002B2808" w:rsidRDefault="00B02B4D" w:rsidP="00A27EFD">
      <w:pPr>
        <w:jc w:val="both"/>
        <w:rPr>
          <w:rFonts w:ascii="Times New Roman" w:hAnsi="Times New Roman" w:cs="Times New Roman"/>
          <w:sz w:val="24"/>
          <w:szCs w:val="24"/>
        </w:rPr>
      </w:pPr>
      <w:r>
        <w:rPr>
          <w:rFonts w:ascii="Times New Roman" w:hAnsi="Times New Roman" w:cs="Times New Roman"/>
          <w:sz w:val="24"/>
          <w:szCs w:val="24"/>
        </w:rPr>
        <w:t xml:space="preserve">Dodatkowo, </w:t>
      </w:r>
      <w:r w:rsidR="00DE7DD9">
        <w:rPr>
          <w:rFonts w:ascii="Times New Roman" w:hAnsi="Times New Roman" w:cs="Times New Roman"/>
          <w:sz w:val="24"/>
          <w:szCs w:val="24"/>
        </w:rPr>
        <w:t xml:space="preserve">projekt wprowadza </w:t>
      </w:r>
      <w:r>
        <w:rPr>
          <w:rFonts w:ascii="Times New Roman" w:hAnsi="Times New Roman" w:cs="Times New Roman"/>
          <w:sz w:val="24"/>
          <w:szCs w:val="24"/>
        </w:rPr>
        <w:t xml:space="preserve">zobowiązanie do </w:t>
      </w:r>
      <w:r w:rsidR="00F366FB">
        <w:rPr>
          <w:rFonts w:ascii="Times New Roman" w:hAnsi="Times New Roman" w:cs="Times New Roman"/>
          <w:sz w:val="24"/>
          <w:szCs w:val="24"/>
        </w:rPr>
        <w:t xml:space="preserve">stworzenia i </w:t>
      </w:r>
      <w:r w:rsidR="00DE7DD9">
        <w:rPr>
          <w:rFonts w:ascii="Times New Roman" w:hAnsi="Times New Roman" w:cs="Times New Roman"/>
          <w:sz w:val="24"/>
          <w:szCs w:val="24"/>
        </w:rPr>
        <w:t>realizacji</w:t>
      </w:r>
      <w:r>
        <w:rPr>
          <w:rFonts w:ascii="Times New Roman" w:hAnsi="Times New Roman" w:cs="Times New Roman"/>
          <w:sz w:val="24"/>
          <w:szCs w:val="24"/>
        </w:rPr>
        <w:t xml:space="preserve"> programów rozwojowych</w:t>
      </w:r>
      <w:r w:rsidR="00F366FB">
        <w:rPr>
          <w:rFonts w:ascii="Times New Roman" w:hAnsi="Times New Roman" w:cs="Times New Roman"/>
          <w:sz w:val="24"/>
          <w:szCs w:val="24"/>
        </w:rPr>
        <w:t xml:space="preserve"> dla </w:t>
      </w:r>
      <w:r w:rsidR="005509C8">
        <w:rPr>
          <w:rFonts w:ascii="Times New Roman" w:hAnsi="Times New Roman" w:cs="Times New Roman"/>
          <w:sz w:val="24"/>
          <w:szCs w:val="24"/>
        </w:rPr>
        <w:t>jednostek samorządu terytorialnego</w:t>
      </w:r>
      <w:r w:rsidR="00F366FB">
        <w:rPr>
          <w:rFonts w:ascii="Times New Roman" w:hAnsi="Times New Roman" w:cs="Times New Roman"/>
          <w:sz w:val="24"/>
          <w:szCs w:val="24"/>
        </w:rPr>
        <w:t xml:space="preserve">, na których obszarze </w:t>
      </w:r>
      <w:r w:rsidR="00DE7DD9">
        <w:rPr>
          <w:rFonts w:ascii="Times New Roman" w:hAnsi="Times New Roman" w:cs="Times New Roman"/>
          <w:sz w:val="24"/>
          <w:szCs w:val="24"/>
        </w:rPr>
        <w:t>powołany będzie park narodowy.</w:t>
      </w:r>
      <w:r>
        <w:rPr>
          <w:rFonts w:ascii="Times New Roman" w:hAnsi="Times New Roman" w:cs="Times New Roman"/>
          <w:sz w:val="24"/>
          <w:szCs w:val="24"/>
        </w:rPr>
        <w:t xml:space="preserve"> </w:t>
      </w:r>
      <w:r w:rsidR="00DE7DD9">
        <w:rPr>
          <w:rFonts w:ascii="Times New Roman" w:hAnsi="Times New Roman" w:cs="Times New Roman"/>
          <w:sz w:val="24"/>
          <w:szCs w:val="24"/>
        </w:rPr>
        <w:t>Taki program pozwoli</w:t>
      </w:r>
      <w:r w:rsidR="00F366FB">
        <w:rPr>
          <w:rFonts w:ascii="Times New Roman" w:hAnsi="Times New Roman" w:cs="Times New Roman"/>
          <w:sz w:val="24"/>
          <w:szCs w:val="24"/>
        </w:rPr>
        <w:t xml:space="preserve"> </w:t>
      </w:r>
      <w:r w:rsidR="00DE7DD9">
        <w:rPr>
          <w:rFonts w:ascii="Times New Roman" w:hAnsi="Times New Roman" w:cs="Times New Roman"/>
          <w:sz w:val="24"/>
          <w:szCs w:val="24"/>
        </w:rPr>
        <w:t xml:space="preserve">wykorzystać szansę rozwojową, jaką </w:t>
      </w:r>
      <w:r w:rsidR="00F366FB">
        <w:rPr>
          <w:rFonts w:ascii="Times New Roman" w:hAnsi="Times New Roman" w:cs="Times New Roman"/>
          <w:sz w:val="24"/>
          <w:szCs w:val="24"/>
        </w:rPr>
        <w:t>dla lokalnych społeczności</w:t>
      </w:r>
      <w:r w:rsidR="00DE7DD9">
        <w:rPr>
          <w:rFonts w:ascii="Times New Roman" w:hAnsi="Times New Roman" w:cs="Times New Roman"/>
          <w:sz w:val="24"/>
          <w:szCs w:val="24"/>
        </w:rPr>
        <w:t xml:space="preserve"> stanowi powołanie parku narodowego, oraz osłonić je przed skutkami ograniczeń pewnych form aktywności ekonomicznej</w:t>
      </w:r>
      <w:r>
        <w:rPr>
          <w:rFonts w:ascii="Times New Roman" w:hAnsi="Times New Roman" w:cs="Times New Roman"/>
          <w:sz w:val="24"/>
          <w:szCs w:val="24"/>
        </w:rPr>
        <w:t xml:space="preserve">. </w:t>
      </w:r>
      <w:r w:rsidR="00F366FB">
        <w:rPr>
          <w:rFonts w:ascii="Times New Roman" w:hAnsi="Times New Roman" w:cs="Times New Roman"/>
          <w:sz w:val="24"/>
          <w:szCs w:val="24"/>
        </w:rPr>
        <w:t xml:space="preserve">Programy, które w założeniu projektodawców będą </w:t>
      </w:r>
      <w:r w:rsidR="00B70EAB">
        <w:rPr>
          <w:rFonts w:ascii="Times New Roman" w:hAnsi="Times New Roman" w:cs="Times New Roman"/>
          <w:sz w:val="24"/>
          <w:szCs w:val="24"/>
        </w:rPr>
        <w:t xml:space="preserve">przyjmować formę programów wieloletnich Rady Ministrów, </w:t>
      </w:r>
      <w:r w:rsidR="005509C8">
        <w:rPr>
          <w:rFonts w:ascii="Times New Roman" w:hAnsi="Times New Roman" w:cs="Times New Roman"/>
          <w:sz w:val="24"/>
          <w:szCs w:val="24"/>
        </w:rPr>
        <w:t xml:space="preserve"> pozwolą na zrekompensowanie jednostkom samorządu terytorialnego strat finansowych związanych, np. z utratą dochodów z podatku leśnego, oraz dokonać inwestycji, które pozwolą lokalny</w:t>
      </w:r>
      <w:r w:rsidR="006F50A7">
        <w:rPr>
          <w:rFonts w:ascii="Times New Roman" w:hAnsi="Times New Roman" w:cs="Times New Roman"/>
          <w:sz w:val="24"/>
          <w:szCs w:val="24"/>
        </w:rPr>
        <w:t>m</w:t>
      </w:r>
      <w:r w:rsidR="005509C8">
        <w:rPr>
          <w:rFonts w:ascii="Times New Roman" w:hAnsi="Times New Roman" w:cs="Times New Roman"/>
          <w:sz w:val="24"/>
          <w:szCs w:val="24"/>
        </w:rPr>
        <w:t xml:space="preserve"> społecznościom lepiej funkcjonować w ramach systemu ochrony przyrody, jaki tworzy park. Jednocześnie, </w:t>
      </w:r>
      <w:r w:rsidR="006F50A7">
        <w:rPr>
          <w:rFonts w:ascii="Times New Roman" w:hAnsi="Times New Roman" w:cs="Times New Roman"/>
          <w:sz w:val="24"/>
          <w:szCs w:val="24"/>
        </w:rPr>
        <w:t xml:space="preserve">opracowanie założeń dla planu ochrony parku narodowego na etapie prac grup roboczych pozwoli wziąć pod uwagę </w:t>
      </w:r>
      <w:r w:rsidR="00A27EFD">
        <w:rPr>
          <w:rFonts w:ascii="Times New Roman" w:hAnsi="Times New Roman" w:cs="Times New Roman"/>
          <w:sz w:val="24"/>
          <w:szCs w:val="24"/>
        </w:rPr>
        <w:t>postulaty i wniosku z paneli obywatelskich organizowanych z udziałem mieszkańców.</w:t>
      </w:r>
    </w:p>
    <w:p w:rsidR="00E13951" w:rsidRDefault="00B70EAB" w:rsidP="0050095B">
      <w:pPr>
        <w:jc w:val="both"/>
        <w:rPr>
          <w:rFonts w:ascii="Times New Roman" w:hAnsi="Times New Roman" w:cs="Times New Roman"/>
          <w:sz w:val="24"/>
          <w:szCs w:val="24"/>
        </w:rPr>
      </w:pPr>
      <w:r>
        <w:rPr>
          <w:rFonts w:ascii="Times New Roman" w:hAnsi="Times New Roman" w:cs="Times New Roman"/>
          <w:sz w:val="24"/>
          <w:szCs w:val="24"/>
        </w:rPr>
        <w:t>Równolegle</w:t>
      </w:r>
      <w:r w:rsidR="009E5E62">
        <w:rPr>
          <w:rFonts w:ascii="Times New Roman" w:hAnsi="Times New Roman" w:cs="Times New Roman"/>
          <w:sz w:val="24"/>
          <w:szCs w:val="24"/>
        </w:rPr>
        <w:t>,</w:t>
      </w:r>
      <w:r w:rsidR="00B02B4D">
        <w:rPr>
          <w:rFonts w:ascii="Times New Roman" w:hAnsi="Times New Roman" w:cs="Times New Roman"/>
          <w:sz w:val="24"/>
          <w:szCs w:val="24"/>
        </w:rPr>
        <w:t xml:space="preserve"> wszelkie ostateczne decyzje, które powinny być przede wszystkim motywowane ochroną wartości przyrodniczych i </w:t>
      </w:r>
      <w:r w:rsidR="009E5E62">
        <w:rPr>
          <w:rFonts w:ascii="Times New Roman" w:hAnsi="Times New Roman" w:cs="Times New Roman"/>
          <w:sz w:val="24"/>
          <w:szCs w:val="24"/>
        </w:rPr>
        <w:t xml:space="preserve">oparte na </w:t>
      </w:r>
      <w:r w:rsidR="00B02B4D">
        <w:rPr>
          <w:rFonts w:ascii="Times New Roman" w:hAnsi="Times New Roman" w:cs="Times New Roman"/>
          <w:sz w:val="24"/>
          <w:szCs w:val="24"/>
        </w:rPr>
        <w:t>kryteriach naukowych</w:t>
      </w:r>
      <w:r w:rsidR="009E5E62">
        <w:rPr>
          <w:rFonts w:ascii="Times New Roman" w:hAnsi="Times New Roman" w:cs="Times New Roman"/>
          <w:sz w:val="24"/>
          <w:szCs w:val="24"/>
        </w:rPr>
        <w:t>,</w:t>
      </w:r>
      <w:r w:rsidR="00B02B4D">
        <w:rPr>
          <w:rFonts w:ascii="Times New Roman" w:hAnsi="Times New Roman" w:cs="Times New Roman"/>
          <w:sz w:val="24"/>
          <w:szCs w:val="24"/>
        </w:rPr>
        <w:t xml:space="preserve"> pozostają w rękach centralnych władz państwa odpowiedzialnych za </w:t>
      </w:r>
      <w:r w:rsidR="00383520">
        <w:rPr>
          <w:rFonts w:ascii="Times New Roman" w:hAnsi="Times New Roman" w:cs="Times New Roman"/>
          <w:sz w:val="24"/>
          <w:szCs w:val="24"/>
        </w:rPr>
        <w:t xml:space="preserve">krajową </w:t>
      </w:r>
      <w:r w:rsidR="00B02B4D">
        <w:rPr>
          <w:rFonts w:ascii="Times New Roman" w:hAnsi="Times New Roman" w:cs="Times New Roman"/>
          <w:sz w:val="24"/>
          <w:szCs w:val="24"/>
        </w:rPr>
        <w:t>politykę ekologiczną.</w:t>
      </w:r>
      <w:r w:rsidR="00383520">
        <w:rPr>
          <w:rFonts w:ascii="Times New Roman" w:hAnsi="Times New Roman" w:cs="Times New Roman"/>
          <w:sz w:val="24"/>
          <w:szCs w:val="24"/>
        </w:rPr>
        <w:t xml:space="preserve"> </w:t>
      </w:r>
      <w:r w:rsidR="003865D7">
        <w:rPr>
          <w:rFonts w:ascii="Times New Roman" w:hAnsi="Times New Roman" w:cs="Times New Roman"/>
          <w:sz w:val="24"/>
          <w:szCs w:val="24"/>
        </w:rPr>
        <w:t xml:space="preserve">Zaproponowana procedura będzie jednak sprawiać, że decyzje te spotkają się ze znacznie większą akceptacją społeczną, staną się motorem pozytywnych zmian na obszarach obejmowanych ochroną i zabezpieczą interesy wszystkich podmiotów, na które tworzenie i powiększanie parków narodowych ma wpływ.  </w:t>
      </w:r>
    </w:p>
    <w:p w:rsidR="002F597E" w:rsidRDefault="002F597E" w:rsidP="0050095B">
      <w:pPr>
        <w:jc w:val="both"/>
        <w:rPr>
          <w:rFonts w:ascii="Times New Roman" w:hAnsi="Times New Roman" w:cs="Times New Roman"/>
          <w:color w:val="000000"/>
          <w:sz w:val="24"/>
          <w:szCs w:val="24"/>
        </w:rPr>
      </w:pPr>
    </w:p>
    <w:sectPr w:rsidR="002F597E" w:rsidSect="00A52DAD">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C6B34" w:rsidRDefault="001C6B34" w:rsidP="007F69B2">
      <w:pPr>
        <w:spacing w:after="0" w:line="240" w:lineRule="auto"/>
      </w:pPr>
      <w:r>
        <w:separator/>
      </w:r>
    </w:p>
  </w:endnote>
  <w:endnote w:type="continuationSeparator" w:id="0">
    <w:p w:rsidR="001C6B34" w:rsidRDefault="001C6B34" w:rsidP="007F69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Calibri">
    <w:panose1 w:val="020F0502020204030204"/>
    <w:charset w:val="EE"/>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EE"/>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C6B34" w:rsidRDefault="001C6B34" w:rsidP="007F69B2">
      <w:pPr>
        <w:spacing w:after="0" w:line="240" w:lineRule="auto"/>
      </w:pPr>
      <w:r>
        <w:separator/>
      </w:r>
    </w:p>
  </w:footnote>
  <w:footnote w:type="continuationSeparator" w:id="0">
    <w:p w:rsidR="001C6B34" w:rsidRDefault="001C6B34" w:rsidP="007F69B2">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0DF5A33"/>
    <w:multiLevelType w:val="hybridMultilevel"/>
    <w:tmpl w:val="FACAD12E"/>
    <w:lvl w:ilvl="0" w:tplc="518AB3D2">
      <w:start w:val="1"/>
      <w:numFmt w:val="lowerLetter"/>
      <w:lvlText w:val="%1)"/>
      <w:lvlJc w:val="left"/>
      <w:pPr>
        <w:ind w:left="786" w:hanging="360"/>
      </w:pPr>
      <w:rPr>
        <w:rFonts w:hint="default"/>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9126A"/>
    <w:rsid w:val="00007A63"/>
    <w:rsid w:val="00025C09"/>
    <w:rsid w:val="00062EA1"/>
    <w:rsid w:val="00065A94"/>
    <w:rsid w:val="000741CA"/>
    <w:rsid w:val="00083A5C"/>
    <w:rsid w:val="0008577C"/>
    <w:rsid w:val="000A08F4"/>
    <w:rsid w:val="000A62DE"/>
    <w:rsid w:val="000B2F8B"/>
    <w:rsid w:val="000B5874"/>
    <w:rsid w:val="000B627E"/>
    <w:rsid w:val="000C00AD"/>
    <w:rsid w:val="000C7C66"/>
    <w:rsid w:val="000D4412"/>
    <w:rsid w:val="000E4B40"/>
    <w:rsid w:val="000F3720"/>
    <w:rsid w:val="00101B16"/>
    <w:rsid w:val="001052FE"/>
    <w:rsid w:val="001177A1"/>
    <w:rsid w:val="00120DBC"/>
    <w:rsid w:val="001222F2"/>
    <w:rsid w:val="00142B6E"/>
    <w:rsid w:val="00160C46"/>
    <w:rsid w:val="0017742C"/>
    <w:rsid w:val="001826F5"/>
    <w:rsid w:val="0019013E"/>
    <w:rsid w:val="00197D15"/>
    <w:rsid w:val="001A2518"/>
    <w:rsid w:val="001B33AA"/>
    <w:rsid w:val="001B38DA"/>
    <w:rsid w:val="001C6B34"/>
    <w:rsid w:val="001D0FF9"/>
    <w:rsid w:val="001D5461"/>
    <w:rsid w:val="001E09C9"/>
    <w:rsid w:val="001E4050"/>
    <w:rsid w:val="001F0296"/>
    <w:rsid w:val="00212BD0"/>
    <w:rsid w:val="002168F2"/>
    <w:rsid w:val="00227DCB"/>
    <w:rsid w:val="002305B1"/>
    <w:rsid w:val="00232E31"/>
    <w:rsid w:val="002334CC"/>
    <w:rsid w:val="002375F2"/>
    <w:rsid w:val="00242682"/>
    <w:rsid w:val="002471D0"/>
    <w:rsid w:val="002716E4"/>
    <w:rsid w:val="00280F00"/>
    <w:rsid w:val="00291360"/>
    <w:rsid w:val="002A1241"/>
    <w:rsid w:val="002A5F67"/>
    <w:rsid w:val="002B2808"/>
    <w:rsid w:val="002B7233"/>
    <w:rsid w:val="002C2F4E"/>
    <w:rsid w:val="002C6D83"/>
    <w:rsid w:val="002D241F"/>
    <w:rsid w:val="002D6A1C"/>
    <w:rsid w:val="002E2CDE"/>
    <w:rsid w:val="002F0C25"/>
    <w:rsid w:val="002F2A52"/>
    <w:rsid w:val="002F597E"/>
    <w:rsid w:val="003015D8"/>
    <w:rsid w:val="003061E8"/>
    <w:rsid w:val="00307A28"/>
    <w:rsid w:val="00307A3F"/>
    <w:rsid w:val="003138A7"/>
    <w:rsid w:val="0031429D"/>
    <w:rsid w:val="00335BA3"/>
    <w:rsid w:val="00335BD2"/>
    <w:rsid w:val="00347B39"/>
    <w:rsid w:val="003614E2"/>
    <w:rsid w:val="00383520"/>
    <w:rsid w:val="003865D7"/>
    <w:rsid w:val="003A286E"/>
    <w:rsid w:val="003B77C4"/>
    <w:rsid w:val="003B7F6B"/>
    <w:rsid w:val="003C0C68"/>
    <w:rsid w:val="003D0ED6"/>
    <w:rsid w:val="003E6919"/>
    <w:rsid w:val="003F1428"/>
    <w:rsid w:val="003F2895"/>
    <w:rsid w:val="00403464"/>
    <w:rsid w:val="00412928"/>
    <w:rsid w:val="00415942"/>
    <w:rsid w:val="00445F6D"/>
    <w:rsid w:val="00451268"/>
    <w:rsid w:val="00451F49"/>
    <w:rsid w:val="004521F8"/>
    <w:rsid w:val="00455FF2"/>
    <w:rsid w:val="00477309"/>
    <w:rsid w:val="004774E7"/>
    <w:rsid w:val="004816B2"/>
    <w:rsid w:val="00486ED9"/>
    <w:rsid w:val="004C218A"/>
    <w:rsid w:val="004F3987"/>
    <w:rsid w:val="0050095B"/>
    <w:rsid w:val="0050367E"/>
    <w:rsid w:val="005053D7"/>
    <w:rsid w:val="00512293"/>
    <w:rsid w:val="00514370"/>
    <w:rsid w:val="005211C6"/>
    <w:rsid w:val="00532A73"/>
    <w:rsid w:val="00533F83"/>
    <w:rsid w:val="0054353D"/>
    <w:rsid w:val="005509C8"/>
    <w:rsid w:val="00564C68"/>
    <w:rsid w:val="005731A9"/>
    <w:rsid w:val="00576BB9"/>
    <w:rsid w:val="00582E9D"/>
    <w:rsid w:val="005B53A3"/>
    <w:rsid w:val="005B62E2"/>
    <w:rsid w:val="005C0E25"/>
    <w:rsid w:val="005E545D"/>
    <w:rsid w:val="006074D2"/>
    <w:rsid w:val="0061206D"/>
    <w:rsid w:val="006209AC"/>
    <w:rsid w:val="006236C2"/>
    <w:rsid w:val="00627E3E"/>
    <w:rsid w:val="00633962"/>
    <w:rsid w:val="0065092F"/>
    <w:rsid w:val="00670A13"/>
    <w:rsid w:val="00670EEF"/>
    <w:rsid w:val="0069113F"/>
    <w:rsid w:val="00693733"/>
    <w:rsid w:val="00697E6F"/>
    <w:rsid w:val="006A4DB5"/>
    <w:rsid w:val="006C10BB"/>
    <w:rsid w:val="006C226A"/>
    <w:rsid w:val="006D443C"/>
    <w:rsid w:val="006E3F04"/>
    <w:rsid w:val="006E70B3"/>
    <w:rsid w:val="006F50A7"/>
    <w:rsid w:val="006F66F0"/>
    <w:rsid w:val="0070094D"/>
    <w:rsid w:val="0070413E"/>
    <w:rsid w:val="00717912"/>
    <w:rsid w:val="00723544"/>
    <w:rsid w:val="0072453E"/>
    <w:rsid w:val="00745927"/>
    <w:rsid w:val="0075372B"/>
    <w:rsid w:val="007754F2"/>
    <w:rsid w:val="0079352B"/>
    <w:rsid w:val="007A02E5"/>
    <w:rsid w:val="007A29F8"/>
    <w:rsid w:val="007A7D62"/>
    <w:rsid w:val="007B673A"/>
    <w:rsid w:val="007C26B4"/>
    <w:rsid w:val="007F0486"/>
    <w:rsid w:val="007F69B2"/>
    <w:rsid w:val="0080126E"/>
    <w:rsid w:val="00820713"/>
    <w:rsid w:val="00827046"/>
    <w:rsid w:val="0084063D"/>
    <w:rsid w:val="008409B4"/>
    <w:rsid w:val="008413A2"/>
    <w:rsid w:val="008548F3"/>
    <w:rsid w:val="00854CC1"/>
    <w:rsid w:val="0087434A"/>
    <w:rsid w:val="00875049"/>
    <w:rsid w:val="008867D1"/>
    <w:rsid w:val="008B35C6"/>
    <w:rsid w:val="008B4965"/>
    <w:rsid w:val="008C2CEF"/>
    <w:rsid w:val="008C2E56"/>
    <w:rsid w:val="008F29BE"/>
    <w:rsid w:val="008F3173"/>
    <w:rsid w:val="008F6DCF"/>
    <w:rsid w:val="0090514A"/>
    <w:rsid w:val="00923999"/>
    <w:rsid w:val="009337F3"/>
    <w:rsid w:val="00937377"/>
    <w:rsid w:val="00941AF7"/>
    <w:rsid w:val="0095639C"/>
    <w:rsid w:val="00974122"/>
    <w:rsid w:val="00987E3C"/>
    <w:rsid w:val="009A34AB"/>
    <w:rsid w:val="009C12BF"/>
    <w:rsid w:val="009C5B4C"/>
    <w:rsid w:val="009D1850"/>
    <w:rsid w:val="009E5E62"/>
    <w:rsid w:val="00A01297"/>
    <w:rsid w:val="00A229F2"/>
    <w:rsid w:val="00A27EFD"/>
    <w:rsid w:val="00A3170B"/>
    <w:rsid w:val="00A52DAD"/>
    <w:rsid w:val="00A53DE7"/>
    <w:rsid w:val="00A60A72"/>
    <w:rsid w:val="00A75B1D"/>
    <w:rsid w:val="00A86E3C"/>
    <w:rsid w:val="00AA4EC9"/>
    <w:rsid w:val="00AA5BE2"/>
    <w:rsid w:val="00AC7084"/>
    <w:rsid w:val="00AD2DCB"/>
    <w:rsid w:val="00AE3B38"/>
    <w:rsid w:val="00AF0033"/>
    <w:rsid w:val="00B00646"/>
    <w:rsid w:val="00B02B4D"/>
    <w:rsid w:val="00B150D8"/>
    <w:rsid w:val="00B201A2"/>
    <w:rsid w:val="00B30E3E"/>
    <w:rsid w:val="00B42BEE"/>
    <w:rsid w:val="00B53478"/>
    <w:rsid w:val="00B63F57"/>
    <w:rsid w:val="00B70EAB"/>
    <w:rsid w:val="00B871DC"/>
    <w:rsid w:val="00BB1353"/>
    <w:rsid w:val="00BE5240"/>
    <w:rsid w:val="00C033CE"/>
    <w:rsid w:val="00C10B02"/>
    <w:rsid w:val="00C167D3"/>
    <w:rsid w:val="00C169D1"/>
    <w:rsid w:val="00C26832"/>
    <w:rsid w:val="00C345EE"/>
    <w:rsid w:val="00C34E46"/>
    <w:rsid w:val="00C36B5E"/>
    <w:rsid w:val="00C40D23"/>
    <w:rsid w:val="00C43672"/>
    <w:rsid w:val="00C6401B"/>
    <w:rsid w:val="00C674A6"/>
    <w:rsid w:val="00C73C8C"/>
    <w:rsid w:val="00C75D93"/>
    <w:rsid w:val="00C86FDC"/>
    <w:rsid w:val="00C879A4"/>
    <w:rsid w:val="00C919E0"/>
    <w:rsid w:val="00CA06D6"/>
    <w:rsid w:val="00CA6C42"/>
    <w:rsid w:val="00CB1A88"/>
    <w:rsid w:val="00CC0BCB"/>
    <w:rsid w:val="00CD5FFC"/>
    <w:rsid w:val="00CE0ACD"/>
    <w:rsid w:val="00CF235F"/>
    <w:rsid w:val="00CF26ED"/>
    <w:rsid w:val="00D0458F"/>
    <w:rsid w:val="00D05501"/>
    <w:rsid w:val="00D05929"/>
    <w:rsid w:val="00D1336D"/>
    <w:rsid w:val="00D27AC3"/>
    <w:rsid w:val="00D30053"/>
    <w:rsid w:val="00D30261"/>
    <w:rsid w:val="00D3052B"/>
    <w:rsid w:val="00D53B20"/>
    <w:rsid w:val="00D56970"/>
    <w:rsid w:val="00D60F41"/>
    <w:rsid w:val="00DA575F"/>
    <w:rsid w:val="00DA75BD"/>
    <w:rsid w:val="00DC1D05"/>
    <w:rsid w:val="00DD721F"/>
    <w:rsid w:val="00DD7307"/>
    <w:rsid w:val="00DE4D2F"/>
    <w:rsid w:val="00DE55EE"/>
    <w:rsid w:val="00DE6411"/>
    <w:rsid w:val="00DE7DD9"/>
    <w:rsid w:val="00DF0106"/>
    <w:rsid w:val="00E06E6D"/>
    <w:rsid w:val="00E07A7F"/>
    <w:rsid w:val="00E13951"/>
    <w:rsid w:val="00E319BC"/>
    <w:rsid w:val="00E54969"/>
    <w:rsid w:val="00E5716D"/>
    <w:rsid w:val="00E632D5"/>
    <w:rsid w:val="00E83B2C"/>
    <w:rsid w:val="00E9126A"/>
    <w:rsid w:val="00E96C7A"/>
    <w:rsid w:val="00EA552D"/>
    <w:rsid w:val="00EB4BDD"/>
    <w:rsid w:val="00EB7CD2"/>
    <w:rsid w:val="00EC534E"/>
    <w:rsid w:val="00ED0D88"/>
    <w:rsid w:val="00ED4255"/>
    <w:rsid w:val="00EE5330"/>
    <w:rsid w:val="00EE634B"/>
    <w:rsid w:val="00EE6865"/>
    <w:rsid w:val="00F0255A"/>
    <w:rsid w:val="00F1080D"/>
    <w:rsid w:val="00F27990"/>
    <w:rsid w:val="00F312E5"/>
    <w:rsid w:val="00F366FB"/>
    <w:rsid w:val="00F6468C"/>
    <w:rsid w:val="00F744F2"/>
    <w:rsid w:val="00F81821"/>
    <w:rsid w:val="00F86C06"/>
    <w:rsid w:val="00FD7099"/>
    <w:rsid w:val="00FE1FC2"/>
    <w:rsid w:val="00FE63D9"/>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A52DAD"/>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Default">
    <w:name w:val="Default"/>
    <w:rsid w:val="00CC0BCB"/>
    <w:pPr>
      <w:autoSpaceDE w:val="0"/>
      <w:autoSpaceDN w:val="0"/>
      <w:adjustRightInd w:val="0"/>
      <w:spacing w:after="0" w:line="240" w:lineRule="auto"/>
    </w:pPr>
    <w:rPr>
      <w:rFonts w:ascii="Tahoma" w:hAnsi="Tahoma" w:cs="Tahoma"/>
      <w:color w:val="000000"/>
      <w:sz w:val="24"/>
      <w:szCs w:val="24"/>
    </w:rPr>
  </w:style>
  <w:style w:type="paragraph" w:styleId="Nagwek">
    <w:name w:val="header"/>
    <w:basedOn w:val="Normalny"/>
    <w:link w:val="NagwekZnak"/>
    <w:uiPriority w:val="99"/>
    <w:semiHidden/>
    <w:unhideWhenUsed/>
    <w:rsid w:val="007F69B2"/>
    <w:pPr>
      <w:tabs>
        <w:tab w:val="center" w:pos="4536"/>
        <w:tab w:val="right" w:pos="9072"/>
      </w:tabs>
      <w:spacing w:after="0" w:line="240" w:lineRule="auto"/>
    </w:pPr>
  </w:style>
  <w:style w:type="character" w:customStyle="1" w:styleId="NagwekZnak">
    <w:name w:val="Nagłówek Znak"/>
    <w:basedOn w:val="Domylnaczcionkaakapitu"/>
    <w:link w:val="Nagwek"/>
    <w:uiPriority w:val="99"/>
    <w:semiHidden/>
    <w:rsid w:val="007F69B2"/>
  </w:style>
  <w:style w:type="paragraph" w:styleId="Stopka">
    <w:name w:val="footer"/>
    <w:basedOn w:val="Normalny"/>
    <w:link w:val="StopkaZnak"/>
    <w:uiPriority w:val="99"/>
    <w:semiHidden/>
    <w:unhideWhenUsed/>
    <w:rsid w:val="007F69B2"/>
    <w:pPr>
      <w:tabs>
        <w:tab w:val="center" w:pos="4536"/>
        <w:tab w:val="right" w:pos="9072"/>
      </w:tabs>
      <w:spacing w:after="0" w:line="240" w:lineRule="auto"/>
    </w:pPr>
  </w:style>
  <w:style w:type="character" w:customStyle="1" w:styleId="StopkaZnak">
    <w:name w:val="Stopka Znak"/>
    <w:basedOn w:val="Domylnaczcionkaakapitu"/>
    <w:link w:val="Stopka"/>
    <w:uiPriority w:val="99"/>
    <w:semiHidden/>
    <w:rsid w:val="007F69B2"/>
  </w:style>
  <w:style w:type="paragraph" w:customStyle="1" w:styleId="Gero">
    <w:name w:val="Gero"/>
    <w:basedOn w:val="Normalny"/>
    <w:qFormat/>
    <w:rsid w:val="00827046"/>
    <w:pPr>
      <w:spacing w:after="0" w:line="320" w:lineRule="exact"/>
      <w:jc w:val="both"/>
    </w:pPr>
    <w:rPr>
      <w:rFonts w:ascii="Times New Roman" w:hAnsi="Times New Roman" w:cs="Times New Roman"/>
      <w:sz w:val="24"/>
      <w:szCs w:val="24"/>
    </w:rPr>
  </w:style>
  <w:style w:type="paragraph" w:styleId="Tekstdymka">
    <w:name w:val="Balloon Text"/>
    <w:basedOn w:val="Normalny"/>
    <w:link w:val="TekstdymkaZnak"/>
    <w:uiPriority w:val="99"/>
    <w:semiHidden/>
    <w:unhideWhenUsed/>
    <w:rsid w:val="0079352B"/>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79352B"/>
    <w:rPr>
      <w:rFonts w:ascii="Tahoma" w:hAnsi="Tahoma" w:cs="Tahoma"/>
      <w:sz w:val="16"/>
      <w:szCs w:val="16"/>
    </w:rPr>
  </w:style>
  <w:style w:type="character" w:styleId="Odwoaniedokomentarza">
    <w:name w:val="annotation reference"/>
    <w:basedOn w:val="Domylnaczcionkaakapitu"/>
    <w:uiPriority w:val="99"/>
    <w:semiHidden/>
    <w:unhideWhenUsed/>
    <w:rsid w:val="008F6DCF"/>
    <w:rPr>
      <w:sz w:val="16"/>
      <w:szCs w:val="16"/>
    </w:rPr>
  </w:style>
  <w:style w:type="paragraph" w:styleId="Tekstkomentarza">
    <w:name w:val="annotation text"/>
    <w:basedOn w:val="Normalny"/>
    <w:link w:val="TekstkomentarzaZnak"/>
    <w:uiPriority w:val="99"/>
    <w:semiHidden/>
    <w:unhideWhenUsed/>
    <w:rsid w:val="008F6DCF"/>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8F6DCF"/>
    <w:rPr>
      <w:sz w:val="20"/>
      <w:szCs w:val="20"/>
    </w:rPr>
  </w:style>
  <w:style w:type="paragraph" w:styleId="Tematkomentarza">
    <w:name w:val="annotation subject"/>
    <w:basedOn w:val="Tekstkomentarza"/>
    <w:next w:val="Tekstkomentarza"/>
    <w:link w:val="TematkomentarzaZnak"/>
    <w:uiPriority w:val="99"/>
    <w:semiHidden/>
    <w:unhideWhenUsed/>
    <w:rsid w:val="008F6DCF"/>
    <w:rPr>
      <w:b/>
      <w:bCs/>
    </w:rPr>
  </w:style>
  <w:style w:type="character" w:customStyle="1" w:styleId="TematkomentarzaZnak">
    <w:name w:val="Temat komentarza Znak"/>
    <w:basedOn w:val="TekstkomentarzaZnak"/>
    <w:link w:val="Tematkomentarza"/>
    <w:uiPriority w:val="99"/>
    <w:semiHidden/>
    <w:rsid w:val="008F6DCF"/>
    <w:rPr>
      <w:b/>
      <w:bCs/>
      <w:sz w:val="20"/>
      <w:szCs w:val="20"/>
    </w:rPr>
  </w:style>
  <w:style w:type="paragraph" w:styleId="Tekstprzypisudolnego">
    <w:name w:val="footnote text"/>
    <w:basedOn w:val="Normalny"/>
    <w:link w:val="TekstprzypisudolnegoZnak"/>
    <w:uiPriority w:val="99"/>
    <w:semiHidden/>
    <w:unhideWhenUsed/>
    <w:rsid w:val="00C86FDC"/>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C86FDC"/>
    <w:rPr>
      <w:sz w:val="20"/>
      <w:szCs w:val="20"/>
    </w:rPr>
  </w:style>
  <w:style w:type="character" w:styleId="Odwoanieprzypisudolnego">
    <w:name w:val="footnote reference"/>
    <w:basedOn w:val="Domylnaczcionkaakapitu"/>
    <w:uiPriority w:val="99"/>
    <w:semiHidden/>
    <w:unhideWhenUsed/>
    <w:rsid w:val="00C86FDC"/>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A52DAD"/>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Default">
    <w:name w:val="Default"/>
    <w:rsid w:val="00CC0BCB"/>
    <w:pPr>
      <w:autoSpaceDE w:val="0"/>
      <w:autoSpaceDN w:val="0"/>
      <w:adjustRightInd w:val="0"/>
      <w:spacing w:after="0" w:line="240" w:lineRule="auto"/>
    </w:pPr>
    <w:rPr>
      <w:rFonts w:ascii="Tahoma" w:hAnsi="Tahoma" w:cs="Tahoma"/>
      <w:color w:val="000000"/>
      <w:sz w:val="24"/>
      <w:szCs w:val="24"/>
    </w:rPr>
  </w:style>
  <w:style w:type="paragraph" w:styleId="Nagwek">
    <w:name w:val="header"/>
    <w:basedOn w:val="Normalny"/>
    <w:link w:val="NagwekZnak"/>
    <w:uiPriority w:val="99"/>
    <w:semiHidden/>
    <w:unhideWhenUsed/>
    <w:rsid w:val="007F69B2"/>
    <w:pPr>
      <w:tabs>
        <w:tab w:val="center" w:pos="4536"/>
        <w:tab w:val="right" w:pos="9072"/>
      </w:tabs>
      <w:spacing w:after="0" w:line="240" w:lineRule="auto"/>
    </w:pPr>
  </w:style>
  <w:style w:type="character" w:customStyle="1" w:styleId="NagwekZnak">
    <w:name w:val="Nagłówek Znak"/>
    <w:basedOn w:val="Domylnaczcionkaakapitu"/>
    <w:link w:val="Nagwek"/>
    <w:uiPriority w:val="99"/>
    <w:semiHidden/>
    <w:rsid w:val="007F69B2"/>
  </w:style>
  <w:style w:type="paragraph" w:styleId="Stopka">
    <w:name w:val="footer"/>
    <w:basedOn w:val="Normalny"/>
    <w:link w:val="StopkaZnak"/>
    <w:uiPriority w:val="99"/>
    <w:semiHidden/>
    <w:unhideWhenUsed/>
    <w:rsid w:val="007F69B2"/>
    <w:pPr>
      <w:tabs>
        <w:tab w:val="center" w:pos="4536"/>
        <w:tab w:val="right" w:pos="9072"/>
      </w:tabs>
      <w:spacing w:after="0" w:line="240" w:lineRule="auto"/>
    </w:pPr>
  </w:style>
  <w:style w:type="character" w:customStyle="1" w:styleId="StopkaZnak">
    <w:name w:val="Stopka Znak"/>
    <w:basedOn w:val="Domylnaczcionkaakapitu"/>
    <w:link w:val="Stopka"/>
    <w:uiPriority w:val="99"/>
    <w:semiHidden/>
    <w:rsid w:val="007F69B2"/>
  </w:style>
  <w:style w:type="paragraph" w:customStyle="1" w:styleId="Gero">
    <w:name w:val="Gero"/>
    <w:basedOn w:val="Normalny"/>
    <w:qFormat/>
    <w:rsid w:val="00827046"/>
    <w:pPr>
      <w:spacing w:after="0" w:line="320" w:lineRule="exact"/>
      <w:jc w:val="both"/>
    </w:pPr>
    <w:rPr>
      <w:rFonts w:ascii="Times New Roman" w:hAnsi="Times New Roman" w:cs="Times New Roman"/>
      <w:sz w:val="24"/>
      <w:szCs w:val="24"/>
    </w:rPr>
  </w:style>
  <w:style w:type="paragraph" w:styleId="Tekstdymka">
    <w:name w:val="Balloon Text"/>
    <w:basedOn w:val="Normalny"/>
    <w:link w:val="TekstdymkaZnak"/>
    <w:uiPriority w:val="99"/>
    <w:semiHidden/>
    <w:unhideWhenUsed/>
    <w:rsid w:val="0079352B"/>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79352B"/>
    <w:rPr>
      <w:rFonts w:ascii="Tahoma" w:hAnsi="Tahoma" w:cs="Tahoma"/>
      <w:sz w:val="16"/>
      <w:szCs w:val="16"/>
    </w:rPr>
  </w:style>
  <w:style w:type="character" w:styleId="Odwoaniedokomentarza">
    <w:name w:val="annotation reference"/>
    <w:basedOn w:val="Domylnaczcionkaakapitu"/>
    <w:uiPriority w:val="99"/>
    <w:semiHidden/>
    <w:unhideWhenUsed/>
    <w:rsid w:val="008F6DCF"/>
    <w:rPr>
      <w:sz w:val="16"/>
      <w:szCs w:val="16"/>
    </w:rPr>
  </w:style>
  <w:style w:type="paragraph" w:styleId="Tekstkomentarza">
    <w:name w:val="annotation text"/>
    <w:basedOn w:val="Normalny"/>
    <w:link w:val="TekstkomentarzaZnak"/>
    <w:uiPriority w:val="99"/>
    <w:semiHidden/>
    <w:unhideWhenUsed/>
    <w:rsid w:val="008F6DCF"/>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8F6DCF"/>
    <w:rPr>
      <w:sz w:val="20"/>
      <w:szCs w:val="20"/>
    </w:rPr>
  </w:style>
  <w:style w:type="paragraph" w:styleId="Tematkomentarza">
    <w:name w:val="annotation subject"/>
    <w:basedOn w:val="Tekstkomentarza"/>
    <w:next w:val="Tekstkomentarza"/>
    <w:link w:val="TematkomentarzaZnak"/>
    <w:uiPriority w:val="99"/>
    <w:semiHidden/>
    <w:unhideWhenUsed/>
    <w:rsid w:val="008F6DCF"/>
    <w:rPr>
      <w:b/>
      <w:bCs/>
    </w:rPr>
  </w:style>
  <w:style w:type="character" w:customStyle="1" w:styleId="TematkomentarzaZnak">
    <w:name w:val="Temat komentarza Znak"/>
    <w:basedOn w:val="TekstkomentarzaZnak"/>
    <w:link w:val="Tematkomentarza"/>
    <w:uiPriority w:val="99"/>
    <w:semiHidden/>
    <w:rsid w:val="008F6DCF"/>
    <w:rPr>
      <w:b/>
      <w:bCs/>
      <w:sz w:val="20"/>
      <w:szCs w:val="20"/>
    </w:rPr>
  </w:style>
  <w:style w:type="paragraph" w:styleId="Tekstprzypisudolnego">
    <w:name w:val="footnote text"/>
    <w:basedOn w:val="Normalny"/>
    <w:link w:val="TekstprzypisudolnegoZnak"/>
    <w:uiPriority w:val="99"/>
    <w:semiHidden/>
    <w:unhideWhenUsed/>
    <w:rsid w:val="00C86FDC"/>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C86FDC"/>
    <w:rPr>
      <w:sz w:val="20"/>
      <w:szCs w:val="20"/>
    </w:rPr>
  </w:style>
  <w:style w:type="character" w:styleId="Odwoanieprzypisudolnego">
    <w:name w:val="footnote reference"/>
    <w:basedOn w:val="Domylnaczcionkaakapitu"/>
    <w:uiPriority w:val="99"/>
    <w:semiHidden/>
    <w:unhideWhenUsed/>
    <w:rsid w:val="00C86FDC"/>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17681395">
      <w:bodyDiv w:val="1"/>
      <w:marLeft w:val="0"/>
      <w:marRight w:val="0"/>
      <w:marTop w:val="0"/>
      <w:marBottom w:val="0"/>
      <w:divBdr>
        <w:top w:val="none" w:sz="0" w:space="0" w:color="auto"/>
        <w:left w:val="none" w:sz="0" w:space="0" w:color="auto"/>
        <w:bottom w:val="none" w:sz="0" w:space="0" w:color="auto"/>
        <w:right w:val="none" w:sz="0" w:space="0" w:color="auto"/>
      </w:divBdr>
      <w:divsChild>
        <w:div w:id="1621958365">
          <w:marLeft w:val="0"/>
          <w:marRight w:val="0"/>
          <w:marTop w:val="72"/>
          <w:marBottom w:val="0"/>
          <w:divBdr>
            <w:top w:val="none" w:sz="0" w:space="0" w:color="auto"/>
            <w:left w:val="none" w:sz="0" w:space="0" w:color="auto"/>
            <w:bottom w:val="none" w:sz="0" w:space="0" w:color="auto"/>
            <w:right w:val="none" w:sz="0" w:space="0" w:color="auto"/>
          </w:divBdr>
        </w:div>
        <w:div w:id="350566649">
          <w:marLeft w:val="0"/>
          <w:marRight w:val="0"/>
          <w:marTop w:val="72"/>
          <w:marBottom w:val="0"/>
          <w:divBdr>
            <w:top w:val="none" w:sz="0" w:space="0" w:color="auto"/>
            <w:left w:val="none" w:sz="0" w:space="0" w:color="auto"/>
            <w:bottom w:val="none" w:sz="0" w:space="0" w:color="auto"/>
            <w:right w:val="none" w:sz="0" w:space="0" w:color="auto"/>
          </w:divBdr>
        </w:div>
        <w:div w:id="846559712">
          <w:marLeft w:val="0"/>
          <w:marRight w:val="0"/>
          <w:marTop w:val="72"/>
          <w:marBottom w:val="0"/>
          <w:divBdr>
            <w:top w:val="none" w:sz="0" w:space="0" w:color="auto"/>
            <w:left w:val="none" w:sz="0" w:space="0" w:color="auto"/>
            <w:bottom w:val="none" w:sz="0" w:space="0" w:color="auto"/>
            <w:right w:val="none" w:sz="0" w:space="0" w:color="auto"/>
          </w:divBdr>
        </w:div>
      </w:divsChild>
    </w:div>
    <w:div w:id="1880314653">
      <w:bodyDiv w:val="1"/>
      <w:marLeft w:val="0"/>
      <w:marRight w:val="0"/>
      <w:marTop w:val="0"/>
      <w:marBottom w:val="0"/>
      <w:divBdr>
        <w:top w:val="none" w:sz="0" w:space="0" w:color="auto"/>
        <w:left w:val="none" w:sz="0" w:space="0" w:color="auto"/>
        <w:bottom w:val="none" w:sz="0" w:space="0" w:color="auto"/>
        <w:right w:val="none" w:sz="0" w:space="0" w:color="auto"/>
      </w:divBdr>
      <w:divsChild>
        <w:div w:id="849833539">
          <w:marLeft w:val="0"/>
          <w:marRight w:val="0"/>
          <w:marTop w:val="72"/>
          <w:marBottom w:val="0"/>
          <w:divBdr>
            <w:top w:val="none" w:sz="0" w:space="0" w:color="auto"/>
            <w:left w:val="none" w:sz="0" w:space="0" w:color="auto"/>
            <w:bottom w:val="none" w:sz="0" w:space="0" w:color="auto"/>
            <w:right w:val="none" w:sz="0" w:space="0" w:color="auto"/>
          </w:divBdr>
        </w:div>
        <w:div w:id="665203948">
          <w:marLeft w:val="0"/>
          <w:marRight w:val="0"/>
          <w:marTop w:val="72"/>
          <w:marBottom w:val="0"/>
          <w:divBdr>
            <w:top w:val="none" w:sz="0" w:space="0" w:color="auto"/>
            <w:left w:val="none" w:sz="0" w:space="0" w:color="auto"/>
            <w:bottom w:val="none" w:sz="0" w:space="0" w:color="auto"/>
            <w:right w:val="none" w:sz="0" w:space="0" w:color="auto"/>
          </w:divBdr>
        </w:div>
        <w:div w:id="1538541292">
          <w:marLeft w:val="0"/>
          <w:marRight w:val="0"/>
          <w:marTop w:val="72"/>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C57A1A0-5AFF-4BBF-88FA-1BF889CE27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3244</Words>
  <Characters>19469</Characters>
  <Application>Microsoft Office Word</Application>
  <DocSecurity>0</DocSecurity>
  <Lines>162</Lines>
  <Paragraphs>45</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22668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Ewa A. Genert</cp:lastModifiedBy>
  <cp:revision>2</cp:revision>
  <cp:lastPrinted>2018-04-14T10:33:00Z</cp:lastPrinted>
  <dcterms:created xsi:type="dcterms:W3CDTF">2018-06-14T08:48:00Z</dcterms:created>
  <dcterms:modified xsi:type="dcterms:W3CDTF">2018-06-14T08:48:00Z</dcterms:modified>
</cp:coreProperties>
</file>