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15C" w:rsidRPr="008759E2" w:rsidRDefault="0062015C" w:rsidP="00034ECF">
      <w:pPr>
        <w:pStyle w:val="OZNPROJEKTUwskazaniedatylubwersjiprojektu"/>
        <w:keepNext/>
      </w:pPr>
      <w:r w:rsidRPr="008759E2">
        <w:t>Projekt</w:t>
      </w:r>
    </w:p>
    <w:p w:rsidR="0062015C" w:rsidRPr="008759E2" w:rsidRDefault="0062015C" w:rsidP="0062015C">
      <w:pPr>
        <w:pStyle w:val="OZNRODZAKTUtznustawalubrozporzdzenieiorganwydajcy"/>
      </w:pPr>
      <w:r w:rsidRPr="008759E2">
        <w:t>Ustawa</w:t>
      </w:r>
    </w:p>
    <w:p w:rsidR="0062015C" w:rsidRPr="008759E2" w:rsidRDefault="0062015C" w:rsidP="0062015C">
      <w:pPr>
        <w:pStyle w:val="DATAAKTUdatauchwalenialubwydaniaaktu"/>
      </w:pPr>
      <w:r w:rsidRPr="008759E2">
        <w:t>z dnia</w:t>
      </w:r>
    </w:p>
    <w:p w:rsidR="0062015C" w:rsidRPr="0037041C" w:rsidRDefault="0062015C" w:rsidP="00034ECF">
      <w:pPr>
        <w:pStyle w:val="TYTUAKTUprzedmiotregulacjiustawylubrozporzdzenia"/>
        <w:rPr>
          <w:rStyle w:val="IGindeksgrny"/>
        </w:rPr>
      </w:pPr>
      <w:r w:rsidRPr="008759E2">
        <w:t>o zmianie niektórych ustaw w celu poprawy skuteczności egzekucji świadczeń alimentacyjnych</w:t>
      </w:r>
      <w:r w:rsidRPr="006C0096">
        <w:rPr>
          <w:rStyle w:val="IGPindeksgrnyipogrubienie"/>
        </w:rPr>
        <w:footnoteReference w:id="1"/>
      </w:r>
      <w:r w:rsidRPr="006C0096">
        <w:rPr>
          <w:rStyle w:val="IGPindeksgrnyipogrubienie"/>
        </w:rPr>
        <w:t>)</w:t>
      </w:r>
    </w:p>
    <w:p w:rsidR="0062015C" w:rsidRPr="008759E2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1.</w:t>
      </w:r>
      <w:r w:rsidRPr="008759E2">
        <w:rPr>
          <w:rStyle w:val="Ppogrubienie"/>
        </w:rPr>
        <w:t xml:space="preserve"> </w:t>
      </w:r>
      <w:r w:rsidRPr="008759E2">
        <w:t xml:space="preserve">W ustawie z dnia 17 listopada 1964 r. </w:t>
      </w:r>
      <w:r w:rsidR="001340E1">
        <w:t>–</w:t>
      </w:r>
      <w:r w:rsidRPr="008759E2">
        <w:t xml:space="preserve"> Kodeks postępowania cywilnego (Dz. U. z 2018 r. poz. </w:t>
      </w:r>
      <w:r>
        <w:t>1360</w:t>
      </w:r>
      <w:r w:rsidRPr="008759E2">
        <w:t>, z późn. zm.</w:t>
      </w:r>
      <w:r w:rsidRPr="0037041C">
        <w:rPr>
          <w:rStyle w:val="IGindeksgrny"/>
        </w:rPr>
        <w:footnoteReference w:id="2"/>
      </w:r>
      <w:r w:rsidRPr="0037041C">
        <w:rPr>
          <w:rStyle w:val="IGindeksgrny"/>
        </w:rPr>
        <w:t>)</w:t>
      </w:r>
      <w:r w:rsidRPr="008759E2">
        <w:t>) wprowadza się następujące zmiany:</w:t>
      </w:r>
    </w:p>
    <w:p w:rsidR="0062015C" w:rsidRPr="008759E2" w:rsidRDefault="0062015C" w:rsidP="00034ECF">
      <w:pPr>
        <w:pStyle w:val="PKTpunkt"/>
        <w:keepNext/>
      </w:pPr>
      <w:r w:rsidRPr="008759E2">
        <w:t>1)</w:t>
      </w:r>
      <w:r>
        <w:tab/>
      </w:r>
      <w:r w:rsidRPr="008759E2">
        <w:t>w art. 831 w § 1:</w:t>
      </w:r>
    </w:p>
    <w:p w:rsidR="0062015C" w:rsidRPr="008759E2" w:rsidRDefault="006C0096" w:rsidP="00034ECF">
      <w:pPr>
        <w:pStyle w:val="LITlitera"/>
        <w:keepNext/>
      </w:pPr>
      <w:r>
        <w:t>a)</w:t>
      </w:r>
      <w:r>
        <w:tab/>
      </w:r>
      <w:r w:rsidR="0062015C" w:rsidRPr="008759E2">
        <w:t>pkt 1 otrzymuje brzmienie:</w:t>
      </w:r>
    </w:p>
    <w:p w:rsidR="0062015C" w:rsidRPr="008759E2" w:rsidRDefault="0062015C" w:rsidP="00034ECF">
      <w:pPr>
        <w:pStyle w:val="ZLITPKTzmpktliter"/>
      </w:pPr>
      <w:r>
        <w:t>„</w:t>
      </w:r>
      <w:r w:rsidRPr="008759E2">
        <w:t>1)</w:t>
      </w:r>
      <w:r w:rsidRPr="008759E2">
        <w:tab/>
      </w:r>
      <w:r w:rsidRPr="004C7179">
        <w:t>sumy i świadczenia w naturze wyasygnowane na pokrycie wydatków lub wyjazdów w sprawach służbowych</w:t>
      </w:r>
      <w:r>
        <w:t>, z zastrzeżeniem pkt 1a</w:t>
      </w:r>
      <w:r w:rsidRPr="008759E2">
        <w:t>;</w:t>
      </w:r>
      <w:r>
        <w:t>”</w:t>
      </w:r>
      <w:r w:rsidRPr="008759E2">
        <w:t>,</w:t>
      </w:r>
    </w:p>
    <w:p w:rsidR="0062015C" w:rsidRPr="008759E2" w:rsidRDefault="0062015C" w:rsidP="00034ECF">
      <w:pPr>
        <w:pStyle w:val="LITlitera"/>
        <w:keepNext/>
      </w:pPr>
      <w:r w:rsidRPr="008759E2">
        <w:t>b)</w:t>
      </w:r>
      <w:r w:rsidR="006C0096">
        <w:tab/>
      </w:r>
      <w:r w:rsidRPr="008759E2">
        <w:t>po pkt 1 dodaje się pkt 1a w brzmieniu:</w:t>
      </w:r>
    </w:p>
    <w:p w:rsidR="0062015C" w:rsidRPr="008759E2" w:rsidRDefault="0062015C" w:rsidP="00034ECF">
      <w:pPr>
        <w:pStyle w:val="ZLITPKTzmpktliter"/>
      </w:pPr>
      <w:r>
        <w:t>„</w:t>
      </w:r>
      <w:r w:rsidR="006C0096">
        <w:t>1a)</w:t>
      </w:r>
      <w:r w:rsidR="006C0096">
        <w:tab/>
      </w:r>
      <w:r w:rsidRPr="008759E2">
        <w:t xml:space="preserve">50% kwot </w:t>
      </w:r>
      <w:r>
        <w:t>diet</w:t>
      </w:r>
      <w:r w:rsidRPr="00DD4D76">
        <w:t xml:space="preserve"> przysługując</w:t>
      </w:r>
      <w:r>
        <w:t>ych</w:t>
      </w:r>
      <w:r w:rsidRPr="00DD4D76">
        <w:t xml:space="preserve"> z tytułu podróży służbowych </w:t>
      </w:r>
      <w:r w:rsidR="001340E1">
        <w:t>–</w:t>
      </w:r>
      <w:r w:rsidRPr="008759E2">
        <w:t xml:space="preserve"> jeżeli egzekucja ma na celu zaspokoje</w:t>
      </w:r>
      <w:r>
        <w:t>nie roszczeń z tytułu alimentów,</w:t>
      </w:r>
      <w:r w:rsidRPr="004C7179">
        <w:t xml:space="preserve"> w tym należności budżetu państwa z tytułu świadczeń wypłacanych w przypadku bezskuteczności egzekucji alimentów</w:t>
      </w:r>
      <w:r w:rsidRPr="008759E2">
        <w:t>;</w:t>
      </w:r>
      <w:r>
        <w:t>”</w:t>
      </w:r>
      <w:r w:rsidRPr="008759E2">
        <w:t>;</w:t>
      </w:r>
    </w:p>
    <w:p w:rsidR="0062015C" w:rsidRPr="008759E2" w:rsidRDefault="0062015C" w:rsidP="00034ECF">
      <w:pPr>
        <w:pStyle w:val="PKTpunkt"/>
        <w:keepNext/>
      </w:pPr>
      <w:r>
        <w:t>2</w:t>
      </w:r>
      <w:r w:rsidR="006C0096">
        <w:t>)</w:t>
      </w:r>
      <w:r w:rsidR="006C0096">
        <w:tab/>
      </w:r>
      <w:r w:rsidRPr="008759E2">
        <w:t>w art. 886 § 1 otrzymuje brzmienie:</w:t>
      </w:r>
    </w:p>
    <w:p w:rsidR="0062015C" w:rsidRDefault="0062015C" w:rsidP="0062015C">
      <w:pPr>
        <w:pStyle w:val="ZUSTzmustartykuempunktem"/>
      </w:pPr>
      <w:r>
        <w:t>„</w:t>
      </w:r>
      <w:r w:rsidRPr="008759E2">
        <w:t>§ 1.</w:t>
      </w:r>
      <w:r w:rsidR="001340E1">
        <w:t xml:space="preserve"> </w:t>
      </w:r>
      <w:r w:rsidRPr="008759E2">
        <w:t xml:space="preserve">Pracodawcy, który nie wykonał obowiązków określonych w art. 881 § 3 i 4, nie złożył w przepisanym terminie oświadczenia przewidzianego w art. 882 albo zaniedbał przesłania dokumentów zajęcia wynagrodzenia nowemu pracodawcy dłużnika, stosownie do art. 884 § 2 i 3, komornik wymierza grzywnę w </w:t>
      </w:r>
      <w:r>
        <w:t>kwocie do pięciu tysięcy zł</w:t>
      </w:r>
      <w:r w:rsidRPr="008759E2">
        <w:t>. Grzywna jest powtarzana, jeżeli pracodawca nadal uchyla się od wykonania tych c</w:t>
      </w:r>
      <w:r>
        <w:t>zynności w wyznaczonym terminie</w:t>
      </w:r>
      <w:r w:rsidRPr="008759E2">
        <w:t>.</w:t>
      </w:r>
      <w:r>
        <w:t>”;</w:t>
      </w:r>
    </w:p>
    <w:p w:rsidR="0062015C" w:rsidRPr="0062015C" w:rsidRDefault="0062015C" w:rsidP="00034ECF">
      <w:pPr>
        <w:pStyle w:val="PKTpunkt"/>
        <w:keepNext/>
      </w:pPr>
      <w:r>
        <w:t>3)</w:t>
      </w:r>
      <w:r w:rsidR="006C0096">
        <w:tab/>
      </w:r>
      <w:r>
        <w:t>w art. 1052</w:t>
      </w:r>
      <w:r w:rsidRPr="0062015C">
        <w:t xml:space="preserve"> zdanie pierwsze otrzymuje brzmienie:</w:t>
      </w:r>
    </w:p>
    <w:p w:rsidR="0062015C" w:rsidRPr="008759E2" w:rsidRDefault="0062015C" w:rsidP="006C0096">
      <w:pPr>
        <w:pStyle w:val="ZFRAGzmfragmentunpzdaniaartykuempunktem"/>
      </w:pPr>
      <w:r>
        <w:t>„</w:t>
      </w:r>
      <w:r w:rsidRPr="0039428B">
        <w:t xml:space="preserve">W jednym postanowieniu sąd może wymierzyć grzywnę nie wyższą niż </w:t>
      </w:r>
      <w:r>
        <w:t>piętnaście</w:t>
      </w:r>
      <w:r w:rsidRPr="0039428B">
        <w:t xml:space="preserve"> tysięcy złotych, chyba że dwukrotne wymierzenie grzywny okazało się nieskut</w:t>
      </w:r>
      <w:r>
        <w:t>eczne</w:t>
      </w:r>
      <w:r w:rsidRPr="0039428B">
        <w:t>.</w:t>
      </w:r>
      <w:r>
        <w:t>”.</w:t>
      </w:r>
    </w:p>
    <w:p w:rsidR="0062015C" w:rsidRPr="008759E2" w:rsidRDefault="0062015C" w:rsidP="00034ECF">
      <w:pPr>
        <w:pStyle w:val="ARTartustawynprozporzdzenia"/>
        <w:keepNext/>
      </w:pPr>
      <w:r w:rsidRPr="00034ECF">
        <w:rPr>
          <w:rStyle w:val="Ppogrubienie"/>
        </w:rPr>
        <w:lastRenderedPageBreak/>
        <w:t>Art. 2.</w:t>
      </w:r>
      <w:r w:rsidRPr="008759E2">
        <w:rPr>
          <w:rStyle w:val="Ppogrubienie"/>
        </w:rPr>
        <w:t xml:space="preserve"> </w:t>
      </w:r>
      <w:r w:rsidRPr="008759E2">
        <w:t>W ustawie z dnia 17 czerwca 1966 r</w:t>
      </w:r>
      <w:r w:rsidR="0001305E">
        <w:t>. o postępowaniu egzekucyjnym w </w:t>
      </w:r>
      <w:r w:rsidRPr="008759E2">
        <w:t>administracji (Dz. U. z</w:t>
      </w:r>
      <w:r w:rsidR="001340E1">
        <w:t xml:space="preserve"> </w:t>
      </w:r>
      <w:r w:rsidRPr="008759E2">
        <w:t>201</w:t>
      </w:r>
      <w:r>
        <w:t>8</w:t>
      </w:r>
      <w:r w:rsidRPr="008759E2">
        <w:t xml:space="preserve"> r. poz. 1</w:t>
      </w:r>
      <w:r>
        <w:t>314, 1356, 1499 i 1629</w:t>
      </w:r>
      <w:r w:rsidRPr="008759E2">
        <w:t>) w art. 8 w § 1:</w:t>
      </w:r>
    </w:p>
    <w:p w:rsidR="0062015C" w:rsidRPr="008759E2" w:rsidRDefault="0062015C" w:rsidP="00034ECF">
      <w:pPr>
        <w:pStyle w:val="PKTpunkt"/>
        <w:keepNext/>
      </w:pPr>
      <w:r w:rsidRPr="008759E2">
        <w:t>1)</w:t>
      </w:r>
      <w:r w:rsidR="006C0096">
        <w:tab/>
      </w:r>
      <w:r w:rsidRPr="008759E2">
        <w:t>pkt 10 otrzymuje brzmienie:</w:t>
      </w:r>
    </w:p>
    <w:p w:rsidR="0062015C" w:rsidRPr="008759E2" w:rsidRDefault="0062015C" w:rsidP="0062015C">
      <w:pPr>
        <w:pStyle w:val="ZPKTzmpktartykuempunktem"/>
      </w:pPr>
      <w:r>
        <w:t>„</w:t>
      </w:r>
      <w:r w:rsidR="001340E1">
        <w:t>10)</w:t>
      </w:r>
      <w:r w:rsidR="006C0096">
        <w:tab/>
      </w:r>
      <w:r w:rsidRPr="008759E2">
        <w:t>kwoty otrzymane na pokrycie wydatków służ</w:t>
      </w:r>
      <w:r w:rsidR="00034ECF">
        <w:t>bowych, w tym kosztów podróży i </w:t>
      </w:r>
      <w:r w:rsidRPr="008759E2">
        <w:t xml:space="preserve">wyjazdów </w:t>
      </w:r>
      <w:r w:rsidR="001340E1">
        <w:t>–</w:t>
      </w:r>
      <w:r w:rsidRPr="008759E2">
        <w:t xml:space="preserve"> jeżeli egzekucja ma na celu zaspokojenie roszczeń z innych tytułów niż roszczenia z tytułu alimentów</w:t>
      </w:r>
      <w:r>
        <w:t xml:space="preserve">, </w:t>
      </w:r>
      <w:r w:rsidRPr="004C7179">
        <w:t>w tym należności budżetu państwa z tytułu świadczeń wypłacanych w przypadku bezskuteczności egzekucji alimentów</w:t>
      </w:r>
      <w:r w:rsidRPr="008759E2">
        <w:t>;</w:t>
      </w:r>
      <w:r>
        <w:t>”</w:t>
      </w:r>
      <w:r w:rsidRPr="008759E2">
        <w:t>;</w:t>
      </w:r>
    </w:p>
    <w:p w:rsidR="0062015C" w:rsidRPr="008759E2" w:rsidRDefault="006C0096" w:rsidP="00034ECF">
      <w:pPr>
        <w:pStyle w:val="PKTpunkt"/>
        <w:keepNext/>
      </w:pPr>
      <w:r>
        <w:t>2)</w:t>
      </w:r>
      <w:r>
        <w:tab/>
      </w:r>
      <w:r w:rsidR="0062015C">
        <w:t xml:space="preserve">po pkt 10 </w:t>
      </w:r>
      <w:r w:rsidR="0062015C" w:rsidRPr="008759E2">
        <w:t>dodaje się pkt 10a w brzmieniu:</w:t>
      </w:r>
    </w:p>
    <w:p w:rsidR="0062015C" w:rsidRPr="008759E2" w:rsidRDefault="0062015C" w:rsidP="00034ECF">
      <w:pPr>
        <w:pStyle w:val="ZPKTzmpktartykuempunktem"/>
        <w:ind w:left="1078" w:hanging="568"/>
      </w:pPr>
      <w:r>
        <w:t>„</w:t>
      </w:r>
      <w:r w:rsidRPr="008759E2">
        <w:t>10a</w:t>
      </w:r>
      <w:r w:rsidR="006C0096">
        <w:t>)</w:t>
      </w:r>
      <w:r w:rsidR="006C0096">
        <w:tab/>
      </w:r>
      <w:r w:rsidRPr="008759E2">
        <w:t xml:space="preserve">50% kwot </w:t>
      </w:r>
      <w:r>
        <w:t xml:space="preserve">diet </w:t>
      </w:r>
      <w:r w:rsidRPr="008759E2">
        <w:t xml:space="preserve">otrzymanych na pokrycie wydatków służbowych, w tym kosztów podróży i wyjazdów </w:t>
      </w:r>
      <w:r w:rsidR="001340E1">
        <w:t>–</w:t>
      </w:r>
      <w:r w:rsidRPr="008759E2">
        <w:t xml:space="preserve"> jeżeli egzekucja ma na celu zaspokojenie roszczeń z tytułu alimentów</w:t>
      </w:r>
      <w:r>
        <w:t xml:space="preserve">, </w:t>
      </w:r>
      <w:r w:rsidRPr="004C7179">
        <w:t>w tym należności budżetu państwa z</w:t>
      </w:r>
      <w:r w:rsidR="00034ECF">
        <w:t xml:space="preserve"> tytułu świadczeń wypłacanych w </w:t>
      </w:r>
      <w:r w:rsidRPr="004C7179">
        <w:t>przypadku bezskuteczności egzekucji alimentów</w:t>
      </w:r>
      <w:r w:rsidRPr="008759E2">
        <w:t>;</w:t>
      </w:r>
      <w:r>
        <w:t>”</w:t>
      </w:r>
      <w:r w:rsidRPr="008759E2">
        <w:t>.</w:t>
      </w:r>
    </w:p>
    <w:p w:rsidR="0062015C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3.</w:t>
      </w:r>
      <w:r w:rsidRPr="008759E2">
        <w:rPr>
          <w:rStyle w:val="Ppogrubienie"/>
        </w:rPr>
        <w:t xml:space="preserve"> </w:t>
      </w:r>
      <w:r w:rsidRPr="008759E2">
        <w:t xml:space="preserve">W ustawie z dnia 26 czerwca 1974 r. </w:t>
      </w:r>
      <w:r w:rsidR="001340E1">
        <w:t>–</w:t>
      </w:r>
      <w:r w:rsidRPr="008759E2">
        <w:t xml:space="preserve"> Kodeks pracy (Dz. U. z</w:t>
      </w:r>
      <w:r w:rsidR="001340E1">
        <w:t xml:space="preserve"> </w:t>
      </w:r>
      <w:r w:rsidRPr="008759E2">
        <w:t>2018 r. poz. 917</w:t>
      </w:r>
      <w:r>
        <w:t>,</w:t>
      </w:r>
      <w:r w:rsidRPr="008759E2">
        <w:t xml:space="preserve"> 1000</w:t>
      </w:r>
      <w:r>
        <w:t>, 1076, 1608 i 1629</w:t>
      </w:r>
      <w:r w:rsidRPr="008759E2">
        <w:t>)</w:t>
      </w:r>
      <w:r>
        <w:t>:</w:t>
      </w:r>
    </w:p>
    <w:p w:rsidR="0062015C" w:rsidRPr="008759E2" w:rsidRDefault="0062015C" w:rsidP="00034ECF">
      <w:pPr>
        <w:pStyle w:val="PKTpunkt"/>
        <w:keepNext/>
      </w:pPr>
      <w:r>
        <w:t>1)</w:t>
      </w:r>
      <w:r w:rsidR="006C0096">
        <w:tab/>
      </w:r>
      <w:r w:rsidRPr="004B738C">
        <w:t xml:space="preserve">w art. </w:t>
      </w:r>
      <w:r>
        <w:t>281</w:t>
      </w:r>
      <w:r w:rsidRPr="004B738C">
        <w:t xml:space="preserve"> dotyc</w:t>
      </w:r>
      <w:r>
        <w:t>hczasową treść oznacza się jako</w:t>
      </w:r>
      <w:r w:rsidRPr="004B738C">
        <w:t xml:space="preserve"> § 1 i dodaje się § 2 w brzmieniu</w:t>
      </w:r>
      <w:r w:rsidRPr="008759E2">
        <w:t>:</w:t>
      </w:r>
    </w:p>
    <w:p w:rsidR="0062015C" w:rsidRPr="008759E2" w:rsidRDefault="0062015C" w:rsidP="006C0096">
      <w:pPr>
        <w:pStyle w:val="ZUSTzmustartykuempunktem"/>
      </w:pPr>
      <w:r>
        <w:t>„</w:t>
      </w:r>
      <w:r w:rsidRPr="004B738C">
        <w:t>§</w:t>
      </w:r>
      <w:r>
        <w:t xml:space="preserve"> 2</w:t>
      </w:r>
      <w:r w:rsidRPr="008759E2">
        <w:t xml:space="preserve">. </w:t>
      </w:r>
      <w:r>
        <w:t>Jeżeli pracownik, o którym mowa w</w:t>
      </w:r>
      <w:r w:rsidRPr="004B738C">
        <w:t xml:space="preserve"> §</w:t>
      </w:r>
      <w:r>
        <w:t xml:space="preserve"> 1 pkt</w:t>
      </w:r>
      <w:r w:rsidR="00034ECF">
        <w:t xml:space="preserve"> 2, jest osobą, o której mowa w </w:t>
      </w:r>
      <w:r>
        <w:t>art. 2 ust. 1 pkt 4 ustawy z dnia … o</w:t>
      </w:r>
      <w:r w:rsidRPr="008759E2">
        <w:t xml:space="preserve"> Krajowym Rejestrze Zadłużonych</w:t>
      </w:r>
      <w:r w:rsidR="00034ECF">
        <w:t xml:space="preserve"> (Dz. U. poz. </w:t>
      </w:r>
      <w:r>
        <w:t>…)</w:t>
      </w:r>
      <w:r w:rsidRPr="008759E2">
        <w:t>,</w:t>
      </w:r>
      <w:r w:rsidRPr="00CE634A">
        <w:t xml:space="preserve"> </w:t>
      </w:r>
      <w:r>
        <w:t xml:space="preserve">pracodawca lub osoba działająca w jego imieniu </w:t>
      </w:r>
      <w:r w:rsidRPr="000124D1">
        <w:t>podlega karze grzywny od 1</w:t>
      </w:r>
      <w:r>
        <w:t>5</w:t>
      </w:r>
      <w:r w:rsidRPr="000124D1">
        <w:t xml:space="preserve">00 zł do </w:t>
      </w:r>
      <w:r>
        <w:t>45</w:t>
      </w:r>
      <w:r w:rsidRPr="000124D1">
        <w:t xml:space="preserve"> 000 zł.</w:t>
      </w:r>
      <w:r>
        <w:t>”;</w:t>
      </w:r>
    </w:p>
    <w:p w:rsidR="0062015C" w:rsidRDefault="006C0096" w:rsidP="00034ECF">
      <w:pPr>
        <w:pStyle w:val="PKTpunkt"/>
        <w:keepNext/>
      </w:pPr>
      <w:r>
        <w:t>2)</w:t>
      </w:r>
      <w:r>
        <w:tab/>
      </w:r>
      <w:r w:rsidR="0062015C">
        <w:t xml:space="preserve">w art. 282 dodaje się </w:t>
      </w:r>
      <w:r w:rsidR="0062015C" w:rsidRPr="004B738C">
        <w:t>§</w:t>
      </w:r>
      <w:r w:rsidR="0062015C">
        <w:t xml:space="preserve"> 3 w brzmieniu:</w:t>
      </w:r>
    </w:p>
    <w:p w:rsidR="0062015C" w:rsidRPr="008759E2" w:rsidRDefault="0062015C" w:rsidP="006C0096">
      <w:pPr>
        <w:pStyle w:val="ZUSTzmustartykuempunktem"/>
      </w:pPr>
      <w:r>
        <w:t>„</w:t>
      </w:r>
      <w:r w:rsidRPr="004B738C">
        <w:t>§</w:t>
      </w:r>
      <w:r>
        <w:t xml:space="preserve"> 3</w:t>
      </w:r>
      <w:r w:rsidRPr="008759E2">
        <w:t xml:space="preserve">. </w:t>
      </w:r>
      <w:r>
        <w:t>Kto wbrew obowiązkowi wypłaca wynagrodzenie wyższe</w:t>
      </w:r>
      <w:r w:rsidR="00034ECF">
        <w:t xml:space="preserve"> niż wynikające z </w:t>
      </w:r>
      <w:r w:rsidRPr="008759E2">
        <w:t>zawartej umowy o pracę, bez dokonania potrąceń na zaspokojenie świadczeń alimentacyjnych</w:t>
      </w:r>
      <w:r w:rsidR="00317CFB">
        <w:t>, pracownikowi</w:t>
      </w:r>
      <w:r>
        <w:t xml:space="preserve"> będącemu osobą, o której mowa w art. 2 ust. 1 pkt 4 ustawy z dnia … o</w:t>
      </w:r>
      <w:r w:rsidRPr="008759E2">
        <w:t xml:space="preserve"> Krajowym Rejestrze Zadłużonych,</w:t>
      </w:r>
      <w:r w:rsidRPr="00CE634A">
        <w:t xml:space="preserve"> </w:t>
      </w:r>
      <w:r w:rsidRPr="000124D1">
        <w:t>podlega karze grzywny od 1</w:t>
      </w:r>
      <w:r>
        <w:t>5</w:t>
      </w:r>
      <w:r w:rsidR="00034ECF">
        <w:t>00 </w:t>
      </w:r>
      <w:r w:rsidRPr="000124D1">
        <w:t xml:space="preserve">zł do </w:t>
      </w:r>
      <w:r>
        <w:t>45</w:t>
      </w:r>
      <w:r w:rsidRPr="000124D1">
        <w:t xml:space="preserve"> 000 zł.</w:t>
      </w:r>
      <w:r>
        <w:t>”.</w:t>
      </w:r>
    </w:p>
    <w:p w:rsidR="0062015C" w:rsidRPr="008759E2" w:rsidRDefault="0062015C" w:rsidP="00034ECF">
      <w:pPr>
        <w:pStyle w:val="ARTartustawynprozporzdzenia"/>
        <w:keepNext/>
      </w:pPr>
      <w:bookmarkStart w:id="0" w:name="mip31871211"/>
      <w:bookmarkEnd w:id="0"/>
      <w:r w:rsidRPr="00034ECF">
        <w:rPr>
          <w:rStyle w:val="Ppogrubienie"/>
        </w:rPr>
        <w:t>Art. 4.</w:t>
      </w:r>
      <w:r w:rsidRPr="008759E2">
        <w:rPr>
          <w:rStyle w:val="Ppogrubienie"/>
        </w:rPr>
        <w:t xml:space="preserve"> </w:t>
      </w:r>
      <w:r w:rsidRPr="008759E2">
        <w:t xml:space="preserve">W ustawie z dnia 6 czerwca 1997 r. </w:t>
      </w:r>
      <w:r w:rsidR="001340E1">
        <w:t>–</w:t>
      </w:r>
      <w:r w:rsidRPr="008759E2">
        <w:t xml:space="preserve"> Kodeks </w:t>
      </w:r>
      <w:r w:rsidR="00034ECF">
        <w:t>karny wykonawczy (Dz. U. z 2018 </w:t>
      </w:r>
      <w:r w:rsidRPr="008759E2">
        <w:t>r. poz. 652</w:t>
      </w:r>
      <w:r>
        <w:t>, 1010 i 1387</w:t>
      </w:r>
      <w:r w:rsidRPr="008759E2">
        <w:t>) po art. 43g dodaje się art. 43ga w brzmieniu:</w:t>
      </w:r>
    </w:p>
    <w:p w:rsidR="0062015C" w:rsidRPr="008759E2" w:rsidRDefault="0062015C" w:rsidP="0062015C">
      <w:pPr>
        <w:pStyle w:val="ZARTzmartartykuempunktem"/>
      </w:pPr>
      <w:r>
        <w:t>„</w:t>
      </w:r>
      <w:r w:rsidRPr="008759E2">
        <w:t xml:space="preserve">Art. 43ga. 1. Podmiot dozorujący udostępnia </w:t>
      </w:r>
      <w:r>
        <w:t xml:space="preserve">niezwłocznie na piśmie w postaci papierowej lub elektronicznej </w:t>
      </w:r>
      <w:r w:rsidRPr="008759E2">
        <w:t>komornikowi i Państwowej Inspekcji Pracy</w:t>
      </w:r>
      <w:r>
        <w:t xml:space="preserve"> na ich wniosek</w:t>
      </w:r>
      <w:r w:rsidRPr="008759E2">
        <w:t xml:space="preserve"> informacje dotyczące miejsca pobytu skazanego uchylającego się od wykonania obowiązku alimentacyjnego</w:t>
      </w:r>
      <w:r>
        <w:t>,</w:t>
      </w:r>
      <w:r w:rsidRPr="008759E2">
        <w:t xml:space="preserve"> </w:t>
      </w:r>
      <w:r w:rsidRPr="004C7179">
        <w:t xml:space="preserve">w tym </w:t>
      </w:r>
      <w:r>
        <w:t xml:space="preserve">spłaty </w:t>
      </w:r>
      <w:r w:rsidR="00034ECF">
        <w:t>należności budżetu państwa z </w:t>
      </w:r>
      <w:r w:rsidRPr="004C7179">
        <w:t>tytułu świadczeń wypłacanych w przypadku bezskuteczności egzekucji alimentów</w:t>
      </w:r>
      <w:r>
        <w:t>,</w:t>
      </w:r>
      <w:r w:rsidRPr="008759E2">
        <w:t xml:space="preserve"> </w:t>
      </w:r>
      <w:r w:rsidRPr="008759E2">
        <w:lastRenderedPageBreak/>
        <w:t xml:space="preserve">wobec którego zastosowano kary, środki karne </w:t>
      </w:r>
      <w:r>
        <w:t>lub</w:t>
      </w:r>
      <w:r w:rsidRPr="008759E2">
        <w:t xml:space="preserve"> środk</w:t>
      </w:r>
      <w:r w:rsidR="00034ECF">
        <w:t>i zabezpieczające łączące się z </w:t>
      </w:r>
      <w:r w:rsidRPr="008759E2">
        <w:t>dozorem elektronicznym.</w:t>
      </w:r>
    </w:p>
    <w:p w:rsidR="0062015C" w:rsidRPr="008759E2" w:rsidRDefault="0062015C" w:rsidP="00034ECF">
      <w:pPr>
        <w:pStyle w:val="ZUSTzmustartykuempunktem"/>
        <w:keepNext/>
      </w:pPr>
      <w:r w:rsidRPr="008759E2">
        <w:t>2. Informacje, o których mowa w ust. 1, udostępnia się:</w:t>
      </w:r>
    </w:p>
    <w:p w:rsidR="0062015C" w:rsidRPr="008759E2" w:rsidRDefault="006C0096" w:rsidP="006C0096">
      <w:pPr>
        <w:pStyle w:val="ZPKTzmpktartykuempunktem"/>
      </w:pPr>
      <w:r>
        <w:t>1)</w:t>
      </w:r>
      <w:r>
        <w:tab/>
      </w:r>
      <w:r w:rsidR="0062015C" w:rsidRPr="008759E2">
        <w:t>komornikowi w celu dokonania egzekucji świadczeń alimentacyjnych, w tym należności budżetu państwa z tytułu świadczeń wypłacanych w przypadku bezskuteczności egzekucji alimentów, od dłużników uchylających się od zobowiązań alimentacyjnych;</w:t>
      </w:r>
    </w:p>
    <w:p w:rsidR="0062015C" w:rsidRPr="008759E2" w:rsidRDefault="0062015C" w:rsidP="006C0096">
      <w:pPr>
        <w:pStyle w:val="ZPKTzmpktartykuempunktem"/>
      </w:pPr>
      <w:r w:rsidRPr="008759E2">
        <w:t>2)</w:t>
      </w:r>
      <w:r w:rsidR="006C0096">
        <w:tab/>
      </w:r>
      <w:r w:rsidRPr="008759E2">
        <w:t>Państwowej Inspekcji Pracy w celu kontroli przez Państwową Inspekcję Pracy legalności zatrudnienia skazanego uchylającego się od wykonania obowiązku alimentacyjnego</w:t>
      </w:r>
      <w:r>
        <w:t>,</w:t>
      </w:r>
      <w:r w:rsidRPr="00A159E0">
        <w:t xml:space="preserve"> </w:t>
      </w:r>
      <w:r w:rsidRPr="004C7179">
        <w:t xml:space="preserve">w tym </w:t>
      </w:r>
      <w:r>
        <w:t xml:space="preserve">spłaty </w:t>
      </w:r>
      <w:r w:rsidRPr="004C7179">
        <w:t>należności budżetu państwa z tytułu świadczeń wypłacanych w przypadku bezskuteczności egzekucji alimentów</w:t>
      </w:r>
      <w:r w:rsidRPr="008759E2">
        <w:t>.</w:t>
      </w:r>
      <w:r>
        <w:t>”</w:t>
      </w:r>
      <w:r w:rsidRPr="008759E2">
        <w:t>.</w:t>
      </w:r>
    </w:p>
    <w:p w:rsidR="0062015C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5.</w:t>
      </w:r>
      <w:r w:rsidRPr="008759E2">
        <w:rPr>
          <w:rStyle w:val="Ppogrubienie"/>
        </w:rPr>
        <w:t xml:space="preserve"> </w:t>
      </w:r>
      <w:r w:rsidRPr="008759E2">
        <w:t>W ustawie z dnia 13 października 1998 r. o systemie ubezpieczeń społecznych (Dz. U. z 2017 r. poz. 1778, z późn. zm.</w:t>
      </w:r>
      <w:r w:rsidRPr="0037041C">
        <w:rPr>
          <w:rStyle w:val="IGindeksgrny"/>
        </w:rPr>
        <w:footnoteReference w:id="3"/>
      </w:r>
      <w:r w:rsidRPr="0037041C">
        <w:rPr>
          <w:rStyle w:val="IGindeksgrny"/>
        </w:rPr>
        <w:t>)</w:t>
      </w:r>
      <w:r w:rsidRPr="008759E2">
        <w:t>)</w:t>
      </w:r>
      <w:r>
        <w:t xml:space="preserve"> </w:t>
      </w:r>
      <w:r w:rsidRPr="008759E2">
        <w:t>w art. 50:</w:t>
      </w:r>
    </w:p>
    <w:p w:rsidR="0062015C" w:rsidRDefault="0062015C" w:rsidP="00034ECF">
      <w:pPr>
        <w:pStyle w:val="PKTpunkt"/>
        <w:keepNext/>
      </w:pPr>
      <w:r>
        <w:t>1</w:t>
      </w:r>
      <w:r w:rsidR="006C0096">
        <w:t>)</w:t>
      </w:r>
      <w:r w:rsidR="006C0096">
        <w:tab/>
      </w:r>
      <w:r>
        <w:t>w ust. 7 pkt 2 otrzymuje brzmienie:</w:t>
      </w:r>
    </w:p>
    <w:p w:rsidR="0062015C" w:rsidRDefault="0001305E" w:rsidP="006C0096">
      <w:pPr>
        <w:pStyle w:val="ZPKTzmpktartykuempunktem"/>
      </w:pPr>
      <w:r>
        <w:t>„2)</w:t>
      </w:r>
      <w:r>
        <w:tab/>
      </w:r>
      <w:r w:rsidR="0062015C">
        <w:t>w</w:t>
      </w:r>
      <w:r w:rsidR="0062015C" w:rsidRPr="00AA4B90">
        <w:t xml:space="preserve"> przypadku danych zgromadzonych na koncie płatnika składek </w:t>
      </w:r>
      <w:r w:rsidR="0062015C">
        <w:t>–</w:t>
      </w:r>
      <w:r w:rsidR="0062015C" w:rsidRPr="00AA4B90">
        <w:t xml:space="preserve"> imię i nazwisko lub nazwę skróconą płatnika składek oraz numery, o których mowa w </w:t>
      </w:r>
      <w:r w:rsidR="0062015C">
        <w:t>art. 35 ust. 1 pkt 2, lub jeden z nich, jeżeli jest wystarczający do identyfikacji płatnika składek.”;</w:t>
      </w:r>
    </w:p>
    <w:p w:rsidR="0062015C" w:rsidRPr="008759E2" w:rsidRDefault="0062015C" w:rsidP="00034ECF">
      <w:pPr>
        <w:pStyle w:val="PKTpunkt"/>
        <w:keepNext/>
      </w:pPr>
      <w:r>
        <w:t>2)</w:t>
      </w:r>
      <w:r w:rsidR="006C0096">
        <w:tab/>
      </w:r>
      <w:r w:rsidRPr="008759E2">
        <w:t>ust. 9 otrzymuje brzmienie:</w:t>
      </w:r>
    </w:p>
    <w:p w:rsidR="0062015C" w:rsidRPr="008759E2" w:rsidRDefault="0062015C" w:rsidP="006C0096">
      <w:pPr>
        <w:pStyle w:val="ZUSTzmustartykuempunktem"/>
      </w:pPr>
      <w:r>
        <w:t>„</w:t>
      </w:r>
      <w:r w:rsidRPr="008759E2">
        <w:t xml:space="preserve">9. </w:t>
      </w:r>
      <w:r w:rsidRPr="006C0096">
        <w:t>Dane</w:t>
      </w:r>
      <w:r w:rsidRPr="008759E2">
        <w:t xml:space="preserve"> zgromadzone na kontach, o których mowa w ust. 3, udostępnia się bezpłatnie sądom, prokuratorom, organom podatkowym, Państwowej Inspekcji Pracy, Biuru Nadzoru Wewnętrznego, Policji, Straży G</w:t>
      </w:r>
      <w:r w:rsidR="00034ECF">
        <w:t>ranicznej, komornikom sądowym w </w:t>
      </w:r>
      <w:r w:rsidRPr="008759E2">
        <w:t>zakresie prowadzonej przez nich egzekucji świadczeń alimentacyjnych</w:t>
      </w:r>
      <w:r>
        <w:t>,</w:t>
      </w:r>
      <w:r w:rsidRPr="008759E2">
        <w:t xml:space="preserve"> w tym należności budżetu państwa z tytułu świadczeń wypłacanych w przypadku bezskuteczności egzekucji alimentów, ministrowi w</w:t>
      </w:r>
      <w:r w:rsidR="00034ECF">
        <w:t>łaściwemu do spraw gospodarki w </w:t>
      </w:r>
      <w:r w:rsidRPr="008759E2">
        <w:t>zakresie koniecznym do rozstrzygania spraw prowadzonych na podstawie</w:t>
      </w:r>
      <w:r w:rsidR="001340E1">
        <w:t xml:space="preserve"> </w:t>
      </w:r>
      <w:r w:rsidRPr="008759E2">
        <w:t>art. 29,</w:t>
      </w:r>
      <w:r w:rsidR="001340E1">
        <w:t xml:space="preserve"> </w:t>
      </w:r>
      <w:r w:rsidR="00034ECF">
        <w:t>art. </w:t>
      </w:r>
      <w:r w:rsidRPr="008759E2">
        <w:t>32</w:t>
      </w:r>
      <w:r w:rsidR="001340E1">
        <w:t xml:space="preserve"> </w:t>
      </w:r>
      <w:r w:rsidRPr="008759E2">
        <w:t>oraz</w:t>
      </w:r>
      <w:r w:rsidR="001340E1">
        <w:t xml:space="preserve"> </w:t>
      </w:r>
      <w:r w:rsidRPr="008759E2">
        <w:t>art. 34</w:t>
      </w:r>
      <w:r w:rsidR="001340E1">
        <w:t xml:space="preserve"> </w:t>
      </w:r>
      <w:r w:rsidRPr="008759E2">
        <w:t>ustawy z dnia 6 marca 2018 r. o Cent</w:t>
      </w:r>
      <w:r w:rsidR="00034ECF">
        <w:t>ralnej Ewidencji i Informacji o </w:t>
      </w:r>
      <w:r w:rsidRPr="008759E2">
        <w:t xml:space="preserve">Działalności Gospodarczej i Punkcie Informacji dla Przedsiębiorcy, ministrowi właściwemu do spraw rodziny, ministrowi właściwemu do spraw zabezpieczenia społecznego, organom realizującym świadczenia rodzinne, świadczenia z funduszu alimentacyjnego oraz świadczenia wychowawcze, ośrodkom pomocy społecznej, powiatowym centrom pomocy rodzinie, publicznym służbom zatrudnienia, Komisji </w:t>
      </w:r>
      <w:r w:rsidRPr="008759E2">
        <w:lastRenderedPageBreak/>
        <w:t>Nadzoru Finansowego, wojewodzie i Szefowi</w:t>
      </w:r>
      <w:r w:rsidR="00034ECF">
        <w:t xml:space="preserve"> Urzędu do Spraw Cudzoziemców w </w:t>
      </w:r>
      <w:r w:rsidRPr="008759E2">
        <w:t>zakresie prowadzonych postępowań dotyczących legalizacji pobytu cudzoziemców na terytorium Rzeczypospolitej Polskiej oraz ministrowi właściwemu do spraw rozwoju regionalnego w zakresie wynikającym z ust. 3a i 3c.</w:t>
      </w:r>
      <w:r>
        <w:t>”</w:t>
      </w:r>
      <w:r w:rsidRPr="008759E2">
        <w:t>;</w:t>
      </w:r>
    </w:p>
    <w:p w:rsidR="0062015C" w:rsidRPr="008759E2" w:rsidRDefault="0062015C" w:rsidP="00034ECF">
      <w:pPr>
        <w:pStyle w:val="PKTpunkt"/>
        <w:keepNext/>
      </w:pPr>
      <w:r>
        <w:t>3</w:t>
      </w:r>
      <w:r w:rsidR="006C0096">
        <w:t>)</w:t>
      </w:r>
      <w:r w:rsidR="006C0096">
        <w:tab/>
      </w:r>
      <w:r w:rsidRPr="008759E2">
        <w:t>dodaje się ust. 20</w:t>
      </w:r>
      <w:r>
        <w:t xml:space="preserve">–23 </w:t>
      </w:r>
      <w:r w:rsidRPr="008759E2">
        <w:t>w brzmieniu:</w:t>
      </w:r>
    </w:p>
    <w:p w:rsidR="0062015C" w:rsidRPr="008759E2" w:rsidRDefault="0062015C" w:rsidP="00034ECF">
      <w:pPr>
        <w:pStyle w:val="ZUSTzmustartykuempunktem"/>
        <w:keepNext/>
      </w:pPr>
      <w:r>
        <w:t>„</w:t>
      </w:r>
      <w:r w:rsidRPr="008759E2">
        <w:t xml:space="preserve">20. Zakład, </w:t>
      </w:r>
      <w:r>
        <w:t>na wniosek złożony w postaci elektronicznej, udostępnia komornikowi</w:t>
      </w:r>
      <w:r w:rsidRPr="008759E2">
        <w:t xml:space="preserve"> sądow</w:t>
      </w:r>
      <w:r>
        <w:t>emu</w:t>
      </w:r>
      <w:r w:rsidRPr="008759E2">
        <w:t xml:space="preserve">, </w:t>
      </w:r>
      <w:r>
        <w:t>w postaci elektronicznej, wykaz zawierający dane zgromadzone na koncie ubezpieczonego wskazanych przez niego ubezpieczonych, będących dłużnikami uchylającymi się od zobowiązań alimentacyjnych, obejmujące:</w:t>
      </w:r>
    </w:p>
    <w:p w:rsidR="0062015C" w:rsidRDefault="0062015C" w:rsidP="006C0096">
      <w:pPr>
        <w:pStyle w:val="ZPKTzmpktartykuempunktem"/>
      </w:pPr>
      <w:r>
        <w:t>1)</w:t>
      </w:r>
      <w:r w:rsidR="006C0096">
        <w:tab/>
      </w:r>
      <w:r>
        <w:t>imię i nazwisko,</w:t>
      </w:r>
    </w:p>
    <w:p w:rsidR="0062015C" w:rsidRDefault="006C0096" w:rsidP="006C0096">
      <w:pPr>
        <w:pStyle w:val="ZPKTzmpktartykuempunktem"/>
      </w:pPr>
      <w:r>
        <w:t>2)</w:t>
      </w:r>
      <w:r>
        <w:tab/>
      </w:r>
      <w:r w:rsidR="0062015C">
        <w:t xml:space="preserve">numer PESEL, a w razie gdy nie nadano </w:t>
      </w:r>
      <w:r w:rsidR="0062015C" w:rsidRPr="008759E2">
        <w:t xml:space="preserve">numeru PESEL </w:t>
      </w:r>
      <w:r w:rsidR="001340E1">
        <w:t>–</w:t>
      </w:r>
      <w:r w:rsidR="0062015C" w:rsidRPr="008759E2">
        <w:t xml:space="preserve"> rodzaj, serię i numer dokumentu tożsamości,</w:t>
      </w:r>
    </w:p>
    <w:p w:rsidR="0062015C" w:rsidRDefault="006C0096" w:rsidP="006C0096">
      <w:pPr>
        <w:pStyle w:val="ZPKTzmpktartykuempunktem"/>
      </w:pPr>
      <w:r>
        <w:t>3)</w:t>
      </w:r>
      <w:r>
        <w:tab/>
      </w:r>
      <w:r w:rsidR="0062015C">
        <w:t>adres zameldowania, zamieszkania oraz do korespondencji,</w:t>
      </w:r>
    </w:p>
    <w:p w:rsidR="0062015C" w:rsidRDefault="006C0096" w:rsidP="006C0096">
      <w:pPr>
        <w:pStyle w:val="ZPKTzmpktartykuempunktem"/>
      </w:pPr>
      <w:r>
        <w:t>4)</w:t>
      </w:r>
      <w:r>
        <w:tab/>
      </w:r>
      <w:r w:rsidR="0062015C">
        <w:t>datę zgłoszenia do ubezpieczeń społecznych lub do ubezpieczenia zdrowotnego,</w:t>
      </w:r>
    </w:p>
    <w:p w:rsidR="0062015C" w:rsidRDefault="006C0096" w:rsidP="006C0096">
      <w:pPr>
        <w:pStyle w:val="ZPKTzmpktartykuempunktem"/>
      </w:pPr>
      <w:r>
        <w:t>5)</w:t>
      </w:r>
      <w:r>
        <w:tab/>
      </w:r>
      <w:r w:rsidR="0062015C">
        <w:t xml:space="preserve">datę wyrejestrowania z ubezpieczeń </w:t>
      </w:r>
      <w:r w:rsidR="0062015C" w:rsidRPr="00D963D7">
        <w:t xml:space="preserve">społecznych lub </w:t>
      </w:r>
      <w:r w:rsidR="0062015C">
        <w:t>z</w:t>
      </w:r>
      <w:r w:rsidR="0062015C" w:rsidRPr="00D963D7">
        <w:t xml:space="preserve"> ubezpieczenia zdrowotnego</w:t>
      </w:r>
      <w:r w:rsidR="0062015C">
        <w:t>,</w:t>
      </w:r>
    </w:p>
    <w:p w:rsidR="0062015C" w:rsidRDefault="006C0096" w:rsidP="006C0096">
      <w:pPr>
        <w:pStyle w:val="ZPKTzmpktartykuempunktem"/>
      </w:pPr>
      <w:r>
        <w:t>6)</w:t>
      </w:r>
      <w:r>
        <w:tab/>
      </w:r>
      <w:r w:rsidR="0062015C">
        <w:t>kod tytułu ubezpieczenia,</w:t>
      </w:r>
    </w:p>
    <w:p w:rsidR="0062015C" w:rsidRDefault="006C0096" w:rsidP="00034ECF">
      <w:pPr>
        <w:pStyle w:val="ZPKTzmpktartykuempunktem"/>
        <w:keepNext/>
      </w:pPr>
      <w:r>
        <w:t>7)</w:t>
      </w:r>
      <w:r>
        <w:tab/>
      </w:r>
      <w:r w:rsidR="0062015C" w:rsidRPr="00D963D7">
        <w:t>podstaw</w:t>
      </w:r>
      <w:r w:rsidR="0062015C">
        <w:t>ę</w:t>
      </w:r>
      <w:r w:rsidR="0062015C" w:rsidRPr="00D963D7">
        <w:t xml:space="preserve"> wymiaru składki na:</w:t>
      </w:r>
    </w:p>
    <w:p w:rsidR="0062015C" w:rsidRDefault="006C0096" w:rsidP="001340E1">
      <w:pPr>
        <w:pStyle w:val="ZLITwPKTzmlitwpktartykuempunktem"/>
      </w:pPr>
      <w:r>
        <w:t>a)</w:t>
      </w:r>
      <w:r>
        <w:tab/>
      </w:r>
      <w:r w:rsidR="0062015C" w:rsidRPr="00D963D7">
        <w:t>ubezpieczenia emerytalne i rentowe,</w:t>
      </w:r>
    </w:p>
    <w:p w:rsidR="0062015C" w:rsidRDefault="0062015C" w:rsidP="001340E1">
      <w:pPr>
        <w:pStyle w:val="ZLITwPKTzmlitwpktartykuempunktem"/>
      </w:pPr>
      <w:r>
        <w:t>b</w:t>
      </w:r>
      <w:r w:rsidR="006C0096">
        <w:t>)</w:t>
      </w:r>
      <w:r w:rsidR="006C0096">
        <w:tab/>
      </w:r>
      <w:r w:rsidRPr="00D963D7">
        <w:t>ubezpieczeni</w:t>
      </w:r>
      <w:r>
        <w:t>e</w:t>
      </w:r>
      <w:r w:rsidRPr="00D963D7">
        <w:t xml:space="preserve"> chorobowe,</w:t>
      </w:r>
    </w:p>
    <w:p w:rsidR="0062015C" w:rsidRDefault="006C0096" w:rsidP="001340E1">
      <w:pPr>
        <w:pStyle w:val="ZLITwPKTzmlitwpktartykuempunktem"/>
      </w:pPr>
      <w:r>
        <w:t>c)</w:t>
      </w:r>
      <w:r>
        <w:tab/>
      </w:r>
      <w:r w:rsidR="0062015C" w:rsidRPr="00D963D7">
        <w:t>ubezpieczenie wypadkowe,</w:t>
      </w:r>
    </w:p>
    <w:p w:rsidR="0062015C" w:rsidRDefault="006C0096" w:rsidP="001340E1">
      <w:pPr>
        <w:pStyle w:val="ZLITwPKTzmlitwpktartykuempunktem"/>
      </w:pPr>
      <w:r>
        <w:t>d)</w:t>
      </w:r>
      <w:r>
        <w:tab/>
      </w:r>
      <w:r w:rsidR="0062015C" w:rsidRPr="00D963D7">
        <w:t>ubezpieczenie zdrowotne,</w:t>
      </w:r>
    </w:p>
    <w:p w:rsidR="0062015C" w:rsidRDefault="006C0096" w:rsidP="006C0096">
      <w:pPr>
        <w:pStyle w:val="ZPKTzmpktartykuempunktem"/>
      </w:pPr>
      <w:r>
        <w:t>8)</w:t>
      </w:r>
      <w:r>
        <w:tab/>
      </w:r>
      <w:r w:rsidR="0062015C" w:rsidRPr="00D963D7">
        <w:t>kod świadczenia lub kod przerwy wraz z kwotą wypłaty tego świadczenia,</w:t>
      </w:r>
    </w:p>
    <w:p w:rsidR="0062015C" w:rsidRDefault="006C0096" w:rsidP="006C0096">
      <w:pPr>
        <w:pStyle w:val="ZPKTzmpktartykuempunktem"/>
      </w:pPr>
      <w:r>
        <w:t>9)</w:t>
      </w:r>
      <w:r>
        <w:tab/>
      </w:r>
      <w:r w:rsidR="0062015C" w:rsidRPr="00D963D7">
        <w:t>ustalone prawo do emerytury lub renty,</w:t>
      </w:r>
    </w:p>
    <w:p w:rsidR="0062015C" w:rsidRDefault="006C0096" w:rsidP="00034ECF">
      <w:pPr>
        <w:pStyle w:val="ZPKTzmpktartykuempunktem"/>
        <w:keepNext/>
      </w:pPr>
      <w:r>
        <w:t>10)</w:t>
      </w:r>
      <w:r>
        <w:tab/>
      </w:r>
      <w:r w:rsidR="0062015C">
        <w:t>dane dotyczące płatnika składek:</w:t>
      </w:r>
    </w:p>
    <w:p w:rsidR="0062015C" w:rsidRPr="00D963D7" w:rsidRDefault="006C0096" w:rsidP="006C0096">
      <w:pPr>
        <w:pStyle w:val="ZLITwPKTzmlitwpktartykuempunktem"/>
      </w:pPr>
      <w:r>
        <w:t>a)</w:t>
      </w:r>
      <w:r>
        <w:tab/>
      </w:r>
      <w:r w:rsidR="0062015C" w:rsidRPr="00D963D7">
        <w:t>numer NIP, a jeżeli płatnikowi składek nie nadano t</w:t>
      </w:r>
      <w:r w:rsidR="0062015C">
        <w:t>ego</w:t>
      </w:r>
      <w:r w:rsidR="0062015C" w:rsidRPr="00D963D7">
        <w:t xml:space="preserve"> numer</w:t>
      </w:r>
      <w:r w:rsidR="0062015C">
        <w:t>u</w:t>
      </w:r>
      <w:r w:rsidR="0062015C" w:rsidRPr="00D963D7">
        <w:t xml:space="preserve"> </w:t>
      </w:r>
      <w:r w:rsidR="001340E1">
        <w:t>–</w:t>
      </w:r>
      <w:r w:rsidR="0062015C" w:rsidRPr="00D963D7">
        <w:t xml:space="preserve"> numer PESEL lub serię i numer dowodu osobistego albo paszportu,</w:t>
      </w:r>
    </w:p>
    <w:p w:rsidR="0062015C" w:rsidRDefault="006C0096" w:rsidP="00034ECF">
      <w:pPr>
        <w:pStyle w:val="ZUSTzmustartykuempunktem"/>
        <w:keepNext/>
      </w:pPr>
      <w:r>
        <w:t>b)</w:t>
      </w:r>
      <w:r>
        <w:tab/>
      </w:r>
      <w:r w:rsidR="0062015C">
        <w:t>nazwę skróconą lub imię i nazwisko płatnika składek</w:t>
      </w:r>
    </w:p>
    <w:p w:rsidR="0062015C" w:rsidRPr="0062015C" w:rsidRDefault="00A1250A" w:rsidP="00A1250A">
      <w:pPr>
        <w:pStyle w:val="ZCZWSPPKTzmczciwsppktartykuempunktem"/>
      </w:pPr>
      <w:r>
        <w:t>–</w:t>
      </w:r>
      <w:r w:rsidR="0062015C">
        <w:t xml:space="preserve"> w celu sprawnej realizacji egzekucji świadczeń alimentacyjnych, </w:t>
      </w:r>
      <w:r w:rsidR="0062015C" w:rsidRPr="0062015C">
        <w:t>w tym należności budżetu państwa z tytułu świadczeń wypłacanych w przypadku bezskuteczności egzekucji alimentów, prowadzonej przez komornika sądowego.</w:t>
      </w:r>
    </w:p>
    <w:p w:rsidR="0062015C" w:rsidRDefault="0062015C" w:rsidP="00E67F40">
      <w:pPr>
        <w:pStyle w:val="ZUSTzmustartykuempunktem"/>
      </w:pPr>
      <w:r>
        <w:t>21. W przypadku zmiany danych, o których mowa w ust. 20, Zakład, nie rzadziej niż raz w miesiącu, udostępnia komornikowi sądowemu w postaci elektronicznej zmienione dane</w:t>
      </w:r>
      <w:r w:rsidRPr="008759E2">
        <w:t>.</w:t>
      </w:r>
    </w:p>
    <w:p w:rsidR="0062015C" w:rsidRDefault="0062015C" w:rsidP="00E67F40">
      <w:pPr>
        <w:pStyle w:val="ZUSTzmustartykuempunktem"/>
      </w:pPr>
      <w:r>
        <w:lastRenderedPageBreak/>
        <w:t>22. Komornik sądowy jest obowiązany do bi</w:t>
      </w:r>
      <w:r w:rsidR="00034ECF">
        <w:t>eżącego informowania Zakładu, w </w:t>
      </w:r>
      <w:r>
        <w:t xml:space="preserve">postaci elektronicznej, o zaprzestaniu prowadzenia egzekucji świadczeń alimentacyjnych, </w:t>
      </w:r>
      <w:r w:rsidRPr="008759E2">
        <w:t>w tym należności budżetu państwa z</w:t>
      </w:r>
      <w:r w:rsidR="00034ECF">
        <w:t xml:space="preserve"> tytułu świadczeń wypłacanych w </w:t>
      </w:r>
      <w:r w:rsidRPr="008759E2">
        <w:t>przypadku bezskuteczności egzekucji alimentów</w:t>
      </w:r>
      <w:r>
        <w:t>, wobec ubezpieczonego, o którym mowa w ust. 20. Przekazanie informacji skutkuje zaprzestaniem przekazywania przez Zakład danych, o których mowa w ust. 21.</w:t>
      </w:r>
    </w:p>
    <w:p w:rsidR="0062015C" w:rsidRDefault="0062015C" w:rsidP="00E67F40">
      <w:pPr>
        <w:pStyle w:val="ZUSTzmustartykuempunktem"/>
      </w:pPr>
      <w:r>
        <w:t xml:space="preserve">23. Komornik sądowy jest obowiązany do informowania Zakładu, w postaci elektronicznej, nie rzadziej niż co 6 miesięcy, o dalszym prowadzeniu egzekucji świadczeń alimentacyjnych, </w:t>
      </w:r>
      <w:r w:rsidRPr="008759E2">
        <w:t>w tym należności budżetu państwa z tytułu świadczeń wypłacanych w przypadku bezskuteczności egzekucji alimentów</w:t>
      </w:r>
      <w:r>
        <w:t xml:space="preserve"> wobec ubezpieczonego, o którym mowa w ust. 20. Brak informacji skutkuje zaprzestaniem przekazywania przez Zakład danych, o których mowa w ust. 21.”</w:t>
      </w:r>
      <w:r w:rsidRPr="008759E2">
        <w:t>.</w:t>
      </w:r>
    </w:p>
    <w:p w:rsidR="0062015C" w:rsidRPr="008759E2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6.</w:t>
      </w:r>
      <w:r w:rsidRPr="008759E2">
        <w:rPr>
          <w:rStyle w:val="Ppogrubienie"/>
        </w:rPr>
        <w:t xml:space="preserve"> </w:t>
      </w:r>
      <w:r w:rsidRPr="008759E2">
        <w:t>W ustawie z dnia 20 kwietnia 2004 r. o promocji zatrudnienia i instytucjach rynku pracy (Dz. U. z 201</w:t>
      </w:r>
      <w:r>
        <w:t>8</w:t>
      </w:r>
      <w:r w:rsidRPr="008759E2">
        <w:t xml:space="preserve"> r. poz. 1</w:t>
      </w:r>
      <w:r>
        <w:t>2</w:t>
      </w:r>
      <w:r w:rsidRPr="008759E2">
        <w:t>65,</w:t>
      </w:r>
      <w:r>
        <w:t xml:space="preserve"> 1149, 1544, 1629 i 1669</w:t>
      </w:r>
      <w:r w:rsidRPr="008759E2">
        <w:t>) wprowadza się następujące zmiany:</w:t>
      </w:r>
    </w:p>
    <w:p w:rsidR="0062015C" w:rsidRPr="008759E2" w:rsidRDefault="0062015C" w:rsidP="00034ECF">
      <w:pPr>
        <w:pStyle w:val="PKTpunkt"/>
        <w:keepNext/>
      </w:pPr>
      <w:r>
        <w:t>1</w:t>
      </w:r>
      <w:r w:rsidR="00E67F40">
        <w:t>)</w:t>
      </w:r>
      <w:r w:rsidR="00E67F40">
        <w:tab/>
      </w:r>
      <w:r w:rsidRPr="008759E2">
        <w:t>po art. 56 dodaje się art. 56a w brzmieniu:</w:t>
      </w:r>
    </w:p>
    <w:p w:rsidR="0062015C" w:rsidRDefault="0062015C" w:rsidP="00E67F40">
      <w:pPr>
        <w:pStyle w:val="ZARTzmartartykuempunktem"/>
      </w:pPr>
      <w:r>
        <w:t>„</w:t>
      </w:r>
      <w:r w:rsidRPr="008759E2">
        <w:t xml:space="preserve">Art. 56a. Organizując roboty publiczne, podmioty, o których mowa w art. 2 ust. 1 pkt 32, są obowiązane zatrudniać w pierwszej kolejności </w:t>
      </w:r>
      <w:r>
        <w:t xml:space="preserve">bezrobotnych będących </w:t>
      </w:r>
      <w:r w:rsidRPr="008759E2">
        <w:t>dłużnik</w:t>
      </w:r>
      <w:r>
        <w:t>ami</w:t>
      </w:r>
      <w:r w:rsidRPr="008759E2">
        <w:t xml:space="preserve"> aliment</w:t>
      </w:r>
      <w:r>
        <w:t>acyjnymi.”;</w:t>
      </w:r>
    </w:p>
    <w:p w:rsidR="0062015C" w:rsidRPr="008759E2" w:rsidRDefault="0062015C" w:rsidP="00034ECF">
      <w:pPr>
        <w:pStyle w:val="PKTpunkt"/>
        <w:keepNext/>
      </w:pPr>
      <w:r>
        <w:t>2</w:t>
      </w:r>
      <w:r w:rsidRPr="008759E2">
        <w:t>)</w:t>
      </w:r>
      <w:r w:rsidR="00E67F40">
        <w:tab/>
      </w:r>
      <w:r>
        <w:t>w</w:t>
      </w:r>
      <w:r w:rsidRPr="008759E2">
        <w:t xml:space="preserve"> art. </w:t>
      </w:r>
      <w:r>
        <w:t>108</w:t>
      </w:r>
      <w:r w:rsidRPr="008759E2">
        <w:t xml:space="preserve"> </w:t>
      </w:r>
      <w:r>
        <w:t xml:space="preserve">po ust. 2 </w:t>
      </w:r>
      <w:r w:rsidRPr="008759E2">
        <w:t xml:space="preserve">dodaje się </w:t>
      </w:r>
      <w:r>
        <w:t>ust.</w:t>
      </w:r>
      <w:r w:rsidRPr="008759E2">
        <w:t xml:space="preserve"> </w:t>
      </w:r>
      <w:r>
        <w:t xml:space="preserve">2a </w:t>
      </w:r>
      <w:r w:rsidRPr="008759E2">
        <w:t>w brzmieniu:</w:t>
      </w:r>
    </w:p>
    <w:p w:rsidR="0062015C" w:rsidRPr="008759E2" w:rsidRDefault="0062015C" w:rsidP="00E67F40">
      <w:pPr>
        <w:pStyle w:val="ZUSTzmustartykuempunktem"/>
      </w:pPr>
      <w:r>
        <w:t>„2a</w:t>
      </w:r>
      <w:r w:rsidRPr="008759E2">
        <w:t xml:space="preserve">. Minister właściwy do spraw pracy przy podziale środków rezerwy Funduszu Pracy na finansowanie działań aktywizacyjnych </w:t>
      </w:r>
      <w:r w:rsidR="00034ECF">
        <w:t>realizowanych przez powiatowe i </w:t>
      </w:r>
      <w:r w:rsidRPr="008759E2">
        <w:t>wojewódzkie urzędy pracy uwzględnia w szczególności działania aktywizuj</w:t>
      </w:r>
      <w:r>
        <w:t>ące bezrobotnych będących dłużnikami alimentacyjnymi.”.</w:t>
      </w:r>
    </w:p>
    <w:p w:rsidR="0062015C" w:rsidRPr="008759E2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7.</w:t>
      </w:r>
      <w:r w:rsidRPr="008759E2">
        <w:rPr>
          <w:rStyle w:val="Ppogrubienie"/>
        </w:rPr>
        <w:t xml:space="preserve"> </w:t>
      </w:r>
      <w:r w:rsidRPr="008759E2">
        <w:t>W ustawie z dnia 7 września 20</w:t>
      </w:r>
      <w:r>
        <w:t>0</w:t>
      </w:r>
      <w:r w:rsidRPr="008759E2">
        <w:t>7 r. o pomocy osobom uprawnionym do alimentów (Dz. U. z 2018 r. poz. 554, 650</w:t>
      </w:r>
      <w:r>
        <w:t>, 1000, 1544</w:t>
      </w:r>
      <w:r w:rsidRPr="008759E2">
        <w:t xml:space="preserve"> i 1</w:t>
      </w:r>
      <w:r>
        <w:t>669</w:t>
      </w:r>
      <w:r w:rsidRPr="008759E2">
        <w:t>) wprowadza się następujące zmiany:</w:t>
      </w:r>
    </w:p>
    <w:p w:rsidR="0062015C" w:rsidRPr="008759E2" w:rsidRDefault="00E67F40" w:rsidP="00034ECF">
      <w:pPr>
        <w:pStyle w:val="PKTpunkt"/>
        <w:keepNext/>
      </w:pPr>
      <w:r>
        <w:t>1)</w:t>
      </w:r>
      <w:r>
        <w:tab/>
      </w:r>
      <w:r w:rsidR="0062015C" w:rsidRPr="008759E2">
        <w:t>w art. 5:</w:t>
      </w:r>
    </w:p>
    <w:p w:rsidR="0062015C" w:rsidRPr="008759E2" w:rsidRDefault="0062015C" w:rsidP="00034ECF">
      <w:pPr>
        <w:pStyle w:val="LITlitera"/>
        <w:keepNext/>
      </w:pPr>
      <w:r w:rsidRPr="008759E2">
        <w:t>a)</w:t>
      </w:r>
      <w:r w:rsidR="00E67F40">
        <w:tab/>
      </w:r>
      <w:r>
        <w:t xml:space="preserve">w </w:t>
      </w:r>
      <w:r w:rsidRPr="008759E2">
        <w:t>ust. 2 pkt 1 otrzymuje brzmienie:</w:t>
      </w:r>
    </w:p>
    <w:p w:rsidR="0062015C" w:rsidRPr="008759E2" w:rsidRDefault="0062015C" w:rsidP="0062015C">
      <w:pPr>
        <w:pStyle w:val="ZLITPKTzmpktliter"/>
      </w:pPr>
      <w:r>
        <w:t>„</w:t>
      </w:r>
      <w:r w:rsidRPr="008759E2">
        <w:t>1</w:t>
      </w:r>
      <w:r w:rsidR="00E67F40">
        <w:t>)</w:t>
      </w:r>
      <w:r w:rsidR="00E67F40">
        <w:tab/>
      </w:r>
      <w:r w:rsidRPr="008759E2">
        <w:t xml:space="preserve">zobowiązuje dłużnika alimentacyjnego do zarejestrowania się jako bezrobotny albo jako poszukujący pracy w przypadku braku możliwości zarejestrowania </w:t>
      </w:r>
      <w:r w:rsidRPr="008759E2">
        <w:lastRenderedPageBreak/>
        <w:t>się jako bezrobotny wraz ze wskazaniem nie dłuższego niż 30</w:t>
      </w:r>
      <w:r>
        <w:t>-</w:t>
      </w:r>
      <w:r w:rsidRPr="008759E2">
        <w:t>dni</w:t>
      </w:r>
      <w:r>
        <w:t>owy</w:t>
      </w:r>
      <w:r w:rsidRPr="008759E2">
        <w:t xml:space="preserve"> termin</w:t>
      </w:r>
      <w:r>
        <w:t>u</w:t>
      </w:r>
      <w:r w:rsidRPr="008759E2">
        <w:t xml:space="preserve"> na wykonanie tego zobowiązania;</w:t>
      </w:r>
      <w:r>
        <w:t>”</w:t>
      </w:r>
      <w:r w:rsidRPr="008759E2">
        <w:t>,</w:t>
      </w:r>
    </w:p>
    <w:p w:rsidR="0062015C" w:rsidRPr="008759E2" w:rsidRDefault="00C74E1F" w:rsidP="00034ECF">
      <w:pPr>
        <w:pStyle w:val="LITlitera"/>
        <w:keepNext/>
      </w:pPr>
      <w:r>
        <w:t>b)</w:t>
      </w:r>
      <w:r>
        <w:tab/>
      </w:r>
      <w:r w:rsidR="0062015C">
        <w:t xml:space="preserve">w </w:t>
      </w:r>
      <w:r w:rsidR="0062015C" w:rsidRPr="008759E2">
        <w:t>ust. 3 pkt 2 otrzymuje brzmienie:</w:t>
      </w:r>
    </w:p>
    <w:p w:rsidR="0062015C" w:rsidRPr="008759E2" w:rsidRDefault="0062015C" w:rsidP="0062015C">
      <w:pPr>
        <w:pStyle w:val="ZLITPKTzmpktliter"/>
      </w:pPr>
      <w:r>
        <w:t>„</w:t>
      </w:r>
      <w:r w:rsidR="00C74E1F">
        <w:t>2)</w:t>
      </w:r>
      <w:r w:rsidR="00C74E1F">
        <w:tab/>
      </w:r>
      <w:r w:rsidRPr="008759E2">
        <w:t xml:space="preserve">zarejestrowania się w powiatowym urzędzie pracy jako bezrobotny albo poszukujący pracy w terminie wyznaczonym </w:t>
      </w:r>
      <w:r>
        <w:t>przez organ właściwy dłużnika,”</w:t>
      </w:r>
      <w:r w:rsidRPr="008759E2">
        <w:t>;</w:t>
      </w:r>
    </w:p>
    <w:p w:rsidR="0062015C" w:rsidRPr="008759E2" w:rsidRDefault="00C74E1F" w:rsidP="00034ECF">
      <w:pPr>
        <w:pStyle w:val="PKTpunkt"/>
        <w:keepNext/>
      </w:pPr>
      <w:r>
        <w:t>2)</w:t>
      </w:r>
      <w:r>
        <w:tab/>
      </w:r>
      <w:r w:rsidR="0062015C" w:rsidRPr="008759E2">
        <w:t>w art. 9 ust. 2 otrzymuje brzmienie:</w:t>
      </w:r>
    </w:p>
    <w:p w:rsidR="0062015C" w:rsidRPr="008759E2" w:rsidRDefault="0062015C" w:rsidP="00C74E1F">
      <w:pPr>
        <w:pStyle w:val="ZUSTzmustartykuempunktem"/>
      </w:pPr>
      <w:r>
        <w:t>„</w:t>
      </w:r>
      <w:r w:rsidRPr="008759E2">
        <w:t xml:space="preserve">2. </w:t>
      </w:r>
      <w:r w:rsidRPr="00C74E1F">
        <w:t>Świadczenia</w:t>
      </w:r>
      <w:r w:rsidRPr="008759E2">
        <w:t xml:space="preserve"> z funduszu alimentacyjnego przys</w:t>
      </w:r>
      <w:r w:rsidR="00034ECF">
        <w:t>ługują, jeżeli dochód rodziny w </w:t>
      </w:r>
      <w:r w:rsidRPr="008759E2">
        <w:t>przeliczeniu na osobę w rodzinie nie przekracza kwoty 8</w:t>
      </w:r>
      <w:r>
        <w:t>00 zł.”</w:t>
      </w:r>
      <w:r w:rsidRPr="008759E2">
        <w:t>.</w:t>
      </w:r>
    </w:p>
    <w:p w:rsidR="0062015C" w:rsidRPr="004C7179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8.</w:t>
      </w:r>
      <w:r w:rsidRPr="008759E2">
        <w:t xml:space="preserve"> </w:t>
      </w:r>
      <w:r w:rsidRPr="004C7179">
        <w:t xml:space="preserve">Przepisy art. </w:t>
      </w:r>
      <w:r>
        <w:t xml:space="preserve">281 </w:t>
      </w:r>
      <w:r w:rsidRPr="004C7179">
        <w:t>§ 2</w:t>
      </w:r>
      <w:r>
        <w:t xml:space="preserve"> i art. 282 </w:t>
      </w:r>
      <w:r w:rsidRPr="004C7179">
        <w:t xml:space="preserve">§ </w:t>
      </w:r>
      <w:r>
        <w:t>3</w:t>
      </w:r>
      <w:r w:rsidRPr="0037041C">
        <w:rPr>
          <w:rStyle w:val="IGindeksgrny"/>
        </w:rPr>
        <w:t xml:space="preserve"> </w:t>
      </w:r>
      <w:r w:rsidRPr="004C7179">
        <w:t>ustawy zmienianej w art. 3</w:t>
      </w:r>
      <w:r>
        <w:t>,</w:t>
      </w:r>
      <w:r w:rsidRPr="004C7179">
        <w:t xml:space="preserve"> w brzmie</w:t>
      </w:r>
      <w:r>
        <w:t xml:space="preserve">niu nadanym </w:t>
      </w:r>
      <w:r w:rsidRPr="004C7179">
        <w:t>niniejszą ustaw</w:t>
      </w:r>
      <w:r>
        <w:t>ą,</w:t>
      </w:r>
      <w:r w:rsidRPr="004C7179">
        <w:t xml:space="preserve"> stosuje się do pracodawcy</w:t>
      </w:r>
      <w:r>
        <w:t xml:space="preserve"> lub osoby działającej w jego imieniu</w:t>
      </w:r>
      <w:r w:rsidRPr="004C7179">
        <w:t>, któr</w:t>
      </w:r>
      <w:r>
        <w:t>a</w:t>
      </w:r>
      <w:r w:rsidRPr="004C7179">
        <w:t xml:space="preserve"> po dniu </w:t>
      </w:r>
      <w:r>
        <w:t>3</w:t>
      </w:r>
      <w:r w:rsidRPr="004C7179">
        <w:t xml:space="preserve">1 </w:t>
      </w:r>
      <w:r>
        <w:t>grudnia</w:t>
      </w:r>
      <w:r w:rsidRPr="004C7179">
        <w:t xml:space="preserve"> 2019 r.:</w:t>
      </w:r>
    </w:p>
    <w:p w:rsidR="0062015C" w:rsidRPr="004C7179" w:rsidRDefault="00C74E1F" w:rsidP="0062015C">
      <w:pPr>
        <w:pStyle w:val="PKTpunkt"/>
      </w:pPr>
      <w:r>
        <w:t>1)</w:t>
      </w:r>
      <w:r>
        <w:tab/>
      </w:r>
      <w:r w:rsidR="0062015C" w:rsidRPr="004C7179">
        <w:t xml:space="preserve">zatrudnia </w:t>
      </w:r>
      <w:r w:rsidR="0062015C">
        <w:t>pracownika, o którym mowa</w:t>
      </w:r>
      <w:r w:rsidR="0062015C" w:rsidRPr="004C7179">
        <w:t xml:space="preserve"> </w:t>
      </w:r>
      <w:r w:rsidR="0062015C">
        <w:t xml:space="preserve">w </w:t>
      </w:r>
      <w:r w:rsidR="0062015C" w:rsidRPr="004C7179">
        <w:t xml:space="preserve">art. </w:t>
      </w:r>
      <w:r w:rsidR="0062015C">
        <w:t xml:space="preserve">281 </w:t>
      </w:r>
      <w:r w:rsidR="0062015C" w:rsidRPr="004B738C">
        <w:t>§</w:t>
      </w:r>
      <w:r w:rsidR="0062015C">
        <w:t xml:space="preserve"> 1 pkt 2 </w:t>
      </w:r>
      <w:r w:rsidR="0062015C" w:rsidRPr="004C7179">
        <w:t>ustawy zmienianej w art. 3</w:t>
      </w:r>
      <w:r w:rsidR="0062015C">
        <w:t>,</w:t>
      </w:r>
      <w:r w:rsidR="0062015C" w:rsidRPr="004C7179">
        <w:t xml:space="preserve"> </w:t>
      </w:r>
      <w:r w:rsidR="0062015C">
        <w:t>będącego osobą, o której mowa w art. 2 ust. 1 pkt 4 ustawy z dnia … o</w:t>
      </w:r>
      <w:r w:rsidR="0062015C" w:rsidRPr="008759E2">
        <w:t xml:space="preserve"> Krajowym Rejestrze Zadłużonych</w:t>
      </w:r>
      <w:r w:rsidR="0062015C" w:rsidRPr="004C7179">
        <w:t>;</w:t>
      </w:r>
    </w:p>
    <w:p w:rsidR="0062015C" w:rsidRPr="004C7179" w:rsidRDefault="0062015C" w:rsidP="0062015C">
      <w:pPr>
        <w:pStyle w:val="PKTpunkt"/>
      </w:pPr>
      <w:r w:rsidRPr="004C7179">
        <w:t>2)</w:t>
      </w:r>
      <w:r w:rsidR="00C74E1F">
        <w:tab/>
      </w:r>
      <w:r w:rsidRPr="004C7179">
        <w:t xml:space="preserve">wypłaca </w:t>
      </w:r>
      <w:r>
        <w:t xml:space="preserve">wbrew obowiązkowi </w:t>
      </w:r>
      <w:r w:rsidRPr="004C7179">
        <w:t xml:space="preserve">pracownikowi </w:t>
      </w:r>
      <w:r>
        <w:t>będącemu osobą, o której mowa w art. 2 ust. 1 pkt 4 ustawy z dnia …. o</w:t>
      </w:r>
      <w:r w:rsidRPr="008759E2">
        <w:t xml:space="preserve"> Krajowym Rejestrze Zadłużonych</w:t>
      </w:r>
      <w:r>
        <w:t>,</w:t>
      </w:r>
      <w:r w:rsidRPr="004C7179">
        <w:t xml:space="preserve"> wynagrodzeni</w:t>
      </w:r>
      <w:r>
        <w:t>e</w:t>
      </w:r>
      <w:r w:rsidRPr="004C7179">
        <w:t xml:space="preserve"> wyższe niż wynikające z zawartej umowy o pracę, bez dokonania potrąceń na zaspokojenie świadczeń alimentacyjnych.</w:t>
      </w:r>
    </w:p>
    <w:p w:rsidR="0062015C" w:rsidRPr="0062015C" w:rsidRDefault="0062015C" w:rsidP="0062015C">
      <w:pPr>
        <w:pStyle w:val="ARTartustawynprozporzdzenia"/>
      </w:pPr>
      <w:bookmarkStart w:id="1" w:name="mip38090302"/>
      <w:bookmarkStart w:id="2" w:name="mip38090303"/>
      <w:bookmarkStart w:id="3" w:name="mip38090304"/>
      <w:bookmarkStart w:id="4" w:name="mip38090305"/>
      <w:bookmarkStart w:id="5" w:name="mip38090306"/>
      <w:bookmarkStart w:id="6" w:name="mip38090307"/>
      <w:bookmarkStart w:id="7" w:name="mip38090308"/>
      <w:bookmarkStart w:id="8" w:name="mip38090309"/>
      <w:bookmarkStart w:id="9" w:name="mip3809031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034ECF">
        <w:rPr>
          <w:rStyle w:val="Ppogrubienie"/>
        </w:rPr>
        <w:t>Art. 9.</w:t>
      </w:r>
      <w:r w:rsidR="001340E1">
        <w:rPr>
          <w:rStyle w:val="Ppogrubienie"/>
        </w:rPr>
        <w:t xml:space="preserve"> </w:t>
      </w:r>
      <w:r w:rsidRPr="0062015C">
        <w:t>Przepis art. 9 ust. 2 ustawy zmienianej w art. 7, w brzmieniu nadanym niniejszą ustawą, ma zastosowanie po raz pierwszy przy ustalaniu prawa do świadczeń z funduszu alimentacyjnego na okres świadczeniowy rozpoczynający się od dnia 1 października 2019 r.</w:t>
      </w:r>
    </w:p>
    <w:p w:rsidR="0062015C" w:rsidRPr="008759E2" w:rsidRDefault="0062015C" w:rsidP="00034ECF">
      <w:pPr>
        <w:pStyle w:val="ARTartustawynprozporzdzenia"/>
        <w:keepNext/>
      </w:pPr>
      <w:r w:rsidRPr="00034ECF">
        <w:rPr>
          <w:rStyle w:val="Ppogrubienie"/>
        </w:rPr>
        <w:t>Art. 10.</w:t>
      </w:r>
      <w:r w:rsidRPr="008759E2">
        <w:rPr>
          <w:rStyle w:val="Ppogrubienie"/>
        </w:rPr>
        <w:t xml:space="preserve"> </w:t>
      </w:r>
      <w:r w:rsidRPr="008759E2">
        <w:t>Ustawa wchodzi w życie z dniem 1 stycznia 2019 r., z wyjątkiem:</w:t>
      </w:r>
    </w:p>
    <w:p w:rsidR="0062015C" w:rsidRPr="008759E2" w:rsidRDefault="00C74E1F" w:rsidP="00C74E1F">
      <w:pPr>
        <w:pStyle w:val="PKTpunkt"/>
      </w:pPr>
      <w:r>
        <w:t>1)</w:t>
      </w:r>
      <w:r>
        <w:tab/>
      </w:r>
      <w:r w:rsidR="0062015C" w:rsidRPr="008759E2">
        <w:t>art. 3</w:t>
      </w:r>
      <w:r w:rsidR="0062015C">
        <w:t>,</w:t>
      </w:r>
      <w:r w:rsidR="0062015C" w:rsidRPr="008759E2">
        <w:t xml:space="preserve"> któr</w:t>
      </w:r>
      <w:r w:rsidR="0062015C">
        <w:t>y</w:t>
      </w:r>
      <w:r w:rsidR="0062015C" w:rsidRPr="008759E2">
        <w:t xml:space="preserve"> wchodz</w:t>
      </w:r>
      <w:r w:rsidR="0062015C">
        <w:t>i</w:t>
      </w:r>
      <w:r w:rsidR="0062015C" w:rsidRPr="008759E2">
        <w:t xml:space="preserve"> w życie z dniem 1 </w:t>
      </w:r>
      <w:r w:rsidR="0062015C">
        <w:t>stycznia</w:t>
      </w:r>
      <w:r w:rsidR="0062015C" w:rsidRPr="008759E2">
        <w:t xml:space="preserve"> 20</w:t>
      </w:r>
      <w:r w:rsidR="0062015C">
        <w:t>20</w:t>
      </w:r>
      <w:r w:rsidR="0062015C" w:rsidRPr="008759E2">
        <w:t xml:space="preserve"> r.;</w:t>
      </w:r>
    </w:p>
    <w:p w:rsidR="0062015C" w:rsidRPr="008759E2" w:rsidRDefault="00C74E1F" w:rsidP="00C74E1F">
      <w:pPr>
        <w:pStyle w:val="PKTpunkt"/>
      </w:pPr>
      <w:r>
        <w:t>2)</w:t>
      </w:r>
      <w:r>
        <w:tab/>
      </w:r>
      <w:r w:rsidR="0062015C" w:rsidRPr="008759E2">
        <w:t xml:space="preserve">art. </w:t>
      </w:r>
      <w:r w:rsidR="0062015C">
        <w:t>5</w:t>
      </w:r>
      <w:r w:rsidR="0062015C" w:rsidRPr="008759E2">
        <w:t xml:space="preserve"> pkt </w:t>
      </w:r>
      <w:r w:rsidR="0062015C">
        <w:t>3</w:t>
      </w:r>
      <w:r w:rsidR="0062015C" w:rsidRPr="008759E2">
        <w:t>, któr</w:t>
      </w:r>
      <w:r w:rsidR="0062015C">
        <w:t>y</w:t>
      </w:r>
      <w:r w:rsidR="0062015C" w:rsidRPr="008759E2">
        <w:t xml:space="preserve"> wchodz</w:t>
      </w:r>
      <w:r w:rsidR="0062015C">
        <w:t>i</w:t>
      </w:r>
      <w:r w:rsidR="0062015C" w:rsidRPr="008759E2">
        <w:t xml:space="preserve"> w życie </w:t>
      </w:r>
      <w:r w:rsidR="0062015C">
        <w:t>po upływie 12 miesięcy od dnia ogłoszenia</w:t>
      </w:r>
      <w:r w:rsidR="0062015C" w:rsidRPr="008759E2">
        <w:t>;</w:t>
      </w:r>
    </w:p>
    <w:p w:rsidR="0062015C" w:rsidRPr="008759E2" w:rsidRDefault="0062015C" w:rsidP="00C74E1F">
      <w:pPr>
        <w:pStyle w:val="PKTpunkt"/>
      </w:pPr>
      <w:r w:rsidRPr="008759E2">
        <w:t>3)</w:t>
      </w:r>
      <w:r w:rsidR="00C74E1F">
        <w:tab/>
      </w:r>
      <w:r w:rsidRPr="008759E2">
        <w:t xml:space="preserve">art. </w:t>
      </w:r>
      <w:r>
        <w:t>7</w:t>
      </w:r>
      <w:r w:rsidRPr="008759E2">
        <w:t xml:space="preserve"> pkt 2, który wchodzi w życie z dniem 1 lipca 2019 r.</w:t>
      </w:r>
      <w:bookmarkStart w:id="10" w:name="_GoBack"/>
      <w:bookmarkEnd w:id="10"/>
    </w:p>
    <w:sectPr w:rsidR="0062015C" w:rsidRPr="008759E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15C" w:rsidRDefault="0062015C">
      <w:r>
        <w:separator/>
      </w:r>
    </w:p>
  </w:endnote>
  <w:endnote w:type="continuationSeparator" w:id="0">
    <w:p w:rsidR="0062015C" w:rsidRDefault="00620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15C" w:rsidRDefault="0062015C">
      <w:r>
        <w:separator/>
      </w:r>
    </w:p>
  </w:footnote>
  <w:footnote w:type="continuationSeparator" w:id="0">
    <w:p w:rsidR="0062015C" w:rsidRDefault="0062015C">
      <w:r>
        <w:continuationSeparator/>
      </w:r>
    </w:p>
  </w:footnote>
  <w:footnote w:id="1">
    <w:p w:rsidR="0062015C" w:rsidRDefault="0062015C" w:rsidP="006C009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6C0096">
        <w:rPr>
          <w:rStyle w:val="IGindeksgrny"/>
        </w:rPr>
        <w:tab/>
      </w:r>
      <w:r>
        <w:t xml:space="preserve">Niniejszą ustawą zmienia się ustawy: </w:t>
      </w:r>
      <w:r w:rsidRPr="00CE2A29">
        <w:t xml:space="preserve">ustawę z dnia 17 listopada 1964 r. </w:t>
      </w:r>
      <w:r w:rsidR="001340E1">
        <w:t>–</w:t>
      </w:r>
      <w:r w:rsidRPr="00CE2A29">
        <w:t xml:space="preserve"> Kodeks postępowania cywilnego, ustawę z </w:t>
      </w:r>
      <w:r w:rsidRPr="006C0096">
        <w:t>dnia</w:t>
      </w:r>
      <w:r w:rsidRPr="00CE2A29">
        <w:t xml:space="preserve"> 17 czerwca 1966 r. o postępowaniu egzekucyjnym w administracji, ustawę z dnia 26 czerwca 1974 r. </w:t>
      </w:r>
      <w:r w:rsidR="001340E1">
        <w:t>–</w:t>
      </w:r>
      <w:r w:rsidRPr="00CE2A29">
        <w:t xml:space="preserve"> Kodeks pracy, ustawę z dnia 6 czerwca 1997 r. </w:t>
      </w:r>
      <w:r w:rsidR="001340E1">
        <w:t>–</w:t>
      </w:r>
      <w:r w:rsidRPr="00CE2A29">
        <w:t xml:space="preserve"> Kodeks karny wykonawczy</w:t>
      </w:r>
      <w:r>
        <w:t xml:space="preserve">, </w:t>
      </w:r>
      <w:r w:rsidR="0001305E">
        <w:t>ustawę z dnia 13 </w:t>
      </w:r>
      <w:r w:rsidRPr="00CE2A29">
        <w:t>października 1998 r. o sy</w:t>
      </w:r>
      <w:r>
        <w:t xml:space="preserve">stemie ubezpieczeń społecznych, ustawę z dnia 20 kwietnia 2004 r. o promocji zatrudnienia i instytucjach rynku pracy </w:t>
      </w:r>
      <w:r w:rsidRPr="00CE2A29">
        <w:t>oraz ustawę z dnia 7 września 20</w:t>
      </w:r>
      <w:r>
        <w:t>0</w:t>
      </w:r>
      <w:r w:rsidRPr="00CE2A29">
        <w:t>7 r. o pomocy osobom uprawnionym do alimentów.</w:t>
      </w:r>
    </w:p>
  </w:footnote>
  <w:footnote w:id="2">
    <w:p w:rsidR="0062015C" w:rsidRDefault="0062015C" w:rsidP="006C009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6C0096">
        <w:tab/>
      </w:r>
      <w:r>
        <w:t>Zmiany tekstu jednolitego wymienionej ustawy zostały ogłoszone w Dz. U. z 2018 r. poz. 1467, 1499, 1544, 1629, 1637 i 1693.</w:t>
      </w:r>
    </w:p>
  </w:footnote>
  <w:footnote w:id="3">
    <w:p w:rsidR="0062015C" w:rsidRDefault="0062015C" w:rsidP="006C009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6C0096">
        <w:tab/>
      </w:r>
      <w:r>
        <w:t>Zmiany tekstu jednolitego wymienionej ustawy zostały ogłoszone w Dz. U. z 2018 r. poz. 106,</w:t>
      </w:r>
      <w:r w:rsidRPr="00F33E98">
        <w:t xml:space="preserve"> 138</w:t>
      </w:r>
      <w:r>
        <w:t>, 357, 398, 650, 697, 730, 771, 1076, 1544, 1577, 1613, 1629 i 1669.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42622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15C"/>
    <w:rsid w:val="000012DA"/>
    <w:rsid w:val="0000246E"/>
    <w:rsid w:val="00003862"/>
    <w:rsid w:val="00012A35"/>
    <w:rsid w:val="0001305E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EC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0E1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CFB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622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15C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0096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0A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5F6B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4E1F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F40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0DA6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482E73"/>
  <w15:docId w15:val="{D8268F08-7858-4CA0-BDD4-AE28B450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7CF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317CF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317CFB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317CFB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17CF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17CF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17CF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17CFB"/>
    <w:pPr>
      <w:ind w:left="1780"/>
    </w:pPr>
  </w:style>
  <w:style w:type="character" w:styleId="Odwoanieprzypisudolnego">
    <w:name w:val="footnote reference"/>
    <w:uiPriority w:val="99"/>
    <w:semiHidden/>
    <w:rsid w:val="00317CF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17CF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6C009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17CF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6C009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17CF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6C0096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17CF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17CF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17CF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17CFB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6C0096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317CF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17CF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17CF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17CF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17CF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17CF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17CF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17CF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17CF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17CF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17CF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17CF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17CF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17CF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17CF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17CF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17CF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17CF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17CF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17CF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17CF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17CF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17CF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17CF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17CF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17CF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17CF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17CF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17CF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17CF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17CF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17CF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17CF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17CF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17CF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17CF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17CF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17CF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17CF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17CF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6C0096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096"/>
  </w:style>
  <w:style w:type="paragraph" w:customStyle="1" w:styleId="ZTIRLITzmlittiret">
    <w:name w:val="Z_TIR/LIT – zm. lit. tiret"/>
    <w:basedOn w:val="LITlitera"/>
    <w:uiPriority w:val="57"/>
    <w:qFormat/>
    <w:rsid w:val="00317CF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17CF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17CF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17CF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17CF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17CF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17CF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17CF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17CF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17CF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17CFB"/>
  </w:style>
  <w:style w:type="paragraph" w:customStyle="1" w:styleId="ZTIR2TIRzmpodwtirtiret">
    <w:name w:val="Z_TIR/2TIR – zm. podw. tir. tiret"/>
    <w:basedOn w:val="TIRtiret"/>
    <w:uiPriority w:val="78"/>
    <w:qFormat/>
    <w:rsid w:val="00317CF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17CF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17CF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17CF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17CF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17CF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17CF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17CF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17CF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17CF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17CF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17CF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17CF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17CF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17CF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17CF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17CF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17CF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17CF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17CF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17CF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17CF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17CF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17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17CF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009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17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0096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17CF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17CF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17CF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17CF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17CFB"/>
    <w:pPr>
      <w:ind w:left="2404"/>
    </w:pPr>
  </w:style>
  <w:style w:type="paragraph" w:customStyle="1" w:styleId="ODNONIKtreodnonika">
    <w:name w:val="ODNOŚNIK – treść odnośnika"/>
    <w:uiPriority w:val="19"/>
    <w:qFormat/>
    <w:rsid w:val="00317CF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17CF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17CF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17CF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17CF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17CF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17CF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17CF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17CF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17CF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17CF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17CF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17CF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17CF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17CF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17CF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17CF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17CF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17CF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17CF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17CF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17CF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17CF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17CF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17CF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17CF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17CF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17CF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17CF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17CF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17CF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17CF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17CF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17CF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17CF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17CF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17CF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17CF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17CF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17CF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17CF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17CF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17CF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17CF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17CF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17CF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17CF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17CFB"/>
  </w:style>
  <w:style w:type="paragraph" w:customStyle="1" w:styleId="ZZUSTzmianazmust">
    <w:name w:val="ZZ/UST(§) – zmiana zm. ust. (§)"/>
    <w:basedOn w:val="ZZARTzmianazmart"/>
    <w:uiPriority w:val="65"/>
    <w:qFormat/>
    <w:rsid w:val="00317CF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17CF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17CF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17CF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17CF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17CF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17CF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17CF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17CF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17CF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17CF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17CF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17CF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17CF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17CF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17CF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17CF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17CF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17CF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17CF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17CF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17CF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17CF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17CF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17CF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17CFB"/>
  </w:style>
  <w:style w:type="paragraph" w:customStyle="1" w:styleId="TEKSTZacznikido">
    <w:name w:val="TEKST&quot;Załącznik(i) do ...&quot;"/>
    <w:uiPriority w:val="28"/>
    <w:qFormat/>
    <w:rsid w:val="00317CF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17CF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17CF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17CF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17CF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17CF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17CF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17CF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17CF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17CF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17CF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17CF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17CF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17CF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17CF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17CF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17CF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17CF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17CF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17CF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17CF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17CF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17CF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17CF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17CF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17CF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17CF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17CF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17CF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17CF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17CF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17CF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17CF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17CF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17CF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17CF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17CF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17CF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17CF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17CF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17CF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17CF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17CF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17CF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17CF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17CF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17CF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17CF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17CF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17CF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17CF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17CF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17CF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17CF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17CF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17CF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17CF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17CF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17CF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17CF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17CF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17CF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17CF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17CF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17CF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17CF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17CF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17CF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17CF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17CF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17CF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17CF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17CF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17CF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17CF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17CF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17CF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17CFB"/>
    <w:pPr>
      <w:ind w:left="1780"/>
    </w:pPr>
  </w:style>
  <w:style w:type="table" w:styleId="Tabela-Siatka">
    <w:name w:val="Table Grid"/>
    <w:basedOn w:val="Standardowy"/>
    <w:locked/>
    <w:rsid w:val="006C00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6C0096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17CF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17CF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17CF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17C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C5FF64E-F510-4C18-926B-41DD3B219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29</TotalTime>
  <Pages>6</Pages>
  <Words>1623</Words>
  <Characters>9741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9</cp:revision>
  <cp:lastPrinted>2012-04-23T06:39:00Z</cp:lastPrinted>
  <dcterms:created xsi:type="dcterms:W3CDTF">2018-10-29T10:00:00Z</dcterms:created>
  <dcterms:modified xsi:type="dcterms:W3CDTF">2018-10-29T11:24:00Z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