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68F" w:rsidRPr="00A60199" w:rsidRDefault="008C668F" w:rsidP="008C668F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sz w:val="24"/>
          <w:szCs w:val="24"/>
          <w:lang w:eastAsia="pl-PL"/>
        </w:rPr>
      </w:pPr>
      <w:r w:rsidRPr="00A60199">
        <w:rPr>
          <w:rFonts w:ascii="Arial" w:hAnsi="Arial" w:cs="Arial"/>
          <w:sz w:val="24"/>
          <w:szCs w:val="24"/>
          <w:lang w:eastAsia="pl-PL"/>
        </w:rPr>
        <w:t>PROJEKT</w:t>
      </w:r>
    </w:p>
    <w:p w:rsidR="008C668F" w:rsidRPr="00A60199" w:rsidRDefault="008C668F" w:rsidP="008C668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eastAsia="pl-PL"/>
        </w:rPr>
      </w:pPr>
    </w:p>
    <w:p w:rsidR="005C322E" w:rsidRDefault="008C668F" w:rsidP="008C668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A60199">
        <w:rPr>
          <w:rFonts w:ascii="Arial" w:hAnsi="Arial" w:cs="Arial"/>
          <w:sz w:val="24"/>
          <w:szCs w:val="24"/>
          <w:lang w:eastAsia="pl-PL"/>
        </w:rPr>
        <w:t xml:space="preserve">Ustawa </w:t>
      </w:r>
    </w:p>
    <w:p w:rsidR="008C668F" w:rsidRPr="00A60199" w:rsidRDefault="008C668F" w:rsidP="008C668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  <w:lang w:eastAsia="pl-PL"/>
        </w:rPr>
      </w:pPr>
      <w:bookmarkStart w:id="0" w:name="_GoBack"/>
      <w:bookmarkEnd w:id="0"/>
      <w:r w:rsidRPr="00A60199">
        <w:rPr>
          <w:rFonts w:ascii="Arial" w:hAnsi="Arial" w:cs="Arial"/>
          <w:sz w:val="24"/>
          <w:szCs w:val="24"/>
          <w:lang w:eastAsia="pl-PL"/>
        </w:rPr>
        <w:t>z dnia.............2018 r.</w:t>
      </w:r>
    </w:p>
    <w:p w:rsidR="00A60199" w:rsidRDefault="00A60199" w:rsidP="008C668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A60199">
        <w:rPr>
          <w:rFonts w:ascii="Arial" w:hAnsi="Arial" w:cs="Arial"/>
          <w:sz w:val="24"/>
          <w:szCs w:val="24"/>
        </w:rPr>
        <w:t>o zmianie ustawy o ujawnianiu informacji o dokumentach organów bezpieczeństwa państwa z lat 1944–1990 oraz treści tych dokumentów</w:t>
      </w:r>
    </w:p>
    <w:p w:rsidR="00A60199" w:rsidRDefault="00A60199" w:rsidP="008C668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A60199" w:rsidRDefault="00A60199" w:rsidP="008C668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A60199" w:rsidRDefault="00A60199" w:rsidP="008C668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A60199" w:rsidRDefault="00A60199" w:rsidP="00A6019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01EA7">
        <w:rPr>
          <w:rFonts w:ascii="Arial" w:hAnsi="Arial" w:cs="Arial"/>
          <w:b/>
          <w:sz w:val="24"/>
          <w:szCs w:val="24"/>
        </w:rPr>
        <w:t>Art. 1.</w:t>
      </w:r>
      <w:r w:rsidRPr="00A60199">
        <w:rPr>
          <w:rFonts w:ascii="Arial" w:hAnsi="Arial" w:cs="Arial"/>
          <w:sz w:val="24"/>
          <w:szCs w:val="24"/>
        </w:rPr>
        <w:t xml:space="preserve"> W ustawie z dnia 18 października 2006 r. o ujawnianiu informacji o dokumentach organów bezpieczeństwa państwa z lat 1944–1990 oraz treści tych dokumentów (Dz. U. z 201</w:t>
      </w:r>
      <w:r>
        <w:rPr>
          <w:rFonts w:ascii="Arial" w:hAnsi="Arial" w:cs="Arial"/>
          <w:sz w:val="24"/>
          <w:szCs w:val="24"/>
        </w:rPr>
        <w:t>7</w:t>
      </w:r>
      <w:r w:rsidRPr="00A60199">
        <w:rPr>
          <w:rFonts w:ascii="Arial" w:hAnsi="Arial" w:cs="Arial"/>
          <w:sz w:val="24"/>
          <w:szCs w:val="24"/>
        </w:rPr>
        <w:t xml:space="preserve"> r. poz. </w:t>
      </w:r>
      <w:r>
        <w:rPr>
          <w:rFonts w:ascii="Arial" w:hAnsi="Arial" w:cs="Arial"/>
          <w:sz w:val="24"/>
          <w:szCs w:val="24"/>
        </w:rPr>
        <w:t>2</w:t>
      </w:r>
      <w:r w:rsidRPr="00A6019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86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 xml:space="preserve">) </w:t>
      </w:r>
      <w:r w:rsidRPr="00A60199">
        <w:rPr>
          <w:rFonts w:ascii="Arial" w:hAnsi="Arial" w:cs="Arial"/>
          <w:sz w:val="24"/>
          <w:szCs w:val="24"/>
        </w:rPr>
        <w:t>wp</w:t>
      </w:r>
      <w:r>
        <w:rPr>
          <w:rFonts w:ascii="Arial" w:hAnsi="Arial" w:cs="Arial"/>
          <w:sz w:val="24"/>
          <w:szCs w:val="24"/>
        </w:rPr>
        <w:t>rowadza się następujące zmiany:</w:t>
      </w:r>
    </w:p>
    <w:p w:rsidR="00FE0A7D" w:rsidRDefault="00A60199" w:rsidP="00FE0A7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0A7D">
        <w:rPr>
          <w:rFonts w:ascii="Arial" w:hAnsi="Arial" w:cs="Arial"/>
          <w:sz w:val="24"/>
          <w:szCs w:val="24"/>
        </w:rPr>
        <w:t>w art. 4:</w:t>
      </w:r>
    </w:p>
    <w:p w:rsidR="00FE0A7D" w:rsidRPr="00FE0A7D" w:rsidRDefault="00FE0A7D" w:rsidP="00FE0A7D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 pkt. 17 dodaje się pkt 17a w </w:t>
      </w:r>
      <w:r w:rsidR="00A60199" w:rsidRPr="00FE0A7D">
        <w:rPr>
          <w:rFonts w:ascii="Arial" w:hAnsi="Arial" w:cs="Arial"/>
          <w:sz w:val="24"/>
          <w:szCs w:val="24"/>
        </w:rPr>
        <w:t>brzmieni</w:t>
      </w:r>
      <w:r>
        <w:rPr>
          <w:rFonts w:ascii="Arial" w:hAnsi="Arial" w:cs="Arial"/>
          <w:sz w:val="24"/>
          <w:szCs w:val="24"/>
        </w:rPr>
        <w:t>u</w:t>
      </w:r>
      <w:r w:rsidR="00A60199" w:rsidRPr="00FE0A7D">
        <w:rPr>
          <w:rFonts w:ascii="Arial" w:hAnsi="Arial" w:cs="Arial"/>
          <w:sz w:val="24"/>
          <w:szCs w:val="24"/>
        </w:rPr>
        <w:t>:</w:t>
      </w:r>
    </w:p>
    <w:p w:rsidR="00FE0A7D" w:rsidRPr="00FE0A7D" w:rsidRDefault="00A60199" w:rsidP="00FE0A7D">
      <w:p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Arial" w:hAnsi="Arial" w:cs="Arial"/>
          <w:sz w:val="24"/>
          <w:szCs w:val="24"/>
          <w:lang w:eastAsia="pl-PL"/>
        </w:rPr>
      </w:pPr>
      <w:r w:rsidRPr="00FE0A7D">
        <w:rPr>
          <w:rFonts w:ascii="Arial" w:hAnsi="Arial" w:cs="Arial"/>
          <w:sz w:val="24"/>
          <w:szCs w:val="24"/>
        </w:rPr>
        <w:t>„17</w:t>
      </w:r>
      <w:r w:rsidR="00F95F25">
        <w:rPr>
          <w:rFonts w:ascii="Arial" w:hAnsi="Arial" w:cs="Arial"/>
          <w:sz w:val="24"/>
          <w:szCs w:val="24"/>
        </w:rPr>
        <w:t>a)</w:t>
      </w:r>
      <w:r w:rsidRPr="00FE0A7D">
        <w:rPr>
          <w:rFonts w:ascii="Arial" w:hAnsi="Arial" w:cs="Arial"/>
          <w:sz w:val="24"/>
          <w:szCs w:val="24"/>
        </w:rPr>
        <w:t xml:space="preserve"> członek </w:t>
      </w:r>
      <w:r w:rsidR="00747112">
        <w:rPr>
          <w:rFonts w:ascii="Arial" w:hAnsi="Arial" w:cs="Arial"/>
          <w:sz w:val="24"/>
          <w:szCs w:val="24"/>
        </w:rPr>
        <w:t>zarządu</w:t>
      </w:r>
      <w:r w:rsidRPr="00FE0A7D">
        <w:rPr>
          <w:rFonts w:ascii="Arial" w:hAnsi="Arial" w:cs="Arial"/>
          <w:sz w:val="24"/>
          <w:szCs w:val="24"/>
        </w:rPr>
        <w:t xml:space="preserve"> </w:t>
      </w:r>
      <w:r w:rsidR="00FE0A7D" w:rsidRPr="00FE0A7D">
        <w:rPr>
          <w:rFonts w:ascii="Arial" w:hAnsi="Arial" w:cs="Arial"/>
          <w:sz w:val="24"/>
          <w:szCs w:val="24"/>
        </w:rPr>
        <w:t>związku metropolitarnego;”;</w:t>
      </w:r>
    </w:p>
    <w:p w:rsidR="00FE0A7D" w:rsidRDefault="00FE0A7D" w:rsidP="00FE0A7D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po </w:t>
      </w:r>
      <w:r w:rsidR="00A60199" w:rsidRPr="00FE0A7D">
        <w:rPr>
          <w:rFonts w:ascii="Arial" w:hAnsi="Arial" w:cs="Arial"/>
          <w:sz w:val="24"/>
          <w:szCs w:val="24"/>
        </w:rPr>
        <w:t xml:space="preserve">pkt 32 </w:t>
      </w:r>
      <w:r>
        <w:rPr>
          <w:rFonts w:ascii="Arial" w:hAnsi="Arial" w:cs="Arial"/>
          <w:sz w:val="24"/>
          <w:szCs w:val="24"/>
        </w:rPr>
        <w:t xml:space="preserve">dodaje się pkt 32a w </w:t>
      </w:r>
      <w:r w:rsidR="00A60199" w:rsidRPr="00FE0A7D">
        <w:rPr>
          <w:rFonts w:ascii="Arial" w:hAnsi="Arial" w:cs="Arial"/>
          <w:sz w:val="24"/>
          <w:szCs w:val="24"/>
        </w:rPr>
        <w:t>brzmieni</w:t>
      </w:r>
      <w:r>
        <w:rPr>
          <w:rFonts w:ascii="Arial" w:hAnsi="Arial" w:cs="Arial"/>
          <w:sz w:val="24"/>
          <w:szCs w:val="24"/>
        </w:rPr>
        <w:t>u</w:t>
      </w:r>
      <w:r w:rsidR="00A60199" w:rsidRPr="00FE0A7D">
        <w:rPr>
          <w:rFonts w:ascii="Arial" w:hAnsi="Arial" w:cs="Arial"/>
          <w:sz w:val="24"/>
          <w:szCs w:val="24"/>
        </w:rPr>
        <w:t>:</w:t>
      </w:r>
    </w:p>
    <w:p w:rsidR="00FE0A7D" w:rsidRPr="00FE0A7D" w:rsidRDefault="00A60199" w:rsidP="00FE0A7D">
      <w:p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Arial" w:hAnsi="Arial" w:cs="Arial"/>
          <w:sz w:val="24"/>
          <w:szCs w:val="24"/>
          <w:lang w:eastAsia="pl-PL"/>
        </w:rPr>
      </w:pPr>
      <w:r w:rsidRPr="00FE0A7D">
        <w:rPr>
          <w:rFonts w:ascii="Arial" w:hAnsi="Arial" w:cs="Arial"/>
          <w:sz w:val="24"/>
          <w:szCs w:val="24"/>
        </w:rPr>
        <w:t>„32</w:t>
      </w:r>
      <w:r w:rsidR="00F95F25">
        <w:rPr>
          <w:rFonts w:ascii="Arial" w:hAnsi="Arial" w:cs="Arial"/>
          <w:sz w:val="24"/>
          <w:szCs w:val="24"/>
        </w:rPr>
        <w:t>a</w:t>
      </w:r>
      <w:r w:rsidRPr="00FE0A7D">
        <w:rPr>
          <w:rFonts w:ascii="Arial" w:hAnsi="Arial" w:cs="Arial"/>
          <w:sz w:val="24"/>
          <w:szCs w:val="24"/>
        </w:rPr>
        <w:t>) skarbnik związku metropolitarnego oraz sekretarz związku metropolitarnego;”;</w:t>
      </w:r>
    </w:p>
    <w:p w:rsidR="00F95F25" w:rsidRDefault="00A60199" w:rsidP="00FE0A7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FE0A7D">
        <w:rPr>
          <w:rFonts w:ascii="Arial" w:hAnsi="Arial" w:cs="Arial"/>
          <w:sz w:val="24"/>
          <w:szCs w:val="24"/>
        </w:rPr>
        <w:t>w art. 8</w:t>
      </w:r>
      <w:r w:rsidR="00F95F25">
        <w:rPr>
          <w:rFonts w:ascii="Arial" w:hAnsi="Arial" w:cs="Arial"/>
          <w:sz w:val="24"/>
          <w:szCs w:val="24"/>
        </w:rPr>
        <w:t>:</w:t>
      </w:r>
    </w:p>
    <w:p w:rsidR="00FE0A7D" w:rsidRDefault="00FE0A7D" w:rsidP="00F95F25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po </w:t>
      </w:r>
      <w:r w:rsidR="00A60199" w:rsidRPr="00FE0A7D">
        <w:rPr>
          <w:rFonts w:ascii="Arial" w:hAnsi="Arial" w:cs="Arial"/>
          <w:sz w:val="24"/>
          <w:szCs w:val="24"/>
        </w:rPr>
        <w:t>pkt 1</w:t>
      </w:r>
      <w:r>
        <w:rPr>
          <w:rFonts w:ascii="Arial" w:hAnsi="Arial" w:cs="Arial"/>
          <w:sz w:val="24"/>
          <w:szCs w:val="24"/>
        </w:rPr>
        <w:t xml:space="preserve">6 dodaje się pkt 16a w </w:t>
      </w:r>
      <w:r w:rsidR="00A60199" w:rsidRPr="00FE0A7D">
        <w:rPr>
          <w:rFonts w:ascii="Arial" w:hAnsi="Arial" w:cs="Arial"/>
          <w:sz w:val="24"/>
          <w:szCs w:val="24"/>
        </w:rPr>
        <w:t>brzmieni</w:t>
      </w:r>
      <w:r>
        <w:rPr>
          <w:rFonts w:ascii="Arial" w:hAnsi="Arial" w:cs="Arial"/>
          <w:sz w:val="24"/>
          <w:szCs w:val="24"/>
        </w:rPr>
        <w:t>u</w:t>
      </w:r>
      <w:r w:rsidR="00A60199" w:rsidRPr="00FE0A7D">
        <w:rPr>
          <w:rFonts w:ascii="Arial" w:hAnsi="Arial" w:cs="Arial"/>
          <w:sz w:val="24"/>
          <w:szCs w:val="24"/>
        </w:rPr>
        <w:t>:</w:t>
      </w:r>
    </w:p>
    <w:p w:rsidR="00F95F25" w:rsidRDefault="00A60199" w:rsidP="00F95F25">
      <w:pPr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FE0A7D">
        <w:rPr>
          <w:rFonts w:ascii="Arial" w:hAnsi="Arial" w:cs="Arial"/>
          <w:sz w:val="24"/>
          <w:szCs w:val="24"/>
        </w:rPr>
        <w:t>„16</w:t>
      </w:r>
      <w:r w:rsidR="00F95F25">
        <w:rPr>
          <w:rFonts w:ascii="Arial" w:hAnsi="Arial" w:cs="Arial"/>
          <w:sz w:val="24"/>
          <w:szCs w:val="24"/>
        </w:rPr>
        <w:t>a</w:t>
      </w:r>
      <w:r w:rsidRPr="00FE0A7D">
        <w:rPr>
          <w:rFonts w:ascii="Arial" w:hAnsi="Arial" w:cs="Arial"/>
          <w:sz w:val="24"/>
          <w:szCs w:val="24"/>
        </w:rPr>
        <w:t>) pkt 17</w:t>
      </w:r>
      <w:r w:rsidR="00FE0A7D">
        <w:rPr>
          <w:rFonts w:ascii="Arial" w:hAnsi="Arial" w:cs="Arial"/>
          <w:sz w:val="24"/>
          <w:szCs w:val="24"/>
        </w:rPr>
        <w:t xml:space="preserve">a </w:t>
      </w:r>
      <w:r w:rsidRPr="00FE0A7D">
        <w:rPr>
          <w:rFonts w:ascii="Arial" w:hAnsi="Arial" w:cs="Arial"/>
          <w:sz w:val="24"/>
          <w:szCs w:val="24"/>
        </w:rPr>
        <w:t xml:space="preserve"> </w:t>
      </w:r>
      <w:r w:rsidR="00F95F25">
        <w:rPr>
          <w:rFonts w:ascii="Arial" w:hAnsi="Arial" w:cs="Arial"/>
          <w:sz w:val="24"/>
          <w:szCs w:val="24"/>
        </w:rPr>
        <w:t>- właściwy wojewoda</w:t>
      </w:r>
      <w:r w:rsidR="00AA3133">
        <w:rPr>
          <w:rFonts w:ascii="Arial" w:hAnsi="Arial" w:cs="Arial"/>
          <w:sz w:val="24"/>
          <w:szCs w:val="24"/>
        </w:rPr>
        <w:t>;”</w:t>
      </w:r>
      <w:r w:rsidR="00F95F25">
        <w:rPr>
          <w:rFonts w:ascii="Arial" w:hAnsi="Arial" w:cs="Arial"/>
          <w:sz w:val="24"/>
          <w:szCs w:val="24"/>
        </w:rPr>
        <w:t>,</w:t>
      </w:r>
    </w:p>
    <w:p w:rsidR="00F95F25" w:rsidRDefault="00F95F25" w:rsidP="00F95F25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pkt 31 dodaje się pkt. 31a w brzmieniu:</w:t>
      </w:r>
    </w:p>
    <w:p w:rsidR="00F95F25" w:rsidRPr="00F95F25" w:rsidRDefault="00F95F25" w:rsidP="00F95F25">
      <w:pPr>
        <w:autoSpaceDE w:val="0"/>
        <w:autoSpaceDN w:val="0"/>
        <w:adjustRightInd w:val="0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„31a) pkt 32a – właściwy wojewoda</w:t>
      </w:r>
      <w:r w:rsidR="00AA3133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”;</w:t>
      </w:r>
    </w:p>
    <w:p w:rsidR="00F95F25" w:rsidRPr="00F95F25" w:rsidRDefault="00A60199" w:rsidP="00F95F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95F25">
        <w:rPr>
          <w:rFonts w:ascii="Arial" w:hAnsi="Arial" w:cs="Arial"/>
          <w:sz w:val="24"/>
          <w:szCs w:val="24"/>
        </w:rPr>
        <w:t xml:space="preserve">w art. 22 w ust. 1 </w:t>
      </w:r>
      <w:r w:rsidR="00AA3133">
        <w:rPr>
          <w:rFonts w:ascii="Arial" w:hAnsi="Arial" w:cs="Arial"/>
          <w:sz w:val="24"/>
          <w:szCs w:val="24"/>
        </w:rPr>
        <w:t xml:space="preserve">w </w:t>
      </w:r>
      <w:r w:rsidRPr="00F95F25">
        <w:rPr>
          <w:rFonts w:ascii="Arial" w:hAnsi="Arial" w:cs="Arial"/>
          <w:sz w:val="24"/>
          <w:szCs w:val="24"/>
        </w:rPr>
        <w:t>pkt 20 kropkę zastępuje się średnikiem i dodaje się pkt 21 w brzmieniu:</w:t>
      </w:r>
    </w:p>
    <w:p w:rsidR="00F95F25" w:rsidRDefault="00A60199" w:rsidP="00F95F25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95F25">
        <w:rPr>
          <w:rFonts w:ascii="Arial" w:hAnsi="Arial" w:cs="Arial"/>
          <w:sz w:val="24"/>
          <w:szCs w:val="24"/>
        </w:rPr>
        <w:t xml:space="preserve">„21) członków </w:t>
      </w:r>
      <w:r w:rsidR="00F95F25">
        <w:rPr>
          <w:rFonts w:ascii="Arial" w:hAnsi="Arial" w:cs="Arial"/>
          <w:sz w:val="24"/>
          <w:szCs w:val="24"/>
        </w:rPr>
        <w:t>zarządu</w:t>
      </w:r>
      <w:r w:rsidRPr="00F95F25">
        <w:rPr>
          <w:rFonts w:ascii="Arial" w:hAnsi="Arial" w:cs="Arial"/>
          <w:sz w:val="24"/>
          <w:szCs w:val="24"/>
        </w:rPr>
        <w:t xml:space="preserve"> związku metropolitarnego.”. </w:t>
      </w:r>
    </w:p>
    <w:p w:rsidR="00F95F25" w:rsidRDefault="00F95F25" w:rsidP="00F95F25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101EA7" w:rsidRPr="00101EA7" w:rsidRDefault="00A60199" w:rsidP="00011AB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01EA7">
        <w:rPr>
          <w:rFonts w:ascii="Arial" w:hAnsi="Arial" w:cs="Arial"/>
          <w:b/>
          <w:sz w:val="24"/>
          <w:szCs w:val="24"/>
        </w:rPr>
        <w:t xml:space="preserve"> Art. 2.</w:t>
      </w:r>
      <w:r w:rsidRPr="00F95F25">
        <w:rPr>
          <w:rFonts w:ascii="Arial" w:hAnsi="Arial" w:cs="Arial"/>
          <w:sz w:val="24"/>
          <w:szCs w:val="24"/>
        </w:rPr>
        <w:t xml:space="preserve"> </w:t>
      </w:r>
      <w:r w:rsidR="00101EA7">
        <w:rPr>
          <w:rFonts w:ascii="Arial" w:hAnsi="Arial" w:cs="Arial"/>
          <w:sz w:val="24"/>
          <w:szCs w:val="24"/>
        </w:rPr>
        <w:t xml:space="preserve">1. </w:t>
      </w:r>
      <w:r w:rsidRPr="00F95F25">
        <w:rPr>
          <w:rFonts w:ascii="Arial" w:hAnsi="Arial" w:cs="Arial"/>
          <w:sz w:val="24"/>
          <w:szCs w:val="24"/>
        </w:rPr>
        <w:t>Osob</w:t>
      </w:r>
      <w:r w:rsidR="00101EA7">
        <w:rPr>
          <w:rFonts w:ascii="Arial" w:hAnsi="Arial" w:cs="Arial"/>
          <w:sz w:val="24"/>
          <w:szCs w:val="24"/>
        </w:rPr>
        <w:t>a</w:t>
      </w:r>
      <w:r w:rsidRPr="00F95F25">
        <w:rPr>
          <w:rFonts w:ascii="Arial" w:hAnsi="Arial" w:cs="Arial"/>
          <w:sz w:val="24"/>
          <w:szCs w:val="24"/>
        </w:rPr>
        <w:t xml:space="preserve"> pełniąc</w:t>
      </w:r>
      <w:r w:rsidR="00101EA7">
        <w:rPr>
          <w:rFonts w:ascii="Arial" w:hAnsi="Arial" w:cs="Arial"/>
          <w:sz w:val="24"/>
          <w:szCs w:val="24"/>
        </w:rPr>
        <w:t>a</w:t>
      </w:r>
      <w:r w:rsidRPr="00F95F25">
        <w:rPr>
          <w:rFonts w:ascii="Arial" w:hAnsi="Arial" w:cs="Arial"/>
          <w:sz w:val="24"/>
          <w:szCs w:val="24"/>
        </w:rPr>
        <w:t xml:space="preserve"> funkcję członk</w:t>
      </w:r>
      <w:r w:rsidR="00F95F25">
        <w:rPr>
          <w:rFonts w:ascii="Arial" w:hAnsi="Arial" w:cs="Arial"/>
          <w:sz w:val="24"/>
          <w:szCs w:val="24"/>
        </w:rPr>
        <w:t>a</w:t>
      </w:r>
      <w:r w:rsidRPr="00F95F25">
        <w:rPr>
          <w:rFonts w:ascii="Arial" w:hAnsi="Arial" w:cs="Arial"/>
          <w:sz w:val="24"/>
          <w:szCs w:val="24"/>
        </w:rPr>
        <w:t xml:space="preserve"> </w:t>
      </w:r>
      <w:r w:rsidR="00F95F25">
        <w:rPr>
          <w:rFonts w:ascii="Arial" w:hAnsi="Arial" w:cs="Arial"/>
          <w:sz w:val="24"/>
          <w:szCs w:val="24"/>
        </w:rPr>
        <w:t xml:space="preserve">zarządu </w:t>
      </w:r>
      <w:r w:rsidRPr="00F95F25">
        <w:rPr>
          <w:rFonts w:ascii="Arial" w:hAnsi="Arial" w:cs="Arial"/>
          <w:sz w:val="24"/>
          <w:szCs w:val="24"/>
        </w:rPr>
        <w:t xml:space="preserve">związku metropolitarnego, </w:t>
      </w:r>
      <w:r w:rsidR="00437FCE">
        <w:rPr>
          <w:rFonts w:ascii="Arial" w:hAnsi="Arial" w:cs="Arial"/>
          <w:sz w:val="24"/>
          <w:szCs w:val="24"/>
        </w:rPr>
        <w:t xml:space="preserve">skarbnika </w:t>
      </w:r>
      <w:r w:rsidRPr="00F95F25">
        <w:rPr>
          <w:rFonts w:ascii="Arial" w:hAnsi="Arial" w:cs="Arial"/>
          <w:sz w:val="24"/>
          <w:szCs w:val="24"/>
        </w:rPr>
        <w:t xml:space="preserve"> związku metropolitarnego </w:t>
      </w:r>
      <w:r w:rsidR="00EA0B81">
        <w:rPr>
          <w:rFonts w:ascii="Arial" w:hAnsi="Arial" w:cs="Arial"/>
          <w:sz w:val="24"/>
          <w:szCs w:val="24"/>
        </w:rPr>
        <w:t xml:space="preserve">lub </w:t>
      </w:r>
      <w:r w:rsidRPr="00F95F25">
        <w:rPr>
          <w:rFonts w:ascii="Arial" w:hAnsi="Arial" w:cs="Arial"/>
          <w:sz w:val="24"/>
          <w:szCs w:val="24"/>
        </w:rPr>
        <w:t xml:space="preserve"> </w:t>
      </w:r>
      <w:r w:rsidR="00437FCE">
        <w:rPr>
          <w:rFonts w:ascii="Arial" w:hAnsi="Arial" w:cs="Arial"/>
          <w:sz w:val="24"/>
          <w:szCs w:val="24"/>
        </w:rPr>
        <w:t xml:space="preserve">sekretarza </w:t>
      </w:r>
      <w:r w:rsidRPr="00F95F25">
        <w:rPr>
          <w:rFonts w:ascii="Arial" w:hAnsi="Arial" w:cs="Arial"/>
          <w:sz w:val="24"/>
          <w:szCs w:val="24"/>
        </w:rPr>
        <w:t xml:space="preserve"> związku metropolitarnego</w:t>
      </w:r>
      <w:r w:rsidR="00AA3133">
        <w:rPr>
          <w:rFonts w:ascii="Arial" w:hAnsi="Arial" w:cs="Arial"/>
          <w:sz w:val="24"/>
          <w:szCs w:val="24"/>
        </w:rPr>
        <w:t>,</w:t>
      </w:r>
      <w:r w:rsidRPr="00F95F25">
        <w:rPr>
          <w:rFonts w:ascii="Arial" w:hAnsi="Arial" w:cs="Arial"/>
          <w:sz w:val="24"/>
          <w:szCs w:val="24"/>
        </w:rPr>
        <w:t xml:space="preserve"> któr</w:t>
      </w:r>
      <w:r w:rsidR="00101EA7">
        <w:rPr>
          <w:rFonts w:ascii="Arial" w:hAnsi="Arial" w:cs="Arial"/>
          <w:sz w:val="24"/>
          <w:szCs w:val="24"/>
        </w:rPr>
        <w:t>a</w:t>
      </w:r>
      <w:r w:rsidR="00F95F25">
        <w:rPr>
          <w:rFonts w:ascii="Arial" w:hAnsi="Arial" w:cs="Arial"/>
          <w:sz w:val="24"/>
          <w:szCs w:val="24"/>
        </w:rPr>
        <w:t xml:space="preserve"> obję</w:t>
      </w:r>
      <w:r w:rsidR="00101EA7">
        <w:rPr>
          <w:rFonts w:ascii="Arial" w:hAnsi="Arial" w:cs="Arial"/>
          <w:sz w:val="24"/>
          <w:szCs w:val="24"/>
        </w:rPr>
        <w:t>ła</w:t>
      </w:r>
      <w:r w:rsidRPr="00F95F25">
        <w:rPr>
          <w:rFonts w:ascii="Arial" w:hAnsi="Arial" w:cs="Arial"/>
          <w:sz w:val="24"/>
          <w:szCs w:val="24"/>
        </w:rPr>
        <w:t xml:space="preserve"> funkcję przed dniem wejścia w życie niniejszej ustawy</w:t>
      </w:r>
      <w:r w:rsidR="00AA3133">
        <w:rPr>
          <w:rFonts w:ascii="Arial" w:hAnsi="Arial" w:cs="Arial"/>
          <w:sz w:val="24"/>
          <w:szCs w:val="24"/>
        </w:rPr>
        <w:t>,</w:t>
      </w:r>
      <w:r w:rsidRPr="00F95F25">
        <w:rPr>
          <w:rFonts w:ascii="Arial" w:hAnsi="Arial" w:cs="Arial"/>
          <w:sz w:val="24"/>
          <w:szCs w:val="24"/>
        </w:rPr>
        <w:t xml:space="preserve">  składa oświadczenie</w:t>
      </w:r>
      <w:r w:rsidR="005F3D0A">
        <w:rPr>
          <w:rFonts w:ascii="Arial" w:hAnsi="Arial" w:cs="Arial"/>
          <w:sz w:val="24"/>
          <w:szCs w:val="24"/>
        </w:rPr>
        <w:t xml:space="preserve"> </w:t>
      </w:r>
      <w:r w:rsidRPr="00F95F25">
        <w:rPr>
          <w:rFonts w:ascii="Arial" w:hAnsi="Arial" w:cs="Arial"/>
          <w:sz w:val="24"/>
          <w:szCs w:val="24"/>
        </w:rPr>
        <w:t>, o którym mowa w</w:t>
      </w:r>
      <w:r w:rsidR="00701DB2">
        <w:rPr>
          <w:rFonts w:ascii="Arial" w:hAnsi="Arial" w:cs="Arial"/>
          <w:sz w:val="24"/>
          <w:szCs w:val="24"/>
        </w:rPr>
        <w:t xml:space="preserve"> art. 7 ust. 1</w:t>
      </w:r>
      <w:r w:rsidRPr="00F95F25">
        <w:rPr>
          <w:rFonts w:ascii="Arial" w:hAnsi="Arial" w:cs="Arial"/>
          <w:sz w:val="24"/>
          <w:szCs w:val="24"/>
        </w:rPr>
        <w:t xml:space="preserve"> </w:t>
      </w:r>
      <w:r w:rsidR="005F3D0A">
        <w:rPr>
          <w:rFonts w:ascii="Arial" w:hAnsi="Arial" w:cs="Arial"/>
          <w:sz w:val="24"/>
          <w:szCs w:val="24"/>
        </w:rPr>
        <w:t>ustaw</w:t>
      </w:r>
      <w:r w:rsidR="00701DB2">
        <w:rPr>
          <w:rFonts w:ascii="Arial" w:hAnsi="Arial" w:cs="Arial"/>
          <w:sz w:val="24"/>
          <w:szCs w:val="24"/>
        </w:rPr>
        <w:t>y</w:t>
      </w:r>
      <w:r w:rsidRPr="00F95F25">
        <w:rPr>
          <w:rFonts w:ascii="Arial" w:hAnsi="Arial" w:cs="Arial"/>
          <w:sz w:val="24"/>
          <w:szCs w:val="24"/>
        </w:rPr>
        <w:t xml:space="preserve"> </w:t>
      </w:r>
      <w:r w:rsidR="00AA3133">
        <w:rPr>
          <w:rFonts w:ascii="Arial" w:hAnsi="Arial" w:cs="Arial"/>
          <w:sz w:val="24"/>
          <w:szCs w:val="24"/>
        </w:rPr>
        <w:t xml:space="preserve">zmienianej </w:t>
      </w:r>
      <w:r w:rsidRPr="00F95F25">
        <w:rPr>
          <w:rFonts w:ascii="Arial" w:hAnsi="Arial" w:cs="Arial"/>
          <w:sz w:val="24"/>
          <w:szCs w:val="24"/>
        </w:rPr>
        <w:t xml:space="preserve"> w art. 1</w:t>
      </w:r>
      <w:r w:rsidR="00101EA7">
        <w:rPr>
          <w:rFonts w:ascii="Arial" w:hAnsi="Arial" w:cs="Arial"/>
          <w:sz w:val="24"/>
          <w:szCs w:val="24"/>
        </w:rPr>
        <w:t>,</w:t>
      </w:r>
      <w:r w:rsidRPr="00F95F25">
        <w:rPr>
          <w:rFonts w:ascii="Arial" w:hAnsi="Arial" w:cs="Arial"/>
          <w:sz w:val="24"/>
          <w:szCs w:val="24"/>
        </w:rPr>
        <w:t xml:space="preserve"> w terminie </w:t>
      </w:r>
      <w:r w:rsidR="00AE24DC">
        <w:rPr>
          <w:rFonts w:ascii="Arial" w:hAnsi="Arial" w:cs="Arial"/>
          <w:sz w:val="24"/>
          <w:szCs w:val="24"/>
        </w:rPr>
        <w:t xml:space="preserve">30 dni </w:t>
      </w:r>
      <w:r w:rsidRPr="00101EA7">
        <w:rPr>
          <w:rFonts w:ascii="Arial" w:hAnsi="Arial" w:cs="Arial"/>
          <w:sz w:val="24"/>
          <w:szCs w:val="24"/>
        </w:rPr>
        <w:t xml:space="preserve">od dnia </w:t>
      </w:r>
      <w:r w:rsidR="000D3F33">
        <w:rPr>
          <w:rFonts w:ascii="Arial" w:hAnsi="Arial" w:cs="Arial"/>
          <w:sz w:val="24"/>
          <w:szCs w:val="24"/>
        </w:rPr>
        <w:t>doręczenia powiadomienia, o którym mowa w ust. 2</w:t>
      </w:r>
      <w:r w:rsidRPr="00101EA7">
        <w:rPr>
          <w:rFonts w:ascii="Arial" w:hAnsi="Arial" w:cs="Arial"/>
          <w:sz w:val="24"/>
          <w:szCs w:val="24"/>
        </w:rPr>
        <w:t>.</w:t>
      </w:r>
      <w:r w:rsidR="00101EA7" w:rsidRPr="00101EA7">
        <w:rPr>
          <w:rFonts w:ascii="Arial" w:hAnsi="Arial" w:cs="Arial"/>
          <w:sz w:val="24"/>
          <w:szCs w:val="24"/>
        </w:rPr>
        <w:t xml:space="preserve"> </w:t>
      </w:r>
    </w:p>
    <w:p w:rsidR="00101EA7" w:rsidRDefault="00101EA7" w:rsidP="00011AB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01EA7">
        <w:rPr>
          <w:rFonts w:ascii="Arial" w:hAnsi="Arial" w:cs="Arial"/>
          <w:sz w:val="24"/>
          <w:szCs w:val="24"/>
        </w:rPr>
        <w:lastRenderedPageBreak/>
        <w:t xml:space="preserve">2. Właściwy </w:t>
      </w:r>
      <w:r>
        <w:rPr>
          <w:rFonts w:ascii="Arial" w:hAnsi="Arial" w:cs="Arial"/>
          <w:sz w:val="24"/>
          <w:szCs w:val="24"/>
        </w:rPr>
        <w:t>wojewoda</w:t>
      </w:r>
      <w:r w:rsidRPr="00101EA7">
        <w:rPr>
          <w:rFonts w:ascii="Arial" w:hAnsi="Arial" w:cs="Arial"/>
          <w:sz w:val="24"/>
          <w:szCs w:val="24"/>
        </w:rPr>
        <w:t xml:space="preserve">, w terminie </w:t>
      </w:r>
      <w:r w:rsidR="00AE24DC">
        <w:rPr>
          <w:rFonts w:ascii="Arial" w:hAnsi="Arial" w:cs="Arial"/>
          <w:sz w:val="24"/>
          <w:szCs w:val="24"/>
        </w:rPr>
        <w:t>30 dni</w:t>
      </w:r>
      <w:r w:rsidRPr="00101EA7">
        <w:rPr>
          <w:rFonts w:ascii="Arial" w:hAnsi="Arial" w:cs="Arial"/>
          <w:sz w:val="24"/>
          <w:szCs w:val="24"/>
        </w:rPr>
        <w:t xml:space="preserve"> od dnia wejścia w życie niniejszej ustawy, powiadamia osobę, o której mowa w ust. 1, o obowiązku </w:t>
      </w:r>
      <w:r w:rsidR="00437FCE">
        <w:rPr>
          <w:rFonts w:ascii="Arial" w:hAnsi="Arial" w:cs="Arial"/>
          <w:sz w:val="24"/>
          <w:szCs w:val="24"/>
        </w:rPr>
        <w:t xml:space="preserve">złożenia </w:t>
      </w:r>
      <w:r w:rsidRPr="00101EA7">
        <w:rPr>
          <w:rFonts w:ascii="Arial" w:hAnsi="Arial" w:cs="Arial"/>
          <w:sz w:val="24"/>
          <w:szCs w:val="24"/>
        </w:rPr>
        <w:t xml:space="preserve"> oświadczenia</w:t>
      </w:r>
      <w:r w:rsidR="00701DB2">
        <w:rPr>
          <w:rFonts w:ascii="Arial" w:hAnsi="Arial" w:cs="Arial"/>
          <w:sz w:val="24"/>
          <w:szCs w:val="24"/>
        </w:rPr>
        <w:t>, o którym mowa w art. 7 ust. 1 ustawy zmienianej w art. 1,</w:t>
      </w:r>
      <w:r w:rsidRPr="00101EA7">
        <w:rPr>
          <w:rFonts w:ascii="Arial" w:hAnsi="Arial" w:cs="Arial"/>
          <w:sz w:val="24"/>
          <w:szCs w:val="24"/>
        </w:rPr>
        <w:t xml:space="preserve"> oraz informuje o skutku niedopełnienia tego obowiązku</w:t>
      </w:r>
      <w:r>
        <w:rPr>
          <w:rFonts w:ascii="Arial" w:hAnsi="Arial" w:cs="Arial"/>
          <w:sz w:val="24"/>
          <w:szCs w:val="24"/>
        </w:rPr>
        <w:t>.</w:t>
      </w:r>
    </w:p>
    <w:p w:rsidR="00101EA7" w:rsidRPr="00101EA7" w:rsidRDefault="00101EA7" w:rsidP="00011AB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60199" w:rsidRPr="00F95F25" w:rsidRDefault="00A60199" w:rsidP="00011AB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101EA7">
        <w:rPr>
          <w:rFonts w:ascii="Arial" w:hAnsi="Arial" w:cs="Arial"/>
          <w:b/>
          <w:sz w:val="24"/>
          <w:szCs w:val="24"/>
        </w:rPr>
        <w:t>Art. 3.</w:t>
      </w:r>
      <w:r w:rsidRPr="00101EA7">
        <w:rPr>
          <w:rFonts w:ascii="Arial" w:hAnsi="Arial" w:cs="Arial"/>
          <w:sz w:val="24"/>
          <w:szCs w:val="24"/>
        </w:rPr>
        <w:t xml:space="preserve"> Ustawa wchodzi</w:t>
      </w:r>
      <w:r w:rsidRPr="00F95F25">
        <w:rPr>
          <w:rFonts w:ascii="Arial" w:hAnsi="Arial" w:cs="Arial"/>
          <w:sz w:val="24"/>
          <w:szCs w:val="24"/>
        </w:rPr>
        <w:t xml:space="preserve"> w życie </w:t>
      </w:r>
      <w:r w:rsidR="00011AB5">
        <w:rPr>
          <w:rFonts w:ascii="Arial" w:hAnsi="Arial" w:cs="Arial"/>
          <w:sz w:val="24"/>
          <w:szCs w:val="24"/>
        </w:rPr>
        <w:t>z dniem 1 stycznia 2019 r.</w:t>
      </w:r>
    </w:p>
    <w:p w:rsidR="00A60199" w:rsidRPr="00A60199" w:rsidRDefault="00A60199" w:rsidP="00A6019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8C668F" w:rsidRPr="00FD4B07" w:rsidRDefault="008C668F">
      <w:pPr>
        <w:rPr>
          <w:rFonts w:ascii="Arial" w:hAnsi="Arial" w:cs="Arial"/>
          <w:sz w:val="24"/>
          <w:szCs w:val="24"/>
          <w:lang w:eastAsia="pl-PL"/>
        </w:rPr>
      </w:pPr>
    </w:p>
    <w:sectPr w:rsidR="008C668F" w:rsidRPr="00FD4B07" w:rsidSect="008F5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CAB" w:rsidRDefault="009C6CAB" w:rsidP="00211C2F">
      <w:pPr>
        <w:spacing w:after="0" w:line="240" w:lineRule="auto"/>
      </w:pPr>
      <w:r>
        <w:separator/>
      </w:r>
    </w:p>
  </w:endnote>
  <w:endnote w:type="continuationSeparator" w:id="0">
    <w:p w:rsidR="009C6CAB" w:rsidRDefault="009C6CAB" w:rsidP="0021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CAB" w:rsidRDefault="009C6CAB" w:rsidP="00211C2F">
      <w:pPr>
        <w:spacing w:after="0" w:line="240" w:lineRule="auto"/>
      </w:pPr>
      <w:r>
        <w:separator/>
      </w:r>
    </w:p>
  </w:footnote>
  <w:footnote w:type="continuationSeparator" w:id="0">
    <w:p w:rsidR="009C6CAB" w:rsidRDefault="009C6CAB" w:rsidP="00211C2F">
      <w:pPr>
        <w:spacing w:after="0" w:line="240" w:lineRule="auto"/>
      </w:pPr>
      <w:r>
        <w:continuationSeparator/>
      </w:r>
    </w:p>
  </w:footnote>
  <w:footnote w:id="1">
    <w:p w:rsidR="00A60199" w:rsidRDefault="00A60199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2018 r. poz. 538, 650, 651, 730, 1000, 1349.</w:t>
      </w:r>
      <w:r w:rsidR="00FE0A7D">
        <w:t xml:space="preserve">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4E94"/>
    <w:multiLevelType w:val="hybridMultilevel"/>
    <w:tmpl w:val="B64897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BAC1818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2606D"/>
    <w:multiLevelType w:val="hybridMultilevel"/>
    <w:tmpl w:val="FEE67F7C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68F"/>
    <w:rsid w:val="00011AB5"/>
    <w:rsid w:val="000545A1"/>
    <w:rsid w:val="0007129C"/>
    <w:rsid w:val="0009123F"/>
    <w:rsid w:val="000A586F"/>
    <w:rsid w:val="000D3F33"/>
    <w:rsid w:val="000D5121"/>
    <w:rsid w:val="000E4DF5"/>
    <w:rsid w:val="000F083C"/>
    <w:rsid w:val="00101EA7"/>
    <w:rsid w:val="00122D71"/>
    <w:rsid w:val="00142126"/>
    <w:rsid w:val="00211C2F"/>
    <w:rsid w:val="00226BE3"/>
    <w:rsid w:val="0023514C"/>
    <w:rsid w:val="002B5B83"/>
    <w:rsid w:val="00316371"/>
    <w:rsid w:val="003C3A5D"/>
    <w:rsid w:val="00437FCE"/>
    <w:rsid w:val="00440A32"/>
    <w:rsid w:val="00484450"/>
    <w:rsid w:val="00492DEF"/>
    <w:rsid w:val="004A4A47"/>
    <w:rsid w:val="005C322E"/>
    <w:rsid w:val="005F3D0A"/>
    <w:rsid w:val="00630806"/>
    <w:rsid w:val="006D4290"/>
    <w:rsid w:val="00701DB2"/>
    <w:rsid w:val="00747112"/>
    <w:rsid w:val="0076127B"/>
    <w:rsid w:val="00840906"/>
    <w:rsid w:val="00895D1B"/>
    <w:rsid w:val="008C668F"/>
    <w:rsid w:val="008F5797"/>
    <w:rsid w:val="009A0ED3"/>
    <w:rsid w:val="009C6CAB"/>
    <w:rsid w:val="00A60199"/>
    <w:rsid w:val="00A9044B"/>
    <w:rsid w:val="00AA3133"/>
    <w:rsid w:val="00AE24DC"/>
    <w:rsid w:val="00B804A6"/>
    <w:rsid w:val="00B9667D"/>
    <w:rsid w:val="00BA63FC"/>
    <w:rsid w:val="00C11F0A"/>
    <w:rsid w:val="00C84A43"/>
    <w:rsid w:val="00E154FE"/>
    <w:rsid w:val="00EA0B81"/>
    <w:rsid w:val="00F0652E"/>
    <w:rsid w:val="00F16494"/>
    <w:rsid w:val="00F95F25"/>
    <w:rsid w:val="00FD4B07"/>
    <w:rsid w:val="00FE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FA3F5"/>
  <w15:docId w15:val="{C5DB09D9-BB6C-4D99-A103-94CDBBDF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66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E154FE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E154FE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E154FE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E154FE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E154FE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E154F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1C2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1C2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1C2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A4A4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E0A7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A31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31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313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31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313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3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1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885E0F-F240-4D73-B6ED-DCD014990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Grażyna D. Grabowska</cp:lastModifiedBy>
  <cp:revision>2</cp:revision>
  <dcterms:created xsi:type="dcterms:W3CDTF">2018-11-21T11:25:00Z</dcterms:created>
  <dcterms:modified xsi:type="dcterms:W3CDTF">2018-11-21T11:25:00Z</dcterms:modified>
</cp:coreProperties>
</file>