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095" w:rsidRDefault="00203095" w:rsidP="0071235A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7C6B6B" w:rsidRPr="007C6B6B" w:rsidRDefault="007C6B6B" w:rsidP="00332FDF">
      <w:pPr>
        <w:pStyle w:val="OZNRODZAKTUtznustawalubrozporzdzenieiorganwydajcy"/>
      </w:pPr>
      <w:r w:rsidRPr="007C6B6B">
        <w:t>USTAWA</w:t>
      </w:r>
    </w:p>
    <w:p w:rsidR="007C6B6B" w:rsidRPr="007C6B6B" w:rsidRDefault="007C6B6B" w:rsidP="00332FDF">
      <w:pPr>
        <w:pStyle w:val="DATAAKTUdatauchwalenialubwydaniaaktu"/>
      </w:pPr>
      <w:r w:rsidRPr="007C6B6B">
        <w:t xml:space="preserve">z dnia </w:t>
      </w:r>
    </w:p>
    <w:p w:rsidR="007C6B6B" w:rsidRPr="007C6B6B" w:rsidRDefault="007C6B6B" w:rsidP="0071235A">
      <w:pPr>
        <w:pStyle w:val="TYTUAKTUprzedmiotregulacjiustawylubrozporzdzenia"/>
        <w:rPr>
          <w:rStyle w:val="IGindeksgrny"/>
        </w:rPr>
      </w:pPr>
      <w:r w:rsidRPr="007C6B6B">
        <w:t>o zmianie ustawy o świadczeniach opieki zdrowotnej finansowanych ze środków publicznych oraz niektórych innych ustaw</w:t>
      </w:r>
      <w:r w:rsidRPr="00332FDF">
        <w:rPr>
          <w:rStyle w:val="IGPindeksgrnyipogrubienie"/>
        </w:rPr>
        <w:footnoteReference w:id="1"/>
      </w:r>
      <w:r w:rsidRPr="00332FDF">
        <w:rPr>
          <w:rStyle w:val="IGPindeksgrnyipogrubienie"/>
        </w:rPr>
        <w:t>)</w:t>
      </w:r>
    </w:p>
    <w:p w:rsidR="007C6B6B" w:rsidRPr="007C6B6B" w:rsidRDefault="007C6B6B" w:rsidP="0071235A">
      <w:pPr>
        <w:pStyle w:val="ARTartustawynprozporzdzenia"/>
        <w:keepNext/>
      </w:pPr>
      <w:r w:rsidRPr="0071235A">
        <w:rPr>
          <w:rStyle w:val="Ppogrubienie"/>
        </w:rPr>
        <w:t>Art.</w:t>
      </w:r>
      <w:r w:rsidR="0071235A">
        <w:rPr>
          <w:rStyle w:val="Ppogrubienie"/>
        </w:rPr>
        <w:t> </w:t>
      </w:r>
      <w:r w:rsidRPr="0071235A">
        <w:rPr>
          <w:rStyle w:val="Ppogrubienie"/>
        </w:rPr>
        <w:t>1.</w:t>
      </w:r>
      <w:r w:rsidRPr="007C6B6B">
        <w:t xml:space="preserve"> W ustawie z dnia 27 sierpnia 2004 r. o świadczeniach opieki zdrowotnej finansowanych ze środków publicznych (Dz. U. z 2018 r. poz. 1510, z </w:t>
      </w:r>
      <w:proofErr w:type="spellStart"/>
      <w:r w:rsidRPr="007C6B6B">
        <w:t>późn</w:t>
      </w:r>
      <w:proofErr w:type="spellEnd"/>
      <w:r w:rsidRPr="007C6B6B">
        <w:t>. zm.</w:t>
      </w:r>
      <w:r w:rsidRPr="007C6B6B">
        <w:rPr>
          <w:rStyle w:val="IGindeksgrny"/>
        </w:rPr>
        <w:footnoteReference w:id="2"/>
      </w:r>
      <w:r w:rsidRPr="007C6B6B">
        <w:rPr>
          <w:rStyle w:val="IGindeksgrny"/>
        </w:rPr>
        <w:t>)</w:t>
      </w:r>
      <w:r w:rsidRPr="007C6B6B">
        <w:t>) wprowadza się następujące zmiany:</w:t>
      </w:r>
    </w:p>
    <w:p w:rsidR="007C6B6B" w:rsidRPr="007C6B6B" w:rsidRDefault="007C6B6B" w:rsidP="0071235A">
      <w:pPr>
        <w:pStyle w:val="PKTpunkt"/>
        <w:keepNext/>
      </w:pPr>
      <w:r w:rsidRPr="007C6B6B">
        <w:t>1)</w:t>
      </w:r>
      <w:r w:rsidRPr="007C6B6B">
        <w:tab/>
        <w:t>w art. 5:</w:t>
      </w:r>
    </w:p>
    <w:p w:rsidR="007C6B6B" w:rsidRPr="007C6B6B" w:rsidRDefault="00332FDF" w:rsidP="0071235A">
      <w:pPr>
        <w:pStyle w:val="LITlitera"/>
        <w:keepNext/>
      </w:pPr>
      <w:r>
        <w:t>a)</w:t>
      </w:r>
      <w:r>
        <w:tab/>
      </w:r>
      <w:r w:rsidR="007C6B6B" w:rsidRPr="007C6B6B">
        <w:t>po pkt 26 dodaje się pkt 26a w brzmieniu:</w:t>
      </w:r>
    </w:p>
    <w:p w:rsidR="007C6B6B" w:rsidRPr="007C6B6B" w:rsidRDefault="00332FDF" w:rsidP="00332FDF">
      <w:pPr>
        <w:pStyle w:val="ZLITPKTzmpktliter"/>
      </w:pPr>
      <w:r>
        <w:t>„26a)</w:t>
      </w:r>
      <w:r>
        <w:tab/>
        <w:t xml:space="preserve"> </w:t>
      </w:r>
      <w:r w:rsidR="007C6B6B" w:rsidRPr="007C6B6B">
        <w:t>podmiot kontrolowany – świad</w:t>
      </w:r>
      <w:r w:rsidR="0071235A">
        <w:t>czeniodawca, osoba uprawniona w </w:t>
      </w:r>
      <w:r w:rsidR="007C6B6B" w:rsidRPr="007C6B6B">
        <w:t xml:space="preserve">rozumieniu ustawy z dnia 12 maja 2011 r. o refundacji leków, środków spożywczych specjalnego przeznaczenia żywieniowego oraz wyrobów medycznych (Dz. U. z 2017 r. poz. 1844, z </w:t>
      </w:r>
      <w:proofErr w:type="spellStart"/>
      <w:r w:rsidR="007C6B6B" w:rsidRPr="007C6B6B">
        <w:t>późn</w:t>
      </w:r>
      <w:proofErr w:type="spellEnd"/>
      <w:r w:rsidR="007C6B6B" w:rsidRPr="007C6B6B">
        <w:t>. zm.</w:t>
      </w:r>
      <w:r w:rsidR="00203095">
        <w:rPr>
          <w:rStyle w:val="Odwoanieprzypisudolnego"/>
        </w:rPr>
        <w:footnoteReference w:id="3"/>
      </w:r>
      <w:r w:rsidR="007C6B6B" w:rsidRPr="007C6B6B">
        <w:rPr>
          <w:rStyle w:val="IGindeksgrny"/>
        </w:rPr>
        <w:t>)</w:t>
      </w:r>
      <w:r w:rsidR="007C6B6B" w:rsidRPr="007C6B6B">
        <w:t>), zwanej dalej „ustawą o refundacji”, lub apteka, u których jest prowad</w:t>
      </w:r>
      <w:r w:rsidR="007E0A16">
        <w:t>zona kontrola, o której mowa w d</w:t>
      </w:r>
      <w:r w:rsidR="007C6B6B" w:rsidRPr="007C6B6B">
        <w:t>ziale IIIA;”,</w:t>
      </w:r>
    </w:p>
    <w:p w:rsidR="007C6B6B" w:rsidRPr="007C6B6B" w:rsidRDefault="00332FDF" w:rsidP="0071235A">
      <w:pPr>
        <w:pStyle w:val="LITlitera"/>
        <w:keepNext/>
      </w:pPr>
      <w:r>
        <w:t>b)</w:t>
      </w:r>
      <w:r>
        <w:tab/>
      </w:r>
      <w:r w:rsidR="007C6B6B" w:rsidRPr="007C6B6B">
        <w:t>pkt 33b otrzymuje brzmienie:</w:t>
      </w:r>
    </w:p>
    <w:p w:rsidR="007C6B6B" w:rsidRPr="007C6B6B" w:rsidRDefault="00332FDF" w:rsidP="00332FDF">
      <w:pPr>
        <w:pStyle w:val="ZLITPKTzmpktliter"/>
      </w:pPr>
      <w:r>
        <w:t>„33b)</w:t>
      </w:r>
      <w:r>
        <w:tab/>
      </w:r>
      <w:r w:rsidR="007C6B6B" w:rsidRPr="007C6B6B">
        <w:t>środek spożywczy specjalnego przeznaczenia żywieniowego – środek spożywczy specjalnego przeznaczenia żywieniowego w rozumieniu ustawy o</w:t>
      </w:r>
      <w:r w:rsidR="0071235A">
        <w:t> </w:t>
      </w:r>
      <w:r w:rsidR="007C6B6B" w:rsidRPr="007C6B6B">
        <w:t>refundacji;”;</w:t>
      </w:r>
    </w:p>
    <w:p w:rsidR="007C6B6B" w:rsidRPr="007C6B6B" w:rsidRDefault="007C6B6B" w:rsidP="0071235A">
      <w:pPr>
        <w:pStyle w:val="PKTpunkt"/>
        <w:keepNext/>
      </w:pPr>
      <w:r w:rsidRPr="007C6B6B">
        <w:t>2)</w:t>
      </w:r>
      <w:r w:rsidRPr="007C6B6B">
        <w:tab/>
        <w:t>w art. 19 w ust. 6 zdanie drugie otrzymuje brzmienie:</w:t>
      </w:r>
    </w:p>
    <w:p w:rsidR="007C6B6B" w:rsidRPr="007C6B6B" w:rsidRDefault="007E0A16" w:rsidP="00332FDF">
      <w:pPr>
        <w:pStyle w:val="ZFRAGzmfragmentunpzdaniaartykuempunktem"/>
      </w:pPr>
      <w:r>
        <w:t>„Przepisy d</w:t>
      </w:r>
      <w:r w:rsidR="007C6B6B" w:rsidRPr="007C6B6B">
        <w:t>ziału IIIA stosuje się odpowiednio.”;</w:t>
      </w:r>
    </w:p>
    <w:p w:rsidR="007C6B6B" w:rsidRPr="007C6B6B" w:rsidRDefault="007C6B6B" w:rsidP="0071235A">
      <w:pPr>
        <w:pStyle w:val="PKTpunkt"/>
        <w:keepNext/>
      </w:pPr>
      <w:r w:rsidRPr="007C6B6B">
        <w:lastRenderedPageBreak/>
        <w:t>3)</w:t>
      </w:r>
      <w:r w:rsidRPr="007C6B6B">
        <w:tab/>
        <w:t>w art. 23 ust. 7 otrzymuje brzmienie:</w:t>
      </w:r>
    </w:p>
    <w:p w:rsidR="007C6B6B" w:rsidRPr="007C6B6B" w:rsidRDefault="007C6B6B" w:rsidP="00332FDF">
      <w:pPr>
        <w:pStyle w:val="ZUSTzmustartykuempunktem"/>
      </w:pPr>
      <w:r w:rsidRPr="007C6B6B">
        <w:t>„7. W przypadku uzasadnionego podejrzenia niewykonywania lub niewłaściwego wykonywania przez świadczeniodawcę obowiązków, o których mowa w art. 20 i</w:t>
      </w:r>
      <w:r w:rsidR="00203095">
        <w:t xml:space="preserve"> </w:t>
      </w:r>
      <w:r w:rsidRPr="007C6B6B">
        <w:t>art.</w:t>
      </w:r>
      <w:r w:rsidR="00203095">
        <w:t xml:space="preserve"> </w:t>
      </w:r>
      <w:r w:rsidRPr="007C6B6B">
        <w:t>21, Prezes Funduszu przeprowadza kontrolę u tego świadczeniodawcy.”;</w:t>
      </w:r>
    </w:p>
    <w:p w:rsidR="007C6B6B" w:rsidRPr="007C6B6B" w:rsidRDefault="007C6B6B" w:rsidP="0071235A">
      <w:pPr>
        <w:pStyle w:val="PKTpunkt"/>
        <w:keepNext/>
      </w:pPr>
      <w:r w:rsidRPr="007C6B6B">
        <w:t>4)</w:t>
      </w:r>
      <w:r w:rsidRPr="007C6B6B">
        <w:tab/>
        <w:t>w art. 31v ust. 2 otrzymuje brzmienie:</w:t>
      </w:r>
    </w:p>
    <w:p w:rsidR="007C6B6B" w:rsidRPr="007C6B6B" w:rsidRDefault="007C6B6B" w:rsidP="00332FDF">
      <w:pPr>
        <w:pStyle w:val="ZUSTzmustartykuempunktem"/>
      </w:pPr>
      <w:r w:rsidRPr="007C6B6B">
        <w:t>„2. Do nadzoru, o którym mowa w ust. 1, stosuje się odpowiednio przepisy art. 173 ust. 2</w:t>
      </w:r>
      <w:r w:rsidR="00203095">
        <w:t>–</w:t>
      </w:r>
      <w:r w:rsidRPr="007C6B6B">
        <w:t>4, art. 181, art. 183 i art. 184.”;</w:t>
      </w:r>
    </w:p>
    <w:p w:rsidR="007C6B6B" w:rsidRPr="007C6B6B" w:rsidRDefault="007C6B6B" w:rsidP="0071235A">
      <w:pPr>
        <w:pStyle w:val="PKTpunkt"/>
        <w:keepNext/>
      </w:pPr>
      <w:r w:rsidRPr="007C6B6B">
        <w:t>5)</w:t>
      </w:r>
      <w:r w:rsidRPr="007C6B6B">
        <w:tab/>
        <w:t xml:space="preserve">po art. 61 dodaje się </w:t>
      </w:r>
      <w:r w:rsidR="007E0A16">
        <w:t>d</w:t>
      </w:r>
      <w:r w:rsidRPr="007C6B6B">
        <w:t>ział IIIA w brzmieniu:</w:t>
      </w:r>
    </w:p>
    <w:p w:rsidR="007C6B6B" w:rsidRPr="007C6B6B" w:rsidRDefault="007C6B6B" w:rsidP="00205D0A">
      <w:pPr>
        <w:pStyle w:val="ZTYTDZOZNzmozntytuudziauartykuempunktem"/>
      </w:pPr>
      <w:r w:rsidRPr="007C6B6B">
        <w:t>„Dział IIIA</w:t>
      </w:r>
    </w:p>
    <w:p w:rsidR="007C6B6B" w:rsidRPr="007C6B6B" w:rsidRDefault="007C6B6B" w:rsidP="0071235A">
      <w:pPr>
        <w:pStyle w:val="ZTYTDZPRZEDMzmprzedmtytuulubdziauartykuempunktem"/>
      </w:pPr>
      <w:r w:rsidRPr="007C6B6B">
        <w:t>Kontrola</w:t>
      </w:r>
    </w:p>
    <w:p w:rsidR="007C6B6B" w:rsidRPr="007C6B6B" w:rsidRDefault="007C6B6B" w:rsidP="0071235A">
      <w:pPr>
        <w:pStyle w:val="ZARTzmartartykuempunktem"/>
        <w:keepNext/>
      </w:pPr>
      <w:r w:rsidRPr="007C6B6B">
        <w:t>Art. 61a. 1. Prezes Funduszu może przeprowadzić kontrolę realizacji umowy o</w:t>
      </w:r>
      <w:r w:rsidR="0071235A">
        <w:t> </w:t>
      </w:r>
      <w:r w:rsidRPr="007C6B6B">
        <w:t xml:space="preserve">udzielanie świadczeń opieki zdrowotnej w zakresie: </w:t>
      </w:r>
    </w:p>
    <w:p w:rsidR="007C6B6B" w:rsidRPr="007C6B6B" w:rsidRDefault="00205D0A" w:rsidP="00205D0A">
      <w:pPr>
        <w:pStyle w:val="ZPKTzmpktartykuempunktem"/>
      </w:pPr>
      <w:r>
        <w:t>1)</w:t>
      </w:r>
      <w:r>
        <w:tab/>
      </w:r>
      <w:r w:rsidR="007C6B6B" w:rsidRPr="007C6B6B">
        <w:t>organizacji, sposobu i jakości udzielania świadczeń opieki zdrowotnej oraz ich dostępności;</w:t>
      </w:r>
    </w:p>
    <w:p w:rsidR="007C6B6B" w:rsidRPr="007C6B6B" w:rsidRDefault="00205D0A" w:rsidP="00205D0A">
      <w:pPr>
        <w:pStyle w:val="ZPKTzmpktartykuempunktem"/>
      </w:pPr>
      <w:r>
        <w:t>2)</w:t>
      </w:r>
      <w:r>
        <w:tab/>
      </w:r>
      <w:r w:rsidR="007C6B6B" w:rsidRPr="007C6B6B">
        <w:t>udzielania świadczeń opieki zdrowotnej pod względem zgodności z</w:t>
      </w:r>
      <w:r w:rsidR="0071235A">
        <w:t> </w:t>
      </w:r>
      <w:r w:rsidR="007C6B6B" w:rsidRPr="007C6B6B">
        <w:t xml:space="preserve">obowiązującymi przepisami, a także z wymaganiami określonymi w tej umowie; </w:t>
      </w:r>
    </w:p>
    <w:p w:rsidR="007C6B6B" w:rsidRPr="007C6B6B" w:rsidRDefault="00205D0A" w:rsidP="00205D0A">
      <w:pPr>
        <w:pStyle w:val="ZPKTzmpktartykuempunktem"/>
      </w:pPr>
      <w:r>
        <w:t>3)</w:t>
      </w:r>
      <w:r>
        <w:tab/>
      </w:r>
      <w:r w:rsidR="007C6B6B" w:rsidRPr="007C6B6B">
        <w:t>zasadności wyboru leków, środków spożywczych specjalnego przeznaczenia żywieniowego i wyrobów medycznych, stosowanych w profilaktyce, leczeniu, rehabilitacji i badaniach diagnostycznych;</w:t>
      </w:r>
    </w:p>
    <w:p w:rsidR="007C6B6B" w:rsidRPr="007C6B6B" w:rsidRDefault="00205D0A" w:rsidP="00205D0A">
      <w:pPr>
        <w:pStyle w:val="ZPKTzmpktartykuempunktem"/>
      </w:pPr>
      <w:r>
        <w:t>4)</w:t>
      </w:r>
      <w:r>
        <w:tab/>
      </w:r>
      <w:r w:rsidR="007C6B6B" w:rsidRPr="007C6B6B">
        <w:t>przestrzegania zasad wystawiania recept;</w:t>
      </w:r>
    </w:p>
    <w:p w:rsidR="007C6B6B" w:rsidRPr="007C6B6B" w:rsidRDefault="00205D0A" w:rsidP="00205D0A">
      <w:pPr>
        <w:pStyle w:val="ZPKTzmpktartykuempunktem"/>
      </w:pPr>
      <w:r>
        <w:t>5)</w:t>
      </w:r>
      <w:r>
        <w:tab/>
      </w:r>
      <w:r w:rsidR="007C6B6B" w:rsidRPr="007C6B6B">
        <w:t>posiadania uprawnień do udzielania świadczeń opieki zdrowotnej przez osoby wykonujące zawody medyczne;</w:t>
      </w:r>
    </w:p>
    <w:p w:rsidR="007C6B6B" w:rsidRPr="007C6B6B" w:rsidRDefault="007C6B6B" w:rsidP="00205D0A">
      <w:pPr>
        <w:pStyle w:val="ZPKTzmpktartykuempunktem"/>
      </w:pPr>
      <w:r w:rsidRPr="007C6B6B">
        <w:t>6)</w:t>
      </w:r>
      <w:r w:rsidR="00205D0A">
        <w:tab/>
      </w:r>
      <w:r w:rsidRPr="007C6B6B">
        <w:t>wykonywania obowiązków nałożonych n</w:t>
      </w:r>
      <w:r w:rsidR="0071235A">
        <w:t>a świadczeniodawcę związanych z </w:t>
      </w:r>
      <w:r w:rsidRPr="007C6B6B">
        <w:t>realizacją tej umowy w zakresie innym niż określony w pkt 1</w:t>
      </w:r>
      <w:r w:rsidR="00203095">
        <w:t>–</w:t>
      </w:r>
      <w:r w:rsidRPr="007C6B6B">
        <w:t>5.</w:t>
      </w:r>
    </w:p>
    <w:p w:rsidR="007C6B6B" w:rsidRPr="007C6B6B" w:rsidRDefault="007C6B6B" w:rsidP="0071235A">
      <w:pPr>
        <w:pStyle w:val="ZUSTzmustartykuempunktem"/>
        <w:keepNext/>
      </w:pPr>
      <w:r w:rsidRPr="007C6B6B">
        <w:t xml:space="preserve">2. Prezes Funduszu może przeprowadzić </w:t>
      </w:r>
      <w:r w:rsidR="0071235A">
        <w:t>kontrolę realizacji uprawnień i </w:t>
      </w:r>
      <w:r w:rsidRPr="007C6B6B">
        <w:t>wykonywania obowiązków wynikających z przepisów prawa podmiotów, którym ustawa przyznaje takie uprawnienia i obowiązki w zakresie:</w:t>
      </w:r>
    </w:p>
    <w:p w:rsidR="007C6B6B" w:rsidRPr="007C6B6B" w:rsidRDefault="007C6B6B" w:rsidP="00205D0A">
      <w:pPr>
        <w:pStyle w:val="ZPKTzmpktartykuempunktem"/>
      </w:pPr>
      <w:r w:rsidRPr="007C6B6B">
        <w:t>1)</w:t>
      </w:r>
      <w:r w:rsidRPr="007C6B6B">
        <w:tab/>
        <w:t xml:space="preserve">zasadności wyboru leków, środków spożywczych specjalnego przeznaczenia żywieniowego i wyrobów medycznych, stosowanych w profilaktyce, leczeniu, rehabilitacji i badaniach diagnostycznych finansowanych ze środków publicznych; </w:t>
      </w:r>
    </w:p>
    <w:p w:rsidR="007C6B6B" w:rsidRPr="007C6B6B" w:rsidRDefault="007C6B6B" w:rsidP="00205D0A">
      <w:pPr>
        <w:pStyle w:val="ZPKTzmpktartykuempunktem"/>
      </w:pPr>
      <w:r w:rsidRPr="007C6B6B">
        <w:t>2)</w:t>
      </w:r>
      <w:r w:rsidRPr="007C6B6B">
        <w:tab/>
        <w:t>przestrzegania zasad wystawiania recept refundowanych oraz zleceń na zaopatrzenie w wyroby medyczne objęte</w:t>
      </w:r>
      <w:r w:rsidR="00203095">
        <w:t xml:space="preserve"> </w:t>
      </w:r>
      <w:r w:rsidRPr="007C6B6B">
        <w:t>refundacją.</w:t>
      </w:r>
    </w:p>
    <w:p w:rsidR="007C6B6B" w:rsidRPr="007C6B6B" w:rsidRDefault="007C6B6B" w:rsidP="00205D0A">
      <w:pPr>
        <w:pStyle w:val="ZUSTzmustartykuempunktem"/>
      </w:pPr>
      <w:r w:rsidRPr="007C6B6B">
        <w:lastRenderedPageBreak/>
        <w:t>3. Prezes Funduszu może przeprowadzić kontrolę realizacji umowy na wydawanie refundowanego leku, środka spożywczego specjalnego przeznaczenia żywieniowego oraz wyrobu medycznego na receptę.</w:t>
      </w:r>
    </w:p>
    <w:p w:rsidR="007C6B6B" w:rsidRPr="007C6B6B" w:rsidRDefault="007C6B6B" w:rsidP="00205D0A">
      <w:pPr>
        <w:pStyle w:val="ZUSTzmustartykuempunktem"/>
      </w:pPr>
      <w:r w:rsidRPr="007C6B6B">
        <w:t>4. Kontrole, z wyłączeniem kontroli, o której</w:t>
      </w:r>
      <w:r w:rsidR="0071235A">
        <w:t xml:space="preserve"> mowa w art. 61v, planuje się i </w:t>
      </w:r>
      <w:r w:rsidRPr="007C6B6B">
        <w:t>przeprowadza po uprzednim dokonaniu analizy prawdopodobieństwa wystąpienia nieprawidłowości w zakresach, o których mowa w ust. 1</w:t>
      </w:r>
      <w:r w:rsidR="00203095">
        <w:t>–</w:t>
      </w:r>
      <w:r w:rsidRPr="007C6B6B">
        <w:t xml:space="preserve">3. </w:t>
      </w:r>
    </w:p>
    <w:p w:rsidR="007C6B6B" w:rsidRPr="007C6B6B" w:rsidRDefault="007C6B6B" w:rsidP="00205D0A">
      <w:pPr>
        <w:pStyle w:val="ZARTzmartartykuempunktem"/>
      </w:pPr>
      <w:r w:rsidRPr="007C6B6B">
        <w:t>Art. 61b. 1.</w:t>
      </w:r>
      <w:r w:rsidR="00203095">
        <w:t xml:space="preserve"> </w:t>
      </w:r>
      <w:r w:rsidRPr="007C6B6B">
        <w:t>Organy administracji rządo</w:t>
      </w:r>
      <w:r w:rsidR="0071235A">
        <w:t>wej i samorządowej, państwowe i </w:t>
      </w:r>
      <w:r w:rsidRPr="007C6B6B">
        <w:t>samorządowe osoby prawne oraz państwowe i samorządowe jednostki organizacyjne są obowiązane współdziałać z Prezesem Funduszu, nieodpłatnie udostępniać Prezesowi Funduszu informacje oraz udzielać mu pomocy przy wykonywaniu zadań, o których mowa w niniejszym dziale.</w:t>
      </w:r>
    </w:p>
    <w:p w:rsidR="007C6B6B" w:rsidRPr="007C6B6B" w:rsidRDefault="007C6B6B" w:rsidP="00205D0A">
      <w:pPr>
        <w:pStyle w:val="ZUSTzmustartykuempunktem"/>
      </w:pPr>
      <w:r w:rsidRPr="007C6B6B">
        <w:t>2.</w:t>
      </w:r>
      <w:r w:rsidR="00203095">
        <w:t xml:space="preserve"> </w:t>
      </w:r>
      <w:r w:rsidRPr="007C6B6B">
        <w:t>Prezes Funduszu jest uprawniony do nieodpłatnego korzystania z informacji przetwarzanych w</w:t>
      </w:r>
      <w:r w:rsidR="00203095">
        <w:t xml:space="preserve"> </w:t>
      </w:r>
      <w:r w:rsidRPr="007C6B6B">
        <w:t>rejestrach publicznych w rozumieniu art. 3 pkt 5 ustawy z d</w:t>
      </w:r>
      <w:r w:rsidR="0071235A">
        <w:t>nia 17 </w:t>
      </w:r>
      <w:r w:rsidRPr="007C6B6B">
        <w:t>lutego 2005 r. o informatyzacji działalności podmiotów realizujących zadania publiczne, w zakresie niezbędnym do realizacji zadań określonych w niniejszym dziale, z zastrzeżeniem odrębnych przepisów.</w:t>
      </w:r>
    </w:p>
    <w:p w:rsidR="007C6B6B" w:rsidRPr="007C6B6B" w:rsidRDefault="007C6B6B" w:rsidP="00205D0A">
      <w:pPr>
        <w:pStyle w:val="ZUSTzmustartykuempunktem"/>
      </w:pPr>
      <w:r w:rsidRPr="007C6B6B">
        <w:t xml:space="preserve">3. Informacje, o których mowa w ust. 2, jeżeli zawierają dane osobowe, podlegają ochronie na podstawie przepisów o ochronie danych osobowych i są chronione przed dostępem do nich osób nieuprawnionych. </w:t>
      </w:r>
    </w:p>
    <w:p w:rsidR="007C6B6B" w:rsidRPr="007C6B6B" w:rsidRDefault="007C6B6B" w:rsidP="0071235A">
      <w:pPr>
        <w:pStyle w:val="ZUSTzmustartykuempunktem"/>
        <w:keepNext/>
      </w:pPr>
      <w:r w:rsidRPr="007C6B6B">
        <w:t>4.</w:t>
      </w:r>
      <w:r w:rsidR="00203095">
        <w:t xml:space="preserve"> </w:t>
      </w:r>
      <w:r w:rsidRPr="007C6B6B">
        <w:t>Prezes Funduszu w zakresie niezbędnym do</w:t>
      </w:r>
      <w:r w:rsidR="0071235A">
        <w:t xml:space="preserve"> realizacji zadań określonych w </w:t>
      </w:r>
      <w:r w:rsidRPr="007C6B6B">
        <w:t>niniejszym dziale nie może żądać zaświadczeń ani dokumentów na potwierdzenie faktów lub stanu prawnego, jeżeli są możliwe do ustalenia przez Fundusz na podstawie:</w:t>
      </w:r>
    </w:p>
    <w:p w:rsidR="007C6B6B" w:rsidRPr="007C6B6B" w:rsidRDefault="007C6B6B" w:rsidP="00205D0A">
      <w:pPr>
        <w:pStyle w:val="ZPKTzmpktartykuempunktem"/>
      </w:pPr>
      <w:r w:rsidRPr="007C6B6B">
        <w:t>1)</w:t>
      </w:r>
      <w:r w:rsidRPr="007C6B6B">
        <w:tab/>
        <w:t>posiadanych przez Fundusz ewidencji, rejestrów lub danych;</w:t>
      </w:r>
    </w:p>
    <w:p w:rsidR="007C6B6B" w:rsidRPr="007C6B6B" w:rsidRDefault="007C6B6B" w:rsidP="00205D0A">
      <w:pPr>
        <w:pStyle w:val="ZPKTzmpktartykuempunktem"/>
      </w:pPr>
      <w:r w:rsidRPr="007C6B6B">
        <w:t>2)</w:t>
      </w:r>
      <w:r w:rsidRPr="007C6B6B">
        <w:tab/>
        <w:t>rejestrów publicznych prowadzonych przez inne podmioty publiczne, do których Fundusz ma dostęp w drodze elektronicznej na zasadach określonych w przepisach o informatyzacji działalności podmiotów realizujących zadania publiczne;</w:t>
      </w:r>
    </w:p>
    <w:p w:rsidR="007C6B6B" w:rsidRPr="007C6B6B" w:rsidRDefault="007C6B6B" w:rsidP="00205D0A">
      <w:pPr>
        <w:pStyle w:val="ZPKTzmpktartykuempunktem"/>
      </w:pPr>
      <w:r w:rsidRPr="007C6B6B">
        <w:t>3)</w:t>
      </w:r>
      <w:r w:rsidRPr="007C6B6B">
        <w:tab/>
        <w:t>wymiany informacji z innym podmiotem publi</w:t>
      </w:r>
      <w:r w:rsidR="0071235A">
        <w:t>cznym na zasadach określonych w </w:t>
      </w:r>
      <w:r w:rsidRPr="007C6B6B">
        <w:t>przepisach o informatyzacji działalności podmiotów realizujących zadania publiczne.</w:t>
      </w:r>
    </w:p>
    <w:p w:rsidR="007C6B6B" w:rsidRPr="007C6B6B" w:rsidRDefault="007C6B6B" w:rsidP="00205D0A">
      <w:pPr>
        <w:pStyle w:val="ZARTzmartartykuempunktem"/>
      </w:pPr>
      <w:r w:rsidRPr="007C6B6B">
        <w:t>Art. 61c. 1. Organy kontroli i inspekcji działające w administracji rządowej i</w:t>
      </w:r>
      <w:r w:rsidR="0071235A">
        <w:t> </w:t>
      </w:r>
      <w:r w:rsidRPr="007C6B6B">
        <w:t>samorządzie terytorialnym są obowiązane do udostępniania Prezesowi Funduszu, na jego wniosek, wyników kontroli przeprowadzonych przez te organy u</w:t>
      </w:r>
      <w:r w:rsidR="0071235A">
        <w:t> </w:t>
      </w:r>
      <w:r w:rsidRPr="007C6B6B">
        <w:t xml:space="preserve">świadczeniodawcy, osoby uprawnionej w rozumieniu ustawy o refundacji lub </w:t>
      </w:r>
      <w:r w:rsidRPr="007C6B6B">
        <w:lastRenderedPageBreak/>
        <w:t>w</w:t>
      </w:r>
      <w:r w:rsidR="0071235A">
        <w:t> </w:t>
      </w:r>
      <w:r w:rsidRPr="007C6B6B">
        <w:t>aptece, jeżeli wyniki te mają związek z rea</w:t>
      </w:r>
      <w:r w:rsidR="0071235A">
        <w:t>lizacją zadań, o których mowa w </w:t>
      </w:r>
      <w:r w:rsidRPr="007C6B6B">
        <w:t>niniejszym dziale.</w:t>
      </w:r>
    </w:p>
    <w:p w:rsidR="007C6B6B" w:rsidRPr="007C6B6B" w:rsidRDefault="007C6B6B" w:rsidP="00205D0A">
      <w:pPr>
        <w:pStyle w:val="ZUSTzmustartykuempunktem"/>
      </w:pPr>
      <w:r w:rsidRPr="007C6B6B">
        <w:t>2. Prezes Funduszu jest obowiązany do udostępniania ministrowi właściwemu do spraw zdrowia lub jednostce podległej ministrowi właściwemu do spraw zdrowia właściwej w zakresie systemów informacyjnych w ochronie zdrowia</w:t>
      </w:r>
      <w:r w:rsidR="007E0A16">
        <w:t>,</w:t>
      </w:r>
      <w:r w:rsidRPr="007C6B6B">
        <w:t xml:space="preserve"> na ich wniosek</w:t>
      </w:r>
      <w:r w:rsidR="007E0A16">
        <w:t>,</w:t>
      </w:r>
      <w:r w:rsidRPr="007C6B6B">
        <w:t xml:space="preserve"> akt oraz wyników kontroli prowadzonych przez Fundusz w podmiocie kontrolowanym, jeżeli mają one związek z realizacją ich za</w:t>
      </w:r>
      <w:r w:rsidR="0071235A">
        <w:t>dań. Przepisy art. 61j ust. 2 i </w:t>
      </w:r>
      <w:r w:rsidRPr="007C6B6B">
        <w:t xml:space="preserve">3 stosuje się odpowiednio. </w:t>
      </w:r>
    </w:p>
    <w:p w:rsidR="007C6B6B" w:rsidRPr="007C6B6B" w:rsidRDefault="007C6B6B" w:rsidP="00205D0A">
      <w:pPr>
        <w:pStyle w:val="ZARTzmartartykuempunktem"/>
      </w:pPr>
      <w:r w:rsidRPr="007C6B6B">
        <w:t>Art. 61d. 1. Przeprowadzenie kontroli ma na cel</w:t>
      </w:r>
      <w:r w:rsidR="0071235A">
        <w:t>u ustalenie stanu faktycznego w </w:t>
      </w:r>
      <w:r w:rsidRPr="007C6B6B">
        <w:t xml:space="preserve">zakresie objętym kontrolą, rzetelne jego udokumentowanie oraz dokonanie oceny. </w:t>
      </w:r>
    </w:p>
    <w:p w:rsidR="007C6B6B" w:rsidRPr="007C6B6B" w:rsidRDefault="007C6B6B" w:rsidP="0071235A">
      <w:pPr>
        <w:pStyle w:val="ZUSTzmustartykuempunktem"/>
        <w:keepNext/>
      </w:pPr>
      <w:r w:rsidRPr="007C6B6B">
        <w:t>2. Czas trwania wszystkich kontroli Funduszu w m</w:t>
      </w:r>
      <w:r w:rsidR="0071235A">
        <w:t>iejscach, o których mowa w art. </w:t>
      </w:r>
      <w:r w:rsidRPr="007C6B6B">
        <w:t>61i ust. 1, w roku kalendarzowym, z wyłączeniem kontroli umowy o udzielanie świadczeń opieki zdrowotnej w zakresie leczenia szpitalnego oraz kontroli, o których mowa w art. 61v, nie może przekraczać w odniesieniu do łącznej kwoty wypłaconej podmiotowi kontrolowanemu przez Fundusz za rok pop</w:t>
      </w:r>
      <w:r w:rsidR="0071235A">
        <w:t>rzedni według stanu na dzień 31 </w:t>
      </w:r>
      <w:r w:rsidRPr="007C6B6B">
        <w:t xml:space="preserve">stycznia roku następnego w wysokości: </w:t>
      </w:r>
    </w:p>
    <w:p w:rsidR="007C6B6B" w:rsidRPr="007C6B6B" w:rsidRDefault="00205D0A" w:rsidP="00205D0A">
      <w:pPr>
        <w:pStyle w:val="ZPKTzmpktartykuempunktem"/>
      </w:pPr>
      <w:r>
        <w:t>1)</w:t>
      </w:r>
      <w:r>
        <w:tab/>
      </w:r>
      <w:r w:rsidR="007C6B6B" w:rsidRPr="007C6B6B">
        <w:t>do 2</w:t>
      </w:r>
      <w:r>
        <w:t> </w:t>
      </w:r>
      <w:r w:rsidR="007C6B6B" w:rsidRPr="007C6B6B">
        <w:t>000</w:t>
      </w:r>
      <w:r>
        <w:t> </w:t>
      </w:r>
      <w:r w:rsidR="007C6B6B" w:rsidRPr="007C6B6B">
        <w:t xml:space="preserve">000 zł – 12 dni roboczych; </w:t>
      </w:r>
    </w:p>
    <w:p w:rsidR="007C6B6B" w:rsidRPr="007C6B6B" w:rsidRDefault="00205D0A" w:rsidP="00205D0A">
      <w:pPr>
        <w:pStyle w:val="ZPKTzmpktartykuempunktem"/>
      </w:pPr>
      <w:r>
        <w:t>2)</w:t>
      </w:r>
      <w:r>
        <w:tab/>
      </w:r>
      <w:r w:rsidR="007C6B6B" w:rsidRPr="007C6B6B">
        <w:t>do 10</w:t>
      </w:r>
      <w:r>
        <w:t> </w:t>
      </w:r>
      <w:r w:rsidR="007C6B6B" w:rsidRPr="007C6B6B">
        <w:t>000</w:t>
      </w:r>
      <w:r>
        <w:t> </w:t>
      </w:r>
      <w:r w:rsidR="007C6B6B" w:rsidRPr="007C6B6B">
        <w:t xml:space="preserve">000 zł – 18 dni roboczych; </w:t>
      </w:r>
    </w:p>
    <w:p w:rsidR="007C6B6B" w:rsidRPr="007C6B6B" w:rsidRDefault="00205D0A" w:rsidP="00205D0A">
      <w:pPr>
        <w:pStyle w:val="ZPKTzmpktartykuempunktem"/>
      </w:pPr>
      <w:r>
        <w:t>3)</w:t>
      </w:r>
      <w:r>
        <w:tab/>
      </w:r>
      <w:r w:rsidR="007C6B6B" w:rsidRPr="007C6B6B">
        <w:t>do 50</w:t>
      </w:r>
      <w:r>
        <w:t> </w:t>
      </w:r>
      <w:r w:rsidR="007C6B6B" w:rsidRPr="007C6B6B">
        <w:t>000</w:t>
      </w:r>
      <w:r>
        <w:t> </w:t>
      </w:r>
      <w:r w:rsidR="007C6B6B" w:rsidRPr="007C6B6B">
        <w:t xml:space="preserve">000 zł – 24 dni roboczych; </w:t>
      </w:r>
    </w:p>
    <w:p w:rsidR="007C6B6B" w:rsidRPr="007C6B6B" w:rsidRDefault="00205D0A" w:rsidP="00205D0A">
      <w:pPr>
        <w:pStyle w:val="ZPKTzmpktartykuempunktem"/>
      </w:pPr>
      <w:r>
        <w:t>4)</w:t>
      </w:r>
      <w:r>
        <w:tab/>
      </w:r>
      <w:r w:rsidR="007C6B6B" w:rsidRPr="007C6B6B">
        <w:t>powyżej 50</w:t>
      </w:r>
      <w:r>
        <w:t> </w:t>
      </w:r>
      <w:r w:rsidR="007C6B6B" w:rsidRPr="007C6B6B">
        <w:t>000</w:t>
      </w:r>
      <w:r>
        <w:t> </w:t>
      </w:r>
      <w:r w:rsidR="007C6B6B" w:rsidRPr="007C6B6B">
        <w:t>000 zł – 48 dni roboczych.</w:t>
      </w:r>
    </w:p>
    <w:p w:rsidR="007C6B6B" w:rsidRPr="007C6B6B" w:rsidRDefault="007C6B6B" w:rsidP="00205D0A">
      <w:pPr>
        <w:pStyle w:val="ZUSTzmustartykuempunktem"/>
      </w:pPr>
      <w:r w:rsidRPr="007C6B6B">
        <w:t>3. Czas trwania wszystkich kontroli Funduszu w m</w:t>
      </w:r>
      <w:r w:rsidR="0071235A">
        <w:t>iejscach, o których mowa w art. </w:t>
      </w:r>
      <w:r w:rsidRPr="007C6B6B">
        <w:t>61i ust. 1, w roku kalendarzowym w przypadku kontroli</w:t>
      </w:r>
      <w:r w:rsidR="0071235A">
        <w:t>, o których mowa w art. </w:t>
      </w:r>
      <w:r w:rsidRPr="007C6B6B">
        <w:t>61a ust. 2, z wyłączeniem kontroli, o których mowa w art. 61v, nie może przekraczać 20 dni roboczych.</w:t>
      </w:r>
    </w:p>
    <w:p w:rsidR="007C6B6B" w:rsidRPr="007C6B6B" w:rsidRDefault="007C6B6B" w:rsidP="00205D0A">
      <w:pPr>
        <w:pStyle w:val="ZUSTzmustartykuempunktem"/>
      </w:pPr>
      <w:r w:rsidRPr="007C6B6B">
        <w:t>4. Nie można równocześnie podejmować i prowadzić więcej niż jednej kontroli działalności podmiotu kontrolowanego w zakresie, o którym mowa w art. 61a ust. 1–3, art. 61zb i art. 173, z wyłączeniem kontroli, o której mowa w art. 61v.</w:t>
      </w:r>
    </w:p>
    <w:p w:rsidR="007C6B6B" w:rsidRPr="007C6B6B" w:rsidRDefault="007C6B6B" w:rsidP="00205D0A">
      <w:pPr>
        <w:pStyle w:val="ZUSTzmustartykuempunktem"/>
      </w:pPr>
      <w:r w:rsidRPr="007C6B6B">
        <w:t>5. Prezes Funduszu nie przeprowadza kontroli, w przypadku gdy ma ona dotyczyć zakresu przedmiotowego kontroli objętego u</w:t>
      </w:r>
      <w:r w:rsidR="0071235A">
        <w:t>przednio zakończoną kontrolą, z </w:t>
      </w:r>
      <w:r w:rsidRPr="007C6B6B">
        <w:t>wyłączeniem kontroli, o której mowa w art. 61v.</w:t>
      </w:r>
    </w:p>
    <w:p w:rsidR="007C6B6B" w:rsidRPr="007C6B6B" w:rsidRDefault="007C6B6B" w:rsidP="00205D0A">
      <w:pPr>
        <w:pStyle w:val="ZUSTzmustartykuempunktem"/>
      </w:pPr>
      <w:r w:rsidRPr="007C6B6B">
        <w:t xml:space="preserve">6. Podmiot kontrolowany może wnieść sprzeciw wobec podjęcia i wykonywania przez Prezesa Funduszu czynności z naruszeniem przepisów ust. 2–5. Sprzeciw wymaga </w:t>
      </w:r>
      <w:r w:rsidRPr="007C6B6B">
        <w:lastRenderedPageBreak/>
        <w:t>uzasadnienia. Wniesienie sprzeciwu nie jest dopuszc</w:t>
      </w:r>
      <w:r w:rsidR="0071235A">
        <w:t>zalne w przypadku kontroli, o </w:t>
      </w:r>
      <w:r w:rsidRPr="007C6B6B">
        <w:t>której mowa w art. 61v.</w:t>
      </w:r>
    </w:p>
    <w:p w:rsidR="007C6B6B" w:rsidRPr="007C6B6B" w:rsidRDefault="007C6B6B" w:rsidP="00205D0A">
      <w:pPr>
        <w:pStyle w:val="ZUSTzmustartykuempunktem"/>
      </w:pPr>
      <w:r w:rsidRPr="007C6B6B">
        <w:t xml:space="preserve">7. Sprzeciw wnosi się w terminie 2 dni roboczych od dnia wszczęcia kontroli lub wystąpienia przesłanki do wniesienia sprzeciwu do komórki organizacyjnej Funduszu, która prowadzi kontrolę. </w:t>
      </w:r>
    </w:p>
    <w:p w:rsidR="007C6B6B" w:rsidRPr="007C6B6B" w:rsidRDefault="007C6B6B" w:rsidP="00205D0A">
      <w:pPr>
        <w:pStyle w:val="ZUSTzmustartykuempunktem"/>
      </w:pPr>
      <w:r w:rsidRPr="007C6B6B">
        <w:t>8. Wniesienie sprzeciwu nie powoduje wstrzymania czynności kontrolnych.</w:t>
      </w:r>
    </w:p>
    <w:p w:rsidR="007C6B6B" w:rsidRPr="007C6B6B" w:rsidRDefault="007C6B6B" w:rsidP="0071235A">
      <w:pPr>
        <w:pStyle w:val="ZUSTzmustartykuempunktem"/>
        <w:keepNext/>
      </w:pPr>
      <w:r w:rsidRPr="007C6B6B">
        <w:t>9. Kierownik komórki organizacyjnej Fund</w:t>
      </w:r>
      <w:r w:rsidR="0071235A">
        <w:t>uszu, o której mowa w ust. 7, w </w:t>
      </w:r>
      <w:r w:rsidRPr="007C6B6B">
        <w:t xml:space="preserve">terminie 2 dni roboczych od dnia otrzymania sprzeciwu wydaje postanowienie o: </w:t>
      </w:r>
    </w:p>
    <w:p w:rsidR="007C6B6B" w:rsidRPr="007C6B6B" w:rsidRDefault="00205D0A" w:rsidP="00205D0A">
      <w:pPr>
        <w:pStyle w:val="ZPKTzmpktartykuempunktem"/>
      </w:pPr>
      <w:r>
        <w:t>1)</w:t>
      </w:r>
      <w:r>
        <w:tab/>
      </w:r>
      <w:r w:rsidR="007C6B6B" w:rsidRPr="007C6B6B">
        <w:t>odstąpieniu od czynności kontrolnych;</w:t>
      </w:r>
    </w:p>
    <w:p w:rsidR="007C6B6B" w:rsidRPr="007C6B6B" w:rsidRDefault="00205D0A" w:rsidP="00205D0A">
      <w:pPr>
        <w:pStyle w:val="ZPKTzmpktartykuempunktem"/>
      </w:pPr>
      <w:r>
        <w:t>2)</w:t>
      </w:r>
      <w:r>
        <w:tab/>
      </w:r>
      <w:r w:rsidR="007C6B6B" w:rsidRPr="007C6B6B">
        <w:t xml:space="preserve">kontynuowaniu czynności kontrolnych. </w:t>
      </w:r>
    </w:p>
    <w:p w:rsidR="007C6B6B" w:rsidRPr="007C6B6B" w:rsidRDefault="007C6B6B" w:rsidP="00205D0A">
      <w:pPr>
        <w:pStyle w:val="ZUSTzmustartykuempunktem"/>
      </w:pPr>
      <w:r w:rsidRPr="007C6B6B">
        <w:t xml:space="preserve">10. Nierozpatrzenie sprzeciwu w terminie, o którym mowa w ust. 9, jest równoznaczne w skutkach z wydaniem postanowienia o odstąpieniu od czynności kontrolnych. </w:t>
      </w:r>
    </w:p>
    <w:p w:rsidR="007C6B6B" w:rsidRPr="007C6B6B" w:rsidRDefault="007C6B6B" w:rsidP="00205D0A">
      <w:pPr>
        <w:pStyle w:val="ZUSTzmustartykuempunktem"/>
      </w:pPr>
      <w:r w:rsidRPr="007C6B6B">
        <w:t>11. Na postanowienie, o którym mowa w ust. 9 pkt 2, podmiotowi kontrolowanemu przysługuje zażalenie do Prezesa Funduszu, które składa się za pośrednictwem kierownika komórki organizacyjnej Funduszu, o której mowa w ust. 7, w terminie 2 dni roboczych od dnia doręczenia postanowienia.</w:t>
      </w:r>
    </w:p>
    <w:p w:rsidR="007C6B6B" w:rsidRPr="007C6B6B" w:rsidRDefault="007C6B6B" w:rsidP="0071235A">
      <w:pPr>
        <w:pStyle w:val="ZUSTzmustartykuempunktem"/>
        <w:keepNext/>
      </w:pPr>
      <w:r w:rsidRPr="007C6B6B">
        <w:t xml:space="preserve">12. Prezes Funduszu rozpatruje zażalenie w terminie 7 dni od dnia jego wniesienia oraz wydaje postanowienie o: </w:t>
      </w:r>
    </w:p>
    <w:p w:rsidR="007C6B6B" w:rsidRPr="007C6B6B" w:rsidRDefault="00205D0A" w:rsidP="00205D0A">
      <w:pPr>
        <w:pStyle w:val="ZPKTzmpktartykuempunktem"/>
      </w:pPr>
      <w:r>
        <w:t>1)</w:t>
      </w:r>
      <w:r>
        <w:tab/>
      </w:r>
      <w:r w:rsidR="007C6B6B" w:rsidRPr="007C6B6B">
        <w:t>odstąpieniu od czynności kontrolnych;</w:t>
      </w:r>
    </w:p>
    <w:p w:rsidR="007C6B6B" w:rsidRPr="007C6B6B" w:rsidRDefault="00205D0A" w:rsidP="00205D0A">
      <w:pPr>
        <w:pStyle w:val="ZPKTzmpktartykuempunktem"/>
      </w:pPr>
      <w:r>
        <w:t>2)</w:t>
      </w:r>
      <w:r>
        <w:tab/>
      </w:r>
      <w:r w:rsidR="007C6B6B" w:rsidRPr="007C6B6B">
        <w:t xml:space="preserve">kontynuowaniu czynności kontrolnych. </w:t>
      </w:r>
    </w:p>
    <w:p w:rsidR="007C6B6B" w:rsidRPr="007C6B6B" w:rsidRDefault="007C6B6B" w:rsidP="00205D0A">
      <w:pPr>
        <w:pStyle w:val="ZUSTzmustartykuempunktem"/>
      </w:pPr>
      <w:r w:rsidRPr="007C6B6B">
        <w:t>13. Nierozpatrzenie zażalenia w terminie, o którym mowa w ust. 12, jest równoznaczne w skutkach z wydaniem postanowienia o odstąpieniu od czynności kontrolnych.</w:t>
      </w:r>
    </w:p>
    <w:p w:rsidR="007C6B6B" w:rsidRPr="007C6B6B" w:rsidRDefault="007C6B6B" w:rsidP="00205D0A">
      <w:pPr>
        <w:pStyle w:val="ZARTzmartartykuempunktem"/>
      </w:pPr>
      <w:r w:rsidRPr="007C6B6B">
        <w:t>Art. 61e. 1. Kontrolę przeprowadzają pracownicy Funduszu, zwani dalej „kontrolerami”.</w:t>
      </w:r>
    </w:p>
    <w:p w:rsidR="007C6B6B" w:rsidRPr="007C6B6B" w:rsidRDefault="007C6B6B" w:rsidP="00205D0A">
      <w:pPr>
        <w:pStyle w:val="ZUSTzmustartykuempunktem"/>
      </w:pPr>
      <w:r w:rsidRPr="007C6B6B">
        <w:t>2. Poszczególne czynności kontrolne mogą wykonywać pracownicy Funduszu niebędący kontrolerami.</w:t>
      </w:r>
    </w:p>
    <w:p w:rsidR="007C6B6B" w:rsidRPr="007C6B6B" w:rsidRDefault="007C6B6B" w:rsidP="00205D0A">
      <w:pPr>
        <w:pStyle w:val="ZUSTzmustartykuempunktem"/>
      </w:pPr>
      <w:r w:rsidRPr="007C6B6B">
        <w:t>3. Kontrolerzy albo osoby, o których mowa w ust. 2, przeprowadzają odpowiednio kontrolę albo poszczególne czynności kontrolne na podstawie upoważnienia do</w:t>
      </w:r>
      <w:r w:rsidR="00203095">
        <w:t xml:space="preserve"> </w:t>
      </w:r>
      <w:r w:rsidRPr="007C6B6B">
        <w:t>przeprowadzenia kontroli.</w:t>
      </w:r>
    </w:p>
    <w:p w:rsidR="007C6B6B" w:rsidRPr="007C6B6B" w:rsidRDefault="007C6B6B" w:rsidP="00205D0A">
      <w:pPr>
        <w:pStyle w:val="ZUSTzmustartykuempunktem"/>
      </w:pPr>
      <w:r w:rsidRPr="007C6B6B">
        <w:t>4. Upoważnienie do przeprowadzenia kontroli wydaje Prezes Funduszu.</w:t>
      </w:r>
    </w:p>
    <w:p w:rsidR="007C6B6B" w:rsidRPr="007C6B6B" w:rsidRDefault="007C6B6B" w:rsidP="0071235A">
      <w:pPr>
        <w:pStyle w:val="ZUSTzmustartykuempunktem"/>
        <w:keepNext/>
      </w:pPr>
      <w:r w:rsidRPr="007C6B6B">
        <w:lastRenderedPageBreak/>
        <w:t>5. W upoważnieniu do przeprowadzenia kontroli wskazuje się:</w:t>
      </w:r>
    </w:p>
    <w:p w:rsidR="007C6B6B" w:rsidRPr="007C6B6B" w:rsidRDefault="007C6B6B" w:rsidP="00205D0A">
      <w:pPr>
        <w:pStyle w:val="ZPKTzmpktartykuempunktem"/>
      </w:pPr>
      <w:r w:rsidRPr="007C6B6B">
        <w:t>1)</w:t>
      </w:r>
      <w:r w:rsidRPr="007C6B6B">
        <w:tab/>
        <w:t>oznaczenie wydającego upoważnienie;</w:t>
      </w:r>
    </w:p>
    <w:p w:rsidR="007C6B6B" w:rsidRPr="007C6B6B" w:rsidRDefault="007C6B6B" w:rsidP="00205D0A">
      <w:pPr>
        <w:pStyle w:val="ZPKTzmpktartykuempunktem"/>
      </w:pPr>
      <w:r w:rsidRPr="007C6B6B">
        <w:t>2)</w:t>
      </w:r>
      <w:r w:rsidRPr="007C6B6B">
        <w:tab/>
        <w:t>imię i nazwisko kontrolera i numer legitymacji służbowej lub imię i nazwisko osoby, o której mowa w ust. 2, i numer dokumentu pozwalającego na ustalenie jej tożsamości;</w:t>
      </w:r>
    </w:p>
    <w:p w:rsidR="007C6B6B" w:rsidRPr="007C6B6B" w:rsidRDefault="007C6B6B" w:rsidP="00205D0A">
      <w:pPr>
        <w:pStyle w:val="ZPKTzmpktartykuempunktem"/>
      </w:pPr>
      <w:r w:rsidRPr="007C6B6B">
        <w:t>3)</w:t>
      </w:r>
      <w:r w:rsidRPr="007C6B6B">
        <w:tab/>
        <w:t>datę i miejsce wystawienia upoważnienia;</w:t>
      </w:r>
    </w:p>
    <w:p w:rsidR="007C6B6B" w:rsidRPr="007C6B6B" w:rsidRDefault="007C6B6B" w:rsidP="00205D0A">
      <w:pPr>
        <w:pStyle w:val="ZPKTzmpktartykuempunktem"/>
      </w:pPr>
      <w:r w:rsidRPr="007C6B6B">
        <w:t>4)</w:t>
      </w:r>
      <w:r w:rsidRPr="007C6B6B">
        <w:tab/>
        <w:t>podstawę prawną kontroli;</w:t>
      </w:r>
    </w:p>
    <w:p w:rsidR="007C6B6B" w:rsidRPr="007C6B6B" w:rsidRDefault="007C6B6B" w:rsidP="00205D0A">
      <w:pPr>
        <w:pStyle w:val="ZPKTzmpktartykuempunktem"/>
      </w:pPr>
      <w:r w:rsidRPr="007C6B6B">
        <w:t>5)</w:t>
      </w:r>
      <w:r w:rsidRPr="007C6B6B">
        <w:tab/>
        <w:t>oznaczenie kontroli (numer i temat kontroli);</w:t>
      </w:r>
    </w:p>
    <w:p w:rsidR="007C6B6B" w:rsidRPr="007C6B6B" w:rsidRDefault="007C6B6B" w:rsidP="00205D0A">
      <w:pPr>
        <w:pStyle w:val="ZPKTzmpktartykuempunktem"/>
      </w:pPr>
      <w:r w:rsidRPr="007C6B6B">
        <w:t>6)</w:t>
      </w:r>
      <w:r w:rsidRPr="007C6B6B">
        <w:tab/>
        <w:t>zakres przedmiotowy, w tym numer umowy z Funduszem, jeżeli dotyczy, i okres objęty kontrolą;</w:t>
      </w:r>
    </w:p>
    <w:p w:rsidR="007C6B6B" w:rsidRPr="007C6B6B" w:rsidRDefault="007C6B6B" w:rsidP="00205D0A">
      <w:pPr>
        <w:pStyle w:val="ZPKTzmpktartykuempunktem"/>
      </w:pPr>
      <w:r w:rsidRPr="007C6B6B">
        <w:t>7)</w:t>
      </w:r>
      <w:r w:rsidRPr="007C6B6B">
        <w:tab/>
        <w:t>datę rozpoczęcia kontroli oraz przewidywany termin jej zakończenia;</w:t>
      </w:r>
    </w:p>
    <w:p w:rsidR="007C6B6B" w:rsidRPr="007C6B6B" w:rsidRDefault="007C6B6B" w:rsidP="00205D0A">
      <w:pPr>
        <w:pStyle w:val="ZPKTzmpktartykuempunktem"/>
      </w:pPr>
      <w:r w:rsidRPr="007C6B6B">
        <w:t>8)</w:t>
      </w:r>
      <w:r w:rsidRPr="007C6B6B">
        <w:tab/>
        <w:t>nazwę (firmę) i adres podmiotu kontrolowanego;</w:t>
      </w:r>
    </w:p>
    <w:p w:rsidR="007C6B6B" w:rsidRPr="007C6B6B" w:rsidRDefault="007C6B6B" w:rsidP="00205D0A">
      <w:pPr>
        <w:pStyle w:val="ZPKTzmpktartykuempunktem"/>
      </w:pPr>
      <w:r w:rsidRPr="007C6B6B">
        <w:t>9)</w:t>
      </w:r>
      <w:r w:rsidRPr="007C6B6B">
        <w:tab/>
        <w:t>numer zezwolenia na prowadzenie apteki, jeżeli dotyczy;</w:t>
      </w:r>
    </w:p>
    <w:p w:rsidR="007C6B6B" w:rsidRPr="007C6B6B" w:rsidRDefault="007C6B6B" w:rsidP="00205D0A">
      <w:pPr>
        <w:pStyle w:val="ZPKTzmpktartykuempunktem"/>
      </w:pPr>
      <w:r w:rsidRPr="007C6B6B">
        <w:t>10)</w:t>
      </w:r>
      <w:r w:rsidRPr="007C6B6B">
        <w:tab/>
        <w:t xml:space="preserve">podpis osoby udzielającej upoważnienia z podaniem imienia i nazwiska oraz zajmowanego stanowiska lub funkcji; </w:t>
      </w:r>
    </w:p>
    <w:p w:rsidR="007C6B6B" w:rsidRPr="007C6B6B" w:rsidRDefault="007C6B6B" w:rsidP="00205D0A">
      <w:pPr>
        <w:pStyle w:val="ZPKTzmpktartykuempunktem"/>
      </w:pPr>
      <w:r w:rsidRPr="007C6B6B">
        <w:t>11)</w:t>
      </w:r>
      <w:r w:rsidRPr="007C6B6B">
        <w:tab/>
        <w:t>pouczenie o prawach i obowiązkach podmiotu kontrolowanego.</w:t>
      </w:r>
    </w:p>
    <w:p w:rsidR="007C6B6B" w:rsidRPr="007C6B6B" w:rsidRDefault="007C6B6B" w:rsidP="00205D0A">
      <w:pPr>
        <w:pStyle w:val="ZUSTzmustartykuempunktem"/>
      </w:pPr>
      <w:r w:rsidRPr="007C6B6B">
        <w:t>6. Kontroler oraz osoba, o której mowa w ust. 2, podczas przeprowadzania kontroli albo poszczególnych czynności kontrolnych, kor</w:t>
      </w:r>
      <w:r w:rsidR="0071235A">
        <w:t>zysta z ochrony przewidzianej w </w:t>
      </w:r>
      <w:r w:rsidRPr="007C6B6B">
        <w:t xml:space="preserve">ustawie z dnia 6 czerwca 1997 r. – Kodeks karny (Dz. U. z 2018 r. poz. 1600 i 2077) dla funkcjonariuszy publicznych. </w:t>
      </w:r>
    </w:p>
    <w:p w:rsidR="007C6B6B" w:rsidRPr="007C6B6B" w:rsidRDefault="007C6B6B" w:rsidP="00205D0A">
      <w:pPr>
        <w:pStyle w:val="ZARTzmartartykuempunktem"/>
      </w:pPr>
      <w:r w:rsidRPr="007C6B6B">
        <w:t>Art. 61f. 1. Kontroler albo osoba, o której mowa w art. 61e ust. 2, podlega wyłączeniu z</w:t>
      </w:r>
      <w:r w:rsidR="00203095">
        <w:t xml:space="preserve"> </w:t>
      </w:r>
      <w:r w:rsidRPr="007C6B6B">
        <w:t>postępowania kontrolnego, na wniosek lub z urzędu, jeżeli kontrola mogł</w:t>
      </w:r>
      <w:r w:rsidR="007E0A16">
        <w:t>a</w:t>
      </w:r>
      <w:r w:rsidRPr="007C6B6B">
        <w:t>by oddziaływać na jej prawa lub obowiązki, na prawa lub obowiązki jej małżonka albo osób pozostających z nią we wspólnym pożyciu, krewnych i powinowatych do</w:t>
      </w:r>
      <w:r w:rsidR="00203095">
        <w:t xml:space="preserve"> </w:t>
      </w:r>
      <w:r w:rsidRPr="007C6B6B">
        <w:t>drugiego stopnia albo osób związanych z nią z tytułu przysposobienia, opieki lub kurateli. Powody wyłączenia trwają także po ustaniu małżeństwa, pozostawania we wspólnym pożyciu, przysposobienia, opieki lub kurateli.</w:t>
      </w:r>
    </w:p>
    <w:p w:rsidR="007C6B6B" w:rsidRPr="007C6B6B" w:rsidRDefault="007C6B6B" w:rsidP="00205D0A">
      <w:pPr>
        <w:pStyle w:val="ZUSTzmustartykuempunktem"/>
      </w:pPr>
      <w:r w:rsidRPr="007C6B6B">
        <w:t>2. Kontroler albo osoba, o której mowa w art. 61e ust. 2, może być wyłączona, na swój wniosek lub wniosek podmiotu kontrolowanego, lub z</w:t>
      </w:r>
      <w:r w:rsidR="00203095">
        <w:t xml:space="preserve"> </w:t>
      </w:r>
      <w:r w:rsidRPr="007C6B6B">
        <w:t xml:space="preserve">urzędu, z postępowania kontrolnego w każdym czasie, jeżeli zachodzą uzasadnione wątpliwości co do jej bezstronności. </w:t>
      </w:r>
    </w:p>
    <w:p w:rsidR="007C6B6B" w:rsidRPr="007C6B6B" w:rsidRDefault="007C6B6B" w:rsidP="00205D0A">
      <w:pPr>
        <w:pStyle w:val="ZUSTzmustartykuempunktem"/>
      </w:pPr>
      <w:r w:rsidRPr="007C6B6B">
        <w:t>3. O przyczynach mogących stanowić podstawę wył</w:t>
      </w:r>
      <w:r w:rsidR="0071235A">
        <w:t>ączenia kontroler albo osoba, o </w:t>
      </w:r>
      <w:r w:rsidRPr="007C6B6B">
        <w:t>której mowa w</w:t>
      </w:r>
      <w:r w:rsidR="00203095">
        <w:t xml:space="preserve"> </w:t>
      </w:r>
      <w:r w:rsidRPr="007C6B6B">
        <w:t>art. 61e ust. 2, niezwłocznie zawiadamia na piśmie Prezesa Funduszu.</w:t>
      </w:r>
    </w:p>
    <w:p w:rsidR="007C6B6B" w:rsidRPr="007C6B6B" w:rsidRDefault="007C6B6B" w:rsidP="00205D0A">
      <w:pPr>
        <w:pStyle w:val="ZUSTzmustartykuempunktem"/>
      </w:pPr>
      <w:r w:rsidRPr="007C6B6B">
        <w:lastRenderedPageBreak/>
        <w:t>4. O wyłączeniu kontrolera albo osoby, o której mowa w art. 61e ust. 2, postanawia Prezes Funduszu. Na postanowienie o wyłączeniu zażalenie nie przysługuje.</w:t>
      </w:r>
    </w:p>
    <w:p w:rsidR="007C6B6B" w:rsidRPr="007C6B6B" w:rsidRDefault="007C6B6B" w:rsidP="00205D0A">
      <w:pPr>
        <w:pStyle w:val="ZUSTzmustartykuempunktem"/>
      </w:pPr>
      <w:r w:rsidRPr="007C6B6B">
        <w:t>5. Do czasu wydania postanowienia, o którym mowa w ust. 4, kontroler albo osoba, o której mowa w art. 61e ust. 2, podejmuje jedynie czynności niecierpiące zwłoki.</w:t>
      </w:r>
    </w:p>
    <w:p w:rsidR="007C6B6B" w:rsidRPr="007C6B6B" w:rsidRDefault="007C6B6B" w:rsidP="0071235A">
      <w:pPr>
        <w:pStyle w:val="ZARTzmartartykuempunktem"/>
        <w:keepNext/>
      </w:pPr>
      <w:r w:rsidRPr="007C6B6B">
        <w:t>Art. 61g. 1. Prezes Funduszu zawiadamia podmiot kontrolowany o kontroli najpóźniej w terminie 7 dni przed rozpoczęciem czynności kontrolnych, z wyłączeniem kontroli:</w:t>
      </w:r>
    </w:p>
    <w:p w:rsidR="007C6B6B" w:rsidRPr="007C6B6B" w:rsidRDefault="007C6B6B" w:rsidP="00205D0A">
      <w:pPr>
        <w:pStyle w:val="ZPKTzmpktartykuempunktem"/>
      </w:pPr>
      <w:r w:rsidRPr="007C6B6B">
        <w:t>1)</w:t>
      </w:r>
      <w:r w:rsidRPr="007C6B6B">
        <w:tab/>
        <w:t>obejmujących warunki realizacji świadcze</w:t>
      </w:r>
      <w:r w:rsidR="0071235A">
        <w:t>ń gwarantowanych wynikających z </w:t>
      </w:r>
      <w:r w:rsidRPr="007C6B6B">
        <w:t>przepisów wydanych na podstawie art. 31d, art. 146 ust. 1 i 2 i art. 159 ust. 2,</w:t>
      </w:r>
    </w:p>
    <w:p w:rsidR="007C6B6B" w:rsidRPr="007C6B6B" w:rsidRDefault="007C6B6B" w:rsidP="00205D0A">
      <w:pPr>
        <w:pStyle w:val="ZPKTzmpktartykuempunktem"/>
      </w:pPr>
      <w:r w:rsidRPr="007C6B6B">
        <w:t>2)</w:t>
      </w:r>
      <w:r w:rsidRPr="007C6B6B">
        <w:tab/>
        <w:t xml:space="preserve">o których mowa w art. 61a ust. 1 pkt 3 i 4, </w:t>
      </w:r>
    </w:p>
    <w:p w:rsidR="007C6B6B" w:rsidRPr="007C6B6B" w:rsidRDefault="007C6B6B" w:rsidP="00205D0A">
      <w:pPr>
        <w:pStyle w:val="ZPKTzmpktartykuempunktem"/>
      </w:pPr>
      <w:r w:rsidRPr="007C6B6B">
        <w:t>3)</w:t>
      </w:r>
      <w:r w:rsidRPr="007C6B6B">
        <w:tab/>
        <w:t>o których mowa w art. 61a ust. 2,</w:t>
      </w:r>
    </w:p>
    <w:p w:rsidR="007C6B6B" w:rsidRPr="007C6B6B" w:rsidRDefault="007C6B6B" w:rsidP="0071235A">
      <w:pPr>
        <w:pStyle w:val="ZPKTzmpktartykuempunktem"/>
        <w:keepNext/>
      </w:pPr>
      <w:r w:rsidRPr="007C6B6B">
        <w:t>4)</w:t>
      </w:r>
      <w:r w:rsidRPr="007C6B6B">
        <w:tab/>
        <w:t>o których mowa w art. 61a ust. 3, których uprawdopodobnione skutki finansowe wynoszą co najmniej 10</w:t>
      </w:r>
      <w:r w:rsidR="0032786F">
        <w:t> </w:t>
      </w:r>
      <w:r w:rsidRPr="007C6B6B">
        <w:t>000 zł, z wyłączeniem kontroli realizacji recept otaksowanych za pośrednictwem systemu, o który</w:t>
      </w:r>
      <w:r w:rsidR="0071235A">
        <w:t>m mowa w art. 7 ust. 1 ustawy z </w:t>
      </w:r>
      <w:r w:rsidRPr="007C6B6B">
        <w:t>dnia 28 kwietnia 2011 r. o systemie informacji w ochronie zdrowia</w:t>
      </w:r>
    </w:p>
    <w:p w:rsidR="007C6B6B" w:rsidRPr="007C6B6B" w:rsidRDefault="007C6B6B" w:rsidP="00205D0A">
      <w:pPr>
        <w:pStyle w:val="ZCZWSPPKTzmczciwsppktartykuempunktem"/>
      </w:pPr>
      <w:r w:rsidRPr="007C6B6B">
        <w:t>–</w:t>
      </w:r>
      <w:r w:rsidR="00203095">
        <w:t xml:space="preserve"> </w:t>
      </w:r>
      <w:r w:rsidRPr="007C6B6B">
        <w:t xml:space="preserve">w przypadku których zawiadomienie następuje najpóźniej w chwili rozpoczęcia kontroli. </w:t>
      </w:r>
    </w:p>
    <w:p w:rsidR="007C6B6B" w:rsidRPr="007C6B6B" w:rsidRDefault="007C6B6B" w:rsidP="00205D0A">
      <w:pPr>
        <w:pStyle w:val="ZUSTzmustartykuempunktem"/>
      </w:pPr>
      <w:r w:rsidRPr="007C6B6B">
        <w:t>2. Rozpoczęcie kontroli nie może nastąpić później niż przed upływem 30 dni od dnia doręczenia zawiadomienia o kontroli.</w:t>
      </w:r>
    </w:p>
    <w:p w:rsidR="007C6B6B" w:rsidRPr="007C6B6B" w:rsidRDefault="007C6B6B" w:rsidP="0071235A">
      <w:pPr>
        <w:pStyle w:val="ZUSTzmustartykuempunktem"/>
        <w:keepNext/>
      </w:pPr>
      <w:r w:rsidRPr="007C6B6B">
        <w:t>3. Zawiadomienie, o którym mowa w ust. 1, zawiera:</w:t>
      </w:r>
    </w:p>
    <w:p w:rsidR="007C6B6B" w:rsidRPr="007C6B6B" w:rsidRDefault="007C6B6B" w:rsidP="00205D0A">
      <w:pPr>
        <w:pStyle w:val="ZPKTzmpktartykuempunktem"/>
      </w:pPr>
      <w:bookmarkStart w:id="1" w:name="mip42346401"/>
      <w:bookmarkStart w:id="2" w:name="mip42346402"/>
      <w:bookmarkStart w:id="3" w:name="mip42346403"/>
      <w:bookmarkStart w:id="4" w:name="mip42346404"/>
      <w:bookmarkEnd w:id="1"/>
      <w:bookmarkEnd w:id="2"/>
      <w:bookmarkEnd w:id="3"/>
      <w:bookmarkEnd w:id="4"/>
      <w:r w:rsidRPr="007C6B6B">
        <w:t>1)</w:t>
      </w:r>
      <w:r w:rsidRPr="007C6B6B">
        <w:tab/>
        <w:t>oznaczenie zawiadamiającego;</w:t>
      </w:r>
    </w:p>
    <w:p w:rsidR="007C6B6B" w:rsidRPr="007C6B6B" w:rsidRDefault="007C6B6B" w:rsidP="00205D0A">
      <w:pPr>
        <w:pStyle w:val="ZPKTzmpktartykuempunktem"/>
      </w:pPr>
      <w:r w:rsidRPr="007C6B6B">
        <w:t>2)</w:t>
      </w:r>
      <w:r w:rsidRPr="007C6B6B">
        <w:tab/>
        <w:t>datę i miejsce wystawienia zawiadomienia;</w:t>
      </w:r>
    </w:p>
    <w:p w:rsidR="007C6B6B" w:rsidRPr="007C6B6B" w:rsidRDefault="007C6B6B" w:rsidP="00205D0A">
      <w:pPr>
        <w:pStyle w:val="ZPKTzmpktartykuempunktem"/>
      </w:pPr>
      <w:r w:rsidRPr="007C6B6B">
        <w:t>3)</w:t>
      </w:r>
      <w:r w:rsidRPr="007C6B6B">
        <w:tab/>
        <w:t>podstawę prawną kontroli;</w:t>
      </w:r>
    </w:p>
    <w:p w:rsidR="007C6B6B" w:rsidRPr="007C6B6B" w:rsidRDefault="007C6B6B" w:rsidP="00205D0A">
      <w:pPr>
        <w:pStyle w:val="ZPKTzmpktartykuempunktem"/>
      </w:pPr>
      <w:r w:rsidRPr="007C6B6B">
        <w:t>4)</w:t>
      </w:r>
      <w:r w:rsidRPr="007C6B6B">
        <w:tab/>
        <w:t>oznaczenie kontroli (numer i temat kontroli);</w:t>
      </w:r>
    </w:p>
    <w:p w:rsidR="007C6B6B" w:rsidRPr="007C6B6B" w:rsidRDefault="007C6B6B" w:rsidP="00205D0A">
      <w:pPr>
        <w:pStyle w:val="ZPKTzmpktartykuempunktem"/>
      </w:pPr>
      <w:r w:rsidRPr="007C6B6B">
        <w:t>5)</w:t>
      </w:r>
      <w:r w:rsidRPr="007C6B6B">
        <w:tab/>
        <w:t>zakres przedmiotowy, w tym numer umowy z Funduszem, jeżeli dotyczy, i okres objęty kontrolą;</w:t>
      </w:r>
    </w:p>
    <w:p w:rsidR="007C6B6B" w:rsidRPr="007C6B6B" w:rsidRDefault="007C6B6B" w:rsidP="00205D0A">
      <w:pPr>
        <w:pStyle w:val="ZPKTzmpktartykuempunktem"/>
      </w:pPr>
      <w:r w:rsidRPr="007C6B6B">
        <w:t>6)</w:t>
      </w:r>
      <w:r w:rsidRPr="007C6B6B">
        <w:tab/>
        <w:t>wskazanie daty rozpoczęcia kontroli oraz przewidywanego terminu jej zakończenia;</w:t>
      </w:r>
    </w:p>
    <w:p w:rsidR="007C6B6B" w:rsidRPr="007C6B6B" w:rsidRDefault="007C6B6B" w:rsidP="00205D0A">
      <w:pPr>
        <w:pStyle w:val="ZPKTzmpktartykuempunktem"/>
      </w:pPr>
      <w:r w:rsidRPr="007C6B6B">
        <w:t>7)</w:t>
      </w:r>
      <w:r w:rsidRPr="007C6B6B">
        <w:tab/>
        <w:t>nazwę (firmę) i adres podmiotu kontrolowanego;</w:t>
      </w:r>
    </w:p>
    <w:p w:rsidR="007C6B6B" w:rsidRPr="007C6B6B" w:rsidRDefault="007C6B6B" w:rsidP="00205D0A">
      <w:pPr>
        <w:pStyle w:val="ZPKTzmpktartykuempunktem"/>
      </w:pPr>
      <w:r w:rsidRPr="007C6B6B">
        <w:t>8)</w:t>
      </w:r>
      <w:r w:rsidRPr="007C6B6B">
        <w:tab/>
        <w:t>numer zezwolenia na prowadzenie apteki, jeżeli dotyczy;</w:t>
      </w:r>
    </w:p>
    <w:p w:rsidR="007C6B6B" w:rsidRPr="007C6B6B" w:rsidRDefault="007C6B6B" w:rsidP="00205D0A">
      <w:pPr>
        <w:pStyle w:val="ZPKTzmpktartykuempunktem"/>
      </w:pPr>
      <w:r w:rsidRPr="007C6B6B">
        <w:lastRenderedPageBreak/>
        <w:t>9)</w:t>
      </w:r>
      <w:r w:rsidRPr="007C6B6B">
        <w:tab/>
        <w:t>wskazanie dokumentów, zestawień i obliczeń, o których mowa w art. 61j ust. 7, jeżeli są wymagane w dniu rozpoczęcia ko</w:t>
      </w:r>
      <w:r w:rsidR="0071235A">
        <w:t>ntroli, z wyjątkiem kontroli, w </w:t>
      </w:r>
      <w:r w:rsidRPr="007C6B6B">
        <w:t>przypadku której zawiadomienie następuje najpóźniej w chwili jej rozpoczęcia;</w:t>
      </w:r>
    </w:p>
    <w:p w:rsidR="007C6B6B" w:rsidRPr="007C6B6B" w:rsidRDefault="007C6B6B" w:rsidP="00205D0A">
      <w:pPr>
        <w:pStyle w:val="ZPKTzmpktartykuempunktem"/>
      </w:pPr>
      <w:r w:rsidRPr="007C6B6B">
        <w:t>10)</w:t>
      </w:r>
      <w:r w:rsidRPr="007C6B6B">
        <w:tab/>
        <w:t>imię i nazwisko kontrolera;</w:t>
      </w:r>
    </w:p>
    <w:p w:rsidR="007C6B6B" w:rsidRPr="007C6B6B" w:rsidRDefault="007C6B6B" w:rsidP="00205D0A">
      <w:pPr>
        <w:pStyle w:val="ZPKTzmpktartykuempunktem"/>
      </w:pPr>
      <w:r w:rsidRPr="007C6B6B">
        <w:t>11)</w:t>
      </w:r>
      <w:r w:rsidRPr="007C6B6B">
        <w:tab/>
        <w:t xml:space="preserve">podpis zawiadamiającego z podaniem imienia i nazwiska oraz zajmowanego stanowiska lub funkcji; </w:t>
      </w:r>
    </w:p>
    <w:p w:rsidR="007C6B6B" w:rsidRPr="007C6B6B" w:rsidRDefault="007C6B6B" w:rsidP="00205D0A">
      <w:pPr>
        <w:pStyle w:val="ZPKTzmpktartykuempunktem"/>
      </w:pPr>
      <w:r w:rsidRPr="007C6B6B">
        <w:t>12)</w:t>
      </w:r>
      <w:r w:rsidRPr="007C6B6B">
        <w:tab/>
        <w:t>pouczenie o prawach i obowiązkach podmiotu kontrolowanego.</w:t>
      </w:r>
    </w:p>
    <w:p w:rsidR="007C6B6B" w:rsidRPr="007C6B6B" w:rsidRDefault="007C6B6B" w:rsidP="00205D0A">
      <w:pPr>
        <w:pStyle w:val="ZUSTzmustartykuempunktem"/>
      </w:pPr>
      <w:r w:rsidRPr="007C6B6B">
        <w:t xml:space="preserve">4. Kwota, o której mowa w ust. 1 pkt 4, </w:t>
      </w:r>
      <w:r w:rsidR="0071235A">
        <w:t>podlega corocznej waloryzacji o </w:t>
      </w:r>
      <w:r w:rsidRPr="007C6B6B">
        <w:t xml:space="preserve">średnioroczny wskaźnik cen towarów i usług konsumpcyjnych ogółem, w poprzednim roku kalendarzowym. </w:t>
      </w:r>
    </w:p>
    <w:p w:rsidR="007C6B6B" w:rsidRPr="007C6B6B" w:rsidRDefault="007C6B6B" w:rsidP="00205D0A">
      <w:pPr>
        <w:pStyle w:val="ZUSTzmustartykuempunktem"/>
      </w:pPr>
      <w:r w:rsidRPr="007C6B6B">
        <w:t>5. Średnioroczny wskaźnik cen towarów i</w:t>
      </w:r>
      <w:r w:rsidR="0071235A">
        <w:t xml:space="preserve"> usług konsumpcyjnych ogółem, o </w:t>
      </w:r>
      <w:r w:rsidRPr="007C6B6B">
        <w:t>którym mowa w ust. 4, ustala się na podstawie komunikatu Prezesa Głównego Urzędu Statystycznego, ogłaszanego w Dzienniku Urzędowym Rzeczypospolitej Polskiej „Monitor Polski”, na podstawie art. 94 ust. 1 pkt 1 lit. a ustawy z dnia 17 grudnia 1998 r. o emeryturach i rentach z Funduszu Ubezpieczeń Spo</w:t>
      </w:r>
      <w:r w:rsidR="0071235A">
        <w:t>łecznych (Dz. U. z 2018 r. poz. </w:t>
      </w:r>
      <w:r w:rsidRPr="007C6B6B">
        <w:t xml:space="preserve">1270 i 2245 oraz z 2019 r. poz. 39). </w:t>
      </w:r>
    </w:p>
    <w:p w:rsidR="007C6B6B" w:rsidRPr="007C6B6B" w:rsidRDefault="007C6B6B" w:rsidP="00205D0A">
      <w:pPr>
        <w:pStyle w:val="ZUSTzmustartykuempunktem"/>
      </w:pPr>
      <w:r w:rsidRPr="007C6B6B">
        <w:t xml:space="preserve">6. Minister właściwy do spraw zdrowia ogłasza, </w:t>
      </w:r>
      <w:r w:rsidR="0071235A">
        <w:t>w terminie do dnia 15 lutego, w </w:t>
      </w:r>
      <w:r w:rsidRPr="007C6B6B">
        <w:t>drodze obwieszczenia w Dzienniku Urzędowym Rzeczypospolitej Polskiej „Monitor Polski”, wysokość kwoty, o której mowa w ust. 1 pkt 4, po waloryzacji.</w:t>
      </w:r>
    </w:p>
    <w:p w:rsidR="007C6B6B" w:rsidRPr="007C6B6B" w:rsidRDefault="007C6B6B" w:rsidP="00205D0A">
      <w:pPr>
        <w:pStyle w:val="ZARTzmartartykuempunktem"/>
      </w:pPr>
      <w:r w:rsidRPr="007C6B6B">
        <w:t>Art. 61h. 1. Kontroler lub osoba, o której mowa w art. 61e ust. 2, rozpoczynając kontrolę albo poszczególne czynności kontrolne, okazuje upoważnienie do przeprowadzenia kontroli wraz z odpowiednio legitymacją służbową albo dokumentem stwierdzającym tożsamość kierownikowi podmiotu kontrolowanego albo osobie przez niego upoważnionej.</w:t>
      </w:r>
    </w:p>
    <w:p w:rsidR="007C6B6B" w:rsidRPr="007C6B6B" w:rsidRDefault="007C6B6B" w:rsidP="00205D0A">
      <w:pPr>
        <w:pStyle w:val="ZUSTzmustartykuempunktem"/>
      </w:pPr>
      <w:r w:rsidRPr="007C6B6B">
        <w:t>2. W razie nieobecności kierownika podmiotu kontrolowanego lub osoby przez niego upoważnionej dokumenty</w:t>
      </w:r>
      <w:r w:rsidR="0032786F">
        <w:t>,</w:t>
      </w:r>
      <w:r w:rsidRPr="007C6B6B">
        <w:t xml:space="preserve"> o których mowa w ust. 1, kontroler lub osoba, o której mowa w art. 61e ust. 2, okazuje pracownikowi podmiotu kontrolowanego, który może być uznany za osobę, o której mowa w art. 97 ustawy z</w:t>
      </w:r>
      <w:r w:rsidR="00203095">
        <w:t xml:space="preserve"> </w:t>
      </w:r>
      <w:r w:rsidRPr="007C6B6B">
        <w:t>dnia 23 kwietnia 1964 r. – Kodeks cywilny (Dz. U. z 2018 r. poz. 1025, 1104, 1629, 2073 i 2244 oraz z 2019 r. poz. 80), zwanemu dalej „pracownikiem czynnym”, albo przywołanemu świadkowi będącemu funkcjonariuszem publicznym w rozumieni</w:t>
      </w:r>
      <w:r w:rsidR="0071235A">
        <w:t>u art. 115 § 13 ustawy z dnia 6 </w:t>
      </w:r>
      <w:r w:rsidRPr="007C6B6B">
        <w:t>czerwca 1997 r. – Kodeks karny, niebędącym jednak pracownikiem Funduszu.</w:t>
      </w:r>
    </w:p>
    <w:p w:rsidR="007C6B6B" w:rsidRPr="007C6B6B" w:rsidRDefault="007C6B6B" w:rsidP="0071235A">
      <w:pPr>
        <w:pStyle w:val="ZARTzmartartykuempunktem"/>
        <w:keepNext/>
      </w:pPr>
      <w:r w:rsidRPr="007C6B6B">
        <w:lastRenderedPageBreak/>
        <w:t>Art. 61i. 1. Kontrola lub poszczególne jej czynności są prowadzone w:</w:t>
      </w:r>
    </w:p>
    <w:p w:rsidR="007C6B6B" w:rsidRPr="007C6B6B" w:rsidRDefault="007C6B6B" w:rsidP="00205D0A">
      <w:pPr>
        <w:pStyle w:val="ZPKTzmpktartykuempunktem"/>
      </w:pPr>
      <w:r w:rsidRPr="007C6B6B">
        <w:t>1)</w:t>
      </w:r>
      <w:r w:rsidRPr="007C6B6B">
        <w:tab/>
        <w:t xml:space="preserve">siedzibie podmiotu kontrolowanego; </w:t>
      </w:r>
    </w:p>
    <w:p w:rsidR="007C6B6B" w:rsidRPr="007C6B6B" w:rsidRDefault="007C6B6B" w:rsidP="00205D0A">
      <w:pPr>
        <w:pStyle w:val="ZPKTzmpktartykuempunktem"/>
      </w:pPr>
      <w:r w:rsidRPr="007C6B6B">
        <w:t>2)</w:t>
      </w:r>
      <w:r w:rsidRPr="007C6B6B">
        <w:tab/>
        <w:t xml:space="preserve">miejscu prowadzenia działalności przez podmiot kontrolowany; </w:t>
      </w:r>
    </w:p>
    <w:p w:rsidR="007C6B6B" w:rsidRPr="007C6B6B" w:rsidRDefault="007C6B6B" w:rsidP="00205D0A">
      <w:pPr>
        <w:pStyle w:val="ZPKTzmpktartykuempunktem"/>
      </w:pPr>
      <w:r w:rsidRPr="007C6B6B">
        <w:t>3)</w:t>
      </w:r>
      <w:r w:rsidRPr="007C6B6B">
        <w:tab/>
        <w:t>miejscu udzielania świadczeń;</w:t>
      </w:r>
    </w:p>
    <w:p w:rsidR="007C6B6B" w:rsidRPr="007C6B6B" w:rsidRDefault="007C6B6B" w:rsidP="00205D0A">
      <w:pPr>
        <w:pStyle w:val="ZPKTzmpktartykuempunktem"/>
      </w:pPr>
      <w:r w:rsidRPr="007C6B6B">
        <w:t>4)</w:t>
      </w:r>
      <w:r w:rsidRPr="007C6B6B">
        <w:tab/>
        <w:t>miejscu prowadzenia działalności przez podwykonawcę w zakresie, w jakim realizuje on umowę o udzielanie świadczeń opieki zdrowotnej;</w:t>
      </w:r>
    </w:p>
    <w:p w:rsidR="007C6B6B" w:rsidRPr="007C6B6B" w:rsidRDefault="007C6B6B" w:rsidP="00205D0A">
      <w:pPr>
        <w:pStyle w:val="ZPKTzmpktartykuempunktem"/>
      </w:pPr>
      <w:r w:rsidRPr="007C6B6B">
        <w:t>5)</w:t>
      </w:r>
      <w:r w:rsidRPr="007C6B6B">
        <w:tab/>
        <w:t>miejscu udzielania świadczeń lub prowadzenia działalności przez osobę trzecią wykonującą zawód medyczny w związku z powierzeniem tej osobie niektórych czynności na podstawie umów lub porozumień zawartych z podmiotem kontrolowanym;</w:t>
      </w:r>
    </w:p>
    <w:p w:rsidR="007C6B6B" w:rsidRPr="007C6B6B" w:rsidRDefault="007C6B6B" w:rsidP="00205D0A">
      <w:pPr>
        <w:pStyle w:val="ZPKTzmpktartykuempunktem"/>
      </w:pPr>
      <w:r w:rsidRPr="007C6B6B">
        <w:t>6)</w:t>
      </w:r>
      <w:r w:rsidRPr="007C6B6B">
        <w:tab/>
        <w:t xml:space="preserve">podmiocie, o którym mowa w art. 24 ust. 4 ustawy z </w:t>
      </w:r>
      <w:r w:rsidR="0071235A">
        <w:t>dnia 6 listopada 2008 r. o </w:t>
      </w:r>
      <w:r w:rsidRPr="007C6B6B">
        <w:t>prawach pacjenta i Rzeczniku Praw Pacjenta.</w:t>
      </w:r>
    </w:p>
    <w:p w:rsidR="007C6B6B" w:rsidRPr="007C6B6B" w:rsidRDefault="007C6B6B" w:rsidP="00205D0A">
      <w:pPr>
        <w:pStyle w:val="ZUSTzmustartykuempunktem"/>
      </w:pPr>
      <w:r w:rsidRPr="007C6B6B">
        <w:t>2. Kontrola lub poszczególne jej czynności są prowadzone w godzinach pracy obowiązujących w miejscach, o których mowa ust. 1, lub w godzinach pracy określonych w umowie o udzielanie świadczeń opieki zdrowotnej.</w:t>
      </w:r>
    </w:p>
    <w:p w:rsidR="007C6B6B" w:rsidRPr="007C6B6B" w:rsidRDefault="007C6B6B" w:rsidP="0071235A">
      <w:pPr>
        <w:pStyle w:val="ZUSTzmustartykuempunktem"/>
        <w:keepNext/>
      </w:pPr>
      <w:r w:rsidRPr="007C6B6B">
        <w:t>3. Kontrola lub poszczególne jej czynności mogą być prowadzone również poza godzinami pracy obowiązującymi w miejscach, o których mowa ust. 1, lub poza godzinami pracy określonymi w umowie o udzielanie świadczeń opieki zdrowotnej,</w:t>
      </w:r>
      <w:r w:rsidR="0071235A">
        <w:t xml:space="preserve"> w </w:t>
      </w:r>
      <w:r w:rsidRPr="007C6B6B">
        <w:t>tym w dniach ustawowo wolnych od pracy i</w:t>
      </w:r>
      <w:r w:rsidR="00203095">
        <w:t xml:space="preserve"> </w:t>
      </w:r>
      <w:r w:rsidRPr="007C6B6B">
        <w:t>w</w:t>
      </w:r>
      <w:r w:rsidR="00203095">
        <w:t xml:space="preserve"> </w:t>
      </w:r>
      <w:r w:rsidRPr="007C6B6B">
        <w:t>porze nocnej, w przypadku gdy przeprowadzenie kontroli lub poszczególnych jej czynności jest:</w:t>
      </w:r>
    </w:p>
    <w:p w:rsidR="007C6B6B" w:rsidRPr="007C6B6B" w:rsidRDefault="007C6B6B" w:rsidP="00205D0A">
      <w:pPr>
        <w:pStyle w:val="ZPKTzmpktartykuempunktem"/>
      </w:pPr>
      <w:r w:rsidRPr="007C6B6B">
        <w:t>1)</w:t>
      </w:r>
      <w:r w:rsidRPr="007C6B6B">
        <w:tab/>
        <w:t>uzasadnione bezpośrednim zagrożeniem życia lub zdrowia;</w:t>
      </w:r>
    </w:p>
    <w:p w:rsidR="007C6B6B" w:rsidRPr="007C6B6B" w:rsidRDefault="007C6B6B" w:rsidP="00205D0A">
      <w:pPr>
        <w:pStyle w:val="ZPKTzmpktartykuempunktem"/>
      </w:pPr>
      <w:r w:rsidRPr="007C6B6B">
        <w:t>2)</w:t>
      </w:r>
      <w:r w:rsidRPr="007C6B6B">
        <w:tab/>
        <w:t>niezbędne dla przeciwdziałania popełnieniu przestępstwa lub wykroczenia lub zabezpieczenia dowodów ich popełnienia.</w:t>
      </w:r>
    </w:p>
    <w:p w:rsidR="007C6B6B" w:rsidRPr="007C6B6B" w:rsidRDefault="007C6B6B" w:rsidP="00205D0A">
      <w:pPr>
        <w:pStyle w:val="ZUSTzmustartykuempunktem"/>
      </w:pPr>
      <w:r w:rsidRPr="007C6B6B">
        <w:t>4. Kontrolę lub poszczególne jej czynnośc</w:t>
      </w:r>
      <w:r w:rsidR="0071235A">
        <w:t>i można przeprowadzać również w </w:t>
      </w:r>
      <w:r w:rsidRPr="007C6B6B">
        <w:t xml:space="preserve">jednostkach organizacyjnych Funduszu. Przepisu art. 61h nie stosuje się. </w:t>
      </w:r>
    </w:p>
    <w:p w:rsidR="007C6B6B" w:rsidRPr="007C6B6B" w:rsidRDefault="007C6B6B" w:rsidP="0071235A">
      <w:pPr>
        <w:pStyle w:val="ZARTzmartartykuempunktem"/>
        <w:keepNext/>
      </w:pPr>
      <w:r w:rsidRPr="007C6B6B">
        <w:t>Art. 61j. 1. W trakcie przeprowadzania kontroli lub poszczególnych jej czynności kontroler lub osoba, o której mowa w art. 61e ust. 2, ma prawo:</w:t>
      </w:r>
    </w:p>
    <w:p w:rsidR="007C6B6B" w:rsidRPr="007C6B6B" w:rsidRDefault="007C6B6B" w:rsidP="00205D0A">
      <w:pPr>
        <w:pStyle w:val="ZPKTzmpktartykuempunktem"/>
      </w:pPr>
      <w:r w:rsidRPr="007C6B6B">
        <w:t>1)</w:t>
      </w:r>
      <w:r w:rsidRPr="007C6B6B">
        <w:tab/>
        <w:t>badać i oceniać wszelkie informacje, związane</w:t>
      </w:r>
      <w:r w:rsidR="0071235A">
        <w:t xml:space="preserve"> z zakresem kontroli, zawarte w </w:t>
      </w:r>
      <w:r w:rsidRPr="007C6B6B">
        <w:t>dokumentach, w tym w dokumentacji medycznej i finansowo-księgowej, oraz na</w:t>
      </w:r>
      <w:r w:rsidR="00203095">
        <w:t xml:space="preserve"> </w:t>
      </w:r>
      <w:r w:rsidRPr="007C6B6B">
        <w:t>innych nośnikach informacji;</w:t>
      </w:r>
    </w:p>
    <w:p w:rsidR="007C6B6B" w:rsidRPr="007C6B6B" w:rsidRDefault="007C6B6B" w:rsidP="00205D0A">
      <w:pPr>
        <w:pStyle w:val="ZPKTzmpktartykuempunktem"/>
      </w:pPr>
      <w:r w:rsidRPr="007C6B6B">
        <w:t>2)</w:t>
      </w:r>
      <w:r w:rsidRPr="007C6B6B">
        <w:tab/>
        <w:t>pobierać i zabezpieczać dokumenty i nośniki, o których mowa w pkt 1;</w:t>
      </w:r>
    </w:p>
    <w:p w:rsidR="007C6B6B" w:rsidRPr="007C6B6B" w:rsidRDefault="007C6B6B" w:rsidP="00205D0A">
      <w:pPr>
        <w:pStyle w:val="ZPKTzmpktartykuempunktem"/>
      </w:pPr>
      <w:r w:rsidRPr="007C6B6B">
        <w:t>3)</w:t>
      </w:r>
      <w:r w:rsidRPr="007C6B6B">
        <w:tab/>
        <w:t>dokonywać oględzin w celu ustalenia stanu faktycznego obiektów budowlanych lub rzeczy albo przebiegu określonych czynności;</w:t>
      </w:r>
    </w:p>
    <w:p w:rsidR="007C6B6B" w:rsidRPr="007C6B6B" w:rsidRDefault="007C6B6B" w:rsidP="00205D0A">
      <w:pPr>
        <w:pStyle w:val="ZPKTzmpktartykuempunktem"/>
      </w:pPr>
      <w:r w:rsidRPr="007C6B6B">
        <w:lastRenderedPageBreak/>
        <w:t>4)</w:t>
      </w:r>
      <w:r w:rsidRPr="007C6B6B">
        <w:tab/>
        <w:t>żądać udzielania wyjaśnień przez kierownika podmiotu kontrolowanego lub jego pracowników i inne osoby biorące udział w</w:t>
      </w:r>
      <w:r w:rsidR="00203095">
        <w:t xml:space="preserve"> </w:t>
      </w:r>
      <w:r w:rsidRPr="007C6B6B">
        <w:t xml:space="preserve">czynnościach objętych zakresem kontroli; </w:t>
      </w:r>
    </w:p>
    <w:p w:rsidR="007C6B6B" w:rsidRPr="007C6B6B" w:rsidRDefault="007C6B6B" w:rsidP="00205D0A">
      <w:pPr>
        <w:pStyle w:val="ZPKTzmpktartykuempunktem"/>
      </w:pPr>
      <w:r w:rsidRPr="007C6B6B">
        <w:t>5)</w:t>
      </w:r>
      <w:r w:rsidRPr="007C6B6B">
        <w:tab/>
        <w:t>korzystać z pomocy biegłego.</w:t>
      </w:r>
    </w:p>
    <w:p w:rsidR="007C6B6B" w:rsidRPr="007C6B6B" w:rsidRDefault="007C6B6B" w:rsidP="00205D0A">
      <w:pPr>
        <w:pStyle w:val="ZUSTzmustartykuempunktem"/>
      </w:pPr>
      <w:r w:rsidRPr="007C6B6B">
        <w:t xml:space="preserve">2. Badanie i ocena dokumentacji medycznej są przeprowadzane przez kontrolera lub osobę, o której mowa w art. 61e ust. 2, posiadającą wykształcenie medyczne lub wykonującą zawód medyczny. </w:t>
      </w:r>
    </w:p>
    <w:p w:rsidR="007C6B6B" w:rsidRPr="007C6B6B" w:rsidRDefault="007C6B6B" w:rsidP="0071235A">
      <w:pPr>
        <w:pStyle w:val="ZUSTzmustartykuempunktem"/>
        <w:keepNext/>
      </w:pPr>
      <w:r w:rsidRPr="007C6B6B">
        <w:t>3. Badanie i ocena dokumentacji medycznej w zakresie zastosowanego postępowania diagnostyczno-terapeutycznego są przeprowadzane przez kontrolera lub osobę, o której mowa w art. 61e ust. 2:</w:t>
      </w:r>
    </w:p>
    <w:p w:rsidR="007C6B6B" w:rsidRPr="007C6B6B" w:rsidRDefault="00205D0A" w:rsidP="00205D0A">
      <w:pPr>
        <w:pStyle w:val="ZPKTzmpktartykuempunktem"/>
      </w:pPr>
      <w:r>
        <w:t>1)</w:t>
      </w:r>
      <w:r>
        <w:tab/>
      </w:r>
      <w:r w:rsidR="007C6B6B" w:rsidRPr="007C6B6B">
        <w:t xml:space="preserve">posiadających wykształcenie medyczne odpowiadające zakresowi kontrolowanej dokumentacji medycznej lub </w:t>
      </w:r>
    </w:p>
    <w:p w:rsidR="007C6B6B" w:rsidRPr="007C6B6B" w:rsidRDefault="00205D0A" w:rsidP="00205D0A">
      <w:pPr>
        <w:pStyle w:val="ZPKTzmpktartykuempunktem"/>
      </w:pPr>
      <w:r>
        <w:t>2)</w:t>
      </w:r>
      <w:r>
        <w:tab/>
      </w:r>
      <w:r w:rsidR="007C6B6B" w:rsidRPr="007C6B6B">
        <w:t xml:space="preserve">wykonujących zawód medyczny odpowiadający zakresowi kontrolowanej dokumentacji medycznej. </w:t>
      </w:r>
    </w:p>
    <w:p w:rsidR="007C6B6B" w:rsidRPr="007C6B6B" w:rsidRDefault="007C6B6B" w:rsidP="00205D0A">
      <w:pPr>
        <w:pStyle w:val="ZUSTzmustartykuempunktem"/>
      </w:pPr>
      <w:r w:rsidRPr="007C6B6B">
        <w:t>4. Kontroler lub osoba, o której mowa w art. 61e ust. 2, jest upoważniona do swobodnego poruszania się na terenie podmiotu kontrolowanego, w sposób zapewniający poszanowanie praw pacjentów, z wyłączeniem swobodnego poruszania się w obrębie stref objętych reżimem sanitarnym.</w:t>
      </w:r>
    </w:p>
    <w:p w:rsidR="007C6B6B" w:rsidRPr="007C6B6B" w:rsidRDefault="007C6B6B" w:rsidP="00205D0A">
      <w:pPr>
        <w:pStyle w:val="ZUSTzmustartykuempunktem"/>
      </w:pPr>
      <w:r w:rsidRPr="007C6B6B">
        <w:t xml:space="preserve">5. W związku z wykonywaniem swoich zadań, w tym </w:t>
      </w:r>
      <w:r w:rsidR="00283EF9">
        <w:t xml:space="preserve">w </w:t>
      </w:r>
      <w:r w:rsidRPr="007C6B6B">
        <w:t>celu zapewnienia ochrony środków, form i metod realizacji tych zadań, zgromadzonych informacji oraz własnych obiektów i danych identyfikujących funkcjonariuszy, Agencja Bezpieczeństwa Wewnętrznego, Agencja Wywiadu i Centralne Biuro Antykorupcyjne mo</w:t>
      </w:r>
      <w:r w:rsidR="00283EF9">
        <w:t>gą</w:t>
      </w:r>
      <w:r w:rsidRPr="007C6B6B">
        <w:t xml:space="preserve"> ograniczyć uprawienia kontrolera lub osoby, o której mowa w art. 61e ust. 2, o których mowa w ust. 1 i 4.</w:t>
      </w:r>
    </w:p>
    <w:p w:rsidR="007C6B6B" w:rsidRPr="007C6B6B" w:rsidRDefault="007C6B6B" w:rsidP="0071235A">
      <w:pPr>
        <w:pStyle w:val="ZUSTzmustartykuempunktem"/>
        <w:keepNext/>
      </w:pPr>
      <w:r w:rsidRPr="007C6B6B">
        <w:t>6. Kierownik podmiotu kontrolowanego zape</w:t>
      </w:r>
      <w:r w:rsidR="0071235A">
        <w:t>wnia kontrolerowi lub osobie, o </w:t>
      </w:r>
      <w:r w:rsidRPr="007C6B6B">
        <w:t>której mowa w art. 61e ust. 2, warunki i środki niezbędne do sprawnego przeprowadzenia kontroli, w szczególności:</w:t>
      </w:r>
    </w:p>
    <w:p w:rsidR="007C6B6B" w:rsidRPr="007C6B6B" w:rsidRDefault="00205D0A" w:rsidP="00205D0A">
      <w:pPr>
        <w:pStyle w:val="ZPKTzmpktartykuempunktem"/>
      </w:pPr>
      <w:r>
        <w:t>1)</w:t>
      </w:r>
      <w:r>
        <w:tab/>
      </w:r>
      <w:r w:rsidR="007C6B6B" w:rsidRPr="007C6B6B">
        <w:t>niezwłocznie przedstawia do kontroli żądane dokumenty i inne nośniki informacji;</w:t>
      </w:r>
    </w:p>
    <w:p w:rsidR="007C6B6B" w:rsidRPr="007C6B6B" w:rsidRDefault="00205D0A" w:rsidP="00205D0A">
      <w:pPr>
        <w:pStyle w:val="ZPKTzmpktartykuempunktem"/>
      </w:pPr>
      <w:r>
        <w:t>2)</w:t>
      </w:r>
      <w:r>
        <w:tab/>
      </w:r>
      <w:r w:rsidR="007C6B6B" w:rsidRPr="007C6B6B">
        <w:t xml:space="preserve">terminowo udziela wyjaśnień; </w:t>
      </w:r>
    </w:p>
    <w:p w:rsidR="007C6B6B" w:rsidRPr="007C6B6B" w:rsidRDefault="00205D0A" w:rsidP="00205D0A">
      <w:pPr>
        <w:pStyle w:val="ZPKTzmpktartykuempunktem"/>
      </w:pPr>
      <w:r>
        <w:t>3)</w:t>
      </w:r>
      <w:r>
        <w:tab/>
      </w:r>
      <w:r w:rsidR="007C6B6B" w:rsidRPr="007C6B6B">
        <w:t>udostępnia niezbędne urządzenia techniczne;</w:t>
      </w:r>
    </w:p>
    <w:p w:rsidR="007C6B6B" w:rsidRPr="007C6B6B" w:rsidRDefault="00205D0A" w:rsidP="00205D0A">
      <w:pPr>
        <w:pStyle w:val="ZPKTzmpktartykuempunktem"/>
      </w:pPr>
      <w:r>
        <w:t>4)</w:t>
      </w:r>
      <w:r>
        <w:tab/>
      </w:r>
      <w:r w:rsidR="007C6B6B" w:rsidRPr="007C6B6B">
        <w:t xml:space="preserve">w miarę możliwości udostępnia oddzielne pomieszczenia z odpowiednim wyposażeniem biurowym. </w:t>
      </w:r>
    </w:p>
    <w:p w:rsidR="007C6B6B" w:rsidRPr="007C6B6B" w:rsidRDefault="007C6B6B" w:rsidP="00205D0A">
      <w:pPr>
        <w:pStyle w:val="ZUSTzmustartykuempunktem"/>
      </w:pPr>
      <w:r w:rsidRPr="007C6B6B">
        <w:lastRenderedPageBreak/>
        <w:t xml:space="preserve">7. Kontroler lub osoba, o której mowa w art. 61e ust. 2, może sporządzać, a w razie potrzeby, może zażądać od kierownika podmiotu kontrolowanego nieodpłatnego sporządzenia, w terminie wyznaczonym przez kontrolera lub tę osobę, niezbędnych dla osiągnięcia celów kontroli </w:t>
      </w:r>
      <w:proofErr w:type="spellStart"/>
      <w:r w:rsidRPr="007C6B6B">
        <w:t>odwzorowań</w:t>
      </w:r>
      <w:proofErr w:type="spellEnd"/>
      <w:r w:rsidRPr="007C6B6B">
        <w:t xml:space="preserve"> cyfrowych, zestawień i obliczeń przygotowanych na podstawie dokumentów lub </w:t>
      </w:r>
      <w:r w:rsidR="0071235A">
        <w:t>elektronicznych baz danych, a w </w:t>
      </w:r>
      <w:r w:rsidRPr="007C6B6B">
        <w:t>przypadku braku możliwości technicznych, sporz</w:t>
      </w:r>
      <w:r w:rsidR="0071235A">
        <w:t>ądzenia dokumentów, zestawień i </w:t>
      </w:r>
      <w:r w:rsidRPr="007C6B6B">
        <w:t>obliczeń w postaci papierowej.</w:t>
      </w:r>
      <w:r w:rsidR="00203095">
        <w:t xml:space="preserve"> </w:t>
      </w:r>
    </w:p>
    <w:p w:rsidR="007C6B6B" w:rsidRPr="007C6B6B" w:rsidRDefault="007C6B6B" w:rsidP="00205D0A">
      <w:pPr>
        <w:pStyle w:val="ZUSTzmustartykuempunktem"/>
      </w:pPr>
      <w:r w:rsidRPr="007C6B6B">
        <w:t xml:space="preserve">8. Na żądanie kontrolera lub osoby, o której mowa w art. 61e ust. 2, zgodność </w:t>
      </w:r>
      <w:proofErr w:type="spellStart"/>
      <w:r w:rsidRPr="007C6B6B">
        <w:t>odwzorowań</w:t>
      </w:r>
      <w:proofErr w:type="spellEnd"/>
      <w:r w:rsidRPr="007C6B6B">
        <w:t xml:space="preserve"> cyfrowych oraz kopii, wyciągów, zesta</w:t>
      </w:r>
      <w:r w:rsidR="0071235A">
        <w:t>wień i obliczeń sporządzonych w </w:t>
      </w:r>
      <w:r w:rsidRPr="007C6B6B">
        <w:t>postaci papierowej z</w:t>
      </w:r>
      <w:r w:rsidR="00203095">
        <w:t xml:space="preserve"> </w:t>
      </w:r>
      <w:r w:rsidRPr="007C6B6B">
        <w:t xml:space="preserve">dokumentami źródłowymi lub danymi z elektronicznych baz danych potwierdza kierownik komórki organizacyjnej, w której dokumenty się znajdują, lub osoba do tego upoważniona. </w:t>
      </w:r>
    </w:p>
    <w:p w:rsidR="007C6B6B" w:rsidRPr="007C6B6B" w:rsidRDefault="007C6B6B" w:rsidP="0071235A">
      <w:pPr>
        <w:pStyle w:val="ZUSTzmustartykuempunktem"/>
        <w:keepNext/>
      </w:pPr>
      <w:r w:rsidRPr="007C6B6B">
        <w:t>9. Potwierdzenie zgodności:</w:t>
      </w:r>
    </w:p>
    <w:p w:rsidR="007C6B6B" w:rsidRPr="007C6B6B" w:rsidRDefault="00205D0A" w:rsidP="00205D0A">
      <w:pPr>
        <w:pStyle w:val="ZPKTzmpktartykuempunktem"/>
      </w:pPr>
      <w:r>
        <w:t>1)</w:t>
      </w:r>
      <w:r>
        <w:tab/>
      </w:r>
      <w:r w:rsidR="007C6B6B" w:rsidRPr="007C6B6B">
        <w:t xml:space="preserve">treści </w:t>
      </w:r>
      <w:proofErr w:type="spellStart"/>
      <w:r w:rsidR="007C6B6B" w:rsidRPr="007C6B6B">
        <w:t>odwzorowań</w:t>
      </w:r>
      <w:proofErr w:type="spellEnd"/>
      <w:r w:rsidR="007C6B6B" w:rsidRPr="007C6B6B">
        <w:t xml:space="preserve"> cyfrowych z dokumentami źródłowymi lub dan</w:t>
      </w:r>
      <w:r w:rsidR="0071235A">
        <w:t>ymi z </w:t>
      </w:r>
      <w:r w:rsidR="007C6B6B" w:rsidRPr="007C6B6B">
        <w:t xml:space="preserve">elektronicznych baz danych następuje przez złożenie przez kierownika komórki organizacyjnej, w której dokumenty lub bazy się znajdują, lub osobę do tego upoważnioną pisemnego oświadczenia o zgodności treści </w:t>
      </w:r>
      <w:proofErr w:type="spellStart"/>
      <w:r w:rsidR="007C6B6B" w:rsidRPr="007C6B6B">
        <w:t>odwzorowań</w:t>
      </w:r>
      <w:proofErr w:type="spellEnd"/>
      <w:r w:rsidR="007C6B6B" w:rsidRPr="007C6B6B">
        <w:t xml:space="preserve"> cyfrowych z tymi dokumentami lub bazami;</w:t>
      </w:r>
    </w:p>
    <w:p w:rsidR="007C6B6B" w:rsidRPr="007C6B6B" w:rsidRDefault="00205D0A" w:rsidP="00205D0A">
      <w:pPr>
        <w:pStyle w:val="ZPKTzmpktartykuempunktem"/>
      </w:pPr>
      <w:r>
        <w:t>2)</w:t>
      </w:r>
      <w:r>
        <w:tab/>
      </w:r>
      <w:r w:rsidR="007C6B6B" w:rsidRPr="007C6B6B">
        <w:t>kopii, wyciągów, zestawień i obliczeń sporz</w:t>
      </w:r>
      <w:r w:rsidR="0071235A">
        <w:t>ądzonych w postaci papierowej z </w:t>
      </w:r>
      <w:r w:rsidR="007C6B6B" w:rsidRPr="007C6B6B">
        <w:t>dokumentami źródłowymi następuje przez złożenie przez kierownika komórki organizacyjnej, w której dokumenty się znajdują, lub osobę do tego upoważnioną, podpisu wraz z datą na tej kopii, wyciągu, zestawieniu lub obliczeniu.</w:t>
      </w:r>
    </w:p>
    <w:p w:rsidR="007C6B6B" w:rsidRPr="007C6B6B" w:rsidRDefault="007C6B6B" w:rsidP="00205D0A">
      <w:pPr>
        <w:pStyle w:val="ZUSTzmustartykuempunktem"/>
      </w:pPr>
      <w:r w:rsidRPr="007C6B6B">
        <w:t>10. W</w:t>
      </w:r>
      <w:r w:rsidR="00203095">
        <w:t xml:space="preserve"> </w:t>
      </w:r>
      <w:r w:rsidRPr="007C6B6B">
        <w:t>przypadku odmowy potwierdzenia zgodności, kontroler lub osoba, o której mowa w art. 61e ust. 2, sporządza notatkę w sprawie odmowy potwierdzenia zgodności.</w:t>
      </w:r>
    </w:p>
    <w:p w:rsidR="007C6B6B" w:rsidRPr="007C6B6B" w:rsidRDefault="007C6B6B" w:rsidP="0071235A">
      <w:pPr>
        <w:pStyle w:val="ZUSTzmustartykuempunktem"/>
        <w:keepNext/>
      </w:pPr>
      <w:r w:rsidRPr="007C6B6B">
        <w:t>11. Prezes Funduszu może, po zawiadomieniu podmiotu kontrolowanego, zarządzić:</w:t>
      </w:r>
    </w:p>
    <w:p w:rsidR="007C6B6B" w:rsidRPr="007C6B6B" w:rsidRDefault="00205D0A" w:rsidP="00205D0A">
      <w:pPr>
        <w:pStyle w:val="ZPKTzmpktartykuempunktem"/>
      </w:pPr>
      <w:r>
        <w:t>1)</w:t>
      </w:r>
      <w:r>
        <w:tab/>
      </w:r>
      <w:r w:rsidR="007C6B6B" w:rsidRPr="007C6B6B">
        <w:t>przerwę w kontroli;</w:t>
      </w:r>
    </w:p>
    <w:p w:rsidR="007C6B6B" w:rsidRPr="007C6B6B" w:rsidRDefault="00205D0A" w:rsidP="00205D0A">
      <w:pPr>
        <w:pStyle w:val="ZPKTzmpktartykuempunktem"/>
      </w:pPr>
      <w:r>
        <w:t>2)</w:t>
      </w:r>
      <w:r>
        <w:tab/>
      </w:r>
      <w:r w:rsidR="007C6B6B" w:rsidRPr="007C6B6B">
        <w:t>przedłużenie czasu trwania kontroli na czas niezbędny do przeprowadzenia czynności kontrolnych, określając termin tego przedłużenia;</w:t>
      </w:r>
    </w:p>
    <w:p w:rsidR="007C6B6B" w:rsidRPr="007C6B6B" w:rsidRDefault="00205D0A" w:rsidP="00205D0A">
      <w:pPr>
        <w:pStyle w:val="ZPKTzmpktartykuempunktem"/>
      </w:pPr>
      <w:r>
        <w:t>3)</w:t>
      </w:r>
      <w:r>
        <w:tab/>
      </w:r>
      <w:r w:rsidR="007C6B6B" w:rsidRPr="007C6B6B">
        <w:t xml:space="preserve">odstąpienie od kontroli z przyczyn niezależnych od </w:t>
      </w:r>
      <w:bookmarkStart w:id="5" w:name="mip42346509"/>
      <w:bookmarkStart w:id="6" w:name="mip42346510"/>
      <w:bookmarkEnd w:id="5"/>
      <w:bookmarkEnd w:id="6"/>
      <w:r w:rsidR="007C6B6B" w:rsidRPr="007C6B6B">
        <w:t>Funduszu.</w:t>
      </w:r>
      <w:bookmarkStart w:id="7" w:name="mip42346511"/>
      <w:bookmarkEnd w:id="7"/>
    </w:p>
    <w:p w:rsidR="007C6B6B" w:rsidRPr="007C6B6B" w:rsidRDefault="007C6B6B" w:rsidP="00205D0A">
      <w:pPr>
        <w:pStyle w:val="ZARTzmartartykuempunktem"/>
      </w:pPr>
      <w:r w:rsidRPr="007C6B6B">
        <w:t>Art. 61k. 1. Kontroler ustala stan faktyczny na podstawie dowodów zebranych w</w:t>
      </w:r>
      <w:r w:rsidR="0071235A">
        <w:t> </w:t>
      </w:r>
      <w:r w:rsidRPr="007C6B6B">
        <w:t>toku wykonywania czynności, o których mowa w niniejszym dziale.</w:t>
      </w:r>
    </w:p>
    <w:p w:rsidR="007C6B6B" w:rsidRPr="007C6B6B" w:rsidRDefault="007C6B6B" w:rsidP="00205D0A">
      <w:pPr>
        <w:pStyle w:val="ZUSTzmustartykuempunktem"/>
      </w:pPr>
      <w:r w:rsidRPr="007C6B6B">
        <w:lastRenderedPageBreak/>
        <w:t>2. Dowodami, o których mowa w ust. 1, są w szczególności dokumenty, wyniki oględzin, opinie biegłych, wyjaśnienia i oświadczenia.</w:t>
      </w:r>
    </w:p>
    <w:p w:rsidR="007C6B6B" w:rsidRPr="007C6B6B" w:rsidRDefault="007C6B6B" w:rsidP="00205D0A">
      <w:pPr>
        <w:pStyle w:val="ZUSTzmustartykuempunktem"/>
      </w:pPr>
      <w:r w:rsidRPr="007C6B6B">
        <w:t xml:space="preserve">3. Dowody przeprowadzone w toku kontroli </w:t>
      </w:r>
      <w:bookmarkStart w:id="8" w:name="highlightHit_2"/>
      <w:bookmarkEnd w:id="8"/>
      <w:r w:rsidRPr="007C6B6B">
        <w:t>z naruszeniem przepisów ustawy lub przepisów wydanych na jej podstawie</w:t>
      </w:r>
      <w:bookmarkStart w:id="9" w:name="highlightHit_3"/>
      <w:bookmarkEnd w:id="9"/>
      <w:r w:rsidRPr="007C6B6B">
        <w:t>, jeżeli miały istotny wpływ na wyniki kontroli, nie mogą stanowić dowodu w postępowaniu mającym na celu nałożenie przez Fundusz kary umownej, w postępowaniu cywilnym lub administracyjnym.</w:t>
      </w:r>
    </w:p>
    <w:p w:rsidR="007C6B6B" w:rsidRPr="007C6B6B" w:rsidRDefault="007C6B6B" w:rsidP="00205D0A">
      <w:pPr>
        <w:pStyle w:val="ZARTzmartartykuempunktem"/>
      </w:pPr>
      <w:r w:rsidRPr="007C6B6B">
        <w:t>Art. 61l. 1. Kontroler dokumentuje ustalenia kontroli w aktach kontroli.</w:t>
      </w:r>
    </w:p>
    <w:p w:rsidR="007C6B6B" w:rsidRPr="007C6B6B" w:rsidRDefault="007C6B6B" w:rsidP="00205D0A">
      <w:pPr>
        <w:pStyle w:val="ZUSTzmustartykuempunktem"/>
      </w:pPr>
      <w:r w:rsidRPr="007C6B6B">
        <w:t>2. Kierownik podmiotu kontrolowanego lub osoba przez niego upoważniona ma prawo wglądu do akt kontroli, sporządzania z nich odpisów oraz kopii przy wykorzystaniu własnych przenośnych urządzeń, z zachowaniem przepisów o</w:t>
      </w:r>
      <w:r w:rsidR="00203095">
        <w:t xml:space="preserve"> </w:t>
      </w:r>
      <w:r w:rsidRPr="007C6B6B">
        <w:t>tajemnicy ustawowo chronionej.</w:t>
      </w:r>
    </w:p>
    <w:p w:rsidR="007C6B6B" w:rsidRPr="007C6B6B" w:rsidRDefault="007C6B6B" w:rsidP="00205D0A">
      <w:pPr>
        <w:pStyle w:val="ZUSTzmustartykuempunktem"/>
      </w:pPr>
      <w:r w:rsidRPr="007C6B6B">
        <w:t xml:space="preserve">3. Czynności określone w ust. 2 są dokonywane w obecności pracownika Funduszu w jednostce organizacyjnej Funduszu, w której akta kontroli się znajdują. </w:t>
      </w:r>
    </w:p>
    <w:p w:rsidR="007C6B6B" w:rsidRPr="007C6B6B" w:rsidRDefault="007C6B6B" w:rsidP="00205D0A">
      <w:pPr>
        <w:pStyle w:val="ZUSTzmustartykuempunktem"/>
      </w:pPr>
      <w:r w:rsidRPr="007C6B6B">
        <w:t>4. Fundusz zapewnia kierownikowi podmiotu kontrolowanego lub osobie przez niego upoważnionej dokonanie czynności określonych w ust. 2, w swoim systemie teleinformatycznym, po ich identyfikacji w sposób, o którym mowa w</w:t>
      </w:r>
      <w:r w:rsidR="00203095">
        <w:t xml:space="preserve"> </w:t>
      </w:r>
      <w:r w:rsidRPr="00720475">
        <w:t>art. 20a ust. 1 albo 2</w:t>
      </w:r>
      <w:r w:rsidR="00203095">
        <w:t xml:space="preserve"> </w:t>
      </w:r>
      <w:r w:rsidRPr="007C6B6B">
        <w:t>ustawy z dnia 17 lutego 2005 r. o</w:t>
      </w:r>
      <w:r w:rsidR="00203095">
        <w:t xml:space="preserve"> </w:t>
      </w:r>
      <w:r w:rsidRPr="00720475">
        <w:t>informatyzacji</w:t>
      </w:r>
      <w:r w:rsidRPr="007C6B6B">
        <w:t xml:space="preserve"> działalności podmiotów realizujących zadania publiczne, z zachowaniem przepisów o</w:t>
      </w:r>
      <w:r w:rsidR="00203095">
        <w:t xml:space="preserve"> </w:t>
      </w:r>
      <w:r w:rsidRPr="007C6B6B">
        <w:t>tajemnicy ustawowo chronionej.</w:t>
      </w:r>
    </w:p>
    <w:p w:rsidR="007C6B6B" w:rsidRPr="007C6B6B" w:rsidRDefault="007C6B6B" w:rsidP="00205D0A">
      <w:pPr>
        <w:pStyle w:val="ZARTzmartartykuempunktem"/>
      </w:pPr>
      <w:r w:rsidRPr="007C6B6B">
        <w:t>Art. 61m. 1. Kontroler lub osoba, o której mowa w art. 61e ust.</w:t>
      </w:r>
      <w:r w:rsidR="00203095">
        <w:t xml:space="preserve"> </w:t>
      </w:r>
      <w:r w:rsidRPr="007C6B6B">
        <w:t>2, sporządza protokół z przeprowadzenia czynności dowodowej, jeżeli ustawa tak stanowi. W innych przypadkach kontroler lub osoba, o której mowa w art. 61e ust. 2, może sporządzić notatkę służbową.</w:t>
      </w:r>
    </w:p>
    <w:p w:rsidR="007C6B6B" w:rsidRPr="007C6B6B" w:rsidRDefault="007C6B6B" w:rsidP="0071235A">
      <w:pPr>
        <w:pStyle w:val="ZUSTzmustartykuempunktem"/>
        <w:keepNext/>
      </w:pPr>
      <w:r w:rsidRPr="007C6B6B">
        <w:t>2. Protokół z przeprowadzenia czynności dowodowej zawiera:</w:t>
      </w:r>
    </w:p>
    <w:p w:rsidR="007C6B6B" w:rsidRPr="007C6B6B" w:rsidRDefault="007C6B6B" w:rsidP="00205D0A">
      <w:pPr>
        <w:pStyle w:val="ZPKTzmpktartykuempunktem"/>
      </w:pPr>
      <w:r w:rsidRPr="007C6B6B">
        <w:t>1)</w:t>
      </w:r>
      <w:r w:rsidRPr="007C6B6B">
        <w:tab/>
        <w:t>oznaczenie czynności, czasu i miejsca jej przeprowadzania oraz osób biorących udział w czynności dowodowej;</w:t>
      </w:r>
    </w:p>
    <w:p w:rsidR="007C6B6B" w:rsidRPr="007C6B6B" w:rsidRDefault="007C6B6B" w:rsidP="00205D0A">
      <w:pPr>
        <w:pStyle w:val="ZPKTzmpktartykuempunktem"/>
      </w:pPr>
      <w:r w:rsidRPr="007C6B6B">
        <w:t>2)</w:t>
      </w:r>
      <w:r w:rsidRPr="007C6B6B">
        <w:tab/>
        <w:t>opis przebiegu czynności wraz z oświadczeniami i wnioskami osób biorących udział w czynności dowodowej;</w:t>
      </w:r>
    </w:p>
    <w:p w:rsidR="007C6B6B" w:rsidRPr="007C6B6B" w:rsidRDefault="007C6B6B" w:rsidP="00205D0A">
      <w:pPr>
        <w:pStyle w:val="ZPKTzmpktartykuempunktem"/>
      </w:pPr>
      <w:r w:rsidRPr="007C6B6B">
        <w:t>3)</w:t>
      </w:r>
      <w:r w:rsidRPr="007C6B6B">
        <w:tab/>
        <w:t>opis innych istotnych okoliczności dotyczących przebiegu czynności.</w:t>
      </w:r>
    </w:p>
    <w:p w:rsidR="007C6B6B" w:rsidRPr="007C6B6B" w:rsidRDefault="007C6B6B" w:rsidP="00205D0A">
      <w:pPr>
        <w:pStyle w:val="ZUSTzmustartykuempunktem"/>
      </w:pPr>
      <w:r w:rsidRPr="007C6B6B">
        <w:t>3. Protokół z przeprowadzenia czynności dowodowej podpisują wszystkie osoby biorące udział w</w:t>
      </w:r>
      <w:r w:rsidR="00203095">
        <w:t xml:space="preserve"> </w:t>
      </w:r>
      <w:r w:rsidRPr="007C6B6B">
        <w:t xml:space="preserve">czynności dowodowej. </w:t>
      </w:r>
    </w:p>
    <w:p w:rsidR="007C6B6B" w:rsidRPr="007C6B6B" w:rsidRDefault="007C6B6B" w:rsidP="00205D0A">
      <w:pPr>
        <w:pStyle w:val="ZUSTzmustartykuempunktem"/>
      </w:pPr>
      <w:r w:rsidRPr="007C6B6B">
        <w:lastRenderedPageBreak/>
        <w:t>4. Osoby biorące udział w czynności dowodowej</w:t>
      </w:r>
      <w:r w:rsidR="0071235A">
        <w:t>, przed podpisaniem protokołu z </w:t>
      </w:r>
      <w:r w:rsidRPr="007C6B6B">
        <w:t>przeprowadzenia czynności dowodowej, mogą żądać sprostowania i uzupełnienia jego treści.</w:t>
      </w:r>
    </w:p>
    <w:p w:rsidR="007C6B6B" w:rsidRPr="007C6B6B" w:rsidRDefault="007C6B6B" w:rsidP="00205D0A">
      <w:pPr>
        <w:pStyle w:val="ZUSTzmustartykuempunktem"/>
      </w:pPr>
      <w:r w:rsidRPr="007C6B6B">
        <w:t>5. Skreślenia lub uzupełnienia poczynione w protokole z przeprowadzenia czynności dowodowej wymagają omówienia podpisane</w:t>
      </w:r>
      <w:r w:rsidR="0071235A">
        <w:t>go przez osoby biorące udział w </w:t>
      </w:r>
      <w:r w:rsidRPr="007C6B6B">
        <w:t>czynności dowodowej.</w:t>
      </w:r>
    </w:p>
    <w:p w:rsidR="007C6B6B" w:rsidRPr="007C6B6B" w:rsidRDefault="007C6B6B" w:rsidP="00205D0A">
      <w:pPr>
        <w:pStyle w:val="ZUSTzmustartykuempunktem"/>
      </w:pPr>
      <w:r w:rsidRPr="007C6B6B">
        <w:t>6. W przypadku sporządzenia protokołu z przeprowadzenia czynności dowodowej w postaci elektronicznej, do którego zgłoszono zmiany, zachowaniu podlegają wszystkie wersje protokołu. Zmiany te omawia się w</w:t>
      </w:r>
      <w:r w:rsidR="0071235A">
        <w:t xml:space="preserve"> ostatecznej wersji protokołu z </w:t>
      </w:r>
      <w:r w:rsidRPr="007C6B6B">
        <w:t>przeprowadzenia czynności dowodowej.</w:t>
      </w:r>
    </w:p>
    <w:p w:rsidR="007C6B6B" w:rsidRPr="007C6B6B" w:rsidRDefault="007C6B6B" w:rsidP="00205D0A">
      <w:pPr>
        <w:pStyle w:val="ZUSTzmustartykuempunktem"/>
      </w:pPr>
      <w:r w:rsidRPr="007C6B6B">
        <w:t>7. Kontroler lub osoba, o której mowa w art. 61e ust. 2, w razie niemożności lub odmowy podpisania protokołu z przeprowadzenia czynności dowodowej przez osobę biorącą udział w czynności dowodowej, czyni o tym wzmiankę w tym protokole, podając przyczyny braku podpisu.</w:t>
      </w:r>
    </w:p>
    <w:p w:rsidR="007C6B6B" w:rsidRPr="007C6B6B" w:rsidRDefault="007C6B6B" w:rsidP="0071235A">
      <w:pPr>
        <w:pStyle w:val="ZARTzmartartykuempunktem"/>
        <w:keepNext/>
      </w:pPr>
      <w:r w:rsidRPr="007C6B6B">
        <w:t>Art. 61n. 1. Materiał dowodowy zebrany w toku kontroli kontroler odpowiednio zabezpiecza, w zależności od potrzeby, przez:</w:t>
      </w:r>
    </w:p>
    <w:p w:rsidR="007C6B6B" w:rsidRPr="007C6B6B" w:rsidRDefault="007C6B6B" w:rsidP="00205D0A">
      <w:pPr>
        <w:pStyle w:val="ZPKTzmpktartykuempunktem"/>
      </w:pPr>
      <w:r w:rsidRPr="007C6B6B">
        <w:t>1)</w:t>
      </w:r>
      <w:r w:rsidRPr="007C6B6B">
        <w:tab/>
        <w:t>oddanie na przechowanie kierownikowi lub upoważnionemu pracownikowi podmiotu kontrolowanego za pokwitowaniem;</w:t>
      </w:r>
    </w:p>
    <w:p w:rsidR="007C6B6B" w:rsidRPr="007C6B6B" w:rsidRDefault="007C6B6B" w:rsidP="00205D0A">
      <w:pPr>
        <w:pStyle w:val="ZPKTzmpktartykuempunktem"/>
      </w:pPr>
      <w:r w:rsidRPr="007C6B6B">
        <w:t>2)</w:t>
      </w:r>
      <w:r w:rsidRPr="007C6B6B">
        <w:tab/>
        <w:t>przechowanie w podmiocie kontrolowanym w oddzielnym, zamkniętym i</w:t>
      </w:r>
      <w:r w:rsidR="0071235A">
        <w:t> </w:t>
      </w:r>
      <w:r w:rsidRPr="007C6B6B">
        <w:t xml:space="preserve">opieczętowanym pomieszczeniu; </w:t>
      </w:r>
    </w:p>
    <w:p w:rsidR="007C6B6B" w:rsidRPr="007C6B6B" w:rsidRDefault="007C6B6B" w:rsidP="00205D0A">
      <w:pPr>
        <w:pStyle w:val="ZPKTzmpktartykuempunktem"/>
      </w:pPr>
      <w:r w:rsidRPr="007C6B6B">
        <w:t>3)</w:t>
      </w:r>
      <w:r w:rsidRPr="007C6B6B">
        <w:tab/>
        <w:t>zabranie z podmiotu kontrolowanego oryginałów materiałów dowodowych za pokwitowaniem i przechowywanie ich w siedzibie jednostki organizacyjnej Funduszu lub w jej systemie teleinformatycznym.</w:t>
      </w:r>
    </w:p>
    <w:p w:rsidR="007C6B6B" w:rsidRPr="007C6B6B" w:rsidRDefault="007C6B6B" w:rsidP="00205D0A">
      <w:pPr>
        <w:pStyle w:val="ZUSTzmustartykuempunktem"/>
      </w:pPr>
      <w:r w:rsidRPr="007C6B6B">
        <w:t>2.</w:t>
      </w:r>
      <w:r w:rsidR="00205D0A">
        <w:t xml:space="preserve"> </w:t>
      </w:r>
      <w:r w:rsidRPr="007C6B6B">
        <w:t>Zwrot zabezpieczonych materiałów dowodowych następuje za pokwitowaniem, w terminie 30 dni od dnia upływu terminu określonego w art. 61t ust. 4.</w:t>
      </w:r>
    </w:p>
    <w:p w:rsidR="007C6B6B" w:rsidRPr="007C6B6B" w:rsidRDefault="007C6B6B" w:rsidP="00205D0A">
      <w:pPr>
        <w:pStyle w:val="ZARTzmartartykuempunktem"/>
      </w:pPr>
      <w:r w:rsidRPr="007C6B6B">
        <w:t>Art. 61o. 1. Kontroler lub osoba, o której mowa w art. 61e ust.</w:t>
      </w:r>
      <w:r w:rsidR="00203095">
        <w:t xml:space="preserve"> </w:t>
      </w:r>
      <w:r w:rsidRPr="007C6B6B">
        <w:t>2, może żądać od kierownika podmiotu kontrolowanego lub osób, które wykonują czynności w podmiocie kontrolowanym lub u podwykonawcy, od osoby, o której mowa w art. 61i ust. 1 pkt 5, lub od podmiotu, o którym mowa w art. 61i ust</w:t>
      </w:r>
      <w:r w:rsidR="00720475">
        <w:t>.</w:t>
      </w:r>
      <w:r w:rsidRPr="007C6B6B">
        <w:t xml:space="preserve"> 1 pkt 6, udzielenia, w terminie przez niego wyznaczonym, wyjaśnień, w tym ustnych, w sprawach dotyczących przedmiotu kontroli.</w:t>
      </w:r>
    </w:p>
    <w:p w:rsidR="007C6B6B" w:rsidRPr="007C6B6B" w:rsidRDefault="007C6B6B" w:rsidP="00205D0A">
      <w:pPr>
        <w:pStyle w:val="ZUSTzmustartykuempunktem"/>
      </w:pPr>
      <w:r w:rsidRPr="007C6B6B">
        <w:lastRenderedPageBreak/>
        <w:t xml:space="preserve">2. Warunkiem przyjęcia wyjaśnień jest wskazanie osoby, która złożyła wyjaśnienia, podanie stanowiska lub rodzaju i zakresu wykonywanych przez nią czynności w podmiocie kontrolowanym i jej podpis. </w:t>
      </w:r>
    </w:p>
    <w:p w:rsidR="007C6B6B" w:rsidRPr="007C6B6B" w:rsidRDefault="007C6B6B" w:rsidP="00205D0A">
      <w:pPr>
        <w:pStyle w:val="ZUSTzmustartykuempunktem"/>
      </w:pPr>
      <w:r w:rsidRPr="007C6B6B">
        <w:t>3. Z przyjęcia ustnych wyjaśnień sporządza się protokół.</w:t>
      </w:r>
      <w:r w:rsidR="00203095">
        <w:t xml:space="preserve"> </w:t>
      </w:r>
    </w:p>
    <w:p w:rsidR="007C6B6B" w:rsidRPr="007C6B6B" w:rsidRDefault="007C6B6B" w:rsidP="00205D0A">
      <w:pPr>
        <w:pStyle w:val="ZARTzmartartykuempunktem"/>
      </w:pPr>
      <w:r w:rsidRPr="007C6B6B">
        <w:t>Art. 61p. 1. Każdy może złożyć kontrolerowi lub osobie, o której mowa w art. 61e ust. 2, oświadczenie, w tym ustne, dotyczące przedmiotu kontroli. Przepis art. 61o ust. 2 stosuje się odpowiednio.</w:t>
      </w:r>
    </w:p>
    <w:p w:rsidR="007C6B6B" w:rsidRPr="007C6B6B" w:rsidRDefault="007C6B6B" w:rsidP="00205D0A">
      <w:pPr>
        <w:pStyle w:val="ZUSTzmustartykuempunktem"/>
      </w:pPr>
      <w:r w:rsidRPr="007C6B6B">
        <w:t>2. Kontroler lub osoba, o której mowa w art. 61e ust. 2, nie może odmówić przyjęcia oświadczenia, jeżeli ma ono związek z</w:t>
      </w:r>
      <w:r w:rsidR="00203095">
        <w:t xml:space="preserve"> </w:t>
      </w:r>
      <w:r w:rsidRPr="007C6B6B">
        <w:t xml:space="preserve">przedmiotem kontroli. Z przyjęcia ustnego oświadczenia sporządza się protokół. </w:t>
      </w:r>
    </w:p>
    <w:p w:rsidR="007C6B6B" w:rsidRPr="007C6B6B" w:rsidRDefault="007C6B6B" w:rsidP="00205D0A">
      <w:pPr>
        <w:pStyle w:val="ZARTzmartartykuempunktem"/>
      </w:pPr>
      <w:r w:rsidRPr="007C6B6B">
        <w:t xml:space="preserve">Art. 61q. 1. W razie potrzeby ustalenia stanu faktycznego obiektów budowlanych lub rzeczy, które są wykorzystywane przez podmiot kontrolowany przy realizacji umowy o udzielanie świadczeń opieki zdrowotnej albo uprawnień lub obowiązków wynikających z przepisów prawa, albo ustalenia przebiegu określonych czynności, kontroler lub osoba, o której mowa </w:t>
      </w:r>
      <w:r w:rsidR="00F96698">
        <w:t xml:space="preserve">w art. </w:t>
      </w:r>
      <w:r w:rsidRPr="007C6B6B">
        <w:t>61e ust. 2, może przeprowadzić oględziny.</w:t>
      </w:r>
    </w:p>
    <w:p w:rsidR="007C6B6B" w:rsidRPr="007C6B6B" w:rsidRDefault="007C6B6B" w:rsidP="00205D0A">
      <w:pPr>
        <w:pStyle w:val="ZUSTzmustartykuempunktem"/>
      </w:pPr>
      <w:r w:rsidRPr="007C6B6B">
        <w:t>2. Oględziny przeprowadza się w obecności kierownika właściwej komórki organizacyjnej lub pracownika wyznaczonego przez kierownika podmiotu kontrolowanego, a</w:t>
      </w:r>
      <w:r w:rsidR="00203095">
        <w:t xml:space="preserve"> </w:t>
      </w:r>
      <w:r w:rsidRPr="007C6B6B">
        <w:t>w razie ich nieobecności, w obecności pracownika czynnego albo przywołanego świadka będącego funkcjonariuszem pub</w:t>
      </w:r>
      <w:r w:rsidR="0071235A">
        <w:t>licznym w rozumieniu art. 115 § </w:t>
      </w:r>
      <w:r w:rsidRPr="007C6B6B">
        <w:t>13 ustawy z dnia 6 czerwca 1997 r. – Kodeks karny, niebędącego jednak pracownikiem Funduszu.</w:t>
      </w:r>
    </w:p>
    <w:p w:rsidR="007C6B6B" w:rsidRPr="007C6B6B" w:rsidRDefault="007C6B6B" w:rsidP="00205D0A">
      <w:pPr>
        <w:pStyle w:val="ZUSTzmustartykuempunktem"/>
      </w:pPr>
      <w:r w:rsidRPr="007C6B6B">
        <w:t xml:space="preserve">3. Z przebiegu i wyników oględzin sporządza się protokół. </w:t>
      </w:r>
    </w:p>
    <w:p w:rsidR="007C6B6B" w:rsidRPr="007C6B6B" w:rsidRDefault="007C6B6B" w:rsidP="00205D0A">
      <w:pPr>
        <w:pStyle w:val="ZUSTzmustartykuempunktem"/>
      </w:pPr>
      <w:r w:rsidRPr="007C6B6B">
        <w:t xml:space="preserve">4. Wyniki oględzin, w przypadku ujawnienia w ich toku nieprawidłowości, utrwala się, a w pozostałych przypadkach można utrwalić, za pomocą urządzeń technicznych służących do utrwalania obrazu lub dźwięku. </w:t>
      </w:r>
    </w:p>
    <w:p w:rsidR="007C6B6B" w:rsidRPr="007C6B6B" w:rsidRDefault="007C6B6B" w:rsidP="00205D0A">
      <w:pPr>
        <w:pStyle w:val="ZUSTzmustartykuempunktem"/>
      </w:pPr>
      <w:r w:rsidRPr="007C6B6B">
        <w:t>5. Oględziny przebiegu określonych czynności utrwala się za pomocą urządzeń technicznych służących do utrwalania obrazu lub dźwięku.</w:t>
      </w:r>
    </w:p>
    <w:p w:rsidR="007C6B6B" w:rsidRPr="007C6B6B" w:rsidRDefault="007C6B6B" w:rsidP="00205D0A">
      <w:pPr>
        <w:pStyle w:val="ZUSTzmustartykuempunktem"/>
      </w:pPr>
      <w:r w:rsidRPr="007C6B6B">
        <w:t xml:space="preserve">6. Utrwalenie oględzin następuje z zachowaniem ochrony wizerunku świadczeniobiorców i osób postronnych. </w:t>
      </w:r>
    </w:p>
    <w:p w:rsidR="007C6B6B" w:rsidRPr="007C6B6B" w:rsidRDefault="007C6B6B" w:rsidP="00205D0A">
      <w:pPr>
        <w:pStyle w:val="ZUSTzmustartykuempunktem"/>
      </w:pPr>
      <w:r w:rsidRPr="007C6B6B">
        <w:t>7. Utrwalony w sposób, o którym mowa w ust. 4 i 5</w:t>
      </w:r>
      <w:r w:rsidR="007E0A16">
        <w:t>,</w:t>
      </w:r>
      <w:r w:rsidRPr="007C6B6B">
        <w:t xml:space="preserve"> obraz lub dźwięk stanowi załącznik do protokołu, o którym mowa w ust. 3.</w:t>
      </w:r>
    </w:p>
    <w:p w:rsidR="007C6B6B" w:rsidRPr="007C6B6B" w:rsidRDefault="007C6B6B" w:rsidP="00205D0A">
      <w:pPr>
        <w:pStyle w:val="ZARTzmartartykuempunktem"/>
      </w:pPr>
      <w:r w:rsidRPr="007C6B6B">
        <w:t xml:space="preserve">Art. 61r. 1. Jeżeli w toku kontroli jest konieczne przeprowadzenie specjalistycznych badań lub zbadanie określonych zagadnień wymagających </w:t>
      </w:r>
      <w:r w:rsidRPr="007C6B6B">
        <w:lastRenderedPageBreak/>
        <w:t>szczególnych umiejętności lub wiedzy specjalistycznej, Prezes Funduszu powołuje biegłego.</w:t>
      </w:r>
    </w:p>
    <w:p w:rsidR="007C6B6B" w:rsidRPr="007C6B6B" w:rsidRDefault="007C6B6B" w:rsidP="00205D0A">
      <w:pPr>
        <w:pStyle w:val="ZUSTzmustartykuempunktem"/>
      </w:pPr>
      <w:r w:rsidRPr="007C6B6B">
        <w:t>2. Biegłym nie może być osoba, w</w:t>
      </w:r>
      <w:bookmarkStart w:id="10" w:name="highlightHit_46"/>
      <w:bookmarkEnd w:id="10"/>
      <w:r w:rsidR="00203095">
        <w:t xml:space="preserve"> </w:t>
      </w:r>
      <w:r w:rsidRPr="007C6B6B">
        <w:t>stosunku do której istnieją okoliczności mogące mieć wpływ na jej bezstronność, w</w:t>
      </w:r>
      <w:bookmarkStart w:id="11" w:name="highlightHit_47"/>
      <w:bookmarkEnd w:id="11"/>
      <w:r w:rsidR="00203095">
        <w:t xml:space="preserve"> </w:t>
      </w:r>
      <w:r w:rsidRPr="007C6B6B">
        <w:t>szczególności gdy kontrola</w:t>
      </w:r>
      <w:bookmarkStart w:id="12" w:name="highlightHit_48"/>
      <w:bookmarkEnd w:id="12"/>
      <w:r w:rsidR="00203095">
        <w:t xml:space="preserve"> </w:t>
      </w:r>
      <w:r w:rsidRPr="007C6B6B">
        <w:t>jest prowadzona w</w:t>
      </w:r>
      <w:bookmarkStart w:id="13" w:name="highlightHit_49"/>
      <w:bookmarkEnd w:id="13"/>
      <w:r w:rsidR="0071235A">
        <w:t> </w:t>
      </w:r>
      <w:r w:rsidRPr="007C6B6B">
        <w:t xml:space="preserve">podmiocie kontrolowanym zatrudniającym tę osobę albo obejmuje zadanie, którego ta osoba jest lub była wykonawcą. </w:t>
      </w:r>
    </w:p>
    <w:p w:rsidR="007C6B6B" w:rsidRPr="007C6B6B" w:rsidRDefault="007C6B6B" w:rsidP="00205D0A">
      <w:pPr>
        <w:pStyle w:val="ZUSTzmustartykuempunktem"/>
      </w:pPr>
      <w:r w:rsidRPr="007C6B6B">
        <w:t>3. W postanowieniu o powołaniu biegłego określa się przedmiot, zakres oraz termin wydania opinii.</w:t>
      </w:r>
    </w:p>
    <w:p w:rsidR="007C6B6B" w:rsidRPr="007C6B6B" w:rsidRDefault="007C6B6B" w:rsidP="00205D0A">
      <w:pPr>
        <w:pStyle w:val="ZUSTzmustartykuempunktem"/>
      </w:pPr>
      <w:r w:rsidRPr="007C6B6B">
        <w:t>4. Biegły działa na podstawie postanowienia o jego powołaniu. Na postanowienie o</w:t>
      </w:r>
      <w:r w:rsidR="0071235A">
        <w:t> </w:t>
      </w:r>
      <w:r w:rsidRPr="007C6B6B">
        <w:t>powołaniu biegłego zażalenie nie przysługuje.</w:t>
      </w:r>
    </w:p>
    <w:p w:rsidR="007C6B6B" w:rsidRPr="007C6B6B" w:rsidRDefault="007C6B6B" w:rsidP="00205D0A">
      <w:pPr>
        <w:pStyle w:val="ZUSTzmustartykuempunktem"/>
      </w:pPr>
      <w:r w:rsidRPr="007C6B6B">
        <w:t>5. Biegłemu można udostępnić akta kontroli w zakresie niezbędnym do</w:t>
      </w:r>
      <w:r w:rsidR="00203095">
        <w:t xml:space="preserve"> </w:t>
      </w:r>
      <w:r w:rsidRPr="007C6B6B">
        <w:t>przeprowadzenia dowodu. Biegły jest obowiązany do zachowania w tajemnicy informacji, o których dowiedział się w związku z wykonywaniem zada</w:t>
      </w:r>
      <w:r w:rsidR="0071235A">
        <w:t>ń określonych w </w:t>
      </w:r>
      <w:r w:rsidRPr="007C6B6B">
        <w:t>postanowieniu o</w:t>
      </w:r>
      <w:r w:rsidR="00203095">
        <w:t xml:space="preserve"> </w:t>
      </w:r>
      <w:r w:rsidRPr="007C6B6B">
        <w:t>jego powołaniu</w:t>
      </w:r>
      <w:r w:rsidR="00F96698">
        <w:t>,</w:t>
      </w:r>
      <w:r w:rsidRPr="007C6B6B">
        <w:t xml:space="preserve"> oraz do sporządzen</w:t>
      </w:r>
      <w:r w:rsidR="0071235A">
        <w:t>ia opinii w sposób obiektywny i </w:t>
      </w:r>
      <w:r w:rsidRPr="007C6B6B">
        <w:t>zgodny z najlepszą wiedzą.</w:t>
      </w:r>
    </w:p>
    <w:p w:rsidR="007C6B6B" w:rsidRPr="007C6B6B" w:rsidRDefault="007C6B6B" w:rsidP="00205D0A">
      <w:pPr>
        <w:pStyle w:val="ZUSTzmustartykuempunktem"/>
      </w:pPr>
      <w:r w:rsidRPr="007C6B6B">
        <w:t>6. Biegły przed przystąpieniem do wykonywa</w:t>
      </w:r>
      <w:r w:rsidR="0071235A">
        <w:t>nia czynności, o których mowa w </w:t>
      </w:r>
      <w:r w:rsidRPr="007C6B6B">
        <w:t>ust. 1 i 3, składa Prezesowi Funduszu oświadczenie o braku</w:t>
      </w:r>
      <w:r w:rsidR="0071235A">
        <w:t xml:space="preserve"> przyczyn wyłączenia, o </w:t>
      </w:r>
      <w:r w:rsidRPr="007C6B6B">
        <w:t>którym mowa w ust. 2 oraz w art. 61f ust. 1.</w:t>
      </w:r>
    </w:p>
    <w:p w:rsidR="007C6B6B" w:rsidRPr="007C6B6B" w:rsidRDefault="007C6B6B" w:rsidP="00205D0A">
      <w:pPr>
        <w:pStyle w:val="ZUSTzmustartykuempunktem"/>
      </w:pPr>
      <w:r w:rsidRPr="007C6B6B">
        <w:t xml:space="preserve">7. Do biegłego stosuje się przepisy art. 61e ust. 6, art. 61f, art. 61j ust. 1 pkt 1–3, ust. 2–5 i ust. 6 pkt 1, art. 61q ust. 1 i 2, art. 61z oraz odpowiednio art. 61za. </w:t>
      </w:r>
    </w:p>
    <w:p w:rsidR="007C6B6B" w:rsidRPr="007C6B6B" w:rsidRDefault="007C6B6B" w:rsidP="00205D0A">
      <w:pPr>
        <w:pStyle w:val="ZARTzmartartykuempunktem"/>
      </w:pPr>
      <w:r w:rsidRPr="007C6B6B">
        <w:t>Art. 61s. 1. Ustalenia kontroli zamieszcza się w wystąpieniu pokontrolnym.</w:t>
      </w:r>
    </w:p>
    <w:p w:rsidR="007C6B6B" w:rsidRPr="007C6B6B" w:rsidRDefault="007C6B6B" w:rsidP="0071235A">
      <w:pPr>
        <w:pStyle w:val="ZUSTzmustartykuempunktem"/>
        <w:keepNext/>
      </w:pPr>
      <w:r w:rsidRPr="007C6B6B">
        <w:t>2. Wystąpienie pokontrolne zawiera w szczególności:</w:t>
      </w:r>
    </w:p>
    <w:p w:rsidR="007C6B6B" w:rsidRPr="007C6B6B" w:rsidRDefault="007C6B6B" w:rsidP="00205D0A">
      <w:pPr>
        <w:pStyle w:val="ZPKTzmpktartykuempunktem"/>
      </w:pPr>
      <w:r w:rsidRPr="007C6B6B">
        <w:t>1)</w:t>
      </w:r>
      <w:r w:rsidRPr="007C6B6B">
        <w:tab/>
        <w:t>zwięzły opis ustalonego stanu faktycznego, w tym n</w:t>
      </w:r>
      <w:r w:rsidR="0071235A">
        <w:t>ieprawidłowości i ich zakres, a </w:t>
      </w:r>
      <w:r w:rsidRPr="007C6B6B">
        <w:t>także ocen</w:t>
      </w:r>
      <w:r w:rsidR="00F96698">
        <w:t>ę</w:t>
      </w:r>
      <w:r w:rsidRPr="007C6B6B">
        <w:t>;</w:t>
      </w:r>
    </w:p>
    <w:p w:rsidR="007C6B6B" w:rsidRPr="007C6B6B" w:rsidRDefault="007C6B6B" w:rsidP="00205D0A">
      <w:pPr>
        <w:pStyle w:val="ZPKTzmpktartykuempunktem"/>
      </w:pPr>
      <w:r w:rsidRPr="007C6B6B">
        <w:t>2)</w:t>
      </w:r>
      <w:r w:rsidRPr="007C6B6B">
        <w:tab/>
        <w:t>zalecenia pokontrolne, jeżeli zostały sformułowane;</w:t>
      </w:r>
    </w:p>
    <w:p w:rsidR="007C6B6B" w:rsidRPr="007C6B6B" w:rsidRDefault="007C6B6B" w:rsidP="00205D0A">
      <w:pPr>
        <w:pStyle w:val="ZPKTzmpktartykuempunktem"/>
      </w:pPr>
      <w:r w:rsidRPr="007C6B6B">
        <w:t>3)</w:t>
      </w:r>
      <w:r w:rsidRPr="007C6B6B">
        <w:tab/>
        <w:t>sankcje zgodnie z postanowieniami wynikającymi z umowy, jeżeli są stosowane;</w:t>
      </w:r>
    </w:p>
    <w:p w:rsidR="007C6B6B" w:rsidRPr="007C6B6B" w:rsidRDefault="007C6B6B" w:rsidP="00205D0A">
      <w:pPr>
        <w:pStyle w:val="ZPKTzmpktartykuempunktem"/>
      </w:pPr>
      <w:r w:rsidRPr="007C6B6B">
        <w:t>4)</w:t>
      </w:r>
      <w:r w:rsidR="00205D0A">
        <w:tab/>
      </w:r>
      <w:r w:rsidRPr="007C6B6B">
        <w:t>informacje o wystąpieniu o nałożenie innych przewidzianych prawem sankcji;</w:t>
      </w:r>
    </w:p>
    <w:p w:rsidR="007C6B6B" w:rsidRPr="007C6B6B" w:rsidRDefault="00205D0A" w:rsidP="00205D0A">
      <w:pPr>
        <w:pStyle w:val="ZPKTzmpktartykuempunktem"/>
      </w:pPr>
      <w:r>
        <w:t>5</w:t>
      </w:r>
      <w:r w:rsidR="007C6B6B" w:rsidRPr="007C6B6B">
        <w:t>)</w:t>
      </w:r>
      <w:r w:rsidR="007C6B6B" w:rsidRPr="007C6B6B">
        <w:tab/>
        <w:t>pouczenie o prawie zgłoszenia zastrzeżeń.</w:t>
      </w:r>
    </w:p>
    <w:p w:rsidR="007C6B6B" w:rsidRPr="007C6B6B" w:rsidRDefault="007C6B6B" w:rsidP="00205D0A">
      <w:pPr>
        <w:pStyle w:val="ZUSTzmustartykuempunktem"/>
      </w:pPr>
      <w:r w:rsidRPr="007C6B6B">
        <w:t>3. Wystąpienie pokontrolne podpisuje kontroler przeprowadzający kontrolę.</w:t>
      </w:r>
    </w:p>
    <w:p w:rsidR="007C6B6B" w:rsidRPr="007C6B6B" w:rsidRDefault="007C6B6B" w:rsidP="00205D0A">
      <w:pPr>
        <w:pStyle w:val="ZUSTzmustartykuempunktem"/>
      </w:pPr>
      <w:r w:rsidRPr="007C6B6B">
        <w:t>4. Wystąpienie pokontrolne doręcza się kierownikowi podmiotu kontrolowanego.</w:t>
      </w:r>
    </w:p>
    <w:p w:rsidR="007C6B6B" w:rsidRPr="007C6B6B" w:rsidRDefault="007C6B6B" w:rsidP="00205D0A">
      <w:pPr>
        <w:pStyle w:val="ZARTzmartartykuempunktem"/>
      </w:pPr>
      <w:r w:rsidRPr="007C6B6B">
        <w:t xml:space="preserve">Art. 61t. 1. Kierownikowi podmiotu kontrolowanego przysługuje prawo zgłoszenia zastrzeżeń do wystąpienia pokontrolnego w terminie 14 dni od dnia jego doręczenia. </w:t>
      </w:r>
      <w:r w:rsidRPr="007C6B6B">
        <w:lastRenderedPageBreak/>
        <w:t>Zastrzeżenia wnosi się do Prezesa Funduszu za pośrednictwem komórki organizacyjnej Funduszu, która przeprowadziła kontrolę.</w:t>
      </w:r>
    </w:p>
    <w:p w:rsidR="007C6B6B" w:rsidRPr="007C6B6B" w:rsidRDefault="007C6B6B" w:rsidP="00205D0A">
      <w:pPr>
        <w:pStyle w:val="ZUSTzmustartykuempunktem"/>
      </w:pPr>
      <w:r w:rsidRPr="007C6B6B">
        <w:t xml:space="preserve">2. Prezes Funduszu odmawia przyjęcia zastrzeżeń, jeżeli zostały one zgłoszone przez osobę nieuprawnioną lub po upływie terminu, o którym mowa w ust. 1, o czym informuje zgłaszającego. </w:t>
      </w:r>
    </w:p>
    <w:p w:rsidR="007C6B6B" w:rsidRPr="007C6B6B" w:rsidRDefault="007C6B6B" w:rsidP="00205D0A">
      <w:pPr>
        <w:pStyle w:val="ZUSTzmustartykuempunktem"/>
      </w:pPr>
      <w:r w:rsidRPr="007C6B6B">
        <w:t>3. Prezes Funduszu, jeżeli nie zachodzą okoliczności, o których mowa w ust. 2, rozpatruje zastrzeżenia w terminie 14 dni od dnia ich otrzymania.</w:t>
      </w:r>
    </w:p>
    <w:p w:rsidR="007C6B6B" w:rsidRPr="007C6B6B" w:rsidRDefault="007C6B6B" w:rsidP="00205D0A">
      <w:pPr>
        <w:pStyle w:val="ZUSTzmustartykuempunktem"/>
      </w:pPr>
      <w:r w:rsidRPr="007C6B6B">
        <w:t>4. Podmiot kontrolowany jest obowiązany, w terminie 14 dni od dnia otrzymania wystąpienia pokontrolnego, a w przypadku wniesienia zastrzeżeń, od dnia otrzymania stanowiska o oddaleniu zastrzeżeń w całości lub zmienionego wystąpienia pokontrolnego, poinformować Prezesa Funduszu o sposobie wykonania zaleceń pokontrolnych oraz o</w:t>
      </w:r>
      <w:r w:rsidR="00203095">
        <w:t xml:space="preserve"> </w:t>
      </w:r>
      <w:r w:rsidRPr="007C6B6B">
        <w:t>podjętych działaniach lub przyczynach niepodjęcia tych działań.</w:t>
      </w:r>
    </w:p>
    <w:p w:rsidR="007C6B6B" w:rsidRPr="007C6B6B" w:rsidRDefault="007C6B6B" w:rsidP="00205D0A">
      <w:pPr>
        <w:pStyle w:val="ZARTzmartartykuempunktem"/>
      </w:pPr>
      <w:r w:rsidRPr="007C6B6B">
        <w:t>Art. 61u. 1. Prezes Funduszu pobiera lub dochodzi należności wynikając</w:t>
      </w:r>
      <w:r w:rsidR="007E0A16">
        <w:t>ych</w:t>
      </w:r>
      <w:r w:rsidRPr="007C6B6B">
        <w:t xml:space="preserve"> z kar określonych w wystąpieniu pokontrolnym, jeżeli ich kwota określona dla danego podmiotu kontrolowanego, w dniu podpisania wystąpienia pokontrolnego, jednorazowo przekracza 500 zł. </w:t>
      </w:r>
    </w:p>
    <w:p w:rsidR="007C6B6B" w:rsidRPr="007C6B6B" w:rsidRDefault="007C6B6B" w:rsidP="00205D0A">
      <w:pPr>
        <w:pStyle w:val="ZUSTzmustartykuempunktem"/>
      </w:pPr>
      <w:r w:rsidRPr="007C6B6B">
        <w:t>2. Prezes Funduszu pobiera lub dochodzi należności wynikając</w:t>
      </w:r>
      <w:r w:rsidR="00E76106">
        <w:t>ych</w:t>
      </w:r>
      <w:r w:rsidRPr="007C6B6B">
        <w:t xml:space="preserve"> z kar określonych w wystąpieniu pokontrolnym w pełnej wysokości od dnia, w którym kwota należności niepobranych lub niedochodzonych określonych dla danego podmiotu kontrolowanego w okresie roku kalendarzowego przekroczyła łącznie 2000 zł.</w:t>
      </w:r>
    </w:p>
    <w:p w:rsidR="007C6B6B" w:rsidRPr="007C6B6B" w:rsidRDefault="007C6B6B" w:rsidP="00205D0A">
      <w:pPr>
        <w:pStyle w:val="ZUSTzmustartykuempunktem"/>
      </w:pPr>
      <w:r w:rsidRPr="007C6B6B">
        <w:t xml:space="preserve">3. W przypadku przekroczenia, o którym mowa w ust. 2, Prezes Funduszu pobiera lub dochodzi należności na zasadach określonych w ust. 1 dopiero w następnym roku kalendarzowym. </w:t>
      </w:r>
    </w:p>
    <w:p w:rsidR="007C6B6B" w:rsidRPr="007C6B6B" w:rsidRDefault="007C6B6B" w:rsidP="00205D0A">
      <w:pPr>
        <w:pStyle w:val="ZUSTzmustartykuempunktem"/>
      </w:pPr>
      <w:r w:rsidRPr="007C6B6B">
        <w:t>4. Kwoty, o których mowa w ust. 1 i 2, po</w:t>
      </w:r>
      <w:r w:rsidR="0071235A">
        <w:t>dlegają corocznej waloryzacji o </w:t>
      </w:r>
      <w:r w:rsidRPr="007C6B6B">
        <w:t xml:space="preserve">średnioroczny wskaźnik cen towarów i usług konsumpcyjnych ogółem, w poprzednim roku kalendarzowym. Przepisy art. 61g ust. 5 i 6 stosuje się. </w:t>
      </w:r>
    </w:p>
    <w:p w:rsidR="007C6B6B" w:rsidRPr="007C6B6B" w:rsidRDefault="007C6B6B" w:rsidP="0071235A">
      <w:pPr>
        <w:pStyle w:val="ZARTzmartartykuempunktem"/>
        <w:keepNext/>
      </w:pPr>
      <w:r w:rsidRPr="007C6B6B">
        <w:t>Art. 61v. 1. Prezes Funduszu jest uprawniony do przeprowadzenia kontroli bez uprzedniego zawiadomienia, w przypadku gdy jest to:</w:t>
      </w:r>
    </w:p>
    <w:p w:rsidR="007C6B6B" w:rsidRPr="007C6B6B" w:rsidRDefault="007C6B6B" w:rsidP="00205D0A">
      <w:pPr>
        <w:pStyle w:val="ZPKTzmpktartykuempunktem"/>
      </w:pPr>
      <w:r w:rsidRPr="007C6B6B">
        <w:t>1)</w:t>
      </w:r>
      <w:r w:rsidRPr="007C6B6B">
        <w:tab/>
        <w:t>uzasadnione bezpośrednim zagrożeniem życia lub zdrowia;</w:t>
      </w:r>
    </w:p>
    <w:p w:rsidR="007C6B6B" w:rsidRPr="007C6B6B" w:rsidRDefault="007C6B6B" w:rsidP="00205D0A">
      <w:pPr>
        <w:pStyle w:val="ZPKTzmpktartykuempunktem"/>
      </w:pPr>
      <w:r w:rsidRPr="007C6B6B">
        <w:t>2)</w:t>
      </w:r>
      <w:r w:rsidRPr="007C6B6B">
        <w:tab/>
        <w:t>niezbędne dla przeciwdziałania popełnieniu przestępstwa lub wykroczenia, lub zabezpieczenia dowodów ich popełnienia;</w:t>
      </w:r>
    </w:p>
    <w:p w:rsidR="007C6B6B" w:rsidRPr="007C6B6B" w:rsidRDefault="00205D0A" w:rsidP="00205D0A">
      <w:pPr>
        <w:pStyle w:val="ZPKTzmpktartykuempunktem"/>
      </w:pPr>
      <w:r>
        <w:lastRenderedPageBreak/>
        <w:t>3)</w:t>
      </w:r>
      <w:r w:rsidR="007C6B6B" w:rsidRPr="007C6B6B">
        <w:tab/>
        <w:t>niezbędne dla przeciwdziałania ograniczeniom dostępności do świadczeń opieki zdrowotnej, w tym w zakresie realizacji obowiąz</w:t>
      </w:r>
      <w:r w:rsidR="0071235A">
        <w:t>ków, o których mowa w art. 20 i </w:t>
      </w:r>
      <w:r w:rsidR="007E0A16">
        <w:t xml:space="preserve">art. </w:t>
      </w:r>
      <w:r w:rsidR="007C6B6B" w:rsidRPr="007C6B6B">
        <w:t>21.</w:t>
      </w:r>
    </w:p>
    <w:p w:rsidR="007C6B6B" w:rsidRPr="007C6B6B" w:rsidRDefault="007C6B6B" w:rsidP="00205D0A">
      <w:pPr>
        <w:pStyle w:val="ZUSTzmustartykuempunktem"/>
      </w:pPr>
      <w:r w:rsidRPr="007C6B6B">
        <w:t>2. W przypadku, o którym mowa w ust. 1, kontrolerzy wszczynają kontrolę na</w:t>
      </w:r>
      <w:r w:rsidR="00203095">
        <w:t xml:space="preserve"> </w:t>
      </w:r>
      <w:r w:rsidRPr="007C6B6B">
        <w:t>podstawie legitymacji służbowej. W takim przypadku okazanie upoważnienia do przeprowadzenia kontroli i doręczenie</w:t>
      </w:r>
      <w:r w:rsidR="00203095">
        <w:t xml:space="preserve"> </w:t>
      </w:r>
      <w:r w:rsidRPr="007C6B6B">
        <w:t xml:space="preserve">zawiadomienia o kontroli następuje w terminie do 3 dni roboczych od dnia wszczęcia kontroli lub w miarę możliwości w momencie wszczęcia kontroli. </w:t>
      </w:r>
    </w:p>
    <w:p w:rsidR="007C6B6B" w:rsidRPr="007C6B6B" w:rsidRDefault="007C6B6B" w:rsidP="00205D0A">
      <w:pPr>
        <w:pStyle w:val="ZARTzmartartykuempunktem"/>
      </w:pPr>
      <w:r w:rsidRPr="007C6B6B">
        <w:t>Art. 61w. 1. W sytuacji wystąpienia wątpliwości dotyczących prawidłowości postępowania w zakresach, o których mowa w art. 61a ust. 1–3, w szczególności na skutek przetwarzania posiadanych danych lub informacji, Fundusz może przeprowadzić czynności sprawdzające obejmujące wezwanie świadczeniodawcy, osoby uprawnionej w rozumieniu ustawy o refundacji lub apteki do udzielenia wyjaśnień lub przekazania dokumentów niezbędnych do ustalenia stanu faktycznego w tym zakresie.</w:t>
      </w:r>
      <w:r w:rsidR="00203095">
        <w:t xml:space="preserve"> </w:t>
      </w:r>
      <w:r w:rsidRPr="007C6B6B">
        <w:t>Udzielenie wyjaśnień lub przekazanie dokumentów następuje nieodpłatnie w terminie 14 dni od dnia doręczenia wezwania. Wyjaśnienia są podpisywane przez osobę, która je złożyła.</w:t>
      </w:r>
    </w:p>
    <w:p w:rsidR="007C6B6B" w:rsidRPr="007C6B6B" w:rsidRDefault="007C6B6B" w:rsidP="00205D0A">
      <w:pPr>
        <w:pStyle w:val="ZUSTzmustartykuempunktem"/>
      </w:pPr>
      <w:r w:rsidRPr="007C6B6B">
        <w:t xml:space="preserve">2. W sytuacji gdy istotne wątpliwości, o których mowa w ust. 1, nie zostaną usunięte na skutek złożenia przez podmiot, o którym mowa w ust. 1, wyjaśnień lub przekazania dokumentów albo w sytuacji niezłożenia tych wyjaśnień lub nieprzekazania dokumentów, Prezes Funduszu może przeprowadzić kontrolę w tym podmiocie. </w:t>
      </w:r>
    </w:p>
    <w:p w:rsidR="007C6B6B" w:rsidRPr="007C6B6B" w:rsidRDefault="007C6B6B" w:rsidP="00205D0A">
      <w:pPr>
        <w:pStyle w:val="ZARTzmartartykuempunktem"/>
      </w:pPr>
      <w:r w:rsidRPr="007C6B6B">
        <w:t>Art. 61x. W sytuacji, w której stan faktyczny sprawy ustalony w szczególności w</w:t>
      </w:r>
      <w:r w:rsidR="0071235A">
        <w:t> </w:t>
      </w:r>
      <w:r w:rsidRPr="007C6B6B">
        <w:t>przypadku, o którym mowa w art. 61w ust. 1, albo przez przyznanie okoliczności faktycznych przez świadczeniodawcę, osobę u</w:t>
      </w:r>
      <w:r w:rsidR="0071235A">
        <w:t>prawnioną w rozumieniu ustawy o </w:t>
      </w:r>
      <w:r w:rsidRPr="007C6B6B">
        <w:t>refundacji lub aptekę nie budzi wątpliwości co do stwierdzonych nieprawidłowości związanych z</w:t>
      </w:r>
      <w:r w:rsidR="00203095">
        <w:t xml:space="preserve"> </w:t>
      </w:r>
      <w:r w:rsidRPr="007C6B6B">
        <w:t>realizacją umowy lub realizacją uprawnień i</w:t>
      </w:r>
      <w:r w:rsidR="00203095">
        <w:t xml:space="preserve"> </w:t>
      </w:r>
      <w:r w:rsidR="0071235A">
        <w:t>obowiązków wynikających z </w:t>
      </w:r>
      <w:r w:rsidRPr="007C6B6B">
        <w:t>przepisów prawa, Fundusz stosuje sankcje zgodnie z</w:t>
      </w:r>
      <w:r w:rsidR="0071235A">
        <w:t xml:space="preserve"> postanowieniami wynikającymi z </w:t>
      </w:r>
      <w:r w:rsidRPr="007C6B6B">
        <w:t xml:space="preserve">umowy lub zgodnie z przepisami ustawy o refundacji. </w:t>
      </w:r>
    </w:p>
    <w:p w:rsidR="007C6B6B" w:rsidRPr="007C6B6B" w:rsidRDefault="007C6B6B" w:rsidP="00205D0A">
      <w:pPr>
        <w:pStyle w:val="ZARTzmartartykuempunktem"/>
      </w:pPr>
      <w:r w:rsidRPr="007C6B6B">
        <w:t>Art. 61y. 1. W Funduszu tworzy się korpus kontrolerski.</w:t>
      </w:r>
    </w:p>
    <w:p w:rsidR="007C6B6B" w:rsidRPr="007C6B6B" w:rsidRDefault="007C6B6B" w:rsidP="00205D0A">
      <w:pPr>
        <w:pStyle w:val="ZUSTzmustartykuempunktem"/>
      </w:pPr>
      <w:r w:rsidRPr="007C6B6B">
        <w:t>2. W skład korpusu kontrolerskiego wchodzą pracownicy Funduszu będący kontrolerami.</w:t>
      </w:r>
    </w:p>
    <w:p w:rsidR="007C6B6B" w:rsidRPr="007C6B6B" w:rsidRDefault="007C6B6B" w:rsidP="0071235A">
      <w:pPr>
        <w:pStyle w:val="ZUSTzmustartykuempunktem"/>
        <w:keepNext/>
      </w:pPr>
      <w:r w:rsidRPr="007C6B6B">
        <w:t>3. Kontrolerem może być pracownik Funduszu, który:</w:t>
      </w:r>
    </w:p>
    <w:p w:rsidR="007C6B6B" w:rsidRPr="007C6B6B" w:rsidRDefault="007C6B6B" w:rsidP="00205D0A">
      <w:pPr>
        <w:pStyle w:val="ZPKTzmpktartykuempunktem"/>
      </w:pPr>
      <w:r w:rsidRPr="007C6B6B">
        <w:t>1)</w:t>
      </w:r>
      <w:r w:rsidRPr="007C6B6B">
        <w:tab/>
        <w:t>posiada obywatelstwo polskie;</w:t>
      </w:r>
    </w:p>
    <w:p w:rsidR="007C6B6B" w:rsidRPr="007C6B6B" w:rsidRDefault="007C6B6B" w:rsidP="00205D0A">
      <w:pPr>
        <w:pStyle w:val="ZPKTzmpktartykuempunktem"/>
      </w:pPr>
      <w:r w:rsidRPr="007C6B6B">
        <w:t>2)</w:t>
      </w:r>
      <w:r w:rsidRPr="007C6B6B">
        <w:tab/>
        <w:t>ma pełną zdolność do czynności prawnych oraz korzysta z pełni praw publicznych;</w:t>
      </w:r>
    </w:p>
    <w:p w:rsidR="007C6B6B" w:rsidRPr="007C6B6B" w:rsidRDefault="007C6B6B" w:rsidP="00205D0A">
      <w:pPr>
        <w:pStyle w:val="ZPKTzmpktartykuempunktem"/>
      </w:pPr>
      <w:r w:rsidRPr="007C6B6B">
        <w:lastRenderedPageBreak/>
        <w:t>3)</w:t>
      </w:r>
      <w:r w:rsidRPr="007C6B6B">
        <w:tab/>
        <w:t>nie był karany za popełnione z winy umyślnej przestępstwo lub przestępstwo skarbowe;</w:t>
      </w:r>
    </w:p>
    <w:p w:rsidR="007C6B6B" w:rsidRPr="007C6B6B" w:rsidRDefault="007C6B6B" w:rsidP="00205D0A">
      <w:pPr>
        <w:pStyle w:val="ZPKTzmpktartykuempunktem"/>
      </w:pPr>
      <w:r w:rsidRPr="007C6B6B">
        <w:t>4)</w:t>
      </w:r>
      <w:r w:rsidRPr="007C6B6B">
        <w:tab/>
        <w:t>ma wyższe wykształcenie;</w:t>
      </w:r>
    </w:p>
    <w:p w:rsidR="007C6B6B" w:rsidRPr="007C6B6B" w:rsidRDefault="007C6B6B" w:rsidP="00205D0A">
      <w:pPr>
        <w:pStyle w:val="ZPKTzmpktartykuempunktem"/>
      </w:pPr>
      <w:r w:rsidRPr="007C6B6B">
        <w:t>5)</w:t>
      </w:r>
      <w:r w:rsidRPr="007C6B6B">
        <w:tab/>
        <w:t>złożył egzamin kwalifikacyjny na stanowisko kontrolera z wynikiem pozytywnym;</w:t>
      </w:r>
    </w:p>
    <w:p w:rsidR="007C6B6B" w:rsidRPr="007C6B6B" w:rsidRDefault="007C6B6B" w:rsidP="00205D0A">
      <w:pPr>
        <w:pStyle w:val="ZPKTzmpktartykuempunktem"/>
      </w:pPr>
      <w:r w:rsidRPr="007C6B6B">
        <w:t>6)</w:t>
      </w:r>
      <w:r w:rsidRPr="007C6B6B">
        <w:tab/>
        <w:t>nie pełnił służby zawodowej ani nie pracował w organach bezpieczeństwa państwa wymienionych w art. 2 ustawy z dnia 18 października 2006 r. o ujawnianiu informacji o dokumentach organów bezpieczeństwa z lat 1944</w:t>
      </w:r>
      <w:r w:rsidR="00203095">
        <w:t>–</w:t>
      </w:r>
      <w:r w:rsidRPr="007C6B6B">
        <w:t xml:space="preserve">1990 oraz treści tych dokumentów (Dz. U. z 2017 r. poz. 2186, z </w:t>
      </w:r>
      <w:proofErr w:type="spellStart"/>
      <w:r w:rsidRPr="007C6B6B">
        <w:t>późn</w:t>
      </w:r>
      <w:proofErr w:type="spellEnd"/>
      <w:r w:rsidRPr="007C6B6B">
        <w:t>. zm.</w:t>
      </w:r>
      <w:r w:rsidR="00720475">
        <w:rPr>
          <w:rStyle w:val="Odwoanieprzypisudolnego"/>
        </w:rPr>
        <w:footnoteReference w:id="4"/>
      </w:r>
      <w:r w:rsidR="00720475">
        <w:rPr>
          <w:rStyle w:val="IGindeksgrny"/>
        </w:rPr>
        <w:t>)</w:t>
      </w:r>
      <w:r w:rsidRPr="007C6B6B">
        <w:t>)</w:t>
      </w:r>
      <w:r w:rsidR="007A35BC">
        <w:t>,</w:t>
      </w:r>
      <w:r w:rsidRPr="007C6B6B">
        <w:t xml:space="preserve"> ani nie był ich współpracownikiem.</w:t>
      </w:r>
    </w:p>
    <w:p w:rsidR="007C6B6B" w:rsidRPr="007C6B6B" w:rsidRDefault="007C6B6B" w:rsidP="001E1BF6">
      <w:pPr>
        <w:pStyle w:val="ZUSTzmustartykuempunktem"/>
      </w:pPr>
      <w:r w:rsidRPr="007C6B6B">
        <w:t>4. Kontrolera powołuje i odwołuje Prezes Funduszu. Z dniem powołania dotychczasowa umowa o pracę przekształca się w stosunek pracy na podstawie</w:t>
      </w:r>
      <w:r w:rsidR="00203095">
        <w:t xml:space="preserve"> </w:t>
      </w:r>
      <w:r w:rsidRPr="007C6B6B">
        <w:t>powołania</w:t>
      </w:r>
      <w:r w:rsidR="007A35BC">
        <w:t>,</w:t>
      </w:r>
      <w:r w:rsidRPr="007C6B6B">
        <w:t xml:space="preserve"> o którym mowa w przepisach ustawy z dnia 26 czerwca 1974 r. – Kodeks pracy.</w:t>
      </w:r>
    </w:p>
    <w:p w:rsidR="007C6B6B" w:rsidRPr="007C6B6B" w:rsidRDefault="007C6B6B" w:rsidP="0071235A">
      <w:pPr>
        <w:pStyle w:val="ZUSTzmustartykuempunktem"/>
        <w:keepNext/>
      </w:pPr>
      <w:r w:rsidRPr="007C6B6B">
        <w:t>5. Egzamin kwalifikacyjny na stanowisko kontrolera obejmuje:</w:t>
      </w:r>
    </w:p>
    <w:p w:rsidR="007C6B6B" w:rsidRPr="007C6B6B" w:rsidRDefault="007C6B6B" w:rsidP="001E1BF6">
      <w:pPr>
        <w:pStyle w:val="ZPKTzmpktartykuempunktem"/>
      </w:pPr>
      <w:r w:rsidRPr="007C6B6B">
        <w:t>1)</w:t>
      </w:r>
      <w:r w:rsidRPr="007C6B6B">
        <w:tab/>
        <w:t>wiedzę i umiejętności w zakresie kontroli;</w:t>
      </w:r>
    </w:p>
    <w:p w:rsidR="007C6B6B" w:rsidRPr="007C6B6B" w:rsidRDefault="007C6B6B" w:rsidP="001E1BF6">
      <w:pPr>
        <w:pStyle w:val="ZPKTzmpktartykuempunktem"/>
      </w:pPr>
      <w:r w:rsidRPr="007C6B6B">
        <w:t>2)</w:t>
      </w:r>
      <w:r w:rsidRPr="007C6B6B">
        <w:tab/>
        <w:t>znajomość aktów prawnych mających zastosowanie w ochronie zdrowia oraz dotyczących funkcjonowania organów administracji publicznej;</w:t>
      </w:r>
    </w:p>
    <w:p w:rsidR="007C6B6B" w:rsidRPr="007C6B6B" w:rsidRDefault="007C6B6B" w:rsidP="001E1BF6">
      <w:pPr>
        <w:pStyle w:val="ZPKTzmpktartykuempunktem"/>
      </w:pPr>
      <w:r w:rsidRPr="007C6B6B">
        <w:t>3)</w:t>
      </w:r>
      <w:r w:rsidRPr="007C6B6B">
        <w:tab/>
        <w:t>predyspozycje psychofizyczne, których posiadanie jest niezbędne do wykonywania zadań na stanowisku kontrolera.</w:t>
      </w:r>
    </w:p>
    <w:p w:rsidR="007C6B6B" w:rsidRPr="007C6B6B" w:rsidRDefault="007C6B6B" w:rsidP="001E1BF6">
      <w:pPr>
        <w:pStyle w:val="ZUSTzmustartykuempunktem"/>
      </w:pPr>
      <w:r w:rsidRPr="007C6B6B">
        <w:t>6. Do egzaminu, o którym mowa w ust. 5, może przystąpić osoba, która jest zatrudniona w centrali Funduszu.</w:t>
      </w:r>
    </w:p>
    <w:p w:rsidR="007C6B6B" w:rsidRPr="007C6B6B" w:rsidRDefault="007C6B6B" w:rsidP="001E1BF6">
      <w:pPr>
        <w:pStyle w:val="ZUSTzmustartykuempunktem"/>
      </w:pPr>
      <w:r w:rsidRPr="007C6B6B">
        <w:t xml:space="preserve">7. Egzamin, o którym mowa w ust. 5, jest przeprowadzany raz na kwartał. Przystąpić do egzaminu można raz w roku kalendarzowym. </w:t>
      </w:r>
    </w:p>
    <w:p w:rsidR="007C6B6B" w:rsidRPr="007C6B6B" w:rsidRDefault="007C6B6B" w:rsidP="001E1BF6">
      <w:pPr>
        <w:pStyle w:val="ZUSTzmustartykuempunktem"/>
      </w:pPr>
      <w:r w:rsidRPr="007C6B6B">
        <w:t>8. Komisję egzaminacyjną do przeprowadzenia egzaminu, o którym mowa w ust. 5, powołuje i odwołuje Prezes Funduszu.</w:t>
      </w:r>
    </w:p>
    <w:p w:rsidR="007C6B6B" w:rsidRPr="007C6B6B" w:rsidRDefault="007C6B6B" w:rsidP="001E1BF6">
      <w:pPr>
        <w:pStyle w:val="ZUSTzmustartykuempunktem"/>
      </w:pPr>
      <w:r w:rsidRPr="007C6B6B">
        <w:t>9. Prezes Funduszu określi sposób przygotowani</w:t>
      </w:r>
      <w:r w:rsidR="0071235A">
        <w:t>a i przeprowadzania egzaminu, o </w:t>
      </w:r>
      <w:r w:rsidRPr="007C6B6B">
        <w:t xml:space="preserve">którym mowa w ust. 5. </w:t>
      </w:r>
    </w:p>
    <w:p w:rsidR="007C6B6B" w:rsidRPr="007C6B6B" w:rsidRDefault="007C6B6B" w:rsidP="0071235A">
      <w:pPr>
        <w:pStyle w:val="ZUSTzmustartykuempunktem"/>
        <w:keepNext/>
      </w:pPr>
      <w:r w:rsidRPr="007C6B6B">
        <w:t>10. Prezes Funduszu odwołuje ze stanowiska kontrolera osobę, która:</w:t>
      </w:r>
    </w:p>
    <w:p w:rsidR="007C6B6B" w:rsidRPr="007C6B6B" w:rsidRDefault="001E1BF6" w:rsidP="001E1BF6">
      <w:pPr>
        <w:pStyle w:val="ZPKTzmpktartykuempunktem"/>
      </w:pPr>
      <w:r>
        <w:t>1)</w:t>
      </w:r>
      <w:r w:rsidR="007C6B6B" w:rsidRPr="007C6B6B">
        <w:tab/>
        <w:t>złożyła rezygnację ze stanowiska;</w:t>
      </w:r>
    </w:p>
    <w:p w:rsidR="007C6B6B" w:rsidRPr="007C6B6B" w:rsidRDefault="007C6B6B" w:rsidP="001E1BF6">
      <w:pPr>
        <w:pStyle w:val="ZPKTzmpktartykuempunktem"/>
      </w:pPr>
      <w:r w:rsidRPr="007C6B6B">
        <w:t>2)</w:t>
      </w:r>
      <w:r w:rsidRPr="007C6B6B">
        <w:tab/>
        <w:t>przestała spełniać warunki określone w ust. 3 pkt 1–4 i 6;</w:t>
      </w:r>
    </w:p>
    <w:p w:rsidR="007C6B6B" w:rsidRPr="007C6B6B" w:rsidRDefault="007C6B6B" w:rsidP="001E1BF6">
      <w:pPr>
        <w:pStyle w:val="ZPKTzmpktartykuempunktem"/>
      </w:pPr>
      <w:r w:rsidRPr="007C6B6B">
        <w:t>3)</w:t>
      </w:r>
      <w:r w:rsidRPr="007C6B6B">
        <w:tab/>
        <w:t>jest nieobecna w pracy powyżej 3 miesięcy z powodu tymczasowego aresztowania;</w:t>
      </w:r>
    </w:p>
    <w:p w:rsidR="007C6B6B" w:rsidRPr="007C6B6B" w:rsidRDefault="007C6B6B" w:rsidP="001E1BF6">
      <w:pPr>
        <w:pStyle w:val="ZPKTzmpktartykuempunktem"/>
      </w:pPr>
      <w:r w:rsidRPr="007C6B6B">
        <w:lastRenderedPageBreak/>
        <w:t>4)</w:t>
      </w:r>
      <w:r w:rsidRPr="007C6B6B">
        <w:tab/>
        <w:t>naruszyła w stopniu ciężkim podstawowe obowiązki pracownicze;</w:t>
      </w:r>
    </w:p>
    <w:p w:rsidR="007C6B6B" w:rsidRPr="007C6B6B" w:rsidRDefault="007C6B6B" w:rsidP="001E1BF6">
      <w:pPr>
        <w:pStyle w:val="ZPKTzmpktartykuempunktem"/>
      </w:pPr>
      <w:r w:rsidRPr="007C6B6B">
        <w:t>5)</w:t>
      </w:r>
      <w:r w:rsidR="001E1BF6">
        <w:tab/>
      </w:r>
      <w:r w:rsidRPr="007C6B6B">
        <w:t>realizowała kontrole w sposób nierzetelny, niezgodny z przepisami lub uniemożliwiający osiągnięcie celu kontroli,</w:t>
      </w:r>
      <w:r w:rsidR="0071235A">
        <w:t xml:space="preserve"> w szczególności kwestionując w </w:t>
      </w:r>
      <w:r w:rsidRPr="007C6B6B">
        <w:t>sposób powtarzalny wyłącznie naruszenia niemające znaczącego charakteru lub pomijając naruszenia istotne;</w:t>
      </w:r>
    </w:p>
    <w:p w:rsidR="007C6B6B" w:rsidRPr="007C6B6B" w:rsidRDefault="001E1BF6" w:rsidP="001E1BF6">
      <w:pPr>
        <w:pStyle w:val="ZPKTzmpktartykuempunktem"/>
      </w:pPr>
      <w:r>
        <w:t>6)</w:t>
      </w:r>
      <w:r w:rsidR="007C6B6B" w:rsidRPr="007C6B6B">
        <w:tab/>
        <w:t>nie złożyła lub złożyła niezgodne z prawdą oświadczenie, o którym m</w:t>
      </w:r>
      <w:r w:rsidR="0071235A">
        <w:t>owa w art. </w:t>
      </w:r>
      <w:r w:rsidR="007C6B6B" w:rsidRPr="007C6B6B">
        <w:t>112 ust. 3.</w:t>
      </w:r>
    </w:p>
    <w:p w:rsidR="007C6B6B" w:rsidRPr="007C6B6B" w:rsidRDefault="007C6B6B" w:rsidP="001E1BF6">
      <w:pPr>
        <w:pStyle w:val="ZUSTzmustartykuempunktem"/>
      </w:pPr>
      <w:r w:rsidRPr="007C6B6B">
        <w:t>11. Obsługę korpusu kontrolerskiego zapewniają centrala oraz oddziały wojewódzkie Funduszu.</w:t>
      </w:r>
    </w:p>
    <w:p w:rsidR="007C6B6B" w:rsidRPr="007C6B6B" w:rsidRDefault="007C6B6B" w:rsidP="001E1BF6">
      <w:pPr>
        <w:pStyle w:val="ZARTzmartartykuempunktem"/>
      </w:pPr>
      <w:r w:rsidRPr="007C6B6B">
        <w:t>Art. 61z. 1. Informacje, które kontroler lub osoba, o której mowa w art. 61e ust. 2, uzyskała w związku z wykonywaniem obowiązków w ramach kontroli lub poszczególnych jej czynności</w:t>
      </w:r>
      <w:r w:rsidR="004E6A29">
        <w:t>,</w:t>
      </w:r>
      <w:r w:rsidRPr="007C6B6B">
        <w:t xml:space="preserve"> stanowią tajemnicę kontrolerską.</w:t>
      </w:r>
    </w:p>
    <w:p w:rsidR="007C6B6B" w:rsidRPr="007C6B6B" w:rsidRDefault="007C6B6B" w:rsidP="001E1BF6">
      <w:pPr>
        <w:pStyle w:val="ZUSTzmustartykuempunktem"/>
      </w:pPr>
      <w:r w:rsidRPr="007C6B6B">
        <w:t>2. Obowiązek zachowania tajemnicy kontrolerskiej ma również Prezes Funduszu oraz każdy, z wyłączeniem podmiotu kontrolowanego, kto na podstawie uprawnienia wynikającego z ustawy lub przepisów odrębnych uzyskał informację o przebiegu lub wynikach kontroli. W innym przypadku informacje, o których mowa w ust. 1, mogą zostać udostępnione za zgodą Prezesa Funduszu.</w:t>
      </w:r>
    </w:p>
    <w:p w:rsidR="007C6B6B" w:rsidRPr="007C6B6B" w:rsidRDefault="007C6B6B" w:rsidP="001E1BF6">
      <w:pPr>
        <w:pStyle w:val="ZUSTzmustartykuempunktem"/>
      </w:pPr>
      <w:r w:rsidRPr="007C6B6B">
        <w:t>3. W zakresie wskazanym w art. 61c ust. 2 obowiązek zachowania tajemnicy kontrolerskiej ma również minister właściwy do spraw zdrowia, pracownicy urzędu obsługującego ministra właściwego do spraw zdrowia oraz jednostki podległej ministrowi właściwemu do spraw zdrowia właściwej w zakresie systemów informacyjnych w ochronie zdrowia.</w:t>
      </w:r>
    </w:p>
    <w:p w:rsidR="007C6B6B" w:rsidRPr="007C6B6B" w:rsidRDefault="007C6B6B" w:rsidP="001E1BF6">
      <w:pPr>
        <w:pStyle w:val="ZUSTzmustartykuempunktem"/>
      </w:pPr>
      <w:r w:rsidRPr="007C6B6B">
        <w:t>4. Obowiązek zachowania tajemnicy kontrolerskiej nie jest ograniczony w czasie.</w:t>
      </w:r>
    </w:p>
    <w:p w:rsidR="007C6B6B" w:rsidRPr="007C6B6B" w:rsidRDefault="007C6B6B" w:rsidP="001E1BF6">
      <w:pPr>
        <w:pStyle w:val="ZUSTzmustartykuempunktem"/>
      </w:pPr>
      <w:r w:rsidRPr="007C6B6B">
        <w:t>5. Od obowiązku zachowania tajemnicy kontrolerskiej może zwolnić Prezes Funduszu albo sąd właściwy do rozpoznania sprawy.</w:t>
      </w:r>
    </w:p>
    <w:p w:rsidR="007C6B6B" w:rsidRPr="007C6B6B" w:rsidRDefault="007C6B6B" w:rsidP="001E1BF6">
      <w:pPr>
        <w:pStyle w:val="ZARTzmartartykuempunktem"/>
      </w:pPr>
      <w:r w:rsidRPr="007C6B6B">
        <w:t>Art. 61za. 1. W trakcie przeprowadzania kontroli komunikacja między Prezesem Funduszu, kontrolerami, osobami, o których mowa w art. 61e ust. 2, a podmiotem kontrolowanym, w szczególności przesyłanie zawiadomienia o kontroli, wystąpienia pokontrolnego, zastrzeżeń podmiotu kontrolowanego do wystąpienia pokontrolnego, sprzeciwu, o którym mowa w art. 61d ust. 6, oraz postanowień wydanych w toku kontroli odbywa się za pomocą środków komunikacji el</w:t>
      </w:r>
      <w:r w:rsidR="0071235A">
        <w:t>ektronicznej, w rozumieniu art. </w:t>
      </w:r>
      <w:r w:rsidRPr="007C6B6B">
        <w:t xml:space="preserve">2 pkt 5 ustawy z dnia 18 lipca 2002 r. o świadczeniu usług drogą elektroniczną. </w:t>
      </w:r>
    </w:p>
    <w:p w:rsidR="007C6B6B" w:rsidRPr="007C6B6B" w:rsidRDefault="007C6B6B" w:rsidP="0071235A">
      <w:pPr>
        <w:pStyle w:val="ZUSTzmustartykuempunktem"/>
        <w:keepNext/>
      </w:pPr>
      <w:r w:rsidRPr="007C6B6B">
        <w:lastRenderedPageBreak/>
        <w:t xml:space="preserve">2. Przepisów ust. 1 nie stosuje się, w przypadku gdy: </w:t>
      </w:r>
    </w:p>
    <w:p w:rsidR="007C6B6B" w:rsidRPr="007C6B6B" w:rsidRDefault="007C6B6B" w:rsidP="001E1BF6">
      <w:pPr>
        <w:pStyle w:val="ZPKTzmpktartykuempunktem"/>
      </w:pPr>
      <w:r w:rsidRPr="007C6B6B">
        <w:t>1)</w:t>
      </w:r>
      <w:r w:rsidRPr="007C6B6B">
        <w:tab/>
        <w:t>z uwagi na potrzebę ochrony danych osobowych komunikacja za pomocą środków komunikacji elektronicznej nie gwarantuje w sposób dostateczny bezpieczeństwa przetwarzania danych;</w:t>
      </w:r>
    </w:p>
    <w:p w:rsidR="007C6B6B" w:rsidRPr="007C6B6B" w:rsidRDefault="007C6B6B" w:rsidP="001E1BF6">
      <w:pPr>
        <w:pStyle w:val="ZPKTzmpktartykuempunktem"/>
      </w:pPr>
      <w:r w:rsidRPr="007C6B6B">
        <w:t>2)</w:t>
      </w:r>
      <w:r w:rsidRPr="007C6B6B">
        <w:tab/>
        <w:t>brak jest technicznych lub organizacyjnych możliwości do wykorzystania systemów teleinformatycznych do przesyłania lub odbierania przez Prezesa Funduszu, kontrolerów lub podmiotu kontrolowanego dokumentów za pomocą środków komunikacji elektronicznej;</w:t>
      </w:r>
    </w:p>
    <w:p w:rsidR="007C6B6B" w:rsidRPr="007C6B6B" w:rsidRDefault="007C6B6B" w:rsidP="001E1BF6">
      <w:pPr>
        <w:pStyle w:val="ZPKTzmpktartykuempunktem"/>
      </w:pPr>
      <w:r w:rsidRPr="007C6B6B">
        <w:t>3)</w:t>
      </w:r>
      <w:r w:rsidRPr="007C6B6B">
        <w:tab/>
        <w:t>wystąpiła awaria systemów teleinformatycznych, która uniemożliwia Prezesowi Funduszu, kontrolerom, osobom, o których mowa w art. 61e ust. 2</w:t>
      </w:r>
      <w:r w:rsidR="007E0A16">
        <w:t>,</w:t>
      </w:r>
      <w:r w:rsidRPr="007C6B6B">
        <w:t xml:space="preserve"> lub podmiotowi kontrolowanemu przesyłanie dokumentów za pomocą środków komunikacji elektronicznej.</w:t>
      </w:r>
      <w:r w:rsidR="00203095">
        <w:t xml:space="preserve"> </w:t>
      </w:r>
    </w:p>
    <w:p w:rsidR="007C6B6B" w:rsidRPr="007C6B6B" w:rsidRDefault="007C6B6B" w:rsidP="001E1BF6">
      <w:pPr>
        <w:pStyle w:val="ZUSTzmustartykuempunktem"/>
      </w:pPr>
      <w:r w:rsidRPr="007C6B6B">
        <w:t>3. Pisma, oświadczenia, wyjaśnienia, postan</w:t>
      </w:r>
      <w:r w:rsidR="0071235A">
        <w:t>owienia oraz wnioski składane w </w:t>
      </w:r>
      <w:r w:rsidRPr="007C6B6B">
        <w:t>trakcie</w:t>
      </w:r>
      <w:r w:rsidR="00203095">
        <w:t xml:space="preserve"> </w:t>
      </w:r>
      <w:r w:rsidRPr="007C6B6B">
        <w:t>kontroli, Prezes Funduszu, kontrolerzy, osoby, o których mowa w art. 61 ust.</w:t>
      </w:r>
      <w:r w:rsidR="007E0A16">
        <w:t> </w:t>
      </w:r>
      <w:r w:rsidRPr="007C6B6B">
        <w:t>2</w:t>
      </w:r>
      <w:r w:rsidR="007E0A16">
        <w:t>,</w:t>
      </w:r>
      <w:r w:rsidRPr="007C6B6B">
        <w:t xml:space="preserve"> oraz podmiot kontrolowany sporządzają w formie dokumentu elektronicznego, opatrując je kwalifikowanym podpisem elektronicznym albo podpisem zaufanym.</w:t>
      </w:r>
    </w:p>
    <w:p w:rsidR="007C6B6B" w:rsidRPr="007C6B6B" w:rsidRDefault="007C6B6B" w:rsidP="001E1BF6">
      <w:pPr>
        <w:pStyle w:val="ZUSTzmustartykuempunktem"/>
      </w:pPr>
      <w:r w:rsidRPr="007C6B6B">
        <w:t>4. W przypadku wystąpienia okoliczności, o któr</w:t>
      </w:r>
      <w:r w:rsidR="0071235A">
        <w:t>ych mowa w ust. 2, dokumenty, o </w:t>
      </w:r>
      <w:r w:rsidRPr="007C6B6B">
        <w:t>których mowa w ust. 3, sporządza się w postaci papierowej i doręcza za pośrednictwem operatora pocztowego w rozumieniu</w:t>
      </w:r>
      <w:r w:rsidR="0071235A">
        <w:t xml:space="preserve"> art. 3 pkt 13 ustawy z dnia 23 </w:t>
      </w:r>
      <w:r w:rsidRPr="007C6B6B">
        <w:t>listopada 2012 r. – Prawo pocztowe (Dz. U. z 2018 r. poz. 2188), przez kontrolerów lub przez pracowników podmiotu kontrolowanego.</w:t>
      </w:r>
    </w:p>
    <w:p w:rsidR="007C6B6B" w:rsidRPr="007C6B6B" w:rsidRDefault="007C6B6B" w:rsidP="001E1BF6">
      <w:pPr>
        <w:pStyle w:val="ZUSTzmustartykuempunktem"/>
      </w:pPr>
      <w:r w:rsidRPr="007C6B6B">
        <w:t>5. Dokumenty, o których mowa w ust. 3, podmiot kontrolowany wnosi w trakcie</w:t>
      </w:r>
      <w:r w:rsidR="00203095">
        <w:t xml:space="preserve"> </w:t>
      </w:r>
      <w:r w:rsidRPr="007C6B6B">
        <w:t xml:space="preserve">kontroli do kontrolera na elektroniczną skrzynkę podawczą Funduszu utworzoną na podstawie ustawy z dnia 17 lutego 2005 r. o informatyzacji działalności podmiotów realizujących zadania publiczne. </w:t>
      </w:r>
    </w:p>
    <w:p w:rsidR="007C6B6B" w:rsidRPr="007C6B6B" w:rsidRDefault="007C6B6B" w:rsidP="0071235A">
      <w:pPr>
        <w:pStyle w:val="ZUSTzmustartykuempunktem"/>
        <w:keepNext/>
      </w:pPr>
      <w:r w:rsidRPr="007C6B6B">
        <w:t>6. Prezes Funduszu i kontrolerzy doręczają dokumenty, o których mowa w ust. 3, podmiotowi kontrolowanemu:</w:t>
      </w:r>
    </w:p>
    <w:p w:rsidR="007C6B6B" w:rsidRPr="007C6B6B" w:rsidRDefault="007C6B6B" w:rsidP="001E1BF6">
      <w:pPr>
        <w:pStyle w:val="ZPKTzmpktartykuempunktem"/>
      </w:pPr>
      <w:r w:rsidRPr="007C6B6B">
        <w:t>1)</w:t>
      </w:r>
      <w:r w:rsidRPr="007C6B6B">
        <w:tab/>
        <w:t>na jego elektroniczną skrzynkę podawczą utworzoną na podstawie ustawy z dnia 17 lutego 2005 r. o informatyzacji działalności podmiotów realizujących zadania publiczne, jeżeli jest podmiotem publicznym w rozumieniu tej ustawy;</w:t>
      </w:r>
    </w:p>
    <w:p w:rsidR="007C6B6B" w:rsidRPr="007C6B6B" w:rsidRDefault="007C6B6B" w:rsidP="001E1BF6">
      <w:pPr>
        <w:pStyle w:val="ZPKTzmpktartykuempunktem"/>
      </w:pPr>
      <w:r w:rsidRPr="007C6B6B">
        <w:t>2)</w:t>
      </w:r>
      <w:r w:rsidRPr="007C6B6B">
        <w:tab/>
        <w:t xml:space="preserve">na adres elektroniczny wskazany Funduszowi – w przypadku podmiotu innego niż określony w pkt 1. </w:t>
      </w:r>
    </w:p>
    <w:p w:rsidR="007C6B6B" w:rsidRPr="007C6B6B" w:rsidRDefault="007C6B6B" w:rsidP="001E1BF6">
      <w:pPr>
        <w:pStyle w:val="ZUSTzmustartykuempunktem"/>
      </w:pPr>
      <w:r w:rsidRPr="007C6B6B">
        <w:lastRenderedPageBreak/>
        <w:t>7. Dokumenty w postaci elektronicznej przekazywane za pomocą środków komunikacji elektronicznej, o których mowa w us</w:t>
      </w:r>
      <w:r w:rsidR="0071235A">
        <w:t>t. 3, są sporządzane w jednym z </w:t>
      </w:r>
      <w:r w:rsidRPr="007C6B6B">
        <w:t xml:space="preserve">formatów danych określonych w przepisach wydanych na </w:t>
      </w:r>
      <w:r w:rsidR="0071235A">
        <w:t>podstawie art. 18 ustawy z </w:t>
      </w:r>
      <w:r w:rsidRPr="007C6B6B">
        <w:t xml:space="preserve">dnia 17 lutego 2005 r. o informatyzacji działalności podmiotów realizujących zadania publiczne. </w:t>
      </w:r>
    </w:p>
    <w:p w:rsidR="007C6B6B" w:rsidRPr="007C6B6B" w:rsidRDefault="007C6B6B" w:rsidP="001E1BF6">
      <w:pPr>
        <w:pStyle w:val="ZUSTzmustartykuempunktem"/>
      </w:pPr>
      <w:r w:rsidRPr="007C6B6B">
        <w:t>8. Do doręczania pism w trakcie kontroli, w zakresie nieuregulowanym w ustawie, stosuje się przepisy działu I rozdziałów 8–10 Kodeks</w:t>
      </w:r>
      <w:r w:rsidR="00661A1F">
        <w:t>u</w:t>
      </w:r>
      <w:r w:rsidRPr="007C6B6B">
        <w:t xml:space="preserve"> postępowania administracyjnego.</w:t>
      </w:r>
    </w:p>
    <w:p w:rsidR="007C6B6B" w:rsidRPr="007C6B6B" w:rsidRDefault="007C6B6B" w:rsidP="001E1BF6">
      <w:pPr>
        <w:pStyle w:val="ZARTzmartartykuempunktem"/>
      </w:pPr>
      <w:r w:rsidRPr="007C6B6B">
        <w:t>Art. 61zb. Ministrowie, o których mowa w art. 14, mają prawo do przeprowadzenia kontroli w podmiotach, które wykonują świadczenia opieki zdrowotnej finansowane przez tych ministrów. Do tej kontroli, z</w:t>
      </w:r>
      <w:r w:rsidR="00203095">
        <w:t xml:space="preserve"> </w:t>
      </w:r>
      <w:r w:rsidRPr="007C6B6B">
        <w:t>wyłączeniem kontroli przeprowadzanej przez ministra właściwego do spraw zdrowia, przepisy niniejszego działu stosuje się odpowiednio, z wyłączeniem przepisów art. 61c ust. 2, art. 61u–61y i art. 61za.”;</w:t>
      </w:r>
    </w:p>
    <w:p w:rsidR="007C6B6B" w:rsidRPr="007C6B6B" w:rsidRDefault="007C6B6B" w:rsidP="001E1BF6">
      <w:pPr>
        <w:pStyle w:val="PKTpunkt"/>
      </w:pPr>
      <w:r w:rsidRPr="007C6B6B">
        <w:t>6)</w:t>
      </w:r>
      <w:r w:rsidRPr="007C6B6B">
        <w:tab/>
        <w:t>uchyla się art. 64;</w:t>
      </w:r>
    </w:p>
    <w:p w:rsidR="007C6B6B" w:rsidRPr="007C6B6B" w:rsidRDefault="007C6B6B" w:rsidP="0071235A">
      <w:pPr>
        <w:pStyle w:val="PKTpunkt"/>
        <w:keepNext/>
      </w:pPr>
      <w:r w:rsidRPr="007C6B6B">
        <w:t>7)</w:t>
      </w:r>
      <w:r w:rsidRPr="007C6B6B">
        <w:tab/>
        <w:t>w art. 100 w ust. 1:</w:t>
      </w:r>
    </w:p>
    <w:p w:rsidR="007C6B6B" w:rsidRPr="007C6B6B" w:rsidRDefault="007C6B6B" w:rsidP="0071235A">
      <w:pPr>
        <w:pStyle w:val="LITlitera"/>
        <w:keepNext/>
      </w:pPr>
      <w:r w:rsidRPr="007C6B6B">
        <w:t>a)</w:t>
      </w:r>
      <w:r w:rsidRPr="007C6B6B">
        <w:tab/>
        <w:t>pkt 7 otrzymuje brzmienie:</w:t>
      </w:r>
    </w:p>
    <w:p w:rsidR="007C6B6B" w:rsidRPr="007C6B6B" w:rsidRDefault="001E1BF6" w:rsidP="001E1BF6">
      <w:pPr>
        <w:pStyle w:val="ZLITPKTzmpktliter"/>
      </w:pPr>
      <w:r>
        <w:t>„7)</w:t>
      </w:r>
      <w:r>
        <w:tab/>
      </w:r>
      <w:r w:rsidR="007C6B6B" w:rsidRPr="007C6B6B">
        <w:t>występowanie do Prezesa Funduszu z wnioskiem o wszczęcie kontroli w</w:t>
      </w:r>
      <w:r w:rsidR="0071235A">
        <w:t> </w:t>
      </w:r>
      <w:r w:rsidR="007C6B6B" w:rsidRPr="007C6B6B">
        <w:t>zakresie, o którym mowa w art. 61a ust. 1</w:t>
      </w:r>
      <w:r w:rsidR="00203095">
        <w:t>–</w:t>
      </w:r>
      <w:r w:rsidR="007C6B6B" w:rsidRPr="007C6B6B">
        <w:t>3;”,</w:t>
      </w:r>
    </w:p>
    <w:p w:rsidR="007C6B6B" w:rsidRPr="007C6B6B" w:rsidRDefault="007C6B6B" w:rsidP="0071235A">
      <w:pPr>
        <w:pStyle w:val="LITlitera"/>
        <w:keepNext/>
      </w:pPr>
      <w:r w:rsidRPr="007C6B6B">
        <w:t>b)</w:t>
      </w:r>
      <w:r w:rsidRPr="007C6B6B">
        <w:tab/>
        <w:t>po pkt 7 dodaje się pkt 7a w brzmieniu:</w:t>
      </w:r>
    </w:p>
    <w:p w:rsidR="007C6B6B" w:rsidRPr="007C6B6B" w:rsidRDefault="001E1BF6" w:rsidP="001E1BF6">
      <w:pPr>
        <w:pStyle w:val="ZLITPKTzmpktliter"/>
      </w:pPr>
      <w:r>
        <w:t>„7a)</w:t>
      </w:r>
      <w:r>
        <w:tab/>
      </w:r>
      <w:r w:rsidR="007C6B6B" w:rsidRPr="007C6B6B">
        <w:t>występowanie do Prezesa Funduszu o przeprowadzenie kontroli oddziału wojewódzkiego Funduszu;”;</w:t>
      </w:r>
    </w:p>
    <w:p w:rsidR="007C6B6B" w:rsidRPr="007C6B6B" w:rsidRDefault="007C6B6B" w:rsidP="0071235A">
      <w:pPr>
        <w:pStyle w:val="PKTpunkt"/>
        <w:keepNext/>
      </w:pPr>
      <w:r w:rsidRPr="007C6B6B">
        <w:t>8)</w:t>
      </w:r>
      <w:r w:rsidRPr="007C6B6B">
        <w:tab/>
        <w:t>w art. 102 w ust. 5:</w:t>
      </w:r>
    </w:p>
    <w:p w:rsidR="007C6B6B" w:rsidRPr="007C6B6B" w:rsidRDefault="007C6B6B" w:rsidP="0071235A">
      <w:pPr>
        <w:pStyle w:val="LITlitera"/>
        <w:keepNext/>
      </w:pPr>
      <w:r w:rsidRPr="007C6B6B">
        <w:t>a)</w:t>
      </w:r>
      <w:r w:rsidRPr="007C6B6B">
        <w:tab/>
        <w:t>pkt 21a otrzymuje brzmienie:</w:t>
      </w:r>
    </w:p>
    <w:p w:rsidR="007C6B6B" w:rsidRPr="007C6B6B" w:rsidRDefault="001E1BF6" w:rsidP="001E1BF6">
      <w:pPr>
        <w:pStyle w:val="ZLITPKTzmpktliter"/>
      </w:pPr>
      <w:r>
        <w:t>„21a)</w:t>
      </w:r>
      <w:r>
        <w:tab/>
        <w:t xml:space="preserve"> </w:t>
      </w:r>
      <w:r w:rsidR="007C6B6B" w:rsidRPr="007C6B6B">
        <w:t xml:space="preserve">przeprowadzanie kontroli, o której mowa w </w:t>
      </w:r>
      <w:r w:rsidR="007E5752">
        <w:t>d</w:t>
      </w:r>
      <w:r w:rsidR="007C6B6B" w:rsidRPr="007C6B6B">
        <w:t>ziale IIIA;”,</w:t>
      </w:r>
    </w:p>
    <w:p w:rsidR="007C6B6B" w:rsidRPr="007C6B6B" w:rsidRDefault="007C6B6B" w:rsidP="0071235A">
      <w:pPr>
        <w:pStyle w:val="LITlitera"/>
        <w:keepNext/>
      </w:pPr>
      <w:r w:rsidRPr="007C6B6B">
        <w:t>b)</w:t>
      </w:r>
      <w:r w:rsidR="001E1BF6">
        <w:tab/>
      </w:r>
      <w:r w:rsidRPr="007C6B6B">
        <w:t>pkt 24b otrzymuje brzmienie:</w:t>
      </w:r>
    </w:p>
    <w:p w:rsidR="007C6B6B" w:rsidRPr="007C6B6B" w:rsidRDefault="001E1BF6" w:rsidP="001E1BF6">
      <w:pPr>
        <w:pStyle w:val="ZLITPKTzmpktliter"/>
      </w:pPr>
      <w:r>
        <w:t>„24b)</w:t>
      </w:r>
      <w:r>
        <w:tab/>
      </w:r>
      <w:r w:rsidR="007C6B6B" w:rsidRPr="007C6B6B">
        <w:t>wydawanie decyzji administracyjnych, o których mowa w art. 53 ust. 2a ustawy o refundacji;”;</w:t>
      </w:r>
    </w:p>
    <w:p w:rsidR="007C6B6B" w:rsidRPr="007C6B6B" w:rsidRDefault="007C6B6B" w:rsidP="0071235A">
      <w:pPr>
        <w:pStyle w:val="PKTpunkt"/>
        <w:keepNext/>
      </w:pPr>
      <w:r w:rsidRPr="007C6B6B">
        <w:t>9)</w:t>
      </w:r>
      <w:r w:rsidRPr="007C6B6B">
        <w:tab/>
        <w:t>w art. 106 w ust. 10:</w:t>
      </w:r>
    </w:p>
    <w:p w:rsidR="007C6B6B" w:rsidRPr="007C6B6B" w:rsidRDefault="001E1BF6" w:rsidP="0071235A">
      <w:pPr>
        <w:pStyle w:val="LITlitera"/>
        <w:keepNext/>
      </w:pPr>
      <w:r>
        <w:t>a)</w:t>
      </w:r>
      <w:r>
        <w:tab/>
      </w:r>
      <w:r w:rsidR="007C6B6B" w:rsidRPr="007C6B6B">
        <w:t>pkt 7 otrzymuje brzmienie:</w:t>
      </w:r>
    </w:p>
    <w:p w:rsidR="007C6B6B" w:rsidRPr="007C6B6B" w:rsidRDefault="001E1BF6" w:rsidP="001E1BF6">
      <w:pPr>
        <w:pStyle w:val="ZLITPKTzmpktliter"/>
      </w:pPr>
      <w:r>
        <w:t>„7)</w:t>
      </w:r>
      <w:r>
        <w:tab/>
      </w:r>
      <w:r w:rsidR="007C6B6B" w:rsidRPr="007C6B6B">
        <w:t>występowanie do Prezesa Funduszu z w</w:t>
      </w:r>
      <w:r w:rsidR="0071235A">
        <w:t>nioskiem o wszczęcie kontroli w </w:t>
      </w:r>
      <w:r w:rsidR="007C6B6B" w:rsidRPr="007C6B6B">
        <w:t>zakresie, o którym mowa w art. 61a ust. 1–3;”,</w:t>
      </w:r>
    </w:p>
    <w:p w:rsidR="007C6B6B" w:rsidRPr="007C6B6B" w:rsidRDefault="007C6B6B" w:rsidP="001E1BF6">
      <w:pPr>
        <w:pStyle w:val="LITlitera"/>
      </w:pPr>
      <w:r w:rsidRPr="007C6B6B">
        <w:t>b)</w:t>
      </w:r>
      <w:r w:rsidRPr="007C6B6B">
        <w:tab/>
        <w:t>uchyla się pkt 8;</w:t>
      </w:r>
    </w:p>
    <w:p w:rsidR="007C6B6B" w:rsidRPr="007C6B6B" w:rsidRDefault="007C6B6B" w:rsidP="0071235A">
      <w:pPr>
        <w:pStyle w:val="PKTpunkt"/>
        <w:keepNext/>
      </w:pPr>
      <w:r w:rsidRPr="007C6B6B">
        <w:lastRenderedPageBreak/>
        <w:t>10)</w:t>
      </w:r>
      <w:r w:rsidRPr="007C6B6B">
        <w:tab/>
        <w:t>w art. 107 w ust. 5:</w:t>
      </w:r>
    </w:p>
    <w:p w:rsidR="007C6B6B" w:rsidRPr="007C6B6B" w:rsidRDefault="007C6B6B" w:rsidP="0071235A">
      <w:pPr>
        <w:pStyle w:val="LITlitera"/>
        <w:keepNext/>
      </w:pPr>
      <w:r w:rsidRPr="007C6B6B">
        <w:t>a)</w:t>
      </w:r>
      <w:r w:rsidRPr="007C6B6B">
        <w:tab/>
        <w:t>pkt 12 otrzymuje brzmienie:</w:t>
      </w:r>
    </w:p>
    <w:p w:rsidR="007C6B6B" w:rsidRPr="007C6B6B" w:rsidRDefault="007C6B6B" w:rsidP="0071235A">
      <w:pPr>
        <w:pStyle w:val="ZLITPKTzmpktliter"/>
        <w:keepNext/>
      </w:pPr>
      <w:r w:rsidRPr="007C6B6B">
        <w:t>„12)</w:t>
      </w:r>
      <w:r w:rsidR="001E1BF6">
        <w:tab/>
      </w:r>
      <w:r w:rsidRPr="007C6B6B">
        <w:t xml:space="preserve">monitorowanie: </w:t>
      </w:r>
    </w:p>
    <w:p w:rsidR="007C6B6B" w:rsidRPr="007C6B6B" w:rsidRDefault="007C6B6B" w:rsidP="001E1BF6">
      <w:pPr>
        <w:pStyle w:val="ZLITLITwPKTzmlitwpktliter"/>
      </w:pPr>
      <w:r w:rsidRPr="007C6B6B">
        <w:t>a)</w:t>
      </w:r>
      <w:r w:rsidRPr="007C6B6B">
        <w:tab/>
        <w:t xml:space="preserve">ordynacji lekarskich, </w:t>
      </w:r>
    </w:p>
    <w:p w:rsidR="007C6B6B" w:rsidRPr="007C6B6B" w:rsidRDefault="007C6B6B" w:rsidP="001E1BF6">
      <w:pPr>
        <w:pStyle w:val="ZLITLITwPKTzmlitwpktliter"/>
      </w:pPr>
      <w:r w:rsidRPr="007C6B6B">
        <w:t>b)</w:t>
      </w:r>
      <w:r w:rsidRPr="007C6B6B">
        <w:tab/>
        <w:t xml:space="preserve">realizacji umów o udzielanie świadczeń opieki zdrowotnej finansowanych ze środków publicznych, </w:t>
      </w:r>
    </w:p>
    <w:p w:rsidR="007C6B6B" w:rsidRPr="007C6B6B" w:rsidRDefault="007C6B6B" w:rsidP="001E1BF6">
      <w:pPr>
        <w:pStyle w:val="ZLITLITwPKTzmlitwpktliter"/>
      </w:pPr>
      <w:r w:rsidRPr="007C6B6B">
        <w:t>c)</w:t>
      </w:r>
      <w:r w:rsidRPr="007C6B6B">
        <w:tab/>
        <w:t>realizacji prawa do świadczeń dla u</w:t>
      </w:r>
      <w:r w:rsidR="0071235A">
        <w:t>bezpieczonych, o których mowa w </w:t>
      </w:r>
      <w:r w:rsidRPr="007C6B6B">
        <w:t>art. 5 pkt 44a i 44b;”,</w:t>
      </w:r>
    </w:p>
    <w:p w:rsidR="007C6B6B" w:rsidRPr="007C6B6B" w:rsidRDefault="007C6B6B" w:rsidP="001E1BF6">
      <w:pPr>
        <w:pStyle w:val="LITlitera"/>
      </w:pPr>
      <w:r w:rsidRPr="007C6B6B">
        <w:t>b)</w:t>
      </w:r>
      <w:r w:rsidRPr="007C6B6B">
        <w:tab/>
        <w:t>uchyla się pkt 13,</w:t>
      </w:r>
    </w:p>
    <w:p w:rsidR="007C6B6B" w:rsidRPr="007C6B6B" w:rsidRDefault="007C6B6B" w:rsidP="0071235A">
      <w:pPr>
        <w:pStyle w:val="LITlitera"/>
        <w:keepNext/>
      </w:pPr>
      <w:r w:rsidRPr="007C6B6B">
        <w:t>c)</w:t>
      </w:r>
      <w:r w:rsidRPr="007C6B6B">
        <w:tab/>
        <w:t>pkt 19 otrzymuje brzmienie:</w:t>
      </w:r>
    </w:p>
    <w:p w:rsidR="007C6B6B" w:rsidRPr="007C6B6B" w:rsidRDefault="001E1BF6" w:rsidP="001E1BF6">
      <w:pPr>
        <w:pStyle w:val="ZLITPKTzmpktliter"/>
      </w:pPr>
      <w:r>
        <w:t>„19)</w:t>
      </w:r>
      <w:r>
        <w:tab/>
      </w:r>
      <w:r w:rsidR="007C6B6B" w:rsidRPr="007C6B6B">
        <w:t>przeprowadzanie postępowań o zawarcie umów z dysponentami zespołów ratownictwa medycznego na wykonywanie medycznych czynności ratunkowych, zawieranie i rozliczanie realizacji tych umów, na podstawie ustawy z dnia 8</w:t>
      </w:r>
      <w:r w:rsidR="00203095">
        <w:t xml:space="preserve"> </w:t>
      </w:r>
      <w:r w:rsidR="007C6B6B" w:rsidRPr="007C6B6B">
        <w:t>września 2006 r. o Państwowym Ratownictwie Medycznym;”,</w:t>
      </w:r>
    </w:p>
    <w:p w:rsidR="007C6B6B" w:rsidRPr="007C6B6B" w:rsidRDefault="001E1BF6" w:rsidP="001E1BF6">
      <w:pPr>
        <w:pStyle w:val="LITlitera"/>
      </w:pPr>
      <w:r>
        <w:t>d)</w:t>
      </w:r>
      <w:r>
        <w:tab/>
      </w:r>
      <w:r w:rsidR="007C6B6B" w:rsidRPr="007C6B6B">
        <w:t>uchyla się pkt 24;</w:t>
      </w:r>
    </w:p>
    <w:p w:rsidR="007C6B6B" w:rsidRPr="007C6B6B" w:rsidRDefault="007C6B6B" w:rsidP="0071235A">
      <w:pPr>
        <w:pStyle w:val="PKTpunkt"/>
        <w:keepNext/>
      </w:pPr>
      <w:r w:rsidRPr="007C6B6B">
        <w:t>11)</w:t>
      </w:r>
      <w:r w:rsidRPr="007C6B6B">
        <w:tab/>
        <w:t>w art. 112:</w:t>
      </w:r>
    </w:p>
    <w:p w:rsidR="007C6B6B" w:rsidRPr="007C6B6B" w:rsidRDefault="007C6B6B" w:rsidP="0071235A">
      <w:pPr>
        <w:pStyle w:val="LITlitera"/>
        <w:keepNext/>
      </w:pPr>
      <w:r w:rsidRPr="007C6B6B">
        <w:t>a)</w:t>
      </w:r>
      <w:r w:rsidRPr="007C6B6B">
        <w:tab/>
        <w:t>w ust. 1 pkt 2 i 3 otrzymują brzmienie:</w:t>
      </w:r>
    </w:p>
    <w:p w:rsidR="007C6B6B" w:rsidRPr="007C6B6B" w:rsidRDefault="007C6B6B" w:rsidP="001E1BF6">
      <w:pPr>
        <w:pStyle w:val="ZLITPKTzmpktliter"/>
      </w:pPr>
      <w:r w:rsidRPr="007C6B6B">
        <w:t>„2)</w:t>
      </w:r>
      <w:r w:rsidR="001E1BF6">
        <w:tab/>
      </w:r>
      <w:r w:rsidRPr="007C6B6B">
        <w:t>właścicielami lub pracownikami aptek związanych z Funduszem umową na wydawanie refundowanego leku, środka spożywczego specjalnego przeznaczenia żywieniowego oraz wyrobu medycznego na receptę, właścicielami lub pracownikami świadczeniodawców, którzy zawarli umowy o udzielanie świadczeń opieki zdrowotnej lub ubiegają się o zawarcie takich umów lub osobami współpracującymi z tymi podmiotami;</w:t>
      </w:r>
    </w:p>
    <w:p w:rsidR="007C6B6B" w:rsidRPr="007C6B6B" w:rsidRDefault="001E1BF6" w:rsidP="001E1BF6">
      <w:pPr>
        <w:pStyle w:val="ZLITPKTzmpktliter"/>
      </w:pPr>
      <w:r>
        <w:t>3)</w:t>
      </w:r>
      <w:r>
        <w:tab/>
      </w:r>
      <w:r w:rsidR="007C6B6B" w:rsidRPr="007C6B6B">
        <w:t>członkami organów lub pracownikami podmiotów tworzących w rozumieniu przepisów o działalności leczniczej, z wyłączeniem urzędu obsługującego organ sprawujący nadzór nad Funduszem;”,</w:t>
      </w:r>
    </w:p>
    <w:p w:rsidR="007C6B6B" w:rsidRPr="007C6B6B" w:rsidRDefault="007C6B6B" w:rsidP="0071235A">
      <w:pPr>
        <w:pStyle w:val="LITlitera"/>
        <w:keepNext/>
      </w:pPr>
      <w:r w:rsidRPr="007C6B6B">
        <w:t>b)</w:t>
      </w:r>
      <w:r w:rsidRPr="007C6B6B">
        <w:tab/>
        <w:t>dodaje się ust. 3 i 4 w brzmieniu:</w:t>
      </w:r>
    </w:p>
    <w:p w:rsidR="007C6B6B" w:rsidRPr="007C6B6B" w:rsidRDefault="007C6B6B" w:rsidP="001E1BF6">
      <w:pPr>
        <w:pStyle w:val="ZLITUSTzmustliter"/>
      </w:pPr>
      <w:r w:rsidRPr="007C6B6B">
        <w:t>„3. W przypadku gdy osoba najbliższa, w ro</w:t>
      </w:r>
      <w:r w:rsidR="0071235A">
        <w:t>zumieniu art. 115 § 11 ustawy z </w:t>
      </w:r>
      <w:r w:rsidRPr="007C6B6B">
        <w:t>dnia</w:t>
      </w:r>
      <w:r w:rsidR="00203095">
        <w:t xml:space="preserve"> </w:t>
      </w:r>
      <w:r w:rsidRPr="007C6B6B">
        <w:t xml:space="preserve">6 czerwca 1997 r. – Kodeks karny, kontrolera jest świadczeniodawcą albo właścicielem apteki lub świadczeniodawcy, kontroler jest obowiązany do poinformowania Prezesa Funduszu o tym fakcie w terminie 7 dni od dnia powołania na stanowisko, a także w trakcie pełnienia funkcji, jeżeli w tym czasie </w:t>
      </w:r>
      <w:r w:rsidRPr="007C6B6B">
        <w:lastRenderedPageBreak/>
        <w:t xml:space="preserve">jego osoba najbliższa stała się świadczeniodawcą albo właścicielem apteki lub świadczeniodawcy – w terminie 7 dni od zaistnienia tego faktu. </w:t>
      </w:r>
    </w:p>
    <w:p w:rsidR="007C6B6B" w:rsidRPr="007C6B6B" w:rsidRDefault="007C6B6B" w:rsidP="001E1BF6">
      <w:pPr>
        <w:pStyle w:val="ZLITUSTzmustliter"/>
      </w:pPr>
      <w:r w:rsidRPr="007C6B6B">
        <w:t>4. Kontroler nie może przed upływem dwóch lat od dnia sporządzenia wystąpienia pokontrolnego być zatrudnio</w:t>
      </w:r>
      <w:r w:rsidR="0071235A">
        <w:t>ny lub wykonywać innych zajęć w </w:t>
      </w:r>
      <w:r w:rsidRPr="007C6B6B">
        <w:t xml:space="preserve">podmiotach kontrolowanych, których dotyczy to wystąpienie.”; </w:t>
      </w:r>
    </w:p>
    <w:p w:rsidR="007C6B6B" w:rsidRPr="007C6B6B" w:rsidRDefault="001E1BF6" w:rsidP="0071235A">
      <w:pPr>
        <w:pStyle w:val="PKTpunkt"/>
        <w:keepNext/>
      </w:pPr>
      <w:r>
        <w:t>12)</w:t>
      </w:r>
      <w:r>
        <w:tab/>
      </w:r>
      <w:r w:rsidR="007C6B6B" w:rsidRPr="007C6B6B">
        <w:t>w art. 132b po ust. 1 dodaje się ust. 1a w brzmieniu:</w:t>
      </w:r>
    </w:p>
    <w:p w:rsidR="007C6B6B" w:rsidRPr="007C6B6B" w:rsidRDefault="007C6B6B" w:rsidP="001E1BF6">
      <w:pPr>
        <w:pStyle w:val="ZUSTzmustartykuempunktem"/>
      </w:pPr>
      <w:r w:rsidRPr="007C6B6B">
        <w:t>„1a. W przypadku świadczeniodawców zakwalifikowanych do poziomu systemu zabezpieczenia, o którym mowa w art. 95l ust. 2 pkt 6, udzielających świadczeń opieki zdrowotnej w ramach szpitalnego oddziału ratunkowego lub szpitalnej izby przyjęć świadczenia nocnej i świątecznej opieki zdrowotnej są udzielane na podstawie umowy, o której mowa w art. 159a ust. 1, po złożeniu p</w:t>
      </w:r>
      <w:r w:rsidR="0071235A">
        <w:t>rzez świadczeniodawcę wniosku o </w:t>
      </w:r>
      <w:r w:rsidRPr="007C6B6B">
        <w:t>umożliwienie udzielania tych świadczeń do dyrektora właściwego oddziału wojewódzkiego Funduszu i uwzględnieniu ich w wykazie, o którym mowa w art. 95n ust. 1.”;</w:t>
      </w:r>
    </w:p>
    <w:p w:rsidR="007C6B6B" w:rsidRPr="007C6B6B" w:rsidRDefault="007C6B6B" w:rsidP="0071235A">
      <w:pPr>
        <w:pStyle w:val="PKTpunkt"/>
        <w:keepNext/>
      </w:pPr>
      <w:r w:rsidRPr="007C6B6B">
        <w:t>13)</w:t>
      </w:r>
      <w:r w:rsidR="001E1BF6">
        <w:tab/>
      </w:r>
      <w:r w:rsidRPr="007C6B6B">
        <w:t>art. 173 otrzymuje brzmienie:</w:t>
      </w:r>
    </w:p>
    <w:p w:rsidR="007C6B6B" w:rsidRPr="007C6B6B" w:rsidRDefault="007C6B6B" w:rsidP="0071235A">
      <w:pPr>
        <w:pStyle w:val="ZARTzmartartykuempunktem"/>
        <w:keepNext/>
      </w:pPr>
      <w:r w:rsidRPr="007C6B6B">
        <w:t xml:space="preserve">„Art. 173. 1. Minister właściwy do spraw zdrowia może przeprowadzić w każdym czasie kontrolę: </w:t>
      </w:r>
    </w:p>
    <w:p w:rsidR="007C6B6B" w:rsidRPr="007C6B6B" w:rsidRDefault="001E1BF6" w:rsidP="001E1BF6">
      <w:pPr>
        <w:pStyle w:val="ZPKTzmpktartykuempunktem"/>
      </w:pPr>
      <w:r>
        <w:t>1)</w:t>
      </w:r>
      <w:r>
        <w:tab/>
      </w:r>
      <w:r w:rsidR="007C6B6B" w:rsidRPr="007C6B6B">
        <w:t xml:space="preserve">działalności i stanu majątkowego Funduszu, w celu sprawdzenia, czy działalność Funduszu jest zgodna z prawem, statutem Funduszu lub z interesem świadczeniobiorców; </w:t>
      </w:r>
    </w:p>
    <w:p w:rsidR="007C6B6B" w:rsidRPr="007C6B6B" w:rsidRDefault="001E1BF6" w:rsidP="001E1BF6">
      <w:pPr>
        <w:pStyle w:val="ZPKTzmpktartykuempunktem"/>
      </w:pPr>
      <w:r>
        <w:t>2)</w:t>
      </w:r>
      <w:r>
        <w:tab/>
      </w:r>
      <w:r w:rsidR="007C6B6B" w:rsidRPr="007C6B6B">
        <w:t xml:space="preserve">świadczeniodawców, w zakresie zgodności ich działalności z umową o udzielanie świadczeń opieki zdrowotnej lub z interesem świadczeniobiorców; </w:t>
      </w:r>
    </w:p>
    <w:p w:rsidR="007C6B6B" w:rsidRPr="007C6B6B" w:rsidRDefault="001E1BF6" w:rsidP="001E1BF6">
      <w:pPr>
        <w:pStyle w:val="ZPKTzmpktartykuempunktem"/>
      </w:pPr>
      <w:r>
        <w:t>3)</w:t>
      </w:r>
      <w:r>
        <w:tab/>
      </w:r>
      <w:r w:rsidR="007C6B6B" w:rsidRPr="007C6B6B">
        <w:t xml:space="preserve">podmiotów, o których mowa w art. 163 ust. 1 pkt 3, w zakresie wywiązywania się z umowy zawartej z Funduszem; </w:t>
      </w:r>
    </w:p>
    <w:p w:rsidR="007C6B6B" w:rsidRPr="007C6B6B" w:rsidRDefault="001E1BF6" w:rsidP="001E1BF6">
      <w:pPr>
        <w:pStyle w:val="ZPKTzmpktartykuempunktem"/>
      </w:pPr>
      <w:r>
        <w:t>4)</w:t>
      </w:r>
      <w:r>
        <w:tab/>
      </w:r>
      <w:r w:rsidR="007C6B6B" w:rsidRPr="007C6B6B">
        <w:t>aptek, w zakresie refundacji leków, środków spożywczych specjalnego przeznaczenia żywieniowego i wyrobów medycznych.</w:t>
      </w:r>
    </w:p>
    <w:p w:rsidR="007C6B6B" w:rsidRPr="007C6B6B" w:rsidRDefault="007C6B6B" w:rsidP="001E1BF6">
      <w:pPr>
        <w:pStyle w:val="ZUSTzmustartykuempunktem"/>
      </w:pPr>
      <w:r w:rsidRPr="007C6B6B">
        <w:t>2. Przy przeprowadzaniu kontroli minister właściwy do spraw zdrowia może korzystać z usług firm audytorskich oraz podmiotów upr</w:t>
      </w:r>
      <w:r w:rsidR="0071235A">
        <w:t>awnionych do kontroli jakości i </w:t>
      </w:r>
      <w:r w:rsidRPr="007C6B6B">
        <w:t>kosztów świadczeń opieki zdrowotnej finansowanych przez Fundusz.</w:t>
      </w:r>
    </w:p>
    <w:p w:rsidR="007C6B6B" w:rsidRPr="007C6B6B" w:rsidRDefault="007C6B6B" w:rsidP="0071235A">
      <w:pPr>
        <w:pStyle w:val="ZUSTzmustartykuempunktem"/>
        <w:keepNext/>
      </w:pPr>
      <w:r w:rsidRPr="007C6B6B">
        <w:t xml:space="preserve">3. Osoba przeprowadzająca kontrolę z upoważnienia ministra właściwego do spraw zdrowia nie może być jednocześnie: </w:t>
      </w:r>
    </w:p>
    <w:p w:rsidR="007C6B6B" w:rsidRPr="007C6B6B" w:rsidRDefault="001E1BF6" w:rsidP="001E1BF6">
      <w:pPr>
        <w:pStyle w:val="ZPKTzmpktartykuempunktem"/>
      </w:pPr>
      <w:r>
        <w:t>1)</w:t>
      </w:r>
      <w:r>
        <w:tab/>
      </w:r>
      <w:r w:rsidR="007C6B6B" w:rsidRPr="007C6B6B">
        <w:t xml:space="preserve">pracownikiem Funduszu; </w:t>
      </w:r>
    </w:p>
    <w:p w:rsidR="007C6B6B" w:rsidRPr="007C6B6B" w:rsidRDefault="001E1BF6" w:rsidP="001E1BF6">
      <w:pPr>
        <w:pStyle w:val="ZPKTzmpktartykuempunktem"/>
      </w:pPr>
      <w:r>
        <w:lastRenderedPageBreak/>
        <w:t>2)</w:t>
      </w:r>
      <w:r>
        <w:tab/>
      </w:r>
      <w:r w:rsidR="007C6B6B" w:rsidRPr="007C6B6B">
        <w:t xml:space="preserve">właścicielem świadczeniodawcy, o którym mowa w art. 5 pkt 41 lit. a, który zawarł umowę o udzielanie świadczeń opieki zdrowotnej; </w:t>
      </w:r>
    </w:p>
    <w:p w:rsidR="007C6B6B" w:rsidRPr="007C6B6B" w:rsidRDefault="001E1BF6" w:rsidP="001E1BF6">
      <w:pPr>
        <w:pStyle w:val="ZPKTzmpktartykuempunktem"/>
      </w:pPr>
      <w:r>
        <w:t>3)</w:t>
      </w:r>
      <w:r>
        <w:tab/>
      </w:r>
      <w:r w:rsidR="007C6B6B" w:rsidRPr="007C6B6B">
        <w:t xml:space="preserve">świadczeniodawcą, który zawarł umowę o udzielanie świadczeń opieki zdrowotnej; </w:t>
      </w:r>
    </w:p>
    <w:p w:rsidR="007C6B6B" w:rsidRPr="007C6B6B" w:rsidRDefault="001E1BF6" w:rsidP="001E1BF6">
      <w:pPr>
        <w:pStyle w:val="ZPKTzmpktartykuempunktem"/>
      </w:pPr>
      <w:r>
        <w:t>4)</w:t>
      </w:r>
      <w:r>
        <w:tab/>
      </w:r>
      <w:r w:rsidR="007C6B6B" w:rsidRPr="007C6B6B">
        <w:t xml:space="preserve">pracownikiem świadczeniodawcy, o którym mowa w pkt 3; </w:t>
      </w:r>
    </w:p>
    <w:p w:rsidR="007C6B6B" w:rsidRPr="007C6B6B" w:rsidRDefault="001E1BF6" w:rsidP="001E1BF6">
      <w:pPr>
        <w:pStyle w:val="ZPKTzmpktartykuempunktem"/>
      </w:pPr>
      <w:r>
        <w:t>5)</w:t>
      </w:r>
      <w:r>
        <w:tab/>
      </w:r>
      <w:r w:rsidR="007C6B6B" w:rsidRPr="007C6B6B">
        <w:t>osobą współpracującą ze świadczeniodawcą, o którym mowa w pkt 3;</w:t>
      </w:r>
    </w:p>
    <w:p w:rsidR="007C6B6B" w:rsidRPr="007C6B6B" w:rsidRDefault="001E1BF6" w:rsidP="001E1BF6">
      <w:pPr>
        <w:pStyle w:val="ZPKTzmpktartykuempunktem"/>
      </w:pPr>
      <w:r>
        <w:t>6)</w:t>
      </w:r>
      <w:r>
        <w:tab/>
      </w:r>
      <w:r w:rsidR="007C6B6B" w:rsidRPr="007C6B6B">
        <w:t xml:space="preserve">członkiem organów lub pracownikiem podmiotu tworzącego w rozumieniu przepisów o działalności leczniczej; </w:t>
      </w:r>
    </w:p>
    <w:p w:rsidR="007C6B6B" w:rsidRPr="007C6B6B" w:rsidRDefault="001E1BF6" w:rsidP="001E1BF6">
      <w:pPr>
        <w:pStyle w:val="ZPKTzmpktartykuempunktem"/>
      </w:pPr>
      <w:r>
        <w:t>7)</w:t>
      </w:r>
      <w:r>
        <w:tab/>
      </w:r>
      <w:r w:rsidR="007C6B6B" w:rsidRPr="007C6B6B">
        <w:t>członkiem organów zakładu ubezpieczeń prowadzącego działalność ubezpieczeniową na podstawie ustawy z dnia 11 września 2015 r. o działalności ubezpieczeniowej i reasekuracyjnej.</w:t>
      </w:r>
    </w:p>
    <w:p w:rsidR="007C6B6B" w:rsidRPr="007C6B6B" w:rsidRDefault="007C6B6B" w:rsidP="001E1BF6">
      <w:pPr>
        <w:pStyle w:val="ZUSTzmustartykuempunktem"/>
      </w:pPr>
      <w:r w:rsidRPr="007C6B6B">
        <w:t>4. W zakresie nieuregulowanym w niniejszym dziale do kontroli przeprowadzanych przez ministra właściwego do spraw zdrowia stosuje się odpowiednio przepisy działu IIIA, z wyłączeniem art. 61w–61y.</w:t>
      </w:r>
      <w:r w:rsidR="00203095">
        <w:t xml:space="preserve"> </w:t>
      </w:r>
    </w:p>
    <w:p w:rsidR="007C6B6B" w:rsidRPr="007C6B6B" w:rsidRDefault="007C6B6B" w:rsidP="001E1BF6">
      <w:pPr>
        <w:pStyle w:val="ZUSTzmustartykuempunktem"/>
      </w:pPr>
      <w:r w:rsidRPr="007C6B6B">
        <w:t>5. Przepisy niniejszego działu dotyczące kontroli przeprowadzanych przez ministra właściwego do spraw zdrowia stosuje się do kontroli przeprowadzanych przez ministra właściwego do spraw finansów publicznych w zakresie nadzoru nad gospodarką finansową Funduszu, o którym mowa w art. 165, art. 167 i art. 168.”;</w:t>
      </w:r>
    </w:p>
    <w:p w:rsidR="007C6B6B" w:rsidRPr="007C6B6B" w:rsidRDefault="001E1BF6" w:rsidP="001E1BF6">
      <w:pPr>
        <w:pStyle w:val="PKTpunkt"/>
      </w:pPr>
      <w:r>
        <w:t>14)</w:t>
      </w:r>
      <w:r>
        <w:tab/>
      </w:r>
      <w:r w:rsidR="007C6B6B" w:rsidRPr="007C6B6B">
        <w:t xml:space="preserve">uchyla się art. 174–180; </w:t>
      </w:r>
    </w:p>
    <w:p w:rsidR="007C6B6B" w:rsidRPr="007C6B6B" w:rsidRDefault="001E1BF6" w:rsidP="0071235A">
      <w:pPr>
        <w:pStyle w:val="PKTpunkt"/>
        <w:keepNext/>
      </w:pPr>
      <w:r>
        <w:t>15)</w:t>
      </w:r>
      <w:r>
        <w:tab/>
      </w:r>
      <w:r w:rsidR="007C6B6B" w:rsidRPr="007C6B6B">
        <w:t>w art. 188:</w:t>
      </w:r>
    </w:p>
    <w:p w:rsidR="007C6B6B" w:rsidRPr="007C6B6B" w:rsidRDefault="007C6B6B" w:rsidP="0071235A">
      <w:pPr>
        <w:pStyle w:val="LITlitera"/>
        <w:keepNext/>
      </w:pPr>
      <w:r w:rsidRPr="007C6B6B">
        <w:t>a)</w:t>
      </w:r>
      <w:r w:rsidRPr="007C6B6B">
        <w:tab/>
        <w:t>w ust. 1:</w:t>
      </w:r>
    </w:p>
    <w:p w:rsidR="007C6B6B" w:rsidRPr="007C6B6B" w:rsidRDefault="00203095" w:rsidP="0071235A">
      <w:pPr>
        <w:pStyle w:val="TIRtiret"/>
        <w:keepNext/>
      </w:pPr>
      <w:r>
        <w:t>–</w:t>
      </w:r>
      <w:r w:rsidR="001E1BF6">
        <w:tab/>
      </w:r>
      <w:r w:rsidR="007C6B6B" w:rsidRPr="007C6B6B">
        <w:t>po pkt 4 dodaje się pkt 4a w brzmieniu:</w:t>
      </w:r>
    </w:p>
    <w:p w:rsidR="007C6B6B" w:rsidRPr="007C6B6B" w:rsidRDefault="001E1BF6" w:rsidP="001E1BF6">
      <w:pPr>
        <w:pStyle w:val="ZTIRPKTzmpkttiret"/>
      </w:pPr>
      <w:r>
        <w:t>„4a)</w:t>
      </w:r>
      <w:r>
        <w:tab/>
      </w:r>
      <w:r w:rsidR="007C6B6B" w:rsidRPr="007C6B6B">
        <w:t>potwierdzenia udzielenia świadczeń;”,</w:t>
      </w:r>
    </w:p>
    <w:p w:rsidR="007C6B6B" w:rsidRPr="007C6B6B" w:rsidRDefault="00203095" w:rsidP="0071235A">
      <w:pPr>
        <w:pStyle w:val="TIRtiret"/>
        <w:keepNext/>
      </w:pPr>
      <w:r>
        <w:t>–</w:t>
      </w:r>
      <w:r w:rsidR="001E1BF6">
        <w:tab/>
      </w:r>
      <w:r w:rsidR="007C6B6B" w:rsidRPr="007C6B6B">
        <w:t>w pkt 11 kropkę zastępuje się średnikiem i dodaje się pkt 11a w brzmieniu:</w:t>
      </w:r>
    </w:p>
    <w:p w:rsidR="007C6B6B" w:rsidRPr="007C6B6B" w:rsidRDefault="001E1BF6" w:rsidP="001E1BF6">
      <w:pPr>
        <w:pStyle w:val="ZTIRPKTzmpkttiret"/>
      </w:pPr>
      <w:r>
        <w:t>„11a)</w:t>
      </w:r>
      <w:r>
        <w:tab/>
      </w:r>
      <w:r w:rsidR="007C6B6B" w:rsidRPr="007C6B6B">
        <w:t>przekazywania świadczeniodawcom informacji istotnych dla procesu udzielania świadczeń zdrowotnych dotyczących świadczeniobiorców pozostających pod opieką tych świadczeniodawców, a dotyczących świadczeń udzielonych przez innych świadczeniodawców</w:t>
      </w:r>
      <w:r w:rsidR="007E5752">
        <w:t>;</w:t>
      </w:r>
      <w:r w:rsidR="007C6B6B" w:rsidRPr="007C6B6B">
        <w:t>”,</w:t>
      </w:r>
    </w:p>
    <w:p w:rsidR="007C6B6B" w:rsidRPr="007C6B6B" w:rsidRDefault="007C6B6B" w:rsidP="0071235A">
      <w:pPr>
        <w:pStyle w:val="LITlitera"/>
        <w:keepNext/>
      </w:pPr>
      <w:r w:rsidRPr="007C6B6B">
        <w:t>b)</w:t>
      </w:r>
      <w:r w:rsidRPr="007C6B6B">
        <w:tab/>
        <w:t xml:space="preserve">w ust. 1a </w:t>
      </w:r>
      <w:r w:rsidR="007E5752">
        <w:t>w</w:t>
      </w:r>
      <w:r w:rsidRPr="007C6B6B">
        <w:t xml:space="preserve"> pkt 4 </w:t>
      </w:r>
      <w:r w:rsidR="007E5752">
        <w:t xml:space="preserve">kropkę zastępuje się średnikiem i </w:t>
      </w:r>
      <w:r w:rsidRPr="007C6B6B">
        <w:t>dodaje się pkt 5 w brzmieniu:</w:t>
      </w:r>
    </w:p>
    <w:p w:rsidR="007C6B6B" w:rsidRPr="007C6B6B" w:rsidRDefault="001E1BF6" w:rsidP="001E1BF6">
      <w:pPr>
        <w:pStyle w:val="ZLITPKTzmpktliter"/>
      </w:pPr>
      <w:r>
        <w:t>„5)</w:t>
      </w:r>
      <w:r>
        <w:tab/>
      </w:r>
      <w:r w:rsidR="007C6B6B" w:rsidRPr="007C6B6B">
        <w:t>potwierdzenia udzielenia świadczeń</w:t>
      </w:r>
      <w:r w:rsidR="007E5752">
        <w:t>.</w:t>
      </w:r>
      <w:r w:rsidR="007C6B6B" w:rsidRPr="007C6B6B">
        <w:t>”,</w:t>
      </w:r>
    </w:p>
    <w:p w:rsidR="007C6B6B" w:rsidRPr="007C6B6B" w:rsidRDefault="007C6B6B" w:rsidP="0071235A">
      <w:pPr>
        <w:pStyle w:val="LITlitera"/>
        <w:keepNext/>
      </w:pPr>
      <w:r w:rsidRPr="007C6B6B">
        <w:lastRenderedPageBreak/>
        <w:t>c)</w:t>
      </w:r>
      <w:r w:rsidRPr="007C6B6B">
        <w:tab/>
        <w:t>ust. 1b otrzymuje brzmienie:</w:t>
      </w:r>
    </w:p>
    <w:p w:rsidR="007C6B6B" w:rsidRPr="007C6B6B" w:rsidRDefault="007C6B6B" w:rsidP="001E1BF6">
      <w:pPr>
        <w:pStyle w:val="ZLITUSTzmustliter"/>
      </w:pPr>
      <w:r w:rsidRPr="007C6B6B">
        <w:t>„1b. Fundusz jest uprawniony do przetwarzania danych osobowych świadczeniobiorców, w celu rozliczania kosztów refundacji leków, środków spożywczych specjalnego przeznaczenia żywieniowego i wyrobów medycznych.”,</w:t>
      </w:r>
    </w:p>
    <w:p w:rsidR="007C6B6B" w:rsidRPr="007C6B6B" w:rsidRDefault="007C6B6B" w:rsidP="0071235A">
      <w:pPr>
        <w:pStyle w:val="LITlitera"/>
        <w:keepNext/>
      </w:pPr>
      <w:r w:rsidRPr="007C6B6B">
        <w:t>d)</w:t>
      </w:r>
      <w:r w:rsidRPr="007C6B6B">
        <w:tab/>
        <w:t>w ust. 2 po pkt 4 dodaje się pkt 4a w brzmieniu:</w:t>
      </w:r>
    </w:p>
    <w:p w:rsidR="007C6B6B" w:rsidRPr="007C6B6B" w:rsidRDefault="001E1BF6" w:rsidP="001E1BF6">
      <w:pPr>
        <w:pStyle w:val="ZLITPKTzmpktliter"/>
      </w:pPr>
      <w:r>
        <w:t>„4a)</w:t>
      </w:r>
      <w:r>
        <w:tab/>
      </w:r>
      <w:r w:rsidR="007C6B6B" w:rsidRPr="007C6B6B">
        <w:t>potwierdzenia udzielenia świadczeń;”;</w:t>
      </w:r>
    </w:p>
    <w:p w:rsidR="007C6B6B" w:rsidRPr="007C6B6B" w:rsidRDefault="007C6B6B" w:rsidP="0071235A">
      <w:pPr>
        <w:pStyle w:val="PKTpunkt"/>
        <w:keepNext/>
      </w:pPr>
      <w:r w:rsidRPr="007C6B6B">
        <w:t>16)</w:t>
      </w:r>
      <w:r w:rsidR="001E1BF6">
        <w:tab/>
      </w:r>
      <w:r w:rsidRPr="007C6B6B">
        <w:t>art. 192a otrzymuje brzmienie:</w:t>
      </w:r>
    </w:p>
    <w:p w:rsidR="007C6B6B" w:rsidRPr="007C6B6B" w:rsidRDefault="007C6B6B" w:rsidP="0071235A">
      <w:pPr>
        <w:pStyle w:val="ZARTzmartartykuempunktem"/>
        <w:keepNext/>
      </w:pPr>
      <w:r w:rsidRPr="007C6B6B">
        <w:t>„Art. 192a. 1. Fundusz może zwrócić się z wnioskiem do:</w:t>
      </w:r>
    </w:p>
    <w:p w:rsidR="007C6B6B" w:rsidRPr="007C6B6B" w:rsidRDefault="007C6B6B" w:rsidP="001E1BF6">
      <w:pPr>
        <w:pStyle w:val="ZPKTzmpktartykuempunktem"/>
      </w:pPr>
      <w:r w:rsidRPr="007C6B6B">
        <w:t>1)</w:t>
      </w:r>
      <w:r w:rsidRPr="007C6B6B">
        <w:tab/>
        <w:t>świadczeniobiorcy o informację w zakresie udzielonych mu świadczeń opieki zdrowotnej,</w:t>
      </w:r>
    </w:p>
    <w:p w:rsidR="007C6B6B" w:rsidRPr="007C6B6B" w:rsidRDefault="007C6B6B" w:rsidP="0071235A">
      <w:pPr>
        <w:pStyle w:val="ZPKTzmpktartykuempunktem"/>
        <w:keepNext/>
      </w:pPr>
      <w:r w:rsidRPr="007C6B6B">
        <w:t>2)</w:t>
      </w:r>
      <w:r w:rsidRPr="007C6B6B">
        <w:tab/>
        <w:t>świadczeniodawcy o nieodpłatne udostępnienie dokumentacji medycznej</w:t>
      </w:r>
    </w:p>
    <w:p w:rsidR="007C6B6B" w:rsidRPr="007C6B6B" w:rsidRDefault="007C6B6B" w:rsidP="001E1BF6">
      <w:pPr>
        <w:pStyle w:val="ZCZWSPPKTzmczciwsppktartykuempunktem"/>
      </w:pPr>
      <w:r w:rsidRPr="007C6B6B">
        <w:t>– w celu potwierdzenia udzielenia świadczeń opieki zdrowotnej;</w:t>
      </w:r>
    </w:p>
    <w:p w:rsidR="007C6B6B" w:rsidRPr="007C6B6B" w:rsidRDefault="007C6B6B" w:rsidP="001E1BF6">
      <w:pPr>
        <w:pStyle w:val="ZPKTzmpktartykuempunktem"/>
      </w:pPr>
      <w:r w:rsidRPr="007C6B6B">
        <w:t>3)</w:t>
      </w:r>
      <w:r w:rsidRPr="007C6B6B">
        <w:tab/>
        <w:t>apteki o udostępnienie recept realizowanych w postaci papierowej w celu potwierdzenia realizacji recept na refundowane leki, środki spożywcze specjalnego przeznaczenia żywieniowego oraz wyroby medyczne.</w:t>
      </w:r>
    </w:p>
    <w:p w:rsidR="007C6B6B" w:rsidRPr="007C6B6B" w:rsidRDefault="007C6B6B" w:rsidP="001E1BF6">
      <w:pPr>
        <w:pStyle w:val="ZUSTzmustartykuempunktem"/>
      </w:pPr>
      <w:r w:rsidRPr="007C6B6B">
        <w:t xml:space="preserve">2. Informacje i dokumenty, o których mowa w ust. 1, mogą być wykorzystywane przez Fundusz w celu prowadzenia czynności, </w:t>
      </w:r>
      <w:r w:rsidR="0071235A">
        <w:t xml:space="preserve">o których mowa w </w:t>
      </w:r>
      <w:r w:rsidR="007E5752">
        <w:t>d</w:t>
      </w:r>
      <w:r w:rsidR="0071235A">
        <w:t>ziale IIIA, z </w:t>
      </w:r>
      <w:r w:rsidRPr="007C6B6B">
        <w:t>zachowaniem ograniczeń wynikających z przepisów art. 61z.”;</w:t>
      </w:r>
    </w:p>
    <w:p w:rsidR="007C6B6B" w:rsidRPr="007C6B6B" w:rsidRDefault="001E1BF6" w:rsidP="0071235A">
      <w:pPr>
        <w:pStyle w:val="PKTpunkt"/>
        <w:keepNext/>
      </w:pPr>
      <w:r>
        <w:t>17)</w:t>
      </w:r>
      <w:r>
        <w:tab/>
      </w:r>
      <w:r w:rsidR="007C6B6B" w:rsidRPr="007C6B6B">
        <w:t>w dziale IX po art. 195 dodaje się art. 195a w brzmieniu:</w:t>
      </w:r>
    </w:p>
    <w:p w:rsidR="007C6B6B" w:rsidRPr="007C6B6B" w:rsidRDefault="007C6B6B" w:rsidP="0071235A">
      <w:pPr>
        <w:pStyle w:val="ZARTzmartartykuempunktem"/>
        <w:keepNext/>
      </w:pPr>
      <w:r w:rsidRPr="007C6B6B">
        <w:t>„Art. 195a. Kto zatrudnia kontrolera wbrew waru</w:t>
      </w:r>
      <w:r w:rsidR="0071235A">
        <w:t>nkom określonym w art. 112 ust. </w:t>
      </w:r>
      <w:r w:rsidRPr="007C6B6B">
        <w:t xml:space="preserve">4, </w:t>
      </w:r>
    </w:p>
    <w:p w:rsidR="007C6B6B" w:rsidRPr="007C6B6B" w:rsidRDefault="007C6B6B" w:rsidP="00B359B6">
      <w:pPr>
        <w:pStyle w:val="ZSKARNzmsankcjikarnejwszczeglnociwKodeksiekarnym"/>
      </w:pPr>
      <w:r w:rsidRPr="007C6B6B">
        <w:t>podlega karze aresztu albo karze grzywny.”.</w:t>
      </w:r>
    </w:p>
    <w:p w:rsidR="007C6B6B" w:rsidRPr="007C6B6B" w:rsidRDefault="007C6B6B" w:rsidP="0071235A">
      <w:pPr>
        <w:pStyle w:val="ARTartustawynprozporzdzenia"/>
        <w:keepNext/>
      </w:pPr>
      <w:r w:rsidRPr="0071235A">
        <w:rPr>
          <w:rStyle w:val="Ppogrubienie"/>
        </w:rPr>
        <w:t>Art.</w:t>
      </w:r>
      <w:r w:rsidR="0071235A">
        <w:rPr>
          <w:rStyle w:val="Ppogrubienie"/>
        </w:rPr>
        <w:t> </w:t>
      </w:r>
      <w:r w:rsidRPr="0071235A">
        <w:rPr>
          <w:rStyle w:val="Ppogrubienie"/>
        </w:rPr>
        <w:t>2.</w:t>
      </w:r>
      <w:r w:rsidRPr="007C6B6B">
        <w:t xml:space="preserve"> W ustawie z dnia 19 kwietnia 1991 r. o izbach aptekarskich (Dz. U. z 2016 r. poz. 1496 oraz z 2018 r. poz. 1669) w art. 17 w ust. 2 po pkt 3 dodaje się pkt 3a w brzmieniu:</w:t>
      </w:r>
    </w:p>
    <w:p w:rsidR="007C6B6B" w:rsidRPr="007C6B6B" w:rsidRDefault="00B359B6" w:rsidP="00B359B6">
      <w:pPr>
        <w:pStyle w:val="ZPKTzmpktartykuempunktem"/>
      </w:pPr>
      <w:r>
        <w:t>„3a)</w:t>
      </w:r>
      <w:r>
        <w:tab/>
      </w:r>
      <w:r w:rsidR="007C6B6B" w:rsidRPr="007C6B6B">
        <w:t xml:space="preserve">zatrudnienia w podmiotach zobowiązanych do finansowania świadczeń opieki zdrowotnej ze środków publicznych, o których mowa w przepisach ustawy z dnia 27 sierpnia 2004 r. o świadczeniach opieki zdrowotnej finansowanych ze środków publicznych (Dz. U. z 2018 r. poz. 1510, z </w:t>
      </w:r>
      <w:proofErr w:type="spellStart"/>
      <w:r w:rsidR="007C6B6B" w:rsidRPr="007C6B6B">
        <w:t>późn</w:t>
      </w:r>
      <w:proofErr w:type="spellEnd"/>
      <w:r w:rsidR="007C6B6B" w:rsidRPr="007C6B6B">
        <w:t>. zm.</w:t>
      </w:r>
      <w:r w:rsidR="00720475">
        <w:rPr>
          <w:rStyle w:val="Odwoanieprzypisudolnego"/>
        </w:rPr>
        <w:footnoteReference w:id="5"/>
      </w:r>
      <w:r w:rsidR="00720475">
        <w:rPr>
          <w:rStyle w:val="IGindeksgrny"/>
        </w:rPr>
        <w:t>)</w:t>
      </w:r>
      <w:r w:rsidR="007C6B6B" w:rsidRPr="007C6B6B">
        <w:t>)</w:t>
      </w:r>
      <w:r w:rsidR="007E5752">
        <w:t>,</w:t>
      </w:r>
      <w:r w:rsidR="007C6B6B" w:rsidRPr="007C6B6B">
        <w:t xml:space="preserve"> lub urzędach te podmioty obsługujących, w ramach którego wykonuje się czynn</w:t>
      </w:r>
      <w:r w:rsidR="0071235A">
        <w:t>ości związane z </w:t>
      </w:r>
      <w:r w:rsidR="007C6B6B" w:rsidRPr="007C6B6B">
        <w:t xml:space="preserve">przygotowywaniem, organizowaniem lub nadzorem nad udzielaniem świadczeń </w:t>
      </w:r>
      <w:r w:rsidR="007C6B6B" w:rsidRPr="007C6B6B">
        <w:lastRenderedPageBreak/>
        <w:t>opieki zdrowotnej lub realizacją recept i zleceń na zaopatrzenie w wyroby medyczne;”.</w:t>
      </w:r>
    </w:p>
    <w:p w:rsidR="007C6B6B" w:rsidRPr="007C6B6B" w:rsidRDefault="007C6B6B" w:rsidP="0071235A">
      <w:pPr>
        <w:pStyle w:val="ARTartustawynprozporzdzenia"/>
        <w:keepNext/>
      </w:pPr>
      <w:r w:rsidRPr="0071235A">
        <w:rPr>
          <w:rStyle w:val="Ppogrubienie"/>
        </w:rPr>
        <w:t>Art.</w:t>
      </w:r>
      <w:r w:rsidR="0071235A">
        <w:rPr>
          <w:rStyle w:val="Ppogrubienie"/>
        </w:rPr>
        <w:t> </w:t>
      </w:r>
      <w:r w:rsidRPr="0071235A">
        <w:rPr>
          <w:rStyle w:val="Ppogrubienie"/>
        </w:rPr>
        <w:t>3.</w:t>
      </w:r>
      <w:r w:rsidRPr="007C6B6B">
        <w:t xml:space="preserve"> W ustawie z dnia 6 września 2001 r. – Prawo farmaceutyczne (Dz. U. z 2017 r. poz. 2211, z </w:t>
      </w:r>
      <w:proofErr w:type="spellStart"/>
      <w:r w:rsidRPr="007C6B6B">
        <w:t>późn</w:t>
      </w:r>
      <w:proofErr w:type="spellEnd"/>
      <w:r w:rsidRPr="007C6B6B">
        <w:t>. zm.</w:t>
      </w:r>
      <w:r w:rsidR="00720475">
        <w:rPr>
          <w:rStyle w:val="Odwoanieprzypisudolnego"/>
        </w:rPr>
        <w:footnoteReference w:id="6"/>
      </w:r>
      <w:r w:rsidR="00720475">
        <w:rPr>
          <w:rStyle w:val="IGindeksgrny"/>
        </w:rPr>
        <w:t>)</w:t>
      </w:r>
      <w:r w:rsidRPr="007C6B6B">
        <w:t>) wprowadza się następujące zmiany:</w:t>
      </w:r>
    </w:p>
    <w:p w:rsidR="007C6B6B" w:rsidRPr="007C6B6B" w:rsidRDefault="007C6B6B" w:rsidP="0071235A">
      <w:pPr>
        <w:pStyle w:val="PKTpunkt"/>
        <w:keepNext/>
      </w:pPr>
      <w:r w:rsidRPr="007C6B6B">
        <w:t>1)</w:t>
      </w:r>
      <w:r w:rsidRPr="007C6B6B">
        <w:tab/>
        <w:t>w art. 37k:</w:t>
      </w:r>
    </w:p>
    <w:p w:rsidR="007C6B6B" w:rsidRPr="007C6B6B" w:rsidRDefault="00B359B6" w:rsidP="00B359B6">
      <w:pPr>
        <w:pStyle w:val="LITlitera"/>
      </w:pPr>
      <w:r>
        <w:t>a)</w:t>
      </w:r>
      <w:r>
        <w:tab/>
      </w:r>
      <w:r w:rsidR="007C6B6B" w:rsidRPr="007C6B6B">
        <w:t>uchyla się ust. 1c,</w:t>
      </w:r>
    </w:p>
    <w:p w:rsidR="007C6B6B" w:rsidRPr="007C6B6B" w:rsidRDefault="00B359B6" w:rsidP="0071235A">
      <w:pPr>
        <w:pStyle w:val="LITlitera"/>
        <w:keepNext/>
      </w:pPr>
      <w:r>
        <w:t>b)</w:t>
      </w:r>
      <w:r>
        <w:tab/>
      </w:r>
      <w:r w:rsidR="007C6B6B" w:rsidRPr="007C6B6B">
        <w:t>ust. 1d otrzymuje brzmienie:</w:t>
      </w:r>
    </w:p>
    <w:p w:rsidR="007C6B6B" w:rsidRPr="007C6B6B" w:rsidRDefault="007C6B6B" w:rsidP="00B359B6">
      <w:pPr>
        <w:pStyle w:val="ZLITUSTzmustliter"/>
      </w:pPr>
      <w:r w:rsidRPr="007C6B6B">
        <w:t xml:space="preserve">„1d. Badacz lub właściwy podmiot leczniczy informuje właściwy oddział wojewódzki Narodowego Funduszu Zdrowia o numerze PESEL uczestnika badania klinicznego, a w przypadku jego braku – o numerze dokumentu potwierdzającego jego tożsamość, w terminie 14 </w:t>
      </w:r>
      <w:r w:rsidR="00893093" w:rsidRPr="007C6B6B">
        <w:t xml:space="preserve">dni </w:t>
      </w:r>
      <w:r w:rsidRPr="007C6B6B">
        <w:t>od dnia włączenia do badania.”;</w:t>
      </w:r>
    </w:p>
    <w:p w:rsidR="007C6B6B" w:rsidRPr="007C6B6B" w:rsidRDefault="007C6B6B" w:rsidP="0071235A">
      <w:pPr>
        <w:pStyle w:val="PKTpunkt"/>
        <w:keepNext/>
      </w:pPr>
      <w:r w:rsidRPr="007C6B6B">
        <w:t>2)</w:t>
      </w:r>
      <w:r w:rsidRPr="007C6B6B">
        <w:tab/>
        <w:t>art. 96aa otrzymuje brzmienie:</w:t>
      </w:r>
    </w:p>
    <w:p w:rsidR="007C6B6B" w:rsidRPr="007C6B6B" w:rsidRDefault="007C6B6B" w:rsidP="00B359B6">
      <w:pPr>
        <w:pStyle w:val="ZARTzmartartykuempunktem"/>
      </w:pPr>
      <w:r w:rsidRPr="007C6B6B">
        <w:t>„Art. 96aa. 1. W przypadku cofnięcia zezwolenia na prowadzenie apteki lub punktu aptecznego, jego uchylenia, stwierdzenia wygaśnięcia albo nieważności podmiot prowadzący aptekę lub punkt apteczny jest obowiązany pisemnie, w terminie 7 dni od dnia, w którym decyzja o cofnięciu zezwolenia na prowadzenie apteki lub punktu aptecznego, jego uchyleniu, stwierdzeniu wygaśnięcia albo nieważności stała się ostateczna, powiadomić o miejscu przechowywania recept i wydanych na ich podstawie odpisów wojewódzkiego inspektora farmaceutycznego właściwego ze względu na adres prowadzenia apteki.</w:t>
      </w:r>
    </w:p>
    <w:p w:rsidR="007C6B6B" w:rsidRPr="007C6B6B" w:rsidRDefault="007C6B6B" w:rsidP="00B359B6">
      <w:pPr>
        <w:pStyle w:val="ZUSTzmustartykuempunktem"/>
      </w:pPr>
      <w:r w:rsidRPr="007C6B6B">
        <w:t>2. Wojewódzki inspektor farmaceutyczny, o którym mowa w ust. 1, przekazuje informację określoną w ust. 1 oddziałowi wojewódzkiego Narodowego Funduszu Zdrowia, który zawarł umowę na realizację recept, w terminie 3 dni od dnia jej otrzymania.”;</w:t>
      </w:r>
    </w:p>
    <w:p w:rsidR="007C6B6B" w:rsidRPr="007C6B6B" w:rsidRDefault="007C6B6B" w:rsidP="00B359B6">
      <w:pPr>
        <w:pStyle w:val="PKTpunkt"/>
      </w:pPr>
      <w:r w:rsidRPr="007C6B6B">
        <w:t>3)</w:t>
      </w:r>
      <w:r w:rsidRPr="007C6B6B">
        <w:tab/>
        <w:t>w art. 96d uchyla się ust. 1–3 i 5;</w:t>
      </w:r>
    </w:p>
    <w:p w:rsidR="007C6B6B" w:rsidRPr="007C6B6B" w:rsidRDefault="007C6B6B" w:rsidP="0071235A">
      <w:pPr>
        <w:pStyle w:val="PKTpunkt"/>
        <w:keepNext/>
      </w:pPr>
      <w:r w:rsidRPr="007C6B6B">
        <w:t>4)</w:t>
      </w:r>
      <w:r w:rsidRPr="007C6B6B">
        <w:tab/>
        <w:t>w art. 126a w ust. 1 pkt 5 otrzymuje brzmienie:</w:t>
      </w:r>
    </w:p>
    <w:p w:rsidR="007C6B6B" w:rsidRPr="007C6B6B" w:rsidRDefault="00B359B6" w:rsidP="00B359B6">
      <w:pPr>
        <w:pStyle w:val="ZPKTzmpktartykuempunktem"/>
      </w:pPr>
      <w:r>
        <w:t>„5)</w:t>
      </w:r>
      <w:r>
        <w:tab/>
      </w:r>
      <w:r w:rsidR="007C6B6B" w:rsidRPr="007C6B6B">
        <w:t>nie wypełnia obowiązków przekazywania informacji, o których mowa w art. 37aa ust. 1</w:t>
      </w:r>
      <w:r w:rsidR="00203095">
        <w:t>–</w:t>
      </w:r>
      <w:r w:rsidR="007C6B6B" w:rsidRPr="007C6B6B">
        <w:t>5 albo art. 37k ust. 1d,”;</w:t>
      </w:r>
    </w:p>
    <w:p w:rsidR="007C6B6B" w:rsidRPr="007C6B6B" w:rsidRDefault="00B359B6" w:rsidP="0071235A">
      <w:pPr>
        <w:pStyle w:val="PKTpunkt"/>
        <w:keepNext/>
      </w:pPr>
      <w:r>
        <w:lastRenderedPageBreak/>
        <w:t>5)</w:t>
      </w:r>
      <w:r>
        <w:tab/>
      </w:r>
      <w:r w:rsidR="007C6B6B" w:rsidRPr="007C6B6B">
        <w:t>w art. 127da ust. 1 otrzymuje brzmienie:</w:t>
      </w:r>
    </w:p>
    <w:p w:rsidR="007C6B6B" w:rsidRPr="007C6B6B" w:rsidRDefault="007C6B6B" w:rsidP="0071235A">
      <w:pPr>
        <w:pStyle w:val="ZUSTzmustartykuempunktem"/>
        <w:keepNext/>
      </w:pPr>
      <w:r w:rsidRPr="007C6B6B">
        <w:t>„1. Karze pieniężnej w wysokości do 2000 zł podlega podmiot prowadzący aptekę lub punkt apteczny, który wbrew przepisowi:</w:t>
      </w:r>
    </w:p>
    <w:p w:rsidR="007C6B6B" w:rsidRPr="007C6B6B" w:rsidRDefault="00B359B6" w:rsidP="00B359B6">
      <w:pPr>
        <w:pStyle w:val="ZPKTzmpktartykuempunktem"/>
      </w:pPr>
      <w:r>
        <w:t>1)</w:t>
      </w:r>
      <w:r>
        <w:tab/>
      </w:r>
      <w:r w:rsidR="007C6B6B" w:rsidRPr="007C6B6B">
        <w:t>art. 47a ustawy z dnia 12 maja 2011 r. o refundacji leków, środków spożywczych specjalnego przeznaczenia żywieniowego oraz wyrobów medycznych nie powiadamia oddziału wojewódzkiego Narodowego Funduszu Zdrowia, który zawarł z tym podmiotem umowę na realizacj</w:t>
      </w:r>
      <w:r w:rsidR="00366FA6">
        <w:t>ę</w:t>
      </w:r>
      <w:r w:rsidR="007C6B6B" w:rsidRPr="007C6B6B">
        <w:t xml:space="preserve"> recept, o aktualnych danych adresowych osoby reprezentującej dany podmiot lub danych osoby upoważnionej do wydania recept w</w:t>
      </w:r>
      <w:r w:rsidR="00203095">
        <w:t xml:space="preserve"> </w:t>
      </w:r>
      <w:r w:rsidR="007C6B6B" w:rsidRPr="007C6B6B">
        <w:t>razie nieobecności osob</w:t>
      </w:r>
      <w:r w:rsidR="0071235A">
        <w:t>y reprezentującej ten podmiot w </w:t>
      </w:r>
      <w:r w:rsidR="007C6B6B" w:rsidRPr="007C6B6B">
        <w:t>terminie 7 dni od dnia, w którym dane te uległy zmianie, lub</w:t>
      </w:r>
    </w:p>
    <w:p w:rsidR="007C6B6B" w:rsidRPr="007C6B6B" w:rsidRDefault="00B359B6" w:rsidP="00B359B6">
      <w:pPr>
        <w:pStyle w:val="ZPKTzmpktartykuempunktem"/>
      </w:pPr>
      <w:r>
        <w:t>2)</w:t>
      </w:r>
      <w:r>
        <w:tab/>
      </w:r>
      <w:r w:rsidR="007C6B6B" w:rsidRPr="007C6B6B">
        <w:t>art. 96aa ust. 1 nie powiadamia wojewódzkiego inspektora farmaceutycznego właściwego ze względu na adres prowadzenia apteki lub punktu apteczneg</w:t>
      </w:r>
      <w:r w:rsidR="0071235A">
        <w:t>o o </w:t>
      </w:r>
      <w:r w:rsidR="007C6B6B" w:rsidRPr="007C6B6B">
        <w:t>miejscu przechowywania recept i wyda</w:t>
      </w:r>
      <w:r w:rsidR="0071235A">
        <w:t>nych na ich podstawie odpisów w </w:t>
      </w:r>
      <w:r w:rsidR="007C6B6B" w:rsidRPr="007C6B6B">
        <w:t>terminie 7 dni od dnia, w którym decyzja o cofnięciu zezwolenia na prowadzenie apteki lub punktu aptecznego, jego uchyleniu, stwierdzeniu wygaśnięcia albo nieważności stała się ostateczna.”.</w:t>
      </w:r>
    </w:p>
    <w:p w:rsidR="007C6B6B" w:rsidRPr="007C6B6B" w:rsidRDefault="007C6B6B" w:rsidP="0071235A">
      <w:pPr>
        <w:pStyle w:val="ARTartustawynprozporzdzenia"/>
        <w:keepNext/>
      </w:pPr>
      <w:r w:rsidRPr="0071235A">
        <w:rPr>
          <w:rStyle w:val="Ppogrubienie"/>
        </w:rPr>
        <w:t>Art.</w:t>
      </w:r>
      <w:r w:rsidR="0071235A">
        <w:rPr>
          <w:rStyle w:val="Ppogrubienie"/>
        </w:rPr>
        <w:t> </w:t>
      </w:r>
      <w:r w:rsidRPr="0071235A">
        <w:rPr>
          <w:rStyle w:val="Ppogrubienie"/>
        </w:rPr>
        <w:t>4.</w:t>
      </w:r>
      <w:r w:rsidRPr="007C6B6B">
        <w:t xml:space="preserve"> W ustawie z dnia 8 września 2006 r. o Państwowym Ratownictwie Medycznym (Dz. U. z 2017 r. poz. 2195, z </w:t>
      </w:r>
      <w:proofErr w:type="spellStart"/>
      <w:r w:rsidRPr="007C6B6B">
        <w:t>późn</w:t>
      </w:r>
      <w:proofErr w:type="spellEnd"/>
      <w:r w:rsidRPr="007C6B6B">
        <w:t>. zm.</w:t>
      </w:r>
      <w:r w:rsidR="00720475">
        <w:rPr>
          <w:rStyle w:val="Odwoanieprzypisudolnego"/>
        </w:rPr>
        <w:footnoteReference w:id="7"/>
      </w:r>
      <w:r w:rsidR="00720475">
        <w:rPr>
          <w:rStyle w:val="IGindeksgrny"/>
        </w:rPr>
        <w:t>)</w:t>
      </w:r>
      <w:r w:rsidRPr="007C6B6B">
        <w:t>) wprowadza się następujące zmiany:</w:t>
      </w:r>
    </w:p>
    <w:p w:rsidR="007C6B6B" w:rsidRPr="007C6B6B" w:rsidRDefault="007C6B6B" w:rsidP="0071235A">
      <w:pPr>
        <w:pStyle w:val="PKTpunkt"/>
        <w:keepNext/>
      </w:pPr>
      <w:r w:rsidRPr="007C6B6B">
        <w:t>1)</w:t>
      </w:r>
      <w:r w:rsidRPr="007C6B6B">
        <w:tab/>
        <w:t>w art. 3:</w:t>
      </w:r>
    </w:p>
    <w:p w:rsidR="007C6B6B" w:rsidRPr="007C6B6B" w:rsidRDefault="007C6B6B" w:rsidP="0071235A">
      <w:pPr>
        <w:pStyle w:val="LITlitera"/>
        <w:keepNext/>
      </w:pPr>
      <w:r w:rsidRPr="007C6B6B">
        <w:t>a)</w:t>
      </w:r>
      <w:r w:rsidR="00B359B6">
        <w:tab/>
      </w:r>
      <w:r w:rsidRPr="007C6B6B">
        <w:t>pkt 3 otrzymuje brzmienie:</w:t>
      </w:r>
    </w:p>
    <w:p w:rsidR="007C6B6B" w:rsidRPr="007C6B6B" w:rsidRDefault="00B359B6" w:rsidP="0071235A">
      <w:pPr>
        <w:pStyle w:val="ZLITPKTzmpktliter"/>
        <w:keepNext/>
      </w:pPr>
      <w:r>
        <w:t>„3)</w:t>
      </w:r>
      <w:r>
        <w:tab/>
      </w:r>
      <w:r w:rsidR="007C6B6B" w:rsidRPr="007C6B6B">
        <w:t>lekarz systemu:</w:t>
      </w:r>
    </w:p>
    <w:p w:rsidR="007C6B6B" w:rsidRPr="007C6B6B" w:rsidRDefault="007C6B6B" w:rsidP="00B359B6">
      <w:pPr>
        <w:pStyle w:val="ZLITLITwPKTzmlitwpktliter"/>
      </w:pPr>
      <w:r w:rsidRPr="007C6B6B">
        <w:t>a)</w:t>
      </w:r>
      <w:r w:rsidR="00B359B6">
        <w:tab/>
      </w:r>
      <w:r w:rsidRPr="007C6B6B">
        <w:t>lekarz posiadający specjalizację lub tytuł specjalisty w dziedzinie: anestezjologii i intensywnej terapii, medycyny ratunkowej lub neurologii albo lekarz po drugim roku specjalizacji w tej dziedzinie, który kontynuuje szkolenie specjalizacyjne, lub</w:t>
      </w:r>
    </w:p>
    <w:p w:rsidR="007C6B6B" w:rsidRPr="007C6B6B" w:rsidRDefault="00B359B6" w:rsidP="00B359B6">
      <w:pPr>
        <w:pStyle w:val="ZLITLITwPKTzmlitwpktliter"/>
      </w:pPr>
      <w:r>
        <w:t>b)</w:t>
      </w:r>
      <w:r>
        <w:tab/>
      </w:r>
      <w:r w:rsidR="007C6B6B" w:rsidRPr="007C6B6B">
        <w:t>lekarz posiadający specjalizację lub tytuł specjalisty w dziedzinie: chorób wewnętrznych, kardiologii, chirurgii ogólnej, chirurgii dziecięcej, ortopedii i traumatologii narządu ruchu, ortopedii i traumatologii lub pediatrii, lub</w:t>
      </w:r>
    </w:p>
    <w:p w:rsidR="007C6B6B" w:rsidRPr="007C6B6B" w:rsidRDefault="00B359B6" w:rsidP="0071235A">
      <w:pPr>
        <w:pStyle w:val="ZLITLITwPKTzmlitwpktliter"/>
        <w:keepNext/>
      </w:pPr>
      <w:r>
        <w:t>c)</w:t>
      </w:r>
      <w:r>
        <w:tab/>
      </w:r>
      <w:r w:rsidR="007C6B6B" w:rsidRPr="007C6B6B">
        <w:t xml:space="preserve">lekarz, który w ramach szkolenia specjalizacyjnego ukończył moduł podstawowy w dziedzinie: chorób wewnętrznych, pediatrii lub chirurgii </w:t>
      </w:r>
      <w:r w:rsidR="007C6B6B" w:rsidRPr="007C6B6B">
        <w:lastRenderedPageBreak/>
        <w:t xml:space="preserve">ogólnej i kontynuuje lub zakończył szkolenie specjalizacyjne </w:t>
      </w:r>
      <w:r>
        <w:t>oraz uzyskał tytuł specjalisty</w:t>
      </w:r>
    </w:p>
    <w:p w:rsidR="007C6B6B" w:rsidRPr="007C6B6B" w:rsidRDefault="00203095" w:rsidP="00B359B6">
      <w:pPr>
        <w:pStyle w:val="ZLITCZWSPLITwPKTzmczciwsplitwpktliter"/>
      </w:pPr>
      <w:r>
        <w:t>–</w:t>
      </w:r>
      <w:r w:rsidR="007C6B6B" w:rsidRPr="007C6B6B">
        <w:t xml:space="preserve"> z zastrzeżeniem art. 57;”, </w:t>
      </w:r>
    </w:p>
    <w:p w:rsidR="007C6B6B" w:rsidRPr="007C6B6B" w:rsidRDefault="00B359B6" w:rsidP="0071235A">
      <w:pPr>
        <w:pStyle w:val="LITlitera"/>
        <w:keepNext/>
      </w:pPr>
      <w:r>
        <w:t>b)</w:t>
      </w:r>
      <w:r>
        <w:tab/>
      </w:r>
      <w:r w:rsidR="007C6B6B" w:rsidRPr="007C6B6B">
        <w:t>po pkt 14a dodaje się pkt 14b w brzmieniu:</w:t>
      </w:r>
    </w:p>
    <w:p w:rsidR="007C6B6B" w:rsidRPr="007C6B6B" w:rsidRDefault="007C6B6B" w:rsidP="00B359B6">
      <w:pPr>
        <w:pStyle w:val="ZLITPKTzmpktliter"/>
      </w:pPr>
      <w:r w:rsidRPr="007C6B6B">
        <w:t>„</w:t>
      </w:r>
      <w:r w:rsidR="00B359B6">
        <w:t>14b)</w:t>
      </w:r>
      <w:r w:rsidR="00B359B6">
        <w:tab/>
      </w:r>
      <w:r w:rsidRPr="007C6B6B">
        <w:t>segregacja medyczna – proces ustalenia kolejności udzielania świadczeń opieki zdrowotnej w szpitalnych oddziałach ratunkowych oraz w zespołach ratownictwa medycznego, realizowany wobec osób w stanie nagłego zagrożenia zdrowotnego, uwzględniający stan zdrowia tych osób;”;</w:t>
      </w:r>
    </w:p>
    <w:p w:rsidR="007C6B6B" w:rsidRPr="007C6B6B" w:rsidRDefault="007C6B6B" w:rsidP="0071235A">
      <w:pPr>
        <w:pStyle w:val="PKTpunkt"/>
        <w:keepNext/>
      </w:pPr>
      <w:r w:rsidRPr="007C6B6B">
        <w:t>2)</w:t>
      </w:r>
      <w:r w:rsidRPr="007C6B6B">
        <w:tab/>
        <w:t>po art. 21 dodaje się art. 21a w brzmieniu:</w:t>
      </w:r>
    </w:p>
    <w:p w:rsidR="007C6B6B" w:rsidRPr="007C6B6B" w:rsidRDefault="007C6B6B" w:rsidP="00B359B6">
      <w:pPr>
        <w:pStyle w:val="ZARTzmartartykuempunktem"/>
      </w:pPr>
      <w:r w:rsidRPr="007C6B6B">
        <w:t>„Art. 21a. 1. Wojewoda w porozumieniu z dyrektorem właściwego oddziału wojewódzkiego Narodowego Funduszu Zdrowia, na wniosek świadczeniodawców udzielających świadczeń na terenie tego oddziału, może ustalić harmonogram funkcjonowania jednostek organizacyjnych szpitali wyspecjalizowanych w zakresie udzielania świadczeń zdrowotnych niezbędnyc</w:t>
      </w:r>
      <w:r w:rsidR="0071235A">
        <w:t>h dla ratownictwa medycznego, w </w:t>
      </w:r>
      <w:r w:rsidRPr="007C6B6B">
        <w:t>warunkach zwiększonej gotowości do udzielania świadczeń opieki zdrowotnej na rzecz osób w stanie nagłego zagrożenia zdrowotnego, uwzględniając konieczność właściwego zabezpieczenia dostępu do tych świadczeń. W harmonogramie nie umieszcza się jednostek organizacyjnych szpitali wyspecjalizowanych w zakresie udzielania świadczeń zdrowotnych niezbędnyc</w:t>
      </w:r>
      <w:r w:rsidR="0071235A">
        <w:t>h dla ratownictwa medycznego, w </w:t>
      </w:r>
      <w:r w:rsidRPr="007C6B6B">
        <w:t>których są udzielane świadczenia zdrowotne na rzecz pacjentów urazowych lub pacjentów urazowych dziecięcych.</w:t>
      </w:r>
    </w:p>
    <w:p w:rsidR="007C6B6B" w:rsidRPr="007C6B6B" w:rsidRDefault="007C6B6B" w:rsidP="00B359B6">
      <w:pPr>
        <w:pStyle w:val="ZUSTzmustartykuempunktem"/>
      </w:pPr>
      <w:r w:rsidRPr="007C6B6B">
        <w:t>2. Harmonogram, o którym mowa w ust. 1, ogłasza się niezwłocznie w Biuletynie Informacji Publicznej wojewody oraz właściwego oddziału wojewódzkiego Narodowego Funduszu Zdrowia. Wojewoda przekazuje harmonogram do wojewódzkiego koordynatora ratownictwa medycznego, podmiotu leczniczego utworzonego przez ministra właściwego do spraw zdrowia w celu realizacji zadań lotniczych zespołów ratownictwa medycznego i dysponentów zespołów ratownictwa medycznego działających w województwie.</w:t>
      </w:r>
    </w:p>
    <w:p w:rsidR="007C6B6B" w:rsidRPr="007C6B6B" w:rsidRDefault="007C6B6B" w:rsidP="00B359B6">
      <w:pPr>
        <w:pStyle w:val="ZUSTzmustartykuempunktem"/>
      </w:pPr>
      <w:r w:rsidRPr="007C6B6B">
        <w:t>3. Harmonogram, o którym mowa w ust. 1, dysponenci zespołów ratownictwa medycznego, niezwłocznie po jego otrzymaniu, przekazują zespołom ratownictwa medycznego.”;</w:t>
      </w:r>
    </w:p>
    <w:p w:rsidR="007C6B6B" w:rsidRPr="007C6B6B" w:rsidRDefault="007C6B6B" w:rsidP="0071235A">
      <w:pPr>
        <w:pStyle w:val="PKTpunkt"/>
        <w:keepNext/>
      </w:pPr>
      <w:r w:rsidRPr="007C6B6B">
        <w:lastRenderedPageBreak/>
        <w:t>3)</w:t>
      </w:r>
      <w:r w:rsidRPr="007C6B6B">
        <w:tab/>
        <w:t>po art. 33 dodaje się art. 33a w brzmieniu:</w:t>
      </w:r>
    </w:p>
    <w:p w:rsidR="007C6B6B" w:rsidRPr="007C6B6B" w:rsidRDefault="007C6B6B" w:rsidP="00B359B6">
      <w:pPr>
        <w:pStyle w:val="ZARTzmartartykuempunktem"/>
      </w:pPr>
      <w:r w:rsidRPr="007C6B6B">
        <w:t>„Art. 33a. 1. W szpitalnym oddziale ratunkowym jest prowadzona segregacja medyczna. Segregację medyczną przeprowadza pielęgniarka systemu, ratownik medyczny lub lekarz systemu.</w:t>
      </w:r>
    </w:p>
    <w:p w:rsidR="007C6B6B" w:rsidRPr="007C6B6B" w:rsidRDefault="007C6B6B" w:rsidP="00B359B6">
      <w:pPr>
        <w:pStyle w:val="ZUSTzmustartykuempunktem"/>
      </w:pPr>
      <w:r w:rsidRPr="007C6B6B">
        <w:t>2. W wyniku przeprowadzonej segregacji medycznej osobie w stanie nagłego zagrożenia zdrowotnego jest przydzielana jedna z kategorii w pięciostopniowej skali.</w:t>
      </w:r>
    </w:p>
    <w:p w:rsidR="007C6B6B" w:rsidRPr="007C6B6B" w:rsidRDefault="007C6B6B" w:rsidP="00B359B6">
      <w:pPr>
        <w:pStyle w:val="ZUSTzmustartykuempunktem"/>
      </w:pPr>
      <w:r w:rsidRPr="007C6B6B">
        <w:t>3. Informacja o czasie oczekiwania na udzielenie świadczeń zdrowotnych osobom, o którym mowa w ust. 2, jest podawana na wyświe</w:t>
      </w:r>
      <w:r w:rsidR="0071235A">
        <w:t>tlaczu zbiorczym umieszczonym w </w:t>
      </w:r>
      <w:r w:rsidRPr="007C6B6B">
        <w:t>obszarze segregacji medycznej, rejestracji i przyjęć.</w:t>
      </w:r>
    </w:p>
    <w:p w:rsidR="007C6B6B" w:rsidRPr="007C6B6B" w:rsidRDefault="007C6B6B" w:rsidP="00B359B6">
      <w:pPr>
        <w:pStyle w:val="ZUSTzmustartykuempunktem"/>
      </w:pPr>
      <w:r w:rsidRPr="007C6B6B">
        <w:t>4. Do prowadzenia segregacji medycznej wykorzystuje się system, zarządzający trybami obsługi pacjenta w szpitalnym oddziale ratunkowym, w którym są przetwarzane dane o liczbie osób i czasie oczekiwania na udzie</w:t>
      </w:r>
      <w:r w:rsidR="0071235A">
        <w:t>lenie świadczenia zdrowotnego w </w:t>
      </w:r>
      <w:r w:rsidRPr="007C6B6B">
        <w:t>szpitalnym oddziale ratunkowym, zwany dalej „TOPSOR”.</w:t>
      </w:r>
    </w:p>
    <w:p w:rsidR="007C6B6B" w:rsidRPr="007C6B6B" w:rsidRDefault="007C6B6B" w:rsidP="00B359B6">
      <w:pPr>
        <w:pStyle w:val="ZUSTzmustartykuempunktem"/>
      </w:pPr>
      <w:r w:rsidRPr="007C6B6B">
        <w:t>5. Administratorem danych przetwarzanych w TOPSOR jest Narodowy Fundusz Zdrowia.</w:t>
      </w:r>
    </w:p>
    <w:p w:rsidR="007C6B6B" w:rsidRPr="007C6B6B" w:rsidRDefault="007C6B6B" w:rsidP="0071235A">
      <w:pPr>
        <w:pStyle w:val="ZUSTzmustartykuempunktem"/>
        <w:keepNext/>
      </w:pPr>
      <w:r w:rsidRPr="007C6B6B">
        <w:t>6. Minister właściwy do spraw zdrowia określi, w drodze rozporządzenia:</w:t>
      </w:r>
    </w:p>
    <w:p w:rsidR="007C6B6B" w:rsidRPr="007C6B6B" w:rsidRDefault="00B359B6" w:rsidP="00B359B6">
      <w:pPr>
        <w:pStyle w:val="ZPKTzmpktartykuempunktem"/>
      </w:pPr>
      <w:r>
        <w:t>1)</w:t>
      </w:r>
      <w:r>
        <w:tab/>
      </w:r>
      <w:r w:rsidR="007C6B6B" w:rsidRPr="007C6B6B">
        <w:t xml:space="preserve">minimalną funkcjonalność oraz minimalne wymagania techniczne, a także administrowanie TOPSOR, </w:t>
      </w:r>
    </w:p>
    <w:p w:rsidR="007C6B6B" w:rsidRPr="007C6B6B" w:rsidRDefault="00B359B6" w:rsidP="0071235A">
      <w:pPr>
        <w:pStyle w:val="ZPKTzmpktartykuempunktem"/>
        <w:keepNext/>
      </w:pPr>
      <w:r>
        <w:t>2)</w:t>
      </w:r>
      <w:r>
        <w:tab/>
      </w:r>
      <w:r w:rsidR="007C6B6B" w:rsidRPr="007C6B6B">
        <w:t>warunki organizacyjno-techniczne gromadzenia, przetwarzania i pobierania danych zgromadzonych w TOPSOR</w:t>
      </w:r>
    </w:p>
    <w:p w:rsidR="007C6B6B" w:rsidRPr="007C6B6B" w:rsidRDefault="00203095" w:rsidP="00B359B6">
      <w:pPr>
        <w:pStyle w:val="ZCZWSPPKTzmczciwsppktartykuempunktem"/>
      </w:pPr>
      <w:r>
        <w:t>–</w:t>
      </w:r>
      <w:r w:rsidR="007C6B6B" w:rsidRPr="007C6B6B">
        <w:t xml:space="preserve"> uwzględniając konieczność zapewnienia współpracy systemu informatycznego wykorzystywanego przez dysponenta jednostki z TOPSOR oraz umożliwienia powszechnej dostępności danych, przy zachowaniu odpowiedniego poziomu bezpieczeństwa tych danych.</w:t>
      </w:r>
    </w:p>
    <w:p w:rsidR="007C6B6B" w:rsidRPr="007C6B6B" w:rsidRDefault="007C6B6B" w:rsidP="00B359B6">
      <w:pPr>
        <w:pStyle w:val="ZUSTzmustartykuempunktem"/>
      </w:pPr>
      <w:r w:rsidRPr="007C6B6B">
        <w:t>7. Zadania administratora, o którym mowa w ust. 5,</w:t>
      </w:r>
      <w:r w:rsidR="00203095">
        <w:t xml:space="preserve"> </w:t>
      </w:r>
      <w:r w:rsidR="0071235A">
        <w:t>mogą być finansowane w </w:t>
      </w:r>
      <w:r w:rsidRPr="007C6B6B">
        <w:t>formie dotacji celowej z budżetu państwa, z części, której dysponentem jest minister właściwy do spraw zdrowia, na podstawie umowy zawartej między ministrem właściwym do spraw zdrowia a Narodowym Funduszem Zdrowia.”;</w:t>
      </w:r>
    </w:p>
    <w:p w:rsidR="007C6B6B" w:rsidRPr="007C6B6B" w:rsidRDefault="007C6B6B" w:rsidP="0071235A">
      <w:pPr>
        <w:pStyle w:val="PKTpunkt"/>
        <w:keepNext/>
      </w:pPr>
      <w:r w:rsidRPr="007C6B6B">
        <w:t>4)</w:t>
      </w:r>
      <w:r w:rsidRPr="007C6B6B">
        <w:tab/>
        <w:t>w art. 34 po pkt 1 dodaje się pkt 1a w brzmieniu:</w:t>
      </w:r>
    </w:p>
    <w:p w:rsidR="007C6B6B" w:rsidRPr="007C6B6B" w:rsidRDefault="00B359B6" w:rsidP="00B359B6">
      <w:pPr>
        <w:pStyle w:val="ZPKTzmpktartykuempunktem"/>
      </w:pPr>
      <w:r>
        <w:t>„1a)</w:t>
      </w:r>
      <w:r>
        <w:tab/>
      </w:r>
      <w:r w:rsidR="007C6B6B" w:rsidRPr="007C6B6B">
        <w:t>szczegółowe warunki prowadzenia segregacji medycznej w szpitalnych oddziałach ratunkowych,”;</w:t>
      </w:r>
    </w:p>
    <w:p w:rsidR="007C6B6B" w:rsidRPr="007C6B6B" w:rsidRDefault="007C6B6B" w:rsidP="0071235A">
      <w:pPr>
        <w:pStyle w:val="PKTpunkt"/>
        <w:keepNext/>
      </w:pPr>
      <w:r w:rsidRPr="007C6B6B">
        <w:lastRenderedPageBreak/>
        <w:t>5)</w:t>
      </w:r>
      <w:r w:rsidRPr="007C6B6B">
        <w:tab/>
        <w:t>w art. 44 dodaje się ust. 3 w brzmieniu:</w:t>
      </w:r>
    </w:p>
    <w:p w:rsidR="007C6B6B" w:rsidRPr="007C6B6B" w:rsidRDefault="007C6B6B" w:rsidP="00B359B6">
      <w:pPr>
        <w:pStyle w:val="ZUSTzmustartykuempunktem"/>
      </w:pPr>
      <w:r w:rsidRPr="007C6B6B">
        <w:t>„3. Zespół ratownictwa medycznego nie transportuje osoby w stanie nagłego zagrożenia zdrowotnego do jednostki organizacyjn</w:t>
      </w:r>
      <w:r w:rsidR="0071235A">
        <w:t>ej szpitala wyspecjalizowanej w </w:t>
      </w:r>
      <w:r w:rsidRPr="007C6B6B">
        <w:t>zakresie udzielania świadczeń zdrowotnych niezbędnych dla ratownictwa medycznego, która zgodnie z harmonogramem, o którym mowa w art. 21a</w:t>
      </w:r>
      <w:r w:rsidR="00203095">
        <w:t xml:space="preserve"> </w:t>
      </w:r>
      <w:r w:rsidRPr="007C6B6B">
        <w:t xml:space="preserve">ust. 1, nie udziela świadczeń w warunkach zwiększonej gotowości.”; </w:t>
      </w:r>
    </w:p>
    <w:p w:rsidR="007C6B6B" w:rsidRPr="007C6B6B" w:rsidRDefault="007C6B6B" w:rsidP="0071235A">
      <w:pPr>
        <w:pStyle w:val="PKTpunkt"/>
        <w:keepNext/>
      </w:pPr>
      <w:r w:rsidRPr="007C6B6B">
        <w:t>6)</w:t>
      </w:r>
      <w:r w:rsidRPr="007C6B6B">
        <w:tab/>
        <w:t>w art. 49 ust. 1 otrzymuje brzmienie:</w:t>
      </w:r>
    </w:p>
    <w:p w:rsidR="007C6B6B" w:rsidRPr="007C6B6B" w:rsidRDefault="007C6B6B" w:rsidP="00B359B6">
      <w:pPr>
        <w:pStyle w:val="ZUSTzmustartykuempunktem"/>
      </w:pPr>
      <w:r w:rsidRPr="007C6B6B">
        <w:t>„1. Wojewoda powierza przeprowadzenie postępowania o zawarcie umów z</w:t>
      </w:r>
      <w:r w:rsidR="0071235A">
        <w:t> </w:t>
      </w:r>
      <w:r w:rsidRPr="007C6B6B">
        <w:t>dysponentami zespołów ratownictwa medycznego na wykonywanie zadań zespołów ratownictwa medycznego, zawieranie i rozliczanie wykonania tych umów dyrektorowi właściwego oddziału wojewódzkiego Narodowego Funduszu Zdrowia. Kontrolę realizacji umów wykonuje Prezes Narodowego Funduszu Zdrowia na zasadach określonych w dziale IIIA ustawy z dnia 27 sierpnia 2004 r. o świadczeniach opieki zdrowotnej finansowanych ze środków publicznych.”;</w:t>
      </w:r>
    </w:p>
    <w:p w:rsidR="007C6B6B" w:rsidRPr="007C6B6B" w:rsidRDefault="007C6B6B" w:rsidP="00B359B6">
      <w:pPr>
        <w:pStyle w:val="PKTpunkt"/>
      </w:pPr>
      <w:r w:rsidRPr="007C6B6B">
        <w:t>7)</w:t>
      </w:r>
      <w:r w:rsidRPr="007C6B6B">
        <w:tab/>
        <w:t>w art. 57 w ust. 1 uchyla się pkt 1.</w:t>
      </w:r>
    </w:p>
    <w:p w:rsidR="007C6B6B" w:rsidRPr="007C6B6B" w:rsidRDefault="007C6B6B" w:rsidP="0071235A">
      <w:pPr>
        <w:pStyle w:val="ARTartustawynprozporzdzenia"/>
        <w:keepNext/>
      </w:pPr>
      <w:r w:rsidRPr="0071235A">
        <w:rPr>
          <w:rStyle w:val="Ppogrubienie"/>
        </w:rPr>
        <w:t>Art.</w:t>
      </w:r>
      <w:r w:rsidR="0071235A">
        <w:rPr>
          <w:rStyle w:val="Ppogrubienie"/>
        </w:rPr>
        <w:t> </w:t>
      </w:r>
      <w:r w:rsidRPr="0071235A">
        <w:rPr>
          <w:rStyle w:val="Ppogrubienie"/>
        </w:rPr>
        <w:t>5.</w:t>
      </w:r>
      <w:r w:rsidRPr="007C6B6B">
        <w:t xml:space="preserve"> W ustawie z dnia 18 października 20</w:t>
      </w:r>
      <w:r w:rsidR="0071235A">
        <w:t>06 r. o ujawnianiu informacji o </w:t>
      </w:r>
      <w:r w:rsidRPr="007C6B6B">
        <w:t>dokumentach organów bezpieczeństwa z lat 1944</w:t>
      </w:r>
      <w:r w:rsidR="00203095">
        <w:t>–</w:t>
      </w:r>
      <w:r w:rsidRPr="007C6B6B">
        <w:t>1990 o</w:t>
      </w:r>
      <w:r w:rsidR="0071235A">
        <w:t>raz treści tych dokumentów (Dz. </w:t>
      </w:r>
      <w:r w:rsidRPr="007C6B6B">
        <w:t xml:space="preserve">U. z 2017 r. poz. 2186, z </w:t>
      </w:r>
      <w:proofErr w:type="spellStart"/>
      <w:r w:rsidRPr="007C6B6B">
        <w:t>późn</w:t>
      </w:r>
      <w:proofErr w:type="spellEnd"/>
      <w:r w:rsidRPr="007C6B6B">
        <w:t>. zm.</w:t>
      </w:r>
      <w:r w:rsidR="00720475">
        <w:rPr>
          <w:rStyle w:val="Odwoanieprzypisudolnego"/>
        </w:rPr>
        <w:footnoteReference w:id="8"/>
      </w:r>
      <w:r w:rsidR="00720475">
        <w:rPr>
          <w:rStyle w:val="IGindeksgrny"/>
        </w:rPr>
        <w:t>)</w:t>
      </w:r>
      <w:r w:rsidRPr="007C6B6B">
        <w:t>) wprowadza się następujące zmiany:</w:t>
      </w:r>
    </w:p>
    <w:p w:rsidR="007C6B6B" w:rsidRPr="007C6B6B" w:rsidRDefault="007C6B6B" w:rsidP="0071235A">
      <w:pPr>
        <w:pStyle w:val="PKTpunkt"/>
        <w:keepNext/>
      </w:pPr>
      <w:r w:rsidRPr="007C6B6B">
        <w:t>1)</w:t>
      </w:r>
      <w:r w:rsidRPr="007C6B6B">
        <w:tab/>
        <w:t>w art. 4 po pkt 29 dodaje się pkt 29a w brzmieniu:</w:t>
      </w:r>
    </w:p>
    <w:p w:rsidR="007C6B6B" w:rsidRPr="007C6B6B" w:rsidRDefault="00B359B6" w:rsidP="00B359B6">
      <w:pPr>
        <w:pStyle w:val="ZPKTzmpktartykuempunktem"/>
      </w:pPr>
      <w:r>
        <w:t>„29a)</w:t>
      </w:r>
      <w:r>
        <w:tab/>
      </w:r>
      <w:r w:rsidR="007C6B6B" w:rsidRPr="007C6B6B">
        <w:t>kontrolerzy w rozumieniu art. 61e ust. 1 ustawy z dnia 27 sierpnia 2004 r</w:t>
      </w:r>
      <w:r w:rsidR="0071235A">
        <w:t>. o </w:t>
      </w:r>
      <w:r w:rsidR="007C6B6B" w:rsidRPr="007C6B6B">
        <w:t>świadczeniach opieki zdrowotnej finansowan</w:t>
      </w:r>
      <w:r w:rsidR="0071235A">
        <w:t>ych ze środków publicznych (Dz. </w:t>
      </w:r>
      <w:r w:rsidR="007C6B6B" w:rsidRPr="007C6B6B">
        <w:t xml:space="preserve">U. </w:t>
      </w:r>
      <w:r w:rsidR="004E2B9B">
        <w:t xml:space="preserve">z </w:t>
      </w:r>
      <w:r w:rsidR="007C6B6B" w:rsidRPr="007C6B6B">
        <w:t xml:space="preserve">2018 r. poz. 1510, z </w:t>
      </w:r>
      <w:proofErr w:type="spellStart"/>
      <w:r w:rsidR="007C6B6B" w:rsidRPr="007C6B6B">
        <w:t>późn</w:t>
      </w:r>
      <w:proofErr w:type="spellEnd"/>
      <w:r w:rsidR="007C6B6B" w:rsidRPr="007C6B6B">
        <w:t>. zm.</w:t>
      </w:r>
      <w:r w:rsidR="00720475">
        <w:rPr>
          <w:rStyle w:val="Odwoanieprzypisudolnego"/>
        </w:rPr>
        <w:footnoteReference w:id="9"/>
      </w:r>
      <w:r w:rsidR="00720475">
        <w:rPr>
          <w:rStyle w:val="IGindeksgrny"/>
        </w:rPr>
        <w:t>)</w:t>
      </w:r>
      <w:r w:rsidR="007C6B6B" w:rsidRPr="007C6B6B">
        <w:t>);”;</w:t>
      </w:r>
    </w:p>
    <w:p w:rsidR="007C6B6B" w:rsidRPr="007C6B6B" w:rsidRDefault="007C6B6B" w:rsidP="0071235A">
      <w:pPr>
        <w:pStyle w:val="PKTpunkt"/>
        <w:keepNext/>
      </w:pPr>
      <w:r w:rsidRPr="007C6B6B">
        <w:t>2)</w:t>
      </w:r>
      <w:r w:rsidRPr="007C6B6B">
        <w:tab/>
        <w:t>w art. 8 po pkt 28 dodaje się pkt 28a w brzmieniu:</w:t>
      </w:r>
    </w:p>
    <w:p w:rsidR="007C6B6B" w:rsidRPr="007C6B6B" w:rsidRDefault="00B359B6" w:rsidP="00B359B6">
      <w:pPr>
        <w:pStyle w:val="ZPKTzmpktartykuempunktem"/>
      </w:pPr>
      <w:r>
        <w:t>„28a)</w:t>
      </w:r>
      <w:r>
        <w:tab/>
      </w:r>
      <w:r w:rsidR="007C6B6B" w:rsidRPr="007C6B6B">
        <w:t>pkt 29a – Prezes Narodowego Funduszu Zdrowia;”.</w:t>
      </w:r>
    </w:p>
    <w:p w:rsidR="007C6B6B" w:rsidRPr="007C6B6B" w:rsidRDefault="007C6B6B" w:rsidP="0071235A">
      <w:pPr>
        <w:pStyle w:val="ARTartustawynprozporzdzenia"/>
        <w:keepNext/>
      </w:pPr>
      <w:r w:rsidRPr="0071235A">
        <w:rPr>
          <w:rStyle w:val="Ppogrubienie"/>
        </w:rPr>
        <w:t>Art.</w:t>
      </w:r>
      <w:r w:rsidR="0071235A">
        <w:rPr>
          <w:rStyle w:val="Ppogrubienie"/>
        </w:rPr>
        <w:t> </w:t>
      </w:r>
      <w:r w:rsidRPr="0071235A">
        <w:rPr>
          <w:rStyle w:val="Ppogrubienie"/>
        </w:rPr>
        <w:t>6.</w:t>
      </w:r>
      <w:r w:rsidRPr="007C6B6B">
        <w:t xml:space="preserve"> W ustawie z dnia 12 maja 2011 r. o refundacji leków, środków spożywczych specjalnego przeznaczenia żywieniowego oraz wyrobów medycznych (Dz. U. z 2017 r. poz.</w:t>
      </w:r>
      <w:r w:rsidR="0071235A">
        <w:t> </w:t>
      </w:r>
      <w:r w:rsidRPr="007C6B6B">
        <w:t xml:space="preserve">1844, z </w:t>
      </w:r>
      <w:proofErr w:type="spellStart"/>
      <w:r w:rsidRPr="007C6B6B">
        <w:t>późn</w:t>
      </w:r>
      <w:proofErr w:type="spellEnd"/>
      <w:r w:rsidRPr="007C6B6B">
        <w:t xml:space="preserve"> zm.</w:t>
      </w:r>
      <w:r w:rsidR="00720475">
        <w:rPr>
          <w:rStyle w:val="Odwoanieprzypisudolnego"/>
        </w:rPr>
        <w:footnoteReference w:id="10"/>
      </w:r>
      <w:r w:rsidR="00720475">
        <w:rPr>
          <w:rStyle w:val="IGindeksgrny"/>
        </w:rPr>
        <w:t>)</w:t>
      </w:r>
      <w:r w:rsidRPr="007C6B6B">
        <w:t>) wprowadza się następujące zmiany:</w:t>
      </w:r>
    </w:p>
    <w:p w:rsidR="007C6B6B" w:rsidRPr="007C6B6B" w:rsidRDefault="007C6B6B" w:rsidP="00B359B6">
      <w:pPr>
        <w:pStyle w:val="PKTpunkt"/>
      </w:pPr>
      <w:r w:rsidRPr="007C6B6B">
        <w:t>1)</w:t>
      </w:r>
      <w:r w:rsidRPr="007C6B6B">
        <w:tab/>
        <w:t>w art. 38 w ust. 8 wyrazy „w art. 64 ustawy” zastępuje się wyrazami „w ustawie”;</w:t>
      </w:r>
    </w:p>
    <w:p w:rsidR="007C6B6B" w:rsidRPr="007C6B6B" w:rsidRDefault="007C6B6B" w:rsidP="0071235A">
      <w:pPr>
        <w:pStyle w:val="PKTpunkt"/>
        <w:keepNext/>
      </w:pPr>
      <w:r w:rsidRPr="007C6B6B">
        <w:lastRenderedPageBreak/>
        <w:t>2)</w:t>
      </w:r>
      <w:r w:rsidRPr="007C6B6B">
        <w:tab/>
        <w:t>w art. 42:</w:t>
      </w:r>
    </w:p>
    <w:p w:rsidR="007C6B6B" w:rsidRPr="007C6B6B" w:rsidRDefault="00B359B6" w:rsidP="0071235A">
      <w:pPr>
        <w:pStyle w:val="LITlitera"/>
        <w:keepNext/>
      </w:pPr>
      <w:r>
        <w:t>a)</w:t>
      </w:r>
      <w:r>
        <w:tab/>
      </w:r>
      <w:r w:rsidR="007C6B6B" w:rsidRPr="007C6B6B">
        <w:t>ust. 4 otrzymuje brzmienie:</w:t>
      </w:r>
    </w:p>
    <w:p w:rsidR="007C6B6B" w:rsidRPr="007C6B6B" w:rsidRDefault="007C6B6B" w:rsidP="00B359B6">
      <w:pPr>
        <w:pStyle w:val="ZLITUSTzmustliter"/>
      </w:pPr>
      <w:r w:rsidRPr="007C6B6B">
        <w:t>„4. Prezes Funduszu, uwzględniając zażalenie w części lub w całości, nakłada na</w:t>
      </w:r>
      <w:r w:rsidR="00203095">
        <w:t xml:space="preserve"> </w:t>
      </w:r>
      <w:r w:rsidRPr="007C6B6B">
        <w:t>dyrektora oddziału wojewódzkiego Funduszu obowiązek usunięcia stwierdzonych nieprawidłowości, w szczególności przez uchylenie czynności, której dotyczy zażalenie, i</w:t>
      </w:r>
      <w:r w:rsidR="00203095">
        <w:t xml:space="preserve"> </w:t>
      </w:r>
      <w:r w:rsidRPr="007C6B6B">
        <w:t>zawiadamia podmiot</w:t>
      </w:r>
      <w:r w:rsidR="0071235A">
        <w:t xml:space="preserve"> prowadzący aptekę w terminie 7 </w:t>
      </w:r>
      <w:r w:rsidRPr="007C6B6B">
        <w:t xml:space="preserve">dni od uwzględnienia zażalenia. Stanowisko Prezesa Funduszu jest ostateczne.”, </w:t>
      </w:r>
    </w:p>
    <w:p w:rsidR="007C6B6B" w:rsidRPr="007C6B6B" w:rsidRDefault="007C6B6B" w:rsidP="00B359B6">
      <w:pPr>
        <w:pStyle w:val="LITlitera"/>
      </w:pPr>
      <w:r w:rsidRPr="007C6B6B">
        <w:t>b)</w:t>
      </w:r>
      <w:r w:rsidRPr="007C6B6B">
        <w:tab/>
        <w:t xml:space="preserve">uchyla się ust. 5–7; </w:t>
      </w:r>
    </w:p>
    <w:p w:rsidR="007C6B6B" w:rsidRPr="007C6B6B" w:rsidRDefault="007C6B6B" w:rsidP="00B359B6">
      <w:pPr>
        <w:pStyle w:val="PKTpunkt"/>
      </w:pPr>
      <w:r w:rsidRPr="007C6B6B">
        <w:t>3)</w:t>
      </w:r>
      <w:r w:rsidRPr="007C6B6B">
        <w:tab/>
        <w:t>w art. 43 w ust. 1 w pkt 6 po wyrazach „środków publicznych” dodaje się wyrazy „,przepisów ustawy z dnia 6 września 2001 r. – Prawo farmaceutyczne”;</w:t>
      </w:r>
    </w:p>
    <w:p w:rsidR="007C6B6B" w:rsidRPr="007C6B6B" w:rsidRDefault="007C6B6B" w:rsidP="0071235A">
      <w:pPr>
        <w:pStyle w:val="PKTpunkt"/>
        <w:keepNext/>
      </w:pPr>
      <w:r w:rsidRPr="007C6B6B">
        <w:t>4)</w:t>
      </w:r>
      <w:r w:rsidRPr="007C6B6B">
        <w:tab/>
        <w:t>w art. 47:</w:t>
      </w:r>
    </w:p>
    <w:p w:rsidR="007C6B6B" w:rsidRPr="007C6B6B" w:rsidRDefault="007C6B6B" w:rsidP="0071235A">
      <w:pPr>
        <w:pStyle w:val="LITlitera"/>
        <w:keepNext/>
      </w:pPr>
      <w:r w:rsidRPr="007C6B6B">
        <w:t>a)</w:t>
      </w:r>
      <w:r w:rsidRPr="007C6B6B">
        <w:tab/>
        <w:t>ust. 1 otrzymuje brzmienie:</w:t>
      </w:r>
    </w:p>
    <w:p w:rsidR="007C6B6B" w:rsidRPr="007C6B6B" w:rsidRDefault="007C6B6B" w:rsidP="00B359B6">
      <w:pPr>
        <w:pStyle w:val="ZLITUSTzmustliter"/>
      </w:pPr>
      <w:r w:rsidRPr="007C6B6B">
        <w:t>„1.</w:t>
      </w:r>
      <w:r w:rsidR="00203095">
        <w:t xml:space="preserve"> </w:t>
      </w:r>
      <w:r w:rsidRPr="007C6B6B">
        <w:t>Apteka jest obowiązana udostępnić, na żądanie Funduszu, do kontroli recepty wystawione w postaci papierowej wraz z ich otaksowaniem i przekazać niezbędne dane, o których mowa w art. 45 ust. 1, a także dokumentację, którą apteka jest obowiązana prowadzić i posiadać na p</w:t>
      </w:r>
      <w:r w:rsidR="0071235A">
        <w:t>odstawie odrębnych przepisów, i </w:t>
      </w:r>
      <w:r w:rsidRPr="007C6B6B">
        <w:t>informacje, o których mowa w art. 43 ust. 1 pkt 2–4.”,</w:t>
      </w:r>
    </w:p>
    <w:p w:rsidR="007C6B6B" w:rsidRPr="007C6B6B" w:rsidRDefault="007C6B6B" w:rsidP="00B359B6">
      <w:pPr>
        <w:pStyle w:val="LITlitera"/>
      </w:pPr>
      <w:r w:rsidRPr="007C6B6B">
        <w:t>b)</w:t>
      </w:r>
      <w:r w:rsidRPr="007C6B6B">
        <w:tab/>
        <w:t>uchyla się ust. 2,</w:t>
      </w:r>
    </w:p>
    <w:p w:rsidR="007C6B6B" w:rsidRPr="007C6B6B" w:rsidRDefault="007C6B6B" w:rsidP="0071235A">
      <w:pPr>
        <w:pStyle w:val="LITlitera"/>
        <w:keepNext/>
      </w:pPr>
      <w:r w:rsidRPr="007C6B6B">
        <w:t>c)</w:t>
      </w:r>
      <w:r w:rsidRPr="007C6B6B">
        <w:tab/>
        <w:t>po ust. 3 dodaje się ust. 3a w brzmieniu:</w:t>
      </w:r>
    </w:p>
    <w:p w:rsidR="007C6B6B" w:rsidRPr="007C6B6B" w:rsidRDefault="00B359B6" w:rsidP="00B359B6">
      <w:pPr>
        <w:pStyle w:val="ZLITUSTzmustliter"/>
      </w:pPr>
      <w:r>
        <w:t xml:space="preserve">„3a. </w:t>
      </w:r>
      <w:r w:rsidR="007C6B6B" w:rsidRPr="007C6B6B">
        <w:t>Do kontroli stosuje się przepisy działu IIIA ustawy o świadczeniach.”,</w:t>
      </w:r>
    </w:p>
    <w:p w:rsidR="007C6B6B" w:rsidRPr="007C6B6B" w:rsidRDefault="007C6B6B" w:rsidP="00B359B6">
      <w:pPr>
        <w:pStyle w:val="LITlitera"/>
      </w:pPr>
      <w:r w:rsidRPr="007C6B6B">
        <w:t>d)</w:t>
      </w:r>
      <w:r w:rsidRPr="007C6B6B">
        <w:tab/>
        <w:t>uchyla się ust. 4–17;</w:t>
      </w:r>
    </w:p>
    <w:p w:rsidR="007C6B6B" w:rsidRPr="007C6B6B" w:rsidRDefault="007C6B6B" w:rsidP="0071235A">
      <w:pPr>
        <w:pStyle w:val="PKTpunkt"/>
        <w:keepNext/>
      </w:pPr>
      <w:r w:rsidRPr="007C6B6B">
        <w:t>5)</w:t>
      </w:r>
      <w:r w:rsidRPr="007C6B6B">
        <w:tab/>
        <w:t>po art. 47 dodaje się art. 47a w brzmieniu:</w:t>
      </w:r>
    </w:p>
    <w:p w:rsidR="007C6B6B" w:rsidRPr="007C6B6B" w:rsidRDefault="007C6B6B" w:rsidP="00B359B6">
      <w:pPr>
        <w:pStyle w:val="ZARTzmartartykuempunktem"/>
      </w:pPr>
      <w:r w:rsidRPr="007C6B6B">
        <w:t>„Art. 47a. Podmiot prowadzący aptekę lub punkt apteczny, który rozwiąże umowę z oddziałem wojewódzkim Funduszu oraz zakończy prowadzenie działalności, jest obowiązany do powiadamiania tego oddziału, przez okres 5 lat od dnia zakończenia prowadzenia działalności, o aktualnych danych adresowych osoby reprezentującej dany podmiot lub danych osoby upoważnionej do wydania recept w</w:t>
      </w:r>
      <w:r w:rsidR="00203095">
        <w:t xml:space="preserve"> </w:t>
      </w:r>
      <w:r w:rsidRPr="007C6B6B">
        <w:t>razie nieobecności osoby reprezentującej ten podmiot, w celu umożliwienia Funduszowi dostępu do recept zrealizowanych przez zlikwidowaną aptekę lub punkt apteczny</w:t>
      </w:r>
      <w:r w:rsidR="00F32B13">
        <w:t>,</w:t>
      </w:r>
      <w:r w:rsidRPr="007C6B6B">
        <w:t xml:space="preserve"> w terminie 7 dni od dnia</w:t>
      </w:r>
      <w:r w:rsidR="00F32B13">
        <w:t>,</w:t>
      </w:r>
      <w:r w:rsidRPr="007C6B6B">
        <w:t xml:space="preserve"> w którym dane te uległy zmianie.”;</w:t>
      </w:r>
    </w:p>
    <w:p w:rsidR="007C6B6B" w:rsidRPr="007C6B6B" w:rsidRDefault="007C6B6B" w:rsidP="0071235A">
      <w:pPr>
        <w:pStyle w:val="PKTpunkt"/>
        <w:keepNext/>
      </w:pPr>
      <w:r w:rsidRPr="007C6B6B">
        <w:t>6)</w:t>
      </w:r>
      <w:r w:rsidRPr="007C6B6B">
        <w:tab/>
        <w:t>w art. 48 w ust. 7 zdanie drugie otrzymuje brzmienie:</w:t>
      </w:r>
    </w:p>
    <w:p w:rsidR="007C6B6B" w:rsidRPr="007C6B6B" w:rsidRDefault="007C6B6B" w:rsidP="00B359B6">
      <w:pPr>
        <w:pStyle w:val="ZFRAGzmfragmentunpzdaniaartykuempunktem"/>
      </w:pPr>
      <w:r w:rsidRPr="007C6B6B">
        <w:t>„Do kontroli stosuje się przepisy działu IIIA ustawy o świadczeniach.”;</w:t>
      </w:r>
    </w:p>
    <w:p w:rsidR="007C6B6B" w:rsidRPr="007C6B6B" w:rsidRDefault="007C6B6B" w:rsidP="0071235A">
      <w:pPr>
        <w:pStyle w:val="PKTpunkt"/>
        <w:keepNext/>
      </w:pPr>
      <w:r w:rsidRPr="007C6B6B">
        <w:lastRenderedPageBreak/>
        <w:t>7)</w:t>
      </w:r>
      <w:r w:rsidRPr="007C6B6B">
        <w:tab/>
        <w:t>w art. 52a:</w:t>
      </w:r>
    </w:p>
    <w:p w:rsidR="007C6B6B" w:rsidRPr="007C6B6B" w:rsidRDefault="00B359B6" w:rsidP="0071235A">
      <w:pPr>
        <w:pStyle w:val="LITlitera"/>
        <w:keepNext/>
      </w:pPr>
      <w:r>
        <w:t>a)</w:t>
      </w:r>
      <w:r>
        <w:tab/>
      </w:r>
      <w:r w:rsidR="007C6B6B" w:rsidRPr="007C6B6B">
        <w:t>w ust. 1:</w:t>
      </w:r>
    </w:p>
    <w:p w:rsidR="007C6B6B" w:rsidRPr="007C6B6B" w:rsidRDefault="00203095" w:rsidP="0071235A">
      <w:pPr>
        <w:pStyle w:val="TIRtiret"/>
        <w:keepNext/>
      </w:pPr>
      <w:r>
        <w:t>–</w:t>
      </w:r>
      <w:r w:rsidR="00B359B6">
        <w:tab/>
      </w:r>
      <w:r w:rsidR="007C6B6B" w:rsidRPr="007C6B6B">
        <w:t>pkt 1 otrzymuje brzmienie:</w:t>
      </w:r>
    </w:p>
    <w:p w:rsidR="007C6B6B" w:rsidRPr="007C6B6B" w:rsidRDefault="00B359B6" w:rsidP="00B359B6">
      <w:pPr>
        <w:pStyle w:val="ZTIRPKTzmpkttiret"/>
      </w:pPr>
      <w:r>
        <w:t>„1)</w:t>
      </w:r>
      <w:r>
        <w:tab/>
      </w:r>
      <w:r w:rsidR="007C6B6B" w:rsidRPr="007C6B6B">
        <w:t>uniemożliwienia czynności, o któr</w:t>
      </w:r>
      <w:r w:rsidR="0071235A">
        <w:t xml:space="preserve">ych mowa w </w:t>
      </w:r>
      <w:r w:rsidR="007E5752">
        <w:t>d</w:t>
      </w:r>
      <w:r w:rsidR="0071235A">
        <w:t>ziale IIIA ustawy o </w:t>
      </w:r>
      <w:r w:rsidR="007C6B6B" w:rsidRPr="007C6B6B">
        <w:t>świadczeniach;”,</w:t>
      </w:r>
    </w:p>
    <w:p w:rsidR="007C6B6B" w:rsidRPr="007C6B6B" w:rsidRDefault="00203095" w:rsidP="0071235A">
      <w:pPr>
        <w:pStyle w:val="TIRtiret"/>
        <w:keepNext/>
      </w:pPr>
      <w:r>
        <w:t>–</w:t>
      </w:r>
      <w:r w:rsidR="00B359B6">
        <w:tab/>
      </w:r>
      <w:r w:rsidR="007C6B6B" w:rsidRPr="007C6B6B">
        <w:t>w pkt 2 kropkę zastępuje się średnikiem i dodaje się pkt 3–7 w brzmieniu:</w:t>
      </w:r>
    </w:p>
    <w:p w:rsidR="007C6B6B" w:rsidRPr="007C6B6B" w:rsidRDefault="00B359B6" w:rsidP="00B359B6">
      <w:pPr>
        <w:pStyle w:val="ZTIRPKTzmpkttiret"/>
      </w:pPr>
      <w:r>
        <w:t>„3)</w:t>
      </w:r>
      <w:r>
        <w:tab/>
      </w:r>
      <w:r w:rsidR="007C6B6B" w:rsidRPr="007C6B6B">
        <w:t>prowadzenia dokumentacji medycznej w sposób niezgodny z przepisami prawa;</w:t>
      </w:r>
    </w:p>
    <w:p w:rsidR="007C6B6B" w:rsidRPr="007C6B6B" w:rsidRDefault="007C6B6B" w:rsidP="00B359B6">
      <w:pPr>
        <w:pStyle w:val="ZTIRPKTzmpkttiret"/>
      </w:pPr>
      <w:r w:rsidRPr="007C6B6B">
        <w:t>4)</w:t>
      </w:r>
      <w:r w:rsidRPr="007C6B6B">
        <w:tab/>
        <w:t>nieprowadzenia dokumentacji medycznej;</w:t>
      </w:r>
    </w:p>
    <w:p w:rsidR="007C6B6B" w:rsidRPr="007C6B6B" w:rsidRDefault="00B359B6" w:rsidP="00B359B6">
      <w:pPr>
        <w:pStyle w:val="ZTIRPKTzmpkttiret"/>
      </w:pPr>
      <w:r>
        <w:t>5)</w:t>
      </w:r>
      <w:r>
        <w:tab/>
      </w:r>
      <w:r w:rsidR="007C6B6B" w:rsidRPr="007C6B6B">
        <w:t>wypisania recepty nieuzasadnionej udokumentowanymi względami medycznymi;</w:t>
      </w:r>
    </w:p>
    <w:p w:rsidR="007C6B6B" w:rsidRPr="007C6B6B" w:rsidRDefault="00B359B6" w:rsidP="00B359B6">
      <w:pPr>
        <w:pStyle w:val="ZTIRPKTzmpkttiret"/>
      </w:pPr>
      <w:r>
        <w:t>6)</w:t>
      </w:r>
      <w:r>
        <w:tab/>
      </w:r>
      <w:r w:rsidR="007C6B6B" w:rsidRPr="007C6B6B">
        <w:t>wypisania recepty niezgodnej z uprawnieniami świadczeniobiorcy albo osoby uprawnionej;</w:t>
      </w:r>
    </w:p>
    <w:p w:rsidR="007C6B6B" w:rsidRPr="007C6B6B" w:rsidRDefault="00B359B6" w:rsidP="00B359B6">
      <w:pPr>
        <w:pStyle w:val="ZTIRPKTzmpkttiret"/>
      </w:pPr>
      <w:r>
        <w:t>7)</w:t>
      </w:r>
      <w:r>
        <w:tab/>
      </w:r>
      <w:r w:rsidR="007C6B6B" w:rsidRPr="007C6B6B">
        <w:t>wypisania recepty niezgo</w:t>
      </w:r>
      <w:r w:rsidR="0071235A">
        <w:t>dnie ze wskazaniami zawartymi w </w:t>
      </w:r>
      <w:proofErr w:type="spellStart"/>
      <w:r w:rsidR="007C6B6B" w:rsidRPr="007C6B6B">
        <w:t>obwieszczeniach</w:t>
      </w:r>
      <w:proofErr w:type="spellEnd"/>
      <w:r w:rsidR="007C6B6B" w:rsidRPr="007C6B6B">
        <w:t>, o których mowa w art. 37.”,</w:t>
      </w:r>
    </w:p>
    <w:p w:rsidR="007C6B6B" w:rsidRPr="007C6B6B" w:rsidRDefault="007C6B6B" w:rsidP="0071235A">
      <w:pPr>
        <w:pStyle w:val="LITlitera"/>
        <w:keepNext/>
      </w:pPr>
      <w:r w:rsidRPr="007C6B6B">
        <w:t>b)</w:t>
      </w:r>
      <w:r w:rsidR="00B359B6">
        <w:tab/>
      </w:r>
      <w:r w:rsidRPr="007C6B6B">
        <w:t>ust. 2 otrzymuje brzmienie:</w:t>
      </w:r>
    </w:p>
    <w:p w:rsidR="007C6B6B" w:rsidRPr="007C6B6B" w:rsidRDefault="007C6B6B" w:rsidP="00B359B6">
      <w:pPr>
        <w:pStyle w:val="ZLITUSTzmustliter"/>
      </w:pPr>
      <w:r w:rsidRPr="007C6B6B">
        <w:t>„2. Karę pieniężną w przypadku, o który</w:t>
      </w:r>
      <w:r w:rsidR="0071235A">
        <w:t>m mowa w ust. 1, wymierza się w </w:t>
      </w:r>
      <w:r w:rsidRPr="007C6B6B">
        <w:t>kwocie do równowartości kwoty refundacji za okres objęty kontrolą lub za okres objęty czynnościami, o których mowa w art. 61x ustawy o świadczeniach.”,</w:t>
      </w:r>
    </w:p>
    <w:p w:rsidR="007C6B6B" w:rsidRPr="007C6B6B" w:rsidRDefault="007C6B6B" w:rsidP="00B359B6">
      <w:pPr>
        <w:pStyle w:val="LITlitera"/>
      </w:pPr>
      <w:r w:rsidRPr="007C6B6B">
        <w:t>c)</w:t>
      </w:r>
      <w:r w:rsidRPr="007C6B6B">
        <w:tab/>
        <w:t>w ust. 3 wyrazy „Okres objęty kontrolą, o której mowa w ust. 2,” zastępuje się wyrazami „Okres objęty kontrolą lub czynnościami, o których mowa w ust. 2,”;</w:t>
      </w:r>
    </w:p>
    <w:p w:rsidR="007C6B6B" w:rsidRPr="007C6B6B" w:rsidRDefault="007C6B6B" w:rsidP="0071235A">
      <w:pPr>
        <w:pStyle w:val="PKTpunkt"/>
        <w:keepNext/>
      </w:pPr>
      <w:r w:rsidRPr="007C6B6B">
        <w:t>8)</w:t>
      </w:r>
      <w:r w:rsidRPr="007C6B6B">
        <w:tab/>
        <w:t>w art. 53 ust. 2a otrzymuje brzmienie:</w:t>
      </w:r>
    </w:p>
    <w:p w:rsidR="007C6B6B" w:rsidRPr="007C6B6B" w:rsidRDefault="007C6B6B" w:rsidP="00B359B6">
      <w:pPr>
        <w:pStyle w:val="ZUSTzmustartykuempunktem"/>
      </w:pPr>
      <w:r w:rsidRPr="007C6B6B">
        <w:t>„2a. Karę pieniężną, o której mowa w art. 52a, nakłada w drodze decyzji administracyjnej Prezes Funduszu. Od decyzji Prezesa</w:t>
      </w:r>
      <w:r w:rsidR="0071235A">
        <w:t xml:space="preserve"> Funduszu przysługuje wniosek o </w:t>
      </w:r>
      <w:r w:rsidRPr="007C6B6B">
        <w:t>ponowne rozpatrzenie sprawy.”.</w:t>
      </w:r>
    </w:p>
    <w:p w:rsidR="007C6B6B" w:rsidRPr="007C6B6B" w:rsidRDefault="007C6B6B" w:rsidP="00B359B6">
      <w:pPr>
        <w:pStyle w:val="ARTartustawynprozporzdzenia"/>
      </w:pPr>
      <w:r w:rsidRPr="0071235A">
        <w:rPr>
          <w:rStyle w:val="Ppogrubienie"/>
        </w:rPr>
        <w:t>Art.</w:t>
      </w:r>
      <w:r w:rsidR="0071235A">
        <w:rPr>
          <w:rStyle w:val="Ppogrubienie"/>
        </w:rPr>
        <w:t> </w:t>
      </w:r>
      <w:r w:rsidRPr="0071235A">
        <w:rPr>
          <w:rStyle w:val="Ppogrubienie"/>
        </w:rPr>
        <w:t>7.</w:t>
      </w:r>
      <w:r w:rsidRPr="007C6B6B">
        <w:t xml:space="preserve"> W terminie 6 miesięcy od dnia wejścia w życie niniejszej ustawy świadczeniodawcy, osoby uprawnione w rozumieniu </w:t>
      </w:r>
      <w:r w:rsidR="0071235A">
        <w:t>ustawy z dnia 12 maja 2011 r. o </w:t>
      </w:r>
      <w:r w:rsidRPr="007C6B6B">
        <w:t xml:space="preserve">refundacji leków, środków spożywczych specjalnego przeznaczenia żywieniowego oraz wyrobów medycznych (Dz. U. z 2017 r. poz. 1844, z </w:t>
      </w:r>
      <w:proofErr w:type="spellStart"/>
      <w:r w:rsidRPr="007C6B6B">
        <w:t>późn</w:t>
      </w:r>
      <w:proofErr w:type="spellEnd"/>
      <w:r w:rsidRPr="007C6B6B">
        <w:t>. zm.</w:t>
      </w:r>
      <w:r w:rsidR="00720475">
        <w:rPr>
          <w:rStyle w:val="Odwoanieprzypisudolnego"/>
        </w:rPr>
        <w:footnoteReference w:id="11"/>
      </w:r>
      <w:r w:rsidR="00720475">
        <w:rPr>
          <w:rStyle w:val="IGindeksgrny"/>
        </w:rPr>
        <w:t>)</w:t>
      </w:r>
      <w:r w:rsidRPr="007C6B6B">
        <w:t xml:space="preserve">) i apteki są obowiązani do przekazania Narodowemu Funduszowi Zdrowia oraz ministrowi właściwemu do spraw zdrowia adresu elektronicznego lub adresu elektronicznej skrzynki podawczej podmiotu </w:t>
      </w:r>
      <w:r w:rsidRPr="007C6B6B">
        <w:lastRenderedPageBreak/>
        <w:t>publicznego, na który będzie doręczana korespondencja w celu realizacji zadań, o których mowa w dziale IIIA i art. 173 ustawy zmienianej w art. 1, w brzmieniu nadanym niniejszą ustawą.</w:t>
      </w:r>
    </w:p>
    <w:p w:rsidR="007C6B6B" w:rsidRPr="007C6B6B" w:rsidRDefault="007C6B6B" w:rsidP="00B359B6">
      <w:pPr>
        <w:pStyle w:val="ARTartustawynprozporzdzenia"/>
      </w:pPr>
      <w:r w:rsidRPr="0071235A">
        <w:rPr>
          <w:rStyle w:val="Ppogrubienie"/>
        </w:rPr>
        <w:t>Art.</w:t>
      </w:r>
      <w:r w:rsidR="0071235A">
        <w:rPr>
          <w:rStyle w:val="Ppogrubienie"/>
        </w:rPr>
        <w:t> </w:t>
      </w:r>
      <w:r w:rsidRPr="0071235A">
        <w:rPr>
          <w:rStyle w:val="Ppogrubienie"/>
        </w:rPr>
        <w:t>8.</w:t>
      </w:r>
      <w:r w:rsidRPr="007C6B6B">
        <w:t xml:space="preserve"> 1. Do postępowań, o których mowa w art. 31v, art. 64, art. 160, art. 161 i art. 173 ustawy zmienianej w</w:t>
      </w:r>
      <w:r w:rsidR="00203095">
        <w:t xml:space="preserve"> </w:t>
      </w:r>
      <w:r w:rsidRPr="007C6B6B">
        <w:t>art.</w:t>
      </w:r>
      <w:r w:rsidR="00203095">
        <w:t xml:space="preserve"> </w:t>
      </w:r>
      <w:r w:rsidRPr="007C6B6B">
        <w:t>1, w art. 49 ustawy zmienianej w art. 4 oraz w art. 47 i art. 53 ustawy zmienianej w art. 6, wszczętych i niezakończonych przed dniem wejścia w</w:t>
      </w:r>
      <w:r w:rsidR="00203095">
        <w:t xml:space="preserve"> </w:t>
      </w:r>
      <w:r w:rsidRPr="007C6B6B">
        <w:t>życie niniejszej ustawy stosuje się przepisy dotychczasowe.</w:t>
      </w:r>
    </w:p>
    <w:p w:rsidR="007C6B6B" w:rsidRPr="007C6B6B" w:rsidRDefault="007C6B6B" w:rsidP="00B359B6">
      <w:pPr>
        <w:pStyle w:val="USTustnpkodeksu"/>
      </w:pPr>
      <w:r w:rsidRPr="007C6B6B">
        <w:t>2. Do kar pieniężnych nałożonych na podstawie art. 52a ustawy zmienianej w art. 6 przed dniem wejścia w życie niniejszej ustawy stosuje się przepisy dotychczasowe.</w:t>
      </w:r>
    </w:p>
    <w:p w:rsidR="007C6B6B" w:rsidRPr="007C6B6B" w:rsidRDefault="007C6B6B" w:rsidP="00B359B6">
      <w:pPr>
        <w:pStyle w:val="USTustnpkodeksu"/>
      </w:pPr>
      <w:r w:rsidRPr="007C6B6B">
        <w:t>3. Do powiadamiania, o którym mowa w art. 96aa ustawy zmienianej w art. 3, stosuje się przepisy dotychczasowe, jeżeli cofnięcie zezwolenia na prowadzenie apteki lub punktu aptecznego, jego uchylenie, stwierdzenie wygaśnięcia albo nieważności podmiot prowadzący aptekę lub punkt apteczny nastąpiło przed dniem wejścia w życie niniejszej ustawy.</w:t>
      </w:r>
    </w:p>
    <w:p w:rsidR="007C6B6B" w:rsidRPr="007C6B6B" w:rsidRDefault="007C6B6B" w:rsidP="00B359B6">
      <w:pPr>
        <w:pStyle w:val="ARTartustawynprozporzdzenia"/>
      </w:pPr>
      <w:r w:rsidRPr="0071235A">
        <w:rPr>
          <w:rStyle w:val="Ppogrubienie"/>
        </w:rPr>
        <w:t>Art.</w:t>
      </w:r>
      <w:r w:rsidR="0071235A">
        <w:rPr>
          <w:rStyle w:val="Ppogrubienie"/>
        </w:rPr>
        <w:t> </w:t>
      </w:r>
      <w:r w:rsidRPr="0071235A">
        <w:rPr>
          <w:rStyle w:val="Ppogrubienie"/>
        </w:rPr>
        <w:t>9.</w:t>
      </w:r>
      <w:r w:rsidRPr="007C6B6B">
        <w:t xml:space="preserve"> 1. Osoby zatrudnione w Narodowym Funduszu Zdrowia w dniu wejścia w życie niniejszej ustawy są obowiązane dostosować się do zakazów, określonych w art. 112 ust. 1 pkt 2 i 3 ustawy zmienianej w art. 1</w:t>
      </w:r>
      <w:r w:rsidR="00934BD2">
        <w:t>,</w:t>
      </w:r>
      <w:r w:rsidRPr="007C6B6B">
        <w:t xml:space="preserve"> w brzmieniu nadany</w:t>
      </w:r>
      <w:r w:rsidR="0071235A">
        <w:t>m niniejszą ustawą</w:t>
      </w:r>
      <w:r w:rsidR="00934BD2">
        <w:t>,</w:t>
      </w:r>
      <w:r w:rsidR="0071235A">
        <w:t xml:space="preserve"> w terminie 6 </w:t>
      </w:r>
      <w:r w:rsidRPr="007C6B6B">
        <w:t>miesięcy od dnia wejścia w życie niniejszej ustawy.</w:t>
      </w:r>
    </w:p>
    <w:p w:rsidR="007C6B6B" w:rsidRPr="007C6B6B" w:rsidRDefault="007C6B6B" w:rsidP="00B359B6">
      <w:pPr>
        <w:pStyle w:val="USTustnpkodeksu"/>
      </w:pPr>
      <w:r w:rsidRPr="007C6B6B">
        <w:t>2. Niedopełnienie obowiązku, o którym mowa w ust. 1, stanowi podstawę wypowiedzenia umowy o pracę z winy pracownika.</w:t>
      </w:r>
    </w:p>
    <w:p w:rsidR="007C6B6B" w:rsidRPr="007C6B6B" w:rsidRDefault="007C6B6B" w:rsidP="00B359B6">
      <w:pPr>
        <w:pStyle w:val="ARTartustawynprozporzdzenia"/>
      </w:pPr>
      <w:r w:rsidRPr="0071235A">
        <w:rPr>
          <w:rStyle w:val="Ppogrubienie"/>
        </w:rPr>
        <w:t>Art.</w:t>
      </w:r>
      <w:r w:rsidR="0071235A">
        <w:rPr>
          <w:rStyle w:val="Ppogrubienie"/>
        </w:rPr>
        <w:t> </w:t>
      </w:r>
      <w:r w:rsidRPr="0071235A">
        <w:rPr>
          <w:rStyle w:val="Ppogrubienie"/>
        </w:rPr>
        <w:t>10.</w:t>
      </w:r>
      <w:r w:rsidRPr="007C6B6B">
        <w:t xml:space="preserve"> Legitymacje wydane pracownikom Narodowego Funduszu Zdrowia przeprowadzającym kontrole przed dniem wejścia w życie niniejszej ustawy zachowują ważność przez okres dwóch lat od dnia wejścia w życie niniejszej ustawy. </w:t>
      </w:r>
    </w:p>
    <w:p w:rsidR="007C6B6B" w:rsidRPr="007C6B6B" w:rsidRDefault="007C6B6B" w:rsidP="00B359B6">
      <w:pPr>
        <w:pStyle w:val="ARTartustawynprozporzdzenia"/>
      </w:pPr>
      <w:r w:rsidRPr="0071235A">
        <w:rPr>
          <w:rStyle w:val="Ppogrubienie"/>
        </w:rPr>
        <w:t>Art.</w:t>
      </w:r>
      <w:r w:rsidR="0071235A">
        <w:rPr>
          <w:rStyle w:val="Ppogrubienie"/>
        </w:rPr>
        <w:t> </w:t>
      </w:r>
      <w:r w:rsidRPr="0071235A">
        <w:rPr>
          <w:rStyle w:val="Ppogrubienie"/>
        </w:rPr>
        <w:t>11.</w:t>
      </w:r>
      <w:r w:rsidRPr="007C6B6B">
        <w:t xml:space="preserve"> 1. Umowy o pracę pracowników Narodowego Funduszu Zdrowia, którzy według stanu na dzień 31 grudnia 2018 r. byli zatrudnieni w komórkach organizacyjnych oddziałów wojewódzkich Narodowego Funduszu Zdrowia</w:t>
      </w:r>
      <w:r w:rsidR="0071235A">
        <w:t xml:space="preserve"> właściwych do spraw kontroli w </w:t>
      </w:r>
      <w:r w:rsidRPr="007C6B6B">
        <w:t>zakresach wskazanych w art. 61a ust. 1</w:t>
      </w:r>
      <w:r w:rsidR="00203095">
        <w:t>–</w:t>
      </w:r>
      <w:r w:rsidRPr="007C6B6B">
        <w:t xml:space="preserve">3 ustawy zmienianej w art. 1, w brzmieniu nadanym niniejszą ustawą, i którzy w dniu wejścia w życie </w:t>
      </w:r>
      <w:r w:rsidR="007E5752">
        <w:t>niniejszej</w:t>
      </w:r>
      <w:r w:rsidRPr="007C6B6B">
        <w:t xml:space="preserve"> ustawy byli pracownikami tych komórek oraz spełniają warunki określone w art. 61y ust. 3 pkt 1</w:t>
      </w:r>
      <w:r w:rsidR="00203095">
        <w:t>–</w:t>
      </w:r>
      <w:r w:rsidR="0071235A">
        <w:t>3 ustawy zmienianej w </w:t>
      </w:r>
      <w:r w:rsidRPr="007C6B6B">
        <w:t>art. 1, w brzmieniu nadanym niniejszą ustawą, przekształcają się z</w:t>
      </w:r>
      <w:r w:rsidR="007E5752">
        <w:t> </w:t>
      </w:r>
      <w:r w:rsidRPr="007C6B6B">
        <w:t xml:space="preserve">dniem wejścia w życie niniejszej ustawy w umowy o pracę zawarte z Prezesem Narodowego Funduszu Zdrowia. </w:t>
      </w:r>
    </w:p>
    <w:p w:rsidR="007C6B6B" w:rsidRPr="007C6B6B" w:rsidRDefault="007C6B6B" w:rsidP="00B359B6">
      <w:pPr>
        <w:pStyle w:val="USTustnpkodeksu"/>
      </w:pPr>
      <w:r w:rsidRPr="007C6B6B">
        <w:lastRenderedPageBreak/>
        <w:t>2. Osoby, o których mowa w ust. 1, i pracownicy centrali Narodowego Funduszu Zdrowia spełniający warunki określone w ust. 1 zachowują uprawnienia do wykonywania czynności, o których mowa w dziale IIIA ustawy zmienianej w art. 1, w brzmieniu nadanym niniejszą ustawą, przez okres dwóch</w:t>
      </w:r>
      <w:r w:rsidR="00203095">
        <w:t xml:space="preserve"> </w:t>
      </w:r>
      <w:r w:rsidRPr="007C6B6B">
        <w:t>lat od dnia wejścia w życie niniejszej ustawy.</w:t>
      </w:r>
    </w:p>
    <w:p w:rsidR="007C6B6B" w:rsidRPr="007C6B6B" w:rsidRDefault="007C6B6B" w:rsidP="00B359B6">
      <w:pPr>
        <w:pStyle w:val="ARTartustawynprozporzdzenia"/>
      </w:pPr>
      <w:r w:rsidRPr="0071235A">
        <w:rPr>
          <w:rStyle w:val="Ppogrubienie"/>
        </w:rPr>
        <w:t>Art.</w:t>
      </w:r>
      <w:r w:rsidR="0071235A">
        <w:rPr>
          <w:rStyle w:val="Ppogrubienie"/>
        </w:rPr>
        <w:t> </w:t>
      </w:r>
      <w:r w:rsidRPr="0071235A">
        <w:rPr>
          <w:rStyle w:val="Ppogrubienie"/>
        </w:rPr>
        <w:t>12.</w:t>
      </w:r>
      <w:r w:rsidRPr="007C6B6B">
        <w:t xml:space="preserve"> 1. Pierwszą komisję, o której mowa w art. 61y </w:t>
      </w:r>
      <w:r w:rsidR="0071235A">
        <w:t>ust. 8 ustawy zmienianej w art. </w:t>
      </w:r>
      <w:r w:rsidRPr="007C6B6B">
        <w:t>1, w brzmieniu nadanym niniejszą ustaw</w:t>
      </w:r>
      <w:r w:rsidR="00934BD2">
        <w:t>ą</w:t>
      </w:r>
      <w:r w:rsidRPr="007C6B6B">
        <w:t>, Prezes Narodowego Funduszu Zdrowia powołuje w terminie dziewięciu miesięcy od dnia wejścia w życie niniejszej ustawy spośród pracowników centrali Narodowego Funduszu Zdrowia.</w:t>
      </w:r>
    </w:p>
    <w:p w:rsidR="007C6B6B" w:rsidRPr="007C6B6B" w:rsidRDefault="007C6B6B" w:rsidP="00B359B6">
      <w:pPr>
        <w:pStyle w:val="USTustnpkodeksu"/>
      </w:pPr>
      <w:r w:rsidRPr="007C6B6B">
        <w:t xml:space="preserve">2. Powołanie w skład komisji, o której mowa w ust. 1, zwalnia z obowiązku złożenia egzaminu kwalifikacyjnego, o którym mowa w art. 61y ust. </w:t>
      </w:r>
      <w:r w:rsidR="0071235A">
        <w:t>5 ustawy zmienianej w art. 1, w </w:t>
      </w:r>
      <w:r w:rsidRPr="007C6B6B">
        <w:t>brzmieniu nadanym niniejszą ustawą.</w:t>
      </w:r>
    </w:p>
    <w:p w:rsidR="007C6B6B" w:rsidRPr="007C6B6B" w:rsidRDefault="007C6B6B" w:rsidP="00B359B6">
      <w:pPr>
        <w:pStyle w:val="ARTartustawynprozporzdzenia"/>
      </w:pPr>
      <w:r w:rsidRPr="0071235A">
        <w:rPr>
          <w:rStyle w:val="Ppogrubienie"/>
        </w:rPr>
        <w:t>Art.</w:t>
      </w:r>
      <w:r w:rsidR="0071235A">
        <w:rPr>
          <w:rStyle w:val="Ppogrubienie"/>
        </w:rPr>
        <w:t> </w:t>
      </w:r>
      <w:r w:rsidRPr="0071235A">
        <w:rPr>
          <w:rStyle w:val="Ppogrubienie"/>
        </w:rPr>
        <w:t>13.</w:t>
      </w:r>
      <w:r w:rsidRPr="007C6B6B">
        <w:t xml:space="preserve"> Do czasu udostępnienia przez Narodowy Fundusz Zdrowia systemu, o którym mowa w art. 61l ust. 4 ustawy zmienianej w art. 1, w brzmieniu nadanym niniejszą ustawą, Narodowy Fundusz Zdrowia udostępnia akta kontroli, na wniosek kierownika podmiotu kontrolowanego lub osoby przez niego upoważnionej, za pomocą środków komunikacji elektronicznej po przeprowadzeniu ich identyfikacji w sposób</w:t>
      </w:r>
      <w:r w:rsidR="0071235A">
        <w:t>, o którym mowa w art. 20a ust. </w:t>
      </w:r>
      <w:r w:rsidRPr="007C6B6B">
        <w:t>1 albo 2 ustawy z dnia 17 lutego 2005 r. o informatyzacji działalności podmiotów realizujących zadania publiczne (Dz. U. z 2017 r. poz. 570, z 2018 r. poz. 1000, 1544 i 1669 oraz z 2019 r. poz. 60).</w:t>
      </w:r>
    </w:p>
    <w:p w:rsidR="007C6B6B" w:rsidRPr="007C6B6B" w:rsidRDefault="007C6B6B" w:rsidP="00B359B6">
      <w:pPr>
        <w:pStyle w:val="ARTartustawynprozporzdzenia"/>
      </w:pPr>
      <w:r w:rsidRPr="0071235A">
        <w:rPr>
          <w:rStyle w:val="Ppogrubienie"/>
        </w:rPr>
        <w:t>Art.</w:t>
      </w:r>
      <w:r w:rsidR="0071235A">
        <w:rPr>
          <w:rStyle w:val="Ppogrubienie"/>
        </w:rPr>
        <w:t> </w:t>
      </w:r>
      <w:r w:rsidRPr="0071235A">
        <w:rPr>
          <w:rStyle w:val="Ppogrubienie"/>
        </w:rPr>
        <w:t>14.</w:t>
      </w:r>
      <w:r w:rsidRPr="007C6B6B">
        <w:t xml:space="preserve"> W terminie trzech miesięcy od dnia wejścia w życie niniejszej ustawy Prezes Narodowego Funduszu Zdrowia dostosuje plan finansowy Narodowego Funduszu Zdrowia na</w:t>
      </w:r>
      <w:r w:rsidR="00203095">
        <w:t xml:space="preserve"> </w:t>
      </w:r>
      <w:r w:rsidRPr="007C6B6B">
        <w:t>2019 r. do zmian wynikających z wejścia w życie niniejszej ustawy.</w:t>
      </w:r>
    </w:p>
    <w:p w:rsidR="007C6B6B" w:rsidRPr="007C6B6B" w:rsidRDefault="007C6B6B" w:rsidP="00B359B6">
      <w:pPr>
        <w:pStyle w:val="ARTartustawynprozporzdzenia"/>
      </w:pPr>
      <w:r w:rsidRPr="0071235A">
        <w:rPr>
          <w:rStyle w:val="Ppogrubienie"/>
        </w:rPr>
        <w:t>Art.</w:t>
      </w:r>
      <w:r w:rsidR="0071235A">
        <w:rPr>
          <w:rStyle w:val="Ppogrubienie"/>
        </w:rPr>
        <w:t> </w:t>
      </w:r>
      <w:r w:rsidRPr="0071235A">
        <w:rPr>
          <w:rStyle w:val="Ppogrubienie"/>
        </w:rPr>
        <w:t>15.</w:t>
      </w:r>
      <w:r w:rsidRPr="007C6B6B">
        <w:t xml:space="preserve"> Przy ustalaniu ryczałtu systemu zabezpieczenia, o którym mowa w art. 136c ust. 1 ustawy zmienianej w art. 1, na okres rozliczeniowy 2019 r. przyjmuje się, że poprzednim okresem rozliczeniowym, o którym mowa wart. 136c ust. 3 pkt 2 ustawy zmienianej w art. 1 oraz przepisów wydanych na podstawie art. 136c ust. 6 pkt 1 tej ustawy, są dwa okresy rozliczeniowe 2018 r. łącznie.</w:t>
      </w:r>
    </w:p>
    <w:p w:rsidR="007C6B6B" w:rsidRPr="007C6B6B" w:rsidRDefault="007C6B6B" w:rsidP="0071235A">
      <w:pPr>
        <w:pStyle w:val="ARTartustawynprozporzdzenia"/>
        <w:keepNext/>
      </w:pPr>
      <w:r w:rsidRPr="0071235A">
        <w:rPr>
          <w:rStyle w:val="Ppogrubienie"/>
        </w:rPr>
        <w:t>Art.</w:t>
      </w:r>
      <w:r w:rsidR="0071235A">
        <w:rPr>
          <w:rStyle w:val="Ppogrubienie"/>
        </w:rPr>
        <w:t> </w:t>
      </w:r>
      <w:r w:rsidRPr="0071235A">
        <w:rPr>
          <w:rStyle w:val="Ppogrubienie"/>
        </w:rPr>
        <w:t>16.</w:t>
      </w:r>
      <w:r w:rsidRPr="007C6B6B">
        <w:t xml:space="preserve"> Świadczeniodawcy zakwalifikowani do poziomu syst</w:t>
      </w:r>
      <w:r w:rsidR="0071235A">
        <w:t>emu zabezpieczenia, o </w:t>
      </w:r>
      <w:r w:rsidRPr="007C6B6B">
        <w:t>którym mowa w art. 95l ust. 2 pkt 6 ustawy zmienianej w art. 1</w:t>
      </w:r>
      <w:r w:rsidR="002A14F6">
        <w:t>,</w:t>
      </w:r>
      <w:r w:rsidRPr="007C6B6B">
        <w:t xml:space="preserve"> spełniający łącznie następujące warunki:</w:t>
      </w:r>
    </w:p>
    <w:p w:rsidR="007C6B6B" w:rsidRPr="007C6B6B" w:rsidRDefault="00B359B6" w:rsidP="00B359B6">
      <w:pPr>
        <w:pStyle w:val="PKTpunkt"/>
      </w:pPr>
      <w:r>
        <w:t>1)</w:t>
      </w:r>
      <w:r>
        <w:tab/>
      </w:r>
      <w:r w:rsidR="007C6B6B" w:rsidRPr="007C6B6B">
        <w:t xml:space="preserve">udzielający świadczeń opieki zdrowotnej w ramach szpitalnego oddziału ratunkowego lub szpitalnej izby przyjęć, </w:t>
      </w:r>
    </w:p>
    <w:p w:rsidR="007C6B6B" w:rsidRPr="007C6B6B" w:rsidRDefault="00B359B6" w:rsidP="0071235A">
      <w:pPr>
        <w:pStyle w:val="PKTpunkt"/>
        <w:keepNext/>
      </w:pPr>
      <w:r>
        <w:lastRenderedPageBreak/>
        <w:t>2)</w:t>
      </w:r>
      <w:r>
        <w:tab/>
      </w:r>
      <w:r w:rsidR="007C6B6B" w:rsidRPr="007C6B6B">
        <w:t>realizujący w dniu ogłoszenia niniejszej ustawy umowę o udzielanie świadczeń opieki zdrowotnej</w:t>
      </w:r>
    </w:p>
    <w:p w:rsidR="007C6B6B" w:rsidRPr="007C6B6B" w:rsidRDefault="007C6B6B" w:rsidP="00B359B6">
      <w:pPr>
        <w:pStyle w:val="CZWSPPKTczwsplnapunktw"/>
      </w:pPr>
      <w:r w:rsidRPr="007C6B6B">
        <w:t>– mogą, w terminie 14 dni od dnia ogłoszenia niniejszej ustawy, złożyć do właściwego miejscowo dyrektora oddziału wojewódzkiego Narodo</w:t>
      </w:r>
      <w:r w:rsidR="0071235A">
        <w:t>wego Funduszu Zdrowia wniosek o </w:t>
      </w:r>
      <w:r w:rsidRPr="007C6B6B">
        <w:t>zawarcie umowy o udzielanie świadczeń opieki zdrowotnej w rodzaju podstawowa opieka zdrowotna w zakresie nocnej i świątecznej opieki zdrowotnej, ze skutkiem od pierwszego dnia miesiąca następującego po upływie trzech miesięcy od dnia ogłoszenia niniejszej ustawy.</w:t>
      </w:r>
    </w:p>
    <w:p w:rsidR="007C6B6B" w:rsidRPr="007C6B6B" w:rsidRDefault="007C6B6B" w:rsidP="00B359B6">
      <w:pPr>
        <w:pStyle w:val="ARTartustawynprozporzdzenia"/>
      </w:pPr>
      <w:r w:rsidRPr="0071235A">
        <w:rPr>
          <w:rStyle w:val="Ppogrubienie"/>
        </w:rPr>
        <w:t>Art.</w:t>
      </w:r>
      <w:r w:rsidR="0071235A">
        <w:rPr>
          <w:rStyle w:val="Ppogrubienie"/>
        </w:rPr>
        <w:t> </w:t>
      </w:r>
      <w:r w:rsidRPr="0071235A">
        <w:rPr>
          <w:rStyle w:val="Ppogrubienie"/>
        </w:rPr>
        <w:t>17.</w:t>
      </w:r>
      <w:r w:rsidRPr="007C6B6B">
        <w:t xml:space="preserve"> 1. Do dnia 31 grudnia 2026 r. administ</w:t>
      </w:r>
      <w:r w:rsidR="0071235A">
        <w:t>ratorem danych przetwarzanych w </w:t>
      </w:r>
      <w:r w:rsidRPr="007C6B6B">
        <w:t>systemie, zarządzającym trybami obsługi pacjenta w sz</w:t>
      </w:r>
      <w:r w:rsidR="0071235A">
        <w:t>pitalnym oddziale ratunkowym, w </w:t>
      </w:r>
      <w:r w:rsidRPr="007C6B6B">
        <w:t>którym są przetwarzane dane o liczbie osób i czasie oczekiwania na udzielenie świadczenia zdrowotnego w szpitalnym oddziale ratunkowym, zwanym dalej „TOPSOR”, o którym mowa w art. 33a ust. 4 ustawy zmienianej w art. 4, w brzmieniu nadanym niniejszą ustawą, jest podmiot leczniczy utworzony przez ministra właściwego do spraw zdrowia w celu realizacji zadań lotniczych zespołów ratownictwa medycznego.</w:t>
      </w:r>
    </w:p>
    <w:p w:rsidR="007C6B6B" w:rsidRPr="007C6B6B" w:rsidRDefault="007C6B6B" w:rsidP="00B359B6">
      <w:pPr>
        <w:pStyle w:val="USTustnpkodeksu"/>
      </w:pPr>
      <w:r w:rsidRPr="007C6B6B">
        <w:t>2. W okresie od dnia 1 stycznia 2019 r. do dnia 31 gru</w:t>
      </w:r>
      <w:r w:rsidR="0071235A">
        <w:t>dnia 2020 r. wydatki związane z </w:t>
      </w:r>
      <w:r w:rsidRPr="007C6B6B">
        <w:t>utworzeniem TOPSOR i jego wdrożeniem w szpit</w:t>
      </w:r>
      <w:r w:rsidR="0071235A">
        <w:t>alnych oddziałach ratunkowych w </w:t>
      </w:r>
      <w:r w:rsidRPr="007C6B6B">
        <w:t>podmiotach leczniczych, dla których podmiotem tworzącym jest minister, uczelnia medyczna w rozumieniu art. 2 ust. 1 pkt 13 ustawy z dnia 15 kwietnia 2011 r. o działalności leczniczej (Dz. U. z 2018 r. poz. 2190 i 2219) albo samorząd województwa mogą być dofinansowane z dotacji celowej z budżetu państwa z części, której dysponentem jest minister właściwy do spraw zdrowia, na podstawie umowy zawartej pomiędzy ministrem właściwym do spraw zdrowia a podmiotem leczniczym, o którym mowa w ust. 1.</w:t>
      </w:r>
    </w:p>
    <w:p w:rsidR="007C6B6B" w:rsidRPr="007C6B6B" w:rsidRDefault="007C6B6B" w:rsidP="00B359B6">
      <w:pPr>
        <w:pStyle w:val="USTustnpkodeksu"/>
      </w:pPr>
      <w:r w:rsidRPr="007C6B6B">
        <w:t>3. W okresie od dnia 1 stycznia 2021 r. do dnia 31 grudnia 2026 r. finansowanie zadań, o których mowa w ust. 1, odbywa się z dotacji celowej z budżetu państwa z części, której dysponentem jest minister właściwy do spraw zdrowia, na podstawie umowy zawartej między ministrem właściwym do spraw zdrowia a podmiotem leczniczym, o którym mowa w ust. 1.</w:t>
      </w:r>
    </w:p>
    <w:p w:rsidR="007C6B6B" w:rsidRPr="007C6B6B" w:rsidRDefault="007C6B6B" w:rsidP="00B359B6">
      <w:pPr>
        <w:pStyle w:val="ARTartustawynprozporzdzenia"/>
      </w:pPr>
      <w:r w:rsidRPr="0071235A">
        <w:rPr>
          <w:rStyle w:val="Ppogrubienie"/>
        </w:rPr>
        <w:t>Art.</w:t>
      </w:r>
      <w:r w:rsidR="0071235A">
        <w:rPr>
          <w:rStyle w:val="Ppogrubienie"/>
        </w:rPr>
        <w:t> </w:t>
      </w:r>
      <w:r w:rsidRPr="0071235A">
        <w:rPr>
          <w:rStyle w:val="Ppogrubienie"/>
        </w:rPr>
        <w:t>18.</w:t>
      </w:r>
      <w:r w:rsidRPr="007C6B6B">
        <w:t xml:space="preserve"> Szpitalne oddziały ratunkowe znajdujące się w podmiotach leczniczych innych niż te, dla których podmiotem tworzącym jest minister, ucze</w:t>
      </w:r>
      <w:r w:rsidR="0071235A">
        <w:t>lnia medyczna w rozumieniu art. </w:t>
      </w:r>
      <w:r w:rsidRPr="007C6B6B">
        <w:t>2 ust. 1 pkt 13 ustawy z dnia 15 kwietnia 2011 r. o działal</w:t>
      </w:r>
      <w:r w:rsidR="0071235A">
        <w:t xml:space="preserve">ności leczniczej </w:t>
      </w:r>
      <w:r w:rsidRPr="007C6B6B">
        <w:t>albo samorząd województwa</w:t>
      </w:r>
      <w:r w:rsidR="00CB66D7">
        <w:t>,</w:t>
      </w:r>
      <w:r w:rsidRPr="007C6B6B">
        <w:t xml:space="preserve"> prowadzą segregację medyczną, w</w:t>
      </w:r>
      <w:r w:rsidR="0071235A">
        <w:t> </w:t>
      </w:r>
      <w:r w:rsidRPr="007C6B6B">
        <w:t>rozumieniu art. 3 pkt 14b ustawy zmienianej w art. 4</w:t>
      </w:r>
      <w:r w:rsidR="002A14F6">
        <w:t>,</w:t>
      </w:r>
      <w:r w:rsidRPr="007C6B6B">
        <w:t xml:space="preserve"> w brzmieniu nadanym niniejszą ustawą,</w:t>
      </w:r>
      <w:r w:rsidR="00203095">
        <w:t xml:space="preserve"> </w:t>
      </w:r>
      <w:r w:rsidRPr="007C6B6B">
        <w:t>od dnia 1 stycznia 2021 r.</w:t>
      </w:r>
    </w:p>
    <w:p w:rsidR="007C6B6B" w:rsidRPr="007C6B6B" w:rsidRDefault="007C6B6B" w:rsidP="0071235A">
      <w:pPr>
        <w:pStyle w:val="ARTartustawynprozporzdzenia"/>
        <w:keepNext/>
      </w:pPr>
      <w:r w:rsidRPr="0071235A">
        <w:rPr>
          <w:rStyle w:val="Ppogrubienie"/>
        </w:rPr>
        <w:lastRenderedPageBreak/>
        <w:t>Art.</w:t>
      </w:r>
      <w:r w:rsidR="0071235A">
        <w:rPr>
          <w:rStyle w:val="Ppogrubienie"/>
        </w:rPr>
        <w:t> </w:t>
      </w:r>
      <w:r w:rsidRPr="0071235A">
        <w:rPr>
          <w:rStyle w:val="Ppogrubienie"/>
        </w:rPr>
        <w:t>19.</w:t>
      </w:r>
      <w:r w:rsidRPr="007C6B6B">
        <w:t xml:space="preserve"> Ustawa wchodzi w życie w pierwszym dniu miesiąca następującego po upływie trzech miesięcy od dnia ogłoszenia, z wyjątkiem:</w:t>
      </w:r>
    </w:p>
    <w:p w:rsidR="007C6B6B" w:rsidRPr="007C6B6B" w:rsidRDefault="00B359B6" w:rsidP="00B359B6">
      <w:pPr>
        <w:pStyle w:val="PKTpunkt"/>
      </w:pPr>
      <w:r>
        <w:t>1)</w:t>
      </w:r>
      <w:r>
        <w:tab/>
      </w:r>
      <w:r w:rsidR="007C6B6B" w:rsidRPr="007C6B6B">
        <w:t>art. 15 i art. 16, które wchodzą w życie z dniem ogłoszenia;</w:t>
      </w:r>
    </w:p>
    <w:p w:rsidR="007C6B6B" w:rsidRPr="007C6B6B" w:rsidRDefault="00B359B6" w:rsidP="00B359B6">
      <w:pPr>
        <w:pStyle w:val="PKTpunkt"/>
      </w:pPr>
      <w:r>
        <w:t>2)</w:t>
      </w:r>
      <w:r>
        <w:tab/>
      </w:r>
      <w:r w:rsidR="007C6B6B" w:rsidRPr="007C6B6B">
        <w:t>art. 4 pkt 1 lit. a, pkt 2, 5 i 7, które wchodzą w życie po upływie 14 dni od dnia ogłoszenia;</w:t>
      </w:r>
    </w:p>
    <w:p w:rsidR="007C6B6B" w:rsidRPr="007C6B6B" w:rsidRDefault="00B359B6" w:rsidP="00B359B6">
      <w:pPr>
        <w:pStyle w:val="PKTpunkt"/>
      </w:pPr>
      <w:r>
        <w:t>3)</w:t>
      </w:r>
      <w:r>
        <w:tab/>
      </w:r>
      <w:r w:rsidR="007C6B6B" w:rsidRPr="007C6B6B">
        <w:t>art. 4 pkt 1 lit. b i pkt 3 w zakresie art. 33a ust. 1</w:t>
      </w:r>
      <w:r w:rsidR="00203095">
        <w:t>–</w:t>
      </w:r>
      <w:r w:rsidR="007C6B6B" w:rsidRPr="007C6B6B">
        <w:t>6 oraz p</w:t>
      </w:r>
      <w:r w:rsidR="0071235A">
        <w:t>kt 4 i art. 17, które wchodzą w </w:t>
      </w:r>
      <w:r w:rsidR="007C6B6B" w:rsidRPr="007C6B6B">
        <w:t>życie z dniem 1 lipca 2019 r.;</w:t>
      </w:r>
    </w:p>
    <w:p w:rsidR="007C6B6B" w:rsidRPr="007C6B6B" w:rsidRDefault="00B359B6" w:rsidP="00B359B6">
      <w:pPr>
        <w:pStyle w:val="PKTpunkt"/>
      </w:pPr>
      <w:r>
        <w:t>4)</w:t>
      </w:r>
      <w:r>
        <w:tab/>
      </w:r>
      <w:r w:rsidR="007C6B6B" w:rsidRPr="007C6B6B">
        <w:t>art. 4 pkt 3 w zakresie art. 33a ust. 7, który wchodzi w życie z dniem 1 stycznia 2027 r.</w:t>
      </w:r>
    </w:p>
    <w:p w:rsidR="007C6B6B" w:rsidRPr="007C6B6B" w:rsidRDefault="007C6B6B" w:rsidP="007C6B6B"/>
    <w:p w:rsidR="007C6B6B" w:rsidRPr="007C6B6B" w:rsidRDefault="007C6B6B" w:rsidP="007C6B6B"/>
    <w:p w:rsidR="0071235A" w:rsidRPr="005F4014" w:rsidRDefault="0071235A" w:rsidP="002A14F6">
      <w:pPr>
        <w:pStyle w:val="OZNPARAFYADNOTACJE"/>
        <w:widowControl w:val="0"/>
        <w:autoSpaceDE w:val="0"/>
        <w:autoSpaceDN w:val="0"/>
        <w:adjustRightInd w:val="0"/>
        <w:spacing w:line="360" w:lineRule="auto"/>
        <w:ind w:left="0" w:firstLine="0"/>
        <w:jc w:val="left"/>
      </w:pPr>
    </w:p>
    <w:sectPr w:rsidR="0071235A" w:rsidRPr="005F4014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252E" w:rsidRDefault="0015252E">
      <w:r>
        <w:separator/>
      </w:r>
    </w:p>
  </w:endnote>
  <w:endnote w:type="continuationSeparator" w:id="0">
    <w:p w:rsidR="0015252E" w:rsidRDefault="00152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252E" w:rsidRDefault="0015252E">
      <w:r>
        <w:separator/>
      </w:r>
    </w:p>
  </w:footnote>
  <w:footnote w:type="continuationSeparator" w:id="0">
    <w:p w:rsidR="0015252E" w:rsidRDefault="0015252E">
      <w:r>
        <w:continuationSeparator/>
      </w:r>
    </w:p>
  </w:footnote>
  <w:footnote w:id="1">
    <w:p w:rsidR="007E0A16" w:rsidRDefault="007E0A16" w:rsidP="00720475">
      <w:pPr>
        <w:pStyle w:val="ODNONIKtreodnonika"/>
        <w:rPr>
          <w:rFonts w:eastAsiaTheme="minorHAnsi"/>
          <w:b/>
          <w:bCs/>
          <w:lang w:eastAsia="en-US"/>
        </w:rPr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ab/>
        <w:t>Niniejszą ustawą zmienia się ustawy: ustawę z dnia 19 kwietnia 1991 r. o izbach aptekarskich, ustawę z dnia 6 września 2001 r. – Prawo farmaceutyczne, ustawę z dnia 8 września 2006 r. o Państwowym Ratownictwie Medycznym, ustawę z dnia 18 października 2006 r. o ujawnianiu informacji o dokumentach organów bezpieczeństwa państwa z lat 1944–1990 oraz treści tych dokumentów oraz ustawę z dnia 12 maja 2011 r. o refundacji leków, środków spożywczych specjalnego przeznaczenia żywieniowego oraz wyrobów medycznych.</w:t>
      </w:r>
    </w:p>
  </w:footnote>
  <w:footnote w:id="2">
    <w:p w:rsidR="007E0A16" w:rsidRDefault="007E0A16" w:rsidP="00720475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ab/>
        <w:t>Zmiany tekstu jednolitego wymienionej ustawy zostały ogłoszone w Dz. U. z 2018 r. poz. 1515, 1532, 1544, 1552, 1669, 1925, 2192 i 2429 oraz z 2019 r. poz. 60.</w:t>
      </w:r>
    </w:p>
  </w:footnote>
  <w:footnote w:id="3">
    <w:p w:rsidR="007E0A16" w:rsidRDefault="007E0A16" w:rsidP="00720475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203095">
        <w:t>Zmiany tekstu jednolitego wymienionej ustawy zostały ogłoszone w Dz. U. z 2018 r. poz. 650, 697, 1515,</w:t>
      </w:r>
      <w:r>
        <w:t xml:space="preserve"> </w:t>
      </w:r>
      <w:r w:rsidRPr="00203095">
        <w:t>1544 i 2429 oraz z 2019 r. poz. 60.</w:t>
      </w:r>
    </w:p>
  </w:footnote>
  <w:footnote w:id="4">
    <w:p w:rsidR="007E0A16" w:rsidRDefault="007E0A16" w:rsidP="00720475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720475">
        <w:t>Zmiany tekstu jednolitego wymienionej ustawy zostały ogłoszone w Dz. U. z 2018 r. poz. 538, 650, 651, 730, 1000, 1349, 1669,</w:t>
      </w:r>
      <w:r w:rsidR="007A35BC">
        <w:t xml:space="preserve"> </w:t>
      </w:r>
      <w:r w:rsidRPr="00720475">
        <w:t>1735 i 2270 oraz z 2019 r. poz. 8 i 9.</w:t>
      </w:r>
    </w:p>
  </w:footnote>
  <w:footnote w:id="5">
    <w:p w:rsidR="007E0A16" w:rsidRDefault="007E0A16" w:rsidP="00720475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720475">
        <w:t>Patrz odnośnik nr 2.</w:t>
      </w:r>
    </w:p>
  </w:footnote>
  <w:footnote w:id="6">
    <w:p w:rsidR="007E0A16" w:rsidRDefault="007E0A16" w:rsidP="00720475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720475">
        <w:t>Zmiany tekstu jednolitego wymienionej ustawy zostały ogłoszone w Dz. U. z 2018 r. poz. 650, 697, 1039, 1375, 1515, 1544, 1629, 1637, 1669, 2227 i 2429 oraz z 2019 r. poz. 60.</w:t>
      </w:r>
    </w:p>
  </w:footnote>
  <w:footnote w:id="7">
    <w:p w:rsidR="007E0A16" w:rsidRDefault="007E0A16" w:rsidP="00720475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720475">
        <w:t xml:space="preserve">Zmiany tekstu jednolitego wymienionej ustawy zostały ogłoszone w Dz. U. z 2018 r. poz. 650, </w:t>
      </w:r>
      <w:r w:rsidR="007E5752">
        <w:t>11</w:t>
      </w:r>
      <w:r w:rsidR="00687426">
        <w:t>15, 1544, 16</w:t>
      </w:r>
      <w:r w:rsidR="007E5752">
        <w:t>29 i</w:t>
      </w:r>
      <w:r w:rsidRPr="00720475">
        <w:t xml:space="preserve"> 1669 oraz z 2019 r. poz. 15 i 60.</w:t>
      </w:r>
    </w:p>
  </w:footnote>
  <w:footnote w:id="8">
    <w:p w:rsidR="007E0A16" w:rsidRDefault="007E0A16" w:rsidP="00720475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720475">
        <w:t>Patrz odnośnik nr 4.</w:t>
      </w:r>
    </w:p>
  </w:footnote>
  <w:footnote w:id="9">
    <w:p w:rsidR="007E0A16" w:rsidRDefault="007E0A16" w:rsidP="00720475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720475">
        <w:t>Patrz odnośnik nr 2.</w:t>
      </w:r>
    </w:p>
  </w:footnote>
  <w:footnote w:id="10">
    <w:p w:rsidR="007E0A16" w:rsidRDefault="007E0A16" w:rsidP="00720475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720475">
        <w:t>Patrz odnośnik nr 3.</w:t>
      </w:r>
    </w:p>
  </w:footnote>
  <w:footnote w:id="11">
    <w:p w:rsidR="007E0A16" w:rsidRDefault="007E0A16" w:rsidP="00720475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720475">
        <w:t>Patrz odnośnik nr 3.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0A16" w:rsidRPr="00B371CC" w:rsidRDefault="007E0A16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AD53E3">
      <w:rPr>
        <w:noProof/>
      </w:rPr>
      <w:t>36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trackRevisions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B6B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0689"/>
    <w:rsid w:val="000B298D"/>
    <w:rsid w:val="000B4CC3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252E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BF6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3095"/>
    <w:rsid w:val="00204A97"/>
    <w:rsid w:val="00205D0A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83EF9"/>
    <w:rsid w:val="0029405D"/>
    <w:rsid w:val="00294FA6"/>
    <w:rsid w:val="00295A6F"/>
    <w:rsid w:val="002A14F6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955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2786F"/>
    <w:rsid w:val="00330BAF"/>
    <w:rsid w:val="00332FD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6FA6"/>
    <w:rsid w:val="003674B0"/>
    <w:rsid w:val="00374972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C7ABB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56DAC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2B9B"/>
    <w:rsid w:val="004E37E5"/>
    <w:rsid w:val="004E3FDB"/>
    <w:rsid w:val="004E6A29"/>
    <w:rsid w:val="004F038E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4014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1A1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87426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35A"/>
    <w:rsid w:val="00712675"/>
    <w:rsid w:val="00713808"/>
    <w:rsid w:val="007151B6"/>
    <w:rsid w:val="0071520D"/>
    <w:rsid w:val="00715EDB"/>
    <w:rsid w:val="007160D5"/>
    <w:rsid w:val="007163FB"/>
    <w:rsid w:val="00716A14"/>
    <w:rsid w:val="00717C2E"/>
    <w:rsid w:val="00720475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4FB1"/>
    <w:rsid w:val="00792207"/>
    <w:rsid w:val="00792B64"/>
    <w:rsid w:val="00792E29"/>
    <w:rsid w:val="0079379A"/>
    <w:rsid w:val="00794953"/>
    <w:rsid w:val="007A1F2F"/>
    <w:rsid w:val="007A2A5C"/>
    <w:rsid w:val="007A35BC"/>
    <w:rsid w:val="007A5150"/>
    <w:rsid w:val="007A5373"/>
    <w:rsid w:val="007A789F"/>
    <w:rsid w:val="007B75BC"/>
    <w:rsid w:val="007C0BD6"/>
    <w:rsid w:val="007C3806"/>
    <w:rsid w:val="007C5BB7"/>
    <w:rsid w:val="007C6B6B"/>
    <w:rsid w:val="007D07D5"/>
    <w:rsid w:val="007D1C64"/>
    <w:rsid w:val="007D32DD"/>
    <w:rsid w:val="007D6DCE"/>
    <w:rsid w:val="007D72C4"/>
    <w:rsid w:val="007E0A16"/>
    <w:rsid w:val="007E2CFE"/>
    <w:rsid w:val="007E5752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5510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3093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C7C8E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07A6A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4BD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71D3B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9EC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3E3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59B6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367A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0C70"/>
    <w:rsid w:val="00CB18D0"/>
    <w:rsid w:val="00CB1C8A"/>
    <w:rsid w:val="00CB24F5"/>
    <w:rsid w:val="00CB2663"/>
    <w:rsid w:val="00CB3BBE"/>
    <w:rsid w:val="00CB59E9"/>
    <w:rsid w:val="00CB66D7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33C3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3EDD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6106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0CD1"/>
    <w:rsid w:val="00EF1EBD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4F6C"/>
    <w:rsid w:val="00F2668F"/>
    <w:rsid w:val="00F2742F"/>
    <w:rsid w:val="00F2753B"/>
    <w:rsid w:val="00F32B13"/>
    <w:rsid w:val="00F33F8B"/>
    <w:rsid w:val="00F340B2"/>
    <w:rsid w:val="00F40873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96698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B359B6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basedOn w:val="Domylnaczcionkaakapitu"/>
    <w:uiPriority w:val="99"/>
    <w:semiHidden/>
    <w:unhideWhenUsed/>
    <w:rsid w:val="007C6B6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B359B6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basedOn w:val="Domylnaczcionkaakapitu"/>
    <w:uiPriority w:val="99"/>
    <w:semiHidden/>
    <w:unhideWhenUsed/>
    <w:rsid w:val="007C6B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pietrza\Desktop\szablon%20RCL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B0E5958-6811-4F1E-B44D-36054ABF2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320</TotalTime>
  <Pages>36</Pages>
  <Words>10013</Words>
  <Characters>60084</Characters>
  <Application>Microsoft Office Word</Application>
  <DocSecurity>0</DocSecurity>
  <Lines>500</Lines>
  <Paragraphs>139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69958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Pietrzak Ewa</dc:creator>
  <cp:lastModifiedBy>Czarnecka Grażyna</cp:lastModifiedBy>
  <cp:revision>41</cp:revision>
  <cp:lastPrinted>2019-02-06T14:11:00Z</cp:lastPrinted>
  <dcterms:created xsi:type="dcterms:W3CDTF">2019-02-04T08:25:00Z</dcterms:created>
  <dcterms:modified xsi:type="dcterms:W3CDTF">2019-02-07T09:39:00Z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