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78" w:rsidRPr="00E16578" w:rsidRDefault="008722D9" w:rsidP="008722D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E16578" w:rsidRPr="00E16578" w:rsidRDefault="00E16578" w:rsidP="00E16578">
      <w:pPr>
        <w:pStyle w:val="OZNRODZAKTUtznustawalubrozporzdzenieiorganwydajcy"/>
      </w:pPr>
      <w:r w:rsidRPr="00E16578">
        <w:t>USTAWA</w:t>
      </w:r>
    </w:p>
    <w:p w:rsidR="00E16578" w:rsidRPr="00E16578" w:rsidRDefault="00E16578" w:rsidP="00E16578">
      <w:pPr>
        <w:pStyle w:val="DATAAKTUdatauchwalenialubwydaniaaktu"/>
      </w:pPr>
      <w:r w:rsidRPr="00E16578">
        <w:t>z dnia</w:t>
      </w:r>
    </w:p>
    <w:p w:rsidR="00E16578" w:rsidRPr="00E16578" w:rsidRDefault="00E16578" w:rsidP="008722D9">
      <w:pPr>
        <w:pStyle w:val="TYTUAKTUprzedmiotregulacjiustawylubrozporzdzenia"/>
      </w:pPr>
      <w:r w:rsidRPr="00E16578">
        <w:t>o zmianie ustawy o podatku dochodowym od osób fizycznych, ustawy o podatku dochodowym od osób prawnych oraz ustawy o swobodzie działalności gospodarczej</w:t>
      </w:r>
    </w:p>
    <w:p w:rsidR="00E16578" w:rsidRPr="00E16578" w:rsidRDefault="00E16578" w:rsidP="008722D9">
      <w:pPr>
        <w:pStyle w:val="ARTartustawynprozporzdzenia"/>
        <w:keepNext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1.</w:t>
      </w:r>
      <w:r w:rsidR="008722D9">
        <w:t xml:space="preserve"> </w:t>
      </w:r>
      <w:r w:rsidRPr="00E16578">
        <w:t>W ustawie z dnia 26 lipca 1991 r. o podatku dochodowym od osób fizycznych (Dz. U. z 2012 r. poz. 361, z późn. zm.</w:t>
      </w:r>
      <w:r w:rsidRPr="00B92934">
        <w:rPr>
          <w:rStyle w:val="IGindeksgrny"/>
        </w:rPr>
        <w:footnoteReference w:id="2"/>
      </w:r>
      <w:r w:rsidRPr="00B92934">
        <w:rPr>
          <w:rStyle w:val="IGindeksgrny"/>
        </w:rPr>
        <w:t>)</w:t>
      </w:r>
      <w:r w:rsidR="00983F99">
        <w:t xml:space="preserve">) </w:t>
      </w:r>
      <w:r w:rsidRPr="00E16578">
        <w:t>wprowadza się następujące zmiany:</w:t>
      </w:r>
    </w:p>
    <w:p w:rsidR="00E16578" w:rsidRPr="00E16578" w:rsidRDefault="00E16578" w:rsidP="008722D9">
      <w:pPr>
        <w:pStyle w:val="PKTpunkt"/>
        <w:keepNext/>
      </w:pPr>
      <w:r w:rsidRPr="00E16578">
        <w:t>1)</w:t>
      </w:r>
      <w:r w:rsidR="008722D9">
        <w:tab/>
      </w:r>
      <w:r w:rsidRPr="00E16578">
        <w:t>w art. 22 ust. 1 otrzymuje brzmienie:</w:t>
      </w:r>
    </w:p>
    <w:p w:rsidR="00E16578" w:rsidRPr="00E16578" w:rsidRDefault="008722D9" w:rsidP="003D5BD4">
      <w:pPr>
        <w:pStyle w:val="ZUSTzmustartykuempunktem"/>
      </w:pPr>
      <w:r>
        <w:t>„</w:t>
      </w:r>
      <w:r w:rsidR="00E16578" w:rsidRPr="00E16578">
        <w:t>1.</w:t>
      </w:r>
      <w:r>
        <w:t xml:space="preserve"> </w:t>
      </w:r>
      <w:r w:rsidR="00E16578" w:rsidRPr="003D5BD4">
        <w:t>Kosztami</w:t>
      </w:r>
      <w:r w:rsidR="00E16578" w:rsidRPr="00E16578">
        <w:t xml:space="preserve"> uzyskania przychodów są koszty poniesione w celu osiągnięcia przychodów lub zachowania albo zabezpieczenia źródła przychodów, z wyjątkiem</w:t>
      </w:r>
      <w:r w:rsidR="000A61D4">
        <w:t xml:space="preserve"> kosztów wymienionych w art. 23, </w:t>
      </w:r>
      <w:r w:rsidR="00E16578" w:rsidRPr="00E16578">
        <w:t xml:space="preserve">z </w:t>
      </w:r>
      <w:r w:rsidR="000A61D4">
        <w:t>uwzględnieniem</w:t>
      </w:r>
      <w:r w:rsidR="00E16578" w:rsidRPr="00E16578">
        <w:t xml:space="preserve"> art. 24e.</w:t>
      </w:r>
      <w:r>
        <w:t>”</w:t>
      </w:r>
      <w:r w:rsidR="00E16578" w:rsidRPr="00E16578">
        <w:t>;</w:t>
      </w:r>
    </w:p>
    <w:p w:rsidR="00E16578" w:rsidRPr="00E16578" w:rsidRDefault="00E16578" w:rsidP="008722D9">
      <w:pPr>
        <w:pStyle w:val="PKTpunkt"/>
        <w:keepNext/>
      </w:pPr>
      <w:r w:rsidRPr="00E16578">
        <w:t>2)</w:t>
      </w:r>
      <w:r w:rsidR="008722D9">
        <w:tab/>
      </w:r>
      <w:r w:rsidR="006E2688">
        <w:t xml:space="preserve">po art. 24d </w:t>
      </w:r>
      <w:r w:rsidRPr="00E16578">
        <w:t>dodaje się art. 24e w brzmieniu:</w:t>
      </w:r>
    </w:p>
    <w:p w:rsidR="0046552A" w:rsidRPr="0046552A" w:rsidRDefault="008722D9" w:rsidP="008722D9">
      <w:pPr>
        <w:pStyle w:val="ZARTzmartartykuempunktem"/>
      </w:pPr>
      <w:r>
        <w:t>„</w:t>
      </w:r>
      <w:r w:rsidR="00E16578" w:rsidRPr="00E16578">
        <w:t>Art.</w:t>
      </w:r>
      <w:r>
        <w:t xml:space="preserve"> </w:t>
      </w:r>
      <w:r w:rsidR="00E16578" w:rsidRPr="00E16578">
        <w:t>24e.</w:t>
      </w:r>
      <w:r>
        <w:t xml:space="preserve"> </w:t>
      </w:r>
      <w:r w:rsidR="00E16578" w:rsidRPr="00E16578">
        <w:t xml:space="preserve">1. </w:t>
      </w:r>
      <w:r w:rsidR="0046552A" w:rsidRPr="0046552A">
        <w:t xml:space="preserve">Podatnicy prowadzący pozarolniczą działalność gospodarczą </w:t>
      </w:r>
      <w:r w:rsidR="00D66A1D" w:rsidRPr="00D66A1D">
        <w:t>nie zaliczają do kosztów uzyskania przychodów</w:t>
      </w:r>
      <w:r w:rsidR="00324433">
        <w:t xml:space="preserve"> kosztu w tej części, w jakiej kwota płatności</w:t>
      </w:r>
      <w:r w:rsidR="00B0405B">
        <w:t xml:space="preserve"> dotycząca transakcji określonej </w:t>
      </w:r>
      <w:r w:rsidR="00D66A1D" w:rsidRPr="00D66A1D">
        <w:t>w art. 22</w:t>
      </w:r>
      <w:r w:rsidR="00D66A1D">
        <w:t xml:space="preserve"> ustawy z dnia 2 lipca 2004 r. </w:t>
      </w:r>
      <w:r w:rsidR="00F63D39">
        <w:br/>
      </w:r>
      <w:r w:rsidR="00D66A1D" w:rsidRPr="00D66A1D">
        <w:t xml:space="preserve">o swobodzie działalności gospodarczej </w:t>
      </w:r>
      <w:r w:rsidR="0046552A" w:rsidRPr="0046552A">
        <w:t>(Dz. U. z 2015 r. poz. 584, z późn. zm.</w:t>
      </w:r>
      <w:r w:rsidR="0016028A" w:rsidRPr="00B92934">
        <w:rPr>
          <w:rStyle w:val="IGindeksgrny"/>
        </w:rPr>
        <w:footnoteReference w:id="3"/>
      </w:r>
      <w:r w:rsidR="0016028A" w:rsidRPr="00B92934">
        <w:rPr>
          <w:rStyle w:val="IGindeksgrny"/>
        </w:rPr>
        <w:t>)</w:t>
      </w:r>
      <w:r w:rsidR="00D66A1D">
        <w:t>)</w:t>
      </w:r>
      <w:r w:rsidR="00D66A1D" w:rsidRPr="00D66A1D">
        <w:t xml:space="preserve"> </w:t>
      </w:r>
      <w:r w:rsidR="00B0405B">
        <w:t xml:space="preserve">nie nastąpiła za pośrednictwem rachunku </w:t>
      </w:r>
      <w:r w:rsidR="00DF01AB">
        <w:t>płatniczego</w:t>
      </w:r>
      <w:r w:rsidR="00D66A1D" w:rsidRPr="00D66A1D">
        <w:t>.</w:t>
      </w:r>
    </w:p>
    <w:p w:rsidR="00E66454" w:rsidRDefault="00E16578" w:rsidP="008722D9">
      <w:pPr>
        <w:pStyle w:val="ZUSTzmustartykuempunktem"/>
      </w:pPr>
      <w:r w:rsidRPr="00E16578">
        <w:t>2.</w:t>
      </w:r>
      <w:r w:rsidR="008722D9">
        <w:t xml:space="preserve"> </w:t>
      </w:r>
      <w:r w:rsidR="000E2A55" w:rsidRPr="000E2A55">
        <w:t xml:space="preserve">W przypadku zaliczenia do kosztów uzyskania przychodów </w:t>
      </w:r>
      <w:r w:rsidR="00E70361">
        <w:t>kosztu w tej części</w:t>
      </w:r>
      <w:r w:rsidR="008E6BEF">
        <w:t>,</w:t>
      </w:r>
      <w:r w:rsidR="00E70361">
        <w:t xml:space="preserve"> w ja</w:t>
      </w:r>
      <w:r w:rsidR="008E6BEF">
        <w:t>kiej kwota płatności dotycząca transakcji określonej</w:t>
      </w:r>
      <w:r w:rsidR="000E2A55" w:rsidRPr="000E2A55">
        <w:t xml:space="preserve"> w art. 22 ustawy z dnia </w:t>
      </w:r>
      <w:r w:rsidR="00E9327F">
        <w:br/>
      </w:r>
      <w:r w:rsidR="000E2A55" w:rsidRPr="000E2A55">
        <w:t>2</w:t>
      </w:r>
      <w:r w:rsidR="00E9327F">
        <w:t> </w:t>
      </w:r>
      <w:r w:rsidR="000E2A55" w:rsidRPr="000E2A55">
        <w:t>lipca 2004 r. o swobo</w:t>
      </w:r>
      <w:r w:rsidR="00DF01AB">
        <w:t xml:space="preserve">dzie </w:t>
      </w:r>
      <w:r w:rsidR="00F50786">
        <w:t>działalności gospodarczej</w:t>
      </w:r>
      <w:r w:rsidR="000E2A55" w:rsidRPr="000E2A55">
        <w:t xml:space="preserve"> </w:t>
      </w:r>
      <w:r w:rsidR="00DF01AB">
        <w:t>nie nastąpiła za pośrednictwem rachunku płatniczego</w:t>
      </w:r>
      <w:r w:rsidR="000E2A55" w:rsidRPr="000E2A55">
        <w:t>, podatnicy</w:t>
      </w:r>
      <w:r w:rsidR="007F6C63" w:rsidRPr="007F6C63">
        <w:t xml:space="preserve"> prowadzący pozarolniczą działalność gospodarczą</w:t>
      </w:r>
      <w:r w:rsidR="0049160A">
        <w:t>:</w:t>
      </w:r>
    </w:p>
    <w:p w:rsidR="00E66454" w:rsidRDefault="00E66454" w:rsidP="007F6C63">
      <w:pPr>
        <w:pStyle w:val="PKTpunkt"/>
      </w:pPr>
      <w:r>
        <w:t>1)</w:t>
      </w:r>
      <w:r w:rsidR="00272F36">
        <w:tab/>
      </w:r>
      <w:r w:rsidR="00E16578" w:rsidRPr="00E16578">
        <w:t>zmniejsz</w:t>
      </w:r>
      <w:r w:rsidR="00904045">
        <w:t>ają</w:t>
      </w:r>
      <w:r w:rsidR="00E16578" w:rsidRPr="00E16578">
        <w:t xml:space="preserve"> </w:t>
      </w:r>
      <w:r w:rsidR="009D683F" w:rsidRPr="00E16578">
        <w:t>koszt</w:t>
      </w:r>
      <w:r w:rsidR="009D683F">
        <w:t>y</w:t>
      </w:r>
      <w:r w:rsidR="009D683F" w:rsidRPr="00E16578">
        <w:t xml:space="preserve"> </w:t>
      </w:r>
      <w:r w:rsidR="00E16578" w:rsidRPr="00E16578">
        <w:t xml:space="preserve">uzyskania przychodów </w:t>
      </w:r>
      <w:r>
        <w:t>albo</w:t>
      </w:r>
    </w:p>
    <w:p w:rsidR="00E66454" w:rsidRDefault="00272F36" w:rsidP="008722D9">
      <w:pPr>
        <w:pStyle w:val="PKTpunkt"/>
        <w:keepNext/>
      </w:pPr>
      <w:r>
        <w:t>2)</w:t>
      </w:r>
      <w:r>
        <w:tab/>
      </w:r>
      <w:r w:rsidR="00E16578" w:rsidRPr="00E66454">
        <w:t>zwiększ</w:t>
      </w:r>
      <w:r w:rsidR="00E66454">
        <w:t>a</w:t>
      </w:r>
      <w:r w:rsidR="00904045">
        <w:t>ją</w:t>
      </w:r>
      <w:r w:rsidR="00E16578" w:rsidRPr="00E66454">
        <w:t xml:space="preserve"> przychody </w:t>
      </w:r>
      <w:r w:rsidR="008722D9">
        <w:t>–</w:t>
      </w:r>
      <w:r w:rsidR="0061186A">
        <w:t xml:space="preserve"> w przypadku braku możliwości zmniejszenia kosztów uzyskania przychodów</w:t>
      </w:r>
      <w:r w:rsidR="00BB300E">
        <w:t>.</w:t>
      </w:r>
    </w:p>
    <w:p w:rsidR="00E16578" w:rsidRPr="00E16578" w:rsidRDefault="00BB300E" w:rsidP="008722D9">
      <w:pPr>
        <w:pStyle w:val="ZUSTzmustartykuempunktem"/>
      </w:pPr>
      <w:r>
        <w:t>3. Zmniejsz</w:t>
      </w:r>
      <w:r w:rsidR="00C520FA">
        <w:t>enia albo zwiększenia, o którym</w:t>
      </w:r>
      <w:r>
        <w:t xml:space="preserve"> mowa w ust. 2, dokonuje się w miesiącu, w którym została dokonana płatność</w:t>
      </w:r>
      <w:r w:rsidR="00E57230">
        <w:t xml:space="preserve"> bez pośrednictwa rachunku płatniczego.</w:t>
      </w:r>
      <w:r w:rsidR="008722D9">
        <w:t xml:space="preserve"> </w:t>
      </w:r>
    </w:p>
    <w:p w:rsidR="00E056AA" w:rsidRDefault="00E57230" w:rsidP="008722D9">
      <w:pPr>
        <w:pStyle w:val="ZUSTzmustartykuempunktem"/>
        <w:keepNext/>
      </w:pPr>
      <w:r>
        <w:lastRenderedPageBreak/>
        <w:t>4</w:t>
      </w:r>
      <w:r w:rsidR="00E16578" w:rsidRPr="00E16578">
        <w:t>.</w:t>
      </w:r>
      <w:r w:rsidR="008722D9">
        <w:t xml:space="preserve"> </w:t>
      </w:r>
      <w:r w:rsidR="00E16578" w:rsidRPr="00E16578">
        <w:t>Przepisy ust. 1</w:t>
      </w:r>
      <w:r w:rsidR="008722D9">
        <w:t>–</w:t>
      </w:r>
      <w:r>
        <w:t>3</w:t>
      </w:r>
      <w:r w:rsidR="00E16578" w:rsidRPr="00E16578">
        <w:t xml:space="preserve"> stosuje się odpowiednio w przypadku</w:t>
      </w:r>
      <w:r w:rsidR="00E056AA">
        <w:t>:</w:t>
      </w:r>
    </w:p>
    <w:p w:rsidR="00E056AA" w:rsidRDefault="00E056AA" w:rsidP="00E172F2">
      <w:pPr>
        <w:pStyle w:val="ZPKTzmpktartykuempunktem"/>
      </w:pPr>
      <w:r>
        <w:t>1)</w:t>
      </w:r>
      <w:r w:rsidR="008722D9">
        <w:tab/>
      </w:r>
      <w:r w:rsidR="00E16578" w:rsidRPr="00E16578">
        <w:t>nabycia lub wytworzenia środków trwałych albo nabycia wartości niematerialnych i prawnych</w:t>
      </w:r>
      <w:r>
        <w:t>;</w:t>
      </w:r>
    </w:p>
    <w:p w:rsidR="00E056AA" w:rsidRDefault="008722D9" w:rsidP="008722D9">
      <w:pPr>
        <w:pStyle w:val="ZPKTzmpktartykuempunktem"/>
        <w:keepNext/>
      </w:pPr>
      <w:r>
        <w:t>2)</w:t>
      </w:r>
      <w:r>
        <w:tab/>
      </w:r>
      <w:r w:rsidR="00E056AA">
        <w:t>dokonania płatności:</w:t>
      </w:r>
    </w:p>
    <w:p w:rsidR="00E056AA" w:rsidRDefault="00E056AA" w:rsidP="0049160A">
      <w:pPr>
        <w:pStyle w:val="ZLITwPKTzmlitwpktartykuempunktem"/>
      </w:pPr>
      <w:r>
        <w:t>a)</w:t>
      </w:r>
      <w:r w:rsidR="00272F36">
        <w:tab/>
      </w:r>
      <w:r w:rsidR="005E3A09" w:rsidRPr="00E16578">
        <w:t>po</w:t>
      </w:r>
      <w:r w:rsidR="005E3A09">
        <w:t xml:space="preserve"> </w:t>
      </w:r>
      <w:r w:rsidR="00E16578" w:rsidRPr="00E16578">
        <w:t>likwidacji pozarolni</w:t>
      </w:r>
      <w:r w:rsidR="0049160A">
        <w:t>czej działalności gospodarczej,</w:t>
      </w:r>
      <w:r w:rsidR="00E16578" w:rsidRPr="00E16578">
        <w:t xml:space="preserve"> </w:t>
      </w:r>
    </w:p>
    <w:p w:rsidR="00880259" w:rsidRDefault="0049160A" w:rsidP="008722D9">
      <w:pPr>
        <w:pStyle w:val="ZLITwPKTzmlitwpktartykuempunktem"/>
        <w:keepNext/>
      </w:pPr>
      <w:r>
        <w:t>b</w:t>
      </w:r>
      <w:r w:rsidR="00E056AA">
        <w:t>)</w:t>
      </w:r>
      <w:r w:rsidR="00272F36">
        <w:tab/>
      </w:r>
      <w:r w:rsidR="005E3A09">
        <w:t xml:space="preserve">po </w:t>
      </w:r>
      <w:r w:rsidR="00E16578" w:rsidRPr="00E16578">
        <w:t>zmianie formy opodatkowania na zryczałtowaną formę opodatkowania określoną w ustawie o zryczałtowanym podatku dochodowym albo w ustawie z dnia 24</w:t>
      </w:r>
      <w:r w:rsidR="00F63D39">
        <w:t> </w:t>
      </w:r>
      <w:r w:rsidR="00E16578" w:rsidRPr="00E16578">
        <w:t xml:space="preserve">sierpnia </w:t>
      </w:r>
      <w:r>
        <w:t>2006 r. o podatku tonażowym</w:t>
      </w:r>
      <w:r w:rsidR="00E16578" w:rsidRPr="00E16578">
        <w:t xml:space="preserve"> </w:t>
      </w:r>
    </w:p>
    <w:p w:rsidR="00E16578" w:rsidRPr="00E16578" w:rsidRDefault="008722D9" w:rsidP="00E172F2">
      <w:pPr>
        <w:pStyle w:val="ZCZWSPLITwPKTzmczciwsplitwpktartykuempunktem"/>
      </w:pPr>
      <w:r>
        <w:t>–</w:t>
      </w:r>
      <w:r>
        <w:tab/>
      </w:r>
      <w:r w:rsidR="00E16578" w:rsidRPr="00E16578">
        <w:t>z tym że</w:t>
      </w:r>
      <w:r w:rsidR="0049160A">
        <w:t xml:space="preserve"> zmniejszenie</w:t>
      </w:r>
      <w:r w:rsidR="00E16578" w:rsidRPr="00E16578">
        <w:t xml:space="preserve"> kosztów uzyskania przychodów lub zwiększenie przychodów następuje za rok podatkowy, w którym nastąpiła likw</w:t>
      </w:r>
      <w:r w:rsidR="0049160A">
        <w:t>idacja tej działalności</w:t>
      </w:r>
      <w:r w:rsidR="00E16578" w:rsidRPr="00E16578">
        <w:t xml:space="preserve"> albo za rok podatkowy poprzedzający rok podatkowy, w którym nastąpi</w:t>
      </w:r>
      <w:r w:rsidR="0049160A">
        <w:t>ła zmiana formy opodatkowania</w:t>
      </w:r>
      <w:r w:rsidR="00E16578" w:rsidRPr="00E16578">
        <w:t>.</w:t>
      </w:r>
      <w:r>
        <w:t>”</w:t>
      </w:r>
      <w:r w:rsidR="00E16578" w:rsidRPr="00E16578">
        <w:t>.</w:t>
      </w:r>
    </w:p>
    <w:p w:rsidR="00E16578" w:rsidRPr="00E16578" w:rsidRDefault="00E16578" w:rsidP="008722D9">
      <w:pPr>
        <w:pStyle w:val="ARTartustawynprozporzdzenia"/>
        <w:keepNext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2.</w:t>
      </w:r>
      <w:r w:rsidR="008722D9">
        <w:t xml:space="preserve"> </w:t>
      </w:r>
      <w:r w:rsidRPr="00E16578">
        <w:t>W ustawie z dnia 15 lutego 1992 r. o podatku dochodowym od osób prawnych (Dz. U. z 2014 r. poz. 851, z późn. zm.</w:t>
      </w:r>
      <w:r w:rsidRPr="00B92934">
        <w:rPr>
          <w:rStyle w:val="IGindeksgrny"/>
        </w:rPr>
        <w:footnoteReference w:id="4"/>
      </w:r>
      <w:r w:rsidRPr="00B92934">
        <w:rPr>
          <w:rStyle w:val="IGindeksgrny"/>
        </w:rPr>
        <w:t>)</w:t>
      </w:r>
      <w:r w:rsidR="00983F99">
        <w:t xml:space="preserve">) </w:t>
      </w:r>
      <w:r w:rsidRPr="00E16578">
        <w:t>wprowadza się następujące zmiany:</w:t>
      </w:r>
    </w:p>
    <w:p w:rsidR="00E16578" w:rsidRPr="00E16578" w:rsidRDefault="00E16578" w:rsidP="008722D9">
      <w:pPr>
        <w:pStyle w:val="PKTpunkt"/>
        <w:keepNext/>
      </w:pPr>
      <w:r w:rsidRPr="00E16578">
        <w:t>1)</w:t>
      </w:r>
      <w:r w:rsidR="008722D9">
        <w:tab/>
      </w:r>
      <w:r w:rsidRPr="00E16578">
        <w:t xml:space="preserve">w art. 15 </w:t>
      </w:r>
      <w:r w:rsidR="00761924">
        <w:t xml:space="preserve">w </w:t>
      </w:r>
      <w:r w:rsidRPr="00E16578">
        <w:t xml:space="preserve">ust. 1 </w:t>
      </w:r>
      <w:r w:rsidR="00761924">
        <w:t xml:space="preserve">zdanie pierwsze </w:t>
      </w:r>
      <w:r w:rsidRPr="00E16578">
        <w:t>otrzymuje brzmienie:</w:t>
      </w:r>
    </w:p>
    <w:p w:rsidR="00E16578" w:rsidRPr="00E16578" w:rsidRDefault="008722D9" w:rsidP="008722D9">
      <w:pPr>
        <w:pStyle w:val="ZFRAGzmfragmentunpzdaniaartykuempunktem"/>
      </w:pPr>
      <w:r>
        <w:t>„</w:t>
      </w:r>
      <w:r w:rsidR="00E16578" w:rsidRPr="00E16578">
        <w:t>Kosztami uzyskania przychodów są koszty poniesione w celu osiągnięcia przychodów lub zachowania albo zabezpieczenia źródła przychodów, z wyjątkiem kosztó</w:t>
      </w:r>
      <w:r w:rsidR="00E57230">
        <w:t xml:space="preserve">w wymienionych w art. 16 ust. 1, </w:t>
      </w:r>
      <w:r w:rsidR="000C6EA9">
        <w:t xml:space="preserve">z </w:t>
      </w:r>
      <w:r w:rsidR="00E57230">
        <w:t>uwzględnieniem</w:t>
      </w:r>
      <w:r w:rsidR="000C6EA9">
        <w:t xml:space="preserve"> </w:t>
      </w:r>
      <w:r w:rsidR="00E16578" w:rsidRPr="00E16578">
        <w:t>art. 15d.</w:t>
      </w:r>
      <w:r>
        <w:t>”</w:t>
      </w:r>
      <w:r w:rsidR="00E16578" w:rsidRPr="00E16578">
        <w:t>;</w:t>
      </w:r>
    </w:p>
    <w:p w:rsidR="00E16578" w:rsidRPr="00E16578" w:rsidRDefault="00E16578" w:rsidP="008722D9">
      <w:pPr>
        <w:pStyle w:val="PKTpunkt"/>
        <w:keepNext/>
      </w:pPr>
      <w:r w:rsidRPr="00E16578">
        <w:t>2)</w:t>
      </w:r>
      <w:r w:rsidR="008722D9">
        <w:tab/>
      </w:r>
      <w:r w:rsidR="005122E1">
        <w:t xml:space="preserve">po art. 15c </w:t>
      </w:r>
      <w:r w:rsidR="005122E1" w:rsidRPr="00E16578">
        <w:t xml:space="preserve">dodaje się </w:t>
      </w:r>
      <w:r w:rsidRPr="00E16578">
        <w:t>art. 15d w brzmieniu:</w:t>
      </w:r>
    </w:p>
    <w:p w:rsidR="0046552A" w:rsidRPr="0046552A" w:rsidRDefault="008722D9" w:rsidP="00312DA5">
      <w:pPr>
        <w:pStyle w:val="ZARTzmartartykuempunktem"/>
      </w:pPr>
      <w:r>
        <w:t>„</w:t>
      </w:r>
      <w:r w:rsidR="00E16578" w:rsidRPr="00E16578">
        <w:t>Art.</w:t>
      </w:r>
      <w:r>
        <w:t xml:space="preserve"> </w:t>
      </w:r>
      <w:r w:rsidR="00E16578" w:rsidRPr="00E16578">
        <w:t>15d.</w:t>
      </w:r>
      <w:r>
        <w:t xml:space="preserve"> </w:t>
      </w:r>
      <w:r w:rsidR="00E16578" w:rsidRPr="00E16578">
        <w:t xml:space="preserve">1. </w:t>
      </w:r>
      <w:r w:rsidR="0046552A" w:rsidRPr="0046552A">
        <w:t xml:space="preserve">Podatnicy nie zaliczają do kosztów uzyskania przychodów </w:t>
      </w:r>
      <w:r w:rsidR="00312DA5">
        <w:t xml:space="preserve">kosztu w tej części, w jakiej kwota </w:t>
      </w:r>
      <w:r w:rsidR="0046552A" w:rsidRPr="0046552A">
        <w:t xml:space="preserve">płatności </w:t>
      </w:r>
      <w:r w:rsidR="00B33287">
        <w:t>dotycząca transakcji</w:t>
      </w:r>
      <w:r w:rsidR="00872F8D">
        <w:t xml:space="preserve"> określonej</w:t>
      </w:r>
      <w:r w:rsidR="00B33287">
        <w:t xml:space="preserve"> </w:t>
      </w:r>
      <w:r w:rsidR="0046552A" w:rsidRPr="0046552A">
        <w:t xml:space="preserve">w </w:t>
      </w:r>
      <w:r w:rsidR="00B33287" w:rsidRPr="0046552A">
        <w:t>art. 22 ustawy z dnia 2 lipca 2004 r.</w:t>
      </w:r>
      <w:r w:rsidR="00872F8D">
        <w:t xml:space="preserve"> </w:t>
      </w:r>
      <w:r w:rsidR="00B33287" w:rsidRPr="0046552A">
        <w:t>o swobodzie działalności gospodarczej (Dz. U. z 2015 r. poz. 584, z</w:t>
      </w:r>
      <w:r>
        <w:t> </w:t>
      </w:r>
      <w:r w:rsidR="00B33287" w:rsidRPr="0046552A">
        <w:t>późn. zm.</w:t>
      </w:r>
      <w:r w:rsidR="00371205" w:rsidRPr="00B92934">
        <w:rPr>
          <w:rStyle w:val="IGindeksgrny"/>
        </w:rPr>
        <w:footnoteReference w:id="5"/>
      </w:r>
      <w:r w:rsidR="00B33287" w:rsidRPr="00B92934">
        <w:rPr>
          <w:rStyle w:val="IGindeksgrny"/>
        </w:rPr>
        <w:t>)</w:t>
      </w:r>
      <w:r w:rsidR="00B33287" w:rsidRPr="0046552A">
        <w:t>)</w:t>
      </w:r>
      <w:r w:rsidR="00B33287">
        <w:t xml:space="preserve"> </w:t>
      </w:r>
      <w:r w:rsidR="00B66C18">
        <w:t>nie nastąpiła za pośrednictwem rachunku płatniczego</w:t>
      </w:r>
      <w:r w:rsidR="0046552A" w:rsidRPr="0046552A">
        <w:t>.</w:t>
      </w:r>
    </w:p>
    <w:p w:rsidR="00417D6F" w:rsidRPr="00417D6F" w:rsidRDefault="00BC02AB" w:rsidP="008722D9">
      <w:pPr>
        <w:pStyle w:val="ZUSTzmustartykuempunktem"/>
        <w:keepNext/>
      </w:pPr>
      <w:r w:rsidRPr="00BC02AB">
        <w:t>2.</w:t>
      </w:r>
      <w:r w:rsidR="008722D9">
        <w:t xml:space="preserve"> </w:t>
      </w:r>
      <w:r w:rsidR="00417D6F" w:rsidRPr="00417D6F">
        <w:t>W przypadku zaliczenia do kosztów uzyskania przychodów kosztu w tej części, w jakiej kwota płatności dotycząca transakcji określonej w art. 22 ustawy z dnia 2 lipca 2004 r. o swob</w:t>
      </w:r>
      <w:r w:rsidR="00F50786">
        <w:t>odzie działalności gospodarczej</w:t>
      </w:r>
      <w:r w:rsidR="00417D6F" w:rsidRPr="00417D6F">
        <w:t xml:space="preserve"> nie nastąpiła za pośrednictwem rachunku płatniczego, podatnicy:</w:t>
      </w:r>
    </w:p>
    <w:p w:rsidR="00417D6F" w:rsidRPr="00417D6F" w:rsidRDefault="00417D6F" w:rsidP="008722D9">
      <w:pPr>
        <w:pStyle w:val="ZPKTzmpktartykuempunktem"/>
      </w:pPr>
      <w:r w:rsidRPr="00417D6F">
        <w:t>1)</w:t>
      </w:r>
      <w:r w:rsidRPr="00417D6F">
        <w:tab/>
        <w:t>zmniejszają koszty uzyskania przychodów albo</w:t>
      </w:r>
    </w:p>
    <w:p w:rsidR="00417D6F" w:rsidRDefault="00417D6F" w:rsidP="008722D9">
      <w:pPr>
        <w:pStyle w:val="ZPKTzmpktartykuempunktem"/>
      </w:pPr>
      <w:r w:rsidRPr="00417D6F">
        <w:lastRenderedPageBreak/>
        <w:t>2)</w:t>
      </w:r>
      <w:r w:rsidRPr="00417D6F">
        <w:tab/>
        <w:t xml:space="preserve">zwiększają przychody </w:t>
      </w:r>
      <w:r w:rsidR="008722D9">
        <w:t>–</w:t>
      </w:r>
      <w:r w:rsidRPr="00417D6F">
        <w:t xml:space="preserve"> w przypadku braku możliwości zmniejszenia kosztów uzyskania przychodów.</w:t>
      </w:r>
    </w:p>
    <w:p w:rsidR="00C520FA" w:rsidRPr="00417D6F" w:rsidRDefault="00C520FA" w:rsidP="008722D9">
      <w:pPr>
        <w:pStyle w:val="ZUSTzmustartykuempunktem"/>
      </w:pPr>
      <w:r w:rsidRPr="00C520FA">
        <w:t>3. Zmniejsz</w:t>
      </w:r>
      <w:r>
        <w:t>enia albo zwiększenia, o którym</w:t>
      </w:r>
      <w:r w:rsidRPr="00C520FA">
        <w:t xml:space="preserve"> mowa w ust. 2, dokonuje się w miesiącu, w którym została dokonana płatność bez pośrednictwa rachunku płatniczego.</w:t>
      </w:r>
      <w:r w:rsidR="008722D9">
        <w:t xml:space="preserve"> </w:t>
      </w:r>
    </w:p>
    <w:p w:rsidR="00877576" w:rsidRPr="00877576" w:rsidRDefault="00E26B61" w:rsidP="008722D9">
      <w:pPr>
        <w:pStyle w:val="ZUSTzmustartykuempunktem"/>
        <w:keepNext/>
      </w:pPr>
      <w:r>
        <w:t>4.</w:t>
      </w:r>
      <w:r w:rsidR="008722D9">
        <w:t xml:space="preserve"> </w:t>
      </w:r>
      <w:r>
        <w:t>Przepisy ust. 1</w:t>
      </w:r>
      <w:r w:rsidR="008722D9">
        <w:t>–</w:t>
      </w:r>
      <w:r>
        <w:t>3</w:t>
      </w:r>
      <w:r w:rsidR="00877576" w:rsidRPr="00877576">
        <w:t xml:space="preserve"> stosuje się odpowiednio w przypadku:</w:t>
      </w:r>
    </w:p>
    <w:p w:rsidR="00877576" w:rsidRPr="00877576" w:rsidRDefault="008722D9" w:rsidP="00877576">
      <w:pPr>
        <w:pStyle w:val="ZPKTzmpktartykuempunktem"/>
      </w:pPr>
      <w:r>
        <w:t>1)</w:t>
      </w:r>
      <w:r>
        <w:tab/>
      </w:r>
      <w:r w:rsidR="00877576" w:rsidRPr="00877576">
        <w:t>nabycia lub wytworzenia środków trwałych albo nabycia wartości niematerialnych i prawnych;</w:t>
      </w:r>
    </w:p>
    <w:p w:rsidR="00877576" w:rsidRPr="00877576" w:rsidRDefault="008722D9" w:rsidP="008A4D22">
      <w:pPr>
        <w:pStyle w:val="ZPKTzmpktartykuempunktem"/>
      </w:pPr>
      <w:r>
        <w:t>2)</w:t>
      </w:r>
      <w:r>
        <w:tab/>
      </w:r>
      <w:r w:rsidR="00877576" w:rsidRPr="00877576">
        <w:t xml:space="preserve">dokonania </w:t>
      </w:r>
      <w:r w:rsidR="00F83798">
        <w:t>płatno</w:t>
      </w:r>
      <w:r w:rsidR="000C4B04">
        <w:t>ś</w:t>
      </w:r>
      <w:r w:rsidR="00F83798">
        <w:t>ci p</w:t>
      </w:r>
      <w:r w:rsidR="00877576" w:rsidRPr="00877576">
        <w:t>o zmianie formy opodatkowania na zryczałtowaną formę opodatkowania określoną w ustawie z dnia 24 sierpnia 2006 r. o podatku tonażowym</w:t>
      </w:r>
      <w:r w:rsidR="00570DD6">
        <w:t>, z tym</w:t>
      </w:r>
      <w:r w:rsidR="00877576" w:rsidRPr="00877576">
        <w:t xml:space="preserve"> ż</w:t>
      </w:r>
      <w:r w:rsidR="0049160A">
        <w:t xml:space="preserve">e zmniejszenie </w:t>
      </w:r>
      <w:r w:rsidR="00877576" w:rsidRPr="00877576">
        <w:t>kosztów uzyskania przychodów lub zwiększeni</w:t>
      </w:r>
      <w:r w:rsidR="003B1D6F">
        <w:t>e przychodów następuje</w:t>
      </w:r>
      <w:r w:rsidR="00877576" w:rsidRPr="00877576">
        <w:t xml:space="preserve"> za rok podatkowy poprzedzający rok podatkowy, w którym nastąpi</w:t>
      </w:r>
      <w:r w:rsidR="0049160A">
        <w:t>ła zmiana formy opodatkowania</w:t>
      </w:r>
      <w:r w:rsidR="00877576" w:rsidRPr="00877576">
        <w:t>.</w:t>
      </w:r>
      <w:r>
        <w:t>”</w:t>
      </w:r>
      <w:r w:rsidR="00877576" w:rsidRPr="00877576">
        <w:t>.</w:t>
      </w:r>
    </w:p>
    <w:p w:rsidR="003A09CC" w:rsidRDefault="00E16578" w:rsidP="008722D9">
      <w:pPr>
        <w:pStyle w:val="ARTartustawynprozporzdzenia"/>
        <w:keepNext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3.</w:t>
      </w:r>
      <w:r w:rsidR="008722D9">
        <w:t xml:space="preserve"> </w:t>
      </w:r>
      <w:r w:rsidRPr="00E16578">
        <w:t xml:space="preserve">W ustawie z dnia 2 lipca 2004 r. o swobodzie działalności gospodarczej </w:t>
      </w:r>
      <w:r w:rsidR="00E9327F">
        <w:br/>
      </w:r>
      <w:r w:rsidRPr="00E16578">
        <w:t>(Dz. U. z 2015 r. poz. 584, z późn. zm.</w:t>
      </w:r>
      <w:r w:rsidR="00371205" w:rsidRPr="00B92934">
        <w:rPr>
          <w:rStyle w:val="IGindeksgrny"/>
        </w:rPr>
        <w:footnoteReference w:id="6"/>
      </w:r>
      <w:r w:rsidR="001E5B81" w:rsidRPr="00B92934">
        <w:rPr>
          <w:rStyle w:val="IGindeksgrny"/>
        </w:rPr>
        <w:t>)</w:t>
      </w:r>
      <w:r w:rsidR="00983F99">
        <w:t xml:space="preserve">) </w:t>
      </w:r>
      <w:r w:rsidRPr="00E16578">
        <w:t>w art. 22</w:t>
      </w:r>
      <w:r w:rsidR="003A09CC">
        <w:t>:</w:t>
      </w:r>
    </w:p>
    <w:p w:rsidR="00466156" w:rsidRDefault="003A09CC" w:rsidP="008722D9">
      <w:pPr>
        <w:pStyle w:val="PKTpunkt"/>
        <w:keepNext/>
      </w:pPr>
      <w:r>
        <w:t>1)</w:t>
      </w:r>
      <w:r w:rsidR="008722D9">
        <w:tab/>
      </w:r>
      <w:r w:rsidR="00E16578" w:rsidRPr="00E16578">
        <w:t>w ust. 1</w:t>
      </w:r>
      <w:r w:rsidR="00466156">
        <w:t>:</w:t>
      </w:r>
    </w:p>
    <w:p w:rsidR="00466156" w:rsidRDefault="003A09CC" w:rsidP="008722D9">
      <w:pPr>
        <w:pStyle w:val="LITlitera"/>
        <w:keepNext/>
      </w:pPr>
      <w:r>
        <w:t>a</w:t>
      </w:r>
      <w:r w:rsidR="008722D9">
        <w:t>)</w:t>
      </w:r>
      <w:r w:rsidR="008722D9">
        <w:tab/>
      </w:r>
      <w:r w:rsidR="00E33833">
        <w:t>wprowadzenie do wyliczenia</w:t>
      </w:r>
      <w:r w:rsidR="00466156">
        <w:t xml:space="preserve"> otrzymuje brzmienie</w:t>
      </w:r>
      <w:r w:rsidR="00BA7FBC">
        <w:t>:</w:t>
      </w:r>
    </w:p>
    <w:p w:rsidR="00BA7FBC" w:rsidRDefault="008722D9" w:rsidP="008722D9">
      <w:pPr>
        <w:pStyle w:val="ZLITFRAGzmlitfragmentunpzdanialiter"/>
      </w:pPr>
      <w:r>
        <w:t>„</w:t>
      </w:r>
      <w:r w:rsidR="00BA7FBC" w:rsidRPr="00BA7FBC">
        <w:t xml:space="preserve">Dokonywanie lub przyjmowanie płatności związanych z wykonywaną działalnością gospodarczą następuje za pośrednictwem </w:t>
      </w:r>
      <w:r w:rsidR="00BA7FBC">
        <w:t xml:space="preserve">rachunku płatniczego </w:t>
      </w:r>
      <w:r w:rsidR="00A77B0A" w:rsidRPr="00BA7FBC">
        <w:t>przedsiębiorcy</w:t>
      </w:r>
      <w:r w:rsidR="008771E0">
        <w:t xml:space="preserve">, </w:t>
      </w:r>
      <w:r w:rsidR="00650EE0" w:rsidRPr="00BA7FBC">
        <w:t>w</w:t>
      </w:r>
      <w:r w:rsidR="00614C00">
        <w:t xml:space="preserve"> każdym przypadku</w:t>
      </w:r>
      <w:r w:rsidR="00BA7FBC" w:rsidRPr="00BA7FBC">
        <w:t xml:space="preserve"> gdy:</w:t>
      </w:r>
      <w:r>
        <w:t>”</w:t>
      </w:r>
      <w:r w:rsidR="008506A7">
        <w:t>,</w:t>
      </w:r>
    </w:p>
    <w:p w:rsidR="00E16578" w:rsidRPr="00E16578" w:rsidRDefault="003A09CC" w:rsidP="008722D9">
      <w:pPr>
        <w:pStyle w:val="LITlitera"/>
        <w:keepNext/>
      </w:pPr>
      <w:r>
        <w:t>b</w:t>
      </w:r>
      <w:r w:rsidR="008506A7">
        <w:t>)</w:t>
      </w:r>
      <w:r w:rsidR="008722D9">
        <w:tab/>
      </w:r>
      <w:r w:rsidR="00E16578" w:rsidRPr="00E16578">
        <w:t>pkt 2 otrzymuje brzmienie:</w:t>
      </w:r>
    </w:p>
    <w:p w:rsidR="00E16578" w:rsidRDefault="008722D9" w:rsidP="008722D9">
      <w:pPr>
        <w:pStyle w:val="ZLITPKTzmpktliter"/>
      </w:pPr>
      <w:r>
        <w:t>„</w:t>
      </w:r>
      <w:r w:rsidR="00E16578" w:rsidRPr="00E16578">
        <w:t>2)</w:t>
      </w:r>
      <w:r w:rsidR="00E16578">
        <w:tab/>
      </w:r>
      <w:r w:rsidR="00E16578" w:rsidRPr="00E16578">
        <w:t xml:space="preserve"> </w:t>
      </w:r>
      <w:r w:rsidR="00127DD6">
        <w:t xml:space="preserve">jednorazowa </w:t>
      </w:r>
      <w:r w:rsidR="00E16578" w:rsidRPr="00E16578">
        <w:t>wartość transakcji, bez względu na liczbę wynikających z niej płatności, przekracza równowartość 15</w:t>
      </w:r>
      <w:r w:rsidR="00456D15">
        <w:t xml:space="preserve"> </w:t>
      </w:r>
      <w:r w:rsidR="00E16578" w:rsidRPr="00E16578">
        <w:t>000 zł</w:t>
      </w:r>
      <w:r w:rsidR="00D7322D">
        <w:t>, przy czym transakcje w walu</w:t>
      </w:r>
      <w:r w:rsidR="00181057">
        <w:t>tach</w:t>
      </w:r>
      <w:r w:rsidR="00D7322D">
        <w:t xml:space="preserve"> obc</w:t>
      </w:r>
      <w:r w:rsidR="00181057">
        <w:t>ych</w:t>
      </w:r>
      <w:r w:rsidR="00D7322D">
        <w:t xml:space="preserve"> przelicza się na złote według kursu średniego walut obcych ogłaszanego przez </w:t>
      </w:r>
      <w:r w:rsidR="00D7322D" w:rsidRPr="00322617">
        <w:t xml:space="preserve">Narodowy Bank Polski </w:t>
      </w:r>
      <w:r w:rsidR="00D7322D">
        <w:t>z ostatniego dnia roboczego</w:t>
      </w:r>
      <w:r w:rsidR="00D7322D" w:rsidRPr="00322617">
        <w:t xml:space="preserve"> poprzedzając</w:t>
      </w:r>
      <w:r w:rsidR="00D7322D">
        <w:t>ego</w:t>
      </w:r>
      <w:r w:rsidR="00D7322D" w:rsidRPr="00322617">
        <w:t xml:space="preserve"> </w:t>
      </w:r>
      <w:r w:rsidR="00D7322D">
        <w:t>dzień dokonania transakcji</w:t>
      </w:r>
      <w:r w:rsidR="00E16578" w:rsidRPr="00E16578">
        <w:t>.</w:t>
      </w:r>
      <w:r>
        <w:t>”</w:t>
      </w:r>
      <w:r w:rsidR="00614C00">
        <w:t>;</w:t>
      </w:r>
    </w:p>
    <w:p w:rsidR="00614C00" w:rsidRDefault="008722D9" w:rsidP="00A7793F">
      <w:pPr>
        <w:pStyle w:val="PKTpunkt"/>
      </w:pPr>
      <w:r>
        <w:t>2)</w:t>
      </w:r>
      <w:r>
        <w:tab/>
      </w:r>
      <w:r w:rsidR="00614C00">
        <w:t>uchyla się ust. 2.</w:t>
      </w:r>
    </w:p>
    <w:p w:rsidR="00E16578" w:rsidRPr="00E16578" w:rsidRDefault="00E16578" w:rsidP="00E16578">
      <w:pPr>
        <w:pStyle w:val="ARTartustawynprozporzdzenia"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4.</w:t>
      </w:r>
      <w:r w:rsidR="008722D9">
        <w:t xml:space="preserve"> </w:t>
      </w:r>
      <w:r w:rsidRPr="00E16578">
        <w:t xml:space="preserve">1. Przepisy ustawy </w:t>
      </w:r>
      <w:r w:rsidR="00FD2D87">
        <w:t>zmienianej</w:t>
      </w:r>
      <w:r w:rsidR="00FD2D87" w:rsidRPr="00E16578">
        <w:t xml:space="preserve"> </w:t>
      </w:r>
      <w:r w:rsidRPr="00E16578">
        <w:t xml:space="preserve">w art. 1 i </w:t>
      </w:r>
      <w:r w:rsidR="00614C00">
        <w:t xml:space="preserve">art. </w:t>
      </w:r>
      <w:r w:rsidRPr="00E16578">
        <w:t>2, w brzmieniu nadanym niniejszą ustawą, mają zastosowanie do płatności dokonywanych w roku podatkowym rozpoczynającym się po dniu 31 grudnia 2016 r.</w:t>
      </w:r>
    </w:p>
    <w:p w:rsidR="00E16578" w:rsidRPr="00E16578" w:rsidRDefault="00E16578" w:rsidP="00E16578">
      <w:pPr>
        <w:pStyle w:val="USTustnpkodeksu"/>
      </w:pPr>
      <w:r w:rsidRPr="00E16578">
        <w:lastRenderedPageBreak/>
        <w:t>2.</w:t>
      </w:r>
      <w:r w:rsidR="008722D9">
        <w:t xml:space="preserve"> </w:t>
      </w:r>
      <w:r w:rsidRPr="00E16578">
        <w:t xml:space="preserve">Przepisu ust. 1 nie stosuje się do płatności </w:t>
      </w:r>
      <w:r w:rsidR="00614C00">
        <w:t>dotyczących</w:t>
      </w:r>
      <w:r w:rsidRPr="00E16578">
        <w:t xml:space="preserve"> transakcji zawartych przed dniem wejścia w życie niniejszej ustawy, jeżeli wartość transakcji nie przekraczała limitu, o którym mowa w art. 22 ust. 1 pkt 2 ustawy</w:t>
      </w:r>
      <w:r w:rsidR="00904045">
        <w:t xml:space="preserve"> </w:t>
      </w:r>
      <w:r w:rsidR="00DF26BF">
        <w:t xml:space="preserve">zmienianej w art. 3 </w:t>
      </w:r>
      <w:r w:rsidRPr="00E16578">
        <w:t xml:space="preserve">w brzmieniu </w:t>
      </w:r>
      <w:r w:rsidR="00EE3078">
        <w:t>dotychczasowym</w:t>
      </w:r>
      <w:r w:rsidRPr="00E16578">
        <w:t>.</w:t>
      </w:r>
    </w:p>
    <w:p w:rsidR="00E16578" w:rsidRPr="00E16578" w:rsidRDefault="00E16578" w:rsidP="00E16578">
      <w:pPr>
        <w:pStyle w:val="USTustnpkodeksu"/>
      </w:pPr>
      <w:r w:rsidRPr="00E16578">
        <w:t>3.</w:t>
      </w:r>
      <w:r w:rsidR="008722D9">
        <w:t xml:space="preserve"> </w:t>
      </w:r>
      <w:r w:rsidRPr="00E16578">
        <w:t>Przepisu ust. 1 nie stosuje się do płatności dotyczących kosztów zaliczonych do kosztów uzyskania przychodów przed dniem wejści</w:t>
      </w:r>
      <w:r w:rsidR="00EE3078">
        <w:t>a</w:t>
      </w:r>
      <w:r w:rsidRPr="00E16578">
        <w:t xml:space="preserve"> w życie niniejszej ustawy.</w:t>
      </w:r>
    </w:p>
    <w:p w:rsidR="00EE3078" w:rsidRDefault="00E16578" w:rsidP="00E16578">
      <w:pPr>
        <w:pStyle w:val="ARTartustawynprozporzdzenia"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5.</w:t>
      </w:r>
      <w:r w:rsidR="008722D9">
        <w:t xml:space="preserve"> </w:t>
      </w:r>
      <w:r w:rsidR="00EE3078">
        <w:t xml:space="preserve">Do transakcji zawartych przed dniem wejścia w życie niniejszej ustawy, stosuje się </w:t>
      </w:r>
      <w:r w:rsidR="00DF26BF">
        <w:t>art.</w:t>
      </w:r>
      <w:r w:rsidR="00EE3078">
        <w:t xml:space="preserve"> 22 ustawy zmienianej w art. 3 w brzmieniu dotychczasowym.</w:t>
      </w:r>
    </w:p>
    <w:p w:rsidR="00261A16" w:rsidRDefault="00EE3078" w:rsidP="00EE3078">
      <w:pPr>
        <w:pStyle w:val="ARTartustawynprozporzdzenia"/>
      </w:pPr>
      <w:r w:rsidRPr="008722D9">
        <w:rPr>
          <w:rStyle w:val="Ppogrubienie"/>
        </w:rPr>
        <w:t>Art.</w:t>
      </w:r>
      <w:r w:rsidR="008722D9" w:rsidRPr="008722D9">
        <w:rPr>
          <w:rStyle w:val="Ppogrubienie"/>
        </w:rPr>
        <w:t> </w:t>
      </w:r>
      <w:r w:rsidRPr="008722D9">
        <w:rPr>
          <w:rStyle w:val="Ppogrubienie"/>
        </w:rPr>
        <w:t>6.</w:t>
      </w:r>
      <w:r w:rsidR="008722D9">
        <w:t xml:space="preserve"> </w:t>
      </w:r>
      <w:r w:rsidR="00E16578" w:rsidRPr="00E16578">
        <w:t>Ustawa wchodzi w życie z dniem 1 stycznia 2017 r.</w:t>
      </w:r>
    </w:p>
    <w:p w:rsidR="00855ED0" w:rsidRPr="00737F6A" w:rsidRDefault="00855ED0" w:rsidP="00F63D39">
      <w:pPr>
        <w:pStyle w:val="OZNPARAFYADNOTACJE"/>
        <w:ind w:left="0" w:firstLine="0"/>
      </w:pPr>
    </w:p>
    <w:sectPr w:rsidR="00855ED0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7C6" w:rsidRDefault="005777C6">
      <w:r>
        <w:separator/>
      </w:r>
    </w:p>
  </w:endnote>
  <w:endnote w:type="continuationSeparator" w:id="0">
    <w:p w:rsidR="005777C6" w:rsidRDefault="0057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7C6" w:rsidRDefault="005777C6">
      <w:r>
        <w:separator/>
      </w:r>
    </w:p>
  </w:footnote>
  <w:footnote w:type="continuationSeparator" w:id="0">
    <w:p w:rsidR="005777C6" w:rsidRDefault="005777C6">
      <w:r>
        <w:continuationSeparator/>
      </w:r>
    </w:p>
  </w:footnote>
  <w:footnote w:type="continuationNotice" w:id="1">
    <w:p w:rsidR="008722D9" w:rsidRDefault="008722D9">
      <w:pPr>
        <w:spacing w:line="240" w:lineRule="auto"/>
      </w:pPr>
    </w:p>
  </w:footnote>
  <w:footnote w:id="2">
    <w:p w:rsidR="00E16578" w:rsidRDefault="00E16578" w:rsidP="00983F99">
      <w:pPr>
        <w:pStyle w:val="ODNONIKtreodnonika"/>
      </w:pPr>
      <w:r w:rsidRPr="00B92934">
        <w:rPr>
          <w:rStyle w:val="IGindeksgrny"/>
        </w:rPr>
        <w:footnoteRef/>
      </w:r>
      <w:r w:rsidR="00983F99" w:rsidRPr="00B92934">
        <w:rPr>
          <w:rStyle w:val="IGindeksgrny"/>
        </w:rPr>
        <w:t>)</w:t>
      </w:r>
      <w:r w:rsidR="00983F99">
        <w:tab/>
      </w:r>
      <w:r w:rsidR="00983F99" w:rsidRPr="00983F99">
        <w:t xml:space="preserve">Zmiany tekstu jednolitego wymienionej ustawy zostały ogłoszone w </w:t>
      </w:r>
      <w:r w:rsidR="00CB48A7">
        <w:t xml:space="preserve">Dz. U. z 2012 r. poz. 362, </w:t>
      </w:r>
      <w:r w:rsidR="00983F99" w:rsidRPr="00983F99">
        <w:t>596, 769, 1278, 1342, 1448,</w:t>
      </w:r>
      <w:r w:rsidR="00CB48A7">
        <w:t xml:space="preserve"> 1529 i 1540, z 2013 r. poz. 888, 1027,</w:t>
      </w:r>
      <w:r w:rsidR="00983F99" w:rsidRPr="00983F99">
        <w:t xml:space="preserve"> 10</w:t>
      </w:r>
      <w:r w:rsidR="00983F99">
        <w:t>36, 1287, 1304, 1387 i 1717,</w:t>
      </w:r>
      <w:r w:rsidR="00983F99" w:rsidRPr="00983F99">
        <w:t xml:space="preserve"> z 2014 r. poz. 223, 312, 567, 598,</w:t>
      </w:r>
      <w:r w:rsidR="00CB48A7">
        <w:t xml:space="preserve"> </w:t>
      </w:r>
      <w:r w:rsidR="00983F99" w:rsidRPr="00983F99">
        <w:t xml:space="preserve">773, 915, </w:t>
      </w:r>
      <w:r w:rsidR="00CB48A7">
        <w:t xml:space="preserve">1052, 1215, </w:t>
      </w:r>
      <w:r w:rsidR="00983F99" w:rsidRPr="00983F99">
        <w:t>132</w:t>
      </w:r>
      <w:r w:rsidR="00CB48A7">
        <w:t xml:space="preserve">8, 1563, 1644, 1662 i 1863, </w:t>
      </w:r>
      <w:r w:rsidR="00983F99" w:rsidRPr="00983F99">
        <w:t xml:space="preserve">z 2015 r. poz. 73, 211, 251, 478, 693, 699, 860, 933, 978, 1197, 1217, 1259, 1296, 1321, 1322, 1333, 1569, 1595, 1607, 1688, 1767, 1784, 1844, 1893, </w:t>
      </w:r>
      <w:r w:rsidR="00983F99">
        <w:t>1925, 1932,</w:t>
      </w:r>
      <w:r w:rsidR="00983F99" w:rsidRPr="00983F99">
        <w:t xml:space="preserve"> 1992</w:t>
      </w:r>
      <w:r w:rsidR="00CB48A7">
        <w:t xml:space="preserve"> i 2299 oraz z 2016 r. poz. 188 i 195.</w:t>
      </w:r>
    </w:p>
  </w:footnote>
  <w:footnote w:id="3">
    <w:p w:rsidR="0016028A" w:rsidRDefault="0016028A" w:rsidP="0016028A">
      <w:pPr>
        <w:pStyle w:val="ODNONIKtreodnonika"/>
      </w:pPr>
      <w:r w:rsidRPr="00B92934">
        <w:rPr>
          <w:rStyle w:val="IGindeksgrny"/>
        </w:rPr>
        <w:footnoteRef/>
      </w:r>
      <w:r w:rsidRPr="00B92934">
        <w:rPr>
          <w:rStyle w:val="IGindeksgrny"/>
        </w:rPr>
        <w:t>)</w:t>
      </w:r>
      <w:r>
        <w:tab/>
      </w:r>
      <w:r w:rsidRPr="001E5B81">
        <w:t>Zmiany tekstu jednolitego wymienionej ustawy zostały ogłoszone w Dz. U. z 2015 r. poz. 699, 875, 978, 1197, 1268, 1272, 1618, 1649, 1688, 1712, 1844 i 1893 oraz z 2016 r. poz. 65</w:t>
      </w:r>
      <w:r w:rsidR="00E70361">
        <w:t xml:space="preserve"> i …</w:t>
      </w:r>
      <w:r w:rsidR="008722D9">
        <w:t xml:space="preserve"> .</w:t>
      </w:r>
    </w:p>
  </w:footnote>
  <w:footnote w:id="4">
    <w:p w:rsidR="00E16578" w:rsidRDefault="00E16578" w:rsidP="00983F99">
      <w:pPr>
        <w:pStyle w:val="ODNONIKtreodnonika"/>
      </w:pPr>
      <w:r w:rsidRPr="00B92934">
        <w:rPr>
          <w:rStyle w:val="IGindeksgrny"/>
        </w:rPr>
        <w:footnoteRef/>
      </w:r>
      <w:r w:rsidR="00983F99" w:rsidRPr="00B92934">
        <w:rPr>
          <w:rStyle w:val="IGindeksgrny"/>
        </w:rPr>
        <w:t>)</w:t>
      </w:r>
      <w:r w:rsidR="00983F99">
        <w:tab/>
        <w:t xml:space="preserve">Zmiany </w:t>
      </w:r>
      <w:r w:rsidR="00983F99" w:rsidRPr="005F67F8">
        <w:t>tekstu jednolitego wymienionej ustawy zostały ogłoszone w Dz. U. z 2014 r. poz. 915, 1138, 1146, 12</w:t>
      </w:r>
      <w:r w:rsidR="00983F99">
        <w:t>15, 1328, 1457, 1563 i 1662,</w:t>
      </w:r>
      <w:r w:rsidR="00983F99" w:rsidRPr="005F67F8">
        <w:t xml:space="preserve"> z 2015 r. poz. 73, 211, 933</w:t>
      </w:r>
      <w:r w:rsidR="00983F99">
        <w:t>,</w:t>
      </w:r>
      <w:r w:rsidR="00983F99" w:rsidRPr="005F67F8">
        <w:t xml:space="preserve"> 978</w:t>
      </w:r>
      <w:r w:rsidR="00983F99">
        <w:t xml:space="preserve">, 1166, 1197, 1259, 1296, 1348, 1595, 1688, 1767, 1844 i 1932 oraz z 2016 </w:t>
      </w:r>
      <w:r w:rsidR="00FD2D87">
        <w:t xml:space="preserve">r. </w:t>
      </w:r>
      <w:r w:rsidR="00983F99">
        <w:t>poz. 68</w:t>
      </w:r>
      <w:r w:rsidR="00983F99" w:rsidRPr="005F67F8">
        <w:t>.</w:t>
      </w:r>
    </w:p>
    <w:p w:rsidR="00872F8D" w:rsidRPr="00B92934" w:rsidRDefault="00872F8D" w:rsidP="00B66C18">
      <w:pPr>
        <w:pStyle w:val="ODNONIKtreodnonika"/>
        <w:rPr>
          <w:rStyle w:val="IGindeksgrny"/>
        </w:rPr>
      </w:pPr>
      <w:r>
        <w:rPr>
          <w:rStyle w:val="IGindeksgrny"/>
        </w:rPr>
        <w:t>4</w:t>
      </w:r>
      <w:r w:rsidRPr="0016028A">
        <w:rPr>
          <w:rStyle w:val="IGindeksgrny"/>
        </w:rPr>
        <w:t>)</w:t>
      </w:r>
      <w:r>
        <w:rPr>
          <w:rStyle w:val="IGindeksgrny"/>
        </w:rPr>
        <w:t xml:space="preserve"> </w:t>
      </w:r>
      <w:r w:rsidR="00B66C18">
        <w:rPr>
          <w:rStyle w:val="IGindeksgrny"/>
        </w:rPr>
        <w:tab/>
      </w:r>
      <w:r w:rsidR="008722D9">
        <w:t>Patrz odnośnik nr 2.</w:t>
      </w:r>
    </w:p>
  </w:footnote>
  <w:footnote w:id="5">
    <w:p w:rsidR="00371205" w:rsidRPr="008722D9" w:rsidRDefault="00371205">
      <w:pPr>
        <w:rPr>
          <w:sz w:val="2"/>
          <w:szCs w:val="2"/>
        </w:rPr>
      </w:pPr>
    </w:p>
  </w:footnote>
  <w:footnote w:id="6">
    <w:p w:rsidR="00371205" w:rsidRDefault="00371205" w:rsidP="00B92934">
      <w:pPr>
        <w:pStyle w:val="ODNONIKtreodnonika"/>
      </w:pPr>
      <w:r w:rsidRPr="00B92934">
        <w:rPr>
          <w:rStyle w:val="IGindeksgrny"/>
        </w:rPr>
        <w:footnoteRef/>
      </w:r>
      <w:r w:rsidR="00B92934" w:rsidRPr="00B92934">
        <w:rPr>
          <w:rStyle w:val="IGindeksgrny"/>
        </w:rPr>
        <w:t>)</w:t>
      </w:r>
      <w:r w:rsidR="00B92934">
        <w:tab/>
      </w:r>
      <w:r w:rsidR="00B92934" w:rsidRPr="001E5B81">
        <w:t>Zmiany tekstu jednolitego wymienionej ustawy zostały ogłoszone w Dz. U. z 2015 r. poz. 699, 875, 978, 1197, 1268, 1272, 1618, 1649, 1688, 1712, 18</w:t>
      </w:r>
      <w:r w:rsidR="00B92934">
        <w:t>44 i 1893 oraz z 2016 r. poz. 65.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070B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578"/>
    <w:rsid w:val="000012DA"/>
    <w:rsid w:val="0000246E"/>
    <w:rsid w:val="00003862"/>
    <w:rsid w:val="00005DE3"/>
    <w:rsid w:val="00012A35"/>
    <w:rsid w:val="00016099"/>
    <w:rsid w:val="00017DC2"/>
    <w:rsid w:val="00021391"/>
    <w:rsid w:val="00021522"/>
    <w:rsid w:val="00023471"/>
    <w:rsid w:val="00023B45"/>
    <w:rsid w:val="00023F13"/>
    <w:rsid w:val="00024E23"/>
    <w:rsid w:val="00030634"/>
    <w:rsid w:val="000319C1"/>
    <w:rsid w:val="00031A32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407"/>
    <w:rsid w:val="0005571B"/>
    <w:rsid w:val="00057AB3"/>
    <w:rsid w:val="00060076"/>
    <w:rsid w:val="00060432"/>
    <w:rsid w:val="000605C3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068"/>
    <w:rsid w:val="000814A7"/>
    <w:rsid w:val="0008557B"/>
    <w:rsid w:val="00085CE7"/>
    <w:rsid w:val="000906EE"/>
    <w:rsid w:val="00091BA2"/>
    <w:rsid w:val="000944EF"/>
    <w:rsid w:val="00095C84"/>
    <w:rsid w:val="0009732D"/>
    <w:rsid w:val="000973F0"/>
    <w:rsid w:val="000A1296"/>
    <w:rsid w:val="000A1C27"/>
    <w:rsid w:val="000A1DAD"/>
    <w:rsid w:val="000A2649"/>
    <w:rsid w:val="000A323B"/>
    <w:rsid w:val="000A61D4"/>
    <w:rsid w:val="000B298D"/>
    <w:rsid w:val="000B5B2D"/>
    <w:rsid w:val="000B5DCE"/>
    <w:rsid w:val="000C05BA"/>
    <w:rsid w:val="000C0E8F"/>
    <w:rsid w:val="000C3B10"/>
    <w:rsid w:val="000C4B04"/>
    <w:rsid w:val="000C4BC4"/>
    <w:rsid w:val="000C6EA9"/>
    <w:rsid w:val="000D0110"/>
    <w:rsid w:val="000D0B84"/>
    <w:rsid w:val="000D2468"/>
    <w:rsid w:val="000D310F"/>
    <w:rsid w:val="000D318A"/>
    <w:rsid w:val="000D6173"/>
    <w:rsid w:val="000D6F83"/>
    <w:rsid w:val="000E25CC"/>
    <w:rsid w:val="000E2A55"/>
    <w:rsid w:val="000E3694"/>
    <w:rsid w:val="000E490F"/>
    <w:rsid w:val="000E6241"/>
    <w:rsid w:val="000F2BE3"/>
    <w:rsid w:val="000F3D0D"/>
    <w:rsid w:val="000F62D2"/>
    <w:rsid w:val="000F6ED4"/>
    <w:rsid w:val="000F7A6E"/>
    <w:rsid w:val="001042BA"/>
    <w:rsid w:val="00106D03"/>
    <w:rsid w:val="00110465"/>
    <w:rsid w:val="00110628"/>
    <w:rsid w:val="0011245A"/>
    <w:rsid w:val="001126A2"/>
    <w:rsid w:val="001135C5"/>
    <w:rsid w:val="0011493E"/>
    <w:rsid w:val="00115B72"/>
    <w:rsid w:val="001209EC"/>
    <w:rsid w:val="00120A9E"/>
    <w:rsid w:val="00125A9C"/>
    <w:rsid w:val="001270A2"/>
    <w:rsid w:val="00127DD6"/>
    <w:rsid w:val="00131237"/>
    <w:rsid w:val="001329AC"/>
    <w:rsid w:val="00134CA0"/>
    <w:rsid w:val="0014026F"/>
    <w:rsid w:val="00147A47"/>
    <w:rsid w:val="00147AA1"/>
    <w:rsid w:val="001520CF"/>
    <w:rsid w:val="001535B8"/>
    <w:rsid w:val="00153A5F"/>
    <w:rsid w:val="0015667C"/>
    <w:rsid w:val="00157110"/>
    <w:rsid w:val="0015742A"/>
    <w:rsid w:val="00157DA1"/>
    <w:rsid w:val="0016028A"/>
    <w:rsid w:val="00163147"/>
    <w:rsid w:val="00164C57"/>
    <w:rsid w:val="00164C9D"/>
    <w:rsid w:val="0016746C"/>
    <w:rsid w:val="00172EB4"/>
    <w:rsid w:val="00172F7A"/>
    <w:rsid w:val="00173150"/>
    <w:rsid w:val="00173390"/>
    <w:rsid w:val="001736F0"/>
    <w:rsid w:val="00173BB3"/>
    <w:rsid w:val="001740D0"/>
    <w:rsid w:val="00174F2C"/>
    <w:rsid w:val="00180F2A"/>
    <w:rsid w:val="00181057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0B3"/>
    <w:rsid w:val="001A7F15"/>
    <w:rsid w:val="001B342E"/>
    <w:rsid w:val="001C1026"/>
    <w:rsid w:val="001C1832"/>
    <w:rsid w:val="001C188C"/>
    <w:rsid w:val="001C5000"/>
    <w:rsid w:val="001D1783"/>
    <w:rsid w:val="001D53CD"/>
    <w:rsid w:val="001D55A3"/>
    <w:rsid w:val="001D5AF5"/>
    <w:rsid w:val="001E1E73"/>
    <w:rsid w:val="001E4D70"/>
    <w:rsid w:val="001E4E0C"/>
    <w:rsid w:val="001E526D"/>
    <w:rsid w:val="001E5655"/>
    <w:rsid w:val="001E5B81"/>
    <w:rsid w:val="001F1832"/>
    <w:rsid w:val="001F220F"/>
    <w:rsid w:val="001F25B3"/>
    <w:rsid w:val="001F6616"/>
    <w:rsid w:val="00202BD4"/>
    <w:rsid w:val="00204A97"/>
    <w:rsid w:val="002104EE"/>
    <w:rsid w:val="002114EF"/>
    <w:rsid w:val="002166AD"/>
    <w:rsid w:val="00217871"/>
    <w:rsid w:val="00221ED8"/>
    <w:rsid w:val="002231EA"/>
    <w:rsid w:val="002238C2"/>
    <w:rsid w:val="00223FDF"/>
    <w:rsid w:val="002279C0"/>
    <w:rsid w:val="0023727E"/>
    <w:rsid w:val="00242081"/>
    <w:rsid w:val="002422B8"/>
    <w:rsid w:val="00243777"/>
    <w:rsid w:val="002441CD"/>
    <w:rsid w:val="002501A3"/>
    <w:rsid w:val="0025166C"/>
    <w:rsid w:val="002555D4"/>
    <w:rsid w:val="00261A16"/>
    <w:rsid w:val="00261F59"/>
    <w:rsid w:val="00263522"/>
    <w:rsid w:val="00264EC6"/>
    <w:rsid w:val="00271013"/>
    <w:rsid w:val="00272F36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3C19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CEF"/>
    <w:rsid w:val="002F669F"/>
    <w:rsid w:val="00301C97"/>
    <w:rsid w:val="0031004C"/>
    <w:rsid w:val="003105F6"/>
    <w:rsid w:val="00311297"/>
    <w:rsid w:val="003113BE"/>
    <w:rsid w:val="003122CA"/>
    <w:rsid w:val="00312DA5"/>
    <w:rsid w:val="003148FD"/>
    <w:rsid w:val="00321080"/>
    <w:rsid w:val="00322617"/>
    <w:rsid w:val="00322D45"/>
    <w:rsid w:val="00324433"/>
    <w:rsid w:val="0032569A"/>
    <w:rsid w:val="00325A1F"/>
    <w:rsid w:val="003268F9"/>
    <w:rsid w:val="00330BAF"/>
    <w:rsid w:val="00334E3A"/>
    <w:rsid w:val="003361DD"/>
    <w:rsid w:val="00341A6A"/>
    <w:rsid w:val="00343BC2"/>
    <w:rsid w:val="00345B9C"/>
    <w:rsid w:val="00352DAE"/>
    <w:rsid w:val="00354EB9"/>
    <w:rsid w:val="003602AE"/>
    <w:rsid w:val="00360929"/>
    <w:rsid w:val="003647D5"/>
    <w:rsid w:val="003674B0"/>
    <w:rsid w:val="00371205"/>
    <w:rsid w:val="0037727C"/>
    <w:rsid w:val="00377E70"/>
    <w:rsid w:val="00380904"/>
    <w:rsid w:val="003823EE"/>
    <w:rsid w:val="00382960"/>
    <w:rsid w:val="003838EF"/>
    <w:rsid w:val="003846F7"/>
    <w:rsid w:val="003851ED"/>
    <w:rsid w:val="00385B39"/>
    <w:rsid w:val="00386785"/>
    <w:rsid w:val="0038694A"/>
    <w:rsid w:val="00390E89"/>
    <w:rsid w:val="00391B1A"/>
    <w:rsid w:val="00394423"/>
    <w:rsid w:val="00396942"/>
    <w:rsid w:val="00396B49"/>
    <w:rsid w:val="00396E3E"/>
    <w:rsid w:val="003A09CC"/>
    <w:rsid w:val="003A306E"/>
    <w:rsid w:val="003A60DC"/>
    <w:rsid w:val="003A6A46"/>
    <w:rsid w:val="003A7A63"/>
    <w:rsid w:val="003B000C"/>
    <w:rsid w:val="003B0F1D"/>
    <w:rsid w:val="003B1D6F"/>
    <w:rsid w:val="003B4A57"/>
    <w:rsid w:val="003C0AD9"/>
    <w:rsid w:val="003C0ED0"/>
    <w:rsid w:val="003C1D49"/>
    <w:rsid w:val="003C35C4"/>
    <w:rsid w:val="003D12C2"/>
    <w:rsid w:val="003D31B9"/>
    <w:rsid w:val="003D3867"/>
    <w:rsid w:val="003D5BD4"/>
    <w:rsid w:val="003E0D1A"/>
    <w:rsid w:val="003E2DA3"/>
    <w:rsid w:val="003F020D"/>
    <w:rsid w:val="003F03D9"/>
    <w:rsid w:val="003F2FBE"/>
    <w:rsid w:val="003F3043"/>
    <w:rsid w:val="003F318D"/>
    <w:rsid w:val="003F5BAE"/>
    <w:rsid w:val="003F6ED7"/>
    <w:rsid w:val="003F6EFB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17D6F"/>
    <w:rsid w:val="00421085"/>
    <w:rsid w:val="0042465E"/>
    <w:rsid w:val="00424DF7"/>
    <w:rsid w:val="004276A9"/>
    <w:rsid w:val="00432B76"/>
    <w:rsid w:val="00434D01"/>
    <w:rsid w:val="00435D26"/>
    <w:rsid w:val="00440C99"/>
    <w:rsid w:val="0044175C"/>
    <w:rsid w:val="00445F4D"/>
    <w:rsid w:val="004504C0"/>
    <w:rsid w:val="00454A41"/>
    <w:rsid w:val="004550FB"/>
    <w:rsid w:val="00456D15"/>
    <w:rsid w:val="0046111A"/>
    <w:rsid w:val="00462946"/>
    <w:rsid w:val="00463F43"/>
    <w:rsid w:val="00464B94"/>
    <w:rsid w:val="004653A8"/>
    <w:rsid w:val="0046552A"/>
    <w:rsid w:val="00465A0B"/>
    <w:rsid w:val="00466156"/>
    <w:rsid w:val="00467608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60A"/>
    <w:rsid w:val="00491EDF"/>
    <w:rsid w:val="00492A3F"/>
    <w:rsid w:val="00494F62"/>
    <w:rsid w:val="004A2001"/>
    <w:rsid w:val="004A3590"/>
    <w:rsid w:val="004B00A7"/>
    <w:rsid w:val="004B02E6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36C"/>
    <w:rsid w:val="004C7EE7"/>
    <w:rsid w:val="004D2DEE"/>
    <w:rsid w:val="004D2E1F"/>
    <w:rsid w:val="004D4646"/>
    <w:rsid w:val="004D7FD9"/>
    <w:rsid w:val="004E00A2"/>
    <w:rsid w:val="004E1324"/>
    <w:rsid w:val="004E19A5"/>
    <w:rsid w:val="004E37E5"/>
    <w:rsid w:val="004E3FDB"/>
    <w:rsid w:val="004F1406"/>
    <w:rsid w:val="004F1F4A"/>
    <w:rsid w:val="004F2222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0BA"/>
    <w:rsid w:val="0051094B"/>
    <w:rsid w:val="005110D7"/>
    <w:rsid w:val="00511D99"/>
    <w:rsid w:val="005122E1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09A6"/>
    <w:rsid w:val="00570DD6"/>
    <w:rsid w:val="00572512"/>
    <w:rsid w:val="00573EE6"/>
    <w:rsid w:val="0057547F"/>
    <w:rsid w:val="005754EE"/>
    <w:rsid w:val="0057617E"/>
    <w:rsid w:val="00576497"/>
    <w:rsid w:val="005777C6"/>
    <w:rsid w:val="005835E7"/>
    <w:rsid w:val="0058383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71D"/>
    <w:rsid w:val="005B713E"/>
    <w:rsid w:val="005C03B6"/>
    <w:rsid w:val="005C348E"/>
    <w:rsid w:val="005C68E1"/>
    <w:rsid w:val="005D3763"/>
    <w:rsid w:val="005D55E1"/>
    <w:rsid w:val="005E19F7"/>
    <w:rsid w:val="005E3A09"/>
    <w:rsid w:val="005E4F04"/>
    <w:rsid w:val="005E62C2"/>
    <w:rsid w:val="005E6C71"/>
    <w:rsid w:val="005E786D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86A"/>
    <w:rsid w:val="00611F74"/>
    <w:rsid w:val="00614C00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EE0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310"/>
    <w:rsid w:val="006A6C27"/>
    <w:rsid w:val="006A748A"/>
    <w:rsid w:val="006B1EA7"/>
    <w:rsid w:val="006C419E"/>
    <w:rsid w:val="006C4A31"/>
    <w:rsid w:val="006C5AC2"/>
    <w:rsid w:val="006C6AFB"/>
    <w:rsid w:val="006D2735"/>
    <w:rsid w:val="006D45B2"/>
    <w:rsid w:val="006E0FCC"/>
    <w:rsid w:val="006E1E96"/>
    <w:rsid w:val="006E2688"/>
    <w:rsid w:val="006E5E21"/>
    <w:rsid w:val="006F2648"/>
    <w:rsid w:val="006F2F10"/>
    <w:rsid w:val="006F4142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8C8"/>
    <w:rsid w:val="00730555"/>
    <w:rsid w:val="007312CC"/>
    <w:rsid w:val="00736A64"/>
    <w:rsid w:val="00737F6A"/>
    <w:rsid w:val="007410B6"/>
    <w:rsid w:val="007418D6"/>
    <w:rsid w:val="00744C6F"/>
    <w:rsid w:val="007457F6"/>
    <w:rsid w:val="00745ABB"/>
    <w:rsid w:val="00746E38"/>
    <w:rsid w:val="00747CD5"/>
    <w:rsid w:val="00753B51"/>
    <w:rsid w:val="00754F4B"/>
    <w:rsid w:val="00756629"/>
    <w:rsid w:val="007575D2"/>
    <w:rsid w:val="00757B4F"/>
    <w:rsid w:val="00757B6A"/>
    <w:rsid w:val="007610E0"/>
    <w:rsid w:val="00761924"/>
    <w:rsid w:val="007621AA"/>
    <w:rsid w:val="0076260A"/>
    <w:rsid w:val="00764A67"/>
    <w:rsid w:val="00770F6B"/>
    <w:rsid w:val="00771883"/>
    <w:rsid w:val="00773DD1"/>
    <w:rsid w:val="00776DC2"/>
    <w:rsid w:val="00780122"/>
    <w:rsid w:val="0078163B"/>
    <w:rsid w:val="0078214B"/>
    <w:rsid w:val="0078498A"/>
    <w:rsid w:val="00792207"/>
    <w:rsid w:val="00792B64"/>
    <w:rsid w:val="00792E29"/>
    <w:rsid w:val="0079379A"/>
    <w:rsid w:val="007942B9"/>
    <w:rsid w:val="00794953"/>
    <w:rsid w:val="007A1F2F"/>
    <w:rsid w:val="007A2A5C"/>
    <w:rsid w:val="007A5150"/>
    <w:rsid w:val="007A5373"/>
    <w:rsid w:val="007A789F"/>
    <w:rsid w:val="007B2C62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5F79"/>
    <w:rsid w:val="007F0072"/>
    <w:rsid w:val="007F2EB6"/>
    <w:rsid w:val="007F54C3"/>
    <w:rsid w:val="007F6C63"/>
    <w:rsid w:val="00802949"/>
    <w:rsid w:val="0080301E"/>
    <w:rsid w:val="0080365F"/>
    <w:rsid w:val="00804921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2E8"/>
    <w:rsid w:val="008415B0"/>
    <w:rsid w:val="00842028"/>
    <w:rsid w:val="008436B8"/>
    <w:rsid w:val="008460B6"/>
    <w:rsid w:val="008506A7"/>
    <w:rsid w:val="00850C9D"/>
    <w:rsid w:val="00852B59"/>
    <w:rsid w:val="00855ED0"/>
    <w:rsid w:val="00856272"/>
    <w:rsid w:val="008563FF"/>
    <w:rsid w:val="0086018B"/>
    <w:rsid w:val="008611DD"/>
    <w:rsid w:val="008620DE"/>
    <w:rsid w:val="008622CE"/>
    <w:rsid w:val="00866867"/>
    <w:rsid w:val="00872257"/>
    <w:rsid w:val="008722D9"/>
    <w:rsid w:val="00872F8D"/>
    <w:rsid w:val="008753E6"/>
    <w:rsid w:val="008771E0"/>
    <w:rsid w:val="0087738C"/>
    <w:rsid w:val="00877576"/>
    <w:rsid w:val="00880259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D22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A4F"/>
    <w:rsid w:val="008E171D"/>
    <w:rsid w:val="008E2785"/>
    <w:rsid w:val="008E6BEF"/>
    <w:rsid w:val="008E78A3"/>
    <w:rsid w:val="008F0654"/>
    <w:rsid w:val="008F06CB"/>
    <w:rsid w:val="008F2E83"/>
    <w:rsid w:val="008F612A"/>
    <w:rsid w:val="0090293D"/>
    <w:rsid w:val="009034DE"/>
    <w:rsid w:val="00904045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6F82"/>
    <w:rsid w:val="0092794E"/>
    <w:rsid w:val="0093027C"/>
    <w:rsid w:val="00930D30"/>
    <w:rsid w:val="00932034"/>
    <w:rsid w:val="009332A2"/>
    <w:rsid w:val="0093477F"/>
    <w:rsid w:val="00936440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62F"/>
    <w:rsid w:val="009658F3"/>
    <w:rsid w:val="00965F88"/>
    <w:rsid w:val="009803F5"/>
    <w:rsid w:val="00983F99"/>
    <w:rsid w:val="00984E03"/>
    <w:rsid w:val="0098709D"/>
    <w:rsid w:val="00987E85"/>
    <w:rsid w:val="009A0D12"/>
    <w:rsid w:val="009A1987"/>
    <w:rsid w:val="009A2BEE"/>
    <w:rsid w:val="009A3319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83F"/>
    <w:rsid w:val="009E08AC"/>
    <w:rsid w:val="009E3E77"/>
    <w:rsid w:val="009E3FAB"/>
    <w:rsid w:val="009E5B3F"/>
    <w:rsid w:val="009E7D90"/>
    <w:rsid w:val="009F1AB0"/>
    <w:rsid w:val="009F2BE5"/>
    <w:rsid w:val="009F501D"/>
    <w:rsid w:val="009F6A84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F6D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5AB9"/>
    <w:rsid w:val="00A7793F"/>
    <w:rsid w:val="00A77B0A"/>
    <w:rsid w:val="00A824DD"/>
    <w:rsid w:val="00A83676"/>
    <w:rsid w:val="00A83B7B"/>
    <w:rsid w:val="00A84274"/>
    <w:rsid w:val="00A850F3"/>
    <w:rsid w:val="00A864E3"/>
    <w:rsid w:val="00A94574"/>
    <w:rsid w:val="00A94EE9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395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05B"/>
    <w:rsid w:val="00B07700"/>
    <w:rsid w:val="00B13921"/>
    <w:rsid w:val="00B1528C"/>
    <w:rsid w:val="00B16ACD"/>
    <w:rsid w:val="00B16C2E"/>
    <w:rsid w:val="00B17B67"/>
    <w:rsid w:val="00B21487"/>
    <w:rsid w:val="00B232D1"/>
    <w:rsid w:val="00B24DB5"/>
    <w:rsid w:val="00B27468"/>
    <w:rsid w:val="00B31F9E"/>
    <w:rsid w:val="00B3268F"/>
    <w:rsid w:val="00B32C2C"/>
    <w:rsid w:val="00B33287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6C18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2934"/>
    <w:rsid w:val="00B9305A"/>
    <w:rsid w:val="00B935A4"/>
    <w:rsid w:val="00BA235D"/>
    <w:rsid w:val="00BA4BD0"/>
    <w:rsid w:val="00BA561A"/>
    <w:rsid w:val="00BA7FBC"/>
    <w:rsid w:val="00BB0DC6"/>
    <w:rsid w:val="00BB15E4"/>
    <w:rsid w:val="00BB1E19"/>
    <w:rsid w:val="00BB21D1"/>
    <w:rsid w:val="00BB300E"/>
    <w:rsid w:val="00BB32F2"/>
    <w:rsid w:val="00BB4338"/>
    <w:rsid w:val="00BB6C0E"/>
    <w:rsid w:val="00BB7B38"/>
    <w:rsid w:val="00BC02AB"/>
    <w:rsid w:val="00BC11E5"/>
    <w:rsid w:val="00BC4BC6"/>
    <w:rsid w:val="00BC52FD"/>
    <w:rsid w:val="00BC6E62"/>
    <w:rsid w:val="00BC7443"/>
    <w:rsid w:val="00BC7E80"/>
    <w:rsid w:val="00BD0648"/>
    <w:rsid w:val="00BD1040"/>
    <w:rsid w:val="00BD34AA"/>
    <w:rsid w:val="00BD79A3"/>
    <w:rsid w:val="00BE0C44"/>
    <w:rsid w:val="00BE1B8B"/>
    <w:rsid w:val="00BE242A"/>
    <w:rsid w:val="00BE2A18"/>
    <w:rsid w:val="00BE2C01"/>
    <w:rsid w:val="00BE2FF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447C"/>
    <w:rsid w:val="00C37194"/>
    <w:rsid w:val="00C40637"/>
    <w:rsid w:val="00C40F6C"/>
    <w:rsid w:val="00C410F4"/>
    <w:rsid w:val="00C415F5"/>
    <w:rsid w:val="00C44426"/>
    <w:rsid w:val="00C445F3"/>
    <w:rsid w:val="00C451F4"/>
    <w:rsid w:val="00C45EB1"/>
    <w:rsid w:val="00C520FA"/>
    <w:rsid w:val="00C54A3A"/>
    <w:rsid w:val="00C55566"/>
    <w:rsid w:val="00C558CE"/>
    <w:rsid w:val="00C56448"/>
    <w:rsid w:val="00C667BE"/>
    <w:rsid w:val="00C6766B"/>
    <w:rsid w:val="00C70704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0AD"/>
    <w:rsid w:val="00CB18D0"/>
    <w:rsid w:val="00CB1C8A"/>
    <w:rsid w:val="00CB24F5"/>
    <w:rsid w:val="00CB2663"/>
    <w:rsid w:val="00CB3BBE"/>
    <w:rsid w:val="00CB48A7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D9E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626C"/>
    <w:rsid w:val="00D66A1D"/>
    <w:rsid w:val="00D676F3"/>
    <w:rsid w:val="00D704A0"/>
    <w:rsid w:val="00D70EF5"/>
    <w:rsid w:val="00D71024"/>
    <w:rsid w:val="00D71A25"/>
    <w:rsid w:val="00D71FCF"/>
    <w:rsid w:val="00D72A54"/>
    <w:rsid w:val="00D72CC1"/>
    <w:rsid w:val="00D7322D"/>
    <w:rsid w:val="00D76EC9"/>
    <w:rsid w:val="00D80E7D"/>
    <w:rsid w:val="00D81397"/>
    <w:rsid w:val="00D848B9"/>
    <w:rsid w:val="00D90E69"/>
    <w:rsid w:val="00D91368"/>
    <w:rsid w:val="00D93106"/>
    <w:rsid w:val="00D933E9"/>
    <w:rsid w:val="00D936B3"/>
    <w:rsid w:val="00D9505D"/>
    <w:rsid w:val="00D953D0"/>
    <w:rsid w:val="00D959F5"/>
    <w:rsid w:val="00D96023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F4B"/>
    <w:rsid w:val="00DE7DC1"/>
    <w:rsid w:val="00DF01AB"/>
    <w:rsid w:val="00DF1525"/>
    <w:rsid w:val="00DF26BF"/>
    <w:rsid w:val="00DF3F7E"/>
    <w:rsid w:val="00DF7648"/>
    <w:rsid w:val="00E00E29"/>
    <w:rsid w:val="00E02BAB"/>
    <w:rsid w:val="00E04CEB"/>
    <w:rsid w:val="00E056AA"/>
    <w:rsid w:val="00E060BC"/>
    <w:rsid w:val="00E10A05"/>
    <w:rsid w:val="00E11420"/>
    <w:rsid w:val="00E132FB"/>
    <w:rsid w:val="00E16578"/>
    <w:rsid w:val="00E170B7"/>
    <w:rsid w:val="00E172F2"/>
    <w:rsid w:val="00E177DD"/>
    <w:rsid w:val="00E20900"/>
    <w:rsid w:val="00E20C7F"/>
    <w:rsid w:val="00E235CE"/>
    <w:rsid w:val="00E2396E"/>
    <w:rsid w:val="00E24728"/>
    <w:rsid w:val="00E25D0D"/>
    <w:rsid w:val="00E26B61"/>
    <w:rsid w:val="00E276AC"/>
    <w:rsid w:val="00E33833"/>
    <w:rsid w:val="00E34A35"/>
    <w:rsid w:val="00E37C2F"/>
    <w:rsid w:val="00E40D2C"/>
    <w:rsid w:val="00E41C28"/>
    <w:rsid w:val="00E42C97"/>
    <w:rsid w:val="00E45F68"/>
    <w:rsid w:val="00E46308"/>
    <w:rsid w:val="00E51E17"/>
    <w:rsid w:val="00E52DAB"/>
    <w:rsid w:val="00E539B0"/>
    <w:rsid w:val="00E55994"/>
    <w:rsid w:val="00E56E3B"/>
    <w:rsid w:val="00E57230"/>
    <w:rsid w:val="00E60606"/>
    <w:rsid w:val="00E60C66"/>
    <w:rsid w:val="00E6164D"/>
    <w:rsid w:val="00E618C9"/>
    <w:rsid w:val="00E62774"/>
    <w:rsid w:val="00E6307C"/>
    <w:rsid w:val="00E636FA"/>
    <w:rsid w:val="00E66454"/>
    <w:rsid w:val="00E66C50"/>
    <w:rsid w:val="00E679D3"/>
    <w:rsid w:val="00E70361"/>
    <w:rsid w:val="00E71208"/>
    <w:rsid w:val="00E71444"/>
    <w:rsid w:val="00E71C91"/>
    <w:rsid w:val="00E720A1"/>
    <w:rsid w:val="00E75DDA"/>
    <w:rsid w:val="00E773E8"/>
    <w:rsid w:val="00E77BEB"/>
    <w:rsid w:val="00E83ADD"/>
    <w:rsid w:val="00E84F38"/>
    <w:rsid w:val="00E85623"/>
    <w:rsid w:val="00E87441"/>
    <w:rsid w:val="00E91FAE"/>
    <w:rsid w:val="00E9327F"/>
    <w:rsid w:val="00E96E3F"/>
    <w:rsid w:val="00EA0536"/>
    <w:rsid w:val="00EA270C"/>
    <w:rsid w:val="00EA4974"/>
    <w:rsid w:val="00EA532E"/>
    <w:rsid w:val="00EB06D9"/>
    <w:rsid w:val="00EB192B"/>
    <w:rsid w:val="00EB19ED"/>
    <w:rsid w:val="00EB1CAB"/>
    <w:rsid w:val="00EB33A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3078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0B43"/>
    <w:rsid w:val="00F2668F"/>
    <w:rsid w:val="00F2742F"/>
    <w:rsid w:val="00F2753B"/>
    <w:rsid w:val="00F278D5"/>
    <w:rsid w:val="00F33F8B"/>
    <w:rsid w:val="00F340B2"/>
    <w:rsid w:val="00F427AC"/>
    <w:rsid w:val="00F43390"/>
    <w:rsid w:val="00F443B2"/>
    <w:rsid w:val="00F458D8"/>
    <w:rsid w:val="00F50237"/>
    <w:rsid w:val="00F50786"/>
    <w:rsid w:val="00F53596"/>
    <w:rsid w:val="00F55BA8"/>
    <w:rsid w:val="00F55DB1"/>
    <w:rsid w:val="00F56253"/>
    <w:rsid w:val="00F56ACA"/>
    <w:rsid w:val="00F5755D"/>
    <w:rsid w:val="00F600FE"/>
    <w:rsid w:val="00F62E4D"/>
    <w:rsid w:val="00F63D39"/>
    <w:rsid w:val="00F65348"/>
    <w:rsid w:val="00F6628E"/>
    <w:rsid w:val="00F66B34"/>
    <w:rsid w:val="00F675B9"/>
    <w:rsid w:val="00F711C9"/>
    <w:rsid w:val="00F74C59"/>
    <w:rsid w:val="00F75C3A"/>
    <w:rsid w:val="00F82E30"/>
    <w:rsid w:val="00F831CB"/>
    <w:rsid w:val="00F83798"/>
    <w:rsid w:val="00F848A3"/>
    <w:rsid w:val="00F84ACF"/>
    <w:rsid w:val="00F85742"/>
    <w:rsid w:val="00F85BF8"/>
    <w:rsid w:val="00F871CE"/>
    <w:rsid w:val="00F87802"/>
    <w:rsid w:val="00F92C0A"/>
    <w:rsid w:val="00F9415B"/>
    <w:rsid w:val="00F96743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2D87"/>
    <w:rsid w:val="00FD3689"/>
    <w:rsid w:val="00FD42A3"/>
    <w:rsid w:val="00FD7468"/>
    <w:rsid w:val="00FD7CE0"/>
    <w:rsid w:val="00FE0B3B"/>
    <w:rsid w:val="00FE1BE2"/>
    <w:rsid w:val="00FE730A"/>
    <w:rsid w:val="00FF1DD7"/>
    <w:rsid w:val="00FF295A"/>
    <w:rsid w:val="00FF4453"/>
    <w:rsid w:val="00FF48A3"/>
    <w:rsid w:val="00FF5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55ED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454A4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55ED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454A4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8740F3-DF7A-4597-9EDA-802CDC48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863</Words>
  <Characters>4946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Taborski Grzegorz</dc:creator>
  <cp:lastModifiedBy>Ewa A. Genert</cp:lastModifiedBy>
  <cp:revision>2</cp:revision>
  <cp:lastPrinted>2016-03-02T08:01:00Z</cp:lastPrinted>
  <dcterms:created xsi:type="dcterms:W3CDTF">2016-03-11T13:00:00Z</dcterms:created>
  <dcterms:modified xsi:type="dcterms:W3CDTF">2016-03-11T13:00:00Z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