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CAEA3" w14:textId="3C1A4D72" w:rsidR="001906EE" w:rsidRPr="001906EE" w:rsidRDefault="001906EE" w:rsidP="00B378DC">
      <w:pPr>
        <w:jc w:val="center"/>
        <w:rPr>
          <w:rFonts w:ascii="Times New Roman" w:hAnsi="Times New Roman"/>
        </w:rPr>
      </w:pPr>
      <w:bookmarkStart w:id="0" w:name="_GoBack"/>
      <w:bookmarkEnd w:id="0"/>
      <w:r w:rsidRPr="001906EE">
        <w:rPr>
          <w:rFonts w:ascii="Times New Roman" w:hAnsi="Times New Roman"/>
          <w:b/>
          <w:bCs/>
        </w:rPr>
        <w:t>Stanowisko Rządu</w:t>
      </w:r>
    </w:p>
    <w:p w14:paraId="72848033" w14:textId="11A64999" w:rsidR="001906EE" w:rsidRDefault="008633D9" w:rsidP="00B378D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 </w:t>
      </w:r>
      <w:r w:rsidR="001906EE">
        <w:rPr>
          <w:rFonts w:ascii="Times New Roman" w:hAnsi="Times New Roman"/>
          <w:b/>
          <w:bCs/>
        </w:rPr>
        <w:t>p</w:t>
      </w:r>
      <w:r w:rsidR="001906EE" w:rsidRPr="001906EE">
        <w:rPr>
          <w:rFonts w:ascii="Times New Roman" w:hAnsi="Times New Roman"/>
          <w:b/>
          <w:bCs/>
        </w:rPr>
        <w:t>oselski</w:t>
      </w:r>
      <w:r w:rsidR="001906EE">
        <w:rPr>
          <w:rFonts w:ascii="Times New Roman" w:hAnsi="Times New Roman"/>
          <w:b/>
          <w:bCs/>
        </w:rPr>
        <w:t>ego</w:t>
      </w:r>
      <w:r w:rsidR="001906EE" w:rsidRPr="001906EE">
        <w:rPr>
          <w:rFonts w:ascii="Times New Roman" w:hAnsi="Times New Roman"/>
          <w:b/>
          <w:bCs/>
        </w:rPr>
        <w:t xml:space="preserve"> projekt</w:t>
      </w:r>
      <w:r w:rsidR="001906EE">
        <w:rPr>
          <w:rFonts w:ascii="Times New Roman" w:hAnsi="Times New Roman"/>
          <w:b/>
          <w:bCs/>
        </w:rPr>
        <w:t>u</w:t>
      </w:r>
      <w:r w:rsidR="001906EE" w:rsidRPr="001906EE">
        <w:rPr>
          <w:rFonts w:ascii="Times New Roman" w:hAnsi="Times New Roman"/>
          <w:b/>
          <w:bCs/>
        </w:rPr>
        <w:t xml:space="preserve"> ustawy o zmianie ustawy o rachunkowości</w:t>
      </w:r>
    </w:p>
    <w:p w14:paraId="60370E53" w14:textId="7F35D1ED" w:rsidR="001906EE" w:rsidRPr="001906EE" w:rsidRDefault="001906EE" w:rsidP="00B378DC">
      <w:pPr>
        <w:jc w:val="center"/>
        <w:rPr>
          <w:rFonts w:ascii="Times New Roman" w:hAnsi="Times New Roman"/>
        </w:rPr>
      </w:pPr>
      <w:r w:rsidRPr="001906EE">
        <w:rPr>
          <w:rFonts w:ascii="Times New Roman" w:hAnsi="Times New Roman"/>
          <w:b/>
          <w:bCs/>
        </w:rPr>
        <w:t xml:space="preserve">(druk nr </w:t>
      </w:r>
      <w:r>
        <w:rPr>
          <w:rFonts w:ascii="Times New Roman" w:hAnsi="Times New Roman"/>
          <w:b/>
          <w:bCs/>
        </w:rPr>
        <w:t>3269</w:t>
      </w:r>
      <w:r w:rsidRPr="001906EE">
        <w:rPr>
          <w:rFonts w:ascii="Times New Roman" w:hAnsi="Times New Roman"/>
          <w:b/>
          <w:bCs/>
        </w:rPr>
        <w:t>)</w:t>
      </w:r>
    </w:p>
    <w:p w14:paraId="5985C563" w14:textId="77777777" w:rsidR="001906EE" w:rsidRDefault="001906EE" w:rsidP="001906EE">
      <w:pPr>
        <w:jc w:val="both"/>
        <w:rPr>
          <w:rFonts w:ascii="Times New Roman" w:hAnsi="Times New Roman"/>
        </w:rPr>
      </w:pPr>
    </w:p>
    <w:p w14:paraId="7BF25E9F" w14:textId="5A8BE6A1" w:rsidR="00C07217" w:rsidRDefault="001906EE" w:rsidP="001906EE">
      <w:pPr>
        <w:jc w:val="both"/>
        <w:rPr>
          <w:rFonts w:ascii="Times New Roman" w:hAnsi="Times New Roman"/>
        </w:rPr>
      </w:pPr>
      <w:r w:rsidRPr="001906EE">
        <w:rPr>
          <w:rFonts w:ascii="Times New Roman" w:hAnsi="Times New Roman"/>
        </w:rPr>
        <w:t xml:space="preserve">Poselski projekt ustawy </w:t>
      </w:r>
      <w:r w:rsidRPr="001906EE">
        <w:rPr>
          <w:rFonts w:ascii="Times New Roman" w:hAnsi="Times New Roman"/>
          <w:i/>
          <w:iCs/>
        </w:rPr>
        <w:t xml:space="preserve">o zmianie ustawy </w:t>
      </w:r>
      <w:r>
        <w:rPr>
          <w:rFonts w:ascii="Times New Roman" w:hAnsi="Times New Roman"/>
          <w:i/>
          <w:iCs/>
        </w:rPr>
        <w:t xml:space="preserve">o rachunkowości </w:t>
      </w:r>
      <w:r w:rsidRPr="001906EE">
        <w:rPr>
          <w:rFonts w:ascii="Times New Roman" w:hAnsi="Times New Roman"/>
        </w:rPr>
        <w:t>przew</w:t>
      </w:r>
      <w:r>
        <w:rPr>
          <w:rFonts w:ascii="Times New Roman" w:hAnsi="Times New Roman"/>
        </w:rPr>
        <w:t xml:space="preserve">iduje zmiany w ustawie </w:t>
      </w:r>
      <w:r w:rsidRPr="001906EE">
        <w:rPr>
          <w:rFonts w:ascii="Times New Roman" w:hAnsi="Times New Roman"/>
          <w:i/>
        </w:rPr>
        <w:t>z dnia 29 września 1994 r. o rachunkowości</w:t>
      </w:r>
      <w:r w:rsidRPr="001906EE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(Dz. U. z 20</w:t>
      </w:r>
      <w:r w:rsidR="00BD2C0D">
        <w:rPr>
          <w:rFonts w:ascii="Times New Roman" w:hAnsi="Times New Roman"/>
        </w:rPr>
        <w:t>19 r. poz. 351)</w:t>
      </w:r>
      <w:r w:rsidRPr="001906EE">
        <w:rPr>
          <w:rFonts w:ascii="Times New Roman" w:hAnsi="Times New Roman"/>
        </w:rPr>
        <w:t>, mając</w:t>
      </w:r>
      <w:r w:rsidR="009C5C6F">
        <w:rPr>
          <w:rFonts w:ascii="Times New Roman" w:hAnsi="Times New Roman"/>
        </w:rPr>
        <w:t>e na celu wprowadzenie przepisu, który umożliwiał</w:t>
      </w:r>
      <w:r>
        <w:rPr>
          <w:rFonts w:ascii="Times New Roman" w:hAnsi="Times New Roman"/>
        </w:rPr>
        <w:t>by</w:t>
      </w:r>
      <w:r w:rsidRPr="001906EE">
        <w:rPr>
          <w:rFonts w:ascii="Times New Roman" w:hAnsi="Times New Roman"/>
        </w:rPr>
        <w:t xml:space="preserve"> </w:t>
      </w:r>
      <w:r w:rsidR="00BE3E7E">
        <w:rPr>
          <w:rFonts w:ascii="Times New Roman" w:hAnsi="Times New Roman"/>
        </w:rPr>
        <w:t xml:space="preserve">jednostkom niewpisanym do rejestru </w:t>
      </w:r>
      <w:r w:rsidR="00376090">
        <w:rPr>
          <w:rFonts w:ascii="Times New Roman" w:hAnsi="Times New Roman"/>
        </w:rPr>
        <w:t>przedsiębiorców</w:t>
      </w:r>
      <w:r w:rsidRPr="001906EE">
        <w:rPr>
          <w:rFonts w:ascii="Times New Roman" w:hAnsi="Times New Roman"/>
        </w:rPr>
        <w:t xml:space="preserve"> </w:t>
      </w:r>
      <w:r w:rsidR="00A727FF">
        <w:rPr>
          <w:rFonts w:ascii="Times New Roman" w:hAnsi="Times New Roman"/>
        </w:rPr>
        <w:t>sporządzanie</w:t>
      </w:r>
      <w:r w:rsidRPr="001906EE">
        <w:rPr>
          <w:rFonts w:ascii="Times New Roman" w:hAnsi="Times New Roman"/>
        </w:rPr>
        <w:t xml:space="preserve"> sprawozdań finansowych w wersji papierowej</w:t>
      </w:r>
      <w:r>
        <w:rPr>
          <w:rFonts w:ascii="Times New Roman" w:hAnsi="Times New Roman"/>
        </w:rPr>
        <w:t>, a nie elektronicznej</w:t>
      </w:r>
      <w:r w:rsidR="008B5A65">
        <w:rPr>
          <w:rFonts w:ascii="Times New Roman" w:hAnsi="Times New Roman"/>
        </w:rPr>
        <w:t xml:space="preserve"> i tym samym zniesienie</w:t>
      </w:r>
      <w:r w:rsidR="00A727FF">
        <w:rPr>
          <w:rFonts w:ascii="Times New Roman" w:hAnsi="Times New Roman"/>
        </w:rPr>
        <w:t xml:space="preserve"> obowiązku podpisywania tak sporządzonego spr</w:t>
      </w:r>
      <w:r w:rsidR="00C07217">
        <w:rPr>
          <w:rFonts w:ascii="Times New Roman" w:hAnsi="Times New Roman"/>
        </w:rPr>
        <w:t>awozdania</w:t>
      </w:r>
      <w:r w:rsidR="00A727FF">
        <w:rPr>
          <w:rFonts w:ascii="Times New Roman" w:hAnsi="Times New Roman"/>
        </w:rPr>
        <w:t xml:space="preserve"> finansowego </w:t>
      </w:r>
      <w:r w:rsidR="00C07217">
        <w:rPr>
          <w:rFonts w:ascii="Times New Roman" w:hAnsi="Times New Roman"/>
        </w:rPr>
        <w:t>elektronicznie. Projekt</w:t>
      </w:r>
      <w:r w:rsidR="009C5C6F">
        <w:rPr>
          <w:rFonts w:ascii="Times New Roman" w:hAnsi="Times New Roman"/>
        </w:rPr>
        <w:t>owana regulacja</w:t>
      </w:r>
      <w:r w:rsidR="00C07217">
        <w:rPr>
          <w:rFonts w:ascii="Times New Roman" w:hAnsi="Times New Roman"/>
        </w:rPr>
        <w:t xml:space="preserve"> </w:t>
      </w:r>
      <w:r w:rsidR="00C07217" w:rsidRPr="00C07217">
        <w:rPr>
          <w:rFonts w:ascii="Times New Roman" w:hAnsi="Times New Roman"/>
        </w:rPr>
        <w:t xml:space="preserve">ma </w:t>
      </w:r>
      <w:r w:rsidR="009C5C6F">
        <w:rPr>
          <w:rFonts w:ascii="Times New Roman" w:hAnsi="Times New Roman"/>
        </w:rPr>
        <w:t>zapewnić</w:t>
      </w:r>
      <w:r w:rsidR="00B378DC">
        <w:rPr>
          <w:rFonts w:ascii="Times New Roman" w:hAnsi="Times New Roman"/>
        </w:rPr>
        <w:t xml:space="preserve"> – jak wskazano w uzasadnieniu –</w:t>
      </w:r>
      <w:r w:rsidR="006A2253">
        <w:rPr>
          <w:rFonts w:ascii="Times New Roman" w:hAnsi="Times New Roman"/>
        </w:rPr>
        <w:t xml:space="preserve"> odpowiedni czas</w:t>
      </w:r>
      <w:r w:rsidR="00C07217" w:rsidRPr="00C07217">
        <w:rPr>
          <w:rFonts w:ascii="Times New Roman" w:hAnsi="Times New Roman"/>
        </w:rPr>
        <w:t xml:space="preserve"> tym podmiotom na zapewnienie możliwości sporządzania sprawozdań finansowych w postaci elektronicznej oraz uniknięcia przez nie konieczności ponoszenia bardzo znacznych wydatków finansowych związanych ze sprostaniem wprowadzonym nowym wymogom prawnym.</w:t>
      </w:r>
    </w:p>
    <w:p w14:paraId="36F82053" w14:textId="2A6FE4FE" w:rsidR="00B3186D" w:rsidRDefault="005007A1" w:rsidP="00856ED0">
      <w:pPr>
        <w:spacing w:before="120" w:after="120"/>
        <w:jc w:val="both"/>
        <w:rPr>
          <w:rFonts w:ascii="TimesNewRomanPSMT" w:hAnsi="TimesNewRomanPSMT" w:cs="TimesNewRomanPSMT"/>
          <w:lang w:eastAsia="pl-PL"/>
        </w:rPr>
      </w:pPr>
      <w:r>
        <w:rPr>
          <w:rFonts w:ascii="Times New Roman" w:hAnsi="Times New Roman"/>
        </w:rPr>
        <w:t>I.</w:t>
      </w:r>
      <w:r w:rsidR="00856ED0">
        <w:rPr>
          <w:rFonts w:ascii="Times New Roman" w:hAnsi="Times New Roman"/>
        </w:rPr>
        <w:t xml:space="preserve"> </w:t>
      </w:r>
      <w:r w:rsidR="001906EE" w:rsidRPr="001906EE">
        <w:rPr>
          <w:rFonts w:ascii="Times New Roman" w:hAnsi="Times New Roman"/>
        </w:rPr>
        <w:t>Należy zauważyć, że</w:t>
      </w:r>
      <w:r w:rsidR="008633D9">
        <w:rPr>
          <w:rFonts w:ascii="Times New Roman" w:hAnsi="Times New Roman"/>
        </w:rPr>
        <w:t xml:space="preserve"> </w:t>
      </w:r>
      <w:r w:rsidR="003C313F">
        <w:rPr>
          <w:rFonts w:ascii="TimesNewRomanPSMT" w:hAnsi="TimesNewRomanPSMT" w:cs="TimesNewRomanPSMT"/>
          <w:lang w:eastAsia="pl-PL"/>
        </w:rPr>
        <w:t>obowiązek sporządzania sprawozdań finansowych w postaci elektronicznej (e-sprawozdań finansowych) został wprowadzony do ustawy o rachunkowości ustawą z dnia 26</w:t>
      </w:r>
      <w:r w:rsidR="002E12A2">
        <w:rPr>
          <w:rFonts w:ascii="TimesNewRomanPSMT" w:hAnsi="TimesNewRomanPSMT" w:cs="TimesNewRomanPSMT"/>
          <w:lang w:eastAsia="pl-PL"/>
        </w:rPr>
        <w:t> </w:t>
      </w:r>
      <w:r w:rsidR="003C313F">
        <w:rPr>
          <w:rFonts w:ascii="TimesNewRomanPSMT" w:hAnsi="TimesNewRomanPSMT" w:cs="TimesNewRomanPSMT"/>
          <w:lang w:eastAsia="pl-PL"/>
        </w:rPr>
        <w:t xml:space="preserve"> stycznia 2018 r. o zmianie ustawy o Krajowym Rejestrze Sądowym oraz niektórych innych ustaw (Dz. U. poz. 398) i wszedł w życie w dniu 1 października 2018 r. </w:t>
      </w:r>
      <w:r w:rsidR="003C313F" w:rsidRPr="004E3BF6">
        <w:rPr>
          <w:rFonts w:ascii="TimesNewRomanPSMT" w:hAnsi="TimesNewRomanPSMT" w:cs="TimesNewRomanPSMT"/>
          <w:lang w:eastAsia="pl-PL"/>
        </w:rPr>
        <w:t>dla wszystkich jednostek</w:t>
      </w:r>
      <w:r w:rsidR="000710A6" w:rsidRPr="004E3BF6">
        <w:rPr>
          <w:rFonts w:ascii="TimesNewRomanPSMT" w:hAnsi="TimesNewRomanPSMT" w:cs="TimesNewRomanPSMT"/>
          <w:lang w:eastAsia="pl-PL"/>
        </w:rPr>
        <w:t xml:space="preserve"> </w:t>
      </w:r>
      <w:r w:rsidR="003C313F" w:rsidRPr="004E3BF6">
        <w:rPr>
          <w:rFonts w:ascii="TimesNewRomanPSMT" w:hAnsi="TimesNewRomanPSMT" w:cs="TimesNewRomanPSMT"/>
          <w:lang w:eastAsia="pl-PL"/>
        </w:rPr>
        <w:t>zobligowanych do</w:t>
      </w:r>
      <w:r w:rsidR="009C5C6F" w:rsidRPr="004E3BF6">
        <w:rPr>
          <w:rFonts w:ascii="TimesNewRomanPSMT" w:hAnsi="TimesNewRomanPSMT" w:cs="TimesNewRomanPSMT"/>
          <w:lang w:eastAsia="pl-PL"/>
        </w:rPr>
        <w:t xml:space="preserve"> prowadzenia ksiąg rachunkowych i</w:t>
      </w:r>
      <w:r w:rsidR="003C313F" w:rsidRPr="004E3BF6">
        <w:rPr>
          <w:rFonts w:ascii="TimesNewRomanPSMT" w:hAnsi="TimesNewRomanPSMT" w:cs="TimesNewRomanPSMT"/>
          <w:lang w:eastAsia="pl-PL"/>
        </w:rPr>
        <w:t xml:space="preserve"> sporządzania sprawozdań finansowych</w:t>
      </w:r>
      <w:r w:rsidR="003C313F">
        <w:rPr>
          <w:rFonts w:ascii="TimesNewRomanPSMT" w:hAnsi="TimesNewRomanPSMT" w:cs="TimesNewRomanPSMT"/>
          <w:lang w:eastAsia="pl-PL"/>
        </w:rPr>
        <w:t xml:space="preserve">. </w:t>
      </w:r>
      <w:r w:rsidR="006A2253">
        <w:rPr>
          <w:rFonts w:ascii="TimesNewRomanPSMT" w:hAnsi="TimesNewRomanPSMT" w:cs="TimesNewRomanPSMT"/>
          <w:lang w:eastAsia="pl-PL"/>
        </w:rPr>
        <w:t>Był to rządowy projekt ustawy</w:t>
      </w:r>
      <w:r w:rsidR="001F61CF">
        <w:rPr>
          <w:rFonts w:ascii="TimesNewRomanPSMT" w:hAnsi="TimesNewRomanPSMT" w:cs="TimesNewRomanPSMT"/>
          <w:lang w:eastAsia="pl-PL"/>
        </w:rPr>
        <w:t xml:space="preserve">, a </w:t>
      </w:r>
      <w:r w:rsidR="009C5C6F">
        <w:rPr>
          <w:rFonts w:ascii="TimesNewRomanPSMT" w:hAnsi="TimesNewRomanPSMT" w:cs="TimesNewRomanPSMT"/>
          <w:lang w:eastAsia="pl-PL"/>
        </w:rPr>
        <w:t xml:space="preserve">ustawodawca zapewnił </w:t>
      </w:r>
      <w:r w:rsidR="001F61CF" w:rsidRPr="001F61CF">
        <w:rPr>
          <w:rFonts w:ascii="TimesNewRomanPSMT" w:hAnsi="TimesNewRomanPSMT" w:cs="TimesNewRomanPSMT"/>
          <w:i/>
          <w:lang w:eastAsia="pl-PL"/>
        </w:rPr>
        <w:t>vacatio legis</w:t>
      </w:r>
      <w:r w:rsidR="001F61CF">
        <w:rPr>
          <w:rFonts w:ascii="TimesNewRomanPSMT" w:hAnsi="TimesNewRomanPSMT" w:cs="TimesNewRomanPSMT"/>
          <w:lang w:eastAsia="pl-PL"/>
        </w:rPr>
        <w:t>, bowiem ww. ustawa została ogłoszona w dniu 21 lutego 2018 r.</w:t>
      </w:r>
    </w:p>
    <w:p w14:paraId="06335F82" w14:textId="027B8679" w:rsidR="00075638" w:rsidRPr="00075638" w:rsidRDefault="00075638" w:rsidP="00075638">
      <w:pPr>
        <w:framePr w:h="264" w:wrap="notBeside" w:vAnchor="text" w:hAnchor="text" w:xAlign="center" w:y="1"/>
        <w:widowControl w:val="0"/>
        <w:jc w:val="center"/>
        <w:rPr>
          <w:rFonts w:ascii="Times New Roman" w:eastAsia="Times New Roman" w:hAnsi="Times New Roman"/>
          <w:color w:val="000000"/>
          <w:highlight w:val="yellow"/>
          <w:lang w:eastAsia="pl-PL" w:bidi="pl-PL"/>
        </w:rPr>
      </w:pPr>
    </w:p>
    <w:p w14:paraId="67FCEDBC" w14:textId="3D25023A" w:rsidR="003C313F" w:rsidRDefault="003C313F" w:rsidP="003C313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pl-PL"/>
        </w:rPr>
      </w:pPr>
      <w:r>
        <w:rPr>
          <w:rFonts w:ascii="TimesNewRomanPSMT" w:hAnsi="TimesNewRomanPSMT" w:cs="TimesNewRomanPSMT"/>
          <w:lang w:eastAsia="pl-PL"/>
        </w:rPr>
        <w:t>Należy też zwrócić uwagę, iż zgodnie z art. 2 ust. 5 i 6 ustawy z dnia 29 września 1994 r. o</w:t>
      </w:r>
      <w:r w:rsidR="002E12A2">
        <w:rPr>
          <w:rFonts w:ascii="TimesNewRomanPSMT" w:hAnsi="TimesNewRomanPSMT" w:cs="TimesNewRomanPSMT"/>
          <w:lang w:eastAsia="pl-PL"/>
        </w:rPr>
        <w:t> </w:t>
      </w:r>
      <w:r>
        <w:rPr>
          <w:rFonts w:ascii="TimesNewRomanPSMT" w:hAnsi="TimesNewRomanPSMT" w:cs="TimesNewRomanPSMT"/>
          <w:lang w:eastAsia="pl-PL"/>
        </w:rPr>
        <w:t xml:space="preserve"> rachunkowości (Dz. U. z 2019 r. poz. 351):</w:t>
      </w:r>
    </w:p>
    <w:p w14:paraId="6D39407A" w14:textId="7C773392" w:rsidR="003C313F" w:rsidRPr="003C313F" w:rsidRDefault="003C313F" w:rsidP="003C313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pl-PL"/>
        </w:rPr>
      </w:pPr>
      <w:r w:rsidRPr="003C313F">
        <w:rPr>
          <w:rFonts w:ascii="TimesNewRomanPSMT" w:hAnsi="TimesNewRomanPSMT" w:cs="TimesNewRomanPSMT"/>
          <w:lang w:eastAsia="pl-PL"/>
        </w:rPr>
        <w:t>jednostki, o których mowa w art. 10a ust. 1 ustawy z dnia 24 kwietnia 2003 r. o</w:t>
      </w:r>
      <w:r w:rsidR="002E12A2">
        <w:rPr>
          <w:rFonts w:ascii="TimesNewRomanPSMT" w:hAnsi="TimesNewRomanPSMT" w:cs="TimesNewRomanPSMT"/>
          <w:lang w:eastAsia="pl-PL"/>
        </w:rPr>
        <w:t> </w:t>
      </w:r>
      <w:r w:rsidRPr="003C313F">
        <w:rPr>
          <w:rFonts w:ascii="TimesNewRomanPSMT" w:hAnsi="TimesNewRomanPSMT" w:cs="TimesNewRomanPSMT"/>
          <w:lang w:eastAsia="pl-PL"/>
        </w:rPr>
        <w:t xml:space="preserve"> działalności</w:t>
      </w:r>
      <w:r>
        <w:rPr>
          <w:rFonts w:ascii="TimesNewRomanPSMT" w:hAnsi="TimesNewRomanPSMT" w:cs="TimesNewRomanPSMT"/>
          <w:lang w:eastAsia="pl-PL"/>
        </w:rPr>
        <w:t xml:space="preserve"> </w:t>
      </w:r>
      <w:r w:rsidRPr="003C313F">
        <w:rPr>
          <w:rFonts w:ascii="TimesNewRomanPSMT" w:hAnsi="TimesNewRomanPSMT" w:cs="TimesNewRomanPSMT"/>
          <w:lang w:eastAsia="pl-PL"/>
        </w:rPr>
        <w:t>pożytku publicznego i o wolontariacie, mogą prowadzić uproszczoną ewidencję przychodów i</w:t>
      </w:r>
      <w:r>
        <w:rPr>
          <w:rFonts w:ascii="TimesNewRomanPSMT" w:hAnsi="TimesNewRomanPSMT" w:cs="TimesNewRomanPSMT"/>
          <w:lang w:eastAsia="pl-PL"/>
        </w:rPr>
        <w:t xml:space="preserve"> </w:t>
      </w:r>
      <w:r w:rsidRPr="003C313F">
        <w:rPr>
          <w:rFonts w:ascii="TimesNewRomanPSMT" w:hAnsi="TimesNewRomanPSMT" w:cs="TimesNewRomanPSMT"/>
          <w:lang w:eastAsia="pl-PL"/>
        </w:rPr>
        <w:t>kosztów na zasadach i warunkach określonych w tej ustawie (zakres tej ewidencji określa</w:t>
      </w:r>
      <w:r>
        <w:rPr>
          <w:rFonts w:ascii="TimesNewRomanPSMT" w:hAnsi="TimesNewRomanPSMT" w:cs="TimesNewRomanPSMT"/>
          <w:lang w:eastAsia="pl-PL"/>
        </w:rPr>
        <w:t xml:space="preserve"> </w:t>
      </w:r>
      <w:r w:rsidRPr="003C313F">
        <w:rPr>
          <w:rFonts w:ascii="TimesNewRomanPSMT" w:hAnsi="TimesNewRomanPSMT" w:cs="TimesNewRomanPSMT"/>
          <w:lang w:eastAsia="pl-PL"/>
        </w:rPr>
        <w:t>rozporządzenie Ministra Finansów z dnia 22 października 2018 r. w sprawie prowadzenia</w:t>
      </w:r>
      <w:r>
        <w:rPr>
          <w:rFonts w:ascii="TimesNewRomanPSMT" w:hAnsi="TimesNewRomanPSMT" w:cs="TimesNewRomanPSMT"/>
          <w:lang w:eastAsia="pl-PL"/>
        </w:rPr>
        <w:t xml:space="preserve"> </w:t>
      </w:r>
      <w:r w:rsidRPr="003C313F">
        <w:rPr>
          <w:rFonts w:ascii="TimesNewRomanPSMT" w:hAnsi="TimesNewRomanPSMT" w:cs="TimesNewRomanPSMT"/>
          <w:lang w:eastAsia="pl-PL"/>
        </w:rPr>
        <w:t>uproszczonej ewidencji przychodów i kosztów przez niektóre organizacje pozarządowe oraz</w:t>
      </w:r>
      <w:r>
        <w:rPr>
          <w:rFonts w:ascii="TimesNewRomanPSMT" w:hAnsi="TimesNewRomanPSMT" w:cs="TimesNewRomanPSMT"/>
          <w:lang w:eastAsia="pl-PL"/>
        </w:rPr>
        <w:t xml:space="preserve"> </w:t>
      </w:r>
      <w:r w:rsidRPr="003C313F">
        <w:rPr>
          <w:rFonts w:ascii="TimesNewRomanPSMT" w:hAnsi="TimesNewRomanPSMT" w:cs="TimesNewRomanPSMT"/>
          <w:lang w:eastAsia="pl-PL"/>
        </w:rPr>
        <w:t>stowarzyszenia jednostek samorządu teryt</w:t>
      </w:r>
      <w:r w:rsidR="00856ED0">
        <w:rPr>
          <w:rFonts w:ascii="TimesNewRomanPSMT" w:hAnsi="TimesNewRomanPSMT" w:cs="TimesNewRomanPSMT"/>
          <w:lang w:eastAsia="pl-PL"/>
        </w:rPr>
        <w:t>orialnego),</w:t>
      </w:r>
    </w:p>
    <w:p w14:paraId="486B79D6" w14:textId="73758D59" w:rsidR="003C313F" w:rsidRPr="003C313F" w:rsidRDefault="003C313F" w:rsidP="003C313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pl-PL"/>
        </w:rPr>
      </w:pPr>
      <w:r w:rsidRPr="003C313F">
        <w:rPr>
          <w:rFonts w:ascii="TimesNewRomanPSMT" w:hAnsi="TimesNewRomanPSMT" w:cs="TimesNewRomanPSMT"/>
          <w:lang w:eastAsia="pl-PL"/>
        </w:rPr>
        <w:t>koła gospodyń wiejskich działające na podstawie ustawy z dnia 9 listopada 2018 r. o kołach</w:t>
      </w:r>
      <w:r>
        <w:rPr>
          <w:rFonts w:ascii="TimesNewRomanPSMT" w:hAnsi="TimesNewRomanPSMT" w:cs="TimesNewRomanPSMT"/>
          <w:lang w:eastAsia="pl-PL"/>
        </w:rPr>
        <w:t xml:space="preserve"> </w:t>
      </w:r>
      <w:r w:rsidRPr="003C313F">
        <w:rPr>
          <w:rFonts w:ascii="TimesNewRomanPSMT" w:hAnsi="TimesNewRomanPSMT" w:cs="TimesNewRomanPSMT"/>
          <w:lang w:eastAsia="pl-PL"/>
        </w:rPr>
        <w:t>gospodyń wiejskich mogą prowadzić uproszczoną ewidencję przychodów i kosztów na zasadach</w:t>
      </w:r>
      <w:r>
        <w:rPr>
          <w:rFonts w:ascii="TimesNewRomanPSMT" w:hAnsi="TimesNewRomanPSMT" w:cs="TimesNewRomanPSMT"/>
          <w:lang w:eastAsia="pl-PL"/>
        </w:rPr>
        <w:t xml:space="preserve"> </w:t>
      </w:r>
      <w:r w:rsidRPr="003C313F">
        <w:rPr>
          <w:rFonts w:ascii="TimesNewRomanPSMT" w:hAnsi="TimesNewRomanPSMT" w:cs="TimesNewRomanPSMT"/>
          <w:lang w:eastAsia="pl-PL"/>
        </w:rPr>
        <w:t>i warunkach określonych w tej ustawie (zakres tej ewidencji określa rozporządzenie Ministra</w:t>
      </w:r>
      <w:r>
        <w:rPr>
          <w:rFonts w:ascii="TimesNewRomanPSMT" w:hAnsi="TimesNewRomanPSMT" w:cs="TimesNewRomanPSMT"/>
          <w:lang w:eastAsia="pl-PL"/>
        </w:rPr>
        <w:t xml:space="preserve"> </w:t>
      </w:r>
      <w:r w:rsidRPr="003C313F">
        <w:rPr>
          <w:rFonts w:ascii="TimesNewRomanPSMT" w:hAnsi="TimesNewRomanPSMT" w:cs="TimesNewRomanPSMT"/>
          <w:lang w:eastAsia="pl-PL"/>
        </w:rPr>
        <w:t>Finansów z dnia 7 stycznia 2019 r. w sprawie prowadzenia uproszczonej ewidencji przychodów</w:t>
      </w:r>
      <w:r>
        <w:rPr>
          <w:rFonts w:ascii="TimesNewRomanPSMT" w:hAnsi="TimesNewRomanPSMT" w:cs="TimesNewRomanPSMT"/>
          <w:lang w:eastAsia="pl-PL"/>
        </w:rPr>
        <w:t xml:space="preserve"> </w:t>
      </w:r>
      <w:r w:rsidRPr="003C313F">
        <w:rPr>
          <w:rFonts w:ascii="TimesNewRomanPSMT" w:hAnsi="TimesNewRomanPSMT" w:cs="TimesNewRomanPSMT"/>
          <w:lang w:eastAsia="pl-PL"/>
        </w:rPr>
        <w:t>i kosztów</w:t>
      </w:r>
      <w:r w:rsidR="00856ED0">
        <w:rPr>
          <w:rFonts w:ascii="TimesNewRomanPSMT" w:hAnsi="TimesNewRomanPSMT" w:cs="TimesNewRomanPSMT"/>
          <w:lang w:eastAsia="pl-PL"/>
        </w:rPr>
        <w:t xml:space="preserve"> przez koła gospodyń wiejskich)</w:t>
      </w:r>
    </w:p>
    <w:p w14:paraId="5E2DE7C6" w14:textId="77777777" w:rsidR="003C313F" w:rsidRDefault="003C313F" w:rsidP="003C313F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  <w:lang w:eastAsia="pl-PL"/>
        </w:rPr>
      </w:pPr>
      <w:r>
        <w:rPr>
          <w:rFonts w:ascii="TimesNewRomanPSMT" w:hAnsi="TimesNewRomanPSMT" w:cs="TimesNewRomanPSMT"/>
          <w:lang w:eastAsia="pl-PL"/>
        </w:rPr>
        <w:t xml:space="preserve">- i </w:t>
      </w:r>
      <w:r w:rsidR="00931697">
        <w:rPr>
          <w:rFonts w:ascii="TimesNewRomanPSMT" w:hAnsi="TimesNewRomanPSMT" w:cs="TimesNewRomanPSMT"/>
          <w:lang w:eastAsia="pl-PL"/>
        </w:rPr>
        <w:t xml:space="preserve">w konsekwencji nie sporządzać </w:t>
      </w:r>
      <w:r>
        <w:rPr>
          <w:rFonts w:ascii="TimesNewRomanPSMT" w:hAnsi="TimesNewRomanPSMT" w:cs="TimesNewRomanPSMT"/>
          <w:lang w:eastAsia="pl-PL"/>
        </w:rPr>
        <w:t>sprawozdań finansowych.</w:t>
      </w:r>
    </w:p>
    <w:p w14:paraId="57F419FA" w14:textId="692006E2" w:rsidR="001F61CF" w:rsidRDefault="00E327E3" w:rsidP="00856ED0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  <w:lang w:eastAsia="pl-PL"/>
        </w:rPr>
      </w:pPr>
      <w:r>
        <w:rPr>
          <w:rFonts w:ascii="TimesNewRomanPSMT" w:hAnsi="TimesNewRomanPSMT" w:cs="TimesNewRomanPSMT"/>
          <w:lang w:eastAsia="pl-PL"/>
        </w:rPr>
        <w:t>Jednostki prowadzące księgi rachunkowe i sporządzające sprawozdania finansowe</w:t>
      </w:r>
      <w:r w:rsidR="003C313F">
        <w:rPr>
          <w:rFonts w:ascii="TimesNewRomanPSMT" w:hAnsi="TimesNewRomanPSMT" w:cs="TimesNewRomanPSMT"/>
          <w:lang w:eastAsia="pl-PL"/>
        </w:rPr>
        <w:t xml:space="preserve"> niewpisane do rejestru przedsiębiorców K</w:t>
      </w:r>
      <w:r w:rsidR="00877DC7">
        <w:rPr>
          <w:rFonts w:ascii="TimesNewRomanPSMT" w:hAnsi="TimesNewRomanPSMT" w:cs="TimesNewRomanPSMT"/>
          <w:lang w:eastAsia="pl-PL"/>
        </w:rPr>
        <w:t xml:space="preserve">rajowego Rejestru </w:t>
      </w:r>
      <w:r w:rsidR="003C313F">
        <w:rPr>
          <w:rFonts w:ascii="TimesNewRomanPSMT" w:hAnsi="TimesNewRomanPSMT" w:cs="TimesNewRomanPSMT"/>
          <w:lang w:eastAsia="pl-PL"/>
        </w:rPr>
        <w:t>S</w:t>
      </w:r>
      <w:r w:rsidR="00877DC7">
        <w:rPr>
          <w:rFonts w:ascii="TimesNewRomanPSMT" w:hAnsi="TimesNewRomanPSMT" w:cs="TimesNewRomanPSMT"/>
          <w:lang w:eastAsia="pl-PL"/>
        </w:rPr>
        <w:t>ądowego</w:t>
      </w:r>
      <w:r w:rsidR="003C313F">
        <w:rPr>
          <w:rFonts w:ascii="TimesNewRomanPSMT" w:hAnsi="TimesNewRomanPSMT" w:cs="TimesNewRomanPSMT"/>
          <w:lang w:eastAsia="pl-PL"/>
        </w:rPr>
        <w:t xml:space="preserve"> (w tym fundacje, stowarzyszenia –</w:t>
      </w:r>
      <w:r w:rsidR="0051111A">
        <w:rPr>
          <w:rFonts w:ascii="TimesNewRomanPSMT" w:hAnsi="TimesNewRomanPSMT" w:cs="TimesNewRomanPSMT"/>
          <w:lang w:eastAsia="pl-PL"/>
        </w:rPr>
        <w:t xml:space="preserve"> </w:t>
      </w:r>
      <w:r w:rsidR="003C313F">
        <w:rPr>
          <w:rFonts w:ascii="TimesNewRomanPSMT" w:hAnsi="TimesNewRomanPSMT" w:cs="TimesNewRomanPSMT"/>
          <w:lang w:eastAsia="pl-PL"/>
        </w:rPr>
        <w:t>nieprowadzące dział</w:t>
      </w:r>
      <w:r w:rsidR="007A0B01">
        <w:rPr>
          <w:rFonts w:ascii="TimesNewRomanPSMT" w:hAnsi="TimesNewRomanPSMT" w:cs="TimesNewRomanPSMT"/>
          <w:lang w:eastAsia="pl-PL"/>
        </w:rPr>
        <w:t xml:space="preserve">alności gospodarczej) </w:t>
      </w:r>
      <w:r w:rsidR="003C313F" w:rsidRPr="00BC6A38">
        <w:rPr>
          <w:rFonts w:ascii="TimesNewRomanPSMT" w:hAnsi="TimesNewRomanPSMT" w:cs="TimesNewRomanPSMT"/>
          <w:lang w:eastAsia="pl-PL"/>
        </w:rPr>
        <w:t>mogą sporządzać sprawozdanie finansowe w dowolnej elektronicznej formie (pdf</w:t>
      </w:r>
      <w:r w:rsidR="003C313F" w:rsidRPr="00EC249C">
        <w:rPr>
          <w:rFonts w:ascii="TimesNewRomanPSMT" w:hAnsi="TimesNewRomanPSMT" w:cs="TimesNewRomanPSMT"/>
          <w:lang w:eastAsia="pl-PL"/>
        </w:rPr>
        <w:t xml:space="preserve">, </w:t>
      </w:r>
      <w:proofErr w:type="spellStart"/>
      <w:r w:rsidR="003C313F" w:rsidRPr="00BC6A38">
        <w:rPr>
          <w:rFonts w:ascii="TimesNewRomanPSMT" w:hAnsi="TimesNewRomanPSMT" w:cs="TimesNewRomanPSMT"/>
          <w:lang w:eastAsia="pl-PL"/>
        </w:rPr>
        <w:t>doc</w:t>
      </w:r>
      <w:proofErr w:type="spellEnd"/>
      <w:r w:rsidR="003C313F" w:rsidRPr="00EC249C">
        <w:rPr>
          <w:rFonts w:ascii="TimesNewRomanPSMT" w:hAnsi="TimesNewRomanPSMT" w:cs="TimesNewRomanPSMT"/>
          <w:lang w:eastAsia="pl-PL"/>
        </w:rPr>
        <w:t xml:space="preserve">, </w:t>
      </w:r>
      <w:r w:rsidR="003C313F" w:rsidRPr="00BC6A38">
        <w:rPr>
          <w:rFonts w:ascii="TimesNewRomanPSMT" w:hAnsi="TimesNewRomanPSMT" w:cs="TimesNewRomanPSMT"/>
          <w:lang w:eastAsia="pl-PL"/>
        </w:rPr>
        <w:t>jpg</w:t>
      </w:r>
      <w:r w:rsidR="003C313F" w:rsidRPr="00EC249C">
        <w:rPr>
          <w:rFonts w:ascii="TimesNewRomanPSMT" w:hAnsi="TimesNewRomanPSMT" w:cs="TimesNewRomanPSMT"/>
          <w:lang w:eastAsia="pl-PL"/>
        </w:rPr>
        <w:t xml:space="preserve"> lub za pomocą aplikacji </w:t>
      </w:r>
      <w:r w:rsidR="00C475D4" w:rsidRPr="00BC6A38">
        <w:rPr>
          <w:rFonts w:ascii="TimesNewRomanPSMT" w:hAnsi="TimesNewRomanPSMT" w:cs="TimesNewRomanPSMT"/>
          <w:lang w:eastAsia="pl-PL"/>
        </w:rPr>
        <w:t>„</w:t>
      </w:r>
      <w:r w:rsidR="003C313F" w:rsidRPr="00BC6A38">
        <w:rPr>
          <w:rFonts w:ascii="TimesNewRomanPSMT" w:hAnsi="TimesNewRomanPSMT" w:cs="TimesNewRomanPSMT"/>
          <w:lang w:eastAsia="pl-PL"/>
        </w:rPr>
        <w:t>e-Sprawozdania Finansowe</w:t>
      </w:r>
      <w:r w:rsidR="00C475D4" w:rsidRPr="00BC6A38">
        <w:rPr>
          <w:rFonts w:ascii="TimesNewRomanPSMT" w:hAnsi="TimesNewRomanPSMT" w:cs="TimesNewRomanPSMT"/>
          <w:lang w:eastAsia="pl-PL"/>
        </w:rPr>
        <w:t>”</w:t>
      </w:r>
      <w:r w:rsidR="003C313F" w:rsidRPr="00BC6A38">
        <w:rPr>
          <w:rFonts w:ascii="TimesNewRomanPSMT" w:hAnsi="TimesNewRomanPSMT" w:cs="TimesNewRomanPSMT"/>
          <w:lang w:eastAsia="pl-PL"/>
        </w:rPr>
        <w:t xml:space="preserve"> w</w:t>
      </w:r>
      <w:r w:rsidR="002E12A2">
        <w:rPr>
          <w:rFonts w:ascii="TimesNewRomanPSMT" w:hAnsi="TimesNewRomanPSMT" w:cs="TimesNewRomanPSMT"/>
          <w:lang w:eastAsia="pl-PL"/>
        </w:rPr>
        <w:t> </w:t>
      </w:r>
      <w:r w:rsidR="003C313F" w:rsidRPr="00BC6A38">
        <w:rPr>
          <w:rFonts w:ascii="TimesNewRomanPSMT" w:hAnsi="TimesNewRomanPSMT" w:cs="TimesNewRomanPSMT"/>
          <w:lang w:eastAsia="pl-PL"/>
        </w:rPr>
        <w:t xml:space="preserve"> form</w:t>
      </w:r>
      <w:r w:rsidR="00C475D4" w:rsidRPr="00BC6A38">
        <w:rPr>
          <w:rFonts w:ascii="TimesNewRomanPSMT" w:hAnsi="TimesNewRomanPSMT" w:cs="TimesNewRomanPSMT"/>
          <w:lang w:eastAsia="pl-PL"/>
        </w:rPr>
        <w:t>ac</w:t>
      </w:r>
      <w:r w:rsidR="003C313F" w:rsidRPr="00BC6A38">
        <w:rPr>
          <w:rFonts w:ascii="TimesNewRomanPSMT" w:hAnsi="TimesNewRomanPSMT" w:cs="TimesNewRomanPSMT"/>
          <w:lang w:eastAsia="pl-PL"/>
        </w:rPr>
        <w:t xml:space="preserve">ie </w:t>
      </w:r>
      <w:proofErr w:type="spellStart"/>
      <w:r w:rsidR="003C313F" w:rsidRPr="00BC6A38">
        <w:rPr>
          <w:rFonts w:ascii="TimesNewRomanPSMT" w:hAnsi="TimesNewRomanPSMT" w:cs="TimesNewRomanPSMT"/>
          <w:lang w:eastAsia="pl-PL"/>
        </w:rPr>
        <w:t>xml</w:t>
      </w:r>
      <w:proofErr w:type="spellEnd"/>
      <w:r w:rsidR="003C313F" w:rsidRPr="00BC6A38">
        <w:rPr>
          <w:rFonts w:ascii="TimesNewRomanPSMT" w:hAnsi="TimesNewRomanPSMT" w:cs="TimesNewRomanPSMT"/>
          <w:lang w:eastAsia="pl-PL"/>
        </w:rPr>
        <w:t>),</w:t>
      </w:r>
      <w:r w:rsidR="00B670FD" w:rsidRPr="00EC249C">
        <w:rPr>
          <w:rFonts w:ascii="TimesNewRomanPSMT" w:hAnsi="TimesNewRomanPSMT" w:cs="TimesNewRomanPSMT"/>
          <w:lang w:eastAsia="pl-PL"/>
        </w:rPr>
        <w:t xml:space="preserve"> a</w:t>
      </w:r>
      <w:r w:rsidR="003C313F" w:rsidRPr="00EC249C">
        <w:rPr>
          <w:rFonts w:ascii="TimesNewRomanPSMT" w:hAnsi="TimesNewRomanPSMT" w:cs="TimesNewRomanPSMT"/>
          <w:lang w:eastAsia="pl-PL"/>
        </w:rPr>
        <w:t xml:space="preserve"> następnie podpisać je bezpłatnym podpisem zaufanym lub kwalifikowanym </w:t>
      </w:r>
      <w:r w:rsidR="00C475D4" w:rsidRPr="00BC6A38">
        <w:rPr>
          <w:rFonts w:ascii="TimesNewRomanPSMT" w:hAnsi="TimesNewRomanPSMT" w:cs="TimesNewRomanPSMT"/>
          <w:lang w:eastAsia="pl-PL"/>
        </w:rPr>
        <w:t xml:space="preserve">podpisem elektronicznym </w:t>
      </w:r>
      <w:r w:rsidR="003C313F" w:rsidRPr="00BC6A38">
        <w:rPr>
          <w:rFonts w:ascii="TimesNewRomanPSMT" w:hAnsi="TimesNewRomanPSMT" w:cs="TimesNewRomanPSMT"/>
          <w:lang w:eastAsia="pl-PL"/>
        </w:rPr>
        <w:t>i przekazać bezpośrednio do urzędu skarbowego z</w:t>
      </w:r>
      <w:r w:rsidR="00C475D4" w:rsidRPr="00BC6A38">
        <w:rPr>
          <w:rFonts w:ascii="TimesNewRomanPSMT" w:hAnsi="TimesNewRomanPSMT" w:cs="TimesNewRomanPSMT"/>
          <w:lang w:eastAsia="pl-PL"/>
        </w:rPr>
        <w:t> </w:t>
      </w:r>
      <w:r w:rsidR="003C313F" w:rsidRPr="00EC249C">
        <w:rPr>
          <w:rFonts w:ascii="TimesNewRomanPSMT" w:hAnsi="TimesNewRomanPSMT" w:cs="TimesNewRomanPSMT"/>
          <w:lang w:eastAsia="pl-PL"/>
        </w:rPr>
        <w:t xml:space="preserve">wykorzystaniem </w:t>
      </w:r>
      <w:r w:rsidR="00C475D4" w:rsidRPr="00BC6A38">
        <w:rPr>
          <w:rFonts w:ascii="TimesNewRomanPSMT" w:hAnsi="TimesNewRomanPSMT" w:cs="TimesNewRomanPSMT"/>
          <w:lang w:eastAsia="pl-PL"/>
        </w:rPr>
        <w:t>usługi udostępnionej na elektronicznej platformie usług administracji publicznej (</w:t>
      </w:r>
      <w:proofErr w:type="spellStart"/>
      <w:r w:rsidR="003C313F" w:rsidRPr="00BC6A38">
        <w:rPr>
          <w:rFonts w:ascii="TimesNewRomanPSMT" w:hAnsi="TimesNewRomanPSMT" w:cs="TimesNewRomanPSMT"/>
          <w:lang w:eastAsia="pl-PL"/>
        </w:rPr>
        <w:t>ePUAP</w:t>
      </w:r>
      <w:proofErr w:type="spellEnd"/>
      <w:r w:rsidR="00C475D4" w:rsidRPr="00BC6A38">
        <w:rPr>
          <w:rFonts w:ascii="TimesNewRomanPSMT" w:hAnsi="TimesNewRomanPSMT" w:cs="TimesNewRomanPSMT"/>
          <w:lang w:eastAsia="pl-PL"/>
        </w:rPr>
        <w:t>)</w:t>
      </w:r>
      <w:r w:rsidR="00180776" w:rsidRPr="00BC6A38">
        <w:rPr>
          <w:rFonts w:ascii="TimesNewRomanPSMT" w:hAnsi="TimesNewRomanPSMT" w:cs="TimesNewRomanPSMT"/>
          <w:lang w:eastAsia="pl-PL"/>
        </w:rPr>
        <w:t xml:space="preserve"> </w:t>
      </w:r>
      <w:r w:rsidR="003C313F" w:rsidRPr="00EC249C">
        <w:rPr>
          <w:rFonts w:ascii="TimesNewRomanPSMT" w:hAnsi="TimesNewRomanPSMT" w:cs="TimesNewRomanPSMT"/>
          <w:lang w:eastAsia="pl-PL"/>
        </w:rPr>
        <w:t xml:space="preserve">lub na </w:t>
      </w:r>
      <w:r w:rsidR="00C475D4" w:rsidRPr="00BC6A38">
        <w:rPr>
          <w:rFonts w:ascii="TimesNewRomanPSMT" w:hAnsi="TimesNewRomanPSMT" w:cs="TimesNewRomanPSMT"/>
          <w:lang w:eastAsia="pl-PL"/>
        </w:rPr>
        <w:t xml:space="preserve">informatycznym </w:t>
      </w:r>
      <w:r w:rsidR="003C313F" w:rsidRPr="00BC6A38">
        <w:rPr>
          <w:rFonts w:ascii="TimesNewRomanPSMT" w:hAnsi="TimesNewRomanPSMT" w:cs="TimesNewRomanPSMT"/>
          <w:lang w:eastAsia="pl-PL"/>
        </w:rPr>
        <w:t xml:space="preserve">nośniku danych (np. </w:t>
      </w:r>
      <w:r w:rsidR="003C313F" w:rsidRPr="00EC249C">
        <w:rPr>
          <w:rFonts w:ascii="TimesNewRomanPSMT" w:hAnsi="TimesNewRomanPSMT" w:cs="TimesNewRomanPSMT"/>
          <w:lang w:eastAsia="pl-PL"/>
        </w:rPr>
        <w:t>pendrive).</w:t>
      </w:r>
      <w:r w:rsidR="00BE3E7E">
        <w:rPr>
          <w:rFonts w:ascii="TimesNewRomanPSMT" w:hAnsi="TimesNewRomanPSMT" w:cs="TimesNewRomanPSMT"/>
          <w:lang w:eastAsia="pl-PL"/>
        </w:rPr>
        <w:t xml:space="preserve"> </w:t>
      </w:r>
    </w:p>
    <w:p w14:paraId="4A955EC4" w14:textId="7B614C0B" w:rsidR="001F61CF" w:rsidRDefault="00B670FD" w:rsidP="0018077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NewRomanPSMT" w:hAnsi="TimesNewRomanPSMT" w:cs="TimesNewRomanPSMT"/>
          <w:lang w:eastAsia="pl-PL"/>
        </w:rPr>
        <w:t>E</w:t>
      </w:r>
      <w:r w:rsidR="00BE3E7E">
        <w:rPr>
          <w:rFonts w:ascii="TimesNewRomanPSMT" w:hAnsi="TimesNewRomanPSMT" w:cs="TimesNewRomanPSMT"/>
          <w:lang w:eastAsia="pl-PL"/>
        </w:rPr>
        <w:t>lektroniczne sprawozdania finansowe</w:t>
      </w:r>
      <w:r w:rsidR="00C475D4">
        <w:rPr>
          <w:rFonts w:ascii="TimesNewRomanPSMT" w:hAnsi="TimesNewRomanPSMT" w:cs="TimesNewRomanPSMT"/>
          <w:lang w:eastAsia="pl-PL"/>
        </w:rPr>
        <w:t xml:space="preserve"> – zgodne z ustaloną</w:t>
      </w:r>
      <w:r w:rsidR="00BE3E7E">
        <w:rPr>
          <w:rFonts w:ascii="TimesNewRomanPSMT" w:hAnsi="TimesNewRomanPSMT" w:cs="TimesNewRomanPSMT"/>
          <w:lang w:eastAsia="pl-PL"/>
        </w:rPr>
        <w:t xml:space="preserve"> </w:t>
      </w:r>
      <w:r w:rsidR="00BE3E7E" w:rsidRPr="00BE3E7E">
        <w:rPr>
          <w:rFonts w:ascii="Times New Roman" w:hAnsi="Times New Roman"/>
        </w:rPr>
        <w:t>struktur</w:t>
      </w:r>
      <w:r w:rsidR="00C475D4">
        <w:rPr>
          <w:rFonts w:ascii="Times New Roman" w:hAnsi="Times New Roman"/>
        </w:rPr>
        <w:t>ą</w:t>
      </w:r>
      <w:r w:rsidR="00BE3E7E" w:rsidRPr="00BE3E7E">
        <w:rPr>
          <w:rFonts w:ascii="Times New Roman" w:hAnsi="Times New Roman"/>
        </w:rPr>
        <w:t xml:space="preserve"> logiczn</w:t>
      </w:r>
      <w:r w:rsidR="00C475D4">
        <w:rPr>
          <w:rFonts w:ascii="Times New Roman" w:hAnsi="Times New Roman"/>
        </w:rPr>
        <w:t>ą</w:t>
      </w:r>
      <w:r w:rsidR="00BE3E7E" w:rsidRPr="00BE3E7E">
        <w:rPr>
          <w:rFonts w:ascii="Times New Roman" w:hAnsi="Times New Roman"/>
        </w:rPr>
        <w:t xml:space="preserve"> oraz forma</w:t>
      </w:r>
      <w:r w:rsidR="00C475D4">
        <w:rPr>
          <w:rFonts w:ascii="Times New Roman" w:hAnsi="Times New Roman"/>
        </w:rPr>
        <w:t>tem</w:t>
      </w:r>
      <w:r w:rsidR="00BE3E7E">
        <w:rPr>
          <w:rFonts w:ascii="Times New Roman" w:hAnsi="Times New Roman"/>
        </w:rPr>
        <w:t xml:space="preserve">, </w:t>
      </w:r>
      <w:r w:rsidR="00180776">
        <w:rPr>
          <w:rFonts w:ascii="Times New Roman" w:hAnsi="Times New Roman"/>
        </w:rPr>
        <w:t>które są udostępniane</w:t>
      </w:r>
      <w:r w:rsidR="00BE3E7E" w:rsidRPr="00BE3E7E">
        <w:rPr>
          <w:rFonts w:ascii="Times New Roman" w:hAnsi="Times New Roman"/>
        </w:rPr>
        <w:t xml:space="preserve"> w Biuletynie Informacji Publicznej na stronie Ministerstwa Finansów</w:t>
      </w:r>
      <w:r w:rsidR="00C475D4">
        <w:rPr>
          <w:rFonts w:ascii="Times New Roman" w:hAnsi="Times New Roman"/>
        </w:rPr>
        <w:t xml:space="preserve"> –</w:t>
      </w:r>
      <w:r w:rsidR="00BE3E7E">
        <w:rPr>
          <w:rFonts w:ascii="Times New Roman" w:hAnsi="Times New Roman"/>
        </w:rPr>
        <w:t xml:space="preserve"> zobowiązane są sporządzać</w:t>
      </w:r>
      <w:r w:rsidR="001F61CF">
        <w:rPr>
          <w:rFonts w:ascii="Times New Roman" w:hAnsi="Times New Roman"/>
        </w:rPr>
        <w:t>:</w:t>
      </w:r>
    </w:p>
    <w:p w14:paraId="5F6161F6" w14:textId="522C1CE9" w:rsidR="001F61CF" w:rsidRDefault="00BE3E7E" w:rsidP="001F61C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pl-PL"/>
        </w:rPr>
      </w:pPr>
      <w:r w:rsidRPr="001F61CF">
        <w:rPr>
          <w:rFonts w:ascii="Times New Roman" w:hAnsi="Times New Roman"/>
        </w:rPr>
        <w:lastRenderedPageBreak/>
        <w:t xml:space="preserve">wyłącznie jednostki wpisane do rejestru przedsiębiorców </w:t>
      </w:r>
      <w:r w:rsidR="00877DC7">
        <w:rPr>
          <w:rFonts w:ascii="Times New Roman" w:hAnsi="Times New Roman"/>
        </w:rPr>
        <w:t>Krajowego Rejestru Sądowego</w:t>
      </w:r>
      <w:r w:rsidRPr="001F61CF">
        <w:rPr>
          <w:rFonts w:ascii="Times New Roman" w:hAnsi="Times New Roman"/>
        </w:rPr>
        <w:t xml:space="preserve"> (prowadzące działalność gospodarczą, w tym także fundacje, stowarzyszenia) oraz</w:t>
      </w:r>
      <w:r w:rsidR="00180776" w:rsidRPr="001F61CF">
        <w:rPr>
          <w:rFonts w:ascii="TimesNewRomanPSMT" w:hAnsi="TimesNewRomanPSMT" w:cs="TimesNewRomanPSMT"/>
          <w:lang w:eastAsia="pl-PL"/>
        </w:rPr>
        <w:t xml:space="preserve"> </w:t>
      </w:r>
    </w:p>
    <w:p w14:paraId="35F815A0" w14:textId="2DF5C7B8" w:rsidR="00BE3E7E" w:rsidRPr="001F61CF" w:rsidRDefault="00BE3E7E" w:rsidP="001F61C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pl-PL"/>
        </w:rPr>
      </w:pPr>
      <w:r w:rsidRPr="001F61CF">
        <w:rPr>
          <w:rFonts w:ascii="Times New Roman" w:hAnsi="Times New Roman"/>
        </w:rPr>
        <w:t xml:space="preserve">przedsiębiorcy – podatnicy podatku dochodowego od osób fizycznych niewpisani do rejestru przedsiębiorców </w:t>
      </w:r>
      <w:r w:rsidR="00877DC7">
        <w:rPr>
          <w:rFonts w:ascii="Times New Roman" w:hAnsi="Times New Roman"/>
        </w:rPr>
        <w:t>Krajowego Rejestru Sądowego</w:t>
      </w:r>
      <w:r w:rsidRPr="001F61CF">
        <w:rPr>
          <w:rFonts w:ascii="Times New Roman" w:hAnsi="Times New Roman"/>
        </w:rPr>
        <w:t xml:space="preserve"> (osoby fizyczne prowadzące działalność gospodarczą).</w:t>
      </w:r>
    </w:p>
    <w:p w14:paraId="4A63D5B6" w14:textId="6196C582" w:rsidR="004E3BF6" w:rsidRDefault="004E3BF6" w:rsidP="00856ED0">
      <w:pPr>
        <w:spacing w:before="120"/>
        <w:jc w:val="both"/>
        <w:rPr>
          <w:rFonts w:ascii="Times New Roman" w:hAnsi="Times New Roman"/>
        </w:rPr>
      </w:pPr>
      <w:r w:rsidRPr="00E63147">
        <w:rPr>
          <w:rFonts w:ascii="Times New Roman" w:hAnsi="Times New Roman"/>
        </w:rPr>
        <w:t>Przedmiotowy projekt</w:t>
      </w:r>
      <w:r>
        <w:rPr>
          <w:rFonts w:ascii="Times New Roman" w:hAnsi="Times New Roman"/>
        </w:rPr>
        <w:t xml:space="preserve"> ustawy</w:t>
      </w:r>
      <w:r w:rsidRPr="00E63147">
        <w:rPr>
          <w:rFonts w:ascii="Times New Roman" w:hAnsi="Times New Roman"/>
        </w:rPr>
        <w:t xml:space="preserve"> zakłada, że sprawozdania finansowe jednostek niewpisanych do rejestru przedsiębiorców Krajowego Rejestru Sądowego mogą być sporządzane w postaci papierowej. Jednakże proponowane brzmienie</w:t>
      </w:r>
      <w:r>
        <w:rPr>
          <w:rFonts w:ascii="Times New Roman" w:hAnsi="Times New Roman"/>
        </w:rPr>
        <w:t xml:space="preserve"> ww. </w:t>
      </w:r>
      <w:r w:rsidRPr="00E63147">
        <w:rPr>
          <w:rFonts w:ascii="Times New Roman" w:hAnsi="Times New Roman"/>
        </w:rPr>
        <w:t xml:space="preserve">przepisu </w:t>
      </w:r>
      <w:r>
        <w:rPr>
          <w:rFonts w:ascii="Times New Roman" w:hAnsi="Times New Roman"/>
        </w:rPr>
        <w:t>nowego ustępu</w:t>
      </w:r>
      <w:r w:rsidRPr="00E63147">
        <w:rPr>
          <w:rFonts w:ascii="Times New Roman" w:hAnsi="Times New Roman"/>
        </w:rPr>
        <w:t xml:space="preserve"> 1i nie ma charakteru odraczającego </w:t>
      </w:r>
      <w:r>
        <w:rPr>
          <w:rFonts w:ascii="Times New Roman" w:hAnsi="Times New Roman"/>
        </w:rPr>
        <w:t>w czasie wejście</w:t>
      </w:r>
      <w:r w:rsidRPr="00E63147">
        <w:rPr>
          <w:rFonts w:ascii="Times New Roman" w:hAnsi="Times New Roman"/>
        </w:rPr>
        <w:t xml:space="preserve"> w życie obowiązku sporządzania elektronicznych sprawozdań finansowych (jak wynika z uzasadnienia do projektu)</w:t>
      </w:r>
      <w:r w:rsidR="00B378DC">
        <w:rPr>
          <w:rFonts w:ascii="Times New Roman" w:hAnsi="Times New Roman"/>
        </w:rPr>
        <w:t>,</w:t>
      </w:r>
      <w:r w:rsidRPr="00E63147">
        <w:rPr>
          <w:rFonts w:ascii="Times New Roman" w:hAnsi="Times New Roman"/>
        </w:rPr>
        <w:t xml:space="preserve"> lecz</w:t>
      </w:r>
      <w:r>
        <w:rPr>
          <w:rFonts w:ascii="Times New Roman" w:hAnsi="Times New Roman"/>
        </w:rPr>
        <w:t xml:space="preserve"> daje jednostce możliwość</w:t>
      </w:r>
      <w:r w:rsidRPr="00E63147">
        <w:rPr>
          <w:rFonts w:ascii="Times New Roman" w:hAnsi="Times New Roman"/>
        </w:rPr>
        <w:t xml:space="preserve"> wyb</w:t>
      </w:r>
      <w:r>
        <w:rPr>
          <w:rFonts w:ascii="Times New Roman" w:hAnsi="Times New Roman"/>
        </w:rPr>
        <w:t>oru</w:t>
      </w:r>
      <w:r w:rsidRPr="00E63147">
        <w:rPr>
          <w:rFonts w:ascii="Times New Roman" w:hAnsi="Times New Roman"/>
        </w:rPr>
        <w:t xml:space="preserve"> </w:t>
      </w:r>
      <w:r w:rsidRPr="00EC249C">
        <w:rPr>
          <w:rFonts w:ascii="Times New Roman" w:hAnsi="Times New Roman"/>
        </w:rPr>
        <w:t>pomiędzy postacią papierową</w:t>
      </w:r>
      <w:r w:rsidR="00284DC7">
        <w:rPr>
          <w:rFonts w:ascii="Times New Roman" w:hAnsi="Times New Roman"/>
        </w:rPr>
        <w:t>,</w:t>
      </w:r>
      <w:r w:rsidRPr="00EC249C">
        <w:rPr>
          <w:rFonts w:ascii="Times New Roman" w:hAnsi="Times New Roman"/>
        </w:rPr>
        <w:t xml:space="preserve"> a elektroniczną tego</w:t>
      </w:r>
      <w:r w:rsidRPr="00E63147">
        <w:rPr>
          <w:rFonts w:ascii="Times New Roman" w:hAnsi="Times New Roman"/>
        </w:rPr>
        <w:t xml:space="preserve"> dokumentu. </w:t>
      </w:r>
    </w:p>
    <w:p w14:paraId="730A8EAA" w14:textId="14BE44B6" w:rsidR="004E3BF6" w:rsidRDefault="004E3BF6" w:rsidP="004E3B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Ponadto, biorąc pod uwagę fakt, iż jednostki, których rok obrotowy pokrywa się z rokiem kalendarzowym, powinny </w:t>
      </w:r>
      <w:r w:rsidRPr="00530931">
        <w:rPr>
          <w:rFonts w:ascii="Times New Roman" w:hAnsi="Times New Roman"/>
        </w:rPr>
        <w:t>były sporządzić i podpisać sprawozdanie finansowe do dnia 31 marca 2019 r., zatem projekt ustawy nie m</w:t>
      </w:r>
      <w:r w:rsidR="002E12A2">
        <w:rPr>
          <w:rFonts w:ascii="Times New Roman" w:hAnsi="Times New Roman"/>
        </w:rPr>
        <w:t>a</w:t>
      </w:r>
      <w:r w:rsidRPr="00530931">
        <w:rPr>
          <w:rFonts w:ascii="Times New Roman" w:hAnsi="Times New Roman"/>
        </w:rPr>
        <w:t xml:space="preserve"> już do nich zastosowania.</w:t>
      </w:r>
    </w:p>
    <w:p w14:paraId="77101102" w14:textId="692CBDE0" w:rsidR="004E3BF6" w:rsidRDefault="009A08AF" w:rsidP="009A08A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Dodatkowo należy również uwzględnić </w:t>
      </w:r>
      <w:r w:rsidRPr="009A08AF">
        <w:rPr>
          <w:rFonts w:ascii="Times New Roman" w:hAnsi="Times New Roman"/>
        </w:rPr>
        <w:t>zapowiedź planowanej nowelizacji art. 10a ust. 1</w:t>
      </w:r>
      <w:r>
        <w:rPr>
          <w:rFonts w:ascii="Times New Roman" w:hAnsi="Times New Roman"/>
        </w:rPr>
        <w:t xml:space="preserve"> pkt 5 </w:t>
      </w:r>
      <w:r w:rsidRPr="009A08AF">
        <w:rPr>
          <w:rFonts w:ascii="Times New Roman" w:hAnsi="Times New Roman"/>
        </w:rPr>
        <w:t>ustawy o działalności pożytku publicznego i o wolontariacie dotyczącej podwyższenia</w:t>
      </w:r>
      <w:r>
        <w:rPr>
          <w:rFonts w:ascii="Times New Roman" w:hAnsi="Times New Roman"/>
        </w:rPr>
        <w:t xml:space="preserve"> kwoty </w:t>
      </w:r>
      <w:r w:rsidRPr="009A08AF">
        <w:rPr>
          <w:rFonts w:ascii="Times New Roman" w:hAnsi="Times New Roman"/>
        </w:rPr>
        <w:t>uprawniającej podmioty określone w art. 10a ust. 1 pkt 1-4 tej ustawy do prowadzenia</w:t>
      </w:r>
      <w:r>
        <w:rPr>
          <w:rFonts w:ascii="Times New Roman" w:hAnsi="Times New Roman"/>
        </w:rPr>
        <w:t xml:space="preserve"> </w:t>
      </w:r>
      <w:r w:rsidRPr="009A08AF">
        <w:rPr>
          <w:rFonts w:ascii="Times New Roman" w:hAnsi="Times New Roman"/>
        </w:rPr>
        <w:t>uproszczonej ewidencji przychodów i kosztów do takiego poziomu, jaki przysługuje</w:t>
      </w:r>
      <w:r>
        <w:rPr>
          <w:rFonts w:ascii="Times New Roman" w:hAnsi="Times New Roman"/>
        </w:rPr>
        <w:t xml:space="preserve"> </w:t>
      </w:r>
      <w:r w:rsidRPr="009A08AF">
        <w:rPr>
          <w:rFonts w:ascii="Times New Roman" w:hAnsi="Times New Roman"/>
        </w:rPr>
        <w:t>przedsiębiorcom prowadzącym indywidualną działalność gospodarczą. Zmiana ta pozwoliłaby</w:t>
      </w:r>
      <w:r>
        <w:rPr>
          <w:rFonts w:ascii="Times New Roman" w:hAnsi="Times New Roman"/>
        </w:rPr>
        <w:t xml:space="preserve"> </w:t>
      </w:r>
      <w:r w:rsidRPr="009A08AF">
        <w:rPr>
          <w:rFonts w:ascii="Times New Roman" w:hAnsi="Times New Roman"/>
        </w:rPr>
        <w:t>w</w:t>
      </w:r>
      <w:r w:rsidR="00856ED0">
        <w:rPr>
          <w:rFonts w:ascii="Times New Roman" w:hAnsi="Times New Roman"/>
        </w:rPr>
        <w:t> </w:t>
      </w:r>
      <w:r w:rsidRPr="009A08AF">
        <w:rPr>
          <w:rFonts w:ascii="Times New Roman" w:hAnsi="Times New Roman"/>
        </w:rPr>
        <w:t>przyszłości na wdrożenie zasady równego traktowania podmiotów.</w:t>
      </w:r>
      <w:r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 </w:t>
      </w:r>
    </w:p>
    <w:p w14:paraId="09860C0D" w14:textId="77777777" w:rsidR="004E3BF6" w:rsidRDefault="004E3BF6">
      <w:pPr>
        <w:spacing w:after="120"/>
        <w:jc w:val="both"/>
        <w:rPr>
          <w:rFonts w:ascii="Times New Roman" w:hAnsi="Times New Roman"/>
        </w:rPr>
      </w:pPr>
    </w:p>
    <w:p w14:paraId="3A65595E" w14:textId="6BCFD6F6" w:rsidR="002F1265" w:rsidRDefault="004054B3" w:rsidP="00856ED0">
      <w:pPr>
        <w:spacing w:after="120"/>
        <w:jc w:val="both"/>
        <w:rPr>
          <w:rFonts w:ascii="TimesNewRomanPSMT" w:hAnsi="TimesNewRomanPSMT" w:cs="TimesNewRomanPSMT"/>
          <w:lang w:eastAsia="pl-PL"/>
        </w:rPr>
      </w:pPr>
      <w:r>
        <w:rPr>
          <w:rFonts w:ascii="Times New Roman" w:hAnsi="Times New Roman"/>
        </w:rPr>
        <w:t>II.</w:t>
      </w:r>
      <w:r w:rsidR="00856ED0">
        <w:rPr>
          <w:rFonts w:ascii="Times New Roman" w:hAnsi="Times New Roman"/>
        </w:rPr>
        <w:t xml:space="preserve"> </w:t>
      </w:r>
      <w:r w:rsidR="002F1265">
        <w:rPr>
          <w:rFonts w:ascii="TimesNewRomanPSMT" w:hAnsi="TimesNewRomanPSMT" w:cs="TimesNewRomanPSMT"/>
          <w:lang w:eastAsia="pl-PL"/>
        </w:rPr>
        <w:t>Regulacja art. 45 ust. 1</w:t>
      </w:r>
      <w:r w:rsidR="004E3BF6" w:rsidRPr="00075638">
        <w:rPr>
          <w:rFonts w:ascii="TimesNewRomanPSMT" w:hAnsi="TimesNewRomanPSMT" w:cs="TimesNewRomanPSMT"/>
          <w:lang w:eastAsia="pl-PL"/>
        </w:rPr>
        <w:t xml:space="preserve">f ustawy o rachunkowości obowiązująca od dnia 1 października 2018 r., która wprowadziła powszechnie obowiązującą zasadę sporządzania każdego sprawozdania finansowego w postaci elektronicznej oraz opatrywania kwalifikowanym podpisem elektronicznym lub podpisem zaufanym (dawniej podpis potwierdzony profilem zaufanym </w:t>
      </w:r>
      <w:proofErr w:type="spellStart"/>
      <w:r w:rsidR="004E3BF6" w:rsidRPr="00075638">
        <w:rPr>
          <w:rFonts w:ascii="TimesNewRomanPSMT" w:hAnsi="TimesNewRomanPSMT" w:cs="TimesNewRomanPSMT"/>
          <w:lang w:eastAsia="pl-PL"/>
        </w:rPr>
        <w:t>ePUAP</w:t>
      </w:r>
      <w:proofErr w:type="spellEnd"/>
      <w:r w:rsidR="004E3BF6" w:rsidRPr="00075638">
        <w:rPr>
          <w:rFonts w:ascii="TimesNewRomanPSMT" w:hAnsi="TimesNewRomanPSMT" w:cs="TimesNewRomanPSMT"/>
          <w:lang w:eastAsia="pl-PL"/>
        </w:rPr>
        <w:t>) adresowana jest do wszystkich podmiotów zobowiązanych na mocy przepisów ustawy o</w:t>
      </w:r>
      <w:r w:rsidR="00856ED0">
        <w:rPr>
          <w:rFonts w:ascii="TimesNewRomanPSMT" w:hAnsi="TimesNewRomanPSMT" w:cs="TimesNewRomanPSMT"/>
          <w:lang w:eastAsia="pl-PL"/>
        </w:rPr>
        <w:t> </w:t>
      </w:r>
      <w:r w:rsidR="004E3BF6" w:rsidRPr="00075638">
        <w:rPr>
          <w:rFonts w:ascii="TimesNewRomanPSMT" w:hAnsi="TimesNewRomanPSMT" w:cs="TimesNewRomanPSMT"/>
          <w:lang w:eastAsia="pl-PL"/>
        </w:rPr>
        <w:t>rachunkowości do prowadzenia ksiąg rachunkowych oraz do tych, które samodzielnie wybrały pełne księgi rachunkowe jako sposób ewidencjonowania</w:t>
      </w:r>
      <w:r w:rsidR="00DC5B87">
        <w:rPr>
          <w:rFonts w:ascii="TimesNewRomanPSMT" w:hAnsi="TimesNewRomanPSMT" w:cs="TimesNewRomanPSMT"/>
          <w:lang w:eastAsia="pl-PL"/>
        </w:rPr>
        <w:t xml:space="preserve"> zdarzeń</w:t>
      </w:r>
      <w:r w:rsidR="004E3BF6" w:rsidRPr="00075638">
        <w:rPr>
          <w:rFonts w:ascii="TimesNewRomanPSMT" w:hAnsi="TimesNewRomanPSMT" w:cs="TimesNewRomanPSMT"/>
          <w:lang w:eastAsia="pl-PL"/>
        </w:rPr>
        <w:t>. W kręgu takich podmiotów znajdują się m</w:t>
      </w:r>
      <w:r w:rsidR="002F1265">
        <w:rPr>
          <w:rFonts w:ascii="TimesNewRomanPSMT" w:hAnsi="TimesNewRomanPSMT" w:cs="TimesNewRomanPSMT"/>
          <w:lang w:eastAsia="pl-PL"/>
        </w:rPr>
        <w:t>.</w:t>
      </w:r>
      <w:r w:rsidR="004E3BF6" w:rsidRPr="00075638">
        <w:rPr>
          <w:rFonts w:ascii="TimesNewRomanPSMT" w:hAnsi="TimesNewRomanPSMT" w:cs="TimesNewRomanPSMT"/>
          <w:lang w:eastAsia="pl-PL"/>
        </w:rPr>
        <w:t xml:space="preserve"> in.: podmioty wpisane do Krajowego Rejestru Sądowego (tj. figurujące w rejestrze przedsiębiorców oraz w rejestrze stowarzyszeń, innych organizacji społecznych i zawodowych, fundacji oraz samodzielnych publicznych zakładów opieki zdrowotnej), podmioty figurujące w</w:t>
      </w:r>
      <w:r w:rsidR="00856ED0">
        <w:rPr>
          <w:rFonts w:ascii="TimesNewRomanPSMT" w:hAnsi="TimesNewRomanPSMT" w:cs="TimesNewRomanPSMT"/>
          <w:lang w:eastAsia="pl-PL"/>
        </w:rPr>
        <w:t> </w:t>
      </w:r>
      <w:r w:rsidR="004E3BF6" w:rsidRPr="00075638">
        <w:rPr>
          <w:rFonts w:ascii="TimesNewRomanPSMT" w:hAnsi="TimesNewRomanPSMT" w:cs="TimesNewRomanPSMT"/>
          <w:lang w:eastAsia="pl-PL"/>
        </w:rPr>
        <w:t>rejestrze prowadzonym przez VII Wydział Cywilny Sądu Okręgowego w Warszawie (tj.</w:t>
      </w:r>
      <w:r w:rsidR="00856ED0">
        <w:rPr>
          <w:rFonts w:ascii="TimesNewRomanPSMT" w:hAnsi="TimesNewRomanPSMT" w:cs="TimesNewRomanPSMT"/>
          <w:lang w:eastAsia="pl-PL"/>
        </w:rPr>
        <w:t> </w:t>
      </w:r>
      <w:r w:rsidR="004E3BF6" w:rsidRPr="00075638">
        <w:rPr>
          <w:rFonts w:ascii="TimesNewRomanPSMT" w:hAnsi="TimesNewRomanPSMT" w:cs="TimesNewRomanPSMT"/>
          <w:lang w:eastAsia="pl-PL"/>
        </w:rPr>
        <w:t xml:space="preserve">fundusze inwestycyjne, fundusze emerytalne), instytucje kultury oraz samorządowe instytucje kultury (np. muzea, teatry, filharmonie, biblioteki, galerie, opery), instytuty działające w ramach </w:t>
      </w:r>
      <w:r w:rsidR="00DC5B87">
        <w:rPr>
          <w:rFonts w:ascii="TimesNewRomanPSMT" w:hAnsi="TimesNewRomanPSMT" w:cs="TimesNewRomanPSMT"/>
          <w:lang w:eastAsia="pl-PL"/>
        </w:rPr>
        <w:t>Polskiej</w:t>
      </w:r>
      <w:r w:rsidR="004E3BF6" w:rsidRPr="00075638">
        <w:rPr>
          <w:rFonts w:ascii="TimesNewRomanPSMT" w:hAnsi="TimesNewRomanPSMT" w:cs="TimesNewRomanPSMT"/>
          <w:lang w:eastAsia="pl-PL"/>
        </w:rPr>
        <w:t xml:space="preserve"> Akademii Nauk, Wojewódzkie Ośrodki Ruchu</w:t>
      </w:r>
      <w:r w:rsidR="00DC5B87">
        <w:rPr>
          <w:rFonts w:ascii="TimesNewRomanPSMT" w:hAnsi="TimesNewRomanPSMT" w:cs="TimesNewRomanPSMT"/>
          <w:lang w:eastAsia="pl-PL"/>
        </w:rPr>
        <w:t xml:space="preserve"> Drogowego</w:t>
      </w:r>
      <w:r w:rsidR="004E3BF6" w:rsidRPr="00075638">
        <w:rPr>
          <w:rFonts w:ascii="TimesNewRomanPSMT" w:hAnsi="TimesNewRomanPSMT" w:cs="TimesNewRomanPSMT"/>
          <w:lang w:eastAsia="pl-PL"/>
        </w:rPr>
        <w:t xml:space="preserve">, </w:t>
      </w:r>
      <w:r w:rsidR="002F1265" w:rsidRPr="00075638">
        <w:rPr>
          <w:rFonts w:ascii="TimesNewRomanPSMT" w:hAnsi="TimesNewRomanPSMT" w:cs="TimesNewRomanPSMT"/>
          <w:lang w:eastAsia="pl-PL"/>
        </w:rPr>
        <w:t xml:space="preserve">państwowe </w:t>
      </w:r>
      <w:r w:rsidR="004E3BF6" w:rsidRPr="00075638">
        <w:rPr>
          <w:rFonts w:ascii="TimesNewRomanPSMT" w:hAnsi="TimesNewRomanPSMT" w:cs="TimesNewRomanPSMT"/>
          <w:lang w:eastAsia="pl-PL"/>
        </w:rPr>
        <w:t>agencje (np.</w:t>
      </w:r>
      <w:r w:rsidR="00856ED0">
        <w:rPr>
          <w:rFonts w:ascii="TimesNewRomanPSMT" w:hAnsi="TimesNewRomanPSMT" w:cs="TimesNewRomanPSMT"/>
          <w:lang w:eastAsia="pl-PL"/>
        </w:rPr>
        <w:t> </w:t>
      </w:r>
      <w:r w:rsidR="004E3BF6" w:rsidRPr="00075638">
        <w:rPr>
          <w:rFonts w:ascii="TimesNewRomanPSMT" w:hAnsi="TimesNewRomanPSMT" w:cs="TimesNewRomanPSMT"/>
          <w:lang w:eastAsia="pl-PL"/>
        </w:rPr>
        <w:t xml:space="preserve">Agencja Restrukturyzacji i Modernizacji Rolnictwa, Polska Agencja Żeglugi Powietrznej, Agencja Mienia Wojskowego), Wojewódzkie Ośrodki Doradztwa Rolniczego. </w:t>
      </w:r>
    </w:p>
    <w:p w14:paraId="53CD9B9E" w14:textId="504B6B92" w:rsidR="002F1265" w:rsidRPr="00E63147" w:rsidRDefault="002F1265" w:rsidP="002F1265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E631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Krajowym Rejestrze Sądowym nie podlegają rejestracji również </w:t>
      </w:r>
      <w:r w:rsidRPr="00E63147">
        <w:rPr>
          <w:rFonts w:ascii="Times New Roman" w:hAnsi="Times New Roman"/>
        </w:rPr>
        <w:t>jednoosobowe działalności osób fizycznych czy</w:t>
      </w:r>
      <w:r>
        <w:rPr>
          <w:rFonts w:ascii="Times New Roman" w:hAnsi="Times New Roman"/>
        </w:rPr>
        <w:t xml:space="preserve"> spółki cywilne osób fizycznych</w:t>
      </w:r>
      <w:r w:rsidRPr="00E6314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E63147">
        <w:rPr>
          <w:rFonts w:ascii="Times New Roman" w:hAnsi="Times New Roman"/>
        </w:rPr>
        <w:t xml:space="preserve">W związku z powyższym proponowana zmiana w art. </w:t>
      </w:r>
      <w:r w:rsidR="00B378DC">
        <w:rPr>
          <w:rFonts w:ascii="Times New Roman" w:hAnsi="Times New Roman"/>
        </w:rPr>
        <w:t xml:space="preserve">45 ustawy </w:t>
      </w:r>
      <w:r>
        <w:rPr>
          <w:rFonts w:ascii="Times New Roman" w:hAnsi="Times New Roman"/>
        </w:rPr>
        <w:t>dotyczyła</w:t>
      </w:r>
      <w:r w:rsidRPr="00E63147">
        <w:rPr>
          <w:rFonts w:ascii="Times New Roman" w:hAnsi="Times New Roman"/>
        </w:rPr>
        <w:t>by również osób fizycznych. Tymczasem, jak stanowi art.</w:t>
      </w:r>
      <w:r w:rsidR="00B378DC">
        <w:rPr>
          <w:rFonts w:ascii="Times New Roman" w:hAnsi="Times New Roman"/>
        </w:rPr>
        <w:t> </w:t>
      </w:r>
      <w:r w:rsidRPr="00E63147">
        <w:rPr>
          <w:rFonts w:ascii="Times New Roman" w:hAnsi="Times New Roman"/>
        </w:rPr>
        <w:t>45</w:t>
      </w:r>
      <w:r w:rsidR="00B378DC">
        <w:rPr>
          <w:rFonts w:ascii="Times New Roman" w:hAnsi="Times New Roman"/>
        </w:rPr>
        <w:t> </w:t>
      </w:r>
      <w:r w:rsidRPr="00E63147">
        <w:rPr>
          <w:rFonts w:ascii="Times New Roman" w:hAnsi="Times New Roman"/>
        </w:rPr>
        <w:t>ust. 5 ustawy o podatku</w:t>
      </w:r>
      <w:r w:rsidRPr="00E63147">
        <w:rPr>
          <w:rFonts w:ascii="Times New Roman" w:hAnsi="Times New Roman"/>
          <w:bCs/>
        </w:rPr>
        <w:t xml:space="preserve"> dochodowym od osób fizycznych</w:t>
      </w:r>
      <w:r w:rsidRPr="00E63147">
        <w:rPr>
          <w:rStyle w:val="Odwoanieprzypisudolnego"/>
          <w:rFonts w:ascii="Times New Roman" w:hAnsi="Times New Roman"/>
          <w:bCs/>
        </w:rPr>
        <w:footnoteReference w:id="2"/>
      </w:r>
      <w:r w:rsidRPr="00E63147">
        <w:rPr>
          <w:rFonts w:ascii="Times New Roman" w:hAnsi="Times New Roman"/>
          <w:bCs/>
        </w:rPr>
        <w:t xml:space="preserve">, podatnicy prowadzący księgi </w:t>
      </w:r>
      <w:r w:rsidRPr="00E63147">
        <w:rPr>
          <w:rFonts w:ascii="Times New Roman" w:hAnsi="Times New Roman"/>
          <w:bCs/>
        </w:rPr>
        <w:lastRenderedPageBreak/>
        <w:t>rachunkowe obowiązani do sporządzenia sprawozdania finansowego przekazują, za pomocą środków komunikacji elektronicznej, Szefowi Krajowej Administracji Skarbowej sprawozdanie finansowe przed upływem terminu określonego na złożenie zeznania w postaci elektronicznej odpowiadającej strukturze logicznej udostępnianej na podstawie art. 45 ust. 1g ustawy o</w:t>
      </w:r>
      <w:r w:rsidR="00856ED0">
        <w:rPr>
          <w:rFonts w:ascii="Times New Roman" w:hAnsi="Times New Roman"/>
          <w:bCs/>
        </w:rPr>
        <w:t> </w:t>
      </w:r>
      <w:r w:rsidRPr="00E63147">
        <w:rPr>
          <w:rFonts w:ascii="Times New Roman" w:hAnsi="Times New Roman"/>
          <w:bCs/>
        </w:rPr>
        <w:t>rachunkowości.</w:t>
      </w:r>
    </w:p>
    <w:p w14:paraId="6F344575" w14:textId="2EE06D43" w:rsidR="004E3BF6" w:rsidRDefault="004E3BF6" w:rsidP="004E3B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pl-PL"/>
        </w:rPr>
      </w:pPr>
      <w:r w:rsidRPr="00075638">
        <w:rPr>
          <w:rFonts w:ascii="TimesNewRomanPSMT" w:hAnsi="TimesNewRomanPSMT" w:cs="TimesNewRomanPSMT"/>
          <w:lang w:eastAsia="pl-PL"/>
        </w:rPr>
        <w:t>Powyższe wyliczenie ma charakter przykładowy i nie obejmuje wszystkich podmiotów zobowiązanych do sporządzenia sprawozdania finansowego, jednakże oddaje skalę i zasięg obowiązywania art</w:t>
      </w:r>
      <w:r w:rsidR="002F1265">
        <w:rPr>
          <w:rFonts w:ascii="TimesNewRomanPSMT" w:hAnsi="TimesNewRomanPSMT" w:cs="TimesNewRomanPSMT"/>
          <w:lang w:eastAsia="pl-PL"/>
        </w:rPr>
        <w:t>. 45 ust. 1</w:t>
      </w:r>
      <w:r w:rsidRPr="00075638">
        <w:rPr>
          <w:rFonts w:ascii="TimesNewRomanPSMT" w:hAnsi="TimesNewRomanPSMT" w:cs="TimesNewRomanPSMT"/>
          <w:lang w:eastAsia="pl-PL"/>
        </w:rPr>
        <w:t>f ustawy o rachunkowości</w:t>
      </w:r>
      <w:r>
        <w:rPr>
          <w:rFonts w:ascii="TimesNewRomanPSMT" w:hAnsi="TimesNewRomanPSMT" w:cs="TimesNewRomanPSMT"/>
          <w:lang w:eastAsia="pl-PL"/>
        </w:rPr>
        <w:t>.</w:t>
      </w:r>
      <w:r w:rsidRPr="00075638">
        <w:rPr>
          <w:rFonts w:ascii="TimesNewRomanPSMT" w:hAnsi="TimesNewRomanPSMT" w:cs="TimesNewRomanPSMT"/>
          <w:lang w:eastAsia="pl-PL"/>
        </w:rPr>
        <w:t xml:space="preserve"> Według autorów poselskiego projek</w:t>
      </w:r>
      <w:r w:rsidR="00B378DC">
        <w:rPr>
          <w:rFonts w:ascii="TimesNewRomanPSMT" w:hAnsi="TimesNewRomanPSMT" w:cs="TimesNewRomanPSMT"/>
          <w:lang w:eastAsia="pl-PL"/>
        </w:rPr>
        <w:t>tu ustawy zaproponowana zmiana –</w:t>
      </w:r>
      <w:r w:rsidRPr="00075638">
        <w:rPr>
          <w:rFonts w:ascii="TimesNewRomanPSMT" w:hAnsi="TimesNewRomanPSMT" w:cs="TimesNewRomanPSMT"/>
          <w:lang w:eastAsia="pl-PL"/>
        </w:rPr>
        <w:t xml:space="preserve"> zgodnie z treści</w:t>
      </w:r>
      <w:r w:rsidR="00B378DC">
        <w:rPr>
          <w:rFonts w:ascii="TimesNewRomanPSMT" w:hAnsi="TimesNewRomanPSMT" w:cs="TimesNewRomanPSMT"/>
          <w:lang w:eastAsia="pl-PL"/>
        </w:rPr>
        <w:t>ą uzasadnienia –</w:t>
      </w:r>
      <w:r>
        <w:rPr>
          <w:rFonts w:ascii="TimesNewRomanPSMT" w:hAnsi="TimesNewRomanPSMT" w:cs="TimesNewRomanPSMT"/>
          <w:lang w:eastAsia="pl-PL"/>
        </w:rPr>
        <w:t xml:space="preserve"> jest adresowana</w:t>
      </w:r>
      <w:r w:rsidRPr="00075638">
        <w:rPr>
          <w:rFonts w:ascii="TimesNewRomanPSMT" w:hAnsi="TimesNewRomanPSMT" w:cs="TimesNewRomanPSMT"/>
          <w:lang w:eastAsia="pl-PL"/>
        </w:rPr>
        <w:t xml:space="preserve"> do małych organizacji pozarządowych, które nie są zarejestrowane w rejestrze przedsiębiorców </w:t>
      </w:r>
      <w:r w:rsidR="00877DC7">
        <w:rPr>
          <w:rFonts w:ascii="TimesNewRomanPSMT" w:hAnsi="TimesNewRomanPSMT" w:cs="TimesNewRomanPSMT"/>
          <w:lang w:eastAsia="pl-PL"/>
        </w:rPr>
        <w:t>Krajowego Rejestru Sądowego</w:t>
      </w:r>
      <w:r w:rsidRPr="00075638">
        <w:rPr>
          <w:rFonts w:ascii="TimesNewRomanPSMT" w:hAnsi="TimesNewRomanPSMT" w:cs="TimesNewRomanPSMT"/>
          <w:lang w:eastAsia="pl-PL"/>
        </w:rPr>
        <w:t>. Należy jednakże zauważyć, iż brzmienie art. 45 ust. li ustawy o</w:t>
      </w:r>
      <w:r w:rsidR="00B378DC">
        <w:rPr>
          <w:rFonts w:ascii="TimesNewRomanPSMT" w:hAnsi="TimesNewRomanPSMT" w:cs="TimesNewRomanPSMT"/>
          <w:lang w:eastAsia="pl-PL"/>
        </w:rPr>
        <w:t> </w:t>
      </w:r>
      <w:r w:rsidRPr="00075638">
        <w:rPr>
          <w:rFonts w:ascii="TimesNewRomanPSMT" w:hAnsi="TimesNewRomanPSMT" w:cs="TimesNewRomanPSMT"/>
          <w:lang w:eastAsia="pl-PL"/>
        </w:rPr>
        <w:t>rachunkowości zawarte w poselskim projekcie ustawy</w:t>
      </w:r>
      <w:r w:rsidR="00B350B5">
        <w:rPr>
          <w:rFonts w:ascii="TimesNewRomanPSMT" w:hAnsi="TimesNewRomanPSMT" w:cs="TimesNewRomanPSMT"/>
          <w:lang w:eastAsia="pl-PL"/>
        </w:rPr>
        <w:t>,</w:t>
      </w:r>
      <w:r w:rsidRPr="00075638">
        <w:rPr>
          <w:rFonts w:ascii="TimesNewRomanPSMT" w:hAnsi="TimesNewRomanPSMT" w:cs="TimesNewRomanPSMT"/>
          <w:lang w:eastAsia="pl-PL"/>
        </w:rPr>
        <w:t xml:space="preserve"> określając, że sprawozdania finansowe jednostek niewpisanych do rejestru przedsiębiorców Krajow</w:t>
      </w:r>
      <w:r>
        <w:rPr>
          <w:rFonts w:ascii="TimesNewRomanPSMT" w:hAnsi="TimesNewRomanPSMT" w:cs="TimesNewRomanPSMT"/>
          <w:lang w:eastAsia="pl-PL"/>
        </w:rPr>
        <w:t>ego Rejestru Sądowego mogą być s</w:t>
      </w:r>
      <w:r w:rsidRPr="00075638">
        <w:rPr>
          <w:rFonts w:ascii="TimesNewRomanPSMT" w:hAnsi="TimesNewRomanPSMT" w:cs="TimesNewRomanPSMT"/>
          <w:lang w:eastAsia="pl-PL"/>
        </w:rPr>
        <w:t>porządzane w postaci papierowej wskazuje jednak, iż miałaby ona zastosowanie także do innych jednostek, sporządzając</w:t>
      </w:r>
      <w:r>
        <w:rPr>
          <w:rFonts w:ascii="TimesNewRomanPSMT" w:hAnsi="TimesNewRomanPSMT" w:cs="TimesNewRomanPSMT"/>
          <w:lang w:eastAsia="pl-PL"/>
        </w:rPr>
        <w:t>ych sprawozdania finansowe i nie</w:t>
      </w:r>
      <w:r w:rsidRPr="00075638">
        <w:rPr>
          <w:rFonts w:ascii="TimesNewRomanPSMT" w:hAnsi="TimesNewRomanPSMT" w:cs="TimesNewRomanPSMT"/>
          <w:lang w:eastAsia="pl-PL"/>
        </w:rPr>
        <w:t xml:space="preserve"> figurujących w rejestrze przedsiębiorców Krajowego Rejestru Sądowego. Konsekwencją wejścia w życie</w:t>
      </w:r>
      <w:r w:rsidR="00DC5B87">
        <w:rPr>
          <w:rFonts w:ascii="TimesNewRomanPSMT" w:hAnsi="TimesNewRomanPSMT" w:cs="TimesNewRomanPSMT"/>
          <w:lang w:eastAsia="pl-PL"/>
        </w:rPr>
        <w:t xml:space="preserve"> proponowanych </w:t>
      </w:r>
      <w:r w:rsidR="004772F8">
        <w:rPr>
          <w:rFonts w:ascii="TimesNewRomanPSMT" w:hAnsi="TimesNewRomanPSMT" w:cs="TimesNewRomanPSMT"/>
          <w:lang w:eastAsia="pl-PL"/>
        </w:rPr>
        <w:t xml:space="preserve">w poselskim projekcie </w:t>
      </w:r>
      <w:r w:rsidR="00DC5B87">
        <w:rPr>
          <w:rFonts w:ascii="TimesNewRomanPSMT" w:hAnsi="TimesNewRomanPSMT" w:cs="TimesNewRomanPSMT"/>
          <w:lang w:eastAsia="pl-PL"/>
        </w:rPr>
        <w:t>rozwiązań</w:t>
      </w:r>
      <w:r w:rsidR="004772F8">
        <w:rPr>
          <w:rFonts w:ascii="TimesNewRomanPSMT" w:hAnsi="TimesNewRomanPSMT" w:cs="TimesNewRomanPSMT"/>
          <w:lang w:eastAsia="pl-PL"/>
        </w:rPr>
        <w:t xml:space="preserve"> byłoby</w:t>
      </w:r>
      <w:r w:rsidR="00DC5B87">
        <w:rPr>
          <w:rFonts w:ascii="TimesNewRomanPSMT" w:hAnsi="TimesNewRomanPSMT" w:cs="TimesNewRomanPSMT"/>
          <w:lang w:eastAsia="pl-PL"/>
        </w:rPr>
        <w:t xml:space="preserve"> </w:t>
      </w:r>
      <w:r w:rsidR="004772F8" w:rsidRPr="00075638">
        <w:rPr>
          <w:rFonts w:ascii="TimesNewRomanPSMT" w:hAnsi="TimesNewRomanPSMT" w:cs="TimesNewRomanPSMT"/>
          <w:lang w:eastAsia="pl-PL"/>
        </w:rPr>
        <w:t>objęci</w:t>
      </w:r>
      <w:r w:rsidR="004772F8">
        <w:rPr>
          <w:rFonts w:ascii="TimesNewRomanPSMT" w:hAnsi="TimesNewRomanPSMT" w:cs="TimesNewRomanPSMT"/>
          <w:lang w:eastAsia="pl-PL"/>
        </w:rPr>
        <w:t>e</w:t>
      </w:r>
      <w:r w:rsidR="004772F8" w:rsidRPr="00075638">
        <w:rPr>
          <w:rFonts w:ascii="TimesNewRomanPSMT" w:hAnsi="TimesNewRomanPSMT" w:cs="TimesNewRomanPSMT"/>
          <w:lang w:eastAsia="pl-PL"/>
        </w:rPr>
        <w:t xml:space="preserve"> koniecznością sporządzenia sprawozdania finansowego w postaci elektronicznej i opatrzenia go kwalifikowanym podpisem elekt</w:t>
      </w:r>
      <w:r w:rsidR="004772F8">
        <w:rPr>
          <w:rFonts w:ascii="TimesNewRomanPSMT" w:hAnsi="TimesNewRomanPSMT" w:cs="TimesNewRomanPSMT"/>
          <w:lang w:eastAsia="pl-PL"/>
        </w:rPr>
        <w:t>ronicznym lub podpisem zaufanym</w:t>
      </w:r>
      <w:r w:rsidR="004772F8" w:rsidRPr="00075638">
        <w:rPr>
          <w:rFonts w:ascii="TimesNewRomanPSMT" w:hAnsi="TimesNewRomanPSMT" w:cs="TimesNewRomanPSMT"/>
          <w:lang w:eastAsia="pl-PL"/>
        </w:rPr>
        <w:t xml:space="preserve"> </w:t>
      </w:r>
      <w:r w:rsidR="004772F8">
        <w:rPr>
          <w:rFonts w:ascii="TimesNewRomanPSMT" w:hAnsi="TimesNewRomanPSMT" w:cs="TimesNewRomanPSMT"/>
          <w:lang w:eastAsia="pl-PL"/>
        </w:rPr>
        <w:t>tylko przedsiębiorców figurujących</w:t>
      </w:r>
      <w:r w:rsidRPr="00075638">
        <w:rPr>
          <w:rFonts w:ascii="TimesNewRomanPSMT" w:hAnsi="TimesNewRomanPSMT" w:cs="TimesNewRomanPSMT"/>
          <w:lang w:eastAsia="pl-PL"/>
        </w:rPr>
        <w:t xml:space="preserve"> w K</w:t>
      </w:r>
      <w:r w:rsidR="004772F8">
        <w:rPr>
          <w:rFonts w:ascii="TimesNewRomanPSMT" w:hAnsi="TimesNewRomanPSMT" w:cs="TimesNewRomanPSMT"/>
          <w:lang w:eastAsia="pl-PL"/>
        </w:rPr>
        <w:t>rajowym Rejestrze Sądowym</w:t>
      </w:r>
      <w:r>
        <w:rPr>
          <w:rFonts w:ascii="TimesNewRomanPSMT" w:hAnsi="TimesNewRomanPSMT" w:cs="TimesNewRomanPSMT"/>
          <w:lang w:eastAsia="pl-PL"/>
        </w:rPr>
        <w:t>.</w:t>
      </w:r>
    </w:p>
    <w:p w14:paraId="22AF41A2" w14:textId="77777777" w:rsidR="002F1265" w:rsidRDefault="002F1265" w:rsidP="004E3B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pl-PL"/>
        </w:rPr>
      </w:pPr>
    </w:p>
    <w:p w14:paraId="43597FEE" w14:textId="6D836924" w:rsidR="004E3BF6" w:rsidRPr="00075638" w:rsidRDefault="004E3BF6" w:rsidP="004E3BF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highlight w:val="yellow"/>
          <w:lang w:eastAsia="pl-PL" w:bidi="pl-PL"/>
        </w:rPr>
      </w:pPr>
      <w:r w:rsidRPr="00075638">
        <w:rPr>
          <w:rFonts w:ascii="TimesNewRomanPSMT" w:hAnsi="TimesNewRomanPSMT" w:cs="TimesNewRomanPSMT"/>
          <w:lang w:eastAsia="pl-PL"/>
        </w:rPr>
        <w:t>Ponadto należy wskazać, że w związku z powyższym mogłyby się pojawić dodatkowe problemy związane m.in. z tym, że sprawozdania finansowe podmiotów niewpisanych do Krajowego Rejestru Sądowego, na których spoczywa obowiązek ich publikacji w Monitorze Sądowym i</w:t>
      </w:r>
      <w:r w:rsidR="00B378DC">
        <w:rPr>
          <w:rFonts w:ascii="TimesNewRomanPSMT" w:hAnsi="TimesNewRomanPSMT" w:cs="TimesNewRomanPSMT"/>
          <w:lang w:eastAsia="pl-PL"/>
        </w:rPr>
        <w:t> </w:t>
      </w:r>
      <w:r w:rsidRPr="00075638">
        <w:rPr>
          <w:rFonts w:ascii="TimesNewRomanPSMT" w:hAnsi="TimesNewRomanPSMT" w:cs="TimesNewRomanPSMT"/>
          <w:lang w:eastAsia="pl-PL"/>
        </w:rPr>
        <w:t>Gospodarczym, byłyby dostarczane do Biura Monitora Sądowego i Gospodarczego często bez wersji edytowalnej lub/i elektronicznej, co rodziłoby konieczność dodatkowych nakładów pracy spowodowanych koniecznością przekształcenia dokumentów do form</w:t>
      </w:r>
      <w:r>
        <w:rPr>
          <w:rFonts w:ascii="TimesNewRomanPSMT" w:hAnsi="TimesNewRomanPSMT" w:cs="TimesNewRomanPSMT"/>
          <w:lang w:eastAsia="pl-PL"/>
        </w:rPr>
        <w:t>y umożliwiającej publikację. Sko</w:t>
      </w:r>
      <w:r w:rsidRPr="00075638">
        <w:rPr>
          <w:rFonts w:ascii="TimesNewRomanPSMT" w:hAnsi="TimesNewRomanPSMT" w:cs="TimesNewRomanPSMT"/>
          <w:lang w:eastAsia="pl-PL"/>
        </w:rPr>
        <w:t xml:space="preserve">ro intencją projektodawcy było stworzenie dla małych organizacji pozarządowych </w:t>
      </w:r>
      <w:r w:rsidR="002F1265">
        <w:rPr>
          <w:rFonts w:ascii="TimesNewRomanPSMT" w:hAnsi="TimesNewRomanPSMT" w:cs="TimesNewRomanPSMT"/>
          <w:lang w:eastAsia="pl-PL"/>
        </w:rPr>
        <w:t>(</w:t>
      </w:r>
      <w:r w:rsidRPr="00075638">
        <w:rPr>
          <w:rFonts w:ascii="TimesNewRomanPSMT" w:hAnsi="TimesNewRomanPSMT" w:cs="TimesNewRomanPSMT"/>
          <w:lang w:eastAsia="pl-PL"/>
        </w:rPr>
        <w:t>określanych jako NGO</w:t>
      </w:r>
      <w:r w:rsidR="002F1265">
        <w:rPr>
          <w:rFonts w:ascii="TimesNewRomanPSMT" w:hAnsi="TimesNewRomanPSMT" w:cs="TimesNewRomanPSMT"/>
          <w:lang w:eastAsia="pl-PL"/>
        </w:rPr>
        <w:t>)</w:t>
      </w:r>
      <w:r w:rsidRPr="00075638">
        <w:rPr>
          <w:rFonts w:ascii="TimesNewRomanPSMT" w:hAnsi="TimesNewRomanPSMT" w:cs="TimesNewRomanPSMT"/>
          <w:lang w:eastAsia="pl-PL"/>
        </w:rPr>
        <w:t xml:space="preserve"> możliwości wyboru pomiędzy elektroniczną a papierową formą sporządzenia sprawozdania finansowego, redakcja projektowanej normy winna nie budzić jakiekolwiek wątpliwości kto będzie jej adresatem.</w:t>
      </w:r>
      <w:r w:rsidRPr="00075638">
        <w:rPr>
          <w:rFonts w:ascii="Times New Roman" w:eastAsia="Times New Roman" w:hAnsi="Times New Roman"/>
          <w:color w:val="000000"/>
          <w:highlight w:val="yellow"/>
          <w:lang w:bidi="pl-PL"/>
        </w:rPr>
        <w:t xml:space="preserve"> </w:t>
      </w:r>
    </w:p>
    <w:p w14:paraId="652099F8" w14:textId="77777777" w:rsidR="00F860C9" w:rsidRDefault="00F860C9" w:rsidP="005936F9">
      <w:pPr>
        <w:rPr>
          <w:rFonts w:ascii="Times New Roman" w:hAnsi="Times New Roman"/>
        </w:rPr>
      </w:pPr>
    </w:p>
    <w:p w14:paraId="6B6DA30F" w14:textId="2545A303" w:rsidR="00782BD0" w:rsidRDefault="004054B3" w:rsidP="00856ED0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  <w:r w:rsidR="00856ED0">
        <w:rPr>
          <w:rFonts w:ascii="Times New Roman" w:hAnsi="Times New Roman"/>
        </w:rPr>
        <w:t xml:space="preserve"> </w:t>
      </w:r>
      <w:r w:rsidR="000B5E07" w:rsidRPr="00E63147">
        <w:rPr>
          <w:rFonts w:ascii="Times New Roman" w:hAnsi="Times New Roman"/>
        </w:rPr>
        <w:t xml:space="preserve">Odnosząc się do kwestii </w:t>
      </w:r>
      <w:r w:rsidR="00180776">
        <w:rPr>
          <w:rFonts w:ascii="Times New Roman" w:hAnsi="Times New Roman"/>
        </w:rPr>
        <w:t>dodatkowych kosztów dla jednostek związa</w:t>
      </w:r>
      <w:r w:rsidR="000B5E07" w:rsidRPr="00E63147">
        <w:rPr>
          <w:rFonts w:ascii="Times New Roman" w:hAnsi="Times New Roman"/>
        </w:rPr>
        <w:t>nych z podpisywaniem elektronicznym sprawozdań finansowych</w:t>
      </w:r>
      <w:r w:rsidR="00180776">
        <w:rPr>
          <w:rFonts w:ascii="Times New Roman" w:hAnsi="Times New Roman"/>
        </w:rPr>
        <w:t xml:space="preserve">, poruszonych przez projektodawcę w uzasadnieniu, </w:t>
      </w:r>
      <w:r w:rsidR="000B5E07" w:rsidRPr="00E63147">
        <w:rPr>
          <w:rFonts w:ascii="Times New Roman" w:hAnsi="Times New Roman"/>
        </w:rPr>
        <w:t>należy wyjaśnić, iż z</w:t>
      </w:r>
      <w:r w:rsidR="007C31A1" w:rsidRPr="00E63147">
        <w:rPr>
          <w:rFonts w:ascii="Times New Roman" w:hAnsi="Times New Roman"/>
        </w:rPr>
        <w:t>go</w:t>
      </w:r>
      <w:r w:rsidR="007E0209">
        <w:rPr>
          <w:rFonts w:ascii="Times New Roman" w:hAnsi="Times New Roman"/>
        </w:rPr>
        <w:t xml:space="preserve">dnie z treścią art. 45 ust. </w:t>
      </w:r>
      <w:r w:rsidR="007E0209" w:rsidRPr="00EC249C">
        <w:rPr>
          <w:rFonts w:ascii="Times New Roman" w:hAnsi="Times New Roman"/>
        </w:rPr>
        <w:t>1f u</w:t>
      </w:r>
      <w:r w:rsidR="007C31A1" w:rsidRPr="00EC249C">
        <w:rPr>
          <w:rFonts w:ascii="Times New Roman" w:hAnsi="Times New Roman"/>
        </w:rPr>
        <w:t xml:space="preserve">stawy sprawozdanie finansowe sporządza się w postaci elektronicznej oraz opatruje się kwalifikowanym podpisem elektronicznym lub podpisem potwierdzonym profilem zaufanym </w:t>
      </w:r>
      <w:proofErr w:type="spellStart"/>
      <w:r w:rsidR="007C31A1" w:rsidRPr="00EC249C">
        <w:rPr>
          <w:rFonts w:ascii="Times New Roman" w:hAnsi="Times New Roman"/>
        </w:rPr>
        <w:t>ePUAP</w:t>
      </w:r>
      <w:proofErr w:type="spellEnd"/>
      <w:r w:rsidR="007C31A1" w:rsidRPr="00EC249C">
        <w:rPr>
          <w:rFonts w:ascii="Times New Roman" w:hAnsi="Times New Roman"/>
        </w:rPr>
        <w:t xml:space="preserve">. Projektodawca w uzasadnieniu do </w:t>
      </w:r>
      <w:r w:rsidR="00552786">
        <w:rPr>
          <w:rFonts w:ascii="Times New Roman" w:hAnsi="Times New Roman"/>
        </w:rPr>
        <w:t>przedmiotowej zmiany wskazuje</w:t>
      </w:r>
      <w:r w:rsidR="007C31A1" w:rsidRPr="00EC249C">
        <w:rPr>
          <w:rFonts w:ascii="Times New Roman" w:hAnsi="Times New Roman"/>
        </w:rPr>
        <w:t xml:space="preserve"> m. in., iż takie rozwiązanie</w:t>
      </w:r>
      <w:r w:rsidR="007C31A1" w:rsidRPr="00E63147">
        <w:rPr>
          <w:rFonts w:ascii="Times New Roman" w:hAnsi="Times New Roman"/>
        </w:rPr>
        <w:t xml:space="preserve"> w odniesieniu do małych organizacji pozarządowych, które wpisane są wyłącznie do rejestru stowarzyszeń (…), powoduje konieczność wydania przez każdą z tych organizacji „nieraz po kilka tysięcy złotych na uzyskanie dla członków zarządu kwalifikowanych podpi</w:t>
      </w:r>
      <w:r w:rsidR="00B378DC">
        <w:rPr>
          <w:rFonts w:ascii="Times New Roman" w:hAnsi="Times New Roman"/>
        </w:rPr>
        <w:t>sów elektronicznych”. Dodatkowo</w:t>
      </w:r>
      <w:r w:rsidR="007C31A1" w:rsidRPr="00E63147">
        <w:rPr>
          <w:rFonts w:ascii="Times New Roman" w:hAnsi="Times New Roman"/>
        </w:rPr>
        <w:t xml:space="preserve"> projektodawca argumentuje, iż organizacje pozarządowe opierają swoją działalność na pracy społecznej swoich członków i</w:t>
      </w:r>
      <w:r w:rsidR="00CF3808">
        <w:rPr>
          <w:rFonts w:ascii="Times New Roman" w:hAnsi="Times New Roman"/>
        </w:rPr>
        <w:t> </w:t>
      </w:r>
      <w:r w:rsidR="007C31A1" w:rsidRPr="00E63147">
        <w:rPr>
          <w:rFonts w:ascii="Times New Roman" w:hAnsi="Times New Roman"/>
        </w:rPr>
        <w:t xml:space="preserve"> w</w:t>
      </w:r>
      <w:r w:rsidR="00CF3808">
        <w:rPr>
          <w:rFonts w:ascii="Times New Roman" w:hAnsi="Times New Roman"/>
        </w:rPr>
        <w:t> </w:t>
      </w:r>
      <w:r w:rsidR="007C31A1" w:rsidRPr="00E63147">
        <w:rPr>
          <w:rFonts w:ascii="Times New Roman" w:hAnsi="Times New Roman"/>
        </w:rPr>
        <w:t xml:space="preserve"> związku z tym nie posiadają one dochodów, z których są w stanie w łatwy sposób sfinansować uzyskanie dla członków zarządów kwalifikowanych podpisów elektronicznych. Mając na uwadz</w:t>
      </w:r>
      <w:r w:rsidR="00C00D4E">
        <w:rPr>
          <w:rFonts w:ascii="Times New Roman" w:hAnsi="Times New Roman"/>
        </w:rPr>
        <w:t>e powyższe</w:t>
      </w:r>
      <w:r w:rsidR="00B378DC">
        <w:rPr>
          <w:rFonts w:ascii="Times New Roman" w:hAnsi="Times New Roman"/>
        </w:rPr>
        <w:t>,</w:t>
      </w:r>
      <w:r w:rsidR="00C00D4E">
        <w:rPr>
          <w:rFonts w:ascii="Times New Roman" w:hAnsi="Times New Roman"/>
        </w:rPr>
        <w:t xml:space="preserve"> należy zauważyć, iż </w:t>
      </w:r>
      <w:r w:rsidR="007C31A1" w:rsidRPr="00E63147">
        <w:rPr>
          <w:rFonts w:ascii="Times New Roman" w:hAnsi="Times New Roman"/>
        </w:rPr>
        <w:t>ustawodawca nie obliguje podmiotów sporządzających sprawozdania finansowe w postaci elektronicznej do opatrywania ich wyłącznie kwalifi</w:t>
      </w:r>
      <w:r w:rsidR="00C00D4E">
        <w:rPr>
          <w:rFonts w:ascii="Times New Roman" w:hAnsi="Times New Roman"/>
        </w:rPr>
        <w:t>kowanym podpisem elektronicznym. P</w:t>
      </w:r>
      <w:r w:rsidR="007E0209">
        <w:rPr>
          <w:rFonts w:ascii="Times New Roman" w:hAnsi="Times New Roman"/>
        </w:rPr>
        <w:t>rzepis art. 45 ust. 1f u</w:t>
      </w:r>
      <w:r w:rsidR="007C31A1" w:rsidRPr="00E63147">
        <w:rPr>
          <w:rFonts w:ascii="Times New Roman" w:hAnsi="Times New Roman"/>
        </w:rPr>
        <w:t xml:space="preserve">stawy umożliwia również opatrywanie sprawozdań finansowych podpisem potwierdzonym profilem zaufanym </w:t>
      </w:r>
      <w:proofErr w:type="spellStart"/>
      <w:r w:rsidR="007C31A1" w:rsidRPr="00E63147">
        <w:rPr>
          <w:rFonts w:ascii="Times New Roman" w:hAnsi="Times New Roman"/>
        </w:rPr>
        <w:t>ePUAP</w:t>
      </w:r>
      <w:proofErr w:type="spellEnd"/>
      <w:r w:rsidR="007C31A1" w:rsidRPr="00E63147">
        <w:rPr>
          <w:rFonts w:ascii="Times New Roman" w:hAnsi="Times New Roman"/>
        </w:rPr>
        <w:t xml:space="preserve">, który jest </w:t>
      </w:r>
      <w:proofErr w:type="spellStart"/>
      <w:r w:rsidR="007C31A1" w:rsidRPr="00E63147">
        <w:rPr>
          <w:rFonts w:ascii="Times New Roman" w:hAnsi="Times New Roman"/>
        </w:rPr>
        <w:t>bezkosztową</w:t>
      </w:r>
      <w:proofErr w:type="spellEnd"/>
      <w:r w:rsidR="007C31A1" w:rsidRPr="00E63147">
        <w:rPr>
          <w:rFonts w:ascii="Times New Roman" w:hAnsi="Times New Roman"/>
        </w:rPr>
        <w:t xml:space="preserve"> metodą </w:t>
      </w:r>
      <w:r w:rsidR="00570538">
        <w:rPr>
          <w:rFonts w:ascii="Times New Roman" w:hAnsi="Times New Roman"/>
        </w:rPr>
        <w:t>podpisywania dokumentów kierowanych do</w:t>
      </w:r>
      <w:r w:rsidR="007C31A1" w:rsidRPr="00E63147">
        <w:rPr>
          <w:rFonts w:ascii="Times New Roman" w:hAnsi="Times New Roman"/>
        </w:rPr>
        <w:t xml:space="preserve"> administracji</w:t>
      </w:r>
      <w:r w:rsidR="00570538">
        <w:rPr>
          <w:rFonts w:ascii="Times New Roman" w:hAnsi="Times New Roman"/>
        </w:rPr>
        <w:t xml:space="preserve"> p</w:t>
      </w:r>
      <w:r w:rsidR="00782BD0">
        <w:rPr>
          <w:rFonts w:ascii="Times New Roman" w:hAnsi="Times New Roman"/>
        </w:rPr>
        <w:t>ublicznej</w:t>
      </w:r>
      <w:r w:rsidR="007C31A1" w:rsidRPr="00E63147">
        <w:rPr>
          <w:rFonts w:ascii="Times New Roman" w:hAnsi="Times New Roman"/>
        </w:rPr>
        <w:t xml:space="preserve">. </w:t>
      </w:r>
      <w:r w:rsidR="007C31A1" w:rsidRPr="00E63147">
        <w:rPr>
          <w:rFonts w:ascii="Times New Roman" w:hAnsi="Times New Roman"/>
        </w:rPr>
        <w:lastRenderedPageBreak/>
        <w:t xml:space="preserve">Należy </w:t>
      </w:r>
      <w:r w:rsidR="00570538">
        <w:rPr>
          <w:rFonts w:ascii="Times New Roman" w:hAnsi="Times New Roman"/>
        </w:rPr>
        <w:t>podkreślić</w:t>
      </w:r>
      <w:r w:rsidR="00B378DC">
        <w:rPr>
          <w:rFonts w:ascii="Times New Roman" w:hAnsi="Times New Roman"/>
        </w:rPr>
        <w:t xml:space="preserve">, </w:t>
      </w:r>
      <w:r w:rsidR="007C31A1" w:rsidRPr="00E63147">
        <w:rPr>
          <w:rFonts w:ascii="Times New Roman" w:hAnsi="Times New Roman"/>
        </w:rPr>
        <w:t>ż</w:t>
      </w:r>
      <w:r w:rsidR="00B378DC">
        <w:rPr>
          <w:rFonts w:ascii="Times New Roman" w:hAnsi="Times New Roman"/>
        </w:rPr>
        <w:t>e</w:t>
      </w:r>
      <w:r w:rsidR="007C31A1" w:rsidRPr="00E63147">
        <w:rPr>
          <w:rFonts w:ascii="Times New Roman" w:hAnsi="Times New Roman"/>
        </w:rPr>
        <w:t xml:space="preserve"> podpis potwierdzony profilem zaufanym</w:t>
      </w:r>
      <w:r w:rsidR="00782BD0">
        <w:rPr>
          <w:rFonts w:ascii="Times New Roman" w:hAnsi="Times New Roman"/>
        </w:rPr>
        <w:t xml:space="preserve"> </w:t>
      </w:r>
      <w:proofErr w:type="spellStart"/>
      <w:r w:rsidR="00782BD0">
        <w:rPr>
          <w:rFonts w:ascii="Times New Roman" w:hAnsi="Times New Roman"/>
        </w:rPr>
        <w:t>ePUAP</w:t>
      </w:r>
      <w:proofErr w:type="spellEnd"/>
      <w:r w:rsidR="007C31A1" w:rsidRPr="00E63147">
        <w:rPr>
          <w:rFonts w:ascii="Times New Roman" w:hAnsi="Times New Roman"/>
        </w:rPr>
        <w:t>, podobnie jak kwalifikowany podpis elektroniczny, skutecznie zastępuje podpis własnoręczny w kontaktach z</w:t>
      </w:r>
      <w:r w:rsidR="00B378DC">
        <w:rPr>
          <w:rFonts w:ascii="Times New Roman" w:hAnsi="Times New Roman"/>
        </w:rPr>
        <w:t> </w:t>
      </w:r>
      <w:r w:rsidR="007C31A1" w:rsidRPr="00E63147">
        <w:rPr>
          <w:rFonts w:ascii="Times New Roman" w:hAnsi="Times New Roman"/>
        </w:rPr>
        <w:t>podmiotami publicznymi.</w:t>
      </w:r>
      <w:r w:rsidR="00B3186D" w:rsidRPr="00B3186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C46D24">
        <w:rPr>
          <w:rFonts w:ascii="Times New Roman" w:hAnsi="Times New Roman"/>
        </w:rPr>
        <w:t>W celu opatrzenia</w:t>
      </w:r>
      <w:r w:rsidR="00782BD0">
        <w:rPr>
          <w:rFonts w:ascii="Times New Roman" w:hAnsi="Times New Roman"/>
        </w:rPr>
        <w:t xml:space="preserve"> sprawozdania podpisem potwierdzonym profilem zaufanym </w:t>
      </w:r>
      <w:proofErr w:type="spellStart"/>
      <w:r w:rsidR="00782BD0">
        <w:rPr>
          <w:rFonts w:ascii="Times New Roman" w:hAnsi="Times New Roman"/>
        </w:rPr>
        <w:t>ePUAP</w:t>
      </w:r>
      <w:proofErr w:type="spellEnd"/>
      <w:r w:rsidR="00782BD0">
        <w:rPr>
          <w:rFonts w:ascii="Times New Roman" w:hAnsi="Times New Roman"/>
        </w:rPr>
        <w:t xml:space="preserve"> </w:t>
      </w:r>
      <w:r w:rsidR="00C46D24">
        <w:rPr>
          <w:rFonts w:ascii="Times New Roman" w:hAnsi="Times New Roman"/>
        </w:rPr>
        <w:t xml:space="preserve">można </w:t>
      </w:r>
      <w:r w:rsidR="00B3186D" w:rsidRPr="00B3186D">
        <w:rPr>
          <w:rFonts w:ascii="Times New Roman" w:hAnsi="Times New Roman"/>
        </w:rPr>
        <w:t xml:space="preserve">skorzystać z bezpłatnej usługi udostępnionej </w:t>
      </w:r>
      <w:r w:rsidR="00782BD0">
        <w:rPr>
          <w:rFonts w:ascii="Times New Roman" w:hAnsi="Times New Roman"/>
        </w:rPr>
        <w:t xml:space="preserve">przez ministra właściwego do spraw informatyzacji </w:t>
      </w:r>
      <w:r w:rsidR="00B3186D" w:rsidRPr="00B3186D">
        <w:rPr>
          <w:rFonts w:ascii="Times New Roman" w:hAnsi="Times New Roman"/>
        </w:rPr>
        <w:t xml:space="preserve">na portalu </w:t>
      </w:r>
      <w:r w:rsidR="00782BD0">
        <w:rPr>
          <w:rFonts w:ascii="Times New Roman" w:hAnsi="Times New Roman"/>
        </w:rPr>
        <w:t>O</w:t>
      </w:r>
      <w:r w:rsidR="00B3186D" w:rsidRPr="00B3186D">
        <w:rPr>
          <w:rFonts w:ascii="Times New Roman" w:hAnsi="Times New Roman"/>
        </w:rPr>
        <w:t xml:space="preserve">bywatel.gov.pl. Usługa ta umożliwia podpisywanie dokumentów elektronicznych za pomocą podpisu </w:t>
      </w:r>
      <w:r w:rsidR="00782BD0">
        <w:rPr>
          <w:rFonts w:ascii="Times New Roman" w:hAnsi="Times New Roman"/>
        </w:rPr>
        <w:t xml:space="preserve">potwierdzonego profilem zaufanym </w:t>
      </w:r>
      <w:proofErr w:type="spellStart"/>
      <w:r w:rsidR="00782BD0">
        <w:rPr>
          <w:rFonts w:ascii="Times New Roman" w:hAnsi="Times New Roman"/>
        </w:rPr>
        <w:t>ePUAP</w:t>
      </w:r>
      <w:proofErr w:type="spellEnd"/>
      <w:r w:rsidR="00782BD0">
        <w:rPr>
          <w:rFonts w:ascii="Times New Roman" w:hAnsi="Times New Roman"/>
        </w:rPr>
        <w:t xml:space="preserve"> </w:t>
      </w:r>
      <w:r w:rsidR="00570538">
        <w:rPr>
          <w:rFonts w:ascii="Times New Roman" w:hAnsi="Times New Roman"/>
        </w:rPr>
        <w:t>również w przypadku wieloosobowego zarządu</w:t>
      </w:r>
      <w:r w:rsidR="00C46D24">
        <w:rPr>
          <w:rFonts w:ascii="Times New Roman" w:hAnsi="Times New Roman"/>
        </w:rPr>
        <w:t>, pozwala bowiem na opatrzenie sprawozdania wieloma podpisami elektronicznymi</w:t>
      </w:r>
      <w:r w:rsidR="00B3186D" w:rsidRPr="00B3186D">
        <w:rPr>
          <w:rFonts w:ascii="Times New Roman" w:hAnsi="Times New Roman"/>
        </w:rPr>
        <w:t>.</w:t>
      </w:r>
    </w:p>
    <w:p w14:paraId="49A335A7" w14:textId="16CA4E70" w:rsidR="002F1265" w:rsidRDefault="002F1265" w:rsidP="005936F9">
      <w:pPr>
        <w:rPr>
          <w:rFonts w:ascii="Times New Roman" w:eastAsiaTheme="minorEastAsia" w:hAnsi="Times New Roman" w:cs="Arial"/>
          <w:b/>
          <w:bCs/>
          <w:szCs w:val="20"/>
          <w:lang w:eastAsia="pl-PL"/>
        </w:rPr>
      </w:pPr>
    </w:p>
    <w:p w14:paraId="3ADDE2C9" w14:textId="77777777" w:rsidR="004054B3" w:rsidRPr="004054B3" w:rsidRDefault="004054B3" w:rsidP="00E63147">
      <w:pPr>
        <w:pStyle w:val="ZLITLITzmlitliter"/>
        <w:spacing w:before="120" w:line="240" w:lineRule="auto"/>
        <w:ind w:left="0" w:firstLine="0"/>
        <w:rPr>
          <w:rFonts w:ascii="Times New Roman" w:hAnsi="Times New Roman"/>
          <w:b/>
        </w:rPr>
      </w:pPr>
      <w:r w:rsidRPr="004054B3">
        <w:rPr>
          <w:rFonts w:ascii="Times New Roman" w:hAnsi="Times New Roman"/>
          <w:b/>
        </w:rPr>
        <w:t>P</w:t>
      </w:r>
      <w:r w:rsidRPr="005936F9">
        <w:rPr>
          <w:rFonts w:ascii="Times New Roman" w:hAnsi="Times New Roman"/>
        </w:rPr>
        <w:t>o</w:t>
      </w:r>
      <w:r w:rsidRPr="004054B3">
        <w:rPr>
          <w:rFonts w:ascii="Times New Roman" w:hAnsi="Times New Roman"/>
          <w:b/>
        </w:rPr>
        <w:t>dsumowanie</w:t>
      </w:r>
    </w:p>
    <w:p w14:paraId="6D521E18" w14:textId="66A9CBC8" w:rsidR="00E63147" w:rsidRPr="00D22804" w:rsidRDefault="00E63147" w:rsidP="00E63147">
      <w:pPr>
        <w:pStyle w:val="ZLITLITzmlitliter"/>
        <w:spacing w:before="120" w:line="240" w:lineRule="auto"/>
        <w:ind w:left="0" w:firstLine="0"/>
        <w:rPr>
          <w:rFonts w:ascii="Times New Roman" w:eastAsia="Times New Roman" w:hAnsi="Times New Roman" w:cs="Times New Roman"/>
          <w:szCs w:val="24"/>
        </w:rPr>
      </w:pPr>
      <w:r w:rsidRPr="00E63147">
        <w:rPr>
          <w:rFonts w:ascii="Times New Roman" w:hAnsi="Times New Roman"/>
        </w:rPr>
        <w:t>Przedmiotowy</w:t>
      </w:r>
      <w:r w:rsidRPr="00E63147">
        <w:rPr>
          <w:rFonts w:ascii="Times New Roman" w:hAnsi="Times New Roman" w:cs="Times New Roman"/>
          <w:szCs w:val="24"/>
        </w:rPr>
        <w:t xml:space="preserve"> projekt</w:t>
      </w:r>
      <w:r w:rsidR="00077718">
        <w:rPr>
          <w:rFonts w:ascii="Times New Roman" w:hAnsi="Times New Roman" w:cs="Times New Roman"/>
          <w:szCs w:val="24"/>
        </w:rPr>
        <w:t xml:space="preserve"> ustawy</w:t>
      </w:r>
      <w:r w:rsidRPr="00E63147">
        <w:rPr>
          <w:rFonts w:ascii="Times New Roman" w:hAnsi="Times New Roman" w:cs="Times New Roman"/>
          <w:szCs w:val="24"/>
        </w:rPr>
        <w:t xml:space="preserve"> o zmianie ustawy o </w:t>
      </w:r>
      <w:r w:rsidRPr="00E63147">
        <w:rPr>
          <w:rFonts w:ascii="Times New Roman" w:hAnsi="Times New Roman"/>
        </w:rPr>
        <w:t>rachunkowości</w:t>
      </w:r>
      <w:r w:rsidRPr="00E63147">
        <w:rPr>
          <w:rFonts w:ascii="Times New Roman" w:hAnsi="Times New Roman" w:cs="Times New Roman"/>
          <w:szCs w:val="24"/>
        </w:rPr>
        <w:t xml:space="preserve"> </w:t>
      </w:r>
      <w:r w:rsidR="00180776">
        <w:rPr>
          <w:rFonts w:ascii="Times New Roman" w:hAnsi="Times New Roman" w:cs="Times New Roman"/>
          <w:szCs w:val="24"/>
        </w:rPr>
        <w:t>nie podąża w kierunku</w:t>
      </w:r>
      <w:r w:rsidR="004B3DD2">
        <w:rPr>
          <w:rFonts w:ascii="Times New Roman" w:hAnsi="Times New Roman" w:cs="Times New Roman"/>
          <w:szCs w:val="24"/>
        </w:rPr>
        <w:t xml:space="preserve"> zmian w regulacjach polegających</w:t>
      </w:r>
      <w:r w:rsidR="00E73A89" w:rsidRPr="00E63147">
        <w:rPr>
          <w:rFonts w:ascii="Times New Roman" w:hAnsi="Times New Roman" w:cs="Times New Roman"/>
          <w:szCs w:val="24"/>
        </w:rPr>
        <w:t xml:space="preserve"> na cyfryzacji sprawozdań finansowych</w:t>
      </w:r>
      <w:r>
        <w:rPr>
          <w:rFonts w:ascii="Times New Roman" w:hAnsi="Times New Roman" w:cs="Times New Roman"/>
          <w:szCs w:val="24"/>
        </w:rPr>
        <w:t xml:space="preserve">, bowiem </w:t>
      </w:r>
      <w:r>
        <w:rPr>
          <w:rFonts w:ascii="Times New Roman" w:eastAsia="Times New Roman" w:hAnsi="Times New Roman" w:cs="Times New Roman"/>
          <w:szCs w:val="24"/>
        </w:rPr>
        <w:t>z</w:t>
      </w:r>
      <w:r w:rsidRPr="00D22804">
        <w:rPr>
          <w:rFonts w:ascii="Times New Roman" w:eastAsia="Times New Roman" w:hAnsi="Times New Roman" w:cs="Times New Roman"/>
          <w:szCs w:val="24"/>
        </w:rPr>
        <w:t xml:space="preserve"> e</w:t>
      </w:r>
      <w:r w:rsidR="004B3DD2">
        <w:rPr>
          <w:rFonts w:ascii="Times New Roman" w:eastAsia="Times New Roman" w:hAnsi="Times New Roman" w:cs="Times New Roman"/>
          <w:szCs w:val="24"/>
        </w:rPr>
        <w:t>-sprawozdaniami</w:t>
      </w:r>
      <w:r w:rsidRPr="00D22804">
        <w:rPr>
          <w:rFonts w:ascii="Times New Roman" w:eastAsia="Times New Roman" w:hAnsi="Times New Roman" w:cs="Times New Roman"/>
          <w:szCs w:val="24"/>
        </w:rPr>
        <w:t xml:space="preserve"> finansowy</w:t>
      </w:r>
      <w:r w:rsidR="004B3DD2">
        <w:rPr>
          <w:rFonts w:ascii="Times New Roman" w:eastAsia="Times New Roman" w:hAnsi="Times New Roman" w:cs="Times New Roman"/>
          <w:szCs w:val="24"/>
        </w:rPr>
        <w:t>mi</w:t>
      </w:r>
      <w:r w:rsidRPr="00D22804">
        <w:rPr>
          <w:rFonts w:ascii="Times New Roman" w:eastAsia="Times New Roman" w:hAnsi="Times New Roman" w:cs="Times New Roman"/>
          <w:szCs w:val="24"/>
        </w:rPr>
        <w:t xml:space="preserve"> związane są nowe zasady dotyczące ich udostępniania określonym organom, które w ramach swej właściwości analizują zawarte w sprawozdaniach dane. </w:t>
      </w:r>
    </w:p>
    <w:p w14:paraId="02598033" w14:textId="225D0D41" w:rsidR="009D30ED" w:rsidRPr="00E63147" w:rsidRDefault="00E63147" w:rsidP="008903C7">
      <w:pPr>
        <w:jc w:val="both"/>
        <w:rPr>
          <w:rFonts w:ascii="Times New Roman" w:hAnsi="Times New Roman"/>
        </w:rPr>
      </w:pPr>
      <w:r w:rsidRPr="00E63147">
        <w:rPr>
          <w:rFonts w:ascii="Times New Roman" w:hAnsi="Times New Roman"/>
        </w:rPr>
        <w:t>Ponadto g</w:t>
      </w:r>
      <w:r w:rsidR="00E73A89" w:rsidRPr="00E63147">
        <w:rPr>
          <w:rFonts w:ascii="Times New Roman" w:hAnsi="Times New Roman"/>
        </w:rPr>
        <w:t xml:space="preserve">eneralna zasada elektronicznego przekazywania sprawozdań finansowych stanowi element prewencyjnego oddziaływania na zachowania podatników, w tym organizacji pozarządowych. </w:t>
      </w:r>
      <w:r w:rsidR="004247F2" w:rsidRPr="00E63147">
        <w:rPr>
          <w:rFonts w:ascii="Times New Roman" w:hAnsi="Times New Roman"/>
        </w:rPr>
        <w:t>N</w:t>
      </w:r>
      <w:r w:rsidR="00E73A89" w:rsidRPr="00E63147">
        <w:rPr>
          <w:rFonts w:ascii="Times New Roman" w:hAnsi="Times New Roman"/>
        </w:rPr>
        <w:t>iestosowanie obowiązku elektronicznego przekazywania sprawozdań finansowych do części podmiotów skutkować może nieprawidłowościami w tym obszarze.</w:t>
      </w:r>
    </w:p>
    <w:p w14:paraId="3E97D335" w14:textId="0574092F" w:rsidR="00E73A89" w:rsidRPr="00E73A89" w:rsidRDefault="00B378DC" w:rsidP="00E73A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Podkreślenia wymaga, </w:t>
      </w:r>
      <w:r w:rsidR="00E73A89" w:rsidRPr="00E73A89">
        <w:rPr>
          <w:rFonts w:ascii="Times New Roman" w:hAnsi="Times New Roman"/>
        </w:rPr>
        <w:t>ż</w:t>
      </w:r>
      <w:r>
        <w:rPr>
          <w:rFonts w:ascii="Times New Roman" w:hAnsi="Times New Roman"/>
        </w:rPr>
        <w:t>e</w:t>
      </w:r>
      <w:r w:rsidR="00E73A89" w:rsidRPr="00E73A89">
        <w:rPr>
          <w:rFonts w:ascii="Times New Roman" w:hAnsi="Times New Roman"/>
        </w:rPr>
        <w:t xml:space="preserve"> z punktu widzenia kontroli, sprawozdanie finansowe stanowi istotne źródło informacji o kondyc</w:t>
      </w:r>
      <w:r>
        <w:rPr>
          <w:rFonts w:ascii="Times New Roman" w:hAnsi="Times New Roman"/>
        </w:rPr>
        <w:t>ji finansowej podmiotu. Ponadto</w:t>
      </w:r>
      <w:r w:rsidR="00E73A89" w:rsidRPr="00E73A89">
        <w:rPr>
          <w:rFonts w:ascii="Times New Roman" w:hAnsi="Times New Roman"/>
        </w:rPr>
        <w:t xml:space="preserve"> elektroniczne sprawozdania finansowe umożliwiają efektywne wykorzystanie danych, które zostały w nich zawarte</w:t>
      </w:r>
      <w:r w:rsidR="00077718">
        <w:rPr>
          <w:rFonts w:ascii="Times New Roman" w:hAnsi="Times New Roman"/>
        </w:rPr>
        <w:t>,</w:t>
      </w:r>
      <w:r w:rsidR="000838EA">
        <w:rPr>
          <w:rFonts w:ascii="Times New Roman" w:hAnsi="Times New Roman"/>
        </w:rPr>
        <w:t xml:space="preserve"> oraz </w:t>
      </w:r>
      <w:r w:rsidR="00E73A89" w:rsidRPr="00E73A89">
        <w:rPr>
          <w:rFonts w:ascii="Times New Roman" w:hAnsi="Times New Roman"/>
        </w:rPr>
        <w:t>w</w:t>
      </w:r>
      <w:r w:rsidR="000838EA">
        <w:rPr>
          <w:rFonts w:ascii="Times New Roman" w:hAnsi="Times New Roman"/>
        </w:rPr>
        <w:t> </w:t>
      </w:r>
      <w:r w:rsidR="00E73A89" w:rsidRPr="00E73A89">
        <w:rPr>
          <w:rFonts w:ascii="Times New Roman" w:hAnsi="Times New Roman"/>
        </w:rPr>
        <w:t>znaczący sposób skraca się czas ich weryfikacji.</w:t>
      </w:r>
    </w:p>
    <w:p w14:paraId="2CD71373" w14:textId="77777777" w:rsidR="005936F9" w:rsidRDefault="005936F9" w:rsidP="00E73A89">
      <w:pPr>
        <w:jc w:val="both"/>
        <w:rPr>
          <w:rFonts w:ascii="Times New Roman" w:hAnsi="Times New Roman"/>
        </w:rPr>
      </w:pPr>
    </w:p>
    <w:p w14:paraId="618E7850" w14:textId="56248607" w:rsidR="00E73A89" w:rsidRPr="00E73A89" w:rsidRDefault="00E73A89" w:rsidP="00E73A89">
      <w:pPr>
        <w:jc w:val="both"/>
        <w:rPr>
          <w:rFonts w:ascii="Times New Roman" w:hAnsi="Times New Roman"/>
        </w:rPr>
      </w:pPr>
      <w:r w:rsidRPr="00E63147">
        <w:rPr>
          <w:rFonts w:ascii="Times New Roman" w:hAnsi="Times New Roman"/>
        </w:rPr>
        <w:t>Reasumując, Rząd Rzeczypospolitej Polskiej negatyw</w:t>
      </w:r>
      <w:r w:rsidR="00A47AD0">
        <w:rPr>
          <w:rFonts w:ascii="Times New Roman" w:hAnsi="Times New Roman"/>
        </w:rPr>
        <w:t>n</w:t>
      </w:r>
      <w:r w:rsidRPr="00E63147">
        <w:rPr>
          <w:rFonts w:ascii="Times New Roman" w:hAnsi="Times New Roman"/>
        </w:rPr>
        <w:t xml:space="preserve">ie ocenia poselski projekt ustawy </w:t>
      </w:r>
      <w:r w:rsidRPr="00E63147">
        <w:rPr>
          <w:rFonts w:ascii="Times New Roman" w:hAnsi="Times New Roman"/>
          <w:i/>
          <w:iCs/>
        </w:rPr>
        <w:t xml:space="preserve">o zmianie ustawy </w:t>
      </w:r>
      <w:r w:rsidR="00E63147" w:rsidRPr="00E63147">
        <w:rPr>
          <w:rFonts w:ascii="Times New Roman" w:hAnsi="Times New Roman"/>
          <w:i/>
          <w:iCs/>
        </w:rPr>
        <w:t xml:space="preserve">o </w:t>
      </w:r>
      <w:r w:rsidR="00054FB7" w:rsidRPr="00E63147">
        <w:rPr>
          <w:rFonts w:ascii="Times New Roman" w:hAnsi="Times New Roman"/>
          <w:i/>
          <w:iCs/>
        </w:rPr>
        <w:t>rachunkowości</w:t>
      </w:r>
      <w:r w:rsidRPr="00E63147">
        <w:rPr>
          <w:rFonts w:ascii="Times New Roman" w:hAnsi="Times New Roman"/>
          <w:i/>
          <w:iCs/>
        </w:rPr>
        <w:t xml:space="preserve"> </w:t>
      </w:r>
      <w:r w:rsidRPr="00E63147">
        <w:rPr>
          <w:rFonts w:ascii="Times New Roman" w:hAnsi="Times New Roman"/>
        </w:rPr>
        <w:t xml:space="preserve">zawarty w druku nr </w:t>
      </w:r>
      <w:r w:rsidR="00E63147" w:rsidRPr="00E63147">
        <w:rPr>
          <w:rFonts w:ascii="Times New Roman" w:hAnsi="Times New Roman"/>
        </w:rPr>
        <w:t>3269</w:t>
      </w:r>
      <w:r w:rsidRPr="00E63147">
        <w:rPr>
          <w:rFonts w:ascii="Times New Roman" w:hAnsi="Times New Roman"/>
        </w:rPr>
        <w:t>.</w:t>
      </w:r>
    </w:p>
    <w:p w14:paraId="31AA80A9" w14:textId="77777777" w:rsidR="009D30ED" w:rsidRPr="00E63147" w:rsidRDefault="001E7453" w:rsidP="008903C7">
      <w:pPr>
        <w:jc w:val="both"/>
        <w:rPr>
          <w:rFonts w:ascii="Times New Roman" w:hAnsi="Times New Roman"/>
        </w:rPr>
      </w:pPr>
    </w:p>
    <w:sectPr w:rsidR="009D30ED" w:rsidRPr="00E63147" w:rsidSect="00683818">
      <w:footerReference w:type="default" r:id="rId8"/>
      <w:headerReference w:type="first" r:id="rId9"/>
      <w:footerReference w:type="first" r:id="rId10"/>
      <w:pgSz w:w="11900" w:h="16840"/>
      <w:pgMar w:top="1701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77AA1" w14:textId="77777777" w:rsidR="001E7453" w:rsidRDefault="001E7453">
      <w:r>
        <w:separator/>
      </w:r>
    </w:p>
  </w:endnote>
  <w:endnote w:type="continuationSeparator" w:id="0">
    <w:p w14:paraId="5F40E0D7" w14:textId="77777777" w:rsidR="001E7453" w:rsidRDefault="001E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C3FDB" w14:textId="52C69B53" w:rsidR="00804E93" w:rsidRDefault="007704AF" w:rsidP="00804E93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fldChar w:fldCharType="begin"/>
    </w:r>
    <w:r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>
      <w:rPr>
        <w:rFonts w:ascii="Arial" w:hAnsi="Arial" w:cs="Arial"/>
        <w:color w:val="7F7F7F"/>
        <w:sz w:val="16"/>
        <w:szCs w:val="16"/>
      </w:rPr>
      <w:fldChar w:fldCharType="separate"/>
    </w:r>
    <w:r w:rsidR="00965EC2">
      <w:rPr>
        <w:rFonts w:ascii="Arial" w:hAnsi="Arial" w:cs="Arial"/>
        <w:noProof/>
        <w:color w:val="7F7F7F"/>
        <w:sz w:val="16"/>
        <w:szCs w:val="16"/>
      </w:rPr>
      <w:t>4</w:t>
    </w:r>
    <w:r>
      <w:rPr>
        <w:rFonts w:ascii="Arial" w:hAnsi="Arial" w:cs="Arial"/>
        <w:color w:val="7F7F7F"/>
        <w:sz w:val="16"/>
        <w:szCs w:val="16"/>
      </w:rPr>
      <w:fldChar w:fldCharType="end"/>
    </w:r>
  </w:p>
  <w:p w14:paraId="109AA3AE" w14:textId="77777777" w:rsidR="006C13FF" w:rsidRPr="006C13FF" w:rsidRDefault="001E74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86C4" w14:textId="77777777" w:rsidR="003B094D" w:rsidRDefault="007704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8F122F" wp14:editId="1EB94EC5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901DF" w14:textId="77777777" w:rsidR="00DC13FB" w:rsidRPr="000E76DE" w:rsidRDefault="001E7453" w:rsidP="00DC13FB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931697" w:rsidRPr="00397C5D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www.gov.pl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F122F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0" type="#_x0000_t202" style="position:absolute;margin-left:343.2pt;margin-top:13.85pt;width:119.85pt;height: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" filled="f" stroked="f">
              <v:textbox inset="0,0,0,0">
                <w:txbxContent>
                  <w:p w14:paraId="2D3901DF" w14:textId="77777777" w:rsidR="00DC13FB" w:rsidRPr="000E76DE" w:rsidRDefault="00F60CCC" w:rsidP="00DC13FB">
                    <w:pPr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="00931697" w:rsidRPr="00397C5D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www.gov.pl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0FB029" wp14:editId="62E5F181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158615" cy="313690"/>
              <wp:effectExtent l="2540" t="4445" r="1270" b="0"/>
              <wp:wrapNone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861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5F072" w14:textId="77777777" w:rsidR="00251360" w:rsidRDefault="007704AF" w:rsidP="00251360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2E228C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ul. Ś</w:t>
                          </w:r>
                          <w:r w:rsidRPr="00C94A80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więtok</w:t>
                          </w:r>
                          <w:r w:rsidRPr="002E228C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rzyska 12, 0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0-916 Warszawa  |  </w:t>
                          </w:r>
                          <w:r w:rsidRPr="00FC4891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shd w:val="clear" w:color="auto" w:fill="FFFFFF"/>
                            </w:rPr>
                            <w:t>tel. +48 (22) 694 55 55</w:t>
                          </w:r>
                        </w:p>
                        <w:p w14:paraId="6C76052D" w14:textId="77777777" w:rsidR="00251360" w:rsidRPr="00237A2B" w:rsidRDefault="007704AF" w:rsidP="00251360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237A2B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e-mail: </w:t>
                          </w:r>
                          <w:hyperlink r:id="rId3" w:history="1">
                            <w:r w:rsidRPr="00237A2B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2"/>
                              </w:rPr>
                              <w:t>kancelaria@mf.gov.pl</w:t>
                            </w:r>
                          </w:hyperlink>
                        </w:p>
                        <w:p w14:paraId="06B17F4B" w14:textId="77777777" w:rsidR="00DC13FB" w:rsidRPr="002E228C" w:rsidRDefault="001E7453" w:rsidP="00DC13FB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0FB029" id="Text Box 43" o:spid="_x0000_s1031" type="#_x0000_t202" style="position:absolute;margin-left:-.55pt;margin-top:13.85pt;width:327.45pt;height:2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" filled="f" stroked="f">
              <v:textbox inset="0,0,0,0">
                <w:txbxContent>
                  <w:p w14:paraId="2AD5F072" w14:textId="77777777" w:rsidR="00251360" w:rsidRDefault="007704AF" w:rsidP="00251360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2E228C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ul. Ś</w:t>
                    </w:r>
                    <w:r w:rsidRPr="00C94A80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więtok</w:t>
                    </w:r>
                    <w:r w:rsidRPr="002E228C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rzyska 12, 0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0-916 Warszawa  |  </w:t>
                    </w:r>
                    <w:r w:rsidRPr="00FC4891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  <w:shd w:val="clear" w:color="auto" w:fill="FFFFFF"/>
                      </w:rPr>
                      <w:t>tel. +48 (22) 694 55 55</w:t>
                    </w:r>
                  </w:p>
                  <w:p w14:paraId="6C76052D" w14:textId="77777777" w:rsidR="00251360" w:rsidRPr="00237A2B" w:rsidRDefault="007704AF" w:rsidP="00251360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237A2B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e-mail: </w:t>
                    </w:r>
                    <w:hyperlink r:id="rId4" w:history="1">
                      <w:r w:rsidRPr="00237A2B">
                        <w:rPr>
                          <w:rStyle w:val="Hipercze"/>
                          <w:rFonts w:ascii="Arial" w:hAnsi="Arial" w:cs="Arial"/>
                          <w:sz w:val="16"/>
                          <w:szCs w:val="12"/>
                        </w:rPr>
                        <w:t>kancelaria@mf.gov.pl</w:t>
                      </w:r>
                    </w:hyperlink>
                  </w:p>
                  <w:p w14:paraId="06B17F4B" w14:textId="77777777" w:rsidR="00DC13FB" w:rsidRPr="002E228C" w:rsidRDefault="00F60CCC" w:rsidP="00DC13FB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6ECF2F" wp14:editId="780F186F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90E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5ACD0" w14:textId="77777777" w:rsidR="001E7453" w:rsidRDefault="001E7453">
      <w:r>
        <w:separator/>
      </w:r>
    </w:p>
  </w:footnote>
  <w:footnote w:type="continuationSeparator" w:id="0">
    <w:p w14:paraId="7D5AE754" w14:textId="77777777" w:rsidR="001E7453" w:rsidRDefault="001E7453">
      <w:r>
        <w:continuationSeparator/>
      </w:r>
    </w:p>
  </w:footnote>
  <w:footnote w:id="1">
    <w:p w14:paraId="6AEE703D" w14:textId="4D4A0311" w:rsidR="009A08AF" w:rsidRPr="003040C2" w:rsidRDefault="009A08AF" w:rsidP="009A08A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040C2">
        <w:rPr>
          <w:rFonts w:ascii="Times New Roman" w:hAnsi="Times New Roman"/>
          <w:sz w:val="20"/>
          <w:szCs w:val="20"/>
        </w:rPr>
        <w:t>Pismo Pana Adam Lipińskiego</w:t>
      </w:r>
      <w:r w:rsidR="00B378DC">
        <w:rPr>
          <w:rFonts w:ascii="Times New Roman" w:hAnsi="Times New Roman"/>
          <w:sz w:val="20"/>
          <w:szCs w:val="20"/>
        </w:rPr>
        <w:t>,</w:t>
      </w:r>
      <w:r w:rsidRPr="003040C2">
        <w:rPr>
          <w:rFonts w:ascii="Times New Roman" w:hAnsi="Times New Roman"/>
          <w:sz w:val="20"/>
          <w:szCs w:val="20"/>
        </w:rPr>
        <w:t xml:space="preserve"> Wiceprzewodniczącego Komitetu do Spraw Pożytk</w:t>
      </w:r>
      <w:r w:rsidR="00F860C9" w:rsidRPr="00F860C9">
        <w:rPr>
          <w:rFonts w:ascii="Times New Roman" w:hAnsi="Times New Roman"/>
          <w:sz w:val="20"/>
          <w:szCs w:val="20"/>
        </w:rPr>
        <w:t>u Publicznego</w:t>
      </w:r>
      <w:r w:rsidR="00B378DC">
        <w:rPr>
          <w:rFonts w:ascii="Times New Roman" w:hAnsi="Times New Roman"/>
          <w:sz w:val="20"/>
          <w:szCs w:val="20"/>
        </w:rPr>
        <w:t>,</w:t>
      </w:r>
      <w:r w:rsidR="00F860C9" w:rsidRPr="00F860C9">
        <w:rPr>
          <w:rFonts w:ascii="Times New Roman" w:hAnsi="Times New Roman"/>
          <w:sz w:val="20"/>
          <w:szCs w:val="20"/>
        </w:rPr>
        <w:t xml:space="preserve"> z dnia 15.05.2019</w:t>
      </w:r>
      <w:r w:rsidRPr="003040C2">
        <w:rPr>
          <w:rFonts w:ascii="Times New Roman" w:hAnsi="Times New Roman"/>
          <w:sz w:val="20"/>
          <w:szCs w:val="20"/>
        </w:rPr>
        <w:t>r. znak:</w:t>
      </w:r>
      <w:r w:rsidR="00F860C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 w:rsidRPr="003040C2">
        <w:rPr>
          <w:rFonts w:ascii="Times New Roman" w:hAnsi="Times New Roman"/>
          <w:sz w:val="20"/>
          <w:szCs w:val="20"/>
        </w:rPr>
        <w:t>OB.PA.10.10.2019.AK</w:t>
      </w:r>
      <w:r>
        <w:rPr>
          <w:rFonts w:ascii="Times New Roman" w:hAnsi="Times New Roman"/>
          <w:sz w:val="20"/>
          <w:szCs w:val="20"/>
        </w:rPr>
        <w:t xml:space="preserve"> KRM-140-16-19.</w:t>
      </w:r>
    </w:p>
    <w:p w14:paraId="5854BCE9" w14:textId="77777777" w:rsidR="009A08AF" w:rsidRDefault="009A08AF" w:rsidP="009A08AF">
      <w:pPr>
        <w:spacing w:after="120"/>
        <w:jc w:val="both"/>
        <w:rPr>
          <w:rFonts w:ascii="Times New Roman" w:hAnsi="Times New Roman"/>
        </w:rPr>
      </w:pPr>
    </w:p>
    <w:p w14:paraId="1918B79C" w14:textId="3B7D924F" w:rsidR="009A08AF" w:rsidRDefault="009A08AF">
      <w:pPr>
        <w:pStyle w:val="Tekstprzypisudolnego"/>
      </w:pPr>
    </w:p>
  </w:footnote>
  <w:footnote w:id="2">
    <w:p w14:paraId="21FD5FEB" w14:textId="3A6992E9" w:rsidR="002F1265" w:rsidRPr="000C02FC" w:rsidRDefault="002F1265" w:rsidP="002F1265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0C02FC">
        <w:rPr>
          <w:rFonts w:ascii="Times New Roman" w:hAnsi="Times New Roman"/>
        </w:rPr>
        <w:t xml:space="preserve">Ustawa z dnia 26 lipca 1991 r. (Dz. U. z 2018 r. poz. 1509, z </w:t>
      </w:r>
      <w:proofErr w:type="spellStart"/>
      <w:r w:rsidRPr="000C02FC">
        <w:rPr>
          <w:rFonts w:ascii="Times New Roman" w:hAnsi="Times New Roman"/>
        </w:rPr>
        <w:t>późn</w:t>
      </w:r>
      <w:proofErr w:type="spellEnd"/>
      <w:r w:rsidRPr="000C02FC">
        <w:rPr>
          <w:rFonts w:ascii="Times New Roman" w:hAnsi="Times New Roman"/>
        </w:rPr>
        <w:t>. zm.)</w:t>
      </w:r>
      <w:r w:rsidR="00856ED0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721E9" w14:textId="77777777" w:rsidR="003B094D" w:rsidRDefault="00E170B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F32BEF" wp14:editId="29E95128">
              <wp:simplePos x="0" y="0"/>
              <wp:positionH relativeFrom="column">
                <wp:posOffset>-7976</wp:posOffset>
              </wp:positionH>
              <wp:positionV relativeFrom="paragraph">
                <wp:posOffset>762280</wp:posOffset>
              </wp:positionV>
              <wp:extent cx="2895600" cy="45719"/>
              <wp:effectExtent l="0" t="0" r="0" b="1206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8956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E9489" w14:textId="77777777" w:rsidR="00DB4B6E" w:rsidRPr="009B765A" w:rsidRDefault="001E7453" w:rsidP="0067640A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32B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.65pt;margin-top:60pt;width:228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" filled="f" stroked="f">
              <v:textbox inset="0,0,0,0">
                <w:txbxContent>
                  <w:p w14:paraId="3E1E9489" w14:textId="77777777" w:rsidR="00DB4B6E" w:rsidRPr="009B765A" w:rsidRDefault="00F60CCC" w:rsidP="0067640A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1906E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DB437E" wp14:editId="54B9426A">
              <wp:simplePos x="0" y="0"/>
              <wp:positionH relativeFrom="column">
                <wp:posOffset>3633470</wp:posOffset>
              </wp:positionH>
              <wp:positionV relativeFrom="paragraph">
                <wp:posOffset>1673860</wp:posOffset>
              </wp:positionV>
              <wp:extent cx="2419350" cy="45719"/>
              <wp:effectExtent l="0" t="0" r="0" b="1206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F7F14" w14:textId="77777777" w:rsidR="003B094D" w:rsidRPr="00683818" w:rsidRDefault="001E7453" w:rsidP="003B094D">
                          <w:pPr>
                            <w:rPr>
                              <w:rFonts w:ascii="Times New Roman" w:hAnsi="Times New Roman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DB437E" id="Text Box 7" o:spid="_x0000_s1027" type="#_x0000_t202" style="position:absolute;margin-left:286.1pt;margin-top:131.8pt;width:190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wFrg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" filled="f" stroked="f">
              <v:textbox inset="0,0,0,0">
                <w:txbxContent>
                  <w:p w14:paraId="304F7F14" w14:textId="77777777" w:rsidR="003B094D" w:rsidRPr="00683818" w:rsidRDefault="00F60CCC" w:rsidP="003B094D">
                    <w:pPr>
                      <w:rPr>
                        <w:rFonts w:ascii="Times New Roman" w:hAnsi="Times New Roman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704A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35D045" wp14:editId="4583D942">
              <wp:simplePos x="0" y="0"/>
              <wp:positionH relativeFrom="column">
                <wp:posOffset>3538220</wp:posOffset>
              </wp:positionH>
              <wp:positionV relativeFrom="paragraph">
                <wp:posOffset>-59690</wp:posOffset>
              </wp:positionV>
              <wp:extent cx="2505075" cy="463550"/>
              <wp:effectExtent l="0" t="0" r="9525" b="1270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32E57" w14:textId="77777777" w:rsidR="004564FE" w:rsidRPr="00683818" w:rsidRDefault="001E7453" w:rsidP="003B094D">
                          <w:pPr>
                            <w:rPr>
                              <w:rFonts w:ascii="Times New Roman" w:hAnsi="Times New Roman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35D045" id="Text Box 10" o:spid="_x0000_s1028" type="#_x0000_t202" style="position:absolute;margin-left:278.6pt;margin-top:-4.7pt;width:197.25pt;height: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" filled="f" stroked="f">
              <v:textbox inset="0,0,0,0">
                <w:txbxContent>
                  <w:p w14:paraId="27032E57" w14:textId="77777777" w:rsidR="004564FE" w:rsidRPr="00683818" w:rsidRDefault="00F60CCC" w:rsidP="003B094D">
                    <w:pPr>
                      <w:rPr>
                        <w:rFonts w:ascii="Times New Roman" w:hAnsi="Times New Roman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704A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328BEB" wp14:editId="242EB97F">
              <wp:simplePos x="0" y="0"/>
              <wp:positionH relativeFrom="column">
                <wp:posOffset>280670</wp:posOffset>
              </wp:positionH>
              <wp:positionV relativeFrom="paragraph">
                <wp:posOffset>1397635</wp:posOffset>
              </wp:positionV>
              <wp:extent cx="3019425" cy="240030"/>
              <wp:effectExtent l="0" t="0" r="9525" b="762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7D636" w14:textId="77777777" w:rsidR="00DB4B6E" w:rsidRPr="00683818" w:rsidRDefault="001E7453" w:rsidP="003B094D">
                          <w:pPr>
                            <w:rPr>
                              <w:rFonts w:ascii="Times New Roman" w:hAnsi="Times New Roman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28BEB" id="Text Box 8" o:spid="_x0000_s1029" type="#_x0000_t202" style="position:absolute;margin-left:22.1pt;margin-top:110.05pt;width:237.75pt;height:1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" filled="f" stroked="f">
              <v:textbox inset="0,0,0,0">
                <w:txbxContent>
                  <w:p w14:paraId="1567D636" w14:textId="77777777" w:rsidR="00DB4B6E" w:rsidRPr="00683818" w:rsidRDefault="00F60CCC" w:rsidP="003B094D">
                    <w:pPr>
                      <w:rPr>
                        <w:rFonts w:ascii="Times New Roman" w:hAnsi="Times New Roman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B44"/>
    <w:multiLevelType w:val="hybridMultilevel"/>
    <w:tmpl w:val="F6DE506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F16D7"/>
    <w:multiLevelType w:val="hybridMultilevel"/>
    <w:tmpl w:val="2F901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23F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F4689"/>
    <w:multiLevelType w:val="hybridMultilevel"/>
    <w:tmpl w:val="D3C60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EE"/>
    <w:rsid w:val="00007E38"/>
    <w:rsid w:val="00017661"/>
    <w:rsid w:val="00031D5E"/>
    <w:rsid w:val="0005082D"/>
    <w:rsid w:val="00054FB7"/>
    <w:rsid w:val="000710A6"/>
    <w:rsid w:val="00075638"/>
    <w:rsid w:val="00077718"/>
    <w:rsid w:val="000838EA"/>
    <w:rsid w:val="00090056"/>
    <w:rsid w:val="000B5E07"/>
    <w:rsid w:val="001033CC"/>
    <w:rsid w:val="00180776"/>
    <w:rsid w:val="001812E9"/>
    <w:rsid w:val="001906EE"/>
    <w:rsid w:val="001E1CB5"/>
    <w:rsid w:val="001E5BFA"/>
    <w:rsid w:val="001E7453"/>
    <w:rsid w:val="001F61CF"/>
    <w:rsid w:val="00226C7F"/>
    <w:rsid w:val="00226EF6"/>
    <w:rsid w:val="00244758"/>
    <w:rsid w:val="00282D6F"/>
    <w:rsid w:val="00284DC7"/>
    <w:rsid w:val="002E07CA"/>
    <w:rsid w:val="002E0850"/>
    <w:rsid w:val="002E12A2"/>
    <w:rsid w:val="002F1265"/>
    <w:rsid w:val="00303967"/>
    <w:rsid w:val="003040C2"/>
    <w:rsid w:val="00317B6C"/>
    <w:rsid w:val="00335D34"/>
    <w:rsid w:val="00374555"/>
    <w:rsid w:val="00376090"/>
    <w:rsid w:val="003C313F"/>
    <w:rsid w:val="004054B3"/>
    <w:rsid w:val="004247F2"/>
    <w:rsid w:val="00435E34"/>
    <w:rsid w:val="004371B6"/>
    <w:rsid w:val="004439EE"/>
    <w:rsid w:val="00454DA1"/>
    <w:rsid w:val="004772F8"/>
    <w:rsid w:val="004B3DD2"/>
    <w:rsid w:val="004C2028"/>
    <w:rsid w:val="004E3BF6"/>
    <w:rsid w:val="005007A1"/>
    <w:rsid w:val="0051111A"/>
    <w:rsid w:val="00530931"/>
    <w:rsid w:val="00552060"/>
    <w:rsid w:val="00552786"/>
    <w:rsid w:val="0056471E"/>
    <w:rsid w:val="00570538"/>
    <w:rsid w:val="00587E15"/>
    <w:rsid w:val="005936F9"/>
    <w:rsid w:val="005E74E3"/>
    <w:rsid w:val="00607A61"/>
    <w:rsid w:val="006266F9"/>
    <w:rsid w:val="006334F3"/>
    <w:rsid w:val="00676EE3"/>
    <w:rsid w:val="00690C17"/>
    <w:rsid w:val="006A2253"/>
    <w:rsid w:val="006B21D5"/>
    <w:rsid w:val="006B428B"/>
    <w:rsid w:val="006C18E1"/>
    <w:rsid w:val="006C2BFD"/>
    <w:rsid w:val="007044B2"/>
    <w:rsid w:val="0072743C"/>
    <w:rsid w:val="00733E5B"/>
    <w:rsid w:val="00760D1E"/>
    <w:rsid w:val="00764D2F"/>
    <w:rsid w:val="00766A1C"/>
    <w:rsid w:val="00766A7A"/>
    <w:rsid w:val="007704AF"/>
    <w:rsid w:val="00782BD0"/>
    <w:rsid w:val="007A0B01"/>
    <w:rsid w:val="007C31A1"/>
    <w:rsid w:val="007E0209"/>
    <w:rsid w:val="00824B7F"/>
    <w:rsid w:val="0082682F"/>
    <w:rsid w:val="00851832"/>
    <w:rsid w:val="00856ED0"/>
    <w:rsid w:val="008633D9"/>
    <w:rsid w:val="00872B74"/>
    <w:rsid w:val="00877DC7"/>
    <w:rsid w:val="008A513D"/>
    <w:rsid w:val="008B5A65"/>
    <w:rsid w:val="008F1EF1"/>
    <w:rsid w:val="008F44F1"/>
    <w:rsid w:val="008F5AA3"/>
    <w:rsid w:val="008F6D4F"/>
    <w:rsid w:val="00930F19"/>
    <w:rsid w:val="00931697"/>
    <w:rsid w:val="00932C54"/>
    <w:rsid w:val="009600C3"/>
    <w:rsid w:val="00965EC2"/>
    <w:rsid w:val="00981E05"/>
    <w:rsid w:val="009A08AF"/>
    <w:rsid w:val="009C5C6F"/>
    <w:rsid w:val="009E2D78"/>
    <w:rsid w:val="00A009D9"/>
    <w:rsid w:val="00A47AD0"/>
    <w:rsid w:val="00A67070"/>
    <w:rsid w:val="00A727FF"/>
    <w:rsid w:val="00B3186D"/>
    <w:rsid w:val="00B350B5"/>
    <w:rsid w:val="00B378DC"/>
    <w:rsid w:val="00B670FD"/>
    <w:rsid w:val="00B72978"/>
    <w:rsid w:val="00B90536"/>
    <w:rsid w:val="00BC40DE"/>
    <w:rsid w:val="00BC6A38"/>
    <w:rsid w:val="00BD16BD"/>
    <w:rsid w:val="00BD2C0D"/>
    <w:rsid w:val="00BD5C7B"/>
    <w:rsid w:val="00BE3E7E"/>
    <w:rsid w:val="00BE589A"/>
    <w:rsid w:val="00BE7CB3"/>
    <w:rsid w:val="00BF5B72"/>
    <w:rsid w:val="00C00D4E"/>
    <w:rsid w:val="00C07217"/>
    <w:rsid w:val="00C10EB6"/>
    <w:rsid w:val="00C17C44"/>
    <w:rsid w:val="00C4205B"/>
    <w:rsid w:val="00C46D24"/>
    <w:rsid w:val="00C475D4"/>
    <w:rsid w:val="00C85FBE"/>
    <w:rsid w:val="00CF3808"/>
    <w:rsid w:val="00D376AA"/>
    <w:rsid w:val="00D71B5D"/>
    <w:rsid w:val="00D84625"/>
    <w:rsid w:val="00DC5B87"/>
    <w:rsid w:val="00E069F2"/>
    <w:rsid w:val="00E170B2"/>
    <w:rsid w:val="00E25CAB"/>
    <w:rsid w:val="00E327E3"/>
    <w:rsid w:val="00E40248"/>
    <w:rsid w:val="00E63147"/>
    <w:rsid w:val="00E73A89"/>
    <w:rsid w:val="00EC249C"/>
    <w:rsid w:val="00ED04D1"/>
    <w:rsid w:val="00F5508E"/>
    <w:rsid w:val="00F60CCC"/>
    <w:rsid w:val="00F860C9"/>
    <w:rsid w:val="00FC2442"/>
    <w:rsid w:val="00FC60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E4D25"/>
  <w15:docId w15:val="{15A1BFEA-A876-435E-8E19-010EB2C8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574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C31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2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28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28B"/>
    <w:rPr>
      <w:vertAlign w:val="superscript"/>
    </w:rPr>
  </w:style>
  <w:style w:type="paragraph" w:customStyle="1" w:styleId="ZLITLITzmlitliter">
    <w:name w:val="Z_LIT/LIT – zm. lit. literą"/>
    <w:basedOn w:val="Normalny"/>
    <w:uiPriority w:val="48"/>
    <w:qFormat/>
    <w:rsid w:val="00E63147"/>
    <w:pPr>
      <w:spacing w:line="360" w:lineRule="auto"/>
      <w:ind w:left="1463" w:hanging="476"/>
      <w:jc w:val="both"/>
    </w:pPr>
    <w:rPr>
      <w:rFonts w:ascii="Times" w:eastAsiaTheme="minorEastAsia" w:hAnsi="Times" w:cs="Arial"/>
      <w:bCs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707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A67070"/>
    <w:pPr>
      <w:spacing w:after="16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A6707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6707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670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D24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46D24"/>
    <w:rPr>
      <w:b/>
      <w:bCs/>
      <w:lang w:eastAsia="en-US"/>
    </w:rPr>
  </w:style>
  <w:style w:type="character" w:customStyle="1" w:styleId="CharStyle9">
    <w:name w:val="Char Style 9"/>
    <w:basedOn w:val="Domylnaczcionkaakapitu"/>
    <w:link w:val="Style2"/>
    <w:rsid w:val="00075638"/>
    <w:rPr>
      <w:shd w:val="clear" w:color="auto" w:fill="FFFFFF"/>
    </w:rPr>
  </w:style>
  <w:style w:type="paragraph" w:customStyle="1" w:styleId="Style2">
    <w:name w:val="Style 2"/>
    <w:basedOn w:val="Normalny"/>
    <w:link w:val="CharStyle9"/>
    <w:rsid w:val="00075638"/>
    <w:pPr>
      <w:widowControl w:val="0"/>
      <w:shd w:val="clear" w:color="auto" w:fill="FFFFFF"/>
      <w:spacing w:line="266" w:lineRule="exact"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@mf.gov.pl" TargetMode="External"/><Relationship Id="rId2" Type="http://schemas.openxmlformats.org/officeDocument/2006/relationships/hyperlink" Target="http://www.gov.pl" TargetMode="External"/><Relationship Id="rId1" Type="http://schemas.openxmlformats.org/officeDocument/2006/relationships/hyperlink" Target="http://www.gov.pl" TargetMode="External"/><Relationship Id="rId4" Type="http://schemas.openxmlformats.org/officeDocument/2006/relationships/hyperlink" Target="mailto:kancelaria@mf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oje%20dokumenty\Szablony\ok\Serwer\pismo_zew_symbol_mf_p1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FCE1-5D44-402A-9BA8-9F6F84AB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pismo_zew_symbol_mf_p16.dot</Template>
  <TotalTime>0</TotalTime>
  <Pages>4</Pages>
  <Words>1790</Words>
  <Characters>10741</Characters>
  <Application>Microsoft Office Word</Application>
  <DocSecurity>0</DocSecurity>
  <Lines>89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Plan B</Company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</dc:creator>
  <cp:lastModifiedBy>Lipska Małgorzata</cp:lastModifiedBy>
  <cp:revision>2</cp:revision>
  <cp:lastPrinted>2019-07-23T12:37:00Z</cp:lastPrinted>
  <dcterms:created xsi:type="dcterms:W3CDTF">2019-07-30T11:53:00Z</dcterms:created>
  <dcterms:modified xsi:type="dcterms:W3CDTF">2019-07-30T11:53:00Z</dcterms:modified>
</cp:coreProperties>
</file>