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25" w:rsidRPr="00425F25" w:rsidRDefault="00425F25" w:rsidP="004F7F8B">
      <w:pPr>
        <w:pStyle w:val="OZNPROJEKTUwskazaniedatylubwersjiprojektu"/>
        <w:keepNext/>
      </w:pPr>
      <w:bookmarkStart w:id="0" w:name="_GoBack"/>
      <w:bookmarkEnd w:id="0"/>
      <w:r w:rsidRPr="002C159B">
        <w:t>Projekt</w:t>
      </w:r>
      <w:r w:rsidRPr="00425F25">
        <w:t xml:space="preserve"> </w:t>
      </w:r>
    </w:p>
    <w:p w:rsidR="00425F25" w:rsidRPr="002C159B" w:rsidRDefault="00425F25" w:rsidP="00425F25">
      <w:pPr>
        <w:pStyle w:val="OZNRODZAKTUtznustawalubrozporzdzenieiorganwydajcy"/>
      </w:pPr>
      <w:r w:rsidRPr="002C159B">
        <w:t>USTAWA</w:t>
      </w:r>
    </w:p>
    <w:p w:rsidR="00425F25" w:rsidRPr="002C159B" w:rsidRDefault="00425F25" w:rsidP="00425F25">
      <w:pPr>
        <w:pStyle w:val="DATAAKTUdatauchwalenialubwydaniaaktu"/>
      </w:pPr>
      <w:r>
        <w:t xml:space="preserve">z dnia </w:t>
      </w:r>
    </w:p>
    <w:p w:rsidR="00425F25" w:rsidRPr="004A0E0F" w:rsidRDefault="00425F25" w:rsidP="004F7F8B">
      <w:pPr>
        <w:pStyle w:val="TYTUAKTUprzedmiotregulacjiustawylubrozporzdzenia"/>
      </w:pPr>
      <w:r w:rsidRPr="002C159B">
        <w:t xml:space="preserve">o zmianie ustawy </w:t>
      </w:r>
      <w:r w:rsidRPr="001E55EA">
        <w:t xml:space="preserve">– </w:t>
      </w:r>
      <w:r>
        <w:t xml:space="preserve">Prawo farmaceutyczne oraz </w:t>
      </w:r>
      <w:r w:rsidRPr="00EA7D79">
        <w:t>ustawy o działalności leczniczej</w:t>
      </w:r>
      <w:r w:rsidRPr="00EC7B56">
        <w:rPr>
          <w:rStyle w:val="IGPindeksgrnyipogrubienie"/>
        </w:rPr>
        <w:footnoteReference w:id="1"/>
      </w:r>
      <w:r w:rsidRPr="00EC7B56">
        <w:rPr>
          <w:rStyle w:val="IGPindeksgrnyipogrubienie"/>
        </w:rPr>
        <w:t>)</w:t>
      </w:r>
    </w:p>
    <w:p w:rsidR="00425F25" w:rsidRPr="00425F25" w:rsidRDefault="00425F25" w:rsidP="004F7F8B">
      <w:pPr>
        <w:pStyle w:val="ARTartustawynprozporzdzenia"/>
        <w:keepNext/>
      </w:pPr>
      <w:r w:rsidRPr="004F7F8B">
        <w:rPr>
          <w:rStyle w:val="Ppogrubienie"/>
        </w:rPr>
        <w:t>Art. 1.</w:t>
      </w:r>
      <w:r w:rsidRPr="00425F25">
        <w:t xml:space="preserve"> W ustawie z dnia 6 września 2001 r. – Prawo farmaceutyczne (Dz. U. z 2017 r. poz. 2211, z późn. zm.</w:t>
      </w:r>
      <w:r w:rsidRPr="00425F25">
        <w:rPr>
          <w:rStyle w:val="IGindeksgrny"/>
        </w:rPr>
        <w:footnoteReference w:id="2"/>
      </w:r>
      <w:r w:rsidRPr="00425F25">
        <w:rPr>
          <w:rStyle w:val="IGindeksgrny"/>
        </w:rPr>
        <w:t>)</w:t>
      </w:r>
      <w:r w:rsidRPr="00425F25">
        <w:t>) wprowadza się następujące zmiany:</w:t>
      </w:r>
    </w:p>
    <w:p w:rsidR="00425F25" w:rsidRDefault="00425F25" w:rsidP="004F7F8B">
      <w:pPr>
        <w:pStyle w:val="PKTpunkt"/>
        <w:keepNext/>
      </w:pPr>
      <w:r>
        <w:t>1)</w:t>
      </w:r>
      <w:r>
        <w:tab/>
      </w:r>
      <w:bookmarkStart w:id="1" w:name="mip40651060"/>
      <w:bookmarkStart w:id="2" w:name="mip40651061"/>
      <w:bookmarkStart w:id="3" w:name="mip40651063"/>
      <w:bookmarkStart w:id="4" w:name="mip40651064"/>
      <w:bookmarkStart w:id="5" w:name="mip40651065"/>
      <w:bookmarkStart w:id="6" w:name="mip40651066"/>
      <w:bookmarkStart w:id="7" w:name="mip40651067"/>
      <w:bookmarkStart w:id="8" w:name="mip40651068"/>
      <w:bookmarkStart w:id="9" w:name="mip40651069"/>
      <w:bookmarkStart w:id="10" w:name="mip40651070"/>
      <w:bookmarkStart w:id="11" w:name="mip4311737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w art. 2 pkt 37aa otrzymuje brzmienie:</w:t>
      </w:r>
    </w:p>
    <w:p w:rsidR="00425F25" w:rsidRDefault="00425F25" w:rsidP="00425F25">
      <w:pPr>
        <w:pStyle w:val="ZPKTzmpktartykuempunktem"/>
      </w:pPr>
      <w:r>
        <w:t>„37aa)</w:t>
      </w:r>
      <w:r>
        <w:tab/>
      </w:r>
      <w:r w:rsidRPr="00CE4B22">
        <w:t xml:space="preserve">sprzedażą wysyłkową produktów leczniczych </w:t>
      </w:r>
      <w:r>
        <w:t xml:space="preserve">lub wyrobów medycznych </w:t>
      </w:r>
      <w:r w:rsidRPr="00982F3E">
        <w:t>–</w:t>
      </w:r>
      <w:r w:rsidRPr="00CE4B22">
        <w:t xml:space="preserve"> jest umowa sprzedaży produktów leczniczych </w:t>
      </w:r>
      <w:r>
        <w:t xml:space="preserve">lub wyrobów medycznych </w:t>
      </w:r>
      <w:r w:rsidR="004F7F8B">
        <w:t>zawierana z </w:t>
      </w:r>
      <w:r w:rsidRPr="00CE4B22">
        <w:t>pacjentem bez jednoczesnej obecności obu stron, przy wykorzystywaniu środków porozumiewania się na odległość, w szczególności drukowanego lub elektronicznego formularza zamówienia niezaadresowanego lub zaadresowanego, listu seryjnego w postaci drukowanej lub ele</w:t>
      </w:r>
      <w:r w:rsidR="004F7F8B">
        <w:t>ktronicznej, reklamy prasowej z </w:t>
      </w:r>
      <w:r w:rsidRPr="00CE4B22">
        <w:t xml:space="preserve">wydrukowanym formularzem zamówienia, reklamy w postaci elektronicznej, katalogu, telefonu, telefaksu, radia, telewizji, automatycznego urządzenia wywołującego, </w:t>
      </w:r>
      <w:proofErr w:type="spellStart"/>
      <w:r w:rsidRPr="00CE4B22">
        <w:t>wizjofonu</w:t>
      </w:r>
      <w:proofErr w:type="spellEnd"/>
      <w:r w:rsidRPr="00CE4B22">
        <w:t xml:space="preserve">, </w:t>
      </w:r>
      <w:proofErr w:type="spellStart"/>
      <w:r w:rsidRPr="00CE4B22">
        <w:t>wideotekstu</w:t>
      </w:r>
      <w:proofErr w:type="spellEnd"/>
      <w:r w:rsidRPr="00CE4B22">
        <w:t xml:space="preserve">, poczty elektronicznej lub innych środków komunikacji elektronicznej w rozumieniu ustawy </w:t>
      </w:r>
      <w:r w:rsidR="004F7F8B">
        <w:t>z dnia 18 lipca 2002 r. o </w:t>
      </w:r>
      <w:r w:rsidRPr="00CE4B22">
        <w:t>świadczeniu usług drogą elektr</w:t>
      </w:r>
      <w:r>
        <w:t>oniczną (Dz. U. z 2019</w:t>
      </w:r>
      <w:r w:rsidRPr="00CE4B22">
        <w:t xml:space="preserve"> r. </w:t>
      </w:r>
      <w:hyperlink r:id="rId10" w:history="1">
        <w:r w:rsidRPr="00CE4B22">
          <w:t>poz. 12</w:t>
        </w:r>
      </w:hyperlink>
      <w:r>
        <w:t>3</w:t>
      </w:r>
      <w:r w:rsidRPr="00CE4B22">
        <w:t>)</w:t>
      </w:r>
      <w:r>
        <w:t xml:space="preserve">;”; </w:t>
      </w:r>
    </w:p>
    <w:p w:rsidR="00425F25" w:rsidRPr="00071BF8" w:rsidRDefault="00425F25" w:rsidP="004F7F8B">
      <w:pPr>
        <w:pStyle w:val="PKTpunkt"/>
        <w:keepNext/>
      </w:pPr>
      <w:r>
        <w:t>2)</w:t>
      </w:r>
      <w:r>
        <w:tab/>
      </w:r>
      <w:r w:rsidRPr="00071BF8">
        <w:t>w art. 37ao dodaje się ust. 5 w brzmieniu:</w:t>
      </w:r>
    </w:p>
    <w:p w:rsidR="00425F25" w:rsidRDefault="00425F25" w:rsidP="00425F25">
      <w:pPr>
        <w:pStyle w:val="ZUSTzmustartykuempunktem"/>
      </w:pPr>
      <w:r w:rsidRPr="00071BF8">
        <w:t>„5. Zawieszenie postępowania dotyczy również podmiotu, w którym właścicielem, wspólnikiem, współwłaścicielem lub członkiem organu jest osoba, wobec której wszczęto postępowanie, o którym mowa w art. 126b lub art. 126c, do wydania prawomocnego orzeczenia.”;</w:t>
      </w:r>
    </w:p>
    <w:p w:rsidR="00425F25" w:rsidRDefault="00425F25" w:rsidP="004F7F8B">
      <w:pPr>
        <w:pStyle w:val="PKTpunkt"/>
        <w:keepNext/>
      </w:pPr>
      <w:r>
        <w:t>3)</w:t>
      </w:r>
      <w:r>
        <w:tab/>
        <w:t>w art. 37at po ust. 3 dodaje się ust. 3a w brzmieniu:</w:t>
      </w:r>
    </w:p>
    <w:p w:rsidR="00425F25" w:rsidRDefault="00425F25" w:rsidP="00425F25">
      <w:pPr>
        <w:pStyle w:val="ZUSTzmustartykuempunktem"/>
      </w:pPr>
      <w:r>
        <w:t xml:space="preserve">„3a. Jeżeli cel inspekcji lub kontroli tego wymaga, osoba upoważniona przez organ zezwalający do dokonywania inspekcji lub kontroli zarządza otwarcie obiektu, lokalu </w:t>
      </w:r>
      <w:r>
        <w:lastRenderedPageBreak/>
        <w:t>lub ich części, gdzie jest wykonywana działalność gospodarcza objęta zezwoleniem, oraz znajdujących się w nich schowków</w:t>
      </w:r>
      <w:r w:rsidR="0046734A">
        <w:t>,</w:t>
      </w:r>
      <w:r>
        <w:t xml:space="preserve"> jak również dokonuje ich oględzin.</w:t>
      </w:r>
      <w:r w:rsidRPr="00D2361B">
        <w:t>”</w:t>
      </w:r>
      <w:r>
        <w:t>;</w:t>
      </w:r>
    </w:p>
    <w:p w:rsidR="00425F25" w:rsidRDefault="00425F25" w:rsidP="004F7F8B">
      <w:pPr>
        <w:pStyle w:val="PKTpunkt"/>
        <w:keepNext/>
      </w:pPr>
      <w:r>
        <w:t>4)</w:t>
      </w:r>
      <w:r>
        <w:tab/>
        <w:t>po art. 37at dodaje się art. 37ata i art. 37atb w brzmieniu:</w:t>
      </w:r>
    </w:p>
    <w:p w:rsidR="00425F25" w:rsidRDefault="00425F25" w:rsidP="00425F25">
      <w:pPr>
        <w:pStyle w:val="ZARTzmartartykuempunktem"/>
      </w:pPr>
      <w:r w:rsidRPr="00924F73">
        <w:t>„Art. 37ata.</w:t>
      </w:r>
      <w:r>
        <w:t xml:space="preserve"> 1. Organ zezwalający lub osoba upoważniona przez ten organ do dokonywania inspekcji lub kontroli może zwrócić się o pomoc w umożliwieniu dokonania inspekcji lub kontroli</w:t>
      </w:r>
      <w:r w:rsidRPr="00D2361B">
        <w:t xml:space="preserve"> </w:t>
      </w:r>
      <w:r>
        <w:t>do</w:t>
      </w:r>
      <w:r w:rsidRPr="00D2361B">
        <w:t xml:space="preserve"> </w:t>
      </w:r>
      <w:r>
        <w:t>komendanta</w:t>
      </w:r>
      <w:r w:rsidRPr="00EB0226">
        <w:t xml:space="preserve"> Policji lub Straży Granicznej</w:t>
      </w:r>
      <w:r w:rsidRPr="00D2361B">
        <w:t>, jeżeli natrafi na opór, który uniemożliwia lub utrudnia przeprowadzenie inspekcji lub kontroli</w:t>
      </w:r>
      <w:r w:rsidR="0046734A">
        <w:t>,</w:t>
      </w:r>
      <w:r w:rsidRPr="00D2361B">
        <w:t xml:space="preserve"> </w:t>
      </w:r>
      <w:r>
        <w:t>albo</w:t>
      </w:r>
      <w:r w:rsidRPr="00D2361B">
        <w:t xml:space="preserve"> jeżeli istnieje uzasadnione przypuszczenie, że na taki opór natrafi</w:t>
      </w:r>
      <w:r>
        <w:t>,</w:t>
      </w:r>
      <w:r w:rsidR="004F7F8B">
        <w:t xml:space="preserve"> albo jeżeli z </w:t>
      </w:r>
      <w:r w:rsidRPr="00D2361B">
        <w:t xml:space="preserve">innych względów jest to niezbędne do niezakłóconego </w:t>
      </w:r>
      <w:r>
        <w:t>dokonania</w:t>
      </w:r>
      <w:r w:rsidRPr="00D2361B">
        <w:t xml:space="preserve"> </w:t>
      </w:r>
      <w:r>
        <w:t>inspekcji lub kontroli</w:t>
      </w:r>
      <w:r w:rsidRPr="00D2361B">
        <w:t>.</w:t>
      </w:r>
    </w:p>
    <w:p w:rsidR="00425F25" w:rsidRDefault="00425F25" w:rsidP="00425F25">
      <w:pPr>
        <w:pStyle w:val="ZUSTzmustartykuempunktem"/>
      </w:pPr>
      <w:r>
        <w:t xml:space="preserve">2. Udzielenie pomocy Policji lub Straży Granicznej, o której mowa w ust. 1, polega na zapewnieniu porządku w miejscu przeprowadzania inspekcji lub kontroli oraz osobistego bezpieczeństwa i poszanowania godności osób obecnych w miejscu jej przeprowadzania. </w:t>
      </w:r>
    </w:p>
    <w:p w:rsidR="00425F25" w:rsidRDefault="00425F25" w:rsidP="00425F25">
      <w:pPr>
        <w:pStyle w:val="ZUSTzmustartykuempunktem"/>
      </w:pPr>
      <w:r>
        <w:t xml:space="preserve">3. Z pisemnym wnioskiem o pomoc w umożliwieniu dokonania inspekcji lub kontroli organ zezwalający lub osoba upoważniona przez ten organ do dokonywania inspekcji lub kontroli występuje co najmniej 7 dni przed planowanym terminem przeprowadzenia inspekcji lub kontroli do </w:t>
      </w:r>
      <w:r w:rsidRPr="00EB0226">
        <w:t xml:space="preserve">właściwego ze względu na miejsce </w:t>
      </w:r>
      <w:r w:rsidRPr="00BD71A7">
        <w:t xml:space="preserve">dokonania inspekcji lub kontroli </w:t>
      </w:r>
      <w:r>
        <w:t xml:space="preserve">komendanta </w:t>
      </w:r>
      <w:r w:rsidRPr="00BD71A7">
        <w:t xml:space="preserve">Policji lub Straży Granicznej </w:t>
      </w:r>
      <w:r w:rsidRPr="00982F3E">
        <w:t>–</w:t>
      </w:r>
      <w:r w:rsidRPr="00BD71A7">
        <w:t xml:space="preserve"> w przypadku gdy podmiot kontrolowany znajduje się na obszarze przejścia granicznego lub w strefie nadgranicznej</w:t>
      </w:r>
      <w:r>
        <w:t>.</w:t>
      </w:r>
    </w:p>
    <w:p w:rsidR="00425F25" w:rsidRDefault="00425F25" w:rsidP="00425F25">
      <w:pPr>
        <w:pStyle w:val="ZUSTzmustartykuempunktem"/>
      </w:pPr>
      <w:r>
        <w:t>4</w:t>
      </w:r>
      <w:r w:rsidRPr="00D478B2">
        <w:t>.</w:t>
      </w:r>
      <w:r>
        <w:t xml:space="preserve"> </w:t>
      </w:r>
      <w:r w:rsidRPr="00D478B2">
        <w:t xml:space="preserve">W pilnych przypadkach, zwłaszcza gdy zwłoka groziłaby udaremnieniem </w:t>
      </w:r>
      <w:r w:rsidRPr="00EE78E4">
        <w:t>przeprowadzeni</w:t>
      </w:r>
      <w:r>
        <w:t>a</w:t>
      </w:r>
      <w:r w:rsidRPr="00EE78E4">
        <w:t xml:space="preserve"> inspekcji lub kontroli</w:t>
      </w:r>
      <w:r w:rsidRPr="00D478B2">
        <w:t xml:space="preserve">, udzielenie pomocy, o której mowa w </w:t>
      </w:r>
      <w:r>
        <w:t>ust. 1</w:t>
      </w:r>
      <w:r w:rsidRPr="00D478B2">
        <w:t xml:space="preserve">, następuje także na osobiste wezwanie organu </w:t>
      </w:r>
      <w:r w:rsidRPr="003A4477">
        <w:t xml:space="preserve">zezwalającego lub osoby upoważnionej </w:t>
      </w:r>
      <w:r>
        <w:t>przez ten organ do dokonywania inspekcji lub kontroli.</w:t>
      </w:r>
    </w:p>
    <w:p w:rsidR="00425F25" w:rsidRPr="00D478B2" w:rsidRDefault="00425F25" w:rsidP="00425F25">
      <w:pPr>
        <w:pStyle w:val="ZUSTzmustartykuempunktem"/>
      </w:pPr>
      <w:r>
        <w:t>5. W przypadku, o którym mowa w ust. 4, organ zezwalający lub osoba upoważniona przez ten organ do dokonywania inspekcji lub kontroli przekazuje potwierdzenie wezwania na piśmie, nie później niż w terminie 3 dni od dnia zakończenia inspekcji lub kontroli.</w:t>
      </w:r>
    </w:p>
    <w:p w:rsidR="00425F25" w:rsidRPr="00D2361B" w:rsidRDefault="00425F25" w:rsidP="00425F25">
      <w:pPr>
        <w:pStyle w:val="ZUSTzmustartykuempunktem"/>
      </w:pPr>
      <w:r>
        <w:t xml:space="preserve">6. </w:t>
      </w:r>
      <w:r w:rsidRPr="00D2361B">
        <w:t>Organy wymienione w ust. 1 nie mogą odmówić udzielenia pomocy.</w:t>
      </w:r>
    </w:p>
    <w:p w:rsidR="00425F25" w:rsidRPr="00D2361B" w:rsidRDefault="00425F25" w:rsidP="00425F25">
      <w:pPr>
        <w:pStyle w:val="ZUSTzmustartykuempunktem"/>
      </w:pPr>
      <w:r>
        <w:t xml:space="preserve">7. </w:t>
      </w:r>
      <w:r w:rsidRPr="00D2361B">
        <w:t>Funkcjonariusz organu udzielającego pomocy sporządza notatkę urzędową</w:t>
      </w:r>
      <w:r>
        <w:t xml:space="preserve"> </w:t>
      </w:r>
      <w:r w:rsidRPr="00D2361B">
        <w:t>z jej przebiegu</w:t>
      </w:r>
      <w:r w:rsidRPr="00D478B2">
        <w:t xml:space="preserve"> zawierającą określenie miejsca, terminu, czasu trwania </w:t>
      </w:r>
      <w:r>
        <w:t xml:space="preserve">inspekcji lub kontroli, </w:t>
      </w:r>
      <w:r w:rsidRPr="00D478B2">
        <w:t xml:space="preserve">oznaczenie organu </w:t>
      </w:r>
      <w:r w:rsidRPr="00970EB3">
        <w:t>zezwalające</w:t>
      </w:r>
      <w:r>
        <w:t>go</w:t>
      </w:r>
      <w:r w:rsidRPr="00970EB3">
        <w:t xml:space="preserve"> </w:t>
      </w:r>
      <w:r>
        <w:t>lub</w:t>
      </w:r>
      <w:r w:rsidRPr="00970EB3">
        <w:t xml:space="preserve"> osoby upoważnionej </w:t>
      </w:r>
      <w:r>
        <w:t xml:space="preserve">przez ten organ do </w:t>
      </w:r>
      <w:r>
        <w:lastRenderedPageBreak/>
        <w:t>dokonywania inspekcji lub kontroli, oznaczenie kontrolowanego</w:t>
      </w:r>
      <w:r w:rsidRPr="00D478B2">
        <w:t xml:space="preserve">, a </w:t>
      </w:r>
      <w:r>
        <w:t>także zakresu udzielonej pomocy</w:t>
      </w:r>
      <w:r w:rsidRPr="005F646F">
        <w:t>, któr</w:t>
      </w:r>
      <w:r>
        <w:t>ej kopię</w:t>
      </w:r>
      <w:r w:rsidRPr="005F646F">
        <w:t xml:space="preserve"> </w:t>
      </w:r>
      <w:r>
        <w:t>przekazuje</w:t>
      </w:r>
      <w:r w:rsidRPr="005F646F">
        <w:t xml:space="preserve"> organowi zezwalającemu lub osobie upoważnionej </w:t>
      </w:r>
      <w:r>
        <w:t>przez ten organ</w:t>
      </w:r>
      <w:r w:rsidRPr="005F646F">
        <w:t xml:space="preserve"> do </w:t>
      </w:r>
      <w:r>
        <w:t xml:space="preserve">dokonywania </w:t>
      </w:r>
      <w:r w:rsidRPr="005F646F">
        <w:t>inspekcji lub kontroli</w:t>
      </w:r>
      <w:r>
        <w:t xml:space="preserve"> w terminie 7 dni</w:t>
      </w:r>
      <w:r w:rsidRPr="005F646F">
        <w:t>.</w:t>
      </w:r>
    </w:p>
    <w:p w:rsidR="00425F25" w:rsidRDefault="00425F25" w:rsidP="00425F25">
      <w:pPr>
        <w:pStyle w:val="ZUSTzmustartykuempunktem"/>
      </w:pPr>
      <w:r>
        <w:t xml:space="preserve">8. </w:t>
      </w:r>
      <w:r w:rsidRPr="00D2361B">
        <w:t xml:space="preserve">Koszty udzielonej pomocy ponosi kontrolowany. W przypadku gdy </w:t>
      </w:r>
      <w:r>
        <w:t>zwrócenie się o</w:t>
      </w:r>
      <w:r w:rsidRPr="00D2361B">
        <w:t xml:space="preserve"> pomoc było oczywiście bezzasadne, koszty udzielonej pomocy ponosi organ </w:t>
      </w:r>
      <w:r>
        <w:t>zezwalający</w:t>
      </w:r>
      <w:r w:rsidRPr="00D2361B">
        <w:t>.</w:t>
      </w:r>
    </w:p>
    <w:p w:rsidR="00425F25" w:rsidRDefault="00425F25" w:rsidP="00425F25">
      <w:pPr>
        <w:pStyle w:val="ZUSTzmustartykuempunktem"/>
      </w:pPr>
      <w:r>
        <w:t>9. Organ zezwalający obciąża kontrolowane</w:t>
      </w:r>
      <w:r w:rsidR="004F7F8B">
        <w:t>go kosztami udzielonej pomocy w </w:t>
      </w:r>
      <w:r>
        <w:t>drodze decyzji.</w:t>
      </w:r>
    </w:p>
    <w:p w:rsidR="00425F25" w:rsidRDefault="00425F25" w:rsidP="00425F25">
      <w:pPr>
        <w:pStyle w:val="ZUSTzmustartykuempunktem"/>
      </w:pPr>
      <w:r>
        <w:t xml:space="preserve">10. </w:t>
      </w:r>
      <w:r w:rsidRPr="00D2361B">
        <w:t>Minister właściwy do spraw wewnętrznych w porozumieniu z ministrem właściwym do spraw zdrowia określ</w:t>
      </w:r>
      <w:r>
        <w:t>i</w:t>
      </w:r>
      <w:r w:rsidRPr="00D2361B">
        <w:t>, w drodze rozporządzenia</w:t>
      </w:r>
      <w:r>
        <w:t>,</w:t>
      </w:r>
      <w:r w:rsidRPr="00D2361B">
        <w:t xml:space="preserve"> </w:t>
      </w:r>
      <w:r>
        <w:t>sposób i</w:t>
      </w:r>
      <w:r w:rsidRPr="00D2361B">
        <w:t xml:space="preserve"> </w:t>
      </w:r>
      <w:r>
        <w:t xml:space="preserve">tryb rozliczania </w:t>
      </w:r>
      <w:r w:rsidRPr="00D2361B">
        <w:t>kosztów</w:t>
      </w:r>
      <w:r>
        <w:t xml:space="preserve"> udzielonej</w:t>
      </w:r>
      <w:r w:rsidRPr="007633AE">
        <w:t xml:space="preserve"> przez Polic</w:t>
      </w:r>
      <w:r w:rsidR="004F7F8B">
        <w:t>ję lub Straż Graniczną pomocy w </w:t>
      </w:r>
      <w:r w:rsidRPr="007633AE">
        <w:t>umożliwieniu dokonania inspekcji lub kontroli organowi zezwalającemu lub osobie upoważnionej do dokon</w:t>
      </w:r>
      <w:r>
        <w:t>yw</w:t>
      </w:r>
      <w:r w:rsidRPr="007633AE">
        <w:t>ania tej inspekcji lub kontroli</w:t>
      </w:r>
      <w:r>
        <w:t xml:space="preserve">, </w:t>
      </w:r>
      <w:r w:rsidRPr="00D2361B">
        <w:t>mając na względzie rozmiar nakładów niezbędnych do udzielenia pomocy</w:t>
      </w:r>
      <w:r>
        <w:t xml:space="preserve"> oraz potrzebę ich sprawnego rozliczenia</w:t>
      </w:r>
      <w:r w:rsidRPr="00D2361B">
        <w:t>.</w:t>
      </w:r>
    </w:p>
    <w:p w:rsidR="00425F25" w:rsidRDefault="00425F25" w:rsidP="00425F25">
      <w:pPr>
        <w:pStyle w:val="ZARTzmartartykuempunktem"/>
      </w:pPr>
      <w:r w:rsidRPr="00924F73">
        <w:t>Art. 37atb.</w:t>
      </w:r>
      <w:r>
        <w:t xml:space="preserve"> </w:t>
      </w:r>
      <w:r w:rsidRPr="003967C9">
        <w:t>Instytucje państwowe i samorządowe są obowiązane w zakresie swojego działania do współpracy z organ</w:t>
      </w:r>
      <w:r>
        <w:t>em</w:t>
      </w:r>
      <w:r w:rsidRPr="003967C9">
        <w:t xml:space="preserve"> zezwalającym</w:t>
      </w:r>
      <w:r>
        <w:t xml:space="preserve"> </w:t>
      </w:r>
      <w:r w:rsidRPr="003967C9">
        <w:t>przy wykonywaniu przez te</w:t>
      </w:r>
      <w:r>
        <w:t>n</w:t>
      </w:r>
      <w:r w:rsidRPr="003967C9">
        <w:t xml:space="preserve"> organ ustawowych zadań, w szczególności do przekazania posiadanych dok</w:t>
      </w:r>
      <w:r>
        <w:t>umentów, danych lub informacji.</w:t>
      </w:r>
      <w:r w:rsidRPr="003967C9">
        <w:t>”</w:t>
      </w:r>
      <w:r>
        <w:t>;</w:t>
      </w:r>
    </w:p>
    <w:p w:rsidR="00425F25" w:rsidRPr="00F0223E" w:rsidRDefault="00425F25" w:rsidP="004F7F8B">
      <w:pPr>
        <w:pStyle w:val="PKTpunkt"/>
        <w:keepNext/>
      </w:pPr>
      <w:r>
        <w:t>5)</w:t>
      </w:r>
      <w:r>
        <w:tab/>
      </w:r>
      <w:r w:rsidRPr="00F0223E">
        <w:t>w art. 68:</w:t>
      </w:r>
    </w:p>
    <w:p w:rsidR="00425F25" w:rsidRPr="00F0223E" w:rsidRDefault="00425F25" w:rsidP="004F7F8B">
      <w:pPr>
        <w:pStyle w:val="LITlitera"/>
        <w:keepNext/>
      </w:pPr>
      <w:r w:rsidRPr="00F0223E">
        <w:t>a)</w:t>
      </w:r>
      <w:r w:rsidRPr="00F0223E">
        <w:tab/>
        <w:t>ust. 3 otrzymuje brzmienie:</w:t>
      </w:r>
    </w:p>
    <w:p w:rsidR="00425F25" w:rsidRPr="00F0223E" w:rsidRDefault="00425F25" w:rsidP="004F7F8B">
      <w:pPr>
        <w:pStyle w:val="ZLITUSTzmustliter"/>
        <w:keepNext/>
      </w:pPr>
      <w:r w:rsidRPr="00F0223E">
        <w:t>„3. Dopuszcza się prowadzenie przez apteki ogólnodostępne i punkty apteczne sprzedaży wysyłkowej:</w:t>
      </w:r>
    </w:p>
    <w:p w:rsidR="00425F25" w:rsidRPr="00F0223E" w:rsidRDefault="00425F25" w:rsidP="00425F25">
      <w:pPr>
        <w:pStyle w:val="ZLITPKTzmpktliter"/>
      </w:pPr>
      <w:r w:rsidRPr="00F0223E">
        <w:t>1)</w:t>
      </w:r>
      <w:r>
        <w:tab/>
      </w:r>
      <w:r w:rsidRPr="00F0223E">
        <w:t>produktów leczniczych wydawanych bez przepisu lekarza, z wyjątkiem produktów leczniczych, których wydawanie jest ograniczone wiekiem pacjenta;</w:t>
      </w:r>
    </w:p>
    <w:p w:rsidR="00425F25" w:rsidRPr="00F0223E" w:rsidRDefault="00425F25" w:rsidP="00425F25">
      <w:pPr>
        <w:pStyle w:val="ZLITPKTzmpktliter"/>
      </w:pPr>
      <w:r w:rsidRPr="00F0223E">
        <w:t>2)</w:t>
      </w:r>
      <w:r>
        <w:tab/>
      </w:r>
      <w:r w:rsidRPr="00F0223E">
        <w:t>produktów leczniczych wydawanych z przepisu lekarza, gdy recepta została wystawiona w postaci elektronicznej, jeżeli produkty te zostały przepisane osobie posiadającej orzeczenie o niepełnosprawności</w:t>
      </w:r>
      <w:r>
        <w:t xml:space="preserve"> lub osobie posiadającej orzeczenie o stopniu niepełnosprawności</w:t>
      </w:r>
      <w:r w:rsidRPr="00F0223E">
        <w:t>;</w:t>
      </w:r>
    </w:p>
    <w:p w:rsidR="00425F25" w:rsidRPr="00F0223E" w:rsidRDefault="00425F25" w:rsidP="00425F25">
      <w:pPr>
        <w:pStyle w:val="ZLITPKTzmpktliter"/>
      </w:pPr>
      <w:r w:rsidRPr="00F0223E">
        <w:t>3)</w:t>
      </w:r>
      <w:r>
        <w:tab/>
      </w:r>
      <w:r w:rsidRPr="00F0223E">
        <w:t xml:space="preserve">wyrobów medycznych </w:t>
      </w:r>
      <w:r>
        <w:t xml:space="preserve">zamieszczonych w wykazie, </w:t>
      </w:r>
      <w:r w:rsidRPr="00183C10">
        <w:t>o który</w:t>
      </w:r>
      <w:r>
        <w:t>m</w:t>
      </w:r>
      <w:r w:rsidRPr="00183C10">
        <w:t xml:space="preserve"> mowa w art. 37 ust. 1 ustawy z dnia 12 maja 2011 r. o refundacji </w:t>
      </w:r>
      <w:r>
        <w:t>leków</w:t>
      </w:r>
      <w:r w:rsidRPr="00183C10">
        <w:t xml:space="preserve">, środków spożywczych specjalnego przeznaczenia żywieniowego </w:t>
      </w:r>
      <w:r>
        <w:t>oraz</w:t>
      </w:r>
      <w:r w:rsidRPr="00183C10">
        <w:t xml:space="preserve"> wyrobów medycznych</w:t>
      </w:r>
      <w:r>
        <w:t>,</w:t>
      </w:r>
      <w:r w:rsidRPr="00183C10">
        <w:t xml:space="preserve"> </w:t>
      </w:r>
      <w:r w:rsidRPr="00F0223E">
        <w:t xml:space="preserve">przepisanych na recepcie </w:t>
      </w:r>
      <w:r>
        <w:t>wystawionej w postaci elektronicznej</w:t>
      </w:r>
      <w:r w:rsidR="0046734A">
        <w:t>,</w:t>
      </w:r>
      <w:r>
        <w:t xml:space="preserve"> </w:t>
      </w:r>
      <w:r w:rsidRPr="00F0223E">
        <w:lastRenderedPageBreak/>
        <w:t xml:space="preserve">lub </w:t>
      </w:r>
      <w:r>
        <w:t xml:space="preserve">wyrobów medycznych zamieszczonych </w:t>
      </w:r>
      <w:r w:rsidR="004F7F8B">
        <w:t>w wykazie, o którym mowa w art. </w:t>
      </w:r>
      <w:r>
        <w:t xml:space="preserve">38 ust. 4 tej ustawy, przepisanych na </w:t>
      </w:r>
      <w:r w:rsidRPr="00F0223E">
        <w:t>zleceni</w:t>
      </w:r>
      <w:r w:rsidR="009F4CCA">
        <w:t>e na zaopatrzenie w </w:t>
      </w:r>
      <w:r>
        <w:t>wyroby medyczne</w:t>
      </w:r>
      <w:r w:rsidRPr="00F0223E">
        <w:t>.”,</w:t>
      </w:r>
    </w:p>
    <w:p w:rsidR="00425F25" w:rsidRPr="00F0223E" w:rsidRDefault="00425F25" w:rsidP="00425F25">
      <w:pPr>
        <w:pStyle w:val="LITlitera"/>
      </w:pPr>
      <w:r w:rsidRPr="00F0223E">
        <w:t>b)</w:t>
      </w:r>
      <w:r w:rsidRPr="00F0223E">
        <w:tab/>
        <w:t>uchyla się ust. 3a,</w:t>
      </w:r>
    </w:p>
    <w:p w:rsidR="00425F25" w:rsidRDefault="00425F25" w:rsidP="004F7F8B">
      <w:pPr>
        <w:pStyle w:val="LITlitera"/>
        <w:keepNext/>
      </w:pPr>
      <w:r w:rsidRPr="00F0223E">
        <w:t>c)</w:t>
      </w:r>
      <w:r w:rsidRPr="00F0223E">
        <w:tab/>
      </w:r>
      <w:r>
        <w:t xml:space="preserve">w </w:t>
      </w:r>
      <w:r w:rsidRPr="00F0223E">
        <w:t>ust. 3b</w:t>
      </w:r>
      <w:r>
        <w:t>:</w:t>
      </w:r>
    </w:p>
    <w:p w:rsidR="00425F25" w:rsidRPr="00F0223E" w:rsidRDefault="00425F25" w:rsidP="004F7F8B">
      <w:pPr>
        <w:pStyle w:val="TIRtiret"/>
        <w:keepNext/>
      </w:pPr>
      <w:r>
        <w:t>–</w:t>
      </w:r>
      <w:r>
        <w:tab/>
        <w:t xml:space="preserve">wprowadzenie do wyliczenia otrzymuje brzmienie: </w:t>
      </w:r>
    </w:p>
    <w:p w:rsidR="00425F25" w:rsidRDefault="00425F25" w:rsidP="00425F25">
      <w:pPr>
        <w:pStyle w:val="ZTIRFRAGMzmnpwprdowyliczeniatiret"/>
      </w:pPr>
      <w:r w:rsidRPr="00F0223E">
        <w:t xml:space="preserve">„Informacje na temat aptek ogólnodostępnych i punktów aptecznych, prowadzących sprzedaż </w:t>
      </w:r>
      <w:r w:rsidRPr="00785817">
        <w:t xml:space="preserve">wysyłkową </w:t>
      </w:r>
      <w:r w:rsidRPr="00F0223E">
        <w:t>produktów leczniczych lub wyrobów medycznych</w:t>
      </w:r>
      <w:r w:rsidR="0046734A">
        <w:t>,</w:t>
      </w:r>
      <w:r w:rsidRPr="00F0223E">
        <w:t xml:space="preserve"> są umieszczane w Krajowym Rejestrze Zezwoleń Na Prowadzenie Aptek Ogólnodostępnych, Punktów Aptecznych oraz Rejestrze Udzielonych Zezwoleń na Prowadzenie Apt</w:t>
      </w:r>
      <w:r w:rsidR="004F7F8B">
        <w:t>ek Szpitalnych i Zakładowych, o </w:t>
      </w:r>
      <w:r w:rsidRPr="00F0223E">
        <w:t>którym mowa w art. 107 ust. 5, i obejmują:</w:t>
      </w:r>
      <w:r>
        <w:t>”,</w:t>
      </w:r>
    </w:p>
    <w:p w:rsidR="00425F25" w:rsidRPr="00F0223E" w:rsidRDefault="00425F25" w:rsidP="004F7F8B">
      <w:pPr>
        <w:pStyle w:val="TIRtiret"/>
        <w:keepNext/>
      </w:pPr>
      <w:r>
        <w:t>–</w:t>
      </w:r>
      <w:r>
        <w:tab/>
        <w:t>pkt 4 i 5 otrzymują brzmienie:</w:t>
      </w:r>
    </w:p>
    <w:p w:rsidR="00425F25" w:rsidRPr="00A46674" w:rsidRDefault="00425F25" w:rsidP="00425F25">
      <w:pPr>
        <w:pStyle w:val="ZTIRPKTzmpkttiret"/>
      </w:pPr>
      <w:r w:rsidRPr="00A46674">
        <w:t>„</w:t>
      </w:r>
      <w:r w:rsidRPr="00425F25">
        <w:t>4)</w:t>
      </w:r>
      <w:r w:rsidRPr="00425F25">
        <w:tab/>
        <w:t>adres strony internetowej, za pomocą której apteka ogólnodostępna albo punkt apteczny prowadzą sprzedaż wysyłkową produktów leczniczych lub wyrobów medycznych;</w:t>
      </w:r>
    </w:p>
    <w:p w:rsidR="00425F25" w:rsidRPr="00A46674" w:rsidRDefault="00425F25" w:rsidP="00425F25">
      <w:pPr>
        <w:pStyle w:val="ZTIRPKTzmpkttiret"/>
      </w:pPr>
      <w:r w:rsidRPr="00A46674">
        <w:t>5)</w:t>
      </w:r>
      <w:r w:rsidRPr="00A46674">
        <w:tab/>
        <w:t>numer telefonu oraz adres poczty elektronicznej;”,</w:t>
      </w:r>
    </w:p>
    <w:p w:rsidR="00425F25" w:rsidRPr="00F0223E" w:rsidRDefault="00425F25" w:rsidP="004F7F8B">
      <w:pPr>
        <w:pStyle w:val="LITlitera"/>
        <w:keepNext/>
      </w:pPr>
      <w:r>
        <w:t>d)</w:t>
      </w:r>
      <w:r>
        <w:tab/>
        <w:t>ust. 3c otrzymuje brzmienie:</w:t>
      </w:r>
    </w:p>
    <w:p w:rsidR="00425F25" w:rsidRPr="00F0223E" w:rsidRDefault="00425F25" w:rsidP="00425F25">
      <w:pPr>
        <w:pStyle w:val="ZLITUSTzmustliter"/>
      </w:pPr>
      <w:r>
        <w:t>„</w:t>
      </w:r>
      <w:r w:rsidRPr="00F0223E">
        <w:t xml:space="preserve">3c. Informacje, o których mowa w ust. 3b, podmiot prowadzący aptekę ogólnodostępną albo punkt apteczny ma obowiązek zgłosić do właściwego miejscowo wojewódzkiego inspektora farmaceutycznego nie później niż na 14 dni przed planowanym rozpoczęciem sprzedaży </w:t>
      </w:r>
      <w:r w:rsidRPr="00785817">
        <w:t xml:space="preserve">wysyłkowej </w:t>
      </w:r>
      <w:r w:rsidRPr="00F0223E">
        <w:t>produktów leczniczych lub wyrobów medycznych.”,</w:t>
      </w:r>
    </w:p>
    <w:p w:rsidR="00425F25" w:rsidRPr="00F0223E" w:rsidRDefault="00425F25" w:rsidP="004F7F8B">
      <w:pPr>
        <w:pStyle w:val="LITlitera"/>
        <w:keepNext/>
      </w:pPr>
      <w:r>
        <w:t>e</w:t>
      </w:r>
      <w:r w:rsidRPr="00F0223E">
        <w:t>)</w:t>
      </w:r>
      <w:r w:rsidRPr="00F0223E">
        <w:tab/>
        <w:t>ust. 3e</w:t>
      </w:r>
      <w:r>
        <w:t xml:space="preserve"> </w:t>
      </w:r>
      <w:r w:rsidRPr="00F0223E">
        <w:t>otrzymuj</w:t>
      </w:r>
      <w:r>
        <w:t>e</w:t>
      </w:r>
      <w:r w:rsidRPr="00F0223E">
        <w:t xml:space="preserve"> brzmienie:</w:t>
      </w:r>
    </w:p>
    <w:p w:rsidR="00425F25" w:rsidRDefault="00425F25" w:rsidP="00425F25">
      <w:pPr>
        <w:pStyle w:val="ZLITUSTzmustliter"/>
      </w:pPr>
      <w:r w:rsidRPr="00F0223E">
        <w:t>„3e. Podmioty prowadzące aptekę ogólnodostępną albo punkt apteczny prowadzące sprzedaż</w:t>
      </w:r>
      <w:r w:rsidRPr="00A81B8B">
        <w:t xml:space="preserve"> </w:t>
      </w:r>
      <w:r w:rsidRPr="00F0223E">
        <w:t>wysyłkową produktów leczniczych lub wyrobów medycznych są obowiązane niezwłocznie zgłaszać do właściwego miejscowo wojewódzkiego inspektora farmaceutycznego zmiany informacji określo</w:t>
      </w:r>
      <w:r w:rsidR="004F7F8B">
        <w:t>nych w </w:t>
      </w:r>
      <w:r w:rsidRPr="00F0223E">
        <w:t>ust. 3b. Po otrzymaniu zgłoszenia wojewódzki inspektor farmaceutyczny dokonuje odpowiedniej zmiany w Krajowym Rejestrze Zezwoleń Na Prowadzenie Aptek Ogólnodostępnych, Punktów Aptecznych oraz Rejestrze Udzielonych Zezwoleń na Prowadzenie Aptek Szpitalnych i Zakładowych.</w:t>
      </w:r>
      <w:r>
        <w:t>”,</w:t>
      </w:r>
    </w:p>
    <w:p w:rsidR="00425F25" w:rsidRDefault="00425F25" w:rsidP="00425F25">
      <w:pPr>
        <w:pStyle w:val="LITlitera"/>
      </w:pPr>
      <w:r>
        <w:t>f)</w:t>
      </w:r>
      <w:r>
        <w:tab/>
        <w:t>uchyla się ust. 3f</w:t>
      </w:r>
      <w:r w:rsidRPr="001662AE">
        <w:t>–</w:t>
      </w:r>
      <w:r>
        <w:t>3i,</w:t>
      </w:r>
    </w:p>
    <w:p w:rsidR="00425F25" w:rsidRPr="00F0223E" w:rsidRDefault="00425F25" w:rsidP="004F7F8B">
      <w:pPr>
        <w:pStyle w:val="LITlitera"/>
        <w:keepNext/>
      </w:pPr>
      <w:r>
        <w:lastRenderedPageBreak/>
        <w:t>g</w:t>
      </w:r>
      <w:r w:rsidRPr="00F0223E">
        <w:t>)</w:t>
      </w:r>
      <w:r w:rsidRPr="00F0223E">
        <w:tab/>
        <w:t>ust. 3</w:t>
      </w:r>
      <w:r>
        <w:t xml:space="preserve">j </w:t>
      </w:r>
      <w:r w:rsidRPr="00F0223E">
        <w:t>i</w:t>
      </w:r>
      <w:r>
        <w:t xml:space="preserve"> </w:t>
      </w:r>
      <w:r w:rsidRPr="00F0223E">
        <w:t>3k otrzymują brzmienie:</w:t>
      </w:r>
    </w:p>
    <w:p w:rsidR="00425F25" w:rsidRDefault="00425F25" w:rsidP="00425F25">
      <w:pPr>
        <w:pStyle w:val="ZLITUSTzmustliter"/>
      </w:pPr>
      <w:r w:rsidRPr="00F0223E">
        <w:t>„3j.</w:t>
      </w:r>
      <w:r>
        <w:t xml:space="preserve"> </w:t>
      </w:r>
      <w:r w:rsidRPr="00F0223E">
        <w:t>Lokal apteki ogólnodostępnej albo punktu aptecznego prowadzących sprzedaż wysyłkową produktów leczniczych lub wyrobów medycznych posiada miejsce wydzielone z izby ekspedycyjnej, pomieszczenia magazynowego lub komory przyjęć przeznaczone do przygotowania produktu leczniczego lub wyrobu medycznego do wysyłki.</w:t>
      </w:r>
    </w:p>
    <w:p w:rsidR="00425F25" w:rsidRPr="00F0223E" w:rsidRDefault="00425F25" w:rsidP="00425F25">
      <w:pPr>
        <w:pStyle w:val="ZLITUSTzmustliter"/>
      </w:pPr>
      <w:r w:rsidRPr="00F0223E">
        <w:t>3k.</w:t>
      </w:r>
      <w:r>
        <w:t xml:space="preserve"> </w:t>
      </w:r>
      <w:r w:rsidRPr="00F0223E">
        <w:t>Przygotowanie do wysyłki, transport oraz dostarczanie produktu leczniczego lub wyrobu medycznego odbywa się w warunkach zapewniających jakość oraz bezpieczeństwo stosowania tego produktu lub wyrobu.”,</w:t>
      </w:r>
    </w:p>
    <w:p w:rsidR="00425F25" w:rsidRPr="00F0223E" w:rsidRDefault="00425F25" w:rsidP="004F7F8B">
      <w:pPr>
        <w:pStyle w:val="LITlitera"/>
        <w:keepNext/>
      </w:pPr>
      <w:r>
        <w:t>h</w:t>
      </w:r>
      <w:r w:rsidRPr="00F0223E">
        <w:t>)</w:t>
      </w:r>
      <w:r w:rsidRPr="00F0223E">
        <w:tab/>
        <w:t>ust. 3n otrzymuje brzmienie:</w:t>
      </w:r>
    </w:p>
    <w:p w:rsidR="00425F25" w:rsidRPr="00F0223E" w:rsidRDefault="00425F25" w:rsidP="00425F25">
      <w:pPr>
        <w:pStyle w:val="ZLITUSTzmustliter"/>
      </w:pPr>
      <w:r w:rsidRPr="00F0223E">
        <w:t>„3n.</w:t>
      </w:r>
      <w:r>
        <w:t xml:space="preserve"> </w:t>
      </w:r>
      <w:r w:rsidRPr="00F0223E">
        <w:t>W przypadk</w:t>
      </w:r>
      <w:r w:rsidR="00C90FFB">
        <w:t>u</w:t>
      </w:r>
      <w:r w:rsidRPr="00F0223E">
        <w:t>, o który</w:t>
      </w:r>
      <w:r w:rsidR="00C90FFB">
        <w:t>m</w:t>
      </w:r>
      <w:r w:rsidRPr="00F0223E">
        <w:t xml:space="preserve"> mowa w ust. 3 pkt 2, weryfikacja posiadania orzeczenia o niepełnosprawności </w:t>
      </w:r>
      <w:r>
        <w:t xml:space="preserve">lub orzeczenia o stopniu niepełnosprawności </w:t>
      </w:r>
      <w:r w:rsidRPr="00F0223E">
        <w:t>następuje na podstawie recepty wystawionej w postaci elektronicznej.”</w:t>
      </w:r>
      <w:bookmarkStart w:id="12" w:name="mip40651542"/>
      <w:bookmarkStart w:id="13" w:name="mip40651543"/>
      <w:bookmarkStart w:id="14" w:name="mip40651544"/>
      <w:bookmarkStart w:id="15" w:name="mip40651545"/>
      <w:bookmarkStart w:id="16" w:name="mip40651546"/>
      <w:bookmarkEnd w:id="12"/>
      <w:bookmarkEnd w:id="13"/>
      <w:bookmarkEnd w:id="14"/>
      <w:bookmarkEnd w:id="15"/>
      <w:bookmarkEnd w:id="16"/>
      <w:r w:rsidRPr="00F0223E">
        <w:t>,</w:t>
      </w:r>
    </w:p>
    <w:p w:rsidR="00425F25" w:rsidRPr="00F0223E" w:rsidRDefault="00425F25" w:rsidP="004F7F8B">
      <w:pPr>
        <w:pStyle w:val="LITlitera"/>
        <w:keepNext/>
      </w:pPr>
      <w:r>
        <w:t>i</w:t>
      </w:r>
      <w:r w:rsidRPr="00F0223E">
        <w:t>)</w:t>
      </w:r>
      <w:r w:rsidRPr="00F0223E">
        <w:tab/>
        <w:t>po ust. 3n dodaje się ust. 3o</w:t>
      </w:r>
      <w:r w:rsidRPr="001662AE">
        <w:t>–</w:t>
      </w:r>
      <w:r>
        <w:t xml:space="preserve">3r </w:t>
      </w:r>
      <w:r w:rsidRPr="00F0223E">
        <w:t>w brzmieniu:</w:t>
      </w:r>
    </w:p>
    <w:p w:rsidR="00425F25" w:rsidRDefault="00425F25" w:rsidP="00425F25">
      <w:pPr>
        <w:pStyle w:val="ZLITUSTzmustliter"/>
      </w:pPr>
      <w:r w:rsidRPr="00F0223E">
        <w:t>„3o.</w:t>
      </w:r>
      <w:r>
        <w:t xml:space="preserve"> Zakazane</w:t>
      </w:r>
      <w:r w:rsidRPr="00F0223E">
        <w:t xml:space="preserve"> jest prowadzenie przez apteki </w:t>
      </w:r>
      <w:r>
        <w:t xml:space="preserve">ogólnodostępne </w:t>
      </w:r>
      <w:r w:rsidRPr="00F0223E">
        <w:t xml:space="preserve">lub punkty apteczne sprzedaży </w:t>
      </w:r>
      <w:r w:rsidRPr="00785817">
        <w:t xml:space="preserve">wysyłkowej </w:t>
      </w:r>
      <w:r w:rsidRPr="00F0223E">
        <w:t>produktów leczniczych lub wyrobów medycznych zamieszczonych w wykazie, o którym mowa w art. 37av ust. 14.</w:t>
      </w:r>
    </w:p>
    <w:p w:rsidR="00425F25" w:rsidRPr="00843985" w:rsidRDefault="00425F25" w:rsidP="004F7F8B">
      <w:pPr>
        <w:pStyle w:val="ZLITUSTzmustliter"/>
        <w:keepNext/>
      </w:pPr>
      <w:bookmarkStart w:id="17" w:name="_Hlk536645169"/>
      <w:r w:rsidRPr="00E35996">
        <w:t>3p.</w:t>
      </w:r>
      <w:r>
        <w:t xml:space="preserve"> </w:t>
      </w:r>
      <w:r w:rsidRPr="000541CD">
        <w:t xml:space="preserve">Podmioty prowadzące </w:t>
      </w:r>
      <w:r>
        <w:t>a</w:t>
      </w:r>
      <w:r w:rsidRPr="00843985">
        <w:t>ptek</w:t>
      </w:r>
      <w:r>
        <w:t>ę</w:t>
      </w:r>
      <w:r w:rsidRPr="00843985">
        <w:t xml:space="preserve"> ogólnodostępn</w:t>
      </w:r>
      <w:r>
        <w:t>ą</w:t>
      </w:r>
      <w:r w:rsidRPr="00843985">
        <w:t xml:space="preserve"> i punkt apteczny zamieszczają na stronie internetowej, za pomocą której prowadzą sprzedaż wysyłkową produktów leczniczych </w:t>
      </w:r>
      <w:r>
        <w:t xml:space="preserve">lub wyrobów medycznych, </w:t>
      </w:r>
      <w:r w:rsidRPr="00843985">
        <w:t>co najmniej następujące informacje:</w:t>
      </w:r>
    </w:p>
    <w:p w:rsidR="00425F25" w:rsidRPr="00843985" w:rsidRDefault="00425F25" w:rsidP="004F7F8B">
      <w:pPr>
        <w:pStyle w:val="ZLITPKTzmpktliter"/>
        <w:keepNext/>
      </w:pPr>
      <w:r w:rsidRPr="00E35996">
        <w:t>1)</w:t>
      </w:r>
      <w:r>
        <w:tab/>
      </w:r>
      <w:r w:rsidRPr="00843985">
        <w:t>dane wojewódzkiego inspektoratu farmaceutycznego właściwego ze względu na miejsce położenia lokalu apteki ogólnodos</w:t>
      </w:r>
      <w:r w:rsidR="004F7F8B">
        <w:t>tępnej lub punktu aptecznego, w </w:t>
      </w:r>
      <w:r w:rsidRPr="00843985">
        <w:t>tym co najmniej:</w:t>
      </w:r>
    </w:p>
    <w:p w:rsidR="00425F25" w:rsidRPr="00E35996" w:rsidRDefault="00425F25" w:rsidP="00425F25">
      <w:pPr>
        <w:pStyle w:val="ZLITLITwPKTzmlitwpktliter"/>
      </w:pPr>
      <w:r w:rsidRPr="00E35996">
        <w:t>a)</w:t>
      </w:r>
      <w:r>
        <w:tab/>
      </w:r>
      <w:r w:rsidRPr="00E35996">
        <w:t>nazwę urzędu,</w:t>
      </w:r>
    </w:p>
    <w:p w:rsidR="00425F25" w:rsidRPr="00E35996" w:rsidRDefault="00425F25" w:rsidP="00425F25">
      <w:pPr>
        <w:pStyle w:val="ZLITLITwPKTzmlitwpktliter"/>
      </w:pPr>
      <w:r w:rsidRPr="00E35996">
        <w:t>b)</w:t>
      </w:r>
      <w:r>
        <w:tab/>
      </w:r>
      <w:r w:rsidRPr="00E35996">
        <w:t>adres siedziby,</w:t>
      </w:r>
    </w:p>
    <w:p w:rsidR="00425F25" w:rsidRPr="00E35996" w:rsidRDefault="00425F25" w:rsidP="00425F25">
      <w:pPr>
        <w:pStyle w:val="ZLITLITwPKTzmlitwpktliter"/>
      </w:pPr>
      <w:r w:rsidRPr="00E35996">
        <w:t>c)</w:t>
      </w:r>
      <w:r>
        <w:tab/>
      </w:r>
      <w:r w:rsidRPr="00E35996">
        <w:t xml:space="preserve">adres poczty </w:t>
      </w:r>
      <w:r>
        <w:t>elektroniczne</w:t>
      </w:r>
      <w:r w:rsidRPr="00E35996">
        <w:t>j,</w:t>
      </w:r>
    </w:p>
    <w:p w:rsidR="00425F25" w:rsidRPr="00E35996" w:rsidRDefault="00425F25" w:rsidP="00425F25">
      <w:pPr>
        <w:pStyle w:val="ZLITLITwPKTzmlitwpktliter"/>
      </w:pPr>
      <w:r w:rsidRPr="00E35996">
        <w:t>d)</w:t>
      </w:r>
      <w:r>
        <w:tab/>
      </w:r>
      <w:r w:rsidRPr="00E35996">
        <w:t>numer telefonu lub faksu;</w:t>
      </w:r>
    </w:p>
    <w:p w:rsidR="00425F25" w:rsidRPr="00E35996" w:rsidRDefault="00425F25" w:rsidP="00425F25">
      <w:pPr>
        <w:pStyle w:val="ZLITPKTzmpktliter"/>
      </w:pPr>
      <w:r w:rsidRPr="00E35996">
        <w:t>2)</w:t>
      </w:r>
      <w:r>
        <w:tab/>
      </w:r>
      <w:r>
        <w:tab/>
      </w:r>
      <w:r w:rsidRPr="00E35996">
        <w:t xml:space="preserve">wyraźnie widoczne wspólne logo, </w:t>
      </w:r>
      <w:r>
        <w:t xml:space="preserve">którego wzór określa </w:t>
      </w:r>
      <w:r w:rsidRPr="000541CD">
        <w:t>rozporz</w:t>
      </w:r>
      <w:r w:rsidRPr="000541CD">
        <w:rPr>
          <w:rFonts w:hint="eastAsia"/>
        </w:rPr>
        <w:t>ą</w:t>
      </w:r>
      <w:r w:rsidRPr="000541CD">
        <w:t>dzenie wykonawcze Komisji (UE) nr 699/2014 z dnia 24 czerwca 2014 r. w sprawie projektu wsp</w:t>
      </w:r>
      <w:r w:rsidRPr="000541CD">
        <w:rPr>
          <w:rFonts w:hint="eastAsia"/>
        </w:rPr>
        <w:t>ó</w:t>
      </w:r>
      <w:r w:rsidRPr="000541CD">
        <w:t>lnego logo umo</w:t>
      </w:r>
      <w:r w:rsidRPr="000541CD">
        <w:rPr>
          <w:rFonts w:hint="eastAsia"/>
        </w:rPr>
        <w:t>ż</w:t>
      </w:r>
      <w:r w:rsidRPr="000541CD">
        <w:t>liwiaj</w:t>
      </w:r>
      <w:r w:rsidRPr="000541CD">
        <w:rPr>
          <w:rFonts w:hint="eastAsia"/>
        </w:rPr>
        <w:t>ą</w:t>
      </w:r>
      <w:r w:rsidRPr="000541CD">
        <w:t>cego identyfikacj</w:t>
      </w:r>
      <w:r w:rsidRPr="000541CD">
        <w:rPr>
          <w:rFonts w:hint="eastAsia"/>
        </w:rPr>
        <w:t>ę</w:t>
      </w:r>
      <w:r w:rsidRPr="000541CD">
        <w:t xml:space="preserve"> os</w:t>
      </w:r>
      <w:r w:rsidRPr="000541CD">
        <w:rPr>
          <w:rFonts w:hint="eastAsia"/>
        </w:rPr>
        <w:t>ó</w:t>
      </w:r>
      <w:r w:rsidRPr="000541CD">
        <w:t>b oferuj</w:t>
      </w:r>
      <w:r w:rsidRPr="000541CD">
        <w:rPr>
          <w:rFonts w:hint="eastAsia"/>
        </w:rPr>
        <w:t>ą</w:t>
      </w:r>
      <w:r w:rsidRPr="000541CD">
        <w:t>cych ludno</w:t>
      </w:r>
      <w:r w:rsidRPr="000541CD">
        <w:rPr>
          <w:rFonts w:hint="eastAsia"/>
        </w:rPr>
        <w:t>ś</w:t>
      </w:r>
      <w:r w:rsidRPr="000541CD">
        <w:t>ci produkty lecznicze w sprzeda</w:t>
      </w:r>
      <w:r w:rsidRPr="000541CD">
        <w:rPr>
          <w:rFonts w:hint="eastAsia"/>
        </w:rPr>
        <w:t>ż</w:t>
      </w:r>
      <w:r w:rsidRPr="000541CD">
        <w:t>y na odleg</w:t>
      </w:r>
      <w:r w:rsidRPr="000541CD">
        <w:rPr>
          <w:rFonts w:hint="eastAsia"/>
        </w:rPr>
        <w:t>ł</w:t>
      </w:r>
      <w:r w:rsidRPr="000541CD">
        <w:t>o</w:t>
      </w:r>
      <w:r w:rsidRPr="000541CD">
        <w:rPr>
          <w:rFonts w:hint="eastAsia"/>
        </w:rPr>
        <w:t>ść</w:t>
      </w:r>
      <w:r w:rsidRPr="000541CD">
        <w:t xml:space="preserve"> oraz w sprawie technicznych, elektronicznych i kryptograficznych wymog</w:t>
      </w:r>
      <w:r w:rsidRPr="000541CD">
        <w:rPr>
          <w:rFonts w:hint="eastAsia"/>
        </w:rPr>
        <w:t>ó</w:t>
      </w:r>
      <w:r w:rsidRPr="000541CD">
        <w:t xml:space="preserve">w </w:t>
      </w:r>
      <w:r w:rsidRPr="000541CD">
        <w:lastRenderedPageBreak/>
        <w:t>umo</w:t>
      </w:r>
      <w:r w:rsidRPr="000541CD">
        <w:rPr>
          <w:rFonts w:hint="eastAsia"/>
        </w:rPr>
        <w:t>ż</w:t>
      </w:r>
      <w:r w:rsidRPr="000541CD">
        <w:t>liwiaj</w:t>
      </w:r>
      <w:r w:rsidRPr="000541CD">
        <w:rPr>
          <w:rFonts w:hint="eastAsia"/>
        </w:rPr>
        <w:t>ą</w:t>
      </w:r>
      <w:r w:rsidRPr="000541CD">
        <w:t>cych sprawdzenie autentyczno</w:t>
      </w:r>
      <w:r w:rsidRPr="000541CD">
        <w:rPr>
          <w:rFonts w:hint="eastAsia"/>
        </w:rPr>
        <w:t>ś</w:t>
      </w:r>
      <w:r w:rsidRPr="000541CD">
        <w:t>ci wsp</w:t>
      </w:r>
      <w:r w:rsidRPr="000541CD">
        <w:rPr>
          <w:rFonts w:hint="eastAsia"/>
        </w:rPr>
        <w:t>ó</w:t>
      </w:r>
      <w:r w:rsidRPr="000541CD">
        <w:t>lnego logo</w:t>
      </w:r>
      <w:r w:rsidR="007F668E">
        <w:t xml:space="preserve"> (Dz. Urz. UE L </w:t>
      </w:r>
      <w:r>
        <w:t>184 z 25.06.2014, str. 5, z późn. zm.</w:t>
      </w:r>
      <w:r w:rsidRPr="00FE20EC">
        <w:rPr>
          <w:rStyle w:val="IGindeksgrny"/>
        </w:rPr>
        <w:footnoteReference w:id="3"/>
      </w:r>
      <w:r w:rsidRPr="00FE20EC">
        <w:rPr>
          <w:rStyle w:val="IGindeksgrny"/>
        </w:rPr>
        <w:t>)</w:t>
      </w:r>
      <w:r>
        <w:t xml:space="preserve">), </w:t>
      </w:r>
      <w:r w:rsidRPr="00E35996">
        <w:t>zawi</w:t>
      </w:r>
      <w:r w:rsidR="004F7F8B">
        <w:t>erające hiperłącze do rekordu w </w:t>
      </w:r>
      <w:r w:rsidRPr="00E35996">
        <w:t xml:space="preserve">wykazie, o którym mowa w art. 115 ust. 2 pkt 5, odnoszącego się do </w:t>
      </w:r>
      <w:r>
        <w:t>apteki ogólnodostępnej lub punktu aptecznego</w:t>
      </w:r>
      <w:r w:rsidRPr="00E35996">
        <w:t xml:space="preserve"> prowadząc</w:t>
      </w:r>
      <w:r>
        <w:t>ych</w:t>
      </w:r>
      <w:r w:rsidRPr="00E35996">
        <w:t xml:space="preserve"> tę stronę internetową;</w:t>
      </w:r>
    </w:p>
    <w:p w:rsidR="00425F25" w:rsidRPr="00E35996" w:rsidRDefault="00425F25" w:rsidP="00425F25">
      <w:pPr>
        <w:pStyle w:val="ZLITPKTzmpktliter"/>
      </w:pPr>
      <w:r w:rsidRPr="00E35996">
        <w:t>3)</w:t>
      </w:r>
      <w:r>
        <w:tab/>
      </w:r>
      <w:r w:rsidRPr="00E35996">
        <w:t>odesłanie do informacji, o których mowa w art. 115 ust. 2 pkt 1</w:t>
      </w:r>
      <w:r w:rsidRPr="00607F94">
        <w:t>–</w:t>
      </w:r>
      <w:r w:rsidRPr="00E35996">
        <w:t>3;</w:t>
      </w:r>
    </w:p>
    <w:p w:rsidR="00425F25" w:rsidRPr="00843985" w:rsidRDefault="00425F25" w:rsidP="00425F25">
      <w:pPr>
        <w:pStyle w:val="ZLITPKTzmpktliter"/>
      </w:pPr>
      <w:r w:rsidRPr="00E35996">
        <w:t>4)</w:t>
      </w:r>
      <w:r w:rsidRPr="00843985">
        <w:tab/>
        <w:t>odesłanie do Krajowego Rejestru Zezwoleń Na Prowadzenie Aptek Ogólnodostępnych, Punktów Aptecznych oraz Rejestru Udzielonych Zgód na Prowadzenie Aptek Szpitalnych i Zakładowych, o którym mowa w art. 107 ust. 5;</w:t>
      </w:r>
    </w:p>
    <w:p w:rsidR="00425F25" w:rsidRDefault="00425F25" w:rsidP="00425F25">
      <w:pPr>
        <w:pStyle w:val="ZLITPKTzmpktliter"/>
      </w:pPr>
      <w:r w:rsidRPr="00E35996">
        <w:t>5)</w:t>
      </w:r>
      <w:r w:rsidRPr="00E35996">
        <w:tab/>
        <w:t>kopię posiadanego zezwolenia na prowadzenie apteki ogólnodostępnej lub punktu aptecznego, w formacie PDF.</w:t>
      </w:r>
    </w:p>
    <w:p w:rsidR="00425F25" w:rsidRDefault="00425F25" w:rsidP="004F7F8B">
      <w:pPr>
        <w:pStyle w:val="ZLITUSTzmustliter"/>
        <w:keepNext/>
      </w:pPr>
      <w:r>
        <w:t>3r. Przed przyjęciem złożonego zamówienia podmiot prowadzący aptekę ogólnodostępną lub punkt apteczny jest obowiązany umożliwić zamawiającemu zapoznanie się z informacjami o:</w:t>
      </w:r>
    </w:p>
    <w:p w:rsidR="00425F25" w:rsidRDefault="00425F25" w:rsidP="00425F25">
      <w:pPr>
        <w:pStyle w:val="ZLITPKTzmpktliter"/>
      </w:pPr>
      <w:r>
        <w:t>1)</w:t>
      </w:r>
      <w:r>
        <w:tab/>
        <w:t>firmie i adresie siedziby lub miejsca wykonywania działalności gospodarczej podmiotu prowadzącego aptekę ogólnodostępną lub punkt apteczny;</w:t>
      </w:r>
    </w:p>
    <w:p w:rsidR="00425F25" w:rsidRDefault="00425F25" w:rsidP="00425F25">
      <w:pPr>
        <w:pStyle w:val="ZLITPKTzmpktliter"/>
      </w:pPr>
      <w:r>
        <w:t>2)</w:t>
      </w:r>
      <w:r>
        <w:tab/>
        <w:t xml:space="preserve">adresie lokalu apteki </w:t>
      </w:r>
      <w:r w:rsidRPr="00AC3A0C">
        <w:t xml:space="preserve">ogólnodostępnej </w:t>
      </w:r>
      <w:r>
        <w:t>lub punktu aptecznego, który będzie realizować zamówienie</w:t>
      </w:r>
      <w:r w:rsidR="0046734A">
        <w:t>,</w:t>
      </w:r>
      <w:r>
        <w:t xml:space="preserve"> oraz organie, który wydał zezwolenie na ich prowadzenie</w:t>
      </w:r>
      <w:r w:rsidR="0046734A">
        <w:t>,</w:t>
      </w:r>
      <w:r>
        <w:t xml:space="preserve"> i numerze tego zezwolenia;</w:t>
      </w:r>
    </w:p>
    <w:p w:rsidR="00425F25" w:rsidRPr="004F545D" w:rsidRDefault="00425F25" w:rsidP="00425F25">
      <w:pPr>
        <w:pStyle w:val="ZLITPKTzmpktliter"/>
      </w:pPr>
      <w:r>
        <w:t>3)</w:t>
      </w:r>
      <w:r>
        <w:tab/>
      </w:r>
      <w:r w:rsidRPr="004F545D">
        <w:t>cenie zamawianego produktu leczniczego</w:t>
      </w:r>
      <w:r>
        <w:t xml:space="preserve"> lub wyrobu medycznego</w:t>
      </w:r>
      <w:r w:rsidRPr="004F545D">
        <w:t>;</w:t>
      </w:r>
    </w:p>
    <w:p w:rsidR="00425F25" w:rsidRPr="004F545D" w:rsidRDefault="00425F25" w:rsidP="00425F25">
      <w:pPr>
        <w:pStyle w:val="ZLITPKTzmpktliter"/>
      </w:pPr>
      <w:r>
        <w:t>4)</w:t>
      </w:r>
      <w:r>
        <w:tab/>
      </w:r>
      <w:r w:rsidRPr="004F545D">
        <w:t>sposobie zapłaty;</w:t>
      </w:r>
    </w:p>
    <w:p w:rsidR="00425F25" w:rsidRPr="004F545D" w:rsidRDefault="00425F25" w:rsidP="00425F25">
      <w:pPr>
        <w:pStyle w:val="ZLITPKTzmpktliter"/>
      </w:pPr>
      <w:r>
        <w:t>5)</w:t>
      </w:r>
      <w:r>
        <w:tab/>
      </w:r>
      <w:r w:rsidRPr="004F545D">
        <w:t>kosztach przesyłki oraz terminie i sposobie dostawy;</w:t>
      </w:r>
    </w:p>
    <w:p w:rsidR="00425F25" w:rsidRPr="004F545D" w:rsidRDefault="00425F25" w:rsidP="00425F25">
      <w:pPr>
        <w:pStyle w:val="ZLITPKTzmpktliter"/>
      </w:pPr>
      <w:r>
        <w:t>6)</w:t>
      </w:r>
      <w:r>
        <w:tab/>
      </w:r>
      <w:r w:rsidRPr="004F545D">
        <w:t xml:space="preserve">kosztach wynikających z korzystania ze środków porozumiewania się na odległość, jeżeli są one skalkulowane inaczej niż </w:t>
      </w:r>
      <w:r>
        <w:t>według posiadanej taryfy operatora</w:t>
      </w:r>
      <w:r w:rsidRPr="004F545D">
        <w:t>;</w:t>
      </w:r>
    </w:p>
    <w:p w:rsidR="00425F25" w:rsidRPr="004F545D" w:rsidRDefault="00425F25" w:rsidP="00425F25">
      <w:pPr>
        <w:pStyle w:val="ZLITPKTzmpktliter"/>
      </w:pPr>
      <w:r>
        <w:t>7)</w:t>
      </w:r>
      <w:r>
        <w:tab/>
      </w:r>
      <w:r w:rsidRPr="004F545D">
        <w:t>terminie, w jakim oferta lub informacja o cenie mają charakter wiążący;</w:t>
      </w:r>
    </w:p>
    <w:p w:rsidR="00425F25" w:rsidRPr="004F545D" w:rsidRDefault="00425F25" w:rsidP="00425F25">
      <w:pPr>
        <w:pStyle w:val="ZLITPKTzmpktliter"/>
      </w:pPr>
      <w:r>
        <w:t>8)</w:t>
      </w:r>
      <w:r>
        <w:tab/>
      </w:r>
      <w:r w:rsidRPr="004F545D">
        <w:t>minimalnym okresie, na jaki ma być zawarta umowa o świadczenia ciągłe lub okresowe;</w:t>
      </w:r>
    </w:p>
    <w:p w:rsidR="00425F25" w:rsidRPr="004F545D" w:rsidRDefault="00425F25" w:rsidP="00425F25">
      <w:pPr>
        <w:pStyle w:val="ZLITPKTzmpktliter"/>
      </w:pPr>
      <w:r>
        <w:t>9)</w:t>
      </w:r>
      <w:r>
        <w:tab/>
      </w:r>
      <w:r w:rsidRPr="004F545D">
        <w:t>braku zastosowania przepisów ustawy z dnia 30 maja 2014 r. o prawach konsumenta (Dz.</w:t>
      </w:r>
      <w:r>
        <w:t xml:space="preserve"> </w:t>
      </w:r>
      <w:r w:rsidRPr="004F545D">
        <w:t>U.</w:t>
      </w:r>
      <w:r>
        <w:t xml:space="preserve"> z 2019 r. poz. 134</w:t>
      </w:r>
      <w:r w:rsidRPr="004F545D">
        <w:t>), zgodnie z art. 3 ust. 1 pkt 7 tej ustawy;</w:t>
      </w:r>
    </w:p>
    <w:p w:rsidR="00425F25" w:rsidRPr="00F0223E" w:rsidRDefault="00425F25" w:rsidP="00425F25">
      <w:pPr>
        <w:pStyle w:val="ZLITPKTzmpktliter"/>
      </w:pPr>
      <w:r>
        <w:lastRenderedPageBreak/>
        <w:t>10)</w:t>
      </w:r>
      <w:r>
        <w:tab/>
      </w:r>
      <w:r w:rsidRPr="004F545D">
        <w:t xml:space="preserve">możliwości zwrotu produktu leczniczego wyłącznie w przypadkach, o których mowa w </w:t>
      </w:r>
      <w:r>
        <w:t>ust. 3m.</w:t>
      </w:r>
      <w:r w:rsidRPr="00F0223E">
        <w:t>”;</w:t>
      </w:r>
    </w:p>
    <w:bookmarkEnd w:id="17"/>
    <w:p w:rsidR="00425F25" w:rsidRPr="00F0223E" w:rsidRDefault="00425F25" w:rsidP="004F7F8B">
      <w:pPr>
        <w:pStyle w:val="PKTpunkt"/>
        <w:keepNext/>
      </w:pPr>
      <w:r>
        <w:t>6</w:t>
      </w:r>
      <w:r w:rsidRPr="00F0223E">
        <w:t>)</w:t>
      </w:r>
      <w:r w:rsidRPr="00F0223E">
        <w:tab/>
        <w:t>po art. 68 dodaje się art. 68a</w:t>
      </w:r>
      <w:r w:rsidRPr="00607F94">
        <w:t>–</w:t>
      </w:r>
      <w:r w:rsidRPr="00F0223E">
        <w:t>68</w:t>
      </w:r>
      <w:r>
        <w:t>c</w:t>
      </w:r>
      <w:r w:rsidRPr="00F0223E">
        <w:t xml:space="preserve"> w brzmieniu:</w:t>
      </w:r>
    </w:p>
    <w:p w:rsidR="00425F25" w:rsidRPr="00F0223E" w:rsidRDefault="00425F25" w:rsidP="00425F25">
      <w:pPr>
        <w:pStyle w:val="ZARTzmartartykuempunktem"/>
      </w:pPr>
      <w:r w:rsidRPr="00F0223E">
        <w:t>„</w:t>
      </w:r>
      <w:r w:rsidRPr="001678D2">
        <w:t>Art.</w:t>
      </w:r>
      <w:r>
        <w:t xml:space="preserve"> </w:t>
      </w:r>
      <w:r w:rsidRPr="001678D2">
        <w:t>68a.</w:t>
      </w:r>
      <w:r>
        <w:t xml:space="preserve"> </w:t>
      </w:r>
      <w:bookmarkStart w:id="18" w:name="mip40651534"/>
      <w:bookmarkStart w:id="19" w:name="mip40651536"/>
      <w:bookmarkStart w:id="20" w:name="mip40651537"/>
      <w:bookmarkStart w:id="21" w:name="mip40651538"/>
      <w:bookmarkStart w:id="22" w:name="mip40651539"/>
      <w:bookmarkStart w:id="23" w:name="mip40651540"/>
      <w:bookmarkStart w:id="24" w:name="mip40651541"/>
      <w:bookmarkEnd w:id="18"/>
      <w:bookmarkEnd w:id="19"/>
      <w:bookmarkEnd w:id="20"/>
      <w:bookmarkEnd w:id="21"/>
      <w:bookmarkEnd w:id="22"/>
      <w:bookmarkEnd w:id="23"/>
      <w:bookmarkEnd w:id="24"/>
      <w:r w:rsidRPr="001678D2">
        <w:t>1.</w:t>
      </w:r>
      <w:r w:rsidRPr="00F0223E">
        <w:t xml:space="preserve"> Dopuszcza się </w:t>
      </w:r>
      <w:r w:rsidRPr="000A44B4">
        <w:t>dostarczanie</w:t>
      </w:r>
      <w:r w:rsidRPr="00F0223E">
        <w:t xml:space="preserve"> przez aptekę ogólnodostępną lub punkt apteczny produktów leczniczych lub wyrobów medycznych</w:t>
      </w:r>
      <w:r>
        <w:t>, o których mowa w art. 68 ust. 3 pkt 2 i 3</w:t>
      </w:r>
      <w:r w:rsidRPr="00F0223E">
        <w:t>.</w:t>
      </w:r>
    </w:p>
    <w:p w:rsidR="00425F25" w:rsidRPr="00F0223E" w:rsidRDefault="00425F25" w:rsidP="00425F25">
      <w:pPr>
        <w:pStyle w:val="ZUSTzmustartykuempunktem"/>
      </w:pPr>
      <w:r w:rsidRPr="00F0223E">
        <w:t>2.</w:t>
      </w:r>
      <w:r>
        <w:t xml:space="preserve"> </w:t>
      </w:r>
      <w:r w:rsidRPr="00F0223E">
        <w:t>Dostarczenia produktów leczniczych lub wyrobów medycznych, o których mowa w</w:t>
      </w:r>
      <w:r>
        <w:t xml:space="preserve"> art. 68 ust. 3 pkt 2 i 3</w:t>
      </w:r>
      <w:r w:rsidRPr="00F0223E">
        <w:t>, dokonuje farmaceuta zatrudniony w aptece, do której złożono zamówienie.</w:t>
      </w:r>
    </w:p>
    <w:p w:rsidR="00425F25" w:rsidRPr="00F0223E" w:rsidRDefault="00425F25" w:rsidP="00425F25">
      <w:pPr>
        <w:pStyle w:val="ZUSTzmustartykuempunktem"/>
      </w:pPr>
      <w:r w:rsidRPr="00F0223E">
        <w:t>3.</w:t>
      </w:r>
      <w:r>
        <w:t xml:space="preserve"> </w:t>
      </w:r>
      <w:r w:rsidRPr="00F0223E">
        <w:t>Dostarczenie przez farmaceutę produktu leczniczego lub wyrobu medycznego</w:t>
      </w:r>
      <w:r w:rsidR="004F7F8B">
        <w:t>, o </w:t>
      </w:r>
      <w:r>
        <w:t>którym mowa w art. 68 ust. 3 pkt 2 i 3,</w:t>
      </w:r>
      <w:r w:rsidRPr="00F0223E">
        <w:t xml:space="preserve"> odbywa się w warunkach zapewniających jakość oraz bezpieczeństwo stosowania tego produktu lub wyrobu.</w:t>
      </w:r>
    </w:p>
    <w:p w:rsidR="00425F25" w:rsidRDefault="00425F25" w:rsidP="00425F25">
      <w:pPr>
        <w:pStyle w:val="ZUSTzmustartykuempunktem"/>
      </w:pPr>
      <w:r w:rsidRPr="00F0223E">
        <w:t>4.</w:t>
      </w:r>
      <w:r>
        <w:t xml:space="preserve"> </w:t>
      </w:r>
      <w:r w:rsidRPr="00F0223E">
        <w:t>Wydania produktu leczniczego lub wyrobu medycznego</w:t>
      </w:r>
      <w:r>
        <w:t xml:space="preserve">, </w:t>
      </w:r>
      <w:r w:rsidR="004F7F8B">
        <w:t>o którym mowa w art. </w:t>
      </w:r>
      <w:r w:rsidRPr="00CF75C7">
        <w:t>68 ust. 3 pkt 2 i 3,</w:t>
      </w:r>
      <w:r w:rsidRPr="00F0223E">
        <w:t xml:space="preserve"> w miejscu dostarczenia dokonuje się </w:t>
      </w:r>
      <w:r>
        <w:t xml:space="preserve">w sposób </w:t>
      </w:r>
      <w:r w:rsidR="004F7F8B">
        <w:t>określony w </w:t>
      </w:r>
      <w:r w:rsidRPr="00F0223E">
        <w:t>przepisach wydanych na podstawie art. 96 ust. 9.</w:t>
      </w:r>
    </w:p>
    <w:p w:rsidR="00425F25" w:rsidRPr="009A0127" w:rsidRDefault="00425F25" w:rsidP="00425F25">
      <w:pPr>
        <w:pStyle w:val="ZARTzmartartykuempunktem"/>
      </w:pPr>
      <w:r w:rsidRPr="009A0127">
        <w:t>Art. 68b. 1. Warunkiem realizacji sp</w:t>
      </w:r>
      <w:r>
        <w:t>rzedaży wysyłkowej lub dostarcza</w:t>
      </w:r>
      <w:r w:rsidRPr="009A0127">
        <w:t>nia produktu leczniczego lub wyrobu medycznego jest złożenie zamówienia.</w:t>
      </w:r>
    </w:p>
    <w:p w:rsidR="00425F25" w:rsidRPr="002C5C0C" w:rsidRDefault="00425F25" w:rsidP="004F7F8B">
      <w:pPr>
        <w:pStyle w:val="ZUSTzmustartykuempunktem"/>
        <w:keepNext/>
      </w:pPr>
      <w:r w:rsidRPr="009A0127">
        <w:t xml:space="preserve">2. Zamówienie zawiera </w:t>
      </w:r>
      <w:r w:rsidRPr="002C5C0C">
        <w:t>co najmniej następujące dane:</w:t>
      </w:r>
    </w:p>
    <w:p w:rsidR="00425F25" w:rsidRDefault="00425F25" w:rsidP="00425F25">
      <w:pPr>
        <w:pStyle w:val="ZPKTzmpktartykuempunktem"/>
      </w:pPr>
      <w:r w:rsidRPr="009A0127">
        <w:t>1)</w:t>
      </w:r>
      <w:r w:rsidRPr="009A0127">
        <w:tab/>
        <w:t>imię i nazwisko oraz numer telefonu lub adres poczty el</w:t>
      </w:r>
      <w:r>
        <w:t>ektronicznej osoby zamawiającej;</w:t>
      </w:r>
    </w:p>
    <w:p w:rsidR="00425F25" w:rsidRPr="009A0127" w:rsidRDefault="00425F25" w:rsidP="00425F25">
      <w:pPr>
        <w:pStyle w:val="ZPKTzmpktartykuempunktem"/>
      </w:pPr>
      <w:r>
        <w:t>2)</w:t>
      </w:r>
      <w:r>
        <w:tab/>
      </w:r>
      <w:r w:rsidRPr="009A0127">
        <w:t>imię i nazwisko oraz numer telefonu lub adres poczty elektronicznej pacjenta, jeżeli nie są zgodne z danymi osoby zamawiającej;</w:t>
      </w:r>
    </w:p>
    <w:p w:rsidR="00425F25" w:rsidRDefault="00425F25" w:rsidP="00425F25">
      <w:pPr>
        <w:pStyle w:val="ZPKTzmpktartykuempunktem"/>
      </w:pPr>
      <w:r>
        <w:t>3</w:t>
      </w:r>
      <w:r w:rsidRPr="009A0127">
        <w:t>)</w:t>
      </w:r>
      <w:r w:rsidRPr="009A0127">
        <w:tab/>
        <w:t>adres w</w:t>
      </w:r>
      <w:r>
        <w:t>ysyłki lub miejsca dostarczenia;</w:t>
      </w:r>
    </w:p>
    <w:p w:rsidR="00425F25" w:rsidRDefault="00425F25" w:rsidP="00425F25">
      <w:pPr>
        <w:pStyle w:val="ZPKTzmpktartykuempunktem"/>
      </w:pPr>
      <w:r>
        <w:t>4)</w:t>
      </w:r>
      <w:r>
        <w:tab/>
      </w:r>
      <w:r w:rsidRPr="009A0127">
        <w:t xml:space="preserve">nazwę, </w:t>
      </w:r>
      <w:r>
        <w:t>postać, dawkę, ilość produktu leczniczego, a w przypadku wyrobu medycznego nazwę i ilość;</w:t>
      </w:r>
    </w:p>
    <w:p w:rsidR="00425F25" w:rsidRDefault="00425F25" w:rsidP="00425F25">
      <w:pPr>
        <w:pStyle w:val="ZPKTzmpktartykuempunktem"/>
      </w:pPr>
      <w:r>
        <w:t>5)</w:t>
      </w:r>
      <w:r>
        <w:tab/>
        <w:t>identyfikator recepty wystawionej w postaci elektronicznej</w:t>
      </w:r>
      <w:r w:rsidR="004F7F8B">
        <w:t>, o którym mowa w art. </w:t>
      </w:r>
      <w:r>
        <w:t>96b ust. 1 pkt 3</w:t>
      </w:r>
      <w:r w:rsidRPr="009A0127">
        <w:t>,</w:t>
      </w:r>
      <w:r>
        <w:t xml:space="preserve"> jeżeli dotyczy;</w:t>
      </w:r>
    </w:p>
    <w:p w:rsidR="00425F25" w:rsidRPr="002C5C0C" w:rsidRDefault="00425F25" w:rsidP="00425F25">
      <w:pPr>
        <w:pStyle w:val="ZPKTzmpktartykuempunktem"/>
      </w:pPr>
      <w:r>
        <w:t>6)</w:t>
      </w:r>
      <w:r>
        <w:tab/>
      </w:r>
      <w:r w:rsidRPr="002C5C0C">
        <w:t>numer ewidencyjny zlecenia na zaopatrzenie w wyroby medyczne</w:t>
      </w:r>
      <w:r>
        <w:t xml:space="preserve">, o którym mowa w przepisach wydanych na podstawie art. 38 ust. 7 ustawy z dnia </w:t>
      </w:r>
      <w:r w:rsidR="004F7F8B">
        <w:t>12 maja 2011 r. o </w:t>
      </w:r>
      <w:r w:rsidRPr="00183C10">
        <w:t xml:space="preserve">refundacji </w:t>
      </w:r>
      <w:r>
        <w:t>leków</w:t>
      </w:r>
      <w:r w:rsidRPr="00183C10">
        <w:t xml:space="preserve">, środków spożywczych specjalnego przeznaczenia żywieniowego </w:t>
      </w:r>
      <w:r>
        <w:t>oraz</w:t>
      </w:r>
      <w:r w:rsidRPr="00183C10">
        <w:t xml:space="preserve"> wyrobów medycznych</w:t>
      </w:r>
      <w:r w:rsidRPr="002C5C0C">
        <w:t>, jeżeli dotyczy.</w:t>
      </w:r>
    </w:p>
    <w:p w:rsidR="00425F25" w:rsidRPr="002C5C0C" w:rsidRDefault="00425F25" w:rsidP="004F7F8B">
      <w:pPr>
        <w:pStyle w:val="ZUSTzmustartykuempunktem"/>
        <w:keepNext/>
      </w:pPr>
      <w:r w:rsidRPr="009A0127">
        <w:lastRenderedPageBreak/>
        <w:t>3. Podstawą wydania produktu leczniczego lub wyrobu medycznego z apteki ogólnodostępnej albo punktu aptecznego w ramach sprzedaży wysyłkowej lub dostarczania jest:</w:t>
      </w:r>
    </w:p>
    <w:p w:rsidR="00425F25" w:rsidRPr="009A0127" w:rsidRDefault="00425F25" w:rsidP="00425F25">
      <w:pPr>
        <w:pStyle w:val="ZPKTzmpktartykuempunktem"/>
      </w:pPr>
      <w:r w:rsidRPr="009A0127">
        <w:t>1)</w:t>
      </w:r>
      <w:r w:rsidRPr="009A0127">
        <w:tab/>
        <w:t>zamówienie;</w:t>
      </w:r>
    </w:p>
    <w:p w:rsidR="00425F25" w:rsidRPr="009A0127" w:rsidRDefault="00425F25" w:rsidP="00425F25">
      <w:pPr>
        <w:pStyle w:val="ZPKTzmpktartykuempunktem"/>
      </w:pPr>
      <w:r w:rsidRPr="009A0127">
        <w:t>2)</w:t>
      </w:r>
      <w:r w:rsidRPr="009A0127">
        <w:tab/>
        <w:t xml:space="preserve">zamówienie i recepta wystawiona w postaci elektronicznej – w przypadku produktów leczniczych wydawanych z przepisu lekarza lub wyrobów medycznych zamieszczonych w wykazie, o którym mowa w art. 37 ust. 1 ustawy z dnia 12 maja 2011 r. o refundacji </w:t>
      </w:r>
      <w:r>
        <w:t>leków</w:t>
      </w:r>
      <w:r w:rsidRPr="009A0127">
        <w:t xml:space="preserve">, środków spożywczych specjalnego przeznaczenia żywieniowego </w:t>
      </w:r>
      <w:r>
        <w:t>oraz</w:t>
      </w:r>
      <w:r w:rsidRPr="009A0127">
        <w:t xml:space="preserve"> wyrobów medycznych;</w:t>
      </w:r>
    </w:p>
    <w:p w:rsidR="00425F25" w:rsidRPr="009A0127" w:rsidRDefault="00425F25" w:rsidP="00425F25">
      <w:pPr>
        <w:pStyle w:val="ZPKTzmpktartykuempunktem"/>
      </w:pPr>
      <w:r w:rsidRPr="009A0127">
        <w:t>3)</w:t>
      </w:r>
      <w:r>
        <w:tab/>
      </w:r>
      <w:r w:rsidRPr="009A0127">
        <w:t>zamówienie i zlecenie</w:t>
      </w:r>
      <w:r>
        <w:t xml:space="preserve"> na zaopatrzenie w wyroby medyczne</w:t>
      </w:r>
      <w:r w:rsidRPr="009A0127">
        <w:t xml:space="preserve"> – w przypadku wyrobów medycznych zamieszczonych w wykazie, o którym mowa w art. 38 ust. 4 ustawy z dnia 12 maja 2011 r. o refundacji </w:t>
      </w:r>
      <w:r>
        <w:t>leków</w:t>
      </w:r>
      <w:r w:rsidRPr="009A0127">
        <w:t xml:space="preserve">, środków spożywczych specjalnego przeznaczenia żywieniowego </w:t>
      </w:r>
      <w:r>
        <w:t>oraz</w:t>
      </w:r>
      <w:r w:rsidRPr="009A0127">
        <w:t xml:space="preserve"> wyrobów medycznych.</w:t>
      </w:r>
    </w:p>
    <w:p w:rsidR="00425F25" w:rsidRPr="002C5C0C" w:rsidRDefault="00425F25" w:rsidP="004F7F8B">
      <w:pPr>
        <w:pStyle w:val="ZUSTzmustartykuempunktem"/>
        <w:keepNext/>
      </w:pPr>
      <w:r>
        <w:t>4</w:t>
      </w:r>
      <w:r w:rsidRPr="002C5C0C">
        <w:t>.</w:t>
      </w:r>
      <w:r>
        <w:t xml:space="preserve"> </w:t>
      </w:r>
      <w:r w:rsidRPr="002C5C0C">
        <w:t>Podmioty prowadzące aptekę ogólnodostępną albo punkt apteczny prowadzące sprzedaż wysyłkową lub dostarczanie produktów leczniczych lub wyrobów medycznych są obowiązane prowadzić ewidencję zamówień produktów leczniczych lub wyrobów medycznych sprzedanych w drodze wysyłkowej lub dostarczan</w:t>
      </w:r>
      <w:r>
        <w:t>ych</w:t>
      </w:r>
      <w:r w:rsidRPr="002C5C0C">
        <w:t xml:space="preserve"> zawierającą:</w:t>
      </w:r>
    </w:p>
    <w:p w:rsidR="00425F25" w:rsidRPr="009A0127" w:rsidRDefault="00425F25" w:rsidP="00425F25">
      <w:pPr>
        <w:pStyle w:val="ZPKTzmpktartykuempunktem"/>
      </w:pPr>
      <w:r w:rsidRPr="009A0127">
        <w:t>1)</w:t>
      </w:r>
      <w:r>
        <w:tab/>
      </w:r>
      <w:r w:rsidRPr="009A0127">
        <w:t>datę złożenia zamówienia;</w:t>
      </w:r>
    </w:p>
    <w:p w:rsidR="00425F25" w:rsidRPr="009A0127" w:rsidRDefault="00425F25" w:rsidP="00425F25">
      <w:pPr>
        <w:pStyle w:val="ZPKTzmpktartykuempunktem"/>
      </w:pPr>
      <w:r w:rsidRPr="009A0127">
        <w:t>2)</w:t>
      </w:r>
      <w:r>
        <w:tab/>
      </w:r>
      <w:r w:rsidRPr="009A0127">
        <w:t>imię i nazwisko osoby składającej zamówienie;</w:t>
      </w:r>
    </w:p>
    <w:p w:rsidR="00425F25" w:rsidRPr="009A0127" w:rsidRDefault="00425F25" w:rsidP="00425F25">
      <w:pPr>
        <w:pStyle w:val="ZPKTzmpktartykuempunktem"/>
      </w:pPr>
      <w:r w:rsidRPr="009A0127">
        <w:t>3)</w:t>
      </w:r>
      <w:r>
        <w:tab/>
      </w:r>
      <w:r w:rsidRPr="009A0127">
        <w:t>nazwę, serię i ilość produktów leczniczych lub ilość zamówionych wyrobów medycznych;</w:t>
      </w:r>
    </w:p>
    <w:p w:rsidR="00425F25" w:rsidRPr="009A0127" w:rsidRDefault="00425F25" w:rsidP="00425F25">
      <w:pPr>
        <w:pStyle w:val="ZPKTzmpktartykuempunktem"/>
      </w:pPr>
      <w:r w:rsidRPr="009A0127">
        <w:t>4)</w:t>
      </w:r>
      <w:r>
        <w:tab/>
      </w:r>
      <w:r w:rsidRPr="009A0127">
        <w:t>adres wysyłki lub miejsca dostarczenia;</w:t>
      </w:r>
    </w:p>
    <w:p w:rsidR="00425F25" w:rsidRPr="002C5C0C" w:rsidRDefault="00425F25" w:rsidP="00425F25">
      <w:pPr>
        <w:pStyle w:val="ZPKTzmpktartykuempunktem"/>
      </w:pPr>
      <w:r w:rsidRPr="009A0127">
        <w:t>5)</w:t>
      </w:r>
      <w:r w:rsidRPr="002C5C0C">
        <w:tab/>
        <w:t>datę realizacji zamówienia.</w:t>
      </w:r>
    </w:p>
    <w:p w:rsidR="00425F25" w:rsidRPr="009A0127" w:rsidRDefault="00425F25" w:rsidP="00425F25">
      <w:pPr>
        <w:pStyle w:val="ZUSTzmustartykuempunktem"/>
      </w:pPr>
      <w:r>
        <w:t>5</w:t>
      </w:r>
      <w:r w:rsidRPr="009A0127">
        <w:t xml:space="preserve">. Ewidencja </w:t>
      </w:r>
      <w:r>
        <w:t xml:space="preserve">zamówień </w:t>
      </w:r>
      <w:r w:rsidRPr="009A0127">
        <w:t>jest prowadzona w sposób pozwalający na ochronę danych osobowych zamawiającego. Zamówienia w ramach ewidencji pogrupowane są według daty ich realizacji.</w:t>
      </w:r>
    </w:p>
    <w:p w:rsidR="00425F25" w:rsidRPr="002C5C0C" w:rsidRDefault="00425F25" w:rsidP="004F7F8B">
      <w:pPr>
        <w:pStyle w:val="ZUSTzmustartykuempunktem"/>
        <w:keepNext/>
      </w:pPr>
      <w:r>
        <w:t>6</w:t>
      </w:r>
      <w:r w:rsidRPr="002C5C0C">
        <w:t>. Ewidencja zamówień prowadzona w postaci:</w:t>
      </w:r>
    </w:p>
    <w:p w:rsidR="00425F25" w:rsidRPr="009A0127" w:rsidRDefault="00425F25" w:rsidP="00425F25">
      <w:pPr>
        <w:pStyle w:val="ZPKTzmpktartykuempunktem"/>
      </w:pPr>
      <w:r w:rsidRPr="009A0127">
        <w:t>1)</w:t>
      </w:r>
      <w:r w:rsidRPr="009A0127">
        <w:tab/>
        <w:t xml:space="preserve">papierowej </w:t>
      </w:r>
      <w:r w:rsidRPr="004100D2">
        <w:t>–</w:t>
      </w:r>
      <w:r w:rsidRPr="009A0127">
        <w:t xml:space="preserve"> jest przechowywana w lokalu apteki ogólnodostępnej lub punktu aptecznego, w którym zrealizowano zamówieni</w:t>
      </w:r>
      <w:r>
        <w:t>e</w:t>
      </w:r>
      <w:r w:rsidRPr="009A0127">
        <w:t>;</w:t>
      </w:r>
    </w:p>
    <w:p w:rsidR="00425F25" w:rsidRPr="009A0127" w:rsidRDefault="00425F25" w:rsidP="00425F25">
      <w:pPr>
        <w:pStyle w:val="ZPKTzmpktartykuempunktem"/>
      </w:pPr>
      <w:r w:rsidRPr="009A0127">
        <w:t>2)</w:t>
      </w:r>
      <w:r w:rsidRPr="009A0127">
        <w:tab/>
        <w:t xml:space="preserve">elektronicznej </w:t>
      </w:r>
      <w:r w:rsidRPr="004100D2">
        <w:t>–</w:t>
      </w:r>
      <w:r w:rsidRPr="009A0127">
        <w:t xml:space="preserve"> jest przechowywana w sposób pozwalający na bieżący dostęp przy użyciu stacji roboczej umieszczonej w lokalu apteki ogólnodostępnej lub punktu aptecznego, w którym zreali</w:t>
      </w:r>
      <w:r>
        <w:t>zowano zamówienie</w:t>
      </w:r>
      <w:r w:rsidRPr="009A0127">
        <w:t>.</w:t>
      </w:r>
    </w:p>
    <w:p w:rsidR="00425F25" w:rsidRPr="009A0127" w:rsidRDefault="00425F25" w:rsidP="00425F25">
      <w:pPr>
        <w:pStyle w:val="ZUSTzmustartykuempunktem"/>
      </w:pPr>
      <w:r>
        <w:lastRenderedPageBreak/>
        <w:t>7</w:t>
      </w:r>
      <w:r w:rsidRPr="009A0127">
        <w:t>.</w:t>
      </w:r>
      <w:r>
        <w:t xml:space="preserve"> </w:t>
      </w:r>
      <w:r w:rsidRPr="009A0127">
        <w:t xml:space="preserve">Ewidencja </w:t>
      </w:r>
      <w:r>
        <w:t xml:space="preserve">zamówień </w:t>
      </w:r>
      <w:r w:rsidRPr="009A0127">
        <w:t>jest przechowywana co najmniej przez 3 lata od zakończenia roku kalendarzowego, w którym zrealizowano zamówienie.</w:t>
      </w:r>
    </w:p>
    <w:p w:rsidR="00425F25" w:rsidRPr="002C5C0C" w:rsidRDefault="00425F25" w:rsidP="00425F25">
      <w:pPr>
        <w:pStyle w:val="ZUSTzmustartykuempunktem"/>
      </w:pPr>
      <w:r>
        <w:t>8</w:t>
      </w:r>
      <w:r w:rsidRPr="002C5C0C">
        <w:t>.</w:t>
      </w:r>
      <w:r>
        <w:t xml:space="preserve"> </w:t>
      </w:r>
      <w:r w:rsidRPr="002C5C0C">
        <w:t>Na żądanie organów Państwowej Inspekcji Farmaceutycznej podmiot prowadzący aptekę ogólnodostępną albo punkt apteczny prowadzące sprzedaż wysyłkową produktów leczniczych udostępnia</w:t>
      </w:r>
      <w:r w:rsidR="004F7F8B">
        <w:t xml:space="preserve"> wydruki z ewidencji zamówień w </w:t>
      </w:r>
      <w:r w:rsidRPr="002C5C0C">
        <w:t>zakresie sprzedaży wysyłkowej produktów leczniczych, zgodnie z zakresem określonym w żądaniu.</w:t>
      </w:r>
    </w:p>
    <w:p w:rsidR="00425F25" w:rsidRPr="002C5C0C" w:rsidRDefault="00425F25" w:rsidP="004F7F8B">
      <w:pPr>
        <w:pStyle w:val="ZARTzmartartykuempunktem"/>
        <w:keepNext/>
      </w:pPr>
      <w:r w:rsidRPr="00C73B26">
        <w:t>Art.</w:t>
      </w:r>
      <w:r>
        <w:t xml:space="preserve"> </w:t>
      </w:r>
      <w:r w:rsidRPr="00C73B26">
        <w:t>68</w:t>
      </w:r>
      <w:r w:rsidRPr="002C5C0C">
        <w:t>c.</w:t>
      </w:r>
      <w:r>
        <w:t xml:space="preserve"> </w:t>
      </w:r>
      <w:r w:rsidRPr="002C5C0C">
        <w:t>Minister właściwy do spraw zdrowia określi, w drodze rozporządzenia:</w:t>
      </w:r>
    </w:p>
    <w:p w:rsidR="00425F25" w:rsidRPr="00F0223E" w:rsidRDefault="00425F25" w:rsidP="00425F25">
      <w:pPr>
        <w:pStyle w:val="ZPKTzmpktartykuempunktem"/>
      </w:pPr>
      <w:r w:rsidRPr="00F0223E">
        <w:t>1)</w:t>
      </w:r>
      <w:r w:rsidRPr="00F0223E">
        <w:tab/>
        <w:t>produkty lecznicze wydawane z przepisu lekarza, w przypadku których niedozwolona jest sprzedaż wysyłkowa lub dostarczenie osob</w:t>
      </w:r>
      <w:r>
        <w:t xml:space="preserve">ie </w:t>
      </w:r>
      <w:r w:rsidRPr="00F0223E">
        <w:t>posiadającej orzeczenie o niepełnosprawności</w:t>
      </w:r>
      <w:r w:rsidRPr="007C4193">
        <w:t xml:space="preserve"> lub osobie posiadającej orzeczenie o stopniu niepełnosprawności</w:t>
      </w:r>
      <w:r w:rsidRPr="00F0223E">
        <w:t>,</w:t>
      </w:r>
    </w:p>
    <w:p w:rsidR="00425F25" w:rsidRDefault="00425F25" w:rsidP="00425F25">
      <w:pPr>
        <w:pStyle w:val="ZPKTzmpktartykuempunktem"/>
      </w:pPr>
      <w:r w:rsidRPr="00F0223E">
        <w:t>2)</w:t>
      </w:r>
      <w:r w:rsidRPr="00F0223E">
        <w:tab/>
      </w:r>
      <w:r w:rsidRPr="00351A52">
        <w:t>szczegółowy tryb składania zamówienia na produkt leczniczy lub wyrób medyczny</w:t>
      </w:r>
      <w:r>
        <w:t>,</w:t>
      </w:r>
    </w:p>
    <w:p w:rsidR="00425F25" w:rsidRPr="00E37085" w:rsidRDefault="00425F25" w:rsidP="00425F25">
      <w:pPr>
        <w:pStyle w:val="ZPKTzmpktartykuempunktem"/>
      </w:pPr>
      <w:r>
        <w:t>3)</w:t>
      </w:r>
      <w:r>
        <w:tab/>
      </w:r>
      <w:r w:rsidRPr="00E37085">
        <w:t>sposób przygotowywania do wysyłki produktu leczniczego lub wyrobu medycznego</w:t>
      </w:r>
      <w:r>
        <w:t>,</w:t>
      </w:r>
    </w:p>
    <w:p w:rsidR="00425F25" w:rsidRPr="00E37085" w:rsidRDefault="00425F25" w:rsidP="00425F25">
      <w:pPr>
        <w:pStyle w:val="ZPKTzmpktartykuempunktem"/>
      </w:pPr>
      <w:r w:rsidRPr="00E37085">
        <w:t>4)</w:t>
      </w:r>
      <w:r>
        <w:tab/>
      </w:r>
      <w:r w:rsidRPr="00E37085">
        <w:t>szczegółowe wymagania dotyczące zabezpieczenia produktu leczniczego lub wyrobu medycznego podczas transportu</w:t>
      </w:r>
      <w:r>
        <w:t>,</w:t>
      </w:r>
    </w:p>
    <w:p w:rsidR="00425F25" w:rsidRPr="00E37085" w:rsidRDefault="00425F25" w:rsidP="004F7F8B">
      <w:pPr>
        <w:pStyle w:val="ZPKTzmpktartykuempunktem"/>
        <w:keepNext/>
      </w:pPr>
      <w:r w:rsidRPr="00E37085">
        <w:t>5)</w:t>
      </w:r>
      <w:r>
        <w:tab/>
        <w:t>wymagania</w:t>
      </w:r>
      <w:r w:rsidRPr="00E37085">
        <w:t xml:space="preserve">, jakie musi spełniać lokal apteki ogólnodostępnej lub punktu aptecznego prowadzącego sprzedaż </w:t>
      </w:r>
      <w:r w:rsidRPr="00F730E8">
        <w:t xml:space="preserve">wysyłkową </w:t>
      </w:r>
      <w:r w:rsidRPr="00E37085">
        <w:t>produktów leczniczych lub wyrobów medycznych</w:t>
      </w:r>
      <w:r>
        <w:t>,</w:t>
      </w:r>
    </w:p>
    <w:p w:rsidR="00425F25" w:rsidRPr="00F0223E" w:rsidRDefault="00425F25" w:rsidP="00425F25">
      <w:pPr>
        <w:pStyle w:val="ZCZWSPPKTzmczciwsppktartykuempunktem"/>
      </w:pPr>
      <w:r w:rsidRPr="00F0223E">
        <w:t>–</w:t>
      </w:r>
      <w:r>
        <w:t xml:space="preserve"> </w:t>
      </w:r>
      <w:r w:rsidRPr="00F0223E">
        <w:t>mając na uwadze bezpieczeństwo przechowywania i transportu produktów leczniczych lub wyrobów medycznych, zapewnienie odpowiedniej jakości tych produktów lub wyrobów</w:t>
      </w:r>
      <w:r w:rsidRPr="000225E7">
        <w:t xml:space="preserve"> </w:t>
      </w:r>
      <w:r>
        <w:t>oraz potrzebę zapewnienia sprawnej realizacji zamówień.</w:t>
      </w:r>
      <w:r w:rsidRPr="00BA6694">
        <w:t>”;</w:t>
      </w:r>
    </w:p>
    <w:p w:rsidR="00425F25" w:rsidRPr="00FC262B" w:rsidRDefault="00425F25" w:rsidP="004F7F8B">
      <w:pPr>
        <w:pStyle w:val="PKTpunkt"/>
        <w:keepNext/>
      </w:pPr>
      <w:r>
        <w:t>7)</w:t>
      </w:r>
      <w:r>
        <w:tab/>
      </w:r>
      <w:r w:rsidRPr="00FC262B">
        <w:t>po art. 78a dodaje się art. 78b w brzmieniu:</w:t>
      </w:r>
    </w:p>
    <w:p w:rsidR="00425F25" w:rsidRPr="00A62169" w:rsidRDefault="00425F25" w:rsidP="00425F25">
      <w:pPr>
        <w:pStyle w:val="ZARTzmartartykuempunktem"/>
      </w:pPr>
      <w:r>
        <w:t>„</w:t>
      </w:r>
      <w:r w:rsidRPr="00C73B26">
        <w:t>Art. 78b.</w:t>
      </w:r>
      <w:r w:rsidRPr="0088635E">
        <w:t xml:space="preserve"> Zakazane jest</w:t>
      </w:r>
      <w:r>
        <w:t xml:space="preserve"> zaopatrywanie się w produkty lecznicze</w:t>
      </w:r>
      <w:r w:rsidRPr="0088635E">
        <w:t xml:space="preserve"> przez hurtownię farmaceutyczną od podmiot</w:t>
      </w:r>
      <w:r>
        <w:t>ów innych niż określone w art. 78 ust. 1 pkt 1.”</w:t>
      </w:r>
      <w:r w:rsidRPr="00FC262B">
        <w:t>;</w:t>
      </w:r>
      <w:r>
        <w:t xml:space="preserve"> </w:t>
      </w:r>
    </w:p>
    <w:p w:rsidR="00425F25" w:rsidRPr="00EE63D6" w:rsidRDefault="00425F25" w:rsidP="004F7F8B">
      <w:pPr>
        <w:pStyle w:val="PKTpunkt"/>
        <w:keepNext/>
      </w:pPr>
      <w:r>
        <w:t>8)</w:t>
      </w:r>
      <w:r>
        <w:tab/>
      </w:r>
      <w:r w:rsidRPr="00EE63D6">
        <w:t xml:space="preserve">w art. 80 w ust. 1 w pkt 4 kropkę zastępuje się </w:t>
      </w:r>
      <w:r w:rsidR="004F7F8B">
        <w:t>średnikiem i dodaje się pkt 5 w </w:t>
      </w:r>
      <w:r w:rsidRPr="00EE63D6">
        <w:t>brzmieniu:</w:t>
      </w:r>
    </w:p>
    <w:p w:rsidR="00425F25" w:rsidRDefault="00425F25" w:rsidP="00425F25">
      <w:pPr>
        <w:pStyle w:val="ZPKTzmpktartykuempunktem"/>
      </w:pPr>
      <w:r w:rsidRPr="00EE63D6">
        <w:t>„5)</w:t>
      </w:r>
      <w:r w:rsidRPr="00EE63D6">
        <w:tab/>
        <w:t>gdy właściciel, wspólnik, współwłaściciel lub członek organu wnioskodawcy został prawomocnie skazany za przestępstwo, o k</w:t>
      </w:r>
      <w:r w:rsidR="004F7F8B">
        <w:t>tórym mowa w art. 126b lub art. </w:t>
      </w:r>
      <w:r w:rsidRPr="00EE63D6">
        <w:t>126c.”;</w:t>
      </w:r>
    </w:p>
    <w:p w:rsidR="00425F25" w:rsidRPr="00425F25" w:rsidRDefault="00425F25" w:rsidP="004F7F8B">
      <w:pPr>
        <w:pStyle w:val="PKTpunkt"/>
        <w:keepNext/>
      </w:pPr>
      <w:r>
        <w:lastRenderedPageBreak/>
        <w:t>9</w:t>
      </w:r>
      <w:r w:rsidRPr="00425F25">
        <w:t>)</w:t>
      </w:r>
      <w:r w:rsidRPr="00425F25">
        <w:tab/>
        <w:t>art. 86a otrzymuje brzmienie:</w:t>
      </w:r>
    </w:p>
    <w:p w:rsidR="00425F25" w:rsidRDefault="00425F25" w:rsidP="004F7F8B">
      <w:pPr>
        <w:pStyle w:val="ZARTzmartartykuempunktem"/>
        <w:keepNext/>
      </w:pPr>
      <w:r w:rsidRPr="00F51BB1">
        <w:t>„</w:t>
      </w:r>
      <w:r w:rsidRPr="00C73B26">
        <w:t>Art. 86a.</w:t>
      </w:r>
      <w:r w:rsidRPr="00BC7BF7">
        <w:rPr>
          <w:rStyle w:val="Ppogrubienie"/>
        </w:rPr>
        <w:t xml:space="preserve"> </w:t>
      </w:r>
      <w:r w:rsidRPr="008B3F39">
        <w:t>1.</w:t>
      </w:r>
      <w:r w:rsidRPr="00C241DD">
        <w:t xml:space="preserve"> Apteka </w:t>
      </w:r>
      <w:r>
        <w:t xml:space="preserve">ogólnodostępna </w:t>
      </w:r>
      <w:r w:rsidRPr="00C241DD">
        <w:t>lub punkt apteczny może zbyć, na zasadach określonych w ustawie</w:t>
      </w:r>
      <w:r>
        <w:t xml:space="preserve"> oraz w ustawie z dnia 12 maja 2011 r. o refundacji leków, środków spożywczych specjalnego przeznaczenia żywieniowego oraz wyrobów medycznych</w:t>
      </w:r>
      <w:r w:rsidRPr="00C241DD">
        <w:t>, produkt leczniczy wyłącznie:</w:t>
      </w:r>
    </w:p>
    <w:p w:rsidR="00425F25" w:rsidRDefault="00425F25" w:rsidP="00425F25">
      <w:pPr>
        <w:pStyle w:val="ZPKTzmpktartykuempunktem"/>
      </w:pPr>
      <w:r w:rsidRPr="00054A59">
        <w:t>1)</w:t>
      </w:r>
      <w:r>
        <w:tab/>
        <w:t>w celu bezpośredniego zaopatrywania ludności, w tym nieodpłatnie pacjentowi – wyłącznie na potrzeby jego leczenia;</w:t>
      </w:r>
    </w:p>
    <w:p w:rsidR="00425F25" w:rsidRDefault="00425F25" w:rsidP="00425F25">
      <w:pPr>
        <w:pStyle w:val="ZPKTzmpktartykuempunktem"/>
      </w:pPr>
      <w:r>
        <w:t>2)</w:t>
      </w:r>
      <w:r>
        <w:tab/>
        <w:t xml:space="preserve">w celu zaopatrzenia podmiotu wykonującego działalność leczniczą – na podstawie zapotrzebowania, o którym mowa w art. 96 ust. 1; </w:t>
      </w:r>
    </w:p>
    <w:p w:rsidR="00425F25" w:rsidRPr="00054A59" w:rsidRDefault="00425F25" w:rsidP="00425F25">
      <w:pPr>
        <w:pStyle w:val="ZPKTzmpktartykuempunktem"/>
      </w:pPr>
      <w:r>
        <w:t>3)</w:t>
      </w:r>
      <w:r>
        <w:tab/>
        <w:t xml:space="preserve">nieodpłatnie, na zasadach określonych w ust. 3 i 4. </w:t>
      </w:r>
    </w:p>
    <w:p w:rsidR="00425F25" w:rsidRDefault="00425F25" w:rsidP="00425F25">
      <w:pPr>
        <w:pStyle w:val="ZUSTzmustartykuempunktem"/>
      </w:pPr>
      <w:r w:rsidRPr="00C241DD">
        <w:t>2.</w:t>
      </w:r>
      <w:r w:rsidRPr="00525F38">
        <w:t xml:space="preserve"> Apteka </w:t>
      </w:r>
      <w:r>
        <w:t xml:space="preserve">ogólnodostępna </w:t>
      </w:r>
      <w:r w:rsidRPr="00525F38">
        <w:t>lub punkt apteczny niezwłocznie przekazuj</w:t>
      </w:r>
      <w:r>
        <w:t>ą</w:t>
      </w:r>
      <w:r w:rsidRPr="00525F38">
        <w:t xml:space="preserve"> </w:t>
      </w:r>
      <w:r>
        <w:t>w postaci papierowej lub</w:t>
      </w:r>
      <w:r w:rsidRPr="00525F38">
        <w:t xml:space="preserve"> za pośrednictwem środków komunikacji elektronicznej informację właściwemu </w:t>
      </w:r>
      <w:r>
        <w:t>miejscowo</w:t>
      </w:r>
      <w:r w:rsidRPr="00525F38">
        <w:t xml:space="preserve"> wojewódzkiemu inspektorowi farmaceutycznemu zawierającą dane o ilości i nazwie produktów leczniczych przekazanych nieodpłatnie zgodnie z ust. 1 pkt 1 oraz dane obejmujące n</w:t>
      </w:r>
      <w:r>
        <w:t>ume</w:t>
      </w:r>
      <w:r w:rsidRPr="00525F38">
        <w:t>r P</w:t>
      </w:r>
      <w:r>
        <w:t>ESEL, a w przypadku jego braku –</w:t>
      </w:r>
      <w:r w:rsidR="004F7F8B">
        <w:t xml:space="preserve"> imię i </w:t>
      </w:r>
      <w:r w:rsidRPr="00525F38">
        <w:t>nazwisko oraz rodzaj, serię i numer dokumentu potwierdzającego tożsamość pacjenta, któremu je przekazano.</w:t>
      </w:r>
    </w:p>
    <w:p w:rsidR="00425F25" w:rsidRPr="00C241DD" w:rsidRDefault="00425F25" w:rsidP="004F7F8B">
      <w:pPr>
        <w:pStyle w:val="ZUSTzmustartykuempunktem"/>
        <w:keepNext/>
      </w:pPr>
      <w:r>
        <w:t xml:space="preserve">3. </w:t>
      </w:r>
      <w:r w:rsidRPr="00C241DD">
        <w:t xml:space="preserve">Apteka </w:t>
      </w:r>
      <w:r>
        <w:t xml:space="preserve">ogólnodostępna </w:t>
      </w:r>
      <w:r w:rsidRPr="00C241DD">
        <w:t xml:space="preserve">lub punkt apteczny może, za zgodą właściwego </w:t>
      </w:r>
      <w:r>
        <w:t>miejscowo</w:t>
      </w:r>
      <w:r w:rsidRPr="00C241DD">
        <w:t xml:space="preserve"> wojewódzkiego inspektora farmaceutycznego, przekazać produkty lecznicze:</w:t>
      </w:r>
    </w:p>
    <w:p w:rsidR="00425F25" w:rsidRPr="00C241DD" w:rsidRDefault="00425F25" w:rsidP="00425F25">
      <w:pPr>
        <w:pStyle w:val="ZPKTzmpktartykuempunktem"/>
      </w:pPr>
      <w:r w:rsidRPr="00C241DD">
        <w:t>1)</w:t>
      </w:r>
      <w:r w:rsidRPr="00C241DD">
        <w:tab/>
        <w:t>domowi pomocy społecznej – wyłącznie w celu umożliwienia i organizowania pomocy, o której mowa w art. 58 ust. 2 ustawy z dnia 12 marca 2004 r. o pomocy społecznej (Dz. U. z 2018 r. poz. 1508</w:t>
      </w:r>
      <w:r>
        <w:t xml:space="preserve">, </w:t>
      </w:r>
      <w:r w:rsidR="007F668E">
        <w:t>z późn. zm.</w:t>
      </w:r>
      <w:r w:rsidR="007F668E">
        <w:rPr>
          <w:rStyle w:val="Odwoanieprzypisudolnego"/>
        </w:rPr>
        <w:footnoteReference w:id="4"/>
      </w:r>
      <w:r w:rsidR="007F668E">
        <w:rPr>
          <w:rStyle w:val="IGindeksgrny"/>
        </w:rPr>
        <w:t>)</w:t>
      </w:r>
      <w:r w:rsidRPr="00C241DD">
        <w:t>);</w:t>
      </w:r>
    </w:p>
    <w:p w:rsidR="00425F25" w:rsidRPr="00C241DD" w:rsidRDefault="00425F25" w:rsidP="00425F25">
      <w:pPr>
        <w:pStyle w:val="ZPKTzmpktartykuempunktem"/>
      </w:pPr>
      <w:r w:rsidRPr="00C241DD">
        <w:t>2)</w:t>
      </w:r>
      <w:r w:rsidRPr="00C241DD">
        <w:tab/>
      </w:r>
      <w:r>
        <w:t xml:space="preserve">organowi władzy publicznej </w:t>
      </w:r>
      <w:r w:rsidRPr="00C241DD">
        <w:t>– wyłącznie w celu zaspokojenia potrzeb wynikających ze stanu wyjątkowego, stanu wojennego lub stanu klęski żywiołowej;</w:t>
      </w:r>
    </w:p>
    <w:p w:rsidR="00425F25" w:rsidRPr="00C241DD" w:rsidRDefault="00425F25" w:rsidP="00425F25">
      <w:pPr>
        <w:pStyle w:val="ZPKTzmpktartykuempunktem"/>
      </w:pPr>
      <w:r w:rsidRPr="00C241DD">
        <w:t>3)</w:t>
      </w:r>
      <w:r w:rsidRPr="00C241DD">
        <w:tab/>
        <w:t>podmiotowi wykonującemu działalność leczniczą, na podstawie zapotrzebowania, o którym mowa w art. 96 ust. 1 – wyłącznie w celu jego zaopatrzeni</w:t>
      </w:r>
      <w:r>
        <w:t>a.</w:t>
      </w:r>
    </w:p>
    <w:p w:rsidR="00425F25" w:rsidRPr="00C241DD" w:rsidRDefault="00425F25" w:rsidP="00425F25">
      <w:pPr>
        <w:pStyle w:val="ZUSTzmustartykuempunktem"/>
      </w:pPr>
      <w:r>
        <w:t>4</w:t>
      </w:r>
      <w:r w:rsidRPr="00C241DD">
        <w:t xml:space="preserve">. Podmiot prowadzący aptekę </w:t>
      </w:r>
      <w:r>
        <w:t>ogólnodostępn</w:t>
      </w:r>
      <w:r w:rsidR="0046734A">
        <w:t>ą</w:t>
      </w:r>
      <w:r>
        <w:t xml:space="preserve"> </w:t>
      </w:r>
      <w:r w:rsidRPr="00C241DD">
        <w:t>lub punkt apteczny występuj</w:t>
      </w:r>
      <w:r>
        <w:t>ą</w:t>
      </w:r>
      <w:r w:rsidR="004F7F8B">
        <w:t xml:space="preserve"> o </w:t>
      </w:r>
      <w:r w:rsidRPr="00C241DD">
        <w:t xml:space="preserve">wydanie zgody, o której mowa w ust. </w:t>
      </w:r>
      <w:r>
        <w:t>3</w:t>
      </w:r>
      <w:r w:rsidRPr="00C241DD">
        <w:t xml:space="preserve">, nie później niż </w:t>
      </w:r>
      <w:r>
        <w:t xml:space="preserve">na </w:t>
      </w:r>
      <w:r w:rsidRPr="00C241DD">
        <w:t>7 dni przed planowanym przekazaniem. Zgody nie udziela się, jeżeli zachodzi podejrzeni</w:t>
      </w:r>
      <w:r>
        <w:t>e</w:t>
      </w:r>
      <w:r w:rsidRPr="00C241DD">
        <w:t>, że produkt leczniczy zostanie wykorzystany w celu innym niż deklarowany.</w:t>
      </w:r>
    </w:p>
    <w:p w:rsidR="00425F25" w:rsidRDefault="00425F25" w:rsidP="00425F25">
      <w:pPr>
        <w:pStyle w:val="ZUSTzmustartykuempunktem"/>
      </w:pPr>
      <w:r>
        <w:lastRenderedPageBreak/>
        <w:t>5</w:t>
      </w:r>
      <w:r w:rsidRPr="00C241DD">
        <w:t xml:space="preserve">. Udzielenie albo odmowa udzielenia zgody, o której mowa w ust. </w:t>
      </w:r>
      <w:r>
        <w:t>3</w:t>
      </w:r>
      <w:r w:rsidR="004F7F8B">
        <w:t>, następuje w </w:t>
      </w:r>
      <w:r w:rsidRPr="00C241DD">
        <w:t>formie postanowienia, na które przysługuje zażalenie.</w:t>
      </w:r>
      <w:r>
        <w:t>”;</w:t>
      </w:r>
    </w:p>
    <w:p w:rsidR="00425F25" w:rsidRPr="00425F25" w:rsidRDefault="00425F25" w:rsidP="004F7F8B">
      <w:pPr>
        <w:pStyle w:val="PKTpunkt"/>
        <w:keepNext/>
      </w:pPr>
      <w:bookmarkStart w:id="25" w:name="highlightHit_293"/>
      <w:bookmarkStart w:id="26" w:name="highlightHit_294"/>
      <w:bookmarkStart w:id="27" w:name="highlightHit_295"/>
      <w:bookmarkStart w:id="28" w:name="highlightHit_296"/>
      <w:bookmarkEnd w:id="25"/>
      <w:bookmarkEnd w:id="26"/>
      <w:bookmarkEnd w:id="27"/>
      <w:bookmarkEnd w:id="28"/>
      <w:r>
        <w:t>10</w:t>
      </w:r>
      <w:r w:rsidRPr="00425F25">
        <w:t>)</w:t>
      </w:r>
      <w:r w:rsidRPr="00425F25">
        <w:tab/>
        <w:t>w art. 87:</w:t>
      </w:r>
    </w:p>
    <w:p w:rsidR="00425F25" w:rsidRDefault="00425F25" w:rsidP="004F7F8B">
      <w:pPr>
        <w:pStyle w:val="LITlitera"/>
        <w:keepNext/>
      </w:pPr>
      <w:r>
        <w:t>a)</w:t>
      </w:r>
      <w:r>
        <w:tab/>
        <w:t xml:space="preserve"> ust. 5 otrzymuje brzmienie:</w:t>
      </w:r>
    </w:p>
    <w:p w:rsidR="00425F25" w:rsidRDefault="00425F25" w:rsidP="00425F25">
      <w:pPr>
        <w:pStyle w:val="ZLITUSTzmustliter"/>
      </w:pPr>
      <w:r>
        <w:t>„</w:t>
      </w:r>
      <w:r w:rsidRPr="007843BD">
        <w:t xml:space="preserve">5. Zakazane jest nabywanie przez podmiot </w:t>
      </w:r>
      <w:r>
        <w:t>wykonujący działalność leczniczą</w:t>
      </w:r>
      <w:r w:rsidRPr="007843BD">
        <w:t xml:space="preserve"> produktu leczniczego</w:t>
      </w:r>
      <w:r>
        <w:t xml:space="preserve"> albo </w:t>
      </w:r>
      <w:r w:rsidRPr="007843BD">
        <w:t xml:space="preserve">środka spożywczego specjalnego przeznaczenia </w:t>
      </w:r>
      <w:r>
        <w:t xml:space="preserve">żywieniowego </w:t>
      </w:r>
      <w:r w:rsidRPr="007843BD">
        <w:t>lub wyrobu medycznego objęt</w:t>
      </w:r>
      <w:r>
        <w:t>ych</w:t>
      </w:r>
      <w:r w:rsidRPr="007843BD">
        <w:t xml:space="preserve"> refundacją, </w:t>
      </w:r>
      <w:r>
        <w:t xml:space="preserve">w innym celu niż </w:t>
      </w:r>
      <w:r w:rsidRPr="007843BD">
        <w:t>udzielanie przez ten podmiot świadcze</w:t>
      </w:r>
      <w:r>
        <w:t>nia</w:t>
      </w:r>
      <w:r w:rsidRPr="007843BD">
        <w:t xml:space="preserve"> opieki zdrowotnej na terytorium Rzeczypospolitej Polskiej.</w:t>
      </w:r>
      <w:r w:rsidRPr="00F91134">
        <w:t>”</w:t>
      </w:r>
      <w:r>
        <w:t>,</w:t>
      </w:r>
    </w:p>
    <w:p w:rsidR="00425F25" w:rsidRDefault="00425F25" w:rsidP="004F7F8B">
      <w:pPr>
        <w:pStyle w:val="LITlitera"/>
        <w:keepNext/>
      </w:pPr>
      <w:r>
        <w:t>b)</w:t>
      </w:r>
      <w:r>
        <w:tab/>
        <w:t xml:space="preserve">po ust. 5 dodaje się ust. 5a w brzmieniu: </w:t>
      </w:r>
    </w:p>
    <w:p w:rsidR="00425F25" w:rsidRPr="0030546D" w:rsidRDefault="00425F25" w:rsidP="00425F25">
      <w:pPr>
        <w:pStyle w:val="ZLITUSTzmustliter"/>
      </w:pPr>
      <w:r>
        <w:t>„</w:t>
      </w:r>
      <w:r w:rsidRPr="007843BD">
        <w:t xml:space="preserve">5a. Poza przypadkiem określonym w art. 106 ust. 3 pkt 1, zakazane jest zbywanie przez podmiot </w:t>
      </w:r>
      <w:r>
        <w:t>wykonujący działalność leczniczą</w:t>
      </w:r>
      <w:r w:rsidRPr="007843BD">
        <w:t xml:space="preserve"> produktu leczniczego</w:t>
      </w:r>
      <w:r>
        <w:t xml:space="preserve"> albo</w:t>
      </w:r>
      <w:r w:rsidRPr="007843BD">
        <w:t xml:space="preserve"> środka spożywczego specjalnego przeznaczenia </w:t>
      </w:r>
      <w:r>
        <w:t xml:space="preserve">żywieniowego </w:t>
      </w:r>
      <w:r w:rsidRPr="007843BD">
        <w:t>lub wyrobu medycznego objęt</w:t>
      </w:r>
      <w:r>
        <w:t>ych</w:t>
      </w:r>
      <w:r w:rsidRPr="007843BD">
        <w:t xml:space="preserve"> refundacją.</w:t>
      </w:r>
      <w:r w:rsidRPr="00022F25">
        <w:t>”</w:t>
      </w:r>
      <w:r>
        <w:t>,</w:t>
      </w:r>
    </w:p>
    <w:p w:rsidR="00425F25" w:rsidRDefault="00425F25" w:rsidP="004F7F8B">
      <w:pPr>
        <w:pStyle w:val="LITlitera"/>
        <w:keepNext/>
      </w:pPr>
      <w:r>
        <w:t>c)</w:t>
      </w:r>
      <w:r>
        <w:tab/>
        <w:t>ust. 6 otrzymuje brzmienie:</w:t>
      </w:r>
    </w:p>
    <w:p w:rsidR="00425F25" w:rsidRDefault="00425F25" w:rsidP="00425F25">
      <w:pPr>
        <w:pStyle w:val="ZLITUSTzmustliter"/>
      </w:pPr>
      <w:r>
        <w:t xml:space="preserve">„6. </w:t>
      </w:r>
      <w:r w:rsidRPr="00F91134">
        <w:t>W przypadku uzasadnionego podejrzenia</w:t>
      </w:r>
      <w:r>
        <w:t>, że</w:t>
      </w:r>
      <w:r w:rsidRPr="00F91134">
        <w:t xml:space="preserve"> podmiot wykonujący działalność leczniczą </w:t>
      </w:r>
      <w:r>
        <w:t>naruszył zakaz</w:t>
      </w:r>
      <w:r w:rsidRPr="00F91134">
        <w:t xml:space="preserve"> określon</w:t>
      </w:r>
      <w:r>
        <w:t>y</w:t>
      </w:r>
      <w:r w:rsidRPr="00F91134">
        <w:t xml:space="preserve"> w ust. 5</w:t>
      </w:r>
      <w:r>
        <w:t xml:space="preserve"> lub 5a</w:t>
      </w:r>
      <w:r w:rsidRPr="00F91134">
        <w:t>, organ Państwowej Inspekcji Farmaceutycznej informuje o tym właściwy organ prowadzący rejestr podmiotów wykonujących działalność leczniczą, o którym mowa w art. 106 ust. 1 ustawy z dnia 15 kwietnia 2011 r. o działalności leczniczej.”</w:t>
      </w:r>
      <w:r>
        <w:t>;</w:t>
      </w:r>
    </w:p>
    <w:p w:rsidR="00425F25" w:rsidRPr="008E6BE3" w:rsidRDefault="00425F25" w:rsidP="004F7F8B">
      <w:pPr>
        <w:pStyle w:val="PKTpunkt"/>
        <w:keepNext/>
      </w:pPr>
      <w:r>
        <w:t>11</w:t>
      </w:r>
      <w:r w:rsidRPr="001E220F">
        <w:t>)</w:t>
      </w:r>
      <w:r>
        <w:tab/>
        <w:t>w art. 9</w:t>
      </w:r>
      <w:r w:rsidRPr="008E6BE3">
        <w:t xml:space="preserve">6a w ust. 1 w pkt 1 </w:t>
      </w:r>
      <w:r>
        <w:t>w</w:t>
      </w:r>
      <w:r w:rsidRPr="008E6BE3">
        <w:t xml:space="preserve"> lit. e </w:t>
      </w:r>
      <w:r>
        <w:t xml:space="preserve">średnik zastępuje się przecinkiem i </w:t>
      </w:r>
      <w:r w:rsidR="004F7F8B">
        <w:t>dodaje się lit. f w </w:t>
      </w:r>
      <w:r w:rsidRPr="008E6BE3">
        <w:t>brzmieniu:</w:t>
      </w:r>
    </w:p>
    <w:p w:rsidR="00425F25" w:rsidRDefault="00425F25" w:rsidP="00425F25">
      <w:pPr>
        <w:pStyle w:val="ZLITzmlitartykuempunktem"/>
      </w:pPr>
      <w:r w:rsidRPr="001E220F">
        <w:t>„</w:t>
      </w:r>
      <w:r>
        <w:t>f)</w:t>
      </w:r>
      <w:r>
        <w:tab/>
        <w:t>informację o posiadaniu przez pacjenta orzeczenia o niepełnosprawności albo orzeczenia o stopniu niepełnosprawności, jeżeli dotyczy;</w:t>
      </w:r>
      <w:r w:rsidRPr="00145DB2">
        <w:t>”</w:t>
      </w:r>
      <w:r>
        <w:t>;</w:t>
      </w:r>
    </w:p>
    <w:p w:rsidR="00425F25" w:rsidRPr="004B4782" w:rsidRDefault="00425F25" w:rsidP="004F7F8B">
      <w:pPr>
        <w:pStyle w:val="PKTpunkt"/>
        <w:keepNext/>
      </w:pPr>
      <w:r>
        <w:t>12)</w:t>
      </w:r>
      <w:r>
        <w:tab/>
      </w:r>
      <w:r w:rsidRPr="004B4782">
        <w:t>w art. 101 w pkt 6 kropkę zastępuje się średnikiem i dodaje się pkt 7 w brzmieniu:</w:t>
      </w:r>
    </w:p>
    <w:p w:rsidR="00425F25" w:rsidRDefault="00425F25" w:rsidP="00425F25">
      <w:pPr>
        <w:pStyle w:val="ZPKTzmpktartykuempunktem"/>
      </w:pPr>
      <w:r w:rsidRPr="004B4782">
        <w:t>„7)</w:t>
      </w:r>
      <w:r w:rsidRPr="004B4782">
        <w:tab/>
        <w:t>właściciel, wspólnik, współwłaściciel lub członek organu wnioskodawcy został prawomocnie skazany za przestępstwo, o którym mowa w art. 126b lub art. 126c.”;</w:t>
      </w:r>
    </w:p>
    <w:p w:rsidR="00425F25" w:rsidRPr="00425F25" w:rsidRDefault="00425F25" w:rsidP="004F7F8B">
      <w:pPr>
        <w:pStyle w:val="PKTpunkt"/>
        <w:keepNext/>
      </w:pPr>
      <w:r>
        <w:t>1</w:t>
      </w:r>
      <w:r w:rsidRPr="00425F25">
        <w:t>3)</w:t>
      </w:r>
      <w:r w:rsidRPr="00425F25">
        <w:tab/>
        <w:t>w art. 103 w ust. 2 pkt 7 i 8 otrzymują brzmienie:</w:t>
      </w:r>
    </w:p>
    <w:p w:rsidR="00425F25" w:rsidRPr="001E220F" w:rsidRDefault="00425F25" w:rsidP="00425F25">
      <w:pPr>
        <w:pStyle w:val="ZPKTzmpktartykuempunktem"/>
      </w:pPr>
      <w:r w:rsidRPr="001E220F">
        <w:t>„7)</w:t>
      </w:r>
      <w:r w:rsidRPr="001E220F">
        <w:tab/>
        <w:t xml:space="preserve">apteka </w:t>
      </w:r>
      <w:r>
        <w:t xml:space="preserve">ogólnodostępna </w:t>
      </w:r>
      <w:r w:rsidRPr="001E220F">
        <w:t>prowadzi sprzedaż wysyłkową produktów leczniczych lub wyrobów medycznych bez dokonania zgłoszenia, o którym mowa w art. 68 ust. 3c;</w:t>
      </w:r>
    </w:p>
    <w:p w:rsidR="00425F25" w:rsidRDefault="00425F25" w:rsidP="00425F25">
      <w:pPr>
        <w:pStyle w:val="ZPKTzmpktartykuempunktem"/>
      </w:pPr>
      <w:r w:rsidRPr="001E220F">
        <w:t>8)</w:t>
      </w:r>
      <w:r w:rsidRPr="001E220F">
        <w:tab/>
        <w:t xml:space="preserve">apteka </w:t>
      </w:r>
      <w:r>
        <w:t xml:space="preserve">ogólnodostępna </w:t>
      </w:r>
      <w:r w:rsidRPr="001E220F">
        <w:t>prowadzi działalność w zakresie sprzedaży wysyłkowej produktów leczniczych lub wyrobów medycznych lub dostarczania tych produktów lub wyrobów niezgodnie z ustawą;”;</w:t>
      </w:r>
    </w:p>
    <w:p w:rsidR="00425F25" w:rsidRDefault="00425F25" w:rsidP="004F7F8B">
      <w:pPr>
        <w:pStyle w:val="PKTpunkt"/>
        <w:keepNext/>
      </w:pPr>
      <w:bookmarkStart w:id="29" w:name="mip40653091"/>
      <w:bookmarkStart w:id="30" w:name="mip40653092"/>
      <w:bookmarkStart w:id="31" w:name="mip40653093"/>
      <w:bookmarkStart w:id="32" w:name="mip40653094"/>
      <w:bookmarkStart w:id="33" w:name="mip40653095"/>
      <w:bookmarkEnd w:id="29"/>
      <w:bookmarkEnd w:id="30"/>
      <w:bookmarkEnd w:id="31"/>
      <w:bookmarkEnd w:id="32"/>
      <w:bookmarkEnd w:id="33"/>
      <w:r>
        <w:lastRenderedPageBreak/>
        <w:t>14)</w:t>
      </w:r>
      <w:r>
        <w:tab/>
      </w:r>
      <w:r w:rsidRPr="00814B9B">
        <w:t>art. 125</w:t>
      </w:r>
      <w:r>
        <w:t xml:space="preserve"> otrzymuje brzmienie: </w:t>
      </w:r>
    </w:p>
    <w:p w:rsidR="00425F25" w:rsidRPr="00553FDF" w:rsidRDefault="00425F25" w:rsidP="004F7F8B">
      <w:pPr>
        <w:pStyle w:val="ZARTzmartartykuempunktem"/>
        <w:keepNext/>
      </w:pPr>
      <w:r w:rsidRPr="00BF345D">
        <w:t>„</w:t>
      </w:r>
      <w:r w:rsidRPr="00553FDF">
        <w:t>Art.</w:t>
      </w:r>
      <w:r>
        <w:t xml:space="preserve"> </w:t>
      </w:r>
      <w:r w:rsidRPr="00553FDF">
        <w:t>125.</w:t>
      </w:r>
      <w:r>
        <w:t xml:space="preserve"> </w:t>
      </w:r>
      <w:r w:rsidRPr="00553FDF">
        <w:t>1.</w:t>
      </w:r>
      <w:r>
        <w:t xml:space="preserve"> </w:t>
      </w:r>
      <w:r w:rsidRPr="00553FDF">
        <w:t>Kto bez wymaganego zezwolenia wykonuje działalność gospodarczą w zakresie wytwarzania lub importu produktu leczniczego,</w:t>
      </w:r>
    </w:p>
    <w:p w:rsidR="00425F25" w:rsidRPr="00553FDF" w:rsidRDefault="00425F25" w:rsidP="00425F25">
      <w:pPr>
        <w:pStyle w:val="ZSKARNzmsankcjikarnejwszczeglnociwKodeksiekarnym"/>
      </w:pPr>
      <w:r w:rsidRPr="00553FDF">
        <w:t xml:space="preserve">podlega grzywnie, karze ograniczenia wolności albo pozbawienia wolności </w:t>
      </w:r>
      <w:r>
        <w:t>od 3 miesięcy do lat 5</w:t>
      </w:r>
      <w:r w:rsidRPr="00553FDF">
        <w:t>.</w:t>
      </w:r>
    </w:p>
    <w:p w:rsidR="00425F25" w:rsidRPr="00553FDF" w:rsidRDefault="00425F25" w:rsidP="004F7F8B">
      <w:pPr>
        <w:pStyle w:val="ZUSTzmustartykuempunktem"/>
        <w:keepNext/>
      </w:pPr>
      <w:r w:rsidRPr="00553FDF">
        <w:t>2.</w:t>
      </w:r>
      <w:r>
        <w:t xml:space="preserve"> </w:t>
      </w:r>
      <w:r w:rsidRPr="00553FDF">
        <w:t>Tej samej karze podlega, kto wykonuje działalność gospodarczą w zakresie:</w:t>
      </w:r>
    </w:p>
    <w:p w:rsidR="00425F25" w:rsidRPr="00553FDF" w:rsidRDefault="00425F25" w:rsidP="00425F25">
      <w:pPr>
        <w:pStyle w:val="ZPKTzmpktartykuempunktem"/>
      </w:pPr>
      <w:r>
        <w:t>1)</w:t>
      </w:r>
      <w:r>
        <w:tab/>
      </w:r>
      <w:r w:rsidRPr="00553FDF">
        <w:t xml:space="preserve">wytwarzania produktu leczniczego terapii zaawansowanej </w:t>
      </w:r>
      <w:r w:rsidRPr="00CA7C34">
        <w:t>–</w:t>
      </w:r>
      <w:r w:rsidRPr="00553FDF">
        <w:t xml:space="preserve"> wyjątku szpitalnego bez wymaganej zgody;</w:t>
      </w:r>
    </w:p>
    <w:p w:rsidR="00425F25" w:rsidRPr="00553FDF" w:rsidRDefault="00425F25" w:rsidP="00425F25">
      <w:pPr>
        <w:pStyle w:val="ZPKTzmpktartykuempunktem"/>
      </w:pPr>
      <w:r>
        <w:t>2)</w:t>
      </w:r>
      <w:r>
        <w:tab/>
      </w:r>
      <w:r w:rsidRPr="00553FDF">
        <w:t>obrotu produktami leczniczymi bez wymaganego zezwolenia.</w:t>
      </w:r>
      <w:r w:rsidRPr="00BF345D">
        <w:t>”</w:t>
      </w:r>
      <w:r>
        <w:t>;</w:t>
      </w:r>
    </w:p>
    <w:p w:rsidR="00425F25" w:rsidRDefault="00425F25" w:rsidP="004F7F8B">
      <w:pPr>
        <w:pStyle w:val="PKTpunkt"/>
        <w:keepNext/>
      </w:pPr>
      <w:r>
        <w:t>15</w:t>
      </w:r>
      <w:r w:rsidRPr="00015129">
        <w:t>)</w:t>
      </w:r>
      <w:r>
        <w:tab/>
      </w:r>
      <w:r w:rsidRPr="00015129">
        <w:t>art. 126b</w:t>
      </w:r>
      <w:r>
        <w:t xml:space="preserve"> otrzymuje brzmienie:</w:t>
      </w:r>
    </w:p>
    <w:p w:rsidR="00425F25" w:rsidRPr="00921C12" w:rsidRDefault="00425F25" w:rsidP="004F7F8B">
      <w:pPr>
        <w:pStyle w:val="ZARTzmartartykuempunktem"/>
        <w:keepNext/>
      </w:pPr>
      <w:r w:rsidRPr="00921C12">
        <w:t>„</w:t>
      </w:r>
      <w:r w:rsidRPr="00C73B26">
        <w:t>Art.</w:t>
      </w:r>
      <w:r>
        <w:t xml:space="preserve"> </w:t>
      </w:r>
      <w:r w:rsidRPr="00C73B26">
        <w:t>126b.</w:t>
      </w:r>
      <w:r>
        <w:t xml:space="preserve"> </w:t>
      </w:r>
      <w:r w:rsidRPr="00C73B26">
        <w:t>1.</w:t>
      </w:r>
      <w:r>
        <w:t xml:space="preserve"> </w:t>
      </w:r>
      <w:r w:rsidRPr="00921C12">
        <w:t>Kto</w:t>
      </w:r>
      <w:r>
        <w:t xml:space="preserve"> zbywa produkt leczniczy z naruszeniem warunków określonych w art. 86a ust. 1</w:t>
      </w:r>
      <w:r w:rsidRPr="00F91691">
        <w:t>–</w:t>
      </w:r>
      <w:r>
        <w:t>4 lub z naruszeniem zakazu, o którym mowa w art. 87 ust. 5a</w:t>
      </w:r>
      <w:r w:rsidRPr="00921C12">
        <w:t xml:space="preserve">, </w:t>
      </w:r>
    </w:p>
    <w:p w:rsidR="00425F25" w:rsidRPr="00921C12" w:rsidRDefault="00425F25" w:rsidP="00425F25">
      <w:pPr>
        <w:pStyle w:val="ZSKARNzmsankcjikarnejwszczeglnociwKodeksiekarnym"/>
      </w:pPr>
      <w:r w:rsidRPr="00921C12">
        <w:t>podlega karze pozbawienia wolności od 3 miesięcy do lat 5.</w:t>
      </w:r>
    </w:p>
    <w:p w:rsidR="00425F25" w:rsidRPr="00921C12" w:rsidRDefault="00425F25" w:rsidP="00425F25">
      <w:pPr>
        <w:pStyle w:val="ZUSTzmustartykuempunktem"/>
      </w:pPr>
      <w:r>
        <w:t xml:space="preserve">2. </w:t>
      </w:r>
      <w:r w:rsidRPr="00921C12">
        <w:t xml:space="preserve">Tej samej karze podlega, kto </w:t>
      </w:r>
      <w:r>
        <w:t xml:space="preserve">nabywa produkt leczniczy z naruszeniem </w:t>
      </w:r>
      <w:r w:rsidR="004F7F8B">
        <w:t>zakazu, o </w:t>
      </w:r>
      <w:r>
        <w:t>którym mowa w art. 78b lub w art. 87 ust. 5</w:t>
      </w:r>
      <w:r w:rsidRPr="00921C12">
        <w:t>.</w:t>
      </w:r>
    </w:p>
    <w:p w:rsidR="00425F25" w:rsidRPr="00921C12" w:rsidRDefault="00425F25" w:rsidP="00425F25">
      <w:pPr>
        <w:pStyle w:val="ZUSTzmustartykuempunktem"/>
      </w:pPr>
      <w:r w:rsidRPr="00921C12">
        <w:t>3. Tej samej karze podlega, kto nabywa lub zbywa, wywozi poza terytorium Rzeczypospolitej Polskiej, przewozi, przechowuje produk</w:t>
      </w:r>
      <w:r>
        <w:t>t</w:t>
      </w:r>
      <w:r w:rsidRPr="00921C12">
        <w:t xml:space="preserve"> leczniczy uzyskany za pomoc</w:t>
      </w:r>
      <w:r>
        <w:t>ą</w:t>
      </w:r>
      <w:r w:rsidRPr="00921C12">
        <w:t xml:space="preserve"> czynu, o którym mowa w ust. 1 lub 2</w:t>
      </w:r>
      <w:r>
        <w:t>.</w:t>
      </w:r>
      <w:r w:rsidRPr="00921C12">
        <w:t xml:space="preserve"> </w:t>
      </w:r>
    </w:p>
    <w:p w:rsidR="00425F25" w:rsidRPr="00921C12" w:rsidRDefault="00425F25" w:rsidP="004F7F8B">
      <w:pPr>
        <w:pStyle w:val="ZUSTzmustartykuempunktem"/>
        <w:keepNext/>
      </w:pPr>
      <w:r w:rsidRPr="00921C12">
        <w:t>4.</w:t>
      </w:r>
      <w:r>
        <w:t xml:space="preserve"> </w:t>
      </w:r>
      <w:r w:rsidRPr="00921C12">
        <w:t>Jeżeli przedmiotem czynu, o którym mowa w ust. 1</w:t>
      </w:r>
      <w:r w:rsidRPr="00F91691">
        <w:t>–</w:t>
      </w:r>
      <w:r w:rsidRPr="00921C12">
        <w:t xml:space="preserve">3, jest </w:t>
      </w:r>
      <w:r>
        <w:t>mienie znacznej wartości, sprawca</w:t>
      </w:r>
      <w:r w:rsidRPr="00921C12">
        <w:t xml:space="preserve"> </w:t>
      </w:r>
    </w:p>
    <w:p w:rsidR="00425F25" w:rsidRPr="00921C12" w:rsidRDefault="00425F25" w:rsidP="00425F25">
      <w:pPr>
        <w:pStyle w:val="ZSKARNzmsankcjikarnejwszczeglnociwKodeksiekarnym"/>
      </w:pPr>
      <w:r w:rsidRPr="00921C12">
        <w:t>podlega karze pozbawienia wolności od 6 miesięcy do lat 8.</w:t>
      </w:r>
    </w:p>
    <w:p w:rsidR="00425F25" w:rsidRPr="00921C12" w:rsidRDefault="00425F25" w:rsidP="004F7F8B">
      <w:pPr>
        <w:pStyle w:val="ZUSTzmustartykuempunktem"/>
        <w:keepNext/>
      </w:pPr>
      <w:r w:rsidRPr="00921C12">
        <w:t>5. Jeżeli przedmiotem czynu, o którym mowa w ust. 1</w:t>
      </w:r>
      <w:r w:rsidRPr="00F91691">
        <w:t>–</w:t>
      </w:r>
      <w:r w:rsidRPr="00921C12">
        <w:t>4, jest produkt leczniczy zamieszczony w wykazie, o którym mowa w art. 37av ust. 14, sprawca</w:t>
      </w:r>
    </w:p>
    <w:p w:rsidR="00425F25" w:rsidRPr="00921C12" w:rsidRDefault="00425F25" w:rsidP="00425F25">
      <w:pPr>
        <w:pStyle w:val="ZSKARNzmsankcjikarnejwszczeglnociwKodeksiekarnym"/>
      </w:pPr>
      <w:r w:rsidRPr="00921C12">
        <w:t>podlega karze pozbawienia wolności od roku do lat 10.”;</w:t>
      </w:r>
    </w:p>
    <w:p w:rsidR="00425F25" w:rsidRPr="001E6389" w:rsidRDefault="00425F25" w:rsidP="004F7F8B">
      <w:pPr>
        <w:pStyle w:val="PKTpunkt"/>
        <w:keepNext/>
      </w:pPr>
      <w:r>
        <w:t>16</w:t>
      </w:r>
      <w:r w:rsidRPr="001E6389">
        <w:t>)</w:t>
      </w:r>
      <w:r>
        <w:tab/>
      </w:r>
      <w:r w:rsidRPr="001E6389">
        <w:t>po art. 126b dodaje się art. 126c w brzmieniu:</w:t>
      </w:r>
    </w:p>
    <w:p w:rsidR="00425F25" w:rsidRPr="00A44154" w:rsidRDefault="00425F25" w:rsidP="004F7F8B">
      <w:pPr>
        <w:pStyle w:val="ZARTzmartartykuempunktem"/>
        <w:keepNext/>
      </w:pPr>
      <w:r w:rsidRPr="00F51BB1">
        <w:t>„</w:t>
      </w:r>
      <w:r w:rsidRPr="00C73B26">
        <w:t>Art. 126c.</w:t>
      </w:r>
      <w:r w:rsidRPr="009E69FA">
        <w:rPr>
          <w:rStyle w:val="Ppogrubienie"/>
        </w:rPr>
        <w:t xml:space="preserve"> </w:t>
      </w:r>
      <w:r w:rsidRPr="007A711C">
        <w:t>1.</w:t>
      </w:r>
      <w:r w:rsidRPr="00A44154">
        <w:t xml:space="preserve"> Kto bez zgłoszenia, o którym mowa w art. 37av ust.</w:t>
      </w:r>
      <w:r>
        <w:t xml:space="preserve"> </w:t>
      </w:r>
      <w:r w:rsidRPr="00A44154">
        <w:t>1</w:t>
      </w:r>
      <w:r>
        <w:t>,</w:t>
      </w:r>
      <w:r w:rsidRPr="00A44154">
        <w:t xml:space="preserve"> wbrew sprzeciwowi, o którym mowa w art. 37av ust.</w:t>
      </w:r>
      <w:r>
        <w:t xml:space="preserve"> </w:t>
      </w:r>
      <w:r w:rsidRPr="00A44154">
        <w:t>3</w:t>
      </w:r>
      <w:r>
        <w:t>,</w:t>
      </w:r>
      <w:r w:rsidRPr="00A44154">
        <w:t xml:space="preserve"> </w:t>
      </w:r>
      <w:r>
        <w:t xml:space="preserve">albo przed upływem terminu na zgłoszenie tego sprzeciwu </w:t>
      </w:r>
      <w:r w:rsidRPr="00A44154">
        <w:t xml:space="preserve">wywozi poza terytorium Rzeczypospolitej Polskiej lub zbywa </w:t>
      </w:r>
      <w:r>
        <w:t xml:space="preserve">podmiotowi prowadzącemu działalność poza terytorium Rzeczypospolitej Polskiej, </w:t>
      </w:r>
      <w:r w:rsidRPr="00A44154">
        <w:t xml:space="preserve">produkt leczniczy, zawarty w wykazie, o którym mowa w art. 37av ust. 14, </w:t>
      </w:r>
    </w:p>
    <w:p w:rsidR="00425F25" w:rsidRPr="00A44154" w:rsidRDefault="00425F25" w:rsidP="00425F25">
      <w:pPr>
        <w:pStyle w:val="ZSKARNzmsankcjikarnejwszczeglnociwKodeksiekarnym"/>
      </w:pPr>
      <w:r w:rsidRPr="00A44154">
        <w:t>podlega karze pozbawienia wolności od 3 miesięcy do lat 5.</w:t>
      </w:r>
    </w:p>
    <w:p w:rsidR="00425F25" w:rsidRPr="00A44154" w:rsidRDefault="00425F25" w:rsidP="004F7F8B">
      <w:pPr>
        <w:pStyle w:val="ZUSTzmustartykuempunktem"/>
        <w:keepNext/>
      </w:pPr>
      <w:r w:rsidRPr="00A44154">
        <w:t>2. Kto bez zgłoszenia, o którym mowa w art. 37av ust.</w:t>
      </w:r>
      <w:r>
        <w:t xml:space="preserve"> </w:t>
      </w:r>
      <w:r w:rsidRPr="00A44154">
        <w:t>1</w:t>
      </w:r>
      <w:r>
        <w:t>,</w:t>
      </w:r>
      <w:r w:rsidR="004F7F8B">
        <w:t xml:space="preserve"> wbrew sprzeciwowi, o </w:t>
      </w:r>
      <w:r w:rsidRPr="00A44154">
        <w:t>którym mowa w art. 37av ust.</w:t>
      </w:r>
      <w:r>
        <w:t xml:space="preserve"> </w:t>
      </w:r>
      <w:r w:rsidRPr="00A44154">
        <w:t>3</w:t>
      </w:r>
      <w:r>
        <w:t>,</w:t>
      </w:r>
      <w:r w:rsidRPr="00A44154">
        <w:t xml:space="preserve"> </w:t>
      </w:r>
      <w:r>
        <w:t>albo</w:t>
      </w:r>
      <w:r w:rsidRPr="00B433CD">
        <w:t xml:space="preserve"> przed upływem terminu na zgłoszenie tego </w:t>
      </w:r>
      <w:r w:rsidRPr="00B433CD">
        <w:lastRenderedPageBreak/>
        <w:t xml:space="preserve">sprzeciwu </w:t>
      </w:r>
      <w:r w:rsidRPr="00A44154">
        <w:t xml:space="preserve">wywozi poza terytorium Rzeczypospolitej Polskiej lub zbywa </w:t>
      </w:r>
      <w:r w:rsidRPr="007F0331">
        <w:t xml:space="preserve">podmiotowi prowadzącemu działalność poza terytorium Rzeczypospolitej Polskiej, </w:t>
      </w:r>
      <w:r w:rsidRPr="00A44154">
        <w:t>środek spożywczy specjalnego przeznaczenia żywieniowego lub wyrób m</w:t>
      </w:r>
      <w:r w:rsidR="004F7F8B">
        <w:t>edyczny, zawarte w </w:t>
      </w:r>
      <w:r w:rsidRPr="00A44154">
        <w:t xml:space="preserve">wykazie, o którym mowa w art. 37av ust. 14, </w:t>
      </w:r>
    </w:p>
    <w:p w:rsidR="00425F25" w:rsidRDefault="00425F25" w:rsidP="00425F25">
      <w:pPr>
        <w:pStyle w:val="ZSKARNzmsankcjikarnejwszczeglnociwKodeksiekarnym"/>
      </w:pPr>
      <w:r w:rsidRPr="00A44154">
        <w:t>podlega karze</w:t>
      </w:r>
      <w:r>
        <w:t xml:space="preserve"> pozbawienia wolności do lat 2.</w:t>
      </w:r>
      <w:r w:rsidRPr="00884123">
        <w:t>”;</w:t>
      </w:r>
    </w:p>
    <w:p w:rsidR="00425F25" w:rsidRDefault="00425F25" w:rsidP="004F7F8B">
      <w:pPr>
        <w:pStyle w:val="PKTpunkt"/>
        <w:keepNext/>
      </w:pPr>
      <w:r>
        <w:t>17)</w:t>
      </w:r>
      <w:r>
        <w:tab/>
        <w:t xml:space="preserve">w art. 127 ust. 1 otrzymuje brzmienie: </w:t>
      </w:r>
    </w:p>
    <w:p w:rsidR="00425F25" w:rsidRDefault="00425F25" w:rsidP="00425F25">
      <w:pPr>
        <w:pStyle w:val="ZUSTzmustartykuempunktem"/>
      </w:pPr>
      <w:r>
        <w:t xml:space="preserve">„1. </w:t>
      </w:r>
      <w:r w:rsidRPr="001133A5">
        <w:t>Karze pieniężnej podlega ten</w:t>
      </w:r>
      <w:r w:rsidR="0046734A">
        <w:t>,</w:t>
      </w:r>
      <w:r w:rsidRPr="001133A5">
        <w:t xml:space="preserve"> kto </w:t>
      </w:r>
      <w:r w:rsidRPr="00022F25">
        <w:t>prowadzi działalność w zakresie prowadzenia hurtowni farmaceutycznej, apteki ogólnodostępnej lub punktu aptecznego wbrew warunkom wymaganego zezwolenia.</w:t>
      </w:r>
      <w:r w:rsidRPr="00884123">
        <w:t>”;</w:t>
      </w:r>
    </w:p>
    <w:p w:rsidR="00425F25" w:rsidRDefault="00425F25" w:rsidP="004F7F8B">
      <w:pPr>
        <w:pStyle w:val="PKTpunkt"/>
        <w:keepNext/>
      </w:pPr>
      <w:bookmarkStart w:id="34" w:name="mip40653305"/>
      <w:bookmarkStart w:id="35" w:name="mip40653306"/>
      <w:bookmarkEnd w:id="34"/>
      <w:bookmarkEnd w:id="35"/>
      <w:r>
        <w:t>18)</w:t>
      </w:r>
      <w:r>
        <w:tab/>
        <w:t xml:space="preserve">w art. 127b: </w:t>
      </w:r>
    </w:p>
    <w:p w:rsidR="00425F25" w:rsidRDefault="00425F25" w:rsidP="00425F25">
      <w:pPr>
        <w:pStyle w:val="LITlitera"/>
      </w:pPr>
      <w:r>
        <w:t>a)</w:t>
      </w:r>
      <w:r>
        <w:tab/>
        <w:t>w ust. 1 uchyla się pkt 1,</w:t>
      </w:r>
    </w:p>
    <w:p w:rsidR="00425F25" w:rsidRDefault="00425F25" w:rsidP="00425F25">
      <w:pPr>
        <w:pStyle w:val="LITlitera"/>
      </w:pPr>
      <w:r>
        <w:t>b)</w:t>
      </w:r>
      <w:r>
        <w:tab/>
        <w:t>w ust. 2 uchyla się pkt 1;</w:t>
      </w:r>
    </w:p>
    <w:p w:rsidR="00425F25" w:rsidRPr="00425F25" w:rsidRDefault="00425F25" w:rsidP="004F7F8B">
      <w:pPr>
        <w:pStyle w:val="PKTpunkt"/>
        <w:keepNext/>
      </w:pPr>
      <w:r>
        <w:t>1</w:t>
      </w:r>
      <w:r w:rsidRPr="00425F25">
        <w:t>9)</w:t>
      </w:r>
      <w:r w:rsidRPr="00425F25">
        <w:tab/>
        <w:t>art. 132 otrzymuje brzmienie:</w:t>
      </w:r>
    </w:p>
    <w:p w:rsidR="00425F25" w:rsidRPr="00E2118C" w:rsidRDefault="00425F25" w:rsidP="004F7F8B">
      <w:pPr>
        <w:pStyle w:val="ZARTzmartartykuempunktem"/>
        <w:keepNext/>
      </w:pPr>
      <w:r>
        <w:t>„</w:t>
      </w:r>
      <w:r w:rsidRPr="00A057BD">
        <w:t>Art.</w:t>
      </w:r>
      <w:r>
        <w:t xml:space="preserve"> </w:t>
      </w:r>
      <w:r w:rsidRPr="00A057BD">
        <w:t>132.</w:t>
      </w:r>
      <w:r>
        <w:t xml:space="preserve"> </w:t>
      </w:r>
      <w:r w:rsidRPr="00E2118C">
        <w:t xml:space="preserve">Kto osobie </w:t>
      </w:r>
      <w:r>
        <w:t xml:space="preserve">upoważnionej </w:t>
      </w:r>
      <w:r w:rsidRPr="00E2118C">
        <w:t xml:space="preserve">do </w:t>
      </w:r>
      <w:r>
        <w:t>przeprowadzenia inspekcji albo kontroli</w:t>
      </w:r>
      <w:r w:rsidRPr="00E2118C">
        <w:t xml:space="preserve"> działalności gospodarczej</w:t>
      </w:r>
      <w:r>
        <w:t xml:space="preserve"> objętej</w:t>
      </w:r>
      <w:r w:rsidRPr="00E2118C">
        <w:t xml:space="preserve"> zezwolenie</w:t>
      </w:r>
      <w:r>
        <w:t>m, zgodą lub wpisem do właściwego rejestru</w:t>
      </w:r>
      <w:r w:rsidRPr="00E2118C">
        <w:t xml:space="preserve"> udaremnia lub utrudnia wykonywanie czynności służbowych,</w:t>
      </w:r>
    </w:p>
    <w:p w:rsidR="00425F25" w:rsidRDefault="00425F25" w:rsidP="004F7F8B">
      <w:pPr>
        <w:pStyle w:val="ZSKARNzmsankcjikarnejwszczeglnociwKodeksiekarnym"/>
      </w:pPr>
      <w:r w:rsidRPr="00E2118C">
        <w:t>podlega grzywnie albo kar</w:t>
      </w:r>
      <w:r>
        <w:t>ze pozbawienia wolności do lat 3</w:t>
      </w:r>
      <w:r w:rsidRPr="00E2118C">
        <w:t xml:space="preserve"> albo obu tym karom łącznie</w:t>
      </w:r>
      <w:r>
        <w:t>.”;</w:t>
      </w:r>
    </w:p>
    <w:p w:rsidR="00425F25" w:rsidRPr="00A057BD" w:rsidRDefault="00425F25" w:rsidP="004F7F8B">
      <w:pPr>
        <w:pStyle w:val="PKTpunkt"/>
        <w:keepNext/>
      </w:pPr>
      <w:r>
        <w:t>20)</w:t>
      </w:r>
      <w:r>
        <w:tab/>
        <w:t>art. 133 otrzymuje brzmienie:</w:t>
      </w:r>
    </w:p>
    <w:p w:rsidR="00425F25" w:rsidRDefault="00425F25" w:rsidP="00425F25">
      <w:pPr>
        <w:pStyle w:val="ZARTzmartartykuempunktem"/>
      </w:pPr>
      <w:r>
        <w:t>„</w:t>
      </w:r>
      <w:r w:rsidRPr="00A057BD">
        <w:t>Art.</w:t>
      </w:r>
      <w:r>
        <w:t xml:space="preserve"> </w:t>
      </w:r>
      <w:r w:rsidRPr="00A057BD">
        <w:t>133.</w:t>
      </w:r>
      <w:r>
        <w:t xml:space="preserve"> </w:t>
      </w:r>
      <w:r w:rsidRPr="00A057BD">
        <w:t xml:space="preserve">W przypadku skazania za przestępstwo określone w art. 124, art. 124a, </w:t>
      </w:r>
      <w:r>
        <w:t xml:space="preserve">art. 126, art. 126b, art. 126c, </w:t>
      </w:r>
      <w:r w:rsidRPr="00A057BD">
        <w:t>art. 132a oraz art. 132b, sąd orzeka przepadek przedmiotu przestępstwa, chociażby nie stanowił on własności sprawcy</w:t>
      </w:r>
      <w:r>
        <w:t>,</w:t>
      </w:r>
      <w:r w:rsidRPr="00A057BD">
        <w:t xml:space="preserve"> i może zarządzić jego zniszczenie.</w:t>
      </w:r>
      <w:r>
        <w:t>”.</w:t>
      </w:r>
    </w:p>
    <w:p w:rsidR="00425F25" w:rsidRPr="00084BD9" w:rsidRDefault="00425F25" w:rsidP="004F7F8B">
      <w:pPr>
        <w:pStyle w:val="ARTartustawynprozporzdzenia"/>
        <w:keepNext/>
      </w:pPr>
      <w:r w:rsidRPr="004F7F8B">
        <w:rPr>
          <w:rStyle w:val="Ppogrubienie"/>
        </w:rPr>
        <w:t>Art. 2.</w:t>
      </w:r>
      <w:r w:rsidRPr="00084BD9">
        <w:t xml:space="preserve"> W ustawie z dnia 15 kwietnia 2011 r. o działalności leczniczej (Dz. U. z 2018 r. poz. 2190</w:t>
      </w:r>
      <w:r>
        <w:t xml:space="preserve"> i 2219</w:t>
      </w:r>
      <w:r w:rsidRPr="00084BD9">
        <w:t>) w art. 111a ust. 2 otrzymuje brzmienie:</w:t>
      </w:r>
    </w:p>
    <w:p w:rsidR="00425F25" w:rsidRPr="00A057BD" w:rsidRDefault="00425F25" w:rsidP="00425F25">
      <w:pPr>
        <w:pStyle w:val="ZUSTzmustartykuempunktem"/>
      </w:pPr>
      <w:r w:rsidRPr="00084BD9">
        <w:t xml:space="preserve">„2. W przypadku </w:t>
      </w:r>
      <w:r>
        <w:t>nabycia lub zbycia</w:t>
      </w:r>
      <w:r w:rsidRPr="00084BD9">
        <w:t xml:space="preserve"> przez podmiot </w:t>
      </w:r>
      <w:r>
        <w:t>wykonujący działalność leczniczą</w:t>
      </w:r>
      <w:r w:rsidRPr="00084BD9">
        <w:t xml:space="preserve"> produkt</w:t>
      </w:r>
      <w:r>
        <w:t>u</w:t>
      </w:r>
      <w:r w:rsidRPr="00084BD9">
        <w:t xml:space="preserve"> lecznicz</w:t>
      </w:r>
      <w:r>
        <w:t>ego</w:t>
      </w:r>
      <w:r w:rsidRPr="00084BD9">
        <w:t>, środk</w:t>
      </w:r>
      <w:r>
        <w:t>a</w:t>
      </w:r>
      <w:r w:rsidRPr="00084BD9">
        <w:t xml:space="preserve"> spożywcz</w:t>
      </w:r>
      <w:r>
        <w:t>ego</w:t>
      </w:r>
      <w:r w:rsidRPr="00084BD9">
        <w:t xml:space="preserve"> specjalnego przeznaczenia żywieniowego lub wyrob</w:t>
      </w:r>
      <w:r>
        <w:t>u</w:t>
      </w:r>
      <w:r w:rsidRPr="00084BD9">
        <w:t xml:space="preserve"> medyczn</w:t>
      </w:r>
      <w:r>
        <w:t>ego</w:t>
      </w:r>
      <w:r w:rsidRPr="00084BD9">
        <w:t xml:space="preserve"> w</w:t>
      </w:r>
      <w:r>
        <w:t>brew zakazowi określonemu</w:t>
      </w:r>
      <w:r w:rsidRPr="00084BD9">
        <w:t xml:space="preserve"> </w:t>
      </w:r>
      <w:r>
        <w:t xml:space="preserve">w </w:t>
      </w:r>
      <w:r w:rsidRPr="00084BD9">
        <w:t>art. 87 ust. 5</w:t>
      </w:r>
      <w:r>
        <w:t xml:space="preserve"> lub 5a</w:t>
      </w:r>
      <w:r w:rsidRPr="00084BD9">
        <w:t xml:space="preserve"> ustawy z dnia 6 września 2001 r. – Prawo farmaceutyczne, organ prowadzący rejestr, w drodze decyzji, nakłada na podmiot wykonujący działalność leczniczą karę pieniężną w wysokości dwukrotnej wartości </w:t>
      </w:r>
      <w:r>
        <w:t xml:space="preserve">nabytych lub zbytych </w:t>
      </w:r>
      <w:r w:rsidRPr="00084BD9">
        <w:t>produktów leczniczych, środków spożywczych specjalnego przeznaczenia żywieniowego lub wyrobów medycznych. Decyzji nadaje się rygor natychmiastowej wykonalności.”.</w:t>
      </w:r>
    </w:p>
    <w:p w:rsidR="00425F25" w:rsidRDefault="00425F25" w:rsidP="00425F25">
      <w:pPr>
        <w:pStyle w:val="ARTartustawynprozporzdzenia"/>
      </w:pPr>
      <w:r w:rsidRPr="004F7F8B">
        <w:rPr>
          <w:rStyle w:val="Ppogrubienie"/>
        </w:rPr>
        <w:lastRenderedPageBreak/>
        <w:t>Art. 3.</w:t>
      </w:r>
      <w:r>
        <w:t xml:space="preserve"> Do kontroli, inspekcji lub postępowań administracyjnych wszczętych na podstawie przepisów ustawy zmienianej w art. 1 i niezakończonych do dnia wejścia w życie niniejszej ustawy stosuje się przepisy dotychczasowe.</w:t>
      </w:r>
    </w:p>
    <w:p w:rsidR="00425F25" w:rsidRDefault="00425F25" w:rsidP="00425F25">
      <w:pPr>
        <w:pStyle w:val="ARTartustawynprozporzdzenia"/>
      </w:pPr>
      <w:r w:rsidRPr="004F7F8B">
        <w:rPr>
          <w:rStyle w:val="Ppogrubienie"/>
        </w:rPr>
        <w:t>Art. 4.</w:t>
      </w:r>
      <w:r>
        <w:rPr>
          <w:rStyle w:val="Ppogrubienie"/>
        </w:rPr>
        <w:t xml:space="preserve"> </w:t>
      </w:r>
      <w:r w:rsidRPr="00D34E44">
        <w:t xml:space="preserve">Recepty </w:t>
      </w:r>
      <w:r w:rsidRPr="007F15FA">
        <w:t xml:space="preserve">wystawione przed dniem </w:t>
      </w:r>
      <w:r>
        <w:t xml:space="preserve">1 lipca 2019 r. </w:t>
      </w:r>
      <w:r w:rsidRPr="007F15FA">
        <w:t xml:space="preserve">zachowują ważność </w:t>
      </w:r>
      <w:r>
        <w:t>przez okres, na który zostały wystawione.</w:t>
      </w:r>
    </w:p>
    <w:p w:rsidR="00425F25" w:rsidRDefault="00425F25" w:rsidP="00425F25">
      <w:pPr>
        <w:pStyle w:val="ARTartustawynprozporzdzenia"/>
      </w:pPr>
      <w:r w:rsidRPr="004F7F8B">
        <w:rPr>
          <w:rStyle w:val="Ppogrubienie"/>
        </w:rPr>
        <w:t>Art. 5.</w:t>
      </w:r>
      <w:r>
        <w:t xml:space="preserve"> Sprzedaż wysyłkowa i dostarczanie na zasadach określonych w art. 68 i art. 68a ustawy zmienianej w art. 1, w brzmieniu nadanym niniejszą ustawą, są realizowane dla recept i zleceń na zaopatrzenie w wyroby medyczne wystawianych od dnia 1 lipca 2019 r.</w:t>
      </w:r>
    </w:p>
    <w:p w:rsidR="00425F25" w:rsidRDefault="00425F25" w:rsidP="004F7F8B">
      <w:pPr>
        <w:pStyle w:val="ARTartustawynprozporzdzenia"/>
        <w:keepNext/>
      </w:pPr>
      <w:r w:rsidRPr="004F7F8B">
        <w:rPr>
          <w:rStyle w:val="Ppogrubienie"/>
        </w:rPr>
        <w:t>Art. 6.</w:t>
      </w:r>
      <w:r>
        <w:rPr>
          <w:rStyle w:val="Ppogrubienie"/>
        </w:rPr>
        <w:t xml:space="preserve"> </w:t>
      </w:r>
      <w:r w:rsidRPr="002C159B">
        <w:t>Ustawa wchodzi w życie po upływie 14 dni od dnia ogłoszenia</w:t>
      </w:r>
      <w:r>
        <w:t>, z wyjątkiem:</w:t>
      </w:r>
    </w:p>
    <w:p w:rsidR="00425F25" w:rsidRDefault="00425F25" w:rsidP="004F7F8B">
      <w:pPr>
        <w:pStyle w:val="PKTpunkt"/>
      </w:pPr>
      <w:r>
        <w:t>1)</w:t>
      </w:r>
      <w:r>
        <w:tab/>
      </w:r>
      <w:r w:rsidRPr="00A057BD">
        <w:t xml:space="preserve">art. 1 pkt </w:t>
      </w:r>
      <w:r>
        <w:t xml:space="preserve">3 i 4, </w:t>
      </w:r>
      <w:r w:rsidRPr="00A057BD">
        <w:t>któr</w:t>
      </w:r>
      <w:r>
        <w:t>e</w:t>
      </w:r>
      <w:r w:rsidRPr="00A057BD">
        <w:t xml:space="preserve"> wchodz</w:t>
      </w:r>
      <w:r>
        <w:t>ą</w:t>
      </w:r>
      <w:r w:rsidRPr="00A057BD">
        <w:t xml:space="preserve"> w życiu po upływie </w:t>
      </w:r>
      <w:r>
        <w:t xml:space="preserve">trzech </w:t>
      </w:r>
      <w:r w:rsidRPr="00A057BD">
        <w:t>miesięcy od dnia ogłoszenia</w:t>
      </w:r>
      <w:r>
        <w:t>;</w:t>
      </w:r>
    </w:p>
    <w:p w:rsidR="00261A16" w:rsidRPr="00737F6A" w:rsidRDefault="00425F25" w:rsidP="00EC7B56">
      <w:pPr>
        <w:pStyle w:val="PKTpunkt"/>
      </w:pPr>
      <w:r>
        <w:t>2)</w:t>
      </w:r>
      <w:r>
        <w:tab/>
      </w:r>
      <w:r w:rsidRPr="00E458CE">
        <w:t>art. 1 pkt</w:t>
      </w:r>
      <w:r>
        <w:t xml:space="preserve"> 1, 5, 6, 11 i 13,</w:t>
      </w:r>
      <w:r w:rsidRPr="00E458CE">
        <w:t xml:space="preserve"> które wchodzą w życie z dniem 1 lipca 2019 r.</w:t>
      </w:r>
    </w:p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6E3" w:rsidRDefault="007826E3">
      <w:r>
        <w:separator/>
      </w:r>
    </w:p>
  </w:endnote>
  <w:endnote w:type="continuationSeparator" w:id="0">
    <w:p w:rsidR="007826E3" w:rsidRDefault="0078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6E3" w:rsidRDefault="007826E3">
      <w:r>
        <w:separator/>
      </w:r>
    </w:p>
  </w:footnote>
  <w:footnote w:type="continuationSeparator" w:id="0">
    <w:p w:rsidR="007826E3" w:rsidRDefault="007826E3">
      <w:r>
        <w:continuationSeparator/>
      </w:r>
    </w:p>
  </w:footnote>
  <w:footnote w:id="1">
    <w:p w:rsidR="00425F25" w:rsidRPr="00B1102D" w:rsidRDefault="00425F25" w:rsidP="00425F2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1102D">
        <w:t>Niniejsza ustawa została notyfikowana Kom</w:t>
      </w:r>
      <w:r>
        <w:t>isji Europejskiej w dniu ..., pod numerem ...</w:t>
      </w:r>
      <w:r w:rsidRPr="00B1102D">
        <w:t xml:space="preserve">, zgodnie z § 4 rozporządzenia Rady Ministrów z dnia 23 grudnia 2002 r. w sprawie sposobu funkcjonowania krajowego systemu notyfikacji norm i aktów prawnych (Dz. U. poz. 2039 oraz z 2004 r. poz. 597), które wdraża dyrektywę (UE) 2015/1535 Parlamentu Europejskiego i Rady z dnia 9 września 2015 r. ustanawiającą procedurę udzielania informacji w dziedzinie przepisów technicznych oraz zasad dotyczących usług społeczeństwa informacyjnego (ujednolicenie) (Dz. Urz. </w:t>
      </w:r>
      <w:r w:rsidR="0046734A">
        <w:t>U</w:t>
      </w:r>
      <w:r w:rsidRPr="00B1102D">
        <w:t xml:space="preserve">E L 241 z 17.09.2015, str. 1). </w:t>
      </w:r>
    </w:p>
  </w:footnote>
  <w:footnote w:id="2">
    <w:p w:rsidR="00425F25" w:rsidRPr="00D21C34" w:rsidRDefault="00425F25" w:rsidP="00425F2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F688D">
        <w:t>Zmiany tekstu jednolitego wymienionej ustawy zostały ogłoszone w Dz.</w:t>
      </w:r>
      <w:r>
        <w:t xml:space="preserve"> </w:t>
      </w:r>
      <w:r w:rsidRPr="00BF688D">
        <w:t>U. z 2018 r. poz. 650, 697, 1039, 1375, 1515, 1544, 1629, 1637</w:t>
      </w:r>
      <w:r>
        <w:t xml:space="preserve">, </w:t>
      </w:r>
      <w:r w:rsidRPr="00BF688D">
        <w:t>16</w:t>
      </w:r>
      <w:r>
        <w:t>6</w:t>
      </w:r>
      <w:r w:rsidRPr="00BF688D">
        <w:t>9</w:t>
      </w:r>
      <w:r>
        <w:t>, 2227 i 2429 oraz z 2019 r. poz. 60.</w:t>
      </w:r>
    </w:p>
  </w:footnote>
  <w:footnote w:id="3">
    <w:p w:rsidR="00425F25" w:rsidRPr="00E051CC" w:rsidRDefault="00425F25" w:rsidP="00425F2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Zmiana wymienionego rozporządzenia została ogłoszona w </w:t>
      </w:r>
      <w:r w:rsidRPr="00E051CC">
        <w:t>Dz. Urz. UE L 297 z 15.10.2014, str. 41</w:t>
      </w:r>
      <w:r>
        <w:t xml:space="preserve">. </w:t>
      </w:r>
    </w:p>
  </w:footnote>
  <w:footnote w:id="4">
    <w:p w:rsidR="007F668E" w:rsidRPr="007F668E" w:rsidRDefault="007F668E" w:rsidP="00637C8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F688D">
        <w:t>Zmiany tekstu jednolitego wymienionej ustawy zostały ogłoszone w Dz.</w:t>
      </w:r>
      <w:r w:rsidRPr="007F668E">
        <w:t xml:space="preserve"> U. z 2018 r. </w:t>
      </w:r>
      <w:r>
        <w:t>poz. 1693, 2192, 2245, 2354 i 2529 oraz z 2019 r. poz. 271.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37C8B">
      <w:rPr>
        <w:noProof/>
      </w:rPr>
      <w:t>14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2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45A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25F25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34A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F8B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7C8B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6E3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560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7F668E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CCA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0881"/>
    <w:rsid w:val="00C823DA"/>
    <w:rsid w:val="00C8259F"/>
    <w:rsid w:val="00C82746"/>
    <w:rsid w:val="00C8312F"/>
    <w:rsid w:val="00C84C47"/>
    <w:rsid w:val="00C858A4"/>
    <w:rsid w:val="00C86AFA"/>
    <w:rsid w:val="00C90FF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B56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F7F8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F7F8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sip.legalis.pl/document-view.seam?documentId=mfrxilrtg4ytcmrtgq3t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986B75-5B17-4628-B969-53C3C0A1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44</TotalTime>
  <Pages>14</Pages>
  <Words>3709</Words>
  <Characters>22747</Characters>
  <Application>Microsoft Office Word</Application>
  <DocSecurity>0</DocSecurity>
  <Lines>189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Trafisz Kinga</dc:creator>
  <cp:lastModifiedBy>użytkownik</cp:lastModifiedBy>
  <cp:revision>8</cp:revision>
  <cp:lastPrinted>2012-04-23T06:39:00Z</cp:lastPrinted>
  <dcterms:created xsi:type="dcterms:W3CDTF">2019-02-14T07:42:00Z</dcterms:created>
  <dcterms:modified xsi:type="dcterms:W3CDTF">2019-02-18T14:06:00Z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