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476" w:rsidRDefault="00D83476" w:rsidP="00D83476">
      <w:pPr>
        <w:pStyle w:val="OZNPROJEKTUwskazaniedatylubwersjiprojektu"/>
      </w:pPr>
      <w:r>
        <w:t>projekt</w:t>
      </w:r>
    </w:p>
    <w:p w:rsidR="003B5B9C" w:rsidRDefault="003B5B9C" w:rsidP="00514363">
      <w:pPr>
        <w:pStyle w:val="OZNRODZAKTUtznustawalubrozporzdzenieiorganwydajcy"/>
      </w:pPr>
    </w:p>
    <w:p w:rsidR="00514363" w:rsidRPr="00301A1D" w:rsidRDefault="00514363" w:rsidP="00514363">
      <w:pPr>
        <w:pStyle w:val="OZNRODZAKTUtznustawalubrozporzdzenieiorganwydajcy"/>
      </w:pPr>
      <w:r w:rsidRPr="00301A1D">
        <w:t>USTAWA</w:t>
      </w:r>
    </w:p>
    <w:p w:rsidR="00514363" w:rsidRPr="00301A1D" w:rsidRDefault="00514363" w:rsidP="00514363">
      <w:pPr>
        <w:pStyle w:val="DATAAKTUdatauchwalenialubwydaniaaktu"/>
      </w:pPr>
      <w:r w:rsidRPr="00301A1D">
        <w:t>z dnia ………………..</w:t>
      </w:r>
    </w:p>
    <w:p w:rsidR="00514363" w:rsidRPr="00301A1D" w:rsidRDefault="00F77601" w:rsidP="003B5B9C">
      <w:pPr>
        <w:pStyle w:val="TYTUAKTUprzedmiotregulacjiustawylubrozporzdzenia"/>
      </w:pPr>
      <w:r>
        <w:t>o zmianie ustawy - Kodeks wyborczy</w:t>
      </w:r>
    </w:p>
    <w:p w:rsidR="00DC2786" w:rsidRDefault="00514363" w:rsidP="00F77601">
      <w:pPr>
        <w:pStyle w:val="ARTartustawynprozporzdzenia"/>
        <w:ind w:firstLine="0"/>
      </w:pPr>
      <w:r w:rsidRPr="001E3660">
        <w:rPr>
          <w:rStyle w:val="Ppogrubienie"/>
        </w:rPr>
        <w:t>Art. </w:t>
      </w:r>
      <w:r w:rsidR="00F77601">
        <w:rPr>
          <w:rStyle w:val="Ppogrubienie"/>
        </w:rPr>
        <w:t>1</w:t>
      </w:r>
      <w:r w:rsidRPr="001E3660">
        <w:rPr>
          <w:rStyle w:val="Ppogrubienie"/>
        </w:rPr>
        <w:t>.</w:t>
      </w:r>
      <w:r w:rsidRPr="001E3660">
        <w:t xml:space="preserve"> W ustawie z dnia 5 stycznia 2011 r. </w:t>
      </w:r>
      <w:r w:rsidR="00ED0BE5" w:rsidRPr="001E3660">
        <w:t>–</w:t>
      </w:r>
      <w:r w:rsidRPr="001E3660">
        <w:t xml:space="preserve"> Kodeks wyborczy (Dz. U. z 2019 r. poz. 684) </w:t>
      </w:r>
      <w:r w:rsidR="00DC2786" w:rsidRPr="00301A1D">
        <w:t>wprowadza się następujące zmiany</w:t>
      </w:r>
      <w:r w:rsidR="00DC2786">
        <w:t>:</w:t>
      </w:r>
    </w:p>
    <w:p w:rsidR="00DC2786" w:rsidRDefault="00DC2786" w:rsidP="00DC2786">
      <w:pPr>
        <w:pStyle w:val="PKTpunkt"/>
      </w:pPr>
      <w:r>
        <w:t>1)</w:t>
      </w:r>
      <w:r>
        <w:tab/>
        <w:t xml:space="preserve">w art. 244 w § 1 po wyrazach „Sąd Najwyższy” dodaje się wyrazy „w składzie całej Izby </w:t>
      </w:r>
      <w:r w:rsidRPr="00D80D50">
        <w:t>Kontroli Nadzwyczajnej i Spraw Publicznych</w:t>
      </w:r>
      <w:r>
        <w:t>”;</w:t>
      </w:r>
    </w:p>
    <w:p w:rsidR="00514363" w:rsidRPr="001E3660" w:rsidRDefault="00DC2786" w:rsidP="00DC2786">
      <w:pPr>
        <w:pStyle w:val="PKTpunkt"/>
      </w:pPr>
      <w:r>
        <w:t>2)</w:t>
      </w:r>
      <w:r>
        <w:tab/>
      </w:r>
      <w:r w:rsidR="00514363" w:rsidRPr="001E3660">
        <w:t>w art. 324 § 1 otrzymuje brzmienie:</w:t>
      </w:r>
    </w:p>
    <w:p w:rsidR="00514363" w:rsidRDefault="00514363" w:rsidP="00514363">
      <w:pPr>
        <w:pStyle w:val="ZUSTzmustartykuempunktem"/>
      </w:pPr>
      <w:r>
        <w:t>„</w:t>
      </w:r>
      <w:r w:rsidRPr="00B61727">
        <w:t xml:space="preserve">§ 1. Sąd Najwyższy </w:t>
      </w:r>
      <w:r w:rsidR="00DC2786">
        <w:t xml:space="preserve">w składzie całej Izby </w:t>
      </w:r>
      <w:r w:rsidR="00DC2786" w:rsidRPr="00D80D50">
        <w:t>Kontroli Nadzwyczajnej i Spraw Publicznych</w:t>
      </w:r>
      <w:r w:rsidR="00DC2786" w:rsidRPr="00B61727">
        <w:t xml:space="preserve"> </w:t>
      </w:r>
      <w:r w:rsidRPr="00B61727">
        <w:t>na podstawie sprawozdania z wyborów przedstawionego przez Państwową Komisję Wyborczą oraz po rozpoznaniu protestów rozstrzyga o ważności wyboru Prezydenta Rzeczypospolitej.</w:t>
      </w:r>
      <w:r>
        <w:t>”</w:t>
      </w:r>
      <w:r w:rsidR="00ED0BE5">
        <w:t>.</w:t>
      </w:r>
    </w:p>
    <w:p w:rsidR="003D45EE" w:rsidRDefault="00F77601" w:rsidP="003D45EE">
      <w:pPr>
        <w:pStyle w:val="ARTartustawynprozporzdzenia"/>
      </w:pPr>
      <w:r>
        <w:rPr>
          <w:rStyle w:val="Ppogrubienie"/>
        </w:rPr>
        <w:t xml:space="preserve"> </w:t>
      </w:r>
    </w:p>
    <w:p w:rsidR="00514363" w:rsidRPr="00301A1D" w:rsidRDefault="00514363" w:rsidP="00F77601">
      <w:pPr>
        <w:pStyle w:val="ARTartustawynprozporzdzenia"/>
        <w:ind w:firstLine="0"/>
      </w:pPr>
      <w:r w:rsidRPr="00514363">
        <w:rPr>
          <w:rStyle w:val="Ppogrubienie"/>
        </w:rPr>
        <w:t>Art. </w:t>
      </w:r>
      <w:r w:rsidR="00F77601">
        <w:rPr>
          <w:rStyle w:val="Ppogrubienie"/>
        </w:rPr>
        <w:t>2</w:t>
      </w:r>
      <w:r w:rsidRPr="00514363">
        <w:rPr>
          <w:rStyle w:val="Ppogrubienie"/>
        </w:rPr>
        <w:t>.</w:t>
      </w:r>
      <w:r>
        <w:t xml:space="preserve"> </w:t>
      </w:r>
      <w:r w:rsidRPr="00301A1D">
        <w:t xml:space="preserve">Ustawa wchodzi w życie </w:t>
      </w:r>
      <w:r>
        <w:t>po upływie 14 dni od dnia ogłoszenia</w:t>
      </w:r>
      <w:r w:rsidR="00F77601">
        <w:t xml:space="preserve">. </w:t>
      </w:r>
    </w:p>
    <w:p w:rsidR="00514363" w:rsidRDefault="00514363" w:rsidP="00514363">
      <w:bookmarkStart w:id="0" w:name="_GoBack"/>
      <w:bookmarkEnd w:id="0"/>
    </w:p>
    <w:sectPr w:rsidR="0051436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E98" w:rsidRDefault="00242E98">
      <w:r>
        <w:separator/>
      </w:r>
    </w:p>
  </w:endnote>
  <w:endnote w:type="continuationSeparator" w:id="0">
    <w:p w:rsidR="00242E98" w:rsidRDefault="0024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E98" w:rsidRDefault="00242E98">
      <w:r>
        <w:separator/>
      </w:r>
    </w:p>
  </w:footnote>
  <w:footnote w:type="continuationSeparator" w:id="0">
    <w:p w:rsidR="00242E98" w:rsidRDefault="00242E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3246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36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3F6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49D"/>
    <w:rsid w:val="000655FA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D77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5BCD"/>
    <w:rsid w:val="001270A2"/>
    <w:rsid w:val="00131237"/>
    <w:rsid w:val="001329AC"/>
    <w:rsid w:val="00134CA0"/>
    <w:rsid w:val="0014026F"/>
    <w:rsid w:val="00143DF9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2084"/>
    <w:rsid w:val="001D1783"/>
    <w:rsid w:val="001D53CD"/>
    <w:rsid w:val="001D55A3"/>
    <w:rsid w:val="001D5AF5"/>
    <w:rsid w:val="001E1E73"/>
    <w:rsid w:val="001E3660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51E4"/>
    <w:rsid w:val="002279C0"/>
    <w:rsid w:val="0023727E"/>
    <w:rsid w:val="00242081"/>
    <w:rsid w:val="00242924"/>
    <w:rsid w:val="00242E98"/>
    <w:rsid w:val="00243777"/>
    <w:rsid w:val="002441CD"/>
    <w:rsid w:val="002501A3"/>
    <w:rsid w:val="0025166C"/>
    <w:rsid w:val="002555D4"/>
    <w:rsid w:val="00256CA4"/>
    <w:rsid w:val="002577D2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0D56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509D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68FB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5B9C"/>
    <w:rsid w:val="003C0AD9"/>
    <w:rsid w:val="003C0ED0"/>
    <w:rsid w:val="003C1D49"/>
    <w:rsid w:val="003C35C4"/>
    <w:rsid w:val="003D12C2"/>
    <w:rsid w:val="003D31B9"/>
    <w:rsid w:val="003D3867"/>
    <w:rsid w:val="003D45EE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005"/>
    <w:rsid w:val="0042465E"/>
    <w:rsid w:val="00424DF7"/>
    <w:rsid w:val="00432B76"/>
    <w:rsid w:val="00434D01"/>
    <w:rsid w:val="00435D26"/>
    <w:rsid w:val="00435E7C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3D45"/>
    <w:rsid w:val="004A3ED7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36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6DFA"/>
    <w:rsid w:val="005D3763"/>
    <w:rsid w:val="005D55E1"/>
    <w:rsid w:val="005D71EE"/>
    <w:rsid w:val="005E19F7"/>
    <w:rsid w:val="005E2D8E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3876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97FF3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2DB9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5E3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2135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30F5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396"/>
    <w:rsid w:val="008D2434"/>
    <w:rsid w:val="008E171D"/>
    <w:rsid w:val="008E2785"/>
    <w:rsid w:val="008E78A3"/>
    <w:rsid w:val="008F0654"/>
    <w:rsid w:val="008F06CB"/>
    <w:rsid w:val="008F2E83"/>
    <w:rsid w:val="008F5F64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6E1"/>
    <w:rsid w:val="009217C0"/>
    <w:rsid w:val="00925241"/>
    <w:rsid w:val="00925CEC"/>
    <w:rsid w:val="0092609F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DE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4742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57F8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469"/>
    <w:rsid w:val="00B3268F"/>
    <w:rsid w:val="00B32C2C"/>
    <w:rsid w:val="00B33A1A"/>
    <w:rsid w:val="00B33E6C"/>
    <w:rsid w:val="00B370A4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54AD"/>
    <w:rsid w:val="00BF6589"/>
    <w:rsid w:val="00BF6F7F"/>
    <w:rsid w:val="00C00647"/>
    <w:rsid w:val="00C02764"/>
    <w:rsid w:val="00C04CEF"/>
    <w:rsid w:val="00C0662F"/>
    <w:rsid w:val="00C11943"/>
    <w:rsid w:val="00C11C04"/>
    <w:rsid w:val="00C12E96"/>
    <w:rsid w:val="00C14763"/>
    <w:rsid w:val="00C16141"/>
    <w:rsid w:val="00C16E6B"/>
    <w:rsid w:val="00C21B87"/>
    <w:rsid w:val="00C2363F"/>
    <w:rsid w:val="00C236C8"/>
    <w:rsid w:val="00C260B1"/>
    <w:rsid w:val="00C26E56"/>
    <w:rsid w:val="00C31406"/>
    <w:rsid w:val="00C37194"/>
    <w:rsid w:val="00C40637"/>
    <w:rsid w:val="00C40F6C"/>
    <w:rsid w:val="00C41685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15F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651"/>
    <w:rsid w:val="00D76EC9"/>
    <w:rsid w:val="00D80D50"/>
    <w:rsid w:val="00D80E7D"/>
    <w:rsid w:val="00D81397"/>
    <w:rsid w:val="00D83476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AFF"/>
    <w:rsid w:val="00DA3FDD"/>
    <w:rsid w:val="00DA7017"/>
    <w:rsid w:val="00DA7028"/>
    <w:rsid w:val="00DB100B"/>
    <w:rsid w:val="00DB1AD2"/>
    <w:rsid w:val="00DB2B58"/>
    <w:rsid w:val="00DB5206"/>
    <w:rsid w:val="00DB6276"/>
    <w:rsid w:val="00DB63F5"/>
    <w:rsid w:val="00DC1C6B"/>
    <w:rsid w:val="00DC2786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23BB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BE5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2167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F43"/>
    <w:rsid w:val="00F66B34"/>
    <w:rsid w:val="00F675B9"/>
    <w:rsid w:val="00F711C9"/>
    <w:rsid w:val="00F74C59"/>
    <w:rsid w:val="00F75C3A"/>
    <w:rsid w:val="00F77601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356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F9430D-3DB8-4386-A3FC-800DFBDA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71F814-A868-40EC-88D0-13884D468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Grzegorz Molesztak</cp:lastModifiedBy>
  <cp:revision>4</cp:revision>
  <cp:lastPrinted>2019-07-17T08:50:00Z</cp:lastPrinted>
  <dcterms:created xsi:type="dcterms:W3CDTF">2019-07-16T15:31:00Z</dcterms:created>
  <dcterms:modified xsi:type="dcterms:W3CDTF">2019-07-17T08:51:00Z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