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9FF" w:rsidRPr="006D19FF" w:rsidRDefault="006D19FF" w:rsidP="006D19FF">
      <w:pPr>
        <w:pStyle w:val="OZNPROJEKTUwskazaniedatylubwersjiprojektu"/>
      </w:pPr>
      <w:bookmarkStart w:id="0" w:name="_GoBack"/>
      <w:bookmarkEnd w:id="0"/>
      <w:r w:rsidRPr="006D19FF">
        <w:t>Projekt</w:t>
      </w:r>
    </w:p>
    <w:p w:rsidR="006D19FF" w:rsidRPr="006D19FF" w:rsidRDefault="006D19FF" w:rsidP="006D19FF">
      <w:pPr>
        <w:pStyle w:val="OZNRODZAKTUtznustawalubrozporzdzenieiorganwydajcy"/>
      </w:pPr>
      <w:r w:rsidRPr="006D19FF">
        <w:t>USTAWA</w:t>
      </w:r>
    </w:p>
    <w:p w:rsidR="006D19FF" w:rsidRPr="006D19FF" w:rsidRDefault="006D19FF" w:rsidP="006D19FF">
      <w:pPr>
        <w:pStyle w:val="DATAAKTUdatauchwalenialubwydaniaaktu"/>
      </w:pPr>
      <w:r w:rsidRPr="006D19FF">
        <w:t>z dnia</w:t>
      </w:r>
    </w:p>
    <w:p w:rsidR="006D19FF" w:rsidRPr="006D19FF" w:rsidRDefault="006D19FF" w:rsidP="006D19FF">
      <w:pPr>
        <w:pStyle w:val="TYTUAKTUprzedmiotregulacjiustawylubrozporzdzenia"/>
      </w:pPr>
      <w:r w:rsidRPr="006D19FF">
        <w:t>o zmianie ustawy – Kodeks karny</w:t>
      </w:r>
    </w:p>
    <w:p w:rsidR="006D19FF" w:rsidRPr="006D19FF" w:rsidRDefault="006D19FF" w:rsidP="006D19FF">
      <w:pPr>
        <w:pStyle w:val="ARTartustawynprozporzdzenia"/>
        <w:keepNext/>
      </w:pPr>
      <w:r w:rsidRPr="006D19FF">
        <w:rPr>
          <w:rStyle w:val="Ppogrubienie"/>
        </w:rPr>
        <w:t>Art. 1.</w:t>
      </w:r>
      <w:r>
        <w:t> </w:t>
      </w:r>
      <w:r w:rsidRPr="006D19FF">
        <w:t>W ustawie z dnia 6 czerwca 1997 r. – Kodeks karn</w:t>
      </w:r>
      <w:r>
        <w:t>y (Dz. U. z 2018 r. poz. 1600 i </w:t>
      </w:r>
      <w:r w:rsidRPr="006D19FF">
        <w:t>2077 oraz z 2019 r. poz. 730, 858, 870 i 1135) wprowadza się następujące zmiany:</w:t>
      </w:r>
    </w:p>
    <w:p w:rsidR="006D19FF" w:rsidRPr="006D19FF" w:rsidRDefault="006D19FF" w:rsidP="006D19FF">
      <w:pPr>
        <w:pStyle w:val="PKTpunkt"/>
        <w:keepNext/>
      </w:pPr>
      <w:r w:rsidRPr="006D19FF">
        <w:t>1)</w:t>
      </w:r>
      <w:r>
        <w:tab/>
      </w:r>
      <w:r w:rsidRPr="006D19FF">
        <w:t>w art. 115 po § 22 dodaje się § 22a w brzmieniu:</w:t>
      </w:r>
    </w:p>
    <w:p w:rsidR="006D19FF" w:rsidRPr="006D19FF" w:rsidRDefault="006D19FF" w:rsidP="006D19FF">
      <w:pPr>
        <w:pStyle w:val="ZUSTzmustartykuempunktem"/>
      </w:pPr>
      <w:r>
        <w:t>„</w:t>
      </w:r>
      <w:r w:rsidRPr="006D19FF">
        <w:t>§</w:t>
      </w:r>
      <w:r>
        <w:t> </w:t>
      </w:r>
      <w:r w:rsidRPr="006D19FF">
        <w:t>22a.</w:t>
      </w:r>
      <w:r>
        <w:t> </w:t>
      </w:r>
      <w:r w:rsidRPr="006D19FF">
        <w:t>Adopcją jest nabycie władzy rodzicielskiej nad dzieckiem przez inną osobę niż ta, od której dziecko pochodzi.</w:t>
      </w:r>
      <w:r>
        <w:t>”</w:t>
      </w:r>
      <w:r w:rsidRPr="006D19FF">
        <w:t>;</w:t>
      </w:r>
    </w:p>
    <w:p w:rsidR="006D19FF" w:rsidRPr="006D19FF" w:rsidRDefault="006D19FF" w:rsidP="006D19FF">
      <w:pPr>
        <w:pStyle w:val="PKTpunkt"/>
        <w:keepNext/>
      </w:pPr>
      <w:r w:rsidRPr="006D19FF">
        <w:t>2)</w:t>
      </w:r>
      <w:r>
        <w:tab/>
      </w:r>
      <w:r w:rsidRPr="006D19FF">
        <w:t xml:space="preserve">w art. 211a dotychczasową treść oznacza się jako § 1 </w:t>
      </w:r>
      <w:r>
        <w:t>i</w:t>
      </w:r>
      <w:r w:rsidRPr="006D19FF">
        <w:t xml:space="preserve"> dodaje </w:t>
      </w:r>
      <w:r>
        <w:t xml:space="preserve">się </w:t>
      </w:r>
      <w:r w:rsidRPr="006D19FF">
        <w:t>§ 2 i 3 w brzmieniu:</w:t>
      </w:r>
    </w:p>
    <w:p w:rsidR="006D19FF" w:rsidRPr="006D19FF" w:rsidRDefault="006D19FF" w:rsidP="006D19FF">
      <w:pPr>
        <w:pStyle w:val="ZUSTzmustartykuempunktem"/>
        <w:keepNext/>
      </w:pPr>
      <w:r>
        <w:t>„</w:t>
      </w:r>
      <w:r w:rsidRPr="006D19FF">
        <w:t>§</w:t>
      </w:r>
      <w:r>
        <w:t> </w:t>
      </w:r>
      <w:r w:rsidRPr="006D19FF">
        <w:t>2.</w:t>
      </w:r>
      <w:r>
        <w:t> </w:t>
      </w:r>
      <w:r w:rsidRPr="006D19FF">
        <w:t>Kto, będąc osobą, której przysługuje władza rodzicielska nad dzieckiem, wyraża zgodę na adopcję tego dziecka przez inną osobę:</w:t>
      </w:r>
    </w:p>
    <w:p w:rsidR="006D19FF" w:rsidRPr="006D19FF" w:rsidRDefault="006D19FF" w:rsidP="006D19FF">
      <w:pPr>
        <w:pStyle w:val="ZPKTzmpktartykuempunktem"/>
      </w:pPr>
      <w:r w:rsidRPr="006D19FF">
        <w:t>1)</w:t>
      </w:r>
      <w:r>
        <w:tab/>
      </w:r>
      <w:r w:rsidRPr="006D19FF">
        <w:t>w celu osiągnięcia korzyści majątkowej lub osobistej, zatajając ten fakt przed sądem orzekającym w postępowaniu o przysposobienie,</w:t>
      </w:r>
    </w:p>
    <w:p w:rsidR="006D19FF" w:rsidRPr="006D19FF" w:rsidRDefault="006D19FF" w:rsidP="006D19FF">
      <w:pPr>
        <w:pStyle w:val="ZPKTzmpktartykuempunktem"/>
      </w:pPr>
      <w:r w:rsidRPr="006D19FF">
        <w:t>2)</w:t>
      </w:r>
      <w:r>
        <w:tab/>
      </w:r>
      <w:r w:rsidRPr="006D19FF">
        <w:t>z pominięciem postępowania o przysposobienie,</w:t>
      </w:r>
    </w:p>
    <w:p w:rsidR="006D19FF" w:rsidRPr="006D19FF" w:rsidRDefault="006D19FF" w:rsidP="006D19FF">
      <w:pPr>
        <w:pStyle w:val="ZSKARNzmsankcjikarnejwszczeglnociwKodeksiekarnym"/>
      </w:pPr>
      <w:r w:rsidRPr="006D19FF">
        <w:t>podlega karze pozbawienia wolności od 3 miesięcy do lat 5.</w:t>
      </w:r>
    </w:p>
    <w:p w:rsidR="006D19FF" w:rsidRPr="006D19FF" w:rsidRDefault="006D19FF" w:rsidP="006D19FF">
      <w:pPr>
        <w:pStyle w:val="ZUSTzmustartykuempunktem"/>
      </w:pPr>
      <w:r w:rsidRPr="006D19FF">
        <w:t>§</w:t>
      </w:r>
      <w:r>
        <w:t> </w:t>
      </w:r>
      <w:r w:rsidRPr="006D19FF">
        <w:t>3.</w:t>
      </w:r>
      <w:r>
        <w:t> </w:t>
      </w:r>
      <w:r w:rsidRPr="006D19FF">
        <w:t>Tej samej karze podlega, kto wyraża zgodę na</w:t>
      </w:r>
      <w:r>
        <w:t xml:space="preserve"> adopcję dziecka przez siebie w </w:t>
      </w:r>
      <w:r w:rsidRPr="006D19FF">
        <w:t>warunkach, o których mowa w § 2.</w:t>
      </w:r>
      <w:r>
        <w:t>”</w:t>
      </w:r>
      <w:r w:rsidRPr="006D19FF">
        <w:t>.</w:t>
      </w:r>
    </w:p>
    <w:p w:rsidR="006D19FF" w:rsidRPr="006D19FF" w:rsidRDefault="006D19FF" w:rsidP="006D19FF">
      <w:pPr>
        <w:pStyle w:val="ARTartustawynprozporzdzenia"/>
      </w:pPr>
      <w:r w:rsidRPr="006D19FF">
        <w:rPr>
          <w:rStyle w:val="Ppogrubienie"/>
        </w:rPr>
        <w:t>Art. 2.</w:t>
      </w:r>
      <w:r>
        <w:t> </w:t>
      </w:r>
      <w:r w:rsidRPr="006D19FF">
        <w:t>Ustawa wchodzi w życie po upływie 14 dni od dnia ogłoszenia.</w:t>
      </w:r>
    </w:p>
    <w:sectPr w:rsidR="006D19FF" w:rsidRPr="006D19FF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571" w:rsidRDefault="00083571">
      <w:r>
        <w:separator/>
      </w:r>
    </w:p>
  </w:endnote>
  <w:endnote w:type="continuationSeparator" w:id="0">
    <w:p w:rsidR="00083571" w:rsidRDefault="00083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571" w:rsidRDefault="00083571">
      <w:r>
        <w:separator/>
      </w:r>
    </w:p>
  </w:footnote>
  <w:footnote w:type="continuationSeparator" w:id="0">
    <w:p w:rsidR="00083571" w:rsidRDefault="00083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9F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3571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AF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11E2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19FF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67F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448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0ECE"/>
    <w:rsid w:val="00984E03"/>
    <w:rsid w:val="00987E85"/>
    <w:rsid w:val="009A0D12"/>
    <w:rsid w:val="009A1987"/>
    <w:rsid w:val="009A2BEE"/>
    <w:rsid w:val="009A5289"/>
    <w:rsid w:val="009A703A"/>
    <w:rsid w:val="009A7A53"/>
    <w:rsid w:val="009B0402"/>
    <w:rsid w:val="009B0B75"/>
    <w:rsid w:val="009B16DF"/>
    <w:rsid w:val="009B48E0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1EC6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5206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13E4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26D231-C9D1-4B69-840E-ECA7BDAD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C94CC0-196E-47F8-9242-41407E99D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Binkowska Joanna</cp:lastModifiedBy>
  <cp:revision>2</cp:revision>
  <cp:lastPrinted>2012-04-23T06:39:00Z</cp:lastPrinted>
  <dcterms:created xsi:type="dcterms:W3CDTF">2019-07-10T13:06:00Z</dcterms:created>
  <dcterms:modified xsi:type="dcterms:W3CDTF">2019-07-10T13:06:00Z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