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75A1A2" w14:textId="77777777" w:rsidR="00724BBF" w:rsidRPr="005C5495" w:rsidRDefault="00FD63DD" w:rsidP="00FD63DD">
      <w:pPr>
        <w:spacing w:line="360" w:lineRule="auto"/>
        <w:jc w:val="center"/>
        <w:rPr>
          <w:rFonts w:ascii="Times New Roman" w:hAnsi="Times New Roman" w:cs="Times New Roman"/>
          <w:sz w:val="24"/>
          <w:szCs w:val="24"/>
        </w:rPr>
      </w:pPr>
      <w:r w:rsidRPr="005C5495">
        <w:rPr>
          <w:rFonts w:ascii="Times New Roman" w:hAnsi="Times New Roman" w:cs="Times New Roman"/>
          <w:sz w:val="24"/>
          <w:szCs w:val="24"/>
        </w:rPr>
        <w:t>UZASADNIENIE</w:t>
      </w:r>
    </w:p>
    <w:p w14:paraId="6CC6A375" w14:textId="2275497A" w:rsidR="00FD63DD" w:rsidRPr="005C5495" w:rsidRDefault="00FD63DD" w:rsidP="00EB3ED3">
      <w:pPr>
        <w:spacing w:line="360" w:lineRule="auto"/>
        <w:jc w:val="both"/>
        <w:rPr>
          <w:rFonts w:ascii="Times New Roman" w:hAnsi="Times New Roman" w:cs="Times New Roman"/>
          <w:sz w:val="24"/>
          <w:szCs w:val="24"/>
        </w:rPr>
      </w:pPr>
      <w:r w:rsidRPr="005C5495">
        <w:rPr>
          <w:rFonts w:ascii="Times New Roman" w:hAnsi="Times New Roman" w:cs="Times New Roman"/>
          <w:sz w:val="24"/>
          <w:szCs w:val="24"/>
        </w:rPr>
        <w:t>Projektowana ustawa</w:t>
      </w:r>
      <w:r w:rsidR="00CF1A1F" w:rsidRPr="005C5495">
        <w:rPr>
          <w:rFonts w:ascii="Times New Roman" w:hAnsi="Times New Roman" w:cs="Times New Roman"/>
          <w:sz w:val="24"/>
          <w:szCs w:val="24"/>
        </w:rPr>
        <w:t xml:space="preserve"> </w:t>
      </w:r>
      <w:r w:rsidRPr="005C5495">
        <w:rPr>
          <w:rFonts w:ascii="Times New Roman" w:hAnsi="Times New Roman" w:cs="Times New Roman"/>
          <w:sz w:val="24"/>
          <w:szCs w:val="24"/>
        </w:rPr>
        <w:t>dokonuje w zakresie swojej regulacji transpozycji dyrektywy Rady (UE)</w:t>
      </w:r>
      <w:r w:rsidR="00CF1A1F" w:rsidRPr="005C5495">
        <w:rPr>
          <w:rFonts w:ascii="Times New Roman" w:hAnsi="Times New Roman" w:cs="Times New Roman"/>
          <w:sz w:val="24"/>
          <w:szCs w:val="24"/>
        </w:rPr>
        <w:t xml:space="preserve"> </w:t>
      </w:r>
      <w:r w:rsidRPr="005C5495">
        <w:rPr>
          <w:rFonts w:ascii="Times New Roman" w:hAnsi="Times New Roman" w:cs="Times New Roman"/>
          <w:sz w:val="24"/>
          <w:szCs w:val="24"/>
        </w:rPr>
        <w:t>2017/159 z dnia 19 grudnia 2016 r. wdrażając</w:t>
      </w:r>
      <w:r w:rsidR="00E4382A" w:rsidRPr="005C5495">
        <w:rPr>
          <w:rFonts w:ascii="Times New Roman" w:hAnsi="Times New Roman" w:cs="Times New Roman"/>
          <w:sz w:val="24"/>
          <w:szCs w:val="24"/>
        </w:rPr>
        <w:t>ej</w:t>
      </w:r>
      <w:r w:rsidRPr="005C5495">
        <w:rPr>
          <w:rFonts w:ascii="Times New Roman" w:hAnsi="Times New Roman" w:cs="Times New Roman"/>
          <w:sz w:val="24"/>
          <w:szCs w:val="24"/>
        </w:rPr>
        <w:t xml:space="preserve"> Umowę</w:t>
      </w:r>
      <w:r w:rsidR="00CF1A1F" w:rsidRPr="005C5495">
        <w:rPr>
          <w:rFonts w:ascii="Times New Roman" w:hAnsi="Times New Roman" w:cs="Times New Roman"/>
          <w:sz w:val="24"/>
          <w:szCs w:val="24"/>
        </w:rPr>
        <w:t xml:space="preserve"> </w:t>
      </w:r>
      <w:r w:rsidRPr="005C5495">
        <w:rPr>
          <w:rFonts w:ascii="Times New Roman" w:hAnsi="Times New Roman" w:cs="Times New Roman"/>
          <w:sz w:val="24"/>
          <w:szCs w:val="24"/>
        </w:rPr>
        <w:t>w sprawie wdrożenia Konwencji Międzynarodowej Organizacji Pracy dotyczącej pracy</w:t>
      </w:r>
      <w:r w:rsidR="00CF1A1F" w:rsidRPr="005C5495">
        <w:rPr>
          <w:rFonts w:ascii="Times New Roman" w:hAnsi="Times New Roman" w:cs="Times New Roman"/>
          <w:sz w:val="24"/>
          <w:szCs w:val="24"/>
        </w:rPr>
        <w:t xml:space="preserve"> </w:t>
      </w:r>
      <w:r w:rsidRPr="005C5495">
        <w:rPr>
          <w:rFonts w:ascii="Times New Roman" w:hAnsi="Times New Roman" w:cs="Times New Roman"/>
          <w:sz w:val="24"/>
          <w:szCs w:val="24"/>
        </w:rPr>
        <w:t>w sektorze rybołówstwa z 2007 r. zawart</w:t>
      </w:r>
      <w:r w:rsidR="00DF3B29">
        <w:rPr>
          <w:rFonts w:ascii="Times New Roman" w:hAnsi="Times New Roman" w:cs="Times New Roman"/>
          <w:sz w:val="24"/>
          <w:szCs w:val="24"/>
        </w:rPr>
        <w:t>ej</w:t>
      </w:r>
      <w:r w:rsidRPr="005C5495">
        <w:rPr>
          <w:rFonts w:ascii="Times New Roman" w:hAnsi="Times New Roman" w:cs="Times New Roman"/>
          <w:sz w:val="24"/>
          <w:szCs w:val="24"/>
        </w:rPr>
        <w:t xml:space="preserve"> dnia 21 maja 2012 r. między Generalną Konfederacją Spółdzielni Rolniczych przy Unii Europejskiej (COGECA), Europejską Federacją Pracowników Transportu (ETF) oraz Stowarzyszeniem Krajowych Organizacji Przedsiębiorstw w Sektorze Rybołówstwa w Unii Europejskiej (</w:t>
      </w:r>
      <w:proofErr w:type="spellStart"/>
      <w:r w:rsidRPr="005C5495">
        <w:rPr>
          <w:rFonts w:ascii="Times New Roman" w:hAnsi="Times New Roman" w:cs="Times New Roman"/>
          <w:sz w:val="24"/>
          <w:szCs w:val="24"/>
        </w:rPr>
        <w:t>Europêche</w:t>
      </w:r>
      <w:proofErr w:type="spellEnd"/>
      <w:r w:rsidRPr="005C5495">
        <w:rPr>
          <w:rFonts w:ascii="Times New Roman" w:hAnsi="Times New Roman" w:cs="Times New Roman"/>
          <w:sz w:val="24"/>
          <w:szCs w:val="24"/>
        </w:rPr>
        <w:t>) (Dz. Urz. UE L 25 z 31.01.2017, str. 12</w:t>
      </w:r>
      <w:r w:rsidR="00EB3ED3" w:rsidRPr="005C5495">
        <w:rPr>
          <w:rFonts w:ascii="Times New Roman" w:hAnsi="Times New Roman" w:cs="Times New Roman"/>
          <w:sz w:val="24"/>
          <w:szCs w:val="24"/>
        </w:rPr>
        <w:t>).</w:t>
      </w:r>
    </w:p>
    <w:p w14:paraId="1B79B704" w14:textId="08908406" w:rsidR="005516FE" w:rsidRPr="005C5495" w:rsidRDefault="005516FE" w:rsidP="005516FE">
      <w:pPr>
        <w:pStyle w:val="PKTpunkt"/>
        <w:spacing w:after="240"/>
        <w:ind w:left="0" w:firstLine="0"/>
        <w:rPr>
          <w:rFonts w:cs="Times New Roman"/>
          <w:szCs w:val="24"/>
        </w:rPr>
      </w:pPr>
      <w:r w:rsidRPr="005C5495">
        <w:rPr>
          <w:rFonts w:cs="Times New Roman"/>
          <w:szCs w:val="24"/>
        </w:rPr>
        <w:t>Aktualnie kwestie warunków pracy i życia na statkach morskich, w tym na statkach rybackich, reguluje ustawa z dnia 5 sierpnia 2015 r. o pracy na morzu (Dz. U. z 2018 r. poz. 616</w:t>
      </w:r>
      <w:r w:rsidR="00612A72" w:rsidRPr="005C5495">
        <w:rPr>
          <w:rFonts w:cs="Times New Roman"/>
          <w:szCs w:val="24"/>
        </w:rPr>
        <w:t>, z </w:t>
      </w:r>
      <w:proofErr w:type="spellStart"/>
      <w:r w:rsidR="00612A72" w:rsidRPr="005C5495">
        <w:rPr>
          <w:rFonts w:cs="Times New Roman"/>
          <w:szCs w:val="24"/>
        </w:rPr>
        <w:t>późn</w:t>
      </w:r>
      <w:proofErr w:type="spellEnd"/>
      <w:r w:rsidR="00612A72" w:rsidRPr="005C5495">
        <w:rPr>
          <w:rFonts w:cs="Times New Roman"/>
          <w:szCs w:val="24"/>
        </w:rPr>
        <w:t>. zm.</w:t>
      </w:r>
      <w:r w:rsidRPr="005C5495">
        <w:rPr>
          <w:rFonts w:cs="Times New Roman"/>
          <w:szCs w:val="24"/>
        </w:rPr>
        <w:t>), zwana dalej „ustawą o pracy na morzu”. Przedmiotowa ustawa implementuje do</w:t>
      </w:r>
      <w:r w:rsidR="00CF1A1F" w:rsidRPr="005C5495">
        <w:rPr>
          <w:rFonts w:cs="Times New Roman"/>
          <w:szCs w:val="24"/>
        </w:rPr>
        <w:t> </w:t>
      </w:r>
      <w:r w:rsidRPr="005C5495">
        <w:rPr>
          <w:rFonts w:cs="Times New Roman"/>
          <w:szCs w:val="24"/>
        </w:rPr>
        <w:t xml:space="preserve">krajowego porządku prawnego postanowienia Konwencji o pracy na morzu, przyjętej przez Konferencję Ogólną Międzynarodowej Organizacji Pracy w Genewie dnia 23 lutego 2006 r. (Dz. U. z 2013 r. poz. </w:t>
      </w:r>
      <w:r w:rsidR="00C23620" w:rsidRPr="005C5495">
        <w:rPr>
          <w:rFonts w:cs="Times New Roman"/>
          <w:szCs w:val="24"/>
        </w:rPr>
        <w:t>845</w:t>
      </w:r>
      <w:r w:rsidR="00612A72" w:rsidRPr="005C5495">
        <w:rPr>
          <w:rFonts w:cs="Times New Roman"/>
          <w:szCs w:val="24"/>
        </w:rPr>
        <w:t xml:space="preserve">, z </w:t>
      </w:r>
      <w:proofErr w:type="spellStart"/>
      <w:r w:rsidR="00612A72" w:rsidRPr="005C5495">
        <w:rPr>
          <w:rFonts w:cs="Times New Roman"/>
          <w:szCs w:val="24"/>
        </w:rPr>
        <w:t>późn</w:t>
      </w:r>
      <w:proofErr w:type="spellEnd"/>
      <w:r w:rsidR="00612A72" w:rsidRPr="005C5495">
        <w:rPr>
          <w:rFonts w:cs="Times New Roman"/>
          <w:szCs w:val="24"/>
        </w:rPr>
        <w:t>. zm.</w:t>
      </w:r>
      <w:r w:rsidRPr="005C5495">
        <w:rPr>
          <w:rFonts w:cs="Times New Roman"/>
          <w:szCs w:val="24"/>
        </w:rPr>
        <w:t xml:space="preserve">), zwanej „Konwencją MLC”. Konwencja MLC nie ma zastosowania do statków rybackich, stad zgodnie z art. 2 pkt 7 ustawy o pracy na morzu, statki te </w:t>
      </w:r>
      <w:r w:rsidR="00BD6441" w:rsidRPr="005C5495">
        <w:rPr>
          <w:rFonts w:cs="Times New Roman"/>
          <w:szCs w:val="24"/>
        </w:rPr>
        <w:t>uznaje się za</w:t>
      </w:r>
      <w:r w:rsidRPr="005C5495">
        <w:rPr>
          <w:rFonts w:cs="Times New Roman"/>
          <w:szCs w:val="24"/>
        </w:rPr>
        <w:t xml:space="preserve"> statki niekonwencyjne</w:t>
      </w:r>
      <w:r w:rsidR="00BD6441" w:rsidRPr="005C5495">
        <w:rPr>
          <w:rFonts w:cs="Times New Roman"/>
          <w:szCs w:val="24"/>
        </w:rPr>
        <w:t xml:space="preserve"> i</w:t>
      </w:r>
      <w:r w:rsidRPr="005C5495">
        <w:rPr>
          <w:rFonts w:cs="Times New Roman"/>
          <w:szCs w:val="24"/>
        </w:rPr>
        <w:t xml:space="preserve"> przepisy ustawy stosuje się wyłącznie w </w:t>
      </w:r>
      <w:r w:rsidR="00BD6441" w:rsidRPr="005C5495">
        <w:rPr>
          <w:rFonts w:cs="Times New Roman"/>
          <w:szCs w:val="24"/>
        </w:rPr>
        <w:t xml:space="preserve">ograniczonym </w:t>
      </w:r>
      <w:r w:rsidRPr="005C5495">
        <w:rPr>
          <w:rFonts w:cs="Times New Roman"/>
          <w:szCs w:val="24"/>
        </w:rPr>
        <w:t xml:space="preserve">zakresie </w:t>
      </w:r>
      <w:r w:rsidR="00BD6441" w:rsidRPr="005C5495">
        <w:rPr>
          <w:rFonts w:cs="Times New Roman"/>
          <w:szCs w:val="24"/>
        </w:rPr>
        <w:t>( art. 1 ust. 3)</w:t>
      </w:r>
      <w:r w:rsidRPr="005C5495">
        <w:rPr>
          <w:rFonts w:cs="Times New Roman"/>
          <w:szCs w:val="24"/>
        </w:rPr>
        <w:t xml:space="preserve">. </w:t>
      </w:r>
      <w:r w:rsidR="00D74DFD" w:rsidRPr="005C5495">
        <w:rPr>
          <w:rFonts w:cs="Times New Roman"/>
          <w:szCs w:val="24"/>
        </w:rPr>
        <w:t>Jednak wobec</w:t>
      </w:r>
      <w:r w:rsidR="005F39FD" w:rsidRPr="005C5495">
        <w:rPr>
          <w:rFonts w:cs="Times New Roman"/>
          <w:szCs w:val="24"/>
        </w:rPr>
        <w:t xml:space="preserve"> różnej specyfiki pracy na statkach handlowych i</w:t>
      </w:r>
      <w:r w:rsidR="00CF1A1F" w:rsidRPr="005C5495">
        <w:rPr>
          <w:rFonts w:cs="Times New Roman"/>
          <w:szCs w:val="24"/>
        </w:rPr>
        <w:t> </w:t>
      </w:r>
      <w:r w:rsidR="005F39FD" w:rsidRPr="005C5495">
        <w:rPr>
          <w:rFonts w:cs="Times New Roman"/>
          <w:szCs w:val="24"/>
        </w:rPr>
        <w:t>na</w:t>
      </w:r>
      <w:r w:rsidR="00CF1A1F" w:rsidRPr="005C5495">
        <w:rPr>
          <w:rFonts w:cs="Times New Roman"/>
          <w:szCs w:val="24"/>
        </w:rPr>
        <w:t> </w:t>
      </w:r>
      <w:r w:rsidR="005F39FD" w:rsidRPr="005C5495">
        <w:rPr>
          <w:rFonts w:cs="Times New Roman"/>
          <w:szCs w:val="24"/>
        </w:rPr>
        <w:t>statkach rybackich, przepisy ustawy o pracy na morzu w sposób nieadekwatny i</w:t>
      </w:r>
      <w:r w:rsidR="00CF1A1F" w:rsidRPr="005C5495">
        <w:rPr>
          <w:rFonts w:cs="Times New Roman"/>
          <w:szCs w:val="24"/>
        </w:rPr>
        <w:t xml:space="preserve"> </w:t>
      </w:r>
      <w:r w:rsidR="005F39FD" w:rsidRPr="005C5495">
        <w:rPr>
          <w:rFonts w:cs="Times New Roman"/>
          <w:szCs w:val="24"/>
        </w:rPr>
        <w:t>mało efektywny (mimo wyłącz</w:t>
      </w:r>
      <w:r w:rsidR="00FA1885" w:rsidRPr="005C5495">
        <w:rPr>
          <w:rFonts w:cs="Times New Roman"/>
          <w:szCs w:val="24"/>
        </w:rPr>
        <w:t>enia</w:t>
      </w:r>
      <w:r w:rsidR="005F39FD" w:rsidRPr="005C5495">
        <w:rPr>
          <w:rFonts w:cs="Times New Roman"/>
          <w:szCs w:val="24"/>
        </w:rPr>
        <w:t xml:space="preserve"> stosowania niektórych przepisów) chronią prawa i interesy rybaków</w:t>
      </w:r>
      <w:r w:rsidR="00BD6441" w:rsidRPr="005C5495">
        <w:rPr>
          <w:rFonts w:cs="Times New Roman"/>
          <w:szCs w:val="24"/>
        </w:rPr>
        <w:t xml:space="preserve"> oraz regulują stosunki pracy.</w:t>
      </w:r>
      <w:r w:rsidR="005F39FD" w:rsidRPr="005C5495">
        <w:rPr>
          <w:rFonts w:cs="Times New Roman"/>
          <w:szCs w:val="24"/>
        </w:rPr>
        <w:t xml:space="preserve"> Problem ten wielokrotnie podkreślany był przez partnerów społecznych. </w:t>
      </w:r>
    </w:p>
    <w:p w14:paraId="276EE381" w14:textId="480697A7" w:rsidR="005516FE" w:rsidRPr="005C5495" w:rsidRDefault="005516FE" w:rsidP="005516FE">
      <w:pPr>
        <w:pStyle w:val="PKTpunkt"/>
        <w:spacing w:after="240"/>
        <w:ind w:left="0" w:firstLine="0"/>
        <w:rPr>
          <w:rFonts w:cs="Times New Roman"/>
          <w:szCs w:val="24"/>
        </w:rPr>
      </w:pPr>
      <w:r w:rsidRPr="005C5495">
        <w:rPr>
          <w:rFonts w:cs="Times New Roman"/>
          <w:szCs w:val="24"/>
        </w:rPr>
        <w:t xml:space="preserve">Wychodząc </w:t>
      </w:r>
      <w:r w:rsidR="005F39FD" w:rsidRPr="005C5495">
        <w:rPr>
          <w:rFonts w:cs="Times New Roman"/>
          <w:szCs w:val="24"/>
        </w:rPr>
        <w:t xml:space="preserve">zatem </w:t>
      </w:r>
      <w:r w:rsidRPr="005C5495">
        <w:rPr>
          <w:rFonts w:cs="Times New Roman"/>
          <w:szCs w:val="24"/>
        </w:rPr>
        <w:t xml:space="preserve">naprzeciw oczekiwaniom społecznym, </w:t>
      </w:r>
      <w:r w:rsidR="005F39FD" w:rsidRPr="005C5495">
        <w:rPr>
          <w:rFonts w:cs="Times New Roman"/>
          <w:szCs w:val="24"/>
        </w:rPr>
        <w:t xml:space="preserve">celem projektowanej ustawy – obok implementacji przepisów unijnych – jest przede wszystkim </w:t>
      </w:r>
      <w:r w:rsidR="005F39FD" w:rsidRPr="005C5495">
        <w:rPr>
          <w:rFonts w:ascii="Times New Roman" w:hAnsi="Times New Roman" w:cs="Times New Roman"/>
          <w:szCs w:val="24"/>
        </w:rPr>
        <w:t xml:space="preserve">kompleksowe uregulowanie </w:t>
      </w:r>
      <w:r w:rsidR="00EB3ED3" w:rsidRPr="005C5495">
        <w:rPr>
          <w:rFonts w:ascii="Times New Roman" w:hAnsi="Times New Roman" w:cs="Times New Roman"/>
          <w:szCs w:val="24"/>
        </w:rPr>
        <w:br/>
      </w:r>
      <w:r w:rsidR="005F39FD" w:rsidRPr="005C5495">
        <w:rPr>
          <w:rFonts w:ascii="Times New Roman" w:hAnsi="Times New Roman" w:cs="Times New Roman"/>
          <w:szCs w:val="24"/>
        </w:rPr>
        <w:t>w odrębnym akcie prawnym kwestii związanych z życiem i pracą na statkach rybackich, jak również z uprawnieniami rybaków oraz obowiązkami armatorów statków rybackich</w:t>
      </w:r>
      <w:r w:rsidR="00BD6441" w:rsidRPr="005C5495">
        <w:rPr>
          <w:rFonts w:ascii="Times New Roman" w:hAnsi="Times New Roman" w:cs="Times New Roman"/>
          <w:szCs w:val="24"/>
        </w:rPr>
        <w:t xml:space="preserve"> wobec pracujących na nich rybaków</w:t>
      </w:r>
      <w:r w:rsidR="005F39FD" w:rsidRPr="005C5495">
        <w:rPr>
          <w:rFonts w:ascii="Times New Roman" w:hAnsi="Times New Roman" w:cs="Times New Roman"/>
          <w:szCs w:val="24"/>
        </w:rPr>
        <w:t>.</w:t>
      </w:r>
      <w:r w:rsidR="00CF1A1F" w:rsidRPr="005C5495">
        <w:rPr>
          <w:rFonts w:ascii="Times New Roman" w:hAnsi="Times New Roman" w:cs="Times New Roman"/>
          <w:szCs w:val="24"/>
        </w:rPr>
        <w:t xml:space="preserve"> </w:t>
      </w:r>
    </w:p>
    <w:p w14:paraId="641A978A" w14:textId="552E49D2" w:rsidR="00EC1BC1" w:rsidRPr="005C5495" w:rsidRDefault="00EC1BC1" w:rsidP="00EC1BC1">
      <w:pPr>
        <w:pStyle w:val="PKTpunkt"/>
        <w:spacing w:after="240"/>
        <w:ind w:left="0" w:firstLine="0"/>
        <w:rPr>
          <w:rFonts w:cs="Times New Roman"/>
          <w:szCs w:val="24"/>
        </w:rPr>
      </w:pPr>
      <w:r w:rsidRPr="005C5495">
        <w:rPr>
          <w:rFonts w:cs="Times New Roman"/>
          <w:szCs w:val="24"/>
        </w:rPr>
        <w:t xml:space="preserve">Ponadto </w:t>
      </w:r>
      <w:r w:rsidR="005F39FD" w:rsidRPr="005C5495">
        <w:rPr>
          <w:rFonts w:cs="Times New Roman"/>
          <w:szCs w:val="24"/>
        </w:rPr>
        <w:t xml:space="preserve">projektowana ustawa </w:t>
      </w:r>
      <w:r w:rsidRPr="005C5495">
        <w:rPr>
          <w:rFonts w:cs="Times New Roman"/>
          <w:szCs w:val="24"/>
        </w:rPr>
        <w:t>dostosowuje przepisy krajow</w:t>
      </w:r>
      <w:r w:rsidR="00AB7BB8" w:rsidRPr="005C5495">
        <w:rPr>
          <w:rFonts w:cs="Times New Roman"/>
          <w:szCs w:val="24"/>
        </w:rPr>
        <w:t>e</w:t>
      </w:r>
      <w:r w:rsidRPr="005C5495">
        <w:rPr>
          <w:rFonts w:cs="Times New Roman"/>
          <w:szCs w:val="24"/>
        </w:rPr>
        <w:t xml:space="preserve"> do wymogów </w:t>
      </w:r>
      <w:r w:rsidR="00631048" w:rsidRPr="00631048">
        <w:t xml:space="preserve">Konwencji nr 188 dotyczącej pracy w sektorze rybołówstwa, przyjętej dnia 14 czerwca 2007 r. przez Konferencję Ogólną Międzynarodowej Organizacji Pracy w Genewie </w:t>
      </w:r>
      <w:r w:rsidR="00D567E1" w:rsidRPr="005C5495">
        <w:t>(Konwencja o pracy w rybołówstwie z 2007 r.)</w:t>
      </w:r>
      <w:r w:rsidR="00DF3B29">
        <w:t>,</w:t>
      </w:r>
      <w:r w:rsidR="00FA1885" w:rsidRPr="005C5495">
        <w:t xml:space="preserve"> </w:t>
      </w:r>
      <w:r w:rsidR="00AB79DD" w:rsidRPr="005C5495">
        <w:rPr>
          <w:rFonts w:cs="Times New Roman"/>
          <w:szCs w:val="24"/>
        </w:rPr>
        <w:t xml:space="preserve">wprowadzając obowiązek </w:t>
      </w:r>
      <w:r w:rsidR="00A033CB" w:rsidRPr="005C5495">
        <w:rPr>
          <w:rFonts w:cs="Times New Roman"/>
          <w:szCs w:val="24"/>
        </w:rPr>
        <w:t>posiadania przez statki rybackie</w:t>
      </w:r>
      <w:r w:rsidR="00CF1A1F" w:rsidRPr="005C5495">
        <w:rPr>
          <w:rFonts w:cs="Times New Roman"/>
          <w:szCs w:val="24"/>
        </w:rPr>
        <w:t xml:space="preserve"> </w:t>
      </w:r>
      <w:r w:rsidR="00A033CB" w:rsidRPr="005C5495">
        <w:rPr>
          <w:rFonts w:cs="Times New Roman"/>
          <w:szCs w:val="24"/>
        </w:rPr>
        <w:t>o</w:t>
      </w:r>
      <w:r w:rsidR="00CF1A1F" w:rsidRPr="005C5495">
        <w:rPr>
          <w:rFonts w:cs="Times New Roman"/>
          <w:szCs w:val="24"/>
        </w:rPr>
        <w:t> </w:t>
      </w:r>
      <w:r w:rsidR="00A033CB" w:rsidRPr="005C5495">
        <w:rPr>
          <w:rFonts w:cs="Times New Roman"/>
          <w:szCs w:val="24"/>
        </w:rPr>
        <w:t xml:space="preserve">długości powyżej 24 m dokumentu potwierdzającego spełnienie wymagań przedmiotowej konwencji w zakresie </w:t>
      </w:r>
      <w:r w:rsidR="00AB79DD" w:rsidRPr="005C5495">
        <w:rPr>
          <w:rFonts w:cs="Times New Roman"/>
          <w:szCs w:val="24"/>
        </w:rPr>
        <w:t>warunków życia i pracy</w:t>
      </w:r>
      <w:r w:rsidR="00A033CB" w:rsidRPr="005C5495">
        <w:rPr>
          <w:rFonts w:cs="Times New Roman"/>
          <w:szCs w:val="24"/>
        </w:rPr>
        <w:t xml:space="preserve"> rybaków.</w:t>
      </w:r>
      <w:r w:rsidR="00AB79DD" w:rsidRPr="005C5495">
        <w:rPr>
          <w:rFonts w:cs="Times New Roman"/>
          <w:szCs w:val="24"/>
        </w:rPr>
        <w:t xml:space="preserve"> </w:t>
      </w:r>
    </w:p>
    <w:p w14:paraId="6B347481" w14:textId="0244922E" w:rsidR="00EC1BC1" w:rsidRPr="005C5495" w:rsidRDefault="00734423" w:rsidP="007F3D63">
      <w:pPr>
        <w:pStyle w:val="PKTpunkt"/>
        <w:spacing w:after="240"/>
        <w:ind w:left="0" w:firstLine="0"/>
        <w:rPr>
          <w:rFonts w:cs="Times New Roman"/>
          <w:szCs w:val="24"/>
        </w:rPr>
      </w:pPr>
      <w:r w:rsidRPr="005C5495">
        <w:rPr>
          <w:rFonts w:cs="Times New Roman"/>
          <w:szCs w:val="24"/>
        </w:rPr>
        <w:lastRenderedPageBreak/>
        <w:t>W związku z projektowanymi zmianami konieczne jest również wprowadzenie zmian do</w:t>
      </w:r>
      <w:r w:rsidR="00523EC6" w:rsidRPr="005C5495">
        <w:rPr>
          <w:rFonts w:cs="Times New Roman"/>
          <w:szCs w:val="24"/>
        </w:rPr>
        <w:t> </w:t>
      </w:r>
      <w:r w:rsidRPr="005C5495">
        <w:rPr>
          <w:rFonts w:cs="Times New Roman"/>
          <w:szCs w:val="24"/>
        </w:rPr>
        <w:t xml:space="preserve">ustawy o pracy na morzu </w:t>
      </w:r>
      <w:r w:rsidR="00A977CF" w:rsidRPr="005C5495">
        <w:rPr>
          <w:rFonts w:cs="Times New Roman"/>
          <w:szCs w:val="24"/>
        </w:rPr>
        <w:t xml:space="preserve">oraz </w:t>
      </w:r>
      <w:r w:rsidR="0032289E" w:rsidRPr="005C5495">
        <w:rPr>
          <w:rFonts w:cs="Times New Roman"/>
          <w:szCs w:val="24"/>
        </w:rPr>
        <w:t>ustawy</w:t>
      </w:r>
      <w:r w:rsidR="00523EC6" w:rsidRPr="005C5495">
        <w:rPr>
          <w:rFonts w:cs="Times New Roman"/>
          <w:szCs w:val="24"/>
        </w:rPr>
        <w:t xml:space="preserve"> </w:t>
      </w:r>
      <w:r w:rsidR="0032289E" w:rsidRPr="005C5495">
        <w:rPr>
          <w:rFonts w:cs="Times New Roman"/>
          <w:szCs w:val="24"/>
        </w:rPr>
        <w:t>z dnia 18 sierpnia 2011 r</w:t>
      </w:r>
      <w:r w:rsidR="001236D1" w:rsidRPr="005C5495">
        <w:rPr>
          <w:rFonts w:cs="Times New Roman"/>
          <w:szCs w:val="24"/>
        </w:rPr>
        <w:t>.</w:t>
      </w:r>
      <w:r w:rsidR="0032289E" w:rsidRPr="005C5495">
        <w:rPr>
          <w:rFonts w:cs="Times New Roman"/>
          <w:szCs w:val="24"/>
        </w:rPr>
        <w:t xml:space="preserve"> o bezpieczeństwie morskim (Dz. U. z </w:t>
      </w:r>
      <w:r w:rsidR="00996DEB" w:rsidRPr="005C5495">
        <w:rPr>
          <w:rFonts w:cs="Times New Roman"/>
          <w:szCs w:val="24"/>
        </w:rPr>
        <w:t xml:space="preserve">2018 </w:t>
      </w:r>
      <w:r w:rsidR="0032289E" w:rsidRPr="005C5495">
        <w:rPr>
          <w:rFonts w:cs="Times New Roman"/>
          <w:szCs w:val="24"/>
        </w:rPr>
        <w:t xml:space="preserve">r. poz. </w:t>
      </w:r>
      <w:r w:rsidR="00996DEB" w:rsidRPr="005C5495">
        <w:rPr>
          <w:rFonts w:cs="Times New Roman"/>
          <w:szCs w:val="24"/>
        </w:rPr>
        <w:t>181</w:t>
      </w:r>
      <w:r w:rsidR="00612A72" w:rsidRPr="005C5495">
        <w:rPr>
          <w:rFonts w:cs="Times New Roman"/>
          <w:szCs w:val="24"/>
        </w:rPr>
        <w:t xml:space="preserve">, z </w:t>
      </w:r>
      <w:proofErr w:type="spellStart"/>
      <w:r w:rsidR="00612A72" w:rsidRPr="005C5495">
        <w:rPr>
          <w:rFonts w:cs="Times New Roman"/>
          <w:szCs w:val="24"/>
        </w:rPr>
        <w:t>późn</w:t>
      </w:r>
      <w:proofErr w:type="spellEnd"/>
      <w:r w:rsidR="00612A72" w:rsidRPr="005C5495">
        <w:rPr>
          <w:rFonts w:cs="Times New Roman"/>
          <w:szCs w:val="24"/>
        </w:rPr>
        <w:t>. zm.</w:t>
      </w:r>
      <w:r w:rsidR="0032289E" w:rsidRPr="005C5495">
        <w:rPr>
          <w:rFonts w:cs="Times New Roman"/>
          <w:szCs w:val="24"/>
        </w:rPr>
        <w:t>)</w:t>
      </w:r>
      <w:r w:rsidR="00A977CF" w:rsidRPr="005C5495">
        <w:rPr>
          <w:rFonts w:cs="Times New Roman"/>
          <w:szCs w:val="24"/>
        </w:rPr>
        <w:t>.</w:t>
      </w:r>
      <w:r w:rsidR="0032289E" w:rsidRPr="005C5495">
        <w:rPr>
          <w:rFonts w:cs="Times New Roman"/>
          <w:szCs w:val="24"/>
        </w:rPr>
        <w:t xml:space="preserve"> </w:t>
      </w:r>
    </w:p>
    <w:p w14:paraId="56665DDE" w14:textId="011D289B" w:rsidR="00BB273F" w:rsidRPr="005C5495" w:rsidRDefault="00BB273F" w:rsidP="007F3D63">
      <w:pPr>
        <w:pStyle w:val="PKTpunkt"/>
        <w:spacing w:after="240"/>
        <w:ind w:left="0" w:firstLine="0"/>
      </w:pPr>
      <w:r w:rsidRPr="005C5495">
        <w:rPr>
          <w:rFonts w:cs="Times New Roman"/>
          <w:szCs w:val="24"/>
        </w:rPr>
        <w:t xml:space="preserve">Projektowana ustawa reguluje kompleksowo </w:t>
      </w:r>
      <w:r w:rsidRPr="005C5495">
        <w:t xml:space="preserve">kwestie praw i obowiązków stron stosunku pracy na statkach rybackich o polskiej przynależności, pośrednictwo pracy dla osób poszukujących pracy na </w:t>
      </w:r>
      <w:r w:rsidR="00C13330" w:rsidRPr="005C5495">
        <w:t xml:space="preserve">tych </w:t>
      </w:r>
      <w:r w:rsidRPr="005C5495">
        <w:t xml:space="preserve">statkach, wymagania dotyczące dokumentów związanych z pracą na statkach rybackich, warunki pracy i życia rybaków na statkach rybackich o polskiej przynależności oraz ochronę zdrowia i ochronę socjalną rybaków. </w:t>
      </w:r>
    </w:p>
    <w:p w14:paraId="2959B52B" w14:textId="23A6F161" w:rsidR="0056635E" w:rsidRPr="00925AA8" w:rsidRDefault="00B275DC" w:rsidP="00EC1BC1">
      <w:pPr>
        <w:pStyle w:val="PKTpunkt"/>
        <w:spacing w:after="240"/>
        <w:ind w:left="0" w:firstLine="0"/>
      </w:pPr>
      <w:r w:rsidRPr="005C5495">
        <w:t xml:space="preserve">Rozdział </w:t>
      </w:r>
      <w:r w:rsidR="00C4386D" w:rsidRPr="005C5495">
        <w:t>1</w:t>
      </w:r>
      <w:r w:rsidRPr="005C5495">
        <w:t xml:space="preserve"> projektowanej ustawy zawiera przepisy ogólne, w tym definicje pojęć stosowanych w ustawie. W rozdziale tym defi</w:t>
      </w:r>
      <w:r w:rsidR="00AB7BB8" w:rsidRPr="005C5495">
        <w:t>ni</w:t>
      </w:r>
      <w:r w:rsidRPr="005C5495">
        <w:t xml:space="preserve">uje </w:t>
      </w:r>
      <w:r w:rsidRPr="005C5495">
        <w:rPr>
          <w:rFonts w:hint="eastAsia"/>
        </w:rPr>
        <w:t>się</w:t>
      </w:r>
      <w:r w:rsidRPr="005C5495">
        <w:t xml:space="preserve"> m.in. rybaka, </w:t>
      </w:r>
      <w:r w:rsidR="00AD04AD" w:rsidRPr="005C5495">
        <w:t xml:space="preserve">praktykanta, </w:t>
      </w:r>
      <w:r w:rsidR="00A26976" w:rsidRPr="005C5495">
        <w:t xml:space="preserve">armatora, </w:t>
      </w:r>
      <w:r w:rsidRPr="005C5495">
        <w:t>rybacką umowę o pracę oraz statek rybacki.</w:t>
      </w:r>
      <w:r w:rsidR="00AD04AD" w:rsidRPr="005C5495">
        <w:t xml:space="preserve"> </w:t>
      </w:r>
      <w:r w:rsidR="0056635E" w:rsidRPr="005C5495">
        <w:t>W rozdziale tym stanowi się również, że</w:t>
      </w:r>
      <w:r w:rsidR="0056635E" w:rsidRPr="00F16B78">
        <w:t xml:space="preserve"> prace wykonywane przez rybaków</w:t>
      </w:r>
      <w:r w:rsidR="0056635E" w:rsidRPr="00C70186">
        <w:t>, czyli wszystki</w:t>
      </w:r>
      <w:r w:rsidR="00842847" w:rsidRPr="00C70186">
        <w:t>e</w:t>
      </w:r>
      <w:r w:rsidR="0056635E" w:rsidRPr="0071791A">
        <w:t xml:space="preserve"> </w:t>
      </w:r>
      <w:r w:rsidR="00842847" w:rsidRPr="0071791A">
        <w:t>osoby</w:t>
      </w:r>
      <w:r w:rsidR="0056635E" w:rsidRPr="0071791A">
        <w:t xml:space="preserve"> pracując</w:t>
      </w:r>
      <w:r w:rsidR="00842847" w:rsidRPr="0071791A">
        <w:t>e</w:t>
      </w:r>
      <w:r w:rsidR="0056635E" w:rsidRPr="0071791A">
        <w:t xml:space="preserve"> na statku rybackim</w:t>
      </w:r>
      <w:r w:rsidR="00842847" w:rsidRPr="0071791A">
        <w:t xml:space="preserve"> i będące załogą</w:t>
      </w:r>
      <w:r w:rsidR="00842847" w:rsidRPr="00B51391">
        <w:t xml:space="preserve"> tego statku</w:t>
      </w:r>
      <w:r w:rsidR="0056635E" w:rsidRPr="00B51391">
        <w:t>, bez względu to, czy pracują bezpośrednio przy połowie ryb, czy też zajmują się obsługą siłowni statku rybackiego,  uważa się za prace, o których mowa w pkt 22 załącznika nr 1 do ustawy z dnia 19 grudnia 2008 r. o emeryturach pomostowych (Dz. U. z 2018 r. poz. 1924)</w:t>
      </w:r>
      <w:r w:rsidR="0056635E" w:rsidRPr="00925AA8">
        <w:t>, czyli za prace rybaków morskich.</w:t>
      </w:r>
    </w:p>
    <w:p w14:paraId="1E8201EA" w14:textId="77777777" w:rsidR="00E85FE4" w:rsidRPr="00925AA8" w:rsidRDefault="00B275DC" w:rsidP="00E85FE4">
      <w:pPr>
        <w:pStyle w:val="USTustnpkodeksu"/>
        <w:spacing w:after="240"/>
        <w:ind w:firstLine="0"/>
      </w:pPr>
      <w:r w:rsidRPr="00925AA8">
        <w:t xml:space="preserve">W rozdziale </w:t>
      </w:r>
      <w:r w:rsidR="00C4386D" w:rsidRPr="00925AA8">
        <w:t>2</w:t>
      </w:r>
      <w:r w:rsidRPr="00925AA8">
        <w:t xml:space="preserve"> </w:t>
      </w:r>
      <w:r w:rsidR="002D1D4A" w:rsidRPr="00925AA8">
        <w:t xml:space="preserve">projektowanej ustawy </w:t>
      </w:r>
      <w:r w:rsidRPr="00925AA8">
        <w:t xml:space="preserve">określa </w:t>
      </w:r>
      <w:r w:rsidRPr="00925AA8">
        <w:rPr>
          <w:rFonts w:hint="eastAsia"/>
        </w:rPr>
        <w:t>się</w:t>
      </w:r>
      <w:r w:rsidRPr="00925AA8">
        <w:t xml:space="preserve"> minimalne wymagania dla rybaków do pracy na statku rybackim. </w:t>
      </w:r>
    </w:p>
    <w:p w14:paraId="7C902753" w14:textId="1BA890A8" w:rsidR="00E85FE4" w:rsidRPr="00925AA8" w:rsidRDefault="00523EC6" w:rsidP="00E85FE4">
      <w:pPr>
        <w:pStyle w:val="USTustnpkodeksu"/>
        <w:spacing w:after="240"/>
        <w:ind w:firstLine="0"/>
      </w:pPr>
      <w:r w:rsidRPr="00925AA8">
        <w:t>W art</w:t>
      </w:r>
      <w:r w:rsidR="00B275DC" w:rsidRPr="00925AA8">
        <w:t xml:space="preserve">. 3 nakłada </w:t>
      </w:r>
      <w:r w:rsidR="00B275DC" w:rsidRPr="00925AA8">
        <w:rPr>
          <w:rFonts w:hint="eastAsia"/>
        </w:rPr>
        <w:t>się</w:t>
      </w:r>
      <w:r w:rsidR="00B275DC" w:rsidRPr="00925AA8">
        <w:t xml:space="preserve"> na rybaków obowiązek posiadania dokumentów potwierdzających kwalifikacje zawodowe, świadectwa zdrowia oraz książeczki </w:t>
      </w:r>
      <w:r w:rsidR="00B275DC" w:rsidRPr="00925AA8">
        <w:rPr>
          <w:rFonts w:hint="eastAsia"/>
        </w:rPr>
        <w:t>żeglarskiej</w:t>
      </w:r>
      <w:r w:rsidR="00B275DC" w:rsidRPr="00925AA8">
        <w:t>. Artykuł ten określa również minimalny wiek osób zatrudnionych na statkach rybackich oraz dopuszcza możliwość zatrudniania osób młodocianych w celu odbycia praktyki zawodowej.</w:t>
      </w:r>
      <w:r w:rsidR="008B145E" w:rsidRPr="00925AA8">
        <w:t xml:space="preserve"> </w:t>
      </w:r>
    </w:p>
    <w:p w14:paraId="414199A2" w14:textId="14265A32" w:rsidR="00C05582" w:rsidRPr="00925AA8" w:rsidRDefault="00C05582" w:rsidP="008A6A81">
      <w:pPr>
        <w:pStyle w:val="ARTartustawynprozporzdzenia"/>
        <w:spacing w:after="240"/>
        <w:ind w:firstLine="0"/>
      </w:pPr>
      <w:r w:rsidRPr="00925AA8">
        <w:t>Zaznaczyć w tym miejscu należy, że projekt, aby nie nakładać na rybaków obowiązku ubiegania się o nowe dokument</w:t>
      </w:r>
      <w:r w:rsidR="00BA5773" w:rsidRPr="00925AA8">
        <w:t>y</w:t>
      </w:r>
      <w:r w:rsidRPr="00925AA8">
        <w:t xml:space="preserve">, nie wprowadza nowego wzoru świadectwa zdrowia, ani książeczki żeglarskiej. Nie ustanawia również kryteriów badań, dedykowanych </w:t>
      </w:r>
      <w:r w:rsidRPr="00925AA8">
        <w:rPr>
          <w:rFonts w:hint="eastAsia"/>
        </w:rPr>
        <w:t>wyłącznie</w:t>
      </w:r>
      <w:r w:rsidRPr="00925AA8">
        <w:t xml:space="preserve"> rybakom. Wymogi te był</w:t>
      </w:r>
      <w:r w:rsidR="00BA5773" w:rsidRPr="00925AA8">
        <w:t>y</w:t>
      </w:r>
      <w:r w:rsidRPr="00925AA8">
        <w:t xml:space="preserve">by powieleniem już funkcjonujących regulacji w tym zakresie, wynikających z </w:t>
      </w:r>
      <w:r w:rsidR="00C17647" w:rsidRPr="00925AA8">
        <w:t>Międzynarodowej konwencji o wymaganiach w zakresie wyszkolenia marynarzy, wydawania im świadectw oraz pełnienia wacht, 1978, sporządzon</w:t>
      </w:r>
      <w:r w:rsidR="00DF3B29">
        <w:t>ej</w:t>
      </w:r>
      <w:r w:rsidR="00C17647" w:rsidRPr="00925AA8">
        <w:t xml:space="preserve"> w Londynie dnia 7 lipca 1978 r. (Dz. U. z 1984 r. poz. 201, z </w:t>
      </w:r>
      <w:proofErr w:type="spellStart"/>
      <w:r w:rsidR="00C17647" w:rsidRPr="00925AA8">
        <w:t>późn</w:t>
      </w:r>
      <w:proofErr w:type="spellEnd"/>
      <w:r w:rsidR="00C17647" w:rsidRPr="00925AA8">
        <w:t>. zm.), zwanej „Konwencją STCW</w:t>
      </w:r>
      <w:r w:rsidR="0012745A">
        <w:t>”</w:t>
      </w:r>
      <w:r w:rsidR="00C17647" w:rsidRPr="00925AA8">
        <w:t xml:space="preserve"> oraz Międzynarodowej konwencji o wymaganiach w zakresie wyszkolenia, wydawania świadectw oraz pełnienia wacht dla załóg statków rybackich, sporządzon</w:t>
      </w:r>
      <w:r w:rsidR="00DF3B29">
        <w:t>ej</w:t>
      </w:r>
      <w:r w:rsidR="00C17647" w:rsidRPr="00925AA8">
        <w:t xml:space="preserve"> w Londynie dnia 7 </w:t>
      </w:r>
      <w:r w:rsidR="00C17647" w:rsidRPr="00925AA8">
        <w:lastRenderedPageBreak/>
        <w:t xml:space="preserve">lipca 1995 r. (Dz. U. z 2015 r. poz. 1654), zwanej „Konwencją STCW-F”. </w:t>
      </w:r>
      <w:r w:rsidRPr="00925AA8">
        <w:t>Stąd projekt, w</w:t>
      </w:r>
      <w:r w:rsidR="00523EC6" w:rsidRPr="00925AA8">
        <w:t> </w:t>
      </w:r>
      <w:r w:rsidRPr="00925AA8">
        <w:t xml:space="preserve">art. 3 ust. </w:t>
      </w:r>
      <w:r w:rsidR="00DF3B29">
        <w:t>2</w:t>
      </w:r>
      <w:r w:rsidRPr="00925AA8">
        <w:t xml:space="preserve"> w zakresie wymogów względem dokumentów, które powinni posiadać rybacy, odsyła do </w:t>
      </w:r>
      <w:r w:rsidR="0040577D" w:rsidRPr="00925AA8">
        <w:t xml:space="preserve">właściwych </w:t>
      </w:r>
      <w:r w:rsidRPr="00925AA8">
        <w:t>przepisów</w:t>
      </w:r>
      <w:r w:rsidR="00C17647" w:rsidRPr="00925AA8">
        <w:t xml:space="preserve"> w tym zakresie</w:t>
      </w:r>
      <w:r w:rsidRPr="00925AA8">
        <w:t>.</w:t>
      </w:r>
    </w:p>
    <w:p w14:paraId="0CAFA6B5" w14:textId="29723B13" w:rsidR="00215239" w:rsidRPr="00925AA8" w:rsidRDefault="00B275DC" w:rsidP="00215239">
      <w:pPr>
        <w:pStyle w:val="USTustnpkodeksu"/>
        <w:ind w:firstLine="0"/>
      </w:pPr>
      <w:r w:rsidRPr="00925AA8">
        <w:t>Art. 4 stanowi, że zatrudniony rybak musi być zdolny do pracy na statku i posiadać w</w:t>
      </w:r>
      <w:r w:rsidR="0054413B" w:rsidRPr="00925AA8">
        <w:t>ażne świadectwo zdrowia. Ś</w:t>
      </w:r>
      <w:r w:rsidRPr="00925AA8">
        <w:t xml:space="preserve">wiadectwo zdrowia, jak </w:t>
      </w:r>
      <w:r w:rsidRPr="00925AA8">
        <w:rPr>
          <w:rFonts w:hint="eastAsia"/>
        </w:rPr>
        <w:t>również</w:t>
      </w:r>
      <w:r w:rsidR="0054413B" w:rsidRPr="00925AA8">
        <w:t xml:space="preserve"> zasady jego uzyskiwania oraz kierowania na badania lekarskie są </w:t>
      </w:r>
      <w:r w:rsidR="00677772" w:rsidRPr="00925AA8">
        <w:t>podobne</w:t>
      </w:r>
      <w:r w:rsidR="0054413B" w:rsidRPr="00925AA8">
        <w:t xml:space="preserve">, jak w przypadku marynarzy </w:t>
      </w:r>
      <w:r w:rsidR="0054413B" w:rsidRPr="00925AA8">
        <w:rPr>
          <w:rFonts w:hint="eastAsia"/>
        </w:rPr>
        <w:t>pracujących</w:t>
      </w:r>
      <w:r w:rsidR="0054413B" w:rsidRPr="00925AA8">
        <w:t xml:space="preserve"> na</w:t>
      </w:r>
      <w:r w:rsidR="00523EC6" w:rsidRPr="00925AA8">
        <w:t> </w:t>
      </w:r>
      <w:r w:rsidR="0054413B" w:rsidRPr="00925AA8">
        <w:t>statkach morskich. Stąd w art. 4–</w:t>
      </w:r>
      <w:r w:rsidR="001F0D48" w:rsidRPr="00925AA8">
        <w:t xml:space="preserve">6 </w:t>
      </w:r>
      <w:r w:rsidR="0054413B" w:rsidRPr="00925AA8">
        <w:t xml:space="preserve">ustanawia się podobne rozwiązania, jak te </w:t>
      </w:r>
      <w:r w:rsidR="00490E34" w:rsidRPr="00925AA8">
        <w:t xml:space="preserve">funkcjonujące </w:t>
      </w:r>
      <w:r w:rsidR="0054413B" w:rsidRPr="00925AA8">
        <w:t>w ustawie o pracy na morzu.</w:t>
      </w:r>
      <w:r w:rsidR="00012A1E" w:rsidRPr="00925AA8">
        <w:t xml:space="preserve"> </w:t>
      </w:r>
      <w:r w:rsidR="002D1D4A" w:rsidRPr="00925AA8">
        <w:t xml:space="preserve">W art. 4 określa się zatem, że świadectwo zdrowia wystawione może być </w:t>
      </w:r>
      <w:r w:rsidR="001375CE" w:rsidRPr="00925AA8">
        <w:t xml:space="preserve">jedynie </w:t>
      </w:r>
      <w:r w:rsidR="002D1D4A" w:rsidRPr="00925AA8">
        <w:t xml:space="preserve">przez uprawnionego lekarza, posiadającego specjalizację w dziedzinie medycyny morskiej i tropikalnej, medycyny pracy, medycyny transportu lub spełniającego dodatkowe wymagania kwalifikacyjne określone w przepisach wydanych na podstawie art. 229 § 8 Kodeksu pracy. </w:t>
      </w:r>
      <w:r w:rsidR="00E85FE4" w:rsidRPr="00925AA8">
        <w:t>Świadectwo zdrowia powinno stwierdzać zdolno</w:t>
      </w:r>
      <w:r w:rsidR="00E85FE4" w:rsidRPr="00925AA8">
        <w:rPr>
          <w:rFonts w:hint="eastAsia"/>
        </w:rPr>
        <w:t>ść</w:t>
      </w:r>
      <w:r w:rsidR="00E85FE4" w:rsidRPr="00925AA8">
        <w:t xml:space="preserve"> albo brak zdolno</w:t>
      </w:r>
      <w:r w:rsidR="00E85FE4" w:rsidRPr="00925AA8">
        <w:rPr>
          <w:rFonts w:hint="eastAsia"/>
        </w:rPr>
        <w:t>ś</w:t>
      </w:r>
      <w:r w:rsidR="00E85FE4" w:rsidRPr="00925AA8">
        <w:t>ci rybaka do pracy na statku rybackim na okre</w:t>
      </w:r>
      <w:r w:rsidR="00E85FE4" w:rsidRPr="00925AA8">
        <w:rPr>
          <w:rFonts w:hint="eastAsia"/>
        </w:rPr>
        <w:t>ś</w:t>
      </w:r>
      <w:r w:rsidR="00E85FE4" w:rsidRPr="00925AA8">
        <w:t>lonym stanowisku pracy oraz ograniczenia dotycz</w:t>
      </w:r>
      <w:r w:rsidR="00E85FE4" w:rsidRPr="00925AA8">
        <w:rPr>
          <w:rFonts w:hint="eastAsia"/>
        </w:rPr>
        <w:t>ą</w:t>
      </w:r>
      <w:r w:rsidR="00E85FE4" w:rsidRPr="00925AA8">
        <w:t>ce zdolno</w:t>
      </w:r>
      <w:r w:rsidR="00E85FE4" w:rsidRPr="00925AA8">
        <w:rPr>
          <w:rFonts w:hint="eastAsia"/>
        </w:rPr>
        <w:t>ś</w:t>
      </w:r>
      <w:r w:rsidR="00E85FE4" w:rsidRPr="00925AA8">
        <w:t>ci do pracy, w szczególno</w:t>
      </w:r>
      <w:r w:rsidR="00E85FE4" w:rsidRPr="00925AA8">
        <w:rPr>
          <w:rFonts w:hint="eastAsia"/>
        </w:rPr>
        <w:t>ś</w:t>
      </w:r>
      <w:r w:rsidR="00E85FE4" w:rsidRPr="00925AA8">
        <w:t>ci w odniesieniu do czasu pracy lub zakresu obowi</w:t>
      </w:r>
      <w:r w:rsidR="00E85FE4" w:rsidRPr="00925AA8">
        <w:rPr>
          <w:rFonts w:hint="eastAsia"/>
        </w:rPr>
        <w:t>ą</w:t>
      </w:r>
      <w:r w:rsidR="00E85FE4" w:rsidRPr="00925AA8">
        <w:t>zków, je</w:t>
      </w:r>
      <w:r w:rsidR="00E85FE4" w:rsidRPr="00925AA8">
        <w:rPr>
          <w:rFonts w:hint="eastAsia"/>
        </w:rPr>
        <w:t>ż</w:t>
      </w:r>
      <w:r w:rsidR="00E85FE4" w:rsidRPr="00925AA8">
        <w:t>eli takie wyst</w:t>
      </w:r>
      <w:r w:rsidR="00E85FE4" w:rsidRPr="00925AA8">
        <w:rPr>
          <w:rFonts w:hint="eastAsia"/>
        </w:rPr>
        <w:t>ę</w:t>
      </w:r>
      <w:r w:rsidR="00E85FE4" w:rsidRPr="00925AA8">
        <w:t>puj</w:t>
      </w:r>
      <w:r w:rsidR="00E85FE4" w:rsidRPr="00925AA8">
        <w:rPr>
          <w:rFonts w:hint="eastAsia"/>
        </w:rPr>
        <w:t>ą</w:t>
      </w:r>
      <w:r w:rsidR="00E85FE4" w:rsidRPr="00925AA8">
        <w:t>. O</w:t>
      </w:r>
      <w:r w:rsidR="00D84C62" w:rsidRPr="00925AA8">
        <w:t xml:space="preserve">kres ważności świadectwa zdrowia co do zasady </w:t>
      </w:r>
      <w:r w:rsidR="00E85FE4" w:rsidRPr="00925AA8">
        <w:t>wynosi</w:t>
      </w:r>
      <w:r w:rsidR="00CF1A1F" w:rsidRPr="00925AA8">
        <w:t xml:space="preserve"> </w:t>
      </w:r>
      <w:r w:rsidR="00D84C62" w:rsidRPr="00925AA8">
        <w:t>2 lata od dnia wydan</w:t>
      </w:r>
      <w:r w:rsidR="000F51FF" w:rsidRPr="00925AA8">
        <w:t>i</w:t>
      </w:r>
      <w:r w:rsidR="00D84C62" w:rsidRPr="00925AA8">
        <w:t>a. Wyjątek stanowią tu rybacy</w:t>
      </w:r>
      <w:r w:rsidR="000F51FF" w:rsidRPr="00925AA8">
        <w:t>,</w:t>
      </w:r>
      <w:r w:rsidR="00D84C62" w:rsidRPr="00925AA8">
        <w:t xml:space="preserve"> którzy nie ukończyli 18 lat – świadectw</w:t>
      </w:r>
      <w:r w:rsidR="00116BC4" w:rsidRPr="00925AA8">
        <w:t>o</w:t>
      </w:r>
      <w:r w:rsidR="00D84C62" w:rsidRPr="00925AA8">
        <w:t xml:space="preserve"> zdrowia im wydane ważne jest przez 1 rok oraz rybacy, którzy ukończyli 50 lat</w:t>
      </w:r>
      <w:r w:rsidR="00116BC4" w:rsidRPr="00925AA8">
        <w:t>, a także</w:t>
      </w:r>
      <w:r w:rsidR="00D84C62" w:rsidRPr="00925AA8">
        <w:t xml:space="preserve"> rybacy, których stan zdrowia nie pozwala na wydanie dokumentu na okres 2 lat</w:t>
      </w:r>
      <w:r w:rsidR="0012745A">
        <w:t xml:space="preserve"> </w:t>
      </w:r>
      <w:r w:rsidR="00D84C62" w:rsidRPr="00925AA8">
        <w:t>– takim osobom lekarz może wydać świadectwo zdrowa z krótszą datą ważności.</w:t>
      </w:r>
      <w:r w:rsidR="0031393B" w:rsidRPr="00925AA8">
        <w:t xml:space="preserve"> </w:t>
      </w:r>
      <w:r w:rsidR="00BA5773" w:rsidRPr="00925AA8">
        <w:t>A</w:t>
      </w:r>
      <w:r w:rsidR="0031393B" w:rsidRPr="00925AA8">
        <w:t>rt. 4 stanowi również, że świadectwo zdrowia, na okres nie</w:t>
      </w:r>
      <w:r w:rsidR="0031393B" w:rsidRPr="00925AA8">
        <w:rPr>
          <w:rFonts w:hint="eastAsia"/>
        </w:rPr>
        <w:t>przekraczający</w:t>
      </w:r>
      <w:r w:rsidR="0031393B" w:rsidRPr="00925AA8">
        <w:t xml:space="preserve"> 2 lat, otrzymują także praktykanci i kandydaci do szkół ponadpodstawowych prowadzących kształcenie w zawodzie, dla którego podstawa programowa kształcenia w zawodzie szkolnictwa branżowego, o której mowa w</w:t>
      </w:r>
      <w:r w:rsidR="00C23620" w:rsidRPr="00925AA8">
        <w:t> </w:t>
      </w:r>
      <w:r w:rsidR="0031393B" w:rsidRPr="00925AA8">
        <w:t>przepisach wydanych na podstawie art. 46 ust. 1 ustawy z dnia 14 grudnia 2016 r. – Prawo oświatowe (Dz. U. z 201</w:t>
      </w:r>
      <w:r w:rsidR="00DF3B29">
        <w:t xml:space="preserve">9 </w:t>
      </w:r>
      <w:r w:rsidR="0031393B" w:rsidRPr="00925AA8">
        <w:t xml:space="preserve">r. poz. </w:t>
      </w:r>
      <w:r w:rsidR="00DF3B29">
        <w:t>1148 i 1078</w:t>
      </w:r>
      <w:r w:rsidR="0031393B" w:rsidRPr="00925AA8">
        <w:t>), przewiduje kształcenie zgodnie z</w:t>
      </w:r>
      <w:r w:rsidR="00C23620" w:rsidRPr="00925AA8">
        <w:t> </w:t>
      </w:r>
      <w:r w:rsidR="0031393B" w:rsidRPr="00925AA8">
        <w:t xml:space="preserve">wymogami określonymi w </w:t>
      </w:r>
      <w:r w:rsidR="0040577D" w:rsidRPr="00925AA8">
        <w:t xml:space="preserve">postanowieniach </w:t>
      </w:r>
      <w:r w:rsidR="00D44EA0" w:rsidRPr="00925AA8">
        <w:t xml:space="preserve">konwencji </w:t>
      </w:r>
      <w:r w:rsidR="0040577D" w:rsidRPr="00925AA8">
        <w:t xml:space="preserve">dotyczących wymagań </w:t>
      </w:r>
      <w:r w:rsidR="00D44EA0" w:rsidRPr="00925AA8">
        <w:t>w zakresie wyszkolenia, wydawania świadectw oraz pełnienia wacht</w:t>
      </w:r>
      <w:r w:rsidR="00CF1A1F" w:rsidRPr="00925AA8">
        <w:t xml:space="preserve">. </w:t>
      </w:r>
      <w:r w:rsidR="0031393B" w:rsidRPr="00925AA8">
        <w:t xml:space="preserve">Proponowany </w:t>
      </w:r>
      <w:r w:rsidR="009D445B" w:rsidRPr="00925AA8">
        <w:t xml:space="preserve">przepis </w:t>
      </w:r>
      <w:r w:rsidR="0031393B" w:rsidRPr="00925AA8">
        <w:t xml:space="preserve">wynika </w:t>
      </w:r>
      <w:r w:rsidR="009B3C0B" w:rsidRPr="00925AA8">
        <w:t>z</w:t>
      </w:r>
      <w:r w:rsidR="00CA5646" w:rsidRPr="00925AA8">
        <w:t xml:space="preserve"> treści</w:t>
      </w:r>
      <w:r w:rsidR="009B3C0B" w:rsidRPr="00925AA8">
        <w:t xml:space="preserve"> ustawy z dnia 22 listopada 2018 r.</w:t>
      </w:r>
      <w:r w:rsidR="0031393B" w:rsidRPr="00925AA8">
        <w:t xml:space="preserve"> </w:t>
      </w:r>
      <w:r w:rsidR="009B3C0B" w:rsidRPr="00925AA8">
        <w:t xml:space="preserve">o zmianie </w:t>
      </w:r>
      <w:r w:rsidR="0031393B" w:rsidRPr="00925AA8">
        <w:t>ustawy</w:t>
      </w:r>
      <w:r w:rsidR="00DF3B29">
        <w:t xml:space="preserve"> </w:t>
      </w:r>
      <w:r w:rsidR="0012745A">
        <w:t>–</w:t>
      </w:r>
      <w:r w:rsidR="0031393B" w:rsidRPr="00925AA8">
        <w:t xml:space="preserve"> Prawo oświatowe</w:t>
      </w:r>
      <w:r w:rsidR="00DF3B29">
        <w:t>,</w:t>
      </w:r>
      <w:r w:rsidR="0031393B" w:rsidRPr="00925AA8">
        <w:t xml:space="preserve"> ustawy o systemie oświaty oraz niektórych innych ustaw (</w:t>
      </w:r>
      <w:r w:rsidR="00514EBF" w:rsidRPr="00925AA8">
        <w:t>Dz. U. z </w:t>
      </w:r>
      <w:r w:rsidR="009B3C0B" w:rsidRPr="00925AA8">
        <w:t>2018 r. poz. 2245</w:t>
      </w:r>
      <w:r w:rsidR="00612A72" w:rsidRPr="00925AA8">
        <w:t xml:space="preserve">, z </w:t>
      </w:r>
      <w:proofErr w:type="spellStart"/>
      <w:r w:rsidR="00612A72" w:rsidRPr="00925AA8">
        <w:t>późn</w:t>
      </w:r>
      <w:proofErr w:type="spellEnd"/>
      <w:r w:rsidR="00612A72" w:rsidRPr="00925AA8">
        <w:t>. zm.</w:t>
      </w:r>
      <w:r w:rsidR="0031393B" w:rsidRPr="00925AA8">
        <w:t>)</w:t>
      </w:r>
      <w:r w:rsidR="00D44EA0" w:rsidRPr="00925AA8">
        <w:t>, gdzie zrezygnowano z</w:t>
      </w:r>
      <w:r w:rsidR="00514EBF" w:rsidRPr="00925AA8">
        <w:t xml:space="preserve"> </w:t>
      </w:r>
      <w:r w:rsidR="00D44EA0" w:rsidRPr="00925AA8">
        <w:t xml:space="preserve">wymogu posiadania </w:t>
      </w:r>
      <w:r w:rsidR="0040577D" w:rsidRPr="00925AA8">
        <w:t xml:space="preserve">przez praktykantów </w:t>
      </w:r>
      <w:r w:rsidR="00C17647" w:rsidRPr="00925AA8">
        <w:t>oraz</w:t>
      </w:r>
      <w:r w:rsidR="0040577D" w:rsidRPr="00925AA8">
        <w:t xml:space="preserve"> kandydatów do szkół ponadpodstawowych k</w:t>
      </w:r>
      <w:r w:rsidR="00C17647" w:rsidRPr="00925AA8">
        <w:t>ształcących zgodnie z wymogami Konwencji STCW</w:t>
      </w:r>
      <w:r w:rsidR="0040577D" w:rsidRPr="00925AA8">
        <w:t xml:space="preserve"> </w:t>
      </w:r>
      <w:r w:rsidR="00D44EA0" w:rsidRPr="00925AA8">
        <w:t xml:space="preserve">ogólnego świadectwa zdrowia na rzecz morskiego świadectwa zdrowia. </w:t>
      </w:r>
    </w:p>
    <w:p w14:paraId="499B32D6" w14:textId="46A17CF0" w:rsidR="006C0612" w:rsidRPr="00925AA8" w:rsidRDefault="00E85FE4" w:rsidP="00215239">
      <w:pPr>
        <w:pStyle w:val="USTustnpkodeksu"/>
        <w:spacing w:before="240" w:after="240"/>
        <w:ind w:firstLine="0"/>
      </w:pPr>
      <w:r w:rsidRPr="00925AA8">
        <w:lastRenderedPageBreak/>
        <w:t xml:space="preserve">W art. 4 wprowadza </w:t>
      </w:r>
      <w:r w:rsidR="00BA5773" w:rsidRPr="00925AA8">
        <w:t xml:space="preserve">się </w:t>
      </w:r>
      <w:r w:rsidRPr="00925AA8">
        <w:t xml:space="preserve">również zasadę uznawalności świadectw zdrowia wydanych za granicą – zgodnie z art. 4 ust. </w:t>
      </w:r>
      <w:r w:rsidR="00CF5EEB" w:rsidRPr="00925AA8">
        <w:t xml:space="preserve">14 </w:t>
      </w:r>
      <w:r w:rsidRPr="00925AA8">
        <w:t>świadectwo zdrowia wydane w innym pa</w:t>
      </w:r>
      <w:r w:rsidRPr="00925AA8">
        <w:rPr>
          <w:rFonts w:hint="eastAsia"/>
        </w:rPr>
        <w:t>ń</w:t>
      </w:r>
      <w:r w:rsidRPr="00925AA8">
        <w:t>stwie uznaje si</w:t>
      </w:r>
      <w:r w:rsidRPr="00925AA8">
        <w:rPr>
          <w:rFonts w:hint="eastAsia"/>
        </w:rPr>
        <w:t>ę</w:t>
      </w:r>
      <w:r w:rsidRPr="00925AA8">
        <w:t xml:space="preserve"> za</w:t>
      </w:r>
      <w:r w:rsidR="00CF1A1F" w:rsidRPr="00925AA8">
        <w:t> </w:t>
      </w:r>
      <w:r w:rsidRPr="00925AA8">
        <w:t>równowa</w:t>
      </w:r>
      <w:r w:rsidRPr="00925AA8">
        <w:rPr>
          <w:rFonts w:hint="eastAsia"/>
        </w:rPr>
        <w:t>ż</w:t>
      </w:r>
      <w:r w:rsidRPr="00925AA8">
        <w:t xml:space="preserve">ne ze </w:t>
      </w:r>
      <w:r w:rsidRPr="00925AA8">
        <w:rPr>
          <w:rFonts w:hint="eastAsia"/>
        </w:rPr>
        <w:t>ś</w:t>
      </w:r>
      <w:r w:rsidRPr="00925AA8">
        <w:t xml:space="preserve">wiadectwem zdrowia wydanym </w:t>
      </w:r>
      <w:r w:rsidR="00677772" w:rsidRPr="00925AA8">
        <w:t xml:space="preserve">zgodnie z przepisami projektowanej </w:t>
      </w:r>
      <w:r w:rsidRPr="00925AA8">
        <w:t>ustawy, je</w:t>
      </w:r>
      <w:r w:rsidRPr="00925AA8">
        <w:rPr>
          <w:rFonts w:hint="eastAsia"/>
        </w:rPr>
        <w:t>ż</w:t>
      </w:r>
      <w:r w:rsidRPr="00925AA8">
        <w:t>eli spe</w:t>
      </w:r>
      <w:r w:rsidRPr="00925AA8">
        <w:rPr>
          <w:rFonts w:hint="eastAsia"/>
        </w:rPr>
        <w:t>ł</w:t>
      </w:r>
      <w:r w:rsidRPr="00925AA8">
        <w:t>nia zasadnicze wymagania okre</w:t>
      </w:r>
      <w:r w:rsidRPr="00925AA8">
        <w:rPr>
          <w:rFonts w:hint="eastAsia"/>
        </w:rPr>
        <w:t>ś</w:t>
      </w:r>
      <w:r w:rsidRPr="00925AA8">
        <w:t>lone w Konwencj</w:t>
      </w:r>
      <w:r w:rsidR="00116BC4" w:rsidRPr="00925AA8">
        <w:t>i</w:t>
      </w:r>
      <w:r w:rsidRPr="00925AA8">
        <w:t xml:space="preserve"> STCW. </w:t>
      </w:r>
    </w:p>
    <w:p w14:paraId="61FA27B6" w14:textId="77777777" w:rsidR="00D84C62" w:rsidRPr="00925AA8" w:rsidRDefault="002D1D4A" w:rsidP="00E85FE4">
      <w:pPr>
        <w:pStyle w:val="USTustnpkodeksu"/>
        <w:spacing w:after="240"/>
        <w:ind w:firstLine="0"/>
      </w:pPr>
      <w:r w:rsidRPr="00925AA8">
        <w:t xml:space="preserve">Nowością w stosunku do aktualnie obowiązujących przepisów dotyczących wydawania świadectw zdrowia jest ustanowienie </w:t>
      </w:r>
      <w:r w:rsidR="00D84C62" w:rsidRPr="00925AA8">
        <w:t xml:space="preserve">w art. 4 ust. </w:t>
      </w:r>
      <w:r w:rsidR="000D0504" w:rsidRPr="00925AA8">
        <w:t>2</w:t>
      </w:r>
      <w:r w:rsidR="00D84C62" w:rsidRPr="00925AA8">
        <w:t xml:space="preserve"> </w:t>
      </w:r>
      <w:r w:rsidRPr="00925AA8">
        <w:t xml:space="preserve">wymogu </w:t>
      </w:r>
      <w:r w:rsidR="00012A1E" w:rsidRPr="00925AA8">
        <w:t>rejestracji i wydawania świadectw zdrowia przez uprawnionych lekarzy w systemie kontrolno-informacyjnym dla portów polskich (PHICS)</w:t>
      </w:r>
      <w:r w:rsidR="00D84C62" w:rsidRPr="00925AA8">
        <w:t>. Wymóg ten wprowadzony jest</w:t>
      </w:r>
      <w:r w:rsidR="00012A1E" w:rsidRPr="00925AA8">
        <w:t xml:space="preserve"> w celu usprawnienia nadzoru nad systemem wydawania świadectw zdrowia </w:t>
      </w:r>
      <w:r w:rsidR="0003729B" w:rsidRPr="00925AA8">
        <w:t>dla</w:t>
      </w:r>
      <w:r w:rsidR="00241AEA" w:rsidRPr="00925AA8">
        <w:t xml:space="preserve"> marynarzy i</w:t>
      </w:r>
      <w:r w:rsidR="00012A1E" w:rsidRPr="00925AA8">
        <w:t xml:space="preserve"> ryb</w:t>
      </w:r>
      <w:r w:rsidR="00D84C62" w:rsidRPr="00925AA8">
        <w:t>aków, zgodnie z postanowieniami:</w:t>
      </w:r>
    </w:p>
    <w:p w14:paraId="54D26781" w14:textId="6F84E557" w:rsidR="002D1D4A" w:rsidRPr="00925AA8" w:rsidRDefault="00C17647" w:rsidP="00D84C62">
      <w:pPr>
        <w:pStyle w:val="PKTpunkt"/>
        <w:numPr>
          <w:ilvl w:val="0"/>
          <w:numId w:val="2"/>
        </w:numPr>
      </w:pPr>
      <w:r w:rsidRPr="00925AA8">
        <w:t xml:space="preserve">Konwencji </w:t>
      </w:r>
      <w:r w:rsidR="00D84C62" w:rsidRPr="00925AA8">
        <w:t>STCW,</w:t>
      </w:r>
    </w:p>
    <w:p w14:paraId="26D99968" w14:textId="77777777" w:rsidR="006C0612" w:rsidRPr="00925AA8" w:rsidRDefault="00D44EA0" w:rsidP="008A6A81">
      <w:pPr>
        <w:pStyle w:val="PKTpunkt"/>
        <w:numPr>
          <w:ilvl w:val="0"/>
          <w:numId w:val="2"/>
        </w:numPr>
      </w:pPr>
      <w:r w:rsidRPr="00925AA8">
        <w:t>Konwencji STCW-F</w:t>
      </w:r>
      <w:r w:rsidR="00677772" w:rsidRPr="00925AA8">
        <w:t>.</w:t>
      </w:r>
    </w:p>
    <w:p w14:paraId="04DEE095" w14:textId="47B4706B" w:rsidR="00E85FE4" w:rsidRPr="00925AA8" w:rsidRDefault="00E85FE4" w:rsidP="006335CF">
      <w:pPr>
        <w:pStyle w:val="ARTartustawynprozporzdzenia"/>
        <w:spacing w:after="240"/>
        <w:ind w:firstLine="0"/>
      </w:pPr>
      <w:r w:rsidRPr="00925AA8">
        <w:t>W</w:t>
      </w:r>
      <w:r w:rsidR="00CF1A1F" w:rsidRPr="00925AA8">
        <w:t xml:space="preserve"> </w:t>
      </w:r>
      <w:r w:rsidRPr="00925AA8">
        <w:t xml:space="preserve">art. </w:t>
      </w:r>
      <w:r w:rsidR="00E85361" w:rsidRPr="00925AA8">
        <w:t xml:space="preserve">5 </w:t>
      </w:r>
      <w:r w:rsidRPr="00925AA8">
        <w:t xml:space="preserve">natomiast ustanawia się tryb odwoławczy od wydania świadectwa zdrowia. </w:t>
      </w:r>
      <w:r w:rsidR="00165526" w:rsidRPr="00925AA8">
        <w:br/>
      </w:r>
      <w:r w:rsidRPr="00925AA8">
        <w:t xml:space="preserve">W przepisie tym określa się zatem do kogo i w jakim terminie rybak </w:t>
      </w:r>
      <w:r w:rsidR="00882F67" w:rsidRPr="00925AA8">
        <w:t>oraz</w:t>
      </w:r>
      <w:r w:rsidRPr="00925AA8">
        <w:t xml:space="preserve"> armator mogą złożyć odwołanie od </w:t>
      </w:r>
      <w:r w:rsidR="000F51FF" w:rsidRPr="00925AA8">
        <w:t xml:space="preserve">wydanego </w:t>
      </w:r>
      <w:r w:rsidRPr="00925AA8">
        <w:t>świadectwa zdrowia</w:t>
      </w:r>
      <w:r w:rsidR="00882F67" w:rsidRPr="00925AA8">
        <w:t>, kto i w jakim terminie rozpatruje to odwołanie</w:t>
      </w:r>
      <w:r w:rsidR="003C7AF2" w:rsidRPr="00925AA8">
        <w:t xml:space="preserve">, kto ponosi koszty ponownego badania </w:t>
      </w:r>
      <w:r w:rsidR="001375CE" w:rsidRPr="00925AA8">
        <w:t>lekarskiego</w:t>
      </w:r>
      <w:r w:rsidR="00882F67" w:rsidRPr="00925AA8">
        <w:t xml:space="preserve"> oraz dalsze postępowanie po odwołaniu.</w:t>
      </w:r>
    </w:p>
    <w:p w14:paraId="755A77A3" w14:textId="1E510FD6" w:rsidR="00882F67" w:rsidRPr="00925AA8" w:rsidRDefault="00882F67" w:rsidP="006335CF">
      <w:pPr>
        <w:pStyle w:val="USTustnpkodeksu"/>
        <w:spacing w:after="240"/>
        <w:ind w:firstLine="0"/>
      </w:pPr>
      <w:r w:rsidRPr="00925AA8">
        <w:t xml:space="preserve">W art. </w:t>
      </w:r>
      <w:r w:rsidR="00E85361" w:rsidRPr="00925AA8">
        <w:t xml:space="preserve">6 </w:t>
      </w:r>
      <w:r w:rsidRPr="00925AA8">
        <w:t>wprowadza się możliwość skierowania rybaka na badania doraźne, jeśli stan jego zdrow</w:t>
      </w:r>
      <w:r w:rsidR="00BA5773" w:rsidRPr="00925AA8">
        <w:t>i</w:t>
      </w:r>
      <w:r w:rsidRPr="00925AA8">
        <w:t xml:space="preserve">a </w:t>
      </w:r>
      <w:r w:rsidR="000F51FF" w:rsidRPr="00925AA8">
        <w:t>wzbudza</w:t>
      </w:r>
      <w:r w:rsidR="00CF1A1F" w:rsidRPr="00925AA8">
        <w:t xml:space="preserve"> </w:t>
      </w:r>
      <w:r w:rsidRPr="00925AA8">
        <w:t>wątpliwości. Ustanawia się również możliwość kontyn</w:t>
      </w:r>
      <w:r w:rsidR="00BA5773" w:rsidRPr="00925AA8">
        <w:t>u</w:t>
      </w:r>
      <w:r w:rsidRPr="00925AA8">
        <w:t>owania pracy na</w:t>
      </w:r>
      <w:r w:rsidR="00CF1A1F" w:rsidRPr="00925AA8">
        <w:t> </w:t>
      </w:r>
      <w:r w:rsidRPr="00925AA8">
        <w:t>statku w przypadku utraty ważności świadectwa zdrowia w czasie trwania podróży morskiej. Możliwość ta ograniczona jest do czasu zawini</w:t>
      </w:r>
      <w:r w:rsidRPr="00925AA8">
        <w:rPr>
          <w:rFonts w:hint="eastAsia"/>
        </w:rPr>
        <w:t>ę</w:t>
      </w:r>
      <w:r w:rsidRPr="00925AA8">
        <w:t>cia statku rybackiego do najbli</w:t>
      </w:r>
      <w:r w:rsidRPr="00925AA8">
        <w:rPr>
          <w:rFonts w:hint="eastAsia"/>
        </w:rPr>
        <w:t>ż</w:t>
      </w:r>
      <w:r w:rsidRPr="00925AA8">
        <w:t>szego portu, w</w:t>
      </w:r>
      <w:r w:rsidR="00CF1A1F" w:rsidRPr="00925AA8">
        <w:t> </w:t>
      </w:r>
      <w:r w:rsidRPr="00925AA8">
        <w:t>którym rybak mo</w:t>
      </w:r>
      <w:r w:rsidRPr="00925AA8">
        <w:rPr>
          <w:rFonts w:hint="eastAsia"/>
        </w:rPr>
        <w:t>ż</w:t>
      </w:r>
      <w:r w:rsidRPr="00925AA8">
        <w:t>e uzyska</w:t>
      </w:r>
      <w:r w:rsidRPr="00925AA8">
        <w:rPr>
          <w:rFonts w:hint="eastAsia"/>
        </w:rPr>
        <w:t>ć</w:t>
      </w:r>
      <w:r w:rsidRPr="00925AA8">
        <w:t xml:space="preserve"> </w:t>
      </w:r>
      <w:r w:rsidRPr="00925AA8">
        <w:rPr>
          <w:rFonts w:hint="eastAsia"/>
        </w:rPr>
        <w:t>ś</w:t>
      </w:r>
      <w:r w:rsidRPr="00925AA8">
        <w:t>wiadectwo zdrowia, przy czym okres pracy na statku rybackim bez wa</w:t>
      </w:r>
      <w:r w:rsidRPr="00925AA8">
        <w:rPr>
          <w:rFonts w:hint="eastAsia"/>
        </w:rPr>
        <w:t>ż</w:t>
      </w:r>
      <w:r w:rsidRPr="00925AA8">
        <w:t xml:space="preserve">nego </w:t>
      </w:r>
      <w:r w:rsidRPr="00925AA8">
        <w:rPr>
          <w:rFonts w:hint="eastAsia"/>
        </w:rPr>
        <w:t>ś</w:t>
      </w:r>
      <w:r w:rsidRPr="00925AA8">
        <w:t>wiadectwa zdrowia nie mo</w:t>
      </w:r>
      <w:r w:rsidRPr="00925AA8">
        <w:rPr>
          <w:rFonts w:hint="eastAsia"/>
        </w:rPr>
        <w:t>ż</w:t>
      </w:r>
      <w:r w:rsidRPr="00925AA8">
        <w:t>e przekroczy</w:t>
      </w:r>
      <w:r w:rsidRPr="00925AA8">
        <w:rPr>
          <w:rFonts w:hint="eastAsia"/>
        </w:rPr>
        <w:t>ć</w:t>
      </w:r>
      <w:r w:rsidRPr="00925AA8">
        <w:t xml:space="preserve"> 3 miesi</w:t>
      </w:r>
      <w:r w:rsidRPr="00925AA8">
        <w:rPr>
          <w:rFonts w:hint="eastAsia"/>
        </w:rPr>
        <w:t>ę</w:t>
      </w:r>
      <w:r w:rsidRPr="00925AA8">
        <w:t>cy.</w:t>
      </w:r>
      <w:r w:rsidR="006335CF" w:rsidRPr="00925AA8">
        <w:t xml:space="preserve"> W przepisie tym dyrektorowi urzędu morskiego przyznaje się również uprawnienie</w:t>
      </w:r>
      <w:r w:rsidR="003A3A68" w:rsidRPr="00925AA8">
        <w:t xml:space="preserve"> </w:t>
      </w:r>
      <w:r w:rsidR="006335CF" w:rsidRPr="00925AA8">
        <w:t>na zezwolenie rybakowi na</w:t>
      </w:r>
      <w:r w:rsidR="00CF1A1F" w:rsidRPr="00925AA8">
        <w:t> </w:t>
      </w:r>
      <w:r w:rsidR="006335CF" w:rsidRPr="00925AA8">
        <w:t>pracę bez ważnego świadectwa zdrowia, do czasu zawinięcia statku do portu, w którym rybak może uzyskać świadectwo zdrowia od uprawnionego lekarza, pod warunkiem że okres zezwolenia nie przekracza 3 miesięcy, a świadectwo zdrowia niedawno utraciło ważność.</w:t>
      </w:r>
    </w:p>
    <w:p w14:paraId="1630CF85" w14:textId="2A8BF1FF" w:rsidR="00CF5EEB" w:rsidRPr="00925AA8" w:rsidRDefault="00CF5EEB" w:rsidP="006335CF">
      <w:pPr>
        <w:pStyle w:val="USTustnpkodeksu"/>
        <w:spacing w:after="240"/>
        <w:ind w:firstLine="0"/>
      </w:pPr>
      <w:r w:rsidRPr="00925AA8">
        <w:t>Art. 7 stanowi, że do spraw nieuregulowanych w rozdziale 2 stosuje się odpowiednio przepisy ustawy o pracy na morzu (wydawanie świadectw zdrowia i książeczek żeglarskich) oraz ustawy o bezpieczeństwie morskim (wydawanie dokumentów kwalifikacyjnych).</w:t>
      </w:r>
    </w:p>
    <w:p w14:paraId="2AAC9B4E" w14:textId="77777777" w:rsidR="006335CF" w:rsidRPr="00925AA8" w:rsidRDefault="00C4386D" w:rsidP="006335CF">
      <w:pPr>
        <w:pStyle w:val="PKTpunkt"/>
        <w:spacing w:after="240"/>
        <w:ind w:left="0" w:firstLine="0"/>
      </w:pPr>
      <w:r w:rsidRPr="00925AA8">
        <w:lastRenderedPageBreak/>
        <w:t xml:space="preserve">W rozdziale 3 określa się warunki zatrudnienia i organizację pracy na statku rybackim. </w:t>
      </w:r>
    </w:p>
    <w:p w14:paraId="3ACED92D" w14:textId="1A740F43" w:rsidR="00146D9F" w:rsidRPr="00925AA8" w:rsidRDefault="00C4386D" w:rsidP="006335CF">
      <w:pPr>
        <w:pStyle w:val="PKTpunkt"/>
        <w:spacing w:after="240"/>
        <w:ind w:left="0" w:firstLine="0"/>
      </w:pPr>
      <w:r w:rsidRPr="00925AA8">
        <w:t xml:space="preserve">Art. </w:t>
      </w:r>
      <w:r w:rsidR="00CF5EEB" w:rsidRPr="00925AA8">
        <w:t xml:space="preserve">8 </w:t>
      </w:r>
      <w:r w:rsidRPr="00925AA8">
        <w:t xml:space="preserve">przewiduje, że </w:t>
      </w:r>
      <w:r w:rsidR="00CF5EEB" w:rsidRPr="00925AA8">
        <w:t xml:space="preserve">stosunek pracy </w:t>
      </w:r>
      <w:r w:rsidRPr="00925AA8">
        <w:t xml:space="preserve">na statku rybackim </w:t>
      </w:r>
      <w:r w:rsidR="00CF5EEB" w:rsidRPr="00925AA8">
        <w:t xml:space="preserve">zawierany jest </w:t>
      </w:r>
      <w:r w:rsidRPr="00925AA8">
        <w:t>na podstawie rybackiej umowy o pracę</w:t>
      </w:r>
      <w:r w:rsidR="003A3A68" w:rsidRPr="00925AA8">
        <w:t>.</w:t>
      </w:r>
      <w:r w:rsidRPr="00925AA8">
        <w:t xml:space="preserve"> Artykuł ten określa </w:t>
      </w:r>
      <w:r w:rsidRPr="00925AA8">
        <w:rPr>
          <w:rFonts w:hint="eastAsia"/>
        </w:rPr>
        <w:t>również</w:t>
      </w:r>
      <w:r w:rsidRPr="00925AA8">
        <w:t xml:space="preserve">, </w:t>
      </w:r>
      <w:r w:rsidR="00EB3ED3" w:rsidRPr="00925AA8">
        <w:t>że</w:t>
      </w:r>
      <w:r w:rsidRPr="00925AA8">
        <w:t xml:space="preserve"> z obowiązku zatrudnienia na </w:t>
      </w:r>
      <w:r w:rsidR="0097508C" w:rsidRPr="00925AA8">
        <w:t>podstawie przedmiotowej umowy</w:t>
      </w:r>
      <w:r w:rsidR="00EB3ED3" w:rsidRPr="00925AA8">
        <w:t xml:space="preserve"> zwolniony jest armator </w:t>
      </w:r>
      <w:r w:rsidR="00D44EA0" w:rsidRPr="00925AA8">
        <w:t>trudniący się działalnością połowową i osobiście prowadzący czynności na statku rybackim</w:t>
      </w:r>
      <w:r w:rsidR="0097508C" w:rsidRPr="00925AA8">
        <w:t xml:space="preserve">. </w:t>
      </w:r>
    </w:p>
    <w:p w14:paraId="2C6E6505" w14:textId="7A5BB4D1" w:rsidR="00146D9F" w:rsidRPr="00925AA8" w:rsidRDefault="00A2491A" w:rsidP="006335CF">
      <w:pPr>
        <w:pStyle w:val="PKTpunkt"/>
        <w:spacing w:after="240"/>
        <w:ind w:left="0" w:firstLine="0"/>
      </w:pPr>
      <w:r w:rsidRPr="00925AA8">
        <w:t xml:space="preserve">Art. </w:t>
      </w:r>
      <w:r w:rsidR="00CF5EEB" w:rsidRPr="00925AA8">
        <w:t xml:space="preserve">9 </w:t>
      </w:r>
      <w:r w:rsidR="00146D9F" w:rsidRPr="00925AA8">
        <w:t>określa</w:t>
      </w:r>
      <w:r w:rsidRPr="00925AA8">
        <w:t xml:space="preserve"> zasady zawierania rybackiej umowy o pracę oraz </w:t>
      </w:r>
      <w:r w:rsidR="008B29B6" w:rsidRPr="00925AA8">
        <w:t>informacje</w:t>
      </w:r>
      <w:r w:rsidRPr="00925AA8">
        <w:t xml:space="preserve">, jakie powinny </w:t>
      </w:r>
      <w:r w:rsidR="008B29B6" w:rsidRPr="00925AA8">
        <w:t xml:space="preserve">zostać w niej uwzględnione. </w:t>
      </w:r>
      <w:r w:rsidR="00146D9F" w:rsidRPr="00925AA8">
        <w:t xml:space="preserve">Przepisy art. </w:t>
      </w:r>
      <w:r w:rsidR="009B7574" w:rsidRPr="00925AA8">
        <w:t xml:space="preserve">9 </w:t>
      </w:r>
      <w:r w:rsidR="00146D9F" w:rsidRPr="00925AA8">
        <w:t>stanowią również, że rybak powinien mieć możliwość zapoznania się z rybacką umową o pracę przed jej podpisaniem oraz konsultacji jej treści z innymi osobami.</w:t>
      </w:r>
      <w:r w:rsidR="00935263" w:rsidRPr="00925AA8">
        <w:t xml:space="preserve"> Zgodnie z przepisem, rybacka umowa o pracę powinna być zawierana na piśmie, przy czym dopuszcza się, by umowa ta miała postać papierową lub elektroniczną.</w:t>
      </w:r>
    </w:p>
    <w:p w14:paraId="22264A35" w14:textId="4AA029BB" w:rsidR="00146D9F" w:rsidRPr="00925AA8" w:rsidRDefault="00146D9F" w:rsidP="006335CF">
      <w:pPr>
        <w:pStyle w:val="PKTpunkt"/>
        <w:spacing w:after="240"/>
        <w:ind w:left="0" w:firstLine="0"/>
      </w:pPr>
      <w:r w:rsidRPr="00925AA8">
        <w:t xml:space="preserve">Art. </w:t>
      </w:r>
      <w:r w:rsidR="00CF5EEB" w:rsidRPr="00925AA8">
        <w:t xml:space="preserve">10 </w:t>
      </w:r>
      <w:r w:rsidR="007C5D46" w:rsidRPr="00925AA8">
        <w:t>stanowi, że do rybackiej umowy o pracę powinny zostać dołączone informacje odnośnie procedury składania skarg, stosowanej na statku rybackim, na którym zatrudniony będzie rybak.</w:t>
      </w:r>
    </w:p>
    <w:p w14:paraId="31F9A17B" w14:textId="1CE90805" w:rsidR="007C5D46" w:rsidRPr="00925AA8" w:rsidRDefault="008B29B6" w:rsidP="006335CF">
      <w:pPr>
        <w:pStyle w:val="PKTpunkt"/>
        <w:spacing w:after="240"/>
        <w:ind w:left="0" w:firstLine="0"/>
      </w:pPr>
      <w:r w:rsidRPr="00925AA8">
        <w:t xml:space="preserve">W art. </w:t>
      </w:r>
      <w:r w:rsidR="00CF5EEB" w:rsidRPr="00925AA8">
        <w:t xml:space="preserve">11 </w:t>
      </w:r>
      <w:r w:rsidRPr="00925AA8">
        <w:t xml:space="preserve">określono przypadki, w jakich następuje rozwiązanie rybackiej umowy o pracę oraz uprawnienia rybaka do samodzielnego rozwiązania przedmiotowej umowy. </w:t>
      </w:r>
    </w:p>
    <w:p w14:paraId="50B4B76F" w14:textId="23BB401E" w:rsidR="007C5D46" w:rsidRPr="00925AA8" w:rsidRDefault="008B29B6" w:rsidP="006335CF">
      <w:pPr>
        <w:pStyle w:val="PKTpunkt"/>
        <w:spacing w:after="240"/>
        <w:ind w:left="0" w:firstLine="0"/>
      </w:pPr>
      <w:r w:rsidRPr="00925AA8">
        <w:t xml:space="preserve">W art. </w:t>
      </w:r>
      <w:r w:rsidR="00CF5EEB" w:rsidRPr="00925AA8">
        <w:t xml:space="preserve">12 </w:t>
      </w:r>
      <w:r w:rsidRPr="00925AA8">
        <w:t xml:space="preserve">określono natomiast okresy wypowiedzenia obowiązujące w </w:t>
      </w:r>
      <w:r w:rsidR="007C5D46" w:rsidRPr="00925AA8">
        <w:t>sytuacji</w:t>
      </w:r>
      <w:r w:rsidRPr="00925AA8">
        <w:t xml:space="preserve"> rozwiązywania rybackich umów o pracę</w:t>
      </w:r>
      <w:r w:rsidR="007C5D46" w:rsidRPr="00925AA8">
        <w:t xml:space="preserve"> oraz</w:t>
      </w:r>
      <w:r w:rsidR="00DE2BE2" w:rsidRPr="00925AA8">
        <w:t xml:space="preserve"> przypadki, w których umowy </w:t>
      </w:r>
      <w:r w:rsidR="007C5D46" w:rsidRPr="00925AA8">
        <w:t xml:space="preserve">te </w:t>
      </w:r>
      <w:r w:rsidR="00DE2BE2" w:rsidRPr="00925AA8">
        <w:t>ulegają automatycznemu przedłużeniu</w:t>
      </w:r>
      <w:r w:rsidRPr="00925AA8">
        <w:t>.</w:t>
      </w:r>
      <w:r w:rsidR="00DE2BE2" w:rsidRPr="00925AA8">
        <w:t xml:space="preserve"> </w:t>
      </w:r>
    </w:p>
    <w:p w14:paraId="3FEE0FAA" w14:textId="507B0EAF" w:rsidR="007C5D46" w:rsidRPr="00925AA8" w:rsidRDefault="00DE2BE2" w:rsidP="006335CF">
      <w:pPr>
        <w:pStyle w:val="PKTpunkt"/>
        <w:spacing w:after="240"/>
        <w:ind w:left="0" w:firstLine="0"/>
      </w:pPr>
      <w:r w:rsidRPr="00925AA8">
        <w:t xml:space="preserve">Art. </w:t>
      </w:r>
      <w:r w:rsidR="00CF5EEB" w:rsidRPr="00925AA8">
        <w:t xml:space="preserve">13 </w:t>
      </w:r>
      <w:r w:rsidR="008A6A81" w:rsidRPr="00925AA8">
        <w:t>określa</w:t>
      </w:r>
      <w:r w:rsidR="00D44EA0" w:rsidRPr="00925AA8">
        <w:t xml:space="preserve"> </w:t>
      </w:r>
      <w:r w:rsidRPr="00925AA8">
        <w:t xml:space="preserve">zasady wypłacania świadczeń i odszkodowań w przypadku rozwiązania rybackiej umowy o </w:t>
      </w:r>
      <w:r w:rsidR="00123647" w:rsidRPr="00925AA8">
        <w:t xml:space="preserve">pracę </w:t>
      </w:r>
      <w:r w:rsidR="007C5D46" w:rsidRPr="00925AA8">
        <w:t xml:space="preserve">w </w:t>
      </w:r>
      <w:r w:rsidR="00123647" w:rsidRPr="00925AA8">
        <w:t>związku z zatoni</w:t>
      </w:r>
      <w:r w:rsidR="00123647" w:rsidRPr="00925AA8">
        <w:rPr>
          <w:rFonts w:hint="eastAsia"/>
        </w:rPr>
        <w:t>ę</w:t>
      </w:r>
      <w:r w:rsidR="00123647" w:rsidRPr="00925AA8">
        <w:t>ciem</w:t>
      </w:r>
      <w:r w:rsidR="007C5D46" w:rsidRPr="00925AA8">
        <w:t xml:space="preserve">, </w:t>
      </w:r>
      <w:r w:rsidR="00123647" w:rsidRPr="00925AA8">
        <w:t>zagini</w:t>
      </w:r>
      <w:r w:rsidR="00123647" w:rsidRPr="00925AA8">
        <w:rPr>
          <w:rFonts w:hint="eastAsia"/>
        </w:rPr>
        <w:t>ę</w:t>
      </w:r>
      <w:r w:rsidR="00123647" w:rsidRPr="00925AA8">
        <w:t xml:space="preserve">ciem </w:t>
      </w:r>
      <w:r w:rsidR="007C5D46" w:rsidRPr="00925AA8">
        <w:t xml:space="preserve">lub </w:t>
      </w:r>
      <w:r w:rsidR="00123647" w:rsidRPr="00925AA8">
        <w:t xml:space="preserve">utratą </w:t>
      </w:r>
      <w:r w:rsidR="007C5D46" w:rsidRPr="00925AA8">
        <w:t>statku rybackiego w inny sposób.</w:t>
      </w:r>
      <w:r w:rsidRPr="00925AA8">
        <w:t xml:space="preserve"> </w:t>
      </w:r>
    </w:p>
    <w:p w14:paraId="2ADBCDA4" w14:textId="220C9161" w:rsidR="007C5D46" w:rsidRPr="00925AA8" w:rsidRDefault="00DE2BE2" w:rsidP="006335CF">
      <w:pPr>
        <w:pStyle w:val="PKTpunkt"/>
        <w:spacing w:after="240"/>
        <w:ind w:left="0" w:firstLine="0"/>
      </w:pPr>
      <w:r w:rsidRPr="00925AA8">
        <w:t xml:space="preserve">W art. </w:t>
      </w:r>
      <w:r w:rsidR="00CF5EEB" w:rsidRPr="00925AA8">
        <w:t xml:space="preserve">14 </w:t>
      </w:r>
      <w:r w:rsidR="00A26976" w:rsidRPr="00925AA8">
        <w:t xml:space="preserve">określa się </w:t>
      </w:r>
      <w:r w:rsidR="00060132" w:rsidRPr="00925AA8">
        <w:t>elementy s</w:t>
      </w:r>
      <w:r w:rsidR="00A26976" w:rsidRPr="00925AA8">
        <w:t xml:space="preserve">kładowe </w:t>
      </w:r>
      <w:r w:rsidR="00060132" w:rsidRPr="00925AA8">
        <w:t xml:space="preserve">i zasady wypłacania </w:t>
      </w:r>
      <w:r w:rsidR="00A26976" w:rsidRPr="00925AA8">
        <w:t>wynagrodzenia rybaka</w:t>
      </w:r>
      <w:r w:rsidR="00060132" w:rsidRPr="00925AA8">
        <w:t>.</w:t>
      </w:r>
      <w:r w:rsidR="00A26976" w:rsidRPr="00925AA8">
        <w:t xml:space="preserve"> </w:t>
      </w:r>
      <w:r w:rsidR="00133F18" w:rsidRPr="00925AA8">
        <w:t xml:space="preserve">Wskazać w tym miejscu należy, że przepis art. </w:t>
      </w:r>
      <w:r w:rsidR="00123647" w:rsidRPr="00925AA8">
        <w:t xml:space="preserve">9 </w:t>
      </w:r>
      <w:r w:rsidR="00133F18" w:rsidRPr="00925AA8">
        <w:t xml:space="preserve">ust. 3 pkt 5 lit. b odnosi się do świadczeń pieniężnych, wypłacanych przez armatora w związku z wykonywaną pracą. W tym właśnie kontekście czytać należy ww. przepis w zakresie dotyczącym wypłaty „innych </w:t>
      </w:r>
      <w:r w:rsidR="00123647" w:rsidRPr="00925AA8">
        <w:t xml:space="preserve">dodatkowych </w:t>
      </w:r>
      <w:r w:rsidR="00133F18" w:rsidRPr="00925AA8">
        <w:rPr>
          <w:rFonts w:hint="eastAsia"/>
        </w:rPr>
        <w:t>ś</w:t>
      </w:r>
      <w:r w:rsidR="00133F18" w:rsidRPr="00925AA8">
        <w:t>wiadcze</w:t>
      </w:r>
      <w:r w:rsidR="00133F18" w:rsidRPr="00925AA8">
        <w:rPr>
          <w:rFonts w:hint="eastAsia"/>
        </w:rPr>
        <w:t>ń</w:t>
      </w:r>
      <w:r w:rsidR="00133F18" w:rsidRPr="00925AA8">
        <w:t xml:space="preserve"> zwi</w:t>
      </w:r>
      <w:r w:rsidR="00133F18" w:rsidRPr="00925AA8">
        <w:rPr>
          <w:rFonts w:hint="eastAsia"/>
        </w:rPr>
        <w:t>ą</w:t>
      </w:r>
      <w:r w:rsidR="00133F18" w:rsidRPr="00925AA8">
        <w:t>zanych z</w:t>
      </w:r>
      <w:r w:rsidR="00CF1A1F" w:rsidRPr="00925AA8">
        <w:t> </w:t>
      </w:r>
      <w:r w:rsidR="00133F18" w:rsidRPr="00925AA8">
        <w:t>prac</w:t>
      </w:r>
      <w:r w:rsidR="00133F18" w:rsidRPr="00925AA8">
        <w:rPr>
          <w:rFonts w:hint="eastAsia"/>
        </w:rPr>
        <w:t>ą</w:t>
      </w:r>
      <w:r w:rsidR="00133F18" w:rsidRPr="00925AA8">
        <w:t>”. Natomiast „dodatkowe świadczenia armatora na rzecz rybaka”, o których mowa w</w:t>
      </w:r>
      <w:r w:rsidR="00CF1A1F" w:rsidRPr="00925AA8">
        <w:t> </w:t>
      </w:r>
      <w:r w:rsidR="00133F18" w:rsidRPr="00925AA8">
        <w:t>art.</w:t>
      </w:r>
      <w:r w:rsidR="00CF1A1F" w:rsidRPr="00925AA8">
        <w:t> </w:t>
      </w:r>
      <w:r w:rsidR="00123647" w:rsidRPr="00925AA8">
        <w:t xml:space="preserve">9 </w:t>
      </w:r>
      <w:r w:rsidR="00133F18" w:rsidRPr="00925AA8">
        <w:t>ust. 3 pkt 11</w:t>
      </w:r>
      <w:r w:rsidR="00810C68">
        <w:t>,</w:t>
      </w:r>
      <w:r w:rsidR="00133F18" w:rsidRPr="00925AA8">
        <w:t xml:space="preserve"> mogą mieć charakter niepieniężny, jak na przykład karty abonamentowe do klubów sportowych, bilety na wydarzenia kulturalne, czy paczki z okazji Świąt Bożego Narodzenia.</w:t>
      </w:r>
    </w:p>
    <w:p w14:paraId="4D6CE119" w14:textId="26D9469B" w:rsidR="007C5D46" w:rsidRPr="00925AA8" w:rsidRDefault="007C5D46" w:rsidP="006335CF">
      <w:pPr>
        <w:pStyle w:val="PKTpunkt"/>
        <w:spacing w:after="240"/>
        <w:ind w:left="0" w:firstLine="0"/>
      </w:pPr>
      <w:r w:rsidRPr="00925AA8">
        <w:lastRenderedPageBreak/>
        <w:t xml:space="preserve">Art. </w:t>
      </w:r>
      <w:r w:rsidR="00CF5EEB" w:rsidRPr="00925AA8">
        <w:t xml:space="preserve">15 </w:t>
      </w:r>
      <w:r w:rsidRPr="00925AA8">
        <w:t xml:space="preserve">określa, że statek rybacki powinien być obsadzony załogą o składzie i kwalifikacjach zapewniających bezpieczną nawigację i prawidłową eksploatację. </w:t>
      </w:r>
      <w:r w:rsidR="006600F5" w:rsidRPr="00925AA8">
        <w:t>Ponadto w artykule tym określa się obowiązki kapitana statku rybackiego oraz rybaków w odniesieniu do przestrzegania zasad bezpieczeństwa pracy i żeglugi. W artykule tym stanowi się również, że armator nie może zabronić kapitanowi statku rybackiego podjęcia decyzji, która ocenie kapitana</w:t>
      </w:r>
      <w:r w:rsidR="00123647" w:rsidRPr="00925AA8">
        <w:t xml:space="preserve"> </w:t>
      </w:r>
      <w:r w:rsidR="006600F5" w:rsidRPr="00925AA8">
        <w:t>jest niezbędna do ochrony rybaków lub statku rybackiego oraz do bezpiecznej nawigacji i eksploatacji statku rybackiego</w:t>
      </w:r>
      <w:r w:rsidR="00425B69" w:rsidRPr="00925AA8">
        <w:t>.</w:t>
      </w:r>
      <w:r w:rsidR="006600F5" w:rsidRPr="00925AA8">
        <w:t xml:space="preserve"> </w:t>
      </w:r>
    </w:p>
    <w:p w14:paraId="650451B9" w14:textId="25558063" w:rsidR="007C5D46" w:rsidRPr="00925AA8" w:rsidRDefault="0097508C" w:rsidP="006335CF">
      <w:pPr>
        <w:pStyle w:val="PKTpunkt"/>
        <w:spacing w:after="240"/>
        <w:ind w:left="0" w:firstLine="0"/>
      </w:pPr>
      <w:r w:rsidRPr="00925AA8">
        <w:t xml:space="preserve">Art. </w:t>
      </w:r>
      <w:r w:rsidR="00CF5EEB" w:rsidRPr="00925AA8">
        <w:t xml:space="preserve">16 </w:t>
      </w:r>
      <w:r w:rsidRPr="00925AA8">
        <w:t>stwierdz</w:t>
      </w:r>
      <w:r w:rsidR="00060132" w:rsidRPr="00925AA8">
        <w:t>a natomiast</w:t>
      </w:r>
      <w:r w:rsidRPr="00925AA8">
        <w:t xml:space="preserve">, że załogę statku rybackiego stanowią rybacy wpisani na listę załogi. </w:t>
      </w:r>
      <w:r w:rsidR="007C5D46" w:rsidRPr="00925AA8">
        <w:t xml:space="preserve">W przepisach art. </w:t>
      </w:r>
      <w:r w:rsidR="00BA778A" w:rsidRPr="00925AA8">
        <w:t xml:space="preserve">16 </w:t>
      </w:r>
      <w:r w:rsidR="007C5D46" w:rsidRPr="00925AA8">
        <w:t>określa się również zasady wystawiania listy załogi oraz dokonywania na niej wpisów.</w:t>
      </w:r>
      <w:r w:rsidR="00CA1A83" w:rsidRPr="00925AA8">
        <w:t xml:space="preserve"> </w:t>
      </w:r>
      <w:r w:rsidR="00425B69" w:rsidRPr="00925AA8">
        <w:t xml:space="preserve">W artykule tym ustanawia się </w:t>
      </w:r>
      <w:r w:rsidR="00BA778A" w:rsidRPr="00925AA8">
        <w:t xml:space="preserve">także </w:t>
      </w:r>
      <w:r w:rsidR="00425B69" w:rsidRPr="00925AA8">
        <w:t>upoważnienie dla ministra właściwego d</w:t>
      </w:r>
      <w:r w:rsidR="00810C68">
        <w:t xml:space="preserve">o </w:t>
      </w:r>
      <w:r w:rsidR="00425B69" w:rsidRPr="00925AA8">
        <w:t>s</w:t>
      </w:r>
      <w:r w:rsidR="00810C68">
        <w:t>praw</w:t>
      </w:r>
      <w:r w:rsidR="00425B69" w:rsidRPr="00925AA8">
        <w:t xml:space="preserve"> gospodarki morskiej do wydania rozporządzenia, w którym określony zostanie </w:t>
      </w:r>
      <w:r w:rsidR="00CA1A83" w:rsidRPr="00925AA8">
        <w:t xml:space="preserve">wzór listy załogi statku </w:t>
      </w:r>
      <w:r w:rsidR="00BA778A" w:rsidRPr="00925AA8">
        <w:t xml:space="preserve">rybackiego </w:t>
      </w:r>
      <w:r w:rsidR="00CA1A83" w:rsidRPr="00925AA8">
        <w:t>oraz sposób jej wystawiania i dokonywania w niej wpisów</w:t>
      </w:r>
      <w:r w:rsidR="00425B69" w:rsidRPr="00925AA8">
        <w:t>, mając na</w:t>
      </w:r>
      <w:r w:rsidR="00CF1A1F" w:rsidRPr="00925AA8">
        <w:t> </w:t>
      </w:r>
      <w:r w:rsidR="00425B69" w:rsidRPr="00925AA8">
        <w:t>uwadze konieczność zapewnienia prawidłowego prowadzenia ewidencji członków załogi statku rybackiego</w:t>
      </w:r>
      <w:r w:rsidR="00CA1A83" w:rsidRPr="00925AA8">
        <w:t>.</w:t>
      </w:r>
    </w:p>
    <w:p w14:paraId="71C017A5" w14:textId="4240966E" w:rsidR="00CA1A83" w:rsidRPr="00925AA8" w:rsidRDefault="0097508C" w:rsidP="006335CF">
      <w:pPr>
        <w:pStyle w:val="PKTpunkt"/>
        <w:spacing w:after="240"/>
        <w:ind w:left="0" w:firstLine="0"/>
      </w:pPr>
      <w:r w:rsidRPr="00925AA8">
        <w:t xml:space="preserve">Art. </w:t>
      </w:r>
      <w:r w:rsidR="00CF5EEB" w:rsidRPr="00925AA8">
        <w:t xml:space="preserve">17 </w:t>
      </w:r>
      <w:r w:rsidR="00CA1A83" w:rsidRPr="00925AA8">
        <w:t>definiuje czas pracy rybaka stanowiąc, że jest</w:t>
      </w:r>
      <w:r w:rsidR="001B5329" w:rsidRPr="00925AA8">
        <w:t xml:space="preserve"> to </w:t>
      </w:r>
      <w:r w:rsidR="00CA1A83" w:rsidRPr="00925AA8">
        <w:t xml:space="preserve">czas, w którym rybak jest obowiązany wykonywać swoje obowiązki na statku zgodnie z rybacką umową o pracę. Przepisy art. </w:t>
      </w:r>
      <w:r w:rsidR="00BA778A" w:rsidRPr="00925AA8">
        <w:t xml:space="preserve">17 </w:t>
      </w:r>
      <w:r w:rsidR="00CA1A83" w:rsidRPr="00925AA8">
        <w:t xml:space="preserve">stanowią </w:t>
      </w:r>
      <w:r w:rsidR="00425B69" w:rsidRPr="00925AA8">
        <w:t>także</w:t>
      </w:r>
      <w:r w:rsidR="00CA1A83" w:rsidRPr="00925AA8">
        <w:t xml:space="preserve">, że czasem pracy jest również czas, w którym odbywają się zbiórki załogi statku rybackiego, szkolenia, ćwiczenia opuszczenia statku i </w:t>
      </w:r>
      <w:r w:rsidR="00BA778A" w:rsidRPr="00925AA8">
        <w:t xml:space="preserve">ćwiczenia </w:t>
      </w:r>
      <w:r w:rsidR="00CA1A83" w:rsidRPr="00925AA8">
        <w:t>przeciwpożarowe oraz inne ćwiczenia wymagane postanowieniami umów i przepisów międzynarodowych oraz prawa krajowego.</w:t>
      </w:r>
    </w:p>
    <w:p w14:paraId="7158154A" w14:textId="42D7BEBF" w:rsidR="00CA1A83" w:rsidRPr="00925AA8" w:rsidRDefault="00CA1A83" w:rsidP="008A6A81">
      <w:pPr>
        <w:pStyle w:val="PKTpunkt"/>
        <w:spacing w:after="240"/>
        <w:ind w:left="0" w:firstLine="0"/>
      </w:pPr>
      <w:r w:rsidRPr="00925AA8">
        <w:t xml:space="preserve">Art. </w:t>
      </w:r>
      <w:r w:rsidR="00CF5EEB" w:rsidRPr="00925AA8">
        <w:t xml:space="preserve">18 </w:t>
      </w:r>
      <w:r w:rsidRPr="00925AA8">
        <w:t>określa normy czasu pracy na statku rybackim stanowiąc, że średni czas pracy na statku rybackim nie może przekraczać przeciętnie 48 godzin w tygodniu pracy w przyjętym okresie rozliczeniowym nieprzekraczającym 12 miesięcy</w:t>
      </w:r>
      <w:r w:rsidR="00425B69" w:rsidRPr="00925AA8">
        <w:t>. Ograniczeniem czasu pracy lub czasu odpoczynki</w:t>
      </w:r>
      <w:r w:rsidR="00E05DB2" w:rsidRPr="00925AA8">
        <w:t xml:space="preserve"> jest</w:t>
      </w:r>
      <w:r w:rsidR="00425B69" w:rsidRPr="00925AA8">
        <w:t xml:space="preserve"> </w:t>
      </w:r>
      <w:r w:rsidRPr="00925AA8">
        <w:t>natomiast maksymalny czas pracy</w:t>
      </w:r>
      <w:r w:rsidR="00E05DB2" w:rsidRPr="00925AA8">
        <w:t>, który</w:t>
      </w:r>
      <w:r w:rsidRPr="00925AA8">
        <w:t xml:space="preserve"> nie może przekraczać 14 godzin na</w:t>
      </w:r>
      <w:r w:rsidR="00CF1A1F" w:rsidRPr="00925AA8">
        <w:t> </w:t>
      </w:r>
      <w:r w:rsidRPr="00925AA8">
        <w:t>dobę oraz 72 godzin na tydzień</w:t>
      </w:r>
      <w:r w:rsidR="00E05DB2" w:rsidRPr="00925AA8">
        <w:t>, lub minimalny czas odpoczynku, który nie może być krótszy niż 10 godzin na dobę oraz 77 godzin na tydzień.</w:t>
      </w:r>
    </w:p>
    <w:p w14:paraId="5B35BDEE" w14:textId="7876752F" w:rsidR="00020FC9" w:rsidRPr="00925AA8" w:rsidRDefault="00CA1A83" w:rsidP="00020FC9">
      <w:pPr>
        <w:pStyle w:val="USTustnpkodeksu"/>
        <w:spacing w:after="240"/>
        <w:ind w:firstLine="0"/>
      </w:pPr>
      <w:r w:rsidRPr="00925AA8">
        <w:t xml:space="preserve">Art. </w:t>
      </w:r>
      <w:r w:rsidR="00CF5EEB" w:rsidRPr="00925AA8">
        <w:t xml:space="preserve">19 </w:t>
      </w:r>
      <w:r w:rsidRPr="00925AA8">
        <w:t xml:space="preserve">określa natomiast zasady wyznaczania czasu odpoczynku na statku rybackim. Zgodnie z przepisami art. </w:t>
      </w:r>
      <w:r w:rsidR="00BA778A" w:rsidRPr="00925AA8">
        <w:t xml:space="preserve">19 </w:t>
      </w:r>
      <w:r w:rsidRPr="00925AA8">
        <w:t>dobowy czas odpoczynku może zostać podzielony na dwie części, z których jedna nie może być krótsza niż 6 godzin, a przerwa między dwoma następującymi po sobie okresami odpoczynku nie może być dłuższa niż 14 godzin.</w:t>
      </w:r>
      <w:r w:rsidR="00020FC9" w:rsidRPr="00925AA8">
        <w:t xml:space="preserve"> W przypadku naruszenia powyższej zasady, rybakowi przysługuje niezwłocznie równoważny odpoczynek, polegający </w:t>
      </w:r>
      <w:r w:rsidR="00020FC9" w:rsidRPr="00925AA8">
        <w:lastRenderedPageBreak/>
        <w:t>na</w:t>
      </w:r>
      <w:r w:rsidR="00CF1A1F" w:rsidRPr="00925AA8">
        <w:t> </w:t>
      </w:r>
      <w:r w:rsidR="00020FC9" w:rsidRPr="00925AA8">
        <w:t>odpowiednim skróceniu czasu pracy, przy zagwarantowaniu przysługującego rybakowi wynagrodzenia za pracę. Dodatkowo wszelkie zbiórki, niezbędne ćwiczenia i szkolenia powinny być zarządzane w taki sposób, by w mo</w:t>
      </w:r>
      <w:r w:rsidR="00020FC9" w:rsidRPr="00925AA8">
        <w:rPr>
          <w:rFonts w:hint="eastAsia"/>
        </w:rPr>
        <w:t>ż</w:t>
      </w:r>
      <w:r w:rsidR="00020FC9" w:rsidRPr="00925AA8">
        <w:t>liwie jak najmniejszym stopniu zak</w:t>
      </w:r>
      <w:r w:rsidR="00020FC9" w:rsidRPr="00925AA8">
        <w:rPr>
          <w:rFonts w:hint="eastAsia"/>
        </w:rPr>
        <w:t>łó</w:t>
      </w:r>
      <w:r w:rsidR="00020FC9" w:rsidRPr="00925AA8">
        <w:t>ca</w:t>
      </w:r>
      <w:r w:rsidR="00020FC9" w:rsidRPr="00925AA8">
        <w:rPr>
          <w:rFonts w:hint="eastAsia"/>
        </w:rPr>
        <w:t>ć</w:t>
      </w:r>
      <w:r w:rsidR="00020FC9" w:rsidRPr="00925AA8">
        <w:t xml:space="preserve"> czas odpoczynku i nie powodowa</w:t>
      </w:r>
      <w:r w:rsidR="00020FC9" w:rsidRPr="00925AA8">
        <w:rPr>
          <w:rFonts w:hint="eastAsia"/>
        </w:rPr>
        <w:t>ć</w:t>
      </w:r>
      <w:r w:rsidR="00020FC9" w:rsidRPr="00925AA8">
        <w:t xml:space="preserve"> przem</w:t>
      </w:r>
      <w:r w:rsidR="00020FC9" w:rsidRPr="00925AA8">
        <w:rPr>
          <w:rFonts w:hint="eastAsia"/>
        </w:rPr>
        <w:t>ę</w:t>
      </w:r>
      <w:r w:rsidR="00020FC9" w:rsidRPr="00925AA8">
        <w:t>czenia rybaka, niezale</w:t>
      </w:r>
      <w:r w:rsidR="00020FC9" w:rsidRPr="00925AA8">
        <w:rPr>
          <w:rFonts w:hint="eastAsia"/>
        </w:rPr>
        <w:t>ż</w:t>
      </w:r>
      <w:r w:rsidR="00020FC9" w:rsidRPr="00925AA8">
        <w:t>nie od zapewnienia równowa</w:t>
      </w:r>
      <w:r w:rsidR="00020FC9" w:rsidRPr="00925AA8">
        <w:rPr>
          <w:rFonts w:hint="eastAsia"/>
        </w:rPr>
        <w:t>ż</w:t>
      </w:r>
      <w:r w:rsidR="00020FC9" w:rsidRPr="00925AA8">
        <w:t>nego odpoczynku.</w:t>
      </w:r>
    </w:p>
    <w:p w14:paraId="37C42BA7" w14:textId="7BE1F107" w:rsidR="00571759" w:rsidRPr="00925AA8" w:rsidRDefault="00020FC9" w:rsidP="00E36627">
      <w:pPr>
        <w:pStyle w:val="PKTpunkt"/>
        <w:spacing w:after="240"/>
        <w:ind w:left="0" w:firstLine="0"/>
      </w:pPr>
      <w:r w:rsidRPr="00925AA8">
        <w:t xml:space="preserve">Art. </w:t>
      </w:r>
      <w:r w:rsidR="00CF5EEB" w:rsidRPr="00925AA8">
        <w:t xml:space="preserve">20 </w:t>
      </w:r>
      <w:r w:rsidRPr="00925AA8">
        <w:t xml:space="preserve">stanowi, że praca wykonywana ponad obowiązujące rybaka normy czasu pracy, </w:t>
      </w:r>
      <w:r w:rsidR="00165526" w:rsidRPr="00925AA8">
        <w:br/>
      </w:r>
      <w:r w:rsidRPr="00925AA8">
        <w:t xml:space="preserve">a także praca wykonywana ponad przedłużony dobowy wymiar czasu pracy, wynikający </w:t>
      </w:r>
      <w:r w:rsidRPr="00925AA8">
        <w:br/>
        <w:t xml:space="preserve">z obowiązującego rybaka rozkładu czasu pracy, stanowi pracę w godzinach nadliczbowych. Artykuł ten przewiduje jednak dopuszczalność pracy w godzinach nadliczbowych </w:t>
      </w:r>
      <w:r w:rsidR="00165526" w:rsidRPr="00925AA8">
        <w:br/>
      </w:r>
      <w:r w:rsidRPr="00925AA8">
        <w:t>w przypadku konieczności zapewnienia bezpieczeństwa statku, osób na pokładzie lub połowu, w związku z udzieleniem pomocy innym łodziom, statkom lub osobom znajdującym się w</w:t>
      </w:r>
      <w:r w:rsidR="00CF1A1F" w:rsidRPr="00925AA8">
        <w:t> </w:t>
      </w:r>
      <w:r w:rsidRPr="00925AA8">
        <w:t xml:space="preserve">niebezpieczeństwie na </w:t>
      </w:r>
      <w:r w:rsidR="00DB06B0" w:rsidRPr="00925AA8">
        <w:t>morzu</w:t>
      </w:r>
      <w:r w:rsidR="00062D40" w:rsidRPr="00925AA8">
        <w:t xml:space="preserve">. </w:t>
      </w:r>
      <w:r w:rsidRPr="00925AA8">
        <w:t>W razie konieczności pracy w godzinach nadliczbowych, rybakowi musi zostać udzielony czas wolny od pracy w takim samym wymiarze, jak praca wykonana w godzinach nadliczbowych.</w:t>
      </w:r>
      <w:r w:rsidR="00E36627" w:rsidRPr="00925AA8">
        <w:t xml:space="preserve"> Natomiast w przypadku wykonywania pracy w</w:t>
      </w:r>
      <w:r w:rsidR="00CF1A1F" w:rsidRPr="00925AA8">
        <w:t> </w:t>
      </w:r>
      <w:r w:rsidR="00E36627" w:rsidRPr="00925AA8">
        <w:t>godzinach nadliczbowych przez kapitana statku rybackiego, zastosowanie mają przepisy art.</w:t>
      </w:r>
      <w:r w:rsidR="00CF1A1F" w:rsidRPr="00925AA8">
        <w:t> </w:t>
      </w:r>
      <w:r w:rsidR="00E36627" w:rsidRPr="00925AA8">
        <w:t>151</w:t>
      </w:r>
      <w:r w:rsidR="00E36627" w:rsidRPr="00925AA8">
        <w:rPr>
          <w:vertAlign w:val="superscript"/>
        </w:rPr>
        <w:t>4</w:t>
      </w:r>
      <w:r w:rsidR="00E36627" w:rsidRPr="00925AA8">
        <w:t xml:space="preserve"> Kodeksu pracy.</w:t>
      </w:r>
      <w:r w:rsidR="007B4ADE" w:rsidRPr="00925AA8">
        <w:t xml:space="preserve"> Ponadto </w:t>
      </w:r>
      <w:r w:rsidR="00571759" w:rsidRPr="00925AA8">
        <w:t xml:space="preserve">art. </w:t>
      </w:r>
      <w:r w:rsidR="00BA778A" w:rsidRPr="00925AA8">
        <w:t xml:space="preserve">20 </w:t>
      </w:r>
      <w:r w:rsidR="00571759" w:rsidRPr="00925AA8">
        <w:t xml:space="preserve">stanowi, że </w:t>
      </w:r>
      <w:r w:rsidR="00E36627" w:rsidRPr="00925AA8">
        <w:t>rybak może zostać zobowiązany do</w:t>
      </w:r>
      <w:r w:rsidR="00CF1A1F" w:rsidRPr="00925AA8">
        <w:t> </w:t>
      </w:r>
      <w:r w:rsidR="00E36627" w:rsidRPr="00925AA8">
        <w:t>pozostawania w gotowości do pracy, gdy statek oczekuje na manewry, w tym na wyjście w</w:t>
      </w:r>
      <w:r w:rsidR="00CF1A1F" w:rsidRPr="00925AA8">
        <w:t> </w:t>
      </w:r>
      <w:r w:rsidR="00E36627" w:rsidRPr="00925AA8">
        <w:t>morze, zachodzi konieczność ochrony statku rybackiego, załogi statku rybackiego lub ładunku, gdy wymaga tego organizacja obsługi systemów i urządzeń zautomatyzowanych na</w:t>
      </w:r>
      <w:r w:rsidR="00CF1A1F" w:rsidRPr="00925AA8">
        <w:t> </w:t>
      </w:r>
      <w:r w:rsidR="00E36627" w:rsidRPr="00925AA8">
        <w:t>statku rybackim lub gdy statek rybacki oczekuje na wyładunek w porcie. Wysokość wynagrodzenia za pozostawanie w gotowości do pracy powinien określać układ zbiorowy pracy, regulamin wynagradzania lub rybacka umowa o pracę.</w:t>
      </w:r>
    </w:p>
    <w:p w14:paraId="19255016" w14:textId="49C8B329" w:rsidR="00BA778A" w:rsidRPr="00925AA8" w:rsidRDefault="008119B0" w:rsidP="00925AA8">
      <w:pPr>
        <w:pStyle w:val="ARTartustawynprozporzdzenia"/>
        <w:spacing w:after="240"/>
        <w:ind w:firstLine="0"/>
      </w:pPr>
      <w:r w:rsidRPr="00925AA8">
        <w:t xml:space="preserve">W art. </w:t>
      </w:r>
      <w:r w:rsidR="00BA778A" w:rsidRPr="00925AA8">
        <w:t xml:space="preserve">21 </w:t>
      </w:r>
      <w:r w:rsidRPr="00925AA8">
        <w:t xml:space="preserve">ustanawia się zasady pracy w czasie akcji ratowniczej. Przepisy art. </w:t>
      </w:r>
      <w:r w:rsidR="00BA778A" w:rsidRPr="00925AA8">
        <w:t xml:space="preserve">21 </w:t>
      </w:r>
      <w:r w:rsidRPr="00925AA8">
        <w:t xml:space="preserve">stanowią, że w razie grożącego statkowi niebezpieczeństwa, w szczególności zatonięcia, rozbicia lub pożaru, albo w razie konieczności niesienia pomocy innemu statkowi lub osobom będącym w niebezpieczeństwie na morzu, albo w razie zagrożenia połowu, rybak jest obowiązany, do czasu zakończenia akcji ratowniczej, do wykonywania pracy poleconej przez kapitana statku. </w:t>
      </w:r>
    </w:p>
    <w:p w14:paraId="7BCB777D" w14:textId="664A7D2B" w:rsidR="00020FC9" w:rsidRPr="00925AA8" w:rsidRDefault="008119B0" w:rsidP="00925AA8">
      <w:pPr>
        <w:pStyle w:val="ARTartustawynprozporzdzenia"/>
        <w:spacing w:after="240"/>
        <w:ind w:firstLine="0"/>
      </w:pPr>
      <w:r w:rsidRPr="00925AA8">
        <w:t xml:space="preserve">Art. </w:t>
      </w:r>
      <w:r w:rsidR="00BA778A" w:rsidRPr="00925AA8">
        <w:t xml:space="preserve">22 </w:t>
      </w:r>
      <w:r w:rsidRPr="00925AA8">
        <w:t xml:space="preserve">określa normy czasu pracy oraz zasady pracy dla młodocianych wykonujących pracę na statku rybackim. Przepisy tego artykułu stanowią, że młodociany może wykonywać pracę przez maksymalnie 8 godzin w ciągu doby i 40 godzin w tygodniu, przy czym praca ta nie może być wykonywana w porze nocnej, obejmującej okres 9 godzin kolejno następujących po sobie, włączając w to czas między godziną 24:00 a godziną 5:00. Od tych zasad można jednak </w:t>
      </w:r>
      <w:r w:rsidRPr="00925AA8">
        <w:lastRenderedPageBreak/>
        <w:t>odstąpić w sytuacji, wp</w:t>
      </w:r>
      <w:r w:rsidRPr="00925AA8">
        <w:rPr>
          <w:rFonts w:hint="eastAsia"/>
        </w:rPr>
        <w:t>ł</w:t>
      </w:r>
      <w:r w:rsidRPr="00925AA8">
        <w:t>ywa</w:t>
      </w:r>
      <w:r w:rsidRPr="00925AA8">
        <w:rPr>
          <w:rFonts w:hint="eastAsia"/>
        </w:rPr>
        <w:t>ł</w:t>
      </w:r>
      <w:r w:rsidRPr="00925AA8">
        <w:t>oby to negatywnie na efektywno</w:t>
      </w:r>
      <w:r w:rsidRPr="00925AA8">
        <w:rPr>
          <w:rFonts w:hint="eastAsia"/>
        </w:rPr>
        <w:t>ść</w:t>
      </w:r>
      <w:r w:rsidRPr="00925AA8">
        <w:t xml:space="preserve"> szkolenia m</w:t>
      </w:r>
      <w:r w:rsidRPr="00925AA8">
        <w:rPr>
          <w:rFonts w:hint="eastAsia"/>
        </w:rPr>
        <w:t>ł</w:t>
      </w:r>
      <w:r w:rsidRPr="00925AA8">
        <w:t>odocianych, prowadzonego zgodnie z programem szkolenia okre</w:t>
      </w:r>
      <w:r w:rsidRPr="00925AA8">
        <w:rPr>
          <w:rFonts w:hint="eastAsia"/>
        </w:rPr>
        <w:t>ś</w:t>
      </w:r>
      <w:r w:rsidR="00C4030B">
        <w:t xml:space="preserve">lonym </w:t>
      </w:r>
      <w:r w:rsidRPr="00925AA8">
        <w:t>w przepisach wydanych na podstawie art. 74 ust. 4 ustawy o bezpiecze</w:t>
      </w:r>
      <w:r w:rsidRPr="00925AA8">
        <w:rPr>
          <w:rFonts w:hint="eastAsia"/>
        </w:rPr>
        <w:t>ń</w:t>
      </w:r>
      <w:r w:rsidRPr="00925AA8">
        <w:t>stwie morskim. Dodatkowo młodocianym rybakom należy zapewnić wystarczający czas na posiłki oraz regularne przerwy w czasie pracy.</w:t>
      </w:r>
    </w:p>
    <w:p w14:paraId="47B3DDBC" w14:textId="6A900E31" w:rsidR="008119B0" w:rsidRPr="00925AA8" w:rsidRDefault="008119B0" w:rsidP="008119B0">
      <w:pPr>
        <w:pStyle w:val="ARTartustawynprozporzdzenia"/>
        <w:ind w:firstLine="0"/>
      </w:pPr>
      <w:r w:rsidRPr="00925AA8">
        <w:t xml:space="preserve">Art. </w:t>
      </w:r>
      <w:r w:rsidR="00BA778A" w:rsidRPr="00925AA8">
        <w:t xml:space="preserve">23 </w:t>
      </w:r>
      <w:r w:rsidRPr="00925AA8">
        <w:t xml:space="preserve">ustanawia prawo rybaka do bezpłatnej repatriacji, czyli powrotu </w:t>
      </w:r>
      <w:r w:rsidR="00AB2589" w:rsidRPr="00925AA8">
        <w:t>ze statku do domu, miejsca, w którym zosta</w:t>
      </w:r>
      <w:r w:rsidR="00AB2589" w:rsidRPr="00925AA8">
        <w:rPr>
          <w:rFonts w:hint="eastAsia"/>
        </w:rPr>
        <w:t>ł</w:t>
      </w:r>
      <w:r w:rsidR="00AB2589" w:rsidRPr="00925AA8">
        <w:t>a podpisana rybacka umowa o prac</w:t>
      </w:r>
      <w:r w:rsidR="00AB2589" w:rsidRPr="00925AA8">
        <w:rPr>
          <w:rFonts w:hint="eastAsia"/>
        </w:rPr>
        <w:t>ę</w:t>
      </w:r>
      <w:r w:rsidR="00AB2589" w:rsidRPr="00925AA8">
        <w:t xml:space="preserve"> </w:t>
      </w:r>
      <w:r w:rsidRPr="00925AA8">
        <w:t>lub miejsca wskazanego przez siebie w rybackiej umowie o pracę</w:t>
      </w:r>
      <w:r w:rsidR="00AB2589" w:rsidRPr="00925AA8">
        <w:t xml:space="preserve"> oraz określa przepadki, w których rybakowi przysługuje to</w:t>
      </w:r>
      <w:r w:rsidR="00B739D0" w:rsidRPr="00925AA8">
        <w:t> </w:t>
      </w:r>
      <w:r w:rsidR="00AB2589" w:rsidRPr="00925AA8">
        <w:t>prawo.</w:t>
      </w:r>
      <w:r w:rsidRPr="00925AA8">
        <w:t xml:space="preserve"> </w:t>
      </w:r>
    </w:p>
    <w:p w14:paraId="5A4E61B8" w14:textId="6A2C197D" w:rsidR="00AB2589" w:rsidRPr="00925AA8" w:rsidRDefault="00AB2589" w:rsidP="008119B0">
      <w:pPr>
        <w:pStyle w:val="ARTartustawynprozporzdzenia"/>
        <w:ind w:firstLine="0"/>
      </w:pPr>
      <w:r w:rsidRPr="00925AA8">
        <w:t xml:space="preserve">W art. </w:t>
      </w:r>
      <w:r w:rsidR="00BA778A" w:rsidRPr="00925AA8">
        <w:t xml:space="preserve">24 </w:t>
      </w:r>
      <w:r w:rsidRPr="00925AA8">
        <w:t>określa się przypadki, w których koszty repatriacji ponosi armator oraz przypadki, w</w:t>
      </w:r>
      <w:r w:rsidR="00B739D0" w:rsidRPr="00925AA8">
        <w:t> </w:t>
      </w:r>
      <w:r w:rsidRPr="00925AA8">
        <w:t>których to rybak zobowiązany jest sam ponieść koszty powrotu do domu.</w:t>
      </w:r>
      <w:r w:rsidR="00EC4427" w:rsidRPr="00925AA8">
        <w:t xml:space="preserve"> Przepisy tego artykułu wyszczególniają również, jakie koszty w związku z repatriacją rybaka pokrywa armator.</w:t>
      </w:r>
      <w:r w:rsidR="00CF1A1F" w:rsidRPr="00925AA8">
        <w:t xml:space="preserve"> </w:t>
      </w:r>
    </w:p>
    <w:p w14:paraId="0C07A351" w14:textId="02C998A7" w:rsidR="00EC4427" w:rsidRPr="00925AA8" w:rsidRDefault="00EC4427" w:rsidP="008119B0">
      <w:pPr>
        <w:pStyle w:val="ARTartustawynprozporzdzenia"/>
        <w:ind w:firstLine="0"/>
      </w:pPr>
      <w:r w:rsidRPr="00925AA8">
        <w:t xml:space="preserve">Art. </w:t>
      </w:r>
      <w:r w:rsidR="00BA778A" w:rsidRPr="00925AA8">
        <w:t xml:space="preserve">25 </w:t>
      </w:r>
      <w:r w:rsidRPr="00925AA8">
        <w:t>stanowi, że przysługujące rybakowi uprawnienia w związku z repatriacją, dotyczące w</w:t>
      </w:r>
      <w:r w:rsidR="00B739D0" w:rsidRPr="00925AA8">
        <w:t> </w:t>
      </w:r>
      <w:r w:rsidRPr="00925AA8">
        <w:t xml:space="preserve">szczególności środków oraz kosztów transportu, określa układ zbiorowy pracy lub regulamin pracy, a w przypadku armatorów nieobjętych tymi układami lub regulaminami </w:t>
      </w:r>
      <w:r w:rsidR="0012745A">
        <w:t>–</w:t>
      </w:r>
      <w:r w:rsidRPr="00925AA8">
        <w:t xml:space="preserve"> rybacka umowa o pracę.</w:t>
      </w:r>
    </w:p>
    <w:p w14:paraId="1C111B3E" w14:textId="6D198C53" w:rsidR="00EB4C03" w:rsidRPr="00925AA8" w:rsidRDefault="00EB4C03" w:rsidP="008119B0">
      <w:pPr>
        <w:pStyle w:val="ARTartustawynprozporzdzenia"/>
        <w:ind w:firstLine="0"/>
      </w:pPr>
      <w:r w:rsidRPr="00925AA8">
        <w:t xml:space="preserve">Zgodnie z art. </w:t>
      </w:r>
      <w:r w:rsidR="00BA778A" w:rsidRPr="00925AA8">
        <w:t>26</w:t>
      </w:r>
      <w:r w:rsidRPr="00925AA8">
        <w:t xml:space="preserve">, armator nie może wymagać od rybaka wpłacenia zaliczki w związku </w:t>
      </w:r>
      <w:r w:rsidR="00165526" w:rsidRPr="00925AA8">
        <w:br/>
      </w:r>
      <w:r w:rsidRPr="00925AA8">
        <w:t>z kosztami repatriacji, potrącać kosztów repatriacji z wynagrodzenia za pracę rybaka, ani też obci</w:t>
      </w:r>
      <w:r w:rsidRPr="00925AA8">
        <w:rPr>
          <w:rFonts w:hint="eastAsia"/>
        </w:rPr>
        <w:t>ąż</w:t>
      </w:r>
      <w:r w:rsidRPr="00925AA8">
        <w:t>a</w:t>
      </w:r>
      <w:r w:rsidRPr="00925AA8">
        <w:rPr>
          <w:rFonts w:hint="eastAsia"/>
        </w:rPr>
        <w:t>ć</w:t>
      </w:r>
      <w:r w:rsidRPr="00925AA8">
        <w:t xml:space="preserve"> rybaka kosztami repatriacji w przypadku, gdy rybak rozwiązał rybacką umowę </w:t>
      </w:r>
      <w:r w:rsidR="00165526" w:rsidRPr="00925AA8">
        <w:br/>
      </w:r>
      <w:r w:rsidRPr="00925AA8">
        <w:t xml:space="preserve">o pracę bez wypowiedzenia, w sytuacji, w której armator nie zapewnił </w:t>
      </w:r>
      <w:r w:rsidR="00A46A7F" w:rsidRPr="00925AA8">
        <w:t xml:space="preserve">rybakowi </w:t>
      </w:r>
      <w:r w:rsidRPr="00925AA8">
        <w:t xml:space="preserve">bezpiecznych i higienicznych warunków pracy i życia na statku, wyżywienia </w:t>
      </w:r>
      <w:r w:rsidR="00A46A7F" w:rsidRPr="00925AA8">
        <w:t xml:space="preserve">lub </w:t>
      </w:r>
      <w:r w:rsidRPr="00925AA8">
        <w:t>opieki zdrowotnej.</w:t>
      </w:r>
    </w:p>
    <w:p w14:paraId="574ED192" w14:textId="0AF1DD78" w:rsidR="00EB4C03" w:rsidRPr="00925AA8" w:rsidRDefault="00EB4C03" w:rsidP="00F81F5E">
      <w:pPr>
        <w:pStyle w:val="ARTartustawynprozporzdzenia"/>
        <w:spacing w:after="240"/>
        <w:ind w:firstLine="0"/>
      </w:pPr>
      <w:r w:rsidRPr="00925AA8">
        <w:t xml:space="preserve">Art. </w:t>
      </w:r>
      <w:r w:rsidR="00BA778A" w:rsidRPr="00925AA8">
        <w:t xml:space="preserve">27 </w:t>
      </w:r>
      <w:r w:rsidRPr="00925AA8">
        <w:t>stanowi, że w przypadku gdy armator</w:t>
      </w:r>
      <w:r w:rsidR="00CF1A1F" w:rsidRPr="00925AA8">
        <w:t xml:space="preserve"> </w:t>
      </w:r>
      <w:r w:rsidRPr="00925AA8">
        <w:t>statku rybackiego o polskiej przynależności nie podjął działań zmierzających do repatriacji rybaka lub gdy nie pokrył kosztów repatriacji</w:t>
      </w:r>
      <w:r w:rsidR="00F81F5E" w:rsidRPr="00925AA8">
        <w:t>, obowiązek skutecznego sprowadzenia rybaka do domu spoczywa na dyrektorze urzędu morskiego właściwego dla portu macierzystego statku</w:t>
      </w:r>
      <w:r w:rsidR="001B5329" w:rsidRPr="00925AA8">
        <w:t>.</w:t>
      </w:r>
      <w:r w:rsidR="00F81F5E" w:rsidRPr="00925AA8">
        <w:t xml:space="preserve"> Przepisy art. </w:t>
      </w:r>
      <w:r w:rsidR="00A46A7F" w:rsidRPr="00925AA8">
        <w:t xml:space="preserve">27 </w:t>
      </w:r>
      <w:r w:rsidR="00F81F5E" w:rsidRPr="00925AA8">
        <w:t>określają również jakie koszty w związku z repatriacją ponosi dyrektor urzędu morskiego, jak również tryb ściągania od armatora kosztów repatriacji poniesionych przez dyrektora urzędu morskiego.</w:t>
      </w:r>
    </w:p>
    <w:p w14:paraId="05CAA2C9" w14:textId="570F6BC8" w:rsidR="00020FC9" w:rsidRPr="00925AA8" w:rsidRDefault="00F81F5E" w:rsidP="00F81F5E">
      <w:pPr>
        <w:pStyle w:val="USTustnpkodeksu"/>
        <w:spacing w:after="240"/>
        <w:ind w:firstLine="0"/>
      </w:pPr>
      <w:r w:rsidRPr="00925AA8">
        <w:lastRenderedPageBreak/>
        <w:t xml:space="preserve">Podkreślić w tym miejscy należy, że zgodnie z art. </w:t>
      </w:r>
      <w:r w:rsidR="00A46A7F" w:rsidRPr="00925AA8">
        <w:t xml:space="preserve">56 </w:t>
      </w:r>
      <w:r w:rsidRPr="00925AA8">
        <w:t xml:space="preserve">ust. </w:t>
      </w:r>
      <w:r w:rsidR="00EB7BFD" w:rsidRPr="00925AA8">
        <w:t xml:space="preserve">2 </w:t>
      </w:r>
      <w:r w:rsidRPr="00925AA8">
        <w:t>projektowanej ustawy, przepisy dotyczące repatriacji nie obowiązują na statkach rybackich o długości do 24 m, uprawiających wyłącznie żeglugę krajową.</w:t>
      </w:r>
    </w:p>
    <w:p w14:paraId="49D3BD34" w14:textId="77777777" w:rsidR="00062D40" w:rsidRPr="00925AA8" w:rsidRDefault="0097508C" w:rsidP="006335CF">
      <w:pPr>
        <w:pStyle w:val="PKTpunkt"/>
        <w:spacing w:after="240"/>
        <w:ind w:left="0" w:firstLine="0"/>
      </w:pPr>
      <w:r w:rsidRPr="00925AA8">
        <w:t xml:space="preserve">W rozdziale 4 wprowadza </w:t>
      </w:r>
      <w:r w:rsidRPr="00925AA8">
        <w:rPr>
          <w:rFonts w:hint="eastAsia"/>
        </w:rPr>
        <w:t>się</w:t>
      </w:r>
      <w:r w:rsidRPr="00925AA8">
        <w:t xml:space="preserve"> </w:t>
      </w:r>
      <w:r w:rsidR="00241AEA" w:rsidRPr="00925AA8">
        <w:t xml:space="preserve">przepisy dotyczące </w:t>
      </w:r>
      <w:r w:rsidRPr="00925AA8">
        <w:t>pośrednictw</w:t>
      </w:r>
      <w:r w:rsidR="00241AEA" w:rsidRPr="00925AA8">
        <w:t>a</w:t>
      </w:r>
      <w:r w:rsidRPr="00925AA8">
        <w:t xml:space="preserve"> pracy dla o</w:t>
      </w:r>
      <w:r w:rsidR="007C5377" w:rsidRPr="00925AA8">
        <w:t xml:space="preserve">sób poszukających pracy na statkach rybackich. </w:t>
      </w:r>
    </w:p>
    <w:p w14:paraId="5B0E58F8" w14:textId="7C672959" w:rsidR="00062D40" w:rsidRPr="00925AA8" w:rsidRDefault="00062D40" w:rsidP="00062D40">
      <w:pPr>
        <w:pStyle w:val="PKTpunkt"/>
        <w:spacing w:after="240"/>
        <w:ind w:left="0" w:firstLine="0"/>
      </w:pPr>
      <w:r w:rsidRPr="00925AA8">
        <w:t xml:space="preserve">Stosownie do art. </w:t>
      </w:r>
      <w:r w:rsidR="00BA778A" w:rsidRPr="00925AA8">
        <w:t xml:space="preserve">28 </w:t>
      </w:r>
      <w:r w:rsidRPr="00925AA8">
        <w:t xml:space="preserve">projektowanej ustawy, usługa pośrednictwa pracy obejmuje pomoc osobom zainteresowanym podjęciem pracy na statku, jak również pomoc armatorom </w:t>
      </w:r>
      <w:r w:rsidR="00EB3ED3" w:rsidRPr="00925AA8">
        <w:br/>
      </w:r>
      <w:r w:rsidRPr="00925AA8">
        <w:t xml:space="preserve">w poszukiwaniu odpowiednich kandydatów do pracy na statku. Za czynności związane </w:t>
      </w:r>
      <w:r w:rsidR="00EB3ED3" w:rsidRPr="00925AA8">
        <w:br/>
      </w:r>
      <w:r w:rsidRPr="00925AA8">
        <w:t>z pośrednictwem pracy nie wolno pobierać bezpośrednio lub pośrednio opłat od osób poszukujących pracy na statkach. Usługi pośrednictwa pracy prowadzą agencje zatrudnienia, o</w:t>
      </w:r>
      <w:r w:rsidR="00B739D0" w:rsidRPr="00925AA8">
        <w:t> </w:t>
      </w:r>
      <w:r w:rsidRPr="00925AA8">
        <w:t xml:space="preserve">których mowa w ustawie </w:t>
      </w:r>
      <w:r w:rsidR="00061B1E" w:rsidRPr="00925AA8">
        <w:t>o pracy na morzu</w:t>
      </w:r>
      <w:r w:rsidR="00F36BD4">
        <w:t>,</w:t>
      </w:r>
      <w:r w:rsidRPr="00925AA8">
        <w:t xml:space="preserve"> oraz powiatowe urzędy pracy. </w:t>
      </w:r>
    </w:p>
    <w:p w14:paraId="5077FD35" w14:textId="6A8EDD4B" w:rsidR="002F3333" w:rsidRPr="00925AA8" w:rsidRDefault="00062D40" w:rsidP="00062D40">
      <w:pPr>
        <w:pStyle w:val="PKTpunkt"/>
        <w:spacing w:after="240"/>
        <w:ind w:left="0" w:firstLine="0"/>
      </w:pPr>
      <w:r w:rsidRPr="00925AA8">
        <w:t xml:space="preserve">Zgodnie z art. </w:t>
      </w:r>
      <w:r w:rsidR="00BA778A" w:rsidRPr="00925AA8">
        <w:t xml:space="preserve">29 </w:t>
      </w:r>
      <w:r w:rsidRPr="00925AA8">
        <w:t xml:space="preserve">projektowanej ustawy, pośrednictwo pracy prowadzone przez agencje zatrudnienia jest dobrowolne. </w:t>
      </w:r>
    </w:p>
    <w:p w14:paraId="2639AF4D" w14:textId="77777777" w:rsidR="00062D40" w:rsidRPr="00925AA8" w:rsidRDefault="00062D40">
      <w:pPr>
        <w:pStyle w:val="PKTpunkt"/>
        <w:spacing w:after="240"/>
        <w:ind w:left="0" w:firstLine="0"/>
      </w:pPr>
      <w:r w:rsidRPr="00925AA8">
        <w:t xml:space="preserve">W art. </w:t>
      </w:r>
      <w:r w:rsidR="0021500F" w:rsidRPr="00925AA8">
        <w:t xml:space="preserve">30 </w:t>
      </w:r>
      <w:r w:rsidRPr="00925AA8">
        <w:t xml:space="preserve">projektowanej ustawy wskazany został zakres działania agencji zatrudnienia dotyczący m.in. przekazywania osobie zainteresowanej podjęciem pracy na statku rybackim informacji o posiadanych ofertach pracy. </w:t>
      </w:r>
    </w:p>
    <w:p w14:paraId="0E06D6AC" w14:textId="77777777" w:rsidR="00C105A2" w:rsidRPr="00925AA8" w:rsidRDefault="007C5377" w:rsidP="006335CF">
      <w:pPr>
        <w:pStyle w:val="PKTpunkt"/>
        <w:spacing w:after="240"/>
        <w:ind w:left="0" w:firstLine="0"/>
      </w:pPr>
      <w:r w:rsidRPr="00925AA8">
        <w:t xml:space="preserve">W rozdziale 5 określa się warunki pracy i życia na statku rybackim. </w:t>
      </w:r>
    </w:p>
    <w:p w14:paraId="376632B7" w14:textId="78F26A0F" w:rsidR="004D645A" w:rsidRPr="00925AA8" w:rsidRDefault="007C5377" w:rsidP="006335CF">
      <w:pPr>
        <w:pStyle w:val="PKTpunkt"/>
        <w:spacing w:after="240"/>
        <w:ind w:left="0" w:firstLine="0"/>
      </w:pPr>
      <w:r w:rsidRPr="00925AA8">
        <w:t xml:space="preserve">Art. </w:t>
      </w:r>
      <w:r w:rsidR="00BA778A" w:rsidRPr="00925AA8">
        <w:t xml:space="preserve">31 </w:t>
      </w:r>
      <w:r w:rsidR="00FC00F6" w:rsidRPr="00925AA8">
        <w:t xml:space="preserve">projektowanej ustawy </w:t>
      </w:r>
      <w:r w:rsidRPr="00925AA8">
        <w:t>ustanawia obowiązki armatora w zakresie zapewnienia właściwych warunków w pomieszczeniach</w:t>
      </w:r>
      <w:r w:rsidR="00E4382A" w:rsidRPr="00925AA8">
        <w:t xml:space="preserve">, w których na statku rybackim przebywa załoga, zagwarantowania wyżywienia </w:t>
      </w:r>
      <w:r w:rsidR="008B145E" w:rsidRPr="00925AA8">
        <w:t>i</w:t>
      </w:r>
      <w:r w:rsidR="00E4382A" w:rsidRPr="00925AA8">
        <w:t xml:space="preserve"> wody załodze</w:t>
      </w:r>
      <w:r w:rsidR="005F1F9D" w:rsidRPr="00925AA8">
        <w:t xml:space="preserve"> oraz, </w:t>
      </w:r>
      <w:r w:rsidR="00241AEA" w:rsidRPr="00925AA8">
        <w:t xml:space="preserve">o </w:t>
      </w:r>
      <w:r w:rsidR="005F1F9D" w:rsidRPr="00925AA8">
        <w:t xml:space="preserve">i ile to możliwe, zagwarantowania rybakom innych udogodnień w celu zaspokojenia ich podstawowych potrzeb. W </w:t>
      </w:r>
      <w:r w:rsidR="00AB7BB8" w:rsidRPr="00925AA8">
        <w:t>t</w:t>
      </w:r>
      <w:r w:rsidR="005F1F9D" w:rsidRPr="00925AA8">
        <w:t xml:space="preserve">ym </w:t>
      </w:r>
      <w:r w:rsidR="00241AEA" w:rsidRPr="00925AA8">
        <w:t xml:space="preserve">artykule </w:t>
      </w:r>
      <w:r w:rsidR="005F1F9D" w:rsidRPr="00925AA8">
        <w:t xml:space="preserve">przewidziano również upoważnienia dla ministra właściwego do spraw rybołówstwa </w:t>
      </w:r>
      <w:r w:rsidR="00EB3ED3" w:rsidRPr="00925AA8">
        <w:br/>
      </w:r>
      <w:r w:rsidR="005F1F9D" w:rsidRPr="00925AA8">
        <w:t xml:space="preserve">i ministra właściwego do spraw </w:t>
      </w:r>
      <w:r w:rsidR="00FE2145" w:rsidRPr="00925AA8">
        <w:t>gospodarki</w:t>
      </w:r>
      <w:r w:rsidR="005F1F9D" w:rsidRPr="00925AA8">
        <w:t xml:space="preserve"> morskiej do wydania </w:t>
      </w:r>
      <w:r w:rsidR="005C5495" w:rsidRPr="00925AA8">
        <w:t>rozporządzenia określającego wymagania w zakresie bezpieczeństwa i higieny pracy i życia na statkach rybackich oraz szczegółowe wymagania techniczne w zakresie ich konstrukcji i wyposa</w:t>
      </w:r>
      <w:r w:rsidR="005C5495" w:rsidRPr="00925AA8">
        <w:rPr>
          <w:rFonts w:hint="eastAsia"/>
        </w:rPr>
        <w:t>ż</w:t>
      </w:r>
      <w:r w:rsidR="005C5495" w:rsidRPr="00925AA8">
        <w:t>enia, maj</w:t>
      </w:r>
      <w:r w:rsidR="005C5495" w:rsidRPr="00925AA8">
        <w:rPr>
          <w:rFonts w:hint="eastAsia"/>
        </w:rPr>
        <w:t>ą</w:t>
      </w:r>
      <w:r w:rsidR="005C5495" w:rsidRPr="00925AA8">
        <w:t>c na uwadze szczególne warunki pracy na statku rybackim oraz jego długość.</w:t>
      </w:r>
    </w:p>
    <w:p w14:paraId="66B47317" w14:textId="6639D353" w:rsidR="004D645A" w:rsidRPr="00925AA8" w:rsidRDefault="005F1F9D" w:rsidP="006335CF">
      <w:pPr>
        <w:pStyle w:val="PKTpunkt"/>
        <w:spacing w:after="240"/>
        <w:ind w:left="0" w:firstLine="0"/>
      </w:pPr>
      <w:r w:rsidRPr="00925AA8">
        <w:t xml:space="preserve">Art. </w:t>
      </w:r>
      <w:r w:rsidR="00A46A7F" w:rsidRPr="00925AA8">
        <w:t xml:space="preserve">32 </w:t>
      </w:r>
      <w:r w:rsidR="00F36BD4">
        <w:t xml:space="preserve">i art. </w:t>
      </w:r>
      <w:r w:rsidR="00A46A7F" w:rsidRPr="00925AA8">
        <w:t xml:space="preserve">33 </w:t>
      </w:r>
      <w:r w:rsidRPr="00925AA8">
        <w:t>nakładają na armatora obowiązek zapewnienia bezpieczeństwa na stanowiskach pracy</w:t>
      </w:r>
      <w:r w:rsidR="00FE2145" w:rsidRPr="00925AA8">
        <w:t xml:space="preserve"> oraz wyposażenia członków załogi w środki ochrony indywidualnej oraz </w:t>
      </w:r>
      <w:r w:rsidR="00241AEA" w:rsidRPr="00925AA8">
        <w:t xml:space="preserve">w </w:t>
      </w:r>
      <w:r w:rsidR="00FE2145" w:rsidRPr="00925AA8">
        <w:t xml:space="preserve">odzież i obuwie robocze. </w:t>
      </w:r>
    </w:p>
    <w:p w14:paraId="33B026AD" w14:textId="7BC9EACE" w:rsidR="004D645A" w:rsidRPr="00925AA8" w:rsidRDefault="00FE2145" w:rsidP="006335CF">
      <w:pPr>
        <w:pStyle w:val="PKTpunkt"/>
        <w:spacing w:after="240"/>
        <w:ind w:left="0" w:firstLine="0"/>
      </w:pPr>
      <w:r w:rsidRPr="00925AA8">
        <w:lastRenderedPageBreak/>
        <w:t xml:space="preserve">Zgodnie z art. </w:t>
      </w:r>
      <w:r w:rsidR="00A46A7F" w:rsidRPr="00925AA8">
        <w:t>34</w:t>
      </w:r>
      <w:r w:rsidRPr="00925AA8">
        <w:t>, za przestrzeganie przepisów i zasad bezpieczeństwa i higieny pracy na statku rybackiego odpowiada kapitan, któremu doradza</w:t>
      </w:r>
      <w:r w:rsidR="003E6495" w:rsidRPr="00925AA8">
        <w:t xml:space="preserve"> </w:t>
      </w:r>
      <w:r w:rsidR="00B01D19" w:rsidRPr="00925AA8">
        <w:t xml:space="preserve">komisja do spraw bezpieczeństwa </w:t>
      </w:r>
      <w:r w:rsidR="00215239" w:rsidRPr="00925AA8">
        <w:br/>
      </w:r>
      <w:r w:rsidR="00B01D19" w:rsidRPr="00925AA8">
        <w:t>i higieny pracy na statku rybackim</w:t>
      </w:r>
      <w:r w:rsidR="00B01D19" w:rsidRPr="00925AA8" w:rsidDel="00B01D19">
        <w:t xml:space="preserve"> </w:t>
      </w:r>
      <w:r w:rsidR="003E6495" w:rsidRPr="00925AA8">
        <w:t>lub przedstawiciel</w:t>
      </w:r>
      <w:r w:rsidR="00B01D19" w:rsidRPr="00925AA8">
        <w:t xml:space="preserve"> załogi statku rybackiego, je</w:t>
      </w:r>
      <w:r w:rsidR="0012745A">
        <w:t>że</w:t>
      </w:r>
      <w:r w:rsidR="00B01D19" w:rsidRPr="00925AA8">
        <w:t>li taki został wybrany</w:t>
      </w:r>
      <w:r w:rsidR="003E6495" w:rsidRPr="00925AA8">
        <w:t>.</w:t>
      </w:r>
      <w:r w:rsidRPr="00925AA8">
        <w:t xml:space="preserve"> </w:t>
      </w:r>
      <w:r w:rsidR="00B01D19" w:rsidRPr="00925AA8">
        <w:t>W artykule tym określa się również kompetencje komisji doradzającej kapitanowi</w:t>
      </w:r>
      <w:r w:rsidR="009118E2" w:rsidRPr="00925AA8">
        <w:t xml:space="preserve"> </w:t>
      </w:r>
      <w:r w:rsidR="006F7F83" w:rsidRPr="00925AA8">
        <w:t>statku rybackiego.</w:t>
      </w:r>
    </w:p>
    <w:p w14:paraId="07C89537" w14:textId="07AC2D33" w:rsidR="000C1E99" w:rsidRPr="00925AA8" w:rsidRDefault="00D25878" w:rsidP="008A6A81">
      <w:pPr>
        <w:pStyle w:val="PKTpunkt"/>
        <w:spacing w:after="240"/>
        <w:ind w:left="0" w:firstLine="0"/>
      </w:pPr>
      <w:r w:rsidRPr="00925AA8">
        <w:t xml:space="preserve">Art. </w:t>
      </w:r>
      <w:r w:rsidR="00A46A7F" w:rsidRPr="00925AA8">
        <w:t xml:space="preserve">35 </w:t>
      </w:r>
      <w:r w:rsidRPr="00925AA8">
        <w:t xml:space="preserve">określa warunki, </w:t>
      </w:r>
      <w:r w:rsidR="00241AEA" w:rsidRPr="00925AA8">
        <w:t>po których spełnieniu</w:t>
      </w:r>
      <w:r w:rsidRPr="00925AA8">
        <w:t xml:space="preserve"> rybak może zostać dopuszczony do pracy na</w:t>
      </w:r>
      <w:r w:rsidR="00B739D0" w:rsidRPr="00925AA8">
        <w:t> </w:t>
      </w:r>
      <w:r w:rsidRPr="00925AA8">
        <w:t xml:space="preserve">statku rybackim, </w:t>
      </w:r>
      <w:r w:rsidR="004D645A" w:rsidRPr="00925AA8">
        <w:t xml:space="preserve">nakłada na kapitana statku obowiązek zapewnienia rybakowi właściwego przeszkolenia w zakresie bezpieczeństwa i higieny pracy na statku rybackim przed dopuszczeniem go do pracy na określonym stanowisku pracy. Przepis art. </w:t>
      </w:r>
      <w:r w:rsidR="00F36BD4">
        <w:t xml:space="preserve">35 </w:t>
      </w:r>
      <w:r w:rsidR="004D645A" w:rsidRPr="00925AA8">
        <w:t>obliguj</w:t>
      </w:r>
      <w:r w:rsidR="00F36BD4">
        <w:t>e</w:t>
      </w:r>
      <w:r w:rsidR="004D645A" w:rsidRPr="00925AA8">
        <w:t xml:space="preserve"> również do </w:t>
      </w:r>
      <w:r w:rsidRPr="00925AA8">
        <w:t xml:space="preserve">udostępnienia </w:t>
      </w:r>
      <w:r w:rsidR="004D645A" w:rsidRPr="00925AA8">
        <w:t xml:space="preserve">rybakom </w:t>
      </w:r>
      <w:r w:rsidRPr="00925AA8">
        <w:t>instrukcji bezpieczeństwa i higieny pracy na statku rybacki</w:t>
      </w:r>
      <w:r w:rsidR="001B5329" w:rsidRPr="00925AA8">
        <w:t>m</w:t>
      </w:r>
      <w:r w:rsidRPr="00925AA8">
        <w:t xml:space="preserve">. </w:t>
      </w:r>
    </w:p>
    <w:p w14:paraId="351114B4" w14:textId="734EBDBD" w:rsidR="00234C02" w:rsidRPr="00925AA8" w:rsidRDefault="00D25878" w:rsidP="006335CF">
      <w:pPr>
        <w:pStyle w:val="PKTpunkt"/>
        <w:spacing w:after="240"/>
        <w:ind w:left="0" w:firstLine="0"/>
      </w:pPr>
      <w:r w:rsidRPr="00925AA8">
        <w:t xml:space="preserve">Art. </w:t>
      </w:r>
      <w:r w:rsidR="00A46A7F" w:rsidRPr="00925AA8">
        <w:t xml:space="preserve">36 </w:t>
      </w:r>
      <w:r w:rsidRPr="00925AA8">
        <w:t xml:space="preserve">określa natomiast zasady postępowania </w:t>
      </w:r>
      <w:r w:rsidR="004D645A" w:rsidRPr="00925AA8">
        <w:t xml:space="preserve">kapitana </w:t>
      </w:r>
      <w:r w:rsidRPr="00925AA8">
        <w:t xml:space="preserve">w przypadku </w:t>
      </w:r>
      <w:r w:rsidR="00F36BD4">
        <w:t>wy</w:t>
      </w:r>
      <w:r w:rsidR="004D645A" w:rsidRPr="00925AA8">
        <w:t xml:space="preserve">stąpienia </w:t>
      </w:r>
      <w:r w:rsidRPr="00925AA8">
        <w:t>wypadk</w:t>
      </w:r>
      <w:r w:rsidR="004D645A" w:rsidRPr="00925AA8">
        <w:t>u przy pracy na statku rybackim, obligując go</w:t>
      </w:r>
      <w:r w:rsidR="001B5329" w:rsidRPr="00925AA8">
        <w:t xml:space="preserve"> do</w:t>
      </w:r>
      <w:r w:rsidR="004D645A" w:rsidRPr="00925AA8">
        <w:t xml:space="preserve"> ustalenia okoliczności i przyczyn tego wypadku oraz do niezwłocznego zawiadamia </w:t>
      </w:r>
      <w:r w:rsidR="00F36BD4">
        <w:t xml:space="preserve">o nim </w:t>
      </w:r>
      <w:r w:rsidR="004D645A" w:rsidRPr="00925AA8">
        <w:t>armatora.</w:t>
      </w:r>
    </w:p>
    <w:p w14:paraId="6B54204B" w14:textId="5DA3739F" w:rsidR="004D645A" w:rsidRPr="00925AA8" w:rsidRDefault="00E4382A" w:rsidP="006335CF">
      <w:pPr>
        <w:pStyle w:val="USTustnpkodeksu"/>
        <w:spacing w:after="240"/>
        <w:ind w:firstLine="0"/>
      </w:pPr>
      <w:r w:rsidRPr="00925AA8">
        <w:t>Rozdział 6 ustanawia standardy ochrony zdrowia i ochrony socjalnej dla rybaków, które</w:t>
      </w:r>
      <w:r w:rsidR="00241AEA" w:rsidRPr="00925AA8">
        <w:t xml:space="preserve"> </w:t>
      </w:r>
      <w:r w:rsidR="006343F9" w:rsidRPr="00925AA8">
        <w:br/>
      </w:r>
      <w:r w:rsidR="00241AEA" w:rsidRPr="00925AA8">
        <w:t>w</w:t>
      </w:r>
      <w:r w:rsidR="00CF1A1F" w:rsidRPr="00925AA8">
        <w:t xml:space="preserve"> </w:t>
      </w:r>
      <w:r w:rsidR="00D25878" w:rsidRPr="00925AA8">
        <w:t xml:space="preserve">założeniu mają </w:t>
      </w:r>
      <w:r w:rsidRPr="00925AA8">
        <w:t xml:space="preserve">być podobne do standardów wprowadzonych dla marynarzy, określonych </w:t>
      </w:r>
      <w:r w:rsidR="00B6357F" w:rsidRPr="00925AA8">
        <w:br/>
      </w:r>
      <w:r w:rsidRPr="00925AA8">
        <w:t>w ustawie o pracy na morzu.</w:t>
      </w:r>
      <w:r w:rsidR="00D25878" w:rsidRPr="00925AA8">
        <w:t xml:space="preserve"> </w:t>
      </w:r>
    </w:p>
    <w:p w14:paraId="1567D476" w14:textId="42AC8B0D" w:rsidR="004D645A" w:rsidRPr="00925AA8" w:rsidRDefault="00D25878" w:rsidP="006335CF">
      <w:pPr>
        <w:pStyle w:val="USTustnpkodeksu"/>
        <w:spacing w:after="240"/>
        <w:ind w:firstLine="0"/>
      </w:pPr>
      <w:r w:rsidRPr="00925AA8">
        <w:t xml:space="preserve">Zgodnie z powyższym, </w:t>
      </w:r>
      <w:r w:rsidR="008A10D4" w:rsidRPr="00925AA8">
        <w:t xml:space="preserve">w art. </w:t>
      </w:r>
      <w:r w:rsidR="00A46A7F" w:rsidRPr="00925AA8">
        <w:t xml:space="preserve">37 </w:t>
      </w:r>
      <w:r w:rsidR="008A10D4" w:rsidRPr="00925AA8">
        <w:t xml:space="preserve">nakłada się na armatora obowiązki zapewnienia rybakowi </w:t>
      </w:r>
      <w:r w:rsidR="008B3479" w:rsidRPr="00925AA8">
        <w:t xml:space="preserve">przebywającemu na stadku rybackim lub w porcie innym, niż port polski, </w:t>
      </w:r>
      <w:r w:rsidR="008A10D4" w:rsidRPr="00925AA8">
        <w:t>dostępu do opieki medycznej oraz pokrycia kosztów ewentualnego leczenia, je</w:t>
      </w:r>
      <w:r w:rsidR="0012745A">
        <w:t>że</w:t>
      </w:r>
      <w:r w:rsidR="008A10D4" w:rsidRPr="00925AA8">
        <w:t xml:space="preserve">li koszty te nie są pokrywane </w:t>
      </w:r>
      <w:r w:rsidR="001B5329" w:rsidRPr="00925AA8">
        <w:t>ze</w:t>
      </w:r>
      <w:r w:rsidR="00B739D0" w:rsidRPr="00925AA8">
        <w:t> </w:t>
      </w:r>
      <w:r w:rsidR="008A10D4" w:rsidRPr="00925AA8">
        <w:t xml:space="preserve">świadczeń udzielonych na podstawie ustawy z dnia 27 sierpnia 2004 r. o świadczeniach opieki zdrowotnej finansowanych ze środków publicznych (Dz. U. z </w:t>
      </w:r>
      <w:r w:rsidR="00996DEB" w:rsidRPr="00925AA8">
        <w:t>201</w:t>
      </w:r>
      <w:r w:rsidR="002417DA">
        <w:t>8</w:t>
      </w:r>
      <w:r w:rsidR="00996DEB" w:rsidRPr="00925AA8">
        <w:t xml:space="preserve"> </w:t>
      </w:r>
      <w:r w:rsidR="008A10D4" w:rsidRPr="00925AA8">
        <w:t>r. poz.</w:t>
      </w:r>
      <w:r w:rsidR="002417DA">
        <w:t>1510</w:t>
      </w:r>
      <w:r w:rsidR="00FA1885" w:rsidRPr="00925AA8">
        <w:t xml:space="preserve">, z </w:t>
      </w:r>
      <w:proofErr w:type="spellStart"/>
      <w:r w:rsidR="00FA1885" w:rsidRPr="00925AA8">
        <w:t>późn</w:t>
      </w:r>
      <w:proofErr w:type="spellEnd"/>
      <w:r w:rsidR="00FA1885" w:rsidRPr="00925AA8">
        <w:t>. zm.</w:t>
      </w:r>
      <w:r w:rsidR="008A10D4" w:rsidRPr="00925AA8">
        <w:t>) lub rozporządzenia Parlamentu Europejskiego i Rady (WE) nr 883/2004 z dnia 29</w:t>
      </w:r>
      <w:r w:rsidR="00B739D0" w:rsidRPr="00925AA8">
        <w:t> </w:t>
      </w:r>
      <w:r w:rsidR="008A10D4" w:rsidRPr="00925AA8">
        <w:t xml:space="preserve">kwietnia 2004 r. w sprawie koordynacji systemów zabezpieczenia społecznego (Dz. Urz. UE L 166 z 30.04.2004, str. 1, z </w:t>
      </w:r>
      <w:proofErr w:type="spellStart"/>
      <w:r w:rsidR="008A10D4" w:rsidRPr="00925AA8">
        <w:t>późn</w:t>
      </w:r>
      <w:proofErr w:type="spellEnd"/>
      <w:r w:rsidR="008A10D4" w:rsidRPr="00925AA8">
        <w:t>. zm.</w:t>
      </w:r>
      <w:r w:rsidR="00F36BD4">
        <w:t xml:space="preserve"> </w:t>
      </w:r>
      <w:r w:rsidR="0012745A">
        <w:t>–</w:t>
      </w:r>
      <w:r w:rsidR="008A10D4" w:rsidRPr="00925AA8">
        <w:t xml:space="preserve"> Dz. Urz. UE Polskie wydanie specjalne, rozdz. 5, t. 5, str.</w:t>
      </w:r>
      <w:r w:rsidR="00B739D0" w:rsidRPr="00925AA8">
        <w:t> </w:t>
      </w:r>
      <w:r w:rsidR="008A10D4" w:rsidRPr="00925AA8">
        <w:t xml:space="preserve">72). </w:t>
      </w:r>
    </w:p>
    <w:p w14:paraId="4B4E660B" w14:textId="79E5D1C9" w:rsidR="00644C45" w:rsidRPr="00925AA8" w:rsidRDefault="008A10D4" w:rsidP="00644C45">
      <w:pPr>
        <w:pStyle w:val="ARTartustawynprozporzdzenia"/>
        <w:ind w:firstLine="0"/>
      </w:pPr>
      <w:r w:rsidRPr="00925AA8">
        <w:t xml:space="preserve">Art. </w:t>
      </w:r>
      <w:r w:rsidR="00A46A7F" w:rsidRPr="00925AA8">
        <w:t xml:space="preserve">38 </w:t>
      </w:r>
      <w:r w:rsidR="00644C45" w:rsidRPr="00925AA8">
        <w:t>stanowi</w:t>
      </w:r>
      <w:r w:rsidRPr="00925AA8">
        <w:t>, że na statku rybackim powinna znajdować się odpowiednio wyposażona aptecz</w:t>
      </w:r>
      <w:r w:rsidR="00644C45" w:rsidRPr="00925AA8">
        <w:t>k</w:t>
      </w:r>
      <w:r w:rsidRPr="00925AA8">
        <w:t>a oraz</w:t>
      </w:r>
      <w:r w:rsidR="00C01B86" w:rsidRPr="00925AA8">
        <w:t xml:space="preserve"> </w:t>
      </w:r>
      <w:r w:rsidRPr="00925AA8">
        <w:t>odpowiednie zaplecze i wyposażenie na potrzeby pomocy medycznej</w:t>
      </w:r>
      <w:r w:rsidR="00644C45" w:rsidRPr="00925AA8">
        <w:t xml:space="preserve"> oraz poradnik medyczny zgodny z wymaganiami Międzynarodowej Organizacji Zdrowia</w:t>
      </w:r>
      <w:r w:rsidRPr="00925AA8">
        <w:t xml:space="preserve">. </w:t>
      </w:r>
      <w:r w:rsidR="006F7F83" w:rsidRPr="00925AA8">
        <w:t xml:space="preserve">Ponadto przepisy art. </w:t>
      </w:r>
      <w:r w:rsidR="00A46A7F" w:rsidRPr="00925AA8">
        <w:t xml:space="preserve">38 </w:t>
      </w:r>
      <w:r w:rsidR="006F7F83" w:rsidRPr="00925AA8">
        <w:t xml:space="preserve">nakładają obowiązek, by statek rybacki odbywający podróż morską trwającą co najmniej 3 dni, posiadający załogę liczącą co najmniej 15 osób, posiadał pomieszczenie szpitalne zapewniające możliwość prowadzenia prawidłowej opieki medycznej. </w:t>
      </w:r>
      <w:r w:rsidR="00644C45" w:rsidRPr="00925AA8">
        <w:t xml:space="preserve">Przepisy </w:t>
      </w:r>
      <w:r w:rsidR="00644C45" w:rsidRPr="00925AA8">
        <w:lastRenderedPageBreak/>
        <w:t>art.</w:t>
      </w:r>
      <w:r w:rsidR="00B739D0" w:rsidRPr="00925AA8">
        <w:t> </w:t>
      </w:r>
      <w:r w:rsidR="00A46A7F" w:rsidRPr="00925AA8">
        <w:t xml:space="preserve">38 </w:t>
      </w:r>
      <w:r w:rsidR="00644C45" w:rsidRPr="00925AA8">
        <w:t xml:space="preserve">nakładają również na armatora obowiązek zapatrzenia statku rybackiego w produkty lecznicze oraz wyroby medyczne dostosowane do obszaru pływania tego statku oraz odpowiednie wskazówki odnośnie ich stosowania w języku roboczym stosowanym na statku. Art. </w:t>
      </w:r>
      <w:r w:rsidR="00A46A7F" w:rsidRPr="00925AA8">
        <w:t xml:space="preserve">38 </w:t>
      </w:r>
      <w:r w:rsidR="00644C45" w:rsidRPr="00925AA8">
        <w:t>precyzuje również, że za prowadzenie apteczki okrętowej</w:t>
      </w:r>
      <w:r w:rsidR="00B739D0" w:rsidRPr="00925AA8">
        <w:t xml:space="preserve"> </w:t>
      </w:r>
      <w:r w:rsidR="00644C45" w:rsidRPr="00925AA8">
        <w:t>i sprawowanie opieki medycznej na statku rybackim odpowiedzialna powinna być osoby posiadająca przeszkolenie spełniające wymagania Konwencji STCW w zakresie sprawowania opieki medycznej nad chorym.</w:t>
      </w:r>
      <w:r w:rsidR="006F7F83" w:rsidRPr="00925AA8">
        <w:t xml:space="preserve"> Ponadto, rybacy powinni mieć założone karty zdrowia, za</w:t>
      </w:r>
      <w:r w:rsidR="00B739D0" w:rsidRPr="00925AA8">
        <w:t> </w:t>
      </w:r>
      <w:r w:rsidR="006F7F83" w:rsidRPr="00925AA8">
        <w:t>których prowadzenie odpowiada kapitan statku rybackiego lub upoważniona osoba.</w:t>
      </w:r>
    </w:p>
    <w:p w14:paraId="19AD9029" w14:textId="1075C0EC" w:rsidR="00644C45" w:rsidRPr="0071791A" w:rsidRDefault="00644C45" w:rsidP="00EB3ED3">
      <w:pPr>
        <w:pStyle w:val="ARTartustawynprozporzdzenia"/>
        <w:spacing w:after="240"/>
        <w:ind w:firstLine="0"/>
      </w:pPr>
      <w:r w:rsidRPr="00925AA8">
        <w:t xml:space="preserve">Apteczka okrętowa, zgodnie z art. </w:t>
      </w:r>
      <w:r w:rsidR="00A46A7F" w:rsidRPr="00925AA8">
        <w:t>39</w:t>
      </w:r>
      <w:r w:rsidR="00C4615B" w:rsidRPr="00925AA8">
        <w:t>, powinna być wyposażona, przechowywana, kontrolowana i wymieniana, a jej</w:t>
      </w:r>
      <w:r w:rsidR="00CF1A1F" w:rsidRPr="00925AA8">
        <w:t xml:space="preserve"> </w:t>
      </w:r>
      <w:r w:rsidR="00C4615B" w:rsidRPr="00925AA8">
        <w:t xml:space="preserve">zawartość ewidencjonowana na zasadach określonych </w:t>
      </w:r>
      <w:r w:rsidR="00165526" w:rsidRPr="00925AA8">
        <w:br/>
      </w:r>
      <w:r w:rsidR="00C4615B" w:rsidRPr="00925AA8">
        <w:t>w przepisach</w:t>
      </w:r>
      <w:r w:rsidR="005C5495" w:rsidRPr="00925AA8">
        <w:t xml:space="preserve"> o pracy na morzu</w:t>
      </w:r>
      <w:r w:rsidR="006F7F83" w:rsidRPr="00925AA8">
        <w:t xml:space="preserve">. Przez odrębne przepisy rozumie się tutaj </w:t>
      </w:r>
      <w:r w:rsidR="00B03D8C" w:rsidRPr="00925AA8">
        <w:t>rozporządzenie Ministra Zdrowia z dnia 10 grudnia 2015 r. w sprawie apteczek okrętowych i apteczek medycznych oraz wzoru karty zdrowia dla marynarza na statku morskim</w:t>
      </w:r>
      <w:r w:rsidR="00B03D8C" w:rsidRPr="005C5495">
        <w:t xml:space="preserve"> (Dz. U. poz. 2106), które oprócz wymogów dla statków handlowych, określają również wymagania dla statków rybackich w tym zakresie.</w:t>
      </w:r>
      <w:r w:rsidR="00CF1A1F" w:rsidRPr="00F16B78">
        <w:t xml:space="preserve"> </w:t>
      </w:r>
      <w:r w:rsidR="00B03D8C" w:rsidRPr="00F16B78">
        <w:t xml:space="preserve">W artykule tym proponuje się również, by wzór </w:t>
      </w:r>
      <w:r w:rsidR="00B03D8C" w:rsidRPr="00C70186">
        <w:t>karty zdrowia rybaka (którego nie określa przywołane rozporządzenie) określony został przez minister właściw</w:t>
      </w:r>
      <w:r w:rsidR="00B03D8C" w:rsidRPr="0071791A">
        <w:t>ego do spraw zdrowia, w porozumieniu z ministrem właściwym do spraw gospodarki morskiej.</w:t>
      </w:r>
      <w:r w:rsidR="00CF1A1F" w:rsidRPr="0071791A">
        <w:t xml:space="preserve"> </w:t>
      </w:r>
    </w:p>
    <w:p w14:paraId="32803868" w14:textId="1076D8B5" w:rsidR="00E204B3" w:rsidRPr="0071791A" w:rsidRDefault="008A10D4" w:rsidP="006335CF">
      <w:pPr>
        <w:pStyle w:val="USTustnpkodeksu"/>
        <w:spacing w:after="240"/>
        <w:ind w:firstLine="0"/>
      </w:pPr>
      <w:r w:rsidRPr="0071791A">
        <w:t xml:space="preserve">W art. </w:t>
      </w:r>
      <w:r w:rsidR="00A46A7F" w:rsidRPr="0071791A">
        <w:t xml:space="preserve">40 </w:t>
      </w:r>
      <w:r w:rsidRPr="0071791A">
        <w:t xml:space="preserve">nakłada się na armatora obowiązek poniesienia kosztów leczenia związanych </w:t>
      </w:r>
      <w:r w:rsidR="00B6357F" w:rsidRPr="00B51391">
        <w:br/>
      </w:r>
      <w:r w:rsidRPr="00B51391">
        <w:t>z chorobą lub uszkodzeniem ciała, wynikłych w okresie zatrudnienia lub powstałych w jego wyniku</w:t>
      </w:r>
      <w:r w:rsidR="00C01B86" w:rsidRPr="00B51391">
        <w:t>, je</w:t>
      </w:r>
      <w:r w:rsidR="00F55AD8">
        <w:t>że</w:t>
      </w:r>
      <w:r w:rsidR="00C01B86" w:rsidRPr="00B51391">
        <w:t>li leczenie to nie może zostać sfinansowane w ramach świadczeń udzielanych na</w:t>
      </w:r>
      <w:r w:rsidR="00B739D0" w:rsidRPr="00B51391">
        <w:t> </w:t>
      </w:r>
      <w:r w:rsidR="00C01B86" w:rsidRPr="00B51391">
        <w:t xml:space="preserve">podstawie ustawy z dnia 27 sierpnia 2004 r. </w:t>
      </w:r>
      <w:r w:rsidR="00C01B86" w:rsidRPr="00925AA8">
        <w:t>o świadczeniach opieki zdrowotnej finansowanych ze środków publicznych</w:t>
      </w:r>
      <w:r w:rsidR="00C01B86" w:rsidRPr="005C5495">
        <w:t xml:space="preserve"> </w:t>
      </w:r>
      <w:r w:rsidR="00C01B86" w:rsidRPr="00C70186">
        <w:t xml:space="preserve">lub rozporządzenia Parlamentu Europejskiego i Rady (WE) nr 883/2004 z dnia 29 kwietnia 2004 r. </w:t>
      </w:r>
      <w:r w:rsidR="00C01B86" w:rsidRPr="00925AA8">
        <w:t>w sprawie koordynacji systemów zabezpieczenia społecznego</w:t>
      </w:r>
      <w:r w:rsidR="00C01B86" w:rsidRPr="00F16B78">
        <w:t>.</w:t>
      </w:r>
      <w:r w:rsidR="00CF1A1F" w:rsidRPr="00C70186">
        <w:t xml:space="preserve"> </w:t>
      </w:r>
      <w:r w:rsidRPr="0071791A">
        <w:t xml:space="preserve">W przepisie tym określa się również zasady </w:t>
      </w:r>
      <w:r w:rsidR="00B03D8C" w:rsidRPr="0071791A">
        <w:t xml:space="preserve">wypłaty odszkodowań w przypadku niezdolności do pracy oraz </w:t>
      </w:r>
      <w:r w:rsidRPr="0071791A">
        <w:t>sprowadzania zwłok rybaka do kraju.</w:t>
      </w:r>
      <w:r w:rsidR="00C4615B" w:rsidRPr="0071791A">
        <w:t xml:space="preserve"> </w:t>
      </w:r>
    </w:p>
    <w:p w14:paraId="7C00BA81" w14:textId="70DFF013" w:rsidR="00C4615B" w:rsidRPr="00925AA8" w:rsidRDefault="00C4615B" w:rsidP="006335CF">
      <w:pPr>
        <w:pStyle w:val="USTustnpkodeksu"/>
        <w:spacing w:after="240"/>
        <w:ind w:firstLine="0"/>
      </w:pPr>
      <w:r w:rsidRPr="0071791A">
        <w:t xml:space="preserve">Natomiast przepis art. </w:t>
      </w:r>
      <w:r w:rsidR="00A46A7F" w:rsidRPr="0071791A">
        <w:t xml:space="preserve">41 </w:t>
      </w:r>
      <w:r w:rsidRPr="0071791A">
        <w:t>nakłada na armatora obowiązek posiadania ubezpieczenia</w:t>
      </w:r>
      <w:r w:rsidRPr="00B51391">
        <w:t xml:space="preserve"> lub inne</w:t>
      </w:r>
      <w:r w:rsidR="00E204B3" w:rsidRPr="00B51391">
        <w:t>go</w:t>
      </w:r>
      <w:r w:rsidRPr="00B51391">
        <w:t xml:space="preserve"> zabezpieczenia finansowego odpowiedzialności w zakresie ponoszenia kosztów związanych z</w:t>
      </w:r>
      <w:r w:rsidR="00B739D0" w:rsidRPr="00B51391">
        <w:t> </w:t>
      </w:r>
      <w:r w:rsidRPr="00B51391">
        <w:t xml:space="preserve">chorobą lub uszkodzeniem ciała rybaka, opieką medyczną z nimi związaną oraz transportem zwłok rybaka </w:t>
      </w:r>
      <w:r w:rsidRPr="00925AA8">
        <w:t>do miejsca wskazanego w rybackiej umowie o pracę lub innego miejsca wskazanego w układzie zbiorowym pracy.</w:t>
      </w:r>
    </w:p>
    <w:p w14:paraId="42FFE711" w14:textId="59C609B2" w:rsidR="00C95EA3" w:rsidRPr="00925AA8" w:rsidRDefault="008A10D4" w:rsidP="006335CF">
      <w:pPr>
        <w:pStyle w:val="USTustnpkodeksu"/>
        <w:spacing w:after="240"/>
        <w:ind w:firstLine="0"/>
      </w:pPr>
      <w:r w:rsidRPr="00925AA8">
        <w:lastRenderedPageBreak/>
        <w:t xml:space="preserve"> Art. </w:t>
      </w:r>
      <w:r w:rsidR="00A46A7F" w:rsidRPr="00925AA8">
        <w:t xml:space="preserve">42 </w:t>
      </w:r>
      <w:r w:rsidR="00C95EA3" w:rsidRPr="00925AA8">
        <w:t>stanowi</w:t>
      </w:r>
      <w:r w:rsidRPr="00925AA8">
        <w:t>, że rybakowi przysługuje wynagrodzenie za pracę, jeżeli niezdolność do pracy powstała na skutek choroby lub uszkodzenia ciała</w:t>
      </w:r>
      <w:r w:rsidR="00C95EA3" w:rsidRPr="00925AA8">
        <w:t xml:space="preserve">. </w:t>
      </w:r>
    </w:p>
    <w:p w14:paraId="6E5048EC" w14:textId="37D5D925" w:rsidR="00C95EA3" w:rsidRPr="00925AA8" w:rsidRDefault="00C46B73" w:rsidP="006335CF">
      <w:pPr>
        <w:pStyle w:val="USTustnpkodeksu"/>
        <w:spacing w:after="240"/>
        <w:ind w:firstLine="0"/>
      </w:pPr>
      <w:r w:rsidRPr="00925AA8">
        <w:t xml:space="preserve">Natomiast art. </w:t>
      </w:r>
      <w:r w:rsidR="00A46A7F" w:rsidRPr="00925AA8">
        <w:t xml:space="preserve">43 </w:t>
      </w:r>
      <w:r w:rsidRPr="00925AA8">
        <w:t xml:space="preserve">wskazuje sytuacje, w których </w:t>
      </w:r>
      <w:r w:rsidR="00A75CF5" w:rsidRPr="00925AA8">
        <w:t xml:space="preserve">armator nie ma obowiązku pokrywania kosztów opieki zdrowotnej, nawet w sytuacji, gdy opieka ta nie jest </w:t>
      </w:r>
      <w:r w:rsidR="00B739D0" w:rsidRPr="00925AA8">
        <w:t>finansowana</w:t>
      </w:r>
      <w:r w:rsidR="00A75CF5" w:rsidRPr="00925AA8">
        <w:t xml:space="preserve"> w ramach NFZ lub rozporządzenia Parlamentu Europejskiego i Rady (WE) nr 883/2004 z dnia 29 kwietnia 2004 r. w sprawie koordynacji systemów zabezpieczenia społecznego</w:t>
      </w:r>
      <w:r w:rsidR="00A75CF5" w:rsidRPr="00925AA8" w:rsidDel="00A75CF5">
        <w:t xml:space="preserve"> </w:t>
      </w:r>
      <w:r w:rsidR="00C95EA3" w:rsidRPr="00925AA8">
        <w:t>.</w:t>
      </w:r>
    </w:p>
    <w:p w14:paraId="190A6618" w14:textId="5B73281A" w:rsidR="00C95EA3" w:rsidRPr="00925AA8" w:rsidRDefault="00C46B73" w:rsidP="006335CF">
      <w:pPr>
        <w:pStyle w:val="USTustnpkodeksu"/>
        <w:spacing w:after="240"/>
        <w:ind w:firstLine="0"/>
      </w:pPr>
      <w:r w:rsidRPr="00925AA8">
        <w:t xml:space="preserve">Art. </w:t>
      </w:r>
      <w:r w:rsidR="00A46A7F" w:rsidRPr="00925AA8">
        <w:t xml:space="preserve">44 </w:t>
      </w:r>
      <w:r w:rsidRPr="00925AA8">
        <w:t xml:space="preserve">i </w:t>
      </w:r>
      <w:r w:rsidR="002417DA">
        <w:t xml:space="preserve">art. </w:t>
      </w:r>
      <w:r w:rsidR="00A46A7F" w:rsidRPr="00925AA8">
        <w:t xml:space="preserve">45 </w:t>
      </w:r>
      <w:r w:rsidRPr="00925AA8">
        <w:t>nakładają na armatora obowiązek zabezpieczania rzeczy chorego, rannego lub zmarłego rybaka pozostałych na statku rybackim i przekazania ich członkom rodziny rybaka, oraz wypłaty odszkodowania członkom rodziny zaginionego rybaka.</w:t>
      </w:r>
      <w:r w:rsidR="00632786" w:rsidRPr="00925AA8">
        <w:t xml:space="preserve"> </w:t>
      </w:r>
    </w:p>
    <w:p w14:paraId="3EFB70F9" w14:textId="77777777" w:rsidR="00B97232" w:rsidRPr="00925AA8" w:rsidRDefault="00632786" w:rsidP="006335CF">
      <w:pPr>
        <w:pStyle w:val="USTustnpkodeksu"/>
        <w:spacing w:before="240" w:after="240"/>
        <w:ind w:firstLine="0"/>
      </w:pPr>
      <w:r w:rsidRPr="00925AA8">
        <w:t xml:space="preserve">W rozdziale 7 </w:t>
      </w:r>
      <w:r w:rsidR="00A06E67" w:rsidRPr="00925AA8">
        <w:t xml:space="preserve">określa się zasady przeprowadzania inspekcji i kontroli statków rybackich pod </w:t>
      </w:r>
      <w:r w:rsidR="00490E34" w:rsidRPr="00925AA8">
        <w:t xml:space="preserve">kątem </w:t>
      </w:r>
      <w:r w:rsidR="00A06E67" w:rsidRPr="00925AA8">
        <w:t xml:space="preserve">spełniania wymogów w zakresie warunków pracy i życia, określonych w ustawie </w:t>
      </w:r>
      <w:r w:rsidR="006343F9" w:rsidRPr="00925AA8">
        <w:br/>
      </w:r>
      <w:r w:rsidR="00A06E67" w:rsidRPr="00925AA8">
        <w:t xml:space="preserve">i Konwencji nr 188. </w:t>
      </w:r>
    </w:p>
    <w:p w14:paraId="4F29DA85" w14:textId="3AC699AF" w:rsidR="00B97232" w:rsidRPr="00925AA8" w:rsidRDefault="00A06E67" w:rsidP="006335CF">
      <w:pPr>
        <w:pStyle w:val="USTustnpkodeksu"/>
        <w:spacing w:before="240" w:after="240"/>
        <w:ind w:firstLine="0"/>
      </w:pPr>
      <w:r w:rsidRPr="00925AA8">
        <w:t xml:space="preserve">W art. </w:t>
      </w:r>
      <w:r w:rsidR="00A46A7F" w:rsidRPr="00925AA8">
        <w:t xml:space="preserve">46 </w:t>
      </w:r>
      <w:r w:rsidRPr="00925AA8">
        <w:t>ustanawia się Rybacki Certyfikat Pracy, będący potwierdzeniem spełnienia ww. wymogów</w:t>
      </w:r>
      <w:r w:rsidR="00B97232" w:rsidRPr="00925AA8">
        <w:t xml:space="preserve"> oraz</w:t>
      </w:r>
      <w:r w:rsidRPr="00925AA8">
        <w:t xml:space="preserve"> określa się zasady jego wydawania oraz utrzymania (lub utraty) jego ważności.</w:t>
      </w:r>
      <w:r w:rsidR="00C967B6" w:rsidRPr="00925AA8">
        <w:t xml:space="preserve"> </w:t>
      </w:r>
    </w:p>
    <w:p w14:paraId="13B106E5" w14:textId="70028FD6" w:rsidR="00B97232" w:rsidRPr="00925AA8" w:rsidRDefault="00C967B6" w:rsidP="006335CF">
      <w:pPr>
        <w:pStyle w:val="USTustnpkodeksu"/>
        <w:spacing w:before="240" w:after="240"/>
        <w:ind w:firstLine="0"/>
      </w:pPr>
      <w:r w:rsidRPr="00925AA8">
        <w:t xml:space="preserve">W art. </w:t>
      </w:r>
      <w:r w:rsidR="00A46A7F" w:rsidRPr="00925AA8">
        <w:t xml:space="preserve">47 </w:t>
      </w:r>
      <w:r w:rsidRPr="00925AA8">
        <w:t xml:space="preserve">określa się, jakie statki rybackie powinny </w:t>
      </w:r>
      <w:r w:rsidR="00B97232" w:rsidRPr="00925AA8">
        <w:t>posiadać</w:t>
      </w:r>
      <w:r w:rsidRPr="00925AA8">
        <w:t xml:space="preserve"> Rybacki Certyfikat Pracy</w:t>
      </w:r>
      <w:r w:rsidR="00363936" w:rsidRPr="00925AA8">
        <w:t xml:space="preserve"> </w:t>
      </w:r>
      <w:r w:rsidR="00B97232" w:rsidRPr="00925AA8">
        <w:t>oraz</w:t>
      </w:r>
      <w:r w:rsidRPr="00925AA8">
        <w:t xml:space="preserve"> sposób</w:t>
      </w:r>
      <w:r w:rsidR="00B97232" w:rsidRPr="00925AA8">
        <w:t>, w jaki</w:t>
      </w:r>
      <w:r w:rsidRPr="00925AA8">
        <w:t xml:space="preserve"> powinien być on przechowywany i udostępniany na statku. </w:t>
      </w:r>
    </w:p>
    <w:p w14:paraId="09624C39" w14:textId="2D1F5E1D" w:rsidR="00363936" w:rsidRPr="00925AA8" w:rsidRDefault="00C967B6" w:rsidP="006335CF">
      <w:pPr>
        <w:pStyle w:val="USTustnpkodeksu"/>
        <w:spacing w:before="240" w:after="240"/>
        <w:ind w:firstLine="0"/>
      </w:pPr>
      <w:r w:rsidRPr="00925AA8">
        <w:t xml:space="preserve">Art. </w:t>
      </w:r>
      <w:r w:rsidR="00A46A7F" w:rsidRPr="00925AA8">
        <w:t xml:space="preserve">48 </w:t>
      </w:r>
      <w:r w:rsidRPr="00925AA8">
        <w:t xml:space="preserve">ustanawia opłaty za przeprowadzenie inspekcji warunków życia i pracy na statku rybackim oraz za wydanie Rybackiego Certyfikat Pracy. Natomiast art. </w:t>
      </w:r>
      <w:r w:rsidR="00A46A7F" w:rsidRPr="00925AA8">
        <w:t xml:space="preserve">49 </w:t>
      </w:r>
      <w:r w:rsidRPr="00925AA8">
        <w:t xml:space="preserve">określa jakim rodzajom inspekcji podlegają statki rybackie, które posiadają Rybacki Certyfikat Pracy. </w:t>
      </w:r>
    </w:p>
    <w:p w14:paraId="1B12CFB2" w14:textId="59CE1706" w:rsidR="00632786" w:rsidRPr="00925AA8" w:rsidRDefault="00C967B6" w:rsidP="006335CF">
      <w:pPr>
        <w:pStyle w:val="USTustnpkodeksu"/>
        <w:spacing w:before="240" w:after="240"/>
        <w:ind w:firstLine="0"/>
      </w:pPr>
      <w:r w:rsidRPr="00925AA8">
        <w:t xml:space="preserve">Art. </w:t>
      </w:r>
      <w:r w:rsidR="00A46A7F" w:rsidRPr="00925AA8">
        <w:t xml:space="preserve">50 </w:t>
      </w:r>
      <w:r w:rsidRPr="00925AA8">
        <w:t>upoważnia do przeprowadzania inspekcji warunków pracy i życia na statkach rybackich dyrektorów urzędów morskich, na podstawie projektu ustawy oraz organy Państwowej Inspekcji Pracy, zgodnie z ustawą z dnia 13 kwietnia 2007 r. o Państwowej Inspekcji Pracy (Dz. U. z 201</w:t>
      </w:r>
      <w:r w:rsidR="002417DA">
        <w:t>9</w:t>
      </w:r>
      <w:r w:rsidRPr="00925AA8">
        <w:t xml:space="preserve"> r. poz.</w:t>
      </w:r>
      <w:r w:rsidR="00612A72" w:rsidRPr="00925AA8">
        <w:t xml:space="preserve"> </w:t>
      </w:r>
      <w:r w:rsidR="002417DA">
        <w:t>1251</w:t>
      </w:r>
      <w:r w:rsidRPr="00925AA8">
        <w:t xml:space="preserve">). Przepis ten określa również zasady prowadzenia kontroli oraz obowiązki kapitana </w:t>
      </w:r>
      <w:r w:rsidR="00363936" w:rsidRPr="00925AA8">
        <w:t>związane z</w:t>
      </w:r>
      <w:r w:rsidRPr="00925AA8">
        <w:t xml:space="preserve"> kontrolą.</w:t>
      </w:r>
    </w:p>
    <w:p w14:paraId="3BB6A0DA" w14:textId="77777777" w:rsidR="00363936" w:rsidRPr="00925AA8" w:rsidRDefault="00E15EEF" w:rsidP="006335CF">
      <w:pPr>
        <w:pStyle w:val="ARTartustawynprozporzdzenia"/>
        <w:spacing w:after="240"/>
        <w:ind w:firstLine="0"/>
      </w:pPr>
      <w:r w:rsidRPr="00925AA8">
        <w:t xml:space="preserve">W </w:t>
      </w:r>
      <w:r w:rsidR="00D93479" w:rsidRPr="00925AA8">
        <w:t>r</w:t>
      </w:r>
      <w:r w:rsidRPr="00925AA8">
        <w:t xml:space="preserve">ozdziale 8 określa się procedury wnoszenia i rozpatrywania skarg na statkach rybackich, które są zbieżne z określonymi w ustawie o pracy na morzu. </w:t>
      </w:r>
    </w:p>
    <w:p w14:paraId="6845A615" w14:textId="34FB55FD" w:rsidR="00735246" w:rsidRPr="00925AA8" w:rsidRDefault="00735246" w:rsidP="00735246">
      <w:pPr>
        <w:pStyle w:val="ARTartustawynprozporzdzenia"/>
        <w:spacing w:after="240"/>
        <w:ind w:firstLine="0"/>
      </w:pPr>
      <w:r w:rsidRPr="00925AA8">
        <w:lastRenderedPageBreak/>
        <w:t xml:space="preserve">Art. </w:t>
      </w:r>
      <w:r w:rsidR="00A46A7F" w:rsidRPr="00925AA8">
        <w:t xml:space="preserve">51 </w:t>
      </w:r>
      <w:r w:rsidRPr="00925AA8">
        <w:t xml:space="preserve">przyznaje rybakowi uprawnienie do składania skarg w zakresie niezapewnienia właściwych warunków pracy i życia na statku rybackim. </w:t>
      </w:r>
    </w:p>
    <w:p w14:paraId="53015A21" w14:textId="3A64495B" w:rsidR="00735246" w:rsidRPr="00925AA8" w:rsidRDefault="00735246" w:rsidP="00735246">
      <w:pPr>
        <w:pStyle w:val="ARTartustawynprozporzdzenia"/>
        <w:ind w:firstLine="0"/>
      </w:pPr>
      <w:r w:rsidRPr="00925AA8">
        <w:t xml:space="preserve">W art. </w:t>
      </w:r>
      <w:r w:rsidR="00A46A7F" w:rsidRPr="00925AA8">
        <w:t xml:space="preserve">52 </w:t>
      </w:r>
      <w:r w:rsidRPr="00925AA8">
        <w:t>ustanawia się procedurę składania skargi oraz postępowania z nią. Skarga, zgodnie z</w:t>
      </w:r>
      <w:r w:rsidR="00A1525A" w:rsidRPr="00925AA8">
        <w:t> </w:t>
      </w:r>
      <w:r w:rsidRPr="00925AA8">
        <w:t>przepisami tego artykułu, może być złożona przez rybaka osobiście, za pośrednictwem upoważnionej przez niego osoby albo przedstawiciela załogi statku rybackiego, jeżeli został wybrany, do bezpośredniego przełożonego rybaka lub do kapitana statku. Je</w:t>
      </w:r>
      <w:r w:rsidR="00F55AD8">
        <w:t>że</w:t>
      </w:r>
      <w:r w:rsidRPr="00925AA8">
        <w:t xml:space="preserve">li skarga została złożona do bezpośredniego przełożonego, rybakowi przysługuje prawo odwołania się od zaproponowanego przez niego rozstrzygnięcia do kapitana statku rybackiego. Jeśli skarga nie może zostać rozstrzygnięta na burcie, kapitan statku rybackiego zobowiązany jest przekazać </w:t>
      </w:r>
      <w:r w:rsidR="00B739D0" w:rsidRPr="00925AA8">
        <w:t xml:space="preserve">ją </w:t>
      </w:r>
      <w:r w:rsidRPr="00925AA8">
        <w:t>do armatora.</w:t>
      </w:r>
    </w:p>
    <w:p w14:paraId="75EB9068" w14:textId="16A916AD" w:rsidR="00735246" w:rsidRPr="00925AA8" w:rsidRDefault="00735246" w:rsidP="00587F80">
      <w:pPr>
        <w:pStyle w:val="ARTartustawynprozporzdzenia"/>
        <w:spacing w:after="240"/>
        <w:ind w:firstLine="0"/>
      </w:pPr>
      <w:r w:rsidRPr="00925AA8">
        <w:t xml:space="preserve">Armator statku rybackiego, zgodnie z art. </w:t>
      </w:r>
      <w:r w:rsidR="00A46A7F" w:rsidRPr="00925AA8">
        <w:t>53</w:t>
      </w:r>
      <w:r w:rsidRPr="00925AA8">
        <w:t>, zobowiązany jest do prowadzenia ewidencji skarg.</w:t>
      </w:r>
    </w:p>
    <w:p w14:paraId="690FDF9D" w14:textId="3D42D5EF" w:rsidR="00AE15F1" w:rsidRPr="00925AA8" w:rsidRDefault="00735246" w:rsidP="00AE15F1">
      <w:pPr>
        <w:pStyle w:val="USTustnpkodeksu"/>
        <w:ind w:firstLine="0"/>
      </w:pPr>
      <w:r w:rsidRPr="00925AA8">
        <w:t xml:space="preserve">Art. </w:t>
      </w:r>
      <w:r w:rsidR="00A46A7F" w:rsidRPr="00925AA8">
        <w:t xml:space="preserve">54 </w:t>
      </w:r>
      <w:r w:rsidRPr="00925AA8">
        <w:t xml:space="preserve">umożliwia rybakowi złożenie skargi (niezależnie od skargi złożonej do bezpośredniego przełożonego lub kapitana statku rybackiego) również do dyrektora urzędu morskiego właściwego dla portu, do którego zawinął statek rybacki, oraz do agencji zatrudnienia, za pośrednictwem której rybak podjął pracę na statku rybackim. W takiej sytuacji dyrektor urzędu morskiego </w:t>
      </w:r>
      <w:r w:rsidR="00AE15F1" w:rsidRPr="00925AA8">
        <w:t xml:space="preserve">zobowiązany jest </w:t>
      </w:r>
      <w:r w:rsidRPr="00925AA8">
        <w:t>pod</w:t>
      </w:r>
      <w:r w:rsidR="00AE15F1" w:rsidRPr="00925AA8">
        <w:t>jąć</w:t>
      </w:r>
      <w:r w:rsidRPr="00925AA8">
        <w:t xml:space="preserve"> działania w celu wstępnej oceny otrzymanej skargi.</w:t>
      </w:r>
      <w:r w:rsidR="00AE15F1" w:rsidRPr="00925AA8">
        <w:t xml:space="preserve"> Je</w:t>
      </w:r>
      <w:r w:rsidR="00F55AD8">
        <w:t>że</w:t>
      </w:r>
      <w:r w:rsidR="00AE15F1" w:rsidRPr="00925AA8">
        <w:t>li uzna za zasadne, na statku rybackim przeprowadzana jest inspekcja, a inspektor inspekcji państwa bandery powinien podjąć wszelkie działania, aby skarga została rozpatrzona na burcie. Je</w:t>
      </w:r>
      <w:r w:rsidR="00F55AD8">
        <w:t>że</w:t>
      </w:r>
      <w:r w:rsidR="00AE15F1" w:rsidRPr="00925AA8">
        <w:t xml:space="preserve">li tak się nie stanie, a dodatkowo – jeśli kapitan statku nie przekazał uprzednio skargi armatora, dyrektor urzędu morskiego niezwłocznie powiadamia o skardze armatora statku rybackiego, wyznaczając termin na ustosunkowanie się i przekazanie planu działań naprawczych. Jeśli mimo podjętych działań nie udała się rozstrzygnąć skargi, a skarga ta dotyczy zagrożenia życia lub bezpieczeństwa na statku rybackim, dyrektor urzędu morskiego może, w drodze decyzji, zatrzymać statek rybacki w porcie, a o złożonej skardze poinformować właściwe organizacje zrzeszające odpowiednio rybaków lub armatorów oraz Państwową Inspekcję Pracy </w:t>
      </w:r>
      <w:r w:rsidR="002417DA">
        <w:t xml:space="preserve">lub </w:t>
      </w:r>
      <w:r w:rsidR="00AE15F1" w:rsidRPr="00925AA8">
        <w:t>Państwową Inspekcję Sanitarną.</w:t>
      </w:r>
    </w:p>
    <w:p w14:paraId="2102715D" w14:textId="4DB610B6" w:rsidR="00D93479" w:rsidRPr="005C5495" w:rsidRDefault="00E15EEF" w:rsidP="006335CF">
      <w:pPr>
        <w:pStyle w:val="ARTartustawynprozporzdzenia"/>
        <w:spacing w:after="240"/>
        <w:ind w:firstLine="0"/>
      </w:pPr>
      <w:r w:rsidRPr="00925AA8">
        <w:t xml:space="preserve">Dodatkowo w art. </w:t>
      </w:r>
      <w:r w:rsidR="00A46A7F" w:rsidRPr="00925AA8">
        <w:t xml:space="preserve">55 </w:t>
      </w:r>
      <w:r w:rsidRPr="00925AA8">
        <w:t xml:space="preserve">stanowi się, że do wnoszenia skarg w zakresie niezapewnienia właściwych warunków pracy i życia na statku rybackim, oprócz rybaków, </w:t>
      </w:r>
      <w:r w:rsidR="005C5495" w:rsidRPr="00925AA8">
        <w:t>uprawnion</w:t>
      </w:r>
      <w:r w:rsidR="005C5495">
        <w:t>y</w:t>
      </w:r>
      <w:r w:rsidR="005C5495" w:rsidRPr="005C5495">
        <w:t xml:space="preserve"> </w:t>
      </w:r>
      <w:r w:rsidR="005C5495">
        <w:t>jest</w:t>
      </w:r>
      <w:r w:rsidR="005C5495" w:rsidRPr="005C5495">
        <w:t xml:space="preserve"> </w:t>
      </w:r>
      <w:r w:rsidR="005C5495">
        <w:t>każdy, kto jest zainteresowany bezpieczeństwem statku rybackiego lub bezpieczeństwem zdrowia rybaków znajdujących się na statku rybackim, w tym</w:t>
      </w:r>
      <w:r w:rsidR="002417DA">
        <w:t xml:space="preserve"> </w:t>
      </w:r>
      <w:r w:rsidRPr="005C5495">
        <w:t xml:space="preserve">organy zawodowe, </w:t>
      </w:r>
      <w:r w:rsidR="0083187E" w:rsidRPr="005C5495">
        <w:t>stowarzyszenia</w:t>
      </w:r>
      <w:r w:rsidR="005C5495">
        <w:t xml:space="preserve"> i </w:t>
      </w:r>
      <w:r w:rsidR="005C5495" w:rsidRPr="005C5495">
        <w:t xml:space="preserve"> </w:t>
      </w:r>
      <w:r w:rsidRPr="005C5495">
        <w:t>związki zawodowe.</w:t>
      </w:r>
    </w:p>
    <w:p w14:paraId="75C3C2C4" w14:textId="77777777" w:rsidR="00121227" w:rsidRPr="0071791A" w:rsidRDefault="00121227" w:rsidP="006335CF">
      <w:pPr>
        <w:pStyle w:val="ARTartustawynprozporzdzenia"/>
        <w:spacing w:after="240"/>
        <w:ind w:firstLine="0"/>
      </w:pPr>
      <w:r w:rsidRPr="00F16B78">
        <w:lastRenderedPageBreak/>
        <w:t>W rozdziale 9 proponuje się nieco odmienne regulacje w zakresie życia i pracy, odnoszące się do statków rybackich o długości poniżej 2</w:t>
      </w:r>
      <w:r w:rsidRPr="00C70186">
        <w:t>4 m. Statki takie, ze względu na specyfikę swojej budowy, jak również ze względu na nieco inny charakter prowadzenia działalności połowowej, nie będą mogły spełnić szeregu wymagań postawionych w projekcie, stąd konieczność doprecyzowania, które przepisy ma</w:t>
      </w:r>
      <w:r w:rsidRPr="0071791A">
        <w:t>ją do nich zastosowanie.</w:t>
      </w:r>
    </w:p>
    <w:p w14:paraId="7213CC11" w14:textId="4815F6AF" w:rsidR="00121227" w:rsidRPr="00925AA8" w:rsidRDefault="00121227" w:rsidP="00121227">
      <w:pPr>
        <w:pStyle w:val="ARTartustawynprozporzdzenia"/>
        <w:spacing w:after="240"/>
        <w:ind w:firstLine="0"/>
      </w:pPr>
      <w:r w:rsidRPr="0071791A">
        <w:t xml:space="preserve">Zgodnie z art. </w:t>
      </w:r>
      <w:r w:rsidR="00A46A7F" w:rsidRPr="0071791A">
        <w:t xml:space="preserve">56 </w:t>
      </w:r>
      <w:r w:rsidR="00002CF4" w:rsidRPr="0071791A">
        <w:t xml:space="preserve">do stosunków pracy na statkach rybackich o długości poniżej 24 m stosuje się przepisy ustawy dotyczące minimalnych wymagań dla rybaków do pracy na statku rybackim, warunków zatrudnienia i organizacji pracy na statku rybackim, o których mowa </w:t>
      </w:r>
      <w:r w:rsidR="00215239" w:rsidRPr="0071791A">
        <w:br/>
      </w:r>
      <w:r w:rsidR="00002CF4" w:rsidRPr="0071791A">
        <w:t>w</w:t>
      </w:r>
      <w:r w:rsidR="00897E31">
        <w:t xml:space="preserve"> ustawie</w:t>
      </w:r>
      <w:r w:rsidR="00002CF4" w:rsidRPr="0071791A">
        <w:t xml:space="preserve"> (z wyjątkiem przepisów art. </w:t>
      </w:r>
      <w:r w:rsidR="00897E31">
        <w:t>8</w:t>
      </w:r>
      <w:r w:rsidR="00002CF4" w:rsidRPr="0071791A">
        <w:t>-1</w:t>
      </w:r>
      <w:r w:rsidR="00897E31">
        <w:t>3</w:t>
      </w:r>
      <w:r w:rsidR="00002CF4" w:rsidRPr="0071791A">
        <w:t>), warunków pracy i życia na statku oraz ochrony zdrowia i</w:t>
      </w:r>
      <w:r w:rsidR="00A1525A" w:rsidRPr="0071791A">
        <w:t> </w:t>
      </w:r>
      <w:r w:rsidR="00002CF4" w:rsidRPr="0071791A">
        <w:t xml:space="preserve">ochrony socjalnej. Ponadto art. </w:t>
      </w:r>
      <w:r w:rsidR="00A46A7F" w:rsidRPr="00B51391">
        <w:t xml:space="preserve">56 </w:t>
      </w:r>
      <w:r w:rsidR="00002CF4" w:rsidRPr="00B51391">
        <w:t>stanowi, że statki rybackie o długości poniżej 24 m, które nie odbywają podróży międzynarodowych, zwolnione są z obowiązku stosowania się do przepisów dotyczących repatriacji. Dodatkowo rybaków zatrudnionych na okres próbny nieprzekraczający 3 miesięcy zwalnia się z obowiązku posiadania książeczki żeglarskiej. Zwolnienie to ułatwić ma dostęp do z</w:t>
      </w:r>
      <w:r w:rsidR="00002CF4" w:rsidRPr="00925AA8">
        <w:t>awodu rybaka oraz zmniejszyć koszty armatorów związane z ubieganiem się o wydanie książeczek żeglarskich dla osób, które pozostają w zawodzie tylko przez krótki czas.</w:t>
      </w:r>
    </w:p>
    <w:p w14:paraId="7A9E45D1" w14:textId="3E933ACD" w:rsidR="005A7D42" w:rsidRPr="00925AA8" w:rsidRDefault="008A1DBE" w:rsidP="00121227">
      <w:pPr>
        <w:pStyle w:val="ARTartustawynprozporzdzenia"/>
        <w:spacing w:after="240"/>
        <w:ind w:firstLine="0"/>
      </w:pPr>
      <w:r w:rsidRPr="00925AA8">
        <w:t xml:space="preserve">W rozdziale 10 </w:t>
      </w:r>
      <w:r w:rsidR="005A7D42" w:rsidRPr="00925AA8">
        <w:t>ustanawia się przepisy porządkowe stosowane w przypadku naruszenia regulaminu pracy i przebywania na statku rybackim przez rybaka.</w:t>
      </w:r>
    </w:p>
    <w:p w14:paraId="6376E80F" w14:textId="3383E756" w:rsidR="005A7D42" w:rsidRPr="00925AA8" w:rsidRDefault="005A7D42" w:rsidP="005A7D42">
      <w:pPr>
        <w:pStyle w:val="ARTartustawynprozporzdzenia"/>
        <w:spacing w:after="240"/>
        <w:ind w:firstLine="0"/>
      </w:pPr>
      <w:r w:rsidRPr="00925AA8">
        <w:t xml:space="preserve">Zgodnie z art. </w:t>
      </w:r>
      <w:r w:rsidR="00A46A7F" w:rsidRPr="00925AA8">
        <w:t>57</w:t>
      </w:r>
      <w:r w:rsidRPr="00925AA8">
        <w:t>, za naruszenie regulaminu pracy i przebywania na statku rybackim przez rybaka mogą być stosowane kary porządkowe zgodnie z przepisami Kodeksu pracy, przy czym sprzeciw rybaka rozpatruje kapitan statku rybackiego, a w przypadku gdy naruszenie nastąpiło w porcie będącym siedzibą armatora, sprzeciw rybaka jest rozpatrywany przez armatora. W artykule tym przewidziano też możliwość złożenia przez rybaka w terminie 7 dni od dnia podjęcia przez kapitana statku rybackiego decyzji o odrzuceniu sprzeciwu wobec zastosowanej kary uzasadnionego protestu w tej sprawie do kapitana statku rybackiego. W takim przypadku kapitan statku przekazuje sprawę do rozpatrzenia armatorowi. Projektowane przepisy umożliwiają również ukaranie kapitana statku przez armatora w terminie 30 dni od dnia jego przybycia do siedziby armatora, nie później niż po upływie 9 miesięcy od naruszenia regulaminu pracy i przebywania na statku.</w:t>
      </w:r>
    </w:p>
    <w:p w14:paraId="7C88938B" w14:textId="760C8737" w:rsidR="008A1DBE" w:rsidRPr="00925AA8" w:rsidRDefault="005A7D42" w:rsidP="00121227">
      <w:pPr>
        <w:pStyle w:val="ARTartustawynprozporzdzenia"/>
        <w:spacing w:after="240"/>
        <w:ind w:firstLine="0"/>
      </w:pPr>
      <w:r w:rsidRPr="00925AA8">
        <w:lastRenderedPageBreak/>
        <w:t xml:space="preserve">W rozdziale 11 </w:t>
      </w:r>
      <w:r w:rsidR="008A1DBE" w:rsidRPr="00925AA8">
        <w:t>ustanawia się</w:t>
      </w:r>
      <w:r w:rsidR="00897E31">
        <w:t xml:space="preserve"> kary pieniężne i </w:t>
      </w:r>
      <w:r w:rsidR="008A1DBE" w:rsidRPr="00925AA8">
        <w:t>sankcje</w:t>
      </w:r>
      <w:r w:rsidR="00746866" w:rsidRPr="00925AA8">
        <w:t xml:space="preserve"> karne</w:t>
      </w:r>
      <w:r w:rsidR="008A1DBE" w:rsidRPr="00925AA8">
        <w:t xml:space="preserve"> w przypadku naruszenia przepisów projektowanej ustawy, związanych z wykroczeniami przeciwko prawom rybaków lub osób poszukujących pracy na statkach rybackich.</w:t>
      </w:r>
    </w:p>
    <w:p w14:paraId="465B4060" w14:textId="23B00AF3" w:rsidR="008A1DBE" w:rsidRPr="005C5495" w:rsidRDefault="008A1DBE" w:rsidP="008A6A81">
      <w:pPr>
        <w:pStyle w:val="ARTartustawynprozporzdzenia"/>
        <w:spacing w:after="240"/>
        <w:ind w:firstLine="0"/>
      </w:pPr>
      <w:r w:rsidRPr="00925AA8">
        <w:t xml:space="preserve">W art. </w:t>
      </w:r>
      <w:r w:rsidR="00A46A7F" w:rsidRPr="00925AA8">
        <w:t xml:space="preserve">58 </w:t>
      </w:r>
      <w:r w:rsidRPr="00925AA8">
        <w:t>zawarto katalog kar pieniężnych za n</w:t>
      </w:r>
      <w:r w:rsidR="00086759" w:rsidRPr="00925AA8">
        <w:t xml:space="preserve">aruszanie przepisów dotyczących </w:t>
      </w:r>
      <w:r w:rsidRPr="00925AA8">
        <w:t xml:space="preserve">wpisów </w:t>
      </w:r>
      <w:r w:rsidR="00086759" w:rsidRPr="00925AA8">
        <w:br/>
      </w:r>
      <w:r w:rsidRPr="00925AA8">
        <w:t>i adnotacji dokonywanych na liście załogi statku</w:t>
      </w:r>
      <w:r w:rsidR="00192F47" w:rsidRPr="00925AA8">
        <w:t xml:space="preserve"> rybackiego</w:t>
      </w:r>
      <w:r w:rsidRPr="00925AA8">
        <w:t xml:space="preserve">, przeprowadzania oceny </w:t>
      </w:r>
      <w:r w:rsidR="00086759" w:rsidRPr="00925AA8">
        <w:br/>
      </w:r>
      <w:r w:rsidRPr="00925AA8">
        <w:t>i dokumentowania analizy ryzyka zawodowego związanego z wykonywaniem pracy na</w:t>
      </w:r>
      <w:r w:rsidR="00B739D0" w:rsidRPr="00925AA8">
        <w:t> </w:t>
      </w:r>
      <w:r w:rsidRPr="00925AA8">
        <w:t>poszczególnych stanowiskach pracy na statku</w:t>
      </w:r>
      <w:r w:rsidR="00192F47" w:rsidRPr="00925AA8">
        <w:t xml:space="preserve"> rybackim</w:t>
      </w:r>
      <w:r w:rsidR="00086759" w:rsidRPr="00925AA8">
        <w:t xml:space="preserve"> oraz </w:t>
      </w:r>
      <w:r w:rsidRPr="00925AA8">
        <w:t xml:space="preserve">informowania </w:t>
      </w:r>
      <w:r w:rsidR="00192F47" w:rsidRPr="00925AA8">
        <w:t>rybaków</w:t>
      </w:r>
      <w:r w:rsidRPr="00925AA8">
        <w:t xml:space="preserve"> </w:t>
      </w:r>
      <w:r w:rsidR="00086759" w:rsidRPr="00925AA8">
        <w:br/>
      </w:r>
      <w:r w:rsidRPr="00925AA8">
        <w:t>o wynikach przeprowadzonej oceny ryzyka zawodowego</w:t>
      </w:r>
      <w:r w:rsidR="00086759" w:rsidRPr="00925AA8">
        <w:t xml:space="preserve">. </w:t>
      </w:r>
      <w:r w:rsidRPr="00925AA8">
        <w:t xml:space="preserve">Ponadto w ust. 2 ww. artykułu zawarto katalog kar pieniężnych skierowanych do kapitana statku </w:t>
      </w:r>
      <w:r w:rsidR="00086759" w:rsidRPr="00925AA8">
        <w:t xml:space="preserve">rybackiego </w:t>
      </w:r>
      <w:r w:rsidRPr="00925AA8">
        <w:t xml:space="preserve">m.in. </w:t>
      </w:r>
      <w:r w:rsidR="00086759" w:rsidRPr="00925AA8">
        <w:t xml:space="preserve">za </w:t>
      </w:r>
      <w:r w:rsidRPr="00925AA8">
        <w:t xml:space="preserve">naruszanie przepisów o rozpatrywaniu skarg dotyczących warunków pracy i życia </w:t>
      </w:r>
      <w:r w:rsidR="00086759" w:rsidRPr="00925AA8">
        <w:t xml:space="preserve">rybaków </w:t>
      </w:r>
      <w:r w:rsidRPr="00925AA8">
        <w:t>na</w:t>
      </w:r>
      <w:r w:rsidR="00B739D0" w:rsidRPr="00925AA8">
        <w:t> </w:t>
      </w:r>
      <w:r w:rsidRPr="00925AA8">
        <w:t>statku</w:t>
      </w:r>
      <w:r w:rsidR="00086759" w:rsidRPr="00925AA8">
        <w:t xml:space="preserve"> rybackim</w:t>
      </w:r>
      <w:r w:rsidRPr="00925AA8">
        <w:t>, za nieprzeprowadzanie kontroli zapasów żywności i wody przeznaczonej do spożycia, miejsc przechowywania żywności i wody przeznaczonej do spożycia, kuchni n</w:t>
      </w:r>
      <w:r w:rsidR="00A1525A" w:rsidRPr="00925AA8">
        <w:t>a </w:t>
      </w:r>
      <w:r w:rsidRPr="00925AA8">
        <w:t xml:space="preserve">statku </w:t>
      </w:r>
      <w:r w:rsidR="00086759" w:rsidRPr="00925AA8">
        <w:t xml:space="preserve">rybackim </w:t>
      </w:r>
      <w:r w:rsidRPr="00925AA8">
        <w:t xml:space="preserve">oraz sprzętu do przyrządzania i wydawania posiłków, za niezapewnianie przeszkolenia </w:t>
      </w:r>
      <w:r w:rsidR="00086759" w:rsidRPr="00925AA8">
        <w:t>rybakowi</w:t>
      </w:r>
      <w:r w:rsidRPr="00925AA8">
        <w:t xml:space="preserve"> w zakresie</w:t>
      </w:r>
      <w:r w:rsidR="00086759" w:rsidRPr="00925AA8">
        <w:t xml:space="preserve"> </w:t>
      </w:r>
      <w:r w:rsidRPr="00925AA8">
        <w:t xml:space="preserve">bezpieczeństwa i higieny pracy na statku </w:t>
      </w:r>
      <w:r w:rsidR="00086759" w:rsidRPr="00925AA8">
        <w:t xml:space="preserve">rybackim </w:t>
      </w:r>
      <w:r w:rsidRPr="00925AA8">
        <w:t xml:space="preserve">przed dopuszczeniem go do pracy na określonym stanowisku pracy, za nieustalenie okoliczności </w:t>
      </w:r>
      <w:r w:rsidR="00086759" w:rsidRPr="00925AA8">
        <w:br/>
      </w:r>
      <w:r w:rsidRPr="00925AA8">
        <w:t>i przyczyn wypadku przy pracy, za niepowiadomienie armatora o wypadku przy pracy lub podejrzeniu choroby zawodowej na statku</w:t>
      </w:r>
      <w:r w:rsidR="00086759" w:rsidRPr="00925AA8">
        <w:t xml:space="preserve"> rybackim</w:t>
      </w:r>
      <w:r w:rsidRPr="00925AA8">
        <w:t>.</w:t>
      </w:r>
      <w:r w:rsidR="00086759" w:rsidRPr="00925AA8">
        <w:t xml:space="preserve"> </w:t>
      </w:r>
      <w:r w:rsidRPr="00925AA8">
        <w:t>W ust. 3 wskazano katalog kar pieniężnych skierowanych do osoby, która wydaje marynarzowi świadectwo zdrowia, nie będąc do tego uprawnioną, nie zawiadamia dyre</w:t>
      </w:r>
      <w:r w:rsidR="009E78B7" w:rsidRPr="00925AA8">
        <w:t>ktora urzędu morskiego o fakcie, że statek rybacki, na którym oferowano, nie spełnia wymów Konwencji nr 188, określonych w</w:t>
      </w:r>
      <w:r w:rsidR="00A1525A" w:rsidRPr="00925AA8">
        <w:t> </w:t>
      </w:r>
      <w:r w:rsidR="009E78B7" w:rsidRPr="00925AA8">
        <w:t xml:space="preserve">Rybackim Certyfikacie Pracy, nie zawiadamia dyrektora urzędu morskiego o niemożności wyjaśnienia skargi złożonej przez rybaka, utrudnia rybakowi dostęp do obiektów, urządzeń </w:t>
      </w:r>
      <w:r w:rsidR="00215239" w:rsidRPr="00925AA8">
        <w:br/>
      </w:r>
      <w:r w:rsidR="009E78B7" w:rsidRPr="00925AA8">
        <w:t xml:space="preserve">i udogodnień socjalnych na lądzie, czy nie zapewnia poufności źródła otrzymanej skargi </w:t>
      </w:r>
      <w:r w:rsidR="00215239" w:rsidRPr="00925AA8">
        <w:br/>
      </w:r>
      <w:r w:rsidR="009E78B7" w:rsidRPr="00925AA8">
        <w:t xml:space="preserve">w przypadku złożenia skargi przez rybaka. </w:t>
      </w:r>
      <w:r w:rsidRPr="00925AA8">
        <w:t xml:space="preserve">Maksymalną wysokość kary pieniężnej </w:t>
      </w:r>
      <w:r w:rsidR="00215239" w:rsidRPr="00925AA8">
        <w:br/>
      </w:r>
      <w:r w:rsidRPr="00925AA8">
        <w:t xml:space="preserve">– dwudziestokrotnego przeciętnego miesięcznego wynagrodzenia w gospodarce narodowej </w:t>
      </w:r>
      <w:r w:rsidR="00215239" w:rsidRPr="00925AA8">
        <w:br/>
      </w:r>
      <w:r w:rsidRPr="00925AA8">
        <w:t>– ustalono</w:t>
      </w:r>
      <w:r w:rsidR="00F55AD8">
        <w:t>,</w:t>
      </w:r>
      <w:r w:rsidRPr="00925AA8">
        <w:t xml:space="preserve"> wzorując się w tym zakresie na art. 56 ustawy z dnia 21 marca 1991 r. o obszarach morskich Rzeczypospolitej Polskiej i administracji morskiej (Dz. U. z </w:t>
      </w:r>
      <w:r w:rsidR="00612A72" w:rsidRPr="00925AA8">
        <w:t xml:space="preserve">2018 </w:t>
      </w:r>
      <w:r w:rsidRPr="00925AA8">
        <w:t xml:space="preserve">r. poz. </w:t>
      </w:r>
      <w:r w:rsidR="00612A72" w:rsidRPr="00925AA8">
        <w:t>2214, z </w:t>
      </w:r>
      <w:proofErr w:type="spellStart"/>
      <w:r w:rsidR="00612A72" w:rsidRPr="00925AA8">
        <w:t>późn</w:t>
      </w:r>
      <w:proofErr w:type="spellEnd"/>
      <w:r w:rsidR="00612A72" w:rsidRPr="00925AA8">
        <w:t>. zm.</w:t>
      </w:r>
      <w:r w:rsidRPr="00925AA8">
        <w:t>)</w:t>
      </w:r>
      <w:r w:rsidR="005C5495">
        <w:t>.</w:t>
      </w:r>
    </w:p>
    <w:p w14:paraId="35C17EE3" w14:textId="29D94C2D" w:rsidR="002F3333" w:rsidRPr="0071791A" w:rsidRDefault="00F16A75" w:rsidP="000B6785">
      <w:pPr>
        <w:pStyle w:val="PKTpunkt"/>
        <w:ind w:left="0" w:firstLine="0"/>
      </w:pPr>
      <w:r w:rsidRPr="00F16B78">
        <w:t xml:space="preserve">Art. </w:t>
      </w:r>
      <w:r w:rsidR="00A46A7F" w:rsidRPr="00C70186">
        <w:t xml:space="preserve">59 </w:t>
      </w:r>
      <w:r w:rsidRPr="00C70186">
        <w:t xml:space="preserve">przewiduje sankcje dla armatora </w:t>
      </w:r>
      <w:r w:rsidR="007C0F29" w:rsidRPr="0071791A">
        <w:t>statku rybackiego o długości powyżej 24 m lub odbywającego podróże</w:t>
      </w:r>
      <w:r w:rsidR="00CF1A1F" w:rsidRPr="0071791A">
        <w:t xml:space="preserve"> </w:t>
      </w:r>
      <w:r w:rsidR="007C0F29" w:rsidRPr="0071791A">
        <w:t>międzynarodowe, bez względu na jego długość,</w:t>
      </w:r>
      <w:r w:rsidR="00CF1A1F" w:rsidRPr="0071791A">
        <w:t xml:space="preserve"> </w:t>
      </w:r>
      <w:r w:rsidRPr="0071791A">
        <w:t xml:space="preserve">za </w:t>
      </w:r>
      <w:r w:rsidR="007C0F29" w:rsidRPr="0071791A">
        <w:t>uprawianie żeglugi bez ważnego Rybackiego Certyfikatu Pracy.</w:t>
      </w:r>
    </w:p>
    <w:p w14:paraId="1AD039FE" w14:textId="104C3025" w:rsidR="00A46A7F" w:rsidRPr="00925AA8" w:rsidRDefault="002F3333" w:rsidP="008A6A81">
      <w:pPr>
        <w:pStyle w:val="ARTartustawynprozporzdzenia"/>
        <w:spacing w:after="240"/>
        <w:ind w:firstLine="0"/>
      </w:pPr>
      <w:r w:rsidRPr="0071791A">
        <w:lastRenderedPageBreak/>
        <w:t xml:space="preserve">W </w:t>
      </w:r>
      <w:r w:rsidR="00CF1A1F" w:rsidRPr="0071791A">
        <w:t>art.</w:t>
      </w:r>
      <w:r w:rsidR="008A1DBE" w:rsidRPr="00B51391">
        <w:t xml:space="preserve"> </w:t>
      </w:r>
      <w:r w:rsidR="00A46A7F" w:rsidRPr="00B51391">
        <w:t xml:space="preserve">60 </w:t>
      </w:r>
      <w:r w:rsidR="008A1DBE" w:rsidRPr="00B51391">
        <w:t xml:space="preserve">zawarto katalog kar grzywny skierowanych do prowadzących pośrednictwo pracy, którzy pobrali bezpośrednio lub pośrednio od osoby poszukującej pracy na statku </w:t>
      </w:r>
      <w:r w:rsidR="00F43C7E" w:rsidRPr="00B51391">
        <w:t xml:space="preserve">rybackim </w:t>
      </w:r>
      <w:r w:rsidR="008A1DBE" w:rsidRPr="00925AA8">
        <w:t>opłatę za czynności związane z pośrednictwem pracy</w:t>
      </w:r>
      <w:r w:rsidRPr="00925AA8">
        <w:t>.</w:t>
      </w:r>
      <w:r w:rsidR="008A1DBE" w:rsidRPr="00925AA8">
        <w:t xml:space="preserve"> </w:t>
      </w:r>
    </w:p>
    <w:p w14:paraId="5B2DA667" w14:textId="49624188" w:rsidR="008A1DBE" w:rsidRPr="00925AA8" w:rsidRDefault="00F43C7E" w:rsidP="008A6A81">
      <w:pPr>
        <w:pStyle w:val="ARTartustawynprozporzdzenia"/>
        <w:spacing w:after="240"/>
        <w:ind w:firstLine="0"/>
      </w:pPr>
      <w:r w:rsidRPr="00925AA8">
        <w:t xml:space="preserve">W art. </w:t>
      </w:r>
      <w:r w:rsidR="00A46A7F" w:rsidRPr="00925AA8">
        <w:t xml:space="preserve">61 </w:t>
      </w:r>
      <w:r w:rsidRPr="00925AA8">
        <w:t xml:space="preserve">ustanawia się </w:t>
      </w:r>
      <w:r w:rsidR="008A1DBE" w:rsidRPr="00925AA8">
        <w:t>kar</w:t>
      </w:r>
      <w:r w:rsidRPr="00925AA8">
        <w:t>y</w:t>
      </w:r>
      <w:r w:rsidR="008A1DBE" w:rsidRPr="00925AA8">
        <w:t xml:space="preserve"> grzywny związan</w:t>
      </w:r>
      <w:r w:rsidRPr="00925AA8">
        <w:t>e</w:t>
      </w:r>
      <w:r w:rsidR="008A1DBE" w:rsidRPr="00925AA8">
        <w:t xml:space="preserve"> z naruszeniem zasad m.in. związanych </w:t>
      </w:r>
      <w:r w:rsidR="00587F80">
        <w:br/>
      </w:r>
      <w:r w:rsidR="008A1DBE" w:rsidRPr="00925AA8">
        <w:t xml:space="preserve">z pokrywaniem kosztów badań lekarskich przeprowadzanych w celu wydania </w:t>
      </w:r>
      <w:r w:rsidRPr="00925AA8">
        <w:t>rybakowi</w:t>
      </w:r>
      <w:r w:rsidR="008A1DBE" w:rsidRPr="00925AA8">
        <w:t xml:space="preserve"> świadectwa zdrowia, z niewypłacaniem </w:t>
      </w:r>
      <w:r w:rsidRPr="00925AA8">
        <w:t xml:space="preserve">rybakowi </w:t>
      </w:r>
      <w:r w:rsidR="008A1DBE" w:rsidRPr="00925AA8">
        <w:t xml:space="preserve">świadczenia lub odszkodowania </w:t>
      </w:r>
      <w:r w:rsidR="00587F80">
        <w:br/>
      </w:r>
      <w:r w:rsidR="008A1DBE" w:rsidRPr="00925AA8">
        <w:t>w przypadku zatonięcia, zaginięcia lub utraty statku</w:t>
      </w:r>
      <w:r w:rsidRPr="00925AA8">
        <w:t xml:space="preserve"> rybackiego</w:t>
      </w:r>
      <w:r w:rsidR="008A1DBE" w:rsidRPr="00925AA8">
        <w:t xml:space="preserve">, z niepokrywaniem kosztów poniesionych przez </w:t>
      </w:r>
      <w:r w:rsidRPr="00925AA8">
        <w:t>rybaka</w:t>
      </w:r>
      <w:r w:rsidR="008A1DBE" w:rsidRPr="00925AA8">
        <w:t xml:space="preserve">, pozostających w bezpośrednim związku z przesunięciem terminu urlopu wypoczynkowego (lub odwołaniem z urlopu wypoczynkowego). Karze grzywny podlega armator również w przypadku, gdy nie zapewni odpowiednich wymagań określonych w Konwencji </w:t>
      </w:r>
      <w:r w:rsidRPr="00925AA8">
        <w:t>188</w:t>
      </w:r>
      <w:r w:rsidR="008A1DBE" w:rsidRPr="00925AA8">
        <w:t xml:space="preserve">, jakie powinny spełniać pomieszczenia pracy, pomieszczenia mieszkalne, rekreacyjne, higieniczno-sanitarne oraz mesy na statku </w:t>
      </w:r>
      <w:r w:rsidRPr="00925AA8">
        <w:t xml:space="preserve">rybackim </w:t>
      </w:r>
      <w:r w:rsidR="008A1DBE" w:rsidRPr="00925AA8">
        <w:t xml:space="preserve">w zakresie powierzchni, oświetlenia, czystości powietrza, dopuszczalnego hałasu i drgań. Kara grzywny obejmuje również przypadki, gdy armator nie pokrywa kosztów związanych z chorobą lub uszkodzeniem ciała </w:t>
      </w:r>
      <w:r w:rsidRPr="00925AA8">
        <w:t>rybaka</w:t>
      </w:r>
      <w:r w:rsidR="008A1DBE" w:rsidRPr="00925AA8">
        <w:t xml:space="preserve"> oraz kosztów opieki medycznej wynikających z tego tytułu oraz nie posiada ubezpieczenia lub innego zabezpieczenia finansowego.</w:t>
      </w:r>
    </w:p>
    <w:p w14:paraId="01559264" w14:textId="6AC437A8" w:rsidR="008A1DBE" w:rsidRPr="00925AA8" w:rsidRDefault="008A1DBE" w:rsidP="008A6A81">
      <w:pPr>
        <w:pStyle w:val="ARTartustawynprozporzdzenia"/>
        <w:spacing w:after="240"/>
        <w:ind w:firstLine="0"/>
      </w:pPr>
      <w:r w:rsidRPr="00925AA8">
        <w:t xml:space="preserve">Zgodnie z art. </w:t>
      </w:r>
      <w:r w:rsidR="00A46A7F" w:rsidRPr="00925AA8">
        <w:t xml:space="preserve">62 </w:t>
      </w:r>
      <w:r w:rsidRPr="00925AA8">
        <w:t xml:space="preserve">armator lub osoba działająca w jego imieniu, którzy zatrudnią na statku </w:t>
      </w:r>
      <w:r w:rsidR="00F43C7E" w:rsidRPr="00925AA8">
        <w:t xml:space="preserve">rybackim </w:t>
      </w:r>
      <w:r w:rsidRPr="00925AA8">
        <w:t>osobę, która nie ukończyła 18</w:t>
      </w:r>
      <w:r w:rsidR="00F55AD8">
        <w:t>.</w:t>
      </w:r>
      <w:r w:rsidRPr="00925AA8">
        <w:t xml:space="preserve"> roku życia (z wyjątkiem młodocianego, który ukończył 16 lat i jest zatrudniony na statku</w:t>
      </w:r>
      <w:r w:rsidR="00F43C7E" w:rsidRPr="00925AA8">
        <w:t xml:space="preserve"> rybackim</w:t>
      </w:r>
      <w:r w:rsidRPr="00925AA8">
        <w:t xml:space="preserve"> wyłącznie w celu przygotowania zawodowego), jak również zatrudnią na statku </w:t>
      </w:r>
      <w:r w:rsidR="00F43C7E" w:rsidRPr="00925AA8">
        <w:t>rybaka</w:t>
      </w:r>
      <w:r w:rsidRPr="00925AA8">
        <w:t>, nie wpisując go na listę załogi statku</w:t>
      </w:r>
      <w:r w:rsidR="00F43C7E" w:rsidRPr="00925AA8">
        <w:t xml:space="preserve"> rybackiego</w:t>
      </w:r>
      <w:r w:rsidRPr="00925AA8">
        <w:t xml:space="preserve">, podlega karze grzywny. Dotyczy to również sytuacji zatrudnienia </w:t>
      </w:r>
      <w:r w:rsidR="00F43C7E" w:rsidRPr="00925AA8">
        <w:t>rybaka</w:t>
      </w:r>
      <w:r w:rsidRPr="00925AA8">
        <w:t xml:space="preserve"> bez </w:t>
      </w:r>
      <w:r w:rsidR="00F43C7E" w:rsidRPr="00925AA8">
        <w:t>rybackiej</w:t>
      </w:r>
      <w:r w:rsidRPr="00925AA8">
        <w:t xml:space="preserve"> umowy o pracę albo nieposiadającego odpowiednich dokumentów potwierdzających kwalifikacje zawodowe niezbędne do zajmowania stanowiska na statku</w:t>
      </w:r>
      <w:r w:rsidR="00F43C7E" w:rsidRPr="00925AA8">
        <w:t xml:space="preserve"> rybackim</w:t>
      </w:r>
      <w:r w:rsidRPr="00925AA8">
        <w:t>, młodocianego w celu innym niż przygotowanie zawodowe, a także nieposiadającego aktualnego świadectwa zdrowia, z</w:t>
      </w:r>
      <w:r w:rsidR="00A1525A" w:rsidRPr="00925AA8">
        <w:t> </w:t>
      </w:r>
      <w:r w:rsidRPr="00925AA8">
        <w:t xml:space="preserve">zastrzeżeniem art. </w:t>
      </w:r>
      <w:r w:rsidR="00F43C7E" w:rsidRPr="00925AA8">
        <w:t>7</w:t>
      </w:r>
      <w:r w:rsidRPr="00925AA8">
        <w:t xml:space="preserve"> ust. 2 i 3, oraz ważnej książeczki żeglarskiej.</w:t>
      </w:r>
    </w:p>
    <w:p w14:paraId="4ADDB90E" w14:textId="4F9CCBF6" w:rsidR="000C1E99" w:rsidRPr="00925AA8" w:rsidRDefault="008A1DBE" w:rsidP="008A6A81">
      <w:pPr>
        <w:pStyle w:val="ARTartustawynprozporzdzenia"/>
        <w:spacing w:after="240"/>
        <w:ind w:firstLine="0"/>
      </w:pPr>
      <w:r w:rsidRPr="00925AA8">
        <w:t xml:space="preserve">Art. </w:t>
      </w:r>
      <w:r w:rsidR="00A46A7F" w:rsidRPr="00925AA8">
        <w:t xml:space="preserve">63 </w:t>
      </w:r>
      <w:r w:rsidRPr="00925AA8">
        <w:t xml:space="preserve">dotyczy kary grzywny, której podlega armator lub osoba działająca w jego imieniu, </w:t>
      </w:r>
      <w:r w:rsidR="00215239" w:rsidRPr="00925AA8">
        <w:br/>
      </w:r>
      <w:r w:rsidRPr="00925AA8">
        <w:t xml:space="preserve">w przypadku m.in. naruszenia przepisów o wymaganej formie i treści </w:t>
      </w:r>
      <w:r w:rsidR="00F43C7E" w:rsidRPr="00925AA8">
        <w:t>rybackiej umowy o pracę</w:t>
      </w:r>
      <w:r w:rsidRPr="00925AA8">
        <w:t>, o czasie pracy i odpoczynku marynarza</w:t>
      </w:r>
      <w:r w:rsidR="00F43C7E" w:rsidRPr="00925AA8">
        <w:t xml:space="preserve">, lub dotyczących procedur rozpatrywania skarg rybaków, określonych w art. </w:t>
      </w:r>
      <w:r w:rsidR="002F3333" w:rsidRPr="00925AA8">
        <w:t xml:space="preserve">50 </w:t>
      </w:r>
      <w:r w:rsidR="00F43C7E" w:rsidRPr="00925AA8">
        <w:t xml:space="preserve">i art. </w:t>
      </w:r>
      <w:r w:rsidR="002F3333" w:rsidRPr="00925AA8">
        <w:t>53</w:t>
      </w:r>
      <w:r w:rsidRPr="00925AA8">
        <w:t>.</w:t>
      </w:r>
      <w:r w:rsidR="00F43C7E" w:rsidRPr="00925AA8">
        <w:t xml:space="preserve"> </w:t>
      </w:r>
      <w:r w:rsidRPr="00925AA8">
        <w:t xml:space="preserve">Ponadto w ust. 2 ww. artykułu zawarto katalog kar grzywny dotyczących armatora (lub osoby działającej w jego imieniu), który uniemożliwia </w:t>
      </w:r>
      <w:r w:rsidR="00F43C7E" w:rsidRPr="00925AA8">
        <w:t>rybakowi</w:t>
      </w:r>
      <w:r w:rsidRPr="00925AA8">
        <w:t xml:space="preserve"> zapoznanie się z treścią </w:t>
      </w:r>
      <w:r w:rsidR="00F43C7E" w:rsidRPr="00925AA8">
        <w:t xml:space="preserve">rybackiej </w:t>
      </w:r>
      <w:r w:rsidRPr="00925AA8">
        <w:t xml:space="preserve">umowy o pracę przed jej podpisaniem, nie </w:t>
      </w:r>
      <w:r w:rsidRPr="00925AA8">
        <w:lastRenderedPageBreak/>
        <w:t xml:space="preserve">informuje </w:t>
      </w:r>
      <w:r w:rsidR="00F43C7E" w:rsidRPr="00925AA8">
        <w:t>rybaka</w:t>
      </w:r>
      <w:r w:rsidRPr="00925AA8">
        <w:t xml:space="preserve"> o warunkach </w:t>
      </w:r>
      <w:r w:rsidR="00F43C7E" w:rsidRPr="00925AA8">
        <w:t>rybackiej</w:t>
      </w:r>
      <w:r w:rsidRPr="00925AA8">
        <w:t xml:space="preserve"> umowy o pracę przed jej podpisaniem, nie wypłaca w</w:t>
      </w:r>
      <w:r w:rsidR="00A1525A" w:rsidRPr="00925AA8">
        <w:t> </w:t>
      </w:r>
      <w:r w:rsidRPr="00925AA8">
        <w:t>ustalonym terminie wynagrodzenia za pracę lub innego świadczenia związanego z pracą na</w:t>
      </w:r>
      <w:r w:rsidR="00A1525A" w:rsidRPr="00925AA8">
        <w:t> </w:t>
      </w:r>
      <w:r w:rsidRPr="00925AA8">
        <w:t xml:space="preserve">statku </w:t>
      </w:r>
      <w:r w:rsidR="00F43C7E" w:rsidRPr="00925AA8">
        <w:t>rybakowi</w:t>
      </w:r>
      <w:r w:rsidRPr="00925AA8">
        <w:t xml:space="preserve"> albo uprawnionym członkom rodziny, wysokość tego wynagrodzenia lub świadczenia bezpodstawnie obniża lub dokonuje bezpodstawnych potrąceń, albo nie udziela przysługującego </w:t>
      </w:r>
      <w:r w:rsidR="00F43C7E" w:rsidRPr="00925AA8">
        <w:t>rybakowi</w:t>
      </w:r>
      <w:r w:rsidRPr="00925AA8">
        <w:t xml:space="preserve"> urlopu wypoczynkowego lub bezpodstawnie obniża wymiar tego urlopu.</w:t>
      </w:r>
      <w:r w:rsidR="000C1E99" w:rsidRPr="00925AA8">
        <w:t xml:space="preserve"> </w:t>
      </w:r>
    </w:p>
    <w:p w14:paraId="280A6E2D" w14:textId="4D4973F5" w:rsidR="008A1DBE" w:rsidRPr="00925AA8" w:rsidRDefault="008A1DBE" w:rsidP="008A6A81">
      <w:pPr>
        <w:pStyle w:val="ARTartustawynprozporzdzenia"/>
        <w:spacing w:after="240"/>
        <w:ind w:firstLine="0"/>
      </w:pPr>
      <w:r w:rsidRPr="00925AA8">
        <w:t>Kara grzywny</w:t>
      </w:r>
      <w:r w:rsidR="000C1E99" w:rsidRPr="00925AA8">
        <w:t xml:space="preserve">, zgodnie z art. </w:t>
      </w:r>
      <w:r w:rsidR="00A46A7F" w:rsidRPr="00925AA8">
        <w:t>64</w:t>
      </w:r>
      <w:r w:rsidR="000C1E99" w:rsidRPr="00925AA8">
        <w:t>,</w:t>
      </w:r>
      <w:r w:rsidR="00CF1A1F" w:rsidRPr="00925AA8">
        <w:t xml:space="preserve"> </w:t>
      </w:r>
      <w:r w:rsidRPr="00925AA8">
        <w:t>obejmuje również działania związane z niedokonaniem we</w:t>
      </w:r>
      <w:r w:rsidR="00A1525A" w:rsidRPr="00925AA8">
        <w:t> </w:t>
      </w:r>
      <w:r w:rsidRPr="00925AA8">
        <w:t>właściwym czasie repatriacji, niezapewnieniem, aby stanowiska pracy, maszyny, instalacje i</w:t>
      </w:r>
      <w:r w:rsidR="00523EC6" w:rsidRPr="00925AA8">
        <w:t> </w:t>
      </w:r>
      <w:r w:rsidRPr="00925AA8">
        <w:t xml:space="preserve">urządzenia na statku </w:t>
      </w:r>
      <w:r w:rsidR="000C1E99" w:rsidRPr="00925AA8">
        <w:t xml:space="preserve">rybackim </w:t>
      </w:r>
      <w:r w:rsidRPr="00925AA8">
        <w:t xml:space="preserve">zapewniały bezpieczne i higieniczne warunki pracy i życia </w:t>
      </w:r>
      <w:r w:rsidR="000C1E99" w:rsidRPr="00925AA8">
        <w:t>rybaków</w:t>
      </w:r>
      <w:r w:rsidRPr="00925AA8">
        <w:t xml:space="preserve"> oraz innych osób znajdujących się na statku, niezapewnieniem </w:t>
      </w:r>
      <w:r w:rsidR="000C1E99" w:rsidRPr="00925AA8">
        <w:t xml:space="preserve">rybakowi </w:t>
      </w:r>
      <w:r w:rsidRPr="00925AA8">
        <w:t xml:space="preserve">bezpłatnego wyżywienia i wody przeznaczonej do spożycia, niezapewnieniem </w:t>
      </w:r>
      <w:r w:rsidR="000C1E99" w:rsidRPr="00925AA8">
        <w:t>rybakowi</w:t>
      </w:r>
      <w:r w:rsidRPr="00925AA8">
        <w:t xml:space="preserve"> bezpłatnych środków ochrony indywidualnej oraz odzieży i obuwia roboczego zabezpieczających przed działaniem niebezpiecznych i szkodliwych dla zdrowia czynników występujących w</w:t>
      </w:r>
      <w:r w:rsidR="00A1525A" w:rsidRPr="00925AA8">
        <w:t> </w:t>
      </w:r>
      <w:r w:rsidRPr="00925AA8">
        <w:t xml:space="preserve">środowisku pracy na morzu, niezapewnieniem </w:t>
      </w:r>
      <w:r w:rsidR="000C1E99" w:rsidRPr="00925AA8">
        <w:t xml:space="preserve">rybakowi dostępu do opieki medycznej, </w:t>
      </w:r>
      <w:r w:rsidRPr="00925AA8">
        <w:t xml:space="preserve">niezapewnieniem, aby w składzie załogi statku </w:t>
      </w:r>
      <w:r w:rsidR="000C1E99" w:rsidRPr="00925AA8">
        <w:t xml:space="preserve">rybackiego </w:t>
      </w:r>
      <w:r w:rsidRPr="00925AA8">
        <w:t xml:space="preserve">znajdował się co najmniej jeden </w:t>
      </w:r>
      <w:r w:rsidR="000C1E99" w:rsidRPr="00925AA8">
        <w:t xml:space="preserve">rybak </w:t>
      </w:r>
      <w:r w:rsidRPr="00925AA8">
        <w:t>przeszkolony w zakresie sprawowania opieki medycznej nad chorym</w:t>
      </w:r>
      <w:r w:rsidR="000C1E99" w:rsidRPr="00925AA8">
        <w:t>.</w:t>
      </w:r>
    </w:p>
    <w:p w14:paraId="333176CF" w14:textId="1E9265F8" w:rsidR="008A1DBE" w:rsidRPr="007D64E5" w:rsidRDefault="008A1DBE" w:rsidP="006335CF">
      <w:pPr>
        <w:pStyle w:val="ARTartustawynprozporzdzenia"/>
        <w:spacing w:after="240"/>
        <w:ind w:firstLine="0"/>
      </w:pPr>
      <w:r w:rsidRPr="00925AA8">
        <w:t xml:space="preserve">Zgodnie z art. </w:t>
      </w:r>
      <w:r w:rsidR="00A46A7F" w:rsidRPr="00925AA8">
        <w:t>65</w:t>
      </w:r>
      <w:r w:rsidRPr="00925AA8">
        <w:t xml:space="preserve">, w zakresie </w:t>
      </w:r>
      <w:r w:rsidR="007D64E5">
        <w:t>sankcji</w:t>
      </w:r>
      <w:r w:rsidR="007D64E5" w:rsidRPr="007D64E5">
        <w:t xml:space="preserve"> </w:t>
      </w:r>
      <w:r w:rsidRPr="007D64E5">
        <w:t xml:space="preserve">określonych w art. </w:t>
      </w:r>
      <w:r w:rsidR="007D64E5">
        <w:t>58</w:t>
      </w:r>
      <w:r w:rsidR="007D64E5" w:rsidRPr="007D64E5">
        <w:t xml:space="preserve"> </w:t>
      </w:r>
      <w:r w:rsidR="000C1E99" w:rsidRPr="007D64E5">
        <w:t xml:space="preserve">oraz </w:t>
      </w:r>
      <w:r w:rsidR="00897E31">
        <w:t xml:space="preserve">art. </w:t>
      </w:r>
      <w:r w:rsidR="007D64E5">
        <w:t>59</w:t>
      </w:r>
      <w:r w:rsidRPr="007D64E5">
        <w:t xml:space="preserve">, zastosowanie mają odpowiednie przepisy ustawy o obszarach morskich. W pozostałym zakresie, tj. orzekania w sprawach o czyny, o których mowa w art. </w:t>
      </w:r>
      <w:r w:rsidR="007D64E5">
        <w:t>60</w:t>
      </w:r>
      <w:r w:rsidRPr="007D64E5">
        <w:t>–</w:t>
      </w:r>
      <w:r w:rsidR="007D64E5" w:rsidRPr="007D64E5">
        <w:t>6</w:t>
      </w:r>
      <w:r w:rsidR="007D64E5">
        <w:t>4</w:t>
      </w:r>
      <w:r w:rsidRPr="007D64E5">
        <w:t xml:space="preserve">, stosuje się przepisy ustawy z dnia 24 sierpnia 2001 r. – Kodeks postępowania w sprawach o wykroczenia (Dz. U. z </w:t>
      </w:r>
      <w:r w:rsidR="00612A72" w:rsidRPr="007D64E5">
        <w:t>201</w:t>
      </w:r>
      <w:r w:rsidR="00897E31">
        <w:t>9</w:t>
      </w:r>
      <w:r w:rsidR="00612A72" w:rsidRPr="007D64E5">
        <w:t xml:space="preserve"> </w:t>
      </w:r>
      <w:r w:rsidRPr="007D64E5">
        <w:t>r. poz.</w:t>
      </w:r>
      <w:r w:rsidR="00897E31">
        <w:t>1120 i 1123</w:t>
      </w:r>
      <w:r w:rsidRPr="007D64E5">
        <w:t>).</w:t>
      </w:r>
    </w:p>
    <w:p w14:paraId="0BA7C176" w14:textId="293F1924" w:rsidR="00363936" w:rsidRPr="00C70186" w:rsidRDefault="00E4382A" w:rsidP="00363936">
      <w:pPr>
        <w:pStyle w:val="PKTpunkt"/>
        <w:ind w:left="0" w:firstLine="0"/>
      </w:pPr>
      <w:r w:rsidRPr="00F16B78">
        <w:t xml:space="preserve">W </w:t>
      </w:r>
      <w:r w:rsidR="00D93479" w:rsidRPr="00F16B78">
        <w:t>r</w:t>
      </w:r>
      <w:r w:rsidRPr="00C70186">
        <w:t xml:space="preserve">ozdziale </w:t>
      </w:r>
      <w:r w:rsidR="005A7D42" w:rsidRPr="00C70186">
        <w:t xml:space="preserve">12 </w:t>
      </w:r>
      <w:r w:rsidRPr="00C70186">
        <w:t xml:space="preserve">wprowadza </w:t>
      </w:r>
      <w:r w:rsidRPr="00C70186">
        <w:rPr>
          <w:rFonts w:hint="eastAsia"/>
        </w:rPr>
        <w:t>się</w:t>
      </w:r>
      <w:r w:rsidRPr="00C70186">
        <w:t xml:space="preserve"> konieczne zmiany </w:t>
      </w:r>
      <w:r w:rsidR="00897E31">
        <w:t>wyni</w:t>
      </w:r>
      <w:r w:rsidRPr="00C70186">
        <w:t xml:space="preserve">kowe w </w:t>
      </w:r>
      <w:r w:rsidRPr="00C70186">
        <w:rPr>
          <w:rFonts w:hint="eastAsia"/>
        </w:rPr>
        <w:t>obowiązujących</w:t>
      </w:r>
      <w:r w:rsidRPr="00C70186">
        <w:t xml:space="preserve"> przepisach: </w:t>
      </w:r>
    </w:p>
    <w:p w14:paraId="11D3222C" w14:textId="74B450D8" w:rsidR="00A46A7F" w:rsidRPr="0071791A" w:rsidRDefault="00A46A7F" w:rsidP="00363936">
      <w:pPr>
        <w:pStyle w:val="PKTpunkt"/>
        <w:numPr>
          <w:ilvl w:val="0"/>
          <w:numId w:val="4"/>
        </w:numPr>
      </w:pPr>
      <w:r w:rsidRPr="0071791A">
        <w:t>ustaw</w:t>
      </w:r>
      <w:r w:rsidR="00897E31">
        <w:t>y</w:t>
      </w:r>
      <w:r w:rsidRPr="0071791A">
        <w:t xml:space="preserve"> o systemie oświaty,</w:t>
      </w:r>
    </w:p>
    <w:p w14:paraId="676587C5" w14:textId="448E5558" w:rsidR="00A46A7F" w:rsidRPr="0071791A" w:rsidRDefault="00A46A7F" w:rsidP="00363936">
      <w:pPr>
        <w:pStyle w:val="PKTpunkt"/>
        <w:numPr>
          <w:ilvl w:val="0"/>
          <w:numId w:val="4"/>
        </w:numPr>
      </w:pPr>
      <w:r w:rsidRPr="0071791A">
        <w:t>ustaw</w:t>
      </w:r>
      <w:r w:rsidR="00897E31">
        <w:t>y</w:t>
      </w:r>
      <w:r w:rsidRPr="0071791A">
        <w:t xml:space="preserve"> o bezpieczeństwie morskim, </w:t>
      </w:r>
    </w:p>
    <w:p w14:paraId="79C8C345" w14:textId="236CF9F2" w:rsidR="00363936" w:rsidRPr="00B51391" w:rsidRDefault="00E4382A" w:rsidP="00587F80">
      <w:pPr>
        <w:pStyle w:val="PKTpunkt"/>
        <w:numPr>
          <w:ilvl w:val="0"/>
          <w:numId w:val="4"/>
        </w:numPr>
      </w:pPr>
      <w:r w:rsidRPr="0071791A">
        <w:t>ustaw</w:t>
      </w:r>
      <w:r w:rsidR="00897E31">
        <w:t>y</w:t>
      </w:r>
      <w:r w:rsidRPr="0071791A">
        <w:t xml:space="preserve"> o pracy na morzu</w:t>
      </w:r>
      <w:r w:rsidR="00996DEB" w:rsidRPr="0071791A">
        <w:t>,</w:t>
      </w:r>
      <w:r w:rsidR="00E15EEF" w:rsidRPr="0071791A">
        <w:t xml:space="preserve"> </w:t>
      </w:r>
    </w:p>
    <w:p w14:paraId="25F838C3" w14:textId="715E8D25" w:rsidR="00657ACA" w:rsidRPr="00B51391" w:rsidRDefault="00657ACA" w:rsidP="00925AA8">
      <w:pPr>
        <w:pStyle w:val="PKTpunkt"/>
        <w:numPr>
          <w:ilvl w:val="0"/>
          <w:numId w:val="4"/>
        </w:numPr>
        <w:spacing w:after="240"/>
      </w:pPr>
      <w:r w:rsidRPr="00B51391">
        <w:t>ustaw</w:t>
      </w:r>
      <w:r w:rsidR="00897E31">
        <w:t>y</w:t>
      </w:r>
      <w:r w:rsidRPr="00B51391">
        <w:t xml:space="preserve"> </w:t>
      </w:r>
      <w:r w:rsidR="00F55AD8">
        <w:t>–</w:t>
      </w:r>
      <w:r w:rsidR="00897E31">
        <w:t xml:space="preserve"> </w:t>
      </w:r>
      <w:r w:rsidRPr="00B51391">
        <w:t>Prawo oświatowe</w:t>
      </w:r>
      <w:r w:rsidR="00897E31">
        <w:t>.</w:t>
      </w:r>
    </w:p>
    <w:p w14:paraId="4592F260" w14:textId="5787047E" w:rsidR="00C70186" w:rsidRDefault="007D64E5" w:rsidP="00925AA8">
      <w:pPr>
        <w:pStyle w:val="PKTpunkt"/>
        <w:spacing w:after="240"/>
        <w:ind w:left="0" w:firstLine="0"/>
      </w:pPr>
      <w:r>
        <w:t>W art. 66</w:t>
      </w:r>
      <w:r w:rsidR="00F16B78">
        <w:t xml:space="preserve"> proponuje się zmianę </w:t>
      </w:r>
      <w:r w:rsidR="00C70186">
        <w:t xml:space="preserve">w art. 22a ust. 11 </w:t>
      </w:r>
      <w:r w:rsidR="00F16B78" w:rsidRPr="00F16B78">
        <w:t>ustaw</w:t>
      </w:r>
      <w:r w:rsidR="00F16B78">
        <w:t>y</w:t>
      </w:r>
      <w:r w:rsidR="00F16B78" w:rsidRPr="00F16B78">
        <w:t xml:space="preserve"> z dnia 7 września 1991 r. o systemie oświaty (Dz. U. z</w:t>
      </w:r>
      <w:r w:rsidR="00F16B78">
        <w:t xml:space="preserve"> 2018 r. poz. 1457, z </w:t>
      </w:r>
      <w:proofErr w:type="spellStart"/>
      <w:r w:rsidR="00F16B78">
        <w:t>późn</w:t>
      </w:r>
      <w:proofErr w:type="spellEnd"/>
      <w:r w:rsidR="00F16B78">
        <w:t>. zm.</w:t>
      </w:r>
      <w:r w:rsidR="00C70186">
        <w:t>). W celu zachowania spójności nadzoru ministra właściwego ds. rybołówstwa nad szkołami kształcącymi w zawodach podstawowych dla rybołówstwa, w przepisie tym proponuje się, by p</w:t>
      </w:r>
      <w:r w:rsidR="00C70186" w:rsidRPr="00E3472C">
        <w:t>rogramy nauczania do zawodów podstawowych dla rybołówstwa mog</w:t>
      </w:r>
      <w:r w:rsidR="00C70186">
        <w:t>ły</w:t>
      </w:r>
      <w:r w:rsidR="00C70186" w:rsidRPr="00E3472C">
        <w:t xml:space="preserve"> być dopuszczone do użytku w danej szkole </w:t>
      </w:r>
      <w:r w:rsidR="00C70186">
        <w:t xml:space="preserve">wyłącznie </w:t>
      </w:r>
      <w:r w:rsidR="00C70186" w:rsidRPr="00E3472C">
        <w:lastRenderedPageBreak/>
        <w:t xml:space="preserve">po uzyskaniu pozytywnej opinii w zakresie zgodności z postanowieniami konwencji </w:t>
      </w:r>
      <w:r w:rsidR="00C70186">
        <w:t>dotyczących wymagań</w:t>
      </w:r>
      <w:r w:rsidR="00C70186" w:rsidRPr="00E3472C">
        <w:t xml:space="preserve"> w zakresie wyszkolenia, wydawania świadectw oraz pełnienia wacht</w:t>
      </w:r>
      <w:r w:rsidR="00C70186">
        <w:t>.</w:t>
      </w:r>
    </w:p>
    <w:p w14:paraId="4EEE065F" w14:textId="30C75590" w:rsidR="00C70186" w:rsidRPr="002D4FE9" w:rsidRDefault="00C70186" w:rsidP="00C70186">
      <w:pPr>
        <w:pStyle w:val="PKTpunkt"/>
        <w:spacing w:after="240"/>
        <w:ind w:left="0" w:firstLine="0"/>
      </w:pPr>
      <w:r w:rsidRPr="002D4FE9">
        <w:rPr>
          <w:rFonts w:ascii="Times New Roman" w:hAnsi="Times New Roman" w:cs="Times New Roman"/>
          <w:spacing w:val="4"/>
          <w:szCs w:val="24"/>
        </w:rPr>
        <w:t xml:space="preserve">W celu nienarażania armatorów statków rybackich na dodatkowe koszty wynikające z koniczności dostosowania już eksploatowanych jednostek do wymogów Konwencji nr 188, w art. 67 proponuje się zmianę ustawy </w:t>
      </w:r>
      <w:r w:rsidR="00587F80">
        <w:t xml:space="preserve">z dnia 18 sierpnia 2011 r. o bezpieczeństwie morskim (Dz. U. z 2018 r. poz. 181, z </w:t>
      </w:r>
      <w:proofErr w:type="spellStart"/>
      <w:r w:rsidR="00587F80">
        <w:t>późn</w:t>
      </w:r>
      <w:proofErr w:type="spellEnd"/>
      <w:r w:rsidR="00587F80">
        <w:t>. zm.)</w:t>
      </w:r>
      <w:r w:rsidRPr="002D4FE9">
        <w:rPr>
          <w:rFonts w:ascii="Times New Roman" w:hAnsi="Times New Roman" w:cs="Times New Roman"/>
          <w:spacing w:val="4"/>
          <w:szCs w:val="24"/>
        </w:rPr>
        <w:t>.</w:t>
      </w:r>
      <w:r w:rsidRPr="002D4FE9">
        <w:rPr>
          <w:rFonts w:ascii="Times New Roman" w:hAnsi="Times New Roman" w:cs="Times New Roman"/>
          <w:color w:val="FF0000"/>
          <w:spacing w:val="4"/>
          <w:szCs w:val="24"/>
        </w:rPr>
        <w:t xml:space="preserve"> </w:t>
      </w:r>
      <w:r w:rsidRPr="002D4FE9">
        <w:rPr>
          <w:rFonts w:ascii="Times New Roman" w:hAnsi="Times New Roman" w:cs="Times New Roman"/>
          <w:spacing w:val="4"/>
          <w:szCs w:val="24"/>
        </w:rPr>
        <w:t xml:space="preserve">Zmiana ta przewiduje dodanie nowego ustępu w art. 11. Projektowany przepis zwalnia statki rybackie o długości </w:t>
      </w:r>
      <w:r w:rsidRPr="002D4FE9">
        <w:t xml:space="preserve">o najmniej 24 m oraz statki rybackie zbudowane przed dniem 15 listopada 2019  r., których </w:t>
      </w:r>
      <w:r w:rsidRPr="002D4FE9">
        <w:rPr>
          <w:rFonts w:ascii="Times New Roman" w:eastAsia="Times New Roman" w:hAnsi="Times New Roman" w:cs="Times New Roman"/>
          <w:szCs w:val="24"/>
        </w:rPr>
        <w:t xml:space="preserve">budowa, stałe urządzenia i wyposażenie zapewniają bezpieczne uprawianie żeglugi, ochronę środowiska morskiego oraz bezpieczeństwo życia i zdrowia osób na nim przebywających, z uwzględnieniem wymagań umów międzynarodowych, zgodnie z art. 12 ustawy o bezpieczeństwie morskim, </w:t>
      </w:r>
      <w:r w:rsidRPr="002D4FE9">
        <w:t>z obowiązku spełnienia wymagań Konwencji nr 188 w zakresie warunków zakwaterowania i zaplecza rekreacyjnego.</w:t>
      </w:r>
    </w:p>
    <w:p w14:paraId="640C7A2F" w14:textId="5359AB2B" w:rsidR="00FF43EB" w:rsidRPr="007D64E5" w:rsidRDefault="00C70186" w:rsidP="00925AA8">
      <w:pPr>
        <w:pStyle w:val="PKTpunkt"/>
        <w:spacing w:after="240"/>
        <w:ind w:left="0" w:firstLine="0"/>
      </w:pPr>
      <w:r>
        <w:t xml:space="preserve">W art. 68, przede wszystkim w celu zachowania spójności między projektem a ustawą o pracy na morzu, proponuje się zmiany do przedmiotowej ustawy. </w:t>
      </w:r>
      <w:r w:rsidR="00FF43EB">
        <w:t>W art. 68 pkt 2 proponuje się zmianę definicji praktykanta w brzmieniu analogicznym do brzmienia zaproponowanego w projekcie. Tym samym rozszerza się aktualny zakres definicji</w:t>
      </w:r>
      <w:r w:rsidR="00F94522">
        <w:t>,</w:t>
      </w:r>
      <w:r w:rsidR="00FF43EB">
        <w:t xml:space="preserve"> dopuszczając, by praktykantami byli nie tylko uczniowie, kandydaci lub studenci morskich jednostek edukacyjnych, ale także osoby uczęszczające do innych jednostek dydaktycznych, które odbywają praktykę zawodową</w:t>
      </w:r>
      <w:r w:rsidR="00FF43EB" w:rsidRPr="006005A4">
        <w:t xml:space="preserve"> na </w:t>
      </w:r>
      <w:r w:rsidR="00FF43EB">
        <w:t xml:space="preserve">statku armatora na </w:t>
      </w:r>
      <w:r w:rsidR="00FF43EB" w:rsidRPr="006005A4">
        <w:t xml:space="preserve">podstawie umowy zawartej </w:t>
      </w:r>
      <w:r w:rsidR="00FF43EB">
        <w:t xml:space="preserve">między </w:t>
      </w:r>
      <w:r w:rsidR="00FF43EB" w:rsidRPr="006005A4">
        <w:t>szkołą lub uczelnią</w:t>
      </w:r>
      <w:r w:rsidR="00FF43EB">
        <w:t xml:space="preserve"> a tym armatorem</w:t>
      </w:r>
      <w:r w:rsidR="00FF43EB" w:rsidRPr="006005A4">
        <w:t xml:space="preserve"> lub </w:t>
      </w:r>
      <w:r w:rsidR="00FF43EB">
        <w:t>na podstawie umowy zawartej</w:t>
      </w:r>
      <w:r w:rsidR="00FF43EB" w:rsidRPr="006005A4">
        <w:t xml:space="preserve"> bezpośrednio </w:t>
      </w:r>
      <w:r w:rsidR="00FF43EB">
        <w:t>między</w:t>
      </w:r>
      <w:r w:rsidR="00FF43EB" w:rsidRPr="006005A4">
        <w:t xml:space="preserve"> praktykantem</w:t>
      </w:r>
      <w:r w:rsidR="00FF43EB">
        <w:t xml:space="preserve"> a tym armatorem.  W p</w:t>
      </w:r>
      <w:r w:rsidR="00897E31">
        <w:t xml:space="preserve">unkcie </w:t>
      </w:r>
      <w:r w:rsidR="00FF43EB">
        <w:t xml:space="preserve"> tym proponuje się również zmianę definicji statku niekonwencyjnego, polegającą na usunięciu </w:t>
      </w:r>
      <w:r w:rsidR="00DA1B7C">
        <w:t xml:space="preserve">statku rybackiego </w:t>
      </w:r>
      <w:r w:rsidR="00FF43EB">
        <w:t xml:space="preserve">z zakresu </w:t>
      </w:r>
      <w:r w:rsidR="00DA1B7C">
        <w:t xml:space="preserve">tej </w:t>
      </w:r>
      <w:r w:rsidR="00FF43EB">
        <w:t>definicji.</w:t>
      </w:r>
    </w:p>
    <w:p w14:paraId="0CD99A9E" w14:textId="2DA313DC" w:rsidR="00AE15F1" w:rsidRPr="00C70186" w:rsidRDefault="00C70186" w:rsidP="006335CF">
      <w:pPr>
        <w:pStyle w:val="PKTpunkt"/>
        <w:spacing w:after="240"/>
        <w:ind w:left="0" w:firstLine="0"/>
      </w:pPr>
      <w:r>
        <w:t>W</w:t>
      </w:r>
      <w:r w:rsidRPr="007D64E5">
        <w:t xml:space="preserve"> </w:t>
      </w:r>
      <w:r w:rsidR="00844ABF" w:rsidRPr="007D64E5">
        <w:t xml:space="preserve">związku z wprowadzeniem w </w:t>
      </w:r>
      <w:r w:rsidR="00363936" w:rsidRPr="007D64E5">
        <w:t xml:space="preserve">projekcie </w:t>
      </w:r>
      <w:r w:rsidR="00844ABF" w:rsidRPr="007D64E5">
        <w:t>ustaw</w:t>
      </w:r>
      <w:r w:rsidR="00363936" w:rsidRPr="007D64E5">
        <w:t>y</w:t>
      </w:r>
      <w:r w:rsidR="00844ABF" w:rsidRPr="007D64E5">
        <w:t xml:space="preserve"> wymogu rejestracji i wydawania </w:t>
      </w:r>
      <w:r w:rsidR="00844ABF" w:rsidRPr="00F16B78">
        <w:t>świadectw zdrowia przez uprawnionych lekarzy w systemie kontrolno-informacyjnym dla portów polskich (PHICS)</w:t>
      </w:r>
      <w:r w:rsidR="00844ABF" w:rsidRPr="00C70186">
        <w:t>, w </w:t>
      </w:r>
      <w:r w:rsidR="00844ABF" w:rsidRPr="00FF43EB">
        <w:t xml:space="preserve">celu zastosowania spójnego podejścia w zakresie wydawania świadectw zdrowia marynarzom, zaproponowano </w:t>
      </w:r>
      <w:r w:rsidR="004942C6" w:rsidRPr="0071791A">
        <w:t xml:space="preserve">odpowiednią </w:t>
      </w:r>
      <w:r w:rsidR="00844ABF" w:rsidRPr="0071791A">
        <w:t>zmianę do ustawy o pracy na</w:t>
      </w:r>
      <w:r w:rsidR="00B739D0" w:rsidRPr="0071791A">
        <w:t> </w:t>
      </w:r>
      <w:r w:rsidR="00844ABF" w:rsidRPr="0071791A">
        <w:t>morzu, która z</w:t>
      </w:r>
      <w:r w:rsidR="004942C6" w:rsidRPr="0071791A">
        <w:t>nalazła</w:t>
      </w:r>
      <w:r w:rsidR="00844ABF" w:rsidRPr="0071791A">
        <w:t xml:space="preserve"> </w:t>
      </w:r>
      <w:r w:rsidR="004942C6" w:rsidRPr="0071791A">
        <w:t>się w</w:t>
      </w:r>
      <w:r w:rsidR="00844ABF" w:rsidRPr="0071791A">
        <w:t xml:space="preserve"> art. </w:t>
      </w:r>
      <w:r w:rsidRPr="0071791A">
        <w:t>6</w:t>
      </w:r>
      <w:r>
        <w:t>8</w:t>
      </w:r>
      <w:r w:rsidRPr="00C70186">
        <w:t xml:space="preserve"> </w:t>
      </w:r>
      <w:r w:rsidR="00844ABF" w:rsidRPr="00C70186">
        <w:t xml:space="preserve">pkt </w:t>
      </w:r>
      <w:r w:rsidR="00B70662" w:rsidRPr="00C70186">
        <w:t>4</w:t>
      </w:r>
      <w:r w:rsidR="001700B3" w:rsidRPr="00C70186">
        <w:t xml:space="preserve"> i 5</w:t>
      </w:r>
      <w:r w:rsidR="00844ABF" w:rsidRPr="00C70186">
        <w:t xml:space="preserve"> ustawy</w:t>
      </w:r>
      <w:r w:rsidR="004942C6" w:rsidRPr="00C70186">
        <w:t xml:space="preserve">. </w:t>
      </w:r>
    </w:p>
    <w:p w14:paraId="130D513B" w14:textId="32086BA9" w:rsidR="00EC1BC1" w:rsidRPr="00925AA8" w:rsidRDefault="00E15EEF" w:rsidP="00E204B3">
      <w:pPr>
        <w:pStyle w:val="PKTpunkt"/>
        <w:spacing w:after="240"/>
        <w:ind w:left="0" w:firstLine="0"/>
        <w:rPr>
          <w:rFonts w:ascii="Times New Roman" w:hAnsi="Times New Roman" w:cs="Times New Roman"/>
          <w:spacing w:val="4"/>
          <w:szCs w:val="24"/>
        </w:rPr>
      </w:pPr>
      <w:r w:rsidRPr="00C70186">
        <w:t xml:space="preserve">Dodatkowo </w:t>
      </w:r>
      <w:r w:rsidR="0045766B" w:rsidRPr="00C70186">
        <w:t xml:space="preserve">projektowana zmiana do ustawy o pracy na morzu </w:t>
      </w:r>
      <w:r w:rsidRPr="00C70186">
        <w:t xml:space="preserve">w art. </w:t>
      </w:r>
      <w:r w:rsidR="00FF43EB" w:rsidRPr="00C70186">
        <w:t>6</w:t>
      </w:r>
      <w:r w:rsidR="00FF43EB">
        <w:t>8</w:t>
      </w:r>
      <w:r w:rsidR="00FF43EB" w:rsidRPr="00C70186">
        <w:t xml:space="preserve"> </w:t>
      </w:r>
      <w:r w:rsidRPr="00C70186">
        <w:t xml:space="preserve">pkt </w:t>
      </w:r>
      <w:r w:rsidR="001700B3" w:rsidRPr="00C70186">
        <w:t xml:space="preserve">6 </w:t>
      </w:r>
      <w:r w:rsidR="00EC1BC1" w:rsidRPr="00C70186">
        <w:rPr>
          <w:rFonts w:ascii="Times New Roman" w:hAnsi="Times New Roman" w:cs="Times New Roman"/>
          <w:spacing w:val="4"/>
          <w:szCs w:val="24"/>
        </w:rPr>
        <w:t>wskaz</w:t>
      </w:r>
      <w:r w:rsidRPr="00C70186">
        <w:rPr>
          <w:rFonts w:ascii="Times New Roman" w:hAnsi="Times New Roman" w:cs="Times New Roman"/>
          <w:spacing w:val="4"/>
          <w:szCs w:val="24"/>
        </w:rPr>
        <w:t>uje</w:t>
      </w:r>
      <w:r w:rsidR="00EC1BC1" w:rsidRPr="00C70186">
        <w:rPr>
          <w:rFonts w:ascii="Times New Roman" w:hAnsi="Times New Roman" w:cs="Times New Roman"/>
          <w:spacing w:val="4"/>
          <w:szCs w:val="24"/>
        </w:rPr>
        <w:t xml:space="preserve">, </w:t>
      </w:r>
      <w:r w:rsidRPr="00C70186">
        <w:rPr>
          <w:rFonts w:ascii="Times New Roman" w:hAnsi="Times New Roman" w:cs="Times New Roman"/>
          <w:spacing w:val="4"/>
          <w:szCs w:val="24"/>
        </w:rPr>
        <w:t>że</w:t>
      </w:r>
      <w:r w:rsidR="00EC1BC1" w:rsidRPr="00C70186">
        <w:rPr>
          <w:rFonts w:ascii="Times New Roman" w:hAnsi="Times New Roman" w:cs="Times New Roman"/>
          <w:spacing w:val="4"/>
          <w:szCs w:val="24"/>
        </w:rPr>
        <w:t xml:space="preserve"> jeżeli pomimo pozytywnych wyników inspekcji odnowieniowej nowy certyfikat nie może zostać dostarczony na statek przed</w:t>
      </w:r>
      <w:r w:rsidR="00EC1BC1" w:rsidRPr="0071791A">
        <w:rPr>
          <w:rFonts w:ascii="Times New Roman" w:hAnsi="Times New Roman" w:cs="Times New Roman"/>
          <w:spacing w:val="4"/>
          <w:szCs w:val="24"/>
        </w:rPr>
        <w:t xml:space="preserve"> upływem ważności certyfikatu, organ inspekcyjny </w:t>
      </w:r>
      <w:r w:rsidR="00EC1BC1" w:rsidRPr="0071791A">
        <w:rPr>
          <w:rFonts w:ascii="Times New Roman" w:hAnsi="Times New Roman" w:cs="Times New Roman"/>
          <w:spacing w:val="4"/>
          <w:szCs w:val="24"/>
        </w:rPr>
        <w:lastRenderedPageBreak/>
        <w:t>może</w:t>
      </w:r>
      <w:r w:rsidR="005A7D42" w:rsidRPr="0071791A">
        <w:rPr>
          <w:rFonts w:ascii="Times New Roman" w:hAnsi="Times New Roman" w:cs="Times New Roman"/>
          <w:spacing w:val="4"/>
          <w:szCs w:val="24"/>
        </w:rPr>
        <w:t xml:space="preserve"> </w:t>
      </w:r>
      <w:r w:rsidR="00EC1BC1" w:rsidRPr="0071791A">
        <w:rPr>
          <w:rFonts w:ascii="Times New Roman" w:hAnsi="Times New Roman" w:cs="Times New Roman"/>
          <w:spacing w:val="4"/>
          <w:szCs w:val="24"/>
        </w:rPr>
        <w:t>przedłużyć ważność certyfik</w:t>
      </w:r>
      <w:r w:rsidRPr="0071791A">
        <w:rPr>
          <w:rFonts w:ascii="Times New Roman" w:hAnsi="Times New Roman" w:cs="Times New Roman"/>
          <w:spacing w:val="4"/>
          <w:szCs w:val="24"/>
        </w:rPr>
        <w:t>atu na okres nieprzekraczający</w:t>
      </w:r>
      <w:r w:rsidR="005A7D42" w:rsidRPr="0071791A">
        <w:rPr>
          <w:rFonts w:ascii="Times New Roman" w:hAnsi="Times New Roman" w:cs="Times New Roman"/>
          <w:spacing w:val="4"/>
          <w:szCs w:val="24"/>
        </w:rPr>
        <w:t xml:space="preserve"> </w:t>
      </w:r>
      <w:r w:rsidR="00EC1BC1" w:rsidRPr="0071791A">
        <w:rPr>
          <w:rFonts w:ascii="Times New Roman" w:hAnsi="Times New Roman" w:cs="Times New Roman"/>
          <w:spacing w:val="4"/>
          <w:szCs w:val="24"/>
        </w:rPr>
        <w:t xml:space="preserve">5 miesięcy. Rozwiązanie to wynika z Poprawek </w:t>
      </w:r>
      <w:r w:rsidR="00DA1B7C">
        <w:t>do Konwencji o pracy na morzu z 2006 r., przyjętych przez Międzynarodową Konferencję Pracy w Genewie w dniu 9 czerwca 2016 r.</w:t>
      </w:r>
      <w:r w:rsidR="00DA1B7C" w:rsidRPr="0071791A">
        <w:rPr>
          <w:rFonts w:ascii="Times New Roman" w:hAnsi="Times New Roman" w:cs="Times New Roman"/>
          <w:spacing w:val="4"/>
          <w:szCs w:val="24"/>
        </w:rPr>
        <w:t xml:space="preserve"> </w:t>
      </w:r>
      <w:r w:rsidR="00DA1B7C" w:rsidRPr="00B51391">
        <w:rPr>
          <w:rFonts w:ascii="Times New Roman" w:hAnsi="Times New Roman" w:cs="Times New Roman"/>
          <w:spacing w:val="4"/>
          <w:szCs w:val="24"/>
        </w:rPr>
        <w:t>(Dz. U. poz. 2041)</w:t>
      </w:r>
      <w:r w:rsidR="00DA1B7C">
        <w:rPr>
          <w:rFonts w:ascii="Times New Roman" w:hAnsi="Times New Roman" w:cs="Times New Roman"/>
          <w:spacing w:val="4"/>
          <w:szCs w:val="24"/>
        </w:rPr>
        <w:t xml:space="preserve">, wprowadzających zmiany </w:t>
      </w:r>
      <w:r w:rsidR="00EC1BC1" w:rsidRPr="0071791A">
        <w:rPr>
          <w:rFonts w:ascii="Times New Roman" w:hAnsi="Times New Roman" w:cs="Times New Roman"/>
          <w:spacing w:val="4"/>
          <w:szCs w:val="24"/>
        </w:rPr>
        <w:t xml:space="preserve"> Prawidła 5.1 oraz załącznika A5-II do Kodeksu Konwencji MLC</w:t>
      </w:r>
      <w:r w:rsidR="00DA1B7C">
        <w:rPr>
          <w:rFonts w:ascii="Times New Roman" w:hAnsi="Times New Roman" w:cs="Times New Roman"/>
          <w:spacing w:val="4"/>
          <w:szCs w:val="24"/>
        </w:rPr>
        <w:t xml:space="preserve"> (</w:t>
      </w:r>
      <w:r w:rsidR="00EC1BC1" w:rsidRPr="0071791A">
        <w:rPr>
          <w:rFonts w:ascii="Times New Roman" w:hAnsi="Times New Roman" w:cs="Times New Roman"/>
          <w:spacing w:val="4"/>
          <w:szCs w:val="24"/>
        </w:rPr>
        <w:t xml:space="preserve">które </w:t>
      </w:r>
      <w:r w:rsidR="00186514" w:rsidRPr="0071791A">
        <w:rPr>
          <w:rFonts w:ascii="Times New Roman" w:hAnsi="Times New Roman" w:cs="Times New Roman"/>
          <w:spacing w:val="4"/>
          <w:szCs w:val="24"/>
        </w:rPr>
        <w:t>zostały ratyfikowane przez Rzeczpospolitą Polską w</w:t>
      </w:r>
      <w:r w:rsidR="005A7D42" w:rsidRPr="0071791A">
        <w:rPr>
          <w:rFonts w:ascii="Times New Roman" w:hAnsi="Times New Roman" w:cs="Times New Roman"/>
          <w:spacing w:val="4"/>
          <w:szCs w:val="24"/>
        </w:rPr>
        <w:t> </w:t>
      </w:r>
      <w:r w:rsidR="00186514" w:rsidRPr="0071791A">
        <w:rPr>
          <w:rFonts w:ascii="Times New Roman" w:hAnsi="Times New Roman" w:cs="Times New Roman"/>
          <w:spacing w:val="4"/>
          <w:szCs w:val="24"/>
        </w:rPr>
        <w:t>2018</w:t>
      </w:r>
      <w:r w:rsidR="005A7D42" w:rsidRPr="0071791A">
        <w:rPr>
          <w:rFonts w:ascii="Times New Roman" w:hAnsi="Times New Roman" w:cs="Times New Roman"/>
          <w:spacing w:val="4"/>
          <w:szCs w:val="24"/>
        </w:rPr>
        <w:t> </w:t>
      </w:r>
      <w:r w:rsidR="00186514" w:rsidRPr="00B51391">
        <w:rPr>
          <w:rFonts w:ascii="Times New Roman" w:hAnsi="Times New Roman" w:cs="Times New Roman"/>
          <w:spacing w:val="4"/>
          <w:szCs w:val="24"/>
        </w:rPr>
        <w:t>r.</w:t>
      </w:r>
      <w:r w:rsidR="00DA1B7C">
        <w:rPr>
          <w:rFonts w:ascii="Times New Roman" w:hAnsi="Times New Roman" w:cs="Times New Roman"/>
          <w:spacing w:val="4"/>
          <w:szCs w:val="24"/>
        </w:rPr>
        <w:t>)</w:t>
      </w:r>
      <w:r w:rsidR="00EC1BC1" w:rsidRPr="00B51391">
        <w:rPr>
          <w:rFonts w:ascii="Times New Roman" w:hAnsi="Times New Roman" w:cs="Times New Roman"/>
          <w:spacing w:val="4"/>
          <w:szCs w:val="24"/>
        </w:rPr>
        <w:t xml:space="preserve">. </w:t>
      </w:r>
      <w:r w:rsidRPr="00B51391">
        <w:rPr>
          <w:rFonts w:ascii="Times New Roman" w:hAnsi="Times New Roman" w:cs="Times New Roman"/>
          <w:spacing w:val="4"/>
          <w:szCs w:val="24"/>
        </w:rPr>
        <w:t>Poprawki z 2016 r.,</w:t>
      </w:r>
      <w:r w:rsidR="005A7D42" w:rsidRPr="00B51391">
        <w:rPr>
          <w:rFonts w:ascii="Times New Roman" w:hAnsi="Times New Roman" w:cs="Times New Roman"/>
          <w:spacing w:val="4"/>
          <w:szCs w:val="24"/>
        </w:rPr>
        <w:t xml:space="preserve"> </w:t>
      </w:r>
      <w:r w:rsidR="00EC1BC1" w:rsidRPr="00B51391">
        <w:rPr>
          <w:rFonts w:ascii="Times New Roman" w:hAnsi="Times New Roman" w:cs="Times New Roman"/>
          <w:spacing w:val="4"/>
          <w:szCs w:val="24"/>
        </w:rPr>
        <w:t>a w konsekwencji z</w:t>
      </w:r>
      <w:r w:rsidR="00AE15F1" w:rsidRPr="00B51391">
        <w:rPr>
          <w:rFonts w:ascii="Times New Roman" w:hAnsi="Times New Roman" w:cs="Times New Roman"/>
          <w:spacing w:val="4"/>
          <w:szCs w:val="24"/>
        </w:rPr>
        <w:t xml:space="preserve">miana ustawy o pracy na morzu </w:t>
      </w:r>
      <w:r w:rsidR="00CD2D5A" w:rsidRPr="00B51391">
        <w:rPr>
          <w:rFonts w:ascii="Times New Roman" w:hAnsi="Times New Roman" w:cs="Times New Roman"/>
          <w:spacing w:val="4"/>
          <w:szCs w:val="24"/>
        </w:rPr>
        <w:t xml:space="preserve">w </w:t>
      </w:r>
      <w:r w:rsidR="00EC1BC1" w:rsidRPr="00B51391">
        <w:rPr>
          <w:rFonts w:ascii="Times New Roman" w:hAnsi="Times New Roman" w:cs="Times New Roman"/>
          <w:spacing w:val="4"/>
          <w:szCs w:val="24"/>
        </w:rPr>
        <w:t>przedmiotowym zakresie dotyczą kwes</w:t>
      </w:r>
      <w:r w:rsidR="004D2CB2" w:rsidRPr="00B51391">
        <w:rPr>
          <w:rFonts w:ascii="Times New Roman" w:hAnsi="Times New Roman" w:cs="Times New Roman"/>
          <w:spacing w:val="4"/>
          <w:szCs w:val="24"/>
        </w:rPr>
        <w:t>tii technicznej, polegającej na </w:t>
      </w:r>
      <w:r w:rsidR="00EC1BC1" w:rsidRPr="00925AA8">
        <w:rPr>
          <w:rFonts w:ascii="Times New Roman" w:hAnsi="Times New Roman" w:cs="Times New Roman"/>
          <w:spacing w:val="4"/>
          <w:szCs w:val="24"/>
        </w:rPr>
        <w:t>dostosowaniu zasad inspekcji statków w zakresie Konwencji MLC, do zasad przewidzianych w innych morskich konwencjach międzynarodowych.</w:t>
      </w:r>
      <w:r w:rsidR="00996DEB" w:rsidRPr="00925AA8">
        <w:rPr>
          <w:rFonts w:ascii="Times New Roman" w:hAnsi="Times New Roman" w:cs="Times New Roman"/>
          <w:spacing w:val="4"/>
          <w:szCs w:val="24"/>
        </w:rPr>
        <w:t xml:space="preserve"> </w:t>
      </w:r>
    </w:p>
    <w:p w14:paraId="00F1EFE5" w14:textId="1F2C50F3" w:rsidR="00A56BE3" w:rsidRPr="00B51391" w:rsidRDefault="00A56BE3" w:rsidP="005F26BC">
      <w:pPr>
        <w:spacing w:line="360" w:lineRule="auto"/>
        <w:jc w:val="both"/>
        <w:rPr>
          <w:rFonts w:ascii="Times New Roman" w:eastAsiaTheme="minorEastAsia" w:hAnsi="Times New Roman" w:cs="Times New Roman"/>
          <w:bCs/>
          <w:spacing w:val="4"/>
          <w:sz w:val="24"/>
          <w:szCs w:val="24"/>
          <w:lang w:eastAsia="pl-PL"/>
        </w:rPr>
      </w:pPr>
      <w:r w:rsidRPr="00925AA8">
        <w:rPr>
          <w:rFonts w:ascii="Times New Roman" w:eastAsiaTheme="minorEastAsia" w:hAnsi="Times New Roman" w:cs="Times New Roman"/>
          <w:bCs/>
          <w:spacing w:val="4"/>
          <w:sz w:val="24"/>
          <w:szCs w:val="24"/>
          <w:lang w:eastAsia="pl-PL"/>
        </w:rPr>
        <w:t xml:space="preserve">Ponadto w art. </w:t>
      </w:r>
      <w:r w:rsidR="00FF43EB" w:rsidRPr="00925AA8">
        <w:rPr>
          <w:rFonts w:ascii="Times New Roman" w:eastAsiaTheme="minorEastAsia" w:hAnsi="Times New Roman" w:cs="Times New Roman"/>
          <w:bCs/>
          <w:spacing w:val="4"/>
          <w:sz w:val="24"/>
          <w:szCs w:val="24"/>
          <w:lang w:eastAsia="pl-PL"/>
        </w:rPr>
        <w:t>6</w:t>
      </w:r>
      <w:r w:rsidR="00FF43EB">
        <w:rPr>
          <w:rFonts w:ascii="Times New Roman" w:eastAsiaTheme="minorEastAsia" w:hAnsi="Times New Roman" w:cs="Times New Roman"/>
          <w:bCs/>
          <w:spacing w:val="4"/>
          <w:sz w:val="24"/>
          <w:szCs w:val="24"/>
          <w:lang w:eastAsia="pl-PL"/>
        </w:rPr>
        <w:t>8</w:t>
      </w:r>
      <w:r w:rsidR="00FF43EB" w:rsidRPr="00FF43EB">
        <w:rPr>
          <w:rFonts w:ascii="Times New Roman" w:eastAsiaTheme="minorEastAsia" w:hAnsi="Times New Roman" w:cs="Times New Roman"/>
          <w:bCs/>
          <w:spacing w:val="4"/>
          <w:sz w:val="24"/>
          <w:szCs w:val="24"/>
          <w:lang w:eastAsia="pl-PL"/>
        </w:rPr>
        <w:t xml:space="preserve"> </w:t>
      </w:r>
      <w:r w:rsidRPr="005B6F77">
        <w:rPr>
          <w:rFonts w:ascii="Times New Roman" w:eastAsiaTheme="minorEastAsia" w:hAnsi="Times New Roman" w:cs="Times New Roman"/>
          <w:bCs/>
          <w:spacing w:val="4"/>
          <w:sz w:val="24"/>
          <w:szCs w:val="24"/>
          <w:lang w:eastAsia="pl-PL"/>
        </w:rPr>
        <w:t xml:space="preserve">pkt </w:t>
      </w:r>
      <w:r w:rsidR="001700B3" w:rsidRPr="005B6F77">
        <w:rPr>
          <w:rFonts w:ascii="Times New Roman" w:eastAsiaTheme="minorEastAsia" w:hAnsi="Times New Roman" w:cs="Times New Roman"/>
          <w:bCs/>
          <w:spacing w:val="4"/>
          <w:sz w:val="24"/>
          <w:szCs w:val="24"/>
          <w:lang w:eastAsia="pl-PL"/>
        </w:rPr>
        <w:t xml:space="preserve">7 </w:t>
      </w:r>
      <w:r w:rsidRPr="005B6F77">
        <w:rPr>
          <w:rFonts w:ascii="Times New Roman" w:eastAsiaTheme="minorEastAsia" w:hAnsi="Times New Roman" w:cs="Times New Roman"/>
          <w:bCs/>
          <w:spacing w:val="4"/>
          <w:sz w:val="24"/>
          <w:szCs w:val="24"/>
          <w:lang w:eastAsia="pl-PL"/>
        </w:rPr>
        <w:t xml:space="preserve">lit. b proponuje się dodanie nowego ust. 5 w art. 100 ustawy </w:t>
      </w:r>
      <w:r w:rsidR="00215239" w:rsidRPr="005B6F77">
        <w:rPr>
          <w:rFonts w:ascii="Times New Roman" w:eastAsiaTheme="minorEastAsia" w:hAnsi="Times New Roman" w:cs="Times New Roman"/>
          <w:bCs/>
          <w:spacing w:val="4"/>
          <w:sz w:val="24"/>
          <w:szCs w:val="24"/>
          <w:lang w:eastAsia="pl-PL"/>
        </w:rPr>
        <w:br/>
      </w:r>
      <w:r w:rsidRPr="0071791A">
        <w:rPr>
          <w:rFonts w:ascii="Times New Roman" w:eastAsiaTheme="minorEastAsia" w:hAnsi="Times New Roman" w:cs="Times New Roman"/>
          <w:bCs/>
          <w:spacing w:val="4"/>
          <w:sz w:val="24"/>
          <w:szCs w:val="24"/>
          <w:lang w:eastAsia="pl-PL"/>
        </w:rPr>
        <w:t xml:space="preserve">o pracy na morzu. Zmiana ta </w:t>
      </w:r>
      <w:r w:rsidR="00A63246" w:rsidRPr="0071791A">
        <w:rPr>
          <w:rFonts w:ascii="Times New Roman" w:eastAsiaTheme="minorEastAsia" w:hAnsi="Times New Roman" w:cs="Times New Roman"/>
          <w:bCs/>
          <w:spacing w:val="4"/>
          <w:sz w:val="24"/>
          <w:szCs w:val="24"/>
          <w:lang w:eastAsia="pl-PL"/>
        </w:rPr>
        <w:t xml:space="preserve">wychodzi </w:t>
      </w:r>
      <w:r w:rsidRPr="0071791A">
        <w:rPr>
          <w:rFonts w:ascii="Times New Roman" w:eastAsiaTheme="minorEastAsia" w:hAnsi="Times New Roman" w:cs="Times New Roman"/>
          <w:bCs/>
          <w:spacing w:val="4"/>
          <w:sz w:val="24"/>
          <w:szCs w:val="24"/>
          <w:lang w:eastAsia="pl-PL"/>
        </w:rPr>
        <w:t>naprzeciw oczekiwaniom armatorów małych</w:t>
      </w:r>
      <w:r w:rsidR="00CF1A1F" w:rsidRPr="0071791A">
        <w:rPr>
          <w:rFonts w:ascii="Times New Roman" w:eastAsiaTheme="minorEastAsia" w:hAnsi="Times New Roman" w:cs="Times New Roman"/>
          <w:bCs/>
          <w:spacing w:val="4"/>
          <w:sz w:val="24"/>
          <w:szCs w:val="24"/>
          <w:lang w:eastAsia="pl-PL"/>
        </w:rPr>
        <w:t xml:space="preserve"> </w:t>
      </w:r>
      <w:r w:rsidRPr="0071791A">
        <w:rPr>
          <w:rFonts w:ascii="Times New Roman" w:eastAsiaTheme="minorEastAsia" w:hAnsi="Times New Roman" w:cs="Times New Roman"/>
          <w:bCs/>
          <w:spacing w:val="4"/>
          <w:sz w:val="24"/>
          <w:szCs w:val="24"/>
          <w:lang w:eastAsia="pl-PL"/>
        </w:rPr>
        <w:t>pilotówek i holowników operujących na wodach portowych w krótkich okresach zatrudnienia</w:t>
      </w:r>
      <w:r w:rsidR="00A63246" w:rsidRPr="0071791A">
        <w:rPr>
          <w:rFonts w:ascii="Times New Roman" w:eastAsiaTheme="minorEastAsia" w:hAnsi="Times New Roman" w:cs="Times New Roman"/>
          <w:bCs/>
          <w:spacing w:val="4"/>
          <w:sz w:val="24"/>
          <w:szCs w:val="24"/>
          <w:lang w:eastAsia="pl-PL"/>
        </w:rPr>
        <w:t xml:space="preserve">, gdzie nie ma możliwości zapewnienia wszystkich wymogów ustawy o pracy na morzu. Zmiana ta </w:t>
      </w:r>
      <w:r w:rsidRPr="0071791A">
        <w:rPr>
          <w:rFonts w:ascii="Times New Roman" w:eastAsiaTheme="minorEastAsia" w:hAnsi="Times New Roman" w:cs="Times New Roman"/>
          <w:bCs/>
          <w:spacing w:val="4"/>
          <w:sz w:val="24"/>
          <w:szCs w:val="24"/>
          <w:lang w:eastAsia="pl-PL"/>
        </w:rPr>
        <w:t xml:space="preserve">pozwoli dostosować przepisy ustawy o pracy na morzu do realiów </w:t>
      </w:r>
      <w:r w:rsidR="00215239" w:rsidRPr="0071791A">
        <w:rPr>
          <w:rFonts w:ascii="Times New Roman" w:eastAsiaTheme="minorEastAsia" w:hAnsi="Times New Roman" w:cs="Times New Roman"/>
          <w:bCs/>
          <w:spacing w:val="4"/>
          <w:sz w:val="24"/>
          <w:szCs w:val="24"/>
          <w:lang w:eastAsia="pl-PL"/>
        </w:rPr>
        <w:br/>
      </w:r>
      <w:r w:rsidRPr="00B51391">
        <w:rPr>
          <w:rFonts w:ascii="Times New Roman" w:eastAsiaTheme="minorEastAsia" w:hAnsi="Times New Roman" w:cs="Times New Roman"/>
          <w:bCs/>
          <w:spacing w:val="4"/>
          <w:sz w:val="24"/>
          <w:szCs w:val="24"/>
          <w:lang w:eastAsia="pl-PL"/>
        </w:rPr>
        <w:t>i specyfiki użytkowania statków pilotowych, cumowniczych i holowniczych.</w:t>
      </w:r>
    </w:p>
    <w:p w14:paraId="189C5A31" w14:textId="08170079" w:rsidR="004B41E4" w:rsidRPr="005B6F77" w:rsidRDefault="0013616F" w:rsidP="00E204B3">
      <w:pPr>
        <w:pStyle w:val="PKTpunkt"/>
        <w:spacing w:after="240"/>
        <w:ind w:left="0" w:firstLine="0"/>
        <w:rPr>
          <w:rFonts w:ascii="Times New Roman" w:hAnsi="Times New Roman" w:cs="Times New Roman"/>
          <w:spacing w:val="4"/>
          <w:szCs w:val="24"/>
        </w:rPr>
      </w:pPr>
      <w:r w:rsidRPr="00B51391">
        <w:rPr>
          <w:rFonts w:ascii="Times New Roman" w:hAnsi="Times New Roman" w:cs="Times New Roman"/>
          <w:spacing w:val="4"/>
          <w:szCs w:val="24"/>
        </w:rPr>
        <w:t>W</w:t>
      </w:r>
      <w:r w:rsidR="008D60EB" w:rsidRPr="00B51391">
        <w:rPr>
          <w:rFonts w:ascii="Times New Roman" w:hAnsi="Times New Roman" w:cs="Times New Roman"/>
          <w:spacing w:val="4"/>
          <w:szCs w:val="24"/>
        </w:rPr>
        <w:t xml:space="preserve"> art. </w:t>
      </w:r>
      <w:r w:rsidR="00FF43EB" w:rsidRPr="00B51391">
        <w:rPr>
          <w:rFonts w:ascii="Times New Roman" w:hAnsi="Times New Roman" w:cs="Times New Roman"/>
          <w:spacing w:val="4"/>
          <w:szCs w:val="24"/>
        </w:rPr>
        <w:t>6</w:t>
      </w:r>
      <w:r w:rsidR="00FF43EB">
        <w:rPr>
          <w:rFonts w:ascii="Times New Roman" w:hAnsi="Times New Roman" w:cs="Times New Roman"/>
          <w:spacing w:val="4"/>
          <w:szCs w:val="24"/>
        </w:rPr>
        <w:t>9</w:t>
      </w:r>
      <w:r w:rsidR="00FF43EB" w:rsidRPr="00FF43EB">
        <w:rPr>
          <w:rFonts w:ascii="Times New Roman" w:hAnsi="Times New Roman" w:cs="Times New Roman"/>
          <w:spacing w:val="4"/>
          <w:szCs w:val="24"/>
        </w:rPr>
        <w:t xml:space="preserve"> </w:t>
      </w:r>
      <w:r w:rsidR="008D60EB" w:rsidRPr="00FF43EB">
        <w:rPr>
          <w:rFonts w:ascii="Times New Roman" w:hAnsi="Times New Roman" w:cs="Times New Roman"/>
          <w:spacing w:val="4"/>
          <w:szCs w:val="24"/>
        </w:rPr>
        <w:t xml:space="preserve">proponuje się </w:t>
      </w:r>
      <w:r w:rsidR="005A7D42" w:rsidRPr="00FF43EB">
        <w:rPr>
          <w:rFonts w:ascii="Times New Roman" w:hAnsi="Times New Roman" w:cs="Times New Roman"/>
          <w:spacing w:val="4"/>
          <w:szCs w:val="24"/>
        </w:rPr>
        <w:t>zmian</w:t>
      </w:r>
      <w:r w:rsidR="008C616C" w:rsidRPr="00FF43EB">
        <w:rPr>
          <w:rFonts w:ascii="Times New Roman" w:hAnsi="Times New Roman" w:cs="Times New Roman"/>
          <w:spacing w:val="4"/>
          <w:szCs w:val="24"/>
        </w:rPr>
        <w:t>y</w:t>
      </w:r>
      <w:r w:rsidR="005A7D42" w:rsidRPr="00FF43EB">
        <w:rPr>
          <w:rFonts w:ascii="Times New Roman" w:hAnsi="Times New Roman" w:cs="Times New Roman"/>
          <w:spacing w:val="4"/>
          <w:szCs w:val="24"/>
        </w:rPr>
        <w:t xml:space="preserve"> ustawy</w:t>
      </w:r>
      <w:r w:rsidR="008D60EB" w:rsidRPr="005B6F77">
        <w:rPr>
          <w:rFonts w:ascii="Times New Roman" w:hAnsi="Times New Roman" w:cs="Times New Roman"/>
          <w:spacing w:val="4"/>
          <w:szCs w:val="24"/>
        </w:rPr>
        <w:t xml:space="preserve"> </w:t>
      </w:r>
      <w:r w:rsidR="00587F80" w:rsidRPr="00587F80">
        <w:rPr>
          <w:rFonts w:ascii="Times New Roman" w:hAnsi="Times New Roman" w:cs="Times New Roman"/>
          <w:spacing w:val="4"/>
          <w:szCs w:val="24"/>
        </w:rPr>
        <w:t>z dnia 14 grudnia 2016 r. – Prawo oświatowe (Dz. U. z 201</w:t>
      </w:r>
      <w:r w:rsidR="00DA1B7C">
        <w:rPr>
          <w:rFonts w:ascii="Times New Roman" w:hAnsi="Times New Roman" w:cs="Times New Roman"/>
          <w:spacing w:val="4"/>
          <w:szCs w:val="24"/>
        </w:rPr>
        <w:t>9</w:t>
      </w:r>
      <w:r w:rsidR="00587F80" w:rsidRPr="00587F80">
        <w:rPr>
          <w:rFonts w:ascii="Times New Roman" w:hAnsi="Times New Roman" w:cs="Times New Roman"/>
          <w:spacing w:val="4"/>
          <w:szCs w:val="24"/>
        </w:rPr>
        <w:t xml:space="preserve"> r. poz. </w:t>
      </w:r>
      <w:r w:rsidR="00DA1B7C">
        <w:rPr>
          <w:rFonts w:ascii="Times New Roman" w:hAnsi="Times New Roman" w:cs="Times New Roman"/>
          <w:spacing w:val="4"/>
          <w:szCs w:val="24"/>
        </w:rPr>
        <w:t>1148 i 1078</w:t>
      </w:r>
      <w:r w:rsidR="00587F80">
        <w:rPr>
          <w:rFonts w:ascii="Times New Roman" w:hAnsi="Times New Roman" w:cs="Times New Roman"/>
          <w:spacing w:val="4"/>
          <w:szCs w:val="24"/>
        </w:rPr>
        <w:t>)</w:t>
      </w:r>
      <w:r w:rsidR="008D60EB" w:rsidRPr="005B6F77">
        <w:rPr>
          <w:rFonts w:ascii="Times New Roman" w:hAnsi="Times New Roman" w:cs="Times New Roman"/>
          <w:spacing w:val="4"/>
          <w:szCs w:val="24"/>
        </w:rPr>
        <w:t xml:space="preserve">. </w:t>
      </w:r>
      <w:r w:rsidR="008C616C" w:rsidRPr="005B6F77">
        <w:rPr>
          <w:rFonts w:ascii="Times New Roman" w:hAnsi="Times New Roman" w:cs="Times New Roman"/>
          <w:spacing w:val="4"/>
          <w:szCs w:val="24"/>
        </w:rPr>
        <w:t>Z</w:t>
      </w:r>
      <w:r w:rsidR="008D60EB" w:rsidRPr="005B6F77">
        <w:rPr>
          <w:rFonts w:ascii="Times New Roman" w:hAnsi="Times New Roman" w:cs="Times New Roman"/>
          <w:spacing w:val="4"/>
          <w:szCs w:val="24"/>
        </w:rPr>
        <w:t xml:space="preserve">miany </w:t>
      </w:r>
      <w:r w:rsidR="008C616C" w:rsidRPr="005B6F77">
        <w:rPr>
          <w:rFonts w:ascii="Times New Roman" w:hAnsi="Times New Roman" w:cs="Times New Roman"/>
          <w:spacing w:val="4"/>
          <w:szCs w:val="24"/>
        </w:rPr>
        <w:t xml:space="preserve">te odnoszą się do </w:t>
      </w:r>
      <w:r w:rsidR="008D60EB" w:rsidRPr="005B6F77">
        <w:rPr>
          <w:rFonts w:ascii="Times New Roman" w:hAnsi="Times New Roman" w:cs="Times New Roman"/>
          <w:spacing w:val="4"/>
          <w:szCs w:val="24"/>
        </w:rPr>
        <w:t>szkolnictwa morskiego</w:t>
      </w:r>
      <w:r w:rsidR="008C616C" w:rsidRPr="005B6F77">
        <w:rPr>
          <w:rFonts w:ascii="Times New Roman" w:hAnsi="Times New Roman" w:cs="Times New Roman"/>
          <w:spacing w:val="4"/>
          <w:szCs w:val="24"/>
        </w:rPr>
        <w:t xml:space="preserve">, a dokładniej szkół prowadzących kształcenie </w:t>
      </w:r>
      <w:r w:rsidR="005B6F77">
        <w:rPr>
          <w:rFonts w:ascii="Times New Roman" w:hAnsi="Times New Roman" w:cs="Times New Roman"/>
          <w:spacing w:val="4"/>
          <w:szCs w:val="24"/>
        </w:rPr>
        <w:t xml:space="preserve">rybaków </w:t>
      </w:r>
      <w:r w:rsidR="008C616C" w:rsidRPr="005B6F77">
        <w:rPr>
          <w:rFonts w:ascii="Times New Roman" w:hAnsi="Times New Roman" w:cs="Times New Roman"/>
          <w:spacing w:val="4"/>
          <w:szCs w:val="24"/>
        </w:rPr>
        <w:t xml:space="preserve">w zawodzie, gdzie podstawa programowa przewiduje kształcenie zgodnie z wymogami </w:t>
      </w:r>
      <w:r w:rsidR="005B6F77">
        <w:rPr>
          <w:rFonts w:ascii="Times New Roman" w:hAnsi="Times New Roman" w:cs="Times New Roman"/>
          <w:spacing w:val="4"/>
          <w:szCs w:val="24"/>
        </w:rPr>
        <w:t>k</w:t>
      </w:r>
      <w:r w:rsidR="005B6F77" w:rsidRPr="005B6F77">
        <w:rPr>
          <w:rFonts w:ascii="Times New Roman" w:hAnsi="Times New Roman" w:cs="Times New Roman"/>
          <w:spacing w:val="4"/>
          <w:szCs w:val="24"/>
        </w:rPr>
        <w:t xml:space="preserve">onwencji </w:t>
      </w:r>
      <w:r w:rsidR="005B6F77">
        <w:rPr>
          <w:rFonts w:ascii="Times New Roman" w:hAnsi="Times New Roman" w:cs="Times New Roman"/>
          <w:spacing w:val="4"/>
          <w:szCs w:val="24"/>
        </w:rPr>
        <w:t>dotyczących wymagań w zakresie wyszkolenia, wydawania świadectw oraz pełnienia wacht</w:t>
      </w:r>
      <w:r w:rsidR="008C616C" w:rsidRPr="005B6F77">
        <w:rPr>
          <w:rFonts w:ascii="Times New Roman" w:hAnsi="Times New Roman" w:cs="Times New Roman"/>
          <w:spacing w:val="4"/>
          <w:szCs w:val="24"/>
        </w:rPr>
        <w:t>,</w:t>
      </w:r>
      <w:r w:rsidR="008D60EB" w:rsidRPr="005B6F77">
        <w:rPr>
          <w:rFonts w:ascii="Times New Roman" w:hAnsi="Times New Roman" w:cs="Times New Roman"/>
          <w:spacing w:val="4"/>
          <w:szCs w:val="24"/>
        </w:rPr>
        <w:t xml:space="preserve"> i mają za zadanie podniesienie poziomu kształcenia oraz jego efektywności.</w:t>
      </w:r>
      <w:r w:rsidR="008C616C" w:rsidRPr="005B6F77">
        <w:rPr>
          <w:rFonts w:ascii="Times New Roman" w:hAnsi="Times New Roman" w:cs="Times New Roman"/>
          <w:spacing w:val="4"/>
          <w:szCs w:val="24"/>
        </w:rPr>
        <w:t xml:space="preserve"> </w:t>
      </w:r>
      <w:r w:rsidR="004B41E4" w:rsidRPr="005B6F77">
        <w:rPr>
          <w:rFonts w:ascii="Times New Roman" w:hAnsi="Times New Roman" w:cs="Times New Roman"/>
          <w:spacing w:val="4"/>
          <w:szCs w:val="24"/>
        </w:rPr>
        <w:t>Zmiany te</w:t>
      </w:r>
      <w:r w:rsidR="005B6F77">
        <w:rPr>
          <w:rFonts w:ascii="Times New Roman" w:hAnsi="Times New Roman" w:cs="Times New Roman"/>
          <w:spacing w:val="4"/>
          <w:szCs w:val="24"/>
        </w:rPr>
        <w:t>, obok zapewnienia nadzoru pedagogicznego ministra właściwego d</w:t>
      </w:r>
      <w:r w:rsidR="00DA1B7C">
        <w:rPr>
          <w:rFonts w:ascii="Times New Roman" w:hAnsi="Times New Roman" w:cs="Times New Roman"/>
          <w:spacing w:val="4"/>
          <w:szCs w:val="24"/>
        </w:rPr>
        <w:t xml:space="preserve">o spraw </w:t>
      </w:r>
      <w:r w:rsidR="005B6F77">
        <w:rPr>
          <w:rFonts w:ascii="Times New Roman" w:hAnsi="Times New Roman" w:cs="Times New Roman"/>
          <w:spacing w:val="4"/>
          <w:szCs w:val="24"/>
        </w:rPr>
        <w:t xml:space="preserve">. rybołówstwa nad realizacją w procesie kształcenia </w:t>
      </w:r>
      <w:r w:rsidR="005B6F77" w:rsidRPr="004C47EF">
        <w:t xml:space="preserve">w tych szkołach </w:t>
      </w:r>
      <w:r w:rsidR="005B6F77">
        <w:t>wymagań konwencyjnych,</w:t>
      </w:r>
      <w:r w:rsidR="004B41E4" w:rsidRPr="005B6F77">
        <w:rPr>
          <w:rFonts w:ascii="Times New Roman" w:hAnsi="Times New Roman" w:cs="Times New Roman"/>
          <w:spacing w:val="4"/>
          <w:szCs w:val="24"/>
        </w:rPr>
        <w:t xml:space="preserve"> </w:t>
      </w:r>
      <w:r w:rsidR="008C616C" w:rsidRPr="005B6F77">
        <w:rPr>
          <w:rFonts w:ascii="Times New Roman" w:hAnsi="Times New Roman" w:cs="Times New Roman"/>
          <w:spacing w:val="4"/>
          <w:szCs w:val="24"/>
        </w:rPr>
        <w:t xml:space="preserve">przewidują rezygnację z dotychczasowego wymogu posiadania świadectwa zdrowia przez kandydatów i uczniów przedmiotowych szkół oraz jego zastąpienie morskim świadectwem zdrowia, wydawanym na podstawie ustawy o pracy na morzu. </w:t>
      </w:r>
      <w:r w:rsidR="004B41E4" w:rsidRPr="005B6F77">
        <w:rPr>
          <w:rFonts w:ascii="Times New Roman" w:hAnsi="Times New Roman" w:cs="Times New Roman"/>
          <w:spacing w:val="4"/>
          <w:szCs w:val="24"/>
        </w:rPr>
        <w:t xml:space="preserve">Propozycja ta jest konsekwencją zmian wprowadzonych w </w:t>
      </w:r>
      <w:r w:rsidR="008C616C" w:rsidRPr="005B6F77">
        <w:rPr>
          <w:rFonts w:ascii="Times New Roman" w:hAnsi="Times New Roman" w:cs="Times New Roman"/>
          <w:spacing w:val="4"/>
          <w:szCs w:val="24"/>
        </w:rPr>
        <w:t xml:space="preserve">ustawie </w:t>
      </w:r>
      <w:r w:rsidR="00F94522">
        <w:rPr>
          <w:rFonts w:ascii="Times New Roman" w:hAnsi="Times New Roman" w:cs="Times New Roman"/>
          <w:spacing w:val="4"/>
          <w:szCs w:val="24"/>
        </w:rPr>
        <w:t>–</w:t>
      </w:r>
      <w:r w:rsidR="00DA1B7C">
        <w:rPr>
          <w:rFonts w:ascii="Times New Roman" w:hAnsi="Times New Roman" w:cs="Times New Roman"/>
          <w:spacing w:val="4"/>
          <w:szCs w:val="24"/>
        </w:rPr>
        <w:t xml:space="preserve"> </w:t>
      </w:r>
      <w:r w:rsidR="004B41E4" w:rsidRPr="005B6F77">
        <w:rPr>
          <w:rFonts w:ascii="Times New Roman" w:hAnsi="Times New Roman" w:cs="Times New Roman"/>
          <w:spacing w:val="4"/>
          <w:szCs w:val="24"/>
        </w:rPr>
        <w:t>Praw</w:t>
      </w:r>
      <w:r w:rsidR="008C616C" w:rsidRPr="005B6F77">
        <w:rPr>
          <w:rFonts w:ascii="Times New Roman" w:hAnsi="Times New Roman" w:cs="Times New Roman"/>
          <w:spacing w:val="4"/>
          <w:szCs w:val="24"/>
        </w:rPr>
        <w:t>o</w:t>
      </w:r>
      <w:r w:rsidR="004B41E4" w:rsidRPr="005B6F77">
        <w:rPr>
          <w:rFonts w:ascii="Times New Roman" w:hAnsi="Times New Roman" w:cs="Times New Roman"/>
          <w:spacing w:val="4"/>
          <w:szCs w:val="24"/>
        </w:rPr>
        <w:t xml:space="preserve"> oświatow</w:t>
      </w:r>
      <w:r w:rsidR="008C616C" w:rsidRPr="005B6F77">
        <w:rPr>
          <w:rFonts w:ascii="Times New Roman" w:hAnsi="Times New Roman" w:cs="Times New Roman"/>
          <w:spacing w:val="4"/>
          <w:szCs w:val="24"/>
        </w:rPr>
        <w:t>e</w:t>
      </w:r>
      <w:r w:rsidR="004B41E4" w:rsidRPr="005B6F77">
        <w:rPr>
          <w:rFonts w:ascii="Times New Roman" w:hAnsi="Times New Roman" w:cs="Times New Roman"/>
          <w:spacing w:val="4"/>
          <w:szCs w:val="24"/>
        </w:rPr>
        <w:t xml:space="preserve">, gdzie dla szkół morskich, </w:t>
      </w:r>
      <w:r w:rsidR="008C616C" w:rsidRPr="005B6F77">
        <w:rPr>
          <w:rFonts w:ascii="Times New Roman" w:hAnsi="Times New Roman" w:cs="Times New Roman"/>
          <w:spacing w:val="4"/>
          <w:szCs w:val="24"/>
        </w:rPr>
        <w:t xml:space="preserve">prowadzących kształcenie w zawodzie, gdzie podstawa programowa przewiduje kształcenie zgodnie </w:t>
      </w:r>
      <w:r w:rsidR="004B41E4" w:rsidRPr="005B6F77">
        <w:rPr>
          <w:rFonts w:ascii="Times New Roman" w:hAnsi="Times New Roman" w:cs="Times New Roman"/>
          <w:spacing w:val="4"/>
          <w:szCs w:val="24"/>
        </w:rPr>
        <w:t xml:space="preserve">z </w:t>
      </w:r>
      <w:r w:rsidR="008C616C" w:rsidRPr="005B6F77">
        <w:rPr>
          <w:rFonts w:ascii="Times New Roman" w:hAnsi="Times New Roman" w:cs="Times New Roman"/>
          <w:spacing w:val="4"/>
          <w:szCs w:val="24"/>
        </w:rPr>
        <w:t xml:space="preserve">wymogami </w:t>
      </w:r>
      <w:r w:rsidR="004B41E4" w:rsidRPr="005B6F77">
        <w:rPr>
          <w:rFonts w:ascii="Times New Roman" w:hAnsi="Times New Roman" w:cs="Times New Roman"/>
          <w:spacing w:val="4"/>
          <w:szCs w:val="24"/>
        </w:rPr>
        <w:t>Konwencj</w:t>
      </w:r>
      <w:r w:rsidR="008C616C" w:rsidRPr="005B6F77">
        <w:rPr>
          <w:rFonts w:ascii="Times New Roman" w:hAnsi="Times New Roman" w:cs="Times New Roman"/>
          <w:spacing w:val="4"/>
          <w:szCs w:val="24"/>
        </w:rPr>
        <w:t>i</w:t>
      </w:r>
      <w:r w:rsidR="004B41E4" w:rsidRPr="005B6F77">
        <w:rPr>
          <w:rFonts w:ascii="Times New Roman" w:hAnsi="Times New Roman" w:cs="Times New Roman"/>
          <w:spacing w:val="4"/>
          <w:szCs w:val="24"/>
        </w:rPr>
        <w:t xml:space="preserve"> STCW, zrezygnowano z wymogu posiadania ogólnego świadectwa zdrowia na rzecz morskiego świadectwa zdrowia.</w:t>
      </w:r>
    </w:p>
    <w:p w14:paraId="243FF584" w14:textId="54433849" w:rsidR="00363936" w:rsidRPr="00925AA8" w:rsidRDefault="00E4382A" w:rsidP="00002CF4">
      <w:pPr>
        <w:pStyle w:val="PKTpunkt"/>
        <w:spacing w:after="240"/>
        <w:ind w:left="0" w:firstLine="0"/>
      </w:pPr>
      <w:r w:rsidRPr="00925AA8">
        <w:t xml:space="preserve">Rozdział </w:t>
      </w:r>
      <w:r w:rsidR="005A7D42" w:rsidRPr="00925AA8">
        <w:t xml:space="preserve">13 </w:t>
      </w:r>
      <w:r w:rsidRPr="00925AA8">
        <w:t xml:space="preserve">określa przepisy przejściowe i końcowe. </w:t>
      </w:r>
    </w:p>
    <w:p w14:paraId="44BAA0EB" w14:textId="7579DFC5" w:rsidR="00363936" w:rsidRPr="00D62CC7" w:rsidRDefault="00241AEA" w:rsidP="00B62B12">
      <w:pPr>
        <w:pStyle w:val="USTustnpkodeksu"/>
        <w:spacing w:after="240"/>
        <w:ind w:firstLine="0"/>
      </w:pPr>
      <w:r w:rsidRPr="00925AA8">
        <w:lastRenderedPageBreak/>
        <w:t>A</w:t>
      </w:r>
      <w:r w:rsidR="00E4382A" w:rsidRPr="00925AA8">
        <w:t xml:space="preserve">rt. </w:t>
      </w:r>
      <w:r w:rsidR="005B6F77">
        <w:t xml:space="preserve">70 </w:t>
      </w:r>
      <w:r w:rsidR="001B66E6" w:rsidRPr="005B6F77">
        <w:t xml:space="preserve">ust. 1 </w:t>
      </w:r>
      <w:r w:rsidR="00E4382A" w:rsidRPr="005B6F77">
        <w:t>stanowi, że marynarze pracujący na statkach rybackich, w rozumieniu przepisów ustawy o pracy na morzu, stają się rybakami w rozumieniu niniejszej ustawy.</w:t>
      </w:r>
      <w:r w:rsidR="00E4382A" w:rsidRPr="0071791A">
        <w:t xml:space="preserve"> </w:t>
      </w:r>
      <w:r w:rsidR="001B66E6" w:rsidRPr="0071791A">
        <w:t xml:space="preserve">Zgodnie z art. </w:t>
      </w:r>
      <w:r w:rsidR="00D62CC7">
        <w:t>70</w:t>
      </w:r>
      <w:r w:rsidR="00D62CC7" w:rsidRPr="00D62CC7">
        <w:t xml:space="preserve"> </w:t>
      </w:r>
      <w:r w:rsidR="001B66E6" w:rsidRPr="00D62CC7">
        <w:t>ust. 2</w:t>
      </w:r>
      <w:r w:rsidR="003C7AF2" w:rsidRPr="00D62CC7">
        <w:t xml:space="preserve"> praktykanci odbywający praktykę na statkach rybackich,</w:t>
      </w:r>
      <w:r w:rsidR="005A7D42" w:rsidRPr="00D62CC7">
        <w:t xml:space="preserve"> </w:t>
      </w:r>
      <w:r w:rsidR="003C7AF2" w:rsidRPr="00D62CC7">
        <w:t>w rozumieniu przepisów ustawy o pracy na morzu, stają się praktykantami w rozumieniu niniejszej ustawy. By nie obligować rybaków do wymiany dotychczas posiadanych świadectw zdrowia</w:t>
      </w:r>
      <w:r w:rsidR="00DA1B7C">
        <w:t xml:space="preserve"> </w:t>
      </w:r>
      <w:r w:rsidR="003C7AF2" w:rsidRPr="00D62CC7">
        <w:t xml:space="preserve"> i nie obciążać ich dodatkowymi kosztami badań, </w:t>
      </w:r>
      <w:r w:rsidR="001B66E6" w:rsidRPr="00D62CC7">
        <w:t xml:space="preserve">art. </w:t>
      </w:r>
      <w:r w:rsidR="00D62CC7">
        <w:t>70</w:t>
      </w:r>
      <w:r w:rsidR="00D62CC7" w:rsidRPr="00D62CC7">
        <w:t xml:space="preserve"> </w:t>
      </w:r>
      <w:r w:rsidR="001B66E6" w:rsidRPr="00D62CC7">
        <w:t xml:space="preserve">ust. 3 przewiduje, że świadectwa zdrowia wydane marynarzom pracujących na statkach rybackich </w:t>
      </w:r>
      <w:r w:rsidR="00D62CC7">
        <w:t>oraz kandydatom do szkół ponadpodstawowych i uczniom szkół ponadgimnazjalnych</w:t>
      </w:r>
      <w:r w:rsidR="00D62CC7" w:rsidRPr="00D62CC7">
        <w:t xml:space="preserve"> </w:t>
      </w:r>
      <w:r w:rsidR="00D62CC7">
        <w:t xml:space="preserve">odbywającym praktykę na statkach rybackich </w:t>
      </w:r>
      <w:r w:rsidR="001B66E6" w:rsidRPr="00D62CC7">
        <w:t>przed dniem wejścia w życie niniejszej ustawy zachowują ważność przez czas, na który zostały wydane.</w:t>
      </w:r>
      <w:r w:rsidR="00524C97" w:rsidRPr="00D62CC7">
        <w:t xml:space="preserve"> Art.</w:t>
      </w:r>
      <w:r w:rsidR="00514EBF" w:rsidRPr="00D62CC7">
        <w:t> </w:t>
      </w:r>
      <w:r w:rsidR="00D62CC7">
        <w:t>70</w:t>
      </w:r>
      <w:r w:rsidR="00D62CC7" w:rsidRPr="00D62CC7">
        <w:t xml:space="preserve"> </w:t>
      </w:r>
      <w:r w:rsidR="00524C97" w:rsidRPr="00D62CC7">
        <w:t>ust. 4 stanowi, że do postępowań</w:t>
      </w:r>
      <w:r w:rsidR="00CF1A1F" w:rsidRPr="00D62CC7">
        <w:t xml:space="preserve"> </w:t>
      </w:r>
      <w:r w:rsidR="00524C97" w:rsidRPr="00D62CC7">
        <w:t>o wydanie świadectwa zdrowia rybakom lub praktykantom odbywającym praktyki na statkach rybackich wszczętych</w:t>
      </w:r>
      <w:r w:rsidR="005A7D42" w:rsidRPr="00D62CC7">
        <w:t xml:space="preserve"> </w:t>
      </w:r>
      <w:r w:rsidR="00524C97" w:rsidRPr="00D62CC7">
        <w:t>i niezakończonych przed dniem wejścia w życie niniejszej ustawy stosuje się przepisy niniejszej ustawy</w:t>
      </w:r>
      <w:r w:rsidR="00287093" w:rsidRPr="00D62CC7">
        <w:t xml:space="preserve">. </w:t>
      </w:r>
      <w:r w:rsidR="008C0E88">
        <w:t xml:space="preserve">Przepis ten </w:t>
      </w:r>
      <w:r w:rsidR="00287093" w:rsidRPr="00D62CC7">
        <w:t xml:space="preserve">wskazuje, że </w:t>
      </w:r>
      <w:r w:rsidR="00D64A03" w:rsidRPr="00D62CC7">
        <w:t>również ucznio</w:t>
      </w:r>
      <w:r w:rsidR="008C0E88">
        <w:t>m</w:t>
      </w:r>
      <w:r w:rsidR="00D64A03" w:rsidRPr="00D62CC7">
        <w:t xml:space="preserve"> dotychczasowych (wygaszanych) szkół ponadgimnazjalnych, którzy kształceni są zgodnie z</w:t>
      </w:r>
      <w:r w:rsidR="00514EBF" w:rsidRPr="00D62CC7">
        <w:t> </w:t>
      </w:r>
      <w:r w:rsidR="00D64A03" w:rsidRPr="00D62CC7">
        <w:t xml:space="preserve">wymogami </w:t>
      </w:r>
      <w:r w:rsidR="00D62CC7" w:rsidRPr="0036047F">
        <w:t xml:space="preserve">określonymi w </w:t>
      </w:r>
      <w:r w:rsidR="00D62CC7">
        <w:t xml:space="preserve">postanowieniach </w:t>
      </w:r>
      <w:r w:rsidR="00D62CC7" w:rsidRPr="0036047F">
        <w:t xml:space="preserve">konwencji </w:t>
      </w:r>
      <w:r w:rsidR="00D62CC7">
        <w:t>dotyczących</w:t>
      </w:r>
      <w:r w:rsidR="00D62CC7" w:rsidRPr="0036047F">
        <w:t xml:space="preserve"> wymaga</w:t>
      </w:r>
      <w:r w:rsidR="00D62CC7">
        <w:t>ń</w:t>
      </w:r>
      <w:r w:rsidR="00D62CC7" w:rsidRPr="0036047F">
        <w:t xml:space="preserve"> w zakresie wyszkolenia, wydawania świadectw oraz pełnienia wacht</w:t>
      </w:r>
      <w:r w:rsidR="00D64A03" w:rsidRPr="00D62CC7">
        <w:t xml:space="preserve">, świadectwa zdrowia </w:t>
      </w:r>
      <w:r w:rsidR="008C0E88" w:rsidRPr="00D62CC7">
        <w:t xml:space="preserve">mają być </w:t>
      </w:r>
      <w:r w:rsidR="00D64A03" w:rsidRPr="00D62CC7">
        <w:t>dla nich wydawane na</w:t>
      </w:r>
      <w:r w:rsidR="00514EBF" w:rsidRPr="00D62CC7">
        <w:t> </w:t>
      </w:r>
      <w:r w:rsidR="00D64A03" w:rsidRPr="00D62CC7">
        <w:t>zasadach analogicznych, jak dla uczniów szkół ponadpodstawowych, kształconych zgodnie</w:t>
      </w:r>
      <w:r w:rsidR="005A7D42" w:rsidRPr="00D62CC7">
        <w:t xml:space="preserve"> </w:t>
      </w:r>
      <w:r w:rsidR="00D64A03" w:rsidRPr="00D62CC7">
        <w:t xml:space="preserve">z wymogami </w:t>
      </w:r>
      <w:r w:rsidR="00D62CC7">
        <w:t>przywołanych konwencji</w:t>
      </w:r>
      <w:r w:rsidR="00D64A03" w:rsidRPr="00D62CC7">
        <w:t>.</w:t>
      </w:r>
    </w:p>
    <w:p w14:paraId="46BC3AA7" w14:textId="675D79E2" w:rsidR="00524C97" w:rsidRPr="0071791A" w:rsidRDefault="00524C97" w:rsidP="00B62B12">
      <w:pPr>
        <w:pStyle w:val="USTustnpkodeksu"/>
        <w:spacing w:after="240"/>
        <w:ind w:firstLine="0"/>
      </w:pPr>
      <w:r w:rsidRPr="0071791A">
        <w:t xml:space="preserve">Art. </w:t>
      </w:r>
      <w:r w:rsidR="005B6F77">
        <w:t>71</w:t>
      </w:r>
      <w:r w:rsidR="005B6F77" w:rsidRPr="005B6F77">
        <w:t xml:space="preserve"> </w:t>
      </w:r>
      <w:r w:rsidRPr="005B6F77">
        <w:t xml:space="preserve">przewiduje, że marynarskie umowy o pracę zawarte, zgodnie z wymogami ustawy </w:t>
      </w:r>
      <w:r w:rsidR="00F05B77" w:rsidRPr="005B6F77">
        <w:br/>
      </w:r>
      <w:r w:rsidRPr="0071791A">
        <w:t xml:space="preserve">o pracy na morzu, z marynarzami pracującymi na statkach rybackich stają się </w:t>
      </w:r>
      <w:r w:rsidR="001375CE" w:rsidRPr="0071791A">
        <w:t xml:space="preserve">rybackimi </w:t>
      </w:r>
      <w:r w:rsidRPr="0071791A">
        <w:t>umowami o pracę w rozumieniu niniejszego projektu ustawy.</w:t>
      </w:r>
      <w:r w:rsidR="0013695C" w:rsidRPr="0071791A">
        <w:t xml:space="preserve"> Ponieważ zmianom ulegają </w:t>
      </w:r>
      <w:r w:rsidR="00CD5961" w:rsidRPr="0071791A">
        <w:t>okres</w:t>
      </w:r>
      <w:r w:rsidR="00CD5961">
        <w:t>y</w:t>
      </w:r>
      <w:r w:rsidR="00CD5961" w:rsidRPr="00CD5961">
        <w:t xml:space="preserve"> </w:t>
      </w:r>
      <w:r w:rsidR="0013695C" w:rsidRPr="00CD5961">
        <w:t xml:space="preserve">wypowiedzenia marynarskich umów o pracę, przekształconych w rybackie umowy </w:t>
      </w:r>
      <w:r w:rsidR="0013695C" w:rsidRPr="0071791A">
        <w:t xml:space="preserve">o pracę zgodnie z </w:t>
      </w:r>
      <w:r w:rsidR="0083187E" w:rsidRPr="0071791A">
        <w:t>projektem</w:t>
      </w:r>
      <w:r w:rsidR="0013695C" w:rsidRPr="0071791A">
        <w:t>, przewiduje się ponadto, że do tych umów, które na dzień wejścia w życie projektowanych przepisów jeszcze się nie zakończyły, stosuje się okresy wypowiedzenia przewidziane w projekcie, a wynikające z Kodeksu pracy.</w:t>
      </w:r>
    </w:p>
    <w:p w14:paraId="3E22E5FF" w14:textId="5F8A8326" w:rsidR="00524C97" w:rsidRPr="0071791A" w:rsidRDefault="00524C97" w:rsidP="00B62B12">
      <w:pPr>
        <w:pStyle w:val="USTustnpkodeksu"/>
        <w:spacing w:after="240"/>
        <w:ind w:firstLine="0"/>
      </w:pPr>
      <w:r w:rsidRPr="00B51391">
        <w:t xml:space="preserve">Art. </w:t>
      </w:r>
      <w:r w:rsidR="005B6F77" w:rsidRPr="00B51391">
        <w:t>7</w:t>
      </w:r>
      <w:r w:rsidR="005B6F77">
        <w:t>2</w:t>
      </w:r>
      <w:r w:rsidR="005B6F77" w:rsidRPr="005B6F77">
        <w:t xml:space="preserve"> </w:t>
      </w:r>
      <w:r w:rsidRPr="005B6F77">
        <w:t xml:space="preserve">stanowi, że umowy zawarte, na postawie ustawy o pracy na morzu, między szkołą lub uczelnią a </w:t>
      </w:r>
      <w:r w:rsidRPr="0071791A">
        <w:t xml:space="preserve">armatorem, dotyczące praktykantów odbywających praktyki na statkach rybackich, przekształcają się w umowy zawarte między szkołą lub uczelnią a armatorem </w:t>
      </w:r>
      <w:r w:rsidR="00F05B77" w:rsidRPr="0071791A">
        <w:br/>
      </w:r>
      <w:r w:rsidRPr="0071791A">
        <w:t xml:space="preserve">w celu odbycia praktyki zawodowej przez praktykanta w rozumieniu projektu ustawy. </w:t>
      </w:r>
    </w:p>
    <w:p w14:paraId="5BDE2C7F" w14:textId="24F8A263" w:rsidR="00D64A03" w:rsidRPr="0071791A" w:rsidRDefault="00D64A03" w:rsidP="00B62B12">
      <w:pPr>
        <w:pStyle w:val="USTustnpkodeksu"/>
        <w:spacing w:after="240"/>
        <w:ind w:firstLine="0"/>
      </w:pPr>
      <w:r w:rsidRPr="0071791A">
        <w:t xml:space="preserve">W art. </w:t>
      </w:r>
      <w:r w:rsidR="005B6F77" w:rsidRPr="00B51391">
        <w:t>7</w:t>
      </w:r>
      <w:r w:rsidR="005B6F77">
        <w:t>3</w:t>
      </w:r>
      <w:r w:rsidR="005B6F77" w:rsidRPr="005B6F77">
        <w:t xml:space="preserve"> </w:t>
      </w:r>
      <w:r w:rsidRPr="005B6F77">
        <w:t xml:space="preserve">stanowi się, że rybacy, którzy do dnia wejścia w życie projektowanych przepisów wykonywali pracę w godzinach nadliczbowych otrzymają świadczenia wynikające </w:t>
      </w:r>
      <w:r w:rsidR="00215239" w:rsidRPr="0071791A">
        <w:br/>
      </w:r>
      <w:r w:rsidRPr="0071791A">
        <w:t>z przepisów dotychczasowych.</w:t>
      </w:r>
    </w:p>
    <w:p w14:paraId="755DDB33" w14:textId="717A71E6" w:rsidR="00524C97" w:rsidRPr="00CD5961" w:rsidRDefault="00524C97" w:rsidP="00B62B12">
      <w:pPr>
        <w:pStyle w:val="USTustnpkodeksu"/>
        <w:spacing w:after="240"/>
        <w:ind w:firstLine="0"/>
      </w:pPr>
      <w:r w:rsidRPr="0071791A">
        <w:lastRenderedPageBreak/>
        <w:t xml:space="preserve">Natomiast art. </w:t>
      </w:r>
      <w:r w:rsidR="005B6F77" w:rsidRPr="0071791A">
        <w:t>7</w:t>
      </w:r>
      <w:r w:rsidR="005B6F77">
        <w:t>4</w:t>
      </w:r>
      <w:r w:rsidR="005B6F77" w:rsidRPr="005B6F77">
        <w:t xml:space="preserve"> </w:t>
      </w:r>
      <w:r w:rsidRPr="005B6F77">
        <w:t xml:space="preserve">stanowi, że listy załogi wystawione na statku rybackim zgodnie z ustawą </w:t>
      </w:r>
      <w:r w:rsidR="00F05B77" w:rsidRPr="005B6F77">
        <w:br/>
      </w:r>
      <w:r w:rsidRPr="00CD5961">
        <w:t xml:space="preserve">o pracy na morzu przekształcają się w listy załogi </w:t>
      </w:r>
      <w:r w:rsidR="00CD5961">
        <w:t xml:space="preserve">statku rybackiego, </w:t>
      </w:r>
      <w:r w:rsidRPr="00CD5961">
        <w:t xml:space="preserve">wystawione zgodnie projektem </w:t>
      </w:r>
      <w:r w:rsidR="00F05B77" w:rsidRPr="00CD5961">
        <w:t>ustawy.</w:t>
      </w:r>
    </w:p>
    <w:p w14:paraId="2CAF3647" w14:textId="5FD628F0" w:rsidR="0017068D" w:rsidRPr="00B51391" w:rsidRDefault="0017068D" w:rsidP="00B62B12">
      <w:pPr>
        <w:pStyle w:val="USTustnpkodeksu"/>
        <w:spacing w:after="240"/>
        <w:ind w:firstLine="0"/>
      </w:pPr>
      <w:r w:rsidRPr="0071791A">
        <w:t xml:space="preserve">W art. </w:t>
      </w:r>
      <w:r w:rsidR="005B6F77" w:rsidRPr="0071791A">
        <w:t>7</w:t>
      </w:r>
      <w:r w:rsidR="005B6F77">
        <w:t>5</w:t>
      </w:r>
      <w:r w:rsidR="005B6F77" w:rsidRPr="005B6F77">
        <w:t xml:space="preserve"> </w:t>
      </w:r>
      <w:r w:rsidRPr="005B6F77">
        <w:t>przewiduje się, że w sytuacji, gdy koszty leczenia rybaka w przypadku jego choroby lub uszkodzenia ciała</w:t>
      </w:r>
      <w:r w:rsidRPr="0071791A">
        <w:t xml:space="preserve"> ponosi armator statku rybackiego, a leczenie rozpoczęło się przed wejściem w życie przepisów projektowanej ustawy</w:t>
      </w:r>
      <w:r w:rsidR="00E83094" w:rsidRPr="0071791A">
        <w:t xml:space="preserve">, </w:t>
      </w:r>
      <w:r w:rsidRPr="0071791A">
        <w:t>stosować należy nowe przepisy, jako bardziej korzystne z punktu widzenia poszkodowanego rybaka. Zgodnie z dotychczas stosującą się do rybaków ustawą o pracy na morzu, okres ponoszenia kosztów przez armatora w</w:t>
      </w:r>
      <w:r w:rsidR="00954179" w:rsidRPr="0071791A">
        <w:t> </w:t>
      </w:r>
      <w:r w:rsidRPr="0071791A">
        <w:t xml:space="preserve">przypadku uszkodzenia ciała lub choroby ograniczony był do 16 tygodni, co wynikało </w:t>
      </w:r>
      <w:r w:rsidR="00215239" w:rsidRPr="0071791A">
        <w:br/>
      </w:r>
      <w:r w:rsidRPr="00B51391">
        <w:t>z prawa UE. W przypadku rybaków (w dyrektywie 2017/159) takiego ograniczenia czasowego nie ma. Zasadn</w:t>
      </w:r>
      <w:r w:rsidR="00F94522">
        <w:t>e</w:t>
      </w:r>
      <w:r w:rsidRPr="00B51391">
        <w:t xml:space="preserve"> wydaje się więc, by leczenie rozpoczęte przed wejściem w życiach projekt</w:t>
      </w:r>
      <w:r w:rsidR="008C0E88">
        <w:t>owanej</w:t>
      </w:r>
      <w:r w:rsidRPr="00B51391">
        <w:t xml:space="preserve"> </w:t>
      </w:r>
      <w:r w:rsidR="008C0E88">
        <w:t xml:space="preserve">ustawy </w:t>
      </w:r>
      <w:r w:rsidRPr="00B51391">
        <w:t>mogło być finansowane przez armatora statku rybackiego na zasadach określonych w projek</w:t>
      </w:r>
      <w:r w:rsidR="008C0E88">
        <w:t>towanej ustawie</w:t>
      </w:r>
      <w:r w:rsidRPr="00B51391">
        <w:t>.</w:t>
      </w:r>
    </w:p>
    <w:p w14:paraId="58C21A48" w14:textId="53BBE292" w:rsidR="00F05B77" w:rsidRPr="0071791A" w:rsidRDefault="00F05B77" w:rsidP="00B62B12">
      <w:pPr>
        <w:pStyle w:val="USTustnpkodeksu"/>
        <w:spacing w:after="240"/>
        <w:ind w:firstLine="0"/>
      </w:pPr>
      <w:r w:rsidRPr="00B51391">
        <w:t>Art.</w:t>
      </w:r>
      <w:r w:rsidR="00B70662" w:rsidRPr="00B51391">
        <w:t xml:space="preserve"> </w:t>
      </w:r>
      <w:r w:rsidR="005B6F77" w:rsidRPr="00B51391">
        <w:t>7</w:t>
      </w:r>
      <w:r w:rsidR="005B6F77">
        <w:t>6</w:t>
      </w:r>
      <w:r w:rsidR="005B6F77" w:rsidRPr="005B6F77">
        <w:t xml:space="preserve"> </w:t>
      </w:r>
      <w:r w:rsidRPr="005B6F77">
        <w:t xml:space="preserve">przewiduje, że każdy statek rybacki, który przebywa w morzu dłużej niż 3 dni oraz ma powyżej 24 m lub uprawia żeglugę międzynarodową, </w:t>
      </w:r>
      <w:r w:rsidRPr="0071791A">
        <w:t>powinien uzyskać Rybacki Certyfikat Pracy w terminie 12 miesięcy od dnia wejścia w życie projektu ustawy.</w:t>
      </w:r>
    </w:p>
    <w:p w14:paraId="1943186C" w14:textId="77777777" w:rsidR="007140B1" w:rsidRDefault="00F05B77" w:rsidP="00620597">
      <w:pPr>
        <w:pStyle w:val="USTustnpkodeksu"/>
        <w:spacing w:after="240"/>
        <w:ind w:firstLine="0"/>
      </w:pPr>
      <w:r w:rsidRPr="0071791A">
        <w:t>Natomiast art.</w:t>
      </w:r>
      <w:r w:rsidR="00E83094" w:rsidRPr="0071791A">
        <w:t xml:space="preserve"> </w:t>
      </w:r>
      <w:r w:rsidR="005B6F77" w:rsidRPr="0071791A">
        <w:t>7</w:t>
      </w:r>
      <w:r w:rsidR="005B6F77">
        <w:t>7</w:t>
      </w:r>
      <w:r w:rsidR="005B6F77" w:rsidRPr="005B6F77">
        <w:t xml:space="preserve"> </w:t>
      </w:r>
      <w:r w:rsidRPr="005B6F77">
        <w:t>stanowi, że</w:t>
      </w:r>
      <w:r w:rsidR="0071791A">
        <w:t xml:space="preserve"> uczniowie dotychczasowych szkół ponadgimnazjalnych kształcących się w zawodach podstawowych dla żeglugi morskiej mają</w:t>
      </w:r>
      <w:r w:rsidR="0071791A" w:rsidRPr="0071791A">
        <w:t xml:space="preserve"> możliwość odbywania praktyk na </w:t>
      </w:r>
      <w:r w:rsidR="0071791A">
        <w:t xml:space="preserve">statkach rybackich, a ponadto mają prawo do wniesienia odwołania od wydanego im świadectwa zdrowia. </w:t>
      </w:r>
    </w:p>
    <w:p w14:paraId="08D3B909" w14:textId="77777777" w:rsidR="007140B1" w:rsidRDefault="00620597" w:rsidP="00620597">
      <w:pPr>
        <w:pStyle w:val="USTustnpkodeksu"/>
        <w:spacing w:after="240"/>
        <w:ind w:firstLine="0"/>
      </w:pPr>
      <w:r w:rsidRPr="0071791A">
        <w:t xml:space="preserve">Art. </w:t>
      </w:r>
      <w:r w:rsidR="005B6F77" w:rsidRPr="0071791A">
        <w:t>7</w:t>
      </w:r>
      <w:r w:rsidR="0071791A">
        <w:t>8</w:t>
      </w:r>
      <w:r w:rsidR="005B6F77" w:rsidRPr="005B6F77">
        <w:t xml:space="preserve"> </w:t>
      </w:r>
      <w:r w:rsidRPr="005B6F77">
        <w:t xml:space="preserve">stanowi, że </w:t>
      </w:r>
      <w:r w:rsidR="0071791A">
        <w:t>do</w:t>
      </w:r>
      <w:r w:rsidR="0071791A" w:rsidRPr="0071791A">
        <w:t xml:space="preserve"> naruszeń regulaminu pracy i przebywania na statku rybacki</w:t>
      </w:r>
      <w:r w:rsidR="0071791A">
        <w:t>m</w:t>
      </w:r>
      <w:r w:rsidR="0071791A" w:rsidRPr="0071791A">
        <w:t xml:space="preserve"> przez </w:t>
      </w:r>
      <w:r w:rsidR="0071791A">
        <w:t xml:space="preserve">członków załogi tego, </w:t>
      </w:r>
      <w:r w:rsidR="0071791A" w:rsidRPr="0071791A">
        <w:t>jakie miały miejsce do dnia wejścia  w życie niniejszej ustawy, stosuje się przepisy dotychczasowe</w:t>
      </w:r>
      <w:r w:rsidR="0071791A">
        <w:t xml:space="preserve">, czyli przepisy ustawy o pracy na morzu. </w:t>
      </w:r>
    </w:p>
    <w:p w14:paraId="5AB6B21D" w14:textId="160572B9" w:rsidR="00FA4E73" w:rsidRDefault="00631C25" w:rsidP="00620597">
      <w:pPr>
        <w:pStyle w:val="USTustnpkodeksu"/>
        <w:spacing w:after="240"/>
        <w:ind w:firstLine="0"/>
      </w:pPr>
      <w:r w:rsidRPr="00925AA8">
        <w:t xml:space="preserve">Natomiast art. </w:t>
      </w:r>
      <w:r w:rsidR="005B6F77" w:rsidRPr="00925AA8">
        <w:t xml:space="preserve">79 </w:t>
      </w:r>
      <w:r w:rsidRPr="00925AA8">
        <w:t>stanowi, że rybacy, czyli wszystkie osoby pracujące na statku rybackim, bez względu to, czy pracują bezpośrednio przy połowie ryb, czy też zajmują się obsługą siłowni statku rybackiego, po spełnieniu wymogów określonych w ustawie z dnia 19 grudnia 2008</w:t>
      </w:r>
      <w:r w:rsidR="00954179" w:rsidRPr="00925AA8">
        <w:t> </w:t>
      </w:r>
      <w:r w:rsidRPr="00925AA8">
        <w:t>r. o emeryturach pomostowych, nabywają prawo do emerytury pomostowej. Prawo do ubiegania się o emeryturę pomostową przysługuje również marynarzom, którzy pracowali na statkach rybackich w roz</w:t>
      </w:r>
      <w:r w:rsidRPr="000E6779">
        <w:t xml:space="preserve">umieniu przepisów </w:t>
      </w:r>
      <w:r w:rsidR="00325E21" w:rsidRPr="000E6779">
        <w:t>dotyczących</w:t>
      </w:r>
      <w:r w:rsidRPr="000E6779">
        <w:t xml:space="preserve"> pracy na morzu</w:t>
      </w:r>
      <w:r w:rsidR="000E6779" w:rsidRPr="000E6779">
        <w:t xml:space="preserve">, jak również osób zatrudnionych na statkach   rybackich zgodnie z przepisami </w:t>
      </w:r>
      <w:r w:rsidR="000E6779">
        <w:t>dotyczącymi</w:t>
      </w:r>
      <w:r w:rsidR="000E6779" w:rsidRPr="000E6779">
        <w:t xml:space="preserve"> pracy na morskich statkach handlowych.</w:t>
      </w:r>
    </w:p>
    <w:p w14:paraId="3241BEEF" w14:textId="37AB77E4" w:rsidR="0071791A" w:rsidRPr="0071791A" w:rsidRDefault="0071791A" w:rsidP="007140B1">
      <w:pPr>
        <w:pStyle w:val="USTustnpkodeksu"/>
        <w:spacing w:after="240"/>
        <w:ind w:firstLine="0"/>
      </w:pPr>
      <w:r>
        <w:lastRenderedPageBreak/>
        <w:t xml:space="preserve">Art. 80 stanowi, że </w:t>
      </w:r>
      <w:r w:rsidR="00B51391">
        <w:t xml:space="preserve">rozporządzanie Ministra Zdrowia z dnia 10 grudnia 2015 r. w sprawie apteczek okrętowych i apteczek medycznych oraz wzoru karty zdrowia dla marynarza na statku morskim (Dz. U. poz. </w:t>
      </w:r>
      <w:r w:rsidR="00B51391" w:rsidRPr="00B51391">
        <w:t>2106</w:t>
      </w:r>
      <w:r w:rsidR="00B51391">
        <w:t xml:space="preserve">) </w:t>
      </w:r>
      <w:r w:rsidRPr="0071791A">
        <w:t>zachowuj</w:t>
      </w:r>
      <w:r w:rsidR="00B51391">
        <w:t>e</w:t>
      </w:r>
      <w:r w:rsidRPr="0071791A">
        <w:t xml:space="preserve"> moc do dnia wejścia w życie nowych przepisów wykonawczych wydanych na podstawie </w:t>
      </w:r>
      <w:r>
        <w:t>zmienionego upoważnienia ustawowego</w:t>
      </w:r>
      <w:r w:rsidRPr="0071791A">
        <w:t>, jednak nie dłużej niż 24 miesiące od dnia wejścia w życie niniejszej ustawy</w:t>
      </w:r>
      <w:r w:rsidR="00B51391">
        <w:t>.</w:t>
      </w:r>
    </w:p>
    <w:p w14:paraId="2DDBE751" w14:textId="6DBF503D" w:rsidR="00631C25" w:rsidRPr="0071791A" w:rsidRDefault="00631C25" w:rsidP="00620597">
      <w:pPr>
        <w:pStyle w:val="USTustnpkodeksu"/>
        <w:spacing w:after="240"/>
        <w:ind w:firstLine="0"/>
      </w:pPr>
      <w:r w:rsidRPr="0071791A">
        <w:t xml:space="preserve">Art. </w:t>
      </w:r>
      <w:r w:rsidR="005B6F77">
        <w:t>8</w:t>
      </w:r>
      <w:r w:rsidR="0071791A">
        <w:t>1</w:t>
      </w:r>
      <w:r w:rsidR="005A7D42" w:rsidRPr="005B6F77">
        <w:t xml:space="preserve"> </w:t>
      </w:r>
      <w:r w:rsidR="004562E0" w:rsidRPr="005B6F77">
        <w:t>przewiduje się, że w latach 2019</w:t>
      </w:r>
      <w:r w:rsidR="00F94522">
        <w:t>–</w:t>
      </w:r>
      <w:r w:rsidR="004562E0" w:rsidRPr="005B6F77">
        <w:t>2028 maksymalny limit wydatków budżetu państwa będący skutkie</w:t>
      </w:r>
      <w:r w:rsidR="004562E0" w:rsidRPr="0071791A">
        <w:t>m finansowym projektowanej ustawy wyniesie 2,</w:t>
      </w:r>
      <w:r w:rsidR="00CA5212" w:rsidRPr="0071791A">
        <w:t>6</w:t>
      </w:r>
      <w:r w:rsidR="00172216" w:rsidRPr="0071791A">
        <w:t>06</w:t>
      </w:r>
      <w:r w:rsidR="00CA5212" w:rsidRPr="0071791A">
        <w:t xml:space="preserve"> </w:t>
      </w:r>
      <w:r w:rsidR="004562E0" w:rsidRPr="0071791A">
        <w:t xml:space="preserve">mln zł, przy czym </w:t>
      </w:r>
      <w:r w:rsidR="00215239" w:rsidRPr="0071791A">
        <w:br/>
      </w:r>
      <w:r w:rsidR="004562E0" w:rsidRPr="0071791A">
        <w:t>w roku 2019 nie przewiduje się wydatków. Wydatki w 2020 r. poniesione zostaną w związku z modernizacją systemu PHISC</w:t>
      </w:r>
      <w:r w:rsidR="00C01D2C" w:rsidRPr="0071791A">
        <w:t xml:space="preserve"> oraz</w:t>
      </w:r>
      <w:r w:rsidR="004562E0" w:rsidRPr="0071791A">
        <w:t xml:space="preserve"> zatrudnieniem w urzędach morskich dodatkowych inspektorów, którzy będą zajmowali </w:t>
      </w:r>
      <w:r w:rsidR="008C0E88">
        <w:t xml:space="preserve">się </w:t>
      </w:r>
      <w:r w:rsidR="004562E0" w:rsidRPr="0071791A">
        <w:t>inspekcjami statków rybackich</w:t>
      </w:r>
      <w:r w:rsidR="00C01D2C" w:rsidRPr="0071791A">
        <w:t xml:space="preserve">. </w:t>
      </w:r>
      <w:r w:rsidR="00A46558" w:rsidRPr="0071791A">
        <w:t>W latach 2021</w:t>
      </w:r>
      <w:r w:rsidR="00F94522">
        <w:t>–</w:t>
      </w:r>
      <w:r w:rsidR="00A46558" w:rsidRPr="0071791A">
        <w:t xml:space="preserve">28 ponoszone będą wydatki związane z wynagrodzeniem inspektorów. </w:t>
      </w:r>
    </w:p>
    <w:p w14:paraId="6845CDAA" w14:textId="57DF2922" w:rsidR="00E4382A" w:rsidRPr="00B51391" w:rsidRDefault="00E4382A" w:rsidP="006335CF">
      <w:pPr>
        <w:pStyle w:val="PKTpunkt"/>
        <w:spacing w:after="240"/>
        <w:ind w:left="0" w:firstLine="0"/>
        <w:rPr>
          <w:rFonts w:ascii="Times New Roman" w:hAnsi="Times New Roman" w:cs="Times New Roman"/>
          <w:szCs w:val="24"/>
        </w:rPr>
      </w:pPr>
      <w:r w:rsidRPr="0071791A">
        <w:rPr>
          <w:rFonts w:ascii="Times New Roman" w:hAnsi="Times New Roman" w:cs="Times New Roman"/>
          <w:szCs w:val="24"/>
        </w:rPr>
        <w:t xml:space="preserve">Art. </w:t>
      </w:r>
      <w:r w:rsidR="005B6F77">
        <w:rPr>
          <w:rFonts w:ascii="Times New Roman" w:hAnsi="Times New Roman" w:cs="Times New Roman"/>
          <w:szCs w:val="24"/>
        </w:rPr>
        <w:t>8</w:t>
      </w:r>
      <w:r w:rsidR="00B51391">
        <w:rPr>
          <w:rFonts w:ascii="Times New Roman" w:hAnsi="Times New Roman" w:cs="Times New Roman"/>
          <w:szCs w:val="24"/>
        </w:rPr>
        <w:t>2</w:t>
      </w:r>
      <w:r w:rsidR="005B6F77" w:rsidRPr="005B6F77">
        <w:rPr>
          <w:rFonts w:ascii="Times New Roman" w:hAnsi="Times New Roman" w:cs="Times New Roman"/>
          <w:szCs w:val="24"/>
        </w:rPr>
        <w:t xml:space="preserve"> </w:t>
      </w:r>
      <w:r w:rsidRPr="005B6F77">
        <w:rPr>
          <w:rFonts w:ascii="Times New Roman" w:hAnsi="Times New Roman" w:cs="Times New Roman"/>
          <w:szCs w:val="24"/>
        </w:rPr>
        <w:t>przewiduje, że ustaw</w:t>
      </w:r>
      <w:r w:rsidRPr="00D62CC7">
        <w:rPr>
          <w:rFonts w:ascii="Times New Roman" w:hAnsi="Times New Roman" w:cs="Times New Roman"/>
          <w:szCs w:val="24"/>
        </w:rPr>
        <w:t xml:space="preserve">a wejdzie w życie </w:t>
      </w:r>
      <w:r w:rsidR="00B51391">
        <w:rPr>
          <w:rFonts w:ascii="Times New Roman" w:hAnsi="Times New Roman" w:cs="Times New Roman"/>
          <w:szCs w:val="24"/>
        </w:rPr>
        <w:t xml:space="preserve">z dniem </w:t>
      </w:r>
      <w:r w:rsidR="00A63246" w:rsidRPr="00CD5961">
        <w:rPr>
          <w:rFonts w:ascii="Times New Roman" w:hAnsi="Times New Roman" w:cs="Times New Roman"/>
          <w:szCs w:val="24"/>
        </w:rPr>
        <w:t>15 listopada 2019 r.</w:t>
      </w:r>
      <w:r w:rsidR="00012A1E" w:rsidRPr="0071791A">
        <w:rPr>
          <w:rFonts w:ascii="Times New Roman" w:hAnsi="Times New Roman" w:cs="Times New Roman"/>
          <w:szCs w:val="24"/>
        </w:rPr>
        <w:t xml:space="preserve"> </w:t>
      </w:r>
      <w:r w:rsidR="005F26BC" w:rsidRPr="0071791A">
        <w:rPr>
          <w:rFonts w:ascii="Times New Roman" w:hAnsi="Times New Roman" w:cs="Times New Roman"/>
          <w:szCs w:val="24"/>
        </w:rPr>
        <w:t>Zgodnie bowiem z</w:t>
      </w:r>
      <w:r w:rsidR="00A63246" w:rsidRPr="0071791A">
        <w:rPr>
          <w:rFonts w:ascii="Times New Roman" w:hAnsi="Times New Roman" w:cs="Times New Roman"/>
          <w:szCs w:val="24"/>
        </w:rPr>
        <w:t xml:space="preserve"> art. 4 ust. 1 dyrektywy 2017/159,</w:t>
      </w:r>
      <w:r w:rsidR="00CF1A1F" w:rsidRPr="0071791A">
        <w:rPr>
          <w:rFonts w:ascii="Times New Roman" w:hAnsi="Times New Roman" w:cs="Times New Roman"/>
          <w:szCs w:val="24"/>
        </w:rPr>
        <w:t xml:space="preserve"> </w:t>
      </w:r>
      <w:r w:rsidR="00A63246" w:rsidRPr="0071791A">
        <w:rPr>
          <w:rFonts w:ascii="Times New Roman" w:hAnsi="Times New Roman" w:cs="Times New Roman"/>
          <w:szCs w:val="24"/>
        </w:rPr>
        <w:t>państwa członkowskie wprowadzą w życie przepisy ustawowe, wykonawcze i administracyjne niezbędne do wykonania dyrektywy w dniu 15 listopada 2019 r.</w:t>
      </w:r>
      <w:r w:rsidR="005F26BC" w:rsidRPr="0071791A">
        <w:rPr>
          <w:rFonts w:ascii="Times New Roman" w:hAnsi="Times New Roman" w:cs="Times New Roman"/>
          <w:szCs w:val="24"/>
        </w:rPr>
        <w:t xml:space="preserve"> W</w:t>
      </w:r>
      <w:r w:rsidR="00012A1E" w:rsidRPr="0071791A">
        <w:rPr>
          <w:rFonts w:ascii="Times New Roman" w:hAnsi="Times New Roman" w:cs="Times New Roman"/>
          <w:szCs w:val="24"/>
        </w:rPr>
        <w:t>yjąt</w:t>
      </w:r>
      <w:r w:rsidR="005F26BC" w:rsidRPr="0071791A">
        <w:rPr>
          <w:rFonts w:ascii="Times New Roman" w:hAnsi="Times New Roman" w:cs="Times New Roman"/>
          <w:szCs w:val="24"/>
        </w:rPr>
        <w:t>ek stanowią</w:t>
      </w:r>
      <w:r w:rsidR="00CF1A1F" w:rsidRPr="0071791A">
        <w:rPr>
          <w:rFonts w:ascii="Times New Roman" w:hAnsi="Times New Roman" w:cs="Times New Roman"/>
          <w:szCs w:val="24"/>
        </w:rPr>
        <w:t xml:space="preserve"> </w:t>
      </w:r>
      <w:r w:rsidR="00012A1E" w:rsidRPr="0071791A">
        <w:rPr>
          <w:rFonts w:ascii="Times New Roman" w:hAnsi="Times New Roman" w:cs="Times New Roman"/>
          <w:szCs w:val="24"/>
        </w:rPr>
        <w:t xml:space="preserve">art. 4 ust. </w:t>
      </w:r>
      <w:r w:rsidR="00E43ED7" w:rsidRPr="0071791A">
        <w:rPr>
          <w:rFonts w:ascii="Times New Roman" w:hAnsi="Times New Roman" w:cs="Times New Roman"/>
          <w:szCs w:val="24"/>
        </w:rPr>
        <w:t>2</w:t>
      </w:r>
      <w:r w:rsidR="00012A1E" w:rsidRPr="0071791A">
        <w:rPr>
          <w:rFonts w:ascii="Times New Roman" w:hAnsi="Times New Roman" w:cs="Times New Roman"/>
          <w:szCs w:val="24"/>
        </w:rPr>
        <w:t xml:space="preserve"> i art. </w:t>
      </w:r>
      <w:r w:rsidR="00B51391" w:rsidRPr="0071791A">
        <w:rPr>
          <w:rFonts w:ascii="Times New Roman" w:hAnsi="Times New Roman" w:cs="Times New Roman"/>
          <w:szCs w:val="24"/>
        </w:rPr>
        <w:t>6</w:t>
      </w:r>
      <w:r w:rsidR="00B51391">
        <w:rPr>
          <w:rFonts w:ascii="Times New Roman" w:hAnsi="Times New Roman" w:cs="Times New Roman"/>
          <w:szCs w:val="24"/>
        </w:rPr>
        <w:t>8</w:t>
      </w:r>
      <w:r w:rsidR="00B51391" w:rsidRPr="0071791A">
        <w:rPr>
          <w:rFonts w:ascii="Times New Roman" w:hAnsi="Times New Roman" w:cs="Times New Roman"/>
          <w:szCs w:val="24"/>
        </w:rPr>
        <w:t xml:space="preserve"> </w:t>
      </w:r>
      <w:r w:rsidR="00012A1E" w:rsidRPr="0071791A">
        <w:rPr>
          <w:rFonts w:ascii="Times New Roman" w:hAnsi="Times New Roman" w:cs="Times New Roman"/>
          <w:szCs w:val="24"/>
        </w:rPr>
        <w:t xml:space="preserve">pkt </w:t>
      </w:r>
      <w:r w:rsidR="00B70662" w:rsidRPr="0071791A">
        <w:rPr>
          <w:rFonts w:ascii="Times New Roman" w:hAnsi="Times New Roman" w:cs="Times New Roman"/>
          <w:szCs w:val="24"/>
        </w:rPr>
        <w:t>4</w:t>
      </w:r>
      <w:r w:rsidR="00B51391">
        <w:rPr>
          <w:rFonts w:ascii="Times New Roman" w:hAnsi="Times New Roman" w:cs="Times New Roman"/>
          <w:szCs w:val="24"/>
        </w:rPr>
        <w:t xml:space="preserve"> i 5</w:t>
      </w:r>
      <w:r w:rsidR="00012A1E" w:rsidRPr="0071791A">
        <w:rPr>
          <w:rFonts w:ascii="Times New Roman" w:hAnsi="Times New Roman" w:cs="Times New Roman"/>
          <w:szCs w:val="24"/>
        </w:rPr>
        <w:t>, które wejdą w życie po upływie 2 lat od dnia ogłoszenia</w:t>
      </w:r>
      <w:r w:rsidR="002D5688" w:rsidRPr="0071791A">
        <w:rPr>
          <w:rFonts w:ascii="Times New Roman" w:hAnsi="Times New Roman" w:cs="Times New Roman"/>
          <w:szCs w:val="24"/>
        </w:rPr>
        <w:t>. Należy wskazać,</w:t>
      </w:r>
      <w:r w:rsidR="00241AEA" w:rsidRPr="0071791A">
        <w:rPr>
          <w:rFonts w:ascii="Times New Roman" w:hAnsi="Times New Roman" w:cs="Times New Roman"/>
          <w:szCs w:val="24"/>
        </w:rPr>
        <w:t xml:space="preserve"> że dwuletni okres</w:t>
      </w:r>
      <w:r w:rsidR="00012A1E" w:rsidRPr="0071791A">
        <w:rPr>
          <w:rFonts w:ascii="Times New Roman" w:hAnsi="Times New Roman" w:cs="Times New Roman"/>
          <w:szCs w:val="24"/>
        </w:rPr>
        <w:t xml:space="preserve"> to czas niezbędny na zaktualizowanie systemu kontrolno-informacyjn</w:t>
      </w:r>
      <w:r w:rsidR="00012A1E" w:rsidRPr="00B51391">
        <w:rPr>
          <w:rFonts w:ascii="Times New Roman" w:hAnsi="Times New Roman" w:cs="Times New Roman"/>
          <w:szCs w:val="24"/>
        </w:rPr>
        <w:t>ego dla portów polskich</w:t>
      </w:r>
      <w:r w:rsidR="0045766B" w:rsidRPr="00B51391">
        <w:rPr>
          <w:rFonts w:ascii="Times New Roman" w:hAnsi="Times New Roman" w:cs="Times New Roman"/>
          <w:szCs w:val="24"/>
        </w:rPr>
        <w:t xml:space="preserve"> i wprowadzenie wymogu rejestrowania i</w:t>
      </w:r>
      <w:r w:rsidR="005A7D42" w:rsidRPr="00B51391">
        <w:rPr>
          <w:rFonts w:ascii="Times New Roman" w:hAnsi="Times New Roman" w:cs="Times New Roman"/>
          <w:szCs w:val="24"/>
        </w:rPr>
        <w:t> </w:t>
      </w:r>
      <w:r w:rsidR="0045766B" w:rsidRPr="00B51391">
        <w:rPr>
          <w:rFonts w:ascii="Times New Roman" w:hAnsi="Times New Roman" w:cs="Times New Roman"/>
          <w:szCs w:val="24"/>
        </w:rPr>
        <w:t>wydawania świadectw zdrowia przez uprawnionych lekarzy w tym systemie</w:t>
      </w:r>
      <w:r w:rsidRPr="00B51391">
        <w:rPr>
          <w:rFonts w:ascii="Times New Roman" w:hAnsi="Times New Roman" w:cs="Times New Roman"/>
          <w:szCs w:val="24"/>
        </w:rPr>
        <w:t>.</w:t>
      </w:r>
    </w:p>
    <w:p w14:paraId="58EFD849" w14:textId="647174F7" w:rsidR="00D93479" w:rsidRPr="00925AA8" w:rsidRDefault="00D93479" w:rsidP="00A25407">
      <w:pPr>
        <w:pStyle w:val="PKTpunkt"/>
        <w:spacing w:after="240"/>
        <w:ind w:left="0" w:firstLine="0"/>
      </w:pPr>
      <w:r w:rsidRPr="00B51391">
        <w:t xml:space="preserve">W związku z art. </w:t>
      </w:r>
      <w:r w:rsidR="00A25407" w:rsidRPr="00B51391">
        <w:t>66–68</w:t>
      </w:r>
      <w:r w:rsidRPr="00B51391">
        <w:t xml:space="preserve"> ustawy z </w:t>
      </w:r>
      <w:r w:rsidR="00A25407" w:rsidRPr="00B51391">
        <w:t xml:space="preserve">dnia 6 marca 2018 r. </w:t>
      </w:r>
      <w:r w:rsidR="008C0E88">
        <w:t xml:space="preserve">- </w:t>
      </w:r>
      <w:r w:rsidR="00A25407" w:rsidRPr="00925AA8">
        <w:t>Pr</w:t>
      </w:r>
      <w:r w:rsidR="002578E8">
        <w:t>awo przedsiębiorców (Dz. U. z 2019 r. poz. 1292</w:t>
      </w:r>
      <w:bookmarkStart w:id="0" w:name="_GoBack"/>
      <w:bookmarkEnd w:id="0"/>
      <w:r w:rsidR="00A25407" w:rsidRPr="00925AA8">
        <w:t xml:space="preserve">) </w:t>
      </w:r>
      <w:r w:rsidRPr="00925AA8">
        <w:t>należy zaznaczyć, że projektowana ustawa</w:t>
      </w:r>
      <w:r w:rsidR="007D1210" w:rsidRPr="00925AA8">
        <w:t>, nakładając nowe obowiązki na</w:t>
      </w:r>
      <w:r w:rsidR="00E83094" w:rsidRPr="00925AA8">
        <w:t> </w:t>
      </w:r>
      <w:r w:rsidR="007D1210" w:rsidRPr="00925AA8">
        <w:t>armatorów statków rybackich,</w:t>
      </w:r>
      <w:r w:rsidRPr="00925AA8">
        <w:t xml:space="preserve"> będzie miała wpływ na działalność </w:t>
      </w:r>
      <w:proofErr w:type="spellStart"/>
      <w:r w:rsidRPr="00925AA8">
        <w:t>mikroprzedsiębiorców</w:t>
      </w:r>
      <w:proofErr w:type="spellEnd"/>
      <w:r w:rsidR="00A25407" w:rsidRPr="00925AA8">
        <w:t xml:space="preserve"> oraz</w:t>
      </w:r>
      <w:r w:rsidRPr="00925AA8">
        <w:t xml:space="preserve"> małych i średnich przedsiębiorców. </w:t>
      </w:r>
      <w:r w:rsidR="007D1210" w:rsidRPr="00925AA8">
        <w:t xml:space="preserve">Projektowana ustawa wprowadza wymóg posiadania </w:t>
      </w:r>
      <w:r w:rsidR="008C0E88">
        <w:t xml:space="preserve">Rybackiego Certyfikatu Pracy </w:t>
      </w:r>
      <w:r w:rsidR="007D1210" w:rsidRPr="00925AA8">
        <w:t xml:space="preserve">przez statki rybackie o długości powyżej 24 m lub uprawiające żeglugę międzynarodową, bez względu na długość, nakładając tym samym na armatorów obowiązek poddawania jednostek pływających cyklicznym audytom administracji morskiej. </w:t>
      </w:r>
    </w:p>
    <w:p w14:paraId="04494715" w14:textId="77777777" w:rsidR="00D93479" w:rsidRPr="00925AA8" w:rsidRDefault="00D93479" w:rsidP="006335CF">
      <w:pPr>
        <w:pStyle w:val="PKTpunkt"/>
        <w:spacing w:after="240"/>
        <w:ind w:left="0" w:firstLine="0"/>
      </w:pPr>
      <w:r w:rsidRPr="00925AA8">
        <w:t xml:space="preserve">Projektowana ustawa nie podlega notyfikacji w trybie przewidzianym w rozporządzeniu Rady Ministrów z dnia 23 grudnia 2002 r. w sprawie sposobu funkcjonowania krajowego systemu notyfikacji norm i aktów prawnych (Dz. U. poz. 2039, z </w:t>
      </w:r>
      <w:proofErr w:type="spellStart"/>
      <w:r w:rsidRPr="00925AA8">
        <w:t>późn</w:t>
      </w:r>
      <w:proofErr w:type="spellEnd"/>
      <w:r w:rsidRPr="00925AA8">
        <w:t>. zm.).</w:t>
      </w:r>
    </w:p>
    <w:p w14:paraId="0A38ACF3" w14:textId="625697CA" w:rsidR="00D93479" w:rsidRPr="00925AA8" w:rsidRDefault="00D93479" w:rsidP="006335CF">
      <w:pPr>
        <w:pStyle w:val="PKTpunkt"/>
        <w:spacing w:after="240"/>
        <w:ind w:left="0" w:firstLine="0"/>
      </w:pPr>
      <w:r w:rsidRPr="00925AA8">
        <w:t>Projektowana ustawa nie wymaga przedłożenia właściwym instytucjom i organom Unii Europejskiej, w tym Europejskiemu Bankowi Centralnemu</w:t>
      </w:r>
      <w:r w:rsidR="00F94522">
        <w:t>,</w:t>
      </w:r>
      <w:r w:rsidRPr="00925AA8">
        <w:t xml:space="preserve"> w celu uzyskania opinii, </w:t>
      </w:r>
      <w:r w:rsidRPr="00925AA8">
        <w:lastRenderedPageBreak/>
        <w:t>dokonania konsultacji lub uzgodnienia, o których mowa w § 39 uchwały nr 190 Rady Ministrów z dnia 29</w:t>
      </w:r>
      <w:r w:rsidR="00E83094" w:rsidRPr="00925AA8">
        <w:t> </w:t>
      </w:r>
      <w:r w:rsidRPr="00925AA8">
        <w:t>października 2013 r. – Regulamin pracy Rady Ministrów (M.P. z 2016 r. poz. 1006</w:t>
      </w:r>
      <w:r w:rsidR="00E83094" w:rsidRPr="00925AA8">
        <w:t>, z </w:t>
      </w:r>
      <w:proofErr w:type="spellStart"/>
      <w:r w:rsidR="00E83094" w:rsidRPr="00925AA8">
        <w:t>późn</w:t>
      </w:r>
      <w:proofErr w:type="spellEnd"/>
      <w:r w:rsidR="00E83094" w:rsidRPr="00925AA8">
        <w:t>. zm.</w:t>
      </w:r>
      <w:r w:rsidRPr="00925AA8">
        <w:t>).</w:t>
      </w:r>
    </w:p>
    <w:p w14:paraId="3B4FA238" w14:textId="798131FE" w:rsidR="00D93479" w:rsidRPr="00925AA8" w:rsidRDefault="00D93479" w:rsidP="006335CF">
      <w:pPr>
        <w:pStyle w:val="PKTpunkt"/>
        <w:spacing w:after="240"/>
        <w:ind w:left="0" w:firstLine="0"/>
      </w:pPr>
      <w:r w:rsidRPr="00925AA8">
        <w:t>Zgodnie z art. 5 ustawy z dnia 7 lipca 2005 r. o działalności lobbingowej w procesie stanowienia prawa (Dz. U. z 2017 r. poz. 248), projektowana ustawa zosta</w:t>
      </w:r>
      <w:r w:rsidR="008C0E88">
        <w:t>ła</w:t>
      </w:r>
      <w:r w:rsidRPr="00925AA8">
        <w:t xml:space="preserve"> udostępniona </w:t>
      </w:r>
      <w:r w:rsidR="000735CD" w:rsidRPr="00925AA8">
        <w:br/>
      </w:r>
      <w:r w:rsidRPr="00925AA8">
        <w:t>w Biuletynie Informacji Publicznej Ministerstwa Gospodarki Morskiej i Żeglugi Śródlądowej. Stosowanie do postanowień § 52 uchwały nr 190 Rady Ministrów z dnia 29 października 2013</w:t>
      </w:r>
      <w:r w:rsidR="00F13EB7" w:rsidRPr="00925AA8">
        <w:t> </w:t>
      </w:r>
      <w:r w:rsidRPr="00925AA8">
        <w:t>r. – Regulamin pracy Rady Ministrów projektowana ustawa zosta</w:t>
      </w:r>
      <w:r w:rsidR="008C0E88">
        <w:t>ła</w:t>
      </w:r>
      <w:r w:rsidRPr="00925AA8">
        <w:t xml:space="preserve"> udostępniona </w:t>
      </w:r>
      <w:r w:rsidRPr="00925AA8">
        <w:br/>
        <w:t>w Biuletynie Informacji Publicznej Rządowego Centrum Legislacji, w serwisie Rządowy Proces Legislacyjny, z dniem skierowania do uzgodnień międzyresortowych i konsultacji publicznych.</w:t>
      </w:r>
    </w:p>
    <w:p w14:paraId="790F242B" w14:textId="77777777" w:rsidR="00FD63DD" w:rsidRPr="00925AA8" w:rsidRDefault="00D93479" w:rsidP="004A1C58">
      <w:pPr>
        <w:pStyle w:val="PKTpunkt"/>
        <w:spacing w:after="240"/>
        <w:ind w:left="0" w:firstLine="0"/>
      </w:pPr>
      <w:r w:rsidRPr="00925AA8">
        <w:t>Projekt ustawy jest zgodny z prawem Unii Europejskiej.</w:t>
      </w:r>
    </w:p>
    <w:sectPr w:rsidR="00FD63DD" w:rsidRPr="00925AA8" w:rsidSect="00AE180D">
      <w:headerReference w:type="default" r:id="rId9"/>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6AFC2A" w14:textId="77777777" w:rsidR="00590420" w:rsidRDefault="00590420" w:rsidP="00FE2145">
      <w:pPr>
        <w:spacing w:after="0" w:line="240" w:lineRule="auto"/>
      </w:pPr>
      <w:r>
        <w:separator/>
      </w:r>
    </w:p>
  </w:endnote>
  <w:endnote w:type="continuationSeparator" w:id="0">
    <w:p w14:paraId="251B0961" w14:textId="77777777" w:rsidR="00590420" w:rsidRDefault="00590420" w:rsidP="00FE21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5333026"/>
      <w:docPartObj>
        <w:docPartGallery w:val="Page Numbers (Bottom of Page)"/>
        <w:docPartUnique/>
      </w:docPartObj>
    </w:sdtPr>
    <w:sdtEndPr/>
    <w:sdtContent>
      <w:p w14:paraId="683796FA" w14:textId="18C3B74F" w:rsidR="00FE2145" w:rsidRDefault="00FE2145">
        <w:pPr>
          <w:pStyle w:val="Stopka"/>
          <w:jc w:val="center"/>
        </w:pPr>
        <w:r>
          <w:fldChar w:fldCharType="begin"/>
        </w:r>
        <w:r>
          <w:instrText>PAGE   \* MERGEFORMAT</w:instrText>
        </w:r>
        <w:r>
          <w:fldChar w:fldCharType="separate"/>
        </w:r>
        <w:r w:rsidR="002578E8">
          <w:rPr>
            <w:noProof/>
          </w:rPr>
          <w:t>22</w:t>
        </w:r>
        <w:r>
          <w:fldChar w:fldCharType="end"/>
        </w:r>
      </w:p>
    </w:sdtContent>
  </w:sdt>
  <w:p w14:paraId="37A7DE18" w14:textId="77777777" w:rsidR="00FE2145" w:rsidRDefault="00FE214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75CB77" w14:textId="77777777" w:rsidR="00590420" w:rsidRDefault="00590420" w:rsidP="00FE2145">
      <w:pPr>
        <w:spacing w:after="0" w:line="240" w:lineRule="auto"/>
      </w:pPr>
      <w:r>
        <w:separator/>
      </w:r>
    </w:p>
  </w:footnote>
  <w:footnote w:type="continuationSeparator" w:id="0">
    <w:p w14:paraId="40FC449E" w14:textId="77777777" w:rsidR="00590420" w:rsidRDefault="00590420" w:rsidP="00FE21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C2AC90" w14:textId="0A6AA77B" w:rsidR="00C56319" w:rsidRDefault="00C56319" w:rsidP="00EB3ED3">
    <w:pPr>
      <w:pStyle w:val="Nagwek"/>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7C4FC5"/>
    <w:multiLevelType w:val="hybridMultilevel"/>
    <w:tmpl w:val="0CA8F1E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38167606"/>
    <w:multiLevelType w:val="hybridMultilevel"/>
    <w:tmpl w:val="1CFAE7AE"/>
    <w:lvl w:ilvl="0" w:tplc="A98005C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5C2257BE"/>
    <w:multiLevelType w:val="hybridMultilevel"/>
    <w:tmpl w:val="9F9E21FA"/>
    <w:lvl w:ilvl="0" w:tplc="A98005C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61C1020C"/>
    <w:multiLevelType w:val="hybridMultilevel"/>
    <w:tmpl w:val="4C0CB6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ybkowska Bożena">
    <w15:presenceInfo w15:providerId="AD" w15:userId="S-1-5-21-1346247845-3881836822-2677420573-18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420A"/>
    <w:rsid w:val="00002CF4"/>
    <w:rsid w:val="00012A1E"/>
    <w:rsid w:val="00020FC9"/>
    <w:rsid w:val="000225F0"/>
    <w:rsid w:val="00023102"/>
    <w:rsid w:val="000325C7"/>
    <w:rsid w:val="0003729B"/>
    <w:rsid w:val="0004562A"/>
    <w:rsid w:val="00060132"/>
    <w:rsid w:val="000604ED"/>
    <w:rsid w:val="00060AA9"/>
    <w:rsid w:val="00061B1E"/>
    <w:rsid w:val="00062D40"/>
    <w:rsid w:val="000735CD"/>
    <w:rsid w:val="000779E7"/>
    <w:rsid w:val="00081477"/>
    <w:rsid w:val="00082A56"/>
    <w:rsid w:val="00086759"/>
    <w:rsid w:val="00091B8B"/>
    <w:rsid w:val="000B05B3"/>
    <w:rsid w:val="000B5936"/>
    <w:rsid w:val="000B6785"/>
    <w:rsid w:val="000C067D"/>
    <w:rsid w:val="000C1E99"/>
    <w:rsid w:val="000D0504"/>
    <w:rsid w:val="000D61A5"/>
    <w:rsid w:val="000E6779"/>
    <w:rsid w:val="000F51FF"/>
    <w:rsid w:val="00111F00"/>
    <w:rsid w:val="0011447A"/>
    <w:rsid w:val="0011578D"/>
    <w:rsid w:val="00116BC4"/>
    <w:rsid w:val="00121227"/>
    <w:rsid w:val="00122B16"/>
    <w:rsid w:val="00123647"/>
    <w:rsid w:val="001236D1"/>
    <w:rsid w:val="0012745A"/>
    <w:rsid w:val="0013145C"/>
    <w:rsid w:val="00133F18"/>
    <w:rsid w:val="0013616F"/>
    <w:rsid w:val="0013695C"/>
    <w:rsid w:val="001375CE"/>
    <w:rsid w:val="00146549"/>
    <w:rsid w:val="00146D9F"/>
    <w:rsid w:val="00154D40"/>
    <w:rsid w:val="00165526"/>
    <w:rsid w:val="001700B3"/>
    <w:rsid w:val="0017068D"/>
    <w:rsid w:val="00172216"/>
    <w:rsid w:val="001832AF"/>
    <w:rsid w:val="0018353F"/>
    <w:rsid w:val="001852AF"/>
    <w:rsid w:val="00186514"/>
    <w:rsid w:val="00192F47"/>
    <w:rsid w:val="0019555B"/>
    <w:rsid w:val="00197890"/>
    <w:rsid w:val="001A3FFE"/>
    <w:rsid w:val="001B1B0F"/>
    <w:rsid w:val="001B5329"/>
    <w:rsid w:val="001B66E6"/>
    <w:rsid w:val="001E7A7B"/>
    <w:rsid w:val="001F0D48"/>
    <w:rsid w:val="0021500F"/>
    <w:rsid w:val="00215239"/>
    <w:rsid w:val="002241A6"/>
    <w:rsid w:val="00234C02"/>
    <w:rsid w:val="00237B84"/>
    <w:rsid w:val="002417DA"/>
    <w:rsid w:val="00241AEA"/>
    <w:rsid w:val="00250972"/>
    <w:rsid w:val="002578E8"/>
    <w:rsid w:val="00287093"/>
    <w:rsid w:val="002A092B"/>
    <w:rsid w:val="002B031F"/>
    <w:rsid w:val="002B21D8"/>
    <w:rsid w:val="002B6442"/>
    <w:rsid w:val="002B64DC"/>
    <w:rsid w:val="002D1D4A"/>
    <w:rsid w:val="002D5688"/>
    <w:rsid w:val="002E07A9"/>
    <w:rsid w:val="002E7AB2"/>
    <w:rsid w:val="002F3333"/>
    <w:rsid w:val="0031393B"/>
    <w:rsid w:val="0032289E"/>
    <w:rsid w:val="00325E21"/>
    <w:rsid w:val="003306BC"/>
    <w:rsid w:val="00330FEA"/>
    <w:rsid w:val="00352929"/>
    <w:rsid w:val="00363936"/>
    <w:rsid w:val="003A3A68"/>
    <w:rsid w:val="003C303C"/>
    <w:rsid w:val="003C7AF2"/>
    <w:rsid w:val="003E6495"/>
    <w:rsid w:val="003F6393"/>
    <w:rsid w:val="0040577D"/>
    <w:rsid w:val="00425B69"/>
    <w:rsid w:val="00426A01"/>
    <w:rsid w:val="00430456"/>
    <w:rsid w:val="004334E0"/>
    <w:rsid w:val="004371C3"/>
    <w:rsid w:val="004562E0"/>
    <w:rsid w:val="0045766B"/>
    <w:rsid w:val="0046420A"/>
    <w:rsid w:val="004670E7"/>
    <w:rsid w:val="004706B1"/>
    <w:rsid w:val="00486967"/>
    <w:rsid w:val="00490E34"/>
    <w:rsid w:val="004942C6"/>
    <w:rsid w:val="004A1C58"/>
    <w:rsid w:val="004B01D8"/>
    <w:rsid w:val="004B41E4"/>
    <w:rsid w:val="004C4217"/>
    <w:rsid w:val="004D0DF4"/>
    <w:rsid w:val="004D2CB2"/>
    <w:rsid w:val="004D570B"/>
    <w:rsid w:val="004D645A"/>
    <w:rsid w:val="004E4A64"/>
    <w:rsid w:val="004E562C"/>
    <w:rsid w:val="004F727A"/>
    <w:rsid w:val="0050299D"/>
    <w:rsid w:val="00507D6F"/>
    <w:rsid w:val="00514EBF"/>
    <w:rsid w:val="00523EC6"/>
    <w:rsid w:val="00524C97"/>
    <w:rsid w:val="0054413B"/>
    <w:rsid w:val="00544833"/>
    <w:rsid w:val="005516FE"/>
    <w:rsid w:val="00554B06"/>
    <w:rsid w:val="00555070"/>
    <w:rsid w:val="0056635E"/>
    <w:rsid w:val="00571759"/>
    <w:rsid w:val="005815BD"/>
    <w:rsid w:val="00587F80"/>
    <w:rsid w:val="00590420"/>
    <w:rsid w:val="005A5DB8"/>
    <w:rsid w:val="005A7D42"/>
    <w:rsid w:val="005B0A4B"/>
    <w:rsid w:val="005B6F77"/>
    <w:rsid w:val="005C5495"/>
    <w:rsid w:val="005E6D35"/>
    <w:rsid w:val="005F1F9D"/>
    <w:rsid w:val="005F26BC"/>
    <w:rsid w:val="005F39FD"/>
    <w:rsid w:val="00612A72"/>
    <w:rsid w:val="00620597"/>
    <w:rsid w:val="00631048"/>
    <w:rsid w:val="00631C25"/>
    <w:rsid w:val="00632786"/>
    <w:rsid w:val="006335CF"/>
    <w:rsid w:val="006343F9"/>
    <w:rsid w:val="0063731A"/>
    <w:rsid w:val="00644C45"/>
    <w:rsid w:val="0065123E"/>
    <w:rsid w:val="006551E6"/>
    <w:rsid w:val="00657ACA"/>
    <w:rsid w:val="006600F5"/>
    <w:rsid w:val="00665382"/>
    <w:rsid w:val="00677772"/>
    <w:rsid w:val="006A025F"/>
    <w:rsid w:val="006A1DC3"/>
    <w:rsid w:val="006C0612"/>
    <w:rsid w:val="006C2192"/>
    <w:rsid w:val="006D2E05"/>
    <w:rsid w:val="006D3DE7"/>
    <w:rsid w:val="006E321C"/>
    <w:rsid w:val="006F22D4"/>
    <w:rsid w:val="006F7F83"/>
    <w:rsid w:val="00703F8D"/>
    <w:rsid w:val="00710219"/>
    <w:rsid w:val="007140B1"/>
    <w:rsid w:val="0071791A"/>
    <w:rsid w:val="0072085B"/>
    <w:rsid w:val="00724BBF"/>
    <w:rsid w:val="00734423"/>
    <w:rsid w:val="00735246"/>
    <w:rsid w:val="00744365"/>
    <w:rsid w:val="00746866"/>
    <w:rsid w:val="00777AC1"/>
    <w:rsid w:val="00782329"/>
    <w:rsid w:val="00785C5C"/>
    <w:rsid w:val="00787808"/>
    <w:rsid w:val="007A20F2"/>
    <w:rsid w:val="007B4ADE"/>
    <w:rsid w:val="007C0F29"/>
    <w:rsid w:val="007C5377"/>
    <w:rsid w:val="007C5D46"/>
    <w:rsid w:val="007D1210"/>
    <w:rsid w:val="007D3FFA"/>
    <w:rsid w:val="007D64E5"/>
    <w:rsid w:val="007F3D63"/>
    <w:rsid w:val="007F7E9D"/>
    <w:rsid w:val="008039FF"/>
    <w:rsid w:val="00810C68"/>
    <w:rsid w:val="008119B0"/>
    <w:rsid w:val="008140A2"/>
    <w:rsid w:val="008235F0"/>
    <w:rsid w:val="0083187E"/>
    <w:rsid w:val="0083198A"/>
    <w:rsid w:val="00842847"/>
    <w:rsid w:val="00844ABF"/>
    <w:rsid w:val="00846D2C"/>
    <w:rsid w:val="00853608"/>
    <w:rsid w:val="008565F6"/>
    <w:rsid w:val="00882F67"/>
    <w:rsid w:val="00897E31"/>
    <w:rsid w:val="008A10D4"/>
    <w:rsid w:val="008A1DBE"/>
    <w:rsid w:val="008A38D0"/>
    <w:rsid w:val="008A3B61"/>
    <w:rsid w:val="008A6A81"/>
    <w:rsid w:val="008B145E"/>
    <w:rsid w:val="008B29B6"/>
    <w:rsid w:val="008B3479"/>
    <w:rsid w:val="008C0E88"/>
    <w:rsid w:val="008C1902"/>
    <w:rsid w:val="008C616C"/>
    <w:rsid w:val="008D221B"/>
    <w:rsid w:val="008D48A3"/>
    <w:rsid w:val="008D60EB"/>
    <w:rsid w:val="008E3291"/>
    <w:rsid w:val="008E61DA"/>
    <w:rsid w:val="008F26DA"/>
    <w:rsid w:val="009118E2"/>
    <w:rsid w:val="00911F17"/>
    <w:rsid w:val="00925AA8"/>
    <w:rsid w:val="0092731E"/>
    <w:rsid w:val="00935263"/>
    <w:rsid w:val="009359C7"/>
    <w:rsid w:val="0094656B"/>
    <w:rsid w:val="00954179"/>
    <w:rsid w:val="0097508C"/>
    <w:rsid w:val="00995D20"/>
    <w:rsid w:val="00996DEB"/>
    <w:rsid w:val="009B3C0B"/>
    <w:rsid w:val="009B7574"/>
    <w:rsid w:val="009D445B"/>
    <w:rsid w:val="009D4C77"/>
    <w:rsid w:val="009E2EEC"/>
    <w:rsid w:val="009E78B7"/>
    <w:rsid w:val="009E7E7D"/>
    <w:rsid w:val="009F1F6A"/>
    <w:rsid w:val="00A033CB"/>
    <w:rsid w:val="00A06E67"/>
    <w:rsid w:val="00A1525A"/>
    <w:rsid w:val="00A2491A"/>
    <w:rsid w:val="00A25407"/>
    <w:rsid w:val="00A26976"/>
    <w:rsid w:val="00A31E54"/>
    <w:rsid w:val="00A46558"/>
    <w:rsid w:val="00A46A7F"/>
    <w:rsid w:val="00A56BE3"/>
    <w:rsid w:val="00A63246"/>
    <w:rsid w:val="00A75CF5"/>
    <w:rsid w:val="00A977CF"/>
    <w:rsid w:val="00AA58E4"/>
    <w:rsid w:val="00AB2589"/>
    <w:rsid w:val="00AB3DD2"/>
    <w:rsid w:val="00AB78E7"/>
    <w:rsid w:val="00AB79DD"/>
    <w:rsid w:val="00AB7BB8"/>
    <w:rsid w:val="00AD04AD"/>
    <w:rsid w:val="00AD2519"/>
    <w:rsid w:val="00AD54AB"/>
    <w:rsid w:val="00AD7F98"/>
    <w:rsid w:val="00AE15F1"/>
    <w:rsid w:val="00AE180D"/>
    <w:rsid w:val="00AE7A6F"/>
    <w:rsid w:val="00AF5E6D"/>
    <w:rsid w:val="00B01D19"/>
    <w:rsid w:val="00B03D8C"/>
    <w:rsid w:val="00B069D2"/>
    <w:rsid w:val="00B23BF5"/>
    <w:rsid w:val="00B275DC"/>
    <w:rsid w:val="00B51391"/>
    <w:rsid w:val="00B62B12"/>
    <w:rsid w:val="00B6357F"/>
    <w:rsid w:val="00B70662"/>
    <w:rsid w:val="00B739D0"/>
    <w:rsid w:val="00B97232"/>
    <w:rsid w:val="00BA5773"/>
    <w:rsid w:val="00BA778A"/>
    <w:rsid w:val="00BB172D"/>
    <w:rsid w:val="00BB273F"/>
    <w:rsid w:val="00BB4D73"/>
    <w:rsid w:val="00BD0D0C"/>
    <w:rsid w:val="00BD6441"/>
    <w:rsid w:val="00C01B86"/>
    <w:rsid w:val="00C01D2C"/>
    <w:rsid w:val="00C05582"/>
    <w:rsid w:val="00C105A2"/>
    <w:rsid w:val="00C10CD0"/>
    <w:rsid w:val="00C13330"/>
    <w:rsid w:val="00C16195"/>
    <w:rsid w:val="00C17647"/>
    <w:rsid w:val="00C23620"/>
    <w:rsid w:val="00C33FA2"/>
    <w:rsid w:val="00C4030B"/>
    <w:rsid w:val="00C4386D"/>
    <w:rsid w:val="00C4615B"/>
    <w:rsid w:val="00C46B73"/>
    <w:rsid w:val="00C53EF8"/>
    <w:rsid w:val="00C55D77"/>
    <w:rsid w:val="00C56319"/>
    <w:rsid w:val="00C57FBE"/>
    <w:rsid w:val="00C70186"/>
    <w:rsid w:val="00C76E10"/>
    <w:rsid w:val="00C92641"/>
    <w:rsid w:val="00C95EA3"/>
    <w:rsid w:val="00C967B6"/>
    <w:rsid w:val="00CA1A83"/>
    <w:rsid w:val="00CA5212"/>
    <w:rsid w:val="00CA5646"/>
    <w:rsid w:val="00CC7AAF"/>
    <w:rsid w:val="00CD1594"/>
    <w:rsid w:val="00CD2D5A"/>
    <w:rsid w:val="00CD5961"/>
    <w:rsid w:val="00CD5C93"/>
    <w:rsid w:val="00CE47EC"/>
    <w:rsid w:val="00CF1A1F"/>
    <w:rsid w:val="00CF4D3B"/>
    <w:rsid w:val="00CF5EEB"/>
    <w:rsid w:val="00D04B4D"/>
    <w:rsid w:val="00D108B5"/>
    <w:rsid w:val="00D215C6"/>
    <w:rsid w:val="00D25878"/>
    <w:rsid w:val="00D3210B"/>
    <w:rsid w:val="00D44EA0"/>
    <w:rsid w:val="00D567E1"/>
    <w:rsid w:val="00D57770"/>
    <w:rsid w:val="00D62CC7"/>
    <w:rsid w:val="00D64A03"/>
    <w:rsid w:val="00D65651"/>
    <w:rsid w:val="00D66C37"/>
    <w:rsid w:val="00D74DFD"/>
    <w:rsid w:val="00D84C62"/>
    <w:rsid w:val="00D91F44"/>
    <w:rsid w:val="00D92BA7"/>
    <w:rsid w:val="00D93479"/>
    <w:rsid w:val="00DA1B7C"/>
    <w:rsid w:val="00DA369B"/>
    <w:rsid w:val="00DB06B0"/>
    <w:rsid w:val="00DB51C3"/>
    <w:rsid w:val="00DD421D"/>
    <w:rsid w:val="00DE2BE2"/>
    <w:rsid w:val="00DF3B29"/>
    <w:rsid w:val="00E00C2F"/>
    <w:rsid w:val="00E00FA2"/>
    <w:rsid w:val="00E05DB2"/>
    <w:rsid w:val="00E06584"/>
    <w:rsid w:val="00E15EEF"/>
    <w:rsid w:val="00E20068"/>
    <w:rsid w:val="00E204B3"/>
    <w:rsid w:val="00E3028B"/>
    <w:rsid w:val="00E36627"/>
    <w:rsid w:val="00E4382A"/>
    <w:rsid w:val="00E43ED7"/>
    <w:rsid w:val="00E51E00"/>
    <w:rsid w:val="00E610E6"/>
    <w:rsid w:val="00E724B9"/>
    <w:rsid w:val="00E83094"/>
    <w:rsid w:val="00E85361"/>
    <w:rsid w:val="00E85FE4"/>
    <w:rsid w:val="00E90A34"/>
    <w:rsid w:val="00EB327E"/>
    <w:rsid w:val="00EB3ED3"/>
    <w:rsid w:val="00EB4C03"/>
    <w:rsid w:val="00EB7BFD"/>
    <w:rsid w:val="00EC1BC1"/>
    <w:rsid w:val="00EC4427"/>
    <w:rsid w:val="00EC5B25"/>
    <w:rsid w:val="00EF776B"/>
    <w:rsid w:val="00F002B7"/>
    <w:rsid w:val="00F05B77"/>
    <w:rsid w:val="00F05CF4"/>
    <w:rsid w:val="00F13EB7"/>
    <w:rsid w:val="00F16A75"/>
    <w:rsid w:val="00F16B78"/>
    <w:rsid w:val="00F20B71"/>
    <w:rsid w:val="00F30765"/>
    <w:rsid w:val="00F308BB"/>
    <w:rsid w:val="00F3390A"/>
    <w:rsid w:val="00F36BD4"/>
    <w:rsid w:val="00F43C7E"/>
    <w:rsid w:val="00F47C74"/>
    <w:rsid w:val="00F55AD8"/>
    <w:rsid w:val="00F65C1A"/>
    <w:rsid w:val="00F7560D"/>
    <w:rsid w:val="00F81F5E"/>
    <w:rsid w:val="00F94522"/>
    <w:rsid w:val="00FA1885"/>
    <w:rsid w:val="00FA4E73"/>
    <w:rsid w:val="00FA6462"/>
    <w:rsid w:val="00FB2ED9"/>
    <w:rsid w:val="00FC00F6"/>
    <w:rsid w:val="00FC2F7D"/>
    <w:rsid w:val="00FD63DD"/>
    <w:rsid w:val="00FE2145"/>
    <w:rsid w:val="00FE3521"/>
    <w:rsid w:val="00FF12EE"/>
    <w:rsid w:val="00FF43E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875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FD63DD"/>
    <w:pPr>
      <w:ind w:left="720"/>
      <w:contextualSpacing/>
    </w:pPr>
  </w:style>
  <w:style w:type="paragraph" w:customStyle="1" w:styleId="ODNONIKtreodnonika">
    <w:name w:val="ODNOŚNIK – treść odnośnika"/>
    <w:uiPriority w:val="19"/>
    <w:qFormat/>
    <w:rsid w:val="00734423"/>
    <w:pPr>
      <w:spacing w:after="0" w:line="240" w:lineRule="auto"/>
      <w:ind w:left="284" w:hanging="284"/>
      <w:jc w:val="both"/>
    </w:pPr>
    <w:rPr>
      <w:rFonts w:ascii="Times New Roman" w:eastAsiaTheme="minorEastAsia" w:hAnsi="Times New Roman" w:cs="Arial"/>
      <w:sz w:val="20"/>
      <w:szCs w:val="20"/>
      <w:lang w:eastAsia="pl-PL"/>
    </w:rPr>
  </w:style>
  <w:style w:type="paragraph" w:customStyle="1" w:styleId="PKTpunkt">
    <w:name w:val="PKT – punkt"/>
    <w:uiPriority w:val="13"/>
    <w:qFormat/>
    <w:rsid w:val="00BB273F"/>
    <w:pPr>
      <w:spacing w:after="0" w:line="360" w:lineRule="auto"/>
      <w:ind w:left="510" w:hanging="510"/>
      <w:jc w:val="both"/>
    </w:pPr>
    <w:rPr>
      <w:rFonts w:ascii="Times" w:eastAsiaTheme="minorEastAsia" w:hAnsi="Times" w:cs="Arial"/>
      <w:bCs/>
      <w:sz w:val="24"/>
      <w:szCs w:val="20"/>
      <w:lang w:eastAsia="pl-PL"/>
    </w:rPr>
  </w:style>
  <w:style w:type="paragraph" w:styleId="NormalnyWeb">
    <w:name w:val="Normal (Web)"/>
    <w:basedOn w:val="Normalny"/>
    <w:uiPriority w:val="99"/>
    <w:semiHidden/>
    <w:unhideWhenUsed/>
    <w:rsid w:val="00352929"/>
    <w:rPr>
      <w:rFonts w:ascii="Times New Roman" w:hAnsi="Times New Roman" w:cs="Times New Roman"/>
      <w:sz w:val="24"/>
      <w:szCs w:val="24"/>
    </w:rPr>
  </w:style>
  <w:style w:type="paragraph" w:styleId="Tekstdymka">
    <w:name w:val="Balloon Text"/>
    <w:basedOn w:val="Normalny"/>
    <w:link w:val="TekstdymkaZnak"/>
    <w:uiPriority w:val="99"/>
    <w:semiHidden/>
    <w:unhideWhenUsed/>
    <w:rsid w:val="0035292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52929"/>
    <w:rPr>
      <w:rFonts w:ascii="Tahoma" w:hAnsi="Tahoma" w:cs="Tahoma"/>
      <w:sz w:val="16"/>
      <w:szCs w:val="16"/>
    </w:rPr>
  </w:style>
  <w:style w:type="paragraph" w:styleId="Nagwek">
    <w:name w:val="header"/>
    <w:basedOn w:val="Normalny"/>
    <w:link w:val="NagwekZnak"/>
    <w:uiPriority w:val="99"/>
    <w:unhideWhenUsed/>
    <w:rsid w:val="00FE214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E2145"/>
  </w:style>
  <w:style w:type="paragraph" w:styleId="Stopka">
    <w:name w:val="footer"/>
    <w:basedOn w:val="Normalny"/>
    <w:link w:val="StopkaZnak"/>
    <w:uiPriority w:val="99"/>
    <w:unhideWhenUsed/>
    <w:rsid w:val="00FE214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E2145"/>
  </w:style>
  <w:style w:type="paragraph" w:customStyle="1" w:styleId="ZCZWSPLITwPKTzmczciwsplitwpktartykuempunktem">
    <w:name w:val="Z/CZ_WSP_LIT_w_PKT – zm. części wsp. lit. w pkt artykułem (punktem)"/>
    <w:basedOn w:val="Normalny"/>
    <w:next w:val="Normalny"/>
    <w:uiPriority w:val="35"/>
    <w:qFormat/>
    <w:rsid w:val="00C46B73"/>
    <w:pPr>
      <w:spacing w:after="0" w:line="360" w:lineRule="auto"/>
      <w:ind w:left="1021"/>
      <w:jc w:val="both"/>
    </w:pPr>
    <w:rPr>
      <w:rFonts w:ascii="Times" w:eastAsiaTheme="minorEastAsia" w:hAnsi="Times" w:cs="Arial"/>
      <w:bCs/>
      <w:sz w:val="24"/>
      <w:szCs w:val="24"/>
      <w:lang w:eastAsia="pl-PL"/>
    </w:rPr>
  </w:style>
  <w:style w:type="paragraph" w:customStyle="1" w:styleId="ARTartustawynprozporzdzenia">
    <w:name w:val="ART(§) – art. ustawy (§ np. rozporządzenia)"/>
    <w:uiPriority w:val="11"/>
    <w:qFormat/>
    <w:rsid w:val="00C46B73"/>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USTustnpkodeksu">
    <w:name w:val="UST(§) – ust. (§ np. kodeksu)"/>
    <w:basedOn w:val="ARTartustawynprozporzdzenia"/>
    <w:uiPriority w:val="12"/>
    <w:qFormat/>
    <w:rsid w:val="00632786"/>
    <w:pPr>
      <w:spacing w:before="0"/>
    </w:pPr>
    <w:rPr>
      <w:bCs/>
    </w:rPr>
  </w:style>
  <w:style w:type="character" w:styleId="Odwoaniedokomentarza">
    <w:name w:val="annotation reference"/>
    <w:basedOn w:val="Domylnaczcionkaakapitu"/>
    <w:uiPriority w:val="99"/>
    <w:semiHidden/>
    <w:unhideWhenUsed/>
    <w:rsid w:val="00241AEA"/>
    <w:rPr>
      <w:sz w:val="16"/>
      <w:szCs w:val="16"/>
    </w:rPr>
  </w:style>
  <w:style w:type="paragraph" w:styleId="Tekstkomentarza">
    <w:name w:val="annotation text"/>
    <w:basedOn w:val="Normalny"/>
    <w:link w:val="TekstkomentarzaZnak"/>
    <w:uiPriority w:val="99"/>
    <w:semiHidden/>
    <w:unhideWhenUsed/>
    <w:rsid w:val="00241AEA"/>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241AEA"/>
    <w:rPr>
      <w:sz w:val="20"/>
      <w:szCs w:val="20"/>
    </w:rPr>
  </w:style>
  <w:style w:type="paragraph" w:styleId="Tematkomentarza">
    <w:name w:val="annotation subject"/>
    <w:basedOn w:val="Tekstkomentarza"/>
    <w:next w:val="Tekstkomentarza"/>
    <w:link w:val="TematkomentarzaZnak"/>
    <w:uiPriority w:val="99"/>
    <w:semiHidden/>
    <w:unhideWhenUsed/>
    <w:rsid w:val="00241AEA"/>
    <w:rPr>
      <w:b/>
      <w:bCs/>
    </w:rPr>
  </w:style>
  <w:style w:type="character" w:customStyle="1" w:styleId="TematkomentarzaZnak">
    <w:name w:val="Temat komentarza Znak"/>
    <w:basedOn w:val="TekstkomentarzaZnak"/>
    <w:link w:val="Tematkomentarza"/>
    <w:uiPriority w:val="99"/>
    <w:semiHidden/>
    <w:rsid w:val="00241AEA"/>
    <w:rPr>
      <w:b/>
      <w:bCs/>
      <w:sz w:val="20"/>
      <w:szCs w:val="20"/>
    </w:rPr>
  </w:style>
  <w:style w:type="character" w:styleId="Hipercze">
    <w:name w:val="Hyperlink"/>
    <w:basedOn w:val="Domylnaczcionkaakapitu"/>
    <w:uiPriority w:val="99"/>
    <w:semiHidden/>
    <w:unhideWhenUsed/>
    <w:rsid w:val="00D84C62"/>
    <w:rPr>
      <w:color w:val="0000FF"/>
      <w:u w:val="single"/>
    </w:rPr>
  </w:style>
  <w:style w:type="character" w:customStyle="1" w:styleId="alb">
    <w:name w:val="a_lb"/>
    <w:basedOn w:val="Domylnaczcionkaakapitu"/>
    <w:rsid w:val="00710219"/>
  </w:style>
  <w:style w:type="character" w:customStyle="1" w:styleId="alb-s">
    <w:name w:val="a_lb-s"/>
    <w:basedOn w:val="Domylnaczcionkaakapitu"/>
    <w:rsid w:val="00710219"/>
  </w:style>
  <w:style w:type="paragraph" w:styleId="Tekstprzypisudolnego">
    <w:name w:val="footnote text"/>
    <w:basedOn w:val="Normalny"/>
    <w:link w:val="TekstprzypisudolnegoZnak"/>
    <w:uiPriority w:val="99"/>
    <w:semiHidden/>
    <w:unhideWhenUsed/>
    <w:rsid w:val="00C70186"/>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70186"/>
    <w:rPr>
      <w:sz w:val="20"/>
      <w:szCs w:val="20"/>
    </w:rPr>
  </w:style>
  <w:style w:type="character" w:styleId="Odwoanieprzypisudolnego">
    <w:name w:val="footnote reference"/>
    <w:basedOn w:val="Domylnaczcionkaakapitu"/>
    <w:uiPriority w:val="99"/>
    <w:semiHidden/>
    <w:unhideWhenUsed/>
    <w:rsid w:val="00C70186"/>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FD63DD"/>
    <w:pPr>
      <w:ind w:left="720"/>
      <w:contextualSpacing/>
    </w:pPr>
  </w:style>
  <w:style w:type="paragraph" w:customStyle="1" w:styleId="ODNONIKtreodnonika">
    <w:name w:val="ODNOŚNIK – treść odnośnika"/>
    <w:uiPriority w:val="19"/>
    <w:qFormat/>
    <w:rsid w:val="00734423"/>
    <w:pPr>
      <w:spacing w:after="0" w:line="240" w:lineRule="auto"/>
      <w:ind w:left="284" w:hanging="284"/>
      <w:jc w:val="both"/>
    </w:pPr>
    <w:rPr>
      <w:rFonts w:ascii="Times New Roman" w:eastAsiaTheme="minorEastAsia" w:hAnsi="Times New Roman" w:cs="Arial"/>
      <w:sz w:val="20"/>
      <w:szCs w:val="20"/>
      <w:lang w:eastAsia="pl-PL"/>
    </w:rPr>
  </w:style>
  <w:style w:type="paragraph" w:customStyle="1" w:styleId="PKTpunkt">
    <w:name w:val="PKT – punkt"/>
    <w:uiPriority w:val="13"/>
    <w:qFormat/>
    <w:rsid w:val="00BB273F"/>
    <w:pPr>
      <w:spacing w:after="0" w:line="360" w:lineRule="auto"/>
      <w:ind w:left="510" w:hanging="510"/>
      <w:jc w:val="both"/>
    </w:pPr>
    <w:rPr>
      <w:rFonts w:ascii="Times" w:eastAsiaTheme="minorEastAsia" w:hAnsi="Times" w:cs="Arial"/>
      <w:bCs/>
      <w:sz w:val="24"/>
      <w:szCs w:val="20"/>
      <w:lang w:eastAsia="pl-PL"/>
    </w:rPr>
  </w:style>
  <w:style w:type="paragraph" w:styleId="NormalnyWeb">
    <w:name w:val="Normal (Web)"/>
    <w:basedOn w:val="Normalny"/>
    <w:uiPriority w:val="99"/>
    <w:semiHidden/>
    <w:unhideWhenUsed/>
    <w:rsid w:val="00352929"/>
    <w:rPr>
      <w:rFonts w:ascii="Times New Roman" w:hAnsi="Times New Roman" w:cs="Times New Roman"/>
      <w:sz w:val="24"/>
      <w:szCs w:val="24"/>
    </w:rPr>
  </w:style>
  <w:style w:type="paragraph" w:styleId="Tekstdymka">
    <w:name w:val="Balloon Text"/>
    <w:basedOn w:val="Normalny"/>
    <w:link w:val="TekstdymkaZnak"/>
    <w:uiPriority w:val="99"/>
    <w:semiHidden/>
    <w:unhideWhenUsed/>
    <w:rsid w:val="0035292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52929"/>
    <w:rPr>
      <w:rFonts w:ascii="Tahoma" w:hAnsi="Tahoma" w:cs="Tahoma"/>
      <w:sz w:val="16"/>
      <w:szCs w:val="16"/>
    </w:rPr>
  </w:style>
  <w:style w:type="paragraph" w:styleId="Nagwek">
    <w:name w:val="header"/>
    <w:basedOn w:val="Normalny"/>
    <w:link w:val="NagwekZnak"/>
    <w:uiPriority w:val="99"/>
    <w:unhideWhenUsed/>
    <w:rsid w:val="00FE214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E2145"/>
  </w:style>
  <w:style w:type="paragraph" w:styleId="Stopka">
    <w:name w:val="footer"/>
    <w:basedOn w:val="Normalny"/>
    <w:link w:val="StopkaZnak"/>
    <w:uiPriority w:val="99"/>
    <w:unhideWhenUsed/>
    <w:rsid w:val="00FE214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E2145"/>
  </w:style>
  <w:style w:type="paragraph" w:customStyle="1" w:styleId="ZCZWSPLITwPKTzmczciwsplitwpktartykuempunktem">
    <w:name w:val="Z/CZ_WSP_LIT_w_PKT – zm. części wsp. lit. w pkt artykułem (punktem)"/>
    <w:basedOn w:val="Normalny"/>
    <w:next w:val="Normalny"/>
    <w:uiPriority w:val="35"/>
    <w:qFormat/>
    <w:rsid w:val="00C46B73"/>
    <w:pPr>
      <w:spacing w:after="0" w:line="360" w:lineRule="auto"/>
      <w:ind w:left="1021"/>
      <w:jc w:val="both"/>
    </w:pPr>
    <w:rPr>
      <w:rFonts w:ascii="Times" w:eastAsiaTheme="minorEastAsia" w:hAnsi="Times" w:cs="Arial"/>
      <w:bCs/>
      <w:sz w:val="24"/>
      <w:szCs w:val="24"/>
      <w:lang w:eastAsia="pl-PL"/>
    </w:rPr>
  </w:style>
  <w:style w:type="paragraph" w:customStyle="1" w:styleId="ARTartustawynprozporzdzenia">
    <w:name w:val="ART(§) – art. ustawy (§ np. rozporządzenia)"/>
    <w:uiPriority w:val="11"/>
    <w:qFormat/>
    <w:rsid w:val="00C46B73"/>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USTustnpkodeksu">
    <w:name w:val="UST(§) – ust. (§ np. kodeksu)"/>
    <w:basedOn w:val="ARTartustawynprozporzdzenia"/>
    <w:uiPriority w:val="12"/>
    <w:qFormat/>
    <w:rsid w:val="00632786"/>
    <w:pPr>
      <w:spacing w:before="0"/>
    </w:pPr>
    <w:rPr>
      <w:bCs/>
    </w:rPr>
  </w:style>
  <w:style w:type="character" w:styleId="Odwoaniedokomentarza">
    <w:name w:val="annotation reference"/>
    <w:basedOn w:val="Domylnaczcionkaakapitu"/>
    <w:uiPriority w:val="99"/>
    <w:semiHidden/>
    <w:unhideWhenUsed/>
    <w:rsid w:val="00241AEA"/>
    <w:rPr>
      <w:sz w:val="16"/>
      <w:szCs w:val="16"/>
    </w:rPr>
  </w:style>
  <w:style w:type="paragraph" w:styleId="Tekstkomentarza">
    <w:name w:val="annotation text"/>
    <w:basedOn w:val="Normalny"/>
    <w:link w:val="TekstkomentarzaZnak"/>
    <w:uiPriority w:val="99"/>
    <w:semiHidden/>
    <w:unhideWhenUsed/>
    <w:rsid w:val="00241AEA"/>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241AEA"/>
    <w:rPr>
      <w:sz w:val="20"/>
      <w:szCs w:val="20"/>
    </w:rPr>
  </w:style>
  <w:style w:type="paragraph" w:styleId="Tematkomentarza">
    <w:name w:val="annotation subject"/>
    <w:basedOn w:val="Tekstkomentarza"/>
    <w:next w:val="Tekstkomentarza"/>
    <w:link w:val="TematkomentarzaZnak"/>
    <w:uiPriority w:val="99"/>
    <w:semiHidden/>
    <w:unhideWhenUsed/>
    <w:rsid w:val="00241AEA"/>
    <w:rPr>
      <w:b/>
      <w:bCs/>
    </w:rPr>
  </w:style>
  <w:style w:type="character" w:customStyle="1" w:styleId="TematkomentarzaZnak">
    <w:name w:val="Temat komentarza Znak"/>
    <w:basedOn w:val="TekstkomentarzaZnak"/>
    <w:link w:val="Tematkomentarza"/>
    <w:uiPriority w:val="99"/>
    <w:semiHidden/>
    <w:rsid w:val="00241AEA"/>
    <w:rPr>
      <w:b/>
      <w:bCs/>
      <w:sz w:val="20"/>
      <w:szCs w:val="20"/>
    </w:rPr>
  </w:style>
  <w:style w:type="character" w:styleId="Hipercze">
    <w:name w:val="Hyperlink"/>
    <w:basedOn w:val="Domylnaczcionkaakapitu"/>
    <w:uiPriority w:val="99"/>
    <w:semiHidden/>
    <w:unhideWhenUsed/>
    <w:rsid w:val="00D84C62"/>
    <w:rPr>
      <w:color w:val="0000FF"/>
      <w:u w:val="single"/>
    </w:rPr>
  </w:style>
  <w:style w:type="character" w:customStyle="1" w:styleId="alb">
    <w:name w:val="a_lb"/>
    <w:basedOn w:val="Domylnaczcionkaakapitu"/>
    <w:rsid w:val="00710219"/>
  </w:style>
  <w:style w:type="character" w:customStyle="1" w:styleId="alb-s">
    <w:name w:val="a_lb-s"/>
    <w:basedOn w:val="Domylnaczcionkaakapitu"/>
    <w:rsid w:val="00710219"/>
  </w:style>
  <w:style w:type="paragraph" w:styleId="Tekstprzypisudolnego">
    <w:name w:val="footnote text"/>
    <w:basedOn w:val="Normalny"/>
    <w:link w:val="TekstprzypisudolnegoZnak"/>
    <w:uiPriority w:val="99"/>
    <w:semiHidden/>
    <w:unhideWhenUsed/>
    <w:rsid w:val="00C70186"/>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70186"/>
    <w:rPr>
      <w:sz w:val="20"/>
      <w:szCs w:val="20"/>
    </w:rPr>
  </w:style>
  <w:style w:type="character" w:styleId="Odwoanieprzypisudolnego">
    <w:name w:val="footnote reference"/>
    <w:basedOn w:val="Domylnaczcionkaakapitu"/>
    <w:uiPriority w:val="99"/>
    <w:semiHidden/>
    <w:unhideWhenUsed/>
    <w:rsid w:val="00C7018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6347674">
      <w:bodyDiv w:val="1"/>
      <w:marLeft w:val="0"/>
      <w:marRight w:val="0"/>
      <w:marTop w:val="0"/>
      <w:marBottom w:val="0"/>
      <w:divBdr>
        <w:top w:val="none" w:sz="0" w:space="0" w:color="auto"/>
        <w:left w:val="none" w:sz="0" w:space="0" w:color="auto"/>
        <w:bottom w:val="none" w:sz="0" w:space="0" w:color="auto"/>
        <w:right w:val="none" w:sz="0" w:space="0" w:color="auto"/>
      </w:divBdr>
      <w:divsChild>
        <w:div w:id="477721361">
          <w:marLeft w:val="0"/>
          <w:marRight w:val="0"/>
          <w:marTop w:val="0"/>
          <w:marBottom w:val="0"/>
          <w:divBdr>
            <w:top w:val="none" w:sz="0" w:space="0" w:color="auto"/>
            <w:left w:val="none" w:sz="0" w:space="0" w:color="auto"/>
            <w:bottom w:val="none" w:sz="0" w:space="0" w:color="auto"/>
            <w:right w:val="none" w:sz="0" w:space="0" w:color="auto"/>
          </w:divBdr>
        </w:div>
        <w:div w:id="88474101">
          <w:marLeft w:val="0"/>
          <w:marRight w:val="0"/>
          <w:marTop w:val="0"/>
          <w:marBottom w:val="0"/>
          <w:divBdr>
            <w:top w:val="none" w:sz="0" w:space="0" w:color="auto"/>
            <w:left w:val="none" w:sz="0" w:space="0" w:color="auto"/>
            <w:bottom w:val="none" w:sz="0" w:space="0" w:color="auto"/>
            <w:right w:val="none" w:sz="0" w:space="0" w:color="auto"/>
          </w:divBdr>
        </w:div>
      </w:divsChild>
    </w:div>
    <w:div w:id="388312015">
      <w:bodyDiv w:val="1"/>
      <w:marLeft w:val="0"/>
      <w:marRight w:val="0"/>
      <w:marTop w:val="0"/>
      <w:marBottom w:val="0"/>
      <w:divBdr>
        <w:top w:val="none" w:sz="0" w:space="0" w:color="auto"/>
        <w:left w:val="none" w:sz="0" w:space="0" w:color="auto"/>
        <w:bottom w:val="none" w:sz="0" w:space="0" w:color="auto"/>
        <w:right w:val="none" w:sz="0" w:space="0" w:color="auto"/>
      </w:divBdr>
      <w:divsChild>
        <w:div w:id="195242581">
          <w:marLeft w:val="0"/>
          <w:marRight w:val="0"/>
          <w:marTop w:val="0"/>
          <w:marBottom w:val="0"/>
          <w:divBdr>
            <w:top w:val="none" w:sz="0" w:space="0" w:color="auto"/>
            <w:left w:val="none" w:sz="0" w:space="0" w:color="auto"/>
            <w:bottom w:val="none" w:sz="0" w:space="0" w:color="auto"/>
            <w:right w:val="none" w:sz="0" w:space="0" w:color="auto"/>
          </w:divBdr>
        </w:div>
        <w:div w:id="1170830944">
          <w:marLeft w:val="0"/>
          <w:marRight w:val="0"/>
          <w:marTop w:val="0"/>
          <w:marBottom w:val="0"/>
          <w:divBdr>
            <w:top w:val="none" w:sz="0" w:space="0" w:color="auto"/>
            <w:left w:val="none" w:sz="0" w:space="0" w:color="auto"/>
            <w:bottom w:val="none" w:sz="0" w:space="0" w:color="auto"/>
            <w:right w:val="none" w:sz="0" w:space="0" w:color="auto"/>
          </w:divBdr>
        </w:div>
        <w:div w:id="1922787562">
          <w:marLeft w:val="0"/>
          <w:marRight w:val="0"/>
          <w:marTop w:val="0"/>
          <w:marBottom w:val="0"/>
          <w:divBdr>
            <w:top w:val="none" w:sz="0" w:space="0" w:color="auto"/>
            <w:left w:val="none" w:sz="0" w:space="0" w:color="auto"/>
            <w:bottom w:val="none" w:sz="0" w:space="0" w:color="auto"/>
            <w:right w:val="none" w:sz="0" w:space="0" w:color="auto"/>
          </w:divBdr>
        </w:div>
      </w:divsChild>
    </w:div>
    <w:div w:id="967661250">
      <w:bodyDiv w:val="1"/>
      <w:marLeft w:val="0"/>
      <w:marRight w:val="0"/>
      <w:marTop w:val="0"/>
      <w:marBottom w:val="0"/>
      <w:divBdr>
        <w:top w:val="none" w:sz="0" w:space="0" w:color="auto"/>
        <w:left w:val="none" w:sz="0" w:space="0" w:color="auto"/>
        <w:bottom w:val="none" w:sz="0" w:space="0" w:color="auto"/>
        <w:right w:val="none" w:sz="0" w:space="0" w:color="auto"/>
      </w:divBdr>
      <w:divsChild>
        <w:div w:id="82456660">
          <w:marLeft w:val="0"/>
          <w:marRight w:val="0"/>
          <w:marTop w:val="0"/>
          <w:marBottom w:val="0"/>
          <w:divBdr>
            <w:top w:val="none" w:sz="0" w:space="0" w:color="auto"/>
            <w:left w:val="none" w:sz="0" w:space="0" w:color="auto"/>
            <w:bottom w:val="none" w:sz="0" w:space="0" w:color="auto"/>
            <w:right w:val="none" w:sz="0" w:space="0" w:color="auto"/>
          </w:divBdr>
        </w:div>
        <w:div w:id="457139352">
          <w:marLeft w:val="0"/>
          <w:marRight w:val="0"/>
          <w:marTop w:val="0"/>
          <w:marBottom w:val="0"/>
          <w:divBdr>
            <w:top w:val="none" w:sz="0" w:space="0" w:color="auto"/>
            <w:left w:val="none" w:sz="0" w:space="0" w:color="auto"/>
            <w:bottom w:val="none" w:sz="0" w:space="0" w:color="auto"/>
            <w:right w:val="none" w:sz="0" w:space="0" w:color="auto"/>
          </w:divBdr>
        </w:div>
      </w:divsChild>
    </w:div>
    <w:div w:id="1033575697">
      <w:bodyDiv w:val="1"/>
      <w:marLeft w:val="0"/>
      <w:marRight w:val="0"/>
      <w:marTop w:val="0"/>
      <w:marBottom w:val="0"/>
      <w:divBdr>
        <w:top w:val="none" w:sz="0" w:space="0" w:color="auto"/>
        <w:left w:val="none" w:sz="0" w:space="0" w:color="auto"/>
        <w:bottom w:val="none" w:sz="0" w:space="0" w:color="auto"/>
        <w:right w:val="none" w:sz="0" w:space="0" w:color="auto"/>
      </w:divBdr>
    </w:div>
    <w:div w:id="1108086904">
      <w:bodyDiv w:val="1"/>
      <w:marLeft w:val="0"/>
      <w:marRight w:val="0"/>
      <w:marTop w:val="0"/>
      <w:marBottom w:val="0"/>
      <w:divBdr>
        <w:top w:val="none" w:sz="0" w:space="0" w:color="auto"/>
        <w:left w:val="none" w:sz="0" w:space="0" w:color="auto"/>
        <w:bottom w:val="none" w:sz="0" w:space="0" w:color="auto"/>
        <w:right w:val="none" w:sz="0" w:space="0" w:color="auto"/>
      </w:divBdr>
      <w:divsChild>
        <w:div w:id="714810862">
          <w:marLeft w:val="0"/>
          <w:marRight w:val="0"/>
          <w:marTop w:val="0"/>
          <w:marBottom w:val="0"/>
          <w:divBdr>
            <w:top w:val="none" w:sz="0" w:space="0" w:color="auto"/>
            <w:left w:val="none" w:sz="0" w:space="0" w:color="auto"/>
            <w:bottom w:val="none" w:sz="0" w:space="0" w:color="auto"/>
            <w:right w:val="none" w:sz="0" w:space="0" w:color="auto"/>
          </w:divBdr>
        </w:div>
        <w:div w:id="1006900415">
          <w:marLeft w:val="0"/>
          <w:marRight w:val="0"/>
          <w:marTop w:val="0"/>
          <w:marBottom w:val="0"/>
          <w:divBdr>
            <w:top w:val="none" w:sz="0" w:space="0" w:color="auto"/>
            <w:left w:val="none" w:sz="0" w:space="0" w:color="auto"/>
            <w:bottom w:val="none" w:sz="0" w:space="0" w:color="auto"/>
            <w:right w:val="none" w:sz="0" w:space="0" w:color="auto"/>
          </w:divBdr>
        </w:div>
        <w:div w:id="2137137398">
          <w:marLeft w:val="0"/>
          <w:marRight w:val="0"/>
          <w:marTop w:val="0"/>
          <w:marBottom w:val="0"/>
          <w:divBdr>
            <w:top w:val="none" w:sz="0" w:space="0" w:color="auto"/>
            <w:left w:val="none" w:sz="0" w:space="0" w:color="auto"/>
            <w:bottom w:val="none" w:sz="0" w:space="0" w:color="auto"/>
            <w:right w:val="none" w:sz="0" w:space="0" w:color="auto"/>
          </w:divBdr>
        </w:div>
        <w:div w:id="160975866">
          <w:marLeft w:val="0"/>
          <w:marRight w:val="0"/>
          <w:marTop w:val="0"/>
          <w:marBottom w:val="0"/>
          <w:divBdr>
            <w:top w:val="none" w:sz="0" w:space="0" w:color="auto"/>
            <w:left w:val="none" w:sz="0" w:space="0" w:color="auto"/>
            <w:bottom w:val="none" w:sz="0" w:space="0" w:color="auto"/>
            <w:right w:val="none" w:sz="0" w:space="0" w:color="auto"/>
          </w:divBdr>
        </w:div>
      </w:divsChild>
    </w:div>
    <w:div w:id="1210532618">
      <w:bodyDiv w:val="1"/>
      <w:marLeft w:val="0"/>
      <w:marRight w:val="0"/>
      <w:marTop w:val="0"/>
      <w:marBottom w:val="0"/>
      <w:divBdr>
        <w:top w:val="none" w:sz="0" w:space="0" w:color="auto"/>
        <w:left w:val="none" w:sz="0" w:space="0" w:color="auto"/>
        <w:bottom w:val="none" w:sz="0" w:space="0" w:color="auto"/>
        <w:right w:val="none" w:sz="0" w:space="0" w:color="auto"/>
      </w:divBdr>
    </w:div>
    <w:div w:id="1737774605">
      <w:bodyDiv w:val="1"/>
      <w:marLeft w:val="0"/>
      <w:marRight w:val="0"/>
      <w:marTop w:val="0"/>
      <w:marBottom w:val="0"/>
      <w:divBdr>
        <w:top w:val="none" w:sz="0" w:space="0" w:color="auto"/>
        <w:left w:val="none" w:sz="0" w:space="0" w:color="auto"/>
        <w:bottom w:val="none" w:sz="0" w:space="0" w:color="auto"/>
        <w:right w:val="none" w:sz="0" w:space="0" w:color="auto"/>
      </w:divBdr>
      <w:divsChild>
        <w:div w:id="545533224">
          <w:marLeft w:val="0"/>
          <w:marRight w:val="0"/>
          <w:marTop w:val="0"/>
          <w:marBottom w:val="0"/>
          <w:divBdr>
            <w:top w:val="none" w:sz="0" w:space="0" w:color="auto"/>
            <w:left w:val="none" w:sz="0" w:space="0" w:color="auto"/>
            <w:bottom w:val="none" w:sz="0" w:space="0" w:color="auto"/>
            <w:right w:val="none" w:sz="0" w:space="0" w:color="auto"/>
          </w:divBdr>
        </w:div>
        <w:div w:id="1631978440">
          <w:marLeft w:val="0"/>
          <w:marRight w:val="0"/>
          <w:marTop w:val="0"/>
          <w:marBottom w:val="0"/>
          <w:divBdr>
            <w:top w:val="none" w:sz="0" w:space="0" w:color="auto"/>
            <w:left w:val="none" w:sz="0" w:space="0" w:color="auto"/>
            <w:bottom w:val="none" w:sz="0" w:space="0" w:color="auto"/>
            <w:right w:val="none" w:sz="0" w:space="0" w:color="auto"/>
          </w:divBdr>
        </w:div>
      </w:divsChild>
    </w:div>
    <w:div w:id="1761834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83EC7A-79B2-413C-BAAE-53542CD9D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23</Pages>
  <Words>7750</Words>
  <Characters>46503</Characters>
  <Application>Microsoft Office Word</Application>
  <DocSecurity>0</DocSecurity>
  <Lines>387</Lines>
  <Paragraphs>108</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54145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Piotrowska-Łaga Agnieszka</dc:creator>
  <cp:lastModifiedBy>Salamonczyk Monika</cp:lastModifiedBy>
  <cp:revision>5</cp:revision>
  <cp:lastPrinted>2019-03-06T07:28:00Z</cp:lastPrinted>
  <dcterms:created xsi:type="dcterms:W3CDTF">2019-07-16T07:37:00Z</dcterms:created>
  <dcterms:modified xsi:type="dcterms:W3CDTF">2019-07-16T15:05:00Z</dcterms:modified>
</cp:coreProperties>
</file>