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C82" w:rsidRDefault="00041C82" w:rsidP="00D42A0D">
      <w:pPr>
        <w:pStyle w:val="OZNPROJEKTUwskazaniedatylubwersjiprojektu"/>
      </w:pPr>
      <w:r>
        <w:t>projekt</w:t>
      </w:r>
    </w:p>
    <w:p w:rsidR="00041C82" w:rsidRPr="00E000DC" w:rsidRDefault="00041C82" w:rsidP="004810D7">
      <w:pPr>
        <w:pStyle w:val="OZNRODZAKTUtznustawalubrozporzdzenieiorganwydajcy"/>
      </w:pPr>
      <w:r w:rsidRPr="004810D7">
        <w:t>ustawa</w:t>
      </w:r>
    </w:p>
    <w:p w:rsidR="00041C82" w:rsidRDefault="00041C82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041C82" w:rsidRDefault="00041C82" w:rsidP="004810D7">
      <w:pPr>
        <w:pStyle w:val="TYTUAKTUprzedmiotregulacjiustawylubrozporzdzenia"/>
      </w:pPr>
      <w:r>
        <w:t>o zmianie ustawy o spółdzielniach mieszkaniowych</w:t>
      </w:r>
    </w:p>
    <w:p w:rsidR="00041C82" w:rsidRDefault="00041C82" w:rsidP="00D51D95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>
        <w:t>W ustawie z dnia 15 grudnia 2000 r. o spółdzielniach mieszkaniowych (Dz. U. z 2018 r. poz. 845 i 1230) art. 49 i art. 49</w:t>
      </w:r>
      <w:r>
        <w:rPr>
          <w:rStyle w:val="IGindeksgrny"/>
        </w:rPr>
        <w:t>1</w:t>
      </w:r>
      <w:r>
        <w:t xml:space="preserve"> otrzymują brzmienie:</w:t>
      </w:r>
    </w:p>
    <w:p w:rsidR="00041C82" w:rsidRDefault="00041C82" w:rsidP="003227F3">
      <w:pPr>
        <w:pStyle w:val="ZUSTzmustartykuempunktem"/>
      </w:pPr>
      <w:r>
        <w:t xml:space="preserve">„Art. 49. </w:t>
      </w:r>
      <w:r w:rsidRPr="00A93CC6">
        <w:t xml:space="preserve">1. Jeżeli przed upływem 24 miesięcy od dnia wejścia ustawy w życie spółdzielnia nie podejmie czynności, o których mowa w art. 41 i 42, a nie toczy się postępowanie sądowe w trybie art. 43 ust. 5, sąd na </w:t>
      </w:r>
      <w:r>
        <w:t>wniosek osoby, której zgodnie z </w:t>
      </w:r>
      <w:r w:rsidRPr="00A93CC6">
        <w:t>p</w:t>
      </w:r>
      <w:r>
        <w:t>rzepisami ustawy przysługuje, z </w:t>
      </w:r>
      <w:r w:rsidRPr="00A93CC6">
        <w:t>zastrzeżeniem art. 36, prawo żądania przeniesienia na nią własności lokalu należącego przed tym d</w:t>
      </w:r>
      <w:r>
        <w:t>niem do spółdzielni, orzeknie o </w:t>
      </w:r>
      <w:r w:rsidRPr="00A93CC6">
        <w:t>ustanowieniu odrębnej własności lokalu mieszkalnego lub lokalu o innym przeznaczeniu, na zasadach okre</w:t>
      </w:r>
      <w:r>
        <w:t>ślonych w art. 39–43.</w:t>
      </w:r>
    </w:p>
    <w:p w:rsidR="00041C82" w:rsidRDefault="00041C82" w:rsidP="003227F3">
      <w:pPr>
        <w:pStyle w:val="ZUSTzmustartykuempunktem"/>
      </w:pPr>
      <w:r>
        <w:t xml:space="preserve">2. Postępowanie toczy się według stosowanych odpowiednio przepisów Kodeksu postępowania cywilnego o zniesieniu współwłasności, z wyjątkiem art. 625. Koszty </w:t>
      </w:r>
      <w:r w:rsidRPr="00AB02CF">
        <w:t>postępowania ponosi spółdzielnia.</w:t>
      </w:r>
    </w:p>
    <w:p w:rsidR="00041C82" w:rsidRPr="00B0096D" w:rsidRDefault="00041C82" w:rsidP="003227F3">
      <w:pPr>
        <w:pStyle w:val="ZARTzmartartykuempunktem"/>
      </w:pPr>
      <w:r>
        <w:t xml:space="preserve">Art. </w:t>
      </w:r>
      <w:r w:rsidRPr="005D536D">
        <w:t>49</w:t>
      </w:r>
      <w:r>
        <w:rPr>
          <w:rStyle w:val="IGindeksgrny"/>
        </w:rPr>
        <w:t>1</w:t>
      </w:r>
      <w:r>
        <w:t xml:space="preserve">. </w:t>
      </w:r>
      <w:r w:rsidRPr="005D536D">
        <w:t>Jeżeli</w:t>
      </w:r>
      <w:r>
        <w:t xml:space="preserve"> spółdzielnia uchyla się jedynie od złożenia oświadczenia woli o ustanowieniu albo przeniesieniu odrębnej własności lokalu na rzecz osoby, o której mowa w art. 49 ust. 1, osoba ta może wystąpić do sądu z powództwem o zobowiązanie spółdzielni do złożenia odpowiedniego oświadczenia woli.”.</w:t>
      </w:r>
    </w:p>
    <w:p w:rsidR="00041C82" w:rsidRPr="006443F8" w:rsidRDefault="00041C82" w:rsidP="004810D7">
      <w:pPr>
        <w:pStyle w:val="ARTartustawynprozporzdzenia"/>
        <w:rPr>
          <w:rStyle w:val="Ppogrubienie"/>
        </w:rPr>
      </w:pPr>
      <w:r w:rsidRPr="006443F8">
        <w:rPr>
          <w:rStyle w:val="Ppogrubienie"/>
        </w:rPr>
        <w:t>Art. 2.</w:t>
      </w:r>
      <w:r>
        <w:rPr>
          <w:rStyle w:val="Ppogrubienie"/>
        </w:rPr>
        <w:t xml:space="preserve"> </w:t>
      </w:r>
      <w:r>
        <w:t>Do spraw wszczętych na podstawie art. 49</w:t>
      </w:r>
      <w:r>
        <w:rPr>
          <w:rStyle w:val="IGindeksgrny"/>
        </w:rPr>
        <w:t xml:space="preserve">1 </w:t>
      </w:r>
      <w:r>
        <w:t>ustawy zmienianej w art. 1 i niezakończonych do dnia wejścia w życie niniejszej ustawy stosuje się przepisy ustawy zmienianej w art. 1 w brzmieniu nadanym niniejszą ustawą.</w:t>
      </w:r>
    </w:p>
    <w:p w:rsidR="00041C82" w:rsidRPr="0065513F" w:rsidRDefault="00041C82" w:rsidP="0065513F">
      <w:pPr>
        <w:pStyle w:val="ARTartustawynprozporzdzenia"/>
        <w:rPr>
          <w:b/>
        </w:rPr>
      </w:pPr>
      <w:r w:rsidRPr="006443F8">
        <w:rPr>
          <w:rStyle w:val="Ppogrubienie"/>
        </w:rPr>
        <w:t>Art. 3.</w:t>
      </w:r>
      <w:r>
        <w:rPr>
          <w:rStyle w:val="Ppogrubienie"/>
        </w:rPr>
        <w:t xml:space="preserve"> </w:t>
      </w:r>
      <w:r w:rsidRPr="005D536D">
        <w:t>Ustawa wchodzi w życie po up</w:t>
      </w:r>
      <w:r>
        <w:t>ływie 14 dni od dnia ogłoszenia.</w:t>
      </w:r>
    </w:p>
    <w:p w:rsidR="00041C82" w:rsidRDefault="00041C82" w:rsidP="004C08BD">
      <w:pPr>
        <w:pStyle w:val="OZNRODZAKTUtznustawalubrozporzdzenieiorganwydajcy"/>
        <w:spacing w:after="360"/>
        <w:rPr>
          <w:b w:val="0"/>
        </w:rPr>
      </w:pPr>
      <w:bookmarkStart w:id="0" w:name="_GoBack"/>
      <w:bookmarkEnd w:id="0"/>
    </w:p>
    <w:sectPr w:rsidR="00041C82" w:rsidSect="004C08BD">
      <w:headerReference w:type="default" r:id="rId7"/>
      <w:pgSz w:w="11906" w:h="16838"/>
      <w:pgMar w:top="846" w:right="1435" w:bottom="1276" w:left="1418" w:header="709" w:footer="978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1AD" w:rsidRDefault="00A861AD">
      <w:r>
        <w:separator/>
      </w:r>
    </w:p>
  </w:endnote>
  <w:endnote w:type="continuationSeparator" w:id="0">
    <w:p w:rsidR="00A861AD" w:rsidRDefault="00A8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1AD" w:rsidRDefault="00A861AD">
      <w:r>
        <w:separator/>
      </w:r>
    </w:p>
  </w:footnote>
  <w:footnote w:type="continuationSeparator" w:id="0">
    <w:p w:rsidR="00A861AD" w:rsidRDefault="00A86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119" w:rsidRPr="00BC46F0" w:rsidRDefault="00F13119" w:rsidP="00F13119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4019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A5A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C4BF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A059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12A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215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ECF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9E5E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BE2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ACB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9F1D45"/>
    <w:multiLevelType w:val="hybridMultilevel"/>
    <w:tmpl w:val="4A18F0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B022162"/>
    <w:multiLevelType w:val="hybridMultilevel"/>
    <w:tmpl w:val="8D7C4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174E0"/>
    <w:multiLevelType w:val="hybridMultilevel"/>
    <w:tmpl w:val="DA4C4A94"/>
    <w:lvl w:ilvl="0" w:tplc="04150011">
      <w:start w:val="1"/>
      <w:numFmt w:val="decimal"/>
      <w:lvlText w:val="%1)"/>
      <w:lvlJc w:val="left"/>
      <w:pPr>
        <w:ind w:left="896" w:hanging="360"/>
      </w:pPr>
    </w:lvl>
    <w:lvl w:ilvl="1" w:tplc="04150019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6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2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1"/>
  </w:num>
  <w:num w:numId="41">
    <w:abstractNumId w:val="30"/>
  </w:num>
  <w:num w:numId="42">
    <w:abstractNumId w:val="21"/>
  </w:num>
  <w:num w:numId="43">
    <w:abstractNumId w:val="38"/>
  </w:num>
  <w:num w:numId="44">
    <w:abstractNumId w:val="12"/>
  </w:num>
  <w:num w:numId="45">
    <w:abstractNumId w:val="24"/>
  </w:num>
  <w:num w:numId="46">
    <w:abstractNumId w:val="33"/>
  </w:num>
  <w:num w:numId="47">
    <w:abstractNumId w:val="34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F1"/>
    <w:rsid w:val="000012DA"/>
    <w:rsid w:val="00012A35"/>
    <w:rsid w:val="00016099"/>
    <w:rsid w:val="00023471"/>
    <w:rsid w:val="00023F13"/>
    <w:rsid w:val="0002619B"/>
    <w:rsid w:val="00030634"/>
    <w:rsid w:val="00037E1A"/>
    <w:rsid w:val="00041C82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F3D0D"/>
    <w:rsid w:val="000F6ED4"/>
    <w:rsid w:val="000F7A6E"/>
    <w:rsid w:val="001042BA"/>
    <w:rsid w:val="00106D03"/>
    <w:rsid w:val="00110465"/>
    <w:rsid w:val="00110628"/>
    <w:rsid w:val="0011245A"/>
    <w:rsid w:val="0011257D"/>
    <w:rsid w:val="0011493E"/>
    <w:rsid w:val="00115B72"/>
    <w:rsid w:val="00120A9E"/>
    <w:rsid w:val="00134CA0"/>
    <w:rsid w:val="0014026F"/>
    <w:rsid w:val="0015742A"/>
    <w:rsid w:val="00164C57"/>
    <w:rsid w:val="00164C9D"/>
    <w:rsid w:val="00173150"/>
    <w:rsid w:val="00173BB3"/>
    <w:rsid w:val="001740D0"/>
    <w:rsid w:val="00174F2C"/>
    <w:rsid w:val="00186EC1"/>
    <w:rsid w:val="00191E1F"/>
    <w:rsid w:val="00197649"/>
    <w:rsid w:val="001A10E9"/>
    <w:rsid w:val="001A183D"/>
    <w:rsid w:val="001A3CD3"/>
    <w:rsid w:val="001A5BEF"/>
    <w:rsid w:val="001A7F15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21ED8"/>
    <w:rsid w:val="00223FDF"/>
    <w:rsid w:val="002279C0"/>
    <w:rsid w:val="002501A3"/>
    <w:rsid w:val="0025166C"/>
    <w:rsid w:val="00260E8C"/>
    <w:rsid w:val="00264EC6"/>
    <w:rsid w:val="00271013"/>
    <w:rsid w:val="002765B4"/>
    <w:rsid w:val="00276A94"/>
    <w:rsid w:val="0029405D"/>
    <w:rsid w:val="00295A6F"/>
    <w:rsid w:val="002A20C4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15DDF"/>
    <w:rsid w:val="00321080"/>
    <w:rsid w:val="00325A1F"/>
    <w:rsid w:val="00334E3A"/>
    <w:rsid w:val="003361DD"/>
    <w:rsid w:val="00360929"/>
    <w:rsid w:val="003674B0"/>
    <w:rsid w:val="00371E76"/>
    <w:rsid w:val="0037727C"/>
    <w:rsid w:val="00380904"/>
    <w:rsid w:val="003823EE"/>
    <w:rsid w:val="00382960"/>
    <w:rsid w:val="003846F7"/>
    <w:rsid w:val="00386785"/>
    <w:rsid w:val="00391B1A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21085"/>
    <w:rsid w:val="00424DF7"/>
    <w:rsid w:val="00432B76"/>
    <w:rsid w:val="00435D26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2529"/>
    <w:rsid w:val="004834F1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C05BD"/>
    <w:rsid w:val="004C08BD"/>
    <w:rsid w:val="004C3F97"/>
    <w:rsid w:val="004D2E1F"/>
    <w:rsid w:val="004D7FD9"/>
    <w:rsid w:val="004E37E5"/>
    <w:rsid w:val="004F296D"/>
    <w:rsid w:val="004F508B"/>
    <w:rsid w:val="004F695F"/>
    <w:rsid w:val="00500752"/>
    <w:rsid w:val="0050696D"/>
    <w:rsid w:val="00511D99"/>
    <w:rsid w:val="005128D3"/>
    <w:rsid w:val="005158F2"/>
    <w:rsid w:val="00526DFC"/>
    <w:rsid w:val="00527651"/>
    <w:rsid w:val="005363AB"/>
    <w:rsid w:val="00545E53"/>
    <w:rsid w:val="005479D9"/>
    <w:rsid w:val="005572BD"/>
    <w:rsid w:val="00557A12"/>
    <w:rsid w:val="00560AC7"/>
    <w:rsid w:val="00561AFB"/>
    <w:rsid w:val="005635ED"/>
    <w:rsid w:val="00570570"/>
    <w:rsid w:val="00572512"/>
    <w:rsid w:val="00573EE6"/>
    <w:rsid w:val="0057547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80058"/>
    <w:rsid w:val="00681B8C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11221"/>
    <w:rsid w:val="00712675"/>
    <w:rsid w:val="00713808"/>
    <w:rsid w:val="007151B6"/>
    <w:rsid w:val="0071520D"/>
    <w:rsid w:val="00715EDB"/>
    <w:rsid w:val="007160D5"/>
    <w:rsid w:val="00717C2E"/>
    <w:rsid w:val="0072457F"/>
    <w:rsid w:val="0072621B"/>
    <w:rsid w:val="00730555"/>
    <w:rsid w:val="007312CC"/>
    <w:rsid w:val="007410B6"/>
    <w:rsid w:val="00743245"/>
    <w:rsid w:val="00744C6F"/>
    <w:rsid w:val="00746E38"/>
    <w:rsid w:val="00753B51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6DCE"/>
    <w:rsid w:val="007E2CFE"/>
    <w:rsid w:val="007F0072"/>
    <w:rsid w:val="007F2EB6"/>
    <w:rsid w:val="007F54C3"/>
    <w:rsid w:val="00812BE5"/>
    <w:rsid w:val="00817429"/>
    <w:rsid w:val="00827820"/>
    <w:rsid w:val="00831B8B"/>
    <w:rsid w:val="008352D4"/>
    <w:rsid w:val="008415B0"/>
    <w:rsid w:val="008460B6"/>
    <w:rsid w:val="00852B59"/>
    <w:rsid w:val="00853780"/>
    <w:rsid w:val="008611DD"/>
    <w:rsid w:val="00866867"/>
    <w:rsid w:val="00872257"/>
    <w:rsid w:val="0087738C"/>
    <w:rsid w:val="008802AF"/>
    <w:rsid w:val="0088318F"/>
    <w:rsid w:val="0088331D"/>
    <w:rsid w:val="008852B0"/>
    <w:rsid w:val="008852C4"/>
    <w:rsid w:val="008867B3"/>
    <w:rsid w:val="00886B60"/>
    <w:rsid w:val="008920FF"/>
    <w:rsid w:val="00896A10"/>
    <w:rsid w:val="008A5D26"/>
    <w:rsid w:val="008A6B13"/>
    <w:rsid w:val="008B3859"/>
    <w:rsid w:val="008B4E49"/>
    <w:rsid w:val="008B7B26"/>
    <w:rsid w:val="008C4229"/>
    <w:rsid w:val="008C5BE0"/>
    <w:rsid w:val="008C7233"/>
    <w:rsid w:val="008E171D"/>
    <w:rsid w:val="008E2785"/>
    <w:rsid w:val="008F0654"/>
    <w:rsid w:val="008F06CB"/>
    <w:rsid w:val="008F612A"/>
    <w:rsid w:val="0090293D"/>
    <w:rsid w:val="009034DE"/>
    <w:rsid w:val="0090605D"/>
    <w:rsid w:val="00913A42"/>
    <w:rsid w:val="009143DB"/>
    <w:rsid w:val="00917CE5"/>
    <w:rsid w:val="00925CEC"/>
    <w:rsid w:val="0092794E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6EF7"/>
    <w:rsid w:val="009B7000"/>
    <w:rsid w:val="009B739C"/>
    <w:rsid w:val="009C7CA6"/>
    <w:rsid w:val="009D3316"/>
    <w:rsid w:val="009D4E85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4B"/>
    <w:rsid w:val="00A66A78"/>
    <w:rsid w:val="00A7436E"/>
    <w:rsid w:val="00A75A8E"/>
    <w:rsid w:val="00A83676"/>
    <w:rsid w:val="00A850F3"/>
    <w:rsid w:val="00A861AD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2BF2"/>
    <w:rsid w:val="00AD4E90"/>
    <w:rsid w:val="00AD5422"/>
    <w:rsid w:val="00AE650F"/>
    <w:rsid w:val="00AE7D16"/>
    <w:rsid w:val="00AF571A"/>
    <w:rsid w:val="00B07700"/>
    <w:rsid w:val="00B1528C"/>
    <w:rsid w:val="00B1776A"/>
    <w:rsid w:val="00B21487"/>
    <w:rsid w:val="00B24DB5"/>
    <w:rsid w:val="00B31F9E"/>
    <w:rsid w:val="00B3268F"/>
    <w:rsid w:val="00B33A1A"/>
    <w:rsid w:val="00B371CC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4338"/>
    <w:rsid w:val="00BB6C0E"/>
    <w:rsid w:val="00BC46F0"/>
    <w:rsid w:val="00BC52FD"/>
    <w:rsid w:val="00BC6E62"/>
    <w:rsid w:val="00BD0648"/>
    <w:rsid w:val="00BD1040"/>
    <w:rsid w:val="00BD34AA"/>
    <w:rsid w:val="00BE41EC"/>
    <w:rsid w:val="00BE56FB"/>
    <w:rsid w:val="00BE7F18"/>
    <w:rsid w:val="00BF6589"/>
    <w:rsid w:val="00C00647"/>
    <w:rsid w:val="00C02764"/>
    <w:rsid w:val="00C04CEF"/>
    <w:rsid w:val="00C12E96"/>
    <w:rsid w:val="00C236C8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2223"/>
    <w:rsid w:val="00C76417"/>
    <w:rsid w:val="00C7726F"/>
    <w:rsid w:val="00C8259F"/>
    <w:rsid w:val="00C84C47"/>
    <w:rsid w:val="00C86AFA"/>
    <w:rsid w:val="00CB24F5"/>
    <w:rsid w:val="00CB2663"/>
    <w:rsid w:val="00CB59E9"/>
    <w:rsid w:val="00CC3831"/>
    <w:rsid w:val="00CD5973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676F3"/>
    <w:rsid w:val="00D70EF5"/>
    <w:rsid w:val="00D71A25"/>
    <w:rsid w:val="00D71FCF"/>
    <w:rsid w:val="00D72A54"/>
    <w:rsid w:val="00D72CC1"/>
    <w:rsid w:val="00D80E7D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7DC1"/>
    <w:rsid w:val="00DF7648"/>
    <w:rsid w:val="00E04CEB"/>
    <w:rsid w:val="00E060BC"/>
    <w:rsid w:val="00E11420"/>
    <w:rsid w:val="00E170B7"/>
    <w:rsid w:val="00E20900"/>
    <w:rsid w:val="00E34A35"/>
    <w:rsid w:val="00E46308"/>
    <w:rsid w:val="00E51E17"/>
    <w:rsid w:val="00E539B0"/>
    <w:rsid w:val="00E55994"/>
    <w:rsid w:val="00E6307C"/>
    <w:rsid w:val="00E636FA"/>
    <w:rsid w:val="00E63BAC"/>
    <w:rsid w:val="00E66C50"/>
    <w:rsid w:val="00E679D3"/>
    <w:rsid w:val="00E71208"/>
    <w:rsid w:val="00E71444"/>
    <w:rsid w:val="00E773E8"/>
    <w:rsid w:val="00E84F38"/>
    <w:rsid w:val="00E85623"/>
    <w:rsid w:val="00E91FAE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115CA"/>
    <w:rsid w:val="00F13119"/>
    <w:rsid w:val="00F1510F"/>
    <w:rsid w:val="00F15E5A"/>
    <w:rsid w:val="00F2668F"/>
    <w:rsid w:val="00F340B2"/>
    <w:rsid w:val="00F43390"/>
    <w:rsid w:val="00F50237"/>
    <w:rsid w:val="00F55BA8"/>
    <w:rsid w:val="00F56ACA"/>
    <w:rsid w:val="00F600FE"/>
    <w:rsid w:val="00F62E4D"/>
    <w:rsid w:val="00F711C9"/>
    <w:rsid w:val="00F831CB"/>
    <w:rsid w:val="00F848A3"/>
    <w:rsid w:val="00F85BF8"/>
    <w:rsid w:val="00F87802"/>
    <w:rsid w:val="00F92C0A"/>
    <w:rsid w:val="00F9415B"/>
    <w:rsid w:val="00FA13C2"/>
    <w:rsid w:val="00FB121C"/>
    <w:rsid w:val="00FB2C2F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05ACA4-D6D9-4A65-B108-98E093B6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4E8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uiPriority w:val="99"/>
    <w:semiHidden/>
    <w:rsid w:val="004C3F97"/>
    <w:pPr>
      <w:spacing w:after="600"/>
      <w:ind w:left="5245"/>
    </w:pPr>
  </w:style>
  <w:style w:type="paragraph" w:customStyle="1" w:styleId="ZLITWPKTzmlitwpktartykuempunktem">
    <w:name w:val="Z/LIT_W_PKT – zm. lit. w pkt artykułem (punktem)"/>
    <w:basedOn w:val="LITlitera"/>
    <w:uiPriority w:val="33"/>
    <w:qFormat/>
    <w:rsid w:val="00295A6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4"/>
    <w:qFormat/>
    <w:rsid w:val="007E2CFE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6"/>
    <w:qFormat/>
    <w:rsid w:val="00295A6F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95A6F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6"/>
    <w:rsid w:val="00A96265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11493E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95A6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7"/>
    <w:qFormat/>
    <w:rsid w:val="00295A6F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4"/>
    <w:qFormat/>
    <w:rsid w:val="00295A6F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4"/>
    <w:rsid w:val="00A96265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7"/>
    <w:qFormat/>
    <w:rsid w:val="00295A6F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7"/>
    <w:rsid w:val="00A96265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D72CC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customStyle="1" w:styleId="tekstwtabeli">
    <w:name w:val="tekst w tabeli"/>
    <w:basedOn w:val="Normalny"/>
    <w:link w:val="tekstwtabeliZnak"/>
    <w:uiPriority w:val="99"/>
    <w:semiHidden/>
    <w:qFormat/>
    <w:rsid w:val="004C3F97"/>
    <w:pPr>
      <w:framePr w:hSpace="141" w:wrap="around" w:vAnchor="text" w:hAnchor="margin" w:xAlign="center" w:y="175"/>
      <w:suppressAutoHyphens/>
      <w:autoSpaceDE/>
      <w:autoSpaceDN/>
      <w:adjustRightInd/>
      <w:spacing w:before="120" w:after="120"/>
      <w:jc w:val="center"/>
    </w:pPr>
    <w:rPr>
      <w:kern w:val="1"/>
      <w:lang w:eastAsia="ar-SA"/>
    </w:rPr>
  </w:style>
  <w:style w:type="character" w:customStyle="1" w:styleId="tekstwtabeliZnak">
    <w:name w:val="tekst w tabeli Znak"/>
    <w:link w:val="tekstwtabeli"/>
    <w:uiPriority w:val="99"/>
    <w:semiHidden/>
    <w:rsid w:val="004504C0"/>
    <w:rPr>
      <w:rFonts w:ascii="Arial" w:eastAsiaTheme="minorEastAsia" w:hAnsi="Arial" w:cs="Arial"/>
      <w:kern w:val="1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2"/>
    <w:qFormat/>
    <w:rsid w:val="00295A6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95A6F"/>
    <w:pPr>
      <w:spacing w:before="0"/>
      <w:ind w:left="510"/>
    </w:pPr>
  </w:style>
  <w:style w:type="paragraph" w:customStyle="1" w:styleId="Tabela">
    <w:name w:val="Tabela"/>
    <w:next w:val="Normalny"/>
    <w:uiPriority w:val="99"/>
    <w:semiHidden/>
    <w:rsid w:val="004C3F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95A6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D72CC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95A6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D72CC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basedOn w:val="Normalny"/>
    <w:next w:val="ARTartustawynprozporzdzenia"/>
    <w:link w:val="CZKSIGAoznaczenieiprzedmiotczcilubksigiZnak"/>
    <w:uiPriority w:val="5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bCs/>
      <w:caps/>
      <w:kern w:val="24"/>
      <w:szCs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D72CC1"/>
    <w:rPr>
      <w:b/>
      <w:bCs/>
      <w:caps/>
      <w:kern w:val="24"/>
    </w:rPr>
  </w:style>
  <w:style w:type="paragraph" w:customStyle="1" w:styleId="TYTDZPRZEDMprzedmiotregulacjitutuulubdziau">
    <w:name w:val="TYT(DZ)_PRZEDM – przedmiot regulacji tutułu lub działu"/>
    <w:basedOn w:val="Normalny"/>
    <w:next w:val="ARTartustawynprozporzdzenia"/>
    <w:link w:val="TYTDZPRZEDMprzedmiotregulacjitutuulubdziauZnak"/>
    <w:uiPriority w:val="7"/>
    <w:qFormat/>
    <w:rsid w:val="00295A6F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utuulubdziauZnak">
    <w:name w:val="TYT(DZ)_PRZEDM – przedmiot regulacji tutułu lub działu Znak"/>
    <w:basedOn w:val="Domylnaczcionkaakapitu"/>
    <w:link w:val="TYTDZPRZEDMprzedmiotregulacjitutuulubdziau"/>
    <w:uiPriority w:val="7"/>
    <w:rsid w:val="00D72CC1"/>
    <w:rPr>
      <w:b/>
      <w:szCs w:val="26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95A6F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D72CC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basedOn w:val="Normalny"/>
    <w:next w:val="DATAAKTUdatauchwalenialubwydaniaaktu"/>
    <w:link w:val="OZNRODZAKTUtznustawalubrozporzdzenieiorganwydajcyZnak"/>
    <w:uiPriority w:val="1"/>
    <w:qFormat/>
    <w:rsid w:val="005635ED"/>
    <w:pPr>
      <w:keepNext/>
      <w:suppressAutoHyphens/>
      <w:spacing w:after="120"/>
      <w:jc w:val="center"/>
    </w:pPr>
    <w:rPr>
      <w:rFonts w:ascii="Times" w:eastAsia="Times New Roman" w:hAnsi="Times" w:cs="Times New Roman"/>
      <w:b/>
      <w:bCs/>
      <w:caps/>
      <w:spacing w:val="54"/>
      <w:kern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5635ED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95A6F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D72CC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95A6F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72CC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95A6F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A96265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95A6F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D72CC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95A6F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A96265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95A6F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D72CC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95A6F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A96265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95A6F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A96265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95A6F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D72CC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3"/>
    <w:qFormat/>
    <w:rsid w:val="00295A6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49"/>
    <w:qFormat/>
    <w:rsid w:val="00295A6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6"/>
    <w:qFormat/>
    <w:rsid w:val="00295A6F"/>
    <w:pPr>
      <w:ind w:left="1860"/>
    </w:pPr>
  </w:style>
  <w:style w:type="paragraph" w:customStyle="1" w:styleId="TYTDZOZNoznaczenietytuulubdziau">
    <w:name w:val="TYT(DZ)_OZN – oznaczenie tytułu lub działu"/>
    <w:next w:val="TYTDZPRZEDMprzedmiotregulacjitutuulubdziau"/>
    <w:link w:val="TYTDZOZNoznaczenietytuulubdziauZnak"/>
    <w:uiPriority w:val="6"/>
    <w:qFormat/>
    <w:rsid w:val="00295A6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basedOn w:val="Normalny"/>
    <w:link w:val="WMATFIZCHEMwzorymatfizlubchemiichlegendyZnak"/>
    <w:uiPriority w:val="22"/>
    <w:qFormat/>
    <w:rsid w:val="00295A6F"/>
    <w:pPr>
      <w:ind w:left="510"/>
    </w:pPr>
    <w:rPr>
      <w:rFonts w:ascii="Times" w:eastAsia="Times New Roman" w:hAnsi="Times" w:cs="Times New Roman"/>
      <w:szCs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D72CC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A96265"/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28"/>
    <w:qFormat/>
    <w:rsid w:val="00295A6F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28"/>
    <w:rsid w:val="005F7A88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basedOn w:val="TYTDZPRZEDMprzedmiotregulacjitutuulubdziau"/>
    <w:next w:val="ZARTzmartartykuempunktem"/>
    <w:link w:val="ZTYTDZPRZEDMzmprzedmtytuulubdziauartykuempunktemZnak"/>
    <w:uiPriority w:val="28"/>
    <w:qFormat/>
    <w:rsid w:val="00295A6F"/>
    <w:pPr>
      <w:spacing w:before="0"/>
      <w:ind w:left="510"/>
    </w:pPr>
    <w:rPr>
      <w:b w:val="0"/>
    </w:rPr>
  </w:style>
  <w:style w:type="character" w:customStyle="1" w:styleId="ZTYTDZPRZEDMzmprzedmtytuulubdziauartykuempunktemZnak">
    <w:name w:val="Z/TYT(DZ)_PRZEDM – zm. przedm. tytułu lub działu artykułem (punktem) Znak"/>
    <w:basedOn w:val="TYTDZPRZEDMprzedmiotregulacjitutuulubdziauZnak"/>
    <w:link w:val="ZTYTDZPRZEDMzmprzedmtytuulubdziauartykuempunktem"/>
    <w:uiPriority w:val="28"/>
    <w:rsid w:val="005F7A88"/>
    <w:rPr>
      <w:b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4"/>
    <w:qFormat/>
    <w:rsid w:val="00295A6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5"/>
    <w:qFormat/>
    <w:rsid w:val="00295A6F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7A537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7A537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basedOn w:val="Normalny"/>
    <w:next w:val="ZROZDZODDZPRZEDMzmprzedmrozdzoddzartykuempunktem"/>
    <w:link w:val="ZROZDZODDZOZNzmoznrozdzoddzartykuempunktemZnak"/>
    <w:uiPriority w:val="29"/>
    <w:qFormat/>
    <w:rsid w:val="005F7A88"/>
    <w:pPr>
      <w:keepNext/>
      <w:widowControl/>
      <w:suppressAutoHyphens/>
      <w:autoSpaceDE/>
      <w:autoSpaceDN/>
      <w:adjustRightInd/>
      <w:ind w:left="510"/>
      <w:jc w:val="center"/>
    </w:pPr>
    <w:rPr>
      <w:rFonts w:ascii="Times" w:hAnsi="Times"/>
      <w:bCs/>
      <w:kern w:val="24"/>
      <w:szCs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29"/>
    <w:rsid w:val="005F7A88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2"/>
    <w:rsid w:val="00A96265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3"/>
    <w:qFormat/>
    <w:rsid w:val="00295A6F"/>
    <w:pPr>
      <w:ind w:left="987"/>
    </w:pPr>
  </w:style>
  <w:style w:type="paragraph" w:customStyle="1" w:styleId="ZLITPKTzmpktliter">
    <w:name w:val="Z_LIT/PKT – zm. pkt literą"/>
    <w:basedOn w:val="PKTpunkt"/>
    <w:uiPriority w:val="44"/>
    <w:qFormat/>
    <w:rsid w:val="00295A6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7A5373"/>
    <w:pPr>
      <w:ind w:firstLine="0"/>
    </w:pPr>
  </w:style>
  <w:style w:type="paragraph" w:customStyle="1" w:styleId="ZLITLITzmlitliter">
    <w:name w:val="Z_LIT/LIT – zm. lit. literą"/>
    <w:basedOn w:val="LITlitera"/>
    <w:uiPriority w:val="45"/>
    <w:qFormat/>
    <w:rsid w:val="00295A6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8"/>
    <w:qFormat/>
    <w:rsid w:val="00295A6F"/>
    <w:pPr>
      <w:ind w:left="987"/>
    </w:pPr>
  </w:style>
  <w:style w:type="paragraph" w:customStyle="1" w:styleId="ZLITTIRzmtirliter">
    <w:name w:val="Z_LIT/TIR – zm. tir. literą"/>
    <w:basedOn w:val="TIRtiret"/>
    <w:uiPriority w:val="46"/>
    <w:qFormat/>
    <w:rsid w:val="00295A6F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F87802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5"/>
    <w:qFormat/>
    <w:rsid w:val="00295A6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49"/>
    <w:qFormat/>
    <w:rsid w:val="00295A6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6"/>
    <w:qFormat/>
    <w:rsid w:val="00295A6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49"/>
    <w:qFormat/>
    <w:rsid w:val="00295A6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4"/>
    <w:qFormat/>
    <w:rsid w:val="00295A6F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95A6F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5F7A88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4"/>
    <w:qFormat/>
    <w:rsid w:val="00295A6F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4"/>
    <w:rsid w:val="005F7A88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68005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037E1A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4"/>
    <w:qFormat/>
    <w:rsid w:val="00295A6F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7"/>
    <w:qFormat/>
    <w:rsid w:val="00295A6F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7"/>
    <w:rsid w:val="005F7A88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95A6F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11493E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95A6F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11493E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680058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95A6F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11493E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95A6F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11493E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95A6F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95A6F"/>
    <w:pPr>
      <w:ind w:left="2688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11493E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3"/>
    <w:qFormat/>
    <w:rsid w:val="00295A6F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3"/>
    <w:rsid w:val="005F7A88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4"/>
    <w:qFormat/>
    <w:rsid w:val="00295A6F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4"/>
    <w:rsid w:val="005F7A88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7"/>
    <w:qFormat/>
    <w:rsid w:val="00295A6F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7"/>
    <w:rsid w:val="005F7A88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95A6F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11493E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95A6F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11493E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95A6F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11493E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95A6F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11493E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95A6F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435D26"/>
    <w:pPr>
      <w:ind w:left="2688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435D2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95A6F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95A6F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435D2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435D26"/>
    <w:pPr>
      <w:ind w:left="2767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95A6F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CZWSP2TIRwTIRzmczciwsppodwtiretwtiretpodwjnymtiret">
    <w:name w:val="Z_2TIR/CZ_WSP_2TIR_w_TIR – zm. części wsp. podw. tiret w tiret podwójnym tiret"/>
    <w:basedOn w:val="CZWSPTIRczwsplnatiret"/>
    <w:next w:val="2TIRpodwjnytiret"/>
    <w:link w:val="Z2TIRCZWSP2TIRwTIRzmczciwsppodwtiretwtiretpodwjnymtiretZnak"/>
    <w:uiPriority w:val="86"/>
    <w:qFormat/>
    <w:rsid w:val="00295A6F"/>
    <w:pPr>
      <w:ind w:left="2177"/>
    </w:pPr>
  </w:style>
  <w:style w:type="character" w:customStyle="1" w:styleId="Z2TIRCZWSP2TIRwTIRzmczciwsppodwtiretwtiretpodwjnymtiretZnak">
    <w:name w:val="Z_2TIR/CZ_WSP_2TIR_w_TIR – zm. części wsp. podw. tiret w tiret podwójnym tiret Znak"/>
    <w:basedOn w:val="CZWSPTIRczwsplnatiretZnak"/>
    <w:link w:val="Z2TIRCZWSP2TIRwTIRzmczciwsppodwtiretwtiretpodwjnymtiret"/>
    <w:uiPriority w:val="86"/>
    <w:rsid w:val="0011493E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95A6F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11493E"/>
    <w:rPr>
      <w:rFonts w:eastAsiaTheme="minorEastAsia" w:cs="Arial"/>
      <w:bCs/>
      <w:szCs w:val="20"/>
    </w:rPr>
  </w:style>
  <w:style w:type="paragraph" w:customStyle="1" w:styleId="Z2TIRCZWSP2TIRwLITzmczciwsppodwtiretwlitpodwjnymtiret">
    <w:name w:val="Z_2TIR/CZ_WSP_2TIR_w_LIT – zm. części wsp. podw. tiret w lit. podwójnym tiret"/>
    <w:basedOn w:val="CZWSPTIRczwsplnatiret"/>
    <w:next w:val="2TIRpodwjnytiret"/>
    <w:link w:val="Z2TIRCZWSP2TIRwLITzmczciwsppodwtiretwlitpodwjnymtiretZnak"/>
    <w:uiPriority w:val="87"/>
    <w:qFormat/>
    <w:rsid w:val="00295A6F"/>
    <w:pPr>
      <w:ind w:left="2654"/>
    </w:pPr>
  </w:style>
  <w:style w:type="character" w:customStyle="1" w:styleId="Z2TIRCZWSP2TIRwLITzmczciwsppodwtiretwlitpodwjnymtiretZnak">
    <w:name w:val="Z_2TIR/CZ_WSP_2TIR_w_LIT – zm. części wsp. podw. tiret w lit. podwójnym tiret Znak"/>
    <w:basedOn w:val="CZWSPTIRczwsplnatiretZnak"/>
    <w:link w:val="Z2TIRCZWSP2TIRwLITzmczciwsppodwtiretwlitpodwjnymtiret"/>
    <w:uiPriority w:val="87"/>
    <w:rsid w:val="0011493E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28"/>
    <w:qFormat/>
    <w:rsid w:val="00295A6F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28"/>
    <w:rsid w:val="005F7A88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95A6F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29"/>
    <w:rsid w:val="005F7A88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59"/>
    <w:qFormat/>
    <w:rsid w:val="007E2CFE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7E2CF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572512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572512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39"/>
    <w:qFormat/>
    <w:rsid w:val="00680058"/>
    <w:pPr>
      <w:ind w:left="1021"/>
    </w:pPr>
  </w:style>
  <w:style w:type="paragraph" w:customStyle="1" w:styleId="ODNONIKtreodnonika">
    <w:name w:val="ODNOŚNIK – treść odnośnika"/>
    <w:basedOn w:val="Tekstprzypisudolnego"/>
    <w:uiPriority w:val="25"/>
    <w:qFormat/>
    <w:rsid w:val="00295A6F"/>
    <w:pPr>
      <w:widowControl/>
      <w:ind w:left="284" w:hanging="284"/>
    </w:pPr>
    <w:rPr>
      <w:rFonts w:ascii="Times New Roman" w:eastAsiaTheme="minorEastAsia" w:hAnsi="Times New Roman" w:cs="Arial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8"/>
    <w:qFormat/>
    <w:rsid w:val="00295A6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95A6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95A6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4"/>
    <w:qFormat/>
    <w:rsid w:val="00295A6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7"/>
    <w:qFormat/>
    <w:rsid w:val="00295A6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295A6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5F7A88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5F7A88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95A6F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11493E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95A6F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11493E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8"/>
    <w:qFormat/>
    <w:rsid w:val="00AC4EA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AC4EA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8"/>
    <w:qFormat/>
    <w:rsid w:val="00047312"/>
    <w:pPr>
      <w:ind w:left="1021"/>
    </w:pPr>
  </w:style>
  <w:style w:type="paragraph" w:customStyle="1" w:styleId="ZCZWSP2TIRwPKTzmczciwsppodwtirwpktartykuempunktem">
    <w:name w:val="Z/CZ_WSP_2TIR_w_PKT – zm. części wsp. podw. tir w pkt artykułem (punktem)"/>
    <w:basedOn w:val="Z2TIRwPKTzmpodwtirwpktartykuempunktem"/>
    <w:uiPriority w:val="73"/>
    <w:qFormat/>
    <w:rsid w:val="00866867"/>
    <w:pPr>
      <w:ind w:left="2291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047312"/>
    <w:pPr>
      <w:ind w:left="2177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047312"/>
    <w:pPr>
      <w:ind w:left="1701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A95936"/>
    <w:pPr>
      <w:ind w:left="1304" w:firstLine="0"/>
    </w:pPr>
  </w:style>
  <w:style w:type="paragraph" w:customStyle="1" w:styleId="ZCZWSP2TIRwLITzmczciwsppodwtirwlitartykuempunktem">
    <w:name w:val="Z/CZ_WSP_2TIR_w_LIT – zm. części wsp. podw. tir w lit. artykułem (punktem)"/>
    <w:basedOn w:val="Z2TIRwLITzmpodwtirwlitartykuempunktem"/>
    <w:uiPriority w:val="73"/>
    <w:qFormat/>
    <w:rsid w:val="00A95936"/>
    <w:pPr>
      <w:ind w:left="1780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A95936"/>
    <w:pPr>
      <w:ind w:left="1497"/>
    </w:pPr>
  </w:style>
  <w:style w:type="paragraph" w:customStyle="1" w:styleId="ZZCZWSP2TIRzmianazmczciwsppodwtir">
    <w:name w:val="ZZ/CZ_WSP_2TIR – zmiana. zm. części wsp. podw. tir."/>
    <w:basedOn w:val="ZZTIRzmianazmtir"/>
    <w:uiPriority w:val="62"/>
    <w:qFormat/>
    <w:rsid w:val="0095201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494F62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0"/>
    <w:qFormat/>
    <w:rsid w:val="00BD1040"/>
    <w:pPr>
      <w:ind w:left="907" w:hanging="397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0"/>
    <w:qFormat/>
    <w:rsid w:val="00BD1040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0"/>
    <w:qFormat/>
    <w:rsid w:val="002E64F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6686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6686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51A7D"/>
    <w:pPr>
      <w:ind w:left="2767"/>
    </w:pPr>
  </w:style>
  <w:style w:type="paragraph" w:customStyle="1" w:styleId="ZLITCZWSP2TIRwTIRzmczciwsppodwtirwtirliter">
    <w:name w:val="Z_LIT/CZ_WSP_2TIR_w_TIR – zm. części wsp. podw. tir. w tir literą"/>
    <w:basedOn w:val="ZLIT2TIRwTIRzmpodwtirwtirliter"/>
    <w:next w:val="LITlitera"/>
    <w:uiPriority w:val="78"/>
    <w:qFormat/>
    <w:rsid w:val="00B51A7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B51A7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B51A7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AC00F2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AC00F2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F600F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F600FE"/>
    <w:pPr>
      <w:ind w:left="3277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FD746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FD746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FD7468"/>
  </w:style>
  <w:style w:type="paragraph" w:customStyle="1" w:styleId="ZZ2TIRzmianazmpodwtir">
    <w:name w:val="ZZ/2TIR – zmiana. zm. podw. tir."/>
    <w:basedOn w:val="ZZCZWSP2TIRzmianazmczciwsppodwtir"/>
    <w:uiPriority w:val="90"/>
    <w:qFormat/>
    <w:rsid w:val="0095201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6"/>
    <w:qFormat/>
    <w:rsid w:val="002279C0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6"/>
    <w:qFormat/>
    <w:rsid w:val="002279C0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279C0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279C0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279C0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279C0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279C0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279C0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7D6DC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7D6DC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8318F"/>
  </w:style>
  <w:style w:type="paragraph" w:customStyle="1" w:styleId="ZZUSTzmianazmust">
    <w:name w:val="ZZ/UST(§) – zmiana zm. ust. (§)"/>
    <w:basedOn w:val="ZZARTzmianazmart"/>
    <w:uiPriority w:val="59"/>
    <w:qFormat/>
    <w:rsid w:val="00B80402"/>
  </w:style>
  <w:style w:type="paragraph" w:customStyle="1" w:styleId="TYTDZPRZEDMprzedmiotregulacjitytuulubdziau">
    <w:name w:val="TYT(DZ)_PRZEDM – przedmiot regulacji tytułu lub działu"/>
    <w:basedOn w:val="Normalny"/>
    <w:next w:val="ARTartustawynprozporzdzenia"/>
    <w:link w:val="TYTDZPRZEDMprzedmiotregulacjitytuulubdziauZnak"/>
    <w:uiPriority w:val="7"/>
    <w:qFormat/>
    <w:rsid w:val="00946DD0"/>
    <w:pPr>
      <w:keepNext/>
      <w:suppressAutoHyphens/>
      <w:spacing w:before="120"/>
      <w:jc w:val="center"/>
    </w:pPr>
    <w:rPr>
      <w:rFonts w:ascii="Times" w:eastAsia="Times New Roman" w:hAnsi="Times" w:cs="Times New Roman"/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946DD0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8"/>
    <w:qFormat/>
    <w:rsid w:val="005635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5F7A8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5F7A8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5F7A8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5F7A8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5F7A88"/>
    <w:pPr>
      <w:ind w:left="1894"/>
    </w:pPr>
  </w:style>
  <w:style w:type="paragraph" w:customStyle="1" w:styleId="Podpis-A7">
    <w:name w:val="Podpis-A7"/>
    <w:basedOn w:val="Normalny"/>
    <w:rsid w:val="00E63BAC"/>
    <w:pPr>
      <w:widowControl/>
      <w:tabs>
        <w:tab w:val="center" w:pos="1701"/>
        <w:tab w:val="center" w:pos="6237"/>
      </w:tabs>
      <w:autoSpaceDE/>
      <w:autoSpaceDN/>
      <w:adjustRightInd/>
      <w:jc w:val="left"/>
    </w:pPr>
    <w:rPr>
      <w:rFonts w:eastAsia="Times New Roman" w:cs="Times New Roman"/>
    </w:rPr>
  </w:style>
  <w:style w:type="paragraph" w:styleId="Tekstpodstawowy">
    <w:name w:val="Body Text"/>
    <w:basedOn w:val="Normalny"/>
    <w:link w:val="TekstpodstawowyZnak"/>
    <w:uiPriority w:val="99"/>
    <w:rsid w:val="00E63BAC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3BAC"/>
    <w:rPr>
      <w:rFonts w:ascii="Times New Roman" w:hAnsi="Times New Roman"/>
      <w:szCs w:val="20"/>
    </w:rPr>
  </w:style>
  <w:style w:type="paragraph" w:customStyle="1" w:styleId="akapit">
    <w:name w:val="akapit"/>
    <w:basedOn w:val="Normalny"/>
    <w:uiPriority w:val="99"/>
    <w:rsid w:val="00B1776A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041C82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character" w:customStyle="1" w:styleId="IGindeksgrny">
    <w:name w:val="_IG_ – indeks górny"/>
    <w:basedOn w:val="Domylnaczcionkaakapitu"/>
    <w:uiPriority w:val="2"/>
    <w:qFormat/>
    <w:rsid w:val="00041C8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041C82"/>
    <w:rPr>
      <w:b/>
    </w:rPr>
  </w:style>
  <w:style w:type="character" w:styleId="Hipercze">
    <w:name w:val="Hyperlink"/>
    <w:uiPriority w:val="99"/>
    <w:unhideWhenUsed/>
    <w:rsid w:val="00F13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Dorota Grąziewicz</dc:creator>
  <cp:lastModifiedBy>Grzegorz Molesztak</cp:lastModifiedBy>
  <cp:revision>10</cp:revision>
  <cp:lastPrinted>2012-04-23T06:39:00Z</cp:lastPrinted>
  <dcterms:created xsi:type="dcterms:W3CDTF">2019-07-12T12:17:00Z</dcterms:created>
  <dcterms:modified xsi:type="dcterms:W3CDTF">2019-07-31T11:32:00Z</dcterms:modified>
</cp:coreProperties>
</file>