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ECC710" w14:textId="77777777" w:rsidR="002F12EA" w:rsidRPr="0046322D" w:rsidRDefault="001C18E7" w:rsidP="0046322D">
      <w:pPr>
        <w:pStyle w:val="OZNPROJEKTUwskazaniedatylubwersjiprojektu"/>
        <w:rPr>
          <w:rStyle w:val="Kkursywa"/>
          <w:i w:val="0"/>
        </w:rPr>
      </w:pPr>
      <w:r w:rsidRPr="0046322D">
        <w:rPr>
          <w:rStyle w:val="Kkursywa"/>
          <w:i w:val="0"/>
        </w:rPr>
        <w:t>Projekt</w:t>
      </w:r>
    </w:p>
    <w:p w14:paraId="099D5B3A" w14:textId="77777777" w:rsidR="003F194B" w:rsidRDefault="003F194B" w:rsidP="003F194B">
      <w:pPr>
        <w:pStyle w:val="OZNRODZAKTUtznustawalubrozporzdzenieiorganwydajcy"/>
      </w:pPr>
      <w:r>
        <w:t>ustawa</w:t>
      </w:r>
    </w:p>
    <w:p w14:paraId="74C16C33" w14:textId="77777777" w:rsidR="003E275D" w:rsidRPr="003F194B" w:rsidRDefault="003E275D" w:rsidP="003E275D">
      <w:pPr>
        <w:pStyle w:val="DATAAKTUdatauchwalenialubwydaniaaktu"/>
      </w:pPr>
      <w:proofErr w:type="gramStart"/>
      <w:r>
        <w:t>z</w:t>
      </w:r>
      <w:proofErr w:type="gramEnd"/>
      <w:r>
        <w:t xml:space="preserve"> dnia</w:t>
      </w:r>
      <w:r w:rsidR="00D8080E">
        <w:t xml:space="preserve"> </w:t>
      </w:r>
    </w:p>
    <w:p w14:paraId="3B60E035" w14:textId="77777777" w:rsidR="003E275D" w:rsidRPr="00C02264" w:rsidRDefault="003E275D" w:rsidP="00FE08E2">
      <w:pPr>
        <w:pStyle w:val="TYTUAKTUprzedmiotregulacjiustawylubrozporzdzenia"/>
      </w:pPr>
      <w:proofErr w:type="gramStart"/>
      <w:r>
        <w:t>o</w:t>
      </w:r>
      <w:proofErr w:type="gramEnd"/>
      <w:r>
        <w:t xml:space="preserve"> </w:t>
      </w:r>
      <w:r w:rsidR="00C02264">
        <w:t>zmianie ustawy – Kodeks postępowania cywilnego oraz niektórych innych ustaw</w:t>
      </w:r>
      <w:r w:rsidR="00095D1B" w:rsidRPr="00BD218E">
        <w:rPr>
          <w:rStyle w:val="IGPindeksgrnyipogrubienie"/>
        </w:rPr>
        <w:footnoteReference w:id="1"/>
      </w:r>
      <w:r w:rsidR="00095D1B" w:rsidRPr="00BD218E">
        <w:rPr>
          <w:rStyle w:val="IGPindeksgrnyipogrubienie"/>
        </w:rPr>
        <w:t>)</w:t>
      </w:r>
      <w:r w:rsidR="0046322D" w:rsidRPr="00BD218E">
        <w:rPr>
          <w:rStyle w:val="IGPindeksgrnyipogrubienie"/>
        </w:rPr>
        <w:t xml:space="preserve">, </w:t>
      </w:r>
      <w:r w:rsidR="00C02264" w:rsidRPr="00BD218E">
        <w:rPr>
          <w:rStyle w:val="IGPindeksgrnyipogrubienie"/>
        </w:rPr>
        <w:footnoteReference w:id="2"/>
      </w:r>
      <w:r w:rsidR="00C02264" w:rsidRPr="00BD218E">
        <w:rPr>
          <w:rStyle w:val="IGPindeksgrnyipogrubienie"/>
        </w:rPr>
        <w:t>)</w:t>
      </w:r>
    </w:p>
    <w:p w14:paraId="0E861884" w14:textId="77777777" w:rsidR="00C02264" w:rsidRDefault="00C02264" w:rsidP="00FE08E2">
      <w:pPr>
        <w:pStyle w:val="ARTartustawynprozporzdzenia"/>
        <w:keepNext/>
      </w:pPr>
      <w:r w:rsidRPr="00FE08E2">
        <w:rPr>
          <w:rStyle w:val="Ppogrubienie"/>
        </w:rPr>
        <w:t>Art.</w:t>
      </w:r>
      <w:r w:rsidR="00512E8C" w:rsidRPr="00FE08E2">
        <w:rPr>
          <w:rStyle w:val="Ppogrubienie"/>
        </w:rPr>
        <w:t> </w:t>
      </w:r>
      <w:r w:rsidRPr="00FE08E2">
        <w:rPr>
          <w:rStyle w:val="Ppogrubienie"/>
        </w:rPr>
        <w:t>1.</w:t>
      </w:r>
      <w:r w:rsidR="00D8080E">
        <w:rPr>
          <w:rStyle w:val="Ppogrubienie"/>
        </w:rPr>
        <w:t xml:space="preserve"> </w:t>
      </w:r>
      <w:r>
        <w:t xml:space="preserve">W ustawie z dnia 17 listopada 1964 r. – Kodeks postępowania cywilnego (Dz. U. </w:t>
      </w:r>
      <w:proofErr w:type="gramStart"/>
      <w:r>
        <w:t>z</w:t>
      </w:r>
      <w:proofErr w:type="gramEnd"/>
      <w:r>
        <w:t xml:space="preserve"> 201</w:t>
      </w:r>
      <w:r w:rsidR="003204C8">
        <w:t>9</w:t>
      </w:r>
      <w:r>
        <w:t xml:space="preserve"> r. poz. 1</w:t>
      </w:r>
      <w:r w:rsidR="003204C8">
        <w:t>4</w:t>
      </w:r>
      <w:r>
        <w:t>60</w:t>
      </w:r>
      <w:r w:rsidR="0008731B">
        <w:t>,</w:t>
      </w:r>
      <w:r>
        <w:t xml:space="preserve"> </w:t>
      </w:r>
      <w:r w:rsidR="00961556">
        <w:t xml:space="preserve">z </w:t>
      </w:r>
      <w:proofErr w:type="spellStart"/>
      <w:r w:rsidR="00961556">
        <w:t>późn</w:t>
      </w:r>
      <w:proofErr w:type="spellEnd"/>
      <w:r w:rsidR="00961556">
        <w:t xml:space="preserve">. </w:t>
      </w:r>
      <w:proofErr w:type="gramStart"/>
      <w:r w:rsidR="00961556">
        <w:t>zm</w:t>
      </w:r>
      <w:proofErr w:type="gramEnd"/>
      <w:r w:rsidR="00961556">
        <w:t>.</w:t>
      </w:r>
      <w:r w:rsidR="00961556">
        <w:rPr>
          <w:rStyle w:val="Odwoanieprzypisudolnego"/>
        </w:rPr>
        <w:footnoteReference w:id="3"/>
      </w:r>
      <w:r w:rsidR="00961556" w:rsidRPr="00464447">
        <w:rPr>
          <w:rStyle w:val="IGindeksgrny"/>
        </w:rPr>
        <w:t>)</w:t>
      </w:r>
      <w:r>
        <w:t>) wprowadza się następujące zmiany:</w:t>
      </w:r>
    </w:p>
    <w:p w14:paraId="49672977" w14:textId="77777777" w:rsidR="00325212" w:rsidRDefault="00C02264" w:rsidP="005A2CD1">
      <w:pPr>
        <w:pStyle w:val="PKTpunkt"/>
        <w:keepNext/>
      </w:pPr>
      <w:proofErr w:type="gramStart"/>
      <w:r>
        <w:t>1)</w:t>
      </w:r>
      <w:r>
        <w:tab/>
        <w:t>w</w:t>
      </w:r>
      <w:proofErr w:type="gramEnd"/>
      <w:r>
        <w:t xml:space="preserve"> art.</w:t>
      </w:r>
      <w:r w:rsidR="00617440">
        <w:t xml:space="preserve"> 17 </w:t>
      </w:r>
      <w:r w:rsidR="005A2CD1">
        <w:t xml:space="preserve">skreśla się </w:t>
      </w:r>
      <w:r>
        <w:t xml:space="preserve">pkt 2 </w:t>
      </w:r>
      <w:r w:rsidR="0008731B">
        <w:t>i</w:t>
      </w:r>
      <w:r w:rsidR="005A2CD1">
        <w:t xml:space="preserve"> 4</w:t>
      </w:r>
      <w:r w:rsidR="005A2CD1">
        <w:rPr>
          <w:rFonts w:cs="Times"/>
        </w:rPr>
        <w:t>³</w:t>
      </w:r>
      <w:r w:rsidR="00617440">
        <w:t>;</w:t>
      </w:r>
    </w:p>
    <w:p w14:paraId="15AE85D6" w14:textId="77777777" w:rsidR="00315E2B" w:rsidRDefault="0001557C" w:rsidP="00325212">
      <w:pPr>
        <w:pStyle w:val="PKTpunkt"/>
      </w:pPr>
      <w:proofErr w:type="gramStart"/>
      <w:r>
        <w:t>2)</w:t>
      </w:r>
      <w:r w:rsidR="007F4450">
        <w:tab/>
      </w:r>
      <w:r w:rsidR="00497883">
        <w:t>w</w:t>
      </w:r>
      <w:proofErr w:type="gramEnd"/>
      <w:r w:rsidR="00497883">
        <w:t xml:space="preserve"> </w:t>
      </w:r>
      <w:r>
        <w:t>art. 87</w:t>
      </w:r>
      <w:r w:rsidR="00315E2B">
        <w:t>:</w:t>
      </w:r>
    </w:p>
    <w:p w14:paraId="635120C8" w14:textId="77777777" w:rsidR="00315E2B" w:rsidRDefault="00315E2B" w:rsidP="00315E2B">
      <w:pPr>
        <w:pStyle w:val="LITlitera"/>
      </w:pPr>
      <w:r>
        <w:t>a</w:t>
      </w:r>
      <w:proofErr w:type="gramStart"/>
      <w:r>
        <w:t>)</w:t>
      </w:r>
      <w:r>
        <w:tab/>
      </w:r>
      <w:r>
        <w:rPr>
          <w:rFonts w:cs="Times"/>
        </w:rPr>
        <w:t>§</w:t>
      </w:r>
      <w:r>
        <w:t xml:space="preserve"> 1 otrzymuje</w:t>
      </w:r>
      <w:proofErr w:type="gramEnd"/>
      <w:r>
        <w:t xml:space="preserve"> brzmienie:</w:t>
      </w:r>
    </w:p>
    <w:p w14:paraId="3A6381C8" w14:textId="77777777" w:rsidR="00D11582" w:rsidRPr="009B3B17" w:rsidRDefault="00A30BC7" w:rsidP="0046322D">
      <w:pPr>
        <w:pStyle w:val="ZARTzmartartykuempunktem"/>
      </w:pPr>
      <w:r w:rsidRPr="0046322D">
        <w:t>„</w:t>
      </w:r>
      <w:r w:rsidR="00315E2B" w:rsidRPr="009B3B17">
        <w:t>§</w:t>
      </w:r>
      <w:r w:rsidR="0046322D">
        <w:t xml:space="preserve"> </w:t>
      </w:r>
      <w:r w:rsidR="00315E2B" w:rsidRPr="009B3B17">
        <w:t>1.</w:t>
      </w:r>
      <w:r w:rsidR="003204C8" w:rsidRPr="009B3B17">
        <w:t xml:space="preserve"> </w:t>
      </w:r>
      <w:r w:rsidR="00315E2B" w:rsidRPr="009B3B17">
        <w:t>Pełnomocnikiem może być adwokat lub radca prawny, w sprawach własności intelektualnej także rzecznik patentowy, a w sprawach restrukturyzacji i upadłości także osoba posiadająca licencję doradcy restrukturyzacyjnego, a ponadto osoba sprawująca zarząd majątkiem lub interesami strony oraz osoba pozostająca ze stroną w stałym stosunku zlecenia, jeżeli przedmiot sprawy wchodzi w z</w:t>
      </w:r>
      <w:r w:rsidR="00315E2B" w:rsidRPr="0046322D">
        <w:t>akres tego zlecenia, współuczestnik sporu, jak również małżonek, rodzeństwo, zstępni lub wstępni strony oraz osoby pozostające ze stro</w:t>
      </w:r>
      <w:r w:rsidR="00614EB4" w:rsidRPr="0046322D">
        <w:t>ną w stosunku przysposobienia.</w:t>
      </w:r>
      <w:r w:rsidRPr="0046322D">
        <w:t>”</w:t>
      </w:r>
      <w:r w:rsidR="00614EB4" w:rsidRPr="009B3B17">
        <w:t>,</w:t>
      </w:r>
    </w:p>
    <w:p w14:paraId="1676A96E" w14:textId="77777777" w:rsidR="00315E2B" w:rsidRDefault="00315E2B" w:rsidP="00315E2B">
      <w:pPr>
        <w:pStyle w:val="LITlitera"/>
      </w:pPr>
      <w:r>
        <w:t>b</w:t>
      </w:r>
      <w:proofErr w:type="gramStart"/>
      <w:r>
        <w:t>)</w:t>
      </w:r>
      <w:r>
        <w:tab/>
      </w:r>
      <w:r w:rsidRPr="00315E2B">
        <w:t>skreśla</w:t>
      </w:r>
      <w:proofErr w:type="gramEnd"/>
      <w:r w:rsidRPr="00315E2B">
        <w:t xml:space="preserve"> się § 6;</w:t>
      </w:r>
    </w:p>
    <w:p w14:paraId="614E9748" w14:textId="77777777" w:rsidR="00325212" w:rsidRDefault="00315E2B" w:rsidP="00325212">
      <w:pPr>
        <w:pStyle w:val="PKTpunkt"/>
      </w:pPr>
      <w:proofErr w:type="gramStart"/>
      <w:r>
        <w:t>3)</w:t>
      </w:r>
      <w:r>
        <w:tab/>
        <w:t>w</w:t>
      </w:r>
      <w:proofErr w:type="gramEnd"/>
      <w:r>
        <w:t xml:space="preserve"> art. 87</w:t>
      </w:r>
      <w:r w:rsidRPr="00315E2B">
        <w:rPr>
          <w:rStyle w:val="IGindeksgrny"/>
        </w:rPr>
        <w:t>1</w:t>
      </w:r>
      <w:r>
        <w:t>:</w:t>
      </w:r>
    </w:p>
    <w:p w14:paraId="1F0E9973" w14:textId="77777777" w:rsidR="00315E2B" w:rsidRDefault="00315E2B" w:rsidP="00614EB4">
      <w:pPr>
        <w:pStyle w:val="LITlitera"/>
      </w:pPr>
      <w:r>
        <w:t>a</w:t>
      </w:r>
      <w:proofErr w:type="gramStart"/>
      <w:r>
        <w:t>)</w:t>
      </w:r>
      <w:r>
        <w:tab/>
        <w:t>w</w:t>
      </w:r>
      <w:proofErr w:type="gramEnd"/>
      <w:r>
        <w:t xml:space="preserve"> </w:t>
      </w:r>
      <w:r>
        <w:rPr>
          <w:rFonts w:cs="Times"/>
        </w:rPr>
        <w:t>§</w:t>
      </w:r>
      <w:r>
        <w:t xml:space="preserve"> 1 zdanie pierwsze otrzymuje brzmienie:</w:t>
      </w:r>
    </w:p>
    <w:p w14:paraId="0E2180A9" w14:textId="77777777" w:rsidR="00614EB4" w:rsidRPr="009B3B17" w:rsidRDefault="00A30BC7" w:rsidP="0046322D">
      <w:pPr>
        <w:pStyle w:val="ZLITFRAGzmlitfragmentunpzdanialiter"/>
      </w:pPr>
      <w:r w:rsidRPr="0046322D">
        <w:t>„</w:t>
      </w:r>
      <w:r w:rsidR="00315E2B" w:rsidRPr="009B3B17">
        <w:t>W postępowani</w:t>
      </w:r>
      <w:r w:rsidR="0008731B" w:rsidRPr="009B3B17">
        <w:t>u</w:t>
      </w:r>
      <w:r w:rsidR="00315E2B" w:rsidRPr="009B3B17">
        <w:t xml:space="preserve"> przed Sądem Najwyższym obowiązuje zastępstwo stron przez adwokatów lub radców prawnych, a w sprawach </w:t>
      </w:r>
      <w:r w:rsidR="00614EB4" w:rsidRPr="0046322D">
        <w:t>własności intelektualnej także przez rzeczników patentowych.</w:t>
      </w:r>
      <w:r w:rsidRPr="006228E2">
        <w:t>”</w:t>
      </w:r>
      <w:r w:rsidR="00614EB4" w:rsidRPr="009B3B17">
        <w:t>,</w:t>
      </w:r>
    </w:p>
    <w:p w14:paraId="3651897E" w14:textId="77777777" w:rsidR="00614EB4" w:rsidRDefault="00614EB4" w:rsidP="00614EB4">
      <w:pPr>
        <w:pStyle w:val="LITlitera"/>
      </w:pPr>
      <w:r>
        <w:t>b</w:t>
      </w:r>
      <w:proofErr w:type="gramStart"/>
      <w:r>
        <w:t>)</w:t>
      </w:r>
      <w:r>
        <w:tab/>
      </w:r>
      <w:r>
        <w:rPr>
          <w:rFonts w:cs="Times"/>
        </w:rPr>
        <w:t>§</w:t>
      </w:r>
      <w:r>
        <w:t xml:space="preserve"> 2 otrzymuje</w:t>
      </w:r>
      <w:proofErr w:type="gramEnd"/>
      <w:r>
        <w:t xml:space="preserve"> brzmienie:</w:t>
      </w:r>
    </w:p>
    <w:p w14:paraId="71148628" w14:textId="77777777" w:rsidR="00315E2B" w:rsidRPr="0046322D" w:rsidRDefault="00A30BC7" w:rsidP="0046322D">
      <w:pPr>
        <w:pStyle w:val="ZLITARTzmartliter"/>
      </w:pPr>
      <w:r w:rsidRPr="0046322D">
        <w:lastRenderedPageBreak/>
        <w:t>„</w:t>
      </w:r>
      <w:r w:rsidR="00614EB4" w:rsidRPr="009B3B17">
        <w:t>§</w:t>
      </w:r>
      <w:r w:rsidRPr="009B3B17">
        <w:t xml:space="preserve"> </w:t>
      </w:r>
      <w:r w:rsidR="00614EB4" w:rsidRPr="009B3B17">
        <w:t>2.</w:t>
      </w:r>
      <w:r w:rsidR="000D4D0C" w:rsidRPr="009B3B17">
        <w:t xml:space="preserve"> </w:t>
      </w:r>
      <w:r w:rsidR="00614EB4" w:rsidRPr="009B3B17">
        <w:t xml:space="preserve">Przepisu </w:t>
      </w:r>
      <w:r w:rsidR="00614EB4" w:rsidRPr="0046322D">
        <w:t xml:space="preserve">§ 1 nie stosuje się w postępowaniu o zwolnienie od kosztów sądowych oraz o ustanowienie adwokata, radcy prawnego lub rzecznika patentowego oraz gdy stroną, jej organem, jej przedstawicielem ustawowym lub pełnomocnikiem jest sędzia, prokurator, notariusz albo profesor lub doktor habilitowany nauk prawnych, a </w:t>
      </w:r>
      <w:proofErr w:type="gramStart"/>
      <w:r w:rsidR="00614EB4" w:rsidRPr="0046322D">
        <w:t>także gdy</w:t>
      </w:r>
      <w:proofErr w:type="gramEnd"/>
      <w:r w:rsidR="00614EB4" w:rsidRPr="0046322D">
        <w:t xml:space="preserve"> stroną, jej organem lub jej przedstawicielem ustawowym jest adwokat, radca prawny lub radca Prokuratorii Generalnej Rzeczypospolitej Polskiej</w:t>
      </w:r>
      <w:r w:rsidRPr="0046322D">
        <w:t>,</w:t>
      </w:r>
      <w:r w:rsidR="00614EB4" w:rsidRPr="0046322D">
        <w:t xml:space="preserve"> a w sprawach własności intelektualnej rzecznik patentowy.</w:t>
      </w:r>
      <w:r w:rsidR="009A4764" w:rsidRPr="0046322D">
        <w:t>”</w:t>
      </w:r>
      <w:r w:rsidR="00614EB4" w:rsidRPr="0046322D">
        <w:t xml:space="preserve">; </w:t>
      </w:r>
    </w:p>
    <w:p w14:paraId="3B6B8F23" w14:textId="7511D652" w:rsidR="00315E2B" w:rsidRDefault="00315E2B" w:rsidP="00325212">
      <w:pPr>
        <w:pStyle w:val="PKTpunkt"/>
      </w:pPr>
      <w:proofErr w:type="gramStart"/>
      <w:r>
        <w:t>4)</w:t>
      </w:r>
      <w:r>
        <w:tab/>
      </w:r>
      <w:r w:rsidRPr="00315E2B">
        <w:t>po</w:t>
      </w:r>
      <w:proofErr w:type="gramEnd"/>
      <w:r w:rsidRPr="00315E2B">
        <w:t xml:space="preserve"> art. 87¹ dodaje się art. 87²</w:t>
      </w:r>
      <w:r w:rsidR="00E23527">
        <w:t xml:space="preserve"> w brzmieniu</w:t>
      </w:r>
      <w:r w:rsidRPr="00315E2B">
        <w:t>:</w:t>
      </w:r>
    </w:p>
    <w:p w14:paraId="285F0D0E" w14:textId="77777777" w:rsidR="00091073" w:rsidRDefault="00FE08E2" w:rsidP="00464447">
      <w:pPr>
        <w:pStyle w:val="ZARTzmartartykuempunktem"/>
      </w:pPr>
      <w:r>
        <w:t>„</w:t>
      </w:r>
      <w:r w:rsidR="00464447">
        <w:t xml:space="preserve">Art. </w:t>
      </w:r>
      <w:r w:rsidR="00396001">
        <w:t>87</w:t>
      </w:r>
      <w:r w:rsidR="00396001">
        <w:rPr>
          <w:rFonts w:cs="Times"/>
        </w:rPr>
        <w:t>²</w:t>
      </w:r>
      <w:r w:rsidR="002807A8">
        <w:t>.</w:t>
      </w:r>
      <w:r w:rsidR="000D4D0C">
        <w:t xml:space="preserve"> </w:t>
      </w:r>
      <w:r w:rsidR="00396001">
        <w:rPr>
          <w:rFonts w:cs="Times"/>
        </w:rPr>
        <w:t>§</w:t>
      </w:r>
      <w:r w:rsidR="00431E32">
        <w:t xml:space="preserve"> </w:t>
      </w:r>
      <w:r w:rsidR="009056BF">
        <w:t>1.</w:t>
      </w:r>
      <w:r w:rsidR="000D4D0C">
        <w:t xml:space="preserve"> </w:t>
      </w:r>
      <w:r w:rsidR="002F7046">
        <w:t xml:space="preserve">W postępowaniu w sprawach własności intelektualnej </w:t>
      </w:r>
      <w:r w:rsidR="002F7046" w:rsidRPr="002F7046">
        <w:t xml:space="preserve">obowiązuje zastępstwo stron przez </w:t>
      </w:r>
      <w:r w:rsidR="00026335">
        <w:t>adwokatów</w:t>
      </w:r>
      <w:r w:rsidR="009644EF">
        <w:t>,</w:t>
      </w:r>
      <w:r w:rsidR="004A50CC">
        <w:t xml:space="preserve"> </w:t>
      </w:r>
      <w:r w:rsidR="00026335">
        <w:t xml:space="preserve">radców prawnych </w:t>
      </w:r>
      <w:r w:rsidR="009644EF">
        <w:t>lub</w:t>
      </w:r>
      <w:r w:rsidR="00026335">
        <w:t xml:space="preserve"> rzeczników patentowych</w:t>
      </w:r>
      <w:r w:rsidR="009644EF">
        <w:t>.</w:t>
      </w:r>
      <w:r w:rsidR="00026335">
        <w:t xml:space="preserve"> </w:t>
      </w:r>
      <w:r w:rsidR="00396001">
        <w:t>Przepis art. 87</w:t>
      </w:r>
      <w:r w:rsidR="00396001">
        <w:rPr>
          <w:rFonts w:cs="Times"/>
        </w:rPr>
        <w:t>¹</w:t>
      </w:r>
      <w:r w:rsidR="00396001">
        <w:t xml:space="preserve"> </w:t>
      </w:r>
      <w:r w:rsidR="00396001">
        <w:rPr>
          <w:rFonts w:cs="Times"/>
        </w:rPr>
        <w:t>§</w:t>
      </w:r>
      <w:r w:rsidR="009A352F">
        <w:t xml:space="preserve"> 2 i</w:t>
      </w:r>
      <w:r w:rsidR="00C50E0E">
        <w:t xml:space="preserve"> </w:t>
      </w:r>
      <w:r w:rsidR="00396001">
        <w:t>3 stosuje się odpowiednio</w:t>
      </w:r>
      <w:r w:rsidR="009644EF">
        <w:t>.</w:t>
      </w:r>
    </w:p>
    <w:p w14:paraId="618495AB" w14:textId="77777777" w:rsidR="003E3DA7" w:rsidRDefault="004A50CC" w:rsidP="004A50CC">
      <w:pPr>
        <w:pStyle w:val="ZUSTzmustartykuempunktem"/>
      </w:pPr>
      <w:r>
        <w:rPr>
          <w:rFonts w:cs="Times"/>
        </w:rPr>
        <w:t>§</w:t>
      </w:r>
      <w:r>
        <w:t xml:space="preserve"> </w:t>
      </w:r>
      <w:r w:rsidR="003E3DA7">
        <w:t>2.</w:t>
      </w:r>
      <w:r w:rsidR="000D4D0C">
        <w:t xml:space="preserve"> </w:t>
      </w:r>
      <w:r w:rsidR="003E3DA7">
        <w:t xml:space="preserve">Przepisu </w:t>
      </w:r>
      <w:r w:rsidR="003E3DA7">
        <w:rPr>
          <w:rFonts w:cs="Times"/>
        </w:rPr>
        <w:t>§</w:t>
      </w:r>
      <w:r w:rsidR="003E3DA7">
        <w:t xml:space="preserve"> 1 nie stosuje się w postępowaniu, w którym wartość przedmiotu sporu nie przekracza 20 000 złotych.</w:t>
      </w:r>
    </w:p>
    <w:p w14:paraId="366EBB2E" w14:textId="77777777" w:rsidR="006534B9" w:rsidRDefault="00464447" w:rsidP="004A50CC">
      <w:pPr>
        <w:pStyle w:val="ZUSTzmustartykuempunktem"/>
      </w:pPr>
      <w:r>
        <w:t xml:space="preserve">§ </w:t>
      </w:r>
      <w:r w:rsidR="003E3DA7">
        <w:t>3</w:t>
      </w:r>
      <w:r w:rsidR="009056BF">
        <w:t>.</w:t>
      </w:r>
      <w:r w:rsidR="000D4D0C">
        <w:t xml:space="preserve"> </w:t>
      </w:r>
      <w:r w:rsidR="006534B9" w:rsidRPr="006534B9">
        <w:t xml:space="preserve">Sąd </w:t>
      </w:r>
      <w:r w:rsidR="006534B9" w:rsidRPr="004A50CC">
        <w:t>może</w:t>
      </w:r>
      <w:r w:rsidR="009E7C8F">
        <w:t xml:space="preserve"> zwolnić stronę</w:t>
      </w:r>
      <w:r w:rsidR="00EA484A">
        <w:t>, na wniosek lub z urzędu,</w:t>
      </w:r>
      <w:r w:rsidR="006534B9" w:rsidRPr="006534B9">
        <w:t xml:space="preserve"> z obowiązkowego zastępstwa przez pełnomocnik</w:t>
      </w:r>
      <w:r w:rsidR="0008731B">
        <w:t>a</w:t>
      </w:r>
      <w:r w:rsidR="006534B9" w:rsidRPr="006534B9">
        <w:t>, jeżeli okoliczności, w tym stopień zawiłości sprawy, nie uzasadniają obowiązkowego zastępstwa.</w:t>
      </w:r>
      <w:r w:rsidR="00EA484A">
        <w:t xml:space="preserve"> </w:t>
      </w:r>
      <w:r w:rsidR="000C64BE">
        <w:t xml:space="preserve">Zwolnienie może nastąpić w każdym stanie sprawy, w tym także na wniosek </w:t>
      </w:r>
      <w:r w:rsidR="00A73E53">
        <w:t xml:space="preserve">strony </w:t>
      </w:r>
      <w:r w:rsidR="000C64BE">
        <w:t xml:space="preserve">złożony </w:t>
      </w:r>
      <w:r w:rsidR="00EA484A">
        <w:t xml:space="preserve">w piśmie procesowym. </w:t>
      </w:r>
    </w:p>
    <w:p w14:paraId="510FA96E" w14:textId="77777777" w:rsidR="009056BF" w:rsidRDefault="00396001" w:rsidP="004A50CC">
      <w:pPr>
        <w:pStyle w:val="ZUSTzmustartykuempunktem"/>
      </w:pPr>
      <w:r>
        <w:rPr>
          <w:rFonts w:cs="Times"/>
        </w:rPr>
        <w:t>§</w:t>
      </w:r>
      <w:r>
        <w:t xml:space="preserve"> </w:t>
      </w:r>
      <w:r w:rsidR="003E3DA7">
        <w:t>4</w:t>
      </w:r>
      <w:r w:rsidR="009056BF">
        <w:t>.</w:t>
      </w:r>
      <w:r w:rsidR="000D4D0C">
        <w:t xml:space="preserve"> </w:t>
      </w:r>
      <w:r w:rsidR="00133889" w:rsidRPr="00133889">
        <w:t xml:space="preserve">W </w:t>
      </w:r>
      <w:r w:rsidR="00133889" w:rsidRPr="004A50CC">
        <w:t>sprawach</w:t>
      </w:r>
      <w:r w:rsidR="00133889" w:rsidRPr="00133889">
        <w:t xml:space="preserve"> związanych z ochroną własności przemysłowej pełnomocnikiem twórcy projektu wynalazczego może być również przedstawiciel organizacji, do której zadań statutowych należą sprawy popierania własności przemysłowej i udzielania pomocy twórcom projektów wynalazczych.</w:t>
      </w:r>
      <w:r w:rsidR="00FE08E2">
        <w:t>”</w:t>
      </w:r>
      <w:r w:rsidR="0001557C">
        <w:t>;</w:t>
      </w:r>
      <w:r w:rsidR="001E1733" w:rsidRPr="001E1733">
        <w:t xml:space="preserve"> </w:t>
      </w:r>
    </w:p>
    <w:p w14:paraId="60E3B301" w14:textId="177F1EE7" w:rsidR="009056BF" w:rsidRDefault="00614EB4" w:rsidP="00230FE0">
      <w:pPr>
        <w:pStyle w:val="PKTpunkt"/>
      </w:pPr>
      <w:proofErr w:type="gramStart"/>
      <w:r>
        <w:t>5</w:t>
      </w:r>
      <w:r w:rsidR="00230FE0">
        <w:t>)</w:t>
      </w:r>
      <w:r w:rsidR="00230FE0">
        <w:tab/>
      </w:r>
      <w:r w:rsidR="007E49FD">
        <w:t>w</w:t>
      </w:r>
      <w:proofErr w:type="gramEnd"/>
      <w:r w:rsidR="007E49FD">
        <w:t xml:space="preserve"> części pierwszej </w:t>
      </w:r>
      <w:r w:rsidR="0008731B">
        <w:t xml:space="preserve">w </w:t>
      </w:r>
      <w:r w:rsidR="007E49FD">
        <w:t>księ</w:t>
      </w:r>
      <w:r w:rsidR="0008731B">
        <w:t>dze</w:t>
      </w:r>
      <w:r w:rsidR="007E49FD">
        <w:t xml:space="preserve"> </w:t>
      </w:r>
      <w:r w:rsidR="0097472D">
        <w:t>pierwsz</w:t>
      </w:r>
      <w:r w:rsidR="0008731B">
        <w:t>ej</w:t>
      </w:r>
      <w:r w:rsidR="0097472D">
        <w:t xml:space="preserve"> </w:t>
      </w:r>
      <w:r w:rsidR="0008731B">
        <w:t xml:space="preserve">w </w:t>
      </w:r>
      <w:r w:rsidR="0097472D">
        <w:t>tytu</w:t>
      </w:r>
      <w:r w:rsidR="0008731B">
        <w:t>le</w:t>
      </w:r>
      <w:r w:rsidR="0097472D">
        <w:t xml:space="preserve"> siódmy</w:t>
      </w:r>
      <w:r w:rsidR="0008731B">
        <w:t>m</w:t>
      </w:r>
      <w:r w:rsidR="0097472D">
        <w:t xml:space="preserve"> po dziale</w:t>
      </w:r>
      <w:r w:rsidR="007E49FD">
        <w:t xml:space="preserve"> </w:t>
      </w:r>
      <w:proofErr w:type="spellStart"/>
      <w:r w:rsidR="007E49FD">
        <w:t>IVf</w:t>
      </w:r>
      <w:proofErr w:type="spellEnd"/>
      <w:r w:rsidR="007E49FD">
        <w:t xml:space="preserve"> dodaje się dział </w:t>
      </w:r>
      <w:proofErr w:type="spellStart"/>
      <w:r w:rsidR="007E49FD">
        <w:t>IVg</w:t>
      </w:r>
      <w:proofErr w:type="spellEnd"/>
      <w:r w:rsidR="007E49FD">
        <w:t xml:space="preserve"> w brzmieniu:</w:t>
      </w:r>
    </w:p>
    <w:p w14:paraId="1A572999" w14:textId="77777777" w:rsidR="00CD31F1" w:rsidRDefault="00FE08E2" w:rsidP="009056BF">
      <w:pPr>
        <w:pStyle w:val="ZTYTDZPRZEDMzmprzedmtytuulubdziauartykuempunktem"/>
      </w:pPr>
      <w:r>
        <w:t>„</w:t>
      </w:r>
      <w:r w:rsidR="00CD31F1">
        <w:t xml:space="preserve">DZIAŁ </w:t>
      </w:r>
      <w:proofErr w:type="spellStart"/>
      <w:r w:rsidR="00CD31F1">
        <w:t>IVg</w:t>
      </w:r>
      <w:proofErr w:type="spellEnd"/>
    </w:p>
    <w:p w14:paraId="1CE38C34" w14:textId="77777777" w:rsidR="00CD31F1" w:rsidRDefault="00CD31F1" w:rsidP="00464447">
      <w:pPr>
        <w:pStyle w:val="ZTYTDZPRZEDMzmprzedmtytuulubdziauartykuempunktem"/>
      </w:pPr>
      <w:r>
        <w:t>Postępowanie w sprawach własności intelektualnej</w:t>
      </w:r>
    </w:p>
    <w:p w14:paraId="60867484" w14:textId="77777777" w:rsidR="00CD31F1" w:rsidRDefault="00CD31F1" w:rsidP="00470F75">
      <w:pPr>
        <w:pStyle w:val="ZROZDZODDZOZNzmoznrozdzoddzartykuempunktem"/>
      </w:pPr>
      <w:r>
        <w:t>Rozdział 1</w:t>
      </w:r>
    </w:p>
    <w:p w14:paraId="2130CCB0" w14:textId="77777777" w:rsidR="00CD31F1" w:rsidRDefault="00CD31F1" w:rsidP="00FE08E2">
      <w:pPr>
        <w:pStyle w:val="ZROZDZODDZPRZEDMzmprzedmrozdzoddzartykuempunktem"/>
      </w:pPr>
      <w:r>
        <w:t xml:space="preserve">Przepisy </w:t>
      </w:r>
      <w:r w:rsidRPr="00470F75">
        <w:t>ogólne</w:t>
      </w:r>
    </w:p>
    <w:p w14:paraId="68294285" w14:textId="7A80BE86" w:rsidR="00CD31F1" w:rsidRDefault="00CD31F1" w:rsidP="001E4D05">
      <w:pPr>
        <w:pStyle w:val="ZARTzmartartykuempunktem"/>
      </w:pPr>
      <w:r w:rsidRPr="004B0159">
        <w:t>Art.</w:t>
      </w:r>
      <w:r w:rsidRPr="00CD31F1">
        <w:rPr>
          <w:rStyle w:val="Ppogrubienie"/>
        </w:rPr>
        <w:t> </w:t>
      </w:r>
      <w:r w:rsidRPr="004B0159">
        <w:rPr>
          <w:rStyle w:val="Ppogrubienie"/>
          <w:b w:val="0"/>
        </w:rPr>
        <w:t>479</w:t>
      </w:r>
      <w:r w:rsidRPr="004B0159">
        <w:rPr>
          <w:rStyle w:val="IGindeksgrny"/>
        </w:rPr>
        <w:t>89</w:t>
      </w:r>
      <w:r w:rsidR="008A70FB">
        <w:t xml:space="preserve">. </w:t>
      </w:r>
      <w:r w:rsidR="00464447">
        <w:t>§ 1.</w:t>
      </w:r>
      <w:r w:rsidR="000D4D0C">
        <w:t xml:space="preserve"> </w:t>
      </w:r>
      <w:r w:rsidRPr="004B0159">
        <w:t>Przepisy</w:t>
      </w:r>
      <w:r w:rsidRPr="00CD31F1">
        <w:t xml:space="preserve"> niniejszego działu stosuje się w sprawach </w:t>
      </w:r>
      <w:r w:rsidR="00F26206" w:rsidRPr="00F26206">
        <w:t>o ochronę praw autorskich i pokrewnych, jak również dotycząc</w:t>
      </w:r>
      <w:r w:rsidR="00321F8D">
        <w:t>ych</w:t>
      </w:r>
      <w:r w:rsidR="00F26206" w:rsidRPr="00F26206">
        <w:t xml:space="preserve"> wynalazków, wzorów użytkowych, wzorów przemysłowych, znaków towarowych, oznaczeń geograficznych, topografii </w:t>
      </w:r>
      <w:r w:rsidR="00F26206" w:rsidRPr="00F26206">
        <w:lastRenderedPageBreak/>
        <w:t>układów scalonych oraz</w:t>
      </w:r>
      <w:r w:rsidR="00FB0248">
        <w:t xml:space="preserve"> o </w:t>
      </w:r>
      <w:r w:rsidR="00F26206" w:rsidRPr="00F26206">
        <w:t>ochronę innych praw na dobrach niematerialnych</w:t>
      </w:r>
      <w:r w:rsidR="005E479A">
        <w:t xml:space="preserve"> </w:t>
      </w:r>
      <w:r w:rsidRPr="00CD31F1">
        <w:t>(sprawy własności intelektualnej).</w:t>
      </w:r>
    </w:p>
    <w:p w14:paraId="11E9C634" w14:textId="77777777" w:rsidR="00321F8D" w:rsidRDefault="00CD31F1" w:rsidP="004B0159">
      <w:pPr>
        <w:pStyle w:val="ZUSTzmustartykuempunktem"/>
      </w:pPr>
      <w:r w:rsidRPr="00CD31F1">
        <w:t>§ 2.</w:t>
      </w:r>
      <w:r w:rsidR="000D4D0C">
        <w:t xml:space="preserve"> </w:t>
      </w:r>
      <w:r w:rsidRPr="004B0159">
        <w:t>Sprawami</w:t>
      </w:r>
      <w:r>
        <w:t xml:space="preserve"> własności intelektualnej w rozumieniu niniejszego działu są także sprawy</w:t>
      </w:r>
      <w:r w:rsidR="00321F8D">
        <w:t>:</w:t>
      </w:r>
    </w:p>
    <w:p w14:paraId="50658338" w14:textId="77777777" w:rsidR="0075380C" w:rsidRDefault="00321F8D" w:rsidP="00464447">
      <w:pPr>
        <w:pStyle w:val="ZPKTzmpktartykuempunktem"/>
        <w:rPr>
          <w:rStyle w:val="Kkursywa"/>
        </w:rPr>
      </w:pPr>
      <w:proofErr w:type="gramStart"/>
      <w:r>
        <w:t>1)</w:t>
      </w:r>
      <w:r w:rsidR="001E4D05">
        <w:tab/>
      </w:r>
      <w:r w:rsidR="00CD31F1">
        <w:t>o</w:t>
      </w:r>
      <w:proofErr w:type="gramEnd"/>
      <w:r w:rsidR="00CD31F1">
        <w:t xml:space="preserve"> zapobieganie i zwalczanie nieuczciwej konkurencji</w:t>
      </w:r>
      <w:r w:rsidR="00FB0248">
        <w:t>;</w:t>
      </w:r>
    </w:p>
    <w:p w14:paraId="6167DC60" w14:textId="02D13A18" w:rsidR="0072348C" w:rsidRDefault="00230FE0" w:rsidP="00464447">
      <w:pPr>
        <w:pStyle w:val="ZPKTzmpktartykuempunktem"/>
      </w:pPr>
      <w:proofErr w:type="gramStart"/>
      <w:r>
        <w:t>2)</w:t>
      </w:r>
      <w:r>
        <w:tab/>
      </w:r>
      <w:r w:rsidR="0075380C">
        <w:t>o</w:t>
      </w:r>
      <w:proofErr w:type="gramEnd"/>
      <w:r w:rsidR="0075380C">
        <w:t xml:space="preserve"> ochronę dóbr osobistych </w:t>
      </w:r>
      <w:r w:rsidR="005E479A">
        <w:t xml:space="preserve">w zakresie, w jakim dotyczy ona </w:t>
      </w:r>
      <w:r w:rsidR="0075380C">
        <w:t xml:space="preserve">wykorzystania dobra osobistego w celu indywidualizacji, reklamy lub promocji </w:t>
      </w:r>
      <w:r w:rsidR="000042FF">
        <w:t>przedsiębiorcy</w:t>
      </w:r>
      <w:r w:rsidR="0075380C">
        <w:t>, towarów lub usług</w:t>
      </w:r>
      <w:r w:rsidR="0072348C">
        <w:t xml:space="preserve">; </w:t>
      </w:r>
    </w:p>
    <w:p w14:paraId="687E3154" w14:textId="77777777" w:rsidR="00CD31F1" w:rsidRDefault="00230FE0" w:rsidP="00464447">
      <w:pPr>
        <w:pStyle w:val="ZPKTzmpktartykuempunktem"/>
        <w:rPr>
          <w:rStyle w:val="Kkursywa"/>
        </w:rPr>
      </w:pPr>
      <w:proofErr w:type="gramStart"/>
      <w:r>
        <w:t>3)</w:t>
      </w:r>
      <w:r>
        <w:tab/>
      </w:r>
      <w:r w:rsidR="001E4D05">
        <w:t>o</w:t>
      </w:r>
      <w:proofErr w:type="gramEnd"/>
      <w:r w:rsidR="001E4D05">
        <w:t xml:space="preserve"> </w:t>
      </w:r>
      <w:r w:rsidR="0072348C">
        <w:t xml:space="preserve">ochronę dóbr osobistych w związku z działalnością naukową lub </w:t>
      </w:r>
      <w:r w:rsidR="00614EB4">
        <w:t>wynalazczą</w:t>
      </w:r>
      <w:r w:rsidR="007D6458">
        <w:t>.</w:t>
      </w:r>
      <w:r w:rsidR="0072348C">
        <w:t xml:space="preserve"> </w:t>
      </w:r>
    </w:p>
    <w:p w14:paraId="4C375748" w14:textId="77777777" w:rsidR="00CD31F1" w:rsidRDefault="00CD31F1" w:rsidP="004B0159">
      <w:pPr>
        <w:pStyle w:val="ZARTzmartartykuempunktem"/>
      </w:pPr>
      <w:r w:rsidRPr="004B0159">
        <w:t>Art. 479</w:t>
      </w:r>
      <w:r w:rsidRPr="004B0159">
        <w:rPr>
          <w:rStyle w:val="IGindeksgrny"/>
        </w:rPr>
        <w:t>90</w:t>
      </w:r>
      <w:r w:rsidRPr="004B0159">
        <w:t>.</w:t>
      </w:r>
      <w:r>
        <w:t> </w:t>
      </w:r>
      <w:r w:rsidR="00230FE0">
        <w:t>§ 1.</w:t>
      </w:r>
      <w:r w:rsidR="000D4D0C">
        <w:t xml:space="preserve"> </w:t>
      </w:r>
      <w:r w:rsidRPr="004B0159">
        <w:t>Sprawy</w:t>
      </w:r>
      <w:r>
        <w:t xml:space="preserve"> własności intelektualnej należą </w:t>
      </w:r>
      <w:r w:rsidR="00FE5B05">
        <w:t>do właściwości sądów okręgowych</w:t>
      </w:r>
      <w:r>
        <w:t>.</w:t>
      </w:r>
    </w:p>
    <w:p w14:paraId="021C30FD" w14:textId="77777777" w:rsidR="00CD31F1" w:rsidRDefault="00CD31F1" w:rsidP="007E49FD">
      <w:pPr>
        <w:pStyle w:val="ZUSTzmustartykuempunktem"/>
      </w:pPr>
      <w:r w:rsidRPr="00CD31F1">
        <w:t>§ 2.</w:t>
      </w:r>
      <w:r w:rsidR="000D4D0C">
        <w:t xml:space="preserve"> </w:t>
      </w:r>
      <w:r w:rsidR="0072348C">
        <w:t xml:space="preserve">Sąd Okręgowy w Warszawie </w:t>
      </w:r>
      <w:r>
        <w:t>jest wyłącznie właściwy w sprawach własności intelektualnej dotyczących</w:t>
      </w:r>
      <w:r w:rsidR="00D10E8A">
        <w:t xml:space="preserve"> </w:t>
      </w:r>
      <w:r>
        <w:t>programów komputerowych, wynalazków, wzorów użytkowych, topografii układów scalonych, odmian roślin oraz tajemnic przedsiębiorstwa o charakterze technicznym.</w:t>
      </w:r>
      <w:r w:rsidR="00D10E8A">
        <w:t xml:space="preserve"> </w:t>
      </w:r>
    </w:p>
    <w:p w14:paraId="0E90067F" w14:textId="77777777" w:rsidR="00331E43" w:rsidRPr="00331E43" w:rsidRDefault="00331E43" w:rsidP="00464447">
      <w:pPr>
        <w:pStyle w:val="ZARTzmartartykuempunktem"/>
      </w:pPr>
      <w:r w:rsidRPr="00331E43">
        <w:t>Art.</w:t>
      </w:r>
      <w:r w:rsidR="00B34E43">
        <w:t xml:space="preserve"> </w:t>
      </w:r>
      <w:r w:rsidR="008F63C0">
        <w:t>479</w:t>
      </w:r>
      <w:r w:rsidR="008F63C0">
        <w:rPr>
          <w:rStyle w:val="IGindeksgrny"/>
        </w:rPr>
        <w:t>91</w:t>
      </w:r>
      <w:r w:rsidR="001E4D05">
        <w:t>.</w:t>
      </w:r>
      <w:r w:rsidR="001E4D05">
        <w:tab/>
      </w:r>
      <w:r w:rsidR="00A30BC7">
        <w:t xml:space="preserve"> </w:t>
      </w:r>
      <w:r w:rsidRPr="00331E43">
        <w:t>W sprawach rozpoznawanych według przepisów niniejszego działu przepisy o innych postępowaniach odrębnych stosuje się w zakresie, w którym nie są one sprzeczne z przepisami</w:t>
      </w:r>
      <w:r w:rsidR="00944046">
        <w:t xml:space="preserve"> regulującymi postępowanie w sp</w:t>
      </w:r>
      <w:r w:rsidR="003864AF">
        <w:t>rawach własności intelektualnej</w:t>
      </w:r>
      <w:r w:rsidRPr="00331E43">
        <w:t>.</w:t>
      </w:r>
    </w:p>
    <w:p w14:paraId="4655EC89" w14:textId="2FAE6AB5" w:rsidR="00C26093" w:rsidRDefault="00C26093" w:rsidP="00674AF7">
      <w:pPr>
        <w:pStyle w:val="ZARTzmartartykuempunktem"/>
      </w:pPr>
      <w:r w:rsidRPr="00B63EAC">
        <w:t>Art.</w:t>
      </w:r>
      <w:r w:rsidR="00B34E43">
        <w:t xml:space="preserve"> </w:t>
      </w:r>
      <w:r w:rsidR="00B63EAC" w:rsidRPr="00B63EAC">
        <w:t>479</w:t>
      </w:r>
      <w:r w:rsidR="008F63C0">
        <w:rPr>
          <w:rStyle w:val="IGindeksgrny"/>
        </w:rPr>
        <w:t>92</w:t>
      </w:r>
      <w:r w:rsidR="008F63C0">
        <w:t>.</w:t>
      </w:r>
      <w:r w:rsidRPr="00674AF7">
        <w:rPr>
          <w:rStyle w:val="Ppogrubienie"/>
        </w:rPr>
        <w:tab/>
      </w:r>
      <w:r w:rsidR="00A30BC7">
        <w:rPr>
          <w:rStyle w:val="Ppogrubienie"/>
        </w:rPr>
        <w:t xml:space="preserve"> </w:t>
      </w:r>
      <w:r w:rsidR="00674AF7">
        <w:rPr>
          <w:rFonts w:cs="Times"/>
        </w:rPr>
        <w:t>§</w:t>
      </w:r>
      <w:r w:rsidR="001E4D05">
        <w:t xml:space="preserve"> 1.</w:t>
      </w:r>
      <w:r w:rsidR="000D4D0C">
        <w:t xml:space="preserve"> </w:t>
      </w:r>
      <w:r>
        <w:t xml:space="preserve">Sąd nie jest związany postanowieniem </w:t>
      </w:r>
      <w:r w:rsidR="00431D0A">
        <w:t>o przekazaniu sprawy wydanym na podstawie art. 200</w:t>
      </w:r>
      <w:r>
        <w:t xml:space="preserve"> </w:t>
      </w:r>
      <w:r>
        <w:rPr>
          <w:rFonts w:cs="Times"/>
        </w:rPr>
        <w:t>§</w:t>
      </w:r>
      <w:r>
        <w:t xml:space="preserve"> 2. Sąd</w:t>
      </w:r>
      <w:r w:rsidR="00674AF7">
        <w:t xml:space="preserve"> ten w razie stwierdzenia swej niewłaściwości </w:t>
      </w:r>
      <w:r w:rsidR="00431D0A">
        <w:t>przekaże sprawę innemu sądowi</w:t>
      </w:r>
      <w:r w:rsidR="0036773C">
        <w:t>,</w:t>
      </w:r>
      <w:r w:rsidR="00431D0A">
        <w:t xml:space="preserve"> nie wyłączając sądu przekazującego. </w:t>
      </w:r>
    </w:p>
    <w:p w14:paraId="69602FAA" w14:textId="77777777" w:rsidR="00674AF7" w:rsidRDefault="001E4D05" w:rsidP="00674AF7">
      <w:pPr>
        <w:pStyle w:val="ZUSTzmustartykuempunktem"/>
      </w:pPr>
      <w:r>
        <w:t>§ 2.</w:t>
      </w:r>
      <w:r w:rsidR="000D4D0C">
        <w:t xml:space="preserve"> </w:t>
      </w:r>
      <w:r w:rsidR="00674AF7" w:rsidRPr="00674AF7">
        <w:t xml:space="preserve">Postanowienie może zapaść nie później niż w terminie </w:t>
      </w:r>
      <w:r w:rsidR="00F10026">
        <w:t xml:space="preserve">dwóch tygodni </w:t>
      </w:r>
      <w:r w:rsidR="00674AF7" w:rsidRPr="00674AF7">
        <w:t xml:space="preserve">od </w:t>
      </w:r>
      <w:r w:rsidR="005E479A">
        <w:t xml:space="preserve">dnia wpływu przekazanej sprawy do sądu </w:t>
      </w:r>
      <w:r w:rsidR="00B34E43">
        <w:t xml:space="preserve">właściwego w sprawie </w:t>
      </w:r>
      <w:r w:rsidR="005E479A">
        <w:t>własności intelektualnej</w:t>
      </w:r>
      <w:r w:rsidR="00674AF7" w:rsidRPr="00674AF7">
        <w:t>.</w:t>
      </w:r>
      <w:r w:rsidR="00F74978">
        <w:t xml:space="preserve"> </w:t>
      </w:r>
    </w:p>
    <w:p w14:paraId="2A117C2E" w14:textId="77777777" w:rsidR="000042FF" w:rsidRPr="00674AF7" w:rsidRDefault="000042FF" w:rsidP="00674AF7">
      <w:pPr>
        <w:pStyle w:val="ZUSTzmustartykuempunktem"/>
      </w:pPr>
      <w:r>
        <w:rPr>
          <w:rFonts w:cs="Times"/>
        </w:rPr>
        <w:t>§</w:t>
      </w:r>
      <w:r w:rsidR="001E4D05">
        <w:t xml:space="preserve"> 3.</w:t>
      </w:r>
      <w:r w:rsidR="000D4D0C">
        <w:t xml:space="preserve"> </w:t>
      </w:r>
      <w:r>
        <w:t>Sąd, któremu sprawa zostanie przekazana</w:t>
      </w:r>
      <w:r w:rsidR="00431E32">
        <w:t>,</w:t>
      </w:r>
      <w:r>
        <w:t xml:space="preserve"> jest związany postanowieniem sądu przekazującego.</w:t>
      </w:r>
    </w:p>
    <w:p w14:paraId="7BD5A801" w14:textId="5FC743CB" w:rsidR="00431D0A" w:rsidRDefault="00CD31F1" w:rsidP="007E49FD">
      <w:pPr>
        <w:pStyle w:val="ZARTzmartartykuempunktem"/>
      </w:pPr>
      <w:proofErr w:type="gramStart"/>
      <w:r w:rsidRPr="004B0159">
        <w:t>Art. 479</w:t>
      </w:r>
      <w:r w:rsidRPr="004B0159">
        <w:rPr>
          <w:rStyle w:val="IGindeksgrny"/>
        </w:rPr>
        <w:t>9</w:t>
      </w:r>
      <w:r w:rsidR="008F63C0">
        <w:rPr>
          <w:rStyle w:val="IGindeksgrny"/>
        </w:rPr>
        <w:t>3</w:t>
      </w:r>
      <w:r w:rsidRPr="004B0159">
        <w:t>.</w:t>
      </w:r>
      <w:r w:rsidR="001E4D05">
        <w:tab/>
      </w:r>
      <w:r w:rsidR="000D4D0C">
        <w:t xml:space="preserve"> </w:t>
      </w:r>
      <w:r w:rsidR="004E53EB" w:rsidRPr="004E53EB">
        <w:t>Jeżeli</w:t>
      </w:r>
      <w:proofErr w:type="gramEnd"/>
      <w:r w:rsidR="004E53EB" w:rsidRPr="004E53EB">
        <w:t xml:space="preserve"> w sprawie o naruszenie sąd uzna, że ścisłe udowodnienie wysokości żądania jest niemożliwe</w:t>
      </w:r>
      <w:r w:rsidR="006D2A74">
        <w:t>,</w:t>
      </w:r>
      <w:r w:rsidR="004E53EB" w:rsidRPr="004E53EB">
        <w:t xml:space="preserve"> nader utrudnione</w:t>
      </w:r>
      <w:r w:rsidR="006D2A74">
        <w:t xml:space="preserve"> lub oczywiście niecelowe</w:t>
      </w:r>
      <w:r w:rsidR="00431D0A" w:rsidRPr="00431D0A">
        <w:t>, może w</w:t>
      </w:r>
      <w:r w:rsidR="00D16417">
        <w:t> </w:t>
      </w:r>
      <w:r w:rsidR="00431D0A" w:rsidRPr="00431D0A">
        <w:t>wyroku zasądzić odpowiednią sumę według sw</w:t>
      </w:r>
      <w:r w:rsidR="00CB65E9">
        <w:t>oj</w:t>
      </w:r>
      <w:r w:rsidR="00431D0A" w:rsidRPr="00431D0A">
        <w:t>ej oceny opartej na rozważeniu wszystkich okoliczności sprawy.</w:t>
      </w:r>
      <w:r w:rsidR="00431D0A">
        <w:t xml:space="preserve"> </w:t>
      </w:r>
    </w:p>
    <w:p w14:paraId="4E9B3083" w14:textId="77777777" w:rsidR="001E1733" w:rsidRDefault="00CD31F1" w:rsidP="001E1733">
      <w:pPr>
        <w:pStyle w:val="ZARTzmartartykuempunktem"/>
      </w:pPr>
      <w:r w:rsidRPr="004B0159">
        <w:t>Art. 479</w:t>
      </w:r>
      <w:r w:rsidRPr="004B0159">
        <w:rPr>
          <w:rStyle w:val="IGindeksgrny"/>
        </w:rPr>
        <w:t>9</w:t>
      </w:r>
      <w:r w:rsidR="008F63C0">
        <w:rPr>
          <w:rStyle w:val="IGindeksgrny"/>
        </w:rPr>
        <w:t>4</w:t>
      </w:r>
      <w:r w:rsidRPr="004B0159">
        <w:t>.</w:t>
      </w:r>
      <w:r w:rsidR="001E4D05">
        <w:tab/>
      </w:r>
      <w:r w:rsidR="000D4D0C">
        <w:t xml:space="preserve"> </w:t>
      </w:r>
      <w:r>
        <w:t>Ilekroć</w:t>
      </w:r>
      <w:r w:rsidR="00CE6521">
        <w:t xml:space="preserve"> w przepisach niniejszego działu</w:t>
      </w:r>
      <w:r>
        <w:t xml:space="preserve"> jest mowa o naruszeniu</w:t>
      </w:r>
      <w:r w:rsidR="00A30BC7">
        <w:t>,</w:t>
      </w:r>
      <w:r>
        <w:t xml:space="preserve"> należy przez to rozumieć także zagrożenie </w:t>
      </w:r>
      <w:r w:rsidR="00AC16AC">
        <w:t xml:space="preserve">tym </w:t>
      </w:r>
      <w:r>
        <w:t>naruszeni</w:t>
      </w:r>
      <w:r w:rsidR="00AC16AC">
        <w:t>em.</w:t>
      </w:r>
    </w:p>
    <w:p w14:paraId="32A0FF10" w14:textId="77777777" w:rsidR="00431D0A" w:rsidRDefault="008F63C0" w:rsidP="00464447">
      <w:pPr>
        <w:pStyle w:val="ZARTzmartartykuempunktem"/>
      </w:pPr>
      <w:r>
        <w:lastRenderedPageBreak/>
        <w:t>Art.</w:t>
      </w:r>
      <w:r w:rsidR="006B4736" w:rsidRPr="006B4736">
        <w:t xml:space="preserve"> 479</w:t>
      </w:r>
      <w:r>
        <w:rPr>
          <w:rStyle w:val="IGindeksgrny"/>
        </w:rPr>
        <w:t>9</w:t>
      </w:r>
      <w:r w:rsidR="0075380C">
        <w:rPr>
          <w:rStyle w:val="IGindeksgrny"/>
        </w:rPr>
        <w:t>5</w:t>
      </w:r>
      <w:r w:rsidR="001E4D05">
        <w:t>.</w:t>
      </w:r>
      <w:r w:rsidR="001E4D05">
        <w:tab/>
      </w:r>
      <w:r w:rsidR="000D4D0C">
        <w:t xml:space="preserve"> </w:t>
      </w:r>
      <w:r w:rsidR="00095D1B">
        <w:t xml:space="preserve">Stosując środki przewidziane w </w:t>
      </w:r>
      <w:r w:rsidR="00022045">
        <w:t xml:space="preserve">art. </w:t>
      </w:r>
      <w:r w:rsidR="006B4736" w:rsidRPr="006B4736">
        <w:t>479</w:t>
      </w:r>
      <w:r w:rsidR="006B4736" w:rsidRPr="006B4736">
        <w:rPr>
          <w:rStyle w:val="IGindeksgrny"/>
        </w:rPr>
        <w:t>9</w:t>
      </w:r>
      <w:r w:rsidR="00972BD8">
        <w:rPr>
          <w:rStyle w:val="IGindeksgrny"/>
        </w:rPr>
        <w:t>7</w:t>
      </w:r>
      <w:r w:rsidR="006B4736" w:rsidRPr="006B4736">
        <w:t>, art. 479</w:t>
      </w:r>
      <w:r w:rsidR="006B4736" w:rsidRPr="006B4736">
        <w:rPr>
          <w:rStyle w:val="IGindeksgrny"/>
        </w:rPr>
        <w:t>10</w:t>
      </w:r>
      <w:r w:rsidR="005C7F07">
        <w:rPr>
          <w:rStyle w:val="IGindeksgrny"/>
        </w:rPr>
        <w:t>6</w:t>
      </w:r>
      <w:r w:rsidR="006B4736" w:rsidRPr="006B4736">
        <w:t xml:space="preserve"> lub art. 479</w:t>
      </w:r>
      <w:r w:rsidR="006B4736" w:rsidRPr="006B4736">
        <w:rPr>
          <w:rStyle w:val="IGindeksgrny"/>
        </w:rPr>
        <w:t>11</w:t>
      </w:r>
      <w:r w:rsidR="00972BD8">
        <w:rPr>
          <w:rStyle w:val="IGindeksgrny"/>
        </w:rPr>
        <w:t>2</w:t>
      </w:r>
      <w:r w:rsidR="00022045">
        <w:t xml:space="preserve"> </w:t>
      </w:r>
      <w:r w:rsidR="00095D1B">
        <w:rPr>
          <w:rFonts w:cs="Times"/>
        </w:rPr>
        <w:t>§</w:t>
      </w:r>
      <w:r w:rsidR="00095D1B">
        <w:t xml:space="preserve"> 1</w:t>
      </w:r>
      <w:r w:rsidR="00CB65E9">
        <w:t>,</w:t>
      </w:r>
      <w:r w:rsidR="00095D1B">
        <w:t xml:space="preserve"> sąd uwzględni interesy stron w takiej mierze, aby uprawnionemu zapewnić należytą ochronę</w:t>
      </w:r>
      <w:r w:rsidR="00431E32">
        <w:t>,</w:t>
      </w:r>
      <w:r w:rsidR="00095D1B">
        <w:t xml:space="preserve"> a obowiązanego lub pozwanego nie obciążać ponad potrzebę</w:t>
      </w:r>
      <w:r w:rsidR="003E3DA7">
        <w:t>, mając na uwadze obciążenia pozwanego i obowiązanego</w:t>
      </w:r>
      <w:r w:rsidR="00CB65E9">
        <w:t>,</w:t>
      </w:r>
      <w:r w:rsidR="003E3DA7">
        <w:t xml:space="preserve"> jakie wynikałyby z zastosowanych środków</w:t>
      </w:r>
      <w:r w:rsidR="00CB65E9">
        <w:t>,</w:t>
      </w:r>
      <w:r w:rsidR="003E3DA7">
        <w:t xml:space="preserve"> oraz ochronę tajemnicy przedsiębiorstwa.</w:t>
      </w:r>
      <w:r w:rsidR="00095D1B">
        <w:t xml:space="preserve"> </w:t>
      </w:r>
    </w:p>
    <w:p w14:paraId="6565CABF" w14:textId="77777777" w:rsidR="00CD31F1" w:rsidRDefault="00CD31F1" w:rsidP="00464447">
      <w:pPr>
        <w:pStyle w:val="ZROZDZODDZOZNzmoznrozdzoddzartykuempunktem"/>
      </w:pPr>
      <w:r>
        <w:t>Rozdział 2</w:t>
      </w:r>
    </w:p>
    <w:p w14:paraId="0D1FFB99" w14:textId="77777777" w:rsidR="00CD31F1" w:rsidRDefault="00CD31F1" w:rsidP="00FE08E2">
      <w:pPr>
        <w:pStyle w:val="ZROZDZODDZPRZEDMzmprzedmrozdzoddzartykuempunktem"/>
      </w:pPr>
      <w:r>
        <w:t>Zabezpieczenie środków dowodowych</w:t>
      </w:r>
    </w:p>
    <w:p w14:paraId="1F03D9E0" w14:textId="77777777" w:rsidR="0075380C" w:rsidRDefault="0075380C" w:rsidP="0075380C">
      <w:pPr>
        <w:pStyle w:val="ZARTzmartartykuempunktem"/>
      </w:pPr>
      <w:r>
        <w:t>Art. 479</w:t>
      </w:r>
      <w:r>
        <w:rPr>
          <w:rStyle w:val="IGindeksgrny"/>
        </w:rPr>
        <w:t>96</w:t>
      </w:r>
      <w:r w:rsidR="001E4D05">
        <w:t>.</w:t>
      </w:r>
      <w:r w:rsidR="001E4D05">
        <w:tab/>
      </w:r>
      <w:r w:rsidR="000D4D0C">
        <w:t xml:space="preserve"> </w:t>
      </w:r>
      <w:r w:rsidR="002910DC">
        <w:t>Przepisy dotyczące obowiązanego stosuje się do osoby,</w:t>
      </w:r>
      <w:r>
        <w:t xml:space="preserve"> </w:t>
      </w:r>
      <w:r w:rsidR="00213B46">
        <w:t xml:space="preserve">w tym również pozwanego, </w:t>
      </w:r>
      <w:r w:rsidRPr="00331E43">
        <w:t>w której władaniu znajduje się</w:t>
      </w:r>
      <w:r>
        <w:t xml:space="preserve"> </w:t>
      </w:r>
      <w:r w:rsidRPr="00331E43">
        <w:t xml:space="preserve">środek dowodowy </w:t>
      </w:r>
      <w:r>
        <w:t xml:space="preserve">lub </w:t>
      </w:r>
      <w:r w:rsidRPr="00331E43">
        <w:t>która może umożliwić jego zabezpieczenie</w:t>
      </w:r>
      <w:r>
        <w:t>.</w:t>
      </w:r>
    </w:p>
    <w:p w14:paraId="71CA302D" w14:textId="77777777" w:rsidR="00CD31F1" w:rsidRDefault="00C75176" w:rsidP="007E49FD">
      <w:pPr>
        <w:pStyle w:val="ZARTzmartartykuempunktem"/>
      </w:pPr>
      <w:r>
        <w:t xml:space="preserve">Art. </w:t>
      </w:r>
      <w:r w:rsidR="00CD31F1" w:rsidRPr="004B0159">
        <w:t>479</w:t>
      </w:r>
      <w:r w:rsidR="00CD31F1" w:rsidRPr="004B0159">
        <w:rPr>
          <w:rStyle w:val="IGindeksgrny"/>
        </w:rPr>
        <w:t>9</w:t>
      </w:r>
      <w:r w:rsidR="0075380C">
        <w:rPr>
          <w:rStyle w:val="IGindeksgrny"/>
        </w:rPr>
        <w:t>7</w:t>
      </w:r>
      <w:r w:rsidR="004B0159" w:rsidRPr="004B0159">
        <w:t>.</w:t>
      </w:r>
      <w:r w:rsidR="00CD31F1" w:rsidRPr="004B0159">
        <w:t> § 1.</w:t>
      </w:r>
      <w:r w:rsidR="000D4D0C">
        <w:t xml:space="preserve"> </w:t>
      </w:r>
      <w:r w:rsidR="00CD31F1">
        <w:t xml:space="preserve">Sąd może udzielić zabezpieczenia środka dowodowego przed wszczęciem postępowania lub w </w:t>
      </w:r>
      <w:r w:rsidR="00431D0A">
        <w:t xml:space="preserve">jego </w:t>
      </w:r>
      <w:r w:rsidR="00CD31F1">
        <w:t>toku aż do zamknięcia rozprawy w pierwszej instancji.</w:t>
      </w:r>
    </w:p>
    <w:p w14:paraId="74A72B53" w14:textId="77777777" w:rsidR="00CD31F1" w:rsidRDefault="00CD31F1" w:rsidP="007E49FD">
      <w:pPr>
        <w:pStyle w:val="ZUSTzmustartykuempunktem"/>
      </w:pPr>
      <w:r w:rsidRPr="00CD31F1">
        <w:t>§ 2.</w:t>
      </w:r>
      <w:r w:rsidR="000D4D0C">
        <w:t xml:space="preserve"> </w:t>
      </w:r>
      <w:r>
        <w:t xml:space="preserve">Wniosek o zabezpieczenie środka dowodowego sąd rozpoznaje bezzwłocznie, nie później jednak niż w terminie </w:t>
      </w:r>
      <w:r w:rsidR="00431D0A">
        <w:t>tygodnia</w:t>
      </w:r>
      <w:r>
        <w:t xml:space="preserve"> </w:t>
      </w:r>
      <w:r w:rsidR="00431D0A" w:rsidRPr="00431D0A">
        <w:t>od dnia jego wpływu do sądu</w:t>
      </w:r>
      <w:r w:rsidR="00431D0A">
        <w:t>.</w:t>
      </w:r>
    </w:p>
    <w:p w14:paraId="4C360E75" w14:textId="60781D1A" w:rsidR="00CD31F1" w:rsidRDefault="00CD31F1" w:rsidP="00C75176">
      <w:pPr>
        <w:pStyle w:val="ZARTzmartartykuempunktem"/>
      </w:pPr>
      <w:r w:rsidRPr="004B0159">
        <w:t>Art. 479</w:t>
      </w:r>
      <w:r w:rsidRPr="004B0159">
        <w:rPr>
          <w:rStyle w:val="IGindeksgrny"/>
        </w:rPr>
        <w:t>9</w:t>
      </w:r>
      <w:r w:rsidR="0075380C">
        <w:rPr>
          <w:rStyle w:val="IGindeksgrny"/>
        </w:rPr>
        <w:t>8</w:t>
      </w:r>
      <w:r w:rsidR="004B0159" w:rsidRPr="004B0159">
        <w:t>.</w:t>
      </w:r>
      <w:r w:rsidRPr="004B0159">
        <w:t> § 1.</w:t>
      </w:r>
      <w:r w:rsidR="00230FE0">
        <w:tab/>
      </w:r>
      <w:r>
        <w:t xml:space="preserve">Sąd udziela zabezpieczenia środka dowodowego na wniosek uprawnionego, który </w:t>
      </w:r>
      <w:r w:rsidR="000042FF">
        <w:t xml:space="preserve">uprawdopodobnił </w:t>
      </w:r>
      <w:r>
        <w:t>swoje roszczenie, jak również interes prawny w</w:t>
      </w:r>
      <w:r w:rsidR="0021080F">
        <w:t> </w:t>
      </w:r>
      <w:r>
        <w:t>zabezpieczeniu.</w:t>
      </w:r>
    </w:p>
    <w:p w14:paraId="50D5695B" w14:textId="77777777" w:rsidR="00F74978" w:rsidRDefault="00CD31F1" w:rsidP="00C75176">
      <w:pPr>
        <w:pStyle w:val="ZUSTzmustartykuempunktem"/>
      </w:pPr>
      <w:r w:rsidRPr="00CD31F1">
        <w:t>§ 2.</w:t>
      </w:r>
      <w:r w:rsidR="000D4D0C">
        <w:t xml:space="preserve"> </w:t>
      </w:r>
      <w:r w:rsidR="00F74978">
        <w:t>Interes prawny w zabezpieczeniu środka dowodowego istnieje, gdy brak żądanego zabezpieczenia uniemożliwia lub poważnie utrudnia przytoczenie lub udowodnienie istotnych</w:t>
      </w:r>
      <w:r w:rsidR="00EA484A">
        <w:t xml:space="preserve"> </w:t>
      </w:r>
      <w:r w:rsidR="00CF5AE4">
        <w:t>faktów</w:t>
      </w:r>
      <w:r w:rsidR="00F74978">
        <w:t xml:space="preserve">, jak również, gdy zachodzi </w:t>
      </w:r>
      <w:r w:rsidR="00AC0B4E">
        <w:t xml:space="preserve">ryzyko zniszczenia </w:t>
      </w:r>
      <w:r w:rsidR="00F74978">
        <w:t>środk</w:t>
      </w:r>
      <w:r w:rsidR="00910783">
        <w:t>a</w:t>
      </w:r>
      <w:r w:rsidR="00F74978">
        <w:t xml:space="preserve"> dowodow</w:t>
      </w:r>
      <w:r w:rsidR="00910783">
        <w:t>ego</w:t>
      </w:r>
      <w:r w:rsidR="00F74978">
        <w:t xml:space="preserve"> lub opóźnienie </w:t>
      </w:r>
      <w:r w:rsidR="00BD6872">
        <w:t xml:space="preserve">w uzyskaniu środka dowodowego </w:t>
      </w:r>
      <w:r w:rsidR="00F74978">
        <w:t xml:space="preserve">może uniemożliwić </w:t>
      </w:r>
      <w:r w:rsidR="00BD6872">
        <w:t xml:space="preserve">lub zbytnio utrudnić </w:t>
      </w:r>
      <w:r w:rsidR="00F74978">
        <w:t>osiągnięcie celu postępowania dowodowego</w:t>
      </w:r>
      <w:r w:rsidR="00A73E53">
        <w:t xml:space="preserve">, </w:t>
      </w:r>
      <w:r w:rsidR="002C2C21">
        <w:t xml:space="preserve">lub </w:t>
      </w:r>
      <w:r w:rsidR="00A73E53">
        <w:t>gdy z innych przyczyn zachodzi potrzeba stwierdzenia istniejącego stanu rzeczy.</w:t>
      </w:r>
    </w:p>
    <w:p w14:paraId="2637B382" w14:textId="77777777" w:rsidR="00F74978" w:rsidRDefault="00C75176" w:rsidP="00F74978">
      <w:pPr>
        <w:pStyle w:val="ZARTzmartartykuempunktem"/>
      </w:pPr>
      <w:r>
        <w:t xml:space="preserve">Art. </w:t>
      </w:r>
      <w:r w:rsidR="00CD31F1" w:rsidRPr="004B0159">
        <w:t>479</w:t>
      </w:r>
      <w:r w:rsidR="0075380C">
        <w:rPr>
          <w:rStyle w:val="IGindeksgrny"/>
        </w:rPr>
        <w:t>99</w:t>
      </w:r>
      <w:r w:rsidR="004B0159" w:rsidRPr="004B0159">
        <w:t>.</w:t>
      </w:r>
      <w:r w:rsidR="001E4D05">
        <w:tab/>
      </w:r>
      <w:r w:rsidR="000D4D0C">
        <w:t xml:space="preserve"> </w:t>
      </w:r>
      <w:r w:rsidR="00F74978">
        <w:t xml:space="preserve">Wniosek powinien odpowiadać wymogom przepisanym dla pisma procesowego, a </w:t>
      </w:r>
      <w:r w:rsidR="00901E09">
        <w:t>po</w:t>
      </w:r>
      <w:r w:rsidR="00F74978">
        <w:t>nadto zawierać:</w:t>
      </w:r>
    </w:p>
    <w:p w14:paraId="41EE47D6" w14:textId="77777777" w:rsidR="00F13B21" w:rsidRDefault="00230FE0" w:rsidP="00F74978">
      <w:pPr>
        <w:pStyle w:val="ZPKTzmpktartykuempunktem"/>
      </w:pPr>
      <w:proofErr w:type="gramStart"/>
      <w:r>
        <w:t>1)</w:t>
      </w:r>
      <w:r>
        <w:tab/>
      </w:r>
      <w:r w:rsidR="00F13B21">
        <w:t>określenie</w:t>
      </w:r>
      <w:proofErr w:type="gramEnd"/>
      <w:r w:rsidR="00F13B21">
        <w:t xml:space="preserve"> środka dowodowego</w:t>
      </w:r>
      <w:r w:rsidR="00F13B21" w:rsidRPr="00B66C6C">
        <w:t xml:space="preserve"> </w:t>
      </w:r>
      <w:r w:rsidR="00F13B21">
        <w:t xml:space="preserve">i sposobu jego zabezpieczenia; </w:t>
      </w:r>
    </w:p>
    <w:p w14:paraId="6D46ACC3" w14:textId="77777777" w:rsidR="00F13B21" w:rsidRDefault="00230FE0" w:rsidP="00F74978">
      <w:pPr>
        <w:pStyle w:val="ZPKTzmpktartykuempunktem"/>
      </w:pPr>
      <w:proofErr w:type="gramStart"/>
      <w:r>
        <w:t>2)</w:t>
      </w:r>
      <w:r>
        <w:tab/>
      </w:r>
      <w:r w:rsidR="00B34E43">
        <w:t>uprawdopodobnienie</w:t>
      </w:r>
      <w:proofErr w:type="gramEnd"/>
      <w:r w:rsidR="00B34E43">
        <w:t xml:space="preserve"> </w:t>
      </w:r>
      <w:r w:rsidR="00F13B21" w:rsidRPr="00F13B21">
        <w:t>okoliczności uzasadniających wniosek</w:t>
      </w:r>
      <w:r w:rsidR="00B2523B">
        <w:t>;</w:t>
      </w:r>
    </w:p>
    <w:p w14:paraId="4B5EB4BE" w14:textId="77777777" w:rsidR="0005415D" w:rsidRDefault="00B2523B" w:rsidP="00F74978">
      <w:pPr>
        <w:pStyle w:val="ZPKTzmpktartykuempunktem"/>
      </w:pPr>
      <w:proofErr w:type="gramStart"/>
      <w:r>
        <w:t>3</w:t>
      </w:r>
      <w:r w:rsidR="00F13B21">
        <w:t>)</w:t>
      </w:r>
      <w:r w:rsidR="00230FE0">
        <w:tab/>
      </w:r>
      <w:r w:rsidR="00F74978">
        <w:t>zwięzłe</w:t>
      </w:r>
      <w:proofErr w:type="gramEnd"/>
      <w:r w:rsidR="00F74978">
        <w:t xml:space="preserve"> przedstawienie przedmiotu sprawy, gdy wniosek jest składany przed złożeniem pozwu</w:t>
      </w:r>
      <w:r w:rsidR="00AC0B4E">
        <w:t>.</w:t>
      </w:r>
    </w:p>
    <w:p w14:paraId="0B48B944" w14:textId="77777777" w:rsidR="00DF6446" w:rsidRDefault="00C75176" w:rsidP="007E49FD">
      <w:pPr>
        <w:pStyle w:val="ZARTzmartartykuempunktem"/>
      </w:pPr>
      <w:r>
        <w:t xml:space="preserve">Art. </w:t>
      </w:r>
      <w:r w:rsidR="00CD31F1" w:rsidRPr="004B0159">
        <w:t>479</w:t>
      </w:r>
      <w:r w:rsidR="008F63C0">
        <w:rPr>
          <w:rStyle w:val="IGindeksgrny"/>
        </w:rPr>
        <w:t>10</w:t>
      </w:r>
      <w:r w:rsidR="0075380C">
        <w:rPr>
          <w:rStyle w:val="IGindeksgrny"/>
        </w:rPr>
        <w:t>0</w:t>
      </w:r>
      <w:r w:rsidR="004B0159" w:rsidRPr="004B0159">
        <w:t>.</w:t>
      </w:r>
      <w:r w:rsidR="00CD31F1" w:rsidRPr="004B0159">
        <w:t> § 1.</w:t>
      </w:r>
      <w:r w:rsidR="000D4D0C">
        <w:t xml:space="preserve"> </w:t>
      </w:r>
      <w:r w:rsidR="00DF6446" w:rsidRPr="00DF6446">
        <w:t xml:space="preserve">Sąd wydaje postanowienie w przedmiocie </w:t>
      </w:r>
      <w:r w:rsidR="00DF6446">
        <w:t xml:space="preserve">zabezpieczenia </w:t>
      </w:r>
      <w:r w:rsidR="00DF6446" w:rsidRPr="00DF6446">
        <w:t>środka dowodowego</w:t>
      </w:r>
      <w:r w:rsidR="00DC7381">
        <w:t xml:space="preserve"> na </w:t>
      </w:r>
      <w:r w:rsidR="000019D2">
        <w:t xml:space="preserve">posiedzeniu </w:t>
      </w:r>
      <w:r w:rsidR="00DC7381">
        <w:t>niejawnym</w:t>
      </w:r>
      <w:r w:rsidR="00DF6446" w:rsidRPr="00DF6446">
        <w:t xml:space="preserve">. </w:t>
      </w:r>
    </w:p>
    <w:p w14:paraId="7FF809D1" w14:textId="7E2488D2" w:rsidR="000019D2" w:rsidRDefault="000019D2" w:rsidP="00464447">
      <w:pPr>
        <w:pStyle w:val="ZUSTzmustartykuempunktem"/>
      </w:pPr>
      <w:r>
        <w:rPr>
          <w:rFonts w:cs="Times"/>
        </w:rPr>
        <w:lastRenderedPageBreak/>
        <w:t>§</w:t>
      </w:r>
      <w:r w:rsidR="001E4D05">
        <w:t xml:space="preserve"> 2.</w:t>
      </w:r>
      <w:r w:rsidR="000D4D0C">
        <w:t xml:space="preserve"> </w:t>
      </w:r>
      <w:r>
        <w:t xml:space="preserve">Sąd </w:t>
      </w:r>
      <w:r w:rsidR="00AC0B4E">
        <w:t xml:space="preserve">określa </w:t>
      </w:r>
      <w:r>
        <w:t>zakres wglądu uprawnionego do zabezpieczonego środka dowodowego</w:t>
      </w:r>
      <w:r w:rsidR="0097472D">
        <w:t xml:space="preserve"> </w:t>
      </w:r>
      <w:r w:rsidRPr="009213FC">
        <w:t>oraz</w:t>
      </w:r>
      <w:r w:rsidR="00431E32">
        <w:t xml:space="preserve"> </w:t>
      </w:r>
      <w:r w:rsidRPr="009213FC">
        <w:t>szczegółowe</w:t>
      </w:r>
      <w:r w:rsidR="00431E32">
        <w:t xml:space="preserve"> </w:t>
      </w:r>
      <w:r w:rsidRPr="009213FC">
        <w:t>zasady</w:t>
      </w:r>
      <w:r w:rsidR="00431E32">
        <w:t xml:space="preserve"> </w:t>
      </w:r>
      <w:r w:rsidRPr="009213FC">
        <w:t>korzys</w:t>
      </w:r>
      <w:r>
        <w:t>tania</w:t>
      </w:r>
      <w:r w:rsidR="00431E32">
        <w:t xml:space="preserve"> </w:t>
      </w:r>
      <w:r>
        <w:t>i</w:t>
      </w:r>
      <w:r w:rsidR="00431E32">
        <w:t xml:space="preserve"> </w:t>
      </w:r>
      <w:r>
        <w:t>zapoznawania</w:t>
      </w:r>
      <w:r w:rsidR="00431E32">
        <w:t xml:space="preserve"> </w:t>
      </w:r>
      <w:r>
        <w:t>się</w:t>
      </w:r>
      <w:r w:rsidR="00431E32">
        <w:t xml:space="preserve"> </w:t>
      </w:r>
      <w:r>
        <w:t>z</w:t>
      </w:r>
      <w:r w:rsidR="00431E32">
        <w:t xml:space="preserve"> </w:t>
      </w:r>
      <w:r>
        <w:t>nim.</w:t>
      </w:r>
      <w:r w:rsidR="0097472D">
        <w:t xml:space="preserve"> </w:t>
      </w:r>
      <w:r>
        <w:t>Może ograniczyć lub wyłączyć kopiowanie środka dowodowego lub jego utrwalanie w inny sposób.</w:t>
      </w:r>
      <w:r w:rsidR="001E4D05">
        <w:t xml:space="preserve"> </w:t>
      </w:r>
      <w:r>
        <w:t xml:space="preserve">Uprawniony uzyskuje dostęp do środka dowodowego </w:t>
      </w:r>
      <w:r w:rsidR="00CE6521">
        <w:t>wraz z</w:t>
      </w:r>
      <w:r w:rsidR="0021080F">
        <w:t> </w:t>
      </w:r>
      <w:r w:rsidR="00CE6521">
        <w:t>uprawomocnieniem się postanowienia</w:t>
      </w:r>
      <w:r>
        <w:t>.</w:t>
      </w:r>
    </w:p>
    <w:p w14:paraId="699D85E4" w14:textId="77777777" w:rsidR="00EC4D52" w:rsidRDefault="008F63C0" w:rsidP="007E49FD">
      <w:pPr>
        <w:pStyle w:val="ZUSTzmustartykuempunktem"/>
      </w:pPr>
      <w:r>
        <w:t>§ 3</w:t>
      </w:r>
      <w:r w:rsidR="00CD31F1" w:rsidRPr="00CD31F1">
        <w:t>.</w:t>
      </w:r>
      <w:r w:rsidR="000D4D0C">
        <w:t xml:space="preserve"> </w:t>
      </w:r>
      <w:r w:rsidR="003B370A">
        <w:t>P</w:t>
      </w:r>
      <w:r w:rsidR="00CD31F1">
        <w:t xml:space="preserve">ostanowienie o zabezpieczeniu środka dowodowego </w:t>
      </w:r>
      <w:r w:rsidR="003B370A">
        <w:t xml:space="preserve">sąd </w:t>
      </w:r>
      <w:r w:rsidR="00CD31F1">
        <w:t xml:space="preserve">doręcza uprawnionemu. </w:t>
      </w:r>
      <w:r w:rsidR="00BE2408">
        <w:t>Podmiot wykonujący postanowienie równocześnie z przystąpieniem do wykonania postanowienia dokonuje d</w:t>
      </w:r>
      <w:r w:rsidR="00CD31F1">
        <w:t xml:space="preserve">oręczenia </w:t>
      </w:r>
      <w:r w:rsidR="00CD31F1" w:rsidRPr="00764C1B">
        <w:t xml:space="preserve">obowiązanemu </w:t>
      </w:r>
      <w:r w:rsidR="00B40764">
        <w:t>oraz pozwanemu</w:t>
      </w:r>
      <w:r w:rsidR="00CD31F1">
        <w:t>. Sąd poucza obowiązanego</w:t>
      </w:r>
      <w:r w:rsidR="00BD6872">
        <w:t>,</w:t>
      </w:r>
      <w:r w:rsidR="00CD31F1">
        <w:t xml:space="preserve"> </w:t>
      </w:r>
      <w:r w:rsidR="00A87ADF">
        <w:t xml:space="preserve">pozwanego </w:t>
      </w:r>
      <w:r w:rsidR="00BD6872">
        <w:t xml:space="preserve">oraz biegłego </w:t>
      </w:r>
      <w:r w:rsidR="00CD31F1">
        <w:t>o ochronie tajemnic</w:t>
      </w:r>
      <w:r w:rsidR="00B66C6C">
        <w:t>y</w:t>
      </w:r>
      <w:r w:rsidR="00CD31F1">
        <w:t xml:space="preserve"> przedsiębiorstwa.</w:t>
      </w:r>
    </w:p>
    <w:p w14:paraId="5B267C7B" w14:textId="77777777" w:rsidR="00CD31F1" w:rsidRDefault="008F63C0" w:rsidP="007E49FD">
      <w:pPr>
        <w:pStyle w:val="ZUSTzmustartykuempunktem"/>
      </w:pPr>
      <w:r>
        <w:t>§ 4</w:t>
      </w:r>
      <w:r w:rsidR="00CD31F1" w:rsidRPr="00CD31F1">
        <w:t>.</w:t>
      </w:r>
      <w:r w:rsidR="000D4D0C">
        <w:t xml:space="preserve"> </w:t>
      </w:r>
      <w:r w:rsidR="00CD31F1">
        <w:t>Na postanowienie sądu pierwszej instancji w przedmiocie zabezpieczenia środka dowodo</w:t>
      </w:r>
      <w:r w:rsidR="006D2A74">
        <w:t>wego przysługuje zażalenie do sądu drugiej instancji.</w:t>
      </w:r>
    </w:p>
    <w:p w14:paraId="6E824FCD" w14:textId="77777777" w:rsidR="00CA4D42" w:rsidRDefault="00CA4D42" w:rsidP="00CA4D42">
      <w:pPr>
        <w:pStyle w:val="ZUSTzmustartykuempunktem"/>
      </w:pPr>
      <w:r w:rsidRPr="00CA4D42">
        <w:t>§</w:t>
      </w:r>
      <w:r w:rsidR="008F63C0">
        <w:t xml:space="preserve"> 5</w:t>
      </w:r>
      <w:r w:rsidR="001E4D05">
        <w:t>.</w:t>
      </w:r>
      <w:r w:rsidR="000D4D0C">
        <w:t xml:space="preserve"> </w:t>
      </w:r>
      <w:r>
        <w:t xml:space="preserve">Zażalenie w przedmiocie udzielenia zabezpieczenia środka dowodowego podlega rozpoznaniu bezzwłocznie, nie później jednak niż w terminie miesiąca od dnia jego wpływu do sądu. </w:t>
      </w:r>
    </w:p>
    <w:p w14:paraId="183C5280" w14:textId="77777777" w:rsidR="00CD31F1" w:rsidRDefault="008F63C0" w:rsidP="007E49FD">
      <w:pPr>
        <w:pStyle w:val="ZUSTzmustartykuempunktem"/>
      </w:pPr>
      <w:r>
        <w:t>§ 6</w:t>
      </w:r>
      <w:r w:rsidR="00CD31F1" w:rsidRPr="00CD31F1">
        <w:t>.</w:t>
      </w:r>
      <w:r w:rsidR="000D4D0C">
        <w:t xml:space="preserve"> </w:t>
      </w:r>
      <w:r w:rsidR="003B370A">
        <w:t>Z</w:t>
      </w:r>
      <w:r w:rsidR="00CD31F1">
        <w:t xml:space="preserve">ażalenie obowiązanego </w:t>
      </w:r>
      <w:r w:rsidR="00805765">
        <w:t xml:space="preserve">lub pozwanego </w:t>
      </w:r>
      <w:r w:rsidR="00CD31F1">
        <w:t>w zakresie, w jakim powołuje się na ochronę tajemnic</w:t>
      </w:r>
      <w:r w:rsidR="00B66C6C">
        <w:t>y</w:t>
      </w:r>
      <w:r w:rsidR="00CD31F1">
        <w:t xml:space="preserve"> przedsiębiorstwa</w:t>
      </w:r>
      <w:r w:rsidR="00CE6521">
        <w:t>,</w:t>
      </w:r>
      <w:r w:rsidR="00CD31F1">
        <w:t xml:space="preserve"> </w:t>
      </w:r>
      <w:r w:rsidR="003B370A">
        <w:t xml:space="preserve">sąd </w:t>
      </w:r>
      <w:r w:rsidR="00CD31F1">
        <w:t>rozpoznaje na posiedzeniu niejawnym</w:t>
      </w:r>
      <w:r w:rsidR="00B34E43">
        <w:t>.</w:t>
      </w:r>
      <w:r w:rsidR="00CD31F1">
        <w:t xml:space="preserve"> </w:t>
      </w:r>
      <w:r w:rsidR="00B34E43">
        <w:t>Od uznania sądu zależy</w:t>
      </w:r>
      <w:r w:rsidR="00FF7F3E">
        <w:t>,</w:t>
      </w:r>
      <w:r w:rsidR="00B34E43">
        <w:t xml:space="preserve"> </w:t>
      </w:r>
      <w:r w:rsidR="00BE2408">
        <w:t xml:space="preserve">czy na posiedzeniu </w:t>
      </w:r>
      <w:r w:rsidR="00B34E43">
        <w:t>wysłucha jedn</w:t>
      </w:r>
      <w:r w:rsidR="00EE6DA1">
        <w:t>ą</w:t>
      </w:r>
      <w:r w:rsidR="00B34E43">
        <w:t xml:space="preserve"> </w:t>
      </w:r>
      <w:r w:rsidR="00BE2408">
        <w:t>czy</w:t>
      </w:r>
      <w:r w:rsidR="00B34E43">
        <w:t xml:space="preserve"> więcej </w:t>
      </w:r>
      <w:r w:rsidR="00BE2408">
        <w:t>niż jedn</w:t>
      </w:r>
      <w:r w:rsidR="00EE6DA1">
        <w:t>ą</w:t>
      </w:r>
      <w:r w:rsidR="00BE2408">
        <w:t xml:space="preserve"> </w:t>
      </w:r>
      <w:r w:rsidR="00B34E43">
        <w:t>stron</w:t>
      </w:r>
      <w:r w:rsidR="00EE6DA1">
        <w:t>ę</w:t>
      </w:r>
      <w:r w:rsidR="00B34E43">
        <w:t>.</w:t>
      </w:r>
    </w:p>
    <w:p w14:paraId="5D35C90C" w14:textId="10C0816B" w:rsidR="00845840" w:rsidRDefault="00C75176" w:rsidP="00B6681B">
      <w:pPr>
        <w:pStyle w:val="ZUSTzmustartykuempunktem"/>
      </w:pPr>
      <w:r>
        <w:t xml:space="preserve">§ </w:t>
      </w:r>
      <w:r w:rsidR="008F63C0">
        <w:t>7</w:t>
      </w:r>
      <w:r w:rsidR="00CD31F1" w:rsidRPr="00CD31F1">
        <w:t>.</w:t>
      </w:r>
      <w:r w:rsidR="000D4D0C">
        <w:t xml:space="preserve"> </w:t>
      </w:r>
      <w:r w:rsidR="00CD31F1">
        <w:t xml:space="preserve">Uwzględniając zażalenie obowiązanego </w:t>
      </w:r>
      <w:r w:rsidR="00A3599D">
        <w:t xml:space="preserve">lub pozwanego </w:t>
      </w:r>
      <w:r w:rsidR="00CA4D42">
        <w:t>powołującego się na</w:t>
      </w:r>
      <w:r w:rsidR="00CD31F1">
        <w:t xml:space="preserve"> ochron</w:t>
      </w:r>
      <w:r w:rsidR="00CA4D42">
        <w:t>ę</w:t>
      </w:r>
      <w:r w:rsidR="00CD31F1">
        <w:t xml:space="preserve"> tajemnic</w:t>
      </w:r>
      <w:r w:rsidR="00B36786">
        <w:t>y</w:t>
      </w:r>
      <w:r w:rsidR="00CD31F1">
        <w:t xml:space="preserve"> przedsiębiorstwa</w:t>
      </w:r>
      <w:r w:rsidR="00BE2408">
        <w:t>,</w:t>
      </w:r>
      <w:r w:rsidR="00CD31F1">
        <w:t xml:space="preserve"> sąd określa odrębne</w:t>
      </w:r>
      <w:r w:rsidR="00810A49">
        <w:t xml:space="preserve"> względem oznaczonych na podstawie </w:t>
      </w:r>
      <w:r w:rsidR="00810A49">
        <w:rPr>
          <w:rFonts w:cs="Times"/>
        </w:rPr>
        <w:t>§</w:t>
      </w:r>
      <w:r w:rsidR="00325212">
        <w:t xml:space="preserve"> </w:t>
      </w:r>
      <w:r w:rsidR="00810A49">
        <w:t>2</w:t>
      </w:r>
      <w:r w:rsidR="00CD31F1">
        <w:t xml:space="preserve"> zasady korzystania z zabezpieczonego środka dowodowego i</w:t>
      </w:r>
      <w:r w:rsidR="0021080F">
        <w:t> </w:t>
      </w:r>
      <w:r w:rsidR="00CD31F1">
        <w:t xml:space="preserve">zapoznawania się z nim przez uprawnionego, jak również może wprowadzić dodatkowe ograniczenia. </w:t>
      </w:r>
    </w:p>
    <w:p w14:paraId="736EB550" w14:textId="77777777" w:rsidR="00551389" w:rsidRDefault="001E4D05" w:rsidP="00464447">
      <w:pPr>
        <w:pStyle w:val="ZUSTzmustartykuempunktem"/>
      </w:pPr>
      <w:r>
        <w:rPr>
          <w:rFonts w:cs="Times"/>
        </w:rPr>
        <w:t>§</w:t>
      </w:r>
      <w:r>
        <w:t xml:space="preserve"> 8.</w:t>
      </w:r>
      <w:r w:rsidR="000D4D0C">
        <w:t xml:space="preserve"> </w:t>
      </w:r>
      <w:r w:rsidR="00B34E43">
        <w:t xml:space="preserve">W przypadku prawomocnego oddalenia wniosku zabezpieczenie środka dowodowego upada. </w:t>
      </w:r>
      <w:r w:rsidR="00F47103">
        <w:t>S</w:t>
      </w:r>
      <w:r w:rsidR="00845840">
        <w:t>ąd, n</w:t>
      </w:r>
      <w:r w:rsidR="00B6681B" w:rsidRPr="00B6681B">
        <w:t>a wniosek obowiązanego</w:t>
      </w:r>
      <w:r w:rsidR="00845840">
        <w:t>,</w:t>
      </w:r>
      <w:r w:rsidR="00B6681B" w:rsidRPr="00B6681B">
        <w:t xml:space="preserve"> wydaje postanowienie stwierdzające upadek zabezpieczenia, na </w:t>
      </w:r>
      <w:proofErr w:type="gramStart"/>
      <w:r w:rsidR="00B6681B" w:rsidRPr="00B6681B">
        <w:t>podstawie którego</w:t>
      </w:r>
      <w:proofErr w:type="gramEnd"/>
      <w:r w:rsidR="00B6681B" w:rsidRPr="00B6681B">
        <w:t xml:space="preserve"> obowiązany odbiera </w:t>
      </w:r>
      <w:r w:rsidR="00EE0848">
        <w:t xml:space="preserve">środki dowodowe </w:t>
      </w:r>
      <w:r w:rsidR="00B6681B" w:rsidRPr="00B6681B">
        <w:t xml:space="preserve">złożone w </w:t>
      </w:r>
      <w:r w:rsidR="00845840">
        <w:t>s</w:t>
      </w:r>
      <w:r w:rsidR="007F4450">
        <w:t>ą</w:t>
      </w:r>
      <w:r w:rsidR="00845840">
        <w:t>dzie</w:t>
      </w:r>
      <w:r w:rsidR="00B6681B" w:rsidRPr="00B6681B">
        <w:t>.</w:t>
      </w:r>
    </w:p>
    <w:p w14:paraId="792EA3BD" w14:textId="77777777" w:rsidR="00CD31F1" w:rsidRDefault="00C75176" w:rsidP="007E49FD">
      <w:pPr>
        <w:pStyle w:val="ZARTzmartartykuempunktem"/>
      </w:pPr>
      <w:r>
        <w:t xml:space="preserve">Art. </w:t>
      </w:r>
      <w:r w:rsidR="00CD31F1" w:rsidRPr="004B0159">
        <w:t>479</w:t>
      </w:r>
      <w:r w:rsidR="008F63C0">
        <w:rPr>
          <w:rStyle w:val="IGindeksgrny"/>
        </w:rPr>
        <w:t>10</w:t>
      </w:r>
      <w:r w:rsidR="0075380C">
        <w:rPr>
          <w:rStyle w:val="IGindeksgrny"/>
        </w:rPr>
        <w:t>1</w:t>
      </w:r>
      <w:r w:rsidR="004B0159" w:rsidRPr="004B0159">
        <w:t>.</w:t>
      </w:r>
      <w:r w:rsidR="00CD31F1" w:rsidRPr="004B0159">
        <w:t> § 1.</w:t>
      </w:r>
      <w:r w:rsidR="000D4D0C">
        <w:t xml:space="preserve"> </w:t>
      </w:r>
      <w:r w:rsidR="00CD31F1">
        <w:t xml:space="preserve">Sąd orzeka taki sposób zabezpieczenia środka dowodowego, jaki stosownie do okoliczności danej sprawy uzna za odpowiedni. Sposobami zabezpieczenia są </w:t>
      </w:r>
      <w:r w:rsidR="00074315">
        <w:t xml:space="preserve">w szczególności </w:t>
      </w:r>
      <w:r w:rsidR="007B3100">
        <w:t xml:space="preserve">odebranie </w:t>
      </w:r>
      <w:r w:rsidR="00CD31F1">
        <w:t xml:space="preserve">towarów, materiałów, narzędzi użytych do produkcji lub dystrybucji, dokumentów, jak również </w:t>
      </w:r>
      <w:r w:rsidR="007B3100">
        <w:t>sporządzenie szczegółowego</w:t>
      </w:r>
      <w:r w:rsidR="00CD31F1">
        <w:t xml:space="preserve"> opis</w:t>
      </w:r>
      <w:r w:rsidR="007B3100">
        <w:t>u</w:t>
      </w:r>
      <w:r w:rsidR="00CD31F1">
        <w:t xml:space="preserve"> tych przedmiotów</w:t>
      </w:r>
      <w:r w:rsidR="007B3100">
        <w:t xml:space="preserve"> połączone, w razie konieczności,</w:t>
      </w:r>
      <w:r w:rsidR="00CD31F1">
        <w:t xml:space="preserve"> z pobraniem </w:t>
      </w:r>
      <w:r w:rsidR="007F4450">
        <w:t xml:space="preserve">ich </w:t>
      </w:r>
      <w:r w:rsidR="00CD31F1">
        <w:t>próbek.</w:t>
      </w:r>
    </w:p>
    <w:p w14:paraId="0D4C763C" w14:textId="77777777" w:rsidR="00AC0B4E" w:rsidRDefault="00A3599D" w:rsidP="007E49FD">
      <w:pPr>
        <w:pStyle w:val="ZUSTzmustartykuempunktem"/>
      </w:pPr>
      <w:r>
        <w:t>§ 2</w:t>
      </w:r>
      <w:r w:rsidRPr="004B0159">
        <w:t>.</w:t>
      </w:r>
      <w:r w:rsidR="000D4D0C">
        <w:t xml:space="preserve"> </w:t>
      </w:r>
      <w:r w:rsidR="00AC0B4E">
        <w:t xml:space="preserve">W przypadku sposobu zabezpieczenia środka dowodowego w postaci szczegółowego opisu, o którym mowa w </w:t>
      </w:r>
      <w:r w:rsidR="00AC0B4E">
        <w:rPr>
          <w:rFonts w:cs="Times"/>
        </w:rPr>
        <w:t>§</w:t>
      </w:r>
      <w:r w:rsidR="00AC0B4E">
        <w:t xml:space="preserve"> 1, komornik sporządza protokół.</w:t>
      </w:r>
    </w:p>
    <w:p w14:paraId="496096EA" w14:textId="3225E223" w:rsidR="007B3100" w:rsidRDefault="00CD31F1" w:rsidP="007E49FD">
      <w:pPr>
        <w:pStyle w:val="ZUSTzmustartykuempunktem"/>
      </w:pPr>
      <w:r w:rsidRPr="00CD31F1">
        <w:lastRenderedPageBreak/>
        <w:t>§ </w:t>
      </w:r>
      <w:r w:rsidR="00F02275">
        <w:t>3</w:t>
      </w:r>
      <w:r w:rsidRPr="00CD31F1">
        <w:t>.</w:t>
      </w:r>
      <w:r w:rsidR="000D4D0C">
        <w:t xml:space="preserve"> </w:t>
      </w:r>
      <w:r>
        <w:t>Na wniosek uprawnionego</w:t>
      </w:r>
      <w:r w:rsidR="00B34E43">
        <w:t>,</w:t>
      </w:r>
      <w:r w:rsidR="004A3536">
        <w:t xml:space="preserve"> </w:t>
      </w:r>
      <w:r w:rsidR="00A3599D">
        <w:t>pozwanego</w:t>
      </w:r>
      <w:r>
        <w:t xml:space="preserve"> </w:t>
      </w:r>
      <w:r w:rsidR="00B34E43">
        <w:t xml:space="preserve">lub </w:t>
      </w:r>
      <w:r w:rsidR="00CE6521">
        <w:t xml:space="preserve">obowiązanego </w:t>
      </w:r>
      <w:r>
        <w:t xml:space="preserve">sąd może wezwać jednego </w:t>
      </w:r>
      <w:r w:rsidR="00BE2408">
        <w:t xml:space="preserve">biegłego </w:t>
      </w:r>
      <w:r>
        <w:t>lub kilku biegłych</w:t>
      </w:r>
      <w:r w:rsidR="00901E09">
        <w:t>,</w:t>
      </w:r>
      <w:r>
        <w:t xml:space="preserve"> </w:t>
      </w:r>
      <w:r w:rsidR="00BE2408">
        <w:t>aby wzięli udział</w:t>
      </w:r>
      <w:r w:rsidR="007B3100">
        <w:t xml:space="preserve"> w wykonaniu</w:t>
      </w:r>
      <w:r>
        <w:t xml:space="preserve"> postanowienia w</w:t>
      </w:r>
      <w:r w:rsidR="00D15846">
        <w:t> </w:t>
      </w:r>
      <w:r>
        <w:t xml:space="preserve">przedmiocie zabezpieczenia środka dowodowego. </w:t>
      </w:r>
    </w:p>
    <w:p w14:paraId="198A74EA" w14:textId="77777777" w:rsidR="00CD31F1" w:rsidRDefault="00CD31F1" w:rsidP="007F4450">
      <w:pPr>
        <w:pStyle w:val="ZUSTzmustartykuempunktem"/>
      </w:pPr>
      <w:r w:rsidRPr="00CD31F1">
        <w:t>§ </w:t>
      </w:r>
      <w:r w:rsidR="00F02275">
        <w:t>4.</w:t>
      </w:r>
      <w:r w:rsidR="000D4D0C">
        <w:t xml:space="preserve"> </w:t>
      </w:r>
      <w:r>
        <w:t xml:space="preserve">Komornik </w:t>
      </w:r>
      <w:r w:rsidR="00BE2408">
        <w:t xml:space="preserve">odbiera </w:t>
      </w:r>
      <w:r>
        <w:t>przedmiot</w:t>
      </w:r>
      <w:r w:rsidR="00BE2408">
        <w:t>y</w:t>
      </w:r>
      <w:r w:rsidR="0029566D">
        <w:t xml:space="preserve"> </w:t>
      </w:r>
      <w:r w:rsidR="00D12928">
        <w:t xml:space="preserve">oraz </w:t>
      </w:r>
      <w:r>
        <w:t xml:space="preserve">sporządza protokół bez udziału uprawnionego. </w:t>
      </w:r>
      <w:r w:rsidR="007F4450" w:rsidRPr="007F4450">
        <w:t>Art. 814 stosuje się odpowiednio.</w:t>
      </w:r>
      <w:r w:rsidR="007F4450">
        <w:t xml:space="preserve"> </w:t>
      </w:r>
      <w:r w:rsidR="00026335">
        <w:t xml:space="preserve">Odebrane przedmioty oraz protokół komornik składa w sądzie. Nie podlegają one włączeniu do </w:t>
      </w:r>
      <w:r w:rsidR="007B3100">
        <w:t>akt do czasu uprawomocn</w:t>
      </w:r>
      <w:r w:rsidR="001B7AD5">
        <w:t>ienia się postanowienia</w:t>
      </w:r>
      <w:r w:rsidR="00837BF9">
        <w:t xml:space="preserve">. </w:t>
      </w:r>
    </w:p>
    <w:p w14:paraId="6FB3E9AE" w14:textId="77777777" w:rsidR="00AC0B4E" w:rsidRDefault="00AC0B4E" w:rsidP="00464447">
      <w:pPr>
        <w:pStyle w:val="ZARTzmartartykuempunktem"/>
      </w:pPr>
      <w:r>
        <w:t>Art. 479</w:t>
      </w:r>
      <w:r w:rsidRPr="00A350C3">
        <w:rPr>
          <w:rStyle w:val="IGindeksgrny"/>
        </w:rPr>
        <w:t>102</w:t>
      </w:r>
      <w:r w:rsidR="001E4D05">
        <w:t>.</w:t>
      </w:r>
      <w:r w:rsidR="000D4D0C">
        <w:t xml:space="preserve"> </w:t>
      </w:r>
      <w:r>
        <w:t xml:space="preserve">Udzielając zabezpieczenia środka dowodowego przed wszczęciem postępowania, sąd wyznacza termin, w </w:t>
      </w:r>
      <w:r w:rsidR="00BE2408">
        <w:t>którym</w:t>
      </w:r>
      <w:r>
        <w:t xml:space="preserve"> pozew</w:t>
      </w:r>
      <w:r w:rsidR="00EC4D52">
        <w:t xml:space="preserve"> powinien być wniesiony </w:t>
      </w:r>
      <w:r>
        <w:t xml:space="preserve">do sądu pod rygorem upadku zabezpieczenia. Termin ten nie może </w:t>
      </w:r>
      <w:r w:rsidR="00BD6872">
        <w:t xml:space="preserve">być krótszy niż </w:t>
      </w:r>
      <w:r w:rsidR="009A4764">
        <w:t>dwa tygodnie</w:t>
      </w:r>
      <w:r w:rsidR="00BD6872">
        <w:t xml:space="preserve"> i dłuższy niż </w:t>
      </w:r>
      <w:r>
        <w:t>miesiąc od uprawomocnienia się postanowienia.</w:t>
      </w:r>
    </w:p>
    <w:p w14:paraId="6418ACA6" w14:textId="77777777" w:rsidR="00CD31F1" w:rsidRDefault="00CD31F1" w:rsidP="00FE5B05">
      <w:pPr>
        <w:pStyle w:val="ZARTzmartartykuempunktem"/>
      </w:pPr>
      <w:r w:rsidRPr="004B0159">
        <w:t>Art. 479</w:t>
      </w:r>
      <w:r w:rsidR="008F63C0">
        <w:rPr>
          <w:rStyle w:val="IGindeksgrny"/>
        </w:rPr>
        <w:t>10</w:t>
      </w:r>
      <w:r w:rsidR="005C7F07">
        <w:rPr>
          <w:rStyle w:val="IGindeksgrny"/>
        </w:rPr>
        <w:t>3</w:t>
      </w:r>
      <w:r w:rsidR="001E4D05">
        <w:t>.</w:t>
      </w:r>
      <w:r w:rsidR="000D4D0C">
        <w:t xml:space="preserve"> </w:t>
      </w:r>
      <w:r w:rsidR="00FE5B05">
        <w:t xml:space="preserve">Postanowienie </w:t>
      </w:r>
      <w:r w:rsidR="001A3391">
        <w:t>o</w:t>
      </w:r>
      <w:r w:rsidR="00FE5B05">
        <w:t xml:space="preserve"> </w:t>
      </w:r>
      <w:r w:rsidR="00BD6872">
        <w:t>udzieleni</w:t>
      </w:r>
      <w:r w:rsidR="001A3391">
        <w:t>u</w:t>
      </w:r>
      <w:r w:rsidR="00BD6872">
        <w:t xml:space="preserve"> </w:t>
      </w:r>
      <w:r w:rsidR="00FE5B05">
        <w:t xml:space="preserve">zabezpieczenia środka dowodowego podlega wykonaniu </w:t>
      </w:r>
      <w:r w:rsidR="00BF63D4">
        <w:t>z chwilą jego wydania</w:t>
      </w:r>
      <w:r w:rsidR="002C6BCF">
        <w:t xml:space="preserve">. </w:t>
      </w:r>
      <w:r>
        <w:t xml:space="preserve">Przepis art. 743 </w:t>
      </w:r>
      <w:r w:rsidR="0029566D">
        <w:t>s</w:t>
      </w:r>
      <w:r>
        <w:t>tosuje się odpowiednio.</w:t>
      </w:r>
    </w:p>
    <w:p w14:paraId="21A440A3" w14:textId="55E3103B" w:rsidR="00CD31F1" w:rsidRPr="00464447" w:rsidRDefault="00230FE0" w:rsidP="00230FE0">
      <w:pPr>
        <w:pStyle w:val="ZARTzmartartykuempunktem"/>
      </w:pPr>
      <w:r>
        <w:t>Art. 479</w:t>
      </w:r>
      <w:r w:rsidRPr="00230FE0">
        <w:rPr>
          <w:rStyle w:val="IGindeksgrny"/>
        </w:rPr>
        <w:t>104</w:t>
      </w:r>
      <w:r w:rsidR="001E4D05">
        <w:t>.</w:t>
      </w:r>
      <w:r w:rsidR="000D4D0C">
        <w:t xml:space="preserve"> </w:t>
      </w:r>
      <w:r>
        <w:t>Wykonanie postanowienia o</w:t>
      </w:r>
      <w:r w:rsidR="001A3391">
        <w:t xml:space="preserve"> udzieleniu</w:t>
      </w:r>
      <w:r>
        <w:t xml:space="preserve"> zabezpieczeni</w:t>
      </w:r>
      <w:r w:rsidR="001A3391">
        <w:t>a</w:t>
      </w:r>
      <w:r>
        <w:t xml:space="preserve"> środka dowodowego sąd może uzależnić od złożen</w:t>
      </w:r>
      <w:r w:rsidR="00B40764">
        <w:t xml:space="preserve">ia przez uprawnionego kaucji na </w:t>
      </w:r>
      <w:r>
        <w:t xml:space="preserve">zabezpieczenie </w:t>
      </w:r>
      <w:r w:rsidR="00464447" w:rsidRPr="00464447">
        <w:t>roszczeń</w:t>
      </w:r>
      <w:r w:rsidR="00464447">
        <w:t xml:space="preserve"> </w:t>
      </w:r>
      <w:r w:rsidR="00464447" w:rsidRPr="00464447">
        <w:t xml:space="preserve">obowiązanego </w:t>
      </w:r>
      <w:r w:rsidR="00B40764">
        <w:t xml:space="preserve">lub pozwanego </w:t>
      </w:r>
      <w:r w:rsidR="00CD31F1" w:rsidRPr="00464447">
        <w:t>powstałych</w:t>
      </w:r>
      <w:r w:rsidR="00D16417">
        <w:t xml:space="preserve"> </w:t>
      </w:r>
      <w:r w:rsidR="00CD31F1" w:rsidRPr="00464447">
        <w:t>w</w:t>
      </w:r>
      <w:r w:rsidR="00D16417">
        <w:t xml:space="preserve"> </w:t>
      </w:r>
      <w:r w:rsidR="00CD31F1" w:rsidRPr="00464447">
        <w:t>wyniku</w:t>
      </w:r>
      <w:r w:rsidR="00D16417">
        <w:t xml:space="preserve"> </w:t>
      </w:r>
      <w:r w:rsidR="00CD31F1" w:rsidRPr="00464447">
        <w:t>wykonania </w:t>
      </w:r>
      <w:r w:rsidR="007B3100" w:rsidRPr="00464447">
        <w:t>tego postanowienia</w:t>
      </w:r>
      <w:r w:rsidR="00CD31F1" w:rsidRPr="00464447">
        <w:t xml:space="preserve">. Z kaucji </w:t>
      </w:r>
      <w:r w:rsidR="005C5C7A">
        <w:t xml:space="preserve">tej </w:t>
      </w:r>
      <w:r w:rsidR="0097472D" w:rsidRPr="00464447">
        <w:t>przysługuje</w:t>
      </w:r>
      <w:r w:rsidR="00CD31F1" w:rsidRPr="00464447">
        <w:t xml:space="preserve"> obowiązanemu </w:t>
      </w:r>
      <w:r w:rsidR="00A74E1B">
        <w:t xml:space="preserve">lub pozwanemu </w:t>
      </w:r>
      <w:r w:rsidR="00CD31F1" w:rsidRPr="00464447">
        <w:t>pierwszeństwo zaspokojenia przed innymi należnościami zaraz po kosztach egzekucyjnych.</w:t>
      </w:r>
      <w:r w:rsidR="007B3100" w:rsidRPr="00464447">
        <w:t xml:space="preserve"> Przepis art. 739 § 2 stosuje się odpowiednio.</w:t>
      </w:r>
    </w:p>
    <w:p w14:paraId="35506902" w14:textId="4E2B4A30" w:rsidR="00A3599D" w:rsidRPr="009213FC" w:rsidRDefault="008F63C0" w:rsidP="00AF4332">
      <w:pPr>
        <w:pStyle w:val="ZARTzmartartykuempunktem"/>
        <w:tabs>
          <w:tab w:val="left" w:pos="2021"/>
        </w:tabs>
      </w:pPr>
      <w:r>
        <w:t>Art. 479</w:t>
      </w:r>
      <w:r w:rsidRPr="008F63C0">
        <w:rPr>
          <w:rStyle w:val="IGindeksgrny"/>
        </w:rPr>
        <w:t>10</w:t>
      </w:r>
      <w:r w:rsidR="005C7F07">
        <w:rPr>
          <w:rStyle w:val="IGindeksgrny"/>
        </w:rPr>
        <w:t>5</w:t>
      </w:r>
      <w:r w:rsidR="001E4D05">
        <w:t>.</w:t>
      </w:r>
      <w:r w:rsidR="000D4D0C">
        <w:t xml:space="preserve"> </w:t>
      </w:r>
      <w:r w:rsidR="00F02275">
        <w:t xml:space="preserve">W zakresie nieuregulowanym w niniejszym rozdziale do zabezpieczenia środka dowodowego przepisy art. </w:t>
      </w:r>
      <w:r w:rsidR="00BD6872">
        <w:t xml:space="preserve">738, art. </w:t>
      </w:r>
      <w:r w:rsidR="00F02275">
        <w:t>742</w:t>
      </w:r>
      <w:r w:rsidR="00370BFA">
        <w:t xml:space="preserve"> </w:t>
      </w:r>
      <w:r w:rsidR="00370BFA">
        <w:rPr>
          <w:rFonts w:cs="Times"/>
        </w:rPr>
        <w:t>§</w:t>
      </w:r>
      <w:r w:rsidR="00370BFA">
        <w:t xml:space="preserve"> 1</w:t>
      </w:r>
      <w:r w:rsidR="009A352F">
        <w:t xml:space="preserve"> zdanie pierwsze</w:t>
      </w:r>
      <w:r w:rsidR="00A87ADF">
        <w:t xml:space="preserve">, </w:t>
      </w:r>
      <w:r w:rsidR="00A87ADF">
        <w:rPr>
          <w:rFonts w:cs="Times"/>
        </w:rPr>
        <w:t>§</w:t>
      </w:r>
      <w:r w:rsidR="00D956DC">
        <w:t xml:space="preserve"> </w:t>
      </w:r>
      <w:r w:rsidR="00A87ADF">
        <w:t>2 i</w:t>
      </w:r>
      <w:r w:rsidR="001C6F13">
        <w:t> </w:t>
      </w:r>
      <w:r w:rsidR="00A87ADF">
        <w:t>3</w:t>
      </w:r>
      <w:r w:rsidR="001C6F13">
        <w:t xml:space="preserve"> oraz</w:t>
      </w:r>
      <w:r w:rsidR="00F02275">
        <w:t xml:space="preserve"> </w:t>
      </w:r>
      <w:r w:rsidR="00CE6521">
        <w:t xml:space="preserve">art. </w:t>
      </w:r>
      <w:r w:rsidR="00370BFA">
        <w:t>744</w:t>
      </w:r>
      <w:r w:rsidR="001C6F13">
        <w:t>–</w:t>
      </w:r>
      <w:r w:rsidR="00370BFA">
        <w:t>746</w:t>
      </w:r>
      <w:r w:rsidR="004A6D16">
        <w:t xml:space="preserve"> </w:t>
      </w:r>
      <w:r w:rsidR="00F02275">
        <w:t>stosuje się odpowiednio.</w:t>
      </w:r>
      <w:r w:rsidR="00AE6CF8">
        <w:t xml:space="preserve"> Wniosek, o którym mowa w art. 742</w:t>
      </w:r>
      <w:r w:rsidR="00CE6521">
        <w:t>,</w:t>
      </w:r>
      <w:r w:rsidR="00AE6CF8">
        <w:t xml:space="preserve"> może złożyć również pozwany. </w:t>
      </w:r>
    </w:p>
    <w:p w14:paraId="68D9499E" w14:textId="77777777" w:rsidR="00CD31F1" w:rsidRDefault="00CD31F1" w:rsidP="00464447">
      <w:pPr>
        <w:pStyle w:val="ZROZDZODDZOZNzmoznrozdzoddzartykuempunktem"/>
      </w:pPr>
      <w:r>
        <w:t>Rozdział 3</w:t>
      </w:r>
    </w:p>
    <w:p w14:paraId="72EA0EB5" w14:textId="77777777" w:rsidR="00CD31F1" w:rsidRDefault="006A615B" w:rsidP="00FE08E2">
      <w:pPr>
        <w:pStyle w:val="ZROZDZODDZPRZEDMzmprzedmrozdzoddzartykuempunktem"/>
      </w:pPr>
      <w:r>
        <w:t xml:space="preserve">Wyjawienie </w:t>
      </w:r>
      <w:r w:rsidR="00D54438">
        <w:t>lub wydanie</w:t>
      </w:r>
      <w:r>
        <w:t xml:space="preserve"> </w:t>
      </w:r>
      <w:r w:rsidR="00CD31F1">
        <w:t>środka dowodowego</w:t>
      </w:r>
    </w:p>
    <w:p w14:paraId="18432D91" w14:textId="77777777" w:rsidR="00CD31F1" w:rsidRDefault="00CD31F1" w:rsidP="00C75176">
      <w:pPr>
        <w:pStyle w:val="ZARTzmartartykuempunktem"/>
      </w:pPr>
      <w:r w:rsidRPr="004B0159">
        <w:t>Art. 479</w:t>
      </w:r>
      <w:r w:rsidRPr="004B0159">
        <w:rPr>
          <w:rStyle w:val="IGindeksgrny"/>
        </w:rPr>
        <w:t>10</w:t>
      </w:r>
      <w:r w:rsidR="005C7F07">
        <w:rPr>
          <w:rStyle w:val="IGindeksgrny"/>
        </w:rPr>
        <w:t>6</w:t>
      </w:r>
      <w:r w:rsidR="004B0159" w:rsidRPr="004B0159">
        <w:t>.</w:t>
      </w:r>
      <w:r w:rsidR="000D4D0C">
        <w:t xml:space="preserve"> </w:t>
      </w:r>
      <w:r>
        <w:t>W sprawie o naruszenie prawa własności intelektualnej</w:t>
      </w:r>
      <w:r w:rsidR="00AC0B4E">
        <w:t xml:space="preserve"> powód</w:t>
      </w:r>
      <w:r>
        <w:t>, któr</w:t>
      </w:r>
      <w:r w:rsidR="00AC0B4E">
        <w:t>y</w:t>
      </w:r>
      <w:r>
        <w:t xml:space="preserve"> </w:t>
      </w:r>
      <w:r w:rsidR="000042FF">
        <w:t xml:space="preserve">uprawdopodobnił </w:t>
      </w:r>
      <w:r w:rsidR="00AC0B4E">
        <w:t>swoje roszczenie</w:t>
      </w:r>
      <w:r w:rsidR="0097472D">
        <w:t>,</w:t>
      </w:r>
      <w:r>
        <w:t xml:space="preserve"> może żądać</w:t>
      </w:r>
      <w:r w:rsidR="001C6F13">
        <w:t>,</w:t>
      </w:r>
      <w:r>
        <w:t xml:space="preserve"> </w:t>
      </w:r>
      <w:r w:rsidR="000A49C9">
        <w:t>aby pozwany wyjawił lub wydał środek dowodowy, którym dysponuje</w:t>
      </w:r>
      <w:r w:rsidR="007712D5">
        <w:t xml:space="preserve">, </w:t>
      </w:r>
      <w:r w:rsidR="003B420D" w:rsidRPr="003B420D">
        <w:t>w szczególności dokument</w:t>
      </w:r>
      <w:r w:rsidR="000A49C9">
        <w:t>y</w:t>
      </w:r>
      <w:r w:rsidR="003B420D" w:rsidRPr="003B420D">
        <w:t xml:space="preserve"> bankow</w:t>
      </w:r>
      <w:r w:rsidR="000A49C9">
        <w:t>e</w:t>
      </w:r>
      <w:r w:rsidR="003B420D" w:rsidRPr="003B420D">
        <w:t>, finansow</w:t>
      </w:r>
      <w:r w:rsidR="000A49C9">
        <w:t>e</w:t>
      </w:r>
      <w:r w:rsidR="003B420D" w:rsidRPr="003B420D">
        <w:t xml:space="preserve"> lub handlow</w:t>
      </w:r>
      <w:r w:rsidR="000A49C9">
        <w:t>e</w:t>
      </w:r>
      <w:r w:rsidR="003B420D">
        <w:t>,</w:t>
      </w:r>
      <w:r w:rsidR="003B420D" w:rsidRPr="003B420D" w:rsidDel="00CE6521">
        <w:t xml:space="preserve"> </w:t>
      </w:r>
      <w:r>
        <w:t>służąc</w:t>
      </w:r>
      <w:r w:rsidR="000A49C9">
        <w:t>e</w:t>
      </w:r>
      <w:r>
        <w:t xml:space="preserve"> ujawnieniu i udowodnieniu</w:t>
      </w:r>
      <w:r w:rsidR="00A2566B">
        <w:t xml:space="preserve"> </w:t>
      </w:r>
      <w:r w:rsidR="002C6BCF">
        <w:t>faktów</w:t>
      </w:r>
      <w:r>
        <w:t>.</w:t>
      </w:r>
    </w:p>
    <w:p w14:paraId="6437D83C" w14:textId="77777777" w:rsidR="00230FE0" w:rsidRDefault="00CD31F1" w:rsidP="00FE08E2">
      <w:pPr>
        <w:pStyle w:val="ZARTzmartartykuempunktem"/>
        <w:keepNext/>
      </w:pPr>
      <w:r w:rsidRPr="004B0159">
        <w:t>Art. 479</w:t>
      </w:r>
      <w:r w:rsidRPr="004B0159">
        <w:rPr>
          <w:rStyle w:val="IGindeksgrny"/>
        </w:rPr>
        <w:t>10</w:t>
      </w:r>
      <w:r w:rsidR="00AC0B4E">
        <w:rPr>
          <w:rStyle w:val="IGindeksgrny"/>
        </w:rPr>
        <w:t>7</w:t>
      </w:r>
      <w:r w:rsidR="001E4D05">
        <w:t>.</w:t>
      </w:r>
      <w:r w:rsidR="000D4D0C">
        <w:t xml:space="preserve"> </w:t>
      </w:r>
      <w:r w:rsidR="00230FE0">
        <w:t xml:space="preserve">Wniosek o wyjawienie </w:t>
      </w:r>
      <w:r w:rsidR="00D54438">
        <w:t>lub wydanie</w:t>
      </w:r>
      <w:r w:rsidR="00230FE0">
        <w:t xml:space="preserve"> środka dowodowego powinien odpowiadać </w:t>
      </w:r>
      <w:r w:rsidR="00A71F1C">
        <w:t xml:space="preserve">wymogom </w:t>
      </w:r>
      <w:r w:rsidR="00230FE0">
        <w:t xml:space="preserve">przepisanym dla pisma procesowego, a </w:t>
      </w:r>
      <w:r w:rsidR="001C6F13">
        <w:t>po</w:t>
      </w:r>
      <w:r w:rsidR="00230FE0">
        <w:t xml:space="preserve">nadto zawierać: </w:t>
      </w:r>
    </w:p>
    <w:p w14:paraId="4D6F575A" w14:textId="77777777" w:rsidR="00CD31F1" w:rsidRDefault="006E7DD0" w:rsidP="00ED4445">
      <w:pPr>
        <w:pStyle w:val="ZPKTzmpktartykuempunktem"/>
      </w:pPr>
      <w:proofErr w:type="gramStart"/>
      <w:r>
        <w:t>1</w:t>
      </w:r>
      <w:r w:rsidR="00CD31F1">
        <w:t>)</w:t>
      </w:r>
      <w:r w:rsidR="00CD31F1">
        <w:tab/>
        <w:t>określenie</w:t>
      </w:r>
      <w:proofErr w:type="gramEnd"/>
      <w:r w:rsidR="00CD31F1">
        <w:t xml:space="preserve"> środka dowodowego, którego wyjaw</w:t>
      </w:r>
      <w:r w:rsidR="002473BD">
        <w:t xml:space="preserve">ienia </w:t>
      </w:r>
      <w:r w:rsidR="00D54438">
        <w:t>lub wydania</w:t>
      </w:r>
      <w:r w:rsidR="002473BD">
        <w:t xml:space="preserve"> żąda powód;</w:t>
      </w:r>
    </w:p>
    <w:p w14:paraId="43770491" w14:textId="77777777" w:rsidR="006E7DD0" w:rsidRDefault="006E7DD0" w:rsidP="006E7DD0">
      <w:pPr>
        <w:pStyle w:val="ZPKTzmpktartykuempunktem"/>
      </w:pPr>
      <w:proofErr w:type="gramStart"/>
      <w:r>
        <w:lastRenderedPageBreak/>
        <w:t>2</w:t>
      </w:r>
      <w:r w:rsidR="00CD31F1">
        <w:t>)</w:t>
      </w:r>
      <w:r w:rsidR="00CD31F1">
        <w:tab/>
      </w:r>
      <w:r w:rsidR="00B34E43">
        <w:t>uprawdopodobnienie</w:t>
      </w:r>
      <w:proofErr w:type="gramEnd"/>
      <w:r w:rsidR="00B34E43">
        <w:t xml:space="preserve"> </w:t>
      </w:r>
      <w:r w:rsidRPr="006E7DD0">
        <w:t>okoliczności uzasadniających wniosek;</w:t>
      </w:r>
    </w:p>
    <w:p w14:paraId="47F70598" w14:textId="77777777" w:rsidR="006E7DD0" w:rsidRDefault="006E7DD0" w:rsidP="006E7DD0">
      <w:pPr>
        <w:pStyle w:val="ZPKTzmpktartykuempunktem"/>
      </w:pPr>
      <w:proofErr w:type="gramStart"/>
      <w:r>
        <w:t>3)</w:t>
      </w:r>
      <w:r>
        <w:tab/>
      </w:r>
      <w:r w:rsidRPr="006E7DD0">
        <w:t>wskazanie</w:t>
      </w:r>
      <w:proofErr w:type="gramEnd"/>
      <w:r w:rsidRPr="006E7DD0">
        <w:t xml:space="preserve"> okoliczności, z których wynika, że pozwany dysponuje środkiem dowodowym objętym żądaniem</w:t>
      </w:r>
      <w:r w:rsidR="002473BD">
        <w:t>.</w:t>
      </w:r>
    </w:p>
    <w:p w14:paraId="6A9E66AB" w14:textId="77777777" w:rsidR="00230FE0" w:rsidRDefault="00CD31F1" w:rsidP="00230FE0">
      <w:pPr>
        <w:pStyle w:val="ZARTzmartartykuempunktem"/>
      </w:pPr>
      <w:r w:rsidRPr="004B0159">
        <w:t>Art. 479</w:t>
      </w:r>
      <w:r w:rsidRPr="004B0159">
        <w:rPr>
          <w:rStyle w:val="IGindeksgrny"/>
        </w:rPr>
        <w:t>10</w:t>
      </w:r>
      <w:r w:rsidR="005C7F07">
        <w:rPr>
          <w:rStyle w:val="IGindeksgrny"/>
        </w:rPr>
        <w:t>8</w:t>
      </w:r>
      <w:r w:rsidR="001E4D05">
        <w:t>.</w:t>
      </w:r>
      <w:r w:rsidR="000D4D0C">
        <w:t xml:space="preserve"> </w:t>
      </w:r>
      <w:r w:rsidR="00230FE0">
        <w:t>Przed wyznaczeniem posiedzenia przewodniczący zarządza wniesienie przez pozwanego odpowiedzi na zgłoszone żądanie</w:t>
      </w:r>
      <w:r w:rsidR="00B34E43">
        <w:t xml:space="preserve"> w terminie nie krótszym niż dwa tygodnie</w:t>
      </w:r>
      <w:r w:rsidR="00230FE0">
        <w:t>, pouczając go o ochronie tajemnicy przedsiębiorstwa.</w:t>
      </w:r>
    </w:p>
    <w:p w14:paraId="59D58EC7" w14:textId="77777777" w:rsidR="00CD31F1" w:rsidRDefault="00CD31F1" w:rsidP="00C75176">
      <w:pPr>
        <w:pStyle w:val="ZARTzmartartykuempunktem"/>
      </w:pPr>
      <w:r w:rsidRPr="004B0159">
        <w:t>Art. 479</w:t>
      </w:r>
      <w:r w:rsidRPr="004B0159">
        <w:rPr>
          <w:rStyle w:val="IGindeksgrny"/>
        </w:rPr>
        <w:t>10</w:t>
      </w:r>
      <w:r w:rsidR="005C7F07">
        <w:rPr>
          <w:rStyle w:val="IGindeksgrny"/>
        </w:rPr>
        <w:t>9</w:t>
      </w:r>
      <w:r w:rsidR="004B0159" w:rsidRPr="004B0159">
        <w:t>.</w:t>
      </w:r>
      <w:r w:rsidRPr="004B0159">
        <w:t> § 1.</w:t>
      </w:r>
      <w:r w:rsidR="000D4D0C">
        <w:t xml:space="preserve"> </w:t>
      </w:r>
      <w:r w:rsidR="006D2A74">
        <w:t>Na</w:t>
      </w:r>
      <w:r>
        <w:t xml:space="preserve"> </w:t>
      </w:r>
      <w:r w:rsidR="00D96DC3">
        <w:t xml:space="preserve">postanowienie </w:t>
      </w:r>
      <w:r>
        <w:t xml:space="preserve">w przedmiocie obowiązku wyjawienia </w:t>
      </w:r>
      <w:r w:rsidR="00D54438">
        <w:t>lub wydania</w:t>
      </w:r>
      <w:r>
        <w:t xml:space="preserve"> środka dowodowego</w:t>
      </w:r>
      <w:r w:rsidR="00DC7381">
        <w:t xml:space="preserve"> </w:t>
      </w:r>
      <w:r w:rsidR="00D96DC3">
        <w:t xml:space="preserve">służy </w:t>
      </w:r>
      <w:r w:rsidR="00DC0D4C">
        <w:t>zażalenie</w:t>
      </w:r>
      <w:r w:rsidR="006D2A74">
        <w:t xml:space="preserve"> do sądu drugiej instancji</w:t>
      </w:r>
      <w:r>
        <w:t>.</w:t>
      </w:r>
    </w:p>
    <w:p w14:paraId="70D34E45" w14:textId="115F76FE" w:rsidR="001B7AD5" w:rsidRDefault="00CD31F1" w:rsidP="00512B3D">
      <w:pPr>
        <w:pStyle w:val="ZUSTzmustartykuempunktem"/>
      </w:pPr>
      <w:r w:rsidRPr="00CD31F1">
        <w:t>§ 2.</w:t>
      </w:r>
      <w:r w:rsidR="000D4D0C">
        <w:t xml:space="preserve"> </w:t>
      </w:r>
      <w:r w:rsidR="002473BD">
        <w:t>Uwzględniając żądanie</w:t>
      </w:r>
      <w:r w:rsidR="001B7AD5" w:rsidRPr="001B7AD5">
        <w:t xml:space="preserve">, sąd określa termin wyjawienia </w:t>
      </w:r>
      <w:r w:rsidR="00D54438">
        <w:t>lub wydania</w:t>
      </w:r>
      <w:r w:rsidR="00512B3D">
        <w:t xml:space="preserve"> środka dowodowego,</w:t>
      </w:r>
      <w:r w:rsidR="001B7AD5" w:rsidRPr="001B7AD5">
        <w:t xml:space="preserve"> zasady korzystania i zapozna</w:t>
      </w:r>
      <w:r w:rsidR="00A71F1C">
        <w:t>wa</w:t>
      </w:r>
      <w:r w:rsidR="001B7AD5" w:rsidRPr="001B7AD5">
        <w:t>nia się z nim</w:t>
      </w:r>
      <w:r w:rsidR="0097472D">
        <w:t>,</w:t>
      </w:r>
      <w:r w:rsidR="00512B3D">
        <w:t xml:space="preserve"> a także </w:t>
      </w:r>
      <w:r w:rsidR="00DF6446" w:rsidRPr="00DF6446">
        <w:t xml:space="preserve">poucza </w:t>
      </w:r>
      <w:r w:rsidR="00B34E43">
        <w:t xml:space="preserve">strony </w:t>
      </w:r>
      <w:r w:rsidR="00DF6446" w:rsidRPr="00DF6446">
        <w:t>o</w:t>
      </w:r>
      <w:r w:rsidR="00D15846">
        <w:t> </w:t>
      </w:r>
      <w:r w:rsidR="00DF6446" w:rsidRPr="00DF6446">
        <w:t>ochronie tajemnicy przedsiębiorstwa.</w:t>
      </w:r>
      <w:r w:rsidR="00512B3D" w:rsidRPr="00512B3D">
        <w:t xml:space="preserve"> Jeżeli </w:t>
      </w:r>
      <w:r w:rsidR="00A350C3">
        <w:t>pozwany</w:t>
      </w:r>
      <w:r w:rsidR="00512B3D" w:rsidRPr="00512B3D">
        <w:t xml:space="preserve"> powołuje się na ochronę tajemnicy przedsiębiorstwa</w:t>
      </w:r>
      <w:r w:rsidR="0097472D">
        <w:t>,</w:t>
      </w:r>
      <w:r w:rsidR="00512B3D" w:rsidRPr="00512B3D">
        <w:t xml:space="preserve"> sąd </w:t>
      </w:r>
      <w:r w:rsidR="001F588A">
        <w:t xml:space="preserve">może </w:t>
      </w:r>
      <w:r w:rsidR="00512B3D" w:rsidRPr="00512B3D">
        <w:t>okreś</w:t>
      </w:r>
      <w:r w:rsidR="00512B3D">
        <w:t>l</w:t>
      </w:r>
      <w:r w:rsidR="001F588A">
        <w:t>ić</w:t>
      </w:r>
      <w:r w:rsidR="00512B3D">
        <w:t xml:space="preserve"> </w:t>
      </w:r>
      <w:r w:rsidR="001B2BA1">
        <w:t>szczególne</w:t>
      </w:r>
      <w:r w:rsidR="00512B3D">
        <w:t xml:space="preserve"> </w:t>
      </w:r>
      <w:r w:rsidR="00E41686">
        <w:t>–</w:t>
      </w:r>
      <w:r w:rsidR="001F588A">
        <w:t xml:space="preserve"> ze względu na ochronę tajemnicy przedsiębiorstwa </w:t>
      </w:r>
      <w:r w:rsidR="00E41686">
        <w:t>–</w:t>
      </w:r>
      <w:r w:rsidR="001F588A">
        <w:t xml:space="preserve"> </w:t>
      </w:r>
      <w:r w:rsidR="00512B3D">
        <w:t xml:space="preserve">zasady korzystania ze </w:t>
      </w:r>
      <w:r w:rsidR="00512B3D" w:rsidRPr="00512B3D">
        <w:t xml:space="preserve">środka dowodowego oraz zapoznawania się z nim, jak również może wprowadzić dodatkowe ograniczenia. </w:t>
      </w:r>
    </w:p>
    <w:p w14:paraId="756E8F12" w14:textId="77777777" w:rsidR="00CD31F1" w:rsidRDefault="00CD31F1" w:rsidP="00ED4445">
      <w:pPr>
        <w:pStyle w:val="ZUSTzmustartykuempunktem"/>
      </w:pPr>
      <w:r w:rsidRPr="00CD31F1">
        <w:t>§ 3.</w:t>
      </w:r>
      <w:r w:rsidR="000D4D0C">
        <w:t xml:space="preserve"> </w:t>
      </w:r>
      <w:r>
        <w:t>Postanowienie</w:t>
      </w:r>
      <w:r w:rsidR="00A71F1C">
        <w:t xml:space="preserve"> uwzględniające żądanie</w:t>
      </w:r>
      <w:r w:rsidR="00AA415F">
        <w:t xml:space="preserve"> </w:t>
      </w:r>
      <w:r w:rsidR="00AA415F" w:rsidRPr="00AA415F">
        <w:t>podlega wykonaniu</w:t>
      </w:r>
      <w:r w:rsidR="00BF63D4" w:rsidRPr="00BF63D4">
        <w:t xml:space="preserve"> </w:t>
      </w:r>
      <w:r w:rsidR="00BF63D4">
        <w:t>z chwilą jego wydania</w:t>
      </w:r>
      <w:r w:rsidR="00AA415F" w:rsidRPr="00AA415F">
        <w:t>. Przepis</w:t>
      </w:r>
      <w:r w:rsidR="001C6F13">
        <w:t>y</w:t>
      </w:r>
      <w:r w:rsidR="00AA415F" w:rsidRPr="00AA415F">
        <w:t xml:space="preserve"> art. 743 stosuje się odpowiednio</w:t>
      </w:r>
      <w:r w:rsidR="00AA415F">
        <w:t>.</w:t>
      </w:r>
    </w:p>
    <w:p w14:paraId="2D7395DC" w14:textId="77777777" w:rsidR="00C46877" w:rsidRDefault="001E4D05" w:rsidP="00891F9C">
      <w:pPr>
        <w:pStyle w:val="ZUSTzmustartykuempunktem"/>
      </w:pPr>
      <w:r>
        <w:t>§ 4.</w:t>
      </w:r>
      <w:r w:rsidR="000D4D0C">
        <w:t xml:space="preserve"> </w:t>
      </w:r>
      <w:r w:rsidR="00891F9C" w:rsidRPr="00891F9C">
        <w:t>Zażalenie pozwanego w zakresie, w jakim powołuje się na ochronę tajemnicy przedsiębiorstwa, sąd rozpoznaje na posiedzeniu niejawnym.</w:t>
      </w:r>
      <w:r w:rsidR="00891F9C">
        <w:t xml:space="preserve"> </w:t>
      </w:r>
      <w:r w:rsidR="00B34E43">
        <w:t>Od uznania sądu zależy</w:t>
      </w:r>
      <w:r w:rsidR="000A49C9">
        <w:t>, czy na posiedzeniu wysłucha jedn</w:t>
      </w:r>
      <w:r w:rsidR="005C5C7A">
        <w:t>ą</w:t>
      </w:r>
      <w:r w:rsidR="000A49C9">
        <w:t xml:space="preserve"> czy więcej niż jedn</w:t>
      </w:r>
      <w:r w:rsidR="005C5C7A">
        <w:t>ą</w:t>
      </w:r>
      <w:r w:rsidR="000A49C9">
        <w:t xml:space="preserve"> stron</w:t>
      </w:r>
      <w:r w:rsidR="005C5C7A">
        <w:t>ę</w:t>
      </w:r>
      <w:r w:rsidR="000A49C9">
        <w:t>.</w:t>
      </w:r>
      <w:r w:rsidR="00B34E43">
        <w:t xml:space="preserve"> </w:t>
      </w:r>
    </w:p>
    <w:p w14:paraId="4648D730" w14:textId="77777777" w:rsidR="00740EAE" w:rsidRPr="00740EAE" w:rsidRDefault="00740EAE" w:rsidP="00740EAE">
      <w:pPr>
        <w:pStyle w:val="ZUSTzmustartykuempunktem"/>
      </w:pPr>
      <w:r>
        <w:rPr>
          <w:rFonts w:cs="Times"/>
        </w:rPr>
        <w:t>§</w:t>
      </w:r>
      <w:r>
        <w:t xml:space="preserve"> 5. </w:t>
      </w:r>
      <w:r w:rsidRPr="00740EAE">
        <w:t xml:space="preserve">Jeżeli </w:t>
      </w:r>
      <w:r>
        <w:t>pozwany</w:t>
      </w:r>
      <w:r w:rsidRPr="00740EAE">
        <w:t xml:space="preserve"> uchyla się od wykonania postanowienia nakazującego wyjawienie </w:t>
      </w:r>
      <w:r w:rsidR="00A062E5">
        <w:t xml:space="preserve">lub wydanie </w:t>
      </w:r>
      <w:r w:rsidRPr="00740EAE">
        <w:t>środka dowodowego lub dopuszcza się zniszczenia takiego środka w celu udaremnienia jego wyjawienia</w:t>
      </w:r>
      <w:r w:rsidR="00A062E5">
        <w:t xml:space="preserve"> lub wydania</w:t>
      </w:r>
      <w:r w:rsidRPr="00740EAE">
        <w:t>, sąd może:</w:t>
      </w:r>
    </w:p>
    <w:p w14:paraId="7374241A" w14:textId="76AC0DF2" w:rsidR="00740EAE" w:rsidRPr="00740EAE" w:rsidRDefault="00740EAE" w:rsidP="00740EAE">
      <w:pPr>
        <w:pStyle w:val="ZPKTzmpktartykuempunktem"/>
      </w:pPr>
      <w:bookmarkStart w:id="0" w:name="mip39003312"/>
      <w:bookmarkEnd w:id="0"/>
      <w:proofErr w:type="gramStart"/>
      <w:r>
        <w:t>1)</w:t>
      </w:r>
      <w:r>
        <w:tab/>
      </w:r>
      <w:r w:rsidRPr="00740EAE">
        <w:t>uznać</w:t>
      </w:r>
      <w:proofErr w:type="gramEnd"/>
      <w:r w:rsidRPr="00740EAE">
        <w:t xml:space="preserve"> za ustalone fakty, które mają zostać stwierdzone </w:t>
      </w:r>
      <w:r w:rsidR="001C6F13">
        <w:t>za</w:t>
      </w:r>
      <w:r w:rsidRPr="00740EAE">
        <w:t xml:space="preserve"> pomoc</w:t>
      </w:r>
      <w:r w:rsidR="001C6F13">
        <w:t>ą</w:t>
      </w:r>
      <w:r w:rsidRPr="00740EAE">
        <w:t xml:space="preserve"> tego środka, chyba że </w:t>
      </w:r>
      <w:r w:rsidR="00A062E5">
        <w:t>pozwany, który</w:t>
      </w:r>
      <w:r w:rsidRPr="00740EAE">
        <w:t xml:space="preserve"> uchyla się od wykonania postanowienia nakazującego wyjawienie </w:t>
      </w:r>
      <w:r w:rsidR="00A062E5">
        <w:t xml:space="preserve">lub wydanie </w:t>
      </w:r>
      <w:r w:rsidRPr="00740EAE">
        <w:t>środka dowodowego lub dopuszcza się zniszczenia takiego środka, wykaże co innego;</w:t>
      </w:r>
    </w:p>
    <w:p w14:paraId="4999E737" w14:textId="77777777" w:rsidR="00740EAE" w:rsidRPr="00C46877" w:rsidRDefault="00740EAE" w:rsidP="00740EAE">
      <w:pPr>
        <w:pStyle w:val="ZPKTzmpktartykuempunktem"/>
      </w:pPr>
      <w:bookmarkStart w:id="1" w:name="mip39003313"/>
      <w:bookmarkEnd w:id="1"/>
      <w:proofErr w:type="gramStart"/>
      <w:r>
        <w:t>2)</w:t>
      </w:r>
      <w:r>
        <w:tab/>
      </w:r>
      <w:r w:rsidRPr="00740EAE">
        <w:t>obciążyć</w:t>
      </w:r>
      <w:proofErr w:type="gramEnd"/>
      <w:r w:rsidRPr="00740EAE">
        <w:t xml:space="preserve"> </w:t>
      </w:r>
      <w:r w:rsidR="00A062E5">
        <w:t>pozwanego</w:t>
      </w:r>
      <w:r w:rsidRPr="00740EAE">
        <w:t xml:space="preserve"> obowiązkiem zwrotu kosztów postępowania, w całości lub części, niezależnie od wyniku sprawy.</w:t>
      </w:r>
    </w:p>
    <w:p w14:paraId="304806DE" w14:textId="77777777" w:rsidR="00230FE0" w:rsidRDefault="00CD31F1" w:rsidP="00230FE0">
      <w:pPr>
        <w:pStyle w:val="ZARTzmartartykuempunktem"/>
      </w:pPr>
      <w:proofErr w:type="gramStart"/>
      <w:r w:rsidRPr="004B0159">
        <w:t>Art. 479</w:t>
      </w:r>
      <w:r w:rsidRPr="006A5A9D">
        <w:rPr>
          <w:rStyle w:val="IGindeksgrny"/>
        </w:rPr>
        <w:t>1</w:t>
      </w:r>
      <w:r w:rsidR="005C7F07">
        <w:rPr>
          <w:rStyle w:val="IGindeksgrny"/>
        </w:rPr>
        <w:t>10</w:t>
      </w:r>
      <w:r w:rsidR="004B0159" w:rsidRPr="004B0159">
        <w:t>.</w:t>
      </w:r>
      <w:r w:rsidR="000D4D0C">
        <w:t xml:space="preserve"> </w:t>
      </w:r>
      <w:r w:rsidR="00230FE0">
        <w:t>Gdy</w:t>
      </w:r>
      <w:proofErr w:type="gramEnd"/>
      <w:r w:rsidR="00230FE0">
        <w:t xml:space="preserve"> wyjawienie </w:t>
      </w:r>
      <w:r w:rsidR="00D54438">
        <w:t>lub wydanie</w:t>
      </w:r>
      <w:r w:rsidR="00230FE0">
        <w:t xml:space="preserve"> środka dowodowego dotyczy dokumentów bankowych, handlowych lub finansowych, art. 249 </w:t>
      </w:r>
      <w:r w:rsidR="00230FE0">
        <w:rPr>
          <w:rFonts w:cs="Times"/>
        </w:rPr>
        <w:t>§</w:t>
      </w:r>
      <w:r w:rsidR="00230FE0">
        <w:t xml:space="preserve"> 2 stosuje się odpowiednio.</w:t>
      </w:r>
    </w:p>
    <w:p w14:paraId="563C3CFA" w14:textId="77777777" w:rsidR="00CD31F1" w:rsidRDefault="00CD31F1" w:rsidP="00464447">
      <w:pPr>
        <w:pStyle w:val="ZROZDZODDZOZNzmoznrozdzoddzartykuempunktem"/>
      </w:pPr>
      <w:r>
        <w:lastRenderedPageBreak/>
        <w:t>Rozdział 4</w:t>
      </w:r>
    </w:p>
    <w:p w14:paraId="5FFC23DA" w14:textId="77777777" w:rsidR="00CD31F1" w:rsidRDefault="00CD5E66" w:rsidP="00FE08E2">
      <w:pPr>
        <w:pStyle w:val="ZROZDZODDZPRZEDMzmprzedmrozdzoddzartykuempunktem"/>
      </w:pPr>
      <w:r>
        <w:t xml:space="preserve">Wezwanie do udzielenia </w:t>
      </w:r>
      <w:r w:rsidR="00CD31F1">
        <w:t>informacji</w:t>
      </w:r>
    </w:p>
    <w:p w14:paraId="66F844A6" w14:textId="77777777" w:rsidR="0075380C" w:rsidRPr="0075380C" w:rsidRDefault="0075380C" w:rsidP="00932512">
      <w:pPr>
        <w:pStyle w:val="ZARTzmartartykuempunktem"/>
      </w:pPr>
      <w:r>
        <w:t>Art. 479</w:t>
      </w:r>
      <w:r>
        <w:rPr>
          <w:rStyle w:val="IGindeksgrny"/>
        </w:rPr>
        <w:t>11</w:t>
      </w:r>
      <w:r w:rsidR="00AC0B4E">
        <w:rPr>
          <w:rStyle w:val="IGindeksgrny"/>
        </w:rPr>
        <w:t>1</w:t>
      </w:r>
      <w:r w:rsidR="001E4D05">
        <w:t>.</w:t>
      </w:r>
      <w:r w:rsidR="000D4D0C">
        <w:t xml:space="preserve"> </w:t>
      </w:r>
      <w:r w:rsidR="00606FB0" w:rsidRPr="00606FB0">
        <w:t>Przepisy dotyczące ob</w:t>
      </w:r>
      <w:r w:rsidR="009C4EFE">
        <w:t>owiązanego stosuje się do osoby</w:t>
      </w:r>
      <w:r>
        <w:t xml:space="preserve">, </w:t>
      </w:r>
      <w:r w:rsidR="00213B46">
        <w:t xml:space="preserve">w tym również pozwanego, </w:t>
      </w:r>
      <w:r w:rsidRPr="006E08CE">
        <w:t>która posiada informacje, o których mowa w art. 479</w:t>
      </w:r>
      <w:r w:rsidRPr="00586E12">
        <w:rPr>
          <w:rStyle w:val="IGindeksgrny"/>
        </w:rPr>
        <w:t>11</w:t>
      </w:r>
      <w:r>
        <w:rPr>
          <w:rStyle w:val="IGindeksgrny"/>
        </w:rPr>
        <w:t>2</w:t>
      </w:r>
      <w:r w:rsidR="000A49C9">
        <w:t xml:space="preserve">, </w:t>
      </w:r>
      <w:r>
        <w:t>lub dostęp do nich.</w:t>
      </w:r>
    </w:p>
    <w:p w14:paraId="5D6E8811" w14:textId="2D649703" w:rsidR="00F8045C" w:rsidRDefault="00CD31F1" w:rsidP="00F8045C">
      <w:pPr>
        <w:pStyle w:val="ZARTzmartartykuempunktem"/>
      </w:pPr>
      <w:r w:rsidRPr="006A5A9D">
        <w:t>Art. 479</w:t>
      </w:r>
      <w:r w:rsidRPr="006A5A9D">
        <w:rPr>
          <w:rStyle w:val="IGindeksgrny"/>
        </w:rPr>
        <w:t>11</w:t>
      </w:r>
      <w:r w:rsidR="00AC0B4E">
        <w:rPr>
          <w:rStyle w:val="IGindeksgrny"/>
        </w:rPr>
        <w:t>2</w:t>
      </w:r>
      <w:r w:rsidR="004B0159">
        <w:t>.</w:t>
      </w:r>
      <w:r w:rsidR="00AD30EE" w:rsidRPr="00AD30EE">
        <w:t xml:space="preserve"> §</w:t>
      </w:r>
      <w:r w:rsidR="00A71F1C">
        <w:t xml:space="preserve"> </w:t>
      </w:r>
      <w:r w:rsidR="009C4EFE">
        <w:t>1.</w:t>
      </w:r>
      <w:r w:rsidR="000D4D0C">
        <w:t xml:space="preserve"> </w:t>
      </w:r>
      <w:r w:rsidR="000A49C9">
        <w:t>N</w:t>
      </w:r>
      <w:r w:rsidR="00C00B18">
        <w:t>a wniosek uprawnionego,</w:t>
      </w:r>
      <w:r w:rsidR="009C4EFE">
        <w:t xml:space="preserve"> </w:t>
      </w:r>
      <w:r w:rsidR="00C00B18">
        <w:t xml:space="preserve">który </w:t>
      </w:r>
      <w:r w:rsidR="00740EAE">
        <w:t>wykazał wiarygodne okoliczności wskazujące na naruszenie</w:t>
      </w:r>
      <w:r w:rsidR="00C00B18">
        <w:t xml:space="preserve">, </w:t>
      </w:r>
      <w:r w:rsidR="000A49C9">
        <w:t xml:space="preserve">sąd </w:t>
      </w:r>
      <w:r w:rsidR="00386B93">
        <w:t xml:space="preserve">może </w:t>
      </w:r>
      <w:r w:rsidR="000A49C9">
        <w:t>przed wszczęciem postępowania w</w:t>
      </w:r>
      <w:r w:rsidR="00D15846">
        <w:t> </w:t>
      </w:r>
      <w:r w:rsidR="000A49C9">
        <w:t xml:space="preserve">sprawie o naruszenie lub w jego toku aż do zamknięcia rozprawy w pierwszej instancji </w:t>
      </w:r>
      <w:r w:rsidR="00386B93">
        <w:t>wezwać</w:t>
      </w:r>
      <w:r w:rsidR="000042FF">
        <w:t xml:space="preserve"> naruszającego</w:t>
      </w:r>
      <w:r w:rsidR="00386B93">
        <w:t xml:space="preserve"> </w:t>
      </w:r>
      <w:r w:rsidR="00F8045C">
        <w:t>do udzielenia informacji o pochodzeniu i sieciach dystrybucji towarów lub usług, jeżeli jest to niezbędne dla</w:t>
      </w:r>
      <w:r w:rsidR="00A74E1B">
        <w:t xml:space="preserve"> dochodzenia roszczenia</w:t>
      </w:r>
      <w:r w:rsidR="00F8045C">
        <w:t>.</w:t>
      </w:r>
    </w:p>
    <w:p w14:paraId="7466E65D" w14:textId="07D179B4" w:rsidR="00EB2439" w:rsidRDefault="00AD30EE" w:rsidP="00464447">
      <w:pPr>
        <w:pStyle w:val="ZUSTzmustartykuempunktem"/>
      </w:pPr>
      <w:r>
        <w:rPr>
          <w:rFonts w:cs="Times"/>
        </w:rPr>
        <w:t>§</w:t>
      </w:r>
      <w:r w:rsidR="001E4D05">
        <w:t xml:space="preserve"> 2.</w:t>
      </w:r>
      <w:r w:rsidR="000D4D0C">
        <w:t xml:space="preserve"> </w:t>
      </w:r>
      <w:r w:rsidRPr="00AD30EE">
        <w:t>Jeżeli sąd wezwał do udzielenia informacji przed wszczęciem postępowania w</w:t>
      </w:r>
      <w:r w:rsidR="00D15846">
        <w:t> </w:t>
      </w:r>
      <w:r w:rsidRPr="00AD30EE">
        <w:t>sprawie o naruszenie, postępowanie to powinno być wszczęte nie później</w:t>
      </w:r>
      <w:r>
        <w:t xml:space="preserve"> niż </w:t>
      </w:r>
      <w:r w:rsidRPr="00AD30EE">
        <w:t>w</w:t>
      </w:r>
      <w:r w:rsidR="00D15846">
        <w:t> </w:t>
      </w:r>
      <w:r w:rsidRPr="00AD30EE">
        <w:t xml:space="preserve">terminie miesiąca od </w:t>
      </w:r>
      <w:r w:rsidR="00A73E53">
        <w:t xml:space="preserve">wykonania postanowienia </w:t>
      </w:r>
      <w:r w:rsidRPr="00AD30EE">
        <w:t>o udzieleni</w:t>
      </w:r>
      <w:r w:rsidR="00A73E53">
        <w:t>u</w:t>
      </w:r>
      <w:r w:rsidRPr="00AD30EE">
        <w:t xml:space="preserve"> informacji. </w:t>
      </w:r>
    </w:p>
    <w:p w14:paraId="2AA07718" w14:textId="77777777" w:rsidR="00A02110" w:rsidRDefault="00A73E53" w:rsidP="00A02110">
      <w:pPr>
        <w:pStyle w:val="ZUSTzmustartykuempunktem"/>
      </w:pPr>
      <w:r>
        <w:rPr>
          <w:rFonts w:cs="Times"/>
        </w:rPr>
        <w:t>§</w:t>
      </w:r>
      <w:r w:rsidR="001E4D05">
        <w:t xml:space="preserve"> 3.</w:t>
      </w:r>
      <w:r w:rsidR="000D4D0C">
        <w:t xml:space="preserve"> </w:t>
      </w:r>
      <w:r w:rsidR="000A49C9">
        <w:t>Obowiązanemu przysługuje roszczenie o naprawienie szkody wyrządzonej wykonaniem obowiązku udzielenia informacji na zasadach ogólnych</w:t>
      </w:r>
      <w:r w:rsidR="00FF7F3E">
        <w:t>,</w:t>
      </w:r>
      <w:r w:rsidR="000A49C9">
        <w:t xml:space="preserve"> j</w:t>
      </w:r>
      <w:r>
        <w:t xml:space="preserve">eżeli uprawniony nie wniósł pisma wszczynającego postępowanie przeciwko naruszającemu w terminie wyznaczonym przez sąd albo pismo wszczynające postępowanie zostało wycofane, jak </w:t>
      </w:r>
      <w:proofErr w:type="gramStart"/>
      <w:r>
        <w:t>również gdy</w:t>
      </w:r>
      <w:proofErr w:type="gramEnd"/>
      <w:r>
        <w:t xml:space="preserve"> pismo wszczynające postępowanie zostało zwrócone lub odrzucone albo powództwo bądź wniosek oddalono lub postępowanie umorzono</w:t>
      </w:r>
      <w:r w:rsidR="00A02110">
        <w:t>.</w:t>
      </w:r>
    </w:p>
    <w:p w14:paraId="6905B08D" w14:textId="6F2B7974" w:rsidR="00D2347D" w:rsidRDefault="00D2347D" w:rsidP="00464447">
      <w:pPr>
        <w:pStyle w:val="ZUSTzmustartykuempunktem"/>
      </w:pPr>
      <w:r>
        <w:rPr>
          <w:rFonts w:cs="Times"/>
        </w:rPr>
        <w:t>§</w:t>
      </w:r>
      <w:r w:rsidR="001E4D05">
        <w:t xml:space="preserve"> 4.</w:t>
      </w:r>
      <w:r w:rsidR="000D4D0C">
        <w:t xml:space="preserve"> </w:t>
      </w:r>
      <w:r>
        <w:t xml:space="preserve">Roszczenie, o którym mowa w </w:t>
      </w:r>
      <w:r>
        <w:rPr>
          <w:rFonts w:cs="Times"/>
        </w:rPr>
        <w:t>§</w:t>
      </w:r>
      <w:r>
        <w:t xml:space="preserve"> 3, wygasa, jeżeli nie będzie dochodzone w</w:t>
      </w:r>
      <w:r w:rsidR="00D15846">
        <w:t> </w:t>
      </w:r>
      <w:r>
        <w:t>ciągu roku od dnia jego powstania. Przepis</w:t>
      </w:r>
      <w:r w:rsidR="001C6F13">
        <w:t>y</w:t>
      </w:r>
      <w:r>
        <w:t xml:space="preserve"> art. 746 </w:t>
      </w:r>
      <w:r>
        <w:rPr>
          <w:rFonts w:cs="Times"/>
        </w:rPr>
        <w:t>§</w:t>
      </w:r>
      <w:r>
        <w:t xml:space="preserve"> 1</w:t>
      </w:r>
      <w:r w:rsidRPr="004A50CC">
        <w:rPr>
          <w:rStyle w:val="IGindeksgrny"/>
        </w:rPr>
        <w:t>1</w:t>
      </w:r>
      <w:r w:rsidR="00FF7F3E">
        <w:t>–</w:t>
      </w:r>
      <w:r>
        <w:t xml:space="preserve">3 stosuje się odpowiednio. </w:t>
      </w:r>
    </w:p>
    <w:p w14:paraId="1A531373" w14:textId="77777777" w:rsidR="00D2347D" w:rsidRDefault="00D2347D" w:rsidP="00464447">
      <w:pPr>
        <w:pStyle w:val="ZUSTzmustartykuempunktem"/>
      </w:pPr>
      <w:r>
        <w:rPr>
          <w:rFonts w:cs="Times"/>
        </w:rPr>
        <w:t>§</w:t>
      </w:r>
      <w:r w:rsidR="001E4D05">
        <w:t xml:space="preserve"> 5.</w:t>
      </w:r>
      <w:r w:rsidR="000D4D0C">
        <w:t xml:space="preserve"> </w:t>
      </w:r>
      <w:r w:rsidR="006629FF">
        <w:t>Obowiązanemu przysługuje roszczenie o naprawienie szkody wyrządzonej wykonaniem obowiązku udzielenia informacji na zasadach ogólnych w</w:t>
      </w:r>
      <w:r>
        <w:t xml:space="preserve"> przypadku wykorzystania przez uprawnionego informacji, o której mowa w ust. 1, dla celów innych niż </w:t>
      </w:r>
      <w:r w:rsidR="00B20916">
        <w:t>dochodzenie</w:t>
      </w:r>
      <w:r w:rsidR="00056A34">
        <w:t xml:space="preserve"> przez uprawnionego roszczenia</w:t>
      </w:r>
      <w:r>
        <w:t>.</w:t>
      </w:r>
    </w:p>
    <w:p w14:paraId="001DF0C8" w14:textId="77777777" w:rsidR="00A73E53" w:rsidRPr="009213FC" w:rsidRDefault="00D2347D" w:rsidP="009607EA">
      <w:pPr>
        <w:pStyle w:val="ZUSTzmustartykuempunktem"/>
      </w:pPr>
      <w:r>
        <w:rPr>
          <w:rFonts w:cs="Times"/>
        </w:rPr>
        <w:t>§</w:t>
      </w:r>
      <w:r w:rsidR="001E4D05">
        <w:t xml:space="preserve"> 6.</w:t>
      </w:r>
      <w:r w:rsidR="000D4D0C">
        <w:t xml:space="preserve"> </w:t>
      </w:r>
      <w:r w:rsidR="009607EA">
        <w:t>Do wniosku, o którym</w:t>
      </w:r>
      <w:r>
        <w:t xml:space="preserve"> mowa w </w:t>
      </w:r>
      <w:r>
        <w:rPr>
          <w:rFonts w:cs="Times"/>
        </w:rPr>
        <w:t>§</w:t>
      </w:r>
      <w:r w:rsidR="009607EA">
        <w:t xml:space="preserve"> 1, stosuje si</w:t>
      </w:r>
      <w:r w:rsidR="00A74E1B">
        <w:t>ę odpowiednio przepisy art. 739</w:t>
      </w:r>
      <w:r w:rsidR="009607EA">
        <w:t>, art. 742 oraz art. 745.</w:t>
      </w:r>
    </w:p>
    <w:p w14:paraId="17AADF82" w14:textId="77777777" w:rsidR="00CD31F1" w:rsidRPr="009213FC" w:rsidRDefault="00CD31F1" w:rsidP="004A50CC">
      <w:pPr>
        <w:pStyle w:val="ZARTzmartartykuempunktem"/>
      </w:pPr>
      <w:r w:rsidRPr="006A5A9D">
        <w:t>Art. 479</w:t>
      </w:r>
      <w:r w:rsidRPr="006A5A9D">
        <w:rPr>
          <w:rStyle w:val="IGindeksgrny"/>
        </w:rPr>
        <w:t>11</w:t>
      </w:r>
      <w:r w:rsidR="00AC0B4E">
        <w:rPr>
          <w:rStyle w:val="IGindeksgrny"/>
        </w:rPr>
        <w:t>3</w:t>
      </w:r>
      <w:r w:rsidR="004B0159" w:rsidRPr="006A5A9D">
        <w:t>.</w:t>
      </w:r>
      <w:r w:rsidR="000D4D0C">
        <w:t xml:space="preserve"> </w:t>
      </w:r>
      <w:r w:rsidRPr="009213FC">
        <w:t>Przepis</w:t>
      </w:r>
      <w:r w:rsidR="001C6F13">
        <w:t>y</w:t>
      </w:r>
      <w:r w:rsidR="00FF7F3E">
        <w:t xml:space="preserve"> </w:t>
      </w:r>
      <w:r w:rsidRPr="009213FC">
        <w:t>art</w:t>
      </w:r>
      <w:r w:rsidR="003204C8">
        <w:t>.</w:t>
      </w:r>
      <w:r w:rsidR="00FF7F3E">
        <w:t xml:space="preserve"> </w:t>
      </w:r>
      <w:r w:rsidR="008F63C0" w:rsidRPr="006A5A9D">
        <w:t>479</w:t>
      </w:r>
      <w:r w:rsidR="008F63C0" w:rsidRPr="008F63C0">
        <w:rPr>
          <w:rStyle w:val="IGindeksgrny"/>
        </w:rPr>
        <w:t>11</w:t>
      </w:r>
      <w:r w:rsidR="00972BD8">
        <w:rPr>
          <w:rStyle w:val="IGindeksgrny"/>
        </w:rPr>
        <w:t>2</w:t>
      </w:r>
      <w:r w:rsidR="00FF7F3E">
        <w:t xml:space="preserve"> </w:t>
      </w:r>
      <w:r w:rsidRPr="009213FC">
        <w:t>stosuje</w:t>
      </w:r>
      <w:r w:rsidR="00FF7F3E">
        <w:t xml:space="preserve"> </w:t>
      </w:r>
      <w:r w:rsidRPr="009213FC">
        <w:t>się</w:t>
      </w:r>
      <w:r w:rsidR="000042FF">
        <w:t xml:space="preserve"> odpowiednio do innego niż naruszający obowiązanego, który</w:t>
      </w:r>
      <w:r w:rsidRPr="009213FC">
        <w:t>:</w:t>
      </w:r>
    </w:p>
    <w:p w14:paraId="114D3035" w14:textId="77777777" w:rsidR="00CD31F1" w:rsidRDefault="002807A8" w:rsidP="002807A8">
      <w:pPr>
        <w:pStyle w:val="ZPKTzmpktartykuempunktem"/>
      </w:pPr>
      <w:proofErr w:type="gramStart"/>
      <w:r>
        <w:t>1</w:t>
      </w:r>
      <w:r w:rsidR="00F8045C">
        <w:t>)</w:t>
      </w:r>
      <w:r w:rsidR="00F8045C">
        <w:tab/>
      </w:r>
      <w:r w:rsidR="00CD31F1">
        <w:t>posiada</w:t>
      </w:r>
      <w:proofErr w:type="gramEnd"/>
      <w:r w:rsidR="001B2BA1">
        <w:t xml:space="preserve"> </w:t>
      </w:r>
      <w:r w:rsidR="00680066">
        <w:t>w ilości świadczącej o faktycznym prowadzeniu działalności gospodarczej</w:t>
      </w:r>
      <w:r w:rsidR="00C00B18">
        <w:t xml:space="preserve"> </w:t>
      </w:r>
      <w:r w:rsidR="001B2BA1">
        <w:t xml:space="preserve">towary, </w:t>
      </w:r>
      <w:r w:rsidR="00C00B18">
        <w:t>przy których zaprojektowaniu, wytworzeniu lub wprowadzeniu do obrotu nastąpiło naruszenie prawa własności intelektualnej lub których cechy estetyczne lub funkcjonalne naruszają te prawa</w:t>
      </w:r>
      <w:r w:rsidR="002473BD">
        <w:t>, lub</w:t>
      </w:r>
    </w:p>
    <w:p w14:paraId="593F2904" w14:textId="77777777" w:rsidR="00CD31F1" w:rsidRDefault="002807A8" w:rsidP="002807A8">
      <w:pPr>
        <w:pStyle w:val="ZPKTzmpktartykuempunktem"/>
      </w:pPr>
      <w:proofErr w:type="gramStart"/>
      <w:r>
        <w:lastRenderedPageBreak/>
        <w:t>2</w:t>
      </w:r>
      <w:r w:rsidR="00F8045C">
        <w:t>)</w:t>
      </w:r>
      <w:r w:rsidR="00F8045C">
        <w:tab/>
      </w:r>
      <w:r w:rsidR="00AD30EE">
        <w:t>dostarcza</w:t>
      </w:r>
      <w:proofErr w:type="gramEnd"/>
      <w:r w:rsidR="00CA00C8">
        <w:t>,</w:t>
      </w:r>
      <w:r w:rsidR="00AD30EE">
        <w:t xml:space="preserve"> </w:t>
      </w:r>
      <w:r w:rsidR="003D5835" w:rsidRPr="00586E12">
        <w:t xml:space="preserve">w </w:t>
      </w:r>
      <w:r w:rsidR="00680066">
        <w:t>rozmiarze świadczącym o faktycznym prowadzeniu działalności gospodarczej</w:t>
      </w:r>
      <w:r w:rsidR="006629FF">
        <w:t>,</w:t>
      </w:r>
      <w:r w:rsidR="00CD31F1">
        <w:t xml:space="preserve"> usług</w:t>
      </w:r>
      <w:r w:rsidR="00AD30EE">
        <w:t>i</w:t>
      </w:r>
      <w:r w:rsidR="00C00B18">
        <w:t xml:space="preserve"> osob</w:t>
      </w:r>
      <w:r w:rsidR="00AD30EE">
        <w:t>ie</w:t>
      </w:r>
      <w:r w:rsidR="00C00B18">
        <w:t>, która</w:t>
      </w:r>
      <w:r w:rsidR="00275D78">
        <w:t xml:space="preserve"> narusza </w:t>
      </w:r>
      <w:r w:rsidR="00077B13">
        <w:t>prawa własności intelektualnej</w:t>
      </w:r>
      <w:r w:rsidR="002473BD">
        <w:t>, lub</w:t>
      </w:r>
    </w:p>
    <w:p w14:paraId="67156097" w14:textId="77777777" w:rsidR="00CD31F1" w:rsidRDefault="002807A8" w:rsidP="002807A8">
      <w:pPr>
        <w:pStyle w:val="ZPKTzmpktartykuempunktem"/>
      </w:pPr>
      <w:proofErr w:type="gramStart"/>
      <w:r>
        <w:t>3</w:t>
      </w:r>
      <w:r w:rsidR="00F8045C">
        <w:t>)</w:t>
      </w:r>
      <w:r w:rsidR="00F8045C">
        <w:tab/>
      </w:r>
      <w:r w:rsidR="00C50F94">
        <w:t>wykonuje</w:t>
      </w:r>
      <w:proofErr w:type="gramEnd"/>
      <w:r w:rsidR="00275D78">
        <w:t xml:space="preserve"> </w:t>
      </w:r>
      <w:r w:rsidR="003D5835" w:rsidRPr="00586E12">
        <w:t xml:space="preserve">w </w:t>
      </w:r>
      <w:r w:rsidR="00680066">
        <w:t xml:space="preserve">rozmiarze świadczącym o faktycznym prowadzeniu działalności gospodarczej </w:t>
      </w:r>
      <w:r w:rsidR="00CD31F1">
        <w:t>usług</w:t>
      </w:r>
      <w:r w:rsidR="00CD5E66">
        <w:t>i</w:t>
      </w:r>
      <w:r w:rsidR="00275D78">
        <w:t xml:space="preserve"> z naruszeniem </w:t>
      </w:r>
      <w:r w:rsidR="00CD31F1">
        <w:t>praw</w:t>
      </w:r>
      <w:r w:rsidR="003476DA">
        <w:t>a</w:t>
      </w:r>
      <w:r w:rsidR="00077B13">
        <w:t xml:space="preserve"> własności intelektualnej</w:t>
      </w:r>
      <w:r w:rsidR="002473BD">
        <w:t xml:space="preserve">, lub </w:t>
      </w:r>
    </w:p>
    <w:p w14:paraId="3A27609D" w14:textId="77777777" w:rsidR="00CD31F1" w:rsidRDefault="002807A8" w:rsidP="00F8045C">
      <w:pPr>
        <w:pStyle w:val="ZPKTzmpktartykuempunktem"/>
      </w:pPr>
      <w:proofErr w:type="gramStart"/>
      <w:r>
        <w:t>4</w:t>
      </w:r>
      <w:r w:rsidR="00F8045C">
        <w:t>)</w:t>
      </w:r>
      <w:r w:rsidR="00F8045C">
        <w:tab/>
      </w:r>
      <w:r w:rsidR="00CD31F1">
        <w:t>został</w:t>
      </w:r>
      <w:proofErr w:type="gramEnd"/>
      <w:r w:rsidR="00CD31F1">
        <w:t xml:space="preserve"> przez osobę</w:t>
      </w:r>
      <w:r w:rsidR="00FF32C7">
        <w:t>, o której mowa</w:t>
      </w:r>
      <w:r w:rsidR="00CD31F1">
        <w:t xml:space="preserve"> w </w:t>
      </w:r>
      <w:r w:rsidR="0097472D">
        <w:t>pkt 1, 2 lub 3</w:t>
      </w:r>
      <w:r w:rsidR="00FF32C7">
        <w:t>,</w:t>
      </w:r>
      <w:r w:rsidR="00CD31F1">
        <w:t xml:space="preserve"> wskazan</w:t>
      </w:r>
      <w:r w:rsidR="00AA415F">
        <w:t>y</w:t>
      </w:r>
      <w:r w:rsidR="00F8045C">
        <w:t xml:space="preserve"> jako wytwórca lub uczestnik procesu wprowadzenia do obrotu </w:t>
      </w:r>
      <w:r w:rsidR="00CD31F1">
        <w:t>takich towarów</w:t>
      </w:r>
      <w:r w:rsidR="002473BD">
        <w:t>,</w:t>
      </w:r>
      <w:r w:rsidR="001E4D05">
        <w:t xml:space="preserve"> </w:t>
      </w:r>
      <w:r w:rsidR="00275D78">
        <w:t>odbiorca takich</w:t>
      </w:r>
      <w:r w:rsidR="00CD31F1">
        <w:t xml:space="preserve"> usług</w:t>
      </w:r>
      <w:r w:rsidR="00275D78">
        <w:t xml:space="preserve"> lub podmiot, który je świadczy</w:t>
      </w:r>
      <w:r w:rsidR="00CD31F1">
        <w:t>.</w:t>
      </w:r>
    </w:p>
    <w:p w14:paraId="13B2461F" w14:textId="77777777" w:rsidR="00CD31F1" w:rsidRDefault="00CD31F1" w:rsidP="00FE08E2">
      <w:pPr>
        <w:pStyle w:val="ZARTzmartartykuempunktem"/>
        <w:keepNext/>
      </w:pPr>
      <w:r w:rsidRPr="006A5A9D">
        <w:t>Art. 479</w:t>
      </w:r>
      <w:r w:rsidRPr="006A5A9D">
        <w:rPr>
          <w:rStyle w:val="IGindeksgrny"/>
        </w:rPr>
        <w:t>11</w:t>
      </w:r>
      <w:r w:rsidR="00AC0B4E">
        <w:rPr>
          <w:rStyle w:val="IGindeksgrny"/>
        </w:rPr>
        <w:t>4</w:t>
      </w:r>
      <w:r w:rsidR="004B0159" w:rsidRPr="006A5A9D">
        <w:t>.</w:t>
      </w:r>
      <w:r w:rsidR="006629FF">
        <w:t xml:space="preserve"> </w:t>
      </w:r>
      <w:r w:rsidR="00F57425" w:rsidRPr="00F57425">
        <w:t>§</w:t>
      </w:r>
      <w:r w:rsidR="00FF7F3E">
        <w:t xml:space="preserve"> </w:t>
      </w:r>
      <w:r w:rsidR="00F57425">
        <w:t>1.</w:t>
      </w:r>
      <w:r w:rsidR="000D4D0C">
        <w:t xml:space="preserve"> </w:t>
      </w:r>
      <w:r w:rsidR="000C2A8C">
        <w:t>W</w:t>
      </w:r>
      <w:r w:rsidR="003476DA" w:rsidRPr="008F63C0">
        <w:t xml:space="preserve">ezwanie </w:t>
      </w:r>
      <w:r w:rsidRPr="009213FC">
        <w:t>do</w:t>
      </w:r>
      <w:r w:rsidR="006629FF">
        <w:t xml:space="preserve"> </w:t>
      </w:r>
      <w:r w:rsidR="003476DA">
        <w:t xml:space="preserve">udzielenia </w:t>
      </w:r>
      <w:r w:rsidRPr="009213FC">
        <w:t>informacji,</w:t>
      </w:r>
      <w:r w:rsidR="006629FF">
        <w:t xml:space="preserve"> </w:t>
      </w:r>
      <w:r w:rsidRPr="009213FC">
        <w:t>o</w:t>
      </w:r>
      <w:r w:rsidR="006629FF">
        <w:t xml:space="preserve"> </w:t>
      </w:r>
      <w:r w:rsidRPr="009213FC">
        <w:t>który</w:t>
      </w:r>
      <w:r w:rsidR="00BD6872">
        <w:t>ch</w:t>
      </w:r>
      <w:r w:rsidR="006629FF">
        <w:t xml:space="preserve"> </w:t>
      </w:r>
      <w:r w:rsidRPr="009213FC">
        <w:t>mowa</w:t>
      </w:r>
      <w:r w:rsidR="006629FF">
        <w:t xml:space="preserve"> </w:t>
      </w:r>
      <w:r w:rsidRPr="009213FC">
        <w:t>w</w:t>
      </w:r>
      <w:r w:rsidR="006629FF">
        <w:t xml:space="preserve"> </w:t>
      </w:r>
      <w:r w:rsidRPr="009213FC">
        <w:t xml:space="preserve">art. </w:t>
      </w:r>
      <w:r>
        <w:t>479</w:t>
      </w:r>
      <w:r w:rsidR="005C7F07">
        <w:rPr>
          <w:rStyle w:val="IGindeksgrny"/>
        </w:rPr>
        <w:t>112</w:t>
      </w:r>
      <w:r w:rsidR="0097472D" w:rsidRPr="0097472D">
        <w:t>,</w:t>
      </w:r>
      <w:r w:rsidR="0097472D">
        <w:t xml:space="preserve"> </w:t>
      </w:r>
      <w:r>
        <w:t>dotyczy wyłącznie informacji o:</w:t>
      </w:r>
    </w:p>
    <w:p w14:paraId="3938D9FF" w14:textId="77777777" w:rsidR="00CD31F1" w:rsidRDefault="002807A8" w:rsidP="002807A8">
      <w:pPr>
        <w:pStyle w:val="ZPKTzmpktartykuempunktem"/>
      </w:pPr>
      <w:proofErr w:type="gramStart"/>
      <w:r>
        <w:t>1</w:t>
      </w:r>
      <w:r w:rsidR="00F8045C">
        <w:t>)</w:t>
      </w:r>
      <w:r w:rsidR="00F8045C">
        <w:tab/>
      </w:r>
      <w:r w:rsidR="00CD31F1">
        <w:t>nazwach</w:t>
      </w:r>
      <w:proofErr w:type="gramEnd"/>
      <w:r w:rsidR="00EC4D52">
        <w:t>, oznaczeniu miejsca zamieszkania lub siedziby i adresu</w:t>
      </w:r>
      <w:r w:rsidR="00CD31F1">
        <w:t xml:space="preserve"> producentów, wytwórców, dystrybutorów, dostawców oraz</w:t>
      </w:r>
      <w:r w:rsidR="0097472D">
        <w:t xml:space="preserve"> </w:t>
      </w:r>
      <w:r w:rsidR="00CD31F1">
        <w:t xml:space="preserve">innych </w:t>
      </w:r>
      <w:r w:rsidR="00CD31F1">
        <w:tab/>
      </w:r>
      <w:r w:rsidR="00056A34">
        <w:t>wcześniejszych</w:t>
      </w:r>
      <w:r w:rsidR="00F57425">
        <w:t xml:space="preserve"> </w:t>
      </w:r>
      <w:r w:rsidR="00056A34">
        <w:t>posiadaczy</w:t>
      </w:r>
      <w:r w:rsidR="00077B13">
        <w:t xml:space="preserve">, </w:t>
      </w:r>
      <w:r w:rsidR="00A06F91">
        <w:t xml:space="preserve">od których </w:t>
      </w:r>
      <w:r w:rsidR="00275D78">
        <w:t>lub</w:t>
      </w:r>
      <w:r w:rsidR="00A06F91">
        <w:t xml:space="preserve"> </w:t>
      </w:r>
      <w:r w:rsidR="00077B13">
        <w:t xml:space="preserve">na rzecz których nastąpiło </w:t>
      </w:r>
      <w:r w:rsidR="00A06F91">
        <w:t>nabycie</w:t>
      </w:r>
      <w:r w:rsidR="00611880">
        <w:t xml:space="preserve"> lub zbycie</w:t>
      </w:r>
      <w:r w:rsidR="00077B13">
        <w:t xml:space="preserve"> towarów</w:t>
      </w:r>
      <w:r w:rsidR="005C7F07">
        <w:t>,</w:t>
      </w:r>
      <w:r w:rsidR="00077B13">
        <w:t xml:space="preserve"> </w:t>
      </w:r>
      <w:r w:rsidR="00763695">
        <w:t xml:space="preserve">korzystanie </w:t>
      </w:r>
      <w:r w:rsidR="00077B13">
        <w:t>z usług</w:t>
      </w:r>
      <w:r w:rsidR="00763695">
        <w:t xml:space="preserve"> lub ich świadczenie</w:t>
      </w:r>
      <w:r w:rsidR="00CD31F1">
        <w:t>;</w:t>
      </w:r>
    </w:p>
    <w:p w14:paraId="550FD118" w14:textId="77777777" w:rsidR="00D956DC" w:rsidRDefault="002807A8" w:rsidP="00D956DC">
      <w:pPr>
        <w:pStyle w:val="ZPKTzmpktartykuempunktem"/>
      </w:pPr>
      <w:proofErr w:type="gramStart"/>
      <w:r>
        <w:t>2</w:t>
      </w:r>
      <w:r w:rsidR="00F8045C">
        <w:t>)</w:t>
      </w:r>
      <w:r w:rsidR="00F8045C">
        <w:tab/>
      </w:r>
      <w:r w:rsidR="00CD31F1">
        <w:t>ilości</w:t>
      </w:r>
      <w:proofErr w:type="gramEnd"/>
      <w:r w:rsidR="00CD31F1">
        <w:t xml:space="preserve"> wyprodukowanych, wytworzonych, wysłanych, </w:t>
      </w:r>
      <w:r w:rsidR="00D956DC">
        <w:t>otrzymanych lub zamówionych towarów lub świadczonych usług, jak również cenach otrzymanych w zamian za towary lub usługi.</w:t>
      </w:r>
    </w:p>
    <w:p w14:paraId="5AD56E2B" w14:textId="51E06694" w:rsidR="00F57425" w:rsidRDefault="00F57425" w:rsidP="00213B46">
      <w:pPr>
        <w:pStyle w:val="ZUSTzmustartykuempunktem"/>
      </w:pPr>
      <w:r>
        <w:rPr>
          <w:rFonts w:cs="Times"/>
        </w:rPr>
        <w:t>§</w:t>
      </w:r>
      <w:r>
        <w:t xml:space="preserve"> 2.</w:t>
      </w:r>
      <w:r w:rsidR="000D4D0C">
        <w:t xml:space="preserve"> </w:t>
      </w:r>
      <w:r w:rsidR="00213B46" w:rsidRPr="00213B46">
        <w:t>Wezwanie banku lub spółdzielczej kasy oszczędnościowo-kredytowej do udzielenia informacji niezbędnych dla dochodzenia roszczenia, o którym mowa w</w:t>
      </w:r>
      <w:r w:rsidR="00D15846">
        <w:t> </w:t>
      </w:r>
      <w:r w:rsidR="00213B46" w:rsidRPr="00213B46">
        <w:t>art.</w:t>
      </w:r>
      <w:r w:rsidR="00D15846">
        <w:t> </w:t>
      </w:r>
      <w:r w:rsidR="00213B46" w:rsidRPr="00213B46">
        <w:t>479</w:t>
      </w:r>
      <w:r w:rsidR="00213B46" w:rsidRPr="00213B46">
        <w:rPr>
          <w:rStyle w:val="IGindeksgrny"/>
        </w:rPr>
        <w:t>112</w:t>
      </w:r>
      <w:r w:rsidR="00213B46" w:rsidRPr="00213B46">
        <w:t>, dotyczy informacji obejmujących wyłącznie imię, nazwisko lub nazwę, oznaczenie miejsca zamieszkania lub siedziby posiadacza rachunku bankowego lub członka spółdzielczej kasy oszczędnościowo-kredytowej oraz kwotę i termin realizacji rozliczenia pieniężnego na rachunku dokonanego w związku z czynnościami naruszającymi prawa, o których mowa w art. 479</w:t>
      </w:r>
      <w:r w:rsidR="00213B46" w:rsidRPr="00213B46">
        <w:rPr>
          <w:rStyle w:val="IGindeksgrny"/>
        </w:rPr>
        <w:t>89</w:t>
      </w:r>
      <w:r w:rsidR="000C2A8C">
        <w:t>.</w:t>
      </w:r>
    </w:p>
    <w:p w14:paraId="48F04967" w14:textId="77777777" w:rsidR="00CD31F1" w:rsidRDefault="00CD31F1" w:rsidP="00FE08E2">
      <w:pPr>
        <w:pStyle w:val="ZARTzmartartykuempunktem"/>
        <w:keepNext/>
      </w:pPr>
      <w:r w:rsidRPr="006A5A9D">
        <w:t>Art. 479</w:t>
      </w:r>
      <w:r w:rsidRPr="006A5A9D">
        <w:rPr>
          <w:rStyle w:val="IGindeksgrny"/>
        </w:rPr>
        <w:t>11</w:t>
      </w:r>
      <w:r w:rsidR="00AC0B4E">
        <w:rPr>
          <w:rStyle w:val="IGindeksgrny"/>
        </w:rPr>
        <w:t>5</w:t>
      </w:r>
      <w:r w:rsidR="004B0159" w:rsidRPr="006A5A9D">
        <w:t>.</w:t>
      </w:r>
      <w:r w:rsidR="000D4D0C">
        <w:t xml:space="preserve"> </w:t>
      </w:r>
      <w:r>
        <w:t xml:space="preserve">Wniosek </w:t>
      </w:r>
      <w:r w:rsidR="00A06F91">
        <w:t xml:space="preserve">zawierający </w:t>
      </w:r>
      <w:r>
        <w:t xml:space="preserve">wezwanie do udzielenia informacji powinien odpowiadać wymogom przepisanym dla pisma procesowego, a </w:t>
      </w:r>
      <w:r w:rsidR="001C6F13">
        <w:t>po</w:t>
      </w:r>
      <w:r>
        <w:t>nadto zawierać:</w:t>
      </w:r>
    </w:p>
    <w:p w14:paraId="453CCFD5" w14:textId="77777777" w:rsidR="00CD31F1" w:rsidRDefault="00F8045C" w:rsidP="00ED4445">
      <w:pPr>
        <w:pStyle w:val="ZPKTzmpktartykuempunktem"/>
      </w:pPr>
      <w:proofErr w:type="gramStart"/>
      <w:r>
        <w:t>1)</w:t>
      </w:r>
      <w:r>
        <w:tab/>
      </w:r>
      <w:r w:rsidR="00740EAE">
        <w:t>wykazanie</w:t>
      </w:r>
      <w:proofErr w:type="gramEnd"/>
      <w:r w:rsidR="00740EAE">
        <w:t xml:space="preserve"> wiarygodnych okoliczności wskazujących na naruszenie prawa własności intelektualnej</w:t>
      </w:r>
      <w:r w:rsidR="00EB74F9">
        <w:t>;</w:t>
      </w:r>
    </w:p>
    <w:p w14:paraId="48FDE8EF" w14:textId="77777777" w:rsidR="00CD31F1" w:rsidRDefault="00F8045C" w:rsidP="00ED4445">
      <w:pPr>
        <w:pStyle w:val="ZPKTzmpktartykuempunktem"/>
      </w:pPr>
      <w:proofErr w:type="gramStart"/>
      <w:r>
        <w:t>2)</w:t>
      </w:r>
      <w:r>
        <w:tab/>
      </w:r>
      <w:r w:rsidR="00CD31F1">
        <w:t>określenie</w:t>
      </w:r>
      <w:proofErr w:type="gramEnd"/>
      <w:r w:rsidR="00CD31F1">
        <w:t xml:space="preserve"> informacji</w:t>
      </w:r>
      <w:r w:rsidR="00EB74F9">
        <w:t>, które są przedmiotem wezwania;</w:t>
      </w:r>
    </w:p>
    <w:p w14:paraId="4FDDE866" w14:textId="77777777" w:rsidR="00CD31F1" w:rsidRDefault="00F8045C" w:rsidP="00ED4445">
      <w:pPr>
        <w:pStyle w:val="ZPKTzmpktartykuempunktem"/>
      </w:pPr>
      <w:proofErr w:type="gramStart"/>
      <w:r>
        <w:t>3)</w:t>
      </w:r>
      <w:r>
        <w:tab/>
      </w:r>
      <w:r w:rsidR="00CD31F1">
        <w:t>określenie</w:t>
      </w:r>
      <w:proofErr w:type="gramEnd"/>
      <w:r w:rsidR="00CD31F1">
        <w:t xml:space="preserve"> </w:t>
      </w:r>
      <w:r w:rsidR="00275D78">
        <w:t xml:space="preserve">obowiązanego </w:t>
      </w:r>
      <w:r w:rsidR="00CD31F1">
        <w:t>oraz wskazanie okoliczności</w:t>
      </w:r>
      <w:r w:rsidR="00F9234B">
        <w:t>,</w:t>
      </w:r>
      <w:r w:rsidR="00CD31F1">
        <w:t xml:space="preserve"> z których </w:t>
      </w:r>
      <w:r w:rsidR="00BD6872">
        <w:t xml:space="preserve">może </w:t>
      </w:r>
      <w:r w:rsidR="00CD31F1">
        <w:t>wynika</w:t>
      </w:r>
      <w:r w:rsidR="00BD6872">
        <w:t>ć</w:t>
      </w:r>
      <w:r w:rsidR="00CD31F1">
        <w:t>, że dysponuje on informacjami</w:t>
      </w:r>
      <w:r w:rsidR="00931D48">
        <w:t xml:space="preserve"> objętymi wnioskiem</w:t>
      </w:r>
      <w:r w:rsidR="00EB74F9">
        <w:t>;</w:t>
      </w:r>
    </w:p>
    <w:p w14:paraId="0F296727" w14:textId="77777777" w:rsidR="00CD31F1" w:rsidRDefault="007712D5" w:rsidP="00512B3D">
      <w:pPr>
        <w:pStyle w:val="ZPKTzmpktartykuempunktem"/>
      </w:pPr>
      <w:proofErr w:type="gramStart"/>
      <w:r>
        <w:t>4</w:t>
      </w:r>
      <w:r w:rsidR="00F8045C">
        <w:t>)</w:t>
      </w:r>
      <w:r w:rsidR="00F8045C">
        <w:tab/>
      </w:r>
      <w:r w:rsidR="00CD31F1">
        <w:t>wykazanie</w:t>
      </w:r>
      <w:proofErr w:type="gramEnd"/>
      <w:r w:rsidR="00CD31F1">
        <w:t>, że informacje są konieczne do określenia źródła lub zakresu naruszenia prawa.</w:t>
      </w:r>
    </w:p>
    <w:p w14:paraId="4266EB54" w14:textId="378B36CF" w:rsidR="0080626B" w:rsidRDefault="00CD31F1" w:rsidP="00F8045C">
      <w:pPr>
        <w:pStyle w:val="ZARTzmartartykuempunktem"/>
      </w:pPr>
      <w:r w:rsidRPr="006A5A9D">
        <w:lastRenderedPageBreak/>
        <w:t>Art. 479</w:t>
      </w:r>
      <w:r w:rsidRPr="006A5A9D">
        <w:rPr>
          <w:rStyle w:val="IGindeksgrny"/>
        </w:rPr>
        <w:t>11</w:t>
      </w:r>
      <w:r w:rsidR="00AC0B4E">
        <w:rPr>
          <w:rStyle w:val="IGindeksgrny"/>
        </w:rPr>
        <w:t>6</w:t>
      </w:r>
      <w:r w:rsidR="004B0159" w:rsidRPr="006A5A9D">
        <w:t>.</w:t>
      </w:r>
      <w:r w:rsidRPr="00CD31F1">
        <w:rPr>
          <w:rStyle w:val="IGPindeksgrnyipogrubienie"/>
        </w:rPr>
        <w:t> </w:t>
      </w:r>
      <w:r w:rsidR="00C75176">
        <w:rPr>
          <w:rFonts w:cs="Times"/>
        </w:rPr>
        <w:t>§</w:t>
      </w:r>
      <w:r w:rsidR="00FF32C7">
        <w:t xml:space="preserve"> </w:t>
      </w:r>
      <w:r w:rsidR="00F8045C">
        <w:t>1.</w:t>
      </w:r>
      <w:r w:rsidR="000D4D0C">
        <w:t xml:space="preserve"> </w:t>
      </w:r>
      <w:r w:rsidR="00F8045C">
        <w:t xml:space="preserve">Przed wyznaczeniem posiedzenia przewodniczący zarządza doręczenie odpisu wniosku o wezwanie </w:t>
      </w:r>
      <w:r w:rsidR="00E02DF6" w:rsidRPr="00E02DF6">
        <w:t>do udzielenia informacji</w:t>
      </w:r>
      <w:r w:rsidR="00E02DF6">
        <w:t xml:space="preserve"> </w:t>
      </w:r>
      <w:r w:rsidR="00213B46">
        <w:t xml:space="preserve">obowiązanemu </w:t>
      </w:r>
      <w:r w:rsidR="009D6F55">
        <w:t>i</w:t>
      </w:r>
      <w:r w:rsidR="00D15846">
        <w:t> </w:t>
      </w:r>
      <w:r w:rsidR="009D6F55">
        <w:t xml:space="preserve">równocześnie </w:t>
      </w:r>
      <w:r w:rsidR="00E02DF6">
        <w:t xml:space="preserve">zobowiązuje </w:t>
      </w:r>
      <w:r w:rsidR="00213B46">
        <w:t xml:space="preserve">go </w:t>
      </w:r>
      <w:r w:rsidR="00E02DF6">
        <w:t xml:space="preserve">do złożenia odpowiedzi </w:t>
      </w:r>
      <w:r>
        <w:t>na wezwanie</w:t>
      </w:r>
      <w:r w:rsidR="0080626B">
        <w:t xml:space="preserve"> </w:t>
      </w:r>
      <w:r w:rsidR="0080626B" w:rsidRPr="0080626B">
        <w:t>w wyznaczonym terminie</w:t>
      </w:r>
      <w:r w:rsidR="00981EE0">
        <w:t xml:space="preserve"> nie krótszym niż dwa tygodnie</w:t>
      </w:r>
      <w:r w:rsidR="00E02DF6">
        <w:t>.</w:t>
      </w:r>
    </w:p>
    <w:p w14:paraId="015EDD25" w14:textId="77777777" w:rsidR="00213B46" w:rsidRDefault="00C75176" w:rsidP="009056BF">
      <w:pPr>
        <w:pStyle w:val="ZUSTzmustartykuempunktem"/>
      </w:pPr>
      <w:r>
        <w:rPr>
          <w:rFonts w:cs="Times"/>
        </w:rPr>
        <w:t>§</w:t>
      </w:r>
      <w:r>
        <w:t xml:space="preserve"> </w:t>
      </w:r>
      <w:r w:rsidR="0080626B">
        <w:t>2.</w:t>
      </w:r>
      <w:r w:rsidR="000D4D0C">
        <w:t xml:space="preserve"> </w:t>
      </w:r>
      <w:r w:rsidR="003B4532">
        <w:t xml:space="preserve">W przypadku, o którym mowa w </w:t>
      </w:r>
      <w:r w:rsidR="003B4532" w:rsidRPr="00213B46">
        <w:t>§</w:t>
      </w:r>
      <w:r w:rsidR="003B4532">
        <w:t xml:space="preserve"> 1, przewodniczący poucza o ochronie tajemnicy przedsiębiorstwa oraz o prawie odmowy udzielenia informacji. Art. 261 stosuje się. </w:t>
      </w:r>
    </w:p>
    <w:p w14:paraId="2F568FF0" w14:textId="47A1FD14" w:rsidR="00E8747D" w:rsidRDefault="00E8747D" w:rsidP="00213B46">
      <w:pPr>
        <w:pStyle w:val="ZUSTzmustartykuempunktem"/>
      </w:pPr>
      <w:r>
        <w:rPr>
          <w:rFonts w:cs="Times"/>
        </w:rPr>
        <w:t>§</w:t>
      </w:r>
      <w:r w:rsidR="001E4D05">
        <w:t xml:space="preserve"> 3.</w:t>
      </w:r>
      <w:r w:rsidRPr="00E8747D">
        <w:t xml:space="preserve"> </w:t>
      </w:r>
      <w:r w:rsidR="003B4532">
        <w:t>Obowiązany nie może</w:t>
      </w:r>
      <w:r w:rsidR="003B4532" w:rsidRPr="00E8747D">
        <w:t xml:space="preserve"> odmówić </w:t>
      </w:r>
      <w:r w:rsidR="003B4532">
        <w:t xml:space="preserve">udzielenia informacji, jeżeli ich udzielenie mogłoby narazić jego lub jego bliskich, o których mowa w art. 261 </w:t>
      </w:r>
      <w:r w:rsidR="003B4532" w:rsidRPr="00213B46">
        <w:t>§</w:t>
      </w:r>
      <w:r w:rsidR="003B4532">
        <w:t xml:space="preserve"> 1</w:t>
      </w:r>
      <w:r w:rsidR="006629FF">
        <w:t>,</w:t>
      </w:r>
      <w:r w:rsidR="003B4532" w:rsidRPr="00E8747D">
        <w:t xml:space="preserve"> na </w:t>
      </w:r>
      <w:r w:rsidR="003B4532">
        <w:t>bezpośrednią szkodę majątkową.</w:t>
      </w:r>
    </w:p>
    <w:p w14:paraId="26DCA635" w14:textId="77777777" w:rsidR="00CD31F1" w:rsidRDefault="00CD31F1" w:rsidP="00C75176">
      <w:pPr>
        <w:pStyle w:val="ZARTzmartartykuempunktem"/>
      </w:pPr>
      <w:r w:rsidRPr="006A5A9D">
        <w:t>Art. 479</w:t>
      </w:r>
      <w:r w:rsidRPr="006A5A9D">
        <w:rPr>
          <w:rStyle w:val="IGindeksgrny"/>
        </w:rPr>
        <w:t>11</w:t>
      </w:r>
      <w:r w:rsidR="00AC0B4E">
        <w:rPr>
          <w:rStyle w:val="IGindeksgrny"/>
        </w:rPr>
        <w:t>7</w:t>
      </w:r>
      <w:r w:rsidR="004B0159" w:rsidRPr="006A5A9D">
        <w:t>.</w:t>
      </w:r>
      <w:r w:rsidR="00C75176">
        <w:t> § 1.</w:t>
      </w:r>
      <w:r w:rsidR="000D4D0C">
        <w:t xml:space="preserve"> </w:t>
      </w:r>
      <w:r w:rsidR="006D2A74">
        <w:t>Na postanowienie</w:t>
      </w:r>
      <w:r>
        <w:t xml:space="preserve"> w przedmiocie obowiązku udzielenia informacji</w:t>
      </w:r>
      <w:r w:rsidR="00DC7381">
        <w:t xml:space="preserve"> </w:t>
      </w:r>
      <w:r w:rsidR="00077B13">
        <w:t>służy zażalenie</w:t>
      </w:r>
      <w:r w:rsidR="006D2A74">
        <w:t xml:space="preserve"> do sądu drugiej instancji</w:t>
      </w:r>
      <w:r>
        <w:t>.</w:t>
      </w:r>
    </w:p>
    <w:p w14:paraId="79E1112F" w14:textId="77777777" w:rsidR="00CD31F1" w:rsidRDefault="00CD31F1" w:rsidP="00ED4445">
      <w:pPr>
        <w:pStyle w:val="ZUSTzmustartykuempunktem"/>
      </w:pPr>
      <w:r w:rsidRPr="00CD31F1">
        <w:t>§ 2.</w:t>
      </w:r>
      <w:r w:rsidR="000D4D0C">
        <w:t xml:space="preserve"> </w:t>
      </w:r>
      <w:r>
        <w:t xml:space="preserve">Obowiązek udzielenia informacji podlega wykonaniu w </w:t>
      </w:r>
      <w:r w:rsidR="00BD6872">
        <w:t xml:space="preserve">postaci </w:t>
      </w:r>
      <w:r>
        <w:t>pisemnej albo elektronicznej.</w:t>
      </w:r>
    </w:p>
    <w:p w14:paraId="4A5D3D09" w14:textId="2B23F038" w:rsidR="00CD31F1" w:rsidRDefault="00CD31F1" w:rsidP="00ED4445">
      <w:pPr>
        <w:pStyle w:val="ZUSTzmustartykuempunktem"/>
      </w:pPr>
      <w:r w:rsidRPr="00CD31F1">
        <w:t>§ 3.</w:t>
      </w:r>
      <w:r w:rsidR="000D4D0C">
        <w:t xml:space="preserve"> </w:t>
      </w:r>
      <w:r>
        <w:t>Sąd</w:t>
      </w:r>
      <w:r w:rsidR="006629FF">
        <w:t>,</w:t>
      </w:r>
      <w:r>
        <w:t xml:space="preserve"> uwzględniając </w:t>
      </w:r>
      <w:r w:rsidR="0031350A">
        <w:t>wniosek</w:t>
      </w:r>
      <w:r>
        <w:t xml:space="preserve">, określa termin udzielenia informacji, </w:t>
      </w:r>
      <w:r w:rsidR="00A934E1">
        <w:t>rodzaj i</w:t>
      </w:r>
      <w:r w:rsidR="00D15846">
        <w:t> </w:t>
      </w:r>
      <w:r w:rsidR="00A934E1">
        <w:t xml:space="preserve">zakres, </w:t>
      </w:r>
      <w:r>
        <w:t xml:space="preserve">a także zasady zapoznania się z </w:t>
      </w:r>
      <w:r w:rsidR="0041544C">
        <w:t xml:space="preserve">nimi </w:t>
      </w:r>
      <w:r>
        <w:t xml:space="preserve">przez </w:t>
      </w:r>
      <w:r w:rsidR="00874EF1">
        <w:t>uprawnionego</w:t>
      </w:r>
      <w:r>
        <w:t>.</w:t>
      </w:r>
      <w:r w:rsidR="004A6D16">
        <w:t xml:space="preserve"> Informacji udziela się pod rygorem odpowiedzialności karnej. </w:t>
      </w:r>
    </w:p>
    <w:p w14:paraId="75FB555D" w14:textId="77777777" w:rsidR="00CD31F1" w:rsidRDefault="00CD31F1" w:rsidP="00ED4445">
      <w:pPr>
        <w:pStyle w:val="ZUSTzmustartykuempunktem"/>
      </w:pPr>
      <w:r w:rsidRPr="00CD31F1">
        <w:t>§ 4.</w:t>
      </w:r>
      <w:r w:rsidR="000D4D0C">
        <w:t xml:space="preserve"> </w:t>
      </w:r>
      <w:r w:rsidR="0041544C">
        <w:t xml:space="preserve">Doręczając postanowienie </w:t>
      </w:r>
      <w:r>
        <w:t>uwzględniając</w:t>
      </w:r>
      <w:r w:rsidR="0041544C">
        <w:t>e</w:t>
      </w:r>
      <w:r w:rsidR="009D6F55">
        <w:t xml:space="preserve"> </w:t>
      </w:r>
      <w:r w:rsidR="0013180E">
        <w:t>wniosek</w:t>
      </w:r>
      <w:r>
        <w:t xml:space="preserve">, sąd </w:t>
      </w:r>
      <w:r w:rsidR="00874EF1">
        <w:t xml:space="preserve">uprzedza </w:t>
      </w:r>
      <w:r w:rsidR="00F9234B">
        <w:t>obowiązanego</w:t>
      </w:r>
      <w:r>
        <w:t xml:space="preserve"> </w:t>
      </w:r>
      <w:r w:rsidR="004E3915">
        <w:t xml:space="preserve">o </w:t>
      </w:r>
      <w:r w:rsidR="00874EF1" w:rsidRPr="00874EF1">
        <w:t>odpowiedzialności karnej za złożenie fałszyw</w:t>
      </w:r>
      <w:r w:rsidR="004A6D16">
        <w:t>ego oświadczenia</w:t>
      </w:r>
      <w:r w:rsidR="00FF32C7">
        <w:t>.</w:t>
      </w:r>
    </w:p>
    <w:p w14:paraId="4606BB7C" w14:textId="77777777" w:rsidR="00CD31F1" w:rsidRDefault="00CD31F1" w:rsidP="00ED4445">
      <w:pPr>
        <w:pStyle w:val="ZUSTzmustartykuempunktem"/>
      </w:pPr>
      <w:r w:rsidRPr="00CD31F1">
        <w:t>§ 5.</w:t>
      </w:r>
      <w:r w:rsidR="000D4D0C">
        <w:t xml:space="preserve"> </w:t>
      </w:r>
      <w:r>
        <w:t>Postanowienie</w:t>
      </w:r>
      <w:r w:rsidR="00FF32C7" w:rsidRPr="00FF32C7">
        <w:t xml:space="preserve"> </w:t>
      </w:r>
      <w:r w:rsidR="00FF32C7" w:rsidRPr="0008316A">
        <w:t>uwzględniające żądanie</w:t>
      </w:r>
      <w:r w:rsidR="004A6D16">
        <w:t xml:space="preserve"> </w:t>
      </w:r>
      <w:r w:rsidR="0008316A" w:rsidRPr="0008316A">
        <w:t>podlega wykonaniu</w:t>
      </w:r>
      <w:r w:rsidR="00BF63D4" w:rsidRPr="00BF63D4">
        <w:t xml:space="preserve"> </w:t>
      </w:r>
      <w:r w:rsidR="00BF63D4" w:rsidRPr="0008316A">
        <w:t xml:space="preserve">z chwilą </w:t>
      </w:r>
      <w:r w:rsidR="00BF63D4">
        <w:t xml:space="preserve">jego </w:t>
      </w:r>
      <w:r w:rsidR="00BF63D4" w:rsidRPr="0008316A">
        <w:t>wydania</w:t>
      </w:r>
      <w:r w:rsidR="0008316A" w:rsidRPr="0008316A">
        <w:t>. Przepis</w:t>
      </w:r>
      <w:r w:rsidR="001C6F13">
        <w:t>y</w:t>
      </w:r>
      <w:r w:rsidR="0008316A" w:rsidRPr="0008316A">
        <w:t xml:space="preserve"> art. 743 stosuje się odpowiednio</w:t>
      </w:r>
      <w:r w:rsidR="0008316A">
        <w:t>.</w:t>
      </w:r>
    </w:p>
    <w:p w14:paraId="0B5350B4" w14:textId="77777777" w:rsidR="00721FF0" w:rsidRPr="00874EF1" w:rsidRDefault="00721FF0" w:rsidP="00721FF0">
      <w:pPr>
        <w:pStyle w:val="ZUSTzmustartykuempunktem"/>
      </w:pPr>
      <w:r w:rsidRPr="00CD31F1">
        <w:t>§ 6.</w:t>
      </w:r>
      <w:r w:rsidR="000D4D0C">
        <w:t xml:space="preserve"> </w:t>
      </w:r>
      <w:r w:rsidR="00891F9C" w:rsidRPr="00891F9C">
        <w:t>Zażalenie obowiązanego w zakresie, w jakim odmawia udzielenia informacji lub powołuje się na ochronę tajemnicy przedsiębiorstwa, sąd rozpoznaje na posiedzeniu niejawnym.</w:t>
      </w:r>
      <w:r w:rsidR="00891F9C">
        <w:t xml:space="preserve"> </w:t>
      </w:r>
      <w:r w:rsidR="003C0666">
        <w:t>Od uznania są</w:t>
      </w:r>
      <w:r w:rsidR="00A74E1B">
        <w:t xml:space="preserve">du </w:t>
      </w:r>
      <w:r w:rsidR="003C0666">
        <w:t>zależy</w:t>
      </w:r>
      <w:r w:rsidR="004A0215">
        <w:t>,</w:t>
      </w:r>
      <w:r w:rsidR="00A74E1B">
        <w:t xml:space="preserve"> </w:t>
      </w:r>
      <w:r w:rsidR="00C139B3">
        <w:t xml:space="preserve">czy </w:t>
      </w:r>
      <w:r w:rsidR="0004510A">
        <w:t xml:space="preserve">na posiedzeniu </w:t>
      </w:r>
      <w:r w:rsidR="00A74E1B">
        <w:t>wysłu</w:t>
      </w:r>
      <w:r w:rsidR="00C139B3">
        <w:t>cha</w:t>
      </w:r>
      <w:r w:rsidR="00A74E1B">
        <w:t xml:space="preserve"> jedn</w:t>
      </w:r>
      <w:r w:rsidR="00C139B3">
        <w:t>ą</w:t>
      </w:r>
      <w:r w:rsidR="00A74E1B">
        <w:t xml:space="preserve"> </w:t>
      </w:r>
      <w:r w:rsidR="0004510A">
        <w:t xml:space="preserve">czy </w:t>
      </w:r>
      <w:r w:rsidR="00A74E1B">
        <w:t xml:space="preserve">więcej </w:t>
      </w:r>
      <w:r w:rsidR="00C139B3">
        <w:t xml:space="preserve">niż jedną </w:t>
      </w:r>
      <w:r w:rsidR="00A74E1B">
        <w:t>stron</w:t>
      </w:r>
      <w:r w:rsidR="00C139B3">
        <w:t>ę</w:t>
      </w:r>
      <w:r w:rsidR="00A74E1B">
        <w:t>.</w:t>
      </w:r>
    </w:p>
    <w:p w14:paraId="164BB5E7" w14:textId="77777777" w:rsidR="00811059" w:rsidRDefault="00721FF0" w:rsidP="009056BF">
      <w:pPr>
        <w:pStyle w:val="ZUSTzmustartykuempunktem"/>
      </w:pPr>
      <w:r w:rsidRPr="00CD31F1">
        <w:t>§ 7.</w:t>
      </w:r>
      <w:r w:rsidR="000D4D0C">
        <w:t xml:space="preserve"> </w:t>
      </w:r>
      <w:r w:rsidR="00C26E97" w:rsidRPr="00C26E97">
        <w:t xml:space="preserve">Jeżeli </w:t>
      </w:r>
      <w:r w:rsidR="00A934E1">
        <w:t xml:space="preserve">obowiązany </w:t>
      </w:r>
      <w:r w:rsidR="00C26E97" w:rsidRPr="00C26E97">
        <w:t>powołuje się na ochronę tajemnicy przedsiębiorstwa</w:t>
      </w:r>
      <w:r w:rsidR="00F9234B">
        <w:t>,</w:t>
      </w:r>
      <w:r w:rsidR="00C26E97" w:rsidRPr="00C26E97">
        <w:t xml:space="preserve"> </w:t>
      </w:r>
      <w:r w:rsidR="00C26E97">
        <w:t>s</w:t>
      </w:r>
      <w:r w:rsidRPr="008556B2">
        <w:t xml:space="preserve">ąd </w:t>
      </w:r>
      <w:r w:rsidR="00811059">
        <w:t xml:space="preserve">może </w:t>
      </w:r>
      <w:r w:rsidRPr="008556B2">
        <w:t>określ</w:t>
      </w:r>
      <w:r w:rsidR="00811059">
        <w:t>ić</w:t>
      </w:r>
      <w:r w:rsidRPr="008556B2">
        <w:t xml:space="preserve"> </w:t>
      </w:r>
      <w:r w:rsidR="00390695">
        <w:t>szczególne</w:t>
      </w:r>
      <w:r w:rsidR="00811059">
        <w:t>,</w:t>
      </w:r>
      <w:r w:rsidRPr="008556B2">
        <w:t xml:space="preserve"> </w:t>
      </w:r>
      <w:r w:rsidR="00811059">
        <w:t xml:space="preserve">ze względu na ochronę tajemnicy przedsiębiorstwa, </w:t>
      </w:r>
      <w:r w:rsidRPr="008556B2">
        <w:t xml:space="preserve">zasady korzystania i zapoznawania się z </w:t>
      </w:r>
      <w:r>
        <w:t>udzielonymi informacjami</w:t>
      </w:r>
      <w:r w:rsidRPr="008556B2">
        <w:t xml:space="preserve">, jak również może wprowadzić dodatkowe ograniczenia. </w:t>
      </w:r>
    </w:p>
    <w:p w14:paraId="718E0E58" w14:textId="77777777" w:rsidR="00F8045C" w:rsidRDefault="00CD31F1" w:rsidP="009056BF">
      <w:pPr>
        <w:pStyle w:val="ZARTzmartartykuempunktem"/>
      </w:pPr>
      <w:r w:rsidRPr="006A5A9D">
        <w:t>Art. 479</w:t>
      </w:r>
      <w:r w:rsidRPr="006A5A9D">
        <w:rPr>
          <w:rStyle w:val="IGindeksgrny"/>
        </w:rPr>
        <w:t>11</w:t>
      </w:r>
      <w:r w:rsidR="00AC0B4E">
        <w:rPr>
          <w:rStyle w:val="IGindeksgrny"/>
        </w:rPr>
        <w:t>8</w:t>
      </w:r>
      <w:r w:rsidR="001E4D05">
        <w:t>.</w:t>
      </w:r>
      <w:r w:rsidR="000D4D0C">
        <w:t xml:space="preserve"> </w:t>
      </w:r>
      <w:r w:rsidR="00F8045C">
        <w:t>Przewodniczący</w:t>
      </w:r>
      <w:r w:rsidR="00C621EF">
        <w:t>,</w:t>
      </w:r>
      <w:r w:rsidR="00F8045C">
        <w:t xml:space="preserve"> na wniosek uprawnionego</w:t>
      </w:r>
      <w:r w:rsidR="00C621EF">
        <w:t>,</w:t>
      </w:r>
      <w:r w:rsidR="00F8045C">
        <w:t xml:space="preserve"> wyznacza posiedzenie </w:t>
      </w:r>
      <w:r w:rsidR="00056A34">
        <w:t>nie</w:t>
      </w:r>
      <w:r w:rsidR="00F8045C">
        <w:t xml:space="preserve">jawne </w:t>
      </w:r>
      <w:r w:rsidR="006629FF">
        <w:t xml:space="preserve">w </w:t>
      </w:r>
      <w:r w:rsidR="00F8045C">
        <w:t>cel</w:t>
      </w:r>
      <w:r w:rsidR="006629FF">
        <w:t>u</w:t>
      </w:r>
      <w:r w:rsidR="00F8045C">
        <w:t xml:space="preserve"> ustnego wyjaśnienia złożonych </w:t>
      </w:r>
      <w:r w:rsidR="00A74E1B">
        <w:t xml:space="preserve">informacji. </w:t>
      </w:r>
    </w:p>
    <w:p w14:paraId="71C94558" w14:textId="77777777" w:rsidR="00CD31F1" w:rsidRDefault="00CD31F1" w:rsidP="00ED4445">
      <w:pPr>
        <w:pStyle w:val="ZARTzmartartykuempunktem"/>
      </w:pPr>
      <w:r w:rsidRPr="006A5A9D">
        <w:lastRenderedPageBreak/>
        <w:t>Art. 479</w:t>
      </w:r>
      <w:r w:rsidRPr="006A5A9D">
        <w:rPr>
          <w:rStyle w:val="IGindeksgrny"/>
        </w:rPr>
        <w:t>1</w:t>
      </w:r>
      <w:r w:rsidR="00C75176">
        <w:rPr>
          <w:rStyle w:val="IGindeksgrny"/>
        </w:rPr>
        <w:t>1</w:t>
      </w:r>
      <w:r w:rsidR="00AC0B4E">
        <w:rPr>
          <w:rStyle w:val="IGindeksgrny"/>
        </w:rPr>
        <w:t>9</w:t>
      </w:r>
      <w:r w:rsidRPr="006A5A9D">
        <w:t>.</w:t>
      </w:r>
      <w:r w:rsidR="000D4D0C">
        <w:t xml:space="preserve"> </w:t>
      </w:r>
      <w:r>
        <w:t xml:space="preserve">Na żądanie </w:t>
      </w:r>
      <w:r w:rsidR="00BF3D40">
        <w:t>obowiązanego</w:t>
      </w:r>
      <w:r w:rsidR="008B451D">
        <w:t xml:space="preserve"> </w:t>
      </w:r>
      <w:r w:rsidR="00A74E1B" w:rsidRPr="00A74E1B">
        <w:t xml:space="preserve">lub pozwanego </w:t>
      </w:r>
      <w:r w:rsidR="00BF3D40">
        <w:t xml:space="preserve">uprawniony </w:t>
      </w:r>
      <w:r>
        <w:t>jest zobowiązany zwrócić koszty i wydatki celowe poniesione w z</w:t>
      </w:r>
      <w:r w:rsidR="00277D18">
        <w:t>wiązku z udzieleniem informacji. P</w:t>
      </w:r>
      <w:r>
        <w:t>rzepis art. 277 stosuje się odpowiednio.</w:t>
      </w:r>
    </w:p>
    <w:p w14:paraId="51763914" w14:textId="77777777" w:rsidR="00CD31F1" w:rsidRDefault="00CD31F1" w:rsidP="009056BF">
      <w:pPr>
        <w:pStyle w:val="ZROZDZODDZOZNzmoznrozdzoddzartykuempunktem"/>
      </w:pPr>
      <w:r>
        <w:t>Rozdział 5</w:t>
      </w:r>
    </w:p>
    <w:p w14:paraId="3F7894B3" w14:textId="77777777" w:rsidR="00CD31F1" w:rsidRDefault="00CD31F1" w:rsidP="00FE08E2">
      <w:pPr>
        <w:pStyle w:val="ZROZDZODDZPRZEDMzmprzedmrozdzoddzartykuempunktem"/>
      </w:pPr>
      <w:proofErr w:type="gramStart"/>
      <w:r>
        <w:t>Powództwa  szczególne</w:t>
      </w:r>
      <w:proofErr w:type="gramEnd"/>
    </w:p>
    <w:p w14:paraId="0FED681A" w14:textId="419FEC55" w:rsidR="00CD31F1" w:rsidRDefault="00CD31F1" w:rsidP="00ED4445">
      <w:pPr>
        <w:pStyle w:val="ZARTzmartartykuempunktem"/>
      </w:pPr>
      <w:r w:rsidRPr="006A5A9D">
        <w:t>Art. 479</w:t>
      </w:r>
      <w:r w:rsidRPr="006A5A9D">
        <w:rPr>
          <w:rStyle w:val="IGindeksgrny"/>
        </w:rPr>
        <w:t>1</w:t>
      </w:r>
      <w:r w:rsidR="00AC0B4E">
        <w:rPr>
          <w:rStyle w:val="IGindeksgrny"/>
        </w:rPr>
        <w:t>20</w:t>
      </w:r>
      <w:r w:rsidRPr="006A5A9D">
        <w:t>.</w:t>
      </w:r>
      <w:r>
        <w:t> </w:t>
      </w:r>
      <w:r w:rsidR="00F8045C">
        <w:t>§ 1.</w:t>
      </w:r>
      <w:r w:rsidR="000D4D0C">
        <w:t xml:space="preserve"> </w:t>
      </w:r>
      <w:r>
        <w:t>Powództwo wzajemne</w:t>
      </w:r>
      <w:r w:rsidR="00A934E1">
        <w:t xml:space="preserve"> w sprawach o naruszenie prawa do znaku towarowego lub wzoru przemysłowego</w:t>
      </w:r>
      <w:r>
        <w:t xml:space="preserve"> jest dopuszczalne, jeżeli obejmuje żądanie unieważnienia lub stwierdzenia wygaśnięcia prawa ochronnego na znak towarowy </w:t>
      </w:r>
      <w:r w:rsidR="00C139B3">
        <w:t>lub</w:t>
      </w:r>
      <w:r>
        <w:t xml:space="preserve"> gdy obejmuje żądanie unieważnienia prawa z rejestracji wzoru przemysłowego.</w:t>
      </w:r>
      <w:r w:rsidR="002473BD" w:rsidRPr="002473BD">
        <w:t xml:space="preserve"> </w:t>
      </w:r>
      <w:r w:rsidR="002473BD">
        <w:t>Przepis</w:t>
      </w:r>
      <w:r w:rsidR="001C6F13">
        <w:t>y</w:t>
      </w:r>
      <w:r w:rsidR="002473BD">
        <w:t xml:space="preserve"> art. 204 stosuje się odpowiednio.</w:t>
      </w:r>
    </w:p>
    <w:p w14:paraId="21BF7574" w14:textId="77777777" w:rsidR="00CD31F1" w:rsidRDefault="00CD31F1" w:rsidP="002473BD">
      <w:pPr>
        <w:pStyle w:val="ZUSTzmustartykuempunktem"/>
      </w:pPr>
      <w:r w:rsidRPr="00CD31F1">
        <w:t>§ 2.</w:t>
      </w:r>
      <w:r w:rsidR="000D4D0C">
        <w:t xml:space="preserve"> </w:t>
      </w:r>
      <w:r>
        <w:t>Przepis</w:t>
      </w:r>
      <w:r w:rsidR="00C621EF">
        <w:t xml:space="preserve"> </w:t>
      </w:r>
      <w:r>
        <w:t>§</w:t>
      </w:r>
      <w:r w:rsidR="00C621EF">
        <w:t xml:space="preserve"> </w:t>
      </w:r>
      <w:r>
        <w:t>1</w:t>
      </w:r>
      <w:r w:rsidR="00C621EF">
        <w:t xml:space="preserve"> </w:t>
      </w:r>
      <w:r w:rsidR="00F9234B">
        <w:t xml:space="preserve">stosuje się odpowiednio </w:t>
      </w:r>
      <w:r>
        <w:t xml:space="preserve">do żądania unieważnienia lub stwierdzenia wygaśnięcia prawa ochronnego na wspólny znak towarowy, </w:t>
      </w:r>
      <w:r w:rsidR="007B0E1C">
        <w:t xml:space="preserve">wspólnego prawa ochronnego na znak towarowy, </w:t>
      </w:r>
      <w:r>
        <w:t xml:space="preserve">prawa ochronnego na znak </w:t>
      </w:r>
      <w:r w:rsidR="00277D18">
        <w:t xml:space="preserve">towarowy </w:t>
      </w:r>
      <w:r>
        <w:t xml:space="preserve">gwarancyjny, </w:t>
      </w:r>
      <w:r w:rsidR="001759C6">
        <w:t xml:space="preserve">uznania </w:t>
      </w:r>
      <w:r>
        <w:t xml:space="preserve">ochrony międzynarodowego znaku towarowego, a także do żądania unieważnienia </w:t>
      </w:r>
      <w:r w:rsidR="001759C6">
        <w:t xml:space="preserve">uznania </w:t>
      </w:r>
      <w:r w:rsidR="004813FC">
        <w:t xml:space="preserve">ochrony </w:t>
      </w:r>
      <w:r>
        <w:t>międzynarodowego wzoru przemysłowego.</w:t>
      </w:r>
    </w:p>
    <w:p w14:paraId="4909ABF8" w14:textId="6C19A7CA" w:rsidR="002E6237" w:rsidRPr="002E6237" w:rsidRDefault="00C75176" w:rsidP="009056BF">
      <w:pPr>
        <w:pStyle w:val="ZARTzmartartykuempunktem"/>
      </w:pPr>
      <w:r>
        <w:t>Art.</w:t>
      </w:r>
      <w:r w:rsidR="00C621EF">
        <w:t xml:space="preserve"> </w:t>
      </w:r>
      <w:r>
        <w:t>479</w:t>
      </w:r>
      <w:r w:rsidR="005C7F07">
        <w:rPr>
          <w:rStyle w:val="IGindeksgrny"/>
        </w:rPr>
        <w:t>12</w:t>
      </w:r>
      <w:r w:rsidR="00AC0B4E">
        <w:rPr>
          <w:rStyle w:val="IGindeksgrny"/>
        </w:rPr>
        <w:t>1</w:t>
      </w:r>
      <w:r w:rsidR="002E6237">
        <w:t xml:space="preserve">. </w:t>
      </w:r>
      <w:r>
        <w:rPr>
          <w:rFonts w:cs="Times"/>
        </w:rPr>
        <w:t>§</w:t>
      </w:r>
      <w:r w:rsidR="001E4D05">
        <w:t xml:space="preserve"> 1.</w:t>
      </w:r>
      <w:r w:rsidR="000D4D0C">
        <w:t xml:space="preserve"> </w:t>
      </w:r>
      <w:r w:rsidR="002E6237">
        <w:t xml:space="preserve">Poza wymogami określonymi w art. 187 treść pozwu wzajemnego powinna zawierać numer </w:t>
      </w:r>
      <w:r w:rsidR="00A53B80">
        <w:t xml:space="preserve">wpisu </w:t>
      </w:r>
      <w:r w:rsidR="00A934E1">
        <w:t xml:space="preserve">we </w:t>
      </w:r>
      <w:r w:rsidR="002E6237">
        <w:t>w</w:t>
      </w:r>
      <w:r w:rsidR="00A934E1">
        <w:t>łaściwym</w:t>
      </w:r>
      <w:r w:rsidR="002E6237">
        <w:t xml:space="preserve"> </w:t>
      </w:r>
      <w:r w:rsidR="002E6237" w:rsidRPr="002E6237">
        <w:t xml:space="preserve">rejestrze </w:t>
      </w:r>
      <w:r w:rsidR="00A53B80">
        <w:t>związany z danym prawem ochronnym</w:t>
      </w:r>
      <w:r w:rsidR="00F848F2">
        <w:t xml:space="preserve"> lub prawem z rejestracji</w:t>
      </w:r>
      <w:r w:rsidR="00000A65">
        <w:t>.</w:t>
      </w:r>
    </w:p>
    <w:p w14:paraId="13173837" w14:textId="77777777" w:rsidR="001341E9" w:rsidRDefault="00C75176" w:rsidP="001341E9">
      <w:pPr>
        <w:pStyle w:val="ZUSTzmustartykuempunktem"/>
      </w:pPr>
      <w:r>
        <w:rPr>
          <w:rFonts w:cs="Times"/>
        </w:rPr>
        <w:t>§</w:t>
      </w:r>
      <w:r>
        <w:t xml:space="preserve"> </w:t>
      </w:r>
      <w:r w:rsidR="002E6237">
        <w:t>2</w:t>
      </w:r>
      <w:r w:rsidR="00F8045C">
        <w:t>.</w:t>
      </w:r>
      <w:r w:rsidR="000D4D0C">
        <w:t xml:space="preserve"> </w:t>
      </w:r>
      <w:r w:rsidR="001341E9">
        <w:t>Do pozwu należy dołączyć wyciąg z właściwego rejestru, określający numer wpisu oraz informacje o stanie prawnym udzielonego prawa</w:t>
      </w:r>
      <w:r w:rsidR="00A934E1">
        <w:t xml:space="preserve">, </w:t>
      </w:r>
      <w:proofErr w:type="gramStart"/>
      <w:r w:rsidR="00A934E1">
        <w:t>chyba że</w:t>
      </w:r>
      <w:proofErr w:type="gramEnd"/>
      <w:r w:rsidR="00A934E1">
        <w:t xml:space="preserve"> został on załączony do pozwu głównego.</w:t>
      </w:r>
      <w:r w:rsidR="001341E9">
        <w:t xml:space="preserve"> </w:t>
      </w:r>
    </w:p>
    <w:p w14:paraId="7CD457C4" w14:textId="77777777" w:rsidR="009056BF" w:rsidRDefault="00C75176" w:rsidP="009056BF">
      <w:pPr>
        <w:pStyle w:val="ZARTzmartartykuempunktem"/>
      </w:pPr>
      <w:r>
        <w:t>Art.</w:t>
      </w:r>
      <w:r w:rsidR="00C621EF">
        <w:t xml:space="preserve"> </w:t>
      </w:r>
      <w:r>
        <w:t>479</w:t>
      </w:r>
      <w:r>
        <w:rPr>
          <w:rStyle w:val="IGindeksgrny"/>
        </w:rPr>
        <w:t>12</w:t>
      </w:r>
      <w:r w:rsidR="00AC0B4E">
        <w:rPr>
          <w:rStyle w:val="IGindeksgrny"/>
        </w:rPr>
        <w:t>2</w:t>
      </w:r>
      <w:r w:rsidR="001E4D05">
        <w:t>.</w:t>
      </w:r>
      <w:r w:rsidR="000D4D0C">
        <w:t xml:space="preserve"> </w:t>
      </w:r>
      <w:r w:rsidR="009064A3">
        <w:t>Sąd</w:t>
      </w:r>
      <w:r w:rsidR="009064A3" w:rsidRPr="009064A3">
        <w:t xml:space="preserve"> jest związany podstawą prawną </w:t>
      </w:r>
      <w:r w:rsidR="00573FEE">
        <w:t xml:space="preserve">unieważnienia lub stwierdzenia wygaśnięcia prawa </w:t>
      </w:r>
      <w:r w:rsidR="009064A3" w:rsidRPr="009064A3">
        <w:t xml:space="preserve">wskazaną przez </w:t>
      </w:r>
      <w:r w:rsidR="009064A3">
        <w:t>powoda</w:t>
      </w:r>
      <w:r w:rsidR="00A934E1">
        <w:t xml:space="preserve"> wzajemnego</w:t>
      </w:r>
      <w:r w:rsidR="009064A3" w:rsidRPr="009064A3">
        <w:t>.</w:t>
      </w:r>
    </w:p>
    <w:p w14:paraId="7937E679" w14:textId="053171F8" w:rsidR="006C052E" w:rsidRDefault="00C75176" w:rsidP="009056BF">
      <w:pPr>
        <w:pStyle w:val="ZARTzmartartykuempunktem"/>
      </w:pPr>
      <w:r>
        <w:t>Art.</w:t>
      </w:r>
      <w:r w:rsidR="00C621EF">
        <w:t xml:space="preserve"> </w:t>
      </w:r>
      <w:r>
        <w:t>479</w:t>
      </w:r>
      <w:r>
        <w:rPr>
          <w:rStyle w:val="IGindeksgrny"/>
        </w:rPr>
        <w:t>12</w:t>
      </w:r>
      <w:r w:rsidR="00AC0B4E">
        <w:rPr>
          <w:rStyle w:val="IGindeksgrny"/>
        </w:rPr>
        <w:t>3</w:t>
      </w:r>
      <w:r w:rsidR="001E4D05">
        <w:t>.</w:t>
      </w:r>
      <w:r w:rsidR="000D4D0C">
        <w:t xml:space="preserve"> </w:t>
      </w:r>
      <w:r w:rsidR="006C052E" w:rsidRPr="006C052E">
        <w:t xml:space="preserve">W sprawach rozpoznawanych według przepisów niniejszego </w:t>
      </w:r>
      <w:r w:rsidR="006C052E">
        <w:t>roz</w:t>
      </w:r>
      <w:r w:rsidR="00F9234B">
        <w:t>działu</w:t>
      </w:r>
      <w:r w:rsidR="006C052E" w:rsidRPr="006C052E">
        <w:t xml:space="preserve"> przepisy </w:t>
      </w:r>
      <w:r w:rsidR="00630F7E">
        <w:t>o unieważnieniu lub stwierdzeniu wygaśnięcia prawa, określone w ustawie z</w:t>
      </w:r>
      <w:r w:rsidR="00D15846">
        <w:t> </w:t>
      </w:r>
      <w:r w:rsidR="00630F7E">
        <w:t xml:space="preserve">dnia 30 czerwca 2000 r. </w:t>
      </w:r>
      <w:r w:rsidR="00F9234B">
        <w:t xml:space="preserve">– </w:t>
      </w:r>
      <w:r w:rsidR="00630F7E">
        <w:t xml:space="preserve">Prawo własności przemysłowej (Dz. U. </w:t>
      </w:r>
      <w:proofErr w:type="gramStart"/>
      <w:r w:rsidR="00630F7E">
        <w:t>z</w:t>
      </w:r>
      <w:proofErr w:type="gramEnd"/>
      <w:r w:rsidR="00630F7E">
        <w:t xml:space="preserve"> 2017 r. poz. 776</w:t>
      </w:r>
      <w:r w:rsidR="00B70474">
        <w:t>,</w:t>
      </w:r>
      <w:r w:rsidR="002B5C67">
        <w:t xml:space="preserve"> z</w:t>
      </w:r>
      <w:r w:rsidR="00D15846">
        <w:t> </w:t>
      </w:r>
      <w:r w:rsidR="002B5C67">
        <w:t>2018 r. poz. 2302</w:t>
      </w:r>
      <w:r w:rsidR="00B70474">
        <w:t xml:space="preserve"> oraz z 2019 r. poz. 501</w:t>
      </w:r>
      <w:r w:rsidR="00630F7E">
        <w:t>),</w:t>
      </w:r>
      <w:r w:rsidR="00630F7E" w:rsidRPr="006C052E">
        <w:t xml:space="preserve"> </w:t>
      </w:r>
      <w:r w:rsidR="006C052E" w:rsidRPr="006C052E">
        <w:t xml:space="preserve">stosuje się w zakresie, w </w:t>
      </w:r>
      <w:r w:rsidR="00F9234B">
        <w:t>jakim</w:t>
      </w:r>
      <w:r w:rsidR="006C052E" w:rsidRPr="006C052E">
        <w:t xml:space="preserve"> nie są one sprzeczne z przepisami </w:t>
      </w:r>
      <w:r w:rsidR="00F9234B">
        <w:t>niniejszego</w:t>
      </w:r>
      <w:r w:rsidR="006C052E" w:rsidRPr="006C052E">
        <w:t xml:space="preserve"> </w:t>
      </w:r>
      <w:r w:rsidR="00630F7E">
        <w:t>roz</w:t>
      </w:r>
      <w:r w:rsidR="006C052E" w:rsidRPr="006C052E">
        <w:t>działu.</w:t>
      </w:r>
    </w:p>
    <w:p w14:paraId="70919BED" w14:textId="7F35AA5F" w:rsidR="00CD31F1" w:rsidRDefault="00CD31F1" w:rsidP="00ED4445">
      <w:pPr>
        <w:pStyle w:val="ZARTzmartartykuempunktem"/>
      </w:pPr>
      <w:r w:rsidRPr="006A5A9D">
        <w:t>Art. 479</w:t>
      </w:r>
      <w:r w:rsidRPr="006A5A9D">
        <w:rPr>
          <w:rStyle w:val="IGindeksgrny"/>
        </w:rPr>
        <w:t>12</w:t>
      </w:r>
      <w:r w:rsidR="00AC0B4E">
        <w:rPr>
          <w:rStyle w:val="IGindeksgrny"/>
        </w:rPr>
        <w:t>4</w:t>
      </w:r>
      <w:r w:rsidR="004B0159" w:rsidRPr="006A5A9D">
        <w:t>.</w:t>
      </w:r>
      <w:r w:rsidR="001E4D05">
        <w:t> § 1.</w:t>
      </w:r>
      <w:r w:rsidR="000D4D0C">
        <w:t xml:space="preserve"> </w:t>
      </w:r>
      <w:r>
        <w:t xml:space="preserve">W przypadku wytoczenia powództwa </w:t>
      </w:r>
      <w:r w:rsidR="00F223EE">
        <w:t>o unieważnienie lub stwierdzenie</w:t>
      </w:r>
      <w:r w:rsidR="00F223EE" w:rsidRPr="00F223EE">
        <w:t xml:space="preserve"> wygaśnięcia prawa</w:t>
      </w:r>
      <w:r w:rsidR="00F223EE">
        <w:t xml:space="preserve">, o którym mowa w art. </w:t>
      </w:r>
      <w:r w:rsidR="00F223EE" w:rsidRPr="00F223EE">
        <w:t>479</w:t>
      </w:r>
      <w:r w:rsidR="00F223EE" w:rsidRPr="00F223EE">
        <w:rPr>
          <w:rStyle w:val="IGindeksgrny"/>
        </w:rPr>
        <w:t>1</w:t>
      </w:r>
      <w:r w:rsidR="006073BC">
        <w:rPr>
          <w:rStyle w:val="IGindeksgrny"/>
        </w:rPr>
        <w:t>20</w:t>
      </w:r>
      <w:r w:rsidR="00F9234B" w:rsidRPr="00F9234B">
        <w:t>,</w:t>
      </w:r>
      <w:r w:rsidR="00D86249">
        <w:rPr>
          <w:rStyle w:val="IGindeksgrny"/>
        </w:rPr>
        <w:t xml:space="preserve"> </w:t>
      </w:r>
      <w:r>
        <w:t>sąd zwraca się do Prezesa Urzędu Patentowego</w:t>
      </w:r>
      <w:r w:rsidR="00E60A6F">
        <w:t xml:space="preserve"> Rzeczypospolitej Po</w:t>
      </w:r>
      <w:r w:rsidR="00BD218E">
        <w:t>l</w:t>
      </w:r>
      <w:r w:rsidR="00E60A6F">
        <w:t>skiej</w:t>
      </w:r>
      <w:r>
        <w:t xml:space="preserve"> z żądaniem </w:t>
      </w:r>
      <w:r w:rsidR="008B451D">
        <w:t xml:space="preserve">udzielenia </w:t>
      </w:r>
      <w:r>
        <w:lastRenderedPageBreak/>
        <w:t>informacji, czy przed Urzędem Patentowym</w:t>
      </w:r>
      <w:r w:rsidR="00E60A6F">
        <w:t xml:space="preserve"> Rzeczypospolitej Polskiej</w:t>
      </w:r>
      <w:r>
        <w:t xml:space="preserve"> toczy się już sprawa o stwierdzenie wygaśnięcia lub o unieważnienie prawa.</w:t>
      </w:r>
    </w:p>
    <w:p w14:paraId="1D17C990" w14:textId="77777777" w:rsidR="002473BD" w:rsidRDefault="00CD31F1" w:rsidP="009856BC">
      <w:pPr>
        <w:pStyle w:val="ZUSTzmustartykuempunktem"/>
      </w:pPr>
      <w:r w:rsidRPr="00CD31F1">
        <w:t>§ 2.</w:t>
      </w:r>
      <w:r w:rsidR="000D4D0C">
        <w:t xml:space="preserve"> </w:t>
      </w:r>
      <w:r>
        <w:t>Prezes Urzędu Patentowego</w:t>
      </w:r>
      <w:r w:rsidR="00E60A6F">
        <w:t xml:space="preserve"> Rzeczypospolitej Polskiej</w:t>
      </w:r>
      <w:r>
        <w:t xml:space="preserve"> </w:t>
      </w:r>
      <w:r w:rsidR="009F30DD">
        <w:t>niezwłocznie</w:t>
      </w:r>
      <w:r>
        <w:t xml:space="preserve"> udziela informacji, o </w:t>
      </w:r>
      <w:r w:rsidR="008B451D">
        <w:t>których</w:t>
      </w:r>
      <w:r>
        <w:t xml:space="preserve"> mowa w § 1</w:t>
      </w:r>
      <w:r w:rsidR="00F9234B">
        <w:t>,</w:t>
      </w:r>
      <w:r w:rsidR="009856BC">
        <w:t xml:space="preserve"> w </w:t>
      </w:r>
      <w:r w:rsidR="00A74E1B">
        <w:t xml:space="preserve">postaci </w:t>
      </w:r>
      <w:r w:rsidR="009856BC">
        <w:t>pisemnej albo elektronicznej.</w:t>
      </w:r>
    </w:p>
    <w:p w14:paraId="349C5388" w14:textId="5BDEF5EE" w:rsidR="00CD31F1" w:rsidRDefault="002473BD" w:rsidP="00ED4445">
      <w:pPr>
        <w:pStyle w:val="ZUSTzmustartykuempunktem"/>
      </w:pPr>
      <w:r>
        <w:rPr>
          <w:rFonts w:cs="Times"/>
        </w:rPr>
        <w:t>§</w:t>
      </w:r>
      <w:r>
        <w:t xml:space="preserve"> 3.</w:t>
      </w:r>
      <w:r w:rsidR="000D4D0C">
        <w:t xml:space="preserve"> </w:t>
      </w:r>
      <w:r w:rsidR="000042FF">
        <w:t>J</w:t>
      </w:r>
      <w:r w:rsidR="00CD31F1">
        <w:t>eżeli</w:t>
      </w:r>
      <w:r w:rsidR="00E60A6F" w:rsidRPr="00E60A6F">
        <w:t xml:space="preserve"> </w:t>
      </w:r>
      <w:r w:rsidR="00E60A6F">
        <w:t>sprawa toczy</w:t>
      </w:r>
      <w:r w:rsidR="00CD31F1">
        <w:t xml:space="preserve"> </w:t>
      </w:r>
      <w:r w:rsidR="00E60A6F">
        <w:t xml:space="preserve">się </w:t>
      </w:r>
      <w:r w:rsidR="00CD31F1">
        <w:t>przed Urzędem Patentowym</w:t>
      </w:r>
      <w:r w:rsidR="00E60A6F">
        <w:t xml:space="preserve"> Rzeczypospolitej Polskiej</w:t>
      </w:r>
      <w:r w:rsidR="000042FF">
        <w:t>,</w:t>
      </w:r>
      <w:r w:rsidR="000042FF" w:rsidRPr="000042FF">
        <w:t xml:space="preserve"> </w:t>
      </w:r>
      <w:r w:rsidR="000042FF">
        <w:t>sąd zawiesza postępowanie do czasu prawomocnego zakończenia postępowania prze</w:t>
      </w:r>
      <w:r w:rsidR="00C139B3">
        <w:t>d</w:t>
      </w:r>
      <w:r w:rsidR="000042FF">
        <w:t xml:space="preserve"> Urzędem Patentowym</w:t>
      </w:r>
      <w:r w:rsidR="00E60A6F">
        <w:t xml:space="preserve"> Rzeczypospolitej Polskiej</w:t>
      </w:r>
      <w:r w:rsidR="000042FF">
        <w:t>.</w:t>
      </w:r>
    </w:p>
    <w:p w14:paraId="6C3D676A" w14:textId="77777777" w:rsidR="000042FF" w:rsidRDefault="000042FF" w:rsidP="00ED4445">
      <w:pPr>
        <w:pStyle w:val="ZUSTzmustartykuempunktem"/>
      </w:pPr>
      <w:r>
        <w:rPr>
          <w:rFonts w:cs="Times"/>
        </w:rPr>
        <w:t>§</w:t>
      </w:r>
      <w:r w:rsidR="001E4D05">
        <w:t xml:space="preserve"> 4.</w:t>
      </w:r>
      <w:r w:rsidR="000D4D0C">
        <w:t xml:space="preserve"> </w:t>
      </w:r>
      <w:r>
        <w:t>Sąd odrzuca pozew wzajemny o stwierdzenie wygaśnięcia lub unieważnienie, jeżeli decyzja wydana przez Urząd Patentowy</w:t>
      </w:r>
      <w:r w:rsidR="00E60A6F">
        <w:t xml:space="preserve"> Rzeczypospolitej Polskiej</w:t>
      </w:r>
      <w:r w:rsidR="00EF3E37">
        <w:t>, dotycząca tego samego przedmiotu sprawy</w:t>
      </w:r>
      <w:r w:rsidR="00C621EF">
        <w:t>,</w:t>
      </w:r>
      <w:r w:rsidR="00A74E1B">
        <w:t xml:space="preserve"> w tym podstawy powództwa wzajemnego, </w:t>
      </w:r>
      <w:r w:rsidR="00EF3E37">
        <w:t>stała się prawomocna.</w:t>
      </w:r>
    </w:p>
    <w:p w14:paraId="0AB533A3" w14:textId="77777777" w:rsidR="00CD31F1" w:rsidRDefault="00CD31F1" w:rsidP="00ED4445">
      <w:pPr>
        <w:pStyle w:val="ZARTzmartartykuempunktem"/>
      </w:pPr>
      <w:r w:rsidRPr="006A5A9D">
        <w:t>Art. 479</w:t>
      </w:r>
      <w:r w:rsidRPr="006A5A9D">
        <w:rPr>
          <w:rStyle w:val="IGindeksgrny"/>
        </w:rPr>
        <w:t>12</w:t>
      </w:r>
      <w:r w:rsidR="00AC0B4E">
        <w:rPr>
          <w:rStyle w:val="IGindeksgrny"/>
        </w:rPr>
        <w:t>5</w:t>
      </w:r>
      <w:r w:rsidRPr="006A5A9D">
        <w:t>.</w:t>
      </w:r>
      <w:r w:rsidR="000D4D0C">
        <w:t xml:space="preserve"> </w:t>
      </w:r>
      <w:r>
        <w:t>Sąd zawiesza postępowanie</w:t>
      </w:r>
      <w:r w:rsidR="009064A3">
        <w:t xml:space="preserve"> z urzędu</w:t>
      </w:r>
      <w:r>
        <w:t>, jeżeli toczy si</w:t>
      </w:r>
      <w:r w:rsidR="00F9234B">
        <w:t>ę inne postępowanie cywilne</w:t>
      </w:r>
      <w:r>
        <w:t xml:space="preserve"> obejmujące żądania, których dotyczy zgłaszane powództwo.</w:t>
      </w:r>
    </w:p>
    <w:p w14:paraId="648ABDDE" w14:textId="138DA12D" w:rsidR="006C052E" w:rsidRDefault="00C75176" w:rsidP="00586E12">
      <w:pPr>
        <w:pStyle w:val="ZARTzmartartykuempunktem"/>
      </w:pPr>
      <w:r>
        <w:t>Art.</w:t>
      </w:r>
      <w:r w:rsidR="00C621EF">
        <w:t xml:space="preserve"> </w:t>
      </w:r>
      <w:r>
        <w:t>479</w:t>
      </w:r>
      <w:r>
        <w:rPr>
          <w:rStyle w:val="IGindeksgrny"/>
        </w:rPr>
        <w:t>12</w:t>
      </w:r>
      <w:r w:rsidR="00AC0B4E">
        <w:rPr>
          <w:rStyle w:val="IGindeksgrny"/>
        </w:rPr>
        <w:t>6</w:t>
      </w:r>
      <w:r>
        <w:t>.</w:t>
      </w:r>
      <w:r w:rsidR="00F9234B">
        <w:t xml:space="preserve"> </w:t>
      </w:r>
      <w:r>
        <w:rPr>
          <w:rFonts w:cs="Times"/>
        </w:rPr>
        <w:t>§</w:t>
      </w:r>
      <w:r>
        <w:t xml:space="preserve"> </w:t>
      </w:r>
      <w:r w:rsidR="006C052E">
        <w:t>1.</w:t>
      </w:r>
      <w:r w:rsidR="000D4D0C">
        <w:t xml:space="preserve"> </w:t>
      </w:r>
      <w:r w:rsidR="008C63A4">
        <w:t xml:space="preserve">Odpis prawomocnego wyroku </w:t>
      </w:r>
      <w:r w:rsidR="006C052E">
        <w:t>unieważni</w:t>
      </w:r>
      <w:r w:rsidR="009712F9">
        <w:t>ającego</w:t>
      </w:r>
      <w:r w:rsidR="006C052E">
        <w:t xml:space="preserve"> lub stwierdz</w:t>
      </w:r>
      <w:r w:rsidR="009712F9">
        <w:t>ającego</w:t>
      </w:r>
      <w:r w:rsidR="006C052E">
        <w:t xml:space="preserve"> wygaśnięci</w:t>
      </w:r>
      <w:r w:rsidR="009712F9">
        <w:t>e</w:t>
      </w:r>
      <w:r w:rsidR="006C052E">
        <w:t xml:space="preserve"> prawa</w:t>
      </w:r>
      <w:r w:rsidR="008C63A4">
        <w:t xml:space="preserve">, od którego nie przysługuje środek zaskarżenia, sąd niezwłocznie przesyła </w:t>
      </w:r>
      <w:r w:rsidR="006C052E">
        <w:t>Urzędowi Patentowemu</w:t>
      </w:r>
      <w:r w:rsidR="00E60A6F">
        <w:t xml:space="preserve"> Rzeczypospolitej Polskiej</w:t>
      </w:r>
      <w:r w:rsidR="006C052E">
        <w:t xml:space="preserve"> </w:t>
      </w:r>
      <w:r w:rsidR="006629FF">
        <w:t xml:space="preserve">w </w:t>
      </w:r>
      <w:r w:rsidR="006C052E">
        <w:t>cel</w:t>
      </w:r>
      <w:r w:rsidR="006629FF">
        <w:t>u</w:t>
      </w:r>
      <w:r w:rsidR="006C052E">
        <w:t xml:space="preserve"> </w:t>
      </w:r>
      <w:r w:rsidR="000039A9">
        <w:t xml:space="preserve">dokonania wpisu </w:t>
      </w:r>
      <w:r w:rsidR="006C052E">
        <w:t xml:space="preserve">do właściwego rejestru oraz </w:t>
      </w:r>
      <w:r w:rsidR="00B70474">
        <w:t>–</w:t>
      </w:r>
      <w:r w:rsidR="006C052E">
        <w:t xml:space="preserve"> w zakresie wymaganym przepisami ustawy z dnia 30 czerwca 2000 r. </w:t>
      </w:r>
      <w:r w:rsidR="00F9234B">
        <w:t xml:space="preserve">– </w:t>
      </w:r>
      <w:r w:rsidR="006C052E">
        <w:t>Prawo własności przemysłowej</w:t>
      </w:r>
      <w:r w:rsidR="00630F7E">
        <w:t xml:space="preserve"> </w:t>
      </w:r>
      <w:r w:rsidR="00B70474">
        <w:t>–</w:t>
      </w:r>
      <w:r w:rsidR="006C052E">
        <w:t xml:space="preserve"> przekazania powiadomienia do Biura Międzynarodowego</w:t>
      </w:r>
      <w:r w:rsidR="000167A2">
        <w:t>, o którym mowa w art. 3 ust. 1 pkt 7 ustawy – Prawo własności przemysłowej</w:t>
      </w:r>
      <w:r w:rsidR="006C052E">
        <w:t>.</w:t>
      </w:r>
    </w:p>
    <w:p w14:paraId="39A2DCB1" w14:textId="77777777" w:rsidR="00670158" w:rsidRDefault="00586E12" w:rsidP="006C052E">
      <w:pPr>
        <w:pStyle w:val="ZUSTzmustartykuempunktem"/>
      </w:pPr>
      <w:r>
        <w:rPr>
          <w:rFonts w:cs="Times"/>
        </w:rPr>
        <w:t>§</w:t>
      </w:r>
      <w:r w:rsidR="001E4D05">
        <w:t xml:space="preserve"> 2.</w:t>
      </w:r>
      <w:r w:rsidR="000D4D0C">
        <w:t xml:space="preserve"> </w:t>
      </w:r>
      <w:r w:rsidR="000039A9">
        <w:t>Wyrok</w:t>
      </w:r>
      <w:r w:rsidR="006C052E">
        <w:t xml:space="preserve">, o którym mowa w </w:t>
      </w:r>
      <w:r w:rsidR="006C052E">
        <w:rPr>
          <w:rFonts w:cs="Times"/>
        </w:rPr>
        <w:t>§</w:t>
      </w:r>
      <w:r w:rsidR="006C052E">
        <w:t xml:space="preserve"> 1</w:t>
      </w:r>
      <w:r w:rsidR="00F9234B">
        <w:t>,</w:t>
      </w:r>
      <w:r w:rsidR="006C052E">
        <w:t xml:space="preserve"> </w:t>
      </w:r>
      <w:r w:rsidR="00670158">
        <w:t>jest skuteczn</w:t>
      </w:r>
      <w:r w:rsidR="000039A9">
        <w:t>y</w:t>
      </w:r>
      <w:r w:rsidR="00670158">
        <w:t xml:space="preserve"> także względem osób trzecich</w:t>
      </w:r>
      <w:r w:rsidR="002E6237">
        <w:t>.</w:t>
      </w:r>
    </w:p>
    <w:p w14:paraId="37F9537C" w14:textId="77777777" w:rsidR="00A2566B" w:rsidRDefault="00CD31F1" w:rsidP="009056BF">
      <w:pPr>
        <w:pStyle w:val="ZARTzmartartykuempunktem"/>
      </w:pPr>
      <w:r w:rsidRPr="006A5A9D">
        <w:t>Art. 479</w:t>
      </w:r>
      <w:r w:rsidRPr="006A5A9D">
        <w:rPr>
          <w:rStyle w:val="IGindeksgrny"/>
        </w:rPr>
        <w:t>12</w:t>
      </w:r>
      <w:r w:rsidR="00AC0B4E">
        <w:rPr>
          <w:rStyle w:val="IGindeksgrny"/>
        </w:rPr>
        <w:t>7</w:t>
      </w:r>
      <w:r w:rsidRPr="006A5A9D">
        <w:t>.</w:t>
      </w:r>
      <w:r>
        <w:t> </w:t>
      </w:r>
      <w:r w:rsidRPr="00CD31F1">
        <w:t>§ 1.</w:t>
      </w:r>
      <w:r w:rsidR="000D4D0C">
        <w:t xml:space="preserve"> </w:t>
      </w:r>
      <w:r>
        <w:t xml:space="preserve">Powód może wystąpić z powództwem o ustalenie, że </w:t>
      </w:r>
      <w:r w:rsidR="006629FF">
        <w:t xml:space="preserve">podjęte lub zamierzone przez niego </w:t>
      </w:r>
      <w:r>
        <w:t>określone czynności nie stanowią naruszenia określonego patentu</w:t>
      </w:r>
      <w:r w:rsidR="009D1817">
        <w:t xml:space="preserve">, </w:t>
      </w:r>
      <w:r w:rsidR="003A2CF2">
        <w:t>dodatkowego prawa ochronnego, prawa ochronnego lub prawa z rejestracji</w:t>
      </w:r>
      <w:r>
        <w:t>.</w:t>
      </w:r>
      <w:r w:rsidR="00D86249">
        <w:t xml:space="preserve"> </w:t>
      </w:r>
      <w:r>
        <w:t>Przepis art. 189 stosuje się odpowiednio.</w:t>
      </w:r>
      <w:bookmarkStart w:id="2" w:name="mip38542697"/>
      <w:bookmarkStart w:id="3" w:name="mip38542698"/>
      <w:bookmarkStart w:id="4" w:name="mip38542699"/>
      <w:bookmarkStart w:id="5" w:name="mip38542700"/>
      <w:bookmarkStart w:id="6" w:name="mip38542701"/>
      <w:bookmarkStart w:id="7" w:name="mip38542702"/>
      <w:bookmarkStart w:id="8" w:name="mip38542703"/>
      <w:bookmarkStart w:id="9" w:name="mip38542704"/>
      <w:bookmarkStart w:id="10" w:name="highlightHit_529"/>
      <w:bookmarkStart w:id="11" w:name="highlightHit_530"/>
      <w:bookmarkStart w:id="12" w:name="mip38542705"/>
      <w:bookmarkStart w:id="13" w:name="mip38542706"/>
      <w:bookmarkStart w:id="14" w:name="mip38542707"/>
      <w:bookmarkStart w:id="15" w:name="mip38542708"/>
      <w:bookmarkStart w:id="16" w:name="highlightHit_531"/>
      <w:bookmarkStart w:id="17" w:name="highlightHit_532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73048613" w14:textId="77777777" w:rsidR="00CD31F1" w:rsidRDefault="00D86249" w:rsidP="00586E12">
      <w:pPr>
        <w:pStyle w:val="ZUSTzmustartykuempunktem"/>
      </w:pPr>
      <w:r>
        <w:t>§ 2</w:t>
      </w:r>
      <w:r w:rsidR="001E4D05">
        <w:t>.</w:t>
      </w:r>
      <w:r w:rsidR="000D4D0C">
        <w:t xml:space="preserve"> </w:t>
      </w:r>
      <w:r w:rsidR="00D50FA7">
        <w:t>I</w:t>
      </w:r>
      <w:r w:rsidR="00CD31F1">
        <w:t>nteres prawny</w:t>
      </w:r>
      <w:r w:rsidR="00D50FA7">
        <w:t xml:space="preserve"> istnieje</w:t>
      </w:r>
      <w:r w:rsidR="00F9234B">
        <w:t>,</w:t>
      </w:r>
      <w:r w:rsidR="00A53B80">
        <w:t xml:space="preserve"> </w:t>
      </w:r>
      <w:r w:rsidR="00CD31F1">
        <w:t>gdy pozwany:</w:t>
      </w:r>
    </w:p>
    <w:p w14:paraId="0F98726D" w14:textId="77777777" w:rsidR="00CD31F1" w:rsidRDefault="001341E9" w:rsidP="00586E12">
      <w:pPr>
        <w:pStyle w:val="ZPKTzmpktartykuempunktem"/>
      </w:pPr>
      <w:proofErr w:type="gramStart"/>
      <w:r>
        <w:t>1)</w:t>
      </w:r>
      <w:r>
        <w:tab/>
      </w:r>
      <w:r w:rsidR="00CD31F1">
        <w:t>uznał</w:t>
      </w:r>
      <w:proofErr w:type="gramEnd"/>
      <w:r w:rsidR="00CD31F1">
        <w:t xml:space="preserve"> </w:t>
      </w:r>
      <w:r w:rsidR="00CD31F1" w:rsidRPr="00586E12">
        <w:t>czynności</w:t>
      </w:r>
      <w:r w:rsidR="00CD31F1">
        <w:t xml:space="preserve"> objęte powództwem </w:t>
      </w:r>
      <w:r w:rsidR="00CD31F1" w:rsidRPr="00F223EE">
        <w:t>za naruszenie patentu</w:t>
      </w:r>
      <w:r w:rsidR="003A2CF2">
        <w:t>,</w:t>
      </w:r>
      <w:r w:rsidR="003A2CF2" w:rsidRPr="003A2CF2">
        <w:t xml:space="preserve"> </w:t>
      </w:r>
      <w:r w:rsidR="003A2CF2">
        <w:t>dodatkowego prawa ochronnego, prawa ochr</w:t>
      </w:r>
      <w:r w:rsidR="009856BC">
        <w:t>onnego lub prawa z rejestracji</w:t>
      </w:r>
      <w:r w:rsidR="00CD31F1">
        <w:t>;</w:t>
      </w:r>
    </w:p>
    <w:p w14:paraId="666A8C3F" w14:textId="77777777" w:rsidR="00CD31F1" w:rsidRDefault="001341E9" w:rsidP="00ED4445">
      <w:pPr>
        <w:pStyle w:val="ZPKTzmpktartykuempunktem"/>
      </w:pPr>
      <w:proofErr w:type="gramStart"/>
      <w:r>
        <w:t>2)</w:t>
      </w:r>
      <w:r>
        <w:tab/>
      </w:r>
      <w:r w:rsidR="00CD31F1">
        <w:t>nie</w:t>
      </w:r>
      <w:proofErr w:type="gramEnd"/>
      <w:r w:rsidR="00CD31F1">
        <w:t xml:space="preserve"> potwierdził w należycie wyznaczonym </w:t>
      </w:r>
      <w:r w:rsidR="00726BC0">
        <w:t xml:space="preserve">przez powoda </w:t>
      </w:r>
      <w:r w:rsidR="00CD31F1">
        <w:t>terminie, że czynności, których dotyczy powództwo</w:t>
      </w:r>
      <w:r w:rsidR="00F9234B">
        <w:t>,</w:t>
      </w:r>
      <w:r w:rsidR="00CD31F1">
        <w:t xml:space="preserve"> nie stanowią naruszenia patentu</w:t>
      </w:r>
      <w:r w:rsidR="009D1817">
        <w:t xml:space="preserve">, </w:t>
      </w:r>
      <w:r w:rsidR="003A2CF2">
        <w:t>dodatkowego prawa ochronnego, prawa ochr</w:t>
      </w:r>
      <w:r w:rsidR="009856BC">
        <w:t>onnego lub prawa z rejestracji</w:t>
      </w:r>
      <w:r w:rsidR="00CD31F1">
        <w:t>.</w:t>
      </w:r>
    </w:p>
    <w:p w14:paraId="2093461F" w14:textId="77777777" w:rsidR="009856BC" w:rsidRDefault="00CD31F1" w:rsidP="00991C9E">
      <w:pPr>
        <w:pStyle w:val="ZUSTzmustartykuempunktem"/>
      </w:pPr>
      <w:r w:rsidRPr="00CD31F1">
        <w:t>§ </w:t>
      </w:r>
      <w:r w:rsidR="00D86249">
        <w:t>3</w:t>
      </w:r>
      <w:r w:rsidRPr="00CD31F1">
        <w:t>.</w:t>
      </w:r>
      <w:r w:rsidR="000D4D0C">
        <w:t xml:space="preserve"> </w:t>
      </w:r>
      <w:r>
        <w:t>Termin</w:t>
      </w:r>
      <w:r w:rsidR="009856BC">
        <w:t>,</w:t>
      </w:r>
      <w:r w:rsidR="00D86249">
        <w:t xml:space="preserve"> o którym mowa w § 2</w:t>
      </w:r>
      <w:r>
        <w:t> pkt 2</w:t>
      </w:r>
      <w:r w:rsidR="009856BC">
        <w:t>,</w:t>
      </w:r>
      <w:r>
        <w:t xml:space="preserve"> został</w:t>
      </w:r>
      <w:r w:rsidR="009856BC">
        <w:t xml:space="preserve"> należycie wyznaczony</w:t>
      </w:r>
      <w:r w:rsidR="00F9234B">
        <w:t>,</w:t>
      </w:r>
      <w:r w:rsidR="009856BC">
        <w:t xml:space="preserve"> je</w:t>
      </w:r>
      <w:r w:rsidR="00C139B3">
        <w:t>żeli</w:t>
      </w:r>
      <w:r w:rsidR="009856BC">
        <w:t>:</w:t>
      </w:r>
    </w:p>
    <w:p w14:paraId="4CF5E90E" w14:textId="77777777" w:rsidR="009856BC" w:rsidRDefault="001341E9" w:rsidP="00EB74F9">
      <w:pPr>
        <w:pStyle w:val="ZPKTzmpktartykuempunktem"/>
      </w:pPr>
      <w:proofErr w:type="gramStart"/>
      <w:r>
        <w:t>1)</w:t>
      </w:r>
      <w:r>
        <w:tab/>
      </w:r>
      <w:r w:rsidR="009856BC">
        <w:t>jego</w:t>
      </w:r>
      <w:proofErr w:type="gramEnd"/>
      <w:r w:rsidR="009856BC">
        <w:t xml:space="preserve"> wyznaczenie nastąpiło </w:t>
      </w:r>
      <w:r w:rsidR="00CD31F1">
        <w:t>w formie pisemnej</w:t>
      </w:r>
      <w:r w:rsidR="00EB74F9">
        <w:t>;</w:t>
      </w:r>
      <w:r w:rsidR="00435750">
        <w:t xml:space="preserve"> </w:t>
      </w:r>
    </w:p>
    <w:p w14:paraId="10FA971B" w14:textId="77777777" w:rsidR="009856BC" w:rsidRDefault="001341E9" w:rsidP="00EB74F9">
      <w:pPr>
        <w:pStyle w:val="ZPKTzmpktartykuempunktem"/>
      </w:pPr>
      <w:proofErr w:type="gramStart"/>
      <w:r>
        <w:lastRenderedPageBreak/>
        <w:t>2)</w:t>
      </w:r>
      <w:r>
        <w:tab/>
      </w:r>
      <w:r w:rsidR="006629FF">
        <w:t>nie</w:t>
      </w:r>
      <w:proofErr w:type="gramEnd"/>
      <w:r w:rsidR="006629FF">
        <w:t xml:space="preserve"> </w:t>
      </w:r>
      <w:r w:rsidR="00CD31F1">
        <w:t>był</w:t>
      </w:r>
      <w:r w:rsidR="009D7668">
        <w:t xml:space="preserve"> </w:t>
      </w:r>
      <w:r w:rsidR="00CD31F1">
        <w:t xml:space="preserve">krótszy niż </w:t>
      </w:r>
      <w:r w:rsidR="00963C72">
        <w:t xml:space="preserve">dwa </w:t>
      </w:r>
      <w:r w:rsidR="00CD31F1">
        <w:t>miesiąc</w:t>
      </w:r>
      <w:r w:rsidR="00963C72">
        <w:t>e</w:t>
      </w:r>
      <w:r w:rsidR="00CD31F1">
        <w:t xml:space="preserve"> od dat</w:t>
      </w:r>
      <w:r w:rsidR="00EB74F9">
        <w:t>y doręczenia uprawnionemu pisma;</w:t>
      </w:r>
      <w:r w:rsidR="00CD31F1">
        <w:t xml:space="preserve"> </w:t>
      </w:r>
    </w:p>
    <w:p w14:paraId="78839230" w14:textId="4641353A" w:rsidR="003A2CF2" w:rsidRDefault="001341E9" w:rsidP="00EB74F9">
      <w:pPr>
        <w:pStyle w:val="ZPKTzmpktartykuempunktem"/>
      </w:pPr>
      <w:proofErr w:type="gramStart"/>
      <w:r>
        <w:t>3)</w:t>
      </w:r>
      <w:r>
        <w:tab/>
      </w:r>
      <w:r w:rsidR="00CD31F1">
        <w:t>w</w:t>
      </w:r>
      <w:proofErr w:type="gramEnd"/>
      <w:r w:rsidR="00CD31F1">
        <w:t xml:space="preserve"> treści pisma powód </w:t>
      </w:r>
      <w:r w:rsidR="00401074">
        <w:t xml:space="preserve">dokładnie </w:t>
      </w:r>
      <w:r w:rsidR="00CD31F1">
        <w:t>oznaczył czynności</w:t>
      </w:r>
      <w:r w:rsidR="00401074">
        <w:t>, których zamierza dokonać i</w:t>
      </w:r>
      <w:r w:rsidR="00D15846">
        <w:t> </w:t>
      </w:r>
      <w:r w:rsidR="00401074">
        <w:t>które mogą stanowić naruszenie patentu, dodatkowego prawa ochronnego, prawa ochronnego lub prawa z rejestracji, wskazując</w:t>
      </w:r>
      <w:r w:rsidR="006629FF">
        <w:t>,</w:t>
      </w:r>
      <w:r w:rsidR="00401074">
        <w:t xml:space="preserve"> w jakim zakresie może nastąpić naruszenie</w:t>
      </w:r>
      <w:r w:rsidR="006629FF">
        <w:t>,</w:t>
      </w:r>
      <w:r w:rsidR="00401074">
        <w:t xml:space="preserve"> i wezwał uprawnionego do wyraźnego potwierdzenia, że </w:t>
      </w:r>
      <w:r w:rsidR="00F62BE3">
        <w:t>nie</w:t>
      </w:r>
      <w:r w:rsidR="00401074">
        <w:t xml:space="preserve"> stanowią one naruszenia.</w:t>
      </w:r>
      <w:r w:rsidR="00614EB4">
        <w:t>”;</w:t>
      </w:r>
    </w:p>
    <w:p w14:paraId="6A8C4228" w14:textId="77777777" w:rsidR="00614EB4" w:rsidRDefault="00614EB4" w:rsidP="00614EB4">
      <w:pPr>
        <w:pStyle w:val="PKTpunkt"/>
      </w:pPr>
      <w:proofErr w:type="gramStart"/>
      <w:r>
        <w:t>6)</w:t>
      </w:r>
      <w:r>
        <w:tab/>
        <w:t>art</w:t>
      </w:r>
      <w:proofErr w:type="gramEnd"/>
      <w:r>
        <w:t xml:space="preserve">. </w:t>
      </w:r>
      <w:r w:rsidR="00523602">
        <w:t>910</w:t>
      </w:r>
      <w:r w:rsidR="00523602" w:rsidRPr="00523602">
        <w:rPr>
          <w:rStyle w:val="IGindeksgrny"/>
        </w:rPr>
        <w:t>1</w:t>
      </w:r>
      <w:r w:rsidR="00523602">
        <w:t xml:space="preserve"> otrzymuje brzmienie:</w:t>
      </w:r>
    </w:p>
    <w:p w14:paraId="21D2E927" w14:textId="4BAB005D" w:rsidR="00523602" w:rsidRPr="009B3B17" w:rsidRDefault="00CA2935" w:rsidP="009B3B17">
      <w:pPr>
        <w:pStyle w:val="ZARTzmartartykuempunktem"/>
      </w:pPr>
      <w:r w:rsidRPr="003F0CD2">
        <w:t>„</w:t>
      </w:r>
      <w:r w:rsidR="00523602" w:rsidRPr="009B3B17">
        <w:t>Art. 910</w:t>
      </w:r>
      <w:r w:rsidR="00523602" w:rsidRPr="009B3B17">
        <w:rPr>
          <w:rStyle w:val="IGindeksgrny"/>
        </w:rPr>
        <w:t>1</w:t>
      </w:r>
      <w:r w:rsidR="00523602" w:rsidRPr="009B3B17">
        <w:t>.</w:t>
      </w:r>
      <w:r w:rsidR="003204C8" w:rsidRPr="009B3B17">
        <w:t xml:space="preserve"> </w:t>
      </w:r>
      <w:r w:rsidR="00523602" w:rsidRPr="009B3B17">
        <w:t xml:space="preserve">Dokonując zajęcia </w:t>
      </w:r>
      <w:r w:rsidR="007F4AE5" w:rsidRPr="009B3B17">
        <w:t xml:space="preserve">patentu, dodatkowego prawa ochronnego, prawa ochronnego lub prawa z rejestracji </w:t>
      </w:r>
      <w:r w:rsidR="00523602" w:rsidRPr="009B3B17">
        <w:t>komornik przesyła do Urzędu Patentowego Rzeczypospolitej Polskiej wniosek o wpis informacji o zajęciu prawa do właściwego rejestru.</w:t>
      </w:r>
      <w:r w:rsidRPr="003F0CD2">
        <w:t>”</w:t>
      </w:r>
      <w:r w:rsidR="00523602" w:rsidRPr="009B3B17">
        <w:t>.</w:t>
      </w:r>
    </w:p>
    <w:p w14:paraId="334730DF" w14:textId="77777777" w:rsidR="002E64CA" w:rsidRDefault="002E64CA" w:rsidP="007751AB">
      <w:pPr>
        <w:pStyle w:val="ARTartustawynprozporzdzenia"/>
      </w:pPr>
      <w:r w:rsidRPr="00FE08E2">
        <w:rPr>
          <w:rStyle w:val="Ppogrubienie"/>
        </w:rPr>
        <w:t>Art.</w:t>
      </w:r>
      <w:r w:rsidR="00512E8C" w:rsidRPr="00FE08E2">
        <w:rPr>
          <w:rStyle w:val="Ppogrubienie"/>
        </w:rPr>
        <w:t> </w:t>
      </w:r>
      <w:r w:rsidR="00617440">
        <w:rPr>
          <w:rStyle w:val="Ppogrubienie"/>
        </w:rPr>
        <w:t>2</w:t>
      </w:r>
      <w:r w:rsidRPr="00FE08E2">
        <w:rPr>
          <w:rStyle w:val="Ppogrubienie"/>
        </w:rPr>
        <w:t>.</w:t>
      </w:r>
      <w:r w:rsidR="00CA2935">
        <w:t xml:space="preserve"> </w:t>
      </w:r>
      <w:r>
        <w:t xml:space="preserve">W ustawie z dnia 4 lutego 1994 r. o prawie autorskim i prawach pokrewnych (Dz. U. </w:t>
      </w:r>
      <w:proofErr w:type="gramStart"/>
      <w:r>
        <w:t>z</w:t>
      </w:r>
      <w:proofErr w:type="gramEnd"/>
      <w:r>
        <w:t xml:space="preserve"> 201</w:t>
      </w:r>
      <w:r w:rsidR="00B70474">
        <w:t>9</w:t>
      </w:r>
      <w:r>
        <w:t xml:space="preserve"> r. poz.</w:t>
      </w:r>
      <w:r w:rsidR="003F6ECD">
        <w:t xml:space="preserve"> </w:t>
      </w:r>
      <w:r w:rsidR="00B70474">
        <w:t>1231</w:t>
      </w:r>
      <w:r>
        <w:t xml:space="preserve">) </w:t>
      </w:r>
      <w:r w:rsidR="00102E23">
        <w:t>art. 80 otrzymuje brzmienie:</w:t>
      </w:r>
    </w:p>
    <w:p w14:paraId="4D2A9B3A" w14:textId="77777777" w:rsidR="00F15F44" w:rsidRDefault="00FE08E2" w:rsidP="009056BF">
      <w:pPr>
        <w:pStyle w:val="ZARTzmartartykuempunktem"/>
      </w:pPr>
      <w:r>
        <w:t>„</w:t>
      </w:r>
      <w:r w:rsidR="00102E23">
        <w:t>Art.</w:t>
      </w:r>
      <w:r w:rsidR="0058248C">
        <w:t xml:space="preserve"> 80.</w:t>
      </w:r>
      <w:r w:rsidR="0058248C">
        <w:tab/>
      </w:r>
      <w:r w:rsidR="00505EC9">
        <w:t xml:space="preserve"> 1.</w:t>
      </w:r>
      <w:r w:rsidR="000D4D0C">
        <w:t xml:space="preserve"> </w:t>
      </w:r>
      <w:r w:rsidR="009F0149">
        <w:t>W sprawach dotyczących roszczeń cywilnoprawnych z zakresu ochrony praw autorskich i praw pokrewnych, nienależących</w:t>
      </w:r>
      <w:r w:rsidR="009F0149" w:rsidRPr="0058248C">
        <w:t xml:space="preserve"> do kompetencji innych organów</w:t>
      </w:r>
      <w:r w:rsidR="009F0149">
        <w:t>, sąd</w:t>
      </w:r>
      <w:r w:rsidR="007B3BB6">
        <w:t xml:space="preserve"> </w:t>
      </w:r>
      <w:r w:rsidR="009F0149">
        <w:t>rozpoznaje wniosek mającego w tym interes prawny:</w:t>
      </w:r>
    </w:p>
    <w:p w14:paraId="7691CD18" w14:textId="77777777" w:rsidR="009F0149" w:rsidRDefault="001341E9" w:rsidP="009056BF">
      <w:pPr>
        <w:pStyle w:val="ZPKTzmpktartykuempunktem"/>
      </w:pPr>
      <w:proofErr w:type="gramStart"/>
      <w:r>
        <w:t>1)</w:t>
      </w:r>
      <w:r>
        <w:tab/>
      </w:r>
      <w:r w:rsidR="009F0149">
        <w:t>o</w:t>
      </w:r>
      <w:proofErr w:type="gramEnd"/>
      <w:r w:rsidR="009F0149">
        <w:t xml:space="preserve"> za</w:t>
      </w:r>
      <w:r w:rsidR="00EB74F9">
        <w:t>bezpieczenie środków dowodowych;</w:t>
      </w:r>
    </w:p>
    <w:p w14:paraId="5276076E" w14:textId="77777777" w:rsidR="009F0149" w:rsidRDefault="001341E9" w:rsidP="009056BF">
      <w:pPr>
        <w:pStyle w:val="ZPKTzmpktartykuempunktem"/>
      </w:pPr>
      <w:proofErr w:type="gramStart"/>
      <w:r>
        <w:t>2)</w:t>
      </w:r>
      <w:r>
        <w:tab/>
      </w:r>
      <w:r w:rsidR="009F0149">
        <w:t>o</w:t>
      </w:r>
      <w:proofErr w:type="gramEnd"/>
      <w:r w:rsidR="009F0149">
        <w:t xml:space="preserve"> wyjawienie </w:t>
      </w:r>
      <w:r w:rsidR="00382A84">
        <w:t>lub wydanie</w:t>
      </w:r>
      <w:r w:rsidR="00EB74F9">
        <w:t xml:space="preserve"> środka dowodowego;</w:t>
      </w:r>
    </w:p>
    <w:p w14:paraId="1507EE97" w14:textId="77777777" w:rsidR="007B3BB6" w:rsidRDefault="001341E9" w:rsidP="009056BF">
      <w:pPr>
        <w:pStyle w:val="ZPKTzmpktartykuempunktem"/>
      </w:pPr>
      <w:proofErr w:type="gramStart"/>
      <w:r>
        <w:t>3)</w:t>
      </w:r>
      <w:r>
        <w:tab/>
      </w:r>
      <w:r w:rsidR="009F0149">
        <w:t>o</w:t>
      </w:r>
      <w:proofErr w:type="gramEnd"/>
      <w:r w:rsidR="009F0149">
        <w:t xml:space="preserve"> wezwanie do udzielenia informacji</w:t>
      </w:r>
      <w:r w:rsidR="009856BC">
        <w:t>.</w:t>
      </w:r>
      <w:r w:rsidR="007B3BB6" w:rsidRPr="007B3BB6">
        <w:t xml:space="preserve"> </w:t>
      </w:r>
    </w:p>
    <w:p w14:paraId="6C58D259" w14:textId="77777777" w:rsidR="009712F9" w:rsidRDefault="00505EC9" w:rsidP="009056BF">
      <w:pPr>
        <w:pStyle w:val="ZUSTzmustartykuempunktem"/>
      </w:pPr>
      <w:r>
        <w:t>2.</w:t>
      </w:r>
      <w:r w:rsidR="000D4D0C">
        <w:t xml:space="preserve"> </w:t>
      </w:r>
      <w:r w:rsidR="0058248C">
        <w:t>Sprawy</w:t>
      </w:r>
      <w:r w:rsidR="009F0149">
        <w:t>, o których mowa w ust. 1</w:t>
      </w:r>
      <w:r w:rsidR="00F9234B">
        <w:t>,</w:t>
      </w:r>
      <w:r w:rsidR="0058248C">
        <w:t xml:space="preserve"> </w:t>
      </w:r>
      <w:r w:rsidR="00CA2935">
        <w:t>są</w:t>
      </w:r>
      <w:r w:rsidR="00CA2935" w:rsidRPr="0058248C">
        <w:t xml:space="preserve"> </w:t>
      </w:r>
      <w:r w:rsidR="0058248C" w:rsidRPr="0058248C">
        <w:t>rozstrzyga</w:t>
      </w:r>
      <w:r w:rsidR="0058248C">
        <w:t xml:space="preserve">ne </w:t>
      </w:r>
      <w:r w:rsidR="0058248C" w:rsidRPr="0058248C">
        <w:t xml:space="preserve">w trybie postępowania cywilnego na zasadach </w:t>
      </w:r>
      <w:r w:rsidR="00D121E2">
        <w:t>określonych</w:t>
      </w:r>
      <w:r w:rsidR="0058248C" w:rsidRPr="0058248C">
        <w:t xml:space="preserve"> w postępowaniu w sprawach własności intelektualnej.</w:t>
      </w:r>
    </w:p>
    <w:p w14:paraId="268A82B7" w14:textId="7A39CF9D" w:rsidR="00102E23" w:rsidRDefault="00505EC9" w:rsidP="009056BF">
      <w:pPr>
        <w:pStyle w:val="ZUSTzmustartykuempunktem"/>
      </w:pPr>
      <w:r>
        <w:t>3.</w:t>
      </w:r>
      <w:r w:rsidR="000D4D0C">
        <w:t xml:space="preserve"> </w:t>
      </w:r>
      <w:r w:rsidR="009712F9">
        <w:t xml:space="preserve">W </w:t>
      </w:r>
      <w:proofErr w:type="gramStart"/>
      <w:r w:rsidR="009712F9">
        <w:t>przypadku gdy</w:t>
      </w:r>
      <w:proofErr w:type="gramEnd"/>
      <w:r w:rsidR="009712F9">
        <w:t xml:space="preserve"> uprawnienie do udzielenia informacji wynika z przepisów szczególnych, </w:t>
      </w:r>
      <w:r w:rsidR="003B420D">
        <w:t>przepisy o</w:t>
      </w:r>
      <w:r w:rsidR="009712F9">
        <w:t xml:space="preserve"> postępowani</w:t>
      </w:r>
      <w:r w:rsidR="003B420D">
        <w:t>u w sprawach własności intelektualnej stosuje się odpowiednio.</w:t>
      </w:r>
      <w:r w:rsidR="00FE08E2">
        <w:t>”</w:t>
      </w:r>
      <w:r w:rsidR="0058248C">
        <w:t>.</w:t>
      </w:r>
    </w:p>
    <w:p w14:paraId="2AC56CFD" w14:textId="7F399FA3" w:rsidR="00963C72" w:rsidRPr="00963C72" w:rsidRDefault="00963C72" w:rsidP="004A50CC">
      <w:pPr>
        <w:pStyle w:val="ARTartustawynprozporzdzenia"/>
      </w:pPr>
      <w:r w:rsidRPr="004A50CC">
        <w:rPr>
          <w:rStyle w:val="Ppogrubienie"/>
        </w:rPr>
        <w:t>Art. 3.</w:t>
      </w:r>
      <w:r w:rsidR="00CA2935">
        <w:t xml:space="preserve"> </w:t>
      </w:r>
      <w:r w:rsidRPr="00963C72">
        <w:t>W usta</w:t>
      </w:r>
      <w:r w:rsidR="00A74E1B">
        <w:t>wie z dnia 29 sierpnia 1997 r.</w:t>
      </w:r>
      <w:r w:rsidRPr="00963C72">
        <w:t xml:space="preserve"> – Prawo bankowe (Dz. U. </w:t>
      </w:r>
      <w:proofErr w:type="gramStart"/>
      <w:r w:rsidRPr="00963C72">
        <w:t>z</w:t>
      </w:r>
      <w:proofErr w:type="gramEnd"/>
      <w:r w:rsidRPr="00963C72">
        <w:t xml:space="preserve"> 2018 r. poz.</w:t>
      </w:r>
      <w:r w:rsidR="00D15846">
        <w:t> </w:t>
      </w:r>
      <w:r w:rsidRPr="00963C72">
        <w:t>2187</w:t>
      </w:r>
      <w:r w:rsidR="003204C8">
        <w:t>,</w:t>
      </w:r>
      <w:r w:rsidR="00B70474">
        <w:t xml:space="preserve"> z </w:t>
      </w:r>
      <w:proofErr w:type="spellStart"/>
      <w:r w:rsidR="00B70474">
        <w:t>późn</w:t>
      </w:r>
      <w:proofErr w:type="spellEnd"/>
      <w:r w:rsidR="00B70474">
        <w:t xml:space="preserve">. </w:t>
      </w:r>
      <w:proofErr w:type="gramStart"/>
      <w:r w:rsidR="00B70474">
        <w:t>zm</w:t>
      </w:r>
      <w:proofErr w:type="gramEnd"/>
      <w:r w:rsidR="00B70474">
        <w:t>.</w:t>
      </w:r>
      <w:r w:rsidR="00B70474">
        <w:rPr>
          <w:rStyle w:val="Odwoanieprzypisudolnego"/>
        </w:rPr>
        <w:footnoteReference w:id="4"/>
      </w:r>
      <w:r w:rsidR="00B70474" w:rsidRPr="008A70FB">
        <w:rPr>
          <w:rStyle w:val="IGindeksgrny"/>
        </w:rPr>
        <w:t>)</w:t>
      </w:r>
      <w:r w:rsidRPr="00963C72">
        <w:t xml:space="preserve">) </w:t>
      </w:r>
      <w:r w:rsidR="00BD6D21">
        <w:t xml:space="preserve">w </w:t>
      </w:r>
      <w:r w:rsidRPr="00963C72">
        <w:t xml:space="preserve">art. 105 </w:t>
      </w:r>
      <w:r w:rsidR="00BD6D21">
        <w:t xml:space="preserve">w </w:t>
      </w:r>
      <w:r w:rsidRPr="00963C72">
        <w:t xml:space="preserve">ust. 1 </w:t>
      </w:r>
      <w:r w:rsidR="00BD6D21">
        <w:t xml:space="preserve">w </w:t>
      </w:r>
      <w:r w:rsidRPr="00963C72">
        <w:t xml:space="preserve">pkt 2 </w:t>
      </w:r>
      <w:r w:rsidR="00BD6D21">
        <w:t xml:space="preserve">po </w:t>
      </w:r>
      <w:r w:rsidRPr="00963C72">
        <w:t>lit</w:t>
      </w:r>
      <w:r w:rsidR="00BD6D21">
        <w:t>.</w:t>
      </w:r>
      <w:r w:rsidRPr="00963C72">
        <w:t xml:space="preserve"> d </w:t>
      </w:r>
      <w:r w:rsidR="00BD6D21">
        <w:t>dodaje się lit. da w brzmieniu</w:t>
      </w:r>
      <w:r w:rsidRPr="00963C72">
        <w:t>:</w:t>
      </w:r>
    </w:p>
    <w:p w14:paraId="72F2FCD3" w14:textId="15844A9F" w:rsidR="00453B17" w:rsidRDefault="00963C72" w:rsidP="00505EC9">
      <w:pPr>
        <w:pStyle w:val="ZLITzmlitartykuempunktem"/>
      </w:pPr>
      <w:r>
        <w:t>„d</w:t>
      </w:r>
      <w:r w:rsidR="00BD6D21">
        <w:t>a</w:t>
      </w:r>
      <w:proofErr w:type="gramStart"/>
      <w:r w:rsidR="00505EC9">
        <w:t>)</w:t>
      </w:r>
      <w:r w:rsidR="00505EC9">
        <w:tab/>
      </w:r>
      <w:r w:rsidR="00BD6D21" w:rsidRPr="00BD6D21">
        <w:t>sądu</w:t>
      </w:r>
      <w:proofErr w:type="gramEnd"/>
      <w:r w:rsidR="00F57425">
        <w:t xml:space="preserve"> </w:t>
      </w:r>
      <w:r w:rsidR="00F57425" w:rsidRPr="00F57425">
        <w:t xml:space="preserve">w związku z postępowaniem w sprawach własności intelektualnej, jeżeli jest to niezbędne do określenia źródła lub zakresu naruszenia praw, o których mowa </w:t>
      </w:r>
      <w:r w:rsidR="00F57425" w:rsidRPr="00F57425">
        <w:lastRenderedPageBreak/>
        <w:t>w</w:t>
      </w:r>
      <w:r w:rsidR="00D15846">
        <w:t> </w:t>
      </w:r>
      <w:r w:rsidR="00F57425" w:rsidRPr="00F57425">
        <w:t>art. 479</w:t>
      </w:r>
      <w:r w:rsidR="00F57425" w:rsidRPr="00F57425">
        <w:rPr>
          <w:rStyle w:val="IGindeksgrny"/>
        </w:rPr>
        <w:t xml:space="preserve">89 </w:t>
      </w:r>
      <w:r w:rsidR="00F57425" w:rsidRPr="00F57425">
        <w:t xml:space="preserve">ustawy z dnia 17 listopada 1964 r. </w:t>
      </w:r>
      <w:r w:rsidR="001F611D">
        <w:t>–</w:t>
      </w:r>
      <w:r w:rsidR="00F57425" w:rsidRPr="00F57425">
        <w:t xml:space="preserve"> Kodeks postępowania cywilnego, w zakresie, o którym mowa w art. 479</w:t>
      </w:r>
      <w:r w:rsidR="00F57425" w:rsidRPr="00F57425">
        <w:rPr>
          <w:rStyle w:val="IGindeksgrny"/>
        </w:rPr>
        <w:t>114</w:t>
      </w:r>
      <w:r w:rsidR="00F57425" w:rsidRPr="00F57425">
        <w:t xml:space="preserve"> § 2 tej ustawy</w:t>
      </w:r>
      <w:r w:rsidR="00F57425">
        <w:t>,</w:t>
      </w:r>
      <w:r w:rsidR="00522EE5">
        <w:t>”</w:t>
      </w:r>
      <w:r w:rsidR="00371D0A">
        <w:t>.</w:t>
      </w:r>
    </w:p>
    <w:p w14:paraId="6EDA1F77" w14:textId="6409CB95" w:rsidR="00E74C85" w:rsidRDefault="00E74C85" w:rsidP="00E74C85">
      <w:pPr>
        <w:pStyle w:val="ARTartustawynprozporzdzenia"/>
      </w:pPr>
      <w:r w:rsidRPr="00E74C85">
        <w:rPr>
          <w:rStyle w:val="Ppogrubienie"/>
        </w:rPr>
        <w:t>Art. 4.</w:t>
      </w:r>
      <w:r>
        <w:t xml:space="preserve"> W ustawie z dnia 15 </w:t>
      </w:r>
      <w:r w:rsidR="00193B88">
        <w:t xml:space="preserve">września </w:t>
      </w:r>
      <w:r>
        <w:t xml:space="preserve">2000 r. – Kodeks spółek handlowych (Dz. U. </w:t>
      </w:r>
      <w:proofErr w:type="gramStart"/>
      <w:r>
        <w:t>z</w:t>
      </w:r>
      <w:proofErr w:type="gramEnd"/>
      <w:r w:rsidR="00D15846">
        <w:t> </w:t>
      </w:r>
      <w:r>
        <w:t>2019 r. poz. 505</w:t>
      </w:r>
      <w:r w:rsidR="003204C8">
        <w:t>, 1543, 1655 i 1798</w:t>
      </w:r>
      <w:r>
        <w:t>) wprowadza się następujące zmiany:</w:t>
      </w:r>
    </w:p>
    <w:p w14:paraId="40F5F8F7" w14:textId="77777777" w:rsidR="00E74C85" w:rsidRDefault="00E74C85" w:rsidP="00E74C85">
      <w:pPr>
        <w:pStyle w:val="PKTpunkt"/>
      </w:pPr>
      <w:proofErr w:type="gramStart"/>
      <w:r>
        <w:t>1)</w:t>
      </w:r>
      <w:r>
        <w:tab/>
      </w:r>
      <w:r w:rsidR="009A352F">
        <w:t>w</w:t>
      </w:r>
      <w:proofErr w:type="gramEnd"/>
      <w:r w:rsidR="009A352F">
        <w:t xml:space="preserve"> </w:t>
      </w:r>
      <w:r>
        <w:t xml:space="preserve">art. 249 </w:t>
      </w:r>
      <w:r>
        <w:rPr>
          <w:rFonts w:cs="Times"/>
        </w:rPr>
        <w:t>§</w:t>
      </w:r>
      <w:r>
        <w:t xml:space="preserve"> 2 otrzymuje brzmienie:</w:t>
      </w:r>
    </w:p>
    <w:p w14:paraId="375CE264" w14:textId="77777777" w:rsidR="00E74C85" w:rsidRPr="009B3B17" w:rsidRDefault="00CA2935" w:rsidP="00C57D4F">
      <w:pPr>
        <w:pStyle w:val="ZARTzmartartykuempunktem"/>
      </w:pPr>
      <w:r w:rsidRPr="00C57D4F">
        <w:t>„</w:t>
      </w:r>
      <w:r w:rsidR="00E74C85" w:rsidRPr="009B3B17">
        <w:t>§</w:t>
      </w:r>
      <w:r w:rsidR="00164513">
        <w:t> </w:t>
      </w:r>
      <w:r w:rsidR="00E74C85" w:rsidRPr="009B3B17">
        <w:t>2.</w:t>
      </w:r>
      <w:r w:rsidR="000D4D0C" w:rsidRPr="009B3B17">
        <w:t xml:space="preserve"> </w:t>
      </w:r>
      <w:r w:rsidR="00E74C85" w:rsidRPr="009B3B17">
        <w:t>Zaskarżenie uchwały wspólników nie wstrzymuje postępowania rejestrowego. Sąd rejestrowy może jednak zawiesić postępowanie po przeprowadzeniu posiedzenia jawnego.</w:t>
      </w:r>
      <w:r w:rsidRPr="00C57D4F">
        <w:t>”</w:t>
      </w:r>
      <w:r w:rsidR="00E74C85" w:rsidRPr="009B3B17">
        <w:t>;</w:t>
      </w:r>
    </w:p>
    <w:p w14:paraId="0165D4D3" w14:textId="77777777" w:rsidR="00E74C85" w:rsidRDefault="00E74C85" w:rsidP="00E74C85">
      <w:pPr>
        <w:pStyle w:val="PKTpunkt"/>
      </w:pPr>
      <w:proofErr w:type="gramStart"/>
      <w:r>
        <w:t>2)</w:t>
      </w:r>
      <w:r>
        <w:tab/>
      </w:r>
      <w:r w:rsidR="009A352F">
        <w:t>w</w:t>
      </w:r>
      <w:proofErr w:type="gramEnd"/>
      <w:r w:rsidR="009A352F">
        <w:t xml:space="preserve"> </w:t>
      </w:r>
      <w:r>
        <w:t xml:space="preserve">art. 423 </w:t>
      </w:r>
      <w:r>
        <w:rPr>
          <w:rFonts w:cs="Times"/>
        </w:rPr>
        <w:t>§</w:t>
      </w:r>
      <w:r>
        <w:t xml:space="preserve"> 1 otrzymuje brzmienie:</w:t>
      </w:r>
    </w:p>
    <w:p w14:paraId="3AA2427F" w14:textId="77777777" w:rsidR="00E74C85" w:rsidRPr="009B3B17" w:rsidRDefault="00CA2935" w:rsidP="00C57D4F">
      <w:pPr>
        <w:pStyle w:val="ZARTzmartartykuempunktem"/>
      </w:pPr>
      <w:r w:rsidRPr="00C57D4F">
        <w:t>„</w:t>
      </w:r>
      <w:r w:rsidR="00E74C85" w:rsidRPr="009B3B17">
        <w:t>§ 1.</w:t>
      </w:r>
      <w:r w:rsidR="000D4D0C" w:rsidRPr="009B3B17">
        <w:t xml:space="preserve"> </w:t>
      </w:r>
      <w:r w:rsidR="00E74C85" w:rsidRPr="009B3B17">
        <w:t>Zaskarżenie uchwały walnego zgromadzenia nie wstrzymuje postępowania rejestrowego. Sąd rejestrowy może jednak zawiesić postępowanie rejestrowe po przeprowadzeniu posiedzenia jawnego.</w:t>
      </w:r>
      <w:r w:rsidRPr="00C57D4F">
        <w:t>”</w:t>
      </w:r>
      <w:r w:rsidR="00E74C85" w:rsidRPr="009B3B17">
        <w:t>.</w:t>
      </w:r>
    </w:p>
    <w:p w14:paraId="7DDDE38B" w14:textId="6488336E" w:rsidR="00E74C85" w:rsidRDefault="002E64CA" w:rsidP="00E74C85">
      <w:pPr>
        <w:pStyle w:val="ARTartustawynprozporzdzenia"/>
      </w:pPr>
      <w:r w:rsidRPr="00FE08E2">
        <w:rPr>
          <w:rStyle w:val="Ppogrubienie"/>
        </w:rPr>
        <w:t>Art.</w:t>
      </w:r>
      <w:r w:rsidR="00512E8C" w:rsidRPr="00FE08E2">
        <w:rPr>
          <w:rStyle w:val="Ppogrubienie"/>
        </w:rPr>
        <w:t> </w:t>
      </w:r>
      <w:r w:rsidR="00453B17">
        <w:rPr>
          <w:rStyle w:val="Ppogrubienie"/>
        </w:rPr>
        <w:t>5</w:t>
      </w:r>
      <w:r w:rsidRPr="00FE08E2">
        <w:rPr>
          <w:rStyle w:val="Ppogrubienie"/>
        </w:rPr>
        <w:t>.</w:t>
      </w:r>
      <w:r w:rsidR="000D4D0C">
        <w:t xml:space="preserve"> </w:t>
      </w:r>
      <w:r>
        <w:t xml:space="preserve">W ustawie z dnia 30 czerwca 2000 r. </w:t>
      </w:r>
      <w:r w:rsidR="00F9234B">
        <w:t xml:space="preserve">– </w:t>
      </w:r>
      <w:r>
        <w:t xml:space="preserve">Prawo własności przemysłowej (Dz. U. </w:t>
      </w:r>
      <w:proofErr w:type="gramStart"/>
      <w:r>
        <w:t>z</w:t>
      </w:r>
      <w:proofErr w:type="gramEnd"/>
      <w:r w:rsidR="00D15846">
        <w:t> </w:t>
      </w:r>
      <w:r>
        <w:t>2017 r. poz. 776</w:t>
      </w:r>
      <w:r w:rsidR="00F62126">
        <w:t>,</w:t>
      </w:r>
      <w:r w:rsidR="005D2395">
        <w:t xml:space="preserve"> z 2018 r. poz. 2302</w:t>
      </w:r>
      <w:r w:rsidR="00F62126">
        <w:t xml:space="preserve"> oraz z 2019 r. poz. 501</w:t>
      </w:r>
      <w:r>
        <w:t>) wprowadza się następujące zmiany:</w:t>
      </w:r>
    </w:p>
    <w:p w14:paraId="446F35E5" w14:textId="77777777" w:rsidR="00D5021A" w:rsidRDefault="001341E9" w:rsidP="00E74C85">
      <w:pPr>
        <w:pStyle w:val="PKTpunkt"/>
      </w:pPr>
      <w:proofErr w:type="gramStart"/>
      <w:r>
        <w:t>1)</w:t>
      </w:r>
      <w:r>
        <w:tab/>
      </w:r>
      <w:r w:rsidR="00D5021A">
        <w:t>w</w:t>
      </w:r>
      <w:proofErr w:type="gramEnd"/>
      <w:r w:rsidR="00D5021A">
        <w:t xml:space="preserve"> art. 152</w:t>
      </w:r>
      <w:r w:rsidR="00D5021A" w:rsidRPr="004A50CC">
        <w:rPr>
          <w:rStyle w:val="IGindeksgrny"/>
        </w:rPr>
        <w:t xml:space="preserve">14 </w:t>
      </w:r>
      <w:r w:rsidR="00D5021A">
        <w:t>dotychczasową treść oznacza się jako ust. 1 i dodaje się ust. 2 w brzmieniu:</w:t>
      </w:r>
    </w:p>
    <w:p w14:paraId="79736954" w14:textId="77777777" w:rsidR="00D5021A" w:rsidRDefault="00D5021A" w:rsidP="00E74C85">
      <w:pPr>
        <w:pStyle w:val="ZUSTzmustartykuempunktem"/>
      </w:pPr>
      <w:r w:rsidRPr="00D5021A">
        <w:t>„</w:t>
      </w:r>
      <w:r>
        <w:t>2.</w:t>
      </w:r>
      <w:r w:rsidR="000D4D0C">
        <w:t xml:space="preserve"> </w:t>
      </w:r>
      <w:r w:rsidRPr="00D5021A">
        <w:t xml:space="preserve">W </w:t>
      </w:r>
      <w:r w:rsidRPr="00E74C85">
        <w:t>uzasadnionych</w:t>
      </w:r>
      <w:r w:rsidRPr="00D5021A">
        <w:t xml:space="preserve"> przypadkach, pod rygorem obciążenia kosztami tłumaczenia, Urząd Patentowy może wezwać uprawnionego do międzynarodowego znaku towarowego</w:t>
      </w:r>
      <w:r w:rsidR="00DB3446">
        <w:t>,</w:t>
      </w:r>
      <w:r w:rsidRPr="00D5021A">
        <w:t xml:space="preserve"> </w:t>
      </w:r>
      <w:r w:rsidR="00CA2935">
        <w:t>aby złożył</w:t>
      </w:r>
      <w:r w:rsidRPr="00D5021A">
        <w:t xml:space="preserve"> tłumaczeni</w:t>
      </w:r>
      <w:r w:rsidR="00CA2935">
        <w:t>e</w:t>
      </w:r>
      <w:r w:rsidRPr="00D5021A">
        <w:t xml:space="preserve"> przysięgłe wykazu towarów międzynarodowego znaku towarowego objętego notą, o której mowa w ust. 1. Przepis ten ma zastosowanie do wyroków przesyłanych do Urzędu Patentowego na podstawie art. 479</w:t>
      </w:r>
      <w:r w:rsidRPr="004A50CC">
        <w:rPr>
          <w:rStyle w:val="IGindeksgrny"/>
        </w:rPr>
        <w:t>126</w:t>
      </w:r>
      <w:r w:rsidRPr="00D5021A">
        <w:t xml:space="preserve"> § 1 </w:t>
      </w:r>
      <w:r w:rsidR="00C32AB5">
        <w:t>Kodeksu postępowania cywilnego.</w:t>
      </w:r>
      <w:r w:rsidRPr="00D5021A">
        <w:t>”</w:t>
      </w:r>
      <w:r>
        <w:t>;</w:t>
      </w:r>
    </w:p>
    <w:p w14:paraId="5B9CC53C" w14:textId="77777777" w:rsidR="00834035" w:rsidRDefault="00D5021A" w:rsidP="004A50CC">
      <w:pPr>
        <w:pStyle w:val="PKTpunkt"/>
      </w:pPr>
      <w:proofErr w:type="gramStart"/>
      <w:r>
        <w:t>2)</w:t>
      </w:r>
      <w:r>
        <w:tab/>
      </w:r>
      <w:r w:rsidR="00834035">
        <w:t>w</w:t>
      </w:r>
      <w:proofErr w:type="gramEnd"/>
      <w:r w:rsidR="00834035">
        <w:t xml:space="preserve"> art. 261 </w:t>
      </w:r>
      <w:r w:rsidR="00F9234B">
        <w:t xml:space="preserve">w </w:t>
      </w:r>
      <w:r w:rsidR="00834035">
        <w:t>ust. 2 po pkt 3</w:t>
      </w:r>
      <w:r w:rsidR="00967A82">
        <w:rPr>
          <w:rStyle w:val="IGindeksgrny"/>
        </w:rPr>
        <w:t>1</w:t>
      </w:r>
      <w:r w:rsidR="00834035">
        <w:t xml:space="preserve"> dodaje się pkt 3</w:t>
      </w:r>
      <w:r w:rsidR="00097395">
        <w:rPr>
          <w:rStyle w:val="IGindeksgrny"/>
        </w:rPr>
        <w:t>2</w:t>
      </w:r>
      <w:r w:rsidR="00834035">
        <w:t xml:space="preserve"> w brzmieniu:</w:t>
      </w:r>
    </w:p>
    <w:p w14:paraId="2847633E" w14:textId="77777777" w:rsidR="00834035" w:rsidRPr="00C924FF" w:rsidRDefault="00CC0BAA" w:rsidP="00E74C85">
      <w:pPr>
        <w:pStyle w:val="ZPKTzmpktartykuempunktem"/>
      </w:pPr>
      <w:proofErr w:type="gramStart"/>
      <w:r>
        <w:t>„</w:t>
      </w:r>
      <w:r w:rsidR="00C924FF">
        <w:t>3</w:t>
      </w:r>
      <w:r w:rsidR="009712F9">
        <w:rPr>
          <w:rStyle w:val="IGindeksgrny"/>
        </w:rPr>
        <w:t>2</w:t>
      </w:r>
      <w:r w:rsidR="001341E9">
        <w:t>)</w:t>
      </w:r>
      <w:r w:rsidR="001341E9">
        <w:tab/>
      </w:r>
      <w:r w:rsidR="00C924FF" w:rsidRPr="00E74C85">
        <w:t>współpraca</w:t>
      </w:r>
      <w:proofErr w:type="gramEnd"/>
      <w:r w:rsidR="00C924FF">
        <w:t xml:space="preserve"> z sądami</w:t>
      </w:r>
      <w:r w:rsidR="000167A2">
        <w:t xml:space="preserve"> orzekającymi w postępowaniu w sprawach własności intelektualnej</w:t>
      </w:r>
      <w:r w:rsidR="00C924FF">
        <w:t>;</w:t>
      </w:r>
      <w:r w:rsidRPr="00963C72">
        <w:t>”</w:t>
      </w:r>
      <w:r w:rsidR="00C924FF">
        <w:t>;</w:t>
      </w:r>
    </w:p>
    <w:p w14:paraId="55B71032" w14:textId="77777777" w:rsidR="0058248C" w:rsidRDefault="00D5021A" w:rsidP="004A50CC">
      <w:pPr>
        <w:pStyle w:val="PKTpunkt"/>
      </w:pPr>
      <w:proofErr w:type="gramStart"/>
      <w:r>
        <w:t>3</w:t>
      </w:r>
      <w:r w:rsidR="001341E9">
        <w:t>)</w:t>
      </w:r>
      <w:r w:rsidR="001341E9">
        <w:tab/>
      </w:r>
      <w:r w:rsidR="0058248C">
        <w:t>art</w:t>
      </w:r>
      <w:proofErr w:type="gramEnd"/>
      <w:r w:rsidR="0058248C">
        <w:t xml:space="preserve">. 283 </w:t>
      </w:r>
      <w:r w:rsidR="0058248C" w:rsidRPr="00D5021A">
        <w:t>otrzymuj</w:t>
      </w:r>
      <w:r w:rsidR="00C924FF" w:rsidRPr="00D5021A">
        <w:t>e</w:t>
      </w:r>
      <w:r w:rsidR="0058248C">
        <w:t xml:space="preserve"> brzmienie:</w:t>
      </w:r>
    </w:p>
    <w:p w14:paraId="6AF543B9" w14:textId="77777777" w:rsidR="0058248C" w:rsidRDefault="00FE08E2" w:rsidP="00E74C85">
      <w:pPr>
        <w:pStyle w:val="ZARTzmartartykuempunktem"/>
      </w:pPr>
      <w:r>
        <w:t>„</w:t>
      </w:r>
      <w:r w:rsidR="001341E9">
        <w:t>Art. 283.</w:t>
      </w:r>
      <w:r w:rsidR="00CC0BAA">
        <w:t xml:space="preserve"> </w:t>
      </w:r>
      <w:r w:rsidR="0058248C">
        <w:t>Sprawy dotyczące roszczeń cywilnoprawnych z zakresu</w:t>
      </w:r>
      <w:r w:rsidR="00F9234B">
        <w:t xml:space="preserve"> ochrony własności przemysłowej</w:t>
      </w:r>
      <w:r w:rsidR="0058248C">
        <w:t xml:space="preserve"> </w:t>
      </w:r>
      <w:r w:rsidR="00CA2935">
        <w:t xml:space="preserve">są </w:t>
      </w:r>
      <w:r w:rsidR="0021199A">
        <w:t xml:space="preserve">rozstrzygane </w:t>
      </w:r>
      <w:r w:rsidR="0058248C">
        <w:t>na zasadach przewidzianych w postępowaniu w sprawach własności intelektualnej</w:t>
      </w:r>
      <w:r w:rsidR="009712F9">
        <w:t>, o ile nie przewidziano właściwości innego organu albo innego postępowania</w:t>
      </w:r>
      <w:r w:rsidR="0058248C">
        <w:t>.</w:t>
      </w:r>
      <w:r w:rsidR="00CC0BAA" w:rsidRPr="00963C72">
        <w:t>”</w:t>
      </w:r>
      <w:r w:rsidR="0021199A">
        <w:t>;</w:t>
      </w:r>
    </w:p>
    <w:p w14:paraId="5E34102F" w14:textId="77777777" w:rsidR="00C924FF" w:rsidRDefault="00D5021A" w:rsidP="00C924FF">
      <w:pPr>
        <w:pStyle w:val="PKTpunkt"/>
      </w:pPr>
      <w:proofErr w:type="gramStart"/>
      <w:r>
        <w:t>4</w:t>
      </w:r>
      <w:r w:rsidR="001341E9">
        <w:t>)</w:t>
      </w:r>
      <w:r w:rsidR="001341E9">
        <w:tab/>
      </w:r>
      <w:r w:rsidR="00C924FF">
        <w:t>w</w:t>
      </w:r>
      <w:proofErr w:type="gramEnd"/>
      <w:r w:rsidR="00C924FF">
        <w:t xml:space="preserve"> art. 284 wstęp do wyliczenia otrzymuje brzmienie:</w:t>
      </w:r>
    </w:p>
    <w:p w14:paraId="0E5DBE35" w14:textId="5CC2CB35" w:rsidR="00082B04" w:rsidRPr="00082B04" w:rsidRDefault="00CC0BAA" w:rsidP="000510AC">
      <w:pPr>
        <w:pStyle w:val="ZFRAGzmfragmentunpzdaniaartykuempunktem"/>
      </w:pPr>
      <w:r>
        <w:lastRenderedPageBreak/>
        <w:t>„</w:t>
      </w:r>
      <w:r w:rsidR="00082B04" w:rsidRPr="00082B04">
        <w:t>W trybie postępowania</w:t>
      </w:r>
      <w:r w:rsidR="00082B04">
        <w:t xml:space="preserve"> cywilnego, na zasadach </w:t>
      </w:r>
      <w:r w:rsidR="00082B04" w:rsidRPr="00082B04">
        <w:t>przewidzianych w postępowaniu w</w:t>
      </w:r>
      <w:r w:rsidR="00D15846">
        <w:t> </w:t>
      </w:r>
      <w:r w:rsidR="00082B04" w:rsidRPr="00082B04">
        <w:t>sprawach własności intelektualnej, rozpatrywane są w szczególności sprawy o:</w:t>
      </w:r>
      <w:r w:rsidRPr="00963C72">
        <w:t>”</w:t>
      </w:r>
      <w:r w:rsidR="00C924FF">
        <w:t>;</w:t>
      </w:r>
    </w:p>
    <w:p w14:paraId="3D56B6A5" w14:textId="77777777" w:rsidR="009A352F" w:rsidRDefault="00D5021A" w:rsidP="0063101A">
      <w:pPr>
        <w:pStyle w:val="PKTpunkt"/>
      </w:pPr>
      <w:proofErr w:type="gramStart"/>
      <w:r>
        <w:t>5</w:t>
      </w:r>
      <w:r w:rsidR="001341E9">
        <w:t>)</w:t>
      </w:r>
      <w:r w:rsidR="001341E9">
        <w:tab/>
      </w:r>
      <w:r w:rsidR="00294225">
        <w:t>w</w:t>
      </w:r>
      <w:proofErr w:type="gramEnd"/>
      <w:r w:rsidR="00294225">
        <w:t xml:space="preserve"> </w:t>
      </w:r>
      <w:r w:rsidR="0058248C">
        <w:t>art. 286</w:t>
      </w:r>
      <w:r w:rsidR="0058248C" w:rsidRPr="0058248C">
        <w:rPr>
          <w:rStyle w:val="IGindeksgrny"/>
        </w:rPr>
        <w:t>1</w:t>
      </w:r>
      <w:r w:rsidR="009A352F">
        <w:t>:</w:t>
      </w:r>
    </w:p>
    <w:p w14:paraId="42A9A50B" w14:textId="77777777" w:rsidR="0058248C" w:rsidRDefault="004A0133" w:rsidP="004A0133">
      <w:pPr>
        <w:pStyle w:val="LITlitera"/>
      </w:pPr>
      <w:r>
        <w:t>a</w:t>
      </w:r>
      <w:proofErr w:type="gramStart"/>
      <w:r>
        <w:t>)</w:t>
      </w:r>
      <w:r w:rsidR="00240115">
        <w:tab/>
      </w:r>
      <w:r w:rsidR="009A352F">
        <w:t>ust</w:t>
      </w:r>
      <w:proofErr w:type="gramEnd"/>
      <w:r w:rsidR="009A352F">
        <w:t>. 1 i 2 otrzymują brzmienie:</w:t>
      </w:r>
    </w:p>
    <w:p w14:paraId="012D6D51" w14:textId="77777777" w:rsidR="0021199A" w:rsidRPr="0021199A" w:rsidRDefault="00CC0BAA" w:rsidP="00C57D4F">
      <w:pPr>
        <w:pStyle w:val="ZLITUSTzmustliter"/>
      </w:pPr>
      <w:r>
        <w:t>„</w:t>
      </w:r>
      <w:r w:rsidR="000510AC">
        <w:t>1.</w:t>
      </w:r>
      <w:r w:rsidR="000D4D0C">
        <w:t xml:space="preserve"> </w:t>
      </w:r>
      <w:r w:rsidR="0021199A" w:rsidRPr="0021199A">
        <w:t xml:space="preserve">W sprawach dotyczących roszczeń cywilnoprawnych z zakresu ochrony </w:t>
      </w:r>
      <w:r w:rsidR="0021199A">
        <w:t>własności przemysłowej</w:t>
      </w:r>
      <w:r w:rsidR="0021199A" w:rsidRPr="0021199A">
        <w:t>, nienależących do kompetencji innych organów, sąd rozpoznaje wniosek mającego w tym interes prawny:</w:t>
      </w:r>
    </w:p>
    <w:p w14:paraId="46C7797E" w14:textId="77777777" w:rsidR="0021199A" w:rsidRPr="0021199A" w:rsidRDefault="001341E9" w:rsidP="00C57D4F">
      <w:pPr>
        <w:pStyle w:val="ZLITPKTzmpktliter"/>
      </w:pPr>
      <w:proofErr w:type="gramStart"/>
      <w:r>
        <w:t>1)</w:t>
      </w:r>
      <w:r>
        <w:tab/>
      </w:r>
      <w:r w:rsidR="0021199A" w:rsidRPr="0021199A">
        <w:t>o</w:t>
      </w:r>
      <w:proofErr w:type="gramEnd"/>
      <w:r w:rsidR="0021199A" w:rsidRPr="0021199A">
        <w:t xml:space="preserve"> za</w:t>
      </w:r>
      <w:r w:rsidR="00EB74F9">
        <w:t>bezpieczenie środków dowodowych;</w:t>
      </w:r>
    </w:p>
    <w:p w14:paraId="6D8CB209" w14:textId="77777777" w:rsidR="0021199A" w:rsidRPr="0021199A" w:rsidRDefault="001341E9" w:rsidP="00C57D4F">
      <w:pPr>
        <w:pStyle w:val="ZLITPKTzmpktliter"/>
      </w:pPr>
      <w:proofErr w:type="gramStart"/>
      <w:r>
        <w:t>2)</w:t>
      </w:r>
      <w:r>
        <w:tab/>
      </w:r>
      <w:r w:rsidR="0021199A" w:rsidRPr="0021199A">
        <w:t>o</w:t>
      </w:r>
      <w:proofErr w:type="gramEnd"/>
      <w:r w:rsidR="0021199A" w:rsidRPr="0021199A">
        <w:t xml:space="preserve"> wyjawienie </w:t>
      </w:r>
      <w:r w:rsidR="00382A84">
        <w:t>lub wydanie</w:t>
      </w:r>
      <w:r w:rsidR="00EB74F9">
        <w:t xml:space="preserve"> środka dowodowego;</w:t>
      </w:r>
    </w:p>
    <w:p w14:paraId="4996F1B7" w14:textId="77777777" w:rsidR="0021199A" w:rsidRPr="0021199A" w:rsidRDefault="001341E9" w:rsidP="00C57D4F">
      <w:pPr>
        <w:pStyle w:val="ZLITPKTzmpktliter"/>
      </w:pPr>
      <w:proofErr w:type="gramStart"/>
      <w:r>
        <w:t>3)</w:t>
      </w:r>
      <w:r>
        <w:tab/>
      </w:r>
      <w:r w:rsidR="0021199A" w:rsidRPr="0021199A">
        <w:t>o</w:t>
      </w:r>
      <w:proofErr w:type="gramEnd"/>
      <w:r w:rsidR="0021199A" w:rsidRPr="0021199A">
        <w:t xml:space="preserve"> w</w:t>
      </w:r>
      <w:r w:rsidR="009856BC">
        <w:t>ezwanie do udzielenia informacji.</w:t>
      </w:r>
      <w:r w:rsidR="0021199A" w:rsidRPr="0021199A">
        <w:t xml:space="preserve"> </w:t>
      </w:r>
    </w:p>
    <w:p w14:paraId="3EC3C96E" w14:textId="77777777" w:rsidR="009712F9" w:rsidRDefault="000510AC" w:rsidP="00C57D4F">
      <w:pPr>
        <w:pStyle w:val="ZLITUSTzmustliter"/>
      </w:pPr>
      <w:r>
        <w:t>2.</w:t>
      </w:r>
      <w:r w:rsidR="000D4D0C">
        <w:t xml:space="preserve"> </w:t>
      </w:r>
      <w:r w:rsidR="0021199A" w:rsidRPr="0021199A">
        <w:t>Sprawy, o których mowa w ust. 1</w:t>
      </w:r>
      <w:r w:rsidR="00F9234B">
        <w:t>,</w:t>
      </w:r>
      <w:r w:rsidR="0021199A" w:rsidRPr="0021199A">
        <w:t xml:space="preserve"> </w:t>
      </w:r>
      <w:r w:rsidR="00CA2935" w:rsidRPr="0021199A">
        <w:t xml:space="preserve">są </w:t>
      </w:r>
      <w:r w:rsidR="0021199A" w:rsidRPr="0021199A">
        <w:t>rozstrzygane w trybie postępowania cywilnego na zasadach określonych w postępowaniu w sprawach własności intelektualnej.”</w:t>
      </w:r>
      <w:r w:rsidR="004A0133">
        <w:t>,</w:t>
      </w:r>
    </w:p>
    <w:p w14:paraId="78135387" w14:textId="77777777" w:rsidR="009056BF" w:rsidRDefault="004A0133" w:rsidP="000F0545">
      <w:pPr>
        <w:pStyle w:val="LITlitera"/>
      </w:pPr>
      <w:r>
        <w:t>b</w:t>
      </w:r>
      <w:proofErr w:type="gramStart"/>
      <w:r>
        <w:t>)</w:t>
      </w:r>
      <w:r w:rsidR="00240115">
        <w:tab/>
      </w:r>
      <w:r w:rsidR="009A352F">
        <w:t>uchyla</w:t>
      </w:r>
      <w:proofErr w:type="gramEnd"/>
      <w:r w:rsidR="009A352F">
        <w:t xml:space="preserve"> się ust. 3</w:t>
      </w:r>
      <w:r w:rsidR="000F0545">
        <w:t>–</w:t>
      </w:r>
      <w:r w:rsidR="009A352F">
        <w:t>9</w:t>
      </w:r>
      <w:r w:rsidR="00D50FA7">
        <w:t>.</w:t>
      </w:r>
    </w:p>
    <w:p w14:paraId="187868B1" w14:textId="3F38AFBA" w:rsidR="00B71639" w:rsidRDefault="00B71639" w:rsidP="00B71639">
      <w:pPr>
        <w:pStyle w:val="ARTartustawynprozporzdzenia"/>
      </w:pPr>
      <w:r w:rsidRPr="00B71639">
        <w:rPr>
          <w:rStyle w:val="Ppogrubienie"/>
        </w:rPr>
        <w:t>Art. 6.</w:t>
      </w:r>
      <w:r>
        <w:t xml:space="preserve"> W ustawie z dnia 11 kwietnia 2001 r. o rzecznikach patentowych (Dz. U. </w:t>
      </w:r>
      <w:proofErr w:type="gramStart"/>
      <w:r>
        <w:t>z</w:t>
      </w:r>
      <w:proofErr w:type="gramEnd"/>
      <w:r w:rsidR="00D15846">
        <w:t> </w:t>
      </w:r>
      <w:r>
        <w:t>201</w:t>
      </w:r>
      <w:r w:rsidR="003204C8">
        <w:t>9</w:t>
      </w:r>
      <w:r w:rsidR="00D15846">
        <w:t> </w:t>
      </w:r>
      <w:r w:rsidR="003204C8">
        <w:t>r. poz. 1861</w:t>
      </w:r>
      <w:r>
        <w:t>) w art. 9</w:t>
      </w:r>
      <w:r w:rsidR="00D50FA7">
        <w:t xml:space="preserve"> po ust. 1</w:t>
      </w:r>
      <w:r>
        <w:t xml:space="preserve"> dodaje się ust. 1a w brzmieniu:</w:t>
      </w:r>
    </w:p>
    <w:p w14:paraId="5E551183" w14:textId="77777777" w:rsidR="00B71639" w:rsidRPr="008625D4" w:rsidRDefault="00CA2935" w:rsidP="008625D4">
      <w:pPr>
        <w:pStyle w:val="ZUSTzmustartykuempunktem"/>
      </w:pPr>
      <w:r w:rsidRPr="00C57D4F">
        <w:t>„</w:t>
      </w:r>
      <w:r w:rsidR="00B71639" w:rsidRPr="008625D4">
        <w:t>1a.</w:t>
      </w:r>
      <w:r w:rsidR="000D4D0C" w:rsidRPr="008625D4">
        <w:t xml:space="preserve"> </w:t>
      </w:r>
      <w:r w:rsidRPr="008625D4">
        <w:t>W postępowaniu cywilnym r</w:t>
      </w:r>
      <w:r w:rsidR="00B71639" w:rsidRPr="008625D4">
        <w:t>zecznik patentowy występuje w charakterze pełnomocnika w</w:t>
      </w:r>
      <w:r w:rsidR="00B71639" w:rsidRPr="009B3B17">
        <w:t xml:space="preserve"> trybie przewidzianym dla spraw własności intelektualnej.</w:t>
      </w:r>
      <w:r w:rsidRPr="00C57D4F">
        <w:t>”</w:t>
      </w:r>
      <w:r w:rsidR="00B71639" w:rsidRPr="008625D4">
        <w:t>.</w:t>
      </w:r>
    </w:p>
    <w:p w14:paraId="008DA5D0" w14:textId="1456CFB2" w:rsidR="00DB4DF9" w:rsidRDefault="003B370A" w:rsidP="00DB4DF9">
      <w:pPr>
        <w:pStyle w:val="ARTartustawynprozporzdzenia"/>
      </w:pPr>
      <w:r w:rsidRPr="00FE08E2">
        <w:rPr>
          <w:rStyle w:val="Ppogrubienie"/>
        </w:rPr>
        <w:t>Art.</w:t>
      </w:r>
      <w:r w:rsidR="00512E8C" w:rsidRPr="00FE08E2">
        <w:rPr>
          <w:rStyle w:val="Ppogrubienie"/>
        </w:rPr>
        <w:t> </w:t>
      </w:r>
      <w:r w:rsidR="00B71639">
        <w:rPr>
          <w:rStyle w:val="Ppogrubienie"/>
        </w:rPr>
        <w:t>7</w:t>
      </w:r>
      <w:r w:rsidRPr="00FE08E2">
        <w:rPr>
          <w:rStyle w:val="Ppogrubienie"/>
        </w:rPr>
        <w:t>.</w:t>
      </w:r>
      <w:r w:rsidR="00CA2935">
        <w:t xml:space="preserve"> </w:t>
      </w:r>
      <w:r w:rsidR="00DB4DF9">
        <w:t>W ustawie z dnia 27 lipca 2001 r. – Prawo o ustroju sądów powszechnych (Dz.</w:t>
      </w:r>
      <w:r w:rsidR="00D15846">
        <w:t> </w:t>
      </w:r>
      <w:r w:rsidR="00DB4DF9">
        <w:t xml:space="preserve">U. </w:t>
      </w:r>
      <w:proofErr w:type="gramStart"/>
      <w:r w:rsidR="00DB4DF9">
        <w:t>z</w:t>
      </w:r>
      <w:proofErr w:type="gramEnd"/>
      <w:r w:rsidR="00DB4DF9">
        <w:t xml:space="preserve"> 2019 r. poz. 52, </w:t>
      </w:r>
      <w:r w:rsidR="003204C8">
        <w:t xml:space="preserve">55, </w:t>
      </w:r>
      <w:r w:rsidR="00DB4DF9">
        <w:t>60</w:t>
      </w:r>
      <w:r w:rsidR="003204C8">
        <w:t>,</w:t>
      </w:r>
      <w:r w:rsidR="00DB4DF9">
        <w:t xml:space="preserve"> 125</w:t>
      </w:r>
      <w:r w:rsidR="003204C8">
        <w:t>, 1469 i 1495</w:t>
      </w:r>
      <w:r w:rsidR="00DB4DF9">
        <w:t>) w art. 20 wprowadza się następujące zmiany:</w:t>
      </w:r>
    </w:p>
    <w:p w14:paraId="551EBA29" w14:textId="77777777" w:rsidR="00DB4DF9" w:rsidRDefault="00DB4DF9" w:rsidP="00DB4DF9">
      <w:pPr>
        <w:pStyle w:val="PKTpunkt"/>
      </w:pPr>
      <w:proofErr w:type="gramStart"/>
      <w:r>
        <w:t>1)</w:t>
      </w:r>
      <w:r>
        <w:tab/>
        <w:t>po</w:t>
      </w:r>
      <w:proofErr w:type="gramEnd"/>
      <w:r>
        <w:t xml:space="preserve"> pkt 1 dodaje się pkt 1a w brzmieniu:</w:t>
      </w:r>
    </w:p>
    <w:p w14:paraId="16D88712" w14:textId="77777777" w:rsidR="00DB4DF9" w:rsidRDefault="00DB4DF9" w:rsidP="00DB4DF9">
      <w:pPr>
        <w:pStyle w:val="ZPKTzmpktartykuempunktem"/>
      </w:pPr>
      <w:r w:rsidRPr="00762A7E">
        <w:t>„</w:t>
      </w:r>
      <w:r>
        <w:t>1a</w:t>
      </w:r>
      <w:proofErr w:type="gramStart"/>
      <w:r>
        <w:t>)</w:t>
      </w:r>
      <w:r>
        <w:tab/>
      </w:r>
      <w:r w:rsidRPr="00762A7E">
        <w:t>może</w:t>
      </w:r>
      <w:proofErr w:type="gramEnd"/>
      <w:r w:rsidRPr="00762A7E">
        <w:t xml:space="preserve"> przekazać jednemu sądowi apelacyjnemu rozpoznawanie spraw własności intelektualnej z właściwości lub części obszarów właściwości innych sądów apelacyjnych</w:t>
      </w:r>
      <w:r>
        <w:t>,</w:t>
      </w:r>
      <w:r w:rsidRPr="00DB4DF9">
        <w:t>”</w:t>
      </w:r>
      <w:r>
        <w:t>;</w:t>
      </w:r>
    </w:p>
    <w:p w14:paraId="0BC28A1F" w14:textId="77777777" w:rsidR="00DB4DF9" w:rsidRDefault="00DB4DF9" w:rsidP="00DB4DF9">
      <w:pPr>
        <w:pStyle w:val="PKTpunkt"/>
      </w:pPr>
      <w:proofErr w:type="gramStart"/>
      <w:r>
        <w:t>2)</w:t>
      </w:r>
      <w:r>
        <w:tab/>
        <w:t>po</w:t>
      </w:r>
      <w:proofErr w:type="gramEnd"/>
      <w:r>
        <w:t xml:space="preserve"> pkt 3 dodaje się pkt 3a w brzmieniu:</w:t>
      </w:r>
    </w:p>
    <w:p w14:paraId="41396CCD" w14:textId="77777777" w:rsidR="00DB4DF9" w:rsidRDefault="00DB4DF9" w:rsidP="00DB4DF9">
      <w:pPr>
        <w:pStyle w:val="ZPKTzmpktartykuempunktem"/>
      </w:pPr>
      <w:r>
        <w:t>„3a</w:t>
      </w:r>
      <w:proofErr w:type="gramStart"/>
      <w:r>
        <w:t>)</w:t>
      </w:r>
      <w:r>
        <w:tab/>
      </w:r>
      <w:r w:rsidRPr="00762A7E">
        <w:t>może</w:t>
      </w:r>
      <w:proofErr w:type="gramEnd"/>
      <w:r w:rsidRPr="00762A7E">
        <w:t xml:space="preserve"> przekazać jednemu sądowi okręgowemu rozpoznawanie spraw własności intelektualnej z właściwości lub części obszarów właściwości innych sądów okręgowych,”</w:t>
      </w:r>
      <w:r>
        <w:t>;</w:t>
      </w:r>
    </w:p>
    <w:p w14:paraId="530FCE63" w14:textId="77777777" w:rsidR="00DB4DF9" w:rsidRDefault="00DB4DF9" w:rsidP="00DB4DF9">
      <w:pPr>
        <w:pStyle w:val="PKTpunkt"/>
      </w:pPr>
      <w:proofErr w:type="gramStart"/>
      <w:r>
        <w:t>3)</w:t>
      </w:r>
      <w:r>
        <w:tab/>
        <w:t>pkt</w:t>
      </w:r>
      <w:proofErr w:type="gramEnd"/>
      <w:r>
        <w:t xml:space="preserve"> 9 otrzymuje brzmienie:</w:t>
      </w:r>
    </w:p>
    <w:p w14:paraId="206D849B" w14:textId="77777777" w:rsidR="00DB4DF9" w:rsidRDefault="00DB4DF9" w:rsidP="008A70FB">
      <w:pPr>
        <w:pStyle w:val="ZPKTzmpktartykuempunktem"/>
      </w:pPr>
      <w:proofErr w:type="gramStart"/>
      <w:r>
        <w:t>„9)</w:t>
      </w:r>
      <w:r>
        <w:tab/>
      </w:r>
      <w:r w:rsidRPr="00467562">
        <w:t>wyznacza</w:t>
      </w:r>
      <w:proofErr w:type="gramEnd"/>
      <w:r w:rsidRPr="00467562">
        <w:t xml:space="preserve"> sąd</w:t>
      </w:r>
      <w:r>
        <w:t>y okręgowe właściwe</w:t>
      </w:r>
      <w:r w:rsidRPr="00467562">
        <w:t xml:space="preserve"> do rozpoznawania spraw z zakresu ochrony unijnych znaków towarowych i wzorów wspólnotowych (sąd</w:t>
      </w:r>
      <w:r>
        <w:t>y</w:t>
      </w:r>
      <w:r w:rsidRPr="00467562">
        <w:t xml:space="preserve"> unijnych znaków </w:t>
      </w:r>
      <w:r w:rsidRPr="00467562">
        <w:lastRenderedPageBreak/>
        <w:t>towarowych i wzorów wspólnotowych)</w:t>
      </w:r>
      <w:r>
        <w:t xml:space="preserve"> oraz ustala ich obszary właściwości w tych sprawach</w:t>
      </w:r>
      <w:r w:rsidR="003204C8">
        <w:t>,</w:t>
      </w:r>
      <w:r w:rsidRPr="00DB4DF9">
        <w:t>”</w:t>
      </w:r>
      <w:r>
        <w:t>.</w:t>
      </w:r>
    </w:p>
    <w:p w14:paraId="24850394" w14:textId="16DEC674" w:rsidR="00DB4DF9" w:rsidRDefault="00ED4445" w:rsidP="00DB4DF9">
      <w:pPr>
        <w:pStyle w:val="ARTartustawynprozporzdzenia"/>
      </w:pPr>
      <w:r w:rsidRPr="00FE08E2">
        <w:rPr>
          <w:rStyle w:val="Ppogrubienie"/>
        </w:rPr>
        <w:t>Art.</w:t>
      </w:r>
      <w:r w:rsidR="00512E8C" w:rsidRPr="00FE08E2">
        <w:rPr>
          <w:rStyle w:val="Ppogrubienie"/>
        </w:rPr>
        <w:t> </w:t>
      </w:r>
      <w:r w:rsidR="00B71639">
        <w:rPr>
          <w:rStyle w:val="Ppogrubienie"/>
        </w:rPr>
        <w:t>8</w:t>
      </w:r>
      <w:r w:rsidR="001341E9">
        <w:rPr>
          <w:rStyle w:val="Ppogrubienie"/>
        </w:rPr>
        <w:t>.</w:t>
      </w:r>
      <w:r w:rsidR="008625D4">
        <w:rPr>
          <w:rStyle w:val="Ppogrubienie"/>
        </w:rPr>
        <w:t xml:space="preserve"> </w:t>
      </w:r>
      <w:r w:rsidR="00DB4DF9">
        <w:t xml:space="preserve">W ustawie z dnia 27 lipca 2001 r. o ochronie baz danych (Dz. U. </w:t>
      </w:r>
      <w:proofErr w:type="gramStart"/>
      <w:r w:rsidR="00DB4DF9">
        <w:t>poz</w:t>
      </w:r>
      <w:proofErr w:type="gramEnd"/>
      <w:r w:rsidR="00DB4DF9">
        <w:t>. 1402, z</w:t>
      </w:r>
      <w:r w:rsidR="00DB3446">
        <w:t> </w:t>
      </w:r>
      <w:r w:rsidR="00DB4DF9">
        <w:t>2004 r. poz. 959, z 2007 r. poz. 662 i 1238 oraz z 2018 r. poz. 2339)</w:t>
      </w:r>
      <w:r w:rsidR="00DB4DF9" w:rsidRPr="003B370A">
        <w:t xml:space="preserve"> </w:t>
      </w:r>
      <w:r w:rsidR="00DB4DF9">
        <w:t>w art. 11a wprowadza się następujące zmiany:</w:t>
      </w:r>
    </w:p>
    <w:p w14:paraId="1DE7135E" w14:textId="77777777" w:rsidR="00DB4DF9" w:rsidRDefault="00DB4DF9" w:rsidP="00DB4DF9">
      <w:pPr>
        <w:pStyle w:val="PKTpunkt"/>
      </w:pPr>
      <w:proofErr w:type="gramStart"/>
      <w:r>
        <w:t>1)</w:t>
      </w:r>
      <w:r>
        <w:tab/>
        <w:t>ust</w:t>
      </w:r>
      <w:proofErr w:type="gramEnd"/>
      <w:r>
        <w:t>. 1 i 2 otrzymują brzmienie:</w:t>
      </w:r>
    </w:p>
    <w:p w14:paraId="44DEC561" w14:textId="77777777" w:rsidR="00DB4DF9" w:rsidRDefault="00DB4DF9" w:rsidP="00DB4DF9">
      <w:pPr>
        <w:pStyle w:val="ZUSTzmustartykuempunktem"/>
      </w:pPr>
      <w:r>
        <w:t>„1.</w:t>
      </w:r>
      <w:r w:rsidR="008625D4">
        <w:t xml:space="preserve"> </w:t>
      </w:r>
      <w:r w:rsidRPr="0085480B">
        <w:t xml:space="preserve">W sprawach dotyczących roszczeń cywilnoprawnych z zakresu ochrony </w:t>
      </w:r>
      <w:r>
        <w:t>baz danych</w:t>
      </w:r>
      <w:r w:rsidRPr="0085480B">
        <w:t>, nienależących do kompetencji innych organów, sąd rozpoznaje wniosek mającego w tym interes prawny:</w:t>
      </w:r>
    </w:p>
    <w:p w14:paraId="3146F7FA" w14:textId="77777777" w:rsidR="00DB4DF9" w:rsidRDefault="00DB4DF9" w:rsidP="00DB4DF9">
      <w:pPr>
        <w:pStyle w:val="ZPKTzmpktartykuempunktem"/>
      </w:pPr>
      <w:proofErr w:type="gramStart"/>
      <w:r>
        <w:t>1)</w:t>
      </w:r>
      <w:r>
        <w:tab/>
      </w:r>
      <w:r w:rsidRPr="0085480B">
        <w:t>o</w:t>
      </w:r>
      <w:proofErr w:type="gramEnd"/>
      <w:r w:rsidRPr="0085480B">
        <w:t xml:space="preserve"> za</w:t>
      </w:r>
      <w:r>
        <w:t>bezpieczenie środków dowodowych;</w:t>
      </w:r>
    </w:p>
    <w:p w14:paraId="0AA3EE37" w14:textId="77777777" w:rsidR="00DB4DF9" w:rsidRDefault="00DB4DF9" w:rsidP="00DB4DF9">
      <w:pPr>
        <w:pStyle w:val="ZPKTzmpktartykuempunktem"/>
      </w:pPr>
      <w:proofErr w:type="gramStart"/>
      <w:r>
        <w:t>2)</w:t>
      </w:r>
      <w:r>
        <w:tab/>
      </w:r>
      <w:r w:rsidRPr="0085480B">
        <w:t>o</w:t>
      </w:r>
      <w:proofErr w:type="gramEnd"/>
      <w:r w:rsidRPr="0085480B">
        <w:t xml:space="preserve"> wyjawienie </w:t>
      </w:r>
      <w:r>
        <w:t>lub wydanie</w:t>
      </w:r>
      <w:r w:rsidRPr="0085480B">
        <w:t xml:space="preserve"> środka d</w:t>
      </w:r>
      <w:r>
        <w:t>owodowego;</w:t>
      </w:r>
    </w:p>
    <w:p w14:paraId="4DF676E4" w14:textId="77777777" w:rsidR="00DB4DF9" w:rsidRDefault="00DB4DF9" w:rsidP="00DB4DF9">
      <w:pPr>
        <w:pStyle w:val="ZPKTzmpktartykuempunktem"/>
      </w:pPr>
      <w:proofErr w:type="gramStart"/>
      <w:r>
        <w:t>3)</w:t>
      </w:r>
      <w:r>
        <w:tab/>
      </w:r>
      <w:r w:rsidRPr="0085480B">
        <w:t>o</w:t>
      </w:r>
      <w:proofErr w:type="gramEnd"/>
      <w:r w:rsidRPr="0085480B">
        <w:t xml:space="preserve"> we</w:t>
      </w:r>
      <w:r>
        <w:t>zwanie do udzielenia informacji</w:t>
      </w:r>
      <w:r w:rsidRPr="0085480B">
        <w:t>.</w:t>
      </w:r>
    </w:p>
    <w:p w14:paraId="033BEA8A" w14:textId="77777777" w:rsidR="00DB4DF9" w:rsidRDefault="00DB4DF9" w:rsidP="00DB4DF9">
      <w:pPr>
        <w:pStyle w:val="ZUSTzmustartykuempunktem"/>
      </w:pPr>
      <w:r>
        <w:t>2.</w:t>
      </w:r>
      <w:r w:rsidR="008625D4">
        <w:t xml:space="preserve"> </w:t>
      </w:r>
      <w:r w:rsidRPr="0085480B">
        <w:t>Sprawy, o których mowa w ust. 1</w:t>
      </w:r>
      <w:r>
        <w:t>,</w:t>
      </w:r>
      <w:r w:rsidRPr="0085480B">
        <w:t xml:space="preserve"> są rozstrzygane w trybie postępowania cywilnego na zasadach określonych w postępowaniu w sprawach własności intelektualnej.</w:t>
      </w:r>
      <w:r>
        <w:t>”;</w:t>
      </w:r>
    </w:p>
    <w:p w14:paraId="2CA15E37" w14:textId="77777777" w:rsidR="009056BF" w:rsidRDefault="00DB4DF9" w:rsidP="000F0545">
      <w:pPr>
        <w:pStyle w:val="PKTpunkt"/>
      </w:pPr>
      <w:proofErr w:type="gramStart"/>
      <w:r>
        <w:t>2)</w:t>
      </w:r>
      <w:r>
        <w:tab/>
        <w:t>uchyla</w:t>
      </w:r>
      <w:proofErr w:type="gramEnd"/>
      <w:r>
        <w:t xml:space="preserve"> się ust. 3</w:t>
      </w:r>
      <w:r w:rsidR="001F611D">
        <w:t>–</w:t>
      </w:r>
      <w:r>
        <w:t>6.</w:t>
      </w:r>
      <w:bookmarkStart w:id="18" w:name="_Hlk526797561"/>
    </w:p>
    <w:p w14:paraId="45A832A8" w14:textId="52450A9C" w:rsidR="003B370A" w:rsidRDefault="003B370A" w:rsidP="000510AC">
      <w:pPr>
        <w:pStyle w:val="ARTartustawynprozporzdzenia"/>
      </w:pPr>
      <w:r w:rsidRPr="00FE08E2">
        <w:rPr>
          <w:rStyle w:val="Ppogrubienie"/>
        </w:rPr>
        <w:t>Art.</w:t>
      </w:r>
      <w:r w:rsidR="00512E8C" w:rsidRPr="00FE08E2">
        <w:rPr>
          <w:rStyle w:val="Ppogrubienie"/>
        </w:rPr>
        <w:t> </w:t>
      </w:r>
      <w:r w:rsidR="00B71639">
        <w:rPr>
          <w:rStyle w:val="Ppogrubienie"/>
        </w:rPr>
        <w:t>9</w:t>
      </w:r>
      <w:r w:rsidRPr="00FE08E2">
        <w:rPr>
          <w:rStyle w:val="Ppogrubienie"/>
        </w:rPr>
        <w:t>.</w:t>
      </w:r>
      <w:r w:rsidR="008625D4">
        <w:rPr>
          <w:rStyle w:val="Ppogrubienie"/>
        </w:rPr>
        <w:t xml:space="preserve"> </w:t>
      </w:r>
      <w:r>
        <w:t xml:space="preserve">W ustawie z dnia 26 czerwca 2003 r. o ochronie prawnej odmian roślin (Dz. U. </w:t>
      </w:r>
      <w:proofErr w:type="gramStart"/>
      <w:r>
        <w:t>z</w:t>
      </w:r>
      <w:proofErr w:type="gramEnd"/>
      <w:r w:rsidR="00D15846">
        <w:t> </w:t>
      </w:r>
      <w:r>
        <w:t xml:space="preserve">2018 r. poz. 432) </w:t>
      </w:r>
      <w:r w:rsidR="00240115">
        <w:t xml:space="preserve">w </w:t>
      </w:r>
      <w:r w:rsidR="0058248C">
        <w:t xml:space="preserve">art. 36b </w:t>
      </w:r>
      <w:r w:rsidR="00240115">
        <w:t>wprowadza się następujące zmiany</w:t>
      </w:r>
      <w:r w:rsidR="0058248C">
        <w:t>:</w:t>
      </w:r>
    </w:p>
    <w:p w14:paraId="60AC3D3B" w14:textId="77777777" w:rsidR="00240115" w:rsidRDefault="00240115" w:rsidP="00240115">
      <w:pPr>
        <w:pStyle w:val="PKTpunkt"/>
      </w:pPr>
      <w:proofErr w:type="gramStart"/>
      <w:r>
        <w:t>1)</w:t>
      </w:r>
      <w:r>
        <w:tab/>
        <w:t>ust</w:t>
      </w:r>
      <w:proofErr w:type="gramEnd"/>
      <w:r>
        <w:t>. 1 i 2 otrzymują brzmienie:</w:t>
      </w:r>
    </w:p>
    <w:bookmarkEnd w:id="18"/>
    <w:p w14:paraId="4AB5F758" w14:textId="77777777" w:rsidR="0085480B" w:rsidRPr="0085480B" w:rsidRDefault="00FE08E2" w:rsidP="00240115">
      <w:pPr>
        <w:pStyle w:val="ZUSTzmustartykuempunktem"/>
      </w:pPr>
      <w:r>
        <w:t>„</w:t>
      </w:r>
      <w:r w:rsidR="000510AC">
        <w:t>1.</w:t>
      </w:r>
      <w:r w:rsidR="008625D4">
        <w:t xml:space="preserve"> </w:t>
      </w:r>
      <w:r w:rsidR="0085480B" w:rsidRPr="0085480B">
        <w:t xml:space="preserve">W </w:t>
      </w:r>
      <w:r w:rsidR="0085480B" w:rsidRPr="000510AC">
        <w:t>sprawach</w:t>
      </w:r>
      <w:r w:rsidR="0085480B" w:rsidRPr="0085480B">
        <w:t xml:space="preserve"> dotyczących roszczeń cywilnoprawnych z zakresu ochrony </w:t>
      </w:r>
      <w:r w:rsidR="0085480B">
        <w:t>wyłącznego prawa</w:t>
      </w:r>
      <w:r w:rsidR="0085480B" w:rsidRPr="0085480B">
        <w:t>, nienależących do kompetencji innych organów, sąd rozpoznaje wniosek mającego w tym interes prawny:</w:t>
      </w:r>
    </w:p>
    <w:p w14:paraId="41DECEEC" w14:textId="77777777" w:rsidR="0085480B" w:rsidRPr="0085480B" w:rsidRDefault="001341E9" w:rsidP="009056BF">
      <w:pPr>
        <w:pStyle w:val="ZPKTzmpktartykuempunktem"/>
      </w:pPr>
      <w:proofErr w:type="gramStart"/>
      <w:r>
        <w:t>1)</w:t>
      </w:r>
      <w:r>
        <w:tab/>
      </w:r>
      <w:r w:rsidR="0085480B" w:rsidRPr="0085480B">
        <w:t>o</w:t>
      </w:r>
      <w:proofErr w:type="gramEnd"/>
      <w:r w:rsidR="0085480B" w:rsidRPr="0085480B">
        <w:t xml:space="preserve"> za</w:t>
      </w:r>
      <w:r w:rsidR="00315547">
        <w:t>bezpieczenie środków dowodowych;</w:t>
      </w:r>
    </w:p>
    <w:p w14:paraId="1BB5196A" w14:textId="77777777" w:rsidR="0085480B" w:rsidRPr="0085480B" w:rsidRDefault="001341E9" w:rsidP="009056BF">
      <w:pPr>
        <w:pStyle w:val="ZPKTzmpktartykuempunktem"/>
      </w:pPr>
      <w:proofErr w:type="gramStart"/>
      <w:r>
        <w:t>2)</w:t>
      </w:r>
      <w:r>
        <w:tab/>
      </w:r>
      <w:r w:rsidR="0085480B" w:rsidRPr="0085480B">
        <w:t>o</w:t>
      </w:r>
      <w:proofErr w:type="gramEnd"/>
      <w:r w:rsidR="0085480B" w:rsidRPr="0085480B">
        <w:t xml:space="preserve"> wyjawienie </w:t>
      </w:r>
      <w:r w:rsidR="00382A84">
        <w:t>lub wydanie</w:t>
      </w:r>
      <w:r w:rsidR="00315547">
        <w:t xml:space="preserve"> środka dowodowego;</w:t>
      </w:r>
    </w:p>
    <w:p w14:paraId="0D9CBDA5" w14:textId="77777777" w:rsidR="0085480B" w:rsidRPr="0085480B" w:rsidRDefault="001341E9" w:rsidP="009056BF">
      <w:pPr>
        <w:pStyle w:val="ZPKTzmpktartykuempunktem"/>
      </w:pPr>
      <w:proofErr w:type="gramStart"/>
      <w:r>
        <w:t>3)</w:t>
      </w:r>
      <w:r>
        <w:tab/>
      </w:r>
      <w:r w:rsidR="0085480B" w:rsidRPr="0085480B">
        <w:t>o</w:t>
      </w:r>
      <w:proofErr w:type="gramEnd"/>
      <w:r w:rsidR="0085480B" w:rsidRPr="0085480B">
        <w:t xml:space="preserve"> we</w:t>
      </w:r>
      <w:r w:rsidR="009856BC">
        <w:t>zwanie do udzielenia informacji</w:t>
      </w:r>
      <w:r w:rsidR="0085480B" w:rsidRPr="0085480B">
        <w:t>.</w:t>
      </w:r>
    </w:p>
    <w:p w14:paraId="51241704" w14:textId="77777777" w:rsidR="0085480B" w:rsidRDefault="001341E9" w:rsidP="009056BF">
      <w:pPr>
        <w:pStyle w:val="ZUSTzmustartykuempunktem"/>
      </w:pPr>
      <w:r>
        <w:t>2.</w:t>
      </w:r>
      <w:r w:rsidR="008625D4">
        <w:t xml:space="preserve"> </w:t>
      </w:r>
      <w:r w:rsidR="0085480B" w:rsidRPr="0085480B">
        <w:t>Sprawy, o których mowa w ust. 1</w:t>
      </w:r>
      <w:r w:rsidR="00F9234B">
        <w:t>,</w:t>
      </w:r>
      <w:r w:rsidR="0085480B" w:rsidRPr="0085480B">
        <w:t xml:space="preserve"> </w:t>
      </w:r>
      <w:r w:rsidR="00CA2935" w:rsidRPr="0085480B">
        <w:t xml:space="preserve">są </w:t>
      </w:r>
      <w:r w:rsidR="0085480B" w:rsidRPr="0085480B">
        <w:t>rozstrzygane w trybie postępowania cywilnego na zasadach określonych w postępowaniu w sprawach własności intelektualne</w:t>
      </w:r>
      <w:r w:rsidR="00240115">
        <w:t>j.”;</w:t>
      </w:r>
    </w:p>
    <w:p w14:paraId="7093D781" w14:textId="77777777" w:rsidR="00240115" w:rsidRDefault="00240115" w:rsidP="00240115">
      <w:pPr>
        <w:pStyle w:val="PKTpunkt"/>
      </w:pPr>
      <w:proofErr w:type="gramStart"/>
      <w:r>
        <w:t>2)</w:t>
      </w:r>
      <w:r>
        <w:tab/>
        <w:t>uchyla</w:t>
      </w:r>
      <w:proofErr w:type="gramEnd"/>
      <w:r>
        <w:t xml:space="preserve"> się ust. 3</w:t>
      </w:r>
      <w:r w:rsidR="001F611D">
        <w:t>–</w:t>
      </w:r>
      <w:r>
        <w:t>6.</w:t>
      </w:r>
    </w:p>
    <w:p w14:paraId="72BF7502" w14:textId="77777777" w:rsidR="001F611D" w:rsidRDefault="00453B17" w:rsidP="000510AC">
      <w:pPr>
        <w:pStyle w:val="ARTartustawynprozporzdzenia"/>
      </w:pPr>
      <w:r w:rsidRPr="00453B17">
        <w:rPr>
          <w:rStyle w:val="Ppogrubienie"/>
        </w:rPr>
        <w:lastRenderedPageBreak/>
        <w:t xml:space="preserve">Art. </w:t>
      </w:r>
      <w:r w:rsidR="00B71639">
        <w:rPr>
          <w:rStyle w:val="Ppogrubienie"/>
        </w:rPr>
        <w:t>10</w:t>
      </w:r>
      <w:r w:rsidR="00963C72" w:rsidRPr="004A50CC">
        <w:rPr>
          <w:rStyle w:val="Ppogrubienie"/>
        </w:rPr>
        <w:t>.</w:t>
      </w:r>
      <w:r w:rsidR="008625D4">
        <w:t xml:space="preserve"> </w:t>
      </w:r>
      <w:r w:rsidR="00963C72">
        <w:t xml:space="preserve">W </w:t>
      </w:r>
      <w:r w:rsidR="00963C72" w:rsidRPr="000510AC">
        <w:t>ustawie</w:t>
      </w:r>
      <w:r w:rsidR="00963C72">
        <w:t xml:space="preserve"> z dni</w:t>
      </w:r>
      <w:r w:rsidR="00FB36C8">
        <w:t>a 28 lipca 2005 r. o kosztach są</w:t>
      </w:r>
      <w:r w:rsidR="00963C72">
        <w:t>dowych w sprawach cywilnych (Dz. U</w:t>
      </w:r>
      <w:r w:rsidR="00FE4920">
        <w:t>.</w:t>
      </w:r>
      <w:r w:rsidR="00963C72">
        <w:t xml:space="preserve"> </w:t>
      </w:r>
      <w:proofErr w:type="gramStart"/>
      <w:r w:rsidR="00963C72">
        <w:t>z</w:t>
      </w:r>
      <w:proofErr w:type="gramEnd"/>
      <w:r w:rsidR="00963C72">
        <w:t xml:space="preserve"> 2019 r. poz. 785</w:t>
      </w:r>
      <w:r w:rsidR="003204C8">
        <w:t xml:space="preserve">, z </w:t>
      </w:r>
      <w:proofErr w:type="spellStart"/>
      <w:r w:rsidR="003204C8">
        <w:t>późn</w:t>
      </w:r>
      <w:proofErr w:type="spellEnd"/>
      <w:r w:rsidR="003204C8">
        <w:t xml:space="preserve">. </w:t>
      </w:r>
      <w:proofErr w:type="gramStart"/>
      <w:r w:rsidR="003204C8">
        <w:t>zm</w:t>
      </w:r>
      <w:proofErr w:type="gramEnd"/>
      <w:r w:rsidR="003204C8">
        <w:t>.</w:t>
      </w:r>
      <w:r w:rsidR="003204C8">
        <w:rPr>
          <w:rStyle w:val="Odwoanieprzypisudolnego"/>
        </w:rPr>
        <w:footnoteReference w:id="5"/>
      </w:r>
      <w:r w:rsidR="003204C8" w:rsidRPr="008A70FB">
        <w:rPr>
          <w:rStyle w:val="IGindeksgrny"/>
        </w:rPr>
        <w:t>)</w:t>
      </w:r>
      <w:r w:rsidR="00963C72">
        <w:t xml:space="preserve">) </w:t>
      </w:r>
      <w:r w:rsidR="001F611D">
        <w:t>wprowadza się następujące zmiany:</w:t>
      </w:r>
    </w:p>
    <w:p w14:paraId="35F8C563" w14:textId="77777777" w:rsidR="001F611D" w:rsidRPr="001F611D" w:rsidRDefault="001F611D" w:rsidP="008A70FB">
      <w:pPr>
        <w:pStyle w:val="PKTpunkt"/>
      </w:pPr>
      <w:proofErr w:type="gramStart"/>
      <w:r>
        <w:t>1)</w:t>
      </w:r>
      <w:r>
        <w:tab/>
      </w:r>
      <w:r w:rsidRPr="001F611D">
        <w:t>w</w:t>
      </w:r>
      <w:proofErr w:type="gramEnd"/>
      <w:r w:rsidRPr="001F611D">
        <w:t xml:space="preserve"> art. 26a ust. 2 otrzymuje brzmienie:</w:t>
      </w:r>
    </w:p>
    <w:p w14:paraId="23B943F4" w14:textId="77777777" w:rsidR="001F611D" w:rsidRPr="001F611D" w:rsidRDefault="001F611D" w:rsidP="008A70FB">
      <w:pPr>
        <w:pStyle w:val="ZUSTzmustartykuempunktem"/>
      </w:pPr>
      <w:r w:rsidRPr="001F611D">
        <w:t>„2. Opłatę stałą w kwocie 200 złotych pobiera się od wniosku o:</w:t>
      </w:r>
    </w:p>
    <w:p w14:paraId="1570AB14" w14:textId="7B7012E6" w:rsidR="001F611D" w:rsidRPr="001F611D" w:rsidRDefault="001F611D" w:rsidP="008A70FB">
      <w:pPr>
        <w:pStyle w:val="ZPKTzmpktartykuempunktem"/>
      </w:pPr>
      <w:proofErr w:type="gramStart"/>
      <w:r w:rsidRPr="001F611D">
        <w:t>1)</w:t>
      </w:r>
      <w:r w:rsidRPr="001F611D">
        <w:tab/>
        <w:t>zabezpieczenie</w:t>
      </w:r>
      <w:proofErr w:type="gramEnd"/>
      <w:r w:rsidRPr="001F611D">
        <w:t xml:space="preserve"> środków dowodowych, o którym mowa w art. 80 ust. 1 pkt 1 ustawy z dnia 4 lutego 1994 r. o prawie autorskim i p</w:t>
      </w:r>
      <w:r w:rsidR="00C86413">
        <w:t xml:space="preserve">rawach pokrewnych (Dz. U. </w:t>
      </w:r>
      <w:proofErr w:type="gramStart"/>
      <w:r w:rsidR="00C86413">
        <w:t>z</w:t>
      </w:r>
      <w:proofErr w:type="gramEnd"/>
      <w:r w:rsidR="00D15846">
        <w:t> </w:t>
      </w:r>
      <w:r w:rsidR="00C86413">
        <w:t>2019</w:t>
      </w:r>
      <w:r w:rsidRPr="001F611D">
        <w:t xml:space="preserve"> r. poz. </w:t>
      </w:r>
      <w:r w:rsidR="00C86413">
        <w:t>1231</w:t>
      </w:r>
      <w:r w:rsidRPr="001F611D">
        <w:t>), w art. 286</w:t>
      </w:r>
      <w:r w:rsidRPr="008A70FB">
        <w:rPr>
          <w:rStyle w:val="IGindeksgrny"/>
        </w:rPr>
        <w:t>1</w:t>
      </w:r>
      <w:r w:rsidRPr="001F611D">
        <w:t xml:space="preserve"> ust. 1 pkt 1 ustawy z dnia 30 czerwca 2000 r. – Prawo własności przemysłowej (Dz. U. </w:t>
      </w:r>
      <w:proofErr w:type="gramStart"/>
      <w:r w:rsidRPr="001F611D">
        <w:t>z</w:t>
      </w:r>
      <w:proofErr w:type="gramEnd"/>
      <w:r w:rsidRPr="001F611D">
        <w:t xml:space="preserve"> 2017 r. poz. 776, z 2018 r. poz. 2302 oraz z 2019 r. poz. 501), w art. 36b ust. 1 pkt 1 ustawy z dnia 26 czerwca 2003 r. o</w:t>
      </w:r>
      <w:r w:rsidR="00D15846">
        <w:t> </w:t>
      </w:r>
      <w:r w:rsidRPr="001F611D">
        <w:t xml:space="preserve">ochronie prawnej odmian roślin (Dz. U. </w:t>
      </w:r>
      <w:proofErr w:type="gramStart"/>
      <w:r w:rsidRPr="001F611D">
        <w:t>z</w:t>
      </w:r>
      <w:proofErr w:type="gramEnd"/>
      <w:r w:rsidRPr="001F611D">
        <w:t xml:space="preserve"> 2018 r. poz. 432) oraz w art. 11a ust. 1 pkt 1 ustawy z dnia 27 lipca 2001 r. o ochronie baz danych (Dz. U. </w:t>
      </w:r>
      <w:proofErr w:type="gramStart"/>
      <w:r w:rsidRPr="001F611D">
        <w:t>poz</w:t>
      </w:r>
      <w:proofErr w:type="gramEnd"/>
      <w:r w:rsidRPr="001F611D">
        <w:t>. 1402, z</w:t>
      </w:r>
      <w:r w:rsidR="00D15846">
        <w:t> </w:t>
      </w:r>
      <w:r w:rsidRPr="001F611D">
        <w:t>2004 r. poz. 959, z 2007 r. poz. 662 i 1238 oraz z 2018 r. poz. 2339);</w:t>
      </w:r>
    </w:p>
    <w:p w14:paraId="1E5FE407" w14:textId="21480308" w:rsidR="001F611D" w:rsidRDefault="001F611D" w:rsidP="008A70FB">
      <w:pPr>
        <w:pStyle w:val="ZPKTzmpktartykuempunktem"/>
      </w:pPr>
      <w:proofErr w:type="gramStart"/>
      <w:r w:rsidRPr="001F611D">
        <w:t>2)</w:t>
      </w:r>
      <w:r w:rsidRPr="001F611D">
        <w:tab/>
        <w:t>wezwanie</w:t>
      </w:r>
      <w:proofErr w:type="gramEnd"/>
      <w:r w:rsidRPr="001F611D">
        <w:t xml:space="preserve"> do udzielenia informacji, o którym mowa w art. 80 ust. 1 pkt 3 ustawy z</w:t>
      </w:r>
      <w:r w:rsidR="00D15846">
        <w:t> </w:t>
      </w:r>
      <w:r w:rsidRPr="001F611D">
        <w:t>dnia 4 lutego 1994 r. o prawie autorskim i prawach pokrewnych, w art. 286</w:t>
      </w:r>
      <w:r w:rsidRPr="008A70FB">
        <w:rPr>
          <w:rStyle w:val="IGindeksgrny"/>
        </w:rPr>
        <w:t>1</w:t>
      </w:r>
      <w:r w:rsidRPr="001F611D">
        <w:t xml:space="preserve"> ust.</w:t>
      </w:r>
      <w:r w:rsidR="00D15846">
        <w:t> </w:t>
      </w:r>
      <w:r w:rsidRPr="001F611D">
        <w:t>1 pkt 3 ustawy z dnia 30 czerwca 2000 r. – Prawo własności przemysłowej, w</w:t>
      </w:r>
      <w:r w:rsidR="00D15846">
        <w:t> </w:t>
      </w:r>
      <w:r w:rsidRPr="001F611D">
        <w:t>art. 36b ust. 1 pkt 3 ustawy z dnia 26 czerwca 2003 r. o ochronie prawnej odmian roślin oraz w art. 11a ust. 1 pkt 3 ustawy z dnia 27 lipca 2001 r. o ochronie baz danych.</w:t>
      </w:r>
      <w:r w:rsidR="00C86413" w:rsidRPr="00C86413">
        <w:t>”</w:t>
      </w:r>
      <w:r w:rsidR="00C86413">
        <w:t>;</w:t>
      </w:r>
    </w:p>
    <w:p w14:paraId="5FBB9823" w14:textId="77777777" w:rsidR="00963C72" w:rsidRDefault="001F611D" w:rsidP="008A70FB">
      <w:pPr>
        <w:pStyle w:val="PKTpunkt"/>
      </w:pPr>
      <w:proofErr w:type="gramStart"/>
      <w:r>
        <w:t>2)</w:t>
      </w:r>
      <w:r>
        <w:tab/>
      </w:r>
      <w:r w:rsidR="00A74E1B">
        <w:t>po</w:t>
      </w:r>
      <w:proofErr w:type="gramEnd"/>
      <w:r w:rsidR="00A74E1B">
        <w:t xml:space="preserve"> art. 28 </w:t>
      </w:r>
      <w:r w:rsidR="00963C72">
        <w:t>dodaje się art. 28a w brzmieniu:</w:t>
      </w:r>
    </w:p>
    <w:p w14:paraId="3AC86E60" w14:textId="0A690F1E" w:rsidR="00213B46" w:rsidRDefault="00CC0BAA" w:rsidP="00D1647F">
      <w:pPr>
        <w:pStyle w:val="ZARTzmartartykuempunktem"/>
      </w:pPr>
      <w:r>
        <w:t>„</w:t>
      </w:r>
      <w:r w:rsidR="000510AC">
        <w:t>Art. 28a.</w:t>
      </w:r>
      <w:r w:rsidR="008625D4">
        <w:t xml:space="preserve"> </w:t>
      </w:r>
      <w:r w:rsidR="00963C72">
        <w:t xml:space="preserve">Opłatę stałą w kwocie 1000 zł pobiera się od pozwu w sprawie </w:t>
      </w:r>
      <w:r w:rsidR="001D5A32">
        <w:t>o</w:t>
      </w:r>
      <w:r w:rsidR="00D15846">
        <w:t> </w:t>
      </w:r>
      <w:r w:rsidR="001D5A32">
        <w:t xml:space="preserve">naruszenie prawa do znaku towarowego lub wzoru przemysłowego, obejmującego żądanie </w:t>
      </w:r>
      <w:r w:rsidR="00963C72" w:rsidRPr="00963C72">
        <w:t xml:space="preserve">unieważnienia lub stwierdzenia wygaśnięcia </w:t>
      </w:r>
      <w:r w:rsidR="001D5A32">
        <w:t xml:space="preserve">prawa ochronnego na znak towarowy, unieważnienia prawa z rejestracji wzoru przemysłowego, żądanie unieważnienia lub stwierdzenia wygaśnięcia </w:t>
      </w:r>
      <w:r w:rsidR="00963C72" w:rsidRPr="00963C72">
        <w:t>prawa ochronnego na wspólny znak towarowy, prawa ochronnego na znak towarowy gwarancyjny, uznania ochrony międzynarodowego znaku towarowego, a także do żądania unieważnienia uznania ochrony międzynarodowego wzoru przemysłowego.</w:t>
      </w:r>
      <w:r w:rsidRPr="00CC0BAA">
        <w:t>”</w:t>
      </w:r>
      <w:r w:rsidR="00963C72">
        <w:t>.</w:t>
      </w:r>
    </w:p>
    <w:p w14:paraId="363F35C9" w14:textId="6DCE8918" w:rsidR="00BD6D21" w:rsidRPr="00BD6D21" w:rsidRDefault="00BD6D21" w:rsidP="000510AC">
      <w:pPr>
        <w:pStyle w:val="ARTartustawynprozporzdzenia"/>
      </w:pPr>
      <w:r w:rsidRPr="004A50CC">
        <w:rPr>
          <w:rStyle w:val="Ppogrubienie"/>
        </w:rPr>
        <w:t>Art.</w:t>
      </w:r>
      <w:r w:rsidR="00453B17" w:rsidRPr="00453B17">
        <w:rPr>
          <w:rStyle w:val="Ppogrubienie"/>
        </w:rPr>
        <w:t xml:space="preserve"> </w:t>
      </w:r>
      <w:r w:rsidR="00B71639">
        <w:rPr>
          <w:rStyle w:val="Ppogrubienie"/>
        </w:rPr>
        <w:t>11</w:t>
      </w:r>
      <w:r w:rsidRPr="004A50CC">
        <w:rPr>
          <w:rStyle w:val="Ppogrubienie"/>
        </w:rPr>
        <w:t>.</w:t>
      </w:r>
      <w:r w:rsidR="008625D4">
        <w:rPr>
          <w:rStyle w:val="Ppogrubienie"/>
        </w:rPr>
        <w:t xml:space="preserve"> </w:t>
      </w:r>
      <w:r>
        <w:t>W</w:t>
      </w:r>
      <w:r w:rsidRPr="00BD6D21">
        <w:t xml:space="preserve"> ustawie z dnia 5 listopada 2009 r. o spółdzielczych kasach oszczędnościowo</w:t>
      </w:r>
      <w:r w:rsidR="00D15846">
        <w:noBreakHyphen/>
      </w:r>
      <w:r w:rsidRPr="00BD6D21">
        <w:t xml:space="preserve">kredytowych (Dz. U. </w:t>
      </w:r>
      <w:proofErr w:type="gramStart"/>
      <w:r w:rsidRPr="00BD6D21">
        <w:t>z</w:t>
      </w:r>
      <w:proofErr w:type="gramEnd"/>
      <w:r w:rsidRPr="00BD6D21">
        <w:t xml:space="preserve"> 2018 r. poz. 2386</w:t>
      </w:r>
      <w:r w:rsidR="003204C8">
        <w:t xml:space="preserve">, z </w:t>
      </w:r>
      <w:proofErr w:type="spellStart"/>
      <w:r w:rsidR="003204C8">
        <w:t>późn</w:t>
      </w:r>
      <w:proofErr w:type="spellEnd"/>
      <w:r w:rsidR="003204C8">
        <w:t xml:space="preserve">. </w:t>
      </w:r>
      <w:proofErr w:type="gramStart"/>
      <w:r w:rsidR="003204C8">
        <w:t>zm</w:t>
      </w:r>
      <w:proofErr w:type="gramEnd"/>
      <w:r w:rsidR="003204C8">
        <w:t>.</w:t>
      </w:r>
      <w:r w:rsidR="003204C8">
        <w:rPr>
          <w:rStyle w:val="Odwoanieprzypisudolnego"/>
        </w:rPr>
        <w:footnoteReference w:id="6"/>
      </w:r>
      <w:r w:rsidR="003204C8" w:rsidRPr="008A70FB">
        <w:rPr>
          <w:rStyle w:val="IGindeksgrny"/>
        </w:rPr>
        <w:t>)</w:t>
      </w:r>
      <w:r w:rsidRPr="00BD6D21">
        <w:t>) w art. 9f po pkt 14 dodaje się pkt 14a w brzmieniu:</w:t>
      </w:r>
    </w:p>
    <w:p w14:paraId="31FF42DA" w14:textId="31A930A4" w:rsidR="00BD6D21" w:rsidRDefault="00BD6D21" w:rsidP="004A50CC">
      <w:pPr>
        <w:pStyle w:val="ZPKTzmpktartykuempunktem"/>
      </w:pPr>
      <w:r w:rsidRPr="00BD6D21">
        <w:lastRenderedPageBreak/>
        <w:t>„14a</w:t>
      </w:r>
      <w:proofErr w:type="gramStart"/>
      <w:r w:rsidRPr="00BD6D21">
        <w:t>)</w:t>
      </w:r>
      <w:r w:rsidR="008625D4">
        <w:tab/>
      </w:r>
      <w:r w:rsidRPr="00BD6D21">
        <w:t>na</w:t>
      </w:r>
      <w:proofErr w:type="gramEnd"/>
      <w:r w:rsidRPr="00BD6D21">
        <w:t xml:space="preserve"> żądanie sądu</w:t>
      </w:r>
      <w:r w:rsidR="00F57425">
        <w:t xml:space="preserve"> </w:t>
      </w:r>
      <w:r w:rsidR="00F57425" w:rsidRPr="00F57425">
        <w:t>w związku z postępowaniem w sprawach własności intelektualnej, jeżeli jest to niezbędne do określenia źródła lub zakresu naruszenia praw, o których mowa w art. 479</w:t>
      </w:r>
      <w:r w:rsidR="00F57425" w:rsidRPr="00F57425">
        <w:rPr>
          <w:rStyle w:val="IGindeksgrny"/>
        </w:rPr>
        <w:t>89</w:t>
      </w:r>
      <w:r w:rsidR="00F57425" w:rsidRPr="00F57425">
        <w:t xml:space="preserve"> ustawy z dnia 17 listopada 1964 r. </w:t>
      </w:r>
      <w:r w:rsidR="00C86413">
        <w:t>–</w:t>
      </w:r>
      <w:r w:rsidR="00F57425" w:rsidRPr="00F57425">
        <w:t xml:space="preserve"> Kodeks postępowania cywilnego (Dz. U. </w:t>
      </w:r>
      <w:proofErr w:type="gramStart"/>
      <w:r w:rsidR="00F57425" w:rsidRPr="00F57425">
        <w:t>z</w:t>
      </w:r>
      <w:proofErr w:type="gramEnd"/>
      <w:r w:rsidR="00F57425" w:rsidRPr="00F57425">
        <w:t xml:space="preserve"> 201</w:t>
      </w:r>
      <w:r w:rsidR="00BC1B59">
        <w:t>9</w:t>
      </w:r>
      <w:r w:rsidR="00F57425" w:rsidRPr="00F57425">
        <w:t xml:space="preserve"> r. poz. 1</w:t>
      </w:r>
      <w:r w:rsidR="00BC1B59">
        <w:t>4</w:t>
      </w:r>
      <w:r w:rsidR="00F57425" w:rsidRPr="00F57425">
        <w:t xml:space="preserve">60, z </w:t>
      </w:r>
      <w:proofErr w:type="spellStart"/>
      <w:r w:rsidR="00F57425" w:rsidRPr="00F57425">
        <w:t>późn</w:t>
      </w:r>
      <w:proofErr w:type="spellEnd"/>
      <w:r w:rsidR="00F57425" w:rsidRPr="00F57425">
        <w:t xml:space="preserve">. </w:t>
      </w:r>
      <w:proofErr w:type="gramStart"/>
      <w:r w:rsidR="00F57425" w:rsidRPr="00F57425">
        <w:t>zm</w:t>
      </w:r>
      <w:proofErr w:type="gramEnd"/>
      <w:r w:rsidR="00F57425" w:rsidRPr="00F57425">
        <w:t>.), w zakresie, o</w:t>
      </w:r>
      <w:r w:rsidR="00965638">
        <w:t> </w:t>
      </w:r>
      <w:r w:rsidR="00F57425" w:rsidRPr="00F57425">
        <w:t>którym mowa w art. 479</w:t>
      </w:r>
      <w:r w:rsidR="00F57425" w:rsidRPr="00F57425">
        <w:rPr>
          <w:rStyle w:val="IGindeksgrny"/>
        </w:rPr>
        <w:t>114</w:t>
      </w:r>
      <w:r w:rsidR="00F57425" w:rsidRPr="00F57425">
        <w:t xml:space="preserve"> § 2 tej ustawy;</w:t>
      </w:r>
      <w:r w:rsidRPr="00BD6D21">
        <w:t>”.</w:t>
      </w:r>
    </w:p>
    <w:p w14:paraId="28B46F14" w14:textId="0883C141" w:rsidR="006D2A74" w:rsidRDefault="003B370A" w:rsidP="009056BF">
      <w:pPr>
        <w:pStyle w:val="ARTartustawynprozporzdzenia"/>
      </w:pPr>
      <w:r w:rsidRPr="00FE08E2">
        <w:rPr>
          <w:rStyle w:val="Ppogrubienie"/>
        </w:rPr>
        <w:t>Art.</w:t>
      </w:r>
      <w:r w:rsidR="00512E8C" w:rsidRPr="00FE08E2">
        <w:rPr>
          <w:rStyle w:val="Ppogrubienie"/>
        </w:rPr>
        <w:t> </w:t>
      </w:r>
      <w:r w:rsidR="00B71639">
        <w:rPr>
          <w:rStyle w:val="Ppogrubienie"/>
        </w:rPr>
        <w:t>12</w:t>
      </w:r>
      <w:r w:rsidRPr="00FE08E2">
        <w:rPr>
          <w:rStyle w:val="Ppogrubienie"/>
        </w:rPr>
        <w:t>.</w:t>
      </w:r>
      <w:r w:rsidR="008625D4">
        <w:t xml:space="preserve"> </w:t>
      </w:r>
      <w:r w:rsidR="00785EF1">
        <w:t xml:space="preserve">W ustawie z </w:t>
      </w:r>
      <w:r w:rsidR="00785EF1" w:rsidRPr="009056BF">
        <w:t>dnia</w:t>
      </w:r>
      <w:r w:rsidR="00785EF1">
        <w:t xml:space="preserve"> 28 lutego 2018 r. o kosztach komorniczych (Dz. U. </w:t>
      </w:r>
      <w:proofErr w:type="gramStart"/>
      <w:r w:rsidR="00785EF1">
        <w:t>poz</w:t>
      </w:r>
      <w:proofErr w:type="gramEnd"/>
      <w:r w:rsidR="00785EF1">
        <w:t>. 770</w:t>
      </w:r>
      <w:r w:rsidR="00D15846">
        <w:t xml:space="preserve"> i </w:t>
      </w:r>
      <w:r w:rsidR="00486AF9">
        <w:t>2244</w:t>
      </w:r>
      <w:r w:rsidR="00BC1B59">
        <w:t xml:space="preserve"> oraz z 2019 r. poz. 1469</w:t>
      </w:r>
      <w:r w:rsidR="00785EF1">
        <w:t xml:space="preserve">) </w:t>
      </w:r>
      <w:r w:rsidR="006D2A74">
        <w:t>wprowadza się następujące zmiany:</w:t>
      </w:r>
    </w:p>
    <w:p w14:paraId="2D16097D" w14:textId="77777777" w:rsidR="006D2A74" w:rsidRPr="006D2A74" w:rsidRDefault="006D2A74" w:rsidP="006D2A74">
      <w:pPr>
        <w:pStyle w:val="PKTpunkt"/>
      </w:pPr>
      <w:proofErr w:type="gramStart"/>
      <w:r>
        <w:t>1)</w:t>
      </w:r>
      <w:r>
        <w:tab/>
      </w:r>
      <w:r w:rsidRPr="006D2A74">
        <w:t>w</w:t>
      </w:r>
      <w:proofErr w:type="gramEnd"/>
      <w:r w:rsidRPr="006D2A74">
        <w:t xml:space="preserve"> art. 18 w ust. 1 pkt 1 otrzymuje brzmienie:</w:t>
      </w:r>
    </w:p>
    <w:p w14:paraId="4176D53B" w14:textId="419996C8" w:rsidR="006D2A74" w:rsidRDefault="006D2A74" w:rsidP="009003A4">
      <w:pPr>
        <w:pStyle w:val="ZPKTzmpktartykuempunktem"/>
      </w:pPr>
      <w:proofErr w:type="gramStart"/>
      <w:r w:rsidRPr="006D2A74">
        <w:t>„1)</w:t>
      </w:r>
      <w:r w:rsidR="008625D4">
        <w:tab/>
      </w:r>
      <w:r w:rsidRPr="006D2A74">
        <w:t>opłaty</w:t>
      </w:r>
      <w:proofErr w:type="gramEnd"/>
      <w:r w:rsidRPr="006D2A74">
        <w:t xml:space="preserve"> egzekucyjne za przeprowadzenie postępowania egzekucyjnego, wykonanie zabezpieczenia roszczenia lub europejskiego nakazu zabezpieczenia na rachunku bankowym albo za wykonanie postanowień o zabezpieczeniu środka dowodowego lub w sprawie wydania środka dowodowego w sprawach własności intelektualnej;”;</w:t>
      </w:r>
    </w:p>
    <w:p w14:paraId="06DF0397" w14:textId="77777777" w:rsidR="00785EF1" w:rsidRDefault="006D2A74" w:rsidP="006D2A74">
      <w:pPr>
        <w:pStyle w:val="PKTpunkt"/>
      </w:pPr>
      <w:proofErr w:type="gramStart"/>
      <w:r>
        <w:t>2)</w:t>
      </w:r>
      <w:r>
        <w:tab/>
        <w:t>art</w:t>
      </w:r>
      <w:proofErr w:type="gramEnd"/>
      <w:r>
        <w:t>. 35</w:t>
      </w:r>
      <w:r w:rsidR="00785EF1">
        <w:t xml:space="preserve"> otrzymuje brzmienie:</w:t>
      </w:r>
    </w:p>
    <w:p w14:paraId="34997273" w14:textId="77777777" w:rsidR="006D2A74" w:rsidRPr="006D2A74" w:rsidRDefault="006D2A74" w:rsidP="009003A4">
      <w:pPr>
        <w:pStyle w:val="ZARTzmartartykuempunktem"/>
      </w:pPr>
      <w:r w:rsidRPr="006D2A74">
        <w:t>„Art. 35. Opłata stała od wniosku o:</w:t>
      </w:r>
    </w:p>
    <w:p w14:paraId="7DC88143" w14:textId="77777777" w:rsidR="006D2A74" w:rsidRPr="006D2A74" w:rsidRDefault="009003A4" w:rsidP="009003A4">
      <w:pPr>
        <w:pStyle w:val="ZPKTzmpktartykuempunktem"/>
      </w:pPr>
      <w:proofErr w:type="gramStart"/>
      <w:r>
        <w:t>1)</w:t>
      </w:r>
      <w:r>
        <w:tab/>
      </w:r>
      <w:r w:rsidR="006D2A74" w:rsidRPr="006D2A74">
        <w:t>wprowadzenie</w:t>
      </w:r>
      <w:proofErr w:type="gramEnd"/>
      <w:r w:rsidR="006D2A74" w:rsidRPr="006D2A74">
        <w:t xml:space="preserve"> syndyka masy upadłości albo zarządcy w posiadanie majątku,</w:t>
      </w:r>
    </w:p>
    <w:p w14:paraId="1013DF3A" w14:textId="77777777" w:rsidR="006D2A74" w:rsidRPr="006D2A74" w:rsidRDefault="009003A4" w:rsidP="009003A4">
      <w:pPr>
        <w:pStyle w:val="ZPKTzmpktartykuempunktem"/>
      </w:pPr>
      <w:proofErr w:type="gramStart"/>
      <w:r>
        <w:t>2)</w:t>
      </w:r>
      <w:r>
        <w:tab/>
      </w:r>
      <w:r w:rsidR="006D2A74" w:rsidRPr="006D2A74">
        <w:t>wprowadzenie</w:t>
      </w:r>
      <w:proofErr w:type="gramEnd"/>
      <w:r w:rsidR="006D2A74" w:rsidRPr="006D2A74">
        <w:t xml:space="preserve"> zarządcy w zarząd nieruchomości,</w:t>
      </w:r>
    </w:p>
    <w:p w14:paraId="65677F85" w14:textId="77777777" w:rsidR="006D2A74" w:rsidRPr="006D2A74" w:rsidRDefault="009003A4" w:rsidP="009003A4">
      <w:pPr>
        <w:pStyle w:val="ZPKTzmpktartykuempunktem"/>
      </w:pPr>
      <w:r>
        <w:t>3)</w:t>
      </w:r>
      <w:r>
        <w:tab/>
      </w:r>
      <w:r w:rsidR="006D2A74" w:rsidRPr="006D2A74">
        <w:t xml:space="preserve">zabezpieczenie środka dowodowego w postępowaniu w sprawach </w:t>
      </w:r>
      <w:proofErr w:type="gramStart"/>
      <w:r w:rsidR="006D2A74" w:rsidRPr="006D2A74">
        <w:t>własności  intelektualnej</w:t>
      </w:r>
      <w:proofErr w:type="gramEnd"/>
      <w:r w:rsidR="006D2A74" w:rsidRPr="006D2A74">
        <w:t>, o którym mowa w art. 479</w:t>
      </w:r>
      <w:r w:rsidR="00C86413" w:rsidRPr="008A70FB">
        <w:rPr>
          <w:rStyle w:val="IGindeksgrny"/>
        </w:rPr>
        <w:t>98</w:t>
      </w:r>
      <w:r w:rsidR="00BC1B59">
        <w:rPr>
          <w:rStyle w:val="IGindeksgrny"/>
        </w:rPr>
        <w:t xml:space="preserve"> </w:t>
      </w:r>
      <w:r w:rsidR="006D2A74" w:rsidRPr="006D2A74">
        <w:t>ustawy z dnia 17 listopada 1964 r. – Kodeks postępowania cywilnego,</w:t>
      </w:r>
    </w:p>
    <w:p w14:paraId="4E940E25" w14:textId="77777777" w:rsidR="006D2A74" w:rsidRPr="006D2A74" w:rsidRDefault="009003A4" w:rsidP="009003A4">
      <w:pPr>
        <w:pStyle w:val="ZPKTzmpktartykuempunktem"/>
      </w:pPr>
      <w:proofErr w:type="gramStart"/>
      <w:r>
        <w:t>4)</w:t>
      </w:r>
      <w:r>
        <w:tab/>
      </w:r>
      <w:r w:rsidR="006D2A74" w:rsidRPr="006D2A74">
        <w:t>wydanie</w:t>
      </w:r>
      <w:proofErr w:type="gramEnd"/>
      <w:r w:rsidR="006D2A74" w:rsidRPr="006D2A74">
        <w:t xml:space="preserve"> środka dowodowego w postępowaniu w sprawach własności intelektualnej, o którym mowa w art. 479</w:t>
      </w:r>
      <w:r w:rsidR="006D2A74" w:rsidRPr="009003A4">
        <w:rPr>
          <w:rStyle w:val="IGindeksgrny"/>
        </w:rPr>
        <w:t>107</w:t>
      </w:r>
      <w:r w:rsidR="006D2A74" w:rsidRPr="006D2A74">
        <w:t xml:space="preserve"> ustawy z dnia 17 listopada 1964 r. – Kodeks postępowania cywilnego </w:t>
      </w:r>
    </w:p>
    <w:p w14:paraId="20EF92CF" w14:textId="77777777" w:rsidR="006D2A74" w:rsidRDefault="00C86413" w:rsidP="009003A4">
      <w:pPr>
        <w:pStyle w:val="ZCZWSPPKTzmczciwsppktartykuempunktem"/>
      </w:pPr>
      <w:r>
        <w:t>–</w:t>
      </w:r>
      <w:r w:rsidR="009003A4">
        <w:t xml:space="preserve"> wynosi 400 złotych.</w:t>
      </w:r>
      <w:r w:rsidR="006D2A74" w:rsidRPr="006D2A74">
        <w:t>”.</w:t>
      </w:r>
    </w:p>
    <w:p w14:paraId="21DFE239" w14:textId="3C3A4B07" w:rsidR="000C7179" w:rsidRDefault="00785EF1" w:rsidP="006A429E">
      <w:pPr>
        <w:pStyle w:val="ARTartustawynprozporzdzenia"/>
      </w:pPr>
      <w:r w:rsidRPr="00464447">
        <w:rPr>
          <w:rStyle w:val="Ppogrubienie"/>
        </w:rPr>
        <w:t xml:space="preserve">Art. </w:t>
      </w:r>
      <w:r w:rsidR="00BD6D21">
        <w:rPr>
          <w:rStyle w:val="Ppogrubienie"/>
        </w:rPr>
        <w:t>1</w:t>
      </w:r>
      <w:r w:rsidR="00B71639">
        <w:rPr>
          <w:rStyle w:val="Ppogrubienie"/>
        </w:rPr>
        <w:t>3</w:t>
      </w:r>
      <w:r w:rsidRPr="00464447">
        <w:rPr>
          <w:rStyle w:val="Ppogrubienie"/>
        </w:rPr>
        <w:t>.</w:t>
      </w:r>
      <w:r w:rsidR="008625D4">
        <w:t xml:space="preserve"> </w:t>
      </w:r>
      <w:r w:rsidR="00A76F60">
        <w:t xml:space="preserve">W ustawie z dnia 22 marca 2018 r. o komornikach sądowych (Dz. U. </w:t>
      </w:r>
      <w:proofErr w:type="gramStart"/>
      <w:r w:rsidR="00A76F60">
        <w:t>poz</w:t>
      </w:r>
      <w:proofErr w:type="gramEnd"/>
      <w:r w:rsidR="00A76F60">
        <w:t>. 771</w:t>
      </w:r>
      <w:r w:rsidR="00ED5F82">
        <w:t xml:space="preserve">, </w:t>
      </w:r>
      <w:r w:rsidR="00BC1B59">
        <w:t xml:space="preserve">z </w:t>
      </w:r>
      <w:proofErr w:type="spellStart"/>
      <w:r w:rsidR="00BC1B59">
        <w:t>późn</w:t>
      </w:r>
      <w:proofErr w:type="spellEnd"/>
      <w:r w:rsidR="00BC1B59">
        <w:t xml:space="preserve">. </w:t>
      </w:r>
      <w:proofErr w:type="gramStart"/>
      <w:r w:rsidR="00BC1B59">
        <w:t>zm</w:t>
      </w:r>
      <w:proofErr w:type="gramEnd"/>
      <w:r w:rsidR="00BC1B59">
        <w:t>.</w:t>
      </w:r>
      <w:r w:rsidR="00BC1B59">
        <w:rPr>
          <w:rStyle w:val="Odwoanieprzypisudolnego"/>
        </w:rPr>
        <w:footnoteReference w:id="7"/>
      </w:r>
      <w:r w:rsidR="00BC1B59" w:rsidRPr="008A70FB">
        <w:rPr>
          <w:rStyle w:val="IGindeksgrny"/>
        </w:rPr>
        <w:t>)</w:t>
      </w:r>
      <w:r w:rsidR="00A76F60">
        <w:t>) w</w:t>
      </w:r>
      <w:r w:rsidR="000C7179">
        <w:t>prowadza się następujące zmiany:</w:t>
      </w:r>
    </w:p>
    <w:p w14:paraId="24F66213" w14:textId="77777777" w:rsidR="000C7179" w:rsidRDefault="0098384B" w:rsidP="009056BF">
      <w:pPr>
        <w:pStyle w:val="PKTpunkt"/>
      </w:pPr>
      <w:proofErr w:type="gramStart"/>
      <w:r>
        <w:t>1)</w:t>
      </w:r>
      <w:r>
        <w:tab/>
      </w:r>
      <w:r w:rsidR="00CC0BAA">
        <w:t>w</w:t>
      </w:r>
      <w:proofErr w:type="gramEnd"/>
      <w:r w:rsidR="00CC0BAA">
        <w:t xml:space="preserve"> </w:t>
      </w:r>
      <w:r w:rsidR="000C7179">
        <w:t xml:space="preserve">art. 3 </w:t>
      </w:r>
      <w:r w:rsidR="00D47F59">
        <w:t xml:space="preserve">w </w:t>
      </w:r>
      <w:r w:rsidR="000C7179">
        <w:t xml:space="preserve">ust. </w:t>
      </w:r>
      <w:r>
        <w:t>3 po pkt 2 dodaje się pkt 2</w:t>
      </w:r>
      <w:r w:rsidR="000C7179">
        <w:t>a w brzmieniu:</w:t>
      </w:r>
    </w:p>
    <w:p w14:paraId="1B1D43AD" w14:textId="77777777" w:rsidR="000C7179" w:rsidRDefault="00CC0BAA" w:rsidP="00D47F59">
      <w:pPr>
        <w:pStyle w:val="ZPKTzmpktartykuempunktem"/>
      </w:pPr>
      <w:r>
        <w:t>„</w:t>
      </w:r>
      <w:r w:rsidR="008B1BBF">
        <w:t>2</w:t>
      </w:r>
      <w:r w:rsidR="0098384B">
        <w:t>a</w:t>
      </w:r>
      <w:proofErr w:type="gramStart"/>
      <w:r w:rsidR="0098384B">
        <w:t>)</w:t>
      </w:r>
      <w:r w:rsidR="0098384B">
        <w:tab/>
      </w:r>
      <w:r w:rsidR="000C7179">
        <w:t>wykonywanie</w:t>
      </w:r>
      <w:proofErr w:type="gramEnd"/>
      <w:r w:rsidR="000C7179">
        <w:t xml:space="preserve"> </w:t>
      </w:r>
      <w:r w:rsidR="00FF7516" w:rsidRPr="00D47F59">
        <w:t>postanowień</w:t>
      </w:r>
      <w:r w:rsidR="000C7179">
        <w:t xml:space="preserve"> o </w:t>
      </w:r>
      <w:r w:rsidR="00FF7516">
        <w:t>zabezpieczeniu</w:t>
      </w:r>
      <w:r w:rsidR="000C7179" w:rsidRPr="000C7179">
        <w:t xml:space="preserve"> środka dowodowego </w:t>
      </w:r>
      <w:r w:rsidR="000C7179">
        <w:t xml:space="preserve">oraz </w:t>
      </w:r>
      <w:r w:rsidR="00FF7516">
        <w:t>postanowień</w:t>
      </w:r>
      <w:r w:rsidR="000C7179">
        <w:t xml:space="preserve"> w sprawie </w:t>
      </w:r>
      <w:r w:rsidR="00382A84">
        <w:t>wydania</w:t>
      </w:r>
      <w:r w:rsidR="000C7179" w:rsidRPr="000C7179">
        <w:t xml:space="preserve"> środka dowodowego w postępowaniu w sprawach </w:t>
      </w:r>
      <w:r w:rsidR="000C7179" w:rsidRPr="000C7179">
        <w:lastRenderedPageBreak/>
        <w:t>własności intelektu</w:t>
      </w:r>
      <w:r w:rsidR="00FF7516">
        <w:t>alnej, o których</w:t>
      </w:r>
      <w:r w:rsidR="000C7179">
        <w:t xml:space="preserve"> mowa w art. 479</w:t>
      </w:r>
      <w:r w:rsidR="004A708A">
        <w:rPr>
          <w:rStyle w:val="IGindeksgrny"/>
        </w:rPr>
        <w:t>100</w:t>
      </w:r>
      <w:r w:rsidR="000C7179">
        <w:t xml:space="preserve"> i </w:t>
      </w:r>
      <w:r>
        <w:t xml:space="preserve">art. </w:t>
      </w:r>
      <w:r w:rsidR="000C7179">
        <w:t>479</w:t>
      </w:r>
      <w:r w:rsidR="000C7179" w:rsidRPr="00464447">
        <w:rPr>
          <w:rStyle w:val="IGindeksgrny"/>
        </w:rPr>
        <w:t>10</w:t>
      </w:r>
      <w:r w:rsidR="004A708A">
        <w:rPr>
          <w:rStyle w:val="IGindeksgrny"/>
        </w:rPr>
        <w:t>9</w:t>
      </w:r>
      <w:r w:rsidR="000C7179" w:rsidRPr="000C7179">
        <w:t xml:space="preserve"> ustawy z dnia 17 listopada 1964 r. – Kodeks postępowania cywilnego</w:t>
      </w:r>
      <w:r w:rsidR="000C7179">
        <w:t>;</w:t>
      </w:r>
      <w:r w:rsidRPr="00CC0BAA">
        <w:t>”</w:t>
      </w:r>
      <w:r w:rsidR="00FF7516">
        <w:t>;</w:t>
      </w:r>
    </w:p>
    <w:p w14:paraId="4CBA1658" w14:textId="77777777" w:rsidR="0098384B" w:rsidRPr="0098384B" w:rsidRDefault="0098384B" w:rsidP="0098384B">
      <w:pPr>
        <w:pStyle w:val="PKTpunkt"/>
      </w:pPr>
      <w:proofErr w:type="gramStart"/>
      <w:r>
        <w:t>2)</w:t>
      </w:r>
      <w:r>
        <w:tab/>
      </w:r>
      <w:r w:rsidRPr="0098384B">
        <w:t>w</w:t>
      </w:r>
      <w:proofErr w:type="gramEnd"/>
      <w:r w:rsidRPr="0098384B">
        <w:t xml:space="preserve"> art. 9 w ust. 1 po pkt 3 dodaje się pkt 3a w brzmieniu:</w:t>
      </w:r>
    </w:p>
    <w:p w14:paraId="19F80749" w14:textId="77777777" w:rsidR="0098384B" w:rsidRPr="0098384B" w:rsidRDefault="0098384B" w:rsidP="0098384B">
      <w:pPr>
        <w:pStyle w:val="ZPKTzmpktartykuempunktem"/>
      </w:pPr>
      <w:r>
        <w:t>„3a</w:t>
      </w:r>
      <w:proofErr w:type="gramStart"/>
      <w:r>
        <w:t>)</w:t>
      </w:r>
      <w:r>
        <w:tab/>
      </w:r>
      <w:r w:rsidRPr="0098384B">
        <w:t>wykonania</w:t>
      </w:r>
      <w:proofErr w:type="gramEnd"/>
      <w:r w:rsidRPr="0098384B">
        <w:t xml:space="preserve"> postanowienia o zabezpieczeniu środka dowodowego lub postanowienia w sprawie wydania środka dowodowego w sprawach własności intelektualnej,”;</w:t>
      </w:r>
    </w:p>
    <w:p w14:paraId="5B3C42C6" w14:textId="77777777" w:rsidR="0098384B" w:rsidRPr="0098384B" w:rsidRDefault="0098384B" w:rsidP="0098384B">
      <w:pPr>
        <w:pStyle w:val="PKTpunkt"/>
      </w:pPr>
      <w:proofErr w:type="gramStart"/>
      <w:r>
        <w:t>3)</w:t>
      </w:r>
      <w:r>
        <w:tab/>
      </w:r>
      <w:r w:rsidRPr="0098384B">
        <w:t>w</w:t>
      </w:r>
      <w:proofErr w:type="gramEnd"/>
      <w:r w:rsidRPr="0098384B">
        <w:t xml:space="preserve"> art. 10 wprowadza się następujące zmiany:</w:t>
      </w:r>
    </w:p>
    <w:p w14:paraId="31DA9C2B" w14:textId="77777777" w:rsidR="0098384B" w:rsidRPr="0098384B" w:rsidRDefault="0098384B" w:rsidP="0098384B">
      <w:pPr>
        <w:pStyle w:val="LITlitera"/>
      </w:pPr>
      <w:r>
        <w:t>a</w:t>
      </w:r>
      <w:proofErr w:type="gramStart"/>
      <w:r>
        <w:t>)</w:t>
      </w:r>
      <w:r>
        <w:tab/>
      </w:r>
      <w:r w:rsidRPr="0098384B">
        <w:t>w</w:t>
      </w:r>
      <w:proofErr w:type="gramEnd"/>
      <w:r w:rsidRPr="0098384B">
        <w:t xml:space="preserve"> ust. 1 we wprowadzeniu do wyliczenia </w:t>
      </w:r>
      <w:r w:rsidR="008B1BBF">
        <w:t>wyrazy</w:t>
      </w:r>
      <w:r w:rsidRPr="0098384B">
        <w:t xml:space="preserve"> „w art. 3 ust. 3 pkt 1 i 2” zastępuje się </w:t>
      </w:r>
      <w:r w:rsidR="008B1BBF">
        <w:t>wyrazami</w:t>
      </w:r>
      <w:r w:rsidRPr="0098384B">
        <w:t xml:space="preserve"> „w art. 3 ust. 3 pkt 1</w:t>
      </w:r>
      <w:r w:rsidR="00FD3749">
        <w:t>–</w:t>
      </w:r>
      <w:r w:rsidRPr="0098384B">
        <w:t>2a”,</w:t>
      </w:r>
    </w:p>
    <w:p w14:paraId="2AA5E93A" w14:textId="77777777" w:rsidR="0098384B" w:rsidRPr="0098384B" w:rsidRDefault="0098384B" w:rsidP="0098384B">
      <w:pPr>
        <w:pStyle w:val="LITlitera"/>
      </w:pPr>
      <w:r>
        <w:t>b</w:t>
      </w:r>
      <w:proofErr w:type="gramStart"/>
      <w:r>
        <w:t>)</w:t>
      </w:r>
      <w:r>
        <w:tab/>
      </w:r>
      <w:r w:rsidRPr="0098384B">
        <w:t>w</w:t>
      </w:r>
      <w:proofErr w:type="gramEnd"/>
      <w:r w:rsidRPr="0098384B">
        <w:t xml:space="preserve"> ust. 6 we wprowadzeniu do wyliczenia </w:t>
      </w:r>
      <w:r w:rsidR="008B1BBF">
        <w:t>wyrazy</w:t>
      </w:r>
      <w:r w:rsidRPr="0098384B">
        <w:t xml:space="preserve"> „w art. 3 ust. 3 pkt 1 i 2” zastępuje się </w:t>
      </w:r>
      <w:r w:rsidR="008B1BBF">
        <w:t>wyrazami</w:t>
      </w:r>
      <w:r w:rsidRPr="0098384B">
        <w:t xml:space="preserve"> „w art. 3 ust. 3 pkt 1</w:t>
      </w:r>
      <w:r w:rsidR="00FD3749">
        <w:t>–</w:t>
      </w:r>
      <w:r w:rsidRPr="0098384B">
        <w:t>2a”;</w:t>
      </w:r>
    </w:p>
    <w:p w14:paraId="39F1141D" w14:textId="396B5F84" w:rsidR="0098384B" w:rsidRPr="0098384B" w:rsidRDefault="0098384B" w:rsidP="0098384B">
      <w:pPr>
        <w:pStyle w:val="PKTpunkt"/>
      </w:pPr>
      <w:proofErr w:type="gramStart"/>
      <w:r>
        <w:t>4)</w:t>
      </w:r>
      <w:r>
        <w:tab/>
      </w:r>
      <w:r w:rsidRPr="0098384B">
        <w:t>w</w:t>
      </w:r>
      <w:proofErr w:type="gramEnd"/>
      <w:r w:rsidRPr="0098384B">
        <w:t xml:space="preserve"> art. 12 w ust. 2 </w:t>
      </w:r>
      <w:r w:rsidR="008B1BBF">
        <w:t>wyrazy</w:t>
      </w:r>
      <w:r w:rsidRPr="0098384B">
        <w:t xml:space="preserve"> „w art. 3 ust. 3 pkt 1 i 2” zastępuje się </w:t>
      </w:r>
      <w:r w:rsidR="008B1BBF">
        <w:t>wyrazami</w:t>
      </w:r>
      <w:r w:rsidRPr="0098384B">
        <w:t xml:space="preserve"> „w art. 3 ust.</w:t>
      </w:r>
      <w:r w:rsidR="00D15846">
        <w:t> </w:t>
      </w:r>
      <w:r w:rsidRPr="0098384B">
        <w:t>3 pkt 1</w:t>
      </w:r>
      <w:r w:rsidR="00FD3749">
        <w:t>–</w:t>
      </w:r>
      <w:r w:rsidRPr="0098384B">
        <w:t>2a”;</w:t>
      </w:r>
    </w:p>
    <w:p w14:paraId="709D5F4B" w14:textId="0673D2EB" w:rsidR="0098384B" w:rsidRPr="0098384B" w:rsidRDefault="0098384B" w:rsidP="0098384B">
      <w:pPr>
        <w:pStyle w:val="PKTpunkt"/>
      </w:pPr>
      <w:proofErr w:type="gramStart"/>
      <w:r>
        <w:t>5)</w:t>
      </w:r>
      <w:r>
        <w:tab/>
      </w:r>
      <w:r w:rsidRPr="0098384B">
        <w:t>w</w:t>
      </w:r>
      <w:proofErr w:type="gramEnd"/>
      <w:r w:rsidRPr="0098384B">
        <w:t xml:space="preserve"> art. 48 w ust. 4 w pkt 2 </w:t>
      </w:r>
      <w:r w:rsidR="008B1BBF">
        <w:t>wyrazy</w:t>
      </w:r>
      <w:r w:rsidRPr="0098384B">
        <w:t xml:space="preserve"> „w art. 3 ust. 3 pkt 1 i 2” zastępuje się </w:t>
      </w:r>
      <w:r w:rsidR="008B1BBF">
        <w:t>wyrazami</w:t>
      </w:r>
      <w:r w:rsidRPr="0098384B">
        <w:t xml:space="preserve"> „w</w:t>
      </w:r>
      <w:r w:rsidR="00D15846">
        <w:t> </w:t>
      </w:r>
      <w:r w:rsidRPr="0098384B">
        <w:t>art. 3 ust. 3 pkt 1</w:t>
      </w:r>
      <w:r w:rsidR="00FD3749">
        <w:t>–</w:t>
      </w:r>
      <w:r w:rsidRPr="0098384B">
        <w:t>2a”;</w:t>
      </w:r>
    </w:p>
    <w:p w14:paraId="605DBA61" w14:textId="77777777" w:rsidR="0098384B" w:rsidRDefault="0098384B" w:rsidP="0098384B">
      <w:pPr>
        <w:pStyle w:val="PKTpunkt"/>
      </w:pPr>
      <w:proofErr w:type="gramStart"/>
      <w:r>
        <w:t>6)</w:t>
      </w:r>
      <w:r>
        <w:tab/>
      </w:r>
      <w:r w:rsidRPr="0098384B">
        <w:t>w</w:t>
      </w:r>
      <w:proofErr w:type="gramEnd"/>
      <w:r w:rsidRPr="0098384B">
        <w:t xml:space="preserve"> art. 149 w ust. 1 </w:t>
      </w:r>
      <w:r w:rsidR="008B1BBF">
        <w:t>wyrazy</w:t>
      </w:r>
      <w:r w:rsidRPr="0098384B">
        <w:t xml:space="preserve"> „w art. 3 ust. 3 pkt 1 i 2” zastępuje się </w:t>
      </w:r>
      <w:r w:rsidR="008B1BBF">
        <w:t>wyrazami</w:t>
      </w:r>
      <w:r>
        <w:t xml:space="preserve"> „w art. 3 ust. 3 pkt 1</w:t>
      </w:r>
      <w:r w:rsidR="00FD3749">
        <w:t>–</w:t>
      </w:r>
      <w:r>
        <w:t>2a”.</w:t>
      </w:r>
    </w:p>
    <w:p w14:paraId="06C3F814" w14:textId="790BC3AD" w:rsidR="006A429E" w:rsidRPr="006A429E" w:rsidRDefault="00A76F60" w:rsidP="009056BF">
      <w:pPr>
        <w:pStyle w:val="ARTartustawynprozporzdzenia"/>
      </w:pPr>
      <w:r w:rsidRPr="003A677F">
        <w:rPr>
          <w:rStyle w:val="Ppogrubienie"/>
        </w:rPr>
        <w:t xml:space="preserve">Art. </w:t>
      </w:r>
      <w:r w:rsidR="00BD6D21">
        <w:rPr>
          <w:rStyle w:val="Ppogrubienie"/>
        </w:rPr>
        <w:t>1</w:t>
      </w:r>
      <w:r w:rsidR="00B71639">
        <w:rPr>
          <w:rStyle w:val="Ppogrubienie"/>
        </w:rPr>
        <w:t>4</w:t>
      </w:r>
      <w:r w:rsidRPr="003A677F">
        <w:rPr>
          <w:rStyle w:val="Ppogrubienie"/>
        </w:rPr>
        <w:t>.</w:t>
      </w:r>
      <w:r>
        <w:t xml:space="preserve"> </w:t>
      </w:r>
      <w:r w:rsidR="00D47F59">
        <w:t>1.</w:t>
      </w:r>
      <w:r w:rsidR="007A5E77">
        <w:t xml:space="preserve"> </w:t>
      </w:r>
      <w:r w:rsidR="006A429E" w:rsidRPr="006A429E">
        <w:t xml:space="preserve">W </w:t>
      </w:r>
      <w:r w:rsidR="006A429E" w:rsidRPr="009056BF">
        <w:t>sprawach</w:t>
      </w:r>
      <w:r w:rsidR="006A429E" w:rsidRPr="006A429E">
        <w:t xml:space="preserve"> wszczętych i niezakończonych do dnia wejścia w życie niniejszej ustawy zachowują moc czynności dokonane zgodnie z przepisami </w:t>
      </w:r>
      <w:r w:rsidR="00F9234B">
        <w:t>ustaw zmienianych w art. 1</w:t>
      </w:r>
      <w:r w:rsidR="00843BEC">
        <w:t>–</w:t>
      </w:r>
      <w:r w:rsidR="00955CC3">
        <w:t>3, art. 5</w:t>
      </w:r>
      <w:r w:rsidR="00843BEC">
        <w:t>–</w:t>
      </w:r>
      <w:r w:rsidR="00955CC3">
        <w:t>7 i art. 9</w:t>
      </w:r>
      <w:r w:rsidR="00F9234B">
        <w:t xml:space="preserve"> niniejszej ustawy</w:t>
      </w:r>
      <w:r w:rsidR="006A429E" w:rsidRPr="006A429E">
        <w:t>.</w:t>
      </w:r>
    </w:p>
    <w:p w14:paraId="2710CCC4" w14:textId="75A817A3" w:rsidR="006A429E" w:rsidRPr="006A429E" w:rsidRDefault="006A429E" w:rsidP="006A429E">
      <w:pPr>
        <w:pStyle w:val="USTustnpkodeksu"/>
      </w:pPr>
      <w:r w:rsidRPr="006A429E">
        <w:t>2</w:t>
      </w:r>
      <w:r w:rsidR="00D47F59">
        <w:t>.</w:t>
      </w:r>
      <w:r w:rsidR="008625D4">
        <w:t xml:space="preserve"> </w:t>
      </w:r>
      <w:r w:rsidRPr="006A429E">
        <w:t xml:space="preserve">W postępowaniach zapoczątkowanych wniesieniem do dnia wejścia w życie niniejszej ustawy apelacji, zażalenia, skargi kasacyjnej i skargi na orzeczenie referendarza sądowego stosuje się przepisy </w:t>
      </w:r>
      <w:r w:rsidR="00CC0BAA" w:rsidRPr="006A429E">
        <w:t xml:space="preserve">ustaw </w:t>
      </w:r>
      <w:r w:rsidRPr="006A429E">
        <w:t>zmienianych</w:t>
      </w:r>
      <w:r w:rsidR="00CC0BAA">
        <w:t xml:space="preserve"> w art. 1</w:t>
      </w:r>
      <w:r w:rsidR="00843BEC">
        <w:t>–</w:t>
      </w:r>
      <w:r w:rsidR="00955CC3">
        <w:t>3, art. 5</w:t>
      </w:r>
      <w:r w:rsidR="00843BEC">
        <w:t>–</w:t>
      </w:r>
      <w:r w:rsidR="00955CC3">
        <w:t>7 i art. 9</w:t>
      </w:r>
      <w:r w:rsidRPr="006A429E">
        <w:t xml:space="preserve"> w</w:t>
      </w:r>
      <w:r w:rsidR="00843BEC">
        <w:t> </w:t>
      </w:r>
      <w:r w:rsidRPr="006A429E">
        <w:t>dotychczasowym brzmieniu do czasu zakończenia postępowania w drugiej instancji lub, odpowiednio, przed Sądem Najwyższym.</w:t>
      </w:r>
    </w:p>
    <w:p w14:paraId="4A8C4934" w14:textId="77777777" w:rsidR="00982ABF" w:rsidRDefault="00D47F59" w:rsidP="000F0545">
      <w:pPr>
        <w:pStyle w:val="USTustnpkodeksu"/>
      </w:pPr>
      <w:r>
        <w:t>3.</w:t>
      </w:r>
      <w:r w:rsidR="008625D4">
        <w:t xml:space="preserve"> </w:t>
      </w:r>
      <w:r w:rsidR="006A429E" w:rsidRPr="006A429E">
        <w:t xml:space="preserve">W sprawach wszczętych i niezakończonych do dnia wejścia w życie niniejszej ustawy, które podlegałyby rozpoznaniu w postępowaniu w sprawach własności intelektualnej, nie stosuje się przepisów o tym postępowaniu. Właściwy do rozpoznania takiej sprawy pozostaje sąd właściwy według dotychczasowych przepisów. </w:t>
      </w:r>
    </w:p>
    <w:p w14:paraId="02E12D1B" w14:textId="77777777" w:rsidR="00982ABF" w:rsidRPr="00982ABF" w:rsidRDefault="00982ABF" w:rsidP="00C6523E">
      <w:pPr>
        <w:pStyle w:val="ARTartustawynprozporzdzenia"/>
      </w:pPr>
      <w:r w:rsidRPr="008A70FB">
        <w:rPr>
          <w:rStyle w:val="Ppogrubienie"/>
        </w:rPr>
        <w:t>Art. 15.</w:t>
      </w:r>
      <w:r w:rsidR="007A5E77">
        <w:rPr>
          <w:rStyle w:val="Ppogrubienie"/>
        </w:rPr>
        <w:t xml:space="preserve"> </w:t>
      </w:r>
      <w:r>
        <w:t>1.</w:t>
      </w:r>
      <w:r>
        <w:tab/>
      </w:r>
      <w:r w:rsidR="00414EFE">
        <w:t xml:space="preserve"> </w:t>
      </w:r>
      <w:r>
        <w:t>W latach 2020–</w:t>
      </w:r>
      <w:r w:rsidRPr="00982ABF">
        <w:t>2029 maksymalny limit wydatków z budżetu państwa będący skutkiem finansowym ustawy wynosi 122,55 mln zł, w tym w:</w:t>
      </w:r>
    </w:p>
    <w:p w14:paraId="138C16CA" w14:textId="77777777" w:rsidR="00982ABF" w:rsidRPr="00982ABF" w:rsidRDefault="00982ABF" w:rsidP="008A70FB">
      <w:pPr>
        <w:pStyle w:val="PKTpunkt"/>
      </w:pPr>
      <w:proofErr w:type="gramStart"/>
      <w:r w:rsidRPr="00982ABF">
        <w:t>1)</w:t>
      </w:r>
      <w:r w:rsidR="008625D4">
        <w:tab/>
      </w:r>
      <w:r w:rsidRPr="00982ABF">
        <w:t>2020 r</w:t>
      </w:r>
      <w:proofErr w:type="gramEnd"/>
      <w:r w:rsidRPr="00982ABF">
        <w:t>. – 10,59 mln zł;</w:t>
      </w:r>
    </w:p>
    <w:p w14:paraId="0052FCC9" w14:textId="77777777" w:rsidR="00982ABF" w:rsidRPr="00982ABF" w:rsidRDefault="00982ABF" w:rsidP="008A70FB">
      <w:pPr>
        <w:pStyle w:val="PKTpunkt"/>
      </w:pPr>
      <w:proofErr w:type="gramStart"/>
      <w:r w:rsidRPr="00982ABF">
        <w:lastRenderedPageBreak/>
        <w:t>2)</w:t>
      </w:r>
      <w:r w:rsidR="008625D4">
        <w:tab/>
      </w:r>
      <w:r w:rsidRPr="00982ABF">
        <w:t>2021 r</w:t>
      </w:r>
      <w:proofErr w:type="gramEnd"/>
      <w:r w:rsidRPr="00982ABF">
        <w:t>. – 10,73 mln zł;</w:t>
      </w:r>
    </w:p>
    <w:p w14:paraId="0AB85462" w14:textId="77777777" w:rsidR="00982ABF" w:rsidRPr="00982ABF" w:rsidRDefault="00982ABF" w:rsidP="008A70FB">
      <w:pPr>
        <w:pStyle w:val="PKTpunkt"/>
      </w:pPr>
      <w:proofErr w:type="gramStart"/>
      <w:r w:rsidRPr="00982ABF">
        <w:t>3)</w:t>
      </w:r>
      <w:r w:rsidR="008625D4">
        <w:tab/>
      </w:r>
      <w:r w:rsidRPr="00982ABF">
        <w:t>2022 r</w:t>
      </w:r>
      <w:proofErr w:type="gramEnd"/>
      <w:r w:rsidRPr="00982ABF">
        <w:t>. – 11,12 mln zł;</w:t>
      </w:r>
    </w:p>
    <w:p w14:paraId="5C89F145" w14:textId="77777777" w:rsidR="00982ABF" w:rsidRPr="00982ABF" w:rsidRDefault="00982ABF" w:rsidP="008A70FB">
      <w:pPr>
        <w:pStyle w:val="PKTpunkt"/>
      </w:pPr>
      <w:proofErr w:type="gramStart"/>
      <w:r w:rsidRPr="00982ABF">
        <w:t>4)</w:t>
      </w:r>
      <w:r w:rsidR="008625D4">
        <w:tab/>
      </w:r>
      <w:r w:rsidRPr="00982ABF">
        <w:t>2023 r</w:t>
      </w:r>
      <w:proofErr w:type="gramEnd"/>
      <w:r w:rsidRPr="00982ABF">
        <w:t>. – 11,52 mln zł;</w:t>
      </w:r>
    </w:p>
    <w:p w14:paraId="32F9B8BA" w14:textId="77777777" w:rsidR="00982ABF" w:rsidRPr="00982ABF" w:rsidRDefault="00982ABF" w:rsidP="008A70FB">
      <w:pPr>
        <w:pStyle w:val="PKTpunkt"/>
      </w:pPr>
      <w:proofErr w:type="gramStart"/>
      <w:r w:rsidRPr="00982ABF">
        <w:t>5)</w:t>
      </w:r>
      <w:r w:rsidR="008625D4">
        <w:tab/>
      </w:r>
      <w:r w:rsidRPr="00982ABF">
        <w:t>2024 r</w:t>
      </w:r>
      <w:proofErr w:type="gramEnd"/>
      <w:r w:rsidRPr="00982ABF">
        <w:t>. – 11,94 mln zł;</w:t>
      </w:r>
    </w:p>
    <w:p w14:paraId="31308BDE" w14:textId="77777777" w:rsidR="00982ABF" w:rsidRPr="00982ABF" w:rsidRDefault="00982ABF" w:rsidP="008A70FB">
      <w:pPr>
        <w:pStyle w:val="PKTpunkt"/>
      </w:pPr>
      <w:proofErr w:type="gramStart"/>
      <w:r w:rsidRPr="00982ABF">
        <w:t>6)</w:t>
      </w:r>
      <w:r w:rsidR="008625D4">
        <w:tab/>
      </w:r>
      <w:r w:rsidRPr="00982ABF">
        <w:t>2025 r</w:t>
      </w:r>
      <w:proofErr w:type="gramEnd"/>
      <w:r w:rsidRPr="00982ABF">
        <w:t>. – 12,38 mln zł;</w:t>
      </w:r>
    </w:p>
    <w:p w14:paraId="2E728463" w14:textId="77777777" w:rsidR="00982ABF" w:rsidRPr="00982ABF" w:rsidRDefault="00982ABF" w:rsidP="008A70FB">
      <w:pPr>
        <w:pStyle w:val="PKTpunkt"/>
      </w:pPr>
      <w:proofErr w:type="gramStart"/>
      <w:r w:rsidRPr="00982ABF">
        <w:t>7)</w:t>
      </w:r>
      <w:r w:rsidR="008625D4">
        <w:tab/>
      </w:r>
      <w:r w:rsidRPr="00982ABF">
        <w:t>2026 r</w:t>
      </w:r>
      <w:proofErr w:type="gramEnd"/>
      <w:r w:rsidRPr="00982ABF">
        <w:t>. – 12,84 mln zł;</w:t>
      </w:r>
    </w:p>
    <w:p w14:paraId="7A4DA167" w14:textId="77777777" w:rsidR="00982ABF" w:rsidRPr="00982ABF" w:rsidRDefault="00982ABF" w:rsidP="008A70FB">
      <w:pPr>
        <w:pStyle w:val="PKTpunkt"/>
      </w:pPr>
      <w:proofErr w:type="gramStart"/>
      <w:r w:rsidRPr="00982ABF">
        <w:t>8)</w:t>
      </w:r>
      <w:r w:rsidR="008625D4">
        <w:tab/>
      </w:r>
      <w:r w:rsidRPr="00982ABF">
        <w:t>2027 r</w:t>
      </w:r>
      <w:proofErr w:type="gramEnd"/>
      <w:r w:rsidRPr="00982ABF">
        <w:t>. – 13,31 mln zł;</w:t>
      </w:r>
    </w:p>
    <w:p w14:paraId="0F35EBA6" w14:textId="77777777" w:rsidR="00982ABF" w:rsidRPr="00982ABF" w:rsidRDefault="00982ABF" w:rsidP="008A70FB">
      <w:pPr>
        <w:pStyle w:val="PKTpunkt"/>
      </w:pPr>
      <w:proofErr w:type="gramStart"/>
      <w:r w:rsidRPr="00982ABF">
        <w:t>9)</w:t>
      </w:r>
      <w:r w:rsidR="008625D4">
        <w:tab/>
      </w:r>
      <w:r w:rsidRPr="00982ABF">
        <w:t>2028 r</w:t>
      </w:r>
      <w:proofErr w:type="gramEnd"/>
      <w:r w:rsidRPr="00982ABF">
        <w:t>. – 13,8 mln zł;</w:t>
      </w:r>
    </w:p>
    <w:p w14:paraId="229E0344" w14:textId="77777777" w:rsidR="00982ABF" w:rsidRPr="00982ABF" w:rsidRDefault="00982ABF" w:rsidP="008A70FB">
      <w:pPr>
        <w:pStyle w:val="PKTpunkt"/>
      </w:pPr>
      <w:proofErr w:type="gramStart"/>
      <w:r w:rsidRPr="00982ABF">
        <w:t>10)</w:t>
      </w:r>
      <w:r w:rsidR="008625D4">
        <w:tab/>
      </w:r>
      <w:r w:rsidRPr="00982ABF">
        <w:t>2029 r</w:t>
      </w:r>
      <w:proofErr w:type="gramEnd"/>
      <w:r w:rsidRPr="00982ABF">
        <w:t>. – 14,32 mln zł.</w:t>
      </w:r>
    </w:p>
    <w:p w14:paraId="22F017E1" w14:textId="77777777" w:rsidR="00982ABF" w:rsidRPr="00982ABF" w:rsidRDefault="00982ABF" w:rsidP="00982ABF">
      <w:pPr>
        <w:pStyle w:val="USTustnpkodeksu"/>
      </w:pPr>
      <w:r>
        <w:t>2.</w:t>
      </w:r>
      <w:r w:rsidR="008625D4">
        <w:t xml:space="preserve"> </w:t>
      </w:r>
      <w:r w:rsidR="00C5563C" w:rsidRPr="00C5563C">
        <w:t>W przypadku zagrożenia przekroczenia przyjętego na dany rok budżetowy maksymalnego limitu wydatków, o którym mowa w ust. 1, zostaną zastosowane mechanizmy korygujące polegające na weryfikacji wykorzystania etatów oraz racjonalizacji zatrudnienia.</w:t>
      </w:r>
    </w:p>
    <w:p w14:paraId="6FD0D3D9" w14:textId="77777777" w:rsidR="00982ABF" w:rsidRDefault="00982ABF" w:rsidP="00982ABF">
      <w:pPr>
        <w:pStyle w:val="USTustnpkodeksu"/>
      </w:pPr>
      <w:r>
        <w:t>3.</w:t>
      </w:r>
      <w:r w:rsidR="008625D4">
        <w:t xml:space="preserve"> </w:t>
      </w:r>
      <w:r w:rsidRPr="00982ABF">
        <w:t>Organem właściwym do monitorowania wykorzystania limitu wydatków, o którym mowa w ust. 1, oraz wdrożenia mechanizmu korygującego, o którym mowa w ust. 2, jest Minister Sprawiedliwości.</w:t>
      </w:r>
    </w:p>
    <w:p w14:paraId="1F2F1129" w14:textId="458FA0D2" w:rsidR="007C7A6A" w:rsidRPr="00003EC4" w:rsidRDefault="00B71639" w:rsidP="007C7A6A">
      <w:pPr>
        <w:pStyle w:val="ARTartustawynprozporzdzenia"/>
      </w:pPr>
      <w:r>
        <w:rPr>
          <w:rStyle w:val="Ppogrubienie"/>
        </w:rPr>
        <w:t>Art. 16</w:t>
      </w:r>
      <w:r w:rsidR="007A2CDA" w:rsidRPr="004A50CC">
        <w:rPr>
          <w:rStyle w:val="Ppogrubienie"/>
        </w:rPr>
        <w:t>.</w:t>
      </w:r>
      <w:r w:rsidR="008625D4">
        <w:t xml:space="preserve"> </w:t>
      </w:r>
      <w:r w:rsidR="007A2CDA">
        <w:t>Ustawa wchodzi w życie z dniem 1 stycznia 2020 r.</w:t>
      </w:r>
    </w:p>
    <w:sectPr w:rsidR="007C7A6A" w:rsidRPr="00003EC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2C39C8" w14:textId="77777777" w:rsidR="00151B8E" w:rsidRDefault="00151B8E">
      <w:r>
        <w:separator/>
      </w:r>
    </w:p>
  </w:endnote>
  <w:endnote w:type="continuationSeparator" w:id="0">
    <w:p w14:paraId="64BB55DD" w14:textId="77777777" w:rsidR="00151B8E" w:rsidRDefault="0015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0A30EB" w14:textId="77777777" w:rsidR="00151B8E" w:rsidRDefault="00151B8E">
      <w:r>
        <w:separator/>
      </w:r>
    </w:p>
  </w:footnote>
  <w:footnote w:type="continuationSeparator" w:id="0">
    <w:p w14:paraId="13D6D6E7" w14:textId="77777777" w:rsidR="00151B8E" w:rsidRDefault="00151B8E">
      <w:r>
        <w:continuationSeparator/>
      </w:r>
    </w:p>
  </w:footnote>
  <w:footnote w:id="1">
    <w:p w14:paraId="0B1135D3" w14:textId="2D703724" w:rsidR="001E4D05" w:rsidRDefault="001E4D05" w:rsidP="004A50CC">
      <w:pPr>
        <w:pStyle w:val="ODNONIKtreodnonika"/>
      </w:pPr>
      <w:r>
        <w:rPr>
          <w:rStyle w:val="Odwoanieprzypisudolnego"/>
        </w:rPr>
        <w:footnoteRef/>
      </w:r>
      <w:proofErr w:type="gramStart"/>
      <w:r w:rsidRPr="004A50CC">
        <w:rPr>
          <w:rStyle w:val="IGindeksgrny"/>
        </w:rPr>
        <w:t>)</w:t>
      </w:r>
      <w:r>
        <w:tab/>
        <w:t>Niniejsza</w:t>
      </w:r>
      <w:proofErr w:type="gramEnd"/>
      <w:r>
        <w:t xml:space="preserve"> ustawa w zakresie swojej regulacji wdraża dyrektywę</w:t>
      </w:r>
      <w:r w:rsidRPr="00095D1B">
        <w:t xml:space="preserve"> 2004/48/WE Parlamentu Europejskiego i</w:t>
      </w:r>
      <w:r w:rsidR="0021080F">
        <w:t> </w:t>
      </w:r>
      <w:r w:rsidRPr="00095D1B">
        <w:t xml:space="preserve">Rady z dnia 29 kwietnia 2004 r. w sprawie egzekwowania praw własności intelektualnej (Dz. Urz. UE L 157 z 30.04.2004, </w:t>
      </w:r>
      <w:proofErr w:type="gramStart"/>
      <w:r w:rsidRPr="00095D1B">
        <w:t>str</w:t>
      </w:r>
      <w:proofErr w:type="gramEnd"/>
      <w:r w:rsidRPr="00095D1B">
        <w:t>. 45)</w:t>
      </w:r>
      <w:r>
        <w:t>.</w:t>
      </w:r>
    </w:p>
  </w:footnote>
  <w:footnote w:id="2">
    <w:p w14:paraId="2E4A9C7F" w14:textId="56185ABB" w:rsidR="001E4D05" w:rsidRPr="00C02264" w:rsidRDefault="001E4D05" w:rsidP="00C50E0E">
      <w:pPr>
        <w:pStyle w:val="ODNONIKtreodnonika"/>
      </w:pPr>
      <w:r>
        <w:rPr>
          <w:rStyle w:val="Odwoanieprzypisudolnego"/>
        </w:rPr>
        <w:footnoteRef/>
      </w:r>
      <w:proofErr w:type="gramStart"/>
      <w:r>
        <w:rPr>
          <w:rStyle w:val="IGindeksgrny"/>
        </w:rPr>
        <w:t>)</w:t>
      </w:r>
      <w:r>
        <w:tab/>
      </w:r>
      <w:r w:rsidRPr="00C50E0E">
        <w:t>Niniejszą</w:t>
      </w:r>
      <w:proofErr w:type="gramEnd"/>
      <w:r w:rsidRPr="00C02264">
        <w:t xml:space="preserve"> ustawą zmienia się ustawy:</w:t>
      </w:r>
      <w:r>
        <w:t xml:space="preserve"> ustawę z dnia 4 lutego 1994 r. </w:t>
      </w:r>
      <w:r w:rsidRPr="008507CF">
        <w:t>o prawie autorskim i prawach pokrewnych</w:t>
      </w:r>
      <w:r>
        <w:t xml:space="preserve">, </w:t>
      </w:r>
      <w:r w:rsidRPr="00FB36C8">
        <w:rPr>
          <w:lang w:eastAsia="en-US"/>
        </w:rPr>
        <w:t>usta</w:t>
      </w:r>
      <w:r>
        <w:rPr>
          <w:lang w:eastAsia="en-US"/>
        </w:rPr>
        <w:t>w</w:t>
      </w:r>
      <w:r>
        <w:t>ę</w:t>
      </w:r>
      <w:r w:rsidRPr="00FB36C8">
        <w:rPr>
          <w:lang w:eastAsia="en-US"/>
        </w:rPr>
        <w:t xml:space="preserve"> z dnia 29 sierpnia 1997 r</w:t>
      </w:r>
      <w:r w:rsidR="0008731B">
        <w:t>.</w:t>
      </w:r>
      <w:r w:rsidRPr="00FB36C8">
        <w:rPr>
          <w:lang w:eastAsia="en-US"/>
        </w:rPr>
        <w:t xml:space="preserve"> – Prawo bankowe</w:t>
      </w:r>
      <w:r>
        <w:t>,</w:t>
      </w:r>
      <w:r w:rsidRPr="00FB36C8">
        <w:rPr>
          <w:lang w:eastAsia="en-US"/>
        </w:rPr>
        <w:t xml:space="preserve"> </w:t>
      </w:r>
      <w:r>
        <w:rPr>
          <w:lang w:eastAsia="en-US"/>
        </w:rPr>
        <w:t>ustaw</w:t>
      </w:r>
      <w:r>
        <w:t>ę</w:t>
      </w:r>
      <w:r w:rsidRPr="00453B17">
        <w:rPr>
          <w:lang w:eastAsia="en-US"/>
        </w:rPr>
        <w:t xml:space="preserve"> z dnia 15 </w:t>
      </w:r>
      <w:r w:rsidR="00193B88">
        <w:t>września</w:t>
      </w:r>
      <w:r w:rsidR="00193B88" w:rsidRPr="00453B17">
        <w:rPr>
          <w:lang w:eastAsia="en-US"/>
        </w:rPr>
        <w:t xml:space="preserve"> </w:t>
      </w:r>
      <w:r w:rsidRPr="00453B17">
        <w:rPr>
          <w:lang w:eastAsia="en-US"/>
        </w:rPr>
        <w:t xml:space="preserve">2000 r. </w:t>
      </w:r>
      <w:r>
        <w:t>–</w:t>
      </w:r>
      <w:r w:rsidRPr="00453B17">
        <w:rPr>
          <w:lang w:eastAsia="en-US"/>
        </w:rPr>
        <w:t xml:space="preserve"> Kodeks spółek handlowych</w:t>
      </w:r>
      <w:r>
        <w:t>,</w:t>
      </w:r>
      <w:r w:rsidRPr="00453B17">
        <w:rPr>
          <w:lang w:eastAsia="en-US"/>
        </w:rPr>
        <w:t xml:space="preserve"> </w:t>
      </w:r>
      <w:r>
        <w:t xml:space="preserve">ustawę z dnia </w:t>
      </w:r>
      <w:r w:rsidRPr="008507CF">
        <w:t xml:space="preserve">30 czerwca 2000 r. </w:t>
      </w:r>
      <w:r>
        <w:t xml:space="preserve">– </w:t>
      </w:r>
      <w:r w:rsidRPr="008507CF">
        <w:t>Prawo własności przemysłowej</w:t>
      </w:r>
      <w:r>
        <w:t xml:space="preserve">, </w:t>
      </w:r>
      <w:r w:rsidR="00B71639">
        <w:t>ustawę z</w:t>
      </w:r>
      <w:r w:rsidR="0021080F">
        <w:t> </w:t>
      </w:r>
      <w:r w:rsidR="00B71639">
        <w:t xml:space="preserve">dnia 11 kwietnia 2001 r. o rzecznikach patentowych, </w:t>
      </w:r>
      <w:r>
        <w:t xml:space="preserve">ustawę z dnia </w:t>
      </w:r>
      <w:r w:rsidRPr="008507CF">
        <w:t>27 lipca 2001 r. – Prawo o ustroju sądów powszechnych</w:t>
      </w:r>
      <w:r>
        <w:t xml:space="preserve">, </w:t>
      </w:r>
      <w:r w:rsidR="00DB4DF9">
        <w:t xml:space="preserve">ustawę z dnia </w:t>
      </w:r>
      <w:r w:rsidR="00DB4DF9" w:rsidRPr="008507CF">
        <w:t>27 lipca 2001 r. o ochronie baz danych</w:t>
      </w:r>
      <w:r w:rsidR="00DB4DF9">
        <w:t xml:space="preserve">, </w:t>
      </w:r>
      <w:r>
        <w:t xml:space="preserve">ustawę z dnia </w:t>
      </w:r>
      <w:r w:rsidRPr="008507CF">
        <w:t>26 czerwca 2003</w:t>
      </w:r>
      <w:r w:rsidR="0021080F">
        <w:t> </w:t>
      </w:r>
      <w:r w:rsidRPr="008507CF">
        <w:t>r. o ochronie prawnej odmian roślin</w:t>
      </w:r>
      <w:r>
        <w:t>, ustawę</w:t>
      </w:r>
      <w:r w:rsidRPr="00FB36C8">
        <w:t xml:space="preserve"> z dni</w:t>
      </w:r>
      <w:r>
        <w:t>a 28 lipca 2005 r. o kosztach są</w:t>
      </w:r>
      <w:r w:rsidRPr="00FB36C8">
        <w:t>dowych w sprawach cywilnych</w:t>
      </w:r>
      <w:r>
        <w:t>,</w:t>
      </w:r>
      <w:r w:rsidRPr="00FB36C8">
        <w:t xml:space="preserve"> </w:t>
      </w:r>
      <w:r>
        <w:t xml:space="preserve">ustawę z dnia 5 listopada 2009 r. o spółdzielczych kasach oszczędnościowo-kredytowych, ustawę z dnia 28 </w:t>
      </w:r>
      <w:proofErr w:type="gramStart"/>
      <w:r>
        <w:t>lutego</w:t>
      </w:r>
      <w:proofErr w:type="gramEnd"/>
      <w:r>
        <w:t xml:space="preserve"> 2018 r. o kosztach komorniczych oraz ustawę z dnia 22 marca 2018 r. o komornikach sądowych.</w:t>
      </w:r>
    </w:p>
  </w:footnote>
  <w:footnote w:id="3">
    <w:p w14:paraId="7F627A7E" w14:textId="77777777" w:rsidR="001E4D05" w:rsidRDefault="001E4D05" w:rsidP="00464447">
      <w:pPr>
        <w:pStyle w:val="ODNONIKtreodnonika"/>
      </w:pPr>
      <w:r>
        <w:rPr>
          <w:rStyle w:val="Odwoanieprzypisudolnego"/>
        </w:rPr>
        <w:footnoteRef/>
      </w:r>
      <w:proofErr w:type="gramStart"/>
      <w:r w:rsidRPr="00464447">
        <w:rPr>
          <w:rStyle w:val="IGindeksgrny"/>
        </w:rPr>
        <w:t>)</w:t>
      </w:r>
      <w:r>
        <w:tab/>
      </w:r>
      <w:r w:rsidRPr="00961556">
        <w:t>Zmiany</w:t>
      </w:r>
      <w:proofErr w:type="gramEnd"/>
      <w:r w:rsidRPr="00961556">
        <w:t xml:space="preserve"> tekstu jednolitego wymienionej ustawy zostały ogłoszone w Dz. U. </w:t>
      </w:r>
      <w:proofErr w:type="gramStart"/>
      <w:r w:rsidRPr="00961556">
        <w:t>z</w:t>
      </w:r>
      <w:proofErr w:type="gramEnd"/>
      <w:r w:rsidRPr="00961556">
        <w:t xml:space="preserve"> 201</w:t>
      </w:r>
      <w:r w:rsidR="003204C8">
        <w:t>9 r. poz. 1469, 1495, 1649, 1655, 1798, 1802 i 1818.</w:t>
      </w:r>
    </w:p>
  </w:footnote>
  <w:footnote w:id="4">
    <w:p w14:paraId="0002231F" w14:textId="2C76C900" w:rsidR="00B70474" w:rsidRDefault="00B70474" w:rsidP="008A70FB">
      <w:pPr>
        <w:pStyle w:val="ODNONIKtreodnonika"/>
      </w:pPr>
      <w:r>
        <w:rPr>
          <w:rStyle w:val="Odwoanieprzypisudolnego"/>
        </w:rPr>
        <w:footnoteRef/>
      </w:r>
      <w:proofErr w:type="gramStart"/>
      <w:r w:rsidRPr="008A70FB">
        <w:rPr>
          <w:rStyle w:val="IGindeksgrny"/>
        </w:rPr>
        <w:t>)</w:t>
      </w:r>
      <w:r>
        <w:tab/>
      </w:r>
      <w:r w:rsidRPr="00961556">
        <w:t>Zmiany</w:t>
      </w:r>
      <w:proofErr w:type="gramEnd"/>
      <w:r w:rsidRPr="00961556">
        <w:t xml:space="preserve"> tekstu jednolitego wymienionej ustawy zostały ogłoszone w Dz. U. </w:t>
      </w:r>
      <w:proofErr w:type="gramStart"/>
      <w:r w:rsidRPr="00961556">
        <w:t>z</w:t>
      </w:r>
      <w:proofErr w:type="gramEnd"/>
      <w:r w:rsidRPr="00961556">
        <w:t xml:space="preserve"> 2018 r. poz.</w:t>
      </w:r>
      <w:r w:rsidR="003204C8">
        <w:t xml:space="preserve"> </w:t>
      </w:r>
      <w:r>
        <w:t>2243 i 2354 oraz z</w:t>
      </w:r>
      <w:r w:rsidR="00FF281A">
        <w:t> </w:t>
      </w:r>
      <w:r>
        <w:t>2019 r. poz. 326, 730, 875, 1074</w:t>
      </w:r>
      <w:r w:rsidR="003204C8">
        <w:t>,</w:t>
      </w:r>
      <w:r>
        <w:t xml:space="preserve"> 1358</w:t>
      </w:r>
      <w:r w:rsidR="003204C8">
        <w:t>, 1495, 1501, 1520, 1622, 1649, 1667, 1696</w:t>
      </w:r>
      <w:r w:rsidR="009A2295">
        <w:t>,</w:t>
      </w:r>
      <w:r w:rsidR="003204C8">
        <w:t xml:space="preserve"> 1751</w:t>
      </w:r>
      <w:r w:rsidR="00912AD0">
        <w:t xml:space="preserve"> i 202</w:t>
      </w:r>
      <w:r w:rsidR="009A2295">
        <w:t>0</w:t>
      </w:r>
      <w:r>
        <w:t>.</w:t>
      </w:r>
    </w:p>
  </w:footnote>
  <w:footnote w:id="5">
    <w:p w14:paraId="6D0A0CBD" w14:textId="66D3F103" w:rsidR="003204C8" w:rsidRDefault="003204C8" w:rsidP="00C57D4F">
      <w:pPr>
        <w:pStyle w:val="ODNONIKtreodnonika"/>
      </w:pPr>
      <w:r>
        <w:rPr>
          <w:rStyle w:val="Odwoanieprzypisudolnego"/>
        </w:rPr>
        <w:footnoteRef/>
      </w:r>
      <w:proofErr w:type="gramStart"/>
      <w:r w:rsidRPr="008A70FB">
        <w:rPr>
          <w:rStyle w:val="IGindeksgrny"/>
        </w:rPr>
        <w:t>)</w:t>
      </w:r>
      <w:r w:rsidR="008625D4">
        <w:rPr>
          <w:rStyle w:val="IGindeksgrny"/>
        </w:rPr>
        <w:tab/>
      </w:r>
      <w:r>
        <w:t>Zmiany</w:t>
      </w:r>
      <w:proofErr w:type="gramEnd"/>
      <w:r>
        <w:t xml:space="preserve"> tekstu jednolitego wymienionej ustawy zostały ogłoszone w Dz. U. </w:t>
      </w:r>
      <w:proofErr w:type="gramStart"/>
      <w:r>
        <w:t>z</w:t>
      </w:r>
      <w:proofErr w:type="gramEnd"/>
      <w:r>
        <w:t xml:space="preserve"> 2019 r. poz. 1043, 1469, 1553, 1655, 1802</w:t>
      </w:r>
      <w:r w:rsidR="00912AD0">
        <w:t>,</w:t>
      </w:r>
      <w:r>
        <w:t xml:space="preserve"> 1815</w:t>
      </w:r>
      <w:r w:rsidR="00912AD0">
        <w:t xml:space="preserve"> i 2020</w:t>
      </w:r>
      <w:r>
        <w:t>.</w:t>
      </w:r>
    </w:p>
  </w:footnote>
  <w:footnote w:id="6">
    <w:p w14:paraId="35979C82" w14:textId="42BBD09B" w:rsidR="003204C8" w:rsidRDefault="003204C8" w:rsidP="00C57D4F">
      <w:pPr>
        <w:pStyle w:val="ODNONIKtreodnonika"/>
      </w:pPr>
      <w:r>
        <w:rPr>
          <w:rStyle w:val="Odwoanieprzypisudolnego"/>
        </w:rPr>
        <w:footnoteRef/>
      </w:r>
      <w:proofErr w:type="gramStart"/>
      <w:r w:rsidR="00BC1B59" w:rsidRPr="008A70FB">
        <w:rPr>
          <w:rStyle w:val="IGindeksgrny"/>
        </w:rPr>
        <w:t>)</w:t>
      </w:r>
      <w:r w:rsidR="008625D4">
        <w:tab/>
      </w:r>
      <w:r w:rsidR="00BC1B59">
        <w:t>Zmiany</w:t>
      </w:r>
      <w:proofErr w:type="gramEnd"/>
      <w:r w:rsidR="00BC1B59">
        <w:t xml:space="preserve"> tekstu jednolitego wymienionej ustawy zostały ogłoszone w Dz. U. </w:t>
      </w:r>
      <w:proofErr w:type="gramStart"/>
      <w:r w:rsidR="00BC1B59">
        <w:t>z</w:t>
      </w:r>
      <w:proofErr w:type="gramEnd"/>
      <w:r w:rsidR="00BC1B59">
        <w:t xml:space="preserve"> 2018 r. poz. 2243 oraz z</w:t>
      </w:r>
      <w:r w:rsidR="00D15846">
        <w:t> </w:t>
      </w:r>
      <w:r w:rsidR="00BC1B59">
        <w:t>2019</w:t>
      </w:r>
      <w:r w:rsidR="00D15846">
        <w:t> </w:t>
      </w:r>
      <w:r w:rsidR="00BC1B59">
        <w:t>r.</w:t>
      </w:r>
      <w:r w:rsidR="00BC1B59" w:rsidRPr="00BC1B59">
        <w:t xml:space="preserve"> poz. 326, 730, 875</w:t>
      </w:r>
      <w:r w:rsidR="00BC1B59">
        <w:t xml:space="preserve">, </w:t>
      </w:r>
      <w:r w:rsidR="00BC1B59" w:rsidRPr="00BC1B59">
        <w:t>1018</w:t>
      </w:r>
      <w:r w:rsidR="00BC1B59">
        <w:t>, 1495, 1622</w:t>
      </w:r>
      <w:r w:rsidR="00912AD0">
        <w:t>,</w:t>
      </w:r>
      <w:r w:rsidR="00BC1B59">
        <w:t xml:space="preserve"> 1649</w:t>
      </w:r>
      <w:r w:rsidR="00912AD0">
        <w:t xml:space="preserve"> i 2020</w:t>
      </w:r>
      <w:r w:rsidR="00BC1B59">
        <w:t>.</w:t>
      </w:r>
    </w:p>
  </w:footnote>
  <w:footnote w:id="7">
    <w:p w14:paraId="145BF395" w14:textId="3A3E99A9" w:rsidR="00BC1B59" w:rsidRDefault="00BC1B59" w:rsidP="00C57D4F">
      <w:pPr>
        <w:pStyle w:val="ODNONIKtreodnonika"/>
      </w:pPr>
      <w:r>
        <w:rPr>
          <w:rStyle w:val="Odwoanieprzypisudolnego"/>
        </w:rPr>
        <w:footnoteRef/>
      </w:r>
      <w:proofErr w:type="gramStart"/>
      <w:r w:rsidR="00E465E7" w:rsidRPr="008A70FB">
        <w:rPr>
          <w:rStyle w:val="IGindeksgrny"/>
        </w:rPr>
        <w:t>)</w:t>
      </w:r>
      <w:r w:rsidR="008625D4">
        <w:rPr>
          <w:rStyle w:val="IGindeksgrny"/>
        </w:rPr>
        <w:tab/>
      </w:r>
      <w:r>
        <w:t>Zmiany</w:t>
      </w:r>
      <w:proofErr w:type="gramEnd"/>
      <w:r>
        <w:t xml:space="preserve"> wymienionej ustawy zostały ogłoszone w Dz. U. </w:t>
      </w:r>
      <w:proofErr w:type="gramStart"/>
      <w:r>
        <w:t>z</w:t>
      </w:r>
      <w:proofErr w:type="gramEnd"/>
      <w:r>
        <w:t xml:space="preserve"> 2018 r. poz. 1443, 1669 i 2244 oraz z 2019 r. poz. 55, 730</w:t>
      </w:r>
      <w:r w:rsidR="00912AD0">
        <w:t>,</w:t>
      </w:r>
      <w:r>
        <w:t xml:space="preserve"> 1469</w:t>
      </w:r>
      <w:r w:rsidR="00912AD0">
        <w:t xml:space="preserve"> i 2020</w:t>
      </w:r>
      <w:r>
        <w:t>.</w:t>
      </w:r>
      <w:bookmarkStart w:id="19" w:name="_GoBack"/>
      <w:bookmarkEnd w:id="19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8073A8" w14:textId="77777777" w:rsidR="001E4D05" w:rsidRPr="00B371CC" w:rsidRDefault="001E4D05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65638">
      <w:rPr>
        <w:noProof/>
      </w:rPr>
      <w:t>20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B2034"/>
    <w:multiLevelType w:val="hybridMultilevel"/>
    <w:tmpl w:val="E292A27C"/>
    <w:lvl w:ilvl="0" w:tplc="EEF604AE">
      <w:start w:val="1"/>
      <w:numFmt w:val="decimal"/>
      <w:lvlText w:val="%1)"/>
      <w:lvlJc w:val="left"/>
      <w:pPr>
        <w:ind w:left="107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>
    <w:nsid w:val="13222047"/>
    <w:multiLevelType w:val="hybridMultilevel"/>
    <w:tmpl w:val="05B2EB12"/>
    <w:lvl w:ilvl="0" w:tplc="BAAA8A9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357100D7"/>
    <w:multiLevelType w:val="hybridMultilevel"/>
    <w:tmpl w:val="083EA712"/>
    <w:lvl w:ilvl="0" w:tplc="058896D6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43B606FE">
      <w:start w:val="1"/>
      <w:numFmt w:val="lowerLetter"/>
      <w:lvlText w:val="%2)"/>
      <w:lvlJc w:val="left"/>
      <w:pPr>
        <w:ind w:left="92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FA153B"/>
    <w:multiLevelType w:val="hybridMultilevel"/>
    <w:tmpl w:val="596C04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1E4CF8"/>
    <w:multiLevelType w:val="hybridMultilevel"/>
    <w:tmpl w:val="B7721D32"/>
    <w:lvl w:ilvl="0" w:tplc="A5262DA0">
      <w:start w:val="1"/>
      <w:numFmt w:val="lowerLetter"/>
      <w:lvlText w:val="%1)"/>
      <w:lvlJc w:val="left"/>
      <w:pPr>
        <w:ind w:left="1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2" w:hanging="360"/>
      </w:pPr>
    </w:lvl>
    <w:lvl w:ilvl="2" w:tplc="0415001B" w:tentative="1">
      <w:start w:val="1"/>
      <w:numFmt w:val="lowerRoman"/>
      <w:lvlText w:val="%3."/>
      <w:lvlJc w:val="right"/>
      <w:pPr>
        <w:ind w:left="2872" w:hanging="180"/>
      </w:pPr>
    </w:lvl>
    <w:lvl w:ilvl="3" w:tplc="0415000F" w:tentative="1">
      <w:start w:val="1"/>
      <w:numFmt w:val="decimal"/>
      <w:lvlText w:val="%4."/>
      <w:lvlJc w:val="left"/>
      <w:pPr>
        <w:ind w:left="3592" w:hanging="360"/>
      </w:pPr>
    </w:lvl>
    <w:lvl w:ilvl="4" w:tplc="04150019" w:tentative="1">
      <w:start w:val="1"/>
      <w:numFmt w:val="lowerLetter"/>
      <w:lvlText w:val="%5."/>
      <w:lvlJc w:val="left"/>
      <w:pPr>
        <w:ind w:left="4312" w:hanging="360"/>
      </w:pPr>
    </w:lvl>
    <w:lvl w:ilvl="5" w:tplc="0415001B" w:tentative="1">
      <w:start w:val="1"/>
      <w:numFmt w:val="lowerRoman"/>
      <w:lvlText w:val="%6."/>
      <w:lvlJc w:val="right"/>
      <w:pPr>
        <w:ind w:left="5032" w:hanging="180"/>
      </w:pPr>
    </w:lvl>
    <w:lvl w:ilvl="6" w:tplc="0415000F" w:tentative="1">
      <w:start w:val="1"/>
      <w:numFmt w:val="decimal"/>
      <w:lvlText w:val="%7."/>
      <w:lvlJc w:val="left"/>
      <w:pPr>
        <w:ind w:left="5752" w:hanging="360"/>
      </w:pPr>
    </w:lvl>
    <w:lvl w:ilvl="7" w:tplc="04150019" w:tentative="1">
      <w:start w:val="1"/>
      <w:numFmt w:val="lowerLetter"/>
      <w:lvlText w:val="%8."/>
      <w:lvlJc w:val="left"/>
      <w:pPr>
        <w:ind w:left="6472" w:hanging="360"/>
      </w:pPr>
    </w:lvl>
    <w:lvl w:ilvl="8" w:tplc="0415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5">
    <w:nsid w:val="6B4B5CB4"/>
    <w:multiLevelType w:val="hybridMultilevel"/>
    <w:tmpl w:val="2CE00B24"/>
    <w:lvl w:ilvl="0" w:tplc="CCDE16AC">
      <w:start w:val="1"/>
      <w:numFmt w:val="lowerLetter"/>
      <w:lvlText w:val="%1)"/>
      <w:lvlJc w:val="left"/>
      <w:pPr>
        <w:ind w:left="10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>
    <w:nsid w:val="6C7345AF"/>
    <w:multiLevelType w:val="hybridMultilevel"/>
    <w:tmpl w:val="F376BF7A"/>
    <w:lvl w:ilvl="0" w:tplc="06C062DC">
      <w:start w:val="1"/>
      <w:numFmt w:val="lowerLetter"/>
      <w:lvlText w:val="%1)"/>
      <w:lvlJc w:val="left"/>
      <w:pPr>
        <w:ind w:left="74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B61"/>
    <w:rsid w:val="00000A65"/>
    <w:rsid w:val="000012DA"/>
    <w:rsid w:val="000019D2"/>
    <w:rsid w:val="0000246E"/>
    <w:rsid w:val="00003862"/>
    <w:rsid w:val="000039A9"/>
    <w:rsid w:val="00003EC4"/>
    <w:rsid w:val="000042FF"/>
    <w:rsid w:val="00006455"/>
    <w:rsid w:val="00006B14"/>
    <w:rsid w:val="00010307"/>
    <w:rsid w:val="000107A3"/>
    <w:rsid w:val="00012A35"/>
    <w:rsid w:val="0001557C"/>
    <w:rsid w:val="00016099"/>
    <w:rsid w:val="000167A2"/>
    <w:rsid w:val="000171DF"/>
    <w:rsid w:val="00017DC2"/>
    <w:rsid w:val="00021522"/>
    <w:rsid w:val="00022045"/>
    <w:rsid w:val="00023471"/>
    <w:rsid w:val="00023817"/>
    <w:rsid w:val="00023F13"/>
    <w:rsid w:val="00026335"/>
    <w:rsid w:val="0002634D"/>
    <w:rsid w:val="00030634"/>
    <w:rsid w:val="000319C1"/>
    <w:rsid w:val="00031A8B"/>
    <w:rsid w:val="00031BCA"/>
    <w:rsid w:val="000330FA"/>
    <w:rsid w:val="0003362F"/>
    <w:rsid w:val="00036B63"/>
    <w:rsid w:val="00037E1A"/>
    <w:rsid w:val="000405F3"/>
    <w:rsid w:val="00043495"/>
    <w:rsid w:val="0004510A"/>
    <w:rsid w:val="00045437"/>
    <w:rsid w:val="00046A75"/>
    <w:rsid w:val="00047312"/>
    <w:rsid w:val="000508BD"/>
    <w:rsid w:val="000510AC"/>
    <w:rsid w:val="000517AB"/>
    <w:rsid w:val="0005339C"/>
    <w:rsid w:val="000539F9"/>
    <w:rsid w:val="00053E4E"/>
    <w:rsid w:val="0005415D"/>
    <w:rsid w:val="0005571B"/>
    <w:rsid w:val="00056A34"/>
    <w:rsid w:val="00057AB3"/>
    <w:rsid w:val="00060076"/>
    <w:rsid w:val="00060432"/>
    <w:rsid w:val="00060D87"/>
    <w:rsid w:val="000615A5"/>
    <w:rsid w:val="00061AB3"/>
    <w:rsid w:val="00062E25"/>
    <w:rsid w:val="000630C6"/>
    <w:rsid w:val="000640F5"/>
    <w:rsid w:val="00064E4C"/>
    <w:rsid w:val="00066901"/>
    <w:rsid w:val="00067629"/>
    <w:rsid w:val="00071BEE"/>
    <w:rsid w:val="000736CD"/>
    <w:rsid w:val="0007388C"/>
    <w:rsid w:val="00074315"/>
    <w:rsid w:val="0007533B"/>
    <w:rsid w:val="0007545D"/>
    <w:rsid w:val="000760BF"/>
    <w:rsid w:val="0007613E"/>
    <w:rsid w:val="00076BFC"/>
    <w:rsid w:val="00077B13"/>
    <w:rsid w:val="000814A7"/>
    <w:rsid w:val="00082B04"/>
    <w:rsid w:val="0008316A"/>
    <w:rsid w:val="0008557B"/>
    <w:rsid w:val="00085642"/>
    <w:rsid w:val="00085CE7"/>
    <w:rsid w:val="0008731B"/>
    <w:rsid w:val="00087E2C"/>
    <w:rsid w:val="000906EE"/>
    <w:rsid w:val="00091073"/>
    <w:rsid w:val="00091BA2"/>
    <w:rsid w:val="00093654"/>
    <w:rsid w:val="000944EF"/>
    <w:rsid w:val="00095D1B"/>
    <w:rsid w:val="0009732D"/>
    <w:rsid w:val="00097395"/>
    <w:rsid w:val="000973F0"/>
    <w:rsid w:val="000A04AA"/>
    <w:rsid w:val="000A083C"/>
    <w:rsid w:val="000A1296"/>
    <w:rsid w:val="000A1C27"/>
    <w:rsid w:val="000A1DAD"/>
    <w:rsid w:val="000A2649"/>
    <w:rsid w:val="000A2A1B"/>
    <w:rsid w:val="000A323B"/>
    <w:rsid w:val="000A49C9"/>
    <w:rsid w:val="000A4E8C"/>
    <w:rsid w:val="000A6C23"/>
    <w:rsid w:val="000A7FED"/>
    <w:rsid w:val="000B298D"/>
    <w:rsid w:val="000B3B32"/>
    <w:rsid w:val="000B5B2D"/>
    <w:rsid w:val="000B5DCE"/>
    <w:rsid w:val="000C05BA"/>
    <w:rsid w:val="000C0D96"/>
    <w:rsid w:val="000C0E8F"/>
    <w:rsid w:val="000C2A8C"/>
    <w:rsid w:val="000C4BC4"/>
    <w:rsid w:val="000C4F0A"/>
    <w:rsid w:val="000C64BE"/>
    <w:rsid w:val="000C7179"/>
    <w:rsid w:val="000D0110"/>
    <w:rsid w:val="000D032C"/>
    <w:rsid w:val="000D0F6A"/>
    <w:rsid w:val="000D202F"/>
    <w:rsid w:val="000D2468"/>
    <w:rsid w:val="000D2DE6"/>
    <w:rsid w:val="000D300B"/>
    <w:rsid w:val="000D304A"/>
    <w:rsid w:val="000D318A"/>
    <w:rsid w:val="000D32FF"/>
    <w:rsid w:val="000D4D0C"/>
    <w:rsid w:val="000D6173"/>
    <w:rsid w:val="000D6F83"/>
    <w:rsid w:val="000E1092"/>
    <w:rsid w:val="000E11D9"/>
    <w:rsid w:val="000E252A"/>
    <w:rsid w:val="000E25CC"/>
    <w:rsid w:val="000E3694"/>
    <w:rsid w:val="000E490F"/>
    <w:rsid w:val="000E6241"/>
    <w:rsid w:val="000F0545"/>
    <w:rsid w:val="000F14B4"/>
    <w:rsid w:val="000F17F7"/>
    <w:rsid w:val="000F1867"/>
    <w:rsid w:val="000F1EEC"/>
    <w:rsid w:val="000F2BE3"/>
    <w:rsid w:val="000F3D0D"/>
    <w:rsid w:val="000F58E0"/>
    <w:rsid w:val="000F6ED4"/>
    <w:rsid w:val="000F7A6E"/>
    <w:rsid w:val="00102E23"/>
    <w:rsid w:val="0010427B"/>
    <w:rsid w:val="001042BA"/>
    <w:rsid w:val="001042C5"/>
    <w:rsid w:val="00106D03"/>
    <w:rsid w:val="00107042"/>
    <w:rsid w:val="00110465"/>
    <w:rsid w:val="00110628"/>
    <w:rsid w:val="00111661"/>
    <w:rsid w:val="0011245A"/>
    <w:rsid w:val="00113DEA"/>
    <w:rsid w:val="001145B3"/>
    <w:rsid w:val="0011493E"/>
    <w:rsid w:val="00115B72"/>
    <w:rsid w:val="00115BA3"/>
    <w:rsid w:val="001209EC"/>
    <w:rsid w:val="00120A9E"/>
    <w:rsid w:val="00125A9C"/>
    <w:rsid w:val="0012683F"/>
    <w:rsid w:val="00126FCA"/>
    <w:rsid w:val="001270A2"/>
    <w:rsid w:val="0012720C"/>
    <w:rsid w:val="00131237"/>
    <w:rsid w:val="0013180E"/>
    <w:rsid w:val="001329AC"/>
    <w:rsid w:val="00133889"/>
    <w:rsid w:val="001341E9"/>
    <w:rsid w:val="00134CA0"/>
    <w:rsid w:val="0013580E"/>
    <w:rsid w:val="00135E92"/>
    <w:rsid w:val="0014026F"/>
    <w:rsid w:val="00142A88"/>
    <w:rsid w:val="0014340C"/>
    <w:rsid w:val="0014358B"/>
    <w:rsid w:val="00144F1E"/>
    <w:rsid w:val="00147A47"/>
    <w:rsid w:val="00147AA1"/>
    <w:rsid w:val="00151B8E"/>
    <w:rsid w:val="001520CF"/>
    <w:rsid w:val="001557D5"/>
    <w:rsid w:val="0015667C"/>
    <w:rsid w:val="00156765"/>
    <w:rsid w:val="00157110"/>
    <w:rsid w:val="0015742A"/>
    <w:rsid w:val="00157DA1"/>
    <w:rsid w:val="001622AB"/>
    <w:rsid w:val="00163147"/>
    <w:rsid w:val="00164054"/>
    <w:rsid w:val="00164513"/>
    <w:rsid w:val="00164C57"/>
    <w:rsid w:val="00164C9D"/>
    <w:rsid w:val="00164EDE"/>
    <w:rsid w:val="001676EF"/>
    <w:rsid w:val="00172F7A"/>
    <w:rsid w:val="00173150"/>
    <w:rsid w:val="00173390"/>
    <w:rsid w:val="001736F0"/>
    <w:rsid w:val="00173BB3"/>
    <w:rsid w:val="001740D0"/>
    <w:rsid w:val="00174F2C"/>
    <w:rsid w:val="001759C6"/>
    <w:rsid w:val="001802C5"/>
    <w:rsid w:val="00180F2A"/>
    <w:rsid w:val="00184B91"/>
    <w:rsid w:val="00184D4A"/>
    <w:rsid w:val="0018519A"/>
    <w:rsid w:val="00186EC1"/>
    <w:rsid w:val="00187E0D"/>
    <w:rsid w:val="00191C9F"/>
    <w:rsid w:val="00191E1F"/>
    <w:rsid w:val="001928CC"/>
    <w:rsid w:val="00193B88"/>
    <w:rsid w:val="0019473B"/>
    <w:rsid w:val="001952B1"/>
    <w:rsid w:val="00196E39"/>
    <w:rsid w:val="00197649"/>
    <w:rsid w:val="001A01FB"/>
    <w:rsid w:val="001A10E9"/>
    <w:rsid w:val="001A183D"/>
    <w:rsid w:val="001A233A"/>
    <w:rsid w:val="001A242D"/>
    <w:rsid w:val="001A2B65"/>
    <w:rsid w:val="001A3391"/>
    <w:rsid w:val="001A3CD3"/>
    <w:rsid w:val="001A5BEF"/>
    <w:rsid w:val="001A695D"/>
    <w:rsid w:val="001A7F15"/>
    <w:rsid w:val="001B050C"/>
    <w:rsid w:val="001B2BA1"/>
    <w:rsid w:val="001B342E"/>
    <w:rsid w:val="001B3787"/>
    <w:rsid w:val="001B7AD5"/>
    <w:rsid w:val="001C155F"/>
    <w:rsid w:val="001C1832"/>
    <w:rsid w:val="001C188C"/>
    <w:rsid w:val="001C18E7"/>
    <w:rsid w:val="001C2B03"/>
    <w:rsid w:val="001C6DC7"/>
    <w:rsid w:val="001C6F13"/>
    <w:rsid w:val="001D1783"/>
    <w:rsid w:val="001D2E8B"/>
    <w:rsid w:val="001D53CD"/>
    <w:rsid w:val="001D55A3"/>
    <w:rsid w:val="001D5A32"/>
    <w:rsid w:val="001D5AF5"/>
    <w:rsid w:val="001D663B"/>
    <w:rsid w:val="001E07D1"/>
    <w:rsid w:val="001E1733"/>
    <w:rsid w:val="001E1E73"/>
    <w:rsid w:val="001E2FF1"/>
    <w:rsid w:val="001E4D05"/>
    <w:rsid w:val="001E4DCE"/>
    <w:rsid w:val="001E4E0C"/>
    <w:rsid w:val="001E526D"/>
    <w:rsid w:val="001E5655"/>
    <w:rsid w:val="001E5DAC"/>
    <w:rsid w:val="001E619F"/>
    <w:rsid w:val="001E6334"/>
    <w:rsid w:val="001F1832"/>
    <w:rsid w:val="001F220F"/>
    <w:rsid w:val="001F25B3"/>
    <w:rsid w:val="001F43F1"/>
    <w:rsid w:val="001F4E57"/>
    <w:rsid w:val="001F588A"/>
    <w:rsid w:val="001F611D"/>
    <w:rsid w:val="001F6616"/>
    <w:rsid w:val="001F6D56"/>
    <w:rsid w:val="00200930"/>
    <w:rsid w:val="00202B79"/>
    <w:rsid w:val="00202BD4"/>
    <w:rsid w:val="00204A97"/>
    <w:rsid w:val="00205822"/>
    <w:rsid w:val="0021080F"/>
    <w:rsid w:val="00210D3A"/>
    <w:rsid w:val="00210FC3"/>
    <w:rsid w:val="002114EF"/>
    <w:rsid w:val="0021199A"/>
    <w:rsid w:val="00213B46"/>
    <w:rsid w:val="0021517D"/>
    <w:rsid w:val="00215D00"/>
    <w:rsid w:val="002166AD"/>
    <w:rsid w:val="00216AA5"/>
    <w:rsid w:val="00217754"/>
    <w:rsid w:val="00217871"/>
    <w:rsid w:val="00221E66"/>
    <w:rsid w:val="00221ED8"/>
    <w:rsid w:val="002231EA"/>
    <w:rsid w:val="00223FDF"/>
    <w:rsid w:val="00226EE4"/>
    <w:rsid w:val="002279C0"/>
    <w:rsid w:val="00230FE0"/>
    <w:rsid w:val="0023727E"/>
    <w:rsid w:val="00240115"/>
    <w:rsid w:val="00242081"/>
    <w:rsid w:val="0024328A"/>
    <w:rsid w:val="00243777"/>
    <w:rsid w:val="002441CD"/>
    <w:rsid w:val="00246C69"/>
    <w:rsid w:val="00246D48"/>
    <w:rsid w:val="002473BD"/>
    <w:rsid w:val="002501A3"/>
    <w:rsid w:val="0025161A"/>
    <w:rsid w:val="0025166C"/>
    <w:rsid w:val="00251FC0"/>
    <w:rsid w:val="00253B26"/>
    <w:rsid w:val="002547B5"/>
    <w:rsid w:val="002555D4"/>
    <w:rsid w:val="002578C9"/>
    <w:rsid w:val="00261A16"/>
    <w:rsid w:val="00262C4F"/>
    <w:rsid w:val="00263522"/>
    <w:rsid w:val="002643B1"/>
    <w:rsid w:val="00264EC6"/>
    <w:rsid w:val="00271013"/>
    <w:rsid w:val="0027251E"/>
    <w:rsid w:val="00273FE4"/>
    <w:rsid w:val="00275D78"/>
    <w:rsid w:val="002765B4"/>
    <w:rsid w:val="00276A94"/>
    <w:rsid w:val="0027762A"/>
    <w:rsid w:val="00277CA9"/>
    <w:rsid w:val="00277D18"/>
    <w:rsid w:val="002807A8"/>
    <w:rsid w:val="0028168B"/>
    <w:rsid w:val="00282731"/>
    <w:rsid w:val="00284DC1"/>
    <w:rsid w:val="002869B0"/>
    <w:rsid w:val="002871F6"/>
    <w:rsid w:val="002910DC"/>
    <w:rsid w:val="0029405D"/>
    <w:rsid w:val="00294225"/>
    <w:rsid w:val="00294FA6"/>
    <w:rsid w:val="0029566D"/>
    <w:rsid w:val="00295A6F"/>
    <w:rsid w:val="002970C6"/>
    <w:rsid w:val="00297102"/>
    <w:rsid w:val="002A18CD"/>
    <w:rsid w:val="002A20C4"/>
    <w:rsid w:val="002A4B43"/>
    <w:rsid w:val="002A5232"/>
    <w:rsid w:val="002A570F"/>
    <w:rsid w:val="002A5E2F"/>
    <w:rsid w:val="002A7292"/>
    <w:rsid w:val="002A7358"/>
    <w:rsid w:val="002A7902"/>
    <w:rsid w:val="002B0F6B"/>
    <w:rsid w:val="002B22C2"/>
    <w:rsid w:val="002B23B8"/>
    <w:rsid w:val="002B4429"/>
    <w:rsid w:val="002B5C67"/>
    <w:rsid w:val="002B68A6"/>
    <w:rsid w:val="002B7FAF"/>
    <w:rsid w:val="002C2C21"/>
    <w:rsid w:val="002C49DD"/>
    <w:rsid w:val="002C64E0"/>
    <w:rsid w:val="002C6BCF"/>
    <w:rsid w:val="002D06B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4476"/>
    <w:rsid w:val="002E5B7B"/>
    <w:rsid w:val="002E5F79"/>
    <w:rsid w:val="002E6237"/>
    <w:rsid w:val="002E64CA"/>
    <w:rsid w:val="002E64FA"/>
    <w:rsid w:val="002F0A00"/>
    <w:rsid w:val="002F0CFA"/>
    <w:rsid w:val="002F12EA"/>
    <w:rsid w:val="002F130F"/>
    <w:rsid w:val="002F1555"/>
    <w:rsid w:val="002F20C0"/>
    <w:rsid w:val="002F34E0"/>
    <w:rsid w:val="002F6453"/>
    <w:rsid w:val="002F669F"/>
    <w:rsid w:val="002F7046"/>
    <w:rsid w:val="00301C97"/>
    <w:rsid w:val="003039AE"/>
    <w:rsid w:val="003056EE"/>
    <w:rsid w:val="0031004C"/>
    <w:rsid w:val="003105F6"/>
    <w:rsid w:val="00311297"/>
    <w:rsid w:val="003113BE"/>
    <w:rsid w:val="003122CA"/>
    <w:rsid w:val="0031350A"/>
    <w:rsid w:val="003135F8"/>
    <w:rsid w:val="003148FD"/>
    <w:rsid w:val="00315547"/>
    <w:rsid w:val="00315A9E"/>
    <w:rsid w:val="00315E2B"/>
    <w:rsid w:val="003204C8"/>
    <w:rsid w:val="00321080"/>
    <w:rsid w:val="00321F8D"/>
    <w:rsid w:val="00322D45"/>
    <w:rsid w:val="003231A1"/>
    <w:rsid w:val="00325212"/>
    <w:rsid w:val="0032569A"/>
    <w:rsid w:val="00325A1F"/>
    <w:rsid w:val="003268F9"/>
    <w:rsid w:val="00327DB3"/>
    <w:rsid w:val="00330BAF"/>
    <w:rsid w:val="00331E43"/>
    <w:rsid w:val="003327DF"/>
    <w:rsid w:val="00334E3A"/>
    <w:rsid w:val="00335969"/>
    <w:rsid w:val="003361DD"/>
    <w:rsid w:val="00341A6A"/>
    <w:rsid w:val="0034201D"/>
    <w:rsid w:val="00343304"/>
    <w:rsid w:val="0034374C"/>
    <w:rsid w:val="003451F2"/>
    <w:rsid w:val="00345B9C"/>
    <w:rsid w:val="003476DA"/>
    <w:rsid w:val="00352254"/>
    <w:rsid w:val="00352DAE"/>
    <w:rsid w:val="00353497"/>
    <w:rsid w:val="00354EB9"/>
    <w:rsid w:val="003602AE"/>
    <w:rsid w:val="00360929"/>
    <w:rsid w:val="00364541"/>
    <w:rsid w:val="003647D5"/>
    <w:rsid w:val="00364A33"/>
    <w:rsid w:val="003674B0"/>
    <w:rsid w:val="0036773C"/>
    <w:rsid w:val="00370BFA"/>
    <w:rsid w:val="00371D0A"/>
    <w:rsid w:val="0037727C"/>
    <w:rsid w:val="00377E70"/>
    <w:rsid w:val="00380904"/>
    <w:rsid w:val="0038145E"/>
    <w:rsid w:val="003823EE"/>
    <w:rsid w:val="00382960"/>
    <w:rsid w:val="00382A84"/>
    <w:rsid w:val="003838CB"/>
    <w:rsid w:val="003846F7"/>
    <w:rsid w:val="00384DB6"/>
    <w:rsid w:val="003851ED"/>
    <w:rsid w:val="00385B39"/>
    <w:rsid w:val="003864AF"/>
    <w:rsid w:val="00386785"/>
    <w:rsid w:val="00386B51"/>
    <w:rsid w:val="00386B93"/>
    <w:rsid w:val="0038757D"/>
    <w:rsid w:val="00390695"/>
    <w:rsid w:val="003906B1"/>
    <w:rsid w:val="00390E89"/>
    <w:rsid w:val="00391B1A"/>
    <w:rsid w:val="00393BF8"/>
    <w:rsid w:val="00394423"/>
    <w:rsid w:val="00396001"/>
    <w:rsid w:val="00396942"/>
    <w:rsid w:val="00396B49"/>
    <w:rsid w:val="00396E3E"/>
    <w:rsid w:val="00397733"/>
    <w:rsid w:val="003A23C7"/>
    <w:rsid w:val="003A2CF2"/>
    <w:rsid w:val="003A3041"/>
    <w:rsid w:val="003A306E"/>
    <w:rsid w:val="003A60DC"/>
    <w:rsid w:val="003A677F"/>
    <w:rsid w:val="003A6945"/>
    <w:rsid w:val="003A6A46"/>
    <w:rsid w:val="003A7A63"/>
    <w:rsid w:val="003B000C"/>
    <w:rsid w:val="003B0BB9"/>
    <w:rsid w:val="003B0F1D"/>
    <w:rsid w:val="003B370A"/>
    <w:rsid w:val="003B420D"/>
    <w:rsid w:val="003B4331"/>
    <w:rsid w:val="003B4532"/>
    <w:rsid w:val="003B4A57"/>
    <w:rsid w:val="003B59A8"/>
    <w:rsid w:val="003B61DC"/>
    <w:rsid w:val="003B7E1D"/>
    <w:rsid w:val="003C03D6"/>
    <w:rsid w:val="003C0666"/>
    <w:rsid w:val="003C0AD9"/>
    <w:rsid w:val="003C0ED0"/>
    <w:rsid w:val="003C1D49"/>
    <w:rsid w:val="003C3207"/>
    <w:rsid w:val="003C343A"/>
    <w:rsid w:val="003C35C4"/>
    <w:rsid w:val="003C7C41"/>
    <w:rsid w:val="003D12C2"/>
    <w:rsid w:val="003D31B9"/>
    <w:rsid w:val="003D3679"/>
    <w:rsid w:val="003D3867"/>
    <w:rsid w:val="003D5814"/>
    <w:rsid w:val="003D5835"/>
    <w:rsid w:val="003E0D1A"/>
    <w:rsid w:val="003E1E46"/>
    <w:rsid w:val="003E275D"/>
    <w:rsid w:val="003E2DA3"/>
    <w:rsid w:val="003E37E7"/>
    <w:rsid w:val="003E3DA7"/>
    <w:rsid w:val="003E6FA1"/>
    <w:rsid w:val="003F020D"/>
    <w:rsid w:val="003F03D9"/>
    <w:rsid w:val="003F0CD2"/>
    <w:rsid w:val="003F194B"/>
    <w:rsid w:val="003F2FBE"/>
    <w:rsid w:val="003F318D"/>
    <w:rsid w:val="003F4F7F"/>
    <w:rsid w:val="003F5BAE"/>
    <w:rsid w:val="003F6C66"/>
    <w:rsid w:val="003F6ECD"/>
    <w:rsid w:val="003F6ED7"/>
    <w:rsid w:val="003F7A78"/>
    <w:rsid w:val="00401074"/>
    <w:rsid w:val="00401C84"/>
    <w:rsid w:val="00401D5A"/>
    <w:rsid w:val="00403210"/>
    <w:rsid w:val="004035BB"/>
    <w:rsid w:val="004035EB"/>
    <w:rsid w:val="004040EB"/>
    <w:rsid w:val="00407332"/>
    <w:rsid w:val="00407828"/>
    <w:rsid w:val="004078EE"/>
    <w:rsid w:val="00411126"/>
    <w:rsid w:val="00413D8E"/>
    <w:rsid w:val="004140F2"/>
    <w:rsid w:val="00414EFE"/>
    <w:rsid w:val="0041544C"/>
    <w:rsid w:val="0041662D"/>
    <w:rsid w:val="0041722A"/>
    <w:rsid w:val="00417B22"/>
    <w:rsid w:val="00421085"/>
    <w:rsid w:val="0042465E"/>
    <w:rsid w:val="00424DF7"/>
    <w:rsid w:val="004311E9"/>
    <w:rsid w:val="00431D0A"/>
    <w:rsid w:val="00431E32"/>
    <w:rsid w:val="00432B76"/>
    <w:rsid w:val="00433EB1"/>
    <w:rsid w:val="00434D01"/>
    <w:rsid w:val="00435750"/>
    <w:rsid w:val="00435D26"/>
    <w:rsid w:val="004401FD"/>
    <w:rsid w:val="00440C99"/>
    <w:rsid w:val="0044175C"/>
    <w:rsid w:val="004418AF"/>
    <w:rsid w:val="00441F58"/>
    <w:rsid w:val="00445F4D"/>
    <w:rsid w:val="004504C0"/>
    <w:rsid w:val="00453255"/>
    <w:rsid w:val="00453B17"/>
    <w:rsid w:val="004550FB"/>
    <w:rsid w:val="00456819"/>
    <w:rsid w:val="00460D1A"/>
    <w:rsid w:val="0046111A"/>
    <w:rsid w:val="00462946"/>
    <w:rsid w:val="0046322D"/>
    <w:rsid w:val="00463F43"/>
    <w:rsid w:val="004643C8"/>
    <w:rsid w:val="00464447"/>
    <w:rsid w:val="00464B94"/>
    <w:rsid w:val="004653A8"/>
    <w:rsid w:val="00465A0B"/>
    <w:rsid w:val="00465C77"/>
    <w:rsid w:val="00466263"/>
    <w:rsid w:val="00467562"/>
    <w:rsid w:val="0047077C"/>
    <w:rsid w:val="00470B05"/>
    <w:rsid w:val="00470F75"/>
    <w:rsid w:val="0047207C"/>
    <w:rsid w:val="00472CD6"/>
    <w:rsid w:val="00474E3C"/>
    <w:rsid w:val="00480A58"/>
    <w:rsid w:val="004813FC"/>
    <w:rsid w:val="00482151"/>
    <w:rsid w:val="00485FAD"/>
    <w:rsid w:val="00486AF9"/>
    <w:rsid w:val="00487AED"/>
    <w:rsid w:val="0049034B"/>
    <w:rsid w:val="0049142C"/>
    <w:rsid w:val="00491EDF"/>
    <w:rsid w:val="00492A3F"/>
    <w:rsid w:val="00494F62"/>
    <w:rsid w:val="00495D2F"/>
    <w:rsid w:val="00497883"/>
    <w:rsid w:val="004A0133"/>
    <w:rsid w:val="004A0215"/>
    <w:rsid w:val="004A2001"/>
    <w:rsid w:val="004A3536"/>
    <w:rsid w:val="004A3590"/>
    <w:rsid w:val="004A50CC"/>
    <w:rsid w:val="004A6D16"/>
    <w:rsid w:val="004A708A"/>
    <w:rsid w:val="004A7568"/>
    <w:rsid w:val="004B00A7"/>
    <w:rsid w:val="004B0159"/>
    <w:rsid w:val="004B25E2"/>
    <w:rsid w:val="004B2D0A"/>
    <w:rsid w:val="004B3347"/>
    <w:rsid w:val="004B34D7"/>
    <w:rsid w:val="004B4D19"/>
    <w:rsid w:val="004B5037"/>
    <w:rsid w:val="004B5B2F"/>
    <w:rsid w:val="004B626A"/>
    <w:rsid w:val="004B660E"/>
    <w:rsid w:val="004B6DD2"/>
    <w:rsid w:val="004B7421"/>
    <w:rsid w:val="004C05BD"/>
    <w:rsid w:val="004C083E"/>
    <w:rsid w:val="004C1EEB"/>
    <w:rsid w:val="004C3B06"/>
    <w:rsid w:val="004C3F97"/>
    <w:rsid w:val="004C7EE7"/>
    <w:rsid w:val="004D18DB"/>
    <w:rsid w:val="004D2DEE"/>
    <w:rsid w:val="004D2E1F"/>
    <w:rsid w:val="004D7FD9"/>
    <w:rsid w:val="004E1324"/>
    <w:rsid w:val="004E19A5"/>
    <w:rsid w:val="004E37E5"/>
    <w:rsid w:val="004E3915"/>
    <w:rsid w:val="004E3C03"/>
    <w:rsid w:val="004E3FDB"/>
    <w:rsid w:val="004E53EB"/>
    <w:rsid w:val="004E60E7"/>
    <w:rsid w:val="004E6D4B"/>
    <w:rsid w:val="004F1F4A"/>
    <w:rsid w:val="004F296D"/>
    <w:rsid w:val="004F4D73"/>
    <w:rsid w:val="004F508B"/>
    <w:rsid w:val="004F6670"/>
    <w:rsid w:val="004F695F"/>
    <w:rsid w:val="004F6CA4"/>
    <w:rsid w:val="00500752"/>
    <w:rsid w:val="00501053"/>
    <w:rsid w:val="00501A50"/>
    <w:rsid w:val="0050222D"/>
    <w:rsid w:val="00503708"/>
    <w:rsid w:val="00503AF3"/>
    <w:rsid w:val="00505EC9"/>
    <w:rsid w:val="00505FCA"/>
    <w:rsid w:val="0050696D"/>
    <w:rsid w:val="0051094B"/>
    <w:rsid w:val="005110D7"/>
    <w:rsid w:val="00511D99"/>
    <w:rsid w:val="005128D3"/>
    <w:rsid w:val="00512B3D"/>
    <w:rsid w:val="00512E8C"/>
    <w:rsid w:val="005147E8"/>
    <w:rsid w:val="005158F2"/>
    <w:rsid w:val="00522516"/>
    <w:rsid w:val="00522B9F"/>
    <w:rsid w:val="00522EE5"/>
    <w:rsid w:val="00523602"/>
    <w:rsid w:val="00523619"/>
    <w:rsid w:val="00524D31"/>
    <w:rsid w:val="00525988"/>
    <w:rsid w:val="00526DFC"/>
    <w:rsid w:val="00526F43"/>
    <w:rsid w:val="00527651"/>
    <w:rsid w:val="005363AB"/>
    <w:rsid w:val="0053747B"/>
    <w:rsid w:val="00544EF4"/>
    <w:rsid w:val="00545075"/>
    <w:rsid w:val="00545E53"/>
    <w:rsid w:val="005470B7"/>
    <w:rsid w:val="00547423"/>
    <w:rsid w:val="005479D9"/>
    <w:rsid w:val="00551389"/>
    <w:rsid w:val="005517A4"/>
    <w:rsid w:val="00551DF3"/>
    <w:rsid w:val="005544B2"/>
    <w:rsid w:val="00555B9E"/>
    <w:rsid w:val="005571A3"/>
    <w:rsid w:val="005572BD"/>
    <w:rsid w:val="00557A12"/>
    <w:rsid w:val="00560AC7"/>
    <w:rsid w:val="005615B1"/>
    <w:rsid w:val="00561AFB"/>
    <w:rsid w:val="00561FA8"/>
    <w:rsid w:val="005635ED"/>
    <w:rsid w:val="00564CEE"/>
    <w:rsid w:val="00565253"/>
    <w:rsid w:val="00565BDE"/>
    <w:rsid w:val="00570191"/>
    <w:rsid w:val="00570570"/>
    <w:rsid w:val="00572512"/>
    <w:rsid w:val="00572DE8"/>
    <w:rsid w:val="00573BB2"/>
    <w:rsid w:val="00573EE6"/>
    <w:rsid w:val="00573FEE"/>
    <w:rsid w:val="0057547F"/>
    <w:rsid w:val="005754EE"/>
    <w:rsid w:val="0057617E"/>
    <w:rsid w:val="00576497"/>
    <w:rsid w:val="005765FB"/>
    <w:rsid w:val="005776C7"/>
    <w:rsid w:val="00580376"/>
    <w:rsid w:val="0058248C"/>
    <w:rsid w:val="005825C7"/>
    <w:rsid w:val="00582A69"/>
    <w:rsid w:val="005835E7"/>
    <w:rsid w:val="0058397F"/>
    <w:rsid w:val="00583BF8"/>
    <w:rsid w:val="00585016"/>
    <w:rsid w:val="00585F33"/>
    <w:rsid w:val="00586E12"/>
    <w:rsid w:val="00591124"/>
    <w:rsid w:val="00594444"/>
    <w:rsid w:val="00597024"/>
    <w:rsid w:val="0059740A"/>
    <w:rsid w:val="005A0274"/>
    <w:rsid w:val="005A095C"/>
    <w:rsid w:val="005A2CD1"/>
    <w:rsid w:val="005A3EC9"/>
    <w:rsid w:val="005A4A72"/>
    <w:rsid w:val="005A669D"/>
    <w:rsid w:val="005A75D8"/>
    <w:rsid w:val="005A7A4D"/>
    <w:rsid w:val="005B4C89"/>
    <w:rsid w:val="005B4F71"/>
    <w:rsid w:val="005B597A"/>
    <w:rsid w:val="005B713E"/>
    <w:rsid w:val="005C03B6"/>
    <w:rsid w:val="005C348E"/>
    <w:rsid w:val="005C3DB4"/>
    <w:rsid w:val="005C5A4E"/>
    <w:rsid w:val="005C5C7A"/>
    <w:rsid w:val="005C68E1"/>
    <w:rsid w:val="005C7F07"/>
    <w:rsid w:val="005D199E"/>
    <w:rsid w:val="005D2347"/>
    <w:rsid w:val="005D2353"/>
    <w:rsid w:val="005D2395"/>
    <w:rsid w:val="005D3763"/>
    <w:rsid w:val="005D55E1"/>
    <w:rsid w:val="005E00C1"/>
    <w:rsid w:val="005E15E6"/>
    <w:rsid w:val="005E19F7"/>
    <w:rsid w:val="005E2754"/>
    <w:rsid w:val="005E479A"/>
    <w:rsid w:val="005E4E82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0C12"/>
    <w:rsid w:val="00601D3F"/>
    <w:rsid w:val="006021A3"/>
    <w:rsid w:val="00603A1A"/>
    <w:rsid w:val="006046D5"/>
    <w:rsid w:val="006050A2"/>
    <w:rsid w:val="006061F1"/>
    <w:rsid w:val="00606FB0"/>
    <w:rsid w:val="006073BC"/>
    <w:rsid w:val="00607A93"/>
    <w:rsid w:val="00610C08"/>
    <w:rsid w:val="00611880"/>
    <w:rsid w:val="00611F74"/>
    <w:rsid w:val="00612957"/>
    <w:rsid w:val="006138F6"/>
    <w:rsid w:val="0061414E"/>
    <w:rsid w:val="00614153"/>
    <w:rsid w:val="00614EB4"/>
    <w:rsid w:val="00615772"/>
    <w:rsid w:val="00616892"/>
    <w:rsid w:val="00616E86"/>
    <w:rsid w:val="00617440"/>
    <w:rsid w:val="00621256"/>
    <w:rsid w:val="00621FCC"/>
    <w:rsid w:val="006228E2"/>
    <w:rsid w:val="00622E4B"/>
    <w:rsid w:val="0062611E"/>
    <w:rsid w:val="00627410"/>
    <w:rsid w:val="00630F7E"/>
    <w:rsid w:val="0063101A"/>
    <w:rsid w:val="006333DA"/>
    <w:rsid w:val="00633CD0"/>
    <w:rsid w:val="00635134"/>
    <w:rsid w:val="006356E2"/>
    <w:rsid w:val="00640541"/>
    <w:rsid w:val="00640FDB"/>
    <w:rsid w:val="00642A65"/>
    <w:rsid w:val="00645218"/>
    <w:rsid w:val="00645DCE"/>
    <w:rsid w:val="006465AC"/>
    <w:rsid w:val="006465BF"/>
    <w:rsid w:val="00647A56"/>
    <w:rsid w:val="0065106B"/>
    <w:rsid w:val="006534B9"/>
    <w:rsid w:val="006537D6"/>
    <w:rsid w:val="00653B22"/>
    <w:rsid w:val="00654D01"/>
    <w:rsid w:val="00657AFD"/>
    <w:rsid w:val="00657BF4"/>
    <w:rsid w:val="006603FB"/>
    <w:rsid w:val="006608DF"/>
    <w:rsid w:val="006623AC"/>
    <w:rsid w:val="0066284C"/>
    <w:rsid w:val="006629FF"/>
    <w:rsid w:val="00664884"/>
    <w:rsid w:val="0066506E"/>
    <w:rsid w:val="00666984"/>
    <w:rsid w:val="00666EB6"/>
    <w:rsid w:val="00667284"/>
    <w:rsid w:val="006678AF"/>
    <w:rsid w:val="00670158"/>
    <w:rsid w:val="006701EF"/>
    <w:rsid w:val="00671AFA"/>
    <w:rsid w:val="00672F0A"/>
    <w:rsid w:val="00673BA5"/>
    <w:rsid w:val="00674AF7"/>
    <w:rsid w:val="00676FF1"/>
    <w:rsid w:val="00677BFF"/>
    <w:rsid w:val="00680058"/>
    <w:rsid w:val="00680066"/>
    <w:rsid w:val="00681F9F"/>
    <w:rsid w:val="006823AE"/>
    <w:rsid w:val="00683AA2"/>
    <w:rsid w:val="006840EA"/>
    <w:rsid w:val="006844E2"/>
    <w:rsid w:val="00685267"/>
    <w:rsid w:val="006872AE"/>
    <w:rsid w:val="00690082"/>
    <w:rsid w:val="00690252"/>
    <w:rsid w:val="006946BB"/>
    <w:rsid w:val="0069667D"/>
    <w:rsid w:val="006969FA"/>
    <w:rsid w:val="006A0051"/>
    <w:rsid w:val="006A2EB5"/>
    <w:rsid w:val="006A35D5"/>
    <w:rsid w:val="006A429E"/>
    <w:rsid w:val="006A5A9D"/>
    <w:rsid w:val="006A615B"/>
    <w:rsid w:val="006A70C3"/>
    <w:rsid w:val="006A748A"/>
    <w:rsid w:val="006B0E2F"/>
    <w:rsid w:val="006B1990"/>
    <w:rsid w:val="006B2C6C"/>
    <w:rsid w:val="006B402C"/>
    <w:rsid w:val="006B4736"/>
    <w:rsid w:val="006B4C43"/>
    <w:rsid w:val="006B4FAD"/>
    <w:rsid w:val="006C052E"/>
    <w:rsid w:val="006C3B11"/>
    <w:rsid w:val="006C419E"/>
    <w:rsid w:val="006C4A31"/>
    <w:rsid w:val="006C508B"/>
    <w:rsid w:val="006C558E"/>
    <w:rsid w:val="006C5AC2"/>
    <w:rsid w:val="006C6AFB"/>
    <w:rsid w:val="006C7FC7"/>
    <w:rsid w:val="006D0C4B"/>
    <w:rsid w:val="006D2735"/>
    <w:rsid w:val="006D2890"/>
    <w:rsid w:val="006D2A74"/>
    <w:rsid w:val="006D36A1"/>
    <w:rsid w:val="006D45B2"/>
    <w:rsid w:val="006E08CE"/>
    <w:rsid w:val="006E0FCC"/>
    <w:rsid w:val="006E178F"/>
    <w:rsid w:val="006E1E96"/>
    <w:rsid w:val="006E2E39"/>
    <w:rsid w:val="006E5E21"/>
    <w:rsid w:val="006E7DD0"/>
    <w:rsid w:val="006F0608"/>
    <w:rsid w:val="006F13EE"/>
    <w:rsid w:val="006F174A"/>
    <w:rsid w:val="006F2648"/>
    <w:rsid w:val="006F2F10"/>
    <w:rsid w:val="006F45DB"/>
    <w:rsid w:val="006F482B"/>
    <w:rsid w:val="006F6311"/>
    <w:rsid w:val="006F7C6E"/>
    <w:rsid w:val="00701952"/>
    <w:rsid w:val="00702556"/>
    <w:rsid w:val="0070277E"/>
    <w:rsid w:val="00704156"/>
    <w:rsid w:val="00704453"/>
    <w:rsid w:val="0070524B"/>
    <w:rsid w:val="007069FC"/>
    <w:rsid w:val="0071114F"/>
    <w:rsid w:val="00711221"/>
    <w:rsid w:val="00712549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1FF0"/>
    <w:rsid w:val="0072348C"/>
    <w:rsid w:val="0072457F"/>
    <w:rsid w:val="00725406"/>
    <w:rsid w:val="0072559D"/>
    <w:rsid w:val="0072621B"/>
    <w:rsid w:val="00726BC0"/>
    <w:rsid w:val="00726FD3"/>
    <w:rsid w:val="00727DDA"/>
    <w:rsid w:val="00727F5A"/>
    <w:rsid w:val="00730289"/>
    <w:rsid w:val="00730555"/>
    <w:rsid w:val="007312CC"/>
    <w:rsid w:val="00734E5E"/>
    <w:rsid w:val="00735054"/>
    <w:rsid w:val="00736A64"/>
    <w:rsid w:val="00737F6A"/>
    <w:rsid w:val="00740EAE"/>
    <w:rsid w:val="007410B6"/>
    <w:rsid w:val="00744301"/>
    <w:rsid w:val="00744C6F"/>
    <w:rsid w:val="007457F6"/>
    <w:rsid w:val="00745ABB"/>
    <w:rsid w:val="00746E38"/>
    <w:rsid w:val="00747CD5"/>
    <w:rsid w:val="0075380C"/>
    <w:rsid w:val="00753B51"/>
    <w:rsid w:val="00754C6D"/>
    <w:rsid w:val="00756629"/>
    <w:rsid w:val="007575D2"/>
    <w:rsid w:val="00757B4F"/>
    <w:rsid w:val="00757B6A"/>
    <w:rsid w:val="007610E0"/>
    <w:rsid w:val="0076193D"/>
    <w:rsid w:val="007621AA"/>
    <w:rsid w:val="0076260A"/>
    <w:rsid w:val="00762A7E"/>
    <w:rsid w:val="00763695"/>
    <w:rsid w:val="00764A67"/>
    <w:rsid w:val="00764C1B"/>
    <w:rsid w:val="00770F6B"/>
    <w:rsid w:val="007712D5"/>
    <w:rsid w:val="00771883"/>
    <w:rsid w:val="00772011"/>
    <w:rsid w:val="007751AB"/>
    <w:rsid w:val="00776DC2"/>
    <w:rsid w:val="00776E6F"/>
    <w:rsid w:val="00777799"/>
    <w:rsid w:val="00780122"/>
    <w:rsid w:val="007812A7"/>
    <w:rsid w:val="0078214B"/>
    <w:rsid w:val="0078498A"/>
    <w:rsid w:val="00785EF1"/>
    <w:rsid w:val="007860EE"/>
    <w:rsid w:val="00790C3D"/>
    <w:rsid w:val="00792207"/>
    <w:rsid w:val="00792B64"/>
    <w:rsid w:val="00792E29"/>
    <w:rsid w:val="0079379A"/>
    <w:rsid w:val="00794953"/>
    <w:rsid w:val="007A1F2F"/>
    <w:rsid w:val="007A2A5C"/>
    <w:rsid w:val="007A2CDA"/>
    <w:rsid w:val="007A5150"/>
    <w:rsid w:val="007A5373"/>
    <w:rsid w:val="007A5E77"/>
    <w:rsid w:val="007A789F"/>
    <w:rsid w:val="007B0E1C"/>
    <w:rsid w:val="007B1380"/>
    <w:rsid w:val="007B177C"/>
    <w:rsid w:val="007B3100"/>
    <w:rsid w:val="007B3BB6"/>
    <w:rsid w:val="007B5041"/>
    <w:rsid w:val="007B5FCC"/>
    <w:rsid w:val="007B7452"/>
    <w:rsid w:val="007B75BC"/>
    <w:rsid w:val="007C0BD6"/>
    <w:rsid w:val="007C3806"/>
    <w:rsid w:val="007C55FD"/>
    <w:rsid w:val="007C5BB7"/>
    <w:rsid w:val="007C6B47"/>
    <w:rsid w:val="007C7A6A"/>
    <w:rsid w:val="007C7F20"/>
    <w:rsid w:val="007D0021"/>
    <w:rsid w:val="007D0371"/>
    <w:rsid w:val="007D07D5"/>
    <w:rsid w:val="007D18F4"/>
    <w:rsid w:val="007D1BD4"/>
    <w:rsid w:val="007D1C64"/>
    <w:rsid w:val="007D32DD"/>
    <w:rsid w:val="007D48EB"/>
    <w:rsid w:val="007D4D29"/>
    <w:rsid w:val="007D6458"/>
    <w:rsid w:val="007D6DCE"/>
    <w:rsid w:val="007D72C4"/>
    <w:rsid w:val="007E16E6"/>
    <w:rsid w:val="007E2CFE"/>
    <w:rsid w:val="007E49FD"/>
    <w:rsid w:val="007E4FDC"/>
    <w:rsid w:val="007E59C9"/>
    <w:rsid w:val="007F0072"/>
    <w:rsid w:val="007F1EF2"/>
    <w:rsid w:val="007F2EB6"/>
    <w:rsid w:val="007F3145"/>
    <w:rsid w:val="007F4450"/>
    <w:rsid w:val="007F4AE5"/>
    <w:rsid w:val="007F541B"/>
    <w:rsid w:val="007F54C3"/>
    <w:rsid w:val="00801326"/>
    <w:rsid w:val="00802949"/>
    <w:rsid w:val="0080301E"/>
    <w:rsid w:val="0080365F"/>
    <w:rsid w:val="00805765"/>
    <w:rsid w:val="0080626B"/>
    <w:rsid w:val="00810A49"/>
    <w:rsid w:val="00811059"/>
    <w:rsid w:val="008113F2"/>
    <w:rsid w:val="00812BE5"/>
    <w:rsid w:val="00812D5F"/>
    <w:rsid w:val="0081406E"/>
    <w:rsid w:val="00817429"/>
    <w:rsid w:val="008200C6"/>
    <w:rsid w:val="00821514"/>
    <w:rsid w:val="00821E35"/>
    <w:rsid w:val="00822317"/>
    <w:rsid w:val="0082381F"/>
    <w:rsid w:val="00824591"/>
    <w:rsid w:val="00824AED"/>
    <w:rsid w:val="00824EC4"/>
    <w:rsid w:val="008270D1"/>
    <w:rsid w:val="00827820"/>
    <w:rsid w:val="00831B8B"/>
    <w:rsid w:val="008328DF"/>
    <w:rsid w:val="00833FD4"/>
    <w:rsid w:val="00834035"/>
    <w:rsid w:val="0083405D"/>
    <w:rsid w:val="00834B0D"/>
    <w:rsid w:val="0083503E"/>
    <w:rsid w:val="008352D4"/>
    <w:rsid w:val="0083643C"/>
    <w:rsid w:val="00836DB9"/>
    <w:rsid w:val="00837BF9"/>
    <w:rsid w:val="00837C67"/>
    <w:rsid w:val="008415B0"/>
    <w:rsid w:val="00842028"/>
    <w:rsid w:val="00842786"/>
    <w:rsid w:val="00842810"/>
    <w:rsid w:val="008436B8"/>
    <w:rsid w:val="00843BEC"/>
    <w:rsid w:val="00845840"/>
    <w:rsid w:val="008460B6"/>
    <w:rsid w:val="008507CF"/>
    <w:rsid w:val="00850C9D"/>
    <w:rsid w:val="00852B59"/>
    <w:rsid w:val="00853C3A"/>
    <w:rsid w:val="0085480B"/>
    <w:rsid w:val="00856272"/>
    <w:rsid w:val="008563FF"/>
    <w:rsid w:val="0086018B"/>
    <w:rsid w:val="008611DD"/>
    <w:rsid w:val="008620DE"/>
    <w:rsid w:val="008625D4"/>
    <w:rsid w:val="00865448"/>
    <w:rsid w:val="00865527"/>
    <w:rsid w:val="0086579E"/>
    <w:rsid w:val="00866867"/>
    <w:rsid w:val="0087007E"/>
    <w:rsid w:val="00871BA0"/>
    <w:rsid w:val="00871FAD"/>
    <w:rsid w:val="00872257"/>
    <w:rsid w:val="00874EF1"/>
    <w:rsid w:val="0087539D"/>
    <w:rsid w:val="008753E6"/>
    <w:rsid w:val="00875925"/>
    <w:rsid w:val="00875C45"/>
    <w:rsid w:val="0087738C"/>
    <w:rsid w:val="008802AF"/>
    <w:rsid w:val="00881926"/>
    <w:rsid w:val="00881A73"/>
    <w:rsid w:val="0088318F"/>
    <w:rsid w:val="0088331D"/>
    <w:rsid w:val="008852B0"/>
    <w:rsid w:val="00885AE7"/>
    <w:rsid w:val="00885C6F"/>
    <w:rsid w:val="00886B60"/>
    <w:rsid w:val="008873B6"/>
    <w:rsid w:val="00887889"/>
    <w:rsid w:val="008879F0"/>
    <w:rsid w:val="008917DF"/>
    <w:rsid w:val="00891F9C"/>
    <w:rsid w:val="008920FF"/>
    <w:rsid w:val="008926E8"/>
    <w:rsid w:val="00894F19"/>
    <w:rsid w:val="008966B0"/>
    <w:rsid w:val="00896A10"/>
    <w:rsid w:val="008971B5"/>
    <w:rsid w:val="008A5D26"/>
    <w:rsid w:val="008A6B13"/>
    <w:rsid w:val="008A6E5A"/>
    <w:rsid w:val="008A6ECB"/>
    <w:rsid w:val="008A70FB"/>
    <w:rsid w:val="008A7623"/>
    <w:rsid w:val="008B0BF9"/>
    <w:rsid w:val="008B1BBF"/>
    <w:rsid w:val="008B2866"/>
    <w:rsid w:val="008B3859"/>
    <w:rsid w:val="008B436D"/>
    <w:rsid w:val="008B451D"/>
    <w:rsid w:val="008B4E49"/>
    <w:rsid w:val="008B5BB8"/>
    <w:rsid w:val="008B62C0"/>
    <w:rsid w:val="008B7712"/>
    <w:rsid w:val="008B7B26"/>
    <w:rsid w:val="008C17B2"/>
    <w:rsid w:val="008C2D89"/>
    <w:rsid w:val="008C3524"/>
    <w:rsid w:val="008C4061"/>
    <w:rsid w:val="008C4229"/>
    <w:rsid w:val="008C476B"/>
    <w:rsid w:val="008C5BE0"/>
    <w:rsid w:val="008C63A4"/>
    <w:rsid w:val="008C7233"/>
    <w:rsid w:val="008D0679"/>
    <w:rsid w:val="008D2434"/>
    <w:rsid w:val="008D5C62"/>
    <w:rsid w:val="008E171D"/>
    <w:rsid w:val="008E2785"/>
    <w:rsid w:val="008E5118"/>
    <w:rsid w:val="008E78A3"/>
    <w:rsid w:val="008F0654"/>
    <w:rsid w:val="008F06CB"/>
    <w:rsid w:val="008F0DAF"/>
    <w:rsid w:val="008F207D"/>
    <w:rsid w:val="008F2E83"/>
    <w:rsid w:val="008F3ADF"/>
    <w:rsid w:val="008F612A"/>
    <w:rsid w:val="008F63C0"/>
    <w:rsid w:val="008F6B33"/>
    <w:rsid w:val="008F7711"/>
    <w:rsid w:val="009003A4"/>
    <w:rsid w:val="00901E09"/>
    <w:rsid w:val="0090293D"/>
    <w:rsid w:val="009034DE"/>
    <w:rsid w:val="009049D8"/>
    <w:rsid w:val="00905396"/>
    <w:rsid w:val="009056BF"/>
    <w:rsid w:val="0090605D"/>
    <w:rsid w:val="00906419"/>
    <w:rsid w:val="009064A3"/>
    <w:rsid w:val="009069E2"/>
    <w:rsid w:val="00906D5D"/>
    <w:rsid w:val="00910783"/>
    <w:rsid w:val="00911904"/>
    <w:rsid w:val="00912889"/>
    <w:rsid w:val="00912AD0"/>
    <w:rsid w:val="00913A42"/>
    <w:rsid w:val="00914167"/>
    <w:rsid w:val="009143DB"/>
    <w:rsid w:val="00915065"/>
    <w:rsid w:val="00917CE5"/>
    <w:rsid w:val="009213FC"/>
    <w:rsid w:val="009217C0"/>
    <w:rsid w:val="009232F3"/>
    <w:rsid w:val="00925241"/>
    <w:rsid w:val="00925CEC"/>
    <w:rsid w:val="00925E7F"/>
    <w:rsid w:val="00926A3F"/>
    <w:rsid w:val="0092794E"/>
    <w:rsid w:val="009304A3"/>
    <w:rsid w:val="00930D30"/>
    <w:rsid w:val="00931D48"/>
    <w:rsid w:val="00932512"/>
    <w:rsid w:val="009325D4"/>
    <w:rsid w:val="00932A22"/>
    <w:rsid w:val="00932ABB"/>
    <w:rsid w:val="009332A2"/>
    <w:rsid w:val="00933321"/>
    <w:rsid w:val="00933626"/>
    <w:rsid w:val="00933AB3"/>
    <w:rsid w:val="00934712"/>
    <w:rsid w:val="00934910"/>
    <w:rsid w:val="00937598"/>
    <w:rsid w:val="0093790B"/>
    <w:rsid w:val="00941DEF"/>
    <w:rsid w:val="00943751"/>
    <w:rsid w:val="00944046"/>
    <w:rsid w:val="00946DD0"/>
    <w:rsid w:val="009509E6"/>
    <w:rsid w:val="00952018"/>
    <w:rsid w:val="00952800"/>
    <w:rsid w:val="0095300D"/>
    <w:rsid w:val="009531ED"/>
    <w:rsid w:val="00953DB0"/>
    <w:rsid w:val="00954FD6"/>
    <w:rsid w:val="00955CC3"/>
    <w:rsid w:val="00956812"/>
    <w:rsid w:val="00956A40"/>
    <w:rsid w:val="0095719A"/>
    <w:rsid w:val="009607EA"/>
    <w:rsid w:val="00961556"/>
    <w:rsid w:val="009623E9"/>
    <w:rsid w:val="0096360C"/>
    <w:rsid w:val="00963C72"/>
    <w:rsid w:val="00963EEB"/>
    <w:rsid w:val="00964133"/>
    <w:rsid w:val="009644EF"/>
    <w:rsid w:val="009648BC"/>
    <w:rsid w:val="00964C2F"/>
    <w:rsid w:val="00965424"/>
    <w:rsid w:val="00965638"/>
    <w:rsid w:val="00965F88"/>
    <w:rsid w:val="00967A82"/>
    <w:rsid w:val="009712F9"/>
    <w:rsid w:val="009720C7"/>
    <w:rsid w:val="009726F0"/>
    <w:rsid w:val="00972BD8"/>
    <w:rsid w:val="0097472D"/>
    <w:rsid w:val="00980861"/>
    <w:rsid w:val="00981EE0"/>
    <w:rsid w:val="00982ABF"/>
    <w:rsid w:val="00982BC6"/>
    <w:rsid w:val="00982DBE"/>
    <w:rsid w:val="0098384B"/>
    <w:rsid w:val="00984331"/>
    <w:rsid w:val="00984E03"/>
    <w:rsid w:val="009856BC"/>
    <w:rsid w:val="00987E04"/>
    <w:rsid w:val="00987E85"/>
    <w:rsid w:val="00991C9E"/>
    <w:rsid w:val="009949E3"/>
    <w:rsid w:val="009949F0"/>
    <w:rsid w:val="00995A3E"/>
    <w:rsid w:val="009A0D12"/>
    <w:rsid w:val="009A1987"/>
    <w:rsid w:val="009A2295"/>
    <w:rsid w:val="009A2BEE"/>
    <w:rsid w:val="009A352F"/>
    <w:rsid w:val="009A3AB4"/>
    <w:rsid w:val="009A4764"/>
    <w:rsid w:val="009A5289"/>
    <w:rsid w:val="009A59B4"/>
    <w:rsid w:val="009A7A53"/>
    <w:rsid w:val="009B0402"/>
    <w:rsid w:val="009B0B75"/>
    <w:rsid w:val="009B16DF"/>
    <w:rsid w:val="009B3B17"/>
    <w:rsid w:val="009B4CB2"/>
    <w:rsid w:val="009B5809"/>
    <w:rsid w:val="009B6701"/>
    <w:rsid w:val="009B6EF7"/>
    <w:rsid w:val="009B7000"/>
    <w:rsid w:val="009B739C"/>
    <w:rsid w:val="009C04EC"/>
    <w:rsid w:val="009C328C"/>
    <w:rsid w:val="009C3293"/>
    <w:rsid w:val="009C3FB0"/>
    <w:rsid w:val="009C4444"/>
    <w:rsid w:val="009C4EFE"/>
    <w:rsid w:val="009C72EB"/>
    <w:rsid w:val="009C79AD"/>
    <w:rsid w:val="009C7CA6"/>
    <w:rsid w:val="009D05CC"/>
    <w:rsid w:val="009D1817"/>
    <w:rsid w:val="009D2126"/>
    <w:rsid w:val="009D2C33"/>
    <w:rsid w:val="009D3316"/>
    <w:rsid w:val="009D545F"/>
    <w:rsid w:val="009D55AA"/>
    <w:rsid w:val="009D6F55"/>
    <w:rsid w:val="009D7668"/>
    <w:rsid w:val="009E3E77"/>
    <w:rsid w:val="009E3FAB"/>
    <w:rsid w:val="009E5B3F"/>
    <w:rsid w:val="009E5D33"/>
    <w:rsid w:val="009E769D"/>
    <w:rsid w:val="009E7C8F"/>
    <w:rsid w:val="009E7D90"/>
    <w:rsid w:val="009F0149"/>
    <w:rsid w:val="009F1AB0"/>
    <w:rsid w:val="009F30DD"/>
    <w:rsid w:val="009F501D"/>
    <w:rsid w:val="00A010A8"/>
    <w:rsid w:val="00A017DD"/>
    <w:rsid w:val="00A02110"/>
    <w:rsid w:val="00A02C36"/>
    <w:rsid w:val="00A039D5"/>
    <w:rsid w:val="00A03FF4"/>
    <w:rsid w:val="00A046AD"/>
    <w:rsid w:val="00A062E5"/>
    <w:rsid w:val="00A063E6"/>
    <w:rsid w:val="00A06F91"/>
    <w:rsid w:val="00A07846"/>
    <w:rsid w:val="00A079C1"/>
    <w:rsid w:val="00A10CC6"/>
    <w:rsid w:val="00A12520"/>
    <w:rsid w:val="00A130FD"/>
    <w:rsid w:val="00A13D3F"/>
    <w:rsid w:val="00A13D6D"/>
    <w:rsid w:val="00A14769"/>
    <w:rsid w:val="00A154C5"/>
    <w:rsid w:val="00A16151"/>
    <w:rsid w:val="00A16EC6"/>
    <w:rsid w:val="00A17C06"/>
    <w:rsid w:val="00A2126E"/>
    <w:rsid w:val="00A21706"/>
    <w:rsid w:val="00A24BF3"/>
    <w:rsid w:val="00A24EF4"/>
    <w:rsid w:val="00A24FCC"/>
    <w:rsid w:val="00A25170"/>
    <w:rsid w:val="00A25286"/>
    <w:rsid w:val="00A2566B"/>
    <w:rsid w:val="00A26A90"/>
    <w:rsid w:val="00A26B27"/>
    <w:rsid w:val="00A30BC7"/>
    <w:rsid w:val="00A30E4F"/>
    <w:rsid w:val="00A32253"/>
    <w:rsid w:val="00A3310E"/>
    <w:rsid w:val="00A333A0"/>
    <w:rsid w:val="00A34D31"/>
    <w:rsid w:val="00A350C3"/>
    <w:rsid w:val="00A3599D"/>
    <w:rsid w:val="00A37D10"/>
    <w:rsid w:val="00A37E70"/>
    <w:rsid w:val="00A405A1"/>
    <w:rsid w:val="00A437E1"/>
    <w:rsid w:val="00A4685E"/>
    <w:rsid w:val="00A46B29"/>
    <w:rsid w:val="00A50CD4"/>
    <w:rsid w:val="00A51191"/>
    <w:rsid w:val="00A53B80"/>
    <w:rsid w:val="00A54D51"/>
    <w:rsid w:val="00A56D62"/>
    <w:rsid w:val="00A56F07"/>
    <w:rsid w:val="00A5762C"/>
    <w:rsid w:val="00A600FC"/>
    <w:rsid w:val="00A60BCA"/>
    <w:rsid w:val="00A6306C"/>
    <w:rsid w:val="00A638DA"/>
    <w:rsid w:val="00A651A9"/>
    <w:rsid w:val="00A6569C"/>
    <w:rsid w:val="00A65B41"/>
    <w:rsid w:val="00A65E00"/>
    <w:rsid w:val="00A66A78"/>
    <w:rsid w:val="00A66BDA"/>
    <w:rsid w:val="00A67F26"/>
    <w:rsid w:val="00A70B25"/>
    <w:rsid w:val="00A71F1C"/>
    <w:rsid w:val="00A726DD"/>
    <w:rsid w:val="00A73E53"/>
    <w:rsid w:val="00A7436E"/>
    <w:rsid w:val="00A74E1B"/>
    <w:rsid w:val="00A74E96"/>
    <w:rsid w:val="00A75A8E"/>
    <w:rsid w:val="00A76F60"/>
    <w:rsid w:val="00A779F7"/>
    <w:rsid w:val="00A77BEE"/>
    <w:rsid w:val="00A8060A"/>
    <w:rsid w:val="00A824DD"/>
    <w:rsid w:val="00A83676"/>
    <w:rsid w:val="00A83B7B"/>
    <w:rsid w:val="00A84274"/>
    <w:rsid w:val="00A850F3"/>
    <w:rsid w:val="00A85904"/>
    <w:rsid w:val="00A864E3"/>
    <w:rsid w:val="00A87ADF"/>
    <w:rsid w:val="00A914C3"/>
    <w:rsid w:val="00A934E1"/>
    <w:rsid w:val="00A94574"/>
    <w:rsid w:val="00A94994"/>
    <w:rsid w:val="00A95936"/>
    <w:rsid w:val="00A96265"/>
    <w:rsid w:val="00A96853"/>
    <w:rsid w:val="00A97084"/>
    <w:rsid w:val="00AA1C2C"/>
    <w:rsid w:val="00AA2109"/>
    <w:rsid w:val="00AA35F6"/>
    <w:rsid w:val="00AA36F6"/>
    <w:rsid w:val="00AA415F"/>
    <w:rsid w:val="00AA5F02"/>
    <w:rsid w:val="00AA667C"/>
    <w:rsid w:val="00AA6E91"/>
    <w:rsid w:val="00AA7439"/>
    <w:rsid w:val="00AB047E"/>
    <w:rsid w:val="00AB0B0A"/>
    <w:rsid w:val="00AB0BB7"/>
    <w:rsid w:val="00AB1066"/>
    <w:rsid w:val="00AB22C6"/>
    <w:rsid w:val="00AB2508"/>
    <w:rsid w:val="00AB2AD0"/>
    <w:rsid w:val="00AB4E42"/>
    <w:rsid w:val="00AB5D26"/>
    <w:rsid w:val="00AB5E34"/>
    <w:rsid w:val="00AB67FC"/>
    <w:rsid w:val="00AC00F2"/>
    <w:rsid w:val="00AC0B4E"/>
    <w:rsid w:val="00AC1134"/>
    <w:rsid w:val="00AC15D2"/>
    <w:rsid w:val="00AC16AC"/>
    <w:rsid w:val="00AC31B5"/>
    <w:rsid w:val="00AC4EA1"/>
    <w:rsid w:val="00AC5381"/>
    <w:rsid w:val="00AC5920"/>
    <w:rsid w:val="00AC7ADA"/>
    <w:rsid w:val="00AD0E65"/>
    <w:rsid w:val="00AD2BF2"/>
    <w:rsid w:val="00AD30EE"/>
    <w:rsid w:val="00AD4E90"/>
    <w:rsid w:val="00AD5422"/>
    <w:rsid w:val="00AE2B72"/>
    <w:rsid w:val="00AE4179"/>
    <w:rsid w:val="00AE4425"/>
    <w:rsid w:val="00AE4FBE"/>
    <w:rsid w:val="00AE64E7"/>
    <w:rsid w:val="00AE650F"/>
    <w:rsid w:val="00AE6555"/>
    <w:rsid w:val="00AE6CF8"/>
    <w:rsid w:val="00AE7D16"/>
    <w:rsid w:val="00AF26EB"/>
    <w:rsid w:val="00AF4332"/>
    <w:rsid w:val="00AF4CAA"/>
    <w:rsid w:val="00AF571A"/>
    <w:rsid w:val="00AF60A0"/>
    <w:rsid w:val="00AF67FC"/>
    <w:rsid w:val="00AF7DF5"/>
    <w:rsid w:val="00B001AF"/>
    <w:rsid w:val="00B001C9"/>
    <w:rsid w:val="00B006E5"/>
    <w:rsid w:val="00B024C2"/>
    <w:rsid w:val="00B07700"/>
    <w:rsid w:val="00B120D9"/>
    <w:rsid w:val="00B1313F"/>
    <w:rsid w:val="00B136AD"/>
    <w:rsid w:val="00B13921"/>
    <w:rsid w:val="00B14CFA"/>
    <w:rsid w:val="00B1528C"/>
    <w:rsid w:val="00B16ACD"/>
    <w:rsid w:val="00B201FE"/>
    <w:rsid w:val="00B20916"/>
    <w:rsid w:val="00B21487"/>
    <w:rsid w:val="00B232D1"/>
    <w:rsid w:val="00B24DB5"/>
    <w:rsid w:val="00B2523B"/>
    <w:rsid w:val="00B27E9E"/>
    <w:rsid w:val="00B31F9E"/>
    <w:rsid w:val="00B3268F"/>
    <w:rsid w:val="00B32C2C"/>
    <w:rsid w:val="00B33A1A"/>
    <w:rsid w:val="00B33E6C"/>
    <w:rsid w:val="00B34C11"/>
    <w:rsid w:val="00B34E37"/>
    <w:rsid w:val="00B34E43"/>
    <w:rsid w:val="00B35922"/>
    <w:rsid w:val="00B36786"/>
    <w:rsid w:val="00B371CC"/>
    <w:rsid w:val="00B40764"/>
    <w:rsid w:val="00B41CD9"/>
    <w:rsid w:val="00B41DA4"/>
    <w:rsid w:val="00B427E6"/>
    <w:rsid w:val="00B428A6"/>
    <w:rsid w:val="00B43E1F"/>
    <w:rsid w:val="00B45FBC"/>
    <w:rsid w:val="00B50E47"/>
    <w:rsid w:val="00B51A7D"/>
    <w:rsid w:val="00B52496"/>
    <w:rsid w:val="00B535C2"/>
    <w:rsid w:val="00B55544"/>
    <w:rsid w:val="00B615D2"/>
    <w:rsid w:val="00B63EAC"/>
    <w:rsid w:val="00B642FC"/>
    <w:rsid w:val="00B648E9"/>
    <w:rsid w:val="00B64D26"/>
    <w:rsid w:val="00B64FBB"/>
    <w:rsid w:val="00B6681B"/>
    <w:rsid w:val="00B66C6C"/>
    <w:rsid w:val="00B70474"/>
    <w:rsid w:val="00B70E22"/>
    <w:rsid w:val="00B71639"/>
    <w:rsid w:val="00B768C9"/>
    <w:rsid w:val="00B774CB"/>
    <w:rsid w:val="00B80402"/>
    <w:rsid w:val="00B80B9A"/>
    <w:rsid w:val="00B80D88"/>
    <w:rsid w:val="00B81D59"/>
    <w:rsid w:val="00B830B7"/>
    <w:rsid w:val="00B8318E"/>
    <w:rsid w:val="00B837C7"/>
    <w:rsid w:val="00B848EA"/>
    <w:rsid w:val="00B84B2B"/>
    <w:rsid w:val="00B90500"/>
    <w:rsid w:val="00B9176C"/>
    <w:rsid w:val="00B935A4"/>
    <w:rsid w:val="00B94BB0"/>
    <w:rsid w:val="00B94F70"/>
    <w:rsid w:val="00BA1EC4"/>
    <w:rsid w:val="00BA50DC"/>
    <w:rsid w:val="00BA5141"/>
    <w:rsid w:val="00BA561A"/>
    <w:rsid w:val="00BB0DC6"/>
    <w:rsid w:val="00BB15E4"/>
    <w:rsid w:val="00BB1E19"/>
    <w:rsid w:val="00BB21D1"/>
    <w:rsid w:val="00BB32F2"/>
    <w:rsid w:val="00BB4338"/>
    <w:rsid w:val="00BB540B"/>
    <w:rsid w:val="00BB6C0E"/>
    <w:rsid w:val="00BB7B38"/>
    <w:rsid w:val="00BC11E5"/>
    <w:rsid w:val="00BC1B59"/>
    <w:rsid w:val="00BC25F1"/>
    <w:rsid w:val="00BC4BC6"/>
    <w:rsid w:val="00BC52FD"/>
    <w:rsid w:val="00BC6E62"/>
    <w:rsid w:val="00BC7072"/>
    <w:rsid w:val="00BC7443"/>
    <w:rsid w:val="00BD0648"/>
    <w:rsid w:val="00BD1040"/>
    <w:rsid w:val="00BD218E"/>
    <w:rsid w:val="00BD34AA"/>
    <w:rsid w:val="00BD5266"/>
    <w:rsid w:val="00BD6872"/>
    <w:rsid w:val="00BD6D21"/>
    <w:rsid w:val="00BE0C44"/>
    <w:rsid w:val="00BE17AD"/>
    <w:rsid w:val="00BE1B8B"/>
    <w:rsid w:val="00BE1CAD"/>
    <w:rsid w:val="00BE2408"/>
    <w:rsid w:val="00BE2A18"/>
    <w:rsid w:val="00BE2C01"/>
    <w:rsid w:val="00BE41EC"/>
    <w:rsid w:val="00BE56FB"/>
    <w:rsid w:val="00BE70D3"/>
    <w:rsid w:val="00BF280C"/>
    <w:rsid w:val="00BF3639"/>
    <w:rsid w:val="00BF3D40"/>
    <w:rsid w:val="00BF3DDE"/>
    <w:rsid w:val="00BF63D4"/>
    <w:rsid w:val="00BF6589"/>
    <w:rsid w:val="00BF6F7F"/>
    <w:rsid w:val="00C00647"/>
    <w:rsid w:val="00C00B18"/>
    <w:rsid w:val="00C02264"/>
    <w:rsid w:val="00C02764"/>
    <w:rsid w:val="00C04CEF"/>
    <w:rsid w:val="00C0662F"/>
    <w:rsid w:val="00C06B49"/>
    <w:rsid w:val="00C07B5C"/>
    <w:rsid w:val="00C11943"/>
    <w:rsid w:val="00C12270"/>
    <w:rsid w:val="00C12E96"/>
    <w:rsid w:val="00C139B3"/>
    <w:rsid w:val="00C14040"/>
    <w:rsid w:val="00C14763"/>
    <w:rsid w:val="00C16141"/>
    <w:rsid w:val="00C21848"/>
    <w:rsid w:val="00C2363F"/>
    <w:rsid w:val="00C236C8"/>
    <w:rsid w:val="00C26093"/>
    <w:rsid w:val="00C260B1"/>
    <w:rsid w:val="00C26E56"/>
    <w:rsid w:val="00C26E97"/>
    <w:rsid w:val="00C31406"/>
    <w:rsid w:val="00C31551"/>
    <w:rsid w:val="00C32AB5"/>
    <w:rsid w:val="00C32D22"/>
    <w:rsid w:val="00C37194"/>
    <w:rsid w:val="00C404F4"/>
    <w:rsid w:val="00C40637"/>
    <w:rsid w:val="00C40B4A"/>
    <w:rsid w:val="00C40F6C"/>
    <w:rsid w:val="00C44426"/>
    <w:rsid w:val="00C445F3"/>
    <w:rsid w:val="00C44877"/>
    <w:rsid w:val="00C44CF7"/>
    <w:rsid w:val="00C451F4"/>
    <w:rsid w:val="00C45EB1"/>
    <w:rsid w:val="00C46877"/>
    <w:rsid w:val="00C47013"/>
    <w:rsid w:val="00C4726F"/>
    <w:rsid w:val="00C4765D"/>
    <w:rsid w:val="00C50E0E"/>
    <w:rsid w:val="00C50F94"/>
    <w:rsid w:val="00C54A3A"/>
    <w:rsid w:val="00C55366"/>
    <w:rsid w:val="00C553CF"/>
    <w:rsid w:val="00C55566"/>
    <w:rsid w:val="00C5563C"/>
    <w:rsid w:val="00C560F4"/>
    <w:rsid w:val="00C56448"/>
    <w:rsid w:val="00C5683F"/>
    <w:rsid w:val="00C56E63"/>
    <w:rsid w:val="00C57D4F"/>
    <w:rsid w:val="00C60362"/>
    <w:rsid w:val="00C61082"/>
    <w:rsid w:val="00C621EF"/>
    <w:rsid w:val="00C6220D"/>
    <w:rsid w:val="00C6523E"/>
    <w:rsid w:val="00C667BE"/>
    <w:rsid w:val="00C669AE"/>
    <w:rsid w:val="00C67469"/>
    <w:rsid w:val="00C6766B"/>
    <w:rsid w:val="00C70B22"/>
    <w:rsid w:val="00C72223"/>
    <w:rsid w:val="00C73050"/>
    <w:rsid w:val="00C739EE"/>
    <w:rsid w:val="00C75176"/>
    <w:rsid w:val="00C76417"/>
    <w:rsid w:val="00C7726F"/>
    <w:rsid w:val="00C80214"/>
    <w:rsid w:val="00C823DA"/>
    <w:rsid w:val="00C8259F"/>
    <w:rsid w:val="00C82746"/>
    <w:rsid w:val="00C8312F"/>
    <w:rsid w:val="00C842BA"/>
    <w:rsid w:val="00C84C47"/>
    <w:rsid w:val="00C858A4"/>
    <w:rsid w:val="00C86413"/>
    <w:rsid w:val="00C86AFA"/>
    <w:rsid w:val="00C924FF"/>
    <w:rsid w:val="00C927CC"/>
    <w:rsid w:val="00C93F33"/>
    <w:rsid w:val="00C96CD7"/>
    <w:rsid w:val="00CA00C8"/>
    <w:rsid w:val="00CA2935"/>
    <w:rsid w:val="00CA3586"/>
    <w:rsid w:val="00CA4D42"/>
    <w:rsid w:val="00CA5B5C"/>
    <w:rsid w:val="00CB18D0"/>
    <w:rsid w:val="00CB1C8A"/>
    <w:rsid w:val="00CB24F5"/>
    <w:rsid w:val="00CB2663"/>
    <w:rsid w:val="00CB3BBE"/>
    <w:rsid w:val="00CB5339"/>
    <w:rsid w:val="00CB59E9"/>
    <w:rsid w:val="00CB65E9"/>
    <w:rsid w:val="00CC0BAA"/>
    <w:rsid w:val="00CC0D6A"/>
    <w:rsid w:val="00CC3831"/>
    <w:rsid w:val="00CC3E3D"/>
    <w:rsid w:val="00CC519B"/>
    <w:rsid w:val="00CD12C1"/>
    <w:rsid w:val="00CD214E"/>
    <w:rsid w:val="00CD31F1"/>
    <w:rsid w:val="00CD46FA"/>
    <w:rsid w:val="00CD5973"/>
    <w:rsid w:val="00CD5E66"/>
    <w:rsid w:val="00CD79DB"/>
    <w:rsid w:val="00CE31A6"/>
    <w:rsid w:val="00CE3B1D"/>
    <w:rsid w:val="00CE6521"/>
    <w:rsid w:val="00CE7235"/>
    <w:rsid w:val="00CF09AA"/>
    <w:rsid w:val="00CF4813"/>
    <w:rsid w:val="00CF5233"/>
    <w:rsid w:val="00CF5AE4"/>
    <w:rsid w:val="00CF6E55"/>
    <w:rsid w:val="00D0149F"/>
    <w:rsid w:val="00D029B8"/>
    <w:rsid w:val="00D02F60"/>
    <w:rsid w:val="00D0464E"/>
    <w:rsid w:val="00D04A96"/>
    <w:rsid w:val="00D05E2F"/>
    <w:rsid w:val="00D07A7B"/>
    <w:rsid w:val="00D10E06"/>
    <w:rsid w:val="00D10E8A"/>
    <w:rsid w:val="00D11582"/>
    <w:rsid w:val="00D11A7F"/>
    <w:rsid w:val="00D121E2"/>
    <w:rsid w:val="00D12928"/>
    <w:rsid w:val="00D15197"/>
    <w:rsid w:val="00D15846"/>
    <w:rsid w:val="00D16417"/>
    <w:rsid w:val="00D1647F"/>
    <w:rsid w:val="00D16820"/>
    <w:rsid w:val="00D169C8"/>
    <w:rsid w:val="00D16F67"/>
    <w:rsid w:val="00D1770D"/>
    <w:rsid w:val="00D1793F"/>
    <w:rsid w:val="00D2259C"/>
    <w:rsid w:val="00D22AF5"/>
    <w:rsid w:val="00D2347D"/>
    <w:rsid w:val="00D235EA"/>
    <w:rsid w:val="00D247A9"/>
    <w:rsid w:val="00D32721"/>
    <w:rsid w:val="00D328DC"/>
    <w:rsid w:val="00D33387"/>
    <w:rsid w:val="00D33D1A"/>
    <w:rsid w:val="00D34D64"/>
    <w:rsid w:val="00D37104"/>
    <w:rsid w:val="00D402FB"/>
    <w:rsid w:val="00D41617"/>
    <w:rsid w:val="00D42E7D"/>
    <w:rsid w:val="00D44227"/>
    <w:rsid w:val="00D444FB"/>
    <w:rsid w:val="00D47D7A"/>
    <w:rsid w:val="00D47F59"/>
    <w:rsid w:val="00D5021A"/>
    <w:rsid w:val="00D50ABD"/>
    <w:rsid w:val="00D50C70"/>
    <w:rsid w:val="00D50CEB"/>
    <w:rsid w:val="00D50FA7"/>
    <w:rsid w:val="00D52E3D"/>
    <w:rsid w:val="00D53248"/>
    <w:rsid w:val="00D54438"/>
    <w:rsid w:val="00D55290"/>
    <w:rsid w:val="00D55D45"/>
    <w:rsid w:val="00D5674D"/>
    <w:rsid w:val="00D57791"/>
    <w:rsid w:val="00D6046A"/>
    <w:rsid w:val="00D62870"/>
    <w:rsid w:val="00D647E9"/>
    <w:rsid w:val="00D64A1C"/>
    <w:rsid w:val="00D655D9"/>
    <w:rsid w:val="00D65872"/>
    <w:rsid w:val="00D66506"/>
    <w:rsid w:val="00D676F3"/>
    <w:rsid w:val="00D70EF5"/>
    <w:rsid w:val="00D71024"/>
    <w:rsid w:val="00D71984"/>
    <w:rsid w:val="00D71A25"/>
    <w:rsid w:val="00D71FCF"/>
    <w:rsid w:val="00D72A54"/>
    <w:rsid w:val="00D72CC1"/>
    <w:rsid w:val="00D731EC"/>
    <w:rsid w:val="00D76EC9"/>
    <w:rsid w:val="00D77939"/>
    <w:rsid w:val="00D8080E"/>
    <w:rsid w:val="00D80A84"/>
    <w:rsid w:val="00D80E7D"/>
    <w:rsid w:val="00D81397"/>
    <w:rsid w:val="00D842F9"/>
    <w:rsid w:val="00D84576"/>
    <w:rsid w:val="00D848B9"/>
    <w:rsid w:val="00D86249"/>
    <w:rsid w:val="00D8665A"/>
    <w:rsid w:val="00D867B0"/>
    <w:rsid w:val="00D90E69"/>
    <w:rsid w:val="00D91368"/>
    <w:rsid w:val="00D93106"/>
    <w:rsid w:val="00D933E9"/>
    <w:rsid w:val="00D9505D"/>
    <w:rsid w:val="00D953D0"/>
    <w:rsid w:val="00D956DC"/>
    <w:rsid w:val="00D959F5"/>
    <w:rsid w:val="00D96884"/>
    <w:rsid w:val="00D96DC3"/>
    <w:rsid w:val="00D96F6E"/>
    <w:rsid w:val="00D97D3C"/>
    <w:rsid w:val="00DA18E9"/>
    <w:rsid w:val="00DA32F8"/>
    <w:rsid w:val="00DA3FDD"/>
    <w:rsid w:val="00DA7017"/>
    <w:rsid w:val="00DA7028"/>
    <w:rsid w:val="00DB1AD2"/>
    <w:rsid w:val="00DB1D9A"/>
    <w:rsid w:val="00DB2B58"/>
    <w:rsid w:val="00DB3187"/>
    <w:rsid w:val="00DB32AE"/>
    <w:rsid w:val="00DB3446"/>
    <w:rsid w:val="00DB4DF9"/>
    <w:rsid w:val="00DB5206"/>
    <w:rsid w:val="00DB6276"/>
    <w:rsid w:val="00DB63F5"/>
    <w:rsid w:val="00DB6968"/>
    <w:rsid w:val="00DC0995"/>
    <w:rsid w:val="00DC0D4C"/>
    <w:rsid w:val="00DC0FBB"/>
    <w:rsid w:val="00DC1C6B"/>
    <w:rsid w:val="00DC2C2E"/>
    <w:rsid w:val="00DC4AF0"/>
    <w:rsid w:val="00DC6F5E"/>
    <w:rsid w:val="00DC7381"/>
    <w:rsid w:val="00DC7886"/>
    <w:rsid w:val="00DD0CF2"/>
    <w:rsid w:val="00DD2408"/>
    <w:rsid w:val="00DD42A2"/>
    <w:rsid w:val="00DD57E6"/>
    <w:rsid w:val="00DD6F0D"/>
    <w:rsid w:val="00DE1554"/>
    <w:rsid w:val="00DE1C72"/>
    <w:rsid w:val="00DE2901"/>
    <w:rsid w:val="00DE29E2"/>
    <w:rsid w:val="00DE590F"/>
    <w:rsid w:val="00DE7DC1"/>
    <w:rsid w:val="00DF029A"/>
    <w:rsid w:val="00DF3EB1"/>
    <w:rsid w:val="00DF3F7E"/>
    <w:rsid w:val="00DF4C0F"/>
    <w:rsid w:val="00DF573E"/>
    <w:rsid w:val="00DF6446"/>
    <w:rsid w:val="00DF7648"/>
    <w:rsid w:val="00E00E29"/>
    <w:rsid w:val="00E02BAB"/>
    <w:rsid w:val="00E02DF6"/>
    <w:rsid w:val="00E03B93"/>
    <w:rsid w:val="00E04CEB"/>
    <w:rsid w:val="00E05465"/>
    <w:rsid w:val="00E05AB6"/>
    <w:rsid w:val="00E060BC"/>
    <w:rsid w:val="00E077AC"/>
    <w:rsid w:val="00E1090D"/>
    <w:rsid w:val="00E11420"/>
    <w:rsid w:val="00E132FB"/>
    <w:rsid w:val="00E13547"/>
    <w:rsid w:val="00E142E7"/>
    <w:rsid w:val="00E15A71"/>
    <w:rsid w:val="00E1602D"/>
    <w:rsid w:val="00E170B7"/>
    <w:rsid w:val="00E17503"/>
    <w:rsid w:val="00E177DD"/>
    <w:rsid w:val="00E20900"/>
    <w:rsid w:val="00E20C7F"/>
    <w:rsid w:val="00E21027"/>
    <w:rsid w:val="00E23527"/>
    <w:rsid w:val="00E2396E"/>
    <w:rsid w:val="00E24728"/>
    <w:rsid w:val="00E276AC"/>
    <w:rsid w:val="00E30C13"/>
    <w:rsid w:val="00E31B61"/>
    <w:rsid w:val="00E34A35"/>
    <w:rsid w:val="00E35C61"/>
    <w:rsid w:val="00E36FFF"/>
    <w:rsid w:val="00E37C2F"/>
    <w:rsid w:val="00E4093D"/>
    <w:rsid w:val="00E41686"/>
    <w:rsid w:val="00E41C28"/>
    <w:rsid w:val="00E43492"/>
    <w:rsid w:val="00E45302"/>
    <w:rsid w:val="00E46308"/>
    <w:rsid w:val="00E465E7"/>
    <w:rsid w:val="00E51E17"/>
    <w:rsid w:val="00E52DAB"/>
    <w:rsid w:val="00E539B0"/>
    <w:rsid w:val="00E55994"/>
    <w:rsid w:val="00E56A5B"/>
    <w:rsid w:val="00E60606"/>
    <w:rsid w:val="00E60A6F"/>
    <w:rsid w:val="00E60C66"/>
    <w:rsid w:val="00E6164D"/>
    <w:rsid w:val="00E618C9"/>
    <w:rsid w:val="00E62774"/>
    <w:rsid w:val="00E62E6C"/>
    <w:rsid w:val="00E6307C"/>
    <w:rsid w:val="00E6333D"/>
    <w:rsid w:val="00E636FA"/>
    <w:rsid w:val="00E65725"/>
    <w:rsid w:val="00E660B0"/>
    <w:rsid w:val="00E66C50"/>
    <w:rsid w:val="00E679D3"/>
    <w:rsid w:val="00E67FA2"/>
    <w:rsid w:val="00E71208"/>
    <w:rsid w:val="00E71444"/>
    <w:rsid w:val="00E71C91"/>
    <w:rsid w:val="00E720A1"/>
    <w:rsid w:val="00E721F8"/>
    <w:rsid w:val="00E73247"/>
    <w:rsid w:val="00E74B25"/>
    <w:rsid w:val="00E74C85"/>
    <w:rsid w:val="00E75DDA"/>
    <w:rsid w:val="00E773E8"/>
    <w:rsid w:val="00E805E7"/>
    <w:rsid w:val="00E83ADD"/>
    <w:rsid w:val="00E84D8B"/>
    <w:rsid w:val="00E84F38"/>
    <w:rsid w:val="00E854DD"/>
    <w:rsid w:val="00E85623"/>
    <w:rsid w:val="00E87441"/>
    <w:rsid w:val="00E8747D"/>
    <w:rsid w:val="00E90D31"/>
    <w:rsid w:val="00E91FAE"/>
    <w:rsid w:val="00E93CC2"/>
    <w:rsid w:val="00E94A98"/>
    <w:rsid w:val="00E96E3F"/>
    <w:rsid w:val="00EA247A"/>
    <w:rsid w:val="00EA270C"/>
    <w:rsid w:val="00EA2D2A"/>
    <w:rsid w:val="00EA2DF0"/>
    <w:rsid w:val="00EA2FE9"/>
    <w:rsid w:val="00EA484A"/>
    <w:rsid w:val="00EA4974"/>
    <w:rsid w:val="00EA532E"/>
    <w:rsid w:val="00EA5679"/>
    <w:rsid w:val="00EA597B"/>
    <w:rsid w:val="00EA77AB"/>
    <w:rsid w:val="00EB06D9"/>
    <w:rsid w:val="00EB192B"/>
    <w:rsid w:val="00EB19ED"/>
    <w:rsid w:val="00EB1CAB"/>
    <w:rsid w:val="00EB2439"/>
    <w:rsid w:val="00EB74F9"/>
    <w:rsid w:val="00EC0F5A"/>
    <w:rsid w:val="00EC3E0E"/>
    <w:rsid w:val="00EC4265"/>
    <w:rsid w:val="00EC4CEB"/>
    <w:rsid w:val="00EC4D52"/>
    <w:rsid w:val="00EC5290"/>
    <w:rsid w:val="00EC659E"/>
    <w:rsid w:val="00ED16B3"/>
    <w:rsid w:val="00ED2072"/>
    <w:rsid w:val="00ED2413"/>
    <w:rsid w:val="00ED2AE0"/>
    <w:rsid w:val="00ED3B29"/>
    <w:rsid w:val="00ED4445"/>
    <w:rsid w:val="00ED5553"/>
    <w:rsid w:val="00ED5E36"/>
    <w:rsid w:val="00ED5F82"/>
    <w:rsid w:val="00ED6961"/>
    <w:rsid w:val="00EE0011"/>
    <w:rsid w:val="00EE0848"/>
    <w:rsid w:val="00EE168D"/>
    <w:rsid w:val="00EE5459"/>
    <w:rsid w:val="00EE6DA1"/>
    <w:rsid w:val="00EE74DD"/>
    <w:rsid w:val="00EE78D9"/>
    <w:rsid w:val="00EE7C3E"/>
    <w:rsid w:val="00EF0B96"/>
    <w:rsid w:val="00EF3486"/>
    <w:rsid w:val="00EF3E37"/>
    <w:rsid w:val="00EF47AF"/>
    <w:rsid w:val="00EF53B6"/>
    <w:rsid w:val="00F00B73"/>
    <w:rsid w:val="00F02275"/>
    <w:rsid w:val="00F058E1"/>
    <w:rsid w:val="00F06FC6"/>
    <w:rsid w:val="00F10026"/>
    <w:rsid w:val="00F106A6"/>
    <w:rsid w:val="00F115CA"/>
    <w:rsid w:val="00F13B21"/>
    <w:rsid w:val="00F140CA"/>
    <w:rsid w:val="00F14817"/>
    <w:rsid w:val="00F1492B"/>
    <w:rsid w:val="00F14EBA"/>
    <w:rsid w:val="00F1510F"/>
    <w:rsid w:val="00F1533A"/>
    <w:rsid w:val="00F15569"/>
    <w:rsid w:val="00F15BBE"/>
    <w:rsid w:val="00F15E5A"/>
    <w:rsid w:val="00F15F44"/>
    <w:rsid w:val="00F17F0A"/>
    <w:rsid w:val="00F221DE"/>
    <w:rsid w:val="00F223EE"/>
    <w:rsid w:val="00F22CF0"/>
    <w:rsid w:val="00F2320A"/>
    <w:rsid w:val="00F248E5"/>
    <w:rsid w:val="00F26206"/>
    <w:rsid w:val="00F2668F"/>
    <w:rsid w:val="00F2742F"/>
    <w:rsid w:val="00F2753B"/>
    <w:rsid w:val="00F33F8B"/>
    <w:rsid w:val="00F340B2"/>
    <w:rsid w:val="00F34107"/>
    <w:rsid w:val="00F43390"/>
    <w:rsid w:val="00F443B2"/>
    <w:rsid w:val="00F458D8"/>
    <w:rsid w:val="00F45BF6"/>
    <w:rsid w:val="00F47103"/>
    <w:rsid w:val="00F50237"/>
    <w:rsid w:val="00F516AE"/>
    <w:rsid w:val="00F53596"/>
    <w:rsid w:val="00F540F4"/>
    <w:rsid w:val="00F55BA8"/>
    <w:rsid w:val="00F55DB1"/>
    <w:rsid w:val="00F5629B"/>
    <w:rsid w:val="00F56ACA"/>
    <w:rsid w:val="00F57425"/>
    <w:rsid w:val="00F600FE"/>
    <w:rsid w:val="00F62126"/>
    <w:rsid w:val="00F62BE3"/>
    <w:rsid w:val="00F62E4D"/>
    <w:rsid w:val="00F66B34"/>
    <w:rsid w:val="00F675B9"/>
    <w:rsid w:val="00F67ADA"/>
    <w:rsid w:val="00F711C9"/>
    <w:rsid w:val="00F718AF"/>
    <w:rsid w:val="00F741EA"/>
    <w:rsid w:val="00F74978"/>
    <w:rsid w:val="00F74C59"/>
    <w:rsid w:val="00F75C3A"/>
    <w:rsid w:val="00F76553"/>
    <w:rsid w:val="00F8045C"/>
    <w:rsid w:val="00F81B5C"/>
    <w:rsid w:val="00F82E30"/>
    <w:rsid w:val="00F831CB"/>
    <w:rsid w:val="00F847A4"/>
    <w:rsid w:val="00F848A3"/>
    <w:rsid w:val="00F848F2"/>
    <w:rsid w:val="00F84ACF"/>
    <w:rsid w:val="00F85742"/>
    <w:rsid w:val="00F85BF8"/>
    <w:rsid w:val="00F871CE"/>
    <w:rsid w:val="00F87802"/>
    <w:rsid w:val="00F91857"/>
    <w:rsid w:val="00F9234B"/>
    <w:rsid w:val="00F92C0A"/>
    <w:rsid w:val="00F9415B"/>
    <w:rsid w:val="00F94657"/>
    <w:rsid w:val="00F9737B"/>
    <w:rsid w:val="00F9756C"/>
    <w:rsid w:val="00FA13C2"/>
    <w:rsid w:val="00FA307C"/>
    <w:rsid w:val="00FA7F91"/>
    <w:rsid w:val="00FB0248"/>
    <w:rsid w:val="00FB121C"/>
    <w:rsid w:val="00FB1CDD"/>
    <w:rsid w:val="00FB2C2F"/>
    <w:rsid w:val="00FB305C"/>
    <w:rsid w:val="00FB36C8"/>
    <w:rsid w:val="00FB429A"/>
    <w:rsid w:val="00FB6730"/>
    <w:rsid w:val="00FB7CF5"/>
    <w:rsid w:val="00FC2E3D"/>
    <w:rsid w:val="00FC3BDE"/>
    <w:rsid w:val="00FC5512"/>
    <w:rsid w:val="00FC5A13"/>
    <w:rsid w:val="00FC7194"/>
    <w:rsid w:val="00FD1DBE"/>
    <w:rsid w:val="00FD25A7"/>
    <w:rsid w:val="00FD27B6"/>
    <w:rsid w:val="00FD3514"/>
    <w:rsid w:val="00FD3689"/>
    <w:rsid w:val="00FD3749"/>
    <w:rsid w:val="00FD42A3"/>
    <w:rsid w:val="00FD442D"/>
    <w:rsid w:val="00FD6FCE"/>
    <w:rsid w:val="00FD72F6"/>
    <w:rsid w:val="00FD7468"/>
    <w:rsid w:val="00FD7CE0"/>
    <w:rsid w:val="00FE08E2"/>
    <w:rsid w:val="00FE0B3B"/>
    <w:rsid w:val="00FE0DBE"/>
    <w:rsid w:val="00FE1BE2"/>
    <w:rsid w:val="00FE4920"/>
    <w:rsid w:val="00FE5B05"/>
    <w:rsid w:val="00FE70DF"/>
    <w:rsid w:val="00FE730A"/>
    <w:rsid w:val="00FF1DD7"/>
    <w:rsid w:val="00FF222A"/>
    <w:rsid w:val="00FF281A"/>
    <w:rsid w:val="00FF2D50"/>
    <w:rsid w:val="00FF32C7"/>
    <w:rsid w:val="00FF348E"/>
    <w:rsid w:val="00FF4453"/>
    <w:rsid w:val="00FF5902"/>
    <w:rsid w:val="00FF5B80"/>
    <w:rsid w:val="00FF7516"/>
    <w:rsid w:val="00FF7F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29246E"/>
  <w15:docId w15:val="{5BCC1080-2E7D-47A3-BE7A-2C301281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3B17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spacing w:before="480"/>
      <w:outlineLvl w:val="0"/>
    </w:pPr>
    <w:rPr>
      <w:rFonts w:ascii="Cambria" w:eastAsia="Times New Roman" w:hAnsi="Cambria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styleId="Bezodstpw">
    <w:name w:val="No Spacing"/>
    <w:uiPriority w:val="99"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Ind w:w="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>
      <w:jc w:val="center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E31B61"/>
    <w:pPr>
      <w:ind w:left="720"/>
      <w:contextualSpacing/>
    </w:pPr>
  </w:style>
  <w:style w:type="character" w:styleId="Hipercze">
    <w:name w:val="Hyperlink"/>
    <w:uiPriority w:val="99"/>
    <w:unhideWhenUsed/>
    <w:rsid w:val="003E275D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ED444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D4445"/>
    <w:rPr>
      <w:rFonts w:ascii="Calibri" w:eastAsia="Calibri" w:hAnsi="Calibri" w:cs="Times New Roman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rsid w:val="00ED4445"/>
    <w:rPr>
      <w:vertAlign w:val="superscript"/>
    </w:rPr>
  </w:style>
  <w:style w:type="paragraph" w:styleId="Poprawka">
    <w:name w:val="Revision"/>
    <w:hidden/>
    <w:uiPriority w:val="99"/>
    <w:semiHidden/>
    <w:rsid w:val="00B001A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90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30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8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96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1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4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22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5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0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583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495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703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56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198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4778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0587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5937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92575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6475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6078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8407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9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8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69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52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64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52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0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36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98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402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23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28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959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130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174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684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20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493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9439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74336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3245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5021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0945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5394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4959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92481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2304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0261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61431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4322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2820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38662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3249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9705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41282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2667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77139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89339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2734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2341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47975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4772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0291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92951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6912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3724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59810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1441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7098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82953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03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3054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12560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F94AE9B-8676-405E-BE30-9DEFAE9DF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23</TotalTime>
  <Pages>20</Pages>
  <Words>5435</Words>
  <Characters>32612</Characters>
  <Application>Microsoft Office Word</Application>
  <DocSecurity>0</DocSecurity>
  <Lines>271</Lines>
  <Paragraphs>75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37972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Michalak Katarzyna  (DWM)</dc:creator>
  <cp:lastModifiedBy>Czarnecka Grażyna</cp:lastModifiedBy>
  <cp:revision>5</cp:revision>
  <cp:lastPrinted>2019-10-18T10:06:00Z</cp:lastPrinted>
  <dcterms:created xsi:type="dcterms:W3CDTF">2019-10-28T14:08:00Z</dcterms:created>
  <dcterms:modified xsi:type="dcterms:W3CDTF">2019-10-29T09:43:00Z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