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F2D" w:rsidRPr="00EB08FD" w:rsidRDefault="001F46BF" w:rsidP="00624F2D">
      <w:pPr>
        <w:widowControl/>
        <w:spacing w:line="480" w:lineRule="auto"/>
        <w:jc w:val="right"/>
        <w:rPr>
          <w:bCs w:val="0"/>
          <w:i/>
          <w:color w:val="000000"/>
          <w:kern w:val="0"/>
          <w:sz w:val="22"/>
          <w:szCs w:val="22"/>
        </w:rPr>
      </w:pPr>
      <w:bookmarkStart w:id="0" w:name="_GoBack"/>
      <w:bookmarkEnd w:id="0"/>
      <w:r w:rsidRPr="00EB08FD">
        <w:rPr>
          <w:bCs w:val="0"/>
          <w:i/>
          <w:color w:val="000000"/>
          <w:kern w:val="0"/>
          <w:sz w:val="22"/>
          <w:szCs w:val="22"/>
        </w:rPr>
        <w:t>Projekt</w:t>
      </w:r>
    </w:p>
    <w:p w:rsidR="00163EAB" w:rsidRPr="00EB08FD" w:rsidRDefault="00163EAB" w:rsidP="00A441E0">
      <w:pPr>
        <w:widowControl/>
        <w:spacing w:line="360" w:lineRule="auto"/>
        <w:jc w:val="center"/>
        <w:rPr>
          <w:bCs w:val="0"/>
          <w:color w:val="000000"/>
          <w:kern w:val="0"/>
          <w:sz w:val="31"/>
          <w:szCs w:val="23"/>
        </w:rPr>
      </w:pPr>
    </w:p>
    <w:p w:rsidR="00A34096" w:rsidRPr="00EB08FD" w:rsidRDefault="00A34096" w:rsidP="00A441E0">
      <w:pPr>
        <w:widowControl/>
        <w:spacing w:line="360" w:lineRule="auto"/>
        <w:jc w:val="center"/>
        <w:rPr>
          <w:bCs w:val="0"/>
          <w:color w:val="000000"/>
          <w:kern w:val="0"/>
          <w:sz w:val="31"/>
          <w:szCs w:val="23"/>
        </w:rPr>
      </w:pPr>
      <w:r w:rsidRPr="00EB08FD">
        <w:rPr>
          <w:bCs w:val="0"/>
          <w:color w:val="000000"/>
          <w:kern w:val="0"/>
          <w:sz w:val="31"/>
          <w:szCs w:val="23"/>
        </w:rPr>
        <w:t>USTAWA</w:t>
      </w:r>
    </w:p>
    <w:p w:rsidR="00A34096" w:rsidRPr="00EB08FD" w:rsidRDefault="00A34096" w:rsidP="00015160">
      <w:pPr>
        <w:widowControl/>
        <w:spacing w:line="360" w:lineRule="auto"/>
        <w:jc w:val="center"/>
        <w:rPr>
          <w:bCs w:val="0"/>
          <w:color w:val="000000"/>
          <w:kern w:val="0"/>
          <w:sz w:val="31"/>
          <w:szCs w:val="23"/>
        </w:rPr>
      </w:pPr>
      <w:r w:rsidRPr="00EB08FD">
        <w:rPr>
          <w:bCs w:val="0"/>
          <w:color w:val="000000"/>
          <w:kern w:val="0"/>
          <w:sz w:val="31"/>
          <w:szCs w:val="23"/>
        </w:rPr>
        <w:t xml:space="preserve">z dnia … </w:t>
      </w:r>
      <w:r w:rsidR="00756E2A" w:rsidRPr="00EB08FD">
        <w:rPr>
          <w:bCs w:val="0"/>
          <w:color w:val="000000"/>
          <w:kern w:val="0"/>
          <w:sz w:val="31"/>
          <w:szCs w:val="23"/>
        </w:rPr>
        <w:t>201</w:t>
      </w:r>
      <w:r w:rsidR="00756CDE" w:rsidRPr="00EB08FD">
        <w:rPr>
          <w:bCs w:val="0"/>
          <w:color w:val="000000"/>
          <w:kern w:val="0"/>
          <w:sz w:val="31"/>
          <w:szCs w:val="23"/>
        </w:rPr>
        <w:t>6</w:t>
      </w:r>
      <w:r w:rsidR="00756E2A" w:rsidRPr="00EB08FD">
        <w:rPr>
          <w:bCs w:val="0"/>
          <w:color w:val="000000"/>
          <w:kern w:val="0"/>
          <w:sz w:val="31"/>
          <w:szCs w:val="23"/>
        </w:rPr>
        <w:t xml:space="preserve"> r.</w:t>
      </w:r>
    </w:p>
    <w:p w:rsidR="00A34096" w:rsidRPr="00EB08FD" w:rsidRDefault="00A34096" w:rsidP="006840DB">
      <w:pPr>
        <w:widowControl/>
        <w:spacing w:line="360" w:lineRule="auto"/>
        <w:jc w:val="center"/>
        <w:rPr>
          <w:bCs w:val="0"/>
          <w:color w:val="000000"/>
          <w:kern w:val="0"/>
          <w:sz w:val="31"/>
          <w:szCs w:val="23"/>
        </w:rPr>
      </w:pPr>
      <w:r w:rsidRPr="00EB08FD">
        <w:rPr>
          <w:bCs w:val="0"/>
          <w:color w:val="000000"/>
          <w:kern w:val="0"/>
          <w:sz w:val="31"/>
          <w:szCs w:val="23"/>
        </w:rPr>
        <w:t xml:space="preserve">o </w:t>
      </w:r>
      <w:r w:rsidR="00B87450" w:rsidRPr="00EB08FD">
        <w:rPr>
          <w:bCs w:val="0"/>
          <w:color w:val="000000"/>
          <w:kern w:val="0"/>
          <w:sz w:val="31"/>
          <w:szCs w:val="23"/>
        </w:rPr>
        <w:t>składce audiowizualnej</w:t>
      </w:r>
    </w:p>
    <w:p w:rsidR="002A6F22" w:rsidRPr="00EB08FD" w:rsidRDefault="002A6F22" w:rsidP="006840DB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163EAB" w:rsidRPr="00EB08FD" w:rsidRDefault="00163EAB" w:rsidP="006840DB">
      <w:pPr>
        <w:widowControl/>
        <w:spacing w:line="360" w:lineRule="auto"/>
        <w:jc w:val="center"/>
        <w:rPr>
          <w:b/>
          <w:bCs w:val="0"/>
          <w:color w:val="000000"/>
          <w:kern w:val="0"/>
          <w:sz w:val="23"/>
          <w:szCs w:val="23"/>
        </w:rPr>
      </w:pPr>
    </w:p>
    <w:p w:rsidR="00A34096" w:rsidRPr="00EB08FD" w:rsidRDefault="00A34096" w:rsidP="006840DB">
      <w:pPr>
        <w:widowControl/>
        <w:spacing w:line="360" w:lineRule="auto"/>
        <w:jc w:val="center"/>
        <w:rPr>
          <w:b/>
          <w:bCs w:val="0"/>
          <w:color w:val="000000"/>
          <w:kern w:val="0"/>
          <w:sz w:val="23"/>
          <w:szCs w:val="23"/>
        </w:rPr>
      </w:pPr>
      <w:r w:rsidRPr="00EB08FD">
        <w:rPr>
          <w:b/>
          <w:bCs w:val="0"/>
          <w:color w:val="000000"/>
          <w:kern w:val="0"/>
          <w:sz w:val="23"/>
          <w:szCs w:val="23"/>
        </w:rPr>
        <w:t>Rozdział 1</w:t>
      </w:r>
    </w:p>
    <w:p w:rsidR="00A34096" w:rsidRPr="00EB08FD" w:rsidRDefault="00A34096" w:rsidP="006840DB">
      <w:pPr>
        <w:widowControl/>
        <w:spacing w:line="360" w:lineRule="auto"/>
        <w:jc w:val="center"/>
        <w:rPr>
          <w:b/>
          <w:bCs w:val="0"/>
          <w:color w:val="000000"/>
          <w:kern w:val="0"/>
          <w:sz w:val="23"/>
          <w:szCs w:val="23"/>
        </w:rPr>
      </w:pPr>
      <w:r w:rsidRPr="00EB08FD">
        <w:rPr>
          <w:b/>
          <w:bCs w:val="0"/>
          <w:color w:val="000000"/>
          <w:kern w:val="0"/>
          <w:sz w:val="23"/>
          <w:szCs w:val="23"/>
        </w:rPr>
        <w:t>Przepisy ogólne</w:t>
      </w:r>
    </w:p>
    <w:p w:rsidR="00A34096" w:rsidRPr="00EB08FD" w:rsidRDefault="00A34096" w:rsidP="006840DB">
      <w:pPr>
        <w:widowControl/>
        <w:spacing w:line="360" w:lineRule="auto"/>
        <w:rPr>
          <w:b/>
          <w:bCs w:val="0"/>
          <w:color w:val="000000"/>
          <w:kern w:val="0"/>
          <w:sz w:val="23"/>
          <w:szCs w:val="23"/>
        </w:rPr>
      </w:pPr>
    </w:p>
    <w:p w:rsidR="00A34096" w:rsidRPr="00EB08FD" w:rsidRDefault="00A34096" w:rsidP="006840DB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EB08FD">
        <w:rPr>
          <w:bCs w:val="0"/>
          <w:color w:val="000000"/>
          <w:kern w:val="0"/>
          <w:sz w:val="23"/>
          <w:szCs w:val="23"/>
        </w:rPr>
        <w:t>Art. 1.</w:t>
      </w:r>
    </w:p>
    <w:p w:rsidR="0034104A" w:rsidRPr="00EB08FD" w:rsidRDefault="00693F01" w:rsidP="006840DB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EB08FD">
        <w:rPr>
          <w:color w:val="000000"/>
          <w:kern w:val="0"/>
          <w:sz w:val="23"/>
          <w:szCs w:val="23"/>
        </w:rPr>
        <w:t>Składk</w:t>
      </w:r>
      <w:r w:rsidR="003C657F" w:rsidRPr="00EB08FD">
        <w:rPr>
          <w:color w:val="000000"/>
          <w:kern w:val="0"/>
          <w:sz w:val="23"/>
          <w:szCs w:val="23"/>
        </w:rPr>
        <w:t>a</w:t>
      </w:r>
      <w:r w:rsidRPr="00EB08FD">
        <w:rPr>
          <w:color w:val="000000"/>
          <w:kern w:val="0"/>
          <w:sz w:val="23"/>
          <w:szCs w:val="23"/>
        </w:rPr>
        <w:t xml:space="preserve"> audiowizualn</w:t>
      </w:r>
      <w:r w:rsidR="003C657F" w:rsidRPr="00EB08FD">
        <w:rPr>
          <w:color w:val="000000"/>
          <w:kern w:val="0"/>
          <w:sz w:val="23"/>
          <w:szCs w:val="23"/>
        </w:rPr>
        <w:t>a</w:t>
      </w:r>
      <w:r w:rsidR="00E9039D" w:rsidRPr="00EB08FD">
        <w:rPr>
          <w:color w:val="000000"/>
          <w:kern w:val="0"/>
          <w:sz w:val="23"/>
          <w:szCs w:val="23"/>
        </w:rPr>
        <w:t>, zwana dalej „składką”,</w:t>
      </w:r>
      <w:r w:rsidRPr="00EB08FD">
        <w:rPr>
          <w:color w:val="000000"/>
          <w:kern w:val="0"/>
          <w:sz w:val="23"/>
          <w:szCs w:val="23"/>
        </w:rPr>
        <w:t xml:space="preserve"> </w:t>
      </w:r>
      <w:r w:rsidR="006840DB" w:rsidRPr="00EB08FD">
        <w:rPr>
          <w:color w:val="000000"/>
          <w:kern w:val="0"/>
          <w:sz w:val="23"/>
          <w:szCs w:val="23"/>
        </w:rPr>
        <w:t>jest</w:t>
      </w:r>
      <w:r w:rsidRPr="00EB08FD">
        <w:rPr>
          <w:color w:val="000000"/>
          <w:kern w:val="0"/>
          <w:sz w:val="23"/>
          <w:szCs w:val="23"/>
        </w:rPr>
        <w:t xml:space="preserve"> zryczałtowan</w:t>
      </w:r>
      <w:r w:rsidR="00DC7093" w:rsidRPr="00EB08FD">
        <w:rPr>
          <w:color w:val="000000"/>
          <w:kern w:val="0"/>
          <w:sz w:val="23"/>
          <w:szCs w:val="23"/>
        </w:rPr>
        <w:t>ą</w:t>
      </w:r>
      <w:r w:rsidRPr="00EB08FD">
        <w:rPr>
          <w:color w:val="000000"/>
          <w:kern w:val="0"/>
          <w:sz w:val="23"/>
          <w:szCs w:val="23"/>
        </w:rPr>
        <w:t xml:space="preserve"> danin</w:t>
      </w:r>
      <w:r w:rsidR="006840DB" w:rsidRPr="00EB08FD">
        <w:rPr>
          <w:color w:val="000000"/>
          <w:kern w:val="0"/>
          <w:sz w:val="23"/>
          <w:szCs w:val="23"/>
        </w:rPr>
        <w:t>ą</w:t>
      </w:r>
      <w:r w:rsidRPr="00EB08FD">
        <w:rPr>
          <w:color w:val="000000"/>
          <w:kern w:val="0"/>
          <w:sz w:val="23"/>
          <w:szCs w:val="23"/>
        </w:rPr>
        <w:t xml:space="preserve"> publiczn</w:t>
      </w:r>
      <w:r w:rsidR="00DC7093" w:rsidRPr="00EB08FD">
        <w:rPr>
          <w:color w:val="000000"/>
          <w:kern w:val="0"/>
          <w:sz w:val="23"/>
          <w:szCs w:val="23"/>
        </w:rPr>
        <w:t>ą ponoszoną</w:t>
      </w:r>
      <w:r w:rsidR="009118D8" w:rsidRPr="00EB08FD">
        <w:rPr>
          <w:color w:val="000000"/>
          <w:kern w:val="0"/>
          <w:sz w:val="23"/>
          <w:szCs w:val="23"/>
        </w:rPr>
        <w:t>, na zasadach określonych w niniejszej ustawie, przez odbiorców końcowych energii elektrycznej</w:t>
      </w:r>
      <w:r w:rsidR="00697242" w:rsidRPr="00EB08FD">
        <w:rPr>
          <w:color w:val="000000"/>
          <w:kern w:val="0"/>
          <w:sz w:val="23"/>
          <w:szCs w:val="23"/>
        </w:rPr>
        <w:br/>
      </w:r>
      <w:r w:rsidRPr="00EB08FD">
        <w:rPr>
          <w:color w:val="000000"/>
          <w:kern w:val="0"/>
          <w:sz w:val="23"/>
          <w:szCs w:val="23"/>
        </w:rPr>
        <w:t>w celu finansowania</w:t>
      </w:r>
      <w:r w:rsidR="005E0572" w:rsidRPr="00EB08FD">
        <w:rPr>
          <w:color w:val="000000"/>
          <w:kern w:val="0"/>
          <w:sz w:val="23"/>
          <w:szCs w:val="23"/>
        </w:rPr>
        <w:t xml:space="preserve"> misji publicznej </w:t>
      </w:r>
      <w:r w:rsidR="006840DB" w:rsidRPr="00EB08FD">
        <w:rPr>
          <w:color w:val="000000"/>
          <w:kern w:val="0"/>
          <w:sz w:val="23"/>
          <w:szCs w:val="23"/>
        </w:rPr>
        <w:t xml:space="preserve">instytucji </w:t>
      </w:r>
      <w:r w:rsidR="005E0572" w:rsidRPr="00EB08FD">
        <w:rPr>
          <w:color w:val="000000"/>
          <w:kern w:val="0"/>
          <w:sz w:val="23"/>
          <w:szCs w:val="23"/>
        </w:rPr>
        <w:t>mediów narodowych, określonej w ustawie z dnia ... 2016 r. o mediach narodowych (Dz.</w:t>
      </w:r>
      <w:r w:rsidR="006903B6" w:rsidRPr="00EB08FD">
        <w:rPr>
          <w:color w:val="000000"/>
          <w:kern w:val="0"/>
          <w:sz w:val="23"/>
          <w:szCs w:val="23"/>
        </w:rPr>
        <w:t xml:space="preserve"> </w:t>
      </w:r>
      <w:r w:rsidR="005E0572" w:rsidRPr="00EB08FD">
        <w:rPr>
          <w:color w:val="000000"/>
          <w:kern w:val="0"/>
          <w:sz w:val="23"/>
          <w:szCs w:val="23"/>
        </w:rPr>
        <w:t>U</w:t>
      </w:r>
      <w:r w:rsidR="005E0572" w:rsidRPr="00EB08FD">
        <w:rPr>
          <w:bCs w:val="0"/>
          <w:color w:val="000000"/>
          <w:kern w:val="0"/>
          <w:sz w:val="23"/>
          <w:szCs w:val="23"/>
        </w:rPr>
        <w:t>. poz. ...)</w:t>
      </w:r>
      <w:r w:rsidR="009118D8" w:rsidRPr="00EB08FD">
        <w:rPr>
          <w:bCs w:val="0"/>
          <w:color w:val="000000"/>
          <w:kern w:val="0"/>
          <w:sz w:val="23"/>
          <w:szCs w:val="23"/>
        </w:rPr>
        <w:t>.</w:t>
      </w:r>
    </w:p>
    <w:p w:rsidR="009118D8" w:rsidRPr="00EB08FD" w:rsidRDefault="009118D8" w:rsidP="006840DB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5E0572" w:rsidRPr="00EB08FD" w:rsidRDefault="005E0572" w:rsidP="006840DB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EB08FD">
        <w:rPr>
          <w:bCs w:val="0"/>
          <w:color w:val="000000"/>
          <w:kern w:val="0"/>
          <w:sz w:val="23"/>
          <w:szCs w:val="23"/>
        </w:rPr>
        <w:t>Art. 2.</w:t>
      </w:r>
    </w:p>
    <w:p w:rsidR="00B87450" w:rsidRPr="00EB08FD" w:rsidRDefault="00B87450" w:rsidP="006840DB">
      <w:pPr>
        <w:widowControl/>
        <w:spacing w:line="360" w:lineRule="auto"/>
        <w:jc w:val="both"/>
        <w:rPr>
          <w:color w:val="000000"/>
          <w:kern w:val="0"/>
          <w:sz w:val="23"/>
          <w:szCs w:val="23"/>
        </w:rPr>
      </w:pPr>
      <w:r w:rsidRPr="00EB08FD">
        <w:rPr>
          <w:bCs w:val="0"/>
          <w:color w:val="000000"/>
          <w:kern w:val="0"/>
          <w:sz w:val="23"/>
          <w:szCs w:val="23"/>
        </w:rPr>
        <w:t>Wpływy ze składki</w:t>
      </w:r>
      <w:r w:rsidR="00D30C24" w:rsidRPr="00EB08FD">
        <w:rPr>
          <w:bCs w:val="0"/>
          <w:color w:val="000000"/>
          <w:kern w:val="0"/>
          <w:sz w:val="23"/>
          <w:szCs w:val="23"/>
        </w:rPr>
        <w:t xml:space="preserve"> </w:t>
      </w:r>
      <w:r w:rsidRPr="00EB08FD">
        <w:rPr>
          <w:bCs w:val="0"/>
          <w:color w:val="000000"/>
          <w:kern w:val="0"/>
          <w:sz w:val="23"/>
          <w:szCs w:val="23"/>
        </w:rPr>
        <w:t>pomniejszone</w:t>
      </w:r>
      <w:r w:rsidRPr="00EB08FD">
        <w:rPr>
          <w:color w:val="000000"/>
          <w:kern w:val="0"/>
          <w:sz w:val="23"/>
          <w:szCs w:val="23"/>
        </w:rPr>
        <w:t xml:space="preserve"> o </w:t>
      </w:r>
      <w:r w:rsidR="00D8640E" w:rsidRPr="00EB08FD">
        <w:rPr>
          <w:color w:val="000000"/>
          <w:kern w:val="0"/>
          <w:sz w:val="23"/>
          <w:szCs w:val="23"/>
        </w:rPr>
        <w:t xml:space="preserve">wynagrodzenie </w:t>
      </w:r>
      <w:r w:rsidR="0032489F" w:rsidRPr="00EB08FD">
        <w:rPr>
          <w:color w:val="000000"/>
          <w:kern w:val="0"/>
          <w:sz w:val="23"/>
          <w:szCs w:val="23"/>
        </w:rPr>
        <w:t>inkasent</w:t>
      </w:r>
      <w:r w:rsidR="005F38F2" w:rsidRPr="00EB08FD">
        <w:rPr>
          <w:color w:val="000000"/>
          <w:kern w:val="0"/>
          <w:sz w:val="23"/>
          <w:szCs w:val="23"/>
        </w:rPr>
        <w:t>ów</w:t>
      </w:r>
      <w:r w:rsidRPr="00EB08FD">
        <w:rPr>
          <w:color w:val="000000"/>
          <w:kern w:val="0"/>
          <w:sz w:val="23"/>
          <w:szCs w:val="23"/>
        </w:rPr>
        <w:t xml:space="preserve"> stanowią przychody Funduszu Mediów Narodowych</w:t>
      </w:r>
      <w:r w:rsidR="009118D8" w:rsidRPr="00EB08FD">
        <w:rPr>
          <w:color w:val="000000"/>
          <w:kern w:val="0"/>
          <w:sz w:val="23"/>
          <w:szCs w:val="23"/>
        </w:rPr>
        <w:t>,</w:t>
      </w:r>
      <w:r w:rsidRPr="00EB08FD">
        <w:rPr>
          <w:color w:val="000000"/>
          <w:kern w:val="0"/>
          <w:sz w:val="23"/>
          <w:szCs w:val="23"/>
        </w:rPr>
        <w:t xml:space="preserve"> </w:t>
      </w:r>
      <w:r w:rsidR="001F46BF" w:rsidRPr="00EB08FD">
        <w:rPr>
          <w:color w:val="000000"/>
          <w:kern w:val="0"/>
          <w:sz w:val="23"/>
          <w:szCs w:val="23"/>
        </w:rPr>
        <w:t>działającego</w:t>
      </w:r>
      <w:r w:rsidRPr="00EB08FD">
        <w:rPr>
          <w:color w:val="000000"/>
          <w:kern w:val="0"/>
          <w:sz w:val="23"/>
          <w:szCs w:val="23"/>
        </w:rPr>
        <w:t xml:space="preserve"> na podstawie ustawy w</w:t>
      </w:r>
      <w:r w:rsidR="00693F01" w:rsidRPr="00EB08FD">
        <w:rPr>
          <w:color w:val="000000"/>
          <w:kern w:val="0"/>
          <w:sz w:val="23"/>
          <w:szCs w:val="23"/>
        </w:rPr>
        <w:t>ymienionej</w:t>
      </w:r>
      <w:r w:rsidR="00940B2D" w:rsidRPr="00EB08FD">
        <w:rPr>
          <w:color w:val="000000"/>
          <w:kern w:val="0"/>
          <w:sz w:val="23"/>
          <w:szCs w:val="23"/>
        </w:rPr>
        <w:t xml:space="preserve"> </w:t>
      </w:r>
      <w:r w:rsidRPr="00EB08FD">
        <w:rPr>
          <w:color w:val="000000"/>
          <w:kern w:val="0"/>
          <w:sz w:val="23"/>
          <w:szCs w:val="23"/>
        </w:rPr>
        <w:t>w art. 1.</w:t>
      </w:r>
    </w:p>
    <w:p w:rsidR="006840DB" w:rsidRPr="00EB08FD" w:rsidRDefault="006840DB" w:rsidP="006840DB">
      <w:pPr>
        <w:widowControl/>
        <w:spacing w:line="360" w:lineRule="auto"/>
        <w:jc w:val="center"/>
        <w:rPr>
          <w:color w:val="000000"/>
          <w:kern w:val="0"/>
          <w:sz w:val="23"/>
          <w:szCs w:val="23"/>
        </w:rPr>
      </w:pPr>
    </w:p>
    <w:p w:rsidR="00B87450" w:rsidRPr="00EB08FD" w:rsidRDefault="00B87450" w:rsidP="006840DB">
      <w:pPr>
        <w:widowControl/>
        <w:spacing w:line="360" w:lineRule="auto"/>
        <w:jc w:val="center"/>
        <w:rPr>
          <w:color w:val="000000"/>
          <w:kern w:val="0"/>
          <w:sz w:val="23"/>
          <w:szCs w:val="23"/>
        </w:rPr>
      </w:pPr>
      <w:r w:rsidRPr="00EB08FD">
        <w:rPr>
          <w:color w:val="000000"/>
          <w:kern w:val="0"/>
          <w:sz w:val="23"/>
          <w:szCs w:val="23"/>
        </w:rPr>
        <w:t>Art. 3.</w:t>
      </w:r>
    </w:p>
    <w:p w:rsidR="0020723F" w:rsidRPr="00EB08FD" w:rsidRDefault="00B87450" w:rsidP="009118D8">
      <w:pPr>
        <w:widowControl/>
        <w:numPr>
          <w:ilvl w:val="0"/>
          <w:numId w:val="1"/>
        </w:numPr>
        <w:spacing w:line="360" w:lineRule="auto"/>
        <w:ind w:left="284" w:hanging="284"/>
        <w:jc w:val="both"/>
        <w:rPr>
          <w:color w:val="000000"/>
          <w:kern w:val="0"/>
          <w:sz w:val="23"/>
          <w:szCs w:val="23"/>
        </w:rPr>
      </w:pPr>
      <w:r w:rsidRPr="00EB08FD">
        <w:rPr>
          <w:color w:val="000000"/>
          <w:kern w:val="0"/>
          <w:sz w:val="23"/>
          <w:szCs w:val="23"/>
        </w:rPr>
        <w:t xml:space="preserve">Użyte w ustawie określenia oznaczają: </w:t>
      </w:r>
    </w:p>
    <w:p w:rsidR="001764B0" w:rsidRPr="00EB08FD" w:rsidRDefault="001764B0" w:rsidP="009118D8">
      <w:pPr>
        <w:widowControl/>
        <w:numPr>
          <w:ilvl w:val="0"/>
          <w:numId w:val="2"/>
        </w:numPr>
        <w:spacing w:line="360" w:lineRule="auto"/>
        <w:ind w:left="709" w:hanging="425"/>
        <w:jc w:val="both"/>
        <w:rPr>
          <w:color w:val="000000"/>
          <w:kern w:val="0"/>
          <w:sz w:val="23"/>
          <w:szCs w:val="23"/>
        </w:rPr>
      </w:pPr>
      <w:r w:rsidRPr="00EB08FD">
        <w:rPr>
          <w:color w:val="000000"/>
          <w:kern w:val="0"/>
          <w:sz w:val="23"/>
          <w:szCs w:val="23"/>
        </w:rPr>
        <w:t>dodatkowy punkt poboru – punkt poboru</w:t>
      </w:r>
      <w:r w:rsidRPr="00EB08FD">
        <w:t xml:space="preserve"> </w:t>
      </w:r>
      <w:r w:rsidRPr="00EB08FD">
        <w:rPr>
          <w:color w:val="000000"/>
          <w:kern w:val="0"/>
          <w:sz w:val="23"/>
          <w:szCs w:val="23"/>
        </w:rPr>
        <w:t>położony w tej samej miejscowości co pierwszy punkt poboru, a w mieście administracyjnie podzielonym na dzielnice</w:t>
      </w:r>
      <w:r w:rsidRPr="00EB08FD">
        <w:rPr>
          <w:color w:val="000000"/>
          <w:kern w:val="0"/>
          <w:sz w:val="23"/>
          <w:szCs w:val="23"/>
        </w:rPr>
        <w:br/>
        <w:t xml:space="preserve">– w tej samej dzielnicy, w którym odbiorcą końcowym jest osoba fizyczna będąca jednocześnie odbiorcą końcowym w pierwszym punkcie poboru albo jej małżonek zameldowany na pobyt stały pod wspólnym adresem; </w:t>
      </w:r>
    </w:p>
    <w:p w:rsidR="001764B0" w:rsidRPr="00EB08FD" w:rsidRDefault="001764B0" w:rsidP="009118D8">
      <w:pPr>
        <w:widowControl/>
        <w:numPr>
          <w:ilvl w:val="0"/>
          <w:numId w:val="2"/>
        </w:numPr>
        <w:spacing w:line="360" w:lineRule="auto"/>
        <w:ind w:left="709" w:hanging="425"/>
        <w:jc w:val="both"/>
        <w:rPr>
          <w:color w:val="000000"/>
          <w:kern w:val="0"/>
          <w:sz w:val="23"/>
          <w:szCs w:val="23"/>
        </w:rPr>
      </w:pPr>
      <w:r w:rsidRPr="00EB08FD">
        <w:rPr>
          <w:color w:val="000000"/>
          <w:kern w:val="0"/>
          <w:sz w:val="23"/>
          <w:szCs w:val="23"/>
        </w:rPr>
        <w:t xml:space="preserve">inkasent – przedsiębiorstwo energetyczne obowiązane do pobrania składki od odbiorcy końcowego i wpłacenia jej we właściwym terminie organowi podatkowemu; </w:t>
      </w:r>
    </w:p>
    <w:p w:rsidR="001764B0" w:rsidRPr="00EB08FD" w:rsidRDefault="001764B0" w:rsidP="009118D8">
      <w:pPr>
        <w:widowControl/>
        <w:numPr>
          <w:ilvl w:val="0"/>
          <w:numId w:val="2"/>
        </w:numPr>
        <w:spacing w:line="360" w:lineRule="auto"/>
        <w:ind w:left="709" w:hanging="425"/>
        <w:jc w:val="both"/>
        <w:rPr>
          <w:color w:val="000000"/>
          <w:kern w:val="0"/>
          <w:sz w:val="23"/>
          <w:szCs w:val="23"/>
        </w:rPr>
      </w:pPr>
      <w:r w:rsidRPr="00EB08FD">
        <w:rPr>
          <w:color w:val="000000"/>
          <w:kern w:val="0"/>
          <w:sz w:val="23"/>
          <w:szCs w:val="23"/>
        </w:rPr>
        <w:t>odbiorca końcowy – osobę fizyczną, osobę prawną lub jednostkę organizacyjną nie</w:t>
      </w:r>
      <w:r w:rsidR="00163EAB" w:rsidRPr="00EB08FD">
        <w:rPr>
          <w:color w:val="000000"/>
          <w:kern w:val="0"/>
          <w:sz w:val="23"/>
          <w:szCs w:val="23"/>
        </w:rPr>
        <w:t xml:space="preserve">posiadającą </w:t>
      </w:r>
      <w:r w:rsidRPr="00EB08FD">
        <w:rPr>
          <w:color w:val="000000"/>
          <w:kern w:val="0"/>
          <w:sz w:val="23"/>
          <w:szCs w:val="23"/>
        </w:rPr>
        <w:t>osobowości prawnej</w:t>
      </w:r>
      <w:r w:rsidR="00163EAB" w:rsidRPr="00EB08FD">
        <w:rPr>
          <w:color w:val="000000"/>
          <w:kern w:val="0"/>
          <w:sz w:val="23"/>
          <w:szCs w:val="23"/>
        </w:rPr>
        <w:t xml:space="preserve"> będącą</w:t>
      </w:r>
      <w:r w:rsidRPr="00EB08FD">
        <w:rPr>
          <w:color w:val="000000"/>
          <w:kern w:val="0"/>
          <w:sz w:val="23"/>
          <w:szCs w:val="23"/>
        </w:rPr>
        <w:t xml:space="preserve"> odbiorcą końcowym energii elektrycznej na podstawie umowy zawartej z przedsiębiorstwem energetycznym; </w:t>
      </w:r>
    </w:p>
    <w:p w:rsidR="001764B0" w:rsidRPr="00EB08FD" w:rsidRDefault="001764B0" w:rsidP="00B31BB2">
      <w:pPr>
        <w:widowControl/>
        <w:numPr>
          <w:ilvl w:val="0"/>
          <w:numId w:val="2"/>
        </w:numPr>
        <w:tabs>
          <w:tab w:val="left" w:pos="709"/>
        </w:tabs>
        <w:spacing w:line="360" w:lineRule="auto"/>
        <w:ind w:left="709" w:hanging="425"/>
        <w:jc w:val="both"/>
        <w:rPr>
          <w:color w:val="000000"/>
          <w:kern w:val="0"/>
          <w:sz w:val="23"/>
          <w:szCs w:val="23"/>
        </w:rPr>
      </w:pPr>
      <w:r w:rsidRPr="00EB08FD">
        <w:rPr>
          <w:color w:val="000000"/>
          <w:kern w:val="0"/>
          <w:sz w:val="23"/>
          <w:szCs w:val="23"/>
        </w:rPr>
        <w:t>organ gminy – wójta, burmistrza lub prezydenta miasta;</w:t>
      </w:r>
    </w:p>
    <w:p w:rsidR="001764B0" w:rsidRPr="00EB08FD" w:rsidRDefault="001764B0" w:rsidP="009118D8">
      <w:pPr>
        <w:widowControl/>
        <w:numPr>
          <w:ilvl w:val="0"/>
          <w:numId w:val="2"/>
        </w:numPr>
        <w:spacing w:line="360" w:lineRule="auto"/>
        <w:ind w:left="709" w:hanging="425"/>
        <w:jc w:val="both"/>
        <w:rPr>
          <w:color w:val="000000"/>
          <w:kern w:val="0"/>
          <w:sz w:val="23"/>
          <w:szCs w:val="23"/>
        </w:rPr>
      </w:pPr>
      <w:r w:rsidRPr="00EB08FD">
        <w:rPr>
          <w:color w:val="000000"/>
          <w:kern w:val="0"/>
          <w:sz w:val="23"/>
          <w:szCs w:val="23"/>
        </w:rPr>
        <w:t>organ podatkowy – naczelnika właściwego urzędu skarbowego;</w:t>
      </w:r>
      <w:r w:rsidR="009A3C34" w:rsidRPr="00EB08FD">
        <w:rPr>
          <w:color w:val="000000"/>
          <w:kern w:val="0"/>
          <w:sz w:val="23"/>
          <w:szCs w:val="23"/>
        </w:rPr>
        <w:t xml:space="preserve"> </w:t>
      </w:r>
    </w:p>
    <w:p w:rsidR="001764B0" w:rsidRPr="00EB08FD" w:rsidRDefault="001764B0" w:rsidP="009118D8">
      <w:pPr>
        <w:widowControl/>
        <w:numPr>
          <w:ilvl w:val="0"/>
          <w:numId w:val="2"/>
        </w:numPr>
        <w:spacing w:line="360" w:lineRule="auto"/>
        <w:ind w:left="709" w:hanging="425"/>
        <w:jc w:val="both"/>
        <w:rPr>
          <w:color w:val="000000"/>
          <w:kern w:val="0"/>
          <w:sz w:val="23"/>
          <w:szCs w:val="23"/>
        </w:rPr>
      </w:pPr>
      <w:r w:rsidRPr="00EB08FD">
        <w:rPr>
          <w:color w:val="000000"/>
          <w:kern w:val="0"/>
          <w:sz w:val="23"/>
          <w:szCs w:val="23"/>
        </w:rPr>
        <w:lastRenderedPageBreak/>
        <w:t>pierwszy punkt poboru – punkt poboru, w którym odbiorcą końcowym jest osoba fizyczna, znajdujący się w budynku mieszkalnym lub lokalu mieszkalnym,</w:t>
      </w:r>
      <w:r w:rsidRPr="00EB08FD">
        <w:rPr>
          <w:color w:val="000000"/>
          <w:kern w:val="0"/>
          <w:sz w:val="23"/>
          <w:szCs w:val="23"/>
        </w:rPr>
        <w:br/>
        <w:t xml:space="preserve">w którym osoba ta jest zameldowana na pobyt stały; </w:t>
      </w:r>
    </w:p>
    <w:p w:rsidR="001764B0" w:rsidRPr="00EB08FD" w:rsidRDefault="001764B0" w:rsidP="009118D8">
      <w:pPr>
        <w:widowControl/>
        <w:numPr>
          <w:ilvl w:val="0"/>
          <w:numId w:val="2"/>
        </w:numPr>
        <w:spacing w:line="360" w:lineRule="auto"/>
        <w:ind w:left="709" w:hanging="425"/>
        <w:jc w:val="both"/>
        <w:rPr>
          <w:color w:val="000000"/>
          <w:kern w:val="0"/>
          <w:sz w:val="23"/>
          <w:szCs w:val="23"/>
        </w:rPr>
      </w:pPr>
      <w:r w:rsidRPr="00EB08FD">
        <w:rPr>
          <w:color w:val="000000"/>
          <w:kern w:val="0"/>
          <w:sz w:val="23"/>
          <w:szCs w:val="23"/>
        </w:rPr>
        <w:t xml:space="preserve">punkt poboru – wyposażone w układ pomiarowo-rozliczeniowy miejsce, </w:t>
      </w:r>
      <w:r w:rsidR="009A3C34" w:rsidRPr="00EB08FD">
        <w:rPr>
          <w:color w:val="000000"/>
          <w:kern w:val="0"/>
          <w:sz w:val="23"/>
          <w:szCs w:val="23"/>
        </w:rPr>
        <w:t>do którego</w:t>
      </w:r>
      <w:r w:rsidRPr="00EB08FD">
        <w:rPr>
          <w:color w:val="000000"/>
          <w:kern w:val="0"/>
          <w:sz w:val="23"/>
          <w:szCs w:val="23"/>
        </w:rPr>
        <w:t xml:space="preserve"> operator systemu dystrybucyjnego dostarcza odbiorcy końcowemu energię elektryczną </w:t>
      </w:r>
      <w:r w:rsidR="009A3C34" w:rsidRPr="00EB08FD">
        <w:rPr>
          <w:color w:val="000000"/>
          <w:kern w:val="0"/>
          <w:sz w:val="23"/>
          <w:szCs w:val="23"/>
        </w:rPr>
        <w:t>na podstawie umowy</w:t>
      </w:r>
      <w:r w:rsidRPr="00EB08FD">
        <w:rPr>
          <w:color w:val="000000"/>
          <w:kern w:val="0"/>
          <w:sz w:val="23"/>
          <w:szCs w:val="23"/>
        </w:rPr>
        <w:t>;</w:t>
      </w:r>
    </w:p>
    <w:p w:rsidR="001764B0" w:rsidRPr="00EB08FD" w:rsidRDefault="001764B0" w:rsidP="009118D8">
      <w:pPr>
        <w:widowControl/>
        <w:numPr>
          <w:ilvl w:val="0"/>
          <w:numId w:val="2"/>
        </w:numPr>
        <w:spacing w:line="360" w:lineRule="auto"/>
        <w:ind w:left="709" w:hanging="425"/>
        <w:jc w:val="both"/>
        <w:rPr>
          <w:color w:val="000000"/>
          <w:kern w:val="0"/>
          <w:sz w:val="23"/>
          <w:szCs w:val="23"/>
        </w:rPr>
      </w:pPr>
      <w:r w:rsidRPr="00EB08FD">
        <w:rPr>
          <w:color w:val="000000"/>
          <w:kern w:val="0"/>
          <w:sz w:val="23"/>
          <w:szCs w:val="23"/>
        </w:rPr>
        <w:t xml:space="preserve">ryczałt energetyczny – świadczenie przysługujące </w:t>
      </w:r>
      <w:r w:rsidRPr="00EB08FD">
        <w:rPr>
          <w:szCs w:val="24"/>
        </w:rPr>
        <w:t>na podstawie przepisów</w:t>
      </w:r>
      <w:r w:rsidR="00940B2D" w:rsidRPr="00EB08FD">
        <w:rPr>
          <w:szCs w:val="24"/>
        </w:rPr>
        <w:br/>
      </w:r>
      <w:r w:rsidRPr="00EB08FD">
        <w:rPr>
          <w:szCs w:val="24"/>
        </w:rPr>
        <w:t>o kombatantach oraz niektórych osobach będących ofiarami represji wojennych</w:t>
      </w:r>
      <w:r w:rsidRPr="00EB08FD">
        <w:rPr>
          <w:szCs w:val="24"/>
        </w:rPr>
        <w:br/>
        <w:t xml:space="preserve">i okresu powojennego lub przepisów o świadczeniu </w:t>
      </w:r>
      <w:r w:rsidRPr="00EB08FD">
        <w:rPr>
          <w:rFonts w:eastAsia="Times New Roman"/>
          <w:color w:val="000000"/>
          <w:szCs w:val="24"/>
        </w:rPr>
        <w:t>pieniężnym i uprawnieniach przysługujących żołnierzom zastępczej służby wojskowej przymusowo zatrudnianym w kopalniach węgla, kamieniołomach, zakładach rud uranu</w:t>
      </w:r>
      <w:r w:rsidR="002B19FA" w:rsidRPr="00EB08FD">
        <w:rPr>
          <w:rFonts w:eastAsia="Times New Roman"/>
          <w:color w:val="000000"/>
          <w:szCs w:val="24"/>
        </w:rPr>
        <w:t xml:space="preserve"> </w:t>
      </w:r>
      <w:r w:rsidRPr="00EB08FD">
        <w:rPr>
          <w:rFonts w:eastAsia="Times New Roman"/>
          <w:color w:val="000000"/>
          <w:szCs w:val="24"/>
        </w:rPr>
        <w:t xml:space="preserve">i batalionach budowlanych; </w:t>
      </w:r>
    </w:p>
    <w:p w:rsidR="001764B0" w:rsidRPr="00EB08FD" w:rsidRDefault="001764B0" w:rsidP="00790BF4">
      <w:pPr>
        <w:widowControl/>
        <w:numPr>
          <w:ilvl w:val="0"/>
          <w:numId w:val="2"/>
        </w:numPr>
        <w:tabs>
          <w:tab w:val="left" w:pos="709"/>
        </w:tabs>
        <w:spacing w:line="360" w:lineRule="auto"/>
        <w:ind w:left="709" w:hanging="425"/>
        <w:jc w:val="both"/>
        <w:rPr>
          <w:b/>
          <w:color w:val="000000"/>
          <w:kern w:val="0"/>
          <w:sz w:val="23"/>
          <w:szCs w:val="23"/>
        </w:rPr>
      </w:pPr>
      <w:r w:rsidRPr="00EB08FD">
        <w:rPr>
          <w:sz w:val="23"/>
          <w:szCs w:val="23"/>
        </w:rPr>
        <w:t>świadczenie opiekuńcze –</w:t>
      </w:r>
      <w:r w:rsidRPr="00EB08FD">
        <w:rPr>
          <w:color w:val="000000"/>
          <w:kern w:val="0"/>
          <w:sz w:val="23"/>
          <w:szCs w:val="23"/>
        </w:rPr>
        <w:t xml:space="preserve"> </w:t>
      </w:r>
      <w:r w:rsidRPr="00EB08FD">
        <w:rPr>
          <w:sz w:val="23"/>
          <w:szCs w:val="23"/>
        </w:rPr>
        <w:t>zasiłek pielęgnacyjny, specjalny zasiłek opiekuńczy lub świadczenie pielęgnacyjne przysługujące na podstawie przepisów</w:t>
      </w:r>
      <w:r w:rsidR="002B19FA" w:rsidRPr="00EB08FD">
        <w:rPr>
          <w:sz w:val="23"/>
          <w:szCs w:val="23"/>
        </w:rPr>
        <w:t xml:space="preserve"> </w:t>
      </w:r>
      <w:r w:rsidRPr="00EB08FD">
        <w:rPr>
          <w:sz w:val="23"/>
          <w:szCs w:val="23"/>
        </w:rPr>
        <w:t>o świadczeniach rodzinnych</w:t>
      </w:r>
      <w:r w:rsidR="00790BF4" w:rsidRPr="00EB08FD">
        <w:rPr>
          <w:sz w:val="23"/>
          <w:szCs w:val="23"/>
        </w:rPr>
        <w:t>;</w:t>
      </w:r>
    </w:p>
    <w:p w:rsidR="0074316E" w:rsidRPr="00EB08FD" w:rsidRDefault="0074316E" w:rsidP="0074316E">
      <w:pPr>
        <w:widowControl/>
        <w:numPr>
          <w:ilvl w:val="0"/>
          <w:numId w:val="2"/>
        </w:numPr>
        <w:tabs>
          <w:tab w:val="left" w:pos="709"/>
        </w:tabs>
        <w:spacing w:line="360" w:lineRule="auto"/>
        <w:ind w:left="709" w:hanging="425"/>
        <w:jc w:val="both"/>
        <w:rPr>
          <w:color w:val="000000"/>
          <w:kern w:val="0"/>
          <w:sz w:val="23"/>
          <w:szCs w:val="23"/>
        </w:rPr>
      </w:pPr>
      <w:r w:rsidRPr="00EB08FD">
        <w:rPr>
          <w:sz w:val="23"/>
          <w:szCs w:val="23"/>
        </w:rPr>
        <w:t>świadczenie wychowawcze –</w:t>
      </w:r>
      <w:r w:rsidRPr="00EB08FD">
        <w:rPr>
          <w:color w:val="000000"/>
          <w:kern w:val="0"/>
          <w:sz w:val="23"/>
          <w:szCs w:val="23"/>
        </w:rPr>
        <w:t xml:space="preserve"> świadczenie przysługujące na podstawie przepisów o pomocy państwa w wychowywaniu dzieci;</w:t>
      </w:r>
    </w:p>
    <w:p w:rsidR="001764B0" w:rsidRPr="00EB08FD" w:rsidRDefault="001764B0" w:rsidP="00163EAB">
      <w:pPr>
        <w:numPr>
          <w:ilvl w:val="0"/>
          <w:numId w:val="2"/>
        </w:numPr>
        <w:spacing w:line="360" w:lineRule="auto"/>
        <w:ind w:left="709" w:hanging="425"/>
        <w:jc w:val="both"/>
        <w:rPr>
          <w:color w:val="000000"/>
          <w:kern w:val="0"/>
          <w:sz w:val="23"/>
          <w:szCs w:val="23"/>
        </w:rPr>
      </w:pPr>
      <w:r w:rsidRPr="00EB08FD">
        <w:rPr>
          <w:color w:val="000000"/>
          <w:kern w:val="0"/>
          <w:sz w:val="23"/>
          <w:szCs w:val="23"/>
        </w:rPr>
        <w:t xml:space="preserve">umowa – umowę o świadczenie usług dystrybucji </w:t>
      </w:r>
      <w:r w:rsidR="00281ADC" w:rsidRPr="00EB08FD">
        <w:rPr>
          <w:color w:val="000000"/>
          <w:kern w:val="0"/>
          <w:sz w:val="23"/>
          <w:szCs w:val="23"/>
        </w:rPr>
        <w:t xml:space="preserve">energii elektrycznej </w:t>
      </w:r>
      <w:r w:rsidRPr="00EB08FD">
        <w:rPr>
          <w:color w:val="000000"/>
          <w:kern w:val="0"/>
          <w:sz w:val="23"/>
          <w:szCs w:val="23"/>
        </w:rPr>
        <w:t>albo</w:t>
      </w:r>
      <w:r w:rsidR="00B7459F" w:rsidRPr="00EB08FD">
        <w:rPr>
          <w:color w:val="000000"/>
          <w:kern w:val="0"/>
          <w:sz w:val="23"/>
          <w:szCs w:val="23"/>
        </w:rPr>
        <w:br/>
      </w:r>
      <w:r w:rsidRPr="00EB08FD">
        <w:rPr>
          <w:color w:val="000000"/>
          <w:kern w:val="0"/>
          <w:sz w:val="23"/>
          <w:szCs w:val="23"/>
        </w:rPr>
        <w:t>umowę kompleksową;</w:t>
      </w:r>
    </w:p>
    <w:p w:rsidR="0020723F" w:rsidRPr="00EB08FD" w:rsidRDefault="0020723F" w:rsidP="009118D8">
      <w:pPr>
        <w:widowControl/>
        <w:numPr>
          <w:ilvl w:val="0"/>
          <w:numId w:val="2"/>
        </w:numPr>
        <w:spacing w:line="360" w:lineRule="auto"/>
        <w:ind w:left="709" w:hanging="425"/>
        <w:jc w:val="both"/>
        <w:rPr>
          <w:color w:val="000000"/>
          <w:kern w:val="0"/>
          <w:sz w:val="23"/>
          <w:szCs w:val="23"/>
        </w:rPr>
      </w:pPr>
      <w:r w:rsidRPr="00EB08FD">
        <w:rPr>
          <w:color w:val="000000"/>
          <w:kern w:val="0"/>
          <w:sz w:val="23"/>
          <w:szCs w:val="23"/>
        </w:rPr>
        <w:t>usługi dystrybucji – usługi dystrybucji energii elektrycznej</w:t>
      </w:r>
      <w:r w:rsidR="00DB6637" w:rsidRPr="00EB08FD">
        <w:rPr>
          <w:color w:val="000000"/>
          <w:kern w:val="0"/>
          <w:sz w:val="23"/>
          <w:szCs w:val="23"/>
        </w:rPr>
        <w:t xml:space="preserve"> świadczone na</w:t>
      </w:r>
      <w:r w:rsidR="00B7459F" w:rsidRPr="00EB08FD">
        <w:rPr>
          <w:color w:val="000000"/>
          <w:kern w:val="0"/>
          <w:sz w:val="23"/>
          <w:szCs w:val="23"/>
        </w:rPr>
        <w:br/>
      </w:r>
      <w:r w:rsidR="00DB6637" w:rsidRPr="00EB08FD">
        <w:rPr>
          <w:color w:val="000000"/>
          <w:kern w:val="0"/>
          <w:sz w:val="23"/>
          <w:szCs w:val="23"/>
        </w:rPr>
        <w:t>podstawie umowy</w:t>
      </w:r>
      <w:r w:rsidRPr="00EB08FD">
        <w:rPr>
          <w:color w:val="000000"/>
          <w:kern w:val="0"/>
          <w:sz w:val="23"/>
          <w:szCs w:val="23"/>
        </w:rPr>
        <w:t>;</w:t>
      </w:r>
    </w:p>
    <w:p w:rsidR="00D73B22" w:rsidRPr="00EB08FD" w:rsidRDefault="009F0754" w:rsidP="001202D1">
      <w:pPr>
        <w:widowControl/>
        <w:numPr>
          <w:ilvl w:val="0"/>
          <w:numId w:val="2"/>
        </w:numPr>
        <w:tabs>
          <w:tab w:val="left" w:pos="709"/>
        </w:tabs>
        <w:spacing w:line="360" w:lineRule="auto"/>
        <w:ind w:left="709" w:hanging="425"/>
        <w:jc w:val="both"/>
        <w:rPr>
          <w:color w:val="000000"/>
          <w:kern w:val="0"/>
          <w:sz w:val="23"/>
          <w:szCs w:val="23"/>
        </w:rPr>
      </w:pPr>
      <w:r w:rsidRPr="00EB08FD">
        <w:rPr>
          <w:color w:val="000000"/>
          <w:kern w:val="0"/>
          <w:sz w:val="23"/>
          <w:szCs w:val="23"/>
        </w:rPr>
        <w:t>z</w:t>
      </w:r>
      <w:r w:rsidR="0020723F" w:rsidRPr="00EB08FD">
        <w:rPr>
          <w:color w:val="000000"/>
          <w:kern w:val="0"/>
          <w:sz w:val="23"/>
          <w:szCs w:val="23"/>
        </w:rPr>
        <w:t>ryczałtowany dodatek energetyczny –</w:t>
      </w:r>
      <w:r w:rsidR="00001347" w:rsidRPr="00EB08FD">
        <w:rPr>
          <w:color w:val="000000"/>
          <w:kern w:val="0"/>
          <w:sz w:val="23"/>
          <w:szCs w:val="23"/>
        </w:rPr>
        <w:t xml:space="preserve"> dodatek energetyczny, o którym mowa</w:t>
      </w:r>
      <w:r w:rsidR="00940B2D" w:rsidRPr="00EB08FD">
        <w:rPr>
          <w:color w:val="000000"/>
          <w:kern w:val="0"/>
          <w:sz w:val="23"/>
          <w:szCs w:val="23"/>
        </w:rPr>
        <w:br/>
      </w:r>
      <w:r w:rsidR="00001347" w:rsidRPr="00EB08FD">
        <w:rPr>
          <w:color w:val="000000"/>
          <w:kern w:val="0"/>
          <w:sz w:val="23"/>
          <w:szCs w:val="23"/>
        </w:rPr>
        <w:t xml:space="preserve">w ustawie z dnia 10 kwietnia 1997 r. – Prawo energetyczne (Dz. U. z 2012 r. poz. 1059, </w:t>
      </w:r>
      <w:r w:rsidR="00790BF4" w:rsidRPr="00EB08FD">
        <w:rPr>
          <w:color w:val="000000"/>
          <w:kern w:val="0"/>
          <w:sz w:val="23"/>
          <w:szCs w:val="23"/>
        </w:rPr>
        <w:br/>
      </w:r>
      <w:r w:rsidR="00001347" w:rsidRPr="00EB08FD">
        <w:rPr>
          <w:color w:val="000000"/>
          <w:kern w:val="0"/>
          <w:sz w:val="23"/>
          <w:szCs w:val="23"/>
        </w:rPr>
        <w:t xml:space="preserve">z </w:t>
      </w:r>
      <w:proofErr w:type="spellStart"/>
      <w:r w:rsidR="00001347" w:rsidRPr="00EB08FD">
        <w:rPr>
          <w:color w:val="000000"/>
          <w:kern w:val="0"/>
          <w:sz w:val="23"/>
          <w:szCs w:val="23"/>
        </w:rPr>
        <w:t>późn</w:t>
      </w:r>
      <w:proofErr w:type="spellEnd"/>
      <w:r w:rsidR="00001347" w:rsidRPr="00EB08FD">
        <w:rPr>
          <w:color w:val="000000"/>
          <w:kern w:val="0"/>
          <w:sz w:val="23"/>
          <w:szCs w:val="23"/>
        </w:rPr>
        <w:t>. zm.</w:t>
      </w:r>
      <w:r w:rsidR="00001347" w:rsidRPr="00EB08FD">
        <w:rPr>
          <w:rStyle w:val="Odwoanieprzypisudolnego"/>
          <w:color w:val="000000"/>
          <w:kern w:val="0"/>
          <w:sz w:val="23"/>
          <w:szCs w:val="23"/>
        </w:rPr>
        <w:footnoteReference w:id="1"/>
      </w:r>
      <w:r w:rsidR="00001347" w:rsidRPr="00EB08FD">
        <w:rPr>
          <w:color w:val="000000"/>
          <w:kern w:val="0"/>
          <w:sz w:val="23"/>
          <w:szCs w:val="23"/>
          <w:vertAlign w:val="superscript"/>
        </w:rPr>
        <w:t>)</w:t>
      </w:r>
      <w:r w:rsidR="00001347" w:rsidRPr="00EB08FD">
        <w:rPr>
          <w:color w:val="000000"/>
          <w:kern w:val="0"/>
          <w:sz w:val="23"/>
          <w:szCs w:val="23"/>
        </w:rPr>
        <w:t>)</w:t>
      </w:r>
      <w:r w:rsidR="001202D1" w:rsidRPr="00EB08FD">
        <w:rPr>
          <w:color w:val="000000"/>
          <w:kern w:val="0"/>
          <w:sz w:val="23"/>
          <w:szCs w:val="23"/>
        </w:rPr>
        <w:t>.</w:t>
      </w:r>
    </w:p>
    <w:p w:rsidR="009A3C34" w:rsidRPr="00EB08FD" w:rsidRDefault="001764B0" w:rsidP="009118D8">
      <w:pPr>
        <w:widowControl/>
        <w:numPr>
          <w:ilvl w:val="0"/>
          <w:numId w:val="1"/>
        </w:numPr>
        <w:spacing w:line="360" w:lineRule="auto"/>
        <w:ind w:left="284" w:hanging="284"/>
        <w:jc w:val="both"/>
        <w:rPr>
          <w:color w:val="000000"/>
          <w:kern w:val="0"/>
          <w:sz w:val="23"/>
          <w:szCs w:val="23"/>
        </w:rPr>
      </w:pPr>
      <w:r w:rsidRPr="00EB08FD">
        <w:rPr>
          <w:color w:val="000000"/>
          <w:kern w:val="0"/>
          <w:sz w:val="23"/>
          <w:szCs w:val="23"/>
        </w:rPr>
        <w:t>Użyte w ust. 1</w:t>
      </w:r>
      <w:r w:rsidR="002E6785" w:rsidRPr="00EB08FD">
        <w:rPr>
          <w:color w:val="000000"/>
          <w:kern w:val="0"/>
          <w:sz w:val="23"/>
          <w:szCs w:val="23"/>
        </w:rPr>
        <w:t xml:space="preserve"> w</w:t>
      </w:r>
      <w:r w:rsidRPr="00EB08FD">
        <w:rPr>
          <w:color w:val="000000"/>
          <w:kern w:val="0"/>
          <w:sz w:val="23"/>
          <w:szCs w:val="23"/>
        </w:rPr>
        <w:t xml:space="preserve"> </w:t>
      </w:r>
      <w:r w:rsidR="00001347" w:rsidRPr="00EB08FD">
        <w:rPr>
          <w:color w:val="000000"/>
          <w:kern w:val="0"/>
          <w:sz w:val="23"/>
          <w:szCs w:val="23"/>
        </w:rPr>
        <w:t>pkt 3, 7,</w:t>
      </w:r>
      <w:r w:rsidR="00281ADC" w:rsidRPr="00EB08FD">
        <w:rPr>
          <w:color w:val="000000"/>
          <w:kern w:val="0"/>
          <w:sz w:val="23"/>
          <w:szCs w:val="23"/>
        </w:rPr>
        <w:t xml:space="preserve"> </w:t>
      </w:r>
      <w:r w:rsidR="00001347" w:rsidRPr="00EB08FD">
        <w:rPr>
          <w:color w:val="000000"/>
          <w:kern w:val="0"/>
          <w:sz w:val="23"/>
          <w:szCs w:val="23"/>
        </w:rPr>
        <w:t>1</w:t>
      </w:r>
      <w:r w:rsidR="0074316E" w:rsidRPr="00EB08FD">
        <w:rPr>
          <w:color w:val="000000"/>
          <w:kern w:val="0"/>
          <w:sz w:val="23"/>
          <w:szCs w:val="23"/>
        </w:rPr>
        <w:t>1</w:t>
      </w:r>
      <w:r w:rsidR="00281ADC" w:rsidRPr="00EB08FD">
        <w:rPr>
          <w:color w:val="000000"/>
          <w:kern w:val="0"/>
          <w:sz w:val="23"/>
          <w:szCs w:val="23"/>
        </w:rPr>
        <w:t xml:space="preserve"> i</w:t>
      </w:r>
      <w:r w:rsidR="00001347" w:rsidRPr="00EB08FD">
        <w:rPr>
          <w:color w:val="000000"/>
          <w:kern w:val="0"/>
          <w:sz w:val="23"/>
          <w:szCs w:val="23"/>
        </w:rPr>
        <w:t xml:space="preserve"> 1</w:t>
      </w:r>
      <w:r w:rsidR="001F46BF" w:rsidRPr="00EB08FD">
        <w:rPr>
          <w:color w:val="000000"/>
          <w:kern w:val="0"/>
          <w:sz w:val="23"/>
          <w:szCs w:val="23"/>
        </w:rPr>
        <w:t>2</w:t>
      </w:r>
      <w:r w:rsidR="00281ADC" w:rsidRPr="00EB08FD">
        <w:rPr>
          <w:color w:val="000000"/>
          <w:kern w:val="0"/>
          <w:sz w:val="23"/>
          <w:szCs w:val="23"/>
        </w:rPr>
        <w:t xml:space="preserve"> </w:t>
      </w:r>
      <w:r w:rsidR="002E6785" w:rsidRPr="00EB08FD">
        <w:rPr>
          <w:color w:val="000000"/>
          <w:kern w:val="0"/>
          <w:sz w:val="23"/>
          <w:szCs w:val="23"/>
        </w:rPr>
        <w:t xml:space="preserve">w objaśnieniach </w:t>
      </w:r>
      <w:r w:rsidRPr="00EB08FD">
        <w:rPr>
          <w:color w:val="000000"/>
          <w:kern w:val="0"/>
          <w:sz w:val="23"/>
          <w:szCs w:val="23"/>
        </w:rPr>
        <w:t xml:space="preserve">określenia </w:t>
      </w:r>
      <w:r w:rsidR="002E6785" w:rsidRPr="00EB08FD">
        <w:rPr>
          <w:color w:val="000000"/>
          <w:kern w:val="0"/>
          <w:sz w:val="23"/>
          <w:szCs w:val="23"/>
        </w:rPr>
        <w:t>„</w:t>
      </w:r>
      <w:r w:rsidRPr="00EB08FD">
        <w:rPr>
          <w:color w:val="000000"/>
          <w:kern w:val="0"/>
          <w:sz w:val="23"/>
          <w:szCs w:val="23"/>
        </w:rPr>
        <w:t>usług</w:t>
      </w:r>
      <w:r w:rsidR="006903B6" w:rsidRPr="00EB08FD">
        <w:rPr>
          <w:color w:val="000000"/>
          <w:kern w:val="0"/>
          <w:sz w:val="23"/>
          <w:szCs w:val="23"/>
        </w:rPr>
        <w:t>i</w:t>
      </w:r>
      <w:r w:rsidRPr="00EB08FD">
        <w:rPr>
          <w:color w:val="000000"/>
          <w:kern w:val="0"/>
          <w:sz w:val="23"/>
          <w:szCs w:val="23"/>
        </w:rPr>
        <w:t xml:space="preserve"> dystrybucji energii elektrycznej</w:t>
      </w:r>
      <w:r w:rsidR="002E6785" w:rsidRPr="00EB08FD">
        <w:rPr>
          <w:color w:val="000000"/>
          <w:kern w:val="0"/>
          <w:sz w:val="23"/>
          <w:szCs w:val="23"/>
        </w:rPr>
        <w:t>”</w:t>
      </w:r>
      <w:r w:rsidRPr="00EB08FD">
        <w:rPr>
          <w:color w:val="000000"/>
          <w:kern w:val="0"/>
          <w:sz w:val="23"/>
          <w:szCs w:val="23"/>
        </w:rPr>
        <w:t xml:space="preserve">, „umowa o świadczenie usług dystrybucji energii elektrycznej”, „operator systemu dystrybucyjnego”, „przedsiębiorstwo energetyczne”, </w:t>
      </w:r>
      <w:r w:rsidR="001460B3" w:rsidRPr="00EB08FD">
        <w:rPr>
          <w:color w:val="000000"/>
          <w:kern w:val="0"/>
          <w:sz w:val="23"/>
          <w:szCs w:val="23"/>
        </w:rPr>
        <w:t>„umowa kompleksowa”, „układ pomiarowo-rozliczeniowy”</w:t>
      </w:r>
      <w:r w:rsidR="00001347" w:rsidRPr="00EB08FD">
        <w:rPr>
          <w:color w:val="000000"/>
          <w:kern w:val="0"/>
          <w:sz w:val="23"/>
          <w:szCs w:val="23"/>
        </w:rPr>
        <w:t xml:space="preserve"> i „odbiorca końcowy”</w:t>
      </w:r>
      <w:r w:rsidR="001460B3" w:rsidRPr="00EB08FD">
        <w:rPr>
          <w:color w:val="000000"/>
          <w:kern w:val="0"/>
          <w:sz w:val="23"/>
          <w:szCs w:val="23"/>
        </w:rPr>
        <w:t xml:space="preserve"> </w:t>
      </w:r>
      <w:r w:rsidRPr="00EB08FD">
        <w:rPr>
          <w:color w:val="000000"/>
          <w:kern w:val="0"/>
          <w:sz w:val="23"/>
          <w:szCs w:val="23"/>
        </w:rPr>
        <w:t>mają znaczenie nadane im</w:t>
      </w:r>
      <w:r w:rsidR="00940B2D" w:rsidRPr="00EB08FD">
        <w:rPr>
          <w:color w:val="000000"/>
          <w:kern w:val="0"/>
          <w:sz w:val="23"/>
          <w:szCs w:val="23"/>
        </w:rPr>
        <w:br/>
      </w:r>
      <w:r w:rsidRPr="00EB08FD">
        <w:rPr>
          <w:color w:val="000000"/>
          <w:kern w:val="0"/>
          <w:sz w:val="23"/>
          <w:szCs w:val="23"/>
        </w:rPr>
        <w:t xml:space="preserve">w </w:t>
      </w:r>
      <w:r w:rsidR="001460B3" w:rsidRPr="00EB08FD">
        <w:rPr>
          <w:color w:val="000000"/>
          <w:kern w:val="0"/>
          <w:sz w:val="23"/>
          <w:szCs w:val="23"/>
        </w:rPr>
        <w:t>przepisach ustawy</w:t>
      </w:r>
      <w:r w:rsidRPr="00EB08FD">
        <w:rPr>
          <w:color w:val="000000"/>
          <w:kern w:val="0"/>
          <w:sz w:val="23"/>
          <w:szCs w:val="23"/>
        </w:rPr>
        <w:t xml:space="preserve"> </w:t>
      </w:r>
      <w:r w:rsidR="00940B2D" w:rsidRPr="00EB08FD">
        <w:rPr>
          <w:color w:val="000000"/>
          <w:kern w:val="0"/>
          <w:sz w:val="23"/>
          <w:szCs w:val="23"/>
        </w:rPr>
        <w:t>wymienionej w ust. 1 pkt 1</w:t>
      </w:r>
      <w:r w:rsidR="0074316E" w:rsidRPr="00EB08FD">
        <w:rPr>
          <w:color w:val="000000"/>
          <w:kern w:val="0"/>
          <w:sz w:val="23"/>
          <w:szCs w:val="23"/>
        </w:rPr>
        <w:t>3</w:t>
      </w:r>
      <w:r w:rsidR="00940B2D" w:rsidRPr="00EB08FD">
        <w:rPr>
          <w:color w:val="000000"/>
          <w:kern w:val="0"/>
          <w:sz w:val="23"/>
          <w:szCs w:val="23"/>
        </w:rPr>
        <w:t>.</w:t>
      </w:r>
    </w:p>
    <w:p w:rsidR="00A441E0" w:rsidRPr="00EB08FD" w:rsidRDefault="00A441E0" w:rsidP="001202D1">
      <w:pPr>
        <w:widowControl/>
        <w:numPr>
          <w:ilvl w:val="0"/>
          <w:numId w:val="1"/>
        </w:numPr>
        <w:spacing w:line="360" w:lineRule="auto"/>
        <w:ind w:left="284" w:hanging="284"/>
        <w:jc w:val="both"/>
        <w:rPr>
          <w:color w:val="000000"/>
          <w:kern w:val="0"/>
          <w:sz w:val="23"/>
          <w:szCs w:val="23"/>
        </w:rPr>
      </w:pPr>
      <w:r w:rsidRPr="00EB08FD">
        <w:rPr>
          <w:color w:val="000000"/>
          <w:kern w:val="0"/>
          <w:sz w:val="23"/>
          <w:szCs w:val="23"/>
        </w:rPr>
        <w:t xml:space="preserve">Za odbiorcę końcowego w rozumieniu ustawy uważa się także spadkobiercę zmarłej osoby fizycznej, która zawarła umowę z przedsiębiorstwem energetycznym, do czasu rozwiązania tej umowy lub zawarcia nowej umowy, chyba że </w:t>
      </w:r>
      <w:r w:rsidR="00AF6734" w:rsidRPr="00EB08FD">
        <w:rPr>
          <w:color w:val="000000"/>
          <w:kern w:val="0"/>
          <w:sz w:val="23"/>
          <w:szCs w:val="23"/>
        </w:rPr>
        <w:t xml:space="preserve">umowa zawarta przez spadkodawcę </w:t>
      </w:r>
      <w:r w:rsidR="00163EAB" w:rsidRPr="00EB08FD">
        <w:rPr>
          <w:color w:val="000000"/>
          <w:kern w:val="0"/>
          <w:sz w:val="23"/>
          <w:szCs w:val="23"/>
        </w:rPr>
        <w:t>przewiduje jej wygaśnięcie</w:t>
      </w:r>
      <w:r w:rsidRPr="00EB08FD">
        <w:rPr>
          <w:color w:val="000000"/>
          <w:kern w:val="0"/>
          <w:sz w:val="23"/>
          <w:szCs w:val="23"/>
        </w:rPr>
        <w:t xml:space="preserve"> przez śmierć strony.</w:t>
      </w:r>
    </w:p>
    <w:p w:rsidR="009118D8" w:rsidRPr="00EB08FD" w:rsidRDefault="009118D8" w:rsidP="006840DB">
      <w:pPr>
        <w:widowControl/>
        <w:spacing w:line="360" w:lineRule="auto"/>
        <w:jc w:val="center"/>
        <w:rPr>
          <w:color w:val="000000"/>
          <w:kern w:val="0"/>
          <w:sz w:val="23"/>
          <w:szCs w:val="23"/>
        </w:rPr>
      </w:pPr>
    </w:p>
    <w:p w:rsidR="003C2B9E" w:rsidRPr="00EB08FD" w:rsidRDefault="003C2B9E" w:rsidP="006840DB">
      <w:pPr>
        <w:widowControl/>
        <w:spacing w:line="360" w:lineRule="auto"/>
        <w:jc w:val="center"/>
        <w:rPr>
          <w:color w:val="000000"/>
          <w:kern w:val="0"/>
          <w:sz w:val="23"/>
          <w:szCs w:val="23"/>
        </w:rPr>
      </w:pPr>
      <w:r w:rsidRPr="00EB08FD">
        <w:rPr>
          <w:color w:val="000000"/>
          <w:kern w:val="0"/>
          <w:sz w:val="23"/>
          <w:szCs w:val="23"/>
        </w:rPr>
        <w:lastRenderedPageBreak/>
        <w:t>Art. 4.</w:t>
      </w:r>
    </w:p>
    <w:p w:rsidR="003168EB" w:rsidRPr="00EB08FD" w:rsidRDefault="003C2B9E" w:rsidP="00CB62F2">
      <w:pPr>
        <w:widowControl/>
        <w:numPr>
          <w:ilvl w:val="0"/>
          <w:numId w:val="9"/>
        </w:numPr>
        <w:spacing w:line="360" w:lineRule="auto"/>
        <w:ind w:left="284" w:hanging="284"/>
        <w:jc w:val="both"/>
        <w:rPr>
          <w:color w:val="000000"/>
          <w:kern w:val="0"/>
          <w:sz w:val="23"/>
          <w:szCs w:val="23"/>
        </w:rPr>
      </w:pPr>
      <w:r w:rsidRPr="00EB08FD">
        <w:rPr>
          <w:color w:val="000000"/>
          <w:kern w:val="0"/>
          <w:sz w:val="23"/>
          <w:szCs w:val="23"/>
        </w:rPr>
        <w:t xml:space="preserve">Przepisów ustawy nie stosuje się </w:t>
      </w:r>
      <w:r w:rsidR="00170D54" w:rsidRPr="00EB08FD">
        <w:rPr>
          <w:color w:val="000000"/>
          <w:kern w:val="0"/>
          <w:sz w:val="23"/>
          <w:szCs w:val="23"/>
        </w:rPr>
        <w:t xml:space="preserve">do </w:t>
      </w:r>
      <w:r w:rsidR="00DB6637" w:rsidRPr="00EB08FD">
        <w:rPr>
          <w:color w:val="000000"/>
          <w:kern w:val="0"/>
          <w:sz w:val="23"/>
          <w:szCs w:val="23"/>
        </w:rPr>
        <w:t>odbiorców</w:t>
      </w:r>
      <w:r w:rsidR="003168EB" w:rsidRPr="00EB08FD">
        <w:rPr>
          <w:color w:val="000000"/>
          <w:kern w:val="0"/>
          <w:sz w:val="23"/>
          <w:szCs w:val="23"/>
        </w:rPr>
        <w:t xml:space="preserve"> końcowych</w:t>
      </w:r>
      <w:r w:rsidR="00547A0A" w:rsidRPr="00EB08FD">
        <w:rPr>
          <w:color w:val="000000"/>
          <w:kern w:val="0"/>
          <w:sz w:val="23"/>
          <w:szCs w:val="23"/>
        </w:rPr>
        <w:t xml:space="preserve"> będących:</w:t>
      </w:r>
      <w:r w:rsidR="00DB6637" w:rsidRPr="00EB08FD">
        <w:rPr>
          <w:color w:val="000000"/>
          <w:kern w:val="0"/>
          <w:sz w:val="23"/>
          <w:szCs w:val="23"/>
        </w:rPr>
        <w:t xml:space="preserve"> </w:t>
      </w:r>
    </w:p>
    <w:p w:rsidR="003168EB" w:rsidRPr="00EB08FD" w:rsidRDefault="003168EB" w:rsidP="00CB62F2">
      <w:pPr>
        <w:widowControl/>
        <w:numPr>
          <w:ilvl w:val="0"/>
          <w:numId w:val="14"/>
        </w:numPr>
        <w:spacing w:line="360" w:lineRule="auto"/>
        <w:jc w:val="both"/>
        <w:rPr>
          <w:kern w:val="0"/>
          <w:sz w:val="23"/>
          <w:szCs w:val="23"/>
        </w:rPr>
      </w:pPr>
      <w:r w:rsidRPr="00EB08FD">
        <w:rPr>
          <w:bCs w:val="0"/>
        </w:rPr>
        <w:t>misj</w:t>
      </w:r>
      <w:r w:rsidR="00547A0A" w:rsidRPr="00EB08FD">
        <w:rPr>
          <w:bCs w:val="0"/>
        </w:rPr>
        <w:t>ami</w:t>
      </w:r>
      <w:r w:rsidRPr="00EB08FD">
        <w:rPr>
          <w:bCs w:val="0"/>
        </w:rPr>
        <w:t xml:space="preserve"> dyplomatyczny</w:t>
      </w:r>
      <w:r w:rsidR="00547A0A" w:rsidRPr="00EB08FD">
        <w:rPr>
          <w:bCs w:val="0"/>
        </w:rPr>
        <w:t>mi</w:t>
      </w:r>
      <w:r w:rsidRPr="00EB08FD">
        <w:rPr>
          <w:bCs w:val="0"/>
        </w:rPr>
        <w:t>, urzęd</w:t>
      </w:r>
      <w:r w:rsidR="00547A0A" w:rsidRPr="00EB08FD">
        <w:rPr>
          <w:bCs w:val="0"/>
        </w:rPr>
        <w:t>ami</w:t>
      </w:r>
      <w:r w:rsidRPr="00EB08FD">
        <w:rPr>
          <w:bCs w:val="0"/>
        </w:rPr>
        <w:t xml:space="preserve"> konsularny</w:t>
      </w:r>
      <w:r w:rsidR="00547A0A" w:rsidRPr="00EB08FD">
        <w:rPr>
          <w:bCs w:val="0"/>
        </w:rPr>
        <w:t>mi</w:t>
      </w:r>
      <w:r w:rsidRPr="00EB08FD">
        <w:rPr>
          <w:bCs w:val="0"/>
        </w:rPr>
        <w:t xml:space="preserve">, </w:t>
      </w:r>
      <w:r w:rsidR="00547A0A" w:rsidRPr="00EB08FD">
        <w:rPr>
          <w:bCs w:val="0"/>
        </w:rPr>
        <w:t xml:space="preserve">jednostkami </w:t>
      </w:r>
      <w:r w:rsidRPr="00EB08FD">
        <w:rPr>
          <w:bCs w:val="0"/>
        </w:rPr>
        <w:t>zagranicznych sił zbrojnych</w:t>
      </w:r>
      <w:r w:rsidR="00547A0A" w:rsidRPr="00EB08FD">
        <w:rPr>
          <w:bCs w:val="0"/>
        </w:rPr>
        <w:t xml:space="preserve"> albo</w:t>
      </w:r>
      <w:r w:rsidRPr="00EB08FD">
        <w:rPr>
          <w:bCs w:val="0"/>
        </w:rPr>
        <w:t xml:space="preserve"> międzynarodowy</w:t>
      </w:r>
      <w:r w:rsidR="00547A0A" w:rsidRPr="00EB08FD">
        <w:rPr>
          <w:bCs w:val="0"/>
        </w:rPr>
        <w:t>mi</w:t>
      </w:r>
      <w:r w:rsidRPr="00EB08FD">
        <w:rPr>
          <w:bCs w:val="0"/>
        </w:rPr>
        <w:t xml:space="preserve"> organizacj</w:t>
      </w:r>
      <w:r w:rsidR="00547A0A" w:rsidRPr="00EB08FD">
        <w:rPr>
          <w:bCs w:val="0"/>
        </w:rPr>
        <w:t>ami</w:t>
      </w:r>
      <w:r w:rsidRPr="00EB08FD">
        <w:rPr>
          <w:bCs w:val="0"/>
        </w:rPr>
        <w:t xml:space="preserve"> </w:t>
      </w:r>
      <w:r w:rsidR="00547A0A" w:rsidRPr="00EB08FD">
        <w:rPr>
          <w:bCs w:val="0"/>
        </w:rPr>
        <w:t>lub</w:t>
      </w:r>
      <w:r w:rsidR="001E6D48" w:rsidRPr="00EB08FD">
        <w:rPr>
          <w:bCs w:val="0"/>
        </w:rPr>
        <w:t xml:space="preserve"> ich</w:t>
      </w:r>
      <w:r w:rsidRPr="00EB08FD">
        <w:rPr>
          <w:bCs w:val="0"/>
        </w:rPr>
        <w:t xml:space="preserve"> przedstawicielstw</w:t>
      </w:r>
      <w:r w:rsidR="00547A0A" w:rsidRPr="00EB08FD">
        <w:rPr>
          <w:bCs w:val="0"/>
        </w:rPr>
        <w:t>ami</w:t>
      </w:r>
      <w:r w:rsidRPr="00EB08FD">
        <w:rPr>
          <w:bCs w:val="0"/>
        </w:rPr>
        <w:t xml:space="preserve">, </w:t>
      </w:r>
      <w:r w:rsidR="00547A0A" w:rsidRPr="00EB08FD">
        <w:rPr>
          <w:bCs w:val="0"/>
        </w:rPr>
        <w:t xml:space="preserve">jeżeli </w:t>
      </w:r>
      <w:r w:rsidRPr="00EB08FD">
        <w:rPr>
          <w:bCs w:val="0"/>
        </w:rPr>
        <w:t xml:space="preserve">na podstawie ustaw, umów lub powszechnie uznanych zwyczajów międzynarodowych </w:t>
      </w:r>
      <w:r w:rsidR="00547A0A" w:rsidRPr="00EB08FD">
        <w:rPr>
          <w:bCs w:val="0"/>
        </w:rPr>
        <w:t xml:space="preserve">korzystają </w:t>
      </w:r>
      <w:r w:rsidRPr="00EB08FD">
        <w:rPr>
          <w:bCs w:val="0"/>
        </w:rPr>
        <w:t xml:space="preserve">z przywilejów i immunitetów; </w:t>
      </w:r>
    </w:p>
    <w:p w:rsidR="003168EB" w:rsidRPr="00EB08FD" w:rsidRDefault="003168EB" w:rsidP="00CB62F2">
      <w:pPr>
        <w:widowControl/>
        <w:numPr>
          <w:ilvl w:val="0"/>
          <w:numId w:val="14"/>
        </w:numPr>
        <w:spacing w:line="360" w:lineRule="auto"/>
        <w:jc w:val="both"/>
        <w:rPr>
          <w:kern w:val="0"/>
          <w:sz w:val="23"/>
          <w:szCs w:val="23"/>
        </w:rPr>
      </w:pPr>
      <w:r w:rsidRPr="00EB08FD">
        <w:rPr>
          <w:bCs w:val="0"/>
        </w:rPr>
        <w:t>członkami personelu</w:t>
      </w:r>
      <w:r w:rsidR="00281ADC" w:rsidRPr="00EB08FD">
        <w:rPr>
          <w:bCs w:val="0"/>
        </w:rPr>
        <w:t xml:space="preserve"> podmiotów wymienionych w pkt 1 </w:t>
      </w:r>
      <w:r w:rsidRPr="00EB08FD">
        <w:rPr>
          <w:bCs w:val="0"/>
        </w:rPr>
        <w:t xml:space="preserve">lub osobami </w:t>
      </w:r>
      <w:r w:rsidR="00547A0A" w:rsidRPr="00EB08FD">
        <w:rPr>
          <w:bCs w:val="0"/>
        </w:rPr>
        <w:t xml:space="preserve">z nimi </w:t>
      </w:r>
      <w:r w:rsidRPr="00EB08FD">
        <w:rPr>
          <w:bCs w:val="0"/>
        </w:rPr>
        <w:t xml:space="preserve">zrównanymi, jeżeli nie są obywatelami polskimi </w:t>
      </w:r>
      <w:r w:rsidR="00547A0A" w:rsidRPr="00EB08FD">
        <w:rPr>
          <w:bCs w:val="0"/>
        </w:rPr>
        <w:t xml:space="preserve">i </w:t>
      </w:r>
      <w:r w:rsidRPr="00EB08FD">
        <w:rPr>
          <w:bCs w:val="0"/>
        </w:rPr>
        <w:t>nie mają miejsca stałego pobytu na terytorium</w:t>
      </w:r>
      <w:r w:rsidR="00547A0A" w:rsidRPr="00EB08FD">
        <w:rPr>
          <w:bCs w:val="0"/>
        </w:rPr>
        <w:t xml:space="preserve"> Rzeczypospolitej Polskiej.</w:t>
      </w:r>
    </w:p>
    <w:p w:rsidR="003A4F12" w:rsidRPr="00EB08FD" w:rsidRDefault="003A4F12" w:rsidP="00CB62F2">
      <w:pPr>
        <w:widowControl/>
        <w:numPr>
          <w:ilvl w:val="0"/>
          <w:numId w:val="9"/>
        </w:numPr>
        <w:spacing w:line="360" w:lineRule="auto"/>
        <w:ind w:left="284" w:hanging="284"/>
        <w:jc w:val="both"/>
        <w:rPr>
          <w:color w:val="000000"/>
          <w:kern w:val="0"/>
          <w:szCs w:val="24"/>
        </w:rPr>
      </w:pPr>
      <w:r w:rsidRPr="00EB08FD">
        <w:rPr>
          <w:color w:val="000000"/>
          <w:kern w:val="0"/>
          <w:szCs w:val="24"/>
        </w:rPr>
        <w:t xml:space="preserve">Minister właściwy do spraw zagranicznych </w:t>
      </w:r>
      <w:r w:rsidR="004A2149" w:rsidRPr="00EB08FD">
        <w:rPr>
          <w:color w:val="000000"/>
          <w:kern w:val="0"/>
          <w:szCs w:val="24"/>
        </w:rPr>
        <w:t xml:space="preserve">przekazuje </w:t>
      </w:r>
      <w:r w:rsidR="007E4075" w:rsidRPr="00EB08FD">
        <w:rPr>
          <w:color w:val="000000"/>
          <w:kern w:val="0"/>
          <w:szCs w:val="24"/>
        </w:rPr>
        <w:t>organ</w:t>
      </w:r>
      <w:r w:rsidR="004A2149" w:rsidRPr="00EB08FD">
        <w:rPr>
          <w:color w:val="000000"/>
          <w:kern w:val="0"/>
          <w:szCs w:val="24"/>
        </w:rPr>
        <w:t>owi</w:t>
      </w:r>
      <w:r w:rsidR="007E4075" w:rsidRPr="00EB08FD">
        <w:rPr>
          <w:color w:val="000000"/>
          <w:kern w:val="0"/>
          <w:szCs w:val="24"/>
        </w:rPr>
        <w:t xml:space="preserve"> podatkow</w:t>
      </w:r>
      <w:r w:rsidR="004A2149" w:rsidRPr="00EB08FD">
        <w:rPr>
          <w:color w:val="000000"/>
          <w:kern w:val="0"/>
          <w:szCs w:val="24"/>
        </w:rPr>
        <w:t>emu informację</w:t>
      </w:r>
      <w:r w:rsidR="007E4075" w:rsidRPr="00EB08FD">
        <w:rPr>
          <w:color w:val="000000"/>
          <w:kern w:val="0"/>
          <w:szCs w:val="24"/>
        </w:rPr>
        <w:t xml:space="preserve"> o odbiorcach końcowych, o których mowa w ust. 1</w:t>
      </w:r>
      <w:r w:rsidRPr="00EB08FD">
        <w:rPr>
          <w:color w:val="000000"/>
          <w:kern w:val="0"/>
          <w:szCs w:val="24"/>
        </w:rPr>
        <w:t xml:space="preserve">, na podstawie </w:t>
      </w:r>
      <w:r w:rsidR="000246F0" w:rsidRPr="00EB08FD">
        <w:rPr>
          <w:color w:val="000000"/>
          <w:kern w:val="0"/>
          <w:szCs w:val="24"/>
        </w:rPr>
        <w:t xml:space="preserve">danych zgłoszonych mu przez zainteresowanych odbiorców końcowych. </w:t>
      </w:r>
    </w:p>
    <w:p w:rsidR="009118D8" w:rsidRPr="00EB08FD" w:rsidRDefault="009118D8" w:rsidP="009118D8">
      <w:pPr>
        <w:widowControl/>
        <w:spacing w:line="360" w:lineRule="auto"/>
        <w:ind w:left="284"/>
        <w:jc w:val="both"/>
        <w:rPr>
          <w:color w:val="000000"/>
          <w:kern w:val="0"/>
          <w:szCs w:val="24"/>
        </w:rPr>
      </w:pPr>
    </w:p>
    <w:p w:rsidR="009118D8" w:rsidRPr="00EB08FD" w:rsidRDefault="009118D8" w:rsidP="006840DB">
      <w:pPr>
        <w:widowControl/>
        <w:spacing w:line="360" w:lineRule="auto"/>
        <w:jc w:val="center"/>
        <w:rPr>
          <w:b/>
          <w:bCs w:val="0"/>
          <w:color w:val="000000"/>
          <w:kern w:val="0"/>
          <w:sz w:val="23"/>
          <w:szCs w:val="23"/>
        </w:rPr>
      </w:pPr>
    </w:p>
    <w:p w:rsidR="00B25AEC" w:rsidRPr="00EB08FD" w:rsidRDefault="00B25AEC" w:rsidP="006840DB">
      <w:pPr>
        <w:widowControl/>
        <w:spacing w:line="360" w:lineRule="auto"/>
        <w:jc w:val="center"/>
        <w:rPr>
          <w:b/>
          <w:bCs w:val="0"/>
          <w:color w:val="000000"/>
          <w:kern w:val="0"/>
          <w:sz w:val="23"/>
          <w:szCs w:val="23"/>
        </w:rPr>
      </w:pPr>
      <w:r w:rsidRPr="00EB08FD">
        <w:rPr>
          <w:b/>
          <w:bCs w:val="0"/>
          <w:color w:val="000000"/>
          <w:kern w:val="0"/>
          <w:sz w:val="23"/>
          <w:szCs w:val="23"/>
        </w:rPr>
        <w:t xml:space="preserve">Rozdział </w:t>
      </w:r>
      <w:r w:rsidR="00492131" w:rsidRPr="00EB08FD">
        <w:rPr>
          <w:b/>
          <w:bCs w:val="0"/>
          <w:color w:val="000000"/>
          <w:kern w:val="0"/>
          <w:sz w:val="23"/>
          <w:szCs w:val="23"/>
        </w:rPr>
        <w:t>2</w:t>
      </w:r>
    </w:p>
    <w:p w:rsidR="00B25AEC" w:rsidRPr="00EB08FD" w:rsidRDefault="007E4075" w:rsidP="006840DB">
      <w:pPr>
        <w:widowControl/>
        <w:spacing w:line="360" w:lineRule="auto"/>
        <w:jc w:val="center"/>
        <w:rPr>
          <w:b/>
          <w:bCs w:val="0"/>
          <w:color w:val="000000"/>
          <w:kern w:val="0"/>
          <w:sz w:val="23"/>
          <w:szCs w:val="23"/>
        </w:rPr>
      </w:pPr>
      <w:r w:rsidRPr="00EB08FD">
        <w:rPr>
          <w:b/>
          <w:bCs w:val="0"/>
          <w:color w:val="000000"/>
          <w:kern w:val="0"/>
          <w:sz w:val="23"/>
          <w:szCs w:val="23"/>
        </w:rPr>
        <w:t>Przedmiot</w:t>
      </w:r>
      <w:r w:rsidR="00D27036" w:rsidRPr="00EB08FD">
        <w:rPr>
          <w:b/>
          <w:bCs w:val="0"/>
          <w:color w:val="000000"/>
          <w:kern w:val="0"/>
          <w:sz w:val="23"/>
          <w:szCs w:val="23"/>
        </w:rPr>
        <w:t>,</w:t>
      </w:r>
      <w:r w:rsidRPr="00EB08FD">
        <w:rPr>
          <w:b/>
          <w:bCs w:val="0"/>
          <w:color w:val="000000"/>
          <w:kern w:val="0"/>
          <w:sz w:val="23"/>
          <w:szCs w:val="23"/>
        </w:rPr>
        <w:t xml:space="preserve"> obowiązek zapłaty</w:t>
      </w:r>
      <w:r w:rsidR="00D27036" w:rsidRPr="00EB08FD">
        <w:rPr>
          <w:b/>
          <w:bCs w:val="0"/>
          <w:color w:val="000000"/>
          <w:kern w:val="0"/>
          <w:sz w:val="23"/>
          <w:szCs w:val="23"/>
        </w:rPr>
        <w:t>, podmiot obowiązany do zapłaty i wysokość składki</w:t>
      </w:r>
    </w:p>
    <w:p w:rsidR="000D4200" w:rsidRPr="00EB08FD" w:rsidRDefault="000D4200" w:rsidP="006840DB">
      <w:pPr>
        <w:widowControl/>
        <w:spacing w:line="360" w:lineRule="auto"/>
        <w:rPr>
          <w:bCs w:val="0"/>
          <w:color w:val="000000"/>
          <w:kern w:val="0"/>
          <w:sz w:val="23"/>
          <w:szCs w:val="23"/>
        </w:rPr>
      </w:pPr>
    </w:p>
    <w:p w:rsidR="007860BA" w:rsidRPr="00EB08FD" w:rsidRDefault="007860BA" w:rsidP="006840DB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EB08FD">
        <w:rPr>
          <w:bCs w:val="0"/>
          <w:color w:val="000000"/>
          <w:kern w:val="0"/>
          <w:sz w:val="23"/>
          <w:szCs w:val="23"/>
        </w:rPr>
        <w:t xml:space="preserve">Art. </w:t>
      </w:r>
      <w:r w:rsidR="000246F0" w:rsidRPr="00EB08FD">
        <w:rPr>
          <w:bCs w:val="0"/>
          <w:color w:val="000000"/>
          <w:kern w:val="0"/>
          <w:sz w:val="23"/>
          <w:szCs w:val="23"/>
        </w:rPr>
        <w:t>5</w:t>
      </w:r>
      <w:r w:rsidR="00756E2A" w:rsidRPr="00EB08FD">
        <w:rPr>
          <w:bCs w:val="0"/>
          <w:color w:val="000000"/>
          <w:kern w:val="0"/>
          <w:sz w:val="23"/>
          <w:szCs w:val="23"/>
        </w:rPr>
        <w:t>.</w:t>
      </w:r>
    </w:p>
    <w:p w:rsidR="00387DBA" w:rsidRPr="00EB08FD" w:rsidRDefault="007E4075" w:rsidP="006840DB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EB08FD">
        <w:rPr>
          <w:bCs w:val="0"/>
          <w:color w:val="000000"/>
          <w:kern w:val="0"/>
          <w:sz w:val="23"/>
          <w:szCs w:val="23"/>
        </w:rPr>
        <w:t xml:space="preserve">Obowiązek zapłaty składki powstaje odrębnie </w:t>
      </w:r>
      <w:r w:rsidR="00387DBA" w:rsidRPr="00EB08FD">
        <w:rPr>
          <w:bCs w:val="0"/>
          <w:color w:val="000000"/>
          <w:kern w:val="0"/>
          <w:sz w:val="23"/>
          <w:szCs w:val="23"/>
        </w:rPr>
        <w:t xml:space="preserve">od każdego punktu poboru. </w:t>
      </w:r>
    </w:p>
    <w:p w:rsidR="00387DBA" w:rsidRPr="00EB08FD" w:rsidRDefault="00387DBA" w:rsidP="006840DB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</w:p>
    <w:p w:rsidR="00266F2B" w:rsidRPr="00EB08FD" w:rsidRDefault="00266F2B" w:rsidP="006840DB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EB08FD">
        <w:rPr>
          <w:bCs w:val="0"/>
          <w:color w:val="000000"/>
          <w:kern w:val="0"/>
          <w:sz w:val="23"/>
          <w:szCs w:val="23"/>
        </w:rPr>
        <w:t>Art. 6.</w:t>
      </w:r>
    </w:p>
    <w:p w:rsidR="00EA535F" w:rsidRPr="00EB08FD" w:rsidRDefault="000E4119" w:rsidP="006840DB">
      <w:pPr>
        <w:widowControl/>
        <w:spacing w:line="360" w:lineRule="auto"/>
        <w:ind w:left="284" w:hanging="284"/>
        <w:jc w:val="both"/>
        <w:rPr>
          <w:b/>
          <w:bCs w:val="0"/>
          <w:color w:val="000000"/>
          <w:kern w:val="0"/>
          <w:sz w:val="23"/>
          <w:szCs w:val="23"/>
        </w:rPr>
      </w:pPr>
      <w:r w:rsidRPr="00EB08FD">
        <w:rPr>
          <w:bCs w:val="0"/>
          <w:color w:val="000000"/>
          <w:kern w:val="0"/>
          <w:sz w:val="23"/>
          <w:szCs w:val="23"/>
        </w:rPr>
        <w:t>Obo</w:t>
      </w:r>
      <w:r w:rsidR="00EA535F" w:rsidRPr="00EB08FD">
        <w:rPr>
          <w:bCs w:val="0"/>
          <w:color w:val="000000"/>
          <w:kern w:val="0"/>
          <w:sz w:val="23"/>
          <w:szCs w:val="23"/>
        </w:rPr>
        <w:t xml:space="preserve">wiązek zapłaty składki ciąży na </w:t>
      </w:r>
      <w:r w:rsidR="00DB6637" w:rsidRPr="00EB08FD">
        <w:rPr>
          <w:bCs w:val="0"/>
          <w:color w:val="000000"/>
          <w:kern w:val="0"/>
          <w:sz w:val="23"/>
          <w:szCs w:val="23"/>
        </w:rPr>
        <w:t>odbiorc</w:t>
      </w:r>
      <w:r w:rsidR="002B10EB" w:rsidRPr="00EB08FD">
        <w:rPr>
          <w:bCs w:val="0"/>
          <w:color w:val="000000"/>
          <w:kern w:val="0"/>
          <w:sz w:val="23"/>
          <w:szCs w:val="23"/>
        </w:rPr>
        <w:t>y</w:t>
      </w:r>
      <w:r w:rsidR="00DB6637" w:rsidRPr="00EB08FD">
        <w:rPr>
          <w:bCs w:val="0"/>
          <w:color w:val="000000"/>
          <w:kern w:val="0"/>
          <w:sz w:val="23"/>
          <w:szCs w:val="23"/>
        </w:rPr>
        <w:t xml:space="preserve"> końcowym</w:t>
      </w:r>
      <w:r w:rsidR="00EA535F" w:rsidRPr="00EB08FD">
        <w:rPr>
          <w:bCs w:val="0"/>
          <w:color w:val="000000"/>
          <w:kern w:val="0"/>
          <w:sz w:val="23"/>
          <w:szCs w:val="23"/>
        </w:rPr>
        <w:t>.</w:t>
      </w:r>
    </w:p>
    <w:p w:rsidR="00266F2B" w:rsidRPr="00EB08FD" w:rsidRDefault="00266F2B" w:rsidP="006840DB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E34864" w:rsidRPr="00EB08FD" w:rsidRDefault="00E34864" w:rsidP="006840DB">
      <w:pPr>
        <w:widowControl/>
        <w:spacing w:line="360" w:lineRule="auto"/>
        <w:jc w:val="center"/>
        <w:rPr>
          <w:bCs w:val="0"/>
          <w:kern w:val="0"/>
          <w:sz w:val="23"/>
          <w:szCs w:val="23"/>
        </w:rPr>
      </w:pPr>
      <w:r w:rsidRPr="00EB08FD">
        <w:rPr>
          <w:bCs w:val="0"/>
          <w:color w:val="000000"/>
          <w:kern w:val="0"/>
          <w:sz w:val="23"/>
          <w:szCs w:val="23"/>
        </w:rPr>
        <w:t xml:space="preserve">Art. </w:t>
      </w:r>
      <w:r w:rsidR="00B7043A" w:rsidRPr="00EB08FD">
        <w:rPr>
          <w:bCs w:val="0"/>
          <w:color w:val="000000"/>
          <w:kern w:val="0"/>
          <w:sz w:val="23"/>
          <w:szCs w:val="23"/>
        </w:rPr>
        <w:t>7</w:t>
      </w:r>
      <w:r w:rsidRPr="00EB08FD">
        <w:rPr>
          <w:bCs w:val="0"/>
          <w:color w:val="000000"/>
          <w:kern w:val="0"/>
          <w:sz w:val="23"/>
          <w:szCs w:val="23"/>
        </w:rPr>
        <w:t>.</w:t>
      </w:r>
    </w:p>
    <w:p w:rsidR="00E75D9E" w:rsidRPr="00EB08FD" w:rsidRDefault="00E34864" w:rsidP="006840DB">
      <w:pPr>
        <w:widowControl/>
        <w:spacing w:line="360" w:lineRule="auto"/>
        <w:jc w:val="both"/>
        <w:rPr>
          <w:bCs w:val="0"/>
          <w:kern w:val="0"/>
          <w:sz w:val="23"/>
          <w:szCs w:val="23"/>
        </w:rPr>
      </w:pPr>
      <w:r w:rsidRPr="00EB08FD">
        <w:rPr>
          <w:bCs w:val="0"/>
          <w:kern w:val="0"/>
          <w:sz w:val="23"/>
          <w:szCs w:val="23"/>
        </w:rPr>
        <w:t xml:space="preserve">Obowiązek </w:t>
      </w:r>
      <w:r w:rsidR="000E4119" w:rsidRPr="00EB08FD">
        <w:rPr>
          <w:bCs w:val="0"/>
          <w:kern w:val="0"/>
          <w:sz w:val="23"/>
          <w:szCs w:val="23"/>
        </w:rPr>
        <w:t xml:space="preserve">zapłaty </w:t>
      </w:r>
      <w:r w:rsidR="009119F0" w:rsidRPr="00EB08FD">
        <w:rPr>
          <w:bCs w:val="0"/>
          <w:kern w:val="0"/>
          <w:sz w:val="23"/>
          <w:szCs w:val="23"/>
        </w:rPr>
        <w:t>składki</w:t>
      </w:r>
      <w:r w:rsidR="009A3C34" w:rsidRPr="00EB08FD">
        <w:rPr>
          <w:bCs w:val="0"/>
          <w:kern w:val="0"/>
          <w:sz w:val="23"/>
          <w:szCs w:val="23"/>
        </w:rPr>
        <w:t xml:space="preserve"> </w:t>
      </w:r>
      <w:r w:rsidRPr="00EB08FD">
        <w:rPr>
          <w:bCs w:val="0"/>
          <w:kern w:val="0"/>
          <w:sz w:val="23"/>
          <w:szCs w:val="23"/>
        </w:rPr>
        <w:t xml:space="preserve">powstaje pierwszego </w:t>
      </w:r>
      <w:r w:rsidR="009A3C34" w:rsidRPr="00EB08FD">
        <w:rPr>
          <w:bCs w:val="0"/>
          <w:kern w:val="0"/>
          <w:sz w:val="23"/>
          <w:szCs w:val="23"/>
        </w:rPr>
        <w:t xml:space="preserve">dnia </w:t>
      </w:r>
      <w:r w:rsidR="00940B2D" w:rsidRPr="00EB08FD">
        <w:rPr>
          <w:bCs w:val="0"/>
          <w:kern w:val="0"/>
          <w:sz w:val="23"/>
          <w:szCs w:val="23"/>
        </w:rPr>
        <w:t>każdego</w:t>
      </w:r>
      <w:r w:rsidR="008B469F" w:rsidRPr="00EB08FD">
        <w:rPr>
          <w:bCs w:val="0"/>
          <w:kern w:val="0"/>
          <w:sz w:val="23"/>
          <w:szCs w:val="23"/>
        </w:rPr>
        <w:t xml:space="preserve"> </w:t>
      </w:r>
      <w:r w:rsidRPr="00EB08FD">
        <w:rPr>
          <w:bCs w:val="0"/>
          <w:kern w:val="0"/>
          <w:sz w:val="23"/>
          <w:szCs w:val="23"/>
        </w:rPr>
        <w:t xml:space="preserve">miesiąca. </w:t>
      </w:r>
    </w:p>
    <w:p w:rsidR="00B7043A" w:rsidRPr="00EB08FD" w:rsidRDefault="00B7043A" w:rsidP="006840DB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</w:p>
    <w:p w:rsidR="00547A0A" w:rsidRPr="00EB08FD" w:rsidRDefault="00547A0A" w:rsidP="006840DB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EB08FD">
        <w:rPr>
          <w:bCs w:val="0"/>
          <w:color w:val="000000"/>
          <w:kern w:val="0"/>
          <w:sz w:val="23"/>
          <w:szCs w:val="23"/>
        </w:rPr>
        <w:t>Art. 8.</w:t>
      </w:r>
    </w:p>
    <w:p w:rsidR="00547A0A" w:rsidRPr="00EB08FD" w:rsidRDefault="00547A0A" w:rsidP="006840DB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EB08FD">
        <w:rPr>
          <w:bCs w:val="0"/>
          <w:color w:val="000000"/>
          <w:kern w:val="0"/>
          <w:sz w:val="23"/>
          <w:szCs w:val="23"/>
        </w:rPr>
        <w:t>Składka wynosi 15 zł miesięcznie.</w:t>
      </w:r>
    </w:p>
    <w:p w:rsidR="003667C5" w:rsidRPr="00EB08FD" w:rsidRDefault="003667C5" w:rsidP="006840DB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B7043A" w:rsidRPr="00EB08FD" w:rsidRDefault="00B7043A" w:rsidP="006840DB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EB08FD">
        <w:rPr>
          <w:bCs w:val="0"/>
          <w:color w:val="000000"/>
          <w:kern w:val="0"/>
          <w:sz w:val="23"/>
          <w:szCs w:val="23"/>
        </w:rPr>
        <w:t xml:space="preserve">Art. </w:t>
      </w:r>
      <w:r w:rsidR="00547A0A" w:rsidRPr="00EB08FD">
        <w:rPr>
          <w:bCs w:val="0"/>
          <w:color w:val="000000"/>
          <w:kern w:val="0"/>
          <w:sz w:val="23"/>
          <w:szCs w:val="23"/>
        </w:rPr>
        <w:t>9</w:t>
      </w:r>
      <w:r w:rsidRPr="00EB08FD">
        <w:rPr>
          <w:bCs w:val="0"/>
          <w:color w:val="000000"/>
          <w:kern w:val="0"/>
          <w:sz w:val="23"/>
          <w:szCs w:val="23"/>
        </w:rPr>
        <w:t>.</w:t>
      </w:r>
    </w:p>
    <w:p w:rsidR="00DD6B82" w:rsidRPr="00EB08FD" w:rsidRDefault="00DD6B82" w:rsidP="001202D1">
      <w:pPr>
        <w:widowControl/>
        <w:numPr>
          <w:ilvl w:val="0"/>
          <w:numId w:val="13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EB08FD">
        <w:rPr>
          <w:bCs w:val="0"/>
          <w:color w:val="000000"/>
          <w:kern w:val="0"/>
          <w:sz w:val="23"/>
          <w:szCs w:val="23"/>
        </w:rPr>
        <w:t>Odbiorca końcowy wpłaca składkę na rachunek bankowy inkasenta bez wezwania.</w:t>
      </w:r>
    </w:p>
    <w:p w:rsidR="000A7716" w:rsidRPr="00EB08FD" w:rsidRDefault="00B7043A" w:rsidP="001202D1">
      <w:pPr>
        <w:widowControl/>
        <w:numPr>
          <w:ilvl w:val="0"/>
          <w:numId w:val="13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EB08FD">
        <w:rPr>
          <w:bCs w:val="0"/>
          <w:color w:val="000000"/>
          <w:kern w:val="0"/>
          <w:sz w:val="23"/>
          <w:szCs w:val="23"/>
        </w:rPr>
        <w:t>Termin zapłaty składki upływa</w:t>
      </w:r>
      <w:r w:rsidR="00547A0A" w:rsidRPr="00EB08FD">
        <w:rPr>
          <w:bCs w:val="0"/>
          <w:color w:val="000000"/>
          <w:kern w:val="0"/>
          <w:sz w:val="23"/>
          <w:szCs w:val="23"/>
        </w:rPr>
        <w:t xml:space="preserve"> </w:t>
      </w:r>
      <w:r w:rsidR="00876071" w:rsidRPr="00EB08FD">
        <w:rPr>
          <w:bCs w:val="0"/>
          <w:color w:val="000000"/>
          <w:kern w:val="0"/>
          <w:sz w:val="23"/>
          <w:szCs w:val="23"/>
        </w:rPr>
        <w:t>z końcem miesiąca następującego po miesiącu, w którym powstał obowiązek zapłaty</w:t>
      </w:r>
      <w:r w:rsidR="00D27036" w:rsidRPr="00EB08FD">
        <w:rPr>
          <w:bCs w:val="0"/>
          <w:color w:val="000000"/>
          <w:kern w:val="0"/>
          <w:sz w:val="23"/>
          <w:szCs w:val="23"/>
        </w:rPr>
        <w:t>.</w:t>
      </w:r>
    </w:p>
    <w:p w:rsidR="002E6785" w:rsidRPr="00EB08FD" w:rsidRDefault="000A7716" w:rsidP="001202D1">
      <w:pPr>
        <w:widowControl/>
        <w:numPr>
          <w:ilvl w:val="0"/>
          <w:numId w:val="13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EB08FD">
        <w:rPr>
          <w:bCs w:val="0"/>
          <w:color w:val="000000"/>
          <w:kern w:val="0"/>
          <w:sz w:val="23"/>
          <w:szCs w:val="23"/>
        </w:rPr>
        <w:t>Składk</w:t>
      </w:r>
      <w:r w:rsidR="00B1536D" w:rsidRPr="00EB08FD">
        <w:rPr>
          <w:bCs w:val="0"/>
          <w:color w:val="000000"/>
          <w:kern w:val="0"/>
          <w:sz w:val="23"/>
          <w:szCs w:val="23"/>
        </w:rPr>
        <w:t>a</w:t>
      </w:r>
      <w:r w:rsidRPr="00EB08FD">
        <w:rPr>
          <w:bCs w:val="0"/>
          <w:color w:val="000000"/>
          <w:kern w:val="0"/>
          <w:sz w:val="23"/>
          <w:szCs w:val="23"/>
        </w:rPr>
        <w:t xml:space="preserve"> zapłacon</w:t>
      </w:r>
      <w:r w:rsidR="00B1536D" w:rsidRPr="00EB08FD">
        <w:rPr>
          <w:bCs w:val="0"/>
          <w:color w:val="000000"/>
          <w:kern w:val="0"/>
          <w:sz w:val="23"/>
          <w:szCs w:val="23"/>
        </w:rPr>
        <w:t>a</w:t>
      </w:r>
      <w:r w:rsidRPr="00EB08FD">
        <w:rPr>
          <w:bCs w:val="0"/>
          <w:color w:val="000000"/>
          <w:kern w:val="0"/>
          <w:sz w:val="23"/>
          <w:szCs w:val="23"/>
        </w:rPr>
        <w:t xml:space="preserve"> przed dniem powstania obowiązku zapłaty </w:t>
      </w:r>
      <w:r w:rsidR="00B1536D" w:rsidRPr="00EB08FD">
        <w:rPr>
          <w:bCs w:val="0"/>
          <w:color w:val="000000"/>
          <w:kern w:val="0"/>
          <w:sz w:val="23"/>
          <w:szCs w:val="23"/>
        </w:rPr>
        <w:t>stanowi nadpłat</w:t>
      </w:r>
      <w:r w:rsidR="00E402D0" w:rsidRPr="00EB08FD">
        <w:rPr>
          <w:bCs w:val="0"/>
          <w:color w:val="000000"/>
          <w:kern w:val="0"/>
          <w:sz w:val="23"/>
          <w:szCs w:val="23"/>
        </w:rPr>
        <w:t>ę</w:t>
      </w:r>
      <w:r w:rsidR="00B1536D" w:rsidRPr="00EB08FD">
        <w:rPr>
          <w:bCs w:val="0"/>
          <w:color w:val="000000"/>
          <w:kern w:val="0"/>
          <w:sz w:val="23"/>
          <w:szCs w:val="23"/>
        </w:rPr>
        <w:t xml:space="preserve"> i podlega</w:t>
      </w:r>
      <w:r w:rsidR="00B10DBE" w:rsidRPr="00EB08FD">
        <w:rPr>
          <w:bCs w:val="0"/>
          <w:color w:val="000000"/>
          <w:kern w:val="0"/>
          <w:sz w:val="23"/>
          <w:szCs w:val="23"/>
        </w:rPr>
        <w:br/>
      </w:r>
      <w:r w:rsidR="00B1536D" w:rsidRPr="00EB08FD">
        <w:rPr>
          <w:bCs w:val="0"/>
          <w:color w:val="000000"/>
          <w:kern w:val="0"/>
          <w:sz w:val="23"/>
          <w:szCs w:val="23"/>
        </w:rPr>
        <w:t>z urzędu</w:t>
      </w:r>
      <w:r w:rsidR="00681DF2" w:rsidRPr="00EB08FD">
        <w:rPr>
          <w:bCs w:val="0"/>
          <w:color w:val="000000"/>
          <w:kern w:val="0"/>
          <w:sz w:val="23"/>
          <w:szCs w:val="23"/>
        </w:rPr>
        <w:t xml:space="preserve"> </w:t>
      </w:r>
      <w:r w:rsidRPr="00EB08FD">
        <w:rPr>
          <w:bCs w:val="0"/>
          <w:color w:val="000000"/>
          <w:kern w:val="0"/>
          <w:sz w:val="23"/>
          <w:szCs w:val="23"/>
        </w:rPr>
        <w:t>zalicz</w:t>
      </w:r>
      <w:r w:rsidR="00B1536D" w:rsidRPr="00EB08FD">
        <w:rPr>
          <w:bCs w:val="0"/>
          <w:color w:val="000000"/>
          <w:kern w:val="0"/>
          <w:sz w:val="23"/>
          <w:szCs w:val="23"/>
        </w:rPr>
        <w:t>eniu</w:t>
      </w:r>
      <w:r w:rsidRPr="00EB08FD">
        <w:rPr>
          <w:bCs w:val="0"/>
          <w:color w:val="000000"/>
          <w:kern w:val="0"/>
          <w:sz w:val="23"/>
          <w:szCs w:val="23"/>
        </w:rPr>
        <w:t xml:space="preserve"> na po</w:t>
      </w:r>
      <w:r w:rsidR="00701F14" w:rsidRPr="00EB08FD">
        <w:rPr>
          <w:bCs w:val="0"/>
          <w:color w:val="000000"/>
          <w:kern w:val="0"/>
          <w:sz w:val="23"/>
          <w:szCs w:val="23"/>
        </w:rPr>
        <w:t xml:space="preserve">czet </w:t>
      </w:r>
      <w:r w:rsidR="000E11E9" w:rsidRPr="00EB08FD">
        <w:rPr>
          <w:bCs w:val="0"/>
          <w:color w:val="000000"/>
          <w:kern w:val="0"/>
          <w:sz w:val="23"/>
          <w:szCs w:val="23"/>
        </w:rPr>
        <w:t xml:space="preserve">składek należnych za </w:t>
      </w:r>
      <w:r w:rsidR="00701F14" w:rsidRPr="00EB08FD">
        <w:rPr>
          <w:bCs w:val="0"/>
          <w:color w:val="000000"/>
          <w:kern w:val="0"/>
          <w:sz w:val="23"/>
          <w:szCs w:val="23"/>
        </w:rPr>
        <w:t>kolejn</w:t>
      </w:r>
      <w:r w:rsidR="005B41FA" w:rsidRPr="00EB08FD">
        <w:rPr>
          <w:bCs w:val="0"/>
          <w:color w:val="000000"/>
          <w:kern w:val="0"/>
          <w:sz w:val="23"/>
          <w:szCs w:val="23"/>
        </w:rPr>
        <w:t xml:space="preserve">e </w:t>
      </w:r>
      <w:r w:rsidR="00701F14" w:rsidRPr="00EB08FD">
        <w:rPr>
          <w:bCs w:val="0"/>
          <w:color w:val="000000"/>
          <w:kern w:val="0"/>
          <w:sz w:val="23"/>
          <w:szCs w:val="23"/>
        </w:rPr>
        <w:t>miesi</w:t>
      </w:r>
      <w:r w:rsidR="005B41FA" w:rsidRPr="00EB08FD">
        <w:rPr>
          <w:bCs w:val="0"/>
          <w:color w:val="000000"/>
          <w:kern w:val="0"/>
          <w:sz w:val="23"/>
          <w:szCs w:val="23"/>
        </w:rPr>
        <w:t>ące.</w:t>
      </w:r>
    </w:p>
    <w:p w:rsidR="00B465B8" w:rsidRPr="00EB08FD" w:rsidRDefault="00B465B8" w:rsidP="006840DB">
      <w:pPr>
        <w:widowControl/>
        <w:spacing w:before="600" w:line="360" w:lineRule="auto"/>
        <w:jc w:val="center"/>
        <w:rPr>
          <w:b/>
          <w:bCs w:val="0"/>
          <w:color w:val="000000"/>
          <w:kern w:val="0"/>
          <w:sz w:val="23"/>
          <w:szCs w:val="23"/>
        </w:rPr>
      </w:pPr>
      <w:r w:rsidRPr="00EB08FD">
        <w:rPr>
          <w:b/>
          <w:bCs w:val="0"/>
          <w:color w:val="000000"/>
          <w:kern w:val="0"/>
          <w:sz w:val="23"/>
          <w:szCs w:val="23"/>
        </w:rPr>
        <w:lastRenderedPageBreak/>
        <w:t>Rozdział 3</w:t>
      </w:r>
      <w:r w:rsidRPr="00EB08FD">
        <w:rPr>
          <w:b/>
          <w:bCs w:val="0"/>
          <w:color w:val="000000"/>
          <w:kern w:val="0"/>
          <w:sz w:val="23"/>
          <w:szCs w:val="23"/>
        </w:rPr>
        <w:br/>
      </w:r>
      <w:r w:rsidR="00D87057" w:rsidRPr="00EB08FD">
        <w:rPr>
          <w:b/>
          <w:bCs w:val="0"/>
          <w:color w:val="000000"/>
          <w:kern w:val="0"/>
          <w:sz w:val="23"/>
          <w:szCs w:val="23"/>
        </w:rPr>
        <w:t>P</w:t>
      </w:r>
      <w:r w:rsidR="00850BAC" w:rsidRPr="00EB08FD">
        <w:rPr>
          <w:b/>
          <w:bCs w:val="0"/>
          <w:color w:val="000000"/>
          <w:kern w:val="0"/>
          <w:sz w:val="23"/>
          <w:szCs w:val="23"/>
        </w:rPr>
        <w:t xml:space="preserve">obór </w:t>
      </w:r>
      <w:r w:rsidR="009838E6" w:rsidRPr="00EB08FD">
        <w:rPr>
          <w:b/>
          <w:bCs w:val="0"/>
          <w:color w:val="000000"/>
          <w:kern w:val="0"/>
          <w:sz w:val="23"/>
          <w:szCs w:val="23"/>
        </w:rPr>
        <w:t xml:space="preserve">i przekazywanie </w:t>
      </w:r>
      <w:r w:rsidR="00850BAC" w:rsidRPr="00EB08FD">
        <w:rPr>
          <w:b/>
          <w:bCs w:val="0"/>
          <w:color w:val="000000"/>
          <w:kern w:val="0"/>
          <w:sz w:val="23"/>
          <w:szCs w:val="23"/>
        </w:rPr>
        <w:t xml:space="preserve">składki </w:t>
      </w:r>
    </w:p>
    <w:p w:rsidR="00B465B8" w:rsidRPr="00EB08FD" w:rsidRDefault="00B465B8" w:rsidP="006840DB">
      <w:pPr>
        <w:widowControl/>
        <w:spacing w:line="360" w:lineRule="auto"/>
        <w:jc w:val="center"/>
        <w:rPr>
          <w:sz w:val="23"/>
          <w:szCs w:val="23"/>
        </w:rPr>
      </w:pPr>
    </w:p>
    <w:p w:rsidR="00B47E83" w:rsidRPr="00EB08FD" w:rsidRDefault="00B465B8" w:rsidP="006840DB">
      <w:pPr>
        <w:widowControl/>
        <w:spacing w:line="360" w:lineRule="auto"/>
        <w:jc w:val="center"/>
        <w:rPr>
          <w:sz w:val="23"/>
          <w:szCs w:val="23"/>
        </w:rPr>
      </w:pPr>
      <w:r w:rsidRPr="00EB08FD">
        <w:rPr>
          <w:sz w:val="23"/>
          <w:szCs w:val="23"/>
        </w:rPr>
        <w:t xml:space="preserve">Art. </w:t>
      </w:r>
      <w:r w:rsidR="001F673F" w:rsidRPr="00EB08FD">
        <w:rPr>
          <w:sz w:val="23"/>
          <w:szCs w:val="23"/>
        </w:rPr>
        <w:t>1</w:t>
      </w:r>
      <w:r w:rsidR="00B47E83" w:rsidRPr="00EB08FD">
        <w:rPr>
          <w:sz w:val="23"/>
          <w:szCs w:val="23"/>
        </w:rPr>
        <w:t>0</w:t>
      </w:r>
      <w:r w:rsidRPr="00EB08FD">
        <w:rPr>
          <w:sz w:val="23"/>
          <w:szCs w:val="23"/>
        </w:rPr>
        <w:t>.</w:t>
      </w:r>
    </w:p>
    <w:p w:rsidR="00257209" w:rsidRPr="00EB08FD" w:rsidRDefault="00257209" w:rsidP="006840DB">
      <w:pPr>
        <w:widowControl/>
        <w:spacing w:line="360" w:lineRule="auto"/>
        <w:jc w:val="both"/>
        <w:rPr>
          <w:sz w:val="23"/>
          <w:szCs w:val="23"/>
        </w:rPr>
      </w:pPr>
      <w:r w:rsidRPr="00EB08FD">
        <w:rPr>
          <w:sz w:val="23"/>
          <w:szCs w:val="23"/>
        </w:rPr>
        <w:t>Inkasentami są p</w:t>
      </w:r>
      <w:r w:rsidR="005E7E7D" w:rsidRPr="00EB08FD">
        <w:rPr>
          <w:sz w:val="23"/>
          <w:szCs w:val="23"/>
        </w:rPr>
        <w:t>rzedsiębior</w:t>
      </w:r>
      <w:r w:rsidR="00D87057" w:rsidRPr="00EB08FD">
        <w:rPr>
          <w:sz w:val="23"/>
          <w:szCs w:val="23"/>
        </w:rPr>
        <w:t>stw</w:t>
      </w:r>
      <w:r w:rsidRPr="00EB08FD">
        <w:rPr>
          <w:sz w:val="23"/>
          <w:szCs w:val="23"/>
        </w:rPr>
        <w:t>a</w:t>
      </w:r>
      <w:r w:rsidR="005E7E7D" w:rsidRPr="00EB08FD">
        <w:rPr>
          <w:sz w:val="23"/>
          <w:szCs w:val="23"/>
        </w:rPr>
        <w:t xml:space="preserve"> </w:t>
      </w:r>
      <w:r w:rsidR="00022AF8" w:rsidRPr="00EB08FD">
        <w:rPr>
          <w:sz w:val="23"/>
          <w:szCs w:val="23"/>
        </w:rPr>
        <w:t>energetyczne</w:t>
      </w:r>
      <w:r w:rsidRPr="00EB08FD">
        <w:rPr>
          <w:sz w:val="23"/>
          <w:szCs w:val="23"/>
        </w:rPr>
        <w:t xml:space="preserve"> pobierające należności z tytułu świadczenia usług dystrybucji.</w:t>
      </w:r>
    </w:p>
    <w:p w:rsidR="00B47E83" w:rsidRPr="00EB08FD" w:rsidRDefault="00B47E83" w:rsidP="006840DB">
      <w:pPr>
        <w:widowControl/>
        <w:spacing w:line="360" w:lineRule="auto"/>
        <w:jc w:val="center"/>
        <w:rPr>
          <w:sz w:val="23"/>
          <w:szCs w:val="23"/>
        </w:rPr>
      </w:pPr>
      <w:r w:rsidRPr="00EB08FD">
        <w:rPr>
          <w:sz w:val="23"/>
          <w:szCs w:val="23"/>
        </w:rPr>
        <w:t>Art. 11.</w:t>
      </w:r>
    </w:p>
    <w:p w:rsidR="00C66A3F" w:rsidRPr="00EB08FD" w:rsidRDefault="00C66A3F" w:rsidP="001202D1">
      <w:pPr>
        <w:widowControl/>
        <w:numPr>
          <w:ilvl w:val="0"/>
          <w:numId w:val="12"/>
        </w:numPr>
        <w:spacing w:line="360" w:lineRule="auto"/>
        <w:ind w:left="284" w:hanging="284"/>
        <w:jc w:val="both"/>
        <w:rPr>
          <w:sz w:val="23"/>
          <w:szCs w:val="23"/>
        </w:rPr>
      </w:pPr>
      <w:r w:rsidRPr="00EB08FD">
        <w:rPr>
          <w:sz w:val="23"/>
          <w:szCs w:val="23"/>
        </w:rPr>
        <w:t xml:space="preserve">Inkasent jest obowiązany: </w:t>
      </w:r>
    </w:p>
    <w:p w:rsidR="00C66A3F" w:rsidRPr="00EB08FD" w:rsidRDefault="00C66A3F" w:rsidP="00C66A3F">
      <w:pPr>
        <w:widowControl/>
        <w:numPr>
          <w:ilvl w:val="0"/>
          <w:numId w:val="25"/>
        </w:numPr>
        <w:spacing w:line="360" w:lineRule="auto"/>
        <w:jc w:val="both"/>
        <w:rPr>
          <w:sz w:val="23"/>
          <w:szCs w:val="23"/>
        </w:rPr>
      </w:pPr>
      <w:r w:rsidRPr="00EB08FD">
        <w:rPr>
          <w:sz w:val="23"/>
          <w:szCs w:val="23"/>
        </w:rPr>
        <w:t>przy zawieraniu umowy albo dokonywaniu w niej zmian odebrać od odbiorcy końcowego oświadczenie o zapoznaniu się z informacją o obowiązku zapłaty składki i sposobie</w:t>
      </w:r>
      <w:r w:rsidR="00B7459F" w:rsidRPr="00EB08FD">
        <w:rPr>
          <w:sz w:val="23"/>
          <w:szCs w:val="23"/>
        </w:rPr>
        <w:br/>
      </w:r>
      <w:r w:rsidRPr="00EB08FD">
        <w:rPr>
          <w:sz w:val="23"/>
          <w:szCs w:val="23"/>
        </w:rPr>
        <w:t xml:space="preserve">jej uiszczania; </w:t>
      </w:r>
    </w:p>
    <w:p w:rsidR="00C66A3F" w:rsidRPr="00EB08FD" w:rsidRDefault="00C66A3F" w:rsidP="00C66A3F">
      <w:pPr>
        <w:widowControl/>
        <w:numPr>
          <w:ilvl w:val="0"/>
          <w:numId w:val="25"/>
        </w:numPr>
        <w:spacing w:line="360" w:lineRule="auto"/>
        <w:jc w:val="both"/>
        <w:rPr>
          <w:sz w:val="23"/>
          <w:szCs w:val="23"/>
        </w:rPr>
      </w:pPr>
      <w:r w:rsidRPr="00EB08FD">
        <w:rPr>
          <w:sz w:val="23"/>
          <w:szCs w:val="23"/>
        </w:rPr>
        <w:t>przesyłać każdemu odbiorcy końcowemu informację, o której mowa w pkt 1,</w:t>
      </w:r>
      <w:r w:rsidR="00D667B6" w:rsidRPr="00EB08FD">
        <w:rPr>
          <w:sz w:val="23"/>
          <w:szCs w:val="23"/>
        </w:rPr>
        <w:br/>
      </w:r>
      <w:r w:rsidRPr="00EB08FD">
        <w:rPr>
          <w:sz w:val="23"/>
          <w:szCs w:val="23"/>
        </w:rPr>
        <w:t xml:space="preserve">w terminie do dnia </w:t>
      </w:r>
      <w:r w:rsidR="009118D8" w:rsidRPr="00EB08FD">
        <w:rPr>
          <w:sz w:val="23"/>
          <w:szCs w:val="23"/>
        </w:rPr>
        <w:t>10</w:t>
      </w:r>
      <w:r w:rsidRPr="00EB08FD">
        <w:rPr>
          <w:sz w:val="23"/>
          <w:szCs w:val="23"/>
        </w:rPr>
        <w:t xml:space="preserve"> stycznia każdego roku.</w:t>
      </w:r>
    </w:p>
    <w:p w:rsidR="001F154D" w:rsidRPr="00EB08FD" w:rsidRDefault="001F154D" w:rsidP="00CF33FD">
      <w:pPr>
        <w:widowControl/>
        <w:numPr>
          <w:ilvl w:val="0"/>
          <w:numId w:val="12"/>
        </w:numPr>
        <w:spacing w:line="360" w:lineRule="auto"/>
        <w:ind w:left="284" w:hanging="284"/>
        <w:jc w:val="both"/>
        <w:rPr>
          <w:sz w:val="23"/>
          <w:szCs w:val="23"/>
        </w:rPr>
      </w:pPr>
      <w:r w:rsidRPr="00EB08FD">
        <w:rPr>
          <w:sz w:val="23"/>
          <w:szCs w:val="23"/>
        </w:rPr>
        <w:t>Informacja, o której mowa w ust. 1, powinna zawierać w szczególności:</w:t>
      </w:r>
    </w:p>
    <w:p w:rsidR="001F154D" w:rsidRPr="00EB08FD" w:rsidRDefault="001F154D" w:rsidP="00CB62F2">
      <w:pPr>
        <w:widowControl/>
        <w:numPr>
          <w:ilvl w:val="0"/>
          <w:numId w:val="7"/>
        </w:numPr>
        <w:spacing w:line="360" w:lineRule="auto"/>
        <w:jc w:val="both"/>
        <w:rPr>
          <w:sz w:val="23"/>
          <w:szCs w:val="23"/>
        </w:rPr>
      </w:pPr>
      <w:r w:rsidRPr="00EB08FD">
        <w:rPr>
          <w:sz w:val="23"/>
          <w:szCs w:val="23"/>
        </w:rPr>
        <w:t>podstawę prawną obowiązku zapłaty składki;</w:t>
      </w:r>
    </w:p>
    <w:p w:rsidR="001F154D" w:rsidRPr="00EB08FD" w:rsidRDefault="001F154D" w:rsidP="00CB62F2">
      <w:pPr>
        <w:widowControl/>
        <w:numPr>
          <w:ilvl w:val="0"/>
          <w:numId w:val="7"/>
        </w:numPr>
        <w:spacing w:line="360" w:lineRule="auto"/>
        <w:jc w:val="both"/>
        <w:rPr>
          <w:sz w:val="23"/>
          <w:szCs w:val="23"/>
        </w:rPr>
      </w:pPr>
      <w:r w:rsidRPr="00EB08FD">
        <w:rPr>
          <w:sz w:val="23"/>
          <w:szCs w:val="23"/>
        </w:rPr>
        <w:t>wysokość składki i termin jej zapłaty;</w:t>
      </w:r>
    </w:p>
    <w:p w:rsidR="001F154D" w:rsidRPr="00EB08FD" w:rsidRDefault="001F154D" w:rsidP="00CB62F2">
      <w:pPr>
        <w:widowControl/>
        <w:numPr>
          <w:ilvl w:val="0"/>
          <w:numId w:val="7"/>
        </w:numPr>
        <w:spacing w:line="360" w:lineRule="auto"/>
        <w:jc w:val="both"/>
        <w:rPr>
          <w:sz w:val="23"/>
          <w:szCs w:val="23"/>
        </w:rPr>
      </w:pPr>
      <w:r w:rsidRPr="00EB08FD">
        <w:rPr>
          <w:sz w:val="23"/>
          <w:szCs w:val="23"/>
        </w:rPr>
        <w:t>numer rachunku bankowego do dokonania wpłaty składki;</w:t>
      </w:r>
    </w:p>
    <w:p w:rsidR="001F154D" w:rsidRPr="00EB08FD" w:rsidRDefault="00D667B6" w:rsidP="00CB62F2">
      <w:pPr>
        <w:widowControl/>
        <w:numPr>
          <w:ilvl w:val="0"/>
          <w:numId w:val="7"/>
        </w:numPr>
        <w:spacing w:line="360" w:lineRule="auto"/>
        <w:jc w:val="both"/>
        <w:rPr>
          <w:sz w:val="23"/>
          <w:szCs w:val="23"/>
        </w:rPr>
      </w:pPr>
      <w:r w:rsidRPr="00EB08FD">
        <w:rPr>
          <w:sz w:val="23"/>
          <w:szCs w:val="23"/>
        </w:rPr>
        <w:t xml:space="preserve">wzory zapłaty za </w:t>
      </w:r>
      <w:r w:rsidR="009118D8" w:rsidRPr="00EB08FD">
        <w:rPr>
          <w:sz w:val="23"/>
          <w:szCs w:val="23"/>
        </w:rPr>
        <w:t>jeden</w:t>
      </w:r>
      <w:r w:rsidRPr="00EB08FD">
        <w:rPr>
          <w:sz w:val="23"/>
          <w:szCs w:val="23"/>
        </w:rPr>
        <w:t xml:space="preserve"> miesiąc oraz za okresy </w:t>
      </w:r>
      <w:r w:rsidR="00CF33FD" w:rsidRPr="00EB08FD">
        <w:rPr>
          <w:sz w:val="23"/>
          <w:szCs w:val="23"/>
        </w:rPr>
        <w:t xml:space="preserve">dłuższe, </w:t>
      </w:r>
      <w:r w:rsidRPr="00EB08FD">
        <w:rPr>
          <w:sz w:val="23"/>
          <w:szCs w:val="23"/>
        </w:rPr>
        <w:t xml:space="preserve">do dwunastu miesięcy; </w:t>
      </w:r>
    </w:p>
    <w:p w:rsidR="00C51487" w:rsidRPr="00EB08FD" w:rsidRDefault="00C51487" w:rsidP="00CB62F2">
      <w:pPr>
        <w:widowControl/>
        <w:numPr>
          <w:ilvl w:val="0"/>
          <w:numId w:val="7"/>
        </w:numPr>
        <w:spacing w:line="360" w:lineRule="auto"/>
        <w:jc w:val="both"/>
        <w:rPr>
          <w:sz w:val="23"/>
          <w:szCs w:val="23"/>
        </w:rPr>
      </w:pPr>
      <w:r w:rsidRPr="00EB08FD">
        <w:rPr>
          <w:sz w:val="23"/>
          <w:szCs w:val="23"/>
        </w:rPr>
        <w:t>wyjaśnienia dotyczące zwolnień od obowiązku zapłaty składki;</w:t>
      </w:r>
    </w:p>
    <w:p w:rsidR="00CF33FD" w:rsidRPr="00EB08FD" w:rsidRDefault="00D667B6" w:rsidP="00CF33FD">
      <w:pPr>
        <w:widowControl/>
        <w:numPr>
          <w:ilvl w:val="0"/>
          <w:numId w:val="7"/>
        </w:numPr>
        <w:spacing w:line="360" w:lineRule="auto"/>
        <w:jc w:val="both"/>
        <w:rPr>
          <w:sz w:val="23"/>
          <w:szCs w:val="23"/>
        </w:rPr>
      </w:pPr>
      <w:r w:rsidRPr="00EB08FD">
        <w:rPr>
          <w:sz w:val="23"/>
          <w:szCs w:val="23"/>
        </w:rPr>
        <w:t>w</w:t>
      </w:r>
      <w:r w:rsidR="00BB7610" w:rsidRPr="00EB08FD">
        <w:rPr>
          <w:sz w:val="23"/>
          <w:szCs w:val="23"/>
        </w:rPr>
        <w:t>yjaśnienia dotyczące obowiązk</w:t>
      </w:r>
      <w:r w:rsidR="00B372F8" w:rsidRPr="00EB08FD">
        <w:rPr>
          <w:sz w:val="23"/>
          <w:szCs w:val="23"/>
        </w:rPr>
        <w:t>u</w:t>
      </w:r>
      <w:r w:rsidR="00BB7610" w:rsidRPr="00EB08FD">
        <w:rPr>
          <w:sz w:val="23"/>
          <w:szCs w:val="23"/>
        </w:rPr>
        <w:t xml:space="preserve"> inkasenta </w:t>
      </w:r>
      <w:r w:rsidR="00B372F8" w:rsidRPr="00EB08FD">
        <w:rPr>
          <w:sz w:val="23"/>
          <w:szCs w:val="23"/>
        </w:rPr>
        <w:t>informowania organu podatkowego</w:t>
      </w:r>
      <w:r w:rsidR="00697242" w:rsidRPr="00EB08FD">
        <w:rPr>
          <w:sz w:val="23"/>
          <w:szCs w:val="23"/>
        </w:rPr>
        <w:br/>
      </w:r>
      <w:r w:rsidR="00B372F8" w:rsidRPr="00EB08FD">
        <w:rPr>
          <w:sz w:val="23"/>
          <w:szCs w:val="23"/>
        </w:rPr>
        <w:t xml:space="preserve">o </w:t>
      </w:r>
      <w:r w:rsidR="00BB7610" w:rsidRPr="00EB08FD">
        <w:rPr>
          <w:sz w:val="23"/>
          <w:szCs w:val="23"/>
        </w:rPr>
        <w:t>niezapłaceni</w:t>
      </w:r>
      <w:r w:rsidR="00B372F8" w:rsidRPr="00EB08FD">
        <w:rPr>
          <w:sz w:val="23"/>
          <w:szCs w:val="23"/>
        </w:rPr>
        <w:t>u</w:t>
      </w:r>
      <w:r w:rsidR="00BB7610" w:rsidRPr="00EB08FD">
        <w:rPr>
          <w:sz w:val="23"/>
          <w:szCs w:val="23"/>
        </w:rPr>
        <w:t xml:space="preserve"> składki</w:t>
      </w:r>
      <w:r w:rsidR="00B372F8" w:rsidRPr="00EB08FD">
        <w:rPr>
          <w:sz w:val="23"/>
          <w:szCs w:val="23"/>
        </w:rPr>
        <w:t xml:space="preserve"> </w:t>
      </w:r>
      <w:r w:rsidR="00BB7610" w:rsidRPr="00EB08FD">
        <w:rPr>
          <w:sz w:val="23"/>
          <w:szCs w:val="23"/>
        </w:rPr>
        <w:t>w terminie lub zapłaceni</w:t>
      </w:r>
      <w:r w:rsidR="00B372F8" w:rsidRPr="00EB08FD">
        <w:rPr>
          <w:sz w:val="23"/>
          <w:szCs w:val="23"/>
        </w:rPr>
        <w:t>u</w:t>
      </w:r>
      <w:r w:rsidR="00BB7610" w:rsidRPr="00EB08FD">
        <w:rPr>
          <w:sz w:val="23"/>
          <w:szCs w:val="23"/>
        </w:rPr>
        <w:t xml:space="preserve"> jej w niepełnej wysokości. </w:t>
      </w:r>
    </w:p>
    <w:p w:rsidR="00CF33FD" w:rsidRPr="00EB08FD" w:rsidRDefault="00CF33FD" w:rsidP="00697242">
      <w:pPr>
        <w:pStyle w:val="Akapitzlist"/>
        <w:widowControl/>
        <w:numPr>
          <w:ilvl w:val="0"/>
          <w:numId w:val="12"/>
        </w:numPr>
        <w:spacing w:line="360" w:lineRule="auto"/>
        <w:ind w:left="284" w:hanging="284"/>
        <w:jc w:val="both"/>
        <w:rPr>
          <w:sz w:val="23"/>
          <w:szCs w:val="23"/>
        </w:rPr>
      </w:pPr>
      <w:r w:rsidRPr="00EB08FD">
        <w:rPr>
          <w:sz w:val="23"/>
          <w:szCs w:val="23"/>
        </w:rPr>
        <w:t>Minister właściwy do spraw finansów publicznych określi, w drodze rozporządzenia, wzór informacji, o której mowa w ust. 1</w:t>
      </w:r>
      <w:r w:rsidR="00B372F8" w:rsidRPr="00EB08FD">
        <w:rPr>
          <w:sz w:val="23"/>
          <w:szCs w:val="23"/>
        </w:rPr>
        <w:t xml:space="preserve"> i 2</w:t>
      </w:r>
      <w:r w:rsidRPr="00EB08FD">
        <w:rPr>
          <w:sz w:val="23"/>
          <w:szCs w:val="23"/>
        </w:rPr>
        <w:t>, mając na względzie konieczność ułatwienia odbiorcy końcowemu terminowego wywiązania się z obowiązku zapłaty składki oraz usprawnienia</w:t>
      </w:r>
      <w:r w:rsidRPr="00EB08FD">
        <w:rPr>
          <w:sz w:val="23"/>
          <w:szCs w:val="23"/>
        </w:rPr>
        <w:br/>
        <w:t>jej poboru</w:t>
      </w:r>
      <w:r w:rsidR="00B372F8" w:rsidRPr="00EB08FD">
        <w:rPr>
          <w:sz w:val="23"/>
          <w:szCs w:val="23"/>
        </w:rPr>
        <w:t>.</w:t>
      </w:r>
    </w:p>
    <w:p w:rsidR="00436B84" w:rsidRPr="00EB08FD" w:rsidRDefault="00436B84" w:rsidP="006840DB">
      <w:pPr>
        <w:widowControl/>
        <w:spacing w:line="360" w:lineRule="auto"/>
        <w:jc w:val="both"/>
        <w:rPr>
          <w:sz w:val="23"/>
          <w:szCs w:val="23"/>
        </w:rPr>
      </w:pPr>
    </w:p>
    <w:p w:rsidR="00436B84" w:rsidRPr="00EB08FD" w:rsidRDefault="00436B84" w:rsidP="006840DB">
      <w:pPr>
        <w:widowControl/>
        <w:spacing w:line="360" w:lineRule="auto"/>
        <w:jc w:val="center"/>
        <w:rPr>
          <w:sz w:val="23"/>
          <w:szCs w:val="23"/>
        </w:rPr>
      </w:pPr>
      <w:r w:rsidRPr="00EB08FD">
        <w:rPr>
          <w:sz w:val="23"/>
          <w:szCs w:val="23"/>
        </w:rPr>
        <w:t>Art. 12.</w:t>
      </w:r>
    </w:p>
    <w:p w:rsidR="00D36C9E" w:rsidRPr="00EB08FD" w:rsidRDefault="009840B4" w:rsidP="009840B4">
      <w:pPr>
        <w:widowControl/>
        <w:spacing w:line="360" w:lineRule="auto"/>
        <w:jc w:val="both"/>
        <w:rPr>
          <w:sz w:val="23"/>
          <w:szCs w:val="23"/>
        </w:rPr>
      </w:pPr>
      <w:r w:rsidRPr="00EB08FD">
        <w:rPr>
          <w:sz w:val="23"/>
          <w:szCs w:val="23"/>
        </w:rPr>
        <w:t xml:space="preserve">1. </w:t>
      </w:r>
      <w:r w:rsidR="00E1622F" w:rsidRPr="00EB08FD">
        <w:rPr>
          <w:sz w:val="23"/>
          <w:szCs w:val="23"/>
        </w:rPr>
        <w:t>Inkasent jest obowiązany</w:t>
      </w:r>
      <w:r w:rsidR="00436B84" w:rsidRPr="00EB08FD">
        <w:rPr>
          <w:sz w:val="23"/>
          <w:szCs w:val="23"/>
        </w:rPr>
        <w:t>:</w:t>
      </w:r>
    </w:p>
    <w:p w:rsidR="00E95CEF" w:rsidRPr="00EB08FD" w:rsidRDefault="00E95CEF" w:rsidP="005049F5">
      <w:pPr>
        <w:numPr>
          <w:ilvl w:val="0"/>
          <w:numId w:val="6"/>
        </w:numPr>
        <w:spacing w:line="360" w:lineRule="auto"/>
        <w:ind w:left="709" w:hanging="349"/>
        <w:rPr>
          <w:sz w:val="23"/>
          <w:szCs w:val="23"/>
        </w:rPr>
      </w:pPr>
      <w:r w:rsidRPr="00EB08FD">
        <w:rPr>
          <w:sz w:val="23"/>
          <w:szCs w:val="23"/>
        </w:rPr>
        <w:t>prowadzić ewidencję wpłat dokonywanych tytułem składki;</w:t>
      </w:r>
    </w:p>
    <w:p w:rsidR="00D9091B" w:rsidRPr="00EB08FD" w:rsidRDefault="002F6859" w:rsidP="005049F5">
      <w:pPr>
        <w:widowControl/>
        <w:numPr>
          <w:ilvl w:val="0"/>
          <w:numId w:val="6"/>
        </w:numPr>
        <w:spacing w:line="360" w:lineRule="auto"/>
        <w:ind w:left="709" w:hanging="349"/>
        <w:jc w:val="both"/>
        <w:rPr>
          <w:sz w:val="23"/>
          <w:szCs w:val="23"/>
        </w:rPr>
      </w:pPr>
      <w:r w:rsidRPr="00EB08FD">
        <w:rPr>
          <w:sz w:val="23"/>
          <w:szCs w:val="23"/>
        </w:rPr>
        <w:t>po potrąceniu należnego wynagrodzenia</w:t>
      </w:r>
      <w:r w:rsidR="00D9091B" w:rsidRPr="00EB08FD">
        <w:rPr>
          <w:sz w:val="23"/>
          <w:szCs w:val="23"/>
        </w:rPr>
        <w:t xml:space="preserve"> </w:t>
      </w:r>
      <w:r w:rsidR="00446EB1" w:rsidRPr="00EB08FD">
        <w:rPr>
          <w:sz w:val="23"/>
          <w:szCs w:val="23"/>
        </w:rPr>
        <w:t>–</w:t>
      </w:r>
      <w:r w:rsidR="000A3412" w:rsidRPr="00EB08FD">
        <w:rPr>
          <w:sz w:val="23"/>
          <w:szCs w:val="23"/>
        </w:rPr>
        <w:t xml:space="preserve"> </w:t>
      </w:r>
      <w:r w:rsidR="00120447" w:rsidRPr="00EB08FD">
        <w:rPr>
          <w:sz w:val="23"/>
          <w:szCs w:val="23"/>
        </w:rPr>
        <w:t>wpłaca</w:t>
      </w:r>
      <w:r w:rsidR="00E1622F" w:rsidRPr="00EB08FD">
        <w:rPr>
          <w:sz w:val="23"/>
          <w:szCs w:val="23"/>
        </w:rPr>
        <w:t xml:space="preserve">ć </w:t>
      </w:r>
      <w:r w:rsidR="00446EB1" w:rsidRPr="00EB08FD">
        <w:rPr>
          <w:sz w:val="23"/>
          <w:szCs w:val="23"/>
        </w:rPr>
        <w:t>pierwszego i</w:t>
      </w:r>
      <w:r w:rsidR="00F907BD" w:rsidRPr="00EB08FD">
        <w:rPr>
          <w:sz w:val="23"/>
          <w:szCs w:val="23"/>
        </w:rPr>
        <w:t xml:space="preserve"> piętnastego dnia miesiąca </w:t>
      </w:r>
      <w:r w:rsidR="00D9091B" w:rsidRPr="00EB08FD">
        <w:rPr>
          <w:sz w:val="23"/>
          <w:szCs w:val="23"/>
        </w:rPr>
        <w:t xml:space="preserve">na rachunek organu podatkowego kwotę </w:t>
      </w:r>
      <w:r w:rsidR="006840DB" w:rsidRPr="00EB08FD">
        <w:rPr>
          <w:sz w:val="23"/>
          <w:szCs w:val="23"/>
        </w:rPr>
        <w:t xml:space="preserve">pobranej </w:t>
      </w:r>
      <w:r w:rsidR="00D9091B" w:rsidRPr="00EB08FD">
        <w:rPr>
          <w:sz w:val="23"/>
          <w:szCs w:val="23"/>
        </w:rPr>
        <w:t>składki</w:t>
      </w:r>
      <w:r w:rsidR="00F907BD" w:rsidRPr="00EB08FD">
        <w:rPr>
          <w:sz w:val="23"/>
          <w:szCs w:val="23"/>
        </w:rPr>
        <w:t>;</w:t>
      </w:r>
    </w:p>
    <w:p w:rsidR="00942C9B" w:rsidRPr="00EB08FD" w:rsidRDefault="00942C9B" w:rsidP="005049F5">
      <w:pPr>
        <w:widowControl/>
        <w:numPr>
          <w:ilvl w:val="0"/>
          <w:numId w:val="6"/>
        </w:numPr>
        <w:spacing w:line="360" w:lineRule="auto"/>
        <w:ind w:left="709" w:hanging="349"/>
        <w:jc w:val="both"/>
        <w:rPr>
          <w:sz w:val="23"/>
          <w:szCs w:val="23"/>
        </w:rPr>
      </w:pPr>
      <w:r w:rsidRPr="00EB08FD">
        <w:rPr>
          <w:sz w:val="23"/>
          <w:szCs w:val="23"/>
        </w:rPr>
        <w:t xml:space="preserve">przekazywać organowi podatkowemu, za pomocą środków komunikacji elektronicznej zgodnie z przepisami ustawy </w:t>
      </w:r>
      <w:r w:rsidRPr="00EB08FD">
        <w:rPr>
          <w:bCs w:val="0"/>
          <w:kern w:val="0"/>
          <w:szCs w:val="24"/>
          <w:lang w:eastAsia="en-US"/>
        </w:rPr>
        <w:t xml:space="preserve">z dnia 29 sierpnia 1997 r. – Ordynacja podatkowa (Dz. U. z 2015 r. poz. 613, z </w:t>
      </w:r>
      <w:proofErr w:type="spellStart"/>
      <w:r w:rsidRPr="00EB08FD">
        <w:rPr>
          <w:bCs w:val="0"/>
          <w:kern w:val="0"/>
          <w:szCs w:val="24"/>
          <w:lang w:eastAsia="en-US"/>
        </w:rPr>
        <w:t>późn</w:t>
      </w:r>
      <w:proofErr w:type="spellEnd"/>
      <w:r w:rsidRPr="00EB08FD">
        <w:rPr>
          <w:bCs w:val="0"/>
          <w:kern w:val="0"/>
          <w:szCs w:val="24"/>
          <w:lang w:eastAsia="en-US"/>
        </w:rPr>
        <w:t>. zm.</w:t>
      </w:r>
      <w:r w:rsidRPr="00EB08FD">
        <w:rPr>
          <w:rStyle w:val="Odwoanieprzypisudolnego"/>
          <w:bCs w:val="0"/>
          <w:kern w:val="0"/>
          <w:szCs w:val="24"/>
          <w:lang w:eastAsia="en-US"/>
        </w:rPr>
        <w:footnoteReference w:id="2"/>
      </w:r>
      <w:r w:rsidRPr="00EB08FD">
        <w:rPr>
          <w:bCs w:val="0"/>
          <w:kern w:val="0"/>
          <w:szCs w:val="24"/>
          <w:lang w:eastAsia="en-US"/>
        </w:rPr>
        <w:t>)</w:t>
      </w:r>
      <w:r w:rsidRPr="00EB08FD">
        <w:rPr>
          <w:sz w:val="23"/>
          <w:szCs w:val="23"/>
        </w:rPr>
        <w:t>, w terminie do dziesiątego dnia miesiąca, deklarację</w:t>
      </w:r>
      <w:r w:rsidR="008351B7" w:rsidRPr="00EB08FD">
        <w:rPr>
          <w:sz w:val="23"/>
          <w:szCs w:val="23"/>
        </w:rPr>
        <w:br/>
      </w:r>
      <w:r w:rsidRPr="00EB08FD">
        <w:rPr>
          <w:sz w:val="23"/>
          <w:szCs w:val="23"/>
        </w:rPr>
        <w:lastRenderedPageBreak/>
        <w:t>o wysokości składki pobranej w poprzednim miesiącu oraz o wynagrodzeniu przysługującym inkasentowi za ten miesiąc;</w:t>
      </w:r>
    </w:p>
    <w:p w:rsidR="00025F41" w:rsidRPr="00EB08FD" w:rsidRDefault="00525DF7" w:rsidP="009118D8">
      <w:pPr>
        <w:widowControl/>
        <w:numPr>
          <w:ilvl w:val="0"/>
          <w:numId w:val="6"/>
        </w:numPr>
        <w:spacing w:line="360" w:lineRule="auto"/>
        <w:ind w:left="709" w:hanging="425"/>
        <w:jc w:val="both"/>
        <w:rPr>
          <w:sz w:val="23"/>
          <w:szCs w:val="23"/>
        </w:rPr>
      </w:pPr>
      <w:r w:rsidRPr="00EB08FD">
        <w:rPr>
          <w:sz w:val="23"/>
          <w:szCs w:val="23"/>
        </w:rPr>
        <w:t>przekazywać</w:t>
      </w:r>
      <w:r w:rsidR="002672C9" w:rsidRPr="00EB08FD">
        <w:t xml:space="preserve"> </w:t>
      </w:r>
      <w:r w:rsidR="002672C9" w:rsidRPr="00EB08FD">
        <w:rPr>
          <w:sz w:val="23"/>
          <w:szCs w:val="23"/>
        </w:rPr>
        <w:t>organowi podatkowemu</w:t>
      </w:r>
      <w:r w:rsidR="00942C9B" w:rsidRPr="00EB08FD">
        <w:rPr>
          <w:sz w:val="23"/>
          <w:szCs w:val="23"/>
        </w:rPr>
        <w:t xml:space="preserve"> przy wykorzystaniu systemu teleinformatycznego,</w:t>
      </w:r>
      <w:r w:rsidR="00697242" w:rsidRPr="00EB08FD">
        <w:rPr>
          <w:sz w:val="23"/>
          <w:szCs w:val="23"/>
        </w:rPr>
        <w:br/>
      </w:r>
      <w:r w:rsidR="00D9091B" w:rsidRPr="00EB08FD">
        <w:rPr>
          <w:sz w:val="23"/>
          <w:szCs w:val="23"/>
        </w:rPr>
        <w:t>w terminie do dziesiątego</w:t>
      </w:r>
      <w:r w:rsidRPr="00EB08FD">
        <w:rPr>
          <w:sz w:val="23"/>
          <w:szCs w:val="23"/>
        </w:rPr>
        <w:t xml:space="preserve"> dnia miesiąca następującego po miesiącu, w którym upłyną</w:t>
      </w:r>
      <w:r w:rsidR="002F6859" w:rsidRPr="00EB08FD">
        <w:rPr>
          <w:sz w:val="23"/>
          <w:szCs w:val="23"/>
        </w:rPr>
        <w:t>ł</w:t>
      </w:r>
      <w:r w:rsidRPr="00EB08FD">
        <w:rPr>
          <w:sz w:val="23"/>
          <w:szCs w:val="23"/>
        </w:rPr>
        <w:t xml:space="preserve"> termin płatności składki</w:t>
      </w:r>
      <w:r w:rsidR="00F907BD" w:rsidRPr="00EB08FD">
        <w:rPr>
          <w:sz w:val="23"/>
          <w:szCs w:val="23"/>
        </w:rPr>
        <w:t>,</w:t>
      </w:r>
      <w:r w:rsidR="00025F41" w:rsidRPr="00EB08FD">
        <w:rPr>
          <w:sz w:val="23"/>
          <w:szCs w:val="23"/>
        </w:rPr>
        <w:t xml:space="preserve"> informację o:</w:t>
      </w:r>
    </w:p>
    <w:p w:rsidR="00025F41" w:rsidRPr="00EB08FD" w:rsidRDefault="00525DF7" w:rsidP="009118D8">
      <w:pPr>
        <w:widowControl/>
        <w:numPr>
          <w:ilvl w:val="0"/>
          <w:numId w:val="26"/>
        </w:numPr>
        <w:spacing w:line="360" w:lineRule="auto"/>
        <w:ind w:left="993" w:hanging="284"/>
        <w:jc w:val="both"/>
        <w:rPr>
          <w:sz w:val="23"/>
          <w:szCs w:val="23"/>
        </w:rPr>
      </w:pPr>
      <w:r w:rsidRPr="00EB08FD">
        <w:rPr>
          <w:sz w:val="23"/>
          <w:szCs w:val="23"/>
        </w:rPr>
        <w:t>przypadkach niezapłacenia składki</w:t>
      </w:r>
      <w:r w:rsidR="00481318" w:rsidRPr="00EB08FD">
        <w:rPr>
          <w:sz w:val="23"/>
          <w:szCs w:val="23"/>
        </w:rPr>
        <w:t xml:space="preserve"> lub zapłacenia</w:t>
      </w:r>
      <w:r w:rsidR="00446EB1" w:rsidRPr="00EB08FD">
        <w:rPr>
          <w:sz w:val="23"/>
          <w:szCs w:val="23"/>
        </w:rPr>
        <w:t xml:space="preserve"> jej w niepełnej wysokości</w:t>
      </w:r>
      <w:r w:rsidR="00025F41" w:rsidRPr="00EB08FD">
        <w:rPr>
          <w:sz w:val="23"/>
          <w:szCs w:val="23"/>
        </w:rPr>
        <w:t>,</w:t>
      </w:r>
    </w:p>
    <w:p w:rsidR="00525DF7" w:rsidRPr="00EB08FD" w:rsidRDefault="00025F41" w:rsidP="009118D8">
      <w:pPr>
        <w:widowControl/>
        <w:numPr>
          <w:ilvl w:val="0"/>
          <w:numId w:val="26"/>
        </w:numPr>
        <w:spacing w:line="360" w:lineRule="auto"/>
        <w:ind w:left="993" w:hanging="284"/>
        <w:jc w:val="both"/>
        <w:rPr>
          <w:sz w:val="23"/>
          <w:szCs w:val="23"/>
        </w:rPr>
      </w:pPr>
      <w:r w:rsidRPr="00EB08FD">
        <w:rPr>
          <w:sz w:val="23"/>
          <w:szCs w:val="23"/>
        </w:rPr>
        <w:t xml:space="preserve">wysokości nadpłat powstałych </w:t>
      </w:r>
      <w:r w:rsidR="00897265" w:rsidRPr="00EB08FD">
        <w:rPr>
          <w:sz w:val="23"/>
          <w:szCs w:val="23"/>
        </w:rPr>
        <w:t xml:space="preserve">u odbiorców końcowych </w:t>
      </w:r>
      <w:r w:rsidRPr="00EB08FD">
        <w:rPr>
          <w:sz w:val="23"/>
          <w:szCs w:val="23"/>
        </w:rPr>
        <w:t xml:space="preserve">za okres, za który </w:t>
      </w:r>
      <w:r w:rsidR="00F907BD" w:rsidRPr="00EB08FD">
        <w:rPr>
          <w:sz w:val="23"/>
          <w:szCs w:val="23"/>
        </w:rPr>
        <w:t xml:space="preserve">inkasent nie </w:t>
      </w:r>
      <w:r w:rsidRPr="00EB08FD">
        <w:rPr>
          <w:sz w:val="23"/>
          <w:szCs w:val="23"/>
        </w:rPr>
        <w:t>rozliczył składek w związku z rozwiązaniem umowy</w:t>
      </w:r>
      <w:r w:rsidR="00525DF7" w:rsidRPr="00EB08FD">
        <w:rPr>
          <w:sz w:val="23"/>
          <w:szCs w:val="23"/>
        </w:rPr>
        <w:t>.</w:t>
      </w:r>
    </w:p>
    <w:p w:rsidR="009840B4" w:rsidRPr="00EB08FD" w:rsidRDefault="009840B4" w:rsidP="009118D8">
      <w:pPr>
        <w:widowControl/>
        <w:spacing w:line="360" w:lineRule="auto"/>
        <w:ind w:left="284" w:hanging="284"/>
        <w:jc w:val="both"/>
        <w:rPr>
          <w:sz w:val="23"/>
          <w:szCs w:val="23"/>
        </w:rPr>
      </w:pPr>
      <w:r w:rsidRPr="00EB08FD">
        <w:rPr>
          <w:sz w:val="23"/>
          <w:szCs w:val="23"/>
        </w:rPr>
        <w:t xml:space="preserve">2. </w:t>
      </w:r>
      <w:r w:rsidR="007757CD" w:rsidRPr="00EB08FD">
        <w:rPr>
          <w:sz w:val="23"/>
          <w:szCs w:val="23"/>
        </w:rPr>
        <w:t xml:space="preserve">Minister właściwy do spraw finansów publicznych określi, w drodze rozporządzenia, zakres danych zawartych w ewidencji, o której mowa w ust. 1 pkt 1, oraz sposób jej prowadzenia, </w:t>
      </w:r>
      <w:r w:rsidRPr="00EB08FD">
        <w:rPr>
          <w:sz w:val="23"/>
          <w:szCs w:val="23"/>
        </w:rPr>
        <w:t>mając na względzie umożliwienie</w:t>
      </w:r>
      <w:r w:rsidR="007757CD" w:rsidRPr="00EB08FD">
        <w:rPr>
          <w:sz w:val="23"/>
          <w:szCs w:val="23"/>
        </w:rPr>
        <w:t xml:space="preserve"> ustaleni</w:t>
      </w:r>
      <w:r w:rsidRPr="00EB08FD">
        <w:rPr>
          <w:sz w:val="23"/>
          <w:szCs w:val="23"/>
        </w:rPr>
        <w:t>a</w:t>
      </w:r>
      <w:r w:rsidR="007757CD" w:rsidRPr="00EB08FD">
        <w:rPr>
          <w:sz w:val="23"/>
          <w:szCs w:val="23"/>
        </w:rPr>
        <w:t xml:space="preserve"> kwoty zapłaconej składki oraz miesi</w:t>
      </w:r>
      <w:r w:rsidRPr="00EB08FD">
        <w:rPr>
          <w:sz w:val="23"/>
          <w:szCs w:val="23"/>
        </w:rPr>
        <w:t>ę</w:t>
      </w:r>
      <w:r w:rsidR="007757CD" w:rsidRPr="00EB08FD">
        <w:rPr>
          <w:sz w:val="23"/>
          <w:szCs w:val="23"/>
        </w:rPr>
        <w:t>c</w:t>
      </w:r>
      <w:r w:rsidRPr="00EB08FD">
        <w:rPr>
          <w:sz w:val="23"/>
          <w:szCs w:val="23"/>
        </w:rPr>
        <w:t>y</w:t>
      </w:r>
      <w:r w:rsidR="007757CD" w:rsidRPr="00EB08FD">
        <w:rPr>
          <w:sz w:val="23"/>
          <w:szCs w:val="23"/>
        </w:rPr>
        <w:t xml:space="preserve">, za które nie zapłacono składki </w:t>
      </w:r>
      <w:r w:rsidRPr="00EB08FD">
        <w:rPr>
          <w:sz w:val="23"/>
          <w:szCs w:val="23"/>
        </w:rPr>
        <w:t>albo</w:t>
      </w:r>
      <w:r w:rsidR="007757CD" w:rsidRPr="00EB08FD">
        <w:rPr>
          <w:sz w:val="23"/>
          <w:szCs w:val="23"/>
        </w:rPr>
        <w:t xml:space="preserve"> zapłacono j</w:t>
      </w:r>
      <w:r w:rsidR="00163EAB" w:rsidRPr="00EB08FD">
        <w:rPr>
          <w:sz w:val="23"/>
          <w:szCs w:val="23"/>
        </w:rPr>
        <w:t>ą</w:t>
      </w:r>
      <w:r w:rsidR="003667C5" w:rsidRPr="00EB08FD">
        <w:rPr>
          <w:sz w:val="23"/>
          <w:szCs w:val="23"/>
        </w:rPr>
        <w:t xml:space="preserve"> </w:t>
      </w:r>
      <w:r w:rsidR="007757CD" w:rsidRPr="00EB08FD">
        <w:rPr>
          <w:sz w:val="23"/>
          <w:szCs w:val="23"/>
        </w:rPr>
        <w:t xml:space="preserve">w </w:t>
      </w:r>
      <w:r w:rsidR="00163EAB" w:rsidRPr="00EB08FD">
        <w:rPr>
          <w:sz w:val="23"/>
          <w:szCs w:val="23"/>
        </w:rPr>
        <w:t>nie</w:t>
      </w:r>
      <w:r w:rsidR="007757CD" w:rsidRPr="00EB08FD">
        <w:rPr>
          <w:sz w:val="23"/>
          <w:szCs w:val="23"/>
        </w:rPr>
        <w:t>pełnej wysokości.</w:t>
      </w:r>
    </w:p>
    <w:p w:rsidR="009840B4" w:rsidRPr="00EB08FD" w:rsidRDefault="009840B4" w:rsidP="009118D8">
      <w:pPr>
        <w:widowControl/>
        <w:spacing w:line="360" w:lineRule="auto"/>
        <w:ind w:left="284" w:hanging="284"/>
        <w:jc w:val="both"/>
        <w:rPr>
          <w:sz w:val="23"/>
          <w:szCs w:val="23"/>
        </w:rPr>
      </w:pPr>
      <w:r w:rsidRPr="00EB08FD">
        <w:rPr>
          <w:sz w:val="23"/>
          <w:szCs w:val="23"/>
        </w:rPr>
        <w:t xml:space="preserve">3. </w:t>
      </w:r>
      <w:r w:rsidR="007757CD" w:rsidRPr="00EB08FD">
        <w:rPr>
          <w:sz w:val="23"/>
          <w:szCs w:val="23"/>
        </w:rPr>
        <w:t>Minister właściwy do spraw finansów publicznych określi w drodze rozporządzenia</w:t>
      </w:r>
      <w:r w:rsidRPr="00EB08FD">
        <w:rPr>
          <w:sz w:val="23"/>
          <w:szCs w:val="23"/>
        </w:rPr>
        <w:t>:</w:t>
      </w:r>
    </w:p>
    <w:p w:rsidR="007757CD" w:rsidRPr="00EB08FD" w:rsidRDefault="003667C5" w:rsidP="00A63B9B">
      <w:pPr>
        <w:widowControl/>
        <w:numPr>
          <w:ilvl w:val="0"/>
          <w:numId w:val="32"/>
        </w:numPr>
        <w:spacing w:line="360" w:lineRule="auto"/>
        <w:ind w:left="709" w:hanging="349"/>
        <w:jc w:val="both"/>
        <w:rPr>
          <w:sz w:val="23"/>
          <w:szCs w:val="23"/>
        </w:rPr>
      </w:pPr>
      <w:r w:rsidRPr="00EB08FD">
        <w:rPr>
          <w:sz w:val="23"/>
          <w:szCs w:val="23"/>
        </w:rPr>
        <w:t>zakres danych</w:t>
      </w:r>
      <w:r w:rsidR="007757CD" w:rsidRPr="00EB08FD">
        <w:rPr>
          <w:sz w:val="23"/>
          <w:szCs w:val="23"/>
        </w:rPr>
        <w:t xml:space="preserve"> </w:t>
      </w:r>
      <w:r w:rsidRPr="00EB08FD">
        <w:rPr>
          <w:sz w:val="23"/>
          <w:szCs w:val="23"/>
        </w:rPr>
        <w:t xml:space="preserve">zawartych w </w:t>
      </w:r>
      <w:r w:rsidR="007757CD" w:rsidRPr="00EB08FD">
        <w:rPr>
          <w:sz w:val="23"/>
          <w:szCs w:val="23"/>
        </w:rPr>
        <w:t xml:space="preserve">deklaracji, o której mowa w ust. 1 pkt 3, </w:t>
      </w:r>
      <w:r w:rsidR="009840B4" w:rsidRPr="00EB08FD">
        <w:rPr>
          <w:sz w:val="23"/>
          <w:szCs w:val="23"/>
        </w:rPr>
        <w:t>obejmujący</w:t>
      </w:r>
      <w:r w:rsidR="008351B7" w:rsidRPr="00EB08FD">
        <w:rPr>
          <w:sz w:val="23"/>
          <w:szCs w:val="23"/>
        </w:rPr>
        <w:br/>
      </w:r>
      <w:r w:rsidR="007757CD" w:rsidRPr="00EB08FD">
        <w:rPr>
          <w:sz w:val="23"/>
          <w:szCs w:val="23"/>
        </w:rPr>
        <w:t>w szczególności</w:t>
      </w:r>
      <w:r w:rsidR="009840B4" w:rsidRPr="00EB08FD">
        <w:rPr>
          <w:sz w:val="23"/>
          <w:szCs w:val="23"/>
        </w:rPr>
        <w:t>:</w:t>
      </w:r>
      <w:r w:rsidR="007757CD" w:rsidRPr="00EB08FD">
        <w:rPr>
          <w:sz w:val="23"/>
          <w:szCs w:val="23"/>
        </w:rPr>
        <w:t xml:space="preserve"> </w:t>
      </w:r>
    </w:p>
    <w:p w:rsidR="007757CD" w:rsidRPr="00EB08FD" w:rsidRDefault="007757CD" w:rsidP="00A63B9B">
      <w:pPr>
        <w:widowControl/>
        <w:numPr>
          <w:ilvl w:val="0"/>
          <w:numId w:val="35"/>
        </w:numPr>
        <w:spacing w:line="360" w:lineRule="auto"/>
        <w:jc w:val="both"/>
        <w:rPr>
          <w:sz w:val="23"/>
          <w:szCs w:val="23"/>
        </w:rPr>
      </w:pPr>
      <w:r w:rsidRPr="00EB08FD">
        <w:rPr>
          <w:sz w:val="23"/>
          <w:szCs w:val="23"/>
        </w:rPr>
        <w:t>dane inkasenta,</w:t>
      </w:r>
    </w:p>
    <w:p w:rsidR="007757CD" w:rsidRPr="00EB08FD" w:rsidRDefault="007757CD" w:rsidP="00A63B9B">
      <w:pPr>
        <w:widowControl/>
        <w:numPr>
          <w:ilvl w:val="0"/>
          <w:numId w:val="35"/>
        </w:numPr>
        <w:spacing w:line="360" w:lineRule="auto"/>
        <w:jc w:val="both"/>
        <w:rPr>
          <w:sz w:val="23"/>
          <w:szCs w:val="23"/>
        </w:rPr>
      </w:pPr>
      <w:r w:rsidRPr="00EB08FD">
        <w:rPr>
          <w:sz w:val="23"/>
          <w:szCs w:val="23"/>
        </w:rPr>
        <w:t>liczbę punktów poboru, o której mowa w art. 13 ust. 1</w:t>
      </w:r>
      <w:r w:rsidR="001F46BF" w:rsidRPr="00EB08FD">
        <w:rPr>
          <w:sz w:val="23"/>
          <w:szCs w:val="23"/>
        </w:rPr>
        <w:t>,</w:t>
      </w:r>
      <w:r w:rsidRPr="00EB08FD">
        <w:rPr>
          <w:sz w:val="23"/>
          <w:szCs w:val="23"/>
        </w:rPr>
        <w:t xml:space="preserve"> </w:t>
      </w:r>
    </w:p>
    <w:p w:rsidR="007757CD" w:rsidRPr="00EB08FD" w:rsidRDefault="007757CD" w:rsidP="00A63B9B">
      <w:pPr>
        <w:widowControl/>
        <w:numPr>
          <w:ilvl w:val="0"/>
          <w:numId w:val="35"/>
        </w:numPr>
        <w:spacing w:line="360" w:lineRule="auto"/>
        <w:jc w:val="both"/>
        <w:rPr>
          <w:sz w:val="23"/>
          <w:szCs w:val="23"/>
        </w:rPr>
      </w:pPr>
      <w:r w:rsidRPr="00EB08FD">
        <w:rPr>
          <w:sz w:val="23"/>
          <w:szCs w:val="23"/>
        </w:rPr>
        <w:t xml:space="preserve">sumę </w:t>
      </w:r>
      <w:r w:rsidR="009840B4" w:rsidRPr="00EB08FD">
        <w:rPr>
          <w:sz w:val="23"/>
          <w:szCs w:val="23"/>
        </w:rPr>
        <w:t>wpłaconych</w:t>
      </w:r>
      <w:r w:rsidR="009C36E2" w:rsidRPr="00EB08FD">
        <w:rPr>
          <w:sz w:val="23"/>
          <w:szCs w:val="23"/>
        </w:rPr>
        <w:t xml:space="preserve"> </w:t>
      </w:r>
      <w:r w:rsidR="009840B4" w:rsidRPr="00EB08FD">
        <w:rPr>
          <w:sz w:val="23"/>
          <w:szCs w:val="23"/>
        </w:rPr>
        <w:t>składek</w:t>
      </w:r>
      <w:r w:rsidRPr="00EB08FD">
        <w:rPr>
          <w:sz w:val="23"/>
          <w:szCs w:val="23"/>
        </w:rPr>
        <w:t>, w tym kwotę nadpłat,</w:t>
      </w:r>
    </w:p>
    <w:p w:rsidR="007757CD" w:rsidRPr="00EB08FD" w:rsidRDefault="007757CD" w:rsidP="00A63B9B">
      <w:pPr>
        <w:widowControl/>
        <w:numPr>
          <w:ilvl w:val="0"/>
          <w:numId w:val="35"/>
        </w:numPr>
        <w:spacing w:line="360" w:lineRule="auto"/>
        <w:jc w:val="both"/>
        <w:rPr>
          <w:sz w:val="23"/>
          <w:szCs w:val="23"/>
        </w:rPr>
      </w:pPr>
      <w:r w:rsidRPr="00EB08FD">
        <w:rPr>
          <w:sz w:val="23"/>
          <w:szCs w:val="23"/>
        </w:rPr>
        <w:t>wysokość wynagrodzenia inkasenta,</w:t>
      </w:r>
    </w:p>
    <w:p w:rsidR="00797986" w:rsidRPr="00EB08FD" w:rsidRDefault="00797986" w:rsidP="00A63B9B">
      <w:pPr>
        <w:widowControl/>
        <w:numPr>
          <w:ilvl w:val="0"/>
          <w:numId w:val="35"/>
        </w:numPr>
        <w:spacing w:line="360" w:lineRule="auto"/>
        <w:jc w:val="both"/>
        <w:rPr>
          <w:sz w:val="23"/>
          <w:szCs w:val="23"/>
        </w:rPr>
      </w:pPr>
      <w:r w:rsidRPr="00EB08FD">
        <w:rPr>
          <w:sz w:val="23"/>
          <w:szCs w:val="23"/>
        </w:rPr>
        <w:t>kwotę odprowadzoną na rachunek organu podatkowego;</w:t>
      </w:r>
    </w:p>
    <w:p w:rsidR="007757CD" w:rsidRPr="00EB08FD" w:rsidRDefault="00942C9B" w:rsidP="00942C9B">
      <w:pPr>
        <w:widowControl/>
        <w:numPr>
          <w:ilvl w:val="0"/>
          <w:numId w:val="32"/>
        </w:numPr>
        <w:spacing w:line="360" w:lineRule="auto"/>
        <w:jc w:val="both"/>
        <w:rPr>
          <w:sz w:val="23"/>
          <w:szCs w:val="23"/>
        </w:rPr>
      </w:pPr>
      <w:r w:rsidRPr="00EB08FD">
        <w:rPr>
          <w:sz w:val="23"/>
          <w:szCs w:val="23"/>
        </w:rPr>
        <w:t>sposób przekazywania informacji, o której mowa w ust. 1 pkt 4 lit. a, oraz jej zakres</w:t>
      </w:r>
      <w:r w:rsidR="007757CD" w:rsidRPr="00EB08FD">
        <w:rPr>
          <w:sz w:val="23"/>
          <w:szCs w:val="23"/>
        </w:rPr>
        <w:t>,</w:t>
      </w:r>
      <w:r w:rsidR="003667C5" w:rsidRPr="00EB08FD">
        <w:rPr>
          <w:sz w:val="23"/>
          <w:szCs w:val="23"/>
        </w:rPr>
        <w:t xml:space="preserve"> </w:t>
      </w:r>
      <w:r w:rsidRPr="00EB08FD">
        <w:rPr>
          <w:sz w:val="23"/>
          <w:szCs w:val="23"/>
        </w:rPr>
        <w:t xml:space="preserve">obejmujący </w:t>
      </w:r>
      <w:r w:rsidR="007757CD" w:rsidRPr="00EB08FD">
        <w:rPr>
          <w:sz w:val="23"/>
          <w:szCs w:val="23"/>
        </w:rPr>
        <w:t>w szczególności:</w:t>
      </w:r>
    </w:p>
    <w:p w:rsidR="007757CD" w:rsidRPr="00EB08FD" w:rsidRDefault="007757CD" w:rsidP="00A63B9B">
      <w:pPr>
        <w:widowControl/>
        <w:numPr>
          <w:ilvl w:val="0"/>
          <w:numId w:val="36"/>
        </w:numPr>
        <w:spacing w:line="360" w:lineRule="auto"/>
        <w:jc w:val="both"/>
        <w:rPr>
          <w:sz w:val="23"/>
          <w:szCs w:val="23"/>
        </w:rPr>
      </w:pPr>
      <w:r w:rsidRPr="00EB08FD">
        <w:rPr>
          <w:sz w:val="23"/>
          <w:szCs w:val="23"/>
        </w:rPr>
        <w:t>miesiąc, za który nie zapłacono składki albo zapłacono ją w niepełnej wysokości,</w:t>
      </w:r>
    </w:p>
    <w:p w:rsidR="007757CD" w:rsidRPr="00EB08FD" w:rsidRDefault="007757CD" w:rsidP="00A63B9B">
      <w:pPr>
        <w:widowControl/>
        <w:numPr>
          <w:ilvl w:val="0"/>
          <w:numId w:val="36"/>
        </w:numPr>
        <w:spacing w:line="360" w:lineRule="auto"/>
        <w:jc w:val="both"/>
        <w:rPr>
          <w:sz w:val="23"/>
          <w:szCs w:val="23"/>
        </w:rPr>
      </w:pPr>
      <w:r w:rsidRPr="00EB08FD">
        <w:rPr>
          <w:sz w:val="23"/>
          <w:szCs w:val="23"/>
        </w:rPr>
        <w:t>dane inkasenta,</w:t>
      </w:r>
    </w:p>
    <w:p w:rsidR="007757CD" w:rsidRPr="00EB08FD" w:rsidRDefault="007757CD" w:rsidP="00A63B9B">
      <w:pPr>
        <w:widowControl/>
        <w:numPr>
          <w:ilvl w:val="0"/>
          <w:numId w:val="36"/>
        </w:numPr>
        <w:spacing w:line="360" w:lineRule="auto"/>
        <w:jc w:val="both"/>
        <w:rPr>
          <w:sz w:val="23"/>
          <w:szCs w:val="23"/>
        </w:rPr>
      </w:pPr>
      <w:r w:rsidRPr="00EB08FD">
        <w:rPr>
          <w:sz w:val="23"/>
          <w:szCs w:val="23"/>
        </w:rPr>
        <w:t xml:space="preserve">adresy </w:t>
      </w:r>
      <w:r w:rsidR="00446EB1" w:rsidRPr="00EB08FD">
        <w:rPr>
          <w:sz w:val="23"/>
          <w:szCs w:val="23"/>
        </w:rPr>
        <w:t>p</w:t>
      </w:r>
      <w:r w:rsidRPr="00EB08FD">
        <w:rPr>
          <w:sz w:val="23"/>
          <w:szCs w:val="23"/>
        </w:rPr>
        <w:t>unktów poboru, od których nie zapłacono składki lub zapłacono ją</w:t>
      </w:r>
      <w:r w:rsidR="008351B7" w:rsidRPr="00EB08FD">
        <w:rPr>
          <w:sz w:val="23"/>
          <w:szCs w:val="23"/>
        </w:rPr>
        <w:br/>
      </w:r>
      <w:r w:rsidRPr="00EB08FD">
        <w:rPr>
          <w:sz w:val="23"/>
          <w:szCs w:val="23"/>
        </w:rPr>
        <w:t>w niepełnej wysokości</w:t>
      </w:r>
      <w:r w:rsidR="00BB7610" w:rsidRPr="00EB08FD">
        <w:rPr>
          <w:sz w:val="23"/>
          <w:szCs w:val="23"/>
        </w:rPr>
        <w:t>,</w:t>
      </w:r>
      <w:r w:rsidRPr="00EB08FD">
        <w:rPr>
          <w:sz w:val="23"/>
          <w:szCs w:val="23"/>
        </w:rPr>
        <w:t xml:space="preserve"> oraz dane o odbiorcach końcowych w tych punktach</w:t>
      </w:r>
      <w:r w:rsidR="00446EB1" w:rsidRPr="00EB08FD">
        <w:rPr>
          <w:sz w:val="23"/>
          <w:szCs w:val="23"/>
        </w:rPr>
        <w:t>,</w:t>
      </w:r>
      <w:r w:rsidR="00BB7610" w:rsidRPr="00EB08FD">
        <w:rPr>
          <w:sz w:val="23"/>
          <w:szCs w:val="23"/>
        </w:rPr>
        <w:t xml:space="preserve"> którymi dysponuje inkasent, </w:t>
      </w:r>
    </w:p>
    <w:p w:rsidR="007757CD" w:rsidRPr="00EB08FD" w:rsidRDefault="007757CD" w:rsidP="00A63B9B">
      <w:pPr>
        <w:widowControl/>
        <w:numPr>
          <w:ilvl w:val="0"/>
          <w:numId w:val="36"/>
        </w:numPr>
        <w:spacing w:line="360" w:lineRule="auto"/>
        <w:jc w:val="both"/>
        <w:rPr>
          <w:sz w:val="23"/>
          <w:szCs w:val="23"/>
        </w:rPr>
      </w:pPr>
      <w:r w:rsidRPr="00EB08FD">
        <w:rPr>
          <w:sz w:val="23"/>
          <w:szCs w:val="23"/>
        </w:rPr>
        <w:t xml:space="preserve">kwotę </w:t>
      </w:r>
      <w:r w:rsidR="00446EB1" w:rsidRPr="00EB08FD">
        <w:rPr>
          <w:sz w:val="23"/>
          <w:szCs w:val="23"/>
        </w:rPr>
        <w:t>składki niezapłaconej lub zapłaconej w niepełnej wysokości</w:t>
      </w:r>
      <w:r w:rsidR="00797986" w:rsidRPr="00EB08FD">
        <w:rPr>
          <w:sz w:val="23"/>
          <w:szCs w:val="23"/>
        </w:rPr>
        <w:t>;</w:t>
      </w:r>
    </w:p>
    <w:p w:rsidR="00163EAB" w:rsidRPr="00EB08FD" w:rsidRDefault="00942C9B" w:rsidP="00A63B9B">
      <w:pPr>
        <w:widowControl/>
        <w:numPr>
          <w:ilvl w:val="0"/>
          <w:numId w:val="32"/>
        </w:numPr>
        <w:spacing w:line="360" w:lineRule="auto"/>
        <w:jc w:val="both"/>
        <w:rPr>
          <w:sz w:val="23"/>
          <w:szCs w:val="23"/>
        </w:rPr>
      </w:pPr>
      <w:r w:rsidRPr="00EB08FD">
        <w:rPr>
          <w:sz w:val="23"/>
          <w:szCs w:val="23"/>
        </w:rPr>
        <w:t>sposób przekazywania informacji, o której mowa w ust. 1 pkt 4 lit. b, oraz jej zakres, obejmujący</w:t>
      </w:r>
      <w:r w:rsidR="00163EAB" w:rsidRPr="00EB08FD">
        <w:rPr>
          <w:sz w:val="23"/>
          <w:szCs w:val="23"/>
        </w:rPr>
        <w:t xml:space="preserve"> w szczególności </w:t>
      </w:r>
      <w:r w:rsidR="007757CD" w:rsidRPr="00EB08FD">
        <w:rPr>
          <w:sz w:val="23"/>
          <w:szCs w:val="23"/>
        </w:rPr>
        <w:t xml:space="preserve">dane </w:t>
      </w:r>
      <w:r w:rsidR="00BB7610" w:rsidRPr="00EB08FD">
        <w:rPr>
          <w:sz w:val="23"/>
          <w:szCs w:val="23"/>
        </w:rPr>
        <w:t>o odbiorcy końcowym</w:t>
      </w:r>
      <w:r w:rsidR="007757CD" w:rsidRPr="00EB08FD">
        <w:rPr>
          <w:sz w:val="23"/>
          <w:szCs w:val="23"/>
        </w:rPr>
        <w:t>,</w:t>
      </w:r>
      <w:r w:rsidR="00BB7610" w:rsidRPr="00EB08FD">
        <w:rPr>
          <w:sz w:val="23"/>
          <w:szCs w:val="23"/>
        </w:rPr>
        <w:t xml:space="preserve"> którymi dysponuje inkasent</w:t>
      </w:r>
      <w:r w:rsidR="00163EAB" w:rsidRPr="00EB08FD">
        <w:rPr>
          <w:sz w:val="23"/>
          <w:szCs w:val="23"/>
        </w:rPr>
        <w:t xml:space="preserve">, oraz kwotę nadpłaty </w:t>
      </w:r>
    </w:p>
    <w:p w:rsidR="007757CD" w:rsidRPr="00EB08FD" w:rsidRDefault="00163EAB" w:rsidP="00163EAB">
      <w:pPr>
        <w:widowControl/>
        <w:spacing w:line="360" w:lineRule="auto"/>
        <w:ind w:left="426"/>
        <w:jc w:val="both"/>
        <w:rPr>
          <w:sz w:val="23"/>
          <w:szCs w:val="23"/>
        </w:rPr>
      </w:pPr>
      <w:r w:rsidRPr="00EB08FD">
        <w:rPr>
          <w:sz w:val="23"/>
          <w:szCs w:val="23"/>
        </w:rPr>
        <w:t>–</w:t>
      </w:r>
      <w:r w:rsidR="007757CD" w:rsidRPr="00EB08FD">
        <w:rPr>
          <w:sz w:val="23"/>
          <w:szCs w:val="23"/>
        </w:rPr>
        <w:t xml:space="preserve"> uwzględniając konieczność zapewnienia prawidłowego i sprawnego poboru składki, jednolitego systemu jej ewidencjonowania przez inkasentów oraz kontroli informacji przekazywanych organowi podatkowemu.</w:t>
      </w:r>
    </w:p>
    <w:p w:rsidR="00163EAB" w:rsidRPr="00EB08FD" w:rsidRDefault="00163EAB" w:rsidP="006840DB">
      <w:pPr>
        <w:widowControl/>
        <w:spacing w:line="360" w:lineRule="auto"/>
        <w:jc w:val="center"/>
        <w:rPr>
          <w:b/>
          <w:sz w:val="23"/>
          <w:szCs w:val="23"/>
        </w:rPr>
      </w:pPr>
    </w:p>
    <w:p w:rsidR="006B63B1" w:rsidRPr="00EB08FD" w:rsidRDefault="00163EAB" w:rsidP="006840DB">
      <w:pPr>
        <w:widowControl/>
        <w:spacing w:line="360" w:lineRule="auto"/>
        <w:jc w:val="center"/>
        <w:rPr>
          <w:sz w:val="23"/>
          <w:szCs w:val="23"/>
        </w:rPr>
      </w:pPr>
      <w:r w:rsidRPr="00EB08FD">
        <w:rPr>
          <w:b/>
          <w:sz w:val="23"/>
          <w:szCs w:val="23"/>
        </w:rPr>
        <w:br w:type="page"/>
      </w:r>
      <w:r w:rsidR="006B63B1" w:rsidRPr="00EB08FD">
        <w:rPr>
          <w:sz w:val="23"/>
          <w:szCs w:val="23"/>
        </w:rPr>
        <w:lastRenderedPageBreak/>
        <w:t>Art. 13.</w:t>
      </w:r>
    </w:p>
    <w:p w:rsidR="00BA6639" w:rsidRPr="00EB08FD" w:rsidRDefault="00BA6639" w:rsidP="00797986">
      <w:pPr>
        <w:widowControl/>
        <w:numPr>
          <w:ilvl w:val="0"/>
          <w:numId w:val="5"/>
        </w:numPr>
        <w:spacing w:line="360" w:lineRule="auto"/>
        <w:ind w:left="360" w:hanging="284"/>
        <w:jc w:val="both"/>
        <w:rPr>
          <w:sz w:val="23"/>
          <w:szCs w:val="23"/>
        </w:rPr>
      </w:pPr>
      <w:r w:rsidRPr="00EB08FD">
        <w:rPr>
          <w:sz w:val="23"/>
          <w:szCs w:val="23"/>
        </w:rPr>
        <w:t>Z</w:t>
      </w:r>
      <w:r w:rsidR="00AB526A" w:rsidRPr="00EB08FD">
        <w:rPr>
          <w:sz w:val="23"/>
          <w:szCs w:val="23"/>
        </w:rPr>
        <w:t xml:space="preserve"> tytułu terminowego </w:t>
      </w:r>
      <w:r w:rsidR="00F907BD" w:rsidRPr="00EB08FD">
        <w:rPr>
          <w:sz w:val="23"/>
          <w:szCs w:val="23"/>
        </w:rPr>
        <w:t>przekazywania</w:t>
      </w:r>
      <w:r w:rsidR="00AB526A" w:rsidRPr="00EB08FD">
        <w:rPr>
          <w:sz w:val="23"/>
          <w:szCs w:val="23"/>
        </w:rPr>
        <w:t xml:space="preserve"> składki </w:t>
      </w:r>
      <w:r w:rsidR="00F907BD" w:rsidRPr="00EB08FD">
        <w:rPr>
          <w:sz w:val="23"/>
          <w:szCs w:val="23"/>
        </w:rPr>
        <w:t xml:space="preserve">organowi podatkowemu </w:t>
      </w:r>
      <w:r w:rsidR="007C6B29" w:rsidRPr="00EB08FD">
        <w:rPr>
          <w:sz w:val="23"/>
          <w:szCs w:val="23"/>
        </w:rPr>
        <w:t xml:space="preserve">inkasentowi </w:t>
      </w:r>
      <w:r w:rsidRPr="00EB08FD">
        <w:rPr>
          <w:sz w:val="23"/>
          <w:szCs w:val="23"/>
        </w:rPr>
        <w:t xml:space="preserve">przysługuje </w:t>
      </w:r>
      <w:r w:rsidR="00B108C7" w:rsidRPr="00EB08FD">
        <w:rPr>
          <w:sz w:val="23"/>
          <w:szCs w:val="23"/>
        </w:rPr>
        <w:t xml:space="preserve">miesięczne </w:t>
      </w:r>
      <w:r w:rsidRPr="00EB08FD">
        <w:rPr>
          <w:sz w:val="23"/>
          <w:szCs w:val="23"/>
        </w:rPr>
        <w:t xml:space="preserve">wynagrodzenie stanowiące iloczyn liczby punktów </w:t>
      </w:r>
      <w:r w:rsidR="00241F39" w:rsidRPr="00EB08FD">
        <w:rPr>
          <w:sz w:val="23"/>
          <w:szCs w:val="23"/>
        </w:rPr>
        <w:t xml:space="preserve">poboru </w:t>
      </w:r>
      <w:r w:rsidR="005506E3" w:rsidRPr="00EB08FD">
        <w:rPr>
          <w:sz w:val="23"/>
          <w:szCs w:val="23"/>
        </w:rPr>
        <w:t>obsługiwanych</w:t>
      </w:r>
      <w:r w:rsidRPr="00EB08FD">
        <w:rPr>
          <w:sz w:val="23"/>
          <w:szCs w:val="23"/>
        </w:rPr>
        <w:t xml:space="preserve"> przez </w:t>
      </w:r>
      <w:r w:rsidR="00163EAB" w:rsidRPr="00EB08FD">
        <w:rPr>
          <w:sz w:val="23"/>
          <w:szCs w:val="23"/>
        </w:rPr>
        <w:t xml:space="preserve">tego </w:t>
      </w:r>
      <w:r w:rsidRPr="00EB08FD">
        <w:rPr>
          <w:sz w:val="23"/>
          <w:szCs w:val="23"/>
        </w:rPr>
        <w:t>inkasenta</w:t>
      </w:r>
      <w:r w:rsidR="005506E3" w:rsidRPr="00EB08FD">
        <w:rPr>
          <w:sz w:val="23"/>
          <w:szCs w:val="23"/>
        </w:rPr>
        <w:t>,</w:t>
      </w:r>
      <w:r w:rsidR="00D9091B" w:rsidRPr="00EB08FD">
        <w:rPr>
          <w:sz w:val="23"/>
          <w:szCs w:val="23"/>
        </w:rPr>
        <w:t xml:space="preserve"> w</w:t>
      </w:r>
      <w:r w:rsidR="00EB6BA6" w:rsidRPr="00EB08FD">
        <w:rPr>
          <w:sz w:val="23"/>
          <w:szCs w:val="23"/>
        </w:rPr>
        <w:t>edłu</w:t>
      </w:r>
      <w:r w:rsidR="00D9091B" w:rsidRPr="00EB08FD">
        <w:rPr>
          <w:sz w:val="23"/>
          <w:szCs w:val="23"/>
        </w:rPr>
        <w:t>g stanu</w:t>
      </w:r>
      <w:r w:rsidR="00F907BD" w:rsidRPr="00EB08FD">
        <w:rPr>
          <w:sz w:val="23"/>
          <w:szCs w:val="23"/>
        </w:rPr>
        <w:t xml:space="preserve"> </w:t>
      </w:r>
      <w:r w:rsidR="00D9091B" w:rsidRPr="00EB08FD">
        <w:rPr>
          <w:sz w:val="23"/>
          <w:szCs w:val="23"/>
        </w:rPr>
        <w:t>z pierwszego dnia danego miesiąca</w:t>
      </w:r>
      <w:r w:rsidR="005506E3" w:rsidRPr="00EB08FD">
        <w:rPr>
          <w:sz w:val="23"/>
          <w:szCs w:val="23"/>
        </w:rPr>
        <w:t>,</w:t>
      </w:r>
      <w:r w:rsidR="00D9091B" w:rsidRPr="00EB08FD">
        <w:rPr>
          <w:sz w:val="23"/>
          <w:szCs w:val="23"/>
        </w:rPr>
        <w:t xml:space="preserve"> </w:t>
      </w:r>
      <w:r w:rsidRPr="00EB08FD">
        <w:rPr>
          <w:sz w:val="23"/>
          <w:szCs w:val="23"/>
        </w:rPr>
        <w:t>oraz kwo</w:t>
      </w:r>
      <w:r w:rsidR="00EB6BA6" w:rsidRPr="00EB08FD">
        <w:rPr>
          <w:sz w:val="23"/>
          <w:szCs w:val="23"/>
        </w:rPr>
        <w:t>ty 0,</w:t>
      </w:r>
      <w:r w:rsidR="00D667B6" w:rsidRPr="00EB08FD">
        <w:rPr>
          <w:sz w:val="23"/>
          <w:szCs w:val="23"/>
        </w:rPr>
        <w:t>2</w:t>
      </w:r>
      <w:r w:rsidR="00F907BD" w:rsidRPr="00EB08FD">
        <w:rPr>
          <w:sz w:val="23"/>
          <w:szCs w:val="23"/>
        </w:rPr>
        <w:t>0</w:t>
      </w:r>
      <w:r w:rsidR="00EB6BA6" w:rsidRPr="00EB08FD">
        <w:rPr>
          <w:sz w:val="23"/>
          <w:szCs w:val="23"/>
        </w:rPr>
        <w:t xml:space="preserve"> zł.</w:t>
      </w:r>
    </w:p>
    <w:p w:rsidR="00446EB1" w:rsidRPr="00EB08FD" w:rsidRDefault="007D7336" w:rsidP="00797986">
      <w:pPr>
        <w:widowControl/>
        <w:numPr>
          <w:ilvl w:val="0"/>
          <w:numId w:val="5"/>
        </w:numPr>
        <w:spacing w:line="360" w:lineRule="auto"/>
        <w:ind w:left="360" w:hanging="284"/>
        <w:jc w:val="both"/>
        <w:rPr>
          <w:sz w:val="23"/>
          <w:szCs w:val="23"/>
        </w:rPr>
      </w:pPr>
      <w:r w:rsidRPr="00EB08FD">
        <w:rPr>
          <w:sz w:val="23"/>
          <w:szCs w:val="23"/>
        </w:rPr>
        <w:t xml:space="preserve">Wynagrodzenie nie przysługuje za miesiąc, w którym inkasent nie przekazał pobranej składki </w:t>
      </w:r>
      <w:r w:rsidR="007D7B46" w:rsidRPr="00EB08FD">
        <w:rPr>
          <w:sz w:val="23"/>
          <w:szCs w:val="23"/>
        </w:rPr>
        <w:t xml:space="preserve">terminowo i </w:t>
      </w:r>
      <w:r w:rsidRPr="00EB08FD">
        <w:rPr>
          <w:sz w:val="23"/>
          <w:szCs w:val="23"/>
        </w:rPr>
        <w:t xml:space="preserve">w pełnej kwocie. </w:t>
      </w:r>
    </w:p>
    <w:p w:rsidR="002672C9" w:rsidRPr="00EB08FD" w:rsidRDefault="002672C9" w:rsidP="00797986">
      <w:pPr>
        <w:widowControl/>
        <w:numPr>
          <w:ilvl w:val="0"/>
          <w:numId w:val="5"/>
        </w:numPr>
        <w:spacing w:line="360" w:lineRule="auto"/>
        <w:ind w:left="360" w:hanging="284"/>
        <w:jc w:val="both"/>
        <w:rPr>
          <w:sz w:val="23"/>
          <w:szCs w:val="23"/>
        </w:rPr>
      </w:pPr>
      <w:r w:rsidRPr="00EB08FD">
        <w:rPr>
          <w:sz w:val="23"/>
          <w:szCs w:val="23"/>
        </w:rPr>
        <w:t xml:space="preserve">W zakresie nieuregulowanym w </w:t>
      </w:r>
      <w:r w:rsidR="007D7336" w:rsidRPr="00EB08FD">
        <w:rPr>
          <w:sz w:val="23"/>
          <w:szCs w:val="23"/>
        </w:rPr>
        <w:t xml:space="preserve">ust. 1 i 2 do </w:t>
      </w:r>
      <w:r w:rsidRPr="00EB08FD">
        <w:rPr>
          <w:sz w:val="23"/>
          <w:szCs w:val="23"/>
        </w:rPr>
        <w:t xml:space="preserve">wynagrodzenia inkasentów stosuje się przepisy </w:t>
      </w:r>
      <w:r w:rsidR="002E6785" w:rsidRPr="00EB08FD">
        <w:rPr>
          <w:bCs w:val="0"/>
          <w:kern w:val="0"/>
          <w:szCs w:val="24"/>
          <w:lang w:eastAsia="en-US"/>
        </w:rPr>
        <w:t xml:space="preserve">ustawy </w:t>
      </w:r>
      <w:r w:rsidR="00942C9B" w:rsidRPr="00EB08FD">
        <w:rPr>
          <w:bCs w:val="0"/>
          <w:kern w:val="0"/>
          <w:szCs w:val="24"/>
          <w:lang w:eastAsia="en-US"/>
        </w:rPr>
        <w:t>wymienionej w art. 12 ust. 1 pkt 3</w:t>
      </w:r>
      <w:r w:rsidR="00FA324D" w:rsidRPr="00EB08FD">
        <w:rPr>
          <w:sz w:val="23"/>
          <w:szCs w:val="23"/>
        </w:rPr>
        <w:t>.</w:t>
      </w:r>
    </w:p>
    <w:p w:rsidR="00163EAB" w:rsidRPr="00EB08FD" w:rsidRDefault="00163EAB" w:rsidP="006840DB">
      <w:pPr>
        <w:widowControl/>
        <w:spacing w:line="360" w:lineRule="auto"/>
        <w:jc w:val="center"/>
        <w:rPr>
          <w:sz w:val="23"/>
          <w:szCs w:val="23"/>
        </w:rPr>
      </w:pPr>
    </w:p>
    <w:p w:rsidR="001F0B43" w:rsidRPr="00EB08FD" w:rsidRDefault="001F0B43" w:rsidP="006840DB">
      <w:pPr>
        <w:widowControl/>
        <w:spacing w:line="360" w:lineRule="auto"/>
        <w:jc w:val="center"/>
        <w:rPr>
          <w:sz w:val="23"/>
          <w:szCs w:val="23"/>
        </w:rPr>
      </w:pPr>
      <w:r w:rsidRPr="00EB08FD">
        <w:rPr>
          <w:sz w:val="23"/>
          <w:szCs w:val="23"/>
        </w:rPr>
        <w:t>Art. 1</w:t>
      </w:r>
      <w:r w:rsidR="00E91C1F" w:rsidRPr="00EB08FD">
        <w:rPr>
          <w:sz w:val="23"/>
          <w:szCs w:val="23"/>
        </w:rPr>
        <w:t>4</w:t>
      </w:r>
      <w:r w:rsidRPr="00EB08FD">
        <w:rPr>
          <w:sz w:val="23"/>
          <w:szCs w:val="23"/>
        </w:rPr>
        <w:t>.</w:t>
      </w:r>
    </w:p>
    <w:p w:rsidR="00160A3E" w:rsidRPr="00EB08FD" w:rsidRDefault="00160A3E" w:rsidP="00B108C7">
      <w:pPr>
        <w:widowControl/>
        <w:autoSpaceDE/>
        <w:autoSpaceDN/>
        <w:adjustRightInd/>
        <w:spacing w:line="360" w:lineRule="auto"/>
        <w:jc w:val="both"/>
        <w:rPr>
          <w:rFonts w:eastAsia="Times New Roman"/>
          <w:bCs w:val="0"/>
          <w:kern w:val="0"/>
          <w:szCs w:val="24"/>
        </w:rPr>
      </w:pPr>
      <w:r w:rsidRPr="00EB08FD">
        <w:rPr>
          <w:rFonts w:eastAsia="Times New Roman"/>
          <w:bCs w:val="0"/>
          <w:kern w:val="0"/>
          <w:szCs w:val="24"/>
        </w:rPr>
        <w:t xml:space="preserve">Na </w:t>
      </w:r>
      <w:r w:rsidRPr="00EB08FD">
        <w:rPr>
          <w:sz w:val="23"/>
          <w:szCs w:val="23"/>
        </w:rPr>
        <w:t xml:space="preserve">inkasenta, który nie wykonuje </w:t>
      </w:r>
      <w:r w:rsidR="009D7E21" w:rsidRPr="00EB08FD">
        <w:rPr>
          <w:sz w:val="23"/>
          <w:szCs w:val="23"/>
        </w:rPr>
        <w:t xml:space="preserve">obowiązków wynikających </w:t>
      </w:r>
      <w:r w:rsidRPr="00EB08FD">
        <w:rPr>
          <w:sz w:val="23"/>
          <w:szCs w:val="23"/>
        </w:rPr>
        <w:t>z ustawy</w:t>
      </w:r>
      <w:r w:rsidR="009D7E21" w:rsidRPr="00EB08FD">
        <w:rPr>
          <w:sz w:val="23"/>
          <w:szCs w:val="23"/>
        </w:rPr>
        <w:t xml:space="preserve"> lub wykonuje je nienależycie</w:t>
      </w:r>
      <w:r w:rsidRPr="00EB08FD">
        <w:rPr>
          <w:sz w:val="23"/>
          <w:szCs w:val="23"/>
        </w:rPr>
        <w:t>,</w:t>
      </w:r>
      <w:r w:rsidRPr="00EB08FD">
        <w:rPr>
          <w:rFonts w:eastAsia="Times New Roman"/>
          <w:bCs w:val="0"/>
          <w:kern w:val="0"/>
          <w:szCs w:val="24"/>
        </w:rPr>
        <w:t xml:space="preserve"> </w:t>
      </w:r>
      <w:r w:rsidR="00EA3E07" w:rsidRPr="00EB08FD">
        <w:rPr>
          <w:rFonts w:eastAsia="Times New Roman"/>
          <w:bCs w:val="0"/>
          <w:kern w:val="0"/>
          <w:szCs w:val="24"/>
        </w:rPr>
        <w:t>organ podatkowy może</w:t>
      </w:r>
      <w:r w:rsidRPr="00EB08FD">
        <w:rPr>
          <w:rFonts w:eastAsia="Times New Roman"/>
          <w:bCs w:val="0"/>
          <w:kern w:val="0"/>
          <w:szCs w:val="24"/>
        </w:rPr>
        <w:t xml:space="preserve"> nałożyć</w:t>
      </w:r>
      <w:r w:rsidR="009D7E21" w:rsidRPr="00EB08FD">
        <w:rPr>
          <w:rFonts w:eastAsia="Times New Roman"/>
          <w:bCs w:val="0"/>
          <w:kern w:val="0"/>
          <w:szCs w:val="24"/>
        </w:rPr>
        <w:t>, w drodze decyzji</w:t>
      </w:r>
      <w:r w:rsidR="007C6B29" w:rsidRPr="00EB08FD">
        <w:rPr>
          <w:rFonts w:eastAsia="Times New Roman"/>
          <w:bCs w:val="0"/>
          <w:kern w:val="0"/>
          <w:szCs w:val="24"/>
        </w:rPr>
        <w:t xml:space="preserve"> wydane</w:t>
      </w:r>
      <w:r w:rsidR="002835C2" w:rsidRPr="00EB08FD">
        <w:rPr>
          <w:rFonts w:eastAsia="Times New Roman"/>
          <w:bCs w:val="0"/>
          <w:kern w:val="0"/>
          <w:szCs w:val="24"/>
        </w:rPr>
        <w:t>j</w:t>
      </w:r>
      <w:r w:rsidR="007C6B29" w:rsidRPr="00EB08FD">
        <w:rPr>
          <w:rFonts w:eastAsia="Times New Roman"/>
          <w:bCs w:val="0"/>
          <w:kern w:val="0"/>
          <w:szCs w:val="24"/>
        </w:rPr>
        <w:t xml:space="preserve"> w trybie ustawy wymienionej w art. 12 ust. 1 pkt 3</w:t>
      </w:r>
      <w:r w:rsidR="009D7E21" w:rsidRPr="00EB08FD">
        <w:rPr>
          <w:rFonts w:eastAsia="Times New Roman"/>
          <w:bCs w:val="0"/>
          <w:kern w:val="0"/>
          <w:szCs w:val="24"/>
        </w:rPr>
        <w:t>,</w:t>
      </w:r>
      <w:r w:rsidRPr="00EB08FD">
        <w:rPr>
          <w:rFonts w:eastAsia="Times New Roman"/>
          <w:bCs w:val="0"/>
          <w:kern w:val="0"/>
          <w:szCs w:val="24"/>
        </w:rPr>
        <w:t xml:space="preserve"> karę pieniężną</w:t>
      </w:r>
      <w:r w:rsidR="007C6B29" w:rsidRPr="00EB08FD">
        <w:rPr>
          <w:rFonts w:eastAsia="Times New Roman"/>
          <w:bCs w:val="0"/>
          <w:kern w:val="0"/>
          <w:szCs w:val="24"/>
        </w:rPr>
        <w:t xml:space="preserve"> </w:t>
      </w:r>
      <w:r w:rsidR="009D7E21" w:rsidRPr="00EB08FD">
        <w:rPr>
          <w:rFonts w:eastAsia="Times New Roman"/>
          <w:bCs w:val="0"/>
          <w:kern w:val="0"/>
          <w:szCs w:val="24"/>
        </w:rPr>
        <w:t>w</w:t>
      </w:r>
      <w:r w:rsidRPr="00EB08FD">
        <w:rPr>
          <w:rFonts w:eastAsia="Times New Roman"/>
          <w:bCs w:val="0"/>
          <w:kern w:val="0"/>
          <w:szCs w:val="24"/>
        </w:rPr>
        <w:t xml:space="preserve"> wysokości </w:t>
      </w:r>
      <w:r w:rsidR="009D7E21" w:rsidRPr="00EB08FD">
        <w:rPr>
          <w:rFonts w:eastAsia="Times New Roman"/>
          <w:bCs w:val="0"/>
          <w:kern w:val="0"/>
          <w:szCs w:val="24"/>
        </w:rPr>
        <w:t xml:space="preserve">do 500 000 </w:t>
      </w:r>
      <w:r w:rsidR="002672C9" w:rsidRPr="00EB08FD">
        <w:rPr>
          <w:rFonts w:eastAsia="Times New Roman"/>
          <w:bCs w:val="0"/>
          <w:kern w:val="0"/>
          <w:szCs w:val="24"/>
        </w:rPr>
        <w:t xml:space="preserve">zł. </w:t>
      </w:r>
      <w:r w:rsidR="009D7E21" w:rsidRPr="00EB08FD">
        <w:rPr>
          <w:rFonts w:eastAsia="Times New Roman"/>
          <w:bCs w:val="0"/>
          <w:kern w:val="0"/>
          <w:szCs w:val="24"/>
        </w:rPr>
        <w:t>Określając wysokość kary</w:t>
      </w:r>
      <w:r w:rsidR="00072826" w:rsidRPr="00EB08FD">
        <w:rPr>
          <w:rFonts w:eastAsia="Times New Roman"/>
          <w:bCs w:val="0"/>
          <w:kern w:val="0"/>
          <w:szCs w:val="24"/>
        </w:rPr>
        <w:t xml:space="preserve"> pieniężnej</w:t>
      </w:r>
      <w:r w:rsidR="00F907BD" w:rsidRPr="00EB08FD">
        <w:rPr>
          <w:rFonts w:eastAsia="Times New Roman"/>
          <w:bCs w:val="0"/>
          <w:kern w:val="0"/>
          <w:szCs w:val="24"/>
        </w:rPr>
        <w:t>,</w:t>
      </w:r>
      <w:r w:rsidR="009D7E21" w:rsidRPr="00EB08FD">
        <w:rPr>
          <w:rFonts w:eastAsia="Times New Roman"/>
          <w:bCs w:val="0"/>
          <w:kern w:val="0"/>
          <w:szCs w:val="24"/>
        </w:rPr>
        <w:t xml:space="preserve"> </w:t>
      </w:r>
      <w:r w:rsidR="00F907BD" w:rsidRPr="00EB08FD">
        <w:rPr>
          <w:rFonts w:eastAsia="Times New Roman"/>
          <w:bCs w:val="0"/>
          <w:kern w:val="0"/>
          <w:szCs w:val="24"/>
        </w:rPr>
        <w:t>uwzględnia się</w:t>
      </w:r>
      <w:r w:rsidR="009D7E21" w:rsidRPr="00EB08FD">
        <w:rPr>
          <w:rFonts w:eastAsia="Times New Roman"/>
          <w:bCs w:val="0"/>
          <w:kern w:val="0"/>
          <w:szCs w:val="24"/>
        </w:rPr>
        <w:t xml:space="preserve"> przyczyny, rodzaj i zakres uchybienia</w:t>
      </w:r>
      <w:r w:rsidR="005506E3" w:rsidRPr="00EB08FD">
        <w:rPr>
          <w:rFonts w:eastAsia="Times New Roman"/>
          <w:bCs w:val="0"/>
          <w:kern w:val="0"/>
          <w:szCs w:val="24"/>
        </w:rPr>
        <w:t xml:space="preserve"> oraz stopień dotkliwości </w:t>
      </w:r>
      <w:r w:rsidR="00072826" w:rsidRPr="00EB08FD">
        <w:rPr>
          <w:rFonts w:eastAsia="Times New Roman"/>
          <w:bCs w:val="0"/>
          <w:kern w:val="0"/>
          <w:szCs w:val="24"/>
        </w:rPr>
        <w:t xml:space="preserve">kary </w:t>
      </w:r>
      <w:r w:rsidR="005506E3" w:rsidRPr="00EB08FD">
        <w:rPr>
          <w:rFonts w:eastAsia="Times New Roman"/>
          <w:bCs w:val="0"/>
          <w:kern w:val="0"/>
          <w:szCs w:val="24"/>
        </w:rPr>
        <w:t>dla inkasenta</w:t>
      </w:r>
      <w:r w:rsidR="009D7E21" w:rsidRPr="00EB08FD">
        <w:rPr>
          <w:rFonts w:eastAsia="Times New Roman"/>
          <w:bCs w:val="0"/>
          <w:kern w:val="0"/>
          <w:szCs w:val="24"/>
        </w:rPr>
        <w:t>.</w:t>
      </w:r>
    </w:p>
    <w:p w:rsidR="002247DC" w:rsidRPr="00EB08FD" w:rsidRDefault="002247DC" w:rsidP="006840DB">
      <w:pPr>
        <w:widowControl/>
        <w:spacing w:line="360" w:lineRule="auto"/>
        <w:jc w:val="center"/>
        <w:rPr>
          <w:sz w:val="23"/>
          <w:szCs w:val="23"/>
        </w:rPr>
      </w:pPr>
    </w:p>
    <w:p w:rsidR="00A115BF" w:rsidRPr="00EB08FD" w:rsidRDefault="00A115BF" w:rsidP="006840DB">
      <w:pPr>
        <w:widowControl/>
        <w:spacing w:line="360" w:lineRule="auto"/>
        <w:jc w:val="center"/>
        <w:rPr>
          <w:sz w:val="23"/>
          <w:szCs w:val="23"/>
        </w:rPr>
      </w:pPr>
      <w:r w:rsidRPr="00EB08FD">
        <w:rPr>
          <w:sz w:val="23"/>
          <w:szCs w:val="23"/>
        </w:rPr>
        <w:t>Art</w:t>
      </w:r>
      <w:r w:rsidR="00642916" w:rsidRPr="00EB08FD">
        <w:rPr>
          <w:sz w:val="23"/>
          <w:szCs w:val="23"/>
        </w:rPr>
        <w:t xml:space="preserve">. </w:t>
      </w:r>
      <w:r w:rsidR="009840B4" w:rsidRPr="00EB08FD">
        <w:rPr>
          <w:sz w:val="23"/>
          <w:szCs w:val="23"/>
        </w:rPr>
        <w:t>1</w:t>
      </w:r>
      <w:r w:rsidR="00163EAB" w:rsidRPr="00EB08FD">
        <w:rPr>
          <w:sz w:val="23"/>
          <w:szCs w:val="23"/>
        </w:rPr>
        <w:t>5</w:t>
      </w:r>
      <w:r w:rsidRPr="00EB08FD">
        <w:rPr>
          <w:sz w:val="23"/>
          <w:szCs w:val="23"/>
        </w:rPr>
        <w:t>.</w:t>
      </w:r>
    </w:p>
    <w:p w:rsidR="00A115BF" w:rsidRPr="00EB08FD" w:rsidRDefault="00CC29FE" w:rsidP="006840DB">
      <w:pPr>
        <w:widowControl/>
        <w:spacing w:line="360" w:lineRule="auto"/>
        <w:jc w:val="both"/>
        <w:rPr>
          <w:sz w:val="23"/>
          <w:szCs w:val="23"/>
        </w:rPr>
      </w:pPr>
      <w:r w:rsidRPr="00EB08FD">
        <w:rPr>
          <w:sz w:val="23"/>
          <w:szCs w:val="23"/>
        </w:rPr>
        <w:t>Jeżeli organ podatkowy ustali, że odbiorca końcowy wskazany w informacji, o której</w:t>
      </w:r>
      <w:r w:rsidR="00A115BF" w:rsidRPr="00EB08FD">
        <w:rPr>
          <w:sz w:val="23"/>
          <w:szCs w:val="23"/>
        </w:rPr>
        <w:t xml:space="preserve"> mowa</w:t>
      </w:r>
      <w:r w:rsidR="00BF7028" w:rsidRPr="00EB08FD">
        <w:rPr>
          <w:sz w:val="23"/>
          <w:szCs w:val="23"/>
        </w:rPr>
        <w:br/>
      </w:r>
      <w:r w:rsidR="00A115BF" w:rsidRPr="00EB08FD">
        <w:rPr>
          <w:sz w:val="23"/>
          <w:szCs w:val="23"/>
        </w:rPr>
        <w:t xml:space="preserve">w art. 12 </w:t>
      </w:r>
      <w:r w:rsidR="009840B4" w:rsidRPr="00EB08FD">
        <w:rPr>
          <w:sz w:val="23"/>
          <w:szCs w:val="23"/>
        </w:rPr>
        <w:t xml:space="preserve">ust. 1 </w:t>
      </w:r>
      <w:r w:rsidR="00A115BF" w:rsidRPr="00EB08FD">
        <w:rPr>
          <w:sz w:val="23"/>
          <w:szCs w:val="23"/>
        </w:rPr>
        <w:t xml:space="preserve">pkt 4, </w:t>
      </w:r>
      <w:r w:rsidR="00D667B6" w:rsidRPr="00EB08FD">
        <w:rPr>
          <w:sz w:val="23"/>
          <w:szCs w:val="23"/>
        </w:rPr>
        <w:t>nie żyje albo</w:t>
      </w:r>
      <w:r w:rsidRPr="00EB08FD">
        <w:rPr>
          <w:sz w:val="23"/>
          <w:szCs w:val="23"/>
        </w:rPr>
        <w:t xml:space="preserve"> że</w:t>
      </w:r>
      <w:r w:rsidR="00A115BF" w:rsidRPr="00EB08FD">
        <w:rPr>
          <w:sz w:val="23"/>
          <w:szCs w:val="23"/>
        </w:rPr>
        <w:t xml:space="preserve"> ustał jego byt prawny, niezwłocznie zawiadamia o tym </w:t>
      </w:r>
      <w:r w:rsidR="006B158A" w:rsidRPr="00EB08FD">
        <w:rPr>
          <w:sz w:val="23"/>
          <w:szCs w:val="23"/>
        </w:rPr>
        <w:t>inkasenta</w:t>
      </w:r>
      <w:r w:rsidR="00A115BF" w:rsidRPr="00EB08FD">
        <w:rPr>
          <w:sz w:val="23"/>
          <w:szCs w:val="23"/>
        </w:rPr>
        <w:t xml:space="preserve">. </w:t>
      </w:r>
    </w:p>
    <w:p w:rsidR="00A115BF" w:rsidRPr="00EB08FD" w:rsidRDefault="00A115BF" w:rsidP="00797986">
      <w:pPr>
        <w:widowControl/>
        <w:spacing w:line="360" w:lineRule="auto"/>
        <w:jc w:val="center"/>
        <w:rPr>
          <w:sz w:val="23"/>
          <w:szCs w:val="23"/>
        </w:rPr>
      </w:pPr>
    </w:p>
    <w:p w:rsidR="00A115BF" w:rsidRPr="00EB08FD" w:rsidRDefault="00A115BF" w:rsidP="006840DB">
      <w:pPr>
        <w:widowControl/>
        <w:spacing w:line="360" w:lineRule="auto"/>
        <w:jc w:val="center"/>
        <w:rPr>
          <w:sz w:val="23"/>
          <w:szCs w:val="23"/>
        </w:rPr>
      </w:pPr>
      <w:r w:rsidRPr="00EB08FD">
        <w:rPr>
          <w:sz w:val="23"/>
          <w:szCs w:val="23"/>
        </w:rPr>
        <w:t xml:space="preserve">Art. </w:t>
      </w:r>
      <w:r w:rsidR="00334A85" w:rsidRPr="00EB08FD">
        <w:rPr>
          <w:sz w:val="23"/>
          <w:szCs w:val="23"/>
        </w:rPr>
        <w:t>1</w:t>
      </w:r>
      <w:r w:rsidR="00163EAB" w:rsidRPr="00EB08FD">
        <w:rPr>
          <w:sz w:val="23"/>
          <w:szCs w:val="23"/>
        </w:rPr>
        <w:t>6</w:t>
      </w:r>
      <w:r w:rsidRPr="00EB08FD">
        <w:rPr>
          <w:sz w:val="23"/>
          <w:szCs w:val="23"/>
        </w:rPr>
        <w:t>.</w:t>
      </w:r>
    </w:p>
    <w:p w:rsidR="00A115BF" w:rsidRPr="00EB08FD" w:rsidRDefault="00CC29FE" w:rsidP="006840DB">
      <w:pPr>
        <w:widowControl/>
        <w:spacing w:line="360" w:lineRule="auto"/>
        <w:jc w:val="both"/>
        <w:rPr>
          <w:sz w:val="23"/>
          <w:szCs w:val="23"/>
        </w:rPr>
      </w:pPr>
      <w:r w:rsidRPr="00EB08FD">
        <w:rPr>
          <w:sz w:val="23"/>
          <w:szCs w:val="23"/>
        </w:rPr>
        <w:t>Egzekucję</w:t>
      </w:r>
      <w:r w:rsidR="00A115BF" w:rsidRPr="00EB08FD">
        <w:rPr>
          <w:sz w:val="23"/>
          <w:szCs w:val="23"/>
        </w:rPr>
        <w:t xml:space="preserve"> składk</w:t>
      </w:r>
      <w:r w:rsidRPr="00EB08FD">
        <w:rPr>
          <w:sz w:val="23"/>
          <w:szCs w:val="23"/>
        </w:rPr>
        <w:t>i prowadzi się</w:t>
      </w:r>
      <w:r w:rsidR="009C36E2" w:rsidRPr="00EB08FD">
        <w:rPr>
          <w:sz w:val="23"/>
          <w:szCs w:val="23"/>
        </w:rPr>
        <w:t xml:space="preserve"> </w:t>
      </w:r>
      <w:r w:rsidR="00A115BF" w:rsidRPr="00EB08FD">
        <w:rPr>
          <w:sz w:val="23"/>
          <w:szCs w:val="23"/>
        </w:rPr>
        <w:t xml:space="preserve">w trybie </w:t>
      </w:r>
      <w:r w:rsidR="003531C5" w:rsidRPr="00EB08FD">
        <w:rPr>
          <w:sz w:val="23"/>
          <w:szCs w:val="23"/>
        </w:rPr>
        <w:t>określonym w przepisach</w:t>
      </w:r>
      <w:r w:rsidR="00A115BF" w:rsidRPr="00EB08FD">
        <w:rPr>
          <w:sz w:val="23"/>
          <w:szCs w:val="23"/>
        </w:rPr>
        <w:t xml:space="preserve"> o postępowaniu egzekucyjnym w administracji.</w:t>
      </w:r>
    </w:p>
    <w:p w:rsidR="00A115BF" w:rsidRPr="00EB08FD" w:rsidRDefault="00A115BF" w:rsidP="006840DB">
      <w:pPr>
        <w:widowControl/>
        <w:spacing w:line="360" w:lineRule="auto"/>
        <w:jc w:val="center"/>
        <w:rPr>
          <w:sz w:val="23"/>
          <w:szCs w:val="23"/>
        </w:rPr>
      </w:pPr>
    </w:p>
    <w:p w:rsidR="00A115BF" w:rsidRPr="00EB08FD" w:rsidRDefault="00A115BF" w:rsidP="006840DB">
      <w:pPr>
        <w:widowControl/>
        <w:spacing w:line="360" w:lineRule="auto"/>
        <w:jc w:val="center"/>
        <w:rPr>
          <w:sz w:val="23"/>
          <w:szCs w:val="23"/>
        </w:rPr>
      </w:pPr>
      <w:r w:rsidRPr="00EB08FD">
        <w:rPr>
          <w:sz w:val="23"/>
          <w:szCs w:val="23"/>
        </w:rPr>
        <w:t xml:space="preserve">Art. </w:t>
      </w:r>
      <w:r w:rsidR="00334A85" w:rsidRPr="00EB08FD">
        <w:rPr>
          <w:sz w:val="23"/>
          <w:szCs w:val="23"/>
        </w:rPr>
        <w:t>1</w:t>
      </w:r>
      <w:r w:rsidR="00163EAB" w:rsidRPr="00EB08FD">
        <w:rPr>
          <w:sz w:val="23"/>
          <w:szCs w:val="23"/>
        </w:rPr>
        <w:t>7</w:t>
      </w:r>
      <w:r w:rsidRPr="00EB08FD">
        <w:rPr>
          <w:sz w:val="23"/>
          <w:szCs w:val="23"/>
        </w:rPr>
        <w:t>.</w:t>
      </w:r>
    </w:p>
    <w:p w:rsidR="00A115BF" w:rsidRPr="00EB08FD" w:rsidRDefault="00CC29FE" w:rsidP="006840DB">
      <w:pPr>
        <w:widowControl/>
        <w:spacing w:line="360" w:lineRule="auto"/>
        <w:jc w:val="both"/>
        <w:rPr>
          <w:sz w:val="23"/>
          <w:szCs w:val="23"/>
        </w:rPr>
      </w:pPr>
      <w:r w:rsidRPr="00EB08FD">
        <w:rPr>
          <w:sz w:val="23"/>
          <w:szCs w:val="23"/>
        </w:rPr>
        <w:t xml:space="preserve">Organ podatkowy odprowadza środki </w:t>
      </w:r>
      <w:r w:rsidR="0084219F" w:rsidRPr="00EB08FD">
        <w:rPr>
          <w:sz w:val="23"/>
          <w:szCs w:val="23"/>
        </w:rPr>
        <w:t>otrzymane</w:t>
      </w:r>
      <w:r w:rsidR="00773FC3" w:rsidRPr="00EB08FD">
        <w:rPr>
          <w:sz w:val="23"/>
          <w:szCs w:val="23"/>
        </w:rPr>
        <w:t xml:space="preserve"> tytułem składki</w:t>
      </w:r>
      <w:r w:rsidRPr="00EB08FD">
        <w:rPr>
          <w:sz w:val="23"/>
          <w:szCs w:val="23"/>
        </w:rPr>
        <w:t>, po ich zaewidencjonowaniu,</w:t>
      </w:r>
      <w:r w:rsidR="00BF7028" w:rsidRPr="00EB08FD">
        <w:rPr>
          <w:sz w:val="23"/>
          <w:szCs w:val="23"/>
        </w:rPr>
        <w:br/>
      </w:r>
      <w:r w:rsidR="00773FC3" w:rsidRPr="00EB08FD">
        <w:rPr>
          <w:sz w:val="23"/>
          <w:szCs w:val="23"/>
        </w:rPr>
        <w:t xml:space="preserve">na rachunek </w:t>
      </w:r>
      <w:r w:rsidR="00A115BF" w:rsidRPr="00EB08FD">
        <w:rPr>
          <w:sz w:val="23"/>
          <w:szCs w:val="23"/>
        </w:rPr>
        <w:t>Funduszu Mediów Narodowych</w:t>
      </w:r>
      <w:r w:rsidR="00FA324D" w:rsidRPr="00EB08FD">
        <w:rPr>
          <w:sz w:val="23"/>
          <w:szCs w:val="23"/>
        </w:rPr>
        <w:t xml:space="preserve"> w Banku Gospodarstwa Krajowego</w:t>
      </w:r>
      <w:r w:rsidR="00334A85" w:rsidRPr="00EB08FD">
        <w:rPr>
          <w:sz w:val="23"/>
          <w:szCs w:val="23"/>
        </w:rPr>
        <w:t xml:space="preserve"> w terminie</w:t>
      </w:r>
      <w:r w:rsidR="006A5FCA" w:rsidRPr="00EB08FD">
        <w:rPr>
          <w:sz w:val="23"/>
          <w:szCs w:val="23"/>
        </w:rPr>
        <w:br/>
      </w:r>
      <w:r w:rsidR="006F0A05" w:rsidRPr="00EB08FD">
        <w:rPr>
          <w:sz w:val="23"/>
          <w:szCs w:val="23"/>
        </w:rPr>
        <w:t xml:space="preserve">14 dni od </w:t>
      </w:r>
      <w:r w:rsidR="00163EAB" w:rsidRPr="00EB08FD">
        <w:rPr>
          <w:sz w:val="23"/>
          <w:szCs w:val="23"/>
        </w:rPr>
        <w:t>ich otrzymania</w:t>
      </w:r>
      <w:r w:rsidR="006F0A05" w:rsidRPr="00EB08FD">
        <w:rPr>
          <w:sz w:val="23"/>
          <w:szCs w:val="23"/>
        </w:rPr>
        <w:t xml:space="preserve">. </w:t>
      </w:r>
    </w:p>
    <w:p w:rsidR="00D667B6" w:rsidRPr="00EB08FD" w:rsidRDefault="00D667B6" w:rsidP="006840DB">
      <w:pPr>
        <w:widowControl/>
        <w:spacing w:line="360" w:lineRule="auto"/>
        <w:jc w:val="both"/>
        <w:rPr>
          <w:sz w:val="23"/>
          <w:szCs w:val="23"/>
        </w:rPr>
      </w:pPr>
    </w:p>
    <w:p w:rsidR="00D667B6" w:rsidRPr="00EB08FD" w:rsidRDefault="00D667B6" w:rsidP="00D667B6">
      <w:pPr>
        <w:widowControl/>
        <w:spacing w:line="360" w:lineRule="auto"/>
        <w:jc w:val="center"/>
        <w:rPr>
          <w:sz w:val="23"/>
          <w:szCs w:val="23"/>
        </w:rPr>
      </w:pPr>
      <w:r w:rsidRPr="00EB08FD">
        <w:rPr>
          <w:sz w:val="23"/>
          <w:szCs w:val="23"/>
        </w:rPr>
        <w:t>Art. 1</w:t>
      </w:r>
      <w:r w:rsidR="00163EAB" w:rsidRPr="00EB08FD">
        <w:rPr>
          <w:sz w:val="23"/>
          <w:szCs w:val="23"/>
        </w:rPr>
        <w:t>8</w:t>
      </w:r>
      <w:r w:rsidRPr="00EB08FD">
        <w:rPr>
          <w:sz w:val="23"/>
          <w:szCs w:val="23"/>
        </w:rPr>
        <w:t>.</w:t>
      </w:r>
    </w:p>
    <w:p w:rsidR="00D667B6" w:rsidRPr="00EB08FD" w:rsidRDefault="00D667B6" w:rsidP="00DA1B04">
      <w:pPr>
        <w:widowControl/>
        <w:numPr>
          <w:ilvl w:val="0"/>
          <w:numId w:val="4"/>
        </w:numPr>
        <w:spacing w:line="360" w:lineRule="auto"/>
        <w:ind w:left="360" w:hanging="300"/>
        <w:jc w:val="both"/>
        <w:rPr>
          <w:sz w:val="23"/>
          <w:szCs w:val="23"/>
        </w:rPr>
      </w:pPr>
      <w:r w:rsidRPr="00EB08FD">
        <w:rPr>
          <w:sz w:val="23"/>
          <w:szCs w:val="23"/>
        </w:rPr>
        <w:t>Organem podatkowym właściwym rzeczowo w sprawach składki jest naczelnik</w:t>
      </w:r>
      <w:r w:rsidR="00B7459F" w:rsidRPr="00EB08FD">
        <w:rPr>
          <w:sz w:val="23"/>
          <w:szCs w:val="23"/>
        </w:rPr>
        <w:br/>
      </w:r>
      <w:r w:rsidRPr="00EB08FD">
        <w:rPr>
          <w:sz w:val="23"/>
          <w:szCs w:val="23"/>
        </w:rPr>
        <w:t xml:space="preserve">urzędu skarbowego. </w:t>
      </w:r>
    </w:p>
    <w:p w:rsidR="00D667B6" w:rsidRPr="00EB08FD" w:rsidRDefault="00D667B6" w:rsidP="00DD6758">
      <w:pPr>
        <w:widowControl/>
        <w:numPr>
          <w:ilvl w:val="0"/>
          <w:numId w:val="4"/>
        </w:numPr>
        <w:tabs>
          <w:tab w:val="left" w:pos="2835"/>
        </w:tabs>
        <w:spacing w:line="360" w:lineRule="auto"/>
        <w:ind w:left="360" w:hanging="300"/>
        <w:jc w:val="both"/>
        <w:rPr>
          <w:sz w:val="23"/>
          <w:szCs w:val="23"/>
        </w:rPr>
      </w:pPr>
      <w:r w:rsidRPr="00EB08FD">
        <w:rPr>
          <w:sz w:val="23"/>
          <w:szCs w:val="23"/>
        </w:rPr>
        <w:lastRenderedPageBreak/>
        <w:t>Minister właściwy do spraw finansów publicznych określi, w drodze rozporządzenia, właściwość miejscową organ</w:t>
      </w:r>
      <w:r w:rsidR="009B7964" w:rsidRPr="00EB08FD">
        <w:rPr>
          <w:sz w:val="23"/>
          <w:szCs w:val="23"/>
        </w:rPr>
        <w:t>u</w:t>
      </w:r>
      <w:r w:rsidRPr="00EB08FD">
        <w:rPr>
          <w:sz w:val="23"/>
          <w:szCs w:val="23"/>
        </w:rPr>
        <w:t xml:space="preserve"> podatkow</w:t>
      </w:r>
      <w:r w:rsidR="009B7964" w:rsidRPr="00EB08FD">
        <w:rPr>
          <w:sz w:val="23"/>
          <w:szCs w:val="23"/>
        </w:rPr>
        <w:t>ego</w:t>
      </w:r>
      <w:r w:rsidRPr="00EB08FD">
        <w:rPr>
          <w:sz w:val="23"/>
          <w:szCs w:val="23"/>
        </w:rPr>
        <w:t xml:space="preserve"> w sprawach składki, mając na względzie konieczność zapewnienia prawidłowego i sprawnego poboru składki.</w:t>
      </w:r>
    </w:p>
    <w:p w:rsidR="0074316E" w:rsidRPr="00EB08FD" w:rsidRDefault="0074316E" w:rsidP="006840DB">
      <w:pPr>
        <w:widowControl/>
        <w:spacing w:line="360" w:lineRule="auto"/>
        <w:jc w:val="center"/>
        <w:rPr>
          <w:b/>
          <w:bCs w:val="0"/>
          <w:color w:val="000000"/>
          <w:kern w:val="0"/>
          <w:sz w:val="23"/>
          <w:szCs w:val="23"/>
        </w:rPr>
      </w:pPr>
    </w:p>
    <w:p w:rsidR="00FA46BA" w:rsidRPr="00EB08FD" w:rsidRDefault="00FA46BA" w:rsidP="006840DB">
      <w:pPr>
        <w:widowControl/>
        <w:spacing w:line="360" w:lineRule="auto"/>
        <w:jc w:val="center"/>
        <w:rPr>
          <w:b/>
          <w:bCs w:val="0"/>
          <w:color w:val="000000"/>
          <w:kern w:val="0"/>
          <w:sz w:val="23"/>
          <w:szCs w:val="23"/>
        </w:rPr>
      </w:pPr>
      <w:r w:rsidRPr="00EB08FD">
        <w:rPr>
          <w:b/>
          <w:bCs w:val="0"/>
          <w:color w:val="000000"/>
          <w:kern w:val="0"/>
          <w:sz w:val="23"/>
          <w:szCs w:val="23"/>
        </w:rPr>
        <w:t>Rozdział 4</w:t>
      </w:r>
    </w:p>
    <w:p w:rsidR="00FA46BA" w:rsidRPr="00EB08FD" w:rsidRDefault="00FA46BA" w:rsidP="006840DB">
      <w:pPr>
        <w:widowControl/>
        <w:spacing w:line="360" w:lineRule="auto"/>
        <w:jc w:val="center"/>
        <w:rPr>
          <w:b/>
          <w:bCs w:val="0"/>
          <w:color w:val="000000"/>
          <w:kern w:val="0"/>
          <w:sz w:val="23"/>
          <w:szCs w:val="23"/>
        </w:rPr>
      </w:pPr>
      <w:r w:rsidRPr="00EB08FD">
        <w:rPr>
          <w:b/>
          <w:bCs w:val="0"/>
          <w:color w:val="000000"/>
          <w:kern w:val="0"/>
          <w:sz w:val="23"/>
          <w:szCs w:val="23"/>
        </w:rPr>
        <w:t xml:space="preserve">Zwolnienia </w:t>
      </w:r>
    </w:p>
    <w:p w:rsidR="00FA46BA" w:rsidRPr="00EB08FD" w:rsidRDefault="00FA46BA" w:rsidP="006840DB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FA46BA" w:rsidRPr="00EB08FD" w:rsidRDefault="00FA46BA" w:rsidP="006840DB">
      <w:pPr>
        <w:widowControl/>
        <w:spacing w:line="360" w:lineRule="auto"/>
        <w:jc w:val="center"/>
        <w:rPr>
          <w:sz w:val="23"/>
          <w:szCs w:val="23"/>
        </w:rPr>
      </w:pPr>
      <w:r w:rsidRPr="00EB08FD">
        <w:rPr>
          <w:sz w:val="23"/>
          <w:szCs w:val="23"/>
        </w:rPr>
        <w:t xml:space="preserve">Art. </w:t>
      </w:r>
      <w:r w:rsidR="00334A85" w:rsidRPr="00EB08FD">
        <w:rPr>
          <w:sz w:val="23"/>
          <w:szCs w:val="23"/>
        </w:rPr>
        <w:t>19</w:t>
      </w:r>
      <w:r w:rsidRPr="00EB08FD">
        <w:rPr>
          <w:sz w:val="23"/>
          <w:szCs w:val="23"/>
        </w:rPr>
        <w:t>.</w:t>
      </w:r>
    </w:p>
    <w:p w:rsidR="00FA46BA" w:rsidRPr="00EB08FD" w:rsidRDefault="00FA46BA" w:rsidP="006840DB">
      <w:pPr>
        <w:widowControl/>
        <w:spacing w:line="360" w:lineRule="auto"/>
        <w:jc w:val="both"/>
        <w:rPr>
          <w:sz w:val="23"/>
          <w:szCs w:val="23"/>
        </w:rPr>
      </w:pPr>
      <w:r w:rsidRPr="00EB08FD">
        <w:rPr>
          <w:sz w:val="23"/>
          <w:szCs w:val="23"/>
        </w:rPr>
        <w:t xml:space="preserve">Zwalnia się od obowiązku zapłaty składki odbiorcę końcowego, który w dniu powstania obowiązku zapłaty jest uprawniony do zryczałtowanego dodatku energetycznego. </w:t>
      </w:r>
    </w:p>
    <w:p w:rsidR="00FA46BA" w:rsidRPr="00EB08FD" w:rsidRDefault="00FA46BA" w:rsidP="006840DB">
      <w:pPr>
        <w:widowControl/>
        <w:spacing w:line="360" w:lineRule="auto"/>
        <w:jc w:val="center"/>
        <w:rPr>
          <w:sz w:val="23"/>
          <w:szCs w:val="23"/>
        </w:rPr>
      </w:pPr>
    </w:p>
    <w:p w:rsidR="00FA46BA" w:rsidRPr="00EB08FD" w:rsidRDefault="00FA46BA" w:rsidP="006840DB">
      <w:pPr>
        <w:widowControl/>
        <w:spacing w:line="360" w:lineRule="auto"/>
        <w:jc w:val="center"/>
        <w:rPr>
          <w:sz w:val="23"/>
          <w:szCs w:val="23"/>
        </w:rPr>
      </w:pPr>
      <w:r w:rsidRPr="00EB08FD">
        <w:rPr>
          <w:sz w:val="23"/>
          <w:szCs w:val="23"/>
        </w:rPr>
        <w:t xml:space="preserve">Art. </w:t>
      </w:r>
      <w:r w:rsidR="00334A85" w:rsidRPr="00EB08FD">
        <w:rPr>
          <w:sz w:val="23"/>
          <w:szCs w:val="23"/>
        </w:rPr>
        <w:t>20</w:t>
      </w:r>
      <w:r w:rsidRPr="00EB08FD">
        <w:rPr>
          <w:sz w:val="23"/>
          <w:szCs w:val="23"/>
        </w:rPr>
        <w:t>.</w:t>
      </w:r>
    </w:p>
    <w:p w:rsidR="00FA46BA" w:rsidRPr="00EB08FD" w:rsidRDefault="00FA46BA" w:rsidP="006840DB">
      <w:pPr>
        <w:widowControl/>
        <w:spacing w:line="360" w:lineRule="auto"/>
        <w:jc w:val="both"/>
        <w:rPr>
          <w:sz w:val="23"/>
          <w:szCs w:val="23"/>
        </w:rPr>
      </w:pPr>
      <w:r w:rsidRPr="00EB08FD">
        <w:rPr>
          <w:sz w:val="23"/>
          <w:szCs w:val="23"/>
        </w:rPr>
        <w:t xml:space="preserve">Zwalnia się od obowiązku zapłaty składki odbiorcę końcowego, jeżeli w dniu powstania obowiązku zapłaty on lub jego małżonek zameldowany na pobyt stały pod </w:t>
      </w:r>
      <w:r w:rsidR="00334A85" w:rsidRPr="00EB08FD">
        <w:rPr>
          <w:sz w:val="23"/>
          <w:szCs w:val="23"/>
        </w:rPr>
        <w:t xml:space="preserve">tym samym </w:t>
      </w:r>
      <w:r w:rsidRPr="00EB08FD">
        <w:rPr>
          <w:sz w:val="23"/>
          <w:szCs w:val="23"/>
        </w:rPr>
        <w:t>adresem</w:t>
      </w:r>
      <w:r w:rsidR="003531C5" w:rsidRPr="00EB08FD">
        <w:rPr>
          <w:sz w:val="23"/>
          <w:szCs w:val="23"/>
        </w:rPr>
        <w:t xml:space="preserve"> spełnia co najmniej jeden z następujących warunków: </w:t>
      </w:r>
    </w:p>
    <w:p w:rsidR="00FA46BA" w:rsidRPr="00EB08FD" w:rsidRDefault="003531C5" w:rsidP="00163EAB">
      <w:pPr>
        <w:numPr>
          <w:ilvl w:val="0"/>
          <w:numId w:val="3"/>
        </w:numPr>
        <w:spacing w:line="360" w:lineRule="auto"/>
        <w:ind w:left="567" w:hanging="283"/>
        <w:jc w:val="both"/>
        <w:rPr>
          <w:spacing w:val="-2"/>
          <w:kern w:val="24"/>
          <w:sz w:val="23"/>
          <w:szCs w:val="23"/>
        </w:rPr>
      </w:pPr>
      <w:r w:rsidRPr="00EB08FD">
        <w:rPr>
          <w:spacing w:val="-2"/>
          <w:kern w:val="24"/>
          <w:sz w:val="23"/>
          <w:szCs w:val="23"/>
        </w:rPr>
        <w:t xml:space="preserve">ukończył </w:t>
      </w:r>
      <w:r w:rsidR="00FA46BA" w:rsidRPr="00EB08FD">
        <w:rPr>
          <w:spacing w:val="-2"/>
          <w:kern w:val="24"/>
          <w:sz w:val="23"/>
          <w:szCs w:val="23"/>
        </w:rPr>
        <w:t>75 lat</w:t>
      </w:r>
      <w:r w:rsidRPr="00EB08FD">
        <w:rPr>
          <w:spacing w:val="-2"/>
          <w:kern w:val="24"/>
          <w:sz w:val="23"/>
          <w:szCs w:val="23"/>
        </w:rPr>
        <w:t>;</w:t>
      </w:r>
    </w:p>
    <w:p w:rsidR="00625016" w:rsidRPr="00EB08FD" w:rsidRDefault="00625016" w:rsidP="00163EAB">
      <w:pPr>
        <w:numPr>
          <w:ilvl w:val="0"/>
          <w:numId w:val="3"/>
        </w:numPr>
        <w:spacing w:line="360" w:lineRule="auto"/>
        <w:ind w:left="567" w:hanging="283"/>
        <w:jc w:val="both"/>
        <w:rPr>
          <w:rFonts w:eastAsia="Times New Roman"/>
          <w:bCs w:val="0"/>
          <w:color w:val="000000"/>
          <w:sz w:val="23"/>
          <w:szCs w:val="23"/>
        </w:rPr>
      </w:pPr>
      <w:r w:rsidRPr="00EB08FD">
        <w:rPr>
          <w:rFonts w:eastAsia="Times New Roman"/>
          <w:bCs w:val="0"/>
          <w:color w:val="000000"/>
          <w:sz w:val="23"/>
          <w:szCs w:val="23"/>
        </w:rPr>
        <w:t xml:space="preserve">legitymuje się </w:t>
      </w:r>
      <w:r w:rsidR="00FA46BA" w:rsidRPr="00EB08FD">
        <w:rPr>
          <w:rFonts w:eastAsia="Times New Roman"/>
          <w:bCs w:val="0"/>
          <w:color w:val="000000"/>
          <w:sz w:val="23"/>
          <w:szCs w:val="23"/>
        </w:rPr>
        <w:t>orzeczenie</w:t>
      </w:r>
      <w:r w:rsidR="00DD6758" w:rsidRPr="00EB08FD">
        <w:rPr>
          <w:rFonts w:eastAsia="Times New Roman"/>
          <w:bCs w:val="0"/>
          <w:color w:val="000000"/>
          <w:sz w:val="23"/>
          <w:szCs w:val="23"/>
        </w:rPr>
        <w:t>m</w:t>
      </w:r>
      <w:r w:rsidR="00FA46BA" w:rsidRPr="00EB08FD">
        <w:rPr>
          <w:rFonts w:eastAsia="Times New Roman"/>
          <w:bCs w:val="0"/>
          <w:color w:val="000000"/>
          <w:sz w:val="23"/>
          <w:szCs w:val="23"/>
        </w:rPr>
        <w:t xml:space="preserve"> o znacznym</w:t>
      </w:r>
      <w:r w:rsidRPr="00EB08FD">
        <w:rPr>
          <w:rFonts w:eastAsia="Times New Roman"/>
          <w:bCs w:val="0"/>
          <w:color w:val="000000"/>
          <w:sz w:val="23"/>
          <w:szCs w:val="23"/>
        </w:rPr>
        <w:t xml:space="preserve"> stopniu niepełnosprawności</w:t>
      </w:r>
      <w:r w:rsidR="003531C5" w:rsidRPr="00EB08FD">
        <w:rPr>
          <w:rFonts w:eastAsia="Times New Roman"/>
          <w:bCs w:val="0"/>
          <w:color w:val="000000"/>
          <w:sz w:val="23"/>
          <w:szCs w:val="23"/>
        </w:rPr>
        <w:t>;</w:t>
      </w:r>
    </w:p>
    <w:p w:rsidR="00FA46BA" w:rsidRPr="00EB08FD" w:rsidRDefault="00FA46BA" w:rsidP="00DD6758">
      <w:pPr>
        <w:numPr>
          <w:ilvl w:val="0"/>
          <w:numId w:val="3"/>
        </w:numPr>
        <w:tabs>
          <w:tab w:val="left" w:pos="2835"/>
        </w:tabs>
        <w:spacing w:line="360" w:lineRule="auto"/>
        <w:ind w:left="567" w:hanging="283"/>
        <w:jc w:val="both"/>
        <w:rPr>
          <w:rFonts w:eastAsia="Times New Roman"/>
          <w:bCs w:val="0"/>
          <w:color w:val="000000"/>
          <w:sz w:val="23"/>
          <w:szCs w:val="23"/>
        </w:rPr>
      </w:pPr>
      <w:r w:rsidRPr="00EB08FD">
        <w:rPr>
          <w:rFonts w:eastAsia="Times New Roman"/>
          <w:bCs w:val="0"/>
          <w:color w:val="000000"/>
          <w:sz w:val="23"/>
          <w:szCs w:val="23"/>
        </w:rPr>
        <w:t>jest uprawniony do ryczałtu energetycznego</w:t>
      </w:r>
      <w:r w:rsidR="00D12F5F" w:rsidRPr="00EB08FD">
        <w:rPr>
          <w:rFonts w:eastAsia="Times New Roman"/>
          <w:bCs w:val="0"/>
          <w:color w:val="000000"/>
          <w:sz w:val="23"/>
          <w:szCs w:val="23"/>
        </w:rPr>
        <w:t>;</w:t>
      </w:r>
    </w:p>
    <w:p w:rsidR="0074316E" w:rsidRPr="00EB08FD" w:rsidRDefault="00FA46BA" w:rsidP="00DD6758">
      <w:pPr>
        <w:numPr>
          <w:ilvl w:val="0"/>
          <w:numId w:val="3"/>
        </w:numPr>
        <w:tabs>
          <w:tab w:val="left" w:pos="2835"/>
        </w:tabs>
        <w:spacing w:line="360" w:lineRule="auto"/>
        <w:ind w:left="567" w:hanging="283"/>
        <w:jc w:val="both"/>
        <w:rPr>
          <w:rFonts w:eastAsia="Times New Roman"/>
          <w:bCs w:val="0"/>
          <w:color w:val="000000"/>
          <w:sz w:val="23"/>
          <w:szCs w:val="23"/>
        </w:rPr>
      </w:pPr>
      <w:r w:rsidRPr="00EB08FD">
        <w:rPr>
          <w:rFonts w:eastAsia="Times New Roman"/>
          <w:bCs w:val="0"/>
          <w:color w:val="000000"/>
          <w:sz w:val="23"/>
          <w:szCs w:val="23"/>
        </w:rPr>
        <w:t>jest uprawniony do</w:t>
      </w:r>
      <w:r w:rsidRPr="00EB08FD">
        <w:rPr>
          <w:sz w:val="23"/>
          <w:szCs w:val="23"/>
        </w:rPr>
        <w:t xml:space="preserve"> świadczenia opiekuńczego</w:t>
      </w:r>
      <w:r w:rsidR="0074316E" w:rsidRPr="00EB08FD">
        <w:rPr>
          <w:sz w:val="23"/>
          <w:szCs w:val="23"/>
        </w:rPr>
        <w:t>;</w:t>
      </w:r>
    </w:p>
    <w:p w:rsidR="00FA46BA" w:rsidRPr="00EB08FD" w:rsidRDefault="0074316E" w:rsidP="00DD6758">
      <w:pPr>
        <w:numPr>
          <w:ilvl w:val="0"/>
          <w:numId w:val="3"/>
        </w:numPr>
        <w:tabs>
          <w:tab w:val="left" w:pos="2835"/>
        </w:tabs>
        <w:spacing w:line="360" w:lineRule="auto"/>
        <w:ind w:left="567" w:hanging="283"/>
        <w:jc w:val="both"/>
        <w:rPr>
          <w:rFonts w:eastAsia="Times New Roman"/>
          <w:bCs w:val="0"/>
          <w:color w:val="000000"/>
          <w:sz w:val="23"/>
          <w:szCs w:val="23"/>
        </w:rPr>
      </w:pPr>
      <w:r w:rsidRPr="00EB08FD">
        <w:rPr>
          <w:sz w:val="23"/>
          <w:szCs w:val="23"/>
        </w:rPr>
        <w:t xml:space="preserve">jest uprawniony do świadczenia wychowawczego na pierwsze dziecko. </w:t>
      </w:r>
      <w:r w:rsidR="00FA46BA" w:rsidRPr="00EB08FD">
        <w:rPr>
          <w:sz w:val="23"/>
          <w:szCs w:val="23"/>
        </w:rPr>
        <w:t xml:space="preserve"> </w:t>
      </w:r>
    </w:p>
    <w:p w:rsidR="00731EA5" w:rsidRPr="00EB08FD" w:rsidRDefault="00731EA5" w:rsidP="00731EA5">
      <w:pPr>
        <w:spacing w:line="360" w:lineRule="auto"/>
        <w:ind w:left="567"/>
        <w:jc w:val="both"/>
        <w:rPr>
          <w:rFonts w:eastAsia="Times New Roman"/>
          <w:bCs w:val="0"/>
          <w:color w:val="000000"/>
          <w:sz w:val="23"/>
          <w:szCs w:val="23"/>
        </w:rPr>
      </w:pPr>
    </w:p>
    <w:p w:rsidR="00FA46BA" w:rsidRPr="00EB08FD" w:rsidRDefault="00FA46BA" w:rsidP="00797986">
      <w:pPr>
        <w:widowControl/>
        <w:spacing w:line="360" w:lineRule="auto"/>
        <w:jc w:val="center"/>
        <w:rPr>
          <w:sz w:val="23"/>
          <w:szCs w:val="23"/>
        </w:rPr>
      </w:pPr>
      <w:r w:rsidRPr="00EB08FD">
        <w:rPr>
          <w:sz w:val="23"/>
          <w:szCs w:val="23"/>
        </w:rPr>
        <w:t xml:space="preserve">Art. </w:t>
      </w:r>
      <w:r w:rsidR="006E59C8" w:rsidRPr="00EB08FD">
        <w:rPr>
          <w:sz w:val="23"/>
          <w:szCs w:val="23"/>
        </w:rPr>
        <w:t>2</w:t>
      </w:r>
      <w:r w:rsidR="005337C8" w:rsidRPr="00EB08FD">
        <w:rPr>
          <w:sz w:val="23"/>
          <w:szCs w:val="23"/>
        </w:rPr>
        <w:t>1</w:t>
      </w:r>
      <w:r w:rsidRPr="00EB08FD">
        <w:rPr>
          <w:sz w:val="23"/>
          <w:szCs w:val="23"/>
        </w:rPr>
        <w:t>.</w:t>
      </w:r>
    </w:p>
    <w:p w:rsidR="008F3318" w:rsidRPr="00EB08FD" w:rsidRDefault="00163EAB" w:rsidP="008F3318">
      <w:pPr>
        <w:widowControl/>
        <w:numPr>
          <w:ilvl w:val="0"/>
          <w:numId w:val="31"/>
        </w:numPr>
        <w:spacing w:line="360" w:lineRule="auto"/>
        <w:ind w:left="284" w:hanging="284"/>
        <w:jc w:val="both"/>
        <w:rPr>
          <w:sz w:val="23"/>
          <w:szCs w:val="23"/>
        </w:rPr>
      </w:pPr>
      <w:r w:rsidRPr="00EB08FD">
        <w:rPr>
          <w:sz w:val="23"/>
          <w:szCs w:val="23"/>
        </w:rPr>
        <w:t xml:space="preserve">Zwalnia się odbiorcę końcowego od obowiązku zapłaty składki od dodatkowego punktu poboru, jeżeli z </w:t>
      </w:r>
      <w:r w:rsidR="003B7820" w:rsidRPr="00EB08FD">
        <w:rPr>
          <w:sz w:val="23"/>
          <w:szCs w:val="23"/>
        </w:rPr>
        <w:t>tego</w:t>
      </w:r>
      <w:r w:rsidRPr="00EB08FD">
        <w:rPr>
          <w:sz w:val="23"/>
          <w:szCs w:val="23"/>
        </w:rPr>
        <w:t xml:space="preserve"> p</w:t>
      </w:r>
      <w:r w:rsidR="008F3318" w:rsidRPr="00EB08FD">
        <w:rPr>
          <w:sz w:val="23"/>
          <w:szCs w:val="23"/>
        </w:rPr>
        <w:t>unktu p</w:t>
      </w:r>
      <w:r w:rsidRPr="00EB08FD">
        <w:rPr>
          <w:sz w:val="23"/>
          <w:szCs w:val="23"/>
        </w:rPr>
        <w:t>oboru nie jest doprowadzana energia elektryczna do</w:t>
      </w:r>
      <w:r w:rsidR="008F3318" w:rsidRPr="00EB08FD">
        <w:rPr>
          <w:sz w:val="23"/>
          <w:szCs w:val="23"/>
        </w:rPr>
        <w:t>:</w:t>
      </w:r>
      <w:r w:rsidRPr="00EB08FD">
        <w:rPr>
          <w:sz w:val="23"/>
          <w:szCs w:val="23"/>
        </w:rPr>
        <w:t xml:space="preserve"> </w:t>
      </w:r>
    </w:p>
    <w:p w:rsidR="008F3318" w:rsidRPr="00EB08FD" w:rsidRDefault="00163EAB" w:rsidP="006A5FCA">
      <w:pPr>
        <w:widowControl/>
        <w:numPr>
          <w:ilvl w:val="0"/>
          <w:numId w:val="38"/>
        </w:numPr>
        <w:spacing w:line="360" w:lineRule="auto"/>
        <w:ind w:left="567" w:hanging="283"/>
        <w:jc w:val="both"/>
        <w:rPr>
          <w:sz w:val="23"/>
          <w:szCs w:val="23"/>
        </w:rPr>
      </w:pPr>
      <w:r w:rsidRPr="00EB08FD">
        <w:rPr>
          <w:sz w:val="23"/>
          <w:szCs w:val="23"/>
        </w:rPr>
        <w:t>domu mieszkalnego lub lokalu mieszkalnego</w:t>
      </w:r>
      <w:r w:rsidR="008F3318" w:rsidRPr="00EB08FD">
        <w:rPr>
          <w:sz w:val="23"/>
          <w:szCs w:val="23"/>
        </w:rPr>
        <w:t xml:space="preserve">; </w:t>
      </w:r>
    </w:p>
    <w:p w:rsidR="00163EAB" w:rsidRPr="00EB08FD" w:rsidRDefault="008F3318" w:rsidP="006A5FCA">
      <w:pPr>
        <w:widowControl/>
        <w:numPr>
          <w:ilvl w:val="0"/>
          <w:numId w:val="38"/>
        </w:numPr>
        <w:spacing w:line="360" w:lineRule="auto"/>
        <w:ind w:left="567" w:hanging="283"/>
        <w:jc w:val="both"/>
        <w:rPr>
          <w:sz w:val="23"/>
          <w:szCs w:val="23"/>
        </w:rPr>
      </w:pPr>
      <w:r w:rsidRPr="00EB08FD">
        <w:rPr>
          <w:sz w:val="23"/>
          <w:szCs w:val="23"/>
        </w:rPr>
        <w:t xml:space="preserve">miejsca </w:t>
      </w:r>
      <w:r w:rsidR="00163EAB" w:rsidRPr="00EB08FD">
        <w:rPr>
          <w:sz w:val="23"/>
          <w:szCs w:val="23"/>
        </w:rPr>
        <w:t>wykorzystywanego do prowadzenia przez odbiorcę końcowego lub inną osobę działalności podlegającej opodatkowaniu podatkiem dochodowym od osób fizycznych, podatki</w:t>
      </w:r>
      <w:r w:rsidR="003667C5" w:rsidRPr="00EB08FD">
        <w:rPr>
          <w:sz w:val="23"/>
          <w:szCs w:val="23"/>
        </w:rPr>
        <w:t xml:space="preserve">em dochodowym od osób prawnych, </w:t>
      </w:r>
      <w:r w:rsidR="00163EAB" w:rsidRPr="00EB08FD">
        <w:rPr>
          <w:sz w:val="23"/>
          <w:szCs w:val="23"/>
        </w:rPr>
        <w:t xml:space="preserve">zryczałtowanym podatkiem dochodowym od niektórych przychodów osiąganych przez osoby fizyczne albo podatkiem tonażowym. </w:t>
      </w:r>
    </w:p>
    <w:p w:rsidR="00FA46BA" w:rsidRPr="00EB08FD" w:rsidRDefault="008F3318" w:rsidP="00BF7028">
      <w:pPr>
        <w:widowControl/>
        <w:numPr>
          <w:ilvl w:val="0"/>
          <w:numId w:val="31"/>
        </w:numPr>
        <w:spacing w:line="360" w:lineRule="auto"/>
        <w:ind w:left="284" w:hanging="284"/>
        <w:jc w:val="both"/>
        <w:rPr>
          <w:sz w:val="23"/>
          <w:szCs w:val="23"/>
        </w:rPr>
      </w:pPr>
      <w:r w:rsidRPr="00EB08FD">
        <w:rPr>
          <w:sz w:val="23"/>
          <w:szCs w:val="23"/>
        </w:rPr>
        <w:t>Warunek zwolnienia określony w ust. 1 pkt 1 jest spełniony także w przypadku, gdy</w:t>
      </w:r>
      <w:r w:rsidR="008351B7" w:rsidRPr="00EB08FD">
        <w:rPr>
          <w:sz w:val="23"/>
          <w:szCs w:val="23"/>
        </w:rPr>
        <w:br/>
      </w:r>
      <w:r w:rsidRPr="00EB08FD">
        <w:rPr>
          <w:sz w:val="23"/>
          <w:szCs w:val="23"/>
        </w:rPr>
        <w:t xml:space="preserve">z drugiego punktu poboru energia elektryczna jest doprowadzana </w:t>
      </w:r>
      <w:r w:rsidR="00D02F41" w:rsidRPr="00EB08FD">
        <w:rPr>
          <w:sz w:val="23"/>
          <w:szCs w:val="23"/>
        </w:rPr>
        <w:t xml:space="preserve">do pomieszczenia przynależnego do lokalu mieszkalnego w rozumieniu przepisów o własności lokali albo do innego pomieszczenia w budynku, w którym znajduje się pierwszy punkt poboru, jeżeli pomieszczenie to jest zajmowane przez osoby mieszkające w lokalu, do którego energia elektryczna jest doprowadzana z pierwszego punktu poboru. </w:t>
      </w:r>
    </w:p>
    <w:p w:rsidR="00163EAB" w:rsidRPr="00EB08FD" w:rsidRDefault="00163EAB" w:rsidP="006840DB">
      <w:pPr>
        <w:spacing w:line="360" w:lineRule="auto"/>
        <w:jc w:val="center"/>
        <w:rPr>
          <w:rFonts w:eastAsia="Times New Roman"/>
          <w:bCs w:val="0"/>
          <w:color w:val="000000"/>
          <w:sz w:val="23"/>
          <w:szCs w:val="23"/>
        </w:rPr>
      </w:pPr>
    </w:p>
    <w:p w:rsidR="00FA46BA" w:rsidRPr="00EB08FD" w:rsidRDefault="00FA46BA" w:rsidP="006840DB">
      <w:pPr>
        <w:spacing w:line="360" w:lineRule="auto"/>
        <w:jc w:val="center"/>
        <w:rPr>
          <w:rFonts w:eastAsia="Times New Roman"/>
          <w:bCs w:val="0"/>
          <w:color w:val="000000"/>
          <w:sz w:val="23"/>
          <w:szCs w:val="23"/>
        </w:rPr>
      </w:pPr>
      <w:r w:rsidRPr="00EB08FD">
        <w:rPr>
          <w:rFonts w:eastAsia="Times New Roman"/>
          <w:bCs w:val="0"/>
          <w:color w:val="000000"/>
          <w:sz w:val="23"/>
          <w:szCs w:val="23"/>
        </w:rPr>
        <w:lastRenderedPageBreak/>
        <w:t xml:space="preserve">Art. </w:t>
      </w:r>
      <w:r w:rsidR="00334A85" w:rsidRPr="00EB08FD">
        <w:rPr>
          <w:rFonts w:eastAsia="Times New Roman"/>
          <w:bCs w:val="0"/>
          <w:color w:val="000000"/>
          <w:sz w:val="23"/>
          <w:szCs w:val="23"/>
        </w:rPr>
        <w:t>2</w:t>
      </w:r>
      <w:r w:rsidR="005337C8" w:rsidRPr="00EB08FD">
        <w:rPr>
          <w:rFonts w:eastAsia="Times New Roman"/>
          <w:bCs w:val="0"/>
          <w:color w:val="000000"/>
          <w:sz w:val="23"/>
          <w:szCs w:val="23"/>
        </w:rPr>
        <w:t>2</w:t>
      </w:r>
      <w:r w:rsidRPr="00EB08FD">
        <w:rPr>
          <w:rFonts w:eastAsia="Times New Roman"/>
          <w:bCs w:val="0"/>
          <w:color w:val="000000"/>
          <w:sz w:val="23"/>
          <w:szCs w:val="23"/>
        </w:rPr>
        <w:t>.</w:t>
      </w:r>
    </w:p>
    <w:p w:rsidR="00FA46BA" w:rsidRPr="00EB08FD" w:rsidRDefault="00FA46BA" w:rsidP="00797986">
      <w:pPr>
        <w:numPr>
          <w:ilvl w:val="0"/>
          <w:numId w:val="11"/>
        </w:numPr>
        <w:spacing w:line="360" w:lineRule="auto"/>
        <w:ind w:left="284" w:hanging="218"/>
        <w:jc w:val="both"/>
        <w:rPr>
          <w:sz w:val="23"/>
          <w:szCs w:val="23"/>
        </w:rPr>
      </w:pPr>
      <w:r w:rsidRPr="00EB08FD">
        <w:rPr>
          <w:sz w:val="23"/>
          <w:szCs w:val="23"/>
        </w:rPr>
        <w:t>Zwalnia się od obowiązku zapłaty składki odbiorcę końcowego będącego</w:t>
      </w:r>
      <w:r w:rsidR="006F0A05" w:rsidRPr="00EB08FD">
        <w:rPr>
          <w:sz w:val="23"/>
          <w:szCs w:val="23"/>
        </w:rPr>
        <w:t xml:space="preserve"> gminną</w:t>
      </w:r>
      <w:r w:rsidRPr="00EB08FD">
        <w:rPr>
          <w:sz w:val="23"/>
          <w:szCs w:val="23"/>
        </w:rPr>
        <w:t xml:space="preserve"> </w:t>
      </w:r>
      <w:r w:rsidR="006F0A05" w:rsidRPr="00EB08FD">
        <w:rPr>
          <w:sz w:val="23"/>
          <w:szCs w:val="23"/>
        </w:rPr>
        <w:t>jednostką organizacyjną nie</w:t>
      </w:r>
      <w:r w:rsidR="00163EAB" w:rsidRPr="00EB08FD">
        <w:rPr>
          <w:sz w:val="23"/>
          <w:szCs w:val="23"/>
        </w:rPr>
        <w:t>posiadającą</w:t>
      </w:r>
      <w:r w:rsidR="006F0A05" w:rsidRPr="00EB08FD">
        <w:rPr>
          <w:sz w:val="23"/>
          <w:szCs w:val="23"/>
        </w:rPr>
        <w:t xml:space="preserve"> osobowości prawnej</w:t>
      </w:r>
      <w:r w:rsidR="00D92587" w:rsidRPr="00EB08FD">
        <w:rPr>
          <w:sz w:val="23"/>
          <w:szCs w:val="23"/>
        </w:rPr>
        <w:t>.</w:t>
      </w:r>
    </w:p>
    <w:p w:rsidR="00FA46BA" w:rsidRPr="00EB08FD" w:rsidRDefault="00FA46BA" w:rsidP="006840DB">
      <w:pPr>
        <w:widowControl/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EB08FD">
        <w:rPr>
          <w:szCs w:val="24"/>
        </w:rPr>
        <w:t>2</w:t>
      </w:r>
      <w:r w:rsidRPr="00EB08FD">
        <w:rPr>
          <w:sz w:val="23"/>
          <w:szCs w:val="23"/>
        </w:rPr>
        <w:t>. Zwolnienie</w:t>
      </w:r>
      <w:r w:rsidR="00B31BB2" w:rsidRPr="00EB08FD">
        <w:rPr>
          <w:sz w:val="23"/>
          <w:szCs w:val="23"/>
        </w:rPr>
        <w:t>, o którym mowa w</w:t>
      </w:r>
      <w:r w:rsidRPr="00EB08FD">
        <w:rPr>
          <w:sz w:val="23"/>
          <w:szCs w:val="23"/>
        </w:rPr>
        <w:t xml:space="preserve"> ust. 1</w:t>
      </w:r>
      <w:r w:rsidR="004F0A7F" w:rsidRPr="00EB08FD">
        <w:rPr>
          <w:sz w:val="23"/>
          <w:szCs w:val="23"/>
        </w:rPr>
        <w:t>,</w:t>
      </w:r>
      <w:r w:rsidRPr="00EB08FD">
        <w:rPr>
          <w:sz w:val="23"/>
          <w:szCs w:val="23"/>
        </w:rPr>
        <w:t xml:space="preserve"> stanowi zryczałtowane wynagrodzenie za realizację przez gminę zadań wynikających z </w:t>
      </w:r>
      <w:r w:rsidR="00163EAB" w:rsidRPr="00EB08FD">
        <w:rPr>
          <w:sz w:val="23"/>
          <w:szCs w:val="23"/>
        </w:rPr>
        <w:t xml:space="preserve">niniejszej </w:t>
      </w:r>
      <w:r w:rsidRPr="00EB08FD">
        <w:rPr>
          <w:sz w:val="23"/>
          <w:szCs w:val="23"/>
        </w:rPr>
        <w:t xml:space="preserve">ustawy. W tym zakresie nie stosuje się art. </w:t>
      </w:r>
      <w:r w:rsidRPr="00EB08FD">
        <w:rPr>
          <w:bCs w:val="0"/>
          <w:color w:val="000000"/>
          <w:kern w:val="0"/>
          <w:sz w:val="23"/>
          <w:szCs w:val="23"/>
        </w:rPr>
        <w:t>49 ust. 1 ustawy z dnia 13 listopada 2003 r. o dochodach jednostek samorządu terytorialnego (Dz. U.</w:t>
      </w:r>
      <w:r w:rsidR="008351B7" w:rsidRPr="00EB08FD">
        <w:rPr>
          <w:bCs w:val="0"/>
          <w:color w:val="000000"/>
          <w:kern w:val="0"/>
          <w:sz w:val="23"/>
          <w:szCs w:val="23"/>
        </w:rPr>
        <w:br/>
      </w:r>
      <w:r w:rsidR="004F0A7F" w:rsidRPr="00EB08FD">
        <w:rPr>
          <w:sz w:val="23"/>
          <w:szCs w:val="23"/>
        </w:rPr>
        <w:t>z 2016 r. poz. 198</w:t>
      </w:r>
      <w:r w:rsidRPr="00EB08FD">
        <w:rPr>
          <w:bCs w:val="0"/>
          <w:color w:val="000000"/>
          <w:kern w:val="0"/>
          <w:sz w:val="23"/>
          <w:szCs w:val="23"/>
        </w:rPr>
        <w:t>).</w:t>
      </w:r>
    </w:p>
    <w:p w:rsidR="00FA46BA" w:rsidRPr="00EB08FD" w:rsidRDefault="00FA46BA" w:rsidP="006F0A05">
      <w:pPr>
        <w:rPr>
          <w:i/>
          <w:sz w:val="23"/>
          <w:szCs w:val="23"/>
        </w:rPr>
      </w:pPr>
      <w:r w:rsidRPr="00EB08FD">
        <w:rPr>
          <w:i/>
          <w:sz w:val="23"/>
          <w:szCs w:val="23"/>
        </w:rPr>
        <w:t xml:space="preserve"> </w:t>
      </w:r>
    </w:p>
    <w:p w:rsidR="00FA46BA" w:rsidRPr="00EB08FD" w:rsidRDefault="00FA46BA" w:rsidP="006840DB">
      <w:pPr>
        <w:spacing w:line="360" w:lineRule="auto"/>
        <w:jc w:val="center"/>
        <w:rPr>
          <w:spacing w:val="-2"/>
          <w:kern w:val="24"/>
          <w:sz w:val="23"/>
          <w:szCs w:val="23"/>
        </w:rPr>
      </w:pPr>
      <w:r w:rsidRPr="00EB08FD">
        <w:rPr>
          <w:spacing w:val="-2"/>
          <w:kern w:val="24"/>
          <w:sz w:val="23"/>
          <w:szCs w:val="23"/>
        </w:rPr>
        <w:t xml:space="preserve">Art. </w:t>
      </w:r>
      <w:r w:rsidR="005337C8" w:rsidRPr="00EB08FD">
        <w:rPr>
          <w:spacing w:val="-2"/>
          <w:kern w:val="24"/>
          <w:sz w:val="23"/>
          <w:szCs w:val="23"/>
        </w:rPr>
        <w:t>23</w:t>
      </w:r>
      <w:r w:rsidRPr="00EB08FD">
        <w:rPr>
          <w:spacing w:val="-2"/>
          <w:kern w:val="24"/>
          <w:sz w:val="23"/>
          <w:szCs w:val="23"/>
        </w:rPr>
        <w:t>.</w:t>
      </w:r>
    </w:p>
    <w:p w:rsidR="00FA46BA" w:rsidRPr="00EB08FD" w:rsidRDefault="00163EAB" w:rsidP="00163EAB">
      <w:pPr>
        <w:spacing w:line="360" w:lineRule="auto"/>
        <w:ind w:left="284" w:hanging="284"/>
        <w:jc w:val="both"/>
        <w:rPr>
          <w:spacing w:val="-2"/>
          <w:kern w:val="24"/>
          <w:sz w:val="23"/>
          <w:szCs w:val="23"/>
        </w:rPr>
      </w:pPr>
      <w:r w:rsidRPr="00EB08FD">
        <w:rPr>
          <w:spacing w:val="-2"/>
          <w:kern w:val="24"/>
          <w:sz w:val="23"/>
          <w:szCs w:val="23"/>
        </w:rPr>
        <w:t xml:space="preserve">1. </w:t>
      </w:r>
      <w:r w:rsidR="00FA46BA" w:rsidRPr="00EB08FD">
        <w:rPr>
          <w:spacing w:val="-2"/>
          <w:kern w:val="24"/>
          <w:sz w:val="23"/>
          <w:szCs w:val="23"/>
        </w:rPr>
        <w:t>Organ gminy z urzędu</w:t>
      </w:r>
      <w:r w:rsidR="004F0A7F" w:rsidRPr="00EB08FD">
        <w:rPr>
          <w:spacing w:val="-2"/>
          <w:kern w:val="24"/>
          <w:sz w:val="23"/>
          <w:szCs w:val="23"/>
        </w:rPr>
        <w:t xml:space="preserve"> </w:t>
      </w:r>
      <w:r w:rsidR="00FA46BA" w:rsidRPr="00EB08FD">
        <w:rPr>
          <w:spacing w:val="-2"/>
          <w:kern w:val="24"/>
          <w:sz w:val="23"/>
          <w:szCs w:val="23"/>
        </w:rPr>
        <w:t>informuje organ podatkowy</w:t>
      </w:r>
      <w:r w:rsidR="000169D9" w:rsidRPr="00EB08FD">
        <w:rPr>
          <w:spacing w:val="-2"/>
          <w:kern w:val="24"/>
          <w:sz w:val="23"/>
          <w:szCs w:val="23"/>
        </w:rPr>
        <w:t>, przy wykorzystaniu systemu teleinformatycznego,</w:t>
      </w:r>
      <w:r w:rsidR="00FA46BA" w:rsidRPr="00EB08FD">
        <w:rPr>
          <w:spacing w:val="-2"/>
          <w:kern w:val="24"/>
          <w:sz w:val="23"/>
          <w:szCs w:val="23"/>
        </w:rPr>
        <w:t xml:space="preserve"> o osobach podlegających zwolnieniu</w:t>
      </w:r>
      <w:r w:rsidR="004F0A7F" w:rsidRPr="00EB08FD">
        <w:rPr>
          <w:spacing w:val="-2"/>
          <w:kern w:val="24"/>
          <w:sz w:val="23"/>
          <w:szCs w:val="23"/>
        </w:rPr>
        <w:t xml:space="preserve"> </w:t>
      </w:r>
      <w:r w:rsidR="00FA46BA" w:rsidRPr="00EB08FD">
        <w:rPr>
          <w:spacing w:val="-2"/>
          <w:kern w:val="24"/>
          <w:sz w:val="23"/>
          <w:szCs w:val="23"/>
        </w:rPr>
        <w:t xml:space="preserve">na podstawie art. </w:t>
      </w:r>
      <w:r w:rsidRPr="00EB08FD">
        <w:rPr>
          <w:spacing w:val="-2"/>
          <w:kern w:val="24"/>
          <w:sz w:val="23"/>
          <w:szCs w:val="23"/>
        </w:rPr>
        <w:t>19</w:t>
      </w:r>
      <w:r w:rsidR="00FA46BA" w:rsidRPr="00EB08FD">
        <w:rPr>
          <w:spacing w:val="-2"/>
          <w:kern w:val="24"/>
          <w:sz w:val="23"/>
          <w:szCs w:val="23"/>
        </w:rPr>
        <w:t xml:space="preserve"> oraz o punktach poboru objętych zwolnieniem na podstawie</w:t>
      </w:r>
      <w:r w:rsidR="000169D9" w:rsidRPr="00EB08FD">
        <w:rPr>
          <w:spacing w:val="-2"/>
          <w:kern w:val="24"/>
          <w:sz w:val="23"/>
          <w:szCs w:val="23"/>
        </w:rPr>
        <w:t xml:space="preserve"> </w:t>
      </w:r>
      <w:r w:rsidR="00FA46BA" w:rsidRPr="00EB08FD">
        <w:rPr>
          <w:spacing w:val="-2"/>
          <w:kern w:val="24"/>
          <w:sz w:val="23"/>
          <w:szCs w:val="23"/>
        </w:rPr>
        <w:t xml:space="preserve">art. </w:t>
      </w:r>
      <w:r w:rsidR="00EA5969" w:rsidRPr="00EB08FD">
        <w:rPr>
          <w:spacing w:val="-2"/>
          <w:kern w:val="24"/>
          <w:sz w:val="23"/>
          <w:szCs w:val="23"/>
        </w:rPr>
        <w:t>2</w:t>
      </w:r>
      <w:r w:rsidR="004F0A7F" w:rsidRPr="00EB08FD">
        <w:rPr>
          <w:spacing w:val="-2"/>
          <w:kern w:val="24"/>
          <w:sz w:val="23"/>
          <w:szCs w:val="23"/>
        </w:rPr>
        <w:t>2</w:t>
      </w:r>
      <w:r w:rsidR="00FA46BA" w:rsidRPr="00EB08FD">
        <w:rPr>
          <w:spacing w:val="-2"/>
          <w:kern w:val="24"/>
          <w:sz w:val="23"/>
          <w:szCs w:val="23"/>
        </w:rPr>
        <w:t xml:space="preserve"> ust. 1. </w:t>
      </w:r>
    </w:p>
    <w:p w:rsidR="00163EAB" w:rsidRPr="00EB08FD" w:rsidRDefault="00163EAB" w:rsidP="00163EAB">
      <w:pPr>
        <w:spacing w:line="360" w:lineRule="auto"/>
        <w:ind w:left="284" w:hanging="284"/>
        <w:jc w:val="both"/>
        <w:rPr>
          <w:spacing w:val="-2"/>
          <w:kern w:val="24"/>
          <w:sz w:val="23"/>
          <w:szCs w:val="23"/>
        </w:rPr>
      </w:pPr>
      <w:r w:rsidRPr="00EB08FD">
        <w:rPr>
          <w:spacing w:val="-2"/>
          <w:kern w:val="24"/>
          <w:sz w:val="23"/>
          <w:szCs w:val="23"/>
        </w:rPr>
        <w:t xml:space="preserve">2. Minister właściwy do spraw finansów publicznych określi, w drodze rozporządzenia, terminy, zakres i sposób informowania przez organ gminy organu podatkowego o osobach uprawnionych do zryczałtowanego dodatku energetycznego oraz o punktach poboru, w których odbiorcami końcowymi są </w:t>
      </w:r>
      <w:r w:rsidRPr="00EB08FD">
        <w:rPr>
          <w:sz w:val="23"/>
          <w:szCs w:val="23"/>
        </w:rPr>
        <w:t>gminne jednostki organizacyjne nieposiadające osobowości prawnej</w:t>
      </w:r>
      <w:r w:rsidRPr="00EB08FD">
        <w:rPr>
          <w:spacing w:val="-2"/>
          <w:kern w:val="24"/>
          <w:sz w:val="23"/>
          <w:szCs w:val="23"/>
        </w:rPr>
        <w:t xml:space="preserve">, mając na względzie konieczność posiadania przez organ podatkowy aktualnych danych dotyczących zwolnień przewidzianych w art. 19 i 22. </w:t>
      </w:r>
    </w:p>
    <w:p w:rsidR="00FA46BA" w:rsidRPr="00EB08FD" w:rsidRDefault="00FA46BA" w:rsidP="006840DB">
      <w:pPr>
        <w:spacing w:line="360" w:lineRule="auto"/>
        <w:ind w:left="284" w:hanging="284"/>
        <w:jc w:val="both"/>
        <w:rPr>
          <w:spacing w:val="-2"/>
          <w:kern w:val="24"/>
          <w:sz w:val="23"/>
          <w:szCs w:val="23"/>
        </w:rPr>
      </w:pPr>
    </w:p>
    <w:p w:rsidR="00FA46BA" w:rsidRPr="00EB08FD" w:rsidRDefault="00FA46BA" w:rsidP="006840DB">
      <w:pPr>
        <w:spacing w:line="360" w:lineRule="auto"/>
        <w:ind w:left="284" w:hanging="284"/>
        <w:jc w:val="center"/>
        <w:rPr>
          <w:spacing w:val="-2"/>
          <w:kern w:val="24"/>
          <w:sz w:val="23"/>
          <w:szCs w:val="23"/>
        </w:rPr>
      </w:pPr>
      <w:r w:rsidRPr="00EB08FD">
        <w:rPr>
          <w:spacing w:val="-2"/>
          <w:kern w:val="24"/>
          <w:sz w:val="23"/>
          <w:szCs w:val="23"/>
        </w:rPr>
        <w:t xml:space="preserve">Art. </w:t>
      </w:r>
      <w:r w:rsidR="006E59C8" w:rsidRPr="00EB08FD">
        <w:rPr>
          <w:spacing w:val="-2"/>
          <w:kern w:val="24"/>
          <w:sz w:val="23"/>
          <w:szCs w:val="23"/>
        </w:rPr>
        <w:t>2</w:t>
      </w:r>
      <w:r w:rsidR="005337C8" w:rsidRPr="00EB08FD">
        <w:rPr>
          <w:spacing w:val="-2"/>
          <w:kern w:val="24"/>
          <w:sz w:val="23"/>
          <w:szCs w:val="23"/>
        </w:rPr>
        <w:t>4</w:t>
      </w:r>
      <w:r w:rsidRPr="00EB08FD">
        <w:rPr>
          <w:spacing w:val="-2"/>
          <w:kern w:val="24"/>
          <w:sz w:val="23"/>
          <w:szCs w:val="23"/>
        </w:rPr>
        <w:t>.</w:t>
      </w:r>
    </w:p>
    <w:p w:rsidR="00FA46BA" w:rsidRPr="00EB08FD" w:rsidRDefault="004F0A7F" w:rsidP="00CE4F98">
      <w:pPr>
        <w:numPr>
          <w:ilvl w:val="0"/>
          <w:numId w:val="10"/>
        </w:numPr>
        <w:spacing w:line="360" w:lineRule="auto"/>
        <w:ind w:left="284" w:hanging="284"/>
        <w:jc w:val="both"/>
        <w:rPr>
          <w:spacing w:val="-2"/>
          <w:kern w:val="24"/>
          <w:sz w:val="23"/>
          <w:szCs w:val="23"/>
        </w:rPr>
      </w:pPr>
      <w:r w:rsidRPr="00EB08FD">
        <w:rPr>
          <w:rFonts w:eastAsia="Times New Roman"/>
          <w:bCs w:val="0"/>
          <w:color w:val="000000"/>
          <w:sz w:val="23"/>
          <w:szCs w:val="23"/>
        </w:rPr>
        <w:t>Z</w:t>
      </w:r>
      <w:r w:rsidR="00FA46BA" w:rsidRPr="00EB08FD">
        <w:rPr>
          <w:rFonts w:eastAsia="Times New Roman"/>
          <w:bCs w:val="0"/>
          <w:color w:val="000000"/>
          <w:sz w:val="23"/>
          <w:szCs w:val="23"/>
        </w:rPr>
        <w:t>wolnieni</w:t>
      </w:r>
      <w:r w:rsidRPr="00EB08FD">
        <w:rPr>
          <w:rFonts w:eastAsia="Times New Roman"/>
          <w:bCs w:val="0"/>
          <w:color w:val="000000"/>
          <w:sz w:val="23"/>
          <w:szCs w:val="23"/>
        </w:rPr>
        <w:t>e, o którym mowa</w:t>
      </w:r>
      <w:r w:rsidR="00FA46BA" w:rsidRPr="00EB08FD">
        <w:rPr>
          <w:rFonts w:eastAsia="Times New Roman"/>
          <w:bCs w:val="0"/>
          <w:color w:val="000000"/>
          <w:sz w:val="23"/>
          <w:szCs w:val="23"/>
        </w:rPr>
        <w:t xml:space="preserve"> </w:t>
      </w:r>
      <w:r w:rsidRPr="00EB08FD">
        <w:rPr>
          <w:rFonts w:eastAsia="Times New Roman"/>
          <w:bCs w:val="0"/>
          <w:color w:val="000000"/>
          <w:sz w:val="23"/>
          <w:szCs w:val="23"/>
        </w:rPr>
        <w:t>w</w:t>
      </w:r>
      <w:r w:rsidR="00FA46BA" w:rsidRPr="00EB08FD">
        <w:rPr>
          <w:rFonts w:eastAsia="Times New Roman"/>
          <w:bCs w:val="0"/>
          <w:color w:val="000000"/>
          <w:sz w:val="23"/>
          <w:szCs w:val="23"/>
        </w:rPr>
        <w:t xml:space="preserve"> art. </w:t>
      </w:r>
      <w:r w:rsidR="00EA5969" w:rsidRPr="00EB08FD">
        <w:rPr>
          <w:rFonts w:eastAsia="Times New Roman"/>
          <w:bCs w:val="0"/>
          <w:color w:val="000000"/>
          <w:sz w:val="23"/>
          <w:szCs w:val="23"/>
        </w:rPr>
        <w:t>2</w:t>
      </w:r>
      <w:r w:rsidRPr="00EB08FD">
        <w:rPr>
          <w:rFonts w:eastAsia="Times New Roman"/>
          <w:bCs w:val="0"/>
          <w:color w:val="000000"/>
          <w:sz w:val="23"/>
          <w:szCs w:val="23"/>
        </w:rPr>
        <w:t>0</w:t>
      </w:r>
      <w:r w:rsidR="004B3151" w:rsidRPr="00EB08FD">
        <w:rPr>
          <w:rFonts w:eastAsia="Times New Roman"/>
          <w:bCs w:val="0"/>
          <w:color w:val="000000"/>
          <w:sz w:val="23"/>
          <w:szCs w:val="23"/>
        </w:rPr>
        <w:t xml:space="preserve"> lub</w:t>
      </w:r>
      <w:r w:rsidR="002E649C" w:rsidRPr="00EB08FD">
        <w:rPr>
          <w:rFonts w:eastAsia="Times New Roman"/>
          <w:bCs w:val="0"/>
          <w:color w:val="000000"/>
          <w:sz w:val="23"/>
          <w:szCs w:val="23"/>
        </w:rPr>
        <w:t xml:space="preserve"> </w:t>
      </w:r>
      <w:r w:rsidR="00EA5969" w:rsidRPr="00EB08FD">
        <w:rPr>
          <w:rFonts w:eastAsia="Times New Roman"/>
          <w:bCs w:val="0"/>
          <w:color w:val="000000"/>
          <w:sz w:val="23"/>
          <w:szCs w:val="23"/>
        </w:rPr>
        <w:t>2</w:t>
      </w:r>
      <w:r w:rsidRPr="00EB08FD">
        <w:rPr>
          <w:rFonts w:eastAsia="Times New Roman"/>
          <w:bCs w:val="0"/>
          <w:color w:val="000000"/>
          <w:sz w:val="23"/>
          <w:szCs w:val="23"/>
        </w:rPr>
        <w:t>1,</w:t>
      </w:r>
      <w:r w:rsidR="00FA46BA" w:rsidRPr="00EB08FD">
        <w:rPr>
          <w:rFonts w:eastAsia="Times New Roman"/>
          <w:bCs w:val="0"/>
          <w:color w:val="000000"/>
          <w:sz w:val="23"/>
          <w:szCs w:val="23"/>
        </w:rPr>
        <w:t xml:space="preserve"> </w:t>
      </w:r>
      <w:r w:rsidRPr="00EB08FD">
        <w:rPr>
          <w:rFonts w:eastAsia="Times New Roman"/>
          <w:bCs w:val="0"/>
          <w:color w:val="000000"/>
          <w:sz w:val="23"/>
          <w:szCs w:val="23"/>
        </w:rPr>
        <w:t xml:space="preserve">stosuje się pod warunkiem </w:t>
      </w:r>
      <w:r w:rsidR="00FA46BA" w:rsidRPr="00EB08FD">
        <w:rPr>
          <w:rFonts w:eastAsia="Times New Roman"/>
          <w:bCs w:val="0"/>
          <w:color w:val="000000"/>
          <w:sz w:val="23"/>
          <w:szCs w:val="23"/>
        </w:rPr>
        <w:t>dokonani</w:t>
      </w:r>
      <w:r w:rsidRPr="00EB08FD">
        <w:rPr>
          <w:rFonts w:eastAsia="Times New Roman"/>
          <w:bCs w:val="0"/>
          <w:color w:val="000000"/>
          <w:sz w:val="23"/>
          <w:szCs w:val="23"/>
        </w:rPr>
        <w:t>a</w:t>
      </w:r>
      <w:r w:rsidR="00FA46BA" w:rsidRPr="00EB08FD">
        <w:rPr>
          <w:rFonts w:eastAsia="Times New Roman"/>
          <w:bCs w:val="0"/>
          <w:color w:val="000000"/>
          <w:sz w:val="23"/>
          <w:szCs w:val="23"/>
        </w:rPr>
        <w:t xml:space="preserve"> zgłosze</w:t>
      </w:r>
      <w:r w:rsidR="00B10DBE" w:rsidRPr="00EB08FD">
        <w:rPr>
          <w:rFonts w:eastAsia="Times New Roman"/>
          <w:bCs w:val="0"/>
          <w:color w:val="000000"/>
          <w:sz w:val="23"/>
          <w:szCs w:val="23"/>
        </w:rPr>
        <w:t>nia</w:t>
      </w:r>
      <w:r w:rsidR="00625016" w:rsidRPr="00EB08FD">
        <w:rPr>
          <w:rFonts w:eastAsia="Times New Roman"/>
          <w:bCs w:val="0"/>
          <w:color w:val="000000"/>
          <w:sz w:val="23"/>
          <w:szCs w:val="23"/>
        </w:rPr>
        <w:t xml:space="preserve"> przez odbiorcę końcowego</w:t>
      </w:r>
      <w:r w:rsidR="000F1E40" w:rsidRPr="00EB08FD">
        <w:rPr>
          <w:rFonts w:eastAsia="Times New Roman"/>
          <w:bCs w:val="0"/>
          <w:color w:val="000000"/>
          <w:sz w:val="23"/>
          <w:szCs w:val="23"/>
        </w:rPr>
        <w:t>, z zastrzeżeniem ust. 2.</w:t>
      </w:r>
      <w:r w:rsidR="00CE4F98" w:rsidRPr="00EB08FD">
        <w:rPr>
          <w:rFonts w:eastAsia="Times New Roman"/>
          <w:bCs w:val="0"/>
          <w:color w:val="000000"/>
          <w:sz w:val="23"/>
          <w:szCs w:val="23"/>
        </w:rPr>
        <w:t xml:space="preserve"> </w:t>
      </w:r>
      <w:r w:rsidR="000F1E40" w:rsidRPr="00EB08FD">
        <w:rPr>
          <w:rFonts w:eastAsia="Times New Roman"/>
          <w:bCs w:val="0"/>
          <w:color w:val="000000"/>
          <w:sz w:val="23"/>
          <w:szCs w:val="23"/>
        </w:rPr>
        <w:t>Z</w:t>
      </w:r>
      <w:r w:rsidR="00FA46BA" w:rsidRPr="00EB08FD">
        <w:rPr>
          <w:rFonts w:eastAsia="Times New Roman"/>
          <w:bCs w:val="0"/>
          <w:color w:val="000000"/>
          <w:sz w:val="23"/>
          <w:szCs w:val="23"/>
        </w:rPr>
        <w:t xml:space="preserve">wolnienie </w:t>
      </w:r>
      <w:r w:rsidRPr="00EB08FD">
        <w:rPr>
          <w:rFonts w:eastAsia="Times New Roman"/>
          <w:bCs w:val="0"/>
          <w:color w:val="000000"/>
          <w:sz w:val="23"/>
          <w:szCs w:val="23"/>
        </w:rPr>
        <w:t xml:space="preserve">stosuje się od </w:t>
      </w:r>
      <w:r w:rsidR="00037CD9" w:rsidRPr="00EB08FD">
        <w:rPr>
          <w:rFonts w:eastAsia="Times New Roman"/>
          <w:bCs w:val="0"/>
          <w:color w:val="000000"/>
          <w:sz w:val="23"/>
          <w:szCs w:val="23"/>
        </w:rPr>
        <w:t xml:space="preserve">pierwszego dnia </w:t>
      </w:r>
      <w:r w:rsidR="00FA46BA" w:rsidRPr="00EB08FD">
        <w:rPr>
          <w:rFonts w:eastAsia="Times New Roman"/>
          <w:bCs w:val="0"/>
          <w:color w:val="000000"/>
          <w:sz w:val="23"/>
          <w:szCs w:val="23"/>
        </w:rPr>
        <w:t xml:space="preserve">miesiąca następującego po miesiącu, w którym dokonano zgłoszenia. </w:t>
      </w:r>
    </w:p>
    <w:p w:rsidR="00CE4F98" w:rsidRPr="00EB08FD" w:rsidRDefault="00CE4F98" w:rsidP="00CE4F98">
      <w:pPr>
        <w:numPr>
          <w:ilvl w:val="0"/>
          <w:numId w:val="10"/>
        </w:numPr>
        <w:spacing w:line="360" w:lineRule="auto"/>
        <w:ind w:left="284" w:hanging="284"/>
        <w:jc w:val="both"/>
        <w:rPr>
          <w:spacing w:val="-2"/>
          <w:kern w:val="24"/>
          <w:sz w:val="23"/>
          <w:szCs w:val="23"/>
        </w:rPr>
      </w:pPr>
      <w:r w:rsidRPr="00EB08FD">
        <w:rPr>
          <w:rFonts w:eastAsia="Times New Roman"/>
          <w:bCs w:val="0"/>
          <w:color w:val="000000"/>
          <w:sz w:val="23"/>
          <w:szCs w:val="23"/>
        </w:rPr>
        <w:t>Wymaganie zgłoszenia określone w ust. 1 nie dotyczy odbiorc</w:t>
      </w:r>
      <w:r w:rsidR="00DE7D17" w:rsidRPr="00EB08FD">
        <w:rPr>
          <w:rFonts w:eastAsia="Times New Roman"/>
          <w:bCs w:val="0"/>
          <w:color w:val="000000"/>
          <w:sz w:val="23"/>
          <w:szCs w:val="23"/>
        </w:rPr>
        <w:t>y</w:t>
      </w:r>
      <w:r w:rsidRPr="00EB08FD">
        <w:rPr>
          <w:rFonts w:eastAsia="Times New Roman"/>
          <w:bCs w:val="0"/>
          <w:color w:val="000000"/>
          <w:sz w:val="23"/>
          <w:szCs w:val="23"/>
        </w:rPr>
        <w:t xml:space="preserve"> końcow</w:t>
      </w:r>
      <w:r w:rsidR="00DE7D17" w:rsidRPr="00EB08FD">
        <w:rPr>
          <w:rFonts w:eastAsia="Times New Roman"/>
          <w:bCs w:val="0"/>
          <w:color w:val="000000"/>
          <w:sz w:val="23"/>
          <w:szCs w:val="23"/>
        </w:rPr>
        <w:t>ego</w:t>
      </w:r>
      <w:r w:rsidRPr="00EB08FD">
        <w:rPr>
          <w:rFonts w:eastAsia="Times New Roman"/>
          <w:bCs w:val="0"/>
          <w:color w:val="000000"/>
          <w:sz w:val="23"/>
          <w:szCs w:val="23"/>
        </w:rPr>
        <w:t>, który ukończy</w:t>
      </w:r>
      <w:r w:rsidR="00DE7D17" w:rsidRPr="00EB08FD">
        <w:rPr>
          <w:rFonts w:eastAsia="Times New Roman"/>
          <w:bCs w:val="0"/>
          <w:color w:val="000000"/>
          <w:sz w:val="23"/>
          <w:szCs w:val="23"/>
        </w:rPr>
        <w:t>ł</w:t>
      </w:r>
      <w:r w:rsidR="00866AD6" w:rsidRPr="00EB08FD">
        <w:rPr>
          <w:rFonts w:eastAsia="Times New Roman"/>
          <w:bCs w:val="0"/>
          <w:color w:val="000000"/>
          <w:sz w:val="23"/>
          <w:szCs w:val="23"/>
        </w:rPr>
        <w:t xml:space="preserve"> 75 lat, jeżeli poinformował inkasenta o swoim numerze PESEL.</w:t>
      </w:r>
    </w:p>
    <w:p w:rsidR="00FA46BA" w:rsidRPr="00EB08FD" w:rsidRDefault="00FA46BA" w:rsidP="00D12F5F">
      <w:pPr>
        <w:spacing w:line="360" w:lineRule="auto"/>
        <w:jc w:val="both"/>
        <w:rPr>
          <w:rFonts w:eastAsia="Times New Roman"/>
          <w:bCs w:val="0"/>
          <w:color w:val="000000"/>
          <w:sz w:val="23"/>
          <w:szCs w:val="23"/>
        </w:rPr>
      </w:pPr>
    </w:p>
    <w:p w:rsidR="00FA46BA" w:rsidRPr="00EB08FD" w:rsidRDefault="00FA46BA" w:rsidP="006840DB">
      <w:pPr>
        <w:spacing w:line="360" w:lineRule="auto"/>
        <w:ind w:left="284" w:hanging="284"/>
        <w:jc w:val="center"/>
        <w:rPr>
          <w:rFonts w:eastAsia="Times New Roman"/>
          <w:bCs w:val="0"/>
          <w:color w:val="000000"/>
          <w:sz w:val="23"/>
          <w:szCs w:val="23"/>
        </w:rPr>
      </w:pPr>
      <w:r w:rsidRPr="00EB08FD">
        <w:rPr>
          <w:rFonts w:eastAsia="Times New Roman"/>
          <w:bCs w:val="0"/>
          <w:color w:val="000000"/>
          <w:sz w:val="23"/>
          <w:szCs w:val="23"/>
        </w:rPr>
        <w:t xml:space="preserve">Art. </w:t>
      </w:r>
      <w:r w:rsidR="005337C8" w:rsidRPr="00EB08FD">
        <w:rPr>
          <w:rFonts w:eastAsia="Times New Roman"/>
          <w:bCs w:val="0"/>
          <w:color w:val="000000"/>
          <w:sz w:val="23"/>
          <w:szCs w:val="23"/>
        </w:rPr>
        <w:t>25</w:t>
      </w:r>
      <w:r w:rsidRPr="00EB08FD">
        <w:rPr>
          <w:rFonts w:eastAsia="Times New Roman"/>
          <w:bCs w:val="0"/>
          <w:color w:val="000000"/>
          <w:sz w:val="23"/>
          <w:szCs w:val="23"/>
        </w:rPr>
        <w:t>.</w:t>
      </w:r>
    </w:p>
    <w:p w:rsidR="00FA46BA" w:rsidRPr="00EB08FD" w:rsidRDefault="00FA46BA" w:rsidP="00BF7028">
      <w:pPr>
        <w:numPr>
          <w:ilvl w:val="0"/>
          <w:numId w:val="39"/>
        </w:numPr>
        <w:spacing w:line="360" w:lineRule="auto"/>
        <w:ind w:left="284" w:hanging="284"/>
        <w:jc w:val="both"/>
        <w:rPr>
          <w:spacing w:val="-2"/>
          <w:kern w:val="24"/>
          <w:sz w:val="23"/>
          <w:szCs w:val="23"/>
        </w:rPr>
      </w:pPr>
      <w:r w:rsidRPr="00EB08FD">
        <w:rPr>
          <w:spacing w:val="-2"/>
          <w:kern w:val="24"/>
          <w:sz w:val="23"/>
          <w:szCs w:val="23"/>
        </w:rPr>
        <w:t xml:space="preserve">Zgłoszenie, o którym mowa w art. </w:t>
      </w:r>
      <w:r w:rsidR="005337C8" w:rsidRPr="00EB08FD">
        <w:rPr>
          <w:spacing w:val="-2"/>
          <w:kern w:val="24"/>
          <w:sz w:val="23"/>
          <w:szCs w:val="23"/>
        </w:rPr>
        <w:t>24</w:t>
      </w:r>
      <w:r w:rsidR="004F0A7F" w:rsidRPr="00EB08FD">
        <w:rPr>
          <w:spacing w:val="-2"/>
          <w:kern w:val="24"/>
          <w:sz w:val="23"/>
          <w:szCs w:val="23"/>
        </w:rPr>
        <w:t xml:space="preserve"> ust. 1</w:t>
      </w:r>
      <w:r w:rsidRPr="00EB08FD">
        <w:rPr>
          <w:spacing w:val="-2"/>
          <w:kern w:val="24"/>
          <w:sz w:val="23"/>
          <w:szCs w:val="23"/>
        </w:rPr>
        <w:t xml:space="preserve">, </w:t>
      </w:r>
      <w:r w:rsidR="002F27D6" w:rsidRPr="00EB08FD">
        <w:rPr>
          <w:spacing w:val="-2"/>
          <w:kern w:val="24"/>
          <w:sz w:val="23"/>
          <w:szCs w:val="23"/>
        </w:rPr>
        <w:t>składa się organowi</w:t>
      </w:r>
      <w:r w:rsidR="00A047FE" w:rsidRPr="00EB08FD">
        <w:rPr>
          <w:spacing w:val="-2"/>
          <w:kern w:val="24"/>
          <w:sz w:val="23"/>
          <w:szCs w:val="23"/>
        </w:rPr>
        <w:t xml:space="preserve"> </w:t>
      </w:r>
      <w:r w:rsidR="00085CFE" w:rsidRPr="00EB08FD">
        <w:rPr>
          <w:spacing w:val="-2"/>
          <w:kern w:val="24"/>
          <w:sz w:val="23"/>
          <w:szCs w:val="23"/>
        </w:rPr>
        <w:t>gminy właściwe</w:t>
      </w:r>
      <w:r w:rsidR="002F27D6" w:rsidRPr="00EB08FD">
        <w:rPr>
          <w:spacing w:val="-2"/>
          <w:kern w:val="24"/>
          <w:sz w:val="23"/>
          <w:szCs w:val="23"/>
        </w:rPr>
        <w:t>mu</w:t>
      </w:r>
      <w:r w:rsidRPr="00EB08FD">
        <w:rPr>
          <w:spacing w:val="-2"/>
          <w:kern w:val="24"/>
          <w:sz w:val="23"/>
          <w:szCs w:val="23"/>
        </w:rPr>
        <w:t xml:space="preserve"> według miejsca zameldowania odbio</w:t>
      </w:r>
      <w:r w:rsidR="00EA5969" w:rsidRPr="00EB08FD">
        <w:rPr>
          <w:spacing w:val="-2"/>
          <w:kern w:val="24"/>
          <w:sz w:val="23"/>
          <w:szCs w:val="23"/>
        </w:rPr>
        <w:t>rcy końcowego na pobyt stały</w:t>
      </w:r>
      <w:r w:rsidR="002F27D6" w:rsidRPr="00EB08FD">
        <w:rPr>
          <w:spacing w:val="-2"/>
          <w:kern w:val="24"/>
          <w:sz w:val="23"/>
          <w:szCs w:val="23"/>
        </w:rPr>
        <w:t>.</w:t>
      </w:r>
      <w:r w:rsidR="002F27D6" w:rsidRPr="00EB08FD">
        <w:rPr>
          <w:color w:val="FF0000"/>
          <w:sz w:val="23"/>
          <w:szCs w:val="23"/>
        </w:rPr>
        <w:t xml:space="preserve"> </w:t>
      </w:r>
    </w:p>
    <w:p w:rsidR="00416FCE" w:rsidRPr="00EB08FD" w:rsidRDefault="00FA46BA" w:rsidP="00BF7028">
      <w:pPr>
        <w:numPr>
          <w:ilvl w:val="0"/>
          <w:numId w:val="39"/>
        </w:numPr>
        <w:spacing w:line="360" w:lineRule="auto"/>
        <w:ind w:left="284" w:hanging="284"/>
        <w:jc w:val="both"/>
        <w:rPr>
          <w:spacing w:val="-2"/>
          <w:kern w:val="24"/>
          <w:sz w:val="23"/>
          <w:szCs w:val="23"/>
        </w:rPr>
      </w:pPr>
      <w:r w:rsidRPr="00EB08FD">
        <w:rPr>
          <w:spacing w:val="-2"/>
          <w:kern w:val="24"/>
          <w:sz w:val="23"/>
          <w:szCs w:val="23"/>
        </w:rPr>
        <w:t>Zgłoszenie obejmuje w szczególności oświadczenie</w:t>
      </w:r>
      <w:r w:rsidR="00416FCE" w:rsidRPr="00EB08FD">
        <w:rPr>
          <w:spacing w:val="-2"/>
          <w:kern w:val="24"/>
          <w:sz w:val="23"/>
          <w:szCs w:val="23"/>
        </w:rPr>
        <w:t>, składane pod rygorem odpowiedzialności karnej za składanie fałszywych oświadczeń,</w:t>
      </w:r>
      <w:r w:rsidRPr="00EB08FD">
        <w:rPr>
          <w:spacing w:val="-2"/>
          <w:kern w:val="24"/>
          <w:sz w:val="23"/>
          <w:szCs w:val="23"/>
        </w:rPr>
        <w:t xml:space="preserve"> o punkcie poboru, któr</w:t>
      </w:r>
      <w:r w:rsidR="00416FCE" w:rsidRPr="00EB08FD">
        <w:rPr>
          <w:spacing w:val="-2"/>
          <w:kern w:val="24"/>
          <w:sz w:val="23"/>
          <w:szCs w:val="23"/>
        </w:rPr>
        <w:t>y</w:t>
      </w:r>
      <w:r w:rsidRPr="00EB08FD">
        <w:rPr>
          <w:spacing w:val="-2"/>
          <w:kern w:val="24"/>
          <w:sz w:val="23"/>
          <w:szCs w:val="23"/>
        </w:rPr>
        <w:t xml:space="preserve"> ma być objęt</w:t>
      </w:r>
      <w:r w:rsidR="00416FCE" w:rsidRPr="00EB08FD">
        <w:rPr>
          <w:spacing w:val="-2"/>
          <w:kern w:val="24"/>
          <w:sz w:val="23"/>
          <w:szCs w:val="23"/>
        </w:rPr>
        <w:t>y</w:t>
      </w:r>
      <w:r w:rsidRPr="00EB08FD">
        <w:rPr>
          <w:spacing w:val="-2"/>
          <w:kern w:val="24"/>
          <w:sz w:val="23"/>
          <w:szCs w:val="23"/>
        </w:rPr>
        <w:t xml:space="preserve"> zwolnieniem, oraz o okolicznoś</w:t>
      </w:r>
      <w:r w:rsidR="00D92587" w:rsidRPr="00EB08FD">
        <w:rPr>
          <w:spacing w:val="-2"/>
          <w:kern w:val="24"/>
          <w:sz w:val="23"/>
          <w:szCs w:val="23"/>
        </w:rPr>
        <w:t>ciach</w:t>
      </w:r>
      <w:r w:rsidRPr="00EB08FD">
        <w:rPr>
          <w:spacing w:val="-2"/>
          <w:kern w:val="24"/>
          <w:sz w:val="23"/>
          <w:szCs w:val="23"/>
        </w:rPr>
        <w:t xml:space="preserve"> </w:t>
      </w:r>
      <w:r w:rsidR="00416FCE" w:rsidRPr="00EB08FD">
        <w:rPr>
          <w:spacing w:val="-2"/>
          <w:kern w:val="24"/>
          <w:sz w:val="23"/>
          <w:szCs w:val="23"/>
        </w:rPr>
        <w:t>stanowiących podstawę zwolnienia</w:t>
      </w:r>
      <w:r w:rsidR="00CE4F98" w:rsidRPr="00EB08FD">
        <w:rPr>
          <w:spacing w:val="-2"/>
          <w:kern w:val="24"/>
          <w:sz w:val="23"/>
          <w:szCs w:val="23"/>
        </w:rPr>
        <w:t xml:space="preserve">. </w:t>
      </w:r>
      <w:r w:rsidR="00D92587" w:rsidRPr="00EB08FD">
        <w:rPr>
          <w:spacing w:val="-2"/>
          <w:kern w:val="24"/>
          <w:sz w:val="23"/>
          <w:szCs w:val="23"/>
        </w:rPr>
        <w:t>W przypadku zwolnienia na</w:t>
      </w:r>
      <w:r w:rsidR="00697242" w:rsidRPr="00EB08FD">
        <w:rPr>
          <w:spacing w:val="-2"/>
          <w:kern w:val="24"/>
          <w:sz w:val="23"/>
          <w:szCs w:val="23"/>
        </w:rPr>
        <w:t xml:space="preserve"> </w:t>
      </w:r>
      <w:r w:rsidR="00D92587" w:rsidRPr="00EB08FD">
        <w:rPr>
          <w:spacing w:val="-2"/>
          <w:kern w:val="24"/>
          <w:sz w:val="23"/>
          <w:szCs w:val="23"/>
        </w:rPr>
        <w:t>podstawie art. 20 pkt 2 do zgłoszenia dołącza się kopię orzeczenia</w:t>
      </w:r>
      <w:r w:rsidR="00697242" w:rsidRPr="00EB08FD">
        <w:rPr>
          <w:spacing w:val="-2"/>
          <w:kern w:val="24"/>
          <w:sz w:val="23"/>
          <w:szCs w:val="23"/>
        </w:rPr>
        <w:t xml:space="preserve"> </w:t>
      </w:r>
      <w:r w:rsidR="00D92587" w:rsidRPr="00EB08FD">
        <w:rPr>
          <w:spacing w:val="-2"/>
          <w:kern w:val="24"/>
          <w:sz w:val="23"/>
          <w:szCs w:val="23"/>
        </w:rPr>
        <w:t xml:space="preserve">o </w:t>
      </w:r>
      <w:r w:rsidR="00A047FE" w:rsidRPr="00EB08FD">
        <w:rPr>
          <w:spacing w:val="-2"/>
          <w:kern w:val="24"/>
          <w:sz w:val="23"/>
          <w:szCs w:val="23"/>
        </w:rPr>
        <w:t xml:space="preserve">znacznym stopniu </w:t>
      </w:r>
      <w:r w:rsidR="00D92587" w:rsidRPr="00EB08FD">
        <w:rPr>
          <w:spacing w:val="-2"/>
          <w:kern w:val="24"/>
          <w:sz w:val="23"/>
          <w:szCs w:val="23"/>
        </w:rPr>
        <w:t>niepełnosprawności.</w:t>
      </w:r>
    </w:p>
    <w:p w:rsidR="00FA46BA" w:rsidRPr="00EB08FD" w:rsidRDefault="008E10B1" w:rsidP="00BF7028">
      <w:pPr>
        <w:numPr>
          <w:ilvl w:val="0"/>
          <w:numId w:val="39"/>
        </w:numPr>
        <w:spacing w:line="360" w:lineRule="auto"/>
        <w:ind w:left="284" w:hanging="284"/>
        <w:jc w:val="both"/>
        <w:rPr>
          <w:spacing w:val="-2"/>
          <w:kern w:val="24"/>
          <w:sz w:val="23"/>
          <w:szCs w:val="23"/>
        </w:rPr>
      </w:pPr>
      <w:r w:rsidRPr="00EB08FD">
        <w:rPr>
          <w:spacing w:val="-2"/>
          <w:kern w:val="24"/>
          <w:sz w:val="23"/>
          <w:szCs w:val="23"/>
        </w:rPr>
        <w:br w:type="page"/>
      </w:r>
      <w:r w:rsidR="00416FCE" w:rsidRPr="00EB08FD">
        <w:rPr>
          <w:spacing w:val="-2"/>
          <w:kern w:val="24"/>
          <w:sz w:val="23"/>
          <w:szCs w:val="23"/>
        </w:rPr>
        <w:lastRenderedPageBreak/>
        <w:t>W przypadku zmiany danych objętych zgłoszeniem odbiorca końcowy jest obowiązany zawiadomi</w:t>
      </w:r>
      <w:r w:rsidR="002F27D6" w:rsidRPr="00EB08FD">
        <w:rPr>
          <w:spacing w:val="-2"/>
          <w:kern w:val="24"/>
          <w:sz w:val="23"/>
          <w:szCs w:val="23"/>
        </w:rPr>
        <w:t>ć</w:t>
      </w:r>
      <w:r w:rsidR="003E501F" w:rsidRPr="00EB08FD">
        <w:rPr>
          <w:spacing w:val="-2"/>
          <w:kern w:val="24"/>
          <w:sz w:val="23"/>
          <w:szCs w:val="23"/>
        </w:rPr>
        <w:t xml:space="preserve"> o tym</w:t>
      </w:r>
      <w:r w:rsidR="00416FCE" w:rsidRPr="00EB08FD">
        <w:rPr>
          <w:spacing w:val="-2"/>
          <w:kern w:val="24"/>
          <w:sz w:val="23"/>
          <w:szCs w:val="23"/>
        </w:rPr>
        <w:t xml:space="preserve"> </w:t>
      </w:r>
      <w:r w:rsidR="00FA46BA" w:rsidRPr="00EB08FD">
        <w:rPr>
          <w:spacing w:val="-2"/>
          <w:kern w:val="24"/>
          <w:sz w:val="23"/>
          <w:szCs w:val="23"/>
        </w:rPr>
        <w:t xml:space="preserve">organ </w:t>
      </w:r>
      <w:r w:rsidR="00A047FE" w:rsidRPr="00EB08FD">
        <w:rPr>
          <w:spacing w:val="-2"/>
          <w:kern w:val="24"/>
          <w:sz w:val="23"/>
          <w:szCs w:val="23"/>
        </w:rPr>
        <w:t>gminy</w:t>
      </w:r>
      <w:r w:rsidR="00FA46BA" w:rsidRPr="00EB08FD">
        <w:rPr>
          <w:spacing w:val="-2"/>
          <w:kern w:val="24"/>
          <w:sz w:val="23"/>
          <w:szCs w:val="23"/>
        </w:rPr>
        <w:t xml:space="preserve"> </w:t>
      </w:r>
      <w:r w:rsidR="00416FCE" w:rsidRPr="00EB08FD">
        <w:rPr>
          <w:spacing w:val="-2"/>
          <w:kern w:val="24"/>
          <w:sz w:val="23"/>
          <w:szCs w:val="23"/>
        </w:rPr>
        <w:t>w terminie 7 dni od dnia zaistnienia zmiany</w:t>
      </w:r>
      <w:r w:rsidR="00FA46BA" w:rsidRPr="00EB08FD">
        <w:rPr>
          <w:spacing w:val="-2"/>
          <w:kern w:val="24"/>
          <w:sz w:val="23"/>
          <w:szCs w:val="23"/>
        </w:rPr>
        <w:t xml:space="preserve">. </w:t>
      </w:r>
    </w:p>
    <w:p w:rsidR="008E10B1" w:rsidRPr="00EB08FD" w:rsidRDefault="008E10B1" w:rsidP="00952717">
      <w:pPr>
        <w:numPr>
          <w:ilvl w:val="0"/>
          <w:numId w:val="39"/>
        </w:numPr>
        <w:spacing w:line="360" w:lineRule="auto"/>
        <w:ind w:left="284" w:hanging="284"/>
        <w:jc w:val="both"/>
        <w:rPr>
          <w:spacing w:val="-2"/>
          <w:kern w:val="24"/>
          <w:sz w:val="23"/>
          <w:szCs w:val="23"/>
        </w:rPr>
      </w:pPr>
      <w:r w:rsidRPr="00EB08FD">
        <w:rPr>
          <w:spacing w:val="-2"/>
          <w:kern w:val="24"/>
          <w:sz w:val="23"/>
          <w:szCs w:val="23"/>
        </w:rPr>
        <w:t>Zgłoszenie lub zwolnienie, o który</w:t>
      </w:r>
      <w:r w:rsidR="00EF7C9D" w:rsidRPr="00EB08FD">
        <w:rPr>
          <w:spacing w:val="-2"/>
          <w:kern w:val="24"/>
          <w:sz w:val="23"/>
          <w:szCs w:val="23"/>
        </w:rPr>
        <w:t>ch</w:t>
      </w:r>
      <w:r w:rsidRPr="00EB08FD">
        <w:rPr>
          <w:spacing w:val="-2"/>
          <w:kern w:val="24"/>
          <w:sz w:val="23"/>
          <w:szCs w:val="23"/>
        </w:rPr>
        <w:t xml:space="preserve"> mowa w ust. 1</w:t>
      </w:r>
      <w:r w:rsidR="00952717" w:rsidRPr="00EB08FD">
        <w:rPr>
          <w:spacing w:val="-2"/>
          <w:kern w:val="24"/>
          <w:sz w:val="23"/>
          <w:szCs w:val="23"/>
        </w:rPr>
        <w:t>–</w:t>
      </w:r>
      <w:r w:rsidRPr="00EB08FD">
        <w:rPr>
          <w:spacing w:val="-2"/>
          <w:kern w:val="24"/>
          <w:sz w:val="23"/>
          <w:szCs w:val="23"/>
        </w:rPr>
        <w:t xml:space="preserve">3, składa się w formie dokumentu papierowego albo dokumentu elektronicznego. Przepisy art. 63 </w:t>
      </w:r>
      <w:r w:rsidRPr="00EB08FD">
        <w:rPr>
          <w:bCs w:val="0"/>
          <w:kern w:val="0"/>
          <w:szCs w:val="24"/>
          <w:lang w:eastAsia="en-US"/>
        </w:rPr>
        <w:t>§3a</w:t>
      </w:r>
      <w:r w:rsidR="003E501F" w:rsidRPr="00EB08FD">
        <w:rPr>
          <w:bCs w:val="0"/>
          <w:kern w:val="0"/>
          <w:szCs w:val="24"/>
          <w:lang w:eastAsia="en-US"/>
        </w:rPr>
        <w:t>–</w:t>
      </w:r>
      <w:r w:rsidRPr="00EB08FD">
        <w:rPr>
          <w:bCs w:val="0"/>
          <w:kern w:val="0"/>
          <w:szCs w:val="24"/>
          <w:lang w:eastAsia="en-US"/>
        </w:rPr>
        <w:t xml:space="preserve">5 </w:t>
      </w:r>
      <w:r w:rsidRPr="00EB08FD">
        <w:rPr>
          <w:bCs w:val="0"/>
          <w:color w:val="000000"/>
          <w:kern w:val="0"/>
          <w:sz w:val="23"/>
          <w:szCs w:val="23"/>
        </w:rPr>
        <w:t xml:space="preserve">ustawy z dnia 14 czerwca 1960 r. </w:t>
      </w:r>
      <w:r w:rsidRPr="00EB08FD">
        <w:rPr>
          <w:sz w:val="23"/>
          <w:szCs w:val="23"/>
        </w:rPr>
        <w:t>–</w:t>
      </w:r>
      <w:r w:rsidRPr="00EB08FD">
        <w:rPr>
          <w:bCs w:val="0"/>
          <w:color w:val="000000"/>
          <w:kern w:val="0"/>
          <w:sz w:val="23"/>
          <w:szCs w:val="23"/>
        </w:rPr>
        <w:t xml:space="preserve"> Kodeks postępowania administracyjnego (Dz. U. z 2016 r. poz. 23)</w:t>
      </w:r>
      <w:r w:rsidR="001B6B8D" w:rsidRPr="00EB08FD">
        <w:rPr>
          <w:bCs w:val="0"/>
          <w:color w:val="000000"/>
          <w:kern w:val="0"/>
          <w:sz w:val="23"/>
          <w:szCs w:val="23"/>
        </w:rPr>
        <w:br/>
      </w:r>
      <w:r w:rsidRPr="00EB08FD">
        <w:rPr>
          <w:bCs w:val="0"/>
          <w:color w:val="000000"/>
          <w:kern w:val="0"/>
          <w:sz w:val="23"/>
          <w:szCs w:val="23"/>
        </w:rPr>
        <w:t>stosuje się odpowiednio.</w:t>
      </w:r>
    </w:p>
    <w:p w:rsidR="00FA46BA" w:rsidRPr="00EB08FD" w:rsidRDefault="00FA46BA" w:rsidP="00BF7028">
      <w:pPr>
        <w:numPr>
          <w:ilvl w:val="0"/>
          <w:numId w:val="39"/>
        </w:numPr>
        <w:spacing w:line="360" w:lineRule="auto"/>
        <w:ind w:left="284" w:hanging="284"/>
        <w:jc w:val="both"/>
        <w:rPr>
          <w:spacing w:val="-2"/>
          <w:kern w:val="24"/>
          <w:sz w:val="23"/>
          <w:szCs w:val="23"/>
        </w:rPr>
      </w:pPr>
      <w:r w:rsidRPr="00EB08FD">
        <w:rPr>
          <w:spacing w:val="-2"/>
          <w:kern w:val="24"/>
          <w:sz w:val="23"/>
          <w:szCs w:val="23"/>
        </w:rPr>
        <w:t>Organ gminy sprawdza zgłoszenie pod względem formalnym oraz pod względem zgodności oświadcze</w:t>
      </w:r>
      <w:r w:rsidR="00A047FE" w:rsidRPr="00EB08FD">
        <w:rPr>
          <w:spacing w:val="-2"/>
          <w:kern w:val="24"/>
          <w:sz w:val="23"/>
          <w:szCs w:val="23"/>
        </w:rPr>
        <w:t>nia</w:t>
      </w:r>
      <w:r w:rsidRPr="00EB08FD">
        <w:rPr>
          <w:spacing w:val="-2"/>
          <w:kern w:val="24"/>
          <w:sz w:val="23"/>
          <w:szCs w:val="23"/>
        </w:rPr>
        <w:t xml:space="preserve"> </w:t>
      </w:r>
      <w:r w:rsidR="00A047FE" w:rsidRPr="00EB08FD">
        <w:rPr>
          <w:spacing w:val="-2"/>
          <w:kern w:val="24"/>
          <w:sz w:val="23"/>
          <w:szCs w:val="23"/>
        </w:rPr>
        <w:t>dokonującego</w:t>
      </w:r>
      <w:r w:rsidRPr="00EB08FD">
        <w:rPr>
          <w:spacing w:val="-2"/>
          <w:kern w:val="24"/>
          <w:sz w:val="23"/>
          <w:szCs w:val="23"/>
        </w:rPr>
        <w:t xml:space="preserve"> </w:t>
      </w:r>
      <w:r w:rsidR="00A047FE" w:rsidRPr="00EB08FD">
        <w:rPr>
          <w:spacing w:val="-2"/>
          <w:kern w:val="24"/>
          <w:sz w:val="23"/>
          <w:szCs w:val="23"/>
        </w:rPr>
        <w:t xml:space="preserve">zgłoszenia </w:t>
      </w:r>
      <w:r w:rsidRPr="00EB08FD">
        <w:rPr>
          <w:spacing w:val="-2"/>
          <w:kern w:val="24"/>
          <w:sz w:val="23"/>
          <w:szCs w:val="23"/>
        </w:rPr>
        <w:t>z danymi, które organowi temu są znane z urzędu.</w:t>
      </w:r>
      <w:r w:rsidR="008351B7" w:rsidRPr="00EB08FD">
        <w:rPr>
          <w:spacing w:val="-2"/>
          <w:kern w:val="24"/>
          <w:sz w:val="23"/>
          <w:szCs w:val="23"/>
        </w:rPr>
        <w:br/>
      </w:r>
      <w:r w:rsidRPr="00EB08FD">
        <w:rPr>
          <w:spacing w:val="-2"/>
          <w:kern w:val="24"/>
          <w:sz w:val="23"/>
          <w:szCs w:val="23"/>
        </w:rPr>
        <w:t xml:space="preserve">W razie potrzeby organ gminy wyznacza </w:t>
      </w:r>
      <w:r w:rsidR="00A047FE" w:rsidRPr="00EB08FD">
        <w:rPr>
          <w:spacing w:val="-2"/>
          <w:kern w:val="24"/>
          <w:sz w:val="23"/>
          <w:szCs w:val="23"/>
        </w:rPr>
        <w:t xml:space="preserve">dokonującemu zgłoszenia </w:t>
      </w:r>
      <w:r w:rsidRPr="00EB08FD">
        <w:rPr>
          <w:spacing w:val="-2"/>
          <w:kern w:val="24"/>
          <w:sz w:val="23"/>
          <w:szCs w:val="23"/>
        </w:rPr>
        <w:t>termin 7 dni do usunięcia braków formalnych zgłoszenia pod rygorem odmowy p</w:t>
      </w:r>
      <w:r w:rsidR="004F6197" w:rsidRPr="00EB08FD">
        <w:rPr>
          <w:spacing w:val="-2"/>
          <w:kern w:val="24"/>
          <w:sz w:val="23"/>
          <w:szCs w:val="23"/>
        </w:rPr>
        <w:t>oinformowania</w:t>
      </w:r>
      <w:r w:rsidR="00085CFE" w:rsidRPr="00EB08FD">
        <w:rPr>
          <w:spacing w:val="-2"/>
          <w:kern w:val="24"/>
          <w:sz w:val="23"/>
          <w:szCs w:val="23"/>
        </w:rPr>
        <w:t xml:space="preserve"> organ</w:t>
      </w:r>
      <w:r w:rsidR="004F6197" w:rsidRPr="00EB08FD">
        <w:rPr>
          <w:spacing w:val="-2"/>
          <w:kern w:val="24"/>
          <w:sz w:val="23"/>
          <w:szCs w:val="23"/>
        </w:rPr>
        <w:t>u</w:t>
      </w:r>
      <w:r w:rsidR="00085CFE" w:rsidRPr="00EB08FD">
        <w:rPr>
          <w:spacing w:val="-2"/>
          <w:kern w:val="24"/>
          <w:sz w:val="23"/>
          <w:szCs w:val="23"/>
        </w:rPr>
        <w:t xml:space="preserve"> podatkowe</w:t>
      </w:r>
      <w:r w:rsidR="004F6197" w:rsidRPr="00EB08FD">
        <w:rPr>
          <w:spacing w:val="-2"/>
          <w:kern w:val="24"/>
          <w:sz w:val="23"/>
          <w:szCs w:val="23"/>
        </w:rPr>
        <w:t>go</w:t>
      </w:r>
      <w:r w:rsidR="00BF7028" w:rsidRPr="00EB08FD">
        <w:rPr>
          <w:spacing w:val="-2"/>
          <w:kern w:val="24"/>
          <w:sz w:val="23"/>
          <w:szCs w:val="23"/>
        </w:rPr>
        <w:br/>
      </w:r>
      <w:r w:rsidR="004F6197" w:rsidRPr="00EB08FD">
        <w:rPr>
          <w:spacing w:val="-2"/>
          <w:kern w:val="24"/>
          <w:sz w:val="23"/>
          <w:szCs w:val="23"/>
        </w:rPr>
        <w:t>o dokonaniu zgłoszenia</w:t>
      </w:r>
      <w:r w:rsidRPr="00EB08FD">
        <w:rPr>
          <w:spacing w:val="-2"/>
          <w:kern w:val="24"/>
          <w:sz w:val="23"/>
          <w:szCs w:val="23"/>
        </w:rPr>
        <w:t>.</w:t>
      </w:r>
    </w:p>
    <w:p w:rsidR="00FA46BA" w:rsidRPr="00EB08FD" w:rsidRDefault="00D12F5F" w:rsidP="00BF7028">
      <w:pPr>
        <w:numPr>
          <w:ilvl w:val="0"/>
          <w:numId w:val="39"/>
        </w:numPr>
        <w:spacing w:line="360" w:lineRule="auto"/>
        <w:ind w:left="284" w:hanging="284"/>
        <w:jc w:val="both"/>
        <w:rPr>
          <w:spacing w:val="-2"/>
          <w:kern w:val="24"/>
          <w:sz w:val="23"/>
          <w:szCs w:val="23"/>
        </w:rPr>
      </w:pPr>
      <w:r w:rsidRPr="00EB08FD">
        <w:rPr>
          <w:spacing w:val="-2"/>
          <w:kern w:val="24"/>
          <w:sz w:val="23"/>
          <w:szCs w:val="23"/>
        </w:rPr>
        <w:t>O</w:t>
      </w:r>
      <w:r w:rsidR="00FA46BA" w:rsidRPr="00EB08FD">
        <w:rPr>
          <w:spacing w:val="-2"/>
          <w:kern w:val="24"/>
          <w:sz w:val="23"/>
          <w:szCs w:val="23"/>
        </w:rPr>
        <w:t xml:space="preserve">rgan gminy </w:t>
      </w:r>
      <w:r w:rsidR="002F27D6" w:rsidRPr="00EB08FD">
        <w:rPr>
          <w:spacing w:val="-2"/>
          <w:kern w:val="24"/>
          <w:sz w:val="23"/>
          <w:szCs w:val="23"/>
        </w:rPr>
        <w:t>informuje</w:t>
      </w:r>
      <w:r w:rsidR="00085CFE" w:rsidRPr="00EB08FD">
        <w:rPr>
          <w:spacing w:val="-2"/>
          <w:kern w:val="24"/>
          <w:sz w:val="23"/>
          <w:szCs w:val="23"/>
        </w:rPr>
        <w:t xml:space="preserve"> </w:t>
      </w:r>
      <w:r w:rsidR="002F27D6" w:rsidRPr="00EB08FD">
        <w:rPr>
          <w:spacing w:val="-2"/>
          <w:kern w:val="24"/>
          <w:sz w:val="23"/>
          <w:szCs w:val="23"/>
        </w:rPr>
        <w:t>organ podatkowy</w:t>
      </w:r>
      <w:r w:rsidR="003E501F" w:rsidRPr="00EB08FD">
        <w:rPr>
          <w:spacing w:val="-2"/>
          <w:kern w:val="24"/>
          <w:sz w:val="23"/>
          <w:szCs w:val="23"/>
        </w:rPr>
        <w:t>, przy wykorzystaniu systemu teleinformatycznego</w:t>
      </w:r>
      <w:r w:rsidR="002F27D6" w:rsidRPr="00EB08FD">
        <w:rPr>
          <w:spacing w:val="-2"/>
          <w:kern w:val="24"/>
          <w:sz w:val="23"/>
          <w:szCs w:val="23"/>
        </w:rPr>
        <w:t>,</w:t>
      </w:r>
      <w:r w:rsidR="003E501F" w:rsidRPr="00EB08FD">
        <w:rPr>
          <w:spacing w:val="-2"/>
          <w:kern w:val="24"/>
          <w:sz w:val="23"/>
          <w:szCs w:val="23"/>
        </w:rPr>
        <w:br/>
      </w:r>
      <w:r w:rsidR="002F27D6" w:rsidRPr="00EB08FD">
        <w:rPr>
          <w:spacing w:val="-2"/>
          <w:kern w:val="24"/>
          <w:sz w:val="23"/>
          <w:szCs w:val="23"/>
        </w:rPr>
        <w:t xml:space="preserve">o </w:t>
      </w:r>
      <w:r w:rsidR="003E501F" w:rsidRPr="00EB08FD">
        <w:rPr>
          <w:spacing w:val="-2"/>
          <w:kern w:val="24"/>
          <w:sz w:val="23"/>
          <w:szCs w:val="23"/>
        </w:rPr>
        <w:t>dokonanych zgłoszeniach</w:t>
      </w:r>
      <w:r w:rsidR="00085CFE" w:rsidRPr="00EB08FD">
        <w:rPr>
          <w:spacing w:val="-2"/>
          <w:kern w:val="24"/>
          <w:sz w:val="23"/>
          <w:szCs w:val="23"/>
        </w:rPr>
        <w:t>,</w:t>
      </w:r>
      <w:r w:rsidR="003E501F" w:rsidRPr="00EB08FD">
        <w:rPr>
          <w:spacing w:val="-2"/>
          <w:kern w:val="24"/>
          <w:sz w:val="23"/>
          <w:szCs w:val="23"/>
        </w:rPr>
        <w:t xml:space="preserve"> z zastrzeżeniem ust. 7</w:t>
      </w:r>
      <w:r w:rsidR="007E43B4" w:rsidRPr="00EB08FD">
        <w:rPr>
          <w:spacing w:val="-2"/>
          <w:kern w:val="24"/>
          <w:sz w:val="23"/>
          <w:szCs w:val="23"/>
        </w:rPr>
        <w:t xml:space="preserve">, oraz o </w:t>
      </w:r>
      <w:r w:rsidR="00EF7C9D" w:rsidRPr="00EB08FD">
        <w:rPr>
          <w:spacing w:val="-2"/>
          <w:kern w:val="24"/>
          <w:sz w:val="23"/>
          <w:szCs w:val="23"/>
        </w:rPr>
        <w:t xml:space="preserve">zawiadomieniach dokonywanych zgodnie z </w:t>
      </w:r>
      <w:r w:rsidR="00C914E4" w:rsidRPr="00EB08FD">
        <w:rPr>
          <w:spacing w:val="-2"/>
          <w:kern w:val="24"/>
          <w:sz w:val="23"/>
          <w:szCs w:val="23"/>
        </w:rPr>
        <w:t xml:space="preserve">ust. 3. </w:t>
      </w:r>
      <w:r w:rsidR="007E43B4" w:rsidRPr="00EB08FD">
        <w:rPr>
          <w:spacing w:val="-2"/>
          <w:kern w:val="24"/>
          <w:sz w:val="23"/>
          <w:szCs w:val="23"/>
        </w:rPr>
        <w:t xml:space="preserve"> </w:t>
      </w:r>
      <w:r w:rsidR="00FA46BA" w:rsidRPr="00EB08FD">
        <w:rPr>
          <w:spacing w:val="-2"/>
          <w:kern w:val="24"/>
          <w:sz w:val="23"/>
          <w:szCs w:val="23"/>
        </w:rPr>
        <w:t xml:space="preserve"> </w:t>
      </w:r>
    </w:p>
    <w:p w:rsidR="00FA46BA" w:rsidRPr="00EB08FD" w:rsidRDefault="00FA46BA" w:rsidP="00BF7028">
      <w:pPr>
        <w:numPr>
          <w:ilvl w:val="0"/>
          <w:numId w:val="39"/>
        </w:numPr>
        <w:spacing w:line="360" w:lineRule="auto"/>
        <w:ind w:left="284" w:hanging="284"/>
        <w:jc w:val="both"/>
        <w:rPr>
          <w:spacing w:val="-2"/>
          <w:kern w:val="24"/>
          <w:sz w:val="23"/>
          <w:szCs w:val="23"/>
        </w:rPr>
      </w:pPr>
      <w:r w:rsidRPr="00EB08FD">
        <w:rPr>
          <w:spacing w:val="-2"/>
          <w:kern w:val="24"/>
          <w:sz w:val="23"/>
          <w:szCs w:val="23"/>
        </w:rPr>
        <w:t xml:space="preserve">Jeżeli zgłoszenie zawiera braki formalne, których </w:t>
      </w:r>
      <w:r w:rsidR="007D7B46" w:rsidRPr="00EB08FD">
        <w:rPr>
          <w:spacing w:val="-2"/>
          <w:kern w:val="24"/>
          <w:sz w:val="23"/>
          <w:szCs w:val="23"/>
        </w:rPr>
        <w:t>dokonujący</w:t>
      </w:r>
      <w:r w:rsidRPr="00EB08FD">
        <w:rPr>
          <w:spacing w:val="-2"/>
          <w:kern w:val="24"/>
          <w:sz w:val="23"/>
          <w:szCs w:val="23"/>
        </w:rPr>
        <w:t xml:space="preserve"> </w:t>
      </w:r>
      <w:r w:rsidR="007D7B46" w:rsidRPr="00EB08FD">
        <w:rPr>
          <w:spacing w:val="-2"/>
          <w:kern w:val="24"/>
          <w:sz w:val="23"/>
          <w:szCs w:val="23"/>
        </w:rPr>
        <w:t xml:space="preserve">zgłoszenia </w:t>
      </w:r>
      <w:r w:rsidRPr="00EB08FD">
        <w:rPr>
          <w:spacing w:val="-2"/>
          <w:kern w:val="24"/>
          <w:sz w:val="23"/>
          <w:szCs w:val="23"/>
        </w:rPr>
        <w:t>nie usunął</w:t>
      </w:r>
      <w:r w:rsidR="008351B7" w:rsidRPr="00EB08FD">
        <w:rPr>
          <w:spacing w:val="-2"/>
          <w:kern w:val="24"/>
          <w:sz w:val="23"/>
          <w:szCs w:val="23"/>
        </w:rPr>
        <w:br/>
      </w:r>
      <w:r w:rsidRPr="00EB08FD">
        <w:rPr>
          <w:spacing w:val="-2"/>
          <w:kern w:val="24"/>
          <w:sz w:val="23"/>
          <w:szCs w:val="23"/>
        </w:rPr>
        <w:t>w wyznaczonym terminie, albo jeżeli z treści zgłoszenia lub danych znanych organowi gminy</w:t>
      </w:r>
      <w:r w:rsidR="008351B7" w:rsidRPr="00EB08FD">
        <w:rPr>
          <w:spacing w:val="-2"/>
          <w:kern w:val="24"/>
          <w:sz w:val="23"/>
          <w:szCs w:val="23"/>
        </w:rPr>
        <w:br/>
      </w:r>
      <w:r w:rsidRPr="00EB08FD">
        <w:rPr>
          <w:spacing w:val="-2"/>
          <w:kern w:val="24"/>
          <w:sz w:val="23"/>
          <w:szCs w:val="23"/>
        </w:rPr>
        <w:t>z urzędu wynika,</w:t>
      </w:r>
      <w:r w:rsidR="007D7B46" w:rsidRPr="00EB08FD">
        <w:rPr>
          <w:spacing w:val="-2"/>
          <w:kern w:val="24"/>
          <w:sz w:val="23"/>
          <w:szCs w:val="23"/>
        </w:rPr>
        <w:t xml:space="preserve"> </w:t>
      </w:r>
      <w:r w:rsidRPr="00EB08FD">
        <w:rPr>
          <w:spacing w:val="-2"/>
          <w:kern w:val="24"/>
          <w:sz w:val="23"/>
          <w:szCs w:val="23"/>
        </w:rPr>
        <w:t xml:space="preserve">że nie zachodzą okoliczności, od których ustawa uzależnia zwolnienie, organ gminy wydaje postanowienie odmawiające </w:t>
      </w:r>
      <w:r w:rsidR="002F27D6" w:rsidRPr="00EB08FD">
        <w:rPr>
          <w:spacing w:val="-2"/>
          <w:kern w:val="24"/>
          <w:sz w:val="23"/>
          <w:szCs w:val="23"/>
        </w:rPr>
        <w:t>poinformowania organu podatkowego o dokonaniu zgłoszenia</w:t>
      </w:r>
      <w:r w:rsidR="007E43B4" w:rsidRPr="00EB08FD">
        <w:rPr>
          <w:spacing w:val="-2"/>
          <w:kern w:val="24"/>
          <w:sz w:val="23"/>
          <w:szCs w:val="23"/>
        </w:rPr>
        <w:t>; p</w:t>
      </w:r>
      <w:r w:rsidRPr="00EB08FD">
        <w:rPr>
          <w:spacing w:val="-2"/>
          <w:kern w:val="24"/>
          <w:sz w:val="23"/>
          <w:szCs w:val="23"/>
        </w:rPr>
        <w:t>rzepisy dotyczące odmowy wydania zaświadczenia w postępowaniu administracyjnym stosuje się od</w:t>
      </w:r>
      <w:r w:rsidR="00B31BB2" w:rsidRPr="00EB08FD">
        <w:rPr>
          <w:spacing w:val="-2"/>
          <w:kern w:val="24"/>
          <w:sz w:val="23"/>
          <w:szCs w:val="23"/>
        </w:rPr>
        <w:t>powiednio.</w:t>
      </w:r>
      <w:r w:rsidR="007E43B4" w:rsidRPr="00EB08FD">
        <w:rPr>
          <w:spacing w:val="-2"/>
          <w:kern w:val="24"/>
          <w:sz w:val="23"/>
          <w:szCs w:val="23"/>
        </w:rPr>
        <w:t xml:space="preserve"> Jeżeli postanowienie organu gminy jest ostateczne, zgłoszenie nie wywiera skutku określonego w art. 24 ust. </w:t>
      </w:r>
      <w:r w:rsidR="004F6197" w:rsidRPr="00EB08FD">
        <w:rPr>
          <w:spacing w:val="-2"/>
          <w:kern w:val="24"/>
          <w:sz w:val="23"/>
          <w:szCs w:val="23"/>
        </w:rPr>
        <w:t>1</w:t>
      </w:r>
      <w:r w:rsidR="007E43B4" w:rsidRPr="00EB08FD">
        <w:rPr>
          <w:spacing w:val="-2"/>
          <w:kern w:val="24"/>
          <w:sz w:val="23"/>
          <w:szCs w:val="23"/>
        </w:rPr>
        <w:t xml:space="preserve">. </w:t>
      </w:r>
    </w:p>
    <w:p w:rsidR="000169D9" w:rsidRPr="00EB08FD" w:rsidRDefault="000169D9" w:rsidP="000169D9">
      <w:pPr>
        <w:numPr>
          <w:ilvl w:val="0"/>
          <w:numId w:val="39"/>
        </w:numPr>
        <w:spacing w:line="360" w:lineRule="auto"/>
        <w:jc w:val="both"/>
        <w:rPr>
          <w:spacing w:val="-2"/>
          <w:kern w:val="24"/>
          <w:sz w:val="23"/>
          <w:szCs w:val="23"/>
        </w:rPr>
      </w:pPr>
      <w:r w:rsidRPr="00EB08FD">
        <w:rPr>
          <w:spacing w:val="-2"/>
          <w:kern w:val="24"/>
          <w:sz w:val="23"/>
          <w:szCs w:val="23"/>
        </w:rPr>
        <w:t xml:space="preserve">Minister właściwy do spraw finansów publicznych określi w drodze rozporządzenia: </w:t>
      </w:r>
    </w:p>
    <w:p w:rsidR="000169D9" w:rsidRPr="00EB08FD" w:rsidRDefault="000169D9" w:rsidP="00EF7C9D">
      <w:pPr>
        <w:numPr>
          <w:ilvl w:val="0"/>
          <w:numId w:val="41"/>
        </w:numPr>
        <w:spacing w:line="360" w:lineRule="auto"/>
        <w:ind w:left="567" w:hanging="283"/>
        <w:jc w:val="both"/>
        <w:rPr>
          <w:spacing w:val="-2"/>
          <w:kern w:val="24"/>
          <w:sz w:val="23"/>
          <w:szCs w:val="23"/>
        </w:rPr>
      </w:pPr>
      <w:r w:rsidRPr="00EB08FD">
        <w:rPr>
          <w:spacing w:val="-2"/>
          <w:kern w:val="24"/>
          <w:sz w:val="23"/>
          <w:szCs w:val="23"/>
        </w:rPr>
        <w:t>wzory zgłoszenia</w:t>
      </w:r>
      <w:r w:rsidR="00EF7C9D" w:rsidRPr="00EB08FD">
        <w:rPr>
          <w:spacing w:val="-2"/>
          <w:kern w:val="24"/>
          <w:sz w:val="23"/>
          <w:szCs w:val="23"/>
        </w:rPr>
        <w:t xml:space="preserve"> i</w:t>
      </w:r>
      <w:r w:rsidRPr="00EB08FD">
        <w:rPr>
          <w:spacing w:val="-2"/>
          <w:kern w:val="24"/>
          <w:sz w:val="23"/>
          <w:szCs w:val="23"/>
        </w:rPr>
        <w:t xml:space="preserve"> zawiadomienia, o który</w:t>
      </w:r>
      <w:r w:rsidR="00EF7C9D" w:rsidRPr="00EB08FD">
        <w:rPr>
          <w:spacing w:val="-2"/>
          <w:kern w:val="24"/>
          <w:sz w:val="23"/>
          <w:szCs w:val="23"/>
        </w:rPr>
        <w:t>ch</w:t>
      </w:r>
      <w:r w:rsidRPr="00EB08FD">
        <w:rPr>
          <w:spacing w:val="-2"/>
          <w:kern w:val="24"/>
          <w:sz w:val="23"/>
          <w:szCs w:val="23"/>
        </w:rPr>
        <w:t xml:space="preserve"> mowa</w:t>
      </w:r>
      <w:r w:rsidR="00471DB4" w:rsidRPr="00EB08FD">
        <w:rPr>
          <w:spacing w:val="-2"/>
          <w:kern w:val="24"/>
          <w:sz w:val="23"/>
          <w:szCs w:val="23"/>
        </w:rPr>
        <w:t xml:space="preserve"> </w:t>
      </w:r>
      <w:r w:rsidR="00EF7C9D" w:rsidRPr="00EB08FD">
        <w:rPr>
          <w:spacing w:val="-2"/>
          <w:kern w:val="24"/>
          <w:sz w:val="23"/>
          <w:szCs w:val="23"/>
        </w:rPr>
        <w:t>w ust. 1–3;</w:t>
      </w:r>
    </w:p>
    <w:p w:rsidR="000169D9" w:rsidRPr="00EB08FD" w:rsidRDefault="000169D9" w:rsidP="000169D9">
      <w:pPr>
        <w:numPr>
          <w:ilvl w:val="0"/>
          <w:numId w:val="41"/>
        </w:numPr>
        <w:spacing w:line="360" w:lineRule="auto"/>
        <w:ind w:left="567" w:hanging="283"/>
        <w:jc w:val="both"/>
        <w:rPr>
          <w:spacing w:val="-2"/>
          <w:kern w:val="24"/>
          <w:sz w:val="23"/>
          <w:szCs w:val="23"/>
        </w:rPr>
      </w:pPr>
      <w:r w:rsidRPr="00EB08FD">
        <w:rPr>
          <w:spacing w:val="-2"/>
          <w:kern w:val="24"/>
          <w:sz w:val="23"/>
          <w:szCs w:val="23"/>
        </w:rPr>
        <w:t>zakres informacji przekazywanych przez organ gminy</w:t>
      </w:r>
      <w:r w:rsidR="00EF7C9D" w:rsidRPr="00EB08FD">
        <w:rPr>
          <w:spacing w:val="-2"/>
          <w:kern w:val="24"/>
          <w:sz w:val="23"/>
          <w:szCs w:val="23"/>
        </w:rPr>
        <w:t xml:space="preserve"> organowi podatkowemu na podstawie ust. 6</w:t>
      </w:r>
      <w:r w:rsidRPr="00EB08FD">
        <w:rPr>
          <w:spacing w:val="-2"/>
          <w:kern w:val="24"/>
          <w:sz w:val="23"/>
          <w:szCs w:val="23"/>
        </w:rPr>
        <w:t xml:space="preserve"> oraz sposób i terminy ich</w:t>
      </w:r>
      <w:r w:rsidR="00471DB4" w:rsidRPr="00EB08FD">
        <w:rPr>
          <w:spacing w:val="-2"/>
          <w:kern w:val="24"/>
          <w:sz w:val="23"/>
          <w:szCs w:val="23"/>
        </w:rPr>
        <w:t xml:space="preserve"> przekazywania.</w:t>
      </w:r>
    </w:p>
    <w:p w:rsidR="00416FCE" w:rsidRPr="00EB08FD" w:rsidRDefault="007E43B4" w:rsidP="00BF7028">
      <w:pPr>
        <w:spacing w:line="360" w:lineRule="auto"/>
        <w:ind w:left="284"/>
        <w:jc w:val="both"/>
        <w:rPr>
          <w:spacing w:val="-2"/>
          <w:kern w:val="24"/>
          <w:sz w:val="23"/>
          <w:szCs w:val="23"/>
        </w:rPr>
      </w:pPr>
      <w:r w:rsidRPr="00EB08FD">
        <w:rPr>
          <w:spacing w:val="-2"/>
          <w:kern w:val="24"/>
          <w:sz w:val="23"/>
          <w:szCs w:val="23"/>
        </w:rPr>
        <w:t>–</w:t>
      </w:r>
      <w:r w:rsidR="00983FE3" w:rsidRPr="00EB08FD">
        <w:rPr>
          <w:spacing w:val="-2"/>
          <w:kern w:val="24"/>
          <w:sz w:val="23"/>
          <w:szCs w:val="23"/>
        </w:rPr>
        <w:t xml:space="preserve"> </w:t>
      </w:r>
      <w:r w:rsidR="00416FCE" w:rsidRPr="00EB08FD">
        <w:rPr>
          <w:spacing w:val="-2"/>
          <w:kern w:val="24"/>
          <w:sz w:val="23"/>
          <w:szCs w:val="23"/>
        </w:rPr>
        <w:t xml:space="preserve">mając na względzie konieczność ustalenia okoliczności </w:t>
      </w:r>
      <w:r w:rsidR="00BC7F05" w:rsidRPr="00EB08FD">
        <w:rPr>
          <w:spacing w:val="-2"/>
          <w:kern w:val="24"/>
          <w:sz w:val="23"/>
          <w:szCs w:val="23"/>
        </w:rPr>
        <w:t>stanowiących podstawę zwolnienia</w:t>
      </w:r>
      <w:r w:rsidR="00416FCE" w:rsidRPr="00EB08FD">
        <w:rPr>
          <w:spacing w:val="-2"/>
          <w:kern w:val="24"/>
          <w:sz w:val="23"/>
          <w:szCs w:val="23"/>
        </w:rPr>
        <w:t xml:space="preserve">, pouczenia </w:t>
      </w:r>
      <w:r w:rsidRPr="00EB08FD">
        <w:rPr>
          <w:spacing w:val="-2"/>
          <w:kern w:val="24"/>
          <w:sz w:val="23"/>
          <w:szCs w:val="23"/>
        </w:rPr>
        <w:t>dokonującego zgłoszenia</w:t>
      </w:r>
      <w:r w:rsidR="00416FCE" w:rsidRPr="00EB08FD">
        <w:rPr>
          <w:spacing w:val="-2"/>
          <w:kern w:val="24"/>
          <w:sz w:val="23"/>
          <w:szCs w:val="23"/>
        </w:rPr>
        <w:t xml:space="preserve"> o skutkach zgłoszenia </w:t>
      </w:r>
      <w:r w:rsidR="00163EAB" w:rsidRPr="00EB08FD">
        <w:rPr>
          <w:spacing w:val="-2"/>
          <w:kern w:val="24"/>
          <w:sz w:val="23"/>
          <w:szCs w:val="23"/>
        </w:rPr>
        <w:t xml:space="preserve">i </w:t>
      </w:r>
      <w:r w:rsidR="00416FCE" w:rsidRPr="00EB08FD">
        <w:rPr>
          <w:spacing w:val="-2"/>
          <w:kern w:val="24"/>
          <w:sz w:val="23"/>
          <w:szCs w:val="23"/>
        </w:rPr>
        <w:t>obowiązku zawiadomienia</w:t>
      </w:r>
      <w:r w:rsidR="008351B7" w:rsidRPr="00EB08FD">
        <w:rPr>
          <w:spacing w:val="-2"/>
          <w:kern w:val="24"/>
          <w:sz w:val="23"/>
          <w:szCs w:val="23"/>
        </w:rPr>
        <w:br/>
      </w:r>
      <w:r w:rsidR="00416FCE" w:rsidRPr="00EB08FD">
        <w:rPr>
          <w:spacing w:val="-2"/>
          <w:kern w:val="24"/>
          <w:sz w:val="23"/>
          <w:szCs w:val="23"/>
        </w:rPr>
        <w:t>o zmianie okoliczności objętych zgłoszeniem</w:t>
      </w:r>
      <w:r w:rsidR="00471DB4" w:rsidRPr="00EB08FD">
        <w:rPr>
          <w:spacing w:val="-2"/>
          <w:kern w:val="24"/>
          <w:sz w:val="23"/>
          <w:szCs w:val="23"/>
        </w:rPr>
        <w:t xml:space="preserve"> oraz</w:t>
      </w:r>
      <w:r w:rsidR="00BC7F05" w:rsidRPr="00EB08FD">
        <w:rPr>
          <w:spacing w:val="-2"/>
          <w:kern w:val="24"/>
          <w:sz w:val="23"/>
          <w:szCs w:val="23"/>
        </w:rPr>
        <w:t xml:space="preserve"> pouczenia</w:t>
      </w:r>
      <w:r w:rsidR="00416FCE" w:rsidRPr="00EB08FD">
        <w:rPr>
          <w:spacing w:val="-2"/>
          <w:kern w:val="24"/>
          <w:sz w:val="23"/>
          <w:szCs w:val="23"/>
        </w:rPr>
        <w:t xml:space="preserve"> </w:t>
      </w:r>
      <w:r w:rsidR="00163EAB" w:rsidRPr="00EB08FD">
        <w:rPr>
          <w:spacing w:val="-2"/>
          <w:kern w:val="24"/>
          <w:sz w:val="23"/>
          <w:szCs w:val="23"/>
        </w:rPr>
        <w:t xml:space="preserve">go </w:t>
      </w:r>
      <w:r w:rsidR="00BC7F05" w:rsidRPr="00EB08FD">
        <w:rPr>
          <w:spacing w:val="-2"/>
          <w:kern w:val="24"/>
          <w:sz w:val="23"/>
          <w:szCs w:val="23"/>
        </w:rPr>
        <w:t>o odpowiedzialności karnej za składanie fałszywych oświadczeń</w:t>
      </w:r>
      <w:r w:rsidR="00471DB4" w:rsidRPr="00EB08FD">
        <w:rPr>
          <w:spacing w:val="-2"/>
          <w:kern w:val="24"/>
          <w:sz w:val="23"/>
          <w:szCs w:val="23"/>
        </w:rPr>
        <w:t>, a także</w:t>
      </w:r>
      <w:r w:rsidR="00416FCE" w:rsidRPr="00EB08FD">
        <w:rPr>
          <w:spacing w:val="-2"/>
          <w:kern w:val="24"/>
          <w:sz w:val="23"/>
          <w:szCs w:val="23"/>
        </w:rPr>
        <w:t xml:space="preserve"> konieczność uzyskania przez organ podatkowy danych</w:t>
      </w:r>
      <w:r w:rsidR="00471DB4" w:rsidRPr="00EB08FD">
        <w:rPr>
          <w:spacing w:val="-2"/>
          <w:kern w:val="24"/>
          <w:sz w:val="23"/>
          <w:szCs w:val="23"/>
        </w:rPr>
        <w:t xml:space="preserve"> </w:t>
      </w:r>
      <w:r w:rsidR="00416FCE" w:rsidRPr="00EB08FD">
        <w:rPr>
          <w:spacing w:val="-2"/>
          <w:kern w:val="24"/>
          <w:sz w:val="23"/>
          <w:szCs w:val="23"/>
        </w:rPr>
        <w:t xml:space="preserve">o odbiorcach końcowych </w:t>
      </w:r>
      <w:r w:rsidR="001B6B8D" w:rsidRPr="00EB08FD">
        <w:rPr>
          <w:spacing w:val="-2"/>
          <w:kern w:val="24"/>
          <w:sz w:val="23"/>
          <w:szCs w:val="23"/>
        </w:rPr>
        <w:t>korzystających ze</w:t>
      </w:r>
      <w:r w:rsidR="00416FCE" w:rsidRPr="00EB08FD">
        <w:rPr>
          <w:spacing w:val="-2"/>
          <w:kern w:val="24"/>
          <w:sz w:val="23"/>
          <w:szCs w:val="23"/>
        </w:rPr>
        <w:t xml:space="preserve"> zwolnienia na podstawie art. 2</w:t>
      </w:r>
      <w:r w:rsidR="00BC7F05" w:rsidRPr="00EB08FD">
        <w:rPr>
          <w:spacing w:val="-2"/>
          <w:kern w:val="24"/>
          <w:sz w:val="23"/>
          <w:szCs w:val="23"/>
        </w:rPr>
        <w:t>0</w:t>
      </w:r>
      <w:r w:rsidR="00416FCE" w:rsidRPr="00EB08FD">
        <w:rPr>
          <w:spacing w:val="-2"/>
          <w:kern w:val="24"/>
          <w:sz w:val="23"/>
          <w:szCs w:val="23"/>
        </w:rPr>
        <w:t xml:space="preserve"> lub 2</w:t>
      </w:r>
      <w:r w:rsidR="00BC7F05" w:rsidRPr="00EB08FD">
        <w:rPr>
          <w:spacing w:val="-2"/>
          <w:kern w:val="24"/>
          <w:sz w:val="23"/>
          <w:szCs w:val="23"/>
        </w:rPr>
        <w:t>1</w:t>
      </w:r>
      <w:r w:rsidR="00416FCE" w:rsidRPr="00EB08FD">
        <w:rPr>
          <w:spacing w:val="-2"/>
          <w:kern w:val="24"/>
          <w:sz w:val="23"/>
          <w:szCs w:val="23"/>
        </w:rPr>
        <w:t>, punktach poboru objętych tym zwolnieniem i okolicznościach</w:t>
      </w:r>
      <w:r w:rsidR="00BC7F05" w:rsidRPr="00EB08FD">
        <w:rPr>
          <w:spacing w:val="-2"/>
          <w:kern w:val="24"/>
          <w:sz w:val="23"/>
          <w:szCs w:val="23"/>
        </w:rPr>
        <w:t xml:space="preserve"> stanowiących</w:t>
      </w:r>
      <w:r w:rsidR="002B19FA" w:rsidRPr="00EB08FD">
        <w:rPr>
          <w:spacing w:val="-2"/>
          <w:kern w:val="24"/>
          <w:sz w:val="23"/>
          <w:szCs w:val="23"/>
        </w:rPr>
        <w:t xml:space="preserve"> </w:t>
      </w:r>
      <w:r w:rsidR="00BC7F05" w:rsidRPr="00EB08FD">
        <w:rPr>
          <w:spacing w:val="-2"/>
          <w:kern w:val="24"/>
          <w:sz w:val="23"/>
          <w:szCs w:val="23"/>
        </w:rPr>
        <w:t>podstawę zwolnienia</w:t>
      </w:r>
      <w:r w:rsidR="00416FCE" w:rsidRPr="00EB08FD">
        <w:rPr>
          <w:spacing w:val="-2"/>
          <w:kern w:val="24"/>
          <w:sz w:val="23"/>
          <w:szCs w:val="23"/>
        </w:rPr>
        <w:t xml:space="preserve">. </w:t>
      </w:r>
    </w:p>
    <w:p w:rsidR="00163EAB" w:rsidRPr="00EB08FD" w:rsidRDefault="00163EAB" w:rsidP="006840DB">
      <w:pPr>
        <w:spacing w:line="360" w:lineRule="auto"/>
        <w:ind w:left="567" w:hanging="283"/>
        <w:jc w:val="center"/>
        <w:rPr>
          <w:spacing w:val="-2"/>
          <w:kern w:val="24"/>
          <w:sz w:val="23"/>
          <w:szCs w:val="23"/>
        </w:rPr>
      </w:pPr>
    </w:p>
    <w:p w:rsidR="000169D9" w:rsidRPr="00EB08FD" w:rsidRDefault="00BF7028" w:rsidP="000169D9">
      <w:pPr>
        <w:spacing w:line="360" w:lineRule="auto"/>
        <w:ind w:left="283" w:hanging="283"/>
        <w:jc w:val="center"/>
        <w:rPr>
          <w:spacing w:val="-2"/>
          <w:kern w:val="24"/>
          <w:sz w:val="23"/>
          <w:szCs w:val="23"/>
        </w:rPr>
      </w:pPr>
      <w:r w:rsidRPr="00EB08FD">
        <w:rPr>
          <w:spacing w:val="-2"/>
          <w:kern w:val="24"/>
          <w:sz w:val="23"/>
          <w:szCs w:val="23"/>
        </w:rPr>
        <w:br w:type="page"/>
      </w:r>
      <w:r w:rsidR="008E10B1" w:rsidRPr="00EB08FD">
        <w:rPr>
          <w:spacing w:val="-2"/>
          <w:kern w:val="24"/>
          <w:sz w:val="23"/>
          <w:szCs w:val="23"/>
        </w:rPr>
        <w:lastRenderedPageBreak/>
        <w:t>Art. 26.</w:t>
      </w:r>
    </w:p>
    <w:p w:rsidR="000169D9" w:rsidRPr="00EB08FD" w:rsidRDefault="000169D9" w:rsidP="000169D9">
      <w:pPr>
        <w:spacing w:line="360" w:lineRule="auto"/>
        <w:jc w:val="both"/>
        <w:rPr>
          <w:spacing w:val="-2"/>
          <w:kern w:val="24"/>
          <w:sz w:val="23"/>
          <w:szCs w:val="23"/>
        </w:rPr>
      </w:pPr>
      <w:r w:rsidRPr="00EB08FD">
        <w:rPr>
          <w:spacing w:val="-2"/>
          <w:kern w:val="24"/>
          <w:sz w:val="23"/>
          <w:szCs w:val="23"/>
        </w:rPr>
        <w:t>Organ gminy prowadzi rejestr zgłoszeń i zawiadomień, o których mowa w art. 25 ust. 1–3.</w:t>
      </w:r>
    </w:p>
    <w:p w:rsidR="008E10B1" w:rsidRPr="00EB08FD" w:rsidRDefault="008E10B1" w:rsidP="008E10B1">
      <w:pPr>
        <w:spacing w:line="360" w:lineRule="auto"/>
        <w:ind w:left="567" w:hanging="283"/>
        <w:jc w:val="both"/>
        <w:rPr>
          <w:spacing w:val="-2"/>
          <w:kern w:val="24"/>
          <w:sz w:val="23"/>
          <w:szCs w:val="23"/>
        </w:rPr>
      </w:pPr>
    </w:p>
    <w:p w:rsidR="00FA46BA" w:rsidRPr="00EB08FD" w:rsidRDefault="00FA46BA" w:rsidP="006840DB">
      <w:pPr>
        <w:spacing w:line="360" w:lineRule="auto"/>
        <w:ind w:left="567" w:hanging="283"/>
        <w:jc w:val="center"/>
        <w:rPr>
          <w:spacing w:val="-2"/>
          <w:kern w:val="24"/>
          <w:sz w:val="23"/>
          <w:szCs w:val="23"/>
        </w:rPr>
      </w:pPr>
      <w:r w:rsidRPr="00EB08FD">
        <w:rPr>
          <w:spacing w:val="-2"/>
          <w:kern w:val="24"/>
          <w:sz w:val="23"/>
          <w:szCs w:val="23"/>
        </w:rPr>
        <w:t xml:space="preserve">Art. </w:t>
      </w:r>
      <w:r w:rsidR="00BC7F05" w:rsidRPr="00EB08FD">
        <w:rPr>
          <w:spacing w:val="-2"/>
          <w:kern w:val="24"/>
          <w:sz w:val="23"/>
          <w:szCs w:val="23"/>
        </w:rPr>
        <w:t>2</w:t>
      </w:r>
      <w:r w:rsidR="008E10B1" w:rsidRPr="00EB08FD">
        <w:rPr>
          <w:spacing w:val="-2"/>
          <w:kern w:val="24"/>
          <w:sz w:val="23"/>
          <w:szCs w:val="23"/>
        </w:rPr>
        <w:t>7</w:t>
      </w:r>
      <w:r w:rsidRPr="00EB08FD">
        <w:rPr>
          <w:spacing w:val="-2"/>
          <w:kern w:val="24"/>
          <w:sz w:val="23"/>
          <w:szCs w:val="23"/>
        </w:rPr>
        <w:t xml:space="preserve">. </w:t>
      </w:r>
    </w:p>
    <w:p w:rsidR="00DD6B82" w:rsidRPr="00EB08FD" w:rsidRDefault="00DD6B82" w:rsidP="00BF7028">
      <w:pPr>
        <w:numPr>
          <w:ilvl w:val="0"/>
          <w:numId w:val="15"/>
        </w:numPr>
        <w:spacing w:line="360" w:lineRule="auto"/>
        <w:ind w:left="284" w:hanging="284"/>
        <w:jc w:val="both"/>
        <w:rPr>
          <w:spacing w:val="-2"/>
          <w:kern w:val="24"/>
          <w:sz w:val="23"/>
          <w:szCs w:val="23"/>
        </w:rPr>
      </w:pPr>
      <w:r w:rsidRPr="00EB08FD">
        <w:rPr>
          <w:spacing w:val="-2"/>
          <w:kern w:val="24"/>
          <w:sz w:val="23"/>
          <w:szCs w:val="23"/>
        </w:rPr>
        <w:t>Zapłaty składki</w:t>
      </w:r>
      <w:r w:rsidR="00481318" w:rsidRPr="00EB08FD">
        <w:rPr>
          <w:spacing w:val="-2"/>
          <w:kern w:val="24"/>
          <w:sz w:val="23"/>
          <w:szCs w:val="23"/>
        </w:rPr>
        <w:t xml:space="preserve"> dokonanej</w:t>
      </w:r>
      <w:r w:rsidRPr="00EB08FD">
        <w:rPr>
          <w:spacing w:val="-2"/>
          <w:kern w:val="24"/>
          <w:sz w:val="23"/>
          <w:szCs w:val="23"/>
        </w:rPr>
        <w:t xml:space="preserve"> mimo zwolnienia nie traktuje się jako nadpłaty. </w:t>
      </w:r>
    </w:p>
    <w:p w:rsidR="00DD6B82" w:rsidRPr="00EB08FD" w:rsidRDefault="00163EAB" w:rsidP="00BF7028">
      <w:pPr>
        <w:numPr>
          <w:ilvl w:val="0"/>
          <w:numId w:val="15"/>
        </w:numPr>
        <w:spacing w:line="360" w:lineRule="auto"/>
        <w:ind w:left="284" w:hanging="284"/>
        <w:jc w:val="both"/>
        <w:rPr>
          <w:spacing w:val="-2"/>
          <w:kern w:val="24"/>
          <w:sz w:val="23"/>
          <w:szCs w:val="23"/>
        </w:rPr>
      </w:pPr>
      <w:r w:rsidRPr="00EB08FD">
        <w:rPr>
          <w:spacing w:val="-2"/>
          <w:kern w:val="24"/>
          <w:sz w:val="23"/>
          <w:szCs w:val="23"/>
        </w:rPr>
        <w:t>Przekazując organowi podatkowemu informację w zakresie określonym w</w:t>
      </w:r>
      <w:r w:rsidR="00317932" w:rsidRPr="00EB08FD">
        <w:rPr>
          <w:spacing w:val="-2"/>
          <w:kern w:val="24"/>
          <w:sz w:val="23"/>
          <w:szCs w:val="23"/>
        </w:rPr>
        <w:t xml:space="preserve"> art. 12 </w:t>
      </w:r>
      <w:r w:rsidR="00A63B9B" w:rsidRPr="00EB08FD">
        <w:rPr>
          <w:spacing w:val="-2"/>
          <w:kern w:val="24"/>
          <w:sz w:val="23"/>
          <w:szCs w:val="23"/>
        </w:rPr>
        <w:t xml:space="preserve">ust. 1 </w:t>
      </w:r>
      <w:r w:rsidR="00317932" w:rsidRPr="00EB08FD">
        <w:rPr>
          <w:spacing w:val="-2"/>
          <w:kern w:val="24"/>
          <w:sz w:val="23"/>
          <w:szCs w:val="23"/>
        </w:rPr>
        <w:t>pkt 4</w:t>
      </w:r>
      <w:r w:rsidR="008351B7" w:rsidRPr="00EB08FD">
        <w:rPr>
          <w:spacing w:val="-2"/>
          <w:kern w:val="24"/>
          <w:sz w:val="23"/>
          <w:szCs w:val="23"/>
        </w:rPr>
        <w:br/>
      </w:r>
      <w:r w:rsidR="00317932" w:rsidRPr="00EB08FD">
        <w:rPr>
          <w:spacing w:val="-2"/>
          <w:kern w:val="24"/>
          <w:sz w:val="23"/>
          <w:szCs w:val="23"/>
        </w:rPr>
        <w:t xml:space="preserve">lit. </w:t>
      </w:r>
      <w:r w:rsidR="00481318" w:rsidRPr="00EB08FD">
        <w:rPr>
          <w:spacing w:val="-2"/>
          <w:kern w:val="24"/>
          <w:sz w:val="23"/>
          <w:szCs w:val="23"/>
        </w:rPr>
        <w:t>a</w:t>
      </w:r>
      <w:r w:rsidRPr="00EB08FD">
        <w:rPr>
          <w:spacing w:val="-2"/>
          <w:kern w:val="24"/>
          <w:sz w:val="23"/>
          <w:szCs w:val="23"/>
        </w:rPr>
        <w:t>,</w:t>
      </w:r>
      <w:r w:rsidR="00481318" w:rsidRPr="00EB08FD">
        <w:rPr>
          <w:spacing w:val="-2"/>
          <w:kern w:val="24"/>
          <w:sz w:val="23"/>
          <w:szCs w:val="23"/>
        </w:rPr>
        <w:t xml:space="preserve"> </w:t>
      </w:r>
      <w:r w:rsidR="00317932" w:rsidRPr="00EB08FD">
        <w:rPr>
          <w:spacing w:val="-2"/>
          <w:kern w:val="24"/>
          <w:sz w:val="23"/>
          <w:szCs w:val="23"/>
        </w:rPr>
        <w:t>inkasent nie ustala</w:t>
      </w:r>
      <w:r w:rsidRPr="00EB08FD">
        <w:rPr>
          <w:spacing w:val="-2"/>
          <w:kern w:val="24"/>
          <w:sz w:val="23"/>
          <w:szCs w:val="23"/>
        </w:rPr>
        <w:t>,</w:t>
      </w:r>
      <w:r w:rsidR="00317932" w:rsidRPr="00EB08FD">
        <w:rPr>
          <w:spacing w:val="-2"/>
          <w:kern w:val="24"/>
          <w:sz w:val="23"/>
          <w:szCs w:val="23"/>
        </w:rPr>
        <w:t xml:space="preserve"> czy niezapłacenie składki </w:t>
      </w:r>
      <w:r w:rsidRPr="00EB08FD">
        <w:rPr>
          <w:spacing w:val="-2"/>
          <w:kern w:val="24"/>
          <w:sz w:val="23"/>
          <w:szCs w:val="23"/>
        </w:rPr>
        <w:t xml:space="preserve">lub jej zapłacenie w niepełnej wysokości </w:t>
      </w:r>
      <w:r w:rsidR="00317932" w:rsidRPr="00EB08FD">
        <w:rPr>
          <w:spacing w:val="-2"/>
          <w:kern w:val="24"/>
          <w:sz w:val="23"/>
          <w:szCs w:val="23"/>
        </w:rPr>
        <w:t>jest związane ze zwolnieniem; ustaleń w tym zakresie dokonuje organ podatkowy</w:t>
      </w:r>
      <w:r w:rsidRPr="00EB08FD">
        <w:rPr>
          <w:spacing w:val="-2"/>
          <w:kern w:val="24"/>
          <w:sz w:val="23"/>
          <w:szCs w:val="23"/>
        </w:rPr>
        <w:t>.</w:t>
      </w:r>
    </w:p>
    <w:p w:rsidR="00CE4F98" w:rsidRPr="00EB08FD" w:rsidRDefault="00CE4F98" w:rsidP="006840DB">
      <w:pPr>
        <w:spacing w:line="360" w:lineRule="auto"/>
        <w:jc w:val="center"/>
        <w:rPr>
          <w:b/>
          <w:color w:val="000000"/>
          <w:kern w:val="0"/>
          <w:sz w:val="23"/>
          <w:szCs w:val="23"/>
        </w:rPr>
      </w:pPr>
    </w:p>
    <w:p w:rsidR="000F1E40" w:rsidRPr="00EB08FD" w:rsidRDefault="000F1E40" w:rsidP="006840DB">
      <w:pPr>
        <w:spacing w:line="360" w:lineRule="auto"/>
        <w:jc w:val="center"/>
        <w:rPr>
          <w:b/>
          <w:color w:val="000000"/>
          <w:kern w:val="0"/>
          <w:sz w:val="23"/>
          <w:szCs w:val="23"/>
        </w:rPr>
      </w:pPr>
    </w:p>
    <w:p w:rsidR="001372C1" w:rsidRPr="00EB08FD" w:rsidRDefault="001372C1" w:rsidP="006840DB">
      <w:pPr>
        <w:spacing w:line="360" w:lineRule="auto"/>
        <w:jc w:val="center"/>
        <w:rPr>
          <w:b/>
          <w:color w:val="000000"/>
          <w:kern w:val="0"/>
          <w:sz w:val="23"/>
          <w:szCs w:val="23"/>
        </w:rPr>
      </w:pPr>
      <w:r w:rsidRPr="00EB08FD">
        <w:rPr>
          <w:b/>
          <w:color w:val="000000"/>
          <w:kern w:val="0"/>
          <w:sz w:val="23"/>
          <w:szCs w:val="23"/>
        </w:rPr>
        <w:t>Rozdział 5</w:t>
      </w:r>
    </w:p>
    <w:p w:rsidR="001372C1" w:rsidRPr="00EB08FD" w:rsidRDefault="008E10B1" w:rsidP="008E10B1">
      <w:pPr>
        <w:spacing w:line="360" w:lineRule="auto"/>
        <w:jc w:val="center"/>
        <w:rPr>
          <w:b/>
          <w:color w:val="000000"/>
          <w:kern w:val="0"/>
          <w:sz w:val="23"/>
          <w:szCs w:val="23"/>
        </w:rPr>
      </w:pPr>
      <w:r w:rsidRPr="00EB08FD">
        <w:rPr>
          <w:b/>
          <w:color w:val="000000"/>
          <w:kern w:val="0"/>
          <w:sz w:val="23"/>
          <w:szCs w:val="23"/>
        </w:rPr>
        <w:t>Przepis końcowy</w:t>
      </w:r>
    </w:p>
    <w:p w:rsidR="008E10B1" w:rsidRPr="00EB08FD" w:rsidRDefault="008E10B1" w:rsidP="008E10B1">
      <w:pPr>
        <w:spacing w:line="360" w:lineRule="auto"/>
        <w:jc w:val="center"/>
        <w:rPr>
          <w:b/>
          <w:color w:val="000000"/>
          <w:kern w:val="0"/>
          <w:sz w:val="23"/>
          <w:szCs w:val="23"/>
        </w:rPr>
      </w:pPr>
    </w:p>
    <w:p w:rsidR="00CC29FE" w:rsidRPr="00EB08FD" w:rsidRDefault="00CC29FE" w:rsidP="006840DB">
      <w:pPr>
        <w:spacing w:line="360" w:lineRule="auto"/>
        <w:jc w:val="center"/>
        <w:rPr>
          <w:color w:val="000000"/>
          <w:kern w:val="0"/>
          <w:sz w:val="23"/>
          <w:szCs w:val="23"/>
        </w:rPr>
      </w:pPr>
      <w:r w:rsidRPr="00EB08FD">
        <w:rPr>
          <w:color w:val="000000"/>
          <w:kern w:val="0"/>
          <w:sz w:val="23"/>
          <w:szCs w:val="23"/>
        </w:rPr>
        <w:t xml:space="preserve">Art. </w:t>
      </w:r>
      <w:r w:rsidR="00C9615F" w:rsidRPr="00EB08FD">
        <w:rPr>
          <w:color w:val="000000"/>
          <w:kern w:val="0"/>
          <w:sz w:val="23"/>
          <w:szCs w:val="23"/>
        </w:rPr>
        <w:t>2</w:t>
      </w:r>
      <w:r w:rsidR="008E10B1" w:rsidRPr="00EB08FD">
        <w:rPr>
          <w:color w:val="000000"/>
          <w:kern w:val="0"/>
          <w:sz w:val="23"/>
          <w:szCs w:val="23"/>
        </w:rPr>
        <w:t>8</w:t>
      </w:r>
      <w:r w:rsidRPr="00EB08FD">
        <w:rPr>
          <w:color w:val="000000"/>
          <w:kern w:val="0"/>
          <w:sz w:val="23"/>
          <w:szCs w:val="23"/>
        </w:rPr>
        <w:t>.</w:t>
      </w:r>
    </w:p>
    <w:p w:rsidR="00940B2D" w:rsidRPr="00797986" w:rsidRDefault="00CC29FE" w:rsidP="006840DB">
      <w:pPr>
        <w:widowControl/>
        <w:spacing w:line="360" w:lineRule="auto"/>
        <w:jc w:val="both"/>
        <w:rPr>
          <w:color w:val="000000"/>
          <w:kern w:val="0"/>
          <w:sz w:val="23"/>
          <w:szCs w:val="23"/>
        </w:rPr>
      </w:pPr>
      <w:r w:rsidRPr="00EB08FD">
        <w:rPr>
          <w:color w:val="000000"/>
          <w:kern w:val="0"/>
          <w:sz w:val="23"/>
          <w:szCs w:val="23"/>
        </w:rPr>
        <w:t>Ustawa wchodzi w życie w terminie i na zasadach określonych w ustawie</w:t>
      </w:r>
      <w:r w:rsidR="00BC7F05" w:rsidRPr="00EB08FD">
        <w:rPr>
          <w:color w:val="000000"/>
          <w:kern w:val="0"/>
          <w:sz w:val="23"/>
          <w:szCs w:val="23"/>
        </w:rPr>
        <w:t xml:space="preserve"> z dnia … </w:t>
      </w:r>
      <w:r w:rsidR="00034E2A" w:rsidRPr="00EB08FD">
        <w:rPr>
          <w:color w:val="000000"/>
          <w:kern w:val="0"/>
          <w:sz w:val="23"/>
          <w:szCs w:val="23"/>
        </w:rPr>
        <w:t>–</w:t>
      </w:r>
      <w:r w:rsidRPr="00EB08FD">
        <w:rPr>
          <w:color w:val="000000"/>
          <w:kern w:val="0"/>
          <w:sz w:val="23"/>
          <w:szCs w:val="23"/>
        </w:rPr>
        <w:t xml:space="preserve"> Przepisy wprowadzające ustawę o mediach narodowych i ustawę o składce audiowizualnej</w:t>
      </w:r>
      <w:r w:rsidR="00BC7F05" w:rsidRPr="00EB08FD">
        <w:rPr>
          <w:color w:val="000000"/>
          <w:kern w:val="0"/>
          <w:sz w:val="23"/>
          <w:szCs w:val="23"/>
        </w:rPr>
        <w:t xml:space="preserve"> (Dz. U.</w:t>
      </w:r>
      <w:r w:rsidR="00BF7028" w:rsidRPr="00EB08FD">
        <w:rPr>
          <w:color w:val="000000"/>
          <w:kern w:val="0"/>
          <w:sz w:val="23"/>
          <w:szCs w:val="23"/>
        </w:rPr>
        <w:br/>
      </w:r>
      <w:r w:rsidR="00BC7F05" w:rsidRPr="00EB08FD">
        <w:rPr>
          <w:color w:val="000000"/>
          <w:kern w:val="0"/>
          <w:sz w:val="23"/>
          <w:szCs w:val="23"/>
        </w:rPr>
        <w:t>poz</w:t>
      </w:r>
      <w:r w:rsidR="00034E2A" w:rsidRPr="00EB08FD">
        <w:rPr>
          <w:color w:val="000000"/>
          <w:kern w:val="0"/>
          <w:sz w:val="23"/>
          <w:szCs w:val="23"/>
        </w:rPr>
        <w:t>.</w:t>
      </w:r>
      <w:r w:rsidR="00BC7F05" w:rsidRPr="00EB08FD">
        <w:rPr>
          <w:color w:val="000000"/>
          <w:kern w:val="0"/>
          <w:sz w:val="23"/>
          <w:szCs w:val="23"/>
        </w:rPr>
        <w:t xml:space="preserve"> …)</w:t>
      </w:r>
      <w:r w:rsidR="00163EAB" w:rsidRPr="00EB08FD">
        <w:rPr>
          <w:color w:val="000000"/>
          <w:kern w:val="0"/>
          <w:sz w:val="23"/>
          <w:szCs w:val="23"/>
        </w:rPr>
        <w:t>.</w:t>
      </w:r>
      <w:r w:rsidR="00034E2A" w:rsidRPr="00797986">
        <w:rPr>
          <w:color w:val="000000"/>
          <w:kern w:val="0"/>
          <w:sz w:val="23"/>
          <w:szCs w:val="23"/>
        </w:rPr>
        <w:t xml:space="preserve"> </w:t>
      </w:r>
    </w:p>
    <w:sectPr w:rsidR="00940B2D" w:rsidRPr="00797986" w:rsidSect="00174A6C">
      <w:footerReference w:type="default" r:id="rId9"/>
      <w:footerReference w:type="first" r:id="rId10"/>
      <w:endnotePr>
        <w:numFmt w:val="decimal"/>
      </w:endnotePr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002" w:rsidRDefault="005A5002" w:rsidP="00D0629D">
      <w:r>
        <w:separator/>
      </w:r>
    </w:p>
  </w:endnote>
  <w:endnote w:type="continuationSeparator" w:id="0">
    <w:p w:rsidR="005A5002" w:rsidRDefault="005A5002" w:rsidP="00D06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16E" w:rsidRDefault="00AD609F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ED1738">
      <w:rPr>
        <w:noProof/>
      </w:rPr>
      <w:t>10</w:t>
    </w:r>
    <w:r>
      <w:rPr>
        <w:noProof/>
      </w:rPr>
      <w:fldChar w:fldCharType="end"/>
    </w:r>
  </w:p>
  <w:p w:rsidR="0074316E" w:rsidRDefault="0074316E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16E" w:rsidRDefault="00AD609F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ED1738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002" w:rsidRDefault="005A5002" w:rsidP="00D0629D">
      <w:r>
        <w:separator/>
      </w:r>
    </w:p>
  </w:footnote>
  <w:footnote w:type="continuationSeparator" w:id="0">
    <w:p w:rsidR="005A5002" w:rsidRDefault="005A5002" w:rsidP="00D0629D">
      <w:r>
        <w:continuationSeparator/>
      </w:r>
    </w:p>
  </w:footnote>
  <w:footnote w:id="1">
    <w:p w:rsidR="0074316E" w:rsidRPr="00917B76" w:rsidRDefault="0074316E" w:rsidP="00001347">
      <w:pPr>
        <w:pStyle w:val="Tekstprzypisudolnego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Zmiany tekstu jednolitego wymienionej ustawy zostały ogłoszone w Dz. U.</w:t>
      </w:r>
      <w:r w:rsidR="001F46BF">
        <w:t xml:space="preserve"> </w:t>
      </w:r>
      <w:r>
        <w:t xml:space="preserve">z </w:t>
      </w:r>
      <w:r w:rsidRPr="001460B3">
        <w:t>2013 r. poz. 984 i 1238, z 2014 r. poz. 457, 490, 900, 942, 1101 i 1662, z 2015 r. poz. 151, 478, 942, 1618, 1893, 1960 i 2365 oraz z 2016 r. poz. 266</w:t>
      </w:r>
      <w:r w:rsidR="001F46BF">
        <w:t>.</w:t>
      </w:r>
      <w:r>
        <w:t xml:space="preserve"> </w:t>
      </w:r>
    </w:p>
  </w:footnote>
  <w:footnote w:id="2">
    <w:p w:rsidR="0074316E" w:rsidRDefault="0074316E" w:rsidP="00942C9B">
      <w:pPr>
        <w:pStyle w:val="Tekstprzypisudolnego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Zmiany tekstu jednolitego wymienionej ustawy zostały ogłoszone w Dz. U. z 2015 r. poz. </w:t>
      </w:r>
      <w:r w:rsidRPr="002C11E6">
        <w:rPr>
          <w:bCs w:val="0"/>
          <w:kern w:val="0"/>
          <w:szCs w:val="24"/>
          <w:lang w:eastAsia="en-US"/>
        </w:rPr>
        <w:t>699, 978, 1197, 1269, 1311, 1649, 1923, 1932 i 2184 oraz z 2016 r. poz. 195</w:t>
      </w:r>
      <w:r>
        <w:rPr>
          <w:bCs w:val="0"/>
          <w:kern w:val="0"/>
          <w:szCs w:val="24"/>
          <w:lang w:eastAsia="en-US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E5E91"/>
    <w:multiLevelType w:val="hybridMultilevel"/>
    <w:tmpl w:val="B6684DFA"/>
    <w:lvl w:ilvl="0" w:tplc="C58E6AAE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061A54DC"/>
    <w:multiLevelType w:val="hybridMultilevel"/>
    <w:tmpl w:val="140A3C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E04E43"/>
    <w:multiLevelType w:val="hybridMultilevel"/>
    <w:tmpl w:val="371C9C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CA559B7"/>
    <w:multiLevelType w:val="hybridMultilevel"/>
    <w:tmpl w:val="7A22EA74"/>
    <w:lvl w:ilvl="0" w:tplc="8CB6CA82">
      <w:start w:val="1"/>
      <w:numFmt w:val="lowerLetter"/>
      <w:lvlText w:val="%1)"/>
      <w:lvlJc w:val="left"/>
      <w:pPr>
        <w:ind w:left="1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0" w:hanging="360"/>
      </w:pPr>
    </w:lvl>
    <w:lvl w:ilvl="2" w:tplc="0415001B" w:tentative="1">
      <w:start w:val="1"/>
      <w:numFmt w:val="lowerRoman"/>
      <w:lvlText w:val="%3."/>
      <w:lvlJc w:val="right"/>
      <w:pPr>
        <w:ind w:left="3220" w:hanging="180"/>
      </w:pPr>
    </w:lvl>
    <w:lvl w:ilvl="3" w:tplc="0415000F" w:tentative="1">
      <w:start w:val="1"/>
      <w:numFmt w:val="decimal"/>
      <w:lvlText w:val="%4."/>
      <w:lvlJc w:val="left"/>
      <w:pPr>
        <w:ind w:left="3940" w:hanging="360"/>
      </w:pPr>
    </w:lvl>
    <w:lvl w:ilvl="4" w:tplc="04150019" w:tentative="1">
      <w:start w:val="1"/>
      <w:numFmt w:val="lowerLetter"/>
      <w:lvlText w:val="%5."/>
      <w:lvlJc w:val="left"/>
      <w:pPr>
        <w:ind w:left="4660" w:hanging="360"/>
      </w:pPr>
    </w:lvl>
    <w:lvl w:ilvl="5" w:tplc="0415001B" w:tentative="1">
      <w:start w:val="1"/>
      <w:numFmt w:val="lowerRoman"/>
      <w:lvlText w:val="%6."/>
      <w:lvlJc w:val="right"/>
      <w:pPr>
        <w:ind w:left="5380" w:hanging="180"/>
      </w:pPr>
    </w:lvl>
    <w:lvl w:ilvl="6" w:tplc="0415000F" w:tentative="1">
      <w:start w:val="1"/>
      <w:numFmt w:val="decimal"/>
      <w:lvlText w:val="%7."/>
      <w:lvlJc w:val="left"/>
      <w:pPr>
        <w:ind w:left="6100" w:hanging="360"/>
      </w:pPr>
    </w:lvl>
    <w:lvl w:ilvl="7" w:tplc="04150019" w:tentative="1">
      <w:start w:val="1"/>
      <w:numFmt w:val="lowerLetter"/>
      <w:lvlText w:val="%8."/>
      <w:lvlJc w:val="left"/>
      <w:pPr>
        <w:ind w:left="6820" w:hanging="360"/>
      </w:pPr>
    </w:lvl>
    <w:lvl w:ilvl="8" w:tplc="0415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4">
    <w:nsid w:val="11C02C21"/>
    <w:multiLevelType w:val="hybridMultilevel"/>
    <w:tmpl w:val="5AEA26E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9386D14">
      <w:start w:val="1"/>
      <w:numFmt w:val="decimal"/>
      <w:lvlText w:val="%2)"/>
      <w:lvlJc w:val="left"/>
      <w:pPr>
        <w:ind w:left="115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>
    <w:nsid w:val="12224693"/>
    <w:multiLevelType w:val="hybridMultilevel"/>
    <w:tmpl w:val="8174C1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8029A2"/>
    <w:multiLevelType w:val="hybridMultilevel"/>
    <w:tmpl w:val="F0BC25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1E5896"/>
    <w:multiLevelType w:val="hybridMultilevel"/>
    <w:tmpl w:val="96DCE1E0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7461881"/>
    <w:multiLevelType w:val="hybridMultilevel"/>
    <w:tmpl w:val="9F60AF9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9">
    <w:nsid w:val="1D312052"/>
    <w:multiLevelType w:val="hybridMultilevel"/>
    <w:tmpl w:val="1EF61F3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3C02978"/>
    <w:multiLevelType w:val="hybridMultilevel"/>
    <w:tmpl w:val="B142BBB2"/>
    <w:lvl w:ilvl="0" w:tplc="DC6CC488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4562CFD"/>
    <w:multiLevelType w:val="hybridMultilevel"/>
    <w:tmpl w:val="A7FE6996"/>
    <w:lvl w:ilvl="0" w:tplc="374EF684">
      <w:start w:val="1"/>
      <w:numFmt w:val="decimal"/>
      <w:lvlText w:val="%1)"/>
      <w:lvlJc w:val="left"/>
      <w:pPr>
        <w:ind w:left="2062" w:hanging="360"/>
      </w:pPr>
      <w:rPr>
        <w:rFonts w:ascii="Times New Roman" w:eastAsia="Calibri" w:hAnsi="Times New Roman" w:cs="Times New Roman"/>
        <w:i w:val="0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2">
    <w:nsid w:val="253D56F2"/>
    <w:multiLevelType w:val="hybridMultilevel"/>
    <w:tmpl w:val="A0FC5946"/>
    <w:lvl w:ilvl="0" w:tplc="C11E1E3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26C92EF8"/>
    <w:multiLevelType w:val="hybridMultilevel"/>
    <w:tmpl w:val="166EDA84"/>
    <w:lvl w:ilvl="0" w:tplc="99386D1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45E4D010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28B314BB"/>
    <w:multiLevelType w:val="hybridMultilevel"/>
    <w:tmpl w:val="0DC21AB6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7">
      <w:start w:val="1"/>
      <w:numFmt w:val="lowerLetter"/>
      <w:lvlText w:val="%2)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D1375E6"/>
    <w:multiLevelType w:val="hybridMultilevel"/>
    <w:tmpl w:val="42122F62"/>
    <w:lvl w:ilvl="0" w:tplc="40FA1B3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02E0BE0"/>
    <w:multiLevelType w:val="hybridMultilevel"/>
    <w:tmpl w:val="8410FB06"/>
    <w:lvl w:ilvl="0" w:tplc="F4BC6EA6">
      <w:start w:val="1"/>
      <w:numFmt w:val="lowerLetter"/>
      <w:lvlText w:val="%1)"/>
      <w:lvlJc w:val="left"/>
      <w:pPr>
        <w:ind w:left="15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32" w:hanging="360"/>
      </w:pPr>
    </w:lvl>
    <w:lvl w:ilvl="2" w:tplc="0415001B" w:tentative="1">
      <w:start w:val="1"/>
      <w:numFmt w:val="lowerRoman"/>
      <w:lvlText w:val="%3."/>
      <w:lvlJc w:val="right"/>
      <w:pPr>
        <w:ind w:left="2952" w:hanging="180"/>
      </w:pPr>
    </w:lvl>
    <w:lvl w:ilvl="3" w:tplc="0415000F" w:tentative="1">
      <w:start w:val="1"/>
      <w:numFmt w:val="decimal"/>
      <w:lvlText w:val="%4."/>
      <w:lvlJc w:val="left"/>
      <w:pPr>
        <w:ind w:left="3672" w:hanging="360"/>
      </w:pPr>
    </w:lvl>
    <w:lvl w:ilvl="4" w:tplc="04150019" w:tentative="1">
      <w:start w:val="1"/>
      <w:numFmt w:val="lowerLetter"/>
      <w:lvlText w:val="%5."/>
      <w:lvlJc w:val="left"/>
      <w:pPr>
        <w:ind w:left="4392" w:hanging="360"/>
      </w:pPr>
    </w:lvl>
    <w:lvl w:ilvl="5" w:tplc="0415001B" w:tentative="1">
      <w:start w:val="1"/>
      <w:numFmt w:val="lowerRoman"/>
      <w:lvlText w:val="%6."/>
      <w:lvlJc w:val="right"/>
      <w:pPr>
        <w:ind w:left="5112" w:hanging="180"/>
      </w:pPr>
    </w:lvl>
    <w:lvl w:ilvl="6" w:tplc="0415000F" w:tentative="1">
      <w:start w:val="1"/>
      <w:numFmt w:val="decimal"/>
      <w:lvlText w:val="%7."/>
      <w:lvlJc w:val="left"/>
      <w:pPr>
        <w:ind w:left="5832" w:hanging="360"/>
      </w:pPr>
    </w:lvl>
    <w:lvl w:ilvl="7" w:tplc="04150019" w:tentative="1">
      <w:start w:val="1"/>
      <w:numFmt w:val="lowerLetter"/>
      <w:lvlText w:val="%8."/>
      <w:lvlJc w:val="left"/>
      <w:pPr>
        <w:ind w:left="6552" w:hanging="360"/>
      </w:pPr>
    </w:lvl>
    <w:lvl w:ilvl="8" w:tplc="041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>
    <w:nsid w:val="328C6BD0"/>
    <w:multiLevelType w:val="hybridMultilevel"/>
    <w:tmpl w:val="5F62B6F0"/>
    <w:lvl w:ilvl="0" w:tplc="04150011">
      <w:start w:val="1"/>
      <w:numFmt w:val="decimal"/>
      <w:lvlText w:val="%1)"/>
      <w:lvlJc w:val="left"/>
      <w:pPr>
        <w:ind w:left="3702" w:hanging="360"/>
      </w:pPr>
      <w:rPr>
        <w:rFonts w:hint="default"/>
      </w:rPr>
    </w:lvl>
    <w:lvl w:ilvl="1" w:tplc="8598BC56">
      <w:start w:val="1"/>
      <w:numFmt w:val="lowerLetter"/>
      <w:lvlText w:val="%2)"/>
      <w:lvlJc w:val="left"/>
      <w:pPr>
        <w:ind w:left="4182" w:hanging="1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5142" w:hanging="180"/>
      </w:pPr>
    </w:lvl>
    <w:lvl w:ilvl="3" w:tplc="0415000F" w:tentative="1">
      <w:start w:val="1"/>
      <w:numFmt w:val="decimal"/>
      <w:lvlText w:val="%4."/>
      <w:lvlJc w:val="left"/>
      <w:pPr>
        <w:ind w:left="5862" w:hanging="360"/>
      </w:pPr>
    </w:lvl>
    <w:lvl w:ilvl="4" w:tplc="04150019" w:tentative="1">
      <w:start w:val="1"/>
      <w:numFmt w:val="lowerLetter"/>
      <w:lvlText w:val="%5."/>
      <w:lvlJc w:val="left"/>
      <w:pPr>
        <w:ind w:left="6582" w:hanging="360"/>
      </w:pPr>
    </w:lvl>
    <w:lvl w:ilvl="5" w:tplc="0415001B" w:tentative="1">
      <w:start w:val="1"/>
      <w:numFmt w:val="lowerRoman"/>
      <w:lvlText w:val="%6."/>
      <w:lvlJc w:val="right"/>
      <w:pPr>
        <w:ind w:left="7302" w:hanging="180"/>
      </w:pPr>
    </w:lvl>
    <w:lvl w:ilvl="6" w:tplc="0415000F" w:tentative="1">
      <w:start w:val="1"/>
      <w:numFmt w:val="decimal"/>
      <w:lvlText w:val="%7."/>
      <w:lvlJc w:val="left"/>
      <w:pPr>
        <w:ind w:left="8022" w:hanging="360"/>
      </w:pPr>
    </w:lvl>
    <w:lvl w:ilvl="7" w:tplc="04150019" w:tentative="1">
      <w:start w:val="1"/>
      <w:numFmt w:val="lowerLetter"/>
      <w:lvlText w:val="%8."/>
      <w:lvlJc w:val="left"/>
      <w:pPr>
        <w:ind w:left="8742" w:hanging="360"/>
      </w:pPr>
    </w:lvl>
    <w:lvl w:ilvl="8" w:tplc="0415001B" w:tentative="1">
      <w:start w:val="1"/>
      <w:numFmt w:val="lowerRoman"/>
      <w:lvlText w:val="%9."/>
      <w:lvlJc w:val="right"/>
      <w:pPr>
        <w:ind w:left="9462" w:hanging="180"/>
      </w:pPr>
    </w:lvl>
  </w:abstractNum>
  <w:abstractNum w:abstractNumId="18">
    <w:nsid w:val="32924D96"/>
    <w:multiLevelType w:val="hybridMultilevel"/>
    <w:tmpl w:val="0C9287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0F2C75"/>
    <w:multiLevelType w:val="hybridMultilevel"/>
    <w:tmpl w:val="24E24BDE"/>
    <w:lvl w:ilvl="0" w:tplc="E168F50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3AA807A5"/>
    <w:multiLevelType w:val="hybridMultilevel"/>
    <w:tmpl w:val="0A2E047E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C747632"/>
    <w:multiLevelType w:val="hybridMultilevel"/>
    <w:tmpl w:val="81C623C0"/>
    <w:lvl w:ilvl="0" w:tplc="99386D1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AC7C34"/>
    <w:multiLevelType w:val="hybridMultilevel"/>
    <w:tmpl w:val="68DAD010"/>
    <w:lvl w:ilvl="0" w:tplc="04150011">
      <w:start w:val="1"/>
      <w:numFmt w:val="decimal"/>
      <w:lvlText w:val="%1)"/>
      <w:lvlJc w:val="left"/>
      <w:pPr>
        <w:ind w:left="2708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3428" w:hanging="360"/>
      </w:pPr>
    </w:lvl>
    <w:lvl w:ilvl="2" w:tplc="0415001B" w:tentative="1">
      <w:start w:val="1"/>
      <w:numFmt w:val="lowerRoman"/>
      <w:lvlText w:val="%3."/>
      <w:lvlJc w:val="right"/>
      <w:pPr>
        <w:ind w:left="4148" w:hanging="180"/>
      </w:pPr>
    </w:lvl>
    <w:lvl w:ilvl="3" w:tplc="0415000F" w:tentative="1">
      <w:start w:val="1"/>
      <w:numFmt w:val="decimal"/>
      <w:lvlText w:val="%4."/>
      <w:lvlJc w:val="left"/>
      <w:pPr>
        <w:ind w:left="4868" w:hanging="360"/>
      </w:pPr>
    </w:lvl>
    <w:lvl w:ilvl="4" w:tplc="04150019" w:tentative="1">
      <w:start w:val="1"/>
      <w:numFmt w:val="lowerLetter"/>
      <w:lvlText w:val="%5."/>
      <w:lvlJc w:val="left"/>
      <w:pPr>
        <w:ind w:left="5588" w:hanging="360"/>
      </w:pPr>
    </w:lvl>
    <w:lvl w:ilvl="5" w:tplc="0415001B" w:tentative="1">
      <w:start w:val="1"/>
      <w:numFmt w:val="lowerRoman"/>
      <w:lvlText w:val="%6."/>
      <w:lvlJc w:val="right"/>
      <w:pPr>
        <w:ind w:left="6308" w:hanging="180"/>
      </w:pPr>
    </w:lvl>
    <w:lvl w:ilvl="6" w:tplc="0415000F" w:tentative="1">
      <w:start w:val="1"/>
      <w:numFmt w:val="decimal"/>
      <w:lvlText w:val="%7."/>
      <w:lvlJc w:val="left"/>
      <w:pPr>
        <w:ind w:left="7028" w:hanging="360"/>
      </w:pPr>
    </w:lvl>
    <w:lvl w:ilvl="7" w:tplc="04150019" w:tentative="1">
      <w:start w:val="1"/>
      <w:numFmt w:val="lowerLetter"/>
      <w:lvlText w:val="%8."/>
      <w:lvlJc w:val="left"/>
      <w:pPr>
        <w:ind w:left="7748" w:hanging="360"/>
      </w:pPr>
    </w:lvl>
    <w:lvl w:ilvl="8" w:tplc="0415001B" w:tentative="1">
      <w:start w:val="1"/>
      <w:numFmt w:val="lowerRoman"/>
      <w:lvlText w:val="%9."/>
      <w:lvlJc w:val="right"/>
      <w:pPr>
        <w:ind w:left="8468" w:hanging="180"/>
      </w:pPr>
    </w:lvl>
  </w:abstractNum>
  <w:abstractNum w:abstractNumId="23">
    <w:nsid w:val="41E37282"/>
    <w:multiLevelType w:val="hybridMultilevel"/>
    <w:tmpl w:val="5B0647B2"/>
    <w:lvl w:ilvl="0" w:tplc="DC6CC488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2685D9C"/>
    <w:multiLevelType w:val="hybridMultilevel"/>
    <w:tmpl w:val="84649AB6"/>
    <w:lvl w:ilvl="0" w:tplc="E8302D3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5">
    <w:nsid w:val="47FE140E"/>
    <w:multiLevelType w:val="hybridMultilevel"/>
    <w:tmpl w:val="1F08EFF2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7">
      <w:start w:val="1"/>
      <w:numFmt w:val="lowerLetter"/>
      <w:lvlText w:val="%2)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92144E2"/>
    <w:multiLevelType w:val="hybridMultilevel"/>
    <w:tmpl w:val="8EDC0730"/>
    <w:lvl w:ilvl="0" w:tplc="99386D1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130C5E"/>
    <w:multiLevelType w:val="hybridMultilevel"/>
    <w:tmpl w:val="5AE2168E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7">
      <w:start w:val="1"/>
      <w:numFmt w:val="lowerLetter"/>
      <w:lvlText w:val="%2)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A4C1D00"/>
    <w:multiLevelType w:val="hybridMultilevel"/>
    <w:tmpl w:val="313EA73E"/>
    <w:lvl w:ilvl="0" w:tplc="305C9AB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7D3AA73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CD7A1D"/>
    <w:multiLevelType w:val="hybridMultilevel"/>
    <w:tmpl w:val="3CEA3E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565813"/>
    <w:multiLevelType w:val="hybridMultilevel"/>
    <w:tmpl w:val="8D0A39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FB31CA"/>
    <w:multiLevelType w:val="hybridMultilevel"/>
    <w:tmpl w:val="959C0C20"/>
    <w:lvl w:ilvl="0" w:tplc="A78C4F7A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875027"/>
    <w:multiLevelType w:val="hybridMultilevel"/>
    <w:tmpl w:val="50D45140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3">
    <w:nsid w:val="625F2721"/>
    <w:multiLevelType w:val="hybridMultilevel"/>
    <w:tmpl w:val="7FD0BE96"/>
    <w:lvl w:ilvl="0" w:tplc="99386D14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4">
    <w:nsid w:val="6555484E"/>
    <w:multiLevelType w:val="hybridMultilevel"/>
    <w:tmpl w:val="25FA4F40"/>
    <w:lvl w:ilvl="0" w:tplc="DC6CC48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C36142"/>
    <w:multiLevelType w:val="hybridMultilevel"/>
    <w:tmpl w:val="B5B09AC0"/>
    <w:lvl w:ilvl="0" w:tplc="A7E464AC">
      <w:start w:val="1"/>
      <w:numFmt w:val="lowerLetter"/>
      <w:lvlText w:val="%1)"/>
      <w:lvlJc w:val="left"/>
      <w:pPr>
        <w:ind w:left="1538" w:hanging="829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73457D17"/>
    <w:multiLevelType w:val="hybridMultilevel"/>
    <w:tmpl w:val="2DEAD76A"/>
    <w:lvl w:ilvl="0" w:tplc="A1B4FE36">
      <w:start w:val="1"/>
      <w:numFmt w:val="decimal"/>
      <w:lvlText w:val="%1."/>
      <w:lvlJc w:val="left"/>
      <w:pPr>
        <w:ind w:left="360" w:hanging="360"/>
      </w:pPr>
      <w:rPr>
        <w:rFonts w:hint="default"/>
        <w:sz w:val="23"/>
        <w:szCs w:val="23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3D86B19"/>
    <w:multiLevelType w:val="hybridMultilevel"/>
    <w:tmpl w:val="96E659EE"/>
    <w:lvl w:ilvl="0" w:tplc="AF90C5B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>
    <w:nsid w:val="7424478D"/>
    <w:multiLevelType w:val="hybridMultilevel"/>
    <w:tmpl w:val="6442A5F2"/>
    <w:lvl w:ilvl="0" w:tplc="EA6CF68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ADF1599"/>
    <w:multiLevelType w:val="hybridMultilevel"/>
    <w:tmpl w:val="824033A2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0">
    <w:nsid w:val="7D5B6394"/>
    <w:multiLevelType w:val="hybridMultilevel"/>
    <w:tmpl w:val="24C879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31"/>
  </w:num>
  <w:num w:numId="3">
    <w:abstractNumId w:val="11"/>
  </w:num>
  <w:num w:numId="4">
    <w:abstractNumId w:val="24"/>
  </w:num>
  <w:num w:numId="5">
    <w:abstractNumId w:val="6"/>
  </w:num>
  <w:num w:numId="6">
    <w:abstractNumId w:val="17"/>
  </w:num>
  <w:num w:numId="7">
    <w:abstractNumId w:val="21"/>
  </w:num>
  <w:num w:numId="8">
    <w:abstractNumId w:val="16"/>
  </w:num>
  <w:num w:numId="9">
    <w:abstractNumId w:val="18"/>
  </w:num>
  <w:num w:numId="10">
    <w:abstractNumId w:val="28"/>
  </w:num>
  <w:num w:numId="11">
    <w:abstractNumId w:val="36"/>
  </w:num>
  <w:num w:numId="12">
    <w:abstractNumId w:val="8"/>
  </w:num>
  <w:num w:numId="13">
    <w:abstractNumId w:val="2"/>
  </w:num>
  <w:num w:numId="14">
    <w:abstractNumId w:val="13"/>
  </w:num>
  <w:num w:numId="15">
    <w:abstractNumId w:val="9"/>
  </w:num>
  <w:num w:numId="16">
    <w:abstractNumId w:val="40"/>
  </w:num>
  <w:num w:numId="17">
    <w:abstractNumId w:val="15"/>
  </w:num>
  <w:num w:numId="18">
    <w:abstractNumId w:val="29"/>
  </w:num>
  <w:num w:numId="19">
    <w:abstractNumId w:val="3"/>
  </w:num>
  <w:num w:numId="20">
    <w:abstractNumId w:val="38"/>
  </w:num>
  <w:num w:numId="21">
    <w:abstractNumId w:val="19"/>
  </w:num>
  <w:num w:numId="22">
    <w:abstractNumId w:val="33"/>
  </w:num>
  <w:num w:numId="23">
    <w:abstractNumId w:val="0"/>
  </w:num>
  <w:num w:numId="24">
    <w:abstractNumId w:val="4"/>
  </w:num>
  <w:num w:numId="25">
    <w:abstractNumId w:val="26"/>
  </w:num>
  <w:num w:numId="26">
    <w:abstractNumId w:val="39"/>
  </w:num>
  <w:num w:numId="27">
    <w:abstractNumId w:val="7"/>
  </w:num>
  <w:num w:numId="28">
    <w:abstractNumId w:val="35"/>
  </w:num>
  <w:num w:numId="29">
    <w:abstractNumId w:val="32"/>
  </w:num>
  <w:num w:numId="30">
    <w:abstractNumId w:val="27"/>
  </w:num>
  <w:num w:numId="31">
    <w:abstractNumId w:val="23"/>
  </w:num>
  <w:num w:numId="32">
    <w:abstractNumId w:val="5"/>
  </w:num>
  <w:num w:numId="33">
    <w:abstractNumId w:val="1"/>
  </w:num>
  <w:num w:numId="34">
    <w:abstractNumId w:val="14"/>
  </w:num>
  <w:num w:numId="35">
    <w:abstractNumId w:val="25"/>
  </w:num>
  <w:num w:numId="36">
    <w:abstractNumId w:val="20"/>
  </w:num>
  <w:num w:numId="37">
    <w:abstractNumId w:val="37"/>
  </w:num>
  <w:num w:numId="38">
    <w:abstractNumId w:val="12"/>
  </w:num>
  <w:num w:numId="39">
    <w:abstractNumId w:val="10"/>
  </w:num>
  <w:num w:numId="40">
    <w:abstractNumId w:val="34"/>
  </w:num>
  <w:num w:numId="41">
    <w:abstractNumId w:val="2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424"/>
    <w:rsid w:val="000001FF"/>
    <w:rsid w:val="00000FB7"/>
    <w:rsid w:val="0000114A"/>
    <w:rsid w:val="00001347"/>
    <w:rsid w:val="0000200F"/>
    <w:rsid w:val="000028FF"/>
    <w:rsid w:val="00003139"/>
    <w:rsid w:val="00003224"/>
    <w:rsid w:val="00004EB7"/>
    <w:rsid w:val="000055A0"/>
    <w:rsid w:val="00005CA5"/>
    <w:rsid w:val="00005CDF"/>
    <w:rsid w:val="000067A3"/>
    <w:rsid w:val="00006C9F"/>
    <w:rsid w:val="00007AFE"/>
    <w:rsid w:val="00007F88"/>
    <w:rsid w:val="000100A0"/>
    <w:rsid w:val="00010603"/>
    <w:rsid w:val="000107D8"/>
    <w:rsid w:val="00011124"/>
    <w:rsid w:val="00011A20"/>
    <w:rsid w:val="00011A3A"/>
    <w:rsid w:val="00011B6E"/>
    <w:rsid w:val="00011C5B"/>
    <w:rsid w:val="0001206A"/>
    <w:rsid w:val="0001250C"/>
    <w:rsid w:val="0001321F"/>
    <w:rsid w:val="00013836"/>
    <w:rsid w:val="000139EA"/>
    <w:rsid w:val="00013A12"/>
    <w:rsid w:val="00014854"/>
    <w:rsid w:val="00015160"/>
    <w:rsid w:val="000162BF"/>
    <w:rsid w:val="0001665D"/>
    <w:rsid w:val="000169D9"/>
    <w:rsid w:val="00017A83"/>
    <w:rsid w:val="00020022"/>
    <w:rsid w:val="00020097"/>
    <w:rsid w:val="00020C00"/>
    <w:rsid w:val="00021215"/>
    <w:rsid w:val="00021CD2"/>
    <w:rsid w:val="000220B0"/>
    <w:rsid w:val="000226C0"/>
    <w:rsid w:val="00022738"/>
    <w:rsid w:val="00022AF8"/>
    <w:rsid w:val="000233B2"/>
    <w:rsid w:val="00023C4B"/>
    <w:rsid w:val="0002423F"/>
    <w:rsid w:val="000242E8"/>
    <w:rsid w:val="000246F0"/>
    <w:rsid w:val="00024EA6"/>
    <w:rsid w:val="00024EB7"/>
    <w:rsid w:val="00025074"/>
    <w:rsid w:val="000251EE"/>
    <w:rsid w:val="00025885"/>
    <w:rsid w:val="00025F41"/>
    <w:rsid w:val="00026121"/>
    <w:rsid w:val="00026752"/>
    <w:rsid w:val="00026898"/>
    <w:rsid w:val="00027A81"/>
    <w:rsid w:val="000312BA"/>
    <w:rsid w:val="00032A5C"/>
    <w:rsid w:val="000331C8"/>
    <w:rsid w:val="00033305"/>
    <w:rsid w:val="000335F1"/>
    <w:rsid w:val="00033774"/>
    <w:rsid w:val="0003437A"/>
    <w:rsid w:val="00034781"/>
    <w:rsid w:val="00034E2A"/>
    <w:rsid w:val="00035429"/>
    <w:rsid w:val="00035C64"/>
    <w:rsid w:val="00037A16"/>
    <w:rsid w:val="00037C66"/>
    <w:rsid w:val="00037CD9"/>
    <w:rsid w:val="00037DD2"/>
    <w:rsid w:val="00040005"/>
    <w:rsid w:val="000404B6"/>
    <w:rsid w:val="000409E8"/>
    <w:rsid w:val="00040C73"/>
    <w:rsid w:val="00041207"/>
    <w:rsid w:val="0004223B"/>
    <w:rsid w:val="00042397"/>
    <w:rsid w:val="000429C2"/>
    <w:rsid w:val="00042EA9"/>
    <w:rsid w:val="00042F9F"/>
    <w:rsid w:val="00043407"/>
    <w:rsid w:val="00043A71"/>
    <w:rsid w:val="000443E5"/>
    <w:rsid w:val="00044C65"/>
    <w:rsid w:val="0004537B"/>
    <w:rsid w:val="000459E4"/>
    <w:rsid w:val="00045F3F"/>
    <w:rsid w:val="0004606A"/>
    <w:rsid w:val="00046236"/>
    <w:rsid w:val="0004624B"/>
    <w:rsid w:val="000462D1"/>
    <w:rsid w:val="00046761"/>
    <w:rsid w:val="00046A0A"/>
    <w:rsid w:val="000470DE"/>
    <w:rsid w:val="000474B5"/>
    <w:rsid w:val="00050A17"/>
    <w:rsid w:val="00052015"/>
    <w:rsid w:val="0005241D"/>
    <w:rsid w:val="00052C2B"/>
    <w:rsid w:val="00052C56"/>
    <w:rsid w:val="00052EE8"/>
    <w:rsid w:val="00053870"/>
    <w:rsid w:val="00054001"/>
    <w:rsid w:val="00054509"/>
    <w:rsid w:val="00054D8C"/>
    <w:rsid w:val="00054E21"/>
    <w:rsid w:val="00055680"/>
    <w:rsid w:val="000570E2"/>
    <w:rsid w:val="00057EEB"/>
    <w:rsid w:val="00060104"/>
    <w:rsid w:val="00060B37"/>
    <w:rsid w:val="00062367"/>
    <w:rsid w:val="00062470"/>
    <w:rsid w:val="000642D6"/>
    <w:rsid w:val="00065973"/>
    <w:rsid w:val="00066594"/>
    <w:rsid w:val="000665FC"/>
    <w:rsid w:val="00066B5C"/>
    <w:rsid w:val="00067938"/>
    <w:rsid w:val="00067F15"/>
    <w:rsid w:val="000707EA"/>
    <w:rsid w:val="00071788"/>
    <w:rsid w:val="0007281C"/>
    <w:rsid w:val="00072826"/>
    <w:rsid w:val="0007449B"/>
    <w:rsid w:val="00075264"/>
    <w:rsid w:val="000752C4"/>
    <w:rsid w:val="00075474"/>
    <w:rsid w:val="0007577B"/>
    <w:rsid w:val="00076489"/>
    <w:rsid w:val="00077466"/>
    <w:rsid w:val="00077769"/>
    <w:rsid w:val="00077969"/>
    <w:rsid w:val="00077BF7"/>
    <w:rsid w:val="00077CEC"/>
    <w:rsid w:val="00080510"/>
    <w:rsid w:val="000808B6"/>
    <w:rsid w:val="00081E24"/>
    <w:rsid w:val="00082E3D"/>
    <w:rsid w:val="00083686"/>
    <w:rsid w:val="00083712"/>
    <w:rsid w:val="00083721"/>
    <w:rsid w:val="00083BD3"/>
    <w:rsid w:val="00083E3E"/>
    <w:rsid w:val="00084D35"/>
    <w:rsid w:val="00085098"/>
    <w:rsid w:val="000852FB"/>
    <w:rsid w:val="0008542E"/>
    <w:rsid w:val="00085BE3"/>
    <w:rsid w:val="00085CFE"/>
    <w:rsid w:val="00085F8B"/>
    <w:rsid w:val="000860D6"/>
    <w:rsid w:val="00086A70"/>
    <w:rsid w:val="00087777"/>
    <w:rsid w:val="0009003C"/>
    <w:rsid w:val="0009085B"/>
    <w:rsid w:val="00090A66"/>
    <w:rsid w:val="00091349"/>
    <w:rsid w:val="000919C0"/>
    <w:rsid w:val="00091B96"/>
    <w:rsid w:val="00092A54"/>
    <w:rsid w:val="00092C6D"/>
    <w:rsid w:val="000936BB"/>
    <w:rsid w:val="00094A01"/>
    <w:rsid w:val="00094CF1"/>
    <w:rsid w:val="000961E3"/>
    <w:rsid w:val="0009646D"/>
    <w:rsid w:val="000966EA"/>
    <w:rsid w:val="00097CDF"/>
    <w:rsid w:val="000A0831"/>
    <w:rsid w:val="000A0A1B"/>
    <w:rsid w:val="000A0E56"/>
    <w:rsid w:val="000A13EF"/>
    <w:rsid w:val="000A154F"/>
    <w:rsid w:val="000A1698"/>
    <w:rsid w:val="000A1732"/>
    <w:rsid w:val="000A1790"/>
    <w:rsid w:val="000A1ACE"/>
    <w:rsid w:val="000A1EAA"/>
    <w:rsid w:val="000A1F6B"/>
    <w:rsid w:val="000A3412"/>
    <w:rsid w:val="000A5559"/>
    <w:rsid w:val="000A55A1"/>
    <w:rsid w:val="000A5B2B"/>
    <w:rsid w:val="000A60F7"/>
    <w:rsid w:val="000A625B"/>
    <w:rsid w:val="000A636D"/>
    <w:rsid w:val="000A697C"/>
    <w:rsid w:val="000A6C55"/>
    <w:rsid w:val="000A7716"/>
    <w:rsid w:val="000A7A6D"/>
    <w:rsid w:val="000A7BB9"/>
    <w:rsid w:val="000B032C"/>
    <w:rsid w:val="000B0DBF"/>
    <w:rsid w:val="000B1A8C"/>
    <w:rsid w:val="000B1E28"/>
    <w:rsid w:val="000B2782"/>
    <w:rsid w:val="000B319C"/>
    <w:rsid w:val="000B4EAC"/>
    <w:rsid w:val="000B52C3"/>
    <w:rsid w:val="000B5463"/>
    <w:rsid w:val="000B6300"/>
    <w:rsid w:val="000B6C2E"/>
    <w:rsid w:val="000B6F42"/>
    <w:rsid w:val="000C10DE"/>
    <w:rsid w:val="000C1C45"/>
    <w:rsid w:val="000C2431"/>
    <w:rsid w:val="000C3C09"/>
    <w:rsid w:val="000C4148"/>
    <w:rsid w:val="000C41B9"/>
    <w:rsid w:val="000C4CE1"/>
    <w:rsid w:val="000C5E07"/>
    <w:rsid w:val="000C5E68"/>
    <w:rsid w:val="000C5EAC"/>
    <w:rsid w:val="000C61EB"/>
    <w:rsid w:val="000C61F1"/>
    <w:rsid w:val="000C63B7"/>
    <w:rsid w:val="000C67AC"/>
    <w:rsid w:val="000C6844"/>
    <w:rsid w:val="000C7A0D"/>
    <w:rsid w:val="000D012F"/>
    <w:rsid w:val="000D1C8C"/>
    <w:rsid w:val="000D233A"/>
    <w:rsid w:val="000D238D"/>
    <w:rsid w:val="000D37C4"/>
    <w:rsid w:val="000D384E"/>
    <w:rsid w:val="000D3B12"/>
    <w:rsid w:val="000D3BE2"/>
    <w:rsid w:val="000D4047"/>
    <w:rsid w:val="000D412A"/>
    <w:rsid w:val="000D4200"/>
    <w:rsid w:val="000D57DC"/>
    <w:rsid w:val="000D5F8A"/>
    <w:rsid w:val="000D7147"/>
    <w:rsid w:val="000D79F2"/>
    <w:rsid w:val="000D7FF6"/>
    <w:rsid w:val="000E01D2"/>
    <w:rsid w:val="000E0A9C"/>
    <w:rsid w:val="000E11E9"/>
    <w:rsid w:val="000E1820"/>
    <w:rsid w:val="000E1C0E"/>
    <w:rsid w:val="000E2B43"/>
    <w:rsid w:val="000E38EB"/>
    <w:rsid w:val="000E3F31"/>
    <w:rsid w:val="000E4119"/>
    <w:rsid w:val="000E4957"/>
    <w:rsid w:val="000E4B78"/>
    <w:rsid w:val="000E4B8A"/>
    <w:rsid w:val="000E5C5E"/>
    <w:rsid w:val="000E5F42"/>
    <w:rsid w:val="000E69EF"/>
    <w:rsid w:val="000E6CE6"/>
    <w:rsid w:val="000E70A2"/>
    <w:rsid w:val="000E7110"/>
    <w:rsid w:val="000F12E5"/>
    <w:rsid w:val="000F1E40"/>
    <w:rsid w:val="000F223C"/>
    <w:rsid w:val="000F2311"/>
    <w:rsid w:val="000F2EB0"/>
    <w:rsid w:val="000F35AE"/>
    <w:rsid w:val="000F3716"/>
    <w:rsid w:val="000F47B5"/>
    <w:rsid w:val="000F483F"/>
    <w:rsid w:val="000F4EF0"/>
    <w:rsid w:val="000F56CF"/>
    <w:rsid w:val="000F633A"/>
    <w:rsid w:val="000F7411"/>
    <w:rsid w:val="000F76E6"/>
    <w:rsid w:val="00100C0A"/>
    <w:rsid w:val="00101252"/>
    <w:rsid w:val="00101FE3"/>
    <w:rsid w:val="00102C59"/>
    <w:rsid w:val="0010317A"/>
    <w:rsid w:val="00103DF7"/>
    <w:rsid w:val="00103E59"/>
    <w:rsid w:val="001042FC"/>
    <w:rsid w:val="00104B43"/>
    <w:rsid w:val="00104BAA"/>
    <w:rsid w:val="00105735"/>
    <w:rsid w:val="001059D4"/>
    <w:rsid w:val="00105E46"/>
    <w:rsid w:val="00106CFD"/>
    <w:rsid w:val="00106FD7"/>
    <w:rsid w:val="00107849"/>
    <w:rsid w:val="001078FA"/>
    <w:rsid w:val="00107A98"/>
    <w:rsid w:val="0011078C"/>
    <w:rsid w:val="00110A28"/>
    <w:rsid w:val="00110C7C"/>
    <w:rsid w:val="00110CCB"/>
    <w:rsid w:val="00111097"/>
    <w:rsid w:val="00111500"/>
    <w:rsid w:val="00111DFE"/>
    <w:rsid w:val="0011298A"/>
    <w:rsid w:val="00112BFE"/>
    <w:rsid w:val="0011302A"/>
    <w:rsid w:val="00113385"/>
    <w:rsid w:val="00113847"/>
    <w:rsid w:val="001146E8"/>
    <w:rsid w:val="00114A00"/>
    <w:rsid w:val="00115B84"/>
    <w:rsid w:val="00115CA2"/>
    <w:rsid w:val="00116771"/>
    <w:rsid w:val="00116EBE"/>
    <w:rsid w:val="00117A32"/>
    <w:rsid w:val="001202D1"/>
    <w:rsid w:val="00120447"/>
    <w:rsid w:val="00120609"/>
    <w:rsid w:val="00120C7E"/>
    <w:rsid w:val="00121C18"/>
    <w:rsid w:val="00121F84"/>
    <w:rsid w:val="00123A30"/>
    <w:rsid w:val="00123E15"/>
    <w:rsid w:val="00123FA0"/>
    <w:rsid w:val="00124039"/>
    <w:rsid w:val="0012428D"/>
    <w:rsid w:val="00124403"/>
    <w:rsid w:val="00126537"/>
    <w:rsid w:val="001274BB"/>
    <w:rsid w:val="00127B02"/>
    <w:rsid w:val="00127F02"/>
    <w:rsid w:val="00131C8B"/>
    <w:rsid w:val="00131F26"/>
    <w:rsid w:val="00132CA5"/>
    <w:rsid w:val="0013357B"/>
    <w:rsid w:val="00133639"/>
    <w:rsid w:val="00133F5A"/>
    <w:rsid w:val="00134087"/>
    <w:rsid w:val="001341D6"/>
    <w:rsid w:val="001349D3"/>
    <w:rsid w:val="00135868"/>
    <w:rsid w:val="00136218"/>
    <w:rsid w:val="0013662D"/>
    <w:rsid w:val="001372C1"/>
    <w:rsid w:val="00140879"/>
    <w:rsid w:val="0014091E"/>
    <w:rsid w:val="00140A1E"/>
    <w:rsid w:val="00141080"/>
    <w:rsid w:val="00141B2C"/>
    <w:rsid w:val="00141D37"/>
    <w:rsid w:val="00142183"/>
    <w:rsid w:val="001422E5"/>
    <w:rsid w:val="001426D5"/>
    <w:rsid w:val="001439AC"/>
    <w:rsid w:val="0014404E"/>
    <w:rsid w:val="00144CFA"/>
    <w:rsid w:val="00145063"/>
    <w:rsid w:val="0014530A"/>
    <w:rsid w:val="001460B3"/>
    <w:rsid w:val="00146A1A"/>
    <w:rsid w:val="001478E2"/>
    <w:rsid w:val="001479D7"/>
    <w:rsid w:val="00147C63"/>
    <w:rsid w:val="001507E1"/>
    <w:rsid w:val="001508E4"/>
    <w:rsid w:val="001515A2"/>
    <w:rsid w:val="00152323"/>
    <w:rsid w:val="0015252B"/>
    <w:rsid w:val="00152799"/>
    <w:rsid w:val="001528EC"/>
    <w:rsid w:val="00152CAF"/>
    <w:rsid w:val="00153810"/>
    <w:rsid w:val="0015436E"/>
    <w:rsid w:val="001558BD"/>
    <w:rsid w:val="00156839"/>
    <w:rsid w:val="00157131"/>
    <w:rsid w:val="0016028A"/>
    <w:rsid w:val="00160A3E"/>
    <w:rsid w:val="00160B66"/>
    <w:rsid w:val="00160CB9"/>
    <w:rsid w:val="00160FBA"/>
    <w:rsid w:val="001616BE"/>
    <w:rsid w:val="0016185C"/>
    <w:rsid w:val="00161F10"/>
    <w:rsid w:val="00162DD8"/>
    <w:rsid w:val="00163EAB"/>
    <w:rsid w:val="00164513"/>
    <w:rsid w:val="00164A1E"/>
    <w:rsid w:val="00164D0B"/>
    <w:rsid w:val="0016504C"/>
    <w:rsid w:val="00166942"/>
    <w:rsid w:val="0016790A"/>
    <w:rsid w:val="00167D3B"/>
    <w:rsid w:val="00170372"/>
    <w:rsid w:val="00170D54"/>
    <w:rsid w:val="00172022"/>
    <w:rsid w:val="0017285E"/>
    <w:rsid w:val="00172B70"/>
    <w:rsid w:val="00172BF5"/>
    <w:rsid w:val="00173C7B"/>
    <w:rsid w:val="00174697"/>
    <w:rsid w:val="00174A6C"/>
    <w:rsid w:val="00175AEF"/>
    <w:rsid w:val="00175D01"/>
    <w:rsid w:val="00175EB3"/>
    <w:rsid w:val="00176348"/>
    <w:rsid w:val="001764B0"/>
    <w:rsid w:val="0017689D"/>
    <w:rsid w:val="0017730C"/>
    <w:rsid w:val="001777A8"/>
    <w:rsid w:val="00177D08"/>
    <w:rsid w:val="00180F4F"/>
    <w:rsid w:val="00181946"/>
    <w:rsid w:val="00182323"/>
    <w:rsid w:val="001829E5"/>
    <w:rsid w:val="00182B08"/>
    <w:rsid w:val="00182D64"/>
    <w:rsid w:val="0018337B"/>
    <w:rsid w:val="0018348B"/>
    <w:rsid w:val="00183865"/>
    <w:rsid w:val="001843D1"/>
    <w:rsid w:val="0018491D"/>
    <w:rsid w:val="001854C6"/>
    <w:rsid w:val="001857C5"/>
    <w:rsid w:val="0019024D"/>
    <w:rsid w:val="001903A3"/>
    <w:rsid w:val="00190DF9"/>
    <w:rsid w:val="001917E0"/>
    <w:rsid w:val="00191D47"/>
    <w:rsid w:val="0019291B"/>
    <w:rsid w:val="00193305"/>
    <w:rsid w:val="00193B3C"/>
    <w:rsid w:val="001942CD"/>
    <w:rsid w:val="0019461D"/>
    <w:rsid w:val="001949A1"/>
    <w:rsid w:val="00194B7A"/>
    <w:rsid w:val="00194E09"/>
    <w:rsid w:val="00196B77"/>
    <w:rsid w:val="00197454"/>
    <w:rsid w:val="001975D6"/>
    <w:rsid w:val="00197B4F"/>
    <w:rsid w:val="001A0211"/>
    <w:rsid w:val="001A04BE"/>
    <w:rsid w:val="001A0FCD"/>
    <w:rsid w:val="001A11D5"/>
    <w:rsid w:val="001A13E1"/>
    <w:rsid w:val="001A174B"/>
    <w:rsid w:val="001A2720"/>
    <w:rsid w:val="001A2C7D"/>
    <w:rsid w:val="001A2F1B"/>
    <w:rsid w:val="001A35AD"/>
    <w:rsid w:val="001A3663"/>
    <w:rsid w:val="001A573F"/>
    <w:rsid w:val="001A6DBA"/>
    <w:rsid w:val="001A776D"/>
    <w:rsid w:val="001B0429"/>
    <w:rsid w:val="001B04B2"/>
    <w:rsid w:val="001B0CD5"/>
    <w:rsid w:val="001B147C"/>
    <w:rsid w:val="001B172D"/>
    <w:rsid w:val="001B2AD1"/>
    <w:rsid w:val="001B3053"/>
    <w:rsid w:val="001B33C6"/>
    <w:rsid w:val="001B39E5"/>
    <w:rsid w:val="001B3CB4"/>
    <w:rsid w:val="001B4746"/>
    <w:rsid w:val="001B4983"/>
    <w:rsid w:val="001B4E1D"/>
    <w:rsid w:val="001B5029"/>
    <w:rsid w:val="001B521B"/>
    <w:rsid w:val="001B54DA"/>
    <w:rsid w:val="001B57A7"/>
    <w:rsid w:val="001B5F65"/>
    <w:rsid w:val="001B65FC"/>
    <w:rsid w:val="001B6B8D"/>
    <w:rsid w:val="001B7589"/>
    <w:rsid w:val="001B784C"/>
    <w:rsid w:val="001C0985"/>
    <w:rsid w:val="001C10AC"/>
    <w:rsid w:val="001C171C"/>
    <w:rsid w:val="001C1A44"/>
    <w:rsid w:val="001C22CF"/>
    <w:rsid w:val="001C295A"/>
    <w:rsid w:val="001C2979"/>
    <w:rsid w:val="001C2DAA"/>
    <w:rsid w:val="001C2FC1"/>
    <w:rsid w:val="001C30A0"/>
    <w:rsid w:val="001C3465"/>
    <w:rsid w:val="001C40F1"/>
    <w:rsid w:val="001C4530"/>
    <w:rsid w:val="001C4E1B"/>
    <w:rsid w:val="001C5136"/>
    <w:rsid w:val="001C5687"/>
    <w:rsid w:val="001D0232"/>
    <w:rsid w:val="001D22C0"/>
    <w:rsid w:val="001D2321"/>
    <w:rsid w:val="001D243C"/>
    <w:rsid w:val="001D33D3"/>
    <w:rsid w:val="001D3DEB"/>
    <w:rsid w:val="001D4220"/>
    <w:rsid w:val="001D4909"/>
    <w:rsid w:val="001D4C70"/>
    <w:rsid w:val="001D53E9"/>
    <w:rsid w:val="001D5A06"/>
    <w:rsid w:val="001D5D69"/>
    <w:rsid w:val="001D71C7"/>
    <w:rsid w:val="001D731A"/>
    <w:rsid w:val="001E0138"/>
    <w:rsid w:val="001E0336"/>
    <w:rsid w:val="001E123D"/>
    <w:rsid w:val="001E22EC"/>
    <w:rsid w:val="001E3DDB"/>
    <w:rsid w:val="001E4646"/>
    <w:rsid w:val="001E485B"/>
    <w:rsid w:val="001E4DCD"/>
    <w:rsid w:val="001E5DDE"/>
    <w:rsid w:val="001E6453"/>
    <w:rsid w:val="001E6482"/>
    <w:rsid w:val="001E6C1A"/>
    <w:rsid w:val="001E6CA8"/>
    <w:rsid w:val="001E6D48"/>
    <w:rsid w:val="001E6DC7"/>
    <w:rsid w:val="001E7C63"/>
    <w:rsid w:val="001F0132"/>
    <w:rsid w:val="001F051D"/>
    <w:rsid w:val="001F0B43"/>
    <w:rsid w:val="001F11A2"/>
    <w:rsid w:val="001F154D"/>
    <w:rsid w:val="001F1663"/>
    <w:rsid w:val="001F1B50"/>
    <w:rsid w:val="001F1E24"/>
    <w:rsid w:val="001F2253"/>
    <w:rsid w:val="001F2BB2"/>
    <w:rsid w:val="001F3530"/>
    <w:rsid w:val="001F3A6F"/>
    <w:rsid w:val="001F41BA"/>
    <w:rsid w:val="001F46BF"/>
    <w:rsid w:val="001F4E17"/>
    <w:rsid w:val="001F5594"/>
    <w:rsid w:val="001F5A3E"/>
    <w:rsid w:val="001F63F4"/>
    <w:rsid w:val="001F673F"/>
    <w:rsid w:val="001F6CE8"/>
    <w:rsid w:val="001F6D82"/>
    <w:rsid w:val="001F782C"/>
    <w:rsid w:val="00201242"/>
    <w:rsid w:val="00201619"/>
    <w:rsid w:val="00201673"/>
    <w:rsid w:val="00201914"/>
    <w:rsid w:val="00202AEA"/>
    <w:rsid w:val="00203098"/>
    <w:rsid w:val="00204087"/>
    <w:rsid w:val="00204303"/>
    <w:rsid w:val="00204573"/>
    <w:rsid w:val="00204ACC"/>
    <w:rsid w:val="00204CB4"/>
    <w:rsid w:val="00205810"/>
    <w:rsid w:val="00205CBF"/>
    <w:rsid w:val="002063BC"/>
    <w:rsid w:val="0020723F"/>
    <w:rsid w:val="00207445"/>
    <w:rsid w:val="0021216F"/>
    <w:rsid w:val="002121D6"/>
    <w:rsid w:val="0021347A"/>
    <w:rsid w:val="00213B96"/>
    <w:rsid w:val="00214004"/>
    <w:rsid w:val="00214740"/>
    <w:rsid w:val="00214F85"/>
    <w:rsid w:val="002150D3"/>
    <w:rsid w:val="00215531"/>
    <w:rsid w:val="00215E19"/>
    <w:rsid w:val="00215E26"/>
    <w:rsid w:val="002167A5"/>
    <w:rsid w:val="00216B9D"/>
    <w:rsid w:val="00216E3E"/>
    <w:rsid w:val="00216E51"/>
    <w:rsid w:val="00217C2E"/>
    <w:rsid w:val="0022084A"/>
    <w:rsid w:val="00221821"/>
    <w:rsid w:val="00222510"/>
    <w:rsid w:val="002234ED"/>
    <w:rsid w:val="002247DC"/>
    <w:rsid w:val="0022492A"/>
    <w:rsid w:val="0022495B"/>
    <w:rsid w:val="002251E7"/>
    <w:rsid w:val="0022542A"/>
    <w:rsid w:val="00226372"/>
    <w:rsid w:val="0022694C"/>
    <w:rsid w:val="00227DF3"/>
    <w:rsid w:val="00227E39"/>
    <w:rsid w:val="002300A1"/>
    <w:rsid w:val="00230792"/>
    <w:rsid w:val="002307D1"/>
    <w:rsid w:val="0023161F"/>
    <w:rsid w:val="00231BBC"/>
    <w:rsid w:val="00231D50"/>
    <w:rsid w:val="002321BB"/>
    <w:rsid w:val="00232579"/>
    <w:rsid w:val="00233535"/>
    <w:rsid w:val="0023354E"/>
    <w:rsid w:val="002336A6"/>
    <w:rsid w:val="00233C28"/>
    <w:rsid w:val="002342EB"/>
    <w:rsid w:val="00234302"/>
    <w:rsid w:val="00234E61"/>
    <w:rsid w:val="002356F9"/>
    <w:rsid w:val="00235911"/>
    <w:rsid w:val="00236134"/>
    <w:rsid w:val="002363EC"/>
    <w:rsid w:val="002369C4"/>
    <w:rsid w:val="00236A6C"/>
    <w:rsid w:val="002375E4"/>
    <w:rsid w:val="002375F7"/>
    <w:rsid w:val="00240018"/>
    <w:rsid w:val="0024051F"/>
    <w:rsid w:val="0024080D"/>
    <w:rsid w:val="00240A28"/>
    <w:rsid w:val="0024161A"/>
    <w:rsid w:val="0024175A"/>
    <w:rsid w:val="00241DE8"/>
    <w:rsid w:val="00241F39"/>
    <w:rsid w:val="00241FC8"/>
    <w:rsid w:val="00242013"/>
    <w:rsid w:val="00242870"/>
    <w:rsid w:val="00242EAC"/>
    <w:rsid w:val="002440A6"/>
    <w:rsid w:val="002452D6"/>
    <w:rsid w:val="00245360"/>
    <w:rsid w:val="002462FE"/>
    <w:rsid w:val="00247D2A"/>
    <w:rsid w:val="00250705"/>
    <w:rsid w:val="00250E91"/>
    <w:rsid w:val="00251569"/>
    <w:rsid w:val="00251CF7"/>
    <w:rsid w:val="002558F2"/>
    <w:rsid w:val="00256446"/>
    <w:rsid w:val="00256DC4"/>
    <w:rsid w:val="00256DEB"/>
    <w:rsid w:val="00256F1E"/>
    <w:rsid w:val="00257209"/>
    <w:rsid w:val="0025783B"/>
    <w:rsid w:val="00257B36"/>
    <w:rsid w:val="00260292"/>
    <w:rsid w:val="00260602"/>
    <w:rsid w:val="002606CF"/>
    <w:rsid w:val="00260756"/>
    <w:rsid w:val="00260D30"/>
    <w:rsid w:val="00260DE1"/>
    <w:rsid w:val="00260F6E"/>
    <w:rsid w:val="002626FD"/>
    <w:rsid w:val="00263A15"/>
    <w:rsid w:val="00264819"/>
    <w:rsid w:val="002649C7"/>
    <w:rsid w:val="00264C15"/>
    <w:rsid w:val="0026576D"/>
    <w:rsid w:val="00266F2B"/>
    <w:rsid w:val="002672C9"/>
    <w:rsid w:val="002675A6"/>
    <w:rsid w:val="002678A9"/>
    <w:rsid w:val="002678B0"/>
    <w:rsid w:val="0027033F"/>
    <w:rsid w:val="002707B7"/>
    <w:rsid w:val="00270A4F"/>
    <w:rsid w:val="0027157B"/>
    <w:rsid w:val="00271929"/>
    <w:rsid w:val="00271B5C"/>
    <w:rsid w:val="002725A7"/>
    <w:rsid w:val="00273706"/>
    <w:rsid w:val="00273940"/>
    <w:rsid w:val="00273FBB"/>
    <w:rsid w:val="0027431D"/>
    <w:rsid w:val="00274441"/>
    <w:rsid w:val="0027446B"/>
    <w:rsid w:val="0027557C"/>
    <w:rsid w:val="002760A6"/>
    <w:rsid w:val="00277746"/>
    <w:rsid w:val="0027778C"/>
    <w:rsid w:val="002777D3"/>
    <w:rsid w:val="002777FC"/>
    <w:rsid w:val="00280089"/>
    <w:rsid w:val="002800EB"/>
    <w:rsid w:val="002807D1"/>
    <w:rsid w:val="00280C3F"/>
    <w:rsid w:val="002813FC"/>
    <w:rsid w:val="00281ADC"/>
    <w:rsid w:val="0028301A"/>
    <w:rsid w:val="002835C2"/>
    <w:rsid w:val="00283885"/>
    <w:rsid w:val="00284281"/>
    <w:rsid w:val="00285ECB"/>
    <w:rsid w:val="00286BC7"/>
    <w:rsid w:val="00287763"/>
    <w:rsid w:val="00287B73"/>
    <w:rsid w:val="00291651"/>
    <w:rsid w:val="00291B20"/>
    <w:rsid w:val="0029284D"/>
    <w:rsid w:val="00293814"/>
    <w:rsid w:val="00293FA7"/>
    <w:rsid w:val="002940B6"/>
    <w:rsid w:val="00294DE6"/>
    <w:rsid w:val="0029561E"/>
    <w:rsid w:val="00296DA2"/>
    <w:rsid w:val="002A0CCE"/>
    <w:rsid w:val="002A1193"/>
    <w:rsid w:val="002A16C4"/>
    <w:rsid w:val="002A1EC1"/>
    <w:rsid w:val="002A1FA3"/>
    <w:rsid w:val="002A2A44"/>
    <w:rsid w:val="002A309B"/>
    <w:rsid w:val="002A3638"/>
    <w:rsid w:val="002A43DE"/>
    <w:rsid w:val="002A51F2"/>
    <w:rsid w:val="002A578E"/>
    <w:rsid w:val="002A5A33"/>
    <w:rsid w:val="002A6CA1"/>
    <w:rsid w:val="002A6F22"/>
    <w:rsid w:val="002B058F"/>
    <w:rsid w:val="002B0A9D"/>
    <w:rsid w:val="002B0FB1"/>
    <w:rsid w:val="002B10EB"/>
    <w:rsid w:val="002B1377"/>
    <w:rsid w:val="002B19FA"/>
    <w:rsid w:val="002B34A8"/>
    <w:rsid w:val="002B4BA6"/>
    <w:rsid w:val="002B5C0E"/>
    <w:rsid w:val="002B6F9F"/>
    <w:rsid w:val="002B7AD7"/>
    <w:rsid w:val="002B7FBE"/>
    <w:rsid w:val="002C022D"/>
    <w:rsid w:val="002C0758"/>
    <w:rsid w:val="002C08EC"/>
    <w:rsid w:val="002C1D0A"/>
    <w:rsid w:val="002C2872"/>
    <w:rsid w:val="002C2E3B"/>
    <w:rsid w:val="002C2EDD"/>
    <w:rsid w:val="002C3705"/>
    <w:rsid w:val="002C391D"/>
    <w:rsid w:val="002C3932"/>
    <w:rsid w:val="002C42CF"/>
    <w:rsid w:val="002C44CE"/>
    <w:rsid w:val="002C497C"/>
    <w:rsid w:val="002C4C05"/>
    <w:rsid w:val="002C4D0F"/>
    <w:rsid w:val="002C5E00"/>
    <w:rsid w:val="002C5E87"/>
    <w:rsid w:val="002C61C3"/>
    <w:rsid w:val="002C7732"/>
    <w:rsid w:val="002C7D48"/>
    <w:rsid w:val="002D0693"/>
    <w:rsid w:val="002D070D"/>
    <w:rsid w:val="002D109B"/>
    <w:rsid w:val="002D1881"/>
    <w:rsid w:val="002D1B50"/>
    <w:rsid w:val="002D22B9"/>
    <w:rsid w:val="002D2890"/>
    <w:rsid w:val="002D2EAA"/>
    <w:rsid w:val="002D2EF1"/>
    <w:rsid w:val="002D3765"/>
    <w:rsid w:val="002D4B78"/>
    <w:rsid w:val="002D5CE9"/>
    <w:rsid w:val="002D6ACB"/>
    <w:rsid w:val="002D7776"/>
    <w:rsid w:val="002D7C5C"/>
    <w:rsid w:val="002E0186"/>
    <w:rsid w:val="002E2D36"/>
    <w:rsid w:val="002E2F33"/>
    <w:rsid w:val="002E359D"/>
    <w:rsid w:val="002E40FA"/>
    <w:rsid w:val="002E4CCB"/>
    <w:rsid w:val="002E51B2"/>
    <w:rsid w:val="002E533D"/>
    <w:rsid w:val="002E649C"/>
    <w:rsid w:val="002E6785"/>
    <w:rsid w:val="002E67C2"/>
    <w:rsid w:val="002E69AE"/>
    <w:rsid w:val="002E72A8"/>
    <w:rsid w:val="002F1261"/>
    <w:rsid w:val="002F15A9"/>
    <w:rsid w:val="002F16A6"/>
    <w:rsid w:val="002F21C1"/>
    <w:rsid w:val="002F27D6"/>
    <w:rsid w:val="002F32CB"/>
    <w:rsid w:val="002F3F36"/>
    <w:rsid w:val="002F3F6C"/>
    <w:rsid w:val="002F440B"/>
    <w:rsid w:val="002F4778"/>
    <w:rsid w:val="002F5382"/>
    <w:rsid w:val="002F5890"/>
    <w:rsid w:val="002F5DF5"/>
    <w:rsid w:val="002F5E01"/>
    <w:rsid w:val="002F6492"/>
    <w:rsid w:val="002F6859"/>
    <w:rsid w:val="00300D16"/>
    <w:rsid w:val="00301AC5"/>
    <w:rsid w:val="003035D1"/>
    <w:rsid w:val="00304348"/>
    <w:rsid w:val="003045E5"/>
    <w:rsid w:val="00304F7C"/>
    <w:rsid w:val="003053E6"/>
    <w:rsid w:val="0030582B"/>
    <w:rsid w:val="003058F5"/>
    <w:rsid w:val="00306558"/>
    <w:rsid w:val="0030752C"/>
    <w:rsid w:val="00310609"/>
    <w:rsid w:val="003107DC"/>
    <w:rsid w:val="00310D21"/>
    <w:rsid w:val="00311637"/>
    <w:rsid w:val="003122C6"/>
    <w:rsid w:val="003129F5"/>
    <w:rsid w:val="00313B3E"/>
    <w:rsid w:val="003143D1"/>
    <w:rsid w:val="003167DB"/>
    <w:rsid w:val="003168EB"/>
    <w:rsid w:val="00316BC4"/>
    <w:rsid w:val="00317031"/>
    <w:rsid w:val="00317932"/>
    <w:rsid w:val="00317A1B"/>
    <w:rsid w:val="00320035"/>
    <w:rsid w:val="0032141D"/>
    <w:rsid w:val="00321DAC"/>
    <w:rsid w:val="00322C29"/>
    <w:rsid w:val="003235C1"/>
    <w:rsid w:val="00323D17"/>
    <w:rsid w:val="0032467C"/>
    <w:rsid w:val="0032489F"/>
    <w:rsid w:val="00324E51"/>
    <w:rsid w:val="0032511A"/>
    <w:rsid w:val="00325F2E"/>
    <w:rsid w:val="00327CB0"/>
    <w:rsid w:val="003303C5"/>
    <w:rsid w:val="0033175A"/>
    <w:rsid w:val="0033221F"/>
    <w:rsid w:val="00332273"/>
    <w:rsid w:val="0033263C"/>
    <w:rsid w:val="003330F4"/>
    <w:rsid w:val="0033345D"/>
    <w:rsid w:val="0033381B"/>
    <w:rsid w:val="00333BBF"/>
    <w:rsid w:val="003342F7"/>
    <w:rsid w:val="00334A85"/>
    <w:rsid w:val="003359CF"/>
    <w:rsid w:val="00335BA6"/>
    <w:rsid w:val="00336258"/>
    <w:rsid w:val="003365BF"/>
    <w:rsid w:val="00337023"/>
    <w:rsid w:val="00337154"/>
    <w:rsid w:val="0033735B"/>
    <w:rsid w:val="003374C7"/>
    <w:rsid w:val="00340776"/>
    <w:rsid w:val="00340E3C"/>
    <w:rsid w:val="0034104A"/>
    <w:rsid w:val="00341F9F"/>
    <w:rsid w:val="00342317"/>
    <w:rsid w:val="00343771"/>
    <w:rsid w:val="00343AF7"/>
    <w:rsid w:val="00343F5F"/>
    <w:rsid w:val="003453A4"/>
    <w:rsid w:val="00346252"/>
    <w:rsid w:val="00347486"/>
    <w:rsid w:val="00347563"/>
    <w:rsid w:val="003478D3"/>
    <w:rsid w:val="00347F1C"/>
    <w:rsid w:val="003502D8"/>
    <w:rsid w:val="003503EE"/>
    <w:rsid w:val="0035095C"/>
    <w:rsid w:val="003509E8"/>
    <w:rsid w:val="00350EE4"/>
    <w:rsid w:val="003520A3"/>
    <w:rsid w:val="003521DA"/>
    <w:rsid w:val="0035292D"/>
    <w:rsid w:val="00352EF4"/>
    <w:rsid w:val="003531C5"/>
    <w:rsid w:val="003535EF"/>
    <w:rsid w:val="00353CD6"/>
    <w:rsid w:val="0035580C"/>
    <w:rsid w:val="00355CB9"/>
    <w:rsid w:val="0035626F"/>
    <w:rsid w:val="0035655E"/>
    <w:rsid w:val="00356CCA"/>
    <w:rsid w:val="0035727C"/>
    <w:rsid w:val="00361BB6"/>
    <w:rsid w:val="00362010"/>
    <w:rsid w:val="00363D15"/>
    <w:rsid w:val="00364603"/>
    <w:rsid w:val="00366500"/>
    <w:rsid w:val="003667C5"/>
    <w:rsid w:val="00366B0A"/>
    <w:rsid w:val="00371040"/>
    <w:rsid w:val="003719B9"/>
    <w:rsid w:val="00371AC6"/>
    <w:rsid w:val="00371B56"/>
    <w:rsid w:val="00371B66"/>
    <w:rsid w:val="00372389"/>
    <w:rsid w:val="003725C6"/>
    <w:rsid w:val="003726D6"/>
    <w:rsid w:val="00373427"/>
    <w:rsid w:val="0037453C"/>
    <w:rsid w:val="00374BDA"/>
    <w:rsid w:val="00374C2C"/>
    <w:rsid w:val="00374FBA"/>
    <w:rsid w:val="00377910"/>
    <w:rsid w:val="00380BA5"/>
    <w:rsid w:val="00380FDD"/>
    <w:rsid w:val="003815E9"/>
    <w:rsid w:val="003827A1"/>
    <w:rsid w:val="003829DF"/>
    <w:rsid w:val="0038324E"/>
    <w:rsid w:val="00383862"/>
    <w:rsid w:val="0038389B"/>
    <w:rsid w:val="00383BE1"/>
    <w:rsid w:val="00383C4F"/>
    <w:rsid w:val="0038436A"/>
    <w:rsid w:val="00385554"/>
    <w:rsid w:val="003859B2"/>
    <w:rsid w:val="00385AEF"/>
    <w:rsid w:val="003862A1"/>
    <w:rsid w:val="0038686F"/>
    <w:rsid w:val="00387DBA"/>
    <w:rsid w:val="00390132"/>
    <w:rsid w:val="00390998"/>
    <w:rsid w:val="003909CD"/>
    <w:rsid w:val="00390A18"/>
    <w:rsid w:val="00390B39"/>
    <w:rsid w:val="00390B3D"/>
    <w:rsid w:val="00390EAD"/>
    <w:rsid w:val="0039135F"/>
    <w:rsid w:val="00393A40"/>
    <w:rsid w:val="00394311"/>
    <w:rsid w:val="00395414"/>
    <w:rsid w:val="00396D86"/>
    <w:rsid w:val="00397A7E"/>
    <w:rsid w:val="00397E74"/>
    <w:rsid w:val="003A0071"/>
    <w:rsid w:val="003A04A7"/>
    <w:rsid w:val="003A0EE5"/>
    <w:rsid w:val="003A164B"/>
    <w:rsid w:val="003A1B13"/>
    <w:rsid w:val="003A1F8F"/>
    <w:rsid w:val="003A2155"/>
    <w:rsid w:val="003A399B"/>
    <w:rsid w:val="003A3AF6"/>
    <w:rsid w:val="003A3FDE"/>
    <w:rsid w:val="003A44F6"/>
    <w:rsid w:val="003A4F12"/>
    <w:rsid w:val="003A5A1F"/>
    <w:rsid w:val="003A6B98"/>
    <w:rsid w:val="003A7434"/>
    <w:rsid w:val="003B01F2"/>
    <w:rsid w:val="003B1822"/>
    <w:rsid w:val="003B1A0E"/>
    <w:rsid w:val="003B24D5"/>
    <w:rsid w:val="003B2D3A"/>
    <w:rsid w:val="003B2F5A"/>
    <w:rsid w:val="003B47EF"/>
    <w:rsid w:val="003B4F3B"/>
    <w:rsid w:val="003B520F"/>
    <w:rsid w:val="003B56E7"/>
    <w:rsid w:val="003B5A96"/>
    <w:rsid w:val="003B6092"/>
    <w:rsid w:val="003B7820"/>
    <w:rsid w:val="003B7D0D"/>
    <w:rsid w:val="003C01AC"/>
    <w:rsid w:val="003C05AA"/>
    <w:rsid w:val="003C07D0"/>
    <w:rsid w:val="003C07D7"/>
    <w:rsid w:val="003C1561"/>
    <w:rsid w:val="003C15AC"/>
    <w:rsid w:val="003C2AC8"/>
    <w:rsid w:val="003C2B9E"/>
    <w:rsid w:val="003C2D9F"/>
    <w:rsid w:val="003C3050"/>
    <w:rsid w:val="003C3956"/>
    <w:rsid w:val="003C3E4E"/>
    <w:rsid w:val="003C4D35"/>
    <w:rsid w:val="003C5FC9"/>
    <w:rsid w:val="003C6135"/>
    <w:rsid w:val="003C657F"/>
    <w:rsid w:val="003C70B2"/>
    <w:rsid w:val="003C78B4"/>
    <w:rsid w:val="003C7C41"/>
    <w:rsid w:val="003D0583"/>
    <w:rsid w:val="003D2047"/>
    <w:rsid w:val="003D20A7"/>
    <w:rsid w:val="003D2879"/>
    <w:rsid w:val="003D29BA"/>
    <w:rsid w:val="003D2C95"/>
    <w:rsid w:val="003D2E65"/>
    <w:rsid w:val="003D3005"/>
    <w:rsid w:val="003D37A1"/>
    <w:rsid w:val="003D3932"/>
    <w:rsid w:val="003D3C53"/>
    <w:rsid w:val="003D4153"/>
    <w:rsid w:val="003D4DFD"/>
    <w:rsid w:val="003D6073"/>
    <w:rsid w:val="003D60C1"/>
    <w:rsid w:val="003D7484"/>
    <w:rsid w:val="003D7A07"/>
    <w:rsid w:val="003D7CC4"/>
    <w:rsid w:val="003E12D2"/>
    <w:rsid w:val="003E134D"/>
    <w:rsid w:val="003E16CF"/>
    <w:rsid w:val="003E177E"/>
    <w:rsid w:val="003E1C21"/>
    <w:rsid w:val="003E227A"/>
    <w:rsid w:val="003E39DD"/>
    <w:rsid w:val="003E4E3B"/>
    <w:rsid w:val="003E501F"/>
    <w:rsid w:val="003E59E4"/>
    <w:rsid w:val="003E5E0B"/>
    <w:rsid w:val="003F0179"/>
    <w:rsid w:val="003F06D1"/>
    <w:rsid w:val="003F1161"/>
    <w:rsid w:val="003F13B4"/>
    <w:rsid w:val="003F1F4A"/>
    <w:rsid w:val="003F23EF"/>
    <w:rsid w:val="003F3BA9"/>
    <w:rsid w:val="003F4389"/>
    <w:rsid w:val="003F5022"/>
    <w:rsid w:val="003F54E1"/>
    <w:rsid w:val="003F69A0"/>
    <w:rsid w:val="003F6AB9"/>
    <w:rsid w:val="003F6AE4"/>
    <w:rsid w:val="0040153E"/>
    <w:rsid w:val="00401F7B"/>
    <w:rsid w:val="0040351D"/>
    <w:rsid w:val="00403F87"/>
    <w:rsid w:val="00404040"/>
    <w:rsid w:val="004046EC"/>
    <w:rsid w:val="00405E6F"/>
    <w:rsid w:val="0040615A"/>
    <w:rsid w:val="00407F45"/>
    <w:rsid w:val="00411320"/>
    <w:rsid w:val="004127D8"/>
    <w:rsid w:val="00412D26"/>
    <w:rsid w:val="004130F9"/>
    <w:rsid w:val="00413CAD"/>
    <w:rsid w:val="00414A0D"/>
    <w:rsid w:val="00414B49"/>
    <w:rsid w:val="00414BAE"/>
    <w:rsid w:val="0041504A"/>
    <w:rsid w:val="00415333"/>
    <w:rsid w:val="00416009"/>
    <w:rsid w:val="00416FCE"/>
    <w:rsid w:val="0041757C"/>
    <w:rsid w:val="004176B2"/>
    <w:rsid w:val="00420CBA"/>
    <w:rsid w:val="00420FFD"/>
    <w:rsid w:val="00421120"/>
    <w:rsid w:val="00421A11"/>
    <w:rsid w:val="004220A9"/>
    <w:rsid w:val="0042217E"/>
    <w:rsid w:val="00422AC3"/>
    <w:rsid w:val="00422E74"/>
    <w:rsid w:val="00423295"/>
    <w:rsid w:val="00425487"/>
    <w:rsid w:val="004258B6"/>
    <w:rsid w:val="0042619E"/>
    <w:rsid w:val="00426540"/>
    <w:rsid w:val="004271DB"/>
    <w:rsid w:val="00427C41"/>
    <w:rsid w:val="00427C63"/>
    <w:rsid w:val="00430128"/>
    <w:rsid w:val="0043144D"/>
    <w:rsid w:val="004316F4"/>
    <w:rsid w:val="00431878"/>
    <w:rsid w:val="004327C8"/>
    <w:rsid w:val="00432A50"/>
    <w:rsid w:val="004339F1"/>
    <w:rsid w:val="00435824"/>
    <w:rsid w:val="00436B84"/>
    <w:rsid w:val="004370F5"/>
    <w:rsid w:val="004372EB"/>
    <w:rsid w:val="004375AC"/>
    <w:rsid w:val="00437E2A"/>
    <w:rsid w:val="004404B1"/>
    <w:rsid w:val="00440505"/>
    <w:rsid w:val="0044242B"/>
    <w:rsid w:val="0044254A"/>
    <w:rsid w:val="00442F02"/>
    <w:rsid w:val="004452E3"/>
    <w:rsid w:val="00446854"/>
    <w:rsid w:val="00446C74"/>
    <w:rsid w:val="00446EB1"/>
    <w:rsid w:val="004472BC"/>
    <w:rsid w:val="00447361"/>
    <w:rsid w:val="004476DF"/>
    <w:rsid w:val="004502B4"/>
    <w:rsid w:val="00450528"/>
    <w:rsid w:val="00451457"/>
    <w:rsid w:val="00451E2A"/>
    <w:rsid w:val="004525C7"/>
    <w:rsid w:val="004530C3"/>
    <w:rsid w:val="0045382B"/>
    <w:rsid w:val="00453B77"/>
    <w:rsid w:val="00454CC2"/>
    <w:rsid w:val="00454FFF"/>
    <w:rsid w:val="0045505B"/>
    <w:rsid w:val="00455224"/>
    <w:rsid w:val="004553C8"/>
    <w:rsid w:val="00455636"/>
    <w:rsid w:val="004567C7"/>
    <w:rsid w:val="00456917"/>
    <w:rsid w:val="00457FB2"/>
    <w:rsid w:val="00460105"/>
    <w:rsid w:val="004606F2"/>
    <w:rsid w:val="004609E7"/>
    <w:rsid w:val="00460ECB"/>
    <w:rsid w:val="004617E9"/>
    <w:rsid w:val="00461D7C"/>
    <w:rsid w:val="00462266"/>
    <w:rsid w:val="00465776"/>
    <w:rsid w:val="00465CB9"/>
    <w:rsid w:val="004663DC"/>
    <w:rsid w:val="00466CE0"/>
    <w:rsid w:val="004671B2"/>
    <w:rsid w:val="00467B31"/>
    <w:rsid w:val="00470391"/>
    <w:rsid w:val="00470930"/>
    <w:rsid w:val="00470941"/>
    <w:rsid w:val="00471DB4"/>
    <w:rsid w:val="00472016"/>
    <w:rsid w:val="00472860"/>
    <w:rsid w:val="0047575E"/>
    <w:rsid w:val="00475C56"/>
    <w:rsid w:val="004760AE"/>
    <w:rsid w:val="00476A64"/>
    <w:rsid w:val="0047751B"/>
    <w:rsid w:val="004808A3"/>
    <w:rsid w:val="00480999"/>
    <w:rsid w:val="00481318"/>
    <w:rsid w:val="00481B01"/>
    <w:rsid w:val="00481B3D"/>
    <w:rsid w:val="00482192"/>
    <w:rsid w:val="00482515"/>
    <w:rsid w:val="00482781"/>
    <w:rsid w:val="00482930"/>
    <w:rsid w:val="00484041"/>
    <w:rsid w:val="00484661"/>
    <w:rsid w:val="00484A63"/>
    <w:rsid w:val="004850D1"/>
    <w:rsid w:val="00485212"/>
    <w:rsid w:val="00485438"/>
    <w:rsid w:val="004854FD"/>
    <w:rsid w:val="0048712D"/>
    <w:rsid w:val="0049133B"/>
    <w:rsid w:val="00492131"/>
    <w:rsid w:val="00492221"/>
    <w:rsid w:val="00492941"/>
    <w:rsid w:val="00492E9F"/>
    <w:rsid w:val="004938D3"/>
    <w:rsid w:val="0049505A"/>
    <w:rsid w:val="00495B04"/>
    <w:rsid w:val="0049644C"/>
    <w:rsid w:val="00496E09"/>
    <w:rsid w:val="00497014"/>
    <w:rsid w:val="004972CE"/>
    <w:rsid w:val="0049734F"/>
    <w:rsid w:val="00497CE5"/>
    <w:rsid w:val="004A0810"/>
    <w:rsid w:val="004A2149"/>
    <w:rsid w:val="004A2F07"/>
    <w:rsid w:val="004A304F"/>
    <w:rsid w:val="004A34ED"/>
    <w:rsid w:val="004A388D"/>
    <w:rsid w:val="004A4283"/>
    <w:rsid w:val="004A551D"/>
    <w:rsid w:val="004A656C"/>
    <w:rsid w:val="004A6B60"/>
    <w:rsid w:val="004A7610"/>
    <w:rsid w:val="004A7E3F"/>
    <w:rsid w:val="004B03E1"/>
    <w:rsid w:val="004B0B6D"/>
    <w:rsid w:val="004B128F"/>
    <w:rsid w:val="004B3151"/>
    <w:rsid w:val="004B318A"/>
    <w:rsid w:val="004B39BB"/>
    <w:rsid w:val="004B4597"/>
    <w:rsid w:val="004B4A22"/>
    <w:rsid w:val="004B4D15"/>
    <w:rsid w:val="004B551E"/>
    <w:rsid w:val="004B559F"/>
    <w:rsid w:val="004B5963"/>
    <w:rsid w:val="004B64F2"/>
    <w:rsid w:val="004B66AD"/>
    <w:rsid w:val="004B6929"/>
    <w:rsid w:val="004B78CF"/>
    <w:rsid w:val="004B7C5D"/>
    <w:rsid w:val="004B7DD1"/>
    <w:rsid w:val="004C057C"/>
    <w:rsid w:val="004C0AB3"/>
    <w:rsid w:val="004C1A91"/>
    <w:rsid w:val="004C23D4"/>
    <w:rsid w:val="004C30E6"/>
    <w:rsid w:val="004C3465"/>
    <w:rsid w:val="004C3596"/>
    <w:rsid w:val="004C3C19"/>
    <w:rsid w:val="004C419F"/>
    <w:rsid w:val="004C5796"/>
    <w:rsid w:val="004C5BB3"/>
    <w:rsid w:val="004C6780"/>
    <w:rsid w:val="004C6BB7"/>
    <w:rsid w:val="004C7B88"/>
    <w:rsid w:val="004C7E4D"/>
    <w:rsid w:val="004D02D0"/>
    <w:rsid w:val="004D0A75"/>
    <w:rsid w:val="004D0BAC"/>
    <w:rsid w:val="004D0F07"/>
    <w:rsid w:val="004D176D"/>
    <w:rsid w:val="004D1DE0"/>
    <w:rsid w:val="004D1F90"/>
    <w:rsid w:val="004D25AC"/>
    <w:rsid w:val="004D2816"/>
    <w:rsid w:val="004D2AB3"/>
    <w:rsid w:val="004D395B"/>
    <w:rsid w:val="004D39A9"/>
    <w:rsid w:val="004D4307"/>
    <w:rsid w:val="004D4461"/>
    <w:rsid w:val="004D47A3"/>
    <w:rsid w:val="004D4AAC"/>
    <w:rsid w:val="004D540B"/>
    <w:rsid w:val="004D5EF7"/>
    <w:rsid w:val="004D6AA4"/>
    <w:rsid w:val="004E0905"/>
    <w:rsid w:val="004E1016"/>
    <w:rsid w:val="004E2125"/>
    <w:rsid w:val="004E2602"/>
    <w:rsid w:val="004E2ED1"/>
    <w:rsid w:val="004E3E4C"/>
    <w:rsid w:val="004E403F"/>
    <w:rsid w:val="004E433E"/>
    <w:rsid w:val="004E4E93"/>
    <w:rsid w:val="004E569D"/>
    <w:rsid w:val="004E5836"/>
    <w:rsid w:val="004E6DB6"/>
    <w:rsid w:val="004E7592"/>
    <w:rsid w:val="004E7ED9"/>
    <w:rsid w:val="004E7F45"/>
    <w:rsid w:val="004F0A69"/>
    <w:rsid w:val="004F0A7F"/>
    <w:rsid w:val="004F0B5B"/>
    <w:rsid w:val="004F1801"/>
    <w:rsid w:val="004F25F7"/>
    <w:rsid w:val="004F31B5"/>
    <w:rsid w:val="004F3D09"/>
    <w:rsid w:val="004F4A5B"/>
    <w:rsid w:val="004F5CDB"/>
    <w:rsid w:val="004F6080"/>
    <w:rsid w:val="004F6197"/>
    <w:rsid w:val="004F6474"/>
    <w:rsid w:val="00501333"/>
    <w:rsid w:val="00501494"/>
    <w:rsid w:val="00501A27"/>
    <w:rsid w:val="00501BD6"/>
    <w:rsid w:val="00502455"/>
    <w:rsid w:val="005029EA"/>
    <w:rsid w:val="00503B6D"/>
    <w:rsid w:val="0050468B"/>
    <w:rsid w:val="005049F5"/>
    <w:rsid w:val="00504B70"/>
    <w:rsid w:val="0050607C"/>
    <w:rsid w:val="005064E0"/>
    <w:rsid w:val="00506F8C"/>
    <w:rsid w:val="00507A60"/>
    <w:rsid w:val="00511C28"/>
    <w:rsid w:val="00513623"/>
    <w:rsid w:val="00513F08"/>
    <w:rsid w:val="005148AD"/>
    <w:rsid w:val="005152DA"/>
    <w:rsid w:val="005154A2"/>
    <w:rsid w:val="005159BE"/>
    <w:rsid w:val="005163BF"/>
    <w:rsid w:val="0051654D"/>
    <w:rsid w:val="0051682C"/>
    <w:rsid w:val="00521A82"/>
    <w:rsid w:val="00523474"/>
    <w:rsid w:val="005235FD"/>
    <w:rsid w:val="00523C57"/>
    <w:rsid w:val="00524990"/>
    <w:rsid w:val="00525154"/>
    <w:rsid w:val="00525DF7"/>
    <w:rsid w:val="005262C4"/>
    <w:rsid w:val="00526D86"/>
    <w:rsid w:val="005279BB"/>
    <w:rsid w:val="00527A10"/>
    <w:rsid w:val="00527AD7"/>
    <w:rsid w:val="00527C2A"/>
    <w:rsid w:val="00527CB4"/>
    <w:rsid w:val="00530495"/>
    <w:rsid w:val="00530849"/>
    <w:rsid w:val="00531B2A"/>
    <w:rsid w:val="00533189"/>
    <w:rsid w:val="005337C8"/>
    <w:rsid w:val="00534139"/>
    <w:rsid w:val="00534736"/>
    <w:rsid w:val="00534C76"/>
    <w:rsid w:val="00535875"/>
    <w:rsid w:val="005360EF"/>
    <w:rsid w:val="0053642E"/>
    <w:rsid w:val="00536A3E"/>
    <w:rsid w:val="00536E7A"/>
    <w:rsid w:val="00537333"/>
    <w:rsid w:val="00541583"/>
    <w:rsid w:val="00541D95"/>
    <w:rsid w:val="00542143"/>
    <w:rsid w:val="0054326D"/>
    <w:rsid w:val="00543743"/>
    <w:rsid w:val="00543A6A"/>
    <w:rsid w:val="00543D7D"/>
    <w:rsid w:val="00544069"/>
    <w:rsid w:val="00544642"/>
    <w:rsid w:val="0054485F"/>
    <w:rsid w:val="005461B5"/>
    <w:rsid w:val="00547A0A"/>
    <w:rsid w:val="005506E3"/>
    <w:rsid w:val="0055089F"/>
    <w:rsid w:val="00550977"/>
    <w:rsid w:val="00550C2E"/>
    <w:rsid w:val="0055168E"/>
    <w:rsid w:val="005533E1"/>
    <w:rsid w:val="00553ADF"/>
    <w:rsid w:val="00553D55"/>
    <w:rsid w:val="00553FF0"/>
    <w:rsid w:val="005548F1"/>
    <w:rsid w:val="00554EEF"/>
    <w:rsid w:val="005556D8"/>
    <w:rsid w:val="005558C6"/>
    <w:rsid w:val="0055637D"/>
    <w:rsid w:val="00557458"/>
    <w:rsid w:val="00560608"/>
    <w:rsid w:val="00560CB8"/>
    <w:rsid w:val="0056272A"/>
    <w:rsid w:val="00562A96"/>
    <w:rsid w:val="005638BF"/>
    <w:rsid w:val="00563C6A"/>
    <w:rsid w:val="00564248"/>
    <w:rsid w:val="005649E4"/>
    <w:rsid w:val="00565268"/>
    <w:rsid w:val="00565384"/>
    <w:rsid w:val="0056562A"/>
    <w:rsid w:val="00565EB0"/>
    <w:rsid w:val="00565FDB"/>
    <w:rsid w:val="00566088"/>
    <w:rsid w:val="005661AB"/>
    <w:rsid w:val="0056671A"/>
    <w:rsid w:val="00566BDB"/>
    <w:rsid w:val="005675F7"/>
    <w:rsid w:val="00571B34"/>
    <w:rsid w:val="005726BB"/>
    <w:rsid w:val="00572E1E"/>
    <w:rsid w:val="0057347E"/>
    <w:rsid w:val="00573A0B"/>
    <w:rsid w:val="0057454E"/>
    <w:rsid w:val="0057521D"/>
    <w:rsid w:val="00575B7B"/>
    <w:rsid w:val="00576598"/>
    <w:rsid w:val="005777C4"/>
    <w:rsid w:val="00577E0C"/>
    <w:rsid w:val="00581126"/>
    <w:rsid w:val="00581252"/>
    <w:rsid w:val="005812D6"/>
    <w:rsid w:val="005814A8"/>
    <w:rsid w:val="00581AE2"/>
    <w:rsid w:val="00581CC3"/>
    <w:rsid w:val="00582E1B"/>
    <w:rsid w:val="00583256"/>
    <w:rsid w:val="00583296"/>
    <w:rsid w:val="0058355E"/>
    <w:rsid w:val="0058377E"/>
    <w:rsid w:val="00583802"/>
    <w:rsid w:val="00583A36"/>
    <w:rsid w:val="00583BB2"/>
    <w:rsid w:val="00583D11"/>
    <w:rsid w:val="0058487D"/>
    <w:rsid w:val="00584C69"/>
    <w:rsid w:val="005864ED"/>
    <w:rsid w:val="00586BF3"/>
    <w:rsid w:val="00586C5F"/>
    <w:rsid w:val="0058703C"/>
    <w:rsid w:val="00587078"/>
    <w:rsid w:val="0058730E"/>
    <w:rsid w:val="00587364"/>
    <w:rsid w:val="00587B9F"/>
    <w:rsid w:val="00587E61"/>
    <w:rsid w:val="0059051B"/>
    <w:rsid w:val="005907BF"/>
    <w:rsid w:val="00591DCF"/>
    <w:rsid w:val="00592087"/>
    <w:rsid w:val="00592098"/>
    <w:rsid w:val="005920C3"/>
    <w:rsid w:val="00592BC0"/>
    <w:rsid w:val="0059349E"/>
    <w:rsid w:val="005934D6"/>
    <w:rsid w:val="00593BC8"/>
    <w:rsid w:val="00594037"/>
    <w:rsid w:val="00594A75"/>
    <w:rsid w:val="00595396"/>
    <w:rsid w:val="005954DA"/>
    <w:rsid w:val="00595B64"/>
    <w:rsid w:val="00595BDD"/>
    <w:rsid w:val="00595FBA"/>
    <w:rsid w:val="00596628"/>
    <w:rsid w:val="005967A8"/>
    <w:rsid w:val="005971DE"/>
    <w:rsid w:val="00597C2D"/>
    <w:rsid w:val="005A0083"/>
    <w:rsid w:val="005A0CB7"/>
    <w:rsid w:val="005A0DAC"/>
    <w:rsid w:val="005A1846"/>
    <w:rsid w:val="005A1BCF"/>
    <w:rsid w:val="005A1F95"/>
    <w:rsid w:val="005A2752"/>
    <w:rsid w:val="005A377F"/>
    <w:rsid w:val="005A3D8B"/>
    <w:rsid w:val="005A3DE8"/>
    <w:rsid w:val="005A4E92"/>
    <w:rsid w:val="005A5002"/>
    <w:rsid w:val="005A51DF"/>
    <w:rsid w:val="005A55E4"/>
    <w:rsid w:val="005A5D55"/>
    <w:rsid w:val="005A5EFA"/>
    <w:rsid w:val="005A60CF"/>
    <w:rsid w:val="005A68FB"/>
    <w:rsid w:val="005A6BB5"/>
    <w:rsid w:val="005A6D7F"/>
    <w:rsid w:val="005A71B4"/>
    <w:rsid w:val="005A747E"/>
    <w:rsid w:val="005A7E93"/>
    <w:rsid w:val="005B1CE3"/>
    <w:rsid w:val="005B21B0"/>
    <w:rsid w:val="005B28A7"/>
    <w:rsid w:val="005B2CB3"/>
    <w:rsid w:val="005B41FA"/>
    <w:rsid w:val="005B4218"/>
    <w:rsid w:val="005B4473"/>
    <w:rsid w:val="005B5026"/>
    <w:rsid w:val="005B541D"/>
    <w:rsid w:val="005B56ED"/>
    <w:rsid w:val="005B5810"/>
    <w:rsid w:val="005B59EE"/>
    <w:rsid w:val="005B5E2C"/>
    <w:rsid w:val="005B6230"/>
    <w:rsid w:val="005B654B"/>
    <w:rsid w:val="005B721B"/>
    <w:rsid w:val="005B73FE"/>
    <w:rsid w:val="005C01D0"/>
    <w:rsid w:val="005C06E6"/>
    <w:rsid w:val="005C13C8"/>
    <w:rsid w:val="005C1F89"/>
    <w:rsid w:val="005C245B"/>
    <w:rsid w:val="005C285E"/>
    <w:rsid w:val="005C2F1C"/>
    <w:rsid w:val="005C3CAB"/>
    <w:rsid w:val="005C3FCD"/>
    <w:rsid w:val="005C4DC9"/>
    <w:rsid w:val="005C56BE"/>
    <w:rsid w:val="005C5AAC"/>
    <w:rsid w:val="005C616E"/>
    <w:rsid w:val="005C624D"/>
    <w:rsid w:val="005C63FA"/>
    <w:rsid w:val="005C7B46"/>
    <w:rsid w:val="005D0B38"/>
    <w:rsid w:val="005D0D79"/>
    <w:rsid w:val="005D1527"/>
    <w:rsid w:val="005D1A4E"/>
    <w:rsid w:val="005D2116"/>
    <w:rsid w:val="005D2845"/>
    <w:rsid w:val="005D2A5F"/>
    <w:rsid w:val="005D3089"/>
    <w:rsid w:val="005D34D1"/>
    <w:rsid w:val="005D37EC"/>
    <w:rsid w:val="005D3EF7"/>
    <w:rsid w:val="005D4063"/>
    <w:rsid w:val="005D6B0C"/>
    <w:rsid w:val="005D7280"/>
    <w:rsid w:val="005D7B6F"/>
    <w:rsid w:val="005D7E00"/>
    <w:rsid w:val="005E0572"/>
    <w:rsid w:val="005E1287"/>
    <w:rsid w:val="005E16C5"/>
    <w:rsid w:val="005E17BF"/>
    <w:rsid w:val="005E1C5D"/>
    <w:rsid w:val="005E1E40"/>
    <w:rsid w:val="005E1E81"/>
    <w:rsid w:val="005E1EDF"/>
    <w:rsid w:val="005E20D2"/>
    <w:rsid w:val="005E236C"/>
    <w:rsid w:val="005E2480"/>
    <w:rsid w:val="005E24A1"/>
    <w:rsid w:val="005E2FC5"/>
    <w:rsid w:val="005E2FD5"/>
    <w:rsid w:val="005E3135"/>
    <w:rsid w:val="005E3759"/>
    <w:rsid w:val="005E4650"/>
    <w:rsid w:val="005E4681"/>
    <w:rsid w:val="005E516A"/>
    <w:rsid w:val="005E52E4"/>
    <w:rsid w:val="005E53A3"/>
    <w:rsid w:val="005E55FC"/>
    <w:rsid w:val="005E58CC"/>
    <w:rsid w:val="005E5C99"/>
    <w:rsid w:val="005E743B"/>
    <w:rsid w:val="005E786B"/>
    <w:rsid w:val="005E7A98"/>
    <w:rsid w:val="005E7CE9"/>
    <w:rsid w:val="005E7E7D"/>
    <w:rsid w:val="005F1183"/>
    <w:rsid w:val="005F1438"/>
    <w:rsid w:val="005F2F54"/>
    <w:rsid w:val="005F3024"/>
    <w:rsid w:val="005F38F2"/>
    <w:rsid w:val="005F4148"/>
    <w:rsid w:val="005F4C32"/>
    <w:rsid w:val="005F5157"/>
    <w:rsid w:val="005F5A89"/>
    <w:rsid w:val="005F6B77"/>
    <w:rsid w:val="005F7828"/>
    <w:rsid w:val="005F7F89"/>
    <w:rsid w:val="00600860"/>
    <w:rsid w:val="00600E20"/>
    <w:rsid w:val="00600E73"/>
    <w:rsid w:val="0060144A"/>
    <w:rsid w:val="0060276A"/>
    <w:rsid w:val="00602829"/>
    <w:rsid w:val="006032A7"/>
    <w:rsid w:val="00603B30"/>
    <w:rsid w:val="00604439"/>
    <w:rsid w:val="00604A40"/>
    <w:rsid w:val="00604BAB"/>
    <w:rsid w:val="00605C1F"/>
    <w:rsid w:val="00606F89"/>
    <w:rsid w:val="0060799B"/>
    <w:rsid w:val="00607BB9"/>
    <w:rsid w:val="0061075D"/>
    <w:rsid w:val="00610CC1"/>
    <w:rsid w:val="00611169"/>
    <w:rsid w:val="00611488"/>
    <w:rsid w:val="0061205A"/>
    <w:rsid w:val="006124EB"/>
    <w:rsid w:val="00612528"/>
    <w:rsid w:val="0061464C"/>
    <w:rsid w:val="00614AB6"/>
    <w:rsid w:val="00614D2F"/>
    <w:rsid w:val="006157F5"/>
    <w:rsid w:val="00615F1F"/>
    <w:rsid w:val="00615F56"/>
    <w:rsid w:val="00616563"/>
    <w:rsid w:val="00616795"/>
    <w:rsid w:val="0061769C"/>
    <w:rsid w:val="00620C0C"/>
    <w:rsid w:val="00621D1D"/>
    <w:rsid w:val="0062213C"/>
    <w:rsid w:val="00622797"/>
    <w:rsid w:val="00622FBC"/>
    <w:rsid w:val="00623821"/>
    <w:rsid w:val="0062446F"/>
    <w:rsid w:val="00624F2D"/>
    <w:rsid w:val="00625016"/>
    <w:rsid w:val="006260E2"/>
    <w:rsid w:val="00626FFE"/>
    <w:rsid w:val="00627323"/>
    <w:rsid w:val="006301E9"/>
    <w:rsid w:val="0063039C"/>
    <w:rsid w:val="006303FB"/>
    <w:rsid w:val="006306A6"/>
    <w:rsid w:val="00631223"/>
    <w:rsid w:val="006325DA"/>
    <w:rsid w:val="00632703"/>
    <w:rsid w:val="006338B0"/>
    <w:rsid w:val="0063434D"/>
    <w:rsid w:val="00634448"/>
    <w:rsid w:val="00634550"/>
    <w:rsid w:val="00634EDE"/>
    <w:rsid w:val="006368B5"/>
    <w:rsid w:val="00636BB4"/>
    <w:rsid w:val="00637024"/>
    <w:rsid w:val="00637F62"/>
    <w:rsid w:val="00642916"/>
    <w:rsid w:val="00645006"/>
    <w:rsid w:val="00646192"/>
    <w:rsid w:val="00646742"/>
    <w:rsid w:val="00646C3A"/>
    <w:rsid w:val="006472DA"/>
    <w:rsid w:val="006474FE"/>
    <w:rsid w:val="006479B8"/>
    <w:rsid w:val="006508F3"/>
    <w:rsid w:val="00650B4C"/>
    <w:rsid w:val="006537EA"/>
    <w:rsid w:val="00654005"/>
    <w:rsid w:val="00655D8D"/>
    <w:rsid w:val="00655EEC"/>
    <w:rsid w:val="00655FF9"/>
    <w:rsid w:val="0065690A"/>
    <w:rsid w:val="0065707F"/>
    <w:rsid w:val="00657674"/>
    <w:rsid w:val="00657A08"/>
    <w:rsid w:val="00660A8D"/>
    <w:rsid w:val="00661077"/>
    <w:rsid w:val="0066136E"/>
    <w:rsid w:val="00661A3A"/>
    <w:rsid w:val="00663BD2"/>
    <w:rsid w:val="00664ADE"/>
    <w:rsid w:val="00664FE9"/>
    <w:rsid w:val="00665A0D"/>
    <w:rsid w:val="00665E61"/>
    <w:rsid w:val="00666602"/>
    <w:rsid w:val="00666C72"/>
    <w:rsid w:val="00666D30"/>
    <w:rsid w:val="006674C1"/>
    <w:rsid w:val="00667BBA"/>
    <w:rsid w:val="00670547"/>
    <w:rsid w:val="00670A42"/>
    <w:rsid w:val="0067217A"/>
    <w:rsid w:val="0067253D"/>
    <w:rsid w:val="00672997"/>
    <w:rsid w:val="00674145"/>
    <w:rsid w:val="0067424A"/>
    <w:rsid w:val="006743C2"/>
    <w:rsid w:val="00674D32"/>
    <w:rsid w:val="00674D33"/>
    <w:rsid w:val="006760F9"/>
    <w:rsid w:val="00676AFE"/>
    <w:rsid w:val="006778CA"/>
    <w:rsid w:val="00677EC7"/>
    <w:rsid w:val="006807A2"/>
    <w:rsid w:val="006818B1"/>
    <w:rsid w:val="00681C3E"/>
    <w:rsid w:val="00681DF2"/>
    <w:rsid w:val="00681F3E"/>
    <w:rsid w:val="006832D1"/>
    <w:rsid w:val="006835CD"/>
    <w:rsid w:val="00683F87"/>
    <w:rsid w:val="006840DB"/>
    <w:rsid w:val="006845D2"/>
    <w:rsid w:val="00685466"/>
    <w:rsid w:val="00685657"/>
    <w:rsid w:val="00685AE6"/>
    <w:rsid w:val="00685BB1"/>
    <w:rsid w:val="00686E56"/>
    <w:rsid w:val="00686E7C"/>
    <w:rsid w:val="0068723D"/>
    <w:rsid w:val="00687D73"/>
    <w:rsid w:val="006903B6"/>
    <w:rsid w:val="00690507"/>
    <w:rsid w:val="00690BAB"/>
    <w:rsid w:val="00690D36"/>
    <w:rsid w:val="006911D4"/>
    <w:rsid w:val="006912AA"/>
    <w:rsid w:val="006925FC"/>
    <w:rsid w:val="006927CA"/>
    <w:rsid w:val="006932EC"/>
    <w:rsid w:val="00693569"/>
    <w:rsid w:val="006938D7"/>
    <w:rsid w:val="00693A7D"/>
    <w:rsid w:val="00693F01"/>
    <w:rsid w:val="00694FA2"/>
    <w:rsid w:val="006950DB"/>
    <w:rsid w:val="0069554B"/>
    <w:rsid w:val="006958C7"/>
    <w:rsid w:val="0069623D"/>
    <w:rsid w:val="0069640F"/>
    <w:rsid w:val="00697242"/>
    <w:rsid w:val="006A35CF"/>
    <w:rsid w:val="006A3EBB"/>
    <w:rsid w:val="006A48A3"/>
    <w:rsid w:val="006A5172"/>
    <w:rsid w:val="006A52F1"/>
    <w:rsid w:val="006A5BF9"/>
    <w:rsid w:val="006A5FCA"/>
    <w:rsid w:val="006A61A0"/>
    <w:rsid w:val="006A6423"/>
    <w:rsid w:val="006A6576"/>
    <w:rsid w:val="006A6CBF"/>
    <w:rsid w:val="006A6CCD"/>
    <w:rsid w:val="006A7428"/>
    <w:rsid w:val="006A749B"/>
    <w:rsid w:val="006A768B"/>
    <w:rsid w:val="006A7F53"/>
    <w:rsid w:val="006B00BE"/>
    <w:rsid w:val="006B0325"/>
    <w:rsid w:val="006B0688"/>
    <w:rsid w:val="006B0F75"/>
    <w:rsid w:val="006B158A"/>
    <w:rsid w:val="006B196D"/>
    <w:rsid w:val="006B216A"/>
    <w:rsid w:val="006B291C"/>
    <w:rsid w:val="006B309C"/>
    <w:rsid w:val="006B3C47"/>
    <w:rsid w:val="006B4A0C"/>
    <w:rsid w:val="006B55EF"/>
    <w:rsid w:val="006B63B1"/>
    <w:rsid w:val="006B65DE"/>
    <w:rsid w:val="006B6BEC"/>
    <w:rsid w:val="006B6CD3"/>
    <w:rsid w:val="006B7DDA"/>
    <w:rsid w:val="006B7F82"/>
    <w:rsid w:val="006C0363"/>
    <w:rsid w:val="006C16F1"/>
    <w:rsid w:val="006C2475"/>
    <w:rsid w:val="006C2810"/>
    <w:rsid w:val="006C28F2"/>
    <w:rsid w:val="006C33AF"/>
    <w:rsid w:val="006C3BC5"/>
    <w:rsid w:val="006C3BF8"/>
    <w:rsid w:val="006C472F"/>
    <w:rsid w:val="006C4C27"/>
    <w:rsid w:val="006C4DDB"/>
    <w:rsid w:val="006C4F79"/>
    <w:rsid w:val="006C56BB"/>
    <w:rsid w:val="006C57DE"/>
    <w:rsid w:val="006C5FE3"/>
    <w:rsid w:val="006C6BB2"/>
    <w:rsid w:val="006C7517"/>
    <w:rsid w:val="006C7740"/>
    <w:rsid w:val="006D0055"/>
    <w:rsid w:val="006D080E"/>
    <w:rsid w:val="006D0933"/>
    <w:rsid w:val="006D0A85"/>
    <w:rsid w:val="006D180B"/>
    <w:rsid w:val="006D1C85"/>
    <w:rsid w:val="006D1DF8"/>
    <w:rsid w:val="006D2645"/>
    <w:rsid w:val="006D378F"/>
    <w:rsid w:val="006D4177"/>
    <w:rsid w:val="006D4D1A"/>
    <w:rsid w:val="006D4E19"/>
    <w:rsid w:val="006D52E3"/>
    <w:rsid w:val="006D579A"/>
    <w:rsid w:val="006D5B20"/>
    <w:rsid w:val="006D6212"/>
    <w:rsid w:val="006D7458"/>
    <w:rsid w:val="006D7B4A"/>
    <w:rsid w:val="006E026E"/>
    <w:rsid w:val="006E0656"/>
    <w:rsid w:val="006E0770"/>
    <w:rsid w:val="006E0B15"/>
    <w:rsid w:val="006E17EF"/>
    <w:rsid w:val="006E24D7"/>
    <w:rsid w:val="006E26B2"/>
    <w:rsid w:val="006E27A0"/>
    <w:rsid w:val="006E37DD"/>
    <w:rsid w:val="006E3FAC"/>
    <w:rsid w:val="006E4097"/>
    <w:rsid w:val="006E474B"/>
    <w:rsid w:val="006E4C5E"/>
    <w:rsid w:val="006E5826"/>
    <w:rsid w:val="006E59C8"/>
    <w:rsid w:val="006E5DB1"/>
    <w:rsid w:val="006E75B4"/>
    <w:rsid w:val="006F0A05"/>
    <w:rsid w:val="006F116E"/>
    <w:rsid w:val="006F1ADF"/>
    <w:rsid w:val="006F2429"/>
    <w:rsid w:val="006F2833"/>
    <w:rsid w:val="006F51DE"/>
    <w:rsid w:val="006F5415"/>
    <w:rsid w:val="006F5DC9"/>
    <w:rsid w:val="006F73C5"/>
    <w:rsid w:val="006F73F5"/>
    <w:rsid w:val="006F745E"/>
    <w:rsid w:val="006F756F"/>
    <w:rsid w:val="006F789D"/>
    <w:rsid w:val="006F7B8A"/>
    <w:rsid w:val="007001D2"/>
    <w:rsid w:val="00700265"/>
    <w:rsid w:val="007006E7"/>
    <w:rsid w:val="00700833"/>
    <w:rsid w:val="00700CB4"/>
    <w:rsid w:val="00701F14"/>
    <w:rsid w:val="00701FC6"/>
    <w:rsid w:val="00702453"/>
    <w:rsid w:val="00702765"/>
    <w:rsid w:val="007032C0"/>
    <w:rsid w:val="007034F4"/>
    <w:rsid w:val="00704F2F"/>
    <w:rsid w:val="00705371"/>
    <w:rsid w:val="0070588A"/>
    <w:rsid w:val="00705A5F"/>
    <w:rsid w:val="00705D91"/>
    <w:rsid w:val="00705DE0"/>
    <w:rsid w:val="007060D1"/>
    <w:rsid w:val="00706ED5"/>
    <w:rsid w:val="00710543"/>
    <w:rsid w:val="00711451"/>
    <w:rsid w:val="0071146E"/>
    <w:rsid w:val="007114CC"/>
    <w:rsid w:val="00713449"/>
    <w:rsid w:val="0071388D"/>
    <w:rsid w:val="00714AE7"/>
    <w:rsid w:val="00714DA6"/>
    <w:rsid w:val="00716BBE"/>
    <w:rsid w:val="00717982"/>
    <w:rsid w:val="00717C4B"/>
    <w:rsid w:val="007200E8"/>
    <w:rsid w:val="00720DAA"/>
    <w:rsid w:val="00723C4F"/>
    <w:rsid w:val="00723E5D"/>
    <w:rsid w:val="00724091"/>
    <w:rsid w:val="00724222"/>
    <w:rsid w:val="00724409"/>
    <w:rsid w:val="00724CF0"/>
    <w:rsid w:val="00725B82"/>
    <w:rsid w:val="00725BD9"/>
    <w:rsid w:val="00726070"/>
    <w:rsid w:val="007269E8"/>
    <w:rsid w:val="00730817"/>
    <w:rsid w:val="00731AC1"/>
    <w:rsid w:val="00731EA5"/>
    <w:rsid w:val="007324FB"/>
    <w:rsid w:val="00733041"/>
    <w:rsid w:val="0073345E"/>
    <w:rsid w:val="0073498F"/>
    <w:rsid w:val="00734BAF"/>
    <w:rsid w:val="00735597"/>
    <w:rsid w:val="00735661"/>
    <w:rsid w:val="00735BAA"/>
    <w:rsid w:val="00735D28"/>
    <w:rsid w:val="00735D38"/>
    <w:rsid w:val="0073632E"/>
    <w:rsid w:val="00736F47"/>
    <w:rsid w:val="00736FCC"/>
    <w:rsid w:val="00737096"/>
    <w:rsid w:val="00737BE9"/>
    <w:rsid w:val="00740553"/>
    <w:rsid w:val="00742565"/>
    <w:rsid w:val="0074316E"/>
    <w:rsid w:val="0074344E"/>
    <w:rsid w:val="007437AB"/>
    <w:rsid w:val="00743D22"/>
    <w:rsid w:val="00743D8F"/>
    <w:rsid w:val="00745648"/>
    <w:rsid w:val="00746933"/>
    <w:rsid w:val="00746CE5"/>
    <w:rsid w:val="00747937"/>
    <w:rsid w:val="00750607"/>
    <w:rsid w:val="00752285"/>
    <w:rsid w:val="0075232F"/>
    <w:rsid w:val="007529E6"/>
    <w:rsid w:val="00752F7F"/>
    <w:rsid w:val="007531E7"/>
    <w:rsid w:val="007531F8"/>
    <w:rsid w:val="0075386B"/>
    <w:rsid w:val="00755509"/>
    <w:rsid w:val="007556F0"/>
    <w:rsid w:val="00755E04"/>
    <w:rsid w:val="00756CDE"/>
    <w:rsid w:val="00756E2A"/>
    <w:rsid w:val="0075702C"/>
    <w:rsid w:val="00757928"/>
    <w:rsid w:val="0076036E"/>
    <w:rsid w:val="00760914"/>
    <w:rsid w:val="0076139D"/>
    <w:rsid w:val="00761DFB"/>
    <w:rsid w:val="0076207A"/>
    <w:rsid w:val="00763791"/>
    <w:rsid w:val="007638F5"/>
    <w:rsid w:val="0076405A"/>
    <w:rsid w:val="00764469"/>
    <w:rsid w:val="00764E5E"/>
    <w:rsid w:val="00764F0A"/>
    <w:rsid w:val="00767950"/>
    <w:rsid w:val="007679AC"/>
    <w:rsid w:val="00767AE1"/>
    <w:rsid w:val="00767C97"/>
    <w:rsid w:val="00767FE4"/>
    <w:rsid w:val="00770022"/>
    <w:rsid w:val="00770EDA"/>
    <w:rsid w:val="00771156"/>
    <w:rsid w:val="00771458"/>
    <w:rsid w:val="007715B7"/>
    <w:rsid w:val="0077393F"/>
    <w:rsid w:val="00773B3A"/>
    <w:rsid w:val="00773FC3"/>
    <w:rsid w:val="0077411F"/>
    <w:rsid w:val="0077452D"/>
    <w:rsid w:val="007748B8"/>
    <w:rsid w:val="007757CD"/>
    <w:rsid w:val="007759A4"/>
    <w:rsid w:val="007772CC"/>
    <w:rsid w:val="00780501"/>
    <w:rsid w:val="00780877"/>
    <w:rsid w:val="00780C70"/>
    <w:rsid w:val="00781772"/>
    <w:rsid w:val="00781821"/>
    <w:rsid w:val="007829BA"/>
    <w:rsid w:val="007832A5"/>
    <w:rsid w:val="00783EDF"/>
    <w:rsid w:val="0078465A"/>
    <w:rsid w:val="007848CB"/>
    <w:rsid w:val="0078492D"/>
    <w:rsid w:val="00784CA4"/>
    <w:rsid w:val="00784DB1"/>
    <w:rsid w:val="00785330"/>
    <w:rsid w:val="00785700"/>
    <w:rsid w:val="007860BA"/>
    <w:rsid w:val="007863E9"/>
    <w:rsid w:val="00786BA8"/>
    <w:rsid w:val="007904B1"/>
    <w:rsid w:val="00790673"/>
    <w:rsid w:val="0079082F"/>
    <w:rsid w:val="00790BF4"/>
    <w:rsid w:val="00791141"/>
    <w:rsid w:val="00791504"/>
    <w:rsid w:val="00791D69"/>
    <w:rsid w:val="00793514"/>
    <w:rsid w:val="00793FBC"/>
    <w:rsid w:val="0079472B"/>
    <w:rsid w:val="00796357"/>
    <w:rsid w:val="00796A8E"/>
    <w:rsid w:val="00796BF6"/>
    <w:rsid w:val="00797020"/>
    <w:rsid w:val="007978F8"/>
    <w:rsid w:val="00797986"/>
    <w:rsid w:val="007A101C"/>
    <w:rsid w:val="007A1C6F"/>
    <w:rsid w:val="007A2E5A"/>
    <w:rsid w:val="007A3A3A"/>
    <w:rsid w:val="007A4E56"/>
    <w:rsid w:val="007A52E3"/>
    <w:rsid w:val="007A58DF"/>
    <w:rsid w:val="007A5B18"/>
    <w:rsid w:val="007A6569"/>
    <w:rsid w:val="007A66E3"/>
    <w:rsid w:val="007A78B3"/>
    <w:rsid w:val="007A7931"/>
    <w:rsid w:val="007B0059"/>
    <w:rsid w:val="007B00AF"/>
    <w:rsid w:val="007B03F7"/>
    <w:rsid w:val="007B0BEC"/>
    <w:rsid w:val="007B2B12"/>
    <w:rsid w:val="007B3614"/>
    <w:rsid w:val="007B3ACB"/>
    <w:rsid w:val="007B4106"/>
    <w:rsid w:val="007B4843"/>
    <w:rsid w:val="007B66C7"/>
    <w:rsid w:val="007B6922"/>
    <w:rsid w:val="007B766A"/>
    <w:rsid w:val="007B79E7"/>
    <w:rsid w:val="007B7F1B"/>
    <w:rsid w:val="007C051F"/>
    <w:rsid w:val="007C1691"/>
    <w:rsid w:val="007C18DC"/>
    <w:rsid w:val="007C28BB"/>
    <w:rsid w:val="007C2D4E"/>
    <w:rsid w:val="007C3F88"/>
    <w:rsid w:val="007C4027"/>
    <w:rsid w:val="007C4333"/>
    <w:rsid w:val="007C5017"/>
    <w:rsid w:val="007C5862"/>
    <w:rsid w:val="007C68B0"/>
    <w:rsid w:val="007C6B29"/>
    <w:rsid w:val="007C6B35"/>
    <w:rsid w:val="007C6F38"/>
    <w:rsid w:val="007C74C3"/>
    <w:rsid w:val="007C78EC"/>
    <w:rsid w:val="007D07F1"/>
    <w:rsid w:val="007D0E8F"/>
    <w:rsid w:val="007D2CD5"/>
    <w:rsid w:val="007D2DA1"/>
    <w:rsid w:val="007D314D"/>
    <w:rsid w:val="007D34C5"/>
    <w:rsid w:val="007D3872"/>
    <w:rsid w:val="007D3A2B"/>
    <w:rsid w:val="007D50F0"/>
    <w:rsid w:val="007D5C3D"/>
    <w:rsid w:val="007D5D83"/>
    <w:rsid w:val="007D6842"/>
    <w:rsid w:val="007D7285"/>
    <w:rsid w:val="007D7336"/>
    <w:rsid w:val="007D78DB"/>
    <w:rsid w:val="007D7B46"/>
    <w:rsid w:val="007D7CCD"/>
    <w:rsid w:val="007E05CB"/>
    <w:rsid w:val="007E0A14"/>
    <w:rsid w:val="007E18C1"/>
    <w:rsid w:val="007E18F7"/>
    <w:rsid w:val="007E22B8"/>
    <w:rsid w:val="007E30DC"/>
    <w:rsid w:val="007E325B"/>
    <w:rsid w:val="007E3336"/>
    <w:rsid w:val="007E4075"/>
    <w:rsid w:val="007E43B4"/>
    <w:rsid w:val="007E4913"/>
    <w:rsid w:val="007E4AE4"/>
    <w:rsid w:val="007E5034"/>
    <w:rsid w:val="007E5456"/>
    <w:rsid w:val="007E59BA"/>
    <w:rsid w:val="007E616B"/>
    <w:rsid w:val="007E6282"/>
    <w:rsid w:val="007E6AD1"/>
    <w:rsid w:val="007E6D43"/>
    <w:rsid w:val="007E7521"/>
    <w:rsid w:val="007E7ACB"/>
    <w:rsid w:val="007E7DCF"/>
    <w:rsid w:val="007F0D77"/>
    <w:rsid w:val="007F1016"/>
    <w:rsid w:val="007F2729"/>
    <w:rsid w:val="007F2832"/>
    <w:rsid w:val="007F315B"/>
    <w:rsid w:val="007F391C"/>
    <w:rsid w:val="007F4124"/>
    <w:rsid w:val="007F4677"/>
    <w:rsid w:val="007F4E0E"/>
    <w:rsid w:val="007F537F"/>
    <w:rsid w:val="007F54D2"/>
    <w:rsid w:val="007F5B5B"/>
    <w:rsid w:val="007F7940"/>
    <w:rsid w:val="007F7C1D"/>
    <w:rsid w:val="008003B1"/>
    <w:rsid w:val="008003C2"/>
    <w:rsid w:val="00800A31"/>
    <w:rsid w:val="00800F38"/>
    <w:rsid w:val="00801B61"/>
    <w:rsid w:val="00801D8A"/>
    <w:rsid w:val="00803253"/>
    <w:rsid w:val="00804331"/>
    <w:rsid w:val="00804C11"/>
    <w:rsid w:val="0080569D"/>
    <w:rsid w:val="00805703"/>
    <w:rsid w:val="00805D7B"/>
    <w:rsid w:val="00807120"/>
    <w:rsid w:val="008105B1"/>
    <w:rsid w:val="008105DC"/>
    <w:rsid w:val="00810625"/>
    <w:rsid w:val="00810709"/>
    <w:rsid w:val="00810737"/>
    <w:rsid w:val="008115CE"/>
    <w:rsid w:val="00811FBF"/>
    <w:rsid w:val="0081204A"/>
    <w:rsid w:val="00812CD8"/>
    <w:rsid w:val="0081328A"/>
    <w:rsid w:val="008137D1"/>
    <w:rsid w:val="0081455D"/>
    <w:rsid w:val="008146AC"/>
    <w:rsid w:val="00814C6E"/>
    <w:rsid w:val="00816795"/>
    <w:rsid w:val="008210D4"/>
    <w:rsid w:val="00821DC7"/>
    <w:rsid w:val="00822EBF"/>
    <w:rsid w:val="00824071"/>
    <w:rsid w:val="00824CF3"/>
    <w:rsid w:val="0082518B"/>
    <w:rsid w:val="00825E9F"/>
    <w:rsid w:val="0082655E"/>
    <w:rsid w:val="0082656A"/>
    <w:rsid w:val="0082713B"/>
    <w:rsid w:val="0082787B"/>
    <w:rsid w:val="00827B5D"/>
    <w:rsid w:val="00827D11"/>
    <w:rsid w:val="008314AB"/>
    <w:rsid w:val="00831502"/>
    <w:rsid w:val="0083160E"/>
    <w:rsid w:val="00831ABB"/>
    <w:rsid w:val="00832600"/>
    <w:rsid w:val="0083287D"/>
    <w:rsid w:val="0083299E"/>
    <w:rsid w:val="00833A89"/>
    <w:rsid w:val="008345A8"/>
    <w:rsid w:val="0083492F"/>
    <w:rsid w:val="008351B7"/>
    <w:rsid w:val="00836D91"/>
    <w:rsid w:val="00837B3B"/>
    <w:rsid w:val="00837F1C"/>
    <w:rsid w:val="008402B0"/>
    <w:rsid w:val="00840B5C"/>
    <w:rsid w:val="0084122D"/>
    <w:rsid w:val="0084219F"/>
    <w:rsid w:val="00842674"/>
    <w:rsid w:val="008436E1"/>
    <w:rsid w:val="008448D9"/>
    <w:rsid w:val="00845E72"/>
    <w:rsid w:val="0084645D"/>
    <w:rsid w:val="008475FD"/>
    <w:rsid w:val="00847BAA"/>
    <w:rsid w:val="008503C4"/>
    <w:rsid w:val="00850BAC"/>
    <w:rsid w:val="0085176B"/>
    <w:rsid w:val="0085181F"/>
    <w:rsid w:val="00851FB2"/>
    <w:rsid w:val="008520BE"/>
    <w:rsid w:val="008529DC"/>
    <w:rsid w:val="00852C26"/>
    <w:rsid w:val="008535F9"/>
    <w:rsid w:val="008536D5"/>
    <w:rsid w:val="00853729"/>
    <w:rsid w:val="00853EDE"/>
    <w:rsid w:val="008541FC"/>
    <w:rsid w:val="008548AA"/>
    <w:rsid w:val="00855C95"/>
    <w:rsid w:val="00855EFA"/>
    <w:rsid w:val="00855F45"/>
    <w:rsid w:val="00857A95"/>
    <w:rsid w:val="008602B3"/>
    <w:rsid w:val="00860839"/>
    <w:rsid w:val="0086092F"/>
    <w:rsid w:val="00860B35"/>
    <w:rsid w:val="00860BB4"/>
    <w:rsid w:val="008615F7"/>
    <w:rsid w:val="00861CB6"/>
    <w:rsid w:val="008623A3"/>
    <w:rsid w:val="0086247D"/>
    <w:rsid w:val="00864A24"/>
    <w:rsid w:val="00864C77"/>
    <w:rsid w:val="00866AD6"/>
    <w:rsid w:val="0087052F"/>
    <w:rsid w:val="00870E78"/>
    <w:rsid w:val="008718D1"/>
    <w:rsid w:val="0087269A"/>
    <w:rsid w:val="00872C68"/>
    <w:rsid w:val="0087371F"/>
    <w:rsid w:val="00873927"/>
    <w:rsid w:val="00874117"/>
    <w:rsid w:val="008749D1"/>
    <w:rsid w:val="00874FD6"/>
    <w:rsid w:val="00875859"/>
    <w:rsid w:val="0087602D"/>
    <w:rsid w:val="00876071"/>
    <w:rsid w:val="0087687F"/>
    <w:rsid w:val="008804F3"/>
    <w:rsid w:val="00880595"/>
    <w:rsid w:val="0088135B"/>
    <w:rsid w:val="00881B15"/>
    <w:rsid w:val="00882448"/>
    <w:rsid w:val="0088278A"/>
    <w:rsid w:val="00882B17"/>
    <w:rsid w:val="00883131"/>
    <w:rsid w:val="0088353C"/>
    <w:rsid w:val="00885BF1"/>
    <w:rsid w:val="00887EEB"/>
    <w:rsid w:val="00890BF9"/>
    <w:rsid w:val="0089175E"/>
    <w:rsid w:val="00891B2C"/>
    <w:rsid w:val="008923CD"/>
    <w:rsid w:val="00892711"/>
    <w:rsid w:val="00893E29"/>
    <w:rsid w:val="00894022"/>
    <w:rsid w:val="0089470D"/>
    <w:rsid w:val="0089591E"/>
    <w:rsid w:val="0089644E"/>
    <w:rsid w:val="008965D1"/>
    <w:rsid w:val="00897195"/>
    <w:rsid w:val="00897265"/>
    <w:rsid w:val="00897298"/>
    <w:rsid w:val="00897F64"/>
    <w:rsid w:val="008A066D"/>
    <w:rsid w:val="008A1DA8"/>
    <w:rsid w:val="008A3AC7"/>
    <w:rsid w:val="008A3DDF"/>
    <w:rsid w:val="008A409D"/>
    <w:rsid w:val="008A40BD"/>
    <w:rsid w:val="008A40C4"/>
    <w:rsid w:val="008A4F83"/>
    <w:rsid w:val="008A558C"/>
    <w:rsid w:val="008A5CCF"/>
    <w:rsid w:val="008A6FEF"/>
    <w:rsid w:val="008A7E58"/>
    <w:rsid w:val="008A7F51"/>
    <w:rsid w:val="008B03B6"/>
    <w:rsid w:val="008B10DA"/>
    <w:rsid w:val="008B1875"/>
    <w:rsid w:val="008B2B09"/>
    <w:rsid w:val="008B3123"/>
    <w:rsid w:val="008B3B02"/>
    <w:rsid w:val="008B3E03"/>
    <w:rsid w:val="008B4522"/>
    <w:rsid w:val="008B469F"/>
    <w:rsid w:val="008B5DDD"/>
    <w:rsid w:val="008B64FF"/>
    <w:rsid w:val="008B690C"/>
    <w:rsid w:val="008B6E0C"/>
    <w:rsid w:val="008B7EFB"/>
    <w:rsid w:val="008C0202"/>
    <w:rsid w:val="008C029C"/>
    <w:rsid w:val="008C2DC1"/>
    <w:rsid w:val="008C33B3"/>
    <w:rsid w:val="008C3758"/>
    <w:rsid w:val="008C3A6A"/>
    <w:rsid w:val="008C3C9B"/>
    <w:rsid w:val="008C3DB6"/>
    <w:rsid w:val="008C4A45"/>
    <w:rsid w:val="008C4CF5"/>
    <w:rsid w:val="008C70B8"/>
    <w:rsid w:val="008C72DB"/>
    <w:rsid w:val="008D0154"/>
    <w:rsid w:val="008D03EA"/>
    <w:rsid w:val="008D0D0D"/>
    <w:rsid w:val="008D2B29"/>
    <w:rsid w:val="008D2C20"/>
    <w:rsid w:val="008D2EF6"/>
    <w:rsid w:val="008D3194"/>
    <w:rsid w:val="008D3528"/>
    <w:rsid w:val="008D3659"/>
    <w:rsid w:val="008D44DE"/>
    <w:rsid w:val="008D48B4"/>
    <w:rsid w:val="008D5267"/>
    <w:rsid w:val="008D5353"/>
    <w:rsid w:val="008D73F2"/>
    <w:rsid w:val="008D7A17"/>
    <w:rsid w:val="008D7CD3"/>
    <w:rsid w:val="008D7DA6"/>
    <w:rsid w:val="008E0A91"/>
    <w:rsid w:val="008E10B1"/>
    <w:rsid w:val="008E1D13"/>
    <w:rsid w:val="008E247B"/>
    <w:rsid w:val="008E2E11"/>
    <w:rsid w:val="008E2FE6"/>
    <w:rsid w:val="008E337F"/>
    <w:rsid w:val="008E5066"/>
    <w:rsid w:val="008E548A"/>
    <w:rsid w:val="008E588A"/>
    <w:rsid w:val="008E6AE3"/>
    <w:rsid w:val="008E755D"/>
    <w:rsid w:val="008F1526"/>
    <w:rsid w:val="008F1D90"/>
    <w:rsid w:val="008F3318"/>
    <w:rsid w:val="008F360F"/>
    <w:rsid w:val="008F381A"/>
    <w:rsid w:val="008F4FCB"/>
    <w:rsid w:val="008F56F5"/>
    <w:rsid w:val="008F5DF5"/>
    <w:rsid w:val="008F6318"/>
    <w:rsid w:val="008F6C58"/>
    <w:rsid w:val="008F6EE4"/>
    <w:rsid w:val="008F7184"/>
    <w:rsid w:val="008F726A"/>
    <w:rsid w:val="008F7497"/>
    <w:rsid w:val="008F7780"/>
    <w:rsid w:val="009015D3"/>
    <w:rsid w:val="00901811"/>
    <w:rsid w:val="0090201E"/>
    <w:rsid w:val="00902588"/>
    <w:rsid w:val="00902818"/>
    <w:rsid w:val="00902C24"/>
    <w:rsid w:val="0090381B"/>
    <w:rsid w:val="00903C12"/>
    <w:rsid w:val="00903DAF"/>
    <w:rsid w:val="00904595"/>
    <w:rsid w:val="00904BF8"/>
    <w:rsid w:val="00904CFF"/>
    <w:rsid w:val="0090542C"/>
    <w:rsid w:val="009058FB"/>
    <w:rsid w:val="00905DA3"/>
    <w:rsid w:val="0090607F"/>
    <w:rsid w:val="00907044"/>
    <w:rsid w:val="00907B6D"/>
    <w:rsid w:val="009106C2"/>
    <w:rsid w:val="00910A37"/>
    <w:rsid w:val="00910CE3"/>
    <w:rsid w:val="009118D8"/>
    <w:rsid w:val="009119F0"/>
    <w:rsid w:val="00913EEB"/>
    <w:rsid w:val="00914225"/>
    <w:rsid w:val="009145B9"/>
    <w:rsid w:val="00915E9E"/>
    <w:rsid w:val="00916B26"/>
    <w:rsid w:val="00916D05"/>
    <w:rsid w:val="00916D28"/>
    <w:rsid w:val="009171E8"/>
    <w:rsid w:val="00917AAF"/>
    <w:rsid w:val="00917E53"/>
    <w:rsid w:val="00920101"/>
    <w:rsid w:val="00922442"/>
    <w:rsid w:val="00924513"/>
    <w:rsid w:val="00924900"/>
    <w:rsid w:val="00924F4E"/>
    <w:rsid w:val="009258A1"/>
    <w:rsid w:val="009261D8"/>
    <w:rsid w:val="0092621E"/>
    <w:rsid w:val="00926664"/>
    <w:rsid w:val="00926716"/>
    <w:rsid w:val="009270A8"/>
    <w:rsid w:val="00927683"/>
    <w:rsid w:val="00927826"/>
    <w:rsid w:val="00927BCF"/>
    <w:rsid w:val="00927F80"/>
    <w:rsid w:val="0093027F"/>
    <w:rsid w:val="0093170F"/>
    <w:rsid w:val="00931B69"/>
    <w:rsid w:val="0093267A"/>
    <w:rsid w:val="00932D56"/>
    <w:rsid w:val="00933B7D"/>
    <w:rsid w:val="00934894"/>
    <w:rsid w:val="0093688D"/>
    <w:rsid w:val="00936D65"/>
    <w:rsid w:val="00936E65"/>
    <w:rsid w:val="00940158"/>
    <w:rsid w:val="0094066C"/>
    <w:rsid w:val="0094078F"/>
    <w:rsid w:val="00940993"/>
    <w:rsid w:val="00940B2D"/>
    <w:rsid w:val="00940E64"/>
    <w:rsid w:val="009413A7"/>
    <w:rsid w:val="00941B3C"/>
    <w:rsid w:val="0094207D"/>
    <w:rsid w:val="009428DD"/>
    <w:rsid w:val="00942C61"/>
    <w:rsid w:val="00942C9B"/>
    <w:rsid w:val="00943B36"/>
    <w:rsid w:val="00943BBE"/>
    <w:rsid w:val="009442F1"/>
    <w:rsid w:val="0094474A"/>
    <w:rsid w:val="00945C75"/>
    <w:rsid w:val="00945C8B"/>
    <w:rsid w:val="00947237"/>
    <w:rsid w:val="009473D8"/>
    <w:rsid w:val="0095000D"/>
    <w:rsid w:val="009509BF"/>
    <w:rsid w:val="00950D0F"/>
    <w:rsid w:val="0095159E"/>
    <w:rsid w:val="00951C29"/>
    <w:rsid w:val="00952717"/>
    <w:rsid w:val="00952C7D"/>
    <w:rsid w:val="00952EBA"/>
    <w:rsid w:val="009530E9"/>
    <w:rsid w:val="00953C33"/>
    <w:rsid w:val="00954D62"/>
    <w:rsid w:val="00955413"/>
    <w:rsid w:val="00955C98"/>
    <w:rsid w:val="00961398"/>
    <w:rsid w:val="00963B93"/>
    <w:rsid w:val="009644FD"/>
    <w:rsid w:val="009667A3"/>
    <w:rsid w:val="0096709A"/>
    <w:rsid w:val="00967197"/>
    <w:rsid w:val="0096746F"/>
    <w:rsid w:val="00970C8F"/>
    <w:rsid w:val="00971C42"/>
    <w:rsid w:val="0097277B"/>
    <w:rsid w:val="00973E7E"/>
    <w:rsid w:val="0097403F"/>
    <w:rsid w:val="00974618"/>
    <w:rsid w:val="00975595"/>
    <w:rsid w:val="00975A0D"/>
    <w:rsid w:val="00976B3E"/>
    <w:rsid w:val="00976B8F"/>
    <w:rsid w:val="00976DA5"/>
    <w:rsid w:val="0097720E"/>
    <w:rsid w:val="00977A08"/>
    <w:rsid w:val="0098012C"/>
    <w:rsid w:val="00981BDF"/>
    <w:rsid w:val="009833CA"/>
    <w:rsid w:val="009838E6"/>
    <w:rsid w:val="00983FE3"/>
    <w:rsid w:val="009840B4"/>
    <w:rsid w:val="00985AB6"/>
    <w:rsid w:val="00985E88"/>
    <w:rsid w:val="009864E8"/>
    <w:rsid w:val="0098710F"/>
    <w:rsid w:val="00987455"/>
    <w:rsid w:val="0098751B"/>
    <w:rsid w:val="00990313"/>
    <w:rsid w:val="00990E0F"/>
    <w:rsid w:val="00991D7A"/>
    <w:rsid w:val="00992435"/>
    <w:rsid w:val="00992BB8"/>
    <w:rsid w:val="0099303C"/>
    <w:rsid w:val="00996617"/>
    <w:rsid w:val="009966CC"/>
    <w:rsid w:val="009970DA"/>
    <w:rsid w:val="00997295"/>
    <w:rsid w:val="009977EE"/>
    <w:rsid w:val="00997C0F"/>
    <w:rsid w:val="009A0011"/>
    <w:rsid w:val="009A0813"/>
    <w:rsid w:val="009A0C43"/>
    <w:rsid w:val="009A0EC8"/>
    <w:rsid w:val="009A1104"/>
    <w:rsid w:val="009A1415"/>
    <w:rsid w:val="009A14AA"/>
    <w:rsid w:val="009A1915"/>
    <w:rsid w:val="009A1BA9"/>
    <w:rsid w:val="009A247A"/>
    <w:rsid w:val="009A25FF"/>
    <w:rsid w:val="009A2C87"/>
    <w:rsid w:val="009A2EF6"/>
    <w:rsid w:val="009A3C34"/>
    <w:rsid w:val="009A44F4"/>
    <w:rsid w:val="009A4A7F"/>
    <w:rsid w:val="009A562B"/>
    <w:rsid w:val="009A6419"/>
    <w:rsid w:val="009A696C"/>
    <w:rsid w:val="009A69F5"/>
    <w:rsid w:val="009A7493"/>
    <w:rsid w:val="009A7554"/>
    <w:rsid w:val="009A7A5A"/>
    <w:rsid w:val="009B011E"/>
    <w:rsid w:val="009B02BD"/>
    <w:rsid w:val="009B0FCB"/>
    <w:rsid w:val="009B1310"/>
    <w:rsid w:val="009B1C44"/>
    <w:rsid w:val="009B2C9C"/>
    <w:rsid w:val="009B3E05"/>
    <w:rsid w:val="009B4885"/>
    <w:rsid w:val="009B4E7D"/>
    <w:rsid w:val="009B5083"/>
    <w:rsid w:val="009B516C"/>
    <w:rsid w:val="009B581D"/>
    <w:rsid w:val="009B6141"/>
    <w:rsid w:val="009B72A6"/>
    <w:rsid w:val="009B7964"/>
    <w:rsid w:val="009C1E1B"/>
    <w:rsid w:val="009C259C"/>
    <w:rsid w:val="009C2B9D"/>
    <w:rsid w:val="009C36E2"/>
    <w:rsid w:val="009C3C55"/>
    <w:rsid w:val="009C3F43"/>
    <w:rsid w:val="009C4C1B"/>
    <w:rsid w:val="009C4D81"/>
    <w:rsid w:val="009C4DA6"/>
    <w:rsid w:val="009C526A"/>
    <w:rsid w:val="009C55D3"/>
    <w:rsid w:val="009C5A54"/>
    <w:rsid w:val="009C5D78"/>
    <w:rsid w:val="009C6F91"/>
    <w:rsid w:val="009C706C"/>
    <w:rsid w:val="009C7849"/>
    <w:rsid w:val="009C7DE5"/>
    <w:rsid w:val="009D0257"/>
    <w:rsid w:val="009D0644"/>
    <w:rsid w:val="009D0733"/>
    <w:rsid w:val="009D0897"/>
    <w:rsid w:val="009D0916"/>
    <w:rsid w:val="009D1C67"/>
    <w:rsid w:val="009D27E1"/>
    <w:rsid w:val="009D36BD"/>
    <w:rsid w:val="009D3AC7"/>
    <w:rsid w:val="009D3E8A"/>
    <w:rsid w:val="009D49F3"/>
    <w:rsid w:val="009D4E3C"/>
    <w:rsid w:val="009D51F6"/>
    <w:rsid w:val="009D53EC"/>
    <w:rsid w:val="009D5514"/>
    <w:rsid w:val="009D5A02"/>
    <w:rsid w:val="009D5E84"/>
    <w:rsid w:val="009D7153"/>
    <w:rsid w:val="009D7774"/>
    <w:rsid w:val="009D77DA"/>
    <w:rsid w:val="009D7B21"/>
    <w:rsid w:val="009D7C16"/>
    <w:rsid w:val="009D7E21"/>
    <w:rsid w:val="009E1059"/>
    <w:rsid w:val="009E15AB"/>
    <w:rsid w:val="009E1835"/>
    <w:rsid w:val="009E1F2E"/>
    <w:rsid w:val="009E1FEE"/>
    <w:rsid w:val="009E2ED2"/>
    <w:rsid w:val="009E34C7"/>
    <w:rsid w:val="009E3864"/>
    <w:rsid w:val="009E3E3F"/>
    <w:rsid w:val="009E47E0"/>
    <w:rsid w:val="009E50B1"/>
    <w:rsid w:val="009E5B42"/>
    <w:rsid w:val="009E6058"/>
    <w:rsid w:val="009E701D"/>
    <w:rsid w:val="009E759A"/>
    <w:rsid w:val="009E7647"/>
    <w:rsid w:val="009E7651"/>
    <w:rsid w:val="009F0754"/>
    <w:rsid w:val="009F0FFB"/>
    <w:rsid w:val="009F1171"/>
    <w:rsid w:val="009F1D99"/>
    <w:rsid w:val="009F2D1C"/>
    <w:rsid w:val="009F58C1"/>
    <w:rsid w:val="009F68F8"/>
    <w:rsid w:val="009F72B6"/>
    <w:rsid w:val="00A00D6D"/>
    <w:rsid w:val="00A01459"/>
    <w:rsid w:val="00A022A1"/>
    <w:rsid w:val="00A0300D"/>
    <w:rsid w:val="00A0446F"/>
    <w:rsid w:val="00A0455A"/>
    <w:rsid w:val="00A047FE"/>
    <w:rsid w:val="00A05066"/>
    <w:rsid w:val="00A05225"/>
    <w:rsid w:val="00A05B31"/>
    <w:rsid w:val="00A063F7"/>
    <w:rsid w:val="00A07E7A"/>
    <w:rsid w:val="00A10449"/>
    <w:rsid w:val="00A10A2E"/>
    <w:rsid w:val="00A10C9D"/>
    <w:rsid w:val="00A115BF"/>
    <w:rsid w:val="00A11DB0"/>
    <w:rsid w:val="00A12914"/>
    <w:rsid w:val="00A1333E"/>
    <w:rsid w:val="00A1344C"/>
    <w:rsid w:val="00A134A7"/>
    <w:rsid w:val="00A142A7"/>
    <w:rsid w:val="00A152D2"/>
    <w:rsid w:val="00A163B7"/>
    <w:rsid w:val="00A16BC0"/>
    <w:rsid w:val="00A16DAF"/>
    <w:rsid w:val="00A16F86"/>
    <w:rsid w:val="00A16FED"/>
    <w:rsid w:val="00A17474"/>
    <w:rsid w:val="00A17E5B"/>
    <w:rsid w:val="00A2017E"/>
    <w:rsid w:val="00A204A1"/>
    <w:rsid w:val="00A211E6"/>
    <w:rsid w:val="00A22CDB"/>
    <w:rsid w:val="00A23572"/>
    <w:rsid w:val="00A237F5"/>
    <w:rsid w:val="00A23DDF"/>
    <w:rsid w:val="00A2438F"/>
    <w:rsid w:val="00A24456"/>
    <w:rsid w:val="00A249F9"/>
    <w:rsid w:val="00A26850"/>
    <w:rsid w:val="00A271B3"/>
    <w:rsid w:val="00A30D09"/>
    <w:rsid w:val="00A31302"/>
    <w:rsid w:val="00A316F6"/>
    <w:rsid w:val="00A3211A"/>
    <w:rsid w:val="00A3406F"/>
    <w:rsid w:val="00A34096"/>
    <w:rsid w:val="00A34744"/>
    <w:rsid w:val="00A355A9"/>
    <w:rsid w:val="00A37229"/>
    <w:rsid w:val="00A374ED"/>
    <w:rsid w:val="00A37AA8"/>
    <w:rsid w:val="00A404A7"/>
    <w:rsid w:val="00A40E6C"/>
    <w:rsid w:val="00A42933"/>
    <w:rsid w:val="00A42E76"/>
    <w:rsid w:val="00A441E0"/>
    <w:rsid w:val="00A44589"/>
    <w:rsid w:val="00A45410"/>
    <w:rsid w:val="00A45667"/>
    <w:rsid w:val="00A45975"/>
    <w:rsid w:val="00A50998"/>
    <w:rsid w:val="00A5188B"/>
    <w:rsid w:val="00A522EF"/>
    <w:rsid w:val="00A52964"/>
    <w:rsid w:val="00A52A82"/>
    <w:rsid w:val="00A52B0D"/>
    <w:rsid w:val="00A52F10"/>
    <w:rsid w:val="00A53D03"/>
    <w:rsid w:val="00A53D33"/>
    <w:rsid w:val="00A54C4C"/>
    <w:rsid w:val="00A57B6E"/>
    <w:rsid w:val="00A613EB"/>
    <w:rsid w:val="00A61509"/>
    <w:rsid w:val="00A61630"/>
    <w:rsid w:val="00A62F3B"/>
    <w:rsid w:val="00A63B07"/>
    <w:rsid w:val="00A63B9B"/>
    <w:rsid w:val="00A64E92"/>
    <w:rsid w:val="00A658F9"/>
    <w:rsid w:val="00A65BDF"/>
    <w:rsid w:val="00A664E8"/>
    <w:rsid w:val="00A67CBA"/>
    <w:rsid w:val="00A67DD0"/>
    <w:rsid w:val="00A67DF6"/>
    <w:rsid w:val="00A7018B"/>
    <w:rsid w:val="00A70816"/>
    <w:rsid w:val="00A70A86"/>
    <w:rsid w:val="00A7147B"/>
    <w:rsid w:val="00A72D83"/>
    <w:rsid w:val="00A72DD5"/>
    <w:rsid w:val="00A7315E"/>
    <w:rsid w:val="00A7321E"/>
    <w:rsid w:val="00A73681"/>
    <w:rsid w:val="00A7686C"/>
    <w:rsid w:val="00A7736C"/>
    <w:rsid w:val="00A80495"/>
    <w:rsid w:val="00A8080B"/>
    <w:rsid w:val="00A8147A"/>
    <w:rsid w:val="00A8374A"/>
    <w:rsid w:val="00A8455D"/>
    <w:rsid w:val="00A85158"/>
    <w:rsid w:val="00A860D7"/>
    <w:rsid w:val="00A863FF"/>
    <w:rsid w:val="00A86A1A"/>
    <w:rsid w:val="00A86C08"/>
    <w:rsid w:val="00A86D43"/>
    <w:rsid w:val="00A86E9E"/>
    <w:rsid w:val="00A871F8"/>
    <w:rsid w:val="00A874A4"/>
    <w:rsid w:val="00A87A58"/>
    <w:rsid w:val="00A91993"/>
    <w:rsid w:val="00A91E5E"/>
    <w:rsid w:val="00A92074"/>
    <w:rsid w:val="00A921B2"/>
    <w:rsid w:val="00A9245E"/>
    <w:rsid w:val="00A937E1"/>
    <w:rsid w:val="00A93F89"/>
    <w:rsid w:val="00A93FEC"/>
    <w:rsid w:val="00A94FB8"/>
    <w:rsid w:val="00A9532C"/>
    <w:rsid w:val="00A95475"/>
    <w:rsid w:val="00A95A3C"/>
    <w:rsid w:val="00A9604C"/>
    <w:rsid w:val="00AA0D7D"/>
    <w:rsid w:val="00AA102B"/>
    <w:rsid w:val="00AA1BA0"/>
    <w:rsid w:val="00AA23A9"/>
    <w:rsid w:val="00AA2489"/>
    <w:rsid w:val="00AA254D"/>
    <w:rsid w:val="00AA2A9C"/>
    <w:rsid w:val="00AA3108"/>
    <w:rsid w:val="00AA34B0"/>
    <w:rsid w:val="00AA3D9D"/>
    <w:rsid w:val="00AA4043"/>
    <w:rsid w:val="00AA4A42"/>
    <w:rsid w:val="00AA4B36"/>
    <w:rsid w:val="00AA58BD"/>
    <w:rsid w:val="00AA59E4"/>
    <w:rsid w:val="00AA5EE6"/>
    <w:rsid w:val="00AA6B1C"/>
    <w:rsid w:val="00AA7B2B"/>
    <w:rsid w:val="00AB0AF7"/>
    <w:rsid w:val="00AB14E6"/>
    <w:rsid w:val="00AB14F7"/>
    <w:rsid w:val="00AB20A9"/>
    <w:rsid w:val="00AB2188"/>
    <w:rsid w:val="00AB24B3"/>
    <w:rsid w:val="00AB254A"/>
    <w:rsid w:val="00AB3078"/>
    <w:rsid w:val="00AB3B01"/>
    <w:rsid w:val="00AB4C10"/>
    <w:rsid w:val="00AB526A"/>
    <w:rsid w:val="00AB5360"/>
    <w:rsid w:val="00AB548E"/>
    <w:rsid w:val="00AB5650"/>
    <w:rsid w:val="00AB5A2D"/>
    <w:rsid w:val="00AB6306"/>
    <w:rsid w:val="00AB66F5"/>
    <w:rsid w:val="00AB69C8"/>
    <w:rsid w:val="00AB7174"/>
    <w:rsid w:val="00AB7EF8"/>
    <w:rsid w:val="00AC11BF"/>
    <w:rsid w:val="00AC17C5"/>
    <w:rsid w:val="00AC1E63"/>
    <w:rsid w:val="00AC24B7"/>
    <w:rsid w:val="00AC379E"/>
    <w:rsid w:val="00AC3817"/>
    <w:rsid w:val="00AC4297"/>
    <w:rsid w:val="00AC4C10"/>
    <w:rsid w:val="00AC55B5"/>
    <w:rsid w:val="00AC68A2"/>
    <w:rsid w:val="00AC6FC6"/>
    <w:rsid w:val="00AC7B9B"/>
    <w:rsid w:val="00AD002B"/>
    <w:rsid w:val="00AD0A4A"/>
    <w:rsid w:val="00AD10E9"/>
    <w:rsid w:val="00AD2A0C"/>
    <w:rsid w:val="00AD2FBC"/>
    <w:rsid w:val="00AD3234"/>
    <w:rsid w:val="00AD43B5"/>
    <w:rsid w:val="00AD470F"/>
    <w:rsid w:val="00AD4B08"/>
    <w:rsid w:val="00AD55E4"/>
    <w:rsid w:val="00AD5BE1"/>
    <w:rsid w:val="00AD5EC0"/>
    <w:rsid w:val="00AD609F"/>
    <w:rsid w:val="00AD6FF4"/>
    <w:rsid w:val="00AE1314"/>
    <w:rsid w:val="00AE14B7"/>
    <w:rsid w:val="00AE1BB3"/>
    <w:rsid w:val="00AE2127"/>
    <w:rsid w:val="00AE2269"/>
    <w:rsid w:val="00AE270C"/>
    <w:rsid w:val="00AE2779"/>
    <w:rsid w:val="00AE2983"/>
    <w:rsid w:val="00AE4506"/>
    <w:rsid w:val="00AE580C"/>
    <w:rsid w:val="00AE64C6"/>
    <w:rsid w:val="00AE70F1"/>
    <w:rsid w:val="00AE73ED"/>
    <w:rsid w:val="00AE797D"/>
    <w:rsid w:val="00AE7CBB"/>
    <w:rsid w:val="00AF0061"/>
    <w:rsid w:val="00AF0138"/>
    <w:rsid w:val="00AF0E84"/>
    <w:rsid w:val="00AF163B"/>
    <w:rsid w:val="00AF173B"/>
    <w:rsid w:val="00AF173C"/>
    <w:rsid w:val="00AF1B75"/>
    <w:rsid w:val="00AF2669"/>
    <w:rsid w:val="00AF28F6"/>
    <w:rsid w:val="00AF2B3B"/>
    <w:rsid w:val="00AF37E3"/>
    <w:rsid w:val="00AF53B8"/>
    <w:rsid w:val="00AF54A0"/>
    <w:rsid w:val="00AF6734"/>
    <w:rsid w:val="00AF67BC"/>
    <w:rsid w:val="00AF7056"/>
    <w:rsid w:val="00AF7B13"/>
    <w:rsid w:val="00B00651"/>
    <w:rsid w:val="00B00D86"/>
    <w:rsid w:val="00B01CE7"/>
    <w:rsid w:val="00B02206"/>
    <w:rsid w:val="00B024EC"/>
    <w:rsid w:val="00B02B85"/>
    <w:rsid w:val="00B0390D"/>
    <w:rsid w:val="00B0615F"/>
    <w:rsid w:val="00B06BCA"/>
    <w:rsid w:val="00B06CC8"/>
    <w:rsid w:val="00B06DB3"/>
    <w:rsid w:val="00B06F68"/>
    <w:rsid w:val="00B10181"/>
    <w:rsid w:val="00B101AF"/>
    <w:rsid w:val="00B10806"/>
    <w:rsid w:val="00B108C7"/>
    <w:rsid w:val="00B10DBE"/>
    <w:rsid w:val="00B12701"/>
    <w:rsid w:val="00B12BC9"/>
    <w:rsid w:val="00B1414A"/>
    <w:rsid w:val="00B14174"/>
    <w:rsid w:val="00B1536D"/>
    <w:rsid w:val="00B16286"/>
    <w:rsid w:val="00B17347"/>
    <w:rsid w:val="00B2006D"/>
    <w:rsid w:val="00B202AC"/>
    <w:rsid w:val="00B20CE7"/>
    <w:rsid w:val="00B20CF5"/>
    <w:rsid w:val="00B20F01"/>
    <w:rsid w:val="00B21C07"/>
    <w:rsid w:val="00B2385F"/>
    <w:rsid w:val="00B24326"/>
    <w:rsid w:val="00B243F0"/>
    <w:rsid w:val="00B24A14"/>
    <w:rsid w:val="00B24BAC"/>
    <w:rsid w:val="00B25547"/>
    <w:rsid w:val="00B257F5"/>
    <w:rsid w:val="00B25AEC"/>
    <w:rsid w:val="00B2613A"/>
    <w:rsid w:val="00B27130"/>
    <w:rsid w:val="00B271C4"/>
    <w:rsid w:val="00B27C68"/>
    <w:rsid w:val="00B301DF"/>
    <w:rsid w:val="00B30B4A"/>
    <w:rsid w:val="00B30FD8"/>
    <w:rsid w:val="00B31326"/>
    <w:rsid w:val="00B316B4"/>
    <w:rsid w:val="00B3171C"/>
    <w:rsid w:val="00B31BB2"/>
    <w:rsid w:val="00B32BC6"/>
    <w:rsid w:val="00B33761"/>
    <w:rsid w:val="00B33F8B"/>
    <w:rsid w:val="00B3436C"/>
    <w:rsid w:val="00B34DA2"/>
    <w:rsid w:val="00B35DE6"/>
    <w:rsid w:val="00B372F8"/>
    <w:rsid w:val="00B3753F"/>
    <w:rsid w:val="00B37AA1"/>
    <w:rsid w:val="00B37AFB"/>
    <w:rsid w:val="00B416AF"/>
    <w:rsid w:val="00B41B7C"/>
    <w:rsid w:val="00B43548"/>
    <w:rsid w:val="00B449A2"/>
    <w:rsid w:val="00B44D48"/>
    <w:rsid w:val="00B454FB"/>
    <w:rsid w:val="00B45608"/>
    <w:rsid w:val="00B45E29"/>
    <w:rsid w:val="00B46404"/>
    <w:rsid w:val="00B465B8"/>
    <w:rsid w:val="00B46A1B"/>
    <w:rsid w:val="00B46B31"/>
    <w:rsid w:val="00B46C8B"/>
    <w:rsid w:val="00B478FC"/>
    <w:rsid w:val="00B47E83"/>
    <w:rsid w:val="00B5046B"/>
    <w:rsid w:val="00B5096F"/>
    <w:rsid w:val="00B51C6E"/>
    <w:rsid w:val="00B52058"/>
    <w:rsid w:val="00B524E4"/>
    <w:rsid w:val="00B533AF"/>
    <w:rsid w:val="00B53B12"/>
    <w:rsid w:val="00B540DC"/>
    <w:rsid w:val="00B541B7"/>
    <w:rsid w:val="00B55285"/>
    <w:rsid w:val="00B5546C"/>
    <w:rsid w:val="00B5565F"/>
    <w:rsid w:val="00B557D8"/>
    <w:rsid w:val="00B558E5"/>
    <w:rsid w:val="00B56285"/>
    <w:rsid w:val="00B56313"/>
    <w:rsid w:val="00B564C3"/>
    <w:rsid w:val="00B56EA6"/>
    <w:rsid w:val="00B57F13"/>
    <w:rsid w:val="00B57F60"/>
    <w:rsid w:val="00B60DC6"/>
    <w:rsid w:val="00B627EA"/>
    <w:rsid w:val="00B62EF5"/>
    <w:rsid w:val="00B63161"/>
    <w:rsid w:val="00B63FCF"/>
    <w:rsid w:val="00B640F5"/>
    <w:rsid w:val="00B64ACC"/>
    <w:rsid w:val="00B64FB5"/>
    <w:rsid w:val="00B6548D"/>
    <w:rsid w:val="00B65AC0"/>
    <w:rsid w:val="00B66F4F"/>
    <w:rsid w:val="00B66F84"/>
    <w:rsid w:val="00B7001E"/>
    <w:rsid w:val="00B701CA"/>
    <w:rsid w:val="00B7043A"/>
    <w:rsid w:val="00B726D5"/>
    <w:rsid w:val="00B73299"/>
    <w:rsid w:val="00B7332D"/>
    <w:rsid w:val="00B73616"/>
    <w:rsid w:val="00B7459F"/>
    <w:rsid w:val="00B751F2"/>
    <w:rsid w:val="00B75614"/>
    <w:rsid w:val="00B76280"/>
    <w:rsid w:val="00B76419"/>
    <w:rsid w:val="00B7769D"/>
    <w:rsid w:val="00B77EB5"/>
    <w:rsid w:val="00B80427"/>
    <w:rsid w:val="00B8077D"/>
    <w:rsid w:val="00B80C3F"/>
    <w:rsid w:val="00B80DA0"/>
    <w:rsid w:val="00B826FE"/>
    <w:rsid w:val="00B8293C"/>
    <w:rsid w:val="00B8308B"/>
    <w:rsid w:val="00B835D5"/>
    <w:rsid w:val="00B840F7"/>
    <w:rsid w:val="00B8433A"/>
    <w:rsid w:val="00B848A1"/>
    <w:rsid w:val="00B849E2"/>
    <w:rsid w:val="00B84A75"/>
    <w:rsid w:val="00B85BE6"/>
    <w:rsid w:val="00B86DD6"/>
    <w:rsid w:val="00B87450"/>
    <w:rsid w:val="00B9007B"/>
    <w:rsid w:val="00B90FDF"/>
    <w:rsid w:val="00B91633"/>
    <w:rsid w:val="00B91643"/>
    <w:rsid w:val="00B9243F"/>
    <w:rsid w:val="00B92BD6"/>
    <w:rsid w:val="00B93E21"/>
    <w:rsid w:val="00B94083"/>
    <w:rsid w:val="00B9431A"/>
    <w:rsid w:val="00B94902"/>
    <w:rsid w:val="00B94B43"/>
    <w:rsid w:val="00B95167"/>
    <w:rsid w:val="00B957BF"/>
    <w:rsid w:val="00B959FF"/>
    <w:rsid w:val="00B96528"/>
    <w:rsid w:val="00B96A81"/>
    <w:rsid w:val="00B97230"/>
    <w:rsid w:val="00B97B81"/>
    <w:rsid w:val="00B97D30"/>
    <w:rsid w:val="00BA03B1"/>
    <w:rsid w:val="00BA0DB6"/>
    <w:rsid w:val="00BA1056"/>
    <w:rsid w:val="00BA137E"/>
    <w:rsid w:val="00BA1937"/>
    <w:rsid w:val="00BA2120"/>
    <w:rsid w:val="00BA2446"/>
    <w:rsid w:val="00BA26C0"/>
    <w:rsid w:val="00BA3471"/>
    <w:rsid w:val="00BA3FFA"/>
    <w:rsid w:val="00BA44A8"/>
    <w:rsid w:val="00BA4C5D"/>
    <w:rsid w:val="00BA4F0C"/>
    <w:rsid w:val="00BA51D0"/>
    <w:rsid w:val="00BA6639"/>
    <w:rsid w:val="00BA68C3"/>
    <w:rsid w:val="00BA68FF"/>
    <w:rsid w:val="00BA6E6C"/>
    <w:rsid w:val="00BB10F3"/>
    <w:rsid w:val="00BB1100"/>
    <w:rsid w:val="00BB1549"/>
    <w:rsid w:val="00BB25A5"/>
    <w:rsid w:val="00BB2FD6"/>
    <w:rsid w:val="00BB30D1"/>
    <w:rsid w:val="00BB3346"/>
    <w:rsid w:val="00BB36E1"/>
    <w:rsid w:val="00BB44D2"/>
    <w:rsid w:val="00BB5552"/>
    <w:rsid w:val="00BB55E2"/>
    <w:rsid w:val="00BB57DA"/>
    <w:rsid w:val="00BB5EB6"/>
    <w:rsid w:val="00BB6318"/>
    <w:rsid w:val="00BB6986"/>
    <w:rsid w:val="00BB6C00"/>
    <w:rsid w:val="00BB723F"/>
    <w:rsid w:val="00BB7610"/>
    <w:rsid w:val="00BC07C7"/>
    <w:rsid w:val="00BC0F43"/>
    <w:rsid w:val="00BC1C6C"/>
    <w:rsid w:val="00BC1EAF"/>
    <w:rsid w:val="00BC22D5"/>
    <w:rsid w:val="00BC23A2"/>
    <w:rsid w:val="00BC387C"/>
    <w:rsid w:val="00BC3A22"/>
    <w:rsid w:val="00BC3A7C"/>
    <w:rsid w:val="00BC4153"/>
    <w:rsid w:val="00BC4423"/>
    <w:rsid w:val="00BC4928"/>
    <w:rsid w:val="00BC4995"/>
    <w:rsid w:val="00BC52BB"/>
    <w:rsid w:val="00BC69B3"/>
    <w:rsid w:val="00BC7098"/>
    <w:rsid w:val="00BC7452"/>
    <w:rsid w:val="00BC77D1"/>
    <w:rsid w:val="00BC7F05"/>
    <w:rsid w:val="00BC7F39"/>
    <w:rsid w:val="00BD20E1"/>
    <w:rsid w:val="00BD21D2"/>
    <w:rsid w:val="00BD2CA4"/>
    <w:rsid w:val="00BD54B1"/>
    <w:rsid w:val="00BD6728"/>
    <w:rsid w:val="00BD6750"/>
    <w:rsid w:val="00BD67DD"/>
    <w:rsid w:val="00BD6E57"/>
    <w:rsid w:val="00BD7EE1"/>
    <w:rsid w:val="00BE0569"/>
    <w:rsid w:val="00BE2C5E"/>
    <w:rsid w:val="00BE2F00"/>
    <w:rsid w:val="00BE3803"/>
    <w:rsid w:val="00BE3FD4"/>
    <w:rsid w:val="00BE5143"/>
    <w:rsid w:val="00BE53CB"/>
    <w:rsid w:val="00BE58AD"/>
    <w:rsid w:val="00BE6631"/>
    <w:rsid w:val="00BE686E"/>
    <w:rsid w:val="00BF0883"/>
    <w:rsid w:val="00BF0BE6"/>
    <w:rsid w:val="00BF0D10"/>
    <w:rsid w:val="00BF12E4"/>
    <w:rsid w:val="00BF1552"/>
    <w:rsid w:val="00BF19D2"/>
    <w:rsid w:val="00BF2564"/>
    <w:rsid w:val="00BF3425"/>
    <w:rsid w:val="00BF3BC1"/>
    <w:rsid w:val="00BF3F29"/>
    <w:rsid w:val="00BF415F"/>
    <w:rsid w:val="00BF458E"/>
    <w:rsid w:val="00BF4798"/>
    <w:rsid w:val="00BF50FD"/>
    <w:rsid w:val="00BF56FD"/>
    <w:rsid w:val="00BF7028"/>
    <w:rsid w:val="00BF7AB9"/>
    <w:rsid w:val="00C0198D"/>
    <w:rsid w:val="00C01BDE"/>
    <w:rsid w:val="00C02B36"/>
    <w:rsid w:val="00C02FF7"/>
    <w:rsid w:val="00C03828"/>
    <w:rsid w:val="00C038C8"/>
    <w:rsid w:val="00C039B2"/>
    <w:rsid w:val="00C03CC2"/>
    <w:rsid w:val="00C04405"/>
    <w:rsid w:val="00C05097"/>
    <w:rsid w:val="00C0565F"/>
    <w:rsid w:val="00C06220"/>
    <w:rsid w:val="00C06DF3"/>
    <w:rsid w:val="00C073AE"/>
    <w:rsid w:val="00C0744D"/>
    <w:rsid w:val="00C076BE"/>
    <w:rsid w:val="00C077C7"/>
    <w:rsid w:val="00C112D9"/>
    <w:rsid w:val="00C114EB"/>
    <w:rsid w:val="00C11BE9"/>
    <w:rsid w:val="00C125DA"/>
    <w:rsid w:val="00C13BEE"/>
    <w:rsid w:val="00C13F71"/>
    <w:rsid w:val="00C140B7"/>
    <w:rsid w:val="00C148FC"/>
    <w:rsid w:val="00C155EE"/>
    <w:rsid w:val="00C15BE3"/>
    <w:rsid w:val="00C2031D"/>
    <w:rsid w:val="00C2282C"/>
    <w:rsid w:val="00C2303A"/>
    <w:rsid w:val="00C2327C"/>
    <w:rsid w:val="00C23419"/>
    <w:rsid w:val="00C2346E"/>
    <w:rsid w:val="00C23683"/>
    <w:rsid w:val="00C2464D"/>
    <w:rsid w:val="00C248F6"/>
    <w:rsid w:val="00C24AFF"/>
    <w:rsid w:val="00C25641"/>
    <w:rsid w:val="00C25AC7"/>
    <w:rsid w:val="00C2636A"/>
    <w:rsid w:val="00C2654C"/>
    <w:rsid w:val="00C30CD7"/>
    <w:rsid w:val="00C30CDF"/>
    <w:rsid w:val="00C3112E"/>
    <w:rsid w:val="00C3135C"/>
    <w:rsid w:val="00C3169D"/>
    <w:rsid w:val="00C32484"/>
    <w:rsid w:val="00C32F96"/>
    <w:rsid w:val="00C33463"/>
    <w:rsid w:val="00C3382E"/>
    <w:rsid w:val="00C339ED"/>
    <w:rsid w:val="00C33AF4"/>
    <w:rsid w:val="00C33D7F"/>
    <w:rsid w:val="00C33DE5"/>
    <w:rsid w:val="00C33FEA"/>
    <w:rsid w:val="00C34BB3"/>
    <w:rsid w:val="00C34D86"/>
    <w:rsid w:val="00C361D5"/>
    <w:rsid w:val="00C36837"/>
    <w:rsid w:val="00C3774D"/>
    <w:rsid w:val="00C37E8F"/>
    <w:rsid w:val="00C401DE"/>
    <w:rsid w:val="00C40F09"/>
    <w:rsid w:val="00C4141B"/>
    <w:rsid w:val="00C41AFF"/>
    <w:rsid w:val="00C41CE2"/>
    <w:rsid w:val="00C41FF2"/>
    <w:rsid w:val="00C42245"/>
    <w:rsid w:val="00C42D4A"/>
    <w:rsid w:val="00C43FF1"/>
    <w:rsid w:val="00C44501"/>
    <w:rsid w:val="00C449B2"/>
    <w:rsid w:val="00C4627A"/>
    <w:rsid w:val="00C46697"/>
    <w:rsid w:val="00C475DD"/>
    <w:rsid w:val="00C47883"/>
    <w:rsid w:val="00C501CF"/>
    <w:rsid w:val="00C50A56"/>
    <w:rsid w:val="00C51076"/>
    <w:rsid w:val="00C51412"/>
    <w:rsid w:val="00C51487"/>
    <w:rsid w:val="00C51B56"/>
    <w:rsid w:val="00C51DD3"/>
    <w:rsid w:val="00C51FB9"/>
    <w:rsid w:val="00C52164"/>
    <w:rsid w:val="00C52FA6"/>
    <w:rsid w:val="00C5418C"/>
    <w:rsid w:val="00C57ADE"/>
    <w:rsid w:val="00C57E11"/>
    <w:rsid w:val="00C60B10"/>
    <w:rsid w:val="00C61335"/>
    <w:rsid w:val="00C617C4"/>
    <w:rsid w:val="00C619AA"/>
    <w:rsid w:val="00C61E47"/>
    <w:rsid w:val="00C63D09"/>
    <w:rsid w:val="00C641D7"/>
    <w:rsid w:val="00C648C7"/>
    <w:rsid w:val="00C64A96"/>
    <w:rsid w:val="00C64D26"/>
    <w:rsid w:val="00C651A4"/>
    <w:rsid w:val="00C659EE"/>
    <w:rsid w:val="00C66A3F"/>
    <w:rsid w:val="00C673F1"/>
    <w:rsid w:val="00C6757E"/>
    <w:rsid w:val="00C67C37"/>
    <w:rsid w:val="00C67F5F"/>
    <w:rsid w:val="00C710BB"/>
    <w:rsid w:val="00C71566"/>
    <w:rsid w:val="00C71638"/>
    <w:rsid w:val="00C71C42"/>
    <w:rsid w:val="00C724CA"/>
    <w:rsid w:val="00C72536"/>
    <w:rsid w:val="00C72BEF"/>
    <w:rsid w:val="00C7366D"/>
    <w:rsid w:val="00C758BE"/>
    <w:rsid w:val="00C75A9E"/>
    <w:rsid w:val="00C75B89"/>
    <w:rsid w:val="00C7621C"/>
    <w:rsid w:val="00C766FB"/>
    <w:rsid w:val="00C77B0E"/>
    <w:rsid w:val="00C8030C"/>
    <w:rsid w:val="00C80495"/>
    <w:rsid w:val="00C80D7B"/>
    <w:rsid w:val="00C8137D"/>
    <w:rsid w:val="00C81C33"/>
    <w:rsid w:val="00C82745"/>
    <w:rsid w:val="00C82B5E"/>
    <w:rsid w:val="00C832B6"/>
    <w:rsid w:val="00C83368"/>
    <w:rsid w:val="00C83DFE"/>
    <w:rsid w:val="00C83FD4"/>
    <w:rsid w:val="00C84919"/>
    <w:rsid w:val="00C8528C"/>
    <w:rsid w:val="00C85A6D"/>
    <w:rsid w:val="00C85E0F"/>
    <w:rsid w:val="00C86089"/>
    <w:rsid w:val="00C860A5"/>
    <w:rsid w:val="00C865B9"/>
    <w:rsid w:val="00C905D2"/>
    <w:rsid w:val="00C9072F"/>
    <w:rsid w:val="00C90A34"/>
    <w:rsid w:val="00C90BBF"/>
    <w:rsid w:val="00C91083"/>
    <w:rsid w:val="00C9120B"/>
    <w:rsid w:val="00C913CA"/>
    <w:rsid w:val="00C9142E"/>
    <w:rsid w:val="00C914E4"/>
    <w:rsid w:val="00C91E64"/>
    <w:rsid w:val="00C920B4"/>
    <w:rsid w:val="00C923B6"/>
    <w:rsid w:val="00C9308F"/>
    <w:rsid w:val="00C9330C"/>
    <w:rsid w:val="00C94AE3"/>
    <w:rsid w:val="00C95546"/>
    <w:rsid w:val="00C9615F"/>
    <w:rsid w:val="00C964F5"/>
    <w:rsid w:val="00C966AA"/>
    <w:rsid w:val="00C97798"/>
    <w:rsid w:val="00C97AD4"/>
    <w:rsid w:val="00CA03FA"/>
    <w:rsid w:val="00CA086B"/>
    <w:rsid w:val="00CA0B9C"/>
    <w:rsid w:val="00CA0C08"/>
    <w:rsid w:val="00CA18B1"/>
    <w:rsid w:val="00CA29A0"/>
    <w:rsid w:val="00CA3383"/>
    <w:rsid w:val="00CA417B"/>
    <w:rsid w:val="00CA4E72"/>
    <w:rsid w:val="00CA6631"/>
    <w:rsid w:val="00CA6C84"/>
    <w:rsid w:val="00CA6E0F"/>
    <w:rsid w:val="00CA7209"/>
    <w:rsid w:val="00CA7228"/>
    <w:rsid w:val="00CA78B6"/>
    <w:rsid w:val="00CA7D3C"/>
    <w:rsid w:val="00CB097B"/>
    <w:rsid w:val="00CB126C"/>
    <w:rsid w:val="00CB129F"/>
    <w:rsid w:val="00CB141D"/>
    <w:rsid w:val="00CB16E6"/>
    <w:rsid w:val="00CB17EA"/>
    <w:rsid w:val="00CB1BEB"/>
    <w:rsid w:val="00CB225A"/>
    <w:rsid w:val="00CB24EE"/>
    <w:rsid w:val="00CB32DC"/>
    <w:rsid w:val="00CB3746"/>
    <w:rsid w:val="00CB4B89"/>
    <w:rsid w:val="00CB4F8F"/>
    <w:rsid w:val="00CB5633"/>
    <w:rsid w:val="00CB5B45"/>
    <w:rsid w:val="00CB61F6"/>
    <w:rsid w:val="00CB62F2"/>
    <w:rsid w:val="00CB649A"/>
    <w:rsid w:val="00CB68BA"/>
    <w:rsid w:val="00CB7D8B"/>
    <w:rsid w:val="00CC0492"/>
    <w:rsid w:val="00CC11CF"/>
    <w:rsid w:val="00CC145B"/>
    <w:rsid w:val="00CC1E7E"/>
    <w:rsid w:val="00CC29FE"/>
    <w:rsid w:val="00CC2E1B"/>
    <w:rsid w:val="00CC406D"/>
    <w:rsid w:val="00CC4261"/>
    <w:rsid w:val="00CC4928"/>
    <w:rsid w:val="00CC4D33"/>
    <w:rsid w:val="00CC5F0C"/>
    <w:rsid w:val="00CC5F4A"/>
    <w:rsid w:val="00CC6419"/>
    <w:rsid w:val="00CC6B04"/>
    <w:rsid w:val="00CC6E5D"/>
    <w:rsid w:val="00CC7144"/>
    <w:rsid w:val="00CC7548"/>
    <w:rsid w:val="00CC78D2"/>
    <w:rsid w:val="00CD0634"/>
    <w:rsid w:val="00CD1451"/>
    <w:rsid w:val="00CD2261"/>
    <w:rsid w:val="00CD287D"/>
    <w:rsid w:val="00CD3474"/>
    <w:rsid w:val="00CD3E4C"/>
    <w:rsid w:val="00CD416A"/>
    <w:rsid w:val="00CD439E"/>
    <w:rsid w:val="00CD55DA"/>
    <w:rsid w:val="00CD5758"/>
    <w:rsid w:val="00CD5B55"/>
    <w:rsid w:val="00CD5C1B"/>
    <w:rsid w:val="00CD61E7"/>
    <w:rsid w:val="00CD6935"/>
    <w:rsid w:val="00CD71DD"/>
    <w:rsid w:val="00CD72B7"/>
    <w:rsid w:val="00CE108F"/>
    <w:rsid w:val="00CE127F"/>
    <w:rsid w:val="00CE1A55"/>
    <w:rsid w:val="00CE1CA9"/>
    <w:rsid w:val="00CE3254"/>
    <w:rsid w:val="00CE3408"/>
    <w:rsid w:val="00CE41C6"/>
    <w:rsid w:val="00CE44B2"/>
    <w:rsid w:val="00CE4F98"/>
    <w:rsid w:val="00CE5B64"/>
    <w:rsid w:val="00CE5E9B"/>
    <w:rsid w:val="00CE68AA"/>
    <w:rsid w:val="00CE6DFF"/>
    <w:rsid w:val="00CE730A"/>
    <w:rsid w:val="00CE738C"/>
    <w:rsid w:val="00CE7ECD"/>
    <w:rsid w:val="00CF0140"/>
    <w:rsid w:val="00CF02D4"/>
    <w:rsid w:val="00CF0A4F"/>
    <w:rsid w:val="00CF153B"/>
    <w:rsid w:val="00CF1AE9"/>
    <w:rsid w:val="00CF2974"/>
    <w:rsid w:val="00CF2B65"/>
    <w:rsid w:val="00CF2D1D"/>
    <w:rsid w:val="00CF33FD"/>
    <w:rsid w:val="00CF375C"/>
    <w:rsid w:val="00CF38C3"/>
    <w:rsid w:val="00CF3C1D"/>
    <w:rsid w:val="00CF3C8F"/>
    <w:rsid w:val="00CF4021"/>
    <w:rsid w:val="00CF524A"/>
    <w:rsid w:val="00CF5C94"/>
    <w:rsid w:val="00CF66A0"/>
    <w:rsid w:val="00CF68BA"/>
    <w:rsid w:val="00CF7A09"/>
    <w:rsid w:val="00D00384"/>
    <w:rsid w:val="00D00417"/>
    <w:rsid w:val="00D0045B"/>
    <w:rsid w:val="00D0077B"/>
    <w:rsid w:val="00D00C77"/>
    <w:rsid w:val="00D0106A"/>
    <w:rsid w:val="00D0175D"/>
    <w:rsid w:val="00D017B2"/>
    <w:rsid w:val="00D017C6"/>
    <w:rsid w:val="00D02F41"/>
    <w:rsid w:val="00D04C9C"/>
    <w:rsid w:val="00D05A0B"/>
    <w:rsid w:val="00D05AD9"/>
    <w:rsid w:val="00D0629D"/>
    <w:rsid w:val="00D063EF"/>
    <w:rsid w:val="00D0648A"/>
    <w:rsid w:val="00D079C1"/>
    <w:rsid w:val="00D07B25"/>
    <w:rsid w:val="00D10C12"/>
    <w:rsid w:val="00D113E1"/>
    <w:rsid w:val="00D118BF"/>
    <w:rsid w:val="00D12461"/>
    <w:rsid w:val="00D12C34"/>
    <w:rsid w:val="00D12F5F"/>
    <w:rsid w:val="00D14E72"/>
    <w:rsid w:val="00D15335"/>
    <w:rsid w:val="00D15ED2"/>
    <w:rsid w:val="00D16E29"/>
    <w:rsid w:val="00D200E8"/>
    <w:rsid w:val="00D20811"/>
    <w:rsid w:val="00D20C33"/>
    <w:rsid w:val="00D2115A"/>
    <w:rsid w:val="00D2268E"/>
    <w:rsid w:val="00D23ABE"/>
    <w:rsid w:val="00D23C40"/>
    <w:rsid w:val="00D24A59"/>
    <w:rsid w:val="00D24C64"/>
    <w:rsid w:val="00D25C06"/>
    <w:rsid w:val="00D26EB0"/>
    <w:rsid w:val="00D27036"/>
    <w:rsid w:val="00D27DDC"/>
    <w:rsid w:val="00D301F4"/>
    <w:rsid w:val="00D30C24"/>
    <w:rsid w:val="00D30C92"/>
    <w:rsid w:val="00D3112D"/>
    <w:rsid w:val="00D31648"/>
    <w:rsid w:val="00D31D86"/>
    <w:rsid w:val="00D3293A"/>
    <w:rsid w:val="00D32E55"/>
    <w:rsid w:val="00D335A5"/>
    <w:rsid w:val="00D33DA5"/>
    <w:rsid w:val="00D3470F"/>
    <w:rsid w:val="00D3513F"/>
    <w:rsid w:val="00D36771"/>
    <w:rsid w:val="00D3694D"/>
    <w:rsid w:val="00D369DC"/>
    <w:rsid w:val="00D36C9E"/>
    <w:rsid w:val="00D375C9"/>
    <w:rsid w:val="00D3780F"/>
    <w:rsid w:val="00D378DF"/>
    <w:rsid w:val="00D37CA3"/>
    <w:rsid w:val="00D41426"/>
    <w:rsid w:val="00D41E5D"/>
    <w:rsid w:val="00D43463"/>
    <w:rsid w:val="00D440FA"/>
    <w:rsid w:val="00D45F80"/>
    <w:rsid w:val="00D4691A"/>
    <w:rsid w:val="00D46AA7"/>
    <w:rsid w:val="00D50E51"/>
    <w:rsid w:val="00D5185B"/>
    <w:rsid w:val="00D52626"/>
    <w:rsid w:val="00D52B4F"/>
    <w:rsid w:val="00D5391F"/>
    <w:rsid w:val="00D546A9"/>
    <w:rsid w:val="00D54CBF"/>
    <w:rsid w:val="00D54CE1"/>
    <w:rsid w:val="00D54F4C"/>
    <w:rsid w:val="00D55224"/>
    <w:rsid w:val="00D55225"/>
    <w:rsid w:val="00D552EC"/>
    <w:rsid w:val="00D557DB"/>
    <w:rsid w:val="00D5593A"/>
    <w:rsid w:val="00D55AA3"/>
    <w:rsid w:val="00D55C0B"/>
    <w:rsid w:val="00D55CFC"/>
    <w:rsid w:val="00D56557"/>
    <w:rsid w:val="00D56764"/>
    <w:rsid w:val="00D56946"/>
    <w:rsid w:val="00D57F1C"/>
    <w:rsid w:val="00D57FE1"/>
    <w:rsid w:val="00D6163A"/>
    <w:rsid w:val="00D61A7C"/>
    <w:rsid w:val="00D61CAE"/>
    <w:rsid w:val="00D61CF8"/>
    <w:rsid w:val="00D62195"/>
    <w:rsid w:val="00D6265F"/>
    <w:rsid w:val="00D629A2"/>
    <w:rsid w:val="00D62DAF"/>
    <w:rsid w:val="00D62FF7"/>
    <w:rsid w:val="00D6343D"/>
    <w:rsid w:val="00D634E8"/>
    <w:rsid w:val="00D65739"/>
    <w:rsid w:val="00D66179"/>
    <w:rsid w:val="00D66685"/>
    <w:rsid w:val="00D667B6"/>
    <w:rsid w:val="00D66884"/>
    <w:rsid w:val="00D67B34"/>
    <w:rsid w:val="00D703B7"/>
    <w:rsid w:val="00D70DD7"/>
    <w:rsid w:val="00D71A00"/>
    <w:rsid w:val="00D71B16"/>
    <w:rsid w:val="00D71C20"/>
    <w:rsid w:val="00D71E93"/>
    <w:rsid w:val="00D7220D"/>
    <w:rsid w:val="00D722C5"/>
    <w:rsid w:val="00D7295F"/>
    <w:rsid w:val="00D73B22"/>
    <w:rsid w:val="00D73BB6"/>
    <w:rsid w:val="00D7435C"/>
    <w:rsid w:val="00D748A9"/>
    <w:rsid w:val="00D74A8F"/>
    <w:rsid w:val="00D74BA7"/>
    <w:rsid w:val="00D74BCC"/>
    <w:rsid w:val="00D74C2E"/>
    <w:rsid w:val="00D753E6"/>
    <w:rsid w:val="00D75774"/>
    <w:rsid w:val="00D76EAC"/>
    <w:rsid w:val="00D77033"/>
    <w:rsid w:val="00D77404"/>
    <w:rsid w:val="00D77852"/>
    <w:rsid w:val="00D77E4A"/>
    <w:rsid w:val="00D80644"/>
    <w:rsid w:val="00D80C86"/>
    <w:rsid w:val="00D80E37"/>
    <w:rsid w:val="00D8216E"/>
    <w:rsid w:val="00D82B90"/>
    <w:rsid w:val="00D838E7"/>
    <w:rsid w:val="00D83BA4"/>
    <w:rsid w:val="00D83FC1"/>
    <w:rsid w:val="00D84ED9"/>
    <w:rsid w:val="00D852C1"/>
    <w:rsid w:val="00D853DF"/>
    <w:rsid w:val="00D8583D"/>
    <w:rsid w:val="00D862B8"/>
    <w:rsid w:val="00D8640E"/>
    <w:rsid w:val="00D87057"/>
    <w:rsid w:val="00D871B6"/>
    <w:rsid w:val="00D87370"/>
    <w:rsid w:val="00D87C93"/>
    <w:rsid w:val="00D9091B"/>
    <w:rsid w:val="00D90F8A"/>
    <w:rsid w:val="00D9112C"/>
    <w:rsid w:val="00D916FD"/>
    <w:rsid w:val="00D92112"/>
    <w:rsid w:val="00D92587"/>
    <w:rsid w:val="00D92940"/>
    <w:rsid w:val="00D92AB6"/>
    <w:rsid w:val="00D92D17"/>
    <w:rsid w:val="00D94C51"/>
    <w:rsid w:val="00D94EC4"/>
    <w:rsid w:val="00D95F81"/>
    <w:rsid w:val="00D97E88"/>
    <w:rsid w:val="00DA0B9B"/>
    <w:rsid w:val="00DA12B2"/>
    <w:rsid w:val="00DA1B04"/>
    <w:rsid w:val="00DA2945"/>
    <w:rsid w:val="00DA46EE"/>
    <w:rsid w:val="00DA53C3"/>
    <w:rsid w:val="00DA67C7"/>
    <w:rsid w:val="00DB0054"/>
    <w:rsid w:val="00DB0519"/>
    <w:rsid w:val="00DB281F"/>
    <w:rsid w:val="00DB2D4E"/>
    <w:rsid w:val="00DB3D33"/>
    <w:rsid w:val="00DB4158"/>
    <w:rsid w:val="00DB43C6"/>
    <w:rsid w:val="00DB48CA"/>
    <w:rsid w:val="00DB4DC8"/>
    <w:rsid w:val="00DB5B98"/>
    <w:rsid w:val="00DB64EE"/>
    <w:rsid w:val="00DB6637"/>
    <w:rsid w:val="00DB720F"/>
    <w:rsid w:val="00DB7855"/>
    <w:rsid w:val="00DC0261"/>
    <w:rsid w:val="00DC0906"/>
    <w:rsid w:val="00DC16D3"/>
    <w:rsid w:val="00DC16EB"/>
    <w:rsid w:val="00DC1D49"/>
    <w:rsid w:val="00DC1E9C"/>
    <w:rsid w:val="00DC2491"/>
    <w:rsid w:val="00DC36A1"/>
    <w:rsid w:val="00DC4736"/>
    <w:rsid w:val="00DC4D40"/>
    <w:rsid w:val="00DC51F7"/>
    <w:rsid w:val="00DC5451"/>
    <w:rsid w:val="00DC5A0A"/>
    <w:rsid w:val="00DC5F40"/>
    <w:rsid w:val="00DC6484"/>
    <w:rsid w:val="00DC6A93"/>
    <w:rsid w:val="00DC6E3E"/>
    <w:rsid w:val="00DC7093"/>
    <w:rsid w:val="00DC7710"/>
    <w:rsid w:val="00DD0837"/>
    <w:rsid w:val="00DD177A"/>
    <w:rsid w:val="00DD1F89"/>
    <w:rsid w:val="00DD2DB7"/>
    <w:rsid w:val="00DD3977"/>
    <w:rsid w:val="00DD3EB5"/>
    <w:rsid w:val="00DD5D74"/>
    <w:rsid w:val="00DD6171"/>
    <w:rsid w:val="00DD6758"/>
    <w:rsid w:val="00DD6B82"/>
    <w:rsid w:val="00DD7C81"/>
    <w:rsid w:val="00DD7DAC"/>
    <w:rsid w:val="00DE096A"/>
    <w:rsid w:val="00DE0D3D"/>
    <w:rsid w:val="00DE0E8D"/>
    <w:rsid w:val="00DE1183"/>
    <w:rsid w:val="00DE1AFC"/>
    <w:rsid w:val="00DE1C46"/>
    <w:rsid w:val="00DE2C04"/>
    <w:rsid w:val="00DE388F"/>
    <w:rsid w:val="00DE3C7F"/>
    <w:rsid w:val="00DE417E"/>
    <w:rsid w:val="00DE46DC"/>
    <w:rsid w:val="00DE482F"/>
    <w:rsid w:val="00DE6157"/>
    <w:rsid w:val="00DE78B0"/>
    <w:rsid w:val="00DE7C58"/>
    <w:rsid w:val="00DE7D17"/>
    <w:rsid w:val="00DF06EC"/>
    <w:rsid w:val="00DF0FD9"/>
    <w:rsid w:val="00DF1115"/>
    <w:rsid w:val="00DF1325"/>
    <w:rsid w:val="00DF1E7A"/>
    <w:rsid w:val="00DF2ACE"/>
    <w:rsid w:val="00DF2D5F"/>
    <w:rsid w:val="00DF34C9"/>
    <w:rsid w:val="00DF3962"/>
    <w:rsid w:val="00DF41EA"/>
    <w:rsid w:val="00DF44B6"/>
    <w:rsid w:val="00DF4DD1"/>
    <w:rsid w:val="00DF5683"/>
    <w:rsid w:val="00DF58C8"/>
    <w:rsid w:val="00DF5D52"/>
    <w:rsid w:val="00DF64EB"/>
    <w:rsid w:val="00DF6553"/>
    <w:rsid w:val="00DF6F54"/>
    <w:rsid w:val="00DF74E6"/>
    <w:rsid w:val="00DF7C0D"/>
    <w:rsid w:val="00DF7E63"/>
    <w:rsid w:val="00E00399"/>
    <w:rsid w:val="00E00843"/>
    <w:rsid w:val="00E015E8"/>
    <w:rsid w:val="00E01840"/>
    <w:rsid w:val="00E01C00"/>
    <w:rsid w:val="00E02183"/>
    <w:rsid w:val="00E02269"/>
    <w:rsid w:val="00E02870"/>
    <w:rsid w:val="00E02C7E"/>
    <w:rsid w:val="00E03F12"/>
    <w:rsid w:val="00E04838"/>
    <w:rsid w:val="00E04CA0"/>
    <w:rsid w:val="00E04D6E"/>
    <w:rsid w:val="00E05B40"/>
    <w:rsid w:val="00E06428"/>
    <w:rsid w:val="00E07044"/>
    <w:rsid w:val="00E07212"/>
    <w:rsid w:val="00E11541"/>
    <w:rsid w:val="00E11823"/>
    <w:rsid w:val="00E126AB"/>
    <w:rsid w:val="00E12FCC"/>
    <w:rsid w:val="00E12FF2"/>
    <w:rsid w:val="00E13EB9"/>
    <w:rsid w:val="00E145BF"/>
    <w:rsid w:val="00E145CC"/>
    <w:rsid w:val="00E14EC0"/>
    <w:rsid w:val="00E15881"/>
    <w:rsid w:val="00E15E40"/>
    <w:rsid w:val="00E160D7"/>
    <w:rsid w:val="00E1622F"/>
    <w:rsid w:val="00E16759"/>
    <w:rsid w:val="00E16DDB"/>
    <w:rsid w:val="00E1720C"/>
    <w:rsid w:val="00E173AC"/>
    <w:rsid w:val="00E20288"/>
    <w:rsid w:val="00E20684"/>
    <w:rsid w:val="00E20C84"/>
    <w:rsid w:val="00E216CC"/>
    <w:rsid w:val="00E22DCB"/>
    <w:rsid w:val="00E22F82"/>
    <w:rsid w:val="00E241E0"/>
    <w:rsid w:val="00E24286"/>
    <w:rsid w:val="00E244DC"/>
    <w:rsid w:val="00E2588F"/>
    <w:rsid w:val="00E27C5A"/>
    <w:rsid w:val="00E30135"/>
    <w:rsid w:val="00E304C3"/>
    <w:rsid w:val="00E30F5F"/>
    <w:rsid w:val="00E3117B"/>
    <w:rsid w:val="00E3125D"/>
    <w:rsid w:val="00E31561"/>
    <w:rsid w:val="00E3263C"/>
    <w:rsid w:val="00E326FE"/>
    <w:rsid w:val="00E3270D"/>
    <w:rsid w:val="00E334A6"/>
    <w:rsid w:val="00E334D8"/>
    <w:rsid w:val="00E3410A"/>
    <w:rsid w:val="00E3446C"/>
    <w:rsid w:val="00E34864"/>
    <w:rsid w:val="00E351E0"/>
    <w:rsid w:val="00E353E5"/>
    <w:rsid w:val="00E35661"/>
    <w:rsid w:val="00E35D56"/>
    <w:rsid w:val="00E365FA"/>
    <w:rsid w:val="00E36AEC"/>
    <w:rsid w:val="00E37323"/>
    <w:rsid w:val="00E3744C"/>
    <w:rsid w:val="00E402D0"/>
    <w:rsid w:val="00E41ABE"/>
    <w:rsid w:val="00E428FE"/>
    <w:rsid w:val="00E42911"/>
    <w:rsid w:val="00E42D87"/>
    <w:rsid w:val="00E44321"/>
    <w:rsid w:val="00E4482A"/>
    <w:rsid w:val="00E44C9B"/>
    <w:rsid w:val="00E45CF3"/>
    <w:rsid w:val="00E45D09"/>
    <w:rsid w:val="00E45FBD"/>
    <w:rsid w:val="00E46B77"/>
    <w:rsid w:val="00E46D6B"/>
    <w:rsid w:val="00E47AD1"/>
    <w:rsid w:val="00E502A9"/>
    <w:rsid w:val="00E50447"/>
    <w:rsid w:val="00E509DA"/>
    <w:rsid w:val="00E509E7"/>
    <w:rsid w:val="00E5218B"/>
    <w:rsid w:val="00E52450"/>
    <w:rsid w:val="00E529D9"/>
    <w:rsid w:val="00E529E7"/>
    <w:rsid w:val="00E535B4"/>
    <w:rsid w:val="00E537E2"/>
    <w:rsid w:val="00E53D50"/>
    <w:rsid w:val="00E551F7"/>
    <w:rsid w:val="00E55DB6"/>
    <w:rsid w:val="00E55E63"/>
    <w:rsid w:val="00E55EF7"/>
    <w:rsid w:val="00E5650C"/>
    <w:rsid w:val="00E56533"/>
    <w:rsid w:val="00E5658E"/>
    <w:rsid w:val="00E5690E"/>
    <w:rsid w:val="00E56A45"/>
    <w:rsid w:val="00E56E95"/>
    <w:rsid w:val="00E56EE5"/>
    <w:rsid w:val="00E5795E"/>
    <w:rsid w:val="00E57B4E"/>
    <w:rsid w:val="00E57DFC"/>
    <w:rsid w:val="00E57E4D"/>
    <w:rsid w:val="00E57F9B"/>
    <w:rsid w:val="00E6007A"/>
    <w:rsid w:val="00E6039A"/>
    <w:rsid w:val="00E604F7"/>
    <w:rsid w:val="00E606C2"/>
    <w:rsid w:val="00E60801"/>
    <w:rsid w:val="00E618FF"/>
    <w:rsid w:val="00E61FA9"/>
    <w:rsid w:val="00E62244"/>
    <w:rsid w:val="00E62735"/>
    <w:rsid w:val="00E62E16"/>
    <w:rsid w:val="00E62F46"/>
    <w:rsid w:val="00E6398C"/>
    <w:rsid w:val="00E63C2E"/>
    <w:rsid w:val="00E657C4"/>
    <w:rsid w:val="00E6580A"/>
    <w:rsid w:val="00E65DF4"/>
    <w:rsid w:val="00E65FA9"/>
    <w:rsid w:val="00E67ADD"/>
    <w:rsid w:val="00E70765"/>
    <w:rsid w:val="00E7086C"/>
    <w:rsid w:val="00E70F79"/>
    <w:rsid w:val="00E715E0"/>
    <w:rsid w:val="00E723C4"/>
    <w:rsid w:val="00E73A2A"/>
    <w:rsid w:val="00E75635"/>
    <w:rsid w:val="00E75871"/>
    <w:rsid w:val="00E758C5"/>
    <w:rsid w:val="00E759E9"/>
    <w:rsid w:val="00E75D9E"/>
    <w:rsid w:val="00E76426"/>
    <w:rsid w:val="00E76673"/>
    <w:rsid w:val="00E76834"/>
    <w:rsid w:val="00E76B82"/>
    <w:rsid w:val="00E76EAE"/>
    <w:rsid w:val="00E7797F"/>
    <w:rsid w:val="00E8033A"/>
    <w:rsid w:val="00E805E6"/>
    <w:rsid w:val="00E8067C"/>
    <w:rsid w:val="00E830CD"/>
    <w:rsid w:val="00E83298"/>
    <w:rsid w:val="00E845A8"/>
    <w:rsid w:val="00E8585B"/>
    <w:rsid w:val="00E85B94"/>
    <w:rsid w:val="00E85CEF"/>
    <w:rsid w:val="00E86695"/>
    <w:rsid w:val="00E869F7"/>
    <w:rsid w:val="00E87CCF"/>
    <w:rsid w:val="00E9025C"/>
    <w:rsid w:val="00E9039D"/>
    <w:rsid w:val="00E9074D"/>
    <w:rsid w:val="00E90C4D"/>
    <w:rsid w:val="00E9107E"/>
    <w:rsid w:val="00E9164C"/>
    <w:rsid w:val="00E91908"/>
    <w:rsid w:val="00E91C1F"/>
    <w:rsid w:val="00E9288A"/>
    <w:rsid w:val="00E92F4A"/>
    <w:rsid w:val="00E95850"/>
    <w:rsid w:val="00E95CEF"/>
    <w:rsid w:val="00E95E90"/>
    <w:rsid w:val="00E96765"/>
    <w:rsid w:val="00E968AA"/>
    <w:rsid w:val="00E96E82"/>
    <w:rsid w:val="00E96EFC"/>
    <w:rsid w:val="00E971D4"/>
    <w:rsid w:val="00E9746A"/>
    <w:rsid w:val="00EA039E"/>
    <w:rsid w:val="00EA0DEF"/>
    <w:rsid w:val="00EA0F4D"/>
    <w:rsid w:val="00EA1A5D"/>
    <w:rsid w:val="00EA355F"/>
    <w:rsid w:val="00EA3CF9"/>
    <w:rsid w:val="00EA3E07"/>
    <w:rsid w:val="00EA41B2"/>
    <w:rsid w:val="00EA4582"/>
    <w:rsid w:val="00EA477A"/>
    <w:rsid w:val="00EA492A"/>
    <w:rsid w:val="00EA4DCE"/>
    <w:rsid w:val="00EA535F"/>
    <w:rsid w:val="00EA5873"/>
    <w:rsid w:val="00EA5969"/>
    <w:rsid w:val="00EA6286"/>
    <w:rsid w:val="00EA76DE"/>
    <w:rsid w:val="00EA786A"/>
    <w:rsid w:val="00EA7AA7"/>
    <w:rsid w:val="00EA7C11"/>
    <w:rsid w:val="00EB08FD"/>
    <w:rsid w:val="00EB0A24"/>
    <w:rsid w:val="00EB0C2D"/>
    <w:rsid w:val="00EB1ACF"/>
    <w:rsid w:val="00EB2A5F"/>
    <w:rsid w:val="00EB42DA"/>
    <w:rsid w:val="00EB5F30"/>
    <w:rsid w:val="00EB6B08"/>
    <w:rsid w:val="00EB6B6B"/>
    <w:rsid w:val="00EB6BA6"/>
    <w:rsid w:val="00EB6D71"/>
    <w:rsid w:val="00EB757D"/>
    <w:rsid w:val="00EC00F0"/>
    <w:rsid w:val="00EC0AB9"/>
    <w:rsid w:val="00EC1079"/>
    <w:rsid w:val="00EC2FB0"/>
    <w:rsid w:val="00EC33AA"/>
    <w:rsid w:val="00EC3D27"/>
    <w:rsid w:val="00EC3EE0"/>
    <w:rsid w:val="00EC412C"/>
    <w:rsid w:val="00EC42EE"/>
    <w:rsid w:val="00EC45FF"/>
    <w:rsid w:val="00EC4786"/>
    <w:rsid w:val="00EC4DDF"/>
    <w:rsid w:val="00EC627C"/>
    <w:rsid w:val="00EC6509"/>
    <w:rsid w:val="00EC66EF"/>
    <w:rsid w:val="00EC6B82"/>
    <w:rsid w:val="00EC6D0D"/>
    <w:rsid w:val="00EC7217"/>
    <w:rsid w:val="00EC7504"/>
    <w:rsid w:val="00ED098B"/>
    <w:rsid w:val="00ED1738"/>
    <w:rsid w:val="00ED1C71"/>
    <w:rsid w:val="00ED2530"/>
    <w:rsid w:val="00ED322A"/>
    <w:rsid w:val="00ED4827"/>
    <w:rsid w:val="00ED4FDF"/>
    <w:rsid w:val="00ED542B"/>
    <w:rsid w:val="00ED5863"/>
    <w:rsid w:val="00ED6CD0"/>
    <w:rsid w:val="00EE061A"/>
    <w:rsid w:val="00EE1049"/>
    <w:rsid w:val="00EE12DD"/>
    <w:rsid w:val="00EE1935"/>
    <w:rsid w:val="00EE25C5"/>
    <w:rsid w:val="00EE2D21"/>
    <w:rsid w:val="00EE3482"/>
    <w:rsid w:val="00EE37A3"/>
    <w:rsid w:val="00EE4C51"/>
    <w:rsid w:val="00EE5D83"/>
    <w:rsid w:val="00EE6DB2"/>
    <w:rsid w:val="00EE6DE5"/>
    <w:rsid w:val="00EE72C1"/>
    <w:rsid w:val="00EE7A79"/>
    <w:rsid w:val="00EF0306"/>
    <w:rsid w:val="00EF0E1D"/>
    <w:rsid w:val="00EF15B3"/>
    <w:rsid w:val="00EF1DD7"/>
    <w:rsid w:val="00EF23A1"/>
    <w:rsid w:val="00EF291D"/>
    <w:rsid w:val="00EF2A2F"/>
    <w:rsid w:val="00EF2C2E"/>
    <w:rsid w:val="00EF2CBF"/>
    <w:rsid w:val="00EF3A56"/>
    <w:rsid w:val="00EF448F"/>
    <w:rsid w:val="00EF5457"/>
    <w:rsid w:val="00EF65C7"/>
    <w:rsid w:val="00EF6A67"/>
    <w:rsid w:val="00EF6B57"/>
    <w:rsid w:val="00EF6E76"/>
    <w:rsid w:val="00EF73F5"/>
    <w:rsid w:val="00EF7711"/>
    <w:rsid w:val="00EF7C9D"/>
    <w:rsid w:val="00F00505"/>
    <w:rsid w:val="00F01DD7"/>
    <w:rsid w:val="00F027BF"/>
    <w:rsid w:val="00F02F77"/>
    <w:rsid w:val="00F04D02"/>
    <w:rsid w:val="00F04D6A"/>
    <w:rsid w:val="00F0512B"/>
    <w:rsid w:val="00F05880"/>
    <w:rsid w:val="00F062FE"/>
    <w:rsid w:val="00F0659E"/>
    <w:rsid w:val="00F06882"/>
    <w:rsid w:val="00F0714B"/>
    <w:rsid w:val="00F07BCA"/>
    <w:rsid w:val="00F102F2"/>
    <w:rsid w:val="00F10644"/>
    <w:rsid w:val="00F107B2"/>
    <w:rsid w:val="00F10EE5"/>
    <w:rsid w:val="00F11E5D"/>
    <w:rsid w:val="00F120EE"/>
    <w:rsid w:val="00F121F1"/>
    <w:rsid w:val="00F122F3"/>
    <w:rsid w:val="00F129F7"/>
    <w:rsid w:val="00F143CD"/>
    <w:rsid w:val="00F143FA"/>
    <w:rsid w:val="00F158B9"/>
    <w:rsid w:val="00F158FD"/>
    <w:rsid w:val="00F164CE"/>
    <w:rsid w:val="00F16BD8"/>
    <w:rsid w:val="00F16F56"/>
    <w:rsid w:val="00F17C56"/>
    <w:rsid w:val="00F21197"/>
    <w:rsid w:val="00F21A31"/>
    <w:rsid w:val="00F220FA"/>
    <w:rsid w:val="00F23F83"/>
    <w:rsid w:val="00F2524A"/>
    <w:rsid w:val="00F2575A"/>
    <w:rsid w:val="00F25A8A"/>
    <w:rsid w:val="00F30745"/>
    <w:rsid w:val="00F30809"/>
    <w:rsid w:val="00F32156"/>
    <w:rsid w:val="00F3227B"/>
    <w:rsid w:val="00F335B3"/>
    <w:rsid w:val="00F337B6"/>
    <w:rsid w:val="00F341EC"/>
    <w:rsid w:val="00F3458B"/>
    <w:rsid w:val="00F34CBB"/>
    <w:rsid w:val="00F358E5"/>
    <w:rsid w:val="00F359B4"/>
    <w:rsid w:val="00F35A18"/>
    <w:rsid w:val="00F362BD"/>
    <w:rsid w:val="00F36827"/>
    <w:rsid w:val="00F37820"/>
    <w:rsid w:val="00F4050F"/>
    <w:rsid w:val="00F40523"/>
    <w:rsid w:val="00F4096A"/>
    <w:rsid w:val="00F41166"/>
    <w:rsid w:val="00F412D8"/>
    <w:rsid w:val="00F419D1"/>
    <w:rsid w:val="00F41FFC"/>
    <w:rsid w:val="00F42138"/>
    <w:rsid w:val="00F42260"/>
    <w:rsid w:val="00F422AA"/>
    <w:rsid w:val="00F42D3D"/>
    <w:rsid w:val="00F432F6"/>
    <w:rsid w:val="00F4359B"/>
    <w:rsid w:val="00F43E09"/>
    <w:rsid w:val="00F447BE"/>
    <w:rsid w:val="00F4490B"/>
    <w:rsid w:val="00F4519D"/>
    <w:rsid w:val="00F45C2A"/>
    <w:rsid w:val="00F45CBD"/>
    <w:rsid w:val="00F461A9"/>
    <w:rsid w:val="00F46E34"/>
    <w:rsid w:val="00F476B2"/>
    <w:rsid w:val="00F4778B"/>
    <w:rsid w:val="00F47EAB"/>
    <w:rsid w:val="00F50A77"/>
    <w:rsid w:val="00F50EEA"/>
    <w:rsid w:val="00F511E6"/>
    <w:rsid w:val="00F518AE"/>
    <w:rsid w:val="00F51F6A"/>
    <w:rsid w:val="00F52642"/>
    <w:rsid w:val="00F526F9"/>
    <w:rsid w:val="00F52E9A"/>
    <w:rsid w:val="00F52FC8"/>
    <w:rsid w:val="00F53532"/>
    <w:rsid w:val="00F53935"/>
    <w:rsid w:val="00F554C8"/>
    <w:rsid w:val="00F558C7"/>
    <w:rsid w:val="00F55F77"/>
    <w:rsid w:val="00F56C73"/>
    <w:rsid w:val="00F60BB7"/>
    <w:rsid w:val="00F60BF9"/>
    <w:rsid w:val="00F60FB4"/>
    <w:rsid w:val="00F61020"/>
    <w:rsid w:val="00F615DF"/>
    <w:rsid w:val="00F63208"/>
    <w:rsid w:val="00F633E5"/>
    <w:rsid w:val="00F63A4E"/>
    <w:rsid w:val="00F63E84"/>
    <w:rsid w:val="00F63F18"/>
    <w:rsid w:val="00F63F23"/>
    <w:rsid w:val="00F64E41"/>
    <w:rsid w:val="00F675F7"/>
    <w:rsid w:val="00F67BB6"/>
    <w:rsid w:val="00F67C89"/>
    <w:rsid w:val="00F67DB1"/>
    <w:rsid w:val="00F71C18"/>
    <w:rsid w:val="00F735A1"/>
    <w:rsid w:val="00F7428C"/>
    <w:rsid w:val="00F745D1"/>
    <w:rsid w:val="00F749D7"/>
    <w:rsid w:val="00F74A82"/>
    <w:rsid w:val="00F74C34"/>
    <w:rsid w:val="00F74E15"/>
    <w:rsid w:val="00F75780"/>
    <w:rsid w:val="00F75C37"/>
    <w:rsid w:val="00F75CA9"/>
    <w:rsid w:val="00F76929"/>
    <w:rsid w:val="00F775A7"/>
    <w:rsid w:val="00F77DED"/>
    <w:rsid w:val="00F800E4"/>
    <w:rsid w:val="00F802B5"/>
    <w:rsid w:val="00F81238"/>
    <w:rsid w:val="00F81299"/>
    <w:rsid w:val="00F8181E"/>
    <w:rsid w:val="00F81F3A"/>
    <w:rsid w:val="00F8214A"/>
    <w:rsid w:val="00F82269"/>
    <w:rsid w:val="00F8271B"/>
    <w:rsid w:val="00F82784"/>
    <w:rsid w:val="00F827F8"/>
    <w:rsid w:val="00F828C4"/>
    <w:rsid w:val="00F82B84"/>
    <w:rsid w:val="00F82EFC"/>
    <w:rsid w:val="00F8494D"/>
    <w:rsid w:val="00F84E33"/>
    <w:rsid w:val="00F84E50"/>
    <w:rsid w:val="00F86DEE"/>
    <w:rsid w:val="00F87253"/>
    <w:rsid w:val="00F875C2"/>
    <w:rsid w:val="00F87915"/>
    <w:rsid w:val="00F9004D"/>
    <w:rsid w:val="00F9023E"/>
    <w:rsid w:val="00F90786"/>
    <w:rsid w:val="00F907BD"/>
    <w:rsid w:val="00F90CE8"/>
    <w:rsid w:val="00F91827"/>
    <w:rsid w:val="00F9198F"/>
    <w:rsid w:val="00F9199D"/>
    <w:rsid w:val="00F91F65"/>
    <w:rsid w:val="00F92BB0"/>
    <w:rsid w:val="00F93AED"/>
    <w:rsid w:val="00F95131"/>
    <w:rsid w:val="00F96737"/>
    <w:rsid w:val="00F9790A"/>
    <w:rsid w:val="00F97D7D"/>
    <w:rsid w:val="00F97E1C"/>
    <w:rsid w:val="00F97EB2"/>
    <w:rsid w:val="00FA04C5"/>
    <w:rsid w:val="00FA0F68"/>
    <w:rsid w:val="00FA3145"/>
    <w:rsid w:val="00FA324D"/>
    <w:rsid w:val="00FA36F6"/>
    <w:rsid w:val="00FA3CC1"/>
    <w:rsid w:val="00FA3D0F"/>
    <w:rsid w:val="00FA4424"/>
    <w:rsid w:val="00FA46BA"/>
    <w:rsid w:val="00FA5985"/>
    <w:rsid w:val="00FA5E24"/>
    <w:rsid w:val="00FA6C06"/>
    <w:rsid w:val="00FA6D00"/>
    <w:rsid w:val="00FA6DA0"/>
    <w:rsid w:val="00FA7030"/>
    <w:rsid w:val="00FA7858"/>
    <w:rsid w:val="00FA7955"/>
    <w:rsid w:val="00FB0380"/>
    <w:rsid w:val="00FB0584"/>
    <w:rsid w:val="00FB0689"/>
    <w:rsid w:val="00FB1351"/>
    <w:rsid w:val="00FB166C"/>
    <w:rsid w:val="00FB1680"/>
    <w:rsid w:val="00FB183C"/>
    <w:rsid w:val="00FB1C0A"/>
    <w:rsid w:val="00FB20CE"/>
    <w:rsid w:val="00FB42C8"/>
    <w:rsid w:val="00FB468B"/>
    <w:rsid w:val="00FB494B"/>
    <w:rsid w:val="00FB4C68"/>
    <w:rsid w:val="00FB4DB1"/>
    <w:rsid w:val="00FB57D6"/>
    <w:rsid w:val="00FB645C"/>
    <w:rsid w:val="00FB6542"/>
    <w:rsid w:val="00FB6585"/>
    <w:rsid w:val="00FB670C"/>
    <w:rsid w:val="00FB6790"/>
    <w:rsid w:val="00FB6A87"/>
    <w:rsid w:val="00FB7C72"/>
    <w:rsid w:val="00FB7E72"/>
    <w:rsid w:val="00FC148A"/>
    <w:rsid w:val="00FC2242"/>
    <w:rsid w:val="00FC2AF2"/>
    <w:rsid w:val="00FC4BC6"/>
    <w:rsid w:val="00FC521E"/>
    <w:rsid w:val="00FC55C6"/>
    <w:rsid w:val="00FC6823"/>
    <w:rsid w:val="00FC71CF"/>
    <w:rsid w:val="00FD030B"/>
    <w:rsid w:val="00FD0771"/>
    <w:rsid w:val="00FD0E1E"/>
    <w:rsid w:val="00FD1A23"/>
    <w:rsid w:val="00FD1D43"/>
    <w:rsid w:val="00FD32E1"/>
    <w:rsid w:val="00FD3944"/>
    <w:rsid w:val="00FD3951"/>
    <w:rsid w:val="00FD3C22"/>
    <w:rsid w:val="00FD4278"/>
    <w:rsid w:val="00FD42A1"/>
    <w:rsid w:val="00FD439C"/>
    <w:rsid w:val="00FD4427"/>
    <w:rsid w:val="00FD4FFB"/>
    <w:rsid w:val="00FD515C"/>
    <w:rsid w:val="00FD527C"/>
    <w:rsid w:val="00FD5D8A"/>
    <w:rsid w:val="00FD5FFB"/>
    <w:rsid w:val="00FE02FD"/>
    <w:rsid w:val="00FE0610"/>
    <w:rsid w:val="00FE0D3C"/>
    <w:rsid w:val="00FE1365"/>
    <w:rsid w:val="00FE14B4"/>
    <w:rsid w:val="00FE16E8"/>
    <w:rsid w:val="00FE1874"/>
    <w:rsid w:val="00FE1ACC"/>
    <w:rsid w:val="00FE2C21"/>
    <w:rsid w:val="00FE2C39"/>
    <w:rsid w:val="00FE31C1"/>
    <w:rsid w:val="00FE325E"/>
    <w:rsid w:val="00FE472E"/>
    <w:rsid w:val="00FE521A"/>
    <w:rsid w:val="00FE5BDC"/>
    <w:rsid w:val="00FE69BB"/>
    <w:rsid w:val="00FE7225"/>
    <w:rsid w:val="00FE731F"/>
    <w:rsid w:val="00FE7FC6"/>
    <w:rsid w:val="00FF07EE"/>
    <w:rsid w:val="00FF161D"/>
    <w:rsid w:val="00FF1A20"/>
    <w:rsid w:val="00FF2334"/>
    <w:rsid w:val="00FF3362"/>
    <w:rsid w:val="00FF4193"/>
    <w:rsid w:val="00FF46B1"/>
    <w:rsid w:val="00FF5757"/>
    <w:rsid w:val="00FF5F55"/>
    <w:rsid w:val="00FF6643"/>
    <w:rsid w:val="00FF6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libri" w:hAnsi="Cambria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458E"/>
    <w:pPr>
      <w:widowControl w:val="0"/>
      <w:autoSpaceDE w:val="0"/>
      <w:autoSpaceDN w:val="0"/>
      <w:adjustRightInd w:val="0"/>
    </w:pPr>
    <w:rPr>
      <w:rFonts w:ascii="Times New Roman" w:hAnsi="Times New Roman"/>
      <w:bCs/>
      <w:kern w:val="32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629D"/>
    <w:pPr>
      <w:keepNext/>
      <w:spacing w:before="240" w:after="60"/>
      <w:outlineLvl w:val="0"/>
    </w:pPr>
    <w:rPr>
      <w:rFonts w:ascii="Cambria" w:eastAsia="Times New Roman" w:hAnsi="Cambria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0629D"/>
    <w:pPr>
      <w:keepNext/>
      <w:spacing w:before="240" w:after="60"/>
      <w:outlineLvl w:val="1"/>
    </w:pPr>
    <w:rPr>
      <w:rFonts w:ascii="Cambria" w:eastAsia="Times New Roman" w:hAnsi="Cambria"/>
      <w:b/>
      <w:bCs w:val="0"/>
      <w:i/>
      <w:iCs/>
      <w:kern w:val="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0629D"/>
    <w:pPr>
      <w:keepNext/>
      <w:keepLines/>
      <w:spacing w:before="200"/>
      <w:jc w:val="both"/>
      <w:outlineLvl w:val="2"/>
    </w:pPr>
    <w:rPr>
      <w:rFonts w:ascii="Cambria" w:eastAsia="Times New Roman" w:hAnsi="Cambria"/>
      <w:bCs w:val="0"/>
      <w:kern w:val="0"/>
      <w:sz w:val="20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5391F"/>
    <w:pPr>
      <w:keepNext/>
      <w:widowControl/>
      <w:autoSpaceDE/>
      <w:autoSpaceDN/>
      <w:adjustRightInd/>
      <w:spacing w:before="240" w:after="60"/>
      <w:jc w:val="both"/>
      <w:outlineLvl w:val="3"/>
    </w:pPr>
    <w:rPr>
      <w:rFonts w:ascii="Calibri" w:eastAsia="Times New Roman" w:hAnsi="Calibri"/>
      <w:b/>
      <w:noProof/>
      <w:kern w:val="0"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D5391F"/>
    <w:pPr>
      <w:widowControl/>
      <w:autoSpaceDE/>
      <w:autoSpaceDN/>
      <w:adjustRightInd/>
      <w:spacing w:before="240" w:after="60"/>
      <w:jc w:val="both"/>
      <w:outlineLvl w:val="4"/>
    </w:pPr>
    <w:rPr>
      <w:rFonts w:ascii="Calibri" w:eastAsia="Times New Roman" w:hAnsi="Calibri"/>
      <w:b/>
      <w:i/>
      <w:iCs/>
      <w:noProof/>
      <w:kern w:val="0"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5391F"/>
    <w:pPr>
      <w:widowControl/>
      <w:autoSpaceDE/>
      <w:autoSpaceDN/>
      <w:adjustRightInd/>
      <w:spacing w:before="240" w:after="60"/>
      <w:jc w:val="both"/>
      <w:outlineLvl w:val="5"/>
    </w:pPr>
    <w:rPr>
      <w:rFonts w:ascii="Calibri" w:eastAsia="Times New Roman" w:hAnsi="Calibri"/>
      <w:b/>
      <w:noProof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uiPriority w:val="9"/>
    <w:rsid w:val="00D0629D"/>
    <w:rPr>
      <w:rFonts w:ascii="Cambria" w:eastAsia="Times New Roman" w:hAnsi="Cambria"/>
    </w:rPr>
  </w:style>
  <w:style w:type="paragraph" w:styleId="Nagwek">
    <w:name w:val="header"/>
    <w:basedOn w:val="Normalny"/>
    <w:link w:val="NagwekZnak"/>
    <w:uiPriority w:val="99"/>
    <w:unhideWhenUsed/>
    <w:rsid w:val="00D0629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0629D"/>
  </w:style>
  <w:style w:type="paragraph" w:styleId="Stopka">
    <w:name w:val="footer"/>
    <w:basedOn w:val="Normalny"/>
    <w:link w:val="StopkaZnak"/>
    <w:uiPriority w:val="99"/>
    <w:unhideWhenUsed/>
    <w:rsid w:val="00D0629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0629D"/>
  </w:style>
  <w:style w:type="paragraph" w:styleId="Tekstdymka">
    <w:name w:val="Balloon Text"/>
    <w:basedOn w:val="Normalny"/>
    <w:link w:val="TekstdymkaZnak"/>
    <w:uiPriority w:val="99"/>
    <w:semiHidden/>
    <w:unhideWhenUsed/>
    <w:rsid w:val="00D0629D"/>
    <w:rPr>
      <w:rFonts w:ascii="Tahoma" w:hAnsi="Tahoma"/>
      <w:bCs w:val="0"/>
      <w:kern w:val="0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0629D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D0629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rsid w:val="00D0629D"/>
    <w:rPr>
      <w:rFonts w:ascii="Cambria" w:eastAsia="Times New Roman" w:hAnsi="Cambria"/>
      <w:b/>
      <w:i/>
      <w:iCs/>
      <w:sz w:val="28"/>
      <w:szCs w:val="28"/>
    </w:rPr>
  </w:style>
  <w:style w:type="paragraph" w:customStyle="1" w:styleId="Nazcl">
    <w:name w:val="Nazcl"/>
    <w:basedOn w:val="Normalny"/>
    <w:next w:val="Hlavcl"/>
    <w:uiPriority w:val="99"/>
    <w:rsid w:val="00083686"/>
    <w:pPr>
      <w:widowControl/>
      <w:autoSpaceDE/>
      <w:autoSpaceDN/>
      <w:adjustRightInd/>
      <w:spacing w:before="480"/>
      <w:jc w:val="center"/>
    </w:pPr>
    <w:rPr>
      <w:rFonts w:ascii="Arial" w:eastAsia="Times New Roman" w:hAnsi="Arial"/>
      <w:b/>
      <w:bCs w:val="0"/>
      <w:kern w:val="0"/>
      <w:sz w:val="28"/>
    </w:rPr>
  </w:style>
  <w:style w:type="paragraph" w:customStyle="1" w:styleId="Hlavcl">
    <w:name w:val="Hlavcl"/>
    <w:basedOn w:val="Normalny"/>
    <w:next w:val="Autcl"/>
    <w:uiPriority w:val="99"/>
    <w:rsid w:val="00083686"/>
    <w:pPr>
      <w:widowControl/>
      <w:autoSpaceDE/>
      <w:autoSpaceDN/>
      <w:adjustRightInd/>
      <w:jc w:val="center"/>
    </w:pPr>
    <w:rPr>
      <w:rFonts w:ascii="Arial" w:eastAsia="Times New Roman" w:hAnsi="Arial"/>
      <w:b/>
      <w:bCs w:val="0"/>
      <w:kern w:val="0"/>
      <w:sz w:val="20"/>
    </w:rPr>
  </w:style>
  <w:style w:type="paragraph" w:customStyle="1" w:styleId="Autcl">
    <w:name w:val="Autcl"/>
    <w:basedOn w:val="Normalny"/>
    <w:next w:val="Normalny"/>
    <w:uiPriority w:val="99"/>
    <w:rsid w:val="00083686"/>
    <w:pPr>
      <w:widowControl/>
      <w:autoSpaceDE/>
      <w:autoSpaceDN/>
      <w:adjustRightInd/>
      <w:spacing w:after="240"/>
      <w:jc w:val="center"/>
    </w:pPr>
    <w:rPr>
      <w:rFonts w:ascii="Arial" w:eastAsia="Times New Roman" w:hAnsi="Arial"/>
      <w:bCs w:val="0"/>
      <w:kern w:val="0"/>
      <w:sz w:val="2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083686"/>
    <w:pPr>
      <w:keepLines/>
      <w:widowControl/>
      <w:autoSpaceDE/>
      <w:autoSpaceDN/>
      <w:adjustRightInd/>
      <w:spacing w:before="480" w:after="0" w:line="276" w:lineRule="auto"/>
      <w:outlineLvl w:val="9"/>
    </w:pPr>
    <w:rPr>
      <w:bCs w:val="0"/>
      <w:color w:val="365F91"/>
      <w:kern w:val="0"/>
      <w:sz w:val="28"/>
      <w:szCs w:val="28"/>
    </w:rPr>
  </w:style>
  <w:style w:type="paragraph" w:styleId="Spistreci3">
    <w:name w:val="toc 3"/>
    <w:basedOn w:val="Normalny"/>
    <w:next w:val="Normalny"/>
    <w:autoRedefine/>
    <w:uiPriority w:val="39"/>
    <w:unhideWhenUsed/>
    <w:rsid w:val="00083686"/>
    <w:pPr>
      <w:ind w:left="480"/>
    </w:pPr>
  </w:style>
  <w:style w:type="character" w:styleId="Hipercze">
    <w:name w:val="Hyperlink"/>
    <w:uiPriority w:val="99"/>
    <w:unhideWhenUsed/>
    <w:rsid w:val="00083686"/>
    <w:rPr>
      <w:color w:val="0000FF"/>
      <w:u w:val="single"/>
    </w:rPr>
  </w:style>
  <w:style w:type="character" w:customStyle="1" w:styleId="Nagwek4Znak">
    <w:name w:val="Nagłówek 4 Znak"/>
    <w:link w:val="Nagwek4"/>
    <w:uiPriority w:val="9"/>
    <w:rsid w:val="00D5391F"/>
    <w:rPr>
      <w:rFonts w:ascii="Calibri" w:eastAsia="Times New Roman" w:hAnsi="Calibri" w:cs="Times New Roman"/>
      <w:b/>
      <w:bCs/>
      <w:noProof/>
      <w:sz w:val="28"/>
      <w:szCs w:val="28"/>
    </w:rPr>
  </w:style>
  <w:style w:type="character" w:customStyle="1" w:styleId="Nagwek5Znak">
    <w:name w:val="Nagłówek 5 Znak"/>
    <w:link w:val="Nagwek5"/>
    <w:uiPriority w:val="9"/>
    <w:rsid w:val="00D5391F"/>
    <w:rPr>
      <w:rFonts w:ascii="Calibri" w:eastAsia="Times New Roman" w:hAnsi="Calibri" w:cs="Times New Roman"/>
      <w:b/>
      <w:bCs/>
      <w:i/>
      <w:iCs/>
      <w:noProof/>
      <w:sz w:val="26"/>
      <w:szCs w:val="26"/>
    </w:rPr>
  </w:style>
  <w:style w:type="character" w:customStyle="1" w:styleId="Nagwek6Znak">
    <w:name w:val="Nagłówek 6 Znak"/>
    <w:link w:val="Nagwek6"/>
    <w:uiPriority w:val="9"/>
    <w:semiHidden/>
    <w:rsid w:val="00D5391F"/>
    <w:rPr>
      <w:rFonts w:ascii="Calibri" w:eastAsia="Times New Roman" w:hAnsi="Calibri" w:cs="Times New Roman"/>
      <w:b/>
      <w:bCs/>
      <w:noProof/>
      <w:sz w:val="22"/>
      <w:szCs w:val="22"/>
    </w:rPr>
  </w:style>
  <w:style w:type="character" w:customStyle="1" w:styleId="tpcin">
    <w:name w:val="tpcin"/>
    <w:rsid w:val="00D5391F"/>
  </w:style>
  <w:style w:type="character" w:customStyle="1" w:styleId="byline">
    <w:name w:val="byline"/>
    <w:rsid w:val="00D5391F"/>
  </w:style>
  <w:style w:type="character" w:customStyle="1" w:styleId="in-widget">
    <w:name w:val="in-widget"/>
    <w:rsid w:val="00D5391F"/>
  </w:style>
  <w:style w:type="character" w:customStyle="1" w:styleId="in-right">
    <w:name w:val="in-right"/>
    <w:rsid w:val="00D5391F"/>
  </w:style>
  <w:style w:type="character" w:styleId="Pogrubienie">
    <w:name w:val="Strong"/>
    <w:uiPriority w:val="22"/>
    <w:qFormat/>
    <w:rsid w:val="00D5391F"/>
    <w:rPr>
      <w:b/>
      <w:bCs/>
    </w:rPr>
  </w:style>
  <w:style w:type="paragraph" w:styleId="NormalnyWeb">
    <w:name w:val="Normal (Web)"/>
    <w:basedOn w:val="Normalny"/>
    <w:uiPriority w:val="99"/>
    <w:unhideWhenUsed/>
    <w:rsid w:val="00D5391F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character" w:customStyle="1" w:styleId="bsharecount">
    <w:name w:val="bshare_count"/>
    <w:rsid w:val="00D5391F"/>
  </w:style>
  <w:style w:type="character" w:styleId="Uwydatnienie">
    <w:name w:val="Emphasis"/>
    <w:uiPriority w:val="20"/>
    <w:qFormat/>
    <w:rsid w:val="00D5391F"/>
    <w:rPr>
      <w:i/>
      <w:iCs/>
    </w:rPr>
  </w:style>
  <w:style w:type="character" w:customStyle="1" w:styleId="author">
    <w:name w:val="author"/>
    <w:rsid w:val="00D5391F"/>
  </w:style>
  <w:style w:type="character" w:customStyle="1" w:styleId="Data1">
    <w:name w:val="Data1"/>
    <w:rsid w:val="00D5391F"/>
  </w:style>
  <w:style w:type="character" w:customStyle="1" w:styleId="ata11y">
    <w:name w:val="at_a11y"/>
    <w:rsid w:val="00D5391F"/>
  </w:style>
  <w:style w:type="character" w:customStyle="1" w:styleId="normaltext">
    <w:name w:val="normaltext"/>
    <w:rsid w:val="00D5391F"/>
  </w:style>
  <w:style w:type="character" w:customStyle="1" w:styleId="bigtext">
    <w:name w:val="bigtext"/>
    <w:rsid w:val="00D5391F"/>
  </w:style>
  <w:style w:type="character" w:customStyle="1" w:styleId="bigertext">
    <w:name w:val="bigertext"/>
    <w:rsid w:val="00D5391F"/>
  </w:style>
  <w:style w:type="paragraph" w:customStyle="1" w:styleId="lead">
    <w:name w:val="lead"/>
    <w:basedOn w:val="Normalny"/>
    <w:rsid w:val="00D5391F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srodtytul">
    <w:name w:val="srodtytul"/>
    <w:basedOn w:val="Normalny"/>
    <w:rsid w:val="00D5391F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styleId="Spistreci2">
    <w:name w:val="toc 2"/>
    <w:basedOn w:val="Normalny"/>
    <w:next w:val="Normalny"/>
    <w:autoRedefine/>
    <w:uiPriority w:val="39"/>
    <w:unhideWhenUsed/>
    <w:rsid w:val="002F4778"/>
    <w:pPr>
      <w:ind w:left="240"/>
    </w:pPr>
  </w:style>
  <w:style w:type="paragraph" w:customStyle="1" w:styleId="tresc">
    <w:name w:val="tresc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srodtyt">
    <w:name w:val="srodtyt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obrazek">
    <w:name w:val="obrazek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obrazek-pod">
    <w:name w:val="obrazek-pod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autor">
    <w:name w:val="autor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autor-nota">
    <w:name w:val="autor-nota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wyroznienie">
    <w:name w:val="wyroznienie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ramka-tyt">
    <w:name w:val="ramka-tyt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ramka-txt">
    <w:name w:val="ramka-txt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obrazek-tyt">
    <w:name w:val="obrazek-tyt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wp-caption-text">
    <w:name w:val="wp-caption-text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character" w:customStyle="1" w:styleId="latest-updates-link">
    <w:name w:val="latest-updates-link"/>
    <w:rsid w:val="007A7931"/>
  </w:style>
  <w:style w:type="character" w:customStyle="1" w:styleId="location">
    <w:name w:val="location"/>
    <w:rsid w:val="007A7931"/>
  </w:style>
  <w:style w:type="character" w:customStyle="1" w:styleId="source">
    <w:name w:val="source"/>
    <w:rsid w:val="007A7931"/>
  </w:style>
  <w:style w:type="character" w:customStyle="1" w:styleId="current-article">
    <w:name w:val="current-article"/>
    <w:rsid w:val="007A7931"/>
  </w:style>
  <w:style w:type="paragraph" w:customStyle="1" w:styleId="xhead">
    <w:name w:val="xhead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ec-article-info">
    <w:name w:val="ec-article-info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character" w:customStyle="1" w:styleId="name">
    <w:name w:val="name"/>
    <w:rsid w:val="007A7931"/>
  </w:style>
  <w:style w:type="paragraph" w:customStyle="1" w:styleId="psavbigimgtitle">
    <w:name w:val="psavbigimgtitle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character" w:customStyle="1" w:styleId="psavtitle">
    <w:name w:val="psavtitle"/>
    <w:rsid w:val="007A7931"/>
  </w:style>
  <w:style w:type="character" w:customStyle="1" w:styleId="psavsource">
    <w:name w:val="psavsource"/>
    <w:rsid w:val="007A7931"/>
  </w:style>
  <w:style w:type="paragraph" w:customStyle="1" w:styleId="desc">
    <w:name w:val="desc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character" w:customStyle="1" w:styleId="count">
    <w:name w:val="count"/>
    <w:rsid w:val="007A7931"/>
  </w:style>
  <w:style w:type="character" w:customStyle="1" w:styleId="txtpytanie">
    <w:name w:val="txt_pytanie"/>
    <w:rsid w:val="007A7931"/>
  </w:style>
  <w:style w:type="character" w:customStyle="1" w:styleId="Legenda1">
    <w:name w:val="Legenda1"/>
    <w:rsid w:val="007A7931"/>
  </w:style>
  <w:style w:type="character" w:customStyle="1" w:styleId="caption-text">
    <w:name w:val="caption-text"/>
    <w:rsid w:val="007A7931"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7A7931"/>
    <w:pPr>
      <w:widowControl/>
      <w:pBdr>
        <w:bottom w:val="single" w:sz="6" w:space="1" w:color="auto"/>
      </w:pBdr>
      <w:autoSpaceDE/>
      <w:autoSpaceDN/>
      <w:adjustRightInd/>
      <w:jc w:val="center"/>
    </w:pPr>
    <w:rPr>
      <w:rFonts w:ascii="Arial" w:eastAsia="Times New Roman" w:hAnsi="Arial"/>
      <w:bCs w:val="0"/>
      <w:vanish/>
      <w:kern w:val="0"/>
      <w:sz w:val="16"/>
      <w:szCs w:val="16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7A7931"/>
    <w:rPr>
      <w:rFonts w:ascii="Arial" w:eastAsia="Times New Roman" w:hAnsi="Arial" w:cs="Arial"/>
      <w:vanish/>
      <w:sz w:val="16"/>
      <w:szCs w:val="16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7A7931"/>
    <w:pPr>
      <w:widowControl/>
      <w:pBdr>
        <w:top w:val="single" w:sz="6" w:space="1" w:color="auto"/>
      </w:pBdr>
      <w:autoSpaceDE/>
      <w:autoSpaceDN/>
      <w:adjustRightInd/>
      <w:jc w:val="center"/>
    </w:pPr>
    <w:rPr>
      <w:rFonts w:ascii="Arial" w:eastAsia="Times New Roman" w:hAnsi="Arial"/>
      <w:bCs w:val="0"/>
      <w:vanish/>
      <w:kern w:val="0"/>
      <w:sz w:val="16"/>
      <w:szCs w:val="16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7A7931"/>
    <w:rPr>
      <w:rFonts w:ascii="Arial" w:eastAsia="Times New Roman" w:hAnsi="Arial" w:cs="Arial"/>
      <w:vanish/>
      <w:sz w:val="16"/>
      <w:szCs w:val="16"/>
    </w:rPr>
  </w:style>
  <w:style w:type="paragraph" w:styleId="Spistreci1">
    <w:name w:val="toc 1"/>
    <w:basedOn w:val="Normalny"/>
    <w:next w:val="Normalny"/>
    <w:autoRedefine/>
    <w:uiPriority w:val="39"/>
    <w:unhideWhenUsed/>
    <w:rsid w:val="007060D1"/>
  </w:style>
  <w:style w:type="character" w:customStyle="1" w:styleId="randnummer">
    <w:name w:val="randnummer"/>
    <w:basedOn w:val="Domylnaczcionkaakapitu"/>
    <w:rsid w:val="00CE730A"/>
  </w:style>
  <w:style w:type="paragraph" w:customStyle="1" w:styleId="c19centre">
    <w:name w:val="c19centre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71indicateur">
    <w:name w:val="c71indicateur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02alineaalta">
    <w:name w:val="c02alineaalta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03tiretlong">
    <w:name w:val="c03tiretlong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75debutdesmotifs">
    <w:name w:val="c75debutdesmotifs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01pointnumerotealtn">
    <w:name w:val="c01pointnumerotealtn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04titre1">
    <w:name w:val="c04titre1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05titre2">
    <w:name w:val="c05titre2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09marge0avecretrait">
    <w:name w:val="c09marge0avecretrait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11marge1avecretrait">
    <w:name w:val="c11marge1avecretrait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06titre3">
    <w:name w:val="c06titre3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41dispositifintroduction">
    <w:name w:val="c41dispositifintroduction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08dispositif">
    <w:name w:val="c08dispositif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77signatures">
    <w:name w:val="c77signatures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42footnotelangue">
    <w:name w:val="c42footnotelangue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character" w:customStyle="1" w:styleId="st">
    <w:name w:val="st"/>
    <w:basedOn w:val="Domylnaczcionkaakapitu"/>
    <w:rsid w:val="00D552EC"/>
  </w:style>
  <w:style w:type="paragraph" w:styleId="Tekstprzypisudolnego">
    <w:name w:val="footnote text"/>
    <w:basedOn w:val="Normalny"/>
    <w:link w:val="TekstprzypisudolnegoZnak"/>
    <w:uiPriority w:val="99"/>
    <w:unhideWhenUsed/>
    <w:rsid w:val="00770022"/>
    <w:rPr>
      <w:sz w:val="20"/>
    </w:rPr>
  </w:style>
  <w:style w:type="character" w:customStyle="1" w:styleId="TekstprzypisudolnegoZnak">
    <w:name w:val="Tekst przypisu dolnego Znak"/>
    <w:link w:val="Tekstprzypisudolnego"/>
    <w:uiPriority w:val="99"/>
    <w:rsid w:val="00770022"/>
    <w:rPr>
      <w:rFonts w:ascii="Times New Roman" w:hAnsi="Times New Roman"/>
      <w:bCs/>
      <w:kern w:val="32"/>
    </w:rPr>
  </w:style>
  <w:style w:type="character" w:styleId="Odwoanieprzypisudolnego">
    <w:name w:val="footnote reference"/>
    <w:uiPriority w:val="99"/>
    <w:unhideWhenUsed/>
    <w:rsid w:val="00770022"/>
    <w:rPr>
      <w:vertAlign w:val="superscript"/>
    </w:rPr>
  </w:style>
  <w:style w:type="character" w:customStyle="1" w:styleId="h1a">
    <w:name w:val="h1a"/>
    <w:basedOn w:val="Domylnaczcionkaakapitu"/>
    <w:rsid w:val="00AA3D9D"/>
  </w:style>
  <w:style w:type="paragraph" w:customStyle="1" w:styleId="par4">
    <w:name w:val="par4"/>
    <w:basedOn w:val="Normalny"/>
    <w:uiPriority w:val="99"/>
    <w:rsid w:val="00AF173B"/>
    <w:pPr>
      <w:widowControl/>
      <w:adjustRightInd/>
      <w:spacing w:before="120" w:after="120"/>
    </w:pPr>
    <w:rPr>
      <w:rFonts w:ascii="Helvetica" w:eastAsia="Times New Roman" w:hAnsi="Helvetica" w:cs="Helvetica"/>
      <w:bCs w:val="0"/>
      <w:kern w:val="0"/>
      <w:szCs w:val="24"/>
      <w:lang w:val="de-DE"/>
    </w:rPr>
  </w:style>
  <w:style w:type="character" w:customStyle="1" w:styleId="sb8d990e2">
    <w:name w:val="sb8d990e2"/>
    <w:basedOn w:val="Domylnaczcionkaakapitu"/>
    <w:rsid w:val="009F68F8"/>
  </w:style>
  <w:style w:type="paragraph" w:customStyle="1" w:styleId="s30eec3f8">
    <w:name w:val="s30eec3f8"/>
    <w:basedOn w:val="Normalny"/>
    <w:rsid w:val="00DE417E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character" w:customStyle="1" w:styleId="s6b621b36">
    <w:name w:val="s6b621b36"/>
    <w:basedOn w:val="Domylnaczcionkaakapitu"/>
    <w:rsid w:val="00DE417E"/>
  </w:style>
  <w:style w:type="paragraph" w:customStyle="1" w:styleId="par0">
    <w:name w:val="par0"/>
    <w:basedOn w:val="Normalny"/>
    <w:uiPriority w:val="99"/>
    <w:rsid w:val="00E535B4"/>
    <w:pPr>
      <w:widowControl/>
      <w:adjustRightInd/>
      <w:spacing w:before="120" w:after="120"/>
    </w:pPr>
    <w:rPr>
      <w:rFonts w:ascii="Helvetica" w:eastAsia="Times New Roman" w:hAnsi="Helvetica" w:cs="Helvetica"/>
      <w:bCs w:val="0"/>
      <w:kern w:val="0"/>
      <w:szCs w:val="24"/>
      <w:lang w:val="de-DE"/>
    </w:rPr>
  </w:style>
  <w:style w:type="paragraph" w:customStyle="1" w:styleId="par6">
    <w:name w:val="par6"/>
    <w:basedOn w:val="Normalny"/>
    <w:uiPriority w:val="99"/>
    <w:rsid w:val="008C029C"/>
    <w:pPr>
      <w:widowControl/>
      <w:adjustRightInd/>
      <w:spacing w:before="120" w:after="120"/>
    </w:pPr>
    <w:rPr>
      <w:rFonts w:ascii="Helvetica" w:eastAsia="Times New Roman" w:hAnsi="Helvetica" w:cs="Helvetica"/>
      <w:bCs w:val="0"/>
      <w:kern w:val="0"/>
      <w:szCs w:val="24"/>
      <w:lang w:val="de-DE"/>
    </w:rPr>
  </w:style>
  <w:style w:type="character" w:customStyle="1" w:styleId="lexfultran">
    <w:name w:val="lex_ful_tran"/>
    <w:basedOn w:val="Domylnaczcionkaakapitu"/>
    <w:rsid w:val="008D44DE"/>
  </w:style>
  <w:style w:type="paragraph" w:customStyle="1" w:styleId="par1">
    <w:name w:val="par1"/>
    <w:basedOn w:val="Normalny"/>
    <w:uiPriority w:val="99"/>
    <w:rsid w:val="007200E8"/>
    <w:pPr>
      <w:widowControl/>
      <w:adjustRightInd/>
      <w:spacing w:before="360" w:after="120"/>
      <w:jc w:val="center"/>
    </w:pPr>
    <w:rPr>
      <w:rFonts w:ascii="Helvetica" w:eastAsia="Times New Roman" w:hAnsi="Helvetica" w:cs="Helvetica"/>
      <w:b/>
      <w:kern w:val="0"/>
      <w:szCs w:val="24"/>
      <w:lang w:val="de-DE"/>
    </w:rPr>
  </w:style>
  <w:style w:type="paragraph" w:customStyle="1" w:styleId="std">
    <w:name w:val="std"/>
    <w:basedOn w:val="Normalny"/>
    <w:rsid w:val="00B86DD6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style1">
    <w:name w:val="style1"/>
    <w:basedOn w:val="Normalny"/>
    <w:rsid w:val="0031163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character" w:customStyle="1" w:styleId="style2">
    <w:name w:val="style2"/>
    <w:basedOn w:val="Domylnaczcionkaakapitu"/>
    <w:rsid w:val="00311637"/>
  </w:style>
  <w:style w:type="paragraph" w:customStyle="1" w:styleId="l1">
    <w:name w:val="l1"/>
    <w:basedOn w:val="Normalny"/>
    <w:rsid w:val="00AB14E6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character" w:customStyle="1" w:styleId="highlight">
    <w:name w:val="highlight"/>
    <w:basedOn w:val="Domylnaczcionkaakapitu"/>
    <w:rsid w:val="003A399B"/>
  </w:style>
  <w:style w:type="paragraph" w:customStyle="1" w:styleId="aktenzeichen">
    <w:name w:val="aktenzeichen"/>
    <w:basedOn w:val="Normalny"/>
    <w:uiPriority w:val="99"/>
    <w:rsid w:val="009C4D81"/>
    <w:pPr>
      <w:widowControl/>
      <w:adjustRightInd/>
      <w:spacing w:before="120" w:after="120"/>
      <w:jc w:val="center"/>
    </w:pPr>
    <w:rPr>
      <w:rFonts w:ascii="Helvetica" w:eastAsia="Times New Roman" w:hAnsi="Helvetica" w:cs="Helvetica"/>
      <w:bCs w:val="0"/>
      <w:kern w:val="0"/>
      <w:szCs w:val="24"/>
      <w:lang w:val="de-DE"/>
    </w:rPr>
  </w:style>
  <w:style w:type="paragraph" w:customStyle="1" w:styleId="formelzusatz">
    <w:name w:val="formelzusatz"/>
    <w:basedOn w:val="Normalny"/>
    <w:uiPriority w:val="99"/>
    <w:rsid w:val="009C4D81"/>
    <w:pPr>
      <w:widowControl/>
      <w:adjustRightInd/>
      <w:spacing w:before="120" w:after="120"/>
      <w:jc w:val="center"/>
    </w:pPr>
    <w:rPr>
      <w:rFonts w:ascii="Helvetica" w:eastAsia="Times New Roman" w:hAnsi="Helvetica" w:cs="Helvetica"/>
      <w:bCs w:val="0"/>
      <w:kern w:val="0"/>
      <w:szCs w:val="24"/>
      <w:lang w:val="de-DE"/>
    </w:rPr>
  </w:style>
  <w:style w:type="paragraph" w:customStyle="1" w:styleId="lsz">
    <w:name w:val="lsz"/>
    <w:basedOn w:val="Normalny"/>
    <w:rsid w:val="0001250C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Default">
    <w:name w:val="Default"/>
    <w:rsid w:val="000331C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leitsatz">
    <w:name w:val="leitsatz"/>
    <w:basedOn w:val="Normalny"/>
    <w:uiPriority w:val="99"/>
    <w:rsid w:val="00793FBC"/>
    <w:pPr>
      <w:widowControl/>
      <w:adjustRightInd/>
      <w:spacing w:before="120" w:after="120"/>
    </w:pPr>
    <w:rPr>
      <w:rFonts w:ascii="Helvetica" w:eastAsia="Times New Roman" w:hAnsi="Helvetica" w:cs="Helvetica"/>
      <w:b/>
      <w:kern w:val="0"/>
      <w:szCs w:val="24"/>
      <w:lang w:val="de-DE"/>
    </w:rPr>
  </w:style>
  <w:style w:type="character" w:styleId="HTML-cytat">
    <w:name w:val="HTML Cite"/>
    <w:uiPriority w:val="99"/>
    <w:semiHidden/>
    <w:unhideWhenUsed/>
    <w:rsid w:val="00AF0061"/>
    <w:rPr>
      <w:i/>
      <w:iCs/>
    </w:rPr>
  </w:style>
  <w:style w:type="paragraph" w:customStyle="1" w:styleId="t-12-9-fett-s">
    <w:name w:val="t-12-9-fett-s"/>
    <w:basedOn w:val="Normalny"/>
    <w:rsid w:val="00FA5985"/>
    <w:pPr>
      <w:widowControl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kern w:val="0"/>
      <w:sz w:val="28"/>
      <w:szCs w:val="28"/>
      <w:lang w:val="en-GB" w:eastAsia="en-GB"/>
    </w:rPr>
  </w:style>
  <w:style w:type="paragraph" w:customStyle="1" w:styleId="tb-na16">
    <w:name w:val="tb-na16"/>
    <w:basedOn w:val="Normalny"/>
    <w:rsid w:val="00FA5985"/>
    <w:pPr>
      <w:widowControl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kern w:val="0"/>
      <w:sz w:val="36"/>
      <w:szCs w:val="36"/>
      <w:lang w:val="en-GB" w:eastAsia="en-GB"/>
    </w:rPr>
  </w:style>
  <w:style w:type="paragraph" w:customStyle="1" w:styleId="t-9-8">
    <w:name w:val="t-9-8"/>
    <w:basedOn w:val="Normalny"/>
    <w:rsid w:val="00FA5985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  <w:lang w:val="en-GB" w:eastAsia="en-GB"/>
    </w:rPr>
  </w:style>
  <w:style w:type="paragraph" w:customStyle="1" w:styleId="klasa2">
    <w:name w:val="klasa2"/>
    <w:basedOn w:val="Normalny"/>
    <w:rsid w:val="00FA5985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  <w:lang w:val="en-GB" w:eastAsia="en-GB"/>
    </w:rPr>
  </w:style>
  <w:style w:type="paragraph" w:customStyle="1" w:styleId="t-8-7-lanak">
    <w:name w:val="t-8-7-lanak"/>
    <w:basedOn w:val="Normalny"/>
    <w:rsid w:val="00FA3145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  <w:lang w:val="en-GB" w:eastAsia="en-GB"/>
    </w:rPr>
  </w:style>
  <w:style w:type="paragraph" w:customStyle="1" w:styleId="t-8-7-sa-uvlakom">
    <w:name w:val="t-8-7-sa-uvlakom"/>
    <w:basedOn w:val="Normalny"/>
    <w:rsid w:val="00FA3145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  <w:lang w:val="en-GB" w:eastAsia="en-GB"/>
    </w:rPr>
  </w:style>
  <w:style w:type="character" w:styleId="UyteHipercze">
    <w:name w:val="FollowedHyperlink"/>
    <w:uiPriority w:val="99"/>
    <w:semiHidden/>
    <w:unhideWhenUsed/>
    <w:rsid w:val="006F7B8A"/>
    <w:rPr>
      <w:color w:val="800080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5AEC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B25AEC"/>
    <w:rPr>
      <w:rFonts w:ascii="Times New Roman" w:hAnsi="Times New Roman"/>
      <w:bCs/>
      <w:kern w:val="32"/>
    </w:rPr>
  </w:style>
  <w:style w:type="character" w:styleId="Odwoanieprzypisukocowego">
    <w:name w:val="endnote reference"/>
    <w:uiPriority w:val="99"/>
    <w:semiHidden/>
    <w:unhideWhenUsed/>
    <w:rsid w:val="00B25AEC"/>
    <w:rPr>
      <w:vertAlign w:val="superscript"/>
    </w:rPr>
  </w:style>
  <w:style w:type="character" w:customStyle="1" w:styleId="h2">
    <w:name w:val="h2"/>
    <w:basedOn w:val="Domylnaczcionkaakapitu"/>
    <w:rsid w:val="00AF28F6"/>
  </w:style>
  <w:style w:type="paragraph" w:styleId="Akapitzlist">
    <w:name w:val="List Paragraph"/>
    <w:basedOn w:val="Normalny"/>
    <w:uiPriority w:val="34"/>
    <w:qFormat/>
    <w:rsid w:val="00B3753F"/>
    <w:pPr>
      <w:ind w:left="708"/>
    </w:pPr>
  </w:style>
  <w:style w:type="character" w:styleId="Odwoaniedokomentarza">
    <w:name w:val="annotation reference"/>
    <w:uiPriority w:val="99"/>
    <w:semiHidden/>
    <w:unhideWhenUsed/>
    <w:rsid w:val="0004606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4606A"/>
    <w:rPr>
      <w:sz w:val="20"/>
    </w:rPr>
  </w:style>
  <w:style w:type="character" w:customStyle="1" w:styleId="TekstkomentarzaZnak">
    <w:name w:val="Tekst komentarza Znak"/>
    <w:link w:val="Tekstkomentarza"/>
    <w:uiPriority w:val="99"/>
    <w:semiHidden/>
    <w:rsid w:val="0004606A"/>
    <w:rPr>
      <w:rFonts w:ascii="Times New Roman" w:hAnsi="Times New Roman"/>
      <w:bCs/>
      <w:kern w:val="32"/>
    </w:rPr>
  </w:style>
  <w:style w:type="table" w:styleId="Tabela-Siatka">
    <w:name w:val="Table Grid"/>
    <w:basedOn w:val="Standardowy"/>
    <w:uiPriority w:val="59"/>
    <w:rsid w:val="009442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47B5"/>
    <w:rPr>
      <w:b/>
    </w:rPr>
  </w:style>
  <w:style w:type="character" w:customStyle="1" w:styleId="TematkomentarzaZnak">
    <w:name w:val="Temat komentarza Znak"/>
    <w:link w:val="Tematkomentarza"/>
    <w:uiPriority w:val="99"/>
    <w:semiHidden/>
    <w:rsid w:val="000F47B5"/>
    <w:rPr>
      <w:rFonts w:ascii="Times New Roman" w:hAnsi="Times New Roman"/>
      <w:b/>
      <w:bCs/>
      <w:kern w:val="32"/>
    </w:rPr>
  </w:style>
  <w:style w:type="paragraph" w:styleId="Poprawka">
    <w:name w:val="Revision"/>
    <w:hidden/>
    <w:uiPriority w:val="99"/>
    <w:semiHidden/>
    <w:rsid w:val="00126537"/>
    <w:rPr>
      <w:rFonts w:ascii="Times New Roman" w:hAnsi="Times New Roman"/>
      <w:bCs/>
      <w:kern w:val="32"/>
      <w:sz w:val="24"/>
    </w:rPr>
  </w:style>
  <w:style w:type="paragraph" w:customStyle="1" w:styleId="ODNONIKtreodnonika">
    <w:name w:val="ODNOŚNIK – treść odnośnika"/>
    <w:uiPriority w:val="19"/>
    <w:qFormat/>
    <w:rsid w:val="00940B2D"/>
    <w:pPr>
      <w:ind w:left="284" w:hanging="284"/>
      <w:jc w:val="both"/>
    </w:pPr>
    <w:rPr>
      <w:rFonts w:ascii="Times New Roman" w:eastAsia="Times New Roman" w:hAnsi="Times New Roman" w:cs="Arial"/>
    </w:rPr>
  </w:style>
  <w:style w:type="character" w:customStyle="1" w:styleId="IGindeksgrny">
    <w:name w:val="_IG_ – indeks górny"/>
    <w:uiPriority w:val="2"/>
    <w:qFormat/>
    <w:rsid w:val="00940B2D"/>
    <w:rPr>
      <w:b w:val="0"/>
      <w:bCs w:val="0"/>
      <w:i w:val="0"/>
      <w:iCs w:val="0"/>
      <w:vanish w:val="0"/>
      <w:webHidden w:val="0"/>
      <w:spacing w:val="0"/>
      <w:vertAlign w:val="superscript"/>
      <w:specVanish w:val="0"/>
    </w:rPr>
  </w:style>
  <w:style w:type="paragraph" w:customStyle="1" w:styleId="TEKSTZacznikido">
    <w:name w:val="TEKST&quot;Załącznik(i) do ...&quot;"/>
    <w:uiPriority w:val="28"/>
    <w:qFormat/>
    <w:rsid w:val="00940B2D"/>
    <w:pPr>
      <w:keepNext/>
      <w:spacing w:after="240"/>
      <w:ind w:left="5670"/>
      <w:contextualSpacing/>
    </w:pPr>
    <w:rPr>
      <w:rFonts w:ascii="Times New Roman" w:eastAsia="Times New Roman" w:hAnsi="Times New Roman" w:cs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libri" w:hAnsi="Cambria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458E"/>
    <w:pPr>
      <w:widowControl w:val="0"/>
      <w:autoSpaceDE w:val="0"/>
      <w:autoSpaceDN w:val="0"/>
      <w:adjustRightInd w:val="0"/>
    </w:pPr>
    <w:rPr>
      <w:rFonts w:ascii="Times New Roman" w:hAnsi="Times New Roman"/>
      <w:bCs/>
      <w:kern w:val="32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629D"/>
    <w:pPr>
      <w:keepNext/>
      <w:spacing w:before="240" w:after="60"/>
      <w:outlineLvl w:val="0"/>
    </w:pPr>
    <w:rPr>
      <w:rFonts w:ascii="Cambria" w:eastAsia="Times New Roman" w:hAnsi="Cambria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0629D"/>
    <w:pPr>
      <w:keepNext/>
      <w:spacing w:before="240" w:after="60"/>
      <w:outlineLvl w:val="1"/>
    </w:pPr>
    <w:rPr>
      <w:rFonts w:ascii="Cambria" w:eastAsia="Times New Roman" w:hAnsi="Cambria"/>
      <w:b/>
      <w:bCs w:val="0"/>
      <w:i/>
      <w:iCs/>
      <w:kern w:val="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0629D"/>
    <w:pPr>
      <w:keepNext/>
      <w:keepLines/>
      <w:spacing w:before="200"/>
      <w:jc w:val="both"/>
      <w:outlineLvl w:val="2"/>
    </w:pPr>
    <w:rPr>
      <w:rFonts w:ascii="Cambria" w:eastAsia="Times New Roman" w:hAnsi="Cambria"/>
      <w:bCs w:val="0"/>
      <w:kern w:val="0"/>
      <w:sz w:val="20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5391F"/>
    <w:pPr>
      <w:keepNext/>
      <w:widowControl/>
      <w:autoSpaceDE/>
      <w:autoSpaceDN/>
      <w:adjustRightInd/>
      <w:spacing w:before="240" w:after="60"/>
      <w:jc w:val="both"/>
      <w:outlineLvl w:val="3"/>
    </w:pPr>
    <w:rPr>
      <w:rFonts w:ascii="Calibri" w:eastAsia="Times New Roman" w:hAnsi="Calibri"/>
      <w:b/>
      <w:noProof/>
      <w:kern w:val="0"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D5391F"/>
    <w:pPr>
      <w:widowControl/>
      <w:autoSpaceDE/>
      <w:autoSpaceDN/>
      <w:adjustRightInd/>
      <w:spacing w:before="240" w:after="60"/>
      <w:jc w:val="both"/>
      <w:outlineLvl w:val="4"/>
    </w:pPr>
    <w:rPr>
      <w:rFonts w:ascii="Calibri" w:eastAsia="Times New Roman" w:hAnsi="Calibri"/>
      <w:b/>
      <w:i/>
      <w:iCs/>
      <w:noProof/>
      <w:kern w:val="0"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5391F"/>
    <w:pPr>
      <w:widowControl/>
      <w:autoSpaceDE/>
      <w:autoSpaceDN/>
      <w:adjustRightInd/>
      <w:spacing w:before="240" w:after="60"/>
      <w:jc w:val="both"/>
      <w:outlineLvl w:val="5"/>
    </w:pPr>
    <w:rPr>
      <w:rFonts w:ascii="Calibri" w:eastAsia="Times New Roman" w:hAnsi="Calibri"/>
      <w:b/>
      <w:noProof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uiPriority w:val="9"/>
    <w:rsid w:val="00D0629D"/>
    <w:rPr>
      <w:rFonts w:ascii="Cambria" w:eastAsia="Times New Roman" w:hAnsi="Cambria"/>
    </w:rPr>
  </w:style>
  <w:style w:type="paragraph" w:styleId="Nagwek">
    <w:name w:val="header"/>
    <w:basedOn w:val="Normalny"/>
    <w:link w:val="NagwekZnak"/>
    <w:uiPriority w:val="99"/>
    <w:unhideWhenUsed/>
    <w:rsid w:val="00D0629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0629D"/>
  </w:style>
  <w:style w:type="paragraph" w:styleId="Stopka">
    <w:name w:val="footer"/>
    <w:basedOn w:val="Normalny"/>
    <w:link w:val="StopkaZnak"/>
    <w:uiPriority w:val="99"/>
    <w:unhideWhenUsed/>
    <w:rsid w:val="00D0629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0629D"/>
  </w:style>
  <w:style w:type="paragraph" w:styleId="Tekstdymka">
    <w:name w:val="Balloon Text"/>
    <w:basedOn w:val="Normalny"/>
    <w:link w:val="TekstdymkaZnak"/>
    <w:uiPriority w:val="99"/>
    <w:semiHidden/>
    <w:unhideWhenUsed/>
    <w:rsid w:val="00D0629D"/>
    <w:rPr>
      <w:rFonts w:ascii="Tahoma" w:hAnsi="Tahoma"/>
      <w:bCs w:val="0"/>
      <w:kern w:val="0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0629D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D0629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rsid w:val="00D0629D"/>
    <w:rPr>
      <w:rFonts w:ascii="Cambria" w:eastAsia="Times New Roman" w:hAnsi="Cambria"/>
      <w:b/>
      <w:i/>
      <w:iCs/>
      <w:sz w:val="28"/>
      <w:szCs w:val="28"/>
    </w:rPr>
  </w:style>
  <w:style w:type="paragraph" w:customStyle="1" w:styleId="Nazcl">
    <w:name w:val="Nazcl"/>
    <w:basedOn w:val="Normalny"/>
    <w:next w:val="Hlavcl"/>
    <w:uiPriority w:val="99"/>
    <w:rsid w:val="00083686"/>
    <w:pPr>
      <w:widowControl/>
      <w:autoSpaceDE/>
      <w:autoSpaceDN/>
      <w:adjustRightInd/>
      <w:spacing w:before="480"/>
      <w:jc w:val="center"/>
    </w:pPr>
    <w:rPr>
      <w:rFonts w:ascii="Arial" w:eastAsia="Times New Roman" w:hAnsi="Arial"/>
      <w:b/>
      <w:bCs w:val="0"/>
      <w:kern w:val="0"/>
      <w:sz w:val="28"/>
    </w:rPr>
  </w:style>
  <w:style w:type="paragraph" w:customStyle="1" w:styleId="Hlavcl">
    <w:name w:val="Hlavcl"/>
    <w:basedOn w:val="Normalny"/>
    <w:next w:val="Autcl"/>
    <w:uiPriority w:val="99"/>
    <w:rsid w:val="00083686"/>
    <w:pPr>
      <w:widowControl/>
      <w:autoSpaceDE/>
      <w:autoSpaceDN/>
      <w:adjustRightInd/>
      <w:jc w:val="center"/>
    </w:pPr>
    <w:rPr>
      <w:rFonts w:ascii="Arial" w:eastAsia="Times New Roman" w:hAnsi="Arial"/>
      <w:b/>
      <w:bCs w:val="0"/>
      <w:kern w:val="0"/>
      <w:sz w:val="20"/>
    </w:rPr>
  </w:style>
  <w:style w:type="paragraph" w:customStyle="1" w:styleId="Autcl">
    <w:name w:val="Autcl"/>
    <w:basedOn w:val="Normalny"/>
    <w:next w:val="Normalny"/>
    <w:uiPriority w:val="99"/>
    <w:rsid w:val="00083686"/>
    <w:pPr>
      <w:widowControl/>
      <w:autoSpaceDE/>
      <w:autoSpaceDN/>
      <w:adjustRightInd/>
      <w:spacing w:after="240"/>
      <w:jc w:val="center"/>
    </w:pPr>
    <w:rPr>
      <w:rFonts w:ascii="Arial" w:eastAsia="Times New Roman" w:hAnsi="Arial"/>
      <w:bCs w:val="0"/>
      <w:kern w:val="0"/>
      <w:sz w:val="2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083686"/>
    <w:pPr>
      <w:keepLines/>
      <w:widowControl/>
      <w:autoSpaceDE/>
      <w:autoSpaceDN/>
      <w:adjustRightInd/>
      <w:spacing w:before="480" w:after="0" w:line="276" w:lineRule="auto"/>
      <w:outlineLvl w:val="9"/>
    </w:pPr>
    <w:rPr>
      <w:bCs w:val="0"/>
      <w:color w:val="365F91"/>
      <w:kern w:val="0"/>
      <w:sz w:val="28"/>
      <w:szCs w:val="28"/>
    </w:rPr>
  </w:style>
  <w:style w:type="paragraph" w:styleId="Spistreci3">
    <w:name w:val="toc 3"/>
    <w:basedOn w:val="Normalny"/>
    <w:next w:val="Normalny"/>
    <w:autoRedefine/>
    <w:uiPriority w:val="39"/>
    <w:unhideWhenUsed/>
    <w:rsid w:val="00083686"/>
    <w:pPr>
      <w:ind w:left="480"/>
    </w:pPr>
  </w:style>
  <w:style w:type="character" w:styleId="Hipercze">
    <w:name w:val="Hyperlink"/>
    <w:uiPriority w:val="99"/>
    <w:unhideWhenUsed/>
    <w:rsid w:val="00083686"/>
    <w:rPr>
      <w:color w:val="0000FF"/>
      <w:u w:val="single"/>
    </w:rPr>
  </w:style>
  <w:style w:type="character" w:customStyle="1" w:styleId="Nagwek4Znak">
    <w:name w:val="Nagłówek 4 Znak"/>
    <w:link w:val="Nagwek4"/>
    <w:uiPriority w:val="9"/>
    <w:rsid w:val="00D5391F"/>
    <w:rPr>
      <w:rFonts w:ascii="Calibri" w:eastAsia="Times New Roman" w:hAnsi="Calibri" w:cs="Times New Roman"/>
      <w:b/>
      <w:bCs/>
      <w:noProof/>
      <w:sz w:val="28"/>
      <w:szCs w:val="28"/>
    </w:rPr>
  </w:style>
  <w:style w:type="character" w:customStyle="1" w:styleId="Nagwek5Znak">
    <w:name w:val="Nagłówek 5 Znak"/>
    <w:link w:val="Nagwek5"/>
    <w:uiPriority w:val="9"/>
    <w:rsid w:val="00D5391F"/>
    <w:rPr>
      <w:rFonts w:ascii="Calibri" w:eastAsia="Times New Roman" w:hAnsi="Calibri" w:cs="Times New Roman"/>
      <w:b/>
      <w:bCs/>
      <w:i/>
      <w:iCs/>
      <w:noProof/>
      <w:sz w:val="26"/>
      <w:szCs w:val="26"/>
    </w:rPr>
  </w:style>
  <w:style w:type="character" w:customStyle="1" w:styleId="Nagwek6Znak">
    <w:name w:val="Nagłówek 6 Znak"/>
    <w:link w:val="Nagwek6"/>
    <w:uiPriority w:val="9"/>
    <w:semiHidden/>
    <w:rsid w:val="00D5391F"/>
    <w:rPr>
      <w:rFonts w:ascii="Calibri" w:eastAsia="Times New Roman" w:hAnsi="Calibri" w:cs="Times New Roman"/>
      <w:b/>
      <w:bCs/>
      <w:noProof/>
      <w:sz w:val="22"/>
      <w:szCs w:val="22"/>
    </w:rPr>
  </w:style>
  <w:style w:type="character" w:customStyle="1" w:styleId="tpcin">
    <w:name w:val="tpcin"/>
    <w:rsid w:val="00D5391F"/>
  </w:style>
  <w:style w:type="character" w:customStyle="1" w:styleId="byline">
    <w:name w:val="byline"/>
    <w:rsid w:val="00D5391F"/>
  </w:style>
  <w:style w:type="character" w:customStyle="1" w:styleId="in-widget">
    <w:name w:val="in-widget"/>
    <w:rsid w:val="00D5391F"/>
  </w:style>
  <w:style w:type="character" w:customStyle="1" w:styleId="in-right">
    <w:name w:val="in-right"/>
    <w:rsid w:val="00D5391F"/>
  </w:style>
  <w:style w:type="character" w:styleId="Pogrubienie">
    <w:name w:val="Strong"/>
    <w:uiPriority w:val="22"/>
    <w:qFormat/>
    <w:rsid w:val="00D5391F"/>
    <w:rPr>
      <w:b/>
      <w:bCs/>
    </w:rPr>
  </w:style>
  <w:style w:type="paragraph" w:styleId="NormalnyWeb">
    <w:name w:val="Normal (Web)"/>
    <w:basedOn w:val="Normalny"/>
    <w:uiPriority w:val="99"/>
    <w:unhideWhenUsed/>
    <w:rsid w:val="00D5391F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character" w:customStyle="1" w:styleId="bsharecount">
    <w:name w:val="bshare_count"/>
    <w:rsid w:val="00D5391F"/>
  </w:style>
  <w:style w:type="character" w:styleId="Uwydatnienie">
    <w:name w:val="Emphasis"/>
    <w:uiPriority w:val="20"/>
    <w:qFormat/>
    <w:rsid w:val="00D5391F"/>
    <w:rPr>
      <w:i/>
      <w:iCs/>
    </w:rPr>
  </w:style>
  <w:style w:type="character" w:customStyle="1" w:styleId="author">
    <w:name w:val="author"/>
    <w:rsid w:val="00D5391F"/>
  </w:style>
  <w:style w:type="character" w:customStyle="1" w:styleId="Data1">
    <w:name w:val="Data1"/>
    <w:rsid w:val="00D5391F"/>
  </w:style>
  <w:style w:type="character" w:customStyle="1" w:styleId="ata11y">
    <w:name w:val="at_a11y"/>
    <w:rsid w:val="00D5391F"/>
  </w:style>
  <w:style w:type="character" w:customStyle="1" w:styleId="normaltext">
    <w:name w:val="normaltext"/>
    <w:rsid w:val="00D5391F"/>
  </w:style>
  <w:style w:type="character" w:customStyle="1" w:styleId="bigtext">
    <w:name w:val="bigtext"/>
    <w:rsid w:val="00D5391F"/>
  </w:style>
  <w:style w:type="character" w:customStyle="1" w:styleId="bigertext">
    <w:name w:val="bigertext"/>
    <w:rsid w:val="00D5391F"/>
  </w:style>
  <w:style w:type="paragraph" w:customStyle="1" w:styleId="lead">
    <w:name w:val="lead"/>
    <w:basedOn w:val="Normalny"/>
    <w:rsid w:val="00D5391F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srodtytul">
    <w:name w:val="srodtytul"/>
    <w:basedOn w:val="Normalny"/>
    <w:rsid w:val="00D5391F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styleId="Spistreci2">
    <w:name w:val="toc 2"/>
    <w:basedOn w:val="Normalny"/>
    <w:next w:val="Normalny"/>
    <w:autoRedefine/>
    <w:uiPriority w:val="39"/>
    <w:unhideWhenUsed/>
    <w:rsid w:val="002F4778"/>
    <w:pPr>
      <w:ind w:left="240"/>
    </w:pPr>
  </w:style>
  <w:style w:type="paragraph" w:customStyle="1" w:styleId="tresc">
    <w:name w:val="tresc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srodtyt">
    <w:name w:val="srodtyt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obrazek">
    <w:name w:val="obrazek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obrazek-pod">
    <w:name w:val="obrazek-pod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autor">
    <w:name w:val="autor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autor-nota">
    <w:name w:val="autor-nota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wyroznienie">
    <w:name w:val="wyroznienie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ramka-tyt">
    <w:name w:val="ramka-tyt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ramka-txt">
    <w:name w:val="ramka-txt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obrazek-tyt">
    <w:name w:val="obrazek-tyt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wp-caption-text">
    <w:name w:val="wp-caption-text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character" w:customStyle="1" w:styleId="latest-updates-link">
    <w:name w:val="latest-updates-link"/>
    <w:rsid w:val="007A7931"/>
  </w:style>
  <w:style w:type="character" w:customStyle="1" w:styleId="location">
    <w:name w:val="location"/>
    <w:rsid w:val="007A7931"/>
  </w:style>
  <w:style w:type="character" w:customStyle="1" w:styleId="source">
    <w:name w:val="source"/>
    <w:rsid w:val="007A7931"/>
  </w:style>
  <w:style w:type="character" w:customStyle="1" w:styleId="current-article">
    <w:name w:val="current-article"/>
    <w:rsid w:val="007A7931"/>
  </w:style>
  <w:style w:type="paragraph" w:customStyle="1" w:styleId="xhead">
    <w:name w:val="xhead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ec-article-info">
    <w:name w:val="ec-article-info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character" w:customStyle="1" w:styleId="name">
    <w:name w:val="name"/>
    <w:rsid w:val="007A7931"/>
  </w:style>
  <w:style w:type="paragraph" w:customStyle="1" w:styleId="psavbigimgtitle">
    <w:name w:val="psavbigimgtitle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character" w:customStyle="1" w:styleId="psavtitle">
    <w:name w:val="psavtitle"/>
    <w:rsid w:val="007A7931"/>
  </w:style>
  <w:style w:type="character" w:customStyle="1" w:styleId="psavsource">
    <w:name w:val="psavsource"/>
    <w:rsid w:val="007A7931"/>
  </w:style>
  <w:style w:type="paragraph" w:customStyle="1" w:styleId="desc">
    <w:name w:val="desc"/>
    <w:basedOn w:val="Normalny"/>
    <w:rsid w:val="007A793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character" w:customStyle="1" w:styleId="count">
    <w:name w:val="count"/>
    <w:rsid w:val="007A7931"/>
  </w:style>
  <w:style w:type="character" w:customStyle="1" w:styleId="txtpytanie">
    <w:name w:val="txt_pytanie"/>
    <w:rsid w:val="007A7931"/>
  </w:style>
  <w:style w:type="character" w:customStyle="1" w:styleId="Legenda1">
    <w:name w:val="Legenda1"/>
    <w:rsid w:val="007A7931"/>
  </w:style>
  <w:style w:type="character" w:customStyle="1" w:styleId="caption-text">
    <w:name w:val="caption-text"/>
    <w:rsid w:val="007A7931"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7A7931"/>
    <w:pPr>
      <w:widowControl/>
      <w:pBdr>
        <w:bottom w:val="single" w:sz="6" w:space="1" w:color="auto"/>
      </w:pBdr>
      <w:autoSpaceDE/>
      <w:autoSpaceDN/>
      <w:adjustRightInd/>
      <w:jc w:val="center"/>
    </w:pPr>
    <w:rPr>
      <w:rFonts w:ascii="Arial" w:eastAsia="Times New Roman" w:hAnsi="Arial"/>
      <w:bCs w:val="0"/>
      <w:vanish/>
      <w:kern w:val="0"/>
      <w:sz w:val="16"/>
      <w:szCs w:val="16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7A7931"/>
    <w:rPr>
      <w:rFonts w:ascii="Arial" w:eastAsia="Times New Roman" w:hAnsi="Arial" w:cs="Arial"/>
      <w:vanish/>
      <w:sz w:val="16"/>
      <w:szCs w:val="16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7A7931"/>
    <w:pPr>
      <w:widowControl/>
      <w:pBdr>
        <w:top w:val="single" w:sz="6" w:space="1" w:color="auto"/>
      </w:pBdr>
      <w:autoSpaceDE/>
      <w:autoSpaceDN/>
      <w:adjustRightInd/>
      <w:jc w:val="center"/>
    </w:pPr>
    <w:rPr>
      <w:rFonts w:ascii="Arial" w:eastAsia="Times New Roman" w:hAnsi="Arial"/>
      <w:bCs w:val="0"/>
      <w:vanish/>
      <w:kern w:val="0"/>
      <w:sz w:val="16"/>
      <w:szCs w:val="16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7A7931"/>
    <w:rPr>
      <w:rFonts w:ascii="Arial" w:eastAsia="Times New Roman" w:hAnsi="Arial" w:cs="Arial"/>
      <w:vanish/>
      <w:sz w:val="16"/>
      <w:szCs w:val="16"/>
    </w:rPr>
  </w:style>
  <w:style w:type="paragraph" w:styleId="Spistreci1">
    <w:name w:val="toc 1"/>
    <w:basedOn w:val="Normalny"/>
    <w:next w:val="Normalny"/>
    <w:autoRedefine/>
    <w:uiPriority w:val="39"/>
    <w:unhideWhenUsed/>
    <w:rsid w:val="007060D1"/>
  </w:style>
  <w:style w:type="character" w:customStyle="1" w:styleId="randnummer">
    <w:name w:val="randnummer"/>
    <w:basedOn w:val="Domylnaczcionkaakapitu"/>
    <w:rsid w:val="00CE730A"/>
  </w:style>
  <w:style w:type="paragraph" w:customStyle="1" w:styleId="c19centre">
    <w:name w:val="c19centre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71indicateur">
    <w:name w:val="c71indicateur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02alineaalta">
    <w:name w:val="c02alineaalta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03tiretlong">
    <w:name w:val="c03tiretlong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75debutdesmotifs">
    <w:name w:val="c75debutdesmotifs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01pointnumerotealtn">
    <w:name w:val="c01pointnumerotealtn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04titre1">
    <w:name w:val="c04titre1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05titre2">
    <w:name w:val="c05titre2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09marge0avecretrait">
    <w:name w:val="c09marge0avecretrait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11marge1avecretrait">
    <w:name w:val="c11marge1avecretrait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06titre3">
    <w:name w:val="c06titre3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41dispositifintroduction">
    <w:name w:val="c41dispositifintroduction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08dispositif">
    <w:name w:val="c08dispositif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77signatures">
    <w:name w:val="c77signatures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c42footnotelangue">
    <w:name w:val="c42footnotelangue"/>
    <w:basedOn w:val="Normalny"/>
    <w:rsid w:val="0018491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character" w:customStyle="1" w:styleId="st">
    <w:name w:val="st"/>
    <w:basedOn w:val="Domylnaczcionkaakapitu"/>
    <w:rsid w:val="00D552EC"/>
  </w:style>
  <w:style w:type="paragraph" w:styleId="Tekstprzypisudolnego">
    <w:name w:val="footnote text"/>
    <w:basedOn w:val="Normalny"/>
    <w:link w:val="TekstprzypisudolnegoZnak"/>
    <w:uiPriority w:val="99"/>
    <w:unhideWhenUsed/>
    <w:rsid w:val="00770022"/>
    <w:rPr>
      <w:sz w:val="20"/>
    </w:rPr>
  </w:style>
  <w:style w:type="character" w:customStyle="1" w:styleId="TekstprzypisudolnegoZnak">
    <w:name w:val="Tekst przypisu dolnego Znak"/>
    <w:link w:val="Tekstprzypisudolnego"/>
    <w:uiPriority w:val="99"/>
    <w:rsid w:val="00770022"/>
    <w:rPr>
      <w:rFonts w:ascii="Times New Roman" w:hAnsi="Times New Roman"/>
      <w:bCs/>
      <w:kern w:val="32"/>
    </w:rPr>
  </w:style>
  <w:style w:type="character" w:styleId="Odwoanieprzypisudolnego">
    <w:name w:val="footnote reference"/>
    <w:uiPriority w:val="99"/>
    <w:unhideWhenUsed/>
    <w:rsid w:val="00770022"/>
    <w:rPr>
      <w:vertAlign w:val="superscript"/>
    </w:rPr>
  </w:style>
  <w:style w:type="character" w:customStyle="1" w:styleId="h1a">
    <w:name w:val="h1a"/>
    <w:basedOn w:val="Domylnaczcionkaakapitu"/>
    <w:rsid w:val="00AA3D9D"/>
  </w:style>
  <w:style w:type="paragraph" w:customStyle="1" w:styleId="par4">
    <w:name w:val="par4"/>
    <w:basedOn w:val="Normalny"/>
    <w:uiPriority w:val="99"/>
    <w:rsid w:val="00AF173B"/>
    <w:pPr>
      <w:widowControl/>
      <w:adjustRightInd/>
      <w:spacing w:before="120" w:after="120"/>
    </w:pPr>
    <w:rPr>
      <w:rFonts w:ascii="Helvetica" w:eastAsia="Times New Roman" w:hAnsi="Helvetica" w:cs="Helvetica"/>
      <w:bCs w:val="0"/>
      <w:kern w:val="0"/>
      <w:szCs w:val="24"/>
      <w:lang w:val="de-DE"/>
    </w:rPr>
  </w:style>
  <w:style w:type="character" w:customStyle="1" w:styleId="sb8d990e2">
    <w:name w:val="sb8d990e2"/>
    <w:basedOn w:val="Domylnaczcionkaakapitu"/>
    <w:rsid w:val="009F68F8"/>
  </w:style>
  <w:style w:type="paragraph" w:customStyle="1" w:styleId="s30eec3f8">
    <w:name w:val="s30eec3f8"/>
    <w:basedOn w:val="Normalny"/>
    <w:rsid w:val="00DE417E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character" w:customStyle="1" w:styleId="s6b621b36">
    <w:name w:val="s6b621b36"/>
    <w:basedOn w:val="Domylnaczcionkaakapitu"/>
    <w:rsid w:val="00DE417E"/>
  </w:style>
  <w:style w:type="paragraph" w:customStyle="1" w:styleId="par0">
    <w:name w:val="par0"/>
    <w:basedOn w:val="Normalny"/>
    <w:uiPriority w:val="99"/>
    <w:rsid w:val="00E535B4"/>
    <w:pPr>
      <w:widowControl/>
      <w:adjustRightInd/>
      <w:spacing w:before="120" w:after="120"/>
    </w:pPr>
    <w:rPr>
      <w:rFonts w:ascii="Helvetica" w:eastAsia="Times New Roman" w:hAnsi="Helvetica" w:cs="Helvetica"/>
      <w:bCs w:val="0"/>
      <w:kern w:val="0"/>
      <w:szCs w:val="24"/>
      <w:lang w:val="de-DE"/>
    </w:rPr>
  </w:style>
  <w:style w:type="paragraph" w:customStyle="1" w:styleId="par6">
    <w:name w:val="par6"/>
    <w:basedOn w:val="Normalny"/>
    <w:uiPriority w:val="99"/>
    <w:rsid w:val="008C029C"/>
    <w:pPr>
      <w:widowControl/>
      <w:adjustRightInd/>
      <w:spacing w:before="120" w:after="120"/>
    </w:pPr>
    <w:rPr>
      <w:rFonts w:ascii="Helvetica" w:eastAsia="Times New Roman" w:hAnsi="Helvetica" w:cs="Helvetica"/>
      <w:bCs w:val="0"/>
      <w:kern w:val="0"/>
      <w:szCs w:val="24"/>
      <w:lang w:val="de-DE"/>
    </w:rPr>
  </w:style>
  <w:style w:type="character" w:customStyle="1" w:styleId="lexfultran">
    <w:name w:val="lex_ful_tran"/>
    <w:basedOn w:val="Domylnaczcionkaakapitu"/>
    <w:rsid w:val="008D44DE"/>
  </w:style>
  <w:style w:type="paragraph" w:customStyle="1" w:styleId="par1">
    <w:name w:val="par1"/>
    <w:basedOn w:val="Normalny"/>
    <w:uiPriority w:val="99"/>
    <w:rsid w:val="007200E8"/>
    <w:pPr>
      <w:widowControl/>
      <w:adjustRightInd/>
      <w:spacing w:before="360" w:after="120"/>
      <w:jc w:val="center"/>
    </w:pPr>
    <w:rPr>
      <w:rFonts w:ascii="Helvetica" w:eastAsia="Times New Roman" w:hAnsi="Helvetica" w:cs="Helvetica"/>
      <w:b/>
      <w:kern w:val="0"/>
      <w:szCs w:val="24"/>
      <w:lang w:val="de-DE"/>
    </w:rPr>
  </w:style>
  <w:style w:type="paragraph" w:customStyle="1" w:styleId="std">
    <w:name w:val="std"/>
    <w:basedOn w:val="Normalny"/>
    <w:rsid w:val="00B86DD6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style1">
    <w:name w:val="style1"/>
    <w:basedOn w:val="Normalny"/>
    <w:rsid w:val="0031163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character" w:customStyle="1" w:styleId="style2">
    <w:name w:val="style2"/>
    <w:basedOn w:val="Domylnaczcionkaakapitu"/>
    <w:rsid w:val="00311637"/>
  </w:style>
  <w:style w:type="paragraph" w:customStyle="1" w:styleId="l1">
    <w:name w:val="l1"/>
    <w:basedOn w:val="Normalny"/>
    <w:rsid w:val="00AB14E6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character" w:customStyle="1" w:styleId="highlight">
    <w:name w:val="highlight"/>
    <w:basedOn w:val="Domylnaczcionkaakapitu"/>
    <w:rsid w:val="003A399B"/>
  </w:style>
  <w:style w:type="paragraph" w:customStyle="1" w:styleId="aktenzeichen">
    <w:name w:val="aktenzeichen"/>
    <w:basedOn w:val="Normalny"/>
    <w:uiPriority w:val="99"/>
    <w:rsid w:val="009C4D81"/>
    <w:pPr>
      <w:widowControl/>
      <w:adjustRightInd/>
      <w:spacing w:before="120" w:after="120"/>
      <w:jc w:val="center"/>
    </w:pPr>
    <w:rPr>
      <w:rFonts w:ascii="Helvetica" w:eastAsia="Times New Roman" w:hAnsi="Helvetica" w:cs="Helvetica"/>
      <w:bCs w:val="0"/>
      <w:kern w:val="0"/>
      <w:szCs w:val="24"/>
      <w:lang w:val="de-DE"/>
    </w:rPr>
  </w:style>
  <w:style w:type="paragraph" w:customStyle="1" w:styleId="formelzusatz">
    <w:name w:val="formelzusatz"/>
    <w:basedOn w:val="Normalny"/>
    <w:uiPriority w:val="99"/>
    <w:rsid w:val="009C4D81"/>
    <w:pPr>
      <w:widowControl/>
      <w:adjustRightInd/>
      <w:spacing w:before="120" w:after="120"/>
      <w:jc w:val="center"/>
    </w:pPr>
    <w:rPr>
      <w:rFonts w:ascii="Helvetica" w:eastAsia="Times New Roman" w:hAnsi="Helvetica" w:cs="Helvetica"/>
      <w:bCs w:val="0"/>
      <w:kern w:val="0"/>
      <w:szCs w:val="24"/>
      <w:lang w:val="de-DE"/>
    </w:rPr>
  </w:style>
  <w:style w:type="paragraph" w:customStyle="1" w:styleId="lsz">
    <w:name w:val="lsz"/>
    <w:basedOn w:val="Normalny"/>
    <w:rsid w:val="0001250C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</w:rPr>
  </w:style>
  <w:style w:type="paragraph" w:customStyle="1" w:styleId="Default">
    <w:name w:val="Default"/>
    <w:rsid w:val="000331C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leitsatz">
    <w:name w:val="leitsatz"/>
    <w:basedOn w:val="Normalny"/>
    <w:uiPriority w:val="99"/>
    <w:rsid w:val="00793FBC"/>
    <w:pPr>
      <w:widowControl/>
      <w:adjustRightInd/>
      <w:spacing w:before="120" w:after="120"/>
    </w:pPr>
    <w:rPr>
      <w:rFonts w:ascii="Helvetica" w:eastAsia="Times New Roman" w:hAnsi="Helvetica" w:cs="Helvetica"/>
      <w:b/>
      <w:kern w:val="0"/>
      <w:szCs w:val="24"/>
      <w:lang w:val="de-DE"/>
    </w:rPr>
  </w:style>
  <w:style w:type="character" w:styleId="HTML-cytat">
    <w:name w:val="HTML Cite"/>
    <w:uiPriority w:val="99"/>
    <w:semiHidden/>
    <w:unhideWhenUsed/>
    <w:rsid w:val="00AF0061"/>
    <w:rPr>
      <w:i/>
      <w:iCs/>
    </w:rPr>
  </w:style>
  <w:style w:type="paragraph" w:customStyle="1" w:styleId="t-12-9-fett-s">
    <w:name w:val="t-12-9-fett-s"/>
    <w:basedOn w:val="Normalny"/>
    <w:rsid w:val="00FA5985"/>
    <w:pPr>
      <w:widowControl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kern w:val="0"/>
      <w:sz w:val="28"/>
      <w:szCs w:val="28"/>
      <w:lang w:val="en-GB" w:eastAsia="en-GB"/>
    </w:rPr>
  </w:style>
  <w:style w:type="paragraph" w:customStyle="1" w:styleId="tb-na16">
    <w:name w:val="tb-na16"/>
    <w:basedOn w:val="Normalny"/>
    <w:rsid w:val="00FA5985"/>
    <w:pPr>
      <w:widowControl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kern w:val="0"/>
      <w:sz w:val="36"/>
      <w:szCs w:val="36"/>
      <w:lang w:val="en-GB" w:eastAsia="en-GB"/>
    </w:rPr>
  </w:style>
  <w:style w:type="paragraph" w:customStyle="1" w:styleId="t-9-8">
    <w:name w:val="t-9-8"/>
    <w:basedOn w:val="Normalny"/>
    <w:rsid w:val="00FA5985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  <w:lang w:val="en-GB" w:eastAsia="en-GB"/>
    </w:rPr>
  </w:style>
  <w:style w:type="paragraph" w:customStyle="1" w:styleId="klasa2">
    <w:name w:val="klasa2"/>
    <w:basedOn w:val="Normalny"/>
    <w:rsid w:val="00FA5985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  <w:lang w:val="en-GB" w:eastAsia="en-GB"/>
    </w:rPr>
  </w:style>
  <w:style w:type="paragraph" w:customStyle="1" w:styleId="t-8-7-lanak">
    <w:name w:val="t-8-7-lanak"/>
    <w:basedOn w:val="Normalny"/>
    <w:rsid w:val="00FA3145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  <w:lang w:val="en-GB" w:eastAsia="en-GB"/>
    </w:rPr>
  </w:style>
  <w:style w:type="paragraph" w:customStyle="1" w:styleId="t-8-7-sa-uvlakom">
    <w:name w:val="t-8-7-sa-uvlakom"/>
    <w:basedOn w:val="Normalny"/>
    <w:rsid w:val="00FA3145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Cs w:val="0"/>
      <w:kern w:val="0"/>
      <w:szCs w:val="24"/>
      <w:lang w:val="en-GB" w:eastAsia="en-GB"/>
    </w:rPr>
  </w:style>
  <w:style w:type="character" w:styleId="UyteHipercze">
    <w:name w:val="FollowedHyperlink"/>
    <w:uiPriority w:val="99"/>
    <w:semiHidden/>
    <w:unhideWhenUsed/>
    <w:rsid w:val="006F7B8A"/>
    <w:rPr>
      <w:color w:val="800080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5AEC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B25AEC"/>
    <w:rPr>
      <w:rFonts w:ascii="Times New Roman" w:hAnsi="Times New Roman"/>
      <w:bCs/>
      <w:kern w:val="32"/>
    </w:rPr>
  </w:style>
  <w:style w:type="character" w:styleId="Odwoanieprzypisukocowego">
    <w:name w:val="endnote reference"/>
    <w:uiPriority w:val="99"/>
    <w:semiHidden/>
    <w:unhideWhenUsed/>
    <w:rsid w:val="00B25AEC"/>
    <w:rPr>
      <w:vertAlign w:val="superscript"/>
    </w:rPr>
  </w:style>
  <w:style w:type="character" w:customStyle="1" w:styleId="h2">
    <w:name w:val="h2"/>
    <w:basedOn w:val="Domylnaczcionkaakapitu"/>
    <w:rsid w:val="00AF28F6"/>
  </w:style>
  <w:style w:type="paragraph" w:styleId="Akapitzlist">
    <w:name w:val="List Paragraph"/>
    <w:basedOn w:val="Normalny"/>
    <w:uiPriority w:val="34"/>
    <w:qFormat/>
    <w:rsid w:val="00B3753F"/>
    <w:pPr>
      <w:ind w:left="708"/>
    </w:pPr>
  </w:style>
  <w:style w:type="character" w:styleId="Odwoaniedokomentarza">
    <w:name w:val="annotation reference"/>
    <w:uiPriority w:val="99"/>
    <w:semiHidden/>
    <w:unhideWhenUsed/>
    <w:rsid w:val="0004606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4606A"/>
    <w:rPr>
      <w:sz w:val="20"/>
    </w:rPr>
  </w:style>
  <w:style w:type="character" w:customStyle="1" w:styleId="TekstkomentarzaZnak">
    <w:name w:val="Tekst komentarza Znak"/>
    <w:link w:val="Tekstkomentarza"/>
    <w:uiPriority w:val="99"/>
    <w:semiHidden/>
    <w:rsid w:val="0004606A"/>
    <w:rPr>
      <w:rFonts w:ascii="Times New Roman" w:hAnsi="Times New Roman"/>
      <w:bCs/>
      <w:kern w:val="32"/>
    </w:rPr>
  </w:style>
  <w:style w:type="table" w:styleId="Tabela-Siatka">
    <w:name w:val="Table Grid"/>
    <w:basedOn w:val="Standardowy"/>
    <w:uiPriority w:val="59"/>
    <w:rsid w:val="009442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47B5"/>
    <w:rPr>
      <w:b/>
    </w:rPr>
  </w:style>
  <w:style w:type="character" w:customStyle="1" w:styleId="TematkomentarzaZnak">
    <w:name w:val="Temat komentarza Znak"/>
    <w:link w:val="Tematkomentarza"/>
    <w:uiPriority w:val="99"/>
    <w:semiHidden/>
    <w:rsid w:val="000F47B5"/>
    <w:rPr>
      <w:rFonts w:ascii="Times New Roman" w:hAnsi="Times New Roman"/>
      <w:b/>
      <w:bCs/>
      <w:kern w:val="32"/>
    </w:rPr>
  </w:style>
  <w:style w:type="paragraph" w:styleId="Poprawka">
    <w:name w:val="Revision"/>
    <w:hidden/>
    <w:uiPriority w:val="99"/>
    <w:semiHidden/>
    <w:rsid w:val="00126537"/>
    <w:rPr>
      <w:rFonts w:ascii="Times New Roman" w:hAnsi="Times New Roman"/>
      <w:bCs/>
      <w:kern w:val="32"/>
      <w:sz w:val="24"/>
    </w:rPr>
  </w:style>
  <w:style w:type="paragraph" w:customStyle="1" w:styleId="ODNONIKtreodnonika">
    <w:name w:val="ODNOŚNIK – treść odnośnika"/>
    <w:uiPriority w:val="19"/>
    <w:qFormat/>
    <w:rsid w:val="00940B2D"/>
    <w:pPr>
      <w:ind w:left="284" w:hanging="284"/>
      <w:jc w:val="both"/>
    </w:pPr>
    <w:rPr>
      <w:rFonts w:ascii="Times New Roman" w:eastAsia="Times New Roman" w:hAnsi="Times New Roman" w:cs="Arial"/>
    </w:rPr>
  </w:style>
  <w:style w:type="character" w:customStyle="1" w:styleId="IGindeksgrny">
    <w:name w:val="_IG_ – indeks górny"/>
    <w:uiPriority w:val="2"/>
    <w:qFormat/>
    <w:rsid w:val="00940B2D"/>
    <w:rPr>
      <w:b w:val="0"/>
      <w:bCs w:val="0"/>
      <w:i w:val="0"/>
      <w:iCs w:val="0"/>
      <w:vanish w:val="0"/>
      <w:webHidden w:val="0"/>
      <w:spacing w:val="0"/>
      <w:vertAlign w:val="superscript"/>
      <w:specVanish w:val="0"/>
    </w:rPr>
  </w:style>
  <w:style w:type="paragraph" w:customStyle="1" w:styleId="TEKSTZacznikido">
    <w:name w:val="TEKST&quot;Załącznik(i) do ...&quot;"/>
    <w:uiPriority w:val="28"/>
    <w:qFormat/>
    <w:rsid w:val="00940B2D"/>
    <w:pPr>
      <w:keepNext/>
      <w:spacing w:after="240"/>
      <w:ind w:left="5670"/>
      <w:contextualSpacing/>
    </w:pPr>
    <w:rPr>
      <w:rFonts w:ascii="Times New Roman" w:eastAsia="Times New Roman" w:hAnsi="Times New Roman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6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8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9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8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5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7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2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03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8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6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7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4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2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4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4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85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29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39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286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208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296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67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8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9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6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3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2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0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25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20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19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85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73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42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66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459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54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49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60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60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67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81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31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62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50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81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84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81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23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2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53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92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73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65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78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87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28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13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37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91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61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09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95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15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36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83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51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6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8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9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7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1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4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0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8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5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5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0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7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9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8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0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8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5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1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3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10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9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9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6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77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667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343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197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3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06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2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56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8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7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3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0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9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8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1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19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36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21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90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30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30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33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807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30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0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10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72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45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68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96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4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18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956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11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04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813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31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39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45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42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53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488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47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17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19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41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8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73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8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8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5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7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7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4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7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9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2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0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8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3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8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0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1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7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1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2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1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3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7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7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5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5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6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6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4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1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2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6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2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75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50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72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06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99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2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0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52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86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39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1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64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50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1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85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56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6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0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53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90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3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4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06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59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39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5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25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83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29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29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9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7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43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24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15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8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9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2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28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89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16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1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1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3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0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2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92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47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25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9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8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29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8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68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3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23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14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0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09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33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78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5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90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30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1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2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5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16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36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2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17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0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5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56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66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99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3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2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9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38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89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99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67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8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55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77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70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81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76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91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74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3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84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7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76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31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0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1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0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2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7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70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83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38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27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96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9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09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228086">
          <w:marLeft w:val="0"/>
          <w:marRight w:val="0"/>
          <w:marTop w:val="150"/>
          <w:marBottom w:val="150"/>
          <w:divBdr>
            <w:top w:val="single" w:sz="6" w:space="2" w:color="999999"/>
            <w:left w:val="none" w:sz="0" w:space="0" w:color="auto"/>
            <w:bottom w:val="single" w:sz="6" w:space="0" w:color="999999"/>
            <w:right w:val="none" w:sz="0" w:space="0" w:color="auto"/>
          </w:divBdr>
        </w:div>
      </w:divsChild>
    </w:div>
    <w:div w:id="13978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86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2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9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9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1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6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4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49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4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2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26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98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87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329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33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76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817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36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59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72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3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44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098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65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51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16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84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65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980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55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67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876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16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0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57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01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185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03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05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942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0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5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2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45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03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09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839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9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97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20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92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73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960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91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45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01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03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46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9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0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6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0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9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5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7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3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6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0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7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5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3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63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26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29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43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944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905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6840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963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588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16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15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65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0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1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3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0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9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3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5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3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1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3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6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4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9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5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3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4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1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49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49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77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51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34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05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70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21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18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52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67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34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90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33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72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13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25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13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94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49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08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35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91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02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26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62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068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30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7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65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85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07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03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40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11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28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61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86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73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39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28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69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8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64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77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18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28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92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87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25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88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61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47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02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37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1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58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70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35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16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8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3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77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87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5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51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64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14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70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67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78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37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93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45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63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92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99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53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3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54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11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34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26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02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61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20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86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51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62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58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7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12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7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39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61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79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98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63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27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50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77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56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99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763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61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83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13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39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90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31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74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74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2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81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17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51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63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06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92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27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54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12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90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86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59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10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19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13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15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88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96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70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802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32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76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60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47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30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49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73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94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72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81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68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36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17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95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59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17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85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50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15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2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61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00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75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37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78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38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38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67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50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47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99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40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57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50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61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72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72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83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37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34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28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74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01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37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80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32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09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48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10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34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00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69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66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2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9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1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1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0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8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2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5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4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7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9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2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9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28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5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2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6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1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1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05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99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82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39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04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21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80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04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92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29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49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56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19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96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9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45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46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4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32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83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30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68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38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99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87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05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86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5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36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0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7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56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01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303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97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89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70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21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64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65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17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95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46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24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13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65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12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43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10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29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12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53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77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62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96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29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60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20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29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82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97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5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74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53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97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36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87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71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98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67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56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01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87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81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240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80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96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57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71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49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21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27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80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39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03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42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61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1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0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74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00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75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64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964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30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36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3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22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07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47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24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28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15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79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31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03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56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29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26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14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08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00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59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5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90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86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27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85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75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76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57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85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44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69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87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94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80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40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97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32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63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04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11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40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96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28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82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28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65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81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16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05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64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98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15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74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67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44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42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26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55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06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19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30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01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67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91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64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10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79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57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93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89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05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48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48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35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09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53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00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89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96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53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59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00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01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07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24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17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49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60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96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51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59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58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40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32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63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59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67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9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96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24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95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31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05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25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80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18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90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45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41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42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88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08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73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01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12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45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62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82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39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09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93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87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71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52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25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22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85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28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18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88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46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62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06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62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68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16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36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4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8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19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0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3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0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67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92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9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8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16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08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87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69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6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121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5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5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7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7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22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70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9108">
          <w:marLeft w:val="60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0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82458">
                  <w:marLeft w:val="0"/>
                  <w:marRight w:val="-2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974864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579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2673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560446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3697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814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2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6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09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57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84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2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075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9559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53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5236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431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997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96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6085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3796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137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9562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6604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80913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196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9961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057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87196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863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7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89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89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4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8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8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0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9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86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7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6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1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3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6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3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0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1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3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7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1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9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0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6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5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3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4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0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1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8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3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7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7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9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9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56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8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1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2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0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2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5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2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2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1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4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6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4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3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32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1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6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7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4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3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ECD483-5C39-4D40-A7DA-0CC0D39FB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2500</Words>
  <Characters>15005</Characters>
  <Application>Microsoft Office Word</Application>
  <DocSecurity>0</DocSecurity>
  <Lines>125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2016-04-21T08:34:00Z</dcterms:created>
  <dcterms:modified xsi:type="dcterms:W3CDTF">2016-04-21T08:34:00Z</dcterms:modified>
</cp:coreProperties>
</file>