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4B1" w:rsidRPr="000B1F87" w:rsidRDefault="00D324B1" w:rsidP="00D324B1">
      <w:pPr>
        <w:pStyle w:val="OZNPROJEKTUwskazaniedatylubwersjiprojektu"/>
        <w:keepNext/>
      </w:pPr>
      <w:bookmarkStart w:id="0" w:name="_GoBack"/>
      <w:bookmarkEnd w:id="0"/>
      <w:r>
        <w:t>Projekt</w:t>
      </w:r>
    </w:p>
    <w:p w:rsidR="00D324B1" w:rsidRPr="000B1F87" w:rsidRDefault="00D324B1" w:rsidP="00D324B1">
      <w:pPr>
        <w:pStyle w:val="OZNRODZAKTUtznustawalubrozporzdzenieiorganwydajcy"/>
      </w:pPr>
      <w:r w:rsidRPr="000B1F87">
        <w:t>USTAWA</w:t>
      </w:r>
    </w:p>
    <w:p w:rsidR="00D324B1" w:rsidRPr="000B1F87" w:rsidRDefault="00D324B1" w:rsidP="00D324B1">
      <w:pPr>
        <w:pStyle w:val="DATAAKTUdatauchwalenialubwydaniaaktu"/>
      </w:pPr>
      <w:r w:rsidRPr="000B1F87">
        <w:t>z dnia</w:t>
      </w:r>
    </w:p>
    <w:p w:rsidR="00D324B1" w:rsidRPr="0041360A" w:rsidRDefault="00D324B1" w:rsidP="00D324B1">
      <w:pPr>
        <w:pStyle w:val="TYTUAKTUprzedmiotregulacjiustawylubrozporzdzenia"/>
        <w:rPr>
          <w:rStyle w:val="IGindeksgrny"/>
        </w:rPr>
      </w:pPr>
      <w:r w:rsidRPr="000B1F87">
        <w:t>o zmianie ustawy o prawie autorskim i prawach pokrewnych</w:t>
      </w:r>
      <w:r w:rsidRPr="00D324B1">
        <w:rPr>
          <w:rStyle w:val="IGPindeksgrnyipogrubienie"/>
        </w:rPr>
        <w:footnoteReference w:id="1"/>
      </w:r>
      <w:r w:rsidRPr="00D324B1">
        <w:rPr>
          <w:rStyle w:val="IGPindeksgrnyipogrubienie"/>
        </w:rPr>
        <w:t>)</w:t>
      </w:r>
    </w:p>
    <w:p w:rsidR="00D324B1" w:rsidRPr="00D324B1" w:rsidRDefault="00D324B1" w:rsidP="00D324B1">
      <w:pPr>
        <w:pStyle w:val="ARTartustawynprozporzdzenia"/>
      </w:pPr>
      <w:r w:rsidRPr="00D324B1">
        <w:rPr>
          <w:rStyle w:val="Ppogrubienie"/>
        </w:rPr>
        <w:t>Art.</w:t>
      </w:r>
      <w:r>
        <w:rPr>
          <w:rStyle w:val="Ppogrubienie"/>
        </w:rPr>
        <w:t> </w:t>
      </w:r>
      <w:r w:rsidRPr="00D324B1">
        <w:rPr>
          <w:rStyle w:val="Ppogrubienie"/>
        </w:rPr>
        <w:t>1.</w:t>
      </w:r>
      <w:r w:rsidR="00893341">
        <w:t> </w:t>
      </w:r>
      <w:r w:rsidRPr="00D324B1">
        <w:t xml:space="preserve">W ustawie z dnia 4 lutego 1994 r. o prawie autorskim i prawach pokrewnych (Dz. U. z 2006 r. Nr 90, poz. 631, z </w:t>
      </w:r>
      <w:proofErr w:type="spellStart"/>
      <w:r w:rsidRPr="00D324B1">
        <w:t>późn</w:t>
      </w:r>
      <w:proofErr w:type="spellEnd"/>
      <w:r w:rsidRPr="00D324B1">
        <w:t>. zm.</w:t>
      </w:r>
      <w:r w:rsidRPr="00D324B1">
        <w:rPr>
          <w:rStyle w:val="IGindeksgrny"/>
        </w:rPr>
        <w:footnoteReference w:id="2"/>
      </w:r>
      <w:r w:rsidRPr="00D324B1">
        <w:rPr>
          <w:rStyle w:val="IGindeksgrny"/>
        </w:rPr>
        <w:t>)</w:t>
      </w:r>
      <w:r w:rsidRPr="00D324B1">
        <w:t>) w art. 21</w:t>
      </w:r>
      <w:r w:rsidRPr="00D324B1">
        <w:rPr>
          <w:rStyle w:val="IGindeksgrny"/>
        </w:rPr>
        <w:t>1</w:t>
      </w:r>
      <w:r w:rsidRPr="00D324B1">
        <w:t xml:space="preserve"> po ust. 1 dodaje się ust. 1</w:t>
      </w:r>
      <w:r w:rsidRPr="00D324B1">
        <w:rPr>
          <w:rStyle w:val="IGindeksgrny"/>
        </w:rPr>
        <w:t>1</w:t>
      </w:r>
      <w:r w:rsidRPr="00D324B1">
        <w:t xml:space="preserve"> w</w:t>
      </w:r>
      <w:r>
        <w:t> </w:t>
      </w:r>
      <w:r w:rsidRPr="00D324B1">
        <w:t>brzmieniu:</w:t>
      </w:r>
    </w:p>
    <w:p w:rsidR="00D324B1" w:rsidRDefault="00D324B1" w:rsidP="00D324B1">
      <w:pPr>
        <w:pStyle w:val="ZUSTzmustartykuempunktem"/>
      </w:pPr>
      <w:r>
        <w:t>„</w:t>
      </w:r>
      <w:r w:rsidRPr="00724A83">
        <w:t>1</w:t>
      </w:r>
      <w:r w:rsidRPr="0041360A">
        <w:rPr>
          <w:rStyle w:val="IGindeksgrny"/>
        </w:rPr>
        <w:t>1</w:t>
      </w:r>
      <w:r w:rsidRPr="00724A83">
        <w:t xml:space="preserve">. </w:t>
      </w:r>
      <w:r w:rsidRPr="00D324B1">
        <w:t>Przepisu ust. 1 nie stosuje się do reemitowania utworów nadawanych we własnym programie organizacji radiowej lub telewizyjnej, jeżeli prawa do reemitowania tych utworów przysługują tej organizacji radiowej lub telewizyjnej i są przez nią wykonywane bez pośrednictwa organizacji zbiorowego zarządzania, w tym także na podstawie licencji.</w:t>
      </w:r>
      <w:r>
        <w:t>”.</w:t>
      </w:r>
    </w:p>
    <w:p w:rsidR="00D324B1" w:rsidRPr="00D324B1" w:rsidRDefault="00D324B1" w:rsidP="00D324B1">
      <w:pPr>
        <w:pStyle w:val="ARTartustawynprozporzdzenia"/>
      </w:pPr>
      <w:r w:rsidRPr="00D324B1">
        <w:rPr>
          <w:rStyle w:val="Ppogrubienie"/>
        </w:rPr>
        <w:t>Art.</w:t>
      </w:r>
      <w:r>
        <w:rPr>
          <w:rStyle w:val="Ppogrubienie"/>
        </w:rPr>
        <w:t> </w:t>
      </w:r>
      <w:r w:rsidRPr="00D324B1">
        <w:rPr>
          <w:rStyle w:val="Ppogrubienie"/>
        </w:rPr>
        <w:t>2.</w:t>
      </w:r>
      <w:r w:rsidR="00893341">
        <w:t> </w:t>
      </w:r>
      <w:r w:rsidRPr="00D324B1">
        <w:t>Ustawa wchodzi w życie po upływie 14 dni od dnia ogłoszenia.</w:t>
      </w:r>
    </w:p>
    <w:sectPr w:rsidR="00D324B1" w:rsidRPr="00D324B1" w:rsidSect="001A7F15">
      <w:headerReference w:type="default" r:id="rId11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42">
      <wne:macro wne:macroName="JEDNOLITY_SZABLON_RCL.DLA_UZYTKOWNIKA.A_BOLD"/>
    </wne:keymap>
    <wne:keymap wne:kcmPrimary="0244">
      <wne:macro wne:macroName="JEDNOLITY_SZABLON_RCL.DLA_UZYTKOWNIKA.A_D_INDEKS"/>
    </wne:keymap>
    <wne:keymap wne:kcmPrimary="0247">
      <wne:macro wne:macroName="JEDNOLITY_SZABLON_RCL.DLA_UZYTKOWNIKA.A_G_INDEKS"/>
    </wne:keymap>
    <wne:keymap wne:kcmPrimary="0249">
      <wne:macro wne:macroName="JEDNOLITY_SZABLON_RCL.DLA_UZYTKOWNIKA.A_ITALIC"/>
    </wne:keymap>
    <wne:keymap wne:mask="1" wne:kcmPrimary="0342"/>
    <wne:keymap wne:mask="1" wne:kcmPrimary="0349"/>
    <wne:keymap wne:kcmPrimary="0425">
      <wne:macro wne:macroName="JEDNOLITY_SZABLON_RCL.DLA_UZYTKOWNIKA.A_ZMNIEJSZZAGLEBIENIE"/>
    </wne:keymap>
    <wne:keymap wne:kcmPrimary="0426">
      <wne:macro wne:macroName="JEDNOLITY_SZABLON_RCL.DLA_UZYTKOWNIKA.A_ZMNIEJSZPOZIOMNOWELIZACJI"/>
    </wne:keymap>
    <wne:keymap wne:kcmPrimary="0427">
      <wne:macro wne:macroName="JEDNOLITY_SZABLON_RCL.DLA_UZYTKOWNIKA.A_ZWIEKSZZAGLEBIENIE"/>
    </wne:keymap>
    <wne:keymap wne:kcmPrimary="0428">
      <wne:macro wne:macroName="JEDNOLITY_SZABLON_RCL.DLA_UZYTKOWNIKA.A_ZWIEKSZPOZIOMNOWELIZACJI"/>
    </wne:keymap>
    <wne:keymap wne:mask="1" wne:kcmPrimary="0452"/>
    <wne:keymap wne:kcmPrimary="0456">
      <wne:macro wne:macroName="JEDNOLITY_SZABLON_RCL.DLA_UZYTKOWNIKA.A_WKLEJ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6B8" w:rsidRDefault="008436B8">
      <w:r>
        <w:separator/>
      </w:r>
    </w:p>
  </w:endnote>
  <w:endnote w:type="continuationSeparator" w:id="0">
    <w:p w:rsidR="008436B8" w:rsidRDefault="00843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6B8" w:rsidRDefault="008436B8">
      <w:r>
        <w:separator/>
      </w:r>
    </w:p>
  </w:footnote>
  <w:footnote w:type="continuationSeparator" w:id="0">
    <w:p w:rsidR="008436B8" w:rsidRDefault="008436B8">
      <w:r>
        <w:continuationSeparator/>
      </w:r>
    </w:p>
  </w:footnote>
  <w:footnote w:id="1">
    <w:p w:rsidR="00D324B1" w:rsidRPr="00064D15" w:rsidRDefault="00D324B1" w:rsidP="00D324B1">
      <w:pPr>
        <w:pStyle w:val="ODNONIKtreodnonika"/>
      </w:pPr>
      <w:r w:rsidRPr="00064D15">
        <w:rPr>
          <w:rStyle w:val="Odwoanieprzypisudolnego"/>
        </w:rPr>
        <w:footnoteRef/>
      </w:r>
      <w:r w:rsidRPr="00064D15">
        <w:rPr>
          <w:vertAlign w:val="superscript"/>
        </w:rPr>
        <w:t>)</w:t>
      </w:r>
      <w:r>
        <w:tab/>
      </w:r>
      <w:r w:rsidRPr="00064D15">
        <w:t xml:space="preserve">Niniejsza ustawa dokonuje w zakresie swojej regulacji wdrożenia dyrektywy Rady nr 93/83/EWG z dnia </w:t>
      </w:r>
      <w:r w:rsidR="00893341">
        <w:t>27 </w:t>
      </w:r>
      <w:r w:rsidRPr="00064D15">
        <w:t xml:space="preserve">września 1993 r. w sprawie koordynacji niektórych zasad dotyczących prawa autorskiego oraz praw </w:t>
      </w:r>
      <w:r w:rsidRPr="00533D9C">
        <w:t xml:space="preserve">pokrewnych stosowanych w odniesieniu do przekazu satelitarnego oraz retransmisji drogą kablową </w:t>
      </w:r>
      <w:r w:rsidRPr="00533D9C">
        <w:rPr>
          <w:bCs/>
        </w:rPr>
        <w:t>(Dz.</w:t>
      </w:r>
      <w:r>
        <w:rPr>
          <w:bCs/>
        </w:rPr>
        <w:t xml:space="preserve"> </w:t>
      </w:r>
      <w:r w:rsidRPr="00533D9C">
        <w:rPr>
          <w:bCs/>
        </w:rPr>
        <w:t>Urz.</w:t>
      </w:r>
      <w:r>
        <w:rPr>
          <w:bCs/>
        </w:rPr>
        <w:t xml:space="preserve"> </w:t>
      </w:r>
      <w:r w:rsidRPr="00533D9C">
        <w:rPr>
          <w:bCs/>
        </w:rPr>
        <w:t>UE L 248 z 06.10.1993, str. 15; Dz. Urz. UE Polskie wydanie specjalne, rozdz. 17, t. 1, str. 134)</w:t>
      </w:r>
      <w:r>
        <w:rPr>
          <w:bCs/>
        </w:rPr>
        <w:t>.</w:t>
      </w:r>
    </w:p>
  </w:footnote>
  <w:footnote w:id="2">
    <w:p w:rsidR="00D324B1" w:rsidRDefault="00D324B1" w:rsidP="00893341">
      <w:pPr>
        <w:pStyle w:val="ODNONIKtreodnonika"/>
      </w:pPr>
      <w:r w:rsidRPr="00064D15">
        <w:rPr>
          <w:rStyle w:val="Odwoanieprzypisudolnego"/>
        </w:rPr>
        <w:footnoteRef/>
      </w:r>
      <w:r w:rsidRPr="00064D15">
        <w:rPr>
          <w:vertAlign w:val="superscript"/>
        </w:rPr>
        <w:t>)</w:t>
      </w:r>
      <w:r>
        <w:tab/>
      </w:r>
      <w:r w:rsidRPr="00064D15">
        <w:t>Zmiany tekstu jednolitego wymienionej ustawy zostały ogłoszone w Dz. U. z 2006 r. Nr 94, poz. 658 i</w:t>
      </w:r>
      <w:r w:rsidR="008E16E9">
        <w:t> </w:t>
      </w:r>
      <w:r w:rsidRPr="00064D15">
        <w:t>Nr</w:t>
      </w:r>
      <w:r>
        <w:t xml:space="preserve"> 121, </w:t>
      </w:r>
      <w:r w:rsidRPr="00064D15">
        <w:t xml:space="preserve">poz. </w:t>
      </w:r>
      <w:r w:rsidR="008E16E9">
        <w:t xml:space="preserve">843, z 2007 </w:t>
      </w:r>
      <w:r w:rsidRPr="00064D15">
        <w:t>r. Nr 99, poz. 662 i Nr 181, poz. 12</w:t>
      </w:r>
      <w:r>
        <w:t xml:space="preserve">93, z 2009 r. Nr 157, poz. 1241, z 2010 r. Nr 152, poz. 1016 oraz z 2015 r. poz. 932, 994, 1639 i 1923.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efaultTableStyle w:val="TABELA2zszablonu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DCE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541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3BC3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1EC0"/>
    <w:rsid w:val="0050222D"/>
    <w:rsid w:val="00503AF3"/>
    <w:rsid w:val="00503E6E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3341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6E9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0136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37BD0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4B1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3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24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4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3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5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24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1E1E3FB-44F5-4B19-90D5-9E6DE05D5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Jarosław Deminet</dc:creator>
  <cp:lastModifiedBy>Grażyna D. Grabowska</cp:lastModifiedBy>
  <cp:revision>2</cp:revision>
  <cp:lastPrinted>2012-04-23T06:39:00Z</cp:lastPrinted>
  <dcterms:created xsi:type="dcterms:W3CDTF">2016-05-20T09:10:00Z</dcterms:created>
  <dcterms:modified xsi:type="dcterms:W3CDTF">2016-05-20T09:10:00Z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