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0E1" w:rsidRPr="0028342C" w:rsidRDefault="00B610E1" w:rsidP="002E42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8342C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1E3F1C" w:rsidRDefault="00B610E1" w:rsidP="002E4217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5B53">
        <w:rPr>
          <w:rFonts w:ascii="Times New Roman" w:hAnsi="Times New Roman" w:cs="Times New Roman"/>
          <w:sz w:val="24"/>
          <w:szCs w:val="24"/>
        </w:rPr>
        <w:t>W projekcie ustawy o zmianie ustawy o rehabilitacji zawodowej i społecznej oraz zatrudnianiu osób niepełnosprawnych oraz</w:t>
      </w:r>
      <w:r w:rsidR="001E3F1C">
        <w:rPr>
          <w:rFonts w:ascii="Times New Roman" w:hAnsi="Times New Roman" w:cs="Times New Roman"/>
          <w:sz w:val="24"/>
          <w:szCs w:val="24"/>
        </w:rPr>
        <w:t xml:space="preserve"> niektórych innych ustaw zaproponowano:</w:t>
      </w:r>
    </w:p>
    <w:p w:rsidR="00B610E1" w:rsidRPr="00EF5B53" w:rsidRDefault="00B610E1" w:rsidP="002E421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1ECE" w:rsidRDefault="00917AB1" w:rsidP="00901EC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zmianę </w:t>
      </w:r>
      <w:r w:rsidR="00505F7F">
        <w:rPr>
          <w:rFonts w:ascii="Times New Roman" w:hAnsi="Times New Roman" w:cs="Times New Roman"/>
          <w:sz w:val="24"/>
          <w:szCs w:val="24"/>
        </w:rPr>
        <w:t>przepisów ustawy</w:t>
      </w:r>
      <w:r w:rsidR="001E3F1C">
        <w:rPr>
          <w:rFonts w:ascii="Times New Roman" w:hAnsi="Times New Roman" w:cs="Times New Roman"/>
          <w:sz w:val="24"/>
          <w:szCs w:val="24"/>
        </w:rPr>
        <w:t xml:space="preserve"> z dnia 27 sierpnia 1997 r. o rehabilitacji zawodowej </w:t>
      </w:r>
      <w:r w:rsidR="00505F7F">
        <w:rPr>
          <w:rFonts w:ascii="Times New Roman" w:hAnsi="Times New Roman" w:cs="Times New Roman"/>
          <w:sz w:val="24"/>
          <w:szCs w:val="24"/>
        </w:rPr>
        <w:br/>
      </w:r>
      <w:r w:rsidR="00403D40">
        <w:rPr>
          <w:rFonts w:ascii="Times New Roman" w:hAnsi="Times New Roman" w:cs="Times New Roman"/>
          <w:sz w:val="24"/>
          <w:szCs w:val="24"/>
        </w:rPr>
        <w:t xml:space="preserve">i społecznej </w:t>
      </w:r>
      <w:r w:rsidR="001E3F1C">
        <w:rPr>
          <w:rFonts w:ascii="Times New Roman" w:hAnsi="Times New Roman" w:cs="Times New Roman"/>
          <w:sz w:val="24"/>
          <w:szCs w:val="24"/>
        </w:rPr>
        <w:t>oraz zatrudnianiu osób n</w:t>
      </w:r>
      <w:r w:rsidR="004D3DF6">
        <w:rPr>
          <w:rFonts w:ascii="Times New Roman" w:hAnsi="Times New Roman" w:cs="Times New Roman"/>
          <w:sz w:val="24"/>
          <w:szCs w:val="24"/>
        </w:rPr>
        <w:t>iepełnosprawnych (Dz. U. z 2011 r.</w:t>
      </w:r>
      <w:r w:rsidR="003B229F">
        <w:rPr>
          <w:rFonts w:ascii="Times New Roman" w:hAnsi="Times New Roman" w:cs="Times New Roman"/>
          <w:sz w:val="24"/>
          <w:szCs w:val="24"/>
        </w:rPr>
        <w:t xml:space="preserve"> </w:t>
      </w:r>
      <w:r w:rsidR="00505F7F">
        <w:rPr>
          <w:rFonts w:ascii="Times New Roman" w:hAnsi="Times New Roman" w:cs="Times New Roman"/>
          <w:sz w:val="24"/>
          <w:szCs w:val="24"/>
        </w:rPr>
        <w:br/>
      </w:r>
      <w:r w:rsidR="001119B0">
        <w:rPr>
          <w:rFonts w:ascii="Times New Roman" w:hAnsi="Times New Roman" w:cs="Times New Roman"/>
          <w:sz w:val="24"/>
          <w:szCs w:val="24"/>
        </w:rPr>
        <w:t>poz. 721, z późn. zm.), zwanej dalej „ustawą o rehabilitacji”</w:t>
      </w:r>
      <w:r w:rsidR="001A6522">
        <w:rPr>
          <w:rFonts w:ascii="Times New Roman" w:hAnsi="Times New Roman" w:cs="Times New Roman"/>
          <w:sz w:val="24"/>
          <w:szCs w:val="24"/>
        </w:rPr>
        <w:t>,</w:t>
      </w:r>
      <w:r w:rsidR="001119B0">
        <w:rPr>
          <w:rFonts w:ascii="Times New Roman" w:hAnsi="Times New Roman" w:cs="Times New Roman"/>
          <w:sz w:val="24"/>
          <w:szCs w:val="24"/>
        </w:rPr>
        <w:t xml:space="preserve"> </w:t>
      </w:r>
      <w:r w:rsidR="001E3F1C">
        <w:rPr>
          <w:rFonts w:ascii="Times New Roman" w:hAnsi="Times New Roman" w:cs="Times New Roman"/>
          <w:sz w:val="24"/>
          <w:szCs w:val="24"/>
        </w:rPr>
        <w:t>w zakresie</w:t>
      </w:r>
      <w:r w:rsidR="00901ECE">
        <w:rPr>
          <w:rFonts w:ascii="Times New Roman" w:hAnsi="Times New Roman" w:cs="Times New Roman"/>
          <w:sz w:val="24"/>
          <w:szCs w:val="24"/>
        </w:rPr>
        <w:t>:</w:t>
      </w:r>
    </w:p>
    <w:p w:rsidR="00901ECE" w:rsidRPr="00901ECE" w:rsidRDefault="00901ECE" w:rsidP="00901ECE">
      <w:pPr>
        <w:autoSpaceDE w:val="0"/>
        <w:autoSpaceDN w:val="0"/>
        <w:adjustRightInd w:val="0"/>
        <w:spacing w:after="0"/>
        <w:ind w:left="851" w:hanging="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E3F1C" w:rsidRPr="00901ECE">
        <w:rPr>
          <w:rFonts w:ascii="Times New Roman" w:hAnsi="Times New Roman" w:cs="Times New Roman"/>
          <w:sz w:val="24"/>
          <w:szCs w:val="24"/>
        </w:rPr>
        <w:t xml:space="preserve"> </w:t>
      </w:r>
      <w:r w:rsidRPr="00901ECE">
        <w:rPr>
          <w:rFonts w:ascii="Times New Roman" w:hAnsi="Times New Roman" w:cs="Times New Roman"/>
          <w:sz w:val="24"/>
          <w:szCs w:val="24"/>
        </w:rPr>
        <w:t xml:space="preserve">przeznaczania środków zakładowego funduszu rehabilitacji </w:t>
      </w:r>
      <w:r>
        <w:rPr>
          <w:rFonts w:ascii="Times New Roman" w:hAnsi="Times New Roman" w:cs="Times New Roman"/>
          <w:sz w:val="24"/>
          <w:szCs w:val="24"/>
        </w:rPr>
        <w:t>osób niepełnosprawnych,</w:t>
      </w:r>
    </w:p>
    <w:p w:rsidR="001E3F1C" w:rsidRDefault="00901ECE" w:rsidP="00901ECE">
      <w:pPr>
        <w:pStyle w:val="Akapitzlist"/>
        <w:autoSpaceDE w:val="0"/>
        <w:autoSpaceDN w:val="0"/>
        <w:adjustRightInd w:val="0"/>
        <w:spacing w:after="0"/>
        <w:ind w:left="851" w:hanging="1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B610E1" w:rsidRPr="00EF5B53">
        <w:rPr>
          <w:rFonts w:ascii="Times New Roman" w:hAnsi="Times New Roman" w:cs="Times New Roman"/>
          <w:sz w:val="24"/>
          <w:szCs w:val="24"/>
        </w:rPr>
        <w:t>składu</w:t>
      </w:r>
      <w:r w:rsidR="00917AB1">
        <w:rPr>
          <w:rFonts w:ascii="Times New Roman" w:hAnsi="Times New Roman" w:cs="Times New Roman"/>
          <w:sz w:val="24"/>
          <w:szCs w:val="24"/>
        </w:rPr>
        <w:t xml:space="preserve">, organizacji i trybu działania </w:t>
      </w:r>
      <w:r w:rsidR="00B610E1" w:rsidRPr="00EF5B53">
        <w:rPr>
          <w:rFonts w:ascii="Times New Roman" w:hAnsi="Times New Roman" w:cs="Times New Roman"/>
          <w:sz w:val="24"/>
          <w:szCs w:val="24"/>
        </w:rPr>
        <w:t>Krajowej Rady Konsultacyjnej do Spraw Osó</w:t>
      </w:r>
      <w:r w:rsidR="00955D85">
        <w:rPr>
          <w:rFonts w:ascii="Times New Roman" w:hAnsi="Times New Roman" w:cs="Times New Roman"/>
          <w:sz w:val="24"/>
          <w:szCs w:val="24"/>
        </w:rPr>
        <w:t>b Niepełnosprawnych;</w:t>
      </w:r>
      <w:r w:rsidR="00B03E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3F1C" w:rsidRPr="00CA4F25" w:rsidRDefault="00403D40" w:rsidP="00901ECE">
      <w:pPr>
        <w:pStyle w:val="ARTartustawynprozporzdzenia"/>
        <w:numPr>
          <w:ilvl w:val="0"/>
          <w:numId w:val="1"/>
        </w:numPr>
        <w:spacing w:before="0" w:line="276" w:lineRule="auto"/>
      </w:pPr>
      <w:r>
        <w:t>zmianę przepis</w:t>
      </w:r>
      <w:r w:rsidR="00672BF9">
        <w:t>u</w:t>
      </w:r>
      <w:r>
        <w:t xml:space="preserve"> ustawy</w:t>
      </w:r>
      <w:r w:rsidR="001E3F1C" w:rsidRPr="00C8790B">
        <w:t xml:space="preserve"> z dnia 19 sierpnia 2011 r. o języku migowym i innych środkach komunikowania się (Dz. U. poz. 1243 i z 2012 r. poz. 986)  </w:t>
      </w:r>
      <w:r w:rsidR="004D3DF6">
        <w:br/>
      </w:r>
      <w:r w:rsidR="007C5912">
        <w:t>w zakresie</w:t>
      </w:r>
      <w:r w:rsidR="00FB5038">
        <w:t xml:space="preserve"> </w:t>
      </w:r>
      <w:r w:rsidR="007C5912">
        <w:t xml:space="preserve">warunków </w:t>
      </w:r>
      <w:r w:rsidR="001E3F1C">
        <w:t xml:space="preserve">jakie musi spełniać przewodniczący </w:t>
      </w:r>
      <w:r w:rsidR="00FB5038">
        <w:t>Polskiej Rady Języka Migowego;</w:t>
      </w:r>
    </w:p>
    <w:p w:rsidR="001E3F1C" w:rsidRPr="001E3F1C" w:rsidRDefault="00B610E1" w:rsidP="00901EC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5B53">
        <w:rPr>
          <w:rFonts w:ascii="Times New Roman" w:hAnsi="Times New Roman" w:cs="Times New Roman"/>
          <w:sz w:val="24"/>
          <w:szCs w:val="24"/>
        </w:rPr>
        <w:t xml:space="preserve">wydłużenie terminu wejścia w życia przepisów dotyczących legitymacji dokumentujących niepełnosprawność lub stopień niepełnosprawności, poprzez zmianę art. 4 ustawy z dnia 25 września 2015 r. zmianie ustawy o rehabilitacji zawodowej  </w:t>
      </w:r>
      <w:r w:rsidR="00EF5B53">
        <w:rPr>
          <w:rFonts w:ascii="Times New Roman" w:hAnsi="Times New Roman" w:cs="Times New Roman"/>
          <w:sz w:val="24"/>
          <w:szCs w:val="24"/>
        </w:rPr>
        <w:br/>
      </w:r>
      <w:r w:rsidRPr="00EF5B53">
        <w:rPr>
          <w:rFonts w:ascii="Times New Roman" w:hAnsi="Times New Roman" w:cs="Times New Roman"/>
          <w:sz w:val="24"/>
          <w:szCs w:val="24"/>
        </w:rPr>
        <w:t>i społecznej oraz zatrudnianiu osób niepełnosprawnych (Dz. U. poz. 1886).</w:t>
      </w:r>
    </w:p>
    <w:p w:rsidR="00BA2AD7" w:rsidRDefault="00BA2AD7" w:rsidP="00AC633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0781" w:rsidRPr="00E50781" w:rsidRDefault="00901ECE" w:rsidP="00E5078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6334">
        <w:rPr>
          <w:rFonts w:ascii="Times New Roman" w:hAnsi="Times New Roman" w:cs="Times New Roman"/>
          <w:sz w:val="24"/>
          <w:szCs w:val="24"/>
        </w:rPr>
        <w:t xml:space="preserve">Zgodnie </w:t>
      </w:r>
      <w:r w:rsidR="00B83567" w:rsidRPr="00AC6334">
        <w:rPr>
          <w:rFonts w:ascii="Times New Roman" w:hAnsi="Times New Roman" w:cs="Times New Roman"/>
          <w:sz w:val="24"/>
          <w:szCs w:val="24"/>
        </w:rPr>
        <w:t xml:space="preserve">z </w:t>
      </w:r>
      <w:r w:rsidR="00B5644C">
        <w:rPr>
          <w:rFonts w:ascii="Times New Roman" w:hAnsi="Times New Roman" w:cs="Times New Roman"/>
          <w:sz w:val="24"/>
          <w:szCs w:val="24"/>
        </w:rPr>
        <w:t>ustaw</w:t>
      </w:r>
      <w:r w:rsidR="00E50781">
        <w:rPr>
          <w:rFonts w:ascii="Times New Roman" w:hAnsi="Times New Roman" w:cs="Times New Roman"/>
          <w:sz w:val="24"/>
          <w:szCs w:val="24"/>
        </w:rPr>
        <w:t>ą</w:t>
      </w:r>
      <w:r w:rsidR="00B83567" w:rsidRPr="00AC6334">
        <w:rPr>
          <w:rFonts w:ascii="Times New Roman" w:hAnsi="Times New Roman" w:cs="Times New Roman"/>
          <w:sz w:val="24"/>
          <w:szCs w:val="24"/>
        </w:rPr>
        <w:t xml:space="preserve"> o rehabilitacji,</w:t>
      </w:r>
      <w:r w:rsidR="00E50781">
        <w:rPr>
          <w:rFonts w:ascii="Times New Roman" w:hAnsi="Times New Roman" w:cs="Times New Roman"/>
          <w:sz w:val="24"/>
          <w:szCs w:val="24"/>
        </w:rPr>
        <w:t xml:space="preserve"> prowadzący zakład pracy chronionej </w:t>
      </w:r>
      <w:r w:rsidR="00B83567" w:rsidRPr="00AC6334">
        <w:rPr>
          <w:rFonts w:ascii="Times New Roman" w:hAnsi="Times New Roman" w:cs="Times New Roman"/>
          <w:sz w:val="24"/>
          <w:szCs w:val="24"/>
        </w:rPr>
        <w:t xml:space="preserve"> </w:t>
      </w:r>
      <w:r w:rsidR="00E50781">
        <w:rPr>
          <w:rFonts w:ascii="Times New Roman" w:hAnsi="Times New Roman" w:cs="Times New Roman"/>
          <w:sz w:val="24"/>
          <w:szCs w:val="24"/>
        </w:rPr>
        <w:t xml:space="preserve">tworzy zakładowy </w:t>
      </w:r>
      <w:r w:rsidR="000856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fundusz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rehabilitacji </w:t>
      </w:r>
      <w:r w:rsidR="00E507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osób niepełnosprawnych, zwany</w:t>
      </w:r>
      <w:r w:rsidR="00B83567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dalej „funduszem rehabilitacji”</w:t>
      </w:r>
      <w:r w:rsidR="000856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Środki funduszu rehabilitacji</w:t>
      </w:r>
      <w:r w:rsidR="00B83567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są przeznaczane na finansowanie rehabilitacji zawodowej, społecznej i leczniczej, w tym na indywidualne programy rehabilitacji osób niepełnosprawnych opracowywane przez powołane przez pracodawców komisje rehabilitacyjne oraz ubezpieczenie osób niepełnosprawnych, zgodnie z zakładowym regulaminem wykorzystania tych środków.</w:t>
      </w:r>
      <w:r w:rsidR="00A2240A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E50781" w:rsidRDefault="0040252A" w:rsidP="00DD7E3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art. 33 ust. 4a ustawodawca wskazał, że w</w:t>
      </w:r>
      <w:r w:rsidR="00A2240A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przypadku niezgodnego przeznaczenia 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środków funduszu rehabilitacji, pracodaw</w:t>
      </w:r>
      <w:r w:rsidR="00A2240A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 jest obowiązany do dokonania</w:t>
      </w:r>
      <w:r w:rsidR="00E507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:rsidR="00E50781" w:rsidRDefault="00E50781" w:rsidP="00AC633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</w:t>
      </w:r>
      <w:r w:rsidR="00A2240A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zwrotu 100% kwoty tych środków na fundusz rehabilitacji oraz</w:t>
      </w:r>
      <w:r w:rsidR="00A2240A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B83567" w:rsidRPr="00AC6334" w:rsidRDefault="00E50781" w:rsidP="00AC633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2) 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wpłaty w wysokości 30% tych środków na </w:t>
      </w:r>
      <w:r w:rsidR="009335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Państwowy 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Fundusz </w:t>
      </w:r>
      <w:r w:rsidR="009335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Rehabilitacji Osób Niepełnosprawnych, zwany dalej „Funduszem” 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terminie do 20. dnia miesiąca następującego po miesiącu, w którym nastąpiło ujawnienie niezgodnego z ustawą przeznaczenia </w:t>
      </w:r>
      <w:r w:rsidR="00AC6334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tych 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środków</w:t>
      </w:r>
      <w:r w:rsidR="004025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:rsidR="00E50781" w:rsidRDefault="00E50781" w:rsidP="00DD7E3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Jednocześnie stosownie do </w:t>
      </w:r>
      <w:r w:rsidR="00AC6334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art. 33 ust. 4a</w:t>
      </w:r>
      <w:r w:rsidR="00AC6334" w:rsidRPr="00AC633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ustawy o rehabilitacji, </w:t>
      </w:r>
      <w:r w:rsidR="00AC6334" w:rsidRPr="00AC63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</w:t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 równi z niezgodnym przeznaczeniem środków funduszu rehabilitacji traktuje się nieutworzenie funduszu rehabilitacji, nieprowadzenie ewidencji środków funduszu rehabilitacji lub nieprowadzenie rachunku bankowego środków tego funduszu, z tym że kwota wpłaty, o której mowa </w:t>
      </w:r>
      <w:r w:rsidR="00DD7E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B83567" w:rsidRPr="00B835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ust. 4a pkt 2, jest równa 30% kwoty środków funduszu rehabilitacji ustalonej na podstawie ust. 1-3.</w:t>
      </w:r>
      <w:r w:rsidR="00B564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B83567" w:rsidRPr="00710D55" w:rsidRDefault="00B5644C" w:rsidP="00AC633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DD7E3D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ocenie Naczelnego Sądu A</w:t>
      </w:r>
      <w:r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dministracyjnego (</w:t>
      </w:r>
      <w:r w:rsidR="00E50781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yrok z dnia 2 marca 2016 r., Sygn. akt II FSK 3574/13) sankcją z art. 33 ust. 4a pkt 2 </w:t>
      </w:r>
      <w:r w:rsidR="0040252A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ustawy o rehabilitacji nie jest objęta sytuacja, w której prowadzący</w:t>
      </w:r>
      <w:r w:rsidR="00027A94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zakład pracy chronionej, mimo ciążącego na nim obowiązku </w:t>
      </w:r>
      <w:r w:rsidR="00027A94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027A94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 mocy art. 31 ust. 3</w:t>
      </w:r>
      <w:r w:rsidR="009335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(przekazywanie  środków uzyskanych z tytułu zwolnień na Fundusz </w:t>
      </w:r>
      <w:r w:rsidR="009335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fundusz rehabilitacji)</w:t>
      </w:r>
      <w:r w:rsidR="00027A94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w ogóle nie przekazuje środków na fundusz rehabilitacji. </w:t>
      </w:r>
    </w:p>
    <w:p w:rsidR="00E347DE" w:rsidRDefault="00710D55" w:rsidP="006B1E0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Mając na uwadze powyższe, w</w:t>
      </w:r>
      <w:r w:rsidR="00027A94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art. 1 w pkt 1 proponuje się </w:t>
      </w:r>
      <w:r w:rsidR="004179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doprecyzowanie przepisu</w:t>
      </w:r>
      <w:r w:rsidR="00027A94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art. 33 ust. 4a</w:t>
      </w:r>
      <w:r w:rsidR="00027A94" w:rsidRPr="00710D5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1</w:t>
      </w:r>
      <w:r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ustawy o rehabilitacji</w:t>
      </w:r>
      <w:r w:rsidR="00E347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celu </w:t>
      </w:r>
      <w:r w:rsidR="009F7F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zabezpieczenia realizacji</w:t>
      </w:r>
      <w:r w:rsidR="006B1E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obowiązków wynikających z ustawy. </w:t>
      </w:r>
      <w:r w:rsidR="0068218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B83567" w:rsidRPr="00EF0968" w:rsidRDefault="00EF0968" w:rsidP="006B1E0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Zaproponowano, aby</w:t>
      </w:r>
      <w:r w:rsidR="00710D55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równi z niezgodnym przeznaczeniem </w:t>
      </w:r>
      <w:r w:rsidR="007447DF" w:rsidRPr="00710D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70667" w:rsidRPr="00710D55">
        <w:rPr>
          <w:rFonts w:ascii="Times New Roman" w:hAnsi="Times New Roman" w:cs="Times New Roman"/>
          <w:color w:val="000000"/>
          <w:sz w:val="24"/>
          <w:szCs w:val="24"/>
        </w:rPr>
        <w:t xml:space="preserve">środków funduszu rehabilitacji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było </w:t>
      </w:r>
      <w:r w:rsidR="00710D55" w:rsidRPr="00710D55">
        <w:rPr>
          <w:rFonts w:ascii="Times New Roman" w:hAnsi="Times New Roman" w:cs="Times New Roman"/>
          <w:color w:val="000000"/>
          <w:sz w:val="24"/>
          <w:szCs w:val="24"/>
        </w:rPr>
        <w:t xml:space="preserve">traktowane również </w:t>
      </w:r>
      <w:r w:rsidR="00B70667" w:rsidRPr="00710D55">
        <w:rPr>
          <w:rFonts w:ascii="Times New Roman" w:hAnsi="Times New Roman" w:cs="Times New Roman"/>
          <w:color w:val="000000"/>
          <w:sz w:val="24"/>
          <w:szCs w:val="24"/>
        </w:rPr>
        <w:t>nieprzek</w:t>
      </w:r>
      <w:r w:rsidR="00710D55" w:rsidRPr="00710D55">
        <w:rPr>
          <w:rFonts w:ascii="Times New Roman" w:hAnsi="Times New Roman" w:cs="Times New Roman"/>
          <w:color w:val="000000"/>
          <w:sz w:val="24"/>
          <w:szCs w:val="24"/>
        </w:rPr>
        <w:t xml:space="preserve">azanie środków na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ten fundusz. </w:t>
      </w:r>
    </w:p>
    <w:p w:rsidR="001A6522" w:rsidRDefault="002957ED" w:rsidP="00EF09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</w:t>
      </w:r>
      <w:r w:rsidR="00950F36">
        <w:rPr>
          <w:rFonts w:ascii="Times New Roman" w:hAnsi="Times New Roman" w:cs="Times New Roman"/>
          <w:sz w:val="24"/>
          <w:szCs w:val="24"/>
        </w:rPr>
        <w:t>art. 42 ustawy</w:t>
      </w:r>
      <w:r>
        <w:rPr>
          <w:rFonts w:ascii="Times New Roman" w:hAnsi="Times New Roman" w:cs="Times New Roman"/>
          <w:sz w:val="24"/>
          <w:szCs w:val="24"/>
        </w:rPr>
        <w:t xml:space="preserve"> o rehabilitacji Krajowa Rada</w:t>
      </w:r>
      <w:r w:rsidRPr="00EF5B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Konsultacyjna</w:t>
      </w:r>
      <w:r w:rsidRPr="00EF5B53">
        <w:rPr>
          <w:rFonts w:ascii="Times New Roman" w:hAnsi="Times New Roman" w:cs="Times New Roman"/>
          <w:sz w:val="24"/>
          <w:szCs w:val="24"/>
        </w:rPr>
        <w:t xml:space="preserve"> do Spraw Osó</w:t>
      </w:r>
      <w:r>
        <w:rPr>
          <w:rFonts w:ascii="Times New Roman" w:hAnsi="Times New Roman" w:cs="Times New Roman"/>
          <w:sz w:val="24"/>
          <w:szCs w:val="24"/>
        </w:rPr>
        <w:t>b Niepełnosprawnych, zwana dalej „R</w:t>
      </w:r>
      <w:r w:rsidR="00C1774B">
        <w:rPr>
          <w:rFonts w:ascii="Times New Roman" w:hAnsi="Times New Roman" w:cs="Times New Roman"/>
          <w:sz w:val="24"/>
          <w:szCs w:val="24"/>
        </w:rPr>
        <w:t>adą Konsultacyjną” jest organem</w:t>
      </w:r>
      <w:r w:rsidR="001959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doradczym Pełnomocnika Rządu do Spraw Osób Niep</w:t>
      </w:r>
      <w:r w:rsidR="001119B0">
        <w:rPr>
          <w:rFonts w:ascii="Times New Roman" w:hAnsi="Times New Roman" w:cs="Times New Roman"/>
          <w:sz w:val="24"/>
          <w:szCs w:val="24"/>
        </w:rPr>
        <w:t>ełnospraw</w:t>
      </w:r>
      <w:r w:rsidR="00C1774B">
        <w:rPr>
          <w:rFonts w:ascii="Times New Roman" w:hAnsi="Times New Roman" w:cs="Times New Roman"/>
          <w:sz w:val="24"/>
          <w:szCs w:val="24"/>
        </w:rPr>
        <w:t xml:space="preserve">nych stanowiącym forum współdziałania, na rzecz osób niepełnosprawnych, organów administracji rządowej, samorządu terytorialnego oraz organizacji pozarządowych. </w:t>
      </w:r>
      <w:r>
        <w:rPr>
          <w:rFonts w:ascii="Times New Roman" w:hAnsi="Times New Roman" w:cs="Times New Roman"/>
          <w:sz w:val="24"/>
          <w:szCs w:val="24"/>
        </w:rPr>
        <w:t xml:space="preserve">Rada Konsultacyjna składa się </w:t>
      </w:r>
      <w:r w:rsidR="00C1774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B610E1" w:rsidRPr="00EF5B53">
        <w:rPr>
          <w:rFonts w:ascii="Times New Roman" w:hAnsi="Times New Roman" w:cs="Times New Roman"/>
          <w:sz w:val="24"/>
          <w:szCs w:val="24"/>
        </w:rPr>
        <w:t>24 członków, w tym przedstawici</w:t>
      </w:r>
      <w:r>
        <w:rPr>
          <w:rFonts w:ascii="Times New Roman" w:hAnsi="Times New Roman" w:cs="Times New Roman"/>
          <w:sz w:val="24"/>
          <w:szCs w:val="24"/>
        </w:rPr>
        <w:t>eli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organów administracji rządowej, jedno</w:t>
      </w:r>
      <w:r>
        <w:rPr>
          <w:rFonts w:ascii="Times New Roman" w:hAnsi="Times New Roman" w:cs="Times New Roman"/>
          <w:sz w:val="24"/>
          <w:szCs w:val="24"/>
        </w:rPr>
        <w:t>stek samorządu terytorialnego, a także przedstawicieli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organizacji pracodawców, reprezentatywnych organizacji </w:t>
      </w:r>
      <w:r>
        <w:rPr>
          <w:rFonts w:ascii="Times New Roman" w:hAnsi="Times New Roman" w:cs="Times New Roman"/>
          <w:sz w:val="24"/>
          <w:szCs w:val="24"/>
        </w:rPr>
        <w:t>związkowych oraz przedstawicieli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innych organizacji pozarządowych. </w:t>
      </w:r>
    </w:p>
    <w:p w:rsidR="00514794" w:rsidRDefault="008447A7" w:rsidP="00EF096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projektowanej ustawie zaproponowano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wyłączenie ze</w:t>
      </w:r>
      <w:r w:rsidR="0041366F">
        <w:rPr>
          <w:rFonts w:ascii="Times New Roman" w:hAnsi="Times New Roman" w:cs="Times New Roman"/>
          <w:sz w:val="24"/>
          <w:szCs w:val="24"/>
        </w:rPr>
        <w:t xml:space="preserve"> składu tej rady przedstawiciel</w:t>
      </w:r>
      <w:r w:rsidR="000B7CD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organów administracji </w:t>
      </w:r>
      <w:r w:rsidR="00B610E1" w:rsidRPr="00EF5B53">
        <w:rPr>
          <w:rFonts w:ascii="Times New Roman" w:hAnsi="Times New Roman" w:cs="Times New Roman"/>
          <w:sz w:val="24"/>
          <w:szCs w:val="24"/>
        </w:rPr>
        <w:t>rządowej, a także przedstawicieli reprezentatywnych organizacji związko</w:t>
      </w:r>
      <w:r w:rsidR="001119B0">
        <w:rPr>
          <w:rFonts w:ascii="Times New Roman" w:hAnsi="Times New Roman" w:cs="Times New Roman"/>
          <w:sz w:val="24"/>
          <w:szCs w:val="24"/>
        </w:rPr>
        <w:t xml:space="preserve">wych i organizacji pracodawców. </w:t>
      </w:r>
      <w:r w:rsidR="001A6522">
        <w:rPr>
          <w:rFonts w:ascii="Times New Roman" w:hAnsi="Times New Roman" w:cs="Times New Roman"/>
          <w:sz w:val="24"/>
          <w:szCs w:val="24"/>
        </w:rPr>
        <w:t xml:space="preserve">Zgodnie z proponowanym </w:t>
      </w:r>
      <w:r w:rsidR="00D20D20">
        <w:rPr>
          <w:rFonts w:ascii="Times New Roman" w:hAnsi="Times New Roman" w:cs="Times New Roman"/>
          <w:sz w:val="24"/>
          <w:szCs w:val="24"/>
        </w:rPr>
        <w:br/>
      </w:r>
      <w:r w:rsidR="001A6522">
        <w:rPr>
          <w:rFonts w:ascii="Times New Roman" w:hAnsi="Times New Roman" w:cs="Times New Roman"/>
          <w:sz w:val="24"/>
          <w:szCs w:val="24"/>
        </w:rPr>
        <w:t xml:space="preserve">w </w:t>
      </w:r>
      <w:r w:rsidR="009335A5">
        <w:rPr>
          <w:rFonts w:ascii="Times New Roman" w:hAnsi="Times New Roman" w:cs="Times New Roman"/>
          <w:sz w:val="24"/>
          <w:szCs w:val="24"/>
        </w:rPr>
        <w:t>art. 1 w pkt 2</w:t>
      </w:r>
      <w:r w:rsidR="001119B0">
        <w:rPr>
          <w:rFonts w:ascii="Times New Roman" w:hAnsi="Times New Roman" w:cs="Times New Roman"/>
          <w:sz w:val="24"/>
          <w:szCs w:val="24"/>
        </w:rPr>
        <w:t xml:space="preserve"> </w:t>
      </w:r>
      <w:r w:rsidR="00D20D20">
        <w:rPr>
          <w:rFonts w:ascii="Times New Roman" w:hAnsi="Times New Roman" w:cs="Times New Roman"/>
          <w:sz w:val="24"/>
          <w:szCs w:val="24"/>
        </w:rPr>
        <w:t xml:space="preserve">w lit. a </w:t>
      </w:r>
      <w:r w:rsidR="001119B0">
        <w:rPr>
          <w:rFonts w:ascii="Times New Roman" w:hAnsi="Times New Roman" w:cs="Times New Roman"/>
          <w:sz w:val="24"/>
          <w:szCs w:val="24"/>
        </w:rPr>
        <w:t xml:space="preserve">projektu ustawy </w:t>
      </w:r>
      <w:r w:rsidR="001A6522">
        <w:rPr>
          <w:rFonts w:ascii="Times New Roman" w:hAnsi="Times New Roman" w:cs="Times New Roman"/>
          <w:sz w:val="24"/>
          <w:szCs w:val="24"/>
        </w:rPr>
        <w:t xml:space="preserve">nowym brzmieniem art. 42 ust. 2 ustawy </w:t>
      </w:r>
      <w:r w:rsidR="00D20D20">
        <w:rPr>
          <w:rFonts w:ascii="Times New Roman" w:hAnsi="Times New Roman" w:cs="Times New Roman"/>
          <w:sz w:val="24"/>
          <w:szCs w:val="24"/>
        </w:rPr>
        <w:br/>
      </w:r>
      <w:r w:rsidR="001A6522">
        <w:rPr>
          <w:rFonts w:ascii="Times New Roman" w:hAnsi="Times New Roman" w:cs="Times New Roman"/>
          <w:sz w:val="24"/>
          <w:szCs w:val="24"/>
        </w:rPr>
        <w:t xml:space="preserve">o rehabilitacji, Rada Konsultacyjna będzie organem opiniodawczo-doradczym Pełnomocnika Rządu ds. </w:t>
      </w:r>
      <w:r w:rsidR="00596BF0">
        <w:rPr>
          <w:rFonts w:ascii="Times New Roman" w:hAnsi="Times New Roman" w:cs="Times New Roman"/>
          <w:sz w:val="24"/>
          <w:szCs w:val="24"/>
        </w:rPr>
        <w:t>Osób Niepełnosprawnych.</w:t>
      </w:r>
    </w:p>
    <w:p w:rsidR="00BA7920" w:rsidRDefault="009335A5" w:rsidP="00CF760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1 w pkt 2</w:t>
      </w:r>
      <w:r w:rsidR="00D20D20">
        <w:rPr>
          <w:rFonts w:ascii="Times New Roman" w:hAnsi="Times New Roman" w:cs="Times New Roman"/>
          <w:sz w:val="24"/>
          <w:szCs w:val="24"/>
        </w:rPr>
        <w:t xml:space="preserve"> w lit. b projektu ustawy </w:t>
      </w:r>
      <w:r w:rsidR="00514794">
        <w:rPr>
          <w:rFonts w:ascii="Times New Roman" w:hAnsi="Times New Roman" w:cs="Times New Roman"/>
          <w:sz w:val="24"/>
          <w:szCs w:val="24"/>
        </w:rPr>
        <w:t xml:space="preserve">proponuje się rozszerzenie zakresu działania Rady Konsultacyjnej o nowe zadanie polegające na przedstawianiu Pełnomocnikowi Rządu ds. Osób Niepełnosprawnych opinii w sprawach standardów dotyczących realizacji zadań określonych w ustawie o rehabilitacji. Ponadto </w:t>
      </w:r>
      <w:r>
        <w:rPr>
          <w:rFonts w:ascii="Times New Roman" w:hAnsi="Times New Roman" w:cs="Times New Roman"/>
          <w:sz w:val="24"/>
          <w:szCs w:val="24"/>
        </w:rPr>
        <w:t>w art. 1 w pkt 2</w:t>
      </w:r>
      <w:r w:rsidR="00CF7609">
        <w:rPr>
          <w:rFonts w:ascii="Times New Roman" w:hAnsi="Times New Roman" w:cs="Times New Roman"/>
          <w:sz w:val="24"/>
          <w:szCs w:val="24"/>
        </w:rPr>
        <w:t xml:space="preserve"> w lit. c zaproponowano dodanie </w:t>
      </w:r>
      <w:r w:rsidR="00BE35C8">
        <w:rPr>
          <w:rFonts w:ascii="Times New Roman" w:hAnsi="Times New Roman" w:cs="Times New Roman"/>
          <w:sz w:val="24"/>
          <w:szCs w:val="24"/>
        </w:rPr>
        <w:t>w</w:t>
      </w:r>
      <w:r w:rsidR="005F5A9C">
        <w:rPr>
          <w:rFonts w:ascii="Times New Roman" w:hAnsi="Times New Roman" w:cs="Times New Roman"/>
          <w:sz w:val="24"/>
          <w:szCs w:val="24"/>
        </w:rPr>
        <w:t xml:space="preserve"> </w:t>
      </w:r>
      <w:r w:rsidR="00514794">
        <w:rPr>
          <w:rFonts w:ascii="Times New Roman" w:hAnsi="Times New Roman" w:cs="Times New Roman"/>
          <w:sz w:val="24"/>
          <w:szCs w:val="24"/>
        </w:rPr>
        <w:t>art.</w:t>
      </w:r>
      <w:r w:rsidR="005F5A9C">
        <w:rPr>
          <w:rFonts w:ascii="Times New Roman" w:hAnsi="Times New Roman" w:cs="Times New Roman"/>
          <w:sz w:val="24"/>
          <w:szCs w:val="24"/>
        </w:rPr>
        <w:t xml:space="preserve"> 42 </w:t>
      </w:r>
      <w:r w:rsidR="00BE35C8">
        <w:rPr>
          <w:rFonts w:ascii="Times New Roman" w:hAnsi="Times New Roman" w:cs="Times New Roman"/>
          <w:sz w:val="24"/>
          <w:szCs w:val="24"/>
        </w:rPr>
        <w:t xml:space="preserve">ustawy o rehabilitacji </w:t>
      </w:r>
      <w:r w:rsidR="005F5A9C">
        <w:rPr>
          <w:rFonts w:ascii="Times New Roman" w:hAnsi="Times New Roman" w:cs="Times New Roman"/>
          <w:sz w:val="24"/>
          <w:szCs w:val="24"/>
        </w:rPr>
        <w:t>ust. 4</w:t>
      </w:r>
      <w:r w:rsidR="004B2BED">
        <w:rPr>
          <w:rFonts w:ascii="Times New Roman" w:hAnsi="Times New Roman" w:cs="Times New Roman"/>
          <w:sz w:val="24"/>
          <w:szCs w:val="24"/>
        </w:rPr>
        <w:t xml:space="preserve"> oraz ust. 5. Z</w:t>
      </w:r>
      <w:r w:rsidR="00CF7609">
        <w:rPr>
          <w:rFonts w:ascii="Times New Roman" w:hAnsi="Times New Roman" w:cs="Times New Roman"/>
          <w:sz w:val="24"/>
          <w:szCs w:val="24"/>
        </w:rPr>
        <w:t>godnie</w:t>
      </w:r>
      <w:r w:rsidR="004B2BED">
        <w:rPr>
          <w:rFonts w:ascii="Times New Roman" w:hAnsi="Times New Roman" w:cs="Times New Roman"/>
          <w:sz w:val="24"/>
          <w:szCs w:val="24"/>
        </w:rPr>
        <w:t xml:space="preserve"> z ust. 4 </w:t>
      </w:r>
      <w:r w:rsidR="00BA7920">
        <w:rPr>
          <w:rFonts w:ascii="Times New Roman" w:hAnsi="Times New Roman" w:cs="Times New Roman"/>
          <w:sz w:val="24"/>
          <w:szCs w:val="24"/>
        </w:rPr>
        <w:t>Rada Konsultacyjna będzie wyrażała opinię do przedkładanych jej dokumentó</w:t>
      </w:r>
      <w:r w:rsidR="00BE35C8">
        <w:rPr>
          <w:rFonts w:ascii="Times New Roman" w:hAnsi="Times New Roman" w:cs="Times New Roman"/>
          <w:sz w:val="24"/>
          <w:szCs w:val="24"/>
        </w:rPr>
        <w:t xml:space="preserve">w w terminie 30 dni od dnia </w:t>
      </w:r>
      <w:r w:rsidR="00DC33EA">
        <w:rPr>
          <w:rFonts w:ascii="Times New Roman" w:hAnsi="Times New Roman" w:cs="Times New Roman"/>
          <w:sz w:val="24"/>
          <w:szCs w:val="24"/>
        </w:rPr>
        <w:t>ich doręczenia</w:t>
      </w:r>
      <w:r w:rsidR="002E4217">
        <w:rPr>
          <w:rFonts w:ascii="Times New Roman" w:hAnsi="Times New Roman" w:cs="Times New Roman"/>
          <w:sz w:val="24"/>
          <w:szCs w:val="24"/>
        </w:rPr>
        <w:t>.</w:t>
      </w:r>
      <w:r w:rsidR="00B540C0">
        <w:rPr>
          <w:rFonts w:ascii="Times New Roman" w:hAnsi="Times New Roman" w:cs="Times New Roman"/>
          <w:sz w:val="24"/>
          <w:szCs w:val="24"/>
        </w:rPr>
        <w:t xml:space="preserve"> </w:t>
      </w:r>
      <w:r w:rsidR="002E4217">
        <w:rPr>
          <w:rFonts w:ascii="Times New Roman" w:hAnsi="Times New Roman" w:cs="Times New Roman"/>
          <w:sz w:val="24"/>
          <w:szCs w:val="24"/>
        </w:rPr>
        <w:t>W</w:t>
      </w:r>
      <w:r w:rsidR="00DC33EA">
        <w:rPr>
          <w:rFonts w:ascii="Times New Roman" w:hAnsi="Times New Roman" w:cs="Times New Roman"/>
          <w:sz w:val="24"/>
          <w:szCs w:val="24"/>
        </w:rPr>
        <w:t xml:space="preserve"> uzasadnionych przypadkach, </w:t>
      </w:r>
      <w:r w:rsidR="0019596C">
        <w:rPr>
          <w:rFonts w:ascii="Times New Roman" w:hAnsi="Times New Roman" w:cs="Times New Roman"/>
          <w:sz w:val="24"/>
          <w:szCs w:val="24"/>
        </w:rPr>
        <w:t>na wniosek</w:t>
      </w:r>
      <w:r w:rsidR="00DC33EA">
        <w:rPr>
          <w:rFonts w:ascii="Times New Roman" w:hAnsi="Times New Roman" w:cs="Times New Roman"/>
          <w:sz w:val="24"/>
          <w:szCs w:val="24"/>
        </w:rPr>
        <w:t xml:space="preserve"> Pełnomocni</w:t>
      </w:r>
      <w:r w:rsidR="002E4217">
        <w:rPr>
          <w:rFonts w:ascii="Times New Roman" w:hAnsi="Times New Roman" w:cs="Times New Roman"/>
          <w:sz w:val="24"/>
          <w:szCs w:val="24"/>
        </w:rPr>
        <w:t>ka, termin do zgłaszania op</w:t>
      </w:r>
      <w:r w:rsidR="00CF7609">
        <w:rPr>
          <w:rFonts w:ascii="Times New Roman" w:hAnsi="Times New Roman" w:cs="Times New Roman"/>
          <w:sz w:val="24"/>
          <w:szCs w:val="24"/>
        </w:rPr>
        <w:t xml:space="preserve">inii będzie mógł ulec skróceniu. </w:t>
      </w:r>
      <w:r w:rsidR="009A3F18">
        <w:rPr>
          <w:rFonts w:ascii="Times New Roman" w:hAnsi="Times New Roman" w:cs="Times New Roman"/>
          <w:sz w:val="24"/>
          <w:szCs w:val="24"/>
        </w:rPr>
        <w:t xml:space="preserve">Przepis dotyczący okresu trwania kadencji </w:t>
      </w:r>
      <w:r w:rsidR="002E4217">
        <w:rPr>
          <w:rFonts w:ascii="Times New Roman" w:hAnsi="Times New Roman" w:cs="Times New Roman"/>
          <w:sz w:val="24"/>
          <w:szCs w:val="24"/>
        </w:rPr>
        <w:t xml:space="preserve">Rady Konsultacyjnej </w:t>
      </w:r>
      <w:r w:rsidR="00B540C0">
        <w:rPr>
          <w:rFonts w:ascii="Times New Roman" w:hAnsi="Times New Roman" w:cs="Times New Roman"/>
          <w:sz w:val="24"/>
          <w:szCs w:val="24"/>
        </w:rPr>
        <w:t xml:space="preserve">nie uległ zmianie (ust. 5) - został przeniesiony z art. 43 ust. 5.  </w:t>
      </w:r>
    </w:p>
    <w:p w:rsidR="00917AB1" w:rsidRPr="00EF5B53" w:rsidRDefault="009335A5" w:rsidP="002E421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1 w pkt 3</w:t>
      </w:r>
      <w:r w:rsidR="001119B0">
        <w:rPr>
          <w:rFonts w:ascii="Times New Roman" w:hAnsi="Times New Roman" w:cs="Times New Roman"/>
          <w:sz w:val="24"/>
          <w:szCs w:val="24"/>
        </w:rPr>
        <w:t xml:space="preserve"> projektu ustawy zaproponowano nowe brzmienie art. 43 ustawy </w:t>
      </w:r>
      <w:r w:rsidR="001119B0">
        <w:rPr>
          <w:rFonts w:ascii="Times New Roman" w:hAnsi="Times New Roman" w:cs="Times New Roman"/>
          <w:sz w:val="24"/>
          <w:szCs w:val="24"/>
        </w:rPr>
        <w:br/>
      </w:r>
      <w:r w:rsidR="00BE00EF">
        <w:rPr>
          <w:rFonts w:ascii="Times New Roman" w:hAnsi="Times New Roman" w:cs="Times New Roman"/>
          <w:sz w:val="24"/>
          <w:szCs w:val="24"/>
        </w:rPr>
        <w:t xml:space="preserve">o rehabilitacji. </w:t>
      </w:r>
      <w:r w:rsidR="00917AB1">
        <w:rPr>
          <w:rFonts w:ascii="Times New Roman" w:hAnsi="Times New Roman" w:cs="Times New Roman"/>
          <w:sz w:val="24"/>
          <w:szCs w:val="24"/>
        </w:rPr>
        <w:t>Rada Konsultacyjna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</w:t>
      </w:r>
      <w:r w:rsidR="001119B0">
        <w:rPr>
          <w:rFonts w:ascii="Times New Roman" w:hAnsi="Times New Roman" w:cs="Times New Roman"/>
          <w:sz w:val="24"/>
          <w:szCs w:val="24"/>
        </w:rPr>
        <w:t xml:space="preserve">będzie </w:t>
      </w:r>
      <w:r w:rsidR="00917AB1">
        <w:rPr>
          <w:rFonts w:ascii="Times New Roman" w:hAnsi="Times New Roman" w:cs="Times New Roman"/>
          <w:sz w:val="24"/>
          <w:szCs w:val="24"/>
        </w:rPr>
        <w:t>składała się</w:t>
      </w:r>
      <w:r w:rsidR="000B7CD7">
        <w:rPr>
          <w:rFonts w:ascii="Times New Roman" w:hAnsi="Times New Roman" w:cs="Times New Roman"/>
          <w:sz w:val="24"/>
          <w:szCs w:val="24"/>
        </w:rPr>
        <w:t xml:space="preserve"> </w:t>
      </w:r>
      <w:r w:rsidR="00917AB1">
        <w:rPr>
          <w:rFonts w:ascii="Times New Roman" w:hAnsi="Times New Roman" w:cs="Times New Roman"/>
          <w:sz w:val="24"/>
          <w:szCs w:val="24"/>
        </w:rPr>
        <w:t xml:space="preserve">z co </w:t>
      </w:r>
      <w:r w:rsidR="00917AB1" w:rsidRPr="008447A7">
        <w:rPr>
          <w:rFonts w:ascii="Times New Roman" w:hAnsi="Times New Roman" w:cs="Times New Roman"/>
          <w:sz w:val="24"/>
          <w:szCs w:val="24"/>
        </w:rPr>
        <w:t>najmniej</w:t>
      </w:r>
      <w:r w:rsidR="004612BA" w:rsidRPr="008447A7">
        <w:rPr>
          <w:rFonts w:ascii="Times New Roman" w:hAnsi="Times New Roman" w:cs="Times New Roman"/>
          <w:sz w:val="24"/>
          <w:szCs w:val="24"/>
        </w:rPr>
        <w:t xml:space="preserve"> 20 </w:t>
      </w:r>
      <w:r w:rsidR="00917AB1" w:rsidRPr="008447A7">
        <w:rPr>
          <w:rFonts w:ascii="Times New Roman" w:hAnsi="Times New Roman" w:cs="Times New Roman"/>
          <w:sz w:val="24"/>
          <w:szCs w:val="24"/>
        </w:rPr>
        <w:t>członków</w:t>
      </w:r>
      <w:r w:rsidR="00CF7609">
        <w:rPr>
          <w:rFonts w:ascii="Times New Roman" w:hAnsi="Times New Roman" w:cs="Times New Roman"/>
          <w:sz w:val="24"/>
          <w:szCs w:val="24"/>
        </w:rPr>
        <w:t>, będących przedstawicielami</w:t>
      </w:r>
      <w:r w:rsidR="00917AB1">
        <w:rPr>
          <w:rFonts w:ascii="Times New Roman" w:hAnsi="Times New Roman" w:cs="Times New Roman"/>
          <w:sz w:val="24"/>
          <w:szCs w:val="24"/>
        </w:rPr>
        <w:t xml:space="preserve"> organizacji pozarządowych, związków i porozumień organizacji pozarządowych</w:t>
      </w:r>
      <w:r w:rsidR="001962A9">
        <w:rPr>
          <w:rFonts w:ascii="Times New Roman" w:hAnsi="Times New Roman" w:cs="Times New Roman"/>
          <w:sz w:val="24"/>
          <w:szCs w:val="24"/>
        </w:rPr>
        <w:t>,</w:t>
      </w:r>
      <w:r w:rsidR="000B7CD7" w:rsidRPr="000B7CD7">
        <w:rPr>
          <w:rFonts w:ascii="Times New Roman" w:hAnsi="Times New Roman" w:cs="Times New Roman"/>
          <w:sz w:val="24"/>
          <w:szCs w:val="24"/>
        </w:rPr>
        <w:t xml:space="preserve"> </w:t>
      </w:r>
      <w:r w:rsidR="000B7CD7">
        <w:rPr>
          <w:rFonts w:ascii="Times New Roman" w:hAnsi="Times New Roman" w:cs="Times New Roman"/>
          <w:sz w:val="24"/>
          <w:szCs w:val="24"/>
        </w:rPr>
        <w:t>działających na rzecz osób niepełnosprawnych</w:t>
      </w:r>
      <w:r w:rsidR="001119B0">
        <w:rPr>
          <w:rFonts w:ascii="Times New Roman" w:hAnsi="Times New Roman" w:cs="Times New Roman"/>
          <w:sz w:val="24"/>
          <w:szCs w:val="24"/>
        </w:rPr>
        <w:t xml:space="preserve">. </w:t>
      </w:r>
      <w:r w:rsidR="00657028">
        <w:rPr>
          <w:rFonts w:ascii="Times New Roman" w:hAnsi="Times New Roman" w:cs="Times New Roman"/>
          <w:sz w:val="24"/>
          <w:szCs w:val="24"/>
        </w:rPr>
        <w:t xml:space="preserve">Członków Rady Konsultacyjnej </w:t>
      </w:r>
      <w:r w:rsidR="00B47A0E">
        <w:rPr>
          <w:rFonts w:ascii="Times New Roman" w:hAnsi="Times New Roman" w:cs="Times New Roman"/>
          <w:sz w:val="24"/>
          <w:szCs w:val="24"/>
        </w:rPr>
        <w:t>będzie powoływał i odwoływał minister właściwy do s</w:t>
      </w:r>
      <w:r w:rsidR="00CF7609">
        <w:rPr>
          <w:rFonts w:ascii="Times New Roman" w:hAnsi="Times New Roman" w:cs="Times New Roman"/>
          <w:sz w:val="24"/>
          <w:szCs w:val="24"/>
        </w:rPr>
        <w:t>praw zabezpieczenia społecznego, na wniosek Pełnomocnika Rządu ds. Osób Niepełnosprawnych.</w:t>
      </w:r>
      <w:r w:rsidR="00B47A0E">
        <w:rPr>
          <w:rFonts w:ascii="Times New Roman" w:hAnsi="Times New Roman" w:cs="Times New Roman"/>
          <w:sz w:val="24"/>
          <w:szCs w:val="24"/>
        </w:rPr>
        <w:t xml:space="preserve"> Powołanie </w:t>
      </w:r>
      <w:r w:rsidR="00D27C5D">
        <w:rPr>
          <w:rFonts w:ascii="Times New Roman" w:hAnsi="Times New Roman" w:cs="Times New Roman"/>
          <w:sz w:val="24"/>
          <w:szCs w:val="24"/>
        </w:rPr>
        <w:t>nastąpi</w:t>
      </w:r>
      <w:r w:rsidR="00B47A0E">
        <w:rPr>
          <w:rFonts w:ascii="Times New Roman" w:hAnsi="Times New Roman" w:cs="Times New Roman"/>
          <w:sz w:val="24"/>
          <w:szCs w:val="24"/>
        </w:rPr>
        <w:t xml:space="preserve"> spośród kandydatów</w:t>
      </w:r>
      <w:r w:rsidR="000E7471">
        <w:rPr>
          <w:rFonts w:ascii="Times New Roman" w:hAnsi="Times New Roman" w:cs="Times New Roman"/>
          <w:sz w:val="24"/>
          <w:szCs w:val="24"/>
        </w:rPr>
        <w:t xml:space="preserve">, </w:t>
      </w:r>
      <w:r w:rsidR="00D27C5D">
        <w:rPr>
          <w:rFonts w:ascii="Times New Roman" w:hAnsi="Times New Roman" w:cs="Times New Roman"/>
          <w:sz w:val="24"/>
          <w:szCs w:val="24"/>
        </w:rPr>
        <w:t xml:space="preserve">z których </w:t>
      </w:r>
      <w:r w:rsidR="00724183">
        <w:rPr>
          <w:rFonts w:ascii="Times New Roman" w:hAnsi="Times New Roman" w:cs="Times New Roman"/>
          <w:sz w:val="24"/>
          <w:szCs w:val="24"/>
        </w:rPr>
        <w:t>każdy ma poparcie co najmniej 15</w:t>
      </w:r>
      <w:r w:rsidR="00D27C5D">
        <w:rPr>
          <w:rFonts w:ascii="Times New Roman" w:hAnsi="Times New Roman" w:cs="Times New Roman"/>
          <w:sz w:val="24"/>
          <w:szCs w:val="24"/>
        </w:rPr>
        <w:t xml:space="preserve"> organizacji pozarządowych działających na rzecz osób niepełnosprawnych lub co najmniej 3 zwią</w:t>
      </w:r>
      <w:r w:rsidR="000E7471">
        <w:rPr>
          <w:rFonts w:ascii="Times New Roman" w:hAnsi="Times New Roman" w:cs="Times New Roman"/>
          <w:sz w:val="24"/>
          <w:szCs w:val="24"/>
        </w:rPr>
        <w:t xml:space="preserve">zków stowarzyszeń zrzeszających </w:t>
      </w:r>
      <w:r w:rsidR="00D27C5D">
        <w:rPr>
          <w:rFonts w:ascii="Times New Roman" w:hAnsi="Times New Roman" w:cs="Times New Roman"/>
          <w:sz w:val="24"/>
          <w:szCs w:val="24"/>
        </w:rPr>
        <w:t xml:space="preserve">co najmniej </w:t>
      </w:r>
      <w:r w:rsidR="000E1CCD">
        <w:rPr>
          <w:rFonts w:ascii="Times New Roman" w:hAnsi="Times New Roman" w:cs="Times New Roman"/>
          <w:sz w:val="24"/>
          <w:szCs w:val="24"/>
        </w:rPr>
        <w:t>5</w:t>
      </w:r>
      <w:r w:rsidR="00D27C5D" w:rsidRPr="000E1CCD">
        <w:rPr>
          <w:rFonts w:ascii="Times New Roman" w:hAnsi="Times New Roman" w:cs="Times New Roman"/>
          <w:sz w:val="24"/>
          <w:szCs w:val="24"/>
        </w:rPr>
        <w:t xml:space="preserve"> </w:t>
      </w:r>
      <w:r w:rsidR="00D27C5D">
        <w:rPr>
          <w:rFonts w:ascii="Times New Roman" w:hAnsi="Times New Roman" w:cs="Times New Roman"/>
          <w:sz w:val="24"/>
          <w:szCs w:val="24"/>
        </w:rPr>
        <w:t xml:space="preserve">organizacji pozarządowych działających na rzecz osób niepełnosprawnych. </w:t>
      </w:r>
    </w:p>
    <w:p w:rsidR="00B610E1" w:rsidRPr="00257F07" w:rsidRDefault="00B610E1" w:rsidP="002E421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5B53">
        <w:rPr>
          <w:rFonts w:ascii="Times New Roman" w:hAnsi="Times New Roman" w:cs="Times New Roman"/>
          <w:sz w:val="24"/>
          <w:szCs w:val="24"/>
        </w:rPr>
        <w:t xml:space="preserve">Dotychczasowe doświadczenia w zakresie funkcjonowania Rady Konsultacyjnej potwierdzają potrzebę dokonania zmiany w zakresie jej składu i organizacji. Należy ponadto wskazać, że przedstawiciele organów administracji rządowej, a także przedstawiciele reprezentatywnych organizacji związkowych i organizacji pracodawców wchodzą w skład </w:t>
      </w:r>
      <w:r w:rsidR="001962A9" w:rsidRPr="00EF5B53">
        <w:rPr>
          <w:rFonts w:ascii="Times New Roman" w:hAnsi="Times New Roman" w:cs="Times New Roman"/>
          <w:sz w:val="24"/>
          <w:szCs w:val="24"/>
        </w:rPr>
        <w:lastRenderedPageBreak/>
        <w:t>Rady Dialogu Społecznego</w:t>
      </w:r>
      <w:r w:rsidR="001962A9">
        <w:rPr>
          <w:rFonts w:ascii="Times New Roman" w:hAnsi="Times New Roman" w:cs="Times New Roman"/>
          <w:sz w:val="24"/>
          <w:szCs w:val="24"/>
        </w:rPr>
        <w:t xml:space="preserve">, </w:t>
      </w:r>
      <w:r w:rsidRPr="00EF5B53">
        <w:rPr>
          <w:rFonts w:ascii="Times New Roman" w:hAnsi="Times New Roman" w:cs="Times New Roman"/>
          <w:sz w:val="24"/>
          <w:szCs w:val="24"/>
        </w:rPr>
        <w:t xml:space="preserve">utworzonej ustawą z dnia 24 lipca 2015 r. </w:t>
      </w:r>
      <w:r w:rsidR="001962A9">
        <w:rPr>
          <w:rFonts w:ascii="Times New Roman" w:hAnsi="Times New Roman" w:cs="Times New Roman"/>
          <w:sz w:val="24"/>
          <w:szCs w:val="24"/>
        </w:rPr>
        <w:t>o Radzie</w:t>
      </w:r>
      <w:r w:rsidRPr="00EF5B53">
        <w:rPr>
          <w:rFonts w:ascii="Times New Roman" w:hAnsi="Times New Roman" w:cs="Times New Roman"/>
          <w:sz w:val="24"/>
          <w:szCs w:val="24"/>
        </w:rPr>
        <w:t xml:space="preserve"> Dialogu</w:t>
      </w:r>
      <w:r w:rsidR="001962A9">
        <w:rPr>
          <w:rFonts w:ascii="Times New Roman" w:hAnsi="Times New Roman" w:cs="Times New Roman"/>
          <w:sz w:val="24"/>
          <w:szCs w:val="24"/>
        </w:rPr>
        <w:t xml:space="preserve"> Społecznego i innych instytucjach</w:t>
      </w:r>
      <w:r w:rsidRPr="00EF5B53">
        <w:rPr>
          <w:rFonts w:ascii="Times New Roman" w:hAnsi="Times New Roman" w:cs="Times New Roman"/>
          <w:sz w:val="24"/>
          <w:szCs w:val="24"/>
        </w:rPr>
        <w:t xml:space="preserve"> dialogu społecznego (Dz. U. poz. 1240), która jako forum trójstronnej współpracy strony pracowników, strony pracodawców oraz strony rządowej prowadzi m.in. dialog w celu zapewnienia warunków rozwoju społeczno-gospodarczego oraz zwiększenia konkurencyjności polskiej gospodarki i spójności społecznej. W ramach działania </w:t>
      </w:r>
      <w:r w:rsidR="00402031" w:rsidRPr="00EF5B53">
        <w:rPr>
          <w:rFonts w:ascii="Times New Roman" w:hAnsi="Times New Roman" w:cs="Times New Roman"/>
          <w:sz w:val="24"/>
          <w:szCs w:val="24"/>
        </w:rPr>
        <w:t xml:space="preserve">Rady Dialogu Społecznego </w:t>
      </w:r>
      <w:r w:rsidRPr="00EF5B53">
        <w:rPr>
          <w:rFonts w:ascii="Times New Roman" w:hAnsi="Times New Roman" w:cs="Times New Roman"/>
          <w:sz w:val="24"/>
          <w:szCs w:val="24"/>
        </w:rPr>
        <w:t xml:space="preserve">mogą być tworzone stałe lub doraźne zespoły problemowe, a także niezależne od rady – zespoły, dla prowadzenia branżowego dialogu </w:t>
      </w:r>
      <w:r w:rsidRPr="00257F07">
        <w:rPr>
          <w:rFonts w:ascii="Times New Roman" w:hAnsi="Times New Roman" w:cs="Times New Roman"/>
          <w:sz w:val="24"/>
          <w:szCs w:val="24"/>
        </w:rPr>
        <w:t>społecznego</w:t>
      </w:r>
      <w:r w:rsidR="00402031" w:rsidRPr="00257F07">
        <w:rPr>
          <w:rFonts w:ascii="Times New Roman" w:hAnsi="Times New Roman" w:cs="Times New Roman"/>
          <w:sz w:val="24"/>
          <w:szCs w:val="24"/>
        </w:rPr>
        <w:t>.</w:t>
      </w:r>
      <w:r w:rsidR="004612BA" w:rsidRPr="00257F07">
        <w:rPr>
          <w:rFonts w:ascii="Times New Roman" w:hAnsi="Times New Roman" w:cs="Times New Roman"/>
          <w:sz w:val="24"/>
          <w:szCs w:val="24"/>
        </w:rPr>
        <w:t xml:space="preserve"> </w:t>
      </w:r>
      <w:r w:rsidR="00402031" w:rsidRPr="00257F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10E1" w:rsidRPr="00257F07" w:rsidRDefault="00B610E1" w:rsidP="002E421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7F07">
        <w:rPr>
          <w:rFonts w:ascii="Times New Roman" w:hAnsi="Times New Roman" w:cs="Times New Roman"/>
          <w:sz w:val="24"/>
          <w:szCs w:val="24"/>
        </w:rPr>
        <w:t xml:space="preserve">Ponadto z uwagi na brak przepisów dotyczących trybu powoływania członków Rady Konsultacyjnej, proponuje się </w:t>
      </w:r>
      <w:r w:rsidR="009335A5" w:rsidRPr="00257F07">
        <w:rPr>
          <w:rFonts w:ascii="Times New Roman" w:hAnsi="Times New Roman" w:cs="Times New Roman"/>
          <w:sz w:val="24"/>
          <w:szCs w:val="24"/>
        </w:rPr>
        <w:t>w art. 1 w pkt 4</w:t>
      </w:r>
      <w:r w:rsidR="00DC33EA" w:rsidRPr="00257F07">
        <w:rPr>
          <w:rFonts w:ascii="Times New Roman" w:hAnsi="Times New Roman" w:cs="Times New Roman"/>
          <w:sz w:val="24"/>
          <w:szCs w:val="24"/>
        </w:rPr>
        <w:t xml:space="preserve"> projektu ustawy </w:t>
      </w:r>
      <w:r w:rsidRPr="00257F07">
        <w:rPr>
          <w:rFonts w:ascii="Times New Roman" w:hAnsi="Times New Roman" w:cs="Times New Roman"/>
          <w:sz w:val="24"/>
          <w:szCs w:val="24"/>
        </w:rPr>
        <w:t xml:space="preserve">rozszerzenie </w:t>
      </w:r>
      <w:r w:rsidR="00402031" w:rsidRPr="00257F07">
        <w:rPr>
          <w:rFonts w:ascii="Times New Roman" w:hAnsi="Times New Roman" w:cs="Times New Roman"/>
          <w:sz w:val="24"/>
          <w:szCs w:val="24"/>
        </w:rPr>
        <w:t>upoważnienia ustawowego</w:t>
      </w:r>
      <w:r w:rsidRPr="00257F07">
        <w:rPr>
          <w:rFonts w:ascii="Times New Roman" w:hAnsi="Times New Roman" w:cs="Times New Roman"/>
          <w:sz w:val="24"/>
          <w:szCs w:val="24"/>
        </w:rPr>
        <w:t xml:space="preserve"> do wydania rozporządzenia, określone</w:t>
      </w:r>
      <w:r w:rsidR="00402031" w:rsidRPr="00257F07">
        <w:rPr>
          <w:rFonts w:ascii="Times New Roman" w:hAnsi="Times New Roman" w:cs="Times New Roman"/>
          <w:sz w:val="24"/>
          <w:szCs w:val="24"/>
        </w:rPr>
        <w:t>go</w:t>
      </w:r>
      <w:r w:rsidRPr="00257F07">
        <w:rPr>
          <w:rFonts w:ascii="Times New Roman" w:hAnsi="Times New Roman" w:cs="Times New Roman"/>
          <w:sz w:val="24"/>
          <w:szCs w:val="24"/>
        </w:rPr>
        <w:t xml:space="preserve"> w art. 44 ust. 3</w:t>
      </w:r>
      <w:r w:rsidR="00402031" w:rsidRPr="00257F07">
        <w:rPr>
          <w:rFonts w:ascii="Times New Roman" w:hAnsi="Times New Roman" w:cs="Times New Roman"/>
          <w:sz w:val="24"/>
          <w:szCs w:val="24"/>
        </w:rPr>
        <w:t>,</w:t>
      </w:r>
      <w:r w:rsidRPr="00257F07">
        <w:rPr>
          <w:rFonts w:ascii="Times New Roman" w:hAnsi="Times New Roman" w:cs="Times New Roman"/>
          <w:sz w:val="24"/>
          <w:szCs w:val="24"/>
        </w:rPr>
        <w:t xml:space="preserve"> o regulacje w tym zakresie. Minister właściwy do spraw zabezpieczenia społecznego określi, w drodze rozporządzenia, tryb powoływania członków Rady, or</w:t>
      </w:r>
      <w:r w:rsidR="00D27C5D" w:rsidRPr="00257F07">
        <w:rPr>
          <w:rFonts w:ascii="Times New Roman" w:hAnsi="Times New Roman" w:cs="Times New Roman"/>
          <w:sz w:val="24"/>
          <w:szCs w:val="24"/>
        </w:rPr>
        <w:t>ganizację i tryb działania Rady oraz zasady uczestnictwa w jej pracach przedstawicieli organów administracji publicznej</w:t>
      </w:r>
      <w:r w:rsidR="00257F07">
        <w:rPr>
          <w:rFonts w:ascii="Times New Roman" w:hAnsi="Times New Roman" w:cs="Times New Roman"/>
          <w:sz w:val="24"/>
          <w:szCs w:val="24"/>
        </w:rPr>
        <w:t xml:space="preserve">, </w:t>
      </w:r>
      <w:r w:rsidR="00D27C5D" w:rsidRPr="00257F07">
        <w:rPr>
          <w:rFonts w:ascii="Times New Roman" w:hAnsi="Times New Roman" w:cs="Times New Roman"/>
          <w:sz w:val="24"/>
          <w:szCs w:val="24"/>
        </w:rPr>
        <w:t xml:space="preserve"> organizacji pozarządowych niereprezentowanych w Radzie</w:t>
      </w:r>
      <w:r w:rsidR="00257F07" w:rsidRPr="00257F07">
        <w:rPr>
          <w:rFonts w:ascii="Times New Roman" w:hAnsi="Times New Roman" w:cs="Times New Roman"/>
          <w:sz w:val="24"/>
          <w:szCs w:val="24"/>
        </w:rPr>
        <w:t xml:space="preserve"> </w:t>
      </w:r>
      <w:r w:rsidR="00257F07">
        <w:rPr>
          <w:rFonts w:ascii="Times New Roman" w:hAnsi="Times New Roman" w:cs="Times New Roman"/>
          <w:sz w:val="24"/>
          <w:szCs w:val="24"/>
        </w:rPr>
        <w:t>oraz</w:t>
      </w:r>
      <w:r w:rsidR="00257F07" w:rsidRPr="00257F07">
        <w:rPr>
          <w:rFonts w:ascii="Times New Roman" w:hAnsi="Times New Roman" w:cs="Times New Roman"/>
          <w:sz w:val="24"/>
          <w:szCs w:val="24"/>
        </w:rPr>
        <w:t xml:space="preserve"> przedstawicieli wojewódzkich oraz powiatowych rad, </w:t>
      </w:r>
      <w:r w:rsidR="00D27C5D" w:rsidRPr="00257F07">
        <w:rPr>
          <w:rFonts w:ascii="Times New Roman" w:hAnsi="Times New Roman" w:cs="Times New Roman"/>
          <w:sz w:val="24"/>
          <w:szCs w:val="24"/>
        </w:rPr>
        <w:t xml:space="preserve">uwzględniając potrzebę zapewnienia reprezentatywności </w:t>
      </w:r>
      <w:r w:rsidR="004F0D8D" w:rsidRPr="00257F07">
        <w:rPr>
          <w:rFonts w:ascii="Times New Roman" w:hAnsi="Times New Roman" w:cs="Times New Roman"/>
          <w:sz w:val="24"/>
          <w:szCs w:val="24"/>
        </w:rPr>
        <w:t>grup osób z różnymi rodzajami niepełnosprawności</w:t>
      </w:r>
      <w:r w:rsidR="00257F07">
        <w:rPr>
          <w:rFonts w:ascii="Times New Roman" w:hAnsi="Times New Roman" w:cs="Times New Roman"/>
          <w:sz w:val="24"/>
          <w:szCs w:val="24"/>
        </w:rPr>
        <w:t xml:space="preserve"> </w:t>
      </w:r>
      <w:r w:rsidR="00D27C5D" w:rsidRPr="00257F07">
        <w:rPr>
          <w:rFonts w:ascii="Times New Roman" w:hAnsi="Times New Roman" w:cs="Times New Roman"/>
          <w:sz w:val="24"/>
          <w:szCs w:val="24"/>
        </w:rPr>
        <w:t>i terminy zgłaszania kandydatów na członków Rady,</w:t>
      </w:r>
      <w:r w:rsidRPr="00257F07">
        <w:rPr>
          <w:rFonts w:ascii="Times New Roman" w:hAnsi="Times New Roman" w:cs="Times New Roman"/>
          <w:sz w:val="24"/>
          <w:szCs w:val="24"/>
        </w:rPr>
        <w:t xml:space="preserve"> mając na względzie zapewnienie sprawnego funkcjonowania Rady i wypełniania obowiązków wynikających z ustawy.</w:t>
      </w:r>
    </w:p>
    <w:p w:rsidR="002B3B9E" w:rsidRDefault="009335A5" w:rsidP="002B3B9E">
      <w:pPr>
        <w:pStyle w:val="ZUSTzmustartykuempunktem"/>
        <w:spacing w:line="276" w:lineRule="auto"/>
        <w:ind w:left="0" w:firstLine="708"/>
      </w:pPr>
      <w:r w:rsidRPr="00257F07">
        <w:rPr>
          <w:rFonts w:ascii="Times New Roman" w:hAnsi="Times New Roman" w:cs="Times New Roman"/>
          <w:szCs w:val="24"/>
        </w:rPr>
        <w:t>W art. 1 w pkt 5</w:t>
      </w:r>
      <w:r w:rsidR="002E4217" w:rsidRPr="00257F07">
        <w:rPr>
          <w:rFonts w:ascii="Times New Roman" w:hAnsi="Times New Roman" w:cs="Times New Roman"/>
          <w:szCs w:val="24"/>
        </w:rPr>
        <w:t xml:space="preserve"> projektu ustawy proponuje się dodanie w ustawie o rehabilitacji nowego art. 44d, zgodnie z którym Rada Konsultacyjna będzie mogła powoływać ekspertów, zapraszać do uczestnictwa w jej posiedzeniach przedstawicieli organów administracji publicznej i organizacji pozarządowych niereprezentowanych w Radzie, a także</w:t>
      </w:r>
      <w:r w:rsidR="002E4217" w:rsidRPr="005E6E52">
        <w:t xml:space="preserve"> przedstawicieli wojewódzkich</w:t>
      </w:r>
      <w:r w:rsidR="002E4217">
        <w:t xml:space="preserve"> oraz </w:t>
      </w:r>
      <w:r w:rsidR="002E4217" w:rsidRPr="005E6E52">
        <w:t>powiatowych</w:t>
      </w:r>
      <w:r w:rsidR="002E4217" w:rsidRPr="00A040BF">
        <w:t xml:space="preserve"> </w:t>
      </w:r>
      <w:r w:rsidR="002E4217" w:rsidRPr="005E6E52">
        <w:t>rad</w:t>
      </w:r>
      <w:r w:rsidR="002E4217">
        <w:t>. Ponadto będzie mogła także zlecać przeprowadzanie</w:t>
      </w:r>
      <w:r w:rsidR="002E4217" w:rsidRPr="005E6E52">
        <w:t xml:space="preserve"> badań i opracowanie ekspertyz związanych z realizacją jej zadań</w:t>
      </w:r>
      <w:r w:rsidR="002E4217">
        <w:t xml:space="preserve">, </w:t>
      </w:r>
      <w:r w:rsidR="00665CE8">
        <w:br/>
      </w:r>
      <w:r w:rsidR="002E4217">
        <w:t>po uzyskaniu zgody Pełnomocnik</w:t>
      </w:r>
      <w:r w:rsidR="00665CE8">
        <w:t xml:space="preserve">a Rządu ds. Osób Niepełnosprawnych. </w:t>
      </w:r>
      <w:r w:rsidR="002B3B9E">
        <w:t xml:space="preserve">Przepisy dotyczące zwrotu kosztów podróży, o których mowa w art. 44 ust. 2a ustawy będą stosowane odpowiednio do ekspertów, przedstawicieli </w:t>
      </w:r>
      <w:r w:rsidR="002B3B9E" w:rsidRPr="005E6E52">
        <w:t>organizacji pozarządowyc</w:t>
      </w:r>
      <w:r w:rsidR="002B3B9E">
        <w:t xml:space="preserve">h niereprezentowanych w Radzie, </w:t>
      </w:r>
      <w:r w:rsidR="002B3B9E" w:rsidRPr="005E6E52">
        <w:t>a także przedstawicieli wojewódzkich</w:t>
      </w:r>
      <w:r w:rsidR="002B3B9E">
        <w:t xml:space="preserve"> oraz </w:t>
      </w:r>
      <w:r w:rsidR="002B3B9E" w:rsidRPr="005E6E52">
        <w:t>powiatowych</w:t>
      </w:r>
      <w:r w:rsidR="002B3B9E">
        <w:t xml:space="preserve"> </w:t>
      </w:r>
      <w:r w:rsidR="002B3B9E" w:rsidRPr="005E6E52">
        <w:t>rad</w:t>
      </w:r>
      <w:r w:rsidR="002B3B9E">
        <w:t>.</w:t>
      </w:r>
    </w:p>
    <w:p w:rsidR="00FB5038" w:rsidRPr="00EF5B53" w:rsidRDefault="00FB5038" w:rsidP="00B50110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865">
        <w:rPr>
          <w:rFonts w:ascii="Times New Roman" w:hAnsi="Times New Roman" w:cs="Times New Roman"/>
          <w:sz w:val="24"/>
          <w:szCs w:val="24"/>
        </w:rPr>
        <w:t xml:space="preserve">W art. 2 </w:t>
      </w:r>
      <w:r w:rsidR="00255AFB">
        <w:rPr>
          <w:rFonts w:ascii="Times New Roman" w:hAnsi="Times New Roman" w:cs="Times New Roman"/>
          <w:sz w:val="24"/>
          <w:szCs w:val="24"/>
        </w:rPr>
        <w:t xml:space="preserve">projektowanej ustawy </w:t>
      </w:r>
      <w:r w:rsidR="00E73865" w:rsidRPr="00E73865">
        <w:rPr>
          <w:rFonts w:ascii="Times New Roman" w:hAnsi="Times New Roman" w:cs="Times New Roman"/>
          <w:sz w:val="24"/>
          <w:szCs w:val="24"/>
        </w:rPr>
        <w:t>proponuje się zmianę w art. 21 ust. 1 ust</w:t>
      </w:r>
      <w:r w:rsidR="00255AFB">
        <w:rPr>
          <w:rFonts w:ascii="Times New Roman" w:hAnsi="Times New Roman" w:cs="Times New Roman"/>
          <w:sz w:val="24"/>
          <w:szCs w:val="24"/>
        </w:rPr>
        <w:t xml:space="preserve">awy z dnia </w:t>
      </w:r>
      <w:r w:rsidR="00255AFB">
        <w:rPr>
          <w:rFonts w:ascii="Times New Roman" w:hAnsi="Times New Roman" w:cs="Times New Roman"/>
          <w:sz w:val="24"/>
          <w:szCs w:val="24"/>
        </w:rPr>
        <w:br/>
        <w:t xml:space="preserve">19 sierpnia 2011 r. </w:t>
      </w:r>
      <w:r w:rsidR="00E73865" w:rsidRPr="00E73865">
        <w:rPr>
          <w:rFonts w:ascii="Times New Roman" w:hAnsi="Times New Roman" w:cs="Times New Roman"/>
          <w:sz w:val="24"/>
          <w:szCs w:val="24"/>
        </w:rPr>
        <w:t xml:space="preserve">o języku migowym i innych środkach komunikowania się. W obecnym stanie prawnym </w:t>
      </w:r>
      <w:r w:rsidRPr="00E73865">
        <w:rPr>
          <w:rFonts w:ascii="Times New Roman" w:hAnsi="Times New Roman" w:cs="Times New Roman"/>
          <w:sz w:val="24"/>
          <w:szCs w:val="24"/>
        </w:rPr>
        <w:t xml:space="preserve">Przewodniczącym </w:t>
      </w:r>
      <w:r w:rsidR="00E73865">
        <w:rPr>
          <w:rFonts w:ascii="Times New Roman" w:hAnsi="Times New Roman" w:cs="Times New Roman"/>
          <w:sz w:val="24"/>
          <w:szCs w:val="24"/>
        </w:rPr>
        <w:t xml:space="preserve">Polskiej </w:t>
      </w:r>
      <w:r w:rsidRPr="00E73865">
        <w:rPr>
          <w:rFonts w:ascii="Times New Roman" w:hAnsi="Times New Roman" w:cs="Times New Roman"/>
          <w:sz w:val="24"/>
          <w:szCs w:val="24"/>
        </w:rPr>
        <w:t xml:space="preserve">Rady </w:t>
      </w:r>
      <w:r w:rsidR="00E73865">
        <w:rPr>
          <w:rFonts w:ascii="Times New Roman" w:hAnsi="Times New Roman" w:cs="Times New Roman"/>
          <w:sz w:val="24"/>
          <w:szCs w:val="24"/>
        </w:rPr>
        <w:t xml:space="preserve">Języka Migowego </w:t>
      </w:r>
      <w:r w:rsidRPr="00E73865">
        <w:rPr>
          <w:rFonts w:ascii="Times New Roman" w:hAnsi="Times New Roman" w:cs="Times New Roman"/>
          <w:sz w:val="24"/>
          <w:szCs w:val="24"/>
        </w:rPr>
        <w:t xml:space="preserve">może być wyłącznie osoba uprawniona, posiadająca wykształcenie lub doświadczenie </w:t>
      </w:r>
      <w:r w:rsidR="00705B94">
        <w:rPr>
          <w:rFonts w:ascii="Times New Roman" w:hAnsi="Times New Roman" w:cs="Times New Roman"/>
          <w:sz w:val="24"/>
          <w:szCs w:val="24"/>
        </w:rPr>
        <w:t>jednocześnie w zakresie PJM</w:t>
      </w:r>
      <w:r w:rsidR="00E73865">
        <w:rPr>
          <w:rFonts w:ascii="Times New Roman" w:hAnsi="Times New Roman" w:cs="Times New Roman"/>
          <w:sz w:val="24"/>
          <w:szCs w:val="24"/>
        </w:rPr>
        <w:t xml:space="preserve">, SJM lub SKOGN. </w:t>
      </w:r>
      <w:r w:rsidR="00665CE8">
        <w:rPr>
          <w:rFonts w:ascii="Times New Roman" w:hAnsi="Times New Roman" w:cs="Times New Roman"/>
          <w:sz w:val="24"/>
          <w:szCs w:val="24"/>
        </w:rPr>
        <w:t xml:space="preserve">Z uwagi na zbyt rygorystyczny wymóg posiadania </w:t>
      </w:r>
      <w:r w:rsidR="004554DA">
        <w:rPr>
          <w:rFonts w:ascii="Times New Roman" w:hAnsi="Times New Roman" w:cs="Times New Roman"/>
          <w:sz w:val="24"/>
          <w:szCs w:val="24"/>
        </w:rPr>
        <w:t xml:space="preserve">przez przewodniczącego Polskiej Rady Języka Migowego </w:t>
      </w:r>
      <w:r w:rsidR="00665CE8">
        <w:rPr>
          <w:rFonts w:ascii="Times New Roman" w:hAnsi="Times New Roman" w:cs="Times New Roman"/>
          <w:sz w:val="24"/>
          <w:szCs w:val="24"/>
        </w:rPr>
        <w:t>wykształcenia</w:t>
      </w:r>
      <w:r w:rsidR="004554DA">
        <w:rPr>
          <w:rFonts w:ascii="Times New Roman" w:hAnsi="Times New Roman" w:cs="Times New Roman"/>
          <w:sz w:val="24"/>
          <w:szCs w:val="24"/>
        </w:rPr>
        <w:t xml:space="preserve"> lub doświadczenia</w:t>
      </w:r>
      <w:r w:rsidR="00665CE8" w:rsidRPr="00E73865">
        <w:rPr>
          <w:rFonts w:ascii="Times New Roman" w:hAnsi="Times New Roman" w:cs="Times New Roman"/>
          <w:sz w:val="24"/>
          <w:szCs w:val="24"/>
        </w:rPr>
        <w:t xml:space="preserve"> </w:t>
      </w:r>
      <w:r w:rsidR="00665CE8">
        <w:rPr>
          <w:rFonts w:ascii="Times New Roman" w:hAnsi="Times New Roman" w:cs="Times New Roman"/>
          <w:sz w:val="24"/>
          <w:szCs w:val="24"/>
        </w:rPr>
        <w:t>jednocześnie w zakresie polskiego języka migowego oraz polskich systemów językowo-migowych, proponuje</w:t>
      </w:r>
      <w:r w:rsidR="004554DA">
        <w:rPr>
          <w:rFonts w:ascii="Times New Roman" w:hAnsi="Times New Roman" w:cs="Times New Roman"/>
          <w:sz w:val="24"/>
          <w:szCs w:val="24"/>
        </w:rPr>
        <w:t xml:space="preserve"> się</w:t>
      </w:r>
      <w:r w:rsidR="00DF2B9D">
        <w:rPr>
          <w:rFonts w:ascii="Times New Roman" w:hAnsi="Times New Roman" w:cs="Times New Roman"/>
          <w:sz w:val="24"/>
          <w:szCs w:val="24"/>
        </w:rPr>
        <w:t xml:space="preserve"> </w:t>
      </w:r>
      <w:r w:rsidR="004554DA">
        <w:rPr>
          <w:rFonts w:ascii="Times New Roman" w:hAnsi="Times New Roman" w:cs="Times New Roman"/>
          <w:sz w:val="24"/>
          <w:szCs w:val="24"/>
        </w:rPr>
        <w:t>złagodzenie tego wymogu</w:t>
      </w:r>
      <w:r w:rsidR="00C55C50">
        <w:rPr>
          <w:rFonts w:ascii="Times New Roman" w:hAnsi="Times New Roman" w:cs="Times New Roman"/>
          <w:sz w:val="24"/>
          <w:szCs w:val="24"/>
        </w:rPr>
        <w:t xml:space="preserve">, tak aby przewodniczącym mogła zostać osoba </w:t>
      </w:r>
      <w:r w:rsidR="00C72B0A">
        <w:rPr>
          <w:rFonts w:ascii="Times New Roman" w:hAnsi="Times New Roman" w:cs="Times New Roman"/>
          <w:sz w:val="24"/>
          <w:szCs w:val="24"/>
        </w:rPr>
        <w:t xml:space="preserve">posiadająca wykształcenie lub doświadczenie w zakresie wybranego języka lub systemu językowo-migowego. </w:t>
      </w:r>
      <w:r w:rsidR="002247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B53" w:rsidRPr="004719E5" w:rsidRDefault="00FB5038" w:rsidP="00B50110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3</w:t>
      </w:r>
      <w:r w:rsidR="00D27C5D">
        <w:rPr>
          <w:rFonts w:ascii="Times New Roman" w:hAnsi="Times New Roman" w:cs="Times New Roman"/>
          <w:sz w:val="24"/>
          <w:szCs w:val="24"/>
        </w:rPr>
        <w:t xml:space="preserve"> zaproponowano zmianę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art. 4 ustawy z dnia 25 września 2015 r. zmianie ustawy o rehabilitacji zawodowej i społecznej oraz zatrudnianiu osób niepełnosprawnych </w:t>
      </w:r>
      <w:r w:rsidR="00EE3513">
        <w:rPr>
          <w:rFonts w:ascii="Times New Roman" w:hAnsi="Times New Roman" w:cs="Times New Roman"/>
          <w:sz w:val="24"/>
          <w:szCs w:val="24"/>
        </w:rPr>
        <w:br/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(Dz. U. poz. 1886) </w:t>
      </w:r>
      <w:r w:rsidR="0041366F">
        <w:rPr>
          <w:rFonts w:ascii="Times New Roman" w:hAnsi="Times New Roman" w:cs="Times New Roman"/>
          <w:sz w:val="24"/>
          <w:szCs w:val="24"/>
        </w:rPr>
        <w:t>polegającą na wydłużeniu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okres</w:t>
      </w:r>
      <w:r w:rsidR="0041366F">
        <w:rPr>
          <w:rFonts w:ascii="Times New Roman" w:hAnsi="Times New Roman" w:cs="Times New Roman"/>
          <w:sz w:val="24"/>
          <w:szCs w:val="24"/>
        </w:rPr>
        <w:t>u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vacatio legis, tj. z 1 października 2016 r. na 1 </w:t>
      </w:r>
      <w:r w:rsidR="00D27C5D">
        <w:rPr>
          <w:rFonts w:ascii="Times New Roman" w:hAnsi="Times New Roman" w:cs="Times New Roman"/>
          <w:sz w:val="24"/>
          <w:szCs w:val="24"/>
        </w:rPr>
        <w:t>października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2017 r. </w:t>
      </w:r>
      <w:r w:rsidR="004612BA">
        <w:rPr>
          <w:rFonts w:ascii="Times New Roman" w:hAnsi="Times New Roman" w:cs="Times New Roman"/>
          <w:sz w:val="24"/>
          <w:szCs w:val="24"/>
        </w:rPr>
        <w:t>wejścia w życie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przepisów dotyczących legitymacji </w:t>
      </w:r>
      <w:r w:rsidR="00B610E1" w:rsidRPr="00EF5B53">
        <w:rPr>
          <w:rFonts w:ascii="Times New Roman" w:hAnsi="Times New Roman" w:cs="Times New Roman"/>
          <w:sz w:val="24"/>
          <w:szCs w:val="24"/>
        </w:rPr>
        <w:lastRenderedPageBreak/>
        <w:t xml:space="preserve">dokumentujących niepełnosprawność lub stopień niepełnosprawności. W </w:t>
      </w:r>
      <w:r w:rsidR="009960AD">
        <w:rPr>
          <w:rFonts w:ascii="Times New Roman" w:hAnsi="Times New Roman" w:cs="Times New Roman"/>
          <w:sz w:val="24"/>
          <w:szCs w:val="24"/>
        </w:rPr>
        <w:t>ustawie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budżetowej na rok 2016 </w:t>
      </w:r>
      <w:r w:rsidR="00E73896">
        <w:rPr>
          <w:rFonts w:ascii="Times New Roman" w:hAnsi="Times New Roman" w:cs="Times New Roman"/>
          <w:sz w:val="24"/>
          <w:szCs w:val="24"/>
        </w:rPr>
        <w:t xml:space="preserve">z dnia 25 lutego 2016 r. (Dz. U. poz. 287) 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nie przewidziano środków </w:t>
      </w:r>
      <w:r w:rsidR="00E73896">
        <w:rPr>
          <w:rFonts w:ascii="Times New Roman" w:hAnsi="Times New Roman" w:cs="Times New Roman"/>
          <w:sz w:val="24"/>
          <w:szCs w:val="24"/>
        </w:rPr>
        <w:br/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na finansowanie zadania ministra właściwego do spraw zabezpieczenia społecznego </w:t>
      </w:r>
      <w:r w:rsidR="00352EFE">
        <w:rPr>
          <w:rFonts w:ascii="Times New Roman" w:hAnsi="Times New Roman" w:cs="Times New Roman"/>
          <w:sz w:val="24"/>
          <w:szCs w:val="24"/>
        </w:rPr>
        <w:t>polegającego na zapewnieniu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produkcji blankietów legitymacji oraz ich personalizacji </w:t>
      </w:r>
      <w:r w:rsidR="00E73896">
        <w:rPr>
          <w:rFonts w:ascii="Times New Roman" w:hAnsi="Times New Roman" w:cs="Times New Roman"/>
          <w:sz w:val="24"/>
          <w:szCs w:val="24"/>
        </w:rPr>
        <w:br/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i dystrybucji, a także </w:t>
      </w:r>
      <w:r w:rsidR="00224750">
        <w:rPr>
          <w:rFonts w:ascii="Times New Roman" w:hAnsi="Times New Roman" w:cs="Times New Roman"/>
          <w:sz w:val="24"/>
          <w:szCs w:val="24"/>
        </w:rPr>
        <w:t>utworzeni</w:t>
      </w:r>
      <w:r w:rsidR="00C55C50">
        <w:rPr>
          <w:rFonts w:ascii="Times New Roman" w:hAnsi="Times New Roman" w:cs="Times New Roman"/>
          <w:sz w:val="24"/>
          <w:szCs w:val="24"/>
        </w:rPr>
        <w:t>a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systemu teleinformatycznego </w:t>
      </w:r>
      <w:r w:rsidR="00C17128">
        <w:rPr>
          <w:rFonts w:ascii="Times New Roman" w:hAnsi="Times New Roman" w:cs="Times New Roman"/>
          <w:sz w:val="24"/>
          <w:szCs w:val="24"/>
        </w:rPr>
        <w:t xml:space="preserve">przeznaczonego </w:t>
      </w:r>
      <w:r w:rsidR="00C17128">
        <w:rPr>
          <w:rFonts w:ascii="Times New Roman" w:hAnsi="Times New Roman" w:cs="Times New Roman"/>
          <w:sz w:val="24"/>
          <w:szCs w:val="24"/>
        </w:rPr>
        <w:br/>
        <w:t>do wykonywania czynności związanych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z wystawianiem legitymacji. Mając </w:t>
      </w:r>
      <w:r w:rsidR="00C17128" w:rsidRPr="00EF5B53">
        <w:rPr>
          <w:rFonts w:ascii="Times New Roman" w:hAnsi="Times New Roman" w:cs="Times New Roman"/>
          <w:sz w:val="24"/>
          <w:szCs w:val="24"/>
        </w:rPr>
        <w:t xml:space="preserve">na uwadze 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powyższe konieczne jest wydłużenie okresu wejścia w życie przepisów w celu prawidłowego wdrożenia </w:t>
      </w:r>
      <w:r w:rsidR="00C17128">
        <w:rPr>
          <w:rFonts w:ascii="Times New Roman" w:hAnsi="Times New Roman" w:cs="Times New Roman"/>
          <w:sz w:val="24"/>
          <w:szCs w:val="24"/>
        </w:rPr>
        <w:t>regulacji</w:t>
      </w:r>
      <w:r w:rsidR="00B610E1" w:rsidRPr="00EF5B53">
        <w:rPr>
          <w:rFonts w:ascii="Times New Roman" w:hAnsi="Times New Roman" w:cs="Times New Roman"/>
          <w:sz w:val="24"/>
          <w:szCs w:val="24"/>
        </w:rPr>
        <w:t xml:space="preserve"> i przeprowadzenia procedury związanej z wydawaniem legitymacji.  </w:t>
      </w:r>
    </w:p>
    <w:p w:rsidR="00E338A5" w:rsidRDefault="008112BA" w:rsidP="00E338A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art. </w:t>
      </w:r>
      <w:r w:rsidR="00FB5038" w:rsidRPr="008112BA">
        <w:rPr>
          <w:rFonts w:ascii="Times New Roman" w:hAnsi="Times New Roman" w:cs="Times New Roman"/>
          <w:sz w:val="24"/>
          <w:szCs w:val="24"/>
        </w:rPr>
        <w:t>4</w:t>
      </w:r>
      <w:r w:rsidR="00B610E1" w:rsidRPr="008112BA">
        <w:rPr>
          <w:rFonts w:ascii="Times New Roman" w:hAnsi="Times New Roman" w:cs="Times New Roman"/>
          <w:sz w:val="24"/>
          <w:szCs w:val="24"/>
        </w:rPr>
        <w:t xml:space="preserve"> proponuje się, aby ustawa </w:t>
      </w:r>
      <w:r w:rsidRPr="008112BA">
        <w:rPr>
          <w:rFonts w:ascii="Times New Roman" w:hAnsi="Times New Roman" w:cs="Times New Roman"/>
          <w:sz w:val="24"/>
          <w:szCs w:val="24"/>
        </w:rPr>
        <w:t xml:space="preserve">weszła w życie z dniem 1 </w:t>
      </w:r>
      <w:r w:rsidR="008D7BBA">
        <w:rPr>
          <w:rFonts w:ascii="Times New Roman" w:hAnsi="Times New Roman" w:cs="Times New Roman"/>
          <w:sz w:val="24"/>
          <w:szCs w:val="24"/>
        </w:rPr>
        <w:t>października</w:t>
      </w:r>
      <w:r w:rsidRPr="008112BA">
        <w:rPr>
          <w:rFonts w:ascii="Times New Roman" w:hAnsi="Times New Roman" w:cs="Times New Roman"/>
          <w:sz w:val="24"/>
          <w:szCs w:val="24"/>
        </w:rPr>
        <w:t xml:space="preserve"> 2016 r., </w:t>
      </w:r>
      <w:r>
        <w:rPr>
          <w:rFonts w:ascii="Times New Roman" w:hAnsi="Times New Roman" w:cs="Times New Roman"/>
          <w:sz w:val="24"/>
          <w:szCs w:val="24"/>
        </w:rPr>
        <w:br/>
      </w:r>
      <w:r w:rsidRPr="008112BA">
        <w:rPr>
          <w:rFonts w:ascii="Times New Roman" w:hAnsi="Times New Roman" w:cs="Times New Roman"/>
          <w:sz w:val="24"/>
          <w:szCs w:val="24"/>
        </w:rPr>
        <w:t xml:space="preserve">z wyjątkiem art. 2, który wchodzi w życie z dniem 1 grudnia 2016 r. i art. 3, który wchodzi </w:t>
      </w:r>
      <w:r>
        <w:rPr>
          <w:rFonts w:ascii="Times New Roman" w:hAnsi="Times New Roman" w:cs="Times New Roman"/>
          <w:sz w:val="24"/>
          <w:szCs w:val="24"/>
        </w:rPr>
        <w:br/>
      </w:r>
      <w:r w:rsidRPr="008112BA">
        <w:rPr>
          <w:rFonts w:ascii="Times New Roman" w:hAnsi="Times New Roman" w:cs="Times New Roman"/>
          <w:sz w:val="24"/>
          <w:szCs w:val="24"/>
        </w:rPr>
        <w:t xml:space="preserve">w życie z dniem 1 </w:t>
      </w:r>
      <w:r w:rsidR="00B43D0F">
        <w:rPr>
          <w:rFonts w:ascii="Times New Roman" w:hAnsi="Times New Roman" w:cs="Times New Roman"/>
          <w:sz w:val="24"/>
          <w:szCs w:val="24"/>
        </w:rPr>
        <w:t>lipca</w:t>
      </w:r>
      <w:r w:rsidRPr="008112BA">
        <w:rPr>
          <w:rFonts w:ascii="Times New Roman" w:hAnsi="Times New Roman" w:cs="Times New Roman"/>
          <w:sz w:val="24"/>
          <w:szCs w:val="24"/>
        </w:rPr>
        <w:t xml:space="preserve"> 2016 r.</w:t>
      </w:r>
      <w:r w:rsidR="00E338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618" w:rsidRDefault="008112BA" w:rsidP="00B5011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wejścia w życie ustawy, tj. 1 </w:t>
      </w:r>
      <w:r w:rsidR="00F717E8">
        <w:rPr>
          <w:rFonts w:ascii="Times New Roman" w:hAnsi="Times New Roman" w:cs="Times New Roman"/>
          <w:sz w:val="24"/>
          <w:szCs w:val="24"/>
        </w:rPr>
        <w:t>października</w:t>
      </w:r>
      <w:r>
        <w:rPr>
          <w:rFonts w:ascii="Times New Roman" w:hAnsi="Times New Roman" w:cs="Times New Roman"/>
          <w:sz w:val="24"/>
          <w:szCs w:val="24"/>
        </w:rPr>
        <w:t xml:space="preserve"> 2016 r. podyktowany jest koniecznością wydania nowego rozporządzenia określającego zasady i tryb </w:t>
      </w:r>
      <w:r w:rsidR="00C26919">
        <w:rPr>
          <w:rFonts w:ascii="Times New Roman" w:hAnsi="Times New Roman" w:cs="Times New Roman"/>
          <w:sz w:val="24"/>
          <w:szCs w:val="24"/>
        </w:rPr>
        <w:t xml:space="preserve">działania Rady Konsultacyjnej. </w:t>
      </w:r>
      <w:r>
        <w:rPr>
          <w:rFonts w:ascii="Times New Roman" w:hAnsi="Times New Roman" w:cs="Times New Roman"/>
          <w:sz w:val="24"/>
          <w:szCs w:val="24"/>
        </w:rPr>
        <w:t xml:space="preserve">Termin wejścia </w:t>
      </w:r>
      <w:r w:rsidR="00206D29">
        <w:rPr>
          <w:rFonts w:ascii="Times New Roman" w:hAnsi="Times New Roman" w:cs="Times New Roman"/>
          <w:sz w:val="24"/>
          <w:szCs w:val="24"/>
        </w:rPr>
        <w:t xml:space="preserve">w życie </w:t>
      </w:r>
      <w:r w:rsidR="00E338A5">
        <w:rPr>
          <w:rFonts w:ascii="Times New Roman" w:hAnsi="Times New Roman" w:cs="Times New Roman"/>
          <w:sz w:val="24"/>
          <w:szCs w:val="24"/>
        </w:rPr>
        <w:t>przepisu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38A5">
        <w:rPr>
          <w:rFonts w:ascii="Times New Roman" w:hAnsi="Times New Roman" w:cs="Times New Roman"/>
          <w:sz w:val="24"/>
          <w:szCs w:val="24"/>
        </w:rPr>
        <w:t>określonego</w:t>
      </w:r>
      <w:r>
        <w:rPr>
          <w:rFonts w:ascii="Times New Roman" w:hAnsi="Times New Roman" w:cs="Times New Roman"/>
          <w:sz w:val="24"/>
          <w:szCs w:val="24"/>
        </w:rPr>
        <w:t xml:space="preserve"> w art. 2 ustawy, </w:t>
      </w:r>
      <w:r w:rsidR="00206D29">
        <w:rPr>
          <w:rFonts w:ascii="Times New Roman" w:hAnsi="Times New Roman" w:cs="Times New Roman"/>
          <w:sz w:val="24"/>
          <w:szCs w:val="24"/>
        </w:rPr>
        <w:t xml:space="preserve">uzasadniony jest faktem zakończenia z dniem 30 listopada 2016 r. kadencji dotychczas działającej </w:t>
      </w:r>
      <w:r>
        <w:rPr>
          <w:rFonts w:ascii="Times New Roman" w:hAnsi="Times New Roman" w:cs="Times New Roman"/>
          <w:sz w:val="24"/>
          <w:szCs w:val="24"/>
        </w:rPr>
        <w:t xml:space="preserve">Polskiej </w:t>
      </w:r>
      <w:r w:rsidRPr="00E73865">
        <w:rPr>
          <w:rFonts w:ascii="Times New Roman" w:hAnsi="Times New Roman" w:cs="Times New Roman"/>
          <w:sz w:val="24"/>
          <w:szCs w:val="24"/>
        </w:rPr>
        <w:t xml:space="preserve">Rady </w:t>
      </w:r>
      <w:r>
        <w:rPr>
          <w:rFonts w:ascii="Times New Roman" w:hAnsi="Times New Roman" w:cs="Times New Roman"/>
          <w:sz w:val="24"/>
          <w:szCs w:val="24"/>
        </w:rPr>
        <w:t>Języka Migowego</w:t>
      </w:r>
      <w:r w:rsidR="0039354D">
        <w:rPr>
          <w:rFonts w:ascii="Times New Roman" w:hAnsi="Times New Roman" w:cs="Times New Roman"/>
          <w:sz w:val="24"/>
          <w:szCs w:val="24"/>
        </w:rPr>
        <w:t>. N</w:t>
      </w:r>
      <w:r w:rsidR="00E338A5">
        <w:rPr>
          <w:rFonts w:ascii="Times New Roman" w:hAnsi="Times New Roman" w:cs="Times New Roman"/>
          <w:sz w:val="24"/>
          <w:szCs w:val="24"/>
        </w:rPr>
        <w:t xml:space="preserve">atomiast </w:t>
      </w:r>
      <w:r w:rsidR="0039354D">
        <w:rPr>
          <w:rFonts w:ascii="Times New Roman" w:hAnsi="Times New Roman" w:cs="Times New Roman"/>
          <w:sz w:val="24"/>
          <w:szCs w:val="24"/>
        </w:rPr>
        <w:t>termin wejścia w życie przepi</w:t>
      </w:r>
      <w:r w:rsidR="00C26919">
        <w:rPr>
          <w:rFonts w:ascii="Times New Roman" w:hAnsi="Times New Roman" w:cs="Times New Roman"/>
          <w:sz w:val="24"/>
          <w:szCs w:val="24"/>
        </w:rPr>
        <w:t xml:space="preserve">su określonego w art. 3 wynika </w:t>
      </w:r>
      <w:r w:rsidR="0039354D">
        <w:rPr>
          <w:rFonts w:ascii="Times New Roman" w:hAnsi="Times New Roman" w:cs="Times New Roman"/>
          <w:sz w:val="24"/>
          <w:szCs w:val="24"/>
        </w:rPr>
        <w:t>z pilnej potrzeby wdrożenia przedmiotowej regulacji przedłużającej termi</w:t>
      </w:r>
      <w:r w:rsidR="00C26919">
        <w:rPr>
          <w:rFonts w:ascii="Times New Roman" w:hAnsi="Times New Roman" w:cs="Times New Roman"/>
          <w:sz w:val="24"/>
          <w:szCs w:val="24"/>
        </w:rPr>
        <w:t>n wejścia w życie</w:t>
      </w:r>
      <w:r w:rsidR="0039354D">
        <w:rPr>
          <w:rFonts w:ascii="Times New Roman" w:hAnsi="Times New Roman" w:cs="Times New Roman"/>
          <w:sz w:val="24"/>
          <w:szCs w:val="24"/>
        </w:rPr>
        <w:t xml:space="preserve"> przepisów dotyczących legitymacji </w:t>
      </w:r>
      <w:r w:rsidR="0039354D" w:rsidRPr="00EF5B53">
        <w:rPr>
          <w:rFonts w:ascii="Times New Roman" w:hAnsi="Times New Roman" w:cs="Times New Roman"/>
          <w:sz w:val="24"/>
          <w:szCs w:val="24"/>
        </w:rPr>
        <w:t>dokumentujących niepełnosprawność lub stopień niepełnosprawności</w:t>
      </w:r>
      <w:r w:rsidR="003935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342C" w:rsidRPr="007D3F0B" w:rsidRDefault="00881FF6" w:rsidP="0028342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Problematyka regulowana w projekcie </w:t>
      </w:r>
      <w:r w:rsidR="00BB44CE">
        <w:rPr>
          <w:rFonts w:ascii="Times New Roman" w:hAnsi="Times New Roman" w:cs="Times New Roman"/>
          <w:sz w:val="24"/>
          <w:szCs w:val="24"/>
        </w:rPr>
        <w:t>ustawy</w:t>
      </w:r>
      <w:r>
        <w:rPr>
          <w:rFonts w:ascii="Times New Roman" w:hAnsi="Times New Roman" w:cs="Times New Roman"/>
          <w:sz w:val="24"/>
          <w:szCs w:val="24"/>
        </w:rPr>
        <w:t xml:space="preserve"> jest zgodna z przepisami prawa Unii Europejskiej. </w:t>
      </w:r>
      <w:r w:rsidR="0028342C">
        <w:rPr>
          <w:rFonts w:ascii="Times New Roman" w:hAnsi="Times New Roman" w:cs="Times New Roman"/>
          <w:sz w:val="24"/>
          <w:szCs w:val="24"/>
        </w:rPr>
        <w:t xml:space="preserve">Ponadto </w:t>
      </w:r>
      <w:r w:rsidR="0028342C" w:rsidRPr="007D3F0B">
        <w:rPr>
          <w:rFonts w:ascii="Times New Roman" w:hAnsi="Times New Roman" w:cs="Times New Roman"/>
          <w:sz w:val="24"/>
          <w:szCs w:val="24"/>
        </w:rPr>
        <w:t xml:space="preserve">projektowana regulacja rodzi pozytywne skutki społeczno-gospodarcze. </w:t>
      </w:r>
      <w:r w:rsidR="0028342C">
        <w:rPr>
          <w:rFonts w:ascii="Times New Roman" w:hAnsi="Times New Roman" w:cs="Times New Roman"/>
          <w:sz w:val="24"/>
          <w:szCs w:val="24"/>
        </w:rPr>
        <w:t>oraz</w:t>
      </w:r>
      <w:r w:rsidR="0028342C" w:rsidRPr="007D3F0B">
        <w:rPr>
          <w:rFonts w:ascii="Times New Roman" w:hAnsi="Times New Roman" w:cs="Times New Roman"/>
          <w:sz w:val="24"/>
          <w:szCs w:val="24"/>
        </w:rPr>
        <w:t xml:space="preserve"> nie powoduje kosztów dla budżetu państwa i jednostek samorządu terytorialnego.</w:t>
      </w:r>
    </w:p>
    <w:p w:rsidR="00881FF6" w:rsidRDefault="00881FF6" w:rsidP="00881F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1FF6" w:rsidRDefault="00881FF6" w:rsidP="00881F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7618" w:rsidRDefault="00D87618" w:rsidP="00D8761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27C5D" w:rsidRPr="00EF5B53" w:rsidRDefault="00D27C5D" w:rsidP="002E4217">
      <w:pPr>
        <w:rPr>
          <w:rFonts w:ascii="Times New Roman" w:hAnsi="Times New Roman" w:cs="Times New Roman"/>
        </w:rPr>
      </w:pPr>
    </w:p>
    <w:sectPr w:rsidR="00D27C5D" w:rsidRPr="00EF5B5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C7C" w:rsidRDefault="009D2C7C" w:rsidP="00EE3513">
      <w:pPr>
        <w:spacing w:after="0" w:line="240" w:lineRule="auto"/>
      </w:pPr>
      <w:r>
        <w:separator/>
      </w:r>
    </w:p>
  </w:endnote>
  <w:endnote w:type="continuationSeparator" w:id="0">
    <w:p w:rsidR="009D2C7C" w:rsidRDefault="009D2C7C" w:rsidP="00EE3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0093405"/>
      <w:docPartObj>
        <w:docPartGallery w:val="Page Numbers (Bottom of Page)"/>
        <w:docPartUnique/>
      </w:docPartObj>
    </w:sdtPr>
    <w:sdtEndPr/>
    <w:sdtContent>
      <w:p w:rsidR="00EE3513" w:rsidRDefault="00EE35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CA0">
          <w:rPr>
            <w:noProof/>
          </w:rPr>
          <w:t>1</w:t>
        </w:r>
        <w:r>
          <w:fldChar w:fldCharType="end"/>
        </w:r>
      </w:p>
    </w:sdtContent>
  </w:sdt>
  <w:p w:rsidR="00EE3513" w:rsidRDefault="00EE35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C7C" w:rsidRDefault="009D2C7C" w:rsidP="00EE3513">
      <w:pPr>
        <w:spacing w:after="0" w:line="240" w:lineRule="auto"/>
      </w:pPr>
      <w:r>
        <w:separator/>
      </w:r>
    </w:p>
  </w:footnote>
  <w:footnote w:type="continuationSeparator" w:id="0">
    <w:p w:rsidR="009D2C7C" w:rsidRDefault="009D2C7C" w:rsidP="00EE35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84B3C"/>
    <w:multiLevelType w:val="hybridMultilevel"/>
    <w:tmpl w:val="3B7C90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11528"/>
    <w:multiLevelType w:val="hybridMultilevel"/>
    <w:tmpl w:val="733086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3D"/>
    <w:rsid w:val="00002A96"/>
    <w:rsid w:val="00010439"/>
    <w:rsid w:val="00014C45"/>
    <w:rsid w:val="00027A94"/>
    <w:rsid w:val="0006446A"/>
    <w:rsid w:val="000856D1"/>
    <w:rsid w:val="000B72BD"/>
    <w:rsid w:val="000B7CD7"/>
    <w:rsid w:val="000E1CCD"/>
    <w:rsid w:val="000E7471"/>
    <w:rsid w:val="001119B0"/>
    <w:rsid w:val="00127EBB"/>
    <w:rsid w:val="00146111"/>
    <w:rsid w:val="00160C49"/>
    <w:rsid w:val="0019596C"/>
    <w:rsid w:val="001962A9"/>
    <w:rsid w:val="001A6522"/>
    <w:rsid w:val="001D6074"/>
    <w:rsid w:val="001E07E6"/>
    <w:rsid w:val="001E3F1C"/>
    <w:rsid w:val="00206D29"/>
    <w:rsid w:val="00224750"/>
    <w:rsid w:val="00224E08"/>
    <w:rsid w:val="0025157C"/>
    <w:rsid w:val="002517F0"/>
    <w:rsid w:val="00255AFB"/>
    <w:rsid w:val="00257F07"/>
    <w:rsid w:val="002603BC"/>
    <w:rsid w:val="00266F2C"/>
    <w:rsid w:val="00273BA6"/>
    <w:rsid w:val="0028342C"/>
    <w:rsid w:val="002957ED"/>
    <w:rsid w:val="002B084A"/>
    <w:rsid w:val="002B3391"/>
    <w:rsid w:val="002B3B9E"/>
    <w:rsid w:val="002E4217"/>
    <w:rsid w:val="00310E8A"/>
    <w:rsid w:val="00340B34"/>
    <w:rsid w:val="0034626C"/>
    <w:rsid w:val="00352EFE"/>
    <w:rsid w:val="0039354D"/>
    <w:rsid w:val="003B229F"/>
    <w:rsid w:val="00402031"/>
    <w:rsid w:val="0040252A"/>
    <w:rsid w:val="00403D40"/>
    <w:rsid w:val="00412816"/>
    <w:rsid w:val="0041366F"/>
    <w:rsid w:val="0041793C"/>
    <w:rsid w:val="004554DA"/>
    <w:rsid w:val="004612BA"/>
    <w:rsid w:val="004719E5"/>
    <w:rsid w:val="00494ECC"/>
    <w:rsid w:val="0049519B"/>
    <w:rsid w:val="004A100F"/>
    <w:rsid w:val="004B2BED"/>
    <w:rsid w:val="004D3DF6"/>
    <w:rsid w:val="004F0D8D"/>
    <w:rsid w:val="00505F7F"/>
    <w:rsid w:val="00514794"/>
    <w:rsid w:val="00593DB3"/>
    <w:rsid w:val="00596BF0"/>
    <w:rsid w:val="005B3239"/>
    <w:rsid w:val="005D0784"/>
    <w:rsid w:val="005F54DA"/>
    <w:rsid w:val="005F5A9C"/>
    <w:rsid w:val="00657028"/>
    <w:rsid w:val="0066305C"/>
    <w:rsid w:val="00665CE8"/>
    <w:rsid w:val="00672BF9"/>
    <w:rsid w:val="0068218E"/>
    <w:rsid w:val="006A7B68"/>
    <w:rsid w:val="006B1E0B"/>
    <w:rsid w:val="006F63CD"/>
    <w:rsid w:val="00705B94"/>
    <w:rsid w:val="00710D55"/>
    <w:rsid w:val="00724183"/>
    <w:rsid w:val="00725844"/>
    <w:rsid w:val="007447DF"/>
    <w:rsid w:val="0075751E"/>
    <w:rsid w:val="00764251"/>
    <w:rsid w:val="007C5912"/>
    <w:rsid w:val="007C697C"/>
    <w:rsid w:val="008112BA"/>
    <w:rsid w:val="00836BCF"/>
    <w:rsid w:val="008447A7"/>
    <w:rsid w:val="008803FA"/>
    <w:rsid w:val="00881FF6"/>
    <w:rsid w:val="008A606F"/>
    <w:rsid w:val="008A668C"/>
    <w:rsid w:val="008B394F"/>
    <w:rsid w:val="008D14D1"/>
    <w:rsid w:val="008D7BBA"/>
    <w:rsid w:val="00901ECE"/>
    <w:rsid w:val="00917AB1"/>
    <w:rsid w:val="00926CCD"/>
    <w:rsid w:val="00932682"/>
    <w:rsid w:val="009335A5"/>
    <w:rsid w:val="00950F36"/>
    <w:rsid w:val="00953BA1"/>
    <w:rsid w:val="00955D85"/>
    <w:rsid w:val="009960AD"/>
    <w:rsid w:val="009A15BC"/>
    <w:rsid w:val="009A3B05"/>
    <w:rsid w:val="009A3F18"/>
    <w:rsid w:val="009D0BCE"/>
    <w:rsid w:val="009D2C7C"/>
    <w:rsid w:val="009E7A95"/>
    <w:rsid w:val="009F7FAF"/>
    <w:rsid w:val="00A17CA0"/>
    <w:rsid w:val="00A2240A"/>
    <w:rsid w:val="00A322BC"/>
    <w:rsid w:val="00A54F8E"/>
    <w:rsid w:val="00AB5AE7"/>
    <w:rsid w:val="00AC6334"/>
    <w:rsid w:val="00AE4697"/>
    <w:rsid w:val="00B03EA3"/>
    <w:rsid w:val="00B2399E"/>
    <w:rsid w:val="00B43D0F"/>
    <w:rsid w:val="00B47A0E"/>
    <w:rsid w:val="00B50110"/>
    <w:rsid w:val="00B540C0"/>
    <w:rsid w:val="00B5439F"/>
    <w:rsid w:val="00B5644C"/>
    <w:rsid w:val="00B610E1"/>
    <w:rsid w:val="00B70667"/>
    <w:rsid w:val="00B83567"/>
    <w:rsid w:val="00B9633D"/>
    <w:rsid w:val="00BA1CCD"/>
    <w:rsid w:val="00BA2AD7"/>
    <w:rsid w:val="00BA2B1B"/>
    <w:rsid w:val="00BA7920"/>
    <w:rsid w:val="00BB44CE"/>
    <w:rsid w:val="00BB7F60"/>
    <w:rsid w:val="00BE00EF"/>
    <w:rsid w:val="00BE35C8"/>
    <w:rsid w:val="00BE768D"/>
    <w:rsid w:val="00C06D31"/>
    <w:rsid w:val="00C17128"/>
    <w:rsid w:val="00C1715A"/>
    <w:rsid w:val="00C1774B"/>
    <w:rsid w:val="00C26919"/>
    <w:rsid w:val="00C556A0"/>
    <w:rsid w:val="00C55C50"/>
    <w:rsid w:val="00C56ED9"/>
    <w:rsid w:val="00C71988"/>
    <w:rsid w:val="00C72B0A"/>
    <w:rsid w:val="00CA20FB"/>
    <w:rsid w:val="00CA4F25"/>
    <w:rsid w:val="00CC3104"/>
    <w:rsid w:val="00CD5D62"/>
    <w:rsid w:val="00CF7609"/>
    <w:rsid w:val="00D07F1C"/>
    <w:rsid w:val="00D20D20"/>
    <w:rsid w:val="00D27C5D"/>
    <w:rsid w:val="00D518C7"/>
    <w:rsid w:val="00D548A2"/>
    <w:rsid w:val="00D87618"/>
    <w:rsid w:val="00D92152"/>
    <w:rsid w:val="00DB5025"/>
    <w:rsid w:val="00DC33EA"/>
    <w:rsid w:val="00DD7E3D"/>
    <w:rsid w:val="00DF2B9D"/>
    <w:rsid w:val="00E06E60"/>
    <w:rsid w:val="00E11BB4"/>
    <w:rsid w:val="00E338A5"/>
    <w:rsid w:val="00E347DE"/>
    <w:rsid w:val="00E50781"/>
    <w:rsid w:val="00E73865"/>
    <w:rsid w:val="00E73896"/>
    <w:rsid w:val="00ED50E7"/>
    <w:rsid w:val="00EE3513"/>
    <w:rsid w:val="00EF0968"/>
    <w:rsid w:val="00EF5B53"/>
    <w:rsid w:val="00F2180B"/>
    <w:rsid w:val="00F24AB9"/>
    <w:rsid w:val="00F71533"/>
    <w:rsid w:val="00F717E8"/>
    <w:rsid w:val="00FB5038"/>
    <w:rsid w:val="00FB7414"/>
    <w:rsid w:val="00FC045B"/>
    <w:rsid w:val="00FC40BC"/>
    <w:rsid w:val="00FC5CDF"/>
    <w:rsid w:val="00FD1333"/>
    <w:rsid w:val="00FE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10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0E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3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3513"/>
  </w:style>
  <w:style w:type="paragraph" w:styleId="Stopka">
    <w:name w:val="footer"/>
    <w:basedOn w:val="Normalny"/>
    <w:link w:val="StopkaZnak"/>
    <w:uiPriority w:val="99"/>
    <w:unhideWhenUsed/>
    <w:rsid w:val="00EE3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3513"/>
  </w:style>
  <w:style w:type="paragraph" w:customStyle="1" w:styleId="ARTartustawynprozporzdzenia">
    <w:name w:val="ART(§) – art. ustawy (§ np. rozporządzenia)"/>
    <w:uiPriority w:val="14"/>
    <w:qFormat/>
    <w:rsid w:val="001E3F1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1E3F1C"/>
    <w:rPr>
      <w:b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2E4217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E4217"/>
  </w:style>
  <w:style w:type="paragraph" w:styleId="Tekstdymka">
    <w:name w:val="Balloon Text"/>
    <w:basedOn w:val="Normalny"/>
    <w:link w:val="TekstdymkaZnak"/>
    <w:uiPriority w:val="99"/>
    <w:semiHidden/>
    <w:unhideWhenUsed/>
    <w:rsid w:val="00283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4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10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0E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3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3513"/>
  </w:style>
  <w:style w:type="paragraph" w:styleId="Stopka">
    <w:name w:val="footer"/>
    <w:basedOn w:val="Normalny"/>
    <w:link w:val="StopkaZnak"/>
    <w:uiPriority w:val="99"/>
    <w:unhideWhenUsed/>
    <w:rsid w:val="00EE3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3513"/>
  </w:style>
  <w:style w:type="paragraph" w:customStyle="1" w:styleId="ARTartustawynprozporzdzenia">
    <w:name w:val="ART(§) – art. ustawy (§ np. rozporządzenia)"/>
    <w:uiPriority w:val="14"/>
    <w:qFormat/>
    <w:rsid w:val="001E3F1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1E3F1C"/>
    <w:rPr>
      <w:b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2E4217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E4217"/>
  </w:style>
  <w:style w:type="paragraph" w:styleId="Tekstdymka">
    <w:name w:val="Balloon Text"/>
    <w:basedOn w:val="Normalny"/>
    <w:link w:val="TekstdymkaZnak"/>
    <w:uiPriority w:val="99"/>
    <w:semiHidden/>
    <w:unhideWhenUsed/>
    <w:rsid w:val="00283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2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99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0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990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0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4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1641</Words>
  <Characters>9847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2016-06-03T09:20:00Z</cp:lastPrinted>
  <dcterms:created xsi:type="dcterms:W3CDTF">2016-06-06T10:48:00Z</dcterms:created>
  <dcterms:modified xsi:type="dcterms:W3CDTF">2016-06-06T10:48:00Z</dcterms:modified>
</cp:coreProperties>
</file>