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E41FB" w:rsidRDefault="005E41FB" w:rsidP="005506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0639" w:rsidRPr="000C4406" w:rsidRDefault="00550639" w:rsidP="00550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406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:rsidR="00550639" w:rsidRPr="000C4406" w:rsidRDefault="00550639" w:rsidP="00550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406">
        <w:rPr>
          <w:rFonts w:ascii="Times New Roman" w:hAnsi="Times New Roman" w:cs="Times New Roman"/>
          <w:b/>
          <w:sz w:val="24"/>
          <w:szCs w:val="24"/>
        </w:rPr>
        <w:t>wobec poselskiego projektu ustawy</w:t>
      </w:r>
    </w:p>
    <w:p w:rsidR="00550639" w:rsidRPr="000C4406" w:rsidRDefault="00550639" w:rsidP="00550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406">
        <w:rPr>
          <w:rFonts w:ascii="Times New Roman" w:hAnsi="Times New Roman" w:cs="Times New Roman"/>
          <w:b/>
          <w:sz w:val="24"/>
          <w:szCs w:val="24"/>
        </w:rPr>
        <w:t xml:space="preserve">o zmianie ustawy o lasach (druk nr </w:t>
      </w:r>
      <w:r>
        <w:rPr>
          <w:rFonts w:ascii="Times New Roman" w:hAnsi="Times New Roman" w:cs="Times New Roman"/>
          <w:b/>
          <w:sz w:val="24"/>
          <w:szCs w:val="24"/>
        </w:rPr>
        <w:t>681</w:t>
      </w:r>
      <w:r w:rsidRPr="000C4406">
        <w:rPr>
          <w:rFonts w:ascii="Times New Roman" w:hAnsi="Times New Roman" w:cs="Times New Roman"/>
          <w:b/>
          <w:sz w:val="24"/>
          <w:szCs w:val="24"/>
        </w:rPr>
        <w:t>)</w:t>
      </w:r>
    </w:p>
    <w:p w:rsidR="00550639" w:rsidRDefault="00550639" w:rsidP="00550639">
      <w:pPr>
        <w:rPr>
          <w:rFonts w:ascii="Times New Roman" w:hAnsi="Times New Roman" w:cs="Times New Roman"/>
          <w:sz w:val="24"/>
          <w:szCs w:val="24"/>
        </w:rPr>
      </w:pPr>
    </w:p>
    <w:p w:rsidR="00550639" w:rsidRPr="000C4406" w:rsidRDefault="00550639" w:rsidP="001E16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639" w:rsidRDefault="00550639" w:rsidP="001E16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FD8">
        <w:rPr>
          <w:rFonts w:ascii="Times New Roman" w:hAnsi="Times New Roman" w:cs="Times New Roman"/>
          <w:sz w:val="24"/>
          <w:szCs w:val="24"/>
        </w:rPr>
        <w:tab/>
        <w:t>Przekazany do zaopiniowania poselski projekt ustawy o zmianie ustawy o lasach, zwany dalej „projektem”, zawiera propozycję nowelizacji przepisów ustawy z dnia 28 września 1991 r. o lasach (Dz.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FD8">
        <w:rPr>
          <w:rFonts w:ascii="Times New Roman" w:hAnsi="Times New Roman" w:cs="Times New Roman"/>
          <w:sz w:val="24"/>
          <w:szCs w:val="24"/>
        </w:rPr>
        <w:t>U. z 201</w:t>
      </w:r>
      <w:r w:rsidR="001B54B3">
        <w:rPr>
          <w:rFonts w:ascii="Times New Roman" w:hAnsi="Times New Roman" w:cs="Times New Roman"/>
          <w:sz w:val="24"/>
          <w:szCs w:val="24"/>
        </w:rPr>
        <w:t>5</w:t>
      </w:r>
      <w:r w:rsidRPr="008A6FD8">
        <w:rPr>
          <w:rFonts w:ascii="Times New Roman" w:hAnsi="Times New Roman" w:cs="Times New Roman"/>
          <w:sz w:val="24"/>
          <w:szCs w:val="24"/>
        </w:rPr>
        <w:t xml:space="preserve"> r. poz. </w:t>
      </w:r>
      <w:r w:rsidR="001B54B3">
        <w:rPr>
          <w:rFonts w:ascii="Times New Roman" w:hAnsi="Times New Roman" w:cs="Times New Roman"/>
          <w:sz w:val="24"/>
          <w:szCs w:val="24"/>
        </w:rPr>
        <w:t>2110</w:t>
      </w:r>
      <w:r w:rsidRPr="008A6FD8">
        <w:rPr>
          <w:rFonts w:ascii="Times New Roman" w:hAnsi="Times New Roman" w:cs="Times New Roman"/>
          <w:sz w:val="24"/>
          <w:szCs w:val="24"/>
        </w:rPr>
        <w:t xml:space="preserve">, z późn. zm.) dotyczącą wprowadzenia przepisów </w:t>
      </w:r>
      <w:r w:rsidR="00522C34">
        <w:rPr>
          <w:rFonts w:ascii="Times New Roman" w:hAnsi="Times New Roman" w:cs="Times New Roman"/>
          <w:sz w:val="24"/>
          <w:szCs w:val="24"/>
        </w:rPr>
        <w:t>umożliwiających przekazywanie</w:t>
      </w:r>
      <w:r w:rsidR="00ED3BC5">
        <w:rPr>
          <w:rFonts w:ascii="Times New Roman" w:hAnsi="Times New Roman" w:cs="Times New Roman"/>
          <w:sz w:val="24"/>
          <w:szCs w:val="24"/>
        </w:rPr>
        <w:t>,</w:t>
      </w:r>
      <w:r w:rsidR="00C31ED2">
        <w:rPr>
          <w:rFonts w:ascii="Times New Roman" w:hAnsi="Times New Roman" w:cs="Times New Roman"/>
          <w:sz w:val="24"/>
          <w:szCs w:val="24"/>
        </w:rPr>
        <w:t xml:space="preserve"> w formie darowizny</w:t>
      </w:r>
      <w:r w:rsidR="00ED3BC5">
        <w:rPr>
          <w:rFonts w:ascii="Times New Roman" w:hAnsi="Times New Roman" w:cs="Times New Roman"/>
          <w:sz w:val="24"/>
          <w:szCs w:val="24"/>
        </w:rPr>
        <w:t>,</w:t>
      </w:r>
      <w:r w:rsidR="00522C34">
        <w:rPr>
          <w:rFonts w:ascii="Times New Roman" w:hAnsi="Times New Roman" w:cs="Times New Roman"/>
          <w:sz w:val="24"/>
          <w:szCs w:val="24"/>
        </w:rPr>
        <w:t xml:space="preserve"> lasów, gruntów i innych nieruchomości Skarbu Państwa będących w zarządzie Lasów Państwowych </w:t>
      </w:r>
      <w:r w:rsidR="00643412">
        <w:rPr>
          <w:rFonts w:ascii="Times New Roman" w:hAnsi="Times New Roman" w:cs="Times New Roman"/>
          <w:sz w:val="24"/>
          <w:szCs w:val="24"/>
        </w:rPr>
        <w:t>na cele publiczne</w:t>
      </w:r>
      <w:r w:rsidR="00C31ED2">
        <w:rPr>
          <w:rFonts w:ascii="Times New Roman" w:hAnsi="Times New Roman" w:cs="Times New Roman"/>
          <w:sz w:val="24"/>
          <w:szCs w:val="24"/>
        </w:rPr>
        <w:t>.</w:t>
      </w:r>
    </w:p>
    <w:p w:rsidR="00C31ED2" w:rsidRDefault="00326CCC" w:rsidP="00786E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6FD8">
        <w:rPr>
          <w:rFonts w:ascii="Times New Roman" w:hAnsi="Times New Roman" w:cs="Times New Roman"/>
          <w:sz w:val="24"/>
          <w:szCs w:val="24"/>
        </w:rPr>
        <w:t>Projekt wprowadza w p</w:t>
      </w:r>
      <w:r>
        <w:rPr>
          <w:rFonts w:ascii="Times New Roman" w:hAnsi="Times New Roman" w:cs="Times New Roman"/>
          <w:sz w:val="24"/>
          <w:szCs w:val="24"/>
        </w:rPr>
        <w:t xml:space="preserve">rzepisach </w:t>
      </w:r>
      <w:r w:rsidR="00ED3BC5">
        <w:rPr>
          <w:rFonts w:ascii="Times New Roman" w:hAnsi="Times New Roman" w:cs="Times New Roman"/>
          <w:sz w:val="24"/>
          <w:szCs w:val="24"/>
        </w:rPr>
        <w:t>r</w:t>
      </w:r>
      <w:r w:rsidR="00357182">
        <w:rPr>
          <w:rFonts w:ascii="Times New Roman" w:hAnsi="Times New Roman" w:cs="Times New Roman"/>
          <w:sz w:val="24"/>
          <w:szCs w:val="24"/>
        </w:rPr>
        <w:t>ozdziału</w:t>
      </w:r>
      <w:r w:rsidR="00ED3BC5">
        <w:rPr>
          <w:rFonts w:ascii="Times New Roman" w:hAnsi="Times New Roman" w:cs="Times New Roman"/>
          <w:sz w:val="24"/>
          <w:szCs w:val="24"/>
        </w:rPr>
        <w:t xml:space="preserve"> </w:t>
      </w:r>
      <w:r w:rsidR="00357182">
        <w:rPr>
          <w:rFonts w:ascii="Times New Roman" w:hAnsi="Times New Roman" w:cs="Times New Roman"/>
          <w:sz w:val="24"/>
          <w:szCs w:val="24"/>
        </w:rPr>
        <w:t xml:space="preserve">6a </w:t>
      </w:r>
      <w:r w:rsidRPr="008A6FD8">
        <w:rPr>
          <w:rFonts w:ascii="Times New Roman" w:hAnsi="Times New Roman" w:cs="Times New Roman"/>
          <w:sz w:val="24"/>
          <w:szCs w:val="24"/>
        </w:rPr>
        <w:t>ustawy o lasach nową normę, zgodnie z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Pr="008A6FD8">
        <w:rPr>
          <w:rFonts w:ascii="Times New Roman" w:hAnsi="Times New Roman" w:cs="Times New Roman"/>
          <w:sz w:val="24"/>
          <w:szCs w:val="24"/>
        </w:rPr>
        <w:t>którą lasy</w:t>
      </w:r>
      <w:r w:rsidR="00357182">
        <w:rPr>
          <w:rFonts w:ascii="Times New Roman" w:hAnsi="Times New Roman" w:cs="Times New Roman"/>
          <w:sz w:val="24"/>
          <w:szCs w:val="24"/>
        </w:rPr>
        <w:t>, grunty i inne nieruchomości mogą być przedmiote</w:t>
      </w:r>
      <w:r w:rsidR="00ED3BC5">
        <w:rPr>
          <w:rFonts w:ascii="Times New Roman" w:hAnsi="Times New Roman" w:cs="Times New Roman"/>
          <w:sz w:val="24"/>
          <w:szCs w:val="24"/>
        </w:rPr>
        <w:t>m darowizny na cele publiczne,</w:t>
      </w:r>
      <w:r w:rsidR="00357182">
        <w:rPr>
          <w:rFonts w:ascii="Times New Roman" w:hAnsi="Times New Roman" w:cs="Times New Roman"/>
          <w:sz w:val="24"/>
          <w:szCs w:val="24"/>
        </w:rPr>
        <w:t xml:space="preserve"> a także przedmiotem darowizny dokonywanej między Skarbem Państwa a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357182">
        <w:rPr>
          <w:rFonts w:ascii="Times New Roman" w:hAnsi="Times New Roman" w:cs="Times New Roman"/>
          <w:sz w:val="24"/>
          <w:szCs w:val="24"/>
        </w:rPr>
        <w:t>jednostką samorządu terytorialnego, a także miedzy tymi jednostkami.</w:t>
      </w:r>
      <w:r w:rsidR="005C526B">
        <w:rPr>
          <w:rFonts w:ascii="Times New Roman" w:hAnsi="Times New Roman" w:cs="Times New Roman"/>
          <w:sz w:val="24"/>
          <w:szCs w:val="24"/>
        </w:rPr>
        <w:t xml:space="preserve"> Darowizna miałaby formę umowy</w:t>
      </w:r>
      <w:r w:rsidR="00ED3BC5">
        <w:rPr>
          <w:rFonts w:ascii="Times New Roman" w:hAnsi="Times New Roman" w:cs="Times New Roman"/>
          <w:sz w:val="24"/>
          <w:szCs w:val="24"/>
        </w:rPr>
        <w:t>,</w:t>
      </w:r>
      <w:r w:rsidR="005C526B">
        <w:rPr>
          <w:rFonts w:ascii="Times New Roman" w:hAnsi="Times New Roman" w:cs="Times New Roman"/>
          <w:sz w:val="24"/>
          <w:szCs w:val="24"/>
        </w:rPr>
        <w:t xml:space="preserve"> w której określony byłby cel</w:t>
      </w:r>
      <w:r w:rsidR="00694B33">
        <w:rPr>
          <w:rFonts w:ascii="Times New Roman" w:hAnsi="Times New Roman" w:cs="Times New Roman"/>
          <w:sz w:val="24"/>
          <w:szCs w:val="24"/>
        </w:rPr>
        <w:t>,</w:t>
      </w:r>
      <w:r w:rsidR="005C526B">
        <w:rPr>
          <w:rFonts w:ascii="Times New Roman" w:hAnsi="Times New Roman" w:cs="Times New Roman"/>
          <w:sz w:val="24"/>
          <w:szCs w:val="24"/>
        </w:rPr>
        <w:t xml:space="preserve"> na </w:t>
      </w:r>
      <w:r w:rsidR="00ED3BC5">
        <w:rPr>
          <w:rFonts w:ascii="Times New Roman" w:hAnsi="Times New Roman" w:cs="Times New Roman"/>
          <w:sz w:val="24"/>
          <w:szCs w:val="24"/>
        </w:rPr>
        <w:t>który</w:t>
      </w:r>
      <w:r w:rsidR="005C526B">
        <w:rPr>
          <w:rFonts w:ascii="Times New Roman" w:hAnsi="Times New Roman" w:cs="Times New Roman"/>
          <w:sz w:val="24"/>
          <w:szCs w:val="24"/>
        </w:rPr>
        <w:t xml:space="preserve"> </w:t>
      </w:r>
      <w:r w:rsidR="005C526B" w:rsidRPr="008A6FD8">
        <w:rPr>
          <w:rFonts w:ascii="Times New Roman" w:hAnsi="Times New Roman" w:cs="Times New Roman"/>
          <w:sz w:val="24"/>
          <w:szCs w:val="24"/>
        </w:rPr>
        <w:t>lasy</w:t>
      </w:r>
      <w:r w:rsidR="005C526B">
        <w:rPr>
          <w:rFonts w:ascii="Times New Roman" w:hAnsi="Times New Roman" w:cs="Times New Roman"/>
          <w:sz w:val="24"/>
          <w:szCs w:val="24"/>
        </w:rPr>
        <w:t>, grunty i inne nieruchomości</w:t>
      </w:r>
      <w:r w:rsidR="00687BF9">
        <w:rPr>
          <w:rFonts w:ascii="Times New Roman" w:hAnsi="Times New Roman" w:cs="Times New Roman"/>
          <w:sz w:val="24"/>
          <w:szCs w:val="24"/>
        </w:rPr>
        <w:t xml:space="preserve"> są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687BF9">
        <w:rPr>
          <w:rFonts w:ascii="Times New Roman" w:hAnsi="Times New Roman" w:cs="Times New Roman"/>
          <w:sz w:val="24"/>
          <w:szCs w:val="24"/>
        </w:rPr>
        <w:t>przeznaczone.</w:t>
      </w:r>
      <w:r w:rsidR="005020F3">
        <w:rPr>
          <w:rFonts w:ascii="Times New Roman" w:hAnsi="Times New Roman" w:cs="Times New Roman"/>
          <w:sz w:val="24"/>
          <w:szCs w:val="24"/>
        </w:rPr>
        <w:t xml:space="preserve"> W przypadku niewykorzystania przedmiotowych nieruchomości na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5020F3">
        <w:rPr>
          <w:rFonts w:ascii="Times New Roman" w:hAnsi="Times New Roman" w:cs="Times New Roman"/>
          <w:sz w:val="24"/>
          <w:szCs w:val="24"/>
        </w:rPr>
        <w:t>określony cel darowizna podlegałaby odwołaniu.</w:t>
      </w:r>
    </w:p>
    <w:p w:rsidR="005020F3" w:rsidRPr="008A6FD8" w:rsidRDefault="00B853C5" w:rsidP="00694B3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myśl projektowanej zmiany d</w:t>
      </w:r>
      <w:r w:rsidR="005020F3">
        <w:rPr>
          <w:rFonts w:ascii="Times New Roman" w:hAnsi="Times New Roman" w:cs="Times New Roman"/>
          <w:sz w:val="24"/>
          <w:szCs w:val="24"/>
        </w:rPr>
        <w:t>arowizny dokonywałby starosta wykonujący zadania z zakresu administracji rządowej, za zgodą Dyrektora Generalnego Lasów Państwowych</w:t>
      </w:r>
      <w:r w:rsidR="003361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20F3">
        <w:rPr>
          <w:rFonts w:ascii="Times New Roman" w:hAnsi="Times New Roman" w:cs="Times New Roman"/>
          <w:sz w:val="24"/>
          <w:szCs w:val="24"/>
        </w:rPr>
        <w:t>a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5020F3">
        <w:rPr>
          <w:rFonts w:ascii="Times New Roman" w:hAnsi="Times New Roman" w:cs="Times New Roman"/>
          <w:sz w:val="24"/>
          <w:szCs w:val="24"/>
        </w:rPr>
        <w:t>w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5020F3">
        <w:rPr>
          <w:rFonts w:ascii="Times New Roman" w:hAnsi="Times New Roman" w:cs="Times New Roman"/>
          <w:sz w:val="24"/>
          <w:szCs w:val="24"/>
        </w:rPr>
        <w:t>przypadku gdy nieruchomość stanowi własność jednostki samorządu terytorialnego</w:t>
      </w:r>
      <w:r w:rsidR="003361AC">
        <w:rPr>
          <w:rFonts w:ascii="Times New Roman" w:hAnsi="Times New Roman" w:cs="Times New Roman"/>
          <w:sz w:val="24"/>
          <w:szCs w:val="24"/>
        </w:rPr>
        <w:t>,</w:t>
      </w:r>
      <w:r w:rsidR="005020F3">
        <w:rPr>
          <w:rFonts w:ascii="Times New Roman" w:hAnsi="Times New Roman" w:cs="Times New Roman"/>
          <w:sz w:val="24"/>
          <w:szCs w:val="24"/>
        </w:rPr>
        <w:t xml:space="preserve"> darowizny dokonywałby organ wykonawczy j</w:t>
      </w:r>
      <w:r w:rsidR="00E9557A">
        <w:rPr>
          <w:rFonts w:ascii="Times New Roman" w:hAnsi="Times New Roman" w:cs="Times New Roman"/>
          <w:sz w:val="24"/>
          <w:szCs w:val="24"/>
        </w:rPr>
        <w:t xml:space="preserve">ednostki </w:t>
      </w:r>
      <w:r w:rsidR="005020F3">
        <w:rPr>
          <w:rFonts w:ascii="Times New Roman" w:hAnsi="Times New Roman" w:cs="Times New Roman"/>
          <w:sz w:val="24"/>
          <w:szCs w:val="24"/>
        </w:rPr>
        <w:t>s</w:t>
      </w:r>
      <w:r w:rsidR="00E9557A">
        <w:rPr>
          <w:rFonts w:ascii="Times New Roman" w:hAnsi="Times New Roman" w:cs="Times New Roman"/>
          <w:sz w:val="24"/>
          <w:szCs w:val="24"/>
        </w:rPr>
        <w:t xml:space="preserve">amorządu </w:t>
      </w:r>
      <w:r w:rsidR="005020F3">
        <w:rPr>
          <w:rFonts w:ascii="Times New Roman" w:hAnsi="Times New Roman" w:cs="Times New Roman"/>
          <w:sz w:val="24"/>
          <w:szCs w:val="24"/>
        </w:rPr>
        <w:t>t</w:t>
      </w:r>
      <w:r w:rsidR="00E9557A">
        <w:rPr>
          <w:rFonts w:ascii="Times New Roman" w:hAnsi="Times New Roman" w:cs="Times New Roman"/>
          <w:sz w:val="24"/>
          <w:szCs w:val="24"/>
        </w:rPr>
        <w:t>erytorialnego</w:t>
      </w:r>
      <w:r w:rsidR="005020F3">
        <w:rPr>
          <w:rFonts w:ascii="Times New Roman" w:hAnsi="Times New Roman" w:cs="Times New Roman"/>
          <w:sz w:val="24"/>
          <w:szCs w:val="24"/>
        </w:rPr>
        <w:t>, za zgodą rady albo sejmiku.</w:t>
      </w:r>
    </w:p>
    <w:p w:rsidR="00363AC2" w:rsidRPr="00E9557A" w:rsidRDefault="00E9557A" w:rsidP="00694B3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57A">
        <w:rPr>
          <w:rFonts w:ascii="Times New Roman" w:hAnsi="Times New Roman" w:cs="Times New Roman"/>
          <w:sz w:val="24"/>
          <w:szCs w:val="24"/>
        </w:rPr>
        <w:t>Odstąpienie od odwołania darowizny mia</w:t>
      </w:r>
      <w:r w:rsidR="00B853C5">
        <w:rPr>
          <w:rFonts w:ascii="Times New Roman" w:hAnsi="Times New Roman" w:cs="Times New Roman"/>
          <w:sz w:val="24"/>
          <w:szCs w:val="24"/>
        </w:rPr>
        <w:t>łoby następować również za zgodą</w:t>
      </w:r>
      <w:r w:rsidRPr="00E9557A">
        <w:rPr>
          <w:rFonts w:ascii="Times New Roman" w:hAnsi="Times New Roman" w:cs="Times New Roman"/>
          <w:sz w:val="24"/>
          <w:szCs w:val="24"/>
        </w:rPr>
        <w:t xml:space="preserve"> organu</w:t>
      </w:r>
      <w:r w:rsidR="00B853C5">
        <w:rPr>
          <w:rFonts w:ascii="Times New Roman" w:hAnsi="Times New Roman" w:cs="Times New Roman"/>
          <w:sz w:val="24"/>
          <w:szCs w:val="24"/>
        </w:rPr>
        <w:t>,</w:t>
      </w:r>
      <w:r w:rsidRPr="00E9557A">
        <w:rPr>
          <w:rFonts w:ascii="Times New Roman" w:hAnsi="Times New Roman" w:cs="Times New Roman"/>
          <w:sz w:val="24"/>
          <w:szCs w:val="24"/>
        </w:rPr>
        <w:t xml:space="preserve"> który wyraził zgodę na jej dokonanie.</w:t>
      </w:r>
    </w:p>
    <w:p w:rsidR="00E9557A" w:rsidRDefault="00771B71" w:rsidP="00786E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obecnym stanie prawnym </w:t>
      </w:r>
      <w:r w:rsidR="00E81415">
        <w:rPr>
          <w:rFonts w:ascii="Times New Roman" w:hAnsi="Times New Roman" w:cs="Times New Roman"/>
          <w:sz w:val="24"/>
          <w:szCs w:val="24"/>
        </w:rPr>
        <w:t>gospodarowanie mieniem Skarbu Państwa będącym w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E81415">
        <w:rPr>
          <w:rFonts w:ascii="Times New Roman" w:hAnsi="Times New Roman" w:cs="Times New Roman"/>
          <w:sz w:val="24"/>
          <w:szCs w:val="24"/>
        </w:rPr>
        <w:t xml:space="preserve">zarządzie Lasów Państwowych uregulowane jest w rozdziale 6 a ustawy o lasach. Zgodnie z przepisami tego rozdziału </w:t>
      </w:r>
      <w:r w:rsidR="00E81415" w:rsidRPr="008A6FD8">
        <w:rPr>
          <w:rFonts w:ascii="Times New Roman" w:hAnsi="Times New Roman" w:cs="Times New Roman"/>
          <w:sz w:val="24"/>
          <w:szCs w:val="24"/>
        </w:rPr>
        <w:t>lasy</w:t>
      </w:r>
      <w:r w:rsidR="00E81415">
        <w:rPr>
          <w:rFonts w:ascii="Times New Roman" w:hAnsi="Times New Roman" w:cs="Times New Roman"/>
          <w:sz w:val="24"/>
          <w:szCs w:val="24"/>
        </w:rPr>
        <w:t xml:space="preserve">, grunty i inne nieruchomości będące w zarządzie LP mogą być w określonych przypadkach: sprzedane, wydzierżawione, </w:t>
      </w:r>
      <w:r w:rsidR="005A1A74">
        <w:rPr>
          <w:rFonts w:ascii="Times New Roman" w:hAnsi="Times New Roman" w:cs="Times New Roman"/>
          <w:sz w:val="24"/>
          <w:szCs w:val="24"/>
        </w:rPr>
        <w:t>obciążone służebnością</w:t>
      </w:r>
      <w:r w:rsidR="000A733C">
        <w:rPr>
          <w:rFonts w:ascii="Times New Roman" w:hAnsi="Times New Roman" w:cs="Times New Roman"/>
          <w:sz w:val="24"/>
          <w:szCs w:val="24"/>
        </w:rPr>
        <w:t xml:space="preserve"> drogową lub przesyłu</w:t>
      </w:r>
      <w:r w:rsidR="005A1A74">
        <w:rPr>
          <w:rFonts w:ascii="Times New Roman" w:hAnsi="Times New Roman" w:cs="Times New Roman"/>
          <w:sz w:val="24"/>
          <w:szCs w:val="24"/>
        </w:rPr>
        <w:t xml:space="preserve">, </w:t>
      </w:r>
      <w:r w:rsidR="00E81415">
        <w:rPr>
          <w:rFonts w:ascii="Times New Roman" w:hAnsi="Times New Roman" w:cs="Times New Roman"/>
          <w:sz w:val="24"/>
          <w:szCs w:val="24"/>
        </w:rPr>
        <w:t>oddane w użytkowanie wieczyste, wyłączone z zarządu LP</w:t>
      </w:r>
      <w:r w:rsidR="005A1A74">
        <w:rPr>
          <w:rFonts w:ascii="Times New Roman" w:hAnsi="Times New Roman" w:cs="Times New Roman"/>
          <w:sz w:val="24"/>
          <w:szCs w:val="24"/>
        </w:rPr>
        <w:t xml:space="preserve">, przekazane </w:t>
      </w:r>
      <w:r w:rsidR="000A733C">
        <w:rPr>
          <w:rFonts w:ascii="Times New Roman" w:hAnsi="Times New Roman" w:cs="Times New Roman"/>
          <w:sz w:val="24"/>
          <w:szCs w:val="24"/>
        </w:rPr>
        <w:t xml:space="preserve">innej jednostce organizacyjnej </w:t>
      </w:r>
      <w:r w:rsidR="005A1A74">
        <w:rPr>
          <w:rFonts w:ascii="Times New Roman" w:hAnsi="Times New Roman" w:cs="Times New Roman"/>
          <w:sz w:val="24"/>
          <w:szCs w:val="24"/>
        </w:rPr>
        <w:t>w drodze umowy o przeniesienie zarządu</w:t>
      </w:r>
      <w:r w:rsidR="00E81415">
        <w:rPr>
          <w:rFonts w:ascii="Times New Roman" w:hAnsi="Times New Roman" w:cs="Times New Roman"/>
          <w:sz w:val="24"/>
          <w:szCs w:val="24"/>
        </w:rPr>
        <w:t>, przekazane w trwały zarząd GDDKiA, przekazane nieodpłatnie</w:t>
      </w:r>
      <w:r w:rsidR="005A1A74">
        <w:rPr>
          <w:rFonts w:ascii="Times New Roman" w:hAnsi="Times New Roman" w:cs="Times New Roman"/>
          <w:sz w:val="24"/>
          <w:szCs w:val="24"/>
        </w:rPr>
        <w:t xml:space="preserve"> Agencji Własności Rolnej Skarbu Państwa</w:t>
      </w:r>
      <w:r w:rsidR="007E49C3">
        <w:rPr>
          <w:rFonts w:ascii="Times New Roman" w:hAnsi="Times New Roman" w:cs="Times New Roman"/>
          <w:sz w:val="24"/>
          <w:szCs w:val="24"/>
        </w:rPr>
        <w:t xml:space="preserve">, oddane w użytkowanie. </w:t>
      </w:r>
      <w:r w:rsidR="001E167D">
        <w:rPr>
          <w:rFonts w:ascii="Times New Roman" w:hAnsi="Times New Roman" w:cs="Times New Roman"/>
          <w:sz w:val="24"/>
          <w:szCs w:val="24"/>
        </w:rPr>
        <w:t>Na podstawie przepisów rozdziału 6a można również w uzasadnionych przypadkach dokonywać zamian lasów, gruntów i innych nieruchomości.</w:t>
      </w:r>
    </w:p>
    <w:p w:rsidR="00B751D3" w:rsidRPr="00E9557A" w:rsidRDefault="00B751D3" w:rsidP="00694B3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Istnieje więc, w obecnym stanie prawnym, wiele możliwości wykorzystywania nieruchomości będących w zarządzie LP na cele społecznie użyteczne, oświatowe, obronne, umożliwiające inwestycje i rozwój.</w:t>
      </w:r>
    </w:p>
    <w:p w:rsidR="005C526B" w:rsidRPr="000971BD" w:rsidRDefault="001D30D1" w:rsidP="008E0187">
      <w:pPr>
        <w:spacing w:line="360" w:lineRule="auto"/>
        <w:ind w:firstLine="708"/>
        <w:jc w:val="both"/>
      </w:pPr>
      <w:r w:rsidRPr="000971BD">
        <w:rPr>
          <w:rFonts w:ascii="Times New Roman" w:hAnsi="Times New Roman" w:cs="Times New Roman"/>
          <w:sz w:val="24"/>
          <w:szCs w:val="24"/>
        </w:rPr>
        <w:t>Projektowana zmiana jest</w:t>
      </w:r>
      <w:r w:rsidR="008E0187">
        <w:rPr>
          <w:rFonts w:ascii="Times New Roman" w:hAnsi="Times New Roman" w:cs="Times New Roman"/>
          <w:sz w:val="24"/>
          <w:szCs w:val="24"/>
        </w:rPr>
        <w:t>,</w:t>
      </w:r>
      <w:r w:rsidRPr="000971BD">
        <w:rPr>
          <w:rFonts w:ascii="Times New Roman" w:hAnsi="Times New Roman" w:cs="Times New Roman"/>
          <w:sz w:val="24"/>
          <w:szCs w:val="24"/>
        </w:rPr>
        <w:t xml:space="preserve"> w ocenie </w:t>
      </w:r>
      <w:r w:rsidR="003361AC">
        <w:rPr>
          <w:rFonts w:ascii="Times New Roman" w:hAnsi="Times New Roman" w:cs="Times New Roman"/>
          <w:sz w:val="24"/>
          <w:szCs w:val="24"/>
        </w:rPr>
        <w:t>R</w:t>
      </w:r>
      <w:r w:rsidRPr="000971BD">
        <w:rPr>
          <w:rFonts w:ascii="Times New Roman" w:hAnsi="Times New Roman" w:cs="Times New Roman"/>
          <w:sz w:val="24"/>
          <w:szCs w:val="24"/>
        </w:rPr>
        <w:t>z</w:t>
      </w:r>
      <w:r w:rsidR="001F1174" w:rsidRPr="000971BD">
        <w:rPr>
          <w:rFonts w:ascii="Times New Roman" w:hAnsi="Times New Roman" w:cs="Times New Roman"/>
          <w:sz w:val="24"/>
          <w:szCs w:val="24"/>
        </w:rPr>
        <w:t>ądu</w:t>
      </w:r>
      <w:r w:rsidR="008E0187">
        <w:rPr>
          <w:rFonts w:ascii="Times New Roman" w:hAnsi="Times New Roman" w:cs="Times New Roman"/>
          <w:sz w:val="24"/>
          <w:szCs w:val="24"/>
        </w:rPr>
        <w:t>,</w:t>
      </w:r>
      <w:r w:rsidR="001F1174" w:rsidRPr="000971BD">
        <w:rPr>
          <w:rFonts w:ascii="Times New Roman" w:hAnsi="Times New Roman" w:cs="Times New Roman"/>
          <w:sz w:val="24"/>
          <w:szCs w:val="24"/>
        </w:rPr>
        <w:t xml:space="preserve"> zbyt daleko idącą koncepcją</w:t>
      </w:r>
      <w:r w:rsidR="004074E8" w:rsidRPr="000971BD">
        <w:rPr>
          <w:rFonts w:ascii="Times New Roman" w:hAnsi="Times New Roman" w:cs="Times New Roman"/>
          <w:sz w:val="24"/>
          <w:szCs w:val="24"/>
        </w:rPr>
        <w:t xml:space="preserve"> </w:t>
      </w:r>
      <w:r w:rsidRPr="000971BD">
        <w:rPr>
          <w:rFonts w:ascii="Times New Roman" w:hAnsi="Times New Roman" w:cs="Times New Roman"/>
          <w:sz w:val="24"/>
          <w:szCs w:val="24"/>
        </w:rPr>
        <w:t xml:space="preserve">swobodnego </w:t>
      </w:r>
      <w:r w:rsidR="00175C19" w:rsidRPr="000971BD">
        <w:rPr>
          <w:rFonts w:ascii="Times New Roman" w:hAnsi="Times New Roman" w:cs="Times New Roman"/>
          <w:sz w:val="24"/>
          <w:szCs w:val="24"/>
        </w:rPr>
        <w:t>dysponowania gruntami</w:t>
      </w:r>
      <w:r w:rsidR="001F1174" w:rsidRPr="000971BD">
        <w:rPr>
          <w:rFonts w:ascii="Times New Roman" w:hAnsi="Times New Roman" w:cs="Times New Roman"/>
          <w:sz w:val="24"/>
          <w:szCs w:val="24"/>
        </w:rPr>
        <w:t xml:space="preserve"> </w:t>
      </w:r>
      <w:r w:rsidR="00175C19" w:rsidRPr="000971BD">
        <w:rPr>
          <w:rFonts w:ascii="Times New Roman" w:hAnsi="Times New Roman" w:cs="Times New Roman"/>
          <w:sz w:val="24"/>
          <w:szCs w:val="24"/>
        </w:rPr>
        <w:t>będącymi</w:t>
      </w:r>
      <w:r w:rsidR="001F1174" w:rsidRPr="000971BD">
        <w:rPr>
          <w:rFonts w:ascii="Times New Roman" w:hAnsi="Times New Roman" w:cs="Times New Roman"/>
          <w:sz w:val="24"/>
          <w:szCs w:val="24"/>
        </w:rPr>
        <w:t xml:space="preserve"> w zarządzie LP.</w:t>
      </w:r>
    </w:p>
    <w:p w:rsidR="00047F55" w:rsidRDefault="00AE73A9" w:rsidP="00694B3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71BD">
        <w:rPr>
          <w:rFonts w:ascii="Times New Roman" w:hAnsi="Times New Roman" w:cs="Times New Roman"/>
          <w:sz w:val="24"/>
          <w:szCs w:val="24"/>
        </w:rPr>
        <w:t xml:space="preserve">Proponowane rozwiązanie umożliwia </w:t>
      </w:r>
      <w:r w:rsidR="00B751D3" w:rsidRPr="000971BD">
        <w:rPr>
          <w:rFonts w:ascii="Times New Roman" w:hAnsi="Times New Roman" w:cs="Times New Roman"/>
          <w:sz w:val="24"/>
          <w:szCs w:val="24"/>
        </w:rPr>
        <w:t xml:space="preserve">bezpłatne </w:t>
      </w:r>
      <w:r w:rsidRPr="000971BD">
        <w:rPr>
          <w:rFonts w:ascii="Times New Roman" w:hAnsi="Times New Roman" w:cs="Times New Roman"/>
          <w:sz w:val="24"/>
          <w:szCs w:val="24"/>
        </w:rPr>
        <w:t xml:space="preserve">przekazywanie gruntów leśnych, które w myśl ustawy z dnia 3 lutego 1995 r. o ochronie gruntów rolnych i leśnych </w:t>
      </w:r>
      <w:r w:rsidR="00B751D3" w:rsidRPr="000971BD">
        <w:rPr>
          <w:rFonts w:ascii="Times New Roman" w:hAnsi="Times New Roman" w:cs="Times New Roman"/>
          <w:sz w:val="24"/>
          <w:szCs w:val="24"/>
        </w:rPr>
        <w:t>podlegają szczególnej ochronie. Negatywnie należy ocenić również fakt, iż projektodawcy proponują umożliwienie przek</w:t>
      </w:r>
      <w:r w:rsidR="00694B33">
        <w:rPr>
          <w:rFonts w:ascii="Times New Roman" w:hAnsi="Times New Roman" w:cs="Times New Roman"/>
          <w:sz w:val="24"/>
          <w:szCs w:val="24"/>
        </w:rPr>
        <w:t xml:space="preserve">azywania przedmiotowych gruntów </w:t>
      </w:r>
      <w:r w:rsidR="00047F55">
        <w:rPr>
          <w:rFonts w:ascii="Times New Roman" w:hAnsi="Times New Roman" w:cs="Times New Roman"/>
          <w:sz w:val="24"/>
          <w:szCs w:val="24"/>
        </w:rPr>
        <w:t xml:space="preserve">bardzo </w:t>
      </w:r>
      <w:r w:rsidRPr="000971BD">
        <w:rPr>
          <w:rFonts w:ascii="Times New Roman" w:hAnsi="Times New Roman" w:cs="Times New Roman"/>
          <w:sz w:val="24"/>
          <w:szCs w:val="24"/>
        </w:rPr>
        <w:t>szer</w:t>
      </w:r>
      <w:r w:rsidR="00694B33">
        <w:rPr>
          <w:rFonts w:ascii="Times New Roman" w:hAnsi="Times New Roman" w:cs="Times New Roman"/>
          <w:sz w:val="24"/>
          <w:szCs w:val="24"/>
        </w:rPr>
        <w:t>okiemu</w:t>
      </w:r>
      <w:r w:rsidR="00047F55">
        <w:rPr>
          <w:rFonts w:ascii="Times New Roman" w:hAnsi="Times New Roman" w:cs="Times New Roman"/>
          <w:sz w:val="24"/>
          <w:szCs w:val="24"/>
        </w:rPr>
        <w:t xml:space="preserve"> katalog</w:t>
      </w:r>
      <w:r w:rsidR="00694B33">
        <w:rPr>
          <w:rFonts w:ascii="Times New Roman" w:hAnsi="Times New Roman" w:cs="Times New Roman"/>
          <w:sz w:val="24"/>
          <w:szCs w:val="24"/>
        </w:rPr>
        <w:t>owi podmiotów, który</w:t>
      </w:r>
      <w:r w:rsidR="00047F55">
        <w:rPr>
          <w:rFonts w:ascii="Times New Roman" w:hAnsi="Times New Roman" w:cs="Times New Roman"/>
          <w:sz w:val="24"/>
          <w:szCs w:val="24"/>
        </w:rPr>
        <w:t xml:space="preserve"> może być </w:t>
      </w:r>
      <w:r w:rsidR="00694B33">
        <w:rPr>
          <w:rFonts w:ascii="Times New Roman" w:hAnsi="Times New Roman" w:cs="Times New Roman"/>
          <w:sz w:val="24"/>
          <w:szCs w:val="24"/>
        </w:rPr>
        <w:t xml:space="preserve">jeszcze poszerzany </w:t>
      </w:r>
      <w:r w:rsidR="00047F55">
        <w:rPr>
          <w:rFonts w:ascii="Times New Roman" w:hAnsi="Times New Roman" w:cs="Times New Roman"/>
          <w:sz w:val="24"/>
          <w:szCs w:val="24"/>
        </w:rPr>
        <w:t>na moc</w:t>
      </w:r>
      <w:r w:rsidR="00694B33">
        <w:rPr>
          <w:rFonts w:ascii="Times New Roman" w:hAnsi="Times New Roman" w:cs="Times New Roman"/>
          <w:sz w:val="24"/>
          <w:szCs w:val="24"/>
        </w:rPr>
        <w:t>y odrębnych przepisów</w:t>
      </w:r>
      <w:r w:rsidR="00047F55">
        <w:rPr>
          <w:rFonts w:ascii="Times New Roman" w:hAnsi="Times New Roman" w:cs="Times New Roman"/>
          <w:sz w:val="24"/>
          <w:szCs w:val="24"/>
        </w:rPr>
        <w:t>.</w:t>
      </w:r>
    </w:p>
    <w:p w:rsidR="001A57A0" w:rsidRDefault="001A57A0" w:rsidP="00047F5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F55">
        <w:rPr>
          <w:rFonts w:ascii="Times New Roman" w:hAnsi="Times New Roman" w:cs="Times New Roman"/>
          <w:sz w:val="24"/>
          <w:szCs w:val="24"/>
        </w:rPr>
        <w:t xml:space="preserve">Ponadto projektowana zmiana narusza ustawowe kompetencje nadleśniczego, który zgodnie z art. 35 ust. 1 pkt 2a </w:t>
      </w:r>
      <w:r w:rsidR="00047F55" w:rsidRPr="00047F55">
        <w:rPr>
          <w:rFonts w:ascii="Times New Roman" w:hAnsi="Times New Roman" w:cs="Times New Roman"/>
          <w:sz w:val="24"/>
          <w:szCs w:val="24"/>
        </w:rPr>
        <w:t>ustawy o lasach prowadzi samodzielnie gospodarkę leśną w</w:t>
      </w:r>
      <w:r w:rsidR="003361AC">
        <w:rPr>
          <w:rFonts w:ascii="Times New Roman" w:hAnsi="Times New Roman" w:cs="Times New Roman"/>
          <w:sz w:val="24"/>
          <w:szCs w:val="24"/>
        </w:rPr>
        <w:t> </w:t>
      </w:r>
      <w:r w:rsidR="00047F55" w:rsidRPr="00047F55">
        <w:rPr>
          <w:rFonts w:ascii="Times New Roman" w:hAnsi="Times New Roman" w:cs="Times New Roman"/>
          <w:sz w:val="24"/>
          <w:szCs w:val="24"/>
        </w:rPr>
        <w:t xml:space="preserve">nadleśnictwie, w szczególności </w:t>
      </w:r>
      <w:r w:rsidRPr="00047F55">
        <w:rPr>
          <w:rFonts w:ascii="Times New Roman" w:hAnsi="Times New Roman" w:cs="Times New Roman"/>
          <w:sz w:val="24"/>
          <w:szCs w:val="24"/>
        </w:rPr>
        <w:t>bezpośrednio zarządza lasami, gruntami i innymi nieruchomościami Skarbu Państwa pozostającymi w zarządzie Lasów Państwowych</w:t>
      </w:r>
      <w:r w:rsidRPr="000971BD">
        <w:rPr>
          <w:rFonts w:ascii="Times New Roman" w:hAnsi="Times New Roman" w:cs="Times New Roman"/>
          <w:sz w:val="24"/>
          <w:szCs w:val="24"/>
        </w:rPr>
        <w:t>.</w:t>
      </w:r>
    </w:p>
    <w:p w:rsidR="008F4DF9" w:rsidRDefault="00D20749" w:rsidP="00047F5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Zasadnym wydaje się</w:t>
      </w:r>
      <w:r w:rsidR="003361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kwestie tak ważne jak obrót gruntami Skarbu Państwa regulowane były kompleksowo</w:t>
      </w:r>
      <w:r w:rsidR="008F4D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 uwzględnieniem </w:t>
      </w:r>
      <w:r w:rsidR="00CF54D1">
        <w:rPr>
          <w:rFonts w:ascii="Times New Roman" w:hAnsi="Times New Roman" w:cs="Times New Roman"/>
          <w:sz w:val="24"/>
          <w:szCs w:val="24"/>
        </w:rPr>
        <w:t>szerokiego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4DF9">
        <w:rPr>
          <w:rFonts w:ascii="Times New Roman" w:hAnsi="Times New Roman" w:cs="Times New Roman"/>
          <w:sz w:val="24"/>
          <w:szCs w:val="24"/>
        </w:rPr>
        <w:t>kontekstu i szczegółowej analizy obecnie istniejących uregulowań w tym zakresie.</w:t>
      </w:r>
    </w:p>
    <w:p w:rsidR="00D20749" w:rsidRPr="00047F55" w:rsidRDefault="008F4DF9" w:rsidP="00EE718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tym miejscu</w:t>
      </w:r>
      <w:r w:rsidR="00D20749">
        <w:rPr>
          <w:rFonts w:ascii="Times New Roman" w:hAnsi="Times New Roman" w:cs="Times New Roman"/>
          <w:sz w:val="24"/>
          <w:szCs w:val="24"/>
        </w:rPr>
        <w:t xml:space="preserve"> nadmienić</w:t>
      </w:r>
      <w:r>
        <w:rPr>
          <w:rFonts w:ascii="Times New Roman" w:hAnsi="Times New Roman" w:cs="Times New Roman"/>
          <w:sz w:val="24"/>
          <w:szCs w:val="24"/>
        </w:rPr>
        <w:t xml:space="preserve"> należy</w:t>
      </w:r>
      <w:r w:rsidR="00D20749">
        <w:rPr>
          <w:rFonts w:ascii="Times New Roman" w:hAnsi="Times New Roman" w:cs="Times New Roman"/>
          <w:sz w:val="24"/>
          <w:szCs w:val="24"/>
        </w:rPr>
        <w:t xml:space="preserve">, że </w:t>
      </w:r>
      <w:r w:rsidR="003361AC">
        <w:rPr>
          <w:rFonts w:ascii="Times New Roman" w:hAnsi="Times New Roman" w:cs="Times New Roman"/>
          <w:sz w:val="24"/>
          <w:szCs w:val="24"/>
        </w:rPr>
        <w:t>R</w:t>
      </w:r>
      <w:r w:rsidR="00D20749">
        <w:rPr>
          <w:rFonts w:ascii="Times New Roman" w:hAnsi="Times New Roman" w:cs="Times New Roman"/>
          <w:sz w:val="24"/>
          <w:szCs w:val="24"/>
        </w:rPr>
        <w:t xml:space="preserve">ząd pracuje nad nowym, systemowym rozwiązaniem dotyczącym </w:t>
      </w:r>
      <w:r w:rsidR="009A43A6">
        <w:rPr>
          <w:rFonts w:ascii="Times New Roman" w:hAnsi="Times New Roman" w:cs="Times New Roman"/>
          <w:sz w:val="24"/>
          <w:szCs w:val="24"/>
        </w:rPr>
        <w:t>kwestii, o których mowa</w:t>
      </w:r>
      <w:r w:rsidR="00D20749">
        <w:rPr>
          <w:rFonts w:ascii="Times New Roman" w:hAnsi="Times New Roman" w:cs="Times New Roman"/>
          <w:sz w:val="24"/>
          <w:szCs w:val="24"/>
        </w:rPr>
        <w:t xml:space="preserve"> w rozdziale 6a ustawy o lasach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71BD" w:rsidRPr="008A6FD8" w:rsidRDefault="000971BD" w:rsidP="00047F5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FD8">
        <w:rPr>
          <w:rFonts w:ascii="Times New Roman" w:hAnsi="Times New Roman" w:cs="Times New Roman"/>
          <w:b/>
          <w:sz w:val="24"/>
          <w:szCs w:val="24"/>
        </w:rPr>
        <w:t>Mając na uwadze</w:t>
      </w:r>
      <w:r>
        <w:rPr>
          <w:rFonts w:ascii="Times New Roman" w:hAnsi="Times New Roman" w:cs="Times New Roman"/>
          <w:b/>
          <w:sz w:val="24"/>
          <w:szCs w:val="24"/>
        </w:rPr>
        <w:t xml:space="preserve"> powyższe, Rząd wyraża negatywne</w:t>
      </w:r>
      <w:r w:rsidRPr="008A6FD8">
        <w:rPr>
          <w:rFonts w:ascii="Times New Roman" w:hAnsi="Times New Roman" w:cs="Times New Roman"/>
          <w:b/>
          <w:sz w:val="24"/>
          <w:szCs w:val="24"/>
        </w:rPr>
        <w:t xml:space="preserve"> stanowisko wobec poselskiego projektu ustawy o zmianie ustawy </w:t>
      </w:r>
      <w:r w:rsidR="000E45A7">
        <w:rPr>
          <w:rFonts w:ascii="Times New Roman" w:hAnsi="Times New Roman" w:cs="Times New Roman"/>
          <w:b/>
          <w:sz w:val="24"/>
          <w:szCs w:val="24"/>
        </w:rPr>
        <w:t>o lasach.</w:t>
      </w:r>
    </w:p>
    <w:sectPr w:rsidR="000971BD" w:rsidRPr="008A6FD8" w:rsidSect="003361A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822FF8" w:rsidRDefault="00822FF8" w:rsidP="00D20749">
      <w:pPr>
        <w:spacing w:line="240" w:lineRule="auto"/>
      </w:pPr>
      <w:r>
        <w:separator/>
      </w:r>
    </w:p>
  </w:endnote>
  <w:endnote w:type="continuationSeparator" w:id="1">
    <w:p w:rsidR="00822FF8" w:rsidRDefault="00822FF8" w:rsidP="00D207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sdt>
    <w:sdtPr>
      <w:id w:val="1745297999"/>
      <w:docPartObj>
        <w:docPartGallery w:val="Page Numbers (Bottom of Page)"/>
        <w:docPartUnique/>
      </w:docPartObj>
    </w:sdtPr>
    <w:sdtContent>
      <w:p w:rsidR="003361AC" w:rsidRDefault="00AE4445">
        <w:pPr>
          <w:pStyle w:val="Footer"/>
          <w:jc w:val="right"/>
        </w:pPr>
        <w:fldSimple w:instr="PAGE   \* MERGEFORMAT">
          <w:r w:rsidR="005E41FB">
            <w:rPr>
              <w:noProof/>
            </w:rPr>
            <w:t>2</w:t>
          </w:r>
        </w:fldSimple>
      </w:p>
    </w:sdtContent>
  </w:sdt>
  <w:p w:rsidR="003361AC" w:rsidRDefault="003361AC">
    <w:pPr>
      <w:pStyle w:val="Footer"/>
    </w:pP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822FF8" w:rsidRDefault="00822FF8" w:rsidP="00D20749">
      <w:pPr>
        <w:spacing w:line="240" w:lineRule="auto"/>
      </w:pPr>
      <w:r>
        <w:separator/>
      </w:r>
    </w:p>
  </w:footnote>
  <w:footnote w:type="continuationSeparator" w:id="1">
    <w:p w:rsidR="00822FF8" w:rsidRDefault="00822FF8" w:rsidP="00D207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1D"/>
    <w:multiLevelType w:val="multilevel"/>
    <w:tmpl w:val="F3E074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7D2469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B6FA32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2550E6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C1202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130C0E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BFBE60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608A2C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AF253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9F88E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52C24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97E"/>
    <w:rsid w:val="000317CA"/>
    <w:rsid w:val="00032754"/>
    <w:rsid w:val="00047F55"/>
    <w:rsid w:val="000971BD"/>
    <w:rsid w:val="000A733C"/>
    <w:rsid w:val="000E45A7"/>
    <w:rsid w:val="00175C19"/>
    <w:rsid w:val="001A57A0"/>
    <w:rsid w:val="001B54B3"/>
    <w:rsid w:val="001C1F57"/>
    <w:rsid w:val="001D30D1"/>
    <w:rsid w:val="001E167D"/>
    <w:rsid w:val="001F1174"/>
    <w:rsid w:val="0022507B"/>
    <w:rsid w:val="0032397E"/>
    <w:rsid w:val="00326CCC"/>
    <w:rsid w:val="00334BF7"/>
    <w:rsid w:val="003361AC"/>
    <w:rsid w:val="00357182"/>
    <w:rsid w:val="00363601"/>
    <w:rsid w:val="00363AC2"/>
    <w:rsid w:val="004074E8"/>
    <w:rsid w:val="00497015"/>
    <w:rsid w:val="005020F3"/>
    <w:rsid w:val="00522C34"/>
    <w:rsid w:val="00550639"/>
    <w:rsid w:val="005A1A74"/>
    <w:rsid w:val="005C526B"/>
    <w:rsid w:val="005E41FB"/>
    <w:rsid w:val="00643412"/>
    <w:rsid w:val="00687BF9"/>
    <w:rsid w:val="00694B33"/>
    <w:rsid w:val="00771B71"/>
    <w:rsid w:val="00786EFB"/>
    <w:rsid w:val="007E49C3"/>
    <w:rsid w:val="00822FF8"/>
    <w:rsid w:val="008E0187"/>
    <w:rsid w:val="008F4DF9"/>
    <w:rsid w:val="009940E7"/>
    <w:rsid w:val="009A43A6"/>
    <w:rsid w:val="00AC3204"/>
    <w:rsid w:val="00AE4445"/>
    <w:rsid w:val="00AE73A9"/>
    <w:rsid w:val="00B751D3"/>
    <w:rsid w:val="00B853C5"/>
    <w:rsid w:val="00C31ED2"/>
    <w:rsid w:val="00C70F12"/>
    <w:rsid w:val="00C91CCC"/>
    <w:rsid w:val="00CF54D1"/>
    <w:rsid w:val="00D054C5"/>
    <w:rsid w:val="00D20749"/>
    <w:rsid w:val="00D831A4"/>
    <w:rsid w:val="00E81415"/>
    <w:rsid w:val="00E9557A"/>
    <w:rsid w:val="00ED1401"/>
    <w:rsid w:val="00ED3BC5"/>
    <w:rsid w:val="00EE7185"/>
    <w:rsid w:val="00F25612"/>
    <w:rsid w:val="00F725F5"/>
    <w:rsid w:val="00FB0D6B"/>
    <w:rsid w:val="00FE4FD4"/>
  </w:rsids>
  <m:mathPr>
    <m:mathFont m:val="TimesNewRoma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639"/>
    <w:pPr>
      <w:spacing w:after="0"/>
    </w:p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0749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07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2074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361A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1AC"/>
  </w:style>
  <w:style w:type="paragraph" w:styleId="Footer">
    <w:name w:val="footer"/>
    <w:basedOn w:val="Normal"/>
    <w:link w:val="FooterChar"/>
    <w:uiPriority w:val="99"/>
    <w:unhideWhenUsed/>
    <w:rsid w:val="003361A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1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0639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70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74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7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074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361A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61AC"/>
  </w:style>
  <w:style w:type="paragraph" w:styleId="Stopka">
    <w:name w:val="footer"/>
    <w:basedOn w:val="Normalny"/>
    <w:link w:val="StopkaZnak"/>
    <w:uiPriority w:val="99"/>
    <w:unhideWhenUsed/>
    <w:rsid w:val="003361A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61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2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10" Type="http://schemas.microsoft.com/office/2007/relationships/stylesWithEffects" Target="stylesWithEffects.xml"/><Relationship Id="rId5" Type="http://schemas.openxmlformats.org/officeDocument/2006/relationships/footnotes" Target="footnotes.xml"/><Relationship Id="rId7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3140</Characters>
  <Application>Microsoft Word 12.1.0</Application>
  <DocSecurity>0</DocSecurity>
  <Lines>26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3856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Kacprzycka-Skrocka</dc:creator>
  <cp:lastModifiedBy>Ja Mark</cp:lastModifiedBy>
  <cp:revision>2</cp:revision>
  <cp:lastPrinted>2016-07-19T09:20:00Z</cp:lastPrinted>
  <dcterms:created xsi:type="dcterms:W3CDTF">2016-07-20T16:02:00Z</dcterms:created>
  <dcterms:modified xsi:type="dcterms:W3CDTF">2016-07-20T16:02:00Z</dcterms:modified>
</cp:coreProperties>
</file>