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1BE" w:rsidRPr="00247716" w:rsidRDefault="000711BE" w:rsidP="001C09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47716">
        <w:rPr>
          <w:rFonts w:ascii="Times New Roman" w:hAnsi="Times New Roman" w:cs="Times New Roman"/>
          <w:b/>
          <w:sz w:val="28"/>
          <w:szCs w:val="28"/>
        </w:rPr>
        <w:t>USTAWA</w:t>
      </w:r>
    </w:p>
    <w:p w:rsidR="000711BE" w:rsidRPr="00247716" w:rsidRDefault="000711BE" w:rsidP="000711BE">
      <w:pPr>
        <w:jc w:val="center"/>
        <w:rPr>
          <w:rFonts w:ascii="Times New Roman" w:hAnsi="Times New Roman" w:cs="Times New Roman"/>
          <w:sz w:val="28"/>
          <w:szCs w:val="28"/>
        </w:rPr>
      </w:pPr>
      <w:r w:rsidRPr="00247716">
        <w:rPr>
          <w:rFonts w:ascii="Times New Roman" w:hAnsi="Times New Roman" w:cs="Times New Roman"/>
          <w:sz w:val="28"/>
          <w:szCs w:val="28"/>
        </w:rPr>
        <w:t>z dnia …</w:t>
      </w:r>
    </w:p>
    <w:p w:rsidR="000711BE" w:rsidRPr="00247716" w:rsidRDefault="000711BE" w:rsidP="007B46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716">
        <w:rPr>
          <w:rFonts w:ascii="Times New Roman" w:hAnsi="Times New Roman" w:cs="Times New Roman"/>
          <w:b/>
          <w:sz w:val="28"/>
          <w:szCs w:val="28"/>
        </w:rPr>
        <w:t>o zmianie ustawy</w:t>
      </w:r>
      <w:r w:rsidR="00756D1F" w:rsidRPr="002477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679">
        <w:rPr>
          <w:rFonts w:ascii="Times New Roman" w:hAnsi="Times New Roman" w:cs="Times New Roman"/>
          <w:b/>
          <w:sz w:val="28"/>
          <w:szCs w:val="28"/>
        </w:rPr>
        <w:t xml:space="preserve">Kodeks cywilny, </w:t>
      </w:r>
      <w:r w:rsidRPr="00247716">
        <w:rPr>
          <w:rFonts w:ascii="Times New Roman" w:hAnsi="Times New Roman" w:cs="Times New Roman"/>
          <w:b/>
          <w:sz w:val="28"/>
          <w:szCs w:val="28"/>
        </w:rPr>
        <w:t>Kodeks rodzinny i opiekuńczy</w:t>
      </w:r>
      <w:r w:rsidR="007B469A">
        <w:rPr>
          <w:rFonts w:ascii="Times New Roman" w:hAnsi="Times New Roman" w:cs="Times New Roman"/>
          <w:b/>
          <w:sz w:val="28"/>
          <w:szCs w:val="28"/>
        </w:rPr>
        <w:t>, Kodeks postę</w:t>
      </w:r>
      <w:r w:rsidR="001C0972">
        <w:rPr>
          <w:rFonts w:ascii="Times New Roman" w:hAnsi="Times New Roman" w:cs="Times New Roman"/>
          <w:b/>
          <w:sz w:val="28"/>
          <w:szCs w:val="28"/>
        </w:rPr>
        <w:t>powania cywilnego</w:t>
      </w:r>
      <w:r w:rsidRPr="00247716">
        <w:rPr>
          <w:rFonts w:ascii="Times New Roman" w:hAnsi="Times New Roman" w:cs="Times New Roman"/>
          <w:b/>
          <w:sz w:val="28"/>
          <w:szCs w:val="28"/>
        </w:rPr>
        <w:t xml:space="preserve"> oraz</w:t>
      </w:r>
      <w:r w:rsidR="0021313E" w:rsidRPr="00247716">
        <w:rPr>
          <w:rFonts w:ascii="Times New Roman" w:hAnsi="Times New Roman" w:cs="Times New Roman"/>
          <w:b/>
          <w:sz w:val="28"/>
          <w:szCs w:val="28"/>
        </w:rPr>
        <w:t xml:space="preserve"> o zmianie</w:t>
      </w:r>
      <w:r w:rsidRPr="00247716">
        <w:rPr>
          <w:rFonts w:ascii="Times New Roman" w:hAnsi="Times New Roman" w:cs="Times New Roman"/>
          <w:b/>
          <w:sz w:val="28"/>
          <w:szCs w:val="28"/>
        </w:rPr>
        <w:t xml:space="preserve"> innych ustaw</w:t>
      </w:r>
      <w:r w:rsidRPr="00247716">
        <w:rPr>
          <w:rStyle w:val="Odwoanieprzypisudolnego"/>
          <w:rFonts w:ascii="Times New Roman" w:hAnsi="Times New Roman" w:cs="Times New Roman"/>
          <w:b/>
          <w:sz w:val="28"/>
          <w:szCs w:val="28"/>
        </w:rPr>
        <w:footnoteReference w:id="1"/>
      </w:r>
    </w:p>
    <w:p w:rsidR="000711BE" w:rsidRPr="00C63AA2" w:rsidRDefault="007D2779" w:rsidP="000711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AA2">
        <w:rPr>
          <w:rFonts w:ascii="Times New Roman" w:hAnsi="Times New Roman" w:cs="Times New Roman"/>
          <w:b/>
          <w:sz w:val="24"/>
          <w:szCs w:val="24"/>
        </w:rPr>
        <w:tab/>
      </w:r>
    </w:p>
    <w:p w:rsidR="00FE4679" w:rsidRPr="00D807D0" w:rsidRDefault="000711BE" w:rsidP="00D807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AA2">
        <w:rPr>
          <w:rFonts w:ascii="Times New Roman" w:hAnsi="Times New Roman" w:cs="Times New Roman"/>
          <w:b/>
          <w:sz w:val="24"/>
          <w:szCs w:val="24"/>
        </w:rPr>
        <w:t>Art. 1.</w:t>
      </w:r>
    </w:p>
    <w:p w:rsidR="000711BE" w:rsidRPr="00C63AA2" w:rsidRDefault="000711BE" w:rsidP="000711BE">
      <w:pPr>
        <w:rPr>
          <w:rFonts w:ascii="Times New Roman" w:hAnsi="Times New Roman" w:cs="Times New Roman"/>
          <w:sz w:val="24"/>
          <w:szCs w:val="24"/>
        </w:rPr>
      </w:pPr>
      <w:r w:rsidRPr="00C63AA2">
        <w:rPr>
          <w:rFonts w:ascii="Times New Roman" w:hAnsi="Times New Roman" w:cs="Times New Roman"/>
          <w:sz w:val="24"/>
          <w:szCs w:val="24"/>
        </w:rPr>
        <w:t>W ustawie z dnia 25 lutego 1964 r. Kodeks rodzinny i opiekuńczy (t.j. Dz. U. z 2015 r. poz. 583 z póź. zm.)</w:t>
      </w:r>
      <w:r w:rsidRPr="00C63AA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9535E4" w:rsidRPr="00C63AA2">
        <w:rPr>
          <w:rFonts w:ascii="Times New Roman" w:hAnsi="Times New Roman" w:cs="Times New Roman"/>
          <w:sz w:val="24"/>
          <w:szCs w:val="24"/>
        </w:rPr>
        <w:t xml:space="preserve"> </w:t>
      </w:r>
      <w:r w:rsidRPr="00C63AA2">
        <w:rPr>
          <w:rFonts w:ascii="Times New Roman" w:hAnsi="Times New Roman" w:cs="Times New Roman"/>
          <w:sz w:val="24"/>
          <w:szCs w:val="24"/>
        </w:rPr>
        <w:t xml:space="preserve"> w</w:t>
      </w:r>
      <w:r w:rsidR="00581B21" w:rsidRPr="00C63AA2">
        <w:rPr>
          <w:rFonts w:ascii="Times New Roman" w:hAnsi="Times New Roman" w:cs="Times New Roman"/>
          <w:sz w:val="24"/>
          <w:szCs w:val="24"/>
        </w:rPr>
        <w:t xml:space="preserve"> Tytule III dodaje się Dział</w:t>
      </w:r>
      <w:r w:rsidRPr="00C63AA2">
        <w:rPr>
          <w:rFonts w:ascii="Times New Roman" w:hAnsi="Times New Roman" w:cs="Times New Roman"/>
          <w:sz w:val="24"/>
          <w:szCs w:val="24"/>
        </w:rPr>
        <w:t xml:space="preserve"> IIa w  brzmieniu:</w:t>
      </w:r>
    </w:p>
    <w:p w:rsidR="00FA1083" w:rsidRDefault="00FA1083" w:rsidP="000711BE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1B21" w:rsidRPr="00C63AA2" w:rsidRDefault="00581B21" w:rsidP="000711BE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AA2">
        <w:rPr>
          <w:rFonts w:ascii="Times New Roman" w:hAnsi="Times New Roman" w:cs="Times New Roman"/>
          <w:b/>
          <w:sz w:val="24"/>
          <w:szCs w:val="24"/>
        </w:rPr>
        <w:t>„Dział</w:t>
      </w:r>
      <w:r w:rsidR="000711BE" w:rsidRPr="00C63AA2">
        <w:rPr>
          <w:rFonts w:ascii="Times New Roman" w:hAnsi="Times New Roman" w:cs="Times New Roman"/>
          <w:b/>
          <w:sz w:val="24"/>
          <w:szCs w:val="24"/>
        </w:rPr>
        <w:t xml:space="preserve"> IIa </w:t>
      </w:r>
    </w:p>
    <w:p w:rsidR="000711BE" w:rsidRPr="00C63AA2" w:rsidRDefault="00A41DF8" w:rsidP="000711BE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Opieka nad </w:t>
      </w:r>
      <w:r w:rsidR="0070449E">
        <w:rPr>
          <w:rFonts w:ascii="Times New Roman" w:hAnsi="Times New Roman" w:cs="Times New Roman"/>
          <w:b/>
          <w:sz w:val="24"/>
          <w:szCs w:val="24"/>
        </w:rPr>
        <w:t xml:space="preserve">osobą niepełnosprawną </w:t>
      </w:r>
      <w:r>
        <w:rPr>
          <w:rFonts w:ascii="Times New Roman" w:hAnsi="Times New Roman" w:cs="Times New Roman"/>
          <w:b/>
          <w:sz w:val="24"/>
          <w:szCs w:val="24"/>
        </w:rPr>
        <w:t>intelektualnie</w:t>
      </w:r>
    </w:p>
    <w:p w:rsidR="00CF6989" w:rsidRPr="00C63AA2" w:rsidRDefault="000711BE" w:rsidP="00BB5C4F">
      <w:pPr>
        <w:autoSpaceDE w:val="0"/>
        <w:autoSpaceDN w:val="0"/>
        <w:adjustRightInd w:val="0"/>
        <w:spacing w:after="0" w:line="240" w:lineRule="auto"/>
        <w:ind w:left="1701" w:hanging="1134"/>
        <w:jc w:val="both"/>
        <w:rPr>
          <w:rFonts w:ascii="Times New Roman" w:hAnsi="Times New Roman" w:cs="Times New Roman"/>
          <w:sz w:val="24"/>
          <w:szCs w:val="24"/>
        </w:rPr>
      </w:pPr>
      <w:r w:rsidRPr="00C63AA2">
        <w:rPr>
          <w:rFonts w:ascii="Times New Roman" w:hAnsi="Times New Roman" w:cs="Times New Roman"/>
          <w:sz w:val="24"/>
          <w:szCs w:val="24"/>
        </w:rPr>
        <w:t>Art. 175</w:t>
      </w:r>
      <w:r w:rsidRPr="00C63AA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56D1F" w:rsidRPr="00C63AA2">
        <w:rPr>
          <w:rFonts w:ascii="Times New Roman" w:hAnsi="Times New Roman" w:cs="Times New Roman"/>
          <w:sz w:val="24"/>
          <w:szCs w:val="24"/>
        </w:rPr>
        <w:t>.</w:t>
      </w:r>
      <w:r w:rsidR="00756D1F" w:rsidRPr="00C63AA2">
        <w:rPr>
          <w:rFonts w:ascii="Times New Roman" w:hAnsi="Times New Roman" w:cs="Times New Roman"/>
          <w:sz w:val="24"/>
          <w:szCs w:val="24"/>
        </w:rPr>
        <w:tab/>
      </w:r>
      <w:r w:rsidR="009535E4" w:rsidRPr="00C63AA2">
        <w:rPr>
          <w:rFonts w:ascii="Times New Roman" w:hAnsi="Times New Roman" w:cs="Times New Roman"/>
          <w:sz w:val="24"/>
          <w:szCs w:val="24"/>
        </w:rPr>
        <w:t>§ 1.</w:t>
      </w:r>
      <w:r w:rsidR="0090526E">
        <w:rPr>
          <w:rFonts w:ascii="Times New Roman" w:hAnsi="Times New Roman" w:cs="Times New Roman"/>
          <w:sz w:val="24"/>
          <w:szCs w:val="24"/>
        </w:rPr>
        <w:t xml:space="preserve"> Dla osoby niepełnosprawnej intelektualnie</w:t>
      </w:r>
      <w:r w:rsidR="009535E4" w:rsidRPr="00C63AA2">
        <w:rPr>
          <w:rFonts w:ascii="Times New Roman" w:hAnsi="Times New Roman" w:cs="Times New Roman"/>
          <w:sz w:val="24"/>
          <w:szCs w:val="24"/>
        </w:rPr>
        <w:t xml:space="preserve">, </w:t>
      </w:r>
      <w:r w:rsidR="00A942A0" w:rsidRPr="00C63AA2">
        <w:rPr>
          <w:rFonts w:ascii="Times New Roman" w:hAnsi="Times New Roman" w:cs="Times New Roman"/>
          <w:sz w:val="24"/>
          <w:szCs w:val="24"/>
        </w:rPr>
        <w:t xml:space="preserve">która </w:t>
      </w:r>
      <w:r w:rsidR="00A942A0" w:rsidRPr="00FA1083">
        <w:rPr>
          <w:rFonts w:ascii="Times New Roman" w:hAnsi="Times New Roman" w:cs="Times New Roman"/>
          <w:sz w:val="24"/>
          <w:szCs w:val="24"/>
        </w:rPr>
        <w:t>ukończy</w:t>
      </w:r>
      <w:r w:rsidR="009535E4" w:rsidRPr="00C63AA2">
        <w:rPr>
          <w:rFonts w:ascii="Times New Roman" w:hAnsi="Times New Roman" w:cs="Times New Roman"/>
          <w:sz w:val="24"/>
          <w:szCs w:val="24"/>
        </w:rPr>
        <w:t xml:space="preserve"> 16 lat można ustanowić opiekuna</w:t>
      </w:r>
      <w:r w:rsidR="00081B29">
        <w:rPr>
          <w:rFonts w:ascii="Times New Roman" w:hAnsi="Times New Roman" w:cs="Times New Roman"/>
          <w:sz w:val="24"/>
          <w:szCs w:val="24"/>
        </w:rPr>
        <w:t xml:space="preserve"> medycznego, jeżeli osoba</w:t>
      </w:r>
      <w:r w:rsidR="0090526E">
        <w:rPr>
          <w:rFonts w:ascii="Times New Roman" w:hAnsi="Times New Roman" w:cs="Times New Roman"/>
          <w:sz w:val="24"/>
          <w:szCs w:val="24"/>
        </w:rPr>
        <w:t xml:space="preserve"> niepełnosprawna intelektualnie</w:t>
      </w:r>
      <w:r w:rsidR="00496227" w:rsidRPr="00C63AA2">
        <w:rPr>
          <w:rFonts w:ascii="Times New Roman" w:hAnsi="Times New Roman" w:cs="Times New Roman"/>
          <w:sz w:val="24"/>
          <w:szCs w:val="24"/>
        </w:rPr>
        <w:t xml:space="preserve"> </w:t>
      </w:r>
      <w:r w:rsidR="00AF4FB5" w:rsidRPr="00C63AA2">
        <w:rPr>
          <w:rFonts w:ascii="Times New Roman" w:hAnsi="Times New Roman" w:cs="Times New Roman"/>
          <w:sz w:val="24"/>
          <w:szCs w:val="24"/>
        </w:rPr>
        <w:t xml:space="preserve">nie </w:t>
      </w:r>
      <w:r w:rsidR="00496227" w:rsidRPr="00C63AA2">
        <w:rPr>
          <w:rFonts w:ascii="Times New Roman" w:hAnsi="Times New Roman" w:cs="Times New Roman"/>
          <w:sz w:val="24"/>
          <w:szCs w:val="24"/>
        </w:rPr>
        <w:t>dysponuje</w:t>
      </w:r>
      <w:r w:rsidR="00AF4FB5" w:rsidRPr="00C63AA2">
        <w:rPr>
          <w:rFonts w:ascii="Times New Roman" w:hAnsi="Times New Roman" w:cs="Times New Roman"/>
          <w:sz w:val="24"/>
          <w:szCs w:val="24"/>
        </w:rPr>
        <w:t xml:space="preserve"> dostatecznym rozeznaniem</w:t>
      </w:r>
      <w:r w:rsidR="00496227" w:rsidRPr="00C63AA2">
        <w:rPr>
          <w:rFonts w:ascii="Times New Roman" w:hAnsi="Times New Roman" w:cs="Times New Roman"/>
          <w:sz w:val="24"/>
          <w:szCs w:val="24"/>
        </w:rPr>
        <w:t xml:space="preserve"> niezbędnym do wyrażenia zgody na </w:t>
      </w:r>
      <w:r w:rsidR="003F00C9">
        <w:rPr>
          <w:rFonts w:ascii="Times New Roman" w:hAnsi="Times New Roman" w:cs="Times New Roman"/>
          <w:sz w:val="24"/>
          <w:szCs w:val="24"/>
        </w:rPr>
        <w:t>przepr</w:t>
      </w:r>
      <w:r w:rsidR="0070449E">
        <w:rPr>
          <w:rFonts w:ascii="Times New Roman" w:hAnsi="Times New Roman" w:cs="Times New Roman"/>
          <w:sz w:val="24"/>
          <w:szCs w:val="24"/>
        </w:rPr>
        <w:t>owadzenie badania lub udzielenie</w:t>
      </w:r>
      <w:r w:rsidR="00496227" w:rsidRPr="00C63AA2">
        <w:rPr>
          <w:rFonts w:ascii="Times New Roman" w:hAnsi="Times New Roman" w:cs="Times New Roman"/>
          <w:sz w:val="24"/>
          <w:szCs w:val="24"/>
        </w:rPr>
        <w:t xml:space="preserve"> jej innych świadczeń zdrowotnych.</w:t>
      </w:r>
      <w:r w:rsidR="00AF4FB5" w:rsidRPr="00C63A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2EA" w:rsidRPr="005962EA" w:rsidRDefault="00814F8D" w:rsidP="005962EA">
      <w:pPr>
        <w:pStyle w:val="Akapitzlis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3AA2">
        <w:rPr>
          <w:rFonts w:ascii="Times New Roman" w:hAnsi="Times New Roman" w:cs="Times New Roman"/>
          <w:color w:val="000000"/>
          <w:sz w:val="24"/>
          <w:szCs w:val="24"/>
        </w:rPr>
        <w:t>§ 2. Opiekuna</w:t>
      </w:r>
      <w:r w:rsidR="009535E4"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medycznego </w:t>
      </w:r>
      <w:r w:rsidR="008A65EC" w:rsidRPr="00C63AA2">
        <w:rPr>
          <w:rFonts w:ascii="Times New Roman" w:hAnsi="Times New Roman" w:cs="Times New Roman"/>
          <w:color w:val="000000"/>
          <w:sz w:val="24"/>
          <w:szCs w:val="24"/>
        </w:rPr>
        <w:t>sąd opiekuńczy</w:t>
      </w:r>
      <w:r w:rsidR="009535E4"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0CE7">
        <w:rPr>
          <w:rFonts w:ascii="Times New Roman" w:hAnsi="Times New Roman" w:cs="Times New Roman"/>
          <w:color w:val="000000"/>
          <w:sz w:val="24"/>
          <w:szCs w:val="24"/>
        </w:rPr>
        <w:t>ustanawia</w:t>
      </w:r>
      <w:r w:rsidR="001D2B6F"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 na wniosek</w:t>
      </w:r>
      <w:r w:rsidR="00496227"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0CE7">
        <w:rPr>
          <w:rFonts w:ascii="Times New Roman" w:hAnsi="Times New Roman" w:cs="Times New Roman"/>
          <w:color w:val="000000"/>
          <w:sz w:val="24"/>
          <w:szCs w:val="24"/>
        </w:rPr>
        <w:t>osoby n</w:t>
      </w:r>
      <w:r w:rsidR="00FA1083">
        <w:rPr>
          <w:rFonts w:ascii="Times New Roman" w:hAnsi="Times New Roman" w:cs="Times New Roman"/>
          <w:color w:val="000000"/>
          <w:sz w:val="24"/>
          <w:szCs w:val="24"/>
        </w:rPr>
        <w:t xml:space="preserve">iepełnosprawnej intelektualnie, jej rodziców lub </w:t>
      </w:r>
      <w:r w:rsidR="00FA1083" w:rsidRPr="00FA1083">
        <w:rPr>
          <w:rFonts w:ascii="Times New Roman" w:hAnsi="Times New Roman" w:cs="Times New Roman"/>
          <w:sz w:val="23"/>
          <w:szCs w:val="23"/>
        </w:rPr>
        <w:t>przedstawiciela ustawowego</w:t>
      </w:r>
      <w:r w:rsidR="00FA1083" w:rsidRPr="00FA108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96227" w:rsidRPr="00C63AA2">
        <w:rPr>
          <w:rFonts w:ascii="Times New Roman" w:hAnsi="Times New Roman" w:cs="Times New Roman"/>
          <w:color w:val="000000"/>
          <w:sz w:val="24"/>
          <w:szCs w:val="24"/>
        </w:rPr>
        <w:t>w oparciu o</w:t>
      </w:r>
      <w:r w:rsidR="00496227" w:rsidRPr="00C63AA2">
        <w:rPr>
          <w:rFonts w:ascii="Times New Roman" w:hAnsi="Times New Roman" w:cs="Times New Roman"/>
          <w:sz w:val="24"/>
          <w:szCs w:val="24"/>
        </w:rPr>
        <w:t xml:space="preserve"> wskazania</w:t>
      </w:r>
      <w:r w:rsidR="00496227"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00C9">
        <w:rPr>
          <w:rFonts w:ascii="Times New Roman" w:hAnsi="Times New Roman" w:cs="Times New Roman"/>
          <w:color w:val="000000"/>
          <w:sz w:val="24"/>
          <w:szCs w:val="24"/>
        </w:rPr>
        <w:t xml:space="preserve">zwarte w </w:t>
      </w:r>
      <w:r w:rsidR="003F00C9">
        <w:rPr>
          <w:rFonts w:ascii="Times New Roman" w:hAnsi="Times New Roman" w:cs="Times New Roman"/>
          <w:sz w:val="24"/>
          <w:szCs w:val="24"/>
        </w:rPr>
        <w:t>orzeczeniu</w:t>
      </w:r>
      <w:r w:rsidR="00496227" w:rsidRPr="00C63AA2">
        <w:rPr>
          <w:rFonts w:ascii="Times New Roman" w:hAnsi="Times New Roman" w:cs="Times New Roman"/>
          <w:sz w:val="24"/>
          <w:szCs w:val="24"/>
        </w:rPr>
        <w:t xml:space="preserve"> o ni</w:t>
      </w:r>
      <w:r w:rsidR="003F00C9">
        <w:rPr>
          <w:rFonts w:ascii="Times New Roman" w:hAnsi="Times New Roman" w:cs="Times New Roman"/>
          <w:sz w:val="24"/>
          <w:szCs w:val="24"/>
        </w:rPr>
        <w:t xml:space="preserve">epełnosprawności albo </w:t>
      </w:r>
      <w:r w:rsidR="008131A2">
        <w:rPr>
          <w:rFonts w:ascii="Times New Roman" w:hAnsi="Times New Roman" w:cs="Times New Roman"/>
          <w:sz w:val="24"/>
          <w:szCs w:val="24"/>
        </w:rPr>
        <w:t>orzeczeniu</w:t>
      </w:r>
      <w:r w:rsidR="008131A2" w:rsidRPr="00C63AA2">
        <w:rPr>
          <w:rFonts w:ascii="Times New Roman" w:hAnsi="Times New Roman" w:cs="Times New Roman"/>
          <w:sz w:val="24"/>
          <w:szCs w:val="24"/>
        </w:rPr>
        <w:t xml:space="preserve"> o umiarkowanym lub znacznym stopniu niepełnosprawności</w:t>
      </w:r>
      <w:r w:rsidR="00496227" w:rsidRPr="00C63AA2">
        <w:rPr>
          <w:rFonts w:ascii="Times New Roman" w:hAnsi="Times New Roman" w:cs="Times New Roman"/>
          <w:sz w:val="24"/>
          <w:szCs w:val="24"/>
        </w:rPr>
        <w:t>.</w:t>
      </w:r>
      <w:r w:rsidR="00FA10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E87" w:rsidRDefault="00A942A0" w:rsidP="00DF2CAB">
      <w:pPr>
        <w:pStyle w:val="Akapitzlis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3AA2">
        <w:rPr>
          <w:rFonts w:ascii="Times New Roman" w:hAnsi="Times New Roman" w:cs="Times New Roman"/>
          <w:color w:val="000000"/>
          <w:sz w:val="24"/>
          <w:szCs w:val="24"/>
        </w:rPr>
        <w:t>§ 3. Wniosek można złożyć najwcześniej na rok przed ukończeniem przez osobę</w:t>
      </w:r>
      <w:r w:rsidR="00814F8D" w:rsidRPr="00C63AA2">
        <w:rPr>
          <w:rFonts w:ascii="Times New Roman" w:hAnsi="Times New Roman" w:cs="Times New Roman"/>
          <w:color w:val="000000"/>
          <w:sz w:val="24"/>
          <w:szCs w:val="24"/>
        </w:rPr>
        <w:t>, której dotyczy</w:t>
      </w:r>
      <w:r w:rsidR="00AF4FB5"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31A2">
        <w:rPr>
          <w:rFonts w:ascii="Times New Roman" w:hAnsi="Times New Roman" w:cs="Times New Roman"/>
          <w:color w:val="000000"/>
          <w:sz w:val="24"/>
          <w:szCs w:val="24"/>
        </w:rPr>
        <w:t xml:space="preserve">wniosek </w:t>
      </w:r>
      <w:r w:rsidRPr="00C63AA2">
        <w:rPr>
          <w:rFonts w:ascii="Times New Roman" w:hAnsi="Times New Roman" w:cs="Times New Roman"/>
          <w:color w:val="000000"/>
          <w:sz w:val="24"/>
          <w:szCs w:val="24"/>
        </w:rPr>
        <w:t>16 lat.</w:t>
      </w:r>
    </w:p>
    <w:p w:rsidR="009535E4" w:rsidRPr="00C63AA2" w:rsidRDefault="00A942A0" w:rsidP="00DF2CAB">
      <w:pPr>
        <w:pStyle w:val="Akapitzlis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520E7" w:rsidRPr="00247716" w:rsidRDefault="000711BE" w:rsidP="00247716">
      <w:pPr>
        <w:pStyle w:val="Akapitzlist"/>
        <w:ind w:left="1701" w:hanging="992"/>
        <w:jc w:val="both"/>
        <w:rPr>
          <w:sz w:val="24"/>
          <w:szCs w:val="24"/>
        </w:rPr>
      </w:pPr>
      <w:r w:rsidRPr="00C63AA2">
        <w:rPr>
          <w:rFonts w:ascii="Times New Roman" w:hAnsi="Times New Roman" w:cs="Times New Roman"/>
          <w:sz w:val="24"/>
          <w:szCs w:val="24"/>
        </w:rPr>
        <w:t>Art. 175</w:t>
      </w:r>
      <w:r w:rsidR="00DC288C" w:rsidRPr="00C63A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56D1F" w:rsidRPr="00C63AA2">
        <w:rPr>
          <w:rFonts w:ascii="Times New Roman" w:hAnsi="Times New Roman" w:cs="Times New Roman"/>
          <w:sz w:val="24"/>
          <w:szCs w:val="24"/>
        </w:rPr>
        <w:t xml:space="preserve">. </w:t>
      </w:r>
      <w:r w:rsidRPr="00247716">
        <w:rPr>
          <w:rFonts w:ascii="Times New Roman" w:hAnsi="Times New Roman" w:cs="Times New Roman"/>
          <w:sz w:val="24"/>
          <w:szCs w:val="24"/>
        </w:rPr>
        <w:t xml:space="preserve">Jeżeli </w:t>
      </w:r>
      <w:r w:rsidR="00AF4FB5" w:rsidRPr="00247716">
        <w:rPr>
          <w:rFonts w:ascii="Times New Roman" w:hAnsi="Times New Roman" w:cs="Times New Roman"/>
          <w:sz w:val="24"/>
          <w:szCs w:val="24"/>
        </w:rPr>
        <w:t xml:space="preserve">nie stoi temu na przeszkodzie </w:t>
      </w:r>
      <w:r w:rsidRPr="00247716">
        <w:rPr>
          <w:rFonts w:ascii="Times New Roman" w:hAnsi="Times New Roman" w:cs="Times New Roman"/>
          <w:sz w:val="24"/>
          <w:szCs w:val="24"/>
        </w:rPr>
        <w:t>wzgląd n</w:t>
      </w:r>
      <w:r w:rsidR="00814F8D" w:rsidRPr="00247716">
        <w:rPr>
          <w:rFonts w:ascii="Times New Roman" w:hAnsi="Times New Roman" w:cs="Times New Roman"/>
          <w:sz w:val="24"/>
          <w:szCs w:val="24"/>
        </w:rPr>
        <w:t>a dobro osoby, której dotyczy</w:t>
      </w:r>
      <w:r w:rsidR="00AF4FB5" w:rsidRPr="00247716">
        <w:rPr>
          <w:rFonts w:ascii="Times New Roman" w:hAnsi="Times New Roman" w:cs="Times New Roman"/>
          <w:sz w:val="24"/>
          <w:szCs w:val="24"/>
        </w:rPr>
        <w:t xml:space="preserve"> wniosek</w:t>
      </w:r>
      <w:r w:rsidR="000E3095" w:rsidRPr="00247716">
        <w:rPr>
          <w:rFonts w:ascii="Times New Roman" w:hAnsi="Times New Roman" w:cs="Times New Roman"/>
          <w:sz w:val="24"/>
          <w:szCs w:val="24"/>
        </w:rPr>
        <w:t>,</w:t>
      </w:r>
      <w:r w:rsidRPr="00247716">
        <w:rPr>
          <w:rFonts w:ascii="Times New Roman" w:hAnsi="Times New Roman" w:cs="Times New Roman"/>
          <w:sz w:val="24"/>
          <w:szCs w:val="24"/>
        </w:rPr>
        <w:t xml:space="preserve"> opiekunem </w:t>
      </w:r>
      <w:r w:rsidR="00814F8D" w:rsidRPr="00247716">
        <w:rPr>
          <w:rFonts w:ascii="Times New Roman" w:hAnsi="Times New Roman" w:cs="Times New Roman"/>
          <w:sz w:val="24"/>
          <w:szCs w:val="24"/>
        </w:rPr>
        <w:t>medycznym</w:t>
      </w:r>
      <w:r w:rsidR="008A65EC" w:rsidRPr="00247716">
        <w:rPr>
          <w:rFonts w:ascii="Times New Roman" w:hAnsi="Times New Roman" w:cs="Times New Roman"/>
          <w:sz w:val="24"/>
          <w:szCs w:val="24"/>
        </w:rPr>
        <w:t xml:space="preserve"> powinni zostać</w:t>
      </w:r>
      <w:r w:rsidR="00BB5C4F" w:rsidRPr="00247716">
        <w:rPr>
          <w:rFonts w:ascii="Times New Roman" w:hAnsi="Times New Roman" w:cs="Times New Roman"/>
          <w:sz w:val="24"/>
          <w:szCs w:val="24"/>
        </w:rPr>
        <w:t xml:space="preserve"> ustanowieni </w:t>
      </w:r>
      <w:r w:rsidRPr="00247716">
        <w:rPr>
          <w:rFonts w:ascii="Times New Roman" w:hAnsi="Times New Roman" w:cs="Times New Roman"/>
          <w:sz w:val="24"/>
          <w:szCs w:val="24"/>
        </w:rPr>
        <w:t>rodz</w:t>
      </w:r>
      <w:r w:rsidR="00C520E7" w:rsidRPr="00247716">
        <w:rPr>
          <w:rFonts w:ascii="Times New Roman" w:hAnsi="Times New Roman" w:cs="Times New Roman"/>
          <w:sz w:val="24"/>
          <w:szCs w:val="24"/>
        </w:rPr>
        <w:t xml:space="preserve">ice, </w:t>
      </w:r>
      <w:r w:rsidR="003F00C9" w:rsidRPr="00247716">
        <w:rPr>
          <w:rFonts w:ascii="Times New Roman" w:hAnsi="Times New Roman" w:cs="Times New Roman"/>
          <w:sz w:val="24"/>
          <w:szCs w:val="24"/>
        </w:rPr>
        <w:t xml:space="preserve"> a gdyby nie było to </w:t>
      </w:r>
      <w:r w:rsidR="00247716" w:rsidRPr="00247716">
        <w:rPr>
          <w:rFonts w:ascii="Times New Roman" w:hAnsi="Times New Roman" w:cs="Times New Roman"/>
          <w:sz w:val="24"/>
          <w:szCs w:val="24"/>
        </w:rPr>
        <w:t>możliwe opiekun powinien zostać</w:t>
      </w:r>
      <w:r w:rsidR="003F00C9" w:rsidRPr="00247716">
        <w:rPr>
          <w:rFonts w:ascii="Times New Roman" w:hAnsi="Times New Roman" w:cs="Times New Roman"/>
          <w:sz w:val="24"/>
          <w:szCs w:val="24"/>
        </w:rPr>
        <w:t xml:space="preserve"> ustanowiony spośród krewnych lub innych osób bliskich </w:t>
      </w:r>
      <w:r w:rsidR="0070449E">
        <w:rPr>
          <w:rFonts w:ascii="Times New Roman" w:hAnsi="Times New Roman" w:cs="Times New Roman"/>
          <w:sz w:val="24"/>
          <w:szCs w:val="24"/>
        </w:rPr>
        <w:t xml:space="preserve">osobie </w:t>
      </w:r>
      <w:r w:rsidR="003F00C9" w:rsidRPr="00247716">
        <w:rPr>
          <w:rFonts w:ascii="Times New Roman" w:hAnsi="Times New Roman" w:cs="Times New Roman"/>
          <w:sz w:val="24"/>
          <w:szCs w:val="24"/>
        </w:rPr>
        <w:t>pozostające</w:t>
      </w:r>
      <w:r w:rsidR="0070449E">
        <w:rPr>
          <w:rFonts w:ascii="Times New Roman" w:hAnsi="Times New Roman" w:cs="Times New Roman"/>
          <w:sz w:val="24"/>
          <w:szCs w:val="24"/>
        </w:rPr>
        <w:t>j</w:t>
      </w:r>
      <w:r w:rsidR="008131A2" w:rsidRPr="00247716">
        <w:rPr>
          <w:rFonts w:ascii="Times New Roman" w:hAnsi="Times New Roman" w:cs="Times New Roman"/>
          <w:sz w:val="24"/>
          <w:szCs w:val="24"/>
        </w:rPr>
        <w:t xml:space="preserve"> pod opieką</w:t>
      </w:r>
      <w:r w:rsidR="003F00C9" w:rsidRPr="00247716">
        <w:rPr>
          <w:rFonts w:ascii="Times New Roman" w:hAnsi="Times New Roman" w:cs="Times New Roman"/>
          <w:sz w:val="24"/>
          <w:szCs w:val="24"/>
        </w:rPr>
        <w:t>.</w:t>
      </w:r>
    </w:p>
    <w:p w:rsidR="000E3095" w:rsidRPr="00C63AA2" w:rsidRDefault="000E3095" w:rsidP="000E3095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</w:p>
    <w:p w:rsidR="00C520E7" w:rsidRDefault="000E3095" w:rsidP="00C520E7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  <w:r w:rsidRPr="00C63AA2">
        <w:rPr>
          <w:rFonts w:ascii="Times New Roman" w:hAnsi="Times New Roman" w:cs="Times New Roman"/>
          <w:sz w:val="24"/>
          <w:szCs w:val="24"/>
        </w:rPr>
        <w:t>Art. 175</w:t>
      </w:r>
      <w:r w:rsidRPr="00C63AA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63AA2">
        <w:rPr>
          <w:rFonts w:ascii="Times New Roman" w:hAnsi="Times New Roman" w:cs="Times New Roman"/>
          <w:sz w:val="24"/>
          <w:szCs w:val="24"/>
        </w:rPr>
        <w:t>.</w:t>
      </w:r>
      <w:r w:rsidRPr="00C63AA2">
        <w:rPr>
          <w:rFonts w:ascii="Times New Roman" w:hAnsi="Times New Roman" w:cs="Times New Roman"/>
          <w:sz w:val="24"/>
          <w:szCs w:val="24"/>
        </w:rPr>
        <w:tab/>
        <w:t>§ 1.</w:t>
      </w:r>
      <w:r w:rsidR="000217CA">
        <w:rPr>
          <w:rFonts w:ascii="Times New Roman" w:hAnsi="Times New Roman" w:cs="Times New Roman"/>
          <w:sz w:val="24"/>
          <w:szCs w:val="24"/>
        </w:rPr>
        <w:t xml:space="preserve"> Dla osoby niepełnosprawnej</w:t>
      </w:r>
      <w:r w:rsidR="008131A2">
        <w:rPr>
          <w:rFonts w:ascii="Times New Roman" w:hAnsi="Times New Roman" w:cs="Times New Roman"/>
          <w:sz w:val="24"/>
          <w:szCs w:val="24"/>
        </w:rPr>
        <w:t xml:space="preserve"> intelektualnie</w:t>
      </w:r>
      <w:r w:rsidRPr="00C63AA2">
        <w:rPr>
          <w:rFonts w:ascii="Times New Roman" w:hAnsi="Times New Roman" w:cs="Times New Roman"/>
          <w:sz w:val="24"/>
          <w:szCs w:val="24"/>
        </w:rPr>
        <w:t xml:space="preserve">, która </w:t>
      </w:r>
      <w:r w:rsidRPr="0070449E">
        <w:rPr>
          <w:rFonts w:ascii="Times New Roman" w:hAnsi="Times New Roman" w:cs="Times New Roman"/>
          <w:sz w:val="24"/>
          <w:szCs w:val="24"/>
        </w:rPr>
        <w:t>ukończy</w:t>
      </w:r>
      <w:r w:rsidRPr="00C63AA2">
        <w:rPr>
          <w:rFonts w:ascii="Times New Roman" w:hAnsi="Times New Roman" w:cs="Times New Roman"/>
          <w:sz w:val="24"/>
          <w:szCs w:val="24"/>
        </w:rPr>
        <w:t xml:space="preserve"> 18 lat można</w:t>
      </w:r>
      <w:r w:rsidR="00025DEF">
        <w:rPr>
          <w:rFonts w:ascii="Times New Roman" w:hAnsi="Times New Roman" w:cs="Times New Roman"/>
          <w:sz w:val="24"/>
          <w:szCs w:val="24"/>
        </w:rPr>
        <w:t xml:space="preserve"> ustanowić opiekuna</w:t>
      </w:r>
      <w:r w:rsidRPr="00C63AA2">
        <w:rPr>
          <w:rFonts w:ascii="Times New Roman" w:hAnsi="Times New Roman" w:cs="Times New Roman"/>
          <w:sz w:val="24"/>
          <w:szCs w:val="24"/>
        </w:rPr>
        <w:t xml:space="preserve"> </w:t>
      </w:r>
      <w:r w:rsidR="00025DEF">
        <w:rPr>
          <w:rFonts w:ascii="Times New Roman" w:hAnsi="Times New Roman" w:cs="Times New Roman"/>
          <w:sz w:val="24"/>
          <w:szCs w:val="24"/>
        </w:rPr>
        <w:t>prawnego</w:t>
      </w:r>
      <w:r w:rsidRPr="00C63AA2">
        <w:rPr>
          <w:rFonts w:ascii="Times New Roman" w:hAnsi="Times New Roman" w:cs="Times New Roman"/>
          <w:sz w:val="24"/>
          <w:szCs w:val="24"/>
        </w:rPr>
        <w:t xml:space="preserve">, jeżeli </w:t>
      </w:r>
      <w:r w:rsidR="001D2B6F" w:rsidRPr="00C63AA2">
        <w:rPr>
          <w:rFonts w:ascii="Times New Roman" w:hAnsi="Times New Roman" w:cs="Times New Roman"/>
          <w:sz w:val="24"/>
          <w:szCs w:val="24"/>
        </w:rPr>
        <w:t>osoba upoś</w:t>
      </w:r>
      <w:r w:rsidR="00DF2CAB" w:rsidRPr="00C63AA2">
        <w:rPr>
          <w:rFonts w:ascii="Times New Roman" w:hAnsi="Times New Roman" w:cs="Times New Roman"/>
          <w:sz w:val="24"/>
          <w:szCs w:val="24"/>
        </w:rPr>
        <w:t>ledzona</w:t>
      </w:r>
      <w:r w:rsidR="00BB5C4F" w:rsidRPr="00C63AA2">
        <w:rPr>
          <w:rFonts w:ascii="Times New Roman" w:hAnsi="Times New Roman" w:cs="Times New Roman"/>
          <w:sz w:val="24"/>
          <w:szCs w:val="24"/>
        </w:rPr>
        <w:t xml:space="preserve"> </w:t>
      </w:r>
      <w:r w:rsidR="008131A2">
        <w:rPr>
          <w:rFonts w:ascii="Times New Roman" w:hAnsi="Times New Roman" w:cs="Times New Roman"/>
          <w:sz w:val="24"/>
          <w:szCs w:val="24"/>
        </w:rPr>
        <w:t xml:space="preserve">intelektualnie </w:t>
      </w:r>
      <w:r w:rsidR="001D2B6F" w:rsidRPr="00C63AA2">
        <w:rPr>
          <w:rFonts w:ascii="Times New Roman" w:hAnsi="Times New Roman" w:cs="Times New Roman"/>
          <w:sz w:val="24"/>
          <w:szCs w:val="24"/>
        </w:rPr>
        <w:t xml:space="preserve">nie ma </w:t>
      </w:r>
      <w:r w:rsidR="00BB5C4F" w:rsidRPr="00C63AA2">
        <w:rPr>
          <w:rFonts w:ascii="Times New Roman" w:hAnsi="Times New Roman" w:cs="Times New Roman"/>
          <w:sz w:val="24"/>
          <w:szCs w:val="24"/>
        </w:rPr>
        <w:t>wystarc</w:t>
      </w:r>
      <w:r w:rsidR="001D2B6F" w:rsidRPr="00C63AA2">
        <w:rPr>
          <w:rFonts w:ascii="Times New Roman" w:hAnsi="Times New Roman" w:cs="Times New Roman"/>
          <w:sz w:val="24"/>
          <w:szCs w:val="24"/>
        </w:rPr>
        <w:t>zającego rozeznania niezbędnego dla dokonywaniu c</w:t>
      </w:r>
      <w:r w:rsidR="009B09F1">
        <w:rPr>
          <w:rFonts w:ascii="Times New Roman" w:hAnsi="Times New Roman" w:cs="Times New Roman"/>
          <w:sz w:val="24"/>
          <w:szCs w:val="24"/>
        </w:rPr>
        <w:t>zynności prawnych w niektórych</w:t>
      </w:r>
      <w:r w:rsidR="001D2B6F" w:rsidRPr="00C63AA2">
        <w:rPr>
          <w:rFonts w:ascii="Times New Roman" w:hAnsi="Times New Roman" w:cs="Times New Roman"/>
          <w:sz w:val="24"/>
          <w:szCs w:val="24"/>
        </w:rPr>
        <w:t xml:space="preserve"> sprawach</w:t>
      </w:r>
      <w:r w:rsidR="00BB5C4F" w:rsidRPr="00C63AA2">
        <w:rPr>
          <w:rFonts w:ascii="Times New Roman" w:hAnsi="Times New Roman" w:cs="Times New Roman"/>
          <w:sz w:val="24"/>
          <w:szCs w:val="24"/>
        </w:rPr>
        <w:t xml:space="preserve">, a </w:t>
      </w:r>
      <w:r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niepełnosprawność tej osoby </w:t>
      </w:r>
      <w:r w:rsidR="00BB5C4F"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została potwierdzona w </w:t>
      </w:r>
      <w:r w:rsidR="00BB5C4F" w:rsidRPr="00C63AA2">
        <w:rPr>
          <w:rFonts w:ascii="Times New Roman" w:hAnsi="Times New Roman" w:cs="Times New Roman"/>
          <w:sz w:val="24"/>
          <w:szCs w:val="24"/>
        </w:rPr>
        <w:t>orzeczeniu o umiarkowanym lub znacznym stopniu niepełnosprawności</w:t>
      </w:r>
      <w:r w:rsidR="008131A2">
        <w:rPr>
          <w:rFonts w:ascii="Times New Roman" w:hAnsi="Times New Roman" w:cs="Times New Roman"/>
          <w:sz w:val="24"/>
          <w:szCs w:val="24"/>
        </w:rPr>
        <w:t>.</w:t>
      </w:r>
      <w:r w:rsidR="00C520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924" w:rsidRPr="00025DEF" w:rsidRDefault="00367924" w:rsidP="00025DEF">
      <w:pPr>
        <w:pStyle w:val="Akapitzlis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3AA2">
        <w:rPr>
          <w:rFonts w:ascii="Times New Roman" w:hAnsi="Times New Roman" w:cs="Times New Roman"/>
          <w:color w:val="000000"/>
          <w:sz w:val="24"/>
          <w:szCs w:val="24"/>
        </w:rPr>
        <w:lastRenderedPageBreak/>
        <w:t>§</w:t>
      </w:r>
      <w:r w:rsidR="00025DEF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 w:rsidRPr="00C63AA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Z zastrzeżeniem art. 559</w:t>
      </w:r>
      <w:r w:rsidR="003049C1">
        <w:rPr>
          <w:rFonts w:ascii="Times New Roman" w:hAnsi="Times New Roman" w:cs="Times New Roman"/>
          <w:color w:val="000000"/>
          <w:sz w:val="24"/>
          <w:szCs w:val="24"/>
        </w:rPr>
        <w:t xml:space="preserve"> kodeksu postęp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3049C1">
        <w:rPr>
          <w:rFonts w:ascii="Times New Roman" w:hAnsi="Times New Roman" w:cs="Times New Roman"/>
          <w:color w:val="000000"/>
          <w:sz w:val="24"/>
          <w:szCs w:val="24"/>
        </w:rPr>
        <w:t>wania cywi</w:t>
      </w:r>
      <w:r>
        <w:rPr>
          <w:rFonts w:ascii="Times New Roman" w:hAnsi="Times New Roman" w:cs="Times New Roman"/>
          <w:color w:val="000000"/>
          <w:sz w:val="24"/>
          <w:szCs w:val="24"/>
        </w:rPr>
        <w:t>lnego</w:t>
      </w:r>
      <w:r w:rsidR="00025D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5DEF" w:rsidRPr="00025DEF">
        <w:rPr>
          <w:rFonts w:ascii="Times New Roman" w:hAnsi="Times New Roman" w:cs="Times New Roman"/>
          <w:color w:val="000000"/>
          <w:sz w:val="24"/>
          <w:szCs w:val="24"/>
        </w:rPr>
        <w:t>opiekuna</w:t>
      </w:r>
      <w:r w:rsidRPr="00025DEF">
        <w:rPr>
          <w:rFonts w:ascii="Times New Roman" w:hAnsi="Times New Roman" w:cs="Times New Roman"/>
          <w:color w:val="000000"/>
          <w:sz w:val="24"/>
          <w:szCs w:val="24"/>
        </w:rPr>
        <w:t xml:space="preserve"> prawnego ustanawia sąd opiekuńczy na wniosek</w:t>
      </w:r>
      <w:r w:rsidR="00FC744B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25DEF">
        <w:rPr>
          <w:rFonts w:ascii="Times New Roman" w:hAnsi="Times New Roman" w:cs="Times New Roman"/>
          <w:color w:val="000000"/>
          <w:sz w:val="24"/>
          <w:szCs w:val="24"/>
        </w:rPr>
        <w:t xml:space="preserve"> osoby n</w:t>
      </w:r>
      <w:r w:rsidR="00025DEF">
        <w:rPr>
          <w:rFonts w:ascii="Times New Roman" w:hAnsi="Times New Roman" w:cs="Times New Roman"/>
          <w:color w:val="000000"/>
          <w:sz w:val="24"/>
          <w:szCs w:val="24"/>
        </w:rPr>
        <w:t>iepełnosprawnej intelektualnie,</w:t>
      </w:r>
      <w:r w:rsidR="00025DEF">
        <w:rPr>
          <w:rFonts w:ascii="Times New Roman" w:hAnsi="Times New Roman" w:cs="Times New Roman"/>
          <w:sz w:val="24"/>
          <w:szCs w:val="24"/>
        </w:rPr>
        <w:t xml:space="preserve"> </w:t>
      </w:r>
      <w:r w:rsidR="00025DEF" w:rsidRPr="00D7071B">
        <w:rPr>
          <w:rFonts w:ascii="Times New Roman" w:hAnsi="Times New Roman" w:cs="Times New Roman"/>
          <w:sz w:val="23"/>
          <w:szCs w:val="23"/>
        </w:rPr>
        <w:t>jej krewnych w linii prostej lub rodzeństwa</w:t>
      </w:r>
      <w:r w:rsidR="00025DEF">
        <w:rPr>
          <w:rFonts w:ascii="Times New Roman" w:hAnsi="Times New Roman" w:cs="Times New Roman"/>
          <w:sz w:val="24"/>
          <w:szCs w:val="24"/>
        </w:rPr>
        <w:t>.</w:t>
      </w:r>
    </w:p>
    <w:p w:rsidR="00025DEF" w:rsidRPr="00025DEF" w:rsidRDefault="00025DEF" w:rsidP="00025DEF">
      <w:pPr>
        <w:pStyle w:val="Akapitzlis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§ 3</w:t>
      </w:r>
      <w:r w:rsidRPr="00C63AA2">
        <w:rPr>
          <w:rFonts w:ascii="Times New Roman" w:hAnsi="Times New Roman" w:cs="Times New Roman"/>
          <w:color w:val="000000"/>
          <w:sz w:val="24"/>
          <w:szCs w:val="24"/>
        </w:rPr>
        <w:t>. Wniosek można złożyć najwcześniej na rok przed ukończeniem przez osobę, której dotyczy wniosek 18 lat.</w:t>
      </w:r>
    </w:p>
    <w:p w:rsidR="00367924" w:rsidRPr="00B50377" w:rsidRDefault="00025DEF" w:rsidP="00B50377">
      <w:pPr>
        <w:pStyle w:val="Akapitzlis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0377">
        <w:rPr>
          <w:rFonts w:ascii="Times New Roman" w:hAnsi="Times New Roman" w:cs="Times New Roman"/>
          <w:color w:val="000000"/>
          <w:sz w:val="24"/>
          <w:szCs w:val="24"/>
        </w:rPr>
        <w:t>§ 4.</w:t>
      </w:r>
      <w:r w:rsidRPr="00B503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0377">
        <w:rPr>
          <w:rFonts w:ascii="Times New Roman" w:hAnsi="Times New Roman" w:cs="Times New Roman"/>
          <w:sz w:val="24"/>
          <w:szCs w:val="24"/>
        </w:rPr>
        <w:t xml:space="preserve">Uczestnikami postępowania o ustanowienie opiekuna prawnego są z mocy </w:t>
      </w:r>
      <w:r w:rsidR="005962EA" w:rsidRPr="00B50377">
        <w:rPr>
          <w:rFonts w:ascii="Times New Roman" w:hAnsi="Times New Roman" w:cs="Times New Roman"/>
          <w:sz w:val="24"/>
          <w:szCs w:val="24"/>
        </w:rPr>
        <w:t xml:space="preserve">samego prawa: wnioskodawca, </w:t>
      </w:r>
      <w:r w:rsidRPr="00B50377">
        <w:rPr>
          <w:rFonts w:ascii="Times New Roman" w:hAnsi="Times New Roman" w:cs="Times New Roman"/>
          <w:sz w:val="24"/>
          <w:szCs w:val="24"/>
        </w:rPr>
        <w:t>osoba, której dotyczy wniosek oraz jej krewni w linii prostej.</w:t>
      </w:r>
    </w:p>
    <w:p w:rsidR="005F0E87" w:rsidRPr="005F0E87" w:rsidRDefault="005F0E87" w:rsidP="005F0E87">
      <w:pPr>
        <w:pStyle w:val="Akapitzlis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63267" w:rsidRPr="00247716" w:rsidRDefault="00DC288C" w:rsidP="00FD3A60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sz w:val="24"/>
          <w:szCs w:val="24"/>
        </w:rPr>
        <w:t>Art. 175</w:t>
      </w:r>
      <w:r w:rsidR="00462AF3" w:rsidRPr="0024771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47716">
        <w:rPr>
          <w:rFonts w:ascii="Times New Roman" w:hAnsi="Times New Roman" w:cs="Times New Roman"/>
          <w:sz w:val="24"/>
          <w:szCs w:val="24"/>
        </w:rPr>
        <w:t>.</w:t>
      </w:r>
      <w:r w:rsidRPr="00247716">
        <w:rPr>
          <w:rFonts w:ascii="Times New Roman" w:hAnsi="Times New Roman" w:cs="Times New Roman"/>
          <w:sz w:val="24"/>
          <w:szCs w:val="24"/>
        </w:rPr>
        <w:tab/>
      </w:r>
      <w:r w:rsidR="00363384" w:rsidRPr="00247716">
        <w:rPr>
          <w:rFonts w:ascii="Times New Roman" w:hAnsi="Times New Roman" w:cs="Times New Roman"/>
          <w:sz w:val="24"/>
          <w:szCs w:val="24"/>
        </w:rPr>
        <w:t xml:space="preserve">§ </w:t>
      </w:r>
      <w:r w:rsidR="00462AF3" w:rsidRPr="00247716">
        <w:rPr>
          <w:rFonts w:ascii="Times New Roman" w:hAnsi="Times New Roman" w:cs="Times New Roman"/>
          <w:sz w:val="24"/>
          <w:szCs w:val="24"/>
        </w:rPr>
        <w:t xml:space="preserve">1. </w:t>
      </w:r>
      <w:r w:rsidR="00882C53" w:rsidRPr="00247716">
        <w:rPr>
          <w:rFonts w:ascii="Times New Roman" w:hAnsi="Times New Roman" w:cs="Times New Roman"/>
          <w:sz w:val="24"/>
          <w:szCs w:val="24"/>
        </w:rPr>
        <w:t xml:space="preserve">Opiekun </w:t>
      </w:r>
      <w:r w:rsidR="00C80091" w:rsidRPr="00247716">
        <w:rPr>
          <w:rFonts w:ascii="Times New Roman" w:hAnsi="Times New Roman" w:cs="Times New Roman"/>
          <w:sz w:val="24"/>
          <w:szCs w:val="24"/>
        </w:rPr>
        <w:t xml:space="preserve">prawny wspomaga </w:t>
      </w:r>
      <w:r w:rsidR="0021313E" w:rsidRPr="00247716">
        <w:rPr>
          <w:rFonts w:ascii="Times New Roman" w:hAnsi="Times New Roman" w:cs="Times New Roman"/>
          <w:sz w:val="24"/>
          <w:szCs w:val="24"/>
        </w:rPr>
        <w:t>osobę pozostającą</w:t>
      </w:r>
      <w:r w:rsidR="00C80091"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363384" w:rsidRPr="00247716">
        <w:rPr>
          <w:rFonts w:ascii="Times New Roman" w:hAnsi="Times New Roman" w:cs="Times New Roman"/>
          <w:sz w:val="24"/>
          <w:szCs w:val="24"/>
        </w:rPr>
        <w:t>pod</w:t>
      </w:r>
      <w:r w:rsidR="00877368"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C80091" w:rsidRPr="00247716">
        <w:rPr>
          <w:rFonts w:ascii="Times New Roman" w:hAnsi="Times New Roman" w:cs="Times New Roman"/>
          <w:sz w:val="24"/>
          <w:szCs w:val="24"/>
        </w:rPr>
        <w:t>opieką</w:t>
      </w:r>
      <w:r w:rsidR="001F5CD5" w:rsidRPr="00247716">
        <w:rPr>
          <w:rFonts w:ascii="Times New Roman" w:hAnsi="Times New Roman" w:cs="Times New Roman"/>
          <w:sz w:val="24"/>
          <w:szCs w:val="24"/>
        </w:rPr>
        <w:t xml:space="preserve"> (podopiecznego)</w:t>
      </w:r>
      <w:r w:rsidR="00585C0C"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C80091" w:rsidRPr="00247716">
        <w:rPr>
          <w:rFonts w:ascii="Times New Roman" w:hAnsi="Times New Roman" w:cs="Times New Roman"/>
          <w:sz w:val="24"/>
          <w:szCs w:val="24"/>
        </w:rPr>
        <w:t xml:space="preserve">przy dokonywaniu </w:t>
      </w:r>
      <w:r w:rsidR="0021313E" w:rsidRPr="00247716">
        <w:rPr>
          <w:rFonts w:ascii="Times New Roman" w:hAnsi="Times New Roman" w:cs="Times New Roman"/>
          <w:sz w:val="24"/>
          <w:szCs w:val="24"/>
        </w:rPr>
        <w:t>ważniejszych czynności prawnych</w:t>
      </w:r>
      <w:r w:rsidR="00C80091"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B50377">
        <w:rPr>
          <w:rFonts w:ascii="Times New Roman" w:hAnsi="Times New Roman" w:cs="Times New Roman"/>
          <w:sz w:val="24"/>
          <w:szCs w:val="24"/>
        </w:rPr>
        <w:t>lub</w:t>
      </w:r>
      <w:r w:rsidR="00585C0C" w:rsidRPr="00247716">
        <w:rPr>
          <w:rFonts w:ascii="Times New Roman" w:hAnsi="Times New Roman" w:cs="Times New Roman"/>
          <w:sz w:val="24"/>
          <w:szCs w:val="24"/>
        </w:rPr>
        <w:t xml:space="preserve"> reprezentuje </w:t>
      </w:r>
      <w:r w:rsidR="0021313E" w:rsidRPr="00247716">
        <w:rPr>
          <w:rFonts w:ascii="Times New Roman" w:hAnsi="Times New Roman" w:cs="Times New Roman"/>
          <w:sz w:val="24"/>
          <w:szCs w:val="24"/>
        </w:rPr>
        <w:t>ją</w:t>
      </w:r>
      <w:r w:rsidR="00585C0C" w:rsidRPr="00247716">
        <w:rPr>
          <w:rFonts w:ascii="Times New Roman" w:hAnsi="Times New Roman" w:cs="Times New Roman"/>
          <w:sz w:val="24"/>
          <w:szCs w:val="24"/>
        </w:rPr>
        <w:t xml:space="preserve"> jako pełnomocnik,</w:t>
      </w:r>
      <w:r w:rsidR="00882C53" w:rsidRPr="00247716">
        <w:rPr>
          <w:rFonts w:ascii="Times New Roman" w:hAnsi="Times New Roman" w:cs="Times New Roman"/>
          <w:sz w:val="24"/>
          <w:szCs w:val="24"/>
        </w:rPr>
        <w:t xml:space="preserve"> w zakresie określonym </w:t>
      </w:r>
      <w:r w:rsidR="00C73BF8" w:rsidRPr="00247716">
        <w:rPr>
          <w:rFonts w:ascii="Times New Roman" w:hAnsi="Times New Roman" w:cs="Times New Roman"/>
          <w:sz w:val="24"/>
          <w:szCs w:val="24"/>
        </w:rPr>
        <w:t>przez są</w:t>
      </w:r>
      <w:r w:rsidR="00882C53" w:rsidRPr="00247716">
        <w:rPr>
          <w:rFonts w:ascii="Times New Roman" w:hAnsi="Times New Roman" w:cs="Times New Roman"/>
          <w:sz w:val="24"/>
          <w:szCs w:val="24"/>
        </w:rPr>
        <w:t>d opiekuńczy.</w:t>
      </w:r>
    </w:p>
    <w:p w:rsidR="00C045FA" w:rsidRPr="00247716" w:rsidRDefault="00C045FA" w:rsidP="00C045FA">
      <w:pPr>
        <w:pStyle w:val="Akapitzlis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sz w:val="24"/>
          <w:szCs w:val="24"/>
        </w:rPr>
        <w:t xml:space="preserve">§ 2. </w:t>
      </w:r>
      <w:r w:rsidR="00C63267" w:rsidRPr="00247716">
        <w:rPr>
          <w:rFonts w:ascii="Times New Roman" w:hAnsi="Times New Roman" w:cs="Times New Roman"/>
          <w:sz w:val="24"/>
          <w:szCs w:val="24"/>
        </w:rPr>
        <w:t>Określając zakres kompetencji opiekuna prawnego sąd</w:t>
      </w:r>
      <w:r w:rsidR="00FD3A60" w:rsidRPr="00247716">
        <w:rPr>
          <w:rFonts w:ascii="Times New Roman" w:hAnsi="Times New Roman" w:cs="Times New Roman"/>
          <w:sz w:val="24"/>
          <w:szCs w:val="24"/>
        </w:rPr>
        <w:t xml:space="preserve"> opiekuńczy</w:t>
      </w:r>
      <w:r w:rsidR="00C63267"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FD3A60" w:rsidRPr="00247716">
        <w:rPr>
          <w:rFonts w:ascii="Times New Roman" w:hAnsi="Times New Roman" w:cs="Times New Roman"/>
          <w:sz w:val="24"/>
          <w:szCs w:val="24"/>
        </w:rPr>
        <w:t xml:space="preserve"> kierować się </w:t>
      </w:r>
      <w:r w:rsidR="001F5CD5" w:rsidRPr="00247716">
        <w:rPr>
          <w:rFonts w:ascii="Times New Roman" w:hAnsi="Times New Roman" w:cs="Times New Roman"/>
          <w:sz w:val="24"/>
          <w:szCs w:val="24"/>
        </w:rPr>
        <w:t>będzie</w:t>
      </w:r>
      <w:r w:rsidR="00FD3A60" w:rsidRPr="00247716">
        <w:rPr>
          <w:rFonts w:ascii="Times New Roman" w:hAnsi="Times New Roman" w:cs="Times New Roman"/>
          <w:sz w:val="24"/>
          <w:szCs w:val="24"/>
        </w:rPr>
        <w:t xml:space="preserve"> prawem osoby niepełnosprawnej intelektualnie do jak najpełniejszego wyrażania przez nią jej woli</w:t>
      </w:r>
      <w:r w:rsidR="00171C5D" w:rsidRPr="00247716">
        <w:rPr>
          <w:rFonts w:ascii="Times New Roman" w:hAnsi="Times New Roman" w:cs="Times New Roman"/>
          <w:sz w:val="24"/>
          <w:szCs w:val="24"/>
        </w:rPr>
        <w:t>,</w:t>
      </w:r>
      <w:r w:rsidR="00C63267"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Pr="00247716">
        <w:rPr>
          <w:rFonts w:ascii="Times New Roman" w:hAnsi="Times New Roman" w:cs="Times New Roman"/>
          <w:sz w:val="24"/>
          <w:szCs w:val="24"/>
        </w:rPr>
        <w:t>dostosowując</w:t>
      </w:r>
      <w:r w:rsidR="00FD3A60" w:rsidRPr="00247716">
        <w:rPr>
          <w:rFonts w:ascii="Times New Roman" w:hAnsi="Times New Roman" w:cs="Times New Roman"/>
          <w:sz w:val="24"/>
          <w:szCs w:val="24"/>
        </w:rPr>
        <w:t xml:space="preserve"> zakres udziału opiekuna w dokonywaniu czynności</w:t>
      </w:r>
      <w:r w:rsidR="00C63267" w:rsidRPr="00247716">
        <w:rPr>
          <w:rFonts w:ascii="Times New Roman" w:hAnsi="Times New Roman" w:cs="Times New Roman"/>
          <w:sz w:val="24"/>
          <w:szCs w:val="24"/>
        </w:rPr>
        <w:t xml:space="preserve"> prawnych do rzec</w:t>
      </w:r>
      <w:r w:rsidR="00FD3A60" w:rsidRPr="00247716">
        <w:rPr>
          <w:rFonts w:ascii="Times New Roman" w:hAnsi="Times New Roman" w:cs="Times New Roman"/>
          <w:sz w:val="24"/>
          <w:szCs w:val="24"/>
        </w:rPr>
        <w:t>zywistych potrzeb podopiecznego oraz jego możliwości intelektualnych.</w:t>
      </w:r>
    </w:p>
    <w:p w:rsidR="00C045FA" w:rsidRPr="00247716" w:rsidRDefault="000217CA" w:rsidP="00C045FA">
      <w:pPr>
        <w:pStyle w:val="Akapitzlist"/>
        <w:ind w:left="170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  <w:r w:rsidRPr="00247716">
        <w:rPr>
          <w:rFonts w:ascii="Times New Roman" w:hAnsi="Times New Roman" w:cs="Times New Roman"/>
          <w:sz w:val="24"/>
          <w:szCs w:val="24"/>
        </w:rPr>
        <w:t xml:space="preserve">. </w:t>
      </w:r>
      <w:r w:rsidR="00FD3A60" w:rsidRPr="00247716">
        <w:rPr>
          <w:rFonts w:ascii="Times New Roman" w:hAnsi="Times New Roman"/>
          <w:sz w:val="24"/>
          <w:szCs w:val="24"/>
        </w:rPr>
        <w:t>Sąd może upoważnić opiekuna prawnego</w:t>
      </w:r>
      <w:r>
        <w:rPr>
          <w:rFonts w:ascii="Times New Roman" w:hAnsi="Times New Roman"/>
          <w:sz w:val="24"/>
          <w:szCs w:val="24"/>
        </w:rPr>
        <w:t>,</w:t>
      </w:r>
      <w:r w:rsidR="00FD3A60" w:rsidRPr="00247716">
        <w:rPr>
          <w:rFonts w:ascii="Times New Roman" w:hAnsi="Times New Roman"/>
          <w:sz w:val="24"/>
          <w:szCs w:val="24"/>
        </w:rPr>
        <w:t xml:space="preserve"> </w:t>
      </w:r>
      <w:r w:rsidRPr="00247716">
        <w:rPr>
          <w:rFonts w:ascii="Times New Roman" w:hAnsi="Times New Roman"/>
          <w:sz w:val="24"/>
          <w:szCs w:val="24"/>
        </w:rPr>
        <w:t xml:space="preserve">w szczególności </w:t>
      </w:r>
      <w:r w:rsidR="00FD3A60" w:rsidRPr="00247716">
        <w:rPr>
          <w:rFonts w:ascii="Times New Roman" w:hAnsi="Times New Roman"/>
          <w:sz w:val="24"/>
          <w:szCs w:val="24"/>
        </w:rPr>
        <w:t>do:</w:t>
      </w:r>
    </w:p>
    <w:p w:rsidR="00C045FA" w:rsidRPr="00EF63AE" w:rsidRDefault="00C045FA" w:rsidP="00EF63AE">
      <w:pPr>
        <w:pStyle w:val="Akapitzlist"/>
        <w:ind w:left="1701"/>
        <w:jc w:val="both"/>
        <w:rPr>
          <w:rFonts w:ascii="Times New Roman" w:hAnsi="Times New Roman"/>
          <w:sz w:val="24"/>
          <w:szCs w:val="24"/>
        </w:rPr>
      </w:pPr>
      <w:r w:rsidRPr="00247716">
        <w:rPr>
          <w:rFonts w:ascii="Times New Roman" w:hAnsi="Times New Roman"/>
          <w:sz w:val="24"/>
          <w:szCs w:val="24"/>
        </w:rPr>
        <w:t>1</w:t>
      </w:r>
      <w:r w:rsidR="00EF63AE">
        <w:rPr>
          <w:rFonts w:ascii="Times New Roman" w:hAnsi="Times New Roman"/>
          <w:sz w:val="24"/>
          <w:szCs w:val="24"/>
        </w:rPr>
        <w:t xml:space="preserve">) </w:t>
      </w:r>
      <w:r w:rsidR="00C63267" w:rsidRPr="00EF63AE">
        <w:rPr>
          <w:rFonts w:ascii="Times New Roman" w:hAnsi="Times New Roman"/>
          <w:sz w:val="24"/>
          <w:szCs w:val="24"/>
        </w:rPr>
        <w:t>o</w:t>
      </w:r>
      <w:r w:rsidR="00FD3A60" w:rsidRPr="00EF63AE">
        <w:rPr>
          <w:rFonts w:ascii="Times New Roman" w:hAnsi="Times New Roman"/>
          <w:sz w:val="24"/>
          <w:szCs w:val="24"/>
        </w:rPr>
        <w:t>pieki</w:t>
      </w:r>
      <w:r w:rsidR="00C63267" w:rsidRPr="00EF63AE">
        <w:rPr>
          <w:rFonts w:ascii="Times New Roman" w:hAnsi="Times New Roman"/>
          <w:sz w:val="24"/>
          <w:szCs w:val="24"/>
        </w:rPr>
        <w:t xml:space="preserve"> </w:t>
      </w:r>
      <w:r w:rsidR="00FD3A60" w:rsidRPr="00EF63AE">
        <w:rPr>
          <w:rFonts w:ascii="Times New Roman" w:hAnsi="Times New Roman"/>
          <w:sz w:val="24"/>
          <w:szCs w:val="24"/>
        </w:rPr>
        <w:t>z kompetencją do reprezentacji - nadającej</w:t>
      </w:r>
      <w:r w:rsidR="00C63267" w:rsidRPr="00EF63AE">
        <w:rPr>
          <w:rFonts w:ascii="Times New Roman" w:hAnsi="Times New Roman"/>
          <w:sz w:val="24"/>
          <w:szCs w:val="24"/>
        </w:rPr>
        <w:t xml:space="preserve"> opiekunowi upoważnienie do reprezentowania podopiecznego w oznaczonym zakresie,</w:t>
      </w:r>
      <w:r w:rsidR="00FD3A60" w:rsidRPr="00EF63AE">
        <w:rPr>
          <w:rFonts w:ascii="Times New Roman" w:hAnsi="Times New Roman"/>
          <w:sz w:val="24"/>
          <w:szCs w:val="24"/>
        </w:rPr>
        <w:t xml:space="preserve"> </w:t>
      </w:r>
    </w:p>
    <w:p w:rsidR="00EF63AE" w:rsidRPr="00FC744B" w:rsidRDefault="00EF63AE" w:rsidP="00FC744B">
      <w:pPr>
        <w:pStyle w:val="Akapitzlist"/>
        <w:ind w:left="170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63267" w:rsidRPr="00247716">
        <w:rPr>
          <w:rFonts w:ascii="Times New Roman" w:hAnsi="Times New Roman"/>
          <w:sz w:val="24"/>
          <w:szCs w:val="24"/>
        </w:rPr>
        <w:t>) o</w:t>
      </w:r>
      <w:r w:rsidR="00FD3A60" w:rsidRPr="00247716">
        <w:rPr>
          <w:rFonts w:ascii="Times New Roman" w:hAnsi="Times New Roman"/>
          <w:sz w:val="24"/>
          <w:szCs w:val="24"/>
        </w:rPr>
        <w:t>pieki</w:t>
      </w:r>
      <w:r w:rsidR="00C63267" w:rsidRPr="00247716">
        <w:rPr>
          <w:rFonts w:ascii="Times New Roman" w:hAnsi="Times New Roman"/>
          <w:sz w:val="24"/>
          <w:szCs w:val="24"/>
        </w:rPr>
        <w:t xml:space="preserve"> z kompetencją do </w:t>
      </w:r>
      <w:r w:rsidR="00FD3A60" w:rsidRPr="00247716">
        <w:rPr>
          <w:rFonts w:ascii="Times New Roman" w:hAnsi="Times New Roman"/>
          <w:sz w:val="24"/>
          <w:szCs w:val="24"/>
        </w:rPr>
        <w:t>współdecydowania -</w:t>
      </w:r>
      <w:r w:rsidR="00C63267" w:rsidRPr="00247716">
        <w:rPr>
          <w:rFonts w:ascii="Times New Roman" w:hAnsi="Times New Roman"/>
          <w:sz w:val="24"/>
          <w:szCs w:val="24"/>
        </w:rPr>
        <w:t xml:space="preserve"> </w:t>
      </w:r>
      <w:r w:rsidR="00FD3A60" w:rsidRPr="00247716">
        <w:rPr>
          <w:rFonts w:ascii="Times New Roman" w:hAnsi="Times New Roman"/>
          <w:sz w:val="24"/>
          <w:szCs w:val="24"/>
        </w:rPr>
        <w:t>polegającej</w:t>
      </w:r>
      <w:r w:rsidR="00C63267" w:rsidRPr="00247716">
        <w:rPr>
          <w:rFonts w:ascii="Times New Roman" w:hAnsi="Times New Roman"/>
          <w:sz w:val="24"/>
          <w:szCs w:val="24"/>
        </w:rPr>
        <w:t xml:space="preserve"> na zastrzeżeniu zgody lub potwierdzenia opiekuna </w:t>
      </w:r>
      <w:r w:rsidR="00F67814" w:rsidRPr="00247716">
        <w:rPr>
          <w:rFonts w:ascii="Times New Roman" w:hAnsi="Times New Roman"/>
          <w:sz w:val="24"/>
          <w:szCs w:val="24"/>
        </w:rPr>
        <w:t xml:space="preserve">prawnego </w:t>
      </w:r>
      <w:r w:rsidR="00C63267" w:rsidRPr="00247716">
        <w:rPr>
          <w:rFonts w:ascii="Times New Roman" w:hAnsi="Times New Roman"/>
          <w:sz w:val="24"/>
          <w:szCs w:val="24"/>
        </w:rPr>
        <w:t>dla ważności oznaczonych rodzajów czynności prawnyc</w:t>
      </w:r>
      <w:r w:rsidR="00F67814" w:rsidRPr="00247716">
        <w:rPr>
          <w:rFonts w:ascii="Times New Roman" w:hAnsi="Times New Roman"/>
          <w:sz w:val="24"/>
          <w:szCs w:val="24"/>
        </w:rPr>
        <w:t>h podopiecznego</w:t>
      </w:r>
      <w:r w:rsidR="00171C5D" w:rsidRPr="00247716">
        <w:rPr>
          <w:rFonts w:ascii="Times New Roman" w:hAnsi="Times New Roman"/>
          <w:sz w:val="24"/>
          <w:szCs w:val="24"/>
        </w:rPr>
        <w:t>.</w:t>
      </w:r>
    </w:p>
    <w:p w:rsidR="00FC744B" w:rsidRPr="00247716" w:rsidRDefault="00FC744B" w:rsidP="008131A2">
      <w:pPr>
        <w:pStyle w:val="Akapitzlist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5F0E87" w:rsidRPr="00247716" w:rsidRDefault="005F0E87" w:rsidP="005F0E87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sz w:val="24"/>
          <w:szCs w:val="24"/>
        </w:rPr>
        <w:t>Art. 175</w:t>
      </w:r>
      <w:r w:rsidRPr="00247716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247716">
        <w:rPr>
          <w:rFonts w:ascii="Times New Roman" w:hAnsi="Times New Roman" w:cs="Times New Roman"/>
          <w:sz w:val="24"/>
          <w:szCs w:val="24"/>
        </w:rPr>
        <w:t xml:space="preserve">. Jeżeli nie stoi temu na przeszkodzie wzgląd na dobro osoby, której dotyczy wniosek, opiekunem prawnym powinni zostać ustanowieni rodzice,  a gdyby nie było to </w:t>
      </w:r>
      <w:r w:rsidR="00247716" w:rsidRPr="00247716">
        <w:rPr>
          <w:rFonts w:ascii="Times New Roman" w:hAnsi="Times New Roman" w:cs="Times New Roman"/>
          <w:sz w:val="24"/>
          <w:szCs w:val="24"/>
        </w:rPr>
        <w:t>możliwe opiekun powinien zostać</w:t>
      </w:r>
      <w:r w:rsidRPr="00247716">
        <w:rPr>
          <w:rFonts w:ascii="Times New Roman" w:hAnsi="Times New Roman" w:cs="Times New Roman"/>
          <w:sz w:val="24"/>
          <w:szCs w:val="24"/>
        </w:rPr>
        <w:t xml:space="preserve"> ustanowiony spośród krewnych lub </w:t>
      </w:r>
      <w:r w:rsidR="00F67814" w:rsidRPr="00247716">
        <w:rPr>
          <w:rFonts w:ascii="Times New Roman" w:hAnsi="Times New Roman" w:cs="Times New Roman"/>
          <w:sz w:val="24"/>
          <w:szCs w:val="24"/>
        </w:rPr>
        <w:t>innych osób bliskich osoby pozostającej pod opieką</w:t>
      </w:r>
      <w:r w:rsidRPr="00247716">
        <w:rPr>
          <w:rFonts w:ascii="Times New Roman" w:hAnsi="Times New Roman" w:cs="Times New Roman"/>
          <w:sz w:val="24"/>
          <w:szCs w:val="24"/>
        </w:rPr>
        <w:t>.</w:t>
      </w:r>
    </w:p>
    <w:p w:rsidR="005F0E87" w:rsidRPr="00247716" w:rsidRDefault="005F0E87" w:rsidP="005F0E87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</w:p>
    <w:p w:rsidR="00363384" w:rsidRPr="00247716" w:rsidRDefault="00585C0C" w:rsidP="00F67814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7716">
        <w:rPr>
          <w:rFonts w:ascii="Times New Roman" w:hAnsi="Times New Roman" w:cs="Times New Roman"/>
          <w:sz w:val="24"/>
          <w:szCs w:val="24"/>
        </w:rPr>
        <w:t>Art. 175</w:t>
      </w:r>
      <w:r w:rsidR="005F0E87" w:rsidRPr="00247716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462AF3" w:rsidRPr="00247716">
        <w:rPr>
          <w:rFonts w:ascii="Times New Roman" w:hAnsi="Times New Roman" w:cs="Times New Roman"/>
          <w:sz w:val="24"/>
          <w:szCs w:val="24"/>
        </w:rPr>
        <w:t xml:space="preserve">. </w:t>
      </w:r>
      <w:r w:rsidR="00F67814" w:rsidRPr="00247716">
        <w:rPr>
          <w:rFonts w:ascii="Times New Roman" w:hAnsi="Times New Roman" w:cs="Times New Roman"/>
          <w:sz w:val="24"/>
          <w:szCs w:val="24"/>
        </w:rPr>
        <w:t>§ 1</w:t>
      </w:r>
      <w:r w:rsidR="005F0E87" w:rsidRPr="00247716">
        <w:rPr>
          <w:rFonts w:ascii="Times New Roman" w:hAnsi="Times New Roman" w:cs="Times New Roman"/>
          <w:sz w:val="24"/>
          <w:szCs w:val="24"/>
        </w:rPr>
        <w:t>. Jeżeli dobro osoby pozostającej pod opieką tego wymaga, sąd opiekuńczy wydaje opiekunowi prawnemu niezbędne polecenia dotyczące ochrony praw lub majątku podopiecznego.</w:t>
      </w:r>
      <w:r w:rsidR="00F67814" w:rsidRPr="00247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E87" w:rsidRPr="00247716" w:rsidRDefault="00363384" w:rsidP="008131A2">
      <w:pPr>
        <w:pStyle w:val="Akapitzlis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sz w:val="24"/>
          <w:szCs w:val="24"/>
        </w:rPr>
        <w:t xml:space="preserve">§2. </w:t>
      </w:r>
      <w:r w:rsidR="00653ED1" w:rsidRPr="00247716">
        <w:rPr>
          <w:rFonts w:ascii="Times New Roman" w:hAnsi="Times New Roman" w:cs="Times New Roman"/>
          <w:sz w:val="24"/>
          <w:szCs w:val="24"/>
        </w:rPr>
        <w:t xml:space="preserve">Na postanowienie </w:t>
      </w:r>
      <w:r w:rsidR="00877368" w:rsidRPr="00247716">
        <w:rPr>
          <w:rFonts w:ascii="Times New Roman" w:hAnsi="Times New Roman" w:cs="Times New Roman"/>
          <w:sz w:val="24"/>
          <w:szCs w:val="24"/>
        </w:rPr>
        <w:t>sądu opiekuńczego</w:t>
      </w:r>
      <w:r w:rsidRPr="00247716">
        <w:rPr>
          <w:rFonts w:ascii="Times New Roman" w:hAnsi="Times New Roman" w:cs="Times New Roman"/>
          <w:sz w:val="24"/>
          <w:szCs w:val="24"/>
        </w:rPr>
        <w:t xml:space="preserve">, o którym mowa w §1 </w:t>
      </w:r>
      <w:r w:rsidR="00877368"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DF2CAB" w:rsidRPr="00247716">
        <w:rPr>
          <w:rFonts w:ascii="Times New Roman" w:hAnsi="Times New Roman" w:cs="Times New Roman"/>
          <w:sz w:val="24"/>
          <w:szCs w:val="24"/>
        </w:rPr>
        <w:t xml:space="preserve">opiekunowi </w:t>
      </w:r>
      <w:r w:rsidRPr="00247716">
        <w:rPr>
          <w:rFonts w:ascii="Times New Roman" w:hAnsi="Times New Roman" w:cs="Times New Roman"/>
          <w:sz w:val="24"/>
          <w:szCs w:val="24"/>
        </w:rPr>
        <w:t>prawnemu</w:t>
      </w:r>
      <w:r w:rsidR="00F67814" w:rsidRPr="00247716">
        <w:rPr>
          <w:rFonts w:ascii="Times New Roman" w:hAnsi="Times New Roman" w:cs="Times New Roman"/>
          <w:sz w:val="24"/>
          <w:szCs w:val="24"/>
        </w:rPr>
        <w:t xml:space="preserve"> lub podopiecznemu</w:t>
      </w:r>
      <w:r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DF2CAB" w:rsidRPr="00247716">
        <w:rPr>
          <w:rFonts w:ascii="Times New Roman" w:hAnsi="Times New Roman" w:cs="Times New Roman"/>
          <w:sz w:val="24"/>
          <w:szCs w:val="24"/>
        </w:rPr>
        <w:t>przysługuje zaż</w:t>
      </w:r>
      <w:r w:rsidR="00653ED1" w:rsidRPr="00247716">
        <w:rPr>
          <w:rFonts w:ascii="Times New Roman" w:hAnsi="Times New Roman" w:cs="Times New Roman"/>
          <w:sz w:val="24"/>
          <w:szCs w:val="24"/>
        </w:rPr>
        <w:t>alenie</w:t>
      </w:r>
      <w:r w:rsidR="00585C0C" w:rsidRPr="00247716">
        <w:rPr>
          <w:rFonts w:ascii="Times New Roman" w:hAnsi="Times New Roman" w:cs="Times New Roman"/>
          <w:sz w:val="24"/>
          <w:szCs w:val="24"/>
        </w:rPr>
        <w:t>.</w:t>
      </w:r>
    </w:p>
    <w:p w:rsidR="00C80091" w:rsidRPr="00247716" w:rsidRDefault="00DF2CAB" w:rsidP="008131A2">
      <w:pPr>
        <w:pStyle w:val="Akapitzlis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585C0C" w:rsidRPr="00247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1A2" w:rsidRPr="00247716" w:rsidRDefault="00C80091" w:rsidP="008131A2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sz w:val="24"/>
          <w:szCs w:val="24"/>
        </w:rPr>
        <w:t>Art. 175</w:t>
      </w:r>
      <w:r w:rsidR="005F0E87" w:rsidRPr="00247716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247716">
        <w:rPr>
          <w:rFonts w:ascii="Times New Roman" w:hAnsi="Times New Roman" w:cs="Times New Roman"/>
          <w:sz w:val="24"/>
          <w:szCs w:val="24"/>
        </w:rPr>
        <w:t xml:space="preserve">. </w:t>
      </w:r>
      <w:r w:rsidR="000E3095" w:rsidRPr="00247716">
        <w:rPr>
          <w:rFonts w:ascii="Times New Roman" w:hAnsi="Times New Roman" w:cs="Times New Roman"/>
          <w:sz w:val="24"/>
          <w:szCs w:val="24"/>
        </w:rPr>
        <w:t>P</w:t>
      </w:r>
      <w:r w:rsidR="00877368" w:rsidRPr="00247716">
        <w:rPr>
          <w:rFonts w:ascii="Times New Roman" w:hAnsi="Times New Roman" w:cs="Times New Roman"/>
          <w:sz w:val="24"/>
          <w:szCs w:val="24"/>
        </w:rPr>
        <w:t>rzepisy</w:t>
      </w:r>
      <w:r w:rsidR="005F0E87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art. 148,</w:t>
      </w:r>
      <w:r w:rsidR="00882C53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82C53" w:rsidRPr="0024771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82C53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>rt. 153,</w:t>
      </w:r>
      <w:r w:rsidR="00882C53" w:rsidRPr="002477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2C53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>art. 154, art. 157</w:t>
      </w:r>
      <w:r w:rsidR="00882C53" w:rsidRPr="0024771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82C53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>art. 159, art. 160, art. 165</w:t>
      </w:r>
      <w:r w:rsidR="00462AF3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62AF3" w:rsidRPr="00247716">
        <w:rPr>
          <w:rFonts w:ascii="Times New Roman" w:hAnsi="Times New Roman" w:cs="Times New Roman"/>
          <w:color w:val="000000"/>
          <w:sz w:val="24"/>
          <w:szCs w:val="24"/>
        </w:rPr>
        <w:t>§ 2</w:t>
      </w:r>
      <w:r w:rsidR="00877368" w:rsidRPr="002477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B6F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>oraz</w:t>
      </w:r>
      <w:r w:rsidR="00882C53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</w:t>
      </w:r>
      <w:r w:rsidR="00462AF3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rt. </w:t>
      </w:r>
      <w:r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>169</w:t>
      </w:r>
      <w:r w:rsidR="00882C53" w:rsidRPr="002477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73BF8" w:rsidRPr="00247716">
        <w:rPr>
          <w:rFonts w:ascii="Times New Roman" w:hAnsi="Times New Roman" w:cs="Times New Roman"/>
          <w:sz w:val="24"/>
          <w:szCs w:val="24"/>
        </w:rPr>
        <w:t>stosuje się odpowiednio.</w:t>
      </w:r>
    </w:p>
    <w:p w:rsidR="005F0E87" w:rsidRPr="00247716" w:rsidRDefault="005F0E87" w:rsidP="008131A2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</w:p>
    <w:p w:rsidR="007B469A" w:rsidRDefault="000711BE" w:rsidP="007B469A">
      <w:pPr>
        <w:pStyle w:val="Akapitzlist"/>
        <w:ind w:left="1701" w:hanging="992"/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sz w:val="24"/>
          <w:szCs w:val="24"/>
        </w:rPr>
        <w:t>Art. 175</w:t>
      </w:r>
      <w:r w:rsidR="005F0E87" w:rsidRPr="00247716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247716">
        <w:rPr>
          <w:rFonts w:ascii="Times New Roman" w:hAnsi="Times New Roman" w:cs="Times New Roman"/>
          <w:sz w:val="24"/>
          <w:szCs w:val="24"/>
        </w:rPr>
        <w:t xml:space="preserve">. </w:t>
      </w:r>
      <w:r w:rsidR="001D2B6F" w:rsidRPr="00247716">
        <w:rPr>
          <w:rFonts w:ascii="Times New Roman" w:hAnsi="Times New Roman" w:cs="Times New Roman"/>
          <w:sz w:val="24"/>
          <w:szCs w:val="24"/>
        </w:rPr>
        <w:t>Opieka</w:t>
      </w:r>
      <w:r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21313E" w:rsidRPr="00247716">
        <w:rPr>
          <w:rFonts w:ascii="Times New Roman" w:hAnsi="Times New Roman" w:cs="Times New Roman"/>
          <w:sz w:val="24"/>
          <w:szCs w:val="24"/>
        </w:rPr>
        <w:t xml:space="preserve">prawna </w:t>
      </w:r>
      <w:r w:rsidRPr="00247716">
        <w:rPr>
          <w:rFonts w:ascii="Times New Roman" w:hAnsi="Times New Roman" w:cs="Times New Roman"/>
          <w:sz w:val="24"/>
          <w:szCs w:val="24"/>
        </w:rPr>
        <w:t>ustaje z mocy prawa w razie ubezwłasnowolnienia</w:t>
      </w:r>
      <w:r w:rsidR="00FF3A48" w:rsidRPr="00247716">
        <w:rPr>
          <w:rFonts w:ascii="Times New Roman" w:hAnsi="Times New Roman" w:cs="Times New Roman"/>
          <w:sz w:val="24"/>
          <w:szCs w:val="24"/>
        </w:rPr>
        <w:t xml:space="preserve"> </w:t>
      </w:r>
      <w:r w:rsidR="00D03628">
        <w:rPr>
          <w:rFonts w:ascii="Times New Roman" w:hAnsi="Times New Roman" w:cs="Times New Roman"/>
          <w:sz w:val="24"/>
          <w:szCs w:val="24"/>
        </w:rPr>
        <w:t xml:space="preserve">lub </w:t>
      </w:r>
      <w:r w:rsidR="00363384" w:rsidRPr="00247716">
        <w:rPr>
          <w:rFonts w:ascii="Times New Roman" w:hAnsi="Times New Roman" w:cs="Times New Roman"/>
          <w:sz w:val="24"/>
          <w:szCs w:val="24"/>
        </w:rPr>
        <w:t xml:space="preserve"> śmierci</w:t>
      </w:r>
      <w:r w:rsidR="00D03628" w:rsidRPr="00D03628">
        <w:rPr>
          <w:rFonts w:ascii="Times New Roman" w:hAnsi="Times New Roman" w:cs="Times New Roman"/>
          <w:sz w:val="24"/>
          <w:szCs w:val="24"/>
        </w:rPr>
        <w:t xml:space="preserve"> </w:t>
      </w:r>
      <w:r w:rsidR="00D03628" w:rsidRPr="00247716">
        <w:rPr>
          <w:rFonts w:ascii="Times New Roman" w:hAnsi="Times New Roman" w:cs="Times New Roman"/>
          <w:sz w:val="24"/>
          <w:szCs w:val="24"/>
        </w:rPr>
        <w:t>osoby pozostającej pod opieką</w:t>
      </w:r>
      <w:r w:rsidR="00D03628">
        <w:rPr>
          <w:rFonts w:ascii="Times New Roman" w:hAnsi="Times New Roman" w:cs="Times New Roman"/>
          <w:sz w:val="24"/>
          <w:szCs w:val="24"/>
        </w:rPr>
        <w:t xml:space="preserve"> lub jej opiekuna</w:t>
      </w:r>
      <w:r w:rsidR="00790438" w:rsidRPr="00247716">
        <w:rPr>
          <w:rFonts w:ascii="Times New Roman" w:hAnsi="Times New Roman" w:cs="Times New Roman"/>
          <w:sz w:val="24"/>
          <w:szCs w:val="24"/>
        </w:rPr>
        <w:t>”.</w:t>
      </w:r>
    </w:p>
    <w:p w:rsidR="00FE4679" w:rsidRDefault="00FE4679" w:rsidP="00FE4679">
      <w:pPr>
        <w:pStyle w:val="Akapitzlist"/>
        <w:ind w:left="1701" w:hanging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0377" w:rsidRDefault="00B50377" w:rsidP="00FE4679">
      <w:pPr>
        <w:pStyle w:val="Akapitzlist"/>
        <w:ind w:left="1701" w:hanging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6DB" w:rsidRDefault="005706DB" w:rsidP="00FE4679">
      <w:pPr>
        <w:pStyle w:val="Akapitzlist"/>
        <w:ind w:left="1701" w:hanging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69A" w:rsidRPr="00D03628" w:rsidRDefault="00FE4679" w:rsidP="00FE4679">
      <w:pPr>
        <w:pStyle w:val="Akapitzlist"/>
        <w:ind w:left="1701" w:hanging="9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628">
        <w:rPr>
          <w:rFonts w:ascii="Times New Roman" w:hAnsi="Times New Roman" w:cs="Times New Roman"/>
          <w:b/>
          <w:sz w:val="24"/>
          <w:szCs w:val="24"/>
        </w:rPr>
        <w:lastRenderedPageBreak/>
        <w:t>Art. 2</w:t>
      </w:r>
    </w:p>
    <w:p w:rsidR="00FE4679" w:rsidRPr="00D03628" w:rsidRDefault="00FE4679" w:rsidP="00FE4679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D03628">
        <w:rPr>
          <w:rFonts w:ascii="Times New Roman" w:hAnsi="Times New Roman" w:cs="Times New Roman"/>
          <w:sz w:val="24"/>
          <w:szCs w:val="24"/>
        </w:rPr>
        <w:t xml:space="preserve">W ustawie z dnia 23 kwietnia 1964 r. Kodeks cywilny (t.j. Dz. U.  z </w:t>
      </w:r>
      <w:r w:rsidRPr="00D036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2014 r. poz. 121 z </w:t>
      </w:r>
      <w:r w:rsidRPr="00D03628">
        <w:rPr>
          <w:rFonts w:ascii="Times New Roman" w:hAnsi="Times New Roman" w:cs="Times New Roman"/>
          <w:sz w:val="24"/>
          <w:szCs w:val="24"/>
        </w:rPr>
        <w:t>póź. zm.)</w:t>
      </w:r>
      <w:r w:rsidRPr="00D0362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Pr="00D03628">
        <w:rPr>
          <w:rFonts w:ascii="Times New Roman" w:hAnsi="Times New Roman" w:cs="Times New Roman"/>
          <w:sz w:val="24"/>
          <w:szCs w:val="24"/>
        </w:rPr>
        <w:t xml:space="preserve"> wprowadza się następujące zmiany:</w:t>
      </w:r>
    </w:p>
    <w:p w:rsidR="00E840BA" w:rsidRPr="00D03628" w:rsidRDefault="005706DB" w:rsidP="00E840BA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E840BA" w:rsidRPr="00D03628">
        <w:rPr>
          <w:rFonts w:ascii="Times New Roman" w:hAnsi="Times New Roman" w:cs="Times New Roman"/>
          <w:sz w:val="24"/>
          <w:szCs w:val="24"/>
        </w:rPr>
        <w:t>art. 15</w:t>
      </w:r>
      <w:r w:rsidR="00512302" w:rsidRPr="00D03628">
        <w:rPr>
          <w:rFonts w:ascii="Times New Roman" w:hAnsi="Times New Roman" w:cs="Times New Roman"/>
          <w:sz w:val="24"/>
          <w:szCs w:val="24"/>
        </w:rPr>
        <w:t xml:space="preserve"> dodaje się zdanie drugie w brzmieniu</w:t>
      </w:r>
      <w:r w:rsidR="00E840BA" w:rsidRPr="00D03628">
        <w:rPr>
          <w:rFonts w:ascii="Times New Roman" w:hAnsi="Times New Roman" w:cs="Times New Roman"/>
          <w:sz w:val="24"/>
          <w:szCs w:val="24"/>
        </w:rPr>
        <w:t>:</w:t>
      </w:r>
    </w:p>
    <w:p w:rsidR="00E840BA" w:rsidRPr="00D03628" w:rsidRDefault="00E840BA" w:rsidP="00E840BA">
      <w:pPr>
        <w:pStyle w:val="Akapitzlist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D03628">
        <w:rPr>
          <w:rFonts w:ascii="Times New Roman" w:hAnsi="Times New Roman" w:cs="Times New Roman"/>
          <w:sz w:val="24"/>
          <w:szCs w:val="24"/>
        </w:rPr>
        <w:t>„</w:t>
      </w:r>
      <w:r w:rsidR="009B09F1" w:rsidRPr="00D03628">
        <w:rPr>
          <w:rFonts w:ascii="Times New Roman" w:hAnsi="Times New Roman" w:cs="Times New Roman"/>
          <w:sz w:val="24"/>
          <w:szCs w:val="24"/>
        </w:rPr>
        <w:t>O</w:t>
      </w:r>
      <w:r w:rsidRPr="00D03628">
        <w:rPr>
          <w:rFonts w:ascii="Times New Roman" w:hAnsi="Times New Roman" w:cs="Times New Roman"/>
          <w:sz w:val="24"/>
          <w:szCs w:val="24"/>
        </w:rPr>
        <w:t>soby niepełnosprawne intelektualnie</w:t>
      </w:r>
      <w:r w:rsidR="009B09F1" w:rsidRPr="00D03628">
        <w:rPr>
          <w:rFonts w:ascii="Times New Roman" w:hAnsi="Times New Roman" w:cs="Times New Roman"/>
          <w:sz w:val="24"/>
          <w:szCs w:val="24"/>
        </w:rPr>
        <w:t>,</w:t>
      </w:r>
      <w:r w:rsidR="002072B3" w:rsidRPr="00D03628">
        <w:rPr>
          <w:rFonts w:ascii="Times New Roman" w:hAnsi="Times New Roman" w:cs="Times New Roman"/>
          <w:sz w:val="24"/>
          <w:szCs w:val="24"/>
        </w:rPr>
        <w:t xml:space="preserve"> którym ustanowiono</w:t>
      </w:r>
      <w:r w:rsidRPr="00D03628">
        <w:rPr>
          <w:rFonts w:ascii="Times New Roman" w:hAnsi="Times New Roman" w:cs="Times New Roman"/>
          <w:sz w:val="24"/>
          <w:szCs w:val="24"/>
        </w:rPr>
        <w:t xml:space="preserve"> opiekuna prawnego</w:t>
      </w:r>
      <w:r w:rsidR="009B09F1" w:rsidRPr="00D03628">
        <w:rPr>
          <w:rFonts w:ascii="Times New Roman" w:hAnsi="Times New Roman" w:cs="Times New Roman"/>
          <w:sz w:val="24"/>
          <w:szCs w:val="24"/>
        </w:rPr>
        <w:t xml:space="preserve"> mają ograniczoną zdolność </w:t>
      </w:r>
      <w:r w:rsidR="002072B3" w:rsidRPr="00D03628">
        <w:rPr>
          <w:rFonts w:ascii="Times New Roman" w:hAnsi="Times New Roman" w:cs="Times New Roman"/>
          <w:sz w:val="24"/>
          <w:szCs w:val="24"/>
        </w:rPr>
        <w:t>prawną</w:t>
      </w:r>
      <w:r w:rsidR="00833C64" w:rsidRPr="00D03628">
        <w:rPr>
          <w:rFonts w:ascii="Times New Roman" w:hAnsi="Times New Roman" w:cs="Times New Roman"/>
          <w:sz w:val="24"/>
          <w:szCs w:val="24"/>
        </w:rPr>
        <w:t xml:space="preserve"> w zakresie</w:t>
      </w:r>
      <w:r w:rsidR="009B09F1" w:rsidRPr="00D03628">
        <w:rPr>
          <w:rFonts w:ascii="Times New Roman" w:hAnsi="Times New Roman" w:cs="Times New Roman"/>
          <w:sz w:val="24"/>
          <w:szCs w:val="24"/>
        </w:rPr>
        <w:t xml:space="preserve"> </w:t>
      </w:r>
      <w:r w:rsidR="002072B3" w:rsidRPr="00D03628">
        <w:rPr>
          <w:rFonts w:ascii="Times New Roman" w:hAnsi="Times New Roman" w:cs="Times New Roman"/>
          <w:sz w:val="24"/>
          <w:szCs w:val="24"/>
        </w:rPr>
        <w:t>w jakim opiekun został ustanowiony</w:t>
      </w:r>
      <w:r w:rsidR="00FC744B" w:rsidRPr="00D03628">
        <w:rPr>
          <w:rFonts w:ascii="Times New Roman" w:hAnsi="Times New Roman" w:cs="Times New Roman"/>
          <w:sz w:val="24"/>
          <w:szCs w:val="24"/>
        </w:rPr>
        <w:t>.</w:t>
      </w:r>
      <w:r w:rsidRPr="00D03628">
        <w:rPr>
          <w:rFonts w:ascii="Times New Roman" w:hAnsi="Times New Roman" w:cs="Times New Roman"/>
          <w:sz w:val="24"/>
          <w:szCs w:val="24"/>
        </w:rPr>
        <w:t>”</w:t>
      </w:r>
      <w:r w:rsidR="00512302" w:rsidRPr="00D03628">
        <w:rPr>
          <w:rFonts w:ascii="Times New Roman" w:hAnsi="Times New Roman" w:cs="Times New Roman"/>
          <w:sz w:val="24"/>
          <w:szCs w:val="24"/>
        </w:rPr>
        <w:t>;</w:t>
      </w:r>
    </w:p>
    <w:p w:rsidR="009B09F1" w:rsidRPr="00D03628" w:rsidRDefault="009B09F1" w:rsidP="00E840BA">
      <w:pPr>
        <w:pStyle w:val="Akapitzlist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D7071B" w:rsidRPr="00D03628" w:rsidRDefault="002072B3" w:rsidP="009B09F1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3628">
        <w:rPr>
          <w:rFonts w:ascii="Times New Roman" w:hAnsi="Times New Roman" w:cs="Times New Roman"/>
          <w:sz w:val="24"/>
          <w:szCs w:val="24"/>
        </w:rPr>
        <w:t xml:space="preserve">w </w:t>
      </w:r>
      <w:r w:rsidR="009B09F1" w:rsidRPr="00D03628">
        <w:rPr>
          <w:rFonts w:ascii="Times New Roman" w:hAnsi="Times New Roman" w:cs="Times New Roman"/>
          <w:sz w:val="24"/>
          <w:szCs w:val="24"/>
        </w:rPr>
        <w:t>art. 16</w:t>
      </w:r>
      <w:r w:rsidR="00D7071B" w:rsidRPr="00D03628">
        <w:rPr>
          <w:rFonts w:ascii="Times New Roman" w:hAnsi="Times New Roman" w:cs="Times New Roman"/>
          <w:sz w:val="24"/>
          <w:szCs w:val="24"/>
        </w:rPr>
        <w:t>:</w:t>
      </w:r>
    </w:p>
    <w:p w:rsidR="009B09F1" w:rsidRPr="00D03628" w:rsidRDefault="00D7071B" w:rsidP="00D7071B">
      <w:pPr>
        <w:pStyle w:val="Akapitzlist"/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D03628">
        <w:rPr>
          <w:rFonts w:ascii="Times New Roman" w:hAnsi="Times New Roman" w:cs="Times New Roman"/>
          <w:sz w:val="24"/>
          <w:szCs w:val="24"/>
        </w:rPr>
        <w:t>a)</w:t>
      </w:r>
      <w:r w:rsidR="009B09F1" w:rsidRPr="00D03628">
        <w:rPr>
          <w:rFonts w:ascii="Times New Roman" w:hAnsi="Times New Roman" w:cs="Times New Roman"/>
          <w:sz w:val="24"/>
          <w:szCs w:val="24"/>
        </w:rPr>
        <w:t xml:space="preserve"> </w:t>
      </w:r>
      <w:r w:rsidRPr="00D03628">
        <w:rPr>
          <w:rFonts w:ascii="Times New Roman" w:hAnsi="Times New Roman" w:cs="Times New Roman"/>
          <w:sz w:val="24"/>
          <w:szCs w:val="24"/>
        </w:rPr>
        <w:t>w § 1</w:t>
      </w:r>
      <w:r w:rsidR="009B09F1" w:rsidRPr="00D03628">
        <w:rPr>
          <w:rFonts w:ascii="Times New Roman" w:hAnsi="Times New Roman" w:cs="Times New Roman"/>
          <w:sz w:val="24"/>
          <w:szCs w:val="24"/>
        </w:rPr>
        <w:t>dodaje się zdanie drugie w brzmieniu:</w:t>
      </w:r>
    </w:p>
    <w:p w:rsidR="00E840BA" w:rsidRPr="00D03628" w:rsidRDefault="009B09F1" w:rsidP="00D7071B">
      <w:pPr>
        <w:pStyle w:val="Akapitzlist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D03628">
        <w:rPr>
          <w:rFonts w:ascii="Times New Roman" w:hAnsi="Times New Roman" w:cs="Times New Roman"/>
          <w:sz w:val="24"/>
          <w:szCs w:val="24"/>
        </w:rPr>
        <w:t>„</w:t>
      </w:r>
      <w:r w:rsidR="00E840BA" w:rsidRPr="00D03628">
        <w:rPr>
          <w:rFonts w:ascii="Times New Roman" w:hAnsi="Times New Roman" w:cs="Times New Roman"/>
          <w:sz w:val="24"/>
          <w:szCs w:val="24"/>
        </w:rPr>
        <w:t>J</w:t>
      </w:r>
      <w:r w:rsidRPr="00D03628">
        <w:rPr>
          <w:rFonts w:ascii="Times New Roman" w:hAnsi="Times New Roman" w:cs="Times New Roman"/>
          <w:sz w:val="24"/>
          <w:szCs w:val="24"/>
        </w:rPr>
        <w:t xml:space="preserve">eżeli stan </w:t>
      </w:r>
      <w:r w:rsidR="00E840BA" w:rsidRPr="00D03628">
        <w:rPr>
          <w:rFonts w:ascii="Times New Roman" w:hAnsi="Times New Roman" w:cs="Times New Roman"/>
          <w:sz w:val="24"/>
          <w:szCs w:val="24"/>
        </w:rPr>
        <w:t xml:space="preserve">osoby </w:t>
      </w:r>
      <w:r w:rsidRPr="00D03628">
        <w:rPr>
          <w:rFonts w:ascii="Times New Roman" w:hAnsi="Times New Roman" w:cs="Times New Roman"/>
          <w:sz w:val="24"/>
          <w:szCs w:val="24"/>
        </w:rPr>
        <w:t xml:space="preserve">niepełnosprawnej intelektualnie </w:t>
      </w:r>
      <w:r w:rsidR="00E840BA" w:rsidRPr="00D03628">
        <w:rPr>
          <w:rFonts w:ascii="Times New Roman" w:hAnsi="Times New Roman" w:cs="Times New Roman"/>
          <w:sz w:val="24"/>
          <w:szCs w:val="24"/>
        </w:rPr>
        <w:t xml:space="preserve">nie uzasadnia ubezwłasnowolnienia częściowego, lecz potrzebna jest pomoc do prowadzenia niektórych </w:t>
      </w:r>
      <w:r w:rsidR="00833C64" w:rsidRPr="00D03628">
        <w:rPr>
          <w:rFonts w:ascii="Times New Roman" w:hAnsi="Times New Roman" w:cs="Times New Roman"/>
          <w:sz w:val="24"/>
          <w:szCs w:val="24"/>
        </w:rPr>
        <w:t>jej</w:t>
      </w:r>
      <w:r w:rsidR="002072B3" w:rsidRPr="00D03628">
        <w:rPr>
          <w:rFonts w:ascii="Times New Roman" w:hAnsi="Times New Roman" w:cs="Times New Roman"/>
          <w:sz w:val="24"/>
          <w:szCs w:val="24"/>
        </w:rPr>
        <w:t xml:space="preserve"> </w:t>
      </w:r>
      <w:r w:rsidR="00833C64" w:rsidRPr="00D03628">
        <w:rPr>
          <w:rFonts w:ascii="Times New Roman" w:hAnsi="Times New Roman" w:cs="Times New Roman"/>
          <w:sz w:val="24"/>
          <w:szCs w:val="24"/>
        </w:rPr>
        <w:t>spraw można ustanowić</w:t>
      </w:r>
      <w:r w:rsidRPr="00D03628">
        <w:rPr>
          <w:rFonts w:ascii="Times New Roman" w:hAnsi="Times New Roman" w:cs="Times New Roman"/>
          <w:sz w:val="24"/>
          <w:szCs w:val="24"/>
        </w:rPr>
        <w:t xml:space="preserve"> </w:t>
      </w:r>
      <w:r w:rsidR="00833C64" w:rsidRPr="00D03628">
        <w:rPr>
          <w:rFonts w:ascii="Times New Roman" w:hAnsi="Times New Roman" w:cs="Times New Roman"/>
          <w:sz w:val="24"/>
          <w:szCs w:val="24"/>
        </w:rPr>
        <w:t xml:space="preserve">dla niej </w:t>
      </w:r>
      <w:r w:rsidRPr="00D03628">
        <w:rPr>
          <w:rFonts w:ascii="Times New Roman" w:hAnsi="Times New Roman" w:cs="Times New Roman"/>
          <w:sz w:val="24"/>
          <w:szCs w:val="24"/>
        </w:rPr>
        <w:t>opiekuna prawnego.”</w:t>
      </w:r>
      <w:r w:rsidR="00D7071B" w:rsidRPr="00D03628">
        <w:rPr>
          <w:rFonts w:ascii="Times New Roman" w:hAnsi="Times New Roman" w:cs="Times New Roman"/>
          <w:sz w:val="24"/>
          <w:szCs w:val="24"/>
        </w:rPr>
        <w:t>;</w:t>
      </w:r>
    </w:p>
    <w:p w:rsidR="00E840BA" w:rsidRPr="00D03628" w:rsidRDefault="00E840BA" w:rsidP="00E840BA">
      <w:pPr>
        <w:pStyle w:val="Akapitzlist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D7071B" w:rsidRPr="00D03628" w:rsidRDefault="00D7071B" w:rsidP="00D7071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3628">
        <w:rPr>
          <w:rFonts w:ascii="Times New Roman" w:hAnsi="Times New Roman" w:cs="Times New Roman"/>
          <w:sz w:val="24"/>
          <w:szCs w:val="24"/>
        </w:rPr>
        <w:t>dodaje się § 3 w brzmieniu;</w:t>
      </w:r>
    </w:p>
    <w:p w:rsidR="00581901" w:rsidRPr="00D03628" w:rsidRDefault="00D7071B" w:rsidP="00D7071B">
      <w:pPr>
        <w:pStyle w:val="Akapitzlist"/>
        <w:ind w:left="1429"/>
        <w:jc w:val="both"/>
        <w:rPr>
          <w:rFonts w:ascii="Times New Roman" w:hAnsi="Times New Roman" w:cs="Times New Roman"/>
          <w:sz w:val="24"/>
          <w:szCs w:val="24"/>
        </w:rPr>
      </w:pPr>
      <w:r w:rsidRPr="00D03628">
        <w:rPr>
          <w:rFonts w:ascii="Times New Roman" w:hAnsi="Times New Roman" w:cs="Times New Roman"/>
          <w:sz w:val="24"/>
          <w:szCs w:val="24"/>
        </w:rPr>
        <w:t>„</w:t>
      </w:r>
      <w:r w:rsidR="00581901" w:rsidRPr="00D03628">
        <w:rPr>
          <w:rFonts w:ascii="Times New Roman" w:hAnsi="Times New Roman" w:cs="Times New Roman"/>
          <w:sz w:val="24"/>
          <w:szCs w:val="24"/>
        </w:rPr>
        <w:t>Postanowienia art. 17</w:t>
      </w:r>
      <w:r w:rsidR="00F30EA6" w:rsidRPr="00D03628">
        <w:rPr>
          <w:rFonts w:ascii="Times New Roman" w:hAnsi="Times New Roman" w:cs="Times New Roman"/>
          <w:sz w:val="24"/>
          <w:szCs w:val="24"/>
        </w:rPr>
        <w:t>, art. 18</w:t>
      </w:r>
      <w:r w:rsidRPr="00D03628">
        <w:rPr>
          <w:rFonts w:ascii="Times New Roman" w:hAnsi="Times New Roman" w:cs="Times New Roman"/>
          <w:sz w:val="24"/>
          <w:szCs w:val="24"/>
        </w:rPr>
        <w:t xml:space="preserve"> </w:t>
      </w:r>
      <w:r w:rsidR="00F30EA6" w:rsidRPr="00D03628">
        <w:rPr>
          <w:rFonts w:ascii="Times New Roman" w:hAnsi="Times New Roman" w:cs="Times New Roman"/>
          <w:sz w:val="24"/>
          <w:szCs w:val="24"/>
        </w:rPr>
        <w:t>§ 1 i § 2</w:t>
      </w:r>
      <w:r w:rsidRPr="00D03628">
        <w:rPr>
          <w:rFonts w:ascii="Times New Roman" w:hAnsi="Times New Roman" w:cs="Times New Roman"/>
          <w:sz w:val="24"/>
          <w:szCs w:val="24"/>
        </w:rPr>
        <w:t xml:space="preserve"> oraz</w:t>
      </w:r>
      <w:r w:rsidR="00F30EA6" w:rsidRPr="00D03628">
        <w:rPr>
          <w:rFonts w:ascii="Times New Roman" w:hAnsi="Times New Roman" w:cs="Times New Roman"/>
          <w:sz w:val="24"/>
          <w:szCs w:val="24"/>
        </w:rPr>
        <w:t xml:space="preserve"> art. 18</w:t>
      </w:r>
      <w:r w:rsidR="00581901" w:rsidRPr="00D03628">
        <w:rPr>
          <w:rFonts w:ascii="Times New Roman" w:hAnsi="Times New Roman" w:cs="Times New Roman"/>
          <w:sz w:val="24"/>
          <w:szCs w:val="24"/>
        </w:rPr>
        <w:t xml:space="preserve"> dotyczące przedstawiciel</w:t>
      </w:r>
      <w:r w:rsidRPr="00D03628">
        <w:rPr>
          <w:rFonts w:ascii="Times New Roman" w:hAnsi="Times New Roman" w:cs="Times New Roman"/>
          <w:sz w:val="24"/>
          <w:szCs w:val="24"/>
        </w:rPr>
        <w:t>a ustawowego stosuje się do o</w:t>
      </w:r>
      <w:r w:rsidR="00581901" w:rsidRPr="00D03628">
        <w:rPr>
          <w:rFonts w:ascii="Times New Roman" w:hAnsi="Times New Roman" w:cs="Times New Roman"/>
          <w:sz w:val="24"/>
          <w:szCs w:val="24"/>
        </w:rPr>
        <w:t>piekuna prawnego osoby niepełnosprawnej intelektualnie.</w:t>
      </w:r>
      <w:r w:rsidRPr="00D03628">
        <w:rPr>
          <w:rFonts w:ascii="Times New Roman" w:hAnsi="Times New Roman" w:cs="Times New Roman"/>
          <w:sz w:val="24"/>
          <w:szCs w:val="24"/>
        </w:rPr>
        <w:t>”.</w:t>
      </w:r>
      <w:r w:rsidR="00581901" w:rsidRPr="00D036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7BD" w:rsidRDefault="00C517BD" w:rsidP="007B469A">
      <w:pPr>
        <w:pStyle w:val="Akapitzlist"/>
        <w:ind w:left="1701" w:hanging="9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69A" w:rsidRDefault="00FE4679" w:rsidP="007B469A">
      <w:pPr>
        <w:pStyle w:val="Akapitzlist"/>
        <w:ind w:left="1701" w:hanging="99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3</w:t>
      </w:r>
    </w:p>
    <w:p w:rsidR="00655DDC" w:rsidRPr="00D7071B" w:rsidRDefault="005914EE" w:rsidP="00D7071B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69A">
        <w:rPr>
          <w:rFonts w:ascii="Times New Roman" w:hAnsi="Times New Roman" w:cs="Times New Roman"/>
          <w:sz w:val="24"/>
          <w:szCs w:val="24"/>
        </w:rPr>
        <w:t xml:space="preserve">W ustawie z dnia </w:t>
      </w:r>
      <w:r w:rsidRPr="007B469A">
        <w:rPr>
          <w:rFonts w:ascii="Times New Roman" w:hAnsi="Times New Roman" w:cs="Times New Roman"/>
          <w:color w:val="000000"/>
          <w:sz w:val="24"/>
          <w:szCs w:val="24"/>
        </w:rPr>
        <w:t>17 listopada 1964 r.</w:t>
      </w:r>
      <w:r w:rsidRPr="007B46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B469A">
        <w:rPr>
          <w:rFonts w:ascii="Times New Roman" w:hAnsi="Times New Roman" w:cs="Times New Roman"/>
          <w:bCs/>
          <w:color w:val="000000"/>
          <w:sz w:val="24"/>
          <w:szCs w:val="24"/>
        </w:rPr>
        <w:t>Kodeks postępowania cywilnego</w:t>
      </w:r>
      <w:r w:rsidR="007B469A" w:rsidRPr="007B46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C0972">
        <w:rPr>
          <w:rFonts w:ascii="Times New Roman" w:hAnsi="Times New Roman" w:cs="Times New Roman"/>
          <w:sz w:val="24"/>
          <w:szCs w:val="24"/>
        </w:rPr>
        <w:t xml:space="preserve">(t.j. Dz. U.  </w:t>
      </w:r>
      <w:r w:rsidR="001C0972" w:rsidRPr="001C0972">
        <w:rPr>
          <w:rFonts w:ascii="Times New Roman" w:hAnsi="Times New Roman" w:cs="Times New Roman"/>
          <w:sz w:val="24"/>
          <w:szCs w:val="24"/>
        </w:rPr>
        <w:t xml:space="preserve">z </w:t>
      </w:r>
      <w:r w:rsidR="001C0972" w:rsidRPr="001C09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2014 r. poz. 101 z </w:t>
      </w:r>
      <w:r w:rsidRPr="001C0972">
        <w:rPr>
          <w:rFonts w:ascii="Times New Roman" w:hAnsi="Times New Roman" w:cs="Times New Roman"/>
          <w:sz w:val="24"/>
          <w:szCs w:val="24"/>
        </w:rPr>
        <w:t>póź. zm.)</w:t>
      </w:r>
      <w:r w:rsidR="001C0972" w:rsidRPr="001C097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1C0972">
        <w:rPr>
          <w:rFonts w:ascii="Times New Roman" w:hAnsi="Times New Roman" w:cs="Times New Roman"/>
          <w:sz w:val="24"/>
          <w:szCs w:val="24"/>
        </w:rPr>
        <w:t xml:space="preserve"> </w:t>
      </w:r>
      <w:r w:rsidR="00F330FC" w:rsidRPr="00D70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D70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559 </w:t>
      </w:r>
      <w:r w:rsidR="00F330FC" w:rsidRPr="00D7071B">
        <w:rPr>
          <w:rFonts w:ascii="Times New Roman" w:eastAsia="Times New Roman" w:hAnsi="Times New Roman" w:cs="Times New Roman"/>
          <w:sz w:val="24"/>
          <w:szCs w:val="24"/>
          <w:lang w:eastAsia="pl-PL"/>
        </w:rPr>
        <w:t>po § </w:t>
      </w:r>
      <w:r w:rsidR="00D0362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330FC" w:rsidRPr="00D707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dodaje się § </w:t>
      </w:r>
      <w:r w:rsidR="00D0362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330FC" w:rsidRPr="00D7071B">
        <w:rPr>
          <w:rFonts w:ascii="Times New Roman" w:eastAsia="Times New Roman" w:hAnsi="Times New Roman" w:cs="Times New Roman"/>
          <w:sz w:val="24"/>
          <w:szCs w:val="24"/>
          <w:lang w:eastAsia="pl-PL"/>
        </w:rPr>
        <w:t>a w brzmieniu: </w:t>
      </w:r>
    </w:p>
    <w:p w:rsidR="005914EE" w:rsidRPr="007B469A" w:rsidRDefault="005914EE" w:rsidP="007F23C2">
      <w:pPr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469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„</w:t>
      </w:r>
      <w:r w:rsidRPr="007B469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330FC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7B469A">
        <w:rPr>
          <w:rFonts w:ascii="Times New Roman" w:eastAsia="Times New Roman" w:hAnsi="Times New Roman" w:cs="Times New Roman"/>
          <w:sz w:val="24"/>
          <w:szCs w:val="24"/>
          <w:lang w:eastAsia="pl-PL"/>
        </w:rPr>
        <w:t>. </w:t>
      </w:r>
      <w:r w:rsidR="005706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wniosek ubezwłasnowolnionego </w:t>
      </w:r>
      <w:r w:rsidRPr="007B46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Sąd </w:t>
      </w:r>
      <w:r w:rsidR="00F330FC">
        <w:rPr>
          <w:rFonts w:ascii="Times New Roman" w:eastAsia="Times New Roman" w:hAnsi="Times New Roman" w:cs="Times New Roman"/>
          <w:sz w:val="24"/>
          <w:szCs w:val="24"/>
          <w:lang w:eastAsia="pl-PL"/>
        </w:rPr>
        <w:t>uchyli</w:t>
      </w:r>
      <w:r w:rsidRPr="007B46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ubez</w:t>
      </w:r>
      <w:r w:rsidR="00F330FC">
        <w:rPr>
          <w:rFonts w:ascii="Times New Roman" w:eastAsia="Times New Roman" w:hAnsi="Times New Roman" w:cs="Times New Roman"/>
          <w:sz w:val="24"/>
          <w:szCs w:val="24"/>
          <w:lang w:eastAsia="pl-PL"/>
        </w:rPr>
        <w:t>własnowolnienie i ustanowi opiekuna</w:t>
      </w:r>
      <w:r w:rsidRPr="007B46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osoby </w:t>
      </w:r>
      <w:r w:rsidR="00F30E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prawnego </w:t>
      </w:r>
      <w:r w:rsidR="00F330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</w:t>
      </w:r>
      <w:r w:rsidR="00F30EA6">
        <w:rPr>
          <w:rFonts w:ascii="Times New Roman" w:eastAsia="Times New Roman" w:hAnsi="Times New Roman" w:cs="Times New Roman"/>
          <w:sz w:val="24"/>
          <w:szCs w:val="24"/>
          <w:lang w:eastAsia="pl-PL"/>
        </w:rPr>
        <w:t>jego ustanowienie</w:t>
      </w:r>
      <w:r w:rsidR="00F330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wystarczające dla zap</w:t>
      </w:r>
      <w:r w:rsidR="005706DB">
        <w:rPr>
          <w:rFonts w:ascii="Times New Roman" w:eastAsia="Times New Roman" w:hAnsi="Times New Roman" w:cs="Times New Roman"/>
          <w:sz w:val="24"/>
          <w:szCs w:val="24"/>
          <w:lang w:eastAsia="pl-PL"/>
        </w:rPr>
        <w:t>ewnienia ochrony praw osoby</w:t>
      </w:r>
      <w:r w:rsidR="00F330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30EA6" w:rsidRPr="007B469A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niepełnosprawnej intelektualnie</w:t>
      </w:r>
      <w:r w:rsidR="00D7071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30EA6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5914EE" w:rsidRDefault="00FE4679" w:rsidP="005914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4</w:t>
      </w:r>
    </w:p>
    <w:p w:rsidR="005914EE" w:rsidRPr="00247716" w:rsidRDefault="005914EE" w:rsidP="00655D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40872" w:rsidRPr="00247716" w:rsidRDefault="00B257A5" w:rsidP="005C53CF">
      <w:pPr>
        <w:pStyle w:val="Default"/>
        <w:jc w:val="both"/>
      </w:pPr>
      <w:r w:rsidRPr="00247716">
        <w:t>W ustawie z dnia 5 grudnia 1996 r. o zawodach lekarza i lekarza dentysty (t.j. Dz. U. z 2015 r. poz. 464 z póź. zm.)</w:t>
      </w:r>
      <w:r w:rsidRPr="00247716">
        <w:rPr>
          <w:rStyle w:val="Odwoanieprzypisudolnego"/>
        </w:rPr>
        <w:footnoteReference w:id="5"/>
      </w:r>
      <w:r w:rsidR="005C53CF">
        <w:t xml:space="preserve"> </w:t>
      </w:r>
      <w:r w:rsidR="00540872" w:rsidRPr="00247716">
        <w:t xml:space="preserve">w </w:t>
      </w:r>
      <w:r w:rsidR="008C0745" w:rsidRPr="00247716">
        <w:t xml:space="preserve">art. </w:t>
      </w:r>
      <w:r w:rsidR="00540872" w:rsidRPr="00247716">
        <w:t>32</w:t>
      </w:r>
      <w:r w:rsidR="00756D1F" w:rsidRPr="00247716">
        <w:t xml:space="preserve"> po ust.6 dodaje się ust. 6a w brzmieniu</w:t>
      </w:r>
      <w:r w:rsidR="008C0745" w:rsidRPr="00247716">
        <w:t>:</w:t>
      </w:r>
    </w:p>
    <w:p w:rsidR="00540872" w:rsidRPr="00247716" w:rsidRDefault="00756D1F" w:rsidP="00540872">
      <w:pPr>
        <w:pStyle w:val="Default"/>
        <w:ind w:left="993"/>
        <w:jc w:val="both"/>
      </w:pPr>
      <w:r w:rsidRPr="00247716">
        <w:t>„</w:t>
      </w:r>
      <w:r w:rsidR="00265F7C" w:rsidRPr="00247716">
        <w:t xml:space="preserve">6a. </w:t>
      </w:r>
      <w:r w:rsidR="00540872" w:rsidRPr="00247716">
        <w:t>Zezwolenie sądu opiekuńczego</w:t>
      </w:r>
      <w:r w:rsidRPr="00247716">
        <w:t>,</w:t>
      </w:r>
      <w:r w:rsidR="00081B29">
        <w:t xml:space="preserve"> o którym mowa w ust. 6</w:t>
      </w:r>
      <w:r w:rsidR="00540872" w:rsidRPr="00247716">
        <w:t xml:space="preserve"> nie jest wymagane j</w:t>
      </w:r>
      <w:r w:rsidR="00265F7C" w:rsidRPr="00247716">
        <w:t>eżeli pacjentem</w:t>
      </w:r>
      <w:r w:rsidR="00653ED1" w:rsidRPr="00247716">
        <w:t xml:space="preserve"> jest osoba</w:t>
      </w:r>
      <w:r w:rsidR="00540872" w:rsidRPr="00247716">
        <w:t>,</w:t>
      </w:r>
      <w:r w:rsidR="00265F7C" w:rsidRPr="00247716">
        <w:t xml:space="preserve"> dla której ustanowiono opiekuna</w:t>
      </w:r>
      <w:r w:rsidR="00F64793" w:rsidRPr="00247716">
        <w:t xml:space="preserve"> medycznego</w:t>
      </w:r>
      <w:r w:rsidR="00265F7C" w:rsidRPr="00247716">
        <w:t xml:space="preserve">, </w:t>
      </w:r>
      <w:r w:rsidR="00F64793" w:rsidRPr="00247716">
        <w:t xml:space="preserve">który </w:t>
      </w:r>
      <w:r w:rsidR="00540872" w:rsidRPr="00247716">
        <w:t xml:space="preserve">wyraził zgodę na przeprowadzenie badania </w:t>
      </w:r>
      <w:r w:rsidR="00653ED1" w:rsidRPr="00247716">
        <w:t xml:space="preserve">pacjenta </w:t>
      </w:r>
      <w:r w:rsidR="00540872" w:rsidRPr="00247716">
        <w:t xml:space="preserve">lub udzielenie </w:t>
      </w:r>
      <w:r w:rsidR="00653ED1" w:rsidRPr="00247716">
        <w:t xml:space="preserve">pacjentowi </w:t>
      </w:r>
      <w:r w:rsidR="00540872" w:rsidRPr="00247716">
        <w:t>innych świadczeń zdrowotnych.”</w:t>
      </w:r>
      <w:r w:rsidRPr="00247716">
        <w:t>.</w:t>
      </w:r>
    </w:p>
    <w:p w:rsidR="000711BE" w:rsidRPr="00247716" w:rsidRDefault="000711BE" w:rsidP="00C800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045FA" w:rsidRPr="00247716" w:rsidRDefault="00C045FA" w:rsidP="00C800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4DD3" w:rsidRDefault="00F54DD3" w:rsidP="00071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11BE" w:rsidRDefault="000711BE" w:rsidP="00071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716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E4679">
        <w:rPr>
          <w:rFonts w:ascii="Times New Roman" w:hAnsi="Times New Roman" w:cs="Times New Roman"/>
          <w:b/>
          <w:sz w:val="24"/>
          <w:szCs w:val="24"/>
        </w:rPr>
        <w:t>5</w:t>
      </w:r>
    </w:p>
    <w:p w:rsidR="002F49B3" w:rsidRPr="00247716" w:rsidRDefault="002F49B3" w:rsidP="00071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CA7" w:rsidRPr="00247716" w:rsidRDefault="00253345" w:rsidP="00F64793">
      <w:pPr>
        <w:pStyle w:val="Default"/>
      </w:pPr>
      <w:r>
        <w:t xml:space="preserve">W ustawie z dnia </w:t>
      </w:r>
      <w:r w:rsidR="00DA6CA7" w:rsidRPr="00247716">
        <w:t xml:space="preserve">27 sierpnia 1997 r. </w:t>
      </w:r>
      <w:r w:rsidR="00DA6CA7" w:rsidRPr="00247716">
        <w:rPr>
          <w:bCs/>
        </w:rPr>
        <w:t xml:space="preserve">o rehabilitacji zawodowej i społecznej oraz zatrudnianiu osób niepełnosprawnych </w:t>
      </w:r>
      <w:r w:rsidR="00DA6CA7" w:rsidRPr="00247716">
        <w:t>(t.j. Dz. U. z</w:t>
      </w:r>
      <w:r w:rsidR="00F64793" w:rsidRPr="00247716">
        <w:rPr>
          <w:b/>
          <w:bCs/>
        </w:rPr>
        <w:t xml:space="preserve"> </w:t>
      </w:r>
      <w:r w:rsidR="00F64793" w:rsidRPr="00247716">
        <w:rPr>
          <w:bCs/>
        </w:rPr>
        <w:t>2011 r.</w:t>
      </w:r>
      <w:r w:rsidR="00DA6CA7" w:rsidRPr="00247716">
        <w:t xml:space="preserve"> </w:t>
      </w:r>
      <w:r w:rsidR="00F64793" w:rsidRPr="00247716">
        <w:rPr>
          <w:bCs/>
        </w:rPr>
        <w:t>r. Nr 127, poz. 721 z póź. zm.)</w:t>
      </w:r>
      <w:r w:rsidR="00F64793" w:rsidRPr="00247716">
        <w:rPr>
          <w:rStyle w:val="Odwoanieprzypisudolnego"/>
          <w:b/>
          <w:bCs/>
        </w:rPr>
        <w:footnoteReference w:id="6"/>
      </w:r>
    </w:p>
    <w:p w:rsidR="00790438" w:rsidRPr="00247716" w:rsidRDefault="00F64793" w:rsidP="00DA6CA7">
      <w:pPr>
        <w:pStyle w:val="Default"/>
        <w:jc w:val="both"/>
      </w:pPr>
      <w:r w:rsidRPr="00247716">
        <w:t xml:space="preserve"> w art. 6b</w:t>
      </w:r>
      <w:r w:rsidR="00253345">
        <w:t xml:space="preserve"> wprowadza się następujące zmiany</w:t>
      </w:r>
      <w:r w:rsidR="00790438" w:rsidRPr="00247716">
        <w:t>:</w:t>
      </w:r>
    </w:p>
    <w:p w:rsidR="00790438" w:rsidRPr="00247716" w:rsidRDefault="00790438" w:rsidP="00DA6CA7">
      <w:pPr>
        <w:pStyle w:val="Default"/>
        <w:jc w:val="both"/>
      </w:pPr>
    </w:p>
    <w:p w:rsidR="00790438" w:rsidRPr="00247716" w:rsidRDefault="00790438" w:rsidP="007B469A">
      <w:pPr>
        <w:pStyle w:val="Default"/>
        <w:numPr>
          <w:ilvl w:val="0"/>
          <w:numId w:val="11"/>
        </w:numPr>
        <w:ind w:hanging="498"/>
        <w:jc w:val="both"/>
      </w:pPr>
      <w:r w:rsidRPr="00247716">
        <w:t>w ust. 3</w:t>
      </w:r>
      <w:r w:rsidR="00F64793" w:rsidRPr="00247716">
        <w:t>dodaje się pkt 10 w brzmieniu:</w:t>
      </w:r>
    </w:p>
    <w:p w:rsidR="00790438" w:rsidRPr="00247716" w:rsidRDefault="00F64793" w:rsidP="00790438">
      <w:pPr>
        <w:pStyle w:val="Default"/>
        <w:ind w:left="1065"/>
        <w:jc w:val="both"/>
      </w:pPr>
      <w:r w:rsidRPr="00247716">
        <w:t xml:space="preserve">„10) </w:t>
      </w:r>
      <w:r w:rsidR="00FF0500" w:rsidRPr="00247716">
        <w:t>spełniania p</w:t>
      </w:r>
      <w:r w:rsidR="000465E8" w:rsidRPr="00247716">
        <w:t>rzez osobę niepełnosprawną</w:t>
      </w:r>
      <w:r w:rsidR="00FF0500" w:rsidRPr="00247716">
        <w:t xml:space="preserve"> </w:t>
      </w:r>
      <w:r w:rsidR="00225FD9">
        <w:t xml:space="preserve">intelektualnie </w:t>
      </w:r>
      <w:r w:rsidR="00FF0500" w:rsidRPr="00247716">
        <w:t>przesłanki braku rozeznania uzasadniającą ustanowienie</w:t>
      </w:r>
      <w:r w:rsidRPr="00247716">
        <w:t xml:space="preserve"> opiekuna medycznego</w:t>
      </w:r>
      <w:r w:rsidR="00D03628">
        <w:t>.</w:t>
      </w:r>
      <w:r w:rsidRPr="00247716">
        <w:t>”</w:t>
      </w:r>
      <w:r w:rsidR="00D03628">
        <w:t>;</w:t>
      </w:r>
    </w:p>
    <w:p w:rsidR="00790438" w:rsidRPr="00247716" w:rsidRDefault="00790438" w:rsidP="00790438">
      <w:pPr>
        <w:pStyle w:val="Default"/>
        <w:ind w:left="1065"/>
        <w:jc w:val="both"/>
      </w:pPr>
    </w:p>
    <w:p w:rsidR="00790438" w:rsidRPr="00247716" w:rsidRDefault="00790438" w:rsidP="007B469A">
      <w:pPr>
        <w:pStyle w:val="Default"/>
        <w:numPr>
          <w:ilvl w:val="0"/>
          <w:numId w:val="11"/>
        </w:numPr>
        <w:ind w:hanging="498"/>
        <w:jc w:val="both"/>
      </w:pPr>
      <w:r w:rsidRPr="00247716">
        <w:rPr>
          <w:bCs/>
        </w:rPr>
        <w:t>dodaje się ust. 4 w brzmieniu:</w:t>
      </w:r>
    </w:p>
    <w:p w:rsidR="00790438" w:rsidRPr="00247716" w:rsidRDefault="00790438" w:rsidP="00790438">
      <w:pPr>
        <w:pStyle w:val="Default"/>
        <w:ind w:left="1065"/>
        <w:jc w:val="both"/>
      </w:pPr>
      <w:r w:rsidRPr="00247716">
        <w:t xml:space="preserve">„4. </w:t>
      </w:r>
      <w:r w:rsidR="00A41DF8" w:rsidRPr="00247716">
        <w:t>W przypadku</w:t>
      </w:r>
      <w:r w:rsidRPr="00247716">
        <w:t xml:space="preserve"> osób niepełnosprawnych, których sprawność</w:t>
      </w:r>
      <w:r w:rsidR="00A41DF8" w:rsidRPr="00247716">
        <w:t xml:space="preserve"> intelektualna</w:t>
      </w:r>
      <w:r w:rsidRPr="00247716">
        <w:t xml:space="preserve"> jest trwale naruszona z powodu wad</w:t>
      </w:r>
      <w:r w:rsidR="00A41DF8" w:rsidRPr="00247716">
        <w:t>y wrodzonej lub długotrwałej choroby</w:t>
      </w:r>
      <w:r w:rsidRPr="00247716">
        <w:t xml:space="preserve"> orzeczenie powiatowego zespołu</w:t>
      </w:r>
      <w:r w:rsidR="00253345">
        <w:t xml:space="preserve"> wydaje się na czas nieoznaczony</w:t>
      </w:r>
      <w:r w:rsidRPr="00247716">
        <w:t>.”.</w:t>
      </w:r>
    </w:p>
    <w:p w:rsidR="00DA6CA7" w:rsidRPr="00247716" w:rsidRDefault="00F64793" w:rsidP="00790438">
      <w:pPr>
        <w:pStyle w:val="Default"/>
        <w:jc w:val="both"/>
      </w:pPr>
      <w:r w:rsidRPr="00247716">
        <w:t xml:space="preserve"> </w:t>
      </w:r>
    </w:p>
    <w:p w:rsidR="00136D08" w:rsidRDefault="00136D08" w:rsidP="00FF0500">
      <w:pPr>
        <w:spacing w:after="0" w:line="240" w:lineRule="auto"/>
        <w:jc w:val="center"/>
        <w:rPr>
          <w:sz w:val="23"/>
          <w:szCs w:val="23"/>
        </w:rPr>
      </w:pPr>
    </w:p>
    <w:p w:rsidR="000217CA" w:rsidRDefault="000217CA" w:rsidP="000217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716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E4679">
        <w:rPr>
          <w:rFonts w:ascii="Times New Roman" w:hAnsi="Times New Roman" w:cs="Times New Roman"/>
          <w:b/>
          <w:sz w:val="24"/>
          <w:szCs w:val="24"/>
        </w:rPr>
        <w:t>6</w:t>
      </w:r>
    </w:p>
    <w:p w:rsidR="002F49B3" w:rsidRPr="00247716" w:rsidRDefault="002F49B3" w:rsidP="000217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6D08" w:rsidRPr="00655DDC" w:rsidRDefault="000217CA" w:rsidP="00655DDC">
      <w:pPr>
        <w:rPr>
          <w:rFonts w:ascii="Times New Roman" w:hAnsi="Times New Roman" w:cs="Times New Roman"/>
          <w:sz w:val="24"/>
          <w:szCs w:val="24"/>
        </w:rPr>
      </w:pPr>
      <w:r w:rsidRPr="00A71EA8">
        <w:rPr>
          <w:rFonts w:ascii="Times New Roman" w:hAnsi="Times New Roman" w:cs="Times New Roman"/>
          <w:sz w:val="24"/>
          <w:szCs w:val="24"/>
        </w:rPr>
        <w:t xml:space="preserve">W ustawie z dnia </w:t>
      </w:r>
      <w:r w:rsidRPr="00A71EA8">
        <w:rPr>
          <w:rFonts w:ascii="Times New Roman" w:hAnsi="Times New Roman" w:cs="Times New Roman"/>
          <w:color w:val="000000"/>
          <w:sz w:val="24"/>
          <w:szCs w:val="24"/>
        </w:rPr>
        <w:t xml:space="preserve">28 lipca 2005 r. </w:t>
      </w:r>
      <w:r w:rsidRPr="00A71EA8">
        <w:rPr>
          <w:rFonts w:ascii="Times New Roman" w:hAnsi="Times New Roman" w:cs="Times New Roman"/>
          <w:bCs/>
          <w:color w:val="000000"/>
          <w:sz w:val="24"/>
          <w:szCs w:val="24"/>
        </w:rPr>
        <w:t>o</w:t>
      </w:r>
      <w:r w:rsidRPr="00A71E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1EA8">
        <w:rPr>
          <w:rFonts w:ascii="Times New Roman" w:hAnsi="Times New Roman" w:cs="Times New Roman"/>
          <w:bCs/>
          <w:color w:val="000000"/>
          <w:sz w:val="24"/>
          <w:szCs w:val="24"/>
        </w:rPr>
        <w:t>kosztach sądowych w sprawach cywilnych</w:t>
      </w:r>
      <w:r w:rsidR="00225FD9" w:rsidRPr="00A71E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25FD9" w:rsidRPr="00A71EA8">
        <w:rPr>
          <w:rFonts w:ascii="Times New Roman" w:hAnsi="Times New Roman" w:cs="Times New Roman"/>
          <w:bCs/>
          <w:color w:val="000000"/>
          <w:sz w:val="24"/>
          <w:szCs w:val="24"/>
        </w:rPr>
        <w:t>(t.j. Dz. U. z 2014 r. poz. 1025</w:t>
      </w:r>
      <w:r w:rsidR="00225FD9" w:rsidRPr="00A71EA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25FD9" w:rsidRPr="00A71EA8">
        <w:rPr>
          <w:rFonts w:ascii="Times New Roman" w:hAnsi="Times New Roman" w:cs="Times New Roman"/>
          <w:bCs/>
          <w:sz w:val="24"/>
          <w:szCs w:val="24"/>
        </w:rPr>
        <w:t>z póź. zm.)</w:t>
      </w:r>
      <w:r w:rsidR="002F49B3" w:rsidRPr="00A71EA8">
        <w:rPr>
          <w:rStyle w:val="Odwoanieprzypisudolnego"/>
          <w:rFonts w:ascii="Times New Roman" w:hAnsi="Times New Roman" w:cs="Times New Roman"/>
          <w:bCs/>
          <w:sz w:val="24"/>
          <w:szCs w:val="24"/>
        </w:rPr>
        <w:footnoteReference w:id="7"/>
      </w:r>
      <w:r w:rsidR="00225FD9" w:rsidRPr="00A71E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5FD9" w:rsidRPr="00A71EA8"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:rsidR="00655DDC" w:rsidRDefault="00A71EA8" w:rsidP="001C0972">
      <w:pPr>
        <w:pStyle w:val="Akapitzlist"/>
        <w:numPr>
          <w:ilvl w:val="0"/>
          <w:numId w:val="13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217CA" w:rsidRPr="00A71EA8">
        <w:rPr>
          <w:rFonts w:ascii="Times New Roman" w:hAnsi="Times New Roman" w:cs="Times New Roman"/>
          <w:sz w:val="24"/>
          <w:szCs w:val="24"/>
        </w:rPr>
        <w:t xml:space="preserve"> art. 5 dodaje się ust</w:t>
      </w:r>
      <w:r w:rsidR="002F49B3" w:rsidRPr="00A71EA8">
        <w:rPr>
          <w:rFonts w:ascii="Times New Roman" w:hAnsi="Times New Roman" w:cs="Times New Roman"/>
          <w:sz w:val="24"/>
          <w:szCs w:val="24"/>
        </w:rPr>
        <w:t>.</w:t>
      </w:r>
      <w:r w:rsidR="000217CA" w:rsidRPr="00A71EA8">
        <w:rPr>
          <w:rFonts w:ascii="Times New Roman" w:hAnsi="Times New Roman" w:cs="Times New Roman"/>
          <w:sz w:val="24"/>
          <w:szCs w:val="24"/>
        </w:rPr>
        <w:t xml:space="preserve"> 4 w brzmieniu</w:t>
      </w:r>
      <w:r>
        <w:rPr>
          <w:rFonts w:ascii="Times New Roman" w:hAnsi="Times New Roman" w:cs="Times New Roman"/>
          <w:sz w:val="24"/>
          <w:szCs w:val="24"/>
        </w:rPr>
        <w:t>:</w:t>
      </w:r>
      <w:r w:rsidR="000217CA" w:rsidRPr="00A71E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EA8" w:rsidRDefault="000217CA" w:rsidP="001C0972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55DDC">
        <w:rPr>
          <w:rFonts w:ascii="Times New Roman" w:hAnsi="Times New Roman" w:cs="Times New Roman"/>
          <w:sz w:val="24"/>
          <w:szCs w:val="24"/>
        </w:rPr>
        <w:t>„4</w:t>
      </w:r>
      <w:r w:rsidR="00136D08" w:rsidRPr="00655DDC">
        <w:rPr>
          <w:rFonts w:ascii="Times New Roman" w:hAnsi="Times New Roman" w:cs="Times New Roman"/>
          <w:sz w:val="24"/>
          <w:szCs w:val="24"/>
        </w:rPr>
        <w:t>. Wydatki zwią</w:t>
      </w:r>
      <w:r w:rsidRPr="00655DDC">
        <w:rPr>
          <w:rFonts w:ascii="Times New Roman" w:hAnsi="Times New Roman" w:cs="Times New Roman"/>
          <w:sz w:val="24"/>
          <w:szCs w:val="24"/>
        </w:rPr>
        <w:t xml:space="preserve">zane z </w:t>
      </w:r>
      <w:r w:rsidR="002F49B3" w:rsidRPr="00655DDC">
        <w:rPr>
          <w:rFonts w:ascii="Times New Roman" w:hAnsi="Times New Roman" w:cs="Times New Roman"/>
          <w:sz w:val="24"/>
          <w:szCs w:val="24"/>
        </w:rPr>
        <w:t xml:space="preserve">uchyleniem ubezwłasnowolnienia, </w:t>
      </w:r>
      <w:r w:rsidRPr="00655DDC">
        <w:rPr>
          <w:rFonts w:ascii="Times New Roman" w:hAnsi="Times New Roman" w:cs="Times New Roman"/>
          <w:sz w:val="24"/>
          <w:szCs w:val="24"/>
        </w:rPr>
        <w:t>ustan</w:t>
      </w:r>
      <w:r w:rsidR="002F49B3" w:rsidRPr="00655DDC">
        <w:rPr>
          <w:rFonts w:ascii="Times New Roman" w:hAnsi="Times New Roman" w:cs="Times New Roman"/>
          <w:sz w:val="24"/>
          <w:szCs w:val="24"/>
        </w:rPr>
        <w:t>owieniem opiekun</w:t>
      </w:r>
      <w:r w:rsidR="00A71EA8" w:rsidRPr="00655DDC">
        <w:rPr>
          <w:rFonts w:ascii="Times New Roman" w:hAnsi="Times New Roman" w:cs="Times New Roman"/>
          <w:sz w:val="24"/>
          <w:szCs w:val="24"/>
        </w:rPr>
        <w:t>a medycznego lub</w:t>
      </w:r>
      <w:r w:rsidRPr="00655DDC">
        <w:rPr>
          <w:rFonts w:ascii="Times New Roman" w:hAnsi="Times New Roman" w:cs="Times New Roman"/>
          <w:sz w:val="24"/>
          <w:szCs w:val="24"/>
        </w:rPr>
        <w:t xml:space="preserve"> ustanowieniem opiekuna prawnego dla osoby niepełnosprawnej intelektualnie</w:t>
      </w:r>
      <w:r w:rsidR="00136D08" w:rsidRPr="00655DDC">
        <w:rPr>
          <w:rFonts w:ascii="Times New Roman" w:hAnsi="Times New Roman" w:cs="Times New Roman"/>
          <w:sz w:val="24"/>
          <w:szCs w:val="24"/>
        </w:rPr>
        <w:t xml:space="preserve"> nie obciążają stron.</w:t>
      </w:r>
      <w:r w:rsidR="002F49B3" w:rsidRPr="00655DDC">
        <w:rPr>
          <w:rFonts w:ascii="Times New Roman" w:hAnsi="Times New Roman" w:cs="Times New Roman"/>
          <w:sz w:val="24"/>
          <w:szCs w:val="24"/>
        </w:rPr>
        <w:t>”</w:t>
      </w:r>
      <w:r w:rsidR="00D03628">
        <w:rPr>
          <w:rFonts w:ascii="Times New Roman" w:hAnsi="Times New Roman" w:cs="Times New Roman"/>
          <w:sz w:val="24"/>
          <w:szCs w:val="24"/>
        </w:rPr>
        <w:t>;</w:t>
      </w:r>
    </w:p>
    <w:p w:rsidR="00655DDC" w:rsidRDefault="00655DDC" w:rsidP="001C0972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A71EA8" w:rsidRDefault="00A71EA8" w:rsidP="001C0972">
      <w:pPr>
        <w:pStyle w:val="Akapitzlist"/>
        <w:numPr>
          <w:ilvl w:val="0"/>
          <w:numId w:val="13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96</w:t>
      </w:r>
      <w:r w:rsidRPr="00A71EA8">
        <w:rPr>
          <w:rFonts w:ascii="Times New Roman" w:hAnsi="Times New Roman" w:cs="Times New Roman"/>
          <w:sz w:val="24"/>
          <w:szCs w:val="24"/>
        </w:rPr>
        <w:t xml:space="preserve"> dodaje się ust.</w:t>
      </w:r>
      <w:r>
        <w:rPr>
          <w:rFonts w:ascii="Times New Roman" w:hAnsi="Times New Roman" w:cs="Times New Roman"/>
          <w:sz w:val="24"/>
          <w:szCs w:val="24"/>
        </w:rPr>
        <w:t xml:space="preserve"> 9b</w:t>
      </w:r>
      <w:r w:rsidRPr="00A71EA8">
        <w:rPr>
          <w:rFonts w:ascii="Times New Roman" w:hAnsi="Times New Roman" w:cs="Times New Roman"/>
          <w:sz w:val="24"/>
          <w:szCs w:val="24"/>
        </w:rPr>
        <w:t xml:space="preserve"> w brzmieniu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71E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EA8" w:rsidRPr="00FE4679" w:rsidRDefault="00A71EA8" w:rsidP="00FE4679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71EA8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5914EE">
        <w:rPr>
          <w:rFonts w:ascii="Times New Roman" w:hAnsi="Times New Roman" w:cs="Times New Roman"/>
          <w:color w:val="000000"/>
          <w:sz w:val="24"/>
          <w:szCs w:val="24"/>
        </w:rPr>
        <w:t>9b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wnioskodawca w sprawie o </w:t>
      </w:r>
      <w:r w:rsidRPr="00A71EA8">
        <w:rPr>
          <w:rFonts w:ascii="Times New Roman" w:hAnsi="Times New Roman" w:cs="Times New Roman"/>
          <w:sz w:val="24"/>
          <w:szCs w:val="24"/>
        </w:rPr>
        <w:t>ustan</w:t>
      </w:r>
      <w:r>
        <w:rPr>
          <w:rFonts w:ascii="Times New Roman" w:hAnsi="Times New Roman" w:cs="Times New Roman"/>
          <w:sz w:val="24"/>
          <w:szCs w:val="24"/>
        </w:rPr>
        <w:t>owienie</w:t>
      </w:r>
      <w:r w:rsidRPr="00A71EA8">
        <w:rPr>
          <w:rFonts w:ascii="Times New Roman" w:hAnsi="Times New Roman" w:cs="Times New Roman"/>
          <w:sz w:val="24"/>
          <w:szCs w:val="24"/>
        </w:rPr>
        <w:t xml:space="preserve"> opiekun</w:t>
      </w:r>
      <w:r>
        <w:rPr>
          <w:rFonts w:ascii="Times New Roman" w:hAnsi="Times New Roman" w:cs="Times New Roman"/>
          <w:sz w:val="24"/>
          <w:szCs w:val="24"/>
        </w:rPr>
        <w:t>a medycznego lub ustanowienie</w:t>
      </w:r>
      <w:r w:rsidRPr="00A71EA8">
        <w:rPr>
          <w:rFonts w:ascii="Times New Roman" w:hAnsi="Times New Roman" w:cs="Times New Roman"/>
          <w:sz w:val="24"/>
          <w:szCs w:val="24"/>
        </w:rPr>
        <w:t xml:space="preserve"> opiekuna prawnego dla osoby niepełnosprawnej intelektualnie</w:t>
      </w:r>
      <w:r w:rsidR="005914EE">
        <w:rPr>
          <w:rFonts w:ascii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hAnsi="Times New Roman" w:cs="Times New Roman"/>
          <w:color w:val="000000"/>
          <w:sz w:val="24"/>
          <w:szCs w:val="24"/>
        </w:rPr>
        <w:t>”.</w:t>
      </w:r>
    </w:p>
    <w:p w:rsidR="00FA1083" w:rsidRDefault="00FA1083" w:rsidP="00FF05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CA7" w:rsidRDefault="00FF0500" w:rsidP="00FF05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716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E4679">
        <w:rPr>
          <w:rFonts w:ascii="Times New Roman" w:hAnsi="Times New Roman" w:cs="Times New Roman"/>
          <w:b/>
          <w:sz w:val="24"/>
          <w:szCs w:val="24"/>
        </w:rPr>
        <w:t>7</w:t>
      </w:r>
    </w:p>
    <w:p w:rsidR="004C5586" w:rsidRPr="005C53CF" w:rsidRDefault="00FE4679" w:rsidP="005C53CF">
      <w:pPr>
        <w:rPr>
          <w:rFonts w:ascii="Times New Roman" w:hAnsi="Times New Roman" w:cs="Times New Roman"/>
          <w:sz w:val="24"/>
          <w:szCs w:val="24"/>
        </w:rPr>
      </w:pPr>
      <w:r w:rsidRPr="005C53CF">
        <w:rPr>
          <w:rFonts w:ascii="Times New Roman" w:hAnsi="Times New Roman" w:cs="Times New Roman"/>
          <w:sz w:val="24"/>
          <w:szCs w:val="24"/>
        </w:rPr>
        <w:t xml:space="preserve">W ustawie z dnia 6 listopada 2008 r. o prawach pacjenta i Rzeczniku Praw Pacjenta </w:t>
      </w:r>
      <w:r w:rsidRPr="005C53CF">
        <w:rPr>
          <w:rFonts w:ascii="Times New Roman" w:hAnsi="Times New Roman" w:cs="Times New Roman"/>
          <w:bCs/>
          <w:color w:val="000000"/>
          <w:sz w:val="24"/>
          <w:szCs w:val="24"/>
        </w:rPr>
        <w:t>(t.j. Dz. U. z 2012 r. poz. 159</w:t>
      </w:r>
      <w:r w:rsidRPr="005C53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C53CF">
        <w:rPr>
          <w:rFonts w:ascii="Times New Roman" w:hAnsi="Times New Roman" w:cs="Times New Roman"/>
          <w:bCs/>
          <w:sz w:val="24"/>
          <w:szCs w:val="24"/>
        </w:rPr>
        <w:t>z póź. zm.)</w:t>
      </w:r>
      <w:r w:rsidRPr="005C53CF">
        <w:rPr>
          <w:rStyle w:val="Odwoanieprzypisudolnego"/>
          <w:rFonts w:ascii="Times New Roman" w:hAnsi="Times New Roman" w:cs="Times New Roman"/>
          <w:bCs/>
          <w:sz w:val="24"/>
          <w:szCs w:val="24"/>
        </w:rPr>
        <w:footnoteReference w:id="8"/>
      </w:r>
      <w:r w:rsidRPr="005C53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5586" w:rsidRPr="005C53CF">
        <w:rPr>
          <w:rFonts w:ascii="Times New Roman" w:hAnsi="Times New Roman" w:cs="Times New Roman"/>
          <w:sz w:val="24"/>
          <w:szCs w:val="24"/>
        </w:rPr>
        <w:t xml:space="preserve">w art. 17 </w:t>
      </w:r>
      <w:r w:rsidR="005C53CF" w:rsidRPr="005C53CF">
        <w:rPr>
          <w:rFonts w:ascii="Times New Roman" w:hAnsi="Times New Roman" w:cs="Times New Roman"/>
          <w:sz w:val="24"/>
          <w:szCs w:val="24"/>
        </w:rPr>
        <w:t xml:space="preserve">po </w:t>
      </w:r>
      <w:r w:rsidR="004C5586" w:rsidRPr="005C53CF">
        <w:rPr>
          <w:rFonts w:ascii="Times New Roman" w:hAnsi="Times New Roman" w:cs="Times New Roman"/>
          <w:sz w:val="24"/>
          <w:szCs w:val="24"/>
        </w:rPr>
        <w:t>ust</w:t>
      </w:r>
      <w:r w:rsidR="005C53CF" w:rsidRPr="005C53CF">
        <w:rPr>
          <w:rFonts w:ascii="Times New Roman" w:hAnsi="Times New Roman" w:cs="Times New Roman"/>
          <w:sz w:val="24"/>
          <w:szCs w:val="24"/>
        </w:rPr>
        <w:t>.</w:t>
      </w:r>
      <w:r w:rsidR="004C5586" w:rsidRPr="005C53CF">
        <w:rPr>
          <w:rFonts w:ascii="Times New Roman" w:hAnsi="Times New Roman" w:cs="Times New Roman"/>
          <w:sz w:val="24"/>
          <w:szCs w:val="24"/>
        </w:rPr>
        <w:t xml:space="preserve"> 3 </w:t>
      </w:r>
      <w:r w:rsidR="005C53CF" w:rsidRPr="005C53CF">
        <w:rPr>
          <w:rFonts w:ascii="Times New Roman" w:hAnsi="Times New Roman" w:cs="Times New Roman"/>
          <w:sz w:val="24"/>
          <w:szCs w:val="24"/>
        </w:rPr>
        <w:t>dodaje się ust.3a w brzmieniu</w:t>
      </w:r>
      <w:r w:rsidR="004C5586" w:rsidRPr="005C53CF">
        <w:rPr>
          <w:rFonts w:ascii="Times New Roman" w:hAnsi="Times New Roman" w:cs="Times New Roman"/>
          <w:sz w:val="24"/>
          <w:szCs w:val="24"/>
        </w:rPr>
        <w:t>:</w:t>
      </w:r>
    </w:p>
    <w:p w:rsidR="00FE4679" w:rsidRPr="005C53CF" w:rsidRDefault="005C53CF" w:rsidP="005C53CF">
      <w:pPr>
        <w:pStyle w:val="Default"/>
        <w:ind w:left="993"/>
        <w:jc w:val="both"/>
      </w:pPr>
      <w:r w:rsidRPr="005C53CF">
        <w:t xml:space="preserve"> „3a. Zezwolenie sądu opiekuńczego, o którym mowa w ust. 3 nie jest wymagane jeżeli pacjentem jest osoba, dla której ustanowiono opiekuna medycznego, który wyraził zgodę na przeprowadzenie badania pacjenta lub udzielenie pacjentowi innych świadczeń zdrowotnych.”.</w:t>
      </w:r>
    </w:p>
    <w:p w:rsidR="00FE4679" w:rsidRDefault="00FE4679" w:rsidP="00FE4679">
      <w:pPr>
        <w:spacing w:after="0" w:line="240" w:lineRule="auto"/>
        <w:jc w:val="both"/>
      </w:pPr>
    </w:p>
    <w:p w:rsidR="002F49B3" w:rsidRDefault="002F49B3" w:rsidP="00FF05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679" w:rsidRPr="00FE4679" w:rsidRDefault="004C5586" w:rsidP="004C5586">
      <w:pPr>
        <w:tabs>
          <w:tab w:val="left" w:pos="1024"/>
          <w:tab w:val="center" w:pos="45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E4679" w:rsidRPr="00247716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E4679">
        <w:rPr>
          <w:rFonts w:ascii="Times New Roman" w:hAnsi="Times New Roman" w:cs="Times New Roman"/>
          <w:b/>
          <w:sz w:val="24"/>
          <w:szCs w:val="24"/>
        </w:rPr>
        <w:t>8</w:t>
      </w:r>
    </w:p>
    <w:p w:rsidR="00AC3E61" w:rsidRPr="00F330FC" w:rsidRDefault="00F330FC" w:rsidP="00F330F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0FC">
        <w:rPr>
          <w:rFonts w:ascii="Times New Roman" w:hAnsi="Times New Roman" w:cs="Times New Roman"/>
          <w:color w:val="000000"/>
          <w:sz w:val="24"/>
          <w:szCs w:val="24"/>
        </w:rPr>
        <w:t>Wnioski</w:t>
      </w:r>
      <w:r w:rsidR="0070449E" w:rsidRPr="00F330FC">
        <w:rPr>
          <w:rFonts w:ascii="Times New Roman" w:hAnsi="Times New Roman" w:cs="Times New Roman"/>
          <w:color w:val="000000"/>
          <w:sz w:val="24"/>
          <w:szCs w:val="24"/>
        </w:rPr>
        <w:t xml:space="preserve"> złoż</w:t>
      </w:r>
      <w:r w:rsidRPr="00F330FC">
        <w:rPr>
          <w:rFonts w:ascii="Times New Roman" w:hAnsi="Times New Roman" w:cs="Times New Roman"/>
          <w:color w:val="000000"/>
          <w:sz w:val="24"/>
          <w:szCs w:val="24"/>
        </w:rPr>
        <w:t>one</w:t>
      </w:r>
      <w:r w:rsidR="0070449E" w:rsidRPr="00F330FC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Pr="00F330FC">
        <w:rPr>
          <w:rFonts w:ascii="Times New Roman" w:hAnsi="Times New Roman" w:cs="Times New Roman"/>
          <w:sz w:val="23"/>
          <w:szCs w:val="23"/>
        </w:rPr>
        <w:t xml:space="preserve">powiatowych zespołów do spraw orzekania o niepełnosprawności </w:t>
      </w:r>
      <w:r w:rsidR="0070449E" w:rsidRPr="00F330FC">
        <w:rPr>
          <w:rFonts w:ascii="Times New Roman" w:hAnsi="Times New Roman" w:cs="Times New Roman"/>
          <w:color w:val="000000"/>
          <w:sz w:val="24"/>
          <w:szCs w:val="24"/>
        </w:rPr>
        <w:t xml:space="preserve">przed wejściem w życie niniejszej ustawy </w:t>
      </w:r>
      <w:r w:rsidRPr="00F330FC">
        <w:rPr>
          <w:rFonts w:ascii="Times New Roman" w:hAnsi="Times New Roman" w:cs="Times New Roman"/>
          <w:color w:val="000000"/>
          <w:sz w:val="24"/>
          <w:szCs w:val="24"/>
        </w:rPr>
        <w:t>rozpatrywane są</w:t>
      </w:r>
      <w:r w:rsidR="00AC3E61" w:rsidRPr="00F330FC">
        <w:rPr>
          <w:rFonts w:ascii="Times New Roman" w:hAnsi="Times New Roman" w:cs="Times New Roman"/>
          <w:color w:val="000000"/>
          <w:sz w:val="24"/>
          <w:szCs w:val="24"/>
        </w:rPr>
        <w:t xml:space="preserve"> według dotychczasowych przepisów.</w:t>
      </w:r>
    </w:p>
    <w:p w:rsidR="007C0CE7" w:rsidRDefault="007C0CE7" w:rsidP="00FF05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0CE7" w:rsidRPr="00247716" w:rsidRDefault="002F49B3" w:rsidP="002F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716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E4679">
        <w:rPr>
          <w:rFonts w:ascii="Times New Roman" w:hAnsi="Times New Roman" w:cs="Times New Roman"/>
          <w:b/>
          <w:sz w:val="24"/>
          <w:szCs w:val="24"/>
        </w:rPr>
        <w:t>9</w:t>
      </w:r>
    </w:p>
    <w:p w:rsidR="00DC288C" w:rsidRPr="00247716" w:rsidRDefault="000711BE" w:rsidP="00363384">
      <w:pPr>
        <w:jc w:val="both"/>
        <w:rPr>
          <w:rFonts w:ascii="Times New Roman" w:hAnsi="Times New Roman" w:cs="Times New Roman"/>
          <w:sz w:val="24"/>
          <w:szCs w:val="24"/>
        </w:rPr>
      </w:pPr>
      <w:r w:rsidRPr="00247716">
        <w:rPr>
          <w:rFonts w:ascii="Times New Roman" w:hAnsi="Times New Roman" w:cs="Times New Roman"/>
          <w:sz w:val="24"/>
          <w:szCs w:val="24"/>
        </w:rPr>
        <w:t xml:space="preserve">Ustawa wchodzi w życie po upływie </w:t>
      </w:r>
      <w:r w:rsidR="00FF0500" w:rsidRPr="00247716">
        <w:rPr>
          <w:rFonts w:ascii="Times New Roman" w:hAnsi="Times New Roman" w:cs="Times New Roman"/>
          <w:sz w:val="24"/>
          <w:szCs w:val="24"/>
        </w:rPr>
        <w:t>6 miesięcy</w:t>
      </w:r>
      <w:r w:rsidRPr="00247716">
        <w:rPr>
          <w:rFonts w:ascii="Times New Roman" w:hAnsi="Times New Roman" w:cs="Times New Roman"/>
          <w:sz w:val="24"/>
          <w:szCs w:val="24"/>
        </w:rPr>
        <w:t xml:space="preserve"> od </w:t>
      </w:r>
      <w:r w:rsidR="00756D1F" w:rsidRPr="00247716">
        <w:rPr>
          <w:rFonts w:ascii="Times New Roman" w:hAnsi="Times New Roman" w:cs="Times New Roman"/>
          <w:sz w:val="24"/>
          <w:szCs w:val="24"/>
        </w:rPr>
        <w:t xml:space="preserve">dnia </w:t>
      </w:r>
      <w:r w:rsidRPr="00247716">
        <w:rPr>
          <w:rFonts w:ascii="Times New Roman" w:hAnsi="Times New Roman" w:cs="Times New Roman"/>
          <w:sz w:val="24"/>
          <w:szCs w:val="24"/>
        </w:rPr>
        <w:t xml:space="preserve">ogłoszenia. </w:t>
      </w:r>
    </w:p>
    <w:p w:rsidR="00C63AA2" w:rsidRPr="00247716" w:rsidRDefault="00C63AA2" w:rsidP="00655D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3AA2" w:rsidRPr="00247716" w:rsidRDefault="00C63AA2" w:rsidP="005914EE">
      <w:pPr>
        <w:pStyle w:val="Nagwek3"/>
        <w:shd w:val="clear" w:color="auto" w:fill="FFFFFF"/>
        <w:spacing w:before="0" w:beforeAutospacing="0" w:after="0" w:afterAutospacing="0" w:line="300" w:lineRule="atLeast"/>
        <w:rPr>
          <w:sz w:val="24"/>
          <w:szCs w:val="24"/>
        </w:rPr>
      </w:pPr>
      <w:r w:rsidRPr="00247716">
        <w:rPr>
          <w:sz w:val="24"/>
          <w:szCs w:val="24"/>
        </w:rPr>
        <w:br w:type="page"/>
      </w:r>
    </w:p>
    <w:p w:rsidR="00C63AA2" w:rsidRPr="0002374F" w:rsidRDefault="00C63AA2" w:rsidP="00C63A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74F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:rsidR="00C517BD" w:rsidRPr="00F22695" w:rsidRDefault="0002374F" w:rsidP="005C63D6">
      <w:pPr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 xml:space="preserve">Projektowana ustawa </w:t>
      </w:r>
      <w:r w:rsidR="005C63D6" w:rsidRPr="00F22695">
        <w:rPr>
          <w:rFonts w:ascii="Times New Roman" w:hAnsi="Times New Roman" w:cs="Times New Roman"/>
          <w:sz w:val="24"/>
          <w:szCs w:val="24"/>
        </w:rPr>
        <w:t>o zmianie</w:t>
      </w:r>
      <w:r w:rsidR="005C63D6" w:rsidRPr="00F22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63D6" w:rsidRPr="00F22695">
        <w:rPr>
          <w:rFonts w:ascii="Times New Roman" w:hAnsi="Times New Roman" w:cs="Times New Roman"/>
          <w:sz w:val="24"/>
          <w:szCs w:val="24"/>
        </w:rPr>
        <w:t xml:space="preserve">ustawy Kodeks cywilny, Kodeks rodzinny i opiekuńczy, Kodeks postępowania cywilnego oraz o zmianie innych ustaw </w:t>
      </w:r>
      <w:r w:rsidR="00F138B8" w:rsidRPr="00F22695">
        <w:rPr>
          <w:rFonts w:ascii="Times New Roman" w:hAnsi="Times New Roman" w:cs="Times New Roman"/>
          <w:sz w:val="24"/>
          <w:szCs w:val="24"/>
        </w:rPr>
        <w:t>powstała na skutek</w:t>
      </w:r>
      <w:r w:rsidR="00C520E7" w:rsidRPr="00F22695">
        <w:rPr>
          <w:rFonts w:ascii="Times New Roman" w:hAnsi="Times New Roman" w:cs="Times New Roman"/>
          <w:sz w:val="24"/>
          <w:szCs w:val="24"/>
        </w:rPr>
        <w:t xml:space="preserve"> negatyw</w:t>
      </w:r>
      <w:r w:rsidR="00D9133F" w:rsidRPr="00F22695">
        <w:rPr>
          <w:rFonts w:ascii="Times New Roman" w:hAnsi="Times New Roman" w:cs="Times New Roman"/>
          <w:sz w:val="24"/>
          <w:szCs w:val="24"/>
        </w:rPr>
        <w:t>nej oceny</w:t>
      </w:r>
      <w:r w:rsidR="00C520E7" w:rsidRPr="00F22695">
        <w:rPr>
          <w:rFonts w:ascii="Times New Roman" w:hAnsi="Times New Roman" w:cs="Times New Roman"/>
          <w:sz w:val="24"/>
          <w:szCs w:val="24"/>
        </w:rPr>
        <w:t xml:space="preserve"> </w:t>
      </w:r>
      <w:r w:rsidR="00D9133F" w:rsidRPr="00F22695">
        <w:rPr>
          <w:rFonts w:ascii="Times New Roman" w:hAnsi="Times New Roman" w:cs="Times New Roman"/>
          <w:sz w:val="24"/>
          <w:szCs w:val="24"/>
        </w:rPr>
        <w:t xml:space="preserve">przepisów prawa cywilnego </w:t>
      </w:r>
      <w:r w:rsidR="005C63D6" w:rsidRPr="00F22695">
        <w:rPr>
          <w:rFonts w:ascii="Times New Roman" w:hAnsi="Times New Roman" w:cs="Times New Roman"/>
          <w:sz w:val="24"/>
          <w:szCs w:val="24"/>
        </w:rPr>
        <w:t>chroniących</w:t>
      </w:r>
      <w:r w:rsidR="00C520E7" w:rsidRPr="00F22695">
        <w:rPr>
          <w:rFonts w:ascii="Times New Roman" w:hAnsi="Times New Roman" w:cs="Times New Roman"/>
          <w:sz w:val="24"/>
          <w:szCs w:val="24"/>
        </w:rPr>
        <w:t xml:space="preserve"> osoby</w:t>
      </w:r>
      <w:r w:rsidR="005C63D6" w:rsidRPr="00F22695">
        <w:rPr>
          <w:rFonts w:ascii="Times New Roman" w:hAnsi="Times New Roman" w:cs="Times New Roman"/>
          <w:sz w:val="24"/>
          <w:szCs w:val="24"/>
        </w:rPr>
        <w:t xml:space="preserve"> niepełnosprawne intelektualnie.</w:t>
      </w:r>
      <w:r w:rsidR="00C517BD" w:rsidRPr="00F226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0E7" w:rsidRPr="00F22695" w:rsidRDefault="00D9133F" w:rsidP="00C43FDC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5F5F5"/>
        </w:rPr>
      </w:pPr>
      <w:r w:rsidRPr="00F22695">
        <w:rPr>
          <w:rFonts w:ascii="Times New Roman" w:hAnsi="Times New Roman"/>
          <w:sz w:val="24"/>
          <w:szCs w:val="24"/>
        </w:rPr>
        <w:t xml:space="preserve">Celem niniejszej </w:t>
      </w:r>
      <w:r w:rsidR="00C517BD" w:rsidRPr="00F22695">
        <w:rPr>
          <w:rFonts w:ascii="Times New Roman" w:hAnsi="Times New Roman"/>
          <w:sz w:val="24"/>
          <w:szCs w:val="24"/>
        </w:rPr>
        <w:t>ustawy jest</w:t>
      </w:r>
      <w:r w:rsidRPr="00F22695">
        <w:rPr>
          <w:rFonts w:ascii="Times New Roman" w:hAnsi="Times New Roman"/>
          <w:sz w:val="24"/>
          <w:szCs w:val="24"/>
        </w:rPr>
        <w:t xml:space="preserve"> zapewnienie osobom niepełnosprawnym intel</w:t>
      </w:r>
      <w:r w:rsidR="00C43FDC" w:rsidRPr="00F22695">
        <w:rPr>
          <w:rFonts w:ascii="Times New Roman" w:hAnsi="Times New Roman"/>
          <w:sz w:val="24"/>
          <w:szCs w:val="24"/>
        </w:rPr>
        <w:t xml:space="preserve">ektualnie należnej im ochrony, w sposób który nie narusza przyrodzonej im godności oraz gwarantuje jak najpełniejsze wyrażanie przez nie </w:t>
      </w:r>
      <w:r w:rsidR="00F138B8" w:rsidRPr="00F22695">
        <w:rPr>
          <w:rFonts w:ascii="Times New Roman" w:hAnsi="Times New Roman"/>
          <w:sz w:val="24"/>
          <w:szCs w:val="24"/>
        </w:rPr>
        <w:t xml:space="preserve">ich </w:t>
      </w:r>
      <w:r w:rsidR="00C43FDC" w:rsidRPr="00F22695">
        <w:rPr>
          <w:rFonts w:ascii="Times New Roman" w:hAnsi="Times New Roman"/>
          <w:sz w:val="24"/>
          <w:szCs w:val="24"/>
        </w:rPr>
        <w:t>własnej woli.</w:t>
      </w:r>
    </w:p>
    <w:p w:rsidR="0002374F" w:rsidRDefault="00EC09CA" w:rsidP="000237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Istniejący stan prawny</w:t>
      </w:r>
    </w:p>
    <w:p w:rsidR="00EC09CA" w:rsidRPr="00F22695" w:rsidRDefault="00EC09CA" w:rsidP="000237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20E7" w:rsidRPr="00F22695" w:rsidRDefault="00C520E7" w:rsidP="000237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Obecnie obowiązujący w Polsce system ochrony osób niepełnosprawnych</w:t>
      </w:r>
      <w:r w:rsidR="00C517BD" w:rsidRPr="00F22695">
        <w:rPr>
          <w:rFonts w:ascii="Times New Roman" w:hAnsi="Times New Roman"/>
          <w:sz w:val="24"/>
          <w:szCs w:val="24"/>
        </w:rPr>
        <w:t xml:space="preserve"> intelektualnie oparty jest na</w:t>
      </w:r>
      <w:r w:rsidRPr="00F22695">
        <w:rPr>
          <w:rFonts w:ascii="Times New Roman" w:hAnsi="Times New Roman"/>
          <w:sz w:val="24"/>
          <w:szCs w:val="24"/>
        </w:rPr>
        <w:t xml:space="preserve"> instytucji ubezwłasnowolnienia</w:t>
      </w:r>
      <w:r w:rsidR="0002374F" w:rsidRPr="00F22695">
        <w:rPr>
          <w:rFonts w:ascii="Times New Roman" w:hAnsi="Times New Roman"/>
          <w:sz w:val="24"/>
          <w:szCs w:val="24"/>
        </w:rPr>
        <w:t>.</w:t>
      </w:r>
    </w:p>
    <w:p w:rsidR="00C517BD" w:rsidRPr="00F22695" w:rsidRDefault="00C517BD" w:rsidP="000237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20E7" w:rsidRPr="00F22695" w:rsidRDefault="00C520E7" w:rsidP="0002374F">
      <w:pPr>
        <w:pStyle w:val="podstawowy"/>
        <w:spacing w:line="240" w:lineRule="auto"/>
        <w:ind w:firstLine="0"/>
        <w:rPr>
          <w:rFonts w:ascii="Times New Roman" w:hAnsi="Times New Roman" w:cs="Times New Roman"/>
        </w:rPr>
      </w:pPr>
      <w:r w:rsidRPr="00F22695">
        <w:rPr>
          <w:rFonts w:ascii="Times New Roman" w:hAnsi="Times New Roman" w:cs="Times New Roman"/>
        </w:rPr>
        <w:t>Kodeks cywilny przewiduje dwa rodzaje ubezwłasnowo</w:t>
      </w:r>
      <w:r w:rsidR="00F127BC" w:rsidRPr="00F22695">
        <w:rPr>
          <w:rFonts w:ascii="Times New Roman" w:hAnsi="Times New Roman" w:cs="Times New Roman"/>
        </w:rPr>
        <w:t>lnienia - całkowite i częściowe</w:t>
      </w:r>
      <w:r w:rsidRPr="00F22695">
        <w:rPr>
          <w:rFonts w:ascii="Times New Roman" w:hAnsi="Times New Roman" w:cs="Times New Roman"/>
        </w:rPr>
        <w:t xml:space="preserve">, </w:t>
      </w:r>
    </w:p>
    <w:p w:rsidR="00C520E7" w:rsidRPr="00F22695" w:rsidRDefault="00C520E7" w:rsidP="0002374F">
      <w:pPr>
        <w:pStyle w:val="podstawowy"/>
        <w:spacing w:line="240" w:lineRule="auto"/>
        <w:ind w:firstLine="708"/>
        <w:rPr>
          <w:rFonts w:ascii="Times New Roman" w:hAnsi="Times New Roman" w:cs="Times New Roman"/>
        </w:rPr>
      </w:pPr>
      <w:r w:rsidRPr="00F22695">
        <w:rPr>
          <w:rFonts w:ascii="Times New Roman" w:hAnsi="Times New Roman" w:cs="Times New Roman"/>
        </w:rPr>
        <w:t>Zgo</w:t>
      </w:r>
      <w:r w:rsidR="00F127BC" w:rsidRPr="00F22695">
        <w:rPr>
          <w:rFonts w:ascii="Times New Roman" w:hAnsi="Times New Roman" w:cs="Times New Roman"/>
        </w:rPr>
        <w:t xml:space="preserve">dnie z dyspozycją art. 13 § 1 kodeksu </w:t>
      </w:r>
      <w:r w:rsidRPr="00F22695">
        <w:rPr>
          <w:rFonts w:ascii="Times New Roman" w:hAnsi="Times New Roman" w:cs="Times New Roman"/>
        </w:rPr>
        <w:t>c</w:t>
      </w:r>
      <w:r w:rsidR="00F127BC" w:rsidRPr="00F22695">
        <w:rPr>
          <w:rFonts w:ascii="Times New Roman" w:hAnsi="Times New Roman" w:cs="Times New Roman"/>
        </w:rPr>
        <w:t>ywilnego</w:t>
      </w:r>
      <w:r w:rsidRPr="00F22695">
        <w:rPr>
          <w:rFonts w:ascii="Times New Roman" w:hAnsi="Times New Roman" w:cs="Times New Roman"/>
        </w:rPr>
        <w:t xml:space="preserve"> osoba, która ukończyła lat trzynaście może być ubezwłasnowolniona całkowicie, jeżeli wskutek choroby psychicznej, niedorozwoju umysłowego albo innego rodzaju zaburzeń psychicznych, w szczególności pijaństwa lub narkomanii, nie jest w stanie kierować swoim postępowaniem. </w:t>
      </w:r>
    </w:p>
    <w:p w:rsidR="00C520E7" w:rsidRPr="00F22695" w:rsidRDefault="00C520E7" w:rsidP="0002374F">
      <w:pPr>
        <w:pStyle w:val="podstawowy"/>
        <w:spacing w:line="240" w:lineRule="auto"/>
        <w:ind w:firstLine="0"/>
        <w:rPr>
          <w:rFonts w:ascii="Times New Roman" w:hAnsi="Times New Roman" w:cs="Times New Roman"/>
        </w:rPr>
      </w:pPr>
      <w:r w:rsidRPr="00F22695">
        <w:rPr>
          <w:rFonts w:ascii="Times New Roman" w:hAnsi="Times New Roman" w:cs="Times New Roman"/>
        </w:rPr>
        <w:t xml:space="preserve">Skutkiem całkowitego ubezwłasnowolnienia jest utrata zdolności do czynności prawnych osoby ubezwłasnowolnionej oraz ustanowienie dla niej opiekuna prawnego. </w:t>
      </w:r>
    </w:p>
    <w:p w:rsidR="00C520E7" w:rsidRPr="00F22695" w:rsidRDefault="00C517BD" w:rsidP="0002374F">
      <w:pPr>
        <w:pStyle w:val="podstawowy"/>
        <w:spacing w:line="240" w:lineRule="auto"/>
        <w:ind w:firstLine="708"/>
        <w:rPr>
          <w:rFonts w:ascii="Times New Roman" w:hAnsi="Times New Roman" w:cs="Times New Roman"/>
        </w:rPr>
      </w:pPr>
      <w:r w:rsidRPr="00F22695">
        <w:rPr>
          <w:rFonts w:ascii="Times New Roman" w:hAnsi="Times New Roman" w:cs="Times New Roman"/>
        </w:rPr>
        <w:t>Z</w:t>
      </w:r>
      <w:r w:rsidR="00F127BC" w:rsidRPr="00F22695">
        <w:rPr>
          <w:rFonts w:ascii="Times New Roman" w:hAnsi="Times New Roman" w:cs="Times New Roman"/>
        </w:rPr>
        <w:t>godnie z art. 16 § 1 kodeksu cywilnego</w:t>
      </w:r>
      <w:r w:rsidR="00C520E7" w:rsidRPr="00F22695">
        <w:rPr>
          <w:rFonts w:ascii="Times New Roman" w:hAnsi="Times New Roman" w:cs="Times New Roman"/>
        </w:rPr>
        <w:t xml:space="preserve"> ubezwłasnowolnienie częściowe może być orzeczone tylko wobec osoby pełnoletniej, a więc mającej ukończonych lat osiemnaście (oraz kobiety, która uzyskała pełnoletność przez zawarcie małżeństwa), która ze względu na chorobę psychiczną, niedorozwój umysłowy lub inne zaburzenia psychiczne, w szczególności pijaństwo i narkomanię, potrzebuje pomocy w prowadzeniu swoich spraw. </w:t>
      </w:r>
    </w:p>
    <w:p w:rsidR="00C520E7" w:rsidRPr="00F22695" w:rsidRDefault="00C520E7" w:rsidP="0002374F">
      <w:pPr>
        <w:pStyle w:val="podstawowy"/>
        <w:spacing w:line="240" w:lineRule="auto"/>
        <w:ind w:firstLine="0"/>
        <w:rPr>
          <w:rFonts w:ascii="Times New Roman" w:hAnsi="Times New Roman" w:cs="Times New Roman"/>
        </w:rPr>
      </w:pPr>
      <w:r w:rsidRPr="00F22695">
        <w:rPr>
          <w:rFonts w:ascii="Times New Roman" w:hAnsi="Times New Roman" w:cs="Times New Roman"/>
        </w:rPr>
        <w:t>Orzeczenie częściowego ubezwłasnowolnienia powoduje ograniczenie zdolności do czynności prawnych osoby ubezwłasnowolnionej oraz ustanowieniem dla niej kuratora.</w:t>
      </w:r>
    </w:p>
    <w:p w:rsidR="00C520E7" w:rsidRPr="00F22695" w:rsidRDefault="00C520E7" w:rsidP="000237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highlightHit_254"/>
      <w:bookmarkStart w:id="2" w:name="highlightHit_255"/>
      <w:bookmarkEnd w:id="1"/>
      <w:bookmarkEnd w:id="2"/>
    </w:p>
    <w:p w:rsidR="00C517BD" w:rsidRPr="00F22695" w:rsidRDefault="00F127BC" w:rsidP="00C43F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Powyższe rozwiązania nadmiernie ingerują w prawa osób n</w:t>
      </w:r>
      <w:r w:rsidR="00C517BD" w:rsidRPr="00F22695">
        <w:rPr>
          <w:rFonts w:ascii="Times New Roman" w:hAnsi="Times New Roman"/>
          <w:sz w:val="24"/>
          <w:szCs w:val="24"/>
        </w:rPr>
        <w:t>iepełnosprawnych intelektualnie oraz p</w:t>
      </w:r>
      <w:r w:rsidRPr="00F22695">
        <w:rPr>
          <w:rFonts w:ascii="Times New Roman" w:hAnsi="Times New Roman"/>
          <w:sz w:val="24"/>
          <w:szCs w:val="24"/>
        </w:rPr>
        <w:t xml:space="preserve">rowadzą do </w:t>
      </w:r>
      <w:r w:rsidR="00C517BD" w:rsidRPr="00F22695">
        <w:rPr>
          <w:rFonts w:ascii="Times New Roman" w:hAnsi="Times New Roman"/>
          <w:sz w:val="24"/>
          <w:szCs w:val="24"/>
        </w:rPr>
        <w:t xml:space="preserve">ich </w:t>
      </w:r>
      <w:r w:rsidRPr="00F22695">
        <w:rPr>
          <w:rFonts w:ascii="Times New Roman" w:hAnsi="Times New Roman"/>
          <w:sz w:val="24"/>
          <w:szCs w:val="24"/>
        </w:rPr>
        <w:t>stygmatyzacji</w:t>
      </w:r>
      <w:r w:rsidR="00C43FDC" w:rsidRPr="00F22695">
        <w:rPr>
          <w:rFonts w:ascii="Times New Roman" w:hAnsi="Times New Roman"/>
          <w:sz w:val="24"/>
          <w:szCs w:val="24"/>
        </w:rPr>
        <w:t xml:space="preserve">. W konsekwencji budzą </w:t>
      </w:r>
      <w:r w:rsidR="000B1D86">
        <w:rPr>
          <w:rFonts w:ascii="Times New Roman" w:hAnsi="Times New Roman"/>
          <w:sz w:val="24"/>
          <w:szCs w:val="24"/>
        </w:rPr>
        <w:t xml:space="preserve">uzasadnione </w:t>
      </w:r>
      <w:r w:rsidR="00C43FDC" w:rsidRPr="00F22695">
        <w:rPr>
          <w:rFonts w:ascii="Times New Roman" w:hAnsi="Times New Roman"/>
          <w:sz w:val="24"/>
          <w:szCs w:val="24"/>
        </w:rPr>
        <w:t>wątpliwości co do ich konstytucyjności [</w:t>
      </w:r>
      <w:r w:rsidR="00C43FDC" w:rsidRPr="00F22695">
        <w:rPr>
          <w:rFonts w:ascii="Times New Roman" w:hAnsi="Times New Roman"/>
          <w:color w:val="000000"/>
          <w:sz w:val="24"/>
          <w:szCs w:val="24"/>
          <w:shd w:val="clear" w:color="auto" w:fill="F5F5F5"/>
        </w:rPr>
        <w:t xml:space="preserve">art. 31 ust. 3. Konstytucji] </w:t>
      </w:r>
      <w:r w:rsidR="00C43FDC" w:rsidRPr="00F22695">
        <w:rPr>
          <w:rFonts w:ascii="Times New Roman" w:hAnsi="Times New Roman"/>
          <w:sz w:val="24"/>
          <w:szCs w:val="24"/>
        </w:rPr>
        <w:t xml:space="preserve">oraz zgodności z ratyfikowanymi przez Rzeczpospolitą Polską umowami międzynarodowymi </w:t>
      </w:r>
      <w:r w:rsidR="00C43FDC" w:rsidRPr="00F22695">
        <w:rPr>
          <w:rFonts w:ascii="Times New Roman" w:hAnsi="Times New Roman"/>
          <w:bCs/>
          <w:sz w:val="24"/>
          <w:szCs w:val="24"/>
        </w:rPr>
        <w:t>[Konwencją</w:t>
      </w:r>
      <w:r w:rsidR="00C517BD" w:rsidRPr="00F22695">
        <w:rPr>
          <w:rFonts w:ascii="Times New Roman" w:hAnsi="Times New Roman"/>
          <w:bCs/>
          <w:sz w:val="24"/>
          <w:szCs w:val="24"/>
        </w:rPr>
        <w:t xml:space="preserve"> ONZ z dnia 13 grudnia 2006 r.</w:t>
      </w:r>
      <w:r w:rsidR="00C517BD" w:rsidRPr="00F22695">
        <w:rPr>
          <w:rFonts w:ascii="Times New Roman" w:hAnsi="Times New Roman"/>
          <w:sz w:val="24"/>
          <w:szCs w:val="24"/>
        </w:rPr>
        <w:t> </w:t>
      </w:r>
      <w:bookmarkStart w:id="3" w:name="highlightHit_1"/>
      <w:bookmarkEnd w:id="3"/>
      <w:r w:rsidR="00C517BD" w:rsidRPr="00F22695">
        <w:rPr>
          <w:rFonts w:ascii="Times New Roman" w:hAnsi="Times New Roman"/>
          <w:bCs/>
          <w:sz w:val="24"/>
          <w:szCs w:val="24"/>
        </w:rPr>
        <w:t>o </w:t>
      </w:r>
      <w:bookmarkStart w:id="4" w:name="highlightHit_2"/>
      <w:bookmarkEnd w:id="4"/>
      <w:r w:rsidR="00C517BD" w:rsidRPr="00F22695">
        <w:rPr>
          <w:rFonts w:ascii="Times New Roman" w:hAnsi="Times New Roman"/>
          <w:bCs/>
          <w:sz w:val="24"/>
          <w:szCs w:val="24"/>
        </w:rPr>
        <w:t>prawach </w:t>
      </w:r>
      <w:bookmarkStart w:id="5" w:name="highlightHit_3"/>
      <w:bookmarkEnd w:id="5"/>
      <w:r w:rsidR="00C517BD" w:rsidRPr="00F22695">
        <w:rPr>
          <w:rFonts w:ascii="Times New Roman" w:hAnsi="Times New Roman"/>
          <w:bCs/>
          <w:sz w:val="24"/>
          <w:szCs w:val="24"/>
        </w:rPr>
        <w:t>osób </w:t>
      </w:r>
      <w:bookmarkStart w:id="6" w:name="highlightHit_4"/>
      <w:bookmarkEnd w:id="6"/>
      <w:r w:rsidR="00C517BD" w:rsidRPr="00F22695">
        <w:rPr>
          <w:rFonts w:ascii="Times New Roman" w:hAnsi="Times New Roman"/>
          <w:bCs/>
          <w:sz w:val="24"/>
          <w:szCs w:val="24"/>
        </w:rPr>
        <w:t>niepełnospraw</w:t>
      </w:r>
      <w:r w:rsidR="00C43FDC" w:rsidRPr="00F22695">
        <w:rPr>
          <w:rFonts w:ascii="Times New Roman" w:hAnsi="Times New Roman"/>
          <w:bCs/>
          <w:sz w:val="24"/>
          <w:szCs w:val="24"/>
        </w:rPr>
        <w:t>nych (Dz.U. z 2012 r. poz. 1169</w:t>
      </w:r>
      <w:r w:rsidR="00C517BD" w:rsidRPr="00F22695">
        <w:rPr>
          <w:rFonts w:ascii="Times New Roman" w:hAnsi="Times New Roman"/>
          <w:bCs/>
          <w:sz w:val="24"/>
          <w:szCs w:val="24"/>
        </w:rPr>
        <w:t>)</w:t>
      </w:r>
      <w:r w:rsidR="00C43FDC" w:rsidRPr="00F22695">
        <w:rPr>
          <w:rFonts w:ascii="Times New Roman" w:hAnsi="Times New Roman"/>
          <w:bCs/>
          <w:sz w:val="24"/>
          <w:szCs w:val="24"/>
        </w:rPr>
        <w:t>]</w:t>
      </w:r>
      <w:r w:rsidR="00C517BD" w:rsidRPr="00F22695">
        <w:rPr>
          <w:rFonts w:ascii="Times New Roman" w:hAnsi="Times New Roman"/>
          <w:bCs/>
          <w:sz w:val="24"/>
          <w:szCs w:val="24"/>
        </w:rPr>
        <w:t xml:space="preserve">. </w:t>
      </w:r>
    </w:p>
    <w:p w:rsidR="00977C40" w:rsidRPr="00F22695" w:rsidRDefault="00977C40" w:rsidP="00977C40">
      <w:pPr>
        <w:pStyle w:val="Akapitzlist"/>
        <w:spacing w:after="0" w:line="240" w:lineRule="auto"/>
        <w:ind w:left="0"/>
        <w:jc w:val="both"/>
        <w:rPr>
          <w:b/>
          <w:sz w:val="24"/>
          <w:szCs w:val="24"/>
        </w:rPr>
      </w:pPr>
    </w:p>
    <w:p w:rsidR="00C43FDC" w:rsidRPr="00F22695" w:rsidRDefault="00C43FDC" w:rsidP="00C43F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 xml:space="preserve">Rozwiązania zaproponowane w przedłożonej ustawie </w:t>
      </w:r>
      <w:r w:rsidR="000B1D86">
        <w:rPr>
          <w:rFonts w:ascii="Times New Roman" w:hAnsi="Times New Roman"/>
          <w:sz w:val="24"/>
          <w:szCs w:val="24"/>
        </w:rPr>
        <w:t>z</w:t>
      </w:r>
      <w:r w:rsidR="007A5616" w:rsidRPr="00F22695">
        <w:rPr>
          <w:rFonts w:ascii="Times New Roman" w:hAnsi="Times New Roman"/>
          <w:sz w:val="24"/>
          <w:szCs w:val="24"/>
        </w:rPr>
        <w:t>ostały oparte</w:t>
      </w:r>
      <w:r w:rsidRPr="00F22695">
        <w:rPr>
          <w:rFonts w:ascii="Times New Roman" w:hAnsi="Times New Roman"/>
          <w:sz w:val="24"/>
          <w:szCs w:val="24"/>
        </w:rPr>
        <w:t xml:space="preserve"> na założeniach opracowanych przez Komisj</w:t>
      </w:r>
      <w:r w:rsidR="007A5616" w:rsidRPr="00F22695">
        <w:rPr>
          <w:rFonts w:ascii="Times New Roman" w:hAnsi="Times New Roman"/>
          <w:sz w:val="24"/>
          <w:szCs w:val="24"/>
        </w:rPr>
        <w:t>ę Kodyfikacyjną</w:t>
      </w:r>
      <w:r w:rsidRPr="00F22695">
        <w:rPr>
          <w:rFonts w:ascii="Times New Roman" w:hAnsi="Times New Roman"/>
          <w:sz w:val="24"/>
          <w:szCs w:val="24"/>
        </w:rPr>
        <w:t xml:space="preserve"> Prawa Cywilnego</w:t>
      </w:r>
      <w:r w:rsidR="00487467" w:rsidRPr="00F22695">
        <w:rPr>
          <w:rFonts w:ascii="Times New Roman" w:hAnsi="Times New Roman"/>
          <w:sz w:val="24"/>
          <w:szCs w:val="24"/>
        </w:rPr>
        <w:t xml:space="preserve"> oraz</w:t>
      </w:r>
      <w:r w:rsidR="007A5616" w:rsidRPr="00F22695">
        <w:rPr>
          <w:rFonts w:ascii="Times New Roman" w:hAnsi="Times New Roman"/>
          <w:sz w:val="24"/>
          <w:szCs w:val="24"/>
        </w:rPr>
        <w:t xml:space="preserve"> postulatach</w:t>
      </w:r>
      <w:r w:rsidR="0019102E" w:rsidRPr="00F22695">
        <w:rPr>
          <w:rFonts w:ascii="Times New Roman" w:hAnsi="Times New Roman"/>
          <w:sz w:val="24"/>
          <w:szCs w:val="24"/>
        </w:rPr>
        <w:t xml:space="preserve"> </w:t>
      </w:r>
      <w:r w:rsidR="00487467" w:rsidRPr="00F22695">
        <w:rPr>
          <w:rFonts w:ascii="Times New Roman" w:hAnsi="Times New Roman"/>
          <w:sz w:val="24"/>
          <w:szCs w:val="24"/>
        </w:rPr>
        <w:t xml:space="preserve">środowisk i </w:t>
      </w:r>
      <w:r w:rsidR="007A5616" w:rsidRPr="00F22695">
        <w:rPr>
          <w:rFonts w:ascii="Times New Roman" w:hAnsi="Times New Roman"/>
          <w:sz w:val="24"/>
          <w:szCs w:val="24"/>
        </w:rPr>
        <w:t>organizacji społecznych z</w:t>
      </w:r>
      <w:r w:rsidR="00487467" w:rsidRPr="00F22695">
        <w:rPr>
          <w:rFonts w:ascii="Times New Roman" w:hAnsi="Times New Roman"/>
          <w:sz w:val="24"/>
          <w:szCs w:val="24"/>
        </w:rPr>
        <w:t>aangażowanych w</w:t>
      </w:r>
      <w:r w:rsidR="0019102E" w:rsidRPr="00F22695">
        <w:rPr>
          <w:rFonts w:ascii="Times New Roman" w:hAnsi="Times New Roman"/>
          <w:sz w:val="24"/>
          <w:szCs w:val="24"/>
        </w:rPr>
        <w:t xml:space="preserve"> </w:t>
      </w:r>
      <w:r w:rsidR="00487467" w:rsidRPr="00F22695">
        <w:rPr>
          <w:rFonts w:ascii="Times New Roman" w:hAnsi="Times New Roman"/>
          <w:sz w:val="24"/>
          <w:szCs w:val="24"/>
        </w:rPr>
        <w:t>opiekę nad osobami niepełnosprawnymi intelektualnie</w:t>
      </w:r>
      <w:r w:rsidR="00F22695" w:rsidRPr="00F22695">
        <w:rPr>
          <w:rFonts w:ascii="Times New Roman" w:hAnsi="Times New Roman"/>
          <w:sz w:val="24"/>
          <w:szCs w:val="24"/>
        </w:rPr>
        <w:t xml:space="preserve">, </w:t>
      </w:r>
      <w:r w:rsidR="00F22695" w:rsidRPr="00F22695">
        <w:rPr>
          <w:rFonts w:ascii="Times New Roman" w:hAnsi="Times New Roman"/>
          <w:b/>
          <w:sz w:val="24"/>
          <w:szCs w:val="24"/>
        </w:rPr>
        <w:t>które od blisko 10 lat</w:t>
      </w:r>
      <w:r w:rsidR="00F22695" w:rsidRPr="00F22695">
        <w:rPr>
          <w:rFonts w:ascii="Times New Roman" w:hAnsi="Times New Roman"/>
          <w:sz w:val="24"/>
          <w:szCs w:val="24"/>
        </w:rPr>
        <w:t xml:space="preserve"> podnoszą konieczność wprowadzenia zmian w istniejącym stanie prawnym.</w:t>
      </w:r>
    </w:p>
    <w:p w:rsidR="00487467" w:rsidRPr="00F22695" w:rsidRDefault="00487467" w:rsidP="00EC09CA">
      <w:pPr>
        <w:pStyle w:val="msolistparagraph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 xml:space="preserve">W wyniku tych uwag w nowelizacji odstąpiono od używania stosowanych w innych ustawach, określeń „niedorozwój umysłowy” oraz „upośledzenie umysłowe”, a  zamiast nich posłużono się pojęciem „niepełnosprawność intelektualna”. Pojęcia „niedorozwój umysłowy” oraz „upośledzenie umysłowe”  uznawane są bowiem za </w:t>
      </w:r>
      <w:r w:rsidR="00EC09CA">
        <w:rPr>
          <w:rFonts w:ascii="Times New Roman" w:hAnsi="Times New Roman"/>
          <w:sz w:val="24"/>
          <w:szCs w:val="24"/>
        </w:rPr>
        <w:t xml:space="preserve">określania </w:t>
      </w:r>
      <w:r w:rsidRPr="00F22695">
        <w:rPr>
          <w:rFonts w:ascii="Times New Roman" w:hAnsi="Times New Roman"/>
          <w:sz w:val="24"/>
          <w:szCs w:val="24"/>
        </w:rPr>
        <w:t>pejoratywne.</w:t>
      </w:r>
    </w:p>
    <w:p w:rsidR="0019102E" w:rsidRPr="00F22695" w:rsidRDefault="0019102E" w:rsidP="001910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20E7" w:rsidRPr="00F22695" w:rsidRDefault="0019102E" w:rsidP="0002374F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 xml:space="preserve">Regulacja oparta jest na założeniu </w:t>
      </w:r>
      <w:r w:rsidR="00C520E7" w:rsidRPr="00F22695">
        <w:rPr>
          <w:rFonts w:ascii="Times New Roman" w:hAnsi="Times New Roman" w:cs="Times New Roman"/>
          <w:sz w:val="24"/>
          <w:szCs w:val="24"/>
        </w:rPr>
        <w:t xml:space="preserve">pełnej zdolności do czynności prawnych </w:t>
      </w:r>
      <w:r w:rsidRPr="00F22695">
        <w:rPr>
          <w:rFonts w:ascii="Times New Roman" w:hAnsi="Times New Roman" w:cs="Times New Roman"/>
          <w:sz w:val="24"/>
          <w:szCs w:val="24"/>
        </w:rPr>
        <w:t>każdej osoby dorosłej. O</w:t>
      </w:r>
      <w:r w:rsidR="007A5616" w:rsidRPr="00F22695">
        <w:rPr>
          <w:rFonts w:ascii="Times New Roman" w:hAnsi="Times New Roman" w:cs="Times New Roman"/>
          <w:sz w:val="24"/>
          <w:szCs w:val="24"/>
        </w:rPr>
        <w:t>graniczenie</w:t>
      </w:r>
      <w:r w:rsidR="00C520E7" w:rsidRPr="00F22695">
        <w:rPr>
          <w:rFonts w:ascii="Times New Roman" w:hAnsi="Times New Roman" w:cs="Times New Roman"/>
          <w:sz w:val="24"/>
          <w:szCs w:val="24"/>
        </w:rPr>
        <w:t xml:space="preserve"> możliwości korzystania z tej zdolności</w:t>
      </w:r>
      <w:r w:rsidRPr="00F22695">
        <w:rPr>
          <w:rFonts w:ascii="Times New Roman" w:hAnsi="Times New Roman" w:cs="Times New Roman"/>
          <w:sz w:val="24"/>
          <w:szCs w:val="24"/>
        </w:rPr>
        <w:t xml:space="preserve"> stanowi wyjątek</w:t>
      </w:r>
      <w:r w:rsidR="00C520E7" w:rsidRPr="00F22695">
        <w:rPr>
          <w:rFonts w:ascii="Times New Roman" w:hAnsi="Times New Roman" w:cs="Times New Roman"/>
          <w:sz w:val="24"/>
          <w:szCs w:val="24"/>
        </w:rPr>
        <w:t xml:space="preserve"> ustalany w sposób indywidualny, z uwzględnieniem sytuacji konkretnej osoby.</w:t>
      </w:r>
    </w:p>
    <w:p w:rsidR="00EC09CA" w:rsidRDefault="00EC09CA" w:rsidP="0002374F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706DB" w:rsidRDefault="005706DB" w:rsidP="0002374F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22695">
        <w:rPr>
          <w:rFonts w:ascii="Times New Roman" w:hAnsi="Times New Roman"/>
          <w:b/>
          <w:sz w:val="24"/>
          <w:szCs w:val="24"/>
        </w:rPr>
        <w:lastRenderedPageBreak/>
        <w:t>Opiekun prawny</w:t>
      </w:r>
    </w:p>
    <w:p w:rsidR="00EC09CA" w:rsidRPr="00F22695" w:rsidRDefault="00EC09CA" w:rsidP="0002374F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118B8" w:rsidRPr="00F22695" w:rsidRDefault="00F138B8" w:rsidP="0002374F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 xml:space="preserve">Ochrona </w:t>
      </w:r>
      <w:r w:rsidR="005706DB" w:rsidRPr="00F22695">
        <w:rPr>
          <w:rFonts w:ascii="Times New Roman" w:hAnsi="Times New Roman"/>
          <w:sz w:val="24"/>
          <w:szCs w:val="24"/>
        </w:rPr>
        <w:t xml:space="preserve">osoby niepełnosprawnej intelektualnie </w:t>
      </w:r>
      <w:r w:rsidRPr="00F22695">
        <w:rPr>
          <w:rFonts w:ascii="Times New Roman" w:hAnsi="Times New Roman"/>
          <w:sz w:val="24"/>
          <w:szCs w:val="24"/>
        </w:rPr>
        <w:t xml:space="preserve">udzielana będzie poprzez ustanowienie opiekuna prawnego. Kompetencje opiekuna prawnego określane będą </w:t>
      </w:r>
      <w:r w:rsidR="007A5616" w:rsidRPr="00F22695">
        <w:rPr>
          <w:rFonts w:ascii="Times New Roman" w:hAnsi="Times New Roman"/>
          <w:sz w:val="24"/>
          <w:szCs w:val="24"/>
        </w:rPr>
        <w:t xml:space="preserve">w sposób </w:t>
      </w:r>
      <w:r w:rsidR="00F22695" w:rsidRPr="00F22695">
        <w:rPr>
          <w:rFonts w:ascii="Times New Roman" w:hAnsi="Times New Roman"/>
          <w:sz w:val="24"/>
          <w:szCs w:val="24"/>
        </w:rPr>
        <w:t xml:space="preserve">enumeratywny i </w:t>
      </w:r>
      <w:r w:rsidR="007A5616" w:rsidRPr="00F22695">
        <w:rPr>
          <w:rFonts w:ascii="Times New Roman" w:hAnsi="Times New Roman"/>
          <w:sz w:val="24"/>
          <w:szCs w:val="24"/>
        </w:rPr>
        <w:t>proporcjonalny do potrzeb wynikającyc</w:t>
      </w:r>
      <w:r w:rsidRPr="00F22695">
        <w:rPr>
          <w:rFonts w:ascii="Times New Roman" w:hAnsi="Times New Roman"/>
          <w:sz w:val="24"/>
          <w:szCs w:val="24"/>
        </w:rPr>
        <w:t xml:space="preserve">h ze stanu psychicznego </w:t>
      </w:r>
      <w:r w:rsidR="005706DB" w:rsidRPr="00F22695">
        <w:rPr>
          <w:rFonts w:ascii="Times New Roman" w:hAnsi="Times New Roman"/>
          <w:sz w:val="24"/>
          <w:szCs w:val="24"/>
        </w:rPr>
        <w:t xml:space="preserve">tej </w:t>
      </w:r>
      <w:r w:rsidRPr="00F22695">
        <w:rPr>
          <w:rFonts w:ascii="Times New Roman" w:hAnsi="Times New Roman"/>
          <w:sz w:val="24"/>
          <w:szCs w:val="24"/>
        </w:rPr>
        <w:t xml:space="preserve">osoby, </w:t>
      </w:r>
      <w:r w:rsidR="005706DB" w:rsidRPr="00F22695">
        <w:rPr>
          <w:rFonts w:ascii="Times New Roman" w:hAnsi="Times New Roman"/>
          <w:sz w:val="24"/>
          <w:szCs w:val="24"/>
        </w:rPr>
        <w:t>przy założeniu, że</w:t>
      </w:r>
      <w:r w:rsidR="007A5616" w:rsidRPr="00F22695">
        <w:rPr>
          <w:rFonts w:ascii="Times New Roman" w:hAnsi="Times New Roman"/>
          <w:sz w:val="24"/>
          <w:szCs w:val="24"/>
        </w:rPr>
        <w:t xml:space="preserve"> rozstrzygnięcie ograniczające jej zdolność do czynności prawnych stanowi środek ostateczny, stosowany tylko wówczas, gdy środki mniej ingerujące w autonomię woli nie byłyby wystarczające do ochrony jej interesów.</w:t>
      </w:r>
    </w:p>
    <w:p w:rsidR="00C520E7" w:rsidRPr="00F22695" w:rsidRDefault="00C520E7" w:rsidP="00F22695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</w:p>
    <w:p w:rsidR="00487467" w:rsidRPr="00F22695" w:rsidRDefault="00487467" w:rsidP="00487467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Projekt zakłada, że w przypadku osób ubezwłasnowolnionych mogą one wystąpić o uchylenie ubezwłasnowolnienia i zastąpić go opieką sprawowaną przez opiekuna prawnego.</w:t>
      </w:r>
    </w:p>
    <w:p w:rsidR="00487467" w:rsidRPr="00F22695" w:rsidRDefault="00487467" w:rsidP="00487467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</w:p>
    <w:p w:rsidR="00C520E7" w:rsidRPr="00F22695" w:rsidRDefault="00C520E7" w:rsidP="0002374F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 xml:space="preserve">Ustanowienie opiekuna i określenie jego wpływu na dokonywanie przez podopiecznego czynności prawnych następować będzie  w jednym orzeczeniu. </w:t>
      </w:r>
    </w:p>
    <w:p w:rsidR="00C61BBC" w:rsidRPr="00F22695" w:rsidRDefault="00C61BBC" w:rsidP="0002374F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</w:p>
    <w:p w:rsidR="00C520E7" w:rsidRPr="00F22695" w:rsidRDefault="00F22695" w:rsidP="0002374F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Projekt wskazuje</w:t>
      </w:r>
      <w:r w:rsidR="00C61BBC" w:rsidRPr="00F22695">
        <w:rPr>
          <w:rFonts w:ascii="Times New Roman" w:hAnsi="Times New Roman"/>
          <w:sz w:val="24"/>
          <w:szCs w:val="24"/>
        </w:rPr>
        <w:t xml:space="preserve"> jedynie dwie formy</w:t>
      </w:r>
      <w:r w:rsidRPr="00F22695">
        <w:rPr>
          <w:rFonts w:ascii="Times New Roman" w:hAnsi="Times New Roman"/>
          <w:sz w:val="24"/>
          <w:szCs w:val="24"/>
        </w:rPr>
        <w:t xml:space="preserve"> opieki</w:t>
      </w:r>
      <w:r w:rsidR="00C520E7" w:rsidRPr="00F22695">
        <w:rPr>
          <w:rFonts w:ascii="Times New Roman" w:hAnsi="Times New Roman"/>
          <w:sz w:val="24"/>
          <w:szCs w:val="24"/>
        </w:rPr>
        <w:t>:</w:t>
      </w:r>
    </w:p>
    <w:p w:rsidR="00C520E7" w:rsidRPr="00F22695" w:rsidRDefault="00C520E7" w:rsidP="0002374F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b) opi</w:t>
      </w:r>
      <w:r w:rsidR="00EF63AE" w:rsidRPr="00F22695">
        <w:rPr>
          <w:rFonts w:ascii="Times New Roman" w:hAnsi="Times New Roman"/>
          <w:sz w:val="24"/>
          <w:szCs w:val="24"/>
        </w:rPr>
        <w:t>eka z reprezentacją -</w:t>
      </w:r>
      <w:r w:rsidRPr="00F22695">
        <w:rPr>
          <w:rFonts w:ascii="Times New Roman" w:hAnsi="Times New Roman"/>
          <w:sz w:val="24"/>
          <w:szCs w:val="24"/>
        </w:rPr>
        <w:t xml:space="preserve"> pozostawiająca osobie korzystającej z ochrony zdolność do czynności prawnych, a jednocześnie nadająca opiekunowi upoważnienie do reprezentowania podopiecznego w oznaczonym zakresie,</w:t>
      </w:r>
    </w:p>
    <w:p w:rsidR="00C520E7" w:rsidRPr="00F22695" w:rsidRDefault="00C520E7" w:rsidP="0002374F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c) opieka z kompetencją do współdecydowania, polegająca na zastrzeżeniu zgody lub potwierdzenia opiekuna dla ważności oznaczonych rodzajów czynności prawnych osoby korzystającej z ochrony,</w:t>
      </w:r>
    </w:p>
    <w:p w:rsidR="00C520E7" w:rsidRPr="00F22695" w:rsidRDefault="00C520E7" w:rsidP="0002374F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</w:p>
    <w:p w:rsidR="00C520E7" w:rsidRPr="00F22695" w:rsidRDefault="00C520E7" w:rsidP="00487467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De</w:t>
      </w:r>
      <w:r w:rsidR="00EF63AE" w:rsidRPr="00F22695">
        <w:rPr>
          <w:rFonts w:ascii="Times New Roman" w:hAnsi="Times New Roman"/>
          <w:sz w:val="24"/>
          <w:szCs w:val="24"/>
        </w:rPr>
        <w:t>cyzja o wyborze jednej lub obu</w:t>
      </w:r>
      <w:r w:rsidRPr="00F22695">
        <w:rPr>
          <w:rFonts w:ascii="Times New Roman" w:hAnsi="Times New Roman"/>
          <w:sz w:val="24"/>
          <w:szCs w:val="24"/>
        </w:rPr>
        <w:t xml:space="preserve"> tych form (dla różnych zakres</w:t>
      </w:r>
      <w:r w:rsidR="00EF63AE" w:rsidRPr="00F22695">
        <w:rPr>
          <w:rFonts w:ascii="Times New Roman" w:hAnsi="Times New Roman"/>
          <w:sz w:val="24"/>
          <w:szCs w:val="24"/>
        </w:rPr>
        <w:t>ów czynności prawnych) należ</w:t>
      </w:r>
      <w:r w:rsidRPr="00F22695">
        <w:rPr>
          <w:rFonts w:ascii="Times New Roman" w:hAnsi="Times New Roman"/>
          <w:sz w:val="24"/>
          <w:szCs w:val="24"/>
        </w:rPr>
        <w:t>y do sądu.</w:t>
      </w:r>
      <w:r w:rsidR="00EF63AE" w:rsidRPr="00F22695">
        <w:rPr>
          <w:rFonts w:ascii="Times New Roman" w:hAnsi="Times New Roman"/>
          <w:sz w:val="24"/>
          <w:szCs w:val="24"/>
        </w:rPr>
        <w:t xml:space="preserve"> </w:t>
      </w:r>
    </w:p>
    <w:p w:rsidR="00C520E7" w:rsidRPr="00F22695" w:rsidRDefault="00C520E7" w:rsidP="0002374F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</w:p>
    <w:p w:rsidR="00C520E7" w:rsidRPr="00F22695" w:rsidRDefault="00C520E7" w:rsidP="0002374F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Z przyjętej w nowelizacji zasady domniemania pełnej zdolności do czynności prawnych osoby dorosłej wynika, że jeżeli osoba korzystająca z ochrony dokona czynności prawnej w zakresie, w którym sąd opiekuńczy nie ingerował w jej kompetencje do dokonywania czynności prawnych, czynności ta jest ważna, o ile nie zachodziła przy jej dokonywaniu wada oświadczenia woli.</w:t>
      </w:r>
    </w:p>
    <w:p w:rsidR="00EF63AE" w:rsidRPr="00F22695" w:rsidRDefault="00EF63AE" w:rsidP="00EF63AE">
      <w:pPr>
        <w:pStyle w:val="msolistparagraph0"/>
        <w:ind w:left="0"/>
        <w:jc w:val="both"/>
        <w:rPr>
          <w:rFonts w:ascii="Times New Roman" w:hAnsi="Times New Roman"/>
          <w:sz w:val="24"/>
          <w:szCs w:val="24"/>
        </w:rPr>
      </w:pPr>
    </w:p>
    <w:p w:rsidR="00C520E7" w:rsidRPr="00F22695" w:rsidRDefault="002A7DE6" w:rsidP="000237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2695">
        <w:rPr>
          <w:rFonts w:ascii="Times New Roman" w:hAnsi="Times New Roman"/>
          <w:sz w:val="24"/>
          <w:szCs w:val="24"/>
        </w:rPr>
        <w:t>Poza jednym wyjątkiem, n</w:t>
      </w:r>
      <w:r w:rsidR="00C520E7" w:rsidRPr="00F22695">
        <w:rPr>
          <w:rFonts w:ascii="Times New Roman" w:hAnsi="Times New Roman"/>
          <w:sz w:val="24"/>
          <w:szCs w:val="24"/>
        </w:rPr>
        <w:t xml:space="preserve">owelizacja zakłada  powierzenie całości postępowań dotyczących ochrony dorosłych osób niepełnosprawnych intelektualnie wyspecjalizowanym jednostkom w sądach rejonowych (sądom rodzinnym i opiekuńczym). </w:t>
      </w:r>
    </w:p>
    <w:p w:rsidR="00823BB4" w:rsidRPr="00F22695" w:rsidRDefault="00823BB4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53E" w:rsidRDefault="00EC09CA" w:rsidP="000237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Opiekun medyczny</w:t>
      </w:r>
    </w:p>
    <w:p w:rsidR="00EC09CA" w:rsidRPr="00F22695" w:rsidRDefault="00EC09CA" w:rsidP="000237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7DE6" w:rsidRPr="00F22695" w:rsidRDefault="002A7DE6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 xml:space="preserve">Ustawa reguluje szczegółowo szczególny rodzaj sprawowania opieki – opiekuna medycznego. </w:t>
      </w:r>
    </w:p>
    <w:p w:rsidR="002A7DE6" w:rsidRPr="00F22695" w:rsidRDefault="002A7DE6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>Potrzeba wyodrębnienia tej instytucji wynika z odmiennego rodzaju oświadczeń składanych przez opiekuna medycznego.</w:t>
      </w:r>
    </w:p>
    <w:p w:rsidR="005706DB" w:rsidRPr="00F22695" w:rsidRDefault="002A7DE6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>Długie terminy oczekiwania na wykonanie niekt</w:t>
      </w:r>
      <w:r w:rsidR="005706DB" w:rsidRPr="00F22695">
        <w:rPr>
          <w:rFonts w:ascii="Times New Roman" w:hAnsi="Times New Roman" w:cs="Times New Roman"/>
          <w:sz w:val="24"/>
          <w:szCs w:val="24"/>
        </w:rPr>
        <w:t>órych usług medycznych powodują</w:t>
      </w:r>
      <w:r w:rsidRPr="00F22695">
        <w:rPr>
          <w:rFonts w:ascii="Times New Roman" w:hAnsi="Times New Roman" w:cs="Times New Roman"/>
          <w:sz w:val="24"/>
          <w:szCs w:val="24"/>
        </w:rPr>
        <w:t xml:space="preserve">, że brak możliwości uzyskania zgody sądu przed </w:t>
      </w:r>
      <w:r w:rsidR="005706DB" w:rsidRPr="00F22695">
        <w:rPr>
          <w:rFonts w:ascii="Times New Roman" w:hAnsi="Times New Roman" w:cs="Times New Roman"/>
          <w:sz w:val="24"/>
          <w:szCs w:val="24"/>
        </w:rPr>
        <w:t>wyznaczonym terminem</w:t>
      </w:r>
      <w:r w:rsidRPr="00F22695">
        <w:rPr>
          <w:rFonts w:ascii="Times New Roman" w:hAnsi="Times New Roman" w:cs="Times New Roman"/>
          <w:sz w:val="24"/>
          <w:szCs w:val="24"/>
        </w:rPr>
        <w:t xml:space="preserve"> może negatywnie wpłynąć na zdrowie osoby niepełnosprawnej intelektualnie. </w:t>
      </w:r>
    </w:p>
    <w:p w:rsidR="002A7DE6" w:rsidRPr="00F22695" w:rsidRDefault="002A7DE6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 xml:space="preserve">Obawy z tym związane wielokrotnie prowadziły rodziny osób niepełnosprawnych intelektualnie do składania wniosków o ubezwłasnowolnienie. </w:t>
      </w:r>
    </w:p>
    <w:p w:rsidR="005706DB" w:rsidRPr="00F22695" w:rsidRDefault="005706DB" w:rsidP="00570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>Z tych tez względów nowelizacji przewiduje dokonanie zmian w ustawie z dnia 5 grudnia 1996 r. o zawodach lekarza i lekarza dentysty oraz ustawie z dnia 6 listopada 2008 r. o prawach pacjenta i Rzeczniku Praw Pacjenta.</w:t>
      </w:r>
    </w:p>
    <w:p w:rsidR="002A7DE6" w:rsidRPr="00F22695" w:rsidRDefault="002A7DE6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06DB" w:rsidRPr="00F22695" w:rsidRDefault="005706DB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0E7" w:rsidRPr="00F22695" w:rsidRDefault="00C520E7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 xml:space="preserve">Projekt </w:t>
      </w:r>
      <w:r w:rsidRPr="00F22695">
        <w:rPr>
          <w:rFonts w:ascii="Times New Roman" w:hAnsi="Times New Roman"/>
          <w:sz w:val="24"/>
          <w:szCs w:val="24"/>
        </w:rPr>
        <w:t xml:space="preserve">nie </w:t>
      </w:r>
      <w:r w:rsidR="002A7DE6" w:rsidRPr="00F22695">
        <w:rPr>
          <w:rFonts w:ascii="Times New Roman" w:hAnsi="Times New Roman" w:cs="Times New Roman"/>
          <w:sz w:val="24"/>
          <w:szCs w:val="24"/>
        </w:rPr>
        <w:t>wywoł</w:t>
      </w:r>
      <w:r w:rsidR="00EC09CA">
        <w:rPr>
          <w:rFonts w:ascii="Times New Roman" w:hAnsi="Times New Roman" w:cs="Times New Roman"/>
          <w:sz w:val="24"/>
          <w:szCs w:val="24"/>
        </w:rPr>
        <w:t>uje</w:t>
      </w:r>
      <w:r w:rsidR="002A7DE6" w:rsidRPr="00F22695">
        <w:rPr>
          <w:rFonts w:ascii="Times New Roman" w:hAnsi="Times New Roman" w:cs="Times New Roman"/>
          <w:sz w:val="24"/>
          <w:szCs w:val="24"/>
        </w:rPr>
        <w:t xml:space="preserve"> </w:t>
      </w:r>
      <w:r w:rsidRPr="00F22695">
        <w:rPr>
          <w:rFonts w:ascii="Times New Roman" w:hAnsi="Times New Roman" w:cs="Times New Roman"/>
          <w:sz w:val="24"/>
          <w:szCs w:val="24"/>
        </w:rPr>
        <w:t>skutk</w:t>
      </w:r>
      <w:r w:rsidRPr="00F22695">
        <w:rPr>
          <w:rFonts w:ascii="Times New Roman" w:hAnsi="Times New Roman"/>
          <w:sz w:val="24"/>
          <w:szCs w:val="24"/>
        </w:rPr>
        <w:t>ów finansowych</w:t>
      </w:r>
      <w:r w:rsidR="00EC09CA">
        <w:rPr>
          <w:rFonts w:ascii="Times New Roman" w:hAnsi="Times New Roman"/>
          <w:sz w:val="24"/>
          <w:szCs w:val="24"/>
        </w:rPr>
        <w:t xml:space="preserve"> dla budżetu</w:t>
      </w:r>
      <w:r w:rsidRPr="00F22695">
        <w:rPr>
          <w:rFonts w:ascii="Times New Roman" w:hAnsi="Times New Roman" w:cs="Times New Roman"/>
          <w:sz w:val="24"/>
          <w:szCs w:val="24"/>
        </w:rPr>
        <w:t>.</w:t>
      </w:r>
      <w:r w:rsidRPr="00F22695">
        <w:rPr>
          <w:rFonts w:ascii="Times New Roman" w:hAnsi="Times New Roman"/>
          <w:sz w:val="24"/>
          <w:szCs w:val="24"/>
        </w:rPr>
        <w:t xml:space="preserve"> Zakłada się</w:t>
      </w:r>
      <w:r w:rsidR="00EC09CA">
        <w:rPr>
          <w:rFonts w:ascii="Times New Roman" w:hAnsi="Times New Roman"/>
          <w:sz w:val="24"/>
          <w:szCs w:val="24"/>
        </w:rPr>
        <w:t>,</w:t>
      </w:r>
      <w:r w:rsidRPr="00F22695">
        <w:rPr>
          <w:rFonts w:ascii="Times New Roman" w:hAnsi="Times New Roman"/>
          <w:sz w:val="24"/>
          <w:szCs w:val="24"/>
        </w:rPr>
        <w:t xml:space="preserve"> że wzrost wydatków </w:t>
      </w:r>
      <w:r w:rsidR="002A7DE6" w:rsidRPr="00F22695">
        <w:rPr>
          <w:rFonts w:ascii="Times New Roman" w:hAnsi="Times New Roman"/>
          <w:sz w:val="24"/>
          <w:szCs w:val="24"/>
        </w:rPr>
        <w:t xml:space="preserve">ponoszonych przez sądy opiekuńcze </w:t>
      </w:r>
      <w:r w:rsidRPr="00F22695">
        <w:rPr>
          <w:rFonts w:ascii="Times New Roman" w:hAnsi="Times New Roman"/>
          <w:sz w:val="24"/>
          <w:szCs w:val="24"/>
        </w:rPr>
        <w:t>zrównoważony zostanie oszczędnościami wynikającymi z</w:t>
      </w:r>
      <w:r w:rsidR="002A7DE6" w:rsidRPr="00F22695">
        <w:rPr>
          <w:rFonts w:ascii="Times New Roman" w:hAnsi="Times New Roman"/>
          <w:sz w:val="24"/>
          <w:szCs w:val="24"/>
        </w:rPr>
        <w:t xml:space="preserve">e zmniejszenia </w:t>
      </w:r>
      <w:r w:rsidR="00EC09CA">
        <w:rPr>
          <w:rFonts w:ascii="Times New Roman" w:hAnsi="Times New Roman"/>
          <w:sz w:val="24"/>
          <w:szCs w:val="24"/>
        </w:rPr>
        <w:t xml:space="preserve">się liczby </w:t>
      </w:r>
      <w:r w:rsidR="002A7DE6" w:rsidRPr="00F22695">
        <w:rPr>
          <w:rFonts w:ascii="Times New Roman" w:hAnsi="Times New Roman"/>
          <w:sz w:val="24"/>
          <w:szCs w:val="24"/>
        </w:rPr>
        <w:t>wniosków o ubezwłasnowolnienie</w:t>
      </w:r>
      <w:r w:rsidRPr="00F22695">
        <w:rPr>
          <w:rFonts w:ascii="Times New Roman" w:hAnsi="Times New Roman"/>
          <w:sz w:val="24"/>
          <w:szCs w:val="24"/>
        </w:rPr>
        <w:t xml:space="preserve">. </w:t>
      </w:r>
    </w:p>
    <w:p w:rsidR="00C520E7" w:rsidRPr="00F22695" w:rsidRDefault="00C520E7" w:rsidP="000237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20E7" w:rsidRPr="00F22695" w:rsidRDefault="00C520E7" w:rsidP="000237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>Przedmiot projektowanej regulacji nie jest objęty zakresem prawa Unii Europejskiej.</w:t>
      </w:r>
    </w:p>
    <w:p w:rsidR="00C520E7" w:rsidRPr="00F22695" w:rsidRDefault="00C520E7" w:rsidP="000237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033F" w:rsidRPr="00176223" w:rsidRDefault="00C520E7" w:rsidP="001762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95">
        <w:rPr>
          <w:rFonts w:ascii="Times New Roman" w:hAnsi="Times New Roman" w:cs="Times New Roman"/>
          <w:sz w:val="24"/>
          <w:szCs w:val="24"/>
        </w:rPr>
        <w:t>Projekt nie zawiera przepisów technicznych w rozumieniu rozporządzenia Rady Ministrów z dnia 23 grudnia 2002 r. w sprawie sposobu funkcjonowania krajowego systemu notyfikacji norm i aktów prawnych (Dz.U. z 2002 r. Nr 239, poz. 2039 z późn. zm.).</w:t>
      </w:r>
    </w:p>
    <w:sectPr w:rsidR="00F9033F" w:rsidRPr="0017622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EAA" w:rsidRDefault="000C4EAA" w:rsidP="00B95D8D">
      <w:pPr>
        <w:spacing w:after="0" w:line="240" w:lineRule="auto"/>
      </w:pPr>
      <w:r>
        <w:separator/>
      </w:r>
    </w:p>
  </w:endnote>
  <w:endnote w:type="continuationSeparator" w:id="0">
    <w:p w:rsidR="000C4EAA" w:rsidRDefault="000C4EAA" w:rsidP="00B95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Casl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837619"/>
      <w:docPartObj>
        <w:docPartGallery w:val="Page Numbers (Bottom of Page)"/>
        <w:docPartUnique/>
      </w:docPartObj>
    </w:sdtPr>
    <w:sdtEndPr/>
    <w:sdtContent>
      <w:p w:rsidR="001F5CD5" w:rsidRDefault="001F5CD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7D">
          <w:rPr>
            <w:noProof/>
          </w:rPr>
          <w:t>1</w:t>
        </w:r>
        <w:r>
          <w:fldChar w:fldCharType="end"/>
        </w:r>
      </w:p>
    </w:sdtContent>
  </w:sdt>
  <w:p w:rsidR="001F5CD5" w:rsidRDefault="001F5C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EAA" w:rsidRDefault="000C4EAA" w:rsidP="00B95D8D">
      <w:pPr>
        <w:spacing w:after="0" w:line="240" w:lineRule="auto"/>
      </w:pPr>
      <w:r>
        <w:separator/>
      </w:r>
    </w:p>
  </w:footnote>
  <w:footnote w:type="continuationSeparator" w:id="0">
    <w:p w:rsidR="000C4EAA" w:rsidRDefault="000C4EAA" w:rsidP="00B95D8D">
      <w:pPr>
        <w:spacing w:after="0" w:line="240" w:lineRule="auto"/>
      </w:pPr>
      <w:r>
        <w:continuationSeparator/>
      </w:r>
    </w:p>
  </w:footnote>
  <w:footnote w:id="1">
    <w:p w:rsidR="000711BE" w:rsidRPr="00FC744B" w:rsidRDefault="000711BE" w:rsidP="000711BE">
      <w:pPr>
        <w:pStyle w:val="Tekstprzypisudolnego"/>
        <w:jc w:val="both"/>
      </w:pPr>
      <w:r w:rsidRPr="00B257A5">
        <w:rPr>
          <w:rStyle w:val="Odwoanieprzypisudolnego"/>
        </w:rPr>
        <w:footnoteRef/>
      </w:r>
      <w:r w:rsidRPr="00B257A5">
        <w:t xml:space="preserve"> </w:t>
      </w:r>
      <w:r w:rsidRPr="004C5586">
        <w:t>Nini</w:t>
      </w:r>
      <w:r w:rsidR="00756D1F" w:rsidRPr="004C5586">
        <w:t>ejszą ustawą zmienia się</w:t>
      </w:r>
      <w:r w:rsidR="00FE4679" w:rsidRPr="004C5586">
        <w:t xml:space="preserve"> także:</w:t>
      </w:r>
      <w:r w:rsidRPr="004C5586">
        <w:t xml:space="preserve"> ustawę </w:t>
      </w:r>
      <w:r w:rsidR="00756D1F" w:rsidRPr="004C5586">
        <w:t>z dnia 5 grudnia 1996 r. o zawodach lekarza i lekarza dentysty</w:t>
      </w:r>
      <w:r w:rsidR="00FE4679" w:rsidRPr="004C5586">
        <w:t>,</w:t>
      </w:r>
      <w:r w:rsidR="0021313E" w:rsidRPr="004C5586">
        <w:t xml:space="preserve"> ustawę z dnia </w:t>
      </w:r>
      <w:r w:rsidR="0021313E" w:rsidRPr="004C5586">
        <w:rPr>
          <w:rFonts w:cs="Times New Roman"/>
          <w:color w:val="000000"/>
        </w:rPr>
        <w:t xml:space="preserve">z dnia 27 sierpnia 1997 r. </w:t>
      </w:r>
      <w:r w:rsidR="0021313E" w:rsidRPr="004C5586">
        <w:rPr>
          <w:rFonts w:cs="Times New Roman"/>
          <w:bCs/>
          <w:color w:val="000000"/>
        </w:rPr>
        <w:t>o rehabilitacji zawodowej i społecznej oraz zatrudnianiu osób niepełnosprawnych</w:t>
      </w:r>
      <w:r w:rsidR="00FE4679" w:rsidRPr="004C5586">
        <w:rPr>
          <w:rFonts w:cs="Times New Roman"/>
          <w:bCs/>
          <w:color w:val="000000"/>
        </w:rPr>
        <w:t xml:space="preserve">, ustawę </w:t>
      </w:r>
      <w:r w:rsidR="00FE4679" w:rsidRPr="004C5586">
        <w:rPr>
          <w:rFonts w:cs="Times New Roman"/>
        </w:rPr>
        <w:t xml:space="preserve">z dnia </w:t>
      </w:r>
      <w:r w:rsidR="00FE4679" w:rsidRPr="004C5586">
        <w:rPr>
          <w:rFonts w:cs="Times New Roman"/>
          <w:color w:val="000000"/>
        </w:rPr>
        <w:t xml:space="preserve">28 lipca 2005 r. </w:t>
      </w:r>
      <w:r w:rsidR="00FE4679" w:rsidRPr="004C5586">
        <w:rPr>
          <w:rFonts w:cs="Times New Roman"/>
          <w:bCs/>
          <w:color w:val="000000"/>
        </w:rPr>
        <w:t>o</w:t>
      </w:r>
      <w:r w:rsidR="00FE4679" w:rsidRPr="004C5586">
        <w:rPr>
          <w:rFonts w:cs="Times New Roman"/>
          <w:b/>
          <w:bCs/>
          <w:color w:val="000000"/>
        </w:rPr>
        <w:t xml:space="preserve"> </w:t>
      </w:r>
      <w:r w:rsidR="00FE4679" w:rsidRPr="004C5586">
        <w:rPr>
          <w:rFonts w:cs="Times New Roman"/>
          <w:bCs/>
          <w:color w:val="000000"/>
        </w:rPr>
        <w:t xml:space="preserve">kosztach sądowych w sprawach cywilnych oraz </w:t>
      </w:r>
      <w:r w:rsidR="00FC744B" w:rsidRPr="00FC744B">
        <w:rPr>
          <w:rFonts w:cs="Times New Roman"/>
        </w:rPr>
        <w:t>ustawę z dnia 6 listopada 2008 r. o prawach pacjenta i Rzeczniku Praw Pacjenta</w:t>
      </w:r>
      <w:r w:rsidR="00FC744B">
        <w:rPr>
          <w:rFonts w:cs="Times New Roman"/>
        </w:rPr>
        <w:t>.</w:t>
      </w:r>
    </w:p>
  </w:footnote>
  <w:footnote w:id="2">
    <w:p w:rsidR="000711BE" w:rsidRPr="00B257A5" w:rsidRDefault="000711BE" w:rsidP="000711BE">
      <w:pPr>
        <w:pStyle w:val="Tekstprzypisudolnego"/>
      </w:pPr>
      <w:r w:rsidRPr="00B257A5">
        <w:rPr>
          <w:rStyle w:val="Odwoanieprzypisudolnego"/>
        </w:rPr>
        <w:footnoteRef/>
      </w:r>
      <w:r w:rsidRPr="00B257A5">
        <w:t xml:space="preserve"> Zmiany wymienionej ustawy zostały ogłoszone w Dz. U. z 2015 r. poz. 1062, 1087, 1199, 1274.</w:t>
      </w:r>
    </w:p>
  </w:footnote>
  <w:footnote w:id="3">
    <w:p w:rsidR="00FE4679" w:rsidRPr="00F22695" w:rsidRDefault="00FE4679" w:rsidP="00FE46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F22695">
        <w:rPr>
          <w:sz w:val="20"/>
          <w:szCs w:val="20"/>
        </w:rPr>
        <w:t>Zmiany wymienionej ustawy zostały ogłoszone w Dz. U. z 2014 r. poz. 827, z 2015 r. poz. 4, 397, 539, 1137, 1311, 1433, 1830, 1844.</w:t>
      </w:r>
    </w:p>
  </w:footnote>
  <w:footnote w:id="4">
    <w:p w:rsidR="001C0972" w:rsidRPr="00F22695" w:rsidRDefault="001C0972" w:rsidP="001C0972">
      <w:pPr>
        <w:pStyle w:val="Default"/>
        <w:jc w:val="both"/>
        <w:rPr>
          <w:sz w:val="20"/>
          <w:szCs w:val="20"/>
        </w:rPr>
      </w:pPr>
      <w:r w:rsidRPr="00F22695">
        <w:rPr>
          <w:rStyle w:val="Odwoanieprzypisudolnego"/>
          <w:sz w:val="20"/>
          <w:szCs w:val="20"/>
        </w:rPr>
        <w:footnoteRef/>
      </w:r>
      <w:r w:rsidRPr="00F22695">
        <w:rPr>
          <w:sz w:val="20"/>
          <w:szCs w:val="20"/>
        </w:rPr>
        <w:t xml:space="preserve"> </w:t>
      </w:r>
      <w:r w:rsidRPr="00F22695">
        <w:rPr>
          <w:rFonts w:asciiTheme="minorHAnsi" w:hAnsiTheme="minorHAnsi"/>
          <w:sz w:val="20"/>
          <w:szCs w:val="20"/>
        </w:rPr>
        <w:t xml:space="preserve">Zmiany wymienionej ustawy zostały ogłoszone w </w:t>
      </w:r>
      <w:r w:rsidRPr="00F22695">
        <w:rPr>
          <w:rFonts w:asciiTheme="minorHAnsi" w:hAnsiTheme="minorHAnsi"/>
          <w:bCs/>
          <w:sz w:val="20"/>
          <w:szCs w:val="20"/>
        </w:rPr>
        <w:t>Dz. U. z 2014 r. poz. 293, 379, 435, 567, 616, 945, 1091, 1161, 1296, 1585, 1626, 1741, 1924, z 2015 r. poz. 2, 4, 218, 539, 978, 1062, 1137, 1199, 1311, 1418, 1419, 1505, 1527, 1567, 1587, 1595, 1634, 1635, 1830, 1854, z 2016 r. poz. 195.</w:t>
      </w:r>
    </w:p>
  </w:footnote>
  <w:footnote w:id="5">
    <w:p w:rsidR="00B257A5" w:rsidRPr="00C63AA2" w:rsidRDefault="00B257A5" w:rsidP="00F64793">
      <w:pPr>
        <w:pStyle w:val="Default"/>
        <w:jc w:val="both"/>
        <w:rPr>
          <w:rFonts w:asciiTheme="minorHAnsi" w:hAnsiTheme="minorHAnsi"/>
          <w:sz w:val="20"/>
          <w:szCs w:val="20"/>
        </w:rPr>
      </w:pPr>
      <w:r w:rsidRPr="00F22695">
        <w:rPr>
          <w:rStyle w:val="Odwoanieprzypisudolnego"/>
          <w:rFonts w:asciiTheme="minorHAnsi" w:hAnsiTheme="minorHAnsi"/>
          <w:sz w:val="20"/>
          <w:szCs w:val="20"/>
        </w:rPr>
        <w:footnoteRef/>
      </w:r>
      <w:r w:rsidRPr="00F22695">
        <w:rPr>
          <w:rFonts w:asciiTheme="minorHAnsi" w:hAnsiTheme="minorHAnsi"/>
          <w:sz w:val="20"/>
          <w:szCs w:val="20"/>
        </w:rPr>
        <w:t xml:space="preserve"> Zmiany wymienionej ustawy zostały ogłoszone w Dz. U. z 2015 r. 1633, 1893, 1991, 2199 oraz z 2016 r. poz. 65.</w:t>
      </w:r>
    </w:p>
  </w:footnote>
  <w:footnote w:id="6">
    <w:p w:rsidR="00F64793" w:rsidRPr="002F49B3" w:rsidRDefault="00F64793" w:rsidP="001C0972">
      <w:pPr>
        <w:pStyle w:val="Default"/>
        <w:jc w:val="both"/>
        <w:rPr>
          <w:rFonts w:asciiTheme="minorHAnsi" w:hAnsiTheme="minorHAnsi"/>
        </w:rPr>
      </w:pPr>
      <w:r w:rsidRPr="00C63AA2">
        <w:rPr>
          <w:rStyle w:val="Odwoanieprzypisudolnego"/>
          <w:rFonts w:asciiTheme="minorHAnsi" w:hAnsiTheme="minorHAnsi"/>
        </w:rPr>
        <w:footnoteRef/>
      </w:r>
      <w:r w:rsidRPr="00C63AA2">
        <w:rPr>
          <w:rFonts w:asciiTheme="minorHAnsi" w:hAnsiTheme="minorHAnsi"/>
        </w:rPr>
        <w:t xml:space="preserve"> </w:t>
      </w:r>
      <w:r w:rsidRPr="00C63AA2">
        <w:rPr>
          <w:rFonts w:asciiTheme="minorHAnsi" w:hAnsiTheme="minorHAnsi"/>
          <w:sz w:val="20"/>
          <w:szCs w:val="20"/>
        </w:rPr>
        <w:t xml:space="preserve">Zmiany wymienionej ustawy zostały ogłoszone w Dz. U. z 2011 r. </w:t>
      </w:r>
      <w:r w:rsidRPr="00C63AA2">
        <w:rPr>
          <w:rFonts w:asciiTheme="minorHAnsi" w:hAnsiTheme="minorHAnsi"/>
          <w:bCs/>
          <w:sz w:val="20"/>
          <w:szCs w:val="20"/>
        </w:rPr>
        <w:t>Nr 171, poz. 1016, Nr 209, poz. 1243 i 1244, Nr 291, poz. 1707, z 2012 r. poz. 986, 1456, z 2013 r. poz. 73, 675, 791, 1446, 1645, z 2014 r. poz. 598, 877, 1198, 1457, 1873, z 2015 r. poz. 218, 493, 1240, 1273, 1359, 1649, 1886, z 2016 r. poz. 195.</w:t>
      </w:r>
    </w:p>
  </w:footnote>
  <w:footnote w:id="7">
    <w:p w:rsidR="002F49B3" w:rsidRPr="00F22695" w:rsidRDefault="002F49B3" w:rsidP="00F2269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3"/>
          <w:szCs w:val="23"/>
        </w:rPr>
      </w:pPr>
      <w:r>
        <w:rPr>
          <w:rStyle w:val="Odwoanieprzypisudolnego"/>
        </w:rPr>
        <w:footnoteRef/>
      </w:r>
      <w:r>
        <w:t xml:space="preserve"> </w:t>
      </w:r>
      <w:r w:rsidRPr="002F49B3">
        <w:rPr>
          <w:sz w:val="20"/>
          <w:szCs w:val="20"/>
        </w:rPr>
        <w:t xml:space="preserve">Zmiany wymienionej ustawy zostały ogłoszone w Dz. U. z 2014 r. </w:t>
      </w:r>
      <w:r w:rsidRPr="002F49B3">
        <w:rPr>
          <w:rFonts w:cs="Times New Roman"/>
          <w:bCs/>
          <w:color w:val="000000"/>
          <w:sz w:val="20"/>
          <w:szCs w:val="20"/>
        </w:rPr>
        <w:t>1296, 1306, z 2015 r. poz. 2, 4, 238, 539, 957, 978, 1045, 1137, 1348, 1418, 1587, 1595, 1854.</w:t>
      </w:r>
    </w:p>
  </w:footnote>
  <w:footnote w:id="8">
    <w:p w:rsidR="00FE4679" w:rsidRDefault="00FE4679" w:rsidP="00FE4679">
      <w:pPr>
        <w:spacing w:after="0" w:line="240" w:lineRule="auto"/>
        <w:jc w:val="both"/>
      </w:pPr>
      <w:r>
        <w:rPr>
          <w:rStyle w:val="Odwoanieprzypisudolnego"/>
        </w:rPr>
        <w:footnoteRef/>
      </w:r>
      <w:r>
        <w:t xml:space="preserve"> </w:t>
      </w:r>
      <w:r w:rsidRPr="00FE4679">
        <w:rPr>
          <w:sz w:val="20"/>
          <w:szCs w:val="20"/>
        </w:rPr>
        <w:t>Zmiany wymienionej ustawy zostały ogłoszone w Dz. U. z 2012 r. poz. 742, z 2013 r. poz. 1245, z 2014 r. poz. 1822, z 2015 r. poz. 1163</w:t>
      </w:r>
    </w:p>
    <w:p w:rsidR="00FE4679" w:rsidRDefault="00FE4679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1FD2"/>
    <w:multiLevelType w:val="hybridMultilevel"/>
    <w:tmpl w:val="B64E71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63F7C"/>
    <w:multiLevelType w:val="hybridMultilevel"/>
    <w:tmpl w:val="B914BD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F1972"/>
    <w:multiLevelType w:val="hybridMultilevel"/>
    <w:tmpl w:val="A75E45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03B8F"/>
    <w:multiLevelType w:val="hybridMultilevel"/>
    <w:tmpl w:val="2326D8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01F2D"/>
    <w:multiLevelType w:val="hybridMultilevel"/>
    <w:tmpl w:val="1F324C8C"/>
    <w:lvl w:ilvl="0" w:tplc="6CE03B52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F5D0306"/>
    <w:multiLevelType w:val="hybridMultilevel"/>
    <w:tmpl w:val="45263AF0"/>
    <w:lvl w:ilvl="0" w:tplc="21121C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2E587A"/>
    <w:multiLevelType w:val="hybridMultilevel"/>
    <w:tmpl w:val="D24AF67A"/>
    <w:lvl w:ilvl="0" w:tplc="51B894BE">
      <w:start w:val="1"/>
      <w:numFmt w:val="decimal"/>
      <w:lvlText w:val="%1)"/>
      <w:lvlJc w:val="left"/>
      <w:pPr>
        <w:ind w:left="2062" w:hanging="36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>
    <w:nsid w:val="28F449C2"/>
    <w:multiLevelType w:val="hybridMultilevel"/>
    <w:tmpl w:val="4BCC45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16A23"/>
    <w:multiLevelType w:val="hybridMultilevel"/>
    <w:tmpl w:val="F7AAC0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9B233C"/>
    <w:multiLevelType w:val="hybridMultilevel"/>
    <w:tmpl w:val="C68A4670"/>
    <w:lvl w:ilvl="0" w:tplc="6CBE52F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F83CC4"/>
    <w:multiLevelType w:val="hybridMultilevel"/>
    <w:tmpl w:val="C9F683FC"/>
    <w:lvl w:ilvl="0" w:tplc="F7FADC34">
      <w:start w:val="1"/>
      <w:numFmt w:val="decimal"/>
      <w:lvlText w:val="%1)"/>
      <w:lvlJc w:val="left"/>
      <w:pPr>
        <w:ind w:left="1137" w:hanging="57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6C64B1C"/>
    <w:multiLevelType w:val="hybridMultilevel"/>
    <w:tmpl w:val="C7E06A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9E2D06"/>
    <w:multiLevelType w:val="hybridMultilevel"/>
    <w:tmpl w:val="4B3C9F18"/>
    <w:lvl w:ilvl="0" w:tplc="8A3CB8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A92EBD"/>
    <w:multiLevelType w:val="hybridMultilevel"/>
    <w:tmpl w:val="EE5E21E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564684"/>
    <w:multiLevelType w:val="hybridMultilevel"/>
    <w:tmpl w:val="00783C46"/>
    <w:lvl w:ilvl="0" w:tplc="8FB81CE6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0298B"/>
    <w:multiLevelType w:val="hybridMultilevel"/>
    <w:tmpl w:val="2AAC7C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580A9D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0D7119"/>
    <w:multiLevelType w:val="hybridMultilevel"/>
    <w:tmpl w:val="FA4A7F0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44410B"/>
    <w:multiLevelType w:val="hybridMultilevel"/>
    <w:tmpl w:val="C23C0F18"/>
    <w:lvl w:ilvl="0" w:tplc="42A8A81C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>
    <w:nsid w:val="74A07B58"/>
    <w:multiLevelType w:val="hybridMultilevel"/>
    <w:tmpl w:val="3A9A8840"/>
    <w:lvl w:ilvl="0" w:tplc="8EF847CE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BD150D1"/>
    <w:multiLevelType w:val="hybridMultilevel"/>
    <w:tmpl w:val="BC8029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B037C5"/>
    <w:multiLevelType w:val="hybridMultilevel"/>
    <w:tmpl w:val="D5A25F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20"/>
  </w:num>
  <w:num w:numId="4">
    <w:abstractNumId w:val="19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5"/>
  </w:num>
  <w:num w:numId="10">
    <w:abstractNumId w:val="14"/>
  </w:num>
  <w:num w:numId="11">
    <w:abstractNumId w:val="9"/>
  </w:num>
  <w:num w:numId="12">
    <w:abstractNumId w:val="11"/>
  </w:num>
  <w:num w:numId="13">
    <w:abstractNumId w:val="7"/>
  </w:num>
  <w:num w:numId="14">
    <w:abstractNumId w:val="16"/>
  </w:num>
  <w:num w:numId="15">
    <w:abstractNumId w:val="18"/>
  </w:num>
  <w:num w:numId="16">
    <w:abstractNumId w:val="13"/>
  </w:num>
  <w:num w:numId="17">
    <w:abstractNumId w:val="10"/>
  </w:num>
  <w:num w:numId="18">
    <w:abstractNumId w:val="1"/>
  </w:num>
  <w:num w:numId="19">
    <w:abstractNumId w:val="12"/>
  </w:num>
  <w:num w:numId="20">
    <w:abstractNumId w:val="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D8D"/>
    <w:rsid w:val="000118B8"/>
    <w:rsid w:val="000217CA"/>
    <w:rsid w:val="0002374F"/>
    <w:rsid w:val="0002537D"/>
    <w:rsid w:val="00025DEF"/>
    <w:rsid w:val="000465E8"/>
    <w:rsid w:val="000711BE"/>
    <w:rsid w:val="00074B32"/>
    <w:rsid w:val="00081B29"/>
    <w:rsid w:val="000B1D86"/>
    <w:rsid w:val="000B5703"/>
    <w:rsid w:val="000C4EAA"/>
    <w:rsid w:val="000E3095"/>
    <w:rsid w:val="0010652A"/>
    <w:rsid w:val="00136D08"/>
    <w:rsid w:val="00171C5D"/>
    <w:rsid w:val="00176223"/>
    <w:rsid w:val="0019102E"/>
    <w:rsid w:val="001A6DF3"/>
    <w:rsid w:val="001C0972"/>
    <w:rsid w:val="001D2B6F"/>
    <w:rsid w:val="001E2875"/>
    <w:rsid w:val="001F5CD5"/>
    <w:rsid w:val="002072B3"/>
    <w:rsid w:val="0021313E"/>
    <w:rsid w:val="00225FD9"/>
    <w:rsid w:val="00230EE8"/>
    <w:rsid w:val="00247716"/>
    <w:rsid w:val="00253345"/>
    <w:rsid w:val="00265F7C"/>
    <w:rsid w:val="002A024D"/>
    <w:rsid w:val="002A7DE6"/>
    <w:rsid w:val="002B02DD"/>
    <w:rsid w:val="002F49B3"/>
    <w:rsid w:val="003049C1"/>
    <w:rsid w:val="003609E9"/>
    <w:rsid w:val="00363384"/>
    <w:rsid w:val="00367924"/>
    <w:rsid w:val="003F00C9"/>
    <w:rsid w:val="00462AF3"/>
    <w:rsid w:val="00487467"/>
    <w:rsid w:val="00496227"/>
    <w:rsid w:val="004968FD"/>
    <w:rsid w:val="004C5586"/>
    <w:rsid w:val="00512302"/>
    <w:rsid w:val="00540872"/>
    <w:rsid w:val="005706DB"/>
    <w:rsid w:val="00581901"/>
    <w:rsid w:val="00581B21"/>
    <w:rsid w:val="00585C0C"/>
    <w:rsid w:val="0058790B"/>
    <w:rsid w:val="005914EE"/>
    <w:rsid w:val="00592272"/>
    <w:rsid w:val="005962EA"/>
    <w:rsid w:val="005A063D"/>
    <w:rsid w:val="005C53CF"/>
    <w:rsid w:val="005C63D6"/>
    <w:rsid w:val="005F0E87"/>
    <w:rsid w:val="0063613A"/>
    <w:rsid w:val="00653ED1"/>
    <w:rsid w:val="00655DDC"/>
    <w:rsid w:val="006B42E8"/>
    <w:rsid w:val="0070449E"/>
    <w:rsid w:val="007120B5"/>
    <w:rsid w:val="007215D1"/>
    <w:rsid w:val="00756D1F"/>
    <w:rsid w:val="00790072"/>
    <w:rsid w:val="00790438"/>
    <w:rsid w:val="007A5616"/>
    <w:rsid w:val="007B469A"/>
    <w:rsid w:val="007C0CE7"/>
    <w:rsid w:val="007D2779"/>
    <w:rsid w:val="007E6631"/>
    <w:rsid w:val="007F23C2"/>
    <w:rsid w:val="00811F3D"/>
    <w:rsid w:val="008131A2"/>
    <w:rsid w:val="00814F8D"/>
    <w:rsid w:val="00823BB4"/>
    <w:rsid w:val="00833C64"/>
    <w:rsid w:val="0083553E"/>
    <w:rsid w:val="00877368"/>
    <w:rsid w:val="00882C53"/>
    <w:rsid w:val="008A65EC"/>
    <w:rsid w:val="008B79AC"/>
    <w:rsid w:val="008C0745"/>
    <w:rsid w:val="0090526E"/>
    <w:rsid w:val="009535E4"/>
    <w:rsid w:val="009664A0"/>
    <w:rsid w:val="00977C40"/>
    <w:rsid w:val="00994119"/>
    <w:rsid w:val="009B09F1"/>
    <w:rsid w:val="009D7A3D"/>
    <w:rsid w:val="00A41DF8"/>
    <w:rsid w:val="00A44993"/>
    <w:rsid w:val="00A71EA8"/>
    <w:rsid w:val="00A74355"/>
    <w:rsid w:val="00A942A0"/>
    <w:rsid w:val="00A96961"/>
    <w:rsid w:val="00AB618D"/>
    <w:rsid w:val="00AC3E61"/>
    <w:rsid w:val="00AF4FB5"/>
    <w:rsid w:val="00B0675B"/>
    <w:rsid w:val="00B257A5"/>
    <w:rsid w:val="00B50377"/>
    <w:rsid w:val="00B507F9"/>
    <w:rsid w:val="00B95D8D"/>
    <w:rsid w:val="00BA6D65"/>
    <w:rsid w:val="00BB5C4F"/>
    <w:rsid w:val="00BC5DF3"/>
    <w:rsid w:val="00C04177"/>
    <w:rsid w:val="00C045FA"/>
    <w:rsid w:val="00C25CC7"/>
    <w:rsid w:val="00C43FDC"/>
    <w:rsid w:val="00C517BD"/>
    <w:rsid w:val="00C520E7"/>
    <w:rsid w:val="00C61BBC"/>
    <w:rsid w:val="00C63267"/>
    <w:rsid w:val="00C63AA2"/>
    <w:rsid w:val="00C73BF8"/>
    <w:rsid w:val="00C80091"/>
    <w:rsid w:val="00CA20B9"/>
    <w:rsid w:val="00CD6D31"/>
    <w:rsid w:val="00CF6989"/>
    <w:rsid w:val="00D03628"/>
    <w:rsid w:val="00D43C02"/>
    <w:rsid w:val="00D7071B"/>
    <w:rsid w:val="00D807D0"/>
    <w:rsid w:val="00D9133F"/>
    <w:rsid w:val="00DA6CA7"/>
    <w:rsid w:val="00DB17A4"/>
    <w:rsid w:val="00DC288C"/>
    <w:rsid w:val="00DF2CAB"/>
    <w:rsid w:val="00E268B0"/>
    <w:rsid w:val="00E43E2C"/>
    <w:rsid w:val="00E840BA"/>
    <w:rsid w:val="00EB491D"/>
    <w:rsid w:val="00EC09CA"/>
    <w:rsid w:val="00EF63AE"/>
    <w:rsid w:val="00F127BC"/>
    <w:rsid w:val="00F138B8"/>
    <w:rsid w:val="00F22695"/>
    <w:rsid w:val="00F30EA6"/>
    <w:rsid w:val="00F330FC"/>
    <w:rsid w:val="00F54DD3"/>
    <w:rsid w:val="00F64793"/>
    <w:rsid w:val="00F67814"/>
    <w:rsid w:val="00F9033F"/>
    <w:rsid w:val="00FA1083"/>
    <w:rsid w:val="00FB7F8E"/>
    <w:rsid w:val="00FC744B"/>
    <w:rsid w:val="00FD3A60"/>
    <w:rsid w:val="00FE4679"/>
    <w:rsid w:val="00FF0500"/>
    <w:rsid w:val="00FF3A48"/>
    <w:rsid w:val="00F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DB17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5D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5D8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5D8D"/>
    <w:rPr>
      <w:vertAlign w:val="superscript"/>
    </w:rPr>
  </w:style>
  <w:style w:type="paragraph" w:styleId="Akapitzlist">
    <w:name w:val="List Paragraph"/>
    <w:basedOn w:val="Normalny"/>
    <w:uiPriority w:val="34"/>
    <w:qFormat/>
    <w:rsid w:val="00B95D8D"/>
    <w:pPr>
      <w:ind w:left="720"/>
      <w:contextualSpacing/>
    </w:pPr>
  </w:style>
  <w:style w:type="paragraph" w:customStyle="1" w:styleId="Default">
    <w:name w:val="Default"/>
    <w:rsid w:val="00071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0711B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711BE"/>
    <w:rPr>
      <w:rFonts w:ascii="Calibri" w:hAnsi="Calibri"/>
      <w:szCs w:val="21"/>
    </w:rPr>
  </w:style>
  <w:style w:type="character" w:customStyle="1" w:styleId="apple-converted-space">
    <w:name w:val="apple-converted-space"/>
    <w:basedOn w:val="Domylnaczcionkaakapitu"/>
    <w:rsid w:val="000711BE"/>
  </w:style>
  <w:style w:type="paragraph" w:customStyle="1" w:styleId="msolistparagraph0">
    <w:name w:val="msolistparagraph"/>
    <w:basedOn w:val="Normalny"/>
    <w:rsid w:val="00C520E7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paragraph" w:customStyle="1" w:styleId="podstawowy">
    <w:name w:val="podstawowy"/>
    <w:basedOn w:val="Normalny"/>
    <w:uiPriority w:val="99"/>
    <w:rsid w:val="00C520E7"/>
    <w:pPr>
      <w:widowControl w:val="0"/>
      <w:autoSpaceDE w:val="0"/>
      <w:autoSpaceDN w:val="0"/>
      <w:adjustRightInd w:val="0"/>
      <w:spacing w:after="0" w:line="400" w:lineRule="atLeast"/>
      <w:ind w:firstLine="567"/>
      <w:jc w:val="both"/>
      <w:textAlignment w:val="center"/>
    </w:pPr>
    <w:rPr>
      <w:rFonts w:ascii="ACaslonPro-Regular" w:eastAsia="Times New Roman" w:hAnsi="ACaslonPro-Regular" w:cs="ACaslonPro-Regular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F5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5CD5"/>
  </w:style>
  <w:style w:type="paragraph" w:styleId="Stopka">
    <w:name w:val="footer"/>
    <w:basedOn w:val="Normalny"/>
    <w:link w:val="StopkaZnak"/>
    <w:uiPriority w:val="99"/>
    <w:unhideWhenUsed/>
    <w:rsid w:val="001F5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5CD5"/>
  </w:style>
  <w:style w:type="paragraph" w:styleId="Tekstdymka">
    <w:name w:val="Balloon Text"/>
    <w:basedOn w:val="Normalny"/>
    <w:link w:val="TekstdymkaZnak"/>
    <w:uiPriority w:val="99"/>
    <w:semiHidden/>
    <w:unhideWhenUsed/>
    <w:rsid w:val="00BA6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D65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DB17A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B17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DB17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5D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5D8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5D8D"/>
    <w:rPr>
      <w:vertAlign w:val="superscript"/>
    </w:rPr>
  </w:style>
  <w:style w:type="paragraph" w:styleId="Akapitzlist">
    <w:name w:val="List Paragraph"/>
    <w:basedOn w:val="Normalny"/>
    <w:uiPriority w:val="34"/>
    <w:qFormat/>
    <w:rsid w:val="00B95D8D"/>
    <w:pPr>
      <w:ind w:left="720"/>
      <w:contextualSpacing/>
    </w:pPr>
  </w:style>
  <w:style w:type="paragraph" w:customStyle="1" w:styleId="Default">
    <w:name w:val="Default"/>
    <w:rsid w:val="00071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0711B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711BE"/>
    <w:rPr>
      <w:rFonts w:ascii="Calibri" w:hAnsi="Calibri"/>
      <w:szCs w:val="21"/>
    </w:rPr>
  </w:style>
  <w:style w:type="character" w:customStyle="1" w:styleId="apple-converted-space">
    <w:name w:val="apple-converted-space"/>
    <w:basedOn w:val="Domylnaczcionkaakapitu"/>
    <w:rsid w:val="000711BE"/>
  </w:style>
  <w:style w:type="paragraph" w:customStyle="1" w:styleId="msolistparagraph0">
    <w:name w:val="msolistparagraph"/>
    <w:basedOn w:val="Normalny"/>
    <w:rsid w:val="00C520E7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paragraph" w:customStyle="1" w:styleId="podstawowy">
    <w:name w:val="podstawowy"/>
    <w:basedOn w:val="Normalny"/>
    <w:uiPriority w:val="99"/>
    <w:rsid w:val="00C520E7"/>
    <w:pPr>
      <w:widowControl w:val="0"/>
      <w:autoSpaceDE w:val="0"/>
      <w:autoSpaceDN w:val="0"/>
      <w:adjustRightInd w:val="0"/>
      <w:spacing w:after="0" w:line="400" w:lineRule="atLeast"/>
      <w:ind w:firstLine="567"/>
      <w:jc w:val="both"/>
      <w:textAlignment w:val="center"/>
    </w:pPr>
    <w:rPr>
      <w:rFonts w:ascii="ACaslonPro-Regular" w:eastAsia="Times New Roman" w:hAnsi="ACaslonPro-Regular" w:cs="ACaslonPro-Regular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F5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5CD5"/>
  </w:style>
  <w:style w:type="paragraph" w:styleId="Stopka">
    <w:name w:val="footer"/>
    <w:basedOn w:val="Normalny"/>
    <w:link w:val="StopkaZnak"/>
    <w:uiPriority w:val="99"/>
    <w:unhideWhenUsed/>
    <w:rsid w:val="001F5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5CD5"/>
  </w:style>
  <w:style w:type="paragraph" w:styleId="Tekstdymka">
    <w:name w:val="Balloon Text"/>
    <w:basedOn w:val="Normalny"/>
    <w:link w:val="TekstdymkaZnak"/>
    <w:uiPriority w:val="99"/>
    <w:semiHidden/>
    <w:unhideWhenUsed/>
    <w:rsid w:val="00BA6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D65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DB17A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B17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6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6380"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EAEAEA"/>
            <w:bottom w:val="none" w:sz="0" w:space="0" w:color="auto"/>
            <w:right w:val="none" w:sz="0" w:space="0" w:color="auto"/>
          </w:divBdr>
        </w:div>
      </w:divsChild>
    </w:div>
    <w:div w:id="7194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7293"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EAEAEA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7BE34-5161-41B3-BC78-17A994FB8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2002</Words>
  <Characters>12015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</dc:creator>
  <cp:lastModifiedBy>Ewa A. Genert</cp:lastModifiedBy>
  <cp:revision>2</cp:revision>
  <cp:lastPrinted>2016-05-13T11:41:00Z</cp:lastPrinted>
  <dcterms:created xsi:type="dcterms:W3CDTF">2016-07-19T07:25:00Z</dcterms:created>
  <dcterms:modified xsi:type="dcterms:W3CDTF">2016-07-19T07:25:00Z</dcterms:modified>
</cp:coreProperties>
</file>