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619" w:rsidRPr="005A3619" w:rsidRDefault="00561320" w:rsidP="005A3619">
      <w:pPr>
        <w:pStyle w:val="OZNPROJEKTUwskazaniedatylubwersjiprojektu"/>
      </w:pPr>
      <w:bookmarkStart w:id="0" w:name="_GoBack"/>
      <w:bookmarkEnd w:id="0"/>
      <w:r>
        <w:t xml:space="preserve"> Projekt</w:t>
      </w:r>
    </w:p>
    <w:p w:rsidR="005A3619" w:rsidRPr="005A3619" w:rsidRDefault="005A3619" w:rsidP="005A3619"/>
    <w:p w:rsidR="005A3619" w:rsidRPr="005A3619" w:rsidRDefault="005A3619" w:rsidP="005A3619"/>
    <w:p w:rsidR="005A3619" w:rsidRPr="005A3619" w:rsidRDefault="005A3619" w:rsidP="005A3619">
      <w:pPr>
        <w:pStyle w:val="OZNRODZAKTUtznustawalubrozporzdzenieiorganwydajcy"/>
      </w:pPr>
      <w:r w:rsidRPr="005A3619">
        <w:t>Ustawa</w:t>
      </w:r>
    </w:p>
    <w:p w:rsidR="005A3619" w:rsidRPr="005A3619" w:rsidRDefault="005A3619" w:rsidP="005A3619">
      <w:pPr>
        <w:pStyle w:val="DATAAKTUdatauchwalenialubwydaniaaktu"/>
      </w:pPr>
      <w:r w:rsidRPr="005A3619">
        <w:t>z dnia…………………..2016 r.</w:t>
      </w:r>
    </w:p>
    <w:p w:rsidR="005A3619" w:rsidRPr="005A3619" w:rsidRDefault="005A3619" w:rsidP="005A3619">
      <w:pPr>
        <w:pStyle w:val="TYTUAKTUprzedmiotregulacjiustawylubrozporzdzenia"/>
      </w:pPr>
      <w:r w:rsidRPr="005A3619">
        <w:t>o zmianie ustawy o wynagrodzeniu osób zajmujących kierownicze stanowiska państwowe oraz o zmianie niektórych innych ustaw</w:t>
      </w:r>
      <w:r w:rsidRPr="005A3619">
        <w:rPr>
          <w:rStyle w:val="Odwoanieprzypisudolnego"/>
        </w:rPr>
        <w:footnoteReference w:customMarkFollows="1" w:id="1"/>
        <w:t>1)</w:t>
      </w:r>
    </w:p>
    <w:p w:rsidR="005A3619" w:rsidRPr="005A3619" w:rsidRDefault="005A3619" w:rsidP="005A3619"/>
    <w:p w:rsidR="005A3619" w:rsidRPr="005A3619" w:rsidRDefault="005A3619" w:rsidP="005A3619"/>
    <w:p w:rsidR="005A3619" w:rsidRPr="005A3619" w:rsidRDefault="005A3619" w:rsidP="005A3619">
      <w:pPr>
        <w:pStyle w:val="ARTartustawynprozporzdzenia"/>
      </w:pPr>
      <w:r w:rsidRPr="005A3619">
        <w:t>Art. 1. W ustawie z dnia 31 lipca 1981 r. o wynagrodzeniu osób zajmujących kierownicze stanowiska pa</w:t>
      </w:r>
      <w:r w:rsidR="00003B02">
        <w:t>ństwowe (Dz. U. z 2011 r.</w:t>
      </w:r>
      <w:r w:rsidRPr="005A3619">
        <w:t xml:space="preserve"> poz. 430, z </w:t>
      </w:r>
      <w:proofErr w:type="spellStart"/>
      <w:r w:rsidRPr="005A3619">
        <w:t>późn</w:t>
      </w:r>
      <w:proofErr w:type="spellEnd"/>
      <w:r w:rsidRPr="005A3619">
        <w:t>. zm.</w:t>
      </w:r>
      <w:r w:rsidRPr="005A3619">
        <w:rPr>
          <w:rStyle w:val="Odwoanieprzypisudolnego"/>
        </w:rPr>
        <w:footnoteReference w:customMarkFollows="1" w:id="2"/>
        <w:t>2)</w:t>
      </w:r>
      <w:r w:rsidRPr="005A3619">
        <w:t>), wprowadza się następujące zmiany:</w:t>
      </w:r>
    </w:p>
    <w:p w:rsidR="005A3619" w:rsidRPr="005A3619" w:rsidRDefault="005A3619" w:rsidP="005A3619">
      <w:pPr>
        <w:pStyle w:val="PKTpunkt"/>
      </w:pPr>
      <w:r w:rsidRPr="005A3619">
        <w:t>1) tytuł ustawy otrzymuje brzmienie :</w:t>
      </w:r>
    </w:p>
    <w:p w:rsidR="005A3619" w:rsidRPr="005A3619" w:rsidRDefault="005A3619" w:rsidP="005A3619">
      <w:pPr>
        <w:pStyle w:val="ZTYTDZPRZEDMzmprzedmtytuulubdziauartykuempunktem"/>
      </w:pPr>
      <w:r w:rsidRPr="005A3619">
        <w:t>„o wynagrodzeniu osób zajmujących kierownicze stanowiska państwowe oraz niektórych innych osób”;</w:t>
      </w:r>
    </w:p>
    <w:p w:rsidR="005A3619" w:rsidRPr="005A3619" w:rsidRDefault="005A3619" w:rsidP="005A3619">
      <w:pPr>
        <w:pStyle w:val="PKTpunkt"/>
      </w:pPr>
      <w:r w:rsidRPr="005A3619">
        <w:t>2) w art. 2 dotychczasową treść oznacza się jako ust. 1 i dodaje się ust. 2 w brzmieniu:</w:t>
      </w:r>
    </w:p>
    <w:p w:rsidR="005A3619" w:rsidRPr="005A3619" w:rsidRDefault="005A3619" w:rsidP="005A3619">
      <w:pPr>
        <w:pStyle w:val="ZUSTzmustartykuempunktem"/>
      </w:pPr>
      <w:r w:rsidRPr="005A3619">
        <w:t>„2. Ustawa ustala również zasady wynagradzania małżonka Prezydenta Rzeczypospolitej Polskiej z tytułu wykonywania przez niego z</w:t>
      </w:r>
      <w:r w:rsidR="00BF7E2A">
        <w:t>wyczajowo przyjętych obowiązków</w:t>
      </w:r>
      <w:r w:rsidRPr="005A3619">
        <w:t>.”;</w:t>
      </w:r>
    </w:p>
    <w:p w:rsidR="005A3619" w:rsidRPr="005A3619" w:rsidRDefault="005A3619" w:rsidP="005A3619">
      <w:pPr>
        <w:pStyle w:val="PKTpunkt"/>
      </w:pPr>
      <w:r w:rsidRPr="005A3619">
        <w:lastRenderedPageBreak/>
        <w:t>3) art. 2a otrzymuje brzmienie:</w:t>
      </w:r>
    </w:p>
    <w:p w:rsidR="005A3619" w:rsidRPr="005A3619" w:rsidRDefault="005A3619" w:rsidP="003E37F9">
      <w:pPr>
        <w:pStyle w:val="ZARTzmartartykuempunktem"/>
      </w:pPr>
      <w:r w:rsidRPr="005A3619">
        <w:t>„Art. 2a. 1. Wynagrodzenie osób zajmujących kierownicze stanowiska państwowe składa się z wynagrodzenia zasadniczego oraz dodatku funkcyjnego.</w:t>
      </w:r>
    </w:p>
    <w:p w:rsidR="005A3619" w:rsidRPr="005A3619" w:rsidRDefault="005A3619" w:rsidP="003E37F9">
      <w:pPr>
        <w:pStyle w:val="ZARTzmartartykuempunktem"/>
      </w:pPr>
      <w:r w:rsidRPr="005A3619">
        <w:t>2. Wynagrodzenie zasadnicze (</w:t>
      </w:r>
      <w:proofErr w:type="spellStart"/>
      <w:r w:rsidRPr="005A3619">
        <w:t>Wzas</w:t>
      </w:r>
      <w:proofErr w:type="spellEnd"/>
      <w:r w:rsidRPr="005A3619">
        <w:t>) osób zajmujących kierownicze stanowiska państwowe oblicza się według wzoru:</w:t>
      </w:r>
    </w:p>
    <w:p w:rsidR="005A3619" w:rsidRDefault="005A3619" w:rsidP="000A3A68">
      <w:pPr>
        <w:pStyle w:val="WMATFIZCHEMwzrmatfizlubchem"/>
      </w:pPr>
      <w:proofErr w:type="spellStart"/>
      <w:r w:rsidRPr="005A3619">
        <w:t>Wzas</w:t>
      </w:r>
      <w:proofErr w:type="spellEnd"/>
      <w:r w:rsidRPr="005A3619">
        <w:t xml:space="preserve"> n = (</w:t>
      </w:r>
      <w:proofErr w:type="spellStart"/>
      <w:r w:rsidRPr="005A3619">
        <w:t>Wmin</w:t>
      </w:r>
      <w:proofErr w:type="spellEnd"/>
      <w:r w:rsidRPr="005A3619">
        <w:t xml:space="preserve"> + </w:t>
      </w:r>
      <w:proofErr w:type="spellStart"/>
      <w:r w:rsidRPr="005A3619">
        <w:t>Wprz</w:t>
      </w:r>
      <w:proofErr w:type="spellEnd"/>
      <w:r w:rsidRPr="005A3619">
        <w:t>) x 2</w:t>
      </w:r>
    </w:p>
    <w:p w:rsidR="001F77C4" w:rsidRPr="005A3619" w:rsidRDefault="001F77C4" w:rsidP="003E37F9">
      <w:pPr>
        <w:pStyle w:val="ZARTzmartartykuempunktem"/>
      </w:pPr>
    </w:p>
    <w:p w:rsidR="005A3619" w:rsidRPr="005A3619" w:rsidRDefault="005A3619" w:rsidP="003E37F9">
      <w:pPr>
        <w:pStyle w:val="ZARTzmartartykuempunktem"/>
      </w:pPr>
      <w:r w:rsidRPr="005A3619">
        <w:t>gdzie znaczenie poszczególnych symboli jest następujące:</w:t>
      </w:r>
    </w:p>
    <w:p w:rsidR="005A3619" w:rsidRPr="005A3619" w:rsidRDefault="005A3619" w:rsidP="003E37F9">
      <w:pPr>
        <w:pStyle w:val="ZARTzmartartykuempunktem"/>
      </w:pPr>
      <w:r w:rsidRPr="005A3619">
        <w:t>n - rok, dla którego obliczane jest wynagrodzenie,</w:t>
      </w:r>
    </w:p>
    <w:p w:rsidR="005A3619" w:rsidRPr="005A3619" w:rsidRDefault="005A3619" w:rsidP="003E37F9">
      <w:pPr>
        <w:pStyle w:val="ZARTzmartartykuempunktem"/>
      </w:pPr>
      <w:proofErr w:type="spellStart"/>
      <w:r w:rsidRPr="005A3619">
        <w:t>Wzas</w:t>
      </w:r>
      <w:proofErr w:type="spellEnd"/>
      <w:r w:rsidRPr="005A3619">
        <w:t xml:space="preserve"> n – wynagrodzenie zasadnicze dla roku n,</w:t>
      </w:r>
    </w:p>
    <w:p w:rsidR="005A3619" w:rsidRPr="005A3619" w:rsidRDefault="005A3619" w:rsidP="003E37F9">
      <w:pPr>
        <w:pStyle w:val="ZARTzmartartykuempunktem"/>
      </w:pPr>
      <w:proofErr w:type="spellStart"/>
      <w:r w:rsidRPr="005A3619">
        <w:t>Wmin</w:t>
      </w:r>
      <w:proofErr w:type="spellEnd"/>
      <w:r w:rsidRPr="005A3619">
        <w:t xml:space="preserve"> – wynagrodzenie minimalne dla aktualnego roku ustalane w trybie przewidzianym w ustawie z dnia 10 października 2002 r. o minimalnym wynagrodzeniu za pracę (Dz. U. z 2015 poz. 2008),</w:t>
      </w:r>
    </w:p>
    <w:p w:rsidR="005A3619" w:rsidRPr="005A3619" w:rsidRDefault="005A3619" w:rsidP="003E37F9">
      <w:pPr>
        <w:pStyle w:val="ZARTzmartartykuempunktem"/>
      </w:pPr>
      <w:proofErr w:type="spellStart"/>
      <w:r w:rsidRPr="005A3619">
        <w:t>Wprz</w:t>
      </w:r>
      <w:proofErr w:type="spellEnd"/>
      <w:r w:rsidRPr="005A3619">
        <w:t xml:space="preserve"> – ostatnio ogłoszone przeciętne wynagrodzenie miesięczne brutto w gospodarce narodowej, na podstawie art. 20 pkt 1 lit. a ustawy z dnia 17 grudnia 1998 r. o emeryturach i rentach z Funduszu Ubezpieczeń Społecznych (Dz. U. z 2015 r. poz. 748, 1240, 1302 i 1311).</w:t>
      </w:r>
    </w:p>
    <w:p w:rsidR="005A3619" w:rsidRDefault="005A3619" w:rsidP="003E37F9">
      <w:pPr>
        <w:pStyle w:val="ZARTzmartartykuempunktem"/>
      </w:pPr>
      <w:r w:rsidRPr="005A3619">
        <w:t>3. Dodatek  funkcyjny (</w:t>
      </w:r>
      <w:proofErr w:type="spellStart"/>
      <w:r w:rsidRPr="005A3619">
        <w:t>Df</w:t>
      </w:r>
      <w:proofErr w:type="spellEnd"/>
      <w:r w:rsidRPr="005A3619">
        <w:t xml:space="preserve">) osób zajmujących kierownicze stanowiska państwowe, oblicza się według wzoru: </w:t>
      </w:r>
    </w:p>
    <w:p w:rsidR="001F77C4" w:rsidRPr="005A3619" w:rsidRDefault="001F77C4" w:rsidP="003E37F9">
      <w:pPr>
        <w:pStyle w:val="ZARTzmartartykuempunktem"/>
      </w:pPr>
    </w:p>
    <w:p w:rsidR="005A3619" w:rsidRDefault="005A3619" w:rsidP="000A3A68">
      <w:pPr>
        <w:pStyle w:val="WMATFIZCHEMwzrmatfizlubchem"/>
      </w:pPr>
      <w:proofErr w:type="spellStart"/>
      <w:r w:rsidRPr="005A3619">
        <w:t>Df</w:t>
      </w:r>
      <w:proofErr w:type="spellEnd"/>
      <w:r w:rsidRPr="005A3619">
        <w:t xml:space="preserve"> = ((((</w:t>
      </w:r>
      <w:proofErr w:type="spellStart"/>
      <w:r w:rsidRPr="005A3619">
        <w:t>Wmin</w:t>
      </w:r>
      <w:proofErr w:type="spellEnd"/>
      <w:r w:rsidRPr="005A3619">
        <w:t xml:space="preserve"> + </w:t>
      </w:r>
      <w:proofErr w:type="spellStart"/>
      <w:r w:rsidRPr="005A3619">
        <w:t>Wprz</w:t>
      </w:r>
      <w:proofErr w:type="spellEnd"/>
      <w:r w:rsidRPr="005A3619">
        <w:t xml:space="preserve">)/2) </w:t>
      </w:r>
      <w:r w:rsidR="003726E4">
        <w:t>x ((</w:t>
      </w:r>
      <w:proofErr w:type="spellStart"/>
      <w:r w:rsidR="003726E4">
        <w:t>PKBn</w:t>
      </w:r>
      <w:proofErr w:type="spellEnd"/>
      <w:r w:rsidR="003726E4">
        <w:t xml:space="preserve"> + PKBn-1+ PKBn-2)/3)/G</w:t>
      </w:r>
      <w:r w:rsidR="003726E4">
        <w:rPr>
          <w:rFonts w:cs="Times New Roman"/>
        </w:rPr>
        <w:t>²</w:t>
      </w:r>
      <w:r w:rsidRPr="005A3619">
        <w:t>)</w:t>
      </w:r>
      <w:r w:rsidR="003726E4">
        <w:t>/10</w:t>
      </w:r>
      <w:r w:rsidRPr="005A3619">
        <w:t xml:space="preserve"> x </w:t>
      </w:r>
      <w:proofErr w:type="spellStart"/>
      <w:r w:rsidRPr="005A3619">
        <w:t>Mf</w:t>
      </w:r>
      <w:proofErr w:type="spellEnd"/>
    </w:p>
    <w:p w:rsidR="001F77C4" w:rsidRPr="005A3619" w:rsidRDefault="001F77C4" w:rsidP="003E37F9">
      <w:pPr>
        <w:pStyle w:val="ZARTzmartartykuempunktem"/>
      </w:pPr>
    </w:p>
    <w:p w:rsidR="005A3619" w:rsidRPr="005A3619" w:rsidRDefault="005A3619" w:rsidP="003E37F9">
      <w:pPr>
        <w:pStyle w:val="ZARTzmartartykuempunktem"/>
      </w:pPr>
      <w:r w:rsidRPr="005A3619">
        <w:t>gdzie znaczenie poszczególnych symboli jest następujące:</w:t>
      </w:r>
    </w:p>
    <w:p w:rsidR="005A3619" w:rsidRPr="005A3619" w:rsidRDefault="005A3619" w:rsidP="003E37F9">
      <w:pPr>
        <w:pStyle w:val="ZARTzmartartykuempunktem"/>
      </w:pPr>
      <w:proofErr w:type="spellStart"/>
      <w:r w:rsidRPr="005A3619">
        <w:t>Wmin</w:t>
      </w:r>
      <w:proofErr w:type="spellEnd"/>
      <w:r w:rsidRPr="005A3619">
        <w:t xml:space="preserve"> – wynagrodzenie minimalne dla aktualnego roku ustalane w trybie przewidzianym w ustawie z dnia 10 października 2002 r. o minimalnym wynagrodzeniu za pracę. (Dz. U. z 2015 poz. 2008),</w:t>
      </w:r>
    </w:p>
    <w:p w:rsidR="005A3619" w:rsidRPr="005A3619" w:rsidRDefault="005A3619" w:rsidP="003E37F9">
      <w:pPr>
        <w:pStyle w:val="ZARTzmartartykuempunktem"/>
      </w:pPr>
      <w:proofErr w:type="spellStart"/>
      <w:r w:rsidRPr="005A3619">
        <w:t>Wprz</w:t>
      </w:r>
      <w:proofErr w:type="spellEnd"/>
      <w:r w:rsidRPr="005A3619">
        <w:t xml:space="preserve"> – ostatnio ogłoszone przeciętne wynagrodzenie miesięczne brutto w gospodarce narodowej, na podstawie art. 20 pkt 1 lit. a ustawy z dnia 17 grudnia 1998 r. o emeryturach i rentach z Funduszu Ubezpieczeń Społecznych, (Dz. U. z 2015 r. poz. 748, 1240, 1302 i 1311),</w:t>
      </w:r>
    </w:p>
    <w:p w:rsidR="005A3619" w:rsidRPr="005A3619" w:rsidRDefault="005A3619" w:rsidP="003E37F9">
      <w:pPr>
        <w:pStyle w:val="ZARTzmartartykuempunktem"/>
      </w:pPr>
      <w:r w:rsidRPr="005A3619">
        <w:t>PKB</w:t>
      </w:r>
      <w:r w:rsidR="00CE2D7F">
        <w:t xml:space="preserve"> -</w:t>
      </w:r>
      <w:r w:rsidRPr="005A3619">
        <w:t xml:space="preserve"> </w:t>
      </w:r>
      <w:r w:rsidR="003D3134">
        <w:t>średnia waż</w:t>
      </w:r>
      <w:r w:rsidR="00CE2D7F">
        <w:t xml:space="preserve">ona w procentach wzrostu wartości produktu krajowego brutto w cenach stałych za okres ostatnich 3 lat, obliczona na podstawie danych ostatnio opublikowanych przez Prezesa Głównego Urzędu Statystycznego w Dzienniku </w:t>
      </w:r>
      <w:r w:rsidR="00CE2D7F">
        <w:lastRenderedPageBreak/>
        <w:t>Urzędowym Rzeczypospolitej Polskiej „Monitor Polski” dla roku n-1 i n-2 oraz prognozowanych w uzasadnieniu do ustawy budżetowej dla roku n</w:t>
      </w:r>
      <w:r w:rsidRPr="005A3619">
        <w:t>,</w:t>
      </w:r>
    </w:p>
    <w:p w:rsidR="005A3619" w:rsidRPr="005A3619" w:rsidRDefault="005A3619" w:rsidP="003E37F9">
      <w:pPr>
        <w:pStyle w:val="ZARTzmartartykuempunktem"/>
      </w:pPr>
      <w:r w:rsidRPr="005A3619">
        <w:t xml:space="preserve">G – </w:t>
      </w:r>
      <w:r w:rsidR="003D3134">
        <w:t>ostatnio</w:t>
      </w:r>
      <w:r w:rsidR="009B01AF">
        <w:t xml:space="preserve"> ogłoszony </w:t>
      </w:r>
      <w:r w:rsidRPr="005A3619">
        <w:t>w</w:t>
      </w:r>
      <w:r w:rsidR="009B01AF">
        <w:t xml:space="preserve">spółczynnik </w:t>
      </w:r>
      <w:proofErr w:type="spellStart"/>
      <w:r w:rsidR="009B01AF">
        <w:t>Giniego</w:t>
      </w:r>
      <w:proofErr w:type="spellEnd"/>
      <w:r w:rsidRPr="005A3619">
        <w:t>, publikowany przez GUS w ramach badań EU-SILC (</w:t>
      </w:r>
      <w:proofErr w:type="spellStart"/>
      <w:r w:rsidRPr="005A3619">
        <w:t>European</w:t>
      </w:r>
      <w:proofErr w:type="spellEnd"/>
      <w:r w:rsidRPr="005A3619">
        <w:t xml:space="preserve"> Union </w:t>
      </w:r>
      <w:proofErr w:type="spellStart"/>
      <w:r w:rsidRPr="005A3619">
        <w:t>Statistics</w:t>
      </w:r>
      <w:proofErr w:type="spellEnd"/>
      <w:r w:rsidRPr="005A3619">
        <w:t xml:space="preserve"> on </w:t>
      </w:r>
      <w:proofErr w:type="spellStart"/>
      <w:r w:rsidRPr="005A3619">
        <w:t>Income</w:t>
      </w:r>
      <w:proofErr w:type="spellEnd"/>
      <w:r w:rsidRPr="005A3619">
        <w:t xml:space="preserve"> and </w:t>
      </w:r>
      <w:proofErr w:type="spellStart"/>
      <w:r w:rsidRPr="005A3619">
        <w:t>Living</w:t>
      </w:r>
      <w:proofErr w:type="spellEnd"/>
      <w:r w:rsidRPr="005A3619">
        <w:t xml:space="preserve"> </w:t>
      </w:r>
      <w:proofErr w:type="spellStart"/>
      <w:r w:rsidRPr="005A3619">
        <w:t>Conditions</w:t>
      </w:r>
      <w:proofErr w:type="spellEnd"/>
      <w:r w:rsidRPr="005A3619">
        <w:t>) regulowanych rozporządzeniem (WE) nr 1177/2003 Parlamentu Europejskiego i Rady z dnia 16 czerwca 2003 r. dotyczące statystyk Wspólnoty w sprawie dochodów i warunków życia (EU-SILC) (Dz.U. L 165 z 3.7.2003, s. 1), zmienionym rozporządzeniem (WE) nr 1553/2005 Parlamentu Europejskiego i Rady z dnia 7 września 2005 r. (Dz.U. L 255 z 30.9.2005, s. 6),</w:t>
      </w:r>
    </w:p>
    <w:p w:rsidR="005A3619" w:rsidRPr="005A3619" w:rsidRDefault="005A3619" w:rsidP="003E37F9">
      <w:pPr>
        <w:pStyle w:val="ZARTzmartartykuempunktem"/>
      </w:pPr>
      <w:proofErr w:type="spellStart"/>
      <w:r w:rsidRPr="005A3619">
        <w:t>Mf</w:t>
      </w:r>
      <w:proofErr w:type="spellEnd"/>
      <w:r w:rsidRPr="005A3619">
        <w:t xml:space="preserve"> – mnożnik funkcyjny.</w:t>
      </w:r>
    </w:p>
    <w:p w:rsidR="005A3619" w:rsidRPr="005A3619" w:rsidRDefault="005A3619" w:rsidP="003E37F9">
      <w:pPr>
        <w:pStyle w:val="ZARTzmartartykuempunktem"/>
      </w:pPr>
      <w:r w:rsidRPr="005A3619">
        <w:t>4. Wysokość mnożnika funkcyjnego, o którym mowa w ust. 3, przyjmowana do określania wysokości wynagrodzenia osób zajmujących kierownicze stanowiska państwowe określa tabela stanowiąca załącznik do ustawy.</w:t>
      </w:r>
    </w:p>
    <w:p w:rsidR="005A3619" w:rsidRPr="005A3619" w:rsidRDefault="005A3619" w:rsidP="003E37F9">
      <w:pPr>
        <w:pStyle w:val="ZARTzmartartykuempunktem"/>
      </w:pPr>
      <w:r w:rsidRPr="005A3619">
        <w:t xml:space="preserve">5. Prezes Głównego Urzędu Statystycznego oblicza, zgodnie z ust. 2 - 4, na dzień 10 marca danego roku i ogłasza, w drodze obwieszczenia, w Dzienniku Urzędowym Rzeczypospolitej Polskiej „Monitor Polski” w terminie do dnia 20 marca danego roku wysokość wynagrodzenia osób zajmujących kierownicze stanowiska państwowe. </w:t>
      </w:r>
    </w:p>
    <w:p w:rsidR="005A3619" w:rsidRPr="005A3619" w:rsidRDefault="005A3619" w:rsidP="003E37F9">
      <w:pPr>
        <w:pStyle w:val="ZARTzmartartykuempunktem"/>
      </w:pPr>
      <w:r w:rsidRPr="005A3619">
        <w:t>6. Wysokość wynagrodzenia osób zajmujących kierownicze stanowiska państwowe obliczoną i ogłoszoną przez Prezesa Głównego Urzędu Statystycznego stosuje się od dnia 1 kwietnia danego roku do dnia 31 marca roku następnego.</w:t>
      </w:r>
    </w:p>
    <w:p w:rsidR="005A3619" w:rsidRPr="005A3619" w:rsidRDefault="005A3619" w:rsidP="001F77C4">
      <w:pPr>
        <w:pStyle w:val="ZARTzmartartykuempunktem"/>
      </w:pPr>
      <w:r w:rsidRPr="005A3619">
        <w:t>7. Kwoty wynagrodzenia zasadniczego i dodatku funkcyjnego osób zajmujących kierownicze stanowiska państwowe</w:t>
      </w:r>
      <w:r w:rsidR="001F77C4">
        <w:t>, obliczone zgodnie z ust. 2-4 z</w:t>
      </w:r>
      <w:r w:rsidR="001F77C4" w:rsidRPr="001F77C4">
        <w:t>aokrągla się do pełnych złotych, w ten sposób, że końcówki kwot wynoszące mniej niż 50 groszy pomija się, a końcówki kwot wynoszące 50 i więcej groszy podwyższa się do pełnych złotych.</w:t>
      </w:r>
      <w:r w:rsidRPr="005A3619">
        <w:t>”;</w:t>
      </w:r>
    </w:p>
    <w:p w:rsidR="005A3619" w:rsidRPr="005A3619" w:rsidRDefault="005A3619" w:rsidP="005A3619">
      <w:pPr>
        <w:pStyle w:val="PKTpunkt"/>
      </w:pPr>
      <w:r w:rsidRPr="005A3619">
        <w:t>4) art. 3 otrzymuje brzmienie:</w:t>
      </w:r>
    </w:p>
    <w:p w:rsidR="005A3619" w:rsidRDefault="005A3619" w:rsidP="001A464D">
      <w:pPr>
        <w:pStyle w:val="ZARTzmartartykuempunktem"/>
      </w:pPr>
      <w:r w:rsidRPr="005A3619">
        <w:t xml:space="preserve">„Art. 3. Wysokość wynagrodzenia małżonka Prezydenta Rzeczypospolitej Polskiej stanowi </w:t>
      </w:r>
      <w:r w:rsidR="003D3134">
        <w:t>5</w:t>
      </w:r>
      <w:r w:rsidR="00D72413">
        <w:t>5</w:t>
      </w:r>
      <w:r w:rsidRPr="005A3619">
        <w:t>% wysokości wynagrodzenia, przysługującego zgodnie z art. 2a Prezydento</w:t>
      </w:r>
      <w:r w:rsidR="00E171ED">
        <w:t>wi Rzeczypospolitej Polskiej.”;</w:t>
      </w:r>
    </w:p>
    <w:p w:rsidR="008C1545" w:rsidRPr="008C1545" w:rsidRDefault="00E171ED" w:rsidP="008C1545">
      <w:pPr>
        <w:pStyle w:val="PKTpunkt"/>
      </w:pPr>
      <w:r w:rsidRPr="008C1545">
        <w:t>5) po art. 3b dodaje się art. 3c w brzmieniu:</w:t>
      </w:r>
    </w:p>
    <w:p w:rsidR="008C1545" w:rsidRPr="008C1545" w:rsidRDefault="00E171ED" w:rsidP="008C1545">
      <w:pPr>
        <w:pStyle w:val="ZARTzmartartykuempunktem"/>
      </w:pPr>
      <w:r w:rsidRPr="008C1545">
        <w:t>„Art. 3c. 1. Rada Ministrów ustala, w drod</w:t>
      </w:r>
      <w:r w:rsidR="008C1545" w:rsidRPr="008C1545">
        <w:t xml:space="preserve">ze uchwały, wysokość nagród dla </w:t>
      </w:r>
      <w:r w:rsidRPr="008C1545">
        <w:t>Prezesa Rady Ministrów</w:t>
      </w:r>
      <w:r w:rsidR="008A15B8">
        <w:t>,</w:t>
      </w:r>
      <w:r w:rsidRPr="008C1545">
        <w:t xml:space="preserve"> ministrów</w:t>
      </w:r>
      <w:r w:rsidR="008A15B8">
        <w:t xml:space="preserve"> </w:t>
      </w:r>
      <w:r w:rsidR="008A15B8" w:rsidRPr="008C1545">
        <w:t>oraz</w:t>
      </w:r>
      <w:r w:rsidR="008A15B8">
        <w:t xml:space="preserve"> Szefa Kancelarii Prezesa Rady Ministrów</w:t>
      </w:r>
      <w:r w:rsidRPr="008C1545">
        <w:t>.</w:t>
      </w:r>
    </w:p>
    <w:p w:rsidR="00E171ED" w:rsidRPr="008C1545" w:rsidRDefault="00E171ED" w:rsidP="008C1545">
      <w:pPr>
        <w:pStyle w:val="ZUSTzmustartykuempunktem"/>
      </w:pPr>
      <w:r w:rsidRPr="008C1545">
        <w:lastRenderedPageBreak/>
        <w:t>2. Prezes Rady Ministrów ustala, na wniosek właściwego ministra lub Szefa Kancelarii Prezesa Rady Ministrów, wysokość nagród dla sekretarza i podsekretarza stanu</w:t>
      </w:r>
      <w:r w:rsidR="00DE06FF" w:rsidRPr="008C1545">
        <w:t>.";</w:t>
      </w:r>
    </w:p>
    <w:p w:rsidR="005A3619" w:rsidRPr="005A3619" w:rsidRDefault="00DE06FF" w:rsidP="005A3619">
      <w:pPr>
        <w:pStyle w:val="PKTpunkt"/>
      </w:pPr>
      <w:r>
        <w:t>6</w:t>
      </w:r>
      <w:r w:rsidR="005A3619" w:rsidRPr="005A3619">
        <w:t>)</w:t>
      </w:r>
      <w:r w:rsidR="00BC32AB">
        <w:t xml:space="preserve"> w art. 4  dodaje się ust. 3</w:t>
      </w:r>
      <w:r w:rsidR="005A3619" w:rsidRPr="005A3619">
        <w:t xml:space="preserve"> w brzmieniu:</w:t>
      </w:r>
    </w:p>
    <w:p w:rsidR="005A3619" w:rsidRPr="00A46CE0" w:rsidRDefault="00BC32AB" w:rsidP="00BC32AB">
      <w:pPr>
        <w:pStyle w:val="ZUSTzmustartykuempunktem"/>
      </w:pPr>
      <w:r>
        <w:t>„</w:t>
      </w:r>
      <w:r w:rsidR="005A3619" w:rsidRPr="00A46CE0">
        <w:t>4. Przepisy ust. 1 i 2 stosuje się odpowiednio do małżonka Prezydenta Rzeczypospolitej Polskiej.”;</w:t>
      </w:r>
    </w:p>
    <w:p w:rsidR="005A3619" w:rsidRPr="005A3619" w:rsidRDefault="00DE06FF" w:rsidP="005A3619">
      <w:pPr>
        <w:pStyle w:val="PKTpunkt"/>
      </w:pPr>
      <w:r>
        <w:t>7</w:t>
      </w:r>
      <w:r w:rsidR="005A3619" w:rsidRPr="005A3619">
        <w:t>) w art. 5 dodaje się ust. 3 w brzmieniu:</w:t>
      </w:r>
    </w:p>
    <w:p w:rsidR="005A3619" w:rsidRDefault="005A3619" w:rsidP="003E37F9">
      <w:pPr>
        <w:pStyle w:val="ZUSTzmustartykuempunktem"/>
      </w:pPr>
      <w:r w:rsidRPr="005A3619">
        <w:t>„3. Przepisy ust. 1 i 2 stosuje się odpowiednio do małżonka Prezyde</w:t>
      </w:r>
      <w:r w:rsidR="004727E1">
        <w:t>nta Rzeczypospolitej Polskiej.”;</w:t>
      </w:r>
    </w:p>
    <w:p w:rsidR="004727E1" w:rsidRDefault="00DE06FF" w:rsidP="004727E1">
      <w:pPr>
        <w:pStyle w:val="PKTpunkt"/>
      </w:pPr>
      <w:r>
        <w:t>8</w:t>
      </w:r>
      <w:r w:rsidR="004727E1">
        <w:t>) po art. 5b dodaje się art. 5c w brzmieniu:</w:t>
      </w:r>
    </w:p>
    <w:p w:rsidR="004727E1" w:rsidRPr="005A3619" w:rsidRDefault="004727E1" w:rsidP="007E5FC4">
      <w:pPr>
        <w:pStyle w:val="ZARTzmartartykuempunktem"/>
      </w:pPr>
      <w:r>
        <w:t xml:space="preserve">„5c. </w:t>
      </w:r>
      <w:r w:rsidRPr="004727E1">
        <w:t>Osobie zajmującej kierownicze stanowisko państwowe</w:t>
      </w:r>
      <w:r>
        <w:t xml:space="preserve"> </w:t>
      </w:r>
      <w:r w:rsidRPr="004727E1">
        <w:t>przysługuje</w:t>
      </w:r>
      <w:r>
        <w:t xml:space="preserve"> </w:t>
      </w:r>
      <w:r w:rsidR="00A03BE0">
        <w:t>zwrot kosztów przejazdów</w:t>
      </w:r>
      <w:r w:rsidRPr="004727E1">
        <w:t xml:space="preserve"> </w:t>
      </w:r>
      <w:r w:rsidR="007E5FC4" w:rsidRPr="004727E1">
        <w:t xml:space="preserve">odbywanych nie częściej niż raz w tygodniu </w:t>
      </w:r>
      <w:r w:rsidRPr="004727E1">
        <w:t>z miejsca stałego zamieszkania do miejscowości, w której objęła ona stanowisko</w:t>
      </w:r>
      <w:r w:rsidR="00DE06FF">
        <w:t>,</w:t>
      </w:r>
      <w:r w:rsidR="007E5FC4">
        <w:t xml:space="preserve"> </w:t>
      </w:r>
      <w:r w:rsidRPr="004727E1">
        <w:t>i z powrotem na warunkach określonych w przepisach wydanych na podstawie art. 77</w:t>
      </w:r>
      <w:r w:rsidR="007E5FC4">
        <w:rPr>
          <w:rFonts w:ascii="Calibri" w:hAnsi="Calibri"/>
        </w:rPr>
        <w:t>⁵</w:t>
      </w:r>
      <w:r w:rsidRPr="004727E1">
        <w:t xml:space="preserve"> § 2 ustawy z dnia 26 czerwca 1974 r. - Kodeks pracy (D</w:t>
      </w:r>
      <w:r w:rsidR="007E5FC4">
        <w:t xml:space="preserve">z. U. z 2014 r. poz. 1502, z </w:t>
      </w:r>
      <w:proofErr w:type="spellStart"/>
      <w:r w:rsidR="007E5FC4">
        <w:t>późn</w:t>
      </w:r>
      <w:proofErr w:type="spellEnd"/>
      <w:r w:rsidR="007E5FC4">
        <w:t>. zm.</w:t>
      </w:r>
      <w:r w:rsidR="007E5FC4">
        <w:rPr>
          <w:rStyle w:val="Odwoanieprzypisudolnego"/>
        </w:rPr>
        <w:footnoteReference w:customMarkFollows="1" w:id="3"/>
        <w:t>3)</w:t>
      </w:r>
      <w:r w:rsidRPr="004727E1">
        <w:t>) według zasad obowiązujących przy podróża</w:t>
      </w:r>
      <w:r>
        <w:t>ch służbowych na obszarze kraju.”</w:t>
      </w:r>
      <w:r w:rsidR="00A03BE0">
        <w:t>.</w:t>
      </w:r>
    </w:p>
    <w:p w:rsidR="005A3619" w:rsidRPr="005A3619" w:rsidRDefault="005A3619" w:rsidP="005A3619">
      <w:pPr>
        <w:pStyle w:val="ARTartustawynprozporzdzenia"/>
      </w:pPr>
      <w:r w:rsidRPr="005A3619">
        <w:t xml:space="preserve">Art. 2. W ustawie z dnia 21 listopada 1967 r. o powszechnym obowiązku obrony Rzeczypospolitej Polskiej (Dz. U. z 2015 r. poz. 827, z </w:t>
      </w:r>
      <w:proofErr w:type="spellStart"/>
      <w:r w:rsidRPr="005A3619">
        <w:t>późn</w:t>
      </w:r>
      <w:proofErr w:type="spellEnd"/>
      <w:r w:rsidRPr="005A3619">
        <w:t>. zm.</w:t>
      </w:r>
      <w:r w:rsidRPr="005A3619">
        <w:rPr>
          <w:rStyle w:val="Odwoanieprzypisudolnego"/>
        </w:rPr>
        <w:footnoteReference w:customMarkFollows="1" w:id="4"/>
        <w:t>4)</w:t>
      </w:r>
      <w:r w:rsidRPr="005A3619">
        <w:t>) w art. 116 w ust. 4 w pkt 1 lit. b otrzymuje brzmienie:</w:t>
      </w:r>
    </w:p>
    <w:p w:rsidR="005A3619" w:rsidRPr="005A3619" w:rsidRDefault="005A3619" w:rsidP="00A46CE0">
      <w:pPr>
        <w:pStyle w:val="ZLITzmlitartykuempunktem"/>
      </w:pPr>
      <w:r w:rsidRPr="005A3619">
        <w:t xml:space="preserve">„b) zajmują kierownicze stanowiska państwowe określone w art. 2 ustawy z dnia 31 lipca 1981 r. o wynagrodzeniu osób zajmujących kierownicze stanowiska państwowe oraz niektórych innych osób (Dz. U. z 2011 r. Nr 79, poz. 430, z </w:t>
      </w:r>
      <w:proofErr w:type="spellStart"/>
      <w:r w:rsidRPr="005A3619">
        <w:t>późn</w:t>
      </w:r>
      <w:proofErr w:type="spellEnd"/>
      <w:r w:rsidRPr="005A3619">
        <w:t>. zm.</w:t>
      </w:r>
      <w:r w:rsidRPr="005A3619">
        <w:rPr>
          <w:rStyle w:val="Odwoanieprzypisudolnego"/>
        </w:rPr>
        <w:footnoteReference w:customMarkFollows="1" w:id="5"/>
        <w:t>5)</w:t>
      </w:r>
      <w:r w:rsidRPr="005A3619">
        <w:t>) lub stanowiska organów administracji publicznej w rozumieniu Kodeksu postępowania administracyjnego,”.</w:t>
      </w:r>
    </w:p>
    <w:p w:rsidR="005A3619" w:rsidRPr="005A3619" w:rsidRDefault="005A3619" w:rsidP="005A3619">
      <w:pPr>
        <w:pStyle w:val="ARTartustawynprozporzdzenia"/>
      </w:pPr>
      <w:r w:rsidRPr="005A3619">
        <w:t>Art. 3. W ustawie z dnia 16 września 1982 r. o pracownikach urzędów państwowych (Dz. U. z 2013 r. poz. 269, z 2014 r. poz. 1199 oraz z 2015 r. poz. 1220) w art. 45¹ ust. 2 otrzymuje brzmienie:</w:t>
      </w:r>
    </w:p>
    <w:p w:rsidR="006512A8" w:rsidRDefault="005A3619" w:rsidP="00BF7E2A">
      <w:pPr>
        <w:pStyle w:val="ZUSTzmustartykuempunktem"/>
      </w:pPr>
      <w:r w:rsidRPr="005A3619">
        <w:lastRenderedPageBreak/>
        <w:t xml:space="preserve">„2.   Zakaz, o którym mowa w ust. 1, nie dotyczy pracowników zatrudnionych na podstawie art. 471 ust. 1, a także osób zajmujących kierownicze stanowiska w Kancelarii Prezydenta Rzeczypospolitej Polskiej, wymienione w art. 2 ustawy z dnia 31 lipca 1981 r. o wynagrodzeniu osób zajmujących kierownicze stanowiska państwowe oraz niektórych innych osób (Dz. U. z 2011 r. Nr 79,  poz. 430, z </w:t>
      </w:r>
      <w:proofErr w:type="spellStart"/>
      <w:r w:rsidRPr="005A3619">
        <w:t>późn</w:t>
      </w:r>
      <w:proofErr w:type="spellEnd"/>
      <w:r w:rsidRPr="005A3619">
        <w:t>. zm.</w:t>
      </w:r>
      <w:r w:rsidRPr="005A3619">
        <w:rPr>
          <w:rStyle w:val="Odwoanieprzypisudolnego"/>
        </w:rPr>
        <w:footnoteReference w:customMarkFollows="1" w:id="6"/>
        <w:t>6)</w:t>
      </w:r>
      <w:r w:rsidRPr="005A3619">
        <w:t>).”.</w:t>
      </w:r>
    </w:p>
    <w:p w:rsidR="006512A8" w:rsidRDefault="006512A8" w:rsidP="006512A8">
      <w:pPr>
        <w:pStyle w:val="ARTartustawynprozporzdzenia"/>
      </w:pPr>
      <w:r>
        <w:t xml:space="preserve">Art. 4. W ustawie </w:t>
      </w:r>
      <w:r w:rsidRPr="006512A8">
        <w:t>z dnia 8 marca 1990 r.</w:t>
      </w:r>
      <w:r>
        <w:t xml:space="preserve"> </w:t>
      </w:r>
      <w:r w:rsidRPr="006512A8">
        <w:t>o samorządzie gminnym</w:t>
      </w:r>
      <w:r>
        <w:t xml:space="preserve"> (Dz. U. z 2016 r. poz. 446) w art. 25 ust. 6 otrzymuje brzmienie:</w:t>
      </w:r>
    </w:p>
    <w:p w:rsidR="006512A8" w:rsidRDefault="006512A8" w:rsidP="006512A8">
      <w:pPr>
        <w:pStyle w:val="ARTartustawynprozporzdzenia"/>
      </w:pPr>
      <w:r w:rsidRPr="005A3619">
        <w:t>„</w:t>
      </w:r>
      <w:r>
        <w:t xml:space="preserve">6. </w:t>
      </w:r>
      <w:r w:rsidRPr="005A3619">
        <w:t>Wysokość diet przysługujących radnemu nie może przekroczyć w ciągu miesiąca łącznie półtorakrotności kwoty bazowej określonej w ustawie budżetowej dla członków korpusu służby cywilnej.”.</w:t>
      </w:r>
    </w:p>
    <w:p w:rsidR="00DA50A7" w:rsidRDefault="006512A8" w:rsidP="00DA50A7">
      <w:pPr>
        <w:pStyle w:val="ARTartustawynprozporzdzenia"/>
      </w:pPr>
      <w:r>
        <w:t>Art. 5</w:t>
      </w:r>
      <w:r w:rsidR="00661324">
        <w:t>.</w:t>
      </w:r>
      <w:r w:rsidR="00292AF8">
        <w:t xml:space="preserve"> W ustawie z dnia 9 maja 1996 r. o wykonywaniu mandatu posła i senatora (Dz. U. z 2015 r. poz. 1605)</w:t>
      </w:r>
      <w:r w:rsidR="00292AF8" w:rsidRPr="00292AF8">
        <w:t xml:space="preserve"> </w:t>
      </w:r>
      <w:r w:rsidR="00DA50A7">
        <w:t>w art. 25</w:t>
      </w:r>
      <w:r w:rsidR="00292AF8">
        <w:t xml:space="preserve"> ust. 2 otrzymuje brzmienie:</w:t>
      </w:r>
    </w:p>
    <w:p w:rsidR="00292AF8" w:rsidRPr="005A3619" w:rsidRDefault="00661324" w:rsidP="004624D8">
      <w:pPr>
        <w:pStyle w:val="ARTartustawynprozporzdzenia"/>
      </w:pPr>
      <w:r w:rsidRPr="005A3619">
        <w:t>„</w:t>
      </w:r>
      <w:r w:rsidR="00292AF8">
        <w:t>2.</w:t>
      </w:r>
      <w:r w:rsidR="00292AF8" w:rsidRPr="00292AF8">
        <w:t xml:space="preserve"> Uposażenie</w:t>
      </w:r>
      <w:r w:rsidR="004624D8">
        <w:t xml:space="preserve"> składa się</w:t>
      </w:r>
      <w:r w:rsidR="004624D8" w:rsidRPr="004624D8">
        <w:t xml:space="preserve"> </w:t>
      </w:r>
      <w:r w:rsidR="004624D8" w:rsidRPr="005A3619">
        <w:t>wynagrodzenia zasadniczego oraz dodatku funkcyjnego</w:t>
      </w:r>
      <w:r w:rsidR="004624D8">
        <w:t xml:space="preserve"> </w:t>
      </w:r>
      <w:r w:rsidR="00292AF8" w:rsidRPr="00292AF8">
        <w:t xml:space="preserve"> </w:t>
      </w:r>
      <w:r w:rsidR="004624D8">
        <w:t>obliczanych</w:t>
      </w:r>
      <w:r w:rsidR="00292AF8">
        <w:t xml:space="preserve"> w</w:t>
      </w:r>
      <w:r w:rsidR="004624D8">
        <w:t>edług wzorów określonych</w:t>
      </w:r>
      <w:r w:rsidR="004D71E9">
        <w:t xml:space="preserve"> </w:t>
      </w:r>
      <w:r w:rsidR="00DA50A7">
        <w:t>w art. 2a ust. 2</w:t>
      </w:r>
      <w:r w:rsidR="004624D8">
        <w:t xml:space="preserve"> i 3</w:t>
      </w:r>
      <w:r w:rsidR="00DA50A7">
        <w:t xml:space="preserve"> ustawy </w:t>
      </w:r>
      <w:r w:rsidR="00292AF8">
        <w:t xml:space="preserve"> </w:t>
      </w:r>
      <w:r w:rsidR="00DA50A7" w:rsidRPr="005A3619">
        <w:t>z dnia 31 lipca 1981 r. o wynagrodzeniu osób zajmujących kierownicze stanowiska państwow</w:t>
      </w:r>
      <w:r w:rsidR="00003B02">
        <w:t xml:space="preserve">e </w:t>
      </w:r>
      <w:r w:rsidR="00BF7E2A" w:rsidRPr="005A3619">
        <w:t xml:space="preserve">oraz niektórych innych osób </w:t>
      </w:r>
      <w:r w:rsidR="00003B02">
        <w:t>(Dz. U. z 2011 r.</w:t>
      </w:r>
      <w:r w:rsidR="00DA50A7" w:rsidRPr="005A3619">
        <w:t xml:space="preserve"> poz. 430, z </w:t>
      </w:r>
      <w:proofErr w:type="spellStart"/>
      <w:r w:rsidR="00DA50A7" w:rsidRPr="005A3619">
        <w:t>późn</w:t>
      </w:r>
      <w:proofErr w:type="spellEnd"/>
      <w:r w:rsidR="00DA50A7" w:rsidRPr="005A3619">
        <w:t>. zm.</w:t>
      </w:r>
      <w:r>
        <w:rPr>
          <w:rStyle w:val="Odwoanieprzypisudolnego"/>
        </w:rPr>
        <w:footnoteReference w:customMarkFollows="1" w:id="7"/>
        <w:t>7)</w:t>
      </w:r>
      <w:r w:rsidR="00DA50A7" w:rsidRPr="005A3619">
        <w:t>)</w:t>
      </w:r>
      <w:r w:rsidR="00A0798A">
        <w:t xml:space="preserve">, przy czym wysokość mnożnika </w:t>
      </w:r>
      <w:r w:rsidR="004624D8">
        <w:t>funkcyjnego służącego do ustalania wysokości dodatku funkcyjnego wynosi 0,</w:t>
      </w:r>
      <w:r w:rsidR="00B163D0">
        <w:t>05</w:t>
      </w:r>
      <w:r w:rsidR="00292AF8" w:rsidRPr="00292AF8">
        <w:t>.</w:t>
      </w:r>
      <w:r w:rsidR="00DA50A7">
        <w:t xml:space="preserve"> Przepisy art. 2a ust. 5 - 7 ustawy  </w:t>
      </w:r>
      <w:r w:rsidR="00DA50A7" w:rsidRPr="005A3619">
        <w:t>z dnia 31 lipca 1981 r. o wynagrodzeniu osób zajmujących kierownicze stanowiska państwowe</w:t>
      </w:r>
      <w:r w:rsidR="00BF7E2A" w:rsidRPr="00BF7E2A">
        <w:t xml:space="preserve"> </w:t>
      </w:r>
      <w:r w:rsidR="00BF7E2A" w:rsidRPr="005A3619">
        <w:t>oraz niektórych innych osób</w:t>
      </w:r>
      <w:r>
        <w:t xml:space="preserve"> stosuje się odpowiednio.</w:t>
      </w:r>
      <w:r w:rsidRPr="00661324">
        <w:t xml:space="preserve"> </w:t>
      </w:r>
      <w:r w:rsidRPr="005A3619">
        <w:t>”</w:t>
      </w:r>
      <w:r>
        <w:t>.</w:t>
      </w:r>
    </w:p>
    <w:p w:rsidR="005A3619" w:rsidRPr="005A3619" w:rsidRDefault="006512A8" w:rsidP="005A3619">
      <w:pPr>
        <w:pStyle w:val="ARTartustawynprozporzdzenia"/>
      </w:pPr>
      <w:r>
        <w:t>Art. 6</w:t>
      </w:r>
      <w:r w:rsidR="005A3619" w:rsidRPr="005A3619">
        <w:t>. W ustawie z dnia 30 maja 1996 r. o uposażeniu byłego Prezydenta Rzeczypo</w:t>
      </w:r>
      <w:r w:rsidR="00003B02">
        <w:t>spolitej Polskiej (Dz. U.</w:t>
      </w:r>
      <w:r w:rsidR="005A3619" w:rsidRPr="005A3619">
        <w:t xml:space="preserve"> poz. 356, z </w:t>
      </w:r>
      <w:proofErr w:type="spellStart"/>
      <w:r w:rsidR="005A3619" w:rsidRPr="005A3619">
        <w:t>późn</w:t>
      </w:r>
      <w:proofErr w:type="spellEnd"/>
      <w:r w:rsidR="005A3619" w:rsidRPr="005A3619">
        <w:t xml:space="preserve"> zm.</w:t>
      </w:r>
      <w:r w:rsidR="00661324">
        <w:rPr>
          <w:rStyle w:val="Odwoanieprzypisudolnego"/>
        </w:rPr>
        <w:footnoteReference w:customMarkFollows="1" w:id="8"/>
        <w:t>8)</w:t>
      </w:r>
      <w:r w:rsidR="005A3619" w:rsidRPr="005A3619">
        <w:t>), wprowadza się następujące zmiany:</w:t>
      </w:r>
    </w:p>
    <w:p w:rsidR="005A3619" w:rsidRPr="005A3619" w:rsidRDefault="005A3619" w:rsidP="005A3619">
      <w:pPr>
        <w:pStyle w:val="PKTpunkt"/>
      </w:pPr>
      <w:r w:rsidRPr="005A3619">
        <w:t>1) tytuł ustawy otrzymuje brzmienie:</w:t>
      </w:r>
    </w:p>
    <w:p w:rsidR="005A3619" w:rsidRPr="005A3619" w:rsidRDefault="005A3619" w:rsidP="003E37F9">
      <w:pPr>
        <w:pStyle w:val="ZTYTDZPRZEDMzmprzedmtytuulubdziauartykuempunktem"/>
      </w:pPr>
      <w:r w:rsidRPr="005A3619">
        <w:t>„o uposażeniu byłego Prezydenta Rzeczypospolit</w:t>
      </w:r>
      <w:r w:rsidR="00A46CE0">
        <w:t>ej Polskiej oraz jego małżonka”</w:t>
      </w:r>
      <w:r w:rsidR="003D7BA2">
        <w:t>;</w:t>
      </w:r>
    </w:p>
    <w:p w:rsidR="005A3619" w:rsidRPr="005A3619" w:rsidRDefault="005A3619" w:rsidP="005A3619">
      <w:pPr>
        <w:pStyle w:val="PKTpunkt"/>
      </w:pPr>
      <w:r w:rsidRPr="005A3619">
        <w:t>2) w art. 1 ust. 1otrzymuje brzmienie:</w:t>
      </w:r>
    </w:p>
    <w:p w:rsidR="005A3619" w:rsidRPr="005A3619" w:rsidRDefault="005A3619" w:rsidP="003E37F9">
      <w:pPr>
        <w:pStyle w:val="ZUSTzmustartykuempunktem"/>
      </w:pPr>
      <w:r w:rsidRPr="005A3619">
        <w:t>„1. Ustawa określa uprawnienia byłego Prezydenta Rzeczypospolitej Polskiej, zwanego dalej "byłym Prezydentem", wybranego poczynając od 1989 r. w wyborach powszechnych oraz jego małżonka.”;</w:t>
      </w:r>
    </w:p>
    <w:p w:rsidR="005A3619" w:rsidRPr="005A3619" w:rsidRDefault="005A3619" w:rsidP="005A3619">
      <w:pPr>
        <w:pStyle w:val="PKTpunkt"/>
      </w:pPr>
      <w:r w:rsidRPr="005A3619">
        <w:lastRenderedPageBreak/>
        <w:t>3) w art. 2:</w:t>
      </w:r>
    </w:p>
    <w:p w:rsidR="005A3619" w:rsidRPr="005A3619" w:rsidRDefault="005A3619" w:rsidP="005A3619">
      <w:pPr>
        <w:pStyle w:val="LITlitera"/>
      </w:pPr>
      <w:r w:rsidRPr="005A3619">
        <w:t>a) ust. 1 otrzymuje brzmienie :</w:t>
      </w:r>
    </w:p>
    <w:p w:rsidR="005A3619" w:rsidRPr="005A3619" w:rsidRDefault="005A3619" w:rsidP="003E37F9">
      <w:pPr>
        <w:pStyle w:val="ZUSTzmustartykuempunktem"/>
      </w:pPr>
      <w:r w:rsidRPr="005A3619">
        <w:t>„1. Byłemu Prezydentowi przysługuje dożywotnio miesięczne uposażenie w wysokości odpowiadającej 75% kwoty wynagrodzenia ustalonego w przepisach o wynagrodzeniu osób zajmujących kierownicze stanowiska państwowe oraz niektórych innych osób dla Prezydenta Rzeczypospolitej Polskiej, zwane dalej "uposażeniem</w:t>
      </w:r>
      <w:r w:rsidR="003D7BA2">
        <w:t>.”,</w:t>
      </w:r>
    </w:p>
    <w:p w:rsidR="005A3619" w:rsidRPr="005A3619" w:rsidRDefault="005A3619" w:rsidP="005A3619">
      <w:pPr>
        <w:pStyle w:val="LITlitera"/>
      </w:pPr>
      <w:r w:rsidRPr="005A3619">
        <w:t>b) po ust. 1 dodaje się ust. 1a w brzmieniu:</w:t>
      </w:r>
    </w:p>
    <w:p w:rsidR="005A3619" w:rsidRPr="005A3619" w:rsidRDefault="005A3619" w:rsidP="003E37F9">
      <w:pPr>
        <w:pStyle w:val="ZUSTzmustartykuempunktem"/>
      </w:pPr>
      <w:r w:rsidRPr="005A3619">
        <w:t>„1a. Małżonkowi byłego Prezydenta, który pozosta</w:t>
      </w:r>
      <w:r w:rsidR="00651331">
        <w:t xml:space="preserve">wał z nim w związku małżeńskim </w:t>
      </w:r>
      <w:r w:rsidRPr="005A3619">
        <w:t>w czasie sprawowania przez niego urzędu Prezydenta przysługuje miesięczne uposażenie w wysokości odpowiadającej 75% kwoty wynagrodzenia ustalonego w przepisach o wynagrodzeniu osób zajmujących kierownicze stanowiska państwowe oraz niektórych innych osób dla małżonka Prezydenta.”;</w:t>
      </w:r>
    </w:p>
    <w:p w:rsidR="005A3619" w:rsidRPr="005A3619" w:rsidRDefault="005A3619" w:rsidP="005A3619">
      <w:pPr>
        <w:pStyle w:val="PKTpunkt"/>
      </w:pPr>
      <w:r w:rsidRPr="005A3619">
        <w:t>4) w  art. 3 dodaje się ust. 3 w brzmieniu:</w:t>
      </w:r>
    </w:p>
    <w:p w:rsidR="005A3619" w:rsidRPr="005A3619" w:rsidRDefault="005A3619" w:rsidP="003E37F9">
      <w:pPr>
        <w:pStyle w:val="ZUSTzmustartykuempunktem"/>
      </w:pPr>
      <w:r w:rsidRPr="005A3619">
        <w:t>„3. Przepisy ust. 1 i 2 stosuje się odpowiednio do prawa do uposażenia małżonka byłego Prezydenta.”;</w:t>
      </w:r>
    </w:p>
    <w:p w:rsidR="005A3619" w:rsidRPr="005A3619" w:rsidRDefault="005A3619" w:rsidP="005A3619">
      <w:pPr>
        <w:pStyle w:val="PKTpunkt"/>
        <w:rPr>
          <w:lang w:eastAsia="en-US"/>
        </w:rPr>
      </w:pPr>
      <w:r w:rsidRPr="005A3619">
        <w:t>5) art. 7 otrzymuje brzmienie:</w:t>
      </w:r>
    </w:p>
    <w:p w:rsidR="005A3619" w:rsidRPr="005A3619" w:rsidRDefault="005A3619" w:rsidP="003E37F9">
      <w:pPr>
        <w:pStyle w:val="ZARTzmartartykuempunktem"/>
      </w:pPr>
      <w:r w:rsidRPr="005A3619">
        <w:t>„Art. 7. W razie śmierci byłego Prezydenta członkom jego rodziny, z wyłączeniem jego małżonka, przysługuje renta rodzinna oraz inne świadczenia w wysokości i na zasadach określonych w przepisach o zaopatrzeniu emerytalnym lub ubezpieczeniu społecznym.”;</w:t>
      </w:r>
    </w:p>
    <w:p w:rsidR="005A3619" w:rsidRPr="005A3619" w:rsidRDefault="005A3619" w:rsidP="005A3619">
      <w:pPr>
        <w:pStyle w:val="PKTpunkt"/>
      </w:pPr>
      <w:r w:rsidRPr="005A3619">
        <w:t>6) w art. 8 dotychczasową treść oznacza się jako ust. 1 i dodaje się ust. 2 w brzmieniu:</w:t>
      </w:r>
    </w:p>
    <w:p w:rsidR="005A3619" w:rsidRPr="005A3619" w:rsidRDefault="005A3619" w:rsidP="00A46CE0">
      <w:pPr>
        <w:pStyle w:val="ZUSTzmustartykuempunktem"/>
      </w:pPr>
      <w:r w:rsidRPr="005A3619">
        <w:t>„2. W przypadku, o którym mowa w ust. 1, małżonek byłego Prezydenta traci uprawnienie do uposażenia przysługującego mu na podstawie ustawy.”.</w:t>
      </w:r>
    </w:p>
    <w:p w:rsidR="00B31C84" w:rsidRPr="005A3619" w:rsidRDefault="00B31C84" w:rsidP="00B31C84">
      <w:pPr>
        <w:pStyle w:val="ARTartustawynprozporzdzenia"/>
      </w:pPr>
      <w:r>
        <w:t xml:space="preserve">Art. 7. W ustawie z dnia 6 czerwca 1997 r. - Kodeks postępowania karnego (Dz. U. poz. 555, z </w:t>
      </w:r>
      <w:proofErr w:type="spellStart"/>
      <w:r>
        <w:t>późn</w:t>
      </w:r>
      <w:proofErr w:type="spellEnd"/>
      <w:r>
        <w:t>. zm.</w:t>
      </w:r>
      <w:r>
        <w:rPr>
          <w:rStyle w:val="Odwoanieprzypisudolnego"/>
        </w:rPr>
        <w:footnoteReference w:customMarkFollows="1" w:id="9"/>
        <w:t>9)</w:t>
      </w:r>
      <w:r>
        <w:t xml:space="preserve">) </w:t>
      </w:r>
      <w:r w:rsidRPr="005A3619">
        <w:t>wprowadza się następujące zmiany:</w:t>
      </w:r>
    </w:p>
    <w:p w:rsidR="00B31C84" w:rsidRDefault="00B31C84" w:rsidP="00B31C84">
      <w:pPr>
        <w:pStyle w:val="PKTpunkt"/>
      </w:pPr>
      <w:r>
        <w:t>1) w art. 618b § 3 otrzymuje brzmienie:</w:t>
      </w:r>
    </w:p>
    <w:p w:rsidR="00B31C84" w:rsidRDefault="00B31C84" w:rsidP="00B31C84">
      <w:pPr>
        <w:pStyle w:val="USTustnpkodeksu"/>
      </w:pPr>
      <w:r w:rsidRPr="005A3619">
        <w:lastRenderedPageBreak/>
        <w:t>„</w:t>
      </w:r>
      <w:r>
        <w:t xml:space="preserve">§ 3. </w:t>
      </w:r>
      <w:r w:rsidRPr="00B31C84">
        <w:t xml:space="preserve">Górną granicę należności, o których mowa w § 2, stanowi równowartość 4,6% </w:t>
      </w:r>
      <w:r w:rsidRPr="005A3619">
        <w:t>kwoty bazowej dla członków korpusu służby cywilnej, której wysokość, ustaloną według odrębnych zasad, określa ustawa budżetowa.</w:t>
      </w:r>
      <w:r w:rsidRPr="00B31C84">
        <w:t xml:space="preserve"> W przypadku gdy ogłoszenie ustawy budżetowej nastąpi po dniu 1 stycznia roku, którego dotyczy ustawa budżetowa, podstawę obliczenia należności za okres od 1 stycznia do dnia ogłoszenia ustawy budżetowej stanowi kwota bazowa w wysokości obowiązującej w grudniu roku poprzedniego.</w:t>
      </w:r>
      <w:r w:rsidR="004763A2" w:rsidRPr="004763A2">
        <w:t xml:space="preserve"> </w:t>
      </w:r>
      <w:r w:rsidR="004763A2" w:rsidRPr="005A3619">
        <w:t>”</w:t>
      </w:r>
      <w:r>
        <w:t>;</w:t>
      </w:r>
    </w:p>
    <w:p w:rsidR="00B31C84" w:rsidRDefault="00B31C84" w:rsidP="00B31C84">
      <w:pPr>
        <w:pStyle w:val="PKTpunkt"/>
      </w:pPr>
      <w:r>
        <w:t>2) w art. 618f § 3 otrzymuje brzmienie:</w:t>
      </w:r>
    </w:p>
    <w:p w:rsidR="00B31C84" w:rsidRDefault="00B31C84" w:rsidP="004763A2">
      <w:pPr>
        <w:pStyle w:val="ARTartustawynprozporzdzenia"/>
      </w:pPr>
      <w:r w:rsidRPr="005A3619">
        <w:t>„</w:t>
      </w:r>
      <w:r>
        <w:t xml:space="preserve">§ 3. </w:t>
      </w:r>
      <w:r w:rsidRPr="00B31C84">
        <w:t xml:space="preserve">Wynagrodzenie biegłych oblicza się według stawki wynagrodzenia za godzinę pracy albo według taryfy zryczałtowanej określonej dla poszczególnych kategorii biegłych ze względu na dziedzinę, w której są oni specjalistami. Podstawę obliczenia stawki wynagrodzenia za godzinę pracy i taryfy zryczałtowanej stanowi ułamek </w:t>
      </w:r>
      <w:r w:rsidRPr="005A3619">
        <w:t xml:space="preserve">kwoty bazowej dla członków korpusu służby cywilnej, której wysokość, ustaloną według odrębnych </w:t>
      </w:r>
      <w:r>
        <w:t>zasad, określa ustawa budżetowa</w:t>
      </w:r>
      <w:r w:rsidRPr="00B31C84">
        <w:t>.</w:t>
      </w:r>
      <w:r w:rsidR="004763A2" w:rsidRPr="004763A2">
        <w:t xml:space="preserve"> </w:t>
      </w:r>
      <w:r w:rsidR="004763A2" w:rsidRPr="005A3619">
        <w:t>”</w:t>
      </w:r>
      <w:r>
        <w:t>.</w:t>
      </w:r>
    </w:p>
    <w:p w:rsidR="005A3619" w:rsidRPr="005A3619" w:rsidRDefault="004864BC" w:rsidP="005A3619">
      <w:pPr>
        <w:pStyle w:val="ARTartustawynprozporzdzenia"/>
      </w:pPr>
      <w:r>
        <w:t>Art. 8</w:t>
      </w:r>
      <w:r w:rsidR="005A3619" w:rsidRPr="005A3619">
        <w:t>. W ustawie z dnia 21 sierpnia 1997 r. o ograniczeniu prowadzenia działalności gospodarczej przez osoby pełniące funkcje pub</w:t>
      </w:r>
      <w:r w:rsidR="00003B02">
        <w:t>liczne (Dz. U. z 2006 r.</w:t>
      </w:r>
      <w:r w:rsidR="005A3619" w:rsidRPr="005A3619">
        <w:t xml:space="preserve"> poz. 1584, z </w:t>
      </w:r>
      <w:proofErr w:type="spellStart"/>
      <w:r w:rsidR="005A3619" w:rsidRPr="005A3619">
        <w:t>późn</w:t>
      </w:r>
      <w:proofErr w:type="spellEnd"/>
      <w:r w:rsidR="005A3619" w:rsidRPr="005A3619">
        <w:t>. zm.</w:t>
      </w:r>
      <w:r w:rsidR="007E040E">
        <w:rPr>
          <w:rStyle w:val="Odwoanieprzypisudolnego"/>
        </w:rPr>
        <w:footnoteReference w:customMarkFollows="1" w:id="10"/>
        <w:t>10)</w:t>
      </w:r>
      <w:r w:rsidR="005A3619" w:rsidRPr="005A3619">
        <w:t>), wprowadza się następujące zmiany:</w:t>
      </w:r>
    </w:p>
    <w:p w:rsidR="005A3619" w:rsidRPr="005A3619" w:rsidRDefault="005A3619" w:rsidP="00B31C84">
      <w:pPr>
        <w:pStyle w:val="PKTpunkt"/>
      </w:pPr>
      <w:r w:rsidRPr="005A3619">
        <w:t>1) art. 1 otrzymuje brzmienie:</w:t>
      </w:r>
    </w:p>
    <w:p w:rsidR="005A3619" w:rsidRPr="005A3619" w:rsidRDefault="005A3619" w:rsidP="00A46CE0">
      <w:pPr>
        <w:pStyle w:val="ZARTzmartartykuempunktem"/>
      </w:pPr>
      <w:r w:rsidRPr="005A3619">
        <w:t>„</w:t>
      </w:r>
      <w:r w:rsidRPr="00A46CE0">
        <w:t>Art. 1. Ustawa określa ograniczenia w prowadzeniu działalności gospodarczej przez osoby zajmujące kierownicze stanowiska państwowe, w rozumieniu przepisów o wynagrodzeniu osób zajmujących kierownicze stanowiska państwowe oraz niektórych innych osób, oraz przez sędziów Trybunału Konstytucyjnego.”;</w:t>
      </w:r>
    </w:p>
    <w:p w:rsidR="005A3619" w:rsidRPr="005A3619" w:rsidRDefault="005A3619" w:rsidP="005A3619">
      <w:pPr>
        <w:pStyle w:val="PKTpunkt"/>
      </w:pPr>
      <w:r w:rsidRPr="005A3619">
        <w:t>2) w art. 2 dodaje się pkt 10a w brzmieniu:</w:t>
      </w:r>
    </w:p>
    <w:p w:rsidR="005A3619" w:rsidRPr="005A3619" w:rsidRDefault="005A3619" w:rsidP="00BF7E2A">
      <w:pPr>
        <w:pStyle w:val="ZPKTzmpktartykuempunktem"/>
      </w:pPr>
      <w:r w:rsidRPr="005A3619">
        <w:t>„10a</w:t>
      </w:r>
      <w:r w:rsidR="00A46CE0">
        <w:t>)</w:t>
      </w:r>
      <w:r w:rsidRPr="005A3619">
        <w:t xml:space="preserve"> małżonka Prezydenta Rzeczypospolitej Polskiej;”;</w:t>
      </w:r>
    </w:p>
    <w:p w:rsidR="005A3619" w:rsidRPr="005A3619" w:rsidRDefault="005A3619" w:rsidP="005A3619">
      <w:pPr>
        <w:pStyle w:val="PKTpunkt"/>
      </w:pPr>
      <w:r w:rsidRPr="005A3619">
        <w:t>3) w art. 10 ust. 5 otrzymuje brzmienie:</w:t>
      </w:r>
    </w:p>
    <w:p w:rsidR="005A3619" w:rsidRPr="005A3619" w:rsidRDefault="005A3619" w:rsidP="00A46CE0">
      <w:pPr>
        <w:pStyle w:val="ZUSTzmustartykuempunktem"/>
      </w:pPr>
      <w:r w:rsidRPr="005A3619">
        <w:t xml:space="preserve">„5. Prezydent Rzeczypospolitej Polskiej, Marszałek Sejmu, Marszałek Senatu, Prezes Rady Ministrów, Szef Kancelarii Prezydenta, Szef Kancelarii Sejmu, Szef Kancelarii Senatu, Prezes Trybunału Konstytucyjnego, Prezes Najwyższej Izby Kontroli, Rzecznik Praw Obywatelskich, Prezes Naczelnego Sądu Administracyjnego, Prezes Narodowego Banku Polskiego, Przewodniczący Krajowej Rady Radiofonii i Telewizji, Główny Inspektor Pracy, Prezes Polskiej Akademii Nauk, Kierownik </w:t>
      </w:r>
      <w:r w:rsidRPr="005A3619">
        <w:lastRenderedPageBreak/>
        <w:t>Krajowego Biura Wyborczego, małżonek Prezydenta Rzeczypospolitej Polskiej oraz Rzecznik Ubezpieczonych składają oświadczenie, o którym mowa w ust. 1, Pierwszemu Prezesowi Sądu Najwyższego, który dokonuje analizy zawartych w nim danych. Pierwszy Prezes Sądu Najwyższego składa oświadczenie Prezydentowi Rzeczypospolitej Polskiej, który dokonuje analizy zawartych w nim danych.”.</w:t>
      </w:r>
    </w:p>
    <w:p w:rsidR="005A3619" w:rsidRPr="005A3619" w:rsidRDefault="005A3619" w:rsidP="005A3619">
      <w:pPr>
        <w:pStyle w:val="ARTartustawynprozporzdzenia"/>
      </w:pPr>
      <w:r w:rsidRPr="005A3619">
        <w:t>Art.</w:t>
      </w:r>
      <w:r w:rsidR="003967BB">
        <w:t xml:space="preserve"> </w:t>
      </w:r>
      <w:r w:rsidR="004864BC">
        <w:t>9</w:t>
      </w:r>
      <w:r w:rsidRPr="005A3619">
        <w:t>. W ustawie z dnia 5 czerwca 1998 r. o samorządzie powiatowym (Dz. U. z 2015 poz. 1445 i 1890) w art. 21 ust. 5 otrzymuje brzmienie:</w:t>
      </w:r>
    </w:p>
    <w:p w:rsidR="005A3619" w:rsidRPr="005A3619" w:rsidRDefault="005A3619" w:rsidP="003E37F9">
      <w:pPr>
        <w:pStyle w:val="ZUSTzmustartykuempunktem"/>
      </w:pPr>
      <w:r w:rsidRPr="005A3619">
        <w:t>„5. Wysokość diet przysługujących radnemu nie może przekroczyć w ciągu miesiąca łącznie półtorakrotności kwoty bazowej określonej w ustawie budżetowej dla członków korpusu służby cywilnej.”.</w:t>
      </w:r>
    </w:p>
    <w:p w:rsidR="005A3619" w:rsidRPr="005A3619" w:rsidRDefault="005A3619" w:rsidP="005A3619">
      <w:pPr>
        <w:pStyle w:val="ARTartustawynprozporzdzenia"/>
      </w:pPr>
      <w:r w:rsidRPr="005A3619">
        <w:t>Art.</w:t>
      </w:r>
      <w:r w:rsidR="003967BB">
        <w:t xml:space="preserve"> </w:t>
      </w:r>
      <w:r w:rsidR="004864BC">
        <w:t>10</w:t>
      </w:r>
      <w:r w:rsidRPr="005A3619">
        <w:t>. W ustawie z dnia 5 czerwca 1998 r. o samorządzie województwa (Dz. U. z 2015 r. poz. 1392 i 1890) w art. 24 ust. 5 otrzymuje brzmienie:</w:t>
      </w:r>
    </w:p>
    <w:p w:rsidR="005A3619" w:rsidRPr="005A3619" w:rsidRDefault="005A3619" w:rsidP="00A46CE0">
      <w:pPr>
        <w:pStyle w:val="ZUSTzmustartykuempunktem"/>
      </w:pPr>
      <w:r w:rsidRPr="005A3619">
        <w:t>„5. Wysokość diet przysługujących radnemu nie może przekroczyć w ciągu miesiąca łącznie półtorakrotności kwoty bazowej określonej w ustawie budżetowej dla członków korpusu służby cywilnej.”.</w:t>
      </w:r>
    </w:p>
    <w:p w:rsidR="005A3619" w:rsidRPr="005A3619" w:rsidRDefault="004864BC" w:rsidP="005A3619">
      <w:pPr>
        <w:pStyle w:val="ARTartustawynprozporzdzenia"/>
      </w:pPr>
      <w:r>
        <w:t>Art. 11</w:t>
      </w:r>
      <w:r w:rsidR="005A3619" w:rsidRPr="005A3619">
        <w:t>. W ustawie z dnia 25 czerwca 1999 r. o Polskiej Organizacji Turystycznej (Dz. U. z 2016 r. poz. 156) w art. 9 ust. 2 otrzymuje brzmienie:</w:t>
      </w:r>
    </w:p>
    <w:p w:rsidR="005A3619" w:rsidRPr="005A3619" w:rsidRDefault="005A3619" w:rsidP="00A46CE0">
      <w:pPr>
        <w:pStyle w:val="ZUSTzmustartykuempunktem"/>
      </w:pPr>
      <w:r w:rsidRPr="005A3619">
        <w:t>„2. Prezesem Polskiej Organizacji Turystycznej może być także osoba zajmująca kierownicze stanowisko państwowe w rozumieniu przepisów o wynagradzaniu osób zajmujących kierownicze stanowiska państwowe oraz niektórych innych osób.”.</w:t>
      </w:r>
    </w:p>
    <w:p w:rsidR="005A3619" w:rsidRPr="005A3619" w:rsidRDefault="004864BC" w:rsidP="005A3619">
      <w:pPr>
        <w:pStyle w:val="ARTartustawynprozporzdzenia"/>
      </w:pPr>
      <w:r>
        <w:t>Art. 12</w:t>
      </w:r>
      <w:r w:rsidR="005A3619" w:rsidRPr="005A3619">
        <w:t>. W ustawie z dnia 3 marca 2000 r. o wynagradzaniu osób kierujących niektórymi podmiotami prawnymi (Dz. U. z 2015 poz. 2099) w art. 1 pkt 12 otrzymuje brzmienie:</w:t>
      </w:r>
    </w:p>
    <w:p w:rsidR="005A3619" w:rsidRPr="005A3619" w:rsidRDefault="005A3619" w:rsidP="00A46CE0">
      <w:pPr>
        <w:pStyle w:val="ZPKTzmpktartykuempunktem"/>
      </w:pPr>
      <w:r w:rsidRPr="005A3619">
        <w:t xml:space="preserve">„12) państwowych jednostek budżetowych, z wyjątkiem organów administracji publicznej i organów wymiaru sprawiedliwości oraz podmiotów, których kierownicy podlegają przepisom ustawy z dnia 31 lipca 1981 r. o wynagrodzeniu osób zajmujących kierownicze stanowiska państwowe oraz niektórych innych osób (Dz. U. z 2011 r. Nr 79, poz. 430, z </w:t>
      </w:r>
      <w:proofErr w:type="spellStart"/>
      <w:r w:rsidRPr="005A3619">
        <w:t>późn</w:t>
      </w:r>
      <w:proofErr w:type="spellEnd"/>
      <w:r w:rsidRPr="005A3619">
        <w:t>. zm.</w:t>
      </w:r>
      <w:r w:rsidR="007E040E">
        <w:rPr>
          <w:rStyle w:val="Odwoanieprzypisudolnego"/>
        </w:rPr>
        <w:footnoteReference w:customMarkFollows="1" w:id="11"/>
        <w:t>11)</w:t>
      </w:r>
      <w:r w:rsidRPr="005A3619">
        <w:t>);”.</w:t>
      </w:r>
    </w:p>
    <w:p w:rsidR="005A3619" w:rsidRPr="005A3619" w:rsidRDefault="004864BC" w:rsidP="005A3619">
      <w:pPr>
        <w:pStyle w:val="ARTartustawynprozporzdzenia"/>
      </w:pPr>
      <w:r>
        <w:lastRenderedPageBreak/>
        <w:t>Art. 13</w:t>
      </w:r>
      <w:r w:rsidR="005A3619" w:rsidRPr="005A3619">
        <w:t xml:space="preserve">. W ustawie z dnia 16 marca 2001 r. o Biurze Ochrony Rządu (Dz. U. z 2014 r. poz. 170, z </w:t>
      </w:r>
      <w:proofErr w:type="spellStart"/>
      <w:r w:rsidR="005A3619" w:rsidRPr="005A3619">
        <w:t>późn</w:t>
      </w:r>
      <w:proofErr w:type="spellEnd"/>
      <w:r w:rsidR="005A3619" w:rsidRPr="005A3619">
        <w:t>. zm.</w:t>
      </w:r>
      <w:r w:rsidR="007E040E">
        <w:rPr>
          <w:rStyle w:val="Odwoanieprzypisudolnego"/>
        </w:rPr>
        <w:footnoteReference w:customMarkFollows="1" w:id="12"/>
        <w:t>12)</w:t>
      </w:r>
      <w:r w:rsidR="005A3619" w:rsidRPr="005A3619">
        <w:t>) w art. 2 w ust. 1 pkt 3 otrzymuje brzmienie:</w:t>
      </w:r>
    </w:p>
    <w:p w:rsidR="005A3619" w:rsidRPr="005A3619" w:rsidRDefault="00A46CE0" w:rsidP="00A46CE0">
      <w:pPr>
        <w:pStyle w:val="ZPKTzmpktartykuempunktem"/>
      </w:pPr>
      <w:r>
        <w:t xml:space="preserve">„3) </w:t>
      </w:r>
      <w:r w:rsidR="005A3619" w:rsidRPr="005A3619">
        <w:t xml:space="preserve">byłych prezydentów Rzeczypospolitej Polskiej na podstawie ustawy z dnia 30 maja 1996 r. o uposażeniu byłego Prezydenta Rzeczypospolitej Polskiej oraz jego małżonka (Dz. U. Nr 75, poz. 356, z </w:t>
      </w:r>
      <w:proofErr w:type="spellStart"/>
      <w:r w:rsidR="005A3619" w:rsidRPr="005A3619">
        <w:t>późn</w:t>
      </w:r>
      <w:proofErr w:type="spellEnd"/>
      <w:r w:rsidR="005A3619" w:rsidRPr="005A3619">
        <w:t>. zm.</w:t>
      </w:r>
      <w:r w:rsidR="007E040E">
        <w:rPr>
          <w:rStyle w:val="Odwoanieprzypisudolnego"/>
        </w:rPr>
        <w:footnoteReference w:customMarkFollows="1" w:id="13"/>
        <w:t>13)</w:t>
      </w:r>
      <w:r w:rsidR="005A3619" w:rsidRPr="005A3619">
        <w:rPr>
          <w:rStyle w:val="Odwoanieprzypisudolnego"/>
        </w:rPr>
        <w:t xml:space="preserve"> </w:t>
      </w:r>
      <w:r w:rsidR="005A3619" w:rsidRPr="005A3619">
        <w:t>).”.</w:t>
      </w:r>
    </w:p>
    <w:p w:rsidR="005A3619" w:rsidRPr="005A3619" w:rsidRDefault="004864BC" w:rsidP="005A3619">
      <w:pPr>
        <w:pStyle w:val="ARTartustawynprozporzdzenia"/>
      </w:pPr>
      <w:r>
        <w:t>Art. 14</w:t>
      </w:r>
      <w:r w:rsidR="005A3619" w:rsidRPr="005A3619">
        <w:t>. W ustawie z dnia  24 maja 2002 r. o Agencji Bezpieczeństwa Wewnętrznego oraz Agencji Wywiadu (Dz. U. z 2015 r. poz. 1929 i 2023 oraz z 2016 r. poz. 147) w art. 37 w ust. 1 pkt 2 otrzymuje brzmienie:</w:t>
      </w:r>
    </w:p>
    <w:p w:rsidR="005A3619" w:rsidRDefault="005A3619" w:rsidP="00A46CE0">
      <w:pPr>
        <w:pStyle w:val="ZPKTzmpktartykuempunktem"/>
      </w:pPr>
      <w:r w:rsidRPr="005A3619">
        <w:t xml:space="preserve">„2) osób zajmujących kierownicze stanowiska państwowe, o których mowa w art. 2 ustawy z dnia 31 lipca 1981 r. o wynagrodzeniu osób zajmujących kierownicze stanowiska państwowe oraz niektórych innych osób (Dz. U. z 2011 r. Nr 79, poz. 430, z </w:t>
      </w:r>
      <w:proofErr w:type="spellStart"/>
      <w:r w:rsidRPr="005A3619">
        <w:t>późn</w:t>
      </w:r>
      <w:proofErr w:type="spellEnd"/>
      <w:r w:rsidRPr="005A3619">
        <w:t>. zm.</w:t>
      </w:r>
      <w:r w:rsidR="007E040E">
        <w:rPr>
          <w:rStyle w:val="Odwoanieprzypisudolnego"/>
        </w:rPr>
        <w:footnoteReference w:customMarkFollows="1" w:id="14"/>
        <w:t>14)</w:t>
      </w:r>
      <w:r w:rsidRPr="005A3619">
        <w:t>);”.</w:t>
      </w:r>
    </w:p>
    <w:p w:rsidR="005A3619" w:rsidRPr="005A3619" w:rsidRDefault="004864BC" w:rsidP="005A3619">
      <w:pPr>
        <w:pStyle w:val="ARTartustawynprozporzdzenia"/>
      </w:pPr>
      <w:r>
        <w:t>Art. 15</w:t>
      </w:r>
      <w:r w:rsidR="005A3619" w:rsidRPr="005A3619">
        <w:t xml:space="preserve">. W ustawie z dnia 28 lipca 2005 r. o kosztach sądowych w sprawach cywilnych (Dz. U. z 2014 r. poz. 1025, z </w:t>
      </w:r>
      <w:proofErr w:type="spellStart"/>
      <w:r w:rsidR="005A3619" w:rsidRPr="005A3619">
        <w:t>późn</w:t>
      </w:r>
      <w:proofErr w:type="spellEnd"/>
      <w:r w:rsidR="005A3619" w:rsidRPr="005A3619">
        <w:t>. zm.</w:t>
      </w:r>
      <w:r w:rsidR="007E040E">
        <w:rPr>
          <w:rStyle w:val="Odwoanieprzypisudolnego"/>
        </w:rPr>
        <w:footnoteReference w:customMarkFollows="1" w:id="15"/>
        <w:t>15)</w:t>
      </w:r>
      <w:r w:rsidR="005A3619" w:rsidRPr="005A3619">
        <w:t xml:space="preserve">), wprowadza się następujące zmiany: </w:t>
      </w:r>
    </w:p>
    <w:p w:rsidR="005A3619" w:rsidRPr="005A3619" w:rsidRDefault="005A3619" w:rsidP="005A3619">
      <w:pPr>
        <w:pStyle w:val="PKTpunkt"/>
      </w:pPr>
      <w:r w:rsidRPr="005A3619">
        <w:t>1) w art. 86 ust. 3 otrzymuje brzmienie:</w:t>
      </w:r>
    </w:p>
    <w:p w:rsidR="005A3619" w:rsidRPr="005A3619" w:rsidRDefault="005A3619" w:rsidP="00A46CE0">
      <w:pPr>
        <w:pStyle w:val="ZUSTzmustartykuempunktem"/>
      </w:pPr>
      <w:r w:rsidRPr="005A3619">
        <w:t>„3. Górną granicę należności, o których mowa w ust. 2, stanowi równowartość 4,4% kwoty bazowej dla członków korpusu służby cywilnej, której wysokość, ustaloną według odrębnych zasad, określa ustawa budżetowa. W przypadku gdy ogłoszenie ustawy budżetowej nastąpi po dniu 1 stycznia roku, którego dotyczy ustawa budżetowa, podstawę obliczenia należności za okres od 1 stycznia do dnia ogłoszenia ustawy budżetowej stanowi kwota bazowa w wysokości obowiązującej w grudniu roku poprzedniego.”;</w:t>
      </w:r>
    </w:p>
    <w:p w:rsidR="005A3619" w:rsidRPr="005A3619" w:rsidRDefault="005A3619" w:rsidP="005A3619">
      <w:pPr>
        <w:pStyle w:val="PKTpunkt"/>
      </w:pPr>
      <w:r w:rsidRPr="005A3619">
        <w:t>2) w art. 89 ust. 3 otrzymuje brzmienie:</w:t>
      </w:r>
    </w:p>
    <w:p w:rsidR="005A3619" w:rsidRPr="005A3619" w:rsidRDefault="005A3619" w:rsidP="00A46CE0">
      <w:pPr>
        <w:pStyle w:val="ZUSTzmustartykuempunktem"/>
      </w:pPr>
      <w:r w:rsidRPr="005A3619">
        <w:t xml:space="preserve">„3. Wynagrodzenie biegłych oblicza się według stawki wynagrodzenia za godzinę pracy albo według taryfy zryczałtowanej określonej dla poszczególnych kategorii biegłych ze względu na dziedzinę, w której są oni specjalistami. Podstawę obliczenia </w:t>
      </w:r>
      <w:r w:rsidRPr="005A3619">
        <w:lastRenderedPageBreak/>
        <w:t>stawki wynagrodzenia za godzinę pracy i taryfy zryczałtowanej stanowi ułamek kwoty bazowej dla członków korpusu służby cywilnej, której wysokość określa ustawa budżetowa.”.</w:t>
      </w:r>
    </w:p>
    <w:p w:rsidR="005A3619" w:rsidRPr="005A3619" w:rsidRDefault="004864BC" w:rsidP="005A3619">
      <w:pPr>
        <w:pStyle w:val="ARTartustawynprozporzdzenia"/>
      </w:pPr>
      <w:r>
        <w:t>Art. 16</w:t>
      </w:r>
      <w:r w:rsidR="005A3619" w:rsidRPr="005A3619">
        <w:t xml:space="preserve">. W ustawie z dnia 9 czerwca 2006 r. o Służbie Kontrwywiadu Wojskowego oraz Służbie Wywiadu Wojskowego (Dz. U. z 2014 r. poz. 253, z </w:t>
      </w:r>
      <w:proofErr w:type="spellStart"/>
      <w:r w:rsidR="005A3619" w:rsidRPr="005A3619">
        <w:t>późn</w:t>
      </w:r>
      <w:proofErr w:type="spellEnd"/>
      <w:r w:rsidR="005A3619" w:rsidRPr="005A3619">
        <w:t>. zm.</w:t>
      </w:r>
      <w:r w:rsidR="007E040E">
        <w:rPr>
          <w:rStyle w:val="Odwoanieprzypisudolnego"/>
        </w:rPr>
        <w:footnoteReference w:customMarkFollows="1" w:id="16"/>
        <w:t>16)</w:t>
      </w:r>
      <w:r w:rsidR="005A3619" w:rsidRPr="005A3619">
        <w:t xml:space="preserve">) w art. 41 w ust. 1 pkt 2 otrzymuje brzmienie: </w:t>
      </w:r>
    </w:p>
    <w:p w:rsidR="005A3619" w:rsidRPr="005A3619" w:rsidRDefault="00A46CE0" w:rsidP="00A46CE0">
      <w:pPr>
        <w:pStyle w:val="ZPKTzmpktartykuempunktem"/>
      </w:pPr>
      <w:r>
        <w:t xml:space="preserve">„2) </w:t>
      </w:r>
      <w:r w:rsidR="005A3619" w:rsidRPr="005A3619">
        <w:t>osób zajmujących kierownicze stanowiska państwowe, o których mowa w art. 2 ustawy z dnia 31 lipca 1981 r. o wynagrodzeniu osób zajmujących kierownicze stanowiska państwowe oraz niektórych inn</w:t>
      </w:r>
      <w:r w:rsidR="00BC473D">
        <w:t>ych osób (Dz. U. z 2011 r.</w:t>
      </w:r>
      <w:r w:rsidR="005A3619" w:rsidRPr="005A3619">
        <w:t xml:space="preserve"> poz. 430, z </w:t>
      </w:r>
      <w:proofErr w:type="spellStart"/>
      <w:r w:rsidR="005A3619" w:rsidRPr="005A3619">
        <w:t>późn</w:t>
      </w:r>
      <w:proofErr w:type="spellEnd"/>
      <w:r w:rsidR="005A3619" w:rsidRPr="005A3619">
        <w:t>. zm.</w:t>
      </w:r>
      <w:r w:rsidR="007E040E">
        <w:rPr>
          <w:rStyle w:val="Odwoanieprzypisudolnego"/>
        </w:rPr>
        <w:footnoteReference w:customMarkFollows="1" w:id="17"/>
        <w:t>17)</w:t>
      </w:r>
      <w:r w:rsidR="005A3619" w:rsidRPr="005A3619">
        <w:t>);”.</w:t>
      </w:r>
    </w:p>
    <w:p w:rsidR="005A3619" w:rsidRPr="005A3619" w:rsidRDefault="003967BB" w:rsidP="005A3619">
      <w:pPr>
        <w:pStyle w:val="ARTartustawynprozporzdzenia"/>
      </w:pPr>
      <w:r>
        <w:t xml:space="preserve">Art. </w:t>
      </w:r>
      <w:r w:rsidR="004864BC">
        <w:t>17</w:t>
      </w:r>
      <w:r>
        <w:t xml:space="preserve">. </w:t>
      </w:r>
      <w:r w:rsidR="005A3619" w:rsidRPr="005A3619">
        <w:t>W ustawie z dnia 18 października 2006 r. o ujawnianiu informacji o dokumentach organów bezpieczeństwa państwa z lat 1944-1990 oraz treści tych dokumentów (Dz. U. z 2013 r. poz. 1388 oraz z 2016 r. poz. 178) w art. 4 pkt 3 otrzymuje brzmienie:</w:t>
      </w:r>
    </w:p>
    <w:p w:rsidR="005A3619" w:rsidRPr="005A3619" w:rsidRDefault="005A3619" w:rsidP="00A46CE0">
      <w:pPr>
        <w:pStyle w:val="ZPKTzmpktartykuempunktem"/>
      </w:pPr>
      <w:r w:rsidRPr="005A3619">
        <w:t xml:space="preserve">„3) osoba zajmująca kierownicze stanowisko państwowe w rozumieniu ustawy z dnia 31 lipca 1981 r. o wynagrodzeniu osób zajmujących kierownicze stanowiska państwowe oraz niektórych innych osób (Dz. U. z 2011 r. Nr 79, poz. 430, z </w:t>
      </w:r>
      <w:proofErr w:type="spellStart"/>
      <w:r w:rsidRPr="005A3619">
        <w:t>późn</w:t>
      </w:r>
      <w:proofErr w:type="spellEnd"/>
      <w:r w:rsidRPr="005A3619">
        <w:t>. zm.</w:t>
      </w:r>
      <w:r w:rsidR="007E040E">
        <w:rPr>
          <w:rStyle w:val="Odwoanieprzypisudolnego"/>
        </w:rPr>
        <w:footnoteReference w:customMarkFollows="1" w:id="18"/>
        <w:t>18)</w:t>
      </w:r>
      <w:r w:rsidRPr="005A3619">
        <w:t>);”.</w:t>
      </w:r>
    </w:p>
    <w:p w:rsidR="005A3619" w:rsidRPr="005A3619" w:rsidRDefault="004864BC" w:rsidP="003E37F9">
      <w:pPr>
        <w:pStyle w:val="ARTartustawynprozporzdzenia"/>
      </w:pPr>
      <w:r>
        <w:t>Art. 18</w:t>
      </w:r>
      <w:r w:rsidR="005A3619" w:rsidRPr="005A3619">
        <w:t>. W ustawie z dnia 21 listopada 2008 r. o pracownikach samorządowych (Dz. U. z 2014 poz. 1202 oraz z 2015 r. poz. 1045 i 1220) w art. 37 ust. 3 otrzymuje brzmienie :</w:t>
      </w:r>
    </w:p>
    <w:p w:rsidR="005A3619" w:rsidRPr="005A3619" w:rsidRDefault="005A3619" w:rsidP="00A46CE0">
      <w:pPr>
        <w:pStyle w:val="ZUSTzmustartykuempunktem"/>
      </w:pPr>
      <w:r w:rsidRPr="005A3619">
        <w:t>„3. Maksymalne wynagrodzenie osób, o których mowa w art. 4 ust. 1 pkt 1, nie może przekroczyć w okresie miesiąca siedmiokrotności kwoty bazowej określonej w ustawie budżetowej dla członków korpusu służby cywilnej.”.</w:t>
      </w:r>
    </w:p>
    <w:p w:rsidR="005A3619" w:rsidRPr="005A3619" w:rsidRDefault="004864BC" w:rsidP="003E37F9">
      <w:pPr>
        <w:pStyle w:val="ARTartustawynprozporzdzenia"/>
      </w:pPr>
      <w:r>
        <w:t>Art. 19</w:t>
      </w:r>
      <w:r w:rsidR="005A3619" w:rsidRPr="005A3619">
        <w:t xml:space="preserve">. W ustawie z dnia 5 grudnia 2008 r. o zapobieganiu oraz zwalczaniu zakażeń i chorób zakaźnych u ludzi (Dz. U. z 2013 r. poz. 947, z </w:t>
      </w:r>
      <w:proofErr w:type="spellStart"/>
      <w:r w:rsidR="005A3619" w:rsidRPr="005A3619">
        <w:t>późn</w:t>
      </w:r>
      <w:proofErr w:type="spellEnd"/>
      <w:r w:rsidR="005A3619" w:rsidRPr="005A3619">
        <w:t>. zm.</w:t>
      </w:r>
      <w:r w:rsidR="007E040E">
        <w:rPr>
          <w:rStyle w:val="Odwoanieprzypisudolnego"/>
        </w:rPr>
        <w:footnoteReference w:customMarkFollows="1" w:id="19"/>
        <w:t>19)</w:t>
      </w:r>
      <w:r w:rsidR="005A3619" w:rsidRPr="005A3619">
        <w:t>) w art. 47 w ust. 3 pkt 5 otrzymuje brzmienie:</w:t>
      </w:r>
    </w:p>
    <w:p w:rsidR="005A3619" w:rsidRPr="005A3619" w:rsidRDefault="005A3619" w:rsidP="00A46CE0">
      <w:pPr>
        <w:pStyle w:val="ZPKTzmpktartykuempunktem"/>
      </w:pPr>
      <w:r w:rsidRPr="005A3619">
        <w:lastRenderedPageBreak/>
        <w:t xml:space="preserve">„5) osoby, o których mowa w art. 2 ustawy z dnia 31 lipca 1981 r. o wynagrodzeniu osób zajmujących kierownicze stanowiska państwowe oraz niektórych innych osób (Dz. U. z 2011 r. Nr 79, poz. 430, z </w:t>
      </w:r>
      <w:proofErr w:type="spellStart"/>
      <w:r w:rsidRPr="005A3619">
        <w:t>późn</w:t>
      </w:r>
      <w:proofErr w:type="spellEnd"/>
      <w:r w:rsidRPr="005A3619">
        <w:t>. zm.</w:t>
      </w:r>
      <w:r w:rsidR="007E040E">
        <w:rPr>
          <w:rStyle w:val="Odwoanieprzypisudolnego"/>
        </w:rPr>
        <w:footnoteReference w:customMarkFollows="1" w:id="20"/>
        <w:t>20)</w:t>
      </w:r>
      <w:r w:rsidRPr="005A3619">
        <w:t>), oraz posłowie i senatorowie Rzeczypospolitej Polskiej.”.</w:t>
      </w:r>
    </w:p>
    <w:p w:rsidR="005A3619" w:rsidRPr="005A3619" w:rsidRDefault="004864BC" w:rsidP="00A46CE0">
      <w:pPr>
        <w:pStyle w:val="ARTartustawynprozporzdzenia"/>
      </w:pPr>
      <w:r>
        <w:t>Art. 20</w:t>
      </w:r>
      <w:r w:rsidR="005A3619" w:rsidRPr="005A3619">
        <w:t>. W ustawie z dnia 4 marca 2010 r. o infrastrukturze informa</w:t>
      </w:r>
      <w:r w:rsidR="00BC473D">
        <w:t>cji przestrzennej (Dz. U.</w:t>
      </w:r>
      <w:r w:rsidR="005A3619" w:rsidRPr="005A3619">
        <w:t xml:space="preserve"> poz. 489 oraz z 2012 r. poz. 951) w art. 22 w ust. 6 pkt</w:t>
      </w:r>
      <w:r w:rsidR="00A46CE0">
        <w:t xml:space="preserve"> 2</w:t>
      </w:r>
      <w:r w:rsidR="005A3619" w:rsidRPr="005A3619">
        <w:t xml:space="preserve"> otrzymuje brzmienie:</w:t>
      </w:r>
    </w:p>
    <w:p w:rsidR="005A3619" w:rsidRPr="005A3619" w:rsidRDefault="005A3619" w:rsidP="00A46CE0">
      <w:pPr>
        <w:pStyle w:val="ZPKTzmpktartykuempunktem"/>
      </w:pPr>
      <w:r w:rsidRPr="005A3619">
        <w:t>„2) wysokość wynagrodzenia członków Rady, o których mowa w ust. 1 pkt 10, mając na uwadze zakres zadań określonych w art. 21 ust. 2 oraz znaczenie tych zadań dla procesu tworzenia infrastruktury informacji przestrzennej, a także przyjmując, że wynagrodzenie członka Rady za udział w posiedzeniu Rady nie może przekroczyć 50 % kwoty bazowej dla członków korpusu służby cywilnej, ustalanej corocznie w ustawie budżetowej;”.</w:t>
      </w:r>
    </w:p>
    <w:p w:rsidR="005A3619" w:rsidRPr="005A3619" w:rsidRDefault="004864BC" w:rsidP="003E37F9">
      <w:pPr>
        <w:pStyle w:val="ARTartustawynprozporzdzenia"/>
      </w:pPr>
      <w:r>
        <w:t>Art. 21</w:t>
      </w:r>
      <w:r w:rsidR="005A3619" w:rsidRPr="005A3619">
        <w:t>. W ustawie z dnia 5 stycznia 2011 r.</w:t>
      </w:r>
      <w:r w:rsidR="00BC473D">
        <w:t xml:space="preserve"> - Kodeks wyborczy (Dz. U.</w:t>
      </w:r>
      <w:r w:rsidR="005A3619" w:rsidRPr="005A3619">
        <w:t xml:space="preserve"> poz. 112, z </w:t>
      </w:r>
      <w:proofErr w:type="spellStart"/>
      <w:r w:rsidR="005A3619" w:rsidRPr="005A3619">
        <w:t>późn</w:t>
      </w:r>
      <w:proofErr w:type="spellEnd"/>
      <w:r w:rsidR="005A3619" w:rsidRPr="005A3619">
        <w:t>. zm.</w:t>
      </w:r>
      <w:r w:rsidR="007E040E">
        <w:rPr>
          <w:rStyle w:val="Odwoanieprzypisudolnego"/>
        </w:rPr>
        <w:footnoteReference w:customMarkFollows="1" w:id="21"/>
        <w:t>21)</w:t>
      </w:r>
      <w:r w:rsidR="005A3619" w:rsidRPr="005A3619">
        <w:t>) w art. 159  § 2 otrzymuje brzmienie:</w:t>
      </w:r>
    </w:p>
    <w:p w:rsidR="005A3619" w:rsidRPr="005A3619" w:rsidRDefault="005A3619" w:rsidP="00A46CE0">
      <w:pPr>
        <w:pStyle w:val="ZUSTzmustartykuempunktem"/>
      </w:pPr>
      <w:r w:rsidRPr="005A3619">
        <w:t>„§ 2. Osobom wchodzącym w skład Państwowej Komisji Wyborczej przysługuje wynagrodzenie miesięczne ustalane na podstawie kwoty bazowej przyjmowanej do ustalenia wynagrodzenia dla członków korpusu służby cywilnej, z zastosowaniem mnożników:</w:t>
      </w:r>
    </w:p>
    <w:p w:rsidR="005A3619" w:rsidRPr="005A3619" w:rsidRDefault="005A3619" w:rsidP="00A46CE0">
      <w:pPr>
        <w:pStyle w:val="ZUSTzmustartykuempunktem"/>
      </w:pPr>
      <w:r w:rsidRPr="005A3619">
        <w:t>1)</w:t>
      </w:r>
      <w:r w:rsidRPr="005A3619">
        <w:tab/>
        <w:t>dla przewodniczącego - 3,3;</w:t>
      </w:r>
    </w:p>
    <w:p w:rsidR="005A3619" w:rsidRPr="005A3619" w:rsidRDefault="005A3619" w:rsidP="00A46CE0">
      <w:pPr>
        <w:pStyle w:val="ZUSTzmustartykuempunktem"/>
      </w:pPr>
      <w:r w:rsidRPr="005A3619">
        <w:t>2)</w:t>
      </w:r>
      <w:r w:rsidRPr="005A3619">
        <w:tab/>
        <w:t>dla zastępcy przewodniczącego – 3;</w:t>
      </w:r>
    </w:p>
    <w:p w:rsidR="005A3619" w:rsidRPr="005A3619" w:rsidRDefault="005A3619" w:rsidP="00A46CE0">
      <w:pPr>
        <w:pStyle w:val="ZUSTzmustartykuempunktem"/>
      </w:pPr>
      <w:r w:rsidRPr="005A3619">
        <w:t>3)</w:t>
      </w:r>
      <w:r w:rsidRPr="005A3619">
        <w:tab/>
        <w:t>dla członków Komisji - 2,8.”.</w:t>
      </w:r>
    </w:p>
    <w:p w:rsidR="005A3619" w:rsidRPr="005A3619" w:rsidRDefault="004864BC" w:rsidP="003E37F9">
      <w:pPr>
        <w:pStyle w:val="ARTartustawynprozporzdzenia"/>
      </w:pPr>
      <w:r>
        <w:t>Art. 22</w:t>
      </w:r>
      <w:r w:rsidR="005A3619" w:rsidRPr="005A3619">
        <w:t xml:space="preserve">. W ustawie z dnia 28 kwietnia 2011 r. o systemie informacji w ochronie zdrowia (Dz. U. z 2015 poz. 636, z </w:t>
      </w:r>
      <w:proofErr w:type="spellStart"/>
      <w:r w:rsidR="005A3619" w:rsidRPr="005A3619">
        <w:t>późn</w:t>
      </w:r>
      <w:proofErr w:type="spellEnd"/>
      <w:r w:rsidR="005A3619" w:rsidRPr="005A3619">
        <w:t>. zm.</w:t>
      </w:r>
      <w:r w:rsidR="007E040E">
        <w:rPr>
          <w:rStyle w:val="Odwoanieprzypisudolnego"/>
        </w:rPr>
        <w:footnoteReference w:customMarkFollows="1" w:id="22"/>
        <w:t>22)</w:t>
      </w:r>
      <w:r w:rsidR="005A3619" w:rsidRPr="005A3619">
        <w:t xml:space="preserve">) w art. 39 ust. 3 otrzymuje brzmienie: </w:t>
      </w:r>
    </w:p>
    <w:p w:rsidR="005A3619" w:rsidRPr="005A3619" w:rsidRDefault="005A3619" w:rsidP="00A46CE0">
      <w:pPr>
        <w:pStyle w:val="ZUSTzmustartykuempunktem"/>
      </w:pPr>
      <w:r w:rsidRPr="005A3619">
        <w:t>„3. Wynagrodzenie za przeprowadzenie kontroli nie może być wyższe niż dwukrotność kwoty bazowej określonej w ustawie budżetowej dla członków korpusu służby cywilnej.”.</w:t>
      </w:r>
    </w:p>
    <w:p w:rsidR="005A3619" w:rsidRPr="005A3619" w:rsidRDefault="004864BC" w:rsidP="003E37F9">
      <w:pPr>
        <w:pStyle w:val="ARTartustawynprozporzdzenia"/>
      </w:pPr>
      <w:r>
        <w:lastRenderedPageBreak/>
        <w:t>Art. 23</w:t>
      </w:r>
      <w:r w:rsidR="005A3619" w:rsidRPr="005A3619">
        <w:t xml:space="preserve">. Uprawnienia przysługujące małżonkowi byłego Prezydenta Rzeczypospolitej Polskiej określone w ustawie, o której mowa w art. 2, w brzmieniu nadanym niniejszą ustawą, przysługują również małżonkowi byłego Prezydenta Rzeczypospolitej Polskiej wybranemu począwszy od 1989 r. w wyborach powszechnych, którego kadencja zakończyła się przed wejściem w życie niniejszej ustawy. </w:t>
      </w:r>
    </w:p>
    <w:p w:rsidR="005A3619" w:rsidRPr="005A3619" w:rsidRDefault="004864BC" w:rsidP="003E37F9">
      <w:pPr>
        <w:pStyle w:val="ARTartustawynprozporzdzenia"/>
      </w:pPr>
      <w:r>
        <w:t>Art. 24</w:t>
      </w:r>
      <w:r w:rsidR="005A3619" w:rsidRPr="005A3619">
        <w:t>.1. Przepisy ustawy, o której mowa w art. 1, w brzmieniu nadanym niniejszą ustawą mają zastosowanie po</w:t>
      </w:r>
      <w:r w:rsidR="001F77C4">
        <w:t xml:space="preserve"> </w:t>
      </w:r>
      <w:r w:rsidR="005A3619" w:rsidRPr="005A3619">
        <w:t>raz</w:t>
      </w:r>
      <w:r w:rsidR="001F77C4">
        <w:t xml:space="preserve"> </w:t>
      </w:r>
      <w:r w:rsidR="005A3619" w:rsidRPr="005A3619">
        <w:t>pierwszy do ustalania wynagrodzenia:</w:t>
      </w:r>
    </w:p>
    <w:p w:rsidR="005A3619" w:rsidRPr="005A3619" w:rsidRDefault="005A3619" w:rsidP="003E37F9">
      <w:pPr>
        <w:pStyle w:val="PKTpunkt"/>
      </w:pPr>
      <w:r w:rsidRPr="005A3619">
        <w:t>1) osób zajmujących kierownicze stanowiska państwowe;</w:t>
      </w:r>
    </w:p>
    <w:p w:rsidR="005A3619" w:rsidRPr="005A3619" w:rsidRDefault="005A3619" w:rsidP="003E37F9">
      <w:pPr>
        <w:pStyle w:val="PKTpunkt"/>
      </w:pPr>
      <w:r w:rsidRPr="005A3619">
        <w:t>2) małżonka Prezydenta Rzeczypospolitej polskiej</w:t>
      </w:r>
    </w:p>
    <w:p w:rsidR="005A3619" w:rsidRPr="005A3619" w:rsidRDefault="005A3619" w:rsidP="003E37F9">
      <w:pPr>
        <w:pStyle w:val="CZWSPPKTczwsplnapunktw"/>
      </w:pPr>
      <w:r w:rsidRPr="005A3619">
        <w:t xml:space="preserve">-  za okres od dnia 1 </w:t>
      </w:r>
      <w:r w:rsidR="00B163D0">
        <w:t>października</w:t>
      </w:r>
      <w:r w:rsidRPr="005A3619">
        <w:t xml:space="preserve"> 2016 r. do dnia 31 marca 2017 r. </w:t>
      </w:r>
    </w:p>
    <w:p w:rsidR="005A3619" w:rsidRPr="005A3619" w:rsidRDefault="005A3619" w:rsidP="003E37F9">
      <w:pPr>
        <w:pStyle w:val="USTustnpkodeksu"/>
      </w:pPr>
      <w:r w:rsidRPr="005A3619">
        <w:t xml:space="preserve">2. Prezes Głównego Urzędu Statystycznego obliczy, zgodnie z art. 2a ust. 2 - 4, ustawy o której mowa w art. 1 w brzmieniu nadanym niniejszą ustawą na dzień 10 </w:t>
      </w:r>
      <w:r w:rsidR="00B163D0">
        <w:t>września</w:t>
      </w:r>
      <w:r w:rsidRPr="005A3619">
        <w:t xml:space="preserve"> 2016 r. i ogłosi, w drodze obwieszczenia, w Dzienniku Urzędowym Rzeczypospolitej Polskiej „Monitor Polski” w terminie do dnia 20 </w:t>
      </w:r>
      <w:r w:rsidR="00B163D0">
        <w:t>września</w:t>
      </w:r>
      <w:r w:rsidRPr="005A3619">
        <w:t xml:space="preserve"> 2016 r. wysokość wynagrodzenia osób zajmujących kierownicze stanowiska państwowe</w:t>
      </w:r>
      <w:r w:rsidR="001F77C4">
        <w:t xml:space="preserve"> za okres wskazany w ust. 1</w:t>
      </w:r>
      <w:r w:rsidRPr="005A3619">
        <w:t xml:space="preserve">. </w:t>
      </w:r>
    </w:p>
    <w:p w:rsidR="005A3619" w:rsidRPr="005A3619" w:rsidRDefault="004864BC" w:rsidP="003E37F9">
      <w:pPr>
        <w:pStyle w:val="ARTartustawynprozporzdzenia"/>
      </w:pPr>
      <w:r>
        <w:t>Art. 25</w:t>
      </w:r>
      <w:r w:rsidR="005A3619" w:rsidRPr="005A3619">
        <w:t>. Małżonek prezydenta obowiązanych jest w terminie 30 dni od dnia wejścia w życie ustawy, złożyć oświadczenie majątkowe, o którym mowa w art. 10 ust. 1</w:t>
      </w:r>
      <w:r w:rsidR="00883A67">
        <w:t xml:space="preserve"> ustawy, o której mowa w art. 3</w:t>
      </w:r>
      <w:r w:rsidR="005A3619" w:rsidRPr="005A3619">
        <w:t>.</w:t>
      </w:r>
    </w:p>
    <w:p w:rsidR="005A3619" w:rsidRPr="005A3619" w:rsidRDefault="006512A8" w:rsidP="003E37F9">
      <w:pPr>
        <w:pStyle w:val="ARTartustawynprozporzdzenia"/>
      </w:pPr>
      <w:r>
        <w:t>A</w:t>
      </w:r>
      <w:r w:rsidR="004864BC">
        <w:t>rt. 26</w:t>
      </w:r>
      <w:r w:rsidR="005A3619" w:rsidRPr="005A3619">
        <w:t xml:space="preserve">. Ustawa wchodzi w życie z dniem </w:t>
      </w:r>
      <w:r w:rsidR="00B163D0">
        <w:t>1 września</w:t>
      </w:r>
      <w:r w:rsidR="005A3619" w:rsidRPr="005A3619">
        <w:t xml:space="preserve"> 2016 r.</w:t>
      </w:r>
    </w:p>
    <w:p w:rsidR="005A3619" w:rsidRPr="005A3619" w:rsidRDefault="005A3619" w:rsidP="005A3619">
      <w:r w:rsidRPr="005A3619">
        <w:t xml:space="preserve">  </w:t>
      </w:r>
    </w:p>
    <w:p w:rsidR="00261A16" w:rsidRPr="00737F6A" w:rsidRDefault="00261A16" w:rsidP="00737F6A"/>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843" w:rsidRDefault="007C1843">
      <w:r>
        <w:separator/>
      </w:r>
    </w:p>
  </w:endnote>
  <w:endnote w:type="continuationSeparator" w:id="0">
    <w:p w:rsidR="007C1843" w:rsidRDefault="007C1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843" w:rsidRDefault="007C1843">
      <w:r>
        <w:separator/>
      </w:r>
    </w:p>
  </w:footnote>
  <w:footnote w:type="continuationSeparator" w:id="0">
    <w:p w:rsidR="007C1843" w:rsidRDefault="007C1843">
      <w:r>
        <w:continuationSeparator/>
      </w:r>
    </w:p>
  </w:footnote>
  <w:footnote w:id="1">
    <w:p w:rsidR="005A3619" w:rsidRPr="006512A8" w:rsidRDefault="005A3619" w:rsidP="006512A8">
      <w:pPr>
        <w:pStyle w:val="ODNONIKtreodnonika"/>
      </w:pPr>
      <w:r>
        <w:rPr>
          <w:rStyle w:val="Odwoanieprzypisudolnego"/>
        </w:rPr>
        <w:t>1)</w:t>
      </w:r>
      <w:r>
        <w:t xml:space="preserve"> Niniejszą ustawą zmienia się ustawy:</w:t>
      </w:r>
      <w:r w:rsidR="00D579F6" w:rsidRPr="00D579F6">
        <w:t xml:space="preserve"> </w:t>
      </w:r>
      <w:r w:rsidR="00D579F6">
        <w:t xml:space="preserve">ustawę </w:t>
      </w:r>
      <w:r w:rsidR="00D579F6" w:rsidRPr="005A3619">
        <w:t>z dnia 21 listopada 1967 r. o powszechnym obowiązku obrony Rzeczypospolitej Polskiej</w:t>
      </w:r>
      <w:r w:rsidR="00D579F6">
        <w:t xml:space="preserve">, ustawę </w:t>
      </w:r>
      <w:r w:rsidR="00D579F6" w:rsidRPr="005A3619">
        <w:t>z dnia 16 września 1982 r. o pracownikach urzędów państwowych</w:t>
      </w:r>
      <w:r w:rsidR="00D579F6">
        <w:t>,</w:t>
      </w:r>
      <w:r w:rsidR="006512A8">
        <w:t xml:space="preserve"> ustawę </w:t>
      </w:r>
      <w:r w:rsidR="006512A8" w:rsidRPr="006512A8">
        <w:t>z dnia 8 marca 1990 r.</w:t>
      </w:r>
      <w:r w:rsidR="006512A8">
        <w:t xml:space="preserve"> </w:t>
      </w:r>
      <w:r w:rsidR="006512A8" w:rsidRPr="006512A8">
        <w:t>o samorządzie gminnym</w:t>
      </w:r>
      <w:r w:rsidR="006512A8">
        <w:t>,</w:t>
      </w:r>
      <w:r w:rsidR="00D579F6">
        <w:t xml:space="preserve"> ustawę z dnia 9 maja 1996 r. o wykonywaniu mandatu posła i senatora, ustawę </w:t>
      </w:r>
      <w:r w:rsidR="00D579F6" w:rsidRPr="005A3619">
        <w:t>z dnia 30 maja 1996 r. o uposażeniu byłego Prezydenta Rzeczypo</w:t>
      </w:r>
      <w:r w:rsidR="00D579F6">
        <w:t>spolitej Polskiej,</w:t>
      </w:r>
      <w:r w:rsidR="004763A2">
        <w:t xml:space="preserve"> ustawę z dnia 6 czerwca 1997 r. - Kodeks postępowania karnego,</w:t>
      </w:r>
      <w:r w:rsidR="00D579F6">
        <w:t xml:space="preserve"> ustawę </w:t>
      </w:r>
      <w:r w:rsidR="00D579F6" w:rsidRPr="005A3619">
        <w:t>z dnia 21 sierpnia 1997 r. o ograniczeniu prowadzenia działalności gospodarczej przez osoby pełniące funkcje pub</w:t>
      </w:r>
      <w:r w:rsidR="00D579F6">
        <w:t xml:space="preserve">liczne, ustawę </w:t>
      </w:r>
      <w:r w:rsidR="00D579F6" w:rsidRPr="005A3619">
        <w:t>z dnia 5 czerwca 1998 r. o samorządzie powiatowym</w:t>
      </w:r>
      <w:r w:rsidR="00D579F6">
        <w:t xml:space="preserve">, ustawę </w:t>
      </w:r>
      <w:r w:rsidR="00D579F6" w:rsidRPr="005A3619">
        <w:t>z dnia 5 czerwca 1998 r. o samorządzie województwa</w:t>
      </w:r>
      <w:r w:rsidR="00D579F6">
        <w:t xml:space="preserve">, ustawę </w:t>
      </w:r>
      <w:r w:rsidR="00D579F6" w:rsidRPr="005A3619">
        <w:t>z dnia 25 czerwca 1999 r. o Polskiej Organizacji Turystycznej</w:t>
      </w:r>
      <w:r w:rsidR="00D579F6">
        <w:t xml:space="preserve">, ustawę </w:t>
      </w:r>
      <w:r w:rsidR="00D579F6" w:rsidRPr="005A3619">
        <w:t>z dnia 3 marca 2000 r. o wynagradzaniu osób kierujących niektórymi podmiotami prawnymi</w:t>
      </w:r>
      <w:r w:rsidR="00D579F6">
        <w:t xml:space="preserve">, ustawę </w:t>
      </w:r>
      <w:r w:rsidR="00D579F6" w:rsidRPr="005A3619">
        <w:t>z dnia 16 marca 2001 r. o Biurze Ochrony Rządu</w:t>
      </w:r>
      <w:r w:rsidR="00D579F6">
        <w:t xml:space="preserve">, ustawę </w:t>
      </w:r>
      <w:r w:rsidR="00D579F6" w:rsidRPr="005A3619">
        <w:t>z dnia  24 maja 2002 r. o Agencji Bezpieczeństwa Wewnętrznego oraz Agencji Wywiadu</w:t>
      </w:r>
      <w:r w:rsidR="00D579F6">
        <w:t xml:space="preserve">, ustawę </w:t>
      </w:r>
      <w:r w:rsidR="00D579F6" w:rsidRPr="005A3619">
        <w:t>z dnia 28 lipca 2005 r. o kosztach sądowych w sprawach cywilnych</w:t>
      </w:r>
      <w:r w:rsidR="00D579F6">
        <w:t xml:space="preserve">, ustawę </w:t>
      </w:r>
      <w:r w:rsidR="00D579F6" w:rsidRPr="005A3619">
        <w:t>z dnia 9 czerwca 2006 r. o Służbie Kontrwywiadu Wojskowego oraz Służbie Wywiadu Wojskowego</w:t>
      </w:r>
      <w:r w:rsidR="00D579F6">
        <w:t xml:space="preserve">, ustawę </w:t>
      </w:r>
      <w:r w:rsidR="00D579F6" w:rsidRPr="005A3619">
        <w:t>z dnia 18 października 2006 r. o ujawnianiu informacji o dokumentach organów bezpieczeństwa państwa z lat 1944-1990 oraz treści tych dokumentów</w:t>
      </w:r>
      <w:r w:rsidR="00D579F6">
        <w:t xml:space="preserve">, ustawę </w:t>
      </w:r>
      <w:r w:rsidR="00D579F6" w:rsidRPr="005A3619">
        <w:t>z dnia 21 listopada 2008 r. o pracownikach samorządowych</w:t>
      </w:r>
      <w:r w:rsidR="00D579F6">
        <w:t xml:space="preserve">, ustawę </w:t>
      </w:r>
      <w:r w:rsidR="00D579F6" w:rsidRPr="005A3619">
        <w:t>z dnia 5 grudnia 2008 r. o zapobieganiu oraz zwalczaniu zakażeń i chorób zakaźnych u ludzi</w:t>
      </w:r>
      <w:r w:rsidR="00D579F6">
        <w:t xml:space="preserve">, ustawę </w:t>
      </w:r>
      <w:r w:rsidR="006512A8" w:rsidRPr="005A3619">
        <w:t>z dnia 4 marca 2010 r. o infrastrukturze informa</w:t>
      </w:r>
      <w:r w:rsidR="006512A8">
        <w:t xml:space="preserve">cji przestrzennej, ustawę </w:t>
      </w:r>
      <w:r w:rsidR="006512A8" w:rsidRPr="005A3619">
        <w:t>z dnia 5 stycznia 2011 r.</w:t>
      </w:r>
      <w:r w:rsidR="006512A8">
        <w:t xml:space="preserve"> - Kodeks wyborczy oraz ustawę </w:t>
      </w:r>
      <w:r w:rsidR="006512A8" w:rsidRPr="005A3619">
        <w:t>z dnia 28 kwietnia 2011 r. o systemie informacji w ochronie zdrowia</w:t>
      </w:r>
      <w:r w:rsidR="006512A8">
        <w:t>.</w:t>
      </w:r>
    </w:p>
  </w:footnote>
  <w:footnote w:id="2">
    <w:p w:rsidR="005A3619" w:rsidRDefault="005A3619" w:rsidP="003E37F9">
      <w:pPr>
        <w:pStyle w:val="ODNONIKtreodnonika"/>
      </w:pPr>
      <w:r>
        <w:rPr>
          <w:rStyle w:val="Odwoanieprzypisudolnego"/>
        </w:rPr>
        <w:t>2)</w:t>
      </w:r>
      <w:r>
        <w:t xml:space="preserve"> Zmiany tekstu jednolitego wymienionej ustawy zostały ogło</w:t>
      </w:r>
      <w:r w:rsidR="00003B02">
        <w:t xml:space="preserve">szone w Dz. U. z 2011 r. </w:t>
      </w:r>
      <w:r>
        <w:t xml:space="preserve"> poz. 654 oraz z 2015 r. poz. 1348 i 1960.</w:t>
      </w:r>
    </w:p>
  </w:footnote>
  <w:footnote w:id="3">
    <w:p w:rsidR="007E5FC4" w:rsidRDefault="007E5FC4" w:rsidP="00AE3375">
      <w:pPr>
        <w:pStyle w:val="ODNONIKtreodnonika"/>
      </w:pPr>
      <w:r>
        <w:rPr>
          <w:rStyle w:val="Odwoanieprzypisudolnego"/>
        </w:rPr>
        <w:t>3)</w:t>
      </w:r>
      <w:r>
        <w:t xml:space="preserve"> Zmiany tekstu jednolitego wymienionej ustawy zostały ogłoszone w Dz. U. z 2014 r. poz. 1662 oraz  z 2015 r. poz. 1066, 1220, 1224, 1240 i 1268.</w:t>
      </w:r>
    </w:p>
  </w:footnote>
  <w:footnote w:id="4">
    <w:p w:rsidR="005A3619" w:rsidRDefault="005A3619" w:rsidP="003E37F9">
      <w:pPr>
        <w:pStyle w:val="ODNONIKtreodnonika"/>
      </w:pPr>
      <w:r>
        <w:rPr>
          <w:rStyle w:val="Odwoanieprzypisudolnego"/>
        </w:rPr>
        <w:t>4)</w:t>
      </w:r>
      <w:r>
        <w:t xml:space="preserve"> Zmiany tekstu jednolitego wymienionej ustawy zostały ogłoszone w Dz. U. z 2015 r. poz. 1220, 1224, 1830, 2183 i 2281.</w:t>
      </w:r>
    </w:p>
  </w:footnote>
  <w:footnote w:id="5">
    <w:p w:rsidR="005A3619" w:rsidRDefault="005A3619" w:rsidP="003E37F9">
      <w:pPr>
        <w:pStyle w:val="ODNONIKtreodnonika"/>
      </w:pPr>
      <w:r>
        <w:rPr>
          <w:rStyle w:val="Odwoanieprzypisudolnego"/>
        </w:rPr>
        <w:t>5)</w:t>
      </w:r>
      <w:r>
        <w:t xml:space="preserve"> Zmiany tekstu jednolitego wymienionej ustawy zostały ogło</w:t>
      </w:r>
      <w:r w:rsidR="00661324">
        <w:t>szone w Dz. U. z 2011 r.</w:t>
      </w:r>
      <w:r>
        <w:t xml:space="preserve"> poz. 654, z 2015 r. poz. 1348 i 1960 oraz z 2016 r. poz. …).</w:t>
      </w:r>
    </w:p>
  </w:footnote>
  <w:footnote w:id="6">
    <w:p w:rsidR="005A3619" w:rsidRDefault="005A3619" w:rsidP="003E37F9">
      <w:pPr>
        <w:pStyle w:val="ODNONIKtreodnonika"/>
      </w:pPr>
      <w:r>
        <w:rPr>
          <w:rStyle w:val="Odwoanieprzypisudolnego"/>
        </w:rPr>
        <w:t>6)</w:t>
      </w:r>
      <w:r>
        <w:t xml:space="preserve"> Zmiany tekstu jednolitego wymienionej ustawy zostały ogłoszone w Dz.</w:t>
      </w:r>
      <w:r w:rsidR="00661324">
        <w:t xml:space="preserve"> U. z 2011 r.</w:t>
      </w:r>
      <w:r>
        <w:t xml:space="preserve"> poz. 654, z 2015 r. poz. 1348 i 1960 oraz z 2016 r. poz. …).</w:t>
      </w:r>
    </w:p>
  </w:footnote>
  <w:footnote w:id="7">
    <w:p w:rsidR="00661324" w:rsidRDefault="00661324" w:rsidP="00661324">
      <w:pPr>
        <w:pStyle w:val="ODNONIKtreodnonika"/>
      </w:pPr>
      <w:r>
        <w:rPr>
          <w:rStyle w:val="Odwoanieprzypisudolnego"/>
        </w:rPr>
        <w:t>7)</w:t>
      </w:r>
      <w:r>
        <w:t xml:space="preserve"> Zmiany tekstu jednolitego wymienionej ustawy zostały ogłoszone w Dz. U. z 2011 r. poz. 654, z 2015 r. poz. 1348 i 1960 oraz z 2016 r. poz. …).</w:t>
      </w:r>
    </w:p>
  </w:footnote>
  <w:footnote w:id="8">
    <w:p w:rsidR="00661324" w:rsidRDefault="00661324" w:rsidP="00661324">
      <w:pPr>
        <w:pStyle w:val="ODNONIKtreodnonika"/>
      </w:pPr>
      <w:r>
        <w:rPr>
          <w:rStyle w:val="Odwoanieprzypisudolnego"/>
        </w:rPr>
        <w:t>8)</w:t>
      </w:r>
      <w:r>
        <w:t xml:space="preserve"> Zmiany wymienionej ustawy zostały ogłoszone w Dz. U.  z 1998 r.  poz. 1065 oraz z 2011 r.  poz. 407 i  654.</w:t>
      </w:r>
    </w:p>
  </w:footnote>
  <w:footnote w:id="9">
    <w:p w:rsidR="00B31C84" w:rsidRDefault="00B31C84" w:rsidP="004864BC">
      <w:pPr>
        <w:pStyle w:val="ODNONIKtreodnonika"/>
      </w:pPr>
      <w:r>
        <w:rPr>
          <w:rStyle w:val="Odwoanieprzypisudolnego"/>
        </w:rPr>
        <w:t>9)</w:t>
      </w:r>
      <w:r>
        <w:t xml:space="preserve"> </w:t>
      </w:r>
      <w:r w:rsidR="004763A2">
        <w:t>Zmiany wymienionej ustawy zostały ogłoszone w Dz. U.</w:t>
      </w:r>
      <w:r w:rsidR="00D679DC">
        <w:t xml:space="preserve"> z 1999 r. poz. 931, z 2000 r. poz. 580, 717, 852 i 1027, z 2001 r. poz. 1071 i 1149, z 2002 r. poz. 676, z 2003 r. poz. 155, 1061i 1188, z 2004 r. poz. 514, 626, 889, 2405 i 2641, z 2005 r. poz. 70, 461, 680, 821, 1181, 1203, 1363, 1416 i 1479, z 2006 r. poz. 118, 467, 659, 708, 711, 1009, 1013, 1192, 1647 i 1648, z 2007 r. poz. 116, 432, 539, 589, 664, 766, 849 i 903, z 2008 r. poz. 162, 648, 686, 802, 1133, 1308, 1344, 1485, 1571 i 1651, z 2009 r. poz. 39, 104, 171, 585, 716, 1051, 1178, 1323, 1375, 1474 i 1589, z 2010 r. poz. 46, 626, 669, 826, 842, 1228 i 1307, z 2011 r. poz. 245, 246, 273, 654, 678, 829, 1135, 1280, 1430, 1431, 1438 i 1645, z 2012 r. poz. 886, 1091, 1101, 1327, 1426, 1447 i 1529, z 2013 r. poz. 480, 765, 849, 1247, </w:t>
      </w:r>
      <w:r w:rsidR="004864BC">
        <w:t>1262, 1282 i 1650, z 2014 r. poz. 85, 384, 694, 1375 i 1556, z 2015 r. poz. 21, 290, 396, 1186, 1334, 1788, 1855 i 2281 oraz z 2016 r. poz. 178 i 437.</w:t>
      </w:r>
      <w:r w:rsidR="004763A2">
        <w:t xml:space="preserve">  </w:t>
      </w:r>
    </w:p>
  </w:footnote>
  <w:footnote w:id="10">
    <w:p w:rsidR="007E040E" w:rsidRDefault="007E040E" w:rsidP="007E040E">
      <w:pPr>
        <w:pStyle w:val="ODNONIKtreodnonika"/>
      </w:pPr>
      <w:r>
        <w:rPr>
          <w:rStyle w:val="Odwoanieprzypisudolnego"/>
        </w:rPr>
        <w:t>10)</w:t>
      </w:r>
      <w:r>
        <w:t xml:space="preserve"> Zmiany tekstu jednolitego wymienionej ustawy zostały ogłoszone w Dz. U. z 2008 r.  poz. 1458, z 2009 r. poz. 1375, z 2010 r. poz. 128 oraz z 2015 r. poz. 1635).</w:t>
      </w:r>
    </w:p>
  </w:footnote>
  <w:footnote w:id="11">
    <w:p w:rsidR="007E040E" w:rsidRDefault="007E040E" w:rsidP="007E040E">
      <w:pPr>
        <w:pStyle w:val="ODNONIKtreodnonika"/>
      </w:pPr>
      <w:r>
        <w:rPr>
          <w:rStyle w:val="Odwoanieprzypisudolnego"/>
        </w:rPr>
        <w:t>11)</w:t>
      </w:r>
      <w:r>
        <w:t xml:space="preserve"> Zmiany tekstu jednolitego wymienionej ustawy zostały ogłoszone w Dz. U. z 2011 r.  poz. 654, z 2015 r. poz. 1348 i 1960 oraz z 2016 r. poz. …).</w:t>
      </w:r>
    </w:p>
  </w:footnote>
  <w:footnote w:id="12">
    <w:p w:rsidR="007E040E" w:rsidRDefault="007E040E" w:rsidP="007E040E">
      <w:pPr>
        <w:pStyle w:val="ODNONIKSPECtreodnonikadoodnonika"/>
      </w:pPr>
      <w:r>
        <w:rPr>
          <w:rStyle w:val="Odwoanieprzypisudolnego"/>
        </w:rPr>
        <w:t>12)</w:t>
      </w:r>
      <w:r>
        <w:t xml:space="preserve"> Zmiany tekstu jednolitego wymienionej ustawy zostały ogłoszone w Dz. U. z 2014 r. poz. 502. 616 i 822 oraz z 2015 r. poz. 1066, 1217, 1268 i 1322.</w:t>
      </w:r>
    </w:p>
  </w:footnote>
  <w:footnote w:id="13">
    <w:p w:rsidR="007E040E" w:rsidRDefault="007E040E" w:rsidP="007E040E">
      <w:pPr>
        <w:pStyle w:val="ODNONIKtreodnonika"/>
      </w:pPr>
      <w:r>
        <w:rPr>
          <w:rStyle w:val="Odwoanieprzypisudolnego"/>
        </w:rPr>
        <w:t>13)</w:t>
      </w:r>
      <w:r>
        <w:t xml:space="preserve"> Zmiany wymienionej ustawy zostały ogłoszone w Dz. U.  z 1998 r. poz. 1065, z 2011 r. poz. 407 i 654 oraz z 2016 r. </w:t>
      </w:r>
      <w:proofErr w:type="spellStart"/>
      <w:r>
        <w:t>poz</w:t>
      </w:r>
      <w:proofErr w:type="spellEnd"/>
      <w:r>
        <w:t>….).</w:t>
      </w:r>
    </w:p>
  </w:footnote>
  <w:footnote w:id="14">
    <w:p w:rsidR="007E040E" w:rsidRDefault="007E040E" w:rsidP="007E040E">
      <w:pPr>
        <w:pStyle w:val="ODNONIKtreodnonika"/>
      </w:pPr>
      <w:r>
        <w:rPr>
          <w:rStyle w:val="Odwoanieprzypisudolnego"/>
        </w:rPr>
        <w:t>14)</w:t>
      </w:r>
      <w:r>
        <w:t xml:space="preserve"> Zmiany tekstu jednolitego wymienionej ustawy zostały ogłoszone w Dz. U. z 2011 r. poz. 654, z 2015 r. poz. 1348 i 1960 oraz z 2016 r. poz. …).</w:t>
      </w:r>
    </w:p>
  </w:footnote>
  <w:footnote w:id="15">
    <w:p w:rsidR="007E040E" w:rsidRDefault="007E040E" w:rsidP="007E040E">
      <w:pPr>
        <w:pStyle w:val="ODNONIKtreodnonika"/>
      </w:pPr>
      <w:r>
        <w:rPr>
          <w:rStyle w:val="Odwoanieprzypisudolnego"/>
        </w:rPr>
        <w:t>15)</w:t>
      </w:r>
      <w:r>
        <w:t xml:space="preserve"> Zmiany tekstu jednolitego wymienionej ustawy zostały ogłoszone w Dz. U. z 2014 r. poz. 1296 i 1306 oraz z 2015 r. poz. 2, 4 238, 539, 957, 978, 1045, 1137, 1348, 1418, 1587, 1595 i 1854.</w:t>
      </w:r>
    </w:p>
  </w:footnote>
  <w:footnote w:id="16">
    <w:p w:rsidR="007E040E" w:rsidRDefault="007E040E" w:rsidP="007E040E">
      <w:pPr>
        <w:pStyle w:val="ODNONIKtreodnonika"/>
      </w:pPr>
      <w:r>
        <w:rPr>
          <w:rStyle w:val="Odwoanieprzypisudolnego"/>
        </w:rPr>
        <w:t>16)</w:t>
      </w:r>
      <w:r>
        <w:t xml:space="preserve"> Zmiany tekstu jednolitego wymienionej ustawy zostały ogłoszone w Dz. U. z 2014 r. poz. 502 i 1055, z 2015 r. poz. 1066 i 1224 oraz z 2016 r. poz. 147.</w:t>
      </w:r>
    </w:p>
  </w:footnote>
  <w:footnote w:id="17">
    <w:p w:rsidR="007E040E" w:rsidRDefault="007E040E" w:rsidP="007E040E">
      <w:pPr>
        <w:pStyle w:val="ODNONIKtreodnonika"/>
      </w:pPr>
      <w:r>
        <w:rPr>
          <w:rStyle w:val="Odwoanieprzypisudolnego"/>
        </w:rPr>
        <w:t>17)</w:t>
      </w:r>
      <w:r>
        <w:t xml:space="preserve"> Zmiany tekstu jednolitego wymienionej ustawy zostały ogłoszone w Dz. U. z 2011 r. poz. 654, z 2015 r. poz. 1348 i 1960 oraz z 2016 r. poz. …).</w:t>
      </w:r>
    </w:p>
  </w:footnote>
  <w:footnote w:id="18">
    <w:p w:rsidR="007E040E" w:rsidRDefault="007E040E" w:rsidP="007E040E">
      <w:pPr>
        <w:pStyle w:val="ODNONIKtreodnonika"/>
      </w:pPr>
      <w:r>
        <w:rPr>
          <w:rStyle w:val="Odwoanieprzypisudolnego"/>
        </w:rPr>
        <w:t>18)</w:t>
      </w:r>
      <w:r>
        <w:t xml:space="preserve"> Zmiany tekstu jednolitego wymienionej ustawy zostały ogłoszone w Dz. U. z 2011 r. poz. 654, z 2015 r. poz. 1348 i 1960 oraz z 2016 r. poz. …).</w:t>
      </w:r>
    </w:p>
  </w:footnote>
  <w:footnote w:id="19">
    <w:p w:rsidR="007E040E" w:rsidRDefault="007E040E" w:rsidP="007E040E">
      <w:pPr>
        <w:pStyle w:val="ODNONIKtreodnonika"/>
      </w:pPr>
      <w:r>
        <w:rPr>
          <w:rStyle w:val="Odwoanieprzypisudolnego"/>
        </w:rPr>
        <w:t>19)</w:t>
      </w:r>
      <w:r>
        <w:t xml:space="preserve"> Zmiany tekstu jednolitego wymienionej ustawy zostały ogłoszone w Dz. U. z 2014 r. poz. 619 i 1138 oraz z 2015 r. poz. 1365, 1916 i 1991.</w:t>
      </w:r>
    </w:p>
  </w:footnote>
  <w:footnote w:id="20">
    <w:p w:rsidR="007E040E" w:rsidRDefault="007E040E" w:rsidP="007E040E">
      <w:pPr>
        <w:pStyle w:val="ODNONIKtreodnonika"/>
      </w:pPr>
      <w:r>
        <w:rPr>
          <w:rStyle w:val="Odwoanieprzypisudolnego"/>
        </w:rPr>
        <w:t>20)</w:t>
      </w:r>
      <w:r>
        <w:t xml:space="preserve"> Zmiany tekstu jednolitego wymienionej ustawy zostały ogłoszone w Dz. U. z 2011 r.  poz. 654, z 2015 r. poz. 1348 i 1960 oraz z 2016 r. poz. …).</w:t>
      </w:r>
    </w:p>
  </w:footnote>
  <w:footnote w:id="21">
    <w:p w:rsidR="007E040E" w:rsidRDefault="007E040E" w:rsidP="007E040E">
      <w:pPr>
        <w:pStyle w:val="ODNONIKtreodnonika"/>
      </w:pPr>
      <w:r>
        <w:rPr>
          <w:rStyle w:val="Odwoanieprzypisudolnego"/>
        </w:rPr>
        <w:t>21)</w:t>
      </w:r>
      <w:r>
        <w:t xml:space="preserve"> </w:t>
      </w:r>
      <w:r w:rsidRPr="00CA0487">
        <w:t>Zmiany wymienionej ustawy zostały ogłoszone w Dz. U. z 2011 r. po</w:t>
      </w:r>
      <w:r>
        <w:t xml:space="preserve">z. 134, </w:t>
      </w:r>
      <w:r w:rsidRPr="00CA0487">
        <w:t xml:space="preserve"> 550,</w:t>
      </w:r>
      <w:r>
        <w:t xml:space="preserve"> 588, 777, 881, 889, 1016 i</w:t>
      </w:r>
      <w:r w:rsidRPr="00CA0487">
        <w:t xml:space="preserve"> 1281, z 2012 r. poz. 849, 951 i 1529, z 2014 r. poz. 179, 180 i 1072 oraz z 2015 r. poz. 1043, 1044, 1045, 1923 i 2281.</w:t>
      </w:r>
    </w:p>
  </w:footnote>
  <w:footnote w:id="22">
    <w:p w:rsidR="007E040E" w:rsidRDefault="007E040E" w:rsidP="007E040E">
      <w:pPr>
        <w:pStyle w:val="ODNONIKtreodnonika"/>
      </w:pPr>
      <w:r>
        <w:rPr>
          <w:rStyle w:val="Odwoanieprzypisudolnego"/>
        </w:rPr>
        <w:t>22)</w:t>
      </w:r>
      <w:r>
        <w:t xml:space="preserve"> </w:t>
      </w:r>
      <w:r w:rsidRPr="00CA0487">
        <w:t>Zmiany tekstu jednolitego wymienionej ustawy zostały ogłoszone w Dz. U. z 2015 r. poz. 788, 855, 1066, 1918, 1991 i 1994.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D757F5">
      <w:rPr>
        <w:noProof/>
      </w:rPr>
      <w:t>12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619"/>
    <w:rsid w:val="000012DA"/>
    <w:rsid w:val="0000246E"/>
    <w:rsid w:val="00003862"/>
    <w:rsid w:val="00003B02"/>
    <w:rsid w:val="0000737C"/>
    <w:rsid w:val="00012A35"/>
    <w:rsid w:val="00016099"/>
    <w:rsid w:val="00017DC2"/>
    <w:rsid w:val="00021522"/>
    <w:rsid w:val="00023471"/>
    <w:rsid w:val="00023F13"/>
    <w:rsid w:val="00030634"/>
    <w:rsid w:val="000319C1"/>
    <w:rsid w:val="00031A8B"/>
    <w:rsid w:val="00031BCA"/>
    <w:rsid w:val="000330FA"/>
    <w:rsid w:val="0003362F"/>
    <w:rsid w:val="00036405"/>
    <w:rsid w:val="00036B63"/>
    <w:rsid w:val="00037E1A"/>
    <w:rsid w:val="00043495"/>
    <w:rsid w:val="000462ED"/>
    <w:rsid w:val="00046A75"/>
    <w:rsid w:val="00047312"/>
    <w:rsid w:val="000508BD"/>
    <w:rsid w:val="000517AB"/>
    <w:rsid w:val="0005339C"/>
    <w:rsid w:val="00054B61"/>
    <w:rsid w:val="0005571B"/>
    <w:rsid w:val="00057AB3"/>
    <w:rsid w:val="00060076"/>
    <w:rsid w:val="00060432"/>
    <w:rsid w:val="00060D87"/>
    <w:rsid w:val="000615A5"/>
    <w:rsid w:val="00064C8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3A68"/>
    <w:rsid w:val="000B298D"/>
    <w:rsid w:val="000B5B2D"/>
    <w:rsid w:val="000B5DCE"/>
    <w:rsid w:val="000B64DC"/>
    <w:rsid w:val="000C05BA"/>
    <w:rsid w:val="000C0E8F"/>
    <w:rsid w:val="000C4BC4"/>
    <w:rsid w:val="000C7E25"/>
    <w:rsid w:val="000D0110"/>
    <w:rsid w:val="000D2468"/>
    <w:rsid w:val="000D318A"/>
    <w:rsid w:val="000D6173"/>
    <w:rsid w:val="000D6F83"/>
    <w:rsid w:val="000E25CC"/>
    <w:rsid w:val="000E3694"/>
    <w:rsid w:val="000E490F"/>
    <w:rsid w:val="000E6241"/>
    <w:rsid w:val="000E736B"/>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464D"/>
    <w:rsid w:val="001A5BEF"/>
    <w:rsid w:val="001A7F15"/>
    <w:rsid w:val="001B342E"/>
    <w:rsid w:val="001C1832"/>
    <w:rsid w:val="001C188C"/>
    <w:rsid w:val="001C29A2"/>
    <w:rsid w:val="001D1783"/>
    <w:rsid w:val="001D53CD"/>
    <w:rsid w:val="001D55A3"/>
    <w:rsid w:val="001D5AF5"/>
    <w:rsid w:val="001E1E73"/>
    <w:rsid w:val="001E4E0C"/>
    <w:rsid w:val="001E526D"/>
    <w:rsid w:val="001E5655"/>
    <w:rsid w:val="001F1832"/>
    <w:rsid w:val="001F220F"/>
    <w:rsid w:val="001F25B3"/>
    <w:rsid w:val="001F6616"/>
    <w:rsid w:val="001F77C4"/>
    <w:rsid w:val="00202BD4"/>
    <w:rsid w:val="00204A97"/>
    <w:rsid w:val="002114EF"/>
    <w:rsid w:val="00215398"/>
    <w:rsid w:val="002166AD"/>
    <w:rsid w:val="00217871"/>
    <w:rsid w:val="00221ED8"/>
    <w:rsid w:val="00221FBD"/>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2AF8"/>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27A3"/>
    <w:rsid w:val="002F669F"/>
    <w:rsid w:val="00301C97"/>
    <w:rsid w:val="0031004C"/>
    <w:rsid w:val="003105F6"/>
    <w:rsid w:val="00311297"/>
    <w:rsid w:val="003113BE"/>
    <w:rsid w:val="003122CA"/>
    <w:rsid w:val="003148FD"/>
    <w:rsid w:val="00314C6C"/>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26E4"/>
    <w:rsid w:val="0037727C"/>
    <w:rsid w:val="00377E70"/>
    <w:rsid w:val="00380904"/>
    <w:rsid w:val="003823EE"/>
    <w:rsid w:val="00382960"/>
    <w:rsid w:val="003846F7"/>
    <w:rsid w:val="003851ED"/>
    <w:rsid w:val="00385B39"/>
    <w:rsid w:val="00386785"/>
    <w:rsid w:val="00390E89"/>
    <w:rsid w:val="00391B1A"/>
    <w:rsid w:val="00394423"/>
    <w:rsid w:val="003967BB"/>
    <w:rsid w:val="00396942"/>
    <w:rsid w:val="00396B49"/>
    <w:rsid w:val="00396E3E"/>
    <w:rsid w:val="003A306E"/>
    <w:rsid w:val="003A5D0D"/>
    <w:rsid w:val="003A60DC"/>
    <w:rsid w:val="003A6A46"/>
    <w:rsid w:val="003A7A63"/>
    <w:rsid w:val="003B000C"/>
    <w:rsid w:val="003B0F1D"/>
    <w:rsid w:val="003B4A57"/>
    <w:rsid w:val="003C0AD9"/>
    <w:rsid w:val="003C0ED0"/>
    <w:rsid w:val="003C1D49"/>
    <w:rsid w:val="003C35C4"/>
    <w:rsid w:val="003D12C2"/>
    <w:rsid w:val="003D3134"/>
    <w:rsid w:val="003D31B9"/>
    <w:rsid w:val="003D3867"/>
    <w:rsid w:val="003D7BA2"/>
    <w:rsid w:val="003E0D1A"/>
    <w:rsid w:val="003E2390"/>
    <w:rsid w:val="003E2DA3"/>
    <w:rsid w:val="003E37F9"/>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7932"/>
    <w:rsid w:val="00440C99"/>
    <w:rsid w:val="0044175C"/>
    <w:rsid w:val="00445F4D"/>
    <w:rsid w:val="004504C0"/>
    <w:rsid w:val="004550FB"/>
    <w:rsid w:val="0046111A"/>
    <w:rsid w:val="004624D8"/>
    <w:rsid w:val="00462946"/>
    <w:rsid w:val="00463F43"/>
    <w:rsid w:val="00464B94"/>
    <w:rsid w:val="004653A8"/>
    <w:rsid w:val="00465A0B"/>
    <w:rsid w:val="0047077C"/>
    <w:rsid w:val="00470B05"/>
    <w:rsid w:val="0047207C"/>
    <w:rsid w:val="004727E1"/>
    <w:rsid w:val="00472CD6"/>
    <w:rsid w:val="00474E3C"/>
    <w:rsid w:val="004763A2"/>
    <w:rsid w:val="00480A58"/>
    <w:rsid w:val="00482151"/>
    <w:rsid w:val="00485FAD"/>
    <w:rsid w:val="004864BC"/>
    <w:rsid w:val="00487AED"/>
    <w:rsid w:val="00491EDF"/>
    <w:rsid w:val="00492A3F"/>
    <w:rsid w:val="00494F62"/>
    <w:rsid w:val="004A2001"/>
    <w:rsid w:val="004A2D70"/>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1E9"/>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320"/>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3619"/>
    <w:rsid w:val="005A669D"/>
    <w:rsid w:val="005A75D8"/>
    <w:rsid w:val="005B713E"/>
    <w:rsid w:val="005C03B6"/>
    <w:rsid w:val="005C348E"/>
    <w:rsid w:val="005C68AF"/>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12A8"/>
    <w:rsid w:val="00651331"/>
    <w:rsid w:val="00653B22"/>
    <w:rsid w:val="00657BF4"/>
    <w:rsid w:val="006603FB"/>
    <w:rsid w:val="006608DF"/>
    <w:rsid w:val="00661324"/>
    <w:rsid w:val="006623AC"/>
    <w:rsid w:val="006678AF"/>
    <w:rsid w:val="006701EF"/>
    <w:rsid w:val="00673BA5"/>
    <w:rsid w:val="00680058"/>
    <w:rsid w:val="00681F9F"/>
    <w:rsid w:val="006840EA"/>
    <w:rsid w:val="006842F9"/>
    <w:rsid w:val="006844E2"/>
    <w:rsid w:val="00685267"/>
    <w:rsid w:val="006872AE"/>
    <w:rsid w:val="00690082"/>
    <w:rsid w:val="00690252"/>
    <w:rsid w:val="006946BB"/>
    <w:rsid w:val="006969FA"/>
    <w:rsid w:val="0069716D"/>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33CC"/>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1843"/>
    <w:rsid w:val="007C3806"/>
    <w:rsid w:val="007C5BB7"/>
    <w:rsid w:val="007D07D5"/>
    <w:rsid w:val="007D1C64"/>
    <w:rsid w:val="007D32DD"/>
    <w:rsid w:val="007D6DCE"/>
    <w:rsid w:val="007D72C4"/>
    <w:rsid w:val="007E040E"/>
    <w:rsid w:val="007E2CFE"/>
    <w:rsid w:val="007E59C9"/>
    <w:rsid w:val="007E5FC4"/>
    <w:rsid w:val="007F0072"/>
    <w:rsid w:val="007F2EB6"/>
    <w:rsid w:val="007F54C3"/>
    <w:rsid w:val="00802949"/>
    <w:rsid w:val="0080301E"/>
    <w:rsid w:val="0080365F"/>
    <w:rsid w:val="00812BE5"/>
    <w:rsid w:val="00817429"/>
    <w:rsid w:val="00821514"/>
    <w:rsid w:val="00821E35"/>
    <w:rsid w:val="00821EC7"/>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3A67"/>
    <w:rsid w:val="008852B0"/>
    <w:rsid w:val="00885AE7"/>
    <w:rsid w:val="00886B60"/>
    <w:rsid w:val="00887889"/>
    <w:rsid w:val="008920FF"/>
    <w:rsid w:val="008926E8"/>
    <w:rsid w:val="00894F19"/>
    <w:rsid w:val="00896A10"/>
    <w:rsid w:val="008971B5"/>
    <w:rsid w:val="008A15B8"/>
    <w:rsid w:val="008A5D26"/>
    <w:rsid w:val="008A6B13"/>
    <w:rsid w:val="008A6ECB"/>
    <w:rsid w:val="008B0BF9"/>
    <w:rsid w:val="008B2866"/>
    <w:rsid w:val="008B3859"/>
    <w:rsid w:val="008B436D"/>
    <w:rsid w:val="008B4E49"/>
    <w:rsid w:val="008B7712"/>
    <w:rsid w:val="008B7B26"/>
    <w:rsid w:val="008C1545"/>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5DA8"/>
    <w:rsid w:val="00946DD0"/>
    <w:rsid w:val="009509E6"/>
    <w:rsid w:val="00952018"/>
    <w:rsid w:val="00952800"/>
    <w:rsid w:val="0095300D"/>
    <w:rsid w:val="00956812"/>
    <w:rsid w:val="0095719A"/>
    <w:rsid w:val="009623E9"/>
    <w:rsid w:val="00963EEB"/>
    <w:rsid w:val="009648BC"/>
    <w:rsid w:val="00964C2F"/>
    <w:rsid w:val="00965F88"/>
    <w:rsid w:val="00970DEE"/>
    <w:rsid w:val="00984E03"/>
    <w:rsid w:val="00987E85"/>
    <w:rsid w:val="009A0D12"/>
    <w:rsid w:val="009A1987"/>
    <w:rsid w:val="009A2BEE"/>
    <w:rsid w:val="009A5289"/>
    <w:rsid w:val="009A7A53"/>
    <w:rsid w:val="009B01AF"/>
    <w:rsid w:val="009B0402"/>
    <w:rsid w:val="009B0B75"/>
    <w:rsid w:val="009B16DF"/>
    <w:rsid w:val="009B4CB2"/>
    <w:rsid w:val="009B6701"/>
    <w:rsid w:val="009B6EF7"/>
    <w:rsid w:val="009B7000"/>
    <w:rsid w:val="009B739C"/>
    <w:rsid w:val="009C04EC"/>
    <w:rsid w:val="009C328C"/>
    <w:rsid w:val="009C4444"/>
    <w:rsid w:val="009C536F"/>
    <w:rsid w:val="009C79AD"/>
    <w:rsid w:val="009C7CA6"/>
    <w:rsid w:val="009D3316"/>
    <w:rsid w:val="009D55AA"/>
    <w:rsid w:val="009E3E77"/>
    <w:rsid w:val="009E3FAB"/>
    <w:rsid w:val="009E5B3F"/>
    <w:rsid w:val="009E7D90"/>
    <w:rsid w:val="009F1AB0"/>
    <w:rsid w:val="009F501D"/>
    <w:rsid w:val="00A039D5"/>
    <w:rsid w:val="00A03BE0"/>
    <w:rsid w:val="00A046AD"/>
    <w:rsid w:val="00A0798A"/>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46CE0"/>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8779C"/>
    <w:rsid w:val="00A94574"/>
    <w:rsid w:val="00A95936"/>
    <w:rsid w:val="00A96265"/>
    <w:rsid w:val="00A97084"/>
    <w:rsid w:val="00AA1C2C"/>
    <w:rsid w:val="00AA35F6"/>
    <w:rsid w:val="00AA667C"/>
    <w:rsid w:val="00AA6E91"/>
    <w:rsid w:val="00AA7439"/>
    <w:rsid w:val="00AB047E"/>
    <w:rsid w:val="00AB0B0A"/>
    <w:rsid w:val="00AB0BB7"/>
    <w:rsid w:val="00AB0FAF"/>
    <w:rsid w:val="00AB22C6"/>
    <w:rsid w:val="00AB2AD0"/>
    <w:rsid w:val="00AB67FC"/>
    <w:rsid w:val="00AC00F2"/>
    <w:rsid w:val="00AC31B5"/>
    <w:rsid w:val="00AC4406"/>
    <w:rsid w:val="00AC4EA1"/>
    <w:rsid w:val="00AC5381"/>
    <w:rsid w:val="00AC5920"/>
    <w:rsid w:val="00AD0E65"/>
    <w:rsid w:val="00AD2BF2"/>
    <w:rsid w:val="00AD4E90"/>
    <w:rsid w:val="00AD5422"/>
    <w:rsid w:val="00AE3375"/>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3D0"/>
    <w:rsid w:val="00B16ACD"/>
    <w:rsid w:val="00B21487"/>
    <w:rsid w:val="00B232D1"/>
    <w:rsid w:val="00B24DB5"/>
    <w:rsid w:val="00B31C84"/>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32AB"/>
    <w:rsid w:val="00BC473D"/>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BF7E2A"/>
    <w:rsid w:val="00C00647"/>
    <w:rsid w:val="00C02764"/>
    <w:rsid w:val="00C04C86"/>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6FF8"/>
    <w:rsid w:val="00C7726F"/>
    <w:rsid w:val="00C823DA"/>
    <w:rsid w:val="00C8259F"/>
    <w:rsid w:val="00C82746"/>
    <w:rsid w:val="00C82F7D"/>
    <w:rsid w:val="00C8312F"/>
    <w:rsid w:val="00C84C47"/>
    <w:rsid w:val="00C858A4"/>
    <w:rsid w:val="00C86AFA"/>
    <w:rsid w:val="00CA0487"/>
    <w:rsid w:val="00CB18D0"/>
    <w:rsid w:val="00CB1C8A"/>
    <w:rsid w:val="00CB24F5"/>
    <w:rsid w:val="00CB2663"/>
    <w:rsid w:val="00CB3BBE"/>
    <w:rsid w:val="00CB4C5D"/>
    <w:rsid w:val="00CB59E9"/>
    <w:rsid w:val="00CC0D6A"/>
    <w:rsid w:val="00CC3831"/>
    <w:rsid w:val="00CC3E3D"/>
    <w:rsid w:val="00CC519B"/>
    <w:rsid w:val="00CD12C1"/>
    <w:rsid w:val="00CD214E"/>
    <w:rsid w:val="00CD46FA"/>
    <w:rsid w:val="00CD5973"/>
    <w:rsid w:val="00CE2D7F"/>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579F6"/>
    <w:rsid w:val="00D6046A"/>
    <w:rsid w:val="00D62870"/>
    <w:rsid w:val="00D655D9"/>
    <w:rsid w:val="00D65872"/>
    <w:rsid w:val="00D67379"/>
    <w:rsid w:val="00D676F3"/>
    <w:rsid w:val="00D679DC"/>
    <w:rsid w:val="00D70EF5"/>
    <w:rsid w:val="00D71024"/>
    <w:rsid w:val="00D71A25"/>
    <w:rsid w:val="00D71FCF"/>
    <w:rsid w:val="00D72413"/>
    <w:rsid w:val="00D72A54"/>
    <w:rsid w:val="00D72CC1"/>
    <w:rsid w:val="00D757F5"/>
    <w:rsid w:val="00D76EC9"/>
    <w:rsid w:val="00D80E7D"/>
    <w:rsid w:val="00D81397"/>
    <w:rsid w:val="00D82526"/>
    <w:rsid w:val="00D848B9"/>
    <w:rsid w:val="00D90E69"/>
    <w:rsid w:val="00D91368"/>
    <w:rsid w:val="00D93106"/>
    <w:rsid w:val="00D933E9"/>
    <w:rsid w:val="00D9505D"/>
    <w:rsid w:val="00D953D0"/>
    <w:rsid w:val="00D959F5"/>
    <w:rsid w:val="00D96884"/>
    <w:rsid w:val="00DA3FDD"/>
    <w:rsid w:val="00DA50A7"/>
    <w:rsid w:val="00DA7017"/>
    <w:rsid w:val="00DA7028"/>
    <w:rsid w:val="00DB1AD2"/>
    <w:rsid w:val="00DB2B58"/>
    <w:rsid w:val="00DB5206"/>
    <w:rsid w:val="00DB6276"/>
    <w:rsid w:val="00DB63F5"/>
    <w:rsid w:val="00DC1C6B"/>
    <w:rsid w:val="00DC2C2E"/>
    <w:rsid w:val="00DC4AF0"/>
    <w:rsid w:val="00DC7886"/>
    <w:rsid w:val="00DD0CF2"/>
    <w:rsid w:val="00DE06FF"/>
    <w:rsid w:val="00DE1554"/>
    <w:rsid w:val="00DE2901"/>
    <w:rsid w:val="00DE590F"/>
    <w:rsid w:val="00DE5962"/>
    <w:rsid w:val="00DE7DC1"/>
    <w:rsid w:val="00DF3F7E"/>
    <w:rsid w:val="00DF7648"/>
    <w:rsid w:val="00E00E29"/>
    <w:rsid w:val="00E02BAB"/>
    <w:rsid w:val="00E04CEB"/>
    <w:rsid w:val="00E060BC"/>
    <w:rsid w:val="00E11420"/>
    <w:rsid w:val="00E132FB"/>
    <w:rsid w:val="00E170B7"/>
    <w:rsid w:val="00E171ED"/>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029"/>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0EC"/>
    <w:rsid w:val="00F82E30"/>
    <w:rsid w:val="00F831CB"/>
    <w:rsid w:val="00F848A3"/>
    <w:rsid w:val="00F84ACF"/>
    <w:rsid w:val="00F85742"/>
    <w:rsid w:val="00F85BF8"/>
    <w:rsid w:val="00F8624B"/>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5A3619"/>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5A36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5A3619"/>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5A36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30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gumow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DE9C45-9D4C-4015-8A53-1B7F8843D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12</Pages>
  <Words>2951</Words>
  <Characters>17706</Characters>
  <Application>Microsoft Office Word</Application>
  <DocSecurity>0</DocSecurity>
  <Lines>147</Lines>
  <Paragraphs>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20616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 PiS</dc:creator>
  <cp:lastModifiedBy>Ewa A. Genert</cp:lastModifiedBy>
  <cp:revision>2</cp:revision>
  <cp:lastPrinted>2016-07-06T13:02:00Z</cp:lastPrinted>
  <dcterms:created xsi:type="dcterms:W3CDTF">2016-07-19T13:38:00Z</dcterms:created>
  <dcterms:modified xsi:type="dcterms:W3CDTF">2016-07-19T13:38:00Z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