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EFA89F" w14:textId="171864C9" w:rsidR="00373DC0" w:rsidRPr="006A58CC" w:rsidRDefault="006A58CC" w:rsidP="006A58CC">
      <w:pPr>
        <w:widowControl w:val="0"/>
        <w:autoSpaceDE w:val="0"/>
        <w:autoSpaceDN w:val="0"/>
        <w:adjustRightInd w:val="0"/>
        <w:spacing w:after="0" w:line="240" w:lineRule="auto"/>
        <w:jc w:val="right"/>
        <w:rPr>
          <w:rFonts w:ascii="Times New Roman" w:eastAsia="Times New Roman" w:hAnsi="Times New Roman" w:cs="Times New Roman"/>
          <w:bCs/>
          <w:i/>
          <w:sz w:val="24"/>
          <w:szCs w:val="24"/>
          <w:lang w:eastAsia="pl-PL"/>
        </w:rPr>
      </w:pPr>
      <w:bookmarkStart w:id="0" w:name="_GoBack"/>
      <w:bookmarkEnd w:id="0"/>
      <w:r w:rsidRPr="006A58CC">
        <w:rPr>
          <w:rFonts w:ascii="Times New Roman" w:eastAsia="Times New Roman" w:hAnsi="Times New Roman" w:cs="Times New Roman"/>
          <w:bCs/>
          <w:i/>
          <w:sz w:val="24"/>
          <w:szCs w:val="24"/>
          <w:lang w:eastAsia="pl-PL"/>
        </w:rPr>
        <w:t>Projekt</w:t>
      </w:r>
    </w:p>
    <w:p w14:paraId="755294EA" w14:textId="77777777" w:rsidR="00373DC0" w:rsidRDefault="00373DC0" w:rsidP="00373DC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pl-PL"/>
        </w:rPr>
      </w:pPr>
    </w:p>
    <w:p w14:paraId="32A4B709" w14:textId="77777777" w:rsidR="00147759" w:rsidRDefault="00147759" w:rsidP="00373DC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pl-PL"/>
        </w:rPr>
      </w:pPr>
    </w:p>
    <w:p w14:paraId="740E99F3" w14:textId="77777777" w:rsidR="00147759" w:rsidRDefault="00147759" w:rsidP="00373DC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pl-PL"/>
        </w:rPr>
      </w:pPr>
    </w:p>
    <w:p w14:paraId="09313C26" w14:textId="77777777" w:rsidR="00042A6A" w:rsidRPr="00373DC0" w:rsidRDefault="00042A6A" w:rsidP="00373DC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pl-PL"/>
        </w:rPr>
      </w:pPr>
      <w:r w:rsidRPr="00373DC0">
        <w:rPr>
          <w:rFonts w:ascii="Times New Roman" w:eastAsia="Times New Roman" w:hAnsi="Times New Roman" w:cs="Times New Roman"/>
          <w:b/>
          <w:bCs/>
          <w:sz w:val="24"/>
          <w:szCs w:val="24"/>
          <w:lang w:eastAsia="pl-PL"/>
        </w:rPr>
        <w:t>Ustawa</w:t>
      </w:r>
    </w:p>
    <w:p w14:paraId="40DD2BBC" w14:textId="77777777" w:rsidR="00042A6A" w:rsidRPr="00373DC0" w:rsidRDefault="00042A6A" w:rsidP="00373DC0">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pl-PL"/>
        </w:rPr>
      </w:pPr>
      <w:r w:rsidRPr="00373DC0">
        <w:rPr>
          <w:rFonts w:ascii="Times New Roman" w:eastAsia="Times New Roman" w:hAnsi="Times New Roman" w:cs="Times New Roman"/>
          <w:bCs/>
          <w:sz w:val="24"/>
          <w:szCs w:val="24"/>
          <w:lang w:eastAsia="pl-PL"/>
        </w:rPr>
        <w:t>z dnia ……………………….</w:t>
      </w:r>
    </w:p>
    <w:p w14:paraId="7FE3B265" w14:textId="77777777" w:rsidR="00042A6A" w:rsidRPr="00373DC0" w:rsidRDefault="00042A6A" w:rsidP="00373DC0">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pl-PL"/>
        </w:rPr>
      </w:pPr>
      <w:r w:rsidRPr="00373DC0">
        <w:rPr>
          <w:rFonts w:ascii="Times New Roman" w:eastAsia="Times New Roman" w:hAnsi="Times New Roman" w:cs="Times New Roman"/>
          <w:bCs/>
          <w:sz w:val="24"/>
          <w:szCs w:val="24"/>
          <w:lang w:eastAsia="pl-PL"/>
        </w:rPr>
        <w:t>o zmianie ustawy o działach administracji rządowej i niektórych innych ustaw</w:t>
      </w:r>
      <w:r w:rsidRPr="00373DC0">
        <w:rPr>
          <w:rFonts w:ascii="Times New Roman" w:eastAsia="Times New Roman" w:hAnsi="Times New Roman" w:cs="Times New Roman"/>
          <w:bCs/>
          <w:sz w:val="24"/>
          <w:szCs w:val="24"/>
          <w:vertAlign w:val="superscript"/>
          <w:lang w:eastAsia="pl-PL"/>
        </w:rPr>
        <w:footnoteReference w:id="1"/>
      </w:r>
    </w:p>
    <w:p w14:paraId="5D3FCA7F" w14:textId="77777777" w:rsidR="00042A6A" w:rsidRDefault="00042A6A" w:rsidP="00373DC0">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pl-PL"/>
        </w:rPr>
      </w:pPr>
    </w:p>
    <w:p w14:paraId="76249AC6" w14:textId="77777777" w:rsidR="00373DC0" w:rsidRPr="00373DC0" w:rsidRDefault="00373DC0" w:rsidP="00373DC0">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pl-PL"/>
        </w:rPr>
      </w:pPr>
    </w:p>
    <w:p w14:paraId="73484313" w14:textId="77777777" w:rsidR="00042A6A" w:rsidRPr="00373DC0" w:rsidRDefault="00042A6A" w:rsidP="00373DC0">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pl-PL"/>
        </w:rPr>
      </w:pPr>
      <w:r w:rsidRPr="00373DC0">
        <w:rPr>
          <w:rFonts w:ascii="Times New Roman" w:eastAsia="Times New Roman" w:hAnsi="Times New Roman" w:cs="Times New Roman"/>
          <w:b/>
          <w:bCs/>
          <w:sz w:val="24"/>
          <w:szCs w:val="24"/>
          <w:lang w:eastAsia="pl-PL"/>
        </w:rPr>
        <w:t>Art. 1.</w:t>
      </w:r>
      <w:r w:rsidR="00D05221" w:rsidRPr="00373DC0">
        <w:rPr>
          <w:rFonts w:ascii="Times New Roman" w:eastAsia="Times New Roman" w:hAnsi="Times New Roman" w:cs="Times New Roman"/>
          <w:b/>
          <w:bCs/>
          <w:sz w:val="24"/>
          <w:szCs w:val="24"/>
          <w:lang w:eastAsia="pl-PL"/>
        </w:rPr>
        <w:t xml:space="preserve"> </w:t>
      </w:r>
      <w:r w:rsidRPr="00373DC0">
        <w:rPr>
          <w:rFonts w:ascii="Times New Roman" w:eastAsia="Times New Roman" w:hAnsi="Times New Roman" w:cs="Times New Roman"/>
          <w:bCs/>
          <w:sz w:val="24"/>
          <w:szCs w:val="24"/>
          <w:lang w:eastAsia="pl-PL"/>
        </w:rPr>
        <w:t xml:space="preserve">W ustawie z dnia 4 września 1997 r. o działach administracji rządowej </w:t>
      </w:r>
      <w:r w:rsidR="002D2003" w:rsidRPr="00373DC0">
        <w:rPr>
          <w:rFonts w:ascii="Times New Roman" w:eastAsia="Times New Roman" w:hAnsi="Times New Roman" w:cs="Times New Roman"/>
          <w:sz w:val="24"/>
          <w:szCs w:val="24"/>
          <w:lang w:eastAsia="pl-PL"/>
        </w:rPr>
        <w:t xml:space="preserve">(Dz. U. z 2016 r. </w:t>
      </w:r>
      <w:r w:rsidR="00A418E8" w:rsidRPr="00373DC0">
        <w:rPr>
          <w:rFonts w:ascii="Times New Roman" w:eastAsia="Times New Roman" w:hAnsi="Times New Roman" w:cs="Times New Roman"/>
          <w:sz w:val="24"/>
          <w:szCs w:val="24"/>
          <w:lang w:eastAsia="pl-PL"/>
        </w:rPr>
        <w:t xml:space="preserve"> poz. 543 i 749</w:t>
      </w:r>
      <w:r w:rsidRPr="00373DC0">
        <w:rPr>
          <w:rFonts w:ascii="Times New Roman" w:eastAsia="Times New Roman" w:hAnsi="Times New Roman" w:cs="Times New Roman"/>
          <w:sz w:val="24"/>
          <w:szCs w:val="24"/>
          <w:lang w:eastAsia="pl-PL"/>
        </w:rPr>
        <w:t xml:space="preserve">) </w:t>
      </w:r>
      <w:r w:rsidRPr="00373DC0">
        <w:rPr>
          <w:rFonts w:ascii="Times New Roman" w:eastAsia="Times New Roman" w:hAnsi="Times New Roman" w:cs="Times New Roman"/>
          <w:bCs/>
          <w:sz w:val="24"/>
          <w:szCs w:val="24"/>
          <w:lang w:eastAsia="pl-PL"/>
        </w:rPr>
        <w:t>wprowadza się następujące zmiany:</w:t>
      </w:r>
    </w:p>
    <w:p w14:paraId="3642210C" w14:textId="77777777" w:rsidR="00042A6A" w:rsidRPr="00373DC0" w:rsidRDefault="00042A6A" w:rsidP="00373DC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pl-PL"/>
        </w:rPr>
      </w:pPr>
    </w:p>
    <w:p w14:paraId="21FA87A0" w14:textId="77777777" w:rsidR="00042A6A" w:rsidRPr="00373DC0" w:rsidRDefault="00042A6A" w:rsidP="00373DC0">
      <w:pPr>
        <w:widowControl w:val="0"/>
        <w:numPr>
          <w:ilvl w:val="0"/>
          <w:numId w:val="1"/>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w art. 10: </w:t>
      </w:r>
    </w:p>
    <w:p w14:paraId="2331DCCB" w14:textId="77777777" w:rsidR="00042A6A" w:rsidRPr="00373DC0" w:rsidRDefault="00042A6A" w:rsidP="00373DC0">
      <w:pPr>
        <w:widowControl w:val="0"/>
        <w:numPr>
          <w:ilvl w:val="1"/>
          <w:numId w:val="1"/>
        </w:numPr>
        <w:tabs>
          <w:tab w:val="left" w:pos="720"/>
        </w:tabs>
        <w:autoSpaceDE w:val="0"/>
        <w:autoSpaceDN w:val="0"/>
        <w:adjustRightInd w:val="0"/>
        <w:spacing w:after="0" w:line="240" w:lineRule="auto"/>
        <w:ind w:left="90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ust. 4 otrzymuje brzmienie:</w:t>
      </w:r>
    </w:p>
    <w:p w14:paraId="4AF01F27" w14:textId="77777777" w:rsidR="00042A6A" w:rsidRDefault="00042A6A"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„4. Minister właściwy do spraw gospodarki morskiej sprawuje nadzór nad Morską Służbą Poszukiwania i Ratownictwa w Gdyni (SAR), Centralną Morską Komisją Egzaminacyjną, Akademią Morską w Gdyni, Akademią Morską w Szczecinie, Instytutem Morskim w Gdańsku oraz izbami morskimi i Odwoławczą Izbą morską w Gdańsku z siedzibą w Gdyni na zasadach określon</w:t>
      </w:r>
      <w:r w:rsidR="005C00DF" w:rsidRPr="00373DC0">
        <w:rPr>
          <w:rFonts w:ascii="Times New Roman" w:eastAsia="Times New Roman" w:hAnsi="Times New Roman" w:cs="Times New Roman"/>
          <w:sz w:val="24"/>
          <w:szCs w:val="24"/>
          <w:lang w:eastAsia="pl-PL"/>
        </w:rPr>
        <w:t>ych w przepisach szczególnych.”,</w:t>
      </w:r>
    </w:p>
    <w:p w14:paraId="6C85E714" w14:textId="77777777" w:rsidR="00373DC0" w:rsidRPr="00373DC0" w:rsidRDefault="00373DC0"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78E7F8FA" w14:textId="77777777" w:rsidR="00042A6A" w:rsidRPr="00373DC0" w:rsidRDefault="00042A6A"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        b)  po ust. 4 dodaje się ust. 5 w brzmieniu:</w:t>
      </w:r>
    </w:p>
    <w:p w14:paraId="7647788B" w14:textId="77777777" w:rsidR="00042A6A" w:rsidRDefault="00042A6A"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„5. Minister właściwy do spraw gospodarki morskiej reprezentuje Skarb Państwa w zakresie określonym w ust. 1 pkt 6.”;</w:t>
      </w:r>
    </w:p>
    <w:p w14:paraId="7C27BFED" w14:textId="77777777" w:rsidR="00373DC0" w:rsidRDefault="00373DC0"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21940F55" w14:textId="77777777" w:rsidR="00B34EEF" w:rsidRPr="00373DC0" w:rsidRDefault="00B34EEF" w:rsidP="00373DC0">
      <w:pPr>
        <w:widowControl w:val="0"/>
        <w:numPr>
          <w:ilvl w:val="0"/>
          <w:numId w:val="1"/>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10a:</w:t>
      </w:r>
    </w:p>
    <w:p w14:paraId="1C21D3FE" w14:textId="77777777" w:rsidR="00042A6A" w:rsidRPr="00373DC0" w:rsidRDefault="00B34EE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a) </w:t>
      </w:r>
      <w:r w:rsidR="00042A6A" w:rsidRPr="00373DC0">
        <w:rPr>
          <w:rFonts w:ascii="Times New Roman" w:eastAsia="Times New Roman" w:hAnsi="Times New Roman" w:cs="Times New Roman"/>
          <w:sz w:val="24"/>
          <w:szCs w:val="24"/>
          <w:lang w:eastAsia="pl-PL"/>
        </w:rPr>
        <w:t>w ust. 1 w pkt 5 kropkę zastępuje się średnikiem i dodaje się pkt 6 w brzmieniu:</w:t>
      </w:r>
    </w:p>
    <w:p w14:paraId="58CE8533" w14:textId="77777777" w:rsidR="00B34EEF" w:rsidRPr="00373DC0" w:rsidRDefault="00042A6A"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„6) dotyczące gospodarowania mieniem Skarbu Państwa w odniesieniu do przedsiębiorstw państwowych i spółek z udziałem Skarbu Państwa funkcjonujących w obszarze żeglugi śródlądowej, w tym wykonywania praw majątkowych i osobistych przysługujących Skarbowi Państwa, komercjalizacji i prywatyzacji, jak również ochrony interesów Skarbu Państwa.</w:t>
      </w:r>
      <w:r w:rsidR="005C00DF" w:rsidRPr="00373DC0">
        <w:rPr>
          <w:rFonts w:ascii="Times New Roman" w:eastAsia="Times New Roman" w:hAnsi="Times New Roman" w:cs="Times New Roman"/>
          <w:sz w:val="24"/>
          <w:szCs w:val="24"/>
          <w:lang w:eastAsia="pl-PL"/>
        </w:rPr>
        <w:t xml:space="preserve"> </w:t>
      </w:r>
    </w:p>
    <w:p w14:paraId="05D8CBC6" w14:textId="77777777" w:rsidR="00B34EEF" w:rsidRPr="00373DC0" w:rsidRDefault="00B34EE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690E2107" w14:textId="77777777" w:rsidR="00B34EEF" w:rsidRPr="00373DC0" w:rsidRDefault="00B34EE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b) po ust. 2 dodaje się ust. 3 w brzmieniu:</w:t>
      </w:r>
    </w:p>
    <w:p w14:paraId="5E15E8ED" w14:textId="77777777" w:rsidR="00042A6A" w:rsidRPr="00373DC0" w:rsidRDefault="00B34EE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lastRenderedPageBreak/>
        <w:t>„</w:t>
      </w:r>
      <w:r w:rsidR="005C00DF" w:rsidRPr="00373DC0">
        <w:rPr>
          <w:rFonts w:ascii="Times New Roman" w:eastAsia="Times New Roman" w:hAnsi="Times New Roman" w:cs="Times New Roman"/>
          <w:sz w:val="24"/>
          <w:szCs w:val="24"/>
          <w:lang w:eastAsia="pl-PL"/>
        </w:rPr>
        <w:t>Minister właściwy do spraw żeglugi śródlądowej reprezentuje Skarb Państwa w zakresie określonym</w:t>
      </w:r>
      <w:r w:rsidRPr="00373DC0">
        <w:rPr>
          <w:rFonts w:ascii="Times New Roman" w:eastAsia="Times New Roman" w:hAnsi="Times New Roman" w:cs="Times New Roman"/>
          <w:sz w:val="24"/>
          <w:szCs w:val="24"/>
          <w:lang w:eastAsia="pl-PL"/>
        </w:rPr>
        <w:t xml:space="preserve"> w ust. 1 pkt 6</w:t>
      </w:r>
      <w:r w:rsidR="005C00DF" w:rsidRPr="00373DC0">
        <w:rPr>
          <w:rFonts w:ascii="Times New Roman" w:eastAsia="Times New Roman" w:hAnsi="Times New Roman" w:cs="Times New Roman"/>
          <w:sz w:val="24"/>
          <w:szCs w:val="24"/>
          <w:lang w:eastAsia="pl-PL"/>
        </w:rPr>
        <w:t>.</w:t>
      </w:r>
      <w:r w:rsidR="00042A6A" w:rsidRPr="00373DC0">
        <w:rPr>
          <w:rFonts w:ascii="Times New Roman" w:eastAsia="Times New Roman" w:hAnsi="Times New Roman" w:cs="Times New Roman"/>
          <w:sz w:val="24"/>
          <w:szCs w:val="24"/>
          <w:lang w:eastAsia="pl-PL"/>
        </w:rPr>
        <w:t>”;</w:t>
      </w:r>
    </w:p>
    <w:p w14:paraId="0995AEB5" w14:textId="77777777" w:rsidR="00042A6A" w:rsidRPr="00373DC0" w:rsidRDefault="00042A6A"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4E5C0ABA" w14:textId="77777777" w:rsidR="00B34EEF" w:rsidRPr="00373DC0" w:rsidRDefault="00B34EEF" w:rsidP="00373DC0">
      <w:pPr>
        <w:widowControl w:val="0"/>
        <w:numPr>
          <w:ilvl w:val="0"/>
          <w:numId w:val="1"/>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23c:</w:t>
      </w:r>
    </w:p>
    <w:p w14:paraId="3C146B85" w14:textId="77777777" w:rsidR="00042A6A" w:rsidRPr="00373DC0" w:rsidRDefault="00B34EE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a) </w:t>
      </w:r>
      <w:r w:rsidR="00042A6A" w:rsidRPr="00373DC0">
        <w:rPr>
          <w:rFonts w:ascii="Times New Roman" w:eastAsia="Times New Roman" w:hAnsi="Times New Roman" w:cs="Times New Roman"/>
          <w:sz w:val="24"/>
          <w:szCs w:val="24"/>
          <w:lang w:eastAsia="pl-PL"/>
        </w:rPr>
        <w:t>w ust. 1 w pkt 4 kropkę zastępuje się średnikiem i dodaje się pkt 5 w brzmieniu:</w:t>
      </w:r>
    </w:p>
    <w:p w14:paraId="766DA102" w14:textId="77777777" w:rsidR="00B34EEF" w:rsidRPr="00373DC0" w:rsidRDefault="00042A6A"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„5) dotyczące gospodarowania mieniem Skarbu Państwa w odniesieniu do przedsiębiorstw państwowych i spółek z udziałem Skarbu Państwa funkcjonujących w obszarze rybołówstwa, w tym wykonywania praw majątkowych i osobistych przysługujących Skarbowi Państwa, komercjalizacji i prywatyzacji, jak również ochrony interesów Skarbu Państwa.</w:t>
      </w:r>
      <w:r w:rsidR="00B34EEF" w:rsidRPr="00373DC0">
        <w:rPr>
          <w:rFonts w:ascii="Times New Roman" w:eastAsia="Times New Roman" w:hAnsi="Times New Roman" w:cs="Times New Roman"/>
          <w:sz w:val="24"/>
          <w:szCs w:val="24"/>
          <w:lang w:eastAsia="pl-PL"/>
        </w:rPr>
        <w:t>”.</w:t>
      </w:r>
    </w:p>
    <w:p w14:paraId="66C6C5CE" w14:textId="77777777" w:rsidR="00B34EEF" w:rsidRPr="00373DC0" w:rsidRDefault="00B34EE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729F683E" w14:textId="77777777" w:rsidR="00B34EEF" w:rsidRPr="00373DC0" w:rsidRDefault="00B34EE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b) po ust. 3 dodaje się ust. 4 w brzmieniu:</w:t>
      </w:r>
    </w:p>
    <w:p w14:paraId="686F0EC1" w14:textId="77777777" w:rsidR="00042A6A" w:rsidRPr="00373DC0" w:rsidRDefault="005C00D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Minister właściwy do spraw rybołówstwa reprezentuje Skarb </w:t>
      </w:r>
      <w:r w:rsidR="00B34EEF" w:rsidRPr="00373DC0">
        <w:rPr>
          <w:rFonts w:ascii="Times New Roman" w:eastAsia="Times New Roman" w:hAnsi="Times New Roman" w:cs="Times New Roman"/>
          <w:sz w:val="24"/>
          <w:szCs w:val="24"/>
          <w:lang w:eastAsia="pl-PL"/>
        </w:rPr>
        <w:t>Państwa w zakresie określonym w ust 1 pkt 4</w:t>
      </w:r>
      <w:r w:rsidRPr="00373DC0">
        <w:rPr>
          <w:rFonts w:ascii="Times New Roman" w:eastAsia="Times New Roman" w:hAnsi="Times New Roman" w:cs="Times New Roman"/>
          <w:sz w:val="24"/>
          <w:szCs w:val="24"/>
          <w:lang w:eastAsia="pl-PL"/>
        </w:rPr>
        <w:t>.”.</w:t>
      </w:r>
    </w:p>
    <w:p w14:paraId="1C156674" w14:textId="77777777" w:rsidR="00042A6A" w:rsidRPr="00373DC0" w:rsidRDefault="00042A6A"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7C082244" w14:textId="77777777" w:rsidR="00042A6A" w:rsidRDefault="00042A6A"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b/>
          <w:sz w:val="24"/>
          <w:szCs w:val="24"/>
          <w:lang w:eastAsia="pl-PL"/>
        </w:rPr>
        <w:t>Art. 2.</w:t>
      </w:r>
      <w:r w:rsidR="00D05221" w:rsidRPr="00373DC0">
        <w:rPr>
          <w:rFonts w:ascii="Times New Roman" w:eastAsia="Times New Roman" w:hAnsi="Times New Roman" w:cs="Times New Roman"/>
          <w:b/>
          <w:sz w:val="24"/>
          <w:szCs w:val="24"/>
          <w:lang w:eastAsia="pl-PL"/>
        </w:rPr>
        <w:t xml:space="preserve"> </w:t>
      </w:r>
      <w:r w:rsidRPr="00373DC0">
        <w:rPr>
          <w:rFonts w:ascii="Times New Roman" w:eastAsia="Times New Roman" w:hAnsi="Times New Roman" w:cs="Times New Roman"/>
          <w:sz w:val="24"/>
          <w:szCs w:val="24"/>
          <w:lang w:eastAsia="pl-PL"/>
        </w:rPr>
        <w:t>W ustawie z dnia 15 listopada 1984 r. – Prawo przewozowe (</w:t>
      </w:r>
      <w:r w:rsidRPr="00373DC0">
        <w:rPr>
          <w:rFonts w:ascii="Times New Roman" w:eastAsia="Times New Roman" w:hAnsi="Times New Roman" w:cs="Times New Roman"/>
          <w:bCs/>
          <w:sz w:val="24"/>
          <w:szCs w:val="24"/>
          <w:lang w:eastAsia="pl-PL"/>
        </w:rPr>
        <w:t xml:space="preserve">Dz. U. z 2015 r. poz. 915) </w:t>
      </w:r>
      <w:r w:rsidRPr="00373DC0">
        <w:rPr>
          <w:rFonts w:ascii="Times New Roman" w:eastAsia="Times New Roman" w:hAnsi="Times New Roman" w:cs="Times New Roman"/>
          <w:sz w:val="24"/>
          <w:szCs w:val="24"/>
          <w:lang w:eastAsia="pl-PL"/>
        </w:rPr>
        <w:t xml:space="preserve"> wprowadza się następujące zmiany:</w:t>
      </w:r>
    </w:p>
    <w:p w14:paraId="67FEEE23" w14:textId="77777777" w:rsidR="00373DC0" w:rsidRPr="00373DC0" w:rsidRDefault="00373DC0" w:rsidP="00373DC0">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pl-PL"/>
        </w:rPr>
      </w:pPr>
    </w:p>
    <w:p w14:paraId="2272B7E6" w14:textId="77777777" w:rsidR="00B16EFB" w:rsidRPr="00373DC0" w:rsidRDefault="00042A6A" w:rsidP="00373DC0">
      <w:pPr>
        <w:widowControl w:val="0"/>
        <w:numPr>
          <w:ilvl w:val="0"/>
          <w:numId w:val="2"/>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8</w:t>
      </w:r>
      <w:r w:rsidR="00C84817" w:rsidRPr="00373DC0">
        <w:rPr>
          <w:rFonts w:ascii="Times New Roman" w:eastAsia="Times New Roman" w:hAnsi="Times New Roman" w:cs="Times New Roman"/>
          <w:sz w:val="24"/>
          <w:szCs w:val="24"/>
          <w:lang w:eastAsia="pl-PL"/>
        </w:rPr>
        <w:t>:</w:t>
      </w:r>
      <w:r w:rsidRPr="00373DC0">
        <w:rPr>
          <w:rFonts w:ascii="Times New Roman" w:eastAsia="Times New Roman" w:hAnsi="Times New Roman" w:cs="Times New Roman"/>
          <w:sz w:val="24"/>
          <w:szCs w:val="24"/>
          <w:lang w:eastAsia="pl-PL"/>
        </w:rPr>
        <w:t xml:space="preserve"> </w:t>
      </w:r>
    </w:p>
    <w:p w14:paraId="2605BA0A" w14:textId="77777777" w:rsidR="00042A6A" w:rsidRPr="00373DC0" w:rsidRDefault="00042A6A" w:rsidP="00373DC0">
      <w:pPr>
        <w:pStyle w:val="Akapitzlist"/>
        <w:widowControl w:val="0"/>
        <w:numPr>
          <w:ilvl w:val="1"/>
          <w:numId w:val="17"/>
        </w:numPr>
        <w:autoSpaceDE w:val="0"/>
        <w:autoSpaceDN w:val="0"/>
        <w:adjustRightInd w:val="0"/>
        <w:spacing w:after="0" w:line="240" w:lineRule="auto"/>
        <w:ind w:left="1418" w:hanging="567"/>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ust. 1 pkt 1 otrzymuje brzmienie:</w:t>
      </w:r>
    </w:p>
    <w:p w14:paraId="44BED00C" w14:textId="77777777" w:rsidR="00042A6A" w:rsidRDefault="00042A6A" w:rsidP="00373DC0">
      <w:pPr>
        <w:widowControl w:val="0"/>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„1)   ministra właściwego do spraw transportu albo ministra właściwego do spraw żeglugi śródlądowej, a w odniesieniu do wojewódzkiego, powiatowego albo gminnego regularnego przewozu osób odpowiednio przez wojewodę, starostę, wójta albo burmistrza (prezydenta miasta) - ze względu na potrzeby obronności lub bezpieczeństwa państwa albo </w:t>
      </w:r>
      <w:r w:rsidR="005C00DF" w:rsidRPr="00373DC0">
        <w:rPr>
          <w:rFonts w:ascii="Times New Roman" w:eastAsia="Times New Roman" w:hAnsi="Times New Roman" w:cs="Times New Roman"/>
          <w:sz w:val="24"/>
          <w:szCs w:val="24"/>
          <w:lang w:eastAsia="pl-PL"/>
        </w:rPr>
        <w:t>w przypadku klęski żywiołowej;”,</w:t>
      </w:r>
    </w:p>
    <w:p w14:paraId="3A02A8EE" w14:textId="77777777" w:rsidR="00373DC0" w:rsidRPr="00373DC0" w:rsidRDefault="00373DC0" w:rsidP="00373DC0">
      <w:pPr>
        <w:widowControl w:val="0"/>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p>
    <w:p w14:paraId="674041F6" w14:textId="77777777" w:rsidR="00C84817" w:rsidRPr="00373DC0" w:rsidRDefault="00C84817" w:rsidP="00373DC0">
      <w:pPr>
        <w:pStyle w:val="Akapitzlist"/>
        <w:numPr>
          <w:ilvl w:val="0"/>
          <w:numId w:val="17"/>
        </w:numPr>
        <w:tabs>
          <w:tab w:val="left" w:pos="1015"/>
        </w:tabs>
        <w:spacing w:after="0" w:line="240" w:lineRule="auto"/>
        <w:ind w:left="1418" w:right="260" w:hanging="425"/>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pkt 2 w lit. a po wyrazach „ministra właściwego do spraw transportu" dodaje się przecinek i wyrazy „ministra właściwego do spraw żeglugi śródlądowej";</w:t>
      </w:r>
    </w:p>
    <w:p w14:paraId="272F5FE6" w14:textId="77777777" w:rsidR="00042A6A" w:rsidRPr="00373DC0" w:rsidRDefault="00042A6A" w:rsidP="00373DC0">
      <w:pPr>
        <w:widowControl w:val="0"/>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val="pl" w:eastAsia="pl-PL"/>
        </w:rPr>
      </w:pPr>
    </w:p>
    <w:p w14:paraId="5F7EB2C0" w14:textId="77777777" w:rsidR="00042A6A" w:rsidRPr="00373DC0" w:rsidRDefault="00042A6A" w:rsidP="00373DC0">
      <w:pPr>
        <w:widowControl w:val="0"/>
        <w:numPr>
          <w:ilvl w:val="0"/>
          <w:numId w:val="2"/>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9 ust. 1 otrzymuje brzmienie:</w:t>
      </w:r>
    </w:p>
    <w:p w14:paraId="1A9C526F" w14:textId="77777777" w:rsidR="00C84817" w:rsidRPr="00373DC0" w:rsidRDefault="00C84817" w:rsidP="00373DC0">
      <w:pPr>
        <w:pStyle w:val="Tekstpodstawowy4"/>
        <w:shd w:val="clear" w:color="auto" w:fill="auto"/>
        <w:spacing w:line="240" w:lineRule="auto"/>
        <w:ind w:left="560" w:right="60" w:firstLine="520"/>
        <w:jc w:val="both"/>
        <w:rPr>
          <w:sz w:val="24"/>
          <w:szCs w:val="24"/>
        </w:rPr>
      </w:pPr>
      <w:r w:rsidRPr="00373DC0">
        <w:rPr>
          <w:sz w:val="24"/>
          <w:szCs w:val="24"/>
        </w:rPr>
        <w:t>„1. W przypadku gdy jest to niezbędne ze względu na potrzeby obronności lub bezpieczeństwa państwa bądź w przypadku klęski żywiołowej:</w:t>
      </w:r>
    </w:p>
    <w:p w14:paraId="7A132843" w14:textId="77777777" w:rsidR="00C84817" w:rsidRPr="00373DC0" w:rsidRDefault="00C84817" w:rsidP="00373DC0">
      <w:pPr>
        <w:pStyle w:val="Tekstpodstawowy4"/>
        <w:numPr>
          <w:ilvl w:val="0"/>
          <w:numId w:val="18"/>
        </w:numPr>
        <w:shd w:val="clear" w:color="auto" w:fill="auto"/>
        <w:tabs>
          <w:tab w:val="left" w:pos="1046"/>
        </w:tabs>
        <w:spacing w:line="240" w:lineRule="auto"/>
        <w:ind w:left="560" w:firstLine="0"/>
        <w:jc w:val="both"/>
        <w:rPr>
          <w:sz w:val="24"/>
          <w:szCs w:val="24"/>
        </w:rPr>
      </w:pPr>
      <w:r w:rsidRPr="00373DC0">
        <w:rPr>
          <w:sz w:val="24"/>
          <w:szCs w:val="24"/>
        </w:rPr>
        <w:t>minister właściwy do spraw transportu - w zakresie przewozu drogowego</w:t>
      </w:r>
    </w:p>
    <w:p w14:paraId="4BFC9E88" w14:textId="77777777" w:rsidR="00C84817" w:rsidRPr="00373DC0" w:rsidRDefault="00C84817" w:rsidP="00373DC0">
      <w:pPr>
        <w:pStyle w:val="Tekstpodstawowy4"/>
        <w:shd w:val="clear" w:color="auto" w:fill="auto"/>
        <w:spacing w:line="240" w:lineRule="auto"/>
        <w:ind w:left="560" w:firstLine="520"/>
        <w:jc w:val="both"/>
        <w:rPr>
          <w:sz w:val="24"/>
          <w:szCs w:val="24"/>
        </w:rPr>
      </w:pPr>
      <w:r w:rsidRPr="00373DC0">
        <w:rPr>
          <w:sz w:val="24"/>
          <w:szCs w:val="24"/>
        </w:rPr>
        <w:t>i przewozu koleją,</w:t>
      </w:r>
    </w:p>
    <w:p w14:paraId="355A9B8D" w14:textId="77777777" w:rsidR="00C84817" w:rsidRPr="00373DC0" w:rsidRDefault="00C84817" w:rsidP="00373DC0">
      <w:pPr>
        <w:pStyle w:val="Tekstpodstawowy4"/>
        <w:numPr>
          <w:ilvl w:val="0"/>
          <w:numId w:val="18"/>
        </w:numPr>
        <w:shd w:val="clear" w:color="auto" w:fill="auto"/>
        <w:tabs>
          <w:tab w:val="left" w:pos="1071"/>
        </w:tabs>
        <w:spacing w:line="240" w:lineRule="auto"/>
        <w:ind w:left="560" w:firstLine="0"/>
        <w:jc w:val="both"/>
        <w:rPr>
          <w:sz w:val="24"/>
          <w:szCs w:val="24"/>
        </w:rPr>
      </w:pPr>
      <w:r w:rsidRPr="00373DC0">
        <w:rPr>
          <w:sz w:val="24"/>
          <w:szCs w:val="24"/>
        </w:rPr>
        <w:t>minister właściwy do spraw żeglugi śródlądowej - w zakresie przewozu</w:t>
      </w:r>
    </w:p>
    <w:p w14:paraId="700E4962" w14:textId="77777777" w:rsidR="00C84817" w:rsidRPr="00373DC0" w:rsidRDefault="00C84817" w:rsidP="00373DC0">
      <w:pPr>
        <w:pStyle w:val="Tekstpodstawowy4"/>
        <w:shd w:val="clear" w:color="auto" w:fill="auto"/>
        <w:spacing w:line="240" w:lineRule="auto"/>
        <w:ind w:left="560" w:firstLine="520"/>
        <w:jc w:val="both"/>
        <w:rPr>
          <w:sz w:val="24"/>
          <w:szCs w:val="24"/>
        </w:rPr>
      </w:pPr>
      <w:r w:rsidRPr="00373DC0">
        <w:rPr>
          <w:sz w:val="24"/>
          <w:szCs w:val="24"/>
        </w:rPr>
        <w:t>w żegludze śródlądowej</w:t>
      </w:r>
    </w:p>
    <w:p w14:paraId="6F223AA5" w14:textId="77777777" w:rsidR="00C84817" w:rsidRPr="00373DC0" w:rsidRDefault="00C84817" w:rsidP="00373DC0">
      <w:pPr>
        <w:pStyle w:val="Tekstpodstawowy4"/>
        <w:shd w:val="clear" w:color="auto" w:fill="auto"/>
        <w:spacing w:line="240" w:lineRule="auto"/>
        <w:ind w:left="560" w:right="60" w:firstLine="0"/>
        <w:jc w:val="both"/>
        <w:rPr>
          <w:sz w:val="24"/>
          <w:szCs w:val="24"/>
        </w:rPr>
      </w:pPr>
      <w:r w:rsidRPr="00373DC0">
        <w:rPr>
          <w:sz w:val="24"/>
          <w:szCs w:val="24"/>
        </w:rPr>
        <w:t>- może nałożyć na przewoźnika obowiązek zawarcia umowy o wykonanie zadania przewozowego.";</w:t>
      </w:r>
    </w:p>
    <w:p w14:paraId="0F30CA80" w14:textId="77777777" w:rsidR="00042A6A" w:rsidRPr="00373DC0" w:rsidRDefault="00042A6A" w:rsidP="00373DC0">
      <w:pPr>
        <w:widowControl w:val="0"/>
        <w:autoSpaceDE w:val="0"/>
        <w:autoSpaceDN w:val="0"/>
        <w:adjustRightInd w:val="0"/>
        <w:spacing w:after="0" w:line="240" w:lineRule="auto"/>
        <w:ind w:left="1134"/>
        <w:jc w:val="both"/>
        <w:rPr>
          <w:rFonts w:ascii="Times New Roman" w:eastAsia="Times New Roman" w:hAnsi="Times New Roman" w:cs="Times New Roman"/>
          <w:sz w:val="24"/>
          <w:szCs w:val="24"/>
          <w:lang w:eastAsia="pl-PL"/>
        </w:rPr>
      </w:pPr>
    </w:p>
    <w:p w14:paraId="5DD53C08" w14:textId="77777777" w:rsidR="00461064" w:rsidRPr="00373DC0" w:rsidRDefault="00461064" w:rsidP="00373DC0">
      <w:pPr>
        <w:widowControl w:val="0"/>
        <w:numPr>
          <w:ilvl w:val="0"/>
          <w:numId w:val="2"/>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hAnsi="Times New Roman" w:cs="Times New Roman"/>
          <w:sz w:val="24"/>
          <w:szCs w:val="24"/>
        </w:rPr>
        <w:t>użyte w art. 9a wyrazy „minister właściwy do spraw transportu" zastępuje się wyrazami „minister właściwy do spraw żeglugi śródlądowej";</w:t>
      </w:r>
    </w:p>
    <w:p w14:paraId="586CED33" w14:textId="77777777" w:rsidR="00461064" w:rsidRPr="00373DC0" w:rsidRDefault="00461064"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65D4A5C0" w14:textId="77777777" w:rsidR="00912468" w:rsidRPr="00373DC0" w:rsidRDefault="00042A6A" w:rsidP="00373DC0">
      <w:pPr>
        <w:widowControl w:val="0"/>
        <w:numPr>
          <w:ilvl w:val="0"/>
          <w:numId w:val="2"/>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15</w:t>
      </w:r>
      <w:r w:rsidR="00D05221" w:rsidRPr="00373DC0">
        <w:rPr>
          <w:rFonts w:ascii="Times New Roman" w:eastAsia="Times New Roman" w:hAnsi="Times New Roman" w:cs="Times New Roman"/>
          <w:sz w:val="24"/>
          <w:szCs w:val="24"/>
          <w:lang w:eastAsia="pl-PL"/>
        </w:rPr>
        <w:t>:</w:t>
      </w:r>
      <w:r w:rsidRPr="00373DC0">
        <w:rPr>
          <w:rFonts w:ascii="Times New Roman" w:eastAsia="Times New Roman" w:hAnsi="Times New Roman" w:cs="Times New Roman"/>
          <w:sz w:val="24"/>
          <w:szCs w:val="24"/>
          <w:lang w:eastAsia="pl-PL"/>
        </w:rPr>
        <w:t xml:space="preserve"> </w:t>
      </w:r>
    </w:p>
    <w:p w14:paraId="29E7A9FE" w14:textId="77777777" w:rsidR="00042A6A" w:rsidRPr="00373DC0" w:rsidRDefault="00042A6A" w:rsidP="00373DC0">
      <w:pPr>
        <w:pStyle w:val="Akapitzlist"/>
        <w:widowControl w:val="0"/>
        <w:numPr>
          <w:ilvl w:val="1"/>
          <w:numId w:val="2"/>
        </w:numPr>
        <w:autoSpaceDE w:val="0"/>
        <w:autoSpaceDN w:val="0"/>
        <w:adjustRightInd w:val="0"/>
        <w:spacing w:after="0" w:line="240" w:lineRule="auto"/>
        <w:ind w:left="1560" w:hanging="284"/>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ust. 4 otrzymuje brzmienie:</w:t>
      </w:r>
    </w:p>
    <w:p w14:paraId="377136B0" w14:textId="77777777" w:rsidR="00042A6A" w:rsidRPr="00373DC0" w:rsidRDefault="00042A6A" w:rsidP="00373DC0">
      <w:pPr>
        <w:widowControl w:val="0"/>
        <w:autoSpaceDE w:val="0"/>
        <w:autoSpaceDN w:val="0"/>
        <w:adjustRightInd w:val="0"/>
        <w:spacing w:after="0" w:line="240" w:lineRule="auto"/>
        <w:ind w:left="1134"/>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„4. Minister właściwy do spraw transportu w porozumieniu z ministrem właściwym do spraw administracji publicznej oraz ministrem właściwym do spraw żeglugi śródlądowej może określić, w drodze rozporządzenia, przepisy porządkowe związane z przewozem osób i bagażu środkami transportu publicznego, z zastrzeżeniem ust. 5 i </w:t>
      </w:r>
      <w:smartTag w:uri="urn:schemas-microsoft-com:office:smarttags" w:element="metricconverter">
        <w:smartTagPr>
          <w:attr w:name="ProductID" w:val="6.”"/>
        </w:smartTagPr>
        <w:r w:rsidRPr="00373DC0">
          <w:rPr>
            <w:rFonts w:ascii="Times New Roman" w:eastAsia="Times New Roman" w:hAnsi="Times New Roman" w:cs="Times New Roman"/>
            <w:sz w:val="24"/>
            <w:szCs w:val="24"/>
            <w:lang w:eastAsia="pl-PL"/>
          </w:rPr>
          <w:t>6.”</w:t>
        </w:r>
      </w:smartTag>
      <w:r w:rsidRPr="00373DC0">
        <w:rPr>
          <w:rFonts w:ascii="Times New Roman" w:eastAsia="Times New Roman" w:hAnsi="Times New Roman" w:cs="Times New Roman"/>
          <w:sz w:val="24"/>
          <w:szCs w:val="24"/>
          <w:lang w:eastAsia="pl-PL"/>
        </w:rPr>
        <w:t>;</w:t>
      </w:r>
    </w:p>
    <w:p w14:paraId="0D4BC75F" w14:textId="77777777" w:rsidR="00912468" w:rsidRPr="00373DC0" w:rsidRDefault="00912468" w:rsidP="00373DC0">
      <w:pPr>
        <w:pStyle w:val="Akapitzlist"/>
        <w:widowControl w:val="0"/>
        <w:numPr>
          <w:ilvl w:val="1"/>
          <w:numId w:val="2"/>
        </w:numPr>
        <w:autoSpaceDE w:val="0"/>
        <w:autoSpaceDN w:val="0"/>
        <w:adjustRightInd w:val="0"/>
        <w:spacing w:after="0" w:line="240" w:lineRule="auto"/>
        <w:ind w:left="1701" w:hanging="425"/>
        <w:jc w:val="both"/>
        <w:rPr>
          <w:rFonts w:ascii="Times New Roman" w:eastAsia="Times New Roman" w:hAnsi="Times New Roman" w:cs="Times New Roman"/>
          <w:sz w:val="24"/>
          <w:szCs w:val="24"/>
          <w:lang w:eastAsia="pl-PL"/>
        </w:rPr>
      </w:pPr>
      <w:r w:rsidRPr="00373DC0">
        <w:rPr>
          <w:rFonts w:ascii="Times New Roman" w:hAnsi="Times New Roman" w:cs="Times New Roman"/>
          <w:sz w:val="24"/>
          <w:szCs w:val="24"/>
        </w:rPr>
        <w:lastRenderedPageBreak/>
        <w:t>po ust. 4 dodaje się ust. 4a w brzmieniu:</w:t>
      </w:r>
    </w:p>
    <w:p w14:paraId="2F2C3B4A" w14:textId="77777777" w:rsidR="00912468" w:rsidRPr="00373DC0" w:rsidRDefault="00912468" w:rsidP="00373DC0">
      <w:pPr>
        <w:pStyle w:val="Tekstpodstawowy4"/>
        <w:shd w:val="clear" w:color="auto" w:fill="auto"/>
        <w:spacing w:line="240" w:lineRule="auto"/>
        <w:ind w:left="560" w:right="60" w:firstLine="520"/>
        <w:jc w:val="both"/>
        <w:rPr>
          <w:sz w:val="24"/>
          <w:szCs w:val="24"/>
        </w:rPr>
      </w:pPr>
      <w:r w:rsidRPr="00373DC0">
        <w:rPr>
          <w:sz w:val="24"/>
          <w:szCs w:val="24"/>
        </w:rPr>
        <w:t>„4a. Minister właściwy do spraw żeglugi śródlądowej w porozumieniu z ministrem właściwym do spraw administracji publicznej może określić, w drodze rozporządzenia, przepisy porządkowe związane z przewozem osób i bagażu środkami transportu publicznego w zakresie żeglugi śródlądowej, z zastrzeżeniem ust. 5 i 6.";</w:t>
      </w:r>
    </w:p>
    <w:p w14:paraId="4EEB4D10" w14:textId="77777777" w:rsidR="00042A6A" w:rsidRPr="00373DC0" w:rsidRDefault="00042A6A" w:rsidP="00373DC0">
      <w:pPr>
        <w:widowControl w:val="0"/>
        <w:autoSpaceDE w:val="0"/>
        <w:autoSpaceDN w:val="0"/>
        <w:adjustRightInd w:val="0"/>
        <w:spacing w:after="0" w:line="240" w:lineRule="auto"/>
        <w:ind w:left="142"/>
        <w:jc w:val="both"/>
        <w:rPr>
          <w:rFonts w:ascii="Times New Roman" w:eastAsia="Times New Roman" w:hAnsi="Times New Roman" w:cs="Times New Roman"/>
          <w:sz w:val="24"/>
          <w:szCs w:val="24"/>
          <w:lang w:eastAsia="pl-PL"/>
        </w:rPr>
      </w:pPr>
    </w:p>
    <w:p w14:paraId="33F84E15" w14:textId="77777777" w:rsidR="00042A6A" w:rsidRPr="00373DC0" w:rsidRDefault="00042A6A" w:rsidP="00373DC0">
      <w:pPr>
        <w:widowControl w:val="0"/>
        <w:numPr>
          <w:ilvl w:val="0"/>
          <w:numId w:val="2"/>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w art. 34 w ust. 2 wprowadzenie do wyliczenia otrzymuje brzmienie: </w:t>
      </w:r>
    </w:p>
    <w:p w14:paraId="57D84B5A" w14:textId="77777777" w:rsidR="00042A6A" w:rsidRPr="00373DC0" w:rsidRDefault="00042A6A" w:rsidP="00373DC0">
      <w:pPr>
        <w:widowControl w:val="0"/>
        <w:autoSpaceDE w:val="0"/>
        <w:autoSpaceDN w:val="0"/>
        <w:adjustRightInd w:val="0"/>
        <w:spacing w:after="0" w:line="240" w:lineRule="auto"/>
        <w:ind w:left="1134"/>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„2. Minister właściwy do spraw transportu w porozumieniu z ministrem właściwym do spraw żeglugi śródlądowej określi, w drodze rozporządzenia:”;</w:t>
      </w:r>
    </w:p>
    <w:p w14:paraId="1FCF9FBA" w14:textId="77777777" w:rsidR="00042A6A" w:rsidRPr="00373DC0" w:rsidRDefault="00042A6A" w:rsidP="00373DC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7B2F68DA" w14:textId="77777777" w:rsidR="00042A6A" w:rsidRPr="00373DC0" w:rsidRDefault="00042A6A" w:rsidP="00373DC0">
      <w:pPr>
        <w:widowControl w:val="0"/>
        <w:numPr>
          <w:ilvl w:val="0"/>
          <w:numId w:val="2"/>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w art. 34a w ust.1 wprowadzenie do wyliczenia otrzymuje brzmienie: </w:t>
      </w:r>
    </w:p>
    <w:p w14:paraId="64D65B92" w14:textId="77777777" w:rsidR="00912468" w:rsidRPr="00373DC0" w:rsidRDefault="00912468" w:rsidP="00373DC0">
      <w:pPr>
        <w:pStyle w:val="Tekstpodstawowy4"/>
        <w:shd w:val="clear" w:color="auto" w:fill="auto"/>
        <w:spacing w:line="240" w:lineRule="auto"/>
        <w:ind w:left="1444" w:right="60" w:firstLine="0"/>
        <w:jc w:val="both"/>
        <w:rPr>
          <w:sz w:val="24"/>
          <w:szCs w:val="24"/>
        </w:rPr>
      </w:pPr>
      <w:r w:rsidRPr="00373DC0">
        <w:rPr>
          <w:sz w:val="24"/>
          <w:szCs w:val="24"/>
        </w:rPr>
        <w:t>„</w:t>
      </w:r>
      <w:r w:rsidR="00D05221" w:rsidRPr="00373DC0">
        <w:rPr>
          <w:sz w:val="24"/>
          <w:szCs w:val="24"/>
        </w:rPr>
        <w:t>1.</w:t>
      </w:r>
      <w:r w:rsidRPr="00373DC0">
        <w:rPr>
          <w:sz w:val="24"/>
          <w:szCs w:val="24"/>
        </w:rPr>
        <w:t>Minister właściwy do spraw transportu oraz minister właściwy do spraw żeglugi śródlądowej, w zakresie swojej właściwości, określą, w drodze rozporządzenia:";</w:t>
      </w:r>
    </w:p>
    <w:p w14:paraId="0E83CAEE" w14:textId="77777777" w:rsidR="00042A6A" w:rsidRPr="00373DC0" w:rsidRDefault="00042A6A" w:rsidP="00373DC0">
      <w:pPr>
        <w:widowControl w:val="0"/>
        <w:autoSpaceDE w:val="0"/>
        <w:autoSpaceDN w:val="0"/>
        <w:adjustRightInd w:val="0"/>
        <w:spacing w:after="0" w:line="240" w:lineRule="auto"/>
        <w:ind w:left="1134"/>
        <w:jc w:val="both"/>
        <w:rPr>
          <w:rFonts w:ascii="Times New Roman" w:eastAsia="Times New Roman" w:hAnsi="Times New Roman" w:cs="Times New Roman"/>
          <w:sz w:val="24"/>
          <w:szCs w:val="24"/>
          <w:lang w:eastAsia="pl-PL"/>
        </w:rPr>
      </w:pPr>
    </w:p>
    <w:p w14:paraId="710CCC99" w14:textId="77777777" w:rsidR="00042A6A" w:rsidRPr="00373DC0" w:rsidRDefault="00042A6A" w:rsidP="00373DC0">
      <w:pPr>
        <w:widowControl w:val="0"/>
        <w:numPr>
          <w:ilvl w:val="0"/>
          <w:numId w:val="2"/>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w art. 36 w ust.2 wprowadzenie do wyliczenia otrzymuje brzmienie: </w:t>
      </w:r>
    </w:p>
    <w:p w14:paraId="1311F602" w14:textId="77777777" w:rsidR="00D05221" w:rsidRPr="00373DC0" w:rsidRDefault="00D05221" w:rsidP="00373DC0">
      <w:pPr>
        <w:pStyle w:val="Tekstpodstawowy4"/>
        <w:shd w:val="clear" w:color="auto" w:fill="auto"/>
        <w:spacing w:line="240" w:lineRule="auto"/>
        <w:ind w:left="1134" w:right="60" w:hanging="283"/>
        <w:jc w:val="both"/>
        <w:rPr>
          <w:sz w:val="24"/>
          <w:szCs w:val="24"/>
          <w:lang w:val="pl" w:eastAsia="pl-PL"/>
        </w:rPr>
      </w:pPr>
      <w:r w:rsidRPr="00373DC0">
        <w:rPr>
          <w:sz w:val="24"/>
          <w:szCs w:val="24"/>
          <w:lang w:eastAsia="pl-PL"/>
        </w:rPr>
        <w:t>„2. </w:t>
      </w:r>
      <w:r w:rsidRPr="00373DC0">
        <w:rPr>
          <w:sz w:val="24"/>
          <w:szCs w:val="24"/>
          <w:lang w:val="pl" w:eastAsia="pl-PL"/>
        </w:rPr>
        <w:t>„Minister właściwy do spraw transportu oraz minister właściwy do spraw żeglugi śródlądowej w porozumieniu z ministrem właściwym do spraw wewnętrznych, ministrem właściwym do spraw zdrowia oraz ministrem właściwym do spraw rolnictwa, w drodze rozporządzenia, mogą określać szczególne warunki przewozu:";</w:t>
      </w:r>
    </w:p>
    <w:p w14:paraId="331757E9" w14:textId="77777777" w:rsidR="00042A6A" w:rsidRPr="00373DC0" w:rsidRDefault="00042A6A" w:rsidP="00373DC0">
      <w:pPr>
        <w:widowControl w:val="0"/>
        <w:autoSpaceDE w:val="0"/>
        <w:autoSpaceDN w:val="0"/>
        <w:adjustRightInd w:val="0"/>
        <w:spacing w:after="0" w:line="240" w:lineRule="auto"/>
        <w:jc w:val="both"/>
        <w:rPr>
          <w:rFonts w:ascii="Times New Roman" w:eastAsia="Times New Roman" w:hAnsi="Times New Roman" w:cs="Times New Roman"/>
          <w:sz w:val="24"/>
          <w:szCs w:val="24"/>
          <w:lang w:val="pl" w:eastAsia="pl-PL"/>
        </w:rPr>
      </w:pPr>
    </w:p>
    <w:p w14:paraId="21944D6E" w14:textId="77777777" w:rsidR="00D05221" w:rsidRPr="00373DC0" w:rsidRDefault="00D05221" w:rsidP="00373DC0">
      <w:pPr>
        <w:widowControl w:val="0"/>
        <w:numPr>
          <w:ilvl w:val="0"/>
          <w:numId w:val="2"/>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hAnsi="Times New Roman" w:cs="Times New Roman"/>
          <w:sz w:val="24"/>
          <w:szCs w:val="24"/>
        </w:rPr>
        <w:t>w art. 41 w ust. 2 po wyrazach „ministra właściwego do spraw transportu" dodaje się przecinek i wyrazy „w zakresie przewozu drogowego i przewozu koleją, albo ministra właściwego do spraw żeglugi śródlądowej, w zakresie przewozu w żegludze śródlądowej";</w:t>
      </w:r>
    </w:p>
    <w:p w14:paraId="516B28E3" w14:textId="77777777" w:rsidR="00D05221" w:rsidRPr="00373DC0" w:rsidRDefault="00D05221" w:rsidP="00373DC0">
      <w:pPr>
        <w:widowControl w:val="0"/>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p>
    <w:p w14:paraId="170C6196" w14:textId="77777777" w:rsidR="00042A6A" w:rsidRPr="00373DC0" w:rsidRDefault="00042A6A" w:rsidP="00373DC0">
      <w:pPr>
        <w:widowControl w:val="0"/>
        <w:numPr>
          <w:ilvl w:val="0"/>
          <w:numId w:val="2"/>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67 ust. 2 otrzymuje brzmienie:</w:t>
      </w:r>
    </w:p>
    <w:p w14:paraId="51087828" w14:textId="77777777" w:rsidR="00D05221" w:rsidRPr="00373DC0" w:rsidRDefault="00042A6A" w:rsidP="00373DC0">
      <w:pPr>
        <w:pStyle w:val="Tekstpodstawowy4"/>
        <w:shd w:val="clear" w:color="auto" w:fill="auto"/>
        <w:spacing w:line="240" w:lineRule="auto"/>
        <w:ind w:left="1134" w:right="60" w:firstLine="0"/>
        <w:jc w:val="both"/>
        <w:rPr>
          <w:sz w:val="24"/>
          <w:szCs w:val="24"/>
          <w:lang w:val="pl" w:eastAsia="pl-PL"/>
        </w:rPr>
      </w:pPr>
      <w:r w:rsidRPr="00373DC0">
        <w:rPr>
          <w:sz w:val="24"/>
          <w:szCs w:val="24"/>
          <w:lang w:eastAsia="pl-PL"/>
        </w:rPr>
        <w:t>„</w:t>
      </w:r>
      <w:r w:rsidR="00D05221" w:rsidRPr="00373DC0">
        <w:rPr>
          <w:sz w:val="24"/>
          <w:szCs w:val="24"/>
          <w:lang w:val="pl" w:eastAsia="pl-PL"/>
        </w:rPr>
        <w:t>2. Minister właściwy do spraw transportu oraz minister właściwy do spraw żeglugi śródlądowej w porozumieniu z ministrem właściwym do spraw gospodarki, ministrem właściwym do spraw rolnictwa oraz ministrem właściwym do spraw rybołówstwa mogą określić, w drodze rozporządzenia, normy ubytków, o których mowa w ust. 1, mając na uwadze właściwość przewożonych rzeczy oraz rodzaj środków transportu.";</w:t>
      </w:r>
    </w:p>
    <w:p w14:paraId="4CF66701" w14:textId="77777777" w:rsidR="00042A6A" w:rsidRPr="00373DC0" w:rsidRDefault="00042A6A" w:rsidP="00373DC0">
      <w:pPr>
        <w:widowControl w:val="0"/>
        <w:autoSpaceDE w:val="0"/>
        <w:autoSpaceDN w:val="0"/>
        <w:adjustRightInd w:val="0"/>
        <w:spacing w:after="0" w:line="240" w:lineRule="auto"/>
        <w:ind w:left="1134"/>
        <w:jc w:val="both"/>
        <w:rPr>
          <w:rFonts w:ascii="Times New Roman" w:eastAsia="Times New Roman" w:hAnsi="Times New Roman" w:cs="Times New Roman"/>
          <w:sz w:val="24"/>
          <w:szCs w:val="24"/>
          <w:lang w:val="pl" w:eastAsia="pl-PL"/>
        </w:rPr>
      </w:pPr>
    </w:p>
    <w:p w14:paraId="23DA6E5A" w14:textId="77777777" w:rsidR="00042A6A" w:rsidRPr="00373DC0" w:rsidRDefault="00042A6A" w:rsidP="00373DC0">
      <w:pPr>
        <w:widowControl w:val="0"/>
        <w:numPr>
          <w:ilvl w:val="0"/>
          <w:numId w:val="2"/>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79 wprowadzenie do wyliczenia otrzymuje brzmienie:</w:t>
      </w:r>
    </w:p>
    <w:p w14:paraId="0DC83622" w14:textId="77777777" w:rsidR="00D05221" w:rsidRPr="00373DC0" w:rsidRDefault="00D05221" w:rsidP="00373DC0">
      <w:pPr>
        <w:pStyle w:val="Tekstpodstawowy4"/>
        <w:shd w:val="clear" w:color="auto" w:fill="auto"/>
        <w:spacing w:line="240" w:lineRule="auto"/>
        <w:ind w:left="1134" w:right="300" w:firstLine="142"/>
        <w:jc w:val="both"/>
        <w:rPr>
          <w:sz w:val="24"/>
          <w:szCs w:val="24"/>
          <w:lang w:val="pl" w:eastAsia="pl-PL"/>
        </w:rPr>
      </w:pPr>
      <w:r w:rsidRPr="00373DC0">
        <w:rPr>
          <w:sz w:val="24"/>
          <w:szCs w:val="24"/>
          <w:lang w:eastAsia="pl-PL"/>
        </w:rPr>
        <w:t>„</w:t>
      </w:r>
      <w:r w:rsidRPr="00373DC0">
        <w:rPr>
          <w:sz w:val="24"/>
          <w:szCs w:val="24"/>
          <w:lang w:val="pl" w:eastAsia="pl-PL"/>
        </w:rPr>
        <w:t>Minister właściwy do spraw transportu oraz minister właściwy do spraw żeglugi śródlądowej określą, w drodze rozporządzenia:".</w:t>
      </w:r>
    </w:p>
    <w:p w14:paraId="54D17C1C" w14:textId="77777777" w:rsidR="003A6944" w:rsidRPr="00373DC0" w:rsidRDefault="003A6944"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03931C23" w14:textId="77777777" w:rsidR="00042A6A" w:rsidRPr="00373DC0" w:rsidRDefault="003A6944"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b/>
          <w:sz w:val="24"/>
          <w:szCs w:val="24"/>
          <w:lang w:eastAsia="pl-PL"/>
        </w:rPr>
        <w:t>Art. 3.</w:t>
      </w:r>
      <w:r w:rsidRPr="00373DC0">
        <w:rPr>
          <w:rFonts w:ascii="Times New Roman" w:eastAsia="Times New Roman" w:hAnsi="Times New Roman" w:cs="Times New Roman"/>
          <w:sz w:val="24"/>
          <w:szCs w:val="24"/>
          <w:lang w:eastAsia="pl-PL"/>
        </w:rPr>
        <w:t xml:space="preserve"> W ustawie z dnia 12 października 1990 r. o ochronie granicy państwowej (Dz. U. z 2015 r. poz. 930 i 1336) w art. 16 w ust. 3a po wyrazach „ministrami właściwymi do spraw gospodarki morskiej" dodaje się przecinek i wyrazy „żeglugi śródlądowej".</w:t>
      </w:r>
    </w:p>
    <w:p w14:paraId="3DAB15A6" w14:textId="77777777" w:rsidR="003A6944" w:rsidRPr="00373DC0" w:rsidRDefault="003A6944"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676A5E37" w14:textId="77777777" w:rsidR="00042A6A" w:rsidRPr="00373DC0" w:rsidRDefault="003A6944"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b/>
          <w:sz w:val="24"/>
          <w:szCs w:val="24"/>
          <w:lang w:eastAsia="pl-PL"/>
        </w:rPr>
        <w:t>Art. 4</w:t>
      </w:r>
      <w:r w:rsidR="00042A6A" w:rsidRPr="00373DC0">
        <w:rPr>
          <w:rFonts w:ascii="Times New Roman" w:eastAsia="Times New Roman" w:hAnsi="Times New Roman" w:cs="Times New Roman"/>
          <w:b/>
          <w:sz w:val="24"/>
          <w:szCs w:val="24"/>
          <w:lang w:eastAsia="pl-PL"/>
        </w:rPr>
        <w:t>.</w:t>
      </w:r>
      <w:r w:rsidR="00D05221" w:rsidRPr="00373DC0">
        <w:rPr>
          <w:rFonts w:ascii="Times New Roman" w:eastAsia="Times New Roman" w:hAnsi="Times New Roman" w:cs="Times New Roman"/>
          <w:b/>
          <w:sz w:val="24"/>
          <w:szCs w:val="24"/>
          <w:lang w:eastAsia="pl-PL"/>
        </w:rPr>
        <w:t xml:space="preserve"> </w:t>
      </w:r>
      <w:r w:rsidR="00042A6A" w:rsidRPr="00373DC0">
        <w:rPr>
          <w:rFonts w:ascii="Times New Roman" w:eastAsia="Times New Roman" w:hAnsi="Times New Roman" w:cs="Times New Roman"/>
          <w:sz w:val="24"/>
          <w:szCs w:val="24"/>
          <w:lang w:eastAsia="pl-PL"/>
        </w:rPr>
        <w:t>W ustawie z dnia 7 września 1991 r. o systemie oświaty (Dz. U. z 2015 r. poz. 2156 oraz</w:t>
      </w:r>
      <w:r w:rsidR="005013D8" w:rsidRPr="00373DC0">
        <w:rPr>
          <w:rFonts w:ascii="Times New Roman" w:eastAsia="Times New Roman" w:hAnsi="Times New Roman" w:cs="Times New Roman"/>
          <w:sz w:val="24"/>
          <w:szCs w:val="24"/>
          <w:lang w:eastAsia="pl-PL"/>
        </w:rPr>
        <w:t xml:space="preserve"> </w:t>
      </w:r>
      <w:r w:rsidR="008F328D" w:rsidRPr="00373DC0">
        <w:rPr>
          <w:rFonts w:ascii="Times New Roman" w:eastAsia="Times New Roman" w:hAnsi="Times New Roman" w:cs="Times New Roman"/>
          <w:sz w:val="24"/>
          <w:szCs w:val="24"/>
          <w:lang w:eastAsia="pl-PL"/>
        </w:rPr>
        <w:t xml:space="preserve">z 2016 r. poz. 35, 64, </w:t>
      </w:r>
      <w:r w:rsidR="00042A6A" w:rsidRPr="00373DC0">
        <w:rPr>
          <w:rFonts w:ascii="Times New Roman" w:eastAsia="Times New Roman" w:hAnsi="Times New Roman" w:cs="Times New Roman"/>
          <w:sz w:val="24"/>
          <w:szCs w:val="24"/>
          <w:lang w:eastAsia="pl-PL"/>
        </w:rPr>
        <w:t>195</w:t>
      </w:r>
      <w:r w:rsidR="008F328D" w:rsidRPr="00373DC0">
        <w:rPr>
          <w:rFonts w:ascii="Times New Roman" w:eastAsia="Times New Roman" w:hAnsi="Times New Roman" w:cs="Times New Roman"/>
          <w:sz w:val="24"/>
          <w:szCs w:val="24"/>
          <w:lang w:eastAsia="pl-PL"/>
        </w:rPr>
        <w:t xml:space="preserve"> i 688</w:t>
      </w:r>
      <w:r w:rsidR="00042A6A" w:rsidRPr="00373DC0">
        <w:rPr>
          <w:rFonts w:ascii="Times New Roman" w:eastAsia="Times New Roman" w:hAnsi="Times New Roman" w:cs="Times New Roman"/>
          <w:sz w:val="24"/>
          <w:szCs w:val="24"/>
          <w:lang w:eastAsia="pl-PL"/>
        </w:rPr>
        <w:t>) wprowadza się następujące zmiany:</w:t>
      </w:r>
    </w:p>
    <w:p w14:paraId="76AD46CF" w14:textId="77777777" w:rsidR="00034A2F" w:rsidRPr="00373DC0" w:rsidRDefault="00034A2F"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70826370" w14:textId="77777777" w:rsidR="00034A2F" w:rsidRPr="00373DC0" w:rsidRDefault="00034A2F" w:rsidP="00373DC0">
      <w:pPr>
        <w:widowControl w:val="0"/>
        <w:numPr>
          <w:ilvl w:val="1"/>
          <w:numId w:val="18"/>
        </w:numPr>
        <w:autoSpaceDE w:val="0"/>
        <w:autoSpaceDN w:val="0"/>
        <w:adjustRightInd w:val="0"/>
        <w:spacing w:after="0" w:line="240" w:lineRule="auto"/>
        <w:ind w:left="720"/>
        <w:contextualSpacing/>
        <w:jc w:val="both"/>
        <w:rPr>
          <w:rFonts w:ascii="Times New Roman" w:eastAsia="Calibri" w:hAnsi="Times New Roman" w:cs="Times New Roman"/>
          <w:sz w:val="24"/>
          <w:szCs w:val="24"/>
        </w:rPr>
      </w:pPr>
      <w:r w:rsidRPr="00373DC0">
        <w:rPr>
          <w:rFonts w:ascii="Times New Roman" w:eastAsia="Calibri" w:hAnsi="Times New Roman" w:cs="Times New Roman"/>
          <w:sz w:val="24"/>
          <w:szCs w:val="24"/>
        </w:rPr>
        <w:t>w art. 2 pkt 2 lit. c otrzymuje brzmienie:</w:t>
      </w:r>
    </w:p>
    <w:p w14:paraId="552DC3C9" w14:textId="77777777" w:rsidR="00034A2F" w:rsidRPr="00373DC0" w:rsidRDefault="00034A2F" w:rsidP="00373DC0">
      <w:pPr>
        <w:spacing w:after="0" w:line="240" w:lineRule="auto"/>
        <w:ind w:left="720"/>
        <w:jc w:val="both"/>
        <w:rPr>
          <w:rFonts w:ascii="Times New Roman" w:eastAsia="Calibri" w:hAnsi="Times New Roman" w:cs="Times New Roman"/>
          <w:sz w:val="24"/>
          <w:szCs w:val="24"/>
        </w:rPr>
      </w:pPr>
      <w:r w:rsidRPr="00373DC0">
        <w:rPr>
          <w:rFonts w:ascii="Times New Roman" w:eastAsia="Calibri" w:hAnsi="Times New Roman" w:cs="Times New Roman"/>
          <w:sz w:val="24"/>
          <w:szCs w:val="24"/>
        </w:rPr>
        <w:t>„c) ponadgimnazjalne, w tym: specjalne, integracyjne, dwujęzyczne, z oddziałami integracyjnymi, dwujęzycznymi i sportowymi, sportowe, mistrzostwa sportowego, rolnicze i leśne, morskie i żeglugi śródlądowej,</w:t>
      </w:r>
    </w:p>
    <w:p w14:paraId="57BCD8D9" w14:textId="77777777" w:rsidR="00034A2F" w:rsidRPr="00373DC0" w:rsidRDefault="00034A2F" w:rsidP="00373DC0">
      <w:pPr>
        <w:widowControl w:val="0"/>
        <w:autoSpaceDE w:val="0"/>
        <w:autoSpaceDN w:val="0"/>
        <w:adjustRightInd w:val="0"/>
        <w:spacing w:after="0" w:line="240" w:lineRule="auto"/>
        <w:jc w:val="both"/>
        <w:rPr>
          <w:rFonts w:ascii="Times New Roman" w:eastAsia="Calibri" w:hAnsi="Times New Roman" w:cs="Times New Roman"/>
          <w:sz w:val="24"/>
          <w:szCs w:val="24"/>
        </w:rPr>
      </w:pPr>
    </w:p>
    <w:p w14:paraId="02D7ED14" w14:textId="77777777" w:rsidR="00034A2F" w:rsidRPr="00373DC0" w:rsidRDefault="00034A2F" w:rsidP="00373DC0">
      <w:pPr>
        <w:widowControl w:val="0"/>
        <w:numPr>
          <w:ilvl w:val="1"/>
          <w:numId w:val="18"/>
        </w:numPr>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3 po pkt 2g dodaje się pkt 2h – 2i w brzmieniu:</w:t>
      </w:r>
    </w:p>
    <w:p w14:paraId="30AECF7D" w14:textId="77777777" w:rsidR="00034A2F" w:rsidRPr="00373DC0" w:rsidRDefault="00034A2F"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3D5AC33B" w14:textId="77777777" w:rsidR="00034A2F" w:rsidRDefault="00034A2F" w:rsidP="00373DC0">
      <w:pPr>
        <w:widowControl w:val="0"/>
        <w:autoSpaceDE w:val="0"/>
        <w:autoSpaceDN w:val="0"/>
        <w:adjustRightInd w:val="0"/>
        <w:spacing w:after="0" w:line="240" w:lineRule="auto"/>
        <w:ind w:left="708"/>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„2h) szkole morskiej – należy przez to rozumieć szkołę ponadgimnazjalną kształcącą wyłącznie w zawodach podstawowych dla żeglugi morskiej lub rybołówstwa, dla których, zgodnie z klasyfikacją zawodów szkolnictwa zawodowego, o której mowa w art. 24 ust. 1, ministrem właściwym jest minister właściwy do spraw gospodarki morskiej;</w:t>
      </w:r>
    </w:p>
    <w:p w14:paraId="131781BD" w14:textId="77777777" w:rsidR="00373DC0" w:rsidRPr="00373DC0" w:rsidRDefault="00373DC0" w:rsidP="00373DC0">
      <w:pPr>
        <w:widowControl w:val="0"/>
        <w:autoSpaceDE w:val="0"/>
        <w:autoSpaceDN w:val="0"/>
        <w:adjustRightInd w:val="0"/>
        <w:spacing w:after="0" w:line="240" w:lineRule="auto"/>
        <w:ind w:left="708"/>
        <w:contextualSpacing/>
        <w:jc w:val="both"/>
        <w:rPr>
          <w:rFonts w:ascii="Times New Roman" w:eastAsia="Times New Roman" w:hAnsi="Times New Roman" w:cs="Times New Roman"/>
          <w:sz w:val="24"/>
          <w:szCs w:val="24"/>
          <w:lang w:eastAsia="pl-PL"/>
        </w:rPr>
      </w:pPr>
    </w:p>
    <w:p w14:paraId="5E009097" w14:textId="77777777" w:rsidR="00034A2F" w:rsidRPr="00373DC0" w:rsidRDefault="00034A2F" w:rsidP="00373DC0">
      <w:pPr>
        <w:widowControl w:val="0"/>
        <w:autoSpaceDE w:val="0"/>
        <w:autoSpaceDN w:val="0"/>
        <w:adjustRightInd w:val="0"/>
        <w:spacing w:after="0" w:line="240" w:lineRule="auto"/>
        <w:ind w:left="708"/>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2i) szkole żeglugi śródlądowej – należy przez to rozumieć szkołę ponadgimnazjalną kształcącą wyłącznie w zawodach podstawowych dla żeglugi śródlądowej, dla których, zgodnie z klasyfikacją zawodów szkolnictwa zawodowego, o której mowa w art. 24 ust. 1, ministrem właściwym jest minister właściwy do spraw żeglugi śródlądowej;”;</w:t>
      </w:r>
    </w:p>
    <w:p w14:paraId="56B7C8BF" w14:textId="77777777" w:rsidR="00034A2F" w:rsidRPr="00373DC0" w:rsidRDefault="00034A2F"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639D23B2" w14:textId="77777777" w:rsidR="00034A2F" w:rsidRPr="00373DC0" w:rsidRDefault="00034A2F" w:rsidP="00373DC0">
      <w:pPr>
        <w:widowControl w:val="0"/>
        <w:numPr>
          <w:ilvl w:val="0"/>
          <w:numId w:val="18"/>
        </w:numPr>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5 ust. 2 wprowadzenie do wyliczenia otrzymuje następujące brzmienie:</w:t>
      </w:r>
    </w:p>
    <w:p w14:paraId="1E6F5B7A" w14:textId="6473B5A5" w:rsidR="00034A2F"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„2. Szkoła i placówka, z zastrzeżeniem ust. 3a-3e, 3h</w:t>
      </w:r>
      <w:r w:rsidR="006A58CC">
        <w:rPr>
          <w:rFonts w:ascii="Times New Roman" w:eastAsia="Times New Roman" w:hAnsi="Times New Roman" w:cs="Times New Roman"/>
          <w:sz w:val="24"/>
          <w:szCs w:val="24"/>
          <w:lang w:eastAsia="pl-PL"/>
        </w:rPr>
        <w:t>, 3i oraz 3j</w:t>
      </w:r>
      <w:r w:rsidRPr="00373DC0">
        <w:rPr>
          <w:rFonts w:ascii="Times New Roman" w:eastAsia="Times New Roman" w:hAnsi="Times New Roman" w:cs="Times New Roman"/>
          <w:sz w:val="24"/>
          <w:szCs w:val="24"/>
          <w:lang w:eastAsia="pl-PL"/>
        </w:rPr>
        <w:t>, może być zakładana i prowadzona przez:”</w:t>
      </w:r>
    </w:p>
    <w:p w14:paraId="31151BCE" w14:textId="77777777" w:rsidR="00034A2F"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11D8886D" w14:textId="659558C6" w:rsidR="00034A2F" w:rsidRPr="00373DC0" w:rsidRDefault="00034A2F" w:rsidP="00373DC0">
      <w:pPr>
        <w:widowControl w:val="0"/>
        <w:numPr>
          <w:ilvl w:val="0"/>
          <w:numId w:val="18"/>
        </w:numPr>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5 po</w:t>
      </w:r>
      <w:r w:rsidR="00C50A42" w:rsidRPr="00373DC0">
        <w:rPr>
          <w:rFonts w:ascii="Times New Roman" w:eastAsia="Times New Roman" w:hAnsi="Times New Roman" w:cs="Times New Roman"/>
          <w:sz w:val="24"/>
          <w:szCs w:val="24"/>
          <w:lang w:eastAsia="pl-PL"/>
        </w:rPr>
        <w:t xml:space="preserve"> ust. 3g dodaje się ust. 3h – 3j</w:t>
      </w:r>
      <w:r w:rsidRPr="00373DC0">
        <w:rPr>
          <w:rFonts w:ascii="Times New Roman" w:eastAsia="Times New Roman" w:hAnsi="Times New Roman" w:cs="Times New Roman"/>
          <w:sz w:val="24"/>
          <w:szCs w:val="24"/>
          <w:lang w:eastAsia="pl-PL"/>
        </w:rPr>
        <w:t xml:space="preserve"> w brzmieniu:</w:t>
      </w:r>
    </w:p>
    <w:p w14:paraId="3AF6883A" w14:textId="77777777" w:rsidR="00034A2F"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1ED4EF9D" w14:textId="77777777" w:rsidR="00034A2F" w:rsidRDefault="00034A2F" w:rsidP="00373DC0">
      <w:pPr>
        <w:widowControl w:val="0"/>
        <w:autoSpaceDE w:val="0"/>
        <w:autoSpaceDN w:val="0"/>
        <w:adjustRightInd w:val="0"/>
        <w:spacing w:after="0" w:line="240" w:lineRule="auto"/>
        <w:ind w:left="708"/>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„3h. Minister właściwy do spraw gospodarki morskiej może zakładać i prowadzić publiczne szkoły morskie.</w:t>
      </w:r>
    </w:p>
    <w:p w14:paraId="2D7B83C4" w14:textId="77777777" w:rsidR="00C50A42" w:rsidRDefault="00034A2F" w:rsidP="00373DC0">
      <w:pPr>
        <w:widowControl w:val="0"/>
        <w:autoSpaceDE w:val="0"/>
        <w:autoSpaceDN w:val="0"/>
        <w:adjustRightInd w:val="0"/>
        <w:spacing w:after="0" w:line="240" w:lineRule="auto"/>
        <w:ind w:left="708"/>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3i. Minister właściwy do spraw żeglugi śródlądowej może zakładać i prowadzić publiczne szkoły żeglugi śródlądowej.</w:t>
      </w:r>
    </w:p>
    <w:p w14:paraId="69F92C01" w14:textId="0D9273F6" w:rsidR="00034A2F" w:rsidRPr="00373DC0" w:rsidRDefault="00C50A42" w:rsidP="00373DC0">
      <w:pPr>
        <w:widowControl w:val="0"/>
        <w:autoSpaceDE w:val="0"/>
        <w:autoSpaceDN w:val="0"/>
        <w:adjustRightInd w:val="0"/>
        <w:spacing w:after="0" w:line="240" w:lineRule="auto"/>
        <w:ind w:left="708"/>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3j.</w:t>
      </w:r>
      <w:r w:rsidRPr="00373DC0">
        <w:rPr>
          <w:rFonts w:ascii="Times New Roman" w:hAnsi="Times New Roman" w:cs="Times New Roman"/>
          <w:sz w:val="24"/>
          <w:szCs w:val="24"/>
        </w:rPr>
        <w:t xml:space="preserve"> </w:t>
      </w:r>
      <w:r w:rsidRPr="00373DC0">
        <w:rPr>
          <w:rFonts w:ascii="Times New Roman" w:eastAsia="Times New Roman" w:hAnsi="Times New Roman" w:cs="Times New Roman"/>
          <w:sz w:val="24"/>
          <w:szCs w:val="24"/>
          <w:lang w:eastAsia="pl-PL"/>
        </w:rPr>
        <w:t>Minister właściwy do spraw rybołówstwa może zakładać i prowadzić publiczne szkoły rybołówstwa.</w:t>
      </w:r>
      <w:r w:rsidR="00034A2F" w:rsidRPr="00373DC0">
        <w:rPr>
          <w:rFonts w:ascii="Times New Roman" w:eastAsia="Times New Roman" w:hAnsi="Times New Roman" w:cs="Times New Roman"/>
          <w:sz w:val="24"/>
          <w:szCs w:val="24"/>
          <w:lang w:eastAsia="pl-PL"/>
        </w:rPr>
        <w:t>”;</w:t>
      </w:r>
    </w:p>
    <w:p w14:paraId="171A17A1" w14:textId="77777777" w:rsidR="00034A2F" w:rsidRPr="00373DC0" w:rsidRDefault="00034A2F" w:rsidP="00373DC0">
      <w:pPr>
        <w:widowControl w:val="0"/>
        <w:autoSpaceDE w:val="0"/>
        <w:autoSpaceDN w:val="0"/>
        <w:adjustRightInd w:val="0"/>
        <w:spacing w:after="0" w:line="240" w:lineRule="auto"/>
        <w:ind w:left="708"/>
        <w:contextualSpacing/>
        <w:jc w:val="both"/>
        <w:rPr>
          <w:rFonts w:ascii="Times New Roman" w:eastAsia="Times New Roman" w:hAnsi="Times New Roman" w:cs="Times New Roman"/>
          <w:sz w:val="24"/>
          <w:szCs w:val="24"/>
          <w:lang w:eastAsia="pl-PL"/>
        </w:rPr>
      </w:pPr>
    </w:p>
    <w:p w14:paraId="5F09393A" w14:textId="77777777" w:rsidR="003C2E5E"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5) </w:t>
      </w:r>
      <w:r w:rsidR="003C2E5E" w:rsidRPr="00373DC0">
        <w:rPr>
          <w:rFonts w:ascii="Times New Roman" w:eastAsia="Times New Roman" w:hAnsi="Times New Roman" w:cs="Times New Roman"/>
          <w:sz w:val="24"/>
          <w:szCs w:val="24"/>
          <w:lang w:eastAsia="pl-PL"/>
        </w:rPr>
        <w:t>w art. 22 a:</w:t>
      </w:r>
    </w:p>
    <w:p w14:paraId="7FE559AE" w14:textId="77777777" w:rsidR="00034A2F" w:rsidRPr="00373DC0" w:rsidRDefault="003C2E5E"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a) </w:t>
      </w:r>
      <w:r w:rsidR="00034A2F" w:rsidRPr="00373DC0">
        <w:rPr>
          <w:rFonts w:ascii="Times New Roman" w:eastAsia="Times New Roman" w:hAnsi="Times New Roman" w:cs="Times New Roman"/>
          <w:sz w:val="24"/>
          <w:szCs w:val="24"/>
          <w:lang w:eastAsia="pl-PL"/>
        </w:rPr>
        <w:t>ust. 9 otrzymuje brzmienie:</w:t>
      </w:r>
    </w:p>
    <w:p w14:paraId="1CAE72D5" w14:textId="77777777" w:rsidR="00034A2F"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„9. Programy nauczania do zawodów podstawowych dla żeglugi morskiej mogą być dopuszczone do użytku w danej szkole po uzyskaniu pozytywnej opinii ministra właściwego do spraw gospodarki morskiej w zakresie zgodności z postanowieniami konwencji, o której mowa w art. 32b.”;</w:t>
      </w:r>
    </w:p>
    <w:p w14:paraId="6B780A5A" w14:textId="77777777" w:rsidR="00034A2F"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773208A4" w14:textId="77777777" w:rsidR="003C2E5E" w:rsidRPr="00373DC0" w:rsidRDefault="003C2E5E"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b) po ust. 9 dodaje się ust. 10-11 w brzmieniu:</w:t>
      </w:r>
    </w:p>
    <w:p w14:paraId="558275C9" w14:textId="4C426A2B" w:rsidR="00034A2F"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„10</w:t>
      </w:r>
      <w:r w:rsidR="003C2E5E" w:rsidRPr="00373DC0">
        <w:rPr>
          <w:rFonts w:ascii="Times New Roman" w:eastAsia="Times New Roman" w:hAnsi="Times New Roman" w:cs="Times New Roman"/>
          <w:sz w:val="24"/>
          <w:szCs w:val="24"/>
          <w:lang w:eastAsia="pl-PL"/>
        </w:rPr>
        <w:t>.</w:t>
      </w:r>
      <w:r w:rsidRPr="00373DC0">
        <w:rPr>
          <w:rFonts w:ascii="Times New Roman" w:eastAsia="Times New Roman" w:hAnsi="Times New Roman" w:cs="Times New Roman"/>
          <w:sz w:val="24"/>
          <w:szCs w:val="24"/>
          <w:lang w:eastAsia="pl-PL"/>
        </w:rPr>
        <w:t xml:space="preserve"> Programy nauczania do zawodów podstawowych dla żeglugi śródlądowej mogą być dopuszczone do użytku w danej szkole po uzyskaniu pozytywnej opinii ministra właściwego do spraw żeglugi śródlądowej</w:t>
      </w:r>
      <w:r w:rsidR="0031709B" w:rsidRPr="00373DC0">
        <w:rPr>
          <w:rFonts w:ascii="Times New Roman" w:eastAsia="Times New Roman" w:hAnsi="Times New Roman" w:cs="Times New Roman"/>
          <w:sz w:val="24"/>
          <w:szCs w:val="24"/>
          <w:lang w:eastAsia="pl-PL"/>
        </w:rPr>
        <w:t>.</w:t>
      </w:r>
      <w:r w:rsidRPr="00373DC0">
        <w:rPr>
          <w:rFonts w:ascii="Times New Roman" w:eastAsia="Times New Roman" w:hAnsi="Times New Roman" w:cs="Times New Roman"/>
          <w:sz w:val="24"/>
          <w:szCs w:val="24"/>
          <w:lang w:eastAsia="pl-PL"/>
        </w:rPr>
        <w:t>”</w:t>
      </w:r>
    </w:p>
    <w:p w14:paraId="1AE42D86" w14:textId="4B2BAABD" w:rsidR="00034A2F"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11</w:t>
      </w:r>
      <w:r w:rsidR="003C2E5E" w:rsidRPr="00373DC0">
        <w:rPr>
          <w:rFonts w:ascii="Times New Roman" w:eastAsia="Times New Roman" w:hAnsi="Times New Roman" w:cs="Times New Roman"/>
          <w:sz w:val="24"/>
          <w:szCs w:val="24"/>
          <w:lang w:eastAsia="pl-PL"/>
        </w:rPr>
        <w:t>.</w:t>
      </w:r>
      <w:r w:rsidRPr="00373DC0">
        <w:rPr>
          <w:rFonts w:ascii="Times New Roman" w:eastAsia="Times New Roman" w:hAnsi="Times New Roman" w:cs="Times New Roman"/>
          <w:sz w:val="24"/>
          <w:szCs w:val="24"/>
          <w:lang w:eastAsia="pl-PL"/>
        </w:rPr>
        <w:t xml:space="preserve"> Programy nauczania do zawodów podstawowych dla rybołówstwa mogą być dopuszczone do użytku w danej szkole po uzyskaniu pozytywnej opinii ministra właściwego do spraw rybołówstwa</w:t>
      </w:r>
      <w:r w:rsidR="0031709B" w:rsidRPr="00373DC0">
        <w:rPr>
          <w:rFonts w:ascii="Times New Roman" w:eastAsia="Times New Roman" w:hAnsi="Times New Roman" w:cs="Times New Roman"/>
          <w:sz w:val="24"/>
          <w:szCs w:val="24"/>
          <w:lang w:eastAsia="pl-PL"/>
        </w:rPr>
        <w:t>.</w:t>
      </w:r>
      <w:r w:rsidRPr="00373DC0">
        <w:rPr>
          <w:rFonts w:ascii="Times New Roman" w:eastAsia="Times New Roman" w:hAnsi="Times New Roman" w:cs="Times New Roman"/>
          <w:sz w:val="24"/>
          <w:szCs w:val="24"/>
          <w:lang w:eastAsia="pl-PL"/>
        </w:rPr>
        <w:t>”</w:t>
      </w:r>
    </w:p>
    <w:p w14:paraId="3EB3402D" w14:textId="77777777" w:rsidR="00034A2F"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highlight w:val="red"/>
          <w:lang w:eastAsia="pl-PL"/>
        </w:rPr>
      </w:pPr>
    </w:p>
    <w:p w14:paraId="7DB1D7A9" w14:textId="77777777" w:rsidR="00034A2F"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6) w art. 22an ust. 2 otrzymuje brzmienie:</w:t>
      </w:r>
    </w:p>
    <w:p w14:paraId="2AAB5C04" w14:textId="77777777" w:rsidR="00034A2F"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„2. Dopuszczenie do użytku szkolnego podręczników do kształcenia w zawodach podstawowych dla żeglugi morskiej może nastąpić po pozytywnym zaopiniowaniu przez ministra właściwego do spraw gospodarki morskiej, lub ministra właściwego do spraw rybołówstwa w zakresie zgodności z postanowieniami konwencji, o której mowa w art. 32b.”;</w:t>
      </w:r>
    </w:p>
    <w:p w14:paraId="0AF5D568" w14:textId="77777777" w:rsidR="00034A2F"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256E16CB" w14:textId="5F215B28" w:rsidR="0031709B"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lastRenderedPageBreak/>
        <w:t xml:space="preserve">7) </w:t>
      </w:r>
      <w:r w:rsidR="0031709B" w:rsidRPr="00373DC0">
        <w:rPr>
          <w:rFonts w:ascii="Times New Roman" w:eastAsia="Times New Roman" w:hAnsi="Times New Roman" w:cs="Times New Roman"/>
          <w:sz w:val="24"/>
          <w:szCs w:val="24"/>
          <w:lang w:eastAsia="pl-PL"/>
        </w:rPr>
        <w:t>w art. 22an po ust. 2 dodaje się ust. 2a i 2b w brzmieniu:</w:t>
      </w:r>
    </w:p>
    <w:p w14:paraId="1DB3038C" w14:textId="7B76CB01" w:rsidR="0031709B" w:rsidRPr="00373DC0" w:rsidRDefault="0031709B"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„2a. Dopuszczenie do użytku szkolnego podręczników do kształcenia w zawodach podstawowych dla żeglugi śródlądowej może nastąpić po pozytywnym zaopiniowaniu przez ministra właściwego do spraw żeglugi śródlądowej.”;</w:t>
      </w:r>
    </w:p>
    <w:p w14:paraId="7554EF3F" w14:textId="77777777" w:rsidR="0031709B" w:rsidRPr="00373DC0" w:rsidRDefault="0031709B"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6541F910" w14:textId="4D437A33" w:rsidR="0031709B" w:rsidRPr="00373DC0" w:rsidRDefault="0031709B"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„2b. Dopuszczenie do użytku szkolnego podręczników do kształcenia w zawodach podstawowych dla rybołówstwa może nastąpić po pozytywnym zaopiniowaniu przez ministra właściwego do spraw rybołówstwa.”;</w:t>
      </w:r>
    </w:p>
    <w:p w14:paraId="1756EFE9" w14:textId="77777777" w:rsidR="0031709B" w:rsidRPr="00373DC0" w:rsidRDefault="0031709B"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1408A2FE" w14:textId="31F5A1F5" w:rsidR="00034A2F" w:rsidRPr="00373DC0" w:rsidRDefault="0031709B"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8) </w:t>
      </w:r>
      <w:r w:rsidR="00034A2F" w:rsidRPr="00373DC0">
        <w:rPr>
          <w:rFonts w:ascii="Times New Roman" w:eastAsia="Times New Roman" w:hAnsi="Times New Roman" w:cs="Times New Roman"/>
          <w:sz w:val="24"/>
          <w:szCs w:val="24"/>
          <w:lang w:eastAsia="pl-PL"/>
        </w:rPr>
        <w:t>Art. 32b otrzymuje brzmienie:</w:t>
      </w:r>
    </w:p>
    <w:p w14:paraId="2A61A432" w14:textId="6AC9AC04" w:rsidR="00034A2F"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„Art. 32b. </w:t>
      </w:r>
      <w:r w:rsidR="003C2E5E" w:rsidRPr="00373DC0">
        <w:rPr>
          <w:rFonts w:ascii="Times New Roman" w:eastAsia="Times New Roman" w:hAnsi="Times New Roman" w:cs="Times New Roman"/>
          <w:sz w:val="24"/>
          <w:szCs w:val="24"/>
          <w:lang w:eastAsia="pl-PL"/>
        </w:rPr>
        <w:t xml:space="preserve">1. </w:t>
      </w:r>
      <w:r w:rsidRPr="00373DC0">
        <w:rPr>
          <w:rFonts w:ascii="Times New Roman" w:eastAsia="Times New Roman" w:hAnsi="Times New Roman" w:cs="Times New Roman"/>
          <w:sz w:val="24"/>
          <w:szCs w:val="24"/>
          <w:lang w:eastAsia="pl-PL"/>
        </w:rPr>
        <w:t xml:space="preserve">W przypadku publicznych i niepublicznych szkół prowadzących kształcenie w zawodach dla żeglugi morskiej kurator oświaty sprawuje nadzór pedagogiczny, we współdziałaniu z ministrem właściwym do spraw gospodarki morskiej, w zakresie realizowania w procesie kształcenia w tych szkołach postanowień Międzynarodowej konwencji o wymaganiach w zakresie wyszkolenia marynarzy, wydawania im świadectw oraz pełnienia wacht, 1978, sporządzonej w Londynie dnia 7 lipca 1978 r. (Dz. U. z 1984 r. Nr 39, poz. 201, z 1999 r. Nr 30, poz. </w:t>
      </w:r>
      <w:r w:rsidR="003C2E5E" w:rsidRPr="00373DC0">
        <w:rPr>
          <w:rFonts w:ascii="Times New Roman" w:eastAsia="Times New Roman" w:hAnsi="Times New Roman" w:cs="Times New Roman"/>
          <w:sz w:val="24"/>
          <w:szCs w:val="24"/>
          <w:lang w:eastAsia="pl-PL"/>
        </w:rPr>
        <w:t>286 oraz z 2013 r. poz. 1092).</w:t>
      </w:r>
    </w:p>
    <w:p w14:paraId="55D91880" w14:textId="77777777" w:rsidR="00B95B3D" w:rsidRPr="00373DC0" w:rsidRDefault="00B95B3D"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7EE4D54C" w14:textId="6BB183C0" w:rsidR="003C2E5E" w:rsidRPr="00373DC0" w:rsidRDefault="003C2E5E"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2. W przypadku publicznych i niepublicznych szkół prowadzących kształcenie w zawodach podstawowych dla żeglugi śródlądowej kurator oświaty sprawuje nadzór pedagogiczny, we współdziałaniu z ministrem właściwym do spraw żeglugi śródlądowej.</w:t>
      </w:r>
    </w:p>
    <w:p w14:paraId="14184787" w14:textId="77777777" w:rsidR="0031709B" w:rsidRPr="00373DC0" w:rsidRDefault="0031709B"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0F667C45" w14:textId="5A77F375" w:rsidR="0031709B" w:rsidRPr="00373DC0" w:rsidRDefault="0031709B"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3. W przypadku publicznych i niepublicznych szkół prowadzących kształcenie w zawodach podstawowych dla rybołówstwa kurator oświaty sprawuje nadzór pedagogiczny, we współdziałaniu z ministrem właściwym do spraw rybołówstwa.”</w:t>
      </w:r>
    </w:p>
    <w:p w14:paraId="027CB361" w14:textId="77777777" w:rsidR="0031709B" w:rsidRPr="00373DC0" w:rsidRDefault="0031709B"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0E3641DE" w14:textId="7FC01BA0" w:rsidR="00034A2F" w:rsidRPr="00373DC0" w:rsidRDefault="0031709B"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9</w:t>
      </w:r>
      <w:r w:rsidR="00034A2F" w:rsidRPr="00373DC0">
        <w:rPr>
          <w:rFonts w:ascii="Times New Roman" w:eastAsia="Times New Roman" w:hAnsi="Times New Roman" w:cs="Times New Roman"/>
          <w:sz w:val="24"/>
          <w:szCs w:val="24"/>
          <w:lang w:eastAsia="pl-PL"/>
        </w:rPr>
        <w:t>) w art. 35 ust. 6 otrzymuje brzmienie:</w:t>
      </w:r>
    </w:p>
    <w:p w14:paraId="5289920D" w14:textId="77777777" w:rsidR="00034A2F" w:rsidRPr="00373DC0" w:rsidRDefault="00034A2F"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„6. Minister właściwy do spraw oświaty i wychowania w porozumieniu z ministrem właściwym do spraw kultury i ochrony dziedzictwa narodowego, Ministrem Sprawiedliwości, ministrem właściwym do spraw rolnictwa, ministrem właściwym do spraw środowiska, ministrem właściwym do spraw gospodarki morskiej, ministrem właściwym do spraw żeglug śródlądowej, ministrem właściwym do spraw rybołówstwa, ministrem właściwym do spraw transportu, ministrem właściwym do spraw wewnętrznych oraz Ministrem Obrony Narodowej określi, w drodze rozporządzenia, szczegółowe warunki i tryb sprawowania oraz formy nadzoru pedagogicznego, sposób ustalania spełniania wymagań, o których mowa w przepisach wydanych na podstawie art. 21a ust. 3, sposób i warunki dostępu do elektronicznej platformy nadzoru pedagogicznego, wykaz stanowisk, o których mowa w ust. 5, kwalifikacje niezbędne do sprawowania nadzoru pedagogicznego, a także kwalifikacje osób, o których mowa w ust. 5a, uwzględniając wymogi sprawności, skuteczności i efektywności nadzoru pedagogicznego.”.</w:t>
      </w:r>
    </w:p>
    <w:p w14:paraId="02B4E39A" w14:textId="77777777" w:rsidR="00034A2F" w:rsidRPr="00373DC0" w:rsidRDefault="00034A2F"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01E486B3" w14:textId="0A7BC1E0" w:rsidR="008C2E61" w:rsidRPr="00373DC0" w:rsidRDefault="008C2E61" w:rsidP="00373DC0">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pl-PL"/>
        </w:rPr>
      </w:pPr>
      <w:r w:rsidRPr="00B61170">
        <w:rPr>
          <w:rFonts w:ascii="Times New Roman" w:eastAsia="Times New Roman" w:hAnsi="Times New Roman" w:cs="Times New Roman"/>
          <w:b/>
          <w:sz w:val="24"/>
          <w:szCs w:val="24"/>
          <w:lang w:eastAsia="pl-PL"/>
        </w:rPr>
        <w:t>Art. </w:t>
      </w:r>
      <w:r w:rsidR="00BD7B14" w:rsidRPr="00B61170">
        <w:rPr>
          <w:rFonts w:ascii="Times New Roman" w:eastAsia="Times New Roman" w:hAnsi="Times New Roman" w:cs="Times New Roman"/>
          <w:b/>
          <w:sz w:val="24"/>
          <w:szCs w:val="24"/>
          <w:lang w:eastAsia="pl-PL"/>
        </w:rPr>
        <w:t>5</w:t>
      </w:r>
      <w:r w:rsidRPr="00B61170">
        <w:rPr>
          <w:rFonts w:ascii="Times New Roman" w:eastAsia="Times New Roman" w:hAnsi="Times New Roman" w:cs="Times New Roman"/>
          <w:b/>
          <w:sz w:val="24"/>
          <w:szCs w:val="24"/>
          <w:lang w:eastAsia="pl-PL"/>
        </w:rPr>
        <w:t>.</w:t>
      </w:r>
      <w:r w:rsidRPr="00373DC0">
        <w:rPr>
          <w:rFonts w:ascii="Times New Roman" w:eastAsia="Times New Roman" w:hAnsi="Times New Roman" w:cs="Times New Roman"/>
          <w:sz w:val="24"/>
          <w:szCs w:val="24"/>
          <w:lang w:eastAsia="pl-PL"/>
        </w:rPr>
        <w:t xml:space="preserve"> W ustawie z dnia 16 marca 1995 r. o zapobieganiu zanieczyszczaniu morza przez statki (Dz. U. z 2015 r. poz. 434 i 881) art. 13f ust.3 i ust. 4 otrzymują brzmienie:</w:t>
      </w:r>
    </w:p>
    <w:p w14:paraId="371044C3" w14:textId="6B3BD126" w:rsidR="008C2E61" w:rsidRPr="00373DC0" w:rsidRDefault="008C2E61" w:rsidP="00373DC0">
      <w:pPr>
        <w:suppressAutoHyphens/>
        <w:autoSpaceDE w:val="0"/>
        <w:autoSpaceDN w:val="0"/>
        <w:adjustRightInd w:val="0"/>
        <w:spacing w:after="0" w:line="240" w:lineRule="auto"/>
        <w:ind w:firstLine="510"/>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 „3. Minister właściwy do spraw gospodarki morskiej w porozumieniu z ministrem właściwym do spraw energii określi, w drodze rozporządzenia, wymagania dotyczące zawartości siarki w paliwie żeglugowym, w tym sposób jej oznaczania, mając na względzie przepisy Unii Europejskiej w zakresie ograniczenia zawartości siarki w paliwach.</w:t>
      </w:r>
    </w:p>
    <w:p w14:paraId="062ACE7A" w14:textId="77777777" w:rsidR="008C2E61" w:rsidRPr="00373DC0" w:rsidRDefault="008C2E61" w:rsidP="00373DC0">
      <w:pPr>
        <w:suppressAutoHyphens/>
        <w:autoSpaceDE w:val="0"/>
        <w:autoSpaceDN w:val="0"/>
        <w:adjustRightInd w:val="0"/>
        <w:spacing w:after="0" w:line="240" w:lineRule="auto"/>
        <w:ind w:firstLine="510"/>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lastRenderedPageBreak/>
        <w:t>4. Minister właściwy do spraw gospodarki  morskiej w porozumieniu z ministrem właściwym do spraw energii może określić, w drodze rozporządzenia, dodatkowe kryteria jakościowe dla paliw żeglugowych dostarczanych na statek, mając na względzie ochronę środowiska przed zanieczyszczeniami ze statków.”.</w:t>
      </w:r>
    </w:p>
    <w:p w14:paraId="333FDC70" w14:textId="77777777" w:rsidR="00042A6A" w:rsidRPr="00373DC0" w:rsidRDefault="00042A6A" w:rsidP="00373DC0">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pl-PL"/>
        </w:rPr>
      </w:pPr>
    </w:p>
    <w:p w14:paraId="33F87E6B" w14:textId="47C2194A" w:rsidR="00042A6A" w:rsidRPr="00373DC0" w:rsidRDefault="005D7C04" w:rsidP="00373DC0">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pl-PL"/>
        </w:rPr>
      </w:pPr>
      <w:r w:rsidRPr="00373DC0">
        <w:rPr>
          <w:rFonts w:ascii="Times New Roman" w:eastAsia="Times New Roman" w:hAnsi="Times New Roman" w:cs="Times New Roman"/>
          <w:b/>
          <w:sz w:val="24"/>
          <w:szCs w:val="24"/>
          <w:lang w:eastAsia="pl-PL"/>
        </w:rPr>
        <w:t>Art. 6</w:t>
      </w:r>
      <w:r w:rsidR="00042A6A" w:rsidRPr="00373DC0">
        <w:rPr>
          <w:rFonts w:ascii="Times New Roman" w:eastAsia="Times New Roman" w:hAnsi="Times New Roman" w:cs="Times New Roman"/>
          <w:b/>
          <w:sz w:val="24"/>
          <w:szCs w:val="24"/>
          <w:lang w:eastAsia="pl-PL"/>
        </w:rPr>
        <w:t>.</w:t>
      </w:r>
      <w:r w:rsidR="00D05221" w:rsidRPr="00373DC0">
        <w:rPr>
          <w:rFonts w:ascii="Times New Roman" w:eastAsia="Times New Roman" w:hAnsi="Times New Roman" w:cs="Times New Roman"/>
          <w:b/>
          <w:sz w:val="24"/>
          <w:szCs w:val="24"/>
          <w:lang w:eastAsia="pl-PL"/>
        </w:rPr>
        <w:t xml:space="preserve"> </w:t>
      </w:r>
      <w:r w:rsidR="00042A6A" w:rsidRPr="00373DC0">
        <w:rPr>
          <w:rFonts w:ascii="Times New Roman" w:eastAsia="Times New Roman" w:hAnsi="Times New Roman" w:cs="Times New Roman"/>
          <w:sz w:val="24"/>
          <w:szCs w:val="24"/>
          <w:lang w:eastAsia="pl-PL"/>
        </w:rPr>
        <w:t>W ustawie z dnia 8 sierpnia 1996 r. o zasadach wykonywania uprawnień przysługujących Skarbowi Państwa (Dz. U. z 2016 r. poz. 154) po art. 5 c dodaje się art. 5d w brzmieniu:</w:t>
      </w:r>
    </w:p>
    <w:p w14:paraId="5F169E85" w14:textId="77777777" w:rsidR="00042A6A" w:rsidRPr="00373DC0" w:rsidRDefault="00042A6A"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01CC3162" w14:textId="36925E9E" w:rsidR="00042A6A" w:rsidRPr="00373DC0" w:rsidRDefault="005744A0"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„Art. 5d 1. </w:t>
      </w:r>
      <w:r w:rsidR="00042A6A" w:rsidRPr="00373DC0">
        <w:rPr>
          <w:rFonts w:ascii="Times New Roman" w:eastAsia="Times New Roman" w:hAnsi="Times New Roman" w:cs="Times New Roman"/>
          <w:sz w:val="24"/>
          <w:szCs w:val="24"/>
          <w:lang w:eastAsia="pl-PL"/>
        </w:rPr>
        <w:t>Kompetencje ministra właściwego do spraw Skarbu Państwa określone w ustawie z dnia 26 października 2000 r. o Polskim Rejestrze Statków (Dz. U. z 2000 r. Nr 103, poz. 1098 oraz z 2002 r. Nr 37, poz. 330) wykonuje minister właściwy do spraw gospodarki morskiej.</w:t>
      </w:r>
    </w:p>
    <w:p w14:paraId="118F20A5" w14:textId="69723FCF" w:rsidR="00042A6A" w:rsidRPr="00373DC0" w:rsidRDefault="00BD7B14"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2. </w:t>
      </w:r>
      <w:r w:rsidR="00042A6A" w:rsidRPr="00373DC0">
        <w:rPr>
          <w:rFonts w:ascii="Times New Roman" w:eastAsia="Times New Roman" w:hAnsi="Times New Roman" w:cs="Times New Roman"/>
          <w:sz w:val="24"/>
          <w:szCs w:val="24"/>
          <w:lang w:eastAsia="pl-PL"/>
        </w:rPr>
        <w:t>Kompetencje ministra właściwego do spraw Skarbu Państwa określone w niniejszej  ustawie</w:t>
      </w:r>
      <w:r w:rsidR="0063144A" w:rsidRPr="00373DC0">
        <w:rPr>
          <w:rFonts w:ascii="Times New Roman" w:eastAsia="Times New Roman" w:hAnsi="Times New Roman" w:cs="Times New Roman"/>
          <w:sz w:val="24"/>
          <w:szCs w:val="24"/>
          <w:lang w:eastAsia="pl-PL"/>
        </w:rPr>
        <w:t>,</w:t>
      </w:r>
      <w:r w:rsidR="00701D51" w:rsidRPr="00373DC0">
        <w:rPr>
          <w:rFonts w:ascii="Times New Roman" w:eastAsia="Times New Roman" w:hAnsi="Times New Roman" w:cs="Times New Roman"/>
          <w:sz w:val="24"/>
          <w:szCs w:val="24"/>
          <w:lang w:eastAsia="pl-PL"/>
        </w:rPr>
        <w:t xml:space="preserve"> z wyłączeniem </w:t>
      </w:r>
      <w:r w:rsidR="0063144A" w:rsidRPr="00373DC0">
        <w:rPr>
          <w:rFonts w:ascii="Times New Roman" w:eastAsia="Times New Roman" w:hAnsi="Times New Roman" w:cs="Times New Roman"/>
          <w:sz w:val="24"/>
          <w:szCs w:val="24"/>
          <w:lang w:eastAsia="pl-PL"/>
        </w:rPr>
        <w:t>art. 2 pkt</w:t>
      </w:r>
      <w:r w:rsidR="00701D51" w:rsidRPr="00373DC0">
        <w:rPr>
          <w:rFonts w:ascii="Times New Roman" w:eastAsia="Times New Roman" w:hAnsi="Times New Roman" w:cs="Times New Roman"/>
          <w:sz w:val="24"/>
          <w:szCs w:val="24"/>
          <w:lang w:eastAsia="pl-PL"/>
        </w:rPr>
        <w:t xml:space="preserve"> 1 i</w:t>
      </w:r>
      <w:r w:rsidR="0063144A" w:rsidRPr="00373DC0">
        <w:rPr>
          <w:rFonts w:ascii="Times New Roman" w:eastAsia="Times New Roman" w:hAnsi="Times New Roman" w:cs="Times New Roman"/>
          <w:sz w:val="24"/>
          <w:szCs w:val="24"/>
          <w:lang w:eastAsia="pl-PL"/>
        </w:rPr>
        <w:t xml:space="preserve"> 3</w:t>
      </w:r>
      <w:r w:rsidR="00701D51" w:rsidRPr="00373DC0">
        <w:rPr>
          <w:rFonts w:ascii="Times New Roman" w:eastAsia="Times New Roman" w:hAnsi="Times New Roman" w:cs="Times New Roman"/>
          <w:sz w:val="24"/>
          <w:szCs w:val="24"/>
          <w:lang w:eastAsia="pl-PL"/>
        </w:rPr>
        <w:t>,</w:t>
      </w:r>
      <w:r w:rsidR="00042A6A" w:rsidRPr="00373DC0">
        <w:rPr>
          <w:rFonts w:ascii="Times New Roman" w:eastAsia="Times New Roman" w:hAnsi="Times New Roman" w:cs="Times New Roman"/>
          <w:sz w:val="24"/>
          <w:szCs w:val="24"/>
          <w:lang w:eastAsia="pl-PL"/>
        </w:rPr>
        <w:t xml:space="preserve"> oraz przepisach szczególnych, w odniesieniu do niektórych przedsiębiorstw państwowych oraz spółek z udziałem Skarbu Państwa wykonuje:</w:t>
      </w:r>
    </w:p>
    <w:p w14:paraId="2AF80813" w14:textId="15C17E29" w:rsidR="00701D51" w:rsidRPr="00373DC0" w:rsidRDefault="00042A6A" w:rsidP="00373DC0">
      <w:pPr>
        <w:widowControl w:val="0"/>
        <w:numPr>
          <w:ilvl w:val="0"/>
          <w:numId w:val="4"/>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minister właściwy do spraw gospodarki morskiej wobec: Chłodnia Szczecińska Sp. z o.o., Gryf Nieruchomości Sp. z o.o., Marina Hotele Service Sp. z o.o. w likwidacji, P.P. Polska Żegluga Morska, Polska Żegluga Bałtycka S.A., Przedsiębiorstwo Budownictwa Hydrotechnicznego Odra 3 Sp. z o.o., Przedsię</w:t>
      </w:r>
      <w:r w:rsidR="00701D51" w:rsidRPr="00373DC0">
        <w:rPr>
          <w:rFonts w:ascii="Times New Roman" w:eastAsia="Times New Roman" w:hAnsi="Times New Roman" w:cs="Times New Roman"/>
          <w:sz w:val="24"/>
          <w:szCs w:val="24"/>
          <w:lang w:eastAsia="pl-PL"/>
        </w:rPr>
        <w:t>biorstwo Produkcyjno-</w:t>
      </w:r>
      <w:r w:rsidRPr="00373DC0">
        <w:rPr>
          <w:rFonts w:ascii="Times New Roman" w:eastAsia="Times New Roman" w:hAnsi="Times New Roman" w:cs="Times New Roman"/>
          <w:sz w:val="24"/>
          <w:szCs w:val="24"/>
          <w:lang w:eastAsia="pl-PL"/>
        </w:rPr>
        <w:t>Usługowe "Port Rybacki GRYF" Sp. z o.o., Stocznia Szczecińska Nowa Sp. z o.o. w upadłości, Stocznia Szczecińska Porta Holding S.A. w upadłości, Zarząd Morskich Portów Szczecin i Świnoujście S.A., C.Hartwig Gdynia S.A., Centrum Techniki Okrętowej S.A., Dalmor S.A., Ośrodek Badawczo-Rozwojowy Centrum Techniki Morskiej S.A</w:t>
      </w:r>
      <w:r w:rsidR="00701D51" w:rsidRPr="00373DC0">
        <w:rPr>
          <w:rFonts w:ascii="Times New Roman" w:eastAsia="Times New Roman" w:hAnsi="Times New Roman" w:cs="Times New Roman"/>
          <w:sz w:val="24"/>
          <w:szCs w:val="24"/>
          <w:lang w:eastAsia="pl-PL"/>
        </w:rPr>
        <w:t xml:space="preserve">., Polski Rejestr Statków S.A., </w:t>
      </w:r>
      <w:r w:rsidRPr="00373DC0">
        <w:rPr>
          <w:rFonts w:ascii="Times New Roman" w:eastAsia="Times New Roman" w:hAnsi="Times New Roman" w:cs="Times New Roman"/>
          <w:sz w:val="24"/>
          <w:szCs w:val="24"/>
          <w:lang w:eastAsia="pl-PL"/>
        </w:rPr>
        <w:t>Przedsiębiorstwo Robót Czerpalnych i Podwodnych Sp. z o.o., SIARKOPOL Gdańsk S.A., Stocznia Gdańska S.A. w upadłości, Stocznia Gdynia S.A. w upadłości, Zarząd Morskiego Portu Gdańsk S.A., Zarz</w:t>
      </w:r>
      <w:r w:rsidR="00701D51" w:rsidRPr="00373DC0">
        <w:rPr>
          <w:rFonts w:ascii="Times New Roman" w:eastAsia="Times New Roman" w:hAnsi="Times New Roman" w:cs="Times New Roman"/>
          <w:sz w:val="24"/>
          <w:szCs w:val="24"/>
          <w:lang w:eastAsia="pl-PL"/>
        </w:rPr>
        <w:t xml:space="preserve">ąd Morskiego Portu Gdynia S.A., </w:t>
      </w:r>
      <w:r w:rsidRPr="00373DC0">
        <w:rPr>
          <w:rFonts w:ascii="Times New Roman" w:eastAsia="Times New Roman" w:hAnsi="Times New Roman" w:cs="Times New Roman"/>
          <w:sz w:val="24"/>
          <w:szCs w:val="24"/>
          <w:lang w:eastAsia="pl-PL"/>
        </w:rPr>
        <w:t>Polskie Ratownictwo Okrętowe w Gdyni</w:t>
      </w:r>
      <w:r w:rsidR="00701D51" w:rsidRPr="00373DC0">
        <w:rPr>
          <w:rFonts w:ascii="Times New Roman" w:eastAsia="Times New Roman" w:hAnsi="Times New Roman" w:cs="Times New Roman"/>
          <w:sz w:val="24"/>
          <w:szCs w:val="24"/>
          <w:lang w:eastAsia="pl-PL"/>
        </w:rPr>
        <w:br/>
        <w:t>sp. z o.o.</w:t>
      </w:r>
      <w:r w:rsidRPr="00373DC0">
        <w:rPr>
          <w:rFonts w:ascii="Times New Roman" w:eastAsia="Times New Roman" w:hAnsi="Times New Roman" w:cs="Times New Roman"/>
          <w:sz w:val="24"/>
          <w:szCs w:val="24"/>
          <w:lang w:eastAsia="pl-PL"/>
        </w:rPr>
        <w:t>, Przedsiębiorstwo Spedycji Międzynarodow</w:t>
      </w:r>
      <w:r w:rsidR="00701D51" w:rsidRPr="00373DC0">
        <w:rPr>
          <w:rFonts w:ascii="Times New Roman" w:eastAsia="Times New Roman" w:hAnsi="Times New Roman" w:cs="Times New Roman"/>
          <w:sz w:val="24"/>
          <w:szCs w:val="24"/>
          <w:lang w:eastAsia="pl-PL"/>
        </w:rPr>
        <w:t xml:space="preserve">ej C.Hartwig Warszawa </w:t>
      </w:r>
      <w:r w:rsidRPr="00373DC0">
        <w:rPr>
          <w:rFonts w:ascii="Times New Roman" w:eastAsia="Times New Roman" w:hAnsi="Times New Roman" w:cs="Times New Roman"/>
          <w:sz w:val="24"/>
          <w:szCs w:val="24"/>
          <w:lang w:eastAsia="pl-PL"/>
        </w:rPr>
        <w:t>S.A.;</w:t>
      </w:r>
    </w:p>
    <w:p w14:paraId="0C72A0AA" w14:textId="085A786E" w:rsidR="00042A6A" w:rsidRPr="00373DC0" w:rsidRDefault="00042A6A" w:rsidP="00373DC0">
      <w:pPr>
        <w:widowControl w:val="0"/>
        <w:numPr>
          <w:ilvl w:val="0"/>
          <w:numId w:val="4"/>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minister właściwy do spraw żeglugi śródlądowej wobec: Porty-Odrzańskie S.A. w likwidacji, Przedsiębiorstwo Budow</w:t>
      </w:r>
      <w:r w:rsidR="00701D51" w:rsidRPr="00373DC0">
        <w:rPr>
          <w:rFonts w:ascii="Times New Roman" w:eastAsia="Times New Roman" w:hAnsi="Times New Roman" w:cs="Times New Roman"/>
          <w:sz w:val="24"/>
          <w:szCs w:val="24"/>
          <w:lang w:eastAsia="pl-PL"/>
        </w:rPr>
        <w:t>nictwa Wodnego w Warszawie S.A., Przedsiębiorstwo Budownictwa Wodnego w Tczewie Sp. z o.o. w likwidacji;</w:t>
      </w:r>
    </w:p>
    <w:p w14:paraId="248A612B" w14:textId="77777777" w:rsidR="00042A6A" w:rsidRPr="00373DC0" w:rsidRDefault="00042A6A" w:rsidP="00373DC0">
      <w:pPr>
        <w:widowControl w:val="0"/>
        <w:numPr>
          <w:ilvl w:val="0"/>
          <w:numId w:val="4"/>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minister właściwy do spraw rybołówstwa wobec: Zakłady Sieci Rybackich w Korszach S.A. w likwidacji, Przedsiębiorstwo Produkcji i Hodowli Ryb Słodkowodnych w Krakowie Sp. z o.o. z siedzibą w Dubiu w likwidacji.</w:t>
      </w:r>
    </w:p>
    <w:p w14:paraId="6BBE6611" w14:textId="77777777" w:rsidR="00042A6A" w:rsidRPr="00373DC0" w:rsidRDefault="00042A6A" w:rsidP="00373DC0">
      <w:pPr>
        <w:pStyle w:val="Akapitzlist"/>
        <w:widowControl w:val="0"/>
        <w:autoSpaceDE w:val="0"/>
        <w:autoSpaceDN w:val="0"/>
        <w:adjustRightInd w:val="0"/>
        <w:spacing w:after="0" w:line="240" w:lineRule="auto"/>
        <w:jc w:val="both"/>
        <w:rPr>
          <w:rFonts w:ascii="Times New Roman" w:eastAsia="Times New Roman" w:hAnsi="Times New Roman" w:cs="Times New Roman"/>
          <w:b/>
          <w:sz w:val="24"/>
          <w:szCs w:val="24"/>
          <w:lang w:eastAsia="pl-PL"/>
        </w:rPr>
      </w:pPr>
    </w:p>
    <w:p w14:paraId="025E83E7" w14:textId="38B071C6" w:rsidR="00042A6A" w:rsidRPr="00373DC0" w:rsidRDefault="005D7C04" w:rsidP="00373DC0">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pl-PL"/>
        </w:rPr>
      </w:pPr>
      <w:r w:rsidRPr="00373DC0">
        <w:rPr>
          <w:rFonts w:ascii="Times New Roman" w:eastAsia="Times New Roman" w:hAnsi="Times New Roman" w:cs="Times New Roman"/>
          <w:b/>
          <w:sz w:val="24"/>
          <w:szCs w:val="24"/>
          <w:lang w:eastAsia="pl-PL"/>
        </w:rPr>
        <w:t>Art. 7</w:t>
      </w:r>
      <w:r w:rsidR="00042A6A" w:rsidRPr="00373DC0">
        <w:rPr>
          <w:rFonts w:ascii="Times New Roman" w:eastAsia="Times New Roman" w:hAnsi="Times New Roman" w:cs="Times New Roman"/>
          <w:b/>
          <w:sz w:val="24"/>
          <w:szCs w:val="24"/>
          <w:lang w:eastAsia="pl-PL"/>
        </w:rPr>
        <w:t>.</w:t>
      </w:r>
      <w:r w:rsidR="00D05221" w:rsidRPr="00373DC0">
        <w:rPr>
          <w:rFonts w:ascii="Times New Roman" w:eastAsia="Times New Roman" w:hAnsi="Times New Roman" w:cs="Times New Roman"/>
          <w:b/>
          <w:sz w:val="24"/>
          <w:szCs w:val="24"/>
          <w:lang w:eastAsia="pl-PL"/>
        </w:rPr>
        <w:t xml:space="preserve"> </w:t>
      </w:r>
      <w:r w:rsidR="00042A6A" w:rsidRPr="00373DC0">
        <w:rPr>
          <w:rFonts w:ascii="Times New Roman" w:eastAsia="Times New Roman" w:hAnsi="Times New Roman" w:cs="Times New Roman"/>
          <w:sz w:val="24"/>
          <w:szCs w:val="24"/>
        </w:rPr>
        <w:t>W ustawie z dnia 20 grudnia 1996 r. o portach i przystaniach morskich</w:t>
      </w:r>
      <w:r w:rsidR="00042A6A" w:rsidRPr="00373DC0">
        <w:rPr>
          <w:rFonts w:ascii="Times New Roman" w:eastAsia="Times New Roman" w:hAnsi="Times New Roman" w:cs="Times New Roman"/>
          <w:bCs/>
          <w:sz w:val="24"/>
          <w:szCs w:val="24"/>
          <w:lang w:eastAsia="pl-PL"/>
        </w:rPr>
        <w:t xml:space="preserve"> (Dz. U. z 2010 r. Nr 33, poz. 179 oraz z 2015 poz. 1569 i 1642) </w:t>
      </w:r>
      <w:r w:rsidR="00042A6A" w:rsidRPr="00373DC0">
        <w:rPr>
          <w:rFonts w:ascii="Times New Roman" w:eastAsia="Times New Roman" w:hAnsi="Times New Roman" w:cs="Times New Roman"/>
          <w:sz w:val="24"/>
          <w:szCs w:val="24"/>
        </w:rPr>
        <w:t>wprowadza się następujące zmiany:</w:t>
      </w:r>
    </w:p>
    <w:p w14:paraId="7EF6F3C7" w14:textId="77777777" w:rsidR="00042A6A" w:rsidRPr="00373DC0" w:rsidRDefault="00042A6A" w:rsidP="00373DC0">
      <w:pPr>
        <w:spacing w:after="0" w:line="240" w:lineRule="auto"/>
        <w:jc w:val="both"/>
        <w:rPr>
          <w:rFonts w:ascii="Times New Roman" w:eastAsia="Times New Roman" w:hAnsi="Times New Roman" w:cs="Times New Roman"/>
          <w:sz w:val="24"/>
          <w:szCs w:val="24"/>
        </w:rPr>
      </w:pPr>
    </w:p>
    <w:p w14:paraId="62F328B5" w14:textId="77777777" w:rsidR="00042A6A" w:rsidRPr="00373DC0" w:rsidRDefault="00042A6A" w:rsidP="00373DC0">
      <w:pPr>
        <w:widowControl w:val="0"/>
        <w:numPr>
          <w:ilvl w:val="0"/>
          <w:numId w:val="5"/>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rPr>
        <w:t>w art. 3 w ust. 1 wprowadzenie do wyliczenia otrzymuje brzmienie:</w:t>
      </w:r>
    </w:p>
    <w:p w14:paraId="72BFF290" w14:textId="4E63B3C5" w:rsidR="00ED5F51" w:rsidRPr="00373DC0" w:rsidRDefault="00701D51" w:rsidP="00373DC0">
      <w:pPr>
        <w:spacing w:after="0" w:line="240" w:lineRule="auto"/>
        <w:ind w:left="1134"/>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rPr>
        <w:t xml:space="preserve">„1. </w:t>
      </w:r>
      <w:r w:rsidR="00ED5F51" w:rsidRPr="00373DC0">
        <w:rPr>
          <w:rFonts w:ascii="Times New Roman" w:eastAsia="Times New Roman" w:hAnsi="Times New Roman" w:cs="Times New Roman"/>
          <w:sz w:val="24"/>
          <w:szCs w:val="24"/>
        </w:rPr>
        <w:t>Zgody ministra właściwego do spraw gospodarki morskiej, udzielonej w drodze decyzji administracyjnej wymaga:”;</w:t>
      </w:r>
    </w:p>
    <w:p w14:paraId="48C97ED0" w14:textId="77777777" w:rsidR="00042A6A" w:rsidRPr="00373DC0" w:rsidRDefault="00042A6A" w:rsidP="00373DC0">
      <w:pPr>
        <w:spacing w:after="0" w:line="240" w:lineRule="auto"/>
        <w:ind w:left="1134"/>
        <w:contextualSpacing/>
        <w:jc w:val="both"/>
        <w:rPr>
          <w:rFonts w:ascii="Times New Roman" w:eastAsia="Times New Roman" w:hAnsi="Times New Roman" w:cs="Times New Roman"/>
          <w:sz w:val="24"/>
          <w:szCs w:val="24"/>
          <w:highlight w:val="red"/>
        </w:rPr>
      </w:pPr>
    </w:p>
    <w:p w14:paraId="7008DDF2" w14:textId="1132A20A" w:rsidR="00042A6A" w:rsidRPr="00373DC0" w:rsidRDefault="00042A6A" w:rsidP="00373DC0">
      <w:pPr>
        <w:widowControl w:val="0"/>
        <w:numPr>
          <w:ilvl w:val="0"/>
          <w:numId w:val="5"/>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rPr>
        <w:t>art. 15 otrzymuje brzmienie:</w:t>
      </w:r>
    </w:p>
    <w:p w14:paraId="1F377F08" w14:textId="77777777" w:rsidR="00042A6A" w:rsidRPr="00373DC0" w:rsidRDefault="00042A6A" w:rsidP="00373DC0">
      <w:pPr>
        <w:spacing w:after="0" w:line="240" w:lineRule="auto"/>
        <w:ind w:left="1134"/>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rPr>
        <w:t xml:space="preserve">„Art. 15. Właściwy wojewoda, na wniosek ministra właściwego do spraw gospodarki morskiej, wniesie do spółek, o których mowa w art. 13 ust. 1-3, grunty Skarbu Państwa nieoddane w użytkowanie wieczyste i położone w granicach portów o podstawowym znaczeniu dla gospodarki narodowej, celem pokrycia </w:t>
      </w:r>
      <w:r w:rsidRPr="00373DC0">
        <w:rPr>
          <w:rFonts w:ascii="Times New Roman" w:eastAsia="Times New Roman" w:hAnsi="Times New Roman" w:cs="Times New Roman"/>
          <w:sz w:val="24"/>
          <w:szCs w:val="24"/>
        </w:rPr>
        <w:lastRenderedPageBreak/>
        <w:t>akcji tych spółek obejmowanych przez Skarb Państwa. Grunty, które nie zostaną wniesione do spółek, o których mowa w art. 13 ust. 1-3, właściwy wojewoda przekaże, w drodze umowy, nieodpłatnie tym spółkom do nieodpłatnego użytkowania.”;</w:t>
      </w:r>
    </w:p>
    <w:p w14:paraId="2F1121F6" w14:textId="77777777" w:rsidR="00042A6A" w:rsidRPr="00373DC0" w:rsidRDefault="00042A6A" w:rsidP="00373DC0">
      <w:pPr>
        <w:spacing w:after="0" w:line="240" w:lineRule="auto"/>
        <w:contextualSpacing/>
        <w:jc w:val="both"/>
        <w:rPr>
          <w:rFonts w:ascii="Times New Roman" w:eastAsia="Times New Roman" w:hAnsi="Times New Roman" w:cs="Times New Roman"/>
          <w:sz w:val="24"/>
          <w:szCs w:val="24"/>
          <w:highlight w:val="red"/>
        </w:rPr>
      </w:pPr>
    </w:p>
    <w:p w14:paraId="3F509BDB" w14:textId="77777777" w:rsidR="00042A6A" w:rsidRPr="00373DC0" w:rsidRDefault="008C2E61" w:rsidP="00373DC0">
      <w:pPr>
        <w:widowControl w:val="0"/>
        <w:numPr>
          <w:ilvl w:val="0"/>
          <w:numId w:val="5"/>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rPr>
        <w:t xml:space="preserve">art. 19 </w:t>
      </w:r>
      <w:r w:rsidR="00042A6A" w:rsidRPr="00373DC0">
        <w:rPr>
          <w:rFonts w:ascii="Times New Roman" w:eastAsia="Times New Roman" w:hAnsi="Times New Roman" w:cs="Times New Roman"/>
          <w:sz w:val="24"/>
          <w:szCs w:val="24"/>
        </w:rPr>
        <w:t>otrzymuje brzmienie:</w:t>
      </w:r>
    </w:p>
    <w:p w14:paraId="1277F0F6" w14:textId="77777777" w:rsidR="00042A6A" w:rsidRPr="00373DC0" w:rsidRDefault="00042A6A" w:rsidP="00373DC0">
      <w:pPr>
        <w:spacing w:after="0" w:line="240" w:lineRule="auto"/>
        <w:ind w:left="1134"/>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rPr>
        <w:t xml:space="preserve">„1. Przedstawicielami Skarbu Państwa w radach nadzorczych spółek, o których mowa w art. 13 ust. 1-3, są osoby wyznaczone przez ministra właściwego do spraw </w:t>
      </w:r>
      <w:r w:rsidR="008C2E61" w:rsidRPr="00373DC0">
        <w:rPr>
          <w:rFonts w:ascii="Times New Roman" w:eastAsia="Times New Roman" w:hAnsi="Times New Roman" w:cs="Times New Roman"/>
          <w:sz w:val="24"/>
          <w:szCs w:val="24"/>
        </w:rPr>
        <w:t>gospodarki morskiej.</w:t>
      </w:r>
    </w:p>
    <w:p w14:paraId="1E63BD06" w14:textId="77777777" w:rsidR="008C2E61" w:rsidRPr="00373DC0" w:rsidRDefault="008C2E61" w:rsidP="00373DC0">
      <w:pPr>
        <w:spacing w:after="0" w:line="240" w:lineRule="auto"/>
        <w:ind w:left="1134"/>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rPr>
        <w:t xml:space="preserve"> </w:t>
      </w:r>
      <w:r w:rsidR="00042A6A" w:rsidRPr="00373DC0">
        <w:rPr>
          <w:rFonts w:ascii="Times New Roman" w:eastAsia="Times New Roman" w:hAnsi="Times New Roman" w:cs="Times New Roman"/>
          <w:sz w:val="24"/>
          <w:szCs w:val="24"/>
        </w:rPr>
        <w:t>2. W skład rad nadzorczych spółek, o których mowa w art. 13 ust. 1 i 2, wchodzą ponadto przedstawiciele gmin, o których mowa w art. 13 ust. 1 i 2, wsk</w:t>
      </w:r>
      <w:r w:rsidRPr="00373DC0">
        <w:rPr>
          <w:rFonts w:ascii="Times New Roman" w:eastAsia="Times New Roman" w:hAnsi="Times New Roman" w:cs="Times New Roman"/>
          <w:sz w:val="24"/>
          <w:szCs w:val="24"/>
        </w:rPr>
        <w:t xml:space="preserve">azani przez zarządy tych gmin. </w:t>
      </w:r>
    </w:p>
    <w:p w14:paraId="735756BC" w14:textId="0FB91028" w:rsidR="00042A6A" w:rsidRPr="00373DC0" w:rsidRDefault="00042A6A" w:rsidP="00373DC0">
      <w:pPr>
        <w:spacing w:after="0" w:line="240" w:lineRule="auto"/>
        <w:ind w:left="1134"/>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rPr>
        <w:t>3. W skład rady nadzorczej spółki, o której mowa w art. 13 ust. 3, wchodzą przedstawiciele gmin, o których mowa w art. 13 ust. 3, w równej liczbie, wsk</w:t>
      </w:r>
      <w:r w:rsidR="008C2E61" w:rsidRPr="00373DC0">
        <w:rPr>
          <w:rFonts w:ascii="Times New Roman" w:eastAsia="Times New Roman" w:hAnsi="Times New Roman" w:cs="Times New Roman"/>
          <w:sz w:val="24"/>
          <w:szCs w:val="24"/>
        </w:rPr>
        <w:t xml:space="preserve">azani przez zarządy </w:t>
      </w:r>
      <w:r w:rsidR="004B2596" w:rsidRPr="00373DC0">
        <w:rPr>
          <w:rFonts w:ascii="Times New Roman" w:eastAsia="Times New Roman" w:hAnsi="Times New Roman" w:cs="Times New Roman"/>
          <w:sz w:val="24"/>
          <w:szCs w:val="24"/>
        </w:rPr>
        <w:t>tych gmin.</w:t>
      </w:r>
    </w:p>
    <w:p w14:paraId="14759857" w14:textId="055EC1D1" w:rsidR="004B2596" w:rsidRPr="00373DC0" w:rsidRDefault="004B2596" w:rsidP="00373DC0">
      <w:pPr>
        <w:spacing w:after="0" w:line="240" w:lineRule="auto"/>
        <w:ind w:left="1134"/>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rPr>
        <w:t>4. Do członków rad nadzorczych w spółkach zależnych</w:t>
      </w:r>
      <w:r w:rsidR="000C097C" w:rsidRPr="00373DC0">
        <w:rPr>
          <w:rFonts w:ascii="Times New Roman" w:eastAsia="Times New Roman" w:hAnsi="Times New Roman" w:cs="Times New Roman"/>
          <w:sz w:val="24"/>
          <w:szCs w:val="24"/>
        </w:rPr>
        <w:t xml:space="preserve">, </w:t>
      </w:r>
      <w:r w:rsidRPr="00373DC0">
        <w:rPr>
          <w:rFonts w:ascii="Times New Roman" w:eastAsia="Times New Roman" w:hAnsi="Times New Roman" w:cs="Times New Roman"/>
          <w:sz w:val="24"/>
          <w:szCs w:val="24"/>
        </w:rPr>
        <w:t>w rozumieniu art. 4 § 1 pkt 4 Kodeksu spółek handlowych</w:t>
      </w:r>
      <w:r w:rsidR="000C097C" w:rsidRPr="00373DC0">
        <w:rPr>
          <w:rFonts w:ascii="Times New Roman" w:eastAsia="Times New Roman" w:hAnsi="Times New Roman" w:cs="Times New Roman"/>
          <w:sz w:val="24"/>
          <w:szCs w:val="24"/>
        </w:rPr>
        <w:t xml:space="preserve">, </w:t>
      </w:r>
      <w:r w:rsidRPr="00373DC0">
        <w:rPr>
          <w:rFonts w:ascii="Times New Roman" w:eastAsia="Times New Roman" w:hAnsi="Times New Roman" w:cs="Times New Roman"/>
          <w:sz w:val="24"/>
          <w:szCs w:val="24"/>
        </w:rPr>
        <w:t>od spółek, o których mowa w art. 13 ust. 1-3, nie stosuje się art. 10b ustawy z dnia 20 grudnia 1996 r. o gospodarce komunalnej</w:t>
      </w:r>
      <w:r w:rsidR="000C097C" w:rsidRPr="00373DC0">
        <w:rPr>
          <w:rFonts w:ascii="Times New Roman" w:eastAsia="Times New Roman" w:hAnsi="Times New Roman" w:cs="Times New Roman"/>
          <w:sz w:val="24"/>
          <w:szCs w:val="24"/>
        </w:rPr>
        <w:t xml:space="preserve"> (Dz. U. z 2011 r. Nr 45, poz. 236, z 2015 r. poz. 1045, 1890).</w:t>
      </w:r>
      <w:r w:rsidRPr="00373DC0">
        <w:rPr>
          <w:rFonts w:ascii="Times New Roman" w:eastAsia="Times New Roman" w:hAnsi="Times New Roman" w:cs="Times New Roman"/>
          <w:sz w:val="24"/>
          <w:szCs w:val="24"/>
        </w:rPr>
        <w:t>”</w:t>
      </w:r>
    </w:p>
    <w:p w14:paraId="3C131C8D" w14:textId="77777777" w:rsidR="004B2596" w:rsidRPr="00373DC0" w:rsidRDefault="004B2596" w:rsidP="00373DC0">
      <w:pPr>
        <w:spacing w:after="0" w:line="240" w:lineRule="auto"/>
        <w:ind w:left="1134"/>
        <w:contextualSpacing/>
        <w:jc w:val="both"/>
        <w:rPr>
          <w:rFonts w:ascii="Times New Roman" w:eastAsia="Times New Roman" w:hAnsi="Times New Roman" w:cs="Times New Roman"/>
          <w:sz w:val="24"/>
          <w:szCs w:val="24"/>
        </w:rPr>
      </w:pPr>
    </w:p>
    <w:p w14:paraId="70351FC1" w14:textId="17FEECA7" w:rsidR="00D05221" w:rsidRPr="00373DC0" w:rsidRDefault="005D7C04" w:rsidP="00373DC0">
      <w:pPr>
        <w:spacing w:after="0" w:line="240" w:lineRule="auto"/>
        <w:ind w:left="60" w:right="3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8</w:t>
      </w:r>
      <w:r w:rsidR="00D05221" w:rsidRPr="00373DC0">
        <w:rPr>
          <w:rFonts w:ascii="Times New Roman" w:eastAsia="Times New Roman" w:hAnsi="Times New Roman" w:cs="Times New Roman"/>
          <w:b/>
          <w:bCs/>
          <w:sz w:val="24"/>
          <w:szCs w:val="24"/>
          <w:lang w:val="pl" w:eastAsia="pl-PL"/>
        </w:rPr>
        <w:t>.</w:t>
      </w:r>
      <w:r w:rsidR="00D05221" w:rsidRPr="00373DC0">
        <w:rPr>
          <w:rFonts w:ascii="Times New Roman" w:eastAsia="Times New Roman" w:hAnsi="Times New Roman" w:cs="Times New Roman"/>
          <w:sz w:val="24"/>
          <w:szCs w:val="24"/>
          <w:lang w:val="pl" w:eastAsia="pl-PL"/>
        </w:rPr>
        <w:t xml:space="preserve"> W ustawie z dnia 19 czerwca 1997 r. o zakazie stosowania wyrobów zawierających azbest (Dz. U. z 2004 r. poz. 20, z późn. zm.</w:t>
      </w:r>
      <w:r w:rsidR="00D05221" w:rsidRPr="00373DC0">
        <w:rPr>
          <w:rFonts w:ascii="Times New Roman" w:eastAsia="Times New Roman" w:hAnsi="Times New Roman" w:cs="Times New Roman"/>
          <w:sz w:val="24"/>
          <w:szCs w:val="24"/>
          <w:vertAlign w:val="superscript"/>
          <w:lang w:val="pl" w:eastAsia="pl-PL"/>
        </w:rPr>
        <w:footnoteReference w:id="2"/>
      </w:r>
      <w:r w:rsidR="00D05221" w:rsidRPr="00373DC0">
        <w:rPr>
          <w:rFonts w:ascii="Times New Roman" w:eastAsia="Times New Roman" w:hAnsi="Times New Roman" w:cs="Times New Roman"/>
          <w:sz w:val="24"/>
          <w:szCs w:val="24"/>
          <w:lang w:val="pl" w:eastAsia="pl-PL"/>
        </w:rPr>
        <w:t>) w art. 4 w ust. 1 po wyrazach „ministrem właściwym do spraw wewnętrznych," dodaje się wyrazy „ministrem właściwym do spraw żeglugi śródlądowej,".</w:t>
      </w:r>
    </w:p>
    <w:p w14:paraId="411032FD" w14:textId="77777777" w:rsidR="00042A6A" w:rsidRPr="00373DC0" w:rsidRDefault="00042A6A"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pl" w:eastAsia="pl-PL"/>
        </w:rPr>
      </w:pPr>
    </w:p>
    <w:p w14:paraId="2580E1C3" w14:textId="1A3E566E" w:rsidR="00D05221" w:rsidRPr="00373DC0" w:rsidRDefault="005D7C04" w:rsidP="00373DC0">
      <w:pPr>
        <w:spacing w:after="0" w:line="240" w:lineRule="auto"/>
        <w:ind w:left="60" w:right="3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9</w:t>
      </w:r>
      <w:r w:rsidR="00D05221" w:rsidRPr="00373DC0">
        <w:rPr>
          <w:rFonts w:ascii="Times New Roman" w:eastAsia="Times New Roman" w:hAnsi="Times New Roman" w:cs="Times New Roman"/>
          <w:b/>
          <w:bCs/>
          <w:sz w:val="24"/>
          <w:szCs w:val="24"/>
          <w:lang w:val="pl" w:eastAsia="pl-PL"/>
        </w:rPr>
        <w:t>.</w:t>
      </w:r>
      <w:r w:rsidR="00D05221" w:rsidRPr="00373DC0">
        <w:rPr>
          <w:rFonts w:ascii="Times New Roman" w:eastAsia="Times New Roman" w:hAnsi="Times New Roman" w:cs="Times New Roman"/>
          <w:sz w:val="24"/>
          <w:szCs w:val="24"/>
          <w:lang w:val="pl" w:eastAsia="pl-PL"/>
        </w:rPr>
        <w:t xml:space="preserve"> W ustawie z dnia 21 maja 1999 r. o broni i amunicji (Dz. U. z 2012 r. poz. 576, z 2013 r. poz. 829, z 2014 r. poz. 295 oraz z 2015 r. poz. 1505) w art. 35 w ust. 3 po wyrazach „Minister właściwy do spraw transportu" dodaje się przecinek i wyrazy „minister właściwy do spraw żeglugi śródlądowej".</w:t>
      </w:r>
    </w:p>
    <w:p w14:paraId="5C61C51D" w14:textId="77777777" w:rsidR="005013D8" w:rsidRPr="00373DC0" w:rsidRDefault="005013D8" w:rsidP="00373DC0">
      <w:pPr>
        <w:spacing w:after="0" w:line="240" w:lineRule="auto"/>
        <w:ind w:left="60" w:right="300"/>
        <w:jc w:val="both"/>
        <w:rPr>
          <w:rFonts w:ascii="Times New Roman" w:eastAsia="Times New Roman" w:hAnsi="Times New Roman" w:cs="Times New Roman"/>
          <w:b/>
          <w:bCs/>
          <w:sz w:val="24"/>
          <w:szCs w:val="24"/>
          <w:lang w:val="pl" w:eastAsia="pl-PL"/>
        </w:rPr>
      </w:pPr>
    </w:p>
    <w:p w14:paraId="2DD3CA1F" w14:textId="58209847" w:rsidR="00D05221" w:rsidRPr="00373DC0" w:rsidRDefault="005D7C04" w:rsidP="00373DC0">
      <w:pPr>
        <w:spacing w:after="0" w:line="240" w:lineRule="auto"/>
        <w:ind w:left="60" w:right="3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10</w:t>
      </w:r>
      <w:r w:rsidR="00D05221" w:rsidRPr="00373DC0">
        <w:rPr>
          <w:rFonts w:ascii="Times New Roman" w:eastAsia="Times New Roman" w:hAnsi="Times New Roman" w:cs="Times New Roman"/>
          <w:b/>
          <w:bCs/>
          <w:sz w:val="24"/>
          <w:szCs w:val="24"/>
          <w:lang w:val="pl" w:eastAsia="pl-PL"/>
        </w:rPr>
        <w:t>.</w:t>
      </w:r>
      <w:r w:rsidR="00D05221" w:rsidRPr="00373DC0">
        <w:rPr>
          <w:rFonts w:ascii="Times New Roman" w:eastAsia="Times New Roman" w:hAnsi="Times New Roman" w:cs="Times New Roman"/>
          <w:sz w:val="24"/>
          <w:szCs w:val="24"/>
          <w:lang w:val="pl" w:eastAsia="pl-PL"/>
        </w:rPr>
        <w:t xml:space="preserve"> W ustawie z dnia 21 grudnia 2000 r. o żegludze śródlądowej (Dz. U. z 2013 r. poz. 1458 oraz z 2015 r. poz. 1690 i 1960) w art. 43 ust. 4 otrzymuje brzmienie:</w:t>
      </w:r>
    </w:p>
    <w:p w14:paraId="11B80D69" w14:textId="77777777" w:rsidR="00D05221" w:rsidRPr="00373DC0" w:rsidRDefault="00D05221" w:rsidP="00373DC0">
      <w:pPr>
        <w:spacing w:after="0" w:line="240" w:lineRule="auto"/>
        <w:ind w:right="3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„4. Utrzymanie śródlądowych dróg</w:t>
      </w:r>
      <w:r w:rsidR="008F328D" w:rsidRPr="00373DC0">
        <w:rPr>
          <w:rFonts w:ascii="Times New Roman" w:eastAsia="Times New Roman" w:hAnsi="Times New Roman" w:cs="Times New Roman"/>
          <w:sz w:val="24"/>
          <w:szCs w:val="24"/>
          <w:lang w:val="pl" w:eastAsia="pl-PL"/>
        </w:rPr>
        <w:t xml:space="preserve"> wodnych w stanie zapewniającym</w:t>
      </w:r>
      <w:r w:rsidR="000447AB" w:rsidRPr="00373DC0">
        <w:rPr>
          <w:rFonts w:ascii="Times New Roman" w:eastAsia="Times New Roman" w:hAnsi="Times New Roman" w:cs="Times New Roman"/>
          <w:sz w:val="24"/>
          <w:szCs w:val="24"/>
          <w:lang w:val="pl" w:eastAsia="pl-PL"/>
        </w:rPr>
        <w:t xml:space="preserve"> </w:t>
      </w:r>
      <w:r w:rsidRPr="00373DC0">
        <w:rPr>
          <w:rFonts w:ascii="Times New Roman" w:eastAsia="Times New Roman" w:hAnsi="Times New Roman" w:cs="Times New Roman"/>
          <w:sz w:val="24"/>
          <w:szCs w:val="24"/>
          <w:lang w:val="pl" w:eastAsia="pl-PL"/>
        </w:rPr>
        <w:t>bezpieczną żeglugę, z zastrzeżeniem ust. 5, należy do jednostek organizacyjnych ministra właściwego do spraw gospodarki wodnej, zwanych dalej „administracją drogi wodnej", działających w tym zakresie w porozumieniu z ministrem właściwym do spraw żeglugi śródlądowej.".</w:t>
      </w:r>
    </w:p>
    <w:p w14:paraId="5CE73EB9" w14:textId="77777777" w:rsidR="00D05221" w:rsidRPr="00373DC0" w:rsidRDefault="00D05221" w:rsidP="00373DC0">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pl" w:eastAsia="pl-PL"/>
        </w:rPr>
      </w:pPr>
    </w:p>
    <w:p w14:paraId="6BA7CBF2" w14:textId="5E8D5D17" w:rsidR="00FF141E" w:rsidRPr="00373DC0" w:rsidRDefault="00FF141E" w:rsidP="00373DC0">
      <w:pPr>
        <w:spacing w:after="0" w:line="240" w:lineRule="auto"/>
        <w:ind w:left="60" w:righ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 xml:space="preserve">Art. </w:t>
      </w:r>
      <w:r w:rsidR="003147F4" w:rsidRPr="00373DC0">
        <w:rPr>
          <w:rFonts w:ascii="Times New Roman" w:eastAsia="Times New Roman" w:hAnsi="Times New Roman" w:cs="Times New Roman"/>
          <w:b/>
          <w:bCs/>
          <w:sz w:val="24"/>
          <w:szCs w:val="24"/>
          <w:lang w:val="pl" w:eastAsia="pl-PL"/>
        </w:rPr>
        <w:t>11</w:t>
      </w:r>
      <w:r w:rsidRPr="00373DC0">
        <w:rPr>
          <w:rFonts w:ascii="Times New Roman" w:eastAsia="Times New Roman" w:hAnsi="Times New Roman" w:cs="Times New Roman"/>
          <w:b/>
          <w:bCs/>
          <w:sz w:val="24"/>
          <w:szCs w:val="24"/>
          <w:lang w:val="pl" w:eastAsia="pl-PL"/>
        </w:rPr>
        <w:t>.</w:t>
      </w:r>
      <w:r w:rsidRPr="00373DC0">
        <w:rPr>
          <w:rFonts w:ascii="Times New Roman" w:eastAsia="Times New Roman" w:hAnsi="Times New Roman" w:cs="Times New Roman"/>
          <w:sz w:val="24"/>
          <w:szCs w:val="24"/>
          <w:lang w:val="pl" w:eastAsia="pl-PL"/>
        </w:rPr>
        <w:t xml:space="preserve"> W ustawie z dnia 18 kwietnia 2002 r. o stanie klęski żywiołowej (Dz. U. z 2014 r. poz. 333 i 915) w art. 24 ust. 2 otrzymuje brzmienie:</w:t>
      </w:r>
    </w:p>
    <w:p w14:paraId="27987410" w14:textId="77777777" w:rsidR="00FF141E" w:rsidRPr="00373DC0" w:rsidRDefault="00FF141E" w:rsidP="00373DC0">
      <w:pPr>
        <w:spacing w:after="0" w:line="240" w:lineRule="auto"/>
        <w:ind w:righ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„2. Minister właściwy do spraw transportu w</w:t>
      </w:r>
      <w:r w:rsidR="00E4645A" w:rsidRPr="00373DC0">
        <w:rPr>
          <w:rFonts w:ascii="Times New Roman" w:eastAsia="Times New Roman" w:hAnsi="Times New Roman" w:cs="Times New Roman"/>
          <w:sz w:val="24"/>
          <w:szCs w:val="24"/>
          <w:lang w:val="pl" w:eastAsia="pl-PL"/>
        </w:rPr>
        <w:t xml:space="preserve"> zakresie transportu drogowego, </w:t>
      </w:r>
      <w:r w:rsidRPr="00373DC0">
        <w:rPr>
          <w:rFonts w:ascii="Times New Roman" w:eastAsia="Times New Roman" w:hAnsi="Times New Roman" w:cs="Times New Roman"/>
          <w:sz w:val="24"/>
          <w:szCs w:val="24"/>
          <w:lang w:val="pl" w:eastAsia="pl-PL"/>
        </w:rPr>
        <w:t xml:space="preserve">kolejowego i lotniczego, minister właściwy do spraw żeglugi śródlądowej w zakresie ruchu jednostek pływających na śródlądowych drogach wodnych, a minister właściwy do spraw gospodarki morskiej w zakresie ruchu na morskich wodach wewnętrznych i morzu terytorialnym, w porozumieniu z ministrem właściwym do spraw administracji publicznej, ministrem właściwym do spraw wewnętrznych i Ministrem Obrony Narodowej, w drodze rozporządzenia, może wprowadzić ograniczenia, o których mowa w ust. 1, oraz określić zakres tych ograniczeń z uwzględnieniem konieczności zapewnienia warunków pozwalających na sprawne zapobieganie lub zwalczanie skutków klęski żywiołowej przy </w:t>
      </w:r>
      <w:r w:rsidRPr="00373DC0">
        <w:rPr>
          <w:rFonts w:ascii="Times New Roman" w:eastAsia="Times New Roman" w:hAnsi="Times New Roman" w:cs="Times New Roman"/>
          <w:sz w:val="24"/>
          <w:szCs w:val="24"/>
          <w:lang w:val="pl" w:eastAsia="pl-PL"/>
        </w:rPr>
        <w:lastRenderedPageBreak/>
        <w:t>jednoczesnym zminimalizowaniu uciążliwości wynikłych dla innych użytkowników z wprowadzonych ograniczeń.".</w:t>
      </w:r>
    </w:p>
    <w:p w14:paraId="1EA94FCC" w14:textId="77777777" w:rsidR="005744A0" w:rsidRPr="00373DC0" w:rsidRDefault="005744A0" w:rsidP="00373DC0">
      <w:pPr>
        <w:spacing w:after="0" w:line="240" w:lineRule="auto"/>
        <w:ind w:left="60" w:right="60"/>
        <w:jc w:val="both"/>
        <w:rPr>
          <w:rFonts w:ascii="Times New Roman" w:eastAsia="Times New Roman" w:hAnsi="Times New Roman" w:cs="Times New Roman"/>
          <w:b/>
          <w:bCs/>
          <w:sz w:val="24"/>
          <w:szCs w:val="24"/>
          <w:lang w:val="pl" w:eastAsia="pl-PL"/>
        </w:rPr>
      </w:pPr>
    </w:p>
    <w:p w14:paraId="6067119C" w14:textId="2B37BE45" w:rsidR="00FF141E" w:rsidRPr="00373DC0" w:rsidRDefault="003147F4" w:rsidP="00373DC0">
      <w:pPr>
        <w:spacing w:after="0" w:line="240" w:lineRule="auto"/>
        <w:ind w:left="60" w:righ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12</w:t>
      </w:r>
      <w:r w:rsidR="00FF141E" w:rsidRPr="00373DC0">
        <w:rPr>
          <w:rFonts w:ascii="Times New Roman" w:eastAsia="Times New Roman" w:hAnsi="Times New Roman" w:cs="Times New Roman"/>
          <w:b/>
          <w:bCs/>
          <w:sz w:val="24"/>
          <w:szCs w:val="24"/>
          <w:lang w:val="pl" w:eastAsia="pl-PL"/>
        </w:rPr>
        <w:t>.</w:t>
      </w:r>
      <w:r w:rsidR="00FF141E" w:rsidRPr="00373DC0">
        <w:rPr>
          <w:rFonts w:ascii="Times New Roman" w:eastAsia="Times New Roman" w:hAnsi="Times New Roman" w:cs="Times New Roman"/>
          <w:sz w:val="24"/>
          <w:szCs w:val="24"/>
          <w:lang w:val="pl" w:eastAsia="pl-PL"/>
        </w:rPr>
        <w:t xml:space="preserve"> W ustawie z dnia 21 czerwca 2002 r. o stanie wyjątkowym (Dz. U. z 2014 r. poz. 1191 oraz z 2015 r. poz. 2281) w art. 22 w ust. 3 w pkt 3 po wyrazach „ministrów właściwych do spraw transportu" dodaje się przecinek i wyrazy „żeglugi śródlądowej".</w:t>
      </w:r>
    </w:p>
    <w:p w14:paraId="6D1B78F7" w14:textId="77777777" w:rsidR="005744A0" w:rsidRPr="00373DC0" w:rsidRDefault="005744A0" w:rsidP="00373DC0">
      <w:pPr>
        <w:spacing w:after="0" w:line="240" w:lineRule="auto"/>
        <w:ind w:left="60" w:right="60"/>
        <w:jc w:val="both"/>
        <w:rPr>
          <w:rFonts w:ascii="Times New Roman" w:eastAsia="Times New Roman" w:hAnsi="Times New Roman" w:cs="Times New Roman"/>
          <w:b/>
          <w:bCs/>
          <w:sz w:val="24"/>
          <w:szCs w:val="24"/>
          <w:lang w:val="pl" w:eastAsia="pl-PL"/>
        </w:rPr>
      </w:pPr>
    </w:p>
    <w:p w14:paraId="51FCA021" w14:textId="64F18B33" w:rsidR="00FF141E" w:rsidRPr="00373DC0" w:rsidRDefault="005D7C04" w:rsidP="00373DC0">
      <w:pPr>
        <w:spacing w:after="0" w:line="240" w:lineRule="auto"/>
        <w:ind w:left="60" w:righ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1</w:t>
      </w:r>
      <w:r w:rsidR="003147F4" w:rsidRPr="00373DC0">
        <w:rPr>
          <w:rFonts w:ascii="Times New Roman" w:eastAsia="Times New Roman" w:hAnsi="Times New Roman" w:cs="Times New Roman"/>
          <w:b/>
          <w:bCs/>
          <w:sz w:val="24"/>
          <w:szCs w:val="24"/>
          <w:lang w:val="pl" w:eastAsia="pl-PL"/>
        </w:rPr>
        <w:t>3</w:t>
      </w:r>
      <w:r w:rsidR="00FF141E" w:rsidRPr="00373DC0">
        <w:rPr>
          <w:rFonts w:ascii="Times New Roman" w:eastAsia="Times New Roman" w:hAnsi="Times New Roman" w:cs="Times New Roman"/>
          <w:b/>
          <w:bCs/>
          <w:sz w:val="24"/>
          <w:szCs w:val="24"/>
          <w:lang w:val="pl" w:eastAsia="pl-PL"/>
        </w:rPr>
        <w:t>.</w:t>
      </w:r>
      <w:r w:rsidR="00FF141E" w:rsidRPr="00373DC0">
        <w:rPr>
          <w:rFonts w:ascii="Times New Roman" w:eastAsia="Times New Roman" w:hAnsi="Times New Roman" w:cs="Times New Roman"/>
          <w:sz w:val="24"/>
          <w:szCs w:val="24"/>
          <w:lang w:val="pl" w:eastAsia="pl-PL"/>
        </w:rPr>
        <w:t xml:space="preserve"> W ustawie z dnia 29 sierpnia 2002 r. o stanie wojennym oraz o kompetencjach Naczelnego Dowódcy Sił Zbrojnych i zasadach jego podległości konstytucyjnym organom Rzeczypo</w:t>
      </w:r>
      <w:r w:rsidR="008F328D" w:rsidRPr="00373DC0">
        <w:rPr>
          <w:rFonts w:ascii="Times New Roman" w:eastAsia="Times New Roman" w:hAnsi="Times New Roman" w:cs="Times New Roman"/>
          <w:sz w:val="24"/>
          <w:szCs w:val="24"/>
          <w:lang w:val="pl" w:eastAsia="pl-PL"/>
        </w:rPr>
        <w:t xml:space="preserve">spolitej Polskiej (Dz. U. z 2016 r. poz. </w:t>
      </w:r>
      <w:r w:rsidR="00FF141E" w:rsidRPr="00373DC0">
        <w:rPr>
          <w:rFonts w:ascii="Times New Roman" w:eastAsia="Times New Roman" w:hAnsi="Times New Roman" w:cs="Times New Roman"/>
          <w:sz w:val="24"/>
          <w:szCs w:val="24"/>
          <w:lang w:val="pl" w:eastAsia="pl-PL"/>
        </w:rPr>
        <w:t>85</w:t>
      </w:r>
      <w:r w:rsidR="008F328D" w:rsidRPr="00373DC0">
        <w:rPr>
          <w:rFonts w:ascii="Times New Roman" w:eastAsia="Times New Roman" w:hAnsi="Times New Roman" w:cs="Times New Roman"/>
          <w:sz w:val="24"/>
          <w:szCs w:val="24"/>
          <w:lang w:val="pl" w:eastAsia="pl-PL"/>
        </w:rPr>
        <w:t>1</w:t>
      </w:r>
      <w:r w:rsidR="00FF141E" w:rsidRPr="00373DC0">
        <w:rPr>
          <w:rFonts w:ascii="Times New Roman" w:eastAsia="Times New Roman" w:hAnsi="Times New Roman" w:cs="Times New Roman"/>
          <w:sz w:val="24"/>
          <w:szCs w:val="24"/>
          <w:lang w:val="pl" w:eastAsia="pl-PL"/>
        </w:rPr>
        <w:t>) wprowadza się następujące zmiany:</w:t>
      </w:r>
    </w:p>
    <w:p w14:paraId="56057846" w14:textId="77777777" w:rsidR="00FF141E" w:rsidRPr="00373DC0" w:rsidRDefault="00FF141E" w:rsidP="00373DC0">
      <w:pPr>
        <w:numPr>
          <w:ilvl w:val="0"/>
          <w:numId w:val="19"/>
        </w:numPr>
        <w:tabs>
          <w:tab w:val="left" w:pos="557"/>
        </w:tabs>
        <w:spacing w:after="0" w:line="240" w:lineRule="auto"/>
        <w:ind w:left="580" w:right="60" w:hanging="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26 w ust. 2 w pkt 1 po wyrazach „ministrów właściwych do spraw transportu" dodaje się przecinek i wyrazy „żeglugi śródlądowej";</w:t>
      </w:r>
    </w:p>
    <w:p w14:paraId="2AE3F484" w14:textId="77777777" w:rsidR="00FF141E" w:rsidRPr="00373DC0" w:rsidRDefault="00FF141E" w:rsidP="00373DC0">
      <w:pPr>
        <w:numPr>
          <w:ilvl w:val="0"/>
          <w:numId w:val="19"/>
        </w:numPr>
        <w:tabs>
          <w:tab w:val="left" w:pos="575"/>
        </w:tabs>
        <w:spacing w:after="0" w:line="240" w:lineRule="auto"/>
        <w:ind w:left="580" w:right="60" w:hanging="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27 w ust. 2 po wyrazach „Ministrowie właściwi do spraw transportu" dodaje się przecinek i wyrazy „żeglugi śródlądowej".</w:t>
      </w:r>
    </w:p>
    <w:p w14:paraId="062832B0" w14:textId="77777777" w:rsidR="00FF141E" w:rsidRPr="00373DC0" w:rsidRDefault="00FF141E" w:rsidP="00373DC0">
      <w:pPr>
        <w:tabs>
          <w:tab w:val="left" w:pos="575"/>
        </w:tabs>
        <w:spacing w:after="0" w:line="240" w:lineRule="auto"/>
        <w:ind w:left="580" w:right="60"/>
        <w:jc w:val="both"/>
        <w:rPr>
          <w:rFonts w:ascii="Times New Roman" w:eastAsia="Times New Roman" w:hAnsi="Times New Roman" w:cs="Times New Roman"/>
          <w:sz w:val="24"/>
          <w:szCs w:val="24"/>
          <w:lang w:val="pl" w:eastAsia="pl-PL"/>
        </w:rPr>
      </w:pPr>
    </w:p>
    <w:p w14:paraId="4F2D4F65" w14:textId="5B4AFEBB" w:rsidR="00E4645A" w:rsidRPr="00373DC0" w:rsidRDefault="00042A6A" w:rsidP="00373DC0">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373DC0">
        <w:rPr>
          <w:rFonts w:ascii="Times New Roman" w:eastAsia="Times New Roman" w:hAnsi="Times New Roman" w:cs="Times New Roman"/>
          <w:b/>
          <w:sz w:val="24"/>
          <w:szCs w:val="24"/>
          <w:lang w:eastAsia="pl-PL"/>
        </w:rPr>
        <w:t>Art.</w:t>
      </w:r>
      <w:r w:rsidR="003147F4" w:rsidRPr="00373DC0">
        <w:rPr>
          <w:rFonts w:ascii="Times New Roman" w:eastAsia="Times New Roman" w:hAnsi="Times New Roman" w:cs="Times New Roman"/>
          <w:b/>
          <w:sz w:val="24"/>
          <w:szCs w:val="24"/>
          <w:lang w:eastAsia="pl-PL"/>
        </w:rPr>
        <w:t xml:space="preserve"> 14</w:t>
      </w:r>
      <w:r w:rsidRPr="00373DC0">
        <w:rPr>
          <w:rFonts w:ascii="Times New Roman" w:eastAsia="Times New Roman" w:hAnsi="Times New Roman" w:cs="Times New Roman"/>
          <w:b/>
          <w:sz w:val="24"/>
          <w:szCs w:val="24"/>
          <w:lang w:eastAsia="pl-PL"/>
        </w:rPr>
        <w:t>.</w:t>
      </w:r>
      <w:r w:rsidR="00FF141E" w:rsidRPr="00373DC0">
        <w:rPr>
          <w:rFonts w:ascii="Times New Roman" w:eastAsia="Times New Roman" w:hAnsi="Times New Roman" w:cs="Times New Roman"/>
          <w:b/>
          <w:sz w:val="24"/>
          <w:szCs w:val="24"/>
          <w:lang w:eastAsia="pl-PL"/>
        </w:rPr>
        <w:t xml:space="preserve"> </w:t>
      </w:r>
      <w:r w:rsidRPr="00373DC0">
        <w:rPr>
          <w:rFonts w:ascii="Times New Roman" w:eastAsia="Times New Roman" w:hAnsi="Times New Roman" w:cs="Times New Roman"/>
          <w:sz w:val="24"/>
          <w:szCs w:val="24"/>
          <w:lang w:eastAsia="pl-PL"/>
        </w:rPr>
        <w:t>W ustawie z dnia 28 października 2002 r. o Funduszu Żeglugi Śródlądowej i Funduszu Rezerwowym (Dz. U. z 2002 r. Nr 199, poz.</w:t>
      </w:r>
      <w:r w:rsidR="00FF141E" w:rsidRPr="00373DC0">
        <w:rPr>
          <w:rFonts w:ascii="Times New Roman" w:eastAsia="Times New Roman" w:hAnsi="Times New Roman" w:cs="Times New Roman"/>
          <w:sz w:val="24"/>
          <w:szCs w:val="24"/>
          <w:lang w:eastAsia="pl-PL"/>
        </w:rPr>
        <w:t xml:space="preserve"> 1672 oraz z 2013 r. poz. 1646) </w:t>
      </w:r>
      <w:r w:rsidRPr="00373DC0">
        <w:rPr>
          <w:rFonts w:ascii="Times New Roman" w:eastAsia="Times New Roman" w:hAnsi="Times New Roman" w:cs="Times New Roman"/>
          <w:sz w:val="24"/>
          <w:szCs w:val="24"/>
          <w:lang w:eastAsia="pl-PL"/>
        </w:rPr>
        <w:t xml:space="preserve"> </w:t>
      </w:r>
      <w:r w:rsidR="00FF141E" w:rsidRPr="00373DC0">
        <w:rPr>
          <w:rFonts w:ascii="Times New Roman" w:hAnsi="Times New Roman" w:cs="Times New Roman"/>
          <w:sz w:val="24"/>
          <w:szCs w:val="24"/>
        </w:rPr>
        <w:t xml:space="preserve">wprowadza się następujące zmiany: </w:t>
      </w:r>
    </w:p>
    <w:p w14:paraId="184BBE25" w14:textId="77777777" w:rsidR="00FF141E" w:rsidRPr="00373DC0" w:rsidRDefault="00042A6A" w:rsidP="00373DC0">
      <w:pPr>
        <w:pStyle w:val="Akapitzlist"/>
        <w:widowControl w:val="0"/>
        <w:numPr>
          <w:ilvl w:val="1"/>
          <w:numId w:val="19"/>
        </w:numPr>
        <w:tabs>
          <w:tab w:val="left" w:pos="426"/>
          <w:tab w:val="left" w:pos="9356"/>
        </w:tabs>
        <w:autoSpaceDE w:val="0"/>
        <w:autoSpaceDN w:val="0"/>
        <w:adjustRightInd w:val="0"/>
        <w:spacing w:after="0" w:line="240" w:lineRule="auto"/>
        <w:ind w:left="142"/>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w art. 6 w ust. 3, w art. 7 w </w:t>
      </w:r>
      <w:r w:rsidR="00FF141E" w:rsidRPr="00373DC0">
        <w:rPr>
          <w:rFonts w:ascii="Times New Roman" w:eastAsia="Times New Roman" w:hAnsi="Times New Roman" w:cs="Times New Roman"/>
          <w:sz w:val="24"/>
          <w:szCs w:val="24"/>
          <w:lang w:eastAsia="pl-PL"/>
        </w:rPr>
        <w:t>ust. 1</w:t>
      </w:r>
      <w:r w:rsidRPr="00373DC0">
        <w:rPr>
          <w:rFonts w:ascii="Times New Roman" w:eastAsia="Times New Roman" w:hAnsi="Times New Roman" w:cs="Times New Roman"/>
          <w:sz w:val="24"/>
          <w:szCs w:val="24"/>
          <w:lang w:eastAsia="pl-PL"/>
        </w:rPr>
        <w:t xml:space="preserve">, w art. 11 ust. 1, w ust. 2, w ust. 3 w pkt 1, 3 i w ust. 4, </w:t>
      </w:r>
      <w:r w:rsidR="00FF141E" w:rsidRPr="00373DC0">
        <w:rPr>
          <w:rFonts w:ascii="Times New Roman" w:eastAsia="Times New Roman" w:hAnsi="Times New Roman" w:cs="Times New Roman"/>
          <w:sz w:val="24"/>
          <w:szCs w:val="24"/>
          <w:lang w:eastAsia="pl-PL"/>
        </w:rPr>
        <w:br/>
      </w:r>
      <w:r w:rsidRPr="00373DC0">
        <w:rPr>
          <w:rFonts w:ascii="Times New Roman" w:eastAsia="Times New Roman" w:hAnsi="Times New Roman" w:cs="Times New Roman"/>
          <w:sz w:val="24"/>
          <w:szCs w:val="24"/>
          <w:lang w:eastAsia="pl-PL"/>
        </w:rPr>
        <w:t xml:space="preserve">w art. 13 w ust. 5, w art. 14 w ust. 7, w art. 15 w ust. 2, w art. 16 w ust. 3, w art. 17 w ust. 6, </w:t>
      </w:r>
      <w:r w:rsidR="00FF141E" w:rsidRPr="00373DC0">
        <w:rPr>
          <w:rFonts w:ascii="Times New Roman" w:eastAsia="Times New Roman" w:hAnsi="Times New Roman" w:cs="Times New Roman"/>
          <w:sz w:val="24"/>
          <w:szCs w:val="24"/>
          <w:lang w:eastAsia="pl-PL"/>
        </w:rPr>
        <w:br/>
      </w:r>
      <w:r w:rsidRPr="00373DC0">
        <w:rPr>
          <w:rFonts w:ascii="Times New Roman" w:eastAsia="Times New Roman" w:hAnsi="Times New Roman" w:cs="Times New Roman"/>
          <w:sz w:val="24"/>
          <w:szCs w:val="24"/>
          <w:lang w:eastAsia="pl-PL"/>
        </w:rPr>
        <w:t xml:space="preserve">w art. 18 w ust. 5, oraz w art. 19 w ust. 1, w ust 2 w pkt 1, w ust. 3 i w ust. 4 w pkt 5, użyte </w:t>
      </w:r>
      <w:r w:rsidR="00FF141E" w:rsidRPr="00373DC0">
        <w:rPr>
          <w:rFonts w:ascii="Times New Roman" w:eastAsia="Times New Roman" w:hAnsi="Times New Roman" w:cs="Times New Roman"/>
          <w:sz w:val="24"/>
          <w:szCs w:val="24"/>
          <w:lang w:eastAsia="pl-PL"/>
        </w:rPr>
        <w:br/>
      </w:r>
      <w:r w:rsidRPr="00373DC0">
        <w:rPr>
          <w:rFonts w:ascii="Times New Roman" w:eastAsia="Times New Roman" w:hAnsi="Times New Roman" w:cs="Times New Roman"/>
          <w:sz w:val="24"/>
          <w:szCs w:val="24"/>
          <w:lang w:eastAsia="pl-PL"/>
        </w:rPr>
        <w:t>w różnych przypadkach wyrazy „minister właściwy do spraw transportu” zastępuje</w:t>
      </w:r>
      <w:r w:rsidR="00FF141E" w:rsidRPr="00373DC0">
        <w:rPr>
          <w:rFonts w:ascii="Times New Roman" w:eastAsia="Times New Roman" w:hAnsi="Times New Roman" w:cs="Times New Roman"/>
          <w:sz w:val="24"/>
          <w:szCs w:val="24"/>
          <w:lang w:eastAsia="pl-PL"/>
        </w:rPr>
        <w:t xml:space="preserve"> się użytymi w </w:t>
      </w:r>
      <w:r w:rsidRPr="00373DC0">
        <w:rPr>
          <w:rFonts w:ascii="Times New Roman" w:eastAsia="Times New Roman" w:hAnsi="Times New Roman" w:cs="Times New Roman"/>
          <w:sz w:val="24"/>
          <w:szCs w:val="24"/>
          <w:lang w:eastAsia="pl-PL"/>
        </w:rPr>
        <w:t>odpowiednich przypadkach wyrazami „minister właściwy do spraw żeglugi śródlądowej”.</w:t>
      </w:r>
    </w:p>
    <w:p w14:paraId="2CCA4CDC" w14:textId="77777777" w:rsidR="00FF141E" w:rsidRPr="00373DC0" w:rsidRDefault="00FF141E" w:rsidP="00373DC0">
      <w:pPr>
        <w:pStyle w:val="Akapitzlist"/>
        <w:widowControl w:val="0"/>
        <w:numPr>
          <w:ilvl w:val="1"/>
          <w:numId w:val="19"/>
        </w:numPr>
        <w:tabs>
          <w:tab w:val="left" w:pos="426"/>
          <w:tab w:val="left" w:pos="9356"/>
        </w:tabs>
        <w:autoSpaceDE w:val="0"/>
        <w:autoSpaceDN w:val="0"/>
        <w:adjustRightInd w:val="0"/>
        <w:spacing w:after="0" w:line="240" w:lineRule="auto"/>
        <w:ind w:left="142"/>
        <w:jc w:val="both"/>
        <w:rPr>
          <w:rFonts w:ascii="Times New Roman" w:eastAsia="Times New Roman" w:hAnsi="Times New Roman" w:cs="Times New Roman"/>
          <w:sz w:val="24"/>
          <w:szCs w:val="24"/>
          <w:lang w:eastAsia="pl-PL"/>
        </w:rPr>
      </w:pPr>
      <w:r w:rsidRPr="00373DC0">
        <w:rPr>
          <w:rFonts w:ascii="Times New Roman" w:hAnsi="Times New Roman" w:cs="Times New Roman"/>
          <w:sz w:val="24"/>
          <w:szCs w:val="24"/>
        </w:rPr>
        <w:t>w art. 7 w ust. 2 i 3 wyraz „transportu" zastępuje się</w:t>
      </w:r>
      <w:r w:rsidR="00754416" w:rsidRPr="00373DC0">
        <w:rPr>
          <w:rFonts w:ascii="Times New Roman" w:hAnsi="Times New Roman" w:cs="Times New Roman"/>
          <w:sz w:val="24"/>
          <w:szCs w:val="24"/>
        </w:rPr>
        <w:t xml:space="preserve"> wyrazami „żeglugi śródlądowej".</w:t>
      </w:r>
    </w:p>
    <w:p w14:paraId="67F36F55" w14:textId="77777777" w:rsidR="00754416" w:rsidRPr="00373DC0" w:rsidRDefault="00754416" w:rsidP="00373DC0">
      <w:pPr>
        <w:pStyle w:val="Tekstpodstawowy4"/>
        <w:shd w:val="clear" w:color="auto" w:fill="auto"/>
        <w:spacing w:line="240" w:lineRule="auto"/>
        <w:ind w:right="60" w:firstLine="0"/>
        <w:jc w:val="both"/>
        <w:rPr>
          <w:sz w:val="24"/>
          <w:szCs w:val="24"/>
          <w:lang w:eastAsia="pl-PL"/>
        </w:rPr>
      </w:pPr>
    </w:p>
    <w:p w14:paraId="010300CD" w14:textId="67770F86" w:rsidR="00754416" w:rsidRPr="00373DC0" w:rsidRDefault="003147F4" w:rsidP="00373DC0">
      <w:pPr>
        <w:pStyle w:val="Tekstpodstawowy4"/>
        <w:shd w:val="clear" w:color="auto" w:fill="auto"/>
        <w:spacing w:line="240" w:lineRule="auto"/>
        <w:ind w:right="60" w:firstLine="0"/>
        <w:jc w:val="both"/>
        <w:rPr>
          <w:sz w:val="24"/>
          <w:szCs w:val="24"/>
        </w:rPr>
      </w:pPr>
      <w:r w:rsidRPr="00373DC0">
        <w:rPr>
          <w:rStyle w:val="BodytextBold"/>
          <w:sz w:val="24"/>
          <w:szCs w:val="24"/>
        </w:rPr>
        <w:t>Art. 15</w:t>
      </w:r>
      <w:r w:rsidR="00754416" w:rsidRPr="00373DC0">
        <w:rPr>
          <w:rStyle w:val="BodytextBold"/>
          <w:sz w:val="24"/>
          <w:szCs w:val="24"/>
        </w:rPr>
        <w:t>.</w:t>
      </w:r>
      <w:r w:rsidR="00754416" w:rsidRPr="00373DC0">
        <w:rPr>
          <w:sz w:val="24"/>
          <w:szCs w:val="24"/>
        </w:rPr>
        <w:t xml:space="preserve"> W ustawie z dnia 17 października 2003 r. o wykonywaniu prac podwodnych (Dz. U. z 2014 r. poz. 1389) w art. 6 ust. 5 otrzymuje brzmienie:</w:t>
      </w:r>
    </w:p>
    <w:p w14:paraId="5C4C1642" w14:textId="49293EF3" w:rsidR="004B1FDD" w:rsidRPr="00373DC0" w:rsidRDefault="00754416" w:rsidP="00373DC0">
      <w:pPr>
        <w:pStyle w:val="Tekstpodstawowy4"/>
        <w:shd w:val="clear" w:color="auto" w:fill="auto"/>
        <w:spacing w:line="240" w:lineRule="auto"/>
        <w:ind w:right="60" w:firstLine="0"/>
        <w:jc w:val="both"/>
        <w:rPr>
          <w:sz w:val="24"/>
          <w:szCs w:val="24"/>
        </w:rPr>
      </w:pPr>
      <w:r w:rsidRPr="00373DC0">
        <w:rPr>
          <w:sz w:val="24"/>
          <w:szCs w:val="24"/>
        </w:rPr>
        <w:t>„</w:t>
      </w:r>
      <w:r w:rsidR="004B1FDD" w:rsidRPr="00373DC0">
        <w:rPr>
          <w:sz w:val="24"/>
          <w:szCs w:val="24"/>
        </w:rPr>
        <w:t>5. Minister właściwy do spraw gospodarki morskiej w porozumieniu z  ministrem właściwym do spraw żeglugi śródlądowej określi, w drodze rozporządzenia, wzory wniosków i zezwolenia, o których mowa w ust. 1 i 2, z uwzględnieniem rodzaju wykonywanych prac podwodnych, miejsca i terminu ich prowadzenia, a także sposobu ich oznakowania.".</w:t>
      </w:r>
    </w:p>
    <w:p w14:paraId="6DFECF98" w14:textId="77777777" w:rsidR="00445FB1" w:rsidRPr="00373DC0" w:rsidRDefault="00445FB1" w:rsidP="00373DC0">
      <w:pPr>
        <w:pStyle w:val="Tekstpodstawowy4"/>
        <w:shd w:val="clear" w:color="auto" w:fill="auto"/>
        <w:spacing w:line="240" w:lineRule="auto"/>
        <w:ind w:right="60" w:firstLine="0"/>
        <w:jc w:val="both"/>
        <w:rPr>
          <w:rStyle w:val="BodytextBold"/>
          <w:sz w:val="24"/>
          <w:szCs w:val="24"/>
        </w:rPr>
      </w:pPr>
    </w:p>
    <w:p w14:paraId="636EF074" w14:textId="3EF38F35" w:rsidR="00754416" w:rsidRPr="00373DC0" w:rsidRDefault="003147F4" w:rsidP="00373DC0">
      <w:pPr>
        <w:pStyle w:val="Tekstpodstawowy4"/>
        <w:shd w:val="clear" w:color="auto" w:fill="auto"/>
        <w:spacing w:line="240" w:lineRule="auto"/>
        <w:ind w:right="60" w:firstLine="0"/>
        <w:jc w:val="both"/>
        <w:rPr>
          <w:sz w:val="24"/>
          <w:szCs w:val="24"/>
        </w:rPr>
      </w:pPr>
      <w:r w:rsidRPr="00373DC0">
        <w:rPr>
          <w:rStyle w:val="BodytextBold"/>
          <w:sz w:val="24"/>
          <w:szCs w:val="24"/>
        </w:rPr>
        <w:t>Art. 16</w:t>
      </w:r>
      <w:r w:rsidR="00754416" w:rsidRPr="00373DC0">
        <w:rPr>
          <w:rStyle w:val="BodytextBold"/>
          <w:sz w:val="24"/>
          <w:szCs w:val="24"/>
        </w:rPr>
        <w:t>.</w:t>
      </w:r>
      <w:r w:rsidR="00754416" w:rsidRPr="00373DC0">
        <w:rPr>
          <w:sz w:val="24"/>
          <w:szCs w:val="24"/>
        </w:rPr>
        <w:t xml:space="preserve"> W ustawie z dnia 18 grudnia 2003 r. o ochronie roślin (Dz. U. z 2016 r. poz. 17</w:t>
      </w:r>
      <w:r w:rsidR="00445FB1" w:rsidRPr="00373DC0">
        <w:rPr>
          <w:sz w:val="24"/>
          <w:szCs w:val="24"/>
        </w:rPr>
        <w:t xml:space="preserve"> i 50</w:t>
      </w:r>
      <w:r w:rsidR="00754416" w:rsidRPr="00373DC0">
        <w:rPr>
          <w:sz w:val="24"/>
          <w:szCs w:val="24"/>
        </w:rPr>
        <w:t>) w art. 21 w ust. 2 po wyrazach „ministrem właściwym do spraw finansów publicznych" dodaje się przecinek i wyrazy „ministrem właściwym do spraw żeglugi śródlądowej".</w:t>
      </w:r>
    </w:p>
    <w:p w14:paraId="320B8442" w14:textId="77777777" w:rsidR="00445FB1" w:rsidRPr="00373DC0" w:rsidRDefault="00445FB1" w:rsidP="00373DC0">
      <w:pPr>
        <w:pStyle w:val="Tekstpodstawowy4"/>
        <w:shd w:val="clear" w:color="auto" w:fill="auto"/>
        <w:spacing w:line="240" w:lineRule="auto"/>
        <w:ind w:right="60" w:firstLine="0"/>
        <w:jc w:val="both"/>
        <w:rPr>
          <w:rStyle w:val="BodytextBold"/>
          <w:sz w:val="24"/>
          <w:szCs w:val="24"/>
        </w:rPr>
      </w:pPr>
    </w:p>
    <w:p w14:paraId="17D548C2" w14:textId="533FFDA6" w:rsidR="0081324B" w:rsidRDefault="003147F4" w:rsidP="00373DC0">
      <w:pPr>
        <w:pStyle w:val="Tekstpodstawowy4"/>
        <w:shd w:val="clear" w:color="auto" w:fill="auto"/>
        <w:spacing w:line="240" w:lineRule="auto"/>
        <w:ind w:right="60" w:firstLine="0"/>
        <w:jc w:val="both"/>
        <w:rPr>
          <w:sz w:val="24"/>
          <w:szCs w:val="24"/>
        </w:rPr>
      </w:pPr>
      <w:r w:rsidRPr="00373DC0">
        <w:rPr>
          <w:rStyle w:val="BodytextBold"/>
          <w:sz w:val="24"/>
          <w:szCs w:val="24"/>
        </w:rPr>
        <w:t>Art. 17</w:t>
      </w:r>
      <w:r w:rsidR="00754416" w:rsidRPr="00373DC0">
        <w:rPr>
          <w:rStyle w:val="BodytextBold"/>
          <w:sz w:val="24"/>
          <w:szCs w:val="24"/>
        </w:rPr>
        <w:t>.</w:t>
      </w:r>
      <w:r w:rsidR="00754416" w:rsidRPr="00373DC0">
        <w:rPr>
          <w:sz w:val="24"/>
          <w:szCs w:val="24"/>
        </w:rPr>
        <w:t xml:space="preserve"> W ustawie z dnia 16 lipca 2004 r. - Prawo telekomunikacyjne (Dz. U. z 2014 r. poz. 243, z późn. zm.</w:t>
      </w:r>
      <w:r w:rsidR="00754416" w:rsidRPr="00373DC0">
        <w:rPr>
          <w:sz w:val="24"/>
          <w:szCs w:val="24"/>
          <w:vertAlign w:val="superscript"/>
        </w:rPr>
        <w:footnoteReference w:id="3"/>
      </w:r>
      <w:r w:rsidR="002B1679">
        <w:rPr>
          <w:sz w:val="24"/>
          <w:szCs w:val="24"/>
        </w:rPr>
        <w:t>)</w:t>
      </w:r>
      <w:r w:rsidR="00754416" w:rsidRPr="00373DC0">
        <w:rPr>
          <w:sz w:val="24"/>
          <w:szCs w:val="24"/>
        </w:rPr>
        <w:t xml:space="preserve"> w art. 150</w:t>
      </w:r>
      <w:r w:rsidR="0081324B">
        <w:rPr>
          <w:sz w:val="24"/>
          <w:szCs w:val="24"/>
        </w:rPr>
        <w:t>:</w:t>
      </w:r>
    </w:p>
    <w:p w14:paraId="7EDDA3F3" w14:textId="58F2B3DA" w:rsidR="00754416" w:rsidRDefault="0081324B" w:rsidP="0081324B">
      <w:pPr>
        <w:pStyle w:val="Tekstpodstawowy4"/>
        <w:shd w:val="clear" w:color="auto" w:fill="auto"/>
        <w:spacing w:line="240" w:lineRule="auto"/>
        <w:ind w:left="708" w:right="60" w:firstLine="0"/>
        <w:jc w:val="both"/>
        <w:rPr>
          <w:sz w:val="24"/>
          <w:szCs w:val="24"/>
        </w:rPr>
      </w:pPr>
      <w:r>
        <w:rPr>
          <w:sz w:val="24"/>
          <w:szCs w:val="24"/>
        </w:rPr>
        <w:t xml:space="preserve">1) </w:t>
      </w:r>
      <w:r w:rsidR="002B1679">
        <w:rPr>
          <w:sz w:val="24"/>
          <w:szCs w:val="24"/>
        </w:rPr>
        <w:t xml:space="preserve">użyte </w:t>
      </w:r>
      <w:r>
        <w:rPr>
          <w:sz w:val="24"/>
          <w:szCs w:val="24"/>
        </w:rPr>
        <w:t xml:space="preserve">w ust. 2 w pkt 2 </w:t>
      </w:r>
      <w:r w:rsidR="00754416" w:rsidRPr="00373DC0">
        <w:rPr>
          <w:sz w:val="24"/>
          <w:szCs w:val="24"/>
        </w:rPr>
        <w:t>we wprowadzeniu do wyliczenia, w różnych przypadkach, wyrazy „minister właściwy do spraw transportu" zastępuje się użytymi w odpowiednich przypadkach wyrazami „minister właściwy do spraw żeglugi śródlądowej"</w:t>
      </w:r>
      <w:r>
        <w:rPr>
          <w:sz w:val="24"/>
          <w:szCs w:val="24"/>
        </w:rPr>
        <w:t>;</w:t>
      </w:r>
    </w:p>
    <w:p w14:paraId="122A2E55" w14:textId="4DF037A2" w:rsidR="0081324B" w:rsidRDefault="0081324B" w:rsidP="0081324B">
      <w:pPr>
        <w:pStyle w:val="Tekstpodstawowy4"/>
        <w:shd w:val="clear" w:color="auto" w:fill="auto"/>
        <w:spacing w:line="240" w:lineRule="auto"/>
        <w:ind w:left="708" w:right="60" w:firstLine="0"/>
        <w:jc w:val="both"/>
        <w:rPr>
          <w:sz w:val="24"/>
          <w:szCs w:val="24"/>
        </w:rPr>
      </w:pPr>
      <w:r>
        <w:rPr>
          <w:sz w:val="24"/>
          <w:szCs w:val="24"/>
        </w:rPr>
        <w:t>2) w ust. 4 wprowadzenie do wyliczenia otrzymuje brzmienie:</w:t>
      </w:r>
    </w:p>
    <w:p w14:paraId="73D8598C" w14:textId="0138A195" w:rsidR="0081324B" w:rsidRPr="0081324B" w:rsidRDefault="0081324B" w:rsidP="0081324B">
      <w:pPr>
        <w:pStyle w:val="Tekstpodstawowy4"/>
        <w:shd w:val="clear" w:color="auto" w:fill="auto"/>
        <w:spacing w:line="240" w:lineRule="auto"/>
        <w:ind w:left="1413" w:right="60" w:firstLine="0"/>
        <w:jc w:val="both"/>
        <w:rPr>
          <w:sz w:val="24"/>
          <w:szCs w:val="24"/>
        </w:rPr>
      </w:pPr>
      <w:r>
        <w:rPr>
          <w:sz w:val="24"/>
          <w:szCs w:val="24"/>
        </w:rPr>
        <w:t xml:space="preserve">„4. Minister właściwy do spraw informatyzacji w porozumieniu z ministrem właściwym do spraw transportu, ministrem właściwym do spraw żeglugi </w:t>
      </w:r>
      <w:r>
        <w:rPr>
          <w:sz w:val="24"/>
          <w:szCs w:val="24"/>
        </w:rPr>
        <w:lastRenderedPageBreak/>
        <w:t>śródlądowej i ministrem właściwym do spraw gospodarki morskiej określi, w drodze rozporządzenia:”.</w:t>
      </w:r>
    </w:p>
    <w:p w14:paraId="4F8999C6" w14:textId="77777777" w:rsidR="003147F4" w:rsidRPr="00373DC0" w:rsidRDefault="003147F4" w:rsidP="00373DC0">
      <w:pPr>
        <w:spacing w:after="0" w:line="240" w:lineRule="auto"/>
        <w:jc w:val="both"/>
        <w:rPr>
          <w:rFonts w:ascii="Times New Roman" w:hAnsi="Times New Roman" w:cs="Times New Roman"/>
          <w:b/>
          <w:sz w:val="24"/>
          <w:szCs w:val="24"/>
        </w:rPr>
      </w:pPr>
    </w:p>
    <w:p w14:paraId="2D38F146" w14:textId="05759265" w:rsidR="00042A6A" w:rsidRPr="00373DC0" w:rsidRDefault="00042A6A" w:rsidP="00373DC0">
      <w:pPr>
        <w:spacing w:after="0" w:line="240" w:lineRule="auto"/>
        <w:jc w:val="both"/>
        <w:rPr>
          <w:rFonts w:ascii="Times New Roman" w:hAnsi="Times New Roman" w:cs="Times New Roman"/>
          <w:b/>
          <w:sz w:val="24"/>
          <w:szCs w:val="24"/>
        </w:rPr>
      </w:pPr>
      <w:r w:rsidRPr="00373DC0">
        <w:rPr>
          <w:rFonts w:ascii="Times New Roman" w:hAnsi="Times New Roman" w:cs="Times New Roman"/>
          <w:b/>
          <w:sz w:val="24"/>
          <w:szCs w:val="24"/>
        </w:rPr>
        <w:t>Art.</w:t>
      </w:r>
      <w:r w:rsidR="003147F4" w:rsidRPr="00373DC0">
        <w:rPr>
          <w:rFonts w:ascii="Times New Roman" w:hAnsi="Times New Roman" w:cs="Times New Roman"/>
          <w:b/>
          <w:sz w:val="24"/>
          <w:szCs w:val="24"/>
        </w:rPr>
        <w:t xml:space="preserve"> 18</w:t>
      </w:r>
      <w:r w:rsidRPr="00373DC0">
        <w:rPr>
          <w:rFonts w:ascii="Times New Roman" w:hAnsi="Times New Roman" w:cs="Times New Roman"/>
          <w:b/>
          <w:sz w:val="24"/>
          <w:szCs w:val="24"/>
        </w:rPr>
        <w:t>.</w:t>
      </w:r>
      <w:r w:rsidR="00754416" w:rsidRPr="00373DC0">
        <w:rPr>
          <w:rFonts w:ascii="Times New Roman" w:hAnsi="Times New Roman" w:cs="Times New Roman"/>
          <w:b/>
          <w:sz w:val="24"/>
          <w:szCs w:val="24"/>
        </w:rPr>
        <w:t xml:space="preserve"> </w:t>
      </w:r>
      <w:r w:rsidRPr="00373DC0">
        <w:rPr>
          <w:rFonts w:ascii="Times New Roman" w:eastAsia="Times New Roman" w:hAnsi="Times New Roman" w:cs="Times New Roman"/>
          <w:sz w:val="24"/>
          <w:szCs w:val="24"/>
          <w:lang w:eastAsia="pl-PL"/>
        </w:rPr>
        <w:t>W ustawie z dnia 6 grudnia 2006 r.</w:t>
      </w:r>
      <w:r w:rsidRPr="00373DC0">
        <w:rPr>
          <w:rFonts w:ascii="Times New Roman" w:eastAsia="Times New Roman" w:hAnsi="Times New Roman" w:cs="Times New Roman"/>
          <w:b/>
          <w:sz w:val="24"/>
          <w:szCs w:val="24"/>
          <w:lang w:eastAsia="pl-PL"/>
        </w:rPr>
        <w:t xml:space="preserve"> </w:t>
      </w:r>
      <w:r w:rsidRPr="00373DC0">
        <w:rPr>
          <w:rFonts w:ascii="Times New Roman" w:eastAsia="Times New Roman" w:hAnsi="Times New Roman" w:cs="Times New Roman"/>
          <w:sz w:val="24"/>
          <w:szCs w:val="24"/>
          <w:lang w:eastAsia="pl-PL"/>
        </w:rPr>
        <w:t>o zasadach prowadzenia polityki rozwoju</w:t>
      </w:r>
      <w:r w:rsidRPr="00373DC0">
        <w:rPr>
          <w:rFonts w:ascii="Times New Roman" w:eastAsia="Times New Roman" w:hAnsi="Times New Roman" w:cs="Times New Roman"/>
          <w:bCs/>
          <w:sz w:val="24"/>
          <w:szCs w:val="24"/>
          <w:lang w:eastAsia="pl-PL"/>
        </w:rPr>
        <w:t xml:space="preserve"> </w:t>
      </w:r>
      <w:r w:rsidR="00E572F6" w:rsidRPr="00373DC0">
        <w:rPr>
          <w:rFonts w:ascii="Times New Roman" w:eastAsia="Times New Roman" w:hAnsi="Times New Roman" w:cs="Times New Roman"/>
          <w:bCs/>
          <w:sz w:val="24"/>
          <w:szCs w:val="24"/>
          <w:lang w:eastAsia="pl-PL"/>
        </w:rPr>
        <w:t xml:space="preserve">(Dz. U. z 2016 r. </w:t>
      </w:r>
      <w:r w:rsidRPr="00373DC0">
        <w:rPr>
          <w:rFonts w:ascii="Times New Roman" w:eastAsia="Times New Roman" w:hAnsi="Times New Roman" w:cs="Times New Roman"/>
          <w:bCs/>
          <w:sz w:val="24"/>
          <w:szCs w:val="24"/>
          <w:lang w:eastAsia="pl-PL"/>
        </w:rPr>
        <w:t>poz.</w:t>
      </w:r>
      <w:r w:rsidR="00E572F6" w:rsidRPr="00373DC0">
        <w:rPr>
          <w:rFonts w:ascii="Times New Roman" w:eastAsia="Times New Roman" w:hAnsi="Times New Roman" w:cs="Times New Roman"/>
          <w:bCs/>
          <w:sz w:val="24"/>
          <w:szCs w:val="24"/>
          <w:lang w:eastAsia="pl-PL"/>
        </w:rPr>
        <w:t>383</w:t>
      </w:r>
      <w:r w:rsidRPr="00373DC0">
        <w:rPr>
          <w:rFonts w:ascii="Times New Roman" w:eastAsia="Times New Roman" w:hAnsi="Times New Roman" w:cs="Times New Roman"/>
          <w:bCs/>
          <w:sz w:val="24"/>
          <w:szCs w:val="24"/>
          <w:lang w:eastAsia="pl-PL"/>
        </w:rPr>
        <w:t>)</w:t>
      </w:r>
      <w:r w:rsidR="00E572F6" w:rsidRPr="00373DC0">
        <w:rPr>
          <w:rFonts w:ascii="Times New Roman" w:eastAsia="Times New Roman" w:hAnsi="Times New Roman" w:cs="Times New Roman"/>
          <w:sz w:val="24"/>
          <w:szCs w:val="24"/>
          <w:lang w:eastAsia="pl-PL"/>
        </w:rPr>
        <w:t xml:space="preserve"> w art. </w:t>
      </w:r>
      <w:r w:rsidRPr="00373DC0">
        <w:rPr>
          <w:rFonts w:ascii="Times New Roman" w:eastAsia="Times New Roman" w:hAnsi="Times New Roman" w:cs="Times New Roman"/>
          <w:sz w:val="24"/>
          <w:szCs w:val="24"/>
          <w:lang w:eastAsia="pl-PL"/>
        </w:rPr>
        <w:t xml:space="preserve">14l ust. 4 otrzymuje brzmienie: </w:t>
      </w:r>
    </w:p>
    <w:p w14:paraId="7C8CE70A" w14:textId="77777777" w:rsidR="00042A6A" w:rsidRPr="00373DC0" w:rsidRDefault="00042A6A"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„4. Zastępcami przewodniczącego Komitetu do spraw Umowy Partnerstwa są:</w:t>
      </w:r>
    </w:p>
    <w:p w14:paraId="448857F4" w14:textId="77777777" w:rsidR="00042A6A" w:rsidRPr="00373DC0" w:rsidRDefault="00042A6A" w:rsidP="00373DC0">
      <w:pPr>
        <w:widowControl w:val="0"/>
        <w:numPr>
          <w:ilvl w:val="0"/>
          <w:numId w:val="8"/>
        </w:numPr>
        <w:autoSpaceDE w:val="0"/>
        <w:autoSpaceDN w:val="0"/>
        <w:adjustRightInd w:val="0"/>
        <w:spacing w:after="0" w:line="240" w:lineRule="auto"/>
        <w:ind w:left="360" w:firstLine="66"/>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przedstawiciel wyznaczony przez ministra właściwego do spraw rozwoju wsi;</w:t>
      </w:r>
    </w:p>
    <w:p w14:paraId="3DA30614" w14:textId="77777777" w:rsidR="00042A6A" w:rsidRPr="00373DC0" w:rsidRDefault="00042A6A" w:rsidP="00373DC0">
      <w:pPr>
        <w:widowControl w:val="0"/>
        <w:numPr>
          <w:ilvl w:val="0"/>
          <w:numId w:val="8"/>
        </w:numPr>
        <w:autoSpaceDE w:val="0"/>
        <w:autoSpaceDN w:val="0"/>
        <w:adjustRightInd w:val="0"/>
        <w:spacing w:after="0" w:line="240" w:lineRule="auto"/>
        <w:ind w:left="360" w:firstLine="66"/>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przedstawiciel wyznaczony przez ministra właściwego do spraw rybołówstwa;</w:t>
      </w:r>
    </w:p>
    <w:p w14:paraId="322D1052" w14:textId="77777777" w:rsidR="00042A6A" w:rsidRPr="00373DC0" w:rsidRDefault="00042A6A" w:rsidP="00373DC0">
      <w:pPr>
        <w:widowControl w:val="0"/>
        <w:numPr>
          <w:ilvl w:val="0"/>
          <w:numId w:val="8"/>
        </w:numPr>
        <w:autoSpaceDE w:val="0"/>
        <w:autoSpaceDN w:val="0"/>
        <w:adjustRightInd w:val="0"/>
        <w:spacing w:after="0" w:line="240" w:lineRule="auto"/>
        <w:ind w:left="360" w:firstLine="66"/>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przedstawiciel wyznaczony przez ministra właściwego do spraw gospodarki.”.</w:t>
      </w:r>
    </w:p>
    <w:p w14:paraId="05D7F894" w14:textId="77777777" w:rsidR="005744A0" w:rsidRPr="00373DC0" w:rsidRDefault="005744A0" w:rsidP="00373DC0">
      <w:pPr>
        <w:pStyle w:val="Tekstpodstawowy4"/>
        <w:shd w:val="clear" w:color="auto" w:fill="auto"/>
        <w:spacing w:line="240" w:lineRule="auto"/>
        <w:ind w:right="60" w:firstLine="0"/>
        <w:jc w:val="both"/>
        <w:rPr>
          <w:rStyle w:val="BodytextBold"/>
          <w:sz w:val="24"/>
          <w:szCs w:val="24"/>
        </w:rPr>
      </w:pPr>
    </w:p>
    <w:p w14:paraId="4967F0A0" w14:textId="6F26613D" w:rsidR="00754416" w:rsidRPr="00373DC0" w:rsidRDefault="003147F4" w:rsidP="00373DC0">
      <w:pPr>
        <w:pStyle w:val="Tekstpodstawowy4"/>
        <w:shd w:val="clear" w:color="auto" w:fill="auto"/>
        <w:spacing w:line="240" w:lineRule="auto"/>
        <w:ind w:right="60" w:firstLine="0"/>
        <w:jc w:val="both"/>
        <w:rPr>
          <w:sz w:val="24"/>
          <w:szCs w:val="24"/>
        </w:rPr>
      </w:pPr>
      <w:r w:rsidRPr="00373DC0">
        <w:rPr>
          <w:rStyle w:val="BodytextBold"/>
          <w:sz w:val="24"/>
          <w:szCs w:val="24"/>
        </w:rPr>
        <w:t>Art. 19</w:t>
      </w:r>
      <w:r w:rsidR="00754416" w:rsidRPr="00373DC0">
        <w:rPr>
          <w:rStyle w:val="BodytextBold"/>
          <w:sz w:val="24"/>
          <w:szCs w:val="24"/>
        </w:rPr>
        <w:t>.</w:t>
      </w:r>
      <w:r w:rsidR="00754416" w:rsidRPr="00373DC0">
        <w:rPr>
          <w:sz w:val="24"/>
          <w:szCs w:val="24"/>
        </w:rPr>
        <w:t xml:space="preserve"> W ustawie z dnia 26 kwietnia 2007 r. o zarządzaniu kryzysowym (Dz. U. z 2013 r. poz. 1166, z 2015 r. poz. 1485 oraz z 2016 r. poz. 266) w art. 8 w ust. 3 w pkt 1 w lit. u średnik zastępuje się przecinkiem i dodaje się lit. v w brzmieniu: ,,v) żegluga śródlądowa;".</w:t>
      </w:r>
    </w:p>
    <w:p w14:paraId="33870012" w14:textId="77777777" w:rsidR="00754416" w:rsidRPr="00373DC0" w:rsidRDefault="00754416" w:rsidP="00373DC0">
      <w:pPr>
        <w:spacing w:after="0" w:line="240" w:lineRule="auto"/>
        <w:jc w:val="both"/>
        <w:rPr>
          <w:rFonts w:ascii="Times New Roman" w:hAnsi="Times New Roman" w:cs="Times New Roman"/>
          <w:b/>
          <w:sz w:val="24"/>
          <w:szCs w:val="24"/>
        </w:rPr>
      </w:pPr>
    </w:p>
    <w:p w14:paraId="5D1A7320" w14:textId="0C6F57EB" w:rsidR="00042A6A" w:rsidRPr="00373DC0" w:rsidRDefault="00042A6A" w:rsidP="00373DC0">
      <w:pPr>
        <w:spacing w:after="0" w:line="240" w:lineRule="auto"/>
        <w:jc w:val="both"/>
        <w:rPr>
          <w:rFonts w:ascii="Times New Roman" w:hAnsi="Times New Roman" w:cs="Times New Roman"/>
          <w:b/>
          <w:sz w:val="24"/>
          <w:szCs w:val="24"/>
        </w:rPr>
      </w:pPr>
      <w:r w:rsidRPr="00373DC0">
        <w:rPr>
          <w:rFonts w:ascii="Times New Roman" w:hAnsi="Times New Roman" w:cs="Times New Roman"/>
          <w:b/>
          <w:sz w:val="24"/>
          <w:szCs w:val="24"/>
        </w:rPr>
        <w:t>Art.</w:t>
      </w:r>
      <w:r w:rsidR="003147F4" w:rsidRPr="00373DC0">
        <w:rPr>
          <w:rFonts w:ascii="Times New Roman" w:hAnsi="Times New Roman" w:cs="Times New Roman"/>
          <w:b/>
          <w:sz w:val="24"/>
          <w:szCs w:val="24"/>
        </w:rPr>
        <w:t xml:space="preserve"> 20</w:t>
      </w:r>
      <w:r w:rsidRPr="00373DC0">
        <w:rPr>
          <w:rFonts w:ascii="Times New Roman" w:hAnsi="Times New Roman" w:cs="Times New Roman"/>
          <w:b/>
          <w:sz w:val="24"/>
          <w:szCs w:val="24"/>
        </w:rPr>
        <w:t>.</w:t>
      </w:r>
      <w:r w:rsidR="00754416" w:rsidRPr="00373DC0">
        <w:rPr>
          <w:rFonts w:ascii="Times New Roman" w:hAnsi="Times New Roman" w:cs="Times New Roman"/>
          <w:b/>
          <w:sz w:val="24"/>
          <w:szCs w:val="24"/>
        </w:rPr>
        <w:t xml:space="preserve"> </w:t>
      </w:r>
      <w:r w:rsidRPr="00373DC0">
        <w:rPr>
          <w:rFonts w:ascii="Times New Roman" w:eastAsia="Times New Roman" w:hAnsi="Times New Roman" w:cs="Times New Roman"/>
          <w:sz w:val="24"/>
          <w:szCs w:val="24"/>
          <w:lang w:eastAsia="pl-PL"/>
        </w:rPr>
        <w:t>W ustawie z dnia 9 maja 2008 r. o Agencji Restrukturyzacji i Modernizacji Rolnictwa (Dz. U. z 2014 r. poz. 1418, z 2015 r. poz. 308 i 349 oraz z 2016 r. poz. 50) wprowadza się następujące zmiany:</w:t>
      </w:r>
    </w:p>
    <w:p w14:paraId="5ABF827E" w14:textId="77777777" w:rsidR="00042A6A" w:rsidRPr="00373DC0" w:rsidRDefault="00042A6A"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7FFDFCE0" w14:textId="77777777" w:rsidR="00042A6A" w:rsidRPr="00373DC0" w:rsidRDefault="00042A6A" w:rsidP="00373DC0">
      <w:pPr>
        <w:widowControl w:val="0"/>
        <w:numPr>
          <w:ilvl w:val="0"/>
          <w:numId w:val="9"/>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3 po ust. 1 dodaje się ust. 1a w brzmieniu:</w:t>
      </w:r>
    </w:p>
    <w:p w14:paraId="4DDB2D29" w14:textId="77777777" w:rsidR="00042A6A" w:rsidRPr="00373DC0" w:rsidRDefault="00042A6A"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ab/>
        <w:t xml:space="preserve">„1a. Nadzór nad działalnością Agencji w zakresie objętym działem administracji </w:t>
      </w:r>
      <w:r w:rsidRPr="00373DC0">
        <w:rPr>
          <w:rFonts w:ascii="Times New Roman" w:eastAsia="Times New Roman" w:hAnsi="Times New Roman" w:cs="Times New Roman"/>
          <w:sz w:val="24"/>
          <w:szCs w:val="24"/>
          <w:lang w:eastAsia="pl-PL"/>
        </w:rPr>
        <w:tab/>
        <w:t>rządowej – rybołówstwo sprawuje minister właściwy do spraw rybołówstwa.”;</w:t>
      </w:r>
    </w:p>
    <w:p w14:paraId="6C606D9C" w14:textId="77777777" w:rsidR="00042A6A" w:rsidRPr="00373DC0" w:rsidRDefault="00042A6A"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1B9F0D39" w14:textId="4E6C4E96" w:rsidR="00042A6A" w:rsidRPr="00373DC0" w:rsidRDefault="00042A6A" w:rsidP="00373DC0">
      <w:pPr>
        <w:widowControl w:val="0"/>
        <w:numPr>
          <w:ilvl w:val="0"/>
          <w:numId w:val="9"/>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7 ust. 2 otrzymuje brzmienie:</w:t>
      </w:r>
    </w:p>
    <w:p w14:paraId="3FCB0EDC" w14:textId="77777777" w:rsidR="00042A6A" w:rsidRPr="00373DC0" w:rsidRDefault="00042A6A"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„2. Minister właściwy do spraw rozwoju wsi, w porozumieniu z ministrem właściwym do spraw rybołówstwa, w drodze rozporządzenia, nadaje Agencji statut, w którym określa jej organizację, w tym siedziby jej oddziałów regionalnych i biur powiatowych, uwzględniając zakres zadań realizowanych przez Agencję i potrzebę ich sprawnego wykonywania.”;</w:t>
      </w:r>
    </w:p>
    <w:p w14:paraId="6C05EEE0" w14:textId="77777777" w:rsidR="00360D90" w:rsidRPr="00373DC0" w:rsidRDefault="00360D90"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p>
    <w:p w14:paraId="3AAA093A" w14:textId="77777777" w:rsidR="00042A6A" w:rsidRPr="00373DC0" w:rsidRDefault="00042A6A" w:rsidP="00373DC0">
      <w:pPr>
        <w:widowControl w:val="0"/>
        <w:numPr>
          <w:ilvl w:val="0"/>
          <w:numId w:val="9"/>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8:</w:t>
      </w:r>
    </w:p>
    <w:p w14:paraId="2830C7AB" w14:textId="77777777" w:rsidR="00387EB1" w:rsidRPr="00373DC0" w:rsidRDefault="00387EB1" w:rsidP="00373DC0">
      <w:pPr>
        <w:widowControl w:val="0"/>
        <w:numPr>
          <w:ilvl w:val="1"/>
          <w:numId w:val="9"/>
        </w:numPr>
        <w:tabs>
          <w:tab w:val="num" w:pos="900"/>
        </w:tabs>
        <w:autoSpaceDE w:val="0"/>
        <w:autoSpaceDN w:val="0"/>
        <w:adjustRightInd w:val="0"/>
        <w:spacing w:after="0" w:line="240" w:lineRule="auto"/>
        <w:ind w:hanging="900"/>
        <w:contextualSpacing/>
        <w:jc w:val="both"/>
        <w:rPr>
          <w:rFonts w:ascii="Times New Roman" w:eastAsia="Times New Roman" w:hAnsi="Times New Roman" w:cs="Times New Roman"/>
          <w:sz w:val="24"/>
          <w:szCs w:val="24"/>
          <w:lang w:eastAsia="pl-PL"/>
        </w:rPr>
      </w:pPr>
      <w:r w:rsidRPr="00373DC0">
        <w:rPr>
          <w:rFonts w:ascii="Times New Roman" w:hAnsi="Times New Roman" w:cs="Times New Roman"/>
          <w:sz w:val="24"/>
          <w:szCs w:val="24"/>
        </w:rPr>
        <w:t>w ust. 1 zdanie pierwsze otrzymuje brzmienie:</w:t>
      </w:r>
    </w:p>
    <w:p w14:paraId="7268BD8A" w14:textId="77777777" w:rsidR="00387EB1" w:rsidRPr="00373DC0" w:rsidRDefault="00387EB1" w:rsidP="00373DC0">
      <w:pPr>
        <w:pStyle w:val="Tekstpodstawowy4"/>
        <w:shd w:val="clear" w:color="auto" w:fill="auto"/>
        <w:spacing w:line="240" w:lineRule="auto"/>
        <w:ind w:left="560" w:right="280" w:firstLine="0"/>
        <w:jc w:val="both"/>
        <w:rPr>
          <w:sz w:val="24"/>
          <w:szCs w:val="24"/>
        </w:rPr>
      </w:pPr>
      <w:r w:rsidRPr="00373DC0">
        <w:rPr>
          <w:sz w:val="24"/>
          <w:szCs w:val="24"/>
        </w:rPr>
        <w:t>„Organem Agencji jest Prezes powoływany przez Prezesa Rady Ministrów na wspólny wniosek ministra właściwego do spraw rozwoju wsi, ministra właściwego do spraw finansów publicznych i ministra właściwego do spraw rybołówstwa.",</w:t>
      </w:r>
    </w:p>
    <w:p w14:paraId="373C4FD8" w14:textId="77777777" w:rsidR="00387EB1" w:rsidRPr="00373DC0" w:rsidRDefault="00387EB1"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417EAC59" w14:textId="4CFBB754" w:rsidR="00042A6A" w:rsidRPr="00373DC0" w:rsidRDefault="00042A6A" w:rsidP="00373DC0">
      <w:pPr>
        <w:widowControl w:val="0"/>
        <w:numPr>
          <w:ilvl w:val="1"/>
          <w:numId w:val="9"/>
        </w:numPr>
        <w:tabs>
          <w:tab w:val="num" w:pos="900"/>
        </w:tabs>
        <w:autoSpaceDE w:val="0"/>
        <w:autoSpaceDN w:val="0"/>
        <w:adjustRightInd w:val="0"/>
        <w:spacing w:after="0" w:line="240" w:lineRule="auto"/>
        <w:ind w:hanging="90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ust. 3 otrzymuje brzmienie:</w:t>
      </w:r>
    </w:p>
    <w:p w14:paraId="33A6A31B" w14:textId="77777777" w:rsidR="00042A6A" w:rsidRPr="00373DC0" w:rsidRDefault="00042A6A"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„3. Minister właściwy do spraw rozwoju wsi powołuje zastępców Prezesa Agencji na wniosek Prezesa Agencji, z zastrzeżeniem, że jednego zastępcę Prezesa Agencji powołuje się na wniosek ministra właściwego do spraw rybołówstwa. Minister właściwy do spraw rozwoju wsi odwoł</w:t>
      </w:r>
      <w:r w:rsidR="00D95271" w:rsidRPr="00373DC0">
        <w:rPr>
          <w:rFonts w:ascii="Times New Roman" w:eastAsia="Times New Roman" w:hAnsi="Times New Roman" w:cs="Times New Roman"/>
          <w:sz w:val="24"/>
          <w:szCs w:val="24"/>
          <w:lang w:eastAsia="pl-PL"/>
        </w:rPr>
        <w:t>uje zastępców Prezesa Agencji.”,</w:t>
      </w:r>
    </w:p>
    <w:p w14:paraId="1ACC154F" w14:textId="77777777" w:rsidR="00D95271" w:rsidRPr="00373DC0" w:rsidRDefault="00D95271"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pl" w:eastAsia="pl-PL"/>
        </w:rPr>
      </w:pPr>
    </w:p>
    <w:p w14:paraId="225A2AA7" w14:textId="77777777" w:rsidR="00042A6A" w:rsidRPr="00373DC0" w:rsidRDefault="00D95271" w:rsidP="00373DC0">
      <w:pPr>
        <w:widowControl w:val="0"/>
        <w:autoSpaceDE w:val="0"/>
        <w:autoSpaceDN w:val="0"/>
        <w:adjustRightInd w:val="0"/>
        <w:spacing w:after="0" w:line="240" w:lineRule="auto"/>
        <w:ind w:left="54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c</w:t>
      </w:r>
      <w:r w:rsidR="00042A6A" w:rsidRPr="00373DC0">
        <w:rPr>
          <w:rFonts w:ascii="Times New Roman" w:eastAsia="Times New Roman" w:hAnsi="Times New Roman" w:cs="Times New Roman"/>
          <w:sz w:val="24"/>
          <w:szCs w:val="24"/>
          <w:lang w:eastAsia="pl-PL"/>
        </w:rPr>
        <w:t xml:space="preserve">)   ust. 16 otrzymuje brzmienie: </w:t>
      </w:r>
    </w:p>
    <w:p w14:paraId="78230FEC" w14:textId="77777777" w:rsidR="00042A6A" w:rsidRPr="00373DC0" w:rsidRDefault="00042A6A"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„16. Prezes Agencji składa Prezesowi Rady Ministrów, ministrowi właściwemu do spraw rozwoju wsi, ministrowi właściwemu do spraw finansów publicznych oraz ministrowi właściwemu do spraw rybołówstwa roczne sprawozdanie z działalności Agencj</w:t>
      </w:r>
      <w:r w:rsidR="00D95271" w:rsidRPr="00373DC0">
        <w:rPr>
          <w:rFonts w:ascii="Times New Roman" w:eastAsia="Times New Roman" w:hAnsi="Times New Roman" w:cs="Times New Roman"/>
          <w:sz w:val="24"/>
          <w:szCs w:val="24"/>
          <w:lang w:eastAsia="pl-PL"/>
        </w:rPr>
        <w:t>i do dnia 15 maja każdego roku.”;</w:t>
      </w:r>
    </w:p>
    <w:p w14:paraId="7426C6F8" w14:textId="77777777" w:rsidR="00445FB1" w:rsidRPr="00373DC0" w:rsidRDefault="00445FB1" w:rsidP="00373DC0">
      <w:pPr>
        <w:pStyle w:val="Tekstpodstawowy4"/>
        <w:shd w:val="clear" w:color="auto" w:fill="auto"/>
        <w:tabs>
          <w:tab w:val="left" w:pos="575"/>
        </w:tabs>
        <w:spacing w:line="240" w:lineRule="auto"/>
        <w:ind w:firstLine="0"/>
        <w:jc w:val="both"/>
        <w:rPr>
          <w:sz w:val="24"/>
          <w:szCs w:val="24"/>
          <w:lang w:eastAsia="pl-PL"/>
        </w:rPr>
      </w:pPr>
    </w:p>
    <w:p w14:paraId="0EAC0A36" w14:textId="77777777" w:rsidR="00D95271" w:rsidRPr="00373DC0" w:rsidRDefault="00D95271" w:rsidP="00373DC0">
      <w:pPr>
        <w:pStyle w:val="Tekstpodstawowy4"/>
        <w:shd w:val="clear" w:color="auto" w:fill="auto"/>
        <w:tabs>
          <w:tab w:val="left" w:pos="575"/>
        </w:tabs>
        <w:spacing w:line="240" w:lineRule="auto"/>
        <w:ind w:firstLine="0"/>
        <w:jc w:val="both"/>
        <w:rPr>
          <w:sz w:val="24"/>
          <w:szCs w:val="24"/>
          <w:lang w:val="pl" w:eastAsia="pl-PL"/>
        </w:rPr>
      </w:pPr>
      <w:r w:rsidRPr="00373DC0">
        <w:rPr>
          <w:sz w:val="24"/>
          <w:szCs w:val="24"/>
          <w:lang w:eastAsia="pl-PL"/>
        </w:rPr>
        <w:t>4)</w:t>
      </w:r>
      <w:r w:rsidRPr="00373DC0">
        <w:rPr>
          <w:sz w:val="24"/>
          <w:szCs w:val="24"/>
          <w:lang w:val="pl" w:eastAsia="pl-PL"/>
        </w:rPr>
        <w:t xml:space="preserve"> w art. 21:</w:t>
      </w:r>
    </w:p>
    <w:p w14:paraId="791085AB" w14:textId="77777777" w:rsidR="00D95271" w:rsidRPr="00373DC0" w:rsidRDefault="00D95271" w:rsidP="00373DC0">
      <w:pPr>
        <w:numPr>
          <w:ilvl w:val="3"/>
          <w:numId w:val="19"/>
        </w:numPr>
        <w:tabs>
          <w:tab w:val="left" w:pos="1032"/>
        </w:tabs>
        <w:spacing w:after="0" w:line="240" w:lineRule="auto"/>
        <w:ind w:left="1060" w:right="28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ust. 3 po wyrazach „z ministrem właściwym do spraw rozwoju wsi" dodaje się wyrazy „i ministrem właściwym do spraw rybołówstwa",</w:t>
      </w:r>
    </w:p>
    <w:p w14:paraId="09E4D8FA" w14:textId="77777777" w:rsidR="00D95271" w:rsidRPr="00373DC0" w:rsidRDefault="00D95271" w:rsidP="00373DC0">
      <w:pPr>
        <w:numPr>
          <w:ilvl w:val="3"/>
          <w:numId w:val="19"/>
        </w:numPr>
        <w:tabs>
          <w:tab w:val="left" w:pos="1035"/>
        </w:tabs>
        <w:spacing w:after="0" w:line="240" w:lineRule="auto"/>
        <w:ind w:left="106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lastRenderedPageBreak/>
        <w:t>w ust. 6 zdanie pierwsze otrzymuje brzmienie:</w:t>
      </w:r>
    </w:p>
    <w:p w14:paraId="2B649902" w14:textId="77777777" w:rsidR="00D95271" w:rsidRPr="00373DC0" w:rsidRDefault="00D95271" w:rsidP="00373DC0">
      <w:pPr>
        <w:spacing w:after="0" w:line="240" w:lineRule="auto"/>
        <w:ind w:left="993" w:right="280" w:firstLine="67"/>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„Zasady wynagradzania pracowników Agencji są określone w regulaminie wynagradzania, ustalonym przez Prezesa Agencji za zgodą ministra właściwego do spraw finansów publicznych, ministra właściwego do spraw rozwoju wsi i ministra właściwego do spraw rybołówstwa.",</w:t>
      </w:r>
    </w:p>
    <w:p w14:paraId="4D4E9F51" w14:textId="77777777" w:rsidR="00D95271" w:rsidRPr="00373DC0" w:rsidRDefault="00D95271" w:rsidP="00373DC0">
      <w:pPr>
        <w:numPr>
          <w:ilvl w:val="3"/>
          <w:numId w:val="19"/>
        </w:numPr>
        <w:tabs>
          <w:tab w:val="left" w:pos="1035"/>
        </w:tabs>
        <w:spacing w:after="0" w:line="240" w:lineRule="auto"/>
        <w:ind w:left="1060" w:right="28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ust. 9 po wyrazach „ministrem właściwym do spraw rozwoju wsi" dodaje się wyrazy „i ministrem właściwym do spraw rybołówstwa".</w:t>
      </w:r>
    </w:p>
    <w:p w14:paraId="6F34FCA1" w14:textId="77777777" w:rsidR="00147759" w:rsidRDefault="00147759" w:rsidP="00373DC0">
      <w:pPr>
        <w:spacing w:after="0" w:line="240" w:lineRule="auto"/>
        <w:jc w:val="both"/>
        <w:rPr>
          <w:rFonts w:ascii="Times New Roman" w:hAnsi="Times New Roman" w:cs="Times New Roman"/>
          <w:b/>
          <w:sz w:val="24"/>
          <w:szCs w:val="24"/>
        </w:rPr>
      </w:pPr>
    </w:p>
    <w:p w14:paraId="099CEDF2" w14:textId="0AAD72E1" w:rsidR="00042A6A" w:rsidRPr="00373DC0" w:rsidRDefault="00042A6A" w:rsidP="00373DC0">
      <w:pPr>
        <w:spacing w:after="0" w:line="240" w:lineRule="auto"/>
        <w:jc w:val="both"/>
        <w:rPr>
          <w:rFonts w:ascii="Times New Roman" w:hAnsi="Times New Roman" w:cs="Times New Roman"/>
          <w:b/>
          <w:sz w:val="24"/>
          <w:szCs w:val="24"/>
        </w:rPr>
      </w:pPr>
      <w:r w:rsidRPr="00373DC0">
        <w:rPr>
          <w:rFonts w:ascii="Times New Roman" w:hAnsi="Times New Roman" w:cs="Times New Roman"/>
          <w:b/>
          <w:sz w:val="24"/>
          <w:szCs w:val="24"/>
        </w:rPr>
        <w:t>Art.</w:t>
      </w:r>
      <w:r w:rsidR="003147F4" w:rsidRPr="00373DC0">
        <w:rPr>
          <w:rFonts w:ascii="Times New Roman" w:hAnsi="Times New Roman" w:cs="Times New Roman"/>
          <w:b/>
          <w:sz w:val="24"/>
          <w:szCs w:val="24"/>
        </w:rPr>
        <w:t xml:space="preserve"> 21</w:t>
      </w:r>
      <w:r w:rsidRPr="00373DC0">
        <w:rPr>
          <w:rFonts w:ascii="Times New Roman" w:hAnsi="Times New Roman" w:cs="Times New Roman"/>
          <w:b/>
          <w:sz w:val="24"/>
          <w:szCs w:val="24"/>
        </w:rPr>
        <w:t>.</w:t>
      </w:r>
      <w:r w:rsidR="00D95271" w:rsidRPr="00373DC0">
        <w:rPr>
          <w:rFonts w:ascii="Times New Roman" w:hAnsi="Times New Roman" w:cs="Times New Roman"/>
          <w:b/>
          <w:sz w:val="24"/>
          <w:szCs w:val="24"/>
        </w:rPr>
        <w:t xml:space="preserve"> </w:t>
      </w:r>
      <w:r w:rsidRPr="00373DC0">
        <w:rPr>
          <w:rFonts w:ascii="Times New Roman" w:eastAsia="Times New Roman" w:hAnsi="Times New Roman" w:cs="Times New Roman"/>
          <w:sz w:val="24"/>
          <w:szCs w:val="24"/>
          <w:lang w:eastAsia="pl-PL"/>
        </w:rPr>
        <w:t>W ustawie z dnia 30 kwietnia 2010 r.</w:t>
      </w:r>
      <w:r w:rsidRPr="00373DC0">
        <w:rPr>
          <w:rFonts w:ascii="Times New Roman" w:eastAsia="Times New Roman" w:hAnsi="Times New Roman" w:cs="Times New Roman"/>
          <w:b/>
          <w:sz w:val="24"/>
          <w:szCs w:val="24"/>
          <w:lang w:eastAsia="pl-PL"/>
        </w:rPr>
        <w:t xml:space="preserve"> </w:t>
      </w:r>
      <w:r w:rsidRPr="00373DC0">
        <w:rPr>
          <w:rFonts w:ascii="Times New Roman" w:eastAsia="Times New Roman" w:hAnsi="Times New Roman" w:cs="Times New Roman"/>
          <w:sz w:val="24"/>
          <w:szCs w:val="24"/>
          <w:lang w:eastAsia="pl-PL"/>
        </w:rPr>
        <w:t>o zasadach finansowania nauki</w:t>
      </w:r>
      <w:r w:rsidRPr="00373DC0">
        <w:rPr>
          <w:rFonts w:ascii="Times New Roman" w:eastAsia="Times New Roman" w:hAnsi="Times New Roman" w:cs="Times New Roman"/>
          <w:bCs/>
          <w:sz w:val="24"/>
          <w:szCs w:val="24"/>
          <w:lang w:eastAsia="pl-PL"/>
        </w:rPr>
        <w:t xml:space="preserve"> (Dz. U. z 2014 r.  poz. 1620 oraz z 2015 r. poz. 249 i 1268)</w:t>
      </w:r>
      <w:r w:rsidRPr="00373DC0">
        <w:rPr>
          <w:rFonts w:ascii="Times New Roman" w:eastAsia="Times New Roman" w:hAnsi="Times New Roman" w:cs="Times New Roman"/>
          <w:sz w:val="24"/>
          <w:szCs w:val="24"/>
          <w:lang w:eastAsia="pl-PL"/>
        </w:rPr>
        <w:t xml:space="preserve"> wprowadza się następujące zmiany: </w:t>
      </w:r>
    </w:p>
    <w:p w14:paraId="74B4873C" w14:textId="77777777" w:rsidR="00042A6A" w:rsidRPr="00373DC0" w:rsidRDefault="00042A6A" w:rsidP="00373DC0">
      <w:pPr>
        <w:widowControl w:val="0"/>
        <w:numPr>
          <w:ilvl w:val="0"/>
          <w:numId w:val="10"/>
        </w:numPr>
        <w:autoSpaceDE w:val="0"/>
        <w:autoSpaceDN w:val="0"/>
        <w:adjustRightInd w:val="0"/>
        <w:spacing w:after="0" w:line="240" w:lineRule="auto"/>
        <w:ind w:left="993"/>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5 po punkcie 2 dodaje się punkt 2a w brzmieniu:</w:t>
      </w:r>
    </w:p>
    <w:p w14:paraId="4CB4F2AC" w14:textId="77777777" w:rsidR="00042A6A" w:rsidRPr="00373DC0" w:rsidRDefault="00042A6A" w:rsidP="00373DC0">
      <w:pPr>
        <w:widowControl w:val="0"/>
        <w:autoSpaceDE w:val="0"/>
        <w:autoSpaceDN w:val="0"/>
        <w:adjustRightInd w:val="0"/>
        <w:spacing w:after="0" w:line="240" w:lineRule="auto"/>
        <w:ind w:left="993"/>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„2a) badania naukowe lub prace rozwojowe na rzecz gospodarki morskiej, żeglugi śródlądowej oraz rybołówstwa prowadzone w ramach strategicznych programów badań naukowych i prac rozwojowych oraz innych zadań, o których mowa w pkt 1;”;</w:t>
      </w:r>
    </w:p>
    <w:p w14:paraId="54CE7D49" w14:textId="77777777" w:rsidR="00042A6A" w:rsidRPr="00373DC0" w:rsidRDefault="00042A6A" w:rsidP="00373DC0">
      <w:pPr>
        <w:widowControl w:val="0"/>
        <w:autoSpaceDE w:val="0"/>
        <w:autoSpaceDN w:val="0"/>
        <w:adjustRightInd w:val="0"/>
        <w:spacing w:after="0" w:line="240" w:lineRule="auto"/>
        <w:ind w:left="993"/>
        <w:contextualSpacing/>
        <w:jc w:val="both"/>
        <w:rPr>
          <w:rFonts w:ascii="Times New Roman" w:eastAsia="Times New Roman" w:hAnsi="Times New Roman" w:cs="Times New Roman"/>
          <w:sz w:val="24"/>
          <w:szCs w:val="24"/>
          <w:lang w:eastAsia="pl-PL"/>
        </w:rPr>
      </w:pPr>
    </w:p>
    <w:p w14:paraId="472F7611" w14:textId="772DC2D2" w:rsidR="00042A6A" w:rsidRPr="00373DC0" w:rsidRDefault="00907B08" w:rsidP="00373DC0">
      <w:pPr>
        <w:widowControl w:val="0"/>
        <w:numPr>
          <w:ilvl w:val="0"/>
          <w:numId w:val="10"/>
        </w:numPr>
        <w:autoSpaceDE w:val="0"/>
        <w:autoSpaceDN w:val="0"/>
        <w:adjustRightInd w:val="0"/>
        <w:spacing w:after="0" w:line="240" w:lineRule="auto"/>
        <w:ind w:left="993"/>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w art. 6 </w:t>
      </w:r>
      <w:r w:rsidR="00042A6A" w:rsidRPr="00373DC0">
        <w:rPr>
          <w:rFonts w:ascii="Times New Roman" w:eastAsia="Times New Roman" w:hAnsi="Times New Roman" w:cs="Times New Roman"/>
          <w:sz w:val="24"/>
          <w:szCs w:val="24"/>
          <w:lang w:eastAsia="pl-PL"/>
        </w:rPr>
        <w:t>po ust. 2 dodaje się ust. 2a w brzmieniu:</w:t>
      </w:r>
    </w:p>
    <w:p w14:paraId="02D143F2" w14:textId="77777777" w:rsidR="00042A6A" w:rsidRPr="00373DC0" w:rsidRDefault="00042A6A" w:rsidP="00373DC0">
      <w:pPr>
        <w:widowControl w:val="0"/>
        <w:autoSpaceDE w:val="0"/>
        <w:autoSpaceDN w:val="0"/>
        <w:adjustRightInd w:val="0"/>
        <w:spacing w:after="0" w:line="240" w:lineRule="auto"/>
        <w:ind w:left="993"/>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„2a. Wysokość środków finansowych na naukę w zakresie badań naukowych lub prac rozwojowych na rzecz gospodarki morskiej, żeglugi śródlądowej oraz rybołówstwa Minister ustala zgodnie z ust. 1, po zasięgnięciu opinii ministra właściwego do spraw gospodarki morskiej.”;</w:t>
      </w:r>
    </w:p>
    <w:p w14:paraId="1D66767B" w14:textId="77777777" w:rsidR="00042A6A" w:rsidRPr="00373DC0" w:rsidRDefault="00042A6A" w:rsidP="00373DC0">
      <w:pPr>
        <w:spacing w:after="0" w:line="240" w:lineRule="auto"/>
        <w:jc w:val="both"/>
        <w:rPr>
          <w:rFonts w:ascii="Times New Roman" w:hAnsi="Times New Roman" w:cs="Times New Roman"/>
          <w:b/>
          <w:sz w:val="24"/>
          <w:szCs w:val="24"/>
        </w:rPr>
      </w:pPr>
    </w:p>
    <w:p w14:paraId="7EDC130A" w14:textId="50393E6D" w:rsidR="00042A6A" w:rsidRPr="00373DC0" w:rsidRDefault="00D95271" w:rsidP="00373DC0">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pl-PL"/>
        </w:rPr>
      </w:pPr>
      <w:r w:rsidRPr="00373DC0">
        <w:rPr>
          <w:rFonts w:ascii="Times New Roman" w:eastAsia="Times New Roman" w:hAnsi="Times New Roman" w:cs="Times New Roman"/>
          <w:b/>
          <w:sz w:val="24"/>
          <w:szCs w:val="24"/>
          <w:lang w:eastAsia="pl-PL"/>
        </w:rPr>
        <w:t xml:space="preserve">Art. </w:t>
      </w:r>
      <w:r w:rsidR="00042A6A" w:rsidRPr="00373DC0">
        <w:rPr>
          <w:rFonts w:ascii="Times New Roman" w:eastAsia="Times New Roman" w:hAnsi="Times New Roman" w:cs="Times New Roman"/>
          <w:b/>
          <w:sz w:val="24"/>
          <w:szCs w:val="24"/>
          <w:lang w:eastAsia="pl-PL"/>
        </w:rPr>
        <w:t>2</w:t>
      </w:r>
      <w:r w:rsidR="003147F4" w:rsidRPr="00373DC0">
        <w:rPr>
          <w:rFonts w:ascii="Times New Roman" w:eastAsia="Times New Roman" w:hAnsi="Times New Roman" w:cs="Times New Roman"/>
          <w:b/>
          <w:sz w:val="24"/>
          <w:szCs w:val="24"/>
          <w:lang w:eastAsia="pl-PL"/>
        </w:rPr>
        <w:t>2</w:t>
      </w:r>
      <w:r w:rsidR="00042A6A" w:rsidRPr="00373DC0">
        <w:rPr>
          <w:rFonts w:ascii="Times New Roman" w:eastAsia="Times New Roman" w:hAnsi="Times New Roman" w:cs="Times New Roman"/>
          <w:b/>
          <w:sz w:val="24"/>
          <w:szCs w:val="24"/>
          <w:lang w:eastAsia="pl-PL"/>
        </w:rPr>
        <w:t>.</w:t>
      </w:r>
      <w:r w:rsidRPr="00373DC0">
        <w:rPr>
          <w:rFonts w:ascii="Times New Roman" w:eastAsia="Times New Roman" w:hAnsi="Times New Roman" w:cs="Times New Roman"/>
          <w:b/>
          <w:sz w:val="24"/>
          <w:szCs w:val="24"/>
          <w:lang w:eastAsia="pl-PL"/>
        </w:rPr>
        <w:t xml:space="preserve"> </w:t>
      </w:r>
      <w:r w:rsidR="00042A6A" w:rsidRPr="00373DC0">
        <w:rPr>
          <w:rFonts w:ascii="Times New Roman" w:eastAsia="Times New Roman" w:hAnsi="Times New Roman" w:cs="Times New Roman"/>
          <w:sz w:val="24"/>
          <w:szCs w:val="24"/>
          <w:lang w:eastAsia="pl-PL"/>
        </w:rPr>
        <w:t>W ustawie z dnia 30 kwietnia 2010 r. o Narodowym Centru</w:t>
      </w:r>
      <w:r w:rsidR="0081324B">
        <w:rPr>
          <w:rFonts w:ascii="Times New Roman" w:eastAsia="Times New Roman" w:hAnsi="Times New Roman" w:cs="Times New Roman"/>
          <w:sz w:val="24"/>
          <w:szCs w:val="24"/>
          <w:lang w:eastAsia="pl-PL"/>
        </w:rPr>
        <w:t>m Badań i Rozwoju (Dz. U. z 2016</w:t>
      </w:r>
      <w:r w:rsidR="00042A6A" w:rsidRPr="00373DC0">
        <w:rPr>
          <w:rFonts w:ascii="Times New Roman" w:eastAsia="Times New Roman" w:hAnsi="Times New Roman" w:cs="Times New Roman"/>
          <w:sz w:val="24"/>
          <w:szCs w:val="24"/>
          <w:lang w:eastAsia="pl-PL"/>
        </w:rPr>
        <w:t xml:space="preserve"> r. poz. </w:t>
      </w:r>
      <w:r w:rsidR="0081324B">
        <w:rPr>
          <w:rFonts w:ascii="Times New Roman" w:eastAsia="Times New Roman" w:hAnsi="Times New Roman" w:cs="Times New Roman"/>
          <w:sz w:val="24"/>
          <w:szCs w:val="24"/>
          <w:lang w:eastAsia="pl-PL"/>
        </w:rPr>
        <w:t>900 j.t.</w:t>
      </w:r>
      <w:r w:rsidR="00042A6A" w:rsidRPr="00373DC0">
        <w:rPr>
          <w:rFonts w:ascii="Times New Roman" w:eastAsia="Times New Roman" w:hAnsi="Times New Roman" w:cs="Times New Roman"/>
          <w:sz w:val="24"/>
          <w:szCs w:val="24"/>
          <w:lang w:eastAsia="pl-PL"/>
        </w:rPr>
        <w:t xml:space="preserve">) wprowadza się następujące zmiany: </w:t>
      </w:r>
    </w:p>
    <w:p w14:paraId="5BD355FA" w14:textId="77777777" w:rsidR="00042A6A" w:rsidRPr="00373DC0" w:rsidRDefault="00042A6A"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55962EA9" w14:textId="77777777" w:rsidR="00042A6A" w:rsidRPr="00373DC0" w:rsidRDefault="00042A6A" w:rsidP="00373DC0">
      <w:pPr>
        <w:widowControl w:val="0"/>
        <w:numPr>
          <w:ilvl w:val="0"/>
          <w:numId w:val="11"/>
        </w:numPr>
        <w:autoSpaceDE w:val="0"/>
        <w:autoSpaceDN w:val="0"/>
        <w:adjustRightInd w:val="0"/>
        <w:spacing w:after="0" w:line="240" w:lineRule="auto"/>
        <w:ind w:left="993" w:hanging="28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w art. 12:</w:t>
      </w:r>
    </w:p>
    <w:p w14:paraId="7D88F73C" w14:textId="77777777" w:rsidR="00042A6A" w:rsidRPr="00373DC0" w:rsidRDefault="00042A6A" w:rsidP="00373DC0">
      <w:pPr>
        <w:widowControl w:val="0"/>
        <w:numPr>
          <w:ilvl w:val="1"/>
          <w:numId w:val="11"/>
        </w:numPr>
        <w:tabs>
          <w:tab w:val="num" w:pos="1260"/>
        </w:tabs>
        <w:autoSpaceDE w:val="0"/>
        <w:autoSpaceDN w:val="0"/>
        <w:adjustRightInd w:val="0"/>
        <w:spacing w:after="0" w:line="240" w:lineRule="auto"/>
        <w:ind w:hanging="126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w ust. 1 pkt 3 otrzymuje brzmienie: </w:t>
      </w:r>
      <w:r w:rsidRPr="00373DC0">
        <w:rPr>
          <w:rFonts w:ascii="Times New Roman" w:eastAsia="Times New Roman" w:hAnsi="Times New Roman" w:cs="Times New Roman"/>
          <w:sz w:val="24"/>
          <w:szCs w:val="24"/>
          <w:lang w:eastAsia="pl-PL"/>
        </w:rPr>
        <w:tab/>
      </w:r>
    </w:p>
    <w:p w14:paraId="0A81C3F1" w14:textId="77777777" w:rsidR="00042A6A" w:rsidRPr="00373DC0" w:rsidRDefault="00042A6A" w:rsidP="00373DC0">
      <w:pPr>
        <w:widowControl w:val="0"/>
        <w:autoSpaceDE w:val="0"/>
        <w:autoSpaceDN w:val="0"/>
        <w:adjustRightInd w:val="0"/>
        <w:spacing w:after="0" w:line="240" w:lineRule="auto"/>
        <w:ind w:left="993"/>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„3. jedenastu członków wskazanych przez ministrów właściwych do spraw: gospodarki, gospodarki morskiej, informatyzacji, nauki, rolnictwa, rozwoju regionalnego, środowiska, transportu, wewnętrznych, zdrowia oraz przez Ministra Obrony Narodowej, spośród osób będących pracownikami administracji rządowej, do których kompetencji należą sprawy nauki.”;</w:t>
      </w:r>
    </w:p>
    <w:p w14:paraId="2F46B3DE" w14:textId="77777777" w:rsidR="00042A6A" w:rsidRPr="00373DC0" w:rsidRDefault="00042A6A"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466F11C8" w14:textId="77777777" w:rsidR="00042A6A" w:rsidRPr="00373DC0" w:rsidRDefault="00042A6A" w:rsidP="00373DC0">
      <w:pPr>
        <w:widowControl w:val="0"/>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b)  ust. 3 otrzymuje brzmienie: </w:t>
      </w:r>
      <w:r w:rsidRPr="00373DC0">
        <w:rPr>
          <w:rFonts w:ascii="Times New Roman" w:eastAsia="Times New Roman" w:hAnsi="Times New Roman" w:cs="Times New Roman"/>
          <w:sz w:val="24"/>
          <w:szCs w:val="24"/>
          <w:lang w:eastAsia="pl-PL"/>
        </w:rPr>
        <w:tab/>
      </w:r>
    </w:p>
    <w:p w14:paraId="2E0A0019" w14:textId="77777777" w:rsidR="00042A6A" w:rsidRPr="00373DC0" w:rsidRDefault="00042A6A" w:rsidP="00373DC0">
      <w:pPr>
        <w:widowControl w:val="0"/>
        <w:autoSpaceDE w:val="0"/>
        <w:autoSpaceDN w:val="0"/>
        <w:adjustRightInd w:val="0"/>
        <w:spacing w:after="0" w:line="240" w:lineRule="auto"/>
        <w:ind w:left="993"/>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„3. W pracach Rady może uczestniczyć, z głosem doradczym, przedstawiciel Prezydenta Rzeczypospolitej Polskiej oraz po jednym przedstawicielu wyznaczonym przez ministrów właściwych do spraw: budownictwa, lokalnego planowania i zagospodarowania przestrzennego oraz mieszkalnictwa, żeglugi śródlądowej, rybołówstwa, finansów publicznych, pracy, rodziny oraz zabezpieczenia społecznego, spośród osób będących pracownikami administracji rządowej, do których kompetencji należą sprawy nauki.”;</w:t>
      </w:r>
    </w:p>
    <w:p w14:paraId="50B27BC6" w14:textId="77777777" w:rsidR="00042A6A" w:rsidRPr="00373DC0" w:rsidRDefault="00042A6A"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7EC2D8D4" w14:textId="47828558" w:rsidR="00D95271" w:rsidRDefault="003147F4" w:rsidP="00373DC0">
      <w:pPr>
        <w:spacing w:after="0" w:line="240" w:lineRule="auto"/>
        <w:ind w:left="60" w:right="28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23</w:t>
      </w:r>
      <w:r w:rsidR="00D95271" w:rsidRPr="00373DC0">
        <w:rPr>
          <w:rFonts w:ascii="Times New Roman" w:eastAsia="Times New Roman" w:hAnsi="Times New Roman" w:cs="Times New Roman"/>
          <w:b/>
          <w:bCs/>
          <w:sz w:val="24"/>
          <w:szCs w:val="24"/>
          <w:lang w:val="pl" w:eastAsia="pl-PL"/>
        </w:rPr>
        <w:t>.</w:t>
      </w:r>
      <w:r w:rsidR="00D95271" w:rsidRPr="00373DC0">
        <w:rPr>
          <w:rFonts w:ascii="Times New Roman" w:eastAsia="Times New Roman" w:hAnsi="Times New Roman" w:cs="Times New Roman"/>
          <w:sz w:val="24"/>
          <w:szCs w:val="24"/>
          <w:lang w:val="pl" w:eastAsia="pl-PL"/>
        </w:rPr>
        <w:t xml:space="preserve"> W ustawie z dnia 29 października 2010 r. o rezerwach strategicznych (Dz. U. z 2015 r. poz. 1229 i 1926 oraz z 2016 r. poz. 266) wprowadza się następujące zmiany:</w:t>
      </w:r>
    </w:p>
    <w:p w14:paraId="09ADF485" w14:textId="77777777" w:rsidR="00373DC0" w:rsidRPr="00373DC0" w:rsidRDefault="00373DC0" w:rsidP="00373DC0">
      <w:pPr>
        <w:spacing w:after="0" w:line="240" w:lineRule="auto"/>
        <w:ind w:left="60" w:right="280"/>
        <w:jc w:val="both"/>
        <w:rPr>
          <w:rFonts w:ascii="Times New Roman" w:eastAsia="Times New Roman" w:hAnsi="Times New Roman" w:cs="Times New Roman"/>
          <w:sz w:val="24"/>
          <w:szCs w:val="24"/>
          <w:lang w:val="pl" w:eastAsia="pl-PL"/>
        </w:rPr>
      </w:pPr>
    </w:p>
    <w:p w14:paraId="14052CE3" w14:textId="77777777" w:rsidR="00D95271" w:rsidRDefault="00D95271" w:rsidP="00373DC0">
      <w:pPr>
        <w:numPr>
          <w:ilvl w:val="4"/>
          <w:numId w:val="19"/>
        </w:numPr>
        <w:tabs>
          <w:tab w:val="left" w:pos="550"/>
        </w:tabs>
        <w:spacing w:after="0" w:line="240" w:lineRule="auto"/>
        <w:ind w:left="560" w:right="28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8 w ust. 2 po pkt 6 dodaje się pkt 6a w brzmieniu: ,,6a) ministrem właściwym do spraw żeglugi śródlądowej;";</w:t>
      </w:r>
    </w:p>
    <w:p w14:paraId="718A3588" w14:textId="77777777" w:rsidR="00373DC0" w:rsidRPr="00373DC0" w:rsidRDefault="00373DC0" w:rsidP="00373DC0">
      <w:pPr>
        <w:tabs>
          <w:tab w:val="left" w:pos="550"/>
        </w:tabs>
        <w:spacing w:after="0" w:line="240" w:lineRule="auto"/>
        <w:ind w:left="560" w:right="280"/>
        <w:jc w:val="both"/>
        <w:rPr>
          <w:rFonts w:ascii="Times New Roman" w:eastAsia="Times New Roman" w:hAnsi="Times New Roman" w:cs="Times New Roman"/>
          <w:sz w:val="24"/>
          <w:szCs w:val="24"/>
          <w:lang w:val="pl" w:eastAsia="pl-PL"/>
        </w:rPr>
      </w:pPr>
    </w:p>
    <w:p w14:paraId="2597BB49" w14:textId="77777777" w:rsidR="00D95271" w:rsidRPr="00373DC0" w:rsidRDefault="00D95271" w:rsidP="00373DC0">
      <w:pPr>
        <w:numPr>
          <w:ilvl w:val="4"/>
          <w:numId w:val="19"/>
        </w:numPr>
        <w:tabs>
          <w:tab w:val="left" w:pos="571"/>
        </w:tabs>
        <w:spacing w:after="0" w:line="240" w:lineRule="auto"/>
        <w:ind w:left="56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18 w ust. 2:</w:t>
      </w:r>
    </w:p>
    <w:p w14:paraId="48F8A98C" w14:textId="77777777" w:rsidR="00D95271" w:rsidRPr="00373DC0" w:rsidRDefault="00D95271" w:rsidP="00373DC0">
      <w:pPr>
        <w:spacing w:after="0" w:line="240" w:lineRule="auto"/>
        <w:ind w:left="106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a) pkt 5 otrzymuje brzmienie:</w:t>
      </w:r>
    </w:p>
    <w:p w14:paraId="068D4B63" w14:textId="77777777" w:rsidR="00D95271" w:rsidRDefault="00D95271" w:rsidP="00373DC0">
      <w:pPr>
        <w:spacing w:after="0" w:line="240" w:lineRule="auto"/>
        <w:ind w:left="1060" w:right="28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lastRenderedPageBreak/>
        <w:t>„5) ministra właściwego do spraw transportu - w zakresie zadań związanych z funkcjonowaniem infrastruktury dotyczącej transportu drogowego, kolejowego i lotniczego;",</w:t>
      </w:r>
    </w:p>
    <w:p w14:paraId="5E348A7B" w14:textId="77777777" w:rsidR="00373DC0" w:rsidRPr="00373DC0" w:rsidRDefault="00373DC0" w:rsidP="00373DC0">
      <w:pPr>
        <w:spacing w:after="0" w:line="240" w:lineRule="auto"/>
        <w:ind w:left="1060" w:right="280" w:hanging="500"/>
        <w:jc w:val="both"/>
        <w:rPr>
          <w:rFonts w:ascii="Times New Roman" w:eastAsia="Times New Roman" w:hAnsi="Times New Roman" w:cs="Times New Roman"/>
          <w:sz w:val="24"/>
          <w:szCs w:val="24"/>
          <w:lang w:val="pl" w:eastAsia="pl-PL"/>
        </w:rPr>
      </w:pPr>
    </w:p>
    <w:p w14:paraId="7591BB2D" w14:textId="77777777" w:rsidR="00D95271" w:rsidRPr="00373DC0" w:rsidRDefault="00D95271" w:rsidP="00373DC0">
      <w:pPr>
        <w:spacing w:after="0" w:line="240" w:lineRule="auto"/>
        <w:ind w:left="40" w:firstLine="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b) po pkt 6 dodaje się pkt 6a w brzmieniu:</w:t>
      </w:r>
    </w:p>
    <w:p w14:paraId="72C69F9C" w14:textId="77777777" w:rsidR="00D95271" w:rsidRPr="00373DC0" w:rsidRDefault="00D95271" w:rsidP="00373DC0">
      <w:pPr>
        <w:spacing w:after="0" w:line="240" w:lineRule="auto"/>
        <w:ind w:left="1060" w:right="60" w:hanging="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,,6a) ministra właściwego do spraw żeglugi śródlądowej - w zakresie zadań związanych z funkcjonowaniem infrastruktury dotyczącej żeglugi śródlądowej;".</w:t>
      </w:r>
    </w:p>
    <w:p w14:paraId="48E62406" w14:textId="77777777" w:rsidR="00D95271" w:rsidRPr="00373DC0" w:rsidRDefault="00D95271" w:rsidP="00373DC0">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pl-PL"/>
        </w:rPr>
      </w:pPr>
    </w:p>
    <w:p w14:paraId="4000D9DD" w14:textId="64F540F3" w:rsidR="00042A6A" w:rsidRPr="00373DC0" w:rsidRDefault="003147F4" w:rsidP="00373DC0">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pl-PL"/>
        </w:rPr>
      </w:pPr>
      <w:r w:rsidRPr="00373DC0">
        <w:rPr>
          <w:rFonts w:ascii="Times New Roman" w:eastAsia="Times New Roman" w:hAnsi="Times New Roman" w:cs="Times New Roman"/>
          <w:b/>
          <w:sz w:val="24"/>
          <w:szCs w:val="24"/>
          <w:lang w:eastAsia="pl-PL"/>
        </w:rPr>
        <w:t>Art. 24</w:t>
      </w:r>
      <w:r w:rsidR="00042A6A" w:rsidRPr="00373DC0">
        <w:rPr>
          <w:rFonts w:ascii="Times New Roman" w:eastAsia="Times New Roman" w:hAnsi="Times New Roman" w:cs="Times New Roman"/>
          <w:b/>
          <w:sz w:val="24"/>
          <w:szCs w:val="24"/>
          <w:lang w:eastAsia="pl-PL"/>
        </w:rPr>
        <w:t>.</w:t>
      </w:r>
      <w:r w:rsidR="00D95271" w:rsidRPr="00373DC0">
        <w:rPr>
          <w:rFonts w:ascii="Times New Roman" w:eastAsia="Times New Roman" w:hAnsi="Times New Roman" w:cs="Times New Roman"/>
          <w:b/>
          <w:sz w:val="24"/>
          <w:szCs w:val="24"/>
          <w:lang w:eastAsia="pl-PL"/>
        </w:rPr>
        <w:t xml:space="preserve"> </w:t>
      </w:r>
      <w:r w:rsidR="00042A6A" w:rsidRPr="00373DC0">
        <w:rPr>
          <w:rFonts w:ascii="Times New Roman" w:eastAsia="Times New Roman" w:hAnsi="Times New Roman" w:cs="Times New Roman"/>
          <w:sz w:val="24"/>
          <w:szCs w:val="24"/>
          <w:lang w:eastAsia="pl-PL"/>
        </w:rPr>
        <w:t>W ustawie z dnia 16 grudnia 2010 r. o publicznym transporcie zbiorowym (</w:t>
      </w:r>
      <w:r w:rsidR="00042A6A" w:rsidRPr="00373DC0">
        <w:rPr>
          <w:rFonts w:ascii="Times New Roman" w:eastAsia="Times New Roman" w:hAnsi="Times New Roman" w:cs="Times New Roman"/>
          <w:bCs/>
          <w:sz w:val="24"/>
          <w:szCs w:val="24"/>
          <w:lang w:eastAsia="pl-PL"/>
        </w:rPr>
        <w:t>Dz. U. z 2015 r. poz. 1440</w:t>
      </w:r>
      <w:r w:rsidR="0081324B">
        <w:rPr>
          <w:rFonts w:ascii="Times New Roman" w:eastAsia="Times New Roman" w:hAnsi="Times New Roman" w:cs="Times New Roman"/>
          <w:bCs/>
          <w:sz w:val="24"/>
          <w:szCs w:val="24"/>
          <w:lang w:eastAsia="pl-PL"/>
        </w:rPr>
        <w:t xml:space="preserve"> j.t. z późn. zm.</w:t>
      </w:r>
      <w:r w:rsidR="00042A6A" w:rsidRPr="00373DC0">
        <w:rPr>
          <w:rFonts w:ascii="Times New Roman" w:eastAsia="Times New Roman" w:hAnsi="Times New Roman" w:cs="Times New Roman"/>
          <w:bCs/>
          <w:sz w:val="24"/>
          <w:szCs w:val="24"/>
          <w:lang w:eastAsia="pl-PL"/>
        </w:rPr>
        <w:t>)</w:t>
      </w:r>
      <w:r w:rsidR="00042A6A" w:rsidRPr="00373DC0">
        <w:rPr>
          <w:rFonts w:ascii="Times New Roman" w:eastAsia="Times New Roman" w:hAnsi="Times New Roman" w:cs="Times New Roman"/>
          <w:sz w:val="24"/>
          <w:szCs w:val="24"/>
          <w:lang w:eastAsia="pl-PL"/>
        </w:rPr>
        <w:t xml:space="preserve"> wprowadza się następujące zmiany:</w:t>
      </w:r>
    </w:p>
    <w:p w14:paraId="7BB2CB66" w14:textId="77777777" w:rsidR="00042A6A" w:rsidRPr="00373DC0" w:rsidRDefault="00042A6A" w:rsidP="00373DC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66E59AB4" w14:textId="5C5864BF" w:rsidR="00042A6A" w:rsidRPr="00373DC0" w:rsidRDefault="00042A6A" w:rsidP="00373DC0">
      <w:pPr>
        <w:widowControl w:val="0"/>
        <w:numPr>
          <w:ilvl w:val="0"/>
          <w:numId w:val="12"/>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lang w:eastAsia="pl-PL"/>
        </w:rPr>
        <w:t>w art. 38 w ust. 1 wprowadzenie do wyliczenia otrzymuje brzmienie:</w:t>
      </w:r>
    </w:p>
    <w:p w14:paraId="116CE05B" w14:textId="77777777" w:rsidR="00042A6A" w:rsidRDefault="00042A6A" w:rsidP="00373DC0">
      <w:pPr>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„1. Minister właściwy do spraw transportu w porozumieniu z ministrem właściwym do spraw gospodarki morskiej oraz ministrem właściwym do spraw żeglugi śródlądowej określi, w drodze rozporządzenia:”;</w:t>
      </w:r>
    </w:p>
    <w:p w14:paraId="20B17610" w14:textId="77777777" w:rsidR="00373DC0" w:rsidRPr="00373DC0" w:rsidRDefault="00373DC0" w:rsidP="00373DC0">
      <w:pPr>
        <w:spacing w:after="0" w:line="240" w:lineRule="auto"/>
        <w:ind w:left="1134"/>
        <w:contextualSpacing/>
        <w:jc w:val="both"/>
        <w:rPr>
          <w:rFonts w:ascii="Times New Roman" w:eastAsia="Times New Roman" w:hAnsi="Times New Roman" w:cs="Times New Roman"/>
          <w:sz w:val="24"/>
          <w:szCs w:val="24"/>
          <w:lang w:eastAsia="pl-PL"/>
        </w:rPr>
      </w:pPr>
    </w:p>
    <w:p w14:paraId="18E7CB4B" w14:textId="77777777" w:rsidR="00042A6A" w:rsidRPr="00373DC0" w:rsidRDefault="00042A6A" w:rsidP="00373DC0">
      <w:pPr>
        <w:widowControl w:val="0"/>
        <w:numPr>
          <w:ilvl w:val="0"/>
          <w:numId w:val="12"/>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lang w:eastAsia="pl-PL"/>
        </w:rPr>
        <w:t xml:space="preserve">w art. 46: </w:t>
      </w:r>
    </w:p>
    <w:p w14:paraId="0F6EB39F" w14:textId="77777777" w:rsidR="00042A6A" w:rsidRPr="00373DC0" w:rsidRDefault="00042A6A" w:rsidP="00373DC0">
      <w:pPr>
        <w:widowControl w:val="0"/>
        <w:numPr>
          <w:ilvl w:val="1"/>
          <w:numId w:val="12"/>
        </w:numPr>
        <w:tabs>
          <w:tab w:val="clear" w:pos="2164"/>
          <w:tab w:val="num" w:pos="1418"/>
        </w:tabs>
        <w:autoSpaceDE w:val="0"/>
        <w:autoSpaceDN w:val="0"/>
        <w:adjustRightInd w:val="0"/>
        <w:spacing w:after="0" w:line="240" w:lineRule="auto"/>
        <w:ind w:hanging="1084"/>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lang w:eastAsia="pl-PL"/>
        </w:rPr>
        <w:t>ust. 3 otrzymuje brzmienie:</w:t>
      </w:r>
    </w:p>
    <w:p w14:paraId="24ED9728" w14:textId="77777777" w:rsidR="00042A6A" w:rsidRPr="00373DC0" w:rsidRDefault="00042A6A" w:rsidP="00373DC0">
      <w:pPr>
        <w:widowControl w:val="0"/>
        <w:autoSpaceDE w:val="0"/>
        <w:autoSpaceDN w:val="0"/>
        <w:adjustRightInd w:val="0"/>
        <w:spacing w:after="0" w:line="240" w:lineRule="auto"/>
        <w:ind w:left="108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„3. Minister właściwy do spraw transportu, może określić, w drodze rozporządzenia, wzór i sposób oznakowania środków transportu, którymi są wykonywane przewozy o charakterze użyteczności publicznej, uwzględniając konieczność ujednolicenia oznakowania środków transportu w przewozach o charakterze użyteczności publicznej i zapewnienia możliwości identyfikowania tych przewozów, w zakresie transportu drogowego, kolejowego, linowego i linowo-terenowego.”;</w:t>
      </w:r>
    </w:p>
    <w:p w14:paraId="49CC9C71" w14:textId="77777777" w:rsidR="00042A6A" w:rsidRPr="00373DC0" w:rsidRDefault="00042A6A" w:rsidP="00373DC0">
      <w:pPr>
        <w:widowControl w:val="0"/>
        <w:autoSpaceDE w:val="0"/>
        <w:autoSpaceDN w:val="0"/>
        <w:adjustRightInd w:val="0"/>
        <w:spacing w:after="0" w:line="240" w:lineRule="auto"/>
        <w:ind w:left="1080"/>
        <w:contextualSpacing/>
        <w:jc w:val="both"/>
        <w:rPr>
          <w:rFonts w:ascii="Times New Roman" w:eastAsia="Times New Roman" w:hAnsi="Times New Roman" w:cs="Times New Roman"/>
          <w:sz w:val="24"/>
          <w:szCs w:val="24"/>
          <w:lang w:eastAsia="pl-PL"/>
        </w:rPr>
      </w:pPr>
    </w:p>
    <w:p w14:paraId="499A7CC2" w14:textId="77777777" w:rsidR="00042A6A" w:rsidRPr="00373DC0" w:rsidRDefault="00042A6A" w:rsidP="00373DC0">
      <w:pPr>
        <w:spacing w:after="0" w:line="240" w:lineRule="auto"/>
        <w:ind w:left="1080"/>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lang w:eastAsia="pl-PL"/>
        </w:rPr>
        <w:t>b)  po ust. 3 dodaje się ust. 4 w brzmieniu:</w:t>
      </w:r>
    </w:p>
    <w:p w14:paraId="46B0F2EC" w14:textId="749B8952" w:rsidR="00042A6A" w:rsidRPr="00373DC0" w:rsidRDefault="00042A6A" w:rsidP="00373DC0">
      <w:pPr>
        <w:widowControl w:val="0"/>
        <w:autoSpaceDE w:val="0"/>
        <w:autoSpaceDN w:val="0"/>
        <w:adjustRightInd w:val="0"/>
        <w:spacing w:after="0" w:line="240" w:lineRule="auto"/>
        <w:ind w:left="1080"/>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„4. Minister właściwy do spraw transportu, w porozumieniu z ministrem właściwym do spraw gospodarki morskiej oraz ministrem właściwym do spraw żeglugi śródlądowej może określić, w drodze rozporządzenia, wzór i sposób oznakowania środków transportu, którymi są wykonywane przewozy o charakterze użyteczności publicznej, uwzględniając konieczność ujednolicenia oznakowania środków transportu w przewozach o charakterze użyteczności publicznej i zapewnienia możliwości identyfikowania tych przewozów, w zakresie transportu morskiego oraz żeglugi śródlądowej.”;</w:t>
      </w:r>
    </w:p>
    <w:p w14:paraId="0D64166A" w14:textId="77777777" w:rsidR="00042A6A" w:rsidRPr="00373DC0" w:rsidRDefault="00042A6A" w:rsidP="00373DC0">
      <w:pPr>
        <w:widowControl w:val="0"/>
        <w:autoSpaceDE w:val="0"/>
        <w:autoSpaceDN w:val="0"/>
        <w:adjustRightInd w:val="0"/>
        <w:spacing w:after="0" w:line="240" w:lineRule="auto"/>
        <w:ind w:left="1080"/>
        <w:contextualSpacing/>
        <w:jc w:val="both"/>
        <w:rPr>
          <w:rFonts w:ascii="Times New Roman" w:eastAsia="Times New Roman" w:hAnsi="Times New Roman" w:cs="Times New Roman"/>
          <w:sz w:val="24"/>
          <w:szCs w:val="24"/>
          <w:highlight w:val="red"/>
          <w:lang w:eastAsia="pl-PL"/>
        </w:rPr>
      </w:pPr>
    </w:p>
    <w:p w14:paraId="53BC8958" w14:textId="77777777" w:rsidR="00042A6A" w:rsidRPr="00373DC0" w:rsidRDefault="00042A6A" w:rsidP="00373DC0">
      <w:pPr>
        <w:widowControl w:val="0"/>
        <w:numPr>
          <w:ilvl w:val="0"/>
          <w:numId w:val="12"/>
        </w:numPr>
        <w:autoSpaceDE w:val="0"/>
        <w:autoSpaceDN w:val="0"/>
        <w:adjustRightInd w:val="0"/>
        <w:spacing w:after="0" w:line="240" w:lineRule="auto"/>
        <w:ind w:left="1134"/>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lang w:eastAsia="pl-PL"/>
        </w:rPr>
        <w:t xml:space="preserve">w art. 49: </w:t>
      </w:r>
    </w:p>
    <w:p w14:paraId="02EDCE96" w14:textId="77777777" w:rsidR="00042A6A" w:rsidRPr="00373DC0" w:rsidRDefault="00042A6A" w:rsidP="00373DC0">
      <w:pPr>
        <w:widowControl w:val="0"/>
        <w:numPr>
          <w:ilvl w:val="1"/>
          <w:numId w:val="12"/>
        </w:numPr>
        <w:tabs>
          <w:tab w:val="num" w:pos="1440"/>
        </w:tabs>
        <w:autoSpaceDE w:val="0"/>
        <w:autoSpaceDN w:val="0"/>
        <w:adjustRightInd w:val="0"/>
        <w:spacing w:after="0" w:line="240" w:lineRule="auto"/>
        <w:ind w:hanging="1084"/>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lang w:eastAsia="pl-PL"/>
        </w:rPr>
        <w:t>ust. 5 otrzymuje brzmienie:</w:t>
      </w:r>
    </w:p>
    <w:p w14:paraId="781B0D42" w14:textId="77777777" w:rsidR="00042A6A" w:rsidRPr="00373DC0" w:rsidRDefault="00042A6A" w:rsidP="00373DC0">
      <w:pPr>
        <w:widowControl w:val="0"/>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„5. Minister właściwy do spraw transportu określi, w drodze rozporządzenia, wzór formularza do przekazywania informacji, o których mowa w ust. 1 i 2, uwzględniając zakres niezbędnych danych ujętych w informacjach dotyczących publicznego transportu zbiorowego w zakresie transportu drogowego, kolejowego, linowego i linowo-terenowego.”;</w:t>
      </w:r>
    </w:p>
    <w:p w14:paraId="40D882BB" w14:textId="77777777" w:rsidR="00042A6A" w:rsidRPr="00373DC0" w:rsidRDefault="00042A6A" w:rsidP="00373DC0">
      <w:pPr>
        <w:widowControl w:val="0"/>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p>
    <w:p w14:paraId="4D1C241D" w14:textId="77777777" w:rsidR="00042A6A" w:rsidRPr="00373DC0" w:rsidRDefault="00042A6A" w:rsidP="00373DC0">
      <w:pPr>
        <w:spacing w:after="0" w:line="240" w:lineRule="auto"/>
        <w:ind w:left="1080"/>
        <w:contextualSpacing/>
        <w:jc w:val="both"/>
        <w:rPr>
          <w:rFonts w:ascii="Times New Roman" w:eastAsia="Times New Roman" w:hAnsi="Times New Roman" w:cs="Times New Roman"/>
          <w:sz w:val="24"/>
          <w:szCs w:val="24"/>
        </w:rPr>
      </w:pPr>
      <w:r w:rsidRPr="00373DC0">
        <w:rPr>
          <w:rFonts w:ascii="Times New Roman" w:eastAsia="Times New Roman" w:hAnsi="Times New Roman" w:cs="Times New Roman"/>
          <w:sz w:val="24"/>
          <w:szCs w:val="24"/>
          <w:lang w:eastAsia="pl-PL"/>
        </w:rPr>
        <w:t>b)  po ust. 5 dodaje się ust. 6 w brzmieniu:</w:t>
      </w:r>
    </w:p>
    <w:p w14:paraId="4BA240C1" w14:textId="77777777" w:rsidR="00042A6A" w:rsidRPr="00373DC0" w:rsidRDefault="00042A6A" w:rsidP="00373DC0">
      <w:pPr>
        <w:widowControl w:val="0"/>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sz w:val="24"/>
          <w:szCs w:val="24"/>
          <w:lang w:eastAsia="pl-PL"/>
        </w:rPr>
        <w:t xml:space="preserve">„6. Minister właściwy do spraw transportu, w porozumieniu z ministrem właściwym do spraw gospodarki morskiej oraz ministrem właściwym do spraw żeglugi śródlądowej określi, w drodze rozporządzenia, wzór formularza do przekazywania informacji, o których mowa w ust. 1 i 2, uwzględniając zakres niezbędnych danych ujętych w informacjach dotyczących publicznego transportu </w:t>
      </w:r>
      <w:r w:rsidRPr="00373DC0">
        <w:rPr>
          <w:rFonts w:ascii="Times New Roman" w:eastAsia="Times New Roman" w:hAnsi="Times New Roman" w:cs="Times New Roman"/>
          <w:sz w:val="24"/>
          <w:szCs w:val="24"/>
          <w:lang w:eastAsia="pl-PL"/>
        </w:rPr>
        <w:lastRenderedPageBreak/>
        <w:t>zbiorowego w zakresie transportu morskiego oraz żeglugi śródlądowej.”.</w:t>
      </w:r>
    </w:p>
    <w:p w14:paraId="2A9B0C3F" w14:textId="77777777" w:rsidR="00D95271" w:rsidRPr="00373DC0" w:rsidRDefault="00D95271" w:rsidP="00373DC0">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pl-PL"/>
        </w:rPr>
      </w:pPr>
    </w:p>
    <w:p w14:paraId="1931A874" w14:textId="6D470396" w:rsidR="00D50A0B" w:rsidRPr="00373DC0" w:rsidRDefault="00D50A0B" w:rsidP="00373DC0">
      <w:pPr>
        <w:spacing w:after="0" w:line="240" w:lineRule="auto"/>
        <w:ind w:left="40" w:righ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2</w:t>
      </w:r>
      <w:r w:rsidR="003147F4" w:rsidRPr="00373DC0">
        <w:rPr>
          <w:rFonts w:ascii="Times New Roman" w:eastAsia="Times New Roman" w:hAnsi="Times New Roman" w:cs="Times New Roman"/>
          <w:b/>
          <w:bCs/>
          <w:sz w:val="24"/>
          <w:szCs w:val="24"/>
          <w:lang w:val="pl" w:eastAsia="pl-PL"/>
        </w:rPr>
        <w:t>5</w:t>
      </w:r>
      <w:r w:rsidRPr="00373DC0">
        <w:rPr>
          <w:rFonts w:ascii="Times New Roman" w:eastAsia="Times New Roman" w:hAnsi="Times New Roman" w:cs="Times New Roman"/>
          <w:b/>
          <w:bCs/>
          <w:sz w:val="24"/>
          <w:szCs w:val="24"/>
          <w:lang w:val="pl" w:eastAsia="pl-PL"/>
        </w:rPr>
        <w:t>.</w:t>
      </w:r>
      <w:r w:rsidRPr="00373DC0">
        <w:rPr>
          <w:rFonts w:ascii="Times New Roman" w:eastAsia="Times New Roman" w:hAnsi="Times New Roman" w:cs="Times New Roman"/>
          <w:sz w:val="24"/>
          <w:szCs w:val="24"/>
          <w:lang w:val="pl" w:eastAsia="pl-PL"/>
        </w:rPr>
        <w:t xml:space="preserve"> W ustawie z dnia 15 kwietnia 2011 r. o efektywności energetycznej (Dz. U. z 2015 r. poz. 2167 i 2359 oraz z 2016 r. poz. 266) w art. 9 ust. 2 otrzymuje brzmienie:</w:t>
      </w:r>
    </w:p>
    <w:p w14:paraId="21181C45" w14:textId="77777777" w:rsidR="00D50A0B" w:rsidRPr="00373DC0" w:rsidRDefault="00D50A0B" w:rsidP="0081324B">
      <w:pPr>
        <w:spacing w:after="0" w:line="240" w:lineRule="auto"/>
        <w:ind w:left="540" w:righ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„2. Minister właściwy do spraw energii, minister właściwy do spraw transportu, minister właściwy do spraw żeglugi śródlądowej oraz minister właściwy do spraw budownictwa, planowania i zagospodarowania przestrzennego oraz mieszkalnictwa we współpracy z Prezesem Głównego Urzędu Statystycznego przygotowują, zgodnie ze swoją właściwością, propozycje badań statystycznych, niezbędnych do monitorowania krajowego celu w zakresie oszczędnego gospodarowania energią.".</w:t>
      </w:r>
    </w:p>
    <w:p w14:paraId="35014A66" w14:textId="77777777" w:rsidR="00445FB1" w:rsidRPr="00373DC0" w:rsidRDefault="00445FB1" w:rsidP="00373DC0">
      <w:pPr>
        <w:spacing w:after="0" w:line="240" w:lineRule="auto"/>
        <w:ind w:left="40" w:right="60" w:firstLine="500"/>
        <w:jc w:val="both"/>
        <w:rPr>
          <w:rFonts w:ascii="Times New Roman" w:eastAsia="Times New Roman" w:hAnsi="Times New Roman" w:cs="Times New Roman"/>
          <w:sz w:val="24"/>
          <w:szCs w:val="24"/>
          <w:lang w:val="pl" w:eastAsia="pl-PL"/>
        </w:rPr>
      </w:pPr>
    </w:p>
    <w:p w14:paraId="0D9001E6" w14:textId="103060F0" w:rsidR="00D50A0B" w:rsidRDefault="00D50A0B" w:rsidP="00373DC0">
      <w:pPr>
        <w:spacing w:after="0" w:line="240" w:lineRule="auto"/>
        <w:ind w:left="40" w:righ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2</w:t>
      </w:r>
      <w:r w:rsidR="003147F4" w:rsidRPr="00373DC0">
        <w:rPr>
          <w:rFonts w:ascii="Times New Roman" w:eastAsia="Times New Roman" w:hAnsi="Times New Roman" w:cs="Times New Roman"/>
          <w:b/>
          <w:bCs/>
          <w:sz w:val="24"/>
          <w:szCs w:val="24"/>
          <w:lang w:val="pl" w:eastAsia="pl-PL"/>
        </w:rPr>
        <w:t>6</w:t>
      </w:r>
      <w:r w:rsidRPr="00373DC0">
        <w:rPr>
          <w:rFonts w:ascii="Times New Roman" w:eastAsia="Times New Roman" w:hAnsi="Times New Roman" w:cs="Times New Roman"/>
          <w:b/>
          <w:bCs/>
          <w:sz w:val="24"/>
          <w:szCs w:val="24"/>
          <w:lang w:val="pl" w:eastAsia="pl-PL"/>
        </w:rPr>
        <w:t>.</w:t>
      </w:r>
      <w:r w:rsidRPr="00373DC0">
        <w:rPr>
          <w:rFonts w:ascii="Times New Roman" w:eastAsia="Times New Roman" w:hAnsi="Times New Roman" w:cs="Times New Roman"/>
          <w:sz w:val="24"/>
          <w:szCs w:val="24"/>
          <w:lang w:val="pl" w:eastAsia="pl-PL"/>
        </w:rPr>
        <w:t xml:space="preserve"> W ustawie z dnia 19 sierpnia 2011 r. o przewozie towarów niebezpiecznych (Dz. U. </w:t>
      </w:r>
      <w:r w:rsidR="0087136C">
        <w:rPr>
          <w:rFonts w:ascii="Times New Roman" w:eastAsia="Times New Roman" w:hAnsi="Times New Roman" w:cs="Times New Roman"/>
          <w:sz w:val="24"/>
          <w:szCs w:val="24"/>
          <w:lang w:val="pl" w:eastAsia="pl-PL"/>
        </w:rPr>
        <w:t>z 2011 r., Nr 227, poz. 1367 z późn. zm.</w:t>
      </w:r>
      <w:r w:rsidRPr="00373DC0">
        <w:rPr>
          <w:rFonts w:ascii="Times New Roman" w:eastAsia="Times New Roman" w:hAnsi="Times New Roman" w:cs="Times New Roman"/>
          <w:sz w:val="24"/>
          <w:szCs w:val="24"/>
          <w:lang w:val="pl" w:eastAsia="pl-PL"/>
        </w:rPr>
        <w:t>) wprowadza się następujące zmiany:</w:t>
      </w:r>
    </w:p>
    <w:p w14:paraId="530B146F" w14:textId="77777777" w:rsidR="00373DC0" w:rsidRPr="00373DC0" w:rsidRDefault="00373DC0" w:rsidP="00373DC0">
      <w:pPr>
        <w:spacing w:after="0" w:line="240" w:lineRule="auto"/>
        <w:ind w:left="40" w:right="60"/>
        <w:jc w:val="both"/>
        <w:rPr>
          <w:rFonts w:ascii="Times New Roman" w:eastAsia="Times New Roman" w:hAnsi="Times New Roman" w:cs="Times New Roman"/>
          <w:sz w:val="24"/>
          <w:szCs w:val="24"/>
          <w:lang w:val="pl" w:eastAsia="pl-PL"/>
        </w:rPr>
      </w:pPr>
    </w:p>
    <w:p w14:paraId="68A59C09" w14:textId="77777777" w:rsidR="00D50A0B" w:rsidRDefault="00D50A0B" w:rsidP="00373DC0">
      <w:pPr>
        <w:numPr>
          <w:ilvl w:val="5"/>
          <w:numId w:val="19"/>
        </w:numPr>
        <w:tabs>
          <w:tab w:val="left" w:pos="533"/>
        </w:tabs>
        <w:spacing w:after="0" w:line="240" w:lineRule="auto"/>
        <w:ind w:left="540" w:right="6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użyte w art. 33 w ust. 2, 3, 6 i 7, w art. 35 w ust. 2, w art. 38 we wprowadzeniu do wyliczenia, w art. 63 w ust. 2 we wprowadzeniu do wyliczenia oraz w art. 95 w ust. 7 w pkt 3, w różnych przypadkach, wyrazy „minister właściwy do spraw transportu" zastępuje się użytymi w odpowiednich przypadkach wyrazami „minister właściwy do spraw żeglugi śródlądowej";</w:t>
      </w:r>
    </w:p>
    <w:p w14:paraId="6B1BD13F" w14:textId="77777777" w:rsidR="00373DC0" w:rsidRPr="00373DC0" w:rsidRDefault="00373DC0" w:rsidP="00373DC0">
      <w:pPr>
        <w:tabs>
          <w:tab w:val="left" w:pos="533"/>
        </w:tabs>
        <w:spacing w:after="0" w:line="240" w:lineRule="auto"/>
        <w:ind w:left="540" w:right="60"/>
        <w:jc w:val="both"/>
        <w:rPr>
          <w:rFonts w:ascii="Times New Roman" w:eastAsia="Times New Roman" w:hAnsi="Times New Roman" w:cs="Times New Roman"/>
          <w:sz w:val="24"/>
          <w:szCs w:val="24"/>
          <w:lang w:val="pl" w:eastAsia="pl-PL"/>
        </w:rPr>
      </w:pPr>
    </w:p>
    <w:p w14:paraId="345FEA0D" w14:textId="77777777" w:rsidR="00D50A0B" w:rsidRDefault="00D50A0B" w:rsidP="00373DC0">
      <w:pPr>
        <w:numPr>
          <w:ilvl w:val="5"/>
          <w:numId w:val="19"/>
        </w:numPr>
        <w:tabs>
          <w:tab w:val="left" w:pos="555"/>
        </w:tabs>
        <w:spacing w:after="0" w:line="240" w:lineRule="auto"/>
        <w:ind w:left="540" w:right="6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użyte w art. 43 w ust. 6, w art. 82, w art. 83 w ust. 3, w art. 84 w ust. 1, w art. 87 w ust. 1, 3, 4, 6 i 7, w art. 88, w art. 95 w ust. 9, w art. 97 w ust. 2 we wprowadzeniu do wyliczenia, w ust. 3 we wprowadzeniu do wyliczenia i w ust. 4 oraz w art. 104 w ust. 1 we wprowadzeniu do wyliczenia, w różnych przypadkach, wyrazy „minister właściwy do spraw transportu" zastępuje się użytymi w odpowiednich przypadkach wyrazami „odpowiednio minister właściwy do spraw transportu albo minister właściwy do spraw żeglugi śródlądowej";</w:t>
      </w:r>
    </w:p>
    <w:p w14:paraId="25373F72" w14:textId="77777777" w:rsidR="00373DC0" w:rsidRPr="00373DC0" w:rsidRDefault="00373DC0" w:rsidP="00373DC0">
      <w:pPr>
        <w:tabs>
          <w:tab w:val="left" w:pos="555"/>
        </w:tabs>
        <w:spacing w:after="0" w:line="240" w:lineRule="auto"/>
        <w:ind w:right="60"/>
        <w:jc w:val="both"/>
        <w:rPr>
          <w:rFonts w:ascii="Times New Roman" w:eastAsia="Times New Roman" w:hAnsi="Times New Roman" w:cs="Times New Roman"/>
          <w:sz w:val="24"/>
          <w:szCs w:val="24"/>
          <w:lang w:val="pl" w:eastAsia="pl-PL"/>
        </w:rPr>
      </w:pPr>
    </w:p>
    <w:p w14:paraId="5EA2B3F6" w14:textId="77777777" w:rsidR="00D50A0B" w:rsidRPr="00373DC0" w:rsidRDefault="00D50A0B" w:rsidP="00373DC0">
      <w:pPr>
        <w:numPr>
          <w:ilvl w:val="5"/>
          <w:numId w:val="19"/>
        </w:numPr>
        <w:tabs>
          <w:tab w:val="left" w:pos="544"/>
        </w:tabs>
        <w:spacing w:after="0" w:line="240" w:lineRule="auto"/>
        <w:ind w:left="54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10 ust. 1 otrzymuje brzmienie:</w:t>
      </w:r>
    </w:p>
    <w:p w14:paraId="22DEC9E6" w14:textId="77777777" w:rsidR="00D50A0B" w:rsidRPr="00373DC0" w:rsidRDefault="00D50A0B" w:rsidP="00373DC0">
      <w:pPr>
        <w:spacing w:after="0" w:line="240" w:lineRule="auto"/>
        <w:ind w:left="540" w:right="60" w:firstLine="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„1. Organem wyższego stopnia w rozumieniu przepisów Kodeksu postępowania administracyjnego w sprawach, o których mowa w art. 9 ust. 1:</w:t>
      </w:r>
    </w:p>
    <w:p w14:paraId="57F434C0" w14:textId="77777777" w:rsidR="00D50A0B" w:rsidRPr="00373DC0" w:rsidRDefault="00D50A0B" w:rsidP="00373DC0">
      <w:pPr>
        <w:numPr>
          <w:ilvl w:val="6"/>
          <w:numId w:val="19"/>
        </w:numPr>
        <w:tabs>
          <w:tab w:val="left" w:pos="1019"/>
        </w:tabs>
        <w:spacing w:after="0" w:line="240" w:lineRule="auto"/>
        <w:ind w:left="40" w:firstLine="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pkt 3 - jest minister właściwy do spraw żeglugi śródlądowej;</w:t>
      </w:r>
    </w:p>
    <w:p w14:paraId="4E988C6E" w14:textId="77777777" w:rsidR="00D50A0B" w:rsidRDefault="00D50A0B" w:rsidP="00373DC0">
      <w:pPr>
        <w:numPr>
          <w:ilvl w:val="6"/>
          <w:numId w:val="19"/>
        </w:numPr>
        <w:tabs>
          <w:tab w:val="left" w:pos="1008"/>
        </w:tabs>
        <w:spacing w:after="0" w:line="240" w:lineRule="auto"/>
        <w:ind w:left="40" w:firstLine="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pkt 4 - jest minister właściwy do spraw transportu.";</w:t>
      </w:r>
    </w:p>
    <w:p w14:paraId="6673FA64" w14:textId="77777777" w:rsidR="00373DC0" w:rsidRPr="00373DC0" w:rsidRDefault="00373DC0" w:rsidP="00373DC0">
      <w:pPr>
        <w:tabs>
          <w:tab w:val="left" w:pos="1008"/>
        </w:tabs>
        <w:spacing w:after="0" w:line="240" w:lineRule="auto"/>
        <w:ind w:left="540"/>
        <w:jc w:val="both"/>
        <w:rPr>
          <w:rFonts w:ascii="Times New Roman" w:eastAsia="Times New Roman" w:hAnsi="Times New Roman" w:cs="Times New Roman"/>
          <w:sz w:val="24"/>
          <w:szCs w:val="24"/>
          <w:lang w:val="pl" w:eastAsia="pl-PL"/>
        </w:rPr>
      </w:pPr>
    </w:p>
    <w:p w14:paraId="4D503A44" w14:textId="77777777" w:rsidR="00D50A0B" w:rsidRPr="00373DC0" w:rsidRDefault="00D50A0B" w:rsidP="00373DC0">
      <w:pPr>
        <w:numPr>
          <w:ilvl w:val="5"/>
          <w:numId w:val="19"/>
        </w:numPr>
        <w:tabs>
          <w:tab w:val="left" w:pos="578"/>
        </w:tabs>
        <w:spacing w:after="0" w:line="240" w:lineRule="auto"/>
        <w:ind w:lef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41 ust. 3 otrzymuje brzmienie:</w:t>
      </w:r>
    </w:p>
    <w:p w14:paraId="19D82889" w14:textId="77777777" w:rsidR="00D50A0B" w:rsidRDefault="00D50A0B" w:rsidP="00373DC0">
      <w:pPr>
        <w:spacing w:after="0" w:line="240" w:lineRule="auto"/>
        <w:ind w:left="560" w:right="60" w:firstLine="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„3. Minister właściwy do spraw transportu oraz minister właściwy do spraw żeglugi śródlądowej określą, w drodze rozporządzenia, wzór formularza rocznego sprawozdania oraz sposób jego wypełniania, mając na uwadze zakres niezbędnych danych.";</w:t>
      </w:r>
    </w:p>
    <w:p w14:paraId="0A59BAE7" w14:textId="77777777" w:rsidR="00373DC0" w:rsidRPr="00373DC0" w:rsidRDefault="00373DC0" w:rsidP="00373DC0">
      <w:pPr>
        <w:spacing w:after="0" w:line="240" w:lineRule="auto"/>
        <w:ind w:right="60"/>
        <w:jc w:val="both"/>
        <w:rPr>
          <w:rFonts w:ascii="Times New Roman" w:eastAsia="Times New Roman" w:hAnsi="Times New Roman" w:cs="Times New Roman"/>
          <w:sz w:val="24"/>
          <w:szCs w:val="24"/>
          <w:lang w:val="pl" w:eastAsia="pl-PL"/>
        </w:rPr>
      </w:pPr>
    </w:p>
    <w:p w14:paraId="1497BD7B" w14:textId="77777777" w:rsidR="00D50A0B" w:rsidRPr="00373DC0" w:rsidRDefault="00D50A0B" w:rsidP="00373DC0">
      <w:pPr>
        <w:numPr>
          <w:ilvl w:val="5"/>
          <w:numId w:val="19"/>
        </w:numPr>
        <w:tabs>
          <w:tab w:val="left" w:pos="568"/>
        </w:tabs>
        <w:spacing w:after="0" w:line="240" w:lineRule="auto"/>
        <w:ind w:lef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w:t>
      </w:r>
      <w:r w:rsidR="00445FB1" w:rsidRPr="00373DC0">
        <w:rPr>
          <w:rFonts w:ascii="Times New Roman" w:eastAsia="Times New Roman" w:hAnsi="Times New Roman" w:cs="Times New Roman"/>
          <w:sz w:val="24"/>
          <w:szCs w:val="24"/>
          <w:lang w:val="pl" w:eastAsia="pl-PL"/>
        </w:rPr>
        <w:t xml:space="preserve"> </w:t>
      </w:r>
      <w:r w:rsidRPr="00373DC0">
        <w:rPr>
          <w:rFonts w:ascii="Times New Roman" w:eastAsia="Times New Roman" w:hAnsi="Times New Roman" w:cs="Times New Roman"/>
          <w:sz w:val="24"/>
          <w:szCs w:val="24"/>
          <w:lang w:val="pl" w:eastAsia="pl-PL"/>
        </w:rPr>
        <w:t>art. 43:</w:t>
      </w:r>
    </w:p>
    <w:p w14:paraId="1C4CC385" w14:textId="77777777" w:rsidR="00D50A0B" w:rsidRPr="00373DC0" w:rsidRDefault="00D50A0B" w:rsidP="00373DC0">
      <w:pPr>
        <w:numPr>
          <w:ilvl w:val="0"/>
          <w:numId w:val="13"/>
        </w:numPr>
        <w:tabs>
          <w:tab w:val="left" w:pos="1039"/>
        </w:tabs>
        <w:spacing w:after="0" w:line="240" w:lineRule="auto"/>
        <w:ind w:left="60" w:firstLine="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ust. 2 otrzymuje brzmienie:</w:t>
      </w:r>
    </w:p>
    <w:p w14:paraId="47F582C2" w14:textId="77777777" w:rsidR="00D50A0B" w:rsidRPr="00373DC0" w:rsidRDefault="00D50A0B" w:rsidP="00373DC0">
      <w:pPr>
        <w:spacing w:after="0" w:line="240" w:lineRule="auto"/>
        <w:ind w:left="560" w:right="60" w:firstLine="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„2. Na egzaminie, o którym mowa w art. 42 ust. 2 pkt 4, stosuje się pytania egzaminacyjne pochodzące z katalogu pytań zatwierdzonego przez:</w:t>
      </w:r>
    </w:p>
    <w:p w14:paraId="30A62438" w14:textId="77777777" w:rsidR="00D50A0B" w:rsidRPr="00373DC0" w:rsidRDefault="00D50A0B" w:rsidP="00373DC0">
      <w:pPr>
        <w:numPr>
          <w:ilvl w:val="1"/>
          <w:numId w:val="13"/>
        </w:numPr>
        <w:tabs>
          <w:tab w:val="left" w:pos="1050"/>
        </w:tabs>
        <w:spacing w:after="0" w:line="240" w:lineRule="auto"/>
        <w:ind w:left="1080" w:right="60" w:hanging="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ministra właściwego do spraw transportu - w zakresie przewozu drogowego oraz przewozu koleją towarów niebezpiecznych;</w:t>
      </w:r>
    </w:p>
    <w:p w14:paraId="03E8706C" w14:textId="77777777" w:rsidR="0087136C" w:rsidRDefault="00D50A0B" w:rsidP="0087136C">
      <w:pPr>
        <w:numPr>
          <w:ilvl w:val="1"/>
          <w:numId w:val="13"/>
        </w:numPr>
        <w:tabs>
          <w:tab w:val="left" w:pos="1071"/>
        </w:tabs>
        <w:spacing w:after="0" w:line="240" w:lineRule="auto"/>
        <w:ind w:left="1080" w:right="60" w:hanging="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ministra właściwego do spraw żeglugi śródlądowej - w zakresie przewozu żeglugą śródl</w:t>
      </w:r>
      <w:r w:rsidR="0087136C">
        <w:rPr>
          <w:rFonts w:ascii="Times New Roman" w:eastAsia="Times New Roman" w:hAnsi="Times New Roman" w:cs="Times New Roman"/>
          <w:sz w:val="24"/>
          <w:szCs w:val="24"/>
          <w:lang w:val="pl" w:eastAsia="pl-PL"/>
        </w:rPr>
        <w:t>ądową towarów niebezpiecznych.</w:t>
      </w:r>
    </w:p>
    <w:p w14:paraId="026F7F5F" w14:textId="072D9077" w:rsidR="00D50A0B" w:rsidRPr="0087136C" w:rsidRDefault="00D50A0B" w:rsidP="0087136C">
      <w:pPr>
        <w:tabs>
          <w:tab w:val="left" w:pos="1071"/>
        </w:tabs>
        <w:spacing w:after="0" w:line="240" w:lineRule="auto"/>
        <w:ind w:left="1080" w:right="60"/>
        <w:jc w:val="both"/>
        <w:rPr>
          <w:rFonts w:ascii="Times New Roman" w:eastAsia="Times New Roman" w:hAnsi="Times New Roman" w:cs="Times New Roman"/>
          <w:sz w:val="24"/>
          <w:szCs w:val="24"/>
          <w:lang w:val="pl" w:eastAsia="pl-PL"/>
        </w:rPr>
      </w:pPr>
      <w:r w:rsidRPr="0087136C">
        <w:rPr>
          <w:rFonts w:ascii="Times New Roman" w:eastAsia="Times New Roman" w:hAnsi="Times New Roman" w:cs="Times New Roman"/>
          <w:sz w:val="24"/>
          <w:szCs w:val="24"/>
          <w:lang w:val="pl" w:eastAsia="pl-PL"/>
        </w:rPr>
        <w:lastRenderedPageBreak/>
        <w:t>Katalog pytań oraz pytania zawarte w teście egzaminacyjnym nie stanowią informacji publicznej w rozumieniu przepisów o dostępie do informacji publicznej.",</w:t>
      </w:r>
    </w:p>
    <w:p w14:paraId="0A760282" w14:textId="77777777" w:rsidR="005744A0" w:rsidRPr="00373DC0" w:rsidRDefault="005744A0" w:rsidP="00373DC0">
      <w:pPr>
        <w:spacing w:after="0" w:line="240" w:lineRule="auto"/>
        <w:ind w:left="560" w:right="60" w:firstLine="520"/>
        <w:jc w:val="both"/>
        <w:rPr>
          <w:rFonts w:ascii="Times New Roman" w:eastAsia="Times New Roman" w:hAnsi="Times New Roman" w:cs="Times New Roman"/>
          <w:sz w:val="24"/>
          <w:szCs w:val="24"/>
          <w:lang w:val="pl" w:eastAsia="pl-PL"/>
        </w:rPr>
      </w:pPr>
    </w:p>
    <w:p w14:paraId="6C4AE209" w14:textId="77777777" w:rsidR="00D50A0B" w:rsidRPr="00373DC0" w:rsidRDefault="00D50A0B" w:rsidP="00373DC0">
      <w:pPr>
        <w:numPr>
          <w:ilvl w:val="0"/>
          <w:numId w:val="13"/>
        </w:numPr>
        <w:tabs>
          <w:tab w:val="left" w:pos="1039"/>
        </w:tabs>
        <w:spacing w:after="0" w:line="240" w:lineRule="auto"/>
        <w:ind w:left="60" w:firstLine="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ust. 3 otrzymuje brzmienie:</w:t>
      </w:r>
    </w:p>
    <w:p w14:paraId="0FCE5592" w14:textId="77777777" w:rsidR="00D50A0B" w:rsidRPr="00373DC0" w:rsidRDefault="00D50A0B" w:rsidP="00373DC0">
      <w:pPr>
        <w:spacing w:after="0" w:line="240" w:lineRule="auto"/>
        <w:ind w:left="560" w:firstLine="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„3. Komisję, o której mowa w art. 42 ust. 2 pkt 4, powołuje:</w:t>
      </w:r>
    </w:p>
    <w:p w14:paraId="79B5725D" w14:textId="77777777" w:rsidR="00D50A0B" w:rsidRPr="00373DC0" w:rsidRDefault="00D50A0B" w:rsidP="00373DC0">
      <w:pPr>
        <w:numPr>
          <w:ilvl w:val="1"/>
          <w:numId w:val="13"/>
        </w:numPr>
        <w:tabs>
          <w:tab w:val="left" w:pos="1050"/>
        </w:tabs>
        <w:spacing w:after="0" w:line="240" w:lineRule="auto"/>
        <w:ind w:left="1080" w:right="60" w:hanging="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minister właściwy do spraw transportu - w zakresie przewozu drogowego oraz przewozu koleją towarów niebezpiecznych,</w:t>
      </w:r>
    </w:p>
    <w:p w14:paraId="40F1600F" w14:textId="77777777" w:rsidR="00D50A0B" w:rsidRPr="00373DC0" w:rsidRDefault="00D50A0B" w:rsidP="00373DC0">
      <w:pPr>
        <w:numPr>
          <w:ilvl w:val="1"/>
          <w:numId w:val="13"/>
        </w:numPr>
        <w:tabs>
          <w:tab w:val="left" w:pos="1075"/>
        </w:tabs>
        <w:spacing w:after="0" w:line="240" w:lineRule="auto"/>
        <w:ind w:left="1080" w:right="60" w:hanging="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minister właściwy do spraw żeglugi śródlądowej - w zakresie przewozu żeglugą śródlądową towarów niebezpiecznych</w:t>
      </w:r>
    </w:p>
    <w:p w14:paraId="06FEE61C" w14:textId="77777777" w:rsidR="00D50A0B" w:rsidRPr="00373DC0" w:rsidRDefault="00D50A0B" w:rsidP="00373DC0">
      <w:pPr>
        <w:spacing w:after="0" w:line="240" w:lineRule="auto"/>
        <w:ind w:left="560" w:righ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-spośród osób posiadających wiedzę w zakresie bezpieczeństwa przewozu towarów niebezpiecznych.",</w:t>
      </w:r>
    </w:p>
    <w:p w14:paraId="7BCE7EA9" w14:textId="77777777" w:rsidR="005744A0" w:rsidRPr="00373DC0" w:rsidRDefault="005744A0" w:rsidP="00373DC0">
      <w:pPr>
        <w:spacing w:after="0" w:line="240" w:lineRule="auto"/>
        <w:ind w:left="560" w:right="60"/>
        <w:jc w:val="both"/>
        <w:rPr>
          <w:rFonts w:ascii="Times New Roman" w:eastAsia="Times New Roman" w:hAnsi="Times New Roman" w:cs="Times New Roman"/>
          <w:sz w:val="24"/>
          <w:szCs w:val="24"/>
          <w:lang w:val="pl" w:eastAsia="pl-PL"/>
        </w:rPr>
      </w:pPr>
    </w:p>
    <w:p w14:paraId="3BDE05F7" w14:textId="77777777" w:rsidR="00D50A0B" w:rsidRPr="00373DC0" w:rsidRDefault="00D50A0B" w:rsidP="00373DC0">
      <w:pPr>
        <w:numPr>
          <w:ilvl w:val="0"/>
          <w:numId w:val="13"/>
        </w:numPr>
        <w:tabs>
          <w:tab w:val="left" w:pos="1039"/>
        </w:tabs>
        <w:spacing w:after="0" w:line="240" w:lineRule="auto"/>
        <w:ind w:left="60" w:firstLine="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ust. 5 otrzymuje brzmienie:</w:t>
      </w:r>
    </w:p>
    <w:p w14:paraId="4F97B636" w14:textId="77777777" w:rsidR="00D50A0B" w:rsidRPr="00373DC0" w:rsidRDefault="00D50A0B" w:rsidP="00373DC0">
      <w:pPr>
        <w:spacing w:after="0" w:line="240" w:lineRule="auto"/>
        <w:ind w:left="560" w:right="60" w:firstLine="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„5. Osoba, która przystąpiła do egzaminu, o którym mowa w art. 42 ust. 2 pkt 4, może zgłaszać za pośrednictwem Dyrektora TDT do:</w:t>
      </w:r>
    </w:p>
    <w:p w14:paraId="0A361B86" w14:textId="77777777" w:rsidR="00D50A0B" w:rsidRPr="00373DC0" w:rsidRDefault="00D50A0B" w:rsidP="00373DC0">
      <w:pPr>
        <w:numPr>
          <w:ilvl w:val="1"/>
          <w:numId w:val="13"/>
        </w:numPr>
        <w:tabs>
          <w:tab w:val="left" w:pos="1053"/>
        </w:tabs>
        <w:spacing w:after="0" w:line="240" w:lineRule="auto"/>
        <w:ind w:left="1080" w:right="60" w:hanging="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ministra właściwego do spraw transportu - w zakresie przewozu drogowego oraz przewozu koleją towarów niebezpiecznych albo</w:t>
      </w:r>
    </w:p>
    <w:p w14:paraId="58CA985A" w14:textId="77777777" w:rsidR="00D50A0B" w:rsidRPr="00373DC0" w:rsidRDefault="00D50A0B" w:rsidP="00373DC0">
      <w:pPr>
        <w:numPr>
          <w:ilvl w:val="1"/>
          <w:numId w:val="13"/>
        </w:numPr>
        <w:tabs>
          <w:tab w:val="left" w:pos="1075"/>
        </w:tabs>
        <w:spacing w:after="0" w:line="240" w:lineRule="auto"/>
        <w:ind w:left="1080" w:right="60" w:hanging="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ministra właściwego do spraw żeglugi śródlądowej - w zakresie przewozu żeglugą śródlądową towarów niebezpiecznych</w:t>
      </w:r>
    </w:p>
    <w:p w14:paraId="6F43A922" w14:textId="77777777" w:rsidR="005744A0" w:rsidRPr="00373DC0" w:rsidRDefault="00D50A0B" w:rsidP="00373DC0">
      <w:pPr>
        <w:spacing w:after="0" w:line="240" w:lineRule="auto"/>
        <w:ind w:left="60" w:right="60" w:firstLine="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 xml:space="preserve">-w terminie 3 dni od dnia przeprowadzenia egzaminu lub ogłoszenia jego wyniku, w formie pisemnej, skargi co do jego przebiegu lub wyniku."; </w:t>
      </w:r>
    </w:p>
    <w:p w14:paraId="11BC6189" w14:textId="77777777" w:rsidR="005744A0" w:rsidRPr="00373DC0" w:rsidRDefault="005744A0" w:rsidP="00373DC0">
      <w:pPr>
        <w:spacing w:after="0" w:line="240" w:lineRule="auto"/>
        <w:ind w:left="60" w:right="60"/>
        <w:jc w:val="both"/>
        <w:rPr>
          <w:rFonts w:ascii="Times New Roman" w:eastAsia="Times New Roman" w:hAnsi="Times New Roman" w:cs="Times New Roman"/>
          <w:sz w:val="24"/>
          <w:szCs w:val="24"/>
          <w:lang w:val="pl" w:eastAsia="pl-PL"/>
        </w:rPr>
      </w:pPr>
    </w:p>
    <w:p w14:paraId="02F672B4" w14:textId="77777777" w:rsidR="00D50A0B" w:rsidRDefault="00D50A0B" w:rsidP="00373DC0">
      <w:pPr>
        <w:spacing w:after="0" w:line="240" w:lineRule="auto"/>
        <w:ind w:left="60" w:righ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6) w art. 49 wprowadzenie do wyliczenia otrzymuje brzmienie</w:t>
      </w:r>
      <w:r w:rsidR="005744A0" w:rsidRPr="00373DC0">
        <w:rPr>
          <w:rFonts w:ascii="Times New Roman" w:eastAsia="Times New Roman" w:hAnsi="Times New Roman" w:cs="Times New Roman"/>
          <w:sz w:val="24"/>
          <w:szCs w:val="24"/>
          <w:lang w:val="pl" w:eastAsia="pl-PL"/>
        </w:rPr>
        <w:t>: „</w:t>
      </w:r>
      <w:r w:rsidRPr="00373DC0">
        <w:rPr>
          <w:rFonts w:ascii="Times New Roman" w:eastAsia="Times New Roman" w:hAnsi="Times New Roman" w:cs="Times New Roman"/>
          <w:sz w:val="24"/>
          <w:szCs w:val="24"/>
          <w:lang w:val="pl" w:eastAsia="pl-PL"/>
        </w:rPr>
        <w:t>Minister właściwy do spraw transportu oraz minister właściwy do spraw żeglugi śródlądowej określą, w drodze rozporządzenia:";</w:t>
      </w:r>
    </w:p>
    <w:p w14:paraId="2F63EAF6" w14:textId="77777777" w:rsidR="00373DC0" w:rsidRPr="00373DC0" w:rsidRDefault="00373DC0" w:rsidP="00373DC0">
      <w:pPr>
        <w:spacing w:after="0" w:line="240" w:lineRule="auto"/>
        <w:ind w:left="60" w:right="60"/>
        <w:jc w:val="both"/>
        <w:rPr>
          <w:rFonts w:ascii="Times New Roman" w:eastAsia="Times New Roman" w:hAnsi="Times New Roman" w:cs="Times New Roman"/>
          <w:sz w:val="24"/>
          <w:szCs w:val="24"/>
          <w:lang w:val="pl" w:eastAsia="pl-PL"/>
        </w:rPr>
      </w:pPr>
    </w:p>
    <w:p w14:paraId="439B2421" w14:textId="77777777" w:rsidR="00D50A0B" w:rsidRPr="00373DC0" w:rsidRDefault="00D50A0B" w:rsidP="00373DC0">
      <w:pPr>
        <w:numPr>
          <w:ilvl w:val="2"/>
          <w:numId w:val="13"/>
        </w:numPr>
        <w:tabs>
          <w:tab w:val="left" w:pos="540"/>
        </w:tabs>
        <w:spacing w:after="0" w:line="240" w:lineRule="auto"/>
        <w:ind w:lef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57 ust. 2 otrzymuje brzmienie:</w:t>
      </w:r>
    </w:p>
    <w:p w14:paraId="31C5DD6F" w14:textId="77777777" w:rsidR="00D50A0B" w:rsidRPr="00373DC0" w:rsidRDefault="00D50A0B" w:rsidP="00373DC0">
      <w:pPr>
        <w:spacing w:after="0" w:line="240" w:lineRule="auto"/>
        <w:ind w:left="520" w:right="60" w:firstLine="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„2. Nadzór nad wykonywaniem przez marszałka województwa zadań, o których mowa w ust. 1, pod względem legalności i rzetelności sprawuje:</w:t>
      </w:r>
    </w:p>
    <w:p w14:paraId="0ECCB4D5" w14:textId="77777777" w:rsidR="00D50A0B" w:rsidRPr="00373DC0" w:rsidRDefault="00D50A0B" w:rsidP="00373DC0">
      <w:pPr>
        <w:numPr>
          <w:ilvl w:val="3"/>
          <w:numId w:val="13"/>
        </w:numPr>
        <w:tabs>
          <w:tab w:val="left" w:pos="1006"/>
        </w:tabs>
        <w:spacing w:after="0" w:line="240" w:lineRule="auto"/>
        <w:ind w:left="1020" w:right="6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minister właściwy do spraw transportu - w zakresie przewozu drogowego oraz przewozu koleją towarów niebezpiecznych;</w:t>
      </w:r>
    </w:p>
    <w:p w14:paraId="5E420A1F" w14:textId="77777777" w:rsidR="00D50A0B" w:rsidRDefault="00D50A0B" w:rsidP="00373DC0">
      <w:pPr>
        <w:numPr>
          <w:ilvl w:val="3"/>
          <w:numId w:val="13"/>
        </w:numPr>
        <w:tabs>
          <w:tab w:val="left" w:pos="1031"/>
        </w:tabs>
        <w:spacing w:after="0" w:line="240" w:lineRule="auto"/>
        <w:ind w:left="1020" w:right="6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minister właściwy do spraw żeglugi śródlądowej - w zakresie przewozu żeglugą śródlądową towarów niebezpiecznych.";</w:t>
      </w:r>
    </w:p>
    <w:p w14:paraId="78935F2B" w14:textId="77777777" w:rsidR="00373DC0" w:rsidRPr="00373DC0" w:rsidRDefault="00373DC0" w:rsidP="00373DC0">
      <w:pPr>
        <w:tabs>
          <w:tab w:val="left" w:pos="1031"/>
        </w:tabs>
        <w:spacing w:after="0" w:line="240" w:lineRule="auto"/>
        <w:ind w:left="1020" w:right="60"/>
        <w:jc w:val="both"/>
        <w:rPr>
          <w:rFonts w:ascii="Times New Roman" w:eastAsia="Times New Roman" w:hAnsi="Times New Roman" w:cs="Times New Roman"/>
          <w:sz w:val="24"/>
          <w:szCs w:val="24"/>
          <w:lang w:val="pl" w:eastAsia="pl-PL"/>
        </w:rPr>
      </w:pPr>
    </w:p>
    <w:p w14:paraId="268B30B0" w14:textId="77777777" w:rsidR="00D50A0B" w:rsidRPr="00373DC0" w:rsidRDefault="00D50A0B" w:rsidP="00373DC0">
      <w:pPr>
        <w:numPr>
          <w:ilvl w:val="2"/>
          <w:numId w:val="13"/>
        </w:numPr>
        <w:tabs>
          <w:tab w:val="left" w:pos="537"/>
        </w:tabs>
        <w:spacing w:after="0" w:line="240" w:lineRule="auto"/>
        <w:ind w:lef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58 wprowadzenie do wyliczenia otrzymuje brzmienie:</w:t>
      </w:r>
    </w:p>
    <w:p w14:paraId="44D79938" w14:textId="77777777" w:rsidR="00D50A0B" w:rsidRDefault="00D50A0B" w:rsidP="00373DC0">
      <w:pPr>
        <w:spacing w:after="0" w:line="240" w:lineRule="auto"/>
        <w:ind w:left="520" w:right="60" w:firstLine="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„Minister właściwy do spraw transportu oraz minister właściwy do spraw żeglugi śródlądowej określą, w drodze rozporządzenia:";</w:t>
      </w:r>
    </w:p>
    <w:p w14:paraId="48B6F5B9" w14:textId="77777777" w:rsidR="00373DC0" w:rsidRPr="00373DC0" w:rsidRDefault="00373DC0" w:rsidP="00373DC0">
      <w:pPr>
        <w:spacing w:after="0" w:line="240" w:lineRule="auto"/>
        <w:ind w:left="520" w:right="60" w:firstLine="500"/>
        <w:jc w:val="both"/>
        <w:rPr>
          <w:rFonts w:ascii="Times New Roman" w:eastAsia="Times New Roman" w:hAnsi="Times New Roman" w:cs="Times New Roman"/>
          <w:sz w:val="24"/>
          <w:szCs w:val="24"/>
          <w:lang w:val="pl" w:eastAsia="pl-PL"/>
        </w:rPr>
      </w:pPr>
    </w:p>
    <w:p w14:paraId="1E1DC58C" w14:textId="77777777" w:rsidR="00D50A0B" w:rsidRPr="00373DC0" w:rsidRDefault="00D50A0B" w:rsidP="00373DC0">
      <w:pPr>
        <w:numPr>
          <w:ilvl w:val="2"/>
          <w:numId w:val="13"/>
        </w:numPr>
        <w:tabs>
          <w:tab w:val="left" w:pos="544"/>
        </w:tabs>
        <w:spacing w:after="0" w:line="240" w:lineRule="auto"/>
        <w:ind w:lef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71 ust. 3 otrzymuje brzmienie:</w:t>
      </w:r>
    </w:p>
    <w:p w14:paraId="77305B48" w14:textId="77777777" w:rsidR="00D50A0B" w:rsidRDefault="00D50A0B" w:rsidP="00373DC0">
      <w:pPr>
        <w:spacing w:after="0" w:line="240" w:lineRule="auto"/>
        <w:ind w:left="520" w:right="60" w:firstLine="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„3. Minister właściwy do spraw transportu oraz minister właściwy do spraw żeglugi śródlądowej w porozumieniu z ministrem właściwym do spraw finansów publicznych określą, w drodze rozporządzenia, sposób ustalania opłat za czynności, o których mowa w ust. 1, mając na uwadze, że stawki tych opłat powinny zapewnić pokrycie kosztów ich przeprowadzenia.";</w:t>
      </w:r>
    </w:p>
    <w:p w14:paraId="2DFDA13C" w14:textId="77777777" w:rsidR="00373DC0" w:rsidRPr="00373DC0" w:rsidRDefault="00373DC0" w:rsidP="00373DC0">
      <w:pPr>
        <w:spacing w:after="0" w:line="240" w:lineRule="auto"/>
        <w:ind w:left="520" w:right="60" w:firstLine="500"/>
        <w:jc w:val="both"/>
        <w:rPr>
          <w:rFonts w:ascii="Times New Roman" w:eastAsia="Times New Roman" w:hAnsi="Times New Roman" w:cs="Times New Roman"/>
          <w:sz w:val="24"/>
          <w:szCs w:val="24"/>
          <w:lang w:val="pl" w:eastAsia="pl-PL"/>
        </w:rPr>
      </w:pPr>
    </w:p>
    <w:p w14:paraId="152AC7AE" w14:textId="77777777" w:rsidR="00D50A0B" w:rsidRPr="00373DC0" w:rsidRDefault="00D50A0B" w:rsidP="00373DC0">
      <w:pPr>
        <w:numPr>
          <w:ilvl w:val="2"/>
          <w:numId w:val="13"/>
        </w:numPr>
        <w:tabs>
          <w:tab w:val="left" w:pos="522"/>
        </w:tabs>
        <w:spacing w:after="0" w:line="240" w:lineRule="auto"/>
        <w:ind w:lef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72 wprowadzenie do wyliczenia otrzymuje brzmienie:</w:t>
      </w:r>
    </w:p>
    <w:p w14:paraId="253B0EB1" w14:textId="77777777" w:rsidR="00D50A0B" w:rsidRDefault="00D50A0B" w:rsidP="00373DC0">
      <w:pPr>
        <w:spacing w:after="0" w:line="240" w:lineRule="auto"/>
        <w:ind w:left="520" w:right="60" w:firstLine="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„Minister właściwy do spraw transportu oraz minister właściwy do spraw żeglugi śródlądowej określą, w drodze rozporządzenia:";</w:t>
      </w:r>
    </w:p>
    <w:p w14:paraId="761F4B44" w14:textId="77777777" w:rsidR="00373DC0" w:rsidRPr="00373DC0" w:rsidRDefault="00373DC0" w:rsidP="00373DC0">
      <w:pPr>
        <w:spacing w:after="0" w:line="240" w:lineRule="auto"/>
        <w:ind w:left="520" w:right="60" w:firstLine="500"/>
        <w:jc w:val="both"/>
        <w:rPr>
          <w:rFonts w:ascii="Times New Roman" w:eastAsia="Times New Roman" w:hAnsi="Times New Roman" w:cs="Times New Roman"/>
          <w:sz w:val="24"/>
          <w:szCs w:val="24"/>
          <w:lang w:val="pl" w:eastAsia="pl-PL"/>
        </w:rPr>
      </w:pPr>
    </w:p>
    <w:p w14:paraId="65AF63C8" w14:textId="77777777" w:rsidR="00D50A0B" w:rsidRPr="00373DC0" w:rsidRDefault="00D50A0B" w:rsidP="00373DC0">
      <w:pPr>
        <w:numPr>
          <w:ilvl w:val="2"/>
          <w:numId w:val="13"/>
        </w:numPr>
        <w:tabs>
          <w:tab w:val="left" w:pos="526"/>
        </w:tabs>
        <w:spacing w:after="0" w:line="240" w:lineRule="auto"/>
        <w:ind w:lef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lastRenderedPageBreak/>
        <w:t>art. 81 otrzymuje brzmienie:</w:t>
      </w:r>
    </w:p>
    <w:p w14:paraId="1493D470" w14:textId="77777777" w:rsidR="00D50A0B" w:rsidRPr="00373DC0" w:rsidRDefault="00D50A0B" w:rsidP="00373DC0">
      <w:pPr>
        <w:spacing w:after="0" w:line="240" w:lineRule="auto"/>
        <w:ind w:left="520" w:right="60" w:firstLine="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„Art. 81. Za opracowanie i stosowanie procedur koniecznych do oceny, notyfikacji i dalszego monitorowania jednostek notyfikowanych biorących udział w procedurach związanych z ciśnieniowymi urządzeniami transportowymi odpowiada:</w:t>
      </w:r>
    </w:p>
    <w:p w14:paraId="06498BEE" w14:textId="77777777" w:rsidR="00D50A0B" w:rsidRPr="00373DC0" w:rsidRDefault="00D50A0B" w:rsidP="00373DC0">
      <w:pPr>
        <w:numPr>
          <w:ilvl w:val="3"/>
          <w:numId w:val="13"/>
        </w:numPr>
        <w:tabs>
          <w:tab w:val="left" w:pos="999"/>
        </w:tabs>
        <w:spacing w:after="0" w:line="240" w:lineRule="auto"/>
        <w:ind w:left="1020" w:right="6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minister właściwy do spraw transportu - w zakresie działalności związanej z przewozem drogowym oraz przewozem kolejowym towarów niebezpiecznych;</w:t>
      </w:r>
    </w:p>
    <w:p w14:paraId="4E89E8A0" w14:textId="77777777" w:rsidR="00D50A0B" w:rsidRDefault="00D50A0B" w:rsidP="00373DC0">
      <w:pPr>
        <w:numPr>
          <w:ilvl w:val="3"/>
          <w:numId w:val="13"/>
        </w:numPr>
        <w:tabs>
          <w:tab w:val="left" w:pos="1028"/>
        </w:tabs>
        <w:spacing w:after="0" w:line="240" w:lineRule="auto"/>
        <w:ind w:left="1020" w:right="6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minister właściwy do spraw żeglugi śródlądowej - w zakresie działalności związanej z przewozem żeglugą śródlądową towarów niebezpiecznych.";</w:t>
      </w:r>
    </w:p>
    <w:p w14:paraId="73D4C039" w14:textId="77777777" w:rsidR="00373DC0" w:rsidRPr="00373DC0" w:rsidRDefault="00373DC0" w:rsidP="00373DC0">
      <w:pPr>
        <w:tabs>
          <w:tab w:val="left" w:pos="1028"/>
        </w:tabs>
        <w:spacing w:after="0" w:line="240" w:lineRule="auto"/>
        <w:ind w:left="1020" w:right="60"/>
        <w:jc w:val="both"/>
        <w:rPr>
          <w:rFonts w:ascii="Times New Roman" w:eastAsia="Times New Roman" w:hAnsi="Times New Roman" w:cs="Times New Roman"/>
          <w:sz w:val="24"/>
          <w:szCs w:val="24"/>
          <w:lang w:val="pl" w:eastAsia="pl-PL"/>
        </w:rPr>
      </w:pPr>
    </w:p>
    <w:p w14:paraId="1BAE20B0" w14:textId="77777777" w:rsidR="00D50A0B" w:rsidRPr="00373DC0" w:rsidRDefault="00D50A0B" w:rsidP="00373DC0">
      <w:pPr>
        <w:numPr>
          <w:ilvl w:val="2"/>
          <w:numId w:val="13"/>
        </w:numPr>
        <w:tabs>
          <w:tab w:val="left" w:pos="526"/>
        </w:tabs>
        <w:spacing w:after="0" w:line="240" w:lineRule="auto"/>
        <w:ind w:lef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83 ust. 1 otrzymuje brzmienie:</w:t>
      </w:r>
    </w:p>
    <w:p w14:paraId="0228BC42" w14:textId="77777777" w:rsidR="00D50A0B" w:rsidRPr="00373DC0" w:rsidRDefault="00D50A0B" w:rsidP="00373DC0">
      <w:pPr>
        <w:spacing w:after="0" w:line="240" w:lineRule="auto"/>
        <w:ind w:left="520" w:firstLine="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„1. Jednostka kontrolująca składa wniosek o autoryzację:</w:t>
      </w:r>
    </w:p>
    <w:p w14:paraId="6FCAEBEB" w14:textId="77777777" w:rsidR="00D50A0B" w:rsidRPr="00373DC0" w:rsidRDefault="00D50A0B" w:rsidP="00373DC0">
      <w:pPr>
        <w:numPr>
          <w:ilvl w:val="3"/>
          <w:numId w:val="13"/>
        </w:numPr>
        <w:tabs>
          <w:tab w:val="left" w:pos="1006"/>
        </w:tabs>
        <w:spacing w:after="0" w:line="240" w:lineRule="auto"/>
        <w:ind w:left="1020" w:right="6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ministrowi właściwemu do spraw transportu - w przypadku działalności związanej z przewozem drogowym oraz przewozem kolejowym towarów niebezpiecznych;</w:t>
      </w:r>
    </w:p>
    <w:p w14:paraId="56C97C33" w14:textId="77777777" w:rsidR="00D50A0B" w:rsidRDefault="00D50A0B" w:rsidP="00373DC0">
      <w:pPr>
        <w:numPr>
          <w:ilvl w:val="3"/>
          <w:numId w:val="13"/>
        </w:numPr>
        <w:tabs>
          <w:tab w:val="left" w:pos="1028"/>
        </w:tabs>
        <w:spacing w:after="0" w:line="240" w:lineRule="auto"/>
        <w:ind w:left="1020" w:right="60" w:hanging="50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ministrowi właściwemu do spraw żeglugi śródlądowej - w przypadku działalności związanej z przewozem żeglugą śródlądową towarów niebezpiecznych.";</w:t>
      </w:r>
    </w:p>
    <w:p w14:paraId="43DF3F4C" w14:textId="77777777" w:rsidR="00373DC0" w:rsidRPr="00373DC0" w:rsidRDefault="00373DC0" w:rsidP="00373DC0">
      <w:pPr>
        <w:tabs>
          <w:tab w:val="left" w:pos="1028"/>
        </w:tabs>
        <w:spacing w:after="0" w:line="240" w:lineRule="auto"/>
        <w:ind w:left="1020" w:right="60"/>
        <w:jc w:val="both"/>
        <w:rPr>
          <w:rFonts w:ascii="Times New Roman" w:eastAsia="Times New Roman" w:hAnsi="Times New Roman" w:cs="Times New Roman"/>
          <w:sz w:val="24"/>
          <w:szCs w:val="24"/>
          <w:lang w:val="pl" w:eastAsia="pl-PL"/>
        </w:rPr>
      </w:pPr>
    </w:p>
    <w:p w14:paraId="0AAE9B9A" w14:textId="77777777" w:rsidR="00D50A0B" w:rsidRPr="00373DC0" w:rsidRDefault="00D50A0B" w:rsidP="00373DC0">
      <w:pPr>
        <w:numPr>
          <w:ilvl w:val="2"/>
          <w:numId w:val="13"/>
        </w:numPr>
        <w:tabs>
          <w:tab w:val="left" w:pos="530"/>
        </w:tabs>
        <w:spacing w:after="0" w:line="240" w:lineRule="auto"/>
        <w:ind w:left="560" w:hanging="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89 w ust. 1 wprowadzenie do wyliczenia otrzymuje brzmienie:</w:t>
      </w:r>
    </w:p>
    <w:p w14:paraId="67942C13" w14:textId="77777777" w:rsidR="00D50A0B" w:rsidRDefault="00D50A0B" w:rsidP="00373DC0">
      <w:pPr>
        <w:spacing w:after="0" w:line="240" w:lineRule="auto"/>
        <w:ind w:left="560" w:right="40" w:firstLine="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„Jednostki notyfikowane informują odpowiednio ministra właściwego do spraw transportu albo ministra właściwego do spraw żeglugi śródlądowej:";</w:t>
      </w:r>
    </w:p>
    <w:p w14:paraId="668C125C" w14:textId="77777777" w:rsidR="00373DC0" w:rsidRPr="00373DC0" w:rsidRDefault="00373DC0" w:rsidP="00373DC0">
      <w:pPr>
        <w:spacing w:after="0" w:line="240" w:lineRule="auto"/>
        <w:ind w:left="560" w:right="40" w:firstLine="520"/>
        <w:jc w:val="both"/>
        <w:rPr>
          <w:rFonts w:ascii="Times New Roman" w:eastAsia="Times New Roman" w:hAnsi="Times New Roman" w:cs="Times New Roman"/>
          <w:sz w:val="24"/>
          <w:szCs w:val="24"/>
          <w:lang w:val="pl" w:eastAsia="pl-PL"/>
        </w:rPr>
      </w:pPr>
    </w:p>
    <w:p w14:paraId="3A6BB988" w14:textId="26A945C4" w:rsidR="00D50A0B" w:rsidRPr="00373DC0" w:rsidRDefault="00D50A0B" w:rsidP="00373DC0">
      <w:pPr>
        <w:numPr>
          <w:ilvl w:val="2"/>
          <w:numId w:val="13"/>
        </w:numPr>
        <w:tabs>
          <w:tab w:val="left" w:pos="526"/>
        </w:tabs>
        <w:spacing w:after="0" w:line="240" w:lineRule="auto"/>
        <w:ind w:left="560" w:hanging="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w:t>
      </w:r>
      <w:r w:rsidR="00373DC0">
        <w:rPr>
          <w:rFonts w:ascii="Times New Roman" w:eastAsia="Times New Roman" w:hAnsi="Times New Roman" w:cs="Times New Roman"/>
          <w:sz w:val="24"/>
          <w:szCs w:val="24"/>
          <w:lang w:val="pl" w:eastAsia="pl-PL"/>
        </w:rPr>
        <w:t xml:space="preserve"> </w:t>
      </w:r>
      <w:r w:rsidRPr="00373DC0">
        <w:rPr>
          <w:rFonts w:ascii="Times New Roman" w:eastAsia="Times New Roman" w:hAnsi="Times New Roman" w:cs="Times New Roman"/>
          <w:sz w:val="24"/>
          <w:szCs w:val="24"/>
          <w:lang w:val="pl" w:eastAsia="pl-PL"/>
        </w:rPr>
        <w:t>art. 97:</w:t>
      </w:r>
    </w:p>
    <w:p w14:paraId="51B96E12" w14:textId="77777777" w:rsidR="00D50A0B" w:rsidRPr="00373DC0" w:rsidRDefault="00D50A0B" w:rsidP="00373DC0">
      <w:pPr>
        <w:spacing w:after="0" w:line="240" w:lineRule="auto"/>
        <w:ind w:left="60" w:firstLine="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a) ust. 1 otrzymuje brzmienie:</w:t>
      </w:r>
    </w:p>
    <w:p w14:paraId="51C0964F" w14:textId="77777777" w:rsidR="00D50A0B" w:rsidRPr="00373DC0" w:rsidRDefault="00D50A0B" w:rsidP="00373DC0">
      <w:pPr>
        <w:spacing w:after="0" w:line="240" w:lineRule="auto"/>
        <w:ind w:left="560" w:right="40" w:firstLine="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„1. Nadzór nad przewozem towarów niebezpiecznych oraz nad jednostkami realizującymi zadania związane z tym przewozem, z zastrzeżeniem art. 98, sprawuje:</w:t>
      </w:r>
    </w:p>
    <w:p w14:paraId="64533282" w14:textId="77777777" w:rsidR="00D50A0B" w:rsidRPr="00373DC0" w:rsidRDefault="00D50A0B" w:rsidP="00373DC0">
      <w:pPr>
        <w:numPr>
          <w:ilvl w:val="3"/>
          <w:numId w:val="13"/>
        </w:numPr>
        <w:tabs>
          <w:tab w:val="left" w:pos="1046"/>
        </w:tabs>
        <w:spacing w:after="0" w:line="240" w:lineRule="auto"/>
        <w:ind w:left="1080" w:right="40" w:hanging="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minister właściwy do spraw transportu - w zakresie przewozu drogowego oraz przewozu koleją towarów niebezpiecznych;</w:t>
      </w:r>
    </w:p>
    <w:p w14:paraId="66C58EF3" w14:textId="77777777" w:rsidR="00D50A0B" w:rsidRPr="00373DC0" w:rsidRDefault="00D50A0B" w:rsidP="00373DC0">
      <w:pPr>
        <w:numPr>
          <w:ilvl w:val="3"/>
          <w:numId w:val="13"/>
        </w:numPr>
        <w:tabs>
          <w:tab w:val="left" w:pos="1071"/>
        </w:tabs>
        <w:spacing w:after="0" w:line="240" w:lineRule="auto"/>
        <w:ind w:left="1080" w:right="40" w:hanging="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minister właściwy do spraw żeglugi śródlądowej - w zakresie przewozu żeglugą śródlądową towarów niebezpiecznych.";</w:t>
      </w:r>
    </w:p>
    <w:p w14:paraId="146708F5" w14:textId="77777777" w:rsidR="00907B08" w:rsidRPr="00373DC0" w:rsidRDefault="00907B08" w:rsidP="00373DC0">
      <w:pPr>
        <w:tabs>
          <w:tab w:val="left" w:pos="1068"/>
        </w:tabs>
        <w:spacing w:after="0" w:line="240" w:lineRule="auto"/>
        <w:ind w:right="40"/>
        <w:jc w:val="both"/>
        <w:rPr>
          <w:rFonts w:ascii="Times New Roman" w:eastAsia="Times New Roman" w:hAnsi="Times New Roman" w:cs="Times New Roman"/>
          <w:sz w:val="24"/>
          <w:szCs w:val="24"/>
          <w:lang w:val="pl" w:eastAsia="pl-PL"/>
        </w:rPr>
      </w:pPr>
    </w:p>
    <w:p w14:paraId="423FF440" w14:textId="4B735AEE" w:rsidR="00842144" w:rsidRPr="00373DC0" w:rsidRDefault="00C7271F" w:rsidP="00373DC0">
      <w:pPr>
        <w:tabs>
          <w:tab w:val="left" w:pos="1068"/>
        </w:tabs>
        <w:spacing w:after="0" w:line="240" w:lineRule="auto"/>
        <w:ind w:righ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 xml:space="preserve">15) </w:t>
      </w:r>
      <w:r w:rsidR="00842144" w:rsidRPr="00373DC0">
        <w:rPr>
          <w:rFonts w:ascii="Times New Roman" w:eastAsia="Times New Roman" w:hAnsi="Times New Roman" w:cs="Times New Roman"/>
          <w:sz w:val="24"/>
          <w:szCs w:val="24"/>
          <w:lang w:val="pl" w:eastAsia="pl-PL"/>
        </w:rPr>
        <w:t>art. 104 trzymuje brzmienie:</w:t>
      </w:r>
    </w:p>
    <w:p w14:paraId="2A8A0FEC" w14:textId="2079E6DA" w:rsidR="00842144" w:rsidRPr="00373DC0" w:rsidRDefault="00907B08" w:rsidP="00373DC0">
      <w:pPr>
        <w:tabs>
          <w:tab w:val="left" w:pos="1068"/>
        </w:tabs>
        <w:spacing w:after="0" w:line="240" w:lineRule="auto"/>
        <w:ind w:righ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t>
      </w:r>
      <w:r w:rsidR="00842144" w:rsidRPr="00373DC0">
        <w:rPr>
          <w:rFonts w:ascii="Times New Roman" w:eastAsia="Times New Roman" w:hAnsi="Times New Roman" w:cs="Times New Roman"/>
          <w:sz w:val="24"/>
          <w:szCs w:val="24"/>
          <w:lang w:val="pl" w:eastAsia="pl-PL"/>
        </w:rPr>
        <w:t>1. Odpowiednio do posiadanych kompetencji Główny Inspektor Transportu Drogowego i  Prezes Urzędu Transportu Kolejowego, w terminie do dnia 31 marca każdego roku kalendarzowego, przekazują ministrowi właściwemu do spraw transportu informacje dotyczące wysokości nałożonych kar za naruszenia dotyczące przewozu towarów niebezpiecznych oraz liczby:</w:t>
      </w:r>
    </w:p>
    <w:p w14:paraId="0D918DF4" w14:textId="77777777" w:rsidR="00842144" w:rsidRPr="00373DC0" w:rsidRDefault="00842144" w:rsidP="00373DC0">
      <w:pPr>
        <w:tabs>
          <w:tab w:val="left" w:pos="1068"/>
        </w:tabs>
        <w:spacing w:after="0" w:line="240" w:lineRule="auto"/>
        <w:ind w:righ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1)   przeprowadzonych kontroli w zakresie przewozu towarów niebezpiecznych;</w:t>
      </w:r>
    </w:p>
    <w:p w14:paraId="23FF8C7B" w14:textId="77777777" w:rsidR="00842144" w:rsidRPr="00373DC0" w:rsidRDefault="00842144" w:rsidP="00373DC0">
      <w:pPr>
        <w:tabs>
          <w:tab w:val="left" w:pos="1068"/>
        </w:tabs>
        <w:spacing w:after="0" w:line="240" w:lineRule="auto"/>
        <w:ind w:righ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2)   stwierdzonych naruszeń przepisów dotyczących przewozu towarów niebezpiecznych:</w:t>
      </w:r>
    </w:p>
    <w:p w14:paraId="7691BB03" w14:textId="4EBB07EF" w:rsidR="00842144" w:rsidRPr="00373DC0" w:rsidRDefault="00842144" w:rsidP="00373DC0">
      <w:pPr>
        <w:tabs>
          <w:tab w:val="left" w:pos="1068"/>
        </w:tabs>
        <w:spacing w:after="0" w:line="240" w:lineRule="auto"/>
        <w:ind w:righ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 w zakresie przewozu drogowego oraz przewozu</w:t>
      </w:r>
      <w:r w:rsidR="00BF4D79">
        <w:rPr>
          <w:rFonts w:ascii="Times New Roman" w:eastAsia="Times New Roman" w:hAnsi="Times New Roman" w:cs="Times New Roman"/>
          <w:sz w:val="24"/>
          <w:szCs w:val="24"/>
          <w:lang w:val="pl" w:eastAsia="pl-PL"/>
        </w:rPr>
        <w:t xml:space="preserve"> koleją towarów niebezpiecznych.</w:t>
      </w:r>
    </w:p>
    <w:p w14:paraId="20CCFCE9" w14:textId="555DF20C" w:rsidR="00842144" w:rsidRPr="00373DC0" w:rsidRDefault="00BF4D79" w:rsidP="00373DC0">
      <w:pPr>
        <w:tabs>
          <w:tab w:val="left" w:pos="1068"/>
        </w:tabs>
        <w:spacing w:after="0" w:line="240" w:lineRule="auto"/>
        <w:ind w:right="40"/>
        <w:jc w:val="both"/>
        <w:rPr>
          <w:rFonts w:ascii="Times New Roman" w:eastAsia="Times New Roman" w:hAnsi="Times New Roman" w:cs="Times New Roman"/>
          <w:sz w:val="24"/>
          <w:szCs w:val="24"/>
          <w:lang w:val="pl" w:eastAsia="pl-PL"/>
        </w:rPr>
      </w:pPr>
      <w:r>
        <w:rPr>
          <w:rFonts w:ascii="Times New Roman" w:eastAsia="Times New Roman" w:hAnsi="Times New Roman" w:cs="Times New Roman"/>
          <w:sz w:val="24"/>
          <w:szCs w:val="24"/>
          <w:lang w:val="pl" w:eastAsia="pl-PL"/>
        </w:rPr>
        <w:t>2</w:t>
      </w:r>
      <w:r w:rsidR="00842144" w:rsidRPr="00373DC0">
        <w:rPr>
          <w:rFonts w:ascii="Times New Roman" w:eastAsia="Times New Roman" w:hAnsi="Times New Roman" w:cs="Times New Roman"/>
          <w:sz w:val="24"/>
          <w:szCs w:val="24"/>
          <w:lang w:val="pl" w:eastAsia="pl-PL"/>
        </w:rPr>
        <w:t>. Szef Służby Celnej, Komendant Główny Straży Granicznej i Komendant Główny Policji, w terminie do dnia 31 marca każdego roku kalendarzowego, przekazują informacje, o których mowa w ust. 1:</w:t>
      </w:r>
    </w:p>
    <w:p w14:paraId="730F4577" w14:textId="6F2D6D95" w:rsidR="00842144" w:rsidRPr="00373DC0" w:rsidRDefault="00842144" w:rsidP="00373DC0">
      <w:pPr>
        <w:tabs>
          <w:tab w:val="left" w:pos="1068"/>
        </w:tabs>
        <w:spacing w:after="0" w:line="240" w:lineRule="auto"/>
        <w:ind w:righ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1)</w:t>
      </w:r>
      <w:r w:rsidR="00283431" w:rsidRPr="00373DC0">
        <w:rPr>
          <w:rFonts w:ascii="Times New Roman" w:eastAsia="Times New Roman" w:hAnsi="Times New Roman" w:cs="Times New Roman"/>
          <w:sz w:val="24"/>
          <w:szCs w:val="24"/>
          <w:lang w:val="pl" w:eastAsia="pl-PL"/>
        </w:rPr>
        <w:t xml:space="preserve">  </w:t>
      </w:r>
      <w:r w:rsidRPr="00373DC0">
        <w:rPr>
          <w:rFonts w:ascii="Times New Roman" w:eastAsia="Times New Roman" w:hAnsi="Times New Roman" w:cs="Times New Roman"/>
          <w:sz w:val="24"/>
          <w:szCs w:val="24"/>
          <w:lang w:val="pl" w:eastAsia="pl-PL"/>
        </w:rPr>
        <w:t>ministrowi właściwemu do spraw transportu - w zakresie przewozu drogowego oraz przewozu koleją towarów niebezpiecznych;</w:t>
      </w:r>
    </w:p>
    <w:p w14:paraId="2BE8E9BB" w14:textId="290FB270" w:rsidR="00842144" w:rsidRPr="00373DC0" w:rsidRDefault="00842144" w:rsidP="00373DC0">
      <w:pPr>
        <w:tabs>
          <w:tab w:val="left" w:pos="1068"/>
        </w:tabs>
        <w:spacing w:after="0" w:line="240" w:lineRule="auto"/>
        <w:ind w:righ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2)</w:t>
      </w:r>
      <w:r w:rsidR="00283431" w:rsidRPr="00373DC0">
        <w:rPr>
          <w:rFonts w:ascii="Times New Roman" w:eastAsia="Times New Roman" w:hAnsi="Times New Roman" w:cs="Times New Roman"/>
          <w:sz w:val="24"/>
          <w:szCs w:val="24"/>
          <w:lang w:val="pl" w:eastAsia="pl-PL"/>
        </w:rPr>
        <w:t xml:space="preserve">  </w:t>
      </w:r>
      <w:r w:rsidRPr="00373DC0">
        <w:rPr>
          <w:rFonts w:ascii="Times New Roman" w:eastAsia="Times New Roman" w:hAnsi="Times New Roman" w:cs="Times New Roman"/>
          <w:sz w:val="24"/>
          <w:szCs w:val="24"/>
          <w:lang w:val="pl" w:eastAsia="pl-PL"/>
        </w:rPr>
        <w:t>ministrowi właściwemu do spraw żeglugi śródlądowej - w zakresie przewozu żeglugą śródlądową towarów niebezpiecznych.</w:t>
      </w:r>
    </w:p>
    <w:p w14:paraId="748EAAB8" w14:textId="0CEAC108" w:rsidR="00842144" w:rsidRDefault="00BF4D79" w:rsidP="00373DC0">
      <w:pPr>
        <w:tabs>
          <w:tab w:val="left" w:pos="1068"/>
        </w:tabs>
        <w:spacing w:after="0" w:line="240" w:lineRule="auto"/>
        <w:ind w:right="40"/>
        <w:jc w:val="both"/>
        <w:rPr>
          <w:rFonts w:ascii="Times New Roman" w:hAnsi="Times New Roman" w:cs="Times New Roman"/>
          <w:sz w:val="24"/>
          <w:szCs w:val="24"/>
        </w:rPr>
      </w:pPr>
      <w:r>
        <w:rPr>
          <w:rFonts w:ascii="Times New Roman" w:eastAsia="Times New Roman" w:hAnsi="Times New Roman" w:cs="Times New Roman"/>
          <w:sz w:val="24"/>
          <w:szCs w:val="24"/>
          <w:lang w:val="pl" w:eastAsia="pl-PL"/>
        </w:rPr>
        <w:t>3</w:t>
      </w:r>
      <w:r w:rsidR="00842144" w:rsidRPr="00373DC0">
        <w:rPr>
          <w:rFonts w:ascii="Times New Roman" w:eastAsia="Times New Roman" w:hAnsi="Times New Roman" w:cs="Times New Roman"/>
          <w:sz w:val="24"/>
          <w:szCs w:val="24"/>
          <w:lang w:val="pl" w:eastAsia="pl-PL"/>
        </w:rPr>
        <w:t xml:space="preserve">. </w:t>
      </w:r>
      <w:r w:rsidR="00842144" w:rsidRPr="00373DC0">
        <w:rPr>
          <w:rFonts w:ascii="Times New Roman" w:hAnsi="Times New Roman" w:cs="Times New Roman"/>
          <w:sz w:val="24"/>
          <w:szCs w:val="24"/>
        </w:rPr>
        <w:t>Komendant Główny Żandarmerii Wojskowej, w terminie do dnia 31 marca każdego roku kalendarzowego, przekazuje Ministrowi Obrony Narodowej informacje, o których mowa w ust. 1, oraz o liczbie złożonych wniosków o wszczęcie postępowania dyscyplinarnego.</w:t>
      </w:r>
    </w:p>
    <w:p w14:paraId="4EDB3418" w14:textId="6D6D7346" w:rsidR="00BF4D79" w:rsidRPr="00373DC0" w:rsidRDefault="00BF4D79" w:rsidP="00BF4D79">
      <w:pPr>
        <w:tabs>
          <w:tab w:val="left" w:pos="1068"/>
        </w:tabs>
        <w:spacing w:after="0" w:line="240" w:lineRule="auto"/>
        <w:ind w:right="40"/>
        <w:jc w:val="both"/>
        <w:rPr>
          <w:rFonts w:ascii="Times New Roman" w:eastAsia="Times New Roman" w:hAnsi="Times New Roman" w:cs="Times New Roman"/>
          <w:sz w:val="24"/>
          <w:szCs w:val="24"/>
          <w:lang w:val="pl" w:eastAsia="pl-PL"/>
        </w:rPr>
      </w:pPr>
      <w:r>
        <w:rPr>
          <w:rFonts w:ascii="Times New Roman" w:hAnsi="Times New Roman" w:cs="Times New Roman"/>
          <w:sz w:val="24"/>
          <w:szCs w:val="24"/>
        </w:rPr>
        <w:t xml:space="preserve">4. </w:t>
      </w:r>
      <w:r w:rsidRPr="00373DC0">
        <w:rPr>
          <w:rFonts w:ascii="Times New Roman" w:eastAsia="Times New Roman" w:hAnsi="Times New Roman" w:cs="Times New Roman"/>
          <w:sz w:val="24"/>
          <w:szCs w:val="24"/>
          <w:lang w:val="pl" w:eastAsia="pl-PL"/>
        </w:rPr>
        <w:t xml:space="preserve">Dyrektorzy urzędów żeglugi śródlądowej w terminie do dnia 31 marca każdego roku kalendarzowego, przekazują informacje, o </w:t>
      </w:r>
      <w:r>
        <w:rPr>
          <w:rFonts w:ascii="Times New Roman" w:eastAsia="Times New Roman" w:hAnsi="Times New Roman" w:cs="Times New Roman"/>
          <w:sz w:val="24"/>
          <w:szCs w:val="24"/>
          <w:lang w:val="pl" w:eastAsia="pl-PL"/>
        </w:rPr>
        <w:t>których mowa w ust. 1</w:t>
      </w:r>
      <w:r w:rsidRPr="00373DC0">
        <w:rPr>
          <w:rFonts w:ascii="Times New Roman" w:eastAsia="Times New Roman" w:hAnsi="Times New Roman" w:cs="Times New Roman"/>
          <w:sz w:val="24"/>
          <w:szCs w:val="24"/>
          <w:lang w:val="pl" w:eastAsia="pl-PL"/>
        </w:rPr>
        <w:t xml:space="preserve"> ministrowi właściwemu do </w:t>
      </w:r>
      <w:r w:rsidRPr="00373DC0">
        <w:rPr>
          <w:rFonts w:ascii="Times New Roman" w:eastAsia="Times New Roman" w:hAnsi="Times New Roman" w:cs="Times New Roman"/>
          <w:sz w:val="24"/>
          <w:szCs w:val="24"/>
          <w:lang w:val="pl" w:eastAsia="pl-PL"/>
        </w:rPr>
        <w:lastRenderedPageBreak/>
        <w:t>spraw żeglugi śródlądowej – w zakresie przewozu żeglugą śródlądową towarów niebezpiecznych.</w:t>
      </w:r>
    </w:p>
    <w:p w14:paraId="13F18D53" w14:textId="77777777" w:rsidR="00842144" w:rsidRPr="00373DC0" w:rsidRDefault="00842144" w:rsidP="00373DC0">
      <w:pPr>
        <w:tabs>
          <w:tab w:val="left" w:pos="1068"/>
        </w:tabs>
        <w:spacing w:after="0" w:line="240" w:lineRule="auto"/>
        <w:ind w:right="40"/>
        <w:jc w:val="both"/>
        <w:rPr>
          <w:rFonts w:ascii="Times New Roman" w:eastAsia="Times New Roman" w:hAnsi="Times New Roman" w:cs="Times New Roman"/>
          <w:sz w:val="24"/>
          <w:szCs w:val="24"/>
          <w:lang w:val="pl" w:eastAsia="pl-PL"/>
        </w:rPr>
      </w:pPr>
    </w:p>
    <w:p w14:paraId="1681D807" w14:textId="7D98F932" w:rsidR="00D50A0B" w:rsidRPr="00147759" w:rsidRDefault="00D50A0B" w:rsidP="00147759">
      <w:pPr>
        <w:pStyle w:val="Akapitzlist"/>
        <w:numPr>
          <w:ilvl w:val="0"/>
          <w:numId w:val="23"/>
        </w:numPr>
        <w:tabs>
          <w:tab w:val="left" w:pos="530"/>
        </w:tabs>
        <w:spacing w:after="0" w:line="240" w:lineRule="auto"/>
        <w:jc w:val="both"/>
        <w:rPr>
          <w:rFonts w:ascii="Times New Roman" w:eastAsia="Times New Roman" w:hAnsi="Times New Roman" w:cs="Times New Roman"/>
          <w:sz w:val="24"/>
          <w:szCs w:val="24"/>
          <w:lang w:val="pl" w:eastAsia="pl-PL"/>
        </w:rPr>
      </w:pPr>
      <w:r w:rsidRPr="00147759">
        <w:rPr>
          <w:rFonts w:ascii="Times New Roman" w:eastAsia="Times New Roman" w:hAnsi="Times New Roman" w:cs="Times New Roman"/>
          <w:sz w:val="24"/>
          <w:szCs w:val="24"/>
          <w:lang w:val="pl" w:eastAsia="pl-PL"/>
        </w:rPr>
        <w:t xml:space="preserve">w art. 106 po ust. 1 dodaje się ust. </w:t>
      </w:r>
      <w:r w:rsidRPr="00147759">
        <w:rPr>
          <w:rFonts w:ascii="Times New Roman" w:eastAsia="Times New Roman" w:hAnsi="Times New Roman" w:cs="Times New Roman"/>
          <w:spacing w:val="40"/>
          <w:sz w:val="24"/>
          <w:szCs w:val="24"/>
          <w:lang w:val="pl" w:eastAsia="pl-PL"/>
        </w:rPr>
        <w:t>law</w:t>
      </w:r>
      <w:r w:rsidRPr="00147759">
        <w:rPr>
          <w:rFonts w:ascii="Times New Roman" w:eastAsia="Times New Roman" w:hAnsi="Times New Roman" w:cs="Times New Roman"/>
          <w:sz w:val="24"/>
          <w:szCs w:val="24"/>
          <w:lang w:val="pl" w:eastAsia="pl-PL"/>
        </w:rPr>
        <w:t xml:space="preserve"> brzmieniu:</w:t>
      </w:r>
    </w:p>
    <w:p w14:paraId="0E494F40" w14:textId="77777777" w:rsidR="00D50A0B" w:rsidRPr="00373DC0" w:rsidRDefault="00D50A0B" w:rsidP="00373DC0">
      <w:pPr>
        <w:spacing w:after="0" w:line="240" w:lineRule="auto"/>
        <w:ind w:left="560" w:right="40" w:firstLine="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„la. Rozporządzenie, o którym mowa w ust. 1 pkt 1, minister właściwy do spraw transportu wydaje w porozumieniu z ministrem właściwym do spraw żeglugi śródlądowej.".</w:t>
      </w:r>
    </w:p>
    <w:p w14:paraId="5ECCA858" w14:textId="77777777" w:rsidR="00147759" w:rsidRDefault="00147759" w:rsidP="00373DC0">
      <w:pPr>
        <w:spacing w:after="0" w:line="240" w:lineRule="auto"/>
        <w:ind w:left="60" w:right="40"/>
        <w:jc w:val="both"/>
        <w:rPr>
          <w:rFonts w:ascii="Times New Roman" w:eastAsia="Times New Roman" w:hAnsi="Times New Roman" w:cs="Times New Roman"/>
          <w:b/>
          <w:bCs/>
          <w:sz w:val="24"/>
          <w:szCs w:val="24"/>
          <w:lang w:val="pl" w:eastAsia="pl-PL"/>
        </w:rPr>
      </w:pPr>
    </w:p>
    <w:p w14:paraId="2D720166" w14:textId="7C163565" w:rsidR="00D50A0B" w:rsidRPr="00373DC0" w:rsidRDefault="003147F4" w:rsidP="00373DC0">
      <w:pPr>
        <w:spacing w:after="0" w:line="240" w:lineRule="auto"/>
        <w:ind w:left="60" w:righ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27</w:t>
      </w:r>
      <w:r w:rsidR="00D50A0B" w:rsidRPr="00373DC0">
        <w:rPr>
          <w:rFonts w:ascii="Times New Roman" w:eastAsia="Times New Roman" w:hAnsi="Times New Roman" w:cs="Times New Roman"/>
          <w:b/>
          <w:bCs/>
          <w:sz w:val="24"/>
          <w:szCs w:val="24"/>
          <w:lang w:val="pl" w:eastAsia="pl-PL"/>
        </w:rPr>
        <w:t>.</w:t>
      </w:r>
      <w:r w:rsidR="00D50A0B" w:rsidRPr="00373DC0">
        <w:rPr>
          <w:rFonts w:ascii="Times New Roman" w:eastAsia="Times New Roman" w:hAnsi="Times New Roman" w:cs="Times New Roman"/>
          <w:sz w:val="24"/>
          <w:szCs w:val="24"/>
          <w:lang w:val="pl" w:eastAsia="pl-PL"/>
        </w:rPr>
        <w:t xml:space="preserve"> W ustawie z dnia 14 grudnia 2012 r. o odpadach (Dz. U. z 2013 r. poz. 21, z późn. zm.</w:t>
      </w:r>
      <w:r w:rsidR="00D50A0B" w:rsidRPr="00373DC0">
        <w:rPr>
          <w:rFonts w:ascii="Times New Roman" w:eastAsia="Times New Roman" w:hAnsi="Times New Roman" w:cs="Times New Roman"/>
          <w:sz w:val="24"/>
          <w:szCs w:val="24"/>
          <w:vertAlign w:val="superscript"/>
          <w:lang w:val="pl" w:eastAsia="pl-PL"/>
        </w:rPr>
        <w:footnoteReference w:id="4"/>
      </w:r>
      <w:r w:rsidR="00D50A0B" w:rsidRPr="00373DC0">
        <w:rPr>
          <w:rFonts w:ascii="Times New Roman" w:eastAsia="Times New Roman" w:hAnsi="Times New Roman" w:cs="Times New Roman"/>
          <w:sz w:val="24"/>
          <w:szCs w:val="24"/>
          <w:lang w:val="pl" w:eastAsia="pl-PL"/>
        </w:rPr>
        <w:t>) wprowadza się następujące zmiany:</w:t>
      </w:r>
    </w:p>
    <w:p w14:paraId="09AC73E9" w14:textId="77777777" w:rsidR="00D50A0B" w:rsidRPr="00373DC0" w:rsidRDefault="00D50A0B" w:rsidP="00147759">
      <w:pPr>
        <w:numPr>
          <w:ilvl w:val="3"/>
          <w:numId w:val="23"/>
        </w:numPr>
        <w:tabs>
          <w:tab w:val="left" w:pos="537"/>
        </w:tabs>
        <w:spacing w:after="0" w:line="240" w:lineRule="auto"/>
        <w:ind w:left="851" w:righ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24 w ust. 7 po wyrazach „ministrem właściwym do spraw transportu" dodaje się wyrazy „oraz ministrem właściwym do spraw żeglugi śródlądowej";</w:t>
      </w:r>
    </w:p>
    <w:p w14:paraId="37E75A8E" w14:textId="77777777" w:rsidR="00D50A0B" w:rsidRPr="00373DC0" w:rsidRDefault="00D50A0B" w:rsidP="00147759">
      <w:pPr>
        <w:numPr>
          <w:ilvl w:val="3"/>
          <w:numId w:val="23"/>
        </w:numPr>
        <w:tabs>
          <w:tab w:val="left" w:pos="558"/>
        </w:tabs>
        <w:spacing w:after="0" w:line="240" w:lineRule="auto"/>
        <w:ind w:left="851"/>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33 w ust. 2 po wyrazie „transportu," dodaje się wyrazy „żeglugi śródlądowej,";</w:t>
      </w:r>
    </w:p>
    <w:p w14:paraId="4189DA2B" w14:textId="77777777" w:rsidR="005744A0" w:rsidRPr="00373DC0" w:rsidRDefault="00D50A0B" w:rsidP="00147759">
      <w:pPr>
        <w:numPr>
          <w:ilvl w:val="3"/>
          <w:numId w:val="23"/>
        </w:numPr>
        <w:tabs>
          <w:tab w:val="left" w:pos="555"/>
        </w:tabs>
        <w:spacing w:after="0" w:line="240" w:lineRule="auto"/>
        <w:ind w:left="851" w:righ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w art. 83 w ust. 1 po pkt 6 dodaje się pkt 6a w brzmieniu: ,,6a) minister właściwy do spraw żeglugi śródlądowej,".</w:t>
      </w:r>
    </w:p>
    <w:p w14:paraId="608382A1" w14:textId="77777777" w:rsidR="00445FB1" w:rsidRPr="00373DC0" w:rsidRDefault="00445FB1" w:rsidP="00373DC0">
      <w:pPr>
        <w:tabs>
          <w:tab w:val="left" w:pos="555"/>
        </w:tabs>
        <w:spacing w:after="0" w:line="240" w:lineRule="auto"/>
        <w:ind w:left="560" w:right="40"/>
        <w:jc w:val="both"/>
        <w:rPr>
          <w:rFonts w:ascii="Times New Roman" w:eastAsia="Times New Roman" w:hAnsi="Times New Roman" w:cs="Times New Roman"/>
          <w:sz w:val="24"/>
          <w:szCs w:val="24"/>
          <w:lang w:val="pl" w:eastAsia="pl-PL"/>
        </w:rPr>
      </w:pPr>
    </w:p>
    <w:p w14:paraId="3037409E" w14:textId="0C8802D1" w:rsidR="00D50A0B" w:rsidRPr="00373DC0" w:rsidRDefault="005744A0" w:rsidP="00373DC0">
      <w:pPr>
        <w:tabs>
          <w:tab w:val="left" w:pos="555"/>
        </w:tabs>
        <w:spacing w:after="0" w:line="240" w:lineRule="auto"/>
        <w:ind w:left="40" w:right="4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w:t>
      </w:r>
      <w:r w:rsidR="003147F4" w:rsidRPr="00373DC0">
        <w:rPr>
          <w:rFonts w:ascii="Times New Roman" w:eastAsia="Times New Roman" w:hAnsi="Times New Roman" w:cs="Times New Roman"/>
          <w:b/>
          <w:bCs/>
          <w:sz w:val="24"/>
          <w:szCs w:val="24"/>
          <w:lang w:val="pl" w:eastAsia="pl-PL"/>
        </w:rPr>
        <w:t>rt. 28</w:t>
      </w:r>
      <w:r w:rsidR="00D50A0B" w:rsidRPr="00373DC0">
        <w:rPr>
          <w:rFonts w:ascii="Times New Roman" w:eastAsia="Times New Roman" w:hAnsi="Times New Roman" w:cs="Times New Roman"/>
          <w:b/>
          <w:bCs/>
          <w:sz w:val="24"/>
          <w:szCs w:val="24"/>
          <w:lang w:val="pl" w:eastAsia="pl-PL"/>
        </w:rPr>
        <w:t>.</w:t>
      </w:r>
      <w:r w:rsidR="00D50A0B" w:rsidRPr="00373DC0">
        <w:rPr>
          <w:rFonts w:ascii="Times New Roman" w:eastAsia="Times New Roman" w:hAnsi="Times New Roman" w:cs="Times New Roman"/>
          <w:sz w:val="24"/>
          <w:szCs w:val="24"/>
          <w:lang w:val="pl" w:eastAsia="pl-PL"/>
        </w:rPr>
        <w:t xml:space="preserve"> W ustawie z dnia 21 czerwca 2013 r. o zmianie niektórych ustaw dotyczących praw pasażerów podróżujących drogą morską i drogą wodną śródlądową (Dz. U. poz. 1014 oraz z 2014 r. poz. 1554) użyte w art. 6 w ust. 3 wyrazy „ministrem właściwym do spraw transportu" zastępuje się wyrazami „ministrem właściwym do spraw żeglugi śródlądowej".</w:t>
      </w:r>
    </w:p>
    <w:p w14:paraId="52B6B6FA" w14:textId="77777777" w:rsidR="005013D8" w:rsidRPr="00373DC0" w:rsidRDefault="005013D8" w:rsidP="00373DC0">
      <w:pPr>
        <w:tabs>
          <w:tab w:val="left" w:pos="555"/>
        </w:tabs>
        <w:spacing w:after="0" w:line="240" w:lineRule="auto"/>
        <w:ind w:left="40" w:right="40"/>
        <w:jc w:val="both"/>
        <w:rPr>
          <w:rFonts w:ascii="Times New Roman" w:eastAsia="Times New Roman" w:hAnsi="Times New Roman" w:cs="Times New Roman"/>
          <w:sz w:val="24"/>
          <w:szCs w:val="24"/>
          <w:lang w:val="pl" w:eastAsia="pl-PL"/>
        </w:rPr>
      </w:pPr>
    </w:p>
    <w:p w14:paraId="46967CE5" w14:textId="569C4875" w:rsidR="00D50A0B" w:rsidRPr="00373DC0" w:rsidRDefault="003147F4" w:rsidP="00373DC0">
      <w:pPr>
        <w:spacing w:after="0" w:line="240" w:lineRule="auto"/>
        <w:ind w:left="40" w:right="60"/>
        <w:jc w:val="both"/>
        <w:rPr>
          <w:rFonts w:ascii="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29</w:t>
      </w:r>
      <w:r w:rsidR="00D50A0B" w:rsidRPr="00373DC0">
        <w:rPr>
          <w:rFonts w:ascii="Times New Roman" w:eastAsia="Times New Roman" w:hAnsi="Times New Roman" w:cs="Times New Roman"/>
          <w:b/>
          <w:bCs/>
          <w:sz w:val="24"/>
          <w:szCs w:val="24"/>
          <w:lang w:val="pl" w:eastAsia="pl-PL"/>
        </w:rPr>
        <w:t>.</w:t>
      </w:r>
      <w:r w:rsidR="00D50A0B" w:rsidRPr="00373DC0">
        <w:rPr>
          <w:rFonts w:ascii="Times New Roman" w:eastAsia="Times New Roman" w:hAnsi="Times New Roman" w:cs="Times New Roman"/>
          <w:sz w:val="24"/>
          <w:szCs w:val="24"/>
          <w:lang w:val="pl" w:eastAsia="pl-PL"/>
        </w:rPr>
        <w:t xml:space="preserve"> W ustawie z dnia 24 lipca 2015 r. o kontroli niektórych inwestycji (Dz. U.</w:t>
      </w:r>
      <w:r w:rsidR="009E0BCC">
        <w:rPr>
          <w:rFonts w:ascii="Times New Roman" w:eastAsia="Times New Roman" w:hAnsi="Times New Roman" w:cs="Times New Roman"/>
          <w:sz w:val="24"/>
          <w:szCs w:val="24"/>
          <w:lang w:val="pl" w:eastAsia="pl-PL"/>
        </w:rPr>
        <w:t xml:space="preserve"> z 2016 r., poz. 980 j.t.)</w:t>
      </w:r>
      <w:r w:rsidR="00D50A0B" w:rsidRPr="00373DC0">
        <w:rPr>
          <w:rFonts w:ascii="Times New Roman" w:eastAsia="Times New Roman" w:hAnsi="Times New Roman" w:cs="Times New Roman"/>
          <w:sz w:val="24"/>
          <w:szCs w:val="24"/>
          <w:lang w:val="pl" w:eastAsia="pl-PL"/>
        </w:rPr>
        <w:t xml:space="preserve"> w art. 13 w ust. 3 po </w:t>
      </w:r>
      <w:r w:rsidR="00D50A0B" w:rsidRPr="00373DC0">
        <w:rPr>
          <w:rFonts w:ascii="Times New Roman" w:hAnsi="Times New Roman" w:cs="Times New Roman"/>
          <w:sz w:val="24"/>
          <w:szCs w:val="24"/>
        </w:rPr>
        <w:t>pkt 10</w:t>
      </w:r>
      <w:r w:rsidR="00D50A0B" w:rsidRPr="00373DC0">
        <w:rPr>
          <w:rFonts w:ascii="Times New Roman" w:hAnsi="Times New Roman" w:cs="Times New Roman"/>
          <w:sz w:val="24"/>
          <w:szCs w:val="24"/>
          <w:lang w:val="pl" w:eastAsia="pl-PL"/>
        </w:rPr>
        <w:t>c dodaje się pkt 10 d w brzmieniu:</w:t>
      </w:r>
    </w:p>
    <w:p w14:paraId="1642427F" w14:textId="77777777" w:rsidR="00D50A0B" w:rsidRPr="00373DC0" w:rsidRDefault="00D50A0B" w:rsidP="00373DC0">
      <w:pPr>
        <w:spacing w:after="0" w:line="240" w:lineRule="auto"/>
        <w:ind w:left="40" w:firstLine="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„10 d) ministra właściwego do spraw żeglugi śródlądowej;".</w:t>
      </w:r>
    </w:p>
    <w:p w14:paraId="06FDCBCC" w14:textId="77777777" w:rsidR="00D50A0B" w:rsidRPr="00373DC0" w:rsidRDefault="00D50A0B" w:rsidP="00373DC0">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pl" w:eastAsia="pl-PL"/>
        </w:rPr>
      </w:pPr>
    </w:p>
    <w:p w14:paraId="517FF36D" w14:textId="0452F7EE" w:rsidR="00042A6A" w:rsidRPr="00373DC0" w:rsidRDefault="003147F4" w:rsidP="00373DC0">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pl-PL"/>
        </w:rPr>
      </w:pPr>
      <w:r w:rsidRPr="00373DC0">
        <w:rPr>
          <w:rFonts w:ascii="Times New Roman" w:eastAsia="Times New Roman" w:hAnsi="Times New Roman" w:cs="Times New Roman"/>
          <w:b/>
          <w:sz w:val="24"/>
          <w:szCs w:val="24"/>
          <w:lang w:eastAsia="pl-PL"/>
        </w:rPr>
        <w:t>Art. 30</w:t>
      </w:r>
      <w:r w:rsidR="00042A6A" w:rsidRPr="00373DC0">
        <w:rPr>
          <w:rFonts w:ascii="Times New Roman" w:eastAsia="Times New Roman" w:hAnsi="Times New Roman" w:cs="Times New Roman"/>
          <w:b/>
          <w:sz w:val="24"/>
          <w:szCs w:val="24"/>
          <w:lang w:eastAsia="pl-PL"/>
        </w:rPr>
        <w:t>.</w:t>
      </w:r>
      <w:r w:rsidR="00D95271" w:rsidRPr="00373DC0">
        <w:rPr>
          <w:rFonts w:ascii="Times New Roman" w:eastAsia="Times New Roman" w:hAnsi="Times New Roman" w:cs="Times New Roman"/>
          <w:b/>
          <w:sz w:val="24"/>
          <w:szCs w:val="24"/>
          <w:lang w:eastAsia="pl-PL"/>
        </w:rPr>
        <w:t xml:space="preserve"> </w:t>
      </w:r>
      <w:r w:rsidR="00042A6A" w:rsidRPr="00373DC0">
        <w:rPr>
          <w:rFonts w:ascii="Times New Roman" w:eastAsia="Times New Roman" w:hAnsi="Times New Roman" w:cs="Times New Roman"/>
          <w:sz w:val="24"/>
          <w:szCs w:val="24"/>
          <w:lang w:eastAsia="pl-PL"/>
        </w:rPr>
        <w:t>Z dniem wejścia w życie ustawy w odniesieniu do umów zawartych w sprawach objętych działem określonym w art. 10a ustawy zmienianej w art. 1, w miejsce ministra dotychczas właściwego wstępuje minister właściwy do żeglugi śródlądowej.</w:t>
      </w:r>
    </w:p>
    <w:p w14:paraId="34AA7DC8" w14:textId="77777777" w:rsidR="00042A6A" w:rsidRPr="00373DC0" w:rsidRDefault="00042A6A" w:rsidP="00373DC0">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pl-PL"/>
        </w:rPr>
      </w:pPr>
    </w:p>
    <w:p w14:paraId="0BA82BB0" w14:textId="2FAF1D07" w:rsidR="00042A6A" w:rsidRPr="00373DC0" w:rsidRDefault="003147F4" w:rsidP="00373DC0">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pl-PL"/>
        </w:rPr>
      </w:pPr>
      <w:r w:rsidRPr="00373DC0">
        <w:rPr>
          <w:rFonts w:ascii="Times New Roman" w:eastAsia="Times New Roman" w:hAnsi="Times New Roman" w:cs="Times New Roman"/>
          <w:b/>
          <w:sz w:val="24"/>
          <w:szCs w:val="24"/>
          <w:lang w:eastAsia="pl-PL"/>
        </w:rPr>
        <w:t>Art. 31</w:t>
      </w:r>
      <w:r w:rsidR="00042A6A" w:rsidRPr="00373DC0">
        <w:rPr>
          <w:rFonts w:ascii="Times New Roman" w:eastAsia="Times New Roman" w:hAnsi="Times New Roman" w:cs="Times New Roman"/>
          <w:b/>
          <w:sz w:val="24"/>
          <w:szCs w:val="24"/>
          <w:lang w:eastAsia="pl-PL"/>
        </w:rPr>
        <w:t>.</w:t>
      </w:r>
      <w:r w:rsidR="00D95271" w:rsidRPr="00373DC0">
        <w:rPr>
          <w:rFonts w:ascii="Times New Roman" w:eastAsia="Times New Roman" w:hAnsi="Times New Roman" w:cs="Times New Roman"/>
          <w:b/>
          <w:sz w:val="24"/>
          <w:szCs w:val="24"/>
          <w:lang w:eastAsia="pl-PL"/>
        </w:rPr>
        <w:t xml:space="preserve"> </w:t>
      </w:r>
      <w:r w:rsidR="00042A6A" w:rsidRPr="00373DC0">
        <w:rPr>
          <w:rFonts w:ascii="Times New Roman" w:eastAsia="Times New Roman" w:hAnsi="Times New Roman" w:cs="Times New Roman"/>
          <w:sz w:val="24"/>
          <w:szCs w:val="24"/>
          <w:lang w:eastAsia="pl-PL"/>
        </w:rPr>
        <w:t>Z dniem wejścia w życie niniejszej ustawy rejestry prowadzone przez ministra właściwego do spraw transportu na podstawie przepisów zmienianych niniejszą ustawą stają się rejestrami prowadzonymi przez ministra właściwego do spraw żeglugi śródlądowej określonego w art. 10a ustawy zmienianej w art. 1.</w:t>
      </w:r>
    </w:p>
    <w:p w14:paraId="4DA0C419" w14:textId="77777777" w:rsidR="00042A6A" w:rsidRPr="00373DC0" w:rsidRDefault="00042A6A" w:rsidP="00373DC0">
      <w:pPr>
        <w:spacing w:after="0" w:line="240" w:lineRule="auto"/>
        <w:jc w:val="both"/>
        <w:rPr>
          <w:rFonts w:ascii="Times New Roman" w:hAnsi="Times New Roman" w:cs="Times New Roman"/>
          <w:b/>
          <w:sz w:val="24"/>
          <w:szCs w:val="24"/>
        </w:rPr>
      </w:pPr>
    </w:p>
    <w:p w14:paraId="2B8FBFA9" w14:textId="4457AFE0" w:rsidR="00042A6A" w:rsidRPr="00373DC0" w:rsidRDefault="003147F4" w:rsidP="00373DC0">
      <w:pPr>
        <w:spacing w:after="0" w:line="240" w:lineRule="auto"/>
        <w:ind w:left="40" w:righ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32</w:t>
      </w:r>
      <w:r w:rsidR="00042A6A" w:rsidRPr="00373DC0">
        <w:rPr>
          <w:rFonts w:ascii="Times New Roman" w:eastAsia="Times New Roman" w:hAnsi="Times New Roman" w:cs="Times New Roman"/>
          <w:b/>
          <w:bCs/>
          <w:sz w:val="24"/>
          <w:szCs w:val="24"/>
          <w:lang w:val="pl" w:eastAsia="pl-PL"/>
        </w:rPr>
        <w:t>. 1.</w:t>
      </w:r>
      <w:r w:rsidR="00042A6A" w:rsidRPr="00373DC0">
        <w:rPr>
          <w:rFonts w:ascii="Times New Roman" w:eastAsia="Times New Roman" w:hAnsi="Times New Roman" w:cs="Times New Roman"/>
          <w:sz w:val="24"/>
          <w:szCs w:val="24"/>
          <w:lang w:val="pl" w:eastAsia="pl-PL"/>
        </w:rPr>
        <w:t xml:space="preserve"> Sprawy wszczęte na podstawie przepisów zmienianych niniejszą ustawą </w:t>
      </w:r>
      <w:r w:rsidR="00D50A0B" w:rsidRPr="00373DC0">
        <w:rPr>
          <w:rFonts w:ascii="Times New Roman" w:eastAsia="Times New Roman" w:hAnsi="Times New Roman" w:cs="Times New Roman"/>
          <w:sz w:val="24"/>
          <w:szCs w:val="24"/>
          <w:lang w:val="pl" w:eastAsia="pl-PL"/>
        </w:rPr>
        <w:br/>
      </w:r>
      <w:r w:rsidR="00042A6A" w:rsidRPr="00373DC0">
        <w:rPr>
          <w:rFonts w:ascii="Times New Roman" w:eastAsia="Times New Roman" w:hAnsi="Times New Roman" w:cs="Times New Roman"/>
          <w:sz w:val="24"/>
          <w:szCs w:val="24"/>
          <w:lang w:val="pl" w:eastAsia="pl-PL"/>
        </w:rPr>
        <w:t>i niezakończone przed dniem jej wejścia w życie, są prowadzone na podstawie dotychczasowych przepisów przez organy, które przejęły zadania i kompetencje zgodnie z przepisami niniejszej ustawy.</w:t>
      </w:r>
    </w:p>
    <w:p w14:paraId="669199EB" w14:textId="77777777" w:rsidR="00E16F67" w:rsidRDefault="00E16F67" w:rsidP="00E16F67">
      <w:pPr>
        <w:tabs>
          <w:tab w:val="left" w:pos="900"/>
        </w:tabs>
        <w:spacing w:after="0" w:line="240" w:lineRule="auto"/>
        <w:ind w:right="60"/>
        <w:jc w:val="both"/>
        <w:rPr>
          <w:rFonts w:ascii="Times New Roman" w:eastAsia="Times New Roman" w:hAnsi="Times New Roman" w:cs="Times New Roman"/>
          <w:sz w:val="24"/>
          <w:szCs w:val="24"/>
          <w:lang w:val="pl" w:eastAsia="pl-PL"/>
        </w:rPr>
      </w:pPr>
      <w:r>
        <w:rPr>
          <w:rFonts w:ascii="Times New Roman" w:eastAsia="Times New Roman" w:hAnsi="Times New Roman" w:cs="Times New Roman"/>
          <w:sz w:val="24"/>
          <w:szCs w:val="24"/>
          <w:lang w:val="pl" w:eastAsia="pl-PL"/>
        </w:rPr>
        <w:t xml:space="preserve">2. </w:t>
      </w:r>
      <w:r w:rsidR="00042A6A" w:rsidRPr="00373DC0">
        <w:rPr>
          <w:rFonts w:ascii="Times New Roman" w:eastAsia="Times New Roman" w:hAnsi="Times New Roman" w:cs="Times New Roman"/>
          <w:sz w:val="24"/>
          <w:szCs w:val="24"/>
          <w:lang w:val="pl" w:eastAsia="pl-PL"/>
        </w:rPr>
        <w:t>Organy, które przejęły zadania i kompetencje zgodnie z przepisami niniejszej ustawy, przejmują wszystkie prawa i obowiązki organów, które utraciły zadania i kompetencje.</w:t>
      </w:r>
    </w:p>
    <w:p w14:paraId="756B7785" w14:textId="4C76AA5B" w:rsidR="00042A6A" w:rsidRPr="00373DC0" w:rsidRDefault="00E16F67" w:rsidP="00E16F67">
      <w:pPr>
        <w:tabs>
          <w:tab w:val="left" w:pos="900"/>
        </w:tabs>
        <w:spacing w:after="0" w:line="240" w:lineRule="auto"/>
        <w:ind w:right="60"/>
        <w:jc w:val="both"/>
        <w:rPr>
          <w:rFonts w:ascii="Times New Roman" w:eastAsia="Times New Roman" w:hAnsi="Times New Roman" w:cs="Times New Roman"/>
          <w:sz w:val="24"/>
          <w:szCs w:val="24"/>
          <w:lang w:val="pl" w:eastAsia="pl-PL"/>
        </w:rPr>
      </w:pPr>
      <w:r>
        <w:rPr>
          <w:rFonts w:ascii="Times New Roman" w:eastAsia="Times New Roman" w:hAnsi="Times New Roman" w:cs="Times New Roman"/>
          <w:sz w:val="24"/>
          <w:szCs w:val="24"/>
          <w:lang w:val="pl" w:eastAsia="pl-PL"/>
        </w:rPr>
        <w:t xml:space="preserve">3. </w:t>
      </w:r>
      <w:r w:rsidR="00042A6A" w:rsidRPr="00373DC0">
        <w:rPr>
          <w:rFonts w:ascii="Times New Roman" w:eastAsia="Times New Roman" w:hAnsi="Times New Roman" w:cs="Times New Roman"/>
          <w:sz w:val="24"/>
          <w:szCs w:val="24"/>
          <w:lang w:val="pl" w:eastAsia="pl-PL"/>
        </w:rPr>
        <w:t>Akta spraw, o których mowa w ust. 1, podlegają niezwłocznemu przekazaniu organom, które przejęły zadania i kompetencje.</w:t>
      </w:r>
    </w:p>
    <w:p w14:paraId="36D52852" w14:textId="77777777" w:rsidR="005013D8" w:rsidRPr="00373DC0" w:rsidRDefault="005013D8" w:rsidP="00373DC0">
      <w:pPr>
        <w:tabs>
          <w:tab w:val="left" w:pos="900"/>
        </w:tabs>
        <w:spacing w:after="0" w:line="240" w:lineRule="auto"/>
        <w:ind w:left="560" w:right="60"/>
        <w:jc w:val="both"/>
        <w:rPr>
          <w:rFonts w:ascii="Times New Roman" w:eastAsia="Times New Roman" w:hAnsi="Times New Roman" w:cs="Times New Roman"/>
          <w:sz w:val="24"/>
          <w:szCs w:val="24"/>
          <w:lang w:val="pl" w:eastAsia="pl-PL"/>
        </w:rPr>
      </w:pPr>
    </w:p>
    <w:p w14:paraId="2A78A722" w14:textId="6C8EA2E3" w:rsidR="00042A6A" w:rsidRPr="00373DC0" w:rsidRDefault="003147F4" w:rsidP="00373DC0">
      <w:pPr>
        <w:spacing w:after="0" w:line="240" w:lineRule="auto"/>
        <w:ind w:left="40" w:righ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33</w:t>
      </w:r>
      <w:r w:rsidR="00042A6A" w:rsidRPr="00373DC0">
        <w:rPr>
          <w:rFonts w:ascii="Times New Roman" w:eastAsia="Times New Roman" w:hAnsi="Times New Roman" w:cs="Times New Roman"/>
          <w:b/>
          <w:bCs/>
          <w:sz w:val="24"/>
          <w:szCs w:val="24"/>
          <w:lang w:val="pl" w:eastAsia="pl-PL"/>
        </w:rPr>
        <w:t>.</w:t>
      </w:r>
      <w:r w:rsidR="00042A6A" w:rsidRPr="00373DC0">
        <w:rPr>
          <w:rFonts w:ascii="Times New Roman" w:eastAsia="Times New Roman" w:hAnsi="Times New Roman" w:cs="Times New Roman"/>
          <w:sz w:val="24"/>
          <w:szCs w:val="24"/>
          <w:lang w:val="pl" w:eastAsia="pl-PL"/>
        </w:rPr>
        <w:t xml:space="preserve"> Programy nauczania do zawodów podstawowych dla</w:t>
      </w:r>
      <w:r w:rsidR="00183F26">
        <w:rPr>
          <w:rFonts w:ascii="Times New Roman" w:eastAsia="Times New Roman" w:hAnsi="Times New Roman" w:cs="Times New Roman"/>
          <w:sz w:val="24"/>
          <w:szCs w:val="24"/>
          <w:lang w:val="pl" w:eastAsia="pl-PL"/>
        </w:rPr>
        <w:t xml:space="preserve"> żeglugi morskiej, </w:t>
      </w:r>
      <w:r w:rsidR="00042A6A" w:rsidRPr="00373DC0">
        <w:rPr>
          <w:rFonts w:ascii="Times New Roman" w:eastAsia="Times New Roman" w:hAnsi="Times New Roman" w:cs="Times New Roman"/>
          <w:sz w:val="24"/>
          <w:szCs w:val="24"/>
          <w:lang w:val="pl" w:eastAsia="pl-PL"/>
        </w:rPr>
        <w:t>żeglugi śródlądowej</w:t>
      </w:r>
      <w:r w:rsidR="005013D8" w:rsidRPr="00373DC0">
        <w:rPr>
          <w:rFonts w:ascii="Times New Roman" w:eastAsia="Times New Roman" w:hAnsi="Times New Roman" w:cs="Times New Roman"/>
          <w:sz w:val="24"/>
          <w:szCs w:val="24"/>
          <w:lang w:val="pl" w:eastAsia="pl-PL"/>
        </w:rPr>
        <w:t xml:space="preserve"> i rybołówstwa </w:t>
      </w:r>
      <w:r w:rsidR="00042A6A" w:rsidRPr="00373DC0">
        <w:rPr>
          <w:rFonts w:ascii="Times New Roman" w:eastAsia="Times New Roman" w:hAnsi="Times New Roman" w:cs="Times New Roman"/>
          <w:sz w:val="24"/>
          <w:szCs w:val="24"/>
          <w:lang w:val="pl" w:eastAsia="pl-PL"/>
        </w:rPr>
        <w:t xml:space="preserve"> dopuszczone do użytku w szkole przed dniem wejścia w życie niniejszej ustawy zgodnie z przepisami art. 22a u</w:t>
      </w:r>
      <w:r w:rsidR="00E7550A" w:rsidRPr="00373DC0">
        <w:rPr>
          <w:rFonts w:ascii="Times New Roman" w:eastAsia="Times New Roman" w:hAnsi="Times New Roman" w:cs="Times New Roman"/>
          <w:sz w:val="24"/>
          <w:szCs w:val="24"/>
          <w:lang w:val="pl" w:eastAsia="pl-PL"/>
        </w:rPr>
        <w:t>st. 9 ustawy zmienianej w art. 4</w:t>
      </w:r>
      <w:r w:rsidR="00042A6A" w:rsidRPr="00373DC0">
        <w:rPr>
          <w:rFonts w:ascii="Times New Roman" w:eastAsia="Times New Roman" w:hAnsi="Times New Roman" w:cs="Times New Roman"/>
          <w:sz w:val="24"/>
          <w:szCs w:val="24"/>
          <w:lang w:val="pl" w:eastAsia="pl-PL"/>
        </w:rPr>
        <w:t xml:space="preserve"> zachowują ważność.</w:t>
      </w:r>
    </w:p>
    <w:p w14:paraId="71B098EB" w14:textId="77777777" w:rsidR="005013D8" w:rsidRPr="00373DC0" w:rsidRDefault="005013D8" w:rsidP="00373DC0">
      <w:pPr>
        <w:spacing w:after="0" w:line="240" w:lineRule="auto"/>
        <w:ind w:left="40" w:right="60"/>
        <w:jc w:val="both"/>
        <w:rPr>
          <w:rFonts w:ascii="Times New Roman" w:eastAsia="Times New Roman" w:hAnsi="Times New Roman" w:cs="Times New Roman"/>
          <w:sz w:val="24"/>
          <w:szCs w:val="24"/>
          <w:lang w:val="pl" w:eastAsia="pl-PL"/>
        </w:rPr>
      </w:pPr>
    </w:p>
    <w:p w14:paraId="1EE759D9" w14:textId="133A2BAD" w:rsidR="00042A6A" w:rsidRPr="00373DC0" w:rsidRDefault="003147F4" w:rsidP="00373DC0">
      <w:pPr>
        <w:spacing w:after="0" w:line="240" w:lineRule="auto"/>
        <w:ind w:left="40" w:righ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lastRenderedPageBreak/>
        <w:t>Art. 34</w:t>
      </w:r>
      <w:r w:rsidR="00042A6A" w:rsidRPr="00373DC0">
        <w:rPr>
          <w:rFonts w:ascii="Times New Roman" w:eastAsia="Times New Roman" w:hAnsi="Times New Roman" w:cs="Times New Roman"/>
          <w:b/>
          <w:bCs/>
          <w:sz w:val="24"/>
          <w:szCs w:val="24"/>
          <w:lang w:val="pl" w:eastAsia="pl-PL"/>
        </w:rPr>
        <w:t>.</w:t>
      </w:r>
      <w:r w:rsidR="00042A6A" w:rsidRPr="00373DC0">
        <w:rPr>
          <w:rFonts w:ascii="Times New Roman" w:eastAsia="Times New Roman" w:hAnsi="Times New Roman" w:cs="Times New Roman"/>
          <w:sz w:val="24"/>
          <w:szCs w:val="24"/>
          <w:lang w:val="pl" w:eastAsia="pl-PL"/>
        </w:rPr>
        <w:t xml:space="preserve"> Dopuszczone przed dniem wejścia w życie niniejszej ustawy do użytku szkolnego podręczniki do kształcenia w zawodach podstawowych dla </w:t>
      </w:r>
      <w:r w:rsidR="00183F26">
        <w:rPr>
          <w:rFonts w:ascii="Times New Roman" w:eastAsia="Times New Roman" w:hAnsi="Times New Roman" w:cs="Times New Roman"/>
          <w:sz w:val="24"/>
          <w:szCs w:val="24"/>
          <w:lang w:val="pl" w:eastAsia="pl-PL"/>
        </w:rPr>
        <w:t xml:space="preserve">żeglugi morskiej, </w:t>
      </w:r>
      <w:r w:rsidR="00042A6A" w:rsidRPr="00373DC0">
        <w:rPr>
          <w:rFonts w:ascii="Times New Roman" w:eastAsia="Times New Roman" w:hAnsi="Times New Roman" w:cs="Times New Roman"/>
          <w:sz w:val="24"/>
          <w:szCs w:val="24"/>
          <w:lang w:val="pl" w:eastAsia="pl-PL"/>
        </w:rPr>
        <w:t>żeglugi śródlądowej</w:t>
      </w:r>
      <w:r w:rsidR="00183F26">
        <w:rPr>
          <w:rFonts w:ascii="Times New Roman" w:eastAsia="Times New Roman" w:hAnsi="Times New Roman" w:cs="Times New Roman"/>
          <w:sz w:val="24"/>
          <w:szCs w:val="24"/>
          <w:lang w:val="pl" w:eastAsia="pl-PL"/>
        </w:rPr>
        <w:t xml:space="preserve"> i rybołówstwa </w:t>
      </w:r>
      <w:r w:rsidR="00042A6A" w:rsidRPr="00373DC0">
        <w:rPr>
          <w:rFonts w:ascii="Times New Roman" w:eastAsia="Times New Roman" w:hAnsi="Times New Roman" w:cs="Times New Roman"/>
          <w:sz w:val="24"/>
          <w:szCs w:val="24"/>
          <w:lang w:val="pl" w:eastAsia="pl-PL"/>
        </w:rPr>
        <w:t>uznaje się za dopuszczone do użytku szkolnego zgodnie z przepisem art. 22an u</w:t>
      </w:r>
      <w:r w:rsidR="00E7550A" w:rsidRPr="00373DC0">
        <w:rPr>
          <w:rFonts w:ascii="Times New Roman" w:eastAsia="Times New Roman" w:hAnsi="Times New Roman" w:cs="Times New Roman"/>
          <w:sz w:val="24"/>
          <w:szCs w:val="24"/>
          <w:lang w:val="pl" w:eastAsia="pl-PL"/>
        </w:rPr>
        <w:t>st. 2 ustawy zmienianej w art. 4</w:t>
      </w:r>
      <w:r w:rsidR="00042A6A" w:rsidRPr="00373DC0">
        <w:rPr>
          <w:rFonts w:ascii="Times New Roman" w:eastAsia="Times New Roman" w:hAnsi="Times New Roman" w:cs="Times New Roman"/>
          <w:sz w:val="24"/>
          <w:szCs w:val="24"/>
          <w:lang w:val="pl" w:eastAsia="pl-PL"/>
        </w:rPr>
        <w:t>, w brzmieniu nadanym niniejsz</w:t>
      </w:r>
      <w:r w:rsidR="004528DB">
        <w:rPr>
          <w:rFonts w:ascii="Times New Roman" w:eastAsia="Times New Roman" w:hAnsi="Times New Roman" w:cs="Times New Roman"/>
          <w:sz w:val="24"/>
          <w:szCs w:val="24"/>
          <w:lang w:val="pl" w:eastAsia="pl-PL"/>
        </w:rPr>
        <w:t>ą</w:t>
      </w:r>
      <w:r w:rsidR="00042A6A" w:rsidRPr="00373DC0">
        <w:rPr>
          <w:rFonts w:ascii="Times New Roman" w:eastAsia="Times New Roman" w:hAnsi="Times New Roman" w:cs="Times New Roman"/>
          <w:sz w:val="24"/>
          <w:szCs w:val="24"/>
          <w:lang w:val="pl" w:eastAsia="pl-PL"/>
        </w:rPr>
        <w:t xml:space="preserve"> ustawą.</w:t>
      </w:r>
    </w:p>
    <w:p w14:paraId="46D20D13" w14:textId="77777777" w:rsidR="003147F4" w:rsidRPr="00373DC0" w:rsidRDefault="003147F4" w:rsidP="00373DC0">
      <w:pPr>
        <w:spacing w:after="0" w:line="240" w:lineRule="auto"/>
        <w:ind w:left="40" w:right="60"/>
        <w:jc w:val="both"/>
        <w:rPr>
          <w:rFonts w:ascii="Times New Roman" w:eastAsia="Times New Roman" w:hAnsi="Times New Roman" w:cs="Times New Roman"/>
          <w:b/>
          <w:bCs/>
          <w:sz w:val="24"/>
          <w:szCs w:val="24"/>
          <w:lang w:val="pl" w:eastAsia="pl-PL"/>
        </w:rPr>
      </w:pPr>
    </w:p>
    <w:p w14:paraId="16306DCB" w14:textId="1B224415" w:rsidR="00042A6A" w:rsidRPr="00373DC0" w:rsidRDefault="003147F4" w:rsidP="00373DC0">
      <w:pPr>
        <w:spacing w:after="0" w:line="240" w:lineRule="auto"/>
        <w:ind w:left="40" w:right="60"/>
        <w:jc w:val="both"/>
        <w:rPr>
          <w:rFonts w:ascii="Times New Roman" w:eastAsia="Times New Roman" w:hAnsi="Times New Roman" w:cs="Times New Roman"/>
          <w:sz w:val="24"/>
          <w:szCs w:val="24"/>
          <w:lang w:val="pl" w:eastAsia="pl-PL"/>
        </w:rPr>
      </w:pPr>
      <w:r w:rsidRPr="004528DB">
        <w:rPr>
          <w:rFonts w:ascii="Times New Roman" w:eastAsia="Times New Roman" w:hAnsi="Times New Roman" w:cs="Times New Roman"/>
          <w:b/>
          <w:bCs/>
          <w:sz w:val="24"/>
          <w:szCs w:val="24"/>
          <w:lang w:val="pl" w:eastAsia="pl-PL"/>
        </w:rPr>
        <w:t>Art. 3</w:t>
      </w:r>
      <w:r w:rsidR="004528DB">
        <w:rPr>
          <w:rFonts w:ascii="Times New Roman" w:eastAsia="Times New Roman" w:hAnsi="Times New Roman" w:cs="Times New Roman"/>
          <w:b/>
          <w:bCs/>
          <w:sz w:val="24"/>
          <w:szCs w:val="24"/>
          <w:lang w:val="pl" w:eastAsia="pl-PL"/>
        </w:rPr>
        <w:t>5</w:t>
      </w:r>
      <w:r w:rsidR="00042A6A" w:rsidRPr="004528DB">
        <w:rPr>
          <w:rFonts w:ascii="Times New Roman" w:eastAsia="Times New Roman" w:hAnsi="Times New Roman" w:cs="Times New Roman"/>
          <w:bCs/>
          <w:sz w:val="24"/>
          <w:szCs w:val="24"/>
          <w:lang w:val="pl" w:eastAsia="pl-PL"/>
        </w:rPr>
        <w:t>.</w:t>
      </w:r>
      <w:r w:rsidR="00042A6A" w:rsidRPr="004528DB">
        <w:rPr>
          <w:rFonts w:ascii="Times New Roman" w:eastAsia="Times New Roman" w:hAnsi="Times New Roman" w:cs="Times New Roman"/>
          <w:sz w:val="24"/>
          <w:szCs w:val="24"/>
          <w:lang w:val="pl" w:eastAsia="pl-PL"/>
        </w:rPr>
        <w:t xml:space="preserve"> Z dniem wejścia w życie niniejszej ustawy w odniesieniu do umowy zawartej na podstawie art. 11 us</w:t>
      </w:r>
      <w:r w:rsidR="004528DB" w:rsidRPr="004528DB">
        <w:rPr>
          <w:rFonts w:ascii="Times New Roman" w:eastAsia="Times New Roman" w:hAnsi="Times New Roman" w:cs="Times New Roman"/>
          <w:sz w:val="24"/>
          <w:szCs w:val="24"/>
          <w:lang w:val="pl" w:eastAsia="pl-PL"/>
        </w:rPr>
        <w:t>t. 4 ustawy zmienianej w art. 14</w:t>
      </w:r>
      <w:r w:rsidR="00042A6A" w:rsidRPr="004528DB">
        <w:rPr>
          <w:rFonts w:ascii="Times New Roman" w:eastAsia="Times New Roman" w:hAnsi="Times New Roman" w:cs="Times New Roman"/>
          <w:sz w:val="24"/>
          <w:szCs w:val="24"/>
          <w:lang w:val="pl" w:eastAsia="pl-PL"/>
        </w:rPr>
        <w:t>, w miejsce ministra właściwego do spraw transportu wstępuje minister właściwy do spraw żeglugi śródlądowej.</w:t>
      </w:r>
    </w:p>
    <w:p w14:paraId="5AF0BD51" w14:textId="77777777" w:rsidR="005013D8" w:rsidRPr="00373DC0" w:rsidRDefault="005013D8" w:rsidP="00373DC0">
      <w:pPr>
        <w:spacing w:after="0" w:line="240" w:lineRule="auto"/>
        <w:ind w:left="40" w:right="60"/>
        <w:jc w:val="both"/>
        <w:rPr>
          <w:rFonts w:ascii="Times New Roman" w:eastAsia="Times New Roman" w:hAnsi="Times New Roman" w:cs="Times New Roman"/>
          <w:sz w:val="24"/>
          <w:szCs w:val="24"/>
          <w:lang w:val="pl" w:eastAsia="pl-PL"/>
        </w:rPr>
      </w:pPr>
    </w:p>
    <w:p w14:paraId="609BAB95" w14:textId="002B36F7" w:rsidR="00042A6A" w:rsidRPr="00373DC0" w:rsidRDefault="003147F4" w:rsidP="00373DC0">
      <w:pPr>
        <w:spacing w:after="0" w:line="240" w:lineRule="auto"/>
        <w:ind w:left="40" w:righ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 xml:space="preserve">Art. </w:t>
      </w:r>
      <w:r w:rsidR="004528DB">
        <w:rPr>
          <w:rFonts w:ascii="Times New Roman" w:eastAsia="Times New Roman" w:hAnsi="Times New Roman" w:cs="Times New Roman"/>
          <w:b/>
          <w:bCs/>
          <w:sz w:val="24"/>
          <w:szCs w:val="24"/>
          <w:lang w:val="pl" w:eastAsia="pl-PL"/>
        </w:rPr>
        <w:t>36</w:t>
      </w:r>
      <w:r w:rsidR="00042A6A" w:rsidRPr="00373DC0">
        <w:rPr>
          <w:rFonts w:ascii="Times New Roman" w:eastAsia="Times New Roman" w:hAnsi="Times New Roman" w:cs="Times New Roman"/>
          <w:b/>
          <w:bCs/>
          <w:sz w:val="24"/>
          <w:szCs w:val="24"/>
          <w:lang w:val="pl" w:eastAsia="pl-PL"/>
        </w:rPr>
        <w:t>.</w:t>
      </w:r>
      <w:r w:rsidR="00042A6A" w:rsidRPr="00373DC0">
        <w:rPr>
          <w:rFonts w:ascii="Times New Roman" w:eastAsia="Times New Roman" w:hAnsi="Times New Roman" w:cs="Times New Roman"/>
          <w:sz w:val="24"/>
          <w:szCs w:val="24"/>
          <w:lang w:val="pl" w:eastAsia="pl-PL"/>
        </w:rPr>
        <w:t xml:space="preserve"> Rada do Spraw Promocji Żeglugi Śródlądowej, o której mowa w art.</w:t>
      </w:r>
      <w:r w:rsidR="00042A6A" w:rsidRPr="00373DC0">
        <w:rPr>
          <w:rFonts w:ascii="Times New Roman" w:eastAsia="Times New Roman" w:hAnsi="Times New Roman" w:cs="Times New Roman"/>
          <w:b/>
          <w:bCs/>
          <w:sz w:val="24"/>
          <w:szCs w:val="24"/>
          <w:lang w:val="pl" w:eastAsia="pl-PL"/>
        </w:rPr>
        <w:t xml:space="preserve"> </w:t>
      </w:r>
      <w:r w:rsidR="00042A6A" w:rsidRPr="004528DB">
        <w:rPr>
          <w:rFonts w:ascii="Times New Roman" w:eastAsia="Times New Roman" w:hAnsi="Times New Roman" w:cs="Times New Roman"/>
          <w:bCs/>
          <w:sz w:val="24"/>
          <w:szCs w:val="24"/>
          <w:lang w:val="pl" w:eastAsia="pl-PL"/>
        </w:rPr>
        <w:t>19</w:t>
      </w:r>
      <w:r w:rsidR="00557203" w:rsidRPr="004528DB">
        <w:rPr>
          <w:rFonts w:ascii="Times New Roman" w:eastAsia="Times New Roman" w:hAnsi="Times New Roman" w:cs="Times New Roman"/>
          <w:sz w:val="24"/>
          <w:szCs w:val="24"/>
          <w:lang w:val="pl" w:eastAsia="pl-PL"/>
        </w:rPr>
        <w:t xml:space="preserve"> </w:t>
      </w:r>
      <w:r w:rsidR="00557203" w:rsidRPr="00373DC0">
        <w:rPr>
          <w:rFonts w:ascii="Times New Roman" w:eastAsia="Times New Roman" w:hAnsi="Times New Roman" w:cs="Times New Roman"/>
          <w:sz w:val="24"/>
          <w:szCs w:val="24"/>
          <w:lang w:val="pl" w:eastAsia="pl-PL"/>
        </w:rPr>
        <w:t xml:space="preserve">ustawy zmienianej w art. </w:t>
      </w:r>
      <w:r w:rsidR="004528DB">
        <w:rPr>
          <w:rFonts w:ascii="Times New Roman" w:eastAsia="Times New Roman" w:hAnsi="Times New Roman" w:cs="Times New Roman"/>
          <w:sz w:val="24"/>
          <w:szCs w:val="24"/>
          <w:lang w:val="pl" w:eastAsia="pl-PL"/>
        </w:rPr>
        <w:t>14</w:t>
      </w:r>
      <w:r w:rsidR="00042A6A" w:rsidRPr="00373DC0">
        <w:rPr>
          <w:rFonts w:ascii="Times New Roman" w:eastAsia="Times New Roman" w:hAnsi="Times New Roman" w:cs="Times New Roman"/>
          <w:sz w:val="24"/>
          <w:szCs w:val="24"/>
          <w:lang w:val="pl" w:eastAsia="pl-PL"/>
        </w:rPr>
        <w:t>, powołana przed dniem wejścia w życie niniejszej ustawy przy ministrze właściwym do spraw transportu, staje się Radą do Spraw Promocji Żeglugi Śródl</w:t>
      </w:r>
      <w:r w:rsidR="004528DB">
        <w:rPr>
          <w:rFonts w:ascii="Times New Roman" w:eastAsia="Times New Roman" w:hAnsi="Times New Roman" w:cs="Times New Roman"/>
          <w:sz w:val="24"/>
          <w:szCs w:val="24"/>
          <w:lang w:val="pl" w:eastAsia="pl-PL"/>
        </w:rPr>
        <w:t>ądowej, o której mowa w art. 19 ustawy zmienianej w art. 14</w:t>
      </w:r>
      <w:r w:rsidR="00042A6A" w:rsidRPr="00373DC0">
        <w:rPr>
          <w:rFonts w:ascii="Times New Roman" w:eastAsia="Times New Roman" w:hAnsi="Times New Roman" w:cs="Times New Roman"/>
          <w:sz w:val="24"/>
          <w:szCs w:val="24"/>
          <w:lang w:val="pl" w:eastAsia="pl-PL"/>
        </w:rPr>
        <w:t>, w brzmieniu nadanym niniejszą ustawą.</w:t>
      </w:r>
    </w:p>
    <w:p w14:paraId="4F126731" w14:textId="77777777" w:rsidR="005013D8" w:rsidRPr="00373DC0" w:rsidRDefault="005013D8" w:rsidP="00373DC0">
      <w:pPr>
        <w:spacing w:after="0" w:line="240" w:lineRule="auto"/>
        <w:ind w:left="40" w:right="60"/>
        <w:jc w:val="both"/>
        <w:rPr>
          <w:rFonts w:ascii="Times New Roman" w:eastAsia="Times New Roman" w:hAnsi="Times New Roman" w:cs="Times New Roman"/>
          <w:sz w:val="24"/>
          <w:szCs w:val="24"/>
          <w:lang w:val="pl" w:eastAsia="pl-PL"/>
        </w:rPr>
      </w:pPr>
    </w:p>
    <w:p w14:paraId="100DAA81" w14:textId="013A5698" w:rsidR="00042A6A" w:rsidRPr="00373DC0" w:rsidRDefault="00D86D60" w:rsidP="00373DC0">
      <w:pPr>
        <w:spacing w:after="0" w:line="240" w:lineRule="auto"/>
        <w:ind w:left="40" w:right="6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w:t>
      </w:r>
      <w:r w:rsidR="003147F4" w:rsidRPr="00373DC0">
        <w:rPr>
          <w:rFonts w:ascii="Times New Roman" w:eastAsia="Times New Roman" w:hAnsi="Times New Roman" w:cs="Times New Roman"/>
          <w:b/>
          <w:bCs/>
          <w:sz w:val="24"/>
          <w:szCs w:val="24"/>
          <w:lang w:val="pl" w:eastAsia="pl-PL"/>
        </w:rPr>
        <w:t xml:space="preserve"> </w:t>
      </w:r>
      <w:r w:rsidR="004528DB">
        <w:rPr>
          <w:rFonts w:ascii="Times New Roman" w:eastAsia="Times New Roman" w:hAnsi="Times New Roman" w:cs="Times New Roman"/>
          <w:b/>
          <w:bCs/>
          <w:sz w:val="24"/>
          <w:szCs w:val="24"/>
          <w:lang w:val="pl" w:eastAsia="pl-PL"/>
        </w:rPr>
        <w:t>37</w:t>
      </w:r>
      <w:r w:rsidR="00042A6A" w:rsidRPr="00373DC0">
        <w:rPr>
          <w:rFonts w:ascii="Times New Roman" w:eastAsia="Times New Roman" w:hAnsi="Times New Roman" w:cs="Times New Roman"/>
          <w:b/>
          <w:bCs/>
          <w:sz w:val="24"/>
          <w:szCs w:val="24"/>
          <w:lang w:val="pl" w:eastAsia="pl-PL"/>
        </w:rPr>
        <w:t>. 1.</w:t>
      </w:r>
      <w:r w:rsidR="00042A6A" w:rsidRPr="00373DC0">
        <w:rPr>
          <w:rFonts w:ascii="Times New Roman" w:eastAsia="Times New Roman" w:hAnsi="Times New Roman" w:cs="Times New Roman"/>
          <w:sz w:val="24"/>
          <w:szCs w:val="24"/>
          <w:lang w:val="pl" w:eastAsia="pl-PL"/>
        </w:rPr>
        <w:t xml:space="preserve"> Prezes Agencji Restrukturyzacji i Modernizacji Rolnictwa powołany przed dniem wejścia w życie niniejszej ustawy na podstawie art. 8 ust. 1 ustawy zmienianej w art. </w:t>
      </w:r>
      <w:r w:rsidR="004528DB">
        <w:rPr>
          <w:rFonts w:ascii="Times New Roman" w:eastAsia="Times New Roman" w:hAnsi="Times New Roman" w:cs="Times New Roman"/>
          <w:bCs/>
          <w:sz w:val="24"/>
          <w:szCs w:val="24"/>
          <w:lang w:val="pl" w:eastAsia="pl-PL"/>
        </w:rPr>
        <w:t>20</w:t>
      </w:r>
      <w:r w:rsidR="004528DB">
        <w:rPr>
          <w:rFonts w:ascii="Times New Roman" w:eastAsia="Times New Roman" w:hAnsi="Times New Roman" w:cs="Times New Roman"/>
          <w:sz w:val="24"/>
          <w:szCs w:val="24"/>
          <w:lang w:val="pl" w:eastAsia="pl-PL"/>
        </w:rPr>
        <w:t xml:space="preserve"> </w:t>
      </w:r>
      <w:r w:rsidR="00042A6A" w:rsidRPr="00373DC0">
        <w:rPr>
          <w:rFonts w:ascii="Times New Roman" w:eastAsia="Times New Roman" w:hAnsi="Times New Roman" w:cs="Times New Roman"/>
          <w:sz w:val="24"/>
          <w:szCs w:val="24"/>
          <w:lang w:val="pl" w:eastAsia="pl-PL"/>
        </w:rPr>
        <w:t>pełni swoją funkcję do czasu powołania Prezesa Agencji Restrukturyzacji i Modernizacji Rolnictwa zgodnie z art. 8 us</w:t>
      </w:r>
      <w:r w:rsidR="00557203" w:rsidRPr="00373DC0">
        <w:rPr>
          <w:rFonts w:ascii="Times New Roman" w:eastAsia="Times New Roman" w:hAnsi="Times New Roman" w:cs="Times New Roman"/>
          <w:sz w:val="24"/>
          <w:szCs w:val="24"/>
          <w:lang w:val="pl" w:eastAsia="pl-PL"/>
        </w:rPr>
        <w:t xml:space="preserve">t. 1 ustawy zmienianej w art. </w:t>
      </w:r>
      <w:r w:rsidR="004528DB">
        <w:rPr>
          <w:rFonts w:ascii="Times New Roman" w:eastAsia="Times New Roman" w:hAnsi="Times New Roman" w:cs="Times New Roman"/>
          <w:sz w:val="24"/>
          <w:szCs w:val="24"/>
          <w:lang w:val="pl" w:eastAsia="pl-PL"/>
        </w:rPr>
        <w:t>20</w:t>
      </w:r>
      <w:r w:rsidR="00042A6A" w:rsidRPr="00373DC0">
        <w:rPr>
          <w:rFonts w:ascii="Times New Roman" w:eastAsia="Times New Roman" w:hAnsi="Times New Roman" w:cs="Times New Roman"/>
          <w:sz w:val="24"/>
          <w:szCs w:val="24"/>
          <w:lang w:val="pl" w:eastAsia="pl-PL"/>
        </w:rPr>
        <w:t>, w brzmieniu nadanym niniejszą ustawą.</w:t>
      </w:r>
    </w:p>
    <w:p w14:paraId="7752D952" w14:textId="63B86D10" w:rsidR="00042A6A" w:rsidRPr="00373DC0" w:rsidRDefault="00042A6A" w:rsidP="00373DC0">
      <w:pPr>
        <w:spacing w:after="0" w:line="240" w:lineRule="auto"/>
        <w:ind w:left="40" w:right="60" w:firstLine="5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sz w:val="24"/>
          <w:szCs w:val="24"/>
          <w:lang w:val="pl" w:eastAsia="pl-PL"/>
        </w:rPr>
        <w:t>2. Zastępcy Prezesa Agencji Restrukturyzacji i Modernizacji Rolnictwa powołani przed dniem wejścia w życie niniejszej ustawy na podstawie art. 8 us</w:t>
      </w:r>
      <w:r w:rsidR="005013D8" w:rsidRPr="00373DC0">
        <w:rPr>
          <w:rFonts w:ascii="Times New Roman" w:eastAsia="Times New Roman" w:hAnsi="Times New Roman" w:cs="Times New Roman"/>
          <w:sz w:val="24"/>
          <w:szCs w:val="24"/>
          <w:lang w:val="pl" w:eastAsia="pl-PL"/>
        </w:rPr>
        <w:t>t. 3 usta</w:t>
      </w:r>
      <w:r w:rsidR="004528DB">
        <w:rPr>
          <w:rFonts w:ascii="Times New Roman" w:eastAsia="Times New Roman" w:hAnsi="Times New Roman" w:cs="Times New Roman"/>
          <w:sz w:val="24"/>
          <w:szCs w:val="24"/>
          <w:lang w:val="pl" w:eastAsia="pl-PL"/>
        </w:rPr>
        <w:t>wy zmienianej w art. 20</w:t>
      </w:r>
      <w:r w:rsidRPr="00373DC0">
        <w:rPr>
          <w:rFonts w:ascii="Times New Roman" w:eastAsia="Times New Roman" w:hAnsi="Times New Roman" w:cs="Times New Roman"/>
          <w:sz w:val="24"/>
          <w:szCs w:val="24"/>
          <w:lang w:val="pl" w:eastAsia="pl-PL"/>
        </w:rPr>
        <w:t xml:space="preserve"> pełnią swoje funkcje do czasu powołania zastępców Prezesa Agencji Restrukturyzacji i Modernizacji Rolnictwa zgodnie z art. 8 us</w:t>
      </w:r>
      <w:r w:rsidR="004528DB">
        <w:rPr>
          <w:rFonts w:ascii="Times New Roman" w:eastAsia="Times New Roman" w:hAnsi="Times New Roman" w:cs="Times New Roman"/>
          <w:sz w:val="24"/>
          <w:szCs w:val="24"/>
          <w:lang w:val="pl" w:eastAsia="pl-PL"/>
        </w:rPr>
        <w:t>t. 3 ustawy zmienianej w art. 20</w:t>
      </w:r>
      <w:r w:rsidRPr="00373DC0">
        <w:rPr>
          <w:rFonts w:ascii="Times New Roman" w:eastAsia="Times New Roman" w:hAnsi="Times New Roman" w:cs="Times New Roman"/>
          <w:sz w:val="24"/>
          <w:szCs w:val="24"/>
          <w:lang w:val="pl" w:eastAsia="pl-PL"/>
        </w:rPr>
        <w:t>, w brzmieniu nadanym niniejszą ustawą.</w:t>
      </w:r>
    </w:p>
    <w:p w14:paraId="4068236A" w14:textId="77777777" w:rsidR="005013D8" w:rsidRPr="00373DC0" w:rsidRDefault="005013D8" w:rsidP="00373DC0">
      <w:pPr>
        <w:spacing w:after="0" w:line="240" w:lineRule="auto"/>
        <w:ind w:left="40" w:right="60" w:firstLine="520"/>
        <w:jc w:val="both"/>
        <w:rPr>
          <w:rFonts w:ascii="Times New Roman" w:eastAsia="Times New Roman" w:hAnsi="Times New Roman" w:cs="Times New Roman"/>
          <w:sz w:val="24"/>
          <w:szCs w:val="24"/>
          <w:lang w:val="pl" w:eastAsia="pl-PL"/>
        </w:rPr>
      </w:pPr>
    </w:p>
    <w:p w14:paraId="76236076" w14:textId="73DF7A09" w:rsidR="00042A6A" w:rsidRPr="00373DC0" w:rsidRDefault="004528DB" w:rsidP="00373DC0">
      <w:pPr>
        <w:spacing w:after="0" w:line="240" w:lineRule="auto"/>
        <w:ind w:left="40" w:right="60"/>
        <w:jc w:val="both"/>
        <w:rPr>
          <w:rFonts w:ascii="Times New Roman" w:eastAsia="Times New Roman" w:hAnsi="Times New Roman" w:cs="Times New Roman"/>
          <w:sz w:val="24"/>
          <w:szCs w:val="24"/>
          <w:lang w:val="pl" w:eastAsia="pl-PL"/>
        </w:rPr>
      </w:pPr>
      <w:r>
        <w:rPr>
          <w:rFonts w:ascii="Times New Roman" w:eastAsia="Times New Roman" w:hAnsi="Times New Roman" w:cs="Times New Roman"/>
          <w:b/>
          <w:bCs/>
          <w:sz w:val="24"/>
          <w:szCs w:val="24"/>
          <w:lang w:val="pl" w:eastAsia="pl-PL"/>
        </w:rPr>
        <w:t>Art. 38</w:t>
      </w:r>
      <w:r w:rsidR="00042A6A" w:rsidRPr="00373DC0">
        <w:rPr>
          <w:rFonts w:ascii="Times New Roman" w:eastAsia="Times New Roman" w:hAnsi="Times New Roman" w:cs="Times New Roman"/>
          <w:b/>
          <w:bCs/>
          <w:sz w:val="24"/>
          <w:szCs w:val="24"/>
          <w:lang w:val="pl" w:eastAsia="pl-PL"/>
        </w:rPr>
        <w:t>.</w:t>
      </w:r>
      <w:r w:rsidR="00042A6A" w:rsidRPr="00373DC0">
        <w:rPr>
          <w:rFonts w:ascii="Times New Roman" w:eastAsia="Times New Roman" w:hAnsi="Times New Roman" w:cs="Times New Roman"/>
          <w:sz w:val="24"/>
          <w:szCs w:val="24"/>
          <w:lang w:val="pl" w:eastAsia="pl-PL"/>
        </w:rPr>
        <w:t xml:space="preserve"> Egzaminy, o których mowa w art. 32 ust. 5 pkt 3 i ust. 6 p</w:t>
      </w:r>
      <w:r>
        <w:rPr>
          <w:rFonts w:ascii="Times New Roman" w:eastAsia="Times New Roman" w:hAnsi="Times New Roman" w:cs="Times New Roman"/>
          <w:sz w:val="24"/>
          <w:szCs w:val="24"/>
          <w:lang w:val="pl" w:eastAsia="pl-PL"/>
        </w:rPr>
        <w:t>kt 2 ustawy zmienianej w art. 26</w:t>
      </w:r>
      <w:r w:rsidR="00042A6A" w:rsidRPr="00373DC0">
        <w:rPr>
          <w:rFonts w:ascii="Times New Roman" w:eastAsia="Times New Roman" w:hAnsi="Times New Roman" w:cs="Times New Roman"/>
          <w:sz w:val="24"/>
          <w:szCs w:val="24"/>
          <w:lang w:val="pl" w:eastAsia="pl-PL"/>
        </w:rPr>
        <w:t>, przeprowadza się przy użyciu pytań egzaminacyjnych pochodzących z katalogu pytań zatwierdzonego przez ministra właściwego do spraw transportu, o którym mowa w art. 33 ust. 2 tej ustawy, do czasu zatwierdzenia katalogu pytań, o którym mowa wart. 33 us</w:t>
      </w:r>
      <w:r>
        <w:rPr>
          <w:rFonts w:ascii="Times New Roman" w:eastAsia="Times New Roman" w:hAnsi="Times New Roman" w:cs="Times New Roman"/>
          <w:sz w:val="24"/>
          <w:szCs w:val="24"/>
          <w:lang w:val="pl" w:eastAsia="pl-PL"/>
        </w:rPr>
        <w:t>t. 2 ustawy zmienianej w art. 26</w:t>
      </w:r>
      <w:r w:rsidR="00042A6A" w:rsidRPr="00373DC0">
        <w:rPr>
          <w:rFonts w:ascii="Times New Roman" w:eastAsia="Times New Roman" w:hAnsi="Times New Roman" w:cs="Times New Roman"/>
          <w:sz w:val="24"/>
          <w:szCs w:val="24"/>
          <w:lang w:val="pl" w:eastAsia="pl-PL"/>
        </w:rPr>
        <w:t>, w brzmieniu nadanym niniejszą ustawą, przez ministra właściwego do spraw żeglugi śródlądowej.</w:t>
      </w:r>
    </w:p>
    <w:p w14:paraId="46388F98" w14:textId="77777777" w:rsidR="005013D8" w:rsidRPr="00373DC0" w:rsidRDefault="005013D8" w:rsidP="00373DC0">
      <w:pPr>
        <w:spacing w:after="0" w:line="240" w:lineRule="auto"/>
        <w:ind w:left="40" w:right="60"/>
        <w:jc w:val="both"/>
        <w:rPr>
          <w:rFonts w:ascii="Times New Roman" w:eastAsia="Times New Roman" w:hAnsi="Times New Roman" w:cs="Times New Roman"/>
          <w:sz w:val="24"/>
          <w:szCs w:val="24"/>
          <w:lang w:val="pl" w:eastAsia="pl-PL"/>
        </w:rPr>
      </w:pPr>
    </w:p>
    <w:p w14:paraId="02E99676" w14:textId="4673E95F" w:rsidR="00042A6A" w:rsidRPr="00373DC0" w:rsidRDefault="004528DB" w:rsidP="00373DC0">
      <w:pPr>
        <w:spacing w:after="0" w:line="240" w:lineRule="auto"/>
        <w:ind w:left="40" w:right="60"/>
        <w:jc w:val="both"/>
        <w:rPr>
          <w:rFonts w:ascii="Times New Roman" w:eastAsia="Times New Roman" w:hAnsi="Times New Roman" w:cs="Times New Roman"/>
          <w:sz w:val="24"/>
          <w:szCs w:val="24"/>
          <w:lang w:val="pl" w:eastAsia="pl-PL"/>
        </w:rPr>
      </w:pPr>
      <w:r>
        <w:rPr>
          <w:rFonts w:ascii="Times New Roman" w:eastAsia="Times New Roman" w:hAnsi="Times New Roman" w:cs="Times New Roman"/>
          <w:b/>
          <w:bCs/>
          <w:sz w:val="24"/>
          <w:szCs w:val="24"/>
          <w:lang w:val="pl" w:eastAsia="pl-PL"/>
        </w:rPr>
        <w:t>Art. 39</w:t>
      </w:r>
      <w:r w:rsidR="00042A6A" w:rsidRPr="00373DC0">
        <w:rPr>
          <w:rFonts w:ascii="Times New Roman" w:eastAsia="Times New Roman" w:hAnsi="Times New Roman" w:cs="Times New Roman"/>
          <w:b/>
          <w:bCs/>
          <w:sz w:val="24"/>
          <w:szCs w:val="24"/>
          <w:lang w:val="pl" w:eastAsia="pl-PL"/>
        </w:rPr>
        <w:t>.</w:t>
      </w:r>
      <w:r w:rsidR="00042A6A" w:rsidRPr="00373DC0">
        <w:rPr>
          <w:rFonts w:ascii="Times New Roman" w:eastAsia="Times New Roman" w:hAnsi="Times New Roman" w:cs="Times New Roman"/>
          <w:sz w:val="24"/>
          <w:szCs w:val="24"/>
          <w:lang w:val="pl" w:eastAsia="pl-PL"/>
        </w:rPr>
        <w:t xml:space="preserve"> Komisja egzaminacyjna, o której mowa w art. 32 ust. 5 pkt 3 i ust. 6 p</w:t>
      </w:r>
      <w:r>
        <w:rPr>
          <w:rFonts w:ascii="Times New Roman" w:eastAsia="Times New Roman" w:hAnsi="Times New Roman" w:cs="Times New Roman"/>
          <w:sz w:val="24"/>
          <w:szCs w:val="24"/>
          <w:lang w:val="pl" w:eastAsia="pl-PL"/>
        </w:rPr>
        <w:t>kt 2 ustawy zmienianej w art. 26</w:t>
      </w:r>
      <w:r w:rsidR="00042A6A" w:rsidRPr="00373DC0">
        <w:rPr>
          <w:rFonts w:ascii="Times New Roman" w:eastAsia="Times New Roman" w:hAnsi="Times New Roman" w:cs="Times New Roman"/>
          <w:sz w:val="24"/>
          <w:szCs w:val="24"/>
          <w:lang w:val="pl" w:eastAsia="pl-PL"/>
        </w:rPr>
        <w:t>, powołana przed dniem wejścia w życie niniejszej ustawy, przeprowadza egzaminy, o których mowa w art. 32 ust. 5 pkt 3 i ust. 6 p</w:t>
      </w:r>
      <w:r w:rsidR="005013D8" w:rsidRPr="00373DC0">
        <w:rPr>
          <w:rFonts w:ascii="Times New Roman" w:eastAsia="Times New Roman" w:hAnsi="Times New Roman" w:cs="Times New Roman"/>
          <w:sz w:val="24"/>
          <w:szCs w:val="24"/>
          <w:lang w:val="pl" w:eastAsia="pl-PL"/>
        </w:rPr>
        <w:t>kt 2 ustawy zmienianej w</w:t>
      </w:r>
      <w:r w:rsidR="00557203" w:rsidRPr="00373DC0">
        <w:rPr>
          <w:rFonts w:ascii="Times New Roman" w:eastAsia="Times New Roman" w:hAnsi="Times New Roman" w:cs="Times New Roman"/>
          <w:sz w:val="24"/>
          <w:szCs w:val="24"/>
          <w:lang w:val="pl" w:eastAsia="pl-PL"/>
        </w:rPr>
        <w:t xml:space="preserve"> art. 2</w:t>
      </w:r>
      <w:r>
        <w:rPr>
          <w:rFonts w:ascii="Times New Roman" w:eastAsia="Times New Roman" w:hAnsi="Times New Roman" w:cs="Times New Roman"/>
          <w:sz w:val="24"/>
          <w:szCs w:val="24"/>
          <w:lang w:val="pl" w:eastAsia="pl-PL"/>
        </w:rPr>
        <w:t>6</w:t>
      </w:r>
      <w:r w:rsidR="00042A6A" w:rsidRPr="00373DC0">
        <w:rPr>
          <w:rFonts w:ascii="Times New Roman" w:eastAsia="Times New Roman" w:hAnsi="Times New Roman" w:cs="Times New Roman"/>
          <w:sz w:val="24"/>
          <w:szCs w:val="24"/>
          <w:lang w:val="pl" w:eastAsia="pl-PL"/>
        </w:rPr>
        <w:t>, do czasu powołania tej komisji zgodnie z art. 33 us</w:t>
      </w:r>
      <w:r>
        <w:rPr>
          <w:rFonts w:ascii="Times New Roman" w:eastAsia="Times New Roman" w:hAnsi="Times New Roman" w:cs="Times New Roman"/>
          <w:sz w:val="24"/>
          <w:szCs w:val="24"/>
          <w:lang w:val="pl" w:eastAsia="pl-PL"/>
        </w:rPr>
        <w:t>t. 3 ustawy zmienianej w art. 26</w:t>
      </w:r>
      <w:r w:rsidR="00042A6A" w:rsidRPr="00373DC0">
        <w:rPr>
          <w:rFonts w:ascii="Times New Roman" w:eastAsia="Times New Roman" w:hAnsi="Times New Roman" w:cs="Times New Roman"/>
          <w:sz w:val="24"/>
          <w:szCs w:val="24"/>
          <w:lang w:val="pl" w:eastAsia="pl-PL"/>
        </w:rPr>
        <w:t>, w brzmieniu nadanym niniejszą ustawą.</w:t>
      </w:r>
    </w:p>
    <w:p w14:paraId="563DD0FB" w14:textId="77777777" w:rsidR="005013D8" w:rsidRPr="00373DC0" w:rsidRDefault="005013D8" w:rsidP="00373DC0">
      <w:pPr>
        <w:spacing w:after="0" w:line="240" w:lineRule="auto"/>
        <w:ind w:left="40" w:right="60"/>
        <w:jc w:val="both"/>
        <w:rPr>
          <w:rFonts w:ascii="Times New Roman" w:eastAsia="Times New Roman" w:hAnsi="Times New Roman" w:cs="Times New Roman"/>
          <w:sz w:val="24"/>
          <w:szCs w:val="24"/>
          <w:lang w:val="pl" w:eastAsia="pl-PL"/>
        </w:rPr>
      </w:pPr>
    </w:p>
    <w:p w14:paraId="1C871C28" w14:textId="58AA4532" w:rsidR="00042A6A" w:rsidRPr="00373DC0" w:rsidRDefault="003147F4" w:rsidP="00373DC0">
      <w:pPr>
        <w:spacing w:after="0" w:line="240" w:lineRule="auto"/>
        <w:ind w:left="20" w:right="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4</w:t>
      </w:r>
      <w:r w:rsidR="004528DB">
        <w:rPr>
          <w:rFonts w:ascii="Times New Roman" w:eastAsia="Times New Roman" w:hAnsi="Times New Roman" w:cs="Times New Roman"/>
          <w:b/>
          <w:bCs/>
          <w:sz w:val="24"/>
          <w:szCs w:val="24"/>
          <w:lang w:val="pl" w:eastAsia="pl-PL"/>
        </w:rPr>
        <w:t>0</w:t>
      </w:r>
      <w:r w:rsidR="00042A6A" w:rsidRPr="00373DC0">
        <w:rPr>
          <w:rFonts w:ascii="Times New Roman" w:eastAsia="Times New Roman" w:hAnsi="Times New Roman" w:cs="Times New Roman"/>
          <w:b/>
          <w:bCs/>
          <w:sz w:val="24"/>
          <w:szCs w:val="24"/>
          <w:lang w:val="pl" w:eastAsia="pl-PL"/>
        </w:rPr>
        <w:t>.</w:t>
      </w:r>
      <w:r w:rsidR="00042A6A" w:rsidRPr="00373DC0">
        <w:rPr>
          <w:rFonts w:ascii="Times New Roman" w:eastAsia="Times New Roman" w:hAnsi="Times New Roman" w:cs="Times New Roman"/>
          <w:sz w:val="24"/>
          <w:szCs w:val="24"/>
          <w:lang w:val="pl" w:eastAsia="pl-PL"/>
        </w:rPr>
        <w:t xml:space="preserve"> Egzamin, o którym mowa w art. 42 ust. </w:t>
      </w:r>
      <w:r w:rsidR="00D50A0B" w:rsidRPr="00373DC0">
        <w:rPr>
          <w:rFonts w:ascii="Times New Roman" w:eastAsia="Times New Roman" w:hAnsi="Times New Roman" w:cs="Times New Roman"/>
          <w:sz w:val="24"/>
          <w:szCs w:val="24"/>
          <w:lang w:val="pl" w:eastAsia="pl-PL"/>
        </w:rPr>
        <w:t>2 pkt 4 ustawy zmienianej w art.</w:t>
      </w:r>
      <w:r w:rsidR="004528DB">
        <w:rPr>
          <w:rFonts w:ascii="Times New Roman" w:eastAsia="Times New Roman" w:hAnsi="Times New Roman" w:cs="Times New Roman"/>
          <w:sz w:val="24"/>
          <w:szCs w:val="24"/>
          <w:lang w:val="pl" w:eastAsia="pl-PL"/>
        </w:rPr>
        <w:t xml:space="preserve"> 26</w:t>
      </w:r>
      <w:r w:rsidR="00042A6A" w:rsidRPr="00373DC0">
        <w:rPr>
          <w:rFonts w:ascii="Times New Roman" w:eastAsia="Times New Roman" w:hAnsi="Times New Roman" w:cs="Times New Roman"/>
          <w:sz w:val="24"/>
          <w:szCs w:val="24"/>
          <w:lang w:val="pl" w:eastAsia="pl-PL"/>
        </w:rPr>
        <w:t>, przeprowadza się przy użyciu pytań egzaminacyjnych pochodzących z katalogu pytań zatwierdzonego przez ministra właściwego do spraw transportu, o którym mowa w art. 43 ust. 2 tej ustawy, do czasu zatwierdzenia katalogu pytań, o któr</w:t>
      </w:r>
      <w:r w:rsidR="00D50A0B" w:rsidRPr="00373DC0">
        <w:rPr>
          <w:rFonts w:ascii="Times New Roman" w:eastAsia="Times New Roman" w:hAnsi="Times New Roman" w:cs="Times New Roman"/>
          <w:sz w:val="24"/>
          <w:szCs w:val="24"/>
          <w:lang w:val="pl" w:eastAsia="pl-PL"/>
        </w:rPr>
        <w:t>ym mowa w art. 43 ust. 2 ustawy</w:t>
      </w:r>
      <w:r w:rsidR="004528DB">
        <w:rPr>
          <w:rFonts w:ascii="Times New Roman" w:eastAsia="Times New Roman" w:hAnsi="Times New Roman" w:cs="Times New Roman"/>
          <w:sz w:val="24"/>
          <w:szCs w:val="24"/>
          <w:lang w:val="pl" w:eastAsia="pl-PL"/>
        </w:rPr>
        <w:t xml:space="preserve"> zmienianej w art. 26</w:t>
      </w:r>
      <w:r w:rsidR="00042A6A" w:rsidRPr="00373DC0">
        <w:rPr>
          <w:rFonts w:ascii="Times New Roman" w:eastAsia="Times New Roman" w:hAnsi="Times New Roman" w:cs="Times New Roman"/>
          <w:sz w:val="24"/>
          <w:szCs w:val="24"/>
          <w:lang w:val="pl" w:eastAsia="pl-PL"/>
        </w:rPr>
        <w:t>, w brzmieniu nadanym niniejszą ustawą, przez ministra właściwego do spraw żeglugi śródlądowej.</w:t>
      </w:r>
    </w:p>
    <w:p w14:paraId="064FF563" w14:textId="77777777" w:rsidR="005013D8" w:rsidRPr="00373DC0" w:rsidRDefault="005013D8" w:rsidP="00373DC0">
      <w:pPr>
        <w:spacing w:after="0" w:line="240" w:lineRule="auto"/>
        <w:ind w:left="20" w:right="20"/>
        <w:jc w:val="both"/>
        <w:rPr>
          <w:rFonts w:ascii="Times New Roman" w:eastAsia="Times New Roman" w:hAnsi="Times New Roman" w:cs="Times New Roman"/>
          <w:sz w:val="24"/>
          <w:szCs w:val="24"/>
          <w:lang w:val="pl" w:eastAsia="pl-PL"/>
        </w:rPr>
      </w:pPr>
    </w:p>
    <w:p w14:paraId="44859C0C" w14:textId="45889B03" w:rsidR="00042A6A" w:rsidRPr="00373DC0" w:rsidRDefault="003147F4" w:rsidP="00373DC0">
      <w:pPr>
        <w:spacing w:after="0" w:line="240" w:lineRule="auto"/>
        <w:ind w:left="20" w:right="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4</w:t>
      </w:r>
      <w:r w:rsidR="004528DB">
        <w:rPr>
          <w:rFonts w:ascii="Times New Roman" w:eastAsia="Times New Roman" w:hAnsi="Times New Roman" w:cs="Times New Roman"/>
          <w:b/>
          <w:bCs/>
          <w:sz w:val="24"/>
          <w:szCs w:val="24"/>
          <w:lang w:val="pl" w:eastAsia="pl-PL"/>
        </w:rPr>
        <w:t>1</w:t>
      </w:r>
      <w:r w:rsidR="00042A6A" w:rsidRPr="00373DC0">
        <w:rPr>
          <w:rFonts w:ascii="Times New Roman" w:eastAsia="Times New Roman" w:hAnsi="Times New Roman" w:cs="Times New Roman"/>
          <w:b/>
          <w:bCs/>
          <w:sz w:val="24"/>
          <w:szCs w:val="24"/>
          <w:lang w:val="pl" w:eastAsia="pl-PL"/>
        </w:rPr>
        <w:t>.</w:t>
      </w:r>
      <w:r w:rsidR="00042A6A" w:rsidRPr="00373DC0">
        <w:rPr>
          <w:rFonts w:ascii="Times New Roman" w:eastAsia="Times New Roman" w:hAnsi="Times New Roman" w:cs="Times New Roman"/>
          <w:sz w:val="24"/>
          <w:szCs w:val="24"/>
          <w:lang w:val="pl" w:eastAsia="pl-PL"/>
        </w:rPr>
        <w:t xml:space="preserve"> Komisje egzaminacyjne, o których mowa w art. 42 ust. 2 p</w:t>
      </w:r>
      <w:r w:rsidR="004528DB">
        <w:rPr>
          <w:rFonts w:ascii="Times New Roman" w:eastAsia="Times New Roman" w:hAnsi="Times New Roman" w:cs="Times New Roman"/>
          <w:sz w:val="24"/>
          <w:szCs w:val="24"/>
          <w:lang w:val="pl" w:eastAsia="pl-PL"/>
        </w:rPr>
        <w:t>kt 4 ustawy zmienianej w art. 26</w:t>
      </w:r>
      <w:r w:rsidR="00042A6A" w:rsidRPr="00373DC0">
        <w:rPr>
          <w:rFonts w:ascii="Times New Roman" w:eastAsia="Times New Roman" w:hAnsi="Times New Roman" w:cs="Times New Roman"/>
          <w:sz w:val="24"/>
          <w:szCs w:val="24"/>
          <w:lang w:val="pl" w:eastAsia="pl-PL"/>
        </w:rPr>
        <w:t xml:space="preserve">, powołane przed dniem wejścia w życie niniejszej ustawy, przeprowadzają egzaminy, </w:t>
      </w:r>
      <w:r w:rsidR="00042A6A" w:rsidRPr="00373DC0">
        <w:rPr>
          <w:rFonts w:ascii="Times New Roman" w:eastAsia="Times New Roman" w:hAnsi="Times New Roman" w:cs="Times New Roman"/>
          <w:sz w:val="24"/>
          <w:szCs w:val="24"/>
          <w:lang w:val="pl" w:eastAsia="pl-PL"/>
        </w:rPr>
        <w:lastRenderedPageBreak/>
        <w:t>o których mowa w tym przepisie, do czasu powołania tych komisji zgodnie z art. 43 us</w:t>
      </w:r>
      <w:r w:rsidR="004528DB">
        <w:rPr>
          <w:rFonts w:ascii="Times New Roman" w:eastAsia="Times New Roman" w:hAnsi="Times New Roman" w:cs="Times New Roman"/>
          <w:sz w:val="24"/>
          <w:szCs w:val="24"/>
          <w:lang w:val="pl" w:eastAsia="pl-PL"/>
        </w:rPr>
        <w:t>t. 3 ustawy zmienianej w art. 26</w:t>
      </w:r>
      <w:r w:rsidR="00042A6A" w:rsidRPr="00373DC0">
        <w:rPr>
          <w:rFonts w:ascii="Times New Roman" w:eastAsia="Times New Roman" w:hAnsi="Times New Roman" w:cs="Times New Roman"/>
          <w:sz w:val="24"/>
          <w:szCs w:val="24"/>
          <w:lang w:val="pl" w:eastAsia="pl-PL"/>
        </w:rPr>
        <w:t>, w brzmieniu nadanym niniejszą ustawą.</w:t>
      </w:r>
    </w:p>
    <w:p w14:paraId="54C06455" w14:textId="77777777" w:rsidR="005013D8" w:rsidRPr="00373DC0" w:rsidRDefault="005013D8" w:rsidP="00373DC0">
      <w:pPr>
        <w:spacing w:after="0" w:line="240" w:lineRule="auto"/>
        <w:ind w:left="20" w:right="20"/>
        <w:jc w:val="both"/>
        <w:rPr>
          <w:rFonts w:ascii="Times New Roman" w:eastAsia="Times New Roman" w:hAnsi="Times New Roman" w:cs="Times New Roman"/>
          <w:sz w:val="24"/>
          <w:szCs w:val="24"/>
          <w:lang w:val="pl" w:eastAsia="pl-PL"/>
        </w:rPr>
      </w:pPr>
    </w:p>
    <w:p w14:paraId="73D5E0E6" w14:textId="0902CCA0" w:rsidR="00042A6A" w:rsidRPr="00373DC0" w:rsidRDefault="005013D8" w:rsidP="00373DC0">
      <w:pPr>
        <w:spacing w:after="0" w:line="240" w:lineRule="auto"/>
        <w:ind w:left="20" w:right="20"/>
        <w:jc w:val="both"/>
        <w:rPr>
          <w:rFonts w:ascii="Times New Roman" w:eastAsia="Times New Roman" w:hAnsi="Times New Roman" w:cs="Times New Roman"/>
          <w:sz w:val="24"/>
          <w:szCs w:val="24"/>
          <w:lang w:val="pl" w:eastAsia="pl-PL"/>
        </w:rPr>
      </w:pPr>
      <w:r w:rsidRPr="00373DC0">
        <w:rPr>
          <w:rFonts w:ascii="Times New Roman" w:eastAsia="Times New Roman" w:hAnsi="Times New Roman" w:cs="Times New Roman"/>
          <w:b/>
          <w:bCs/>
          <w:sz w:val="24"/>
          <w:szCs w:val="24"/>
          <w:lang w:val="pl" w:eastAsia="pl-PL"/>
        </w:rPr>
        <w:t>Art. 4</w:t>
      </w:r>
      <w:r w:rsidR="004528DB">
        <w:rPr>
          <w:rFonts w:ascii="Times New Roman" w:eastAsia="Times New Roman" w:hAnsi="Times New Roman" w:cs="Times New Roman"/>
          <w:b/>
          <w:bCs/>
          <w:sz w:val="24"/>
          <w:szCs w:val="24"/>
          <w:lang w:val="pl" w:eastAsia="pl-PL"/>
        </w:rPr>
        <w:t>2</w:t>
      </w:r>
      <w:r w:rsidR="00042A6A" w:rsidRPr="00373DC0">
        <w:rPr>
          <w:rFonts w:ascii="Times New Roman" w:eastAsia="Times New Roman" w:hAnsi="Times New Roman" w:cs="Times New Roman"/>
          <w:b/>
          <w:bCs/>
          <w:sz w:val="24"/>
          <w:szCs w:val="24"/>
          <w:lang w:val="pl" w:eastAsia="pl-PL"/>
        </w:rPr>
        <w:t>.</w:t>
      </w:r>
      <w:r w:rsidR="00042A6A" w:rsidRPr="00373DC0">
        <w:rPr>
          <w:rFonts w:ascii="Times New Roman" w:eastAsia="Times New Roman" w:hAnsi="Times New Roman" w:cs="Times New Roman"/>
          <w:sz w:val="24"/>
          <w:szCs w:val="24"/>
          <w:lang w:val="pl" w:eastAsia="pl-PL"/>
        </w:rPr>
        <w:t xml:space="preserve"> Procedury oceny, notyfikacji i monitorowania jednostek notyfikowanych biorących udział w procedurach związanych z ciśnieniowymi urządzeniami transportowymi opracowane przed dniem wejścia w życie niniejszej ustawy na podstawie przep</w:t>
      </w:r>
      <w:r w:rsidRPr="00373DC0">
        <w:rPr>
          <w:rFonts w:ascii="Times New Roman" w:eastAsia="Times New Roman" w:hAnsi="Times New Roman" w:cs="Times New Roman"/>
          <w:sz w:val="24"/>
          <w:szCs w:val="24"/>
          <w:lang w:val="pl" w:eastAsia="pl-PL"/>
        </w:rPr>
        <w:t>isów ustawy zmienianej w</w:t>
      </w:r>
      <w:r w:rsidR="004528DB">
        <w:rPr>
          <w:rFonts w:ascii="Times New Roman" w:eastAsia="Times New Roman" w:hAnsi="Times New Roman" w:cs="Times New Roman"/>
          <w:sz w:val="24"/>
          <w:szCs w:val="24"/>
          <w:lang w:val="pl" w:eastAsia="pl-PL"/>
        </w:rPr>
        <w:t xml:space="preserve"> art. 26</w:t>
      </w:r>
      <w:r w:rsidR="00042A6A" w:rsidRPr="00373DC0">
        <w:rPr>
          <w:rFonts w:ascii="Times New Roman" w:eastAsia="Times New Roman" w:hAnsi="Times New Roman" w:cs="Times New Roman"/>
          <w:sz w:val="24"/>
          <w:szCs w:val="24"/>
          <w:lang w:val="pl" w:eastAsia="pl-PL"/>
        </w:rPr>
        <w:t xml:space="preserve"> zachowują ważność.</w:t>
      </w:r>
    </w:p>
    <w:p w14:paraId="1E586694" w14:textId="3E8ABE1E" w:rsidR="00D50A0B" w:rsidRPr="00373DC0" w:rsidRDefault="003147F4" w:rsidP="004528DB">
      <w:pPr>
        <w:spacing w:after="0" w:line="240" w:lineRule="auto"/>
        <w:ind w:right="20"/>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b/>
          <w:bCs/>
          <w:sz w:val="24"/>
          <w:szCs w:val="24"/>
          <w:lang w:val="pl" w:eastAsia="pl-PL"/>
        </w:rPr>
        <w:t>Art. 4</w:t>
      </w:r>
      <w:r w:rsidR="004528DB">
        <w:rPr>
          <w:rFonts w:ascii="Times New Roman" w:eastAsia="Times New Roman" w:hAnsi="Times New Roman" w:cs="Times New Roman"/>
          <w:b/>
          <w:bCs/>
          <w:sz w:val="24"/>
          <w:szCs w:val="24"/>
          <w:lang w:val="pl" w:eastAsia="pl-PL"/>
        </w:rPr>
        <w:t>3</w:t>
      </w:r>
      <w:r w:rsidRPr="00373DC0">
        <w:rPr>
          <w:rFonts w:ascii="Times New Roman" w:eastAsia="Times New Roman" w:hAnsi="Times New Roman" w:cs="Times New Roman"/>
          <w:b/>
          <w:bCs/>
          <w:sz w:val="24"/>
          <w:szCs w:val="24"/>
          <w:lang w:val="pl" w:eastAsia="pl-PL"/>
        </w:rPr>
        <w:t>.</w:t>
      </w:r>
      <w:r w:rsidR="00042A6A" w:rsidRPr="00373DC0">
        <w:rPr>
          <w:rFonts w:ascii="Times New Roman" w:eastAsia="Times New Roman" w:hAnsi="Times New Roman" w:cs="Times New Roman"/>
          <w:b/>
          <w:bCs/>
          <w:sz w:val="24"/>
          <w:szCs w:val="24"/>
          <w:lang w:val="pl" w:eastAsia="pl-PL"/>
        </w:rPr>
        <w:t xml:space="preserve"> </w:t>
      </w:r>
      <w:r w:rsidR="004528DB">
        <w:rPr>
          <w:rFonts w:ascii="Times New Roman" w:eastAsia="Times New Roman" w:hAnsi="Times New Roman" w:cs="Times New Roman"/>
          <w:sz w:val="24"/>
          <w:szCs w:val="24"/>
          <w:lang w:val="pl" w:eastAsia="pl-PL"/>
        </w:rPr>
        <w:t xml:space="preserve">1. </w:t>
      </w:r>
      <w:r w:rsidR="00042A6A" w:rsidRPr="00373DC0">
        <w:rPr>
          <w:rFonts w:ascii="Times New Roman" w:eastAsia="Times New Roman" w:hAnsi="Times New Roman" w:cs="Times New Roman"/>
          <w:sz w:val="24"/>
          <w:szCs w:val="24"/>
          <w:lang w:eastAsia="pl-PL"/>
        </w:rPr>
        <w:t xml:space="preserve">Minister właściwy do spraw nauki, w terminie 7 dni </w:t>
      </w:r>
      <w:r w:rsidR="004528DB">
        <w:rPr>
          <w:rFonts w:ascii="Times New Roman" w:eastAsia="Times New Roman" w:hAnsi="Times New Roman" w:cs="Times New Roman"/>
          <w:sz w:val="24"/>
          <w:szCs w:val="24"/>
          <w:lang w:eastAsia="pl-PL"/>
        </w:rPr>
        <w:t xml:space="preserve">od dnia wejścia w życie ustawy, </w:t>
      </w:r>
      <w:r w:rsidR="00042A6A" w:rsidRPr="00373DC0">
        <w:rPr>
          <w:rFonts w:ascii="Times New Roman" w:eastAsia="Times New Roman" w:hAnsi="Times New Roman" w:cs="Times New Roman"/>
          <w:sz w:val="24"/>
          <w:szCs w:val="24"/>
          <w:lang w:eastAsia="pl-PL"/>
        </w:rPr>
        <w:t xml:space="preserve">powołuje </w:t>
      </w:r>
      <w:r w:rsidR="00B16EFB" w:rsidRPr="00373DC0">
        <w:rPr>
          <w:rFonts w:ascii="Times New Roman" w:eastAsia="Times New Roman" w:hAnsi="Times New Roman" w:cs="Times New Roman"/>
          <w:sz w:val="24"/>
          <w:szCs w:val="24"/>
          <w:lang w:eastAsia="pl-PL"/>
        </w:rPr>
        <w:t xml:space="preserve">w skład </w:t>
      </w:r>
      <w:r w:rsidR="00042A6A" w:rsidRPr="00373DC0">
        <w:rPr>
          <w:rFonts w:ascii="Times New Roman" w:eastAsia="Times New Roman" w:hAnsi="Times New Roman" w:cs="Times New Roman"/>
          <w:sz w:val="24"/>
          <w:szCs w:val="24"/>
          <w:lang w:eastAsia="pl-PL"/>
        </w:rPr>
        <w:t>Rady Centrum Badań i Rozwo</w:t>
      </w:r>
      <w:r w:rsidR="004528DB">
        <w:rPr>
          <w:rFonts w:ascii="Times New Roman" w:eastAsia="Times New Roman" w:hAnsi="Times New Roman" w:cs="Times New Roman"/>
          <w:sz w:val="24"/>
          <w:szCs w:val="24"/>
          <w:lang w:eastAsia="pl-PL"/>
        </w:rPr>
        <w:t xml:space="preserve">ju, </w:t>
      </w:r>
      <w:r w:rsidR="00B16EFB" w:rsidRPr="00373DC0">
        <w:rPr>
          <w:rFonts w:ascii="Times New Roman" w:eastAsia="Times New Roman" w:hAnsi="Times New Roman" w:cs="Times New Roman"/>
          <w:sz w:val="24"/>
          <w:szCs w:val="24"/>
          <w:lang w:eastAsia="pl-PL"/>
        </w:rPr>
        <w:t>o której</w:t>
      </w:r>
      <w:r w:rsidR="00042A6A" w:rsidRPr="00373DC0">
        <w:rPr>
          <w:rFonts w:ascii="Times New Roman" w:eastAsia="Times New Roman" w:hAnsi="Times New Roman" w:cs="Times New Roman"/>
          <w:sz w:val="24"/>
          <w:szCs w:val="24"/>
          <w:lang w:eastAsia="pl-PL"/>
        </w:rPr>
        <w:t xml:space="preserve"> mowa w art</w:t>
      </w:r>
      <w:r w:rsidR="004528DB">
        <w:rPr>
          <w:rFonts w:ascii="Times New Roman" w:eastAsia="Times New Roman" w:hAnsi="Times New Roman" w:cs="Times New Roman"/>
          <w:sz w:val="24"/>
          <w:szCs w:val="24"/>
          <w:lang w:eastAsia="pl-PL"/>
        </w:rPr>
        <w:t>. 12 ustawy zmienianej w art. 22</w:t>
      </w:r>
      <w:r w:rsidR="00042A6A" w:rsidRPr="00373DC0">
        <w:rPr>
          <w:rFonts w:ascii="Times New Roman" w:eastAsia="Times New Roman" w:hAnsi="Times New Roman" w:cs="Times New Roman"/>
          <w:sz w:val="24"/>
          <w:szCs w:val="24"/>
          <w:lang w:eastAsia="pl-PL"/>
        </w:rPr>
        <w:t>,</w:t>
      </w:r>
      <w:r w:rsidR="00B16EFB" w:rsidRPr="00373DC0">
        <w:rPr>
          <w:rFonts w:ascii="Times New Roman" w:eastAsia="Times New Roman" w:hAnsi="Times New Roman" w:cs="Times New Roman"/>
          <w:sz w:val="24"/>
          <w:szCs w:val="24"/>
          <w:lang w:eastAsia="pl-PL"/>
        </w:rPr>
        <w:t xml:space="preserve"> w brzmieniu nadanym niniejszą ustawą,</w:t>
      </w:r>
      <w:r w:rsidR="004528DB">
        <w:rPr>
          <w:rFonts w:ascii="Times New Roman" w:eastAsia="Times New Roman" w:hAnsi="Times New Roman" w:cs="Times New Roman"/>
          <w:sz w:val="24"/>
          <w:szCs w:val="24"/>
          <w:lang w:eastAsia="pl-PL"/>
        </w:rPr>
        <w:t xml:space="preserve"> </w:t>
      </w:r>
      <w:r w:rsidR="00B16EFB" w:rsidRPr="00373DC0">
        <w:rPr>
          <w:rFonts w:ascii="Times New Roman" w:eastAsia="Times New Roman" w:hAnsi="Times New Roman" w:cs="Times New Roman"/>
          <w:sz w:val="24"/>
          <w:szCs w:val="24"/>
          <w:lang w:eastAsia="pl-PL"/>
        </w:rPr>
        <w:t xml:space="preserve">przedstawiciela </w:t>
      </w:r>
      <w:r w:rsidR="00042A6A" w:rsidRPr="00373DC0">
        <w:rPr>
          <w:rFonts w:ascii="Times New Roman" w:eastAsia="Times New Roman" w:hAnsi="Times New Roman" w:cs="Times New Roman"/>
          <w:sz w:val="24"/>
          <w:szCs w:val="24"/>
          <w:lang w:eastAsia="pl-PL"/>
        </w:rPr>
        <w:t>ministra właściwego do spraw gospodarki morskiej.</w:t>
      </w:r>
    </w:p>
    <w:p w14:paraId="5913ED15" w14:textId="7F1FE55C" w:rsidR="00042A6A" w:rsidRPr="00373DC0" w:rsidRDefault="00E16F67"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pl" w:eastAsia="pl-PL"/>
        </w:rPr>
      </w:pPr>
      <w:r>
        <w:rPr>
          <w:rFonts w:ascii="Times New Roman" w:eastAsia="Times New Roman" w:hAnsi="Times New Roman" w:cs="Times New Roman"/>
          <w:sz w:val="24"/>
          <w:szCs w:val="24"/>
          <w:lang w:eastAsia="pl-PL"/>
        </w:rPr>
        <w:t xml:space="preserve">2. </w:t>
      </w:r>
      <w:r w:rsidR="00042A6A" w:rsidRPr="00373DC0">
        <w:rPr>
          <w:rFonts w:ascii="Times New Roman" w:eastAsia="Times New Roman" w:hAnsi="Times New Roman" w:cs="Times New Roman"/>
          <w:sz w:val="24"/>
          <w:szCs w:val="24"/>
          <w:lang w:val="pl" w:eastAsia="pl-PL"/>
        </w:rPr>
        <w:t>Minister właściwy do spraw Skarbu Państwa, w terminie 30 dni od dnia wejścia w życie niniejszej ustawy, powoła do składu Komitetu Konsultacyjnego, o którym mowa w art</w:t>
      </w:r>
      <w:r w:rsidR="00F97A09" w:rsidRPr="00373DC0">
        <w:rPr>
          <w:rFonts w:ascii="Times New Roman" w:eastAsia="Times New Roman" w:hAnsi="Times New Roman" w:cs="Times New Roman"/>
          <w:sz w:val="24"/>
          <w:szCs w:val="24"/>
          <w:lang w:val="pl" w:eastAsia="pl-PL"/>
        </w:rPr>
        <w:t xml:space="preserve">. 13 ustawy zmienianej w art. </w:t>
      </w:r>
      <w:r>
        <w:rPr>
          <w:rFonts w:ascii="Times New Roman" w:eastAsia="Times New Roman" w:hAnsi="Times New Roman" w:cs="Times New Roman"/>
          <w:sz w:val="24"/>
          <w:szCs w:val="24"/>
          <w:lang w:val="pl" w:eastAsia="pl-PL"/>
        </w:rPr>
        <w:t>29</w:t>
      </w:r>
      <w:r w:rsidR="00042A6A" w:rsidRPr="00373DC0">
        <w:rPr>
          <w:rFonts w:ascii="Times New Roman" w:eastAsia="Times New Roman" w:hAnsi="Times New Roman" w:cs="Times New Roman"/>
          <w:sz w:val="24"/>
          <w:szCs w:val="24"/>
          <w:lang w:val="pl" w:eastAsia="pl-PL"/>
        </w:rPr>
        <w:t xml:space="preserve">, przedstawiciela ministra właściwego do spraw żeglugi </w:t>
      </w:r>
      <w:r w:rsidR="00E572F6" w:rsidRPr="00373DC0">
        <w:rPr>
          <w:rFonts w:ascii="Times New Roman" w:eastAsia="Times New Roman" w:hAnsi="Times New Roman" w:cs="Times New Roman"/>
          <w:sz w:val="24"/>
          <w:szCs w:val="24"/>
          <w:lang w:val="pl" w:eastAsia="pl-PL"/>
        </w:rPr>
        <w:t>śródlądowej</w:t>
      </w:r>
      <w:r w:rsidR="00042A6A" w:rsidRPr="00373DC0">
        <w:rPr>
          <w:rFonts w:ascii="Times New Roman" w:eastAsia="Times New Roman" w:hAnsi="Times New Roman" w:cs="Times New Roman"/>
          <w:sz w:val="24"/>
          <w:szCs w:val="24"/>
          <w:lang w:val="pl" w:eastAsia="pl-PL"/>
        </w:rPr>
        <w:t>.</w:t>
      </w:r>
    </w:p>
    <w:p w14:paraId="6C7B2EB8" w14:textId="77777777" w:rsidR="00B16EFB" w:rsidRPr="00373DC0" w:rsidRDefault="00B16EFB" w:rsidP="00373DC0">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pl-PL"/>
        </w:rPr>
      </w:pPr>
    </w:p>
    <w:p w14:paraId="1A998173" w14:textId="7021046B" w:rsidR="00CB183F" w:rsidRPr="00373DC0" w:rsidRDefault="003147F4"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b/>
          <w:sz w:val="24"/>
          <w:szCs w:val="24"/>
          <w:lang w:eastAsia="pl-PL"/>
        </w:rPr>
        <w:t>Art. 4</w:t>
      </w:r>
      <w:r w:rsidR="004528DB">
        <w:rPr>
          <w:rFonts w:ascii="Times New Roman" w:eastAsia="Times New Roman" w:hAnsi="Times New Roman" w:cs="Times New Roman"/>
          <w:b/>
          <w:sz w:val="24"/>
          <w:szCs w:val="24"/>
          <w:lang w:eastAsia="pl-PL"/>
        </w:rPr>
        <w:t>4</w:t>
      </w:r>
      <w:r w:rsidR="00042A6A" w:rsidRPr="00373DC0">
        <w:rPr>
          <w:rFonts w:ascii="Times New Roman" w:eastAsia="Times New Roman" w:hAnsi="Times New Roman" w:cs="Times New Roman"/>
          <w:b/>
          <w:sz w:val="24"/>
          <w:szCs w:val="24"/>
          <w:lang w:eastAsia="pl-PL"/>
        </w:rPr>
        <w:t xml:space="preserve">. </w:t>
      </w:r>
      <w:r w:rsidR="00042A6A" w:rsidRPr="00373DC0">
        <w:rPr>
          <w:rFonts w:ascii="Times New Roman" w:eastAsia="Times New Roman" w:hAnsi="Times New Roman" w:cs="Times New Roman"/>
          <w:sz w:val="24"/>
          <w:szCs w:val="24"/>
          <w:lang w:eastAsia="pl-PL"/>
        </w:rPr>
        <w:t>Przepisy wykonawcze wydane na podstawie przepisów zmienianych</w:t>
      </w:r>
      <w:r w:rsidR="00F97A09" w:rsidRPr="00373DC0">
        <w:rPr>
          <w:rFonts w:ascii="Times New Roman" w:eastAsia="Times New Roman" w:hAnsi="Times New Roman" w:cs="Times New Roman"/>
          <w:sz w:val="24"/>
          <w:szCs w:val="24"/>
          <w:lang w:eastAsia="pl-PL"/>
        </w:rPr>
        <w:t xml:space="preserve"> niniejszą ustawą zachowują moc</w:t>
      </w:r>
      <w:r w:rsidR="00042A6A" w:rsidRPr="00373DC0">
        <w:rPr>
          <w:rFonts w:ascii="Times New Roman" w:eastAsia="Times New Roman" w:hAnsi="Times New Roman" w:cs="Times New Roman"/>
          <w:sz w:val="24"/>
          <w:szCs w:val="24"/>
          <w:lang w:eastAsia="pl-PL"/>
        </w:rPr>
        <w:t xml:space="preserve"> </w:t>
      </w:r>
      <w:r w:rsidR="00F97A09" w:rsidRPr="00373DC0">
        <w:rPr>
          <w:rFonts w:ascii="Times New Roman" w:eastAsia="Times New Roman" w:hAnsi="Times New Roman" w:cs="Times New Roman"/>
          <w:sz w:val="24"/>
          <w:szCs w:val="24"/>
          <w:lang w:eastAsia="pl-PL"/>
        </w:rPr>
        <w:t xml:space="preserve">nie dłużej jednak niż przez okres </w:t>
      </w:r>
      <w:r w:rsidR="00283431" w:rsidRPr="00373DC0">
        <w:rPr>
          <w:rFonts w:ascii="Times New Roman" w:eastAsia="Times New Roman" w:hAnsi="Times New Roman" w:cs="Times New Roman"/>
          <w:sz w:val="24"/>
          <w:szCs w:val="24"/>
          <w:lang w:eastAsia="pl-PL"/>
        </w:rPr>
        <w:t>36</w:t>
      </w:r>
      <w:r w:rsidR="00F97A09" w:rsidRPr="00373DC0">
        <w:rPr>
          <w:rFonts w:ascii="Times New Roman" w:eastAsia="Times New Roman" w:hAnsi="Times New Roman" w:cs="Times New Roman"/>
          <w:sz w:val="24"/>
          <w:szCs w:val="24"/>
          <w:lang w:eastAsia="pl-PL"/>
        </w:rPr>
        <w:t xml:space="preserve"> miesięcy od dnia wejścia w życie niniejszej ustawy.</w:t>
      </w:r>
    </w:p>
    <w:p w14:paraId="5821C1F8" w14:textId="77777777" w:rsidR="00B04368" w:rsidRPr="00373DC0" w:rsidRDefault="00B04368"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pl-PL"/>
        </w:rPr>
      </w:pPr>
    </w:p>
    <w:p w14:paraId="24C72930" w14:textId="313D0C41" w:rsidR="003147F4" w:rsidRPr="00373DC0" w:rsidRDefault="00CB183F" w:rsidP="00373DC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b/>
          <w:sz w:val="24"/>
          <w:szCs w:val="24"/>
          <w:lang w:eastAsia="pl-PL"/>
        </w:rPr>
        <w:t>Art.</w:t>
      </w:r>
      <w:r w:rsidR="003147F4" w:rsidRPr="00373DC0">
        <w:rPr>
          <w:rFonts w:ascii="Times New Roman" w:eastAsia="Times New Roman" w:hAnsi="Times New Roman" w:cs="Times New Roman"/>
          <w:b/>
          <w:sz w:val="24"/>
          <w:szCs w:val="24"/>
          <w:lang w:eastAsia="pl-PL"/>
        </w:rPr>
        <w:t xml:space="preserve"> 4</w:t>
      </w:r>
      <w:r w:rsidR="004528DB">
        <w:rPr>
          <w:rFonts w:ascii="Times New Roman" w:eastAsia="Times New Roman" w:hAnsi="Times New Roman" w:cs="Times New Roman"/>
          <w:b/>
          <w:sz w:val="24"/>
          <w:szCs w:val="24"/>
          <w:lang w:eastAsia="pl-PL"/>
        </w:rPr>
        <w:t>5</w:t>
      </w:r>
      <w:r w:rsidRPr="00373DC0">
        <w:rPr>
          <w:rFonts w:ascii="Times New Roman" w:eastAsia="Times New Roman" w:hAnsi="Times New Roman" w:cs="Times New Roman"/>
          <w:b/>
          <w:sz w:val="24"/>
          <w:szCs w:val="24"/>
          <w:lang w:eastAsia="pl-PL"/>
        </w:rPr>
        <w:t xml:space="preserve">. </w:t>
      </w:r>
      <w:r w:rsidRPr="00A43E2A">
        <w:rPr>
          <w:rFonts w:ascii="Times New Roman" w:eastAsia="Times New Roman" w:hAnsi="Times New Roman" w:cs="Times New Roman"/>
          <w:sz w:val="24"/>
          <w:szCs w:val="24"/>
          <w:lang w:eastAsia="pl-PL"/>
        </w:rPr>
        <w:t>1.</w:t>
      </w:r>
      <w:r w:rsidRPr="00373DC0">
        <w:rPr>
          <w:rFonts w:ascii="Times New Roman" w:eastAsia="Times New Roman" w:hAnsi="Times New Roman" w:cs="Times New Roman"/>
          <w:b/>
          <w:sz w:val="24"/>
          <w:szCs w:val="24"/>
          <w:lang w:eastAsia="pl-PL"/>
        </w:rPr>
        <w:t xml:space="preserve"> </w:t>
      </w:r>
      <w:r w:rsidRPr="00373DC0">
        <w:rPr>
          <w:rFonts w:ascii="Times New Roman" w:eastAsia="Times New Roman" w:hAnsi="Times New Roman" w:cs="Times New Roman"/>
          <w:sz w:val="24"/>
          <w:szCs w:val="24"/>
          <w:lang w:eastAsia="pl-PL"/>
        </w:rPr>
        <w:t>Z dniem wejścia w życie niniejszej ustawy członkowie korpusu służby cywilnej zatrudnieni w urzędach obsługujących ministra właściwego do spraw Skarbu Państwa, oraz ministra właściwego do spraw transportu, realizujący do tego dnia zadania, które zostają przekazane niniejszą ustawą ministrowi właściwemu do spraw gospodarki morskiej lub ministrowi właściwemu do spraw żeglugi śródlądowej stają się członkami korpusu służby cywilnej zatrudnionymi w urzędach obsługujących ministra właściwego do spraw gospodarki morskiej lub ministra właściwego do spraw żeglugi śródlądowej.</w:t>
      </w:r>
    </w:p>
    <w:p w14:paraId="351C40A3" w14:textId="77777777" w:rsidR="003147F4" w:rsidRPr="00E16F67" w:rsidRDefault="003147F4" w:rsidP="00373DC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r w:rsidRPr="00E16F67">
        <w:rPr>
          <w:rFonts w:ascii="Times New Roman" w:eastAsia="Times New Roman" w:hAnsi="Times New Roman" w:cs="Times New Roman"/>
          <w:sz w:val="24"/>
          <w:szCs w:val="24"/>
          <w:lang w:eastAsia="pl-PL"/>
        </w:rPr>
        <w:t xml:space="preserve">2. </w:t>
      </w:r>
      <w:r w:rsidR="00CB183F" w:rsidRPr="00E16F67">
        <w:rPr>
          <w:rFonts w:ascii="Times New Roman" w:eastAsia="Times New Roman" w:hAnsi="Times New Roman" w:cs="Times New Roman"/>
          <w:sz w:val="24"/>
          <w:szCs w:val="24"/>
          <w:lang w:eastAsia="pl-PL"/>
        </w:rPr>
        <w:t>Dotychczasowy pracodawca jest obowiązany, w</w:t>
      </w:r>
      <w:r w:rsidR="00B04368" w:rsidRPr="00E16F67">
        <w:rPr>
          <w:rFonts w:ascii="Times New Roman" w:eastAsia="Times New Roman" w:hAnsi="Times New Roman" w:cs="Times New Roman"/>
          <w:sz w:val="24"/>
          <w:szCs w:val="24"/>
          <w:lang w:eastAsia="pl-PL"/>
        </w:rPr>
        <w:t xml:space="preserve"> terminie 14</w:t>
      </w:r>
      <w:r w:rsidR="00CB183F" w:rsidRPr="00E16F67">
        <w:rPr>
          <w:rFonts w:ascii="Times New Roman" w:eastAsia="Times New Roman" w:hAnsi="Times New Roman" w:cs="Times New Roman"/>
          <w:sz w:val="24"/>
          <w:szCs w:val="24"/>
          <w:lang w:eastAsia="pl-PL"/>
        </w:rPr>
        <w:t xml:space="preserve"> dni od dnia ogłoszenia niniejszej ustawy, zawiadomić na piśmie członków korpusu służby cywilnej, o których mowa w ust. 1 o zmianach, jakie mają nastąpić w zakresie ich stosunków pracy. Przepis </w:t>
      </w:r>
      <w:hyperlink r:id="rId9" w:anchor="hiperlinkText.rpc?hiperlink=type=tresc:nro=Powszechny.1358947:part=a23%281%29%C2%A74&amp;full=1" w:tgtFrame="_parent" w:history="1">
        <w:r w:rsidR="00CB183F" w:rsidRPr="00E16F67">
          <w:rPr>
            <w:rFonts w:ascii="Times New Roman" w:eastAsia="Times New Roman" w:hAnsi="Times New Roman" w:cs="Times New Roman"/>
            <w:sz w:val="24"/>
            <w:szCs w:val="24"/>
            <w:lang w:eastAsia="pl-PL"/>
          </w:rPr>
          <w:t>art. 23</w:t>
        </w:r>
        <w:r w:rsidR="00CB183F" w:rsidRPr="00E16F67">
          <w:rPr>
            <w:rFonts w:ascii="Times New Roman" w:eastAsia="Times New Roman" w:hAnsi="Times New Roman" w:cs="Times New Roman"/>
            <w:sz w:val="24"/>
            <w:szCs w:val="24"/>
            <w:vertAlign w:val="superscript"/>
            <w:lang w:eastAsia="pl-PL"/>
          </w:rPr>
          <w:t>1</w:t>
        </w:r>
        <w:r w:rsidR="00CB183F" w:rsidRPr="00E16F67">
          <w:rPr>
            <w:rFonts w:ascii="Times New Roman" w:eastAsia="Times New Roman" w:hAnsi="Times New Roman" w:cs="Times New Roman"/>
            <w:sz w:val="24"/>
            <w:szCs w:val="24"/>
            <w:lang w:eastAsia="pl-PL"/>
          </w:rPr>
          <w:t xml:space="preserve"> § 4</w:t>
        </w:r>
      </w:hyperlink>
      <w:r w:rsidR="00CB183F" w:rsidRPr="00E16F67">
        <w:rPr>
          <w:rFonts w:ascii="Times New Roman" w:eastAsia="Times New Roman" w:hAnsi="Times New Roman" w:cs="Times New Roman"/>
          <w:sz w:val="24"/>
          <w:szCs w:val="24"/>
          <w:lang w:eastAsia="pl-PL"/>
        </w:rPr>
        <w:t xml:space="preserve"> ustawy z dnia 26 czerwca 1974 r. - Kodeks pracy (Dz. U. z 2014 r. poz. 1502, z późn. zm.</w:t>
      </w:r>
      <w:r w:rsidR="00CB183F" w:rsidRPr="00E16F67">
        <w:rPr>
          <w:rFonts w:ascii="Times New Roman" w:hAnsi="Times New Roman" w:cs="Times New Roman"/>
          <w:sz w:val="24"/>
          <w:szCs w:val="24"/>
          <w:vertAlign w:val="superscript"/>
          <w:lang w:eastAsia="pl-PL"/>
        </w:rPr>
        <w:footnoteReference w:id="5"/>
      </w:r>
      <w:r w:rsidR="00CB183F" w:rsidRPr="00E16F67">
        <w:rPr>
          <w:rFonts w:ascii="Times New Roman" w:eastAsia="Times New Roman" w:hAnsi="Times New Roman" w:cs="Times New Roman"/>
          <w:sz w:val="24"/>
          <w:szCs w:val="24"/>
          <w:vertAlign w:val="superscript"/>
          <w:lang w:eastAsia="pl-PL"/>
        </w:rPr>
        <w:t>)</w:t>
      </w:r>
      <w:r w:rsidR="00CB183F" w:rsidRPr="00E16F67">
        <w:rPr>
          <w:rFonts w:ascii="Times New Roman" w:eastAsia="Times New Roman" w:hAnsi="Times New Roman" w:cs="Times New Roman"/>
          <w:sz w:val="24"/>
          <w:szCs w:val="24"/>
          <w:lang w:eastAsia="pl-PL"/>
        </w:rPr>
        <w:t>) stosuje się odpowiednio.</w:t>
      </w:r>
    </w:p>
    <w:p w14:paraId="76FDA72F" w14:textId="77777777" w:rsidR="003147F4" w:rsidRPr="00E16F67" w:rsidRDefault="003147F4" w:rsidP="00373DC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r w:rsidRPr="00E16F67">
        <w:rPr>
          <w:rFonts w:ascii="Times New Roman" w:eastAsia="Times New Roman" w:hAnsi="Times New Roman" w:cs="Times New Roman"/>
          <w:sz w:val="24"/>
          <w:szCs w:val="24"/>
          <w:lang w:eastAsia="pl-PL"/>
        </w:rPr>
        <w:t xml:space="preserve">3. </w:t>
      </w:r>
      <w:r w:rsidR="00CB183F" w:rsidRPr="00E16F67">
        <w:rPr>
          <w:rFonts w:ascii="Times New Roman" w:eastAsia="Times New Roman" w:hAnsi="Times New Roman" w:cs="Times New Roman"/>
          <w:sz w:val="24"/>
          <w:szCs w:val="24"/>
          <w:lang w:eastAsia="pl-PL"/>
        </w:rPr>
        <w:t xml:space="preserve">Przepisu ust. 2 zdanie drugie nie stosuje się do urzędników służby cywilnej, do których stosuje się przepisy </w:t>
      </w:r>
      <w:hyperlink r:id="rId10" w:anchor="hiperlinkText.rpc?hiperlink=type=tresc:nro=Powszechny.1342044&amp;full=1" w:tgtFrame="_parent" w:history="1">
        <w:r w:rsidR="00CB183F" w:rsidRPr="00E16F67">
          <w:rPr>
            <w:rFonts w:ascii="Times New Roman" w:eastAsia="Times New Roman" w:hAnsi="Times New Roman" w:cs="Times New Roman"/>
            <w:sz w:val="24"/>
            <w:szCs w:val="24"/>
            <w:lang w:eastAsia="pl-PL"/>
          </w:rPr>
          <w:t>ustawy</w:t>
        </w:r>
      </w:hyperlink>
      <w:r w:rsidR="00CB183F" w:rsidRPr="00E16F67">
        <w:rPr>
          <w:rFonts w:ascii="Times New Roman" w:eastAsia="Times New Roman" w:hAnsi="Times New Roman" w:cs="Times New Roman"/>
          <w:sz w:val="24"/>
          <w:szCs w:val="24"/>
          <w:lang w:eastAsia="pl-PL"/>
        </w:rPr>
        <w:t xml:space="preserve"> z dnia 21 listopada 2008 r. o służbie cywilnej (Dz. U. z 2014 r. poz. 1111, z późn. zm.</w:t>
      </w:r>
      <w:r w:rsidR="00CB183F" w:rsidRPr="00E16F67">
        <w:rPr>
          <w:rFonts w:ascii="Times New Roman" w:eastAsia="Times New Roman" w:hAnsi="Times New Roman" w:cs="Times New Roman"/>
          <w:sz w:val="24"/>
          <w:szCs w:val="24"/>
          <w:vertAlign w:val="superscript"/>
          <w:lang w:eastAsia="pl-PL"/>
        </w:rPr>
        <w:footnoteReference w:id="6"/>
      </w:r>
      <w:r w:rsidR="00CB183F" w:rsidRPr="00E16F67">
        <w:rPr>
          <w:rFonts w:ascii="Times New Roman" w:eastAsia="Times New Roman" w:hAnsi="Times New Roman" w:cs="Times New Roman"/>
          <w:sz w:val="24"/>
          <w:szCs w:val="24"/>
          <w:vertAlign w:val="superscript"/>
          <w:lang w:eastAsia="pl-PL"/>
        </w:rPr>
        <w:t>)</w:t>
      </w:r>
      <w:r w:rsidR="00CB183F" w:rsidRPr="00E16F67">
        <w:rPr>
          <w:rFonts w:ascii="Times New Roman" w:eastAsia="Times New Roman" w:hAnsi="Times New Roman" w:cs="Times New Roman"/>
          <w:sz w:val="24"/>
          <w:szCs w:val="24"/>
          <w:lang w:eastAsia="pl-PL"/>
        </w:rPr>
        <w:t>).</w:t>
      </w:r>
    </w:p>
    <w:p w14:paraId="7658AF6D" w14:textId="34B6DC14" w:rsidR="00CB183F" w:rsidRPr="00373DC0" w:rsidRDefault="003147F4" w:rsidP="00373DC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r w:rsidRPr="00E16F67">
        <w:rPr>
          <w:rFonts w:ascii="Times New Roman" w:eastAsia="Times New Roman" w:hAnsi="Times New Roman" w:cs="Times New Roman"/>
          <w:sz w:val="24"/>
          <w:szCs w:val="24"/>
          <w:lang w:eastAsia="pl-PL"/>
        </w:rPr>
        <w:t>4.</w:t>
      </w:r>
      <w:r w:rsidRPr="00373DC0">
        <w:rPr>
          <w:rFonts w:ascii="Times New Roman" w:eastAsia="Times New Roman" w:hAnsi="Times New Roman" w:cs="Times New Roman"/>
          <w:sz w:val="24"/>
          <w:szCs w:val="24"/>
          <w:lang w:eastAsia="pl-PL"/>
        </w:rPr>
        <w:t xml:space="preserve"> </w:t>
      </w:r>
      <w:r w:rsidR="00CB183F" w:rsidRPr="00373DC0">
        <w:rPr>
          <w:rFonts w:ascii="Times New Roman" w:eastAsia="Times New Roman" w:hAnsi="Times New Roman" w:cs="Times New Roman"/>
          <w:sz w:val="24"/>
          <w:szCs w:val="24"/>
          <w:lang w:eastAsia="pl-PL"/>
        </w:rPr>
        <w:t>Do pracowników zatrudnionych w urzędach obsługujących ministra właściwego do spraw Skarbu Państwa, oraz ministra właściwego do spraw transportu i realizujących do tego dnia zadania, które zostają przekazane niniejszą ustawą ministra właściwego do spraw gospodarki morskiej lub ministra właściwego do spraw żeglugi śródlądowej stosuje się art. 23</w:t>
      </w:r>
      <w:r w:rsidR="00CB183F" w:rsidRPr="00373DC0">
        <w:rPr>
          <w:rFonts w:ascii="Times New Roman" w:eastAsia="Times New Roman" w:hAnsi="Times New Roman" w:cs="Times New Roman"/>
          <w:sz w:val="24"/>
          <w:szCs w:val="24"/>
          <w:vertAlign w:val="superscript"/>
          <w:lang w:eastAsia="pl-PL"/>
        </w:rPr>
        <w:t>1</w:t>
      </w:r>
      <w:r w:rsidR="00CB183F" w:rsidRPr="00373DC0">
        <w:rPr>
          <w:rFonts w:ascii="Times New Roman" w:eastAsia="Times New Roman" w:hAnsi="Times New Roman" w:cs="Times New Roman"/>
          <w:sz w:val="24"/>
          <w:szCs w:val="24"/>
          <w:lang w:eastAsia="pl-PL"/>
        </w:rPr>
        <w:t xml:space="preserve"> ustawy z dnia 26 czerwca 1974 r. - Kodeks pracy.</w:t>
      </w:r>
    </w:p>
    <w:p w14:paraId="4F8CA7C0" w14:textId="77777777" w:rsidR="00CB183F" w:rsidRPr="00373DC0" w:rsidRDefault="00CB183F" w:rsidP="00373DC0">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pl-PL"/>
        </w:rPr>
      </w:pPr>
    </w:p>
    <w:p w14:paraId="0F0BD835" w14:textId="3470676B" w:rsidR="00CB183F" w:rsidRPr="00373DC0" w:rsidRDefault="003147F4" w:rsidP="00373DC0">
      <w:pPr>
        <w:widowControl w:val="0"/>
        <w:tabs>
          <w:tab w:val="center" w:pos="4703"/>
          <w:tab w:val="left" w:pos="7580"/>
        </w:tabs>
        <w:autoSpaceDE w:val="0"/>
        <w:autoSpaceDN w:val="0"/>
        <w:adjustRightInd w:val="0"/>
        <w:spacing w:after="0" w:line="240" w:lineRule="auto"/>
        <w:jc w:val="both"/>
        <w:rPr>
          <w:rFonts w:ascii="Times New Roman" w:eastAsia="Times New Roman" w:hAnsi="Times New Roman" w:cs="Times New Roman"/>
          <w:b/>
          <w:sz w:val="24"/>
          <w:szCs w:val="24"/>
          <w:lang w:eastAsia="pl-PL"/>
        </w:rPr>
      </w:pPr>
      <w:r w:rsidRPr="00373DC0">
        <w:rPr>
          <w:rFonts w:ascii="Times New Roman" w:eastAsia="Times New Roman" w:hAnsi="Times New Roman" w:cs="Times New Roman"/>
          <w:b/>
          <w:sz w:val="24"/>
          <w:szCs w:val="24"/>
          <w:lang w:eastAsia="pl-PL"/>
        </w:rPr>
        <w:t>Art. 4</w:t>
      </w:r>
      <w:r w:rsidR="004528DB">
        <w:rPr>
          <w:rFonts w:ascii="Times New Roman" w:eastAsia="Times New Roman" w:hAnsi="Times New Roman" w:cs="Times New Roman"/>
          <w:b/>
          <w:sz w:val="24"/>
          <w:szCs w:val="24"/>
          <w:lang w:eastAsia="pl-PL"/>
        </w:rPr>
        <w:t>6</w:t>
      </w:r>
      <w:r w:rsidR="00CB183F" w:rsidRPr="00373DC0">
        <w:rPr>
          <w:rFonts w:ascii="Times New Roman" w:eastAsia="Times New Roman" w:hAnsi="Times New Roman" w:cs="Times New Roman"/>
          <w:b/>
          <w:sz w:val="24"/>
          <w:szCs w:val="24"/>
          <w:lang w:eastAsia="pl-PL"/>
        </w:rPr>
        <w:t>.</w:t>
      </w:r>
      <w:r w:rsidR="00870425">
        <w:rPr>
          <w:rFonts w:ascii="Times New Roman" w:eastAsia="Times New Roman" w:hAnsi="Times New Roman" w:cs="Times New Roman"/>
          <w:b/>
          <w:sz w:val="24"/>
          <w:szCs w:val="24"/>
          <w:lang w:eastAsia="pl-PL"/>
        </w:rPr>
        <w:t xml:space="preserve"> </w:t>
      </w:r>
      <w:r w:rsidR="00CB183F" w:rsidRPr="00373DC0">
        <w:rPr>
          <w:rFonts w:ascii="Times New Roman" w:eastAsia="Times New Roman" w:hAnsi="Times New Roman" w:cs="Times New Roman"/>
          <w:b/>
          <w:sz w:val="24"/>
          <w:szCs w:val="24"/>
          <w:lang w:eastAsia="pl-PL"/>
        </w:rPr>
        <w:tab/>
      </w:r>
      <w:r w:rsidR="00CB183F" w:rsidRPr="00373DC0">
        <w:rPr>
          <w:rFonts w:ascii="Times New Roman" w:eastAsia="Times New Roman" w:hAnsi="Times New Roman" w:cs="Times New Roman"/>
          <w:sz w:val="24"/>
          <w:szCs w:val="24"/>
          <w:lang w:eastAsia="pl-PL"/>
        </w:rPr>
        <w:t>W celu wykonania przepisów ustawy Prezes Rady Ministrów dokona, w drodze rozporządzenia, przeniesienia planowanych dochodów i wydatków budżetowych, w tym wynagrodzeń, między częściami, działami i rozdziałami budżetu państwa, z zachowaniem przeznaczenia środków publicznych wynikającego z ustawy budżetowej.</w:t>
      </w:r>
    </w:p>
    <w:p w14:paraId="54722E7D" w14:textId="77777777" w:rsidR="00CB183F" w:rsidRPr="00373DC0" w:rsidRDefault="00CB183F" w:rsidP="00373DC0">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pl-PL"/>
        </w:rPr>
      </w:pPr>
    </w:p>
    <w:p w14:paraId="105832CA" w14:textId="6518934E" w:rsidR="00CB183F" w:rsidRDefault="00CB183F" w:rsidP="00373DC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r w:rsidRPr="00373DC0">
        <w:rPr>
          <w:rFonts w:ascii="Times New Roman" w:eastAsia="Times New Roman" w:hAnsi="Times New Roman" w:cs="Times New Roman"/>
          <w:b/>
          <w:bCs/>
          <w:sz w:val="24"/>
          <w:szCs w:val="24"/>
          <w:lang w:eastAsia="pl-PL"/>
        </w:rPr>
        <w:t xml:space="preserve">Art. </w:t>
      </w:r>
      <w:r w:rsidR="004528DB">
        <w:rPr>
          <w:rFonts w:ascii="Times New Roman" w:eastAsia="Times New Roman" w:hAnsi="Times New Roman" w:cs="Times New Roman"/>
          <w:b/>
          <w:bCs/>
          <w:sz w:val="24"/>
          <w:szCs w:val="24"/>
          <w:lang w:eastAsia="pl-PL"/>
        </w:rPr>
        <w:t>47</w:t>
      </w:r>
      <w:r w:rsidRPr="00373DC0">
        <w:rPr>
          <w:rFonts w:ascii="Times New Roman" w:eastAsia="Times New Roman" w:hAnsi="Times New Roman" w:cs="Times New Roman"/>
          <w:b/>
          <w:bCs/>
          <w:sz w:val="24"/>
          <w:szCs w:val="24"/>
          <w:lang w:eastAsia="pl-PL"/>
        </w:rPr>
        <w:t xml:space="preserve">. </w:t>
      </w:r>
      <w:r w:rsidRPr="00373DC0">
        <w:rPr>
          <w:rFonts w:ascii="Times New Roman" w:eastAsia="Times New Roman" w:hAnsi="Times New Roman" w:cs="Times New Roman"/>
          <w:sz w:val="24"/>
          <w:szCs w:val="24"/>
          <w:lang w:eastAsia="pl-PL"/>
        </w:rPr>
        <w:t xml:space="preserve">Prezes Rady Ministrów określi, w drodze zarządzenia, przeznaczenie składników majątkowych będących przed dniem wejścia w życie ustawy w posiadaniu ministra </w:t>
      </w:r>
      <w:r w:rsidRPr="00373DC0">
        <w:rPr>
          <w:rFonts w:ascii="Times New Roman" w:eastAsia="Times New Roman" w:hAnsi="Times New Roman" w:cs="Times New Roman"/>
          <w:sz w:val="24"/>
          <w:szCs w:val="24"/>
          <w:lang w:eastAsia="pl-PL"/>
        </w:rPr>
        <w:lastRenderedPageBreak/>
        <w:t>właściwego do spraw Skarbu Państwa, oraz ministra właściwego do spraw transportu przeznaczonych do wykonywania zadań, których realizacja została przekazana niniejszą ustawą ministra właściwego do spraw gospodarki morskiej lub ministra właściwego do spraw żeglugi śródlądowej.</w:t>
      </w:r>
    </w:p>
    <w:p w14:paraId="7F72487C" w14:textId="77777777" w:rsidR="00E16F67" w:rsidRPr="00373DC0" w:rsidRDefault="00E16F67" w:rsidP="00373DC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07BBB07A" w14:textId="571C5163" w:rsidR="00B04368" w:rsidRPr="00373DC0" w:rsidRDefault="00B04368"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highlight w:val="red"/>
          <w:lang w:eastAsia="pl-PL"/>
        </w:rPr>
      </w:pPr>
      <w:r w:rsidRPr="00373DC0">
        <w:rPr>
          <w:rFonts w:ascii="Times New Roman" w:eastAsia="Times New Roman" w:hAnsi="Times New Roman" w:cs="Times New Roman"/>
          <w:b/>
          <w:bCs/>
          <w:sz w:val="24"/>
          <w:szCs w:val="24"/>
          <w:lang w:eastAsia="pl-PL"/>
        </w:rPr>
        <w:t>Art.</w:t>
      </w:r>
      <w:r w:rsidR="004528DB">
        <w:rPr>
          <w:rFonts w:ascii="Times New Roman" w:eastAsia="Times New Roman" w:hAnsi="Times New Roman" w:cs="Times New Roman"/>
          <w:b/>
          <w:bCs/>
          <w:sz w:val="24"/>
          <w:szCs w:val="24"/>
          <w:lang w:eastAsia="pl-PL"/>
        </w:rPr>
        <w:t xml:space="preserve"> 48</w:t>
      </w:r>
      <w:r w:rsidRPr="00373DC0">
        <w:rPr>
          <w:rFonts w:ascii="Times New Roman" w:eastAsia="Times New Roman" w:hAnsi="Times New Roman" w:cs="Times New Roman"/>
          <w:bCs/>
          <w:sz w:val="24"/>
          <w:szCs w:val="24"/>
          <w:lang w:eastAsia="pl-PL"/>
        </w:rPr>
        <w:t>. W ciągu 14 dni od dnia wejścia w życie niniejszej ustawy dyrektorzy generalni urzędów obsługujący ministrów właściwych do spraw:</w:t>
      </w:r>
      <w:r w:rsidRPr="00373DC0">
        <w:rPr>
          <w:rFonts w:ascii="Times New Roman" w:eastAsia="Times New Roman" w:hAnsi="Times New Roman" w:cs="Times New Roman"/>
          <w:b/>
          <w:bCs/>
          <w:sz w:val="24"/>
          <w:szCs w:val="24"/>
          <w:lang w:eastAsia="pl-PL"/>
        </w:rPr>
        <w:t xml:space="preserve"> </w:t>
      </w:r>
      <w:r w:rsidRPr="00373DC0">
        <w:rPr>
          <w:rFonts w:ascii="Times New Roman" w:eastAsia="Times New Roman" w:hAnsi="Times New Roman" w:cs="Times New Roman"/>
          <w:bCs/>
          <w:sz w:val="24"/>
          <w:szCs w:val="24"/>
          <w:lang w:eastAsia="pl-PL"/>
        </w:rPr>
        <w:t>S</w:t>
      </w:r>
      <w:r w:rsidRPr="00373DC0">
        <w:rPr>
          <w:rFonts w:ascii="Times New Roman" w:eastAsia="Times New Roman" w:hAnsi="Times New Roman" w:cs="Times New Roman"/>
          <w:sz w:val="24"/>
          <w:szCs w:val="24"/>
          <w:lang w:eastAsia="pl-PL"/>
        </w:rPr>
        <w:t>karbu Państwa, transportu</w:t>
      </w:r>
      <w:r w:rsidR="00912A94">
        <w:rPr>
          <w:rFonts w:ascii="Times New Roman" w:eastAsia="Times New Roman" w:hAnsi="Times New Roman" w:cs="Times New Roman"/>
          <w:sz w:val="24"/>
          <w:szCs w:val="24"/>
          <w:lang w:eastAsia="pl-PL"/>
        </w:rPr>
        <w:t>,</w:t>
      </w:r>
      <w:r w:rsidRPr="00373DC0">
        <w:rPr>
          <w:rFonts w:ascii="Times New Roman" w:eastAsia="Times New Roman" w:hAnsi="Times New Roman" w:cs="Times New Roman"/>
          <w:sz w:val="24"/>
          <w:szCs w:val="24"/>
          <w:lang w:eastAsia="pl-PL"/>
        </w:rPr>
        <w:t xml:space="preserve"> gospodarki morskiej  i żeglugi śródlądowej zawrą porozumienie</w:t>
      </w:r>
      <w:r w:rsidR="00067CF3">
        <w:rPr>
          <w:rFonts w:ascii="Times New Roman" w:eastAsia="Times New Roman" w:hAnsi="Times New Roman" w:cs="Times New Roman"/>
          <w:sz w:val="24"/>
          <w:szCs w:val="24"/>
          <w:lang w:eastAsia="pl-PL"/>
        </w:rPr>
        <w:t xml:space="preserve"> w zakresie wykonania postanowień - o których mowa w art. 45 -</w:t>
      </w:r>
      <w:r w:rsidRPr="00373DC0">
        <w:rPr>
          <w:rFonts w:ascii="Times New Roman" w:eastAsia="Times New Roman" w:hAnsi="Times New Roman" w:cs="Times New Roman"/>
          <w:sz w:val="24"/>
          <w:szCs w:val="24"/>
          <w:lang w:eastAsia="pl-PL"/>
        </w:rPr>
        <w:t xml:space="preserve"> dotyczące uregulowania spraw kadrowych i płacowych</w:t>
      </w:r>
      <w:r w:rsidR="000311F3" w:rsidRPr="00373DC0">
        <w:rPr>
          <w:rFonts w:ascii="Times New Roman" w:eastAsia="Times New Roman" w:hAnsi="Times New Roman" w:cs="Times New Roman"/>
          <w:sz w:val="24"/>
          <w:szCs w:val="24"/>
          <w:lang w:eastAsia="pl-PL"/>
        </w:rPr>
        <w:t>,</w:t>
      </w:r>
      <w:r w:rsidRPr="00373DC0">
        <w:rPr>
          <w:rFonts w:ascii="Times New Roman" w:eastAsia="Times New Roman" w:hAnsi="Times New Roman" w:cs="Times New Roman"/>
          <w:sz w:val="24"/>
          <w:szCs w:val="24"/>
          <w:lang w:eastAsia="pl-PL"/>
        </w:rPr>
        <w:t xml:space="preserve"> wynikających z niniejszej ustawy.</w:t>
      </w:r>
    </w:p>
    <w:p w14:paraId="3DD99B16" w14:textId="77777777" w:rsidR="00B04368" w:rsidRPr="00373DC0" w:rsidRDefault="00B04368" w:rsidP="00373D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highlight w:val="red"/>
          <w:lang w:eastAsia="pl-PL"/>
        </w:rPr>
      </w:pPr>
    </w:p>
    <w:p w14:paraId="3E266209" w14:textId="6CBA264F" w:rsidR="00D50A0B" w:rsidRPr="00373DC0" w:rsidRDefault="00B04368" w:rsidP="00373DC0">
      <w:pPr>
        <w:spacing w:after="0" w:line="240" w:lineRule="auto"/>
        <w:jc w:val="both"/>
        <w:rPr>
          <w:rFonts w:ascii="Times New Roman" w:hAnsi="Times New Roman" w:cs="Times New Roman"/>
          <w:sz w:val="24"/>
          <w:szCs w:val="24"/>
        </w:rPr>
      </w:pPr>
      <w:r w:rsidRPr="00373DC0">
        <w:rPr>
          <w:rFonts w:ascii="Times New Roman" w:hAnsi="Times New Roman" w:cs="Times New Roman"/>
          <w:b/>
          <w:sz w:val="24"/>
          <w:szCs w:val="24"/>
        </w:rPr>
        <w:t>Art.</w:t>
      </w:r>
      <w:r w:rsidR="00BB250C">
        <w:rPr>
          <w:rFonts w:ascii="Times New Roman" w:hAnsi="Times New Roman" w:cs="Times New Roman"/>
          <w:b/>
          <w:sz w:val="24"/>
          <w:szCs w:val="24"/>
        </w:rPr>
        <w:t xml:space="preserve"> </w:t>
      </w:r>
      <w:r w:rsidR="004528DB">
        <w:rPr>
          <w:rFonts w:ascii="Times New Roman" w:hAnsi="Times New Roman" w:cs="Times New Roman"/>
          <w:b/>
          <w:sz w:val="24"/>
          <w:szCs w:val="24"/>
        </w:rPr>
        <w:t>49</w:t>
      </w:r>
      <w:r w:rsidR="00042A6A" w:rsidRPr="00373DC0">
        <w:rPr>
          <w:rFonts w:ascii="Times New Roman" w:hAnsi="Times New Roman" w:cs="Times New Roman"/>
          <w:b/>
          <w:sz w:val="24"/>
          <w:szCs w:val="24"/>
        </w:rPr>
        <w:t>.</w:t>
      </w:r>
      <w:r w:rsidR="00042A6A" w:rsidRPr="00373DC0">
        <w:rPr>
          <w:rFonts w:ascii="Times New Roman" w:hAnsi="Times New Roman" w:cs="Times New Roman"/>
          <w:sz w:val="24"/>
          <w:szCs w:val="24"/>
        </w:rPr>
        <w:t xml:space="preserve"> Ustawa wchodzi w życie po upływie 14 dni od dnia ogłoszenia</w:t>
      </w:r>
      <w:r w:rsidR="00D50A0B" w:rsidRPr="00373DC0">
        <w:rPr>
          <w:rFonts w:ascii="Times New Roman" w:hAnsi="Times New Roman" w:cs="Times New Roman"/>
          <w:sz w:val="24"/>
          <w:szCs w:val="24"/>
        </w:rPr>
        <w:t>.</w:t>
      </w:r>
    </w:p>
    <w:p w14:paraId="618BD74C" w14:textId="77777777" w:rsidR="00B55481" w:rsidRPr="00373DC0" w:rsidRDefault="00D50A0B" w:rsidP="00373DC0">
      <w:pPr>
        <w:spacing w:after="0" w:line="240" w:lineRule="auto"/>
        <w:jc w:val="both"/>
        <w:rPr>
          <w:rFonts w:ascii="Times New Roman" w:hAnsi="Times New Roman" w:cs="Times New Roman"/>
          <w:sz w:val="24"/>
          <w:szCs w:val="24"/>
        </w:rPr>
      </w:pPr>
      <w:r w:rsidRPr="00373DC0">
        <w:rPr>
          <w:rFonts w:ascii="Times New Roman" w:hAnsi="Times New Roman" w:cs="Times New Roman"/>
          <w:sz w:val="24"/>
          <w:szCs w:val="24"/>
        </w:rPr>
        <w:t xml:space="preserve"> </w:t>
      </w:r>
    </w:p>
    <w:p w14:paraId="48429722" w14:textId="77777777" w:rsidR="00373DC0" w:rsidRPr="00373DC0" w:rsidRDefault="00373DC0" w:rsidP="00373DC0">
      <w:pPr>
        <w:spacing w:after="0" w:line="240" w:lineRule="auto"/>
        <w:jc w:val="both"/>
        <w:rPr>
          <w:rFonts w:ascii="Times New Roman" w:hAnsi="Times New Roman" w:cs="Times New Roman"/>
          <w:sz w:val="24"/>
          <w:szCs w:val="24"/>
        </w:rPr>
      </w:pPr>
    </w:p>
    <w:sectPr w:rsidR="00373DC0" w:rsidRPr="00373DC0">
      <w:headerReference w:type="even" r:id="rId11"/>
      <w:headerReference w:type="default" r:id="rId12"/>
      <w:footerReference w:type="default" r:id="rId13"/>
      <w:head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98D512" w14:textId="77777777" w:rsidR="00221D49" w:rsidRDefault="00221D49" w:rsidP="00042A6A">
      <w:pPr>
        <w:spacing w:after="0" w:line="240" w:lineRule="auto"/>
      </w:pPr>
      <w:r>
        <w:separator/>
      </w:r>
    </w:p>
  </w:endnote>
  <w:endnote w:type="continuationSeparator" w:id="0">
    <w:p w14:paraId="02C3DFAF" w14:textId="77777777" w:rsidR="00221D49" w:rsidRDefault="00221D49" w:rsidP="00042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6490303"/>
      <w:docPartObj>
        <w:docPartGallery w:val="Page Numbers (Bottom of Page)"/>
        <w:docPartUnique/>
      </w:docPartObj>
    </w:sdtPr>
    <w:sdtEndPr/>
    <w:sdtContent>
      <w:p w14:paraId="643BEEBF" w14:textId="27CE93FD" w:rsidR="00E16F67" w:rsidRDefault="00E16F67">
        <w:pPr>
          <w:pStyle w:val="Stopka"/>
          <w:jc w:val="center"/>
        </w:pPr>
        <w:r>
          <w:fldChar w:fldCharType="begin"/>
        </w:r>
        <w:r>
          <w:instrText>PAGE   \* MERGEFORMAT</w:instrText>
        </w:r>
        <w:r>
          <w:fldChar w:fldCharType="separate"/>
        </w:r>
        <w:r w:rsidR="0040381E">
          <w:rPr>
            <w:noProof/>
          </w:rPr>
          <w:t>1</w:t>
        </w:r>
        <w:r>
          <w:fldChar w:fldCharType="end"/>
        </w:r>
      </w:p>
    </w:sdtContent>
  </w:sdt>
  <w:p w14:paraId="22AF3099" w14:textId="77777777" w:rsidR="00C50A42" w:rsidRDefault="00C50A4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BC9C5C" w14:textId="77777777" w:rsidR="00221D49" w:rsidRDefault="00221D49" w:rsidP="00042A6A">
      <w:pPr>
        <w:spacing w:after="0" w:line="240" w:lineRule="auto"/>
      </w:pPr>
      <w:r>
        <w:separator/>
      </w:r>
    </w:p>
  </w:footnote>
  <w:footnote w:type="continuationSeparator" w:id="0">
    <w:p w14:paraId="724B9530" w14:textId="77777777" w:rsidR="00221D49" w:rsidRDefault="00221D49" w:rsidP="00042A6A">
      <w:pPr>
        <w:spacing w:after="0" w:line="240" w:lineRule="auto"/>
      </w:pPr>
      <w:r>
        <w:continuationSeparator/>
      </w:r>
    </w:p>
  </w:footnote>
  <w:footnote w:id="1">
    <w:p w14:paraId="6A37C090" w14:textId="72ECF657" w:rsidR="00C50A42" w:rsidRPr="0093630A" w:rsidRDefault="00C50A42" w:rsidP="00373DC0">
      <w:pPr>
        <w:pStyle w:val="Akapitzlist1"/>
        <w:ind w:left="0"/>
        <w:jc w:val="both"/>
        <w:rPr>
          <w:rFonts w:ascii="Times New Roman" w:hAnsi="Times New Roman"/>
        </w:rPr>
      </w:pPr>
      <w:r>
        <w:rPr>
          <w:rStyle w:val="Odwoanieprzypisudolnego"/>
        </w:rPr>
        <w:footnoteRef/>
      </w:r>
      <w:r>
        <w:t xml:space="preserve"> </w:t>
      </w:r>
      <w:r w:rsidRPr="008D143B">
        <w:rPr>
          <w:rFonts w:ascii="Times New Roman" w:hAnsi="Times New Roman"/>
        </w:rPr>
        <w:t>Niniejszą ustawą zmienia się</w:t>
      </w:r>
      <w:r>
        <w:rPr>
          <w:rFonts w:ascii="Times New Roman" w:hAnsi="Times New Roman"/>
        </w:rPr>
        <w:t xml:space="preserve"> ustawy:</w:t>
      </w:r>
      <w:r w:rsidRPr="008D143B">
        <w:rPr>
          <w:rFonts w:ascii="Times New Roman" w:hAnsi="Times New Roman"/>
        </w:rPr>
        <w:t xml:space="preserve"> ustawę</w:t>
      </w:r>
      <w:r w:rsidRPr="0093630A">
        <w:rPr>
          <w:rFonts w:ascii="Times New Roman" w:hAnsi="Times New Roman"/>
        </w:rPr>
        <w:t xml:space="preserve"> z dnia 15 listopada 1984 r. - Prawo przewozowe</w:t>
      </w:r>
      <w:r w:rsidRPr="008F328D">
        <w:rPr>
          <w:rFonts w:ascii="Times New Roman" w:hAnsi="Times New Roman"/>
          <w:b/>
        </w:rPr>
        <w:t xml:space="preserve">, </w:t>
      </w:r>
      <w:r w:rsidRPr="008D143B">
        <w:rPr>
          <w:rFonts w:ascii="Times New Roman" w:hAnsi="Times New Roman"/>
        </w:rPr>
        <w:t xml:space="preserve">ustawę z dnia 12 października 1990 r. o ochronie granicy państwowej, </w:t>
      </w:r>
      <w:r w:rsidRPr="0093630A">
        <w:rPr>
          <w:rFonts w:ascii="Times New Roman" w:hAnsi="Times New Roman"/>
        </w:rPr>
        <w:t>ustawę z dnia 7 września 1991 r. o systemie oświaty, ustawę z dnia 19 czerwca 1997 r. o zakazie stosowania wyrobów zawierających azbest, ustawę z dnia 8 sierpnia 1996 r. o zasadach wykonywania uprawnień przysługujących Skarbowi Państwa</w:t>
      </w:r>
      <w:r>
        <w:rPr>
          <w:rFonts w:ascii="Times New Roman" w:hAnsi="Times New Roman"/>
        </w:rPr>
        <w:t>,</w:t>
      </w:r>
      <w:r w:rsidRPr="0093630A">
        <w:rPr>
          <w:rFonts w:ascii="Times New Roman" w:hAnsi="Times New Roman"/>
        </w:rPr>
        <w:t xml:space="preserve"> ustawę z dnia </w:t>
      </w:r>
      <w:r w:rsidRPr="0093630A">
        <w:rPr>
          <w:rFonts w:ascii="Times New Roman" w:hAnsi="Times New Roman"/>
          <w:lang w:eastAsia="en-US"/>
        </w:rPr>
        <w:t>20 grudnia 1996 r. o portach i przystaniach morskich</w:t>
      </w:r>
      <w:r>
        <w:rPr>
          <w:rFonts w:ascii="Times New Roman" w:hAnsi="Times New Roman"/>
          <w:lang w:eastAsia="en-US"/>
        </w:rPr>
        <w:t>,</w:t>
      </w:r>
      <w:r>
        <w:rPr>
          <w:rFonts w:ascii="Times New Roman" w:hAnsi="Times New Roman"/>
        </w:rPr>
        <w:t xml:space="preserve"> </w:t>
      </w:r>
      <w:r w:rsidRPr="0093630A">
        <w:rPr>
          <w:rFonts w:ascii="Times New Roman" w:hAnsi="Times New Roman"/>
        </w:rPr>
        <w:t xml:space="preserve">ustawę z dnia 21 maja 1999 r. o broni i amunicji, ustawę z dnia 21 grudnia </w:t>
      </w:r>
      <w:r w:rsidR="00373DC0">
        <w:rPr>
          <w:rFonts w:ascii="Times New Roman" w:hAnsi="Times New Roman"/>
        </w:rPr>
        <w:t xml:space="preserve">2000 r. o żegludze śródlądowej, </w:t>
      </w:r>
      <w:r w:rsidRPr="0093630A">
        <w:rPr>
          <w:rFonts w:ascii="Times New Roman" w:hAnsi="Times New Roman"/>
        </w:rPr>
        <w:t>ustawę z dnia 18 kwietnia 2002 r. o stanie klęski żywiołowej, ustawę z dnia 21 czerwca 2002 r. o stanie wyjątkowym, ustawę z dnia 29 sierpnia 2002 r. o stanie wojennym oraz o kompetencjach</w:t>
      </w:r>
      <w:r w:rsidRPr="0093630A">
        <w:rPr>
          <w:rStyle w:val="Bodytext6"/>
          <w:sz w:val="20"/>
          <w:szCs w:val="20"/>
        </w:rPr>
        <w:t xml:space="preserve"> Naczelnego Dowódcy</w:t>
      </w:r>
      <w:r w:rsidRPr="0093630A">
        <w:rPr>
          <w:rFonts w:ascii="Times New Roman" w:hAnsi="Times New Roman"/>
        </w:rPr>
        <w:t xml:space="preserve"> Sił Zbrojnych i zasadach jego podległości konstytucyjnym organom Rzeczypospolitej Polskiej, ustawę z dnia 28 października 2002 r. o Funduszu Żeglugi Śródlądowej i Funduszu Rezerwowym, ustawę z dnia 17 października 2003 r. o wykonywaniu prac podwodnych, ustawę z dnia 18 grudnia 2003 r. o ochronie roślin, ustawę z dnia 16 lipca 2004 r. - Prawo telekomunikacyjne, ustawę z dnia 6 grudnia 2006 r. o zasadach prowadzenia polityki rozwoju</w:t>
      </w:r>
      <w:r>
        <w:rPr>
          <w:rFonts w:ascii="Times New Roman" w:hAnsi="Times New Roman"/>
        </w:rPr>
        <w:t>,</w:t>
      </w:r>
      <w:r w:rsidRPr="0093630A">
        <w:rPr>
          <w:rFonts w:ascii="Times New Roman" w:hAnsi="Times New Roman"/>
        </w:rPr>
        <w:t xml:space="preserve"> ustawę z dnia 26 kwietnia 2007 r. o zarządzaniu kryzysowym, ustawę z dnia 9 maja 2008 r. o Agencji Restrukturyzacji i Modernizacji Rolnictwa, ustawę z dnia 30 kwietnia 2010 r. o Narodowym Centrum Badań i Rozwoju, ustawę z dnia 30 kwietnia 2010 r.</w:t>
      </w:r>
      <w:r w:rsidRPr="0093630A">
        <w:rPr>
          <w:rFonts w:ascii="Times New Roman" w:hAnsi="Times New Roman"/>
          <w:b/>
        </w:rPr>
        <w:t xml:space="preserve"> </w:t>
      </w:r>
      <w:r w:rsidRPr="0093630A">
        <w:rPr>
          <w:rFonts w:ascii="Times New Roman" w:hAnsi="Times New Roman"/>
        </w:rPr>
        <w:t>o zasadach finansowania nauki</w:t>
      </w:r>
      <w:r>
        <w:rPr>
          <w:rFonts w:ascii="Times New Roman" w:hAnsi="Times New Roman"/>
        </w:rPr>
        <w:t>,</w:t>
      </w:r>
      <w:r w:rsidRPr="0093630A">
        <w:rPr>
          <w:rFonts w:ascii="Times New Roman" w:hAnsi="Times New Roman"/>
        </w:rPr>
        <w:t xml:space="preserve"> ustawę z dnia 29 października 2010 r. o rezerwach strategicznych, ustawę z dnia 16 grudnia 2010 r. o publicznym transporcie zbiorowym, ustawę z dnia 15 kwietnia 2011 r. o efektywności energetycznej, ustawę z dnia 19 sierpnia 2011 r. o przewozie towarów niebezpiecznych, ustawę z dnia 14 grudnia 2012 r. o odpadach, ustawę z dnia 21 czerwca 2013 r. o zmianie niektórych ustaw dotyczących praw pasażerów podróżujących drogą morską i drogą wodną śródlądową oraz ustawę z dnia 24 lipca 2015 r. o kontroli niektórych inwestycji.</w:t>
      </w:r>
    </w:p>
  </w:footnote>
  <w:footnote w:id="2">
    <w:p w14:paraId="77E33CE9" w14:textId="77777777" w:rsidR="00C50A42" w:rsidRDefault="00C50A42" w:rsidP="00265690">
      <w:pPr>
        <w:pStyle w:val="Footnote0"/>
        <w:shd w:val="clear" w:color="auto" w:fill="auto"/>
        <w:ind w:right="360" w:firstLine="0"/>
      </w:pPr>
      <w:r>
        <w:t>2) Zmiany tekstu jednolitego wymienionej ustawy zostały ogłoszone w Dz. U. z 2004 r. poz. 959, 1252 i 2135, z 2005 r. poz. 72 oraz z 2009 r. poz. 106.</w:t>
      </w:r>
    </w:p>
  </w:footnote>
  <w:footnote w:id="3">
    <w:p w14:paraId="63A4A65C" w14:textId="77777777" w:rsidR="00C50A42" w:rsidRDefault="00C50A42" w:rsidP="00754416">
      <w:pPr>
        <w:pStyle w:val="Footnote0"/>
        <w:shd w:val="clear" w:color="auto" w:fill="auto"/>
        <w:spacing w:line="227" w:lineRule="exact"/>
        <w:ind w:left="280" w:right="120" w:hanging="260"/>
      </w:pPr>
      <w:r>
        <w:rPr>
          <w:vertAlign w:val="superscript"/>
        </w:rPr>
        <w:t>3)</w:t>
      </w:r>
      <w:r>
        <w:t xml:space="preserve"> Zmiany tekstu jednolitego wymienionej ustawy zostały ogłoszone w Dz. U. z 2014 r. poz. 827 i 1198, z 2015 r. poz. 1069, 1893 i 2281 oraz z 2016 r. poz. 147 i 542</w:t>
      </w:r>
    </w:p>
  </w:footnote>
  <w:footnote w:id="4">
    <w:p w14:paraId="3E8F1108" w14:textId="651CA0C5" w:rsidR="00C50A42" w:rsidRDefault="00C50A42" w:rsidP="00E16F67">
      <w:pPr>
        <w:pStyle w:val="Footnote0"/>
        <w:shd w:val="clear" w:color="auto" w:fill="auto"/>
        <w:spacing w:line="238" w:lineRule="exact"/>
        <w:ind w:right="100" w:firstLine="0"/>
        <w:jc w:val="both"/>
      </w:pPr>
      <w:r>
        <w:t>4) Zmiany wymienionej ustawy zostały ogłoszone w Dz. U. z 2013 r. poz. 888, 1238, z 2014 r. poz. 695, 1101, 1322 oraz z 2015 r. poz. 87, 12</w:t>
      </w:r>
      <w:r w:rsidR="00E16F67">
        <w:t>2, 933, 1045, 1688, 1936 i 2281.</w:t>
      </w:r>
    </w:p>
  </w:footnote>
  <w:footnote w:id="5">
    <w:p w14:paraId="434EDE03" w14:textId="7F46BF31" w:rsidR="00C50A42" w:rsidRPr="0064103E" w:rsidRDefault="00C50A42" w:rsidP="00CB183F">
      <w:pPr>
        <w:pStyle w:val="Tekstprzypisudolnego"/>
        <w:jc w:val="both"/>
        <w:rPr>
          <w:rFonts w:ascii="Times New Roman" w:hAnsi="Times New Roman"/>
        </w:rPr>
      </w:pPr>
    </w:p>
  </w:footnote>
  <w:footnote w:id="6">
    <w:p w14:paraId="43A7E4D8" w14:textId="3628D93B" w:rsidR="00C50A42" w:rsidRPr="0064103E" w:rsidRDefault="00C50A42" w:rsidP="00CB183F">
      <w:pPr>
        <w:pStyle w:val="Tekstprzypisudolnego"/>
        <w:jc w:val="both"/>
        <w:rPr>
          <w:rFonts w:ascii="Times New Roman" w:hAnsi="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490A21" w14:textId="77777777" w:rsidR="00C50A42" w:rsidRDefault="00C50A42">
    <w:pPr>
      <w:pStyle w:val="Headerorfooter0"/>
      <w:framePr w:w="12087" w:h="169" w:wrap="none" w:vAnchor="text" w:hAnchor="page" w:x="-90" w:y="671"/>
      <w:shd w:val="clear" w:color="auto" w:fill="auto"/>
      <w:ind w:left="5648"/>
    </w:pPr>
    <w:r>
      <w:rPr>
        <w:rStyle w:val="Headerorfooter12ptSpacing2pt"/>
      </w:rPr>
      <w:t xml:space="preserve">- </w:t>
    </w:r>
    <w:r>
      <w:fldChar w:fldCharType="begin"/>
    </w:r>
    <w:r>
      <w:instrText xml:space="preserve"> PAGE \* MERGEFORMAT </w:instrText>
    </w:r>
    <w:r>
      <w:fldChar w:fldCharType="separate"/>
    </w:r>
    <w:r w:rsidRPr="003C4F3F">
      <w:rPr>
        <w:rStyle w:val="Headerorfooter12ptSpacing2pt"/>
        <w:noProof/>
      </w:rPr>
      <w:t>14</w:t>
    </w:r>
    <w:r>
      <w:rPr>
        <w:rStyle w:val="Headerorfooter12ptSpacing2pt"/>
      </w:rPr>
      <w:fldChar w:fldCharType="end"/>
    </w:r>
    <w:r>
      <w:rPr>
        <w:rStyle w:val="Headerorfooter12ptSpacing2pt"/>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493B20" w14:textId="77777777" w:rsidR="00C50A42" w:rsidRDefault="00C50A42" w:rsidP="00042A6A">
    <w:pPr>
      <w:pStyle w:val="Headerorfooter0"/>
      <w:framePr w:w="12087" w:h="169" w:wrap="none" w:vAnchor="text" w:hAnchor="page" w:x="-90" w:y="603"/>
      <w:shd w:val="clear" w:color="auto" w:fill="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CE457A" w14:textId="77777777" w:rsidR="00C50A42" w:rsidRDefault="00C50A42" w:rsidP="00B16EFB">
    <w:pPr>
      <w:pStyle w:val="Headerorfooter0"/>
      <w:framePr w:w="12087" w:h="173" w:wrap="none" w:vAnchor="text" w:hAnchor="page" w:x="-90" w:y="609"/>
      <w:shd w:val="clear" w:color="auto" w:fill="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32DF6"/>
    <w:multiLevelType w:val="hybridMultilevel"/>
    <w:tmpl w:val="31C259DE"/>
    <w:lvl w:ilvl="0" w:tplc="04150011">
      <w:start w:val="1"/>
      <w:numFmt w:val="decimal"/>
      <w:lvlText w:val="%1)"/>
      <w:lvlJc w:val="left"/>
      <w:pPr>
        <w:ind w:left="720" w:hanging="360"/>
      </w:pPr>
      <w:rPr>
        <w:rFonts w:cs="Times New Roman"/>
        <w:b w:val="0"/>
      </w:rPr>
    </w:lvl>
    <w:lvl w:ilvl="1" w:tplc="2DF44B5C">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nsid w:val="03446FE5"/>
    <w:multiLevelType w:val="hybridMultilevel"/>
    <w:tmpl w:val="9AA42980"/>
    <w:lvl w:ilvl="0" w:tplc="04150011">
      <w:start w:val="1"/>
      <w:numFmt w:val="decimal"/>
      <w:lvlText w:val="%1)"/>
      <w:lvlJc w:val="left"/>
      <w:pPr>
        <w:ind w:left="1444" w:hanging="360"/>
      </w:pPr>
      <w:rPr>
        <w:rFonts w:cs="Times New Roman"/>
      </w:rPr>
    </w:lvl>
    <w:lvl w:ilvl="1" w:tplc="7C623714">
      <w:start w:val="1"/>
      <w:numFmt w:val="lowerLetter"/>
      <w:lvlText w:val="%2)"/>
      <w:lvlJc w:val="left"/>
      <w:pPr>
        <w:tabs>
          <w:tab w:val="num" w:pos="2164"/>
        </w:tabs>
        <w:ind w:left="2164" w:hanging="360"/>
      </w:pPr>
      <w:rPr>
        <w:rFonts w:hint="default"/>
      </w:rPr>
    </w:lvl>
    <w:lvl w:ilvl="2" w:tplc="0415001B" w:tentative="1">
      <w:start w:val="1"/>
      <w:numFmt w:val="lowerRoman"/>
      <w:lvlText w:val="%3."/>
      <w:lvlJc w:val="right"/>
      <w:pPr>
        <w:ind w:left="2884" w:hanging="180"/>
      </w:pPr>
      <w:rPr>
        <w:rFonts w:cs="Times New Roman"/>
      </w:rPr>
    </w:lvl>
    <w:lvl w:ilvl="3" w:tplc="0415000F" w:tentative="1">
      <w:start w:val="1"/>
      <w:numFmt w:val="decimal"/>
      <w:lvlText w:val="%4."/>
      <w:lvlJc w:val="left"/>
      <w:pPr>
        <w:ind w:left="3604" w:hanging="360"/>
      </w:pPr>
      <w:rPr>
        <w:rFonts w:cs="Times New Roman"/>
      </w:rPr>
    </w:lvl>
    <w:lvl w:ilvl="4" w:tplc="04150019" w:tentative="1">
      <w:start w:val="1"/>
      <w:numFmt w:val="lowerLetter"/>
      <w:lvlText w:val="%5."/>
      <w:lvlJc w:val="left"/>
      <w:pPr>
        <w:ind w:left="4324" w:hanging="360"/>
      </w:pPr>
      <w:rPr>
        <w:rFonts w:cs="Times New Roman"/>
      </w:rPr>
    </w:lvl>
    <w:lvl w:ilvl="5" w:tplc="0415001B" w:tentative="1">
      <w:start w:val="1"/>
      <w:numFmt w:val="lowerRoman"/>
      <w:lvlText w:val="%6."/>
      <w:lvlJc w:val="right"/>
      <w:pPr>
        <w:ind w:left="5044" w:hanging="180"/>
      </w:pPr>
      <w:rPr>
        <w:rFonts w:cs="Times New Roman"/>
      </w:rPr>
    </w:lvl>
    <w:lvl w:ilvl="6" w:tplc="0415000F" w:tentative="1">
      <w:start w:val="1"/>
      <w:numFmt w:val="decimal"/>
      <w:lvlText w:val="%7."/>
      <w:lvlJc w:val="left"/>
      <w:pPr>
        <w:ind w:left="5764" w:hanging="360"/>
      </w:pPr>
      <w:rPr>
        <w:rFonts w:cs="Times New Roman"/>
      </w:rPr>
    </w:lvl>
    <w:lvl w:ilvl="7" w:tplc="04150019" w:tentative="1">
      <w:start w:val="1"/>
      <w:numFmt w:val="lowerLetter"/>
      <w:lvlText w:val="%8."/>
      <w:lvlJc w:val="left"/>
      <w:pPr>
        <w:ind w:left="6484" w:hanging="360"/>
      </w:pPr>
      <w:rPr>
        <w:rFonts w:cs="Times New Roman"/>
      </w:rPr>
    </w:lvl>
    <w:lvl w:ilvl="8" w:tplc="0415001B" w:tentative="1">
      <w:start w:val="1"/>
      <w:numFmt w:val="lowerRoman"/>
      <w:lvlText w:val="%9."/>
      <w:lvlJc w:val="right"/>
      <w:pPr>
        <w:ind w:left="7204" w:hanging="180"/>
      </w:pPr>
      <w:rPr>
        <w:rFonts w:cs="Times New Roman"/>
      </w:rPr>
    </w:lvl>
  </w:abstractNum>
  <w:abstractNum w:abstractNumId="2">
    <w:nsid w:val="0A1B55FD"/>
    <w:multiLevelType w:val="hybridMultilevel"/>
    <w:tmpl w:val="37F2997E"/>
    <w:lvl w:ilvl="0" w:tplc="103653E2">
      <w:start w:val="1"/>
      <w:numFmt w:val="decimal"/>
      <w:lvlText w:val="%1)"/>
      <w:lvlJc w:val="left"/>
      <w:pPr>
        <w:ind w:left="720" w:hanging="360"/>
      </w:pPr>
      <w:rPr>
        <w:rFonts w:cs="Times New Roman"/>
        <w:b w:val="0"/>
        <w:color w:val="auto"/>
      </w:rPr>
    </w:lvl>
    <w:lvl w:ilvl="1" w:tplc="D250C724">
      <w:start w:val="1"/>
      <w:numFmt w:val="lowerLetter"/>
      <w:lvlText w:val="%2)"/>
      <w:lvlJc w:val="left"/>
      <w:pPr>
        <w:tabs>
          <w:tab w:val="num" w:pos="927"/>
        </w:tabs>
        <w:ind w:left="927" w:hanging="360"/>
      </w:pPr>
      <w:rPr>
        <w:rFonts w:hint="default"/>
        <w:color w:val="auto"/>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nsid w:val="10942F43"/>
    <w:multiLevelType w:val="hybridMultilevel"/>
    <w:tmpl w:val="45C62BE6"/>
    <w:lvl w:ilvl="0" w:tplc="04150011">
      <w:start w:val="1"/>
      <w:numFmt w:val="decimal"/>
      <w:lvlText w:val="%1)"/>
      <w:lvlJc w:val="left"/>
      <w:pPr>
        <w:ind w:left="720" w:hanging="360"/>
      </w:pPr>
      <w:rPr>
        <w:rFonts w:cs="Times New Roman"/>
      </w:rPr>
    </w:lvl>
    <w:lvl w:ilvl="1" w:tplc="9E5CD8F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12283AAC"/>
    <w:multiLevelType w:val="hybridMultilevel"/>
    <w:tmpl w:val="3B7092BC"/>
    <w:lvl w:ilvl="0" w:tplc="6E06605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7500F22"/>
    <w:multiLevelType w:val="hybridMultilevel"/>
    <w:tmpl w:val="92F4FFF4"/>
    <w:lvl w:ilvl="0" w:tplc="04150011">
      <w:start w:val="1"/>
      <w:numFmt w:val="decimal"/>
      <w:lvlText w:val="%1)"/>
      <w:lvlJc w:val="left"/>
      <w:pPr>
        <w:ind w:left="1444" w:hanging="360"/>
      </w:pPr>
      <w:rPr>
        <w:rFonts w:cs="Times New Roman"/>
      </w:rPr>
    </w:lvl>
    <w:lvl w:ilvl="1" w:tplc="E74865EE">
      <w:start w:val="1"/>
      <w:numFmt w:val="lowerLetter"/>
      <w:lvlText w:val="%2)"/>
      <w:lvlJc w:val="left"/>
      <w:pPr>
        <w:ind w:left="2164" w:hanging="360"/>
      </w:pPr>
      <w:rPr>
        <w:rFonts w:hint="default"/>
      </w:rPr>
    </w:lvl>
    <w:lvl w:ilvl="2" w:tplc="0415001B" w:tentative="1">
      <w:start w:val="1"/>
      <w:numFmt w:val="lowerRoman"/>
      <w:lvlText w:val="%3."/>
      <w:lvlJc w:val="right"/>
      <w:pPr>
        <w:ind w:left="2884" w:hanging="180"/>
      </w:pPr>
      <w:rPr>
        <w:rFonts w:cs="Times New Roman"/>
      </w:rPr>
    </w:lvl>
    <w:lvl w:ilvl="3" w:tplc="0415000F" w:tentative="1">
      <w:start w:val="1"/>
      <w:numFmt w:val="decimal"/>
      <w:lvlText w:val="%4."/>
      <w:lvlJc w:val="left"/>
      <w:pPr>
        <w:ind w:left="3604" w:hanging="360"/>
      </w:pPr>
      <w:rPr>
        <w:rFonts w:cs="Times New Roman"/>
      </w:rPr>
    </w:lvl>
    <w:lvl w:ilvl="4" w:tplc="04150019" w:tentative="1">
      <w:start w:val="1"/>
      <w:numFmt w:val="lowerLetter"/>
      <w:lvlText w:val="%5."/>
      <w:lvlJc w:val="left"/>
      <w:pPr>
        <w:ind w:left="4324" w:hanging="360"/>
      </w:pPr>
      <w:rPr>
        <w:rFonts w:cs="Times New Roman"/>
      </w:rPr>
    </w:lvl>
    <w:lvl w:ilvl="5" w:tplc="0415001B" w:tentative="1">
      <w:start w:val="1"/>
      <w:numFmt w:val="lowerRoman"/>
      <w:lvlText w:val="%6."/>
      <w:lvlJc w:val="right"/>
      <w:pPr>
        <w:ind w:left="5044" w:hanging="180"/>
      </w:pPr>
      <w:rPr>
        <w:rFonts w:cs="Times New Roman"/>
      </w:rPr>
    </w:lvl>
    <w:lvl w:ilvl="6" w:tplc="0415000F" w:tentative="1">
      <w:start w:val="1"/>
      <w:numFmt w:val="decimal"/>
      <w:lvlText w:val="%7."/>
      <w:lvlJc w:val="left"/>
      <w:pPr>
        <w:ind w:left="5764" w:hanging="360"/>
      </w:pPr>
      <w:rPr>
        <w:rFonts w:cs="Times New Roman"/>
      </w:rPr>
    </w:lvl>
    <w:lvl w:ilvl="7" w:tplc="04150019" w:tentative="1">
      <w:start w:val="1"/>
      <w:numFmt w:val="lowerLetter"/>
      <w:lvlText w:val="%8."/>
      <w:lvlJc w:val="left"/>
      <w:pPr>
        <w:ind w:left="6484" w:hanging="360"/>
      </w:pPr>
      <w:rPr>
        <w:rFonts w:cs="Times New Roman"/>
      </w:rPr>
    </w:lvl>
    <w:lvl w:ilvl="8" w:tplc="0415001B" w:tentative="1">
      <w:start w:val="1"/>
      <w:numFmt w:val="lowerRoman"/>
      <w:lvlText w:val="%9."/>
      <w:lvlJc w:val="right"/>
      <w:pPr>
        <w:ind w:left="7204" w:hanging="180"/>
      </w:pPr>
      <w:rPr>
        <w:rFonts w:cs="Times New Roman"/>
      </w:rPr>
    </w:lvl>
  </w:abstractNum>
  <w:abstractNum w:abstractNumId="6">
    <w:nsid w:val="21905A29"/>
    <w:multiLevelType w:val="hybridMultilevel"/>
    <w:tmpl w:val="2E445F98"/>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nsid w:val="2DCB79B2"/>
    <w:multiLevelType w:val="hybridMultilevel"/>
    <w:tmpl w:val="9B1E7B9C"/>
    <w:lvl w:ilvl="0" w:tplc="8B7A6B3C">
      <w:start w:val="1"/>
      <w:numFmt w:val="decimal"/>
      <w:lvlText w:val="%1)"/>
      <w:lvlJc w:val="left"/>
      <w:pPr>
        <w:ind w:left="1080" w:hanging="360"/>
      </w:pPr>
      <w:rPr>
        <w:rFonts w:cs="Times New Roman"/>
        <w:b w:val="0"/>
        <w:color w:val="auto"/>
      </w:rPr>
    </w:lvl>
    <w:lvl w:ilvl="1" w:tplc="F35805EE">
      <w:start w:val="1"/>
      <w:numFmt w:val="lowerLetter"/>
      <w:lvlText w:val="%2)"/>
      <w:lvlJc w:val="left"/>
      <w:pPr>
        <w:tabs>
          <w:tab w:val="num" w:pos="6840"/>
        </w:tabs>
        <w:ind w:left="6840" w:hanging="360"/>
      </w:pPr>
      <w:rPr>
        <w:rFonts w:hint="default"/>
      </w:rPr>
    </w:lvl>
    <w:lvl w:ilvl="2" w:tplc="0415001B" w:tentative="1">
      <w:start w:val="1"/>
      <w:numFmt w:val="lowerRoman"/>
      <w:lvlText w:val="%3."/>
      <w:lvlJc w:val="right"/>
      <w:pPr>
        <w:ind w:left="7560" w:hanging="180"/>
      </w:pPr>
      <w:rPr>
        <w:rFonts w:cs="Times New Roman"/>
      </w:rPr>
    </w:lvl>
    <w:lvl w:ilvl="3" w:tplc="0415000F" w:tentative="1">
      <w:start w:val="1"/>
      <w:numFmt w:val="decimal"/>
      <w:lvlText w:val="%4."/>
      <w:lvlJc w:val="left"/>
      <w:pPr>
        <w:ind w:left="8280" w:hanging="360"/>
      </w:pPr>
      <w:rPr>
        <w:rFonts w:cs="Times New Roman"/>
      </w:rPr>
    </w:lvl>
    <w:lvl w:ilvl="4" w:tplc="04150019" w:tentative="1">
      <w:start w:val="1"/>
      <w:numFmt w:val="lowerLetter"/>
      <w:lvlText w:val="%5."/>
      <w:lvlJc w:val="left"/>
      <w:pPr>
        <w:ind w:left="9000" w:hanging="360"/>
      </w:pPr>
      <w:rPr>
        <w:rFonts w:cs="Times New Roman"/>
      </w:rPr>
    </w:lvl>
    <w:lvl w:ilvl="5" w:tplc="0415001B" w:tentative="1">
      <w:start w:val="1"/>
      <w:numFmt w:val="lowerRoman"/>
      <w:lvlText w:val="%6."/>
      <w:lvlJc w:val="right"/>
      <w:pPr>
        <w:ind w:left="9720" w:hanging="180"/>
      </w:pPr>
      <w:rPr>
        <w:rFonts w:cs="Times New Roman"/>
      </w:rPr>
    </w:lvl>
    <w:lvl w:ilvl="6" w:tplc="0415000F" w:tentative="1">
      <w:start w:val="1"/>
      <w:numFmt w:val="decimal"/>
      <w:lvlText w:val="%7."/>
      <w:lvlJc w:val="left"/>
      <w:pPr>
        <w:ind w:left="10440" w:hanging="360"/>
      </w:pPr>
      <w:rPr>
        <w:rFonts w:cs="Times New Roman"/>
      </w:rPr>
    </w:lvl>
    <w:lvl w:ilvl="7" w:tplc="04150019" w:tentative="1">
      <w:start w:val="1"/>
      <w:numFmt w:val="lowerLetter"/>
      <w:lvlText w:val="%8."/>
      <w:lvlJc w:val="left"/>
      <w:pPr>
        <w:ind w:left="11160" w:hanging="360"/>
      </w:pPr>
      <w:rPr>
        <w:rFonts w:cs="Times New Roman"/>
      </w:rPr>
    </w:lvl>
    <w:lvl w:ilvl="8" w:tplc="0415001B" w:tentative="1">
      <w:start w:val="1"/>
      <w:numFmt w:val="lowerRoman"/>
      <w:lvlText w:val="%9."/>
      <w:lvlJc w:val="right"/>
      <w:pPr>
        <w:ind w:left="11880" w:hanging="180"/>
      </w:pPr>
      <w:rPr>
        <w:rFonts w:cs="Times New Roman"/>
      </w:rPr>
    </w:lvl>
  </w:abstractNum>
  <w:abstractNum w:abstractNumId="8">
    <w:nsid w:val="342B01CA"/>
    <w:multiLevelType w:val="hybridMultilevel"/>
    <w:tmpl w:val="563A8818"/>
    <w:lvl w:ilvl="0" w:tplc="04150011">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49422714"/>
    <w:multiLevelType w:val="hybridMultilevel"/>
    <w:tmpl w:val="28F8F98A"/>
    <w:lvl w:ilvl="0" w:tplc="04150011">
      <w:start w:val="1"/>
      <w:numFmt w:val="decimal"/>
      <w:lvlText w:val="%1)"/>
      <w:lvlJc w:val="left"/>
      <w:pPr>
        <w:ind w:left="1444" w:hanging="360"/>
      </w:pPr>
      <w:rPr>
        <w:rFonts w:cs="Times New Roman"/>
      </w:rPr>
    </w:lvl>
    <w:lvl w:ilvl="1" w:tplc="DE029F12">
      <w:start w:val="1"/>
      <w:numFmt w:val="lowerLetter"/>
      <w:lvlText w:val="%2)"/>
      <w:lvlJc w:val="left"/>
      <w:pPr>
        <w:tabs>
          <w:tab w:val="num" w:pos="2164"/>
        </w:tabs>
        <w:ind w:left="2164" w:hanging="360"/>
      </w:pPr>
      <w:rPr>
        <w:rFonts w:hint="default"/>
      </w:rPr>
    </w:lvl>
    <w:lvl w:ilvl="2" w:tplc="0415001B" w:tentative="1">
      <w:start w:val="1"/>
      <w:numFmt w:val="lowerRoman"/>
      <w:lvlText w:val="%3."/>
      <w:lvlJc w:val="right"/>
      <w:pPr>
        <w:ind w:left="2884" w:hanging="180"/>
      </w:pPr>
      <w:rPr>
        <w:rFonts w:cs="Times New Roman"/>
      </w:rPr>
    </w:lvl>
    <w:lvl w:ilvl="3" w:tplc="0415000F" w:tentative="1">
      <w:start w:val="1"/>
      <w:numFmt w:val="decimal"/>
      <w:lvlText w:val="%4."/>
      <w:lvlJc w:val="left"/>
      <w:pPr>
        <w:ind w:left="3604" w:hanging="360"/>
      </w:pPr>
      <w:rPr>
        <w:rFonts w:cs="Times New Roman"/>
      </w:rPr>
    </w:lvl>
    <w:lvl w:ilvl="4" w:tplc="04150019" w:tentative="1">
      <w:start w:val="1"/>
      <w:numFmt w:val="lowerLetter"/>
      <w:lvlText w:val="%5."/>
      <w:lvlJc w:val="left"/>
      <w:pPr>
        <w:ind w:left="4324" w:hanging="360"/>
      </w:pPr>
      <w:rPr>
        <w:rFonts w:cs="Times New Roman"/>
      </w:rPr>
    </w:lvl>
    <w:lvl w:ilvl="5" w:tplc="0415001B" w:tentative="1">
      <w:start w:val="1"/>
      <w:numFmt w:val="lowerRoman"/>
      <w:lvlText w:val="%6."/>
      <w:lvlJc w:val="right"/>
      <w:pPr>
        <w:ind w:left="5044" w:hanging="180"/>
      </w:pPr>
      <w:rPr>
        <w:rFonts w:cs="Times New Roman"/>
      </w:rPr>
    </w:lvl>
    <w:lvl w:ilvl="6" w:tplc="0415000F" w:tentative="1">
      <w:start w:val="1"/>
      <w:numFmt w:val="decimal"/>
      <w:lvlText w:val="%7."/>
      <w:lvlJc w:val="left"/>
      <w:pPr>
        <w:ind w:left="5764" w:hanging="360"/>
      </w:pPr>
      <w:rPr>
        <w:rFonts w:cs="Times New Roman"/>
      </w:rPr>
    </w:lvl>
    <w:lvl w:ilvl="7" w:tplc="04150019" w:tentative="1">
      <w:start w:val="1"/>
      <w:numFmt w:val="lowerLetter"/>
      <w:lvlText w:val="%8."/>
      <w:lvlJc w:val="left"/>
      <w:pPr>
        <w:ind w:left="6484" w:hanging="360"/>
      </w:pPr>
      <w:rPr>
        <w:rFonts w:cs="Times New Roman"/>
      </w:rPr>
    </w:lvl>
    <w:lvl w:ilvl="8" w:tplc="0415001B" w:tentative="1">
      <w:start w:val="1"/>
      <w:numFmt w:val="lowerRoman"/>
      <w:lvlText w:val="%9."/>
      <w:lvlJc w:val="right"/>
      <w:pPr>
        <w:ind w:left="7204" w:hanging="180"/>
      </w:pPr>
      <w:rPr>
        <w:rFonts w:cs="Times New Roman"/>
      </w:rPr>
    </w:lvl>
  </w:abstractNum>
  <w:abstractNum w:abstractNumId="10">
    <w:nsid w:val="4C290144"/>
    <w:multiLevelType w:val="hybridMultilevel"/>
    <w:tmpl w:val="0554D9BA"/>
    <w:lvl w:ilvl="0" w:tplc="6D388938">
      <w:start w:val="1"/>
      <w:numFmt w:val="decimal"/>
      <w:lvlText w:val="%1)"/>
      <w:lvlJc w:val="left"/>
      <w:pPr>
        <w:ind w:left="1444" w:hanging="360"/>
      </w:pPr>
      <w:rPr>
        <w:rFonts w:cs="Times New Roman"/>
        <w:color w:val="auto"/>
      </w:rPr>
    </w:lvl>
    <w:lvl w:ilvl="1" w:tplc="D67E5CD0">
      <w:start w:val="1"/>
      <w:numFmt w:val="lowerLetter"/>
      <w:lvlText w:val="%2)"/>
      <w:lvlJc w:val="left"/>
      <w:pPr>
        <w:tabs>
          <w:tab w:val="num" w:pos="2164"/>
        </w:tabs>
        <w:ind w:left="2164" w:hanging="360"/>
      </w:pPr>
      <w:rPr>
        <w:rFonts w:hint="default"/>
      </w:rPr>
    </w:lvl>
    <w:lvl w:ilvl="2" w:tplc="0415001B" w:tentative="1">
      <w:start w:val="1"/>
      <w:numFmt w:val="lowerRoman"/>
      <w:lvlText w:val="%3."/>
      <w:lvlJc w:val="right"/>
      <w:pPr>
        <w:ind w:left="2884" w:hanging="180"/>
      </w:pPr>
      <w:rPr>
        <w:rFonts w:cs="Times New Roman"/>
      </w:rPr>
    </w:lvl>
    <w:lvl w:ilvl="3" w:tplc="0415000F" w:tentative="1">
      <w:start w:val="1"/>
      <w:numFmt w:val="decimal"/>
      <w:lvlText w:val="%4."/>
      <w:lvlJc w:val="left"/>
      <w:pPr>
        <w:ind w:left="3604" w:hanging="360"/>
      </w:pPr>
      <w:rPr>
        <w:rFonts w:cs="Times New Roman"/>
      </w:rPr>
    </w:lvl>
    <w:lvl w:ilvl="4" w:tplc="04150019" w:tentative="1">
      <w:start w:val="1"/>
      <w:numFmt w:val="lowerLetter"/>
      <w:lvlText w:val="%5."/>
      <w:lvlJc w:val="left"/>
      <w:pPr>
        <w:ind w:left="4324" w:hanging="360"/>
      </w:pPr>
      <w:rPr>
        <w:rFonts w:cs="Times New Roman"/>
      </w:rPr>
    </w:lvl>
    <w:lvl w:ilvl="5" w:tplc="0415001B" w:tentative="1">
      <w:start w:val="1"/>
      <w:numFmt w:val="lowerRoman"/>
      <w:lvlText w:val="%6."/>
      <w:lvlJc w:val="right"/>
      <w:pPr>
        <w:ind w:left="5044" w:hanging="180"/>
      </w:pPr>
      <w:rPr>
        <w:rFonts w:cs="Times New Roman"/>
      </w:rPr>
    </w:lvl>
    <w:lvl w:ilvl="6" w:tplc="0415000F" w:tentative="1">
      <w:start w:val="1"/>
      <w:numFmt w:val="decimal"/>
      <w:lvlText w:val="%7."/>
      <w:lvlJc w:val="left"/>
      <w:pPr>
        <w:ind w:left="5764" w:hanging="360"/>
      </w:pPr>
      <w:rPr>
        <w:rFonts w:cs="Times New Roman"/>
      </w:rPr>
    </w:lvl>
    <w:lvl w:ilvl="7" w:tplc="04150019" w:tentative="1">
      <w:start w:val="1"/>
      <w:numFmt w:val="lowerLetter"/>
      <w:lvlText w:val="%8."/>
      <w:lvlJc w:val="left"/>
      <w:pPr>
        <w:ind w:left="6484" w:hanging="360"/>
      </w:pPr>
      <w:rPr>
        <w:rFonts w:cs="Times New Roman"/>
      </w:rPr>
    </w:lvl>
    <w:lvl w:ilvl="8" w:tplc="0415001B" w:tentative="1">
      <w:start w:val="1"/>
      <w:numFmt w:val="lowerRoman"/>
      <w:lvlText w:val="%9."/>
      <w:lvlJc w:val="right"/>
      <w:pPr>
        <w:ind w:left="7204" w:hanging="180"/>
      </w:pPr>
      <w:rPr>
        <w:rFonts w:cs="Times New Roman"/>
      </w:rPr>
    </w:lvl>
  </w:abstractNum>
  <w:abstractNum w:abstractNumId="11">
    <w:nsid w:val="4E251AE3"/>
    <w:multiLevelType w:val="multilevel"/>
    <w:tmpl w:val="48381D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3">
      <w:start w:val="1"/>
      <w:numFmt w:val="lowerLetter"/>
      <w:lvlText w:val="%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7">
      <w:numFmt w:val="decimal"/>
      <w:lvlText w:val=""/>
      <w:lvlJc w:val="left"/>
    </w:lvl>
    <w:lvl w:ilvl="8">
      <w:numFmt w:val="decimal"/>
      <w:lvlText w:val=""/>
      <w:lvlJc w:val="left"/>
    </w:lvl>
  </w:abstractNum>
  <w:abstractNum w:abstractNumId="12">
    <w:nsid w:val="535C36E5"/>
    <w:multiLevelType w:val="hybridMultilevel"/>
    <w:tmpl w:val="5C802A32"/>
    <w:lvl w:ilvl="0" w:tplc="04150017">
      <w:start w:val="1"/>
      <w:numFmt w:val="lowerLetter"/>
      <w:lvlText w:val="%1)"/>
      <w:lvlJc w:val="left"/>
      <w:pPr>
        <w:ind w:left="1854" w:hanging="360"/>
      </w:pPr>
    </w:lvl>
    <w:lvl w:ilvl="1" w:tplc="04150017">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3">
    <w:nsid w:val="5F261167"/>
    <w:multiLevelType w:val="multilevel"/>
    <w:tmpl w:val="FB429A24"/>
    <w:lvl w:ilvl="0">
      <w:start w:val="1"/>
      <w:numFmt w:val="lowerLetter"/>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lang w:val="pl"/>
      </w:rPr>
    </w:lvl>
    <w:lvl w:ilvl="1">
      <w:start w:val="1"/>
      <w:numFmt w:val="decimal"/>
      <w:lvlText w:val="%2)"/>
      <w:lvlJc w:val="left"/>
      <w:rPr>
        <w:rFonts w:ascii="Times New Roman" w:eastAsia="Times New Roman" w:hAnsi="Times New Roman" w:cs="Times New Roman"/>
        <w:b w:val="0"/>
        <w:bCs w:val="0"/>
        <w:i w:val="0"/>
        <w:iCs w:val="0"/>
        <w:smallCaps w:val="0"/>
        <w:strike w:val="0"/>
        <w:color w:val="auto"/>
        <w:spacing w:val="0"/>
        <w:w w:val="100"/>
        <w:position w:val="0"/>
        <w:sz w:val="22"/>
        <w:szCs w:val="22"/>
        <w:u w:val="none"/>
        <w:lang w:val="pl"/>
      </w:rPr>
    </w:lvl>
    <w:lvl w:ilvl="2">
      <w:start w:val="7"/>
      <w:numFmt w:val="decimal"/>
      <w:lvlText w:val="%3)"/>
      <w:lvlJc w:val="left"/>
      <w:rPr>
        <w:rFonts w:ascii="Times New Roman" w:eastAsia="Times New Roman" w:hAnsi="Times New Roman" w:cs="Times New Roman"/>
        <w:b w:val="0"/>
        <w:bCs w:val="0"/>
        <w:i w:val="0"/>
        <w:iCs w:val="0"/>
        <w:smallCaps w:val="0"/>
        <w:strike w:val="0"/>
        <w:color w:val="auto"/>
        <w:spacing w:val="0"/>
        <w:w w:val="100"/>
        <w:position w:val="0"/>
        <w:sz w:val="22"/>
        <w:szCs w:val="22"/>
        <w:u w:val="none"/>
        <w:lang w:val="pl"/>
      </w:rPr>
    </w:lvl>
    <w:lvl w:ilvl="3">
      <w:start w:val="1"/>
      <w:numFmt w:val="decimal"/>
      <w:lvlText w:val="%4)"/>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lang w:val="pl"/>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56A549F"/>
    <w:multiLevelType w:val="hybridMultilevel"/>
    <w:tmpl w:val="537ACA98"/>
    <w:lvl w:ilvl="0" w:tplc="F1FC0B14">
      <w:start w:val="1"/>
      <w:numFmt w:val="decimal"/>
      <w:lvlText w:val="%1)"/>
      <w:lvlJc w:val="left"/>
      <w:pPr>
        <w:ind w:left="900" w:hanging="360"/>
      </w:pPr>
      <w:rPr>
        <w:rFonts w:cs="Times New Roman"/>
        <w:b w:val="0"/>
      </w:rPr>
    </w:lvl>
    <w:lvl w:ilvl="1" w:tplc="C1685206">
      <w:start w:val="1"/>
      <w:numFmt w:val="lowerLetter"/>
      <w:lvlText w:val="%2)"/>
      <w:lvlJc w:val="left"/>
      <w:pPr>
        <w:tabs>
          <w:tab w:val="num" w:pos="1620"/>
        </w:tabs>
        <w:ind w:left="1620" w:hanging="360"/>
      </w:pPr>
      <w:rPr>
        <w:rFonts w:hint="default"/>
      </w:rPr>
    </w:lvl>
    <w:lvl w:ilvl="2" w:tplc="0415001B" w:tentative="1">
      <w:start w:val="1"/>
      <w:numFmt w:val="lowerRoman"/>
      <w:lvlText w:val="%3."/>
      <w:lvlJc w:val="right"/>
      <w:pPr>
        <w:ind w:left="2340" w:hanging="180"/>
      </w:pPr>
      <w:rPr>
        <w:rFonts w:cs="Times New Roman"/>
      </w:rPr>
    </w:lvl>
    <w:lvl w:ilvl="3" w:tplc="0415000F" w:tentative="1">
      <w:start w:val="1"/>
      <w:numFmt w:val="decimal"/>
      <w:lvlText w:val="%4."/>
      <w:lvlJc w:val="left"/>
      <w:pPr>
        <w:ind w:left="3060" w:hanging="360"/>
      </w:pPr>
      <w:rPr>
        <w:rFonts w:cs="Times New Roman"/>
      </w:rPr>
    </w:lvl>
    <w:lvl w:ilvl="4" w:tplc="04150019" w:tentative="1">
      <w:start w:val="1"/>
      <w:numFmt w:val="lowerLetter"/>
      <w:lvlText w:val="%5."/>
      <w:lvlJc w:val="left"/>
      <w:pPr>
        <w:ind w:left="3780" w:hanging="360"/>
      </w:pPr>
      <w:rPr>
        <w:rFonts w:cs="Times New Roman"/>
      </w:rPr>
    </w:lvl>
    <w:lvl w:ilvl="5" w:tplc="0415001B" w:tentative="1">
      <w:start w:val="1"/>
      <w:numFmt w:val="lowerRoman"/>
      <w:lvlText w:val="%6."/>
      <w:lvlJc w:val="right"/>
      <w:pPr>
        <w:ind w:left="4500" w:hanging="180"/>
      </w:pPr>
      <w:rPr>
        <w:rFonts w:cs="Times New Roman"/>
      </w:rPr>
    </w:lvl>
    <w:lvl w:ilvl="6" w:tplc="0415000F" w:tentative="1">
      <w:start w:val="1"/>
      <w:numFmt w:val="decimal"/>
      <w:lvlText w:val="%7."/>
      <w:lvlJc w:val="left"/>
      <w:pPr>
        <w:ind w:left="5220" w:hanging="360"/>
      </w:pPr>
      <w:rPr>
        <w:rFonts w:cs="Times New Roman"/>
      </w:rPr>
    </w:lvl>
    <w:lvl w:ilvl="7" w:tplc="04150019" w:tentative="1">
      <w:start w:val="1"/>
      <w:numFmt w:val="lowerLetter"/>
      <w:lvlText w:val="%8."/>
      <w:lvlJc w:val="left"/>
      <w:pPr>
        <w:ind w:left="5940" w:hanging="360"/>
      </w:pPr>
      <w:rPr>
        <w:rFonts w:cs="Times New Roman"/>
      </w:rPr>
    </w:lvl>
    <w:lvl w:ilvl="8" w:tplc="0415001B" w:tentative="1">
      <w:start w:val="1"/>
      <w:numFmt w:val="lowerRoman"/>
      <w:lvlText w:val="%9."/>
      <w:lvlJc w:val="right"/>
      <w:pPr>
        <w:ind w:left="6660" w:hanging="180"/>
      </w:pPr>
      <w:rPr>
        <w:rFonts w:cs="Times New Roman"/>
      </w:rPr>
    </w:lvl>
  </w:abstractNum>
  <w:abstractNum w:abstractNumId="15">
    <w:nsid w:val="7012260D"/>
    <w:multiLevelType w:val="hybridMultilevel"/>
    <w:tmpl w:val="EBBC14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709C50BD"/>
    <w:multiLevelType w:val="hybridMultilevel"/>
    <w:tmpl w:val="A860104A"/>
    <w:lvl w:ilvl="0" w:tplc="04150011">
      <w:start w:val="1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752F5D41"/>
    <w:multiLevelType w:val="hybridMultilevel"/>
    <w:tmpl w:val="D6B80A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789C41BA"/>
    <w:multiLevelType w:val="multilevel"/>
    <w:tmpl w:val="9B70B7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2">
      <w:start w:val="1"/>
      <w:numFmt w:val="lowerLetter"/>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AF42999"/>
    <w:multiLevelType w:val="hybridMultilevel"/>
    <w:tmpl w:val="B0843FD4"/>
    <w:lvl w:ilvl="0" w:tplc="A4CCA4F4">
      <w:start w:val="2"/>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nsid w:val="7B0C4376"/>
    <w:multiLevelType w:val="multilevel"/>
    <w:tmpl w:val="846209C0"/>
    <w:lvl w:ilvl="0">
      <w:start w:val="1"/>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2"/>
        <w:szCs w:val="22"/>
        <w:u w:val="none"/>
        <w:lang w:val="pl-PL"/>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3">
      <w:start w:val="1"/>
      <w:numFmt w:val="lowerLetter"/>
      <w:lvlText w:val="%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CC729D0"/>
    <w:multiLevelType w:val="hybridMultilevel"/>
    <w:tmpl w:val="72382C7E"/>
    <w:lvl w:ilvl="0" w:tplc="728621EA">
      <w:start w:val="1"/>
      <w:numFmt w:val="decimal"/>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2">
    <w:nsid w:val="7EEE4A21"/>
    <w:multiLevelType w:val="hybridMultilevel"/>
    <w:tmpl w:val="48AC3F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9C12F05A">
      <w:start w:val="1"/>
      <w:numFmt w:val="lowerLetter"/>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5"/>
  </w:num>
  <w:num w:numId="3">
    <w:abstractNumId w:val="19"/>
  </w:num>
  <w:num w:numId="4">
    <w:abstractNumId w:val="8"/>
  </w:num>
  <w:num w:numId="5">
    <w:abstractNumId w:val="10"/>
  </w:num>
  <w:num w:numId="6">
    <w:abstractNumId w:val="2"/>
  </w:num>
  <w:num w:numId="7">
    <w:abstractNumId w:val="7"/>
  </w:num>
  <w:num w:numId="8">
    <w:abstractNumId w:val="21"/>
  </w:num>
  <w:num w:numId="9">
    <w:abstractNumId w:val="0"/>
  </w:num>
  <w:num w:numId="10">
    <w:abstractNumId w:val="14"/>
  </w:num>
  <w:num w:numId="11">
    <w:abstractNumId w:val="1"/>
  </w:num>
  <w:num w:numId="12">
    <w:abstractNumId w:val="9"/>
  </w:num>
  <w:num w:numId="13">
    <w:abstractNumId w:val="13"/>
  </w:num>
  <w:num w:numId="14">
    <w:abstractNumId w:val="6"/>
  </w:num>
  <w:num w:numId="15">
    <w:abstractNumId w:val="15"/>
  </w:num>
  <w:num w:numId="16">
    <w:abstractNumId w:val="18"/>
  </w:num>
  <w:num w:numId="17">
    <w:abstractNumId w:val="12"/>
  </w:num>
  <w:num w:numId="18">
    <w:abstractNumId w:val="20"/>
  </w:num>
  <w:num w:numId="19">
    <w:abstractNumId w:val="11"/>
  </w:num>
  <w:num w:numId="20">
    <w:abstractNumId w:val="22"/>
  </w:num>
  <w:num w:numId="21">
    <w:abstractNumId w:val="17"/>
  </w:num>
  <w:num w:numId="22">
    <w:abstractNumId w:val="4"/>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A6A"/>
    <w:rsid w:val="00000CD8"/>
    <w:rsid w:val="00001864"/>
    <w:rsid w:val="00023546"/>
    <w:rsid w:val="000311F3"/>
    <w:rsid w:val="00034A2F"/>
    <w:rsid w:val="00042A6A"/>
    <w:rsid w:val="000447AB"/>
    <w:rsid w:val="00054F65"/>
    <w:rsid w:val="00067CF3"/>
    <w:rsid w:val="000B7D04"/>
    <w:rsid w:val="000C097C"/>
    <w:rsid w:val="000D1F81"/>
    <w:rsid w:val="000E5DD4"/>
    <w:rsid w:val="000F26C7"/>
    <w:rsid w:val="00100ED0"/>
    <w:rsid w:val="001449A4"/>
    <w:rsid w:val="00147759"/>
    <w:rsid w:val="0016022E"/>
    <w:rsid w:val="00164729"/>
    <w:rsid w:val="00167B5E"/>
    <w:rsid w:val="00183F26"/>
    <w:rsid w:val="001948A2"/>
    <w:rsid w:val="001A3ADD"/>
    <w:rsid w:val="001C7838"/>
    <w:rsid w:val="001D00AC"/>
    <w:rsid w:val="001F669D"/>
    <w:rsid w:val="00221D49"/>
    <w:rsid w:val="002320BA"/>
    <w:rsid w:val="002503C9"/>
    <w:rsid w:val="002614B0"/>
    <w:rsid w:val="00265690"/>
    <w:rsid w:val="00283431"/>
    <w:rsid w:val="002A462F"/>
    <w:rsid w:val="002B1679"/>
    <w:rsid w:val="002D2003"/>
    <w:rsid w:val="002E5654"/>
    <w:rsid w:val="003147F4"/>
    <w:rsid w:val="0031709B"/>
    <w:rsid w:val="003174D9"/>
    <w:rsid w:val="00360D90"/>
    <w:rsid w:val="00373DC0"/>
    <w:rsid w:val="00377D23"/>
    <w:rsid w:val="00387EB1"/>
    <w:rsid w:val="003A6944"/>
    <w:rsid w:val="003C2E5E"/>
    <w:rsid w:val="003D11DB"/>
    <w:rsid w:val="004027C4"/>
    <w:rsid w:val="0040381E"/>
    <w:rsid w:val="004260C1"/>
    <w:rsid w:val="00445FB1"/>
    <w:rsid w:val="004528DB"/>
    <w:rsid w:val="00461064"/>
    <w:rsid w:val="00462965"/>
    <w:rsid w:val="00465FE4"/>
    <w:rsid w:val="0047546F"/>
    <w:rsid w:val="0048702C"/>
    <w:rsid w:val="00495AFC"/>
    <w:rsid w:val="004B1FDD"/>
    <w:rsid w:val="004B2596"/>
    <w:rsid w:val="004C0EC3"/>
    <w:rsid w:val="004D0CFE"/>
    <w:rsid w:val="005013D8"/>
    <w:rsid w:val="00504DF4"/>
    <w:rsid w:val="005203ED"/>
    <w:rsid w:val="00545FFF"/>
    <w:rsid w:val="0055597A"/>
    <w:rsid w:val="00557203"/>
    <w:rsid w:val="005744A0"/>
    <w:rsid w:val="005C00DF"/>
    <w:rsid w:val="005D7C04"/>
    <w:rsid w:val="00627189"/>
    <w:rsid w:val="0063144A"/>
    <w:rsid w:val="006331F3"/>
    <w:rsid w:val="0064673D"/>
    <w:rsid w:val="00655675"/>
    <w:rsid w:val="00681835"/>
    <w:rsid w:val="00695BBD"/>
    <w:rsid w:val="006A58CC"/>
    <w:rsid w:val="006B3405"/>
    <w:rsid w:val="006C2DB6"/>
    <w:rsid w:val="006E62C1"/>
    <w:rsid w:val="006F5CFB"/>
    <w:rsid w:val="00701D51"/>
    <w:rsid w:val="00754416"/>
    <w:rsid w:val="007815F4"/>
    <w:rsid w:val="00785F70"/>
    <w:rsid w:val="00791424"/>
    <w:rsid w:val="0079299A"/>
    <w:rsid w:val="007B1819"/>
    <w:rsid w:val="007F6984"/>
    <w:rsid w:val="00803F14"/>
    <w:rsid w:val="0081324B"/>
    <w:rsid w:val="00831E55"/>
    <w:rsid w:val="00842144"/>
    <w:rsid w:val="00870425"/>
    <w:rsid w:val="0087136C"/>
    <w:rsid w:val="008A382B"/>
    <w:rsid w:val="008C2E61"/>
    <w:rsid w:val="008D143B"/>
    <w:rsid w:val="008E0868"/>
    <w:rsid w:val="008F328D"/>
    <w:rsid w:val="00902A6A"/>
    <w:rsid w:val="00906E82"/>
    <w:rsid w:val="00907B08"/>
    <w:rsid w:val="00912468"/>
    <w:rsid w:val="00912A94"/>
    <w:rsid w:val="00937A9D"/>
    <w:rsid w:val="00940850"/>
    <w:rsid w:val="00970BC5"/>
    <w:rsid w:val="009A11CC"/>
    <w:rsid w:val="009E018C"/>
    <w:rsid w:val="009E0BCC"/>
    <w:rsid w:val="009E15CC"/>
    <w:rsid w:val="009E485D"/>
    <w:rsid w:val="009F1723"/>
    <w:rsid w:val="00A418E8"/>
    <w:rsid w:val="00A43E2A"/>
    <w:rsid w:val="00A51E69"/>
    <w:rsid w:val="00AA2B80"/>
    <w:rsid w:val="00AB498A"/>
    <w:rsid w:val="00AD293F"/>
    <w:rsid w:val="00B04368"/>
    <w:rsid w:val="00B16EFB"/>
    <w:rsid w:val="00B34EEF"/>
    <w:rsid w:val="00B55481"/>
    <w:rsid w:val="00B61170"/>
    <w:rsid w:val="00B640A9"/>
    <w:rsid w:val="00B825D7"/>
    <w:rsid w:val="00B829DE"/>
    <w:rsid w:val="00B95B3D"/>
    <w:rsid w:val="00BB250C"/>
    <w:rsid w:val="00BD771F"/>
    <w:rsid w:val="00BD7B14"/>
    <w:rsid w:val="00BF4D79"/>
    <w:rsid w:val="00C33D84"/>
    <w:rsid w:val="00C50A42"/>
    <w:rsid w:val="00C7271F"/>
    <w:rsid w:val="00C84817"/>
    <w:rsid w:val="00C94F91"/>
    <w:rsid w:val="00CA2363"/>
    <w:rsid w:val="00CB183F"/>
    <w:rsid w:val="00CE1F4E"/>
    <w:rsid w:val="00D05221"/>
    <w:rsid w:val="00D2228F"/>
    <w:rsid w:val="00D50A0B"/>
    <w:rsid w:val="00D86D60"/>
    <w:rsid w:val="00D95271"/>
    <w:rsid w:val="00DA0EB5"/>
    <w:rsid w:val="00E16F67"/>
    <w:rsid w:val="00E4645A"/>
    <w:rsid w:val="00E55EFE"/>
    <w:rsid w:val="00E572F6"/>
    <w:rsid w:val="00E6374E"/>
    <w:rsid w:val="00E7550A"/>
    <w:rsid w:val="00EA4ED6"/>
    <w:rsid w:val="00ED3183"/>
    <w:rsid w:val="00ED5F51"/>
    <w:rsid w:val="00F1486A"/>
    <w:rsid w:val="00F25257"/>
    <w:rsid w:val="00F40CC4"/>
    <w:rsid w:val="00F64800"/>
    <w:rsid w:val="00F67FBD"/>
    <w:rsid w:val="00F84167"/>
    <w:rsid w:val="00F84D64"/>
    <w:rsid w:val="00F86FD2"/>
    <w:rsid w:val="00F96F96"/>
    <w:rsid w:val="00F97A09"/>
    <w:rsid w:val="00FD49E7"/>
    <w:rsid w:val="00FD776A"/>
    <w:rsid w:val="00FF14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6F72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42A6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042A6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42A6A"/>
    <w:rPr>
      <w:sz w:val="20"/>
      <w:szCs w:val="20"/>
    </w:rPr>
  </w:style>
  <w:style w:type="paragraph" w:customStyle="1" w:styleId="Akapitzlist1">
    <w:name w:val="Akapit z listą1"/>
    <w:basedOn w:val="Normalny"/>
    <w:rsid w:val="00042A6A"/>
    <w:pPr>
      <w:widowControl w:val="0"/>
      <w:autoSpaceDE w:val="0"/>
      <w:autoSpaceDN w:val="0"/>
      <w:adjustRightInd w:val="0"/>
      <w:spacing w:after="0" w:line="240" w:lineRule="auto"/>
      <w:ind w:left="720"/>
      <w:contextualSpacing/>
    </w:pPr>
    <w:rPr>
      <w:rFonts w:ascii="Verdana" w:eastAsia="Times New Roman" w:hAnsi="Verdana" w:cs="Times New Roman"/>
      <w:sz w:val="20"/>
      <w:szCs w:val="20"/>
      <w:lang w:eastAsia="pl-PL"/>
    </w:rPr>
  </w:style>
  <w:style w:type="character" w:styleId="Odwoanieprzypisudolnego">
    <w:name w:val="footnote reference"/>
    <w:uiPriority w:val="99"/>
    <w:unhideWhenUsed/>
    <w:rsid w:val="00042A6A"/>
    <w:rPr>
      <w:vertAlign w:val="superscript"/>
    </w:rPr>
  </w:style>
  <w:style w:type="paragraph" w:styleId="Akapitzlist">
    <w:name w:val="List Paragraph"/>
    <w:basedOn w:val="Normalny"/>
    <w:uiPriority w:val="34"/>
    <w:qFormat/>
    <w:rsid w:val="00042A6A"/>
    <w:pPr>
      <w:ind w:left="720"/>
      <w:contextualSpacing/>
    </w:pPr>
  </w:style>
  <w:style w:type="character" w:styleId="Odwoaniedokomentarza">
    <w:name w:val="annotation reference"/>
    <w:basedOn w:val="Domylnaczcionkaakapitu"/>
    <w:uiPriority w:val="99"/>
    <w:semiHidden/>
    <w:unhideWhenUsed/>
    <w:rsid w:val="00042A6A"/>
    <w:rPr>
      <w:sz w:val="16"/>
      <w:szCs w:val="16"/>
    </w:rPr>
  </w:style>
  <w:style w:type="paragraph" w:styleId="Tekstkomentarza">
    <w:name w:val="annotation text"/>
    <w:basedOn w:val="Normalny"/>
    <w:link w:val="TekstkomentarzaZnak"/>
    <w:uiPriority w:val="99"/>
    <w:semiHidden/>
    <w:unhideWhenUsed/>
    <w:rsid w:val="00042A6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42A6A"/>
    <w:rPr>
      <w:sz w:val="20"/>
      <w:szCs w:val="20"/>
    </w:rPr>
  </w:style>
  <w:style w:type="character" w:customStyle="1" w:styleId="Footnote">
    <w:name w:val="Footnote_"/>
    <w:basedOn w:val="Domylnaczcionkaakapitu"/>
    <w:link w:val="Footnote0"/>
    <w:rsid w:val="00042A6A"/>
    <w:rPr>
      <w:rFonts w:ascii="Times New Roman" w:eastAsia="Times New Roman" w:hAnsi="Times New Roman" w:cs="Times New Roman"/>
      <w:sz w:val="18"/>
      <w:szCs w:val="18"/>
      <w:shd w:val="clear" w:color="auto" w:fill="FFFFFF"/>
    </w:rPr>
  </w:style>
  <w:style w:type="paragraph" w:customStyle="1" w:styleId="Footnote0">
    <w:name w:val="Footnote"/>
    <w:basedOn w:val="Normalny"/>
    <w:link w:val="Footnote"/>
    <w:rsid w:val="00042A6A"/>
    <w:pPr>
      <w:shd w:val="clear" w:color="auto" w:fill="FFFFFF"/>
      <w:spacing w:after="0" w:line="230" w:lineRule="exact"/>
      <w:ind w:hanging="280"/>
    </w:pPr>
    <w:rPr>
      <w:rFonts w:ascii="Times New Roman" w:eastAsia="Times New Roman" w:hAnsi="Times New Roman" w:cs="Times New Roman"/>
      <w:sz w:val="18"/>
      <w:szCs w:val="18"/>
    </w:rPr>
  </w:style>
  <w:style w:type="character" w:customStyle="1" w:styleId="Bodytext">
    <w:name w:val="Body text_"/>
    <w:basedOn w:val="Domylnaczcionkaakapitu"/>
    <w:link w:val="Tekstpodstawowy4"/>
    <w:rsid w:val="00042A6A"/>
    <w:rPr>
      <w:rFonts w:ascii="Times New Roman" w:eastAsia="Times New Roman" w:hAnsi="Times New Roman" w:cs="Times New Roman"/>
      <w:shd w:val="clear" w:color="auto" w:fill="FFFFFF"/>
    </w:rPr>
  </w:style>
  <w:style w:type="character" w:customStyle="1" w:styleId="Tekstpodstawowy3">
    <w:name w:val="Tekst podstawowy3"/>
    <w:basedOn w:val="Bodytext"/>
    <w:rsid w:val="00042A6A"/>
    <w:rPr>
      <w:rFonts w:ascii="Times New Roman" w:eastAsia="Times New Roman" w:hAnsi="Times New Roman" w:cs="Times New Roman"/>
      <w:u w:val="single"/>
      <w:shd w:val="clear" w:color="auto" w:fill="FFFFFF"/>
    </w:rPr>
  </w:style>
  <w:style w:type="paragraph" w:customStyle="1" w:styleId="Tekstpodstawowy4">
    <w:name w:val="Tekst podstawowy4"/>
    <w:basedOn w:val="Normalny"/>
    <w:link w:val="Bodytext"/>
    <w:rsid w:val="00042A6A"/>
    <w:pPr>
      <w:shd w:val="clear" w:color="auto" w:fill="FFFFFF"/>
      <w:spacing w:after="0" w:line="0" w:lineRule="atLeast"/>
      <w:ind w:hanging="540"/>
    </w:pPr>
    <w:rPr>
      <w:rFonts w:ascii="Times New Roman" w:eastAsia="Times New Roman" w:hAnsi="Times New Roman" w:cs="Times New Roman"/>
    </w:rPr>
  </w:style>
  <w:style w:type="character" w:customStyle="1" w:styleId="Bodytext6">
    <w:name w:val="Body text (6)"/>
    <w:basedOn w:val="Domylnaczcionkaakapitu"/>
    <w:rsid w:val="00042A6A"/>
    <w:rPr>
      <w:rFonts w:ascii="Times New Roman" w:eastAsia="Times New Roman" w:hAnsi="Times New Roman" w:cs="Times New Roman"/>
      <w:b w:val="0"/>
      <w:bCs w:val="0"/>
      <w:i w:val="0"/>
      <w:iCs w:val="0"/>
      <w:smallCaps w:val="0"/>
      <w:strike w:val="0"/>
      <w:spacing w:val="0"/>
      <w:sz w:val="18"/>
      <w:szCs w:val="18"/>
    </w:rPr>
  </w:style>
  <w:style w:type="paragraph" w:styleId="Tekstdymka">
    <w:name w:val="Balloon Text"/>
    <w:basedOn w:val="Normalny"/>
    <w:link w:val="TekstdymkaZnak"/>
    <w:uiPriority w:val="99"/>
    <w:semiHidden/>
    <w:unhideWhenUsed/>
    <w:rsid w:val="00042A6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42A6A"/>
    <w:rPr>
      <w:rFonts w:ascii="Tahoma" w:hAnsi="Tahoma" w:cs="Tahoma"/>
      <w:sz w:val="16"/>
      <w:szCs w:val="16"/>
    </w:rPr>
  </w:style>
  <w:style w:type="character" w:customStyle="1" w:styleId="Headerorfooter">
    <w:name w:val="Header or footer_"/>
    <w:basedOn w:val="Domylnaczcionkaakapitu"/>
    <w:link w:val="Headerorfooter0"/>
    <w:rsid w:val="00042A6A"/>
    <w:rPr>
      <w:rFonts w:ascii="Times New Roman" w:eastAsia="Times New Roman" w:hAnsi="Times New Roman" w:cs="Times New Roman"/>
      <w:sz w:val="20"/>
      <w:szCs w:val="20"/>
      <w:shd w:val="clear" w:color="auto" w:fill="FFFFFF"/>
    </w:rPr>
  </w:style>
  <w:style w:type="character" w:customStyle="1" w:styleId="Headerorfooter12ptSpacing2pt">
    <w:name w:val="Header or footer + 12 pt;Spacing 2 pt"/>
    <w:basedOn w:val="Headerorfooter"/>
    <w:rsid w:val="00042A6A"/>
    <w:rPr>
      <w:rFonts w:ascii="Times New Roman" w:eastAsia="Times New Roman" w:hAnsi="Times New Roman" w:cs="Times New Roman"/>
      <w:spacing w:val="40"/>
      <w:sz w:val="24"/>
      <w:szCs w:val="24"/>
      <w:shd w:val="clear" w:color="auto" w:fill="FFFFFF"/>
    </w:rPr>
  </w:style>
  <w:style w:type="paragraph" w:customStyle="1" w:styleId="Headerorfooter0">
    <w:name w:val="Header or footer"/>
    <w:basedOn w:val="Normalny"/>
    <w:link w:val="Headerorfooter"/>
    <w:rsid w:val="00042A6A"/>
    <w:pPr>
      <w:shd w:val="clear" w:color="auto" w:fill="FFFFFF"/>
      <w:spacing w:after="0" w:line="240" w:lineRule="auto"/>
    </w:pPr>
    <w:rPr>
      <w:rFonts w:ascii="Times New Roman" w:eastAsia="Times New Roman" w:hAnsi="Times New Roman" w:cs="Times New Roman"/>
      <w:sz w:val="20"/>
      <w:szCs w:val="20"/>
    </w:rPr>
  </w:style>
  <w:style w:type="paragraph" w:styleId="Stopka">
    <w:name w:val="footer"/>
    <w:basedOn w:val="Normalny"/>
    <w:link w:val="StopkaZnak"/>
    <w:uiPriority w:val="99"/>
    <w:unhideWhenUsed/>
    <w:rsid w:val="00042A6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42A6A"/>
  </w:style>
  <w:style w:type="character" w:customStyle="1" w:styleId="BodytextBold">
    <w:name w:val="Body text + Bold"/>
    <w:basedOn w:val="Bodytext"/>
    <w:rsid w:val="00754416"/>
    <w:rPr>
      <w:rFonts w:ascii="Times New Roman" w:eastAsia="Times New Roman" w:hAnsi="Times New Roman" w:cs="Times New Roman"/>
      <w:b/>
      <w:bCs/>
      <w:i w:val="0"/>
      <w:iCs w:val="0"/>
      <w:smallCaps w:val="0"/>
      <w:strike w:val="0"/>
      <w:spacing w:val="0"/>
      <w:sz w:val="22"/>
      <w:szCs w:val="22"/>
      <w:shd w:val="clear" w:color="auto" w:fill="FFFFFF"/>
    </w:rPr>
  </w:style>
  <w:style w:type="paragraph" w:styleId="Nagwek">
    <w:name w:val="header"/>
    <w:basedOn w:val="Normalny"/>
    <w:link w:val="NagwekZnak"/>
    <w:uiPriority w:val="99"/>
    <w:unhideWhenUsed/>
    <w:rsid w:val="00831E5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31E55"/>
  </w:style>
  <w:style w:type="paragraph" w:styleId="Tematkomentarza">
    <w:name w:val="annotation subject"/>
    <w:basedOn w:val="Tekstkomentarza"/>
    <w:next w:val="Tekstkomentarza"/>
    <w:link w:val="TematkomentarzaZnak"/>
    <w:uiPriority w:val="99"/>
    <w:semiHidden/>
    <w:unhideWhenUsed/>
    <w:rsid w:val="005C00DF"/>
    <w:rPr>
      <w:b/>
      <w:bCs/>
    </w:rPr>
  </w:style>
  <w:style w:type="character" w:customStyle="1" w:styleId="TematkomentarzaZnak">
    <w:name w:val="Temat komentarza Znak"/>
    <w:basedOn w:val="TekstkomentarzaZnak"/>
    <w:link w:val="Tematkomentarza"/>
    <w:uiPriority w:val="99"/>
    <w:semiHidden/>
    <w:rsid w:val="005C00DF"/>
    <w:rPr>
      <w:b/>
      <w:bCs/>
      <w:sz w:val="20"/>
      <w:szCs w:val="20"/>
    </w:rPr>
  </w:style>
  <w:style w:type="paragraph" w:customStyle="1" w:styleId="xmsonormal">
    <w:name w:val="x_msonormal"/>
    <w:basedOn w:val="Normalny"/>
    <w:rsid w:val="009A11CC"/>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42A6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042A6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42A6A"/>
    <w:rPr>
      <w:sz w:val="20"/>
      <w:szCs w:val="20"/>
    </w:rPr>
  </w:style>
  <w:style w:type="paragraph" w:customStyle="1" w:styleId="Akapitzlist1">
    <w:name w:val="Akapit z listą1"/>
    <w:basedOn w:val="Normalny"/>
    <w:rsid w:val="00042A6A"/>
    <w:pPr>
      <w:widowControl w:val="0"/>
      <w:autoSpaceDE w:val="0"/>
      <w:autoSpaceDN w:val="0"/>
      <w:adjustRightInd w:val="0"/>
      <w:spacing w:after="0" w:line="240" w:lineRule="auto"/>
      <w:ind w:left="720"/>
      <w:contextualSpacing/>
    </w:pPr>
    <w:rPr>
      <w:rFonts w:ascii="Verdana" w:eastAsia="Times New Roman" w:hAnsi="Verdana" w:cs="Times New Roman"/>
      <w:sz w:val="20"/>
      <w:szCs w:val="20"/>
      <w:lang w:eastAsia="pl-PL"/>
    </w:rPr>
  </w:style>
  <w:style w:type="character" w:styleId="Odwoanieprzypisudolnego">
    <w:name w:val="footnote reference"/>
    <w:uiPriority w:val="99"/>
    <w:unhideWhenUsed/>
    <w:rsid w:val="00042A6A"/>
    <w:rPr>
      <w:vertAlign w:val="superscript"/>
    </w:rPr>
  </w:style>
  <w:style w:type="paragraph" w:styleId="Akapitzlist">
    <w:name w:val="List Paragraph"/>
    <w:basedOn w:val="Normalny"/>
    <w:uiPriority w:val="34"/>
    <w:qFormat/>
    <w:rsid w:val="00042A6A"/>
    <w:pPr>
      <w:ind w:left="720"/>
      <w:contextualSpacing/>
    </w:pPr>
  </w:style>
  <w:style w:type="character" w:styleId="Odwoaniedokomentarza">
    <w:name w:val="annotation reference"/>
    <w:basedOn w:val="Domylnaczcionkaakapitu"/>
    <w:uiPriority w:val="99"/>
    <w:semiHidden/>
    <w:unhideWhenUsed/>
    <w:rsid w:val="00042A6A"/>
    <w:rPr>
      <w:sz w:val="16"/>
      <w:szCs w:val="16"/>
    </w:rPr>
  </w:style>
  <w:style w:type="paragraph" w:styleId="Tekstkomentarza">
    <w:name w:val="annotation text"/>
    <w:basedOn w:val="Normalny"/>
    <w:link w:val="TekstkomentarzaZnak"/>
    <w:uiPriority w:val="99"/>
    <w:semiHidden/>
    <w:unhideWhenUsed/>
    <w:rsid w:val="00042A6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42A6A"/>
    <w:rPr>
      <w:sz w:val="20"/>
      <w:szCs w:val="20"/>
    </w:rPr>
  </w:style>
  <w:style w:type="character" w:customStyle="1" w:styleId="Footnote">
    <w:name w:val="Footnote_"/>
    <w:basedOn w:val="Domylnaczcionkaakapitu"/>
    <w:link w:val="Footnote0"/>
    <w:rsid w:val="00042A6A"/>
    <w:rPr>
      <w:rFonts w:ascii="Times New Roman" w:eastAsia="Times New Roman" w:hAnsi="Times New Roman" w:cs="Times New Roman"/>
      <w:sz w:val="18"/>
      <w:szCs w:val="18"/>
      <w:shd w:val="clear" w:color="auto" w:fill="FFFFFF"/>
    </w:rPr>
  </w:style>
  <w:style w:type="paragraph" w:customStyle="1" w:styleId="Footnote0">
    <w:name w:val="Footnote"/>
    <w:basedOn w:val="Normalny"/>
    <w:link w:val="Footnote"/>
    <w:rsid w:val="00042A6A"/>
    <w:pPr>
      <w:shd w:val="clear" w:color="auto" w:fill="FFFFFF"/>
      <w:spacing w:after="0" w:line="230" w:lineRule="exact"/>
      <w:ind w:hanging="280"/>
    </w:pPr>
    <w:rPr>
      <w:rFonts w:ascii="Times New Roman" w:eastAsia="Times New Roman" w:hAnsi="Times New Roman" w:cs="Times New Roman"/>
      <w:sz w:val="18"/>
      <w:szCs w:val="18"/>
    </w:rPr>
  </w:style>
  <w:style w:type="character" w:customStyle="1" w:styleId="Bodytext">
    <w:name w:val="Body text_"/>
    <w:basedOn w:val="Domylnaczcionkaakapitu"/>
    <w:link w:val="Tekstpodstawowy4"/>
    <w:rsid w:val="00042A6A"/>
    <w:rPr>
      <w:rFonts w:ascii="Times New Roman" w:eastAsia="Times New Roman" w:hAnsi="Times New Roman" w:cs="Times New Roman"/>
      <w:shd w:val="clear" w:color="auto" w:fill="FFFFFF"/>
    </w:rPr>
  </w:style>
  <w:style w:type="character" w:customStyle="1" w:styleId="Tekstpodstawowy3">
    <w:name w:val="Tekst podstawowy3"/>
    <w:basedOn w:val="Bodytext"/>
    <w:rsid w:val="00042A6A"/>
    <w:rPr>
      <w:rFonts w:ascii="Times New Roman" w:eastAsia="Times New Roman" w:hAnsi="Times New Roman" w:cs="Times New Roman"/>
      <w:u w:val="single"/>
      <w:shd w:val="clear" w:color="auto" w:fill="FFFFFF"/>
    </w:rPr>
  </w:style>
  <w:style w:type="paragraph" w:customStyle="1" w:styleId="Tekstpodstawowy4">
    <w:name w:val="Tekst podstawowy4"/>
    <w:basedOn w:val="Normalny"/>
    <w:link w:val="Bodytext"/>
    <w:rsid w:val="00042A6A"/>
    <w:pPr>
      <w:shd w:val="clear" w:color="auto" w:fill="FFFFFF"/>
      <w:spacing w:after="0" w:line="0" w:lineRule="atLeast"/>
      <w:ind w:hanging="540"/>
    </w:pPr>
    <w:rPr>
      <w:rFonts w:ascii="Times New Roman" w:eastAsia="Times New Roman" w:hAnsi="Times New Roman" w:cs="Times New Roman"/>
    </w:rPr>
  </w:style>
  <w:style w:type="character" w:customStyle="1" w:styleId="Bodytext6">
    <w:name w:val="Body text (6)"/>
    <w:basedOn w:val="Domylnaczcionkaakapitu"/>
    <w:rsid w:val="00042A6A"/>
    <w:rPr>
      <w:rFonts w:ascii="Times New Roman" w:eastAsia="Times New Roman" w:hAnsi="Times New Roman" w:cs="Times New Roman"/>
      <w:b w:val="0"/>
      <w:bCs w:val="0"/>
      <w:i w:val="0"/>
      <w:iCs w:val="0"/>
      <w:smallCaps w:val="0"/>
      <w:strike w:val="0"/>
      <w:spacing w:val="0"/>
      <w:sz w:val="18"/>
      <w:szCs w:val="18"/>
    </w:rPr>
  </w:style>
  <w:style w:type="paragraph" w:styleId="Tekstdymka">
    <w:name w:val="Balloon Text"/>
    <w:basedOn w:val="Normalny"/>
    <w:link w:val="TekstdymkaZnak"/>
    <w:uiPriority w:val="99"/>
    <w:semiHidden/>
    <w:unhideWhenUsed/>
    <w:rsid w:val="00042A6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42A6A"/>
    <w:rPr>
      <w:rFonts w:ascii="Tahoma" w:hAnsi="Tahoma" w:cs="Tahoma"/>
      <w:sz w:val="16"/>
      <w:szCs w:val="16"/>
    </w:rPr>
  </w:style>
  <w:style w:type="character" w:customStyle="1" w:styleId="Headerorfooter">
    <w:name w:val="Header or footer_"/>
    <w:basedOn w:val="Domylnaczcionkaakapitu"/>
    <w:link w:val="Headerorfooter0"/>
    <w:rsid w:val="00042A6A"/>
    <w:rPr>
      <w:rFonts w:ascii="Times New Roman" w:eastAsia="Times New Roman" w:hAnsi="Times New Roman" w:cs="Times New Roman"/>
      <w:sz w:val="20"/>
      <w:szCs w:val="20"/>
      <w:shd w:val="clear" w:color="auto" w:fill="FFFFFF"/>
    </w:rPr>
  </w:style>
  <w:style w:type="character" w:customStyle="1" w:styleId="Headerorfooter12ptSpacing2pt">
    <w:name w:val="Header or footer + 12 pt;Spacing 2 pt"/>
    <w:basedOn w:val="Headerorfooter"/>
    <w:rsid w:val="00042A6A"/>
    <w:rPr>
      <w:rFonts w:ascii="Times New Roman" w:eastAsia="Times New Roman" w:hAnsi="Times New Roman" w:cs="Times New Roman"/>
      <w:spacing w:val="40"/>
      <w:sz w:val="24"/>
      <w:szCs w:val="24"/>
      <w:shd w:val="clear" w:color="auto" w:fill="FFFFFF"/>
    </w:rPr>
  </w:style>
  <w:style w:type="paragraph" w:customStyle="1" w:styleId="Headerorfooter0">
    <w:name w:val="Header or footer"/>
    <w:basedOn w:val="Normalny"/>
    <w:link w:val="Headerorfooter"/>
    <w:rsid w:val="00042A6A"/>
    <w:pPr>
      <w:shd w:val="clear" w:color="auto" w:fill="FFFFFF"/>
      <w:spacing w:after="0" w:line="240" w:lineRule="auto"/>
    </w:pPr>
    <w:rPr>
      <w:rFonts w:ascii="Times New Roman" w:eastAsia="Times New Roman" w:hAnsi="Times New Roman" w:cs="Times New Roman"/>
      <w:sz w:val="20"/>
      <w:szCs w:val="20"/>
    </w:rPr>
  </w:style>
  <w:style w:type="paragraph" w:styleId="Stopka">
    <w:name w:val="footer"/>
    <w:basedOn w:val="Normalny"/>
    <w:link w:val="StopkaZnak"/>
    <w:uiPriority w:val="99"/>
    <w:unhideWhenUsed/>
    <w:rsid w:val="00042A6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42A6A"/>
  </w:style>
  <w:style w:type="character" w:customStyle="1" w:styleId="BodytextBold">
    <w:name w:val="Body text + Bold"/>
    <w:basedOn w:val="Bodytext"/>
    <w:rsid w:val="00754416"/>
    <w:rPr>
      <w:rFonts w:ascii="Times New Roman" w:eastAsia="Times New Roman" w:hAnsi="Times New Roman" w:cs="Times New Roman"/>
      <w:b/>
      <w:bCs/>
      <w:i w:val="0"/>
      <w:iCs w:val="0"/>
      <w:smallCaps w:val="0"/>
      <w:strike w:val="0"/>
      <w:spacing w:val="0"/>
      <w:sz w:val="22"/>
      <w:szCs w:val="22"/>
      <w:shd w:val="clear" w:color="auto" w:fill="FFFFFF"/>
    </w:rPr>
  </w:style>
  <w:style w:type="paragraph" w:styleId="Nagwek">
    <w:name w:val="header"/>
    <w:basedOn w:val="Normalny"/>
    <w:link w:val="NagwekZnak"/>
    <w:uiPriority w:val="99"/>
    <w:unhideWhenUsed/>
    <w:rsid w:val="00831E5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31E55"/>
  </w:style>
  <w:style w:type="paragraph" w:styleId="Tematkomentarza">
    <w:name w:val="annotation subject"/>
    <w:basedOn w:val="Tekstkomentarza"/>
    <w:next w:val="Tekstkomentarza"/>
    <w:link w:val="TematkomentarzaZnak"/>
    <w:uiPriority w:val="99"/>
    <w:semiHidden/>
    <w:unhideWhenUsed/>
    <w:rsid w:val="005C00DF"/>
    <w:rPr>
      <w:b/>
      <w:bCs/>
    </w:rPr>
  </w:style>
  <w:style w:type="character" w:customStyle="1" w:styleId="TematkomentarzaZnak">
    <w:name w:val="Temat komentarza Znak"/>
    <w:basedOn w:val="TekstkomentarzaZnak"/>
    <w:link w:val="Tematkomentarza"/>
    <w:uiPriority w:val="99"/>
    <w:semiHidden/>
    <w:rsid w:val="005C00DF"/>
    <w:rPr>
      <w:b/>
      <w:bCs/>
      <w:sz w:val="20"/>
      <w:szCs w:val="20"/>
    </w:rPr>
  </w:style>
  <w:style w:type="paragraph" w:customStyle="1" w:styleId="xmsonormal">
    <w:name w:val="x_msonormal"/>
    <w:basedOn w:val="Normalny"/>
    <w:rsid w:val="009A11CC"/>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51137">
      <w:bodyDiv w:val="1"/>
      <w:marLeft w:val="0"/>
      <w:marRight w:val="0"/>
      <w:marTop w:val="0"/>
      <w:marBottom w:val="0"/>
      <w:divBdr>
        <w:top w:val="none" w:sz="0" w:space="0" w:color="auto"/>
        <w:left w:val="none" w:sz="0" w:space="0" w:color="auto"/>
        <w:bottom w:val="none" w:sz="0" w:space="0" w:color="auto"/>
        <w:right w:val="none" w:sz="0" w:space="0" w:color="auto"/>
      </w:divBdr>
    </w:div>
    <w:div w:id="192807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lex.mac.local/lex/index.rpc" TargetMode="External"/><Relationship Id="rId4" Type="http://schemas.microsoft.com/office/2007/relationships/stylesWithEffects" Target="stylesWithEffects.xml"/><Relationship Id="rId9" Type="http://schemas.openxmlformats.org/officeDocument/2006/relationships/hyperlink" Target="http://lex.mac.local/lex/index.rpc" TargetMode="External"/><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6AF60-0109-433E-8EFB-B3F89C552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6802</Words>
  <Characters>40814</Characters>
  <Application>Microsoft Office Word</Application>
  <DocSecurity>0</DocSecurity>
  <Lines>340</Lines>
  <Paragraphs>95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Grażyna D. Grabowska</cp:lastModifiedBy>
  <cp:revision>2</cp:revision>
  <cp:lastPrinted>2016-07-20T05:50:00Z</cp:lastPrinted>
  <dcterms:created xsi:type="dcterms:W3CDTF">2016-07-20T12:02:00Z</dcterms:created>
  <dcterms:modified xsi:type="dcterms:W3CDTF">2016-07-20T12:02:00Z</dcterms:modified>
</cp:coreProperties>
</file>