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17BB" w:rsidRPr="009D17E3" w:rsidRDefault="005E17BB" w:rsidP="00DC2302">
      <w:pPr>
        <w:spacing w:after="0" w:line="360" w:lineRule="auto"/>
        <w:jc w:val="both"/>
        <w:rPr>
          <w:rFonts w:ascii="Arial" w:eastAsia="Times New Roman" w:hAnsi="Arial" w:cs="Arial"/>
          <w:b/>
          <w:bCs/>
        </w:rPr>
      </w:pPr>
    </w:p>
    <w:p w:rsidR="005E17BB" w:rsidRPr="009D17E3" w:rsidRDefault="005E17BB" w:rsidP="00DC2302">
      <w:pPr>
        <w:spacing w:after="0" w:line="360" w:lineRule="auto"/>
        <w:jc w:val="center"/>
        <w:rPr>
          <w:rFonts w:ascii="Arial" w:eastAsia="Times New Roman" w:hAnsi="Arial" w:cs="Arial"/>
          <w:b/>
          <w:bCs/>
        </w:rPr>
      </w:pPr>
      <w:r w:rsidRPr="009D17E3">
        <w:rPr>
          <w:rFonts w:ascii="Arial" w:eastAsia="Times New Roman" w:hAnsi="Arial" w:cs="Arial"/>
          <w:b/>
          <w:bCs/>
        </w:rPr>
        <w:t>Stanowisko Rządu</w:t>
      </w:r>
    </w:p>
    <w:p w:rsidR="005E17BB" w:rsidRPr="009D17E3" w:rsidRDefault="005E17BB" w:rsidP="005E17BB">
      <w:pPr>
        <w:spacing w:after="0" w:line="360" w:lineRule="auto"/>
        <w:jc w:val="both"/>
        <w:rPr>
          <w:rFonts w:ascii="Arial" w:eastAsia="Times New Roman" w:hAnsi="Arial" w:cs="Arial"/>
          <w:b/>
          <w:bCs/>
          <w:i/>
        </w:rPr>
      </w:pPr>
      <w:r w:rsidRPr="009D17E3">
        <w:rPr>
          <w:rFonts w:ascii="Arial" w:eastAsia="Times New Roman" w:hAnsi="Arial" w:cs="Arial"/>
          <w:b/>
          <w:bCs/>
        </w:rPr>
        <w:t xml:space="preserve">wobec poselskiego </w:t>
      </w:r>
      <w:r w:rsidRPr="00AF4DDB">
        <w:rPr>
          <w:rFonts w:ascii="Arial" w:eastAsia="Times New Roman" w:hAnsi="Arial" w:cs="Arial"/>
          <w:b/>
          <w:bCs/>
          <w:i/>
        </w:rPr>
        <w:t>projektu</w:t>
      </w:r>
      <w:r w:rsidRPr="00AF4DDB">
        <w:rPr>
          <w:rFonts w:ascii="Arial" w:eastAsia="Calibri" w:hAnsi="Arial" w:cs="Arial"/>
          <w:i/>
          <w:lang w:eastAsia="en-US"/>
        </w:rPr>
        <w:t xml:space="preserve"> </w:t>
      </w:r>
      <w:r w:rsidRPr="00AF4DDB">
        <w:rPr>
          <w:rFonts w:ascii="Arial" w:eastAsia="Times New Roman" w:hAnsi="Arial" w:cs="Arial"/>
          <w:b/>
          <w:bCs/>
          <w:i/>
        </w:rPr>
        <w:t>ustawy o zmianie ustawy – Kodeks cywilny, Kodeks rodzinny i opiekuńczy, Kodeks postępowania cywilnego oraz o zmianie innych ustaw</w:t>
      </w:r>
      <w:r w:rsidRPr="009D17E3">
        <w:rPr>
          <w:rFonts w:ascii="Arial" w:eastAsia="Times New Roman" w:hAnsi="Arial" w:cs="Arial"/>
          <w:b/>
          <w:bCs/>
          <w:i/>
        </w:rPr>
        <w:t xml:space="preserve"> </w:t>
      </w:r>
      <w:r w:rsidRPr="009D17E3">
        <w:rPr>
          <w:rFonts w:ascii="Arial" w:eastAsia="Times New Roman" w:hAnsi="Arial" w:cs="Arial"/>
          <w:b/>
          <w:bCs/>
        </w:rPr>
        <w:t>(druk sejmowy nr 2471)</w:t>
      </w:r>
    </w:p>
    <w:p w:rsidR="005E17BB" w:rsidRDefault="005E17BB" w:rsidP="005E17BB">
      <w:pPr>
        <w:tabs>
          <w:tab w:val="left" w:pos="900"/>
          <w:tab w:val="left" w:pos="3640"/>
        </w:tabs>
        <w:spacing w:after="0" w:line="360" w:lineRule="auto"/>
        <w:jc w:val="both"/>
        <w:rPr>
          <w:rFonts w:ascii="Arial" w:eastAsia="Times New Roman" w:hAnsi="Arial" w:cs="Arial"/>
          <w:b/>
          <w:bCs/>
        </w:rPr>
      </w:pPr>
    </w:p>
    <w:p w:rsidR="000454B9" w:rsidRDefault="000454B9" w:rsidP="005E17BB">
      <w:pPr>
        <w:tabs>
          <w:tab w:val="left" w:pos="900"/>
          <w:tab w:val="left" w:pos="3640"/>
        </w:tabs>
        <w:spacing w:after="0" w:line="360" w:lineRule="auto"/>
        <w:jc w:val="both"/>
        <w:rPr>
          <w:rFonts w:ascii="Arial" w:eastAsia="Times New Roman" w:hAnsi="Arial" w:cs="Arial"/>
          <w:b/>
          <w:bCs/>
        </w:rPr>
      </w:pPr>
    </w:p>
    <w:p w:rsidR="000454B9" w:rsidRPr="009D17E3" w:rsidRDefault="000454B9" w:rsidP="005E17BB">
      <w:pPr>
        <w:tabs>
          <w:tab w:val="left" w:pos="900"/>
          <w:tab w:val="left" w:pos="3640"/>
        </w:tabs>
        <w:spacing w:after="0" w:line="360" w:lineRule="auto"/>
        <w:jc w:val="both"/>
        <w:rPr>
          <w:rFonts w:ascii="Arial" w:eastAsia="Times New Roman" w:hAnsi="Arial" w:cs="Arial"/>
          <w:b/>
          <w:bCs/>
        </w:rPr>
      </w:pPr>
    </w:p>
    <w:p w:rsidR="005E17BB" w:rsidRPr="009D17E3" w:rsidRDefault="001D4CF6" w:rsidP="005E17BB">
      <w:pPr>
        <w:tabs>
          <w:tab w:val="left" w:pos="900"/>
          <w:tab w:val="left" w:pos="3640"/>
        </w:tabs>
        <w:spacing w:after="0" w:line="360" w:lineRule="auto"/>
        <w:jc w:val="both"/>
        <w:rPr>
          <w:rFonts w:ascii="Arial" w:eastAsia="Times New Roman" w:hAnsi="Arial" w:cs="Arial"/>
          <w:b/>
        </w:rPr>
      </w:pPr>
      <w:r>
        <w:rPr>
          <w:rFonts w:ascii="Arial" w:eastAsia="Times New Roman" w:hAnsi="Arial" w:cs="Arial"/>
          <w:b/>
        </w:rPr>
        <w:t xml:space="preserve">I. Przedmiot projektu ustawy </w:t>
      </w:r>
    </w:p>
    <w:p w:rsidR="005E17BB" w:rsidRPr="009D17E3" w:rsidRDefault="005E17BB" w:rsidP="005E17BB">
      <w:pPr>
        <w:tabs>
          <w:tab w:val="left" w:pos="900"/>
          <w:tab w:val="left" w:pos="3640"/>
        </w:tabs>
        <w:spacing w:after="0" w:line="360" w:lineRule="auto"/>
        <w:jc w:val="both"/>
        <w:rPr>
          <w:rFonts w:ascii="Arial" w:eastAsia="Times New Roman" w:hAnsi="Arial" w:cs="Arial"/>
        </w:rPr>
      </w:pPr>
    </w:p>
    <w:p w:rsidR="004465E4" w:rsidRPr="009D17E3" w:rsidRDefault="00F56558" w:rsidP="005E17BB">
      <w:pPr>
        <w:tabs>
          <w:tab w:val="left" w:pos="900"/>
          <w:tab w:val="left" w:pos="3640"/>
        </w:tabs>
        <w:spacing w:after="0" w:line="360" w:lineRule="auto"/>
        <w:jc w:val="both"/>
        <w:rPr>
          <w:rFonts w:ascii="Arial" w:eastAsia="Times New Roman" w:hAnsi="Arial" w:cs="Arial"/>
        </w:rPr>
      </w:pPr>
      <w:r w:rsidRPr="009D17E3">
        <w:rPr>
          <w:rFonts w:ascii="Arial" w:eastAsia="Times New Roman" w:hAnsi="Arial" w:cs="Arial"/>
        </w:rPr>
        <w:tab/>
      </w:r>
      <w:r w:rsidR="005E17BB" w:rsidRPr="009D17E3">
        <w:rPr>
          <w:rFonts w:ascii="Arial" w:eastAsia="Times New Roman" w:hAnsi="Arial" w:cs="Arial"/>
        </w:rPr>
        <w:t xml:space="preserve"> W projektowanej ustawie przewidziano nowelizację przepisów</w:t>
      </w:r>
      <w:r w:rsidR="004465E4" w:rsidRPr="009D17E3">
        <w:rPr>
          <w:rFonts w:ascii="Arial" w:eastAsia="Times New Roman" w:hAnsi="Arial" w:cs="Arial"/>
        </w:rPr>
        <w:t xml:space="preserve"> pięciu aktów prawnych:</w:t>
      </w:r>
      <w:r w:rsidR="004465E4" w:rsidRPr="009D17E3">
        <w:rPr>
          <w:rFonts w:ascii="Arial" w:eastAsia="Times New Roman" w:hAnsi="Arial" w:cs="Arial"/>
        </w:rPr>
        <w:br/>
        <w:t>-</w:t>
      </w:r>
      <w:r w:rsidR="005E17BB" w:rsidRPr="009D17E3">
        <w:rPr>
          <w:rFonts w:ascii="Arial" w:eastAsia="Times New Roman" w:hAnsi="Arial" w:cs="Arial"/>
        </w:rPr>
        <w:t xml:space="preserve"> </w:t>
      </w:r>
      <w:r w:rsidR="005E17BB" w:rsidRPr="009D17E3">
        <w:rPr>
          <w:rFonts w:ascii="Arial" w:eastAsia="Times New Roman" w:hAnsi="Arial" w:cs="Arial"/>
          <w:i/>
        </w:rPr>
        <w:t>ustawy z dnia 25 lutego 1964 r. – Kodeks rodzinny i opiekuńczy</w:t>
      </w:r>
      <w:r w:rsidR="00EC3E2D">
        <w:rPr>
          <w:rFonts w:ascii="Arial" w:eastAsia="Times New Roman" w:hAnsi="Arial" w:cs="Arial"/>
        </w:rPr>
        <w:t xml:space="preserve"> (Dz. U. z 2017 r. poz. 682)</w:t>
      </w:r>
      <w:r w:rsidR="004465E4" w:rsidRPr="009D17E3">
        <w:rPr>
          <w:rFonts w:ascii="Arial" w:eastAsia="Times New Roman" w:hAnsi="Arial" w:cs="Arial"/>
        </w:rPr>
        <w:t>,</w:t>
      </w:r>
      <w:r w:rsidRPr="009D17E3">
        <w:rPr>
          <w:rFonts w:ascii="Arial" w:eastAsia="Times New Roman" w:hAnsi="Arial" w:cs="Arial"/>
        </w:rPr>
        <w:t xml:space="preserve"> zwanej dalej „</w:t>
      </w:r>
      <w:proofErr w:type="spellStart"/>
      <w:r w:rsidRPr="009D17E3">
        <w:rPr>
          <w:rFonts w:ascii="Arial" w:eastAsia="Times New Roman" w:hAnsi="Arial" w:cs="Arial"/>
        </w:rPr>
        <w:t>k.r.o</w:t>
      </w:r>
      <w:proofErr w:type="spellEnd"/>
      <w:r w:rsidRPr="009D17E3">
        <w:rPr>
          <w:rFonts w:ascii="Arial" w:eastAsia="Times New Roman" w:hAnsi="Arial" w:cs="Arial"/>
        </w:rPr>
        <w:t>.”</w:t>
      </w:r>
      <w:r w:rsidR="004465E4" w:rsidRPr="009D17E3">
        <w:rPr>
          <w:rFonts w:ascii="Arial" w:eastAsia="Times New Roman" w:hAnsi="Arial" w:cs="Arial"/>
        </w:rPr>
        <w:t>,</w:t>
      </w:r>
      <w:r w:rsidR="009B7D31">
        <w:rPr>
          <w:rFonts w:ascii="Arial" w:eastAsia="Times New Roman" w:hAnsi="Arial" w:cs="Arial"/>
        </w:rPr>
        <w:t xml:space="preserve"> przez dodanie</w:t>
      </w:r>
      <w:r w:rsidR="005E17BB" w:rsidRPr="009D17E3">
        <w:rPr>
          <w:rFonts w:ascii="Arial" w:eastAsia="Times New Roman" w:hAnsi="Arial" w:cs="Arial"/>
        </w:rPr>
        <w:t xml:space="preserve"> art. 175</w:t>
      </w:r>
      <w:r w:rsidR="005E17BB" w:rsidRPr="009D17E3">
        <w:rPr>
          <w:rFonts w:ascii="Arial" w:eastAsia="Times New Roman" w:hAnsi="Arial" w:cs="Arial"/>
          <w:vertAlign w:val="superscript"/>
        </w:rPr>
        <w:t xml:space="preserve">1 </w:t>
      </w:r>
      <w:r w:rsidR="005E17BB" w:rsidRPr="009D17E3">
        <w:rPr>
          <w:rFonts w:ascii="Arial" w:eastAsia="Times New Roman" w:hAnsi="Arial" w:cs="Arial"/>
        </w:rPr>
        <w:t>– 175</w:t>
      </w:r>
      <w:r w:rsidR="005E17BB" w:rsidRPr="009D17E3">
        <w:rPr>
          <w:rFonts w:ascii="Arial" w:eastAsia="Times New Roman" w:hAnsi="Arial" w:cs="Arial"/>
          <w:vertAlign w:val="superscript"/>
        </w:rPr>
        <w:t>3</w:t>
      </w:r>
      <w:r w:rsidR="004465E4" w:rsidRPr="009D17E3">
        <w:rPr>
          <w:rFonts w:ascii="Arial" w:eastAsia="Times New Roman" w:hAnsi="Arial" w:cs="Arial"/>
        </w:rPr>
        <w:t>;</w:t>
      </w:r>
    </w:p>
    <w:p w:rsidR="004465E4" w:rsidRPr="009D17E3" w:rsidRDefault="004465E4" w:rsidP="005E17BB">
      <w:pPr>
        <w:tabs>
          <w:tab w:val="left" w:pos="900"/>
          <w:tab w:val="left" w:pos="3640"/>
        </w:tabs>
        <w:spacing w:after="0" w:line="360" w:lineRule="auto"/>
        <w:jc w:val="both"/>
        <w:rPr>
          <w:rFonts w:ascii="Arial" w:eastAsia="Times New Roman" w:hAnsi="Arial" w:cs="Arial"/>
        </w:rPr>
      </w:pPr>
      <w:r w:rsidRPr="009D17E3">
        <w:rPr>
          <w:rFonts w:ascii="Arial" w:eastAsia="Times New Roman" w:hAnsi="Arial" w:cs="Arial"/>
        </w:rPr>
        <w:t>-</w:t>
      </w:r>
      <w:r w:rsidR="005E17BB" w:rsidRPr="009D17E3">
        <w:rPr>
          <w:rFonts w:ascii="Arial" w:eastAsia="Times New Roman" w:hAnsi="Arial" w:cs="Arial"/>
        </w:rPr>
        <w:t xml:space="preserve"> </w:t>
      </w:r>
      <w:r w:rsidR="005E17BB" w:rsidRPr="009D17E3">
        <w:rPr>
          <w:rFonts w:ascii="Arial" w:eastAsia="Times New Roman" w:hAnsi="Arial" w:cs="Arial"/>
          <w:i/>
        </w:rPr>
        <w:t>ustawy z dnia 5 grud</w:t>
      </w:r>
      <w:r w:rsidRPr="009D17E3">
        <w:rPr>
          <w:rFonts w:ascii="Arial" w:eastAsia="Times New Roman" w:hAnsi="Arial" w:cs="Arial"/>
          <w:i/>
        </w:rPr>
        <w:t xml:space="preserve">nia 1996 r. o zawodach lekarza </w:t>
      </w:r>
      <w:r w:rsidR="005E17BB" w:rsidRPr="009D17E3">
        <w:rPr>
          <w:rFonts w:ascii="Arial" w:eastAsia="Times New Roman" w:hAnsi="Arial" w:cs="Arial"/>
          <w:i/>
        </w:rPr>
        <w:t>i lekarza dentysty</w:t>
      </w:r>
      <w:r w:rsidR="005E17BB" w:rsidRPr="009D17E3">
        <w:rPr>
          <w:rFonts w:ascii="Arial" w:eastAsia="Times New Roman" w:hAnsi="Arial" w:cs="Arial"/>
        </w:rPr>
        <w:t xml:space="preserve"> (Dz. U. z 2018 r. poz. 617 z </w:t>
      </w:r>
      <w:proofErr w:type="spellStart"/>
      <w:r w:rsidR="005E17BB" w:rsidRPr="009D17E3">
        <w:rPr>
          <w:rFonts w:ascii="Arial" w:eastAsia="Times New Roman" w:hAnsi="Arial" w:cs="Arial"/>
        </w:rPr>
        <w:t>późn</w:t>
      </w:r>
      <w:proofErr w:type="spellEnd"/>
      <w:r w:rsidR="005E17BB" w:rsidRPr="009D17E3">
        <w:rPr>
          <w:rFonts w:ascii="Arial" w:eastAsia="Times New Roman" w:hAnsi="Arial" w:cs="Arial"/>
        </w:rPr>
        <w:t xml:space="preserve">. zm.), </w:t>
      </w:r>
      <w:r w:rsidR="0087655F" w:rsidRPr="009D17E3">
        <w:rPr>
          <w:rFonts w:ascii="Arial" w:eastAsia="Times New Roman" w:hAnsi="Arial" w:cs="Arial"/>
        </w:rPr>
        <w:t>zwanej dalej „</w:t>
      </w:r>
      <w:proofErr w:type="spellStart"/>
      <w:r w:rsidR="0087655F" w:rsidRPr="009D17E3">
        <w:rPr>
          <w:rFonts w:ascii="Arial" w:eastAsia="Times New Roman" w:hAnsi="Arial" w:cs="Arial"/>
        </w:rPr>
        <w:t>u.z.l</w:t>
      </w:r>
      <w:proofErr w:type="spellEnd"/>
      <w:r w:rsidR="0087655F" w:rsidRPr="009D17E3">
        <w:rPr>
          <w:rFonts w:ascii="Arial" w:eastAsia="Times New Roman" w:hAnsi="Arial" w:cs="Arial"/>
        </w:rPr>
        <w:t xml:space="preserve">.”, </w:t>
      </w:r>
      <w:r w:rsidR="005E17BB" w:rsidRPr="009D17E3">
        <w:rPr>
          <w:rFonts w:ascii="Arial" w:eastAsia="Times New Roman" w:hAnsi="Arial" w:cs="Arial"/>
        </w:rPr>
        <w:t>pr</w:t>
      </w:r>
      <w:r w:rsidR="0087655F" w:rsidRPr="009D17E3">
        <w:rPr>
          <w:rFonts w:ascii="Arial" w:eastAsia="Times New Roman" w:hAnsi="Arial" w:cs="Arial"/>
        </w:rPr>
        <w:t>zez dodanie w art. 32 ust.</w:t>
      </w:r>
      <w:r w:rsidRPr="009D17E3">
        <w:rPr>
          <w:rFonts w:ascii="Arial" w:eastAsia="Times New Roman" w:hAnsi="Arial" w:cs="Arial"/>
        </w:rPr>
        <w:t xml:space="preserve"> 6a;</w:t>
      </w:r>
    </w:p>
    <w:p w:rsidR="00794A80" w:rsidRPr="009D17E3" w:rsidRDefault="004465E4" w:rsidP="005E17BB">
      <w:pPr>
        <w:tabs>
          <w:tab w:val="left" w:pos="900"/>
          <w:tab w:val="left" w:pos="3640"/>
        </w:tabs>
        <w:spacing w:after="0" w:line="360" w:lineRule="auto"/>
        <w:jc w:val="both"/>
        <w:rPr>
          <w:rFonts w:ascii="Arial" w:eastAsia="Times New Roman" w:hAnsi="Arial" w:cs="Arial"/>
        </w:rPr>
      </w:pPr>
      <w:r w:rsidRPr="009D17E3">
        <w:rPr>
          <w:rFonts w:ascii="Arial" w:eastAsia="Times New Roman" w:hAnsi="Arial" w:cs="Arial"/>
        </w:rPr>
        <w:t>-</w:t>
      </w:r>
      <w:r w:rsidR="005E17BB" w:rsidRPr="009D17E3">
        <w:rPr>
          <w:rFonts w:ascii="Arial" w:eastAsia="Times New Roman" w:hAnsi="Arial" w:cs="Arial"/>
        </w:rPr>
        <w:t xml:space="preserve"> </w:t>
      </w:r>
      <w:r w:rsidR="005E17BB" w:rsidRPr="009D17E3">
        <w:rPr>
          <w:rFonts w:ascii="Arial" w:eastAsia="Times New Roman" w:hAnsi="Arial" w:cs="Arial"/>
          <w:i/>
        </w:rPr>
        <w:t xml:space="preserve">ustawy z dnia 27 sierpnia 1997 r. o rehabilitacji zawodowej i społecznej oraz zatrudnianiu osób niepełnosprawnych </w:t>
      </w:r>
      <w:r w:rsidR="005E17BB" w:rsidRPr="009D17E3">
        <w:rPr>
          <w:rFonts w:ascii="Arial" w:eastAsia="Times New Roman" w:hAnsi="Arial" w:cs="Arial"/>
        </w:rPr>
        <w:t>(Dz. U z 2018 r. poz. 511 z późn.zm.)</w:t>
      </w:r>
      <w:r w:rsidR="00794A80" w:rsidRPr="009D17E3">
        <w:rPr>
          <w:rFonts w:ascii="Arial" w:eastAsia="Times New Roman" w:hAnsi="Arial" w:cs="Arial"/>
        </w:rPr>
        <w:t>,</w:t>
      </w:r>
      <w:r w:rsidR="005E17BB" w:rsidRPr="009D17E3">
        <w:rPr>
          <w:rFonts w:ascii="Arial" w:eastAsia="Times New Roman" w:hAnsi="Arial" w:cs="Arial"/>
          <w:i/>
        </w:rPr>
        <w:t xml:space="preserve"> </w:t>
      </w:r>
      <w:r w:rsidR="00794A80" w:rsidRPr="009D17E3">
        <w:rPr>
          <w:rFonts w:ascii="Arial" w:eastAsia="Times New Roman" w:hAnsi="Arial" w:cs="Arial"/>
        </w:rPr>
        <w:t>przez zmianę art. 6b;</w:t>
      </w:r>
    </w:p>
    <w:p w:rsidR="00794A80" w:rsidRPr="009D17E3" w:rsidRDefault="00794A80" w:rsidP="005E17BB">
      <w:pPr>
        <w:tabs>
          <w:tab w:val="left" w:pos="900"/>
          <w:tab w:val="left" w:pos="3640"/>
        </w:tabs>
        <w:spacing w:after="0" w:line="360" w:lineRule="auto"/>
        <w:jc w:val="both"/>
        <w:rPr>
          <w:rFonts w:ascii="Arial" w:eastAsia="Times New Roman" w:hAnsi="Arial" w:cs="Arial"/>
        </w:rPr>
      </w:pPr>
      <w:r w:rsidRPr="009D17E3">
        <w:rPr>
          <w:rFonts w:ascii="Arial" w:eastAsia="Times New Roman" w:hAnsi="Arial" w:cs="Arial"/>
        </w:rPr>
        <w:t>-</w:t>
      </w:r>
      <w:r w:rsidR="005E17BB" w:rsidRPr="009D17E3">
        <w:rPr>
          <w:rFonts w:ascii="Arial" w:eastAsia="Times New Roman" w:hAnsi="Arial" w:cs="Arial"/>
          <w:i/>
        </w:rPr>
        <w:t xml:space="preserve"> ustawy z dnia 28 lipca 2005 r. o kosztach sądowych w sprawach cywilnych </w:t>
      </w:r>
      <w:r w:rsidR="005E17BB" w:rsidRPr="009D17E3">
        <w:rPr>
          <w:rFonts w:ascii="Arial" w:eastAsia="Times New Roman" w:hAnsi="Arial" w:cs="Arial"/>
        </w:rPr>
        <w:t>(</w:t>
      </w:r>
      <w:r w:rsidR="00322D24">
        <w:rPr>
          <w:rFonts w:ascii="Arial" w:eastAsia="Times New Roman" w:hAnsi="Arial" w:cs="Arial"/>
        </w:rPr>
        <w:t>Dz.</w:t>
      </w:r>
      <w:r w:rsidR="00DC2302">
        <w:rPr>
          <w:rFonts w:ascii="Arial" w:eastAsia="Times New Roman" w:hAnsi="Arial" w:cs="Arial"/>
        </w:rPr>
        <w:t> U. </w:t>
      </w:r>
      <w:r w:rsidR="004B7AD7">
        <w:rPr>
          <w:rFonts w:ascii="Arial" w:eastAsia="Times New Roman" w:hAnsi="Arial" w:cs="Arial"/>
        </w:rPr>
        <w:t>z</w:t>
      </w:r>
      <w:r w:rsidR="00DC2302">
        <w:rPr>
          <w:rFonts w:ascii="Arial" w:eastAsia="Times New Roman" w:hAnsi="Arial" w:cs="Arial"/>
        </w:rPr>
        <w:t> </w:t>
      </w:r>
      <w:r w:rsidR="004B7AD7">
        <w:rPr>
          <w:rFonts w:ascii="Arial" w:eastAsia="Times New Roman" w:hAnsi="Arial" w:cs="Arial"/>
        </w:rPr>
        <w:t>2018</w:t>
      </w:r>
      <w:r w:rsidR="00DC2302">
        <w:rPr>
          <w:rFonts w:ascii="Arial" w:eastAsia="Times New Roman" w:hAnsi="Arial" w:cs="Arial"/>
        </w:rPr>
        <w:t> </w:t>
      </w:r>
      <w:r w:rsidR="004B7AD7">
        <w:rPr>
          <w:rFonts w:ascii="Arial" w:eastAsia="Times New Roman" w:hAnsi="Arial" w:cs="Arial"/>
        </w:rPr>
        <w:t xml:space="preserve">r. poz. 300, </w:t>
      </w:r>
      <w:r w:rsidRPr="009D17E3">
        <w:rPr>
          <w:rFonts w:ascii="Arial" w:eastAsia="Times New Roman" w:hAnsi="Arial" w:cs="Arial"/>
        </w:rPr>
        <w:t>770</w:t>
      </w:r>
      <w:r w:rsidR="004B7AD7">
        <w:rPr>
          <w:rFonts w:ascii="Arial" w:eastAsia="Times New Roman" w:hAnsi="Arial" w:cs="Arial"/>
        </w:rPr>
        <w:t xml:space="preserve"> i 914</w:t>
      </w:r>
      <w:r w:rsidR="005E17BB" w:rsidRPr="009D17E3">
        <w:rPr>
          <w:rFonts w:ascii="Arial" w:eastAsia="Times New Roman" w:hAnsi="Arial" w:cs="Arial"/>
        </w:rPr>
        <w:t>)</w:t>
      </w:r>
      <w:r w:rsidRPr="009D17E3">
        <w:rPr>
          <w:rFonts w:ascii="Arial" w:eastAsia="Times New Roman" w:hAnsi="Arial" w:cs="Arial"/>
        </w:rPr>
        <w:t>,</w:t>
      </w:r>
      <w:r w:rsidR="005E17BB" w:rsidRPr="009D17E3">
        <w:rPr>
          <w:rFonts w:ascii="Arial" w:eastAsia="Times New Roman" w:hAnsi="Arial" w:cs="Arial"/>
        </w:rPr>
        <w:t xml:space="preserve"> przez zmianę art. 5 i 96</w:t>
      </w:r>
      <w:r w:rsidRPr="009D17E3">
        <w:rPr>
          <w:rFonts w:ascii="Arial" w:eastAsia="Times New Roman" w:hAnsi="Arial" w:cs="Arial"/>
        </w:rPr>
        <w:t>;</w:t>
      </w:r>
    </w:p>
    <w:p w:rsidR="005E17BB" w:rsidRPr="009D17E3" w:rsidRDefault="00794A80" w:rsidP="005E17BB">
      <w:pPr>
        <w:tabs>
          <w:tab w:val="left" w:pos="900"/>
          <w:tab w:val="left" w:pos="3640"/>
        </w:tabs>
        <w:spacing w:after="0" w:line="360" w:lineRule="auto"/>
        <w:jc w:val="both"/>
        <w:rPr>
          <w:rFonts w:ascii="Arial" w:eastAsia="Times New Roman" w:hAnsi="Arial" w:cs="Arial"/>
        </w:rPr>
      </w:pPr>
      <w:r w:rsidRPr="009D17E3">
        <w:rPr>
          <w:rFonts w:ascii="Arial" w:eastAsia="Times New Roman" w:hAnsi="Arial" w:cs="Arial"/>
        </w:rPr>
        <w:t>-</w:t>
      </w:r>
      <w:r w:rsidRPr="009D17E3">
        <w:rPr>
          <w:rFonts w:ascii="Arial" w:eastAsia="Times New Roman" w:hAnsi="Arial" w:cs="Arial"/>
          <w:i/>
        </w:rPr>
        <w:t xml:space="preserve"> </w:t>
      </w:r>
      <w:r w:rsidR="005E17BB" w:rsidRPr="009D17E3">
        <w:rPr>
          <w:rFonts w:ascii="Arial" w:eastAsia="Times New Roman" w:hAnsi="Arial" w:cs="Arial"/>
          <w:i/>
        </w:rPr>
        <w:t>ustawy z dnia 6 listopada 2008 r. o prawach pacjenta i Rzeczniku Praw Pacjenta</w:t>
      </w:r>
      <w:r w:rsidR="005E17BB" w:rsidRPr="009D17E3">
        <w:rPr>
          <w:rFonts w:ascii="Arial" w:eastAsia="Times New Roman" w:hAnsi="Arial" w:cs="Arial"/>
        </w:rPr>
        <w:t xml:space="preserve"> (Dz. U. z</w:t>
      </w:r>
      <w:r w:rsidR="00DC2302">
        <w:rPr>
          <w:rFonts w:ascii="Arial" w:eastAsia="Times New Roman" w:hAnsi="Arial" w:cs="Arial"/>
        </w:rPr>
        <w:t> </w:t>
      </w:r>
      <w:r w:rsidR="005E17BB" w:rsidRPr="009D17E3">
        <w:rPr>
          <w:rFonts w:ascii="Arial" w:eastAsia="Times New Roman" w:hAnsi="Arial" w:cs="Arial"/>
        </w:rPr>
        <w:t>2017 r. poz. 1318</w:t>
      </w:r>
      <w:r w:rsidR="00DC2302">
        <w:rPr>
          <w:rFonts w:ascii="Arial" w:eastAsia="Times New Roman" w:hAnsi="Arial" w:cs="Arial"/>
        </w:rPr>
        <w:t>,</w:t>
      </w:r>
      <w:r w:rsidR="005E17BB" w:rsidRPr="009D17E3">
        <w:rPr>
          <w:rFonts w:ascii="Arial" w:eastAsia="Times New Roman" w:hAnsi="Arial" w:cs="Arial"/>
        </w:rPr>
        <w:t xml:space="preserve"> z </w:t>
      </w:r>
      <w:proofErr w:type="spellStart"/>
      <w:r w:rsidR="005E17BB" w:rsidRPr="009D17E3">
        <w:rPr>
          <w:rFonts w:ascii="Arial" w:eastAsia="Times New Roman" w:hAnsi="Arial" w:cs="Arial"/>
        </w:rPr>
        <w:t>późn</w:t>
      </w:r>
      <w:proofErr w:type="spellEnd"/>
      <w:r w:rsidR="005E17BB" w:rsidRPr="009D17E3">
        <w:rPr>
          <w:rFonts w:ascii="Arial" w:eastAsia="Times New Roman" w:hAnsi="Arial" w:cs="Arial"/>
        </w:rPr>
        <w:t>. zm.)</w:t>
      </w:r>
      <w:r w:rsidRPr="009D17E3">
        <w:rPr>
          <w:rFonts w:ascii="Arial" w:eastAsia="Times New Roman" w:hAnsi="Arial" w:cs="Arial"/>
        </w:rPr>
        <w:t xml:space="preserve">, </w:t>
      </w:r>
      <w:r w:rsidR="00817737" w:rsidRPr="009D17E3">
        <w:rPr>
          <w:rFonts w:ascii="Arial" w:eastAsia="Times New Roman" w:hAnsi="Arial" w:cs="Arial"/>
        </w:rPr>
        <w:t>zwanej dalej „</w:t>
      </w:r>
      <w:proofErr w:type="spellStart"/>
      <w:r w:rsidR="00817737" w:rsidRPr="009D17E3">
        <w:rPr>
          <w:rFonts w:ascii="Arial" w:eastAsia="Times New Roman" w:hAnsi="Arial" w:cs="Arial"/>
        </w:rPr>
        <w:t>u.p.p</w:t>
      </w:r>
      <w:proofErr w:type="spellEnd"/>
      <w:r w:rsidR="00817737" w:rsidRPr="009D17E3">
        <w:rPr>
          <w:rFonts w:ascii="Arial" w:eastAsia="Times New Roman" w:hAnsi="Arial" w:cs="Arial"/>
        </w:rPr>
        <w:t xml:space="preserve">.”, </w:t>
      </w:r>
      <w:r w:rsidRPr="009D17E3">
        <w:rPr>
          <w:rFonts w:ascii="Arial" w:eastAsia="Times New Roman" w:hAnsi="Arial" w:cs="Arial"/>
        </w:rPr>
        <w:t>przez dodanie w art. 17 ust.</w:t>
      </w:r>
      <w:r w:rsidR="00DC2302">
        <w:rPr>
          <w:rFonts w:ascii="Arial" w:eastAsia="Times New Roman" w:hAnsi="Arial" w:cs="Arial"/>
        </w:rPr>
        <w:t xml:space="preserve"> 3a.</w:t>
      </w:r>
    </w:p>
    <w:p w:rsidR="00450968" w:rsidRDefault="00D003C6" w:rsidP="00666DD6">
      <w:pPr>
        <w:tabs>
          <w:tab w:val="left" w:pos="900"/>
          <w:tab w:val="left" w:pos="3640"/>
        </w:tabs>
        <w:spacing w:after="0" w:line="360" w:lineRule="auto"/>
        <w:jc w:val="both"/>
        <w:rPr>
          <w:rFonts w:ascii="Arial" w:eastAsia="Times New Roman" w:hAnsi="Arial" w:cs="Arial"/>
          <w:bCs/>
        </w:rPr>
      </w:pPr>
      <w:r w:rsidRPr="009D17E3">
        <w:rPr>
          <w:rFonts w:ascii="Arial" w:eastAsia="Times New Roman" w:hAnsi="Arial" w:cs="Arial"/>
        </w:rPr>
        <w:tab/>
      </w:r>
      <w:r w:rsidR="00666DD6" w:rsidRPr="009D17E3">
        <w:rPr>
          <w:rFonts w:ascii="Arial" w:eastAsia="Times New Roman" w:hAnsi="Arial" w:cs="Arial"/>
        </w:rPr>
        <w:t xml:space="preserve">Zasadnicza regulacja obejmuje przepisy </w:t>
      </w:r>
      <w:proofErr w:type="spellStart"/>
      <w:r w:rsidR="00666DD6" w:rsidRPr="009D17E3">
        <w:rPr>
          <w:rFonts w:ascii="Arial" w:eastAsia="Times New Roman" w:hAnsi="Arial" w:cs="Arial"/>
        </w:rPr>
        <w:t>k.r.o</w:t>
      </w:r>
      <w:proofErr w:type="spellEnd"/>
      <w:r w:rsidR="00666DD6" w:rsidRPr="009D17E3">
        <w:rPr>
          <w:rFonts w:ascii="Arial" w:eastAsia="Times New Roman" w:hAnsi="Arial" w:cs="Arial"/>
        </w:rPr>
        <w:t>.</w:t>
      </w:r>
      <w:r w:rsidRPr="009D17E3">
        <w:rPr>
          <w:rFonts w:ascii="Arial" w:eastAsia="Times New Roman" w:hAnsi="Arial" w:cs="Arial"/>
        </w:rPr>
        <w:t>,</w:t>
      </w:r>
      <w:r w:rsidR="00666DD6" w:rsidRPr="009D17E3">
        <w:rPr>
          <w:rFonts w:ascii="Arial" w:eastAsia="Times New Roman" w:hAnsi="Arial" w:cs="Arial"/>
          <w:bCs/>
        </w:rPr>
        <w:t xml:space="preserve"> natomiast propozycje zmian kolejnych ustaw są konsekwencją tej propozycji. </w:t>
      </w:r>
    </w:p>
    <w:p w:rsidR="00DC2302" w:rsidRPr="00DC2302" w:rsidRDefault="00DC2302" w:rsidP="00666DD6">
      <w:pPr>
        <w:tabs>
          <w:tab w:val="left" w:pos="900"/>
          <w:tab w:val="left" w:pos="3640"/>
        </w:tabs>
        <w:spacing w:after="0" w:line="360" w:lineRule="auto"/>
        <w:jc w:val="both"/>
        <w:rPr>
          <w:rFonts w:ascii="Arial" w:eastAsia="Times New Roman" w:hAnsi="Arial" w:cs="Arial"/>
          <w:bCs/>
        </w:rPr>
      </w:pPr>
    </w:p>
    <w:p w:rsidR="00114EAB" w:rsidRPr="009D17E3" w:rsidRDefault="00114EAB" w:rsidP="00114EAB">
      <w:pPr>
        <w:tabs>
          <w:tab w:val="left" w:pos="900"/>
          <w:tab w:val="left" w:pos="3640"/>
        </w:tabs>
        <w:spacing w:after="0" w:line="360" w:lineRule="auto"/>
        <w:jc w:val="both"/>
        <w:rPr>
          <w:rFonts w:ascii="Arial" w:eastAsia="Times New Roman" w:hAnsi="Arial" w:cs="Arial"/>
          <w:b/>
        </w:rPr>
      </w:pPr>
      <w:r w:rsidRPr="009D17E3">
        <w:rPr>
          <w:rFonts w:ascii="Arial" w:eastAsia="Times New Roman" w:hAnsi="Arial" w:cs="Arial"/>
          <w:b/>
        </w:rPr>
        <w:t xml:space="preserve">II. </w:t>
      </w:r>
      <w:r w:rsidR="001D4CF6">
        <w:rPr>
          <w:rFonts w:ascii="Arial" w:eastAsia="Times New Roman" w:hAnsi="Arial" w:cs="Arial"/>
          <w:b/>
        </w:rPr>
        <w:t>I</w:t>
      </w:r>
      <w:r w:rsidR="001D4CF6" w:rsidRPr="001D4CF6">
        <w:rPr>
          <w:rFonts w:ascii="Arial" w:eastAsia="Times New Roman" w:hAnsi="Arial" w:cs="Arial"/>
          <w:b/>
        </w:rPr>
        <w:t xml:space="preserve">stota projektowanej zmiany </w:t>
      </w:r>
      <w:r w:rsidR="001D4CF6">
        <w:rPr>
          <w:rFonts w:ascii="Arial" w:eastAsia="Times New Roman" w:hAnsi="Arial" w:cs="Arial"/>
          <w:b/>
        </w:rPr>
        <w:t>i o</w:t>
      </w:r>
      <w:r w:rsidRPr="009D17E3">
        <w:rPr>
          <w:rFonts w:ascii="Arial" w:eastAsia="Times New Roman" w:hAnsi="Arial" w:cs="Arial"/>
          <w:b/>
        </w:rPr>
        <w:t>cena proponowanych zmian w kontekście aktualnego stanu prawnego</w:t>
      </w:r>
    </w:p>
    <w:p w:rsidR="00AB7579" w:rsidRPr="009D17E3" w:rsidRDefault="00AB7579" w:rsidP="005E17BB">
      <w:pPr>
        <w:tabs>
          <w:tab w:val="left" w:pos="900"/>
          <w:tab w:val="left" w:pos="3640"/>
        </w:tabs>
        <w:spacing w:after="0" w:line="360" w:lineRule="auto"/>
        <w:jc w:val="both"/>
        <w:rPr>
          <w:rFonts w:ascii="Arial" w:eastAsia="Times New Roman" w:hAnsi="Arial" w:cs="Arial"/>
        </w:rPr>
      </w:pPr>
    </w:p>
    <w:p w:rsidR="001010B6" w:rsidRPr="009D17E3" w:rsidRDefault="006A6A46" w:rsidP="005E17BB">
      <w:pPr>
        <w:tabs>
          <w:tab w:val="left" w:pos="900"/>
          <w:tab w:val="left" w:pos="3640"/>
        </w:tabs>
        <w:spacing w:after="0" w:line="360" w:lineRule="auto"/>
        <w:jc w:val="both"/>
        <w:rPr>
          <w:rFonts w:ascii="Arial" w:eastAsia="Times New Roman" w:hAnsi="Arial" w:cs="Arial"/>
        </w:rPr>
      </w:pPr>
      <w:r>
        <w:rPr>
          <w:rFonts w:ascii="Arial" w:eastAsia="Times New Roman" w:hAnsi="Arial" w:cs="Arial"/>
        </w:rPr>
        <w:t xml:space="preserve">        </w:t>
      </w:r>
      <w:r w:rsidR="00ED6028" w:rsidRPr="009D17E3">
        <w:rPr>
          <w:rFonts w:ascii="Arial" w:eastAsia="Times New Roman" w:hAnsi="Arial" w:cs="Arial"/>
        </w:rPr>
        <w:t xml:space="preserve">Na wstępie należy wskazać, że </w:t>
      </w:r>
      <w:r w:rsidR="00ED6028" w:rsidRPr="009D17E3">
        <w:rPr>
          <w:rFonts w:ascii="Arial" w:eastAsia="Times New Roman" w:hAnsi="Arial" w:cs="Arial"/>
          <w:bCs/>
        </w:rPr>
        <w:t>t</w:t>
      </w:r>
      <w:r w:rsidR="00ED6028" w:rsidRPr="009D17E3">
        <w:rPr>
          <w:rFonts w:ascii="Arial" w:eastAsia="Times New Roman" w:hAnsi="Arial" w:cs="Arial"/>
        </w:rPr>
        <w:t>ytuł projektowanej ustawy jest nieadekwatny do</w:t>
      </w:r>
      <w:r w:rsidR="000454B9">
        <w:rPr>
          <w:rFonts w:ascii="Arial" w:eastAsia="Times New Roman" w:hAnsi="Arial" w:cs="Arial"/>
        </w:rPr>
        <w:t xml:space="preserve"> zakresu  proponowanych zmian</w:t>
      </w:r>
      <w:r w:rsidR="00ED6028" w:rsidRPr="009D17E3">
        <w:rPr>
          <w:rFonts w:ascii="Arial" w:eastAsia="Times New Roman" w:hAnsi="Arial" w:cs="Arial"/>
        </w:rPr>
        <w:t xml:space="preserve">, gdyż Kodeks cywilny oraz Kodeks postępowania cywilnego nie są zmieniane w ramach projektu. Szczególnie brak regulacji </w:t>
      </w:r>
      <w:r w:rsidR="00D003C6" w:rsidRPr="009D17E3">
        <w:rPr>
          <w:rFonts w:ascii="Arial" w:eastAsia="Times New Roman" w:hAnsi="Arial" w:cs="Arial"/>
        </w:rPr>
        <w:t xml:space="preserve">odnoszących się do </w:t>
      </w:r>
      <w:r w:rsidR="00D003C6" w:rsidRPr="009D17E3">
        <w:rPr>
          <w:rFonts w:ascii="Arial" w:eastAsia="Times New Roman" w:hAnsi="Arial" w:cs="Arial"/>
        </w:rPr>
        <w:lastRenderedPageBreak/>
        <w:t xml:space="preserve">przepisów </w:t>
      </w:r>
      <w:r w:rsidR="00047B58" w:rsidRPr="009D17E3">
        <w:rPr>
          <w:rFonts w:ascii="Arial" w:eastAsia="Times New Roman" w:hAnsi="Arial" w:cs="Arial"/>
          <w:i/>
        </w:rPr>
        <w:t xml:space="preserve">ustawy z dnia 17 listopada 1964 r. – Kodeks postępowania cywilnego </w:t>
      </w:r>
      <w:r w:rsidR="006A57E0">
        <w:rPr>
          <w:rFonts w:ascii="Arial" w:eastAsia="Times New Roman" w:hAnsi="Arial" w:cs="Arial"/>
        </w:rPr>
        <w:t xml:space="preserve">(Dz. </w:t>
      </w:r>
      <w:r w:rsidR="00047B58" w:rsidRPr="009D17E3">
        <w:rPr>
          <w:rFonts w:ascii="Arial" w:eastAsia="Times New Roman" w:hAnsi="Arial" w:cs="Arial"/>
        </w:rPr>
        <w:t xml:space="preserve">U. </w:t>
      </w:r>
      <w:r w:rsidR="00601A2F">
        <w:rPr>
          <w:rFonts w:ascii="Arial" w:eastAsia="Times New Roman" w:hAnsi="Arial" w:cs="Arial"/>
        </w:rPr>
        <w:br/>
      </w:r>
      <w:r w:rsidR="00254493">
        <w:rPr>
          <w:rFonts w:ascii="Arial" w:eastAsia="Times New Roman" w:hAnsi="Arial" w:cs="Arial"/>
        </w:rPr>
        <w:t>z 2018 r. poz. 1360 i 1467)</w:t>
      </w:r>
      <w:r>
        <w:rPr>
          <w:rFonts w:ascii="Arial" w:eastAsia="Times New Roman" w:hAnsi="Arial" w:cs="Arial"/>
        </w:rPr>
        <w:t>, zwanej dalej „k.p.c.”</w:t>
      </w:r>
      <w:r w:rsidR="006A57E0">
        <w:rPr>
          <w:rFonts w:ascii="Arial" w:eastAsia="Times New Roman" w:hAnsi="Arial" w:cs="Arial"/>
        </w:rPr>
        <w:t>,</w:t>
      </w:r>
      <w:r>
        <w:rPr>
          <w:rFonts w:ascii="Arial" w:eastAsia="Times New Roman" w:hAnsi="Arial" w:cs="Arial"/>
        </w:rPr>
        <w:t xml:space="preserve"> </w:t>
      </w:r>
      <w:r w:rsidR="00ED6028" w:rsidRPr="009D17E3">
        <w:rPr>
          <w:rFonts w:ascii="Arial" w:eastAsia="Times New Roman" w:hAnsi="Arial" w:cs="Arial"/>
        </w:rPr>
        <w:t>lub odesłania do kon</w:t>
      </w:r>
      <w:r w:rsidR="00047B58" w:rsidRPr="009D17E3">
        <w:rPr>
          <w:rFonts w:ascii="Arial" w:eastAsia="Times New Roman" w:hAnsi="Arial" w:cs="Arial"/>
        </w:rPr>
        <w:t>kretnych przepisów k.p.c.</w:t>
      </w:r>
      <w:r w:rsidR="00ED6028" w:rsidRPr="009D17E3">
        <w:rPr>
          <w:rFonts w:ascii="Arial" w:eastAsia="Times New Roman" w:hAnsi="Arial" w:cs="Arial"/>
        </w:rPr>
        <w:t xml:space="preserve"> może być problematyczny z uwagi na luki w regulacjach proceduralnych odnoszących się do nowo tworzonej instytucji o</w:t>
      </w:r>
      <w:r w:rsidR="007178B6">
        <w:rPr>
          <w:rFonts w:ascii="Arial" w:eastAsia="Times New Roman" w:hAnsi="Arial" w:cs="Arial"/>
        </w:rPr>
        <w:t>piekuńczej (m. in. kwestie postę</w:t>
      </w:r>
      <w:r w:rsidR="00ED6028" w:rsidRPr="009D17E3">
        <w:rPr>
          <w:rFonts w:ascii="Arial" w:eastAsia="Times New Roman" w:hAnsi="Arial" w:cs="Arial"/>
        </w:rPr>
        <w:t xml:space="preserve">powania, kwestie „doradcy tymczasowego", kwestie odpowiednich zaświadczeń dla opiekunów). </w:t>
      </w:r>
    </w:p>
    <w:p w:rsidR="00ED6028" w:rsidRPr="009D17E3" w:rsidRDefault="006A6A46" w:rsidP="005E17BB">
      <w:pPr>
        <w:tabs>
          <w:tab w:val="left" w:pos="900"/>
          <w:tab w:val="left" w:pos="3640"/>
        </w:tabs>
        <w:spacing w:after="0" w:line="360" w:lineRule="auto"/>
        <w:jc w:val="both"/>
        <w:rPr>
          <w:rFonts w:ascii="Arial" w:eastAsia="Times New Roman" w:hAnsi="Arial" w:cs="Arial"/>
        </w:rPr>
      </w:pPr>
      <w:r>
        <w:rPr>
          <w:rFonts w:ascii="Arial" w:eastAsia="Times New Roman" w:hAnsi="Arial" w:cs="Arial"/>
        </w:rPr>
        <w:t xml:space="preserve">         W </w:t>
      </w:r>
      <w:r w:rsidR="001010B6" w:rsidRPr="009D17E3">
        <w:rPr>
          <w:rFonts w:ascii="Arial" w:eastAsia="Times New Roman" w:hAnsi="Arial" w:cs="Arial"/>
        </w:rPr>
        <w:t xml:space="preserve">zakresie nowelizacji </w:t>
      </w:r>
      <w:proofErr w:type="spellStart"/>
      <w:r w:rsidR="001010B6" w:rsidRPr="009D17E3">
        <w:rPr>
          <w:rFonts w:ascii="Arial" w:eastAsia="Times New Roman" w:hAnsi="Arial" w:cs="Arial"/>
        </w:rPr>
        <w:t>k.r.o</w:t>
      </w:r>
      <w:proofErr w:type="spellEnd"/>
      <w:r w:rsidR="001010B6" w:rsidRPr="009D17E3">
        <w:rPr>
          <w:rFonts w:ascii="Arial" w:eastAsia="Times New Roman" w:hAnsi="Arial" w:cs="Arial"/>
        </w:rPr>
        <w:t>. z</w:t>
      </w:r>
      <w:r w:rsidR="00ED6028" w:rsidRPr="009D17E3">
        <w:rPr>
          <w:rFonts w:ascii="Arial" w:eastAsia="Times New Roman" w:hAnsi="Arial" w:cs="Arial"/>
        </w:rPr>
        <w:t>aproponowane zmiany przewidują, że w przypadku osób niepełnosprawnych intelektualnie, które ukończyły 16 lat</w:t>
      </w:r>
      <w:r>
        <w:rPr>
          <w:rFonts w:ascii="Arial" w:eastAsia="Times New Roman" w:hAnsi="Arial" w:cs="Arial"/>
        </w:rPr>
        <w:t>,</w:t>
      </w:r>
      <w:r w:rsidR="00ED6028" w:rsidRPr="009D17E3">
        <w:rPr>
          <w:rFonts w:ascii="Arial" w:eastAsia="Times New Roman" w:hAnsi="Arial" w:cs="Arial"/>
        </w:rPr>
        <w:t xml:space="preserve"> oraz które nie dysponują dostatecznym rozeznaniem niezbędnym do wyrażenia zgody na przeprowadzenie badania lub udzielenie innych świadczeń zdrowotnych, zgodę lub sprzeciw na udzielenie świadczenia wyrażać będzie opiekun medyczny ustanowiony przez sąd opiekuńczy.</w:t>
      </w:r>
    </w:p>
    <w:p w:rsidR="00AA7B84" w:rsidRPr="006B26AB" w:rsidRDefault="008448E7" w:rsidP="006B26AB">
      <w:pPr>
        <w:spacing w:after="0" w:line="360" w:lineRule="auto"/>
        <w:ind w:firstLine="709"/>
        <w:jc w:val="both"/>
        <w:rPr>
          <w:rFonts w:ascii="Arial" w:eastAsia="Times New Roman" w:hAnsi="Arial" w:cs="Arial"/>
        </w:rPr>
      </w:pPr>
      <w:r w:rsidRPr="009D17E3">
        <w:rPr>
          <w:rFonts w:ascii="Arial" w:eastAsia="Times New Roman" w:hAnsi="Arial" w:cs="Arial"/>
        </w:rPr>
        <w:t>Tego rodzaju propozycja zakłada zatem istnienie obok siebie dwóch odrębnych instytucji</w:t>
      </w:r>
      <w:r w:rsidR="004424AF" w:rsidRPr="009D17E3">
        <w:rPr>
          <w:rFonts w:ascii="Arial" w:eastAsia="Times New Roman" w:hAnsi="Arial" w:cs="Arial"/>
        </w:rPr>
        <w:t>: opiekuna medycznego osoby niepełnosprawnej intelektualnie</w:t>
      </w:r>
      <w:r w:rsidR="00015446" w:rsidRPr="009D17E3">
        <w:rPr>
          <w:rFonts w:ascii="Arial" w:eastAsia="Times New Roman" w:hAnsi="Arial" w:cs="Arial"/>
        </w:rPr>
        <w:t>, którego dotyczy projekt</w:t>
      </w:r>
      <w:r w:rsidR="00FD309A">
        <w:rPr>
          <w:rFonts w:ascii="Arial" w:eastAsia="Times New Roman" w:hAnsi="Arial" w:cs="Arial"/>
        </w:rPr>
        <w:t>,</w:t>
      </w:r>
      <w:r w:rsidR="004424AF" w:rsidRPr="009D17E3">
        <w:rPr>
          <w:rFonts w:ascii="Arial" w:eastAsia="Times New Roman" w:hAnsi="Arial" w:cs="Arial"/>
        </w:rPr>
        <w:t xml:space="preserve"> i opiekuna prawnego osoby ubezwłasnowolnionej całkowicie</w:t>
      </w:r>
      <w:r w:rsidR="00015446" w:rsidRPr="009D17E3">
        <w:rPr>
          <w:rFonts w:ascii="Arial" w:eastAsia="Times New Roman" w:hAnsi="Arial" w:cs="Arial"/>
        </w:rPr>
        <w:t xml:space="preserve">, będącego </w:t>
      </w:r>
      <w:r w:rsidR="004424AF" w:rsidRPr="009D17E3">
        <w:rPr>
          <w:rFonts w:ascii="Arial" w:eastAsia="Times New Roman" w:hAnsi="Arial" w:cs="Arial"/>
        </w:rPr>
        <w:t>przed</w:t>
      </w:r>
      <w:r w:rsidR="00015446" w:rsidRPr="009D17E3">
        <w:rPr>
          <w:rFonts w:ascii="Arial" w:eastAsia="Times New Roman" w:hAnsi="Arial" w:cs="Arial"/>
        </w:rPr>
        <w:t xml:space="preserve">stawicielem </w:t>
      </w:r>
      <w:r w:rsidR="00015446" w:rsidRPr="006B26AB">
        <w:rPr>
          <w:rFonts w:ascii="Arial" w:eastAsia="Times New Roman" w:hAnsi="Arial" w:cs="Arial"/>
        </w:rPr>
        <w:t>ustawowym tej osoby</w:t>
      </w:r>
      <w:r w:rsidR="004424AF" w:rsidRPr="006B26AB">
        <w:rPr>
          <w:rFonts w:ascii="Arial" w:eastAsia="Times New Roman" w:hAnsi="Arial" w:cs="Arial"/>
        </w:rPr>
        <w:t xml:space="preserve">, </w:t>
      </w:r>
      <w:r w:rsidR="00015446" w:rsidRPr="006B26AB">
        <w:rPr>
          <w:rFonts w:ascii="Arial" w:eastAsia="Times New Roman" w:hAnsi="Arial" w:cs="Arial"/>
        </w:rPr>
        <w:t>który funkcjonuje w obecnym stanie prawnym – art.</w:t>
      </w:r>
      <w:r w:rsidR="00DC2302">
        <w:rPr>
          <w:rFonts w:ascii="Arial" w:eastAsia="Times New Roman" w:hAnsi="Arial" w:cs="Arial"/>
        </w:rPr>
        <w:t> </w:t>
      </w:r>
      <w:r w:rsidR="00015446" w:rsidRPr="006B26AB">
        <w:rPr>
          <w:rFonts w:ascii="Arial" w:eastAsia="Times New Roman" w:hAnsi="Arial" w:cs="Arial"/>
        </w:rPr>
        <w:t xml:space="preserve">175 </w:t>
      </w:r>
      <w:proofErr w:type="spellStart"/>
      <w:r w:rsidR="00015446" w:rsidRPr="006B26AB">
        <w:rPr>
          <w:rFonts w:ascii="Arial" w:eastAsia="Times New Roman" w:hAnsi="Arial" w:cs="Arial"/>
        </w:rPr>
        <w:t>k.r.o</w:t>
      </w:r>
      <w:proofErr w:type="spellEnd"/>
      <w:r w:rsidR="00015446" w:rsidRPr="006B26AB">
        <w:rPr>
          <w:rFonts w:ascii="Arial" w:eastAsia="Times New Roman" w:hAnsi="Arial" w:cs="Arial"/>
        </w:rPr>
        <w:t xml:space="preserve">. </w:t>
      </w:r>
      <w:r w:rsidR="00DD2DA9" w:rsidRPr="006B26AB">
        <w:rPr>
          <w:rFonts w:ascii="Arial" w:eastAsia="Times New Roman" w:hAnsi="Arial" w:cs="Arial"/>
        </w:rPr>
        <w:t xml:space="preserve">Projekt </w:t>
      </w:r>
      <w:r w:rsidR="004424AF" w:rsidRPr="006B26AB">
        <w:rPr>
          <w:rFonts w:ascii="Arial" w:eastAsia="Times New Roman" w:hAnsi="Arial" w:cs="Arial"/>
        </w:rPr>
        <w:t>ni</w:t>
      </w:r>
      <w:r w:rsidR="00DD2DA9" w:rsidRPr="006B26AB">
        <w:rPr>
          <w:rFonts w:ascii="Arial" w:eastAsia="Times New Roman" w:hAnsi="Arial" w:cs="Arial"/>
        </w:rPr>
        <w:t>e zakłada</w:t>
      </w:r>
      <w:r w:rsidR="004424AF" w:rsidRPr="006B26AB">
        <w:rPr>
          <w:rFonts w:ascii="Arial" w:eastAsia="Times New Roman" w:hAnsi="Arial" w:cs="Arial"/>
        </w:rPr>
        <w:t xml:space="preserve">, że opiekunem medycznym będzie zawsze ustanowiony aktualny opiekun prawny. </w:t>
      </w:r>
    </w:p>
    <w:p w:rsidR="003F2E8C" w:rsidRDefault="006B26AB" w:rsidP="006B26AB">
      <w:pPr>
        <w:spacing w:line="360" w:lineRule="auto"/>
        <w:jc w:val="both"/>
        <w:rPr>
          <w:rFonts w:ascii="Arial" w:eastAsia="Calibri" w:hAnsi="Arial" w:cs="Arial"/>
          <w:lang w:eastAsia="en-US"/>
        </w:rPr>
      </w:pPr>
      <w:r>
        <w:rPr>
          <w:rFonts w:ascii="Arial" w:eastAsia="Times New Roman" w:hAnsi="Arial" w:cs="Arial"/>
        </w:rPr>
        <w:t xml:space="preserve">            </w:t>
      </w:r>
      <w:r w:rsidR="004424AF" w:rsidRPr="006B26AB">
        <w:rPr>
          <w:rFonts w:ascii="Arial" w:eastAsia="Times New Roman" w:hAnsi="Arial" w:cs="Arial"/>
        </w:rPr>
        <w:t xml:space="preserve">Ten dualizm opiekunów może w konkretnym </w:t>
      </w:r>
      <w:r w:rsidR="00322D24" w:rsidRPr="006B26AB">
        <w:rPr>
          <w:rFonts w:ascii="Arial" w:eastAsia="Times New Roman" w:hAnsi="Arial" w:cs="Arial"/>
        </w:rPr>
        <w:t>przy</w:t>
      </w:r>
      <w:r w:rsidR="000A48BC" w:rsidRPr="006B26AB">
        <w:rPr>
          <w:rFonts w:ascii="Arial" w:eastAsia="Times New Roman" w:hAnsi="Arial" w:cs="Arial"/>
        </w:rPr>
        <w:t xml:space="preserve">padku prowadzić </w:t>
      </w:r>
      <w:r w:rsidR="004424AF" w:rsidRPr="006B26AB">
        <w:rPr>
          <w:rFonts w:ascii="Arial" w:eastAsia="Times New Roman" w:hAnsi="Arial" w:cs="Arial"/>
        </w:rPr>
        <w:t>do sytuacji konfliktogennych między nimi, co jest dalece niepożądane z punktu widzenia interesów osoby niepeł</w:t>
      </w:r>
      <w:r w:rsidR="007510EA" w:rsidRPr="006B26AB">
        <w:rPr>
          <w:rFonts w:ascii="Arial" w:eastAsia="Times New Roman" w:hAnsi="Arial" w:cs="Arial"/>
        </w:rPr>
        <w:t xml:space="preserve">nosprawnej intelektualnie. </w:t>
      </w:r>
      <w:r w:rsidR="00AA7B84" w:rsidRPr="006B26AB">
        <w:rPr>
          <w:rFonts w:ascii="Arial" w:eastAsia="Times New Roman" w:hAnsi="Arial" w:cs="Arial"/>
        </w:rPr>
        <w:t>W istocie jednak</w:t>
      </w:r>
      <w:r w:rsidR="00450968" w:rsidRPr="006B26AB">
        <w:rPr>
          <w:rFonts w:ascii="Arial" w:eastAsia="Times New Roman" w:hAnsi="Arial" w:cs="Arial"/>
        </w:rPr>
        <w:t xml:space="preserve"> </w:t>
      </w:r>
      <w:r w:rsidR="00AA7B84" w:rsidRPr="006B26AB">
        <w:rPr>
          <w:rFonts w:ascii="Arial" w:eastAsia="Times New Roman" w:hAnsi="Arial" w:cs="Arial"/>
        </w:rPr>
        <w:t>zaproponowane</w:t>
      </w:r>
      <w:r w:rsidR="003E52F2" w:rsidRPr="006B26AB">
        <w:rPr>
          <w:rFonts w:ascii="Arial" w:eastAsia="Times New Roman" w:hAnsi="Arial" w:cs="Arial"/>
        </w:rPr>
        <w:t xml:space="preserve"> rozwiązania</w:t>
      </w:r>
      <w:r w:rsidR="00AA7B84" w:rsidRPr="006B26AB">
        <w:rPr>
          <w:rFonts w:ascii="Arial" w:eastAsia="Times New Roman" w:hAnsi="Arial" w:cs="Arial"/>
        </w:rPr>
        <w:t xml:space="preserve"> zawierają podstawo</w:t>
      </w:r>
      <w:r w:rsidR="009B7D31">
        <w:rPr>
          <w:rFonts w:ascii="Arial" w:eastAsia="Times New Roman" w:hAnsi="Arial" w:cs="Arial"/>
        </w:rPr>
        <w:t>wy błąd w postaci posługiwania się nazwą</w:t>
      </w:r>
      <w:r w:rsidR="00F76EB1">
        <w:rPr>
          <w:rFonts w:ascii="Arial" w:eastAsia="Times New Roman" w:hAnsi="Arial" w:cs="Arial"/>
        </w:rPr>
        <w:t>, która jest już uży</w:t>
      </w:r>
      <w:r w:rsidR="007510EA" w:rsidRPr="006B26AB">
        <w:rPr>
          <w:rFonts w:ascii="Arial" w:eastAsia="Times New Roman" w:hAnsi="Arial" w:cs="Arial"/>
        </w:rPr>
        <w:t>wana</w:t>
      </w:r>
      <w:r w:rsidR="00AA7B84" w:rsidRPr="006B26AB">
        <w:rPr>
          <w:rFonts w:ascii="Arial" w:eastAsia="Times New Roman" w:hAnsi="Arial" w:cs="Arial"/>
        </w:rPr>
        <w:t xml:space="preserve"> </w:t>
      </w:r>
      <w:r w:rsidR="00F76EB1">
        <w:rPr>
          <w:rFonts w:ascii="Arial" w:eastAsia="Times New Roman" w:hAnsi="Arial" w:cs="Arial"/>
        </w:rPr>
        <w:br/>
        <w:t>w innych przepisach, dla oznaczenia innej instytucji</w:t>
      </w:r>
      <w:r w:rsidR="007D7BBB" w:rsidRPr="006B26AB">
        <w:rPr>
          <w:rFonts w:ascii="Arial" w:eastAsia="Times New Roman" w:hAnsi="Arial" w:cs="Arial"/>
        </w:rPr>
        <w:t>. Otóż opiekun medyczny jest jednym</w:t>
      </w:r>
      <w:r w:rsidR="00AA7B84" w:rsidRPr="006B26AB">
        <w:rPr>
          <w:rFonts w:ascii="Arial" w:eastAsia="Times New Roman" w:hAnsi="Arial" w:cs="Arial"/>
        </w:rPr>
        <w:t xml:space="preserve"> </w:t>
      </w:r>
      <w:r w:rsidR="003F2E8C">
        <w:rPr>
          <w:rFonts w:ascii="Arial" w:eastAsia="Times New Roman" w:hAnsi="Arial" w:cs="Arial"/>
        </w:rPr>
        <w:br/>
      </w:r>
      <w:r w:rsidR="00AA7B84" w:rsidRPr="006B26AB">
        <w:rPr>
          <w:rFonts w:ascii="Arial" w:eastAsia="Times New Roman" w:hAnsi="Arial" w:cs="Arial"/>
        </w:rPr>
        <w:t xml:space="preserve">z zawodów medycznych. Zgodnie z przepisami </w:t>
      </w:r>
      <w:r w:rsidR="00AA7B84" w:rsidRPr="006B26AB">
        <w:rPr>
          <w:rFonts w:ascii="Arial" w:eastAsia="Times New Roman" w:hAnsi="Arial" w:cs="Arial"/>
          <w:i/>
        </w:rPr>
        <w:t xml:space="preserve">rozporządzenia Ministra Pracy i Polityki Społecznej z dnia 7 sierpnia 2014 r. w sprawie klasyfikacji zawodów i specjalności na potrzeby rynku pracy oraz zakresu jej stosowania </w:t>
      </w:r>
      <w:r w:rsidR="00AA7B84" w:rsidRPr="006B26AB">
        <w:rPr>
          <w:rFonts w:ascii="Arial" w:eastAsia="Times New Roman" w:hAnsi="Arial" w:cs="Arial"/>
        </w:rPr>
        <w:t>(Dz.</w:t>
      </w:r>
      <w:r w:rsidR="00877191" w:rsidRPr="006B26AB">
        <w:rPr>
          <w:rFonts w:ascii="Arial" w:eastAsia="Times New Roman" w:hAnsi="Arial" w:cs="Arial"/>
        </w:rPr>
        <w:t xml:space="preserve"> </w:t>
      </w:r>
      <w:r w:rsidR="00AA7B84" w:rsidRPr="006B26AB">
        <w:rPr>
          <w:rFonts w:ascii="Arial" w:eastAsia="Times New Roman" w:hAnsi="Arial" w:cs="Arial"/>
        </w:rPr>
        <w:t>U. z</w:t>
      </w:r>
      <w:r w:rsidR="007D7BBB" w:rsidRPr="006B26AB">
        <w:rPr>
          <w:rFonts w:ascii="Arial" w:eastAsia="Times New Roman" w:hAnsi="Arial" w:cs="Arial"/>
        </w:rPr>
        <w:t xml:space="preserve"> 2018 r. poz. 227, z </w:t>
      </w:r>
      <w:proofErr w:type="spellStart"/>
      <w:r w:rsidR="007D7BBB" w:rsidRPr="006B26AB">
        <w:rPr>
          <w:rFonts w:ascii="Arial" w:eastAsia="Times New Roman" w:hAnsi="Arial" w:cs="Arial"/>
        </w:rPr>
        <w:t>późn</w:t>
      </w:r>
      <w:proofErr w:type="spellEnd"/>
      <w:r w:rsidR="007D7BBB" w:rsidRPr="006B26AB">
        <w:rPr>
          <w:rFonts w:ascii="Arial" w:eastAsia="Times New Roman" w:hAnsi="Arial" w:cs="Arial"/>
        </w:rPr>
        <w:t xml:space="preserve">. zm.), </w:t>
      </w:r>
      <w:r w:rsidR="00AA7B84" w:rsidRPr="006B26AB">
        <w:rPr>
          <w:rFonts w:ascii="Arial" w:eastAsia="Times New Roman" w:hAnsi="Arial" w:cs="Arial"/>
        </w:rPr>
        <w:t>opiekun medyczny jest pomocni</w:t>
      </w:r>
      <w:r w:rsidR="007D7BBB" w:rsidRPr="006B26AB">
        <w:rPr>
          <w:rFonts w:ascii="Arial" w:eastAsia="Times New Roman" w:hAnsi="Arial" w:cs="Arial"/>
        </w:rPr>
        <w:t>czym personelem medycznym</w:t>
      </w:r>
      <w:r w:rsidR="00AA7B84" w:rsidRPr="006B26AB">
        <w:rPr>
          <w:rFonts w:ascii="Arial" w:eastAsia="Times New Roman" w:hAnsi="Arial" w:cs="Arial"/>
        </w:rPr>
        <w:t xml:space="preserve">. Kwestia kształcenia opiekuna medycznego została natomiast uregulowana w </w:t>
      </w:r>
      <w:r w:rsidR="00AA7B84" w:rsidRPr="006B26AB">
        <w:rPr>
          <w:rFonts w:ascii="Arial" w:eastAsia="Times New Roman" w:hAnsi="Arial" w:cs="Arial"/>
          <w:i/>
        </w:rPr>
        <w:t xml:space="preserve">rozporządzeniu Ministra Edukacji Narodowej z dnia 7 lutego 2012 r. w sprawie podstawy programowej kształcenia </w:t>
      </w:r>
      <w:r w:rsidR="003F2E8C">
        <w:rPr>
          <w:rFonts w:ascii="Arial" w:eastAsia="Times New Roman" w:hAnsi="Arial" w:cs="Arial"/>
          <w:i/>
        </w:rPr>
        <w:br/>
      </w:r>
      <w:r w:rsidR="00AA7B84" w:rsidRPr="006B26AB">
        <w:rPr>
          <w:rFonts w:ascii="Arial" w:eastAsia="Times New Roman" w:hAnsi="Arial" w:cs="Arial"/>
          <w:i/>
        </w:rPr>
        <w:t>w zawodach</w:t>
      </w:r>
      <w:r w:rsidR="00AA7B84" w:rsidRPr="006B26AB">
        <w:rPr>
          <w:rFonts w:ascii="Arial" w:eastAsia="Times New Roman" w:hAnsi="Arial" w:cs="Arial"/>
        </w:rPr>
        <w:t xml:space="preserve"> (Dz.</w:t>
      </w:r>
      <w:r w:rsidR="009F6F58" w:rsidRPr="006B26AB">
        <w:rPr>
          <w:rFonts w:ascii="Arial" w:eastAsia="Times New Roman" w:hAnsi="Arial" w:cs="Arial"/>
        </w:rPr>
        <w:t xml:space="preserve"> </w:t>
      </w:r>
      <w:r w:rsidR="00AA7B84" w:rsidRPr="006B26AB">
        <w:rPr>
          <w:rFonts w:ascii="Arial" w:eastAsia="Times New Roman" w:hAnsi="Arial" w:cs="Arial"/>
        </w:rPr>
        <w:t xml:space="preserve">U. poz. 184, z </w:t>
      </w:r>
      <w:proofErr w:type="spellStart"/>
      <w:r w:rsidR="00AA7B84" w:rsidRPr="006B26AB">
        <w:rPr>
          <w:rFonts w:ascii="Arial" w:eastAsia="Times New Roman" w:hAnsi="Arial" w:cs="Arial"/>
        </w:rPr>
        <w:t>późn</w:t>
      </w:r>
      <w:proofErr w:type="spellEnd"/>
      <w:r w:rsidR="00AA7B84" w:rsidRPr="006B26AB">
        <w:rPr>
          <w:rFonts w:ascii="Arial" w:eastAsia="Times New Roman" w:hAnsi="Arial" w:cs="Arial"/>
        </w:rPr>
        <w:t>. zm.).</w:t>
      </w:r>
      <w:r w:rsidR="00301639" w:rsidRPr="006B26AB">
        <w:rPr>
          <w:rFonts w:ascii="Arial" w:eastAsia="Times New Roman" w:hAnsi="Arial" w:cs="Arial"/>
        </w:rPr>
        <w:t xml:space="preserve"> Zgodnie z przepisami tego rozporządzenia</w:t>
      </w:r>
      <w:r w:rsidR="00AA7B84" w:rsidRPr="006B26AB">
        <w:rPr>
          <w:rFonts w:ascii="Arial" w:eastAsia="Times New Roman" w:hAnsi="Arial" w:cs="Arial"/>
        </w:rPr>
        <w:t xml:space="preserve"> </w:t>
      </w:r>
      <w:r w:rsidR="00E45623" w:rsidRPr="006B26AB">
        <w:rPr>
          <w:rFonts w:ascii="Arial" w:eastAsia="Calibri" w:hAnsi="Arial" w:cs="Arial"/>
          <w:lang w:eastAsia="en-US"/>
        </w:rPr>
        <w:t>absolwent szkoły kształcącej w zawodzie opiekun medyczny powinien być przygotowany do wykonywania następujących zadań zawodowych:</w:t>
      </w:r>
      <w:r w:rsidR="00A03B5E">
        <w:rPr>
          <w:rFonts w:ascii="Arial" w:eastAsia="Calibri" w:hAnsi="Arial" w:cs="Arial"/>
          <w:lang w:eastAsia="en-US"/>
        </w:rPr>
        <w:t xml:space="preserve"> </w:t>
      </w:r>
    </w:p>
    <w:p w:rsidR="00A03B5E" w:rsidRDefault="00E45623" w:rsidP="006B26AB">
      <w:pPr>
        <w:spacing w:line="360" w:lineRule="auto"/>
        <w:jc w:val="both"/>
        <w:rPr>
          <w:rFonts w:ascii="Arial" w:eastAsia="Calibri" w:hAnsi="Arial" w:cs="Arial"/>
          <w:lang w:eastAsia="en-US"/>
        </w:rPr>
      </w:pPr>
      <w:r w:rsidRPr="00E45623">
        <w:rPr>
          <w:rFonts w:ascii="Arial" w:eastAsia="Calibri" w:hAnsi="Arial" w:cs="Arial"/>
          <w:lang w:eastAsia="en-US"/>
        </w:rPr>
        <w:t>1)   rozpoznawania i rozwiązywania problemów opiekuńczych osoby chorej i niesamodzielnej w różnym stopniu zaawansowania choroby i w różnym wieku;</w:t>
      </w:r>
      <w:r w:rsidR="00A03B5E">
        <w:rPr>
          <w:rFonts w:ascii="Arial" w:eastAsia="Calibri" w:hAnsi="Arial" w:cs="Arial"/>
          <w:lang w:eastAsia="en-US"/>
        </w:rPr>
        <w:t xml:space="preserve"> </w:t>
      </w:r>
    </w:p>
    <w:p w:rsidR="00E45623" w:rsidRPr="00E45623" w:rsidRDefault="00E45623" w:rsidP="006B26AB">
      <w:pPr>
        <w:spacing w:line="360" w:lineRule="auto"/>
        <w:jc w:val="both"/>
        <w:rPr>
          <w:rFonts w:ascii="Arial" w:eastAsia="Calibri" w:hAnsi="Arial" w:cs="Arial"/>
          <w:lang w:eastAsia="en-US"/>
        </w:rPr>
      </w:pPr>
      <w:r w:rsidRPr="00E45623">
        <w:rPr>
          <w:rFonts w:ascii="Arial" w:eastAsia="Calibri" w:hAnsi="Arial" w:cs="Arial"/>
          <w:lang w:eastAsia="en-US"/>
        </w:rPr>
        <w:t xml:space="preserve">2)   pomagania osobie chorej i niesamodzielnej w zaspakajaniu potrzeb </w:t>
      </w:r>
      <w:proofErr w:type="spellStart"/>
      <w:r w:rsidRPr="00E45623">
        <w:rPr>
          <w:rFonts w:ascii="Arial" w:eastAsia="Calibri" w:hAnsi="Arial" w:cs="Arial"/>
          <w:lang w:eastAsia="en-US"/>
        </w:rPr>
        <w:t>bio</w:t>
      </w:r>
      <w:proofErr w:type="spellEnd"/>
      <w:r w:rsidRPr="00E45623">
        <w:rPr>
          <w:rFonts w:ascii="Arial" w:eastAsia="Calibri" w:hAnsi="Arial" w:cs="Arial"/>
          <w:lang w:eastAsia="en-US"/>
        </w:rPr>
        <w:t>-</w:t>
      </w:r>
      <w:proofErr w:type="spellStart"/>
      <w:r w:rsidRPr="00E45623">
        <w:rPr>
          <w:rFonts w:ascii="Arial" w:eastAsia="Calibri" w:hAnsi="Arial" w:cs="Arial"/>
          <w:lang w:eastAsia="en-US"/>
        </w:rPr>
        <w:t>psycho</w:t>
      </w:r>
      <w:proofErr w:type="spellEnd"/>
      <w:r w:rsidRPr="00E45623">
        <w:rPr>
          <w:rFonts w:ascii="Arial" w:eastAsia="Calibri" w:hAnsi="Arial" w:cs="Arial"/>
          <w:lang w:eastAsia="en-US"/>
        </w:rPr>
        <w:t>-społecznych;</w:t>
      </w:r>
    </w:p>
    <w:p w:rsidR="00E45623" w:rsidRPr="00E45623" w:rsidRDefault="00E45623" w:rsidP="006B26AB">
      <w:pPr>
        <w:spacing w:line="360" w:lineRule="auto"/>
        <w:jc w:val="both"/>
        <w:rPr>
          <w:rFonts w:ascii="Arial" w:eastAsia="Calibri" w:hAnsi="Arial" w:cs="Arial"/>
          <w:lang w:eastAsia="en-US"/>
        </w:rPr>
      </w:pPr>
      <w:r w:rsidRPr="00E45623">
        <w:rPr>
          <w:rFonts w:ascii="Arial" w:eastAsia="Calibri" w:hAnsi="Arial" w:cs="Arial"/>
          <w:lang w:eastAsia="en-US"/>
        </w:rPr>
        <w:lastRenderedPageBreak/>
        <w:t>3)   asystowania pielęgniarce i innemu personelowi medycznemu podczas wykonywania zabiegów pielęgnacyjnych;</w:t>
      </w:r>
    </w:p>
    <w:p w:rsidR="00E45623" w:rsidRPr="00E45623" w:rsidRDefault="00E45623" w:rsidP="006B26AB">
      <w:pPr>
        <w:spacing w:line="360" w:lineRule="auto"/>
        <w:jc w:val="both"/>
        <w:rPr>
          <w:rFonts w:ascii="Arial" w:eastAsia="Calibri" w:hAnsi="Arial" w:cs="Arial"/>
          <w:lang w:eastAsia="en-US"/>
        </w:rPr>
      </w:pPr>
      <w:r w:rsidRPr="00E45623">
        <w:rPr>
          <w:rFonts w:ascii="Arial" w:eastAsia="Calibri" w:hAnsi="Arial" w:cs="Arial"/>
          <w:lang w:eastAsia="en-US"/>
        </w:rPr>
        <w:t>4)   konserwacji, dezynfekcji przyborów i narzędzi stosowanych podczas wykonywania zabiegów;</w:t>
      </w:r>
    </w:p>
    <w:p w:rsidR="002D55AE" w:rsidRPr="007C2272" w:rsidRDefault="00E45623" w:rsidP="006B26AB">
      <w:pPr>
        <w:spacing w:line="360" w:lineRule="auto"/>
        <w:jc w:val="both"/>
        <w:rPr>
          <w:rFonts w:ascii="Arial" w:eastAsia="Calibri" w:hAnsi="Arial" w:cs="Arial"/>
          <w:lang w:eastAsia="en-US"/>
        </w:rPr>
      </w:pPr>
      <w:r w:rsidRPr="00E45623">
        <w:rPr>
          <w:rFonts w:ascii="Arial" w:eastAsia="Calibri" w:hAnsi="Arial" w:cs="Arial"/>
          <w:lang w:eastAsia="en-US"/>
        </w:rPr>
        <w:t>5)   podejmowania współpracy z zespołem opiekuńczym i terapeutycznym podczas świadczenia</w:t>
      </w:r>
      <w:r w:rsidR="002D55AE" w:rsidRPr="002D55AE">
        <w:rPr>
          <w:rFonts w:ascii="Arial" w:eastAsia="Calibri" w:hAnsi="Arial" w:cs="Arial"/>
          <w:lang w:eastAsia="en-US"/>
        </w:rPr>
        <w:t xml:space="preserve"> usługi z </w:t>
      </w:r>
      <w:r w:rsidR="002D55AE" w:rsidRPr="007C2272">
        <w:rPr>
          <w:rFonts w:ascii="Arial" w:eastAsia="Calibri" w:hAnsi="Arial" w:cs="Arial"/>
          <w:lang w:eastAsia="en-US"/>
        </w:rPr>
        <w:t>zakresu opieki medycznej nad osobą chorą i niesamodzielną.</w:t>
      </w:r>
    </w:p>
    <w:p w:rsidR="00752EC3" w:rsidRPr="00E45623" w:rsidRDefault="007C2272" w:rsidP="00F34847">
      <w:pPr>
        <w:spacing w:after="0" w:line="360" w:lineRule="auto"/>
        <w:jc w:val="both"/>
        <w:rPr>
          <w:rFonts w:ascii="Arial" w:eastAsia="Calibri" w:hAnsi="Arial" w:cs="Arial"/>
          <w:lang w:eastAsia="en-US"/>
        </w:rPr>
      </w:pPr>
      <w:r>
        <w:rPr>
          <w:rFonts w:ascii="Arial" w:eastAsia="Calibri" w:hAnsi="Arial" w:cs="Arial"/>
          <w:lang w:eastAsia="en-US"/>
        </w:rPr>
        <w:t xml:space="preserve">        </w:t>
      </w:r>
      <w:r w:rsidR="002D55AE" w:rsidRPr="007C2272">
        <w:rPr>
          <w:rFonts w:ascii="Arial" w:eastAsia="Calibri" w:hAnsi="Arial" w:cs="Arial"/>
          <w:lang w:eastAsia="en-US"/>
        </w:rPr>
        <w:t>Jednocześnie</w:t>
      </w:r>
      <w:r w:rsidR="00752EC3" w:rsidRPr="007C2272">
        <w:rPr>
          <w:rFonts w:ascii="Arial" w:eastAsia="Calibri" w:hAnsi="Arial" w:cs="Arial"/>
          <w:lang w:eastAsia="en-US"/>
        </w:rPr>
        <w:t xml:space="preserve"> </w:t>
      </w:r>
      <w:r w:rsidR="002D55AE" w:rsidRPr="007C2272">
        <w:rPr>
          <w:rFonts w:ascii="Arial" w:eastAsia="Calibri" w:hAnsi="Arial" w:cs="Arial"/>
          <w:lang w:eastAsia="en-US"/>
        </w:rPr>
        <w:t>d</w:t>
      </w:r>
      <w:r w:rsidR="00752EC3" w:rsidRPr="007C2272">
        <w:rPr>
          <w:rFonts w:ascii="Arial" w:eastAsia="Calibri" w:hAnsi="Arial" w:cs="Arial"/>
          <w:lang w:eastAsia="en-US"/>
        </w:rPr>
        <w:t>o wykonywania wyżej wymienionych zadań zawodowych niezbędne jest osiągnięcie</w:t>
      </w:r>
      <w:r w:rsidR="00460D47">
        <w:rPr>
          <w:rFonts w:ascii="Arial" w:eastAsia="Calibri" w:hAnsi="Arial" w:cs="Arial"/>
          <w:lang w:eastAsia="en-US"/>
        </w:rPr>
        <w:t xml:space="preserve"> przez opiekuna medycznego</w:t>
      </w:r>
      <w:r w:rsidR="00F34847">
        <w:rPr>
          <w:rFonts w:ascii="Arial" w:eastAsia="Calibri" w:hAnsi="Arial" w:cs="Arial"/>
          <w:lang w:eastAsia="en-US"/>
        </w:rPr>
        <w:t>,</w:t>
      </w:r>
      <w:r w:rsidR="00460D47">
        <w:rPr>
          <w:rFonts w:ascii="Arial" w:eastAsia="Calibri" w:hAnsi="Arial" w:cs="Arial"/>
          <w:lang w:eastAsia="en-US"/>
        </w:rPr>
        <w:t xml:space="preserve"> określonych tymi przepisami</w:t>
      </w:r>
      <w:r w:rsidR="00F34847">
        <w:rPr>
          <w:rFonts w:ascii="Arial" w:eastAsia="Calibri" w:hAnsi="Arial" w:cs="Arial"/>
          <w:lang w:eastAsia="en-US"/>
        </w:rPr>
        <w:t>,</w:t>
      </w:r>
      <w:r w:rsidR="00460D47">
        <w:rPr>
          <w:rFonts w:ascii="Arial" w:eastAsia="Calibri" w:hAnsi="Arial" w:cs="Arial"/>
          <w:lang w:eastAsia="en-US"/>
        </w:rPr>
        <w:t xml:space="preserve"> </w:t>
      </w:r>
      <w:r w:rsidR="002D55AE" w:rsidRPr="007C2272">
        <w:rPr>
          <w:rFonts w:ascii="Arial" w:eastAsia="Calibri" w:hAnsi="Arial" w:cs="Arial"/>
          <w:lang w:eastAsia="en-US"/>
        </w:rPr>
        <w:t>efektów kształcenia</w:t>
      </w:r>
      <w:r w:rsidR="00460D47">
        <w:rPr>
          <w:rFonts w:ascii="Arial" w:eastAsia="Calibri" w:hAnsi="Arial" w:cs="Arial"/>
          <w:lang w:eastAsia="en-US"/>
        </w:rPr>
        <w:t>.</w:t>
      </w:r>
    </w:p>
    <w:p w:rsidR="007C2272" w:rsidRDefault="007C2272" w:rsidP="00F34847">
      <w:pPr>
        <w:spacing w:after="0" w:line="360" w:lineRule="auto"/>
        <w:jc w:val="both"/>
        <w:rPr>
          <w:rFonts w:ascii="Arial" w:eastAsia="Times New Roman" w:hAnsi="Arial" w:cs="Arial"/>
        </w:rPr>
      </w:pPr>
      <w:r>
        <w:rPr>
          <w:rFonts w:ascii="Arial" w:eastAsia="Times New Roman" w:hAnsi="Arial" w:cs="Arial"/>
        </w:rPr>
        <w:t xml:space="preserve">       </w:t>
      </w:r>
      <w:r w:rsidR="00AA7B84" w:rsidRPr="009D17E3">
        <w:rPr>
          <w:rFonts w:ascii="Arial" w:eastAsia="Times New Roman" w:hAnsi="Arial" w:cs="Arial"/>
        </w:rPr>
        <w:t xml:space="preserve">Ponadto w ramach </w:t>
      </w:r>
      <w:r w:rsidR="00AA7B84" w:rsidRPr="00AE6041">
        <w:rPr>
          <w:rFonts w:ascii="Arial" w:eastAsia="Times New Roman" w:hAnsi="Arial" w:cs="Arial"/>
          <w:i/>
        </w:rPr>
        <w:t xml:space="preserve">rozporządzenia Ministra Zdrowia z dnia 22 listopada 2013 r. </w:t>
      </w:r>
      <w:r>
        <w:rPr>
          <w:rFonts w:ascii="Arial" w:eastAsia="Times New Roman" w:hAnsi="Arial" w:cs="Arial"/>
          <w:i/>
        </w:rPr>
        <w:br/>
      </w:r>
      <w:r w:rsidR="00AA7B84" w:rsidRPr="00AE6041">
        <w:rPr>
          <w:rFonts w:ascii="Arial" w:eastAsia="Times New Roman" w:hAnsi="Arial" w:cs="Arial"/>
          <w:i/>
        </w:rPr>
        <w:t xml:space="preserve">w sprawie świadczeń gwarantowanych z zakresu świadczeń pielęgnacyjnych i opiekuńczych </w:t>
      </w:r>
      <w:r w:rsidR="008F0584" w:rsidRPr="00AE6041">
        <w:rPr>
          <w:rFonts w:ascii="Arial" w:eastAsia="Times New Roman" w:hAnsi="Arial" w:cs="Arial"/>
          <w:i/>
        </w:rPr>
        <w:br/>
      </w:r>
      <w:r w:rsidR="00AA7B84" w:rsidRPr="00AE6041">
        <w:rPr>
          <w:rFonts w:ascii="Arial" w:eastAsia="Times New Roman" w:hAnsi="Arial" w:cs="Arial"/>
          <w:i/>
        </w:rPr>
        <w:t xml:space="preserve">w ramach opieki długoterminowej </w:t>
      </w:r>
      <w:r w:rsidR="00AA7B84" w:rsidRPr="009D17E3">
        <w:rPr>
          <w:rFonts w:ascii="Arial" w:eastAsia="Times New Roman" w:hAnsi="Arial" w:cs="Arial"/>
        </w:rPr>
        <w:t>(Dz.</w:t>
      </w:r>
      <w:r w:rsidR="009F6F58">
        <w:rPr>
          <w:rFonts w:ascii="Arial" w:eastAsia="Times New Roman" w:hAnsi="Arial" w:cs="Arial"/>
        </w:rPr>
        <w:t xml:space="preserve"> U. z 2015 r. poz. </w:t>
      </w:r>
      <w:r w:rsidR="00AA7B84" w:rsidRPr="009D17E3">
        <w:rPr>
          <w:rFonts w:ascii="Arial" w:eastAsia="Times New Roman" w:hAnsi="Arial" w:cs="Arial"/>
        </w:rPr>
        <w:t>1658) jest możliwe wykorzystanie opiekuna medycznego w ramach świadczeń udzielanych w warunkach stacjonarnych.</w:t>
      </w:r>
    </w:p>
    <w:p w:rsidR="004424AF" w:rsidRPr="009D17E3" w:rsidRDefault="00AA7B84" w:rsidP="00F34847">
      <w:pPr>
        <w:spacing w:after="0" w:line="360" w:lineRule="auto"/>
        <w:jc w:val="both"/>
        <w:rPr>
          <w:rFonts w:ascii="Arial" w:eastAsia="Times New Roman" w:hAnsi="Arial" w:cs="Arial"/>
        </w:rPr>
      </w:pPr>
      <w:r w:rsidRPr="009D17E3">
        <w:rPr>
          <w:rFonts w:ascii="Arial" w:eastAsia="Times New Roman" w:hAnsi="Arial" w:cs="Arial"/>
        </w:rPr>
        <w:t xml:space="preserve"> </w:t>
      </w:r>
      <w:r w:rsidR="007C2272">
        <w:rPr>
          <w:rFonts w:ascii="Arial" w:eastAsia="Times New Roman" w:hAnsi="Arial" w:cs="Arial"/>
        </w:rPr>
        <w:t xml:space="preserve">         </w:t>
      </w:r>
      <w:r w:rsidR="004C5433" w:rsidRPr="009D17E3">
        <w:rPr>
          <w:rFonts w:ascii="Arial" w:eastAsia="Times New Roman" w:hAnsi="Arial" w:cs="Arial"/>
        </w:rPr>
        <w:t>O</w:t>
      </w:r>
      <w:r w:rsidRPr="009D17E3">
        <w:rPr>
          <w:rFonts w:ascii="Arial" w:eastAsia="Times New Roman" w:hAnsi="Arial" w:cs="Arial"/>
        </w:rPr>
        <w:t xml:space="preserve">piekun medyczny jest </w:t>
      </w:r>
      <w:r w:rsidR="004C5433" w:rsidRPr="009D17E3">
        <w:rPr>
          <w:rFonts w:ascii="Arial" w:eastAsia="Times New Roman" w:hAnsi="Arial" w:cs="Arial"/>
        </w:rPr>
        <w:t xml:space="preserve">zatem </w:t>
      </w:r>
      <w:r w:rsidRPr="009D17E3">
        <w:rPr>
          <w:rFonts w:ascii="Arial" w:eastAsia="Times New Roman" w:hAnsi="Arial" w:cs="Arial"/>
        </w:rPr>
        <w:t xml:space="preserve">osobą o konkretnych kwalifikacjach </w:t>
      </w:r>
      <w:r w:rsidR="004C5433" w:rsidRPr="009D17E3">
        <w:rPr>
          <w:rFonts w:ascii="Arial" w:eastAsia="Times New Roman" w:hAnsi="Arial" w:cs="Arial"/>
        </w:rPr>
        <w:br/>
      </w:r>
      <w:r w:rsidR="008171D6">
        <w:rPr>
          <w:rFonts w:ascii="Arial" w:eastAsia="Times New Roman" w:hAnsi="Arial" w:cs="Arial"/>
        </w:rPr>
        <w:t>i wykształcen</w:t>
      </w:r>
      <w:r w:rsidR="00A03B5E">
        <w:rPr>
          <w:rFonts w:ascii="Arial" w:eastAsia="Times New Roman" w:hAnsi="Arial" w:cs="Arial"/>
        </w:rPr>
        <w:t>iu, a więc osoba nie wykazująca wymaganych</w:t>
      </w:r>
      <w:r w:rsidRPr="009D17E3">
        <w:rPr>
          <w:rFonts w:ascii="Arial" w:eastAsia="Times New Roman" w:hAnsi="Arial" w:cs="Arial"/>
        </w:rPr>
        <w:t xml:space="preserve"> kwalifikacji nie może </w:t>
      </w:r>
      <w:r w:rsidR="00FB5CF7">
        <w:rPr>
          <w:rFonts w:ascii="Arial" w:eastAsia="Times New Roman" w:hAnsi="Arial" w:cs="Arial"/>
        </w:rPr>
        <w:t>być nazywana w ten sposób</w:t>
      </w:r>
      <w:r w:rsidRPr="009D17E3">
        <w:rPr>
          <w:rFonts w:ascii="Arial" w:eastAsia="Times New Roman" w:hAnsi="Arial" w:cs="Arial"/>
        </w:rPr>
        <w:t>, co w gruncie rzeczy oznacza</w:t>
      </w:r>
      <w:r w:rsidR="008F0584" w:rsidRPr="009D17E3">
        <w:rPr>
          <w:rFonts w:ascii="Arial" w:eastAsia="Times New Roman" w:hAnsi="Arial" w:cs="Arial"/>
        </w:rPr>
        <w:t xml:space="preserve">, że </w:t>
      </w:r>
      <w:r w:rsidR="00FB5CF7">
        <w:rPr>
          <w:rFonts w:ascii="Arial" w:eastAsia="Times New Roman" w:hAnsi="Arial" w:cs="Arial"/>
        </w:rPr>
        <w:t xml:space="preserve"> </w:t>
      </w:r>
      <w:r w:rsidR="00BE2574">
        <w:rPr>
          <w:rFonts w:ascii="Arial" w:eastAsia="Times New Roman" w:hAnsi="Arial" w:cs="Arial"/>
        </w:rPr>
        <w:t xml:space="preserve">instytucja </w:t>
      </w:r>
      <w:r w:rsidR="00877191" w:rsidRPr="00877191">
        <w:rPr>
          <w:rFonts w:ascii="Arial" w:eastAsia="Times New Roman" w:hAnsi="Arial" w:cs="Arial"/>
        </w:rPr>
        <w:t xml:space="preserve"> proponowana</w:t>
      </w:r>
      <w:r w:rsidR="008F0584" w:rsidRPr="009D17E3">
        <w:rPr>
          <w:rFonts w:ascii="Arial" w:eastAsia="Times New Roman" w:hAnsi="Arial" w:cs="Arial"/>
        </w:rPr>
        <w:t xml:space="preserve"> </w:t>
      </w:r>
      <w:r w:rsidR="00A03B5E">
        <w:rPr>
          <w:rFonts w:ascii="Arial" w:eastAsia="Times New Roman" w:hAnsi="Arial" w:cs="Arial"/>
        </w:rPr>
        <w:br/>
      </w:r>
      <w:r w:rsidR="008F0584" w:rsidRPr="009D17E3">
        <w:rPr>
          <w:rFonts w:ascii="Arial" w:eastAsia="Times New Roman" w:hAnsi="Arial" w:cs="Arial"/>
        </w:rPr>
        <w:t>w</w:t>
      </w:r>
      <w:r w:rsidRPr="009D17E3">
        <w:rPr>
          <w:rFonts w:ascii="Arial" w:eastAsia="Times New Roman" w:hAnsi="Arial" w:cs="Arial"/>
        </w:rPr>
        <w:t xml:space="preserve"> art. 175</w:t>
      </w:r>
      <w:r w:rsidRPr="009D17E3">
        <w:rPr>
          <w:rFonts w:ascii="Arial" w:eastAsia="Times New Roman" w:hAnsi="Arial" w:cs="Arial"/>
          <w:vertAlign w:val="superscript"/>
        </w:rPr>
        <w:t>2</w:t>
      </w:r>
      <w:r w:rsidRPr="009D17E3">
        <w:rPr>
          <w:rFonts w:ascii="Arial" w:eastAsia="Times New Roman" w:hAnsi="Arial" w:cs="Arial"/>
        </w:rPr>
        <w:t xml:space="preserve"> </w:t>
      </w:r>
      <w:proofErr w:type="spellStart"/>
      <w:r w:rsidRPr="009D17E3">
        <w:rPr>
          <w:rFonts w:ascii="Arial" w:eastAsia="Times New Roman" w:hAnsi="Arial" w:cs="Arial"/>
        </w:rPr>
        <w:t>k.r.o</w:t>
      </w:r>
      <w:proofErr w:type="spellEnd"/>
      <w:r w:rsidRPr="009D17E3">
        <w:rPr>
          <w:rFonts w:ascii="Arial" w:eastAsia="Times New Roman" w:hAnsi="Arial" w:cs="Arial"/>
        </w:rPr>
        <w:t>.</w:t>
      </w:r>
      <w:r w:rsidR="00BE2574">
        <w:rPr>
          <w:rFonts w:ascii="Arial" w:eastAsia="Times New Roman" w:hAnsi="Arial" w:cs="Arial"/>
        </w:rPr>
        <w:t xml:space="preserve"> i wskazywana w innych</w:t>
      </w:r>
      <w:r w:rsidR="004C5433" w:rsidRPr="009D17E3">
        <w:rPr>
          <w:rFonts w:ascii="Arial" w:eastAsia="Times New Roman" w:hAnsi="Arial" w:cs="Arial"/>
        </w:rPr>
        <w:t xml:space="preserve"> projektowanych przepisach nowelizowanych ustaw</w:t>
      </w:r>
      <w:r w:rsidR="00A11453" w:rsidRPr="009D17E3">
        <w:rPr>
          <w:rFonts w:ascii="Arial" w:eastAsia="Times New Roman" w:hAnsi="Arial" w:cs="Arial"/>
        </w:rPr>
        <w:t>, nie m</w:t>
      </w:r>
      <w:r w:rsidR="00A841C2">
        <w:rPr>
          <w:rFonts w:ascii="Arial" w:eastAsia="Times New Roman" w:hAnsi="Arial" w:cs="Arial"/>
        </w:rPr>
        <w:t>oże się ostać w tożsamej nazwie.</w:t>
      </w:r>
    </w:p>
    <w:p w:rsidR="004424AF" w:rsidRDefault="004424AF" w:rsidP="004424AF">
      <w:pPr>
        <w:spacing w:after="0" w:line="360" w:lineRule="auto"/>
        <w:ind w:firstLine="709"/>
        <w:jc w:val="both"/>
        <w:rPr>
          <w:rFonts w:ascii="Arial" w:eastAsia="Times New Roman" w:hAnsi="Arial" w:cs="Arial"/>
        </w:rPr>
      </w:pPr>
      <w:r w:rsidRPr="009D17E3">
        <w:rPr>
          <w:rFonts w:ascii="Arial" w:eastAsia="Times New Roman" w:hAnsi="Arial" w:cs="Arial"/>
        </w:rPr>
        <w:t xml:space="preserve">Przesłanki ustanowienia </w:t>
      </w:r>
      <w:r w:rsidR="00A11453" w:rsidRPr="009D17E3">
        <w:rPr>
          <w:rFonts w:ascii="Arial" w:eastAsia="Times New Roman" w:hAnsi="Arial" w:cs="Arial"/>
        </w:rPr>
        <w:t>„</w:t>
      </w:r>
      <w:r w:rsidRPr="009D17E3">
        <w:rPr>
          <w:rFonts w:ascii="Arial" w:eastAsia="Times New Roman" w:hAnsi="Arial" w:cs="Arial"/>
        </w:rPr>
        <w:t>opiekuna medycznego</w:t>
      </w:r>
      <w:r w:rsidR="00A11453" w:rsidRPr="009D17E3">
        <w:rPr>
          <w:rFonts w:ascii="Arial" w:eastAsia="Times New Roman" w:hAnsi="Arial" w:cs="Arial"/>
        </w:rPr>
        <w:t>”</w:t>
      </w:r>
      <w:r w:rsidRPr="009D17E3">
        <w:rPr>
          <w:rFonts w:ascii="Arial" w:eastAsia="Times New Roman" w:hAnsi="Arial" w:cs="Arial"/>
        </w:rPr>
        <w:t xml:space="preserve"> są określone w art. 175</w:t>
      </w:r>
      <w:r w:rsidRPr="009D17E3">
        <w:rPr>
          <w:rFonts w:ascii="Arial" w:eastAsia="Times New Roman" w:hAnsi="Arial" w:cs="Arial"/>
          <w:vertAlign w:val="superscript"/>
        </w:rPr>
        <w:t xml:space="preserve">1 </w:t>
      </w:r>
      <w:r w:rsidRPr="009D17E3">
        <w:rPr>
          <w:rFonts w:ascii="Arial" w:eastAsia="Times New Roman" w:hAnsi="Arial" w:cs="Arial"/>
        </w:rPr>
        <w:t>§ 1 projektu (niepełnosprawność intelektualna i  brak dostatecznego rozeznania niezbędnego do wyrażenia zgodny). Z projektowanej regulacji wynika, że sąd miałby oceniać zasadność wniosku, zgodnie z § 2 art. 175</w:t>
      </w:r>
      <w:r w:rsidRPr="009D17E3">
        <w:rPr>
          <w:rFonts w:ascii="Arial" w:eastAsia="Times New Roman" w:hAnsi="Arial" w:cs="Arial"/>
          <w:vertAlign w:val="superscript"/>
        </w:rPr>
        <w:t>1</w:t>
      </w:r>
      <w:r w:rsidRPr="009D17E3">
        <w:rPr>
          <w:rFonts w:ascii="Arial" w:eastAsia="Times New Roman" w:hAnsi="Arial" w:cs="Arial"/>
        </w:rPr>
        <w:t>, w oparciu o  informacje zawa</w:t>
      </w:r>
      <w:r w:rsidR="009125DF" w:rsidRPr="009D17E3">
        <w:rPr>
          <w:rFonts w:ascii="Arial" w:eastAsia="Times New Roman" w:hAnsi="Arial" w:cs="Arial"/>
        </w:rPr>
        <w:t xml:space="preserve">rte w treści orzeczenia </w:t>
      </w:r>
      <w:r w:rsidR="003A17E4">
        <w:rPr>
          <w:rFonts w:ascii="Arial" w:eastAsia="Times New Roman" w:hAnsi="Arial" w:cs="Arial"/>
        </w:rPr>
        <w:br/>
      </w:r>
      <w:r w:rsidRPr="009D17E3">
        <w:rPr>
          <w:rFonts w:ascii="Arial" w:eastAsia="Times New Roman" w:hAnsi="Arial" w:cs="Arial"/>
        </w:rPr>
        <w:t xml:space="preserve">o niepełnosprawności/stopniu niepełnosprawności. </w:t>
      </w:r>
    </w:p>
    <w:p w:rsidR="000B1A91" w:rsidRPr="000B1A91" w:rsidRDefault="000B1A91" w:rsidP="000B1A91">
      <w:pPr>
        <w:spacing w:after="0" w:line="360" w:lineRule="auto"/>
        <w:ind w:firstLine="709"/>
        <w:jc w:val="both"/>
        <w:rPr>
          <w:rFonts w:ascii="Arial" w:eastAsia="Times New Roman" w:hAnsi="Arial" w:cs="Arial"/>
        </w:rPr>
      </w:pPr>
      <w:r w:rsidRPr="000B1A91">
        <w:rPr>
          <w:rFonts w:ascii="Arial" w:eastAsia="Times New Roman" w:hAnsi="Arial" w:cs="Arial"/>
        </w:rPr>
        <w:t xml:space="preserve">Projekt wprowadza </w:t>
      </w:r>
      <w:r>
        <w:rPr>
          <w:rFonts w:ascii="Arial" w:eastAsia="Times New Roman" w:hAnsi="Arial" w:cs="Arial"/>
        </w:rPr>
        <w:t xml:space="preserve">zatem </w:t>
      </w:r>
      <w:r w:rsidRPr="000B1A91">
        <w:rPr>
          <w:rFonts w:ascii="Arial" w:eastAsia="Times New Roman" w:hAnsi="Arial" w:cs="Arial"/>
        </w:rPr>
        <w:t>do obrotu prawnego pojęcie „osoby niepełnosprawnej intelektualnie" bez jego doprecyzowania w drodze definicji legalnej. Jedynym uzasadnieniem powyższe</w:t>
      </w:r>
      <w:r w:rsidR="00567B84">
        <w:rPr>
          <w:rFonts w:ascii="Arial" w:eastAsia="Times New Roman" w:hAnsi="Arial" w:cs="Arial"/>
        </w:rPr>
        <w:t>go są obawy przed stygmatyzacją</w:t>
      </w:r>
      <w:r w:rsidR="00F36370">
        <w:rPr>
          <w:rFonts w:ascii="Arial" w:eastAsia="Times New Roman" w:hAnsi="Arial" w:cs="Arial"/>
        </w:rPr>
        <w:t xml:space="preserve"> przez stosowanie do osób</w:t>
      </w:r>
      <w:r w:rsidR="00552029">
        <w:rPr>
          <w:rFonts w:ascii="Arial" w:eastAsia="Times New Roman" w:hAnsi="Arial" w:cs="Arial"/>
        </w:rPr>
        <w:t>,</w:t>
      </w:r>
      <w:r w:rsidR="00F36370">
        <w:rPr>
          <w:rFonts w:ascii="Arial" w:eastAsia="Times New Roman" w:hAnsi="Arial" w:cs="Arial"/>
        </w:rPr>
        <w:t xml:space="preserve"> </w:t>
      </w:r>
      <w:r w:rsidRPr="000B1A91">
        <w:rPr>
          <w:rFonts w:ascii="Arial" w:eastAsia="Times New Roman" w:hAnsi="Arial" w:cs="Arial"/>
        </w:rPr>
        <w:t xml:space="preserve">których </w:t>
      </w:r>
      <w:r w:rsidR="00F36370">
        <w:rPr>
          <w:rFonts w:ascii="Arial" w:eastAsia="Times New Roman" w:hAnsi="Arial" w:cs="Arial"/>
        </w:rPr>
        <w:t xml:space="preserve">to dotyczy, </w:t>
      </w:r>
      <w:r w:rsidRPr="000B1A91">
        <w:rPr>
          <w:rFonts w:ascii="Arial" w:eastAsia="Times New Roman" w:hAnsi="Arial" w:cs="Arial"/>
        </w:rPr>
        <w:t xml:space="preserve">dotychczas funkcjonujących w innych ustawach pojęć „niedorozwoju umysłowego" czy „upośledzenia umysłowego". Tym samym zdecydowano się na termin nieostry, co do którego desygnatów nazwy szukać należy </w:t>
      </w:r>
      <w:r w:rsidR="002A44C4">
        <w:rPr>
          <w:rFonts w:ascii="Arial" w:eastAsia="Times New Roman" w:hAnsi="Arial" w:cs="Arial"/>
        </w:rPr>
        <w:t>w literaturze przedmiotu</w:t>
      </w:r>
      <w:r w:rsidRPr="000B1A91">
        <w:rPr>
          <w:rFonts w:ascii="Arial" w:eastAsia="Times New Roman" w:hAnsi="Arial" w:cs="Arial"/>
        </w:rPr>
        <w:t>, odnoszącej się do stanu zdrowia czy oceny zdolności intelektualnego przyswajania informacji.</w:t>
      </w:r>
    </w:p>
    <w:p w:rsidR="000B1A91" w:rsidRPr="000B1A91" w:rsidRDefault="000B1A91" w:rsidP="000B1A91">
      <w:pPr>
        <w:spacing w:after="0" w:line="360" w:lineRule="auto"/>
        <w:ind w:firstLine="709"/>
        <w:jc w:val="both"/>
        <w:rPr>
          <w:rFonts w:ascii="Arial" w:eastAsia="Times New Roman" w:hAnsi="Arial" w:cs="Arial"/>
        </w:rPr>
      </w:pPr>
      <w:r w:rsidRPr="000B1A91">
        <w:rPr>
          <w:rFonts w:ascii="Arial" w:eastAsia="Times New Roman" w:hAnsi="Arial" w:cs="Arial"/>
        </w:rPr>
        <w:t>W literatu</w:t>
      </w:r>
      <w:r>
        <w:rPr>
          <w:rFonts w:ascii="Arial" w:eastAsia="Times New Roman" w:hAnsi="Arial" w:cs="Arial"/>
        </w:rPr>
        <w:t>rze</w:t>
      </w:r>
      <w:r w:rsidR="002A44C4">
        <w:rPr>
          <w:rFonts w:ascii="Arial" w:eastAsia="Times New Roman" w:hAnsi="Arial" w:cs="Arial"/>
        </w:rPr>
        <w:t xml:space="preserve"> przedmiotu podkreśla się, </w:t>
      </w:r>
      <w:r>
        <w:rPr>
          <w:rFonts w:ascii="Arial" w:eastAsia="Times New Roman" w:hAnsi="Arial" w:cs="Arial"/>
        </w:rPr>
        <w:t>że</w:t>
      </w:r>
      <w:r w:rsidRPr="000B1A91">
        <w:rPr>
          <w:rFonts w:ascii="Arial" w:eastAsia="Times New Roman" w:hAnsi="Arial" w:cs="Arial"/>
        </w:rPr>
        <w:t xml:space="preserve"> pojęcie „niepełnosprawności intelektualnej" jako stosunkowo nowe, funkcjonujące w zasadzie od niedawna na gruncie teoretycznym, nie zostało w pełni zdefiniowane, co więcej</w:t>
      </w:r>
      <w:r w:rsidR="002A44C4">
        <w:rPr>
          <w:rFonts w:ascii="Arial" w:eastAsia="Times New Roman" w:hAnsi="Arial" w:cs="Arial"/>
        </w:rPr>
        <w:t>,</w:t>
      </w:r>
      <w:r w:rsidRPr="000B1A91">
        <w:rPr>
          <w:rFonts w:ascii="Arial" w:eastAsia="Times New Roman" w:hAnsi="Arial" w:cs="Arial"/>
        </w:rPr>
        <w:t xml:space="preserve"> prace w tym kierunku nie wykazują się szczególnym dynamizmem.</w:t>
      </w:r>
    </w:p>
    <w:p w:rsidR="000B1A91" w:rsidRPr="000B1A91" w:rsidRDefault="00B67AE1" w:rsidP="000B1A91">
      <w:pPr>
        <w:spacing w:after="0" w:line="360" w:lineRule="auto"/>
        <w:ind w:firstLine="709"/>
        <w:jc w:val="both"/>
        <w:rPr>
          <w:rFonts w:ascii="Arial" w:eastAsia="Times New Roman" w:hAnsi="Arial" w:cs="Arial"/>
        </w:rPr>
      </w:pPr>
      <w:r>
        <w:rPr>
          <w:rFonts w:ascii="Arial" w:eastAsia="Times New Roman" w:hAnsi="Arial" w:cs="Arial"/>
        </w:rPr>
        <w:t>Samo pojęcie</w:t>
      </w:r>
      <w:r w:rsidR="000B1A91" w:rsidRPr="000B1A91">
        <w:rPr>
          <w:rFonts w:ascii="Arial" w:eastAsia="Times New Roman" w:hAnsi="Arial" w:cs="Arial"/>
        </w:rPr>
        <w:t xml:space="preserve"> jest różnie </w:t>
      </w:r>
      <w:r w:rsidR="00630088">
        <w:rPr>
          <w:rFonts w:ascii="Arial" w:eastAsia="Times New Roman" w:hAnsi="Arial" w:cs="Arial"/>
        </w:rPr>
        <w:t xml:space="preserve">rozumiane </w:t>
      </w:r>
      <w:r w:rsidR="000B1A91" w:rsidRPr="000B1A91">
        <w:rPr>
          <w:rFonts w:ascii="Arial" w:eastAsia="Times New Roman" w:hAnsi="Arial" w:cs="Arial"/>
        </w:rPr>
        <w:t xml:space="preserve">w naukach psychologicznych, pedagogicznych </w:t>
      </w:r>
      <w:r w:rsidR="005364CE">
        <w:rPr>
          <w:rFonts w:ascii="Arial" w:eastAsia="Times New Roman" w:hAnsi="Arial" w:cs="Arial"/>
        </w:rPr>
        <w:br/>
      </w:r>
      <w:r w:rsidR="000B1A91" w:rsidRPr="000B1A91">
        <w:rPr>
          <w:rFonts w:ascii="Arial" w:eastAsia="Times New Roman" w:hAnsi="Arial" w:cs="Arial"/>
        </w:rPr>
        <w:t xml:space="preserve">i medycznych. Wskazuje się na szerokie jego ujęcie z uwagi na różne stopnie </w:t>
      </w:r>
      <w:r w:rsidR="000B1A91" w:rsidRPr="000B1A91">
        <w:rPr>
          <w:rFonts w:ascii="Arial" w:eastAsia="Times New Roman" w:hAnsi="Arial" w:cs="Arial"/>
        </w:rPr>
        <w:lastRenderedPageBreak/>
        <w:t xml:space="preserve">niepełnosprawności i towarzyszące im zaburzenia sprawności motorycznej, zachowania się, motywacji, emocjonalności i inne dysfunkcje. Stąd różne definicje </w:t>
      </w:r>
      <w:r w:rsidR="005941E9">
        <w:rPr>
          <w:rFonts w:ascii="Arial" w:eastAsia="Times New Roman" w:hAnsi="Arial" w:cs="Arial"/>
        </w:rPr>
        <w:br/>
      </w:r>
      <w:r w:rsidR="000B1A91" w:rsidRPr="000B1A91">
        <w:rPr>
          <w:rFonts w:ascii="Arial" w:eastAsia="Times New Roman" w:hAnsi="Arial" w:cs="Arial"/>
        </w:rPr>
        <w:t>i terminologie tego samego pojęcia przyjęte w poszc</w:t>
      </w:r>
      <w:r w:rsidR="005941E9">
        <w:rPr>
          <w:rFonts w:ascii="Arial" w:eastAsia="Times New Roman" w:hAnsi="Arial" w:cs="Arial"/>
        </w:rPr>
        <w:t xml:space="preserve">zególnych dziedzinach naukowych, </w:t>
      </w:r>
      <w:r w:rsidR="005941E9">
        <w:rPr>
          <w:rFonts w:ascii="Arial" w:eastAsia="Times New Roman" w:hAnsi="Arial" w:cs="Arial"/>
        </w:rPr>
        <w:br/>
      </w:r>
      <w:r w:rsidR="000B1A91" w:rsidRPr="000B1A91">
        <w:rPr>
          <w:rFonts w:ascii="Arial" w:eastAsia="Times New Roman" w:hAnsi="Arial" w:cs="Arial"/>
        </w:rPr>
        <w:t>z czego na podkreślenie w omawianym kontekście zasługują poważne różnice w o</w:t>
      </w:r>
      <w:r w:rsidR="005941E9">
        <w:rPr>
          <w:rFonts w:ascii="Arial" w:eastAsia="Times New Roman" w:hAnsi="Arial" w:cs="Arial"/>
        </w:rPr>
        <w:t>dniesieniu do terminu „</w:t>
      </w:r>
      <w:r w:rsidR="000B1A91" w:rsidRPr="000B1A91">
        <w:rPr>
          <w:rFonts w:ascii="Arial" w:eastAsia="Times New Roman" w:hAnsi="Arial" w:cs="Arial"/>
        </w:rPr>
        <w:t xml:space="preserve">niepełnosprawności intelektualnej"' wyznaczone przez nauki medyczne </w:t>
      </w:r>
      <w:r w:rsidR="005941E9">
        <w:rPr>
          <w:rFonts w:ascii="Arial" w:eastAsia="Times New Roman" w:hAnsi="Arial" w:cs="Arial"/>
        </w:rPr>
        <w:br/>
      </w:r>
      <w:r w:rsidR="000B1A91" w:rsidRPr="000B1A91">
        <w:rPr>
          <w:rFonts w:ascii="Arial" w:eastAsia="Times New Roman" w:hAnsi="Arial" w:cs="Arial"/>
        </w:rPr>
        <w:t>i psychologiczne. Tymczasem w konkretnych przypadkach tr</w:t>
      </w:r>
      <w:r>
        <w:rPr>
          <w:rFonts w:ascii="Arial" w:eastAsia="Times New Roman" w:hAnsi="Arial" w:cs="Arial"/>
        </w:rPr>
        <w:t>udno wyobrazić sobie przy ustanawia</w:t>
      </w:r>
      <w:r w:rsidR="000B1A91" w:rsidRPr="000B1A91">
        <w:rPr>
          <w:rFonts w:ascii="Arial" w:eastAsia="Times New Roman" w:hAnsi="Arial" w:cs="Arial"/>
        </w:rPr>
        <w:t xml:space="preserve">niu </w:t>
      </w:r>
      <w:r w:rsidR="005941E9">
        <w:rPr>
          <w:rFonts w:ascii="Arial" w:eastAsia="Times New Roman" w:hAnsi="Arial" w:cs="Arial"/>
        </w:rPr>
        <w:t>„</w:t>
      </w:r>
      <w:r w:rsidR="000B1A91" w:rsidRPr="000B1A91">
        <w:rPr>
          <w:rFonts w:ascii="Arial" w:eastAsia="Times New Roman" w:hAnsi="Arial" w:cs="Arial"/>
        </w:rPr>
        <w:t>opiekuna medycznego</w:t>
      </w:r>
      <w:r w:rsidR="005941E9">
        <w:rPr>
          <w:rFonts w:ascii="Arial" w:eastAsia="Times New Roman" w:hAnsi="Arial" w:cs="Arial"/>
        </w:rPr>
        <w:t>”</w:t>
      </w:r>
      <w:r w:rsidR="000B1A91" w:rsidRPr="000B1A91">
        <w:rPr>
          <w:rFonts w:ascii="Arial" w:eastAsia="Times New Roman" w:hAnsi="Arial" w:cs="Arial"/>
        </w:rPr>
        <w:t xml:space="preserve"> brak współpracy między lekarzem a psychologiem, którzy mogą zostać zmuszeni do posługiwania się</w:t>
      </w:r>
      <w:r w:rsidR="006847B0">
        <w:rPr>
          <w:rFonts w:ascii="Arial" w:eastAsia="Times New Roman" w:hAnsi="Arial" w:cs="Arial"/>
        </w:rPr>
        <w:t>,</w:t>
      </w:r>
      <w:r w:rsidR="000B1A91" w:rsidRPr="000B1A91">
        <w:rPr>
          <w:rFonts w:ascii="Arial" w:eastAsia="Times New Roman" w:hAnsi="Arial" w:cs="Arial"/>
        </w:rPr>
        <w:t xml:space="preserve"> nie dość</w:t>
      </w:r>
      <w:r w:rsidR="006847B0">
        <w:rPr>
          <w:rFonts w:ascii="Arial" w:eastAsia="Times New Roman" w:hAnsi="Arial" w:cs="Arial"/>
        </w:rPr>
        <w:t>,</w:t>
      </w:r>
      <w:r w:rsidR="000B1A91" w:rsidRPr="000B1A91">
        <w:rPr>
          <w:rFonts w:ascii="Arial" w:eastAsia="Times New Roman" w:hAnsi="Arial" w:cs="Arial"/>
        </w:rPr>
        <w:t xml:space="preserve"> że nieostrym pojęciem, to</w:t>
      </w:r>
      <w:r w:rsidR="00DC2302">
        <w:rPr>
          <w:rFonts w:ascii="Arial" w:eastAsia="Times New Roman" w:hAnsi="Arial" w:cs="Arial"/>
        </w:rPr>
        <w:t> </w:t>
      </w:r>
      <w:r w:rsidR="000B1A91" w:rsidRPr="000B1A91">
        <w:rPr>
          <w:rFonts w:ascii="Arial" w:eastAsia="Times New Roman" w:hAnsi="Arial" w:cs="Arial"/>
        </w:rPr>
        <w:t>jeszcze dodatkowo odmiennie przez siebie rozumianym.</w:t>
      </w:r>
    </w:p>
    <w:p w:rsidR="000B1A91" w:rsidRPr="000B1A91" w:rsidRDefault="006E3429" w:rsidP="000B1A91">
      <w:pPr>
        <w:spacing w:after="0" w:line="360" w:lineRule="auto"/>
        <w:ind w:firstLine="709"/>
        <w:jc w:val="both"/>
        <w:rPr>
          <w:rFonts w:ascii="Arial" w:eastAsia="Times New Roman" w:hAnsi="Arial" w:cs="Arial"/>
        </w:rPr>
      </w:pPr>
      <w:r>
        <w:rPr>
          <w:rFonts w:ascii="Arial" w:eastAsia="Times New Roman" w:hAnsi="Arial" w:cs="Arial"/>
        </w:rPr>
        <w:t xml:space="preserve"> </w:t>
      </w:r>
      <w:r w:rsidR="0099404D">
        <w:rPr>
          <w:rFonts w:ascii="Arial" w:eastAsia="Times New Roman" w:hAnsi="Arial" w:cs="Arial"/>
        </w:rPr>
        <w:t xml:space="preserve">Światowa Organizacja Zdrowia </w:t>
      </w:r>
      <w:r w:rsidR="0099404D" w:rsidRPr="0099404D">
        <w:rPr>
          <w:rFonts w:ascii="Arial" w:eastAsia="Times New Roman" w:hAnsi="Arial" w:cs="Arial"/>
        </w:rPr>
        <w:t>w</w:t>
      </w:r>
      <w:r w:rsidR="00767FEA">
        <w:rPr>
          <w:rFonts w:ascii="Arial" w:eastAsia="Times New Roman" w:hAnsi="Arial" w:cs="Arial"/>
        </w:rPr>
        <w:t xml:space="preserve"> 1980 r. w </w:t>
      </w:r>
      <w:r w:rsidR="0099404D" w:rsidRPr="0099404D">
        <w:rPr>
          <w:rFonts w:ascii="Arial" w:eastAsia="Times New Roman" w:hAnsi="Arial" w:cs="Arial"/>
        </w:rPr>
        <w:t xml:space="preserve">Międzynarodowej Klasyfikacji Uszkodzeń, Niepełnosprawności i Upośledzeń (ICIDH) </w:t>
      </w:r>
      <w:r w:rsidR="0099404D">
        <w:rPr>
          <w:rFonts w:ascii="Arial" w:eastAsia="Times New Roman" w:hAnsi="Arial" w:cs="Arial"/>
        </w:rPr>
        <w:t>za</w:t>
      </w:r>
      <w:r w:rsidR="0099404D" w:rsidRPr="0099404D">
        <w:rPr>
          <w:rFonts w:ascii="Arial" w:eastAsia="Times New Roman" w:hAnsi="Arial" w:cs="Arial"/>
        </w:rPr>
        <w:t xml:space="preserve"> </w:t>
      </w:r>
      <w:r w:rsidR="000B1A91" w:rsidRPr="000B1A91">
        <w:rPr>
          <w:rFonts w:ascii="Arial" w:eastAsia="Times New Roman" w:hAnsi="Arial" w:cs="Arial"/>
        </w:rPr>
        <w:t>niepełnosprawn</w:t>
      </w:r>
      <w:r w:rsidR="0099404D">
        <w:rPr>
          <w:rFonts w:ascii="Arial" w:eastAsia="Times New Roman" w:hAnsi="Arial" w:cs="Arial"/>
        </w:rPr>
        <w:t xml:space="preserve">ość intelektualną uznała </w:t>
      </w:r>
      <w:r w:rsidRPr="006E3429">
        <w:rPr>
          <w:rFonts w:ascii="Arial" w:eastAsia="Times New Roman" w:hAnsi="Arial" w:cs="Arial"/>
        </w:rPr>
        <w:t xml:space="preserve">istotne obniżenie ogólnego poziomu funkcjonowania intelektualnego oraz trudności </w:t>
      </w:r>
      <w:r w:rsidR="00767FEA">
        <w:rPr>
          <w:rFonts w:ascii="Arial" w:eastAsia="Times New Roman" w:hAnsi="Arial" w:cs="Arial"/>
        </w:rPr>
        <w:br/>
      </w:r>
      <w:r w:rsidRPr="006E3429">
        <w:rPr>
          <w:rFonts w:ascii="Arial" w:eastAsia="Times New Roman" w:hAnsi="Arial" w:cs="Arial"/>
        </w:rPr>
        <w:t>w zachowaniu przystosowawczym, występujące przed 18 rokiem życia, gdzie znane są przypadki nieuleczalne</w:t>
      </w:r>
      <w:r w:rsidR="00E470BF">
        <w:rPr>
          <w:rFonts w:ascii="Arial" w:eastAsia="Times New Roman" w:hAnsi="Arial" w:cs="Arial"/>
        </w:rPr>
        <w:t>. T</w:t>
      </w:r>
      <w:r w:rsidR="004F0CE1">
        <w:rPr>
          <w:rFonts w:ascii="Arial" w:eastAsia="Times New Roman" w:hAnsi="Arial" w:cs="Arial"/>
        </w:rPr>
        <w:t xml:space="preserve">o </w:t>
      </w:r>
      <w:r w:rsidR="000B1A91" w:rsidRPr="000B1A91">
        <w:rPr>
          <w:rFonts w:ascii="Arial" w:eastAsia="Times New Roman" w:hAnsi="Arial" w:cs="Arial"/>
        </w:rPr>
        <w:t>jednak</w:t>
      </w:r>
      <w:r w:rsidR="004F0CE1">
        <w:rPr>
          <w:rFonts w:ascii="Arial" w:eastAsia="Times New Roman" w:hAnsi="Arial" w:cs="Arial"/>
        </w:rPr>
        <w:t xml:space="preserve"> </w:t>
      </w:r>
      <w:r w:rsidR="00E470BF">
        <w:rPr>
          <w:rFonts w:ascii="Arial" w:eastAsia="Times New Roman" w:hAnsi="Arial" w:cs="Arial"/>
        </w:rPr>
        <w:t>jedna z wielu definicji</w:t>
      </w:r>
      <w:r w:rsidR="00767FEA">
        <w:rPr>
          <w:rFonts w:ascii="Arial" w:eastAsia="Times New Roman" w:hAnsi="Arial" w:cs="Arial"/>
        </w:rPr>
        <w:t xml:space="preserve">, a i ta </w:t>
      </w:r>
      <w:r w:rsidR="00636E41">
        <w:rPr>
          <w:rFonts w:ascii="Arial" w:eastAsia="Times New Roman" w:hAnsi="Arial" w:cs="Arial"/>
        </w:rPr>
        <w:t xml:space="preserve">prezentowana podlega ewaluacji, na co wskazują </w:t>
      </w:r>
      <w:r w:rsidR="00EA0FEF">
        <w:rPr>
          <w:rFonts w:ascii="Arial" w:eastAsia="Times New Roman" w:hAnsi="Arial" w:cs="Arial"/>
        </w:rPr>
        <w:t xml:space="preserve">ustalenia </w:t>
      </w:r>
      <w:r w:rsidR="0043168E" w:rsidRPr="0043168E">
        <w:rPr>
          <w:rFonts w:ascii="Arial" w:eastAsia="Times New Roman" w:hAnsi="Arial" w:cs="Arial"/>
        </w:rPr>
        <w:t>Międzynarodowej Klasyfikacji Funkcjonowania, Niepełnosprawności i Zdrowia (ICF</w:t>
      </w:r>
      <w:r w:rsidR="00822182">
        <w:rPr>
          <w:rFonts w:ascii="Arial" w:eastAsia="Times New Roman" w:hAnsi="Arial" w:cs="Arial"/>
        </w:rPr>
        <w:t xml:space="preserve">), która </w:t>
      </w:r>
      <w:r w:rsidR="008F656F">
        <w:rPr>
          <w:rFonts w:ascii="Arial" w:eastAsia="Times New Roman" w:hAnsi="Arial" w:cs="Arial"/>
        </w:rPr>
        <w:t xml:space="preserve">zastąpiła powyższy dokument </w:t>
      </w:r>
      <w:r w:rsidR="00EA0FEF">
        <w:rPr>
          <w:rFonts w:ascii="Arial" w:eastAsia="Times New Roman" w:hAnsi="Arial" w:cs="Arial"/>
        </w:rPr>
        <w:t>stanowi</w:t>
      </w:r>
      <w:r w:rsidR="008F656F">
        <w:rPr>
          <w:rFonts w:ascii="Arial" w:eastAsia="Times New Roman" w:hAnsi="Arial" w:cs="Arial"/>
        </w:rPr>
        <w:t>ąc jego drugą edycję.</w:t>
      </w:r>
    </w:p>
    <w:p w:rsidR="000B1A91" w:rsidRPr="000B1A91" w:rsidRDefault="00A14825" w:rsidP="00FB327C">
      <w:pPr>
        <w:spacing w:after="0" w:line="360" w:lineRule="auto"/>
        <w:ind w:firstLine="709"/>
        <w:jc w:val="both"/>
        <w:rPr>
          <w:rFonts w:ascii="Arial" w:eastAsia="Times New Roman" w:hAnsi="Arial" w:cs="Arial"/>
        </w:rPr>
      </w:pPr>
      <w:r>
        <w:rPr>
          <w:rFonts w:ascii="Arial" w:eastAsia="Times New Roman" w:hAnsi="Arial" w:cs="Arial"/>
        </w:rPr>
        <w:t xml:space="preserve"> </w:t>
      </w:r>
      <w:r w:rsidR="000B1A91" w:rsidRPr="000B1A91">
        <w:rPr>
          <w:rFonts w:ascii="Arial" w:eastAsia="Times New Roman" w:hAnsi="Arial" w:cs="Arial"/>
        </w:rPr>
        <w:t xml:space="preserve"> </w:t>
      </w:r>
      <w:r w:rsidRPr="00A14825">
        <w:rPr>
          <w:rFonts w:ascii="Arial" w:eastAsia="Times New Roman" w:hAnsi="Arial" w:cs="Arial"/>
        </w:rPr>
        <w:t xml:space="preserve">W  nowelizowanej projektem </w:t>
      </w:r>
      <w:r w:rsidRPr="00D420BE">
        <w:rPr>
          <w:rFonts w:ascii="Arial" w:eastAsia="Times New Roman" w:hAnsi="Arial" w:cs="Arial"/>
          <w:i/>
        </w:rPr>
        <w:t>ustawie o rehabilitacji zawodowej i społecznej</w:t>
      </w:r>
      <w:r w:rsidRPr="00A14825">
        <w:rPr>
          <w:rFonts w:ascii="Arial" w:eastAsia="Times New Roman" w:hAnsi="Arial" w:cs="Arial"/>
        </w:rPr>
        <w:t xml:space="preserve"> </w:t>
      </w:r>
      <w:r w:rsidR="00FB327C" w:rsidRPr="00FB327C">
        <w:rPr>
          <w:rFonts w:ascii="Arial" w:eastAsia="Times New Roman" w:hAnsi="Arial" w:cs="Arial"/>
          <w:i/>
        </w:rPr>
        <w:t xml:space="preserve">oraz zatrudnianiu osób niepełnosprawnych </w:t>
      </w:r>
      <w:r w:rsidRPr="00A14825">
        <w:rPr>
          <w:rFonts w:ascii="Arial" w:eastAsia="Times New Roman" w:hAnsi="Arial" w:cs="Arial"/>
        </w:rPr>
        <w:t xml:space="preserve">również </w:t>
      </w:r>
      <w:r w:rsidR="000B1A91" w:rsidRPr="000B1A91">
        <w:rPr>
          <w:rFonts w:ascii="Arial" w:eastAsia="Times New Roman" w:hAnsi="Arial" w:cs="Arial"/>
        </w:rPr>
        <w:t>brak jest definicji legalnej tego typu niepełnosprawności.</w:t>
      </w:r>
    </w:p>
    <w:p w:rsidR="004424AF" w:rsidRPr="009D17E3" w:rsidRDefault="004424AF" w:rsidP="004424AF">
      <w:pPr>
        <w:spacing w:after="0" w:line="360" w:lineRule="auto"/>
        <w:ind w:firstLine="709"/>
        <w:jc w:val="both"/>
        <w:rPr>
          <w:rFonts w:ascii="Arial" w:eastAsia="Times New Roman" w:hAnsi="Arial" w:cs="Arial"/>
        </w:rPr>
      </w:pPr>
      <w:r w:rsidRPr="009D17E3">
        <w:rPr>
          <w:rFonts w:ascii="Arial" w:eastAsia="Times New Roman" w:hAnsi="Arial" w:cs="Arial"/>
        </w:rPr>
        <w:t xml:space="preserve">Z projektu nie wynika, aby sąd </w:t>
      </w:r>
      <w:r w:rsidR="00B67AE1">
        <w:rPr>
          <w:rFonts w:ascii="Arial" w:eastAsia="Times New Roman" w:hAnsi="Arial" w:cs="Arial"/>
        </w:rPr>
        <w:t>miał sprawować</w:t>
      </w:r>
      <w:r w:rsidR="000454B9">
        <w:rPr>
          <w:rFonts w:ascii="Arial" w:eastAsia="Times New Roman" w:hAnsi="Arial" w:cs="Arial"/>
        </w:rPr>
        <w:t xml:space="preserve"> </w:t>
      </w:r>
      <w:r w:rsidRPr="009D17E3">
        <w:rPr>
          <w:rFonts w:ascii="Arial" w:eastAsia="Times New Roman" w:hAnsi="Arial" w:cs="Arial"/>
        </w:rPr>
        <w:t xml:space="preserve">nadzór nad wykonywaniem czynności przez </w:t>
      </w:r>
      <w:r w:rsidR="00214C53" w:rsidRPr="009D17E3">
        <w:rPr>
          <w:rFonts w:ascii="Arial" w:eastAsia="Times New Roman" w:hAnsi="Arial" w:cs="Arial"/>
        </w:rPr>
        <w:t>opiekuna</w:t>
      </w:r>
      <w:r w:rsidR="000454B9">
        <w:rPr>
          <w:rFonts w:ascii="Arial" w:eastAsia="Times New Roman" w:hAnsi="Arial" w:cs="Arial"/>
        </w:rPr>
        <w:t xml:space="preserve"> medycznego</w:t>
      </w:r>
      <w:r w:rsidRPr="009D17E3">
        <w:rPr>
          <w:rFonts w:ascii="Arial" w:eastAsia="Times New Roman" w:hAnsi="Arial" w:cs="Arial"/>
        </w:rPr>
        <w:t xml:space="preserve">. Wątpliwości budzi </w:t>
      </w:r>
      <w:r w:rsidR="00B67AE1">
        <w:rPr>
          <w:rFonts w:ascii="Arial" w:eastAsia="Times New Roman" w:hAnsi="Arial" w:cs="Arial"/>
        </w:rPr>
        <w:t xml:space="preserve">też </w:t>
      </w:r>
      <w:r w:rsidRPr="009D17E3">
        <w:rPr>
          <w:rFonts w:ascii="Arial" w:eastAsia="Times New Roman" w:hAnsi="Arial" w:cs="Arial"/>
        </w:rPr>
        <w:t xml:space="preserve">praktyczna możliwość zastosowania przesłanek ustania </w:t>
      </w:r>
      <w:r w:rsidR="00214C53" w:rsidRPr="009D17E3">
        <w:rPr>
          <w:rFonts w:ascii="Arial" w:eastAsia="Times New Roman" w:hAnsi="Arial" w:cs="Arial"/>
        </w:rPr>
        <w:t>tej opieki</w:t>
      </w:r>
      <w:r w:rsidRPr="009D17E3">
        <w:rPr>
          <w:rFonts w:ascii="Arial" w:eastAsia="Times New Roman" w:hAnsi="Arial" w:cs="Arial"/>
        </w:rPr>
        <w:t xml:space="preserve">, co w konkretnym przypadku mogłoby okazać się </w:t>
      </w:r>
      <w:r w:rsidR="00214C53" w:rsidRPr="009D17E3">
        <w:rPr>
          <w:rFonts w:ascii="Arial" w:eastAsia="Times New Roman" w:hAnsi="Arial" w:cs="Arial"/>
        </w:rPr>
        <w:t>wymagane, gdyby opiekun</w:t>
      </w:r>
      <w:r w:rsidRPr="009D17E3">
        <w:rPr>
          <w:rFonts w:ascii="Arial" w:eastAsia="Times New Roman" w:hAnsi="Arial" w:cs="Arial"/>
        </w:rPr>
        <w:t xml:space="preserve"> nie działał w zgodzie z interesem osoby niepełnosprawnej.</w:t>
      </w:r>
    </w:p>
    <w:p w:rsidR="004424AF" w:rsidRPr="009D17E3" w:rsidRDefault="004424AF" w:rsidP="004424AF">
      <w:pPr>
        <w:spacing w:after="0" w:line="360" w:lineRule="auto"/>
        <w:ind w:firstLine="709"/>
        <w:jc w:val="both"/>
        <w:rPr>
          <w:rFonts w:ascii="Arial" w:eastAsia="Times New Roman" w:hAnsi="Arial" w:cs="Arial"/>
        </w:rPr>
      </w:pPr>
      <w:r w:rsidRPr="009D17E3">
        <w:rPr>
          <w:rFonts w:ascii="Arial" w:eastAsia="Times New Roman" w:hAnsi="Arial" w:cs="Arial"/>
        </w:rPr>
        <w:t xml:space="preserve">Zastąpienie zezwolenia sądu na przeprowadzenie badania lub udzielenie świadczeń zdrowotnych zgodą </w:t>
      </w:r>
      <w:r w:rsidR="00EF2C8E">
        <w:rPr>
          <w:rFonts w:ascii="Arial" w:eastAsia="Times New Roman" w:hAnsi="Arial" w:cs="Arial"/>
        </w:rPr>
        <w:t>„</w:t>
      </w:r>
      <w:r w:rsidRPr="009D17E3">
        <w:rPr>
          <w:rFonts w:ascii="Arial" w:eastAsia="Times New Roman" w:hAnsi="Arial" w:cs="Arial"/>
        </w:rPr>
        <w:t>opiekuna medycznego</w:t>
      </w:r>
      <w:r w:rsidR="00EF2C8E">
        <w:rPr>
          <w:rFonts w:ascii="Arial" w:eastAsia="Times New Roman" w:hAnsi="Arial" w:cs="Arial"/>
        </w:rPr>
        <w:t>”</w:t>
      </w:r>
      <w:r w:rsidR="004B3183">
        <w:rPr>
          <w:rFonts w:ascii="Arial" w:eastAsia="Times New Roman" w:hAnsi="Arial" w:cs="Arial"/>
        </w:rPr>
        <w:t xml:space="preserve"> </w:t>
      </w:r>
      <w:r w:rsidRPr="009D17E3">
        <w:rPr>
          <w:rFonts w:ascii="Arial" w:eastAsia="Times New Roman" w:hAnsi="Arial" w:cs="Arial"/>
        </w:rPr>
        <w:t xml:space="preserve">niewątpliwie osłabia kontrolę nad przestrzeganiem zasady respektowania woli </w:t>
      </w:r>
      <w:r w:rsidR="000454B9">
        <w:rPr>
          <w:rFonts w:ascii="Arial" w:eastAsia="Times New Roman" w:hAnsi="Arial" w:cs="Arial"/>
        </w:rPr>
        <w:t xml:space="preserve">danej </w:t>
      </w:r>
      <w:r w:rsidRPr="009D17E3">
        <w:rPr>
          <w:rFonts w:ascii="Arial" w:eastAsia="Times New Roman" w:hAnsi="Arial" w:cs="Arial"/>
        </w:rPr>
        <w:t>osoby w sytuacji konfliktu z innym dobrem tej osoby, jakim jest ochrona jej zdrowia i życia. Rezygnacja z wymogu uzyskania zezwolenia sądu nie powinna być uzasadniana wyłącznie koniecznością ułatwienia w konkretnych okolicznościach wykonania niezbędnych czynności medycznych</w:t>
      </w:r>
      <w:r w:rsidR="004B3183">
        <w:rPr>
          <w:rFonts w:ascii="Arial" w:eastAsia="Times New Roman" w:hAnsi="Arial" w:cs="Arial"/>
        </w:rPr>
        <w:t>,</w:t>
      </w:r>
      <w:r w:rsidRPr="009D17E3">
        <w:rPr>
          <w:rFonts w:ascii="Arial" w:eastAsia="Times New Roman" w:hAnsi="Arial" w:cs="Arial"/>
        </w:rPr>
        <w:t xml:space="preserve"> np. w sytuacjach, gdy istotnym czynnikiem jest czas. Nadto działania opiekuna </w:t>
      </w:r>
      <w:r w:rsidR="004B3183">
        <w:rPr>
          <w:rFonts w:ascii="Arial" w:eastAsia="Times New Roman" w:hAnsi="Arial" w:cs="Arial"/>
        </w:rPr>
        <w:t>prawnego miały</w:t>
      </w:r>
      <w:r w:rsidR="00567B84">
        <w:rPr>
          <w:rFonts w:ascii="Arial" w:eastAsia="Times New Roman" w:hAnsi="Arial" w:cs="Arial"/>
        </w:rPr>
        <w:t>by</w:t>
      </w:r>
      <w:r w:rsidRPr="009D17E3">
        <w:rPr>
          <w:rFonts w:ascii="Arial" w:eastAsia="Times New Roman" w:hAnsi="Arial" w:cs="Arial"/>
        </w:rPr>
        <w:t xml:space="preserve"> dotyczyć także osób niepełnosprawnych intelektualnie</w:t>
      </w:r>
      <w:r w:rsidR="009125DF" w:rsidRPr="009D17E3">
        <w:rPr>
          <w:rFonts w:ascii="Arial" w:eastAsia="Times New Roman" w:hAnsi="Arial" w:cs="Arial"/>
        </w:rPr>
        <w:t>,</w:t>
      </w:r>
      <w:r w:rsidRPr="009D17E3">
        <w:rPr>
          <w:rFonts w:ascii="Arial" w:eastAsia="Times New Roman" w:hAnsi="Arial" w:cs="Arial"/>
        </w:rPr>
        <w:t xml:space="preserve"> ale wciąż pozostających pod władzą rodzicielską.</w:t>
      </w:r>
    </w:p>
    <w:p w:rsidR="004424AF" w:rsidRPr="009D17E3" w:rsidRDefault="004424AF" w:rsidP="004424AF">
      <w:pPr>
        <w:spacing w:after="0" w:line="360" w:lineRule="auto"/>
        <w:ind w:firstLine="709"/>
        <w:jc w:val="both"/>
        <w:rPr>
          <w:rFonts w:ascii="Arial" w:eastAsia="Times New Roman" w:hAnsi="Arial" w:cs="Arial"/>
        </w:rPr>
      </w:pPr>
      <w:r w:rsidRPr="009D17E3">
        <w:rPr>
          <w:rFonts w:ascii="Arial" w:eastAsia="Times New Roman" w:hAnsi="Arial" w:cs="Arial"/>
        </w:rPr>
        <w:t>We</w:t>
      </w:r>
      <w:r w:rsidR="009125DF" w:rsidRPr="009D17E3">
        <w:rPr>
          <w:rFonts w:ascii="Arial" w:eastAsia="Times New Roman" w:hAnsi="Arial" w:cs="Arial"/>
        </w:rPr>
        <w:t xml:space="preserve">dług aktualnie obowiązujących </w:t>
      </w:r>
      <w:r w:rsidRPr="009D17E3">
        <w:rPr>
          <w:rFonts w:ascii="Arial" w:eastAsia="Times New Roman" w:hAnsi="Arial" w:cs="Arial"/>
        </w:rPr>
        <w:t xml:space="preserve">rozwiązań prawnych regułą jest nieskrępowana możliwość oceny przez każdą osobę samodzielnie zarówno potrzeb, jak i metod postępowania medycznego. Jeżeli pacjent jest wyłącznym dysponentem prawa </w:t>
      </w:r>
      <w:r w:rsidR="009125DF" w:rsidRPr="009D17E3">
        <w:rPr>
          <w:rFonts w:ascii="Arial" w:eastAsia="Times New Roman" w:hAnsi="Arial" w:cs="Arial"/>
        </w:rPr>
        <w:t xml:space="preserve">do wyrażania zgody, </w:t>
      </w:r>
      <w:r w:rsidRPr="009D17E3">
        <w:rPr>
          <w:rFonts w:ascii="Arial" w:eastAsia="Times New Roman" w:hAnsi="Arial" w:cs="Arial"/>
        </w:rPr>
        <w:t xml:space="preserve">to w sytuacji gdy odmawia jej wydania, lekarz lub inne osoby wykonujące zawody </w:t>
      </w:r>
      <w:r w:rsidRPr="009D17E3">
        <w:rPr>
          <w:rFonts w:ascii="Arial" w:eastAsia="Times New Roman" w:hAnsi="Arial" w:cs="Arial"/>
        </w:rPr>
        <w:lastRenderedPageBreak/>
        <w:t xml:space="preserve">medyczne powinny uszanować jego wolę, udzielić mu informacji o skutkach niepodjęcia lub opóźnienia leczenia i zaniechać działania. </w:t>
      </w:r>
    </w:p>
    <w:p w:rsidR="004424AF" w:rsidRPr="009D17E3" w:rsidRDefault="004424AF" w:rsidP="004424AF">
      <w:pPr>
        <w:spacing w:after="0" w:line="360" w:lineRule="auto"/>
        <w:ind w:firstLine="709"/>
        <w:jc w:val="both"/>
        <w:rPr>
          <w:rFonts w:ascii="Arial" w:eastAsia="Times New Roman" w:hAnsi="Arial" w:cs="Arial"/>
        </w:rPr>
      </w:pPr>
      <w:r w:rsidRPr="009D17E3">
        <w:rPr>
          <w:rFonts w:ascii="Arial" w:eastAsia="Times New Roman" w:hAnsi="Arial" w:cs="Arial"/>
        </w:rPr>
        <w:t>Zasada ta odnosi się wyłącznie do pacjentów pełnoletnic</w:t>
      </w:r>
      <w:r w:rsidR="00EC2385">
        <w:rPr>
          <w:rFonts w:ascii="Arial" w:eastAsia="Times New Roman" w:hAnsi="Arial" w:cs="Arial"/>
        </w:rPr>
        <w:t>h, posiadających pełną zdolność</w:t>
      </w:r>
      <w:r w:rsidRPr="009D17E3">
        <w:rPr>
          <w:rFonts w:ascii="Arial" w:eastAsia="Times New Roman" w:hAnsi="Arial" w:cs="Arial"/>
        </w:rPr>
        <w:t xml:space="preserve"> do czynności pra</w:t>
      </w:r>
      <w:r w:rsidR="00EE394D">
        <w:rPr>
          <w:rFonts w:ascii="Arial" w:eastAsia="Times New Roman" w:hAnsi="Arial" w:cs="Arial"/>
        </w:rPr>
        <w:t xml:space="preserve">wnych oraz faktycznie zdolnych </w:t>
      </w:r>
      <w:r w:rsidRPr="009D17E3">
        <w:rPr>
          <w:rFonts w:ascii="Arial" w:eastAsia="Times New Roman" w:hAnsi="Arial" w:cs="Arial"/>
        </w:rPr>
        <w:t>do świadomego wyrażania zgody. W odniesieniu do osób, do których zasada ta nie ma zastosowania, wymagana jest zgoda kumulatywna (nazywana również równoległą) pacjenta i innego uprawnionego pod</w:t>
      </w:r>
      <w:r w:rsidR="00817737" w:rsidRPr="009D17E3">
        <w:rPr>
          <w:rFonts w:ascii="Arial" w:eastAsia="Times New Roman" w:hAnsi="Arial" w:cs="Arial"/>
        </w:rPr>
        <w:t xml:space="preserve">miotu lub tzw. zgoda zastępcza </w:t>
      </w:r>
      <w:r w:rsidRPr="009D17E3">
        <w:rPr>
          <w:rFonts w:ascii="Arial" w:eastAsia="Times New Roman" w:hAnsi="Arial" w:cs="Arial"/>
        </w:rPr>
        <w:t>- substytucyjna, wyłącznie innego pod</w:t>
      </w:r>
      <w:r w:rsidR="00817737" w:rsidRPr="009D17E3">
        <w:rPr>
          <w:rFonts w:ascii="Arial" w:eastAsia="Times New Roman" w:hAnsi="Arial" w:cs="Arial"/>
        </w:rPr>
        <w:t xml:space="preserve">miotu. Sytuacje </w:t>
      </w:r>
      <w:r w:rsidRPr="009D17E3">
        <w:rPr>
          <w:rFonts w:ascii="Arial" w:eastAsia="Times New Roman" w:hAnsi="Arial" w:cs="Arial"/>
        </w:rPr>
        <w:t xml:space="preserve">te dotyczą osób małoletnich, całkowicie lub </w:t>
      </w:r>
      <w:r w:rsidR="00937D40">
        <w:rPr>
          <w:rFonts w:ascii="Arial" w:eastAsia="Times New Roman" w:hAnsi="Arial" w:cs="Arial"/>
        </w:rPr>
        <w:t xml:space="preserve">częściowo ubezwłasnowolnionych, </w:t>
      </w:r>
      <w:r w:rsidRPr="009D17E3">
        <w:rPr>
          <w:rFonts w:ascii="Arial" w:eastAsia="Times New Roman" w:hAnsi="Arial" w:cs="Arial"/>
        </w:rPr>
        <w:t xml:space="preserve">chorych psychicznie lub upośledzonych umysłowo - dysponujących dostatecznym rozeznaniem lub go pozbawionych, zdolnych do świadomego wyrażania zgody lub faktycznie do tego niezdolnych. </w:t>
      </w:r>
    </w:p>
    <w:p w:rsidR="004424AF" w:rsidRPr="009D17E3" w:rsidRDefault="004424AF" w:rsidP="004424AF">
      <w:pPr>
        <w:spacing w:after="0" w:line="360" w:lineRule="auto"/>
        <w:ind w:firstLine="709"/>
        <w:jc w:val="both"/>
        <w:rPr>
          <w:rFonts w:ascii="Arial" w:eastAsia="Times New Roman" w:hAnsi="Arial" w:cs="Arial"/>
        </w:rPr>
      </w:pPr>
      <w:r w:rsidRPr="009D17E3">
        <w:rPr>
          <w:rFonts w:ascii="Arial" w:eastAsia="Times New Roman" w:hAnsi="Arial" w:cs="Arial"/>
        </w:rPr>
        <w:t>Na ma</w:t>
      </w:r>
      <w:r w:rsidR="00EE394D">
        <w:rPr>
          <w:rFonts w:ascii="Arial" w:eastAsia="Times New Roman" w:hAnsi="Arial" w:cs="Arial"/>
        </w:rPr>
        <w:t>rginesie należy zauważyć, że jeże</w:t>
      </w:r>
      <w:r w:rsidRPr="009D17E3">
        <w:rPr>
          <w:rFonts w:ascii="Arial" w:eastAsia="Times New Roman" w:hAnsi="Arial" w:cs="Arial"/>
        </w:rPr>
        <w:t>li chodzi o osobę ubezwłasnowolnioną całkowicie</w:t>
      </w:r>
      <w:r w:rsidR="00EE394D">
        <w:rPr>
          <w:rFonts w:ascii="Arial" w:eastAsia="Times New Roman" w:hAnsi="Arial" w:cs="Arial"/>
        </w:rPr>
        <w:t>,</w:t>
      </w:r>
      <w:r w:rsidRPr="009D17E3">
        <w:rPr>
          <w:rFonts w:ascii="Arial" w:eastAsia="Times New Roman" w:hAnsi="Arial" w:cs="Arial"/>
        </w:rPr>
        <w:t xml:space="preserve"> prawo do wyrażania zgody na każdy rodzaj interwencji medycznej ma przedstawiciel ustawowy. W przypadku braku przedstawiciela ustawowego prawo to, ale</w:t>
      </w:r>
      <w:r w:rsidR="00DC2302">
        <w:rPr>
          <w:rFonts w:ascii="Arial" w:eastAsia="Times New Roman" w:hAnsi="Arial" w:cs="Arial"/>
        </w:rPr>
        <w:t> </w:t>
      </w:r>
      <w:r w:rsidRPr="009D17E3">
        <w:rPr>
          <w:rFonts w:ascii="Arial" w:eastAsia="Times New Roman" w:hAnsi="Arial" w:cs="Arial"/>
        </w:rPr>
        <w:t xml:space="preserve">tylko w odniesieniu do badania, </w:t>
      </w:r>
      <w:r w:rsidR="0087655F" w:rsidRPr="009D17E3">
        <w:rPr>
          <w:rFonts w:ascii="Arial" w:eastAsia="Times New Roman" w:hAnsi="Arial" w:cs="Arial"/>
        </w:rPr>
        <w:t xml:space="preserve">może wykonać opiekun faktyczny - </w:t>
      </w:r>
      <w:r w:rsidRPr="009D17E3">
        <w:rPr>
          <w:rFonts w:ascii="Arial" w:eastAsia="Times New Roman" w:hAnsi="Arial" w:cs="Arial"/>
        </w:rPr>
        <w:t>ar</w:t>
      </w:r>
      <w:r w:rsidR="00817737" w:rsidRPr="009D17E3">
        <w:rPr>
          <w:rFonts w:ascii="Arial" w:eastAsia="Times New Roman" w:hAnsi="Arial" w:cs="Arial"/>
        </w:rPr>
        <w:t xml:space="preserve">t. 17 ust. 2 </w:t>
      </w:r>
      <w:proofErr w:type="spellStart"/>
      <w:r w:rsidR="0087655F" w:rsidRPr="009D17E3">
        <w:rPr>
          <w:rFonts w:ascii="Arial" w:eastAsia="Times New Roman" w:hAnsi="Arial" w:cs="Arial"/>
        </w:rPr>
        <w:t>u.p.p</w:t>
      </w:r>
      <w:proofErr w:type="spellEnd"/>
      <w:r w:rsidR="0087655F" w:rsidRPr="009D17E3">
        <w:rPr>
          <w:rFonts w:ascii="Arial" w:eastAsia="Times New Roman" w:hAnsi="Arial" w:cs="Arial"/>
        </w:rPr>
        <w:t>.</w:t>
      </w:r>
      <w:r w:rsidRPr="009D17E3">
        <w:rPr>
          <w:rFonts w:ascii="Arial" w:eastAsia="Times New Roman" w:hAnsi="Arial" w:cs="Arial"/>
        </w:rPr>
        <w:t xml:space="preserve"> </w:t>
      </w:r>
      <w:r w:rsidR="00937D40">
        <w:rPr>
          <w:rFonts w:ascii="Arial" w:eastAsia="Times New Roman" w:hAnsi="Arial" w:cs="Arial"/>
        </w:rPr>
        <w:br/>
      </w:r>
      <w:r w:rsidRPr="009D17E3">
        <w:rPr>
          <w:rFonts w:ascii="Arial" w:eastAsia="Times New Roman" w:hAnsi="Arial" w:cs="Arial"/>
        </w:rPr>
        <w:t>Z d</w:t>
      </w:r>
      <w:r w:rsidR="00E17D83">
        <w:rPr>
          <w:rFonts w:ascii="Arial" w:eastAsia="Times New Roman" w:hAnsi="Arial" w:cs="Arial"/>
        </w:rPr>
        <w:t>rugiej strony art.</w:t>
      </w:r>
      <w:r w:rsidR="00A705D6" w:rsidRPr="009D17E3">
        <w:rPr>
          <w:rFonts w:ascii="Arial" w:eastAsia="Times New Roman" w:hAnsi="Arial" w:cs="Arial"/>
        </w:rPr>
        <w:t xml:space="preserve"> 32 ust. 4 </w:t>
      </w:r>
      <w:proofErr w:type="spellStart"/>
      <w:r w:rsidRPr="009D17E3">
        <w:rPr>
          <w:rFonts w:ascii="Arial" w:eastAsia="Times New Roman" w:hAnsi="Arial" w:cs="Arial"/>
        </w:rPr>
        <w:t>u.z.</w:t>
      </w:r>
      <w:r w:rsidR="00A705D6" w:rsidRPr="009D17E3">
        <w:rPr>
          <w:rFonts w:ascii="Arial" w:eastAsia="Times New Roman" w:hAnsi="Arial" w:cs="Arial"/>
        </w:rPr>
        <w:t>l</w:t>
      </w:r>
      <w:proofErr w:type="spellEnd"/>
      <w:r w:rsidR="00A705D6" w:rsidRPr="009D17E3">
        <w:rPr>
          <w:rFonts w:ascii="Arial" w:eastAsia="Times New Roman" w:hAnsi="Arial" w:cs="Arial"/>
        </w:rPr>
        <w:t>.</w:t>
      </w:r>
      <w:r w:rsidRPr="009D17E3">
        <w:rPr>
          <w:rFonts w:ascii="Arial" w:eastAsia="Times New Roman" w:hAnsi="Arial" w:cs="Arial"/>
        </w:rPr>
        <w:t xml:space="preserve"> nakłada na lekarza obowiązek odebrania zgody od osoby całkowicie ubezwłasn</w:t>
      </w:r>
      <w:r w:rsidR="00A705D6" w:rsidRPr="009D17E3">
        <w:rPr>
          <w:rFonts w:ascii="Arial" w:eastAsia="Times New Roman" w:hAnsi="Arial" w:cs="Arial"/>
        </w:rPr>
        <w:t xml:space="preserve">owolnionej </w:t>
      </w:r>
      <w:r w:rsidRPr="009D17E3">
        <w:rPr>
          <w:rFonts w:ascii="Arial" w:eastAsia="Times New Roman" w:hAnsi="Arial" w:cs="Arial"/>
        </w:rPr>
        <w:t xml:space="preserve">na przeprowadzenie badania, jeżeli osoba ta jest </w:t>
      </w:r>
      <w:r w:rsidR="00937D40">
        <w:rPr>
          <w:rFonts w:ascii="Arial" w:eastAsia="Times New Roman" w:hAnsi="Arial" w:cs="Arial"/>
        </w:rPr>
        <w:br/>
      </w:r>
      <w:r w:rsidRPr="009D17E3">
        <w:rPr>
          <w:rFonts w:ascii="Arial" w:eastAsia="Times New Roman" w:hAnsi="Arial" w:cs="Arial"/>
        </w:rPr>
        <w:t>w stanie z rozeznaniem wypowiedzieć swoją opinię.</w:t>
      </w:r>
    </w:p>
    <w:p w:rsidR="004424AF" w:rsidRPr="009D17E3" w:rsidRDefault="004424AF" w:rsidP="004424AF">
      <w:pPr>
        <w:spacing w:after="0" w:line="360" w:lineRule="auto"/>
        <w:ind w:firstLine="708"/>
        <w:jc w:val="both"/>
        <w:rPr>
          <w:rFonts w:ascii="Arial" w:eastAsia="Times New Roman" w:hAnsi="Arial" w:cs="Arial"/>
        </w:rPr>
      </w:pPr>
      <w:r w:rsidRPr="009D17E3">
        <w:rPr>
          <w:rFonts w:ascii="Arial" w:eastAsia="Times New Roman" w:hAnsi="Arial" w:cs="Arial"/>
        </w:rPr>
        <w:t xml:space="preserve">Odrębną kwestią jest sprawa wyrażenia sprzeciwu przez osobę całkowicie ubezwłasnowolnioną, bowiem jeżeli taka osoba będzie dysponowała dostatecznym rozeznaniem i wyrazi sprzeciw, wymagane będzie zezwolenie sądu opiekuńczego, pomimo zgody przedstawiciela ustawowego lub opiekuna faktycznego (art. 17 ust. 3 </w:t>
      </w:r>
      <w:proofErr w:type="spellStart"/>
      <w:r w:rsidRPr="009D17E3">
        <w:rPr>
          <w:rFonts w:ascii="Arial" w:eastAsia="Times New Roman" w:hAnsi="Arial" w:cs="Arial"/>
        </w:rPr>
        <w:t>u.p.p</w:t>
      </w:r>
      <w:proofErr w:type="spellEnd"/>
      <w:r w:rsidRPr="009D17E3">
        <w:rPr>
          <w:rFonts w:ascii="Arial" w:eastAsia="Times New Roman" w:hAnsi="Arial" w:cs="Arial"/>
        </w:rPr>
        <w:t xml:space="preserve">., a także  art. 32 ust. 6 </w:t>
      </w:r>
      <w:proofErr w:type="spellStart"/>
      <w:r w:rsidRPr="009D17E3">
        <w:rPr>
          <w:rFonts w:ascii="Arial" w:eastAsia="Times New Roman" w:hAnsi="Arial" w:cs="Arial"/>
        </w:rPr>
        <w:t>u.z.l</w:t>
      </w:r>
      <w:proofErr w:type="spellEnd"/>
      <w:r w:rsidRPr="009D17E3">
        <w:rPr>
          <w:rFonts w:ascii="Arial" w:eastAsia="Times New Roman" w:hAnsi="Arial" w:cs="Arial"/>
        </w:rPr>
        <w:t xml:space="preserve">.). W myśl art. 16 </w:t>
      </w:r>
      <w:proofErr w:type="spellStart"/>
      <w:r w:rsidRPr="009D17E3">
        <w:rPr>
          <w:rFonts w:ascii="Arial" w:eastAsia="Times New Roman" w:hAnsi="Arial" w:cs="Arial"/>
        </w:rPr>
        <w:t>u.p.p</w:t>
      </w:r>
      <w:proofErr w:type="spellEnd"/>
      <w:r w:rsidRPr="009D17E3">
        <w:rPr>
          <w:rFonts w:ascii="Arial" w:eastAsia="Times New Roman" w:hAnsi="Arial" w:cs="Arial"/>
        </w:rPr>
        <w:t>. pacjent ma prawo do wyrażenia zgody na udzielenie określonych świadczeń zdrowotnych lub odmowy takiej zgody, po uzyskan</w:t>
      </w:r>
      <w:r w:rsidR="00A705D6" w:rsidRPr="009D17E3">
        <w:rPr>
          <w:rFonts w:ascii="Arial" w:eastAsia="Times New Roman" w:hAnsi="Arial" w:cs="Arial"/>
        </w:rPr>
        <w:t xml:space="preserve">iu informacji  </w:t>
      </w:r>
      <w:r w:rsidRPr="009D17E3">
        <w:rPr>
          <w:rFonts w:ascii="Arial" w:eastAsia="Times New Roman" w:hAnsi="Arial" w:cs="Arial"/>
        </w:rPr>
        <w:t xml:space="preserve">w zakresie określonym w art. 9 tej ustawy. </w:t>
      </w:r>
    </w:p>
    <w:p w:rsidR="004424AF" w:rsidRPr="009D17E3" w:rsidRDefault="004424AF" w:rsidP="004424AF">
      <w:pPr>
        <w:spacing w:after="0" w:line="360" w:lineRule="auto"/>
        <w:ind w:firstLine="709"/>
        <w:jc w:val="both"/>
        <w:rPr>
          <w:rFonts w:ascii="Arial" w:eastAsia="Times New Roman" w:hAnsi="Arial" w:cs="Arial"/>
        </w:rPr>
      </w:pPr>
      <w:r w:rsidRPr="009D17E3">
        <w:rPr>
          <w:rFonts w:ascii="Arial" w:eastAsia="Times New Roman" w:hAnsi="Arial" w:cs="Arial"/>
        </w:rPr>
        <w:t>Nieco inaczej przedstawia się sytuacja, gdy zabieg ma zostać wykonany wobec osoby faktycznie niezdolnej do świadomego wyrażenia zgody. Pacjentem</w:t>
      </w:r>
      <w:r w:rsidR="00A705D6" w:rsidRPr="009D17E3">
        <w:rPr>
          <w:rFonts w:ascii="Arial" w:eastAsia="Times New Roman" w:hAnsi="Arial" w:cs="Arial"/>
        </w:rPr>
        <w:t xml:space="preserve"> niezdolnym </w:t>
      </w:r>
      <w:r w:rsidRPr="009D17E3">
        <w:rPr>
          <w:rFonts w:ascii="Arial" w:eastAsia="Times New Roman" w:hAnsi="Arial" w:cs="Arial"/>
        </w:rPr>
        <w:t>do świadomego wyrażenia zgody może być osoba, której stan psychic</w:t>
      </w:r>
      <w:r w:rsidR="008E450F">
        <w:rPr>
          <w:rFonts w:ascii="Arial" w:eastAsia="Times New Roman" w:hAnsi="Arial" w:cs="Arial"/>
        </w:rPr>
        <w:t>zny lub</w:t>
      </w:r>
      <w:r w:rsidRPr="009D17E3">
        <w:rPr>
          <w:rFonts w:ascii="Arial" w:eastAsia="Times New Roman" w:hAnsi="Arial" w:cs="Arial"/>
        </w:rPr>
        <w:t xml:space="preserve"> fizyczny nie pozwala na wyrażenie zgody świadomej. Osoba, która jest pełnoletnia i dysponuje pełną zdolnością do czynności prawnych, nie ma przedstawiciela ustawowego. Jeżeli zatem osoba dorosła, nieubezwłasnowolniona</w:t>
      </w:r>
      <w:r w:rsidR="00BE7382">
        <w:rPr>
          <w:rFonts w:ascii="Arial" w:eastAsia="Times New Roman" w:hAnsi="Arial" w:cs="Arial"/>
        </w:rPr>
        <w:t>,</w:t>
      </w:r>
      <w:r w:rsidRPr="009D17E3">
        <w:rPr>
          <w:rFonts w:ascii="Arial" w:eastAsia="Times New Roman" w:hAnsi="Arial" w:cs="Arial"/>
        </w:rPr>
        <w:t xml:space="preserve"> nie jest w stanie faktycznie wyrazić świadomej zgody, lekarz powinien wystąpić do sądu opiekuńczego o zezwolenie na podjęcie czynności medycznej. Opiekun faktyczny może wyrazić zgodę zastępczą jedynie na badanie, o ile pacjen</w:t>
      </w:r>
      <w:r w:rsidR="00BF10F8" w:rsidRPr="009D17E3">
        <w:rPr>
          <w:rFonts w:ascii="Arial" w:eastAsia="Times New Roman" w:hAnsi="Arial" w:cs="Arial"/>
        </w:rPr>
        <w:t>t jest faktycznie niezdolny</w:t>
      </w:r>
      <w:r w:rsidR="000454B9">
        <w:rPr>
          <w:rFonts w:ascii="Arial" w:eastAsia="Times New Roman" w:hAnsi="Arial" w:cs="Arial"/>
        </w:rPr>
        <w:t xml:space="preserve"> do tego</w:t>
      </w:r>
      <w:r w:rsidRPr="009D17E3">
        <w:rPr>
          <w:rFonts w:ascii="Arial" w:eastAsia="Times New Roman" w:hAnsi="Arial" w:cs="Arial"/>
        </w:rPr>
        <w:t xml:space="preserve">. Analogicznie postępuje się względem osób chorych psychicznie lub upośledzonych umysłowo (ale nieubezwłasnowolnionych). Treść przepisu art. 17 </w:t>
      </w:r>
      <w:r w:rsidR="00612A58" w:rsidRPr="00612A58">
        <w:rPr>
          <w:rFonts w:ascii="Arial" w:eastAsia="Times New Roman" w:hAnsi="Arial" w:cs="Arial"/>
        </w:rPr>
        <w:t xml:space="preserve">ust. 3 </w:t>
      </w:r>
      <w:proofErr w:type="spellStart"/>
      <w:r w:rsidRPr="009D17E3">
        <w:rPr>
          <w:rFonts w:ascii="Arial" w:eastAsia="Times New Roman" w:hAnsi="Arial" w:cs="Arial"/>
        </w:rPr>
        <w:t>u.p.p</w:t>
      </w:r>
      <w:proofErr w:type="spellEnd"/>
      <w:r w:rsidRPr="009D17E3">
        <w:rPr>
          <w:rFonts w:ascii="Arial" w:eastAsia="Times New Roman" w:hAnsi="Arial" w:cs="Arial"/>
        </w:rPr>
        <w:t xml:space="preserve">. wskazuje natomiast, iż sprzeciw pacjenta pełnoletniego, nieubezwłasnowolnionego i dysponującego dostatecznym rozeznaniem, ale chorego </w:t>
      </w:r>
      <w:r w:rsidRPr="009D17E3">
        <w:rPr>
          <w:rFonts w:ascii="Arial" w:eastAsia="Times New Roman" w:hAnsi="Arial" w:cs="Arial"/>
        </w:rPr>
        <w:lastRenderedPageBreak/>
        <w:t xml:space="preserve">psychicznie lub upośledzonego umysłowo, może być </w:t>
      </w:r>
      <w:r w:rsidR="000454B9">
        <w:rPr>
          <w:rFonts w:ascii="Arial" w:eastAsia="Times New Roman" w:hAnsi="Arial" w:cs="Arial"/>
        </w:rPr>
        <w:t>bezskuteczny w przypadku uzyskania</w:t>
      </w:r>
      <w:r w:rsidR="00BE7382">
        <w:rPr>
          <w:rFonts w:ascii="Arial" w:eastAsia="Times New Roman" w:hAnsi="Arial" w:cs="Arial"/>
        </w:rPr>
        <w:t xml:space="preserve"> zezwolenia</w:t>
      </w:r>
      <w:r w:rsidRPr="009D17E3">
        <w:rPr>
          <w:rFonts w:ascii="Arial" w:eastAsia="Times New Roman" w:hAnsi="Arial" w:cs="Arial"/>
        </w:rPr>
        <w:t xml:space="preserve"> sądu opiekuńczego. </w:t>
      </w:r>
    </w:p>
    <w:p w:rsidR="004424AF" w:rsidRPr="009D17E3" w:rsidRDefault="009D1A52" w:rsidP="004424AF">
      <w:pPr>
        <w:spacing w:after="0" w:line="360" w:lineRule="auto"/>
        <w:ind w:firstLine="708"/>
        <w:jc w:val="both"/>
        <w:rPr>
          <w:rFonts w:ascii="Arial" w:eastAsia="Times New Roman" w:hAnsi="Arial" w:cs="Arial"/>
        </w:rPr>
      </w:pPr>
      <w:r>
        <w:rPr>
          <w:rFonts w:ascii="Arial" w:eastAsia="Times New Roman" w:hAnsi="Arial" w:cs="Arial"/>
        </w:rPr>
        <w:t xml:space="preserve">Podsumowując, </w:t>
      </w:r>
      <w:r w:rsidR="004424AF" w:rsidRPr="009D17E3">
        <w:rPr>
          <w:rFonts w:ascii="Arial" w:eastAsia="Times New Roman" w:hAnsi="Arial" w:cs="Arial"/>
        </w:rPr>
        <w:t>wymóg zgody sądu opiekuńcze</w:t>
      </w:r>
      <w:r w:rsidR="00C126FD">
        <w:rPr>
          <w:rFonts w:ascii="Arial" w:eastAsia="Times New Roman" w:hAnsi="Arial" w:cs="Arial"/>
        </w:rPr>
        <w:t>go</w:t>
      </w:r>
      <w:r w:rsidR="00DA21EB">
        <w:rPr>
          <w:rFonts w:ascii="Arial" w:eastAsia="Times New Roman" w:hAnsi="Arial" w:cs="Arial"/>
        </w:rPr>
        <w:t>,</w:t>
      </w:r>
      <w:r w:rsidR="00C126FD">
        <w:rPr>
          <w:rFonts w:ascii="Arial" w:eastAsia="Times New Roman" w:hAnsi="Arial" w:cs="Arial"/>
        </w:rPr>
        <w:t xml:space="preserve"> jako zgody zastępczej</w:t>
      </w:r>
      <w:r w:rsidR="00DA21EB">
        <w:rPr>
          <w:rFonts w:ascii="Arial" w:eastAsia="Times New Roman" w:hAnsi="Arial" w:cs="Arial"/>
        </w:rPr>
        <w:t>,</w:t>
      </w:r>
      <w:r w:rsidR="00C126FD">
        <w:rPr>
          <w:rFonts w:ascii="Arial" w:eastAsia="Times New Roman" w:hAnsi="Arial" w:cs="Arial"/>
        </w:rPr>
        <w:t xml:space="preserve"> </w:t>
      </w:r>
      <w:r w:rsidR="004424AF" w:rsidRPr="009D17E3">
        <w:rPr>
          <w:rFonts w:ascii="Arial" w:eastAsia="Times New Roman" w:hAnsi="Arial" w:cs="Arial"/>
        </w:rPr>
        <w:t xml:space="preserve">przewidziany w </w:t>
      </w:r>
      <w:r w:rsidR="004E1ABA" w:rsidRPr="004E1ABA">
        <w:rPr>
          <w:rFonts w:ascii="Arial" w:eastAsia="Times New Roman" w:hAnsi="Arial" w:cs="Arial"/>
          <w:i/>
        </w:rPr>
        <w:t>ustawie</w:t>
      </w:r>
      <w:r w:rsidR="004E1ABA" w:rsidRPr="004E1ABA">
        <w:rPr>
          <w:rFonts w:ascii="Arial" w:eastAsia="Times New Roman" w:hAnsi="Arial" w:cs="Arial"/>
        </w:rPr>
        <w:t xml:space="preserve"> </w:t>
      </w:r>
      <w:r w:rsidR="004E1ABA" w:rsidRPr="004E1ABA">
        <w:rPr>
          <w:rFonts w:ascii="Arial" w:eastAsia="Times New Roman" w:hAnsi="Arial" w:cs="Arial"/>
          <w:i/>
        </w:rPr>
        <w:t>o zawodach lekarza i lekarza dentysty</w:t>
      </w:r>
      <w:r w:rsidR="004E1ABA" w:rsidRPr="004E1ABA">
        <w:rPr>
          <w:rFonts w:ascii="Arial" w:eastAsia="Times New Roman" w:hAnsi="Arial" w:cs="Arial"/>
        </w:rPr>
        <w:t xml:space="preserve"> </w:t>
      </w:r>
      <w:r w:rsidR="00C126FD">
        <w:rPr>
          <w:rFonts w:ascii="Arial" w:eastAsia="Times New Roman" w:hAnsi="Arial" w:cs="Arial"/>
        </w:rPr>
        <w:t xml:space="preserve">oraz </w:t>
      </w:r>
      <w:r w:rsidR="004E1ABA" w:rsidRPr="004E1ABA">
        <w:rPr>
          <w:rFonts w:ascii="Arial" w:eastAsia="Times New Roman" w:hAnsi="Arial" w:cs="Arial"/>
          <w:i/>
        </w:rPr>
        <w:t>ustawie</w:t>
      </w:r>
      <w:r w:rsidR="004E1ABA" w:rsidRPr="004E1ABA">
        <w:rPr>
          <w:rFonts w:ascii="Arial" w:eastAsia="Times New Roman" w:hAnsi="Arial" w:cs="Arial"/>
        </w:rPr>
        <w:t xml:space="preserve"> </w:t>
      </w:r>
      <w:r w:rsidR="004E1ABA" w:rsidRPr="004E1ABA">
        <w:rPr>
          <w:rFonts w:ascii="Arial" w:eastAsia="Times New Roman" w:hAnsi="Arial" w:cs="Arial"/>
          <w:i/>
        </w:rPr>
        <w:t>o prawach pacjenta i Rzeczniku Praw Pacjenta</w:t>
      </w:r>
      <w:r w:rsidR="004E1ABA" w:rsidRPr="004E1ABA">
        <w:rPr>
          <w:rFonts w:ascii="Arial" w:eastAsia="Times New Roman" w:hAnsi="Arial" w:cs="Arial"/>
        </w:rPr>
        <w:t xml:space="preserve"> dotyczy sytuacji</w:t>
      </w:r>
      <w:r>
        <w:rPr>
          <w:rFonts w:ascii="Arial" w:eastAsia="Times New Roman" w:hAnsi="Arial" w:cs="Arial"/>
        </w:rPr>
        <w:t xml:space="preserve"> </w:t>
      </w:r>
      <w:r w:rsidR="00DE2B58">
        <w:rPr>
          <w:rFonts w:ascii="Arial" w:eastAsia="Times New Roman" w:hAnsi="Arial" w:cs="Arial"/>
        </w:rPr>
        <w:t xml:space="preserve">gdy osoba małoletnia lub </w:t>
      </w:r>
      <w:r w:rsidR="004424AF" w:rsidRPr="009D17E3">
        <w:rPr>
          <w:rFonts w:ascii="Arial" w:eastAsia="Times New Roman" w:hAnsi="Arial" w:cs="Arial"/>
        </w:rPr>
        <w:t xml:space="preserve"> ubezwłasnowolniona całkowicie nie ma przedstawiciela ustawowego albo porozumienie się </w:t>
      </w:r>
      <w:r w:rsidR="00F25481">
        <w:rPr>
          <w:rFonts w:ascii="Arial" w:eastAsia="Times New Roman" w:hAnsi="Arial" w:cs="Arial"/>
        </w:rPr>
        <w:br/>
      </w:r>
      <w:r w:rsidR="004424AF" w:rsidRPr="009D17E3">
        <w:rPr>
          <w:rFonts w:ascii="Arial" w:eastAsia="Times New Roman" w:hAnsi="Arial" w:cs="Arial"/>
        </w:rPr>
        <w:t>z nim jest niemożliwe</w:t>
      </w:r>
      <w:r w:rsidR="00DE2B58">
        <w:rPr>
          <w:rFonts w:ascii="Arial" w:eastAsia="Times New Roman" w:hAnsi="Arial" w:cs="Arial"/>
        </w:rPr>
        <w:t xml:space="preserve"> oraz gdy osoba pełnoletnia</w:t>
      </w:r>
      <w:r w:rsidR="004424AF" w:rsidRPr="009D17E3">
        <w:rPr>
          <w:rFonts w:ascii="Arial" w:eastAsia="Times New Roman" w:hAnsi="Arial" w:cs="Arial"/>
        </w:rPr>
        <w:t xml:space="preserve"> jest niezdolna do świadomego wyrażania zgody. W sytuacjach konfliktowych między przedstawicielem ustawowym </w:t>
      </w:r>
      <w:r w:rsidR="00DF21E0" w:rsidRPr="00DF21E0">
        <w:rPr>
          <w:rFonts w:ascii="Arial" w:eastAsia="Times New Roman" w:hAnsi="Arial" w:cs="Arial"/>
        </w:rPr>
        <w:t>lub opiekunem faktycznym</w:t>
      </w:r>
      <w:r w:rsidR="00DF21E0">
        <w:rPr>
          <w:rFonts w:ascii="Arial" w:eastAsia="Times New Roman" w:hAnsi="Arial" w:cs="Arial"/>
        </w:rPr>
        <w:t xml:space="preserve"> </w:t>
      </w:r>
      <w:r w:rsidR="00760743">
        <w:rPr>
          <w:rFonts w:ascii="Arial" w:eastAsia="Times New Roman" w:hAnsi="Arial" w:cs="Arial"/>
        </w:rPr>
        <w:t xml:space="preserve">a </w:t>
      </w:r>
      <w:r w:rsidR="00C21CFE">
        <w:rPr>
          <w:rFonts w:ascii="Arial" w:eastAsia="Times New Roman" w:hAnsi="Arial" w:cs="Arial"/>
        </w:rPr>
        <w:t xml:space="preserve">dysponującym dostatecznym rozeznaniem - </w:t>
      </w:r>
      <w:r w:rsidR="00760743">
        <w:rPr>
          <w:rFonts w:ascii="Arial" w:eastAsia="Times New Roman" w:hAnsi="Arial" w:cs="Arial"/>
        </w:rPr>
        <w:t>małoletnim, który ukończył 16 lat lub ubezwłasnowolnionym całkowicie</w:t>
      </w:r>
      <w:r w:rsidR="00753689">
        <w:rPr>
          <w:rFonts w:ascii="Arial" w:eastAsia="Times New Roman" w:hAnsi="Arial" w:cs="Arial"/>
        </w:rPr>
        <w:t xml:space="preserve"> albo</w:t>
      </w:r>
      <w:r w:rsidR="00DF21E0">
        <w:rPr>
          <w:rFonts w:ascii="Arial" w:eastAsia="Times New Roman" w:hAnsi="Arial" w:cs="Arial"/>
        </w:rPr>
        <w:t xml:space="preserve"> osobą chorą psychicznie lub upośledzoną</w:t>
      </w:r>
      <w:r w:rsidR="00DF21E0" w:rsidRPr="00DF21E0">
        <w:rPr>
          <w:rFonts w:ascii="Arial" w:eastAsia="Times New Roman" w:hAnsi="Arial" w:cs="Arial"/>
        </w:rPr>
        <w:t xml:space="preserve"> umysłowo</w:t>
      </w:r>
      <w:r w:rsidR="00DF21E0">
        <w:rPr>
          <w:rFonts w:ascii="Arial" w:eastAsia="Times New Roman" w:hAnsi="Arial" w:cs="Arial"/>
        </w:rPr>
        <w:t>,</w:t>
      </w:r>
      <w:r w:rsidR="00B158FC">
        <w:rPr>
          <w:rFonts w:ascii="Arial" w:eastAsia="Times New Roman" w:hAnsi="Arial" w:cs="Arial"/>
        </w:rPr>
        <w:t xml:space="preserve"> </w:t>
      </w:r>
      <w:r w:rsidR="0021300E">
        <w:rPr>
          <w:rFonts w:ascii="Arial" w:eastAsia="Times New Roman" w:hAnsi="Arial" w:cs="Arial"/>
        </w:rPr>
        <w:t>który sprzeciwia się czynnościom medycznym</w:t>
      </w:r>
      <w:r w:rsidR="00F15046">
        <w:rPr>
          <w:rFonts w:ascii="Arial" w:eastAsia="Times New Roman" w:hAnsi="Arial" w:cs="Arial"/>
        </w:rPr>
        <w:t>,</w:t>
      </w:r>
      <w:r w:rsidR="00DF21E0" w:rsidRPr="00DF21E0">
        <w:rPr>
          <w:rFonts w:ascii="Arial" w:eastAsia="Times New Roman" w:hAnsi="Arial" w:cs="Arial"/>
        </w:rPr>
        <w:t xml:space="preserve"> </w:t>
      </w:r>
      <w:r w:rsidR="004C2338">
        <w:rPr>
          <w:rFonts w:ascii="Arial" w:eastAsia="Times New Roman" w:hAnsi="Arial" w:cs="Arial"/>
        </w:rPr>
        <w:t xml:space="preserve">o </w:t>
      </w:r>
      <w:r w:rsidR="0021300E">
        <w:rPr>
          <w:rFonts w:ascii="Arial" w:eastAsia="Times New Roman" w:hAnsi="Arial" w:cs="Arial"/>
        </w:rPr>
        <w:t>ich przeprowadzeniu</w:t>
      </w:r>
      <w:r w:rsidR="004424AF" w:rsidRPr="009D17E3">
        <w:rPr>
          <w:rFonts w:ascii="Arial" w:eastAsia="Times New Roman" w:hAnsi="Arial" w:cs="Arial"/>
        </w:rPr>
        <w:t xml:space="preserve"> rozstrzyga sąd opiekuńczy. </w:t>
      </w:r>
      <w:r w:rsidR="004C2338">
        <w:rPr>
          <w:rFonts w:ascii="Arial" w:eastAsia="Times New Roman" w:hAnsi="Arial" w:cs="Arial"/>
        </w:rPr>
        <w:t xml:space="preserve"> </w:t>
      </w:r>
    </w:p>
    <w:p w:rsidR="004424AF" w:rsidRPr="00493969" w:rsidRDefault="004424AF" w:rsidP="00493969">
      <w:pPr>
        <w:spacing w:after="0" w:line="360" w:lineRule="auto"/>
        <w:ind w:firstLine="708"/>
        <w:jc w:val="both"/>
        <w:rPr>
          <w:rFonts w:ascii="Arial" w:eastAsia="Times New Roman" w:hAnsi="Arial" w:cs="Arial"/>
          <w:i/>
        </w:rPr>
      </w:pPr>
      <w:r w:rsidRPr="009D17E3">
        <w:rPr>
          <w:rFonts w:ascii="Arial" w:eastAsia="Times New Roman" w:hAnsi="Arial" w:cs="Arial"/>
        </w:rPr>
        <w:t>Obecne re</w:t>
      </w:r>
      <w:r w:rsidR="00E17D83">
        <w:rPr>
          <w:rFonts w:ascii="Arial" w:eastAsia="Times New Roman" w:hAnsi="Arial" w:cs="Arial"/>
        </w:rPr>
        <w:t xml:space="preserve">gulacje prawne wydają się </w:t>
      </w:r>
      <w:r w:rsidRPr="009D17E3">
        <w:rPr>
          <w:rFonts w:ascii="Arial" w:eastAsia="Times New Roman" w:hAnsi="Arial" w:cs="Arial"/>
        </w:rPr>
        <w:t>wystarczająco zabezpieczać interes osób niepełnosprawnych intelektualnie, w szczególności tych ubezwłasnowolnionych całkowicie.</w:t>
      </w:r>
      <w:r w:rsidR="00F944B7" w:rsidRPr="00F944B7">
        <w:rPr>
          <w:rFonts w:ascii="Arial" w:eastAsia="Times New Roman" w:hAnsi="Arial" w:cs="Arial"/>
        </w:rPr>
        <w:t xml:space="preserve">           </w:t>
      </w:r>
      <w:r w:rsidR="00F944B7">
        <w:rPr>
          <w:rFonts w:ascii="Arial" w:eastAsia="Times New Roman" w:hAnsi="Arial" w:cs="Arial"/>
        </w:rPr>
        <w:t xml:space="preserve">    </w:t>
      </w:r>
      <w:r w:rsidR="00723457">
        <w:rPr>
          <w:rFonts w:ascii="Arial" w:eastAsia="Times New Roman" w:hAnsi="Arial" w:cs="Arial"/>
          <w:i/>
        </w:rPr>
        <w:t xml:space="preserve"> </w:t>
      </w:r>
    </w:p>
    <w:p w:rsidR="004424AF" w:rsidRPr="009D17E3" w:rsidRDefault="004424AF" w:rsidP="004424AF">
      <w:pPr>
        <w:spacing w:after="0" w:line="360" w:lineRule="auto"/>
        <w:ind w:firstLine="709"/>
        <w:jc w:val="both"/>
        <w:rPr>
          <w:rFonts w:ascii="Arial" w:eastAsia="Times New Roman" w:hAnsi="Arial" w:cs="Arial"/>
        </w:rPr>
      </w:pPr>
      <w:r w:rsidRPr="009D17E3">
        <w:rPr>
          <w:rFonts w:ascii="Arial" w:eastAsia="Times New Roman" w:hAnsi="Arial" w:cs="Arial"/>
        </w:rPr>
        <w:t xml:space="preserve">Negatywnie należy ocenić brak realnego nadzoru sądu opiekuńczego nad wykonywaniem przez </w:t>
      </w:r>
      <w:r w:rsidR="004A6AC4">
        <w:rPr>
          <w:rFonts w:ascii="Arial" w:eastAsia="Times New Roman" w:hAnsi="Arial" w:cs="Arial"/>
        </w:rPr>
        <w:t>„</w:t>
      </w:r>
      <w:r w:rsidRPr="009D17E3">
        <w:rPr>
          <w:rFonts w:ascii="Arial" w:eastAsia="Times New Roman" w:hAnsi="Arial" w:cs="Arial"/>
        </w:rPr>
        <w:t>opiekuna medycznego</w:t>
      </w:r>
      <w:r w:rsidR="004A6AC4">
        <w:rPr>
          <w:rFonts w:ascii="Arial" w:eastAsia="Times New Roman" w:hAnsi="Arial" w:cs="Arial"/>
        </w:rPr>
        <w:t>”</w:t>
      </w:r>
      <w:r w:rsidRPr="009D17E3">
        <w:rPr>
          <w:rFonts w:ascii="Arial" w:eastAsia="Times New Roman" w:hAnsi="Arial" w:cs="Arial"/>
        </w:rPr>
        <w:t xml:space="preserve"> jego funkcji. Zgodnie </w:t>
      </w:r>
      <w:r w:rsidR="00E17D83">
        <w:rPr>
          <w:rFonts w:ascii="Arial" w:eastAsia="Times New Roman" w:hAnsi="Arial" w:cs="Arial"/>
        </w:rPr>
        <w:t xml:space="preserve">z proponowanym </w:t>
      </w:r>
      <w:r w:rsidR="008E450F">
        <w:rPr>
          <w:rFonts w:ascii="Arial" w:eastAsia="Times New Roman" w:hAnsi="Arial" w:cs="Arial"/>
        </w:rPr>
        <w:t>art.</w:t>
      </w:r>
      <w:r w:rsidR="00DC2302">
        <w:rPr>
          <w:rFonts w:ascii="Arial" w:eastAsia="Times New Roman" w:hAnsi="Arial" w:cs="Arial"/>
        </w:rPr>
        <w:t> </w:t>
      </w:r>
      <w:r w:rsidR="008E450F">
        <w:rPr>
          <w:rFonts w:ascii="Arial" w:eastAsia="Times New Roman" w:hAnsi="Arial" w:cs="Arial"/>
        </w:rPr>
        <w:t>175</w:t>
      </w:r>
      <w:r w:rsidRPr="009D17E3">
        <w:rPr>
          <w:rFonts w:ascii="Arial" w:eastAsia="Times New Roman" w:hAnsi="Arial" w:cs="Arial"/>
          <w:vertAlign w:val="superscript"/>
        </w:rPr>
        <w:t>3</w:t>
      </w:r>
      <w:r w:rsidRPr="009D17E3">
        <w:rPr>
          <w:rFonts w:ascii="Arial" w:eastAsia="Times New Roman" w:hAnsi="Arial" w:cs="Arial"/>
        </w:rPr>
        <w:t xml:space="preserve"> </w:t>
      </w:r>
      <w:proofErr w:type="spellStart"/>
      <w:r w:rsidRPr="009D17E3">
        <w:rPr>
          <w:rFonts w:ascii="Arial" w:eastAsia="Times New Roman" w:hAnsi="Arial" w:cs="Arial"/>
        </w:rPr>
        <w:t>k</w:t>
      </w:r>
      <w:r w:rsidR="00BD607F" w:rsidRPr="009D17E3">
        <w:rPr>
          <w:rFonts w:ascii="Arial" w:eastAsia="Times New Roman" w:hAnsi="Arial" w:cs="Arial"/>
        </w:rPr>
        <w:t>.</w:t>
      </w:r>
      <w:r w:rsidRPr="009D17E3">
        <w:rPr>
          <w:rFonts w:ascii="Arial" w:eastAsia="Times New Roman" w:hAnsi="Arial" w:cs="Arial"/>
        </w:rPr>
        <w:t>r</w:t>
      </w:r>
      <w:r w:rsidR="00BD607F" w:rsidRPr="009D17E3">
        <w:rPr>
          <w:rFonts w:ascii="Arial" w:eastAsia="Times New Roman" w:hAnsi="Arial" w:cs="Arial"/>
        </w:rPr>
        <w:t>.</w:t>
      </w:r>
      <w:r w:rsidRPr="009D17E3">
        <w:rPr>
          <w:rFonts w:ascii="Arial" w:eastAsia="Times New Roman" w:hAnsi="Arial" w:cs="Arial"/>
        </w:rPr>
        <w:t>o</w:t>
      </w:r>
      <w:proofErr w:type="spellEnd"/>
      <w:r w:rsidR="00BD607F" w:rsidRPr="009D17E3">
        <w:rPr>
          <w:rFonts w:ascii="Arial" w:eastAsia="Times New Roman" w:hAnsi="Arial" w:cs="Arial"/>
        </w:rPr>
        <w:t>.</w:t>
      </w:r>
      <w:r w:rsidR="00E17D83">
        <w:rPr>
          <w:rFonts w:ascii="Arial" w:eastAsia="Times New Roman" w:hAnsi="Arial" w:cs="Arial"/>
        </w:rPr>
        <w:t xml:space="preserve"> sąd opiekuńczy nie byłby</w:t>
      </w:r>
      <w:r w:rsidRPr="009D17E3">
        <w:rPr>
          <w:rFonts w:ascii="Arial" w:eastAsia="Times New Roman" w:hAnsi="Arial" w:cs="Arial"/>
        </w:rPr>
        <w:t xml:space="preserve"> uprawniony do zaznajamiania się </w:t>
      </w:r>
      <w:r w:rsidR="00BD607F" w:rsidRPr="009D17E3">
        <w:rPr>
          <w:rFonts w:ascii="Arial" w:eastAsia="Times New Roman" w:hAnsi="Arial" w:cs="Arial"/>
        </w:rPr>
        <w:t xml:space="preserve">na bieżąco </w:t>
      </w:r>
      <w:r w:rsidR="00E17D83">
        <w:rPr>
          <w:rFonts w:ascii="Arial" w:eastAsia="Times New Roman" w:hAnsi="Arial" w:cs="Arial"/>
        </w:rPr>
        <w:br/>
      </w:r>
      <w:r w:rsidRPr="009D17E3">
        <w:rPr>
          <w:rFonts w:ascii="Arial" w:eastAsia="Times New Roman" w:hAnsi="Arial" w:cs="Arial"/>
        </w:rPr>
        <w:t xml:space="preserve">z działalnością </w:t>
      </w:r>
      <w:r w:rsidR="004A6AC4">
        <w:rPr>
          <w:rFonts w:ascii="Arial" w:eastAsia="Times New Roman" w:hAnsi="Arial" w:cs="Arial"/>
        </w:rPr>
        <w:t>„</w:t>
      </w:r>
      <w:r w:rsidRPr="009D17E3">
        <w:rPr>
          <w:rFonts w:ascii="Arial" w:eastAsia="Times New Roman" w:hAnsi="Arial" w:cs="Arial"/>
        </w:rPr>
        <w:t>opiekuna</w:t>
      </w:r>
      <w:r w:rsidR="00BD607F" w:rsidRPr="009D17E3">
        <w:rPr>
          <w:rFonts w:ascii="Arial" w:eastAsia="Times New Roman" w:hAnsi="Arial" w:cs="Arial"/>
        </w:rPr>
        <w:t xml:space="preserve"> medycznego</w:t>
      </w:r>
      <w:r w:rsidR="004A6AC4">
        <w:rPr>
          <w:rFonts w:ascii="Arial" w:eastAsia="Times New Roman" w:hAnsi="Arial" w:cs="Arial"/>
        </w:rPr>
        <w:t>”</w:t>
      </w:r>
      <w:r w:rsidRPr="009D17E3">
        <w:rPr>
          <w:rFonts w:ascii="Arial" w:eastAsia="Times New Roman" w:hAnsi="Arial" w:cs="Arial"/>
        </w:rPr>
        <w:t xml:space="preserve"> oraz do udzielania mu wska</w:t>
      </w:r>
      <w:r w:rsidR="00F405C8">
        <w:rPr>
          <w:rFonts w:ascii="Arial" w:eastAsia="Times New Roman" w:hAnsi="Arial" w:cs="Arial"/>
        </w:rPr>
        <w:t>zówek i poleceń</w:t>
      </w:r>
      <w:r w:rsidRPr="009D17E3">
        <w:rPr>
          <w:rFonts w:ascii="Arial" w:eastAsia="Times New Roman" w:hAnsi="Arial" w:cs="Arial"/>
        </w:rPr>
        <w:t>. Niekonsekwencją projektodawcy jest przyznanie sądowi uprawnienia do żądania od opiekuna wyjaśnień we wszelkich sprawach należących do zakresu opieki oraz przedstawiania dokumentów związanych z jej sprawowaniem</w:t>
      </w:r>
      <w:r w:rsidR="00F405C8">
        <w:rPr>
          <w:rFonts w:ascii="Arial" w:eastAsia="Times New Roman" w:hAnsi="Arial" w:cs="Arial"/>
        </w:rPr>
        <w:t>,</w:t>
      </w:r>
      <w:r w:rsidRPr="009D17E3">
        <w:rPr>
          <w:rFonts w:ascii="Arial" w:eastAsia="Times New Roman" w:hAnsi="Arial" w:cs="Arial"/>
        </w:rPr>
        <w:t xml:space="preserve"> bez obarczenia </w:t>
      </w:r>
      <w:r w:rsidR="004A6AC4">
        <w:rPr>
          <w:rFonts w:ascii="Arial" w:eastAsia="Times New Roman" w:hAnsi="Arial" w:cs="Arial"/>
        </w:rPr>
        <w:t>„</w:t>
      </w:r>
      <w:r w:rsidRPr="009D17E3">
        <w:rPr>
          <w:rFonts w:ascii="Arial" w:eastAsia="Times New Roman" w:hAnsi="Arial" w:cs="Arial"/>
        </w:rPr>
        <w:t>opiekuna medycznego</w:t>
      </w:r>
      <w:r w:rsidR="004A6AC4">
        <w:rPr>
          <w:rFonts w:ascii="Arial" w:eastAsia="Times New Roman" w:hAnsi="Arial" w:cs="Arial"/>
        </w:rPr>
        <w:t>”</w:t>
      </w:r>
      <w:r w:rsidRPr="009D17E3">
        <w:rPr>
          <w:rFonts w:ascii="Arial" w:eastAsia="Times New Roman" w:hAnsi="Arial" w:cs="Arial"/>
        </w:rPr>
        <w:t xml:space="preserve"> skorelowanym obowiązkiem stosowania się do poleceń sądu,</w:t>
      </w:r>
      <w:r w:rsidR="001F7278" w:rsidRPr="009D17E3">
        <w:rPr>
          <w:rFonts w:ascii="Arial" w:eastAsia="Times New Roman" w:hAnsi="Arial" w:cs="Arial"/>
        </w:rPr>
        <w:t xml:space="preserve"> wydawanych mu na bieżąco </w:t>
      </w:r>
      <w:r w:rsidRPr="009D17E3">
        <w:rPr>
          <w:rFonts w:ascii="Arial" w:eastAsia="Times New Roman" w:hAnsi="Arial" w:cs="Arial"/>
        </w:rPr>
        <w:t>w trybie czynności nadzorczych</w:t>
      </w:r>
      <w:r w:rsidR="0028768A" w:rsidRPr="009D17E3">
        <w:rPr>
          <w:rFonts w:ascii="Arial" w:eastAsia="Times New Roman" w:hAnsi="Arial" w:cs="Arial"/>
        </w:rPr>
        <w:t xml:space="preserve"> (wyłączenie art. 165</w:t>
      </w:r>
      <w:r w:rsidR="009A53B8" w:rsidRPr="009D17E3">
        <w:rPr>
          <w:rFonts w:ascii="Arial" w:eastAsia="Times New Roman" w:hAnsi="Arial" w:cs="Arial"/>
        </w:rPr>
        <w:t xml:space="preserve"> </w:t>
      </w:r>
      <w:r w:rsidR="0028768A" w:rsidRPr="009D17E3">
        <w:rPr>
          <w:rFonts w:ascii="Arial" w:eastAsia="Times New Roman" w:hAnsi="Arial" w:cs="Arial"/>
        </w:rPr>
        <w:t xml:space="preserve">§ 1 </w:t>
      </w:r>
      <w:proofErr w:type="spellStart"/>
      <w:r w:rsidR="0028768A" w:rsidRPr="009D17E3">
        <w:rPr>
          <w:rFonts w:ascii="Arial" w:eastAsia="Times New Roman" w:hAnsi="Arial" w:cs="Arial"/>
        </w:rPr>
        <w:t>k.r.o</w:t>
      </w:r>
      <w:proofErr w:type="spellEnd"/>
      <w:r w:rsidR="0028768A" w:rsidRPr="009D17E3">
        <w:rPr>
          <w:rFonts w:ascii="Arial" w:eastAsia="Times New Roman" w:hAnsi="Arial" w:cs="Arial"/>
        </w:rPr>
        <w:t>)</w:t>
      </w:r>
      <w:r w:rsidRPr="009D17E3">
        <w:rPr>
          <w:rFonts w:ascii="Arial" w:eastAsia="Times New Roman" w:hAnsi="Arial" w:cs="Arial"/>
        </w:rPr>
        <w:t xml:space="preserve">. Sąd nie zaznajamiając się na bieżąco z działaniami </w:t>
      </w:r>
      <w:r w:rsidR="004A6AC4">
        <w:rPr>
          <w:rFonts w:ascii="Arial" w:eastAsia="Times New Roman" w:hAnsi="Arial" w:cs="Arial"/>
        </w:rPr>
        <w:t>„</w:t>
      </w:r>
      <w:r w:rsidRPr="009D17E3">
        <w:rPr>
          <w:rFonts w:ascii="Arial" w:eastAsia="Times New Roman" w:hAnsi="Arial" w:cs="Arial"/>
        </w:rPr>
        <w:t>opiekuna medycznego</w:t>
      </w:r>
      <w:r w:rsidR="004A6AC4">
        <w:rPr>
          <w:rFonts w:ascii="Arial" w:eastAsia="Times New Roman" w:hAnsi="Arial" w:cs="Arial"/>
        </w:rPr>
        <w:t>”</w:t>
      </w:r>
      <w:r w:rsidRPr="009D17E3">
        <w:rPr>
          <w:rFonts w:ascii="Arial" w:eastAsia="Times New Roman" w:hAnsi="Arial" w:cs="Arial"/>
        </w:rPr>
        <w:t xml:space="preserve"> nie będzie w takiej sytuacji miał „źród</w:t>
      </w:r>
      <w:r w:rsidR="009715CB">
        <w:rPr>
          <w:rFonts w:ascii="Arial" w:eastAsia="Times New Roman" w:hAnsi="Arial" w:cs="Arial"/>
        </w:rPr>
        <w:t>ła” wiedzy o okolicznościach, że</w:t>
      </w:r>
      <w:r w:rsidRPr="009D17E3">
        <w:rPr>
          <w:rFonts w:ascii="Arial" w:eastAsia="Times New Roman" w:hAnsi="Arial" w:cs="Arial"/>
        </w:rPr>
        <w:t xml:space="preserve"> dobro osoby pozostającej pod opieką „wymaga” żądania od opiekuna wyjaśnień i dokumentów we wszelkich sprawach osoby niepełnosprawnej.</w:t>
      </w:r>
      <w:r w:rsidR="004E291A" w:rsidRPr="009D17E3">
        <w:rPr>
          <w:rFonts w:ascii="Arial" w:eastAsia="Times New Roman" w:hAnsi="Arial" w:cs="Arial"/>
        </w:rPr>
        <w:t xml:space="preserve"> Niezasadnie pominięto również odesłanie do art. </w:t>
      </w:r>
      <w:r w:rsidR="001D4168">
        <w:rPr>
          <w:rFonts w:ascii="Arial" w:eastAsia="Times New Roman" w:hAnsi="Arial" w:cs="Arial"/>
        </w:rPr>
        <w:t>145, 156,</w:t>
      </w:r>
      <w:r w:rsidR="004E291A" w:rsidRPr="009D17E3">
        <w:rPr>
          <w:rFonts w:ascii="Arial" w:eastAsia="Times New Roman" w:hAnsi="Arial" w:cs="Arial"/>
        </w:rPr>
        <w:t>162</w:t>
      </w:r>
      <w:r w:rsidR="005364CE">
        <w:rPr>
          <w:rFonts w:ascii="Arial" w:eastAsia="Times New Roman" w:hAnsi="Arial" w:cs="Arial"/>
        </w:rPr>
        <w:t xml:space="preserve"> </w:t>
      </w:r>
      <w:r w:rsidR="004E291A" w:rsidRPr="009D17E3">
        <w:rPr>
          <w:rFonts w:ascii="Arial" w:eastAsia="Times New Roman" w:hAnsi="Arial" w:cs="Arial"/>
        </w:rPr>
        <w:t xml:space="preserve">-164 </w:t>
      </w:r>
      <w:proofErr w:type="spellStart"/>
      <w:r w:rsidR="004E291A" w:rsidRPr="009D17E3">
        <w:rPr>
          <w:rFonts w:ascii="Arial" w:eastAsia="Times New Roman" w:hAnsi="Arial" w:cs="Arial"/>
        </w:rPr>
        <w:t>k.r.o</w:t>
      </w:r>
      <w:proofErr w:type="spellEnd"/>
      <w:r w:rsidR="004E291A" w:rsidRPr="009D17E3">
        <w:rPr>
          <w:rFonts w:ascii="Arial" w:eastAsia="Times New Roman" w:hAnsi="Arial" w:cs="Arial"/>
        </w:rPr>
        <w:t>.</w:t>
      </w:r>
    </w:p>
    <w:p w:rsidR="004424AF" w:rsidRPr="009D17E3" w:rsidRDefault="004424AF" w:rsidP="004424AF">
      <w:pPr>
        <w:spacing w:after="0" w:line="360" w:lineRule="auto"/>
        <w:ind w:firstLine="708"/>
        <w:jc w:val="both"/>
        <w:rPr>
          <w:rFonts w:ascii="Arial" w:eastAsia="Times New Roman" w:hAnsi="Arial" w:cs="Arial"/>
        </w:rPr>
      </w:pPr>
      <w:r w:rsidRPr="009D17E3">
        <w:rPr>
          <w:rFonts w:ascii="Arial" w:eastAsia="Times New Roman" w:hAnsi="Arial" w:cs="Arial"/>
        </w:rPr>
        <w:t>Nale</w:t>
      </w:r>
      <w:r w:rsidR="008A7229">
        <w:rPr>
          <w:rFonts w:ascii="Arial" w:eastAsia="Times New Roman" w:hAnsi="Arial" w:cs="Arial"/>
        </w:rPr>
        <w:t>ży zwrócić uwagę na zastosowaną</w:t>
      </w:r>
      <w:r w:rsidRPr="009D17E3">
        <w:rPr>
          <w:rFonts w:ascii="Arial" w:eastAsia="Times New Roman" w:hAnsi="Arial" w:cs="Arial"/>
        </w:rPr>
        <w:t xml:space="preserve"> w </w:t>
      </w:r>
      <w:r w:rsidR="00387DF4" w:rsidRPr="009D17E3">
        <w:rPr>
          <w:rFonts w:ascii="Arial" w:eastAsia="Times New Roman" w:hAnsi="Arial" w:cs="Arial"/>
        </w:rPr>
        <w:t xml:space="preserve">projektowanych </w:t>
      </w:r>
      <w:r w:rsidRPr="009D17E3">
        <w:rPr>
          <w:rFonts w:ascii="Arial" w:eastAsia="Times New Roman" w:hAnsi="Arial" w:cs="Arial"/>
        </w:rPr>
        <w:t>art. 175</w:t>
      </w:r>
      <w:r w:rsidRPr="009D17E3">
        <w:rPr>
          <w:rFonts w:ascii="Arial" w:eastAsia="Times New Roman" w:hAnsi="Arial" w:cs="Arial"/>
          <w:vertAlign w:val="superscript"/>
        </w:rPr>
        <w:t xml:space="preserve">2  </w:t>
      </w:r>
      <w:r w:rsidRPr="009D17E3">
        <w:rPr>
          <w:rFonts w:ascii="Arial" w:eastAsia="Times New Roman" w:hAnsi="Arial" w:cs="Arial"/>
        </w:rPr>
        <w:t>i w art. 175</w:t>
      </w:r>
      <w:r w:rsidRPr="009D17E3">
        <w:rPr>
          <w:rFonts w:ascii="Arial" w:eastAsia="Times New Roman" w:hAnsi="Arial" w:cs="Arial"/>
          <w:vertAlign w:val="superscript"/>
        </w:rPr>
        <w:t xml:space="preserve">5 </w:t>
      </w:r>
      <w:proofErr w:type="spellStart"/>
      <w:r w:rsidR="00A678A6">
        <w:rPr>
          <w:rFonts w:ascii="Arial" w:eastAsia="Times New Roman" w:hAnsi="Arial" w:cs="Arial"/>
        </w:rPr>
        <w:t>k.r.o</w:t>
      </w:r>
      <w:proofErr w:type="spellEnd"/>
      <w:r w:rsidR="00A678A6">
        <w:rPr>
          <w:rFonts w:ascii="Arial" w:eastAsia="Times New Roman" w:hAnsi="Arial" w:cs="Arial"/>
        </w:rPr>
        <w:t>. konstrukcję określającą</w:t>
      </w:r>
      <w:r w:rsidR="0029524C" w:rsidRPr="009D17E3">
        <w:rPr>
          <w:rFonts w:ascii="Arial" w:eastAsia="Times New Roman" w:hAnsi="Arial" w:cs="Arial"/>
        </w:rPr>
        <w:t xml:space="preserve"> krąg osób, spośród </w:t>
      </w:r>
      <w:r w:rsidRPr="009D17E3">
        <w:rPr>
          <w:rFonts w:ascii="Arial" w:eastAsia="Times New Roman" w:hAnsi="Arial" w:cs="Arial"/>
        </w:rPr>
        <w:t>któ</w:t>
      </w:r>
      <w:r w:rsidR="0029524C" w:rsidRPr="009D17E3">
        <w:rPr>
          <w:rFonts w:ascii="Arial" w:eastAsia="Times New Roman" w:hAnsi="Arial" w:cs="Arial"/>
        </w:rPr>
        <w:t xml:space="preserve">rych powinien pochodzić </w:t>
      </w:r>
      <w:r w:rsidR="004A6AC4">
        <w:rPr>
          <w:rFonts w:ascii="Arial" w:eastAsia="Times New Roman" w:hAnsi="Arial" w:cs="Arial"/>
        </w:rPr>
        <w:t>„</w:t>
      </w:r>
      <w:r w:rsidRPr="009D17E3">
        <w:rPr>
          <w:rFonts w:ascii="Arial" w:eastAsia="Times New Roman" w:hAnsi="Arial" w:cs="Arial"/>
        </w:rPr>
        <w:t>opiekun me</w:t>
      </w:r>
      <w:r w:rsidR="0029524C" w:rsidRPr="009D17E3">
        <w:rPr>
          <w:rFonts w:ascii="Arial" w:eastAsia="Times New Roman" w:hAnsi="Arial" w:cs="Arial"/>
        </w:rPr>
        <w:t>dyczny</w:t>
      </w:r>
      <w:r w:rsidR="004A6AC4">
        <w:rPr>
          <w:rFonts w:ascii="Arial" w:eastAsia="Times New Roman" w:hAnsi="Arial" w:cs="Arial"/>
        </w:rPr>
        <w:t>”</w:t>
      </w:r>
      <w:r w:rsidR="00E7702B">
        <w:rPr>
          <w:rFonts w:ascii="Arial" w:eastAsia="Times New Roman" w:hAnsi="Arial" w:cs="Arial"/>
        </w:rPr>
        <w:t>,</w:t>
      </w:r>
      <w:r w:rsidR="0029524C" w:rsidRPr="009D17E3">
        <w:rPr>
          <w:rFonts w:ascii="Arial" w:eastAsia="Times New Roman" w:hAnsi="Arial" w:cs="Arial"/>
        </w:rPr>
        <w:t xml:space="preserve"> </w:t>
      </w:r>
      <w:r w:rsidR="00A678A6">
        <w:rPr>
          <w:rFonts w:ascii="Arial" w:eastAsia="Times New Roman" w:hAnsi="Arial" w:cs="Arial"/>
        </w:rPr>
        <w:t>wskazującą</w:t>
      </w:r>
      <w:r w:rsidRPr="009D17E3">
        <w:rPr>
          <w:rFonts w:ascii="Arial" w:eastAsia="Times New Roman" w:hAnsi="Arial" w:cs="Arial"/>
        </w:rPr>
        <w:t xml:space="preserve"> na „krewnych” lub „inne osoby bliskie”. Wydaje się, że</w:t>
      </w:r>
      <w:r w:rsidR="00465EA1">
        <w:rPr>
          <w:rFonts w:ascii="Arial" w:eastAsia="Times New Roman" w:hAnsi="Arial" w:cs="Arial"/>
        </w:rPr>
        <w:t xml:space="preserve"> określenie „inne” jest zbędne. </w:t>
      </w:r>
      <w:r w:rsidRPr="009D17E3">
        <w:rPr>
          <w:rFonts w:ascii="Arial" w:eastAsia="Times New Roman" w:hAnsi="Arial" w:cs="Arial"/>
        </w:rPr>
        <w:t>Dodatkowo d</w:t>
      </w:r>
      <w:r w:rsidR="00465EA1">
        <w:rPr>
          <w:rFonts w:ascii="Arial" w:eastAsia="Times New Roman" w:hAnsi="Arial" w:cs="Arial"/>
        </w:rPr>
        <w:t xml:space="preserve">oprecyzowania wymaga określenie </w:t>
      </w:r>
      <w:r w:rsidRPr="009D17E3">
        <w:rPr>
          <w:rFonts w:ascii="Arial" w:eastAsia="Times New Roman" w:hAnsi="Arial" w:cs="Arial"/>
        </w:rPr>
        <w:t>„osób bliskich”/”innych osób bliskich”</w:t>
      </w:r>
      <w:r w:rsidR="00A678A6">
        <w:rPr>
          <w:rFonts w:ascii="Arial" w:eastAsia="Times New Roman" w:hAnsi="Arial" w:cs="Arial"/>
        </w:rPr>
        <w:t>, a nadto</w:t>
      </w:r>
      <w:r w:rsidRPr="009D17E3">
        <w:rPr>
          <w:rFonts w:ascii="Arial" w:eastAsia="Times New Roman" w:hAnsi="Arial" w:cs="Arial"/>
        </w:rPr>
        <w:t xml:space="preserve"> wydaje się zasadnym, aby do grona wnioskodawców oraz uczestników postępowania dodać również współmałżonka</w:t>
      </w:r>
      <w:r w:rsidR="005E520A">
        <w:rPr>
          <w:rFonts w:ascii="Arial" w:eastAsia="Times New Roman" w:hAnsi="Arial" w:cs="Arial"/>
        </w:rPr>
        <w:t xml:space="preserve"> oraz opiekuna prawnego</w:t>
      </w:r>
      <w:r w:rsidRPr="009D17E3">
        <w:rPr>
          <w:rFonts w:ascii="Arial" w:eastAsia="Times New Roman" w:hAnsi="Arial" w:cs="Arial"/>
        </w:rPr>
        <w:t xml:space="preserve">. </w:t>
      </w:r>
      <w:r w:rsidR="00E335F2" w:rsidRPr="00E335F2">
        <w:rPr>
          <w:rFonts w:ascii="Arial" w:eastAsia="Times New Roman" w:hAnsi="Arial" w:cs="Arial"/>
        </w:rPr>
        <w:t>Odnośnie</w:t>
      </w:r>
      <w:r w:rsidR="00A678A6">
        <w:rPr>
          <w:rFonts w:ascii="Arial" w:eastAsia="Times New Roman" w:hAnsi="Arial" w:cs="Arial"/>
        </w:rPr>
        <w:t xml:space="preserve"> do</w:t>
      </w:r>
      <w:r w:rsidR="00E335F2" w:rsidRPr="00E335F2">
        <w:rPr>
          <w:rFonts w:ascii="Arial" w:eastAsia="Times New Roman" w:hAnsi="Arial" w:cs="Arial"/>
        </w:rPr>
        <w:t xml:space="preserve"> propozycji art. 175</w:t>
      </w:r>
      <w:r w:rsidR="00E335F2" w:rsidRPr="00E335F2">
        <w:rPr>
          <w:rFonts w:ascii="Arial" w:eastAsia="Times New Roman" w:hAnsi="Arial" w:cs="Arial"/>
          <w:vertAlign w:val="superscript"/>
        </w:rPr>
        <w:t>1</w:t>
      </w:r>
      <w:r w:rsidR="00E335F2" w:rsidRPr="00E335F2">
        <w:rPr>
          <w:rFonts w:ascii="Arial" w:eastAsia="Times New Roman" w:hAnsi="Arial" w:cs="Arial"/>
        </w:rPr>
        <w:t xml:space="preserve"> § 3 </w:t>
      </w:r>
      <w:proofErr w:type="spellStart"/>
      <w:r w:rsidR="00E335F2" w:rsidRPr="00E335F2">
        <w:rPr>
          <w:rFonts w:ascii="Arial" w:eastAsia="Times New Roman" w:hAnsi="Arial" w:cs="Arial"/>
        </w:rPr>
        <w:t>k.r.o</w:t>
      </w:r>
      <w:proofErr w:type="spellEnd"/>
      <w:r w:rsidR="00E335F2" w:rsidRPr="00E335F2">
        <w:rPr>
          <w:rFonts w:ascii="Arial" w:eastAsia="Times New Roman" w:hAnsi="Arial" w:cs="Arial"/>
        </w:rPr>
        <w:t>.,</w:t>
      </w:r>
      <w:r w:rsidR="00CB448A">
        <w:rPr>
          <w:rFonts w:ascii="Arial" w:eastAsia="Times New Roman" w:hAnsi="Arial" w:cs="Arial"/>
        </w:rPr>
        <w:t xml:space="preserve"> należy zwrócić uwagę, że</w:t>
      </w:r>
      <w:r w:rsidR="00E335F2" w:rsidRPr="00E335F2">
        <w:rPr>
          <w:rFonts w:ascii="Arial" w:eastAsia="Times New Roman" w:hAnsi="Arial" w:cs="Arial"/>
        </w:rPr>
        <w:t xml:space="preserve"> nie zostało wskazane</w:t>
      </w:r>
      <w:r w:rsidR="00CB448A">
        <w:rPr>
          <w:rFonts w:ascii="Arial" w:eastAsia="Times New Roman" w:hAnsi="Arial" w:cs="Arial"/>
        </w:rPr>
        <w:t>,</w:t>
      </w:r>
      <w:r w:rsidR="00E335F2" w:rsidRPr="00E335F2">
        <w:rPr>
          <w:rFonts w:ascii="Arial" w:eastAsia="Times New Roman" w:hAnsi="Arial" w:cs="Arial"/>
        </w:rPr>
        <w:t xml:space="preserve"> </w:t>
      </w:r>
      <w:r w:rsidR="009C4716">
        <w:rPr>
          <w:rFonts w:ascii="Arial" w:eastAsia="Times New Roman" w:hAnsi="Arial" w:cs="Arial"/>
        </w:rPr>
        <w:t>czym kierowano się, przyjmując</w:t>
      </w:r>
      <w:r w:rsidR="00E335F2" w:rsidRPr="00E335F2">
        <w:rPr>
          <w:rFonts w:ascii="Arial" w:eastAsia="Times New Roman" w:hAnsi="Arial" w:cs="Arial"/>
        </w:rPr>
        <w:t xml:space="preserve"> maksymalny termin roczny na złożenie wniosku (rok przed ukończeniem 16 lat). </w:t>
      </w:r>
      <w:r w:rsidR="009C4716">
        <w:rPr>
          <w:rFonts w:ascii="Arial" w:eastAsia="Times New Roman" w:hAnsi="Arial" w:cs="Arial"/>
        </w:rPr>
        <w:t xml:space="preserve">Przy takiej regulacji i powszechnie znanym </w:t>
      </w:r>
      <w:r w:rsidR="00C71F17">
        <w:rPr>
          <w:rFonts w:ascii="Arial" w:eastAsia="Times New Roman" w:hAnsi="Arial" w:cs="Arial"/>
        </w:rPr>
        <w:t xml:space="preserve">obciążeniu sądów może </w:t>
      </w:r>
      <w:r w:rsidR="00E335F2" w:rsidRPr="00E335F2">
        <w:rPr>
          <w:rFonts w:ascii="Arial" w:eastAsia="Times New Roman" w:hAnsi="Arial" w:cs="Arial"/>
        </w:rPr>
        <w:lastRenderedPageBreak/>
        <w:t>dojść do sytuacji, w której osoba kończąca 16 lat</w:t>
      </w:r>
      <w:r w:rsidR="00404DE1">
        <w:rPr>
          <w:rFonts w:ascii="Arial" w:eastAsia="Times New Roman" w:hAnsi="Arial" w:cs="Arial"/>
        </w:rPr>
        <w:t>, może</w:t>
      </w:r>
      <w:r w:rsidR="00E335F2" w:rsidRPr="00E335F2">
        <w:rPr>
          <w:rFonts w:ascii="Arial" w:eastAsia="Times New Roman" w:hAnsi="Arial" w:cs="Arial"/>
        </w:rPr>
        <w:t xml:space="preserve"> nie być objęta nową formą opieki</w:t>
      </w:r>
      <w:r w:rsidR="00404DE1">
        <w:rPr>
          <w:rFonts w:ascii="Arial" w:eastAsia="Times New Roman" w:hAnsi="Arial" w:cs="Arial"/>
        </w:rPr>
        <w:t>, mimo takiej konieczności,</w:t>
      </w:r>
      <w:r w:rsidR="00E335F2" w:rsidRPr="00E335F2">
        <w:rPr>
          <w:rFonts w:ascii="Arial" w:eastAsia="Times New Roman" w:hAnsi="Arial" w:cs="Arial"/>
        </w:rPr>
        <w:t xml:space="preserve"> z uwagi na </w:t>
      </w:r>
      <w:r w:rsidR="00C71F17">
        <w:rPr>
          <w:rFonts w:ascii="Arial" w:eastAsia="Times New Roman" w:hAnsi="Arial" w:cs="Arial"/>
        </w:rPr>
        <w:t>trwające dłuż</w:t>
      </w:r>
      <w:r w:rsidR="00E335F2" w:rsidRPr="00E335F2">
        <w:rPr>
          <w:rFonts w:ascii="Arial" w:eastAsia="Times New Roman" w:hAnsi="Arial" w:cs="Arial"/>
        </w:rPr>
        <w:t>e</w:t>
      </w:r>
      <w:r w:rsidR="00C71F17">
        <w:rPr>
          <w:rFonts w:ascii="Arial" w:eastAsia="Times New Roman" w:hAnsi="Arial" w:cs="Arial"/>
        </w:rPr>
        <w:t>j niż rok</w:t>
      </w:r>
      <w:r w:rsidR="00E335F2" w:rsidRPr="00E335F2">
        <w:rPr>
          <w:rFonts w:ascii="Arial" w:eastAsia="Times New Roman" w:hAnsi="Arial" w:cs="Arial"/>
        </w:rPr>
        <w:t xml:space="preserve"> postępowanie sądowe.  </w:t>
      </w:r>
    </w:p>
    <w:p w:rsidR="004424AF" w:rsidRPr="009D17E3" w:rsidRDefault="004424AF" w:rsidP="004424AF">
      <w:pPr>
        <w:spacing w:after="0" w:line="360" w:lineRule="auto"/>
        <w:ind w:firstLine="709"/>
        <w:jc w:val="both"/>
        <w:rPr>
          <w:rFonts w:ascii="Arial" w:eastAsia="Times New Roman" w:hAnsi="Arial" w:cs="Arial"/>
        </w:rPr>
      </w:pPr>
      <w:r w:rsidRPr="009D17E3">
        <w:rPr>
          <w:rFonts w:ascii="Arial" w:eastAsia="Times New Roman" w:hAnsi="Arial" w:cs="Arial"/>
        </w:rPr>
        <w:t xml:space="preserve">Omyłkowe wydaje się z kolei odwołanie do odpowiedniego stosowania przepisów </w:t>
      </w:r>
      <w:r w:rsidR="00E335F2">
        <w:rPr>
          <w:rFonts w:ascii="Arial" w:eastAsia="Times New Roman" w:hAnsi="Arial" w:cs="Arial"/>
        </w:rPr>
        <w:br/>
      </w:r>
      <w:r w:rsidRPr="009D17E3">
        <w:rPr>
          <w:rFonts w:ascii="Arial" w:eastAsia="Times New Roman" w:hAnsi="Arial" w:cs="Arial"/>
        </w:rPr>
        <w:t>o sporządzeniu inwentarza majątku podopiecznego przez opiekuna</w:t>
      </w:r>
      <w:r w:rsidR="009A53B8" w:rsidRPr="009D17E3">
        <w:rPr>
          <w:rFonts w:ascii="Arial" w:eastAsia="Times New Roman" w:hAnsi="Arial" w:cs="Arial"/>
        </w:rPr>
        <w:t xml:space="preserve"> – art. 160 </w:t>
      </w:r>
      <w:proofErr w:type="spellStart"/>
      <w:r w:rsidR="009A53B8" w:rsidRPr="009D17E3">
        <w:rPr>
          <w:rFonts w:ascii="Arial" w:eastAsia="Times New Roman" w:hAnsi="Arial" w:cs="Arial"/>
        </w:rPr>
        <w:t>k.r.o</w:t>
      </w:r>
      <w:proofErr w:type="spellEnd"/>
      <w:r w:rsidR="009A53B8" w:rsidRPr="009D17E3">
        <w:rPr>
          <w:rFonts w:ascii="Arial" w:eastAsia="Times New Roman" w:hAnsi="Arial" w:cs="Arial"/>
        </w:rPr>
        <w:t>.</w:t>
      </w:r>
      <w:r w:rsidRPr="009D17E3">
        <w:rPr>
          <w:rFonts w:ascii="Arial" w:eastAsia="Times New Roman" w:hAnsi="Arial" w:cs="Arial"/>
        </w:rPr>
        <w:t>, zawarte w p</w:t>
      </w:r>
      <w:r w:rsidR="00F405C8">
        <w:rPr>
          <w:rFonts w:ascii="Arial" w:eastAsia="Times New Roman" w:hAnsi="Arial" w:cs="Arial"/>
        </w:rPr>
        <w:t>rojektowanym przepisie art. 175</w:t>
      </w:r>
      <w:r w:rsidRPr="009D17E3">
        <w:rPr>
          <w:rFonts w:ascii="Arial" w:eastAsia="Times New Roman" w:hAnsi="Arial" w:cs="Arial"/>
          <w:vertAlign w:val="superscript"/>
        </w:rPr>
        <w:t xml:space="preserve">3 </w:t>
      </w:r>
      <w:proofErr w:type="spellStart"/>
      <w:r w:rsidRPr="009D17E3">
        <w:rPr>
          <w:rFonts w:ascii="Arial" w:eastAsia="Times New Roman" w:hAnsi="Arial" w:cs="Arial"/>
        </w:rPr>
        <w:t>k</w:t>
      </w:r>
      <w:r w:rsidR="00387DF4" w:rsidRPr="009D17E3">
        <w:rPr>
          <w:rFonts w:ascii="Arial" w:eastAsia="Times New Roman" w:hAnsi="Arial" w:cs="Arial"/>
        </w:rPr>
        <w:t>.</w:t>
      </w:r>
      <w:r w:rsidRPr="009D17E3">
        <w:rPr>
          <w:rFonts w:ascii="Arial" w:eastAsia="Times New Roman" w:hAnsi="Arial" w:cs="Arial"/>
        </w:rPr>
        <w:t>r</w:t>
      </w:r>
      <w:r w:rsidR="00387DF4" w:rsidRPr="009D17E3">
        <w:rPr>
          <w:rFonts w:ascii="Arial" w:eastAsia="Times New Roman" w:hAnsi="Arial" w:cs="Arial"/>
        </w:rPr>
        <w:t>.</w:t>
      </w:r>
      <w:r w:rsidRPr="009D17E3">
        <w:rPr>
          <w:rFonts w:ascii="Arial" w:eastAsia="Times New Roman" w:hAnsi="Arial" w:cs="Arial"/>
        </w:rPr>
        <w:t>o</w:t>
      </w:r>
      <w:proofErr w:type="spellEnd"/>
      <w:r w:rsidRPr="009D17E3">
        <w:rPr>
          <w:rFonts w:ascii="Arial" w:eastAsia="Times New Roman" w:hAnsi="Arial" w:cs="Arial"/>
        </w:rPr>
        <w:t>.</w:t>
      </w:r>
      <w:r w:rsidR="009A53B8" w:rsidRPr="009D17E3">
        <w:rPr>
          <w:rFonts w:ascii="Arial" w:eastAsia="Times New Roman" w:hAnsi="Arial" w:cs="Arial"/>
        </w:rPr>
        <w:t>, gdyż „opi</w:t>
      </w:r>
      <w:r w:rsidR="008C5528">
        <w:rPr>
          <w:rFonts w:ascii="Arial" w:eastAsia="Times New Roman" w:hAnsi="Arial" w:cs="Arial"/>
        </w:rPr>
        <w:t>ekun medyczny” miałby być uprawniony</w:t>
      </w:r>
      <w:r w:rsidR="009A53B8" w:rsidRPr="009D17E3">
        <w:rPr>
          <w:rFonts w:ascii="Arial" w:eastAsia="Times New Roman" w:hAnsi="Arial" w:cs="Arial"/>
        </w:rPr>
        <w:t xml:space="preserve"> jedynie w zakresie wyrażania zgody na świadczenia zdrowotne, a nie w kwestii rozporządzania majątkiem</w:t>
      </w:r>
      <w:r w:rsidR="001709CA">
        <w:rPr>
          <w:rFonts w:ascii="Arial" w:eastAsia="Times New Roman" w:hAnsi="Arial" w:cs="Arial"/>
        </w:rPr>
        <w:t xml:space="preserve"> pod</w:t>
      </w:r>
      <w:r w:rsidR="00494AC2" w:rsidRPr="009D17E3">
        <w:rPr>
          <w:rFonts w:ascii="Arial" w:eastAsia="Times New Roman" w:hAnsi="Arial" w:cs="Arial"/>
        </w:rPr>
        <w:t>opiecznego</w:t>
      </w:r>
      <w:r w:rsidR="009A53B8" w:rsidRPr="009D17E3">
        <w:rPr>
          <w:rFonts w:ascii="Arial" w:eastAsia="Times New Roman" w:hAnsi="Arial" w:cs="Arial"/>
        </w:rPr>
        <w:t>.</w:t>
      </w:r>
    </w:p>
    <w:p w:rsidR="004424AF" w:rsidRPr="009D17E3" w:rsidRDefault="004424AF" w:rsidP="004424AF">
      <w:pPr>
        <w:spacing w:after="0" w:line="360" w:lineRule="auto"/>
        <w:ind w:firstLine="709"/>
        <w:jc w:val="both"/>
        <w:rPr>
          <w:rFonts w:ascii="Arial" w:eastAsia="Times New Roman" w:hAnsi="Arial" w:cs="Arial"/>
        </w:rPr>
      </w:pPr>
      <w:r w:rsidRPr="009D17E3">
        <w:rPr>
          <w:rFonts w:ascii="Arial" w:eastAsia="Times New Roman" w:hAnsi="Arial" w:cs="Arial"/>
        </w:rPr>
        <w:t>Należałoby</w:t>
      </w:r>
      <w:r w:rsidR="008C5528">
        <w:rPr>
          <w:rFonts w:ascii="Arial" w:eastAsia="Times New Roman" w:hAnsi="Arial" w:cs="Arial"/>
        </w:rPr>
        <w:t xml:space="preserve"> też rozważyć </w:t>
      </w:r>
      <w:r w:rsidRPr="009D17E3">
        <w:rPr>
          <w:rFonts w:ascii="Arial" w:eastAsia="Times New Roman" w:hAnsi="Arial" w:cs="Arial"/>
        </w:rPr>
        <w:t>dodanie do projektowanego art. 175</w:t>
      </w:r>
      <w:r w:rsidRPr="009D17E3">
        <w:rPr>
          <w:rFonts w:ascii="Arial" w:eastAsia="Times New Roman" w:hAnsi="Arial" w:cs="Arial"/>
          <w:vertAlign w:val="superscript"/>
        </w:rPr>
        <w:t xml:space="preserve">3 </w:t>
      </w:r>
      <w:proofErr w:type="spellStart"/>
      <w:r w:rsidRPr="009D17E3">
        <w:rPr>
          <w:rFonts w:ascii="Arial" w:eastAsia="Times New Roman" w:hAnsi="Arial" w:cs="Arial"/>
        </w:rPr>
        <w:t>k</w:t>
      </w:r>
      <w:r w:rsidR="00387DF4" w:rsidRPr="009D17E3">
        <w:rPr>
          <w:rFonts w:ascii="Arial" w:eastAsia="Times New Roman" w:hAnsi="Arial" w:cs="Arial"/>
        </w:rPr>
        <w:t>.</w:t>
      </w:r>
      <w:r w:rsidRPr="009D17E3">
        <w:rPr>
          <w:rFonts w:ascii="Arial" w:eastAsia="Times New Roman" w:hAnsi="Arial" w:cs="Arial"/>
        </w:rPr>
        <w:t>r</w:t>
      </w:r>
      <w:r w:rsidR="00387DF4" w:rsidRPr="009D17E3">
        <w:rPr>
          <w:rFonts w:ascii="Arial" w:eastAsia="Times New Roman" w:hAnsi="Arial" w:cs="Arial"/>
        </w:rPr>
        <w:t>.</w:t>
      </w:r>
      <w:r w:rsidRPr="009D17E3">
        <w:rPr>
          <w:rFonts w:ascii="Arial" w:eastAsia="Times New Roman" w:hAnsi="Arial" w:cs="Arial"/>
        </w:rPr>
        <w:t>o</w:t>
      </w:r>
      <w:proofErr w:type="spellEnd"/>
      <w:r w:rsidR="00387DF4" w:rsidRPr="009D17E3">
        <w:rPr>
          <w:rFonts w:ascii="Arial" w:eastAsia="Times New Roman" w:hAnsi="Arial" w:cs="Arial"/>
        </w:rPr>
        <w:t>.</w:t>
      </w:r>
      <w:r w:rsidR="008C5528">
        <w:rPr>
          <w:rFonts w:ascii="Arial" w:eastAsia="Times New Roman" w:hAnsi="Arial" w:cs="Arial"/>
        </w:rPr>
        <w:t xml:space="preserve"> przepisu</w:t>
      </w:r>
      <w:r w:rsidRPr="009D17E3">
        <w:rPr>
          <w:rFonts w:ascii="Arial" w:eastAsia="Times New Roman" w:hAnsi="Arial" w:cs="Arial"/>
        </w:rPr>
        <w:t xml:space="preserve">                            o odpowiednim stosowaniu art. 145 § 1 </w:t>
      </w:r>
      <w:proofErr w:type="spellStart"/>
      <w:r w:rsidRPr="009D17E3">
        <w:rPr>
          <w:rFonts w:ascii="Arial" w:eastAsia="Times New Roman" w:hAnsi="Arial" w:cs="Arial"/>
        </w:rPr>
        <w:t>k</w:t>
      </w:r>
      <w:r w:rsidR="008338A3" w:rsidRPr="009D17E3">
        <w:rPr>
          <w:rFonts w:ascii="Arial" w:eastAsia="Times New Roman" w:hAnsi="Arial" w:cs="Arial"/>
        </w:rPr>
        <w:t>.</w:t>
      </w:r>
      <w:r w:rsidRPr="009D17E3">
        <w:rPr>
          <w:rFonts w:ascii="Arial" w:eastAsia="Times New Roman" w:hAnsi="Arial" w:cs="Arial"/>
        </w:rPr>
        <w:t>r</w:t>
      </w:r>
      <w:r w:rsidR="008338A3" w:rsidRPr="009D17E3">
        <w:rPr>
          <w:rFonts w:ascii="Arial" w:eastAsia="Times New Roman" w:hAnsi="Arial" w:cs="Arial"/>
        </w:rPr>
        <w:t>.</w:t>
      </w:r>
      <w:r w:rsidRPr="009D17E3">
        <w:rPr>
          <w:rFonts w:ascii="Arial" w:eastAsia="Times New Roman" w:hAnsi="Arial" w:cs="Arial"/>
        </w:rPr>
        <w:t>o</w:t>
      </w:r>
      <w:proofErr w:type="spellEnd"/>
      <w:r w:rsidR="008338A3" w:rsidRPr="009D17E3">
        <w:rPr>
          <w:rFonts w:ascii="Arial" w:eastAsia="Times New Roman" w:hAnsi="Arial" w:cs="Arial"/>
        </w:rPr>
        <w:t>.</w:t>
      </w:r>
      <w:r w:rsidRPr="009D17E3">
        <w:rPr>
          <w:rFonts w:ascii="Arial" w:eastAsia="Times New Roman" w:hAnsi="Arial" w:cs="Arial"/>
        </w:rPr>
        <w:t xml:space="preserve">, który stanowi o ustanowieniu opieki, ewentualnie ocenić celowość dodania odrębnego przepisu tak, jak jest przy opiece osób ubezwłasnowolnionych - art. 175 </w:t>
      </w:r>
      <w:proofErr w:type="spellStart"/>
      <w:r w:rsidRPr="009D17E3">
        <w:rPr>
          <w:rFonts w:ascii="Arial" w:eastAsia="Times New Roman" w:hAnsi="Arial" w:cs="Arial"/>
        </w:rPr>
        <w:t>k</w:t>
      </w:r>
      <w:r w:rsidR="008338A3" w:rsidRPr="009D17E3">
        <w:rPr>
          <w:rFonts w:ascii="Arial" w:eastAsia="Times New Roman" w:hAnsi="Arial" w:cs="Arial"/>
        </w:rPr>
        <w:t>.</w:t>
      </w:r>
      <w:r w:rsidRPr="009D17E3">
        <w:rPr>
          <w:rFonts w:ascii="Arial" w:eastAsia="Times New Roman" w:hAnsi="Arial" w:cs="Arial"/>
        </w:rPr>
        <w:t>r</w:t>
      </w:r>
      <w:r w:rsidR="008338A3" w:rsidRPr="009D17E3">
        <w:rPr>
          <w:rFonts w:ascii="Arial" w:eastAsia="Times New Roman" w:hAnsi="Arial" w:cs="Arial"/>
        </w:rPr>
        <w:t>.</w:t>
      </w:r>
      <w:r w:rsidRPr="009D17E3">
        <w:rPr>
          <w:rFonts w:ascii="Arial" w:eastAsia="Times New Roman" w:hAnsi="Arial" w:cs="Arial"/>
        </w:rPr>
        <w:t>o</w:t>
      </w:r>
      <w:proofErr w:type="spellEnd"/>
      <w:r w:rsidRPr="009D17E3">
        <w:rPr>
          <w:rFonts w:ascii="Arial" w:eastAsia="Times New Roman" w:hAnsi="Arial" w:cs="Arial"/>
        </w:rPr>
        <w:t xml:space="preserve">. </w:t>
      </w:r>
      <w:r w:rsidR="00970A0D">
        <w:rPr>
          <w:rFonts w:ascii="Arial" w:eastAsia="Times New Roman" w:hAnsi="Arial" w:cs="Arial"/>
        </w:rPr>
        <w:t xml:space="preserve"> </w:t>
      </w:r>
    </w:p>
    <w:p w:rsidR="004424AF" w:rsidRPr="009D17E3" w:rsidRDefault="00835EDB" w:rsidP="004424AF">
      <w:pPr>
        <w:spacing w:after="0" w:line="360" w:lineRule="auto"/>
        <w:ind w:firstLine="709"/>
        <w:jc w:val="both"/>
        <w:rPr>
          <w:rFonts w:ascii="Arial" w:eastAsia="Times New Roman" w:hAnsi="Arial" w:cs="Arial"/>
        </w:rPr>
      </w:pPr>
      <w:r>
        <w:rPr>
          <w:rFonts w:ascii="Arial" w:eastAsia="Times New Roman" w:hAnsi="Arial" w:cs="Arial"/>
        </w:rPr>
        <w:t>Celowe</w:t>
      </w:r>
      <w:r w:rsidR="00F405C8">
        <w:rPr>
          <w:rFonts w:ascii="Arial" w:eastAsia="Times New Roman" w:hAnsi="Arial" w:cs="Arial"/>
        </w:rPr>
        <w:t xml:space="preserve"> jest też rozważenie</w:t>
      </w:r>
      <w:r w:rsidR="004424AF" w:rsidRPr="009D17E3">
        <w:rPr>
          <w:rFonts w:ascii="Arial" w:eastAsia="Times New Roman" w:hAnsi="Arial" w:cs="Arial"/>
        </w:rPr>
        <w:t xml:space="preserve"> czy wśród aktów prawnych wymagających nowelizacji nie należy uwzględnić ustawy</w:t>
      </w:r>
      <w:r w:rsidR="004424AF" w:rsidRPr="009D17E3">
        <w:rPr>
          <w:rFonts w:ascii="Arial" w:eastAsia="Times New Roman" w:hAnsi="Arial" w:cs="Arial"/>
          <w:i/>
        </w:rPr>
        <w:t xml:space="preserve"> </w:t>
      </w:r>
      <w:r w:rsidR="004424AF" w:rsidRPr="009D17E3">
        <w:rPr>
          <w:rFonts w:ascii="Arial" w:eastAsia="Times New Roman" w:hAnsi="Arial" w:cs="Arial"/>
        </w:rPr>
        <w:t>z dnia 19 sierpnia 1994 r.</w:t>
      </w:r>
      <w:r w:rsidR="004424AF" w:rsidRPr="009D17E3">
        <w:rPr>
          <w:rFonts w:ascii="Arial" w:eastAsia="Times New Roman" w:hAnsi="Arial" w:cs="Arial"/>
          <w:i/>
        </w:rPr>
        <w:t xml:space="preserve"> o ochronie zdrowia psychicznego</w:t>
      </w:r>
      <w:r w:rsidR="00B3759B" w:rsidRPr="009D17E3">
        <w:rPr>
          <w:rFonts w:ascii="Arial" w:eastAsia="Times New Roman" w:hAnsi="Arial" w:cs="Arial"/>
        </w:rPr>
        <w:t xml:space="preserve"> </w:t>
      </w:r>
      <w:r w:rsidR="008338A3" w:rsidRPr="009D17E3">
        <w:rPr>
          <w:rFonts w:ascii="Arial" w:eastAsia="Times New Roman" w:hAnsi="Arial" w:cs="Arial"/>
        </w:rPr>
        <w:t>(</w:t>
      </w:r>
      <w:r w:rsidR="004424AF" w:rsidRPr="009D17E3">
        <w:rPr>
          <w:rFonts w:ascii="Arial" w:eastAsia="Times New Roman" w:hAnsi="Arial" w:cs="Arial"/>
        </w:rPr>
        <w:t>Dz.</w:t>
      </w:r>
      <w:r w:rsidR="00DC2302">
        <w:rPr>
          <w:rFonts w:ascii="Arial" w:eastAsia="Times New Roman" w:hAnsi="Arial" w:cs="Arial"/>
        </w:rPr>
        <w:t> </w:t>
      </w:r>
      <w:r w:rsidR="004424AF" w:rsidRPr="009D17E3">
        <w:rPr>
          <w:rFonts w:ascii="Arial" w:eastAsia="Times New Roman" w:hAnsi="Arial" w:cs="Arial"/>
        </w:rPr>
        <w:t xml:space="preserve">U. z 2016 r., poz. 546, z </w:t>
      </w:r>
      <w:proofErr w:type="spellStart"/>
      <w:r w:rsidR="004424AF" w:rsidRPr="009D17E3">
        <w:rPr>
          <w:rFonts w:ascii="Arial" w:eastAsia="Times New Roman" w:hAnsi="Arial" w:cs="Arial"/>
        </w:rPr>
        <w:t>późn</w:t>
      </w:r>
      <w:proofErr w:type="spellEnd"/>
      <w:r w:rsidR="004424AF" w:rsidRPr="009D17E3">
        <w:rPr>
          <w:rFonts w:ascii="Arial" w:eastAsia="Times New Roman" w:hAnsi="Arial" w:cs="Arial"/>
        </w:rPr>
        <w:t xml:space="preserve">. zm.), gdyż w pewnym zakresie może ona dotyczyć tego samego kręgu adresatów.  </w:t>
      </w:r>
    </w:p>
    <w:p w:rsidR="004424AF" w:rsidRDefault="004424AF" w:rsidP="004424AF">
      <w:pPr>
        <w:spacing w:after="0" w:line="360" w:lineRule="auto"/>
        <w:ind w:firstLine="709"/>
        <w:jc w:val="both"/>
        <w:rPr>
          <w:rFonts w:ascii="Arial" w:eastAsia="Times New Roman" w:hAnsi="Arial" w:cs="Arial"/>
        </w:rPr>
      </w:pPr>
      <w:r w:rsidRPr="009D17E3">
        <w:rPr>
          <w:rFonts w:ascii="Arial" w:eastAsia="Times New Roman" w:hAnsi="Arial" w:cs="Arial"/>
        </w:rPr>
        <w:t xml:space="preserve"> </w:t>
      </w:r>
      <w:r w:rsidR="001709CA">
        <w:rPr>
          <w:rFonts w:ascii="Arial" w:eastAsia="Times New Roman" w:hAnsi="Arial" w:cs="Arial"/>
        </w:rPr>
        <w:t xml:space="preserve">W odniesieniu do nowelizacji </w:t>
      </w:r>
      <w:r w:rsidR="001709CA" w:rsidRPr="003417D7">
        <w:rPr>
          <w:rFonts w:ascii="Arial" w:eastAsia="Times New Roman" w:hAnsi="Arial" w:cs="Arial"/>
          <w:i/>
        </w:rPr>
        <w:t xml:space="preserve">ustawy </w:t>
      </w:r>
      <w:r w:rsidR="00C33F00" w:rsidRPr="003417D7">
        <w:rPr>
          <w:rFonts w:ascii="Arial" w:eastAsia="Times New Roman" w:hAnsi="Arial" w:cs="Arial"/>
          <w:i/>
        </w:rPr>
        <w:t>o rehabilitacji zawodowej i społecznej</w:t>
      </w:r>
      <w:r w:rsidR="00C33F00">
        <w:rPr>
          <w:rFonts w:ascii="Arial" w:eastAsia="Times New Roman" w:hAnsi="Arial" w:cs="Arial"/>
        </w:rPr>
        <w:t xml:space="preserve"> </w:t>
      </w:r>
      <w:r w:rsidR="00C33F00" w:rsidRPr="00AD1BCC">
        <w:rPr>
          <w:rFonts w:ascii="Arial" w:eastAsia="Times New Roman" w:hAnsi="Arial" w:cs="Arial"/>
          <w:i/>
        </w:rPr>
        <w:t xml:space="preserve">oraz </w:t>
      </w:r>
      <w:r w:rsidR="00C33F00" w:rsidRPr="003417D7">
        <w:rPr>
          <w:rFonts w:ascii="Arial" w:eastAsia="Times New Roman" w:hAnsi="Arial" w:cs="Arial"/>
          <w:i/>
        </w:rPr>
        <w:t>zatrudnianiu osób niepełnosprawnych</w:t>
      </w:r>
      <w:r w:rsidR="00C33F00">
        <w:rPr>
          <w:rFonts w:ascii="Arial" w:eastAsia="Times New Roman" w:hAnsi="Arial" w:cs="Arial"/>
        </w:rPr>
        <w:t xml:space="preserve"> należy wsk</w:t>
      </w:r>
      <w:r w:rsidR="0010614A">
        <w:rPr>
          <w:rFonts w:ascii="Arial" w:eastAsia="Times New Roman" w:hAnsi="Arial" w:cs="Arial"/>
        </w:rPr>
        <w:t>azać na następujące zagadnienia:</w:t>
      </w:r>
    </w:p>
    <w:p w:rsidR="00C33F00" w:rsidRPr="00C33F00" w:rsidRDefault="00C33F00" w:rsidP="00C33F00">
      <w:pPr>
        <w:spacing w:after="0" w:line="360" w:lineRule="auto"/>
        <w:ind w:firstLine="709"/>
        <w:jc w:val="both"/>
        <w:rPr>
          <w:rFonts w:ascii="Arial" w:eastAsia="Times New Roman" w:hAnsi="Arial" w:cs="Arial"/>
        </w:rPr>
      </w:pPr>
      <w:r w:rsidRPr="00C33F00">
        <w:rPr>
          <w:rFonts w:ascii="Arial" w:eastAsia="Times New Roman" w:hAnsi="Arial" w:cs="Arial"/>
        </w:rPr>
        <w:t>Przedmiotem nowelizacji</w:t>
      </w:r>
      <w:r w:rsidR="004B7B8C">
        <w:rPr>
          <w:rFonts w:ascii="Arial" w:eastAsia="Times New Roman" w:hAnsi="Arial" w:cs="Arial"/>
        </w:rPr>
        <w:t xml:space="preserve"> w tym zakresie</w:t>
      </w:r>
      <w:r w:rsidRPr="00C33F00">
        <w:rPr>
          <w:rFonts w:ascii="Arial" w:eastAsia="Times New Roman" w:hAnsi="Arial" w:cs="Arial"/>
        </w:rPr>
        <w:t xml:space="preserve"> jest:</w:t>
      </w:r>
    </w:p>
    <w:p w:rsidR="00C33F00" w:rsidRPr="00C33F00" w:rsidRDefault="00C33F00" w:rsidP="00C33F00">
      <w:pPr>
        <w:numPr>
          <w:ilvl w:val="0"/>
          <w:numId w:val="1"/>
        </w:numPr>
        <w:spacing w:after="0" w:line="360" w:lineRule="auto"/>
        <w:jc w:val="both"/>
        <w:rPr>
          <w:rFonts w:ascii="Arial" w:eastAsia="Times New Roman" w:hAnsi="Arial" w:cs="Arial"/>
        </w:rPr>
      </w:pPr>
      <w:r w:rsidRPr="00C33F00">
        <w:rPr>
          <w:rFonts w:ascii="Arial" w:eastAsia="Times New Roman" w:hAnsi="Arial" w:cs="Arial"/>
        </w:rPr>
        <w:t>wyodrębnienie katalogu osób niepełnosprawnych inte</w:t>
      </w:r>
      <w:r w:rsidR="00957538">
        <w:rPr>
          <w:rFonts w:ascii="Arial" w:eastAsia="Times New Roman" w:hAnsi="Arial" w:cs="Arial"/>
        </w:rPr>
        <w:t>lektualnie spośród wszystkich</w:t>
      </w:r>
      <w:r w:rsidRPr="00C33F00">
        <w:rPr>
          <w:rFonts w:ascii="Arial" w:eastAsia="Times New Roman" w:hAnsi="Arial" w:cs="Arial"/>
        </w:rPr>
        <w:t xml:space="preserve"> osób niepełnosprawnych;</w:t>
      </w:r>
    </w:p>
    <w:p w:rsidR="00C33F00" w:rsidRPr="00C33F00" w:rsidRDefault="00C33F00" w:rsidP="00C33F00">
      <w:pPr>
        <w:numPr>
          <w:ilvl w:val="0"/>
          <w:numId w:val="1"/>
        </w:numPr>
        <w:spacing w:after="0" w:line="360" w:lineRule="auto"/>
        <w:jc w:val="both"/>
        <w:rPr>
          <w:rFonts w:ascii="Arial" w:eastAsia="Times New Roman" w:hAnsi="Arial" w:cs="Arial"/>
        </w:rPr>
      </w:pPr>
      <w:r w:rsidRPr="00C33F00">
        <w:rPr>
          <w:rFonts w:ascii="Arial" w:eastAsia="Times New Roman" w:hAnsi="Arial" w:cs="Arial"/>
        </w:rPr>
        <w:t>wprowadzenie w orzeczeniu o stopniu niepełnosprawnoś</w:t>
      </w:r>
      <w:r w:rsidR="00584EBE">
        <w:rPr>
          <w:rFonts w:ascii="Arial" w:eastAsia="Times New Roman" w:hAnsi="Arial" w:cs="Arial"/>
        </w:rPr>
        <w:t>ci w stosunku do osób, których orzeczenie dotyczy,</w:t>
      </w:r>
      <w:r w:rsidR="00E37EFC">
        <w:rPr>
          <w:rFonts w:ascii="Arial" w:eastAsia="Times New Roman" w:hAnsi="Arial" w:cs="Arial"/>
        </w:rPr>
        <w:t xml:space="preserve"> wymogu stwierdzenia </w:t>
      </w:r>
      <w:r w:rsidRPr="00C33F00">
        <w:rPr>
          <w:rFonts w:ascii="Arial" w:eastAsia="Times New Roman" w:hAnsi="Arial" w:cs="Arial"/>
        </w:rPr>
        <w:t>przesłank</w:t>
      </w:r>
      <w:r w:rsidR="00E37EFC">
        <w:rPr>
          <w:rFonts w:ascii="Arial" w:eastAsia="Times New Roman" w:hAnsi="Arial" w:cs="Arial"/>
        </w:rPr>
        <w:t>i braku rozeznania uzasadniającej</w:t>
      </w:r>
      <w:r w:rsidRPr="00C33F00">
        <w:rPr>
          <w:rFonts w:ascii="Arial" w:eastAsia="Times New Roman" w:hAnsi="Arial" w:cs="Arial"/>
        </w:rPr>
        <w:t xml:space="preserve"> ustanowienie </w:t>
      </w:r>
      <w:r w:rsidR="00C74975">
        <w:rPr>
          <w:rFonts w:ascii="Arial" w:eastAsia="Times New Roman" w:hAnsi="Arial" w:cs="Arial"/>
        </w:rPr>
        <w:t>„</w:t>
      </w:r>
      <w:r w:rsidRPr="00C33F00">
        <w:rPr>
          <w:rFonts w:ascii="Arial" w:eastAsia="Times New Roman" w:hAnsi="Arial" w:cs="Arial"/>
        </w:rPr>
        <w:t>opiekuna medycznego</w:t>
      </w:r>
      <w:r w:rsidR="00C74975">
        <w:rPr>
          <w:rFonts w:ascii="Arial" w:eastAsia="Times New Roman" w:hAnsi="Arial" w:cs="Arial"/>
        </w:rPr>
        <w:t>”</w:t>
      </w:r>
      <w:r w:rsidRPr="00C33F00">
        <w:rPr>
          <w:rFonts w:ascii="Arial" w:eastAsia="Times New Roman" w:hAnsi="Arial" w:cs="Arial"/>
        </w:rPr>
        <w:t xml:space="preserve">, adresowanego wyłącznie do osób niepełnosprawnych intelektualnie (art. 3 pkt 1 </w:t>
      </w:r>
      <w:r w:rsidRPr="00413009">
        <w:rPr>
          <w:rFonts w:ascii="Arial" w:eastAsia="Times New Roman" w:hAnsi="Arial" w:cs="Arial"/>
          <w:i/>
        </w:rPr>
        <w:t>projektu</w:t>
      </w:r>
      <w:r w:rsidR="00DC2302">
        <w:rPr>
          <w:rFonts w:ascii="Arial" w:eastAsia="Times New Roman" w:hAnsi="Arial" w:cs="Arial"/>
        </w:rPr>
        <w:t>);</w:t>
      </w:r>
    </w:p>
    <w:p w:rsidR="004B7B8C" w:rsidRDefault="00A727CA" w:rsidP="004B7B8C">
      <w:pPr>
        <w:numPr>
          <w:ilvl w:val="0"/>
          <w:numId w:val="1"/>
        </w:numPr>
        <w:spacing w:after="0" w:line="360" w:lineRule="auto"/>
        <w:jc w:val="both"/>
        <w:rPr>
          <w:rFonts w:ascii="Arial" w:eastAsia="Times New Roman" w:hAnsi="Arial" w:cs="Arial"/>
        </w:rPr>
      </w:pPr>
      <w:r>
        <w:rPr>
          <w:rFonts w:ascii="Arial" w:eastAsia="Times New Roman" w:hAnsi="Arial" w:cs="Arial"/>
        </w:rPr>
        <w:t>wskaza</w:t>
      </w:r>
      <w:r w:rsidR="00C33F00" w:rsidRPr="00C33F00">
        <w:rPr>
          <w:rFonts w:ascii="Arial" w:eastAsia="Times New Roman" w:hAnsi="Arial" w:cs="Arial"/>
        </w:rPr>
        <w:t xml:space="preserve">nie </w:t>
      </w:r>
      <w:r w:rsidR="000454B9">
        <w:rPr>
          <w:rFonts w:ascii="Arial" w:eastAsia="Times New Roman" w:hAnsi="Arial" w:cs="Arial"/>
        </w:rPr>
        <w:t>czasu</w:t>
      </w:r>
      <w:r w:rsidR="0010614A">
        <w:rPr>
          <w:rFonts w:ascii="Arial" w:eastAsia="Times New Roman" w:hAnsi="Arial" w:cs="Arial"/>
        </w:rPr>
        <w:t>,</w:t>
      </w:r>
      <w:r w:rsidR="000454B9">
        <w:rPr>
          <w:rFonts w:ascii="Arial" w:eastAsia="Times New Roman" w:hAnsi="Arial" w:cs="Arial"/>
        </w:rPr>
        <w:t xml:space="preserve"> na jaki wydawane jest orzeczenie</w:t>
      </w:r>
      <w:r w:rsidR="00C33F00" w:rsidRPr="00C33F00">
        <w:rPr>
          <w:rFonts w:ascii="Arial" w:eastAsia="Times New Roman" w:hAnsi="Arial" w:cs="Arial"/>
        </w:rPr>
        <w:t xml:space="preserve"> dla osób niepełnosprawnych, których sprawność intelektualna jest trwale naruszona z powodu wady wrodzonej lub długotrwałej choroby (art. 3 pkt 2 </w:t>
      </w:r>
      <w:r w:rsidR="00C33F00" w:rsidRPr="00413009">
        <w:rPr>
          <w:rFonts w:ascii="Arial" w:eastAsia="Times New Roman" w:hAnsi="Arial" w:cs="Arial"/>
          <w:i/>
        </w:rPr>
        <w:t>projektu</w:t>
      </w:r>
      <w:r w:rsidR="00C33F00" w:rsidRPr="00C33F00">
        <w:rPr>
          <w:rFonts w:ascii="Arial" w:eastAsia="Times New Roman" w:hAnsi="Arial" w:cs="Arial"/>
        </w:rPr>
        <w:t>).</w:t>
      </w:r>
    </w:p>
    <w:p w:rsidR="00C33F00" w:rsidRPr="004B7B8C" w:rsidRDefault="004B7B8C" w:rsidP="004B7B8C">
      <w:pPr>
        <w:spacing w:after="0" w:line="360" w:lineRule="auto"/>
        <w:jc w:val="both"/>
        <w:rPr>
          <w:rFonts w:ascii="Arial" w:eastAsia="Times New Roman" w:hAnsi="Arial" w:cs="Arial"/>
        </w:rPr>
      </w:pPr>
      <w:r>
        <w:rPr>
          <w:rFonts w:ascii="Arial" w:eastAsia="Times New Roman" w:hAnsi="Arial" w:cs="Arial"/>
        </w:rPr>
        <w:t xml:space="preserve">          R</w:t>
      </w:r>
      <w:r w:rsidR="00C33F00" w:rsidRPr="004B7B8C">
        <w:rPr>
          <w:rFonts w:ascii="Arial" w:eastAsia="Times New Roman" w:hAnsi="Arial" w:cs="Arial"/>
        </w:rPr>
        <w:t>olą powiatowych i wojewódzkich zespołów do spraw</w:t>
      </w:r>
      <w:r w:rsidR="005B349E">
        <w:rPr>
          <w:rFonts w:ascii="Arial" w:eastAsia="Times New Roman" w:hAnsi="Arial" w:cs="Arial"/>
        </w:rPr>
        <w:t xml:space="preserve"> orzekania </w:t>
      </w:r>
      <w:r w:rsidR="005B349E">
        <w:rPr>
          <w:rFonts w:ascii="Arial" w:eastAsia="Times New Roman" w:hAnsi="Arial" w:cs="Arial"/>
        </w:rPr>
        <w:br/>
        <w:t xml:space="preserve">o niepełnosprawności, </w:t>
      </w:r>
      <w:r w:rsidR="00C33F00" w:rsidRPr="004B7B8C">
        <w:rPr>
          <w:rFonts w:ascii="Arial" w:eastAsia="Times New Roman" w:hAnsi="Arial" w:cs="Arial"/>
        </w:rPr>
        <w:t xml:space="preserve">funkcjonujących na podstawie </w:t>
      </w:r>
      <w:r>
        <w:rPr>
          <w:rFonts w:ascii="Arial" w:eastAsia="Times New Roman" w:hAnsi="Arial" w:cs="Arial"/>
        </w:rPr>
        <w:t>omawianej ustawy</w:t>
      </w:r>
      <w:r w:rsidR="00291A27">
        <w:rPr>
          <w:rFonts w:ascii="Arial" w:eastAsia="Times New Roman" w:hAnsi="Arial" w:cs="Arial"/>
        </w:rPr>
        <w:t>,</w:t>
      </w:r>
      <w:r>
        <w:rPr>
          <w:rFonts w:ascii="Arial" w:eastAsia="Times New Roman" w:hAnsi="Arial" w:cs="Arial"/>
        </w:rPr>
        <w:t xml:space="preserve"> </w:t>
      </w:r>
      <w:r w:rsidR="00C33F00" w:rsidRPr="004B7B8C">
        <w:rPr>
          <w:rFonts w:ascii="Arial" w:eastAsia="Times New Roman" w:hAnsi="Arial" w:cs="Arial"/>
        </w:rPr>
        <w:t xml:space="preserve">jest wydawanie orzeczeń o niepełnosprawności, stopniu niepełnosprawności oraz o wskazaniach do ulg </w:t>
      </w:r>
      <w:r w:rsidR="005B349E">
        <w:rPr>
          <w:rFonts w:ascii="Arial" w:eastAsia="Times New Roman" w:hAnsi="Arial" w:cs="Arial"/>
        </w:rPr>
        <w:br/>
      </w:r>
      <w:r w:rsidR="00C33F00" w:rsidRPr="004B7B8C">
        <w:rPr>
          <w:rFonts w:ascii="Arial" w:eastAsia="Times New Roman" w:hAnsi="Arial" w:cs="Arial"/>
        </w:rPr>
        <w:t>i uprawnień, na podstawie których określany jest status osoby, jako osoby niepełnosprawnej. Zespoły orzekające nie kategoryzują osób niepełnosprawnych ze względu na rodzaj niepełnosprawności, dokonują jedynie oceny ograniczeń funkcjonalnych będących podstawą wydania orzeczenia.</w:t>
      </w:r>
    </w:p>
    <w:p w:rsidR="00C33F00" w:rsidRPr="00C33F00" w:rsidRDefault="0010614A" w:rsidP="00C33F00">
      <w:pPr>
        <w:spacing w:after="0" w:line="360" w:lineRule="auto"/>
        <w:ind w:firstLine="709"/>
        <w:jc w:val="both"/>
        <w:rPr>
          <w:rFonts w:ascii="Arial" w:eastAsia="Times New Roman" w:hAnsi="Arial" w:cs="Arial"/>
        </w:rPr>
      </w:pPr>
      <w:r>
        <w:rPr>
          <w:rFonts w:ascii="Arial" w:eastAsia="Times New Roman" w:hAnsi="Arial" w:cs="Arial"/>
        </w:rPr>
        <w:t>Proponowany</w:t>
      </w:r>
      <w:r w:rsidR="009C5E17">
        <w:rPr>
          <w:rFonts w:ascii="Arial" w:eastAsia="Times New Roman" w:hAnsi="Arial" w:cs="Arial"/>
        </w:rPr>
        <w:t xml:space="preserve"> w projekcie</w:t>
      </w:r>
      <w:r>
        <w:rPr>
          <w:rFonts w:ascii="Arial" w:eastAsia="Times New Roman" w:hAnsi="Arial" w:cs="Arial"/>
        </w:rPr>
        <w:t xml:space="preserve"> prze</w:t>
      </w:r>
      <w:r w:rsidR="00C33F00" w:rsidRPr="00C33F00">
        <w:rPr>
          <w:rFonts w:ascii="Arial" w:eastAsia="Times New Roman" w:hAnsi="Arial" w:cs="Arial"/>
        </w:rPr>
        <w:t>pis</w:t>
      </w:r>
      <w:r w:rsidR="009C5E17">
        <w:rPr>
          <w:rFonts w:ascii="Arial" w:eastAsia="Times New Roman" w:hAnsi="Arial" w:cs="Arial"/>
        </w:rPr>
        <w:t xml:space="preserve"> wymagający</w:t>
      </w:r>
      <w:r w:rsidR="00C33F00" w:rsidRPr="00C33F00">
        <w:rPr>
          <w:rFonts w:ascii="Arial" w:eastAsia="Times New Roman" w:hAnsi="Arial" w:cs="Arial"/>
        </w:rPr>
        <w:t xml:space="preserve"> wskazania</w:t>
      </w:r>
      <w:r w:rsidR="00553C3F">
        <w:rPr>
          <w:rFonts w:ascii="Arial" w:eastAsia="Times New Roman" w:hAnsi="Arial" w:cs="Arial"/>
        </w:rPr>
        <w:t xml:space="preserve"> braku rozeznania</w:t>
      </w:r>
      <w:r w:rsidR="00C33F00" w:rsidRPr="00C33F00">
        <w:rPr>
          <w:rFonts w:ascii="Arial" w:eastAsia="Times New Roman" w:hAnsi="Arial" w:cs="Arial"/>
        </w:rPr>
        <w:t xml:space="preserve"> </w:t>
      </w:r>
      <w:r w:rsidR="009C5E17">
        <w:rPr>
          <w:rFonts w:ascii="Arial" w:eastAsia="Times New Roman" w:hAnsi="Arial" w:cs="Arial"/>
        </w:rPr>
        <w:br/>
      </w:r>
      <w:r w:rsidR="00C33F00" w:rsidRPr="00C33F00">
        <w:rPr>
          <w:rFonts w:ascii="Arial" w:eastAsia="Times New Roman" w:hAnsi="Arial" w:cs="Arial"/>
        </w:rPr>
        <w:t xml:space="preserve">w orzeczeniu o stopniu niepełnosprawności skierowany jest wyłącznie do osoby niepełnosprawnej intelektualnie, która może nie dysponować dostatecznym rozeznaniem </w:t>
      </w:r>
      <w:r w:rsidR="00C33F00" w:rsidRPr="00C33F00">
        <w:rPr>
          <w:rFonts w:ascii="Arial" w:eastAsia="Times New Roman" w:hAnsi="Arial" w:cs="Arial"/>
        </w:rPr>
        <w:lastRenderedPageBreak/>
        <w:t>niezbędnym do wyrażenia zgody na przeprowadzenie badania lub udzielenie jej innych świadczeń zdrowotnych, a jej niepełnosprawność potwierdzona jest orzeczeniem o stopniu niepełn</w:t>
      </w:r>
      <w:r w:rsidR="009320EB">
        <w:rPr>
          <w:rFonts w:ascii="Arial" w:eastAsia="Times New Roman" w:hAnsi="Arial" w:cs="Arial"/>
        </w:rPr>
        <w:t>osprawności -</w:t>
      </w:r>
      <w:r w:rsidR="00C33F00" w:rsidRPr="00C33F00">
        <w:rPr>
          <w:rFonts w:ascii="Arial" w:eastAsia="Times New Roman" w:hAnsi="Arial" w:cs="Arial"/>
        </w:rPr>
        <w:t xml:space="preserve"> z jednej strony stygmatyzuje osoby niepełnosprawne intelektualnie</w:t>
      </w:r>
      <w:r w:rsidR="003064BD">
        <w:rPr>
          <w:rFonts w:ascii="Arial" w:eastAsia="Times New Roman" w:hAnsi="Arial" w:cs="Arial"/>
        </w:rPr>
        <w:t>,</w:t>
      </w:r>
      <w:r w:rsidR="00C33F00" w:rsidRPr="00C33F00">
        <w:rPr>
          <w:rFonts w:ascii="Arial" w:eastAsia="Times New Roman" w:hAnsi="Arial" w:cs="Arial"/>
        </w:rPr>
        <w:t xml:space="preserve"> </w:t>
      </w:r>
      <w:r w:rsidR="00C549CC">
        <w:rPr>
          <w:rFonts w:ascii="Arial" w:eastAsia="Times New Roman" w:hAnsi="Arial" w:cs="Arial"/>
        </w:rPr>
        <w:br/>
      </w:r>
      <w:r w:rsidR="00C33F00" w:rsidRPr="00C33F00">
        <w:rPr>
          <w:rFonts w:ascii="Arial" w:eastAsia="Times New Roman" w:hAnsi="Arial" w:cs="Arial"/>
        </w:rPr>
        <w:t>a z drugiej dyskryminuje inne osoby, które nie dysponują dostatecznym rozeznaniem niezbędnym do wyrażenia zgody na przeprowadzenie badania lub udzielenie jej i</w:t>
      </w:r>
      <w:r w:rsidR="003064BD">
        <w:rPr>
          <w:rFonts w:ascii="Arial" w:eastAsia="Times New Roman" w:hAnsi="Arial" w:cs="Arial"/>
        </w:rPr>
        <w:t xml:space="preserve">nnych świadczeń zdrowotnych, </w:t>
      </w:r>
      <w:r w:rsidR="00C33F00" w:rsidRPr="00C33F00">
        <w:rPr>
          <w:rFonts w:ascii="Arial" w:eastAsia="Times New Roman" w:hAnsi="Arial" w:cs="Arial"/>
        </w:rPr>
        <w:t xml:space="preserve">nie są </w:t>
      </w:r>
      <w:r w:rsidR="003064BD">
        <w:rPr>
          <w:rFonts w:ascii="Arial" w:eastAsia="Times New Roman" w:hAnsi="Arial" w:cs="Arial"/>
        </w:rPr>
        <w:t xml:space="preserve">zaś </w:t>
      </w:r>
      <w:r w:rsidR="00C33F00" w:rsidRPr="00C33F00">
        <w:rPr>
          <w:rFonts w:ascii="Arial" w:eastAsia="Times New Roman" w:hAnsi="Arial" w:cs="Arial"/>
        </w:rPr>
        <w:t>osobami niepełnosprawnymi intelektualnie.</w:t>
      </w:r>
    </w:p>
    <w:p w:rsidR="00C33F00" w:rsidRPr="00C33F00" w:rsidRDefault="009C5E17" w:rsidP="00C33F00">
      <w:pPr>
        <w:spacing w:after="0" w:line="360" w:lineRule="auto"/>
        <w:ind w:firstLine="709"/>
        <w:jc w:val="both"/>
        <w:rPr>
          <w:rFonts w:ascii="Arial" w:eastAsia="Times New Roman" w:hAnsi="Arial" w:cs="Arial"/>
        </w:rPr>
      </w:pPr>
      <w:r>
        <w:rPr>
          <w:rFonts w:ascii="Arial" w:eastAsia="Times New Roman" w:hAnsi="Arial" w:cs="Arial"/>
        </w:rPr>
        <w:t>Jak wskazano już wyżej, p</w:t>
      </w:r>
      <w:r w:rsidR="00C33F00" w:rsidRPr="00C33F00">
        <w:rPr>
          <w:rFonts w:ascii="Arial" w:eastAsia="Times New Roman" w:hAnsi="Arial" w:cs="Arial"/>
        </w:rPr>
        <w:t>ojęcie osoby niepełnosprawnej intelektualnie nie zostało zdefiniowane ustawowo, tym samym zespoły orzekające</w:t>
      </w:r>
      <w:r w:rsidR="00850297">
        <w:rPr>
          <w:rFonts w:ascii="Arial" w:eastAsia="Times New Roman" w:hAnsi="Arial" w:cs="Arial"/>
        </w:rPr>
        <w:t xml:space="preserve"> będą </w:t>
      </w:r>
      <w:r w:rsidR="00C549CC">
        <w:rPr>
          <w:rFonts w:ascii="Arial" w:eastAsia="Times New Roman" w:hAnsi="Arial" w:cs="Arial"/>
        </w:rPr>
        <w:t>miały poważ</w:t>
      </w:r>
      <w:r w:rsidR="00850297">
        <w:rPr>
          <w:rFonts w:ascii="Arial" w:eastAsia="Times New Roman" w:hAnsi="Arial" w:cs="Arial"/>
        </w:rPr>
        <w:t>n</w:t>
      </w:r>
      <w:r w:rsidR="00C549CC">
        <w:rPr>
          <w:rFonts w:ascii="Arial" w:eastAsia="Times New Roman" w:hAnsi="Arial" w:cs="Arial"/>
        </w:rPr>
        <w:t>e</w:t>
      </w:r>
      <w:r w:rsidR="00850297">
        <w:rPr>
          <w:rFonts w:ascii="Arial" w:eastAsia="Times New Roman" w:hAnsi="Arial" w:cs="Arial"/>
        </w:rPr>
        <w:t xml:space="preserve"> trudności </w:t>
      </w:r>
      <w:r w:rsidR="00D94EE6">
        <w:rPr>
          <w:rFonts w:ascii="Arial" w:eastAsia="Times New Roman" w:hAnsi="Arial" w:cs="Arial"/>
        </w:rPr>
        <w:br/>
      </w:r>
      <w:r w:rsidR="00850297">
        <w:rPr>
          <w:rFonts w:ascii="Arial" w:eastAsia="Times New Roman" w:hAnsi="Arial" w:cs="Arial"/>
        </w:rPr>
        <w:t>w zidentyfikowaniu kręgu osób</w:t>
      </w:r>
      <w:r w:rsidR="00306FDF">
        <w:rPr>
          <w:rFonts w:ascii="Arial" w:eastAsia="Times New Roman" w:hAnsi="Arial" w:cs="Arial"/>
        </w:rPr>
        <w:t xml:space="preserve">, których </w:t>
      </w:r>
      <w:r w:rsidR="00C33F00" w:rsidRPr="00C33F00">
        <w:rPr>
          <w:rFonts w:ascii="Arial" w:eastAsia="Times New Roman" w:hAnsi="Arial" w:cs="Arial"/>
        </w:rPr>
        <w:t>sformułowanie</w:t>
      </w:r>
      <w:r w:rsidR="00306FDF">
        <w:rPr>
          <w:rFonts w:ascii="Arial" w:eastAsia="Times New Roman" w:hAnsi="Arial" w:cs="Arial"/>
        </w:rPr>
        <w:t xml:space="preserve"> to</w:t>
      </w:r>
      <w:r w:rsidR="00C33F00" w:rsidRPr="00C33F00">
        <w:rPr>
          <w:rFonts w:ascii="Arial" w:eastAsia="Times New Roman" w:hAnsi="Arial" w:cs="Arial"/>
        </w:rPr>
        <w:t xml:space="preserve"> dotyczy</w:t>
      </w:r>
      <w:r w:rsidR="00D94EE6">
        <w:rPr>
          <w:rFonts w:ascii="Arial" w:eastAsia="Times New Roman" w:hAnsi="Arial" w:cs="Arial"/>
        </w:rPr>
        <w:t>.</w:t>
      </w:r>
    </w:p>
    <w:p w:rsidR="00C33F00" w:rsidRPr="00C33F00" w:rsidRDefault="00C33F00" w:rsidP="00C33F00">
      <w:pPr>
        <w:spacing w:after="0" w:line="360" w:lineRule="auto"/>
        <w:ind w:firstLine="709"/>
        <w:jc w:val="both"/>
        <w:rPr>
          <w:rFonts w:ascii="Arial" w:eastAsia="Times New Roman" w:hAnsi="Arial" w:cs="Arial"/>
        </w:rPr>
      </w:pPr>
      <w:r w:rsidRPr="00C33F00">
        <w:rPr>
          <w:rFonts w:ascii="Arial" w:eastAsia="Times New Roman" w:hAnsi="Arial" w:cs="Arial"/>
        </w:rPr>
        <w:t xml:space="preserve">Niezależnie od powyższego należy podnieść, że niepełnosprawność intelektualna </w:t>
      </w:r>
      <w:r w:rsidR="00996945">
        <w:rPr>
          <w:rFonts w:ascii="Arial" w:eastAsia="Times New Roman" w:hAnsi="Arial" w:cs="Arial"/>
        </w:rPr>
        <w:t>jest pojęciem szerszym niż upośledzenie umysłowe.</w:t>
      </w:r>
      <w:r w:rsidR="00765955">
        <w:rPr>
          <w:rFonts w:ascii="Arial" w:eastAsia="Times New Roman" w:hAnsi="Arial" w:cs="Arial"/>
        </w:rPr>
        <w:t xml:space="preserve"> </w:t>
      </w:r>
      <w:r w:rsidR="00306FDF">
        <w:rPr>
          <w:rFonts w:ascii="Arial" w:eastAsia="Times New Roman" w:hAnsi="Arial" w:cs="Arial"/>
        </w:rPr>
        <w:t xml:space="preserve">Łączy się ona także z </w:t>
      </w:r>
      <w:r w:rsidRPr="00C33F00">
        <w:rPr>
          <w:rFonts w:ascii="Arial" w:eastAsia="Times New Roman" w:hAnsi="Arial" w:cs="Arial"/>
        </w:rPr>
        <w:t>zaburzeniami funkcjonowania w społeczeństwie, umiejętnością zadbania o siebie i sprawnością umysłową.</w:t>
      </w:r>
    </w:p>
    <w:p w:rsidR="00C33F00" w:rsidRPr="00C33F00" w:rsidRDefault="00C33F00" w:rsidP="00C33F00">
      <w:pPr>
        <w:spacing w:after="0" w:line="360" w:lineRule="auto"/>
        <w:ind w:firstLine="709"/>
        <w:jc w:val="both"/>
        <w:rPr>
          <w:rFonts w:ascii="Arial" w:eastAsia="Times New Roman" w:hAnsi="Arial" w:cs="Arial"/>
        </w:rPr>
      </w:pPr>
      <w:r w:rsidRPr="00C33F00">
        <w:rPr>
          <w:rFonts w:ascii="Arial" w:eastAsia="Times New Roman" w:hAnsi="Arial" w:cs="Arial"/>
        </w:rPr>
        <w:t xml:space="preserve">Zgodnie z treścią § 32 ust. 1 pkt 1 </w:t>
      </w:r>
      <w:r w:rsidRPr="003064BD">
        <w:rPr>
          <w:rFonts w:ascii="Arial" w:eastAsia="Times New Roman" w:hAnsi="Arial" w:cs="Arial"/>
          <w:i/>
        </w:rPr>
        <w:t>roz</w:t>
      </w:r>
      <w:r w:rsidR="00765955" w:rsidRPr="003064BD">
        <w:rPr>
          <w:rFonts w:ascii="Arial" w:eastAsia="Times New Roman" w:hAnsi="Arial" w:cs="Arial"/>
          <w:i/>
        </w:rPr>
        <w:t>porządzenia Ministra Gospodarki,</w:t>
      </w:r>
      <w:r w:rsidRPr="003064BD">
        <w:rPr>
          <w:rFonts w:ascii="Arial" w:eastAsia="Times New Roman" w:hAnsi="Arial" w:cs="Arial"/>
          <w:i/>
        </w:rPr>
        <w:t xml:space="preserve"> Pracy </w:t>
      </w:r>
      <w:r w:rsidR="00765955" w:rsidRPr="003064BD">
        <w:rPr>
          <w:rFonts w:ascii="Arial" w:eastAsia="Times New Roman" w:hAnsi="Arial" w:cs="Arial"/>
          <w:i/>
        </w:rPr>
        <w:br/>
      </w:r>
      <w:r w:rsidRPr="003064BD">
        <w:rPr>
          <w:rFonts w:ascii="Arial" w:eastAsia="Times New Roman" w:hAnsi="Arial" w:cs="Arial"/>
          <w:i/>
        </w:rPr>
        <w:t xml:space="preserve">i Polityki Społecznej z dnia 15 lipca 2003 r. w sprawie orzekania o niepełnosprawności </w:t>
      </w:r>
      <w:r w:rsidR="005307E9" w:rsidRPr="003064BD">
        <w:rPr>
          <w:rFonts w:ascii="Arial" w:eastAsia="Times New Roman" w:hAnsi="Arial" w:cs="Arial"/>
          <w:i/>
        </w:rPr>
        <w:br/>
      </w:r>
      <w:r w:rsidRPr="003064BD">
        <w:rPr>
          <w:rFonts w:ascii="Arial" w:eastAsia="Times New Roman" w:hAnsi="Arial" w:cs="Arial"/>
          <w:i/>
        </w:rPr>
        <w:t xml:space="preserve">i stopniu niepełnosprawności </w:t>
      </w:r>
      <w:r w:rsidR="00DC2302">
        <w:rPr>
          <w:rFonts w:ascii="Arial" w:eastAsia="Times New Roman" w:hAnsi="Arial" w:cs="Arial"/>
        </w:rPr>
        <w:t>(Dz. U. z 2015 r. poz. 1110,</w:t>
      </w:r>
      <w:r w:rsidRPr="00C33F00">
        <w:rPr>
          <w:rFonts w:ascii="Arial" w:eastAsia="Times New Roman" w:hAnsi="Arial" w:cs="Arial"/>
        </w:rPr>
        <w:t xml:space="preserve"> ze zm.) przy kwalifikowaniu do znacznego, umiarkowanego i lekkiego stopnia niepełnosprawności bierze się pod uwagę zakres naruszenia sprawno</w:t>
      </w:r>
      <w:r w:rsidR="00D94EE6">
        <w:rPr>
          <w:rFonts w:ascii="Arial" w:eastAsia="Times New Roman" w:hAnsi="Arial" w:cs="Arial"/>
        </w:rPr>
        <w:t>ści organizmu spowodowany przez</w:t>
      </w:r>
      <w:r w:rsidRPr="00C33F00">
        <w:rPr>
          <w:rFonts w:ascii="Arial" w:eastAsia="Times New Roman" w:hAnsi="Arial" w:cs="Arial"/>
        </w:rPr>
        <w:t xml:space="preserve"> upośledzenie umysłowe</w:t>
      </w:r>
      <w:r w:rsidR="00D94EE6">
        <w:rPr>
          <w:rFonts w:ascii="Arial" w:eastAsia="Times New Roman" w:hAnsi="Arial" w:cs="Arial"/>
        </w:rPr>
        <w:t>,</w:t>
      </w:r>
      <w:r w:rsidRPr="00C33F00">
        <w:rPr>
          <w:rFonts w:ascii="Arial" w:eastAsia="Times New Roman" w:hAnsi="Arial" w:cs="Arial"/>
        </w:rPr>
        <w:t xml:space="preserve"> począwszy od upośledzenia w stopniu umiarkowanym, w czterostopniowej skali obejmującej upośledzenie w stopniu głębokim, znacznym, umiarkowanym i lekkim.</w:t>
      </w:r>
    </w:p>
    <w:p w:rsidR="00C33F00" w:rsidRPr="00C33F00" w:rsidRDefault="00C33F00" w:rsidP="00A65037">
      <w:pPr>
        <w:spacing w:after="0" w:line="360" w:lineRule="auto"/>
        <w:ind w:firstLine="709"/>
        <w:jc w:val="both"/>
        <w:rPr>
          <w:rFonts w:ascii="Arial" w:eastAsia="Times New Roman" w:hAnsi="Arial" w:cs="Arial"/>
        </w:rPr>
      </w:pPr>
      <w:r w:rsidRPr="00C33F00">
        <w:rPr>
          <w:rFonts w:ascii="Arial" w:eastAsia="Times New Roman" w:hAnsi="Arial" w:cs="Arial"/>
        </w:rPr>
        <w:t>Należy przy tym po</w:t>
      </w:r>
      <w:r w:rsidR="009334BA">
        <w:rPr>
          <w:rFonts w:ascii="Arial" w:eastAsia="Times New Roman" w:hAnsi="Arial" w:cs="Arial"/>
        </w:rPr>
        <w:t xml:space="preserve">dkreślić, </w:t>
      </w:r>
      <w:r w:rsidRPr="00C33F00">
        <w:rPr>
          <w:rFonts w:ascii="Arial" w:eastAsia="Times New Roman" w:hAnsi="Arial" w:cs="Arial"/>
        </w:rPr>
        <w:t>ż</w:t>
      </w:r>
      <w:r w:rsidR="009334BA">
        <w:rPr>
          <w:rFonts w:ascii="Arial" w:eastAsia="Times New Roman" w:hAnsi="Arial" w:cs="Arial"/>
        </w:rPr>
        <w:t>e</w:t>
      </w:r>
      <w:r w:rsidRPr="00C33F00">
        <w:rPr>
          <w:rFonts w:ascii="Arial" w:eastAsia="Times New Roman" w:hAnsi="Arial" w:cs="Arial"/>
        </w:rPr>
        <w:t xml:space="preserve"> orzecznictwo o niepełnosprawności uwzględnia zarówno fizyczne, psychiczne jak i społeczne aspekty funkcjonowania człowieka. Przyjęt</w:t>
      </w:r>
      <w:r w:rsidR="009334BA">
        <w:rPr>
          <w:rFonts w:ascii="Arial" w:eastAsia="Times New Roman" w:hAnsi="Arial" w:cs="Arial"/>
        </w:rPr>
        <w:t>e zasady orzekania oznaczają, że</w:t>
      </w:r>
      <w:r w:rsidRPr="00C33F00">
        <w:rPr>
          <w:rFonts w:ascii="Arial" w:eastAsia="Times New Roman" w:hAnsi="Arial" w:cs="Arial"/>
        </w:rPr>
        <w:t xml:space="preserve"> orzekanie o niepełnosprawności ma charakter kompleksowy. Wystąpienie tylko jednego z elementów np. naruszenia sprawności organizmu (potocznie utożsamianego z chorobą/deficytem) nie musi zatem oznaczać, że mamy do czynienia z niepełnosprawnością. Natomiast intensywność tego czynnika nie wpływa bezpośrednio na ustalony stopień niepełno</w:t>
      </w:r>
      <w:r w:rsidR="00A65037">
        <w:rPr>
          <w:rFonts w:ascii="Arial" w:eastAsia="Times New Roman" w:hAnsi="Arial" w:cs="Arial"/>
        </w:rPr>
        <w:t xml:space="preserve">sprawności, </w:t>
      </w:r>
      <w:r w:rsidRPr="00C33F00">
        <w:rPr>
          <w:rFonts w:ascii="Arial" w:eastAsia="Times New Roman" w:hAnsi="Arial" w:cs="Arial"/>
        </w:rPr>
        <w:t xml:space="preserve">jeżeli w następstwie jego występowania nie dochodzi do istotnych ograniczeń </w:t>
      </w:r>
      <w:r w:rsidR="00A65037">
        <w:rPr>
          <w:rFonts w:ascii="Arial" w:eastAsia="Times New Roman" w:hAnsi="Arial" w:cs="Arial"/>
        </w:rPr>
        <w:t>w sferze aktywności. Tym samym</w:t>
      </w:r>
      <w:r w:rsidRPr="00C33F00">
        <w:rPr>
          <w:rFonts w:ascii="Arial" w:eastAsia="Times New Roman" w:hAnsi="Arial" w:cs="Arial"/>
        </w:rPr>
        <w:t xml:space="preserve"> orzekanie o niepełnosprawności jest oc</w:t>
      </w:r>
      <w:r w:rsidR="00354A0F">
        <w:rPr>
          <w:rFonts w:ascii="Arial" w:eastAsia="Times New Roman" w:hAnsi="Arial" w:cs="Arial"/>
        </w:rPr>
        <w:t xml:space="preserve">eną ograniczeń w możliwości </w:t>
      </w:r>
      <w:r w:rsidRPr="00C33F00">
        <w:rPr>
          <w:rFonts w:ascii="Arial" w:eastAsia="Times New Roman" w:hAnsi="Arial" w:cs="Arial"/>
        </w:rPr>
        <w:t xml:space="preserve">funkcjonowania </w:t>
      </w:r>
      <w:r w:rsidR="00401B8E">
        <w:rPr>
          <w:rFonts w:ascii="Arial" w:eastAsia="Times New Roman" w:hAnsi="Arial" w:cs="Arial"/>
        </w:rPr>
        <w:br/>
      </w:r>
      <w:r w:rsidRPr="00C33F00">
        <w:rPr>
          <w:rFonts w:ascii="Arial" w:eastAsia="Times New Roman" w:hAnsi="Arial" w:cs="Arial"/>
        </w:rPr>
        <w:t>w życiu społecznym i zawodowym - będących następstwem naruszenia sprawności organizmu.</w:t>
      </w:r>
      <w:r w:rsidR="00A65037">
        <w:rPr>
          <w:rFonts w:ascii="Arial" w:eastAsia="Times New Roman" w:hAnsi="Arial" w:cs="Arial"/>
        </w:rPr>
        <w:t xml:space="preserve"> </w:t>
      </w:r>
      <w:r w:rsidRPr="00C33F00">
        <w:rPr>
          <w:rFonts w:ascii="Arial" w:eastAsia="Times New Roman" w:hAnsi="Arial" w:cs="Arial"/>
        </w:rPr>
        <w:t>Zgodnie z powyższym</w:t>
      </w:r>
      <w:r w:rsidR="00A65037">
        <w:rPr>
          <w:rFonts w:ascii="Arial" w:eastAsia="Times New Roman" w:hAnsi="Arial" w:cs="Arial"/>
        </w:rPr>
        <w:t>,</w:t>
      </w:r>
      <w:r w:rsidRPr="00C33F00">
        <w:rPr>
          <w:rFonts w:ascii="Arial" w:eastAsia="Times New Roman" w:hAnsi="Arial" w:cs="Arial"/>
        </w:rPr>
        <w:t xml:space="preserve"> osoby upośledzone w stopniu lekkim (w czterostopniowej skali upośledzeń) nie uzyskają orzeczenia o stopniu niepełnosprawności ze względu na poziom inteligen</w:t>
      </w:r>
      <w:r w:rsidR="00354A0F">
        <w:rPr>
          <w:rFonts w:ascii="Arial" w:eastAsia="Times New Roman" w:hAnsi="Arial" w:cs="Arial"/>
        </w:rPr>
        <w:t>cji. Tym samym proponowane prze</w:t>
      </w:r>
      <w:r w:rsidRPr="00C33F00">
        <w:rPr>
          <w:rFonts w:ascii="Arial" w:eastAsia="Times New Roman" w:hAnsi="Arial" w:cs="Arial"/>
        </w:rPr>
        <w:t>pisy ich nie dotyczą</w:t>
      </w:r>
      <w:r w:rsidR="00354A0F">
        <w:rPr>
          <w:rFonts w:ascii="Arial" w:eastAsia="Times New Roman" w:hAnsi="Arial" w:cs="Arial"/>
        </w:rPr>
        <w:t>,</w:t>
      </w:r>
      <w:r w:rsidRPr="00C33F00">
        <w:rPr>
          <w:rFonts w:ascii="Arial" w:eastAsia="Times New Roman" w:hAnsi="Arial" w:cs="Arial"/>
        </w:rPr>
        <w:t xml:space="preserve"> choć część z nich może nie dysponować dostatecznym rozeznaniem niezbędnym do wyrażenia zgody na przeprowadzenie badania lub udzielenie jej innych</w:t>
      </w:r>
      <w:r w:rsidR="00354A0F">
        <w:rPr>
          <w:rFonts w:ascii="Arial" w:eastAsia="Times New Roman" w:hAnsi="Arial" w:cs="Arial"/>
        </w:rPr>
        <w:t xml:space="preserve"> świadczeń zdrowotnych. Podobna sytuacja dotyczy osób chorych</w:t>
      </w:r>
      <w:r w:rsidRPr="00C33F00">
        <w:rPr>
          <w:rFonts w:ascii="Arial" w:eastAsia="Times New Roman" w:hAnsi="Arial" w:cs="Arial"/>
        </w:rPr>
        <w:t xml:space="preserve"> psychicznie </w:t>
      </w:r>
      <w:r w:rsidR="00354A0F">
        <w:rPr>
          <w:rFonts w:ascii="Arial" w:eastAsia="Times New Roman" w:hAnsi="Arial" w:cs="Arial"/>
        </w:rPr>
        <w:t>oraz osób</w:t>
      </w:r>
      <w:r w:rsidRPr="00C33F00">
        <w:rPr>
          <w:rFonts w:ascii="Arial" w:eastAsia="Times New Roman" w:hAnsi="Arial" w:cs="Arial"/>
        </w:rPr>
        <w:t xml:space="preserve"> ze zdiagnozowanymi całościowymi zaburzeniami rozwojowymi, które bez wątpienia również mogą potrzebować ustalenia </w:t>
      </w:r>
      <w:r w:rsidR="00A559D1">
        <w:rPr>
          <w:rFonts w:ascii="Arial" w:eastAsia="Times New Roman" w:hAnsi="Arial" w:cs="Arial"/>
        </w:rPr>
        <w:t>„</w:t>
      </w:r>
      <w:r w:rsidRPr="00C33F00">
        <w:rPr>
          <w:rFonts w:ascii="Arial" w:eastAsia="Times New Roman" w:hAnsi="Arial" w:cs="Arial"/>
        </w:rPr>
        <w:t>opiekuna medycznego</w:t>
      </w:r>
      <w:r w:rsidR="00A559D1">
        <w:rPr>
          <w:rFonts w:ascii="Arial" w:eastAsia="Times New Roman" w:hAnsi="Arial" w:cs="Arial"/>
        </w:rPr>
        <w:t>”</w:t>
      </w:r>
      <w:r w:rsidRPr="00C33F00">
        <w:rPr>
          <w:rFonts w:ascii="Arial" w:eastAsia="Times New Roman" w:hAnsi="Arial" w:cs="Arial"/>
        </w:rPr>
        <w:t>.</w:t>
      </w:r>
      <w:r w:rsidR="00A559D1">
        <w:rPr>
          <w:rFonts w:ascii="Arial" w:eastAsia="Times New Roman" w:hAnsi="Arial" w:cs="Arial"/>
        </w:rPr>
        <w:t xml:space="preserve"> </w:t>
      </w:r>
      <w:r w:rsidRPr="00C33F00">
        <w:rPr>
          <w:rFonts w:ascii="Arial" w:eastAsia="Times New Roman" w:hAnsi="Arial" w:cs="Arial"/>
        </w:rPr>
        <w:t xml:space="preserve">Jednocześnie należy podkreślić, iż każda osoba niepełnosprawna </w:t>
      </w:r>
      <w:r w:rsidRPr="00C33F00">
        <w:rPr>
          <w:rFonts w:ascii="Arial" w:eastAsia="Times New Roman" w:hAnsi="Arial" w:cs="Arial"/>
        </w:rPr>
        <w:lastRenderedPageBreak/>
        <w:t>intelektualnie posiada opinię psychologiczną, która w oparciu o przeprowadzone standardo</w:t>
      </w:r>
      <w:r w:rsidR="00114E51">
        <w:rPr>
          <w:rFonts w:ascii="Arial" w:eastAsia="Times New Roman" w:hAnsi="Arial" w:cs="Arial"/>
        </w:rPr>
        <w:t>we badanie poziomu inteligencji</w:t>
      </w:r>
      <w:r w:rsidRPr="00C33F00">
        <w:rPr>
          <w:rFonts w:ascii="Arial" w:eastAsia="Times New Roman" w:hAnsi="Arial" w:cs="Arial"/>
        </w:rPr>
        <w:t xml:space="preserve"> zawiera diagnozę w tym obszarze ze wskazaniem poziomu intelektualnego (ilorazu inteligencji) oraz opis funkcjonowania </w:t>
      </w:r>
      <w:r w:rsidR="00653C93">
        <w:rPr>
          <w:rFonts w:ascii="Arial" w:eastAsia="Times New Roman" w:hAnsi="Arial" w:cs="Arial"/>
        </w:rPr>
        <w:t>społecznego. Wydaje się więc, że</w:t>
      </w:r>
      <w:r w:rsidRPr="00C33F00">
        <w:rPr>
          <w:rFonts w:ascii="Arial" w:eastAsia="Times New Roman" w:hAnsi="Arial" w:cs="Arial"/>
        </w:rPr>
        <w:t xml:space="preserve"> przedmiotowa opinia wskazująca na poziom funkcjonowania intelektualnego, powinna być wystarczająca dla ustanowienia </w:t>
      </w:r>
      <w:r w:rsidR="00983C62">
        <w:rPr>
          <w:rFonts w:ascii="Arial" w:eastAsia="Times New Roman" w:hAnsi="Arial" w:cs="Arial"/>
        </w:rPr>
        <w:t>„</w:t>
      </w:r>
      <w:r w:rsidRPr="00C33F00">
        <w:rPr>
          <w:rFonts w:ascii="Arial" w:eastAsia="Times New Roman" w:hAnsi="Arial" w:cs="Arial"/>
        </w:rPr>
        <w:t>opiekuna medycznego</w:t>
      </w:r>
      <w:r w:rsidR="00983C62">
        <w:rPr>
          <w:rFonts w:ascii="Arial" w:eastAsia="Times New Roman" w:hAnsi="Arial" w:cs="Arial"/>
        </w:rPr>
        <w:t>”</w:t>
      </w:r>
      <w:r w:rsidRPr="00C33F00">
        <w:rPr>
          <w:rFonts w:ascii="Arial" w:eastAsia="Times New Roman" w:hAnsi="Arial" w:cs="Arial"/>
        </w:rPr>
        <w:t xml:space="preserve"> - co byłoby dużym ułatwieniem dla osób tego wymagających, bowiem nie musiałyby one zabiegać o kolejne dokumenty. Ponadto nie wszystkie osoby, które nie dysponują dostatecznym rozeznaniem niezbędnym do wyrażenia zgody na przeprowadzenie badania lub udzielenie jej innych świadczeń zdrowotnych</w:t>
      </w:r>
      <w:r w:rsidR="00983C62">
        <w:rPr>
          <w:rFonts w:ascii="Arial" w:eastAsia="Times New Roman" w:hAnsi="Arial" w:cs="Arial"/>
        </w:rPr>
        <w:t>,</w:t>
      </w:r>
      <w:r w:rsidRPr="00C33F00">
        <w:rPr>
          <w:rFonts w:ascii="Arial" w:eastAsia="Times New Roman" w:hAnsi="Arial" w:cs="Arial"/>
        </w:rPr>
        <w:t xml:space="preserve"> uzyskają orzeczenie o stopniu niepełnosprawności.</w:t>
      </w:r>
    </w:p>
    <w:p w:rsidR="00C33F00" w:rsidRPr="00C33F00" w:rsidRDefault="00C33F00" w:rsidP="00C33F00">
      <w:pPr>
        <w:spacing w:after="0" w:line="360" w:lineRule="auto"/>
        <w:ind w:firstLine="709"/>
        <w:jc w:val="both"/>
        <w:rPr>
          <w:rFonts w:ascii="Arial" w:eastAsia="Times New Roman" w:hAnsi="Arial" w:cs="Arial"/>
        </w:rPr>
      </w:pPr>
      <w:r w:rsidRPr="00C33F00">
        <w:rPr>
          <w:rFonts w:ascii="Arial" w:eastAsia="Times New Roman" w:hAnsi="Arial" w:cs="Arial"/>
        </w:rPr>
        <w:t xml:space="preserve">Należy również zauważyć, iż podstawą do ustanowienia </w:t>
      </w:r>
      <w:r w:rsidR="005307E9">
        <w:rPr>
          <w:rFonts w:ascii="Arial" w:eastAsia="Times New Roman" w:hAnsi="Arial" w:cs="Arial"/>
        </w:rPr>
        <w:t>„</w:t>
      </w:r>
      <w:r w:rsidRPr="00C33F00">
        <w:rPr>
          <w:rFonts w:ascii="Arial" w:eastAsia="Times New Roman" w:hAnsi="Arial" w:cs="Arial"/>
        </w:rPr>
        <w:t>opiekuna medycznego</w:t>
      </w:r>
      <w:r w:rsidR="005307E9">
        <w:rPr>
          <w:rFonts w:ascii="Arial" w:eastAsia="Times New Roman" w:hAnsi="Arial" w:cs="Arial"/>
        </w:rPr>
        <w:t>”</w:t>
      </w:r>
      <w:r w:rsidRPr="00C33F00">
        <w:rPr>
          <w:rFonts w:ascii="Arial" w:eastAsia="Times New Roman" w:hAnsi="Arial" w:cs="Arial"/>
        </w:rPr>
        <w:t xml:space="preserve"> ma by</w:t>
      </w:r>
      <w:r w:rsidR="00931DA3">
        <w:rPr>
          <w:rFonts w:ascii="Arial" w:eastAsia="Times New Roman" w:hAnsi="Arial" w:cs="Arial"/>
        </w:rPr>
        <w:t>ć orzeczenie wraz ze wskazaniem braku rozeznania,</w:t>
      </w:r>
      <w:r w:rsidRPr="00C33F00">
        <w:rPr>
          <w:rFonts w:ascii="Arial" w:eastAsia="Times New Roman" w:hAnsi="Arial" w:cs="Arial"/>
        </w:rPr>
        <w:t xml:space="preserve"> co może skutkować koniecznością ponownego ubiegania się o status osoby niepełnosprawnej ze względu na zmianę stanu prawnego i brak przedmiotowego wskazania</w:t>
      </w:r>
      <w:r w:rsidR="004C065A">
        <w:rPr>
          <w:rFonts w:ascii="Arial" w:eastAsia="Times New Roman" w:hAnsi="Arial" w:cs="Arial"/>
        </w:rPr>
        <w:t xml:space="preserve"> w uprzednio wydanym orzeczeniu</w:t>
      </w:r>
      <w:r w:rsidRPr="00C33F00">
        <w:rPr>
          <w:rFonts w:ascii="Arial" w:eastAsia="Times New Roman" w:hAnsi="Arial" w:cs="Arial"/>
        </w:rPr>
        <w:t xml:space="preserve">. Osoby posiadające dotychczasowe orzeczenie wydane na stałe nie będą miały bowiem możliwości ustanowienia </w:t>
      </w:r>
      <w:r w:rsidR="006A2332">
        <w:rPr>
          <w:rFonts w:ascii="Arial" w:eastAsia="Times New Roman" w:hAnsi="Arial" w:cs="Arial"/>
        </w:rPr>
        <w:t>„</w:t>
      </w:r>
      <w:r w:rsidRPr="00C33F00">
        <w:rPr>
          <w:rFonts w:ascii="Arial" w:eastAsia="Times New Roman" w:hAnsi="Arial" w:cs="Arial"/>
        </w:rPr>
        <w:t>opiekuna medycznego</w:t>
      </w:r>
      <w:r w:rsidR="006A2332">
        <w:rPr>
          <w:rFonts w:ascii="Arial" w:eastAsia="Times New Roman" w:hAnsi="Arial" w:cs="Arial"/>
        </w:rPr>
        <w:t>”</w:t>
      </w:r>
      <w:r w:rsidRPr="00C33F00">
        <w:rPr>
          <w:rFonts w:ascii="Arial" w:eastAsia="Times New Roman" w:hAnsi="Arial" w:cs="Arial"/>
        </w:rPr>
        <w:t xml:space="preserve"> według tych zasad. Chcąc uzyskać orzeczenie w celu ustanowienia </w:t>
      </w:r>
      <w:r w:rsidR="006A2332">
        <w:rPr>
          <w:rFonts w:ascii="Arial" w:eastAsia="Times New Roman" w:hAnsi="Arial" w:cs="Arial"/>
        </w:rPr>
        <w:t>„</w:t>
      </w:r>
      <w:r w:rsidRPr="00C33F00">
        <w:rPr>
          <w:rFonts w:ascii="Arial" w:eastAsia="Times New Roman" w:hAnsi="Arial" w:cs="Arial"/>
        </w:rPr>
        <w:t>opiekuna medycznego</w:t>
      </w:r>
      <w:r w:rsidR="006A2332">
        <w:rPr>
          <w:rFonts w:ascii="Arial" w:eastAsia="Times New Roman" w:hAnsi="Arial" w:cs="Arial"/>
        </w:rPr>
        <w:t>”</w:t>
      </w:r>
      <w:r w:rsidRPr="00C33F00">
        <w:rPr>
          <w:rFonts w:ascii="Arial" w:eastAsia="Times New Roman" w:hAnsi="Arial" w:cs="Arial"/>
        </w:rPr>
        <w:t xml:space="preserve"> będą musiały poddać się procedurze orzekania - co będzie dla nich zn</w:t>
      </w:r>
      <w:r w:rsidR="001037F5">
        <w:rPr>
          <w:rFonts w:ascii="Arial" w:eastAsia="Times New Roman" w:hAnsi="Arial" w:cs="Arial"/>
        </w:rPr>
        <w:t>acznym utrudnieniem. Liczba</w:t>
      </w:r>
      <w:r w:rsidR="00EE0598">
        <w:rPr>
          <w:rFonts w:ascii="Arial" w:eastAsia="Times New Roman" w:hAnsi="Arial" w:cs="Arial"/>
        </w:rPr>
        <w:t xml:space="preserve"> osób,</w:t>
      </w:r>
      <w:r w:rsidRPr="00C33F00">
        <w:rPr>
          <w:rFonts w:ascii="Arial" w:eastAsia="Times New Roman" w:hAnsi="Arial" w:cs="Arial"/>
        </w:rPr>
        <w:t xml:space="preserve"> których może to dotyczyć</w:t>
      </w:r>
      <w:r w:rsidR="001037F5">
        <w:rPr>
          <w:rFonts w:ascii="Arial" w:eastAsia="Times New Roman" w:hAnsi="Arial" w:cs="Arial"/>
        </w:rPr>
        <w:t>,</w:t>
      </w:r>
      <w:r w:rsidRPr="00C33F00">
        <w:rPr>
          <w:rFonts w:ascii="Arial" w:eastAsia="Times New Roman" w:hAnsi="Arial" w:cs="Arial"/>
        </w:rPr>
        <w:t xml:space="preserve"> jest duża bior</w:t>
      </w:r>
      <w:r w:rsidR="00EE0598">
        <w:rPr>
          <w:rFonts w:ascii="Arial" w:eastAsia="Times New Roman" w:hAnsi="Arial" w:cs="Arial"/>
        </w:rPr>
        <w:t>ąc pod uwagę fakt, że</w:t>
      </w:r>
      <w:r w:rsidRPr="00C33F00">
        <w:rPr>
          <w:rFonts w:ascii="Arial" w:eastAsia="Times New Roman" w:hAnsi="Arial" w:cs="Arial"/>
        </w:rPr>
        <w:t xml:space="preserve"> w samym 2017 r. wydano łącznie 96755 orzeczeń o przyczynie niepełnosprawności: upośledzenie umysłowe, choroba psychiczna lub całościowe zaburzenia rozwojowe, a w latach 2008-2017</w:t>
      </w:r>
      <w:r w:rsidR="00EE0598">
        <w:rPr>
          <w:rFonts w:ascii="Arial" w:eastAsia="Times New Roman" w:hAnsi="Arial" w:cs="Arial"/>
        </w:rPr>
        <w:t xml:space="preserve"> -</w:t>
      </w:r>
      <w:r w:rsidRPr="00C33F00">
        <w:rPr>
          <w:rFonts w:ascii="Arial" w:eastAsia="Times New Roman" w:hAnsi="Arial" w:cs="Arial"/>
        </w:rPr>
        <w:t xml:space="preserve"> 588190 orzeczeń - co będzie miało również znaczące konsekwencje finansowe dla zespołów orzekających o niepełnosprawności. Należy zauważyć, iż każda z osób w tych grupach może nie dysponować dostatecznym rozeznaniem niezbędnym do wyrażenia zgody na przeprowadzenie badania lub udzielenie jej innych świadczeń zdr</w:t>
      </w:r>
      <w:r w:rsidR="004C065A">
        <w:rPr>
          <w:rFonts w:ascii="Arial" w:eastAsia="Times New Roman" w:hAnsi="Arial" w:cs="Arial"/>
        </w:rPr>
        <w:t xml:space="preserve">owotnych. </w:t>
      </w:r>
      <w:r w:rsidR="00402E04">
        <w:rPr>
          <w:rFonts w:ascii="Arial" w:eastAsia="Times New Roman" w:hAnsi="Arial" w:cs="Arial"/>
        </w:rPr>
        <w:t xml:space="preserve">Jednocześnie </w:t>
      </w:r>
      <w:r w:rsidRPr="00C33F00">
        <w:rPr>
          <w:rFonts w:ascii="Arial" w:eastAsia="Times New Roman" w:hAnsi="Arial" w:cs="Arial"/>
        </w:rPr>
        <w:t xml:space="preserve">potrzebę ustanowienia </w:t>
      </w:r>
      <w:r w:rsidR="00AC6319">
        <w:rPr>
          <w:rFonts w:ascii="Arial" w:eastAsia="Times New Roman" w:hAnsi="Arial" w:cs="Arial"/>
        </w:rPr>
        <w:t>„</w:t>
      </w:r>
      <w:r w:rsidRPr="00C33F00">
        <w:rPr>
          <w:rFonts w:ascii="Arial" w:eastAsia="Times New Roman" w:hAnsi="Arial" w:cs="Arial"/>
        </w:rPr>
        <w:t>opiekuna</w:t>
      </w:r>
      <w:r w:rsidR="005B349E">
        <w:rPr>
          <w:rFonts w:ascii="Arial" w:eastAsia="Times New Roman" w:hAnsi="Arial" w:cs="Arial"/>
        </w:rPr>
        <w:t xml:space="preserve"> medycznego</w:t>
      </w:r>
      <w:r w:rsidR="00AC6319">
        <w:rPr>
          <w:rFonts w:ascii="Arial" w:eastAsia="Times New Roman" w:hAnsi="Arial" w:cs="Arial"/>
        </w:rPr>
        <w:t>”</w:t>
      </w:r>
      <w:r w:rsidR="005B349E">
        <w:rPr>
          <w:rFonts w:ascii="Arial" w:eastAsia="Times New Roman" w:hAnsi="Arial" w:cs="Arial"/>
        </w:rPr>
        <w:t xml:space="preserve"> mogą mieć osoby nie</w:t>
      </w:r>
      <w:r w:rsidRPr="00C33F00">
        <w:rPr>
          <w:rFonts w:ascii="Arial" w:eastAsia="Times New Roman" w:hAnsi="Arial" w:cs="Arial"/>
        </w:rPr>
        <w:t>posiadające statusu osoby niepełnosprawnej.</w:t>
      </w:r>
    </w:p>
    <w:p w:rsidR="00C33F00" w:rsidRPr="00C33F00" w:rsidRDefault="00C33F00" w:rsidP="00C33F00">
      <w:pPr>
        <w:spacing w:after="0" w:line="360" w:lineRule="auto"/>
        <w:ind w:firstLine="709"/>
        <w:jc w:val="both"/>
        <w:rPr>
          <w:rFonts w:ascii="Arial" w:eastAsia="Times New Roman" w:hAnsi="Arial" w:cs="Arial"/>
        </w:rPr>
      </w:pPr>
      <w:r w:rsidRPr="00C33F00">
        <w:rPr>
          <w:rFonts w:ascii="Arial" w:eastAsia="Times New Roman" w:hAnsi="Arial" w:cs="Arial"/>
        </w:rPr>
        <w:t>Wydaje się, że zawarty w art. 3 pkt 2</w:t>
      </w:r>
      <w:r w:rsidRPr="00402E04">
        <w:rPr>
          <w:rFonts w:ascii="Arial" w:eastAsia="Times New Roman" w:hAnsi="Arial" w:cs="Arial"/>
          <w:i/>
        </w:rPr>
        <w:t xml:space="preserve"> projektu</w:t>
      </w:r>
      <w:r w:rsidRPr="00C33F00">
        <w:rPr>
          <w:rFonts w:ascii="Arial" w:eastAsia="Times New Roman" w:hAnsi="Arial" w:cs="Arial"/>
        </w:rPr>
        <w:t xml:space="preserve"> przepis wskazujący na wydawanie orzeczeń na czas nieoznaczony w przypadku osób niepełnosprawnych, których sprawność intelektualna jest trwale naruszona, jest sprzeczny z obowiązującym w tym zakresie prawem oraz skutkuje automatyczną (formalną) oceną</w:t>
      </w:r>
      <w:r w:rsidR="001037F5">
        <w:rPr>
          <w:rFonts w:ascii="Arial" w:eastAsia="Times New Roman" w:hAnsi="Arial" w:cs="Arial"/>
        </w:rPr>
        <w:t>,</w:t>
      </w:r>
      <w:r w:rsidRPr="00C33F00">
        <w:rPr>
          <w:rFonts w:ascii="Arial" w:eastAsia="Times New Roman" w:hAnsi="Arial" w:cs="Arial"/>
        </w:rPr>
        <w:t xml:space="preserve"> uniemożliwiając indywidualną ocenę.</w:t>
      </w:r>
    </w:p>
    <w:p w:rsidR="00C33F00" w:rsidRPr="00C33F00" w:rsidRDefault="00413009" w:rsidP="00C33F00">
      <w:pPr>
        <w:spacing w:after="0" w:line="360" w:lineRule="auto"/>
        <w:ind w:firstLine="709"/>
        <w:jc w:val="both"/>
        <w:rPr>
          <w:rFonts w:ascii="Arial" w:eastAsia="Times New Roman" w:hAnsi="Arial" w:cs="Arial"/>
        </w:rPr>
      </w:pPr>
      <w:r>
        <w:rPr>
          <w:rFonts w:ascii="Arial" w:eastAsia="Times New Roman" w:hAnsi="Arial" w:cs="Arial"/>
        </w:rPr>
        <w:t>Należy podkreślić, że</w:t>
      </w:r>
      <w:r w:rsidR="00C33F00" w:rsidRPr="00C33F00">
        <w:rPr>
          <w:rFonts w:ascii="Arial" w:eastAsia="Times New Roman" w:hAnsi="Arial" w:cs="Arial"/>
        </w:rPr>
        <w:t xml:space="preserve"> zgodnie z przepisami § 3 ust. 4</w:t>
      </w:r>
      <w:r>
        <w:rPr>
          <w:rFonts w:ascii="Arial" w:eastAsia="Times New Roman" w:hAnsi="Arial" w:cs="Arial"/>
        </w:rPr>
        <w:t xml:space="preserve"> </w:t>
      </w:r>
      <w:r w:rsidR="00C33F00" w:rsidRPr="00C33F00">
        <w:rPr>
          <w:rFonts w:ascii="Arial" w:eastAsia="Times New Roman" w:hAnsi="Arial" w:cs="Arial"/>
        </w:rPr>
        <w:t>-</w:t>
      </w:r>
      <w:r>
        <w:rPr>
          <w:rFonts w:ascii="Arial" w:eastAsia="Times New Roman" w:hAnsi="Arial" w:cs="Arial"/>
        </w:rPr>
        <w:t xml:space="preserve"> </w:t>
      </w:r>
      <w:r w:rsidR="00C33F00" w:rsidRPr="00C33F00">
        <w:rPr>
          <w:rFonts w:ascii="Arial" w:eastAsia="Times New Roman" w:hAnsi="Arial" w:cs="Arial"/>
        </w:rPr>
        <w:t>6</w:t>
      </w:r>
      <w:r w:rsidR="00C33F00" w:rsidRPr="00185CDE">
        <w:rPr>
          <w:rFonts w:ascii="Arial" w:eastAsia="Times New Roman" w:hAnsi="Arial" w:cs="Arial"/>
          <w:i/>
        </w:rPr>
        <w:t xml:space="preserve"> rozporządzenia w sprawie orzekania o niepełnosprawnoś</w:t>
      </w:r>
      <w:r w:rsidR="00111395" w:rsidRPr="00185CDE">
        <w:rPr>
          <w:rFonts w:ascii="Arial" w:eastAsia="Times New Roman" w:hAnsi="Arial" w:cs="Arial"/>
          <w:i/>
        </w:rPr>
        <w:t>ci i stopniu niepełnosprawności</w:t>
      </w:r>
      <w:r w:rsidR="00111395">
        <w:rPr>
          <w:rFonts w:ascii="Arial" w:eastAsia="Times New Roman" w:hAnsi="Arial" w:cs="Arial"/>
        </w:rPr>
        <w:t xml:space="preserve">, </w:t>
      </w:r>
      <w:r w:rsidR="00C33F00" w:rsidRPr="00C33F00">
        <w:rPr>
          <w:rFonts w:ascii="Arial" w:eastAsia="Times New Roman" w:hAnsi="Arial" w:cs="Arial"/>
        </w:rPr>
        <w:t>stopień niepełnosprawności osoby zainteresowanej orzeka się na czas określony lub na stałe - jeżeli według wiedzy medycznej może nastąpić poprawa stanu zdrowia lub jeżeli według wiedzy medycznej stan zdrowia nie rokuj</w:t>
      </w:r>
      <w:r w:rsidR="00111395">
        <w:rPr>
          <w:rFonts w:ascii="Arial" w:eastAsia="Times New Roman" w:hAnsi="Arial" w:cs="Arial"/>
        </w:rPr>
        <w:t xml:space="preserve">e poprawy. Jednakże pomimo tego, </w:t>
      </w:r>
      <w:r w:rsidR="00C33F00" w:rsidRPr="00C33F00">
        <w:rPr>
          <w:rFonts w:ascii="Arial" w:eastAsia="Times New Roman" w:hAnsi="Arial" w:cs="Arial"/>
        </w:rPr>
        <w:t xml:space="preserve"> że przesłanki służące ustaleniu okresu, na jaki wydawane jest orzeczenie, determinowane są w pierwszej kolejności kryteri</w:t>
      </w:r>
      <w:r w:rsidR="00491447">
        <w:rPr>
          <w:rFonts w:ascii="Arial" w:eastAsia="Times New Roman" w:hAnsi="Arial" w:cs="Arial"/>
        </w:rPr>
        <w:t xml:space="preserve">um medycznym, to określenie </w:t>
      </w:r>
      <w:r w:rsidR="00C33F00" w:rsidRPr="00C33F00">
        <w:rPr>
          <w:rFonts w:ascii="Arial" w:eastAsia="Times New Roman" w:hAnsi="Arial" w:cs="Arial"/>
        </w:rPr>
        <w:t>okresu</w:t>
      </w:r>
      <w:r w:rsidR="00B57E4F">
        <w:rPr>
          <w:rFonts w:ascii="Arial" w:eastAsia="Times New Roman" w:hAnsi="Arial" w:cs="Arial"/>
        </w:rPr>
        <w:t>,</w:t>
      </w:r>
      <w:r w:rsidR="00C33F00" w:rsidRPr="00C33F00">
        <w:rPr>
          <w:rFonts w:ascii="Arial" w:eastAsia="Times New Roman" w:hAnsi="Arial" w:cs="Arial"/>
        </w:rPr>
        <w:t xml:space="preserve"> na jaki wydawane jest orzeczenie ustalające stopień niepełnosprawności</w:t>
      </w:r>
      <w:r w:rsidR="00B57E4F">
        <w:rPr>
          <w:rFonts w:ascii="Arial" w:eastAsia="Times New Roman" w:hAnsi="Arial" w:cs="Arial"/>
        </w:rPr>
        <w:t>,</w:t>
      </w:r>
      <w:r w:rsidR="00C33F00" w:rsidRPr="00C33F00">
        <w:rPr>
          <w:rFonts w:ascii="Arial" w:eastAsia="Times New Roman" w:hAnsi="Arial" w:cs="Arial"/>
        </w:rPr>
        <w:t xml:space="preserve"> musi uwzględniać fakt wpływu naruszenia sprawności organizmu na </w:t>
      </w:r>
      <w:r w:rsidR="00C33F00" w:rsidRPr="00C33F00">
        <w:rPr>
          <w:rFonts w:ascii="Arial" w:eastAsia="Times New Roman" w:hAnsi="Arial" w:cs="Arial"/>
        </w:rPr>
        <w:lastRenderedPageBreak/>
        <w:t>zakres wypełnia</w:t>
      </w:r>
      <w:r w:rsidR="00DC2302">
        <w:rPr>
          <w:rFonts w:ascii="Arial" w:eastAsia="Times New Roman" w:hAnsi="Arial" w:cs="Arial"/>
        </w:rPr>
        <w:t xml:space="preserve">nia ról społecznych określany </w:t>
      </w:r>
      <w:r w:rsidR="00C33F00" w:rsidRPr="00C33F00">
        <w:rPr>
          <w:rFonts w:ascii="Arial" w:eastAsia="Times New Roman" w:hAnsi="Arial" w:cs="Arial"/>
        </w:rPr>
        <w:t>przez stopień ograniczeń funkcjonalnych zawarty w definicji każdego ze stopni niepełnosprawności. Przedmiotowej oceny dokonuje lekarz - przewodniczący składu orzekającego zgodnie z wiedzą medyczną w zakresie codzienneg</w:t>
      </w:r>
      <w:r w:rsidR="009B08A7">
        <w:rPr>
          <w:rFonts w:ascii="Arial" w:eastAsia="Times New Roman" w:hAnsi="Arial" w:cs="Arial"/>
        </w:rPr>
        <w:t>o funkcjonowania osoby, której orzeczenie dotyczy</w:t>
      </w:r>
      <w:r w:rsidR="00C33F00" w:rsidRPr="00C33F00">
        <w:rPr>
          <w:rFonts w:ascii="Arial" w:eastAsia="Times New Roman" w:hAnsi="Arial" w:cs="Arial"/>
        </w:rPr>
        <w:t>.</w:t>
      </w:r>
    </w:p>
    <w:p w:rsidR="004424AF" w:rsidRPr="009D17E3" w:rsidRDefault="004C065A" w:rsidP="005307E9">
      <w:pPr>
        <w:spacing w:after="0" w:line="360" w:lineRule="auto"/>
        <w:ind w:firstLine="709"/>
        <w:jc w:val="both"/>
        <w:rPr>
          <w:rFonts w:ascii="Arial" w:eastAsia="Times New Roman" w:hAnsi="Arial" w:cs="Arial"/>
        </w:rPr>
      </w:pPr>
      <w:r>
        <w:rPr>
          <w:rFonts w:ascii="Arial" w:eastAsia="Times New Roman" w:hAnsi="Arial" w:cs="Arial"/>
        </w:rPr>
        <w:t xml:space="preserve">   </w:t>
      </w:r>
      <w:r w:rsidR="00D5233B">
        <w:rPr>
          <w:rFonts w:ascii="Arial" w:eastAsia="Times New Roman" w:hAnsi="Arial" w:cs="Arial"/>
        </w:rPr>
        <w:t>R</w:t>
      </w:r>
      <w:r w:rsidR="00C33F00" w:rsidRPr="00C33F00">
        <w:rPr>
          <w:rFonts w:ascii="Arial" w:eastAsia="Times New Roman" w:hAnsi="Arial" w:cs="Arial"/>
        </w:rPr>
        <w:t xml:space="preserve">ealizacja </w:t>
      </w:r>
      <w:r w:rsidR="00BF4757">
        <w:rPr>
          <w:rFonts w:ascii="Arial" w:eastAsia="Times New Roman" w:hAnsi="Arial" w:cs="Arial"/>
        </w:rPr>
        <w:t xml:space="preserve">idei </w:t>
      </w:r>
      <w:r w:rsidR="00BF4757" w:rsidRPr="00BF4757">
        <w:rPr>
          <w:rFonts w:ascii="Arial" w:eastAsia="Times New Roman" w:hAnsi="Arial" w:cs="Arial"/>
        </w:rPr>
        <w:t xml:space="preserve">wsparcia osoby niepełnosprawnej intelektualnie </w:t>
      </w:r>
      <w:r w:rsidR="00D5233B">
        <w:rPr>
          <w:rFonts w:ascii="Arial" w:eastAsia="Times New Roman" w:hAnsi="Arial" w:cs="Arial"/>
        </w:rPr>
        <w:br/>
      </w:r>
      <w:r w:rsidR="00C33F00" w:rsidRPr="00C33F00">
        <w:rPr>
          <w:rFonts w:ascii="Arial" w:eastAsia="Times New Roman" w:hAnsi="Arial" w:cs="Arial"/>
        </w:rPr>
        <w:t>w zaproponowanym kształcie</w:t>
      </w:r>
      <w:r w:rsidR="00D5233B">
        <w:rPr>
          <w:rFonts w:ascii="Arial" w:eastAsia="Times New Roman" w:hAnsi="Arial" w:cs="Arial"/>
        </w:rPr>
        <w:t>, w istocie pożądanego</w:t>
      </w:r>
      <w:r w:rsidR="00C33F00" w:rsidRPr="00C33F00">
        <w:rPr>
          <w:rFonts w:ascii="Arial" w:eastAsia="Times New Roman" w:hAnsi="Arial" w:cs="Arial"/>
        </w:rPr>
        <w:t xml:space="preserve"> - ze względu na wskazane powyżej okolicznoś</w:t>
      </w:r>
      <w:r w:rsidR="00BF4757">
        <w:rPr>
          <w:rFonts w:ascii="Arial" w:eastAsia="Times New Roman" w:hAnsi="Arial" w:cs="Arial"/>
        </w:rPr>
        <w:t>ci - nie jest możliwa w ramach o</w:t>
      </w:r>
      <w:r w:rsidR="00C33F00" w:rsidRPr="00C33F00">
        <w:rPr>
          <w:rFonts w:ascii="Arial" w:eastAsia="Times New Roman" w:hAnsi="Arial" w:cs="Arial"/>
        </w:rPr>
        <w:t xml:space="preserve">bowiązującego systemu orzekania </w:t>
      </w:r>
      <w:r w:rsidR="00D5233B">
        <w:rPr>
          <w:rFonts w:ascii="Arial" w:eastAsia="Times New Roman" w:hAnsi="Arial" w:cs="Arial"/>
        </w:rPr>
        <w:br/>
      </w:r>
      <w:r w:rsidR="00C33F00" w:rsidRPr="00C33F00">
        <w:rPr>
          <w:rFonts w:ascii="Arial" w:eastAsia="Times New Roman" w:hAnsi="Arial" w:cs="Arial"/>
        </w:rPr>
        <w:t>o niepełnosprawności. Zarówno argumenty natury merytorycznej odnoszące się m.in. do braku możliwości kategoryzowania osób niepełnosprawnych ze wzglę</w:t>
      </w:r>
      <w:r w:rsidR="00491447">
        <w:rPr>
          <w:rFonts w:ascii="Arial" w:eastAsia="Times New Roman" w:hAnsi="Arial" w:cs="Arial"/>
        </w:rPr>
        <w:t>du na rodzaj niepełnosprawności</w:t>
      </w:r>
      <w:r w:rsidR="00C33F00" w:rsidRPr="00C33F00">
        <w:rPr>
          <w:rFonts w:ascii="Arial" w:eastAsia="Times New Roman" w:hAnsi="Arial" w:cs="Arial"/>
        </w:rPr>
        <w:t xml:space="preserve"> czy też konsekwencji tej kategoryzacji, którą stanowi stygmatyzacja osób niepełnosprawnych intelektualnie i pozbawienie możliwości wsparcia osób innych niż niepełnosprawne intelektualnie, które jednocześnie nie dysponują dostatecznym rozeznaniem, jak też argumenty natury praktycznej wskazujące na możliwość wyodrębnienia grupy wymagającej tego rodzaju wsparcia</w:t>
      </w:r>
      <w:r w:rsidR="007D6F60">
        <w:rPr>
          <w:rFonts w:ascii="Arial" w:eastAsia="Times New Roman" w:hAnsi="Arial" w:cs="Arial"/>
        </w:rPr>
        <w:t>,</w:t>
      </w:r>
      <w:r w:rsidR="00C33F00" w:rsidRPr="00C33F00">
        <w:rPr>
          <w:rFonts w:ascii="Arial" w:eastAsia="Times New Roman" w:hAnsi="Arial" w:cs="Arial"/>
        </w:rPr>
        <w:t xml:space="preserve"> bez konieczności prowadzenia </w:t>
      </w:r>
      <w:proofErr w:type="spellStart"/>
      <w:r w:rsidR="00C33F00" w:rsidRPr="00C33F00">
        <w:rPr>
          <w:rFonts w:ascii="Arial" w:eastAsia="Times New Roman" w:hAnsi="Arial" w:cs="Arial"/>
        </w:rPr>
        <w:t>czaso</w:t>
      </w:r>
      <w:proofErr w:type="spellEnd"/>
      <w:r w:rsidR="00C33F00" w:rsidRPr="00C33F00">
        <w:rPr>
          <w:rFonts w:ascii="Arial" w:eastAsia="Times New Roman" w:hAnsi="Arial" w:cs="Arial"/>
        </w:rPr>
        <w:t xml:space="preserve">- </w:t>
      </w:r>
      <w:r w:rsidR="002F3074">
        <w:rPr>
          <w:rFonts w:ascii="Arial" w:eastAsia="Times New Roman" w:hAnsi="Arial" w:cs="Arial"/>
        </w:rPr>
        <w:br/>
      </w:r>
      <w:r w:rsidR="00C33F00" w:rsidRPr="00C33F00">
        <w:rPr>
          <w:rFonts w:ascii="Arial" w:eastAsia="Times New Roman" w:hAnsi="Arial" w:cs="Arial"/>
        </w:rPr>
        <w:t xml:space="preserve">i kosztochłonnego procesu wydawania decyzji administracyjnej poprzedzającej i tak decydujące w tej materii rozstrzygnięcie sądu </w:t>
      </w:r>
      <w:r w:rsidR="00B57E4F">
        <w:rPr>
          <w:rFonts w:ascii="Arial" w:eastAsia="Times New Roman" w:hAnsi="Arial" w:cs="Arial"/>
        </w:rPr>
        <w:t>–</w:t>
      </w:r>
      <w:r w:rsidR="00C33F00" w:rsidRPr="00C33F00">
        <w:rPr>
          <w:rFonts w:ascii="Arial" w:eastAsia="Times New Roman" w:hAnsi="Arial" w:cs="Arial"/>
        </w:rPr>
        <w:t xml:space="preserve"> p</w:t>
      </w:r>
      <w:r w:rsidR="00B57E4F">
        <w:rPr>
          <w:rFonts w:ascii="Arial" w:eastAsia="Times New Roman" w:hAnsi="Arial" w:cs="Arial"/>
        </w:rPr>
        <w:t xml:space="preserve">rzemawiałoby za potrzebą </w:t>
      </w:r>
      <w:r w:rsidR="00C33F00" w:rsidRPr="00C33F00">
        <w:rPr>
          <w:rFonts w:ascii="Arial" w:eastAsia="Times New Roman" w:hAnsi="Arial" w:cs="Arial"/>
        </w:rPr>
        <w:t>zaproponowania powszechnego, a przy tym mniej zbiurokratyzowanego mechanizmu wsparcia tej grupy osób we wskazanym obszarze życia społecznego.</w:t>
      </w:r>
    </w:p>
    <w:p w:rsidR="004B5F3F" w:rsidRPr="009D17E3" w:rsidRDefault="00E30E67" w:rsidP="004B5F3F">
      <w:pPr>
        <w:pStyle w:val="Style4"/>
        <w:widowControl/>
        <w:spacing w:before="48"/>
        <w:ind w:right="5"/>
        <w:rPr>
          <w:rFonts w:eastAsia="Times New Roman"/>
          <w:sz w:val="22"/>
          <w:szCs w:val="22"/>
        </w:rPr>
      </w:pPr>
      <w:r w:rsidRPr="009D17E3">
        <w:rPr>
          <w:rFonts w:eastAsia="Times New Roman"/>
          <w:sz w:val="22"/>
          <w:szCs w:val="22"/>
        </w:rPr>
        <w:t xml:space="preserve">             </w:t>
      </w:r>
      <w:r w:rsidR="004B5F3F" w:rsidRPr="009D17E3">
        <w:rPr>
          <w:rFonts w:eastAsia="Times New Roman"/>
          <w:sz w:val="22"/>
          <w:szCs w:val="22"/>
        </w:rPr>
        <w:t>Aktualnie</w:t>
      </w:r>
      <w:r w:rsidR="003153CE">
        <w:rPr>
          <w:rFonts w:eastAsia="Times New Roman"/>
          <w:sz w:val="22"/>
          <w:szCs w:val="22"/>
        </w:rPr>
        <w:t>,</w:t>
      </w:r>
      <w:r w:rsidR="004B5F3F" w:rsidRPr="009D17E3">
        <w:rPr>
          <w:rFonts w:eastAsia="Times New Roman"/>
          <w:sz w:val="22"/>
          <w:szCs w:val="22"/>
        </w:rPr>
        <w:t xml:space="preserve"> zgodnie z art. 32 ust. 2 </w:t>
      </w:r>
      <w:proofErr w:type="spellStart"/>
      <w:r w:rsidR="00F832F3">
        <w:rPr>
          <w:rFonts w:eastAsia="Times New Roman"/>
          <w:sz w:val="22"/>
          <w:szCs w:val="22"/>
        </w:rPr>
        <w:t>u.z.l</w:t>
      </w:r>
      <w:proofErr w:type="spellEnd"/>
      <w:r w:rsidR="00F832F3">
        <w:rPr>
          <w:rFonts w:eastAsia="Times New Roman"/>
          <w:sz w:val="22"/>
          <w:szCs w:val="22"/>
        </w:rPr>
        <w:t>.,</w:t>
      </w:r>
      <w:r w:rsidR="004B5F3F" w:rsidRPr="009D17E3">
        <w:rPr>
          <w:rFonts w:eastAsia="Times New Roman"/>
          <w:sz w:val="22"/>
          <w:szCs w:val="22"/>
        </w:rPr>
        <w:t xml:space="preserve"> jeżeli pacjent jest małoletni lub niezdolny do ś</w:t>
      </w:r>
      <w:r w:rsidR="003153CE">
        <w:rPr>
          <w:rFonts w:eastAsia="Times New Roman"/>
          <w:sz w:val="22"/>
          <w:szCs w:val="22"/>
        </w:rPr>
        <w:t xml:space="preserve">wiadomego wyrażenia zgody, </w:t>
      </w:r>
      <w:r w:rsidR="004B5F3F" w:rsidRPr="009D17E3">
        <w:rPr>
          <w:rFonts w:eastAsia="Times New Roman"/>
          <w:sz w:val="22"/>
          <w:szCs w:val="22"/>
        </w:rPr>
        <w:t>wymagana</w:t>
      </w:r>
      <w:r w:rsidR="003153CE">
        <w:rPr>
          <w:rFonts w:eastAsia="Times New Roman"/>
          <w:sz w:val="22"/>
          <w:szCs w:val="22"/>
        </w:rPr>
        <w:t xml:space="preserve"> jest</w:t>
      </w:r>
      <w:r w:rsidR="004B5F3F" w:rsidRPr="009D17E3">
        <w:rPr>
          <w:rFonts w:eastAsia="Times New Roman"/>
          <w:sz w:val="22"/>
          <w:szCs w:val="22"/>
        </w:rPr>
        <w:t xml:space="preserve"> zgoda jego przedstawiciela ustawowego, </w:t>
      </w:r>
      <w:r w:rsidR="00F832F3">
        <w:rPr>
          <w:rFonts w:eastAsia="Times New Roman"/>
          <w:sz w:val="22"/>
          <w:szCs w:val="22"/>
        </w:rPr>
        <w:br/>
      </w:r>
      <w:r w:rsidR="004B5F3F" w:rsidRPr="009D17E3">
        <w:rPr>
          <w:rFonts w:eastAsia="Times New Roman"/>
          <w:sz w:val="22"/>
          <w:szCs w:val="22"/>
        </w:rPr>
        <w:t>a gdy pacjent nie ma przedstawiciela ustawowego lub porozumienie się z nim jest niemożliwe - zezwolenie sądu opiekuńczego. Warunek wyrażenia zgody przez przedstawiciela ustawowego, w przypadku osób niezdolnych do świadomego wyrażenia zgody (w tym osób niesprawnych intelektualnie) wiąże się z koniecznością bycia opiekunem prawnym takiej osoby, a co za tym idzie, w pewnych przypadkach, z jej ubezwłasnowolnieniem.</w:t>
      </w:r>
    </w:p>
    <w:p w:rsidR="004B5F3F" w:rsidRPr="009D17E3" w:rsidRDefault="00F832F3" w:rsidP="004B5F3F">
      <w:pPr>
        <w:autoSpaceDE w:val="0"/>
        <w:autoSpaceDN w:val="0"/>
        <w:adjustRightInd w:val="0"/>
        <w:spacing w:after="0" w:line="379" w:lineRule="exact"/>
        <w:jc w:val="both"/>
        <w:rPr>
          <w:rFonts w:ascii="Arial" w:eastAsia="Times New Roman" w:hAnsi="Arial" w:cs="Arial"/>
        </w:rPr>
      </w:pPr>
      <w:r>
        <w:rPr>
          <w:rFonts w:ascii="Arial" w:eastAsia="Times New Roman" w:hAnsi="Arial" w:cs="Arial"/>
        </w:rPr>
        <w:t xml:space="preserve">              </w:t>
      </w:r>
      <w:r w:rsidR="005307E9">
        <w:rPr>
          <w:rFonts w:ascii="Arial" w:eastAsia="Times New Roman" w:hAnsi="Arial" w:cs="Arial"/>
        </w:rPr>
        <w:t>Z</w:t>
      </w:r>
      <w:r w:rsidR="004B5F3F" w:rsidRPr="009D17E3">
        <w:rPr>
          <w:rFonts w:ascii="Arial" w:eastAsia="Times New Roman" w:hAnsi="Arial" w:cs="Arial"/>
        </w:rPr>
        <w:t xml:space="preserve">godnie z propozycjami </w:t>
      </w:r>
      <w:r w:rsidR="004B5F3F" w:rsidRPr="00F71DF0">
        <w:rPr>
          <w:rFonts w:ascii="Arial" w:eastAsia="Times New Roman" w:hAnsi="Arial" w:cs="Arial"/>
          <w:i/>
        </w:rPr>
        <w:t>projektu</w:t>
      </w:r>
      <w:r w:rsidR="004B5F3F" w:rsidRPr="009D17E3">
        <w:rPr>
          <w:rFonts w:ascii="Arial" w:eastAsia="Times New Roman" w:hAnsi="Arial" w:cs="Arial"/>
        </w:rPr>
        <w:t>, decyzję przesądzającą o niedysponowaniu dostatecznym rozeznaniem, niezbędnym do wyrażenia zgody na przeprowadzenie badania lub udzielenie innych świadczeń zdrowotnych, względem osób niepełnosprawnych intelek</w:t>
      </w:r>
      <w:r w:rsidR="00071687">
        <w:rPr>
          <w:rFonts w:ascii="Arial" w:eastAsia="Times New Roman" w:hAnsi="Arial" w:cs="Arial"/>
        </w:rPr>
        <w:t>tualnie, podejmować będzie</w:t>
      </w:r>
      <w:r w:rsidR="004B5F3F" w:rsidRPr="009D17E3">
        <w:rPr>
          <w:rFonts w:ascii="Arial" w:eastAsia="Times New Roman" w:hAnsi="Arial" w:cs="Arial"/>
        </w:rPr>
        <w:t xml:space="preserve"> sąd opiekuńc</w:t>
      </w:r>
      <w:r w:rsidR="00071687">
        <w:rPr>
          <w:rFonts w:ascii="Arial" w:eastAsia="Times New Roman" w:hAnsi="Arial" w:cs="Arial"/>
        </w:rPr>
        <w:t xml:space="preserve">zy. </w:t>
      </w:r>
      <w:r w:rsidR="004B5F3F" w:rsidRPr="009D17E3">
        <w:rPr>
          <w:rFonts w:ascii="Arial" w:eastAsia="Times New Roman" w:hAnsi="Arial" w:cs="Arial"/>
        </w:rPr>
        <w:t xml:space="preserve">Natomiast art. 32 ust. 6 </w:t>
      </w:r>
      <w:proofErr w:type="spellStart"/>
      <w:r w:rsidR="00071687">
        <w:rPr>
          <w:rFonts w:ascii="Arial" w:eastAsia="Times New Roman" w:hAnsi="Arial" w:cs="Arial"/>
        </w:rPr>
        <w:t>u.z.l</w:t>
      </w:r>
      <w:proofErr w:type="spellEnd"/>
      <w:r w:rsidR="00071687">
        <w:rPr>
          <w:rFonts w:ascii="Arial" w:eastAsia="Times New Roman" w:hAnsi="Arial" w:cs="Arial"/>
        </w:rPr>
        <w:t>.</w:t>
      </w:r>
      <w:r w:rsidR="004B5F3F" w:rsidRPr="009D17E3">
        <w:rPr>
          <w:rFonts w:ascii="Arial" w:eastAsia="Times New Roman" w:hAnsi="Arial" w:cs="Arial"/>
        </w:rPr>
        <w:t>, do którego odnosi się projektowany ust. 6a, stanowi: „Jeżeli jednak małoletni, który ukończył 16 lat, osoba ubezwłasnowolniona albo pacjent chory psychicznie lub upośledzony umysłowo, lecz dysponujący dostatecznym rozeznaniem, sprzeciwia się czynnościom medycznym, poza zgodą jego przedstawiciela ustawowego lub opiekuna faktycznego albo w przypadku niewyrażenia przez nich zgody wymagane jest zezwolenie sądu opiekuńczego.".</w:t>
      </w:r>
    </w:p>
    <w:p w:rsidR="004B5F3F" w:rsidRPr="009D17E3" w:rsidRDefault="006D443C" w:rsidP="004B5F3F">
      <w:pPr>
        <w:autoSpaceDE w:val="0"/>
        <w:autoSpaceDN w:val="0"/>
        <w:adjustRightInd w:val="0"/>
        <w:spacing w:after="0" w:line="379" w:lineRule="exact"/>
        <w:jc w:val="both"/>
        <w:rPr>
          <w:rFonts w:ascii="Arial" w:eastAsia="Times New Roman" w:hAnsi="Arial" w:cs="Arial"/>
        </w:rPr>
      </w:pPr>
      <w:r>
        <w:rPr>
          <w:rFonts w:ascii="Arial" w:eastAsia="Times New Roman" w:hAnsi="Arial" w:cs="Arial"/>
        </w:rPr>
        <w:lastRenderedPageBreak/>
        <w:t xml:space="preserve">               </w:t>
      </w:r>
      <w:r w:rsidR="004B5F3F" w:rsidRPr="009D17E3">
        <w:rPr>
          <w:rFonts w:ascii="Arial" w:eastAsia="Times New Roman" w:hAnsi="Arial" w:cs="Arial"/>
        </w:rPr>
        <w:t xml:space="preserve">Należy zwrócić uwagę na różny podmiotowo zakres obydwu przepisów. Obowiązujący przepis art. 32 ust. 6 </w:t>
      </w:r>
      <w:r w:rsidR="00A5446B">
        <w:rPr>
          <w:rFonts w:ascii="Arial" w:eastAsia="Times New Roman" w:hAnsi="Arial" w:cs="Arial"/>
        </w:rPr>
        <w:t xml:space="preserve"> </w:t>
      </w:r>
      <w:proofErr w:type="spellStart"/>
      <w:r w:rsidR="00A5446B">
        <w:rPr>
          <w:rFonts w:ascii="Arial" w:eastAsia="Times New Roman" w:hAnsi="Arial" w:cs="Arial"/>
        </w:rPr>
        <w:t>u.z.l</w:t>
      </w:r>
      <w:proofErr w:type="spellEnd"/>
      <w:r w:rsidR="00A5446B">
        <w:rPr>
          <w:rFonts w:ascii="Arial" w:eastAsia="Times New Roman" w:hAnsi="Arial" w:cs="Arial"/>
        </w:rPr>
        <w:t>.</w:t>
      </w:r>
      <w:r w:rsidR="001D4168">
        <w:rPr>
          <w:rFonts w:ascii="Arial" w:eastAsia="Times New Roman" w:hAnsi="Arial" w:cs="Arial"/>
        </w:rPr>
        <w:t xml:space="preserve"> </w:t>
      </w:r>
      <w:r w:rsidR="004B5F3F" w:rsidRPr="009D17E3">
        <w:rPr>
          <w:rFonts w:ascii="Arial" w:eastAsia="Times New Roman" w:hAnsi="Arial" w:cs="Arial"/>
        </w:rPr>
        <w:t>przyznaje ochronę możl</w:t>
      </w:r>
      <w:r>
        <w:rPr>
          <w:rFonts w:ascii="Arial" w:eastAsia="Times New Roman" w:hAnsi="Arial" w:cs="Arial"/>
        </w:rPr>
        <w:t xml:space="preserve">iwości stanowienia o sobie </w:t>
      </w:r>
      <w:r w:rsidR="004B5F3F" w:rsidRPr="009D17E3">
        <w:rPr>
          <w:rFonts w:ascii="Arial" w:eastAsia="Times New Roman" w:hAnsi="Arial" w:cs="Arial"/>
        </w:rPr>
        <w:t>małoletniemu, który pomimo choroby psychicznej lub upośledzenia umysłowego (a więc niepełnosprawności intelektualnej)</w:t>
      </w:r>
      <w:r w:rsidR="003153CE">
        <w:rPr>
          <w:rFonts w:ascii="Arial" w:eastAsia="Times New Roman" w:hAnsi="Arial" w:cs="Arial"/>
        </w:rPr>
        <w:t xml:space="preserve"> </w:t>
      </w:r>
      <w:r w:rsidR="004B5F3F" w:rsidRPr="009D17E3">
        <w:rPr>
          <w:rFonts w:ascii="Arial" w:eastAsia="Times New Roman" w:hAnsi="Arial" w:cs="Arial"/>
        </w:rPr>
        <w:t>dysponuje do</w:t>
      </w:r>
      <w:r w:rsidR="003153CE">
        <w:rPr>
          <w:rFonts w:ascii="Arial" w:eastAsia="Times New Roman" w:hAnsi="Arial" w:cs="Arial"/>
        </w:rPr>
        <w:t>statecznym rozeznaniem, które</w:t>
      </w:r>
      <w:r w:rsidR="004B5F3F" w:rsidRPr="009D17E3">
        <w:rPr>
          <w:rFonts w:ascii="Arial" w:eastAsia="Times New Roman" w:hAnsi="Arial" w:cs="Arial"/>
        </w:rPr>
        <w:t xml:space="preserve"> powinno umożliwiać mu podejmowanie decyzji w sprawach tzw. medycznych. Zatem sąd opiekuńczy stanowi zabezpieczenie takiego pacjenta przed arbitralnymi i niezgodnymi z jego świadomą wolą decyzjami przedstawiciela ustawowego lub opiekuna faktycznego.</w:t>
      </w:r>
    </w:p>
    <w:p w:rsidR="004B5F3F" w:rsidRPr="009D17E3" w:rsidRDefault="00E30E67" w:rsidP="004B5F3F">
      <w:pPr>
        <w:autoSpaceDE w:val="0"/>
        <w:autoSpaceDN w:val="0"/>
        <w:adjustRightInd w:val="0"/>
        <w:spacing w:before="48" w:after="0" w:line="379" w:lineRule="exact"/>
        <w:jc w:val="both"/>
        <w:rPr>
          <w:rFonts w:ascii="Arial" w:eastAsia="Times New Roman" w:hAnsi="Arial" w:cs="Arial"/>
        </w:rPr>
      </w:pPr>
      <w:r w:rsidRPr="009D17E3">
        <w:rPr>
          <w:rFonts w:ascii="Arial" w:eastAsia="Times New Roman" w:hAnsi="Arial" w:cs="Arial"/>
        </w:rPr>
        <w:t xml:space="preserve">                 </w:t>
      </w:r>
      <w:r w:rsidR="004B5F3F" w:rsidRPr="009D17E3">
        <w:rPr>
          <w:rFonts w:ascii="Arial" w:eastAsia="Times New Roman" w:hAnsi="Arial" w:cs="Arial"/>
        </w:rPr>
        <w:t xml:space="preserve">Natomiast </w:t>
      </w:r>
      <w:r w:rsidR="00A5446B">
        <w:rPr>
          <w:rFonts w:ascii="Arial" w:eastAsia="Times New Roman" w:hAnsi="Arial" w:cs="Arial"/>
        </w:rPr>
        <w:t>„</w:t>
      </w:r>
      <w:r w:rsidR="004B5F3F" w:rsidRPr="009D17E3">
        <w:rPr>
          <w:rFonts w:ascii="Arial" w:eastAsia="Times New Roman" w:hAnsi="Arial" w:cs="Arial"/>
        </w:rPr>
        <w:t>opiekun medyczny</w:t>
      </w:r>
      <w:r w:rsidR="00A5446B">
        <w:rPr>
          <w:rFonts w:ascii="Arial" w:eastAsia="Times New Roman" w:hAnsi="Arial" w:cs="Arial"/>
        </w:rPr>
        <w:t>”</w:t>
      </w:r>
      <w:r w:rsidR="004B5F3F" w:rsidRPr="009D17E3">
        <w:rPr>
          <w:rFonts w:ascii="Arial" w:eastAsia="Times New Roman" w:hAnsi="Arial" w:cs="Arial"/>
        </w:rPr>
        <w:t>, zgodnie z projektowanymi rozwiązaniami, ma być wyznaczany dla osoby niepełnosprawnej intelektualnie, która nie dysponuje dostatecznym rozeznaniem. W przypadku takiej osoby</w:t>
      </w:r>
      <w:r w:rsidR="004F34BB">
        <w:rPr>
          <w:rFonts w:ascii="Arial" w:eastAsia="Times New Roman" w:hAnsi="Arial" w:cs="Arial"/>
        </w:rPr>
        <w:t>,</w:t>
      </w:r>
      <w:r w:rsidR="004B5F3F" w:rsidRPr="009D17E3">
        <w:rPr>
          <w:rFonts w:ascii="Arial" w:eastAsia="Times New Roman" w:hAnsi="Arial" w:cs="Arial"/>
        </w:rPr>
        <w:t xml:space="preserve"> z mocy samych przepisów</w:t>
      </w:r>
      <w:r w:rsidR="00665514">
        <w:rPr>
          <w:rFonts w:ascii="Arial" w:eastAsia="Times New Roman" w:hAnsi="Arial" w:cs="Arial"/>
        </w:rPr>
        <w:t>,</w:t>
      </w:r>
      <w:r w:rsidR="004B5F3F" w:rsidRPr="009D17E3">
        <w:rPr>
          <w:rFonts w:ascii="Arial" w:eastAsia="Times New Roman" w:hAnsi="Arial" w:cs="Arial"/>
        </w:rPr>
        <w:t xml:space="preserve"> decyduje, niejako arbitralnie, przedstawiciel ustawow</w:t>
      </w:r>
      <w:r w:rsidR="004F34BB">
        <w:rPr>
          <w:rFonts w:ascii="Arial" w:eastAsia="Times New Roman" w:hAnsi="Arial" w:cs="Arial"/>
        </w:rPr>
        <w:t xml:space="preserve">y lub opiekun faktyczny. </w:t>
      </w:r>
      <w:r w:rsidR="003A3DD8" w:rsidRPr="003A3DD8">
        <w:rPr>
          <w:rFonts w:ascii="Arial" w:eastAsia="Times New Roman" w:hAnsi="Arial" w:cs="Arial"/>
        </w:rPr>
        <w:t xml:space="preserve">Wprowadzanie wyjątku od możliwości interwencji sądu opiekuńczego pozbawia osoby świadome swojej sytuacji zdrowotnej możliwości respektowania ich woli w sytuacjach najbardziej osobistych </w:t>
      </w:r>
      <w:r w:rsidR="003A3DD8">
        <w:rPr>
          <w:rFonts w:ascii="Arial" w:eastAsia="Times New Roman" w:hAnsi="Arial" w:cs="Arial"/>
        </w:rPr>
        <w:br/>
      </w:r>
      <w:r w:rsidR="003A3DD8" w:rsidRPr="003A3DD8">
        <w:rPr>
          <w:rFonts w:ascii="Arial" w:eastAsia="Times New Roman" w:hAnsi="Arial" w:cs="Arial"/>
        </w:rPr>
        <w:t>i wrażliwych, jakimi są podejmowane wobec nich procedury medyczne.</w:t>
      </w:r>
      <w:r w:rsidR="003A3DD8">
        <w:rPr>
          <w:rFonts w:ascii="Arial" w:eastAsia="Times New Roman" w:hAnsi="Arial" w:cs="Arial"/>
        </w:rPr>
        <w:t xml:space="preserve"> </w:t>
      </w:r>
      <w:r w:rsidR="004F34BB">
        <w:rPr>
          <w:rFonts w:ascii="Arial" w:eastAsia="Times New Roman" w:hAnsi="Arial" w:cs="Arial"/>
        </w:rPr>
        <w:t xml:space="preserve">Zatem </w:t>
      </w:r>
      <w:r w:rsidR="003A3DD8">
        <w:rPr>
          <w:rFonts w:ascii="Arial" w:eastAsia="Times New Roman" w:hAnsi="Arial" w:cs="Arial"/>
        </w:rPr>
        <w:br/>
      </w:r>
      <w:r w:rsidR="004F34BB">
        <w:rPr>
          <w:rFonts w:ascii="Arial" w:eastAsia="Times New Roman" w:hAnsi="Arial" w:cs="Arial"/>
        </w:rPr>
        <w:t>w ko</w:t>
      </w:r>
      <w:r w:rsidR="00C949BF">
        <w:rPr>
          <w:rFonts w:ascii="Arial" w:eastAsia="Times New Roman" w:hAnsi="Arial" w:cs="Arial"/>
        </w:rPr>
        <w:t>nsekwencji omawianej nowelizacj</w:t>
      </w:r>
      <w:r w:rsidR="004F34BB">
        <w:rPr>
          <w:rFonts w:ascii="Arial" w:eastAsia="Times New Roman" w:hAnsi="Arial" w:cs="Arial"/>
        </w:rPr>
        <w:t xml:space="preserve">i </w:t>
      </w:r>
      <w:proofErr w:type="spellStart"/>
      <w:r w:rsidR="004F34BB">
        <w:rPr>
          <w:rFonts w:ascii="Arial" w:eastAsia="Times New Roman" w:hAnsi="Arial" w:cs="Arial"/>
        </w:rPr>
        <w:t>k.r.o</w:t>
      </w:r>
      <w:proofErr w:type="spellEnd"/>
      <w:r w:rsidR="004F34BB">
        <w:rPr>
          <w:rFonts w:ascii="Arial" w:eastAsia="Times New Roman" w:hAnsi="Arial" w:cs="Arial"/>
        </w:rPr>
        <w:t xml:space="preserve">. </w:t>
      </w:r>
      <w:r w:rsidR="00C949BF">
        <w:rPr>
          <w:rFonts w:ascii="Arial" w:eastAsia="Times New Roman" w:hAnsi="Arial" w:cs="Arial"/>
        </w:rPr>
        <w:t>zmierzającej do wprowadzenia instytucji</w:t>
      </w:r>
      <w:r w:rsidR="004B5F3F" w:rsidRPr="009D17E3">
        <w:rPr>
          <w:rFonts w:ascii="Arial" w:eastAsia="Times New Roman" w:hAnsi="Arial" w:cs="Arial"/>
        </w:rPr>
        <w:t xml:space="preserve"> </w:t>
      </w:r>
      <w:r w:rsidR="00A5446B">
        <w:rPr>
          <w:rFonts w:ascii="Arial" w:eastAsia="Times New Roman" w:hAnsi="Arial" w:cs="Arial"/>
        </w:rPr>
        <w:t>„</w:t>
      </w:r>
      <w:r w:rsidR="004B5F3F" w:rsidRPr="009D17E3">
        <w:rPr>
          <w:rFonts w:ascii="Arial" w:eastAsia="Times New Roman" w:hAnsi="Arial" w:cs="Arial"/>
        </w:rPr>
        <w:t>opiekuna medycznego</w:t>
      </w:r>
      <w:r w:rsidR="00A5446B">
        <w:rPr>
          <w:rFonts w:ascii="Arial" w:eastAsia="Times New Roman" w:hAnsi="Arial" w:cs="Arial"/>
        </w:rPr>
        <w:t>”</w:t>
      </w:r>
      <w:r w:rsidR="004B5F3F" w:rsidRPr="009D17E3">
        <w:rPr>
          <w:rFonts w:ascii="Arial" w:eastAsia="Times New Roman" w:hAnsi="Arial" w:cs="Arial"/>
        </w:rPr>
        <w:t xml:space="preserve">, nowelizacja </w:t>
      </w:r>
      <w:r w:rsidR="004B5F3F" w:rsidRPr="00C949BF">
        <w:rPr>
          <w:rFonts w:ascii="Arial" w:eastAsia="Times New Roman" w:hAnsi="Arial" w:cs="Arial"/>
          <w:i/>
        </w:rPr>
        <w:t xml:space="preserve">ustawy z dnia 5 grudnia 1996 r. o zawodach lekarza </w:t>
      </w:r>
      <w:r w:rsidR="003A3DD8">
        <w:rPr>
          <w:rFonts w:ascii="Arial" w:eastAsia="Times New Roman" w:hAnsi="Arial" w:cs="Arial"/>
          <w:i/>
        </w:rPr>
        <w:br/>
      </w:r>
      <w:r w:rsidR="004B5F3F" w:rsidRPr="00C949BF">
        <w:rPr>
          <w:rFonts w:ascii="Arial" w:eastAsia="Times New Roman" w:hAnsi="Arial" w:cs="Arial"/>
          <w:i/>
        </w:rPr>
        <w:t>i lekarza dentysty</w:t>
      </w:r>
      <w:r w:rsidR="004B5F3F" w:rsidRPr="009D17E3">
        <w:rPr>
          <w:rFonts w:ascii="Arial" w:eastAsia="Times New Roman" w:hAnsi="Arial" w:cs="Arial"/>
        </w:rPr>
        <w:t xml:space="preserve"> pow</w:t>
      </w:r>
      <w:r w:rsidR="0081653F">
        <w:rPr>
          <w:rFonts w:ascii="Arial" w:eastAsia="Times New Roman" w:hAnsi="Arial" w:cs="Arial"/>
        </w:rPr>
        <w:t xml:space="preserve">inna polegać raczej na </w:t>
      </w:r>
      <w:r w:rsidR="0081653F" w:rsidRPr="0081653F">
        <w:rPr>
          <w:rFonts w:ascii="Arial" w:eastAsia="Times New Roman" w:hAnsi="Arial" w:cs="Arial"/>
        </w:rPr>
        <w:t>uwzględnieni</w:t>
      </w:r>
      <w:r w:rsidR="0081653F">
        <w:rPr>
          <w:rFonts w:ascii="Arial" w:eastAsia="Times New Roman" w:hAnsi="Arial" w:cs="Arial"/>
        </w:rPr>
        <w:t>u</w:t>
      </w:r>
      <w:r w:rsidR="004B5F3F" w:rsidRPr="009D17E3">
        <w:rPr>
          <w:rFonts w:ascii="Arial" w:eastAsia="Times New Roman" w:hAnsi="Arial" w:cs="Arial"/>
        </w:rPr>
        <w:t xml:space="preserve"> tej instytucji w art. 32 ust. 2 i 6</w:t>
      </w:r>
      <w:r w:rsidR="009F7BBA">
        <w:rPr>
          <w:rFonts w:ascii="Arial" w:eastAsia="Times New Roman" w:hAnsi="Arial" w:cs="Arial"/>
        </w:rPr>
        <w:t xml:space="preserve"> </w:t>
      </w:r>
      <w:proofErr w:type="spellStart"/>
      <w:r w:rsidR="009F7BBA">
        <w:rPr>
          <w:rFonts w:ascii="Arial" w:eastAsia="Times New Roman" w:hAnsi="Arial" w:cs="Arial"/>
        </w:rPr>
        <w:t>u.z.l</w:t>
      </w:r>
      <w:proofErr w:type="spellEnd"/>
      <w:r w:rsidR="009F7BBA">
        <w:rPr>
          <w:rFonts w:ascii="Arial" w:eastAsia="Times New Roman" w:hAnsi="Arial" w:cs="Arial"/>
        </w:rPr>
        <w:t>.</w:t>
      </w:r>
      <w:r w:rsidR="0081653F">
        <w:rPr>
          <w:rFonts w:ascii="Arial" w:eastAsia="Times New Roman" w:hAnsi="Arial" w:cs="Arial"/>
        </w:rPr>
        <w:t xml:space="preserve">, </w:t>
      </w:r>
      <w:r w:rsidR="004B5F3F" w:rsidRPr="009D17E3">
        <w:rPr>
          <w:rFonts w:ascii="Arial" w:eastAsia="Times New Roman" w:hAnsi="Arial" w:cs="Arial"/>
        </w:rPr>
        <w:t>obok przedstawiciela ustawowego i opieku</w:t>
      </w:r>
      <w:r w:rsidR="0081653F">
        <w:rPr>
          <w:rFonts w:ascii="Arial" w:eastAsia="Times New Roman" w:hAnsi="Arial" w:cs="Arial"/>
        </w:rPr>
        <w:t>na faktycznego.</w:t>
      </w:r>
    </w:p>
    <w:p w:rsidR="00C71AB5" w:rsidRDefault="00CF307F" w:rsidP="00C71AB5">
      <w:pPr>
        <w:autoSpaceDE w:val="0"/>
        <w:autoSpaceDN w:val="0"/>
        <w:adjustRightInd w:val="0"/>
        <w:spacing w:after="0" w:line="379" w:lineRule="exact"/>
        <w:jc w:val="both"/>
        <w:rPr>
          <w:rFonts w:ascii="Arial" w:eastAsia="Times New Roman" w:hAnsi="Arial" w:cs="Arial"/>
        </w:rPr>
      </w:pPr>
      <w:r>
        <w:rPr>
          <w:rFonts w:ascii="Arial" w:eastAsia="Times New Roman" w:hAnsi="Arial" w:cs="Arial"/>
        </w:rPr>
        <w:t xml:space="preserve">    </w:t>
      </w:r>
    </w:p>
    <w:p w:rsidR="0056776F" w:rsidRPr="009D17E3" w:rsidRDefault="00C71AB5" w:rsidP="00C71AB5">
      <w:pPr>
        <w:autoSpaceDE w:val="0"/>
        <w:autoSpaceDN w:val="0"/>
        <w:adjustRightInd w:val="0"/>
        <w:spacing w:after="0" w:line="379" w:lineRule="exact"/>
        <w:jc w:val="both"/>
        <w:rPr>
          <w:rFonts w:ascii="Arial" w:eastAsia="Times New Roman" w:hAnsi="Arial" w:cs="Arial"/>
        </w:rPr>
      </w:pPr>
      <w:r>
        <w:rPr>
          <w:rFonts w:ascii="Arial" w:eastAsia="Times New Roman" w:hAnsi="Arial" w:cs="Arial"/>
        </w:rPr>
        <w:t xml:space="preserve">    </w:t>
      </w:r>
      <w:r w:rsidR="0009493E">
        <w:rPr>
          <w:rFonts w:ascii="Arial" w:eastAsia="Times New Roman" w:hAnsi="Arial" w:cs="Arial"/>
        </w:rPr>
        <w:t xml:space="preserve">         </w:t>
      </w:r>
      <w:r w:rsidR="00665514">
        <w:rPr>
          <w:rFonts w:ascii="Arial" w:eastAsia="Times New Roman" w:hAnsi="Arial" w:cs="Arial"/>
        </w:rPr>
        <w:t>Ponadto nasuwają się następujące u</w:t>
      </w:r>
      <w:r w:rsidR="00656743">
        <w:rPr>
          <w:rFonts w:ascii="Arial" w:eastAsia="Times New Roman" w:hAnsi="Arial" w:cs="Arial"/>
        </w:rPr>
        <w:t>wagi redakcyjne</w:t>
      </w:r>
      <w:r w:rsidR="0056776F" w:rsidRPr="009D17E3">
        <w:rPr>
          <w:rFonts w:ascii="Arial" w:eastAsia="Times New Roman" w:hAnsi="Arial" w:cs="Arial"/>
        </w:rPr>
        <w:t>:</w:t>
      </w:r>
    </w:p>
    <w:p w:rsidR="0056776F" w:rsidRPr="009D17E3" w:rsidRDefault="00665514" w:rsidP="00665514">
      <w:pPr>
        <w:widowControl w:val="0"/>
        <w:tabs>
          <w:tab w:val="left" w:pos="173"/>
        </w:tabs>
        <w:autoSpaceDE w:val="0"/>
        <w:autoSpaceDN w:val="0"/>
        <w:adjustRightInd w:val="0"/>
        <w:spacing w:before="10" w:after="0" w:line="403" w:lineRule="exact"/>
        <w:jc w:val="both"/>
        <w:rPr>
          <w:rFonts w:ascii="Arial" w:eastAsia="Times New Roman" w:hAnsi="Arial" w:cs="Arial"/>
        </w:rPr>
      </w:pPr>
      <w:r>
        <w:rPr>
          <w:rFonts w:ascii="Arial" w:eastAsia="Times New Roman" w:hAnsi="Arial" w:cs="Arial"/>
        </w:rPr>
        <w:t>- projektowany</w:t>
      </w:r>
      <w:r w:rsidR="0056776F" w:rsidRPr="009D17E3">
        <w:rPr>
          <w:rFonts w:ascii="Arial" w:eastAsia="Times New Roman" w:hAnsi="Arial" w:cs="Arial"/>
        </w:rPr>
        <w:t xml:space="preserve"> art. 175</w:t>
      </w:r>
      <w:r w:rsidR="0056776F" w:rsidRPr="009D17E3">
        <w:rPr>
          <w:rFonts w:ascii="Arial" w:eastAsia="Times New Roman" w:hAnsi="Arial" w:cs="Arial"/>
          <w:vertAlign w:val="superscript"/>
        </w:rPr>
        <w:t>1</w:t>
      </w:r>
      <w:r w:rsidR="00C71AB5">
        <w:rPr>
          <w:rFonts w:ascii="Arial" w:eastAsia="Times New Roman" w:hAnsi="Arial" w:cs="Arial"/>
        </w:rPr>
        <w:t xml:space="preserve"> § 3 </w:t>
      </w:r>
      <w:proofErr w:type="spellStart"/>
      <w:r>
        <w:rPr>
          <w:rFonts w:ascii="Arial" w:eastAsia="Times New Roman" w:hAnsi="Arial" w:cs="Arial"/>
        </w:rPr>
        <w:t>k.r.o</w:t>
      </w:r>
      <w:proofErr w:type="spellEnd"/>
      <w:r>
        <w:rPr>
          <w:rFonts w:ascii="Arial" w:eastAsia="Times New Roman" w:hAnsi="Arial" w:cs="Arial"/>
        </w:rPr>
        <w:t>. brzmi</w:t>
      </w:r>
      <w:r w:rsidR="00C71AB5">
        <w:rPr>
          <w:rFonts w:ascii="Arial" w:eastAsia="Times New Roman" w:hAnsi="Arial" w:cs="Arial"/>
        </w:rPr>
        <w:t xml:space="preserve"> „</w:t>
      </w:r>
      <w:r w:rsidR="0056776F" w:rsidRPr="009D17E3">
        <w:rPr>
          <w:rFonts w:ascii="Arial" w:eastAsia="Times New Roman" w:hAnsi="Arial" w:cs="Arial"/>
        </w:rPr>
        <w:t>Wniosek można złożyć najwcześniej na rok przed ukończeniem przez osobę, której dotyczy wniosek 16 lat". W przypadku pozostawienia takiego brzmienia przepisu, pomiędzy wyrazami „wniosek"</w:t>
      </w:r>
      <w:r w:rsidR="00C71AB5">
        <w:rPr>
          <w:rFonts w:ascii="Arial" w:eastAsia="Times New Roman" w:hAnsi="Arial" w:cs="Arial"/>
        </w:rPr>
        <w:t>,</w:t>
      </w:r>
      <w:r w:rsidR="0056776F" w:rsidRPr="009D17E3">
        <w:rPr>
          <w:rFonts w:ascii="Arial" w:eastAsia="Times New Roman" w:hAnsi="Arial" w:cs="Arial"/>
        </w:rPr>
        <w:t xml:space="preserve"> a „16 lat" powinien zostać umieszczony przecinek. Z punktu widzenia zasad składni za bardziej prawidło</w:t>
      </w:r>
      <w:r w:rsidR="00A049E8">
        <w:rPr>
          <w:rFonts w:ascii="Arial" w:eastAsia="Times New Roman" w:hAnsi="Arial" w:cs="Arial"/>
        </w:rPr>
        <w:t>we należy uznać sformułowanie „</w:t>
      </w:r>
      <w:r w:rsidR="0056776F" w:rsidRPr="009D17E3">
        <w:rPr>
          <w:rFonts w:ascii="Arial" w:eastAsia="Times New Roman" w:hAnsi="Arial" w:cs="Arial"/>
        </w:rPr>
        <w:t>Wniosek można złożyć najwcześniej na rok przed ukończeniem 16 lat przez osobę, której dotyczy wniosek",</w:t>
      </w:r>
    </w:p>
    <w:p w:rsidR="0056776F" w:rsidRPr="009D17E3" w:rsidRDefault="0056776F" w:rsidP="0056776F">
      <w:pPr>
        <w:widowControl w:val="0"/>
        <w:numPr>
          <w:ilvl w:val="0"/>
          <w:numId w:val="3"/>
        </w:numPr>
        <w:tabs>
          <w:tab w:val="left" w:pos="173"/>
        </w:tabs>
        <w:autoSpaceDE w:val="0"/>
        <w:autoSpaceDN w:val="0"/>
        <w:adjustRightInd w:val="0"/>
        <w:spacing w:after="0" w:line="403" w:lineRule="exact"/>
        <w:ind w:right="10"/>
        <w:jc w:val="both"/>
        <w:rPr>
          <w:rFonts w:ascii="Arial" w:eastAsia="Times New Roman" w:hAnsi="Arial" w:cs="Arial"/>
        </w:rPr>
      </w:pPr>
      <w:r w:rsidRPr="009D17E3">
        <w:rPr>
          <w:rFonts w:ascii="Arial" w:eastAsia="Times New Roman" w:hAnsi="Arial" w:cs="Arial"/>
        </w:rPr>
        <w:t>w projektowanym art. 175</w:t>
      </w:r>
      <w:r w:rsidRPr="009D17E3">
        <w:rPr>
          <w:rFonts w:ascii="Arial" w:eastAsia="Times New Roman" w:hAnsi="Arial" w:cs="Arial"/>
          <w:vertAlign w:val="superscript"/>
        </w:rPr>
        <w:t>2</w:t>
      </w:r>
      <w:r w:rsidRPr="009D17E3">
        <w:rPr>
          <w:rFonts w:ascii="Arial" w:eastAsia="Times New Roman" w:hAnsi="Arial" w:cs="Arial"/>
        </w:rPr>
        <w:t xml:space="preserve"> </w:t>
      </w:r>
      <w:proofErr w:type="spellStart"/>
      <w:r w:rsidRPr="009D17E3">
        <w:rPr>
          <w:rFonts w:ascii="Arial" w:eastAsia="Times New Roman" w:hAnsi="Arial" w:cs="Arial"/>
        </w:rPr>
        <w:t>k.r.o</w:t>
      </w:r>
      <w:proofErr w:type="spellEnd"/>
      <w:r w:rsidRPr="009D17E3">
        <w:rPr>
          <w:rFonts w:ascii="Arial" w:eastAsia="Times New Roman" w:hAnsi="Arial" w:cs="Arial"/>
        </w:rPr>
        <w:t>. wskazano, że „opiekunem medycznym powinni zostać ustanowieni rodzice". W sformułowaniu tym użyto niewłaściwej formy gramatycznej. Bardziej poprawne wydaje się użycie wyrażenia „opiekunem medycznym powi</w:t>
      </w:r>
      <w:r w:rsidR="00491447">
        <w:rPr>
          <w:rFonts w:ascii="Arial" w:eastAsia="Times New Roman" w:hAnsi="Arial" w:cs="Arial"/>
        </w:rPr>
        <w:t>nien zostać ustanowiony rodzic"</w:t>
      </w:r>
      <w:r w:rsidRPr="009D17E3">
        <w:rPr>
          <w:rFonts w:ascii="Arial" w:eastAsia="Times New Roman" w:hAnsi="Arial" w:cs="Arial"/>
        </w:rPr>
        <w:t xml:space="preserve"> albo ..opiekunami medycznymi powinni zostać ustanowieni rodzice". Ponadto w przepisie tym pomiędzy wyrazami „możliwe" a „opiekun" powinien zostać umieszczony przecinek.</w:t>
      </w:r>
    </w:p>
    <w:p w:rsidR="005E17BB" w:rsidRPr="00A049E8" w:rsidRDefault="0056776F" w:rsidP="00A049E8">
      <w:pPr>
        <w:widowControl w:val="0"/>
        <w:numPr>
          <w:ilvl w:val="0"/>
          <w:numId w:val="3"/>
        </w:numPr>
        <w:tabs>
          <w:tab w:val="left" w:pos="173"/>
        </w:tabs>
        <w:autoSpaceDE w:val="0"/>
        <w:autoSpaceDN w:val="0"/>
        <w:adjustRightInd w:val="0"/>
        <w:spacing w:after="0" w:line="403" w:lineRule="exact"/>
        <w:ind w:right="10"/>
        <w:jc w:val="both"/>
        <w:rPr>
          <w:rFonts w:ascii="Arial" w:eastAsia="Times New Roman" w:hAnsi="Arial" w:cs="Arial"/>
        </w:rPr>
      </w:pPr>
      <w:r w:rsidRPr="009D17E3">
        <w:rPr>
          <w:rFonts w:ascii="Arial" w:eastAsia="Times New Roman" w:hAnsi="Arial" w:cs="Arial"/>
        </w:rPr>
        <w:t xml:space="preserve">art. 96 </w:t>
      </w:r>
      <w:r w:rsidRPr="004002F7">
        <w:rPr>
          <w:rFonts w:ascii="Arial" w:eastAsia="Times New Roman" w:hAnsi="Arial" w:cs="Arial"/>
          <w:i/>
        </w:rPr>
        <w:t>ustawy o kosztach sądowych w sprawach cywilnych</w:t>
      </w:r>
      <w:r w:rsidRPr="009D17E3">
        <w:rPr>
          <w:rFonts w:ascii="Arial" w:eastAsia="Times New Roman" w:hAnsi="Arial" w:cs="Arial"/>
        </w:rPr>
        <w:t xml:space="preserve"> nie składa się z 9 ustępów, </w:t>
      </w:r>
      <w:r w:rsidR="002F3074">
        <w:rPr>
          <w:rFonts w:ascii="Arial" w:eastAsia="Times New Roman" w:hAnsi="Arial" w:cs="Arial"/>
        </w:rPr>
        <w:br/>
      </w:r>
      <w:r w:rsidRPr="009D17E3">
        <w:rPr>
          <w:rFonts w:ascii="Arial" w:eastAsia="Times New Roman" w:hAnsi="Arial" w:cs="Arial"/>
        </w:rPr>
        <w:t xml:space="preserve">a jedynie w ust. </w:t>
      </w:r>
      <w:r w:rsidR="004002F7">
        <w:rPr>
          <w:rFonts w:ascii="Arial" w:eastAsia="Times New Roman" w:hAnsi="Arial" w:cs="Arial"/>
        </w:rPr>
        <w:t>1 zawarto pkt 1-13. W związku z</w:t>
      </w:r>
      <w:r w:rsidRPr="009D17E3">
        <w:rPr>
          <w:rFonts w:ascii="Arial" w:eastAsia="Times New Roman" w:hAnsi="Arial" w:cs="Arial"/>
        </w:rPr>
        <w:t xml:space="preserve"> powyższym </w:t>
      </w:r>
      <w:r w:rsidR="004002F7">
        <w:rPr>
          <w:rFonts w:ascii="Arial" w:eastAsia="Times New Roman" w:hAnsi="Arial" w:cs="Arial"/>
        </w:rPr>
        <w:t>–</w:t>
      </w:r>
      <w:r w:rsidRPr="009D17E3">
        <w:rPr>
          <w:rFonts w:ascii="Arial" w:eastAsia="Times New Roman" w:hAnsi="Arial" w:cs="Arial"/>
        </w:rPr>
        <w:t xml:space="preserve"> </w:t>
      </w:r>
      <w:r w:rsidR="004002F7">
        <w:rPr>
          <w:rFonts w:ascii="Arial" w:eastAsia="Times New Roman" w:hAnsi="Arial" w:cs="Arial"/>
        </w:rPr>
        <w:t xml:space="preserve">jeżeli </w:t>
      </w:r>
      <w:r w:rsidRPr="009D17E3">
        <w:rPr>
          <w:rFonts w:ascii="Arial" w:eastAsia="Times New Roman" w:hAnsi="Arial" w:cs="Arial"/>
        </w:rPr>
        <w:t>było</w:t>
      </w:r>
      <w:r w:rsidR="004002F7">
        <w:rPr>
          <w:rFonts w:ascii="Arial" w:eastAsia="Times New Roman" w:hAnsi="Arial" w:cs="Arial"/>
        </w:rPr>
        <w:t xml:space="preserve"> to zamiarem projektodawców</w:t>
      </w:r>
      <w:r w:rsidRPr="009D17E3">
        <w:rPr>
          <w:rFonts w:ascii="Arial" w:eastAsia="Times New Roman" w:hAnsi="Arial" w:cs="Arial"/>
        </w:rPr>
        <w:t xml:space="preserve"> - art. 4 pkt 2 projektu powinien brzmieć „w art. 96 </w:t>
      </w:r>
      <w:r w:rsidR="003305DB">
        <w:rPr>
          <w:rFonts w:ascii="Arial" w:eastAsia="Times New Roman" w:hAnsi="Arial" w:cs="Arial"/>
        </w:rPr>
        <w:t xml:space="preserve">w </w:t>
      </w:r>
      <w:r w:rsidRPr="009D17E3">
        <w:rPr>
          <w:rFonts w:ascii="Arial" w:eastAsia="Times New Roman" w:hAnsi="Arial" w:cs="Arial"/>
        </w:rPr>
        <w:t xml:space="preserve">ust. 1 po pkt. 9a dodaje </w:t>
      </w:r>
      <w:r w:rsidRPr="009D17E3">
        <w:rPr>
          <w:rFonts w:ascii="Arial" w:eastAsia="Times New Roman" w:hAnsi="Arial" w:cs="Arial"/>
        </w:rPr>
        <w:lastRenderedPageBreak/>
        <w:t>się pkt 9b w brzmieniu (...)".</w:t>
      </w:r>
    </w:p>
    <w:p w:rsidR="005E17BB" w:rsidRPr="009D17E3" w:rsidRDefault="005E17BB" w:rsidP="005E17BB">
      <w:pPr>
        <w:spacing w:after="0" w:line="360" w:lineRule="auto"/>
        <w:ind w:firstLine="708"/>
        <w:jc w:val="both"/>
        <w:rPr>
          <w:rFonts w:ascii="Arial" w:eastAsia="Calibri" w:hAnsi="Arial" w:cs="Arial"/>
          <w:lang w:eastAsia="en-US"/>
        </w:rPr>
      </w:pPr>
    </w:p>
    <w:p w:rsidR="005E17BB" w:rsidRPr="009D17E3" w:rsidRDefault="00961339" w:rsidP="005E17BB">
      <w:pPr>
        <w:spacing w:after="0" w:line="360" w:lineRule="auto"/>
        <w:ind w:firstLine="708"/>
        <w:jc w:val="both"/>
        <w:rPr>
          <w:rFonts w:ascii="Arial" w:eastAsia="Calibri" w:hAnsi="Arial" w:cs="Arial"/>
          <w:b/>
          <w:lang w:eastAsia="en-US"/>
        </w:rPr>
      </w:pPr>
      <w:r w:rsidRPr="009D17E3">
        <w:rPr>
          <w:rFonts w:ascii="Arial" w:eastAsia="Calibri" w:hAnsi="Arial" w:cs="Arial"/>
          <w:b/>
          <w:lang w:eastAsia="en-US"/>
        </w:rPr>
        <w:t>III</w:t>
      </w:r>
      <w:r w:rsidR="005E17BB" w:rsidRPr="009D17E3">
        <w:rPr>
          <w:rFonts w:ascii="Arial" w:eastAsia="Calibri" w:hAnsi="Arial" w:cs="Arial"/>
          <w:b/>
          <w:lang w:eastAsia="en-US"/>
        </w:rPr>
        <w:t xml:space="preserve">. Wnioski </w:t>
      </w:r>
    </w:p>
    <w:p w:rsidR="005E17BB" w:rsidRPr="009D17E3" w:rsidRDefault="005E17BB" w:rsidP="005E17BB">
      <w:pPr>
        <w:spacing w:after="0" w:line="360" w:lineRule="auto"/>
        <w:ind w:firstLine="708"/>
        <w:jc w:val="both"/>
        <w:rPr>
          <w:rFonts w:ascii="Arial" w:eastAsia="Calibri" w:hAnsi="Arial" w:cs="Arial"/>
          <w:lang w:eastAsia="en-US"/>
        </w:rPr>
      </w:pPr>
      <w:r w:rsidRPr="009D17E3">
        <w:rPr>
          <w:rFonts w:ascii="Arial" w:eastAsia="Calibri" w:hAnsi="Arial" w:cs="Arial"/>
          <w:lang w:eastAsia="en-US"/>
        </w:rPr>
        <w:t xml:space="preserve"> </w:t>
      </w:r>
    </w:p>
    <w:p w:rsidR="005E17BB" w:rsidRPr="009D17E3" w:rsidRDefault="00961339" w:rsidP="00FB0E6D">
      <w:pPr>
        <w:spacing w:after="0" w:line="360" w:lineRule="auto"/>
        <w:ind w:firstLine="708"/>
        <w:jc w:val="both"/>
        <w:rPr>
          <w:rFonts w:ascii="Arial" w:eastAsia="Calibri" w:hAnsi="Arial" w:cs="Arial"/>
          <w:lang w:eastAsia="en-US"/>
        </w:rPr>
      </w:pPr>
      <w:r w:rsidRPr="009D17E3">
        <w:rPr>
          <w:rFonts w:ascii="Arial" w:eastAsia="Calibri" w:hAnsi="Arial" w:cs="Arial"/>
          <w:lang w:eastAsia="en-US"/>
        </w:rPr>
        <w:t>Niezależnie od powyższyc</w:t>
      </w:r>
      <w:r w:rsidR="00FF24C2">
        <w:rPr>
          <w:rFonts w:ascii="Arial" w:eastAsia="Calibri" w:hAnsi="Arial" w:cs="Arial"/>
          <w:lang w:eastAsia="en-US"/>
        </w:rPr>
        <w:t>h uwag</w:t>
      </w:r>
      <w:r w:rsidRPr="009D17E3">
        <w:rPr>
          <w:rFonts w:ascii="Arial" w:eastAsia="Calibri" w:hAnsi="Arial" w:cs="Arial"/>
          <w:lang w:eastAsia="en-US"/>
        </w:rPr>
        <w:t>, wydaje się, że ograniczanie pomocy dla osób niepełnosp</w:t>
      </w:r>
      <w:r w:rsidR="00CE5C24">
        <w:rPr>
          <w:rFonts w:ascii="Arial" w:eastAsia="Calibri" w:hAnsi="Arial" w:cs="Arial"/>
          <w:lang w:eastAsia="en-US"/>
        </w:rPr>
        <w:t>rawnych intelektualnie jedynie do zakresu</w:t>
      </w:r>
      <w:r w:rsidRPr="009D17E3">
        <w:rPr>
          <w:rFonts w:ascii="Arial" w:eastAsia="Calibri" w:hAnsi="Arial" w:cs="Arial"/>
          <w:lang w:eastAsia="en-US"/>
        </w:rPr>
        <w:t xml:space="preserve"> usług medycznych nie rozwiązuje szeregu innych problemów. Udzielanie świadczeń opieki zdrowotnej n</w:t>
      </w:r>
      <w:r w:rsidR="003305DB">
        <w:rPr>
          <w:rFonts w:ascii="Arial" w:eastAsia="Calibri" w:hAnsi="Arial" w:cs="Arial"/>
          <w:lang w:eastAsia="en-US"/>
        </w:rPr>
        <w:t>ie jest zapewne jedynym obszarem</w:t>
      </w:r>
      <w:r w:rsidRPr="009D17E3">
        <w:rPr>
          <w:rFonts w:ascii="Arial" w:eastAsia="Calibri" w:hAnsi="Arial" w:cs="Arial"/>
          <w:lang w:eastAsia="en-US"/>
        </w:rPr>
        <w:t>, w którym osoby niepełnosprawne intelektualnie mogą wymagać asysty.</w:t>
      </w:r>
      <w:r w:rsidR="00167432">
        <w:rPr>
          <w:rFonts w:ascii="Arial" w:eastAsia="Calibri" w:hAnsi="Arial" w:cs="Arial"/>
          <w:lang w:eastAsia="en-US"/>
        </w:rPr>
        <w:t xml:space="preserve"> Należy wskazać, że w aktualnym stanie prawnym funkcjonuje instytucja kuratora ustanawianego przez sąd dla osoby niepełnosprawnej</w:t>
      </w:r>
      <w:r w:rsidR="00FF24C2">
        <w:rPr>
          <w:rFonts w:ascii="Arial" w:eastAsia="Calibri" w:hAnsi="Arial" w:cs="Arial"/>
          <w:lang w:eastAsia="en-US"/>
        </w:rPr>
        <w:t>,</w:t>
      </w:r>
      <w:r w:rsidR="00167432">
        <w:rPr>
          <w:rFonts w:ascii="Arial" w:eastAsia="Calibri" w:hAnsi="Arial" w:cs="Arial"/>
          <w:lang w:eastAsia="en-US"/>
        </w:rPr>
        <w:t xml:space="preserve"> </w:t>
      </w:r>
      <w:r w:rsidR="00D66364" w:rsidRPr="00D66364">
        <w:rPr>
          <w:rFonts w:ascii="Arial" w:eastAsia="Calibri" w:hAnsi="Arial" w:cs="Arial"/>
          <w:lang w:eastAsia="en-US"/>
        </w:rPr>
        <w:t>jeżeli osoba ta potrzebuje pomocy do prowadzenia wszelkich spraw</w:t>
      </w:r>
      <w:r w:rsidR="00D66364">
        <w:rPr>
          <w:rFonts w:ascii="Arial" w:eastAsia="Calibri" w:hAnsi="Arial" w:cs="Arial"/>
          <w:lang w:eastAsia="en-US"/>
        </w:rPr>
        <w:t xml:space="preserve"> - art. 183 </w:t>
      </w:r>
      <w:proofErr w:type="spellStart"/>
      <w:r w:rsidR="00D66364">
        <w:rPr>
          <w:rFonts w:ascii="Arial" w:eastAsia="Calibri" w:hAnsi="Arial" w:cs="Arial"/>
          <w:lang w:eastAsia="en-US"/>
        </w:rPr>
        <w:t>k.r.o</w:t>
      </w:r>
      <w:proofErr w:type="spellEnd"/>
      <w:r w:rsidR="00D66364">
        <w:rPr>
          <w:rFonts w:ascii="Arial" w:eastAsia="Calibri" w:hAnsi="Arial" w:cs="Arial"/>
          <w:lang w:eastAsia="en-US"/>
        </w:rPr>
        <w:t>.</w:t>
      </w:r>
      <w:r w:rsidR="00634C54">
        <w:rPr>
          <w:rFonts w:ascii="Arial" w:eastAsia="Calibri" w:hAnsi="Arial" w:cs="Arial"/>
          <w:lang w:eastAsia="en-US"/>
        </w:rPr>
        <w:t xml:space="preserve"> </w:t>
      </w:r>
      <w:r w:rsidR="00FB0E6D" w:rsidRPr="009D17E3">
        <w:rPr>
          <w:rFonts w:ascii="Arial" w:eastAsia="Calibri" w:hAnsi="Arial" w:cs="Arial"/>
          <w:lang w:eastAsia="en-US"/>
        </w:rPr>
        <w:t xml:space="preserve">Proponowane </w:t>
      </w:r>
      <w:r w:rsidRPr="009D17E3">
        <w:rPr>
          <w:rFonts w:ascii="Arial" w:eastAsia="Calibri" w:hAnsi="Arial" w:cs="Arial"/>
          <w:lang w:eastAsia="en-US"/>
        </w:rPr>
        <w:t>rozwiązanie</w:t>
      </w:r>
      <w:r w:rsidR="00CC6414" w:rsidRPr="009D17E3">
        <w:rPr>
          <w:rFonts w:ascii="Arial" w:eastAsia="Calibri" w:hAnsi="Arial" w:cs="Arial"/>
          <w:lang w:eastAsia="en-US"/>
        </w:rPr>
        <w:t xml:space="preserve"> ma</w:t>
      </w:r>
      <w:r w:rsidR="005E17BB" w:rsidRPr="009D17E3">
        <w:rPr>
          <w:rFonts w:ascii="Arial" w:eastAsia="Calibri" w:hAnsi="Arial" w:cs="Arial"/>
          <w:lang w:eastAsia="en-US"/>
        </w:rPr>
        <w:t xml:space="preserve"> </w:t>
      </w:r>
      <w:r w:rsidR="00D66364">
        <w:rPr>
          <w:rFonts w:ascii="Arial" w:eastAsia="Calibri" w:hAnsi="Arial" w:cs="Arial"/>
          <w:lang w:eastAsia="en-US"/>
        </w:rPr>
        <w:t xml:space="preserve">tymczasem </w:t>
      </w:r>
      <w:r w:rsidR="005E17BB" w:rsidRPr="009D17E3">
        <w:rPr>
          <w:rFonts w:ascii="Arial" w:eastAsia="Calibri" w:hAnsi="Arial" w:cs="Arial"/>
          <w:lang w:eastAsia="en-US"/>
        </w:rPr>
        <w:t xml:space="preserve">charakter fragmentaryczny i w tej postaci wprowadziłyby daleko idące niespójności </w:t>
      </w:r>
      <w:r w:rsidR="00FF24C2">
        <w:rPr>
          <w:rFonts w:ascii="Arial" w:eastAsia="Calibri" w:hAnsi="Arial" w:cs="Arial"/>
          <w:lang w:eastAsia="en-US"/>
        </w:rPr>
        <w:br/>
      </w:r>
      <w:r w:rsidR="005E17BB" w:rsidRPr="009D17E3">
        <w:rPr>
          <w:rFonts w:ascii="Arial" w:eastAsia="Calibri" w:hAnsi="Arial" w:cs="Arial"/>
          <w:lang w:eastAsia="en-US"/>
        </w:rPr>
        <w:t xml:space="preserve">w systemie prawa, z trudno dającymi się przewidzieć skutkami wynikającymi </w:t>
      </w:r>
      <w:r w:rsidR="00FF24C2">
        <w:rPr>
          <w:rFonts w:ascii="Arial" w:eastAsia="Calibri" w:hAnsi="Arial" w:cs="Arial"/>
          <w:lang w:eastAsia="en-US"/>
        </w:rPr>
        <w:br/>
      </w:r>
      <w:r w:rsidR="005E17BB" w:rsidRPr="009D17E3">
        <w:rPr>
          <w:rFonts w:ascii="Arial" w:eastAsia="Calibri" w:hAnsi="Arial" w:cs="Arial"/>
          <w:lang w:eastAsia="en-US"/>
        </w:rPr>
        <w:t>z wprowadzenia tych rozwiązań. Zmiany tego rodzaju wymagają powiązania z instytucjami ubezwłasnowolnienia i powinny mieć charakter kompleksowy.</w:t>
      </w:r>
      <w:r w:rsidR="00FB0E6D" w:rsidRPr="009D17E3">
        <w:rPr>
          <w:rFonts w:ascii="Arial" w:eastAsia="Calibri" w:hAnsi="Arial" w:cs="Arial"/>
          <w:lang w:eastAsia="en-US"/>
        </w:rPr>
        <w:t xml:space="preserve"> </w:t>
      </w:r>
      <w:r w:rsidR="003305DB">
        <w:rPr>
          <w:rFonts w:ascii="Arial" w:eastAsia="Calibri" w:hAnsi="Arial" w:cs="Arial"/>
          <w:lang w:eastAsia="en-US"/>
        </w:rPr>
        <w:t>Materia p</w:t>
      </w:r>
      <w:r w:rsidR="005E17BB" w:rsidRPr="009D17E3">
        <w:rPr>
          <w:rFonts w:ascii="Arial" w:eastAsia="Calibri" w:hAnsi="Arial" w:cs="Arial"/>
          <w:lang w:eastAsia="en-US"/>
        </w:rPr>
        <w:t>rojekt</w:t>
      </w:r>
      <w:r w:rsidR="00180656">
        <w:rPr>
          <w:rFonts w:ascii="Arial" w:eastAsia="Calibri" w:hAnsi="Arial" w:cs="Arial"/>
          <w:lang w:eastAsia="en-US"/>
        </w:rPr>
        <w:t xml:space="preserve">u </w:t>
      </w:r>
      <w:r w:rsidR="005E17BB" w:rsidRPr="009D17E3">
        <w:rPr>
          <w:rFonts w:ascii="Arial" w:eastAsia="Calibri" w:hAnsi="Arial" w:cs="Arial"/>
          <w:lang w:eastAsia="en-US"/>
        </w:rPr>
        <w:t xml:space="preserve">wymaga zatem dalszych </w:t>
      </w:r>
      <w:r w:rsidR="00874548">
        <w:rPr>
          <w:rFonts w:ascii="Arial" w:eastAsia="Calibri" w:hAnsi="Arial" w:cs="Arial"/>
          <w:lang w:eastAsia="en-US"/>
        </w:rPr>
        <w:t xml:space="preserve">pogłębionych </w:t>
      </w:r>
      <w:r w:rsidR="005E17BB" w:rsidRPr="009D17E3">
        <w:rPr>
          <w:rFonts w:ascii="Arial" w:eastAsia="Calibri" w:hAnsi="Arial" w:cs="Arial"/>
          <w:lang w:eastAsia="en-US"/>
        </w:rPr>
        <w:t>prac analitycznych.</w:t>
      </w:r>
    </w:p>
    <w:p w:rsidR="00834047" w:rsidRPr="00E45E06" w:rsidRDefault="00CC6414" w:rsidP="00E45E06">
      <w:pPr>
        <w:spacing w:after="0" w:line="360" w:lineRule="auto"/>
        <w:ind w:firstLine="708"/>
        <w:jc w:val="both"/>
        <w:rPr>
          <w:rFonts w:ascii="Arial" w:eastAsia="Calibri" w:hAnsi="Arial" w:cs="Arial"/>
          <w:lang w:eastAsia="en-US"/>
        </w:rPr>
      </w:pPr>
      <w:r w:rsidRPr="009D17E3">
        <w:rPr>
          <w:rFonts w:ascii="Arial" w:eastAsia="Calibri" w:hAnsi="Arial" w:cs="Arial"/>
          <w:lang w:eastAsia="en-US"/>
        </w:rPr>
        <w:t xml:space="preserve"> </w:t>
      </w:r>
      <w:r w:rsidR="00D41EAE" w:rsidRPr="009D17E3">
        <w:rPr>
          <w:rFonts w:ascii="Arial" w:eastAsia="Calibri" w:hAnsi="Arial" w:cs="Arial"/>
          <w:i/>
          <w:lang w:eastAsia="en-US"/>
        </w:rPr>
        <w:t xml:space="preserve"> </w:t>
      </w:r>
      <w:r w:rsidR="00D41EAE" w:rsidRPr="009D17E3">
        <w:rPr>
          <w:rFonts w:ascii="Arial" w:eastAsia="Calibri" w:hAnsi="Arial" w:cs="Arial"/>
          <w:lang w:eastAsia="en-US"/>
        </w:rPr>
        <w:t xml:space="preserve">W związku z tym Rada Ministrów nie rekomenduje przedmiotowego projektu ustawy do dalszych prac legislacyjnych. </w:t>
      </w:r>
      <w:bookmarkStart w:id="0" w:name="_GoBack"/>
      <w:bookmarkEnd w:id="0"/>
    </w:p>
    <w:sectPr w:rsidR="00834047" w:rsidRPr="00E45E06" w:rsidSect="00F44AB5">
      <w:headerReference w:type="even" r:id="rId9"/>
      <w:footerReference w:type="default" r:id="rId10"/>
      <w:footerReference w:type="first" r:id="rId11"/>
      <w:pgSz w:w="11906" w:h="16838"/>
      <w:pgMar w:top="1417" w:right="1417" w:bottom="1418"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29C5" w:rsidRDefault="00A029C5" w:rsidP="00A73A5C">
      <w:pPr>
        <w:spacing w:after="0" w:line="240" w:lineRule="auto"/>
      </w:pPr>
      <w:r>
        <w:separator/>
      </w:r>
    </w:p>
  </w:endnote>
  <w:endnote w:type="continuationSeparator" w:id="0">
    <w:p w:rsidR="00A029C5" w:rsidRDefault="00A029C5" w:rsidP="00A73A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8538898"/>
      <w:docPartObj>
        <w:docPartGallery w:val="Page Numbers (Bottom of Page)"/>
        <w:docPartUnique/>
      </w:docPartObj>
    </w:sdtPr>
    <w:sdtEndPr/>
    <w:sdtContent>
      <w:p w:rsidR="00A841C2" w:rsidRDefault="00A841C2">
        <w:pPr>
          <w:pStyle w:val="Stopka"/>
          <w:jc w:val="center"/>
        </w:pPr>
        <w:r>
          <w:fldChar w:fldCharType="begin"/>
        </w:r>
        <w:r>
          <w:instrText>PAGE   \* MERGEFORMAT</w:instrText>
        </w:r>
        <w:r>
          <w:fldChar w:fldCharType="separate"/>
        </w:r>
        <w:r w:rsidR="00E45E06">
          <w:rPr>
            <w:noProof/>
          </w:rPr>
          <w:t>12</w:t>
        </w:r>
        <w:r>
          <w:fldChar w:fldCharType="end"/>
        </w:r>
      </w:p>
    </w:sdtContent>
  </w:sdt>
  <w:p w:rsidR="00A841C2" w:rsidRDefault="00A841C2">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4310792"/>
      <w:docPartObj>
        <w:docPartGallery w:val="Page Numbers (Bottom of Page)"/>
        <w:docPartUnique/>
      </w:docPartObj>
    </w:sdtPr>
    <w:sdtEndPr/>
    <w:sdtContent>
      <w:p w:rsidR="00E4184B" w:rsidRDefault="00E4184B">
        <w:pPr>
          <w:pStyle w:val="Stopka"/>
          <w:jc w:val="center"/>
        </w:pPr>
        <w:r>
          <w:fldChar w:fldCharType="begin"/>
        </w:r>
        <w:r>
          <w:instrText>PAGE   \* MERGEFORMAT</w:instrText>
        </w:r>
        <w:r>
          <w:fldChar w:fldCharType="separate"/>
        </w:r>
        <w:r w:rsidR="00DC2302">
          <w:rPr>
            <w:noProof/>
          </w:rPr>
          <w:t>1</w:t>
        </w:r>
        <w:r>
          <w:fldChar w:fldCharType="end"/>
        </w:r>
      </w:p>
    </w:sdtContent>
  </w:sdt>
  <w:p w:rsidR="005B03F5" w:rsidRDefault="005B03F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29C5" w:rsidRDefault="00A029C5" w:rsidP="00A73A5C">
      <w:pPr>
        <w:spacing w:after="0" w:line="240" w:lineRule="auto"/>
      </w:pPr>
      <w:r>
        <w:separator/>
      </w:r>
    </w:p>
  </w:footnote>
  <w:footnote w:type="continuationSeparator" w:id="0">
    <w:p w:rsidR="00A029C5" w:rsidRDefault="00A029C5" w:rsidP="00A73A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B89" w:rsidRDefault="00E45E06">
    <w:pPr>
      <w:pStyle w:val="Nagwek"/>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326766" o:spid="_x0000_s2062" type="#_x0000_t75" style="position:absolute;margin-left:0;margin-top:0;width:595.2pt;height:841.9pt;z-index:-251657216;mso-position-horizontal:center;mso-position-horizontal-relative:margin;mso-position-vertical:center;mso-position-vertical-relative:margin" o:allowincell="f">
          <v:imagedata r:id="rId1" o:title="podklad"/>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AC4A12B8"/>
    <w:lvl w:ilvl="0">
      <w:numFmt w:val="bullet"/>
      <w:lvlText w:val="*"/>
      <w:lvlJc w:val="left"/>
    </w:lvl>
  </w:abstractNum>
  <w:abstractNum w:abstractNumId="1">
    <w:nsid w:val="0DE24381"/>
    <w:multiLevelType w:val="singleLevel"/>
    <w:tmpl w:val="92809BA4"/>
    <w:lvl w:ilvl="0">
      <w:start w:val="1"/>
      <w:numFmt w:val="decimal"/>
      <w:lvlText w:val="%1)"/>
      <w:legacy w:legacy="1" w:legacySpace="0" w:legacyIndent="252"/>
      <w:lvlJc w:val="left"/>
      <w:rPr>
        <w:rFonts w:ascii="Times New Roman" w:hAnsi="Times New Roman" w:cs="Times New Roman" w:hint="default"/>
      </w:rPr>
    </w:lvl>
  </w:abstractNum>
  <w:num w:numId="1">
    <w:abstractNumId w:val="1"/>
  </w:num>
  <w:num w:numId="2">
    <w:abstractNumId w:val="0"/>
    <w:lvlOverride w:ilvl="0">
      <w:lvl w:ilvl="0">
        <w:start w:val="65535"/>
        <w:numFmt w:val="bullet"/>
        <w:lvlText w:val="-"/>
        <w:legacy w:legacy="1" w:legacySpace="0" w:legacyIndent="720"/>
        <w:lvlJc w:val="left"/>
        <w:rPr>
          <w:rFonts w:ascii="Arial" w:hAnsi="Arial" w:cs="Arial" w:hint="default"/>
        </w:rPr>
      </w:lvl>
    </w:lvlOverride>
  </w:num>
  <w:num w:numId="3">
    <w:abstractNumId w:val="0"/>
    <w:lvlOverride w:ilvl="0">
      <w:lvl w:ilvl="0">
        <w:start w:val="65535"/>
        <w:numFmt w:val="bullet"/>
        <w:lvlText w:val="-"/>
        <w:legacy w:legacy="1" w:legacySpace="0" w:legacyIndent="173"/>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hdrShapeDefaults>
    <o:shapedefaults v:ext="edit" spidmax="2063"/>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3A5C"/>
    <w:rsid w:val="00013ED2"/>
    <w:rsid w:val="00015446"/>
    <w:rsid w:val="00036610"/>
    <w:rsid w:val="00041F9D"/>
    <w:rsid w:val="00044EBF"/>
    <w:rsid w:val="000454B9"/>
    <w:rsid w:val="00047B58"/>
    <w:rsid w:val="000511D3"/>
    <w:rsid w:val="0005202C"/>
    <w:rsid w:val="00055B37"/>
    <w:rsid w:val="00071687"/>
    <w:rsid w:val="00080D2B"/>
    <w:rsid w:val="00080DE7"/>
    <w:rsid w:val="00087246"/>
    <w:rsid w:val="000902F9"/>
    <w:rsid w:val="00090922"/>
    <w:rsid w:val="0009493E"/>
    <w:rsid w:val="000A03D3"/>
    <w:rsid w:val="000A48BC"/>
    <w:rsid w:val="000B1A91"/>
    <w:rsid w:val="000E37C3"/>
    <w:rsid w:val="000E3E0F"/>
    <w:rsid w:val="000E5C1F"/>
    <w:rsid w:val="000F410E"/>
    <w:rsid w:val="001010B6"/>
    <w:rsid w:val="001037F5"/>
    <w:rsid w:val="0010614A"/>
    <w:rsid w:val="00111395"/>
    <w:rsid w:val="00114E51"/>
    <w:rsid w:val="00114EAB"/>
    <w:rsid w:val="00127384"/>
    <w:rsid w:val="001313D7"/>
    <w:rsid w:val="00135F93"/>
    <w:rsid w:val="001371C2"/>
    <w:rsid w:val="00146A63"/>
    <w:rsid w:val="00160DD8"/>
    <w:rsid w:val="00166EA0"/>
    <w:rsid w:val="00167432"/>
    <w:rsid w:val="001709CA"/>
    <w:rsid w:val="00180656"/>
    <w:rsid w:val="00185CDE"/>
    <w:rsid w:val="00190944"/>
    <w:rsid w:val="00192141"/>
    <w:rsid w:val="001A3BCF"/>
    <w:rsid w:val="001A5979"/>
    <w:rsid w:val="001D4168"/>
    <w:rsid w:val="001D4CF6"/>
    <w:rsid w:val="001F7278"/>
    <w:rsid w:val="00200CB0"/>
    <w:rsid w:val="0021300E"/>
    <w:rsid w:val="00214C53"/>
    <w:rsid w:val="002221F0"/>
    <w:rsid w:val="002331FA"/>
    <w:rsid w:val="00246192"/>
    <w:rsid w:val="00252192"/>
    <w:rsid w:val="00254493"/>
    <w:rsid w:val="00283D9D"/>
    <w:rsid w:val="0028768A"/>
    <w:rsid w:val="00291A27"/>
    <w:rsid w:val="0029267B"/>
    <w:rsid w:val="0029524C"/>
    <w:rsid w:val="00296687"/>
    <w:rsid w:val="00296896"/>
    <w:rsid w:val="002A2709"/>
    <w:rsid w:val="002A44C4"/>
    <w:rsid w:val="002B7F4B"/>
    <w:rsid w:val="002C3FD3"/>
    <w:rsid w:val="002D0896"/>
    <w:rsid w:val="002D55AE"/>
    <w:rsid w:val="002D7532"/>
    <w:rsid w:val="002E24E1"/>
    <w:rsid w:val="002F3074"/>
    <w:rsid w:val="00301639"/>
    <w:rsid w:val="0030174E"/>
    <w:rsid w:val="00305806"/>
    <w:rsid w:val="003064BD"/>
    <w:rsid w:val="00306FDF"/>
    <w:rsid w:val="003153CE"/>
    <w:rsid w:val="00322D24"/>
    <w:rsid w:val="003260B4"/>
    <w:rsid w:val="003305DB"/>
    <w:rsid w:val="003417D7"/>
    <w:rsid w:val="00354A0F"/>
    <w:rsid w:val="00375245"/>
    <w:rsid w:val="0037771D"/>
    <w:rsid w:val="003822AE"/>
    <w:rsid w:val="00387DF4"/>
    <w:rsid w:val="00387E5D"/>
    <w:rsid w:val="003A17E4"/>
    <w:rsid w:val="003A3DD8"/>
    <w:rsid w:val="003E52F2"/>
    <w:rsid w:val="003F0894"/>
    <w:rsid w:val="003F0967"/>
    <w:rsid w:val="003F2E8C"/>
    <w:rsid w:val="003F2F5E"/>
    <w:rsid w:val="004002F7"/>
    <w:rsid w:val="00401B8E"/>
    <w:rsid w:val="00402E04"/>
    <w:rsid w:val="00404DE1"/>
    <w:rsid w:val="00413009"/>
    <w:rsid w:val="0043168E"/>
    <w:rsid w:val="00433331"/>
    <w:rsid w:val="00441FA0"/>
    <w:rsid w:val="004424AF"/>
    <w:rsid w:val="004432C7"/>
    <w:rsid w:val="00443E9B"/>
    <w:rsid w:val="004465E4"/>
    <w:rsid w:val="00450968"/>
    <w:rsid w:val="00455233"/>
    <w:rsid w:val="00460D47"/>
    <w:rsid w:val="00464A38"/>
    <w:rsid w:val="00464B21"/>
    <w:rsid w:val="00465EA1"/>
    <w:rsid w:val="004807A3"/>
    <w:rsid w:val="00491447"/>
    <w:rsid w:val="00493969"/>
    <w:rsid w:val="00494968"/>
    <w:rsid w:val="00494AC2"/>
    <w:rsid w:val="004A6AC4"/>
    <w:rsid w:val="004B1961"/>
    <w:rsid w:val="004B3183"/>
    <w:rsid w:val="004B5F3F"/>
    <w:rsid w:val="004B7AD7"/>
    <w:rsid w:val="004B7B8C"/>
    <w:rsid w:val="004C065A"/>
    <w:rsid w:val="004C1AB9"/>
    <w:rsid w:val="004C2338"/>
    <w:rsid w:val="004C5433"/>
    <w:rsid w:val="004E1ABA"/>
    <w:rsid w:val="004E291A"/>
    <w:rsid w:val="004F0CE1"/>
    <w:rsid w:val="004F1DEE"/>
    <w:rsid w:val="004F34BB"/>
    <w:rsid w:val="004F65A6"/>
    <w:rsid w:val="004F699F"/>
    <w:rsid w:val="005029EE"/>
    <w:rsid w:val="005307E9"/>
    <w:rsid w:val="005364CE"/>
    <w:rsid w:val="00545ED4"/>
    <w:rsid w:val="00552029"/>
    <w:rsid w:val="00553C3F"/>
    <w:rsid w:val="0056776F"/>
    <w:rsid w:val="00567B84"/>
    <w:rsid w:val="00584EBE"/>
    <w:rsid w:val="005941E9"/>
    <w:rsid w:val="005B03F5"/>
    <w:rsid w:val="005B349E"/>
    <w:rsid w:val="005C426B"/>
    <w:rsid w:val="005E17BB"/>
    <w:rsid w:val="005E520A"/>
    <w:rsid w:val="00601032"/>
    <w:rsid w:val="00601A2F"/>
    <w:rsid w:val="00612A58"/>
    <w:rsid w:val="0062774A"/>
    <w:rsid w:val="00630088"/>
    <w:rsid w:val="00632398"/>
    <w:rsid w:val="00634C54"/>
    <w:rsid w:val="00636E41"/>
    <w:rsid w:val="006476F1"/>
    <w:rsid w:val="00651404"/>
    <w:rsid w:val="00653C93"/>
    <w:rsid w:val="00656743"/>
    <w:rsid w:val="00657BE8"/>
    <w:rsid w:val="00665514"/>
    <w:rsid w:val="00666DD6"/>
    <w:rsid w:val="006749B8"/>
    <w:rsid w:val="006847B0"/>
    <w:rsid w:val="00695AD3"/>
    <w:rsid w:val="006A2332"/>
    <w:rsid w:val="006A57E0"/>
    <w:rsid w:val="006A6A46"/>
    <w:rsid w:val="006A6D0B"/>
    <w:rsid w:val="006B08FD"/>
    <w:rsid w:val="006B26AB"/>
    <w:rsid w:val="006B3789"/>
    <w:rsid w:val="006B7EAF"/>
    <w:rsid w:val="006C6F8F"/>
    <w:rsid w:val="006C7882"/>
    <w:rsid w:val="006D443C"/>
    <w:rsid w:val="006D58BC"/>
    <w:rsid w:val="006E04E3"/>
    <w:rsid w:val="006E3429"/>
    <w:rsid w:val="007001C1"/>
    <w:rsid w:val="00705076"/>
    <w:rsid w:val="007178B6"/>
    <w:rsid w:val="00720E4D"/>
    <w:rsid w:val="00723457"/>
    <w:rsid w:val="007353B4"/>
    <w:rsid w:val="00745BDE"/>
    <w:rsid w:val="007510EA"/>
    <w:rsid w:val="00752EC3"/>
    <w:rsid w:val="00753689"/>
    <w:rsid w:val="00754AEE"/>
    <w:rsid w:val="00760743"/>
    <w:rsid w:val="00765955"/>
    <w:rsid w:val="00766373"/>
    <w:rsid w:val="00767FEA"/>
    <w:rsid w:val="007714D9"/>
    <w:rsid w:val="00785170"/>
    <w:rsid w:val="00785328"/>
    <w:rsid w:val="00790FB1"/>
    <w:rsid w:val="00794A80"/>
    <w:rsid w:val="007A720C"/>
    <w:rsid w:val="007C2272"/>
    <w:rsid w:val="007D6F60"/>
    <w:rsid w:val="007D796A"/>
    <w:rsid w:val="007D7BBB"/>
    <w:rsid w:val="007E003C"/>
    <w:rsid w:val="007F0184"/>
    <w:rsid w:val="007F1EE1"/>
    <w:rsid w:val="007F2ABB"/>
    <w:rsid w:val="00803DBA"/>
    <w:rsid w:val="0080427A"/>
    <w:rsid w:val="0081614E"/>
    <w:rsid w:val="0081653F"/>
    <w:rsid w:val="008168EB"/>
    <w:rsid w:val="008171D6"/>
    <w:rsid w:val="00817737"/>
    <w:rsid w:val="00817D5A"/>
    <w:rsid w:val="00822182"/>
    <w:rsid w:val="008338A3"/>
    <w:rsid w:val="00834047"/>
    <w:rsid w:val="00835EDB"/>
    <w:rsid w:val="00835F12"/>
    <w:rsid w:val="00843769"/>
    <w:rsid w:val="008448E7"/>
    <w:rsid w:val="00850297"/>
    <w:rsid w:val="008614AF"/>
    <w:rsid w:val="00874548"/>
    <w:rsid w:val="0087655F"/>
    <w:rsid w:val="00877191"/>
    <w:rsid w:val="008908DB"/>
    <w:rsid w:val="008912FF"/>
    <w:rsid w:val="008A3669"/>
    <w:rsid w:val="008A5C1A"/>
    <w:rsid w:val="008A7229"/>
    <w:rsid w:val="008B3757"/>
    <w:rsid w:val="008B3EF5"/>
    <w:rsid w:val="008B5C98"/>
    <w:rsid w:val="008C5528"/>
    <w:rsid w:val="008C5847"/>
    <w:rsid w:val="008E450F"/>
    <w:rsid w:val="008E52B8"/>
    <w:rsid w:val="008F0584"/>
    <w:rsid w:val="008F118A"/>
    <w:rsid w:val="008F656F"/>
    <w:rsid w:val="00905F62"/>
    <w:rsid w:val="009125DF"/>
    <w:rsid w:val="0091751E"/>
    <w:rsid w:val="00931DA3"/>
    <w:rsid w:val="009320EB"/>
    <w:rsid w:val="009334BA"/>
    <w:rsid w:val="00934205"/>
    <w:rsid w:val="00937D40"/>
    <w:rsid w:val="00957538"/>
    <w:rsid w:val="00960072"/>
    <w:rsid w:val="00961339"/>
    <w:rsid w:val="00961C3C"/>
    <w:rsid w:val="009630FC"/>
    <w:rsid w:val="00970A0D"/>
    <w:rsid w:val="009715CB"/>
    <w:rsid w:val="00977E98"/>
    <w:rsid w:val="00983C62"/>
    <w:rsid w:val="0099404D"/>
    <w:rsid w:val="00996945"/>
    <w:rsid w:val="009A0BB0"/>
    <w:rsid w:val="009A53B8"/>
    <w:rsid w:val="009A6D63"/>
    <w:rsid w:val="009B08A7"/>
    <w:rsid w:val="009B126C"/>
    <w:rsid w:val="009B61F8"/>
    <w:rsid w:val="009B7D31"/>
    <w:rsid w:val="009C4716"/>
    <w:rsid w:val="009C5E17"/>
    <w:rsid w:val="009D17E3"/>
    <w:rsid w:val="009D1A52"/>
    <w:rsid w:val="009D1CD7"/>
    <w:rsid w:val="009F6F58"/>
    <w:rsid w:val="009F7BBA"/>
    <w:rsid w:val="009F7D79"/>
    <w:rsid w:val="00A0032F"/>
    <w:rsid w:val="00A029C5"/>
    <w:rsid w:val="00A03AA0"/>
    <w:rsid w:val="00A03B5E"/>
    <w:rsid w:val="00A049E8"/>
    <w:rsid w:val="00A11453"/>
    <w:rsid w:val="00A14825"/>
    <w:rsid w:val="00A309DB"/>
    <w:rsid w:val="00A4032C"/>
    <w:rsid w:val="00A40F65"/>
    <w:rsid w:val="00A4672D"/>
    <w:rsid w:val="00A5446B"/>
    <w:rsid w:val="00A559D1"/>
    <w:rsid w:val="00A609BD"/>
    <w:rsid w:val="00A65037"/>
    <w:rsid w:val="00A678A6"/>
    <w:rsid w:val="00A67AB2"/>
    <w:rsid w:val="00A705D6"/>
    <w:rsid w:val="00A727CA"/>
    <w:rsid w:val="00A73A5C"/>
    <w:rsid w:val="00A75E9A"/>
    <w:rsid w:val="00A841C2"/>
    <w:rsid w:val="00AA7B84"/>
    <w:rsid w:val="00AB7579"/>
    <w:rsid w:val="00AC0DFB"/>
    <w:rsid w:val="00AC6319"/>
    <w:rsid w:val="00AD1BCC"/>
    <w:rsid w:val="00AE58A0"/>
    <w:rsid w:val="00AE6041"/>
    <w:rsid w:val="00AF0DA5"/>
    <w:rsid w:val="00AF4DDB"/>
    <w:rsid w:val="00B13510"/>
    <w:rsid w:val="00B158FC"/>
    <w:rsid w:val="00B3759B"/>
    <w:rsid w:val="00B37E4A"/>
    <w:rsid w:val="00B41506"/>
    <w:rsid w:val="00B57E4F"/>
    <w:rsid w:val="00B622A6"/>
    <w:rsid w:val="00B67AE1"/>
    <w:rsid w:val="00B8217E"/>
    <w:rsid w:val="00BC3E10"/>
    <w:rsid w:val="00BD3C2E"/>
    <w:rsid w:val="00BD607F"/>
    <w:rsid w:val="00BE2574"/>
    <w:rsid w:val="00BE7382"/>
    <w:rsid w:val="00BE7B89"/>
    <w:rsid w:val="00BF0531"/>
    <w:rsid w:val="00BF10F8"/>
    <w:rsid w:val="00BF4757"/>
    <w:rsid w:val="00BF6A1E"/>
    <w:rsid w:val="00C126FD"/>
    <w:rsid w:val="00C14222"/>
    <w:rsid w:val="00C21CFE"/>
    <w:rsid w:val="00C33F00"/>
    <w:rsid w:val="00C462BF"/>
    <w:rsid w:val="00C549CC"/>
    <w:rsid w:val="00C649F4"/>
    <w:rsid w:val="00C71AB5"/>
    <w:rsid w:val="00C71F17"/>
    <w:rsid w:val="00C73839"/>
    <w:rsid w:val="00C74975"/>
    <w:rsid w:val="00C75A53"/>
    <w:rsid w:val="00C76F31"/>
    <w:rsid w:val="00C949BF"/>
    <w:rsid w:val="00CB448A"/>
    <w:rsid w:val="00CC21C0"/>
    <w:rsid w:val="00CC6414"/>
    <w:rsid w:val="00CD59E4"/>
    <w:rsid w:val="00CE077E"/>
    <w:rsid w:val="00CE5C24"/>
    <w:rsid w:val="00CF23DA"/>
    <w:rsid w:val="00CF307F"/>
    <w:rsid w:val="00CF7807"/>
    <w:rsid w:val="00D003C6"/>
    <w:rsid w:val="00D00E08"/>
    <w:rsid w:val="00D07C97"/>
    <w:rsid w:val="00D15059"/>
    <w:rsid w:val="00D16C30"/>
    <w:rsid w:val="00D41EAE"/>
    <w:rsid w:val="00D420BE"/>
    <w:rsid w:val="00D44099"/>
    <w:rsid w:val="00D479C6"/>
    <w:rsid w:val="00D5233B"/>
    <w:rsid w:val="00D6284E"/>
    <w:rsid w:val="00D66364"/>
    <w:rsid w:val="00D71D05"/>
    <w:rsid w:val="00D84D37"/>
    <w:rsid w:val="00D92DA8"/>
    <w:rsid w:val="00D93B80"/>
    <w:rsid w:val="00D94EE6"/>
    <w:rsid w:val="00D95685"/>
    <w:rsid w:val="00DA21EB"/>
    <w:rsid w:val="00DA2AC1"/>
    <w:rsid w:val="00DC2302"/>
    <w:rsid w:val="00DC24E4"/>
    <w:rsid w:val="00DD080D"/>
    <w:rsid w:val="00DD2DA9"/>
    <w:rsid w:val="00DD3103"/>
    <w:rsid w:val="00DD4929"/>
    <w:rsid w:val="00DD52DF"/>
    <w:rsid w:val="00DE0EF1"/>
    <w:rsid w:val="00DE2B58"/>
    <w:rsid w:val="00DF21E0"/>
    <w:rsid w:val="00E05C1E"/>
    <w:rsid w:val="00E17D83"/>
    <w:rsid w:val="00E245FA"/>
    <w:rsid w:val="00E248D9"/>
    <w:rsid w:val="00E260C9"/>
    <w:rsid w:val="00E26B93"/>
    <w:rsid w:val="00E30E67"/>
    <w:rsid w:val="00E335F2"/>
    <w:rsid w:val="00E37EFC"/>
    <w:rsid w:val="00E4184B"/>
    <w:rsid w:val="00E45623"/>
    <w:rsid w:val="00E45E06"/>
    <w:rsid w:val="00E470BF"/>
    <w:rsid w:val="00E5762B"/>
    <w:rsid w:val="00E76063"/>
    <w:rsid w:val="00E7702B"/>
    <w:rsid w:val="00E830A5"/>
    <w:rsid w:val="00EA0FEF"/>
    <w:rsid w:val="00EB0D77"/>
    <w:rsid w:val="00EB4783"/>
    <w:rsid w:val="00EC2385"/>
    <w:rsid w:val="00EC3E2D"/>
    <w:rsid w:val="00ED6028"/>
    <w:rsid w:val="00EE0598"/>
    <w:rsid w:val="00EE394D"/>
    <w:rsid w:val="00EE4D0A"/>
    <w:rsid w:val="00EF2C8E"/>
    <w:rsid w:val="00EF3E39"/>
    <w:rsid w:val="00F15046"/>
    <w:rsid w:val="00F25481"/>
    <w:rsid w:val="00F34847"/>
    <w:rsid w:val="00F36370"/>
    <w:rsid w:val="00F405C8"/>
    <w:rsid w:val="00F44AB5"/>
    <w:rsid w:val="00F56558"/>
    <w:rsid w:val="00F71DF0"/>
    <w:rsid w:val="00F728BF"/>
    <w:rsid w:val="00F76EB1"/>
    <w:rsid w:val="00F81570"/>
    <w:rsid w:val="00F832F3"/>
    <w:rsid w:val="00F84312"/>
    <w:rsid w:val="00F85C24"/>
    <w:rsid w:val="00F87C7C"/>
    <w:rsid w:val="00F944B7"/>
    <w:rsid w:val="00FA5588"/>
    <w:rsid w:val="00FB07F8"/>
    <w:rsid w:val="00FB0E6D"/>
    <w:rsid w:val="00FB327C"/>
    <w:rsid w:val="00FB5CF7"/>
    <w:rsid w:val="00FC7F89"/>
    <w:rsid w:val="00FD309A"/>
    <w:rsid w:val="00FF1995"/>
    <w:rsid w:val="00FF24C2"/>
    <w:rsid w:val="00FF71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6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73A5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73A5C"/>
  </w:style>
  <w:style w:type="paragraph" w:styleId="Stopka">
    <w:name w:val="footer"/>
    <w:basedOn w:val="Normalny"/>
    <w:link w:val="StopkaZnak"/>
    <w:uiPriority w:val="99"/>
    <w:unhideWhenUsed/>
    <w:rsid w:val="00A73A5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73A5C"/>
  </w:style>
  <w:style w:type="paragraph" w:customStyle="1" w:styleId="Style9">
    <w:name w:val="Style9"/>
    <w:basedOn w:val="Normalny"/>
    <w:uiPriority w:val="99"/>
    <w:rsid w:val="002D7532"/>
    <w:pPr>
      <w:widowControl w:val="0"/>
      <w:autoSpaceDE w:val="0"/>
      <w:autoSpaceDN w:val="0"/>
      <w:adjustRightInd w:val="0"/>
      <w:spacing w:after="0" w:line="240" w:lineRule="auto"/>
      <w:jc w:val="both"/>
    </w:pPr>
    <w:rPr>
      <w:rFonts w:ascii="Times New Roman" w:hAnsi="Times New Roman" w:cs="Times New Roman"/>
      <w:sz w:val="24"/>
      <w:szCs w:val="24"/>
    </w:rPr>
  </w:style>
  <w:style w:type="paragraph" w:customStyle="1" w:styleId="Style4">
    <w:name w:val="Style4"/>
    <w:basedOn w:val="Normalny"/>
    <w:uiPriority w:val="99"/>
    <w:rsid w:val="007E003C"/>
    <w:pPr>
      <w:widowControl w:val="0"/>
      <w:autoSpaceDE w:val="0"/>
      <w:autoSpaceDN w:val="0"/>
      <w:adjustRightInd w:val="0"/>
      <w:spacing w:after="0" w:line="379" w:lineRule="exact"/>
      <w:jc w:val="both"/>
    </w:pPr>
    <w:rPr>
      <w:rFonts w:ascii="Arial" w:hAnsi="Arial" w:cs="Arial"/>
      <w:sz w:val="24"/>
      <w:szCs w:val="24"/>
    </w:rPr>
  </w:style>
  <w:style w:type="paragraph" w:customStyle="1" w:styleId="Style5">
    <w:name w:val="Style5"/>
    <w:basedOn w:val="Normalny"/>
    <w:uiPriority w:val="99"/>
    <w:rsid w:val="006B7EAF"/>
    <w:pPr>
      <w:widowControl w:val="0"/>
      <w:autoSpaceDE w:val="0"/>
      <w:autoSpaceDN w:val="0"/>
      <w:adjustRightInd w:val="0"/>
      <w:spacing w:after="0" w:line="413" w:lineRule="exact"/>
      <w:ind w:firstLine="624"/>
      <w:jc w:val="both"/>
    </w:pPr>
    <w:rPr>
      <w:rFonts w:ascii="Times New Roman" w:hAnsi="Times New Roman" w:cs="Times New Roman"/>
      <w:sz w:val="24"/>
      <w:szCs w:val="24"/>
    </w:rPr>
  </w:style>
  <w:style w:type="paragraph" w:customStyle="1" w:styleId="Style2">
    <w:name w:val="Style2"/>
    <w:basedOn w:val="Normalny"/>
    <w:uiPriority w:val="99"/>
    <w:rsid w:val="00135F93"/>
    <w:pPr>
      <w:widowControl w:val="0"/>
      <w:autoSpaceDE w:val="0"/>
      <w:autoSpaceDN w:val="0"/>
      <w:adjustRightInd w:val="0"/>
      <w:spacing w:after="0" w:line="413" w:lineRule="exact"/>
      <w:jc w:val="both"/>
    </w:pPr>
    <w:rPr>
      <w:rFonts w:ascii="Times New Roman" w:hAnsi="Times New Roman" w:cs="Times New Roman"/>
      <w:sz w:val="24"/>
      <w:szCs w:val="24"/>
    </w:rPr>
  </w:style>
  <w:style w:type="paragraph" w:styleId="Tekstdymka">
    <w:name w:val="Balloon Text"/>
    <w:basedOn w:val="Normalny"/>
    <w:link w:val="TekstdymkaZnak"/>
    <w:uiPriority w:val="99"/>
    <w:semiHidden/>
    <w:unhideWhenUsed/>
    <w:rsid w:val="008168E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168E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73A5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73A5C"/>
  </w:style>
  <w:style w:type="paragraph" w:styleId="Stopka">
    <w:name w:val="footer"/>
    <w:basedOn w:val="Normalny"/>
    <w:link w:val="StopkaZnak"/>
    <w:uiPriority w:val="99"/>
    <w:unhideWhenUsed/>
    <w:rsid w:val="00A73A5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73A5C"/>
  </w:style>
  <w:style w:type="paragraph" w:customStyle="1" w:styleId="Style9">
    <w:name w:val="Style9"/>
    <w:basedOn w:val="Normalny"/>
    <w:uiPriority w:val="99"/>
    <w:rsid w:val="002D7532"/>
    <w:pPr>
      <w:widowControl w:val="0"/>
      <w:autoSpaceDE w:val="0"/>
      <w:autoSpaceDN w:val="0"/>
      <w:adjustRightInd w:val="0"/>
      <w:spacing w:after="0" w:line="240" w:lineRule="auto"/>
      <w:jc w:val="both"/>
    </w:pPr>
    <w:rPr>
      <w:rFonts w:ascii="Times New Roman" w:hAnsi="Times New Roman" w:cs="Times New Roman"/>
      <w:sz w:val="24"/>
      <w:szCs w:val="24"/>
    </w:rPr>
  </w:style>
  <w:style w:type="paragraph" w:customStyle="1" w:styleId="Style4">
    <w:name w:val="Style4"/>
    <w:basedOn w:val="Normalny"/>
    <w:uiPriority w:val="99"/>
    <w:rsid w:val="007E003C"/>
    <w:pPr>
      <w:widowControl w:val="0"/>
      <w:autoSpaceDE w:val="0"/>
      <w:autoSpaceDN w:val="0"/>
      <w:adjustRightInd w:val="0"/>
      <w:spacing w:after="0" w:line="379" w:lineRule="exact"/>
      <w:jc w:val="both"/>
    </w:pPr>
    <w:rPr>
      <w:rFonts w:ascii="Arial" w:hAnsi="Arial" w:cs="Arial"/>
      <w:sz w:val="24"/>
      <w:szCs w:val="24"/>
    </w:rPr>
  </w:style>
  <w:style w:type="paragraph" w:customStyle="1" w:styleId="Style5">
    <w:name w:val="Style5"/>
    <w:basedOn w:val="Normalny"/>
    <w:uiPriority w:val="99"/>
    <w:rsid w:val="006B7EAF"/>
    <w:pPr>
      <w:widowControl w:val="0"/>
      <w:autoSpaceDE w:val="0"/>
      <w:autoSpaceDN w:val="0"/>
      <w:adjustRightInd w:val="0"/>
      <w:spacing w:after="0" w:line="413" w:lineRule="exact"/>
      <w:ind w:firstLine="624"/>
      <w:jc w:val="both"/>
    </w:pPr>
    <w:rPr>
      <w:rFonts w:ascii="Times New Roman" w:hAnsi="Times New Roman" w:cs="Times New Roman"/>
      <w:sz w:val="24"/>
      <w:szCs w:val="24"/>
    </w:rPr>
  </w:style>
  <w:style w:type="paragraph" w:customStyle="1" w:styleId="Style2">
    <w:name w:val="Style2"/>
    <w:basedOn w:val="Normalny"/>
    <w:uiPriority w:val="99"/>
    <w:rsid w:val="00135F93"/>
    <w:pPr>
      <w:widowControl w:val="0"/>
      <w:autoSpaceDE w:val="0"/>
      <w:autoSpaceDN w:val="0"/>
      <w:adjustRightInd w:val="0"/>
      <w:spacing w:after="0" w:line="413" w:lineRule="exact"/>
      <w:jc w:val="both"/>
    </w:pPr>
    <w:rPr>
      <w:rFonts w:ascii="Times New Roman" w:hAnsi="Times New Roman" w:cs="Times New Roman"/>
      <w:sz w:val="24"/>
      <w:szCs w:val="24"/>
    </w:rPr>
  </w:style>
  <w:style w:type="paragraph" w:styleId="Tekstdymka">
    <w:name w:val="Balloon Text"/>
    <w:basedOn w:val="Normalny"/>
    <w:link w:val="TekstdymkaZnak"/>
    <w:uiPriority w:val="99"/>
    <w:semiHidden/>
    <w:unhideWhenUsed/>
    <w:rsid w:val="008168E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168E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0978571">
      <w:bodyDiv w:val="1"/>
      <w:marLeft w:val="0"/>
      <w:marRight w:val="0"/>
      <w:marTop w:val="0"/>
      <w:marBottom w:val="0"/>
      <w:divBdr>
        <w:top w:val="none" w:sz="0" w:space="0" w:color="auto"/>
        <w:left w:val="none" w:sz="0" w:space="0" w:color="auto"/>
        <w:bottom w:val="none" w:sz="0" w:space="0" w:color="auto"/>
        <w:right w:val="none" w:sz="0" w:space="0" w:color="auto"/>
      </w:divBdr>
    </w:div>
    <w:div w:id="1054960587">
      <w:bodyDiv w:val="1"/>
      <w:marLeft w:val="0"/>
      <w:marRight w:val="0"/>
      <w:marTop w:val="0"/>
      <w:marBottom w:val="0"/>
      <w:divBdr>
        <w:top w:val="none" w:sz="0" w:space="0" w:color="auto"/>
        <w:left w:val="none" w:sz="0" w:space="0" w:color="auto"/>
        <w:bottom w:val="none" w:sz="0" w:space="0" w:color="auto"/>
        <w:right w:val="none" w:sz="0" w:space="0" w:color="auto"/>
      </w:divBdr>
    </w:div>
    <w:div w:id="1308164598">
      <w:bodyDiv w:val="1"/>
      <w:marLeft w:val="0"/>
      <w:marRight w:val="0"/>
      <w:marTop w:val="0"/>
      <w:marBottom w:val="0"/>
      <w:divBdr>
        <w:top w:val="none" w:sz="0" w:space="0" w:color="auto"/>
        <w:left w:val="none" w:sz="0" w:space="0" w:color="auto"/>
        <w:bottom w:val="none" w:sz="0" w:space="0" w:color="auto"/>
        <w:right w:val="none" w:sz="0" w:space="0" w:color="auto"/>
      </w:divBdr>
    </w:div>
    <w:div w:id="1788893477">
      <w:bodyDiv w:val="1"/>
      <w:marLeft w:val="0"/>
      <w:marRight w:val="0"/>
      <w:marTop w:val="0"/>
      <w:marBottom w:val="0"/>
      <w:divBdr>
        <w:top w:val="none" w:sz="0" w:space="0" w:color="auto"/>
        <w:left w:val="none" w:sz="0" w:space="0" w:color="auto"/>
        <w:bottom w:val="none" w:sz="0" w:space="0" w:color="auto"/>
        <w:right w:val="none" w:sz="0" w:space="0" w:color="auto"/>
      </w:divBdr>
    </w:div>
    <w:div w:id="1971127563">
      <w:bodyDiv w:val="1"/>
      <w:marLeft w:val="0"/>
      <w:marRight w:val="0"/>
      <w:marTop w:val="0"/>
      <w:marBottom w:val="0"/>
      <w:divBdr>
        <w:top w:val="none" w:sz="0" w:space="0" w:color="auto"/>
        <w:left w:val="none" w:sz="0" w:space="0" w:color="auto"/>
        <w:bottom w:val="none" w:sz="0" w:space="0" w:color="auto"/>
        <w:right w:val="none" w:sz="0" w:space="0" w:color="auto"/>
      </w:divBdr>
    </w:div>
    <w:div w:id="2090729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622494-85D5-41FD-BF40-2B17E85A5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4414</Words>
  <Characters>26488</Characters>
  <Application>Microsoft Office Word</Application>
  <DocSecurity>0</DocSecurity>
  <Lines>220</Lines>
  <Paragraphs>61</Paragraphs>
  <ScaleCrop>false</ScaleCrop>
  <HeadingPairs>
    <vt:vector size="2" baseType="variant">
      <vt:variant>
        <vt:lpstr>Tytuł</vt:lpstr>
      </vt:variant>
      <vt:variant>
        <vt:i4>1</vt:i4>
      </vt:variant>
    </vt:vector>
  </HeadingPairs>
  <TitlesOfParts>
    <vt:vector size="1" baseType="lpstr">
      <vt:lpstr/>
    </vt:vector>
  </TitlesOfParts>
  <Company>Ministerstwo Sprawiedliwości</Company>
  <LinksUpToDate>false</LinksUpToDate>
  <CharactersWithSpaces>30841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Ministerstwo Sprawiedliwości</dc:creator>
  <cp:lastModifiedBy>Jurek Zdzisław</cp:lastModifiedBy>
  <cp:revision>2</cp:revision>
  <cp:lastPrinted>2018-08-13T06:42:00Z</cp:lastPrinted>
  <dcterms:created xsi:type="dcterms:W3CDTF">2018-08-22T07:20:00Z</dcterms:created>
  <dcterms:modified xsi:type="dcterms:W3CDTF">2018-08-22T07:20:00Z</dcterms:modified>
</cp:coreProperties>
</file>