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FE" w:rsidRPr="006727FE" w:rsidRDefault="006727FE" w:rsidP="006727FE">
      <w:pPr>
        <w:pStyle w:val="OZNPROJEKTUwskazaniedatylubwersjiprojektu"/>
        <w:keepNext/>
      </w:pPr>
      <w:bookmarkStart w:id="0" w:name="_GoBack"/>
      <w:bookmarkEnd w:id="0"/>
      <w:r w:rsidRPr="006727FE">
        <w:t>Projekt</w:t>
      </w:r>
    </w:p>
    <w:p w:rsidR="006727FE" w:rsidRPr="00C30093" w:rsidRDefault="006727FE" w:rsidP="006727FE">
      <w:pPr>
        <w:pStyle w:val="OZNRODZAKTUtznustawalubrozporzdzenieiorganwydajcy"/>
      </w:pPr>
      <w:r w:rsidRPr="00C30093">
        <w:t>Ustawa</w:t>
      </w:r>
    </w:p>
    <w:p w:rsidR="006727FE" w:rsidRDefault="006727FE" w:rsidP="006727FE">
      <w:pPr>
        <w:pStyle w:val="DATAAKTUdatauchwalenialubwydaniaaktu"/>
      </w:pPr>
      <w:r>
        <w:t>z dnia</w:t>
      </w:r>
    </w:p>
    <w:p w:rsidR="006727FE" w:rsidRDefault="006727FE" w:rsidP="006727FE">
      <w:pPr>
        <w:pStyle w:val="TYTUAKTUprzedmiotregulacjiustawylubrozporzdzenia"/>
      </w:pPr>
      <w:r>
        <w:t>o wypowiedzeniu</w:t>
      </w:r>
      <w:r w:rsidRPr="00C30093">
        <w:t xml:space="preserve"> Statutu Międzynarodowego Centrum Inżynierii Genetycznej</w:t>
      </w:r>
      <w:r>
        <w:t xml:space="preserve"> i Biotechnologii, sporządzonego w Madrycie dnia 13 września 1983 r.</w:t>
      </w:r>
    </w:p>
    <w:p w:rsidR="006727FE" w:rsidRDefault="006727FE" w:rsidP="006727FE">
      <w:pPr>
        <w:pStyle w:val="ARTartustawynprozporzdzenia"/>
      </w:pPr>
      <w:r w:rsidRPr="006727FE">
        <w:rPr>
          <w:rStyle w:val="Ppogrubienie"/>
        </w:rPr>
        <w:t>Art.</w:t>
      </w:r>
      <w:r>
        <w:rPr>
          <w:rStyle w:val="Ppogrubienie"/>
        </w:rPr>
        <w:t> </w:t>
      </w:r>
      <w:r w:rsidRPr="006727FE">
        <w:rPr>
          <w:rStyle w:val="Ppogrubienie"/>
        </w:rPr>
        <w:t>1.</w:t>
      </w:r>
      <w:r>
        <w:t xml:space="preserve"> Wyraża się zgodę na dokonanie przez Prezydenta Rzeczypospolitej Polskiej wypowiedzenia </w:t>
      </w:r>
      <w:r w:rsidRPr="00FC47A8">
        <w:t xml:space="preserve">Statutu Międzynarodowego </w:t>
      </w:r>
      <w:r>
        <w:t xml:space="preserve">Centrum Inżynierii Genetycznej </w:t>
      </w:r>
      <w:r w:rsidRPr="00FC47A8">
        <w:t>i Biotechnologii, sporządzonego w Madrycie dnia 13 września 1983 r.</w:t>
      </w:r>
    </w:p>
    <w:p w:rsidR="006727FE" w:rsidRDefault="006727FE" w:rsidP="006727FE">
      <w:pPr>
        <w:pStyle w:val="ARTartustawynprozporzdzenia"/>
      </w:pPr>
      <w:r w:rsidRPr="006727FE">
        <w:rPr>
          <w:rStyle w:val="Ppogrubienie"/>
        </w:rPr>
        <w:t>Art.</w:t>
      </w:r>
      <w:r>
        <w:rPr>
          <w:rStyle w:val="Ppogrubienie"/>
        </w:rPr>
        <w:t> </w:t>
      </w:r>
      <w:r w:rsidRPr="006727FE">
        <w:rPr>
          <w:rStyle w:val="Ppogrubienie"/>
        </w:rPr>
        <w:t>2.</w:t>
      </w:r>
      <w:r>
        <w:t xml:space="preserve"> Ustawa wchodzi w życie po upływie 14 dni od dnia ogłoszenia.</w:t>
      </w:r>
    </w:p>
    <w:sectPr w:rsidR="006727FE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384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7FE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422B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3C88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48C956-B741-48EA-8B17-A62F1AE4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2016-10-07T13:58:00Z</cp:lastPrinted>
  <dcterms:created xsi:type="dcterms:W3CDTF">2016-10-21T07:52:00Z</dcterms:created>
  <dcterms:modified xsi:type="dcterms:W3CDTF">2016-10-21T07:52:00Z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