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4D9F" w:rsidRPr="009064D5" w:rsidRDefault="007B325D" w:rsidP="00166F71">
      <w:pPr>
        <w:spacing w:after="120" w:line="360" w:lineRule="auto"/>
        <w:jc w:val="center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9064D5">
        <w:rPr>
          <w:rFonts w:ascii="Arial" w:hAnsi="Arial" w:cs="Arial"/>
          <w:sz w:val="24"/>
          <w:szCs w:val="24"/>
        </w:rPr>
        <w:t>UZASADNIENIE</w:t>
      </w:r>
    </w:p>
    <w:p w:rsidR="00AC4D9F" w:rsidRDefault="00AC4D9F" w:rsidP="00166F71">
      <w:pPr>
        <w:pStyle w:val="NIEARTTEKSTtekstnieartykuowanynppodstprawnarozplubpreambua"/>
        <w:spacing w:before="0" w:after="120"/>
        <w:rPr>
          <w:rFonts w:ascii="Arial" w:hAnsi="Arial"/>
          <w:szCs w:val="24"/>
        </w:rPr>
      </w:pPr>
    </w:p>
    <w:p w:rsidR="00AC4D9F" w:rsidRPr="009064D5" w:rsidRDefault="00AC4D9F" w:rsidP="00166F71">
      <w:pPr>
        <w:pStyle w:val="PKTpunkt"/>
        <w:spacing w:after="120"/>
        <w:rPr>
          <w:rStyle w:val="Ppogrubienie"/>
          <w:rFonts w:ascii="Arial" w:hAnsi="Arial"/>
          <w:szCs w:val="24"/>
        </w:rPr>
      </w:pPr>
      <w:r w:rsidRPr="009064D5">
        <w:rPr>
          <w:rStyle w:val="Ppogrubienie"/>
          <w:rFonts w:ascii="Arial" w:hAnsi="Arial"/>
          <w:szCs w:val="24"/>
        </w:rPr>
        <w:t>1.</w:t>
      </w:r>
      <w:r w:rsidRPr="009064D5">
        <w:rPr>
          <w:rStyle w:val="Ppogrubienie"/>
          <w:rFonts w:ascii="Arial" w:hAnsi="Arial"/>
          <w:szCs w:val="24"/>
        </w:rPr>
        <w:tab/>
        <w:t>Potrzeba i cel uchwalenia ustawy</w:t>
      </w:r>
    </w:p>
    <w:p w:rsidR="000345E4" w:rsidRPr="009064D5" w:rsidRDefault="00993AAA" w:rsidP="00166F71">
      <w:pPr>
        <w:autoSpaceDE w:val="0"/>
        <w:autoSpaceDN w:val="0"/>
        <w:adjustRightInd w:val="0"/>
        <w:spacing w:after="12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9064D5">
        <w:rPr>
          <w:rFonts w:ascii="Arial" w:hAnsi="Arial" w:cs="Arial"/>
          <w:sz w:val="24"/>
          <w:szCs w:val="24"/>
        </w:rPr>
        <w:t>Projektowana ustawa jest reakcją Komisji do Spraw Petycji</w:t>
      </w:r>
      <w:r w:rsidR="00471182" w:rsidRPr="009064D5">
        <w:rPr>
          <w:rFonts w:ascii="Arial" w:hAnsi="Arial" w:cs="Arial"/>
          <w:sz w:val="24"/>
          <w:szCs w:val="24"/>
        </w:rPr>
        <w:t xml:space="preserve"> Sejmu RP</w:t>
      </w:r>
      <w:r w:rsidRPr="009064D5">
        <w:rPr>
          <w:rFonts w:ascii="Arial" w:hAnsi="Arial" w:cs="Arial"/>
          <w:sz w:val="24"/>
          <w:szCs w:val="24"/>
        </w:rPr>
        <w:t xml:space="preserve"> na </w:t>
      </w:r>
      <w:r w:rsidRPr="0076233B">
        <w:rPr>
          <w:rFonts w:ascii="Arial" w:hAnsi="Arial" w:cs="Arial"/>
          <w:sz w:val="24"/>
          <w:szCs w:val="24"/>
        </w:rPr>
        <w:t xml:space="preserve">petycję </w:t>
      </w:r>
      <w:r w:rsidR="0076233B" w:rsidRPr="0076233B">
        <w:rPr>
          <w:rFonts w:ascii="Arial" w:hAnsi="Arial" w:cs="Arial"/>
          <w:sz w:val="24"/>
          <w:szCs w:val="24"/>
        </w:rPr>
        <w:t xml:space="preserve">Nr </w:t>
      </w:r>
      <w:r w:rsidR="0076233B" w:rsidRPr="0076233B">
        <w:rPr>
          <w:rFonts w:ascii="Arial" w:hAnsi="Arial" w:cs="Arial"/>
          <w:color w:val="3A3A3A"/>
          <w:sz w:val="24"/>
          <w:szCs w:val="24"/>
          <w:shd w:val="clear" w:color="auto" w:fill="FFFFFF"/>
        </w:rPr>
        <w:t xml:space="preserve">BKSP-145-549/19 </w:t>
      </w:r>
      <w:r w:rsidRPr="0076233B">
        <w:rPr>
          <w:rFonts w:ascii="Arial" w:hAnsi="Arial" w:cs="Arial"/>
          <w:sz w:val="24"/>
          <w:szCs w:val="24"/>
        </w:rPr>
        <w:t>skierowaną do Sejmu RP</w:t>
      </w:r>
      <w:r w:rsidR="00EC4F74" w:rsidRPr="0076233B">
        <w:rPr>
          <w:rFonts w:ascii="Arial" w:hAnsi="Arial" w:cs="Arial"/>
          <w:sz w:val="24"/>
          <w:szCs w:val="24"/>
        </w:rPr>
        <w:t xml:space="preserve"> przez </w:t>
      </w:r>
      <w:r w:rsidR="00107E5E" w:rsidRPr="0076233B">
        <w:rPr>
          <w:rFonts w:ascii="Arial" w:hAnsi="Arial" w:cs="Arial"/>
          <w:sz w:val="24"/>
          <w:szCs w:val="24"/>
        </w:rPr>
        <w:t xml:space="preserve">Pana </w:t>
      </w:r>
      <w:r w:rsidR="00173A47" w:rsidRPr="0076233B">
        <w:rPr>
          <w:rFonts w:ascii="Arial" w:hAnsi="Arial" w:cs="Arial"/>
          <w:sz w:val="24"/>
          <w:szCs w:val="24"/>
        </w:rPr>
        <w:t>Sebastiana Adamowicza</w:t>
      </w:r>
      <w:r w:rsidR="00107E5E" w:rsidRPr="0076233B">
        <w:rPr>
          <w:rFonts w:ascii="Arial" w:hAnsi="Arial" w:cs="Arial"/>
          <w:sz w:val="24"/>
          <w:szCs w:val="24"/>
        </w:rPr>
        <w:t xml:space="preserve"> –</w:t>
      </w:r>
      <w:r w:rsidR="00107E5E" w:rsidRPr="009064D5">
        <w:rPr>
          <w:rFonts w:ascii="Arial" w:hAnsi="Arial" w:cs="Arial"/>
          <w:sz w:val="24"/>
          <w:szCs w:val="24"/>
        </w:rPr>
        <w:t xml:space="preserve"> którą komisja uznała za zasadną</w:t>
      </w:r>
      <w:r w:rsidRPr="009064D5">
        <w:rPr>
          <w:rFonts w:ascii="Arial" w:hAnsi="Arial" w:cs="Arial"/>
          <w:sz w:val="24"/>
          <w:szCs w:val="24"/>
        </w:rPr>
        <w:t>.</w:t>
      </w:r>
    </w:p>
    <w:p w:rsidR="009064D5" w:rsidRDefault="009064D5" w:rsidP="00166F71">
      <w:pPr>
        <w:autoSpaceDE w:val="0"/>
        <w:autoSpaceDN w:val="0"/>
        <w:adjustRightInd w:val="0"/>
        <w:spacing w:after="12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9064D5">
        <w:rPr>
          <w:rFonts w:ascii="Arial" w:hAnsi="Arial" w:cs="Arial"/>
          <w:sz w:val="24"/>
          <w:szCs w:val="24"/>
        </w:rPr>
        <w:t>Celem ustawy jest dokonanie drobnych zmian w ustawie z dnia</w:t>
      </w:r>
      <w:r w:rsidR="0076233B">
        <w:rPr>
          <w:rFonts w:ascii="Arial" w:hAnsi="Arial" w:cs="Arial"/>
          <w:sz w:val="24"/>
          <w:szCs w:val="24"/>
        </w:rPr>
        <w:t xml:space="preserve"> </w:t>
      </w:r>
      <w:r w:rsidRPr="009064D5">
        <w:rPr>
          <w:rFonts w:ascii="Arial" w:hAnsi="Arial" w:cs="Arial"/>
          <w:sz w:val="24"/>
          <w:szCs w:val="24"/>
        </w:rPr>
        <w:t xml:space="preserve"> </w:t>
      </w:r>
      <w:r w:rsidR="0076233B" w:rsidRPr="00E375BE">
        <w:rPr>
          <w:rFonts w:ascii="Arial" w:hAnsi="Arial" w:cs="Arial"/>
          <w:sz w:val="24"/>
          <w:szCs w:val="24"/>
        </w:rPr>
        <w:t>18 kwietnia 1985 r. o Narodowym Funduszu Rewaloryzacji Zabytków Krakowa</w:t>
      </w:r>
      <w:r w:rsidR="0076233B">
        <w:rPr>
          <w:rFonts w:ascii="Arial" w:hAnsi="Arial" w:cs="Arial"/>
          <w:sz w:val="24"/>
          <w:szCs w:val="24"/>
        </w:rPr>
        <w:t>,</w:t>
      </w:r>
      <w:r w:rsidR="0076233B" w:rsidRPr="009064D5">
        <w:rPr>
          <w:rFonts w:ascii="Arial" w:hAnsi="Arial" w:cs="Arial"/>
          <w:sz w:val="24"/>
          <w:szCs w:val="24"/>
        </w:rPr>
        <w:t xml:space="preserve"> </w:t>
      </w:r>
      <w:r w:rsidRPr="009064D5">
        <w:rPr>
          <w:rFonts w:ascii="Arial" w:hAnsi="Arial" w:cs="Arial"/>
          <w:sz w:val="24"/>
          <w:szCs w:val="24"/>
        </w:rPr>
        <w:t xml:space="preserve">dostosowujących </w:t>
      </w:r>
      <w:r w:rsidR="000D44FB" w:rsidRPr="009064D5">
        <w:rPr>
          <w:rFonts w:ascii="Arial" w:hAnsi="Arial" w:cs="Arial"/>
          <w:sz w:val="24"/>
          <w:szCs w:val="24"/>
        </w:rPr>
        <w:t>występując</w:t>
      </w:r>
      <w:r w:rsidR="0076233B">
        <w:rPr>
          <w:rFonts w:ascii="Arial" w:hAnsi="Arial" w:cs="Arial"/>
          <w:sz w:val="24"/>
          <w:szCs w:val="24"/>
        </w:rPr>
        <w:t>ą</w:t>
      </w:r>
      <w:r w:rsidR="000D44FB" w:rsidRPr="009064D5">
        <w:rPr>
          <w:rFonts w:ascii="Arial" w:hAnsi="Arial" w:cs="Arial"/>
          <w:sz w:val="24"/>
          <w:szCs w:val="24"/>
        </w:rPr>
        <w:t xml:space="preserve"> </w:t>
      </w:r>
      <w:r w:rsidRPr="009064D5">
        <w:rPr>
          <w:rFonts w:ascii="Arial" w:hAnsi="Arial" w:cs="Arial"/>
          <w:sz w:val="24"/>
          <w:szCs w:val="24"/>
        </w:rPr>
        <w:t>w niej terminologię do aktualnego stanu prawnego. Ustawa ma charakter porządkujący.</w:t>
      </w:r>
    </w:p>
    <w:p w:rsidR="00AC4D9F" w:rsidRPr="009064D5" w:rsidRDefault="00AC4D9F" w:rsidP="00166F71">
      <w:pPr>
        <w:pStyle w:val="PKTpunkt"/>
        <w:spacing w:after="120"/>
        <w:rPr>
          <w:rStyle w:val="Ppogrubienie"/>
          <w:rFonts w:ascii="Arial" w:hAnsi="Arial"/>
          <w:szCs w:val="24"/>
        </w:rPr>
      </w:pPr>
      <w:r w:rsidRPr="009064D5">
        <w:rPr>
          <w:rStyle w:val="Ppogrubienie"/>
          <w:rFonts w:ascii="Arial" w:hAnsi="Arial"/>
          <w:szCs w:val="24"/>
        </w:rPr>
        <w:t>2.</w:t>
      </w:r>
      <w:r w:rsidRPr="009064D5">
        <w:rPr>
          <w:rStyle w:val="Ppogrubienie"/>
          <w:rFonts w:ascii="Arial" w:hAnsi="Arial"/>
          <w:szCs w:val="24"/>
        </w:rPr>
        <w:tab/>
        <w:t>Rzeczywisty stan w dziedzinie, która ma być unormowana</w:t>
      </w:r>
      <w:r w:rsidR="003E76C0" w:rsidRPr="009064D5">
        <w:rPr>
          <w:rStyle w:val="Ppogrubienie"/>
          <w:rFonts w:ascii="Arial" w:hAnsi="Arial"/>
          <w:szCs w:val="24"/>
        </w:rPr>
        <w:t xml:space="preserve"> oraz różnice pomiędzy dotychczasowym a projektowanym stanem prawnym</w:t>
      </w:r>
    </w:p>
    <w:p w:rsidR="0076233B" w:rsidRDefault="0076233B" w:rsidP="00166F71">
      <w:pPr>
        <w:autoSpaceDE w:val="0"/>
        <w:autoSpaceDN w:val="0"/>
        <w:adjustRightInd w:val="0"/>
        <w:spacing w:after="12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="009064D5" w:rsidRPr="009064D5">
        <w:rPr>
          <w:rFonts w:ascii="Arial" w:hAnsi="Arial" w:cs="Arial"/>
          <w:sz w:val="24"/>
          <w:szCs w:val="24"/>
        </w:rPr>
        <w:t xml:space="preserve">rt. </w:t>
      </w:r>
      <w:r>
        <w:rPr>
          <w:rFonts w:ascii="Arial" w:hAnsi="Arial" w:cs="Arial"/>
          <w:sz w:val="24"/>
          <w:szCs w:val="24"/>
        </w:rPr>
        <w:t>5</w:t>
      </w:r>
      <w:r w:rsidR="009064D5" w:rsidRPr="009064D5">
        <w:rPr>
          <w:rFonts w:ascii="Arial" w:hAnsi="Arial" w:cs="Arial"/>
          <w:sz w:val="24"/>
          <w:szCs w:val="24"/>
        </w:rPr>
        <w:t xml:space="preserve"> ust. </w:t>
      </w:r>
      <w:r>
        <w:rPr>
          <w:rFonts w:ascii="Arial" w:hAnsi="Arial" w:cs="Arial"/>
          <w:sz w:val="24"/>
          <w:szCs w:val="24"/>
        </w:rPr>
        <w:t xml:space="preserve">2 </w:t>
      </w:r>
      <w:r w:rsidR="009064D5">
        <w:rPr>
          <w:rFonts w:ascii="Arial" w:hAnsi="Arial" w:cs="Arial"/>
          <w:sz w:val="24"/>
          <w:szCs w:val="24"/>
        </w:rPr>
        <w:t xml:space="preserve">zmienianej </w:t>
      </w:r>
      <w:r w:rsidR="009064D5" w:rsidRPr="009064D5">
        <w:rPr>
          <w:rFonts w:ascii="Arial" w:hAnsi="Arial" w:cs="Arial"/>
          <w:sz w:val="24"/>
          <w:szCs w:val="24"/>
        </w:rPr>
        <w:t xml:space="preserve">ustawy </w:t>
      </w:r>
      <w:r>
        <w:rPr>
          <w:rFonts w:ascii="Arial" w:hAnsi="Arial" w:cs="Arial"/>
          <w:sz w:val="24"/>
          <w:szCs w:val="24"/>
        </w:rPr>
        <w:t>przywołuje nieistniejący organ - Radę Państwa a art. 5 ust. 4 – Kancelarię Rady Państwa.</w:t>
      </w:r>
    </w:p>
    <w:p w:rsidR="0076233B" w:rsidRDefault="00AC3E50" w:rsidP="00166F71">
      <w:pPr>
        <w:autoSpaceDE w:val="0"/>
        <w:autoSpaceDN w:val="0"/>
        <w:adjustRightInd w:val="0"/>
        <w:spacing w:after="12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76233B">
        <w:rPr>
          <w:rFonts w:ascii="Arial" w:hAnsi="Arial" w:cs="Arial"/>
          <w:sz w:val="24"/>
          <w:szCs w:val="24"/>
        </w:rPr>
        <w:t xml:space="preserve">rojektowana ustawa likwiduje </w:t>
      </w:r>
      <w:r>
        <w:rPr>
          <w:rFonts w:ascii="Arial" w:hAnsi="Arial" w:cs="Arial"/>
          <w:sz w:val="24"/>
          <w:szCs w:val="24"/>
        </w:rPr>
        <w:t xml:space="preserve">te </w:t>
      </w:r>
      <w:r w:rsidR="0076233B">
        <w:rPr>
          <w:rFonts w:ascii="Arial" w:hAnsi="Arial" w:cs="Arial"/>
          <w:sz w:val="24"/>
          <w:szCs w:val="24"/>
        </w:rPr>
        <w:t>przywołani</w:t>
      </w:r>
      <w:r>
        <w:rPr>
          <w:rFonts w:ascii="Arial" w:hAnsi="Arial" w:cs="Arial"/>
          <w:sz w:val="24"/>
          <w:szCs w:val="24"/>
        </w:rPr>
        <w:t>a</w:t>
      </w:r>
      <w:r w:rsidR="0076233B">
        <w:rPr>
          <w:rFonts w:ascii="Arial" w:hAnsi="Arial" w:cs="Arial"/>
          <w:sz w:val="24"/>
          <w:szCs w:val="24"/>
        </w:rPr>
        <w:t xml:space="preserve"> a równocześnie potwierdza </w:t>
      </w:r>
      <w:r>
        <w:rPr>
          <w:rFonts w:ascii="Arial" w:hAnsi="Arial" w:cs="Arial"/>
          <w:sz w:val="24"/>
          <w:szCs w:val="24"/>
        </w:rPr>
        <w:t xml:space="preserve">aktualny stan prawny, wskazując Prezydenta RP jako organ powołujący członków </w:t>
      </w:r>
      <w:r w:rsidRPr="00E375BE">
        <w:rPr>
          <w:rFonts w:ascii="Arial" w:hAnsi="Arial" w:cs="Arial"/>
          <w:sz w:val="24"/>
          <w:szCs w:val="24"/>
        </w:rPr>
        <w:t>Społecznego Komitetu Odnowy Zabytków Krakowa</w:t>
      </w:r>
      <w:r>
        <w:rPr>
          <w:rFonts w:ascii="Arial" w:hAnsi="Arial" w:cs="Arial"/>
          <w:sz w:val="24"/>
          <w:szCs w:val="24"/>
        </w:rPr>
        <w:t xml:space="preserve"> oraz wskazując, że działalność </w:t>
      </w:r>
      <w:r w:rsidRPr="00E375BE">
        <w:rPr>
          <w:rFonts w:ascii="Arial" w:hAnsi="Arial" w:cs="Arial"/>
          <w:sz w:val="24"/>
          <w:szCs w:val="24"/>
        </w:rPr>
        <w:t>Biur</w:t>
      </w:r>
      <w:r>
        <w:rPr>
          <w:rFonts w:ascii="Arial" w:hAnsi="Arial" w:cs="Arial"/>
          <w:sz w:val="24"/>
          <w:szCs w:val="24"/>
        </w:rPr>
        <w:t>a</w:t>
      </w:r>
      <w:r w:rsidRPr="00E375BE">
        <w:rPr>
          <w:rFonts w:ascii="Arial" w:hAnsi="Arial" w:cs="Arial"/>
          <w:sz w:val="24"/>
          <w:szCs w:val="24"/>
        </w:rPr>
        <w:t xml:space="preserve"> Społecznego Komitetu Odnowy Zabytków Krakowa</w:t>
      </w:r>
      <w:r>
        <w:rPr>
          <w:rFonts w:ascii="Arial" w:hAnsi="Arial" w:cs="Arial"/>
          <w:sz w:val="24"/>
          <w:szCs w:val="24"/>
        </w:rPr>
        <w:t xml:space="preserve"> jest</w:t>
      </w:r>
      <w:r w:rsidRPr="00E375BE">
        <w:rPr>
          <w:rFonts w:ascii="Arial" w:hAnsi="Arial" w:cs="Arial"/>
          <w:sz w:val="24"/>
          <w:szCs w:val="24"/>
        </w:rPr>
        <w:t xml:space="preserve"> finansowan</w:t>
      </w:r>
      <w:r>
        <w:rPr>
          <w:rFonts w:ascii="Arial" w:hAnsi="Arial" w:cs="Arial"/>
          <w:sz w:val="24"/>
          <w:szCs w:val="24"/>
        </w:rPr>
        <w:t>a</w:t>
      </w:r>
      <w:r w:rsidRPr="00E375BE">
        <w:rPr>
          <w:rFonts w:ascii="Arial" w:hAnsi="Arial" w:cs="Arial"/>
          <w:sz w:val="24"/>
          <w:szCs w:val="24"/>
        </w:rPr>
        <w:t xml:space="preserve"> z budżetu </w:t>
      </w:r>
      <w:r w:rsidR="00A27ADB">
        <w:rPr>
          <w:rFonts w:ascii="Arial" w:hAnsi="Arial" w:cs="Arial"/>
          <w:sz w:val="24"/>
          <w:szCs w:val="24"/>
        </w:rPr>
        <w:t>państwa</w:t>
      </w:r>
      <w:r w:rsidRPr="00E375BE">
        <w:rPr>
          <w:rFonts w:ascii="Arial" w:hAnsi="Arial" w:cs="Arial"/>
          <w:sz w:val="24"/>
          <w:szCs w:val="24"/>
        </w:rPr>
        <w:t xml:space="preserve">, w części dotyczącej Kancelarii </w:t>
      </w:r>
      <w:r>
        <w:rPr>
          <w:rFonts w:ascii="Arial" w:hAnsi="Arial" w:cs="Arial"/>
          <w:sz w:val="24"/>
          <w:szCs w:val="24"/>
        </w:rPr>
        <w:t>Prezydenta RP.</w:t>
      </w:r>
    </w:p>
    <w:p w:rsidR="007F54DC" w:rsidRPr="009064D5" w:rsidRDefault="003E76C0" w:rsidP="00166F71">
      <w:pPr>
        <w:pStyle w:val="PKTpunkt"/>
        <w:spacing w:after="120"/>
        <w:rPr>
          <w:rStyle w:val="Ppogrubienie"/>
          <w:rFonts w:ascii="Arial" w:hAnsi="Arial"/>
          <w:szCs w:val="24"/>
        </w:rPr>
      </w:pPr>
      <w:r w:rsidRPr="009064D5">
        <w:rPr>
          <w:rStyle w:val="Ppogrubienie"/>
          <w:rFonts w:ascii="Arial" w:hAnsi="Arial"/>
          <w:szCs w:val="24"/>
        </w:rPr>
        <w:t>3</w:t>
      </w:r>
      <w:r w:rsidR="00AC4D9F" w:rsidRPr="009064D5">
        <w:rPr>
          <w:rStyle w:val="Ppogrubienie"/>
          <w:rFonts w:ascii="Arial" w:hAnsi="Arial"/>
          <w:szCs w:val="24"/>
        </w:rPr>
        <w:t>.</w:t>
      </w:r>
      <w:r w:rsidR="00AC4D9F" w:rsidRPr="009064D5">
        <w:rPr>
          <w:rStyle w:val="Ppogrubienie"/>
          <w:rFonts w:ascii="Arial" w:hAnsi="Arial"/>
          <w:szCs w:val="24"/>
        </w:rPr>
        <w:tab/>
        <w:t xml:space="preserve">Skutki projektowanej ustawy </w:t>
      </w:r>
    </w:p>
    <w:p w:rsidR="0030711F" w:rsidRPr="009064D5" w:rsidRDefault="0030711F" w:rsidP="00166F71">
      <w:pPr>
        <w:pStyle w:val="PKTpunkt"/>
        <w:spacing w:after="120"/>
        <w:ind w:left="0" w:firstLine="708"/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</w:pPr>
      <w:r w:rsidRPr="009064D5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>Zasadniczym skutkiem społecznym i prawnym projektowanej ustawy będzie poprawa spójności i przejrzystości systemu prawnego.</w:t>
      </w:r>
    </w:p>
    <w:p w:rsidR="0076233B" w:rsidRPr="0076233B" w:rsidRDefault="0030711F" w:rsidP="0076233B">
      <w:pPr>
        <w:pStyle w:val="PKTpunkt"/>
        <w:ind w:left="0" w:firstLine="709"/>
        <w:rPr>
          <w:rStyle w:val="Ppogrubienie"/>
          <w:rFonts w:ascii="Arial" w:hAnsi="Arial"/>
          <w:b w:val="0"/>
          <w:szCs w:val="24"/>
        </w:rPr>
      </w:pPr>
      <w:r w:rsidRPr="009064D5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 xml:space="preserve">Ze względu na swój </w:t>
      </w:r>
      <w:r w:rsidRPr="007B325D">
        <w:rPr>
          <w:rStyle w:val="Ppogrubienie"/>
          <w:rFonts w:ascii="Arial" w:eastAsia="Calibri" w:hAnsi="Arial" w:cs="Times New Roman"/>
          <w:b w:val="0"/>
          <w:bCs w:val="0"/>
          <w:szCs w:val="24"/>
          <w:lang w:eastAsia="en-US"/>
        </w:rPr>
        <w:t>charakter i ograniczony zasięg ustawa nie wywoła skutków gospodarczych, jak również skutków finansowych</w:t>
      </w:r>
      <w:r w:rsidR="0076233B">
        <w:rPr>
          <w:rStyle w:val="Ppogrubienie"/>
          <w:rFonts w:ascii="Arial" w:eastAsia="Calibri" w:hAnsi="Arial" w:cs="Times New Roman"/>
          <w:b w:val="0"/>
          <w:bCs w:val="0"/>
          <w:szCs w:val="24"/>
          <w:lang w:eastAsia="en-US"/>
        </w:rPr>
        <w:t xml:space="preserve">, </w:t>
      </w:r>
      <w:r w:rsidR="0076233B" w:rsidRPr="0076233B">
        <w:rPr>
          <w:rStyle w:val="Ppogrubienie"/>
          <w:rFonts w:ascii="Arial" w:hAnsi="Arial"/>
          <w:b w:val="0"/>
          <w:szCs w:val="24"/>
        </w:rPr>
        <w:t>nie ma też wpływu na działalność podmiotów gospodarczych (w tym mikroprzedsiębiorców oraz małych i średnich przedsiębiorstw).</w:t>
      </w:r>
    </w:p>
    <w:p w:rsidR="00AC4D9F" w:rsidRPr="007B325D" w:rsidRDefault="00B97804" w:rsidP="00166F71">
      <w:pPr>
        <w:pStyle w:val="PKTpunkt"/>
        <w:spacing w:after="120"/>
        <w:rPr>
          <w:rStyle w:val="Ppogrubienie"/>
          <w:rFonts w:ascii="Arial" w:hAnsi="Arial"/>
          <w:szCs w:val="24"/>
        </w:rPr>
      </w:pPr>
      <w:r w:rsidRPr="007B325D">
        <w:rPr>
          <w:rStyle w:val="Ppogrubienie"/>
          <w:rFonts w:ascii="Arial" w:hAnsi="Arial"/>
          <w:szCs w:val="24"/>
        </w:rPr>
        <w:t>4</w:t>
      </w:r>
      <w:r w:rsidR="00AC4D9F" w:rsidRPr="007B325D">
        <w:rPr>
          <w:rStyle w:val="Ppogrubienie"/>
          <w:rFonts w:ascii="Arial" w:hAnsi="Arial"/>
          <w:szCs w:val="24"/>
        </w:rPr>
        <w:t>.</w:t>
      </w:r>
      <w:r w:rsidR="00AC4D9F" w:rsidRPr="007B325D">
        <w:rPr>
          <w:rStyle w:val="Ppogrubienie"/>
          <w:rFonts w:ascii="Arial" w:hAnsi="Arial"/>
          <w:szCs w:val="24"/>
        </w:rPr>
        <w:tab/>
        <w:t>Oświadczenie o zgodności projektu ustawy z prawem Unii Europejskiej</w:t>
      </w:r>
    </w:p>
    <w:p w:rsidR="00880849" w:rsidRPr="009C639C" w:rsidRDefault="00AC4D9F" w:rsidP="00166F71">
      <w:pPr>
        <w:pStyle w:val="NIEARTTEKSTtekstnieartykuowanynppodstprawnarozplubpreambua"/>
        <w:spacing w:before="0" w:after="120"/>
        <w:ind w:firstLine="708"/>
        <w:rPr>
          <w:rFonts w:ascii="Arial" w:hAnsi="Arial"/>
          <w:szCs w:val="24"/>
        </w:rPr>
      </w:pPr>
      <w:r w:rsidRPr="007B325D">
        <w:rPr>
          <w:rFonts w:ascii="Arial" w:hAnsi="Arial"/>
          <w:szCs w:val="24"/>
        </w:rPr>
        <w:t>Przedmiot projektowanej regulacji nie</w:t>
      </w:r>
      <w:r w:rsidRPr="009C639C">
        <w:rPr>
          <w:rFonts w:ascii="Arial" w:hAnsi="Arial"/>
          <w:szCs w:val="24"/>
        </w:rPr>
        <w:t xml:space="preserve"> jest objęty prawem Unii Europejskiej.</w:t>
      </w:r>
    </w:p>
    <w:sectPr w:rsidR="00880849" w:rsidRPr="009C639C" w:rsidSect="00F402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05AB" w:rsidRDefault="001405AB">
      <w:r>
        <w:separator/>
      </w:r>
    </w:p>
  </w:endnote>
  <w:endnote w:type="continuationSeparator" w:id="0">
    <w:p w:rsidR="001405AB" w:rsidRDefault="001405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05AB" w:rsidRDefault="001405AB">
      <w:r>
        <w:separator/>
      </w:r>
    </w:p>
  </w:footnote>
  <w:footnote w:type="continuationSeparator" w:id="0">
    <w:p w:rsidR="001405AB" w:rsidRDefault="001405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58685C"/>
    <w:multiLevelType w:val="multilevel"/>
    <w:tmpl w:val="18027F7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92A433C"/>
    <w:multiLevelType w:val="hybridMultilevel"/>
    <w:tmpl w:val="687246DE"/>
    <w:lvl w:ilvl="0" w:tplc="0888A22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CD430E"/>
    <w:multiLevelType w:val="hybridMultilevel"/>
    <w:tmpl w:val="B0565A1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81323F"/>
    <w:multiLevelType w:val="hybridMultilevel"/>
    <w:tmpl w:val="D63400D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9F37A93"/>
    <w:multiLevelType w:val="hybridMultilevel"/>
    <w:tmpl w:val="408249D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3FAC7A7E"/>
    <w:multiLevelType w:val="hybridMultilevel"/>
    <w:tmpl w:val="E8384C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AB400C"/>
    <w:multiLevelType w:val="hybridMultilevel"/>
    <w:tmpl w:val="F718FF7E"/>
    <w:lvl w:ilvl="0" w:tplc="4C38554A">
      <w:start w:val="1"/>
      <w:numFmt w:val="decimal"/>
      <w:lvlText w:val="%1."/>
      <w:lvlJc w:val="left"/>
      <w:pPr>
        <w:ind w:left="644" w:hanging="360"/>
      </w:pPr>
      <w:rPr>
        <w:rFonts w:ascii="Arial" w:eastAsia="MS Mincho" w:hAnsi="Arial" w:cs="Arial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9BC64CB"/>
    <w:multiLevelType w:val="hybridMultilevel"/>
    <w:tmpl w:val="FBF6A0B8"/>
    <w:lvl w:ilvl="0" w:tplc="0415000F">
      <w:start w:val="1"/>
      <w:numFmt w:val="decimal"/>
      <w:lvlText w:val="%1."/>
      <w:lvlJc w:val="left"/>
      <w:pPr>
        <w:ind w:left="5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2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9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7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4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1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8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5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300" w:hanging="180"/>
      </w:pPr>
      <w:rPr>
        <w:rFonts w:cs="Times New Roman"/>
      </w:rPr>
    </w:lvl>
  </w:abstractNum>
  <w:abstractNum w:abstractNumId="8" w15:restartNumberingAfterBreak="0">
    <w:nsid w:val="5218379A"/>
    <w:multiLevelType w:val="hybridMultilevel"/>
    <w:tmpl w:val="A298096E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59101561"/>
    <w:multiLevelType w:val="hybridMultilevel"/>
    <w:tmpl w:val="BDE21F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270D21"/>
    <w:multiLevelType w:val="hybridMultilevel"/>
    <w:tmpl w:val="9AA89486"/>
    <w:lvl w:ilvl="0" w:tplc="80F6E158">
      <w:start w:val="1"/>
      <w:numFmt w:val="decimal"/>
      <w:lvlText w:val="%1)"/>
      <w:lvlJc w:val="left"/>
      <w:pPr>
        <w:ind w:left="42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1" w15:restartNumberingAfterBreak="0">
    <w:nsid w:val="70F5375E"/>
    <w:multiLevelType w:val="multilevel"/>
    <w:tmpl w:val="E6529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7B023CC7"/>
    <w:multiLevelType w:val="multilevel"/>
    <w:tmpl w:val="94FCF6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7"/>
  </w:num>
  <w:num w:numId="2">
    <w:abstractNumId w:val="4"/>
  </w:num>
  <w:num w:numId="3">
    <w:abstractNumId w:val="8"/>
  </w:num>
  <w:num w:numId="4">
    <w:abstractNumId w:val="0"/>
  </w:num>
  <w:num w:numId="5">
    <w:abstractNumId w:val="11"/>
  </w:num>
  <w:num w:numId="6">
    <w:abstractNumId w:val="12"/>
  </w:num>
  <w:num w:numId="7">
    <w:abstractNumId w:val="3"/>
  </w:num>
  <w:num w:numId="8">
    <w:abstractNumId w:val="1"/>
  </w:num>
  <w:num w:numId="9">
    <w:abstractNumId w:val="9"/>
  </w:num>
  <w:num w:numId="10">
    <w:abstractNumId w:val="5"/>
  </w:num>
  <w:num w:numId="11">
    <w:abstractNumId w:val="6"/>
  </w:num>
  <w:num w:numId="12">
    <w:abstractNumId w:val="10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07C8F"/>
    <w:rsid w:val="00003E8E"/>
    <w:rsid w:val="00007C8F"/>
    <w:rsid w:val="000154E2"/>
    <w:rsid w:val="00021F25"/>
    <w:rsid w:val="00024B86"/>
    <w:rsid w:val="000345E4"/>
    <w:rsid w:val="000621D8"/>
    <w:rsid w:val="00065621"/>
    <w:rsid w:val="00071599"/>
    <w:rsid w:val="00084E72"/>
    <w:rsid w:val="000A102F"/>
    <w:rsid w:val="000D44FB"/>
    <w:rsid w:val="000E434F"/>
    <w:rsid w:val="00102575"/>
    <w:rsid w:val="00107E5E"/>
    <w:rsid w:val="00124393"/>
    <w:rsid w:val="001349F8"/>
    <w:rsid w:val="00135443"/>
    <w:rsid w:val="00135EA2"/>
    <w:rsid w:val="001405AB"/>
    <w:rsid w:val="00142EDA"/>
    <w:rsid w:val="001456ED"/>
    <w:rsid w:val="00152762"/>
    <w:rsid w:val="00162ADB"/>
    <w:rsid w:val="00166F71"/>
    <w:rsid w:val="00173A47"/>
    <w:rsid w:val="001827AB"/>
    <w:rsid w:val="001902E8"/>
    <w:rsid w:val="0019518A"/>
    <w:rsid w:val="00195BF0"/>
    <w:rsid w:val="00197593"/>
    <w:rsid w:val="00197868"/>
    <w:rsid w:val="001C3E8C"/>
    <w:rsid w:val="001D0690"/>
    <w:rsid w:val="001D30A7"/>
    <w:rsid w:val="001E2F40"/>
    <w:rsid w:val="00204D15"/>
    <w:rsid w:val="00205DB6"/>
    <w:rsid w:val="0021168C"/>
    <w:rsid w:val="00221AAA"/>
    <w:rsid w:val="00223C94"/>
    <w:rsid w:val="00226DC4"/>
    <w:rsid w:val="0022710F"/>
    <w:rsid w:val="00232608"/>
    <w:rsid w:val="00241424"/>
    <w:rsid w:val="002E488E"/>
    <w:rsid w:val="002F06C5"/>
    <w:rsid w:val="002F0F13"/>
    <w:rsid w:val="002F5C5F"/>
    <w:rsid w:val="003031C3"/>
    <w:rsid w:val="00304911"/>
    <w:rsid w:val="0030711F"/>
    <w:rsid w:val="00313487"/>
    <w:rsid w:val="00314D3C"/>
    <w:rsid w:val="00360277"/>
    <w:rsid w:val="00374EC0"/>
    <w:rsid w:val="00392891"/>
    <w:rsid w:val="00392D86"/>
    <w:rsid w:val="0039424C"/>
    <w:rsid w:val="0039704C"/>
    <w:rsid w:val="003B2B12"/>
    <w:rsid w:val="003B2B6C"/>
    <w:rsid w:val="003E1257"/>
    <w:rsid w:val="003E4433"/>
    <w:rsid w:val="003E76C0"/>
    <w:rsid w:val="003F1CF4"/>
    <w:rsid w:val="004178D0"/>
    <w:rsid w:val="0042347B"/>
    <w:rsid w:val="00430954"/>
    <w:rsid w:val="00445511"/>
    <w:rsid w:val="004572A2"/>
    <w:rsid w:val="00460431"/>
    <w:rsid w:val="00467FA8"/>
    <w:rsid w:val="00471182"/>
    <w:rsid w:val="004732F7"/>
    <w:rsid w:val="00476B19"/>
    <w:rsid w:val="00486C59"/>
    <w:rsid w:val="004A285E"/>
    <w:rsid w:val="004B049B"/>
    <w:rsid w:val="004D348B"/>
    <w:rsid w:val="00510D43"/>
    <w:rsid w:val="00510F7B"/>
    <w:rsid w:val="00521B93"/>
    <w:rsid w:val="00532AAA"/>
    <w:rsid w:val="00535A03"/>
    <w:rsid w:val="005420EE"/>
    <w:rsid w:val="00544BF9"/>
    <w:rsid w:val="005539E7"/>
    <w:rsid w:val="00590C55"/>
    <w:rsid w:val="00593C22"/>
    <w:rsid w:val="005A4819"/>
    <w:rsid w:val="005A725C"/>
    <w:rsid w:val="005C6209"/>
    <w:rsid w:val="006158D5"/>
    <w:rsid w:val="00620EA8"/>
    <w:rsid w:val="006248D8"/>
    <w:rsid w:val="00657274"/>
    <w:rsid w:val="0066364B"/>
    <w:rsid w:val="00686D04"/>
    <w:rsid w:val="00690AC7"/>
    <w:rsid w:val="00694686"/>
    <w:rsid w:val="006B555C"/>
    <w:rsid w:val="006C19FE"/>
    <w:rsid w:val="006E2F2C"/>
    <w:rsid w:val="006F2E11"/>
    <w:rsid w:val="00700DA4"/>
    <w:rsid w:val="00713EDE"/>
    <w:rsid w:val="00733780"/>
    <w:rsid w:val="00753BA1"/>
    <w:rsid w:val="00755F4E"/>
    <w:rsid w:val="0076233B"/>
    <w:rsid w:val="00777AD6"/>
    <w:rsid w:val="00794EAA"/>
    <w:rsid w:val="00797802"/>
    <w:rsid w:val="007B325D"/>
    <w:rsid w:val="007D694A"/>
    <w:rsid w:val="007E58E2"/>
    <w:rsid w:val="007F197F"/>
    <w:rsid w:val="007F28E7"/>
    <w:rsid w:val="007F54DC"/>
    <w:rsid w:val="00803D94"/>
    <w:rsid w:val="00804120"/>
    <w:rsid w:val="008144C3"/>
    <w:rsid w:val="00816E97"/>
    <w:rsid w:val="00820AE5"/>
    <w:rsid w:val="0084532E"/>
    <w:rsid w:val="008611E4"/>
    <w:rsid w:val="00862400"/>
    <w:rsid w:val="00873B2E"/>
    <w:rsid w:val="00880849"/>
    <w:rsid w:val="00881D54"/>
    <w:rsid w:val="00895603"/>
    <w:rsid w:val="008959C1"/>
    <w:rsid w:val="00896840"/>
    <w:rsid w:val="00897B1B"/>
    <w:rsid w:val="008A5969"/>
    <w:rsid w:val="008A5DAB"/>
    <w:rsid w:val="008A7E2F"/>
    <w:rsid w:val="008C5328"/>
    <w:rsid w:val="008D4FB4"/>
    <w:rsid w:val="008D6412"/>
    <w:rsid w:val="008E32BC"/>
    <w:rsid w:val="008E78DB"/>
    <w:rsid w:val="00905C44"/>
    <w:rsid w:val="009064D5"/>
    <w:rsid w:val="009075D3"/>
    <w:rsid w:val="00910A19"/>
    <w:rsid w:val="009251D6"/>
    <w:rsid w:val="00931143"/>
    <w:rsid w:val="009412FA"/>
    <w:rsid w:val="0096308B"/>
    <w:rsid w:val="009745F5"/>
    <w:rsid w:val="00993AAA"/>
    <w:rsid w:val="009A05D2"/>
    <w:rsid w:val="009A1F57"/>
    <w:rsid w:val="009A4458"/>
    <w:rsid w:val="009B0376"/>
    <w:rsid w:val="009C639C"/>
    <w:rsid w:val="009C680D"/>
    <w:rsid w:val="009D7CFA"/>
    <w:rsid w:val="009E40ED"/>
    <w:rsid w:val="009F4035"/>
    <w:rsid w:val="009F7F6E"/>
    <w:rsid w:val="00A0022D"/>
    <w:rsid w:val="00A16085"/>
    <w:rsid w:val="00A25A13"/>
    <w:rsid w:val="00A27ADB"/>
    <w:rsid w:val="00A31423"/>
    <w:rsid w:val="00A451DD"/>
    <w:rsid w:val="00A5509E"/>
    <w:rsid w:val="00A62D6E"/>
    <w:rsid w:val="00A64140"/>
    <w:rsid w:val="00A70833"/>
    <w:rsid w:val="00A9423E"/>
    <w:rsid w:val="00A948F3"/>
    <w:rsid w:val="00AC3E50"/>
    <w:rsid w:val="00AC4D9F"/>
    <w:rsid w:val="00AD0A94"/>
    <w:rsid w:val="00AE07E2"/>
    <w:rsid w:val="00AE0E0E"/>
    <w:rsid w:val="00B30EB8"/>
    <w:rsid w:val="00B57EE0"/>
    <w:rsid w:val="00B97804"/>
    <w:rsid w:val="00BA67E2"/>
    <w:rsid w:val="00BB153E"/>
    <w:rsid w:val="00BB5016"/>
    <w:rsid w:val="00BC1E17"/>
    <w:rsid w:val="00BC331B"/>
    <w:rsid w:val="00BC6C4B"/>
    <w:rsid w:val="00C04C4D"/>
    <w:rsid w:val="00C0654B"/>
    <w:rsid w:val="00C075B0"/>
    <w:rsid w:val="00C159D6"/>
    <w:rsid w:val="00C31AA7"/>
    <w:rsid w:val="00C43853"/>
    <w:rsid w:val="00C5379D"/>
    <w:rsid w:val="00C8077E"/>
    <w:rsid w:val="00C85019"/>
    <w:rsid w:val="00CA2184"/>
    <w:rsid w:val="00CA28B2"/>
    <w:rsid w:val="00CC0606"/>
    <w:rsid w:val="00CC6403"/>
    <w:rsid w:val="00CD4B91"/>
    <w:rsid w:val="00CD6986"/>
    <w:rsid w:val="00CD6DEE"/>
    <w:rsid w:val="00CE4EF5"/>
    <w:rsid w:val="00D17565"/>
    <w:rsid w:val="00D2038A"/>
    <w:rsid w:val="00D26946"/>
    <w:rsid w:val="00D440CF"/>
    <w:rsid w:val="00D50509"/>
    <w:rsid w:val="00D80CAD"/>
    <w:rsid w:val="00D869C9"/>
    <w:rsid w:val="00D87431"/>
    <w:rsid w:val="00D9730C"/>
    <w:rsid w:val="00DA4622"/>
    <w:rsid w:val="00DB590B"/>
    <w:rsid w:val="00DC0016"/>
    <w:rsid w:val="00DC135C"/>
    <w:rsid w:val="00DD72D1"/>
    <w:rsid w:val="00DE33AD"/>
    <w:rsid w:val="00DF5157"/>
    <w:rsid w:val="00DF7342"/>
    <w:rsid w:val="00E375BE"/>
    <w:rsid w:val="00E464D2"/>
    <w:rsid w:val="00E61F66"/>
    <w:rsid w:val="00E6283C"/>
    <w:rsid w:val="00E71486"/>
    <w:rsid w:val="00E73097"/>
    <w:rsid w:val="00E834D6"/>
    <w:rsid w:val="00E8733D"/>
    <w:rsid w:val="00E93AE0"/>
    <w:rsid w:val="00EA2FEC"/>
    <w:rsid w:val="00EB5121"/>
    <w:rsid w:val="00EC04EF"/>
    <w:rsid w:val="00EC28B2"/>
    <w:rsid w:val="00EC4F74"/>
    <w:rsid w:val="00EE112B"/>
    <w:rsid w:val="00F11E72"/>
    <w:rsid w:val="00F211D3"/>
    <w:rsid w:val="00F22505"/>
    <w:rsid w:val="00F25FFC"/>
    <w:rsid w:val="00F402D6"/>
    <w:rsid w:val="00F41D2E"/>
    <w:rsid w:val="00F635DD"/>
    <w:rsid w:val="00F64EF2"/>
    <w:rsid w:val="00F91262"/>
    <w:rsid w:val="00F95AFC"/>
    <w:rsid w:val="00FA4679"/>
    <w:rsid w:val="00FB5180"/>
    <w:rsid w:val="00FC183C"/>
    <w:rsid w:val="00FC41FB"/>
    <w:rsid w:val="00FD70FD"/>
    <w:rsid w:val="00FE1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B2489B8-60A0-4143-9E1B-CC2E18027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402D6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F5157"/>
    <w:pPr>
      <w:ind w:left="720"/>
      <w:contextualSpacing/>
    </w:pPr>
  </w:style>
  <w:style w:type="paragraph" w:customStyle="1" w:styleId="tekst">
    <w:name w:val="tekst"/>
    <w:basedOn w:val="Normalny"/>
    <w:uiPriority w:val="99"/>
    <w:rsid w:val="00532AAA"/>
    <w:pPr>
      <w:overflowPunct w:val="0"/>
      <w:autoSpaceDE w:val="0"/>
      <w:autoSpaceDN w:val="0"/>
      <w:adjustRightInd w:val="0"/>
      <w:spacing w:after="8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paragraph" w:customStyle="1" w:styleId="tyt">
    <w:name w:val="tyt"/>
    <w:basedOn w:val="Normalny"/>
    <w:uiPriority w:val="99"/>
    <w:rsid w:val="00532AAA"/>
    <w:pPr>
      <w:keepNext/>
      <w:overflowPunct w:val="0"/>
      <w:autoSpaceDE w:val="0"/>
      <w:autoSpaceDN w:val="0"/>
      <w:adjustRightInd w:val="0"/>
      <w:spacing w:before="60" w:after="60" w:line="240" w:lineRule="auto"/>
      <w:jc w:val="center"/>
      <w:textAlignment w:val="baseline"/>
    </w:pPr>
    <w:rPr>
      <w:rFonts w:ascii="Times New Roman" w:eastAsia="Times New Roman" w:hAnsi="Times New Roman"/>
      <w:b/>
      <w:sz w:val="24"/>
      <w:szCs w:val="20"/>
      <w:lang w:eastAsia="pl-PL"/>
    </w:rPr>
  </w:style>
  <w:style w:type="paragraph" w:customStyle="1" w:styleId="Default">
    <w:name w:val="Default"/>
    <w:uiPriority w:val="99"/>
    <w:rsid w:val="00532AAA"/>
    <w:pPr>
      <w:autoSpaceDE w:val="0"/>
      <w:autoSpaceDN w:val="0"/>
      <w:adjustRightInd w:val="0"/>
    </w:pPr>
    <w:rPr>
      <w:rFonts w:ascii="Times New Roman" w:eastAsia="PMingLiU" w:hAnsi="Times New Roman"/>
      <w:color w:val="000000"/>
      <w:sz w:val="24"/>
      <w:szCs w:val="24"/>
      <w:lang w:val="en-GB" w:eastAsia="zh-CN"/>
    </w:rPr>
  </w:style>
  <w:style w:type="character" w:styleId="Odwoanieprzypisudolnego">
    <w:name w:val="footnote reference"/>
    <w:uiPriority w:val="99"/>
    <w:rsid w:val="00532AAA"/>
    <w:rPr>
      <w:rFonts w:cs="Times New Roman"/>
      <w:vertAlign w:val="superscript"/>
    </w:rPr>
  </w:style>
  <w:style w:type="paragraph" w:styleId="NormalnyWeb">
    <w:name w:val="Normal (Web)"/>
    <w:basedOn w:val="Normalny"/>
    <w:uiPriority w:val="99"/>
    <w:semiHidden/>
    <w:rsid w:val="00071599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071599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pl-PL"/>
    </w:rPr>
  </w:style>
  <w:style w:type="character" w:customStyle="1" w:styleId="TekstpodstawowyZnak">
    <w:name w:val="Tekst podstawowy Znak"/>
    <w:link w:val="Tekstpodstawowy"/>
    <w:uiPriority w:val="99"/>
    <w:semiHidden/>
    <w:locked/>
    <w:rsid w:val="00071599"/>
    <w:rPr>
      <w:rFonts w:eastAsia="Times New Roman" w:cs="Times New Roman"/>
      <w:sz w:val="28"/>
      <w:lang w:val="pl-PL" w:eastAsia="pl-PL" w:bidi="ar-SA"/>
    </w:rPr>
  </w:style>
  <w:style w:type="paragraph" w:styleId="Tekstprzypisudolnego">
    <w:name w:val="footnote text"/>
    <w:basedOn w:val="Normalny"/>
    <w:link w:val="TekstprzypisudolnegoZnak"/>
    <w:uiPriority w:val="99"/>
    <w:rsid w:val="00BC1E1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locked/>
    <w:rsid w:val="00BC1E17"/>
    <w:rPr>
      <w:rFonts w:ascii="Calibri" w:hAnsi="Calibri" w:cs="Times New Roman"/>
      <w:lang w:val="pl-PL" w:eastAsia="en-US" w:bidi="ar-SA"/>
    </w:rPr>
  </w:style>
  <w:style w:type="character" w:styleId="Odwoaniedokomentarza">
    <w:name w:val="annotation reference"/>
    <w:uiPriority w:val="99"/>
    <w:semiHidden/>
    <w:unhideWhenUsed/>
    <w:rsid w:val="00CA218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A218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CA2184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A218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A2184"/>
    <w:rPr>
      <w:b/>
      <w:bCs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A21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2184"/>
    <w:rPr>
      <w:rFonts w:ascii="Tahoma" w:hAnsi="Tahoma" w:cs="Tahoma"/>
      <w:sz w:val="16"/>
      <w:szCs w:val="16"/>
      <w:lang w:eastAsia="en-US"/>
    </w:rPr>
  </w:style>
  <w:style w:type="character" w:customStyle="1" w:styleId="apple-converted-space">
    <w:name w:val="apple-converted-space"/>
    <w:basedOn w:val="Domylnaczcionkaakapitu"/>
    <w:rsid w:val="00880849"/>
  </w:style>
  <w:style w:type="character" w:styleId="Pogrubienie">
    <w:name w:val="Strong"/>
    <w:uiPriority w:val="22"/>
    <w:qFormat/>
    <w:locked/>
    <w:rsid w:val="00880849"/>
    <w:rPr>
      <w:b/>
      <w:bCs/>
    </w:rPr>
  </w:style>
  <w:style w:type="character" w:styleId="Hipercze">
    <w:name w:val="Hyperlink"/>
    <w:uiPriority w:val="99"/>
    <w:unhideWhenUsed/>
    <w:rsid w:val="00880849"/>
    <w:rPr>
      <w:color w:val="0000FF"/>
      <w:u w:val="single"/>
    </w:rPr>
  </w:style>
  <w:style w:type="paragraph" w:customStyle="1" w:styleId="ARTartustawynprozporzdzenia">
    <w:name w:val="ART(§) – art. ustawy (§ np. rozporządzenia)"/>
    <w:link w:val="ARTartustawynprozporzdzeniaZnak"/>
    <w:uiPriority w:val="14"/>
    <w:qFormat/>
    <w:rsid w:val="00AC4D9F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ascii="Times" w:eastAsia="Times New Roman" w:hAnsi="Times" w:cs="Arial"/>
      <w:sz w:val="24"/>
    </w:rPr>
  </w:style>
  <w:style w:type="character" w:customStyle="1" w:styleId="ARTartustawynprozporzdzeniaZnak">
    <w:name w:val="ART(§) – art. ustawy (§ np. rozporządzenia) Znak"/>
    <w:link w:val="ARTartustawynprozporzdzenia"/>
    <w:uiPriority w:val="14"/>
    <w:locked/>
    <w:rsid w:val="00AC4D9F"/>
    <w:rPr>
      <w:rFonts w:ascii="Times" w:eastAsia="Times New Roman" w:hAnsi="Times" w:cs="Arial"/>
      <w:sz w:val="24"/>
      <w:lang w:val="pl-PL" w:eastAsia="pl-PL" w:bidi="ar-SA"/>
    </w:rPr>
  </w:style>
  <w:style w:type="paragraph" w:customStyle="1" w:styleId="OZNRODZAKTUtznustawalubrozporzdzenieiorganwydajcy">
    <w:name w:val="OZN_RODZ_AKTU – tzn. ustawa lub rozporządzenie i organ wydający"/>
    <w:next w:val="Normalny"/>
    <w:link w:val="OZNRODZAKTUtznustawalubrozporzdzenieiorganwydajcyZnak"/>
    <w:uiPriority w:val="5"/>
    <w:qFormat/>
    <w:rsid w:val="00AC4D9F"/>
    <w:pPr>
      <w:keepNext/>
      <w:suppressAutoHyphens/>
      <w:spacing w:after="120" w:line="360" w:lineRule="auto"/>
      <w:jc w:val="center"/>
    </w:pPr>
    <w:rPr>
      <w:rFonts w:ascii="Times" w:eastAsia="Times New Roman" w:hAnsi="Times"/>
      <w:b/>
      <w:bCs/>
      <w:caps/>
      <w:spacing w:val="54"/>
      <w:kern w:val="24"/>
      <w:sz w:val="24"/>
      <w:szCs w:val="24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5"/>
    <w:rsid w:val="00AC4D9F"/>
    <w:rPr>
      <w:rFonts w:ascii="Times" w:eastAsia="Times New Roman" w:hAnsi="Times"/>
      <w:b/>
      <w:bCs/>
      <w:caps/>
      <w:spacing w:val="54"/>
      <w:kern w:val="24"/>
      <w:sz w:val="24"/>
      <w:szCs w:val="24"/>
      <w:lang w:bidi="ar-SA"/>
    </w:rPr>
  </w:style>
  <w:style w:type="paragraph" w:customStyle="1" w:styleId="PKTpunkt">
    <w:name w:val="PKT – punkt"/>
    <w:basedOn w:val="Normalny"/>
    <w:link w:val="PKTpunktZnak"/>
    <w:uiPriority w:val="16"/>
    <w:qFormat/>
    <w:rsid w:val="00AC4D9F"/>
    <w:pPr>
      <w:suppressAutoHyphens/>
      <w:autoSpaceDE w:val="0"/>
      <w:autoSpaceDN w:val="0"/>
      <w:adjustRightInd w:val="0"/>
      <w:spacing w:after="0" w:line="360" w:lineRule="auto"/>
      <w:ind w:left="51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character" w:customStyle="1" w:styleId="PKTpunktZnak">
    <w:name w:val="PKT – punkt Znak"/>
    <w:link w:val="PKTpunkt"/>
    <w:uiPriority w:val="16"/>
    <w:locked/>
    <w:rsid w:val="00AC4D9F"/>
    <w:rPr>
      <w:rFonts w:ascii="Times" w:eastAsia="Times New Roman" w:hAnsi="Times" w:cs="Arial"/>
      <w:bCs/>
      <w:sz w:val="24"/>
    </w:rPr>
  </w:style>
  <w:style w:type="character" w:customStyle="1" w:styleId="Ppogrubienie">
    <w:name w:val="_P_ – pogrubienie"/>
    <w:uiPriority w:val="1"/>
    <w:qFormat/>
    <w:rsid w:val="00AC4D9F"/>
    <w:rPr>
      <w:b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AC4D9F"/>
    <w:rPr>
      <w:bCs/>
    </w:rPr>
  </w:style>
  <w:style w:type="character" w:customStyle="1" w:styleId="FontStyle61">
    <w:name w:val="Font Style61"/>
    <w:uiPriority w:val="99"/>
    <w:rsid w:val="00EC28B2"/>
    <w:rPr>
      <w:rFonts w:ascii="Arial" w:hAnsi="Arial" w:cs="Arial"/>
      <w:color w:val="000000"/>
      <w:sz w:val="18"/>
      <w:szCs w:val="18"/>
    </w:rPr>
  </w:style>
  <w:style w:type="character" w:styleId="Uwydatnienie">
    <w:name w:val="Emphasis"/>
    <w:uiPriority w:val="20"/>
    <w:qFormat/>
    <w:locked/>
    <w:rsid w:val="00EC28B2"/>
    <w:rPr>
      <w:i/>
      <w:iCs/>
    </w:rPr>
  </w:style>
  <w:style w:type="paragraph" w:customStyle="1" w:styleId="Style31">
    <w:name w:val="Style31"/>
    <w:basedOn w:val="Normalny"/>
    <w:uiPriority w:val="99"/>
    <w:rsid w:val="005C6209"/>
    <w:pPr>
      <w:widowControl w:val="0"/>
      <w:autoSpaceDE w:val="0"/>
      <w:autoSpaceDN w:val="0"/>
      <w:adjustRightInd w:val="0"/>
      <w:spacing w:after="0" w:line="324" w:lineRule="exact"/>
      <w:jc w:val="both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457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50713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  <w:div w:id="932930982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</w:divsChild>
    </w:div>
    <w:div w:id="140471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021934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  <w:div w:id="1744334538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136006-56A9-4FDE-8DEE-FD6F334E70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234</Words>
  <Characters>1406</Characters>
  <Application>Microsoft Office Word</Application>
  <DocSecurity>0</DocSecurity>
  <Lines>11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CESE-CDR</Company>
  <LinksUpToDate>false</LinksUpToDate>
  <CharactersWithSpaces>1637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Kaziemierz</dc:creator>
  <cp:lastModifiedBy>Grzegorz Molesztak</cp:lastModifiedBy>
  <cp:revision>4</cp:revision>
  <cp:lastPrinted>2021-01-19T07:28:00Z</cp:lastPrinted>
  <dcterms:created xsi:type="dcterms:W3CDTF">2021-01-29T08:44:00Z</dcterms:created>
  <dcterms:modified xsi:type="dcterms:W3CDTF">2021-03-11T10:48:00Z</dcterms:modified>
</cp:coreProperties>
</file>