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9AB" w:rsidRPr="00891F65" w:rsidRDefault="00FB79AB" w:rsidP="00891F65">
      <w:pPr>
        <w:suppressAutoHyphens/>
        <w:autoSpaceDE w:val="0"/>
        <w:autoSpaceDN w:val="0"/>
        <w:adjustRightInd w:val="0"/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BA0FCD" w:rsidRPr="00891F65" w:rsidRDefault="00FB79AB" w:rsidP="00891F65">
      <w:pPr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odstawowym celem p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rojekt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zmianie ustawy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Policji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oraz niektórych innych ustaw jest uregulowanie statusu prawnego zwierząt w służbach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nadzorowanych przez Ministra Spraw Wewnętrznych i Administracji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Siłach Zbrojnych</w:t>
      </w:r>
      <w:r w:rsidR="0074573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RP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Służbie Więziennej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Projektowane zmiany wychodzą naprzeciw oczekiwaniom społecznym, 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w </w:t>
      </w:r>
      <w:r w:rsidR="002D12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tym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samych funkcjonariuszy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573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żołnierzy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mają</w:t>
      </w:r>
      <w:r w:rsidR="00D13A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cy</w:t>
      </w:r>
      <w:r w:rsidR="002A0D17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źródło w poczuciu etycznego obowiązku zapewnienia godnej egzystencji </w:t>
      </w:r>
      <w:r w:rsidR="00A403B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zwierzętom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wycofanym z użycia w </w:t>
      </w:r>
      <w:r w:rsidR="0039001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formacjach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nadzorowanych przez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inistra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ewnętrznych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>dministracji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DB6">
        <w:rPr>
          <w:rFonts w:ascii="Times New Roman" w:eastAsia="Times New Roman" w:hAnsi="Times New Roman" w:cs="Times New Roman"/>
          <w:sz w:val="24"/>
          <w:szCs w:val="24"/>
          <w:lang w:eastAsia="pl-PL"/>
        </w:rPr>
        <w:t>(w 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Policji i Straży Granicznej </w:t>
      </w:r>
      <w:r w:rsidR="00A403B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używane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są zarówno psy, jak i konie, a w P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aństwowej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traży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ożarnej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 S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łużbie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chrony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aństwa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0F8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tylko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psy)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Siłach Zbrojnych</w:t>
      </w:r>
      <w:r w:rsidR="0074573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RP</w:t>
      </w:r>
      <w:r w:rsidR="007B3FD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430F8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gdzie</w:t>
      </w:r>
      <w:r w:rsidR="0074573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3FD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używane są psy i konie)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Służbie Więziennej (w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30F8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używane są psy)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A0FCD" w:rsidRPr="00891F65" w:rsidRDefault="00BA0FCD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Zakłada się przyjęcie rozwiązań regulujących sytuację zwierząt od momentu ich doboru, przez czas realizacji zadań w poszczególnych formacjach, aż po ich sytuację</w:t>
      </w:r>
      <w:r w:rsidR="00C6585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po wycofaniu z użycia.</w:t>
      </w:r>
    </w:p>
    <w:p w:rsidR="00BA0FCD" w:rsidRPr="00891F65" w:rsidRDefault="00AE7380" w:rsidP="00891F65">
      <w:pPr>
        <w:pStyle w:val="ZARTzmartartykuempunktem"/>
        <w:spacing w:after="120"/>
        <w:ind w:left="0"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eastAsia="Times New Roman" w:hAnsi="Times New Roman" w:cs="Times New Roman"/>
          <w:szCs w:val="24"/>
        </w:rPr>
        <w:t>W projekcie ustawy o</w:t>
      </w:r>
      <w:r w:rsidR="00BA0FCD" w:rsidRPr="00891F65">
        <w:rPr>
          <w:rFonts w:ascii="Times New Roman" w:eastAsia="Times New Roman" w:hAnsi="Times New Roman" w:cs="Times New Roman"/>
          <w:szCs w:val="24"/>
        </w:rPr>
        <w:t xml:space="preserve">kreślone </w:t>
      </w:r>
      <w:r w:rsidR="00430F8A" w:rsidRPr="00891F65">
        <w:rPr>
          <w:rFonts w:ascii="Times New Roman" w:eastAsia="Times New Roman" w:hAnsi="Times New Roman" w:cs="Times New Roman"/>
          <w:szCs w:val="24"/>
        </w:rPr>
        <w:t>zostały</w:t>
      </w:r>
      <w:r w:rsidR="00BA0FCD" w:rsidRPr="00891F65">
        <w:rPr>
          <w:rFonts w:ascii="Times New Roman" w:eastAsia="Times New Roman" w:hAnsi="Times New Roman" w:cs="Times New Roman"/>
          <w:szCs w:val="24"/>
        </w:rPr>
        <w:t xml:space="preserve"> obowią</w:t>
      </w:r>
      <w:r w:rsidR="00D31387">
        <w:rPr>
          <w:rFonts w:ascii="Times New Roman" w:eastAsia="Times New Roman" w:hAnsi="Times New Roman" w:cs="Times New Roman"/>
          <w:szCs w:val="24"/>
        </w:rPr>
        <w:t>zki opiekunów zwierząt, w tym w </w:t>
      </w:r>
      <w:r w:rsidR="00BA0FCD" w:rsidRPr="00891F65">
        <w:rPr>
          <w:rFonts w:ascii="Times New Roman" w:eastAsia="Times New Roman" w:hAnsi="Times New Roman" w:cs="Times New Roman"/>
          <w:szCs w:val="24"/>
        </w:rPr>
        <w:t xml:space="preserve">szczególności związane z zapewnieniem </w:t>
      </w:r>
      <w:r w:rsidR="00BA0FCD" w:rsidRPr="00891F65">
        <w:rPr>
          <w:rFonts w:ascii="Times New Roman" w:hAnsi="Times New Roman" w:cs="Times New Roman"/>
          <w:szCs w:val="24"/>
        </w:rPr>
        <w:t xml:space="preserve">prawidłowego utrzymania </w:t>
      </w:r>
      <w:r w:rsidR="006615B5" w:rsidRPr="00891F65">
        <w:rPr>
          <w:rFonts w:ascii="Times New Roman" w:hAnsi="Times New Roman" w:cs="Times New Roman"/>
          <w:szCs w:val="24"/>
        </w:rPr>
        <w:t xml:space="preserve">zwierząt </w:t>
      </w:r>
      <w:r w:rsidR="00BA0FCD" w:rsidRPr="00891F65">
        <w:rPr>
          <w:rFonts w:ascii="Times New Roman" w:hAnsi="Times New Roman" w:cs="Times New Roman"/>
          <w:szCs w:val="24"/>
        </w:rPr>
        <w:t>obejmującego:</w:t>
      </w:r>
    </w:p>
    <w:p w:rsidR="00BA0FCD" w:rsidRPr="00891F65" w:rsidRDefault="00BA0FCD" w:rsidP="00891F65">
      <w:pPr>
        <w:pStyle w:val="ZPKTzmpktartykuempunktem"/>
        <w:numPr>
          <w:ilvl w:val="0"/>
          <w:numId w:val="5"/>
        </w:numPr>
        <w:spacing w:after="120"/>
        <w:ind w:left="426" w:hanging="426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 xml:space="preserve">racjonalne żywienie </w:t>
      </w:r>
      <w:r w:rsidR="00BC4257" w:rsidRPr="00891F65">
        <w:rPr>
          <w:rFonts w:ascii="Times New Roman" w:hAnsi="Times New Roman" w:cs="Times New Roman"/>
          <w:szCs w:val="24"/>
        </w:rPr>
        <w:t xml:space="preserve">oraz </w:t>
      </w:r>
      <w:r w:rsidRPr="00891F65">
        <w:rPr>
          <w:rFonts w:ascii="Times New Roman" w:hAnsi="Times New Roman" w:cs="Times New Roman"/>
          <w:szCs w:val="24"/>
        </w:rPr>
        <w:t>stały dostęp do czystej i świeżej wody;</w:t>
      </w:r>
    </w:p>
    <w:p w:rsidR="00BA0FCD" w:rsidRPr="00891F65" w:rsidRDefault="00BA0FCD" w:rsidP="00891F65">
      <w:pPr>
        <w:pStyle w:val="ZPKTzmpktartykuempunktem"/>
        <w:numPr>
          <w:ilvl w:val="0"/>
          <w:numId w:val="5"/>
        </w:numPr>
        <w:spacing w:after="120"/>
        <w:ind w:left="426" w:hanging="426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>dbanie o stan zdrowia i kondycję, w tym podd</w:t>
      </w:r>
      <w:r w:rsidR="00C65853" w:rsidRPr="00891F65">
        <w:rPr>
          <w:rFonts w:ascii="Times New Roman" w:hAnsi="Times New Roman" w:cs="Times New Roman"/>
          <w:szCs w:val="24"/>
        </w:rPr>
        <w:t xml:space="preserve">awanie terminowym szczepieniom </w:t>
      </w:r>
      <w:r w:rsidR="00D31387">
        <w:rPr>
          <w:rFonts w:ascii="Times New Roman" w:hAnsi="Times New Roman" w:cs="Times New Roman"/>
          <w:szCs w:val="24"/>
        </w:rPr>
        <w:t>i </w:t>
      </w:r>
      <w:r w:rsidRPr="00891F65">
        <w:rPr>
          <w:rFonts w:ascii="Times New Roman" w:hAnsi="Times New Roman" w:cs="Times New Roman"/>
          <w:szCs w:val="24"/>
        </w:rPr>
        <w:t>zabiegom profilaktycznym</w:t>
      </w:r>
      <w:r w:rsidR="00933D4C" w:rsidRPr="00891F65">
        <w:rPr>
          <w:rFonts w:ascii="Times New Roman" w:hAnsi="Times New Roman" w:cs="Times New Roman"/>
          <w:szCs w:val="24"/>
        </w:rPr>
        <w:t xml:space="preserve"> oraz zapewnienie możliwości codziennego ruchu</w:t>
      </w:r>
      <w:r w:rsidRPr="00891F65">
        <w:rPr>
          <w:rFonts w:ascii="Times New Roman" w:hAnsi="Times New Roman" w:cs="Times New Roman"/>
          <w:szCs w:val="24"/>
        </w:rPr>
        <w:t>;</w:t>
      </w:r>
    </w:p>
    <w:p w:rsidR="00BA0FCD" w:rsidRPr="00891F65" w:rsidRDefault="00BA0FCD" w:rsidP="00891F65">
      <w:pPr>
        <w:pStyle w:val="ZPKTzmpktartykuempunktem"/>
        <w:numPr>
          <w:ilvl w:val="0"/>
          <w:numId w:val="5"/>
        </w:numPr>
        <w:spacing w:after="120"/>
        <w:ind w:left="426" w:hanging="426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>pielęgnację i utrzymanie w czystości;</w:t>
      </w:r>
    </w:p>
    <w:p w:rsidR="00BA0FCD" w:rsidRPr="00891F65" w:rsidRDefault="00BA0FCD" w:rsidP="00891F65">
      <w:pPr>
        <w:pStyle w:val="ZPKTzmpktartykuempunktem"/>
        <w:numPr>
          <w:ilvl w:val="0"/>
          <w:numId w:val="5"/>
        </w:numPr>
        <w:spacing w:after="120"/>
        <w:ind w:left="426" w:hanging="426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>zapewnienie warunków utrzymania dostosowanego do potrzeb biologicznych</w:t>
      </w:r>
      <w:r w:rsidR="00933D4C" w:rsidRPr="00891F65">
        <w:rPr>
          <w:rFonts w:ascii="Times New Roman" w:hAnsi="Times New Roman" w:cs="Times New Roman"/>
          <w:szCs w:val="24"/>
        </w:rPr>
        <w:t>.</w:t>
      </w:r>
    </w:p>
    <w:p w:rsidR="00BA0FCD" w:rsidRPr="00891F65" w:rsidRDefault="00BA0FCD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Jednoznacznie określony </w:t>
      </w:r>
      <w:r w:rsidR="0041734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mechanizm przydzielania </w:t>
      </w:r>
      <w:r w:rsidR="0039001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poszczególne formacje </w:t>
      </w:r>
      <w:r w:rsidR="0039001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zwierząt wycofywanych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użycia opiekunom, przy założeniu, że zwierzę w dalszym ciągu będzie </w:t>
      </w:r>
      <w:r w:rsidR="00D13A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zostawać na stanie formacji, a pierwszeństwo w przejmowaniu opieki będzie miał dotychczasowy opiekun, o ile wyrazi taką </w:t>
      </w:r>
      <w:r w:rsidR="00D13A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wolę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 W przypadku gdy żadna uprawniona osoba (tj. inny funkcjonari</w:t>
      </w:r>
      <w:r w:rsidR="00BD1ED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usz,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emerytowany funkcjonariusz</w:t>
      </w:r>
      <w:r w:rsidR="00043D5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funkcjonariusz rencista</w:t>
      </w:r>
      <w:r w:rsidR="00A403B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a w przypadku niektórych służb również pracownik cywilny formacji</w:t>
      </w:r>
      <w:r w:rsidR="007B3FD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żołnierz lub inna zainteresowana osoba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) nie wyrazi</w:t>
      </w:r>
      <w:r w:rsidR="00A403B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ła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A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woli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przejęcia opieki nad zwierzęciem, opieka ta będzie sprawowana w ramach określonej jednostki lub komórki organizacyjnej danej formacji</w:t>
      </w:r>
      <w:r w:rsidR="007B3FD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na której stanie znajduje się zwierzę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E172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Zaproponowano </w:t>
      </w:r>
      <w:r w:rsidR="00BE172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ponadto możliwość powierzenia 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kierownika 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organizacyjn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danej służby nadzorowanej przez M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inistra 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 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ewnętrznych 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86E62">
        <w:rPr>
          <w:rFonts w:ascii="Times New Roman" w:eastAsia="Times New Roman" w:hAnsi="Times New Roman" w:cs="Times New Roman"/>
          <w:sz w:val="24"/>
          <w:szCs w:val="24"/>
          <w:lang w:eastAsia="pl-PL"/>
        </w:rPr>
        <w:t>dministracji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B3FD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dowódcę jednostki wojskowej, na której stanie zwierzę się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znajduje</w:t>
      </w:r>
      <w:r w:rsidR="002C7BF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Dyrektora Generalnego Służby Więziennej 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opieki nad zwierzęciem wycofanym z użycia organizacji społecznej, której statutowym celem działania jest ochrona zwierząt.</w:t>
      </w:r>
    </w:p>
    <w:p w:rsidR="00BA0FCD" w:rsidRPr="00891F65" w:rsidRDefault="0041734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Projektowana ustawa zapewnia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dostosowanie norm żywienia psa i konia do potrzeb jego organizmu,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wagi,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wieku, stanu zdrowia, warunków klimatycznych</w:t>
      </w:r>
      <w:r w:rsidR="0041307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funkcji fizjologicznych</w:t>
      </w:r>
      <w:r w:rsidR="0041307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wysiłku fizycznego lub wskazań lekarza weterynarii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Przyjęto, że o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piekun zwierzęcia </w:t>
      </w:r>
      <w:r w:rsidR="004D658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używanego do 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celów służbowych</w:t>
      </w:r>
      <w:r w:rsidR="00D13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otrzymywał wyżywienie w 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naturze dla psa lub konia albo równoważnik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pieniężny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formie ryczałtu z</w:t>
      </w:r>
      <w:r w:rsidR="009602A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kosztów wyżywienia zwierzęcia, natomiast opiekun z</w:t>
      </w:r>
      <w:r w:rsidR="00D13DB6">
        <w:rPr>
          <w:rFonts w:ascii="Times New Roman" w:eastAsia="Times New Roman" w:hAnsi="Times New Roman" w:cs="Times New Roman"/>
          <w:sz w:val="24"/>
          <w:szCs w:val="24"/>
          <w:lang w:eastAsia="pl-PL"/>
        </w:rPr>
        <w:t>wierzęcia wycofanego z użycia w 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danej formacji oraz organizacja, której statutowym celem działania jest ochrona zwierząt, w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powierzenia jej opieki nad zwierzęciem wycofanym z użycia w danej formacji, będą otrzymywać równoważnik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pienię</w:t>
      </w:r>
      <w:r w:rsidR="00E2179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ny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ryczałtu z tytułu kosztów wyżywienia zwierzęcia.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Zapewnione zostaną środki na </w:t>
      </w:r>
      <w:r w:rsidR="00D13DB6">
        <w:rPr>
          <w:rFonts w:ascii="Times New Roman" w:eastAsia="Times New Roman" w:hAnsi="Times New Roman" w:cs="Times New Roman"/>
          <w:sz w:val="24"/>
          <w:szCs w:val="24"/>
          <w:lang w:eastAsia="pl-PL"/>
        </w:rPr>
        <w:t>badania profilaktyczne i 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leczenie nie tylko zwierząt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używanych w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poszczególnych formacjach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lecz również wycofanych z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użycia</w:t>
      </w:r>
      <w:r w:rsidR="00E06D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A0FCD" w:rsidRPr="00891F65" w:rsidRDefault="0041734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przewiduje wprowadzenie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mechanizmów </w:t>
      </w:r>
      <w:r w:rsidR="0051153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nadzoru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ze strony poszczególnych formacji</w:t>
      </w:r>
      <w:r w:rsidR="007B3FD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nad sposobem realizacji opieki nad powierzonym zwierzęciem</w:t>
      </w:r>
      <w:r w:rsidR="00D80A7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stwierdzenia nieprawidłowości zwierzę będzie mogło być odebrane i przydzielone 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innej </w:t>
      </w:r>
      <w:r w:rsidR="00BA0FC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osobie.</w:t>
      </w:r>
    </w:p>
    <w:p w:rsidR="00B55D8D" w:rsidRPr="00891F65" w:rsidRDefault="00B55D8D" w:rsidP="00891F65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F65">
        <w:rPr>
          <w:rFonts w:ascii="Times New Roman" w:hAnsi="Times New Roman" w:cs="Times New Roman"/>
          <w:color w:val="000000"/>
          <w:sz w:val="24"/>
          <w:szCs w:val="24"/>
        </w:rPr>
        <w:t>Szczegółowe omó</w:t>
      </w:r>
      <w:r w:rsidR="00360476" w:rsidRPr="00891F65">
        <w:rPr>
          <w:rFonts w:ascii="Times New Roman" w:hAnsi="Times New Roman" w:cs="Times New Roman"/>
          <w:color w:val="000000"/>
          <w:sz w:val="24"/>
          <w:szCs w:val="24"/>
        </w:rPr>
        <w:t>wienie projektowanych regulacji w odniesieniu do proponowanych zmian w ustawie z dnia 6 kwietnia 1990 r. o</w:t>
      </w:r>
      <w:r w:rsidR="00286E93" w:rsidRPr="00891F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0476" w:rsidRPr="00891F65">
        <w:rPr>
          <w:rFonts w:ascii="Times New Roman" w:hAnsi="Times New Roman" w:cs="Times New Roman"/>
          <w:color w:val="000000"/>
          <w:sz w:val="24"/>
          <w:szCs w:val="24"/>
        </w:rPr>
        <w:t>Policji</w:t>
      </w:r>
      <w:r w:rsidR="009602A0" w:rsidRPr="00891F65">
        <w:rPr>
          <w:rFonts w:ascii="Times New Roman" w:hAnsi="Times New Roman" w:cs="Times New Roman"/>
          <w:color w:val="000000"/>
          <w:sz w:val="24"/>
          <w:szCs w:val="24"/>
        </w:rPr>
        <w:t xml:space="preserve"> (Dz.</w:t>
      </w:r>
      <w:r w:rsidR="00D31387">
        <w:rPr>
          <w:rFonts w:ascii="Times New Roman" w:hAnsi="Times New Roman" w:cs="Times New Roman"/>
          <w:color w:val="000000"/>
          <w:sz w:val="24"/>
          <w:szCs w:val="24"/>
        </w:rPr>
        <w:t xml:space="preserve"> U. z 2020 r. poz. 360, z późn. </w:t>
      </w:r>
      <w:r w:rsidR="009602A0" w:rsidRPr="00891F65">
        <w:rPr>
          <w:rFonts w:ascii="Times New Roman" w:hAnsi="Times New Roman" w:cs="Times New Roman"/>
          <w:color w:val="000000"/>
          <w:sz w:val="24"/>
          <w:szCs w:val="24"/>
        </w:rPr>
        <w:t>zm.)</w:t>
      </w:r>
      <w:r w:rsidR="00360476" w:rsidRPr="00891F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B79AB" w:rsidRPr="00891F65" w:rsidRDefault="00FB79AB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</w:t>
      </w:r>
      <w:r w:rsidR="00D13A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047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w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7 ust. 1 pkt 5 ustawy o Policji </w:t>
      </w:r>
      <w:r w:rsidR="0036047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modyfikuje dotychczasowe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02A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Komendanta Głównego Policji </w:t>
      </w:r>
      <w:r w:rsidR="009602A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polegające na określeniu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kryteriów doboru psów i koni do realizacji zadań Policji, </w:t>
      </w:r>
      <w:r w:rsidR="00697099" w:rsidRPr="00891F65">
        <w:rPr>
          <w:rFonts w:ascii="Times New Roman" w:hAnsi="Times New Roman" w:cs="Times New Roman"/>
          <w:sz w:val="24"/>
          <w:szCs w:val="24"/>
        </w:rPr>
        <w:t xml:space="preserve">sposobu </w:t>
      </w:r>
      <w:r w:rsidR="00390011" w:rsidRPr="00891F65">
        <w:rPr>
          <w:rFonts w:ascii="Times New Roman" w:hAnsi="Times New Roman" w:cs="Times New Roman"/>
          <w:sz w:val="24"/>
          <w:szCs w:val="24"/>
        </w:rPr>
        <w:t>szkolenia przewodników psów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D31387">
        <w:rPr>
          <w:rFonts w:ascii="Times New Roman" w:hAnsi="Times New Roman" w:cs="Times New Roman"/>
          <w:sz w:val="24"/>
          <w:szCs w:val="24"/>
        </w:rPr>
        <w:t xml:space="preserve"> i </w:t>
      </w:r>
      <w:r w:rsidR="00390011" w:rsidRPr="00891F65">
        <w:rPr>
          <w:rFonts w:ascii="Times New Roman" w:hAnsi="Times New Roman" w:cs="Times New Roman"/>
          <w:sz w:val="24"/>
          <w:szCs w:val="24"/>
        </w:rPr>
        <w:t>policjantów-jeźdźców oraz szkolenia psów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 i koni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, </w:t>
      </w:r>
      <w:r w:rsidR="00BC4257" w:rsidRPr="00891F65">
        <w:rPr>
          <w:rFonts w:ascii="Times New Roman" w:hAnsi="Times New Roman" w:cs="Times New Roman"/>
          <w:sz w:val="24"/>
          <w:szCs w:val="24"/>
        </w:rPr>
        <w:t xml:space="preserve">trybu </w:t>
      </w:r>
      <w:r w:rsidR="00D31387">
        <w:rPr>
          <w:rFonts w:ascii="Times New Roman" w:hAnsi="Times New Roman" w:cs="Times New Roman"/>
          <w:sz w:val="24"/>
          <w:szCs w:val="24"/>
        </w:rPr>
        <w:t>i </w:t>
      </w:r>
      <w:r w:rsidR="00BC4257" w:rsidRPr="00891F65">
        <w:rPr>
          <w:rFonts w:ascii="Times New Roman" w:hAnsi="Times New Roman" w:cs="Times New Roman"/>
          <w:sz w:val="24"/>
          <w:szCs w:val="24"/>
        </w:rPr>
        <w:t xml:space="preserve">sposobu </w:t>
      </w:r>
      <w:r w:rsidR="00390011" w:rsidRPr="00891F65">
        <w:rPr>
          <w:rFonts w:ascii="Times New Roman" w:hAnsi="Times New Roman" w:cs="Times New Roman"/>
          <w:sz w:val="24"/>
          <w:szCs w:val="24"/>
        </w:rPr>
        <w:t>przekazywania psów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 i koni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 między jednostkami organizacyjnymi Policji, prowadzenia ewidencji psów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 i koni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służbowych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 oraz </w:t>
      </w:r>
      <w:r w:rsidR="00BC4257" w:rsidRPr="00891F65">
        <w:rPr>
          <w:rFonts w:ascii="Times New Roman" w:hAnsi="Times New Roman" w:cs="Times New Roman"/>
          <w:sz w:val="24"/>
          <w:szCs w:val="24"/>
        </w:rPr>
        <w:t xml:space="preserve">trybu </w:t>
      </w:r>
      <w:r w:rsidR="00697099" w:rsidRPr="00891F65">
        <w:rPr>
          <w:rFonts w:ascii="Times New Roman" w:hAnsi="Times New Roman" w:cs="Times New Roman"/>
          <w:sz w:val="24"/>
          <w:szCs w:val="24"/>
        </w:rPr>
        <w:t xml:space="preserve">i </w:t>
      </w:r>
      <w:r w:rsidR="00BC4257" w:rsidRPr="00891F65">
        <w:rPr>
          <w:rFonts w:ascii="Times New Roman" w:hAnsi="Times New Roman" w:cs="Times New Roman"/>
          <w:sz w:val="24"/>
          <w:szCs w:val="24"/>
        </w:rPr>
        <w:t xml:space="preserve">sposobu 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współpracy 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między jednostkami organizacyjnymi Policji </w:t>
      </w:r>
      <w:r w:rsidR="00390011" w:rsidRPr="00891F65">
        <w:rPr>
          <w:rFonts w:ascii="Times New Roman" w:hAnsi="Times New Roman" w:cs="Times New Roman"/>
          <w:sz w:val="24"/>
          <w:szCs w:val="24"/>
        </w:rPr>
        <w:t>w</w:t>
      </w:r>
      <w:r w:rsidR="00D31387">
        <w:rPr>
          <w:rFonts w:ascii="Times New Roman" w:hAnsi="Times New Roman" w:cs="Times New Roman"/>
          <w:sz w:val="24"/>
          <w:szCs w:val="24"/>
        </w:rPr>
        <w:t> </w:t>
      </w:r>
      <w:r w:rsidR="00390011" w:rsidRPr="00891F65">
        <w:rPr>
          <w:rFonts w:ascii="Times New Roman" w:hAnsi="Times New Roman" w:cs="Times New Roman"/>
          <w:sz w:val="24"/>
          <w:szCs w:val="24"/>
        </w:rPr>
        <w:t xml:space="preserve">trakcie </w:t>
      </w:r>
      <w:r w:rsidR="006615B5" w:rsidRPr="00891F65">
        <w:rPr>
          <w:rFonts w:ascii="Times New Roman" w:hAnsi="Times New Roman" w:cs="Times New Roman"/>
          <w:sz w:val="24"/>
          <w:szCs w:val="24"/>
        </w:rPr>
        <w:lastRenderedPageBreak/>
        <w:t xml:space="preserve">realizacji nadzoru </w:t>
      </w:r>
      <w:r w:rsidR="00390011" w:rsidRPr="00891F65">
        <w:rPr>
          <w:rFonts w:ascii="Times New Roman" w:hAnsi="Times New Roman" w:cs="Times New Roman"/>
          <w:sz w:val="24"/>
          <w:szCs w:val="24"/>
        </w:rPr>
        <w:t>nad sposobem sprawowania opieki nad psami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służbowymi</w:t>
      </w:r>
      <w:r w:rsidR="00D31387">
        <w:rPr>
          <w:rFonts w:ascii="Times New Roman" w:hAnsi="Times New Roman" w:cs="Times New Roman"/>
          <w:sz w:val="24"/>
          <w:szCs w:val="24"/>
        </w:rPr>
        <w:t xml:space="preserve"> i </w:t>
      </w:r>
      <w:r w:rsidR="00390011" w:rsidRPr="00891F65">
        <w:rPr>
          <w:rFonts w:ascii="Times New Roman" w:hAnsi="Times New Roman" w:cs="Times New Roman"/>
          <w:sz w:val="24"/>
          <w:szCs w:val="24"/>
        </w:rPr>
        <w:t>końmi</w:t>
      </w:r>
      <w:r w:rsidR="006615B5" w:rsidRPr="00891F65">
        <w:rPr>
          <w:rFonts w:ascii="Times New Roman" w:hAnsi="Times New Roman" w:cs="Times New Roman"/>
          <w:sz w:val="24"/>
          <w:szCs w:val="24"/>
        </w:rPr>
        <w:t xml:space="preserve"> służbowymi</w:t>
      </w:r>
      <w:r w:rsidR="00390011" w:rsidRPr="00891F65">
        <w:rPr>
          <w:rFonts w:ascii="Times New Roman" w:hAnsi="Times New Roman" w:cs="Times New Roman"/>
          <w:sz w:val="24"/>
          <w:szCs w:val="24"/>
        </w:rPr>
        <w:t>.</w:t>
      </w:r>
    </w:p>
    <w:p w:rsidR="00A403BF" w:rsidRPr="00891F65" w:rsidRDefault="00FB79AB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286E9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dodawanym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86E9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5c w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14 ustawy o Policji </w:t>
      </w:r>
      <w:r w:rsidR="00286E9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wprowadzono możliwość używania 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w 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Policji psów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służbowych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 służbowych w celu realizacji </w:t>
      </w:r>
      <w:r w:rsidR="00043D5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określonych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ustawowych</w:t>
      </w:r>
      <w:r w:rsidR="00A403B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tj.</w:t>
      </w:r>
    </w:p>
    <w:p w:rsidR="00A403BF" w:rsidRPr="00891F65" w:rsidRDefault="00A403BF" w:rsidP="00891F65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życia i zdrowia ludzi oraz mienia przed bezprawnymi zamachami naruszającymi te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dobra;</w:t>
      </w:r>
      <w:bookmarkStart w:id="0" w:name="mip53362678"/>
      <w:bookmarkEnd w:id="0"/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403BF" w:rsidRPr="00891F65" w:rsidRDefault="00A403BF" w:rsidP="00891F65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bezpieczeństwa i porządku publiczne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go, w tym zapewnienie spokoju w 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miejscach publicznych oraz w środkach publicznego transportu i komunikacji publicznej, w ruchu drogowym i na wodach przeznaczonych do powszechnego korzystania; </w:t>
      </w:r>
    </w:p>
    <w:p w:rsidR="00A403BF" w:rsidRPr="00891F65" w:rsidRDefault="00A403BF" w:rsidP="00891F65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działań kontrterrorystycznych w rozumieniu ustawy</w:t>
      </w:r>
      <w:bookmarkStart w:id="1" w:name="highlightHit_6"/>
      <w:bookmarkEnd w:id="1"/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10 czerwca 2016 r.</w:t>
      </w:r>
      <w:bookmarkStart w:id="2" w:name="highlightHit_7"/>
      <w:bookmarkEnd w:id="2"/>
      <w:r w:rsidR="0086488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działaniach antyterrorystycznych</w:t>
      </w:r>
      <w:bookmarkStart w:id="3" w:name="mip53362681"/>
      <w:bookmarkEnd w:id="3"/>
      <w:r w:rsidR="009602A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347A1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Dz.</w:t>
      </w:r>
      <w:r w:rsidR="00D13D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U. z 2019 r. poz. 796, z późn. </w:t>
      </w:r>
      <w:bookmarkStart w:id="4" w:name="_GoBack"/>
      <w:bookmarkEnd w:id="4"/>
      <w:r w:rsidR="00347A1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zm.)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403BF" w:rsidRPr="00891F65" w:rsidRDefault="00A403BF" w:rsidP="00891F65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wykrywanie przestępstw i wykroczeń oraz ściganie ich sprawców;</w:t>
      </w:r>
      <w:bookmarkStart w:id="5" w:name="mip53362682"/>
      <w:bookmarkEnd w:id="5"/>
    </w:p>
    <w:p w:rsidR="00A403BF" w:rsidRPr="00891F65" w:rsidRDefault="00A403BF" w:rsidP="00891F65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obiektów stanowiących siedziby członków Rady Ministrów, z wyłączeniem obiektów służących Ministrowi Obrony Narodowej i Ministrowi Sprawiedliwości, wskazanych przez ministra właściwego do spraw wewnętrznych.</w:t>
      </w:r>
    </w:p>
    <w:p w:rsidR="00286E93" w:rsidRPr="00891F65" w:rsidRDefault="00286E93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Rozwiązania regulujące sytuację zwierząt od momentu ich doboru, przez czas realizacji zadań, aż po ich sytuację po wycofaniu z użycia 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Policji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</w:t>
      </w:r>
      <w:r w:rsidR="00547B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ono w projektowanym Rozdziale 10d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47A1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Psy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służbowe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konie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służbowe</w:t>
      </w:r>
      <w:r w:rsidR="00347A1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B79AB" w:rsidRPr="00891F65" w:rsidRDefault="00547BA8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projektowanym art. 145l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określono, </w:t>
      </w:r>
      <w:r w:rsidR="004F596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do </w:t>
      </w:r>
      <w:r w:rsidR="003C6C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użycia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Policji </w:t>
      </w:r>
      <w:r w:rsidR="00BC4257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psy i konie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47A1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się w taki sposób, aby spełniały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kryteria zdrowotne i użytkowe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07BD6" w:rsidRPr="008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7099" w:rsidRPr="00891F65">
        <w:rPr>
          <w:rFonts w:ascii="Times New Roman" w:eastAsia="Calibri" w:hAnsi="Times New Roman" w:cs="Times New Roman"/>
          <w:sz w:val="24"/>
          <w:szCs w:val="24"/>
        </w:rPr>
        <w:t xml:space="preserve">o których mowa w 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art. 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7 ust. 1 pkt 5,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zapewniające przydatność zwierzęcia do użycia go w celu realizacji określonych zadań ustawowych. Przyjęto, że psy służbowe i konie służbowe mogą być używane w Policji po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odby</w:t>
      </w:r>
      <w:r w:rsidR="006615B5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ciu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szkolenia</w:t>
      </w:r>
      <w:r w:rsidR="008B5BE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 pkt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o </w:t>
      </w:r>
      <w:r w:rsidR="00A403B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Policji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Ponadto określono, że psy służbowe i konie służbowe znajdują się na stanie jednostki organizacyjnej Policji, </w:t>
      </w:r>
      <w:r w:rsidR="00607BD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która dokonała zakupu tego zwierzęcia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o ile Komendant Główny Policji nie wskazał innej jednostki organizacyjnej Policji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 P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 służbowe i konie służbowe wycofane z użycia pozostają na stanie jednostki organizacyjnej Policji,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której mowa powyżej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albo wskazanej przez Komendanta Głównego Policji.</w:t>
      </w:r>
    </w:p>
    <w:p w:rsidR="006C3BAC" w:rsidRPr="00891F65" w:rsidRDefault="00547BA8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145m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o Policji </w:t>
      </w:r>
      <w:r w:rsidR="003C1D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określono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C1D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kto może być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</w:t>
      </w:r>
      <w:r w:rsidR="003C1D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psa służbowego lub </w:t>
      </w:r>
      <w:r w:rsidR="008B5BE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opiekunem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konia służbowego </w:t>
      </w:r>
      <w:r w:rsidR="003C1D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przewodnik, kandydat na przewodnika, </w:t>
      </w:r>
      <w:r w:rsidR="00855B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policjant-jeździec, kandydat na policjanta-jeźdźca lub pracownik Policji</w:t>
      </w:r>
      <w:r w:rsidR="00C6585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wykonujący czynności służbowe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 użyciem danego zwierzęcia lub w zakresie opieki nad nim</w:t>
      </w:r>
      <w:r w:rsidR="003C1D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F909A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C1D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wskazując jednocześnie wymogi formalne, które musi spełnić taka osoba.</w:t>
      </w:r>
    </w:p>
    <w:p w:rsidR="004427E1" w:rsidRPr="00891F65" w:rsidRDefault="006C3BA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projektowanym art. 145n określono osoby, którym można powierzyć psa służbowego </w:t>
      </w:r>
      <w:r w:rsidR="008B5BE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wycofanego z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B5BE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użycia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konia służbowego wycofanego z użycia. </w:t>
      </w:r>
      <w:r w:rsidR="004427E1" w:rsidRPr="00891F65">
        <w:rPr>
          <w:rFonts w:ascii="Times New Roman" w:hAnsi="Times New Roman" w:cs="Times New Roman"/>
          <w:sz w:val="24"/>
          <w:szCs w:val="24"/>
        </w:rPr>
        <w:t xml:space="preserve">Opiekunem psa służbowego </w:t>
      </w:r>
      <w:r w:rsidR="008B5BE8" w:rsidRPr="00891F65">
        <w:rPr>
          <w:rFonts w:ascii="Times New Roman" w:hAnsi="Times New Roman" w:cs="Times New Roman"/>
          <w:sz w:val="24"/>
          <w:szCs w:val="24"/>
        </w:rPr>
        <w:t xml:space="preserve">wycofanego z użycia </w:t>
      </w:r>
      <w:r w:rsidR="004427E1" w:rsidRPr="00891F65">
        <w:rPr>
          <w:rFonts w:ascii="Times New Roman" w:hAnsi="Times New Roman" w:cs="Times New Roman"/>
          <w:sz w:val="24"/>
          <w:szCs w:val="24"/>
        </w:rPr>
        <w:t>lub konia s</w:t>
      </w:r>
      <w:r w:rsidR="00D31387">
        <w:rPr>
          <w:rFonts w:ascii="Times New Roman" w:hAnsi="Times New Roman" w:cs="Times New Roman"/>
          <w:sz w:val="24"/>
          <w:szCs w:val="24"/>
        </w:rPr>
        <w:t>łużbowego wycofanego z użycia w </w:t>
      </w:r>
      <w:r w:rsidR="004427E1" w:rsidRPr="00891F65">
        <w:rPr>
          <w:rFonts w:ascii="Times New Roman" w:hAnsi="Times New Roman" w:cs="Times New Roman"/>
          <w:sz w:val="24"/>
          <w:szCs w:val="24"/>
        </w:rPr>
        <w:t>pierwszej kolejności będzie mógł zostać dotychczasowy opiekun tego zwierzęcia, jeżeli złoży pisemną deklarację woli sprawowania opieki. W następnej kolejności opiekunem będzie mógł zostać inny opiekun psa służbowego lub konia służbowego, co również będzie uzależnione od złożenia pisemnej deklaracji woli sprawowania opieki. Natomiast</w:t>
      </w:r>
      <w:r w:rsidR="006C2D9C">
        <w:rPr>
          <w:rFonts w:ascii="Times New Roman" w:hAnsi="Times New Roman" w:cs="Times New Roman"/>
          <w:sz w:val="24"/>
          <w:szCs w:val="24"/>
        </w:rPr>
        <w:t>,</w:t>
      </w:r>
      <w:r w:rsidR="004427E1" w:rsidRPr="00891F65">
        <w:rPr>
          <w:rFonts w:ascii="Times New Roman" w:hAnsi="Times New Roman" w:cs="Times New Roman"/>
          <w:sz w:val="24"/>
          <w:szCs w:val="24"/>
        </w:rPr>
        <w:t xml:space="preserve"> jeżeli pies służbowy </w:t>
      </w:r>
      <w:r w:rsidR="008B5BE8" w:rsidRPr="00891F65">
        <w:rPr>
          <w:rFonts w:ascii="Times New Roman" w:hAnsi="Times New Roman" w:cs="Times New Roman"/>
          <w:sz w:val="24"/>
          <w:szCs w:val="24"/>
        </w:rPr>
        <w:t xml:space="preserve">wycofany z użycia </w:t>
      </w:r>
      <w:r w:rsidR="004427E1" w:rsidRPr="00891F65">
        <w:rPr>
          <w:rFonts w:ascii="Times New Roman" w:hAnsi="Times New Roman" w:cs="Times New Roman"/>
          <w:sz w:val="24"/>
          <w:szCs w:val="24"/>
        </w:rPr>
        <w:t>lub koń służbowy wycofany z użycia nie zostanie powierzony 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4427E1" w:rsidRPr="00891F65">
        <w:rPr>
          <w:rFonts w:ascii="Times New Roman" w:hAnsi="Times New Roman" w:cs="Times New Roman"/>
          <w:sz w:val="24"/>
          <w:szCs w:val="24"/>
        </w:rPr>
        <w:t>powyższym trybie, zwierzę będzie można powierzyć innemu policjantowi lub pracownikowi Policji, emerytowanemu policjantowi lub policjantowi zwolnionemu ze służby w Policji, który ma ustalone prawo do policyjnej renty inwalidzkiej, jeżeli złoży pisemną deklarację woli sprawowania opieki</w:t>
      </w:r>
      <w:r w:rsidR="00726BD1" w:rsidRPr="00891F65">
        <w:rPr>
          <w:rFonts w:ascii="Times New Roman" w:hAnsi="Times New Roman" w:cs="Times New Roman"/>
          <w:sz w:val="24"/>
          <w:szCs w:val="24"/>
        </w:rPr>
        <w:t xml:space="preserve"> oraz</w:t>
      </w:r>
      <w:r w:rsidR="004427E1" w:rsidRPr="00891F65">
        <w:rPr>
          <w:rFonts w:ascii="Times New Roman" w:hAnsi="Times New Roman" w:cs="Times New Roman"/>
          <w:sz w:val="24"/>
          <w:szCs w:val="24"/>
        </w:rPr>
        <w:t xml:space="preserve"> posiada wiedzę i umiejętności w zakresie opieki nad psem lub koniem. W przypadku zgłoszenia większej liczby kandydatów na opiekuna będzie prowadzone postępowanie rekrutacyjne.</w:t>
      </w:r>
    </w:p>
    <w:p w:rsidR="006C3BAC" w:rsidRPr="00891F65" w:rsidRDefault="006C3BA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Przyjęto ponadto, iż w przypadku śmierci opiekuna psa służbowego </w:t>
      </w:r>
      <w:r w:rsidR="008B5BE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konia służbowego wycofanego z użycia, opiekunem tego zwierzęcia w pierwszej kolejności może zostać członek rodziny zmarłego opiekuna, który prowadził z </w:t>
      </w:r>
      <w:r w:rsidR="008B5BE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 opiekunem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wspólne gospodarstwo domowe, jeżeli złoży pisemną deklarację woli sprawowania opieki</w:t>
      </w:r>
      <w:r w:rsidR="004314A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B79AB" w:rsidRPr="00891F65" w:rsidRDefault="006C3BA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Określono także, iż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pies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służbowy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koń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służbowy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wycofany z użycia nie zostanie powierzony żadnej wymienionej osobie, opiekę nad zwierzęciem sprawuje jednostka organizacyjna Policji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której stanie znajduje się zwierzę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albo </w:t>
      </w:r>
      <w:r w:rsidR="00F43F4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jednostka organizacyjna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wskazana przez Komendanta Głównego Policji. 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Przyjęto ponadto, że </w:t>
      </w:r>
      <w:r w:rsidR="00A215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 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</w:t>
      </w:r>
      <w:r w:rsidR="00A215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organizacyjn</w:t>
      </w:r>
      <w:r w:rsidR="00A215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Policji, o której mowa powyżej, będzie m</w:t>
      </w:r>
      <w:r w:rsidR="00A2151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ógł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powierzyć opiekę nad psem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służbowym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wycofanym z użycia 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koniem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służbowym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wycofanym z użycia w Policji organizacji społecznej, której statutowym celem działania jest ochrona zwierząt.</w:t>
      </w:r>
    </w:p>
    <w:p w:rsidR="008B5BE8" w:rsidRPr="00891F65" w:rsidRDefault="008B5BE8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Wskazano, iż </w:t>
      </w:r>
      <w:r w:rsidRPr="00891F65">
        <w:rPr>
          <w:rFonts w:ascii="Times New Roman" w:hAnsi="Times New Roman" w:cs="Times New Roman"/>
          <w:sz w:val="24"/>
          <w:szCs w:val="24"/>
        </w:rPr>
        <w:t xml:space="preserve">opiekunem psa </w:t>
      </w:r>
      <w:r w:rsidR="0025654E" w:rsidRPr="00891F65">
        <w:rPr>
          <w:rFonts w:ascii="Times New Roman" w:hAnsi="Times New Roman" w:cs="Times New Roman"/>
          <w:sz w:val="24"/>
          <w:szCs w:val="24"/>
        </w:rPr>
        <w:t xml:space="preserve">służbowego wycofanego z użycia </w:t>
      </w:r>
      <w:r w:rsidRPr="00891F65">
        <w:rPr>
          <w:rFonts w:ascii="Times New Roman" w:hAnsi="Times New Roman" w:cs="Times New Roman"/>
          <w:sz w:val="24"/>
          <w:szCs w:val="24"/>
        </w:rPr>
        <w:t xml:space="preserve">lub konia </w:t>
      </w:r>
      <w:r w:rsidR="0025654E" w:rsidRPr="00891F65">
        <w:rPr>
          <w:rFonts w:ascii="Times New Roman" w:hAnsi="Times New Roman" w:cs="Times New Roman"/>
          <w:sz w:val="24"/>
          <w:szCs w:val="24"/>
        </w:rPr>
        <w:t xml:space="preserve">służbowego </w:t>
      </w:r>
      <w:r w:rsidRPr="00891F65">
        <w:rPr>
          <w:rFonts w:ascii="Times New Roman" w:hAnsi="Times New Roman" w:cs="Times New Roman"/>
          <w:sz w:val="24"/>
          <w:szCs w:val="24"/>
        </w:rPr>
        <w:t>wycofanego z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 xml:space="preserve">użycia nie może zostać osoba, która w następstwie swojego zawinionego </w:t>
      </w:r>
      <w:r w:rsidRPr="00891F65">
        <w:rPr>
          <w:rFonts w:ascii="Times New Roman" w:hAnsi="Times New Roman" w:cs="Times New Roman"/>
          <w:sz w:val="24"/>
          <w:szCs w:val="24"/>
        </w:rPr>
        <w:lastRenderedPageBreak/>
        <w:t xml:space="preserve">działania przyczyniła się do wycofania psa lub konia z użycia w Policji. Przyjęto ponadto, że opiekunem psa służbowego </w:t>
      </w:r>
      <w:r w:rsidR="0025654E" w:rsidRPr="00891F65">
        <w:rPr>
          <w:rFonts w:ascii="Times New Roman" w:hAnsi="Times New Roman" w:cs="Times New Roman"/>
          <w:sz w:val="24"/>
          <w:szCs w:val="24"/>
        </w:rPr>
        <w:t xml:space="preserve">wycofanego z użycia </w:t>
      </w:r>
      <w:r w:rsidRPr="00891F65">
        <w:rPr>
          <w:rFonts w:ascii="Times New Roman" w:hAnsi="Times New Roman" w:cs="Times New Roman"/>
          <w:sz w:val="24"/>
          <w:szCs w:val="24"/>
        </w:rPr>
        <w:t>lub konia służbowego wycofanego z użycia nie może zostać opiekun, któremu odebrano zwierzę w przypadku stwierdzenia zaniedbania tego zwierzęcia, niewywiązywania się przez opiekuna z obowiązku opieki nad zwierzęciem lub nieprzestrzeganiem przez niego określonych 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>ustawie zakazów. Przepis ten ma również zastosowanie do organizacji, której pow</w:t>
      </w:r>
      <w:r w:rsidR="00E06DA3">
        <w:rPr>
          <w:rFonts w:ascii="Times New Roman" w:hAnsi="Times New Roman" w:cs="Times New Roman"/>
          <w:sz w:val="24"/>
          <w:szCs w:val="24"/>
        </w:rPr>
        <w:t>ierzono opiekę nad zwierzętami.</w:t>
      </w:r>
    </w:p>
    <w:p w:rsidR="006C3BAC" w:rsidRPr="00891F65" w:rsidRDefault="009D021D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projektowanym art. 145</w:t>
      </w:r>
      <w:r w:rsidR="006C36C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wskazano, że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</w:t>
      </w:r>
      <w:r w:rsidR="0010665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psa służbowego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opiekun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 psa służbowego 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wycofanego z użycia i opiekun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konia służbowego wycofanego z użycia</w:t>
      </w:r>
      <w:r w:rsidR="0010665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której statutowym celem działania jest ochrona zwierząt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zapewniają prawidłowe utrzymanie zwierzęcia oraz określono katalog otwarty obowiązków opiekuna i organizacji, o której mowa powyżej.</w:t>
      </w:r>
    </w:p>
    <w:p w:rsidR="00726BD1" w:rsidRPr="00891F65" w:rsidRDefault="00726BD1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projektowanym art. 145p ustawy określono zasady żywienia psa służbowego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b konia służbowego wycofanego z 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użycia, wskazując, iż </w:t>
      </w:r>
      <w:r w:rsidR="0025654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ono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dostosowane do potrzeb jego organizmu, wagi, wieku, stanu zdrowia, warunków klimatycznych, funkcji fizjologicznych oraz wysiłku fizycznego lub wskazań lekarza weterynarii. Wskazano również, iż norma wyżywienia psa służbowego</w:t>
      </w:r>
      <w:r w:rsidR="009B15B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konia służbowego</w:t>
      </w:r>
      <w:r w:rsidR="009B15B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9B15B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konia służbowego wycofanego z użycia stanowi dobową ilość karmy lub paszy, artykułów spożywczych oraz dodatków paszowych niezbędnych do prawidłowego żywienia jednego psa lub konia. Przyjęto ponadto, iż w przypadku wycofania psa służbowego lub konia służbowego z użycia norma ta jest zmniejszana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ze zmniejszonym wysiłkiem fizycznym zwierzęcia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. Określono, że w przypadku stwierdzenia przez lekarza weterynarii konieczności zastosowania w żywieniu 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psa służbowego lub konia służbowego wycofanego z użycia diety lub karmy leczniczej, norma, o której mowa powyżej, może zostać podwyższona.</w:t>
      </w:r>
    </w:p>
    <w:p w:rsidR="00726BD1" w:rsidRPr="00891F65" w:rsidRDefault="00726BD1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wyeliminowania dowolności postępowania w tym zakresie, w projektowanym art. 145w pkt 5 przyjęto, że </w:t>
      </w:r>
      <w:r w:rsidRPr="00891F65">
        <w:rPr>
          <w:rFonts w:ascii="Times New Roman" w:hAnsi="Times New Roman" w:cs="Times New Roman"/>
          <w:sz w:val="24"/>
          <w:szCs w:val="24"/>
        </w:rPr>
        <w:t xml:space="preserve">sposób wyżywienia, wysokość normy wyżywienia psa służbowego </w:t>
      </w:r>
      <w:r w:rsidR="0089535B" w:rsidRPr="00891F65">
        <w:rPr>
          <w:rFonts w:ascii="Times New Roman" w:hAnsi="Times New Roman" w:cs="Times New Roman"/>
          <w:sz w:val="24"/>
          <w:szCs w:val="24"/>
        </w:rPr>
        <w:t xml:space="preserve">i </w:t>
      </w:r>
      <w:r w:rsidRPr="00891F65">
        <w:rPr>
          <w:rFonts w:ascii="Times New Roman" w:hAnsi="Times New Roman" w:cs="Times New Roman"/>
          <w:sz w:val="24"/>
          <w:szCs w:val="24"/>
        </w:rPr>
        <w:t>konia służbowego oraz normy wyżywienia psa służbowego</w:t>
      </w:r>
      <w:r w:rsidR="00D31387">
        <w:rPr>
          <w:rFonts w:ascii="Times New Roman" w:hAnsi="Times New Roman" w:cs="Times New Roman"/>
          <w:sz w:val="24"/>
          <w:szCs w:val="24"/>
        </w:rPr>
        <w:t xml:space="preserve"> wycofanego z </w:t>
      </w:r>
      <w:r w:rsidR="0089535B" w:rsidRPr="00891F65">
        <w:rPr>
          <w:rFonts w:ascii="Times New Roman" w:hAnsi="Times New Roman" w:cs="Times New Roman"/>
          <w:sz w:val="24"/>
          <w:szCs w:val="24"/>
        </w:rPr>
        <w:t>użycia oraz</w:t>
      </w:r>
      <w:r w:rsidRPr="00891F65">
        <w:rPr>
          <w:rFonts w:ascii="Times New Roman" w:hAnsi="Times New Roman" w:cs="Times New Roman"/>
          <w:sz w:val="24"/>
          <w:szCs w:val="24"/>
        </w:rPr>
        <w:t xml:space="preserve"> konia służbowego wycofanego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 xml:space="preserve">z użycia, jak również </w:t>
      </w:r>
      <w:r w:rsidR="0089535B" w:rsidRPr="00891F65">
        <w:rPr>
          <w:rFonts w:ascii="Times New Roman" w:hAnsi="Times New Roman" w:cs="Times New Roman"/>
          <w:sz w:val="24"/>
          <w:szCs w:val="24"/>
        </w:rPr>
        <w:t xml:space="preserve">sposób </w:t>
      </w:r>
      <w:r w:rsidRPr="00891F65">
        <w:rPr>
          <w:rFonts w:ascii="Times New Roman" w:hAnsi="Times New Roman" w:cs="Times New Roman"/>
          <w:sz w:val="24"/>
          <w:szCs w:val="24"/>
        </w:rPr>
        <w:t xml:space="preserve">ustalania dziennej stawki pieniężnej na wyżywienie </w:t>
      </w:r>
      <w:r w:rsidR="00D31387">
        <w:rPr>
          <w:rFonts w:ascii="Times New Roman" w:hAnsi="Times New Roman" w:cs="Times New Roman"/>
          <w:sz w:val="24"/>
          <w:szCs w:val="24"/>
        </w:rPr>
        <w:t>zwierzęcia zostanie określony w </w:t>
      </w:r>
      <w:r w:rsidRPr="00891F65">
        <w:rPr>
          <w:rFonts w:ascii="Times New Roman" w:hAnsi="Times New Roman" w:cs="Times New Roman"/>
          <w:sz w:val="24"/>
          <w:szCs w:val="24"/>
        </w:rPr>
        <w:t>rozporządzeniu wydanym przez ministra wł</w:t>
      </w:r>
      <w:r w:rsidR="00E06DA3">
        <w:rPr>
          <w:rFonts w:ascii="Times New Roman" w:hAnsi="Times New Roman" w:cs="Times New Roman"/>
          <w:sz w:val="24"/>
          <w:szCs w:val="24"/>
        </w:rPr>
        <w:t>aściwego do spraw wewnętrznych.</w:t>
      </w:r>
    </w:p>
    <w:p w:rsidR="00726BD1" w:rsidRPr="00891F65" w:rsidRDefault="00726BD1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Przewiduje się ponadto, że opiekun psa służbowego lub konia służbowego otrzymywać będzie wyżywienie w naturze albo równoważnik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pieniężny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formie ryczałtu z tytułu kosztów wyżywienia zwierzęcia. Wskazano, iż ryczałt wypłac</w:t>
      </w:r>
      <w:r w:rsidR="00E06DA3">
        <w:rPr>
          <w:rFonts w:ascii="Times New Roman" w:eastAsia="Times New Roman" w:hAnsi="Times New Roman" w:cs="Times New Roman"/>
          <w:sz w:val="24"/>
          <w:szCs w:val="24"/>
          <w:lang w:eastAsia="pl-PL"/>
        </w:rPr>
        <w:t>a się co miesiąc z góry.</w:t>
      </w:r>
    </w:p>
    <w:p w:rsidR="00726BD1" w:rsidRPr="00891F65" w:rsidRDefault="00726BD1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Przyjęto ponadto, że opiekun 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wycofanego z użycia, opiekun k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onia służbowego wycofanego z użycia oraz organizacja, </w:t>
      </w:r>
      <w:r w:rsidR="00461079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statutowym celem działania jest ochrona zwierząt</w:t>
      </w:r>
      <w:r w:rsidR="00E2179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61079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otrzymywać równoważnik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pieniężny 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formie ryczałtu z 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kosztów wyżywienia zwierzęcia. Ryczałt wypł</w:t>
      </w:r>
      <w:r w:rsidR="00E06DA3">
        <w:rPr>
          <w:rFonts w:ascii="Times New Roman" w:eastAsia="Times New Roman" w:hAnsi="Times New Roman" w:cs="Times New Roman"/>
          <w:sz w:val="24"/>
          <w:szCs w:val="24"/>
          <w:lang w:eastAsia="pl-PL"/>
        </w:rPr>
        <w:t>acany będzie co miesiąc z góry.</w:t>
      </w:r>
    </w:p>
    <w:p w:rsidR="00726BD1" w:rsidRPr="00891F65" w:rsidRDefault="00726BD1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Określono, że opiekun oraz organizacja, o której mowa powyżej, będą obowiązani do proporcjonalnego zwrotu wypłaconego ryczałtu z tytułu kosztów wyżywienia zwierzęcia w przypadku: padnięcia albo konieczności bezzwłocznego uśmiercenia zwierzęcia na zasadach określonych w ustawie z dnia 21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1997 r. o ochronie zwierząt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 U. z </w:t>
      </w:r>
      <w:r w:rsidR="00461079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2020 r. poz. 638)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odebrania zwierzęcia</w:t>
      </w:r>
      <w:r w:rsidR="007F1B8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powodu stwierdzenia zaniedbania tego zwierzęcia, niewywiązywania się przez opiekuna z obowiązku opieki nad zwierzęciem lub nieprzestrzeganiem przez niego określonych w ustawie zakazów</w:t>
      </w:r>
      <w:r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utraty lub zaginięcia zwierzęcia, rezygnacji ze sprawowania opieki nad zwierzęciem, powierzenia opieki nad psem służbowym lub koniem służbowym innemu opiekunowi</w:t>
      </w:r>
      <w:r w:rsidR="00D313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związku z </w:t>
      </w:r>
      <w:r w:rsidR="007F1B8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przeniesieniem dotychczasowego opiekuna na sta</w:t>
      </w:r>
      <w:r w:rsidR="00D313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nowisko służbowe nie związane z </w:t>
      </w:r>
      <w:r w:rsidR="007F1B8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realizacją czynności służbowych związanych z</w:t>
      </w:r>
      <w:r w:rsidR="00CD2F3A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F1B8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użyciem zwierzęcia lub opieką nad zwierzęciem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odbywania szkolenia i korzystania przez zwierzę z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wyżywienia w naturze.</w:t>
      </w:r>
    </w:p>
    <w:p w:rsidR="00305C49" w:rsidRPr="00891F65" w:rsidRDefault="00305C49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Przyjęto, że w sprawach, o których mowa w art. 145p ust. 4</w:t>
      </w:r>
      <w:r w:rsidR="00CD2F3A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89535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właściwy jest kierownik jednostki organizacyjnej Policji, na której stanie znajduje się zwierzę.</w:t>
      </w:r>
    </w:p>
    <w:p w:rsidR="00726BD1" w:rsidRPr="00891F65" w:rsidRDefault="006C3BA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F12F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145q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 ustawy o Policji wskazano, iż 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wycofanego z użycia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konia służbowego wycofanego z użycia poddaje się zabiegom profilaktycznym i leczeniu według wskazań lekar</w:t>
      </w:r>
      <w:r w:rsidR="009F2F1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weterynarii oraz określono,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leczenie </w:t>
      </w:r>
      <w:r w:rsidR="007F1B8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tych zwierząt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następuje po uprzednim uzgodnieniu z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kierownikiem jednostki organizacyjnej Policji, na której stanie zwierzę się znajduje</w:t>
      </w:r>
      <w:r w:rsidR="00EA3C0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osobą przez niego upoważnioną. W ust. 2 projektowanego art. 145q przyjęto, że w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sytuacjach nagłych, wymagających udzielenia natychmiastowej pomocy lekarsko-weterynaryjnej w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celu ratowania życia lub zdrowia 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służbowego wycofanego z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użycia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konia służbowego wycofanego z użycia, dopuszcza się możliwość odstąpienia od uzgodnienia zakresu udzielanej pomocy z kierownikiem jednostki organizacyjnej Policji, na której stanie zwierzę się znajduje lub osobą przez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niego upoważnioną. W ust. 3 wskazano ponadto, </w:t>
      </w:r>
      <w:r w:rsidR="00E3157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</w:t>
      </w:r>
      <w:r w:rsidR="00CA4EA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wystąpienia sytuacji nagłej, 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której mowa powyżej, należy niezwłocznie poinformować o zaistniałej sytuacji i zakresie udzielonej pomocy kierownika jednostki organizacyjnej Policji, na której stanie zwierzę się znajduje</w:t>
      </w:r>
      <w:r w:rsidR="00EA3C0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26BD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osobę przez niego upoważnioną.</w:t>
      </w:r>
    </w:p>
    <w:p w:rsidR="00305C49" w:rsidRPr="00891F65" w:rsidRDefault="00726BD1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ust. 4 projektowanego art. 145q określono, że koszty zabiegów profilaktycznych, leczenia 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konia służbowego wycofanego z użycia, w tym koszty lekarstw, pokrywa się z budżetu Policji na podstawie faktury. Zgodnie z rozwiązanie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m proponowanym w art. 145q ust. 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5 koszt utylizacji zwłok psa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89535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konia służbowego wycofanego z użycia pokrywa się ze środków budżetowych Policji na podstawie faktury.</w:t>
      </w:r>
    </w:p>
    <w:p w:rsidR="00560082" w:rsidRPr="00891F65" w:rsidRDefault="00305C49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Określono, że w sprawach, o których mowa w ust. 4 </w:t>
      </w:r>
      <w:r w:rsidR="00CA4EA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</w:t>
      </w:r>
      <w:r w:rsidR="002B7C7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właściwy jest kierownik jednostki organizacyjnej Policji, na której stanie znajduje się zwierzę.</w:t>
      </w:r>
    </w:p>
    <w:p w:rsidR="00FB79AB" w:rsidRPr="00891F65" w:rsidRDefault="00560082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projektowanym art. 145r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wskazano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opiekunowi zwierzęcia 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organizacji, </w:t>
      </w:r>
      <w:r w:rsidR="00E3157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statutowym celem działania jest ochrona zwierząt</w:t>
      </w:r>
      <w:r w:rsidR="009D021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zbywania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zwierzęcia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rozmnażania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zwierzęcia </w:t>
      </w:r>
      <w:r w:rsidR="00E3157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CD2F3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wyjątkiem psów będących na stanie szkoły policyjnej</w:t>
      </w:r>
      <w:r w:rsidR="00E3157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157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wykorzystywania zwierzęcia 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</w:t>
      </w:r>
      <w:r w:rsidR="006C3BA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E06D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zarobkowych.</w:t>
      </w:r>
    </w:p>
    <w:p w:rsidR="00560082" w:rsidRPr="00891F65" w:rsidRDefault="00403F10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</w:t>
      </w:r>
      <w:r w:rsidR="0056008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145</w:t>
      </w:r>
      <w:r w:rsidR="006C36C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6008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 określono przesłanki obligatoryjne</w:t>
      </w:r>
      <w:r w:rsidR="00E3157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56008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wycofania psa służbowego lub konia służbowego z użycia, do których </w:t>
      </w:r>
      <w:r w:rsidR="00D15B2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zaliczono trwałą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 utratę sprawności użytkowej zwierzęcia, wystąpienie stanu chorobowego nierokującego poprawy, wystąpienie narowów u konia, </w:t>
      </w:r>
      <w:r w:rsidR="0089535B" w:rsidRPr="00891F65">
        <w:rPr>
          <w:rFonts w:ascii="Times New Roman" w:hAnsi="Times New Roman" w:cs="Times New Roman"/>
          <w:sz w:val="24"/>
          <w:szCs w:val="24"/>
        </w:rPr>
        <w:t xml:space="preserve">brak </w:t>
      </w:r>
      <w:r w:rsidR="00560082" w:rsidRPr="00891F65">
        <w:rPr>
          <w:rFonts w:ascii="Times New Roman" w:hAnsi="Times New Roman" w:cs="Times New Roman"/>
          <w:sz w:val="24"/>
          <w:szCs w:val="24"/>
        </w:rPr>
        <w:t xml:space="preserve">postępów w szkoleniu rokujących osiągnięcie odpowiedniego poziomu wyszkolenia zwierzęcia, 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a także </w:t>
      </w:r>
      <w:r w:rsidR="001F7069" w:rsidRPr="00891F65">
        <w:rPr>
          <w:rFonts w:ascii="Times New Roman" w:hAnsi="Times New Roman" w:cs="Times New Roman"/>
          <w:sz w:val="24"/>
          <w:szCs w:val="24"/>
        </w:rPr>
        <w:t>–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 z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powodów ewidencyjno-proceduralnych </w:t>
      </w:r>
      <w:r w:rsidR="001F7069" w:rsidRPr="00891F65">
        <w:rPr>
          <w:rFonts w:ascii="Times New Roman" w:hAnsi="Times New Roman" w:cs="Times New Roman"/>
          <w:sz w:val="24"/>
          <w:szCs w:val="24"/>
        </w:rPr>
        <w:t>–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 padnięcie zwierzęcia lub konieczność jego bezzwłocznego uśmiercenia na zasadach określonych w </w:t>
      </w:r>
      <w:r w:rsidR="00D31387">
        <w:rPr>
          <w:rFonts w:ascii="Times New Roman" w:hAnsi="Times New Roman" w:cs="Times New Roman"/>
          <w:sz w:val="24"/>
          <w:szCs w:val="24"/>
        </w:rPr>
        <w:t>ustawie z dnia 21 sierpnia 1997 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r. o ochronie zwierząt oraz kradzież albo zaginięcie. </w:t>
      </w:r>
      <w:r w:rsidR="00D31387">
        <w:rPr>
          <w:rFonts w:ascii="Times New Roman" w:hAnsi="Times New Roman" w:cs="Times New Roman"/>
          <w:sz w:val="24"/>
          <w:szCs w:val="24"/>
        </w:rPr>
        <w:t>W projektowanym ust. </w:t>
      </w:r>
      <w:r w:rsidR="00560082" w:rsidRPr="00891F65">
        <w:rPr>
          <w:rFonts w:ascii="Times New Roman" w:hAnsi="Times New Roman" w:cs="Times New Roman"/>
          <w:sz w:val="24"/>
          <w:szCs w:val="24"/>
        </w:rPr>
        <w:t xml:space="preserve">2 wskazano, że 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>pies służbowy lub koń służbowy będąc</w:t>
      </w:r>
      <w:r w:rsidR="000E29A3" w:rsidRPr="00891F65">
        <w:rPr>
          <w:rFonts w:ascii="Times New Roman" w:hAnsi="Times New Roman" w:cs="Times New Roman"/>
          <w:bCs/>
          <w:sz w:val="24"/>
          <w:szCs w:val="24"/>
        </w:rPr>
        <w:t>e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 xml:space="preserve"> po raz pierwszy w trakcie szkolenia, w przypadk</w:t>
      </w:r>
      <w:r w:rsidR="001F7069" w:rsidRPr="00891F65">
        <w:rPr>
          <w:rFonts w:ascii="Times New Roman" w:hAnsi="Times New Roman" w:cs="Times New Roman"/>
          <w:bCs/>
          <w:sz w:val="24"/>
          <w:szCs w:val="24"/>
        </w:rPr>
        <w:t xml:space="preserve">u wystąpienia 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 xml:space="preserve">stanu chorobowego nierokującego poprawy lub </w:t>
      </w:r>
      <w:r w:rsidR="001F7069" w:rsidRPr="00891F65">
        <w:rPr>
          <w:rFonts w:ascii="Times New Roman" w:hAnsi="Times New Roman" w:cs="Times New Roman"/>
          <w:bCs/>
          <w:sz w:val="24"/>
          <w:szCs w:val="24"/>
        </w:rPr>
        <w:t xml:space="preserve">niewykazywania 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>przez zwierzę postępów w szkoleniu rokujących osiągnięcie odpowiedniego poziomu wyszkolenia zwierzęcia, podlega</w:t>
      </w:r>
      <w:r w:rsidR="000E29A3" w:rsidRPr="00891F65">
        <w:rPr>
          <w:rFonts w:ascii="Times New Roman" w:hAnsi="Times New Roman" w:cs="Times New Roman"/>
          <w:bCs/>
          <w:sz w:val="24"/>
          <w:szCs w:val="24"/>
        </w:rPr>
        <w:t>ją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 xml:space="preserve"> wymianie albo zwrotowi sprzedawcy na zasadach określonych w ustawie z dnia 23 kwietnia 1964 r. </w:t>
      </w:r>
      <w:r w:rsidR="00E2179B" w:rsidRPr="00891F65">
        <w:rPr>
          <w:rFonts w:ascii="Times New Roman" w:hAnsi="Times New Roman" w:cs="Times New Roman"/>
          <w:bCs/>
          <w:sz w:val="24"/>
          <w:szCs w:val="24"/>
        </w:rPr>
        <w:t>–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 xml:space="preserve"> Kodeks cywilny (Dz. U. z 2020 r. poz.</w:t>
      </w:r>
      <w:r w:rsidR="00CD2F3A" w:rsidRPr="00891F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 xml:space="preserve">1740, </w:t>
      </w:r>
      <w:r w:rsidR="001F7069" w:rsidRPr="00891F65">
        <w:rPr>
          <w:rFonts w:ascii="Times New Roman" w:hAnsi="Times New Roman" w:cs="Times New Roman"/>
          <w:bCs/>
          <w:sz w:val="24"/>
          <w:szCs w:val="24"/>
        </w:rPr>
        <w:t>z późn. zm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>.). Określono, że w takim przypadku nie mają zastosowania przepisy określone w</w:t>
      </w:r>
      <w:r w:rsidR="00CD2F3A" w:rsidRPr="00891F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35C4" w:rsidRPr="00891F65">
        <w:rPr>
          <w:rFonts w:ascii="Times New Roman" w:hAnsi="Times New Roman" w:cs="Times New Roman"/>
          <w:bCs/>
          <w:sz w:val="24"/>
          <w:szCs w:val="24"/>
        </w:rPr>
        <w:t xml:space="preserve">art. 145l ust. 4, </w:t>
      </w:r>
      <w:r w:rsidR="00305C49" w:rsidRPr="00891F65">
        <w:rPr>
          <w:rFonts w:ascii="Times New Roman" w:hAnsi="Times New Roman" w:cs="Times New Roman"/>
          <w:bCs/>
          <w:sz w:val="24"/>
          <w:szCs w:val="24"/>
        </w:rPr>
        <w:t>art. 145n</w:t>
      </w:r>
      <w:r w:rsidR="00CD2F3A">
        <w:rPr>
          <w:rFonts w:ascii="Times New Roman" w:hAnsi="Times New Roman" w:cs="Times New Roman"/>
          <w:bCs/>
          <w:sz w:val="24"/>
          <w:szCs w:val="24"/>
        </w:rPr>
        <w:t>–</w:t>
      </w:r>
      <w:r w:rsidR="00305C49" w:rsidRPr="00891F65">
        <w:rPr>
          <w:rFonts w:ascii="Times New Roman" w:hAnsi="Times New Roman" w:cs="Times New Roman"/>
          <w:bCs/>
          <w:sz w:val="24"/>
          <w:szCs w:val="24"/>
        </w:rPr>
        <w:t>145r i art. 145t</w:t>
      </w:r>
      <w:r w:rsidR="00CD2F3A">
        <w:rPr>
          <w:rFonts w:ascii="Times New Roman" w:hAnsi="Times New Roman" w:cs="Times New Roman"/>
          <w:bCs/>
          <w:sz w:val="24"/>
          <w:szCs w:val="24"/>
        </w:rPr>
        <w:t>–</w:t>
      </w:r>
      <w:r w:rsidR="00560082" w:rsidRPr="00891F65">
        <w:rPr>
          <w:rFonts w:ascii="Times New Roman" w:hAnsi="Times New Roman" w:cs="Times New Roman"/>
          <w:bCs/>
          <w:sz w:val="24"/>
          <w:szCs w:val="24"/>
        </w:rPr>
        <w:t>145v.</w:t>
      </w:r>
    </w:p>
    <w:p w:rsidR="00753054" w:rsidRPr="00891F65" w:rsidRDefault="00753054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1F65">
        <w:rPr>
          <w:rFonts w:ascii="Times New Roman" w:hAnsi="Times New Roman" w:cs="Times New Roman"/>
          <w:bCs/>
          <w:sz w:val="24"/>
          <w:szCs w:val="24"/>
        </w:rPr>
        <w:lastRenderedPageBreak/>
        <w:t>Kwestie odpowiedzialności sprzedawcy wobec kupuj</w:t>
      </w:r>
      <w:r w:rsidR="00D31387">
        <w:rPr>
          <w:rFonts w:ascii="Times New Roman" w:hAnsi="Times New Roman" w:cs="Times New Roman"/>
          <w:bCs/>
          <w:sz w:val="24"/>
          <w:szCs w:val="24"/>
        </w:rPr>
        <w:t>ącego na zasadach określonych w </w:t>
      </w:r>
      <w:r w:rsidRPr="00891F65">
        <w:rPr>
          <w:rFonts w:ascii="Times New Roman" w:hAnsi="Times New Roman" w:cs="Times New Roman"/>
          <w:bCs/>
          <w:sz w:val="24"/>
          <w:szCs w:val="24"/>
        </w:rPr>
        <w:t>ustawie – Kodeks cywilny mają zastosowanie także w przypadku zwierząt. Wprowadzenie przepisu, o którym mowa powyżej, uzasadnione jest potrzebą jednoznacznego określenia, że we wskazanych przypadkach wymiany zwierzęcia lub jego zwrotu sprzedawcy nie będą miały zastosowania przepisy odnoszące się do zwierząt wycofanych z użycia i ich opiekunów. Wskazać należy, że w przypadku wymiany lub zwrotu zwierzęcia sprzedawcy w przypadk</w:t>
      </w:r>
      <w:r w:rsidR="00D31387">
        <w:rPr>
          <w:rFonts w:ascii="Times New Roman" w:hAnsi="Times New Roman" w:cs="Times New Roman"/>
          <w:bCs/>
          <w:sz w:val="24"/>
          <w:szCs w:val="24"/>
        </w:rPr>
        <w:t>ach i na zasadach określonych w </w:t>
      </w:r>
      <w:r w:rsidRPr="00891F65">
        <w:rPr>
          <w:rFonts w:ascii="Times New Roman" w:hAnsi="Times New Roman" w:cs="Times New Roman"/>
          <w:bCs/>
          <w:sz w:val="24"/>
          <w:szCs w:val="24"/>
        </w:rPr>
        <w:t>projektowanym art. 145s ust. 2, brak jest uzasadnienia dla objęcia tego zwierzęcia opieką, jaka przewidziana jest dla zwierząt, które były używane do celów służbowych po odbyciu stosownego szkolen</w:t>
      </w:r>
      <w:r w:rsidR="00D14E3C" w:rsidRPr="00891F65">
        <w:rPr>
          <w:rFonts w:ascii="Times New Roman" w:hAnsi="Times New Roman" w:cs="Times New Roman"/>
          <w:bCs/>
          <w:sz w:val="24"/>
          <w:szCs w:val="24"/>
        </w:rPr>
        <w:t xml:space="preserve">ia i zostały wycofane z użycia </w:t>
      </w:r>
      <w:r w:rsidRPr="00891F65">
        <w:rPr>
          <w:rFonts w:ascii="Times New Roman" w:hAnsi="Times New Roman" w:cs="Times New Roman"/>
          <w:bCs/>
          <w:sz w:val="24"/>
          <w:szCs w:val="24"/>
        </w:rPr>
        <w:t xml:space="preserve">w formacji. Z danych Komendy Głównej Policji wynika, że na przestrzeni ostatnich lat wymieniono lub zwrócono hodowcom 21 psów i 5 koni, w trakcie pierwszego ich szkolenia, z powodu stanu chorobowego nierokującego poprawy lub </w:t>
      </w:r>
      <w:r w:rsidR="00D14E3C" w:rsidRPr="00891F65">
        <w:rPr>
          <w:rFonts w:ascii="Times New Roman" w:hAnsi="Times New Roman" w:cs="Times New Roman"/>
          <w:bCs/>
          <w:sz w:val="24"/>
          <w:szCs w:val="24"/>
        </w:rPr>
        <w:t xml:space="preserve">braku </w:t>
      </w:r>
      <w:r w:rsidRPr="00891F65">
        <w:rPr>
          <w:rFonts w:ascii="Times New Roman" w:hAnsi="Times New Roman" w:cs="Times New Roman"/>
          <w:bCs/>
          <w:sz w:val="24"/>
          <w:szCs w:val="24"/>
        </w:rPr>
        <w:t xml:space="preserve">postępów w szkoleniu rokujących osiągnięcie odpowiedniego poziomu wyszkolenia zwierzęcia. Należy podkreślić, że sytuacja ta dotyczy tylko młodych zwierząt, bezpośrednio po ich </w:t>
      </w:r>
      <w:r w:rsidR="001C35A8" w:rsidRPr="00891F65">
        <w:rPr>
          <w:rFonts w:ascii="Times New Roman" w:hAnsi="Times New Roman" w:cs="Times New Roman"/>
          <w:bCs/>
          <w:sz w:val="24"/>
          <w:szCs w:val="24"/>
        </w:rPr>
        <w:t>nabyciu</w:t>
      </w:r>
      <w:r w:rsidRPr="00891F65">
        <w:rPr>
          <w:rFonts w:ascii="Times New Roman" w:hAnsi="Times New Roman" w:cs="Times New Roman"/>
          <w:bCs/>
          <w:sz w:val="24"/>
          <w:szCs w:val="24"/>
        </w:rPr>
        <w:t xml:space="preserve"> przez formację. Zwrot zwierzęcia do hodowcy nie oznacza, że zwierzę nie może być dalej sprzedawane, a jedynie wskazuje, że z perspektywy </w:t>
      </w:r>
      <w:r w:rsidR="001C35A8" w:rsidRPr="00891F65">
        <w:rPr>
          <w:rFonts w:ascii="Times New Roman" w:hAnsi="Times New Roman" w:cs="Times New Roman"/>
          <w:bCs/>
          <w:sz w:val="24"/>
          <w:szCs w:val="24"/>
        </w:rPr>
        <w:t xml:space="preserve">Policji </w:t>
      </w:r>
      <w:r w:rsidRPr="00891F65">
        <w:rPr>
          <w:rFonts w:ascii="Times New Roman" w:hAnsi="Times New Roman" w:cs="Times New Roman"/>
          <w:bCs/>
          <w:sz w:val="24"/>
          <w:szCs w:val="24"/>
        </w:rPr>
        <w:t>nie spełnia ono wymogów pozwalających na jego dopuszczenie do użycia.</w:t>
      </w:r>
    </w:p>
    <w:p w:rsidR="00D15B20" w:rsidRPr="00891F65" w:rsidRDefault="00560082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hAnsi="Times New Roman" w:cs="Times New Roman"/>
          <w:sz w:val="24"/>
          <w:szCs w:val="24"/>
        </w:rPr>
        <w:t>K</w:t>
      </w:r>
      <w:r w:rsidR="00D15B20" w:rsidRPr="00891F65">
        <w:rPr>
          <w:rFonts w:ascii="Times New Roman" w:hAnsi="Times New Roman" w:cs="Times New Roman"/>
          <w:sz w:val="24"/>
          <w:szCs w:val="24"/>
        </w:rPr>
        <w:t>ryterium wiekowe uwzględniono jako przesłankę fakultatywną</w:t>
      </w:r>
      <w:r w:rsidRPr="00891F65">
        <w:rPr>
          <w:rFonts w:ascii="Times New Roman" w:hAnsi="Times New Roman" w:cs="Times New Roman"/>
          <w:sz w:val="24"/>
          <w:szCs w:val="24"/>
        </w:rPr>
        <w:t xml:space="preserve"> wycofania psa służbowego lub konia służbowego z użycia</w:t>
      </w:r>
      <w:r w:rsidR="001C35A8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>–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>przyjęto,</w:t>
      </w:r>
      <w:r w:rsidR="00D31387">
        <w:rPr>
          <w:rFonts w:ascii="Times New Roman" w:hAnsi="Times New Roman" w:cs="Times New Roman"/>
          <w:sz w:val="24"/>
          <w:szCs w:val="24"/>
        </w:rPr>
        <w:t xml:space="preserve"> że zwierzę może być wycofane z </w:t>
      </w:r>
      <w:r w:rsidRPr="00891F65">
        <w:rPr>
          <w:rFonts w:ascii="Times New Roman" w:hAnsi="Times New Roman" w:cs="Times New Roman"/>
          <w:sz w:val="24"/>
          <w:szCs w:val="24"/>
        </w:rPr>
        <w:t xml:space="preserve">użycia w Policji w przypadku ukończenia </w:t>
      </w:r>
      <w:r w:rsidR="00D15B20" w:rsidRPr="00891F65">
        <w:rPr>
          <w:rFonts w:ascii="Times New Roman" w:hAnsi="Times New Roman" w:cs="Times New Roman"/>
          <w:sz w:val="24"/>
          <w:szCs w:val="24"/>
        </w:rPr>
        <w:t>dziewiątego roku życia przez psa oraz piętnastego roku życia przez konia.</w:t>
      </w:r>
    </w:p>
    <w:p w:rsidR="00143EE3" w:rsidRPr="00891F65" w:rsidRDefault="00143EE3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Wskazano</w:t>
      </w:r>
      <w:r w:rsidR="0056008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ponadto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psa </w:t>
      </w:r>
      <w:r w:rsidR="0001258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służbowego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konia służbowego wycofuje z użycia kierownik jednostki organizacyjnej Policji, na której stanie znajduje się zwierzę.</w:t>
      </w:r>
    </w:p>
    <w:p w:rsidR="00D15B20" w:rsidRPr="00891F65" w:rsidRDefault="001C35A8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nadzoru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psami służbowymi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końmi służbowymi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psami służbowymi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wycofanymi z użycia oraz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końmi służbowymi wycofanymi z użycia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ok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reślono w 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projektowanym art. 145</w:t>
      </w:r>
      <w:r w:rsidR="00560082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9D2A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Przyjęto, iż n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adzór </w:t>
      </w:r>
      <w:r w:rsidR="009D2A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tymi zwierzętami </w:t>
      </w:r>
      <w:r w:rsidR="009D2A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sprawuje kierownik jednostki organizacyjnej Policji, na której stanie zwierzęta się znajdują. </w:t>
      </w:r>
      <w:r w:rsidR="00D15B2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Natomiast zgodnie z projektowanym a</w:t>
      </w:r>
      <w:r w:rsidR="00D15B20" w:rsidRPr="00891F65">
        <w:rPr>
          <w:rFonts w:ascii="Times New Roman" w:hAnsi="Times New Roman" w:cs="Times New Roman"/>
          <w:sz w:val="24"/>
          <w:szCs w:val="24"/>
        </w:rPr>
        <w:t>rt.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D15B20" w:rsidRPr="00891F65">
        <w:rPr>
          <w:rFonts w:ascii="Times New Roman" w:hAnsi="Times New Roman" w:cs="Times New Roman"/>
          <w:sz w:val="24"/>
          <w:szCs w:val="24"/>
        </w:rPr>
        <w:t>145</w:t>
      </w:r>
      <w:r w:rsidR="00560082" w:rsidRPr="00891F65">
        <w:rPr>
          <w:rFonts w:ascii="Times New Roman" w:hAnsi="Times New Roman" w:cs="Times New Roman"/>
          <w:sz w:val="24"/>
          <w:szCs w:val="24"/>
        </w:rPr>
        <w:t>u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D15B20" w:rsidRPr="00891F65">
        <w:rPr>
          <w:rFonts w:ascii="Times New Roman" w:hAnsi="Times New Roman" w:cs="Times New Roman"/>
          <w:sz w:val="24"/>
          <w:szCs w:val="24"/>
        </w:rPr>
        <w:t>opiekun i przedstawiciel organizacji społecznej</w:t>
      </w:r>
      <w:r w:rsidR="00023575">
        <w:rPr>
          <w:rFonts w:ascii="Times New Roman" w:hAnsi="Times New Roman" w:cs="Times New Roman"/>
          <w:sz w:val="24"/>
          <w:szCs w:val="24"/>
        </w:rPr>
        <w:t>,</w:t>
      </w:r>
      <w:r w:rsidRPr="00891F65">
        <w:rPr>
          <w:rFonts w:ascii="Times New Roman" w:hAnsi="Times New Roman" w:cs="Times New Roman"/>
          <w:sz w:val="24"/>
          <w:szCs w:val="24"/>
        </w:rPr>
        <w:t xml:space="preserve"> której statutowym celem działania jest ochrona zwierząt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, w celu umożliwienia sprawowania nadzoru </w:t>
      </w:r>
      <w:r w:rsidR="0074573E" w:rsidRPr="00891F65">
        <w:rPr>
          <w:rFonts w:ascii="Times New Roman" w:hAnsi="Times New Roman" w:cs="Times New Roman"/>
          <w:sz w:val="24"/>
          <w:szCs w:val="24"/>
        </w:rPr>
        <w:t>będ</w:t>
      </w:r>
      <w:r w:rsidR="000E29A3" w:rsidRPr="00891F65">
        <w:rPr>
          <w:rFonts w:ascii="Times New Roman" w:hAnsi="Times New Roman" w:cs="Times New Roman"/>
          <w:sz w:val="24"/>
          <w:szCs w:val="24"/>
        </w:rPr>
        <w:t>ą</w:t>
      </w:r>
      <w:r w:rsidR="0074573E" w:rsidRPr="00891F65">
        <w:rPr>
          <w:rFonts w:ascii="Times New Roman" w:hAnsi="Times New Roman" w:cs="Times New Roman"/>
          <w:sz w:val="24"/>
          <w:szCs w:val="24"/>
        </w:rPr>
        <w:t xml:space="preserve"> obowiązan</w:t>
      </w:r>
      <w:r w:rsidR="000E29A3" w:rsidRPr="00891F65">
        <w:rPr>
          <w:rFonts w:ascii="Times New Roman" w:hAnsi="Times New Roman" w:cs="Times New Roman"/>
          <w:sz w:val="24"/>
          <w:szCs w:val="24"/>
        </w:rPr>
        <w:t>i</w:t>
      </w:r>
      <w:r w:rsidR="0074573E" w:rsidRPr="00891F65">
        <w:rPr>
          <w:rFonts w:ascii="Times New Roman" w:hAnsi="Times New Roman" w:cs="Times New Roman"/>
          <w:sz w:val="24"/>
          <w:szCs w:val="24"/>
        </w:rPr>
        <w:t xml:space="preserve"> okazać </w:t>
      </w:r>
      <w:r w:rsidR="00D15B20" w:rsidRPr="00891F65">
        <w:rPr>
          <w:rFonts w:ascii="Times New Roman" w:hAnsi="Times New Roman" w:cs="Times New Roman"/>
          <w:sz w:val="24"/>
          <w:szCs w:val="24"/>
        </w:rPr>
        <w:t xml:space="preserve">zwierzę na żądanie policjanta lub pracownika wyznaczonego przez kierownika jednostki organizacyjnej Policji, na </w:t>
      </w:r>
      <w:r w:rsidR="000E29A3" w:rsidRPr="00891F65">
        <w:rPr>
          <w:rFonts w:ascii="Times New Roman" w:hAnsi="Times New Roman" w:cs="Times New Roman"/>
          <w:sz w:val="24"/>
          <w:szCs w:val="24"/>
        </w:rPr>
        <w:t xml:space="preserve">stanie </w:t>
      </w:r>
      <w:r w:rsidR="00D15B20" w:rsidRPr="00891F65">
        <w:rPr>
          <w:rFonts w:ascii="Times New Roman" w:hAnsi="Times New Roman" w:cs="Times New Roman"/>
          <w:sz w:val="24"/>
          <w:szCs w:val="24"/>
        </w:rPr>
        <w:lastRenderedPageBreak/>
        <w:t>której znajduje się zwierzę, a opiekun konia dodatkowo</w:t>
      </w:r>
      <w:r w:rsidR="000E29A3" w:rsidRPr="00891F65">
        <w:rPr>
          <w:rFonts w:ascii="Times New Roman" w:hAnsi="Times New Roman" w:cs="Times New Roman"/>
          <w:sz w:val="24"/>
          <w:szCs w:val="24"/>
        </w:rPr>
        <w:t xml:space="preserve"> obowiązany będzie okazać </w:t>
      </w:r>
      <w:r w:rsidR="00D15B20" w:rsidRPr="00891F65">
        <w:rPr>
          <w:rFonts w:ascii="Times New Roman" w:hAnsi="Times New Roman" w:cs="Times New Roman"/>
          <w:sz w:val="24"/>
          <w:szCs w:val="24"/>
        </w:rPr>
        <w:t>paszport</w:t>
      </w:r>
      <w:r w:rsidR="000E29A3" w:rsidRPr="00891F65">
        <w:rPr>
          <w:rFonts w:ascii="Times New Roman" w:hAnsi="Times New Roman" w:cs="Times New Roman"/>
          <w:sz w:val="24"/>
          <w:szCs w:val="24"/>
        </w:rPr>
        <w:t xml:space="preserve"> konia</w:t>
      </w:r>
      <w:r w:rsidR="00D15B20" w:rsidRPr="00891F65">
        <w:rPr>
          <w:rFonts w:ascii="Times New Roman" w:hAnsi="Times New Roman" w:cs="Times New Roman"/>
          <w:sz w:val="24"/>
          <w:szCs w:val="24"/>
        </w:rPr>
        <w:t>.</w:t>
      </w:r>
    </w:p>
    <w:p w:rsidR="00D15B20" w:rsidRPr="00891F65" w:rsidRDefault="00D15B20" w:rsidP="00891F65">
      <w:pPr>
        <w:pStyle w:val="ZUSTzmustartykuempunktem"/>
        <w:spacing w:after="120"/>
        <w:ind w:left="0"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 xml:space="preserve">Ponadto </w:t>
      </w:r>
      <w:r w:rsidR="000A4D53" w:rsidRPr="00891F65">
        <w:rPr>
          <w:rFonts w:ascii="Times New Roman" w:hAnsi="Times New Roman" w:cs="Times New Roman"/>
          <w:szCs w:val="24"/>
        </w:rPr>
        <w:t xml:space="preserve">przyjęto, że </w:t>
      </w:r>
      <w:r w:rsidRPr="00891F65">
        <w:rPr>
          <w:rFonts w:ascii="Times New Roman" w:hAnsi="Times New Roman" w:cs="Times New Roman"/>
          <w:szCs w:val="24"/>
        </w:rPr>
        <w:t xml:space="preserve">opiekun psa służbowego lub </w:t>
      </w:r>
      <w:r w:rsidR="000E29A3" w:rsidRPr="00891F65">
        <w:rPr>
          <w:rFonts w:ascii="Times New Roman" w:hAnsi="Times New Roman" w:cs="Times New Roman"/>
          <w:szCs w:val="24"/>
        </w:rPr>
        <w:t xml:space="preserve">opiekun </w:t>
      </w:r>
      <w:r w:rsidRPr="00891F65">
        <w:rPr>
          <w:rFonts w:ascii="Times New Roman" w:hAnsi="Times New Roman" w:cs="Times New Roman"/>
          <w:szCs w:val="24"/>
        </w:rPr>
        <w:t>konia służbowego niezwłocznie powiad</w:t>
      </w:r>
      <w:r w:rsidR="000A4D53" w:rsidRPr="00891F65">
        <w:rPr>
          <w:rFonts w:ascii="Times New Roman" w:hAnsi="Times New Roman" w:cs="Times New Roman"/>
          <w:szCs w:val="24"/>
        </w:rPr>
        <w:t>a</w:t>
      </w:r>
      <w:r w:rsidRPr="00891F65">
        <w:rPr>
          <w:rFonts w:ascii="Times New Roman" w:hAnsi="Times New Roman" w:cs="Times New Roman"/>
          <w:szCs w:val="24"/>
        </w:rPr>
        <w:t>mi</w:t>
      </w:r>
      <w:r w:rsidR="000A4D53" w:rsidRPr="00891F65">
        <w:rPr>
          <w:rFonts w:ascii="Times New Roman" w:hAnsi="Times New Roman" w:cs="Times New Roman"/>
          <w:szCs w:val="24"/>
        </w:rPr>
        <w:t>a</w:t>
      </w:r>
      <w:r w:rsidRPr="00891F65">
        <w:rPr>
          <w:rFonts w:ascii="Times New Roman" w:hAnsi="Times New Roman" w:cs="Times New Roman"/>
          <w:szCs w:val="24"/>
        </w:rPr>
        <w:t xml:space="preserve"> kierownika jednostki organizacyjnej Policji, na której stanie znajduje się zwierzę</w:t>
      </w:r>
      <w:r w:rsidR="003C5459">
        <w:rPr>
          <w:rFonts w:ascii="Times New Roman" w:hAnsi="Times New Roman" w:cs="Times New Roman"/>
          <w:szCs w:val="24"/>
        </w:rPr>
        <w:t>,</w:t>
      </w:r>
      <w:r w:rsidRPr="00891F65">
        <w:rPr>
          <w:rFonts w:ascii="Times New Roman" w:hAnsi="Times New Roman" w:cs="Times New Roman"/>
          <w:szCs w:val="24"/>
        </w:rPr>
        <w:t xml:space="preserve"> o zmianie stałego miejsca przebywania</w:t>
      </w:r>
      <w:r w:rsidR="000E29A3" w:rsidRPr="00891F65">
        <w:rPr>
          <w:rFonts w:ascii="Times New Roman" w:hAnsi="Times New Roman" w:cs="Times New Roman"/>
          <w:szCs w:val="24"/>
        </w:rPr>
        <w:t xml:space="preserve"> lub </w:t>
      </w:r>
      <w:r w:rsidRPr="00891F65">
        <w:rPr>
          <w:rFonts w:ascii="Times New Roman" w:hAnsi="Times New Roman" w:cs="Times New Roman"/>
          <w:szCs w:val="24"/>
        </w:rPr>
        <w:t>chowu</w:t>
      </w:r>
      <w:r w:rsidR="000A4D53" w:rsidRPr="00891F65">
        <w:rPr>
          <w:rFonts w:ascii="Times New Roman" w:hAnsi="Times New Roman" w:cs="Times New Roman"/>
          <w:szCs w:val="24"/>
        </w:rPr>
        <w:t xml:space="preserve"> zwierzęcia</w:t>
      </w:r>
      <w:r w:rsidRPr="00891F65">
        <w:rPr>
          <w:rFonts w:ascii="Times New Roman" w:hAnsi="Times New Roman" w:cs="Times New Roman"/>
          <w:szCs w:val="24"/>
        </w:rPr>
        <w:t xml:space="preserve">, </w:t>
      </w:r>
      <w:r w:rsidR="000E29A3" w:rsidRPr="00891F65">
        <w:rPr>
          <w:rFonts w:ascii="Times New Roman" w:hAnsi="Times New Roman" w:cs="Times New Roman"/>
          <w:szCs w:val="24"/>
        </w:rPr>
        <w:t xml:space="preserve">zmianie miejsca przebywania zwierzęcia trwającej </w:t>
      </w:r>
      <w:r w:rsidRPr="00891F65">
        <w:rPr>
          <w:rFonts w:ascii="Times New Roman" w:hAnsi="Times New Roman" w:cs="Times New Roman"/>
          <w:szCs w:val="24"/>
        </w:rPr>
        <w:t>dłużej niż 30 dni</w:t>
      </w:r>
      <w:r w:rsidR="000A4D53" w:rsidRPr="00891F65">
        <w:rPr>
          <w:rFonts w:ascii="Times New Roman" w:hAnsi="Times New Roman" w:cs="Times New Roman"/>
          <w:szCs w:val="24"/>
        </w:rPr>
        <w:t>, o ile nie przebywa ono w obiekcie należącym do tej jednostki organizacyjnej Policji</w:t>
      </w:r>
      <w:r w:rsidR="00245B10">
        <w:rPr>
          <w:rFonts w:ascii="Times New Roman" w:hAnsi="Times New Roman" w:cs="Times New Roman"/>
          <w:szCs w:val="24"/>
        </w:rPr>
        <w:t>,</w:t>
      </w:r>
      <w:r w:rsidRPr="00891F65">
        <w:rPr>
          <w:rFonts w:ascii="Times New Roman" w:hAnsi="Times New Roman" w:cs="Times New Roman"/>
          <w:szCs w:val="24"/>
        </w:rPr>
        <w:t xml:space="preserve"> oraz o</w:t>
      </w:r>
      <w:r w:rsidR="00CD2F3A" w:rsidRPr="00891F65">
        <w:rPr>
          <w:rFonts w:ascii="Times New Roman" w:hAnsi="Times New Roman" w:cs="Times New Roman"/>
          <w:szCs w:val="24"/>
        </w:rPr>
        <w:t xml:space="preserve"> </w:t>
      </w:r>
      <w:r w:rsidRPr="00891F65">
        <w:rPr>
          <w:rFonts w:ascii="Times New Roman" w:hAnsi="Times New Roman" w:cs="Times New Roman"/>
          <w:szCs w:val="24"/>
        </w:rPr>
        <w:t>padnięciu</w:t>
      </w:r>
      <w:r w:rsidR="001C35A8" w:rsidRPr="00891F65">
        <w:rPr>
          <w:rFonts w:ascii="Times New Roman" w:hAnsi="Times New Roman" w:cs="Times New Roman"/>
          <w:szCs w:val="24"/>
        </w:rPr>
        <w:t xml:space="preserve"> zwierzęcia</w:t>
      </w:r>
      <w:r w:rsidRPr="00891F65">
        <w:rPr>
          <w:rFonts w:ascii="Times New Roman" w:hAnsi="Times New Roman" w:cs="Times New Roman"/>
          <w:szCs w:val="24"/>
        </w:rPr>
        <w:t xml:space="preserve">, konieczności bezzwłocznego </w:t>
      </w:r>
      <w:r w:rsidR="001C35A8" w:rsidRPr="00891F65">
        <w:rPr>
          <w:rFonts w:ascii="Times New Roman" w:hAnsi="Times New Roman" w:cs="Times New Roman"/>
          <w:szCs w:val="24"/>
        </w:rPr>
        <w:t xml:space="preserve">jego </w:t>
      </w:r>
      <w:r w:rsidRPr="00891F65">
        <w:rPr>
          <w:rFonts w:ascii="Times New Roman" w:hAnsi="Times New Roman" w:cs="Times New Roman"/>
          <w:szCs w:val="24"/>
        </w:rPr>
        <w:t>uśmiercenia na zasadach określonych w</w:t>
      </w:r>
      <w:r w:rsidR="00D31387">
        <w:rPr>
          <w:rFonts w:ascii="Times New Roman" w:hAnsi="Times New Roman" w:cs="Times New Roman"/>
          <w:szCs w:val="24"/>
        </w:rPr>
        <w:t> </w:t>
      </w:r>
      <w:r w:rsidRPr="00891F65">
        <w:rPr>
          <w:rFonts w:ascii="Times New Roman" w:hAnsi="Times New Roman" w:cs="Times New Roman"/>
          <w:szCs w:val="24"/>
        </w:rPr>
        <w:t xml:space="preserve">ustawie z dnia 21 sierpnia 1997 r. o ochronie zwierząt, utracie albo zaginięciu psa lub konia oraz </w:t>
      </w:r>
      <w:r w:rsidR="001C35A8" w:rsidRPr="00891F65">
        <w:rPr>
          <w:rFonts w:ascii="Times New Roman" w:hAnsi="Times New Roman" w:cs="Times New Roman"/>
          <w:szCs w:val="24"/>
        </w:rPr>
        <w:t>o</w:t>
      </w:r>
      <w:r w:rsidR="00CD2F3A" w:rsidRPr="00891F65">
        <w:rPr>
          <w:rFonts w:ascii="Times New Roman" w:hAnsi="Times New Roman" w:cs="Times New Roman"/>
          <w:szCs w:val="24"/>
        </w:rPr>
        <w:t xml:space="preserve"> </w:t>
      </w:r>
      <w:r w:rsidRPr="00891F65">
        <w:rPr>
          <w:rFonts w:ascii="Times New Roman" w:hAnsi="Times New Roman" w:cs="Times New Roman"/>
          <w:szCs w:val="24"/>
        </w:rPr>
        <w:t>okolicznościach</w:t>
      </w:r>
      <w:r w:rsidR="000E29A3" w:rsidRPr="00891F65">
        <w:rPr>
          <w:rFonts w:ascii="Times New Roman" w:hAnsi="Times New Roman" w:cs="Times New Roman"/>
          <w:szCs w:val="24"/>
        </w:rPr>
        <w:t xml:space="preserve"> tych zdarzeń</w:t>
      </w:r>
      <w:r w:rsidRPr="00891F65">
        <w:rPr>
          <w:rFonts w:ascii="Times New Roman" w:hAnsi="Times New Roman" w:cs="Times New Roman"/>
          <w:szCs w:val="24"/>
        </w:rPr>
        <w:t>.</w:t>
      </w:r>
      <w:r w:rsidR="0097020D" w:rsidRPr="00891F65">
        <w:rPr>
          <w:rFonts w:ascii="Times New Roman" w:hAnsi="Times New Roman" w:cs="Times New Roman"/>
          <w:szCs w:val="24"/>
        </w:rPr>
        <w:t xml:space="preserve"> P</w:t>
      </w:r>
      <w:r w:rsidRPr="00891F65">
        <w:rPr>
          <w:rFonts w:ascii="Times New Roman" w:hAnsi="Times New Roman" w:cs="Times New Roman"/>
          <w:szCs w:val="24"/>
        </w:rPr>
        <w:t>rzepis</w:t>
      </w:r>
      <w:r w:rsidR="0097020D" w:rsidRPr="00891F65">
        <w:rPr>
          <w:rFonts w:ascii="Times New Roman" w:hAnsi="Times New Roman" w:cs="Times New Roman"/>
          <w:szCs w:val="24"/>
        </w:rPr>
        <w:t>y</w:t>
      </w:r>
      <w:r w:rsidRPr="00891F65">
        <w:rPr>
          <w:rFonts w:ascii="Times New Roman" w:hAnsi="Times New Roman" w:cs="Times New Roman"/>
          <w:szCs w:val="24"/>
        </w:rPr>
        <w:t xml:space="preserve"> </w:t>
      </w:r>
      <w:r w:rsidR="0097020D" w:rsidRPr="00891F65">
        <w:rPr>
          <w:rFonts w:ascii="Times New Roman" w:hAnsi="Times New Roman" w:cs="Times New Roman"/>
          <w:szCs w:val="24"/>
        </w:rPr>
        <w:t xml:space="preserve">te będzie stosowało się </w:t>
      </w:r>
      <w:r w:rsidRPr="00891F65">
        <w:rPr>
          <w:rFonts w:ascii="Times New Roman" w:hAnsi="Times New Roman" w:cs="Times New Roman"/>
          <w:szCs w:val="24"/>
        </w:rPr>
        <w:t>odpowiednio do opiekuna psa służbowego lub konia służbowego wycofanego z użycia w Policji oraz organizacji</w:t>
      </w:r>
      <w:r w:rsidR="0097020D" w:rsidRPr="00891F65">
        <w:rPr>
          <w:rFonts w:ascii="Times New Roman" w:hAnsi="Times New Roman" w:cs="Times New Roman"/>
          <w:szCs w:val="24"/>
        </w:rPr>
        <w:t xml:space="preserve"> społecznej</w:t>
      </w:r>
      <w:r w:rsidRPr="00891F65">
        <w:rPr>
          <w:rFonts w:ascii="Times New Roman" w:hAnsi="Times New Roman" w:cs="Times New Roman"/>
          <w:szCs w:val="24"/>
        </w:rPr>
        <w:t>, z tym że powiadomienie powinno nastąpić niezwłocznie, jednak nie później niż w terminie 7 dni.</w:t>
      </w:r>
    </w:p>
    <w:p w:rsidR="003675DB" w:rsidRPr="00891F65" w:rsidRDefault="00403F10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projektowanym art. 145</w:t>
      </w:r>
      <w:r w:rsidR="006C36C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określono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psa służbowego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psa służbowego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wycofanego z użycia albo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konia służbowego wycofanego z użycia 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odbiera się 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opiekunowi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</w:t>
      </w:r>
      <w:r w:rsidR="006C36C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zacji, </w:t>
      </w:r>
      <w:r w:rsidR="00124F1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statutowym celem działania jest ochrona zwierząt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w przypadku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: stwierdzeni</w:t>
      </w:r>
      <w:r w:rsidR="00A5168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zaniedbania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zwierzęcia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niewywiązywani</w:t>
      </w:r>
      <w:r w:rsidR="00A5168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obowiązków opieki nad </w:t>
      </w:r>
      <w:r w:rsidR="00143EE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zwierzęciem </w:t>
      </w:r>
      <w:r w:rsidR="004B52B8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="006C36CC" w:rsidRPr="00891F65">
        <w:rPr>
          <w:rFonts w:ascii="Times New Roman" w:hAnsi="Times New Roman" w:cs="Times New Roman"/>
          <w:sz w:val="24"/>
          <w:szCs w:val="24"/>
        </w:rPr>
        <w:t>postępowania wbrew zakazom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których mowa w art. 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145</w:t>
      </w:r>
      <w:r w:rsidR="000A4D5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A4D5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</w:t>
      </w:r>
      <w:r w:rsidR="00A5168C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sprawowania opieki nad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zwierzęciem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Wskazano,</w:t>
      </w:r>
      <w:r w:rsidR="00124F1E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iż do czasu powierzenia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psa służbowego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konia służbowego wycofanego z użycia 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innemu opiekunowi, opiekę nad zwierzęciem sprawuje jednostka organizacyjna Policji, na której stanie zwierzę się znajduje</w:t>
      </w:r>
      <w:r w:rsidR="00FA329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jednostka organizacyjna Policji </w:t>
      </w:r>
      <w:r w:rsidR="00D14EEA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wskazana przez Komendanta Głównego Policji.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Określono ponadto, że w przypadku przeniesienia opiekuna psa służbowego lub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konia służbowego na stanowisko służbowe nie związane z realizacją czynności służbowych związanych z użyciem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zwierzęcia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opieką nad zwierzęciem, opieka nad tym psem lub koniem może zostać powierzona innemu opiekunowi psa służbowego lub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opiekunowi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służbowego.</w:t>
      </w:r>
    </w:p>
    <w:p w:rsidR="00FB79AB" w:rsidRPr="00891F65" w:rsidRDefault="006C36C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Projektowany art. 145w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o Policji upoważnia ministra właściwego do spraw wewnętrznych do określenia</w:t>
      </w:r>
      <w:r w:rsidR="006A7F3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drodze rozporządzenia</w:t>
      </w:r>
      <w:r w:rsidR="006A7F3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trybu przydzielania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opiekunowi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służbowego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konia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służbowego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trybu rekrutacji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kandydatów, którzy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zostać opiekunami psów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służbowych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wycofanych z użycia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służbowych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wycofanych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użycia, trybu wycof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ywania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użycia 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psów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służbowych 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służbowych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sposobu utrzymania, </w:t>
      </w:r>
      <w:r w:rsidR="00743C2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profilaktyki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transportu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psów służbowych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 służbowych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psów służbowych </w:t>
      </w:r>
      <w:r w:rsidR="000E29A3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wycofanych z użycia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koni służbowych wycofanych z użycia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sposobu wyżywienia,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wysokości norm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wyżywienia psa</w:t>
      </w:r>
      <w:r w:rsidR="0001258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służbowego 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</w:t>
      </w:r>
      <w:r w:rsidR="0001258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służbowego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normy wyżywienia </w:t>
      </w:r>
      <w:r w:rsidR="0001258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wycofanego z użycia oraz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konia</w:t>
      </w:r>
      <w:r w:rsidR="0001258D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służbowego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wycofanego z użycia</w:t>
      </w:r>
      <w:r w:rsidR="006A7F3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również 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ustalania dziennej stawki pieniężnej na wyżywienie zwierzęcia. Rozporządzenie określi również tryb przyznawania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wypłacania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zwrotu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ryczałtu z tytułu kosztów wyżywienia p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r w:rsidR="003675DB" w:rsidRPr="008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psa 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wycofanego z użycia oraz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 wycofanego z użycia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tryb pokrywania kosztów zabiegów profilaktycznych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kosztów 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leczenia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kosztów lekarstw,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psa 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wycofanego z użycia </w:t>
      </w:r>
      <w:r w:rsidR="00B367B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konia służbowego wycofanego z użycia, </w:t>
      </w:r>
      <w:r w:rsidR="00FB79A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sprawowania </w:t>
      </w:r>
      <w:r w:rsidR="00403F10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nadzoru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3675D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raz dokumentowania wykonywania czynności związanych z nadzorem nad psami służbowymi</w:t>
      </w:r>
      <w:r w:rsidR="00753054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końmi służbowymi</w:t>
      </w:r>
      <w:r w:rsidR="00753054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psami służbowymi </w:t>
      </w:r>
      <w:r w:rsidR="00753054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wycofanymi z użycia oraz </w:t>
      </w:r>
      <w:r w:rsidR="003675DB" w:rsidRPr="00891F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końmi służbowymi wycofanymi z użycia,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</w:t>
      </w:r>
      <w:r w:rsidR="007660EF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tryb odebrania psa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konia służbowego</w:t>
      </w:r>
      <w:r w:rsidR="00753054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675DB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psa służbowego lub konia służbowego wycofanego z użycia w Policji opiekunowi oraz organizacji, </w:t>
      </w:r>
      <w:r w:rsidR="001676A6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statutowym celem działania jest ochrona zwierząt</w:t>
      </w:r>
      <w:r w:rsidR="00D313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55D8D" w:rsidRPr="00891F65" w:rsidRDefault="00B55D8D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hAnsi="Times New Roman" w:cs="Times New Roman"/>
          <w:sz w:val="24"/>
          <w:szCs w:val="24"/>
        </w:rPr>
        <w:t>Analogiczne rozwiązania zaproponowano w odniesieniu do Straży Granicznej, Państwowej Straży Pożarnej</w:t>
      </w:r>
      <w:r w:rsidR="00B367BB" w:rsidRPr="00891F65">
        <w:rPr>
          <w:rFonts w:ascii="Times New Roman" w:hAnsi="Times New Roman" w:cs="Times New Roman"/>
          <w:sz w:val="24"/>
          <w:szCs w:val="24"/>
        </w:rPr>
        <w:t xml:space="preserve">, </w:t>
      </w:r>
      <w:r w:rsidRPr="00891F65">
        <w:rPr>
          <w:rFonts w:ascii="Times New Roman" w:hAnsi="Times New Roman" w:cs="Times New Roman"/>
          <w:sz w:val="24"/>
          <w:szCs w:val="24"/>
        </w:rPr>
        <w:t>Służby Ochrony Państwa</w:t>
      </w:r>
      <w:r w:rsidR="00305C49" w:rsidRPr="00891F65">
        <w:rPr>
          <w:rFonts w:ascii="Times New Roman" w:hAnsi="Times New Roman" w:cs="Times New Roman"/>
          <w:sz w:val="24"/>
          <w:szCs w:val="24"/>
        </w:rPr>
        <w:t>, Sił Zbrojnych</w:t>
      </w:r>
      <w:r w:rsidR="0074573E" w:rsidRPr="00891F65">
        <w:rPr>
          <w:rFonts w:ascii="Times New Roman" w:hAnsi="Times New Roman" w:cs="Times New Roman"/>
          <w:sz w:val="24"/>
          <w:szCs w:val="24"/>
        </w:rPr>
        <w:t xml:space="preserve"> RP</w:t>
      </w:r>
      <w:r w:rsidR="00305C49" w:rsidRPr="00891F65">
        <w:rPr>
          <w:rFonts w:ascii="Times New Roman" w:hAnsi="Times New Roman" w:cs="Times New Roman"/>
          <w:sz w:val="24"/>
          <w:szCs w:val="24"/>
        </w:rPr>
        <w:t xml:space="preserve"> oraz Służby Więziennej, </w:t>
      </w:r>
      <w:r w:rsidRPr="00891F65">
        <w:rPr>
          <w:rFonts w:ascii="Times New Roman" w:hAnsi="Times New Roman" w:cs="Times New Roman"/>
          <w:sz w:val="24"/>
          <w:szCs w:val="24"/>
        </w:rPr>
        <w:t>z zachowaniem odmienności obec</w:t>
      </w:r>
      <w:r w:rsidR="00D31387">
        <w:rPr>
          <w:rFonts w:ascii="Times New Roman" w:hAnsi="Times New Roman" w:cs="Times New Roman"/>
          <w:sz w:val="24"/>
          <w:szCs w:val="24"/>
        </w:rPr>
        <w:t>nych regulacji obowiązujących w </w:t>
      </w:r>
      <w:r w:rsidRPr="00891F65">
        <w:rPr>
          <w:rFonts w:ascii="Times New Roman" w:hAnsi="Times New Roman" w:cs="Times New Roman"/>
          <w:sz w:val="24"/>
          <w:szCs w:val="24"/>
        </w:rPr>
        <w:t>poszczególnych formacjach</w:t>
      </w:r>
      <w:r w:rsidR="00E37ACA" w:rsidRPr="00891F65">
        <w:rPr>
          <w:rFonts w:ascii="Times New Roman" w:hAnsi="Times New Roman" w:cs="Times New Roman"/>
          <w:sz w:val="24"/>
          <w:szCs w:val="24"/>
        </w:rPr>
        <w:t xml:space="preserve"> i funkcjonujących rozwiązań regulujących używanie zwierząt do realizacji ustawowych zadań poszczególnych formacji</w:t>
      </w:r>
      <w:r w:rsidRPr="00891F65">
        <w:rPr>
          <w:rFonts w:ascii="Times New Roman" w:hAnsi="Times New Roman" w:cs="Times New Roman"/>
          <w:sz w:val="24"/>
          <w:szCs w:val="24"/>
        </w:rPr>
        <w:t>.</w:t>
      </w:r>
      <w:r w:rsidR="00D14E3C" w:rsidRPr="00891F65">
        <w:rPr>
          <w:rFonts w:ascii="Times New Roman" w:hAnsi="Times New Roman" w:cs="Times New Roman"/>
          <w:sz w:val="24"/>
          <w:szCs w:val="24"/>
        </w:rPr>
        <w:t xml:space="preserve"> Przykładowo przy określeniu wieku konia, po którym może być on wycofany z użycia w Siłach Zbrojnych RP (wiek ten jest wyższy niż w przypadku Policji czy Straży Granicznej), wzięto pod uwagę reprezentacyjny zakres zadań, do których zwierzę jest używane, co w znacznie mniejszym zakresie rzutuje na jego zdrowie i kondycję, w stosunku do zwierząt używanych w formacjach podległych </w:t>
      </w:r>
      <w:r w:rsidR="00D31387">
        <w:rPr>
          <w:rFonts w:ascii="Times New Roman" w:hAnsi="Times New Roman" w:cs="Times New Roman"/>
          <w:sz w:val="24"/>
          <w:szCs w:val="24"/>
        </w:rPr>
        <w:t>ministrowi spraw wewnętrznych</w:t>
      </w:r>
      <w:r w:rsidR="00C319A5">
        <w:rPr>
          <w:rFonts w:ascii="Times New Roman" w:hAnsi="Times New Roman" w:cs="Times New Roman"/>
          <w:sz w:val="24"/>
          <w:szCs w:val="24"/>
        </w:rPr>
        <w:t>,</w:t>
      </w:r>
      <w:r w:rsidR="00D31387">
        <w:rPr>
          <w:rFonts w:ascii="Times New Roman" w:hAnsi="Times New Roman" w:cs="Times New Roman"/>
          <w:sz w:val="24"/>
          <w:szCs w:val="24"/>
        </w:rPr>
        <w:t xml:space="preserve"> a </w:t>
      </w:r>
      <w:r w:rsidR="00D14E3C" w:rsidRPr="00891F65">
        <w:rPr>
          <w:rFonts w:ascii="Times New Roman" w:hAnsi="Times New Roman" w:cs="Times New Roman"/>
          <w:sz w:val="24"/>
          <w:szCs w:val="24"/>
        </w:rPr>
        <w:t>wykorzystywanych do wsparcia zadań związanych z zapewnieniem bezpiec</w:t>
      </w:r>
      <w:r w:rsidR="00E06DA3">
        <w:rPr>
          <w:rFonts w:ascii="Times New Roman" w:hAnsi="Times New Roman" w:cs="Times New Roman"/>
          <w:sz w:val="24"/>
          <w:szCs w:val="24"/>
        </w:rPr>
        <w:t>zeń</w:t>
      </w:r>
      <w:r w:rsidR="00D31387">
        <w:rPr>
          <w:rFonts w:ascii="Times New Roman" w:hAnsi="Times New Roman" w:cs="Times New Roman"/>
          <w:sz w:val="24"/>
          <w:szCs w:val="24"/>
        </w:rPr>
        <w:t>stwa i </w:t>
      </w:r>
      <w:r w:rsidR="00E06DA3">
        <w:rPr>
          <w:rFonts w:ascii="Times New Roman" w:hAnsi="Times New Roman" w:cs="Times New Roman"/>
          <w:sz w:val="24"/>
          <w:szCs w:val="24"/>
        </w:rPr>
        <w:t>porządku publicznego.</w:t>
      </w:r>
    </w:p>
    <w:p w:rsidR="00D20E6A" w:rsidRPr="00891F65" w:rsidRDefault="00D20E6A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hAnsi="Times New Roman" w:cs="Times New Roman"/>
          <w:sz w:val="24"/>
          <w:szCs w:val="24"/>
        </w:rPr>
        <w:t xml:space="preserve">W projektowanym art. </w:t>
      </w:r>
      <w:r w:rsidR="000A4D53" w:rsidRPr="00891F65">
        <w:rPr>
          <w:rFonts w:ascii="Times New Roman" w:hAnsi="Times New Roman" w:cs="Times New Roman"/>
          <w:sz w:val="24"/>
          <w:szCs w:val="24"/>
        </w:rPr>
        <w:t>5</w:t>
      </w:r>
      <w:r w:rsidRPr="00891F65">
        <w:rPr>
          <w:rFonts w:ascii="Times New Roman" w:hAnsi="Times New Roman" w:cs="Times New Roman"/>
          <w:sz w:val="24"/>
          <w:szCs w:val="24"/>
        </w:rPr>
        <w:t>, dotyczącym zmiany w ustaw</w:t>
      </w:r>
      <w:r w:rsidR="00D31387">
        <w:rPr>
          <w:rFonts w:ascii="Times New Roman" w:hAnsi="Times New Roman" w:cs="Times New Roman"/>
          <w:sz w:val="24"/>
          <w:szCs w:val="24"/>
        </w:rPr>
        <w:t>ie z dnia 21 sierpnia 1997 r. o </w:t>
      </w:r>
      <w:r w:rsidRPr="00891F65">
        <w:rPr>
          <w:rFonts w:ascii="Times New Roman" w:hAnsi="Times New Roman" w:cs="Times New Roman"/>
          <w:sz w:val="24"/>
          <w:szCs w:val="24"/>
        </w:rPr>
        <w:t>ochronie zwierząt, proponuje się dodanie ministra właściwego do spraw wewnętrznych d</w:t>
      </w:r>
      <w:r w:rsidR="00CA4EA4" w:rsidRPr="00891F65">
        <w:rPr>
          <w:rFonts w:ascii="Times New Roman" w:hAnsi="Times New Roman" w:cs="Times New Roman"/>
          <w:sz w:val="24"/>
          <w:szCs w:val="24"/>
        </w:rPr>
        <w:t xml:space="preserve">o delegacji ustawowej zawartej </w:t>
      </w:r>
      <w:r w:rsidRPr="00891F65">
        <w:rPr>
          <w:rFonts w:ascii="Times New Roman" w:hAnsi="Times New Roman" w:cs="Times New Roman"/>
          <w:sz w:val="24"/>
          <w:szCs w:val="24"/>
        </w:rPr>
        <w:t>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 xml:space="preserve">art. 17 ust. 8 tej ustawy, w porozumieniu z którym wydawane będzie rozporządzenie w sprawie minimalnych warunków utrzymywania </w:t>
      </w:r>
      <w:r w:rsidRPr="00891F65">
        <w:rPr>
          <w:rFonts w:ascii="Times New Roman" w:hAnsi="Times New Roman" w:cs="Times New Roman"/>
          <w:sz w:val="24"/>
          <w:szCs w:val="24"/>
        </w:rPr>
        <w:lastRenderedPageBreak/>
        <w:t xml:space="preserve">poszczególnych gatunków zwierząt wykorzystywanych do celów rozrywkowych, widowiskowych, filmowych, sportowych i specjalnych, mając na względzie zapewnienie im właściwej opieki, co ma istotne znaczenie ze względu na liczbę zwierząt </w:t>
      </w:r>
      <w:r w:rsidR="00CA4EA4" w:rsidRPr="00891F65">
        <w:rPr>
          <w:rFonts w:ascii="Times New Roman" w:hAnsi="Times New Roman" w:cs="Times New Roman"/>
          <w:sz w:val="24"/>
          <w:szCs w:val="24"/>
        </w:rPr>
        <w:t xml:space="preserve">używanych </w:t>
      </w:r>
      <w:r w:rsidR="00564CC5" w:rsidRPr="00891F65">
        <w:rPr>
          <w:rFonts w:ascii="Times New Roman" w:hAnsi="Times New Roman" w:cs="Times New Roman"/>
          <w:sz w:val="24"/>
          <w:szCs w:val="24"/>
        </w:rPr>
        <w:t>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564CC5" w:rsidRPr="00891F65">
        <w:rPr>
          <w:rFonts w:ascii="Times New Roman" w:hAnsi="Times New Roman" w:cs="Times New Roman"/>
          <w:sz w:val="24"/>
          <w:szCs w:val="24"/>
        </w:rPr>
        <w:t>służbach nadzorowanych przez Ministra Spraw Wewnętrznych i Administracji.</w:t>
      </w:r>
    </w:p>
    <w:p w:rsidR="00B64A83" w:rsidRPr="00891F65" w:rsidRDefault="006C36CC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hAnsi="Times New Roman" w:cs="Times New Roman"/>
          <w:sz w:val="24"/>
          <w:szCs w:val="24"/>
        </w:rPr>
        <w:t>W ustawie wprowadzono również możliwość przyznawania przez Komendantów służb</w:t>
      </w:r>
      <w:r w:rsidR="00305C49" w:rsidRPr="00891F65">
        <w:rPr>
          <w:rFonts w:ascii="Times New Roman" w:hAnsi="Times New Roman" w:cs="Times New Roman"/>
          <w:sz w:val="24"/>
          <w:szCs w:val="24"/>
        </w:rPr>
        <w:t xml:space="preserve"> nadzorowanych przez Ministra Spraw Wewnętrznych i Administracji oraz Dyrektora Generalnego Służby Więziennej</w:t>
      </w:r>
      <w:r w:rsidR="0001258D" w:rsidRPr="00891F65">
        <w:rPr>
          <w:rFonts w:ascii="Times New Roman" w:hAnsi="Times New Roman" w:cs="Times New Roman"/>
          <w:sz w:val="24"/>
          <w:szCs w:val="24"/>
        </w:rPr>
        <w:t>,</w:t>
      </w:r>
      <w:r w:rsidR="00C65853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 xml:space="preserve">w </w:t>
      </w:r>
      <w:r w:rsidR="0001258D" w:rsidRPr="00891F65">
        <w:rPr>
          <w:rFonts w:ascii="Times New Roman" w:hAnsi="Times New Roman" w:cs="Times New Roman"/>
          <w:sz w:val="24"/>
          <w:szCs w:val="24"/>
        </w:rPr>
        <w:t xml:space="preserve">przypadkach uzasadnionych dobrem psów służbowych </w:t>
      </w:r>
      <w:r w:rsidR="00905D60" w:rsidRPr="00891F65">
        <w:rPr>
          <w:rFonts w:ascii="Times New Roman" w:hAnsi="Times New Roman" w:cs="Times New Roman"/>
          <w:sz w:val="24"/>
          <w:szCs w:val="24"/>
        </w:rPr>
        <w:t xml:space="preserve">lub koni służbowych </w:t>
      </w:r>
      <w:r w:rsidR="0001258D" w:rsidRPr="00891F65">
        <w:rPr>
          <w:rFonts w:ascii="Times New Roman" w:hAnsi="Times New Roman" w:cs="Times New Roman"/>
          <w:sz w:val="24"/>
          <w:szCs w:val="24"/>
        </w:rPr>
        <w:t>wycofanych z użycia 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01258D" w:rsidRPr="00891F65">
        <w:rPr>
          <w:rFonts w:ascii="Times New Roman" w:hAnsi="Times New Roman" w:cs="Times New Roman"/>
          <w:sz w:val="24"/>
          <w:szCs w:val="24"/>
        </w:rPr>
        <w:t xml:space="preserve">danej formacji, </w:t>
      </w:r>
      <w:r w:rsidRPr="00891F65">
        <w:rPr>
          <w:rFonts w:ascii="Times New Roman" w:hAnsi="Times New Roman" w:cs="Times New Roman"/>
          <w:sz w:val="24"/>
          <w:szCs w:val="24"/>
        </w:rPr>
        <w:t>wsparcia opiekunom zwierząt wycofany</w:t>
      </w:r>
      <w:r w:rsidR="0001258D" w:rsidRPr="00891F65">
        <w:rPr>
          <w:rFonts w:ascii="Times New Roman" w:hAnsi="Times New Roman" w:cs="Times New Roman"/>
          <w:sz w:val="24"/>
          <w:szCs w:val="24"/>
        </w:rPr>
        <w:t>ch</w:t>
      </w:r>
      <w:r w:rsidRPr="00891F65">
        <w:rPr>
          <w:rFonts w:ascii="Times New Roman" w:hAnsi="Times New Roman" w:cs="Times New Roman"/>
          <w:sz w:val="24"/>
          <w:szCs w:val="24"/>
        </w:rPr>
        <w:t xml:space="preserve"> z użycia w </w:t>
      </w:r>
      <w:r w:rsidR="00B64A83" w:rsidRPr="00891F65">
        <w:rPr>
          <w:rFonts w:ascii="Times New Roman" w:hAnsi="Times New Roman" w:cs="Times New Roman"/>
          <w:sz w:val="24"/>
          <w:szCs w:val="24"/>
        </w:rPr>
        <w:t xml:space="preserve">poszczególnych </w:t>
      </w:r>
      <w:r w:rsidR="00305C49" w:rsidRPr="00891F65">
        <w:rPr>
          <w:rFonts w:ascii="Times New Roman" w:hAnsi="Times New Roman" w:cs="Times New Roman"/>
          <w:sz w:val="24"/>
          <w:szCs w:val="24"/>
        </w:rPr>
        <w:t xml:space="preserve">formacjach </w:t>
      </w:r>
      <w:r w:rsidRPr="00891F65">
        <w:rPr>
          <w:rFonts w:ascii="Times New Roman" w:hAnsi="Times New Roman" w:cs="Times New Roman"/>
          <w:sz w:val="24"/>
          <w:szCs w:val="24"/>
        </w:rPr>
        <w:t>przed dniem wejścia w życie niniejszej ustawy</w:t>
      </w:r>
      <w:r w:rsidR="00CA4EA4" w:rsidRPr="00891F65">
        <w:rPr>
          <w:rFonts w:ascii="Times New Roman" w:hAnsi="Times New Roman" w:cs="Times New Roman"/>
          <w:sz w:val="24"/>
          <w:szCs w:val="24"/>
        </w:rPr>
        <w:t xml:space="preserve"> (art. 9</w:t>
      </w:r>
      <w:r w:rsidR="00CD2F3A">
        <w:rPr>
          <w:rFonts w:ascii="Times New Roman" w:hAnsi="Times New Roman" w:cs="Times New Roman"/>
          <w:sz w:val="24"/>
          <w:szCs w:val="24"/>
        </w:rPr>
        <w:t>–</w:t>
      </w:r>
      <w:r w:rsidR="00CA4EA4" w:rsidRPr="00891F65">
        <w:rPr>
          <w:rFonts w:ascii="Times New Roman" w:hAnsi="Times New Roman" w:cs="Times New Roman"/>
          <w:sz w:val="24"/>
          <w:szCs w:val="24"/>
        </w:rPr>
        <w:t>13)</w:t>
      </w:r>
      <w:r w:rsidRPr="00891F65">
        <w:rPr>
          <w:rFonts w:ascii="Times New Roman" w:hAnsi="Times New Roman" w:cs="Times New Roman"/>
          <w:sz w:val="24"/>
          <w:szCs w:val="24"/>
        </w:rPr>
        <w:t>.</w:t>
      </w:r>
      <w:r w:rsidR="0001258D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0A4D53" w:rsidRPr="00891F65">
        <w:rPr>
          <w:rFonts w:ascii="Times New Roman" w:hAnsi="Times New Roman" w:cs="Times New Roman"/>
          <w:sz w:val="24"/>
          <w:szCs w:val="24"/>
        </w:rPr>
        <w:t>Określono</w:t>
      </w:r>
      <w:r w:rsidR="0001258D" w:rsidRPr="00891F65">
        <w:rPr>
          <w:rFonts w:ascii="Times New Roman" w:hAnsi="Times New Roman" w:cs="Times New Roman"/>
          <w:sz w:val="24"/>
          <w:szCs w:val="24"/>
        </w:rPr>
        <w:t>, że wsparcie może zostać przyznane na wniosek osoby</w:t>
      </w:r>
      <w:r w:rsidR="00B64A83" w:rsidRPr="008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4A83" w:rsidRPr="00891F65">
        <w:rPr>
          <w:rFonts w:ascii="Times New Roman" w:hAnsi="Times New Roman" w:cs="Times New Roman"/>
          <w:sz w:val="24"/>
          <w:szCs w:val="24"/>
        </w:rPr>
        <w:t>albo organizacji społecznej, której statutowym celem działania jest ochrona zwierząt</w:t>
      </w:r>
      <w:r w:rsidR="0001258D" w:rsidRPr="00891F65">
        <w:rPr>
          <w:rFonts w:ascii="Times New Roman" w:hAnsi="Times New Roman" w:cs="Times New Roman"/>
          <w:sz w:val="24"/>
          <w:szCs w:val="24"/>
        </w:rPr>
        <w:t>, któr</w:t>
      </w:r>
      <w:r w:rsidR="00B64A83" w:rsidRPr="00891F65">
        <w:rPr>
          <w:rFonts w:ascii="Times New Roman" w:hAnsi="Times New Roman" w:cs="Times New Roman"/>
          <w:sz w:val="24"/>
          <w:szCs w:val="24"/>
        </w:rPr>
        <w:t>ym</w:t>
      </w:r>
      <w:r w:rsidR="0001258D" w:rsidRPr="00891F65">
        <w:rPr>
          <w:rFonts w:ascii="Times New Roman" w:hAnsi="Times New Roman" w:cs="Times New Roman"/>
          <w:sz w:val="24"/>
          <w:szCs w:val="24"/>
        </w:rPr>
        <w:t xml:space="preserve"> przekazano </w:t>
      </w:r>
      <w:r w:rsidR="00D31387">
        <w:rPr>
          <w:rFonts w:ascii="Times New Roman" w:hAnsi="Times New Roman" w:cs="Times New Roman"/>
          <w:sz w:val="24"/>
          <w:szCs w:val="24"/>
        </w:rPr>
        <w:t>zwierzę po wycofaniu z użycia w </w:t>
      </w:r>
      <w:r w:rsidR="0001258D" w:rsidRPr="00891F65">
        <w:rPr>
          <w:rFonts w:ascii="Times New Roman" w:hAnsi="Times New Roman" w:cs="Times New Roman"/>
          <w:sz w:val="24"/>
          <w:szCs w:val="24"/>
        </w:rPr>
        <w:t>danej formacji.</w:t>
      </w:r>
      <w:r w:rsidR="000A4D53" w:rsidRPr="00891F65">
        <w:rPr>
          <w:rFonts w:ascii="Times New Roman" w:hAnsi="Times New Roman" w:cs="Times New Roman"/>
          <w:sz w:val="24"/>
          <w:szCs w:val="24"/>
        </w:rPr>
        <w:t xml:space="preserve"> Przyjęcie opisanego wyżej rozwiązania ma na celu umożliwienie poprawy sytuacji zwierząt wycofanych z użycia w </w:t>
      </w:r>
      <w:r w:rsidR="00B64A83" w:rsidRPr="00891F65">
        <w:rPr>
          <w:rFonts w:ascii="Times New Roman" w:hAnsi="Times New Roman" w:cs="Times New Roman"/>
          <w:sz w:val="24"/>
          <w:szCs w:val="24"/>
        </w:rPr>
        <w:t xml:space="preserve">służbach </w:t>
      </w:r>
      <w:r w:rsidR="000A4D53" w:rsidRPr="00891F65">
        <w:rPr>
          <w:rFonts w:ascii="Times New Roman" w:hAnsi="Times New Roman" w:cs="Times New Roman"/>
          <w:sz w:val="24"/>
          <w:szCs w:val="24"/>
        </w:rPr>
        <w:t>nadzorowanych prze</w:t>
      </w:r>
      <w:r w:rsidR="00905D60" w:rsidRPr="00891F65">
        <w:rPr>
          <w:rFonts w:ascii="Times New Roman" w:hAnsi="Times New Roman" w:cs="Times New Roman"/>
          <w:sz w:val="24"/>
          <w:szCs w:val="24"/>
        </w:rPr>
        <w:t xml:space="preserve">z Ministra Spraw Wewnętrznych i </w:t>
      </w:r>
      <w:r w:rsidR="000A4D53" w:rsidRPr="00891F65">
        <w:rPr>
          <w:rFonts w:ascii="Times New Roman" w:hAnsi="Times New Roman" w:cs="Times New Roman"/>
          <w:sz w:val="24"/>
          <w:szCs w:val="24"/>
        </w:rPr>
        <w:t xml:space="preserve">Administracji </w:t>
      </w:r>
      <w:r w:rsidR="00B64A83" w:rsidRPr="00891F65">
        <w:rPr>
          <w:rFonts w:ascii="Times New Roman" w:hAnsi="Times New Roman" w:cs="Times New Roman"/>
          <w:sz w:val="24"/>
          <w:szCs w:val="24"/>
        </w:rPr>
        <w:t xml:space="preserve">oraz Służbie Więziennej </w:t>
      </w:r>
      <w:r w:rsidR="000A4D53" w:rsidRPr="00891F65">
        <w:rPr>
          <w:rFonts w:ascii="Times New Roman" w:hAnsi="Times New Roman" w:cs="Times New Roman"/>
          <w:sz w:val="24"/>
          <w:szCs w:val="24"/>
        </w:rPr>
        <w:t>przed dniem wejścia w życie niniejszej ustawy. Do tej pory funkcjonariusze oraz inne osoby lub instytucje, decydujący się na opiekę nad zwierzętami wycofanymi z użycia w danej formacji, z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0A4D53" w:rsidRPr="00891F65">
        <w:rPr>
          <w:rFonts w:ascii="Times New Roman" w:hAnsi="Times New Roman" w:cs="Times New Roman"/>
          <w:sz w:val="24"/>
          <w:szCs w:val="24"/>
        </w:rPr>
        <w:t>własnych środków pokrywali ich utrzymanie, w tym wyżywienie i opiekę weterynaryjną. Jedynie 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0A4D53" w:rsidRPr="00891F65">
        <w:rPr>
          <w:rFonts w:ascii="Times New Roman" w:hAnsi="Times New Roman" w:cs="Times New Roman"/>
          <w:sz w:val="24"/>
          <w:szCs w:val="24"/>
        </w:rPr>
        <w:t>Państw</w:t>
      </w:r>
      <w:r w:rsidR="00B64A83" w:rsidRPr="00891F65">
        <w:rPr>
          <w:rFonts w:ascii="Times New Roman" w:hAnsi="Times New Roman" w:cs="Times New Roman"/>
          <w:sz w:val="24"/>
          <w:szCs w:val="24"/>
        </w:rPr>
        <w:t>owej Straży Pożarnej funkcjonuje</w:t>
      </w:r>
      <w:r w:rsidR="000A4D53" w:rsidRPr="00891F65">
        <w:rPr>
          <w:rFonts w:ascii="Times New Roman" w:hAnsi="Times New Roman" w:cs="Times New Roman"/>
          <w:sz w:val="24"/>
          <w:szCs w:val="24"/>
        </w:rPr>
        <w:t xml:space="preserve"> rozwiązanie, zgodnie z którym właściwy kierownik jednostki organizacyjnej Państwowej Straży Pożarnej zo</w:t>
      </w:r>
      <w:r w:rsidR="00905D60" w:rsidRPr="00891F65">
        <w:rPr>
          <w:rFonts w:ascii="Times New Roman" w:hAnsi="Times New Roman" w:cs="Times New Roman"/>
          <w:sz w:val="24"/>
          <w:szCs w:val="24"/>
        </w:rPr>
        <w:t xml:space="preserve">bowiązany jest do partycypacji </w:t>
      </w:r>
      <w:r w:rsidR="000A4D53" w:rsidRPr="00891F65">
        <w:rPr>
          <w:rFonts w:ascii="Times New Roman" w:hAnsi="Times New Roman" w:cs="Times New Roman"/>
          <w:sz w:val="24"/>
          <w:szCs w:val="24"/>
        </w:rPr>
        <w:t>w</w:t>
      </w:r>
      <w:r w:rsidR="00CD2F3A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="000A4D53" w:rsidRPr="00891F65">
        <w:rPr>
          <w:rFonts w:ascii="Times New Roman" w:hAnsi="Times New Roman" w:cs="Times New Roman"/>
          <w:sz w:val="24"/>
          <w:szCs w:val="24"/>
        </w:rPr>
        <w:t>udokumentowanych kosztach utrzymania i lec</w:t>
      </w:r>
      <w:r w:rsidR="00905D60" w:rsidRPr="00891F65">
        <w:rPr>
          <w:rFonts w:ascii="Times New Roman" w:hAnsi="Times New Roman" w:cs="Times New Roman"/>
          <w:sz w:val="24"/>
          <w:szCs w:val="24"/>
        </w:rPr>
        <w:t xml:space="preserve">zenia psa wycofanego ze służby </w:t>
      </w:r>
      <w:r w:rsidR="000A4D53" w:rsidRPr="00891F65">
        <w:rPr>
          <w:rFonts w:ascii="Times New Roman" w:hAnsi="Times New Roman" w:cs="Times New Roman"/>
          <w:sz w:val="24"/>
          <w:szCs w:val="24"/>
        </w:rPr>
        <w:t>i przekazanego strażakowi-przewodnikowi psa.</w:t>
      </w:r>
    </w:p>
    <w:p w:rsidR="006C36CC" w:rsidRPr="00891F65" w:rsidRDefault="00B64A83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hAnsi="Times New Roman" w:cs="Times New Roman"/>
          <w:sz w:val="24"/>
          <w:szCs w:val="24"/>
        </w:rPr>
        <w:t xml:space="preserve">Zatem zaproponowane rozwiązanie ma na celu poprawę obecnej </w:t>
      </w:r>
      <w:r w:rsidR="008339D3" w:rsidRPr="00891F65">
        <w:rPr>
          <w:rFonts w:ascii="Times New Roman" w:hAnsi="Times New Roman" w:cs="Times New Roman"/>
          <w:sz w:val="24"/>
          <w:szCs w:val="24"/>
        </w:rPr>
        <w:t xml:space="preserve">sytuacji </w:t>
      </w:r>
      <w:r w:rsidRPr="00891F65">
        <w:rPr>
          <w:rFonts w:ascii="Times New Roman" w:hAnsi="Times New Roman" w:cs="Times New Roman"/>
          <w:sz w:val="24"/>
          <w:szCs w:val="24"/>
        </w:rPr>
        <w:t>zwierząt wycofanych z użycia w danej formacji i ich opiekunów, dlatego też</w:t>
      </w:r>
      <w:r w:rsidR="008339D3" w:rsidRPr="00891F65">
        <w:rPr>
          <w:rFonts w:ascii="Times New Roman" w:hAnsi="Times New Roman" w:cs="Times New Roman"/>
          <w:sz w:val="24"/>
          <w:szCs w:val="24"/>
        </w:rPr>
        <w:t xml:space="preserve"> zaproponowano objęcie regulacjami również </w:t>
      </w:r>
      <w:r w:rsidRPr="00891F65">
        <w:rPr>
          <w:rFonts w:ascii="Times New Roman" w:hAnsi="Times New Roman" w:cs="Times New Roman"/>
          <w:sz w:val="24"/>
          <w:szCs w:val="24"/>
        </w:rPr>
        <w:t>zwierząt wycofanych z użycia w poszczególnych formacjach</w:t>
      </w:r>
      <w:r w:rsidR="008339D3" w:rsidRPr="00891F65">
        <w:rPr>
          <w:rFonts w:ascii="Times New Roman" w:hAnsi="Times New Roman" w:cs="Times New Roman"/>
          <w:sz w:val="24"/>
          <w:szCs w:val="24"/>
        </w:rPr>
        <w:t xml:space="preserve"> </w:t>
      </w:r>
      <w:r w:rsidRPr="00891F65">
        <w:rPr>
          <w:rFonts w:ascii="Times New Roman" w:hAnsi="Times New Roman" w:cs="Times New Roman"/>
          <w:sz w:val="24"/>
          <w:szCs w:val="24"/>
        </w:rPr>
        <w:t>przed wejściem w ż</w:t>
      </w:r>
      <w:r w:rsidR="00E06DA3">
        <w:rPr>
          <w:rFonts w:ascii="Times New Roman" w:hAnsi="Times New Roman" w:cs="Times New Roman"/>
          <w:sz w:val="24"/>
          <w:szCs w:val="24"/>
        </w:rPr>
        <w:t>ycie ustawy.</w:t>
      </w:r>
    </w:p>
    <w:p w:rsidR="00FB79AB" w:rsidRPr="00891F65" w:rsidRDefault="00FB79AB" w:rsidP="00891F65">
      <w:pPr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Wejście w życie projektu </w:t>
      </w:r>
      <w:r w:rsidR="00352C01"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spowoduje </w:t>
      </w:r>
      <w:r w:rsidRPr="00891F65">
        <w:rPr>
          <w:rFonts w:ascii="Times New Roman" w:eastAsia="Times New Roman" w:hAnsi="Times New Roman" w:cs="Times New Roman"/>
          <w:sz w:val="24"/>
          <w:szCs w:val="24"/>
          <w:lang w:eastAsia="pl-PL"/>
        </w:rPr>
        <w:t>skutków finansow</w:t>
      </w:r>
      <w:r w:rsidR="00E06DA3">
        <w:rPr>
          <w:rFonts w:ascii="Times New Roman" w:eastAsia="Times New Roman" w:hAnsi="Times New Roman" w:cs="Times New Roman"/>
          <w:sz w:val="24"/>
          <w:szCs w:val="24"/>
          <w:lang w:eastAsia="pl-PL"/>
        </w:rPr>
        <w:t>ych po stronie budżetu państwa.</w:t>
      </w:r>
    </w:p>
    <w:p w:rsidR="00445205" w:rsidRPr="00891F65" w:rsidRDefault="00E37ACA" w:rsidP="00891F6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65">
        <w:rPr>
          <w:rFonts w:ascii="Times New Roman" w:hAnsi="Times New Roman" w:cs="Times New Roman"/>
          <w:sz w:val="24"/>
          <w:szCs w:val="24"/>
        </w:rPr>
        <w:t>Zakłada się, że projektowane regulacje wejdą w życie</w:t>
      </w:r>
      <w:r w:rsidR="00D13AEF" w:rsidRPr="00891F65">
        <w:rPr>
          <w:rFonts w:ascii="Times New Roman" w:hAnsi="Times New Roman" w:cs="Times New Roman"/>
          <w:sz w:val="24"/>
          <w:szCs w:val="24"/>
        </w:rPr>
        <w:t xml:space="preserve"> po upływie</w:t>
      </w:r>
      <w:r w:rsidR="00E06DA3">
        <w:rPr>
          <w:rFonts w:ascii="Times New Roman" w:hAnsi="Times New Roman" w:cs="Times New Roman"/>
          <w:sz w:val="24"/>
          <w:szCs w:val="24"/>
        </w:rPr>
        <w:t xml:space="preserve"> 3 miesięcy od dnia ogłoszenia.</w:t>
      </w:r>
    </w:p>
    <w:p w:rsidR="00E37ACA" w:rsidRPr="00891F65" w:rsidRDefault="00E37ACA" w:rsidP="00891F65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>Zakres przedmiotowej regulacji nie jest objęty prawem Unii Europejskiej.</w:t>
      </w:r>
    </w:p>
    <w:p w:rsidR="00E37ACA" w:rsidRPr="00891F65" w:rsidRDefault="00E37ACA" w:rsidP="00891F65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lastRenderedPageBreak/>
        <w:t>Projekt ustawy nie podlega notyfikacji zgodnie z § 4 ust. 1 pkt 1 rozporządzenia Rady Ministrów z dnia 23 grudnia 2002 r. w sprawie funkcjonowania krajowego systemu notyfikacji norm i aktów prawnych</w:t>
      </w:r>
      <w:r w:rsidR="001676A6" w:rsidRPr="00891F65">
        <w:rPr>
          <w:rFonts w:ascii="Times New Roman" w:hAnsi="Times New Roman" w:cs="Times New Roman"/>
          <w:szCs w:val="24"/>
        </w:rPr>
        <w:t xml:space="preserve"> (Dz. U. poz. 2039, z późn. zm.)</w:t>
      </w:r>
      <w:r w:rsidRPr="00891F65">
        <w:rPr>
          <w:rFonts w:ascii="Times New Roman" w:hAnsi="Times New Roman" w:cs="Times New Roman"/>
          <w:szCs w:val="24"/>
        </w:rPr>
        <w:t>, gdyż regulacja nie odnosi się do wprowadzenia n</w:t>
      </w:r>
      <w:r w:rsidR="00E06DA3">
        <w:rPr>
          <w:rFonts w:ascii="Times New Roman" w:hAnsi="Times New Roman" w:cs="Times New Roman"/>
          <w:szCs w:val="24"/>
        </w:rPr>
        <w:t>orm lub przepisów technicznych.</w:t>
      </w:r>
    </w:p>
    <w:p w:rsidR="00E37ACA" w:rsidRPr="00891F65" w:rsidRDefault="00E37ACA" w:rsidP="00891F65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 xml:space="preserve">Projekt nie wymaga przedstawienia właściwym organom i instytucjom Unii Europejskiej, w tym Europejskiemu Bankowi Centralnemu, w celu uzyskania opinii, dokonania powiadomienia, konsultacji </w:t>
      </w:r>
      <w:r w:rsidR="00A5695E" w:rsidRPr="00891F65">
        <w:rPr>
          <w:rFonts w:ascii="Times New Roman" w:hAnsi="Times New Roman" w:cs="Times New Roman"/>
          <w:szCs w:val="24"/>
        </w:rPr>
        <w:t xml:space="preserve">albo </w:t>
      </w:r>
      <w:r w:rsidR="00E06DA3">
        <w:rPr>
          <w:rFonts w:ascii="Times New Roman" w:hAnsi="Times New Roman" w:cs="Times New Roman"/>
          <w:szCs w:val="24"/>
        </w:rPr>
        <w:t>uzgodnienia.</w:t>
      </w:r>
    </w:p>
    <w:p w:rsidR="00D20E6A" w:rsidRPr="00891F65" w:rsidRDefault="00E37ACA" w:rsidP="00891F65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>Zgodnie z art. 5 ustawy z dnia 7 lipca 2005 r. o działalności lobbingowej w procesie stanowienia prawa</w:t>
      </w:r>
      <w:r w:rsidR="00A5695E" w:rsidRPr="00891F65">
        <w:rPr>
          <w:rFonts w:ascii="Times New Roman" w:hAnsi="Times New Roman" w:cs="Times New Roman"/>
          <w:szCs w:val="24"/>
        </w:rPr>
        <w:t xml:space="preserve"> (Dz. U. z 2017 r. poz. 248)</w:t>
      </w:r>
      <w:r w:rsidRPr="00891F65">
        <w:rPr>
          <w:rFonts w:ascii="Times New Roman" w:hAnsi="Times New Roman" w:cs="Times New Roman"/>
          <w:szCs w:val="24"/>
        </w:rPr>
        <w:t>, w związku z § 52 uchwały nr 190 Rady Ministrów z dnia 29 października 2013 r. – Regulamin pracy Rady Ministrów (M.</w:t>
      </w:r>
      <w:r w:rsidR="00D31387">
        <w:rPr>
          <w:rFonts w:ascii="Times New Roman" w:hAnsi="Times New Roman" w:cs="Times New Roman"/>
          <w:szCs w:val="24"/>
        </w:rPr>
        <w:t>P. z </w:t>
      </w:r>
      <w:r w:rsidRPr="00891F65">
        <w:rPr>
          <w:rFonts w:ascii="Times New Roman" w:hAnsi="Times New Roman" w:cs="Times New Roman"/>
          <w:szCs w:val="24"/>
        </w:rPr>
        <w:t>2016 r. poz. 1006, z późn. zm.), projekt został udostępniony w Biuletynie Informacji Publicznej na stronie podmiotowej Rządowego Centrum Legislacji, w serwisie Rządowy Proces Legislacyjny.</w:t>
      </w:r>
    </w:p>
    <w:p w:rsidR="005E1E67" w:rsidRPr="00891F65" w:rsidRDefault="005E1E67" w:rsidP="00891F65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szCs w:val="24"/>
        </w:rPr>
      </w:pPr>
      <w:r w:rsidRPr="00891F65">
        <w:rPr>
          <w:rFonts w:ascii="Times New Roman" w:hAnsi="Times New Roman" w:cs="Times New Roman"/>
          <w:szCs w:val="24"/>
        </w:rPr>
        <w:t>Nie odnotowano zgłoszeń lobbingowych do projektu.</w:t>
      </w:r>
    </w:p>
    <w:sectPr w:rsidR="005E1E67" w:rsidRPr="00891F65" w:rsidSect="00891F65">
      <w:headerReference w:type="default" r:id="rId8"/>
      <w:footerReference w:type="default" r:id="rId9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E82" w:rsidRDefault="00A32E82" w:rsidP="00E37ACA">
      <w:pPr>
        <w:spacing w:after="0" w:line="240" w:lineRule="auto"/>
      </w:pPr>
      <w:r>
        <w:separator/>
      </w:r>
    </w:p>
  </w:endnote>
  <w:endnote w:type="continuationSeparator" w:id="0">
    <w:p w:rsidR="00A32E82" w:rsidRDefault="00A32E82" w:rsidP="00E3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86503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D2F3A" w:rsidRPr="00891F65" w:rsidRDefault="00CD2F3A" w:rsidP="00891F65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891F65">
          <w:rPr>
            <w:rFonts w:ascii="Times New Roman" w:hAnsi="Times New Roman" w:cs="Times New Roman"/>
            <w:sz w:val="24"/>
          </w:rPr>
          <w:fldChar w:fldCharType="begin"/>
        </w:r>
        <w:r w:rsidRPr="00891F65">
          <w:rPr>
            <w:rFonts w:ascii="Times New Roman" w:hAnsi="Times New Roman" w:cs="Times New Roman"/>
            <w:sz w:val="24"/>
          </w:rPr>
          <w:instrText>PAGE   \* MERGEFORMAT</w:instrText>
        </w:r>
        <w:r w:rsidRPr="00891F65">
          <w:rPr>
            <w:rFonts w:ascii="Times New Roman" w:hAnsi="Times New Roman" w:cs="Times New Roman"/>
            <w:sz w:val="24"/>
          </w:rPr>
          <w:fldChar w:fldCharType="separate"/>
        </w:r>
        <w:r w:rsidR="00D13DB6">
          <w:rPr>
            <w:rFonts w:ascii="Times New Roman" w:hAnsi="Times New Roman" w:cs="Times New Roman"/>
            <w:noProof/>
            <w:sz w:val="24"/>
          </w:rPr>
          <w:t>12</w:t>
        </w:r>
        <w:r w:rsidRPr="00891F65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E82" w:rsidRDefault="00A32E82" w:rsidP="00E37ACA">
      <w:pPr>
        <w:spacing w:after="0" w:line="240" w:lineRule="auto"/>
      </w:pPr>
      <w:r>
        <w:separator/>
      </w:r>
    </w:p>
  </w:footnote>
  <w:footnote w:type="continuationSeparator" w:id="0">
    <w:p w:rsidR="00A32E82" w:rsidRDefault="00A32E82" w:rsidP="00E3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257" w:rsidRDefault="00BC4257" w:rsidP="00C023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704C"/>
    <w:multiLevelType w:val="hybridMultilevel"/>
    <w:tmpl w:val="AE0ECA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9195A"/>
    <w:multiLevelType w:val="hybridMultilevel"/>
    <w:tmpl w:val="9A46F5A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C684003"/>
    <w:multiLevelType w:val="hybridMultilevel"/>
    <w:tmpl w:val="C764BD0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24F3C6C"/>
    <w:multiLevelType w:val="hybridMultilevel"/>
    <w:tmpl w:val="1B88B8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D4902"/>
    <w:multiLevelType w:val="hybridMultilevel"/>
    <w:tmpl w:val="262A9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40A74"/>
    <w:multiLevelType w:val="hybridMultilevel"/>
    <w:tmpl w:val="83F4BCBE"/>
    <w:lvl w:ilvl="0" w:tplc="2672334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AB"/>
    <w:rsid w:val="0001258D"/>
    <w:rsid w:val="00023575"/>
    <w:rsid w:val="00043D52"/>
    <w:rsid w:val="00082F2F"/>
    <w:rsid w:val="0009261B"/>
    <w:rsid w:val="000A4D53"/>
    <w:rsid w:val="000C2D5E"/>
    <w:rsid w:val="000D442E"/>
    <w:rsid w:val="000E29A3"/>
    <w:rsid w:val="000F0E26"/>
    <w:rsid w:val="0010665E"/>
    <w:rsid w:val="001135C4"/>
    <w:rsid w:val="00116419"/>
    <w:rsid w:val="00124F1E"/>
    <w:rsid w:val="00143EE3"/>
    <w:rsid w:val="00161417"/>
    <w:rsid w:val="001676A6"/>
    <w:rsid w:val="00177EBE"/>
    <w:rsid w:val="00184ECE"/>
    <w:rsid w:val="001871E6"/>
    <w:rsid w:val="00190A21"/>
    <w:rsid w:val="001A6430"/>
    <w:rsid w:val="001C35A8"/>
    <w:rsid w:val="001E4B9C"/>
    <w:rsid w:val="001F1194"/>
    <w:rsid w:val="001F7069"/>
    <w:rsid w:val="00212EBC"/>
    <w:rsid w:val="00245B10"/>
    <w:rsid w:val="0025654E"/>
    <w:rsid w:val="00286E93"/>
    <w:rsid w:val="002A0D17"/>
    <w:rsid w:val="002A578B"/>
    <w:rsid w:val="002B2FAA"/>
    <w:rsid w:val="002B7C76"/>
    <w:rsid w:val="002C7BF0"/>
    <w:rsid w:val="002D12CD"/>
    <w:rsid w:val="002D18CC"/>
    <w:rsid w:val="002E2ED6"/>
    <w:rsid w:val="002F6507"/>
    <w:rsid w:val="002F7AD6"/>
    <w:rsid w:val="00305C49"/>
    <w:rsid w:val="003211A4"/>
    <w:rsid w:val="003252D7"/>
    <w:rsid w:val="003314F6"/>
    <w:rsid w:val="003378D2"/>
    <w:rsid w:val="00341294"/>
    <w:rsid w:val="00344BDB"/>
    <w:rsid w:val="00347A1F"/>
    <w:rsid w:val="00352C01"/>
    <w:rsid w:val="00360476"/>
    <w:rsid w:val="003675DB"/>
    <w:rsid w:val="00380C43"/>
    <w:rsid w:val="00390011"/>
    <w:rsid w:val="003978CB"/>
    <w:rsid w:val="003B30FC"/>
    <w:rsid w:val="003C1D1C"/>
    <w:rsid w:val="003C5459"/>
    <w:rsid w:val="003C55AB"/>
    <w:rsid w:val="003C6CAC"/>
    <w:rsid w:val="003D4B22"/>
    <w:rsid w:val="0040022E"/>
    <w:rsid w:val="0040372D"/>
    <w:rsid w:val="00403F10"/>
    <w:rsid w:val="00413076"/>
    <w:rsid w:val="0041696A"/>
    <w:rsid w:val="0041734C"/>
    <w:rsid w:val="00430F8A"/>
    <w:rsid w:val="004314A8"/>
    <w:rsid w:val="004427E1"/>
    <w:rsid w:val="00445205"/>
    <w:rsid w:val="004476EA"/>
    <w:rsid w:val="0045328A"/>
    <w:rsid w:val="00461079"/>
    <w:rsid w:val="00472452"/>
    <w:rsid w:val="004B52B8"/>
    <w:rsid w:val="004D6584"/>
    <w:rsid w:val="004E0765"/>
    <w:rsid w:val="004F5966"/>
    <w:rsid w:val="00511534"/>
    <w:rsid w:val="00532FDB"/>
    <w:rsid w:val="00541F6E"/>
    <w:rsid w:val="0054573B"/>
    <w:rsid w:val="00547BA8"/>
    <w:rsid w:val="0055043F"/>
    <w:rsid w:val="00560082"/>
    <w:rsid w:val="00564CC5"/>
    <w:rsid w:val="00580DBB"/>
    <w:rsid w:val="005B040A"/>
    <w:rsid w:val="005C324E"/>
    <w:rsid w:val="005D4057"/>
    <w:rsid w:val="005D755B"/>
    <w:rsid w:val="005E09FF"/>
    <w:rsid w:val="005E1E67"/>
    <w:rsid w:val="005F1A1F"/>
    <w:rsid w:val="00607BD6"/>
    <w:rsid w:val="006615B5"/>
    <w:rsid w:val="0066426B"/>
    <w:rsid w:val="00672855"/>
    <w:rsid w:val="006778DE"/>
    <w:rsid w:val="00697099"/>
    <w:rsid w:val="006A225E"/>
    <w:rsid w:val="006A7F32"/>
    <w:rsid w:val="006C2D9C"/>
    <w:rsid w:val="006C36CC"/>
    <w:rsid w:val="006C3BAC"/>
    <w:rsid w:val="006D4DC4"/>
    <w:rsid w:val="00707C31"/>
    <w:rsid w:val="0071402B"/>
    <w:rsid w:val="00717FC1"/>
    <w:rsid w:val="00726BD1"/>
    <w:rsid w:val="00743C24"/>
    <w:rsid w:val="0074573E"/>
    <w:rsid w:val="00753054"/>
    <w:rsid w:val="0075331A"/>
    <w:rsid w:val="00756749"/>
    <w:rsid w:val="007660EF"/>
    <w:rsid w:val="007873D2"/>
    <w:rsid w:val="007B0BBA"/>
    <w:rsid w:val="007B3FDC"/>
    <w:rsid w:val="007C30E8"/>
    <w:rsid w:val="007C47C2"/>
    <w:rsid w:val="007E471C"/>
    <w:rsid w:val="007F1B8B"/>
    <w:rsid w:val="008048A9"/>
    <w:rsid w:val="0080594F"/>
    <w:rsid w:val="008339D3"/>
    <w:rsid w:val="00855BEE"/>
    <w:rsid w:val="0086488E"/>
    <w:rsid w:val="00891F65"/>
    <w:rsid w:val="0089535B"/>
    <w:rsid w:val="008A401A"/>
    <w:rsid w:val="008B5BE8"/>
    <w:rsid w:val="008D595D"/>
    <w:rsid w:val="008F12FE"/>
    <w:rsid w:val="008F2646"/>
    <w:rsid w:val="00905D60"/>
    <w:rsid w:val="00922428"/>
    <w:rsid w:val="009254E7"/>
    <w:rsid w:val="00933D4C"/>
    <w:rsid w:val="0093406B"/>
    <w:rsid w:val="009602A0"/>
    <w:rsid w:val="0097020D"/>
    <w:rsid w:val="0098226E"/>
    <w:rsid w:val="009B15BD"/>
    <w:rsid w:val="009B2396"/>
    <w:rsid w:val="009D021D"/>
    <w:rsid w:val="009D2ABB"/>
    <w:rsid w:val="009E714D"/>
    <w:rsid w:val="009F076D"/>
    <w:rsid w:val="009F2F16"/>
    <w:rsid w:val="009F63E7"/>
    <w:rsid w:val="00A2151C"/>
    <w:rsid w:val="00A27F7E"/>
    <w:rsid w:val="00A32E82"/>
    <w:rsid w:val="00A356BB"/>
    <w:rsid w:val="00A403BF"/>
    <w:rsid w:val="00A5168C"/>
    <w:rsid w:val="00A5695E"/>
    <w:rsid w:val="00A61FB3"/>
    <w:rsid w:val="00A64EF0"/>
    <w:rsid w:val="00A87DD9"/>
    <w:rsid w:val="00AB3918"/>
    <w:rsid w:val="00AB598E"/>
    <w:rsid w:val="00AE7380"/>
    <w:rsid w:val="00B178FD"/>
    <w:rsid w:val="00B31B41"/>
    <w:rsid w:val="00B367BB"/>
    <w:rsid w:val="00B43465"/>
    <w:rsid w:val="00B51169"/>
    <w:rsid w:val="00B55D8D"/>
    <w:rsid w:val="00B64A83"/>
    <w:rsid w:val="00B70386"/>
    <w:rsid w:val="00BA0FCD"/>
    <w:rsid w:val="00BA2533"/>
    <w:rsid w:val="00BC067C"/>
    <w:rsid w:val="00BC4257"/>
    <w:rsid w:val="00BD1ED3"/>
    <w:rsid w:val="00BE172E"/>
    <w:rsid w:val="00BE4CFE"/>
    <w:rsid w:val="00C0239D"/>
    <w:rsid w:val="00C2035F"/>
    <w:rsid w:val="00C319A5"/>
    <w:rsid w:val="00C4704B"/>
    <w:rsid w:val="00C605E8"/>
    <w:rsid w:val="00C65853"/>
    <w:rsid w:val="00C70024"/>
    <w:rsid w:val="00C77FFE"/>
    <w:rsid w:val="00CA4EA4"/>
    <w:rsid w:val="00CD2F3A"/>
    <w:rsid w:val="00CD4939"/>
    <w:rsid w:val="00D13AEF"/>
    <w:rsid w:val="00D13DB6"/>
    <w:rsid w:val="00D14E3C"/>
    <w:rsid w:val="00D14EEA"/>
    <w:rsid w:val="00D15B20"/>
    <w:rsid w:val="00D15CE5"/>
    <w:rsid w:val="00D20E6A"/>
    <w:rsid w:val="00D31387"/>
    <w:rsid w:val="00D60F5F"/>
    <w:rsid w:val="00D80A7C"/>
    <w:rsid w:val="00D86E62"/>
    <w:rsid w:val="00D92E2E"/>
    <w:rsid w:val="00DC0870"/>
    <w:rsid w:val="00DE063D"/>
    <w:rsid w:val="00E06DA3"/>
    <w:rsid w:val="00E2179B"/>
    <w:rsid w:val="00E3157F"/>
    <w:rsid w:val="00E316CB"/>
    <w:rsid w:val="00E37ACA"/>
    <w:rsid w:val="00E47720"/>
    <w:rsid w:val="00E767D5"/>
    <w:rsid w:val="00EA3C03"/>
    <w:rsid w:val="00EB2006"/>
    <w:rsid w:val="00EF3714"/>
    <w:rsid w:val="00F3227C"/>
    <w:rsid w:val="00F43F41"/>
    <w:rsid w:val="00F455C8"/>
    <w:rsid w:val="00F54348"/>
    <w:rsid w:val="00F909AE"/>
    <w:rsid w:val="00FA3297"/>
    <w:rsid w:val="00FB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1AA789"/>
  <w15:docId w15:val="{F7620A76-A0E6-4144-A2D9-06F0DC73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0FCD"/>
    <w:pPr>
      <w:ind w:left="720"/>
      <w:contextualSpacing/>
    </w:pPr>
  </w:style>
  <w:style w:type="paragraph" w:customStyle="1" w:styleId="ZPKTzmpktartykuempunktem">
    <w:name w:val="Z/PKT – zm. pkt artykułem (punktem)"/>
    <w:basedOn w:val="Normalny"/>
    <w:uiPriority w:val="31"/>
    <w:qFormat/>
    <w:rsid w:val="00BA0FCD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BA0FC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E37AC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3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7ACA"/>
  </w:style>
  <w:style w:type="paragraph" w:styleId="Stopka">
    <w:name w:val="footer"/>
    <w:basedOn w:val="Normalny"/>
    <w:link w:val="StopkaZnak"/>
    <w:uiPriority w:val="99"/>
    <w:unhideWhenUsed/>
    <w:rsid w:val="00E3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7ACA"/>
  </w:style>
  <w:style w:type="character" w:styleId="Odwoaniedokomentarza">
    <w:name w:val="annotation reference"/>
    <w:basedOn w:val="Domylnaczcionkaakapitu"/>
    <w:uiPriority w:val="99"/>
    <w:semiHidden/>
    <w:unhideWhenUsed/>
    <w:rsid w:val="00743C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3C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3C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3C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3C2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3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C24"/>
    <w:rPr>
      <w:rFonts w:ascii="Segoe UI" w:hAnsi="Segoe UI" w:cs="Segoe UI"/>
      <w:sz w:val="18"/>
      <w:szCs w:val="18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427E1"/>
  </w:style>
  <w:style w:type="character" w:customStyle="1" w:styleId="highlight">
    <w:name w:val="highlight"/>
    <w:basedOn w:val="Domylnaczcionkaakapitu"/>
    <w:rsid w:val="00A403BF"/>
  </w:style>
  <w:style w:type="character" w:styleId="Hipercze">
    <w:name w:val="Hyperlink"/>
    <w:basedOn w:val="Domylnaczcionkaakapitu"/>
    <w:uiPriority w:val="99"/>
    <w:semiHidden/>
    <w:unhideWhenUsed/>
    <w:rsid w:val="00A40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8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340AF-5310-48AE-86EC-129A37DD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3935</Words>
  <Characters>23613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Musiałowska Dorota</dc:creator>
  <cp:lastModifiedBy>DJS</cp:lastModifiedBy>
  <cp:revision>6</cp:revision>
  <dcterms:created xsi:type="dcterms:W3CDTF">2021-04-28T08:57:00Z</dcterms:created>
  <dcterms:modified xsi:type="dcterms:W3CDTF">2021-04-28T10:44:00Z</dcterms:modified>
</cp:coreProperties>
</file>