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F07" w:rsidRPr="00051D1F" w:rsidRDefault="00951727" w:rsidP="00951727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bookmarkStart w:id="0" w:name="_GoBack"/>
      <w:bookmarkEnd w:id="0"/>
      <w:r w:rsidRPr="00051D1F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U</w:t>
      </w:r>
      <w:r w:rsidR="00A50F07" w:rsidRPr="00051D1F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zasadnienie</w:t>
      </w:r>
    </w:p>
    <w:p w:rsidR="00A50F07" w:rsidRPr="00051D1F" w:rsidRDefault="00A50F07" w:rsidP="00051D1F">
      <w:pPr>
        <w:spacing w:after="0" w:line="36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051D1F" w:rsidRPr="00051D1F" w:rsidRDefault="00051D1F" w:rsidP="00051D1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051D1F">
        <w:rPr>
          <w:rFonts w:ascii="Tahoma" w:hAnsi="Tahoma" w:cs="Tahoma"/>
        </w:rPr>
        <w:t>Projekt ustawy ma na celu przesunięcie o rok wprowadzenia rozszerzonego zakresu przedmiotowego egzaminu ósmoklasisty. </w:t>
      </w:r>
    </w:p>
    <w:p w:rsidR="00051D1F" w:rsidRPr="00051D1F" w:rsidRDefault="00051D1F" w:rsidP="00051D1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051D1F">
        <w:rPr>
          <w:rFonts w:ascii="Tahoma" w:hAnsi="Tahoma" w:cs="Tahoma"/>
        </w:rPr>
        <w:t xml:space="preserve">Zgodnie z art. 295 ustawy  z dnia 14 grudnia 2016 r. - Przepisy wprowadzające ustawę - Prawo oświatowe (Dz. U. z 2017 r. poz. 60, z </w:t>
      </w:r>
      <w:hyperlink r:id="rId6" w:tgtFrame="_blank" w:history="1">
        <w:r w:rsidRPr="00051D1F">
          <w:rPr>
            <w:rStyle w:val="Hipercze"/>
            <w:rFonts w:ascii="Tahoma" w:hAnsi="Tahoma" w:cs="Tahoma"/>
            <w:color w:val="auto"/>
            <w:u w:val="none"/>
          </w:rPr>
          <w:t>późn.zm</w:t>
        </w:r>
      </w:hyperlink>
      <w:r w:rsidRPr="00051D1F">
        <w:rPr>
          <w:rFonts w:ascii="Tahoma" w:hAnsi="Tahoma" w:cs="Tahoma"/>
        </w:rPr>
        <w:t>.) w latach szkolnych 2018/2019-2020/2021 egzamin ósmoklasisty obejmuje następujące przedmioty obowiązkowe: język polski, matematykę oraz język obcy nowożytny. Począwszy od roku szkolnego 2021/2022, egzamin ósmoklasisty, obejmować ma ponadto jeden przedmiot do wyboru spośród przedmiotów: biologia, chemia, fizyka, geografia lub historia. </w:t>
      </w:r>
    </w:p>
    <w:p w:rsidR="00051D1F" w:rsidRPr="00051D1F" w:rsidRDefault="00051D1F" w:rsidP="00051D1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051D1F">
        <w:rPr>
          <w:rFonts w:ascii="Tahoma" w:hAnsi="Tahoma" w:cs="Tahoma"/>
        </w:rPr>
        <w:t>Z uwagi na bardzo trudną sytuację, w której znajdują się od ponad roku uczniowie w wyniku obostrzeń oraz zdalnej formy nauczania w związku z wprowadzonym stanem epidemii wirusa SARS-Cov-2, koniecznym jest utrzymanie w następnym roku szkolnym obecnie obowiązujących zasad przeprowadzania egzaminu ósmoklasisty.</w:t>
      </w:r>
    </w:p>
    <w:p w:rsidR="00051D1F" w:rsidRPr="00051D1F" w:rsidRDefault="00051D1F" w:rsidP="00051D1F">
      <w:pPr>
        <w:pStyle w:val="NormalnyWeb"/>
        <w:shd w:val="clear" w:color="auto" w:fill="FFFFFF"/>
        <w:spacing w:before="0" w:beforeAutospacing="0" w:after="180" w:afterAutospacing="0" w:line="360" w:lineRule="auto"/>
        <w:jc w:val="both"/>
        <w:rPr>
          <w:rFonts w:ascii="Tahoma" w:hAnsi="Tahoma" w:cs="Tahoma"/>
        </w:rPr>
      </w:pPr>
      <w:r w:rsidRPr="00051D1F">
        <w:rPr>
          <w:rFonts w:ascii="Tahoma" w:hAnsi="Tahoma" w:cs="Tahoma"/>
        </w:rPr>
        <w:t>Od marca 2020 roku polscy uczniowie z krótką przerwą są zmuszeni do odbywania obowiązku szkolnego w formie zdalnego nauczania. Brak kontaktu z rówieśnikami i nauczycielami, ciągłe kwarantanny, stres wywołany niepewnością, niestandardowy format lekcji i wiele innych czynników w sposób znaczący odbija się na nauce i rozwoju dzieci. Wielu uczniów ma ogromne zaległości w realizacji podstawy programowej, które najprawdopodobniej przełożą się na wyniki egzaminu oraz będą miały duży wpływ na ich przyszłe kształcenie. Rzetelne badania wskazują na to, że w obecnej sytuacji podstawa programowa nie jest realizowana nawet na poziomie 50%, a z przedmiotów ścisłych nawet do 70%. Obecna sytuacja mocno odbiła się nie tylko na niskim poziomie przyswojenia wiedzy, ale przede wszystkim na problemach z zachowaniem higieny psychicznej uczniów. Przygotowanie się do trzech egzaminów – z języka polskiego, matematyki i języka obcego – jest i tak ogromnym stresem. </w:t>
      </w:r>
    </w:p>
    <w:p w:rsidR="00051D1F" w:rsidRDefault="00051D1F" w:rsidP="00051D1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051D1F">
        <w:rPr>
          <w:rFonts w:ascii="Tahoma" w:hAnsi="Tahoma" w:cs="Tahoma"/>
        </w:rPr>
        <w:t>Proponowana zmian ustawy zakłada rozszerzenie egzaminu ósmoklasisty</w:t>
      </w:r>
      <w:r>
        <w:rPr>
          <w:rFonts w:ascii="Tahoma" w:hAnsi="Tahoma" w:cs="Tahoma"/>
        </w:rPr>
        <w:t xml:space="preserve"> o dodatkowy egzamin z jednego  </w:t>
      </w:r>
      <w:r w:rsidRPr="00051D1F">
        <w:rPr>
          <w:rFonts w:ascii="Tahoma" w:hAnsi="Tahoma" w:cs="Tahoma"/>
        </w:rPr>
        <w:t xml:space="preserve">z przedmiotów: biologia, chemia, fizyka, geografia lub historia, dopiero w roku szkolnym 2022/2023. Rok szkolny 2021/2022, jeżeli sytuacja epidemiczna pozwoli na powrót dzieci i młodzieży do trybu nauczania stacjonarnego, powinien być rokiem, w którym uczniowie powinni skupić się na niwelowaniu </w:t>
      </w:r>
      <w:r w:rsidRPr="00051D1F">
        <w:rPr>
          <w:rFonts w:ascii="Tahoma" w:hAnsi="Tahoma" w:cs="Tahoma"/>
        </w:rPr>
        <w:lastRenderedPageBreak/>
        <w:t>zaległości, uzupełnianiu braków w realizacji podstawy programowej oraz odzyskiwaniu równowagi psychicznej. Nie jest właściwy moment na wprowadzanie dodatkowych obciążeń i obowiązków dla uczniów. </w:t>
      </w:r>
      <w:r>
        <w:rPr>
          <w:rFonts w:ascii="Tahoma" w:hAnsi="Tahoma" w:cs="Tahoma"/>
        </w:rPr>
        <w:t>Ja</w:t>
      </w:r>
      <w:r w:rsidRPr="00051D1F">
        <w:rPr>
          <w:rFonts w:ascii="Tahoma" w:hAnsi="Tahoma" w:cs="Tahoma"/>
        </w:rPr>
        <w:t>ko politycy powinniśmy skupić się na wprowadzeniu rozwiązań skupiających się na wspomaganiu uczniów i uczennic w tych jakże nietypowych czasach, zamiast forsowania kolejnej części egzaminu.</w:t>
      </w:r>
    </w:p>
    <w:p w:rsidR="00051D1F" w:rsidRDefault="00051D1F" w:rsidP="00051D1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</w:rPr>
      </w:pPr>
    </w:p>
    <w:p w:rsidR="00051D1F" w:rsidRPr="00051D1F" w:rsidRDefault="00051D1F" w:rsidP="00051D1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051D1F">
        <w:rPr>
          <w:rFonts w:ascii="Tahoma" w:hAnsi="Tahoma" w:cs="Tahoma"/>
        </w:rPr>
        <w:t>Wejście w życie ustawy nie będzie miało wpływu na budżet państwa</w:t>
      </w:r>
    </w:p>
    <w:p w:rsidR="00051D1F" w:rsidRPr="00051D1F" w:rsidRDefault="00051D1F" w:rsidP="00051D1F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051D1F">
        <w:rPr>
          <w:rFonts w:ascii="Tahoma" w:hAnsi="Tahoma" w:cs="Tahoma"/>
        </w:rPr>
        <w:t>Przedmiot projektu ustawy nie jest objęty prawem Unii Europejskiej. </w:t>
      </w:r>
    </w:p>
    <w:p w:rsidR="00D82BB2" w:rsidRPr="00051D1F" w:rsidRDefault="00D82BB2" w:rsidP="00051D1F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51D1F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sectPr w:rsidR="00D82BB2" w:rsidRPr="00051D1F" w:rsidSect="00C97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8D6" w:rsidRDefault="008048D6" w:rsidP="00C90719">
      <w:pPr>
        <w:spacing w:after="0" w:line="240" w:lineRule="auto"/>
      </w:pPr>
      <w:r>
        <w:separator/>
      </w:r>
    </w:p>
  </w:endnote>
  <w:endnote w:type="continuationSeparator" w:id="0">
    <w:p w:rsidR="008048D6" w:rsidRDefault="008048D6" w:rsidP="00C90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8D6" w:rsidRDefault="008048D6" w:rsidP="00C90719">
      <w:pPr>
        <w:spacing w:after="0" w:line="240" w:lineRule="auto"/>
      </w:pPr>
      <w:r>
        <w:separator/>
      </w:r>
    </w:p>
  </w:footnote>
  <w:footnote w:type="continuationSeparator" w:id="0">
    <w:p w:rsidR="008048D6" w:rsidRDefault="008048D6" w:rsidP="00C907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31E5"/>
    <w:rsid w:val="00051D1F"/>
    <w:rsid w:val="00223174"/>
    <w:rsid w:val="0032384A"/>
    <w:rsid w:val="0048418D"/>
    <w:rsid w:val="004A053C"/>
    <w:rsid w:val="006375F9"/>
    <w:rsid w:val="00695880"/>
    <w:rsid w:val="006C01D5"/>
    <w:rsid w:val="006D3644"/>
    <w:rsid w:val="00707BB3"/>
    <w:rsid w:val="008048D6"/>
    <w:rsid w:val="008C6A69"/>
    <w:rsid w:val="00911F4C"/>
    <w:rsid w:val="00951727"/>
    <w:rsid w:val="009D3EEE"/>
    <w:rsid w:val="00A50F07"/>
    <w:rsid w:val="00A631E5"/>
    <w:rsid w:val="00B57692"/>
    <w:rsid w:val="00C90719"/>
    <w:rsid w:val="00C95E7F"/>
    <w:rsid w:val="00C97658"/>
    <w:rsid w:val="00D22D48"/>
    <w:rsid w:val="00D82BB2"/>
    <w:rsid w:val="00DB4A20"/>
    <w:rsid w:val="00EB18A5"/>
    <w:rsid w:val="00F3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49F19-0D2C-4BC4-8912-18E24D78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7658"/>
  </w:style>
  <w:style w:type="paragraph" w:styleId="Nagwek3">
    <w:name w:val="heading 3"/>
    <w:basedOn w:val="Normalny"/>
    <w:link w:val="Nagwek3Znak"/>
    <w:uiPriority w:val="9"/>
    <w:qFormat/>
    <w:rsid w:val="008C6A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A631E5"/>
  </w:style>
  <w:style w:type="character" w:customStyle="1" w:styleId="alb-s">
    <w:name w:val="a_lb-s"/>
    <w:basedOn w:val="Domylnaczcionkaakapitu"/>
    <w:rsid w:val="00A631E5"/>
  </w:style>
  <w:style w:type="character" w:styleId="Hipercze">
    <w:name w:val="Hyperlink"/>
    <w:basedOn w:val="Domylnaczcionkaakapitu"/>
    <w:uiPriority w:val="99"/>
    <w:semiHidden/>
    <w:unhideWhenUsed/>
    <w:rsid w:val="00A631E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8C6A6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8C6A69"/>
  </w:style>
  <w:style w:type="paragraph" w:styleId="NormalnyWeb">
    <w:name w:val="Normal (Web)"/>
    <w:basedOn w:val="Normalny"/>
    <w:uiPriority w:val="99"/>
    <w:semiHidden/>
    <w:unhideWhenUsed/>
    <w:rsid w:val="00A50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07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07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07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07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071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71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0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071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071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C90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90719"/>
  </w:style>
  <w:style w:type="paragraph" w:styleId="Stopka">
    <w:name w:val="footer"/>
    <w:basedOn w:val="Normalny"/>
    <w:link w:val="StopkaZnak"/>
    <w:uiPriority w:val="99"/>
    <w:semiHidden/>
    <w:unhideWhenUsed/>
    <w:rsid w:val="00C90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90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21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81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7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08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1694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084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794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837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10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xn--pn-5ja45c.z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406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o.bułhak</dc:creator>
  <cp:keywords/>
  <dc:description/>
  <cp:lastModifiedBy>Grzegorz Molesztak</cp:lastModifiedBy>
  <cp:revision>8</cp:revision>
  <dcterms:created xsi:type="dcterms:W3CDTF">2021-03-30T07:46:00Z</dcterms:created>
  <dcterms:modified xsi:type="dcterms:W3CDTF">2021-05-04T15:36:00Z</dcterms:modified>
</cp:coreProperties>
</file>