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68" w:rsidRPr="00AD6568" w:rsidRDefault="00AD6568" w:rsidP="00AD6568">
      <w:pPr>
        <w:pStyle w:val="OZNPROJEKTUwskazaniedatylubwersjiprojektu"/>
      </w:pPr>
      <w:r w:rsidRPr="002D5451">
        <w:t>Projekt</w:t>
      </w:r>
    </w:p>
    <w:p w:rsidR="00AD6568" w:rsidRPr="002D5451" w:rsidRDefault="00AD6568" w:rsidP="00AD6568">
      <w:pPr>
        <w:pStyle w:val="OZNRODZAKTUtznustawalubrozporzdzenieiorganwydajcy"/>
      </w:pPr>
      <w:r w:rsidRPr="002D5451">
        <w:t>USTAWA</w:t>
      </w:r>
    </w:p>
    <w:p w:rsidR="00AD6568" w:rsidRPr="002D5451" w:rsidRDefault="00AD6568" w:rsidP="00AD6568">
      <w:pPr>
        <w:pStyle w:val="DATAAKTUdatauchwalenialubwydaniaaktu"/>
      </w:pPr>
      <w:r w:rsidRPr="002D5451">
        <w:t>z dnia</w:t>
      </w:r>
    </w:p>
    <w:p w:rsidR="00AD6568" w:rsidRPr="00013593" w:rsidRDefault="00AD6568" w:rsidP="00AD6568">
      <w:pPr>
        <w:pStyle w:val="TYTUAKTUprzedmiotregulacjiustawylubrozporzdzenia"/>
      </w:pPr>
      <w:r w:rsidRPr="002D5451">
        <w:t xml:space="preserve">o zmianie ustawy </w:t>
      </w:r>
      <w:r w:rsidR="002A3278">
        <w:t>–</w:t>
      </w:r>
      <w:r>
        <w:t xml:space="preserve"> </w:t>
      </w:r>
      <w:r w:rsidRPr="002D5451">
        <w:t>Kodeks postępowania cywilnego oraz niektórych innych ustaw</w:t>
      </w:r>
      <w:bookmarkStart w:id="0" w:name="_Hlk40709010"/>
      <w:r w:rsidRPr="00006C00">
        <w:rPr>
          <w:rStyle w:val="IGPindeksgrnyipogrubienie"/>
        </w:rPr>
        <w:footnoteReference w:id="1"/>
      </w:r>
      <w:r w:rsidRPr="00006C00">
        <w:rPr>
          <w:rStyle w:val="IGPindeksgrnyipogrubienie"/>
        </w:rPr>
        <w:t>)</w:t>
      </w:r>
      <w:bookmarkEnd w:id="0"/>
    </w:p>
    <w:p w:rsidR="00AD6568" w:rsidRPr="00AD6568" w:rsidRDefault="00AD6568" w:rsidP="00AD6568">
      <w:pPr>
        <w:pStyle w:val="ARTartustawynprozporzdzenia"/>
      </w:pPr>
      <w:r w:rsidRPr="00F45C93">
        <w:rPr>
          <w:rStyle w:val="Ppogrubienie"/>
        </w:rPr>
        <w:t>Art.</w:t>
      </w:r>
      <w:r w:rsidR="002A3278">
        <w:rPr>
          <w:rStyle w:val="Ppogrubienie"/>
        </w:rPr>
        <w:t> </w:t>
      </w:r>
      <w:r w:rsidRPr="00AD6568">
        <w:rPr>
          <w:rStyle w:val="Ppogrubienie"/>
        </w:rPr>
        <w:t>1.</w:t>
      </w:r>
      <w:r w:rsidR="002A3278">
        <w:t xml:space="preserve"> </w:t>
      </w:r>
      <w:r w:rsidRPr="00AD6568">
        <w:t>W</w:t>
      </w:r>
      <w:r w:rsidR="002A3278">
        <w:t xml:space="preserve"> </w:t>
      </w:r>
      <w:r w:rsidRPr="00AD6568">
        <w:t>ustawie z</w:t>
      </w:r>
      <w:r w:rsidR="002A3278">
        <w:t xml:space="preserve"> </w:t>
      </w:r>
      <w:r w:rsidRPr="00AD6568">
        <w:t>dnia 17</w:t>
      </w:r>
      <w:r w:rsidR="002A3278">
        <w:t xml:space="preserve"> </w:t>
      </w:r>
      <w:r w:rsidRPr="00AD6568">
        <w:t>listopada 1964</w:t>
      </w:r>
      <w:r w:rsidR="002A3278">
        <w:t xml:space="preserve"> </w:t>
      </w:r>
      <w:r w:rsidRPr="00AD6568">
        <w:t xml:space="preserve">r. </w:t>
      </w:r>
      <w:r w:rsidR="002A3278">
        <w:t>–</w:t>
      </w:r>
      <w:r w:rsidRPr="00AD6568">
        <w:t xml:space="preserve"> Kodeks postępowania cywilnego (Dz.</w:t>
      </w:r>
      <w:r w:rsidR="002A3278">
        <w:t xml:space="preserve"> </w:t>
      </w:r>
      <w:r w:rsidRPr="00AD6568">
        <w:t>U. z</w:t>
      </w:r>
      <w:r w:rsidR="002A3278">
        <w:t xml:space="preserve"> </w:t>
      </w:r>
      <w:r w:rsidRPr="00AD6568">
        <w:t>2020</w:t>
      </w:r>
      <w:r w:rsidR="002A3278">
        <w:t xml:space="preserve"> </w:t>
      </w:r>
      <w:r w:rsidRPr="00AD6568">
        <w:t>r. poz.</w:t>
      </w:r>
      <w:r w:rsidR="002A3278">
        <w:t xml:space="preserve"> </w:t>
      </w:r>
      <w:r w:rsidRPr="00AD6568">
        <w:t>1575,</w:t>
      </w:r>
      <w:r w:rsidR="002A3278">
        <w:t xml:space="preserve"> </w:t>
      </w:r>
      <w:r w:rsidRPr="00AD6568">
        <w:t>1578</w:t>
      </w:r>
      <w:r w:rsidR="003D213A">
        <w:t xml:space="preserve"> i</w:t>
      </w:r>
      <w:r w:rsidRPr="00AD6568">
        <w:t xml:space="preserve"> 2320 oraz z 2021 r. poz. 11) wprowadza się następujące zmiany:</w:t>
      </w:r>
    </w:p>
    <w:p w:rsidR="00AD6568" w:rsidRPr="00AD6568" w:rsidRDefault="00AD6568" w:rsidP="00AD6568">
      <w:pPr>
        <w:pStyle w:val="PKTpunkt"/>
      </w:pPr>
      <w:r w:rsidRPr="002D5451">
        <w:t>1)</w:t>
      </w:r>
      <w:r w:rsidRPr="00AD6568">
        <w:tab/>
        <w:t>w art.</w:t>
      </w:r>
      <w:r w:rsidR="002A3278">
        <w:t xml:space="preserve"> </w:t>
      </w:r>
      <w:r w:rsidRPr="00AD6568">
        <w:t>165 §</w:t>
      </w:r>
      <w:r w:rsidR="002A3278">
        <w:t xml:space="preserve"> </w:t>
      </w:r>
      <w:r w:rsidRPr="00AD6568">
        <w:t>2</w:t>
      </w:r>
      <w:r w:rsidR="002A3278">
        <w:t xml:space="preserve"> </w:t>
      </w:r>
      <w:r w:rsidRPr="00AD6568">
        <w:t>otrzymuje brzmienie:</w:t>
      </w:r>
    </w:p>
    <w:p w:rsidR="00AD6568" w:rsidRPr="002D5451" w:rsidRDefault="00AD6568" w:rsidP="00AD6568">
      <w:pPr>
        <w:pStyle w:val="ZARTzmartartykuempunktem"/>
      </w:pPr>
      <w:bookmarkStart w:id="1" w:name="_Hlk53735985"/>
      <w:r>
        <w:t>„</w:t>
      </w:r>
      <w:r w:rsidRPr="002D5451">
        <w:t>§</w:t>
      </w:r>
      <w:r w:rsidR="002A3278">
        <w:t xml:space="preserve"> </w:t>
      </w:r>
      <w:r w:rsidRPr="002D5451">
        <w:t>2.</w:t>
      </w:r>
      <w:r w:rsidR="002A3278">
        <w:t xml:space="preserve"> </w:t>
      </w:r>
      <w:r w:rsidRPr="00462150">
        <w:t xml:space="preserve">Oddanie pisma procesowego </w:t>
      </w:r>
      <w:r>
        <w:t>w</w:t>
      </w:r>
      <w:r w:rsidR="002A3278">
        <w:t xml:space="preserve"> </w:t>
      </w:r>
      <w:r>
        <w:t xml:space="preserve">formie przesyłki poleconej </w:t>
      </w:r>
      <w:r w:rsidRPr="00462150">
        <w:t>w</w:t>
      </w:r>
      <w:r w:rsidR="002A3278">
        <w:t xml:space="preserve"> </w:t>
      </w:r>
      <w:r w:rsidRPr="00462150">
        <w:t>polskiej placówce pocztowej operatora pocztowego w</w:t>
      </w:r>
      <w:r w:rsidR="002A3278">
        <w:t xml:space="preserve"> </w:t>
      </w:r>
      <w:r w:rsidRPr="00462150">
        <w:t>rozumieniu ustawy z</w:t>
      </w:r>
      <w:r w:rsidR="002A3278">
        <w:t xml:space="preserve"> </w:t>
      </w:r>
      <w:r w:rsidRPr="00462150">
        <w:t>dnia 23</w:t>
      </w:r>
      <w:r w:rsidR="002A3278">
        <w:t xml:space="preserve"> </w:t>
      </w:r>
      <w:r w:rsidRPr="00462150">
        <w:t>listopada 2012</w:t>
      </w:r>
      <w:r w:rsidR="002A3278">
        <w:t xml:space="preserve"> </w:t>
      </w:r>
      <w:r w:rsidRPr="00462150">
        <w:t xml:space="preserve">r. </w:t>
      </w:r>
      <w:r w:rsidR="002A3278">
        <w:t>–</w:t>
      </w:r>
      <w:r>
        <w:t xml:space="preserve"> </w:t>
      </w:r>
      <w:r w:rsidRPr="00462150">
        <w:t>Prawo pocztowe lub w</w:t>
      </w:r>
      <w:r w:rsidR="002A3278">
        <w:t xml:space="preserve"> </w:t>
      </w:r>
      <w:r w:rsidRPr="00462150">
        <w:t xml:space="preserve">placówce </w:t>
      </w:r>
      <w:r>
        <w:t xml:space="preserve">podmiotu zajmującego się doręczaniem korespondencji na terenie Unii Europejskiej </w:t>
      </w:r>
      <w:r w:rsidRPr="00462150">
        <w:t>jest równoznaczne z</w:t>
      </w:r>
      <w:r w:rsidR="002A3278">
        <w:t xml:space="preserve"> </w:t>
      </w:r>
      <w:r w:rsidRPr="00462150">
        <w:t>wniesieniem go do sądu.</w:t>
      </w:r>
      <w:r>
        <w:t>”</w:t>
      </w:r>
      <w:r w:rsidRPr="002D5451">
        <w:t>;</w:t>
      </w:r>
    </w:p>
    <w:bookmarkEnd w:id="1"/>
    <w:p w:rsidR="00AD6568" w:rsidRPr="00AD6568" w:rsidRDefault="00AD6568" w:rsidP="00AD6568">
      <w:pPr>
        <w:pStyle w:val="PKTpunkt"/>
      </w:pPr>
      <w:r w:rsidRPr="002D5451">
        <w:t>2)</w:t>
      </w:r>
      <w:r w:rsidRPr="00AD6568">
        <w:tab/>
        <w:t>w art.</w:t>
      </w:r>
      <w:r w:rsidR="002A3278">
        <w:t xml:space="preserve"> </w:t>
      </w:r>
      <w:r w:rsidRPr="00AD6568">
        <w:t>394</w:t>
      </w:r>
      <w:r w:rsidRPr="00AD6568">
        <w:rPr>
          <w:rStyle w:val="IGindeksgrny"/>
        </w:rPr>
        <w:t>1a</w:t>
      </w:r>
      <w:r w:rsidRPr="00AD6568">
        <w:t xml:space="preserve"> w</w:t>
      </w:r>
      <w:r w:rsidR="002A3278">
        <w:t xml:space="preserve"> </w:t>
      </w:r>
      <w:r w:rsidRPr="00AD6568">
        <w:t>§</w:t>
      </w:r>
      <w:r w:rsidR="002A3278">
        <w:t xml:space="preserve"> </w:t>
      </w:r>
      <w:r w:rsidRPr="00AD6568">
        <w:t>1</w:t>
      </w:r>
      <w:r w:rsidR="002A3278">
        <w:t xml:space="preserve"> </w:t>
      </w:r>
      <w:r w:rsidRPr="00AD6568">
        <w:t>po pkt</w:t>
      </w:r>
      <w:r w:rsidR="002A3278">
        <w:t xml:space="preserve"> </w:t>
      </w:r>
      <w:r w:rsidRPr="00AD6568">
        <w:t>8</w:t>
      </w:r>
      <w:r w:rsidR="002A3278">
        <w:t xml:space="preserve"> </w:t>
      </w:r>
      <w:r w:rsidRPr="00AD6568">
        <w:t>dodaje się pkt</w:t>
      </w:r>
      <w:r w:rsidR="002A3278">
        <w:t xml:space="preserve"> </w:t>
      </w:r>
      <w:r w:rsidRPr="00AD6568">
        <w:t>8</w:t>
      </w:r>
      <w:r w:rsidRPr="00AD6568">
        <w:rPr>
          <w:rStyle w:val="IGindeksgrny"/>
        </w:rPr>
        <w:t>1</w:t>
      </w:r>
      <w:r w:rsidRPr="00AD6568">
        <w:t xml:space="preserve"> w</w:t>
      </w:r>
      <w:r w:rsidR="002A3278">
        <w:t xml:space="preserve"> </w:t>
      </w:r>
      <w:r w:rsidRPr="00AD6568">
        <w:t>brzmieniu:</w:t>
      </w:r>
    </w:p>
    <w:p w:rsidR="00AD6568" w:rsidRPr="00E6069F" w:rsidRDefault="00AD6568" w:rsidP="00006C00">
      <w:pPr>
        <w:pStyle w:val="ZPKTzmpktartykuempunktem"/>
      </w:pPr>
      <w:r>
        <w:t>„</w:t>
      </w:r>
      <w:r w:rsidRPr="00E66A6C">
        <w:t>8</w:t>
      </w:r>
      <w:r w:rsidRPr="00F24CA7">
        <w:rPr>
          <w:rStyle w:val="IGindeksgrny"/>
        </w:rPr>
        <w:t>1</w:t>
      </w:r>
      <w:r>
        <w:t>)</w:t>
      </w:r>
      <w:r w:rsidR="002A3278">
        <w:tab/>
      </w:r>
      <w:r>
        <w:t>zmiana nakazu zapłaty;”;</w:t>
      </w:r>
    </w:p>
    <w:p w:rsidR="00AD6568" w:rsidRPr="00AD6568" w:rsidRDefault="00AD6568" w:rsidP="00AD6568">
      <w:pPr>
        <w:pStyle w:val="PKTpunkt"/>
      </w:pPr>
      <w:bookmarkStart w:id="2" w:name="_Hlk36803512"/>
      <w:r>
        <w:t xml:space="preserve">3) </w:t>
      </w:r>
      <w:r w:rsidRPr="00AD6568">
        <w:tab/>
        <w:t>w art.</w:t>
      </w:r>
      <w:r w:rsidR="002A3278">
        <w:t xml:space="preserve"> </w:t>
      </w:r>
      <w:r w:rsidRPr="00AD6568">
        <w:t>480</w:t>
      </w:r>
      <w:r w:rsidRPr="00AD6568">
        <w:rPr>
          <w:rStyle w:val="IGindeksgrny"/>
        </w:rPr>
        <w:t>2</w:t>
      </w:r>
      <w:r w:rsidRPr="00AD6568">
        <w:t>:</w:t>
      </w:r>
    </w:p>
    <w:p w:rsidR="00AD6568" w:rsidRDefault="00AD6568" w:rsidP="00006C00">
      <w:pPr>
        <w:pStyle w:val="LITlitera"/>
      </w:pPr>
      <w:r>
        <w:t xml:space="preserve">a) </w:t>
      </w:r>
      <w:r>
        <w:tab/>
        <w:t>§</w:t>
      </w:r>
      <w:r w:rsidR="002A3278">
        <w:t xml:space="preserve"> </w:t>
      </w:r>
      <w:r w:rsidRPr="002D5451">
        <w:t>1</w:t>
      </w:r>
      <w:r>
        <w:t xml:space="preserve"> i</w:t>
      </w:r>
      <w:r w:rsidR="002A3278">
        <w:t xml:space="preserve"> </w:t>
      </w:r>
      <w:r w:rsidRPr="002D5451">
        <w:t>2</w:t>
      </w:r>
      <w:r w:rsidR="002A3278">
        <w:t xml:space="preserve"> </w:t>
      </w:r>
      <w:r w:rsidRPr="002D5451">
        <w:t>otrzymują brzmienie:</w:t>
      </w:r>
      <w:r>
        <w:t xml:space="preserve"> </w:t>
      </w:r>
    </w:p>
    <w:p w:rsidR="00AD6568" w:rsidRPr="002D5451" w:rsidRDefault="00AD6568" w:rsidP="00006C00">
      <w:pPr>
        <w:pStyle w:val="ZLITUSTzmustliter"/>
      </w:pPr>
      <w:r>
        <w:t>„</w:t>
      </w:r>
      <w:r w:rsidRPr="002D5451">
        <w:t>§</w:t>
      </w:r>
      <w:r w:rsidR="002A3278">
        <w:t xml:space="preserve"> </w:t>
      </w:r>
      <w:r w:rsidRPr="002D5451">
        <w:t>1.</w:t>
      </w:r>
      <w:r w:rsidR="002A3278">
        <w:t xml:space="preserve"> </w:t>
      </w:r>
      <w:r w:rsidRPr="002D5451">
        <w:t>W</w:t>
      </w:r>
      <w:r w:rsidR="002A3278">
        <w:t xml:space="preserve"> </w:t>
      </w:r>
      <w:r w:rsidRPr="002D5451">
        <w:t xml:space="preserve">nakazie zapłaty sąd nakazuje pozwanemu, </w:t>
      </w:r>
      <w:r>
        <w:t>a</w:t>
      </w:r>
      <w:r w:rsidRPr="002D5451">
        <w:t>by w</w:t>
      </w:r>
      <w:r w:rsidR="002A3278">
        <w:t xml:space="preserve"> </w:t>
      </w:r>
      <w:r w:rsidRPr="002D5451">
        <w:t>terminie określonym w</w:t>
      </w:r>
      <w:r w:rsidR="002A3278">
        <w:t xml:space="preserve"> </w:t>
      </w:r>
      <w:r w:rsidRPr="002D5451">
        <w:t>nakazie zaspokoił roszczenie w</w:t>
      </w:r>
      <w:r w:rsidR="002A3278">
        <w:t xml:space="preserve"> </w:t>
      </w:r>
      <w:r w:rsidRPr="002D5451">
        <w:t>całości wraz z</w:t>
      </w:r>
      <w:r w:rsidR="002A3278">
        <w:t xml:space="preserve"> </w:t>
      </w:r>
      <w:r w:rsidRPr="002D5451">
        <w:t>kosztami albo wniósł środek zaskarżenia.</w:t>
      </w:r>
    </w:p>
    <w:bookmarkEnd w:id="2"/>
    <w:p w:rsidR="00AD6568" w:rsidRPr="00AD6568" w:rsidRDefault="00AD6568" w:rsidP="00006C00">
      <w:pPr>
        <w:pStyle w:val="ZLITUSTzmustliter"/>
      </w:pPr>
      <w:r w:rsidRPr="002D5451">
        <w:t>§</w:t>
      </w:r>
      <w:r w:rsidR="002A3278">
        <w:t xml:space="preserve"> </w:t>
      </w:r>
      <w:r w:rsidRPr="00AD6568">
        <w:t>2.</w:t>
      </w:r>
      <w:r w:rsidR="002A3278">
        <w:t xml:space="preserve"> </w:t>
      </w:r>
      <w:r w:rsidRPr="00AD6568">
        <w:t>Termin, o</w:t>
      </w:r>
      <w:r w:rsidR="002A3278">
        <w:t xml:space="preserve"> </w:t>
      </w:r>
      <w:r w:rsidRPr="00AD6568">
        <w:t>którym mowa w</w:t>
      </w:r>
      <w:r w:rsidR="002A3278">
        <w:t xml:space="preserve"> </w:t>
      </w:r>
      <w:r w:rsidRPr="00AD6568">
        <w:t>§</w:t>
      </w:r>
      <w:r w:rsidR="002A3278">
        <w:t xml:space="preserve"> </w:t>
      </w:r>
      <w:r w:rsidRPr="00AD6568">
        <w:t>1,</w:t>
      </w:r>
      <w:r w:rsidR="002A3278">
        <w:t xml:space="preserve"> </w:t>
      </w:r>
      <w:r w:rsidRPr="00AD6568">
        <w:t>wynosi:</w:t>
      </w:r>
    </w:p>
    <w:p w:rsidR="00AD6568" w:rsidRPr="002D5451" w:rsidRDefault="00AD6568" w:rsidP="00006C00">
      <w:pPr>
        <w:pStyle w:val="ZLITPKTzmpktliter"/>
      </w:pPr>
      <w:r w:rsidRPr="002D5451">
        <w:t>1)</w:t>
      </w:r>
      <w:r>
        <w:tab/>
      </w:r>
      <w:r w:rsidRPr="002D5451">
        <w:t xml:space="preserve">dwa tygodnie od </w:t>
      </w:r>
      <w:r>
        <w:t xml:space="preserve">dnia </w:t>
      </w:r>
      <w:r w:rsidRPr="002D5451">
        <w:t>doręczenia nakazu w</w:t>
      </w:r>
      <w:r w:rsidR="002A3278">
        <w:t xml:space="preserve"> </w:t>
      </w:r>
      <w:r w:rsidRPr="002D5451">
        <w:t>przypadku nakazu zapłaty wydanego w</w:t>
      </w:r>
      <w:r w:rsidR="002A3278">
        <w:t xml:space="preserve"> </w:t>
      </w:r>
      <w:r w:rsidRPr="002D5451">
        <w:t>postępowaniu upominawczym</w:t>
      </w:r>
      <w:r>
        <w:t>,</w:t>
      </w:r>
      <w:r w:rsidRPr="002D5451">
        <w:t xml:space="preserve"> gdy doręczenie nakazu pozwanemu ma mieć miejsce w</w:t>
      </w:r>
      <w:r w:rsidR="002A3278">
        <w:t xml:space="preserve"> </w:t>
      </w:r>
      <w:r w:rsidRPr="002D5451">
        <w:t>kraju</w:t>
      </w:r>
      <w:r>
        <w:t>;</w:t>
      </w:r>
    </w:p>
    <w:p w:rsidR="00AD6568" w:rsidRPr="002D5451" w:rsidRDefault="00AD6568" w:rsidP="00006C00">
      <w:pPr>
        <w:pStyle w:val="ZLITPKTzmpktliter"/>
      </w:pPr>
      <w:r w:rsidRPr="002D5451">
        <w:t>2)</w:t>
      </w:r>
      <w:r>
        <w:tab/>
      </w:r>
      <w:r w:rsidRPr="002D5451">
        <w:t xml:space="preserve">miesiąc od </w:t>
      </w:r>
      <w:r>
        <w:t xml:space="preserve">dnia </w:t>
      </w:r>
      <w:r w:rsidRPr="002D5451">
        <w:t>doręczenia nakazu w</w:t>
      </w:r>
      <w:r w:rsidR="002A3278">
        <w:t xml:space="preserve"> </w:t>
      </w:r>
      <w:r w:rsidRPr="002D5451">
        <w:t>przypadku nakazu zapłaty wydanego w</w:t>
      </w:r>
      <w:r w:rsidR="003D213A">
        <w:t> </w:t>
      </w:r>
      <w:r w:rsidRPr="002D5451">
        <w:t>postępowaniu upominawczym</w:t>
      </w:r>
      <w:r>
        <w:t>,</w:t>
      </w:r>
      <w:r w:rsidRPr="002D5451">
        <w:t xml:space="preserve"> gdy doręczenie nakazu pozwanemu ma mieć miejsce poza granicami kraju na terytorium Unii Europejskiej</w:t>
      </w:r>
      <w:r>
        <w:t>;</w:t>
      </w:r>
    </w:p>
    <w:p w:rsidR="00AD6568" w:rsidRPr="002D5451" w:rsidRDefault="00AD6568" w:rsidP="00006C00">
      <w:pPr>
        <w:pStyle w:val="ZLITPKTzmpktliter"/>
      </w:pPr>
      <w:r w:rsidRPr="002D5451">
        <w:lastRenderedPageBreak/>
        <w:t>3)</w:t>
      </w:r>
      <w:r>
        <w:tab/>
      </w:r>
      <w:r w:rsidRPr="002D5451">
        <w:t xml:space="preserve">miesiąc od </w:t>
      </w:r>
      <w:r>
        <w:t xml:space="preserve">dnia </w:t>
      </w:r>
      <w:r w:rsidRPr="002D5451">
        <w:t>doręczenia nakazu w</w:t>
      </w:r>
      <w:r w:rsidR="002A3278">
        <w:t xml:space="preserve"> </w:t>
      </w:r>
      <w:r w:rsidRPr="002D5451">
        <w:t>przypadku nakazu zapłaty wydanego w</w:t>
      </w:r>
      <w:r w:rsidR="004149E8">
        <w:t> </w:t>
      </w:r>
      <w:r w:rsidRPr="002D5451">
        <w:t>postępowaniu nakazowym, gdy doręczenie nakazu pozwanemu ma mieć miejsce na terytorium Unii Europejskiej</w:t>
      </w:r>
      <w:r>
        <w:t>;</w:t>
      </w:r>
    </w:p>
    <w:p w:rsidR="00AD6568" w:rsidRPr="002D5451" w:rsidRDefault="00AD6568" w:rsidP="00006C00">
      <w:pPr>
        <w:pStyle w:val="ZLITPKTzmpktliter"/>
      </w:pPr>
      <w:r w:rsidRPr="002D5451">
        <w:t>4)</w:t>
      </w:r>
      <w:r>
        <w:tab/>
      </w:r>
      <w:r w:rsidRPr="002D5451">
        <w:t xml:space="preserve">trzy miesiące od </w:t>
      </w:r>
      <w:r>
        <w:t xml:space="preserve">dnia </w:t>
      </w:r>
      <w:r w:rsidRPr="002D5451">
        <w:t>doręczenia nakazu</w:t>
      </w:r>
      <w:r>
        <w:t>,</w:t>
      </w:r>
      <w:r w:rsidRPr="002D5451">
        <w:t xml:space="preserve"> w</w:t>
      </w:r>
      <w:r w:rsidR="002A3278">
        <w:t xml:space="preserve"> </w:t>
      </w:r>
      <w:r w:rsidRPr="002D5451">
        <w:t>przypadku gdy doręczenie nakazu ma mieć miejsce poza terytorium Unii Europejskiej.</w:t>
      </w:r>
      <w:r>
        <w:t>”,</w:t>
      </w:r>
    </w:p>
    <w:p w:rsidR="00AD6568" w:rsidRPr="00AD6568" w:rsidRDefault="00AD6568" w:rsidP="00006C00">
      <w:pPr>
        <w:pStyle w:val="LITlitera"/>
      </w:pPr>
      <w:r>
        <w:t xml:space="preserve">b) </w:t>
      </w:r>
      <w:r w:rsidRPr="00AD6568">
        <w:tab/>
        <w:t>po §</w:t>
      </w:r>
      <w:r w:rsidR="002A3278">
        <w:t xml:space="preserve"> </w:t>
      </w:r>
      <w:r w:rsidRPr="00AD6568">
        <w:t>2</w:t>
      </w:r>
      <w:r w:rsidR="002A3278">
        <w:t xml:space="preserve"> </w:t>
      </w:r>
      <w:r w:rsidRPr="00AD6568">
        <w:t>dodaje się §</w:t>
      </w:r>
      <w:r w:rsidR="002A3278">
        <w:t xml:space="preserve"> </w:t>
      </w:r>
      <w:r w:rsidRPr="00AD6568">
        <w:t>2</w:t>
      </w:r>
      <w:r w:rsidRPr="00AD6568">
        <w:rPr>
          <w:rStyle w:val="IGindeksgrny"/>
        </w:rPr>
        <w:t>1</w:t>
      </w:r>
      <w:r w:rsidRPr="00AD6568">
        <w:t xml:space="preserve"> i</w:t>
      </w:r>
      <w:r w:rsidR="002A3278">
        <w:t xml:space="preserve"> </w:t>
      </w:r>
      <w:r w:rsidRPr="00AD6568">
        <w:t>2</w:t>
      </w:r>
      <w:r w:rsidRPr="00AD6568">
        <w:rPr>
          <w:rStyle w:val="IGindeksgrny"/>
        </w:rPr>
        <w:t>2</w:t>
      </w:r>
      <w:r w:rsidRPr="00AD6568">
        <w:t xml:space="preserve"> w</w:t>
      </w:r>
      <w:r w:rsidR="002A3278">
        <w:t xml:space="preserve"> </w:t>
      </w:r>
      <w:r w:rsidRPr="00AD6568">
        <w:t>brzmieniu:</w:t>
      </w:r>
    </w:p>
    <w:p w:rsidR="00AD6568" w:rsidRPr="002D5451" w:rsidRDefault="00AD6568" w:rsidP="00006C00">
      <w:pPr>
        <w:pStyle w:val="ZLITUSTzmustliter"/>
      </w:pPr>
      <w:r>
        <w:t>„</w:t>
      </w:r>
      <w:r w:rsidRPr="002D5451">
        <w:t>§</w:t>
      </w:r>
      <w:r w:rsidR="002A3278">
        <w:t xml:space="preserve"> </w:t>
      </w:r>
      <w:r w:rsidRPr="002D5451">
        <w:t>2</w:t>
      </w:r>
      <w:r w:rsidRPr="00F24CA7">
        <w:rPr>
          <w:rStyle w:val="IGindeksgrny"/>
        </w:rPr>
        <w:t>1</w:t>
      </w:r>
      <w:r w:rsidRPr="002D5451">
        <w:t>.</w:t>
      </w:r>
      <w:r w:rsidR="002A3278">
        <w:t xml:space="preserve"> </w:t>
      </w:r>
      <w:r w:rsidRPr="002D5451">
        <w:t>Jeżeli po wydaniu nakazu zapłaty okaże się, że doręczenie nakazu zapłaty ma nastąpić w</w:t>
      </w:r>
      <w:r w:rsidR="002A3278">
        <w:t xml:space="preserve"> </w:t>
      </w:r>
      <w:r w:rsidRPr="002D5451">
        <w:t>miejscu, które uzasadnia oznaczenie innego terminu, o</w:t>
      </w:r>
      <w:r w:rsidR="004149E8">
        <w:t> </w:t>
      </w:r>
      <w:r w:rsidRPr="002D5451">
        <w:t>którym mowa w</w:t>
      </w:r>
      <w:r w:rsidR="002A3278">
        <w:t xml:space="preserve"> </w:t>
      </w:r>
      <w:r>
        <w:t>§</w:t>
      </w:r>
      <w:r w:rsidR="002A3278">
        <w:t xml:space="preserve"> </w:t>
      </w:r>
      <w:r w:rsidRPr="002D5451">
        <w:t>2, niż oznaczony w</w:t>
      </w:r>
      <w:r w:rsidR="002A3278">
        <w:t xml:space="preserve"> </w:t>
      </w:r>
      <w:r w:rsidRPr="002D5451">
        <w:t>nakazie, sąd z</w:t>
      </w:r>
      <w:r w:rsidR="002A3278">
        <w:t xml:space="preserve"> </w:t>
      </w:r>
      <w:r w:rsidRPr="002D5451">
        <w:t>urzędu wydaje postanowienie, którym zmienia nakaz w</w:t>
      </w:r>
      <w:r w:rsidR="002A3278">
        <w:t xml:space="preserve"> </w:t>
      </w:r>
      <w:r w:rsidRPr="002D5451">
        <w:t>stosownym zakresie.</w:t>
      </w:r>
    </w:p>
    <w:p w:rsidR="00AD6568" w:rsidRPr="002D5451" w:rsidRDefault="00AD6568" w:rsidP="00006C00">
      <w:pPr>
        <w:pStyle w:val="ZLITUSTzmustliter"/>
      </w:pPr>
      <w:r w:rsidRPr="002D5451">
        <w:t>§</w:t>
      </w:r>
      <w:r w:rsidR="002A3278">
        <w:t xml:space="preserve"> </w:t>
      </w:r>
      <w:r w:rsidRPr="002D5451">
        <w:t>2</w:t>
      </w:r>
      <w:r w:rsidRPr="00F24CA7">
        <w:rPr>
          <w:rStyle w:val="IGindeksgrny"/>
        </w:rPr>
        <w:t>2</w:t>
      </w:r>
      <w:r w:rsidRPr="002D5451">
        <w:t>.</w:t>
      </w:r>
      <w:r w:rsidR="002A3278">
        <w:t xml:space="preserve"> </w:t>
      </w:r>
      <w:r w:rsidRPr="002D5451">
        <w:t>O</w:t>
      </w:r>
      <w:r w:rsidR="002A3278">
        <w:t xml:space="preserve"> </w:t>
      </w:r>
      <w:r w:rsidRPr="002D5451">
        <w:t>zmianie nakazu zapłaty na podstawie</w:t>
      </w:r>
      <w:r>
        <w:t xml:space="preserve"> §</w:t>
      </w:r>
      <w:r w:rsidR="002A3278">
        <w:t xml:space="preserve"> </w:t>
      </w:r>
      <w:r w:rsidRPr="002D5451">
        <w:t>2</w:t>
      </w:r>
      <w:r w:rsidRPr="00F24CA7">
        <w:rPr>
          <w:rStyle w:val="IGindeksgrny"/>
        </w:rPr>
        <w:t>1</w:t>
      </w:r>
      <w:r w:rsidRPr="002D5451">
        <w:t xml:space="preserve"> umieszcza się wzmiankę na oryginale nakazu, a</w:t>
      </w:r>
      <w:r w:rsidR="002A3278">
        <w:t xml:space="preserve"> </w:t>
      </w:r>
      <w:r w:rsidRPr="002D5451">
        <w:t>na żądanie stron także na wydanych im wypisach. Dalsze odpisy i</w:t>
      </w:r>
      <w:r w:rsidR="002A3278">
        <w:t xml:space="preserve"> </w:t>
      </w:r>
      <w:r w:rsidRPr="002D5451">
        <w:t>wypisy powinny być zredagowane w</w:t>
      </w:r>
      <w:r w:rsidR="002A3278">
        <w:t xml:space="preserve"> </w:t>
      </w:r>
      <w:r w:rsidRPr="002D5451">
        <w:t>brzmieniu uwzględniającym postanowienie o</w:t>
      </w:r>
      <w:r w:rsidR="002A3278">
        <w:t xml:space="preserve"> </w:t>
      </w:r>
      <w:r w:rsidRPr="002D5451">
        <w:t>zmianie nakazu.</w:t>
      </w:r>
      <w:r>
        <w:t>”;</w:t>
      </w:r>
    </w:p>
    <w:p w:rsidR="00AD6568" w:rsidRPr="00AD6568" w:rsidRDefault="00AD6568" w:rsidP="00AD6568">
      <w:pPr>
        <w:pStyle w:val="PKTpunkt"/>
      </w:pPr>
      <w:r>
        <w:t>4</w:t>
      </w:r>
      <w:r w:rsidRPr="00AD6568">
        <w:t>)</w:t>
      </w:r>
      <w:r w:rsidRPr="00AD6568">
        <w:tab/>
        <w:t>w art.</w:t>
      </w:r>
      <w:r w:rsidR="002A3278">
        <w:t xml:space="preserve"> </w:t>
      </w:r>
      <w:r w:rsidRPr="00AD6568">
        <w:t>485:</w:t>
      </w:r>
    </w:p>
    <w:p w:rsidR="00AD6568" w:rsidRPr="002D5451" w:rsidRDefault="00AD6568" w:rsidP="002374B5">
      <w:pPr>
        <w:pStyle w:val="LITlitera"/>
      </w:pPr>
      <w:r>
        <w:t xml:space="preserve">a) </w:t>
      </w:r>
      <w:r>
        <w:tab/>
        <w:t>§</w:t>
      </w:r>
      <w:r w:rsidR="002A3278">
        <w:t xml:space="preserve"> </w:t>
      </w:r>
      <w:r w:rsidRPr="002D5451">
        <w:t>2</w:t>
      </w:r>
      <w:r w:rsidR="002A3278">
        <w:t xml:space="preserve"> </w:t>
      </w:r>
      <w:r w:rsidRPr="002D5451">
        <w:t>otrzymuje brzmienie:</w:t>
      </w:r>
    </w:p>
    <w:p w:rsidR="00AD6568" w:rsidRPr="002D5451" w:rsidRDefault="00AD6568" w:rsidP="002374B5">
      <w:pPr>
        <w:pStyle w:val="ZLITUSTzmustliter"/>
      </w:pPr>
      <w:r>
        <w:t>„</w:t>
      </w:r>
      <w:r w:rsidRPr="002D5451">
        <w:t>§</w:t>
      </w:r>
      <w:r w:rsidR="002A3278">
        <w:t xml:space="preserve"> </w:t>
      </w:r>
      <w:r w:rsidRPr="002D5451">
        <w:t>2.</w:t>
      </w:r>
      <w:r w:rsidR="002A3278">
        <w:t xml:space="preserve"> </w:t>
      </w:r>
      <w:r w:rsidRPr="002D5451">
        <w:t>Sąd wydaje również nakaz zapłaty przeciwko zobowiązanemu z</w:t>
      </w:r>
      <w:r w:rsidR="002A3278">
        <w:t xml:space="preserve"> </w:t>
      </w:r>
      <w:r w:rsidRPr="002D5451">
        <w:t>weksla lub czeku należycie wypełnionego, których prawdziwość i</w:t>
      </w:r>
      <w:r w:rsidR="002A3278">
        <w:t xml:space="preserve"> </w:t>
      </w:r>
      <w:r w:rsidRPr="002D5451">
        <w:t>treść nie nasuwają wątpliwości. W</w:t>
      </w:r>
      <w:r w:rsidR="002A3278">
        <w:t xml:space="preserve"> </w:t>
      </w:r>
      <w:r w:rsidRPr="002D5451">
        <w:t>przypadku przejścia na powoda praw z</w:t>
      </w:r>
      <w:r w:rsidR="002A3278">
        <w:t xml:space="preserve"> </w:t>
      </w:r>
      <w:r w:rsidRPr="002D5451">
        <w:t>weksla lub czeku, do wydania nakazu niezbędne jest również przedstawienie dokumentów uzasadniających roszczenie, o</w:t>
      </w:r>
      <w:r w:rsidR="002A3278">
        <w:t xml:space="preserve"> </w:t>
      </w:r>
      <w:r w:rsidRPr="002D5451">
        <w:t>ile przejście tych praw na powoda nie wynika bezpośrednio z</w:t>
      </w:r>
      <w:r w:rsidR="002A3278">
        <w:t xml:space="preserve"> </w:t>
      </w:r>
      <w:r w:rsidRPr="002D5451">
        <w:t>weksla lub czeku.</w:t>
      </w:r>
      <w:r>
        <w:t xml:space="preserve"> </w:t>
      </w:r>
      <w:r w:rsidRPr="002D5451">
        <w:t>Jeżeli dłużnikiem jest konsument</w:t>
      </w:r>
      <w:r w:rsidR="00413973">
        <w:t>,</w:t>
      </w:r>
      <w:r w:rsidRPr="002D5451">
        <w:t xml:space="preserve"> niezbędne jest przedstawienie wraz z</w:t>
      </w:r>
      <w:r w:rsidR="002A3278">
        <w:t xml:space="preserve"> </w:t>
      </w:r>
      <w:r w:rsidRPr="002D5451">
        <w:t>pozwem umowy</w:t>
      </w:r>
      <w:r>
        <w:t>,</w:t>
      </w:r>
      <w:r w:rsidRPr="002D5451">
        <w:t xml:space="preserve"> </w:t>
      </w:r>
      <w:r>
        <w:t>z</w:t>
      </w:r>
      <w:r w:rsidR="002A3278">
        <w:t xml:space="preserve"> </w:t>
      </w:r>
      <w:r>
        <w:t xml:space="preserve">której wynika roszczenie </w:t>
      </w:r>
      <w:r w:rsidRPr="002D5451">
        <w:t>zabezpieczone wekslem</w:t>
      </w:r>
      <w:r>
        <w:t>,</w:t>
      </w:r>
      <w:r w:rsidRPr="002D5451">
        <w:t xml:space="preserve"> wraz z</w:t>
      </w:r>
      <w:r w:rsidR="002A3278">
        <w:t xml:space="preserve"> </w:t>
      </w:r>
      <w:r>
        <w:t>deklaracją wekslową i</w:t>
      </w:r>
      <w:r w:rsidR="002A3278">
        <w:t xml:space="preserve"> </w:t>
      </w:r>
      <w:r w:rsidRPr="002D5451">
        <w:t xml:space="preserve">załącznikami. </w:t>
      </w:r>
      <w:r w:rsidRPr="000B76E3">
        <w:t>W</w:t>
      </w:r>
      <w:r w:rsidR="002A3278">
        <w:t xml:space="preserve"> </w:t>
      </w:r>
      <w:r w:rsidRPr="000B76E3">
        <w:t>przypadku nieprzedstawienia wraz z</w:t>
      </w:r>
      <w:r w:rsidR="002A3278">
        <w:t xml:space="preserve"> </w:t>
      </w:r>
      <w:r w:rsidRPr="000B76E3">
        <w:t>pozwem umowy</w:t>
      </w:r>
      <w:r>
        <w:t>,</w:t>
      </w:r>
      <w:r w:rsidRPr="000B76E3">
        <w:t xml:space="preserve"> </w:t>
      </w:r>
      <w:r>
        <w:t>z</w:t>
      </w:r>
      <w:r w:rsidR="002A3278">
        <w:t xml:space="preserve"> </w:t>
      </w:r>
      <w:r>
        <w:t xml:space="preserve">której wynika roszczenie </w:t>
      </w:r>
      <w:r w:rsidRPr="000B76E3">
        <w:t>zabezpieczone wekslem</w:t>
      </w:r>
      <w:r>
        <w:t>,</w:t>
      </w:r>
      <w:r w:rsidRPr="000B76E3">
        <w:t xml:space="preserve"> wraz </w:t>
      </w:r>
      <w:r>
        <w:t>z</w:t>
      </w:r>
      <w:r w:rsidR="002A3278">
        <w:t xml:space="preserve"> </w:t>
      </w:r>
      <w:r>
        <w:t>deklaracją wekslową i</w:t>
      </w:r>
      <w:r w:rsidR="002A3278">
        <w:t xml:space="preserve"> </w:t>
      </w:r>
      <w:r w:rsidRPr="000B76E3">
        <w:t>załącznikami</w:t>
      </w:r>
      <w:r>
        <w:t>, w</w:t>
      </w:r>
      <w:r w:rsidR="002A3278">
        <w:t xml:space="preserve"> </w:t>
      </w:r>
      <w:r w:rsidRPr="002D5451">
        <w:t>treści pozwu</w:t>
      </w:r>
      <w:r>
        <w:t xml:space="preserve"> skierowanego przeciwko osobie fizycznej</w:t>
      </w:r>
      <w:r w:rsidRPr="002D5451">
        <w:t xml:space="preserve"> zamieszcza się oświadczenie o</w:t>
      </w:r>
      <w:r w:rsidR="004149E8">
        <w:t> </w:t>
      </w:r>
      <w:r w:rsidRPr="002D5451">
        <w:t>tym</w:t>
      </w:r>
      <w:r>
        <w:t>,</w:t>
      </w:r>
      <w:r w:rsidRPr="002D5451">
        <w:t xml:space="preserve"> czy roszczenie dochodzone pozwem powstało w</w:t>
      </w:r>
      <w:r w:rsidR="002A3278">
        <w:t xml:space="preserve"> </w:t>
      </w:r>
      <w:r w:rsidRPr="002D5451">
        <w:t>związku z</w:t>
      </w:r>
      <w:r w:rsidR="002A3278">
        <w:t xml:space="preserve"> </w:t>
      </w:r>
      <w:r w:rsidRPr="002D5451">
        <w:t>umową</w:t>
      </w:r>
      <w:r>
        <w:t xml:space="preserve"> zawartą z</w:t>
      </w:r>
      <w:r w:rsidR="002A3278">
        <w:t xml:space="preserve"> </w:t>
      </w:r>
      <w:r>
        <w:t>konsumentem</w:t>
      </w:r>
      <w:r w:rsidRPr="002D5451">
        <w:t>.</w:t>
      </w:r>
      <w:r>
        <w:t>”,</w:t>
      </w:r>
    </w:p>
    <w:p w:rsidR="00AD6568" w:rsidRPr="00AD6568" w:rsidRDefault="00AD6568" w:rsidP="002374B5">
      <w:pPr>
        <w:pStyle w:val="LITlitera"/>
      </w:pPr>
      <w:r>
        <w:t>b</w:t>
      </w:r>
      <w:r w:rsidRPr="00AD6568">
        <w:t>)</w:t>
      </w:r>
      <w:r w:rsidRPr="00AD6568">
        <w:tab/>
        <w:t>§</w:t>
      </w:r>
      <w:r w:rsidR="002A3278">
        <w:t xml:space="preserve"> </w:t>
      </w:r>
      <w:r w:rsidRPr="00AD6568">
        <w:t>4</w:t>
      </w:r>
      <w:r w:rsidR="002A3278">
        <w:t xml:space="preserve"> </w:t>
      </w:r>
      <w:r w:rsidRPr="00AD6568">
        <w:t>otrzymuje brzmienie:</w:t>
      </w:r>
    </w:p>
    <w:p w:rsidR="00AD6568" w:rsidRPr="002D5451" w:rsidRDefault="00AD6568" w:rsidP="002374B5">
      <w:pPr>
        <w:pStyle w:val="ZLITUSTzmustliter"/>
      </w:pPr>
      <w:r>
        <w:t>„</w:t>
      </w:r>
      <w:r w:rsidRPr="002D5451">
        <w:t>§</w:t>
      </w:r>
      <w:r w:rsidR="002A3278">
        <w:t xml:space="preserve"> </w:t>
      </w:r>
      <w:r w:rsidRPr="002D5451">
        <w:t>4.</w:t>
      </w:r>
      <w:r w:rsidR="002A3278">
        <w:t xml:space="preserve"> </w:t>
      </w:r>
      <w:r w:rsidRPr="002D5451">
        <w:t>Jeżeli nie dołączono oryginału weksla lub czeku lub w</w:t>
      </w:r>
      <w:r w:rsidR="002A3278">
        <w:t xml:space="preserve"> </w:t>
      </w:r>
      <w:r w:rsidRPr="002D5451">
        <w:t>treści pozwu nie zamieszczono oświadczenia, o</w:t>
      </w:r>
      <w:r w:rsidR="002A3278">
        <w:t xml:space="preserve"> </w:t>
      </w:r>
      <w:r w:rsidRPr="002D5451">
        <w:t>którym mowa w</w:t>
      </w:r>
      <w:r w:rsidR="002A3278">
        <w:t xml:space="preserve"> </w:t>
      </w:r>
      <w:r>
        <w:t>§</w:t>
      </w:r>
      <w:r w:rsidR="002A3278">
        <w:t xml:space="preserve"> </w:t>
      </w:r>
      <w:r w:rsidRPr="002D5451">
        <w:t>2</w:t>
      </w:r>
      <w:r w:rsidR="002A3278">
        <w:t xml:space="preserve"> </w:t>
      </w:r>
      <w:r w:rsidRPr="002D5451">
        <w:t xml:space="preserve">zdaniu </w:t>
      </w:r>
      <w:r>
        <w:t>czwartym</w:t>
      </w:r>
      <w:r w:rsidRPr="002D5451">
        <w:t xml:space="preserve">, </w:t>
      </w:r>
      <w:r w:rsidRPr="002D5451">
        <w:lastRenderedPageBreak/>
        <w:t>przewodniczący wzywa powoda do ich złożenia pod rygorem zwrotu pozwu na podstawie</w:t>
      </w:r>
      <w:r>
        <w:t xml:space="preserve"> art.</w:t>
      </w:r>
      <w:r w:rsidR="002A3278">
        <w:t xml:space="preserve"> </w:t>
      </w:r>
      <w:r w:rsidRPr="002D5451">
        <w:t>130.</w:t>
      </w:r>
      <w:r>
        <w:t>”,</w:t>
      </w:r>
    </w:p>
    <w:p w:rsidR="00AD6568" w:rsidRPr="00AD6568" w:rsidRDefault="00AD6568" w:rsidP="002374B5">
      <w:pPr>
        <w:pStyle w:val="LITlitera"/>
      </w:pPr>
      <w:r>
        <w:t>c</w:t>
      </w:r>
      <w:r w:rsidRPr="00AD6568">
        <w:t>)</w:t>
      </w:r>
      <w:r w:rsidRPr="00AD6568">
        <w:tab/>
        <w:t>dodaje się §</w:t>
      </w:r>
      <w:r w:rsidR="002A3278">
        <w:t xml:space="preserve"> </w:t>
      </w:r>
      <w:r w:rsidRPr="00AD6568">
        <w:t>5 w</w:t>
      </w:r>
      <w:r w:rsidR="002A3278">
        <w:t xml:space="preserve"> </w:t>
      </w:r>
      <w:r w:rsidRPr="00AD6568">
        <w:t>brzmieniu:</w:t>
      </w:r>
    </w:p>
    <w:p w:rsidR="00AD6568" w:rsidRDefault="00AD6568" w:rsidP="002374B5">
      <w:pPr>
        <w:pStyle w:val="ZLITUSTzmustliter"/>
      </w:pPr>
      <w:r>
        <w:t>„</w:t>
      </w:r>
      <w:r w:rsidRPr="002D5451">
        <w:t>§</w:t>
      </w:r>
      <w:r w:rsidR="002A3278">
        <w:t xml:space="preserve"> </w:t>
      </w:r>
      <w:r w:rsidRPr="002D5451">
        <w:t>5.</w:t>
      </w:r>
      <w:r w:rsidR="002A3278">
        <w:t xml:space="preserve"> </w:t>
      </w:r>
      <w:r w:rsidRPr="002D5451">
        <w:t>Sąd może skazać na grzywnę powoda, jego przedstawiciela ustawowego lub pełnomocnika, który w</w:t>
      </w:r>
      <w:r w:rsidR="002A3278">
        <w:t xml:space="preserve"> </w:t>
      </w:r>
      <w:r w:rsidRPr="002D5451">
        <w:t>złej wierze lub wskutek niezachowania należytej staranności złożył niezgodne z</w:t>
      </w:r>
      <w:r w:rsidR="002A3278">
        <w:t xml:space="preserve"> </w:t>
      </w:r>
      <w:r w:rsidRPr="002D5451">
        <w:t>prawdą oświadczenie, o</w:t>
      </w:r>
      <w:r w:rsidR="002A3278">
        <w:t xml:space="preserve"> </w:t>
      </w:r>
      <w:r w:rsidRPr="002D5451">
        <w:t>którym mowa w</w:t>
      </w:r>
      <w:r w:rsidR="002A3278">
        <w:t xml:space="preserve"> </w:t>
      </w:r>
      <w:r>
        <w:t>§</w:t>
      </w:r>
      <w:r w:rsidR="002A3278">
        <w:t xml:space="preserve"> </w:t>
      </w:r>
      <w:r w:rsidRPr="002D5451">
        <w:t>2</w:t>
      </w:r>
      <w:r w:rsidR="002A3278">
        <w:t xml:space="preserve"> </w:t>
      </w:r>
      <w:r w:rsidRPr="002D5451">
        <w:t xml:space="preserve">zdaniu </w:t>
      </w:r>
      <w:r>
        <w:t>czwartym</w:t>
      </w:r>
      <w:r w:rsidRPr="002D5451">
        <w:t>, ż</w:t>
      </w:r>
      <w:r w:rsidR="00413973">
        <w:t>e</w:t>
      </w:r>
      <w:r w:rsidRPr="002D5451">
        <w:t xml:space="preserve"> roszczenie dochodzone pozwem nie powstało w</w:t>
      </w:r>
      <w:r w:rsidR="002A3278">
        <w:t xml:space="preserve"> </w:t>
      </w:r>
      <w:r w:rsidRPr="002D5451">
        <w:t>związku z</w:t>
      </w:r>
      <w:r w:rsidR="002A3278">
        <w:t xml:space="preserve"> </w:t>
      </w:r>
      <w:r w:rsidRPr="002D5451">
        <w:t>umową</w:t>
      </w:r>
      <w:r>
        <w:t xml:space="preserve"> zawartą z</w:t>
      </w:r>
      <w:r w:rsidR="002A3278">
        <w:t xml:space="preserve"> </w:t>
      </w:r>
      <w:r>
        <w:t>konsumentem.”.</w:t>
      </w:r>
    </w:p>
    <w:p w:rsidR="00AD6568" w:rsidRPr="00AD6568" w:rsidRDefault="00AD6568" w:rsidP="00AD6568">
      <w:pPr>
        <w:pStyle w:val="ARTartustawynprozporzdzenia"/>
      </w:pPr>
      <w:r w:rsidRPr="00F45C93">
        <w:rPr>
          <w:rStyle w:val="Ppogrubienie"/>
        </w:rPr>
        <w:t>Art.</w:t>
      </w:r>
      <w:r w:rsidR="002A3278">
        <w:rPr>
          <w:rStyle w:val="Ppogrubienie"/>
        </w:rPr>
        <w:t> </w:t>
      </w:r>
      <w:r w:rsidRPr="00AD6568">
        <w:rPr>
          <w:rStyle w:val="Ppogrubienie"/>
        </w:rPr>
        <w:t xml:space="preserve">2. </w:t>
      </w:r>
      <w:r w:rsidRPr="00AD6568">
        <w:t>W</w:t>
      </w:r>
      <w:r w:rsidR="002A3278">
        <w:rPr>
          <w:rStyle w:val="Ppogrubienie"/>
        </w:rPr>
        <w:t xml:space="preserve"> </w:t>
      </w:r>
      <w:r w:rsidRPr="00AD6568">
        <w:t>ustawie z</w:t>
      </w:r>
      <w:r w:rsidR="002A3278">
        <w:t xml:space="preserve"> </w:t>
      </w:r>
      <w:r w:rsidRPr="00AD6568">
        <w:t>dnia 28</w:t>
      </w:r>
      <w:r w:rsidR="002A3278">
        <w:t xml:space="preserve"> </w:t>
      </w:r>
      <w:r w:rsidRPr="00AD6568">
        <w:t>kwietnia 1936</w:t>
      </w:r>
      <w:r w:rsidR="002A3278">
        <w:t xml:space="preserve"> </w:t>
      </w:r>
      <w:r w:rsidRPr="00AD6568">
        <w:t>r. – Prawo wekslowe (Dz.</w:t>
      </w:r>
      <w:r w:rsidR="002A3278">
        <w:t xml:space="preserve"> </w:t>
      </w:r>
      <w:r w:rsidRPr="00AD6568">
        <w:t>U. z</w:t>
      </w:r>
      <w:r w:rsidR="002A3278">
        <w:t xml:space="preserve"> </w:t>
      </w:r>
      <w:r w:rsidRPr="00AD6568">
        <w:t>2016</w:t>
      </w:r>
      <w:r w:rsidR="002A3278">
        <w:t xml:space="preserve"> </w:t>
      </w:r>
      <w:r w:rsidRPr="00AD6568">
        <w:t>r. poz.</w:t>
      </w:r>
      <w:r w:rsidR="00C73EE5">
        <w:t> </w:t>
      </w:r>
      <w:r w:rsidRPr="00AD6568">
        <w:t>160) wprowadza się następujące zmiany:</w:t>
      </w:r>
    </w:p>
    <w:p w:rsidR="00AD6568" w:rsidRPr="00AD6568" w:rsidRDefault="00AD6568" w:rsidP="00AD6568">
      <w:pPr>
        <w:pStyle w:val="PKTpunkt"/>
      </w:pPr>
      <w:r w:rsidRPr="002D3CD4">
        <w:t>1)</w:t>
      </w:r>
      <w:r w:rsidRPr="00AD6568">
        <w:tab/>
        <w:t>w art.</w:t>
      </w:r>
      <w:r w:rsidR="002A3278">
        <w:t xml:space="preserve"> </w:t>
      </w:r>
      <w:r w:rsidRPr="00AD6568">
        <w:t>11</w:t>
      </w:r>
      <w:r w:rsidR="002A3278">
        <w:t xml:space="preserve"> </w:t>
      </w:r>
      <w:r w:rsidRPr="00AD6568">
        <w:t>zdanie pierwsze otrzymuje brzmienie:</w:t>
      </w:r>
    </w:p>
    <w:p w:rsidR="00AD6568" w:rsidRPr="00AD6568" w:rsidRDefault="00AD6568" w:rsidP="002374B5">
      <w:pPr>
        <w:pStyle w:val="ZFRAGzmfragmentunpzdaniaartykuempunktem"/>
      </w:pPr>
      <w:r>
        <w:t xml:space="preserve">„Weksel można przenieść przez indos, chociażby nie był wystawiony wyraźnie na </w:t>
      </w:r>
      <w:r w:rsidRPr="00AD6568">
        <w:t>zlecenie.”;</w:t>
      </w:r>
    </w:p>
    <w:p w:rsidR="00AD6568" w:rsidRPr="00AD6568" w:rsidRDefault="00AD6568" w:rsidP="00AD6568">
      <w:pPr>
        <w:pStyle w:val="PKTpunkt"/>
      </w:pPr>
      <w:r w:rsidRPr="002D3CD4">
        <w:t xml:space="preserve">2) </w:t>
      </w:r>
      <w:r w:rsidRPr="00AD6568">
        <w:tab/>
        <w:t>po art.</w:t>
      </w:r>
      <w:r w:rsidR="002A3278">
        <w:t xml:space="preserve"> </w:t>
      </w:r>
      <w:r w:rsidRPr="00AD6568">
        <w:t>11</w:t>
      </w:r>
      <w:r w:rsidR="002A3278">
        <w:t xml:space="preserve"> </w:t>
      </w:r>
      <w:r w:rsidRPr="00AD6568">
        <w:t>dodaje się art.</w:t>
      </w:r>
      <w:r w:rsidR="002A3278">
        <w:t xml:space="preserve"> </w:t>
      </w:r>
      <w:r w:rsidRPr="00AD6568">
        <w:t>11a w</w:t>
      </w:r>
      <w:r w:rsidR="002A3278">
        <w:t xml:space="preserve"> </w:t>
      </w:r>
      <w:r w:rsidRPr="00AD6568">
        <w:t>brzmieniu:</w:t>
      </w:r>
    </w:p>
    <w:p w:rsidR="00AD6568" w:rsidRPr="002D3CD4" w:rsidRDefault="00AD6568" w:rsidP="00AD6568">
      <w:pPr>
        <w:pStyle w:val="ZARTzmartartykuempunktem"/>
      </w:pPr>
      <w:r>
        <w:t>„A</w:t>
      </w:r>
      <w:r w:rsidRPr="002D3CD4">
        <w:t>rt.</w:t>
      </w:r>
      <w:r>
        <w:t xml:space="preserve"> </w:t>
      </w:r>
      <w:r w:rsidRPr="002D3CD4">
        <w:t>1</w:t>
      </w:r>
      <w:r>
        <w:t>1a</w:t>
      </w:r>
      <w:r w:rsidRPr="002D3CD4">
        <w:t>. Weksel wręczony przedsiębiorcy w</w:t>
      </w:r>
      <w:r w:rsidR="002A3278">
        <w:t xml:space="preserve"> </w:t>
      </w:r>
      <w:r w:rsidRPr="002D3CD4">
        <w:t>rozumieniu</w:t>
      </w:r>
      <w:r>
        <w:t xml:space="preserve"> art.</w:t>
      </w:r>
      <w:r w:rsidR="002A3278">
        <w:t xml:space="preserve"> </w:t>
      </w:r>
      <w:r w:rsidRPr="002D3CD4">
        <w:t>43</w:t>
      </w:r>
      <w:r w:rsidRPr="00F24CA7">
        <w:rPr>
          <w:rStyle w:val="IGindeksgrny"/>
        </w:rPr>
        <w:t>1</w:t>
      </w:r>
      <w:r w:rsidRPr="002D3CD4">
        <w:t xml:space="preserve"> </w:t>
      </w:r>
      <w:r w:rsidRPr="00E56ACD">
        <w:t>ustawy</w:t>
      </w:r>
      <w:r w:rsidRPr="002D3CD4">
        <w:t xml:space="preserve"> z</w:t>
      </w:r>
      <w:r w:rsidR="002A3278">
        <w:t xml:space="preserve"> </w:t>
      </w:r>
      <w:r w:rsidRPr="002D3CD4">
        <w:t>dnia 23</w:t>
      </w:r>
      <w:r w:rsidR="00C73EE5">
        <w:t> </w:t>
      </w:r>
      <w:r w:rsidRPr="002D3CD4">
        <w:t>kwietnia 1964</w:t>
      </w:r>
      <w:r w:rsidR="002A3278">
        <w:t xml:space="preserve"> </w:t>
      </w:r>
      <w:r w:rsidRPr="002D3CD4">
        <w:t xml:space="preserve">r. </w:t>
      </w:r>
      <w:r>
        <w:t>–</w:t>
      </w:r>
      <w:r w:rsidRPr="002D3CD4">
        <w:t xml:space="preserve"> Kodeks cywilny (</w:t>
      </w:r>
      <w:r>
        <w:t>Dz.</w:t>
      </w:r>
      <w:r w:rsidR="002A3278">
        <w:t xml:space="preserve"> </w:t>
      </w:r>
      <w:r>
        <w:t>U.</w:t>
      </w:r>
      <w:r w:rsidRPr="002D3CD4">
        <w:t xml:space="preserve"> z</w:t>
      </w:r>
      <w:r w:rsidR="002A3278">
        <w:t xml:space="preserve"> </w:t>
      </w:r>
      <w:r w:rsidRPr="002D3CD4">
        <w:t>20</w:t>
      </w:r>
      <w:r>
        <w:t>20</w:t>
      </w:r>
      <w:r w:rsidR="002A3278">
        <w:t xml:space="preserve"> </w:t>
      </w:r>
      <w:r w:rsidRPr="002D3CD4">
        <w:t>r.</w:t>
      </w:r>
      <w:r>
        <w:t xml:space="preserve"> poz.</w:t>
      </w:r>
      <w:r w:rsidR="002A3278">
        <w:t xml:space="preserve"> </w:t>
      </w:r>
      <w:r>
        <w:t>1740 i 2320</w:t>
      </w:r>
      <w:r w:rsidRPr="002D3CD4">
        <w:t xml:space="preserve">) </w:t>
      </w:r>
      <w:r w:rsidRPr="00E56ACD">
        <w:t>w</w:t>
      </w:r>
      <w:r w:rsidR="002A3278">
        <w:t xml:space="preserve"> </w:t>
      </w:r>
      <w:r w:rsidRPr="00E56ACD">
        <w:t>celu</w:t>
      </w:r>
      <w:r w:rsidRPr="009279AB">
        <w:t xml:space="preserve"> </w:t>
      </w:r>
      <w:r w:rsidRPr="00FF00A7">
        <w:t>spełnienia lub</w:t>
      </w:r>
      <w:r w:rsidRPr="002D3CD4">
        <w:t xml:space="preserve"> zabezpieczenia wierzytelności, która wynika z</w:t>
      </w:r>
      <w:r w:rsidR="002A3278">
        <w:t xml:space="preserve"> </w:t>
      </w:r>
      <w:r w:rsidRPr="002D3CD4">
        <w:t>umowy zawartej z</w:t>
      </w:r>
      <w:r w:rsidR="00C73EE5">
        <w:t> </w:t>
      </w:r>
      <w:r w:rsidRPr="002D3CD4">
        <w:t>konsumentem w</w:t>
      </w:r>
      <w:r w:rsidR="002A3278">
        <w:t xml:space="preserve"> </w:t>
      </w:r>
      <w:r w:rsidRPr="002D3CD4">
        <w:t>rozumieniu</w:t>
      </w:r>
      <w:r>
        <w:t xml:space="preserve"> art.</w:t>
      </w:r>
      <w:r w:rsidR="002A3278">
        <w:t xml:space="preserve"> </w:t>
      </w:r>
      <w:r w:rsidRPr="002D3CD4">
        <w:t>22</w:t>
      </w:r>
      <w:r w:rsidRPr="00F24CA7">
        <w:rPr>
          <w:rStyle w:val="IGindeksgrny"/>
        </w:rPr>
        <w:t>1</w:t>
      </w:r>
      <w:r w:rsidRPr="002D3CD4">
        <w:t xml:space="preserve"> </w:t>
      </w:r>
      <w:r w:rsidRPr="00E56ACD">
        <w:t>ustawy</w:t>
      </w:r>
      <w:r w:rsidRPr="002D3CD4">
        <w:t xml:space="preserve"> z</w:t>
      </w:r>
      <w:r w:rsidR="002A3278">
        <w:t xml:space="preserve"> </w:t>
      </w:r>
      <w:r w:rsidRPr="002D3CD4">
        <w:t>dnia 23</w:t>
      </w:r>
      <w:r w:rsidR="002A3278">
        <w:t xml:space="preserve"> </w:t>
      </w:r>
      <w:r w:rsidRPr="002D3CD4">
        <w:t>kwietnia 1964</w:t>
      </w:r>
      <w:r w:rsidR="002A3278">
        <w:t xml:space="preserve"> </w:t>
      </w:r>
      <w:r w:rsidRPr="002D3CD4">
        <w:t xml:space="preserve">r. </w:t>
      </w:r>
      <w:r>
        <w:t>–</w:t>
      </w:r>
      <w:r w:rsidRPr="002D3CD4">
        <w:t xml:space="preserve"> Kodeks cywilny, powinien zawierać </w:t>
      </w:r>
      <w:r>
        <w:t>zastrzeżenie</w:t>
      </w:r>
      <w:r w:rsidRPr="002D3CD4">
        <w:t xml:space="preserve"> </w:t>
      </w:r>
      <w:r>
        <w:t>„</w:t>
      </w:r>
      <w:r w:rsidRPr="002D3CD4">
        <w:t>nie na zlecenie</w:t>
      </w:r>
      <w:r>
        <w:t>”</w:t>
      </w:r>
      <w:r w:rsidRPr="002D3CD4">
        <w:t xml:space="preserve"> lub inn</w:t>
      </w:r>
      <w:r>
        <w:t>e</w:t>
      </w:r>
      <w:r w:rsidRPr="002D3CD4">
        <w:t xml:space="preserve"> równoznaczn</w:t>
      </w:r>
      <w:r>
        <w:t>e</w:t>
      </w:r>
      <w:r w:rsidRPr="002D3CD4">
        <w:t>.</w:t>
      </w:r>
    </w:p>
    <w:p w:rsidR="00AD6568" w:rsidRPr="002D3CD4" w:rsidRDefault="00AD6568" w:rsidP="00AD6568">
      <w:pPr>
        <w:pStyle w:val="ZARTzmartartykuempunktem"/>
      </w:pPr>
      <w:r w:rsidRPr="002D3CD4">
        <w:t>W razie przyjęcia przez przedsiębiorcę weksla, o</w:t>
      </w:r>
      <w:r w:rsidR="002A3278">
        <w:t xml:space="preserve"> </w:t>
      </w:r>
      <w:r w:rsidRPr="002D3CD4">
        <w:t>którym mowa powyżej</w:t>
      </w:r>
      <w:r>
        <w:t>,</w:t>
      </w:r>
      <w:r w:rsidRPr="002D3CD4">
        <w:t xml:space="preserve"> niezawierającego </w:t>
      </w:r>
      <w:r>
        <w:t>zastrzeżenia</w:t>
      </w:r>
      <w:r w:rsidRPr="002D3CD4">
        <w:t xml:space="preserve"> </w:t>
      </w:r>
      <w:r>
        <w:t>„</w:t>
      </w:r>
      <w:r w:rsidRPr="002D3CD4">
        <w:t>nie na zlecenie</w:t>
      </w:r>
      <w:r>
        <w:t>”</w:t>
      </w:r>
      <w:r w:rsidRPr="002D3CD4">
        <w:t xml:space="preserve"> i</w:t>
      </w:r>
      <w:r w:rsidR="002A3278">
        <w:t xml:space="preserve"> </w:t>
      </w:r>
      <w:r w:rsidRPr="002D3CD4">
        <w:t>przeniesienia takiego weksla na inną osobę przedsiębiorca jest zobowiązany do naprawienia poniesionej przez wystawcę weksla szkody przez zapłatę weksla. Taka odpowiedzialność przedsiębiorcy względem wystaw</w:t>
      </w:r>
      <w:r>
        <w:t>c</w:t>
      </w:r>
      <w:r w:rsidRPr="002D3CD4">
        <w:t>y weksla istnieje także, gdy weksel znalazł się w</w:t>
      </w:r>
      <w:r w:rsidR="002A3278">
        <w:t xml:space="preserve"> </w:t>
      </w:r>
      <w:r w:rsidRPr="002D3CD4">
        <w:t>posiadaniu innej osoby wbrew woli przedsiębiorcy.</w:t>
      </w:r>
    </w:p>
    <w:p w:rsidR="00AD6568" w:rsidRPr="002D3CD4" w:rsidRDefault="00AD6568" w:rsidP="00AD6568">
      <w:pPr>
        <w:pStyle w:val="ZARTzmartartykuempunktem"/>
      </w:pPr>
      <w:r w:rsidRPr="002D3CD4">
        <w:t>Przedsiębiorca jest zobowiązany niezwłocznie po spełnieniu świadczenia wynikającego z</w:t>
      </w:r>
      <w:r w:rsidR="002A3278">
        <w:t xml:space="preserve"> </w:t>
      </w:r>
      <w:r w:rsidRPr="002D3CD4">
        <w:t>umowy zawartej z</w:t>
      </w:r>
      <w:r w:rsidR="002A3278">
        <w:t xml:space="preserve"> </w:t>
      </w:r>
      <w:r w:rsidRPr="002D3CD4">
        <w:t>konsumentem zwrócić weksel jego wystawcy.</w:t>
      </w:r>
      <w:r>
        <w:t>”.</w:t>
      </w:r>
    </w:p>
    <w:p w:rsidR="00AD6568" w:rsidRPr="00AD6568" w:rsidRDefault="00AD6568" w:rsidP="00AD6568">
      <w:pPr>
        <w:pStyle w:val="ARTartustawynprozporzdzenia"/>
      </w:pPr>
      <w:r w:rsidRPr="00F45C93">
        <w:rPr>
          <w:rStyle w:val="Ppogrubienie"/>
        </w:rPr>
        <w:t>Art.</w:t>
      </w:r>
      <w:r w:rsidR="002A3278">
        <w:rPr>
          <w:rStyle w:val="Ppogrubienie"/>
        </w:rPr>
        <w:t> </w:t>
      </w:r>
      <w:r w:rsidRPr="00AD6568">
        <w:rPr>
          <w:rStyle w:val="Ppogrubienie"/>
        </w:rPr>
        <w:t xml:space="preserve">3. </w:t>
      </w:r>
      <w:r w:rsidRPr="00AD6568">
        <w:t>W</w:t>
      </w:r>
      <w:r w:rsidR="002A3278">
        <w:t xml:space="preserve"> </w:t>
      </w:r>
      <w:r w:rsidRPr="00AD6568">
        <w:t>ustawie z</w:t>
      </w:r>
      <w:r w:rsidR="002A3278">
        <w:t xml:space="preserve"> </w:t>
      </w:r>
      <w:r w:rsidRPr="00AD6568">
        <w:t>dnia 20</w:t>
      </w:r>
      <w:r w:rsidR="002A3278">
        <w:t xml:space="preserve"> </w:t>
      </w:r>
      <w:r w:rsidRPr="00AD6568">
        <w:t>maja 1971</w:t>
      </w:r>
      <w:r w:rsidR="002A3278">
        <w:t xml:space="preserve"> </w:t>
      </w:r>
      <w:r w:rsidRPr="00AD6568">
        <w:t xml:space="preserve">r. </w:t>
      </w:r>
      <w:r w:rsidR="00DC542A">
        <w:t xml:space="preserve">– </w:t>
      </w:r>
      <w:r w:rsidRPr="00AD6568">
        <w:t>Kodeks wykroczeń (Dz.</w:t>
      </w:r>
      <w:r w:rsidR="002A3278">
        <w:t xml:space="preserve"> </w:t>
      </w:r>
      <w:r w:rsidRPr="00AD6568">
        <w:t>U. z</w:t>
      </w:r>
      <w:r w:rsidR="002A3278">
        <w:t xml:space="preserve"> </w:t>
      </w:r>
      <w:r w:rsidRPr="00AD6568">
        <w:t>2021</w:t>
      </w:r>
      <w:r w:rsidR="002A3278">
        <w:t xml:space="preserve"> </w:t>
      </w:r>
      <w:r w:rsidRPr="00AD6568">
        <w:t>r. poz.</w:t>
      </w:r>
      <w:r w:rsidR="00DC542A">
        <w:t> </w:t>
      </w:r>
      <w:r w:rsidRPr="00AD6568">
        <w:t xml:space="preserve">281 i 720) w art. 138c: </w:t>
      </w:r>
    </w:p>
    <w:p w:rsidR="00AD6568" w:rsidRPr="00AD6568" w:rsidRDefault="00AD6568" w:rsidP="00AD6568">
      <w:pPr>
        <w:pStyle w:val="PKTpunkt"/>
      </w:pPr>
      <w:r w:rsidRPr="002D3CD4">
        <w:t>1)</w:t>
      </w:r>
      <w:r w:rsidRPr="000202A4">
        <w:tab/>
      </w:r>
      <w:r>
        <w:t>§</w:t>
      </w:r>
      <w:r w:rsidR="002A3278">
        <w:t xml:space="preserve"> </w:t>
      </w:r>
      <w:r>
        <w:t>3</w:t>
      </w:r>
      <w:r w:rsidR="002A3278">
        <w:t xml:space="preserve"> </w:t>
      </w:r>
      <w:r w:rsidRPr="000202A4">
        <w:t>otrzymuje brzmienie</w:t>
      </w:r>
      <w:r w:rsidRPr="000D5682">
        <w:t>:</w:t>
      </w:r>
    </w:p>
    <w:p w:rsidR="00AD6568" w:rsidRDefault="00AD6568" w:rsidP="00AD6568">
      <w:pPr>
        <w:pStyle w:val="ZUSTzmustartykuempunktem"/>
      </w:pPr>
      <w:r>
        <w:lastRenderedPageBreak/>
        <w:t>„</w:t>
      </w:r>
      <w:r w:rsidRPr="000D5682">
        <w:t>§</w:t>
      </w:r>
      <w:r>
        <w:t xml:space="preserve"> </w:t>
      </w:r>
      <w:r w:rsidRPr="00CC17E9">
        <w:t>3. Kto przyjmuje od konsumenta czek niezawierający klauzuli „nie na zlecenie” w</w:t>
      </w:r>
      <w:r w:rsidR="002A3278">
        <w:t xml:space="preserve"> </w:t>
      </w:r>
      <w:r w:rsidRPr="00CC17E9">
        <w:t xml:space="preserve">celu spełnienia </w:t>
      </w:r>
      <w:r w:rsidRPr="00FF00A7">
        <w:t>lub zabezpieczenia</w:t>
      </w:r>
      <w:r>
        <w:t xml:space="preserve"> </w:t>
      </w:r>
      <w:r w:rsidRPr="00CC17E9">
        <w:t>świadczenia wynikającego z</w:t>
      </w:r>
      <w:r w:rsidR="002A3278">
        <w:t xml:space="preserve"> </w:t>
      </w:r>
      <w:r w:rsidRPr="00CC17E9">
        <w:t>umowy o</w:t>
      </w:r>
      <w:r w:rsidR="002A3278">
        <w:t xml:space="preserve"> </w:t>
      </w:r>
      <w:r w:rsidRPr="00CC17E9">
        <w:t>kredyt konsumencki, podlega karze grzywny.</w:t>
      </w:r>
      <w:r>
        <w:t>”;</w:t>
      </w:r>
    </w:p>
    <w:p w:rsidR="00AD6568" w:rsidRDefault="00AD6568" w:rsidP="00AD6568">
      <w:pPr>
        <w:pStyle w:val="PKTpunkt"/>
      </w:pPr>
      <w:r w:rsidRPr="002D3CD4">
        <w:t xml:space="preserve">2) </w:t>
      </w:r>
      <w:r w:rsidRPr="000202A4">
        <w:tab/>
      </w:r>
      <w:r w:rsidRPr="002D5451">
        <w:t>po</w:t>
      </w:r>
      <w:r>
        <w:t xml:space="preserve"> §</w:t>
      </w:r>
      <w:r w:rsidR="002A3278">
        <w:t xml:space="preserve"> </w:t>
      </w:r>
      <w:r>
        <w:t>3</w:t>
      </w:r>
      <w:r w:rsidR="002A3278">
        <w:t xml:space="preserve"> </w:t>
      </w:r>
      <w:r w:rsidRPr="002D5451">
        <w:t>dodaje się</w:t>
      </w:r>
      <w:r>
        <w:t xml:space="preserve"> §</w:t>
      </w:r>
      <w:r w:rsidR="002A3278">
        <w:t xml:space="preserve"> </w:t>
      </w:r>
      <w:r>
        <w:t>3a</w:t>
      </w:r>
      <w:r w:rsidRPr="002D5451">
        <w:t xml:space="preserve"> w</w:t>
      </w:r>
      <w:r w:rsidR="002A3278">
        <w:t xml:space="preserve"> </w:t>
      </w:r>
      <w:r w:rsidRPr="002D5451">
        <w:t>brzmieniu</w:t>
      </w:r>
      <w:r w:rsidRPr="000202A4">
        <w:t>:</w:t>
      </w:r>
    </w:p>
    <w:p w:rsidR="00AD6568" w:rsidRDefault="00AD6568" w:rsidP="00AD6568">
      <w:pPr>
        <w:pStyle w:val="ZUSTzmustartykuempunktem"/>
      </w:pPr>
      <w:r w:rsidRPr="00CC17E9">
        <w:t>„§ 3a. Kto przyjmuje od konsumenta weksel niezawierając</w:t>
      </w:r>
      <w:r>
        <w:t xml:space="preserve">y zastrzeżenia </w:t>
      </w:r>
      <w:r w:rsidRPr="00CC17E9">
        <w:t>„nie na zlecenie” w</w:t>
      </w:r>
      <w:r w:rsidR="002A3278">
        <w:t xml:space="preserve"> </w:t>
      </w:r>
      <w:r w:rsidRPr="00CC17E9">
        <w:t>celu</w:t>
      </w:r>
      <w:r>
        <w:t xml:space="preserve"> </w:t>
      </w:r>
      <w:r w:rsidRPr="00FF00A7">
        <w:t>spełnienia lub</w:t>
      </w:r>
      <w:r w:rsidRPr="00CC17E9">
        <w:t xml:space="preserve"> zabezpieczenia świadczenia wynikającego z</w:t>
      </w:r>
      <w:r w:rsidR="002A3278">
        <w:t xml:space="preserve"> </w:t>
      </w:r>
      <w:r w:rsidRPr="00CC17E9">
        <w:t>umowy zawartej z</w:t>
      </w:r>
      <w:r w:rsidR="002A3278">
        <w:t xml:space="preserve"> </w:t>
      </w:r>
      <w:r w:rsidRPr="00CC17E9">
        <w:t>konsumentem, podlega karze grzywny.</w:t>
      </w:r>
      <w:r>
        <w:t>”;</w:t>
      </w:r>
    </w:p>
    <w:p w:rsidR="00AD6568" w:rsidRPr="001A04F0" w:rsidRDefault="00AD6568" w:rsidP="00AD6568">
      <w:pPr>
        <w:pStyle w:val="PKTpunkt"/>
      </w:pPr>
      <w:r>
        <w:t>3</w:t>
      </w:r>
      <w:r w:rsidRPr="002D3CD4">
        <w:t>)</w:t>
      </w:r>
      <w:r w:rsidRPr="000202A4">
        <w:tab/>
      </w:r>
      <w:r>
        <w:t>§</w:t>
      </w:r>
      <w:r w:rsidR="002A3278">
        <w:t xml:space="preserve"> </w:t>
      </w:r>
      <w:r>
        <w:t>4</w:t>
      </w:r>
      <w:r w:rsidR="002A3278">
        <w:t xml:space="preserve"> </w:t>
      </w:r>
      <w:r w:rsidRPr="000202A4">
        <w:t>otrzymuje brzmienie</w:t>
      </w:r>
      <w:r w:rsidRPr="000D5682">
        <w:t>:</w:t>
      </w:r>
    </w:p>
    <w:p w:rsidR="00AD6568" w:rsidRPr="00AD6568" w:rsidRDefault="00AD6568" w:rsidP="00AD6568">
      <w:pPr>
        <w:pStyle w:val="ZUSTzmustartykuempunktem"/>
        <w:rPr>
          <w:rStyle w:val="Ppogrubienie"/>
        </w:rPr>
      </w:pPr>
      <w:r>
        <w:t>„</w:t>
      </w:r>
      <w:r w:rsidRPr="001A04F0">
        <w:t>§ 4. Jeżeli przedsiębiorcą jest podmiot niebędący osobą fizyczną, odpowiedzialność przewidzianą w</w:t>
      </w:r>
      <w:r w:rsidR="002A3278">
        <w:t xml:space="preserve"> </w:t>
      </w:r>
      <w:r w:rsidRPr="001A04F0">
        <w:t>przepisach</w:t>
      </w:r>
      <w:r>
        <w:t xml:space="preserve"> §</w:t>
      </w:r>
      <w:r w:rsidR="002A3278">
        <w:t xml:space="preserve"> </w:t>
      </w:r>
      <w:r w:rsidRPr="001A04F0">
        <w:t>1</w:t>
      </w:r>
      <w:r w:rsidR="002A3278">
        <w:t>–</w:t>
      </w:r>
      <w:r w:rsidRPr="001A04F0">
        <w:t>3</w:t>
      </w:r>
      <w:r>
        <w:t>a</w:t>
      </w:r>
      <w:r w:rsidRPr="001A04F0">
        <w:t xml:space="preserve"> ponosi osoba kierująca przedsiębiorstwem lub osoba upoważniona do zawierania umów z</w:t>
      </w:r>
      <w:r w:rsidR="002A3278">
        <w:t xml:space="preserve"> </w:t>
      </w:r>
      <w:r w:rsidRPr="001A04F0">
        <w:t>konsumentami.</w:t>
      </w:r>
      <w:r>
        <w:t>”.</w:t>
      </w:r>
    </w:p>
    <w:p w:rsidR="00AD6568" w:rsidRPr="00AD6568" w:rsidRDefault="00AD6568" w:rsidP="00AD6568">
      <w:pPr>
        <w:pStyle w:val="ARTartustawynprozporzdzenia"/>
      </w:pPr>
      <w:r w:rsidRPr="00F45C93">
        <w:rPr>
          <w:rStyle w:val="Ppogrubienie"/>
        </w:rPr>
        <w:t>Art.</w:t>
      </w:r>
      <w:r w:rsidR="002A3278">
        <w:rPr>
          <w:rStyle w:val="Ppogrubienie"/>
        </w:rPr>
        <w:t> </w:t>
      </w:r>
      <w:r w:rsidRPr="00AD6568">
        <w:rPr>
          <w:rStyle w:val="Ppogrubienie"/>
        </w:rPr>
        <w:t>4.</w:t>
      </w:r>
      <w:r w:rsidR="002A3278">
        <w:t xml:space="preserve"> </w:t>
      </w:r>
      <w:r w:rsidRPr="00AD6568">
        <w:t>W</w:t>
      </w:r>
      <w:r w:rsidR="002A3278">
        <w:t xml:space="preserve"> </w:t>
      </w:r>
      <w:r w:rsidRPr="00AD6568">
        <w:t>ustawie z</w:t>
      </w:r>
      <w:r w:rsidR="002A3278">
        <w:t xml:space="preserve"> </w:t>
      </w:r>
      <w:r w:rsidRPr="00AD6568">
        <w:t>dnia 17</w:t>
      </w:r>
      <w:r w:rsidR="002A3278">
        <w:t xml:space="preserve"> </w:t>
      </w:r>
      <w:r w:rsidRPr="00AD6568">
        <w:t>grudnia 2004</w:t>
      </w:r>
      <w:r w:rsidR="002A3278">
        <w:t xml:space="preserve"> </w:t>
      </w:r>
      <w:r w:rsidRPr="00AD6568">
        <w:t>r. o</w:t>
      </w:r>
      <w:r w:rsidR="002A3278">
        <w:t xml:space="preserve"> </w:t>
      </w:r>
      <w:r w:rsidRPr="00AD6568">
        <w:t>prawie pomocy w</w:t>
      </w:r>
      <w:r w:rsidR="002A3278">
        <w:t xml:space="preserve"> </w:t>
      </w:r>
      <w:r w:rsidRPr="00AD6568">
        <w:t>postępowaniu w</w:t>
      </w:r>
      <w:r w:rsidR="00DC542A">
        <w:t> </w:t>
      </w:r>
      <w:r w:rsidRPr="00AD6568">
        <w:t>sprawach cywilnych prowadzonym w</w:t>
      </w:r>
      <w:r w:rsidR="002A3278">
        <w:t xml:space="preserve"> </w:t>
      </w:r>
      <w:r w:rsidRPr="00AD6568">
        <w:t>państwach członkowskich Unii Europejskiej oraz o</w:t>
      </w:r>
      <w:r w:rsidR="00DC542A">
        <w:t> </w:t>
      </w:r>
      <w:r w:rsidRPr="00AD6568">
        <w:t>prawie pomocy w</w:t>
      </w:r>
      <w:r w:rsidR="002A3278">
        <w:t xml:space="preserve"> </w:t>
      </w:r>
      <w:r w:rsidRPr="00AD6568">
        <w:t>celu ugodowego załatwienia sporu przed wszczęciem takiego postępowania (Dz.</w:t>
      </w:r>
      <w:r w:rsidR="002A3278">
        <w:t xml:space="preserve"> </w:t>
      </w:r>
      <w:r w:rsidRPr="00AD6568">
        <w:t>U. z</w:t>
      </w:r>
      <w:r w:rsidR="002A3278">
        <w:t xml:space="preserve"> </w:t>
      </w:r>
      <w:r w:rsidRPr="00AD6568">
        <w:t>2005</w:t>
      </w:r>
      <w:r w:rsidR="002A3278">
        <w:t xml:space="preserve"> </w:t>
      </w:r>
      <w:r w:rsidRPr="00AD6568">
        <w:t>r. poz.</w:t>
      </w:r>
      <w:r w:rsidR="002A3278">
        <w:t xml:space="preserve"> </w:t>
      </w:r>
      <w:r w:rsidRPr="00AD6568">
        <w:t>67, z</w:t>
      </w:r>
      <w:r w:rsidR="002A3278">
        <w:t xml:space="preserve"> </w:t>
      </w:r>
      <w:r w:rsidRPr="00AD6568">
        <w:t>2006</w:t>
      </w:r>
      <w:r w:rsidR="002A3278">
        <w:t xml:space="preserve"> </w:t>
      </w:r>
      <w:r w:rsidRPr="00AD6568">
        <w:t>r. poz.</w:t>
      </w:r>
      <w:r w:rsidR="002A3278">
        <w:t xml:space="preserve"> </w:t>
      </w:r>
      <w:r w:rsidRPr="00AD6568">
        <w:t>824 oraz z</w:t>
      </w:r>
      <w:r w:rsidR="002A3278">
        <w:t xml:space="preserve"> </w:t>
      </w:r>
      <w:r w:rsidRPr="00AD6568">
        <w:t>2011</w:t>
      </w:r>
      <w:r w:rsidR="002A3278">
        <w:t xml:space="preserve"> </w:t>
      </w:r>
      <w:r w:rsidRPr="00AD6568">
        <w:t>r. poz.</w:t>
      </w:r>
      <w:r w:rsidR="002A3278">
        <w:t xml:space="preserve"> </w:t>
      </w:r>
      <w:r w:rsidRPr="00AD6568">
        <w:t>735) w</w:t>
      </w:r>
      <w:r w:rsidR="002A3278">
        <w:t xml:space="preserve"> </w:t>
      </w:r>
      <w:r w:rsidRPr="00AD6568">
        <w:t>art.</w:t>
      </w:r>
      <w:r w:rsidR="002A3278">
        <w:t xml:space="preserve"> </w:t>
      </w:r>
      <w:r w:rsidRPr="00AD6568">
        <w:t>16 w</w:t>
      </w:r>
      <w:r w:rsidR="009B59C6">
        <w:t> </w:t>
      </w:r>
      <w:r w:rsidRPr="00AD6568">
        <w:t>ust.</w:t>
      </w:r>
      <w:r w:rsidR="002A3278">
        <w:t xml:space="preserve"> </w:t>
      </w:r>
      <w:r w:rsidRPr="00AD6568">
        <w:t>1 zdanie drugie otrzymuje brzmienie:</w:t>
      </w:r>
    </w:p>
    <w:p w:rsidR="00AD6568" w:rsidRPr="002D5451" w:rsidRDefault="00AD6568" w:rsidP="00AD6568">
      <w:pPr>
        <w:pStyle w:val="ZFRAGzmfragmentunpzdaniaartykuempunktem"/>
      </w:pPr>
      <w:r>
        <w:t>„</w:t>
      </w:r>
      <w:r w:rsidRPr="00E90E1A">
        <w:t>Zwolnienie od wydatków obejmuje w</w:t>
      </w:r>
      <w:r w:rsidR="002A3278">
        <w:t xml:space="preserve"> </w:t>
      </w:r>
      <w:r w:rsidRPr="00E90E1A">
        <w:t>szczególności ponoszenie przez Skarb Państwa kosztów tłumaczenia dokumentów niezbędnych do rozstrzygnięcia</w:t>
      </w:r>
      <w:r>
        <w:t xml:space="preserve"> sprawy</w:t>
      </w:r>
      <w:r w:rsidRPr="00E90E1A">
        <w:t>, których złożenia wymaga sąd lub inny właściwy organ albo które składa wnioskodawca, a</w:t>
      </w:r>
      <w:r w:rsidR="002A3278">
        <w:t xml:space="preserve"> </w:t>
      </w:r>
      <w:r w:rsidRPr="00E90E1A">
        <w:t>także kosztów podróży i</w:t>
      </w:r>
      <w:r w:rsidR="002A3278">
        <w:t xml:space="preserve"> </w:t>
      </w:r>
      <w:r w:rsidRPr="00E90E1A">
        <w:t>niezbędnych wydatków świadków wezwanych do sądu na żądanie wnioskodawcy, jeżeli nie mogą być przesłuchani w</w:t>
      </w:r>
      <w:r w:rsidR="002A3278">
        <w:t xml:space="preserve"> </w:t>
      </w:r>
      <w:r w:rsidRPr="00E90E1A">
        <w:t>inny sposób</w:t>
      </w:r>
      <w:r>
        <w:t xml:space="preserve">, </w:t>
      </w:r>
      <w:r w:rsidRPr="002D5451">
        <w:t>a</w:t>
      </w:r>
      <w:r w:rsidR="002A3278">
        <w:t xml:space="preserve"> </w:t>
      </w:r>
      <w:r>
        <w:t>po</w:t>
      </w:r>
      <w:r w:rsidRPr="002D5451">
        <w:t>nadto zwrot poniesionych przez wnioskodawcę kosztów tłumaczenia dokumentów niezbędnych do rozpatrzenia wniosku o</w:t>
      </w:r>
      <w:r w:rsidR="002A3278">
        <w:t xml:space="preserve"> </w:t>
      </w:r>
      <w:r w:rsidRPr="002D5451">
        <w:t>przyznanie prawa pomocy.</w:t>
      </w:r>
      <w:r>
        <w:t>”</w:t>
      </w:r>
      <w:r w:rsidRPr="002D5451">
        <w:t>.</w:t>
      </w:r>
    </w:p>
    <w:p w:rsidR="00AD6568" w:rsidRPr="00AD6568" w:rsidRDefault="00AD6568" w:rsidP="00AD6568">
      <w:pPr>
        <w:pStyle w:val="ARTartustawynprozporzdzenia"/>
      </w:pPr>
      <w:r w:rsidRPr="00F45C93">
        <w:rPr>
          <w:rStyle w:val="Ppogrubienie"/>
        </w:rPr>
        <w:t>Art.</w:t>
      </w:r>
      <w:r w:rsidR="002A3278">
        <w:rPr>
          <w:rStyle w:val="Ppogrubienie"/>
        </w:rPr>
        <w:t> </w:t>
      </w:r>
      <w:r w:rsidRPr="00AD6568">
        <w:rPr>
          <w:rStyle w:val="Ppogrubienie"/>
        </w:rPr>
        <w:t>5.</w:t>
      </w:r>
      <w:r w:rsidR="002A3278">
        <w:t xml:space="preserve"> </w:t>
      </w:r>
      <w:r w:rsidRPr="00AD6568">
        <w:t>W</w:t>
      </w:r>
      <w:r w:rsidR="002A3278">
        <w:t xml:space="preserve"> </w:t>
      </w:r>
      <w:r w:rsidRPr="00AD6568">
        <w:t>ustawie z</w:t>
      </w:r>
      <w:r w:rsidR="002A3278">
        <w:t xml:space="preserve"> </w:t>
      </w:r>
      <w:r w:rsidRPr="00AD6568">
        <w:t>dnia 28</w:t>
      </w:r>
      <w:r w:rsidR="002A3278">
        <w:t xml:space="preserve"> </w:t>
      </w:r>
      <w:r w:rsidRPr="00AD6568">
        <w:t>lipca 2005</w:t>
      </w:r>
      <w:r w:rsidR="002A3278">
        <w:t xml:space="preserve"> </w:t>
      </w:r>
      <w:r w:rsidRPr="00AD6568">
        <w:t>r. o</w:t>
      </w:r>
      <w:r w:rsidR="002A3278">
        <w:t xml:space="preserve"> </w:t>
      </w:r>
      <w:r w:rsidRPr="00AD6568">
        <w:t>kosztach sądowych w</w:t>
      </w:r>
      <w:r w:rsidR="002A3278">
        <w:t xml:space="preserve"> </w:t>
      </w:r>
      <w:r w:rsidRPr="00AD6568">
        <w:t>sprawach cywilnych (Dz.</w:t>
      </w:r>
      <w:r w:rsidR="002A3278">
        <w:t xml:space="preserve"> </w:t>
      </w:r>
      <w:r w:rsidRPr="00AD6568">
        <w:t>U. z</w:t>
      </w:r>
      <w:r w:rsidR="002A3278">
        <w:t xml:space="preserve"> </w:t>
      </w:r>
      <w:r w:rsidRPr="00AD6568">
        <w:t>2020</w:t>
      </w:r>
      <w:r w:rsidR="002A3278">
        <w:t xml:space="preserve"> </w:t>
      </w:r>
      <w:r w:rsidRPr="00AD6568">
        <w:t>r. poz.</w:t>
      </w:r>
      <w:r w:rsidR="002A3278">
        <w:t xml:space="preserve"> </w:t>
      </w:r>
      <w:r w:rsidRPr="00AD6568">
        <w:t>755, 807,</w:t>
      </w:r>
      <w:r w:rsidR="002A3278">
        <w:t xml:space="preserve"> </w:t>
      </w:r>
      <w:r w:rsidRPr="00AD6568">
        <w:t>956 i 2186) w</w:t>
      </w:r>
      <w:r w:rsidR="002A3278">
        <w:t xml:space="preserve"> </w:t>
      </w:r>
      <w:r w:rsidRPr="00AD6568">
        <w:t>art.</w:t>
      </w:r>
      <w:r w:rsidR="002A3278">
        <w:t xml:space="preserve"> </w:t>
      </w:r>
      <w:r w:rsidRPr="00AD6568">
        <w:t>19 ust.</w:t>
      </w:r>
      <w:r w:rsidR="002A3278">
        <w:t xml:space="preserve"> </w:t>
      </w:r>
      <w:r w:rsidRPr="00AD6568">
        <w:t>4</w:t>
      </w:r>
      <w:r w:rsidR="002A3278">
        <w:t xml:space="preserve"> </w:t>
      </w:r>
      <w:r w:rsidRPr="00AD6568">
        <w:t xml:space="preserve">otrzymuje brzmienie: </w:t>
      </w:r>
    </w:p>
    <w:p w:rsidR="00AD6568" w:rsidRDefault="00AD6568" w:rsidP="00AD6568">
      <w:pPr>
        <w:pStyle w:val="ZUSTzmustartykuempunktem"/>
      </w:pPr>
      <w:r>
        <w:t>„</w:t>
      </w:r>
      <w:r w:rsidRPr="002D5451">
        <w:t>4.</w:t>
      </w:r>
      <w:r w:rsidR="002A3278">
        <w:t xml:space="preserve"> </w:t>
      </w:r>
      <w:r w:rsidRPr="002D5451">
        <w:t>Trzy czwarte części opłaty pobiera się od pozwanego w</w:t>
      </w:r>
      <w:r w:rsidR="002A3278">
        <w:t xml:space="preserve"> </w:t>
      </w:r>
      <w:r w:rsidRPr="002D5451">
        <w:t>razie wniesienia zarzutów od nakazu zapłaty wydanego w</w:t>
      </w:r>
      <w:r w:rsidR="002A3278">
        <w:t xml:space="preserve"> </w:t>
      </w:r>
      <w:r w:rsidRPr="002D5451">
        <w:t>postępowaniu nakazowym, jednakże w</w:t>
      </w:r>
      <w:r w:rsidR="00DC542A">
        <w:t> </w:t>
      </w:r>
      <w:r w:rsidRPr="002D5451">
        <w:t>przypadku gdy nakaz zapłaty w</w:t>
      </w:r>
      <w:r w:rsidR="002A3278">
        <w:t xml:space="preserve"> </w:t>
      </w:r>
      <w:r w:rsidRPr="002D5451">
        <w:t xml:space="preserve">postępowaniu nakazowym został wydany </w:t>
      </w:r>
      <w:r>
        <w:t>przeciwko konsumentowi,</w:t>
      </w:r>
      <w:r w:rsidRPr="002D5451">
        <w:t xml:space="preserve"> </w:t>
      </w:r>
      <w:r>
        <w:t xml:space="preserve">od pozwanego konsumenta </w:t>
      </w:r>
      <w:r w:rsidRPr="002D5451">
        <w:t>pobiera się opłatę nie większą niż 750</w:t>
      </w:r>
      <w:r w:rsidR="002A3278">
        <w:t xml:space="preserve"> </w:t>
      </w:r>
      <w:r w:rsidRPr="002D5451">
        <w:t>zł.</w:t>
      </w:r>
      <w:r>
        <w:t>”</w:t>
      </w:r>
      <w:r w:rsidR="00DC542A">
        <w:t>.</w:t>
      </w:r>
    </w:p>
    <w:p w:rsidR="00AD6568" w:rsidRPr="00AD6568" w:rsidRDefault="00AD6568" w:rsidP="00AD6568">
      <w:pPr>
        <w:pStyle w:val="ARTartustawynprozporzdzenia"/>
      </w:pPr>
      <w:r w:rsidRPr="00F45C93">
        <w:rPr>
          <w:rStyle w:val="Ppogrubienie"/>
        </w:rPr>
        <w:t>Art.</w:t>
      </w:r>
      <w:r w:rsidR="002A3278">
        <w:rPr>
          <w:rStyle w:val="Ppogrubienie"/>
        </w:rPr>
        <w:t> </w:t>
      </w:r>
      <w:r w:rsidRPr="00AD6568">
        <w:rPr>
          <w:rStyle w:val="Ppogrubienie"/>
        </w:rPr>
        <w:t>6.</w:t>
      </w:r>
      <w:r w:rsidRPr="00AD6568">
        <w:t xml:space="preserve"> W</w:t>
      </w:r>
      <w:r w:rsidR="002A3278">
        <w:t xml:space="preserve"> </w:t>
      </w:r>
      <w:r w:rsidRPr="00AD6568">
        <w:t>ustawie z</w:t>
      </w:r>
      <w:r w:rsidR="002A3278">
        <w:t xml:space="preserve"> </w:t>
      </w:r>
      <w:r w:rsidRPr="00AD6568">
        <w:t>dnia 12</w:t>
      </w:r>
      <w:r w:rsidR="002A3278">
        <w:t xml:space="preserve"> </w:t>
      </w:r>
      <w:r w:rsidRPr="00AD6568">
        <w:t>maja 2011</w:t>
      </w:r>
      <w:r w:rsidR="002A3278">
        <w:t xml:space="preserve"> </w:t>
      </w:r>
      <w:r w:rsidRPr="00AD6568">
        <w:t>r. o</w:t>
      </w:r>
      <w:r w:rsidR="002A3278">
        <w:t xml:space="preserve"> </w:t>
      </w:r>
      <w:r w:rsidRPr="00AD6568">
        <w:t>kredycie konsumenckim (Dz.</w:t>
      </w:r>
      <w:r w:rsidR="002A3278">
        <w:t xml:space="preserve"> </w:t>
      </w:r>
      <w:r w:rsidRPr="00AD6568">
        <w:t>U. z</w:t>
      </w:r>
      <w:r w:rsidR="002A3278">
        <w:t xml:space="preserve"> </w:t>
      </w:r>
      <w:r w:rsidRPr="00AD6568">
        <w:t>2019</w:t>
      </w:r>
      <w:r w:rsidR="002A3278">
        <w:t xml:space="preserve"> </w:t>
      </w:r>
      <w:r w:rsidRPr="00AD6568">
        <w:t>r. poz.</w:t>
      </w:r>
      <w:r w:rsidR="009B59C6">
        <w:t> </w:t>
      </w:r>
      <w:r w:rsidRPr="00AD6568">
        <w:t>1083 oraz z 2020 r. poz. 2320) art.</w:t>
      </w:r>
      <w:r w:rsidR="002A3278">
        <w:t xml:space="preserve"> </w:t>
      </w:r>
      <w:r w:rsidRPr="00AD6568">
        <w:t>41</w:t>
      </w:r>
      <w:r w:rsidR="002A3278">
        <w:t xml:space="preserve"> </w:t>
      </w:r>
      <w:r w:rsidRPr="00AD6568">
        <w:t>otrzymuje brzmienie:</w:t>
      </w:r>
      <w:bookmarkStart w:id="3" w:name="_GoBack"/>
      <w:bookmarkEnd w:id="3"/>
    </w:p>
    <w:p w:rsidR="00AD6568" w:rsidRPr="002373E8" w:rsidRDefault="00AD6568" w:rsidP="00AD6568">
      <w:pPr>
        <w:pStyle w:val="ZARTzmartartykuempunktem"/>
      </w:pPr>
      <w:r>
        <w:lastRenderedPageBreak/>
        <w:t xml:space="preserve">„Art. 41. </w:t>
      </w:r>
      <w:r w:rsidRPr="002373E8">
        <w:t>1.</w:t>
      </w:r>
      <w:r w:rsidR="002A3278">
        <w:t xml:space="preserve"> </w:t>
      </w:r>
      <w:r>
        <w:t>C</w:t>
      </w:r>
      <w:r w:rsidRPr="002373E8">
        <w:t>zek konsumenta wręczony kredytodawcy w</w:t>
      </w:r>
      <w:r w:rsidR="002A3278">
        <w:t xml:space="preserve"> </w:t>
      </w:r>
      <w:r w:rsidRPr="002373E8">
        <w:t xml:space="preserve">celu spełnienia </w:t>
      </w:r>
      <w:r w:rsidRPr="00FF00A7">
        <w:t>lub zabezpieczenia</w:t>
      </w:r>
      <w:r>
        <w:t xml:space="preserve"> </w:t>
      </w:r>
      <w:r w:rsidRPr="002373E8">
        <w:t>świadczenia wynikającego z</w:t>
      </w:r>
      <w:r w:rsidR="002A3278">
        <w:t xml:space="preserve"> </w:t>
      </w:r>
      <w:r w:rsidRPr="002373E8">
        <w:t>umowy o</w:t>
      </w:r>
      <w:r w:rsidR="002A3278">
        <w:t xml:space="preserve"> </w:t>
      </w:r>
      <w:r w:rsidRPr="002373E8">
        <w:t xml:space="preserve">kredyt konsumencki powinien zawierać klauzulę </w:t>
      </w:r>
      <w:r>
        <w:t>„</w:t>
      </w:r>
      <w:r w:rsidRPr="002373E8">
        <w:t>nie na zlecenie</w:t>
      </w:r>
      <w:r>
        <w:t>”</w:t>
      </w:r>
      <w:r w:rsidRPr="002373E8">
        <w:t xml:space="preserve"> lub inną równoznaczną.</w:t>
      </w:r>
    </w:p>
    <w:p w:rsidR="00AD6568" w:rsidRPr="002373E8" w:rsidRDefault="00AD6568" w:rsidP="002374B5">
      <w:pPr>
        <w:pStyle w:val="ZUSTzmustartykuempunktem"/>
      </w:pPr>
      <w:r w:rsidRPr="002373E8">
        <w:t>2.</w:t>
      </w:r>
      <w:r w:rsidR="002A3278">
        <w:t xml:space="preserve"> </w:t>
      </w:r>
      <w:r w:rsidRPr="002373E8">
        <w:t>W</w:t>
      </w:r>
      <w:r w:rsidR="002A3278">
        <w:t xml:space="preserve"> </w:t>
      </w:r>
      <w:r w:rsidRPr="002373E8">
        <w:t xml:space="preserve">razie przyjęcia przez kredytodawcę czeku niezawierającego klauzuli </w:t>
      </w:r>
      <w:r>
        <w:t>„</w:t>
      </w:r>
      <w:r w:rsidRPr="002373E8">
        <w:t>nie na zlecenie</w:t>
      </w:r>
      <w:r>
        <w:t>”</w:t>
      </w:r>
      <w:r w:rsidRPr="002373E8">
        <w:t xml:space="preserve"> i</w:t>
      </w:r>
      <w:r w:rsidR="002A3278">
        <w:t xml:space="preserve"> </w:t>
      </w:r>
      <w:r w:rsidRPr="002373E8">
        <w:t>przeniesienia takiego czeku na inną osobę, kredytodawca jest zobowiązany do naprawienia poniesionej przez konsumenta szkody przez zapłatę czeku.</w:t>
      </w:r>
    </w:p>
    <w:p w:rsidR="00AD6568" w:rsidRPr="002D5451" w:rsidRDefault="00AD6568" w:rsidP="002374B5">
      <w:pPr>
        <w:pStyle w:val="ZUSTzmustartykuempunktem"/>
      </w:pPr>
      <w:r w:rsidRPr="002373E8">
        <w:t>3.</w:t>
      </w:r>
      <w:r w:rsidR="002A3278">
        <w:t xml:space="preserve"> </w:t>
      </w:r>
      <w:r w:rsidRPr="002373E8">
        <w:t>Przepis</w:t>
      </w:r>
      <w:r>
        <w:t xml:space="preserve"> ust.</w:t>
      </w:r>
      <w:r w:rsidR="002A3278">
        <w:t xml:space="preserve"> </w:t>
      </w:r>
      <w:r w:rsidRPr="002373E8">
        <w:t>2</w:t>
      </w:r>
      <w:r w:rsidR="002A3278">
        <w:t xml:space="preserve"> </w:t>
      </w:r>
      <w:r w:rsidRPr="002373E8">
        <w:t>stosuje się również, gdy czek znalazł się w</w:t>
      </w:r>
      <w:r w:rsidR="002A3278">
        <w:t xml:space="preserve"> </w:t>
      </w:r>
      <w:r w:rsidRPr="002373E8">
        <w:t>posiadaniu innej osoby wbrew woli kredytodawcy.</w:t>
      </w:r>
      <w:r>
        <w:t>”.</w:t>
      </w:r>
    </w:p>
    <w:p w:rsidR="00AD6568" w:rsidRPr="002D5451" w:rsidRDefault="00AD6568" w:rsidP="002374B5">
      <w:pPr>
        <w:pStyle w:val="ARTartustawynprozporzdzenia"/>
      </w:pPr>
      <w:r w:rsidRPr="00F45C93">
        <w:rPr>
          <w:rStyle w:val="Ppogrubienie"/>
        </w:rPr>
        <w:t>Art.</w:t>
      </w:r>
      <w:r w:rsidR="002A3278">
        <w:rPr>
          <w:rStyle w:val="Ppogrubienie"/>
        </w:rPr>
        <w:t> </w:t>
      </w:r>
      <w:r>
        <w:rPr>
          <w:rStyle w:val="Ppogrubienie"/>
        </w:rPr>
        <w:t>7</w:t>
      </w:r>
      <w:r w:rsidRPr="00F45C93">
        <w:rPr>
          <w:rStyle w:val="Ppogrubienie"/>
        </w:rPr>
        <w:t>.</w:t>
      </w:r>
      <w:r w:rsidR="002A3278">
        <w:t xml:space="preserve"> </w:t>
      </w:r>
      <w:r w:rsidRPr="002D5451">
        <w:t>1. Przepis</w:t>
      </w:r>
      <w:r>
        <w:t xml:space="preserve"> art.</w:t>
      </w:r>
      <w:r w:rsidR="002A3278">
        <w:t xml:space="preserve"> </w:t>
      </w:r>
      <w:r w:rsidRPr="002D5451">
        <w:t>165</w:t>
      </w:r>
      <w:r>
        <w:t xml:space="preserve"> §</w:t>
      </w:r>
      <w:r w:rsidR="002A3278">
        <w:t xml:space="preserve"> </w:t>
      </w:r>
      <w:r w:rsidRPr="002D5451">
        <w:t>2</w:t>
      </w:r>
      <w:r w:rsidR="002A3278">
        <w:t xml:space="preserve"> </w:t>
      </w:r>
      <w:r w:rsidRPr="002D5451">
        <w:t>ustawy zmienianej w</w:t>
      </w:r>
      <w:r w:rsidR="002A3278">
        <w:t xml:space="preserve"> </w:t>
      </w:r>
      <w:r>
        <w:t>art.</w:t>
      </w:r>
      <w:r w:rsidR="002A3278">
        <w:t xml:space="preserve"> </w:t>
      </w:r>
      <w:r>
        <w:t>1, w</w:t>
      </w:r>
      <w:r w:rsidR="002A3278">
        <w:t xml:space="preserve"> </w:t>
      </w:r>
      <w:r w:rsidRPr="002D5451">
        <w:t xml:space="preserve">brzmieniu nadanym niniejszą </w:t>
      </w:r>
      <w:r>
        <w:t>u</w:t>
      </w:r>
      <w:r w:rsidRPr="002D5451">
        <w:t>stawą</w:t>
      </w:r>
      <w:r>
        <w:t>,</w:t>
      </w:r>
      <w:r w:rsidRPr="002D5451">
        <w:t xml:space="preserve"> stosuje się do pism procesowych oddanych</w:t>
      </w:r>
      <w:r>
        <w:t xml:space="preserve"> w placówce</w:t>
      </w:r>
      <w:r w:rsidRPr="006067C3">
        <w:rPr>
          <w:rStyle w:val="Ppogrubienie"/>
        </w:rPr>
        <w:t xml:space="preserve"> </w:t>
      </w:r>
      <w:r w:rsidRPr="002D5451">
        <w:t>po dniu wejścia w</w:t>
      </w:r>
      <w:r w:rsidR="00DC542A">
        <w:t> </w:t>
      </w:r>
      <w:r w:rsidRPr="002D5451">
        <w:t>życie niniejszej ustawy.</w:t>
      </w:r>
    </w:p>
    <w:p w:rsidR="00AD6568" w:rsidRPr="002D5451" w:rsidRDefault="00AD6568" w:rsidP="00AD6568">
      <w:pPr>
        <w:pStyle w:val="USTustnpkodeksu"/>
      </w:pPr>
      <w:r w:rsidRPr="002D5451">
        <w:t>2.</w:t>
      </w:r>
      <w:r w:rsidR="002A3278">
        <w:t xml:space="preserve"> </w:t>
      </w:r>
      <w:r w:rsidRPr="002D5451">
        <w:t>W</w:t>
      </w:r>
      <w:r w:rsidR="002A3278">
        <w:t xml:space="preserve"> </w:t>
      </w:r>
      <w:r w:rsidRPr="002D5451">
        <w:t>sprawach wszczętych i</w:t>
      </w:r>
      <w:r w:rsidR="002A3278">
        <w:t xml:space="preserve"> </w:t>
      </w:r>
      <w:r w:rsidRPr="002D5451">
        <w:t>niezakończonych przed dniem wejścia w</w:t>
      </w:r>
      <w:r w:rsidR="002A3278">
        <w:t xml:space="preserve"> </w:t>
      </w:r>
      <w:r w:rsidRPr="002D5451">
        <w:t>życie niniejszej ustawy, w</w:t>
      </w:r>
      <w:r w:rsidR="002A3278">
        <w:t xml:space="preserve"> </w:t>
      </w:r>
      <w:r w:rsidRPr="002D5451">
        <w:t>których do dnia wejścia w</w:t>
      </w:r>
      <w:r w:rsidR="002A3278">
        <w:t xml:space="preserve"> </w:t>
      </w:r>
      <w:r w:rsidRPr="002D5451">
        <w:t xml:space="preserve">życie </w:t>
      </w:r>
      <w:r>
        <w:t xml:space="preserve">niniejszej </w:t>
      </w:r>
      <w:r w:rsidRPr="002D5451">
        <w:t>ustawy nie został wydany nakaz zapłaty, stosuje się przepisy ustaw zmienianych w</w:t>
      </w:r>
      <w:r w:rsidR="002A3278">
        <w:t xml:space="preserve"> </w:t>
      </w:r>
      <w:r>
        <w:t>art.</w:t>
      </w:r>
      <w:r w:rsidR="002A3278">
        <w:t xml:space="preserve"> </w:t>
      </w:r>
      <w:r>
        <w:t>1 oraz art.</w:t>
      </w:r>
      <w:r w:rsidR="002A3278">
        <w:t xml:space="preserve"> </w:t>
      </w:r>
      <w:r>
        <w:t>5</w:t>
      </w:r>
      <w:r w:rsidR="00DC542A">
        <w:t>,</w:t>
      </w:r>
      <w:r>
        <w:t xml:space="preserve"> w</w:t>
      </w:r>
      <w:r w:rsidR="002A3278">
        <w:t xml:space="preserve"> </w:t>
      </w:r>
      <w:r w:rsidRPr="002D5451">
        <w:t>brzmieniu nadanym niniejszą ustawą.</w:t>
      </w:r>
    </w:p>
    <w:p w:rsidR="00AD6568" w:rsidRDefault="00AD6568" w:rsidP="00AD6568">
      <w:pPr>
        <w:pStyle w:val="USTustnpkodeksu"/>
      </w:pPr>
      <w:r>
        <w:t>3</w:t>
      </w:r>
      <w:r w:rsidRPr="002D5451">
        <w:t>.</w:t>
      </w:r>
      <w:r w:rsidR="002A3278">
        <w:t xml:space="preserve"> </w:t>
      </w:r>
      <w:r w:rsidRPr="002D5451">
        <w:t>Przepis</w:t>
      </w:r>
      <w:r>
        <w:t xml:space="preserve"> art.</w:t>
      </w:r>
      <w:r w:rsidR="002A3278">
        <w:t xml:space="preserve"> </w:t>
      </w:r>
      <w:r w:rsidRPr="002D5451">
        <w:t>16</w:t>
      </w:r>
      <w:r>
        <w:t xml:space="preserve"> ust. 1 zdanie drugie </w:t>
      </w:r>
      <w:r w:rsidRPr="002D5451">
        <w:t>ustawy zmienianej w</w:t>
      </w:r>
      <w:r w:rsidR="002A3278">
        <w:t xml:space="preserve"> </w:t>
      </w:r>
      <w:r>
        <w:t>art.</w:t>
      </w:r>
      <w:r w:rsidR="002A3278">
        <w:t xml:space="preserve"> </w:t>
      </w:r>
      <w:r>
        <w:t>4, w</w:t>
      </w:r>
      <w:r w:rsidR="002A3278">
        <w:t xml:space="preserve"> </w:t>
      </w:r>
      <w:r w:rsidRPr="002D5451">
        <w:t>brzmieniu nadanym niniejszą ustawą</w:t>
      </w:r>
      <w:r>
        <w:t>,</w:t>
      </w:r>
      <w:r w:rsidRPr="002D5451">
        <w:t xml:space="preserve"> stosuje się w</w:t>
      </w:r>
      <w:r w:rsidR="002A3278">
        <w:t xml:space="preserve"> </w:t>
      </w:r>
      <w:r w:rsidRPr="002D5451">
        <w:t>sprawach wszczętych i</w:t>
      </w:r>
      <w:r w:rsidR="002A3278">
        <w:t xml:space="preserve"> </w:t>
      </w:r>
      <w:r w:rsidRPr="002D5451">
        <w:t>niezakończonych przed dniem wejścia w</w:t>
      </w:r>
      <w:r w:rsidR="002A3278">
        <w:t xml:space="preserve"> </w:t>
      </w:r>
      <w:r w:rsidRPr="002D5451">
        <w:t>życie niniejszej ustawy.</w:t>
      </w:r>
    </w:p>
    <w:p w:rsidR="00AD6568" w:rsidRPr="002D5451" w:rsidRDefault="00AD6568" w:rsidP="00AD6568">
      <w:pPr>
        <w:pStyle w:val="USTustnpkodeksu"/>
      </w:pPr>
      <w:r>
        <w:t>4</w:t>
      </w:r>
      <w:r w:rsidRPr="004B1D33">
        <w:t xml:space="preserve">. Do weksli </w:t>
      </w:r>
      <w:r>
        <w:t>wystawionych</w:t>
      </w:r>
      <w:r w:rsidRPr="004B1D33">
        <w:t xml:space="preserve"> przed dniem wejścia w</w:t>
      </w:r>
      <w:r w:rsidR="002A3278">
        <w:t xml:space="preserve"> </w:t>
      </w:r>
      <w:r w:rsidRPr="004B1D33">
        <w:t>życie niniejszej ustawy stosuje się przepisy dotychczasowe.</w:t>
      </w:r>
    </w:p>
    <w:p w:rsidR="00261A16" w:rsidRPr="005F4014" w:rsidRDefault="00AD6568" w:rsidP="002374B5">
      <w:pPr>
        <w:pStyle w:val="ARTartustawynprozporzdzenia"/>
      </w:pPr>
      <w:r w:rsidRPr="00F45C93">
        <w:rPr>
          <w:rStyle w:val="Ppogrubienie"/>
        </w:rPr>
        <w:t>Art.</w:t>
      </w:r>
      <w:r w:rsidR="002A3278">
        <w:rPr>
          <w:rStyle w:val="Ppogrubienie"/>
        </w:rPr>
        <w:t> </w:t>
      </w:r>
      <w:r>
        <w:rPr>
          <w:rStyle w:val="Ppogrubienie"/>
        </w:rPr>
        <w:t>8</w:t>
      </w:r>
      <w:r w:rsidRPr="00F45C93">
        <w:rPr>
          <w:rStyle w:val="Ppogrubienie"/>
        </w:rPr>
        <w:t>.</w:t>
      </w:r>
      <w:r w:rsidR="002A3278">
        <w:t xml:space="preserve"> </w:t>
      </w:r>
      <w:r w:rsidRPr="002D5451">
        <w:t>Ustawa wchodzi w</w:t>
      </w:r>
      <w:r w:rsidR="002A3278">
        <w:t xml:space="preserve"> </w:t>
      </w:r>
      <w:r w:rsidRPr="002D5451">
        <w:t>życie po upływie 14</w:t>
      </w:r>
      <w:r w:rsidR="002A3278">
        <w:t xml:space="preserve"> </w:t>
      </w:r>
      <w:r w:rsidRPr="002D5451">
        <w:t xml:space="preserve">dni od </w:t>
      </w:r>
      <w:r>
        <w:t>dnia</w:t>
      </w:r>
      <w:r w:rsidRPr="002D5451">
        <w:t xml:space="preserve"> ogłoszenia.</w:t>
      </w:r>
    </w:p>
    <w:sectPr w:rsidR="00261A16" w:rsidRPr="005F401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3F" w:rsidRDefault="0043483F">
      <w:r>
        <w:separator/>
      </w:r>
    </w:p>
  </w:endnote>
  <w:endnote w:type="continuationSeparator" w:id="0">
    <w:p w:rsidR="0043483F" w:rsidRDefault="0043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3F" w:rsidRDefault="0043483F">
      <w:r>
        <w:separator/>
      </w:r>
    </w:p>
  </w:footnote>
  <w:footnote w:type="continuationSeparator" w:id="0">
    <w:p w:rsidR="0043483F" w:rsidRDefault="0043483F">
      <w:r>
        <w:continuationSeparator/>
      </w:r>
    </w:p>
  </w:footnote>
  <w:footnote w:id="1">
    <w:p w:rsidR="00AD6568" w:rsidRPr="00013593" w:rsidRDefault="00AD6568" w:rsidP="002A32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593">
        <w:t xml:space="preserve">Niniejszą ustawą zmienia się </w:t>
      </w:r>
      <w:r>
        <w:t xml:space="preserve">ustawy: ustawę z dnia 28 kwietnia 1936 r. </w:t>
      </w:r>
      <w:r w:rsidR="002A3278">
        <w:t>–</w:t>
      </w:r>
      <w:r>
        <w:t xml:space="preserve"> Prawo wekslowe, ustawę </w:t>
      </w:r>
      <w:r w:rsidRPr="00003998">
        <w:t>z dnia 20</w:t>
      </w:r>
      <w:r w:rsidR="003D213A">
        <w:t> </w:t>
      </w:r>
      <w:r w:rsidRPr="00003998">
        <w:t xml:space="preserve">maja 1971 r. </w:t>
      </w:r>
      <w:r w:rsidR="002A3278">
        <w:t>–</w:t>
      </w:r>
      <w:r>
        <w:t xml:space="preserve"> </w:t>
      </w:r>
      <w:r w:rsidRPr="00003998">
        <w:t>Kodeks wykroczeń</w:t>
      </w:r>
      <w:r>
        <w:t xml:space="preserve">, </w:t>
      </w:r>
      <w:r w:rsidRPr="00013593">
        <w:t>ustawę z dnia 17 grudnia 2004 r. o prawie pomocy w postępowaniu w</w:t>
      </w:r>
      <w:r w:rsidR="003D213A">
        <w:t> </w:t>
      </w:r>
      <w:r w:rsidRPr="00013593">
        <w:t>sprawach cywilnych prowadzonych w państwach członkowskich Unii Europejskiej oraz o prawie pomocy w celu ugodowego załatwienia sporu przed wszczęciem takiego postępowania</w:t>
      </w:r>
      <w:r>
        <w:t>,</w:t>
      </w:r>
      <w:r w:rsidRPr="00013593">
        <w:t xml:space="preserve"> ustawę z dnia 28 lipca 2005 r. o kosztach sądowych w sprawach cywilnych</w:t>
      </w:r>
      <w:r>
        <w:t xml:space="preserve"> oraz ustawę z dnia 12 maja 2011 r. o kredycie konsumenckim</w:t>
      </w:r>
      <w:r w:rsidRPr="0001359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B59C6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68"/>
    <w:rsid w:val="000012DA"/>
    <w:rsid w:val="0000246E"/>
    <w:rsid w:val="00003862"/>
    <w:rsid w:val="00006C00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6F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1A4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374B5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3278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212C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49D5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5E7F"/>
    <w:rsid w:val="003602AE"/>
    <w:rsid w:val="00360929"/>
    <w:rsid w:val="003647D5"/>
    <w:rsid w:val="003674B0"/>
    <w:rsid w:val="0037727C"/>
    <w:rsid w:val="00377E70"/>
    <w:rsid w:val="00380904"/>
    <w:rsid w:val="003823EE"/>
    <w:rsid w:val="00382935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213A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973"/>
    <w:rsid w:val="00413D8E"/>
    <w:rsid w:val="004140F2"/>
    <w:rsid w:val="004149E8"/>
    <w:rsid w:val="00417B22"/>
    <w:rsid w:val="00421085"/>
    <w:rsid w:val="0042465E"/>
    <w:rsid w:val="00424DF7"/>
    <w:rsid w:val="00432B76"/>
    <w:rsid w:val="0043483F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2AD3"/>
    <w:rsid w:val="004E30B9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1E5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A7C90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9C6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294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568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EE5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42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17B99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D7167"/>
  <w15:docId w15:val="{EE98A6E5-8384-4B8D-8761-92EA88ED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3E4C71-4D68-445F-B339-A890D9B1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1</Pages>
  <Words>1259</Words>
  <Characters>7555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Pietrzak Ewa</dc:creator>
  <cp:lastModifiedBy>Czarnecka Grażyna</cp:lastModifiedBy>
  <cp:revision>4</cp:revision>
  <cp:lastPrinted>2012-04-23T06:39:00Z</cp:lastPrinted>
  <dcterms:created xsi:type="dcterms:W3CDTF">2021-05-21T11:00:00Z</dcterms:created>
  <dcterms:modified xsi:type="dcterms:W3CDTF">2021-05-24T07:42:00Z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