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A8547B" w14:textId="0D036CC5" w:rsidR="00F35D58" w:rsidRPr="007224B8" w:rsidRDefault="00F35D58" w:rsidP="007224B8">
      <w:pPr>
        <w:pStyle w:val="Teksttreci0"/>
        <w:spacing w:before="120" w:after="0" w:line="360" w:lineRule="auto"/>
        <w:jc w:val="center"/>
        <w:rPr>
          <w:sz w:val="24"/>
          <w:szCs w:val="24"/>
        </w:rPr>
      </w:pPr>
      <w:r w:rsidRPr="007224B8">
        <w:rPr>
          <w:sz w:val="24"/>
          <w:szCs w:val="24"/>
        </w:rPr>
        <w:t>UZASADNIENIE</w:t>
      </w:r>
    </w:p>
    <w:p w14:paraId="13BDDEBC" w14:textId="77777777" w:rsidR="00F35D58" w:rsidRPr="007224B8" w:rsidRDefault="00F35D58" w:rsidP="007224B8">
      <w:pPr>
        <w:pStyle w:val="Teksttreci0"/>
        <w:spacing w:before="120" w:after="0" w:line="360" w:lineRule="auto"/>
        <w:ind w:right="20" w:firstLine="0"/>
        <w:jc w:val="both"/>
        <w:rPr>
          <w:b/>
          <w:sz w:val="24"/>
          <w:szCs w:val="24"/>
        </w:rPr>
      </w:pPr>
      <w:r w:rsidRPr="007224B8">
        <w:rPr>
          <w:b/>
          <w:sz w:val="24"/>
          <w:szCs w:val="24"/>
        </w:rPr>
        <w:t>1. Potrzeba i cel uchwalenia ustawy</w:t>
      </w:r>
    </w:p>
    <w:p w14:paraId="38E64E81" w14:textId="6B9DED33" w:rsidR="00C513BD" w:rsidRPr="009F202A" w:rsidRDefault="00C513BD" w:rsidP="00D42440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7224B8">
        <w:rPr>
          <w:rFonts w:ascii="Times New Roman" w:hAnsi="Times New Roman" w:cs="Times New Roman"/>
          <w:szCs w:val="24"/>
        </w:rPr>
        <w:t xml:space="preserve">Uchwałą </w:t>
      </w:r>
      <w:r w:rsidR="001D6186" w:rsidRPr="007224B8">
        <w:rPr>
          <w:rFonts w:ascii="Times New Roman" w:hAnsi="Times New Roman" w:cs="Times New Roman"/>
          <w:szCs w:val="24"/>
        </w:rPr>
        <w:t xml:space="preserve">nr 166/2018 </w:t>
      </w:r>
      <w:r w:rsidRPr="007224B8">
        <w:rPr>
          <w:rFonts w:ascii="Times New Roman" w:hAnsi="Times New Roman" w:cs="Times New Roman"/>
          <w:szCs w:val="24"/>
        </w:rPr>
        <w:t xml:space="preserve">z dnia 6 listopada 2018 r. </w:t>
      </w:r>
      <w:r w:rsidR="001D6186" w:rsidRPr="007224B8">
        <w:rPr>
          <w:rFonts w:ascii="Times New Roman" w:hAnsi="Times New Roman" w:cs="Times New Roman"/>
          <w:szCs w:val="24"/>
        </w:rPr>
        <w:t xml:space="preserve">w sprawie miasta-kandydata do ubiegania się o organizację Światowego Forum Miejskiego w 2022 r. </w:t>
      </w:r>
      <w:r w:rsidRPr="007224B8">
        <w:rPr>
          <w:rFonts w:ascii="Times New Roman" w:hAnsi="Times New Roman" w:cs="Times New Roman"/>
          <w:szCs w:val="24"/>
        </w:rPr>
        <w:t>Rada Ministrów podjęła decyzję o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Pr="007224B8">
        <w:rPr>
          <w:rFonts w:ascii="Times New Roman" w:hAnsi="Times New Roman" w:cs="Times New Roman"/>
          <w:szCs w:val="24"/>
        </w:rPr>
        <w:t>zgłoszeniu kandydatury mia</w:t>
      </w:r>
      <w:r w:rsidR="00C2060F" w:rsidRPr="007224B8">
        <w:rPr>
          <w:rFonts w:ascii="Times New Roman" w:hAnsi="Times New Roman" w:cs="Times New Roman"/>
          <w:szCs w:val="24"/>
        </w:rPr>
        <w:t>sta Katowice jako gospodarza XI</w:t>
      </w:r>
      <w:r w:rsidRPr="007224B8">
        <w:rPr>
          <w:rFonts w:ascii="Times New Roman" w:hAnsi="Times New Roman" w:cs="Times New Roman"/>
          <w:szCs w:val="24"/>
        </w:rPr>
        <w:t xml:space="preserve"> </w:t>
      </w:r>
      <w:r w:rsidR="000D581F" w:rsidRPr="007224B8">
        <w:rPr>
          <w:rFonts w:ascii="Times New Roman" w:hAnsi="Times New Roman" w:cs="Times New Roman"/>
          <w:szCs w:val="24"/>
        </w:rPr>
        <w:t xml:space="preserve">sesji </w:t>
      </w:r>
      <w:r w:rsidRPr="007224B8">
        <w:rPr>
          <w:rFonts w:ascii="Times New Roman" w:hAnsi="Times New Roman" w:cs="Times New Roman"/>
          <w:szCs w:val="24"/>
        </w:rPr>
        <w:t xml:space="preserve">Światowego Forum Miejskiego (ang. World Urban Forum) w ramach </w:t>
      </w:r>
      <w:r w:rsidRPr="009F202A">
        <w:rPr>
          <w:rFonts w:ascii="Times New Roman" w:hAnsi="Times New Roman" w:cs="Times New Roman"/>
          <w:szCs w:val="24"/>
        </w:rPr>
        <w:t>Programu Narodów Zjednoczonych d</w:t>
      </w:r>
      <w:r w:rsidR="000D581F" w:rsidRPr="009F202A">
        <w:rPr>
          <w:rFonts w:ascii="Times New Roman" w:hAnsi="Times New Roman" w:cs="Times New Roman"/>
          <w:szCs w:val="24"/>
        </w:rPr>
        <w:t xml:space="preserve">o </w:t>
      </w:r>
      <w:r w:rsidRPr="009F202A">
        <w:rPr>
          <w:rFonts w:ascii="Times New Roman" w:hAnsi="Times New Roman" w:cs="Times New Roman"/>
          <w:szCs w:val="24"/>
        </w:rPr>
        <w:t>s</w:t>
      </w:r>
      <w:r w:rsidR="000D581F" w:rsidRPr="009F202A">
        <w:rPr>
          <w:rFonts w:ascii="Times New Roman" w:hAnsi="Times New Roman" w:cs="Times New Roman"/>
          <w:szCs w:val="24"/>
        </w:rPr>
        <w:t>praw</w:t>
      </w:r>
      <w:r w:rsidRPr="00740776">
        <w:rPr>
          <w:rFonts w:ascii="Times New Roman" w:hAnsi="Times New Roman" w:cs="Times New Roman"/>
          <w:szCs w:val="24"/>
        </w:rPr>
        <w:t xml:space="preserve"> Osiedli Ludzkich (UN-Habitat)</w:t>
      </w:r>
      <w:r w:rsidR="00C2060F" w:rsidRPr="00740776">
        <w:rPr>
          <w:rFonts w:ascii="Times New Roman" w:hAnsi="Times New Roman" w:cs="Times New Roman"/>
          <w:szCs w:val="24"/>
        </w:rPr>
        <w:t>,</w:t>
      </w:r>
      <w:r w:rsidRPr="00740776">
        <w:rPr>
          <w:rFonts w:ascii="Times New Roman" w:hAnsi="Times New Roman" w:cs="Times New Roman"/>
          <w:szCs w:val="24"/>
        </w:rPr>
        <w:t xml:space="preserve"> zwanej dalej „WUF11”. Jednocześnie, w </w:t>
      </w:r>
      <w:r w:rsidR="00D25C89" w:rsidRPr="007224B8">
        <w:rPr>
          <w:rFonts w:ascii="Times New Roman" w:hAnsi="Times New Roman" w:cs="Times New Roman"/>
          <w:szCs w:val="24"/>
        </w:rPr>
        <w:t>wyżej wymienionej</w:t>
      </w:r>
      <w:r w:rsidRPr="007224B8">
        <w:rPr>
          <w:rFonts w:ascii="Times New Roman" w:hAnsi="Times New Roman" w:cs="Times New Roman"/>
          <w:szCs w:val="24"/>
        </w:rPr>
        <w:t xml:space="preserve"> uchwale</w:t>
      </w:r>
      <w:r w:rsidR="008E46ED" w:rsidRPr="007224B8">
        <w:rPr>
          <w:rFonts w:ascii="Times New Roman" w:hAnsi="Times New Roman" w:cs="Times New Roman"/>
          <w:szCs w:val="24"/>
        </w:rPr>
        <w:t>,</w:t>
      </w:r>
      <w:r w:rsidRPr="007224B8">
        <w:rPr>
          <w:rFonts w:ascii="Times New Roman" w:hAnsi="Times New Roman" w:cs="Times New Roman"/>
          <w:szCs w:val="24"/>
        </w:rPr>
        <w:t xml:space="preserve"> Rada Ministrów upoważniła ówczesnego Ministra Inwestycji i Rozwoju (kierującego działem administracji </w:t>
      </w:r>
      <w:r w:rsidR="000D581F" w:rsidRPr="007224B8">
        <w:rPr>
          <w:rFonts w:ascii="Times New Roman" w:hAnsi="Times New Roman" w:cs="Times New Roman"/>
          <w:szCs w:val="24"/>
        </w:rPr>
        <w:t xml:space="preserve">rządowej: </w:t>
      </w:r>
      <w:r w:rsidR="005877BE" w:rsidRPr="007224B8">
        <w:rPr>
          <w:rFonts w:ascii="Times New Roman" w:hAnsi="Times New Roman" w:cs="Times New Roman"/>
          <w:szCs w:val="24"/>
        </w:rPr>
        <w:t>rozwój regionalny</w:t>
      </w:r>
      <w:r w:rsidRPr="007224B8">
        <w:rPr>
          <w:rFonts w:ascii="Times New Roman" w:hAnsi="Times New Roman" w:cs="Times New Roman"/>
          <w:szCs w:val="24"/>
        </w:rPr>
        <w:t>) do złożenia wraz z Prezydentem Miasta Katowice wniosku o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Pr="007224B8">
        <w:rPr>
          <w:rFonts w:ascii="Times New Roman" w:hAnsi="Times New Roman" w:cs="Times New Roman"/>
          <w:szCs w:val="24"/>
        </w:rPr>
        <w:t>uzyskanie prawa organizacji WUF11 oraz deklaracji gotowości do podpisania w ciągu 3 miesięcy tzw. umowy z krajem przyjmującym w celu doprecyzowania w sposób formalny obowiązków państwa gos</w:t>
      </w:r>
      <w:r w:rsidRPr="009F202A">
        <w:rPr>
          <w:rFonts w:ascii="Times New Roman" w:hAnsi="Times New Roman" w:cs="Times New Roman"/>
          <w:szCs w:val="24"/>
        </w:rPr>
        <w:t xml:space="preserve">podarza, </w:t>
      </w:r>
      <w:r w:rsidR="00351F4E" w:rsidRPr="009F202A">
        <w:rPr>
          <w:rFonts w:ascii="Times New Roman" w:hAnsi="Times New Roman" w:cs="Times New Roman"/>
          <w:szCs w:val="24"/>
        </w:rPr>
        <w:t>a</w:t>
      </w:r>
      <w:r w:rsidRPr="009F202A">
        <w:rPr>
          <w:rFonts w:ascii="Times New Roman" w:hAnsi="Times New Roman" w:cs="Times New Roman"/>
          <w:szCs w:val="24"/>
        </w:rPr>
        <w:t xml:space="preserve"> także potwierdzenia gotowości przekazania na rzecz UN-Habitat wkładu finansowego oraz rzeczowego. </w:t>
      </w:r>
    </w:p>
    <w:p w14:paraId="115D4FC3" w14:textId="0890EEF8" w:rsidR="006E68FC" w:rsidRPr="00740776" w:rsidRDefault="00C513BD" w:rsidP="00D42440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7224B8">
        <w:rPr>
          <w:rFonts w:ascii="Times New Roman" w:hAnsi="Times New Roman" w:cs="Times New Roman"/>
          <w:szCs w:val="24"/>
        </w:rPr>
        <w:t xml:space="preserve">W liście z dnia 20 maja 2019 r. Dyrektor Wykonawcza Programu Narodów Zjednoczonych do spraw Osiedli Ludzkich poinformowała o wyborze Katowic na gospodarza Forum. Jako realizację zobowiązania wynikającego ze złożonego wniosku zgłaszającego Katowice na organizatora WUF11 </w:t>
      </w:r>
      <w:r w:rsidR="006E68FC" w:rsidRPr="007224B8">
        <w:rPr>
          <w:rFonts w:ascii="Times New Roman" w:hAnsi="Times New Roman" w:cs="Times New Roman"/>
          <w:szCs w:val="24"/>
        </w:rPr>
        <w:t>Rząd Rzecz</w:t>
      </w:r>
      <w:r w:rsidR="000857BE" w:rsidRPr="007224B8">
        <w:rPr>
          <w:rFonts w:ascii="Times New Roman" w:hAnsi="Times New Roman" w:cs="Times New Roman"/>
          <w:szCs w:val="24"/>
        </w:rPr>
        <w:t>y</w:t>
      </w:r>
      <w:r w:rsidR="006E68FC" w:rsidRPr="007224B8">
        <w:rPr>
          <w:rFonts w:ascii="Times New Roman" w:hAnsi="Times New Roman" w:cs="Times New Roman"/>
          <w:szCs w:val="24"/>
        </w:rPr>
        <w:t>pospolitej Polskiej</w:t>
      </w:r>
      <w:r w:rsidR="000D581F" w:rsidRPr="007224B8">
        <w:rPr>
          <w:rFonts w:ascii="Times New Roman" w:hAnsi="Times New Roman" w:cs="Times New Roman"/>
          <w:szCs w:val="24"/>
        </w:rPr>
        <w:t xml:space="preserve">, </w:t>
      </w:r>
      <w:r w:rsidR="000857BE" w:rsidRPr="007224B8">
        <w:rPr>
          <w:rFonts w:ascii="Times New Roman" w:hAnsi="Times New Roman" w:cs="Times New Roman"/>
          <w:szCs w:val="24"/>
        </w:rPr>
        <w:t xml:space="preserve">zwany dalej </w:t>
      </w:r>
      <w:r w:rsidR="000D581F" w:rsidRPr="007224B8">
        <w:rPr>
          <w:rFonts w:ascii="Times New Roman" w:hAnsi="Times New Roman" w:cs="Times New Roman"/>
          <w:szCs w:val="24"/>
        </w:rPr>
        <w:t>„</w:t>
      </w:r>
      <w:r w:rsidR="000857BE" w:rsidRPr="007224B8">
        <w:rPr>
          <w:rFonts w:ascii="Times New Roman" w:hAnsi="Times New Roman" w:cs="Times New Roman"/>
          <w:szCs w:val="24"/>
        </w:rPr>
        <w:t>Rządem</w:t>
      </w:r>
      <w:r w:rsidR="000D581F" w:rsidRPr="007224B8">
        <w:rPr>
          <w:rFonts w:ascii="Times New Roman" w:hAnsi="Times New Roman" w:cs="Times New Roman"/>
          <w:szCs w:val="24"/>
        </w:rPr>
        <w:t>”,</w:t>
      </w:r>
      <w:r w:rsidR="000857BE" w:rsidRPr="007224B8">
        <w:rPr>
          <w:rFonts w:ascii="Times New Roman" w:hAnsi="Times New Roman" w:cs="Times New Roman"/>
          <w:szCs w:val="24"/>
        </w:rPr>
        <w:t xml:space="preserve"> </w:t>
      </w:r>
      <w:r w:rsidR="006E68FC" w:rsidRPr="007224B8">
        <w:rPr>
          <w:rFonts w:ascii="Times New Roman" w:hAnsi="Times New Roman" w:cs="Times New Roman"/>
          <w:szCs w:val="24"/>
        </w:rPr>
        <w:t xml:space="preserve">zawrze z Dyrektor Wykonawczą umowy międzynarodowe – tzw. </w:t>
      </w:r>
      <w:r w:rsidR="006E68FC" w:rsidRPr="007224B8">
        <w:rPr>
          <w:rFonts w:ascii="Times New Roman" w:hAnsi="Times New Roman" w:cs="Times New Roman"/>
          <w:szCs w:val="24"/>
          <w:lang w:val="en-GB"/>
        </w:rPr>
        <w:t>Host Country Agreement</w:t>
      </w:r>
      <w:r w:rsidR="00935FC5" w:rsidRPr="007224B8">
        <w:rPr>
          <w:rFonts w:ascii="Times New Roman" w:hAnsi="Times New Roman" w:cs="Times New Roman"/>
          <w:szCs w:val="24"/>
          <w:lang w:val="en-GB"/>
        </w:rPr>
        <w:t xml:space="preserve"> </w:t>
      </w:r>
      <w:r w:rsidR="006E68FC" w:rsidRPr="007224B8">
        <w:rPr>
          <w:rFonts w:ascii="Times New Roman" w:hAnsi="Times New Roman" w:cs="Times New Roman"/>
          <w:szCs w:val="24"/>
          <w:lang w:val="en-GB"/>
        </w:rPr>
        <w:t>oraz Agreement regarding the Arrangem</w:t>
      </w:r>
      <w:r w:rsidR="00947369" w:rsidRPr="007224B8">
        <w:rPr>
          <w:rFonts w:ascii="Times New Roman" w:hAnsi="Times New Roman" w:cs="Times New Roman"/>
          <w:szCs w:val="24"/>
          <w:lang w:val="en-GB"/>
        </w:rPr>
        <w:t xml:space="preserve">ents </w:t>
      </w:r>
      <w:r w:rsidR="006E68FC" w:rsidRPr="007224B8">
        <w:rPr>
          <w:rFonts w:ascii="Times New Roman" w:hAnsi="Times New Roman" w:cs="Times New Roman"/>
          <w:szCs w:val="24"/>
          <w:lang w:val="en-GB"/>
        </w:rPr>
        <w:t xml:space="preserve">for the Eleventh Session of the World Urban Forum in 2022 in Katowice. </w:t>
      </w:r>
      <w:r w:rsidR="006E68FC" w:rsidRPr="007224B8">
        <w:rPr>
          <w:rFonts w:ascii="Times New Roman" w:hAnsi="Times New Roman" w:cs="Times New Roman"/>
          <w:szCs w:val="24"/>
        </w:rPr>
        <w:t xml:space="preserve">Umowy tego typu </w:t>
      </w:r>
      <w:r w:rsidR="00A23B1C" w:rsidRPr="007224B8">
        <w:rPr>
          <w:rFonts w:ascii="Times New Roman" w:hAnsi="Times New Roman" w:cs="Times New Roman"/>
          <w:szCs w:val="24"/>
        </w:rPr>
        <w:t xml:space="preserve">są </w:t>
      </w:r>
      <w:r w:rsidR="006E68FC" w:rsidRPr="007224B8">
        <w:rPr>
          <w:rFonts w:ascii="Times New Roman" w:hAnsi="Times New Roman" w:cs="Times New Roman"/>
          <w:szCs w:val="24"/>
        </w:rPr>
        <w:t>podpisywane każdorazowo przy okazji organizacji Światowego Forum Miejskiego (</w:t>
      </w:r>
      <w:r w:rsidR="007E4D85" w:rsidRPr="007224B8">
        <w:rPr>
          <w:rFonts w:ascii="Times New Roman" w:hAnsi="Times New Roman" w:cs="Times New Roman"/>
          <w:szCs w:val="24"/>
        </w:rPr>
        <w:t xml:space="preserve">poprzednie </w:t>
      </w:r>
      <w:r w:rsidR="00E37ED4" w:rsidRPr="007224B8">
        <w:rPr>
          <w:rFonts w:ascii="Times New Roman" w:hAnsi="Times New Roman" w:cs="Times New Roman"/>
          <w:szCs w:val="24"/>
        </w:rPr>
        <w:t xml:space="preserve">sesje </w:t>
      </w:r>
      <w:r w:rsidR="007E4D85" w:rsidRPr="007224B8">
        <w:rPr>
          <w:rFonts w:ascii="Times New Roman" w:hAnsi="Times New Roman" w:cs="Times New Roman"/>
          <w:szCs w:val="24"/>
        </w:rPr>
        <w:t>Światowego Forum Miejskiego odby</w:t>
      </w:r>
      <w:r w:rsidR="00556F1B">
        <w:rPr>
          <w:rFonts w:ascii="Times New Roman" w:hAnsi="Times New Roman" w:cs="Times New Roman"/>
          <w:szCs w:val="24"/>
        </w:rPr>
        <w:t>wały się m.in. w Kuala Lumpur w </w:t>
      </w:r>
      <w:r w:rsidR="007E4D85" w:rsidRPr="007224B8">
        <w:rPr>
          <w:rFonts w:ascii="Times New Roman" w:hAnsi="Times New Roman" w:cs="Times New Roman"/>
          <w:szCs w:val="24"/>
        </w:rPr>
        <w:t xml:space="preserve">Malezji </w:t>
      </w:r>
      <w:r w:rsidR="000D581F" w:rsidRPr="007224B8">
        <w:rPr>
          <w:rFonts w:ascii="Times New Roman" w:hAnsi="Times New Roman" w:cs="Times New Roman"/>
          <w:szCs w:val="24"/>
        </w:rPr>
        <w:t xml:space="preserve">w </w:t>
      </w:r>
      <w:r w:rsidR="00456708" w:rsidRPr="007224B8">
        <w:rPr>
          <w:rFonts w:ascii="Times New Roman" w:hAnsi="Times New Roman" w:cs="Times New Roman"/>
          <w:szCs w:val="24"/>
        </w:rPr>
        <w:t>2018</w:t>
      </w:r>
      <w:r w:rsidR="00A23B1C">
        <w:rPr>
          <w:rFonts w:ascii="Times New Roman" w:hAnsi="Times New Roman" w:cs="Times New Roman"/>
          <w:szCs w:val="24"/>
        </w:rPr>
        <w:t> </w:t>
      </w:r>
      <w:r w:rsidR="000D581F" w:rsidRPr="007224B8">
        <w:rPr>
          <w:rFonts w:ascii="Times New Roman" w:hAnsi="Times New Roman" w:cs="Times New Roman"/>
          <w:szCs w:val="24"/>
        </w:rPr>
        <w:t>r.</w:t>
      </w:r>
      <w:r w:rsidR="00456708" w:rsidRPr="007224B8">
        <w:rPr>
          <w:rFonts w:ascii="Times New Roman" w:hAnsi="Times New Roman" w:cs="Times New Roman"/>
          <w:szCs w:val="24"/>
        </w:rPr>
        <w:t xml:space="preserve"> </w:t>
      </w:r>
      <w:r w:rsidR="007E4D85" w:rsidRPr="007224B8">
        <w:rPr>
          <w:rFonts w:ascii="Times New Roman" w:hAnsi="Times New Roman" w:cs="Times New Roman"/>
          <w:szCs w:val="24"/>
        </w:rPr>
        <w:t>oraz Abu Dhabi w Zjednoczonych Emiratach Arabskich</w:t>
      </w:r>
      <w:r w:rsidR="00E17B59" w:rsidRPr="007224B8">
        <w:rPr>
          <w:rFonts w:ascii="Times New Roman" w:hAnsi="Times New Roman" w:cs="Times New Roman"/>
          <w:szCs w:val="24"/>
        </w:rPr>
        <w:t xml:space="preserve"> </w:t>
      </w:r>
      <w:r w:rsidR="000D581F" w:rsidRPr="007224B8">
        <w:rPr>
          <w:rFonts w:ascii="Times New Roman" w:hAnsi="Times New Roman" w:cs="Times New Roman"/>
          <w:szCs w:val="24"/>
        </w:rPr>
        <w:t xml:space="preserve">w </w:t>
      </w:r>
      <w:r w:rsidR="00E17B59" w:rsidRPr="007224B8">
        <w:rPr>
          <w:rFonts w:ascii="Times New Roman" w:hAnsi="Times New Roman" w:cs="Times New Roman"/>
          <w:szCs w:val="24"/>
        </w:rPr>
        <w:t>2020</w:t>
      </w:r>
      <w:r w:rsidR="000D581F" w:rsidRPr="007224B8">
        <w:rPr>
          <w:rFonts w:ascii="Times New Roman" w:hAnsi="Times New Roman" w:cs="Times New Roman"/>
          <w:szCs w:val="24"/>
        </w:rPr>
        <w:t xml:space="preserve"> r.</w:t>
      </w:r>
      <w:r w:rsidR="006E68FC" w:rsidRPr="007224B8">
        <w:rPr>
          <w:rFonts w:ascii="Times New Roman" w:hAnsi="Times New Roman" w:cs="Times New Roman"/>
          <w:szCs w:val="24"/>
        </w:rPr>
        <w:t>)</w:t>
      </w:r>
      <w:r w:rsidR="007E4D85" w:rsidRPr="007224B8">
        <w:rPr>
          <w:rFonts w:ascii="Times New Roman" w:hAnsi="Times New Roman" w:cs="Times New Roman"/>
          <w:szCs w:val="24"/>
        </w:rPr>
        <w:t>, a także innych wydarzeń organizowanych</w:t>
      </w:r>
      <w:r w:rsidR="006E68FC" w:rsidRPr="009F202A">
        <w:rPr>
          <w:rFonts w:ascii="Times New Roman" w:hAnsi="Times New Roman" w:cs="Times New Roman"/>
          <w:szCs w:val="24"/>
        </w:rPr>
        <w:t xml:space="preserve"> </w:t>
      </w:r>
      <w:r w:rsidR="007E4D85" w:rsidRPr="009F202A">
        <w:rPr>
          <w:rFonts w:ascii="Times New Roman" w:hAnsi="Times New Roman" w:cs="Times New Roman"/>
          <w:szCs w:val="24"/>
        </w:rPr>
        <w:t>we współpracy z Organiz</w:t>
      </w:r>
      <w:r w:rsidR="00A23B1C">
        <w:rPr>
          <w:rFonts w:ascii="Times New Roman" w:hAnsi="Times New Roman" w:cs="Times New Roman"/>
          <w:szCs w:val="24"/>
        </w:rPr>
        <w:t>acją Narodów Zjednoczonych (np. </w:t>
      </w:r>
      <w:r w:rsidR="007E4D85" w:rsidRPr="009F202A">
        <w:rPr>
          <w:rFonts w:ascii="Times New Roman" w:hAnsi="Times New Roman" w:cs="Times New Roman"/>
          <w:szCs w:val="24"/>
        </w:rPr>
        <w:t xml:space="preserve">zorganizowane w Katowicach w 2018 r. XXIV Konferencja Stron Ramowej Konwencji Narodów Zjednoczonych w sprawie zmian klimatu </w:t>
      </w:r>
      <w:r w:rsidR="006E68FC" w:rsidRPr="009F202A">
        <w:rPr>
          <w:rFonts w:ascii="Times New Roman" w:hAnsi="Times New Roman" w:cs="Times New Roman"/>
          <w:szCs w:val="24"/>
        </w:rPr>
        <w:t>COP24</w:t>
      </w:r>
      <w:r w:rsidR="008E46ED" w:rsidRPr="009F202A">
        <w:rPr>
          <w:rFonts w:ascii="Times New Roman" w:hAnsi="Times New Roman" w:cs="Times New Roman"/>
          <w:szCs w:val="24"/>
        </w:rPr>
        <w:t xml:space="preserve"> oraz</w:t>
      </w:r>
      <w:r w:rsidR="006E68FC" w:rsidRPr="009F202A">
        <w:rPr>
          <w:rFonts w:ascii="Times New Roman" w:hAnsi="Times New Roman" w:cs="Times New Roman"/>
          <w:szCs w:val="24"/>
        </w:rPr>
        <w:t xml:space="preserve"> </w:t>
      </w:r>
      <w:r w:rsidR="007E4D85" w:rsidRPr="00740776">
        <w:rPr>
          <w:rFonts w:ascii="Times New Roman" w:hAnsi="Times New Roman" w:cs="Times New Roman"/>
          <w:szCs w:val="24"/>
        </w:rPr>
        <w:t>XV Światowe Forum Zarządzania Internetem</w:t>
      </w:r>
      <w:r w:rsidR="00E17B59" w:rsidRPr="00740776">
        <w:rPr>
          <w:rFonts w:ascii="Times New Roman" w:hAnsi="Times New Roman" w:cs="Times New Roman"/>
          <w:szCs w:val="24"/>
        </w:rPr>
        <w:t xml:space="preserve"> w 2020 r.</w:t>
      </w:r>
      <w:r w:rsidR="00804BDE" w:rsidRPr="00740776">
        <w:rPr>
          <w:rFonts w:ascii="Times New Roman" w:hAnsi="Times New Roman" w:cs="Times New Roman"/>
          <w:szCs w:val="24"/>
        </w:rPr>
        <w:t>).</w:t>
      </w:r>
    </w:p>
    <w:p w14:paraId="7708D366" w14:textId="4095CE65" w:rsidR="002D277B" w:rsidRPr="007224B8" w:rsidRDefault="00F35D58" w:rsidP="007224B8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7224B8">
        <w:rPr>
          <w:sz w:val="24"/>
          <w:szCs w:val="24"/>
        </w:rPr>
        <w:t xml:space="preserve">Projektowana ustawa ma stworzyć warunki umożliwiające właściwą organizację </w:t>
      </w:r>
      <w:r w:rsidR="008F6DD3" w:rsidRPr="007224B8">
        <w:rPr>
          <w:sz w:val="24"/>
          <w:szCs w:val="24"/>
        </w:rPr>
        <w:t>XI</w:t>
      </w:r>
      <w:r w:rsidR="00671E66" w:rsidRPr="007224B8">
        <w:rPr>
          <w:sz w:val="24"/>
          <w:szCs w:val="24"/>
        </w:rPr>
        <w:t xml:space="preserve"> </w:t>
      </w:r>
      <w:r w:rsidR="00E37ED4" w:rsidRPr="007224B8">
        <w:rPr>
          <w:sz w:val="24"/>
          <w:szCs w:val="24"/>
        </w:rPr>
        <w:t xml:space="preserve">sesji </w:t>
      </w:r>
      <w:r w:rsidR="008F6DD3" w:rsidRPr="007224B8">
        <w:rPr>
          <w:sz w:val="24"/>
          <w:szCs w:val="24"/>
        </w:rPr>
        <w:t xml:space="preserve">Światowego Forum Miejskiego </w:t>
      </w:r>
      <w:r w:rsidR="00804BDE" w:rsidRPr="007224B8">
        <w:rPr>
          <w:sz w:val="24"/>
          <w:szCs w:val="24"/>
        </w:rPr>
        <w:t xml:space="preserve">oraz wypełnienie zobowiązań </w:t>
      </w:r>
      <w:r w:rsidR="00D82879" w:rsidRPr="007224B8">
        <w:rPr>
          <w:sz w:val="24"/>
          <w:szCs w:val="24"/>
        </w:rPr>
        <w:t xml:space="preserve">wynikających </w:t>
      </w:r>
      <w:r w:rsidR="003355FC" w:rsidRPr="007224B8">
        <w:rPr>
          <w:sz w:val="24"/>
          <w:szCs w:val="24"/>
        </w:rPr>
        <w:t>z</w:t>
      </w:r>
      <w:r w:rsidR="007224B8">
        <w:rPr>
          <w:sz w:val="24"/>
          <w:szCs w:val="24"/>
        </w:rPr>
        <w:t xml:space="preserve"> </w:t>
      </w:r>
      <w:r w:rsidR="007767D5" w:rsidRPr="007224B8">
        <w:rPr>
          <w:sz w:val="24"/>
          <w:szCs w:val="24"/>
        </w:rPr>
        <w:t xml:space="preserve">umów </w:t>
      </w:r>
      <w:r w:rsidR="00D82879" w:rsidRPr="007224B8">
        <w:rPr>
          <w:sz w:val="24"/>
          <w:szCs w:val="24"/>
        </w:rPr>
        <w:t>w</w:t>
      </w:r>
      <w:r w:rsidR="008D015E">
        <w:rPr>
          <w:sz w:val="24"/>
          <w:szCs w:val="24"/>
        </w:rPr>
        <w:t> </w:t>
      </w:r>
      <w:r w:rsidR="00D82879" w:rsidRPr="007224B8">
        <w:rPr>
          <w:sz w:val="24"/>
          <w:szCs w:val="24"/>
        </w:rPr>
        <w:t>s</w:t>
      </w:r>
      <w:r w:rsidR="000D581F" w:rsidRPr="007224B8">
        <w:rPr>
          <w:sz w:val="24"/>
          <w:szCs w:val="24"/>
        </w:rPr>
        <w:t>prawie</w:t>
      </w:r>
      <w:r w:rsidR="00D82879" w:rsidRPr="007224B8">
        <w:rPr>
          <w:sz w:val="24"/>
          <w:szCs w:val="24"/>
        </w:rPr>
        <w:t xml:space="preserve"> organizacji WUF11.</w:t>
      </w:r>
    </w:p>
    <w:p w14:paraId="53487623" w14:textId="3B2C66C0" w:rsidR="00520D1B" w:rsidRPr="007224B8" w:rsidRDefault="00520D1B" w:rsidP="007224B8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9F202A">
        <w:rPr>
          <w:sz w:val="24"/>
          <w:szCs w:val="24"/>
        </w:rPr>
        <w:lastRenderedPageBreak/>
        <w:t>Zobowiązania</w:t>
      </w:r>
      <w:r w:rsidR="00D82879" w:rsidRPr="009F202A">
        <w:rPr>
          <w:sz w:val="24"/>
          <w:szCs w:val="24"/>
        </w:rPr>
        <w:t>, do których zobowiązała się strona polska</w:t>
      </w:r>
      <w:r w:rsidR="00D01239" w:rsidRPr="009F202A">
        <w:rPr>
          <w:sz w:val="24"/>
          <w:szCs w:val="24"/>
        </w:rPr>
        <w:t>,</w:t>
      </w:r>
      <w:r w:rsidR="00D82879" w:rsidRPr="009F202A">
        <w:rPr>
          <w:sz w:val="24"/>
          <w:szCs w:val="24"/>
        </w:rPr>
        <w:t xml:space="preserve"> aplikując o organizacj</w:t>
      </w:r>
      <w:r w:rsidR="000D581F" w:rsidRPr="009F202A">
        <w:rPr>
          <w:sz w:val="24"/>
          <w:szCs w:val="24"/>
        </w:rPr>
        <w:t>ę</w:t>
      </w:r>
      <w:r w:rsidR="00D82879" w:rsidRPr="009F202A">
        <w:rPr>
          <w:sz w:val="24"/>
          <w:szCs w:val="24"/>
        </w:rPr>
        <w:t xml:space="preserve"> WUF11</w:t>
      </w:r>
      <w:r w:rsidR="00945578" w:rsidRPr="00740776">
        <w:rPr>
          <w:sz w:val="24"/>
          <w:szCs w:val="24"/>
        </w:rPr>
        <w:t>,</w:t>
      </w:r>
      <w:r w:rsidR="00D82879" w:rsidRPr="00740776">
        <w:rPr>
          <w:sz w:val="24"/>
          <w:szCs w:val="24"/>
        </w:rPr>
        <w:t xml:space="preserve"> </w:t>
      </w:r>
      <w:r w:rsidRPr="00740776">
        <w:rPr>
          <w:sz w:val="24"/>
          <w:szCs w:val="24"/>
        </w:rPr>
        <w:t>obejmują wkład finansowy – 8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milionów USD na rzecz Programu Narodów Zjednoczonych d</w:t>
      </w:r>
      <w:r w:rsidR="000D581F" w:rsidRPr="007224B8">
        <w:rPr>
          <w:sz w:val="24"/>
          <w:szCs w:val="24"/>
        </w:rPr>
        <w:t xml:space="preserve">o </w:t>
      </w:r>
      <w:r w:rsidRPr="007224B8">
        <w:rPr>
          <w:sz w:val="24"/>
          <w:szCs w:val="24"/>
        </w:rPr>
        <w:t>s</w:t>
      </w:r>
      <w:r w:rsidR="000D581F" w:rsidRPr="007224B8">
        <w:rPr>
          <w:sz w:val="24"/>
          <w:szCs w:val="24"/>
        </w:rPr>
        <w:t>praw</w:t>
      </w:r>
      <w:r w:rsidRPr="007224B8">
        <w:rPr>
          <w:sz w:val="24"/>
          <w:szCs w:val="24"/>
        </w:rPr>
        <w:t xml:space="preserve"> Osiedli Ludzkich (</w:t>
      </w:r>
      <w:r w:rsidR="00E52714" w:rsidRPr="007224B8">
        <w:rPr>
          <w:sz w:val="24"/>
          <w:szCs w:val="24"/>
        </w:rPr>
        <w:t xml:space="preserve">będzie </w:t>
      </w:r>
      <w:r w:rsidRPr="007224B8">
        <w:rPr>
          <w:sz w:val="24"/>
          <w:szCs w:val="24"/>
        </w:rPr>
        <w:t>płatny w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4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transzach po podpisaniu umowy w</w:t>
      </w:r>
      <w:r w:rsidR="000D581F" w:rsidRPr="009F202A">
        <w:rPr>
          <w:sz w:val="24"/>
          <w:szCs w:val="24"/>
        </w:rPr>
        <w:t xml:space="preserve"> </w:t>
      </w:r>
      <w:r w:rsidRPr="009F202A">
        <w:rPr>
          <w:sz w:val="24"/>
          <w:szCs w:val="24"/>
        </w:rPr>
        <w:t>s</w:t>
      </w:r>
      <w:r w:rsidR="000D581F" w:rsidRPr="009F202A">
        <w:rPr>
          <w:sz w:val="24"/>
          <w:szCs w:val="24"/>
        </w:rPr>
        <w:t>prawie</w:t>
      </w:r>
      <w:r w:rsidRPr="009F202A">
        <w:rPr>
          <w:sz w:val="24"/>
          <w:szCs w:val="24"/>
        </w:rPr>
        <w:t xml:space="preserve"> organizacji </w:t>
      </w:r>
      <w:r w:rsidR="00F44B77" w:rsidRPr="009F202A">
        <w:rPr>
          <w:sz w:val="24"/>
          <w:szCs w:val="24"/>
        </w:rPr>
        <w:t>WUF11</w:t>
      </w:r>
      <w:r w:rsidR="007065FF" w:rsidRPr="009F202A">
        <w:rPr>
          <w:sz w:val="24"/>
          <w:szCs w:val="24"/>
        </w:rPr>
        <w:t xml:space="preserve"> z uwzględnieniem dobrowolnej wpłaty na rzecz UN Habitat w w</w:t>
      </w:r>
      <w:r w:rsidR="007065FF" w:rsidRPr="007224B8">
        <w:rPr>
          <w:sz w:val="24"/>
          <w:szCs w:val="24"/>
        </w:rPr>
        <w:t>ysokości 500 tys. USD</w:t>
      </w:r>
      <w:r w:rsidR="00B922D6" w:rsidRPr="007224B8">
        <w:rPr>
          <w:rStyle w:val="Odwoanieprzypisudolnego"/>
          <w:sz w:val="24"/>
          <w:szCs w:val="24"/>
        </w:rPr>
        <w:footnoteReference w:id="1"/>
      </w:r>
      <w:r w:rsidR="007224B8">
        <w:rPr>
          <w:sz w:val="24"/>
          <w:szCs w:val="24"/>
          <w:vertAlign w:val="superscript"/>
        </w:rPr>
        <w:t>)</w:t>
      </w:r>
      <w:r w:rsidRPr="007224B8">
        <w:rPr>
          <w:sz w:val="24"/>
          <w:szCs w:val="24"/>
        </w:rPr>
        <w:t>) oraz wkład rzeczowy.</w:t>
      </w:r>
    </w:p>
    <w:p w14:paraId="2A2557C0" w14:textId="77777777" w:rsidR="000D581F" w:rsidRPr="007224B8" w:rsidRDefault="00520D1B" w:rsidP="007224B8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7224B8">
        <w:rPr>
          <w:sz w:val="24"/>
          <w:szCs w:val="24"/>
        </w:rPr>
        <w:t xml:space="preserve">Wkład finansowy zostanie przeznaczony na pokrycie kosztów: </w:t>
      </w:r>
    </w:p>
    <w:p w14:paraId="14EDF791" w14:textId="333F8A53" w:rsidR="000D581F" w:rsidRPr="00D42440" w:rsidRDefault="00520D1B" w:rsidP="00D42440">
      <w:pPr>
        <w:pStyle w:val="PKTpunkt"/>
        <w:numPr>
          <w:ilvl w:val="0"/>
          <w:numId w:val="26"/>
        </w:numPr>
        <w:spacing w:after="0"/>
        <w:ind w:left="284" w:hanging="284"/>
        <w:rPr>
          <w:rFonts w:ascii="Times New Roman" w:hAnsi="Times New Roman" w:cs="Times New Roman"/>
          <w:szCs w:val="24"/>
        </w:rPr>
      </w:pPr>
      <w:r w:rsidRPr="00D42440">
        <w:rPr>
          <w:rFonts w:ascii="Times New Roman" w:hAnsi="Times New Roman" w:cs="Times New Roman"/>
          <w:szCs w:val="24"/>
        </w:rPr>
        <w:t xml:space="preserve">przygotowania </w:t>
      </w:r>
      <w:r w:rsidR="00F44B77" w:rsidRPr="00D42440">
        <w:rPr>
          <w:rFonts w:ascii="Times New Roman" w:hAnsi="Times New Roman" w:cs="Times New Roman"/>
          <w:szCs w:val="24"/>
        </w:rPr>
        <w:t>WUF11</w:t>
      </w:r>
      <w:r w:rsidRPr="00D42440">
        <w:rPr>
          <w:rFonts w:ascii="Times New Roman" w:hAnsi="Times New Roman" w:cs="Times New Roman"/>
          <w:szCs w:val="24"/>
        </w:rPr>
        <w:t xml:space="preserve"> (w tym m.in. przygotowania publikacji i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Pr="00D42440">
        <w:rPr>
          <w:rFonts w:ascii="Times New Roman" w:hAnsi="Times New Roman" w:cs="Times New Roman"/>
          <w:szCs w:val="24"/>
        </w:rPr>
        <w:t>materiałów promocyjnych oraz dokumentów, włączając umowy dotyczące organizacji przedsięwzięcia, opracowania strony internetowej wydarzenia, przygotowania sal, biur i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Pr="00D42440">
        <w:rPr>
          <w:rFonts w:ascii="Times New Roman" w:hAnsi="Times New Roman" w:cs="Times New Roman"/>
          <w:szCs w:val="24"/>
        </w:rPr>
        <w:t>innych pomieszczeń zgodnie z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Pr="00D42440">
        <w:rPr>
          <w:rFonts w:ascii="Times New Roman" w:hAnsi="Times New Roman" w:cs="Times New Roman"/>
          <w:szCs w:val="24"/>
        </w:rPr>
        <w:t>wymogami ONZ, zespołu ekspertów na miejscu w celu zapewnienia sprawnej akredytacji i rejestracji na miejscu, systemu do prowadzenia debat on-line, części kosztów zw</w:t>
      </w:r>
      <w:r w:rsidR="00C54B20">
        <w:rPr>
          <w:rFonts w:ascii="Times New Roman" w:hAnsi="Times New Roman" w:cs="Times New Roman"/>
          <w:szCs w:val="24"/>
        </w:rPr>
        <w:t>iązanych z ceremonią otwarcia i </w:t>
      </w:r>
      <w:r w:rsidRPr="00D42440">
        <w:rPr>
          <w:rFonts w:ascii="Times New Roman" w:hAnsi="Times New Roman" w:cs="Times New Roman"/>
          <w:szCs w:val="24"/>
        </w:rPr>
        <w:t xml:space="preserve">zamknięcia); </w:t>
      </w:r>
    </w:p>
    <w:p w14:paraId="7FD499CC" w14:textId="4F59F602" w:rsidR="000D581F" w:rsidRPr="00D42440" w:rsidRDefault="00520D1B" w:rsidP="00D42440">
      <w:pPr>
        <w:pStyle w:val="PKTpunkt"/>
        <w:numPr>
          <w:ilvl w:val="0"/>
          <w:numId w:val="26"/>
        </w:numPr>
        <w:spacing w:after="0"/>
        <w:ind w:left="284" w:hanging="284"/>
        <w:rPr>
          <w:rFonts w:ascii="Times New Roman" w:hAnsi="Times New Roman" w:cs="Times New Roman"/>
          <w:szCs w:val="24"/>
        </w:rPr>
      </w:pPr>
      <w:r w:rsidRPr="00D42440">
        <w:rPr>
          <w:rFonts w:ascii="Times New Roman" w:hAnsi="Times New Roman" w:cs="Times New Roman"/>
          <w:szCs w:val="24"/>
        </w:rPr>
        <w:t xml:space="preserve">działań </w:t>
      </w:r>
      <w:r w:rsidR="00351F4E" w:rsidRPr="00D42440">
        <w:rPr>
          <w:rFonts w:ascii="Times New Roman" w:hAnsi="Times New Roman" w:cs="Times New Roman"/>
          <w:szCs w:val="24"/>
        </w:rPr>
        <w:t>w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Pr="00D42440">
        <w:rPr>
          <w:rFonts w:ascii="Times New Roman" w:hAnsi="Times New Roman" w:cs="Times New Roman"/>
          <w:szCs w:val="24"/>
        </w:rPr>
        <w:t xml:space="preserve">ramach </w:t>
      </w:r>
      <w:r w:rsidR="00F44B77" w:rsidRPr="00D42440">
        <w:rPr>
          <w:rFonts w:ascii="Times New Roman" w:hAnsi="Times New Roman" w:cs="Times New Roman"/>
          <w:szCs w:val="24"/>
        </w:rPr>
        <w:t>WUF11</w:t>
      </w:r>
      <w:r w:rsidRPr="00D42440">
        <w:rPr>
          <w:rFonts w:ascii="Times New Roman" w:hAnsi="Times New Roman" w:cs="Times New Roman"/>
          <w:szCs w:val="24"/>
        </w:rPr>
        <w:t xml:space="preserve"> (w tym m.in. wsparcia udziału w ww. wydarzeniu ekspertów i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Pr="00D42440">
        <w:rPr>
          <w:rFonts w:ascii="Times New Roman" w:hAnsi="Times New Roman" w:cs="Times New Roman"/>
          <w:szCs w:val="24"/>
        </w:rPr>
        <w:t>panelistów z krajów najsłabiej rozwiniętych, organizacji pawilonu wystawowego Programu Narodów Zjednoczonych d</w:t>
      </w:r>
      <w:r w:rsidR="000D581F" w:rsidRPr="00D42440">
        <w:rPr>
          <w:rFonts w:ascii="Times New Roman" w:hAnsi="Times New Roman" w:cs="Times New Roman"/>
          <w:szCs w:val="24"/>
        </w:rPr>
        <w:t xml:space="preserve">o </w:t>
      </w:r>
      <w:r w:rsidRPr="00D42440">
        <w:rPr>
          <w:rFonts w:ascii="Times New Roman" w:hAnsi="Times New Roman" w:cs="Times New Roman"/>
          <w:szCs w:val="24"/>
        </w:rPr>
        <w:t>s</w:t>
      </w:r>
      <w:r w:rsidR="000D581F" w:rsidRPr="00D42440">
        <w:rPr>
          <w:rFonts w:ascii="Times New Roman" w:hAnsi="Times New Roman" w:cs="Times New Roman"/>
          <w:szCs w:val="24"/>
        </w:rPr>
        <w:t>praw</w:t>
      </w:r>
      <w:r w:rsidRPr="00D42440">
        <w:rPr>
          <w:rFonts w:ascii="Times New Roman" w:hAnsi="Times New Roman" w:cs="Times New Roman"/>
          <w:szCs w:val="24"/>
        </w:rPr>
        <w:t xml:space="preserve"> Osiedli Ludzkich i ONZ, wydruku </w:t>
      </w:r>
      <w:r w:rsidR="008F00A3" w:rsidRPr="00D42440">
        <w:rPr>
          <w:rFonts w:ascii="Times New Roman" w:hAnsi="Times New Roman" w:cs="Times New Roman"/>
          <w:szCs w:val="24"/>
        </w:rPr>
        <w:t>i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Pr="00D42440">
        <w:rPr>
          <w:rFonts w:ascii="Times New Roman" w:hAnsi="Times New Roman" w:cs="Times New Roman"/>
          <w:szCs w:val="24"/>
        </w:rPr>
        <w:t>tłumaczenia dokumentów na sesje foru</w:t>
      </w:r>
      <w:r w:rsidR="00C54B20">
        <w:rPr>
          <w:rFonts w:ascii="Times New Roman" w:hAnsi="Times New Roman" w:cs="Times New Roman"/>
          <w:szCs w:val="24"/>
        </w:rPr>
        <w:t>m, opracowania raportu, wizyt i </w:t>
      </w:r>
      <w:r w:rsidRPr="00D42440">
        <w:rPr>
          <w:rFonts w:ascii="Times New Roman" w:hAnsi="Times New Roman" w:cs="Times New Roman"/>
          <w:szCs w:val="24"/>
        </w:rPr>
        <w:t>misji studyjnych i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Pr="00D42440">
        <w:rPr>
          <w:rFonts w:ascii="Times New Roman" w:hAnsi="Times New Roman" w:cs="Times New Roman"/>
          <w:szCs w:val="24"/>
        </w:rPr>
        <w:t>przygotowawczych personelu Programu Narodów Zjednoczonych d</w:t>
      </w:r>
      <w:r w:rsidR="000D581F" w:rsidRPr="00D42440">
        <w:rPr>
          <w:rFonts w:ascii="Times New Roman" w:hAnsi="Times New Roman" w:cs="Times New Roman"/>
          <w:szCs w:val="24"/>
        </w:rPr>
        <w:t xml:space="preserve">o </w:t>
      </w:r>
      <w:r w:rsidRPr="00D42440">
        <w:rPr>
          <w:rFonts w:ascii="Times New Roman" w:hAnsi="Times New Roman" w:cs="Times New Roman"/>
          <w:szCs w:val="24"/>
        </w:rPr>
        <w:t>s</w:t>
      </w:r>
      <w:r w:rsidR="000D581F" w:rsidRPr="00D42440">
        <w:rPr>
          <w:rFonts w:ascii="Times New Roman" w:hAnsi="Times New Roman" w:cs="Times New Roman"/>
          <w:szCs w:val="24"/>
        </w:rPr>
        <w:t>praw</w:t>
      </w:r>
      <w:r w:rsidRPr="00D42440">
        <w:rPr>
          <w:rFonts w:ascii="Times New Roman" w:hAnsi="Times New Roman" w:cs="Times New Roman"/>
          <w:szCs w:val="24"/>
        </w:rPr>
        <w:t xml:space="preserve"> Osiedli Ludzkich); </w:t>
      </w:r>
    </w:p>
    <w:p w14:paraId="1DE90C49" w14:textId="316EB89B" w:rsidR="00520D1B" w:rsidRPr="00D42440" w:rsidRDefault="00520D1B" w:rsidP="00D42440">
      <w:pPr>
        <w:pStyle w:val="PKTpunkt"/>
        <w:numPr>
          <w:ilvl w:val="0"/>
          <w:numId w:val="26"/>
        </w:numPr>
        <w:spacing w:after="0"/>
        <w:ind w:left="284" w:hanging="284"/>
        <w:rPr>
          <w:rFonts w:ascii="Times New Roman" w:hAnsi="Times New Roman" w:cs="Times New Roman"/>
          <w:szCs w:val="24"/>
        </w:rPr>
      </w:pPr>
      <w:r w:rsidRPr="00D42440">
        <w:rPr>
          <w:rFonts w:ascii="Times New Roman" w:hAnsi="Times New Roman" w:cs="Times New Roman"/>
          <w:szCs w:val="24"/>
        </w:rPr>
        <w:t xml:space="preserve">zamknięcia i podsumowania </w:t>
      </w:r>
      <w:r w:rsidR="00F44B77" w:rsidRPr="00D42440">
        <w:rPr>
          <w:rFonts w:ascii="Times New Roman" w:hAnsi="Times New Roman" w:cs="Times New Roman"/>
          <w:szCs w:val="24"/>
        </w:rPr>
        <w:t>WUF11</w:t>
      </w:r>
      <w:r w:rsidRPr="00D42440">
        <w:rPr>
          <w:rFonts w:ascii="Times New Roman" w:hAnsi="Times New Roman" w:cs="Times New Roman"/>
          <w:szCs w:val="24"/>
        </w:rPr>
        <w:t xml:space="preserve"> (w tym m.in. złożenia, edycji, tłumaczenia i</w:t>
      </w:r>
      <w:r w:rsidR="00C54B20">
        <w:rPr>
          <w:rFonts w:ascii="Times New Roman" w:hAnsi="Times New Roman" w:cs="Times New Roman"/>
          <w:szCs w:val="24"/>
        </w:rPr>
        <w:t> </w:t>
      </w:r>
      <w:r w:rsidRPr="00D42440">
        <w:rPr>
          <w:rFonts w:ascii="Times New Roman" w:hAnsi="Times New Roman" w:cs="Times New Roman"/>
          <w:szCs w:val="24"/>
        </w:rPr>
        <w:t>wydruku raportu końcowego z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="00F44B77" w:rsidRPr="00D42440">
        <w:rPr>
          <w:rFonts w:ascii="Times New Roman" w:hAnsi="Times New Roman" w:cs="Times New Roman"/>
          <w:szCs w:val="24"/>
        </w:rPr>
        <w:t>WUF11</w:t>
      </w:r>
      <w:r w:rsidRPr="00D42440">
        <w:rPr>
          <w:rFonts w:ascii="Times New Roman" w:hAnsi="Times New Roman" w:cs="Times New Roman"/>
          <w:szCs w:val="24"/>
        </w:rPr>
        <w:t>).</w:t>
      </w:r>
    </w:p>
    <w:p w14:paraId="1824B535" w14:textId="7FACD883" w:rsidR="00520D1B" w:rsidRPr="007224B8" w:rsidRDefault="00520D1B" w:rsidP="007224B8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7224B8">
        <w:rPr>
          <w:sz w:val="24"/>
          <w:szCs w:val="24"/>
        </w:rPr>
        <w:t xml:space="preserve">Dodatkowo strona polska </w:t>
      </w:r>
      <w:r w:rsidR="00434944" w:rsidRPr="007224B8">
        <w:rPr>
          <w:sz w:val="24"/>
          <w:szCs w:val="24"/>
        </w:rPr>
        <w:t>pokryje wkład rzeczowy obejmujący</w:t>
      </w:r>
      <w:r w:rsidRPr="007224B8">
        <w:rPr>
          <w:sz w:val="24"/>
          <w:szCs w:val="24"/>
        </w:rPr>
        <w:t xml:space="preserve"> w szczególności odpowiednią infrastrukturę spełniającą wymagania dla organizacji tak dużego przedsięwzięcia: zapewnienie centrum konferencyjnego z niezbędnym zapleczem logistycznym dla ok. 20</w:t>
      </w:r>
      <w:r w:rsidR="007224B8">
        <w:rPr>
          <w:sz w:val="24"/>
          <w:szCs w:val="24"/>
        </w:rPr>
        <w:t>–</w:t>
      </w:r>
      <w:r w:rsidRPr="007224B8">
        <w:rPr>
          <w:sz w:val="24"/>
          <w:szCs w:val="24"/>
        </w:rPr>
        <w:t>25 tys. delegatów i wyposażenie obiektu konferencyjnego zgodneg</w:t>
      </w:r>
      <w:r w:rsidRPr="009F202A">
        <w:rPr>
          <w:sz w:val="24"/>
          <w:szCs w:val="24"/>
        </w:rPr>
        <w:t xml:space="preserve">o z przepisami bezpieczeństwa ONZ w mieście, zapewnienie transportu miejskiego lub kolejowego. Organizator będzie także zobowiązany do pokrycia kosztów usług tłumaczenia ustnego dla sesji głównych oraz usług związanych </w:t>
      </w:r>
      <w:r w:rsidR="008F00A3" w:rsidRPr="009F202A">
        <w:rPr>
          <w:sz w:val="24"/>
          <w:szCs w:val="24"/>
        </w:rPr>
        <w:t>z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akredytacją uczestników i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ochroną.</w:t>
      </w:r>
    </w:p>
    <w:p w14:paraId="58A99384" w14:textId="4EA7F90B" w:rsidR="00F35D58" w:rsidRPr="009F202A" w:rsidRDefault="0059678A" w:rsidP="007224B8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9F202A">
        <w:rPr>
          <w:sz w:val="24"/>
          <w:szCs w:val="24"/>
        </w:rPr>
        <w:t>Ponadto Rząd</w:t>
      </w:r>
      <w:r w:rsidR="00923D2D" w:rsidRPr="009F202A">
        <w:rPr>
          <w:sz w:val="24"/>
          <w:szCs w:val="24"/>
        </w:rPr>
        <w:t xml:space="preserve"> </w:t>
      </w:r>
      <w:r w:rsidRPr="009F202A">
        <w:rPr>
          <w:sz w:val="24"/>
          <w:szCs w:val="24"/>
        </w:rPr>
        <w:t>będzie zobowiązany do przestrzegania postanowień Konwencji dotyczącej przywilejów i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immunitetów Narodów Zjednoczonych, zatwierdzonej przez </w:t>
      </w:r>
      <w:r w:rsidRPr="007224B8">
        <w:rPr>
          <w:sz w:val="24"/>
          <w:szCs w:val="24"/>
        </w:rPr>
        <w:lastRenderedPageBreak/>
        <w:t xml:space="preserve">Zgromadzenie Ogólne Narodów Zjednoczonych </w:t>
      </w:r>
      <w:r w:rsidR="00A212E5" w:rsidRPr="009F202A">
        <w:rPr>
          <w:sz w:val="24"/>
          <w:szCs w:val="24"/>
        </w:rPr>
        <w:t xml:space="preserve">dnia </w:t>
      </w:r>
      <w:r w:rsidR="00396154" w:rsidRPr="009F202A">
        <w:rPr>
          <w:sz w:val="24"/>
          <w:szCs w:val="24"/>
        </w:rPr>
        <w:t>13 lutego 1946 r. oraz Konwencji o przywilejach i immunitetach organizacji wyspecjalizowanych przyjętej przez Zgromadzenie Ogólne Narodów Zjednoczonych dnia 21 listopada 19</w:t>
      </w:r>
      <w:r w:rsidR="00396154" w:rsidRPr="007224B8">
        <w:rPr>
          <w:sz w:val="24"/>
          <w:szCs w:val="24"/>
        </w:rPr>
        <w:t xml:space="preserve">47 r., których </w:t>
      </w:r>
      <w:r w:rsidRPr="007224B8">
        <w:rPr>
          <w:sz w:val="24"/>
          <w:szCs w:val="24"/>
        </w:rPr>
        <w:t>Rzeczpospolita Polska jest stroną. Jednocześnie Rząd zapewni, że pomieszczenia</w:t>
      </w:r>
      <w:r w:rsidR="00C3056B" w:rsidRPr="007224B8">
        <w:rPr>
          <w:sz w:val="24"/>
          <w:szCs w:val="24"/>
        </w:rPr>
        <w:t>,</w:t>
      </w:r>
      <w:r w:rsidRPr="007224B8">
        <w:rPr>
          <w:sz w:val="24"/>
          <w:szCs w:val="24"/>
        </w:rPr>
        <w:t xml:space="preserve"> </w:t>
      </w:r>
      <w:r w:rsidR="003355FC" w:rsidRPr="007224B8">
        <w:rPr>
          <w:sz w:val="24"/>
          <w:szCs w:val="24"/>
        </w:rPr>
        <w:t>w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których odbędą się posiedzenia</w:t>
      </w:r>
      <w:r w:rsidR="00A212E5" w:rsidRPr="007224B8">
        <w:rPr>
          <w:sz w:val="24"/>
          <w:szCs w:val="24"/>
        </w:rPr>
        <w:t>,</w:t>
      </w:r>
      <w:r w:rsidRPr="007224B8">
        <w:rPr>
          <w:sz w:val="24"/>
          <w:szCs w:val="24"/>
        </w:rPr>
        <w:t xml:space="preserve"> będą lokalami Organizacji Narodów Zjednoczonych w</w:t>
      </w:r>
      <w:r w:rsidR="00A10CD0" w:rsidRPr="007224B8">
        <w:rPr>
          <w:sz w:val="24"/>
          <w:szCs w:val="24"/>
        </w:rPr>
        <w:t xml:space="preserve"> </w:t>
      </w:r>
      <w:r w:rsidRPr="009F202A">
        <w:rPr>
          <w:sz w:val="24"/>
          <w:szCs w:val="24"/>
        </w:rPr>
        <w:t xml:space="preserve">rozumieniu rozdziału II sekcji 2. Konwencji. </w:t>
      </w:r>
      <w:r w:rsidR="00880947" w:rsidRPr="009F202A">
        <w:rPr>
          <w:sz w:val="24"/>
          <w:szCs w:val="24"/>
        </w:rPr>
        <w:t xml:space="preserve">Związanie umowami nastąpi przez </w:t>
      </w:r>
      <w:r w:rsidR="00221DCD" w:rsidRPr="009F202A">
        <w:rPr>
          <w:sz w:val="24"/>
          <w:szCs w:val="24"/>
        </w:rPr>
        <w:t xml:space="preserve">podpisanie, na podstawie zgody udzielonej w drodze uchwały Rady Ministrów, </w:t>
      </w:r>
      <w:r w:rsidR="00880947" w:rsidRPr="009F202A">
        <w:rPr>
          <w:sz w:val="24"/>
          <w:szCs w:val="24"/>
        </w:rPr>
        <w:t>zgodnie z</w:t>
      </w:r>
      <w:r w:rsidR="007224B8">
        <w:rPr>
          <w:sz w:val="24"/>
          <w:szCs w:val="24"/>
        </w:rPr>
        <w:t xml:space="preserve"> </w:t>
      </w:r>
      <w:r w:rsidR="00880947" w:rsidRPr="007224B8">
        <w:rPr>
          <w:sz w:val="24"/>
          <w:szCs w:val="24"/>
        </w:rPr>
        <w:t xml:space="preserve">art. 13 ust. 1 ustawy </w:t>
      </w:r>
      <w:r w:rsidR="003355FC" w:rsidRPr="007224B8">
        <w:rPr>
          <w:sz w:val="24"/>
          <w:szCs w:val="24"/>
        </w:rPr>
        <w:t>z</w:t>
      </w:r>
      <w:r w:rsidR="007224B8">
        <w:rPr>
          <w:sz w:val="24"/>
          <w:szCs w:val="24"/>
        </w:rPr>
        <w:t xml:space="preserve"> </w:t>
      </w:r>
      <w:r w:rsidR="00880947" w:rsidRPr="007224B8">
        <w:rPr>
          <w:sz w:val="24"/>
          <w:szCs w:val="24"/>
        </w:rPr>
        <w:t>dnia 14 kwietnia 2000 r. o umowach międzynarodowych</w:t>
      </w:r>
      <w:r w:rsidR="00181EED" w:rsidRPr="007224B8">
        <w:rPr>
          <w:sz w:val="24"/>
          <w:szCs w:val="24"/>
        </w:rPr>
        <w:t xml:space="preserve"> (Dz. U. z 2020 r. poz. 127)</w:t>
      </w:r>
      <w:r w:rsidR="00880947" w:rsidRPr="009F202A">
        <w:rPr>
          <w:sz w:val="24"/>
          <w:szCs w:val="24"/>
        </w:rPr>
        <w:t>. Jest to rozwiązanie</w:t>
      </w:r>
      <w:r w:rsidR="006E68FC" w:rsidRPr="009F202A">
        <w:rPr>
          <w:sz w:val="24"/>
          <w:szCs w:val="24"/>
        </w:rPr>
        <w:t xml:space="preserve"> </w:t>
      </w:r>
      <w:r w:rsidR="00880947" w:rsidRPr="009F202A">
        <w:rPr>
          <w:sz w:val="24"/>
          <w:szCs w:val="24"/>
        </w:rPr>
        <w:t xml:space="preserve">analogiczne </w:t>
      </w:r>
      <w:r w:rsidR="00D82879" w:rsidRPr="009F202A">
        <w:rPr>
          <w:sz w:val="24"/>
          <w:szCs w:val="24"/>
        </w:rPr>
        <w:t xml:space="preserve">do przyjętego w przypadku umów </w:t>
      </w:r>
      <w:r w:rsidR="00D82879" w:rsidRPr="007224B8">
        <w:rPr>
          <w:sz w:val="24"/>
          <w:szCs w:val="24"/>
        </w:rPr>
        <w:t>dotyczących XXIV Konferencji Stron Ramowej Konwencji Narodów Zjednoczonych w sprawie zmian klimatu COP24</w:t>
      </w:r>
      <w:r w:rsidR="00EE6A50" w:rsidRPr="007224B8">
        <w:rPr>
          <w:sz w:val="24"/>
          <w:szCs w:val="24"/>
        </w:rPr>
        <w:t>,</w:t>
      </w:r>
      <w:r w:rsidR="00D82879" w:rsidRPr="007224B8">
        <w:rPr>
          <w:sz w:val="24"/>
          <w:szCs w:val="24"/>
        </w:rPr>
        <w:t xml:space="preserve"> </w:t>
      </w:r>
      <w:r w:rsidR="00D5659C" w:rsidRPr="007224B8">
        <w:rPr>
          <w:sz w:val="24"/>
          <w:szCs w:val="24"/>
        </w:rPr>
        <w:t>Umow</w:t>
      </w:r>
      <w:r w:rsidR="00EE6A50" w:rsidRPr="007224B8">
        <w:rPr>
          <w:sz w:val="24"/>
          <w:szCs w:val="24"/>
        </w:rPr>
        <w:t>y</w:t>
      </w:r>
      <w:r w:rsidR="00D5659C" w:rsidRPr="007224B8">
        <w:rPr>
          <w:sz w:val="24"/>
          <w:szCs w:val="24"/>
        </w:rPr>
        <w:t xml:space="preserve"> z Krajem-Gospodarzem między Rządem Rzeczypospolitej Polskiej, Europejską Komisją Gospodarczą Organizacji Narodów Zjednoczonych oraz Organizacją Narodów Zjednoczonych do spraw Wyżywienia </w:t>
      </w:r>
      <w:r w:rsidR="003355FC" w:rsidRPr="007224B8">
        <w:rPr>
          <w:sz w:val="24"/>
          <w:szCs w:val="24"/>
        </w:rPr>
        <w:t>i</w:t>
      </w:r>
      <w:r w:rsidR="007224B8">
        <w:rPr>
          <w:sz w:val="24"/>
          <w:szCs w:val="24"/>
        </w:rPr>
        <w:t xml:space="preserve"> </w:t>
      </w:r>
      <w:r w:rsidR="00D5659C" w:rsidRPr="007224B8">
        <w:rPr>
          <w:sz w:val="24"/>
          <w:szCs w:val="24"/>
        </w:rPr>
        <w:t>Rolnictwa w sprawie</w:t>
      </w:r>
      <w:r w:rsidR="00913458" w:rsidRPr="007224B8">
        <w:rPr>
          <w:sz w:val="24"/>
          <w:szCs w:val="24"/>
        </w:rPr>
        <w:t xml:space="preserve"> </w:t>
      </w:r>
      <w:r w:rsidR="002B3A11" w:rsidRPr="007224B8">
        <w:rPr>
          <w:sz w:val="24"/>
          <w:szCs w:val="24"/>
        </w:rPr>
        <w:t>„</w:t>
      </w:r>
      <w:r w:rsidR="005B2218" w:rsidRPr="007224B8">
        <w:rPr>
          <w:sz w:val="24"/>
          <w:szCs w:val="24"/>
        </w:rPr>
        <w:t>Las2017”</w:t>
      </w:r>
      <w:r w:rsidR="002B3A11" w:rsidRPr="007224B8">
        <w:rPr>
          <w:sz w:val="24"/>
          <w:szCs w:val="24"/>
        </w:rPr>
        <w:t xml:space="preserve"> – Wspólnej Konferencji 39. Sesji Europejskiej Komisji do spraw Le</w:t>
      </w:r>
      <w:r w:rsidR="002B3A11" w:rsidRPr="009F202A">
        <w:rPr>
          <w:sz w:val="24"/>
          <w:szCs w:val="24"/>
        </w:rPr>
        <w:t>śnictwa (EFC) Organizacji Narodów Zjednoczonych do spraw Wyżywienia i Rolnictwa (FAO) oraz 75. Sesji Komitetu do spraw Lasów i Przemysłu Drzewnego (COFFI) Europejskiej Komisji Gospodarczej Organizacji Narodów Zjednoczonych (UNECE), która odbyła się w Warszawie w dniach 9</w:t>
      </w:r>
      <w:r w:rsidR="007224B8">
        <w:rPr>
          <w:sz w:val="24"/>
          <w:szCs w:val="24"/>
        </w:rPr>
        <w:t>–</w:t>
      </w:r>
      <w:r w:rsidR="002B3A11" w:rsidRPr="007224B8">
        <w:rPr>
          <w:sz w:val="24"/>
          <w:szCs w:val="24"/>
        </w:rPr>
        <w:t>13 października 2017 r., p</w:t>
      </w:r>
      <w:r w:rsidR="005B2218" w:rsidRPr="009F202A">
        <w:rPr>
          <w:sz w:val="24"/>
          <w:szCs w:val="24"/>
        </w:rPr>
        <w:t>odpisanej</w:t>
      </w:r>
      <w:r w:rsidR="002B3A11" w:rsidRPr="009F202A">
        <w:rPr>
          <w:sz w:val="24"/>
          <w:szCs w:val="24"/>
        </w:rPr>
        <w:t xml:space="preserve"> w Warszawie dnia 5 października 2017 r. oraz Porozumienia międz</w:t>
      </w:r>
      <w:r w:rsidR="002B3A11" w:rsidRPr="007224B8">
        <w:rPr>
          <w:sz w:val="24"/>
          <w:szCs w:val="24"/>
        </w:rPr>
        <w:t>y Rządem Rzeczypospolitej Polskiej a</w:t>
      </w:r>
      <w:r w:rsidR="007E6F77" w:rsidRPr="007224B8">
        <w:rPr>
          <w:sz w:val="24"/>
          <w:szCs w:val="24"/>
        </w:rPr>
        <w:t xml:space="preserve"> </w:t>
      </w:r>
      <w:r w:rsidR="002B3A11" w:rsidRPr="007224B8">
        <w:rPr>
          <w:sz w:val="24"/>
          <w:szCs w:val="24"/>
        </w:rPr>
        <w:t>Organizacją Narodów Zjednoczonych dla Wychowania, Nauki i Kultury (UNESCO) w</w:t>
      </w:r>
      <w:r w:rsidR="007224B8">
        <w:rPr>
          <w:sz w:val="24"/>
          <w:szCs w:val="24"/>
        </w:rPr>
        <w:t xml:space="preserve"> </w:t>
      </w:r>
      <w:r w:rsidR="002B3A11" w:rsidRPr="007224B8">
        <w:rPr>
          <w:sz w:val="24"/>
          <w:szCs w:val="24"/>
        </w:rPr>
        <w:t>sprawie 41. sesji Komitetu Światowego Dziedzictwa, podpisane</w:t>
      </w:r>
      <w:r w:rsidR="002B3A11" w:rsidRPr="009F202A">
        <w:rPr>
          <w:sz w:val="24"/>
          <w:szCs w:val="24"/>
        </w:rPr>
        <w:t>go w Paryżu dnia 19 kwietnia 2017 r.</w:t>
      </w:r>
    </w:p>
    <w:p w14:paraId="6423A670" w14:textId="1D0A02C6" w:rsidR="00891159" w:rsidRPr="007224B8" w:rsidRDefault="00891159" w:rsidP="009F202A">
      <w:pPr>
        <w:pStyle w:val="Teksttreci0"/>
        <w:spacing w:before="120" w:after="0" w:line="360" w:lineRule="auto"/>
        <w:ind w:firstLine="0"/>
        <w:jc w:val="both"/>
        <w:rPr>
          <w:sz w:val="24"/>
          <w:szCs w:val="24"/>
        </w:rPr>
      </w:pPr>
      <w:r w:rsidRPr="007224B8">
        <w:rPr>
          <w:sz w:val="24"/>
          <w:szCs w:val="24"/>
        </w:rPr>
        <w:t xml:space="preserve">Z uwagi na rozmiar i międzynarodowy charakter </w:t>
      </w:r>
      <w:r w:rsidR="00434944" w:rsidRPr="007224B8">
        <w:rPr>
          <w:sz w:val="24"/>
          <w:szCs w:val="24"/>
        </w:rPr>
        <w:t>WUF11</w:t>
      </w:r>
      <w:r w:rsidRPr="007224B8">
        <w:rPr>
          <w:sz w:val="24"/>
          <w:szCs w:val="24"/>
        </w:rPr>
        <w:t xml:space="preserve"> oraz wyzwania związane z je</w:t>
      </w:r>
      <w:r w:rsidR="00B512CE" w:rsidRPr="007224B8">
        <w:rPr>
          <w:sz w:val="24"/>
          <w:szCs w:val="24"/>
        </w:rPr>
        <w:t>j</w:t>
      </w:r>
      <w:r w:rsidRPr="007224B8">
        <w:rPr>
          <w:sz w:val="24"/>
          <w:szCs w:val="24"/>
        </w:rPr>
        <w:t xml:space="preserve"> organizacją, do realizacji których nie są wystarczające przepisy obecnie obowiązujących ustaw</w:t>
      </w:r>
      <w:r w:rsidR="00D82879" w:rsidRPr="007224B8">
        <w:rPr>
          <w:rStyle w:val="Odwoanieprzypisudolnego"/>
          <w:sz w:val="24"/>
          <w:szCs w:val="24"/>
        </w:rPr>
        <w:footnoteReference w:id="2"/>
      </w:r>
      <w:r w:rsidR="000D581F" w:rsidRPr="007224B8">
        <w:rPr>
          <w:sz w:val="24"/>
          <w:szCs w:val="24"/>
          <w:vertAlign w:val="superscript"/>
        </w:rPr>
        <w:t>)</w:t>
      </w:r>
      <w:r w:rsidRPr="007224B8">
        <w:rPr>
          <w:sz w:val="24"/>
          <w:szCs w:val="24"/>
        </w:rPr>
        <w:t xml:space="preserve">, projekt ustawy określa zadania organów administracji publicznej </w:t>
      </w:r>
      <w:r w:rsidR="00485C94" w:rsidRPr="007224B8">
        <w:rPr>
          <w:sz w:val="24"/>
          <w:szCs w:val="24"/>
        </w:rPr>
        <w:t>oraz służb związane z</w:t>
      </w:r>
      <w:r w:rsidR="007224B8">
        <w:rPr>
          <w:sz w:val="24"/>
          <w:szCs w:val="24"/>
        </w:rPr>
        <w:t xml:space="preserve"> </w:t>
      </w:r>
      <w:r w:rsidR="00241CF9" w:rsidRPr="007224B8">
        <w:rPr>
          <w:sz w:val="24"/>
          <w:szCs w:val="24"/>
        </w:rPr>
        <w:t>organizacją WUF11</w:t>
      </w:r>
      <w:r w:rsidRPr="007224B8">
        <w:rPr>
          <w:sz w:val="24"/>
          <w:szCs w:val="24"/>
        </w:rPr>
        <w:t>. Wskazan</w:t>
      </w:r>
      <w:r w:rsidR="00485C94" w:rsidRPr="007224B8">
        <w:rPr>
          <w:sz w:val="24"/>
          <w:szCs w:val="24"/>
        </w:rPr>
        <w:t>e w projekcie zadania dotyczą w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szczególności zapewnienia bezpieczeństwa</w:t>
      </w:r>
      <w:r w:rsidR="00EB03FD" w:rsidRP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i</w:t>
      </w:r>
      <w:r w:rsidR="00A10CD0" w:rsidRP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por</w:t>
      </w:r>
      <w:r w:rsidR="00485C94" w:rsidRPr="007224B8">
        <w:rPr>
          <w:sz w:val="24"/>
          <w:szCs w:val="24"/>
        </w:rPr>
        <w:t>ządku publicznego. Dodatkowo, z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uwagi na fakt, że są to zadania </w:t>
      </w:r>
      <w:r w:rsidRPr="009F202A">
        <w:rPr>
          <w:sz w:val="24"/>
          <w:szCs w:val="24"/>
        </w:rPr>
        <w:t xml:space="preserve">wymagające zaangażowania kilku ministrów i służb, </w:t>
      </w:r>
      <w:r w:rsidR="00F44804" w:rsidRPr="009F202A">
        <w:rPr>
          <w:sz w:val="24"/>
          <w:szCs w:val="24"/>
        </w:rPr>
        <w:t xml:space="preserve">jest </w:t>
      </w:r>
      <w:r w:rsidRPr="009F202A">
        <w:rPr>
          <w:sz w:val="24"/>
          <w:szCs w:val="24"/>
        </w:rPr>
        <w:t xml:space="preserve">zasadne utworzenie zespołu koordynującego organizację </w:t>
      </w:r>
      <w:r w:rsidR="00241CF9" w:rsidRPr="009F202A">
        <w:rPr>
          <w:sz w:val="24"/>
          <w:szCs w:val="24"/>
        </w:rPr>
        <w:t>WUF11</w:t>
      </w:r>
      <w:r w:rsidRPr="009F202A">
        <w:rPr>
          <w:sz w:val="24"/>
          <w:szCs w:val="24"/>
        </w:rPr>
        <w:t xml:space="preserve">. Projekt określa również, z uwagi na </w:t>
      </w:r>
      <w:r w:rsidRPr="009F202A">
        <w:rPr>
          <w:sz w:val="24"/>
          <w:szCs w:val="24"/>
        </w:rPr>
        <w:lastRenderedPageBreak/>
        <w:t xml:space="preserve">potrzeby bezpieczeństwa, szczególne zasady dotyczące realizacji zamówień związanych z organizacją </w:t>
      </w:r>
      <w:r w:rsidR="00241CF9" w:rsidRPr="009F202A">
        <w:rPr>
          <w:sz w:val="24"/>
          <w:szCs w:val="24"/>
        </w:rPr>
        <w:t>wydarzenia</w:t>
      </w:r>
      <w:r w:rsidRPr="009F202A">
        <w:rPr>
          <w:sz w:val="24"/>
          <w:szCs w:val="24"/>
        </w:rPr>
        <w:t>. Ponadto w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projekcie zaproponowano za</w:t>
      </w:r>
      <w:r w:rsidR="00EB03FD" w:rsidRPr="007224B8">
        <w:rPr>
          <w:sz w:val="24"/>
          <w:szCs w:val="24"/>
        </w:rPr>
        <w:t xml:space="preserve">sady finansowania organizacji </w:t>
      </w:r>
      <w:r w:rsidR="00241CF9" w:rsidRPr="009F202A">
        <w:rPr>
          <w:sz w:val="24"/>
          <w:szCs w:val="24"/>
        </w:rPr>
        <w:t>WUF11</w:t>
      </w:r>
      <w:r w:rsidRPr="009F202A">
        <w:rPr>
          <w:sz w:val="24"/>
          <w:szCs w:val="24"/>
        </w:rPr>
        <w:t xml:space="preserve">. Na finansowanie zadania planuje się przeznaczyć przede wszystkim środki </w:t>
      </w:r>
      <w:r w:rsidR="00241CF9" w:rsidRPr="007224B8">
        <w:rPr>
          <w:sz w:val="24"/>
          <w:szCs w:val="24"/>
        </w:rPr>
        <w:t>budżetu państwa</w:t>
      </w:r>
      <w:r w:rsidRPr="007224B8">
        <w:rPr>
          <w:sz w:val="24"/>
          <w:szCs w:val="24"/>
        </w:rPr>
        <w:t>, przy czym projektowane przepisy szczegółowo regulują</w:t>
      </w:r>
      <w:r w:rsidR="00A212E5" w:rsidRPr="007224B8">
        <w:rPr>
          <w:sz w:val="24"/>
          <w:szCs w:val="24"/>
        </w:rPr>
        <w:t>,</w:t>
      </w:r>
      <w:r w:rsidRPr="007224B8">
        <w:rPr>
          <w:sz w:val="24"/>
          <w:szCs w:val="24"/>
        </w:rPr>
        <w:t xml:space="preserve"> na co</w:t>
      </w:r>
      <w:r w:rsidR="00EB03FD" w:rsidRPr="007224B8">
        <w:rPr>
          <w:sz w:val="24"/>
          <w:szCs w:val="24"/>
        </w:rPr>
        <w:t xml:space="preserve"> te środki mogą być wydatkowane.</w:t>
      </w:r>
      <w:r w:rsidR="00E87C18" w:rsidRPr="007224B8">
        <w:rPr>
          <w:sz w:val="24"/>
          <w:szCs w:val="24"/>
        </w:rPr>
        <w:t xml:space="preserve"> </w:t>
      </w:r>
    </w:p>
    <w:p w14:paraId="582CA944" w14:textId="026C869A" w:rsidR="00891159" w:rsidRPr="007224B8" w:rsidRDefault="00F35D58" w:rsidP="009F202A">
      <w:pPr>
        <w:pStyle w:val="Teksttreci0"/>
        <w:spacing w:before="120" w:after="0" w:line="360" w:lineRule="auto"/>
        <w:ind w:firstLine="0"/>
        <w:jc w:val="both"/>
        <w:rPr>
          <w:b/>
          <w:sz w:val="24"/>
          <w:szCs w:val="24"/>
        </w:rPr>
      </w:pPr>
      <w:r w:rsidRPr="007224B8">
        <w:rPr>
          <w:b/>
          <w:sz w:val="24"/>
          <w:szCs w:val="24"/>
        </w:rPr>
        <w:t xml:space="preserve">2. </w:t>
      </w:r>
      <w:r w:rsidR="00241CF9" w:rsidRPr="007224B8">
        <w:rPr>
          <w:b/>
          <w:sz w:val="24"/>
          <w:szCs w:val="24"/>
        </w:rPr>
        <w:t>Światowe Forum Miejskie</w:t>
      </w:r>
    </w:p>
    <w:p w14:paraId="4747FC38" w14:textId="44A59C0E" w:rsidR="00241CF9" w:rsidRPr="009F202A" w:rsidRDefault="00241CF9" w:rsidP="00D42440">
      <w:pPr>
        <w:spacing w:before="120" w:line="360" w:lineRule="auto"/>
        <w:rPr>
          <w:rFonts w:ascii="Times New Roman" w:hAnsi="Times New Roman" w:cs="Times New Roman"/>
        </w:rPr>
      </w:pPr>
      <w:r w:rsidRPr="007224B8">
        <w:rPr>
          <w:rFonts w:ascii="Times New Roman" w:hAnsi="Times New Roman" w:cs="Times New Roman"/>
        </w:rPr>
        <w:t>Światowe Forum Miejskie jest flagowym wydarzeniem Programu Narodów Zjednoczonych d</w:t>
      </w:r>
      <w:r w:rsidR="00107805" w:rsidRPr="007224B8">
        <w:rPr>
          <w:rFonts w:ascii="Times New Roman" w:hAnsi="Times New Roman" w:cs="Times New Roman"/>
        </w:rPr>
        <w:t xml:space="preserve">o </w:t>
      </w:r>
      <w:r w:rsidRPr="007224B8">
        <w:rPr>
          <w:rFonts w:ascii="Times New Roman" w:hAnsi="Times New Roman" w:cs="Times New Roman"/>
        </w:rPr>
        <w:t>s</w:t>
      </w:r>
      <w:r w:rsidR="00107805" w:rsidRPr="007224B8">
        <w:rPr>
          <w:rFonts w:ascii="Times New Roman" w:hAnsi="Times New Roman" w:cs="Times New Roman"/>
        </w:rPr>
        <w:t>praw</w:t>
      </w:r>
      <w:r w:rsidRPr="007224B8">
        <w:rPr>
          <w:rFonts w:ascii="Times New Roman" w:hAnsi="Times New Roman" w:cs="Times New Roman"/>
        </w:rPr>
        <w:t xml:space="preserve"> Osiedli Ludzkich, a jego głównym celem jest propagowanie nowej koncepcji rozwoju miast i osiedli ludzkich, w</w:t>
      </w:r>
      <w:r w:rsidR="007224B8">
        <w:rPr>
          <w:rFonts w:ascii="Times New Roman" w:hAnsi="Times New Roman" w:cs="Times New Roman"/>
        </w:rPr>
        <w:t xml:space="preserve"> </w:t>
      </w:r>
      <w:r w:rsidRPr="007224B8">
        <w:rPr>
          <w:rFonts w:ascii="Times New Roman" w:hAnsi="Times New Roman" w:cs="Times New Roman"/>
        </w:rPr>
        <w:t>oparciu o zasady inkluzywnej i</w:t>
      </w:r>
      <w:r w:rsidR="007224B8">
        <w:rPr>
          <w:rFonts w:ascii="Times New Roman" w:hAnsi="Times New Roman" w:cs="Times New Roman"/>
        </w:rPr>
        <w:t xml:space="preserve"> </w:t>
      </w:r>
      <w:r w:rsidRPr="007224B8">
        <w:rPr>
          <w:rFonts w:ascii="Times New Roman" w:hAnsi="Times New Roman" w:cs="Times New Roman"/>
        </w:rPr>
        <w:t>zrównoważonej gospodarki miejskiej, które zostały określone w Nowej Agendzie Miejskiej, przyjętej na konferencji ONZ d</w:t>
      </w:r>
      <w:r w:rsidR="000D581F" w:rsidRPr="007224B8">
        <w:rPr>
          <w:rFonts w:ascii="Times New Roman" w:hAnsi="Times New Roman" w:cs="Times New Roman"/>
        </w:rPr>
        <w:t xml:space="preserve">o </w:t>
      </w:r>
      <w:r w:rsidRPr="007224B8">
        <w:rPr>
          <w:rFonts w:ascii="Times New Roman" w:hAnsi="Times New Roman" w:cs="Times New Roman"/>
        </w:rPr>
        <w:t>s</w:t>
      </w:r>
      <w:r w:rsidR="000D581F" w:rsidRPr="007224B8">
        <w:rPr>
          <w:rFonts w:ascii="Times New Roman" w:hAnsi="Times New Roman" w:cs="Times New Roman"/>
        </w:rPr>
        <w:t>praw</w:t>
      </w:r>
      <w:r w:rsidRPr="007224B8">
        <w:rPr>
          <w:rFonts w:ascii="Times New Roman" w:hAnsi="Times New Roman" w:cs="Times New Roman"/>
        </w:rPr>
        <w:t xml:space="preserve"> mieszkalnictwa i</w:t>
      </w:r>
      <w:r w:rsidR="007224B8">
        <w:rPr>
          <w:rFonts w:ascii="Times New Roman" w:hAnsi="Times New Roman" w:cs="Times New Roman"/>
        </w:rPr>
        <w:t xml:space="preserve"> </w:t>
      </w:r>
      <w:r w:rsidRPr="007224B8">
        <w:rPr>
          <w:rFonts w:ascii="Times New Roman" w:hAnsi="Times New Roman" w:cs="Times New Roman"/>
        </w:rPr>
        <w:t>zrównoważonego rozwoju-Habitat III w Quito (październik 2016 r.).</w:t>
      </w:r>
    </w:p>
    <w:p w14:paraId="2FA3C4DD" w14:textId="36EE6E10" w:rsidR="00241CF9" w:rsidRPr="009F202A" w:rsidRDefault="00C119FE" w:rsidP="00D42440">
      <w:pPr>
        <w:spacing w:before="120" w:line="360" w:lineRule="auto"/>
        <w:rPr>
          <w:rFonts w:ascii="Times New Roman" w:hAnsi="Times New Roman" w:cs="Times New Roman"/>
        </w:rPr>
      </w:pPr>
      <w:r w:rsidRPr="007224B8">
        <w:rPr>
          <w:rFonts w:ascii="Times New Roman" w:hAnsi="Times New Roman" w:cs="Times New Roman"/>
        </w:rPr>
        <w:t>P</w:t>
      </w:r>
      <w:r w:rsidR="00027424" w:rsidRPr="007224B8">
        <w:rPr>
          <w:rFonts w:ascii="Times New Roman" w:hAnsi="Times New Roman" w:cs="Times New Roman"/>
        </w:rPr>
        <w:t xml:space="preserve">odejmując </w:t>
      </w:r>
      <w:r w:rsidRPr="007224B8">
        <w:rPr>
          <w:rFonts w:ascii="Times New Roman" w:hAnsi="Times New Roman" w:cs="Times New Roman"/>
        </w:rPr>
        <w:t>uchwałę</w:t>
      </w:r>
      <w:r w:rsidR="006E68FC" w:rsidRPr="007224B8">
        <w:rPr>
          <w:rFonts w:ascii="Times New Roman" w:hAnsi="Times New Roman" w:cs="Times New Roman"/>
        </w:rPr>
        <w:t xml:space="preserve"> </w:t>
      </w:r>
      <w:r w:rsidR="001D6186" w:rsidRPr="007224B8">
        <w:rPr>
          <w:rFonts w:ascii="Times New Roman" w:hAnsi="Times New Roman" w:cs="Times New Roman"/>
        </w:rPr>
        <w:t xml:space="preserve">nr 166/2018 z dnia 6 listopada 2018 r. </w:t>
      </w:r>
      <w:r w:rsidRPr="007224B8">
        <w:rPr>
          <w:rFonts w:ascii="Times New Roman" w:hAnsi="Times New Roman" w:cs="Times New Roman"/>
        </w:rPr>
        <w:t xml:space="preserve">w sprawie zgłoszenia </w:t>
      </w:r>
      <w:r w:rsidR="00EA7F69" w:rsidRPr="007224B8">
        <w:rPr>
          <w:rFonts w:ascii="Times New Roman" w:hAnsi="Times New Roman" w:cs="Times New Roman"/>
        </w:rPr>
        <w:t xml:space="preserve">Katowic na organizatora WUF11, Rada Ministrów miała na uwadze wartość dodaną organizacji takiego przedsięwzięcia, jaką jest rozpropagowanie na forum globalnym </w:t>
      </w:r>
      <w:r w:rsidR="00241CF9" w:rsidRPr="007224B8">
        <w:rPr>
          <w:rFonts w:ascii="Times New Roman" w:hAnsi="Times New Roman" w:cs="Times New Roman"/>
        </w:rPr>
        <w:t>kluczowych kierunków polityki rozwoju gospodarczego (Strategia Odpowiedzialnego Rozwoju) w</w:t>
      </w:r>
      <w:r w:rsidR="007224B8">
        <w:rPr>
          <w:rFonts w:ascii="Times New Roman" w:hAnsi="Times New Roman" w:cs="Times New Roman"/>
        </w:rPr>
        <w:t xml:space="preserve"> </w:t>
      </w:r>
      <w:r w:rsidR="00241CF9" w:rsidRPr="007224B8">
        <w:rPr>
          <w:rFonts w:ascii="Times New Roman" w:hAnsi="Times New Roman" w:cs="Times New Roman"/>
        </w:rPr>
        <w:t>zakresie dotyczącym przede wszystkim zrównoważonego rozwoju przestrzennego, polityki miej</w:t>
      </w:r>
      <w:r w:rsidR="00241CF9" w:rsidRPr="009F202A">
        <w:rPr>
          <w:rFonts w:ascii="Times New Roman" w:hAnsi="Times New Roman" w:cs="Times New Roman"/>
        </w:rPr>
        <w:t>skiej, dostępnego mieszkalnictwa oraz spójności terytorialnej miast i regionów. Organizacja ww. wydarzenia stanowi także okazję do zaprezentowania osiągnięć Rządu oraz władz samorządowych we wdrażaniu programów rewitalizacji miast, promowania mobilności miejskiej osób starszych i</w:t>
      </w:r>
      <w:r w:rsidR="007224B8">
        <w:rPr>
          <w:rFonts w:ascii="Times New Roman" w:hAnsi="Times New Roman" w:cs="Times New Roman"/>
        </w:rPr>
        <w:t xml:space="preserve"> </w:t>
      </w:r>
      <w:r w:rsidR="00413621" w:rsidRPr="007224B8">
        <w:rPr>
          <w:rFonts w:ascii="Times New Roman" w:hAnsi="Times New Roman" w:cs="Times New Roman"/>
        </w:rPr>
        <w:t xml:space="preserve">osób z </w:t>
      </w:r>
      <w:r w:rsidR="00241CF9" w:rsidRPr="007224B8">
        <w:rPr>
          <w:rFonts w:ascii="Times New Roman" w:hAnsi="Times New Roman" w:cs="Times New Roman"/>
        </w:rPr>
        <w:t>niepełnosprawn</w:t>
      </w:r>
      <w:r w:rsidR="00413621" w:rsidRPr="007224B8">
        <w:rPr>
          <w:rFonts w:ascii="Times New Roman" w:hAnsi="Times New Roman" w:cs="Times New Roman"/>
        </w:rPr>
        <w:t>ościami</w:t>
      </w:r>
      <w:r w:rsidR="00241CF9" w:rsidRPr="007224B8">
        <w:rPr>
          <w:rFonts w:ascii="Times New Roman" w:hAnsi="Times New Roman" w:cs="Times New Roman"/>
        </w:rPr>
        <w:t xml:space="preserve"> – program „Dostępność Plus”.</w:t>
      </w:r>
    </w:p>
    <w:p w14:paraId="28E7A820" w14:textId="24192F5D" w:rsidR="00241CF9" w:rsidRPr="009F202A" w:rsidRDefault="00241CF9" w:rsidP="00D42440">
      <w:pPr>
        <w:spacing w:before="120" w:line="360" w:lineRule="auto"/>
        <w:rPr>
          <w:rFonts w:ascii="Times New Roman" w:hAnsi="Times New Roman" w:cs="Times New Roman"/>
        </w:rPr>
      </w:pPr>
      <w:r w:rsidRPr="00740776">
        <w:rPr>
          <w:rFonts w:ascii="Times New Roman" w:hAnsi="Times New Roman" w:cs="Times New Roman"/>
        </w:rPr>
        <w:t>Światowe Forum Miejskie jest prestiżowym wydarzeniem o skali światowej</w:t>
      </w:r>
      <w:r w:rsidR="00046676" w:rsidRPr="00740776">
        <w:rPr>
          <w:rFonts w:ascii="Times New Roman" w:hAnsi="Times New Roman" w:cs="Times New Roman"/>
        </w:rPr>
        <w:t>, organizowanym co dwa lata począwszy od 2002 r.</w:t>
      </w:r>
      <w:r w:rsidR="00363496" w:rsidRPr="007224B8">
        <w:rPr>
          <w:rFonts w:ascii="Times New Roman" w:hAnsi="Times New Roman" w:cs="Times New Roman"/>
        </w:rPr>
        <w:t>,</w:t>
      </w:r>
      <w:r w:rsidR="00046676" w:rsidRPr="007224B8">
        <w:rPr>
          <w:rFonts w:ascii="Times New Roman" w:hAnsi="Times New Roman" w:cs="Times New Roman"/>
        </w:rPr>
        <w:t xml:space="preserve"> </w:t>
      </w:r>
      <w:r w:rsidRPr="007224B8">
        <w:rPr>
          <w:rFonts w:ascii="Times New Roman" w:hAnsi="Times New Roman" w:cs="Times New Roman"/>
        </w:rPr>
        <w:t>skupiającym ludzi polityki, biznesu i</w:t>
      </w:r>
      <w:r w:rsidR="007224B8">
        <w:rPr>
          <w:rFonts w:ascii="Times New Roman" w:hAnsi="Times New Roman" w:cs="Times New Roman"/>
        </w:rPr>
        <w:t xml:space="preserve"> </w:t>
      </w:r>
      <w:r w:rsidRPr="007224B8">
        <w:rPr>
          <w:rFonts w:ascii="Times New Roman" w:hAnsi="Times New Roman" w:cs="Times New Roman"/>
        </w:rPr>
        <w:t xml:space="preserve">ekspertów z różnych dziedzin. </w:t>
      </w:r>
      <w:r w:rsidR="00363496" w:rsidRPr="007224B8">
        <w:rPr>
          <w:rFonts w:ascii="Times New Roman" w:hAnsi="Times New Roman" w:cs="Times New Roman"/>
        </w:rPr>
        <w:t xml:space="preserve">Poprzednie </w:t>
      </w:r>
      <w:r w:rsidR="00514BE1" w:rsidRPr="007224B8">
        <w:rPr>
          <w:rFonts w:ascii="Times New Roman" w:hAnsi="Times New Roman" w:cs="Times New Roman"/>
        </w:rPr>
        <w:t xml:space="preserve">sesje </w:t>
      </w:r>
      <w:r w:rsidR="00363496" w:rsidRPr="007224B8">
        <w:rPr>
          <w:rFonts w:ascii="Times New Roman" w:hAnsi="Times New Roman" w:cs="Times New Roman"/>
        </w:rPr>
        <w:t>WUF odbywały się m.in. w</w:t>
      </w:r>
      <w:r w:rsidR="007224B8">
        <w:rPr>
          <w:rFonts w:ascii="Times New Roman" w:hAnsi="Times New Roman" w:cs="Times New Roman"/>
        </w:rPr>
        <w:t xml:space="preserve"> </w:t>
      </w:r>
      <w:r w:rsidR="00363496" w:rsidRPr="007224B8">
        <w:rPr>
          <w:rFonts w:ascii="Times New Roman" w:hAnsi="Times New Roman" w:cs="Times New Roman"/>
        </w:rPr>
        <w:t xml:space="preserve">Barcelonie, Vancouver, Nanjing, Rio De Janerio, Kuala Lumpur, Abu Dhabi. </w:t>
      </w:r>
      <w:r w:rsidRPr="009F202A">
        <w:rPr>
          <w:rFonts w:ascii="Times New Roman" w:hAnsi="Times New Roman" w:cs="Times New Roman"/>
        </w:rPr>
        <w:t xml:space="preserve">W tym kontekście organizacja przez Polskę </w:t>
      </w:r>
      <w:r w:rsidR="00107805" w:rsidRPr="009F202A">
        <w:rPr>
          <w:rFonts w:ascii="Times New Roman" w:hAnsi="Times New Roman" w:cs="Times New Roman"/>
        </w:rPr>
        <w:t>WUF11</w:t>
      </w:r>
      <w:r w:rsidRPr="009F202A">
        <w:rPr>
          <w:rFonts w:ascii="Times New Roman" w:hAnsi="Times New Roman" w:cs="Times New Roman"/>
        </w:rPr>
        <w:t xml:space="preserve"> może przyczynić się do „miękkiego” promowania interesów politycznych i</w:t>
      </w:r>
      <w:r w:rsidR="007224B8">
        <w:rPr>
          <w:rFonts w:ascii="Times New Roman" w:hAnsi="Times New Roman" w:cs="Times New Roman"/>
        </w:rPr>
        <w:t xml:space="preserve"> </w:t>
      </w:r>
      <w:r w:rsidRPr="007224B8">
        <w:rPr>
          <w:rFonts w:ascii="Times New Roman" w:hAnsi="Times New Roman" w:cs="Times New Roman"/>
        </w:rPr>
        <w:t>gospodarczych związanych z realizacją celów Nowej Agendy Miejskiej oraz koncepcji zrównoważonego rozwoju obszarów miejskich.</w:t>
      </w:r>
    </w:p>
    <w:p w14:paraId="2DDF069B" w14:textId="0FF20045" w:rsidR="00F35D58" w:rsidRPr="00740776" w:rsidRDefault="00891159" w:rsidP="00D42440">
      <w:pPr>
        <w:pStyle w:val="Teksttreci0"/>
        <w:keepNext/>
        <w:spacing w:before="120" w:after="0" w:line="360" w:lineRule="auto"/>
        <w:ind w:firstLine="0"/>
        <w:jc w:val="both"/>
        <w:rPr>
          <w:b/>
          <w:sz w:val="24"/>
          <w:szCs w:val="24"/>
        </w:rPr>
      </w:pPr>
      <w:r w:rsidRPr="00740776">
        <w:rPr>
          <w:b/>
          <w:sz w:val="24"/>
          <w:szCs w:val="24"/>
        </w:rPr>
        <w:lastRenderedPageBreak/>
        <w:t xml:space="preserve">3. </w:t>
      </w:r>
      <w:r w:rsidR="00F35D58" w:rsidRPr="00740776">
        <w:rPr>
          <w:b/>
          <w:sz w:val="24"/>
          <w:szCs w:val="24"/>
        </w:rPr>
        <w:t>Rozwiązania szczegółowe</w:t>
      </w:r>
    </w:p>
    <w:p w14:paraId="600D467E" w14:textId="5C2C5BB1" w:rsidR="00F35D58" w:rsidRPr="00740776" w:rsidRDefault="00891159" w:rsidP="00D42440">
      <w:pPr>
        <w:pStyle w:val="Teksttreci0"/>
        <w:keepNext/>
        <w:spacing w:before="120" w:after="0" w:line="360" w:lineRule="auto"/>
        <w:ind w:firstLine="0"/>
        <w:jc w:val="both"/>
        <w:rPr>
          <w:b/>
          <w:sz w:val="24"/>
          <w:szCs w:val="24"/>
        </w:rPr>
      </w:pPr>
      <w:r w:rsidRPr="00740776">
        <w:rPr>
          <w:b/>
          <w:sz w:val="24"/>
          <w:szCs w:val="24"/>
        </w:rPr>
        <w:t>3</w:t>
      </w:r>
      <w:r w:rsidR="00F35D58" w:rsidRPr="00740776">
        <w:rPr>
          <w:b/>
          <w:sz w:val="24"/>
          <w:szCs w:val="24"/>
        </w:rPr>
        <w:t xml:space="preserve">.1. </w:t>
      </w:r>
      <w:r w:rsidR="0056591F" w:rsidRPr="00740776">
        <w:rPr>
          <w:b/>
          <w:sz w:val="24"/>
          <w:szCs w:val="24"/>
        </w:rPr>
        <w:t>Zespół do spraw organizacji Światowego Forum Miejskiego</w:t>
      </w:r>
    </w:p>
    <w:p w14:paraId="56FB2671" w14:textId="69272375" w:rsidR="00205AFA" w:rsidRPr="007224B8" w:rsidRDefault="00F35D58" w:rsidP="00D42440">
      <w:pPr>
        <w:pStyle w:val="Teksttreci0"/>
        <w:widowControl w:val="0"/>
        <w:spacing w:before="120" w:after="0" w:line="360" w:lineRule="auto"/>
        <w:ind w:firstLine="0"/>
        <w:jc w:val="both"/>
        <w:rPr>
          <w:sz w:val="24"/>
          <w:szCs w:val="24"/>
        </w:rPr>
      </w:pPr>
      <w:r w:rsidRPr="00740776">
        <w:rPr>
          <w:sz w:val="24"/>
          <w:szCs w:val="24"/>
        </w:rPr>
        <w:t xml:space="preserve">W celu koordynacji działań organów administracji publicznej zmierzających do przygotowania </w:t>
      </w:r>
      <w:r w:rsidR="0056591F" w:rsidRPr="007224B8">
        <w:rPr>
          <w:sz w:val="24"/>
          <w:szCs w:val="24"/>
        </w:rPr>
        <w:t>WUF11</w:t>
      </w:r>
      <w:r w:rsidRPr="007224B8">
        <w:rPr>
          <w:sz w:val="24"/>
          <w:szCs w:val="24"/>
        </w:rPr>
        <w:t xml:space="preserve"> projektowana ustawa przewiduje w art. </w:t>
      </w:r>
      <w:r w:rsidR="00A10D94" w:rsidRPr="007224B8">
        <w:rPr>
          <w:sz w:val="24"/>
          <w:szCs w:val="24"/>
        </w:rPr>
        <w:t>3</w:t>
      </w:r>
      <w:r w:rsidR="00E66BF2" w:rsidRPr="007224B8">
        <w:rPr>
          <w:sz w:val="24"/>
          <w:szCs w:val="24"/>
        </w:rPr>
        <w:t>1</w:t>
      </w:r>
      <w:r w:rsidR="00A10D94" w:rsidRP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projektu </w:t>
      </w:r>
      <w:r w:rsidR="007F1B39" w:rsidRPr="007224B8">
        <w:rPr>
          <w:sz w:val="24"/>
          <w:szCs w:val="24"/>
        </w:rPr>
        <w:t>utworzeni</w:t>
      </w:r>
      <w:r w:rsidR="00A212E5" w:rsidRPr="007224B8">
        <w:rPr>
          <w:sz w:val="24"/>
          <w:szCs w:val="24"/>
        </w:rPr>
        <w:t>e</w:t>
      </w:r>
      <w:r w:rsidR="007F1B39" w:rsidRP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Zespołu do spraw organizacji </w:t>
      </w:r>
      <w:r w:rsidR="0056591F" w:rsidRPr="007224B8">
        <w:rPr>
          <w:sz w:val="24"/>
          <w:szCs w:val="24"/>
        </w:rPr>
        <w:t>Światowego Forum Miejskiego</w:t>
      </w:r>
      <w:r w:rsidR="00923D2D" w:rsidRPr="007224B8">
        <w:rPr>
          <w:sz w:val="24"/>
          <w:szCs w:val="24"/>
        </w:rPr>
        <w:t>,</w:t>
      </w:r>
      <w:r w:rsidRPr="007224B8">
        <w:rPr>
          <w:sz w:val="24"/>
          <w:szCs w:val="24"/>
        </w:rPr>
        <w:t xml:space="preserve"> zwanego dalej „Zespołem”. Przewodniczącym Zespołu będzie minister właściwy do spraw </w:t>
      </w:r>
      <w:r w:rsidR="0056591F" w:rsidRPr="007224B8">
        <w:rPr>
          <w:sz w:val="24"/>
          <w:szCs w:val="24"/>
        </w:rPr>
        <w:t xml:space="preserve">rozwoju regionalnego albo wyznaczony przez niego przedstawiciel w randze sekretarza </w:t>
      </w:r>
      <w:r w:rsidR="00051ABF">
        <w:rPr>
          <w:sz w:val="24"/>
          <w:szCs w:val="24"/>
        </w:rPr>
        <w:t xml:space="preserve">stanu </w:t>
      </w:r>
      <w:r w:rsidR="00660807" w:rsidRPr="007224B8">
        <w:rPr>
          <w:sz w:val="24"/>
          <w:szCs w:val="24"/>
        </w:rPr>
        <w:t>a</w:t>
      </w:r>
      <w:r w:rsidR="0056591F" w:rsidRPr="007224B8">
        <w:rPr>
          <w:sz w:val="24"/>
          <w:szCs w:val="24"/>
        </w:rPr>
        <w:t>lbo podsekretarza stanu</w:t>
      </w:r>
      <w:r w:rsidR="000B02B4" w:rsidRPr="007224B8">
        <w:rPr>
          <w:sz w:val="24"/>
          <w:szCs w:val="24"/>
        </w:rPr>
        <w:t xml:space="preserve"> (art. 4</w:t>
      </w:r>
      <w:r w:rsidR="006307C1" w:rsidRPr="007224B8">
        <w:rPr>
          <w:sz w:val="24"/>
          <w:szCs w:val="24"/>
        </w:rPr>
        <w:t xml:space="preserve"> projektu ustawy</w:t>
      </w:r>
      <w:r w:rsidR="000B02B4" w:rsidRPr="007224B8">
        <w:rPr>
          <w:sz w:val="24"/>
          <w:szCs w:val="24"/>
        </w:rPr>
        <w:t>)</w:t>
      </w:r>
      <w:r w:rsidRPr="007224B8">
        <w:rPr>
          <w:sz w:val="24"/>
          <w:szCs w:val="24"/>
        </w:rPr>
        <w:t xml:space="preserve">. W skład Zespołu </w:t>
      </w:r>
      <w:r w:rsidR="001C2944" w:rsidRPr="007224B8">
        <w:rPr>
          <w:sz w:val="24"/>
          <w:szCs w:val="24"/>
        </w:rPr>
        <w:t xml:space="preserve">będzie </w:t>
      </w:r>
      <w:r w:rsidRPr="007224B8">
        <w:rPr>
          <w:sz w:val="24"/>
          <w:szCs w:val="24"/>
        </w:rPr>
        <w:t xml:space="preserve">wchodzić </w:t>
      </w:r>
      <w:r w:rsidR="00660807" w:rsidRPr="007224B8">
        <w:rPr>
          <w:sz w:val="24"/>
          <w:szCs w:val="24"/>
        </w:rPr>
        <w:t>także Pełnomocnik Rządu do spraw przygotowania Światowego Forum Miejskiego w</w:t>
      </w:r>
      <w:r w:rsidR="007224B8">
        <w:rPr>
          <w:sz w:val="24"/>
          <w:szCs w:val="24"/>
        </w:rPr>
        <w:t xml:space="preserve"> </w:t>
      </w:r>
      <w:r w:rsidR="00660807" w:rsidRPr="007224B8">
        <w:rPr>
          <w:sz w:val="24"/>
          <w:szCs w:val="24"/>
        </w:rPr>
        <w:t>Katowicach w roku 2022 oraz</w:t>
      </w:r>
      <w:r w:rsidRPr="007224B8">
        <w:rPr>
          <w:sz w:val="24"/>
          <w:szCs w:val="24"/>
        </w:rPr>
        <w:t xml:space="preserve"> przedstawiciele kluczowych dla organizacji </w:t>
      </w:r>
      <w:r w:rsidR="0056591F" w:rsidRPr="007224B8">
        <w:rPr>
          <w:sz w:val="24"/>
          <w:szCs w:val="24"/>
        </w:rPr>
        <w:t>WUF11</w:t>
      </w:r>
      <w:r w:rsidR="003C0649" w:rsidRPr="007224B8">
        <w:rPr>
          <w:sz w:val="24"/>
          <w:szCs w:val="24"/>
        </w:rPr>
        <w:t xml:space="preserve"> </w:t>
      </w:r>
      <w:r w:rsidRPr="009F202A">
        <w:rPr>
          <w:sz w:val="24"/>
          <w:szCs w:val="24"/>
        </w:rPr>
        <w:t>organów: ministra właściwego do spraw wewnętrznych</w:t>
      </w:r>
      <w:r w:rsidR="00923D2D" w:rsidRPr="009F202A">
        <w:rPr>
          <w:sz w:val="24"/>
          <w:szCs w:val="24"/>
        </w:rPr>
        <w:t>,</w:t>
      </w:r>
      <w:r w:rsidR="00A21251" w:rsidRPr="009F202A">
        <w:rPr>
          <w:sz w:val="24"/>
          <w:szCs w:val="24"/>
        </w:rPr>
        <w:t xml:space="preserve"> zwanego dalej „Ministrem Spraw</w:t>
      </w:r>
      <w:r w:rsidR="00485C94" w:rsidRPr="009F202A">
        <w:rPr>
          <w:sz w:val="24"/>
          <w:szCs w:val="24"/>
        </w:rPr>
        <w:t xml:space="preserve"> Wewnętrznych i</w:t>
      </w:r>
      <w:r w:rsidR="007224B8">
        <w:rPr>
          <w:sz w:val="24"/>
          <w:szCs w:val="24"/>
        </w:rPr>
        <w:t xml:space="preserve"> </w:t>
      </w:r>
      <w:r w:rsidR="00A21251" w:rsidRPr="007224B8">
        <w:rPr>
          <w:sz w:val="24"/>
          <w:szCs w:val="24"/>
        </w:rPr>
        <w:t>Administracji”</w:t>
      </w:r>
      <w:r w:rsidRPr="007224B8">
        <w:rPr>
          <w:sz w:val="24"/>
          <w:szCs w:val="24"/>
        </w:rPr>
        <w:t>, ministra właściwego do spraw zagranicznych</w:t>
      </w:r>
      <w:r w:rsidR="00923D2D" w:rsidRPr="007224B8">
        <w:rPr>
          <w:sz w:val="24"/>
          <w:szCs w:val="24"/>
        </w:rPr>
        <w:t>,</w:t>
      </w:r>
      <w:r w:rsidR="00E1774E" w:rsidRPr="007224B8">
        <w:rPr>
          <w:sz w:val="24"/>
          <w:szCs w:val="24"/>
        </w:rPr>
        <w:t xml:space="preserve"> zwanego dalej „Ministrem Spraw Zagranicznych”</w:t>
      </w:r>
      <w:r w:rsidR="00B01492" w:rsidRPr="009F202A">
        <w:rPr>
          <w:sz w:val="24"/>
          <w:szCs w:val="24"/>
        </w:rPr>
        <w:t>, Komend</w:t>
      </w:r>
      <w:r w:rsidR="00C80B2E" w:rsidRPr="009F202A">
        <w:rPr>
          <w:sz w:val="24"/>
          <w:szCs w:val="24"/>
        </w:rPr>
        <w:t>anta</w:t>
      </w:r>
      <w:r w:rsidR="00B01492" w:rsidRPr="009F202A">
        <w:rPr>
          <w:sz w:val="24"/>
          <w:szCs w:val="24"/>
        </w:rPr>
        <w:t xml:space="preserve"> Główne</w:t>
      </w:r>
      <w:r w:rsidR="00C80B2E" w:rsidRPr="009F202A">
        <w:rPr>
          <w:sz w:val="24"/>
          <w:szCs w:val="24"/>
        </w:rPr>
        <w:t>go</w:t>
      </w:r>
      <w:r w:rsidR="00B01492" w:rsidRPr="009F202A">
        <w:rPr>
          <w:sz w:val="24"/>
          <w:szCs w:val="24"/>
        </w:rPr>
        <w:t xml:space="preserve"> Policji, Komend</w:t>
      </w:r>
      <w:r w:rsidR="00C80B2E" w:rsidRPr="00740776">
        <w:rPr>
          <w:sz w:val="24"/>
          <w:szCs w:val="24"/>
        </w:rPr>
        <w:t>anta</w:t>
      </w:r>
      <w:r w:rsidR="00B01492" w:rsidRPr="00740776">
        <w:rPr>
          <w:sz w:val="24"/>
          <w:szCs w:val="24"/>
        </w:rPr>
        <w:t xml:space="preserve"> Główne</w:t>
      </w:r>
      <w:r w:rsidR="00C80B2E" w:rsidRPr="00740776">
        <w:rPr>
          <w:sz w:val="24"/>
          <w:szCs w:val="24"/>
        </w:rPr>
        <w:t>go</w:t>
      </w:r>
      <w:r w:rsidR="00B01492" w:rsidRPr="00740776">
        <w:rPr>
          <w:sz w:val="24"/>
          <w:szCs w:val="24"/>
        </w:rPr>
        <w:t xml:space="preserve"> Państwowej Straży Pożarnej, Komendanta Głównego Straży Granicznej,</w:t>
      </w:r>
      <w:r w:rsidRPr="00740776">
        <w:rPr>
          <w:sz w:val="24"/>
          <w:szCs w:val="24"/>
        </w:rPr>
        <w:t xml:space="preserve"> </w:t>
      </w:r>
      <w:r w:rsidR="009B6C9F" w:rsidRPr="00740776">
        <w:rPr>
          <w:sz w:val="24"/>
          <w:szCs w:val="24"/>
        </w:rPr>
        <w:t>Komendanta Służby Ochrony Państwa</w:t>
      </w:r>
      <w:r w:rsidR="00593A66" w:rsidRPr="00740776">
        <w:rPr>
          <w:sz w:val="24"/>
          <w:szCs w:val="24"/>
        </w:rPr>
        <w:t>,</w:t>
      </w:r>
      <w:r w:rsidR="00741372" w:rsidRPr="00740776">
        <w:rPr>
          <w:sz w:val="24"/>
          <w:szCs w:val="24"/>
        </w:rPr>
        <w:t xml:space="preserve"> </w:t>
      </w:r>
      <w:r w:rsidR="009B6C9F" w:rsidRPr="00740776">
        <w:rPr>
          <w:sz w:val="24"/>
          <w:szCs w:val="24"/>
        </w:rPr>
        <w:t>Komendanta Głównego Żandarmerii Wojskowej, Szefa Agencji Bezpieczeństwa Wewnętrznego</w:t>
      </w:r>
      <w:r w:rsidR="009B6C9F" w:rsidRPr="007224B8">
        <w:rPr>
          <w:sz w:val="24"/>
          <w:szCs w:val="24"/>
        </w:rPr>
        <w:t xml:space="preserve">, </w:t>
      </w:r>
      <w:r w:rsidR="00B01492" w:rsidRPr="007224B8">
        <w:rPr>
          <w:sz w:val="24"/>
          <w:szCs w:val="24"/>
        </w:rPr>
        <w:t>W</w:t>
      </w:r>
      <w:r w:rsidRPr="007224B8">
        <w:rPr>
          <w:sz w:val="24"/>
          <w:szCs w:val="24"/>
        </w:rPr>
        <w:t>ojewody</w:t>
      </w:r>
      <w:r w:rsidR="00B01492" w:rsidRPr="007224B8">
        <w:rPr>
          <w:sz w:val="24"/>
          <w:szCs w:val="24"/>
        </w:rPr>
        <w:t xml:space="preserve"> Śląskiego</w:t>
      </w:r>
      <w:r w:rsidR="00584E3D" w:rsidRPr="007224B8">
        <w:rPr>
          <w:sz w:val="24"/>
          <w:szCs w:val="24"/>
        </w:rPr>
        <w:t>,</w:t>
      </w:r>
      <w:r w:rsidR="00B01492" w:rsidRPr="007224B8">
        <w:rPr>
          <w:sz w:val="24"/>
          <w:szCs w:val="24"/>
        </w:rPr>
        <w:t xml:space="preserve"> </w:t>
      </w:r>
      <w:r w:rsidR="009B6C9F" w:rsidRPr="007224B8">
        <w:rPr>
          <w:sz w:val="24"/>
          <w:szCs w:val="24"/>
        </w:rPr>
        <w:t xml:space="preserve">Wojewody Małopolskiego, Marszałka Województwa Śląskiego, Marszałka </w:t>
      </w:r>
      <w:r w:rsidR="00DC6305" w:rsidRPr="007224B8">
        <w:rPr>
          <w:sz w:val="24"/>
          <w:szCs w:val="24"/>
        </w:rPr>
        <w:t xml:space="preserve">Województwa Małopolskiego, Prezydenta Miasta Katowice, jak również członek zarządu związku metropolitalnego województwa śląskiego i </w:t>
      </w:r>
      <w:r w:rsidR="00DC6305" w:rsidRPr="00D42440">
        <w:rPr>
          <w:bCs/>
          <w:iCs/>
          <w:sz w:val="24"/>
          <w:szCs w:val="24"/>
        </w:rPr>
        <w:t xml:space="preserve">Przewodniczący </w:t>
      </w:r>
      <w:r w:rsidR="00086FD2" w:rsidRPr="00D42440">
        <w:rPr>
          <w:bCs/>
          <w:iCs/>
          <w:sz w:val="24"/>
          <w:szCs w:val="24"/>
        </w:rPr>
        <w:t>Komitetu do spraw Pożytku Publicznego</w:t>
      </w:r>
      <w:r w:rsidR="00363496" w:rsidRPr="007224B8">
        <w:rPr>
          <w:sz w:val="24"/>
          <w:szCs w:val="24"/>
        </w:rPr>
        <w:t xml:space="preserve">, a także zapraszani przez Przewodniczącego </w:t>
      </w:r>
      <w:r w:rsidR="003674EA" w:rsidRPr="007224B8">
        <w:rPr>
          <w:sz w:val="24"/>
          <w:szCs w:val="24"/>
        </w:rPr>
        <w:t>przedstawiciel</w:t>
      </w:r>
      <w:r w:rsidR="00AF7722" w:rsidRPr="007224B8">
        <w:rPr>
          <w:sz w:val="24"/>
          <w:szCs w:val="24"/>
        </w:rPr>
        <w:t>e</w:t>
      </w:r>
      <w:r w:rsidR="00363496" w:rsidRPr="007224B8">
        <w:rPr>
          <w:sz w:val="24"/>
          <w:szCs w:val="24"/>
        </w:rPr>
        <w:t xml:space="preserve"> innych instytucji</w:t>
      </w:r>
      <w:r w:rsidR="003674EA" w:rsidRPr="009F202A">
        <w:rPr>
          <w:sz w:val="24"/>
          <w:szCs w:val="24"/>
        </w:rPr>
        <w:t>:</w:t>
      </w:r>
      <w:r w:rsidR="00363496" w:rsidRPr="009F202A">
        <w:rPr>
          <w:sz w:val="24"/>
          <w:szCs w:val="24"/>
        </w:rPr>
        <w:t xml:space="preserve"> na prawach członka (art. 4 ust. 2</w:t>
      </w:r>
      <w:r w:rsidR="00460D58" w:rsidRPr="009F202A">
        <w:rPr>
          <w:sz w:val="24"/>
          <w:szCs w:val="24"/>
        </w:rPr>
        <w:t xml:space="preserve"> projektu ustawy</w:t>
      </w:r>
      <w:r w:rsidR="00363496" w:rsidRPr="009F202A">
        <w:rPr>
          <w:sz w:val="24"/>
          <w:szCs w:val="24"/>
        </w:rPr>
        <w:t>) lub z głosem doradczym (art. 4 ust. 3</w:t>
      </w:r>
      <w:r w:rsidR="00460D58" w:rsidRPr="00740776">
        <w:rPr>
          <w:sz w:val="24"/>
          <w:szCs w:val="24"/>
        </w:rPr>
        <w:t xml:space="preserve"> projektu ustawy</w:t>
      </w:r>
      <w:r w:rsidR="00363496" w:rsidRPr="00740776">
        <w:rPr>
          <w:sz w:val="24"/>
          <w:szCs w:val="24"/>
        </w:rPr>
        <w:t>)</w:t>
      </w:r>
      <w:r w:rsidRPr="00740776">
        <w:rPr>
          <w:sz w:val="24"/>
          <w:szCs w:val="24"/>
        </w:rPr>
        <w:t xml:space="preserve">. Do zadań Zespołu będzie należeć koordynacja działań organów administracji </w:t>
      </w:r>
      <w:r w:rsidR="00660807" w:rsidRPr="00740776">
        <w:rPr>
          <w:sz w:val="24"/>
          <w:szCs w:val="24"/>
        </w:rPr>
        <w:t>do organizacji WUF11</w:t>
      </w:r>
      <w:r w:rsidRPr="00740776">
        <w:rPr>
          <w:sz w:val="24"/>
          <w:szCs w:val="24"/>
        </w:rPr>
        <w:t xml:space="preserve">, </w:t>
      </w:r>
      <w:r w:rsidR="002679B1" w:rsidRPr="00740776">
        <w:rPr>
          <w:sz w:val="24"/>
          <w:szCs w:val="24"/>
        </w:rPr>
        <w:t>monitorowanie postępu</w:t>
      </w:r>
      <w:r w:rsidR="00660807" w:rsidRPr="00740776">
        <w:rPr>
          <w:sz w:val="24"/>
          <w:szCs w:val="24"/>
        </w:rPr>
        <w:t xml:space="preserve"> przygotowań</w:t>
      </w:r>
      <w:r w:rsidR="002679B1" w:rsidRPr="00740776">
        <w:rPr>
          <w:sz w:val="24"/>
          <w:szCs w:val="24"/>
        </w:rPr>
        <w:t xml:space="preserve"> do organizacji WUF11 i dokonywanie okresowej oceny stanu przygotowań</w:t>
      </w:r>
      <w:r w:rsidR="00660807" w:rsidRPr="007224B8">
        <w:rPr>
          <w:sz w:val="24"/>
          <w:szCs w:val="24"/>
        </w:rPr>
        <w:t>,</w:t>
      </w:r>
      <w:r w:rsidR="002679B1" w:rsidRPr="007224B8">
        <w:rPr>
          <w:sz w:val="24"/>
          <w:szCs w:val="24"/>
        </w:rPr>
        <w:t xml:space="preserve"> a także</w:t>
      </w:r>
      <w:r w:rsidR="00660807" w:rsidRPr="007224B8">
        <w:rPr>
          <w:sz w:val="24"/>
          <w:szCs w:val="24"/>
        </w:rPr>
        <w:t xml:space="preserve"> nadzór nad realizacją zadań związanych </w:t>
      </w:r>
      <w:r w:rsidR="003355FC" w:rsidRPr="007224B8">
        <w:rPr>
          <w:sz w:val="24"/>
          <w:szCs w:val="24"/>
        </w:rPr>
        <w:t>z</w:t>
      </w:r>
      <w:r w:rsidR="007224B8">
        <w:rPr>
          <w:sz w:val="24"/>
          <w:szCs w:val="24"/>
        </w:rPr>
        <w:t xml:space="preserve"> </w:t>
      </w:r>
      <w:r w:rsidR="00660807" w:rsidRPr="007224B8">
        <w:rPr>
          <w:sz w:val="24"/>
          <w:szCs w:val="24"/>
        </w:rPr>
        <w:t>organizacją WUF11</w:t>
      </w:r>
      <w:r w:rsidRPr="007224B8">
        <w:rPr>
          <w:sz w:val="24"/>
          <w:szCs w:val="24"/>
        </w:rPr>
        <w:t>.</w:t>
      </w:r>
      <w:r w:rsidR="00643A9D" w:rsidRPr="007224B8">
        <w:rPr>
          <w:sz w:val="24"/>
          <w:szCs w:val="24"/>
        </w:rPr>
        <w:t xml:space="preserve"> W razie konieczności Przewodniczący </w:t>
      </w:r>
      <w:r w:rsidR="007F1B39" w:rsidRPr="007224B8">
        <w:rPr>
          <w:sz w:val="24"/>
          <w:szCs w:val="24"/>
        </w:rPr>
        <w:t xml:space="preserve">Zespołu </w:t>
      </w:r>
      <w:r w:rsidR="00643A9D" w:rsidRPr="007224B8">
        <w:rPr>
          <w:sz w:val="24"/>
          <w:szCs w:val="24"/>
        </w:rPr>
        <w:t>może zapraszać do udziału w</w:t>
      </w:r>
      <w:r w:rsidR="007224B8">
        <w:rPr>
          <w:sz w:val="24"/>
          <w:szCs w:val="24"/>
        </w:rPr>
        <w:t xml:space="preserve"> </w:t>
      </w:r>
      <w:r w:rsidR="00643A9D" w:rsidRPr="007224B8">
        <w:rPr>
          <w:sz w:val="24"/>
          <w:szCs w:val="24"/>
        </w:rPr>
        <w:t>pracach Zespołu (na prawach członk</w:t>
      </w:r>
      <w:r w:rsidR="00083E3E" w:rsidRPr="009F202A">
        <w:rPr>
          <w:sz w:val="24"/>
          <w:szCs w:val="24"/>
        </w:rPr>
        <w:t>a</w:t>
      </w:r>
      <w:r w:rsidR="00643A9D" w:rsidRPr="009F202A">
        <w:rPr>
          <w:sz w:val="24"/>
          <w:szCs w:val="24"/>
        </w:rPr>
        <w:t xml:space="preserve">) przedstawicieli innych organów lub służb zaangażowanych w organizację </w:t>
      </w:r>
      <w:r w:rsidR="00083E3E" w:rsidRPr="00740776">
        <w:rPr>
          <w:sz w:val="24"/>
          <w:szCs w:val="24"/>
        </w:rPr>
        <w:t>WUF11</w:t>
      </w:r>
      <w:r w:rsidR="00643A9D" w:rsidRPr="00740776">
        <w:rPr>
          <w:sz w:val="24"/>
          <w:szCs w:val="24"/>
        </w:rPr>
        <w:t xml:space="preserve">. </w:t>
      </w:r>
      <w:r w:rsidR="00F1382A" w:rsidRPr="00740776">
        <w:rPr>
          <w:sz w:val="24"/>
          <w:szCs w:val="24"/>
        </w:rPr>
        <w:t xml:space="preserve">Takie rozwiązanie zapewnia niezbędną przy organizacji tak dużej imprezy elastyczność budowania rozwiązań służących koordynacji działań. Zasady pracy Zespołu określi przyjęty przez </w:t>
      </w:r>
      <w:r w:rsidR="007F1B39" w:rsidRPr="00740776">
        <w:rPr>
          <w:sz w:val="24"/>
          <w:szCs w:val="24"/>
        </w:rPr>
        <w:t xml:space="preserve">Zespół </w:t>
      </w:r>
      <w:r w:rsidR="00F1382A" w:rsidRPr="00740776">
        <w:rPr>
          <w:sz w:val="24"/>
          <w:szCs w:val="24"/>
        </w:rPr>
        <w:t xml:space="preserve">regulamin pracy. Projekt przewiduje, że po zakończeniu </w:t>
      </w:r>
      <w:r w:rsidR="00083E3E" w:rsidRPr="00740776">
        <w:rPr>
          <w:sz w:val="24"/>
          <w:szCs w:val="24"/>
        </w:rPr>
        <w:t>WUF11</w:t>
      </w:r>
      <w:r w:rsidR="00F1382A" w:rsidRPr="00740776">
        <w:rPr>
          <w:sz w:val="24"/>
          <w:szCs w:val="24"/>
        </w:rPr>
        <w:t xml:space="preserve"> </w:t>
      </w:r>
      <w:r w:rsidR="00083E3E" w:rsidRPr="00740776">
        <w:rPr>
          <w:sz w:val="24"/>
          <w:szCs w:val="24"/>
        </w:rPr>
        <w:t xml:space="preserve">Zespół zostanie zniesiony (art. </w:t>
      </w:r>
      <w:r w:rsidR="00A10D94" w:rsidRPr="00740776">
        <w:rPr>
          <w:sz w:val="24"/>
          <w:szCs w:val="24"/>
        </w:rPr>
        <w:t>3</w:t>
      </w:r>
      <w:r w:rsidR="00162858" w:rsidRPr="00740776">
        <w:rPr>
          <w:sz w:val="24"/>
          <w:szCs w:val="24"/>
        </w:rPr>
        <w:t>2</w:t>
      </w:r>
      <w:r w:rsidR="00460D58" w:rsidRPr="00740776">
        <w:rPr>
          <w:sz w:val="24"/>
          <w:szCs w:val="24"/>
        </w:rPr>
        <w:t xml:space="preserve"> projektu ustawy</w:t>
      </w:r>
      <w:r w:rsidR="00083E3E" w:rsidRPr="00740776">
        <w:rPr>
          <w:sz w:val="24"/>
          <w:szCs w:val="24"/>
        </w:rPr>
        <w:t>)</w:t>
      </w:r>
      <w:r w:rsidR="000B02B4" w:rsidRPr="007224B8">
        <w:rPr>
          <w:sz w:val="24"/>
          <w:szCs w:val="24"/>
        </w:rPr>
        <w:t>.</w:t>
      </w:r>
    </w:p>
    <w:p w14:paraId="48F844FE" w14:textId="0FE7A760" w:rsidR="00F35D58" w:rsidRPr="007224B8" w:rsidRDefault="00891159" w:rsidP="00D42440">
      <w:pPr>
        <w:pStyle w:val="Teksttreci0"/>
        <w:keepNext/>
        <w:widowControl w:val="0"/>
        <w:spacing w:before="120" w:after="0" w:line="360" w:lineRule="auto"/>
        <w:ind w:firstLine="0"/>
        <w:jc w:val="both"/>
        <w:rPr>
          <w:b/>
          <w:sz w:val="24"/>
          <w:szCs w:val="24"/>
        </w:rPr>
      </w:pPr>
      <w:r w:rsidRPr="007224B8">
        <w:rPr>
          <w:b/>
          <w:sz w:val="24"/>
          <w:szCs w:val="24"/>
        </w:rPr>
        <w:lastRenderedPageBreak/>
        <w:t>3</w:t>
      </w:r>
      <w:r w:rsidR="00F35D58" w:rsidRPr="007224B8">
        <w:rPr>
          <w:b/>
          <w:sz w:val="24"/>
          <w:szCs w:val="24"/>
        </w:rPr>
        <w:t xml:space="preserve">.2. Organizacja </w:t>
      </w:r>
      <w:r w:rsidR="00285E85" w:rsidRPr="007224B8">
        <w:rPr>
          <w:b/>
          <w:sz w:val="24"/>
          <w:szCs w:val="24"/>
        </w:rPr>
        <w:t>WUF11</w:t>
      </w:r>
    </w:p>
    <w:p w14:paraId="45057573" w14:textId="19D64D8F" w:rsidR="003E5C71" w:rsidRPr="007224B8" w:rsidRDefault="00285E85" w:rsidP="00D42440">
      <w:pPr>
        <w:pStyle w:val="Teksttreci0"/>
        <w:keepNext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7224B8">
        <w:rPr>
          <w:sz w:val="24"/>
          <w:szCs w:val="24"/>
        </w:rPr>
        <w:t>Projektowane przepisy</w:t>
      </w:r>
      <w:r w:rsidR="00F35D58" w:rsidRPr="007224B8">
        <w:rPr>
          <w:sz w:val="24"/>
          <w:szCs w:val="24"/>
        </w:rPr>
        <w:t xml:space="preserve"> przewid</w:t>
      </w:r>
      <w:r w:rsidRPr="007224B8">
        <w:rPr>
          <w:sz w:val="24"/>
          <w:szCs w:val="24"/>
        </w:rPr>
        <w:t>ują</w:t>
      </w:r>
      <w:r w:rsidR="00F35D58" w:rsidRPr="007224B8">
        <w:rPr>
          <w:sz w:val="24"/>
          <w:szCs w:val="24"/>
        </w:rPr>
        <w:t xml:space="preserve"> wykonywanie przez </w:t>
      </w:r>
      <w:r w:rsidRPr="007224B8">
        <w:rPr>
          <w:sz w:val="24"/>
          <w:szCs w:val="24"/>
        </w:rPr>
        <w:t>ministra właściwego do spraw rozwoju regionalnego</w:t>
      </w:r>
      <w:r w:rsidR="00F35D58" w:rsidRPr="007224B8">
        <w:rPr>
          <w:sz w:val="24"/>
          <w:szCs w:val="24"/>
        </w:rPr>
        <w:t xml:space="preserve"> zadań </w:t>
      </w:r>
      <w:r w:rsidR="001F086E" w:rsidRPr="007224B8">
        <w:rPr>
          <w:sz w:val="24"/>
          <w:szCs w:val="24"/>
        </w:rPr>
        <w:t xml:space="preserve">związanych </w:t>
      </w:r>
      <w:r w:rsidR="003E5C71" w:rsidRPr="007224B8">
        <w:rPr>
          <w:sz w:val="24"/>
          <w:szCs w:val="24"/>
        </w:rPr>
        <w:t>z organizacj</w:t>
      </w:r>
      <w:r w:rsidR="0007783C" w:rsidRPr="007224B8">
        <w:rPr>
          <w:sz w:val="24"/>
          <w:szCs w:val="24"/>
        </w:rPr>
        <w:t>ą</w:t>
      </w:r>
      <w:r w:rsidR="003E5C71" w:rsidRP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WUF11</w:t>
      </w:r>
      <w:r w:rsidR="003F0749" w:rsidRPr="007224B8">
        <w:rPr>
          <w:sz w:val="24"/>
          <w:szCs w:val="24"/>
        </w:rPr>
        <w:t>, które obejmują:</w:t>
      </w:r>
    </w:p>
    <w:p w14:paraId="6B090ABB" w14:textId="42F71E05" w:rsidR="003F0749" w:rsidRPr="007224B8" w:rsidRDefault="003F0749" w:rsidP="00D42440">
      <w:pPr>
        <w:pStyle w:val="PKTpunkt"/>
        <w:numPr>
          <w:ilvl w:val="0"/>
          <w:numId w:val="28"/>
        </w:numPr>
        <w:spacing w:after="0"/>
        <w:ind w:left="284" w:hanging="284"/>
        <w:rPr>
          <w:rFonts w:ascii="Times New Roman" w:hAnsi="Times New Roman" w:cs="Times New Roman"/>
          <w:szCs w:val="24"/>
        </w:rPr>
      </w:pPr>
      <w:r w:rsidRPr="007224B8">
        <w:rPr>
          <w:rFonts w:ascii="Times New Roman" w:hAnsi="Times New Roman" w:cs="Times New Roman"/>
          <w:szCs w:val="24"/>
        </w:rPr>
        <w:t>zapewnienie ekspertów na potrzeby merytorycznego przygotowania WUF11;</w:t>
      </w:r>
    </w:p>
    <w:p w14:paraId="54EDA3A4" w14:textId="1D476B47" w:rsidR="003F0749" w:rsidRPr="007224B8" w:rsidRDefault="003F0749" w:rsidP="00D42440">
      <w:pPr>
        <w:pStyle w:val="PKTpunkt"/>
        <w:numPr>
          <w:ilvl w:val="0"/>
          <w:numId w:val="28"/>
        </w:numPr>
        <w:spacing w:after="0"/>
        <w:ind w:left="284" w:hanging="284"/>
        <w:rPr>
          <w:rFonts w:ascii="Times New Roman" w:hAnsi="Times New Roman" w:cs="Times New Roman"/>
          <w:szCs w:val="24"/>
        </w:rPr>
      </w:pPr>
      <w:r w:rsidRPr="007224B8">
        <w:rPr>
          <w:rFonts w:ascii="Times New Roman" w:hAnsi="Times New Roman" w:cs="Times New Roman"/>
          <w:szCs w:val="24"/>
        </w:rPr>
        <w:t>współpracę z UN-Habitat w zakresie organizacji WUF11;</w:t>
      </w:r>
    </w:p>
    <w:p w14:paraId="3BABA039" w14:textId="739481C1" w:rsidR="003F0749" w:rsidRPr="007224B8" w:rsidRDefault="003F0749" w:rsidP="00D42440">
      <w:pPr>
        <w:pStyle w:val="PKTpunkt"/>
        <w:numPr>
          <w:ilvl w:val="0"/>
          <w:numId w:val="28"/>
        </w:numPr>
        <w:spacing w:after="0"/>
        <w:ind w:left="284" w:hanging="284"/>
        <w:rPr>
          <w:rFonts w:ascii="Times New Roman" w:hAnsi="Times New Roman" w:cs="Times New Roman"/>
          <w:szCs w:val="24"/>
        </w:rPr>
      </w:pPr>
      <w:r w:rsidRPr="007224B8">
        <w:rPr>
          <w:rFonts w:ascii="Times New Roman" w:hAnsi="Times New Roman" w:cs="Times New Roman"/>
          <w:szCs w:val="24"/>
        </w:rPr>
        <w:t>prowadzenie prac merytorycznych związanych z przygotowaniem zakresu programowego WUF11, w tym inicjowanie, koordynacja lub organizacja spotkań krajowych i zagranicznych w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Pr="007224B8">
        <w:rPr>
          <w:rFonts w:ascii="Times New Roman" w:hAnsi="Times New Roman" w:cs="Times New Roman"/>
          <w:szCs w:val="24"/>
        </w:rPr>
        <w:t>zakresie prowadzenia polityki miejskiej związanych z przygotowaniem WUF11;</w:t>
      </w:r>
    </w:p>
    <w:p w14:paraId="422E75C9" w14:textId="77BE4D84" w:rsidR="003F0749" w:rsidRPr="009F202A" w:rsidRDefault="003F0749" w:rsidP="00D42440">
      <w:pPr>
        <w:pStyle w:val="PKTpunkt"/>
        <w:numPr>
          <w:ilvl w:val="0"/>
          <w:numId w:val="28"/>
        </w:numPr>
        <w:spacing w:after="0"/>
        <w:ind w:left="284" w:hanging="284"/>
        <w:rPr>
          <w:rFonts w:ascii="Times New Roman" w:hAnsi="Times New Roman" w:cs="Times New Roman"/>
          <w:szCs w:val="24"/>
        </w:rPr>
      </w:pPr>
      <w:r w:rsidRPr="009F202A">
        <w:rPr>
          <w:rFonts w:ascii="Times New Roman" w:hAnsi="Times New Roman" w:cs="Times New Roman"/>
          <w:szCs w:val="24"/>
        </w:rPr>
        <w:t>przygotowanie wydarzeń związanych z WUF11;</w:t>
      </w:r>
    </w:p>
    <w:p w14:paraId="0B697A03" w14:textId="2342AF64" w:rsidR="003F0749" w:rsidRPr="007224B8" w:rsidRDefault="003F0749" w:rsidP="00D42440">
      <w:pPr>
        <w:pStyle w:val="PKTpunkt"/>
        <w:numPr>
          <w:ilvl w:val="0"/>
          <w:numId w:val="28"/>
        </w:numPr>
        <w:spacing w:after="0"/>
        <w:ind w:left="284" w:hanging="284"/>
        <w:rPr>
          <w:rFonts w:ascii="Times New Roman" w:hAnsi="Times New Roman" w:cs="Times New Roman"/>
          <w:szCs w:val="24"/>
        </w:rPr>
      </w:pPr>
      <w:r w:rsidRPr="009F202A">
        <w:rPr>
          <w:rFonts w:ascii="Times New Roman" w:hAnsi="Times New Roman" w:cs="Times New Roman"/>
          <w:szCs w:val="24"/>
        </w:rPr>
        <w:t>inicjowanie, nadzorowanie i organizacja działań informacyjnych i promocyjnych wraz z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Pr="007224B8">
        <w:rPr>
          <w:rFonts w:ascii="Times New Roman" w:hAnsi="Times New Roman" w:cs="Times New Roman"/>
          <w:szCs w:val="24"/>
        </w:rPr>
        <w:t>zapewnieniem obsługi medialnej w związku z organizacją WUF11;</w:t>
      </w:r>
    </w:p>
    <w:p w14:paraId="687A7E55" w14:textId="4A2B4A7D" w:rsidR="003F0749" w:rsidRPr="007224B8" w:rsidRDefault="003F0749" w:rsidP="00D42440">
      <w:pPr>
        <w:pStyle w:val="PKTpunkt"/>
        <w:keepNext/>
        <w:numPr>
          <w:ilvl w:val="0"/>
          <w:numId w:val="28"/>
        </w:numPr>
        <w:spacing w:after="0"/>
        <w:ind w:left="284" w:hanging="284"/>
        <w:rPr>
          <w:rFonts w:ascii="Times New Roman" w:hAnsi="Times New Roman" w:cs="Times New Roman"/>
          <w:szCs w:val="24"/>
        </w:rPr>
      </w:pPr>
      <w:r w:rsidRPr="007224B8">
        <w:rPr>
          <w:rFonts w:ascii="Times New Roman" w:hAnsi="Times New Roman" w:cs="Times New Roman"/>
          <w:szCs w:val="24"/>
        </w:rPr>
        <w:t>dokonanie w imieniu Rzeczypospolitej Polskiej wpłat na rzecz organizacji międzynarodowych, instytucji, programów i funduszy w związku z przyznaniem Rzeczypospolitej Polskiej oraz Miastu Katowice prawa organizacji WUF11;</w:t>
      </w:r>
    </w:p>
    <w:p w14:paraId="3E4D7A64" w14:textId="504F66EB" w:rsidR="003F0749" w:rsidRPr="007224B8" w:rsidRDefault="003F0749" w:rsidP="00D42440">
      <w:pPr>
        <w:pStyle w:val="PKTpunkt"/>
        <w:numPr>
          <w:ilvl w:val="0"/>
          <w:numId w:val="28"/>
        </w:numPr>
        <w:spacing w:after="0"/>
        <w:ind w:left="284" w:hanging="284"/>
        <w:rPr>
          <w:rFonts w:ascii="Times New Roman" w:hAnsi="Times New Roman" w:cs="Times New Roman"/>
          <w:szCs w:val="24"/>
        </w:rPr>
      </w:pPr>
      <w:r w:rsidRPr="009F202A">
        <w:rPr>
          <w:rFonts w:ascii="Times New Roman" w:hAnsi="Times New Roman" w:cs="Times New Roman"/>
          <w:szCs w:val="24"/>
        </w:rPr>
        <w:t>zapewnienie miejsca, w tym pomieszczeń, do odbycia WUF11 wraz z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Pr="007224B8">
        <w:rPr>
          <w:rFonts w:ascii="Times New Roman" w:hAnsi="Times New Roman" w:cs="Times New Roman"/>
          <w:szCs w:val="24"/>
        </w:rPr>
        <w:t>odpowiednim wyposażeniem i infrastrukturą;</w:t>
      </w:r>
    </w:p>
    <w:p w14:paraId="3D5D1D4E" w14:textId="112C2C2D" w:rsidR="003F0749" w:rsidRPr="007224B8" w:rsidRDefault="003F0749" w:rsidP="00D42440">
      <w:pPr>
        <w:pStyle w:val="PKTpunkt"/>
        <w:numPr>
          <w:ilvl w:val="0"/>
          <w:numId w:val="28"/>
        </w:numPr>
        <w:spacing w:after="0"/>
        <w:ind w:left="284" w:hanging="284"/>
        <w:rPr>
          <w:rFonts w:ascii="Times New Roman" w:hAnsi="Times New Roman" w:cs="Times New Roman"/>
          <w:szCs w:val="24"/>
        </w:rPr>
      </w:pPr>
      <w:r w:rsidRPr="007224B8">
        <w:rPr>
          <w:rFonts w:ascii="Times New Roman" w:hAnsi="Times New Roman" w:cs="Times New Roman"/>
          <w:szCs w:val="24"/>
        </w:rPr>
        <w:t>zapewnienie przygotowań logistyczno-technicznych WUF11 wraz z kreacją i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Pr="007224B8">
        <w:rPr>
          <w:rFonts w:ascii="Times New Roman" w:hAnsi="Times New Roman" w:cs="Times New Roman"/>
          <w:szCs w:val="24"/>
        </w:rPr>
        <w:t>wizualizacją przestrzeni konferencyjnej;</w:t>
      </w:r>
    </w:p>
    <w:p w14:paraId="3839FE0C" w14:textId="41637B5B" w:rsidR="003F0749" w:rsidRPr="007224B8" w:rsidRDefault="003F0749" w:rsidP="00D42440">
      <w:pPr>
        <w:pStyle w:val="PKTpunkt"/>
        <w:numPr>
          <w:ilvl w:val="0"/>
          <w:numId w:val="28"/>
        </w:numPr>
        <w:spacing w:after="0"/>
        <w:ind w:left="284" w:hanging="284"/>
        <w:rPr>
          <w:rFonts w:ascii="Times New Roman" w:hAnsi="Times New Roman" w:cs="Times New Roman"/>
          <w:szCs w:val="24"/>
        </w:rPr>
      </w:pPr>
      <w:r w:rsidRPr="007224B8">
        <w:rPr>
          <w:rFonts w:ascii="Times New Roman" w:hAnsi="Times New Roman" w:cs="Times New Roman"/>
          <w:szCs w:val="24"/>
        </w:rPr>
        <w:t>zapewnienie usług związanych z organizacją WUF11, w tym usług cateringowych i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Pr="007224B8">
        <w:rPr>
          <w:rFonts w:ascii="Times New Roman" w:hAnsi="Times New Roman" w:cs="Times New Roman"/>
          <w:szCs w:val="24"/>
        </w:rPr>
        <w:t>gastronomicznych oraz związanych z tłumaczeniami i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Pr="007224B8">
        <w:rPr>
          <w:rFonts w:ascii="Times New Roman" w:hAnsi="Times New Roman" w:cs="Times New Roman"/>
          <w:szCs w:val="24"/>
        </w:rPr>
        <w:t>noclegami;</w:t>
      </w:r>
    </w:p>
    <w:p w14:paraId="23D3DB7E" w14:textId="64C89249" w:rsidR="003F0749" w:rsidRPr="009F202A" w:rsidRDefault="003F0749" w:rsidP="00D42440">
      <w:pPr>
        <w:pStyle w:val="PKTpunkt"/>
        <w:numPr>
          <w:ilvl w:val="0"/>
          <w:numId w:val="28"/>
        </w:numPr>
        <w:spacing w:after="0"/>
        <w:ind w:left="284" w:hanging="368"/>
        <w:rPr>
          <w:rFonts w:ascii="Times New Roman" w:hAnsi="Times New Roman" w:cs="Times New Roman"/>
          <w:szCs w:val="24"/>
        </w:rPr>
      </w:pPr>
      <w:r w:rsidRPr="007224B8">
        <w:rPr>
          <w:rFonts w:ascii="Times New Roman" w:hAnsi="Times New Roman" w:cs="Times New Roman"/>
          <w:szCs w:val="24"/>
        </w:rPr>
        <w:t>zapewni</w:t>
      </w:r>
      <w:r w:rsidR="00D20DE7" w:rsidRPr="007224B8">
        <w:rPr>
          <w:rFonts w:ascii="Times New Roman" w:hAnsi="Times New Roman" w:cs="Times New Roman"/>
          <w:szCs w:val="24"/>
        </w:rPr>
        <w:t>enie</w:t>
      </w:r>
      <w:r w:rsidRPr="009F202A">
        <w:rPr>
          <w:rFonts w:ascii="Times New Roman" w:hAnsi="Times New Roman" w:cs="Times New Roman"/>
          <w:szCs w:val="24"/>
        </w:rPr>
        <w:t xml:space="preserve"> ekspertów i logistyków niezbędnych do organizacji WUF11;</w:t>
      </w:r>
    </w:p>
    <w:p w14:paraId="58E18966" w14:textId="7DA0DD46" w:rsidR="00F35D58" w:rsidRPr="007224B8" w:rsidRDefault="003F0749" w:rsidP="00D42440">
      <w:pPr>
        <w:pStyle w:val="PKTpunkt"/>
        <w:keepNext/>
        <w:numPr>
          <w:ilvl w:val="0"/>
          <w:numId w:val="28"/>
        </w:numPr>
        <w:spacing w:after="0"/>
        <w:ind w:left="284" w:hanging="368"/>
        <w:rPr>
          <w:rFonts w:ascii="Times New Roman" w:hAnsi="Times New Roman" w:cs="Times New Roman"/>
          <w:szCs w:val="24"/>
        </w:rPr>
      </w:pPr>
      <w:r w:rsidRPr="009F202A">
        <w:rPr>
          <w:rFonts w:ascii="Times New Roman" w:hAnsi="Times New Roman" w:cs="Times New Roman"/>
          <w:szCs w:val="24"/>
        </w:rPr>
        <w:t>zapewni</w:t>
      </w:r>
      <w:r w:rsidR="00D20DE7" w:rsidRPr="009F202A">
        <w:rPr>
          <w:rFonts w:ascii="Times New Roman" w:hAnsi="Times New Roman" w:cs="Times New Roman"/>
          <w:szCs w:val="24"/>
        </w:rPr>
        <w:t>enie</w:t>
      </w:r>
      <w:r w:rsidRPr="009F202A">
        <w:rPr>
          <w:rFonts w:ascii="Times New Roman" w:hAnsi="Times New Roman" w:cs="Times New Roman"/>
          <w:szCs w:val="24"/>
        </w:rPr>
        <w:t xml:space="preserve"> infrastruktur</w:t>
      </w:r>
      <w:r w:rsidR="00D20DE7" w:rsidRPr="00740776">
        <w:rPr>
          <w:rFonts w:ascii="Times New Roman" w:hAnsi="Times New Roman" w:cs="Times New Roman"/>
          <w:szCs w:val="24"/>
        </w:rPr>
        <w:t>y</w:t>
      </w:r>
      <w:r w:rsidRPr="00740776">
        <w:rPr>
          <w:rFonts w:ascii="Times New Roman" w:hAnsi="Times New Roman" w:cs="Times New Roman"/>
          <w:szCs w:val="24"/>
        </w:rPr>
        <w:t xml:space="preserve"> informatyczn</w:t>
      </w:r>
      <w:r w:rsidR="00D20DE7" w:rsidRPr="00740776">
        <w:rPr>
          <w:rFonts w:ascii="Times New Roman" w:hAnsi="Times New Roman" w:cs="Times New Roman"/>
          <w:szCs w:val="24"/>
        </w:rPr>
        <w:t>ej</w:t>
      </w:r>
      <w:r w:rsidRPr="00740776">
        <w:rPr>
          <w:rFonts w:ascii="Times New Roman" w:hAnsi="Times New Roman" w:cs="Times New Roman"/>
          <w:szCs w:val="24"/>
        </w:rPr>
        <w:t xml:space="preserve"> i łącz</w:t>
      </w:r>
      <w:r w:rsidR="00D20DE7" w:rsidRPr="00740776">
        <w:rPr>
          <w:rFonts w:ascii="Times New Roman" w:hAnsi="Times New Roman" w:cs="Times New Roman"/>
          <w:szCs w:val="24"/>
        </w:rPr>
        <w:t>y</w:t>
      </w:r>
      <w:r w:rsidRPr="00740776">
        <w:rPr>
          <w:rFonts w:ascii="Times New Roman" w:hAnsi="Times New Roman" w:cs="Times New Roman"/>
          <w:szCs w:val="24"/>
        </w:rPr>
        <w:t xml:space="preserve"> internetow</w:t>
      </w:r>
      <w:r w:rsidR="00D20DE7" w:rsidRPr="00740776">
        <w:rPr>
          <w:rFonts w:ascii="Times New Roman" w:hAnsi="Times New Roman" w:cs="Times New Roman"/>
          <w:szCs w:val="24"/>
        </w:rPr>
        <w:t>ych</w:t>
      </w:r>
      <w:r w:rsidRPr="00740776">
        <w:rPr>
          <w:rFonts w:ascii="Times New Roman" w:hAnsi="Times New Roman" w:cs="Times New Roman"/>
          <w:szCs w:val="24"/>
        </w:rPr>
        <w:t xml:space="preserve"> w miejscu odbywania się WUF11</w:t>
      </w:r>
      <w:r w:rsidR="00D20DE7" w:rsidRPr="007224B8">
        <w:rPr>
          <w:rFonts w:ascii="Times New Roman" w:hAnsi="Times New Roman" w:cs="Times New Roman"/>
          <w:szCs w:val="24"/>
        </w:rPr>
        <w:t>.</w:t>
      </w:r>
    </w:p>
    <w:p w14:paraId="5F60FE85" w14:textId="0F4B9111" w:rsidR="00F35D58" w:rsidRPr="007224B8" w:rsidRDefault="00A476D1" w:rsidP="007224B8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7224B8">
        <w:rPr>
          <w:sz w:val="24"/>
          <w:szCs w:val="24"/>
        </w:rPr>
        <w:t>Przygotowanie WUF11 będzie</w:t>
      </w:r>
      <w:r w:rsidR="00F35D58" w:rsidRPr="007224B8">
        <w:rPr>
          <w:sz w:val="24"/>
          <w:szCs w:val="24"/>
        </w:rPr>
        <w:t xml:space="preserve"> wymagało wsparcia placówek zagranicznych R</w:t>
      </w:r>
      <w:r w:rsidR="00A454BC" w:rsidRPr="007224B8">
        <w:rPr>
          <w:sz w:val="24"/>
          <w:szCs w:val="24"/>
        </w:rPr>
        <w:t xml:space="preserve">zeczypospolitej </w:t>
      </w:r>
      <w:r w:rsidR="00F35D58" w:rsidRPr="007224B8">
        <w:rPr>
          <w:sz w:val="24"/>
          <w:szCs w:val="24"/>
        </w:rPr>
        <w:t>P</w:t>
      </w:r>
      <w:r w:rsidR="00A454BC" w:rsidRPr="007224B8">
        <w:rPr>
          <w:sz w:val="24"/>
          <w:szCs w:val="24"/>
        </w:rPr>
        <w:t>olskiej i ich personelu</w:t>
      </w:r>
      <w:r w:rsidR="00DB3A2C">
        <w:rPr>
          <w:sz w:val="24"/>
          <w:szCs w:val="24"/>
        </w:rPr>
        <w:t>. W</w:t>
      </w:r>
      <w:r w:rsidR="00F35D58" w:rsidRPr="007224B8">
        <w:rPr>
          <w:sz w:val="24"/>
          <w:szCs w:val="24"/>
        </w:rPr>
        <w:t xml:space="preserve"> projekcie przewidziano obowiązek </w:t>
      </w:r>
      <w:r w:rsidR="00A21251" w:rsidRPr="007224B8">
        <w:rPr>
          <w:sz w:val="24"/>
          <w:szCs w:val="24"/>
        </w:rPr>
        <w:t>M</w:t>
      </w:r>
      <w:r w:rsidR="00F35D58" w:rsidRPr="007224B8">
        <w:rPr>
          <w:sz w:val="24"/>
          <w:szCs w:val="24"/>
        </w:rPr>
        <w:t xml:space="preserve">inistra </w:t>
      </w:r>
      <w:r w:rsidR="00A21251" w:rsidRPr="007224B8">
        <w:rPr>
          <w:sz w:val="24"/>
          <w:szCs w:val="24"/>
        </w:rPr>
        <w:t>S</w:t>
      </w:r>
      <w:r w:rsidR="00F35D58" w:rsidRPr="007224B8">
        <w:rPr>
          <w:sz w:val="24"/>
          <w:szCs w:val="24"/>
        </w:rPr>
        <w:t xml:space="preserve">praw </w:t>
      </w:r>
      <w:r w:rsidR="00A21251" w:rsidRPr="007224B8">
        <w:rPr>
          <w:sz w:val="24"/>
          <w:szCs w:val="24"/>
        </w:rPr>
        <w:t>Z</w:t>
      </w:r>
      <w:r w:rsidR="00F35D58" w:rsidRPr="007224B8">
        <w:rPr>
          <w:sz w:val="24"/>
          <w:szCs w:val="24"/>
        </w:rPr>
        <w:t>agranicznych do udzielenia</w:t>
      </w:r>
      <w:r w:rsidR="00A454BC" w:rsidRPr="007224B8">
        <w:rPr>
          <w:sz w:val="24"/>
          <w:szCs w:val="24"/>
        </w:rPr>
        <w:t xml:space="preserve"> takie</w:t>
      </w:r>
      <w:r w:rsidR="006B4996" w:rsidRPr="007224B8">
        <w:rPr>
          <w:sz w:val="24"/>
          <w:szCs w:val="24"/>
        </w:rPr>
        <w:t>go</w:t>
      </w:r>
      <w:r w:rsidR="00A454BC" w:rsidRPr="007224B8">
        <w:rPr>
          <w:sz w:val="24"/>
          <w:szCs w:val="24"/>
        </w:rPr>
        <w:t xml:space="preserve"> wsparcia – </w:t>
      </w:r>
      <w:r w:rsidR="00F35D58" w:rsidRPr="007224B8">
        <w:rPr>
          <w:sz w:val="24"/>
          <w:szCs w:val="24"/>
        </w:rPr>
        <w:t xml:space="preserve">na wniosek </w:t>
      </w:r>
      <w:r w:rsidRPr="007224B8">
        <w:rPr>
          <w:sz w:val="24"/>
          <w:szCs w:val="24"/>
        </w:rPr>
        <w:t>ministra właściwego do spraw rozwoju regionalnego</w:t>
      </w:r>
      <w:r w:rsidR="00A454BC" w:rsidRPr="007224B8">
        <w:rPr>
          <w:sz w:val="24"/>
          <w:szCs w:val="24"/>
        </w:rPr>
        <w:t xml:space="preserve">. </w:t>
      </w:r>
    </w:p>
    <w:p w14:paraId="271126CF" w14:textId="3A957142" w:rsidR="00F35D58" w:rsidRPr="007224B8" w:rsidRDefault="00F35D58" w:rsidP="007224B8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7224B8">
        <w:rPr>
          <w:sz w:val="24"/>
          <w:szCs w:val="24"/>
        </w:rPr>
        <w:t xml:space="preserve">Przewidziano również możliwość </w:t>
      </w:r>
      <w:r w:rsidR="0093744A" w:rsidRPr="007224B8">
        <w:rPr>
          <w:sz w:val="24"/>
          <w:szCs w:val="24"/>
        </w:rPr>
        <w:t>zlecenia wykonywania niektórych zadań związanych z</w:t>
      </w:r>
      <w:r w:rsidR="007224B8">
        <w:rPr>
          <w:sz w:val="24"/>
          <w:szCs w:val="24"/>
        </w:rPr>
        <w:t xml:space="preserve"> </w:t>
      </w:r>
      <w:r w:rsidR="0093744A" w:rsidRPr="007224B8">
        <w:rPr>
          <w:sz w:val="24"/>
          <w:szCs w:val="24"/>
        </w:rPr>
        <w:t>przygotowaniem programowym i</w:t>
      </w:r>
      <w:r w:rsidR="007224B8">
        <w:rPr>
          <w:sz w:val="24"/>
          <w:szCs w:val="24"/>
        </w:rPr>
        <w:t xml:space="preserve"> </w:t>
      </w:r>
      <w:r w:rsidR="0093744A" w:rsidRPr="007224B8">
        <w:rPr>
          <w:sz w:val="24"/>
          <w:szCs w:val="24"/>
        </w:rPr>
        <w:t>promocyjnym WUF11 Instytutowi Rozwoju Miast i</w:t>
      </w:r>
      <w:r w:rsidR="007224B8">
        <w:rPr>
          <w:sz w:val="24"/>
          <w:szCs w:val="24"/>
        </w:rPr>
        <w:t xml:space="preserve"> </w:t>
      </w:r>
      <w:r w:rsidR="0093744A" w:rsidRPr="007224B8">
        <w:rPr>
          <w:sz w:val="24"/>
          <w:szCs w:val="24"/>
        </w:rPr>
        <w:t>Regionów</w:t>
      </w:r>
      <w:r w:rsidR="003674EA" w:rsidRPr="007224B8">
        <w:rPr>
          <w:sz w:val="24"/>
          <w:szCs w:val="24"/>
        </w:rPr>
        <w:t xml:space="preserve"> (IRMiR), który jest instytutem badawczym nadzorowanym przez ministra właściwego do spraw rozwoju regionalnego</w:t>
      </w:r>
      <w:r w:rsidR="00760946" w:rsidRPr="009F202A">
        <w:rPr>
          <w:sz w:val="24"/>
          <w:szCs w:val="24"/>
        </w:rPr>
        <w:t xml:space="preserve">. </w:t>
      </w:r>
      <w:r w:rsidR="00570739" w:rsidRPr="009F202A">
        <w:rPr>
          <w:sz w:val="24"/>
          <w:szCs w:val="24"/>
        </w:rPr>
        <w:t>Jako instytucja</w:t>
      </w:r>
      <w:r w:rsidR="00760946" w:rsidRPr="009F202A">
        <w:rPr>
          <w:sz w:val="24"/>
          <w:szCs w:val="24"/>
        </w:rPr>
        <w:t xml:space="preserve"> wspiera</w:t>
      </w:r>
      <w:r w:rsidR="00570739" w:rsidRPr="009F202A">
        <w:rPr>
          <w:sz w:val="24"/>
          <w:szCs w:val="24"/>
        </w:rPr>
        <w:t>jąca</w:t>
      </w:r>
      <w:r w:rsidR="00760946" w:rsidRPr="009F202A">
        <w:rPr>
          <w:sz w:val="24"/>
          <w:szCs w:val="24"/>
        </w:rPr>
        <w:t xml:space="preserve"> władze </w:t>
      </w:r>
      <w:r w:rsidR="00760946" w:rsidRPr="009F202A">
        <w:rPr>
          <w:sz w:val="24"/>
          <w:szCs w:val="24"/>
        </w:rPr>
        <w:lastRenderedPageBreak/>
        <w:t>państwow</w:t>
      </w:r>
      <w:r w:rsidR="00570739" w:rsidRPr="009F202A">
        <w:rPr>
          <w:sz w:val="24"/>
          <w:szCs w:val="24"/>
        </w:rPr>
        <w:t xml:space="preserve">e </w:t>
      </w:r>
      <w:r w:rsidR="00760946" w:rsidRPr="009F202A">
        <w:rPr>
          <w:sz w:val="24"/>
          <w:szCs w:val="24"/>
        </w:rPr>
        <w:t>oraz samorządowe w procesie</w:t>
      </w:r>
      <w:r w:rsidR="00760946" w:rsidRPr="00740776">
        <w:rPr>
          <w:sz w:val="24"/>
          <w:szCs w:val="24"/>
        </w:rPr>
        <w:t xml:space="preserve"> optymalnego zarządzania miastami i ich obszarami funkcjonalnymi, a także szeroko pojętym kształtowaniem przestrzeni oraz rozwojem lokalnym i regionalnym</w:t>
      </w:r>
      <w:r w:rsidR="00570739" w:rsidRPr="00740776">
        <w:rPr>
          <w:sz w:val="24"/>
          <w:szCs w:val="24"/>
        </w:rPr>
        <w:t>,</w:t>
      </w:r>
      <w:r w:rsidR="00760946" w:rsidRPr="00740776">
        <w:rPr>
          <w:sz w:val="24"/>
          <w:szCs w:val="24"/>
        </w:rPr>
        <w:t xml:space="preserve"> I</w:t>
      </w:r>
      <w:r w:rsidR="00107805" w:rsidRPr="00740776">
        <w:rPr>
          <w:sz w:val="24"/>
          <w:szCs w:val="24"/>
        </w:rPr>
        <w:t>RMiR</w:t>
      </w:r>
      <w:r w:rsidR="00760946" w:rsidRPr="00740776">
        <w:rPr>
          <w:sz w:val="24"/>
          <w:szCs w:val="24"/>
        </w:rPr>
        <w:t xml:space="preserve"> był zaangażowany w przygotowanie wniosku aplikacyjnego organizację WUF11</w:t>
      </w:r>
      <w:r w:rsidR="00570739" w:rsidRPr="007224B8">
        <w:rPr>
          <w:sz w:val="24"/>
          <w:szCs w:val="24"/>
        </w:rPr>
        <w:t>.</w:t>
      </w:r>
    </w:p>
    <w:p w14:paraId="0D8FA839" w14:textId="3DF3AA4D" w:rsidR="003351F2" w:rsidRPr="009F202A" w:rsidRDefault="00F35D58" w:rsidP="007224B8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7224B8">
        <w:rPr>
          <w:rFonts w:ascii="Times New Roman" w:hAnsi="Times New Roman" w:cs="Times New Roman"/>
          <w:szCs w:val="24"/>
        </w:rPr>
        <w:t>Projekt przewiduje również możliwość zlecania</w:t>
      </w:r>
      <w:r w:rsidR="00772CF1" w:rsidRPr="007224B8">
        <w:rPr>
          <w:rFonts w:ascii="Times New Roman" w:hAnsi="Times New Roman" w:cs="Times New Roman"/>
          <w:szCs w:val="24"/>
        </w:rPr>
        <w:t xml:space="preserve"> organizacjom pozarządowym i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="00772CF1" w:rsidRPr="007224B8">
        <w:rPr>
          <w:rFonts w:ascii="Times New Roman" w:hAnsi="Times New Roman" w:cs="Times New Roman"/>
          <w:szCs w:val="24"/>
        </w:rPr>
        <w:t>podmiotom wymienionym w art. 3 ust. 3 ustawy z dnia 24 kwietnia 2003 r. o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="00772CF1" w:rsidRPr="007224B8">
        <w:rPr>
          <w:rFonts w:ascii="Times New Roman" w:hAnsi="Times New Roman" w:cs="Times New Roman"/>
          <w:szCs w:val="24"/>
        </w:rPr>
        <w:t>działalności pożytku publicznego i o wolontariacie</w:t>
      </w:r>
      <w:r w:rsidR="0057545F" w:rsidRPr="007224B8">
        <w:rPr>
          <w:rFonts w:ascii="Times New Roman" w:hAnsi="Times New Roman" w:cs="Times New Roman"/>
          <w:szCs w:val="24"/>
        </w:rPr>
        <w:t xml:space="preserve"> (Dz. U. z 2020 r. poz. 1057)</w:t>
      </w:r>
      <w:r w:rsidRPr="007224B8">
        <w:rPr>
          <w:rFonts w:ascii="Times New Roman" w:hAnsi="Times New Roman" w:cs="Times New Roman"/>
          <w:szCs w:val="24"/>
        </w:rPr>
        <w:t xml:space="preserve"> </w:t>
      </w:r>
      <w:r w:rsidR="00772CF1" w:rsidRPr="007224B8">
        <w:rPr>
          <w:rFonts w:ascii="Times New Roman" w:hAnsi="Times New Roman" w:cs="Times New Roman"/>
          <w:szCs w:val="24"/>
        </w:rPr>
        <w:t>działań informacyjnych i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="00772CF1" w:rsidRPr="007224B8">
        <w:rPr>
          <w:rFonts w:ascii="Times New Roman" w:hAnsi="Times New Roman" w:cs="Times New Roman"/>
          <w:szCs w:val="24"/>
        </w:rPr>
        <w:t>promocyjnych w związku z organizacją WUF11, organizacją punktów zapewniających informacje dotyczące miejsca odbywania się WUF11, dojazdu z i do tego miejsca oraz informacje turystyczne, a także zadań w zakresie organizacji transportu i zapewnienia wolontariuszy niezbędnych do organizacji WUF11</w:t>
      </w:r>
      <w:r w:rsidR="00A454BC" w:rsidRPr="009F202A">
        <w:rPr>
          <w:rFonts w:ascii="Times New Roman" w:hAnsi="Times New Roman" w:cs="Times New Roman"/>
          <w:szCs w:val="24"/>
        </w:rPr>
        <w:t xml:space="preserve">. </w:t>
      </w:r>
    </w:p>
    <w:p w14:paraId="21E215E1" w14:textId="1F55C6B6" w:rsidR="0005712B" w:rsidRPr="007224B8" w:rsidRDefault="00F35D58" w:rsidP="007224B8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7224B8">
        <w:rPr>
          <w:rFonts w:ascii="Times New Roman" w:hAnsi="Times New Roman" w:cs="Times New Roman"/>
          <w:szCs w:val="24"/>
        </w:rPr>
        <w:t xml:space="preserve">Minister </w:t>
      </w:r>
      <w:r w:rsidR="00932059" w:rsidRPr="007224B8">
        <w:rPr>
          <w:rFonts w:ascii="Times New Roman" w:hAnsi="Times New Roman" w:cs="Times New Roman"/>
          <w:szCs w:val="24"/>
        </w:rPr>
        <w:t>właściwy d</w:t>
      </w:r>
      <w:r w:rsidR="00FF227B" w:rsidRPr="007224B8">
        <w:rPr>
          <w:rFonts w:ascii="Times New Roman" w:hAnsi="Times New Roman" w:cs="Times New Roman"/>
          <w:szCs w:val="24"/>
        </w:rPr>
        <w:t xml:space="preserve">o </w:t>
      </w:r>
      <w:r w:rsidR="00932059" w:rsidRPr="007224B8">
        <w:rPr>
          <w:rFonts w:ascii="Times New Roman" w:hAnsi="Times New Roman" w:cs="Times New Roman"/>
          <w:szCs w:val="24"/>
        </w:rPr>
        <w:t>s</w:t>
      </w:r>
      <w:r w:rsidR="00FF227B" w:rsidRPr="007224B8">
        <w:rPr>
          <w:rFonts w:ascii="Times New Roman" w:hAnsi="Times New Roman" w:cs="Times New Roman"/>
          <w:szCs w:val="24"/>
        </w:rPr>
        <w:t>praw</w:t>
      </w:r>
      <w:r w:rsidR="00932059" w:rsidRPr="007224B8">
        <w:rPr>
          <w:rFonts w:ascii="Times New Roman" w:hAnsi="Times New Roman" w:cs="Times New Roman"/>
          <w:szCs w:val="24"/>
        </w:rPr>
        <w:t xml:space="preserve"> rozwoju regi</w:t>
      </w:r>
      <w:r w:rsidR="00DB4E4E" w:rsidRPr="007224B8">
        <w:rPr>
          <w:rFonts w:ascii="Times New Roman" w:hAnsi="Times New Roman" w:cs="Times New Roman"/>
          <w:szCs w:val="24"/>
        </w:rPr>
        <w:t>onalnego</w:t>
      </w:r>
      <w:r w:rsidRPr="007224B8">
        <w:rPr>
          <w:rFonts w:ascii="Times New Roman" w:hAnsi="Times New Roman" w:cs="Times New Roman"/>
          <w:szCs w:val="24"/>
        </w:rPr>
        <w:t xml:space="preserve"> i </w:t>
      </w:r>
      <w:r w:rsidR="00DE0990" w:rsidRPr="007224B8">
        <w:rPr>
          <w:rFonts w:ascii="Times New Roman" w:hAnsi="Times New Roman" w:cs="Times New Roman"/>
          <w:szCs w:val="24"/>
        </w:rPr>
        <w:t xml:space="preserve">Prezydent </w:t>
      </w:r>
      <w:r w:rsidR="009E43AB" w:rsidRPr="007224B8">
        <w:rPr>
          <w:rFonts w:ascii="Times New Roman" w:hAnsi="Times New Roman" w:cs="Times New Roman"/>
          <w:szCs w:val="24"/>
        </w:rPr>
        <w:t xml:space="preserve">Miasta </w:t>
      </w:r>
      <w:r w:rsidR="00DE0990" w:rsidRPr="007224B8">
        <w:rPr>
          <w:rFonts w:ascii="Times New Roman" w:hAnsi="Times New Roman" w:cs="Times New Roman"/>
          <w:szCs w:val="24"/>
        </w:rPr>
        <w:t>Katowic</w:t>
      </w:r>
      <w:r w:rsidR="009E43AB" w:rsidRPr="007224B8">
        <w:rPr>
          <w:rFonts w:ascii="Times New Roman" w:hAnsi="Times New Roman" w:cs="Times New Roman"/>
          <w:szCs w:val="24"/>
        </w:rPr>
        <w:t>e</w:t>
      </w:r>
      <w:r w:rsidRPr="007224B8">
        <w:rPr>
          <w:rFonts w:ascii="Times New Roman" w:hAnsi="Times New Roman" w:cs="Times New Roman"/>
          <w:szCs w:val="24"/>
        </w:rPr>
        <w:t xml:space="preserve"> będą wykonywali następujące zadania</w:t>
      </w:r>
      <w:r w:rsidR="0005712B" w:rsidRPr="007224B8">
        <w:rPr>
          <w:rFonts w:ascii="Times New Roman" w:hAnsi="Times New Roman" w:cs="Times New Roman"/>
          <w:szCs w:val="24"/>
        </w:rPr>
        <w:t>:</w:t>
      </w:r>
    </w:p>
    <w:p w14:paraId="796E14D4" w14:textId="38B4E665" w:rsidR="0005712B" w:rsidRPr="007224B8" w:rsidRDefault="0005712B" w:rsidP="00D42440">
      <w:pPr>
        <w:pStyle w:val="ARTartustawynprozporzdzenia"/>
        <w:numPr>
          <w:ilvl w:val="0"/>
          <w:numId w:val="22"/>
        </w:numPr>
        <w:spacing w:before="0"/>
        <w:ind w:left="284" w:hanging="284"/>
        <w:rPr>
          <w:rFonts w:ascii="Times New Roman" w:hAnsi="Times New Roman" w:cs="Times New Roman"/>
          <w:szCs w:val="24"/>
        </w:rPr>
      </w:pPr>
      <w:r w:rsidRPr="007224B8">
        <w:rPr>
          <w:rFonts w:ascii="Times New Roman" w:hAnsi="Times New Roman" w:cs="Times New Roman"/>
          <w:szCs w:val="24"/>
        </w:rPr>
        <w:t xml:space="preserve">działania informacyjne oraz promocyjne dotyczące WUF11, w tym </w:t>
      </w:r>
      <w:r w:rsidR="00EF4525" w:rsidRPr="007224B8">
        <w:rPr>
          <w:rFonts w:ascii="Times New Roman" w:hAnsi="Times New Roman" w:cs="Times New Roman"/>
          <w:szCs w:val="24"/>
        </w:rPr>
        <w:t xml:space="preserve">organizacja punktów </w:t>
      </w:r>
      <w:r w:rsidR="00C9428B" w:rsidRPr="007224B8">
        <w:rPr>
          <w:rFonts w:ascii="Times New Roman" w:hAnsi="Times New Roman" w:cs="Times New Roman"/>
          <w:szCs w:val="24"/>
        </w:rPr>
        <w:t>zapewniających</w:t>
      </w:r>
      <w:r w:rsidR="00EF4525" w:rsidRPr="007224B8">
        <w:rPr>
          <w:rFonts w:ascii="Times New Roman" w:hAnsi="Times New Roman" w:cs="Times New Roman"/>
          <w:szCs w:val="24"/>
        </w:rPr>
        <w:t xml:space="preserve"> </w:t>
      </w:r>
      <w:r w:rsidRPr="007224B8">
        <w:rPr>
          <w:rFonts w:ascii="Times New Roman" w:hAnsi="Times New Roman" w:cs="Times New Roman"/>
          <w:szCs w:val="24"/>
        </w:rPr>
        <w:t>informacje dotyczące miejsca odbywania się WUF11, dojazdu z i do tego miejsca oraz informacje turystyczne</w:t>
      </w:r>
      <w:r w:rsidR="00FF227B" w:rsidRPr="007224B8">
        <w:rPr>
          <w:rFonts w:ascii="Times New Roman" w:hAnsi="Times New Roman" w:cs="Times New Roman"/>
          <w:szCs w:val="24"/>
        </w:rPr>
        <w:t>;</w:t>
      </w:r>
    </w:p>
    <w:p w14:paraId="4D861365" w14:textId="77777777" w:rsidR="00EF4525" w:rsidRPr="007224B8" w:rsidRDefault="0005712B" w:rsidP="00D42440">
      <w:pPr>
        <w:pStyle w:val="ARTartustawynprozporzdzenia"/>
        <w:numPr>
          <w:ilvl w:val="0"/>
          <w:numId w:val="22"/>
        </w:numPr>
        <w:spacing w:before="0"/>
        <w:ind w:left="284" w:hanging="284"/>
        <w:rPr>
          <w:rFonts w:ascii="Times New Roman" w:hAnsi="Times New Roman" w:cs="Times New Roman"/>
          <w:szCs w:val="24"/>
        </w:rPr>
      </w:pPr>
      <w:r w:rsidRPr="007224B8">
        <w:rPr>
          <w:rFonts w:ascii="Times New Roman" w:hAnsi="Times New Roman" w:cs="Times New Roman"/>
          <w:szCs w:val="24"/>
        </w:rPr>
        <w:t>w zakresie organizacji transportu w związku z organizacją WUF11</w:t>
      </w:r>
      <w:r w:rsidR="00EF4525" w:rsidRPr="007224B8">
        <w:rPr>
          <w:rFonts w:ascii="Times New Roman" w:hAnsi="Times New Roman" w:cs="Times New Roman"/>
          <w:szCs w:val="24"/>
        </w:rPr>
        <w:t xml:space="preserve"> obejmujące:</w:t>
      </w:r>
    </w:p>
    <w:p w14:paraId="3A9BF994" w14:textId="48DAFCF7" w:rsidR="00EF4525" w:rsidRPr="00D42440" w:rsidRDefault="00EF4525" w:rsidP="007224B8">
      <w:pPr>
        <w:pStyle w:val="LITlitera"/>
        <w:numPr>
          <w:ilvl w:val="0"/>
          <w:numId w:val="30"/>
        </w:numPr>
        <w:ind w:left="567" w:hanging="283"/>
        <w:rPr>
          <w:rFonts w:ascii="Times New Roman" w:hAnsi="Times New Roman" w:cs="Times New Roman"/>
          <w:szCs w:val="24"/>
        </w:rPr>
      </w:pPr>
      <w:r w:rsidRPr="00D42440">
        <w:rPr>
          <w:rFonts w:ascii="Times New Roman" w:hAnsi="Times New Roman" w:cs="Times New Roman"/>
          <w:szCs w:val="24"/>
        </w:rPr>
        <w:t>określenie potrzeb przewozowych uczestników WUF11</w:t>
      </w:r>
      <w:r w:rsidR="00FF227B" w:rsidRPr="00D42440">
        <w:rPr>
          <w:rFonts w:ascii="Times New Roman" w:hAnsi="Times New Roman" w:cs="Times New Roman"/>
          <w:szCs w:val="24"/>
        </w:rPr>
        <w:t>,</w:t>
      </w:r>
    </w:p>
    <w:p w14:paraId="0CC26A07" w14:textId="1C4FBD7F" w:rsidR="00EF4525" w:rsidRPr="00D42440" w:rsidRDefault="00EF4525" w:rsidP="007224B8">
      <w:pPr>
        <w:pStyle w:val="LITlitera"/>
        <w:numPr>
          <w:ilvl w:val="0"/>
          <w:numId w:val="30"/>
        </w:numPr>
        <w:ind w:left="567" w:hanging="283"/>
        <w:rPr>
          <w:rFonts w:ascii="Times New Roman" w:hAnsi="Times New Roman" w:cs="Times New Roman"/>
          <w:szCs w:val="24"/>
        </w:rPr>
      </w:pPr>
      <w:r w:rsidRPr="00D42440">
        <w:rPr>
          <w:rFonts w:ascii="Times New Roman" w:hAnsi="Times New Roman" w:cs="Times New Roman"/>
          <w:szCs w:val="24"/>
        </w:rPr>
        <w:t xml:space="preserve">opracowanie </w:t>
      </w:r>
      <w:r w:rsidR="00481280" w:rsidRPr="00D42440">
        <w:rPr>
          <w:rFonts w:ascii="Times New Roman" w:hAnsi="Times New Roman" w:cs="Times New Roman"/>
          <w:szCs w:val="24"/>
        </w:rPr>
        <w:t>planu działań niezbędnych do zapewnienia uczestnikom WUF11 przewozu zgodnie z potrzebami, o których mowa w lit. a,</w:t>
      </w:r>
    </w:p>
    <w:p w14:paraId="227E4FE6" w14:textId="7255239E" w:rsidR="00EF4525" w:rsidRPr="007224B8" w:rsidRDefault="00EF4525" w:rsidP="00D42440">
      <w:pPr>
        <w:pStyle w:val="ARTartustawynprozporzdzenia"/>
        <w:numPr>
          <w:ilvl w:val="0"/>
          <w:numId w:val="3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pacing w:before="0"/>
        <w:ind w:left="567" w:hanging="283"/>
        <w:rPr>
          <w:rFonts w:ascii="Times New Roman" w:hAnsi="Times New Roman" w:cs="Times New Roman"/>
          <w:szCs w:val="24"/>
        </w:rPr>
      </w:pPr>
      <w:r w:rsidRPr="00D42440">
        <w:rPr>
          <w:rFonts w:ascii="Times New Roman" w:hAnsi="Times New Roman" w:cs="Times New Roman"/>
          <w:szCs w:val="24"/>
        </w:rPr>
        <w:t>zapewnienie pojazdów na potrzeby uczestników WUF11</w:t>
      </w:r>
      <w:r w:rsidR="00FF227B" w:rsidRPr="00D42440">
        <w:rPr>
          <w:rFonts w:ascii="Times New Roman" w:hAnsi="Times New Roman" w:cs="Times New Roman"/>
          <w:szCs w:val="24"/>
        </w:rPr>
        <w:t>;</w:t>
      </w:r>
    </w:p>
    <w:p w14:paraId="64D67847" w14:textId="1226C8CC" w:rsidR="003279A5" w:rsidRPr="007224B8" w:rsidRDefault="00A10706" w:rsidP="00D42440">
      <w:pPr>
        <w:pStyle w:val="ARTartustawynprozporzdzenia"/>
        <w:numPr>
          <w:ilvl w:val="0"/>
          <w:numId w:val="22"/>
        </w:numPr>
        <w:spacing w:before="0"/>
        <w:ind w:left="252" w:hanging="252"/>
        <w:rPr>
          <w:rFonts w:ascii="Times New Roman" w:hAnsi="Times New Roman" w:cs="Times New Roman"/>
          <w:szCs w:val="24"/>
        </w:rPr>
      </w:pPr>
      <w:r w:rsidRPr="00D42440">
        <w:rPr>
          <w:rFonts w:ascii="Times New Roman" w:hAnsi="Times New Roman" w:cs="Times New Roman"/>
          <w:szCs w:val="24"/>
        </w:rPr>
        <w:t>w zakresie realizacji programu wolontariatu wspierającego organizację WUF11.</w:t>
      </w:r>
      <w:r w:rsidR="0005712B" w:rsidRPr="007224B8">
        <w:rPr>
          <w:rFonts w:ascii="Times New Roman" w:hAnsi="Times New Roman" w:cs="Times New Roman"/>
          <w:szCs w:val="24"/>
        </w:rPr>
        <w:t xml:space="preserve"> </w:t>
      </w:r>
    </w:p>
    <w:p w14:paraId="41125B6C" w14:textId="40E66EF3" w:rsidR="00F35D58" w:rsidRPr="007224B8" w:rsidRDefault="00EF4525" w:rsidP="007224B8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7224B8">
        <w:rPr>
          <w:sz w:val="24"/>
          <w:szCs w:val="24"/>
        </w:rPr>
        <w:t>Szczegółowy podział powyższych zadań</w:t>
      </w:r>
      <w:r w:rsidR="00F35D58" w:rsidRPr="007224B8">
        <w:rPr>
          <w:sz w:val="24"/>
          <w:szCs w:val="24"/>
        </w:rPr>
        <w:t xml:space="preserve"> </w:t>
      </w:r>
      <w:r w:rsidR="00CC4221" w:rsidRPr="007224B8">
        <w:rPr>
          <w:sz w:val="24"/>
          <w:szCs w:val="24"/>
        </w:rPr>
        <w:t xml:space="preserve">między </w:t>
      </w:r>
      <w:r w:rsidR="00062465" w:rsidRPr="007224B8">
        <w:rPr>
          <w:sz w:val="24"/>
          <w:szCs w:val="24"/>
        </w:rPr>
        <w:t>ministrem właściwym do spraw rozwoju regionalnego</w:t>
      </w:r>
      <w:r w:rsidR="00CC4221" w:rsidRPr="007224B8">
        <w:rPr>
          <w:sz w:val="24"/>
          <w:szCs w:val="24"/>
        </w:rPr>
        <w:t xml:space="preserve"> a Prezydentem Miasta Katowice </w:t>
      </w:r>
      <w:r w:rsidR="00FF227B" w:rsidRPr="007224B8">
        <w:rPr>
          <w:sz w:val="24"/>
          <w:szCs w:val="24"/>
        </w:rPr>
        <w:t>zostanie określony</w:t>
      </w:r>
      <w:r w:rsidR="00375B3C" w:rsidRPr="007224B8">
        <w:rPr>
          <w:sz w:val="24"/>
          <w:szCs w:val="24"/>
        </w:rPr>
        <w:t xml:space="preserve"> </w:t>
      </w:r>
      <w:r w:rsidR="00FF227B" w:rsidRPr="007224B8">
        <w:rPr>
          <w:sz w:val="24"/>
          <w:szCs w:val="24"/>
        </w:rPr>
        <w:t>w</w:t>
      </w:r>
      <w:r w:rsidR="007224B8">
        <w:rPr>
          <w:sz w:val="24"/>
          <w:szCs w:val="24"/>
        </w:rPr>
        <w:t xml:space="preserve"> </w:t>
      </w:r>
      <w:r w:rsidR="00375B3C" w:rsidRPr="007224B8">
        <w:rPr>
          <w:sz w:val="24"/>
          <w:szCs w:val="24"/>
        </w:rPr>
        <w:t>porozumieni</w:t>
      </w:r>
      <w:r w:rsidR="00FF227B" w:rsidRPr="007224B8">
        <w:rPr>
          <w:sz w:val="24"/>
          <w:szCs w:val="24"/>
        </w:rPr>
        <w:t>u</w:t>
      </w:r>
      <w:r w:rsidR="00375B3C" w:rsidRPr="007224B8">
        <w:rPr>
          <w:sz w:val="24"/>
          <w:szCs w:val="24"/>
        </w:rPr>
        <w:t xml:space="preserve"> zawart</w:t>
      </w:r>
      <w:r w:rsidR="00FF227B" w:rsidRPr="007224B8">
        <w:rPr>
          <w:sz w:val="24"/>
          <w:szCs w:val="24"/>
        </w:rPr>
        <w:t>ym</w:t>
      </w:r>
      <w:r w:rsidR="00375B3C" w:rsidRPr="007224B8">
        <w:rPr>
          <w:sz w:val="24"/>
          <w:szCs w:val="24"/>
        </w:rPr>
        <w:t xml:space="preserve"> między ministrem </w:t>
      </w:r>
      <w:r w:rsidR="00FF227B" w:rsidRPr="007224B8">
        <w:rPr>
          <w:sz w:val="24"/>
          <w:szCs w:val="24"/>
        </w:rPr>
        <w:t xml:space="preserve">właściwym do spraw rozwoju regionalnego </w:t>
      </w:r>
      <w:r w:rsidR="00375B3C" w:rsidRPr="007224B8">
        <w:rPr>
          <w:sz w:val="24"/>
          <w:szCs w:val="24"/>
        </w:rPr>
        <w:t>a Prezydentem Miasta Katowice.</w:t>
      </w:r>
      <w:r w:rsidR="003355FC" w:rsidRPr="009F202A">
        <w:rPr>
          <w:sz w:val="24"/>
          <w:szCs w:val="24"/>
        </w:rPr>
        <w:t xml:space="preserve"> </w:t>
      </w:r>
      <w:r w:rsidR="00F35D58" w:rsidRPr="009F202A">
        <w:rPr>
          <w:sz w:val="24"/>
          <w:szCs w:val="24"/>
        </w:rPr>
        <w:t xml:space="preserve">Przewiduje się, że sfinansowanie przygotowania </w:t>
      </w:r>
      <w:r w:rsidR="006B4996" w:rsidRPr="009F202A">
        <w:rPr>
          <w:sz w:val="24"/>
          <w:szCs w:val="24"/>
        </w:rPr>
        <w:t xml:space="preserve">Miasta </w:t>
      </w:r>
      <w:r w:rsidR="00F35D58" w:rsidRPr="007224B8">
        <w:rPr>
          <w:sz w:val="24"/>
          <w:szCs w:val="24"/>
        </w:rPr>
        <w:t>Katowic</w:t>
      </w:r>
      <w:r w:rsidR="006B4996" w:rsidRPr="007224B8">
        <w:rPr>
          <w:sz w:val="24"/>
          <w:szCs w:val="24"/>
        </w:rPr>
        <w:t>e</w:t>
      </w:r>
      <w:r w:rsidR="00F35D58" w:rsidRPr="007224B8">
        <w:rPr>
          <w:sz w:val="24"/>
          <w:szCs w:val="24"/>
        </w:rPr>
        <w:t xml:space="preserve"> do goszczenia </w:t>
      </w:r>
      <w:r w:rsidR="00425C7A" w:rsidRPr="007224B8">
        <w:rPr>
          <w:sz w:val="24"/>
          <w:szCs w:val="24"/>
        </w:rPr>
        <w:t>WUF11</w:t>
      </w:r>
      <w:r w:rsidR="00F35D58" w:rsidRPr="007224B8">
        <w:rPr>
          <w:sz w:val="24"/>
          <w:szCs w:val="24"/>
        </w:rPr>
        <w:t xml:space="preserve"> nastąpi w dużej mierze ze środków własnych.</w:t>
      </w:r>
      <w:r w:rsidR="00BF02C0" w:rsidRPr="007224B8">
        <w:rPr>
          <w:sz w:val="24"/>
          <w:szCs w:val="24"/>
        </w:rPr>
        <w:t xml:space="preserve"> Należy jednak wskazać, że z</w:t>
      </w:r>
      <w:r w:rsidR="007224B8">
        <w:rPr>
          <w:sz w:val="24"/>
          <w:szCs w:val="24"/>
        </w:rPr>
        <w:t xml:space="preserve"> </w:t>
      </w:r>
      <w:r w:rsidR="00BF02C0" w:rsidRPr="007224B8">
        <w:rPr>
          <w:sz w:val="24"/>
          <w:szCs w:val="24"/>
        </w:rPr>
        <w:t xml:space="preserve">katalogu zadań wspólnych dla </w:t>
      </w:r>
      <w:r w:rsidR="00D2594D" w:rsidRPr="007224B8">
        <w:rPr>
          <w:sz w:val="24"/>
          <w:szCs w:val="24"/>
        </w:rPr>
        <w:t>ministra właściwego do spraw rozwoju regionalnego</w:t>
      </w:r>
      <w:r w:rsidR="00BF02C0" w:rsidRPr="007224B8">
        <w:rPr>
          <w:sz w:val="24"/>
          <w:szCs w:val="24"/>
        </w:rPr>
        <w:t xml:space="preserve"> </w:t>
      </w:r>
      <w:r w:rsidR="00FF227B" w:rsidRPr="009F202A">
        <w:rPr>
          <w:sz w:val="24"/>
          <w:szCs w:val="24"/>
        </w:rPr>
        <w:t xml:space="preserve">i Prezydenta Miasta Katowice </w:t>
      </w:r>
      <w:r w:rsidR="00BF02C0" w:rsidRPr="009F202A">
        <w:rPr>
          <w:sz w:val="24"/>
          <w:szCs w:val="24"/>
        </w:rPr>
        <w:t>najbardziej kosztowne zadania będą re</w:t>
      </w:r>
      <w:r w:rsidR="00BF02C0" w:rsidRPr="007224B8">
        <w:rPr>
          <w:sz w:val="24"/>
          <w:szCs w:val="24"/>
        </w:rPr>
        <w:t xml:space="preserve">alizowane przez </w:t>
      </w:r>
      <w:r w:rsidR="00D2594D" w:rsidRPr="007224B8">
        <w:rPr>
          <w:sz w:val="24"/>
          <w:szCs w:val="24"/>
        </w:rPr>
        <w:t>ministra właściwego do spraw rozwoju regionalnego</w:t>
      </w:r>
      <w:r w:rsidR="00FC6D21" w:rsidRPr="007224B8">
        <w:rPr>
          <w:sz w:val="24"/>
          <w:szCs w:val="24"/>
        </w:rPr>
        <w:t xml:space="preserve"> </w:t>
      </w:r>
      <w:r w:rsidR="00BF02C0" w:rsidRPr="007224B8">
        <w:rPr>
          <w:sz w:val="24"/>
          <w:szCs w:val="24"/>
        </w:rPr>
        <w:t>i finansowane z</w:t>
      </w:r>
      <w:r w:rsidR="006F7AC1" w:rsidRPr="007224B8">
        <w:rPr>
          <w:sz w:val="24"/>
          <w:szCs w:val="24"/>
        </w:rPr>
        <w:t>e</w:t>
      </w:r>
      <w:r w:rsidR="00BF02C0" w:rsidRPr="007224B8">
        <w:rPr>
          <w:sz w:val="24"/>
          <w:szCs w:val="24"/>
        </w:rPr>
        <w:t xml:space="preserve"> środków </w:t>
      </w:r>
      <w:r w:rsidR="00425C7A" w:rsidRPr="007224B8">
        <w:rPr>
          <w:sz w:val="24"/>
          <w:szCs w:val="24"/>
        </w:rPr>
        <w:t>budżetu państwa</w:t>
      </w:r>
      <w:r w:rsidR="00BF02C0" w:rsidRPr="007224B8">
        <w:rPr>
          <w:sz w:val="24"/>
          <w:szCs w:val="24"/>
        </w:rPr>
        <w:t>.</w:t>
      </w:r>
    </w:p>
    <w:p w14:paraId="784A027E" w14:textId="267A2013" w:rsidR="00F35D58" w:rsidRPr="007224B8" w:rsidRDefault="00F35D58" w:rsidP="009F202A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7224B8">
        <w:rPr>
          <w:sz w:val="24"/>
          <w:szCs w:val="24"/>
        </w:rPr>
        <w:lastRenderedPageBreak/>
        <w:t xml:space="preserve">W art. </w:t>
      </w:r>
      <w:r w:rsidR="00BF02C0" w:rsidRPr="007224B8">
        <w:rPr>
          <w:sz w:val="24"/>
          <w:szCs w:val="24"/>
        </w:rPr>
        <w:t>1</w:t>
      </w:r>
      <w:r w:rsidR="00425C7A" w:rsidRPr="007224B8">
        <w:rPr>
          <w:sz w:val="24"/>
          <w:szCs w:val="24"/>
        </w:rPr>
        <w:t>0</w:t>
      </w:r>
      <w:r w:rsidR="00DE0990" w:rsidRP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projektu ustawy przewidziano, że</w:t>
      </w:r>
      <w:r w:rsidR="00BC5F8C" w:rsidRPr="007224B8">
        <w:rPr>
          <w:sz w:val="24"/>
          <w:szCs w:val="24"/>
        </w:rPr>
        <w:t xml:space="preserve"> </w:t>
      </w:r>
      <w:r w:rsidR="00E1774E" w:rsidRPr="007224B8">
        <w:rPr>
          <w:sz w:val="24"/>
          <w:szCs w:val="24"/>
        </w:rPr>
        <w:t>M</w:t>
      </w:r>
      <w:r w:rsidR="00BC5F8C" w:rsidRPr="007224B8">
        <w:rPr>
          <w:sz w:val="24"/>
          <w:szCs w:val="24"/>
        </w:rPr>
        <w:t xml:space="preserve">inister </w:t>
      </w:r>
      <w:r w:rsidR="00E1774E" w:rsidRPr="007224B8">
        <w:rPr>
          <w:sz w:val="24"/>
          <w:szCs w:val="24"/>
        </w:rPr>
        <w:t>S</w:t>
      </w:r>
      <w:r w:rsidR="00BC5F8C" w:rsidRPr="007224B8">
        <w:rPr>
          <w:sz w:val="24"/>
          <w:szCs w:val="24"/>
        </w:rPr>
        <w:t xml:space="preserve">praw </w:t>
      </w:r>
      <w:r w:rsidR="00E1774E" w:rsidRPr="007224B8">
        <w:rPr>
          <w:sz w:val="24"/>
          <w:szCs w:val="24"/>
        </w:rPr>
        <w:t>Z</w:t>
      </w:r>
      <w:r w:rsidR="00BC5F8C" w:rsidRPr="007224B8">
        <w:rPr>
          <w:sz w:val="24"/>
          <w:szCs w:val="24"/>
        </w:rPr>
        <w:t xml:space="preserve">agranicznych będzie wspierał </w:t>
      </w:r>
      <w:r w:rsidR="00425C7A" w:rsidRPr="007224B8">
        <w:rPr>
          <w:sz w:val="24"/>
          <w:szCs w:val="24"/>
        </w:rPr>
        <w:t>ministra właściwego do spraw rozwoju regionalnego</w:t>
      </w:r>
      <w:r w:rsidR="00BC5F8C" w:rsidRPr="007224B8">
        <w:rPr>
          <w:sz w:val="24"/>
          <w:szCs w:val="24"/>
        </w:rPr>
        <w:t xml:space="preserve"> </w:t>
      </w:r>
      <w:r w:rsidR="00247F21" w:rsidRPr="00D42440">
        <w:rPr>
          <w:sz w:val="24"/>
          <w:szCs w:val="24"/>
        </w:rPr>
        <w:t>przy wykonywaniu zadań w zakresie obsługi protokolarnej gości Rządu przybywających na WUF11.</w:t>
      </w:r>
      <w:r w:rsidR="00FF227B" w:rsidRPr="00D42440">
        <w:rPr>
          <w:sz w:val="24"/>
          <w:szCs w:val="24"/>
        </w:rPr>
        <w:t xml:space="preserve"> </w:t>
      </w:r>
      <w:r w:rsidR="00EC5F09" w:rsidRPr="007224B8">
        <w:rPr>
          <w:sz w:val="24"/>
          <w:szCs w:val="24"/>
        </w:rPr>
        <w:t>Szczegółowy zakres wsparcia</w:t>
      </w:r>
      <w:r w:rsidR="00DC0CC7" w:rsidRPr="007224B8">
        <w:rPr>
          <w:sz w:val="24"/>
          <w:szCs w:val="24"/>
        </w:rPr>
        <w:t xml:space="preserve"> </w:t>
      </w:r>
      <w:r w:rsidR="00BC5F8C" w:rsidRPr="007224B8">
        <w:rPr>
          <w:sz w:val="24"/>
          <w:szCs w:val="24"/>
        </w:rPr>
        <w:t>(</w:t>
      </w:r>
      <w:r w:rsidR="00DC0CC7" w:rsidRPr="007224B8">
        <w:rPr>
          <w:sz w:val="24"/>
          <w:szCs w:val="24"/>
        </w:rPr>
        <w:t>w tym lista osób objęta dodatkową obsługą protokolarną</w:t>
      </w:r>
      <w:r w:rsidR="00BC5F8C" w:rsidRPr="007224B8">
        <w:rPr>
          <w:sz w:val="24"/>
          <w:szCs w:val="24"/>
        </w:rPr>
        <w:t>)</w:t>
      </w:r>
      <w:r w:rsidR="00025FCB" w:rsidRPr="007224B8">
        <w:rPr>
          <w:sz w:val="24"/>
          <w:szCs w:val="24"/>
        </w:rPr>
        <w:t xml:space="preserve"> zostanie uzgodniony</w:t>
      </w:r>
      <w:r w:rsidR="00EC5F09" w:rsidRPr="009F202A">
        <w:rPr>
          <w:sz w:val="24"/>
          <w:szCs w:val="24"/>
        </w:rPr>
        <w:t xml:space="preserve"> między </w:t>
      </w:r>
      <w:r w:rsidR="00062465" w:rsidRPr="009F202A">
        <w:rPr>
          <w:sz w:val="24"/>
          <w:szCs w:val="24"/>
        </w:rPr>
        <w:t>ministrem właściwym do spraw rozwoju regionalnego</w:t>
      </w:r>
      <w:r w:rsidR="00EC5F09" w:rsidRPr="009F202A">
        <w:rPr>
          <w:sz w:val="24"/>
          <w:szCs w:val="24"/>
        </w:rPr>
        <w:t xml:space="preserve"> a</w:t>
      </w:r>
      <w:r w:rsidR="001C3A09" w:rsidRPr="009F202A">
        <w:rPr>
          <w:sz w:val="24"/>
          <w:szCs w:val="24"/>
        </w:rPr>
        <w:t xml:space="preserve"> </w:t>
      </w:r>
      <w:r w:rsidR="00EC5F09" w:rsidRPr="009F202A">
        <w:rPr>
          <w:sz w:val="24"/>
          <w:szCs w:val="24"/>
        </w:rPr>
        <w:t>M</w:t>
      </w:r>
      <w:r w:rsidR="00A21251" w:rsidRPr="009F202A">
        <w:rPr>
          <w:sz w:val="24"/>
          <w:szCs w:val="24"/>
        </w:rPr>
        <w:t xml:space="preserve">inistrem </w:t>
      </w:r>
      <w:r w:rsidR="00EC5F09" w:rsidRPr="007224B8">
        <w:rPr>
          <w:sz w:val="24"/>
          <w:szCs w:val="24"/>
        </w:rPr>
        <w:t>S</w:t>
      </w:r>
      <w:r w:rsidR="00A21251" w:rsidRPr="007224B8">
        <w:rPr>
          <w:sz w:val="24"/>
          <w:szCs w:val="24"/>
        </w:rPr>
        <w:t xml:space="preserve">praw </w:t>
      </w:r>
      <w:r w:rsidR="00EC5F09" w:rsidRPr="007224B8">
        <w:rPr>
          <w:sz w:val="24"/>
          <w:szCs w:val="24"/>
        </w:rPr>
        <w:t>Z</w:t>
      </w:r>
      <w:r w:rsidR="00A21251" w:rsidRPr="007224B8">
        <w:rPr>
          <w:sz w:val="24"/>
          <w:szCs w:val="24"/>
        </w:rPr>
        <w:t>agranicznych</w:t>
      </w:r>
      <w:r w:rsidR="00EC5F09" w:rsidRPr="007224B8">
        <w:rPr>
          <w:sz w:val="24"/>
          <w:szCs w:val="24"/>
        </w:rPr>
        <w:t>.</w:t>
      </w:r>
      <w:r w:rsidR="001A7A29" w:rsidRPr="007224B8">
        <w:rPr>
          <w:sz w:val="24"/>
          <w:szCs w:val="24"/>
        </w:rPr>
        <w:t xml:space="preserve"> Koordynatorem obsługi protokolarnej w pozostałym zakresie będzie</w:t>
      </w:r>
      <w:r w:rsidR="00913458" w:rsidRPr="007224B8">
        <w:rPr>
          <w:sz w:val="24"/>
          <w:szCs w:val="24"/>
        </w:rPr>
        <w:t xml:space="preserve"> urząd obsługujący ministra właściwego do spraw rozwoju regionalnego.</w:t>
      </w:r>
    </w:p>
    <w:p w14:paraId="5D758EF0" w14:textId="74F1E916" w:rsidR="00935FC5" w:rsidRPr="009F202A" w:rsidRDefault="00935FC5" w:rsidP="00D42440">
      <w:pPr>
        <w:autoSpaceDE w:val="0"/>
        <w:autoSpaceDN w:val="0"/>
        <w:adjustRightInd w:val="0"/>
        <w:spacing w:before="120" w:line="360" w:lineRule="auto"/>
        <w:rPr>
          <w:rFonts w:ascii="Times New Roman" w:hAnsi="Times New Roman" w:cs="Times New Roman"/>
        </w:rPr>
      </w:pPr>
      <w:r w:rsidRPr="007224B8">
        <w:rPr>
          <w:rFonts w:ascii="Times New Roman" w:hAnsi="Times New Roman" w:cs="Times New Roman"/>
        </w:rPr>
        <w:t xml:space="preserve">W związku z tym, że istotną kwestią związaną z zapewnieniem właściwego przebiegu WUF11 jest zabezpieczenie medyczne, zgodnie z art. 11 projektu </w:t>
      </w:r>
      <w:r w:rsidR="00F83801">
        <w:rPr>
          <w:rFonts w:ascii="Times New Roman" w:hAnsi="Times New Roman" w:cs="Times New Roman"/>
        </w:rPr>
        <w:t xml:space="preserve">ustawy </w:t>
      </w:r>
      <w:r w:rsidRPr="007224B8">
        <w:rPr>
          <w:rFonts w:ascii="Times New Roman" w:hAnsi="Times New Roman" w:cs="Times New Roman"/>
        </w:rPr>
        <w:t xml:space="preserve">za zapewnienie wykonywania zadań w zakresie zabezpieczenia medycznego WUF11 </w:t>
      </w:r>
      <w:r w:rsidR="00B8758F" w:rsidRPr="007224B8">
        <w:rPr>
          <w:rFonts w:ascii="Times New Roman" w:hAnsi="Times New Roman" w:cs="Times New Roman"/>
        </w:rPr>
        <w:t xml:space="preserve">będzie </w:t>
      </w:r>
      <w:r w:rsidRPr="007224B8">
        <w:rPr>
          <w:rFonts w:ascii="Times New Roman" w:hAnsi="Times New Roman" w:cs="Times New Roman"/>
        </w:rPr>
        <w:t xml:space="preserve">odpowiedzialny, co do zasady, Wojewoda Śląski. Art. 11 projektu </w:t>
      </w:r>
      <w:r w:rsidR="00F83801">
        <w:rPr>
          <w:rFonts w:ascii="Times New Roman" w:hAnsi="Times New Roman" w:cs="Times New Roman"/>
        </w:rPr>
        <w:t xml:space="preserve">ustawy </w:t>
      </w:r>
      <w:r w:rsidRPr="007224B8">
        <w:rPr>
          <w:rFonts w:ascii="Times New Roman" w:hAnsi="Times New Roman" w:cs="Times New Roman"/>
        </w:rPr>
        <w:t>dotyczy również zakresu zabezpieczenia medycznego WUF11 oraz umów z</w:t>
      </w:r>
      <w:r w:rsidR="007224B8">
        <w:rPr>
          <w:rFonts w:ascii="Times New Roman" w:hAnsi="Times New Roman" w:cs="Times New Roman"/>
        </w:rPr>
        <w:t xml:space="preserve"> </w:t>
      </w:r>
      <w:r w:rsidRPr="007224B8">
        <w:rPr>
          <w:rFonts w:ascii="Times New Roman" w:hAnsi="Times New Roman" w:cs="Times New Roman"/>
        </w:rPr>
        <w:t>podmiotami wykonującymi działalność leczniczą, które będą wykonywać zad</w:t>
      </w:r>
      <w:r w:rsidRPr="009F202A">
        <w:rPr>
          <w:rFonts w:ascii="Times New Roman" w:hAnsi="Times New Roman" w:cs="Times New Roman"/>
        </w:rPr>
        <w:t>ania zabezpieczenia medycznego WUF11. W tym miejscu należy wskazać, że istnieją sytuacje, w</w:t>
      </w:r>
      <w:r w:rsidR="007224B8">
        <w:rPr>
          <w:rFonts w:ascii="Times New Roman" w:hAnsi="Times New Roman" w:cs="Times New Roman"/>
        </w:rPr>
        <w:t xml:space="preserve"> </w:t>
      </w:r>
      <w:r w:rsidRPr="007224B8">
        <w:rPr>
          <w:rFonts w:ascii="Times New Roman" w:hAnsi="Times New Roman" w:cs="Times New Roman"/>
        </w:rPr>
        <w:t>których przepisy obowiązujące nakładają obowiązek finansowania opieki medycznej na ministra właściwego do spraw wewnętrznych z części budżetu państwa, którą dysponuje. Wynika to z konieczności zagwarantowania opieki zdrowotnej wąskiej grupie osób, którym z</w:t>
      </w:r>
      <w:r w:rsidR="007224B8">
        <w:rPr>
          <w:rFonts w:ascii="Times New Roman" w:hAnsi="Times New Roman" w:cs="Times New Roman"/>
        </w:rPr>
        <w:t xml:space="preserve"> </w:t>
      </w:r>
      <w:r w:rsidRPr="007224B8">
        <w:rPr>
          <w:rFonts w:ascii="Times New Roman" w:hAnsi="Times New Roman" w:cs="Times New Roman"/>
        </w:rPr>
        <w:t>uwagi na wagę i specyfikę pełnionych funkcji jest konieczne zagwarantowanie opieki medycznej w miejscu ich przebywania. Świadczenia medyczne przysługują takim osobom niezależn</w:t>
      </w:r>
      <w:r w:rsidRPr="009F202A">
        <w:rPr>
          <w:rFonts w:ascii="Times New Roman" w:hAnsi="Times New Roman" w:cs="Times New Roman"/>
        </w:rPr>
        <w:t>ie od świadczeń określonych w przepisach o świadczeniach opieki zdrowotnej finansowanych ze środków publicznych.</w:t>
      </w:r>
    </w:p>
    <w:p w14:paraId="01F986BA" w14:textId="7F87ECEC" w:rsidR="00935FC5" w:rsidRPr="007224B8" w:rsidRDefault="00935FC5" w:rsidP="00D42440">
      <w:pPr>
        <w:autoSpaceDE w:val="0"/>
        <w:autoSpaceDN w:val="0"/>
        <w:adjustRightInd w:val="0"/>
        <w:spacing w:before="120" w:line="360" w:lineRule="auto"/>
        <w:rPr>
          <w:rFonts w:ascii="Times New Roman" w:hAnsi="Times New Roman" w:cs="Times New Roman"/>
        </w:rPr>
      </w:pPr>
      <w:r w:rsidRPr="007224B8">
        <w:rPr>
          <w:rFonts w:ascii="Times New Roman" w:hAnsi="Times New Roman" w:cs="Times New Roman"/>
        </w:rPr>
        <w:t xml:space="preserve">Zgodnie z art. 5a ustawy z dnia 31 lipca 1981 r. o wynagrodzeniu osób zajmujących kierownicze stanowiska państwowe (Dz. U. z 2020 r. poz. 1637) Prezydentowi Rzeczypospolitej Polskiej, Marszałkowi Sejmu, Marszałkowi Senatu, Prezesowi Rady Ministrów, małżonkom tych osób oraz członkom rodzin będącym na ich utrzymaniu, przysługuje prawo do świadczeń opieki zdrowotnej w razie nagłego zachorowania lub urazu, wypadku, zatrucia lub konieczności natychmiastowego leczenia szpitalnego. Ponadto Prezydentowi Rzeczypospolitej Polskiej, Prezesowi Rady Ministrów oraz towarzyszącym im członkom rodzin, a także Marszałkowi Sejmu i Marszałkowi Senatu, prawo do świadczeń opieki leczniczej w ww. zakresie przysługuje również w trakcie oficjalnych podróży krajowych i zagranicznych oraz oficjalnych wizyt zagranicznych. </w:t>
      </w:r>
    </w:p>
    <w:p w14:paraId="5CB23282" w14:textId="7F903469" w:rsidR="00935FC5" w:rsidRPr="007224B8" w:rsidRDefault="00935FC5" w:rsidP="00D42440">
      <w:pPr>
        <w:autoSpaceDE w:val="0"/>
        <w:autoSpaceDN w:val="0"/>
        <w:adjustRightInd w:val="0"/>
        <w:spacing w:before="120" w:line="360" w:lineRule="auto"/>
        <w:rPr>
          <w:rFonts w:ascii="Times New Roman" w:hAnsi="Times New Roman" w:cs="Times New Roman"/>
        </w:rPr>
      </w:pPr>
      <w:r w:rsidRPr="007224B8">
        <w:rPr>
          <w:rFonts w:ascii="Times New Roman" w:hAnsi="Times New Roman" w:cs="Times New Roman"/>
        </w:rPr>
        <w:lastRenderedPageBreak/>
        <w:t>Do osób wskazanych w art. 5a ustawy z dnia 31 lipca 1981 r. o wynagrodzeniu osób zajmujących kierownicze stanowiska państwowe zaliczają się także członkowie personelu dyplomatycznego i konsularnego akredytowanego w Rzeczypospolitej Polskiej i ich rodziny, z zastrzeżeniem, że mają prawo do świadczeń zdrowotnych w zakresie określonym umowami o świadczenie usług medycznych, które zostały podpisane z ich państwami. Interpretując zatem przepis art. 11 projektu</w:t>
      </w:r>
      <w:r w:rsidR="00474ACB">
        <w:rPr>
          <w:rFonts w:ascii="Times New Roman" w:hAnsi="Times New Roman" w:cs="Times New Roman"/>
        </w:rPr>
        <w:t xml:space="preserve"> ustawy,</w:t>
      </w:r>
      <w:r w:rsidRPr="007224B8">
        <w:rPr>
          <w:rFonts w:ascii="Times New Roman" w:hAnsi="Times New Roman" w:cs="Times New Roman"/>
        </w:rPr>
        <w:t xml:space="preserve"> trzeba mieć na względzie takie umowy i ich skutki prawne oraz kompetencje ministra właściwego do spraw wewnętrznych w tym zakresie. </w:t>
      </w:r>
    </w:p>
    <w:p w14:paraId="3B489420" w14:textId="7CF4620F" w:rsidR="00935FC5" w:rsidRPr="007224B8" w:rsidRDefault="00935FC5" w:rsidP="00D42440">
      <w:pPr>
        <w:autoSpaceDE w:val="0"/>
        <w:autoSpaceDN w:val="0"/>
        <w:adjustRightInd w:val="0"/>
        <w:spacing w:before="120" w:line="360" w:lineRule="auto"/>
        <w:rPr>
          <w:rFonts w:ascii="Times New Roman" w:hAnsi="Times New Roman" w:cs="Times New Roman"/>
        </w:rPr>
      </w:pPr>
      <w:r w:rsidRPr="007224B8">
        <w:rPr>
          <w:rFonts w:ascii="Times New Roman" w:hAnsi="Times New Roman" w:cs="Times New Roman"/>
        </w:rPr>
        <w:t>Minister właściwy do spraw wewnętrznych zapewnia również</w:t>
      </w:r>
      <w:r w:rsidR="000A2C3D" w:rsidRPr="007224B8">
        <w:rPr>
          <w:rFonts w:ascii="Times New Roman" w:hAnsi="Times New Roman" w:cs="Times New Roman"/>
        </w:rPr>
        <w:t xml:space="preserve"> finansowanie opieki medycznej </w:t>
      </w:r>
      <w:r w:rsidRPr="007224B8">
        <w:rPr>
          <w:rFonts w:ascii="Times New Roman" w:hAnsi="Times New Roman" w:cs="Times New Roman"/>
        </w:rPr>
        <w:t>funkcjonariuszy służb podległych i nadzorowanych</w:t>
      </w:r>
      <w:r w:rsidR="00474ACB">
        <w:rPr>
          <w:rFonts w:ascii="Times New Roman" w:hAnsi="Times New Roman" w:cs="Times New Roman"/>
        </w:rPr>
        <w:t>,</w:t>
      </w:r>
      <w:r w:rsidRPr="007224B8">
        <w:rPr>
          <w:rFonts w:ascii="Times New Roman" w:hAnsi="Times New Roman" w:cs="Times New Roman"/>
        </w:rPr>
        <w:t xml:space="preserve"> oddelegowanych do zabezpieczenia wydarzeń takich jak WUF11. </w:t>
      </w:r>
    </w:p>
    <w:p w14:paraId="6A675382" w14:textId="3549032E" w:rsidR="00935FC5" w:rsidRPr="00D42440" w:rsidRDefault="00935FC5" w:rsidP="00D42440">
      <w:pPr>
        <w:spacing w:before="120" w:line="360" w:lineRule="auto"/>
        <w:rPr>
          <w:rFonts w:ascii="Times New Roman" w:hAnsi="Times New Roman" w:cs="Times New Roman"/>
        </w:rPr>
      </w:pPr>
      <w:r w:rsidRPr="007224B8">
        <w:rPr>
          <w:rFonts w:ascii="Times New Roman" w:hAnsi="Times New Roman" w:cs="Times New Roman"/>
        </w:rPr>
        <w:t xml:space="preserve">Należy mieć także na uwadze ewentualność, </w:t>
      </w:r>
      <w:r w:rsidR="001C7CC2">
        <w:rPr>
          <w:rFonts w:ascii="Times New Roman" w:hAnsi="Times New Roman" w:cs="Times New Roman"/>
        </w:rPr>
        <w:t>że</w:t>
      </w:r>
      <w:r w:rsidRPr="007224B8">
        <w:rPr>
          <w:rFonts w:ascii="Times New Roman" w:hAnsi="Times New Roman" w:cs="Times New Roman"/>
        </w:rPr>
        <w:t xml:space="preserve"> niektórzy uczestnicy WUF11 (np. osoby w randze ministra lub innej wysokiej rangi) w trakcie trwania WUF11 będą chcieli odbyć spotkania ze swoimi odpowiednikami poza województwem śląskim. Wówczas realizacja zobowiązań wojewody nałożona w art. 11 </w:t>
      </w:r>
      <w:r w:rsidR="00270E4C" w:rsidRPr="007224B8">
        <w:rPr>
          <w:rFonts w:ascii="Times New Roman" w:hAnsi="Times New Roman" w:cs="Times New Roman"/>
        </w:rPr>
        <w:t>projektu</w:t>
      </w:r>
      <w:r w:rsidR="00270E4C">
        <w:rPr>
          <w:rFonts w:ascii="Times New Roman" w:hAnsi="Times New Roman" w:cs="Times New Roman"/>
        </w:rPr>
        <w:t xml:space="preserve"> ustawy</w:t>
      </w:r>
      <w:r w:rsidR="00270E4C" w:rsidRPr="007224B8">
        <w:rPr>
          <w:rFonts w:ascii="Times New Roman" w:hAnsi="Times New Roman" w:cs="Times New Roman"/>
        </w:rPr>
        <w:t xml:space="preserve"> </w:t>
      </w:r>
      <w:r w:rsidRPr="007224B8">
        <w:rPr>
          <w:rFonts w:ascii="Times New Roman" w:hAnsi="Times New Roman" w:cs="Times New Roman"/>
        </w:rPr>
        <w:t>może napotkać praktyczne trudności. Tego typu problemy występowały w przypadku XXIV Konferencji Stron Ramowej Konwencji Narodów Zjednoczonych w sprawie zmian klimatu COP24, podczas której obowiązywała analogiczna ustawa, a która takich przypadków nie uwzględniała.</w:t>
      </w:r>
    </w:p>
    <w:p w14:paraId="4BAD968D" w14:textId="67A80F12" w:rsidR="00935FC5" w:rsidRPr="007224B8" w:rsidRDefault="00935FC5" w:rsidP="00D42440">
      <w:pPr>
        <w:autoSpaceDE w:val="0"/>
        <w:autoSpaceDN w:val="0"/>
        <w:adjustRightInd w:val="0"/>
        <w:spacing w:before="120" w:line="360" w:lineRule="auto"/>
        <w:rPr>
          <w:rFonts w:ascii="Times New Roman" w:hAnsi="Times New Roman" w:cs="Times New Roman"/>
        </w:rPr>
      </w:pPr>
      <w:r w:rsidRPr="007224B8">
        <w:rPr>
          <w:rFonts w:ascii="Times New Roman" w:hAnsi="Times New Roman" w:cs="Times New Roman"/>
        </w:rPr>
        <w:t>W związku z powyższym na etapie projektu celowo została wskazana możliwość odwołania się do innych przepisów w zakresie zapewnienia opieki medycznej. Celem projektu nie jest nałożenie na Wojewodę Śląskiego całości odpowiedzialności za zabezpieczenie medyczne i</w:t>
      </w:r>
      <w:r w:rsidR="007224B8">
        <w:rPr>
          <w:rFonts w:ascii="Times New Roman" w:hAnsi="Times New Roman" w:cs="Times New Roman"/>
        </w:rPr>
        <w:t xml:space="preserve"> </w:t>
      </w:r>
      <w:r w:rsidRPr="007224B8">
        <w:rPr>
          <w:rFonts w:ascii="Times New Roman" w:hAnsi="Times New Roman" w:cs="Times New Roman"/>
        </w:rPr>
        <w:t xml:space="preserve">wyłączenie przepisów szczególnych w tym zakresie. </w:t>
      </w:r>
    </w:p>
    <w:p w14:paraId="4A4E87D2" w14:textId="620C26E3" w:rsidR="00F35D58" w:rsidRPr="007224B8" w:rsidRDefault="00F35D58" w:rsidP="007224B8">
      <w:pPr>
        <w:pStyle w:val="Teksttreci0"/>
        <w:spacing w:before="120" w:after="0" w:line="360" w:lineRule="auto"/>
        <w:ind w:right="23" w:firstLine="0"/>
        <w:jc w:val="both"/>
        <w:rPr>
          <w:sz w:val="24"/>
          <w:szCs w:val="24"/>
        </w:rPr>
      </w:pPr>
      <w:r w:rsidRPr="009F202A">
        <w:rPr>
          <w:sz w:val="24"/>
          <w:szCs w:val="24"/>
        </w:rPr>
        <w:t xml:space="preserve">Zadania </w:t>
      </w:r>
      <w:r w:rsidR="00935FC5" w:rsidRPr="009F202A">
        <w:rPr>
          <w:sz w:val="24"/>
          <w:szCs w:val="24"/>
        </w:rPr>
        <w:t>zabezpieczenia medycznego</w:t>
      </w:r>
      <w:r w:rsidRPr="009F202A">
        <w:rPr>
          <w:sz w:val="24"/>
          <w:szCs w:val="24"/>
        </w:rPr>
        <w:t xml:space="preserve"> obejmują zapewnienie zabezpieczenia świadczeń opieki zdrowotnej na rzecz osób uczestniczących w </w:t>
      </w:r>
      <w:r w:rsidR="00062465" w:rsidRPr="007224B8">
        <w:rPr>
          <w:sz w:val="24"/>
          <w:szCs w:val="24"/>
        </w:rPr>
        <w:t>WUF11</w:t>
      </w:r>
      <w:r w:rsidR="00247F21" w:rsidRPr="007224B8">
        <w:rPr>
          <w:sz w:val="24"/>
          <w:szCs w:val="24"/>
        </w:rPr>
        <w:t xml:space="preserve"> oraz towarzyszących jej wydarzeń przez wskazanie podmiotów wykonujących działalność leczniczą gotowych do udzielania zwiększonej liczby świadczeń opieki zdrowotnej, w</w:t>
      </w:r>
      <w:r w:rsidR="007224B8">
        <w:rPr>
          <w:sz w:val="24"/>
          <w:szCs w:val="24"/>
        </w:rPr>
        <w:t xml:space="preserve"> </w:t>
      </w:r>
      <w:r w:rsidR="00247F21" w:rsidRPr="007224B8">
        <w:rPr>
          <w:sz w:val="24"/>
          <w:szCs w:val="24"/>
        </w:rPr>
        <w:t>tym świadczeń wykonywanych odpłatnie</w:t>
      </w:r>
      <w:r w:rsidR="006B286F" w:rsidRPr="009F202A">
        <w:rPr>
          <w:sz w:val="24"/>
          <w:szCs w:val="24"/>
        </w:rPr>
        <w:t>, a także zorganizowanie</w:t>
      </w:r>
      <w:r w:rsidRPr="009F202A">
        <w:rPr>
          <w:sz w:val="24"/>
          <w:szCs w:val="24"/>
        </w:rPr>
        <w:t xml:space="preserve"> w miejscu </w:t>
      </w:r>
      <w:r w:rsidR="00062465" w:rsidRPr="009F202A">
        <w:rPr>
          <w:sz w:val="24"/>
          <w:szCs w:val="24"/>
        </w:rPr>
        <w:t>WUF11</w:t>
      </w:r>
      <w:r w:rsidRPr="009F202A">
        <w:rPr>
          <w:sz w:val="24"/>
          <w:szCs w:val="24"/>
        </w:rPr>
        <w:t xml:space="preserve"> punktów pomocy medycznej </w:t>
      </w:r>
      <w:r w:rsidR="006B286F" w:rsidRPr="009F202A">
        <w:rPr>
          <w:sz w:val="24"/>
          <w:szCs w:val="24"/>
        </w:rPr>
        <w:t>i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wykwalifikowanego personelu do udzielania pierwszej pomocy </w:t>
      </w:r>
      <w:r w:rsidR="00247F21" w:rsidRPr="007224B8">
        <w:rPr>
          <w:sz w:val="24"/>
          <w:szCs w:val="24"/>
        </w:rPr>
        <w:t xml:space="preserve">osobom znajdującym </w:t>
      </w:r>
      <w:r w:rsidRPr="009F202A">
        <w:rPr>
          <w:sz w:val="24"/>
          <w:szCs w:val="24"/>
        </w:rPr>
        <w:t>się w stanie nagłego zagrożenia zdro</w:t>
      </w:r>
      <w:r w:rsidR="00FF227B" w:rsidRPr="009F202A">
        <w:rPr>
          <w:sz w:val="24"/>
          <w:szCs w:val="24"/>
        </w:rPr>
        <w:t>wia i życia</w:t>
      </w:r>
      <w:r w:rsidRPr="009F202A">
        <w:rPr>
          <w:sz w:val="24"/>
          <w:szCs w:val="24"/>
        </w:rPr>
        <w:t xml:space="preserve">. W celu zapewnienia szybkiego dostępu do informacji oraz możliwie najbardziej sprawnego udzielania pomocy medycznej nałożono </w:t>
      </w:r>
      <w:r w:rsidRPr="007224B8">
        <w:rPr>
          <w:sz w:val="24"/>
          <w:szCs w:val="24"/>
        </w:rPr>
        <w:t xml:space="preserve">również obowiązek powołania koordynatora </w:t>
      </w:r>
      <w:r w:rsidRPr="007224B8">
        <w:rPr>
          <w:sz w:val="24"/>
          <w:szCs w:val="24"/>
        </w:rPr>
        <w:lastRenderedPageBreak/>
        <w:t xml:space="preserve">zabezpieczenia medycznego. Potrzeba zorganizowania stałych punktów pomocy medycznej wynika zarówno </w:t>
      </w:r>
      <w:r w:rsidR="003355FC" w:rsidRPr="007224B8">
        <w:rPr>
          <w:sz w:val="24"/>
          <w:szCs w:val="24"/>
        </w:rPr>
        <w:t>z</w:t>
      </w:r>
      <w:r w:rsidR="007224B8">
        <w:rPr>
          <w:sz w:val="24"/>
          <w:szCs w:val="24"/>
        </w:rPr>
        <w:t xml:space="preserve"> </w:t>
      </w:r>
      <w:r w:rsidR="00485C94" w:rsidRPr="007224B8">
        <w:rPr>
          <w:sz w:val="24"/>
          <w:szCs w:val="24"/>
        </w:rPr>
        <w:t>charakteru wydarzenia, jak i</w:t>
      </w:r>
      <w:r w:rsidR="007E6F77" w:rsidRPr="007224B8">
        <w:rPr>
          <w:sz w:val="24"/>
          <w:szCs w:val="24"/>
        </w:rPr>
        <w:t xml:space="preserve"> </w:t>
      </w:r>
      <w:r w:rsidR="00485C94" w:rsidRPr="007224B8">
        <w:rPr>
          <w:sz w:val="24"/>
          <w:szCs w:val="24"/>
        </w:rPr>
        <w:t>z</w:t>
      </w:r>
      <w:r w:rsidR="007E6F77" w:rsidRP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wymagań ONZ dotyczących </w:t>
      </w:r>
      <w:r w:rsidR="00062465" w:rsidRPr="007224B8">
        <w:rPr>
          <w:sz w:val="24"/>
          <w:szCs w:val="24"/>
        </w:rPr>
        <w:t>WUF11</w:t>
      </w:r>
      <w:r w:rsidRPr="009F202A">
        <w:rPr>
          <w:sz w:val="24"/>
          <w:szCs w:val="24"/>
        </w:rPr>
        <w:t xml:space="preserve">. </w:t>
      </w:r>
      <w:r w:rsidR="00FD01D3" w:rsidRPr="009F202A">
        <w:rPr>
          <w:sz w:val="24"/>
          <w:szCs w:val="24"/>
        </w:rPr>
        <w:t xml:space="preserve">Usługi szpitalne dla </w:t>
      </w:r>
      <w:r w:rsidR="00441F7D" w:rsidRPr="009F202A">
        <w:rPr>
          <w:sz w:val="24"/>
          <w:szCs w:val="24"/>
        </w:rPr>
        <w:t>uczestni</w:t>
      </w:r>
      <w:r w:rsidR="00FD01D3" w:rsidRPr="009F202A">
        <w:rPr>
          <w:sz w:val="24"/>
          <w:szCs w:val="24"/>
        </w:rPr>
        <w:t>ków</w:t>
      </w:r>
      <w:r w:rsidR="00441F7D" w:rsidRPr="009F202A">
        <w:rPr>
          <w:sz w:val="24"/>
          <w:szCs w:val="24"/>
        </w:rPr>
        <w:t xml:space="preserve"> </w:t>
      </w:r>
      <w:r w:rsidR="00016500" w:rsidRPr="009F202A">
        <w:rPr>
          <w:sz w:val="24"/>
          <w:szCs w:val="24"/>
        </w:rPr>
        <w:t>WUF11</w:t>
      </w:r>
      <w:r w:rsidR="00441F7D" w:rsidRPr="00740776">
        <w:rPr>
          <w:sz w:val="24"/>
          <w:szCs w:val="24"/>
        </w:rPr>
        <w:t xml:space="preserve"> będą dostępne </w:t>
      </w:r>
      <w:r w:rsidR="004F7580" w:rsidRPr="00740776">
        <w:rPr>
          <w:sz w:val="24"/>
          <w:szCs w:val="24"/>
        </w:rPr>
        <w:t>na zasadach ogólnie obowiązujących.</w:t>
      </w:r>
      <w:r w:rsidR="00FD01D3" w:rsidRPr="007224B8">
        <w:rPr>
          <w:sz w:val="24"/>
          <w:szCs w:val="24"/>
        </w:rPr>
        <w:t xml:space="preserve"> </w:t>
      </w:r>
      <w:r w:rsidR="007F1B39" w:rsidRPr="007224B8">
        <w:rPr>
          <w:sz w:val="24"/>
          <w:szCs w:val="24"/>
        </w:rPr>
        <w:t xml:space="preserve">Realizacja zabezpieczenia medycznego </w:t>
      </w:r>
      <w:r w:rsidR="00016500" w:rsidRPr="007224B8">
        <w:rPr>
          <w:sz w:val="24"/>
          <w:szCs w:val="24"/>
        </w:rPr>
        <w:t>WUF11</w:t>
      </w:r>
      <w:r w:rsidR="007F1B39" w:rsidRPr="007224B8">
        <w:rPr>
          <w:sz w:val="24"/>
          <w:szCs w:val="24"/>
        </w:rPr>
        <w:t xml:space="preserve"> będzie się odbywać na podstawie umowy zawartej przez Wojewodę Śląskiego z podmiotami wykonującymi działalność leczniczą</w:t>
      </w:r>
      <w:r w:rsidRPr="007224B8">
        <w:rPr>
          <w:sz w:val="24"/>
          <w:szCs w:val="24"/>
        </w:rPr>
        <w:t>. Zabezpieczenie medyczne objęte będzie finansowaniem z</w:t>
      </w:r>
      <w:r w:rsidR="006F7AC1" w:rsidRPr="007224B8">
        <w:rPr>
          <w:sz w:val="24"/>
          <w:szCs w:val="24"/>
        </w:rPr>
        <w:t>e</w:t>
      </w:r>
      <w:r w:rsidRPr="007224B8">
        <w:rPr>
          <w:sz w:val="24"/>
          <w:szCs w:val="24"/>
        </w:rPr>
        <w:t xml:space="preserve"> środków </w:t>
      </w:r>
      <w:r w:rsidR="00016500" w:rsidRPr="007224B8">
        <w:rPr>
          <w:sz w:val="24"/>
          <w:szCs w:val="24"/>
        </w:rPr>
        <w:t>budżetu państwa</w:t>
      </w:r>
      <w:r w:rsidRPr="007224B8">
        <w:rPr>
          <w:sz w:val="24"/>
          <w:szCs w:val="24"/>
        </w:rPr>
        <w:t>, o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których mowa w art. </w:t>
      </w:r>
      <w:r w:rsidR="00A10D94" w:rsidRPr="007224B8">
        <w:rPr>
          <w:sz w:val="24"/>
          <w:szCs w:val="24"/>
        </w:rPr>
        <w:t>2</w:t>
      </w:r>
      <w:r w:rsidR="00BD16AF" w:rsidRPr="007224B8">
        <w:rPr>
          <w:sz w:val="24"/>
          <w:szCs w:val="24"/>
        </w:rPr>
        <w:t>6</w:t>
      </w:r>
      <w:r w:rsidR="00A10D94" w:rsidRP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projektu</w:t>
      </w:r>
      <w:r w:rsidR="005F5645">
        <w:rPr>
          <w:sz w:val="24"/>
          <w:szCs w:val="24"/>
        </w:rPr>
        <w:t xml:space="preserve"> ustawy</w:t>
      </w:r>
      <w:r w:rsidRPr="007224B8">
        <w:rPr>
          <w:sz w:val="24"/>
          <w:szCs w:val="24"/>
        </w:rPr>
        <w:t>.</w:t>
      </w:r>
    </w:p>
    <w:p w14:paraId="7D2DE24B" w14:textId="4D0BD9AC" w:rsidR="003351F2" w:rsidRPr="009F202A" w:rsidRDefault="007830F3" w:rsidP="007224B8">
      <w:pPr>
        <w:pStyle w:val="Teksttreci0"/>
        <w:spacing w:before="120" w:after="0" w:line="360" w:lineRule="auto"/>
        <w:ind w:right="23" w:firstLine="0"/>
        <w:jc w:val="both"/>
        <w:rPr>
          <w:sz w:val="24"/>
          <w:szCs w:val="24"/>
        </w:rPr>
      </w:pPr>
      <w:r w:rsidRPr="007224B8">
        <w:rPr>
          <w:sz w:val="24"/>
          <w:szCs w:val="24"/>
        </w:rPr>
        <w:t>Z uwagi na potrzebę optymalnego wykorzystania dostępnych środków oraz doświadczeń poszczególnych instytucji</w:t>
      </w:r>
      <w:r w:rsidRPr="009F202A">
        <w:rPr>
          <w:sz w:val="24"/>
          <w:szCs w:val="24"/>
        </w:rPr>
        <w:t xml:space="preserve"> projekt przewiduje możliwość </w:t>
      </w:r>
      <w:r w:rsidR="009A7372" w:rsidRPr="009F202A">
        <w:rPr>
          <w:sz w:val="24"/>
          <w:szCs w:val="24"/>
        </w:rPr>
        <w:t xml:space="preserve">zlecania </w:t>
      </w:r>
      <w:r w:rsidRPr="009F202A">
        <w:rPr>
          <w:sz w:val="24"/>
          <w:szCs w:val="24"/>
        </w:rPr>
        <w:t xml:space="preserve">przez </w:t>
      </w:r>
      <w:r w:rsidR="00016500" w:rsidRPr="009F202A">
        <w:rPr>
          <w:sz w:val="24"/>
          <w:szCs w:val="24"/>
        </w:rPr>
        <w:t>ministra właściwego do spraw rozwoju regi</w:t>
      </w:r>
      <w:r w:rsidR="00016500" w:rsidRPr="007224B8">
        <w:rPr>
          <w:sz w:val="24"/>
          <w:szCs w:val="24"/>
        </w:rPr>
        <w:t>onalnego</w:t>
      </w:r>
      <w:r w:rsidRPr="007224B8">
        <w:rPr>
          <w:sz w:val="24"/>
          <w:szCs w:val="24"/>
        </w:rPr>
        <w:t xml:space="preserve"> wykonywania zadań publicznych związanych z organizacją </w:t>
      </w:r>
      <w:r w:rsidR="00016500" w:rsidRPr="007224B8">
        <w:rPr>
          <w:sz w:val="24"/>
          <w:szCs w:val="24"/>
        </w:rPr>
        <w:t>WUF11</w:t>
      </w:r>
      <w:r w:rsidRPr="007224B8">
        <w:rPr>
          <w:sz w:val="24"/>
          <w:szCs w:val="24"/>
        </w:rPr>
        <w:t xml:space="preserve"> organizacjom pozarządow</w:t>
      </w:r>
      <w:r w:rsidR="00485C94" w:rsidRPr="007224B8">
        <w:rPr>
          <w:sz w:val="24"/>
          <w:szCs w:val="24"/>
        </w:rPr>
        <w:t>ym oraz podmiotom wymienionym w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art. 3 ust. 3 ustawy z dnia 24 kwietnia 2003 r. o dział</w:t>
      </w:r>
      <w:r w:rsidR="00485C94" w:rsidRPr="007224B8">
        <w:rPr>
          <w:sz w:val="24"/>
          <w:szCs w:val="24"/>
        </w:rPr>
        <w:t>alności pożytku publicznego i</w:t>
      </w:r>
      <w:r w:rsidR="007224B8">
        <w:rPr>
          <w:sz w:val="24"/>
          <w:szCs w:val="24"/>
        </w:rPr>
        <w:t xml:space="preserve"> </w:t>
      </w:r>
      <w:r w:rsidR="00485C94" w:rsidRPr="007224B8">
        <w:rPr>
          <w:sz w:val="24"/>
          <w:szCs w:val="24"/>
        </w:rPr>
        <w:t>o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wolontariacie. </w:t>
      </w:r>
      <w:r w:rsidR="00DC0CC7" w:rsidRPr="007224B8">
        <w:rPr>
          <w:sz w:val="24"/>
          <w:szCs w:val="24"/>
        </w:rPr>
        <w:t xml:space="preserve">Tożsame uprawnienie projekt przewiduje dla Prezydenta </w:t>
      </w:r>
      <w:r w:rsidR="00020F93" w:rsidRPr="007224B8">
        <w:rPr>
          <w:sz w:val="24"/>
          <w:szCs w:val="24"/>
        </w:rPr>
        <w:t xml:space="preserve">Miasta </w:t>
      </w:r>
      <w:r w:rsidR="00DC0CC7" w:rsidRPr="007224B8">
        <w:rPr>
          <w:sz w:val="24"/>
          <w:szCs w:val="24"/>
        </w:rPr>
        <w:t>Katowic</w:t>
      </w:r>
      <w:r w:rsidR="00020F93" w:rsidRPr="007224B8">
        <w:rPr>
          <w:sz w:val="24"/>
          <w:szCs w:val="24"/>
        </w:rPr>
        <w:t>e</w:t>
      </w:r>
      <w:r w:rsidR="00BD75C6" w:rsidRPr="007224B8">
        <w:rPr>
          <w:sz w:val="24"/>
          <w:szCs w:val="24"/>
        </w:rPr>
        <w:t xml:space="preserve"> </w:t>
      </w:r>
      <w:r w:rsidR="00DB003F" w:rsidRPr="007224B8">
        <w:rPr>
          <w:sz w:val="24"/>
          <w:szCs w:val="24"/>
        </w:rPr>
        <w:t>–</w:t>
      </w:r>
      <w:r w:rsidR="00BD75C6" w:rsidRPr="007224B8">
        <w:rPr>
          <w:sz w:val="24"/>
          <w:szCs w:val="24"/>
        </w:rPr>
        <w:t xml:space="preserve"> </w:t>
      </w:r>
      <w:r w:rsidR="00DB003F" w:rsidRPr="007224B8">
        <w:rPr>
          <w:sz w:val="24"/>
          <w:szCs w:val="24"/>
        </w:rPr>
        <w:t>w</w:t>
      </w:r>
      <w:r w:rsidR="001C3A09" w:rsidRPr="007224B8">
        <w:rPr>
          <w:sz w:val="24"/>
          <w:szCs w:val="24"/>
        </w:rPr>
        <w:t xml:space="preserve"> </w:t>
      </w:r>
      <w:r w:rsidR="00DB003F" w:rsidRPr="007224B8">
        <w:rPr>
          <w:sz w:val="24"/>
          <w:szCs w:val="24"/>
        </w:rPr>
        <w:t>zakresie zadań realizowanych przez ten organ</w:t>
      </w:r>
      <w:r w:rsidR="001D75A8" w:rsidRPr="007224B8">
        <w:rPr>
          <w:sz w:val="24"/>
          <w:szCs w:val="24"/>
        </w:rPr>
        <w:t>.</w:t>
      </w:r>
      <w:r w:rsidR="003351F2" w:rsidRPr="00D42440">
        <w:rPr>
          <w:sz w:val="24"/>
          <w:szCs w:val="24"/>
          <w:lang w:eastAsia="pl-PL"/>
        </w:rPr>
        <w:t xml:space="preserve"> </w:t>
      </w:r>
      <w:r w:rsidR="003351F2" w:rsidRPr="007224B8">
        <w:rPr>
          <w:sz w:val="24"/>
          <w:szCs w:val="24"/>
        </w:rPr>
        <w:t xml:space="preserve">Zlecenie przez ministra właściwego do spraw rozwoju regionalnego </w:t>
      </w:r>
      <w:r w:rsidR="00DE7FE6" w:rsidRPr="007224B8">
        <w:rPr>
          <w:sz w:val="24"/>
          <w:szCs w:val="24"/>
        </w:rPr>
        <w:t xml:space="preserve">lub Prezydenta Miasta Katowice </w:t>
      </w:r>
      <w:r w:rsidR="003351F2" w:rsidRPr="007224B8">
        <w:rPr>
          <w:sz w:val="24"/>
          <w:szCs w:val="24"/>
        </w:rPr>
        <w:t>wykonywania zadań publicznych związan</w:t>
      </w:r>
      <w:r w:rsidR="001D75A8" w:rsidRPr="009F202A">
        <w:rPr>
          <w:sz w:val="24"/>
          <w:szCs w:val="24"/>
        </w:rPr>
        <w:t>ych z organizacją WUF11 odbywać</w:t>
      </w:r>
      <w:r w:rsidR="003351F2" w:rsidRPr="009F202A">
        <w:rPr>
          <w:sz w:val="24"/>
          <w:szCs w:val="24"/>
        </w:rPr>
        <w:t xml:space="preserve"> się będzie w trybie otwartego konkursu ofert, o którym mowa w art. 11 ust. 2 ustawy z dnia 24 kwietnia 2003 r. o działalności pożytku publicznego i o wolontariacie.</w:t>
      </w:r>
    </w:p>
    <w:p w14:paraId="500D75F8" w14:textId="5AAA6CC8" w:rsidR="00A8329D" w:rsidRPr="007224B8" w:rsidRDefault="007830F3" w:rsidP="007224B8">
      <w:pPr>
        <w:pStyle w:val="Teksttreci0"/>
        <w:spacing w:before="120" w:after="0" w:line="360" w:lineRule="auto"/>
        <w:ind w:firstLine="0"/>
        <w:jc w:val="both"/>
        <w:rPr>
          <w:sz w:val="24"/>
          <w:szCs w:val="24"/>
        </w:rPr>
      </w:pPr>
      <w:r w:rsidRPr="007224B8">
        <w:rPr>
          <w:sz w:val="24"/>
          <w:szCs w:val="24"/>
        </w:rPr>
        <w:t xml:space="preserve">Projekt zakłada, że uczestnicy </w:t>
      </w:r>
      <w:r w:rsidR="00016500" w:rsidRPr="007224B8">
        <w:rPr>
          <w:sz w:val="24"/>
          <w:szCs w:val="24"/>
        </w:rPr>
        <w:t>WUF11</w:t>
      </w:r>
      <w:r w:rsidRPr="007224B8">
        <w:rPr>
          <w:sz w:val="24"/>
          <w:szCs w:val="24"/>
        </w:rPr>
        <w:t xml:space="preserve"> ubiegający się o wydanie wizy krajowej oraz wizy Schengen </w:t>
      </w:r>
      <w:r w:rsidR="002B3BBB" w:rsidRPr="007224B8">
        <w:rPr>
          <w:sz w:val="24"/>
          <w:szCs w:val="24"/>
        </w:rPr>
        <w:t xml:space="preserve">będą </w:t>
      </w:r>
      <w:r w:rsidRPr="007224B8">
        <w:rPr>
          <w:sz w:val="24"/>
          <w:szCs w:val="24"/>
        </w:rPr>
        <w:t>zwolnieni z op</w:t>
      </w:r>
      <w:r w:rsidR="00485C94" w:rsidRPr="007224B8">
        <w:rPr>
          <w:sz w:val="24"/>
          <w:szCs w:val="24"/>
        </w:rPr>
        <w:t>łaty konsularnej za przyjęcie i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rozpatrzenie wniosku wizowego. Zwolnienie to </w:t>
      </w:r>
      <w:r w:rsidR="005C5F7A" w:rsidRPr="007224B8">
        <w:rPr>
          <w:sz w:val="24"/>
          <w:szCs w:val="24"/>
        </w:rPr>
        <w:t xml:space="preserve">będzie </w:t>
      </w:r>
      <w:r w:rsidRPr="007224B8">
        <w:rPr>
          <w:sz w:val="24"/>
          <w:szCs w:val="24"/>
        </w:rPr>
        <w:t>przysługiwać po wykazaniu przez wnioskująceg</w:t>
      </w:r>
      <w:r w:rsidR="00C9345C" w:rsidRPr="007224B8">
        <w:rPr>
          <w:sz w:val="24"/>
          <w:szCs w:val="24"/>
        </w:rPr>
        <w:t xml:space="preserve">o </w:t>
      </w:r>
      <w:r w:rsidRPr="007224B8">
        <w:rPr>
          <w:sz w:val="24"/>
          <w:szCs w:val="24"/>
        </w:rPr>
        <w:t>o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wizę uczestnictwa w </w:t>
      </w:r>
      <w:r w:rsidR="00A01C59" w:rsidRPr="007224B8">
        <w:rPr>
          <w:sz w:val="24"/>
          <w:szCs w:val="24"/>
        </w:rPr>
        <w:t>WUF11</w:t>
      </w:r>
      <w:r w:rsidRPr="007224B8">
        <w:rPr>
          <w:sz w:val="24"/>
          <w:szCs w:val="24"/>
        </w:rPr>
        <w:t xml:space="preserve">. </w:t>
      </w:r>
      <w:r w:rsidR="00213456" w:rsidRPr="007224B8">
        <w:rPr>
          <w:sz w:val="24"/>
          <w:szCs w:val="24"/>
        </w:rPr>
        <w:t>Ponadto przewidziano, że w</w:t>
      </w:r>
      <w:r w:rsidR="001C3A09" w:rsidRPr="007224B8">
        <w:rPr>
          <w:sz w:val="24"/>
          <w:szCs w:val="24"/>
        </w:rPr>
        <w:t xml:space="preserve"> </w:t>
      </w:r>
      <w:r w:rsidR="00213456" w:rsidRPr="007224B8">
        <w:rPr>
          <w:sz w:val="24"/>
          <w:szCs w:val="24"/>
        </w:rPr>
        <w:t xml:space="preserve">przypadku gdy wnioskujący o bezpłatną wizę uczestnik </w:t>
      </w:r>
      <w:r w:rsidR="00A01C59" w:rsidRPr="007224B8">
        <w:rPr>
          <w:sz w:val="24"/>
          <w:szCs w:val="24"/>
        </w:rPr>
        <w:t>WUF11</w:t>
      </w:r>
      <w:r w:rsidR="00213456" w:rsidRPr="007224B8">
        <w:rPr>
          <w:sz w:val="24"/>
          <w:szCs w:val="24"/>
        </w:rPr>
        <w:t xml:space="preserve"> nie będzie jeszcze zarejestrowany </w:t>
      </w:r>
      <w:r w:rsidR="003355FC" w:rsidRPr="007224B8">
        <w:rPr>
          <w:sz w:val="24"/>
          <w:szCs w:val="24"/>
        </w:rPr>
        <w:t>w</w:t>
      </w:r>
      <w:r w:rsidR="007224B8">
        <w:rPr>
          <w:sz w:val="24"/>
          <w:szCs w:val="24"/>
        </w:rPr>
        <w:t xml:space="preserve"> </w:t>
      </w:r>
      <w:r w:rsidR="00213456" w:rsidRPr="007224B8">
        <w:rPr>
          <w:sz w:val="24"/>
          <w:szCs w:val="24"/>
        </w:rPr>
        <w:t>systemie informatycznym, zwolnienie z opłaty będzie przysługiwało po przedłożeniu przez taką osobę innego dokumentu potwierdzającego udział.</w:t>
      </w:r>
    </w:p>
    <w:p w14:paraId="229D5D08" w14:textId="77777777" w:rsidR="00A8329D" w:rsidRPr="009F202A" w:rsidRDefault="00891159" w:rsidP="009F202A">
      <w:pPr>
        <w:pStyle w:val="Teksttreci0"/>
        <w:spacing w:before="120" w:after="0" w:line="360" w:lineRule="auto"/>
        <w:ind w:firstLine="0"/>
        <w:jc w:val="both"/>
        <w:rPr>
          <w:b/>
          <w:sz w:val="24"/>
          <w:szCs w:val="24"/>
        </w:rPr>
      </w:pPr>
      <w:r w:rsidRPr="009F202A">
        <w:rPr>
          <w:b/>
          <w:sz w:val="24"/>
          <w:szCs w:val="24"/>
        </w:rPr>
        <w:t>3</w:t>
      </w:r>
      <w:r w:rsidR="00F35D58" w:rsidRPr="009F202A">
        <w:rPr>
          <w:b/>
          <w:sz w:val="24"/>
          <w:szCs w:val="24"/>
        </w:rPr>
        <w:t>.3. Zapewnienie bezpieczeństwa i porządku publicznego</w:t>
      </w:r>
    </w:p>
    <w:p w14:paraId="2189B45F" w14:textId="571C1191" w:rsidR="00A8329D" w:rsidRPr="007224B8" w:rsidRDefault="00F35D58" w:rsidP="009F202A">
      <w:pPr>
        <w:pStyle w:val="Teksttreci0"/>
        <w:spacing w:before="120" w:after="0" w:line="360" w:lineRule="auto"/>
        <w:ind w:firstLine="0"/>
        <w:jc w:val="both"/>
        <w:rPr>
          <w:sz w:val="24"/>
          <w:szCs w:val="24"/>
        </w:rPr>
      </w:pPr>
      <w:r w:rsidRPr="00740776">
        <w:rPr>
          <w:sz w:val="24"/>
          <w:szCs w:val="24"/>
        </w:rPr>
        <w:t xml:space="preserve">Projektowana ustawa, w zakresie zapewnienia bezpieczeństwa uczestników </w:t>
      </w:r>
      <w:r w:rsidR="00A01C59" w:rsidRPr="00740776">
        <w:rPr>
          <w:sz w:val="24"/>
          <w:szCs w:val="24"/>
        </w:rPr>
        <w:t>WUF11</w:t>
      </w:r>
      <w:r w:rsidRPr="00740776">
        <w:rPr>
          <w:sz w:val="24"/>
          <w:szCs w:val="24"/>
        </w:rPr>
        <w:t>, przewiduje szereg rozwiązań szczególnych wynikających z faktu, że</w:t>
      </w:r>
      <w:r w:rsidR="00C9345C" w:rsidRPr="00740776">
        <w:rPr>
          <w:sz w:val="24"/>
          <w:szCs w:val="24"/>
        </w:rPr>
        <w:t xml:space="preserve"> </w:t>
      </w:r>
      <w:r w:rsidRPr="00740776">
        <w:rPr>
          <w:sz w:val="24"/>
          <w:szCs w:val="24"/>
        </w:rPr>
        <w:t>w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odniesieniu do tego wydarzenia obowiązują szczególne uwarunkowania wynikające</w:t>
      </w:r>
      <w:r w:rsidR="00C9345C" w:rsidRP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z</w:t>
      </w:r>
      <w:r w:rsidR="007224B8">
        <w:rPr>
          <w:sz w:val="24"/>
          <w:szCs w:val="24"/>
        </w:rPr>
        <w:t xml:space="preserve"> </w:t>
      </w:r>
      <w:r w:rsidR="002B26A6" w:rsidRPr="007224B8">
        <w:rPr>
          <w:sz w:val="24"/>
          <w:szCs w:val="24"/>
        </w:rPr>
        <w:t>umów</w:t>
      </w:r>
      <w:r w:rsidRPr="007224B8">
        <w:rPr>
          <w:sz w:val="24"/>
          <w:szCs w:val="24"/>
        </w:rPr>
        <w:t xml:space="preserve"> oraz z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faktu, że w odniesieniu do tego wydarzenia nie stosuje się przepisów ustawy z dnia </w:t>
      </w:r>
      <w:r w:rsidR="008104A7" w:rsidRPr="007224B8">
        <w:rPr>
          <w:sz w:val="24"/>
          <w:szCs w:val="24"/>
        </w:rPr>
        <w:t>20</w:t>
      </w:r>
      <w:r w:rsidRPr="007224B8">
        <w:rPr>
          <w:sz w:val="24"/>
          <w:szCs w:val="24"/>
        </w:rPr>
        <w:t xml:space="preserve"> marca 2009 r. o bez</w:t>
      </w:r>
      <w:r w:rsidR="00485C94" w:rsidRPr="007224B8">
        <w:rPr>
          <w:sz w:val="24"/>
          <w:szCs w:val="24"/>
        </w:rPr>
        <w:t>pieczeństwie imprez masowych</w:t>
      </w:r>
      <w:r w:rsidR="0057545F" w:rsidRPr="007224B8">
        <w:rPr>
          <w:sz w:val="24"/>
          <w:szCs w:val="24"/>
        </w:rPr>
        <w:t xml:space="preserve"> (Dz. U. z 2019 r. poz. 2171)</w:t>
      </w:r>
      <w:r w:rsidR="00485C94" w:rsidRPr="007224B8">
        <w:rPr>
          <w:sz w:val="24"/>
          <w:szCs w:val="24"/>
        </w:rPr>
        <w:t>. W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związku z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powyższym w art. </w:t>
      </w:r>
      <w:r w:rsidR="000D5FC8" w:rsidRPr="007224B8">
        <w:rPr>
          <w:sz w:val="24"/>
          <w:szCs w:val="24"/>
        </w:rPr>
        <w:t xml:space="preserve">16 </w:t>
      </w:r>
      <w:r w:rsidR="00070AFA" w:rsidRPr="007224B8">
        <w:rPr>
          <w:sz w:val="24"/>
          <w:szCs w:val="24"/>
        </w:rPr>
        <w:t xml:space="preserve">projektu </w:t>
      </w:r>
      <w:r w:rsidRPr="007224B8">
        <w:rPr>
          <w:sz w:val="24"/>
          <w:szCs w:val="24"/>
        </w:rPr>
        <w:t xml:space="preserve">ustawy proponuje się nałożyć na </w:t>
      </w:r>
      <w:r w:rsidR="00DE0990" w:rsidRPr="007224B8">
        <w:rPr>
          <w:sz w:val="24"/>
          <w:szCs w:val="24"/>
        </w:rPr>
        <w:t xml:space="preserve">Wojewodę </w:t>
      </w:r>
      <w:r w:rsidR="00DE0990" w:rsidRPr="007224B8">
        <w:rPr>
          <w:sz w:val="24"/>
          <w:szCs w:val="24"/>
        </w:rPr>
        <w:lastRenderedPageBreak/>
        <w:t>Śląskiego</w:t>
      </w:r>
      <w:r w:rsidRPr="007224B8">
        <w:rPr>
          <w:sz w:val="24"/>
          <w:szCs w:val="24"/>
        </w:rPr>
        <w:t xml:space="preserve"> obowiązek opracowania,</w:t>
      </w:r>
      <w:r w:rsidR="005077D6" w:rsidRPr="007224B8">
        <w:rPr>
          <w:sz w:val="24"/>
          <w:szCs w:val="24"/>
        </w:rPr>
        <w:t xml:space="preserve"> po konsultacji ze służbami </w:t>
      </w:r>
      <w:r w:rsidR="005E76B6" w:rsidRPr="007224B8">
        <w:rPr>
          <w:sz w:val="24"/>
          <w:szCs w:val="24"/>
        </w:rPr>
        <w:t xml:space="preserve">i </w:t>
      </w:r>
      <w:r w:rsidR="005077D6" w:rsidRPr="007224B8">
        <w:rPr>
          <w:sz w:val="24"/>
          <w:szCs w:val="24"/>
        </w:rPr>
        <w:t>instytucjami zaangażowanymi w</w:t>
      </w:r>
      <w:r w:rsidR="007224B8">
        <w:rPr>
          <w:sz w:val="24"/>
          <w:szCs w:val="24"/>
        </w:rPr>
        <w:t xml:space="preserve"> </w:t>
      </w:r>
      <w:r w:rsidR="005077D6" w:rsidRPr="007224B8">
        <w:rPr>
          <w:sz w:val="24"/>
          <w:szCs w:val="24"/>
        </w:rPr>
        <w:t>zapewnienie bezpieczeństwa podczas WUF11 oraz Prezydentem Miasta Katowice,</w:t>
      </w:r>
      <w:r w:rsidRPr="009F202A">
        <w:rPr>
          <w:sz w:val="24"/>
          <w:szCs w:val="24"/>
        </w:rPr>
        <w:t xml:space="preserve"> we współpracy ze służbami Departamentu Bezpieczeństwa</w:t>
      </w:r>
      <w:r w:rsidR="00E44A4A" w:rsidRPr="009F202A">
        <w:rPr>
          <w:sz w:val="24"/>
          <w:szCs w:val="24"/>
        </w:rPr>
        <w:t xml:space="preserve"> Organizacji</w:t>
      </w:r>
      <w:r w:rsidRPr="009F202A">
        <w:rPr>
          <w:sz w:val="24"/>
          <w:szCs w:val="24"/>
        </w:rPr>
        <w:t xml:space="preserve"> Narodów Zjednoczonych, planu z</w:t>
      </w:r>
      <w:r w:rsidRPr="007224B8">
        <w:rPr>
          <w:sz w:val="24"/>
          <w:szCs w:val="24"/>
        </w:rPr>
        <w:t>apewnienia bezpieczeństwa</w:t>
      </w:r>
      <w:r w:rsidR="002B26A6" w:rsidRPr="007224B8">
        <w:rPr>
          <w:sz w:val="24"/>
          <w:szCs w:val="24"/>
        </w:rPr>
        <w:t xml:space="preserve"> i porządku publicznego</w:t>
      </w:r>
      <w:r w:rsidRPr="007224B8">
        <w:rPr>
          <w:sz w:val="24"/>
          <w:szCs w:val="24"/>
        </w:rPr>
        <w:t xml:space="preserve"> podczas </w:t>
      </w:r>
      <w:r w:rsidR="002B26A6" w:rsidRPr="007224B8">
        <w:rPr>
          <w:sz w:val="24"/>
          <w:szCs w:val="24"/>
        </w:rPr>
        <w:t>WUF11</w:t>
      </w:r>
      <w:r w:rsidRPr="007224B8">
        <w:rPr>
          <w:sz w:val="24"/>
          <w:szCs w:val="24"/>
        </w:rPr>
        <w:t>. Plan ten będzie obejmował graficzny plan obiektu (terenu), sporządzony odrębnie dla każdego z</w:t>
      </w:r>
      <w:r w:rsidR="001C3A09" w:rsidRP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obiektów (terenów), w których mają być przeprowadzone poszczególne wydarzenia w</w:t>
      </w:r>
      <w:r w:rsidR="001C3A09" w:rsidRP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ramach </w:t>
      </w:r>
      <w:r w:rsidR="002B26A6" w:rsidRPr="007224B8">
        <w:rPr>
          <w:sz w:val="24"/>
          <w:szCs w:val="24"/>
        </w:rPr>
        <w:t>WUF11</w:t>
      </w:r>
      <w:r w:rsidRPr="007224B8">
        <w:rPr>
          <w:sz w:val="24"/>
          <w:szCs w:val="24"/>
        </w:rPr>
        <w:t xml:space="preserve">, wraz z ich opisem, uwzględniającym </w:t>
      </w:r>
      <w:r w:rsidR="00E44A4A" w:rsidRPr="007224B8">
        <w:rPr>
          <w:sz w:val="24"/>
          <w:szCs w:val="24"/>
        </w:rPr>
        <w:t>w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szczególności dokładne oznaczenie strefy, która będzie pod bezpośrednim nadzorem </w:t>
      </w:r>
      <w:r w:rsidR="00E44A4A" w:rsidRPr="007224B8">
        <w:rPr>
          <w:sz w:val="24"/>
          <w:szCs w:val="24"/>
        </w:rPr>
        <w:t>i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kontrolą Departamentu Bezpieczeństwa </w:t>
      </w:r>
      <w:r w:rsidR="00E44A4A" w:rsidRPr="007224B8">
        <w:rPr>
          <w:sz w:val="24"/>
          <w:szCs w:val="24"/>
        </w:rPr>
        <w:t xml:space="preserve">Organizacji </w:t>
      </w:r>
      <w:r w:rsidRPr="007224B8">
        <w:rPr>
          <w:sz w:val="24"/>
          <w:szCs w:val="24"/>
        </w:rPr>
        <w:t>Narodów Zjednoczonych. Plan powinien także zawierać instrukc</w:t>
      </w:r>
      <w:r w:rsidRPr="009F202A">
        <w:rPr>
          <w:sz w:val="24"/>
          <w:szCs w:val="24"/>
        </w:rPr>
        <w:t>ję postępowania w przypadku p</w:t>
      </w:r>
      <w:r w:rsidRPr="007224B8">
        <w:rPr>
          <w:sz w:val="24"/>
          <w:szCs w:val="24"/>
        </w:rPr>
        <w:t>ożaru lub innego miejscowego zagrożenia w</w:t>
      </w:r>
      <w:r w:rsidR="00A10CD0" w:rsidRP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miejscu i</w:t>
      </w:r>
      <w:r w:rsidR="001C3A09" w:rsidRP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czasie poszczególnych wydarzeń w ramach </w:t>
      </w:r>
      <w:r w:rsidR="002B26A6" w:rsidRPr="007224B8">
        <w:rPr>
          <w:sz w:val="24"/>
          <w:szCs w:val="24"/>
        </w:rPr>
        <w:t>WUF11</w:t>
      </w:r>
      <w:r w:rsidRPr="007224B8">
        <w:rPr>
          <w:sz w:val="24"/>
          <w:szCs w:val="24"/>
        </w:rPr>
        <w:t>, sp</w:t>
      </w:r>
      <w:r w:rsidR="00485C94" w:rsidRPr="007224B8">
        <w:rPr>
          <w:sz w:val="24"/>
          <w:szCs w:val="24"/>
        </w:rPr>
        <w:t>ełniającą wymagania określone w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przepisach wydanych na podstawie art. 6 ust. 5 ustawy</w:t>
      </w:r>
      <w:r w:rsidR="00F575AF" w:rsidRP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z dnia 20 marca 2009 r. o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bezpieczeństwie imprez masowych. </w:t>
      </w:r>
      <w:r w:rsidR="00CF25E5" w:rsidRPr="007224B8">
        <w:rPr>
          <w:sz w:val="24"/>
          <w:szCs w:val="24"/>
        </w:rPr>
        <w:t xml:space="preserve">Ponadto </w:t>
      </w:r>
      <w:r w:rsidR="003355FC" w:rsidRPr="007224B8">
        <w:rPr>
          <w:sz w:val="24"/>
          <w:szCs w:val="24"/>
        </w:rPr>
        <w:t>w</w:t>
      </w:r>
      <w:r w:rsidR="007224B8">
        <w:rPr>
          <w:sz w:val="24"/>
          <w:szCs w:val="24"/>
        </w:rPr>
        <w:t xml:space="preserve"> </w:t>
      </w:r>
      <w:r w:rsidR="00CF25E5" w:rsidRPr="007224B8">
        <w:rPr>
          <w:sz w:val="24"/>
          <w:szCs w:val="24"/>
        </w:rPr>
        <w:t xml:space="preserve">planie </w:t>
      </w:r>
      <w:r w:rsidR="00D55FC1" w:rsidRPr="007224B8">
        <w:rPr>
          <w:sz w:val="24"/>
          <w:szCs w:val="24"/>
        </w:rPr>
        <w:t xml:space="preserve">będą </w:t>
      </w:r>
      <w:r w:rsidR="00235226" w:rsidRPr="007224B8">
        <w:rPr>
          <w:sz w:val="24"/>
          <w:szCs w:val="24"/>
        </w:rPr>
        <w:t xml:space="preserve">ujęte </w:t>
      </w:r>
      <w:r w:rsidR="007674DD" w:rsidRPr="007224B8">
        <w:rPr>
          <w:sz w:val="24"/>
          <w:szCs w:val="24"/>
        </w:rPr>
        <w:t>procedury postępowania w</w:t>
      </w:r>
      <w:r w:rsidR="001C3A09" w:rsidRPr="007224B8">
        <w:rPr>
          <w:sz w:val="24"/>
          <w:szCs w:val="24"/>
        </w:rPr>
        <w:t xml:space="preserve"> </w:t>
      </w:r>
      <w:r w:rsidR="007674DD" w:rsidRPr="007224B8">
        <w:rPr>
          <w:sz w:val="24"/>
          <w:szCs w:val="24"/>
        </w:rPr>
        <w:t>sytuacjach kryzysowych oraz monitorowania zagrożeń i alarmowania o</w:t>
      </w:r>
      <w:r w:rsidR="007224B8">
        <w:rPr>
          <w:sz w:val="24"/>
          <w:szCs w:val="24"/>
        </w:rPr>
        <w:t xml:space="preserve"> </w:t>
      </w:r>
      <w:r w:rsidR="007674DD" w:rsidRPr="007224B8">
        <w:rPr>
          <w:sz w:val="24"/>
          <w:szCs w:val="24"/>
        </w:rPr>
        <w:t>nich.</w:t>
      </w:r>
      <w:r w:rsidR="00293B4B" w:rsidRPr="007224B8">
        <w:rPr>
          <w:sz w:val="24"/>
          <w:szCs w:val="24"/>
        </w:rPr>
        <w:t xml:space="preserve"> Sytuacje kryzysowe w projekcie ustawy nie są tożsame z tymi zdefiniowanymi w przepisach ustawy z</w:t>
      </w:r>
      <w:r w:rsidR="001C3A09" w:rsidRPr="009F202A">
        <w:rPr>
          <w:sz w:val="24"/>
          <w:szCs w:val="24"/>
        </w:rPr>
        <w:t xml:space="preserve"> </w:t>
      </w:r>
      <w:r w:rsidR="00293B4B" w:rsidRPr="009F202A">
        <w:rPr>
          <w:sz w:val="24"/>
          <w:szCs w:val="24"/>
        </w:rPr>
        <w:t>dnia 26</w:t>
      </w:r>
      <w:r w:rsidR="00662221">
        <w:rPr>
          <w:sz w:val="24"/>
          <w:szCs w:val="24"/>
        </w:rPr>
        <w:t> </w:t>
      </w:r>
      <w:r w:rsidR="00293B4B" w:rsidRPr="009F202A">
        <w:rPr>
          <w:sz w:val="24"/>
          <w:szCs w:val="24"/>
        </w:rPr>
        <w:t xml:space="preserve">kwietnia 2007 r. </w:t>
      </w:r>
      <w:r w:rsidR="003355FC" w:rsidRPr="009F202A">
        <w:rPr>
          <w:sz w:val="24"/>
          <w:szCs w:val="24"/>
        </w:rPr>
        <w:t>o</w:t>
      </w:r>
      <w:r w:rsidR="007224B8">
        <w:rPr>
          <w:sz w:val="24"/>
          <w:szCs w:val="24"/>
        </w:rPr>
        <w:t xml:space="preserve"> </w:t>
      </w:r>
      <w:r w:rsidR="00293B4B" w:rsidRPr="007224B8">
        <w:rPr>
          <w:sz w:val="24"/>
          <w:szCs w:val="24"/>
        </w:rPr>
        <w:t>zarządzaniu kryzysowym, a są pojęciem szerszym i dotyczą wszelkich sytuacji</w:t>
      </w:r>
      <w:r w:rsidR="0007783C" w:rsidRPr="009F202A">
        <w:rPr>
          <w:sz w:val="24"/>
          <w:szCs w:val="24"/>
        </w:rPr>
        <w:t>,</w:t>
      </w:r>
      <w:r w:rsidR="00293B4B" w:rsidRPr="009F202A">
        <w:rPr>
          <w:sz w:val="24"/>
          <w:szCs w:val="24"/>
        </w:rPr>
        <w:t xml:space="preserve"> do których będą wzywane służby. Natomiast </w:t>
      </w:r>
      <w:r w:rsidR="00FB6AA3" w:rsidRPr="009F202A">
        <w:rPr>
          <w:sz w:val="24"/>
          <w:szCs w:val="24"/>
        </w:rPr>
        <w:t xml:space="preserve">pojęcie </w:t>
      </w:r>
      <w:r w:rsidR="005077D6" w:rsidRPr="009F202A">
        <w:rPr>
          <w:sz w:val="24"/>
          <w:szCs w:val="24"/>
        </w:rPr>
        <w:t>„</w:t>
      </w:r>
      <w:r w:rsidR="00293B4B" w:rsidRPr="009F202A">
        <w:rPr>
          <w:sz w:val="24"/>
          <w:szCs w:val="24"/>
        </w:rPr>
        <w:t>inne miejscowe zagrożenie</w:t>
      </w:r>
      <w:r w:rsidR="005077D6" w:rsidRPr="007224B8">
        <w:rPr>
          <w:sz w:val="24"/>
          <w:szCs w:val="24"/>
        </w:rPr>
        <w:t>”</w:t>
      </w:r>
      <w:r w:rsidR="00293B4B" w:rsidRPr="007224B8">
        <w:rPr>
          <w:sz w:val="24"/>
          <w:szCs w:val="24"/>
        </w:rPr>
        <w:t xml:space="preserve"> (art. </w:t>
      </w:r>
      <w:r w:rsidR="000D5FC8" w:rsidRPr="007224B8">
        <w:rPr>
          <w:sz w:val="24"/>
          <w:szCs w:val="24"/>
        </w:rPr>
        <w:t xml:space="preserve">16 </w:t>
      </w:r>
      <w:r w:rsidR="00293B4B" w:rsidRPr="007224B8">
        <w:rPr>
          <w:sz w:val="24"/>
          <w:szCs w:val="24"/>
        </w:rPr>
        <w:t>ust. 2 pkt 2</w:t>
      </w:r>
      <w:r w:rsidR="00070AFA" w:rsidRPr="007224B8">
        <w:rPr>
          <w:sz w:val="24"/>
          <w:szCs w:val="24"/>
        </w:rPr>
        <w:t xml:space="preserve"> projektu ustawy</w:t>
      </w:r>
      <w:r w:rsidR="00293B4B" w:rsidRPr="007224B8">
        <w:rPr>
          <w:sz w:val="24"/>
          <w:szCs w:val="24"/>
        </w:rPr>
        <w:t xml:space="preserve">) </w:t>
      </w:r>
      <w:r w:rsidR="00C37A26" w:rsidRPr="007224B8">
        <w:rPr>
          <w:sz w:val="24"/>
          <w:szCs w:val="24"/>
        </w:rPr>
        <w:t>oznacza zagrożenie niebędące, a stanowiące zagrożenie dla życia, zdrowia, mienia lub środowiska</w:t>
      </w:r>
      <w:r w:rsidR="00293B4B" w:rsidRPr="007224B8">
        <w:rPr>
          <w:sz w:val="24"/>
          <w:szCs w:val="24"/>
        </w:rPr>
        <w:t>. Ponadto w planie będą ujęte sposoby zapewnieni</w:t>
      </w:r>
      <w:r w:rsidR="002E5346" w:rsidRPr="007224B8">
        <w:rPr>
          <w:sz w:val="24"/>
          <w:szCs w:val="24"/>
        </w:rPr>
        <w:t>a</w:t>
      </w:r>
      <w:r w:rsidR="00293B4B" w:rsidRPr="007224B8">
        <w:rPr>
          <w:sz w:val="24"/>
          <w:szCs w:val="24"/>
        </w:rPr>
        <w:t xml:space="preserve"> zabezpieczenia medycznego </w:t>
      </w:r>
      <w:r w:rsidR="004F39AB" w:rsidRPr="007224B8">
        <w:rPr>
          <w:sz w:val="24"/>
          <w:szCs w:val="24"/>
        </w:rPr>
        <w:t>i</w:t>
      </w:r>
      <w:r w:rsidR="00293B4B" w:rsidRPr="007224B8">
        <w:rPr>
          <w:sz w:val="24"/>
          <w:szCs w:val="24"/>
        </w:rPr>
        <w:t xml:space="preserve"> socjalnego. Zabezpieczenie socjalne obejmuje między innymi zapewnienie poszkodowanym ciepłej odzieży, koców, pożywienia oraz tymczasowego schronienia</w:t>
      </w:r>
      <w:r w:rsidR="004B281B" w:rsidRPr="007224B8">
        <w:rPr>
          <w:sz w:val="24"/>
          <w:szCs w:val="24"/>
        </w:rPr>
        <w:t>.</w:t>
      </w:r>
    </w:p>
    <w:p w14:paraId="031E50C6" w14:textId="6ADACA81" w:rsidR="00B17665" w:rsidRPr="007224B8" w:rsidRDefault="003D1D11" w:rsidP="009F202A">
      <w:pPr>
        <w:pStyle w:val="Teksttreci0"/>
        <w:spacing w:before="120" w:after="0" w:line="360" w:lineRule="auto"/>
        <w:ind w:firstLine="0"/>
        <w:jc w:val="both"/>
        <w:rPr>
          <w:sz w:val="24"/>
          <w:szCs w:val="24"/>
        </w:rPr>
      </w:pPr>
      <w:r w:rsidRPr="007224B8">
        <w:rPr>
          <w:sz w:val="24"/>
          <w:szCs w:val="24"/>
        </w:rPr>
        <w:t xml:space="preserve">Wojewoda Śląski </w:t>
      </w:r>
      <w:r w:rsidR="00F35D58" w:rsidRPr="007224B8">
        <w:rPr>
          <w:sz w:val="24"/>
          <w:szCs w:val="24"/>
        </w:rPr>
        <w:t xml:space="preserve">przekazuje plan do wiadomości </w:t>
      </w:r>
      <w:r w:rsidR="00A21251" w:rsidRPr="007224B8">
        <w:rPr>
          <w:sz w:val="24"/>
          <w:szCs w:val="24"/>
        </w:rPr>
        <w:t>M</w:t>
      </w:r>
      <w:r w:rsidRPr="007224B8">
        <w:rPr>
          <w:sz w:val="24"/>
          <w:szCs w:val="24"/>
        </w:rPr>
        <w:t xml:space="preserve">inistrowi </w:t>
      </w:r>
      <w:r w:rsidR="00A21251" w:rsidRPr="007224B8">
        <w:rPr>
          <w:sz w:val="24"/>
          <w:szCs w:val="24"/>
        </w:rPr>
        <w:t>S</w:t>
      </w:r>
      <w:r w:rsidRPr="007224B8">
        <w:rPr>
          <w:sz w:val="24"/>
          <w:szCs w:val="24"/>
        </w:rPr>
        <w:t xml:space="preserve">praw </w:t>
      </w:r>
      <w:r w:rsidR="00A21251" w:rsidRPr="007224B8">
        <w:rPr>
          <w:sz w:val="24"/>
          <w:szCs w:val="24"/>
        </w:rPr>
        <w:t>W</w:t>
      </w:r>
      <w:r w:rsidRPr="007224B8">
        <w:rPr>
          <w:sz w:val="24"/>
          <w:szCs w:val="24"/>
        </w:rPr>
        <w:t>ewnętrznych</w:t>
      </w:r>
      <w:r w:rsidR="00A21251" w:rsidRPr="007224B8">
        <w:rPr>
          <w:sz w:val="24"/>
          <w:szCs w:val="24"/>
        </w:rPr>
        <w:t xml:space="preserve"> i</w:t>
      </w:r>
      <w:r w:rsidR="007224B8">
        <w:rPr>
          <w:sz w:val="24"/>
          <w:szCs w:val="24"/>
        </w:rPr>
        <w:t xml:space="preserve"> </w:t>
      </w:r>
      <w:r w:rsidR="00A21251" w:rsidRPr="007224B8">
        <w:rPr>
          <w:sz w:val="24"/>
          <w:szCs w:val="24"/>
        </w:rPr>
        <w:t>Administracji</w:t>
      </w:r>
      <w:r w:rsidRPr="007224B8">
        <w:rPr>
          <w:sz w:val="24"/>
          <w:szCs w:val="24"/>
        </w:rPr>
        <w:t xml:space="preserve">, </w:t>
      </w:r>
      <w:r w:rsidR="005C3C2B" w:rsidRPr="007224B8">
        <w:rPr>
          <w:sz w:val="24"/>
          <w:szCs w:val="24"/>
        </w:rPr>
        <w:t>ministrowi właściwemu do spraw rozwoju regionalnego</w:t>
      </w:r>
      <w:r w:rsidRPr="007224B8">
        <w:rPr>
          <w:sz w:val="24"/>
          <w:szCs w:val="24"/>
        </w:rPr>
        <w:t xml:space="preserve">, </w:t>
      </w:r>
      <w:r w:rsidR="00F35D58" w:rsidRPr="007224B8">
        <w:rPr>
          <w:sz w:val="24"/>
          <w:szCs w:val="24"/>
        </w:rPr>
        <w:t xml:space="preserve">Komendantowi Głównemu Policji, Komendantowi Głównemu Państwowej Straży Pożarnej, </w:t>
      </w:r>
      <w:r w:rsidRPr="009F202A">
        <w:rPr>
          <w:sz w:val="24"/>
          <w:szCs w:val="24"/>
        </w:rPr>
        <w:t xml:space="preserve">Komendantowi Głównemu Straży Granicznej, </w:t>
      </w:r>
      <w:r w:rsidR="005C3C2B" w:rsidRPr="009F202A">
        <w:rPr>
          <w:sz w:val="24"/>
          <w:szCs w:val="24"/>
        </w:rPr>
        <w:t>Komendantowi Głównemu Żandarmerii Wojskowej, Szefowi Agencji Bezpieczeństwa Wewnętrznego oraz Komendantowi Służby Ochrony Państwa, a także, w</w:t>
      </w:r>
      <w:r w:rsidR="007224B8">
        <w:rPr>
          <w:sz w:val="24"/>
          <w:szCs w:val="24"/>
        </w:rPr>
        <w:t xml:space="preserve"> </w:t>
      </w:r>
      <w:r w:rsidR="005C3C2B" w:rsidRPr="007224B8">
        <w:rPr>
          <w:sz w:val="24"/>
          <w:szCs w:val="24"/>
        </w:rPr>
        <w:t>zakresie objętym właściwością, zarządcy dróg znajdujących się na obszarze objętym tym planem</w:t>
      </w:r>
      <w:r w:rsidR="00F35D58" w:rsidRPr="007224B8">
        <w:rPr>
          <w:sz w:val="24"/>
          <w:szCs w:val="24"/>
        </w:rPr>
        <w:t>. Powyższe wynika</w:t>
      </w:r>
      <w:r w:rsidR="00F575AF" w:rsidRPr="007224B8">
        <w:rPr>
          <w:sz w:val="24"/>
          <w:szCs w:val="24"/>
        </w:rPr>
        <w:t xml:space="preserve"> </w:t>
      </w:r>
      <w:r w:rsidR="003355FC" w:rsidRPr="007224B8">
        <w:rPr>
          <w:sz w:val="24"/>
          <w:szCs w:val="24"/>
        </w:rPr>
        <w:t>z</w:t>
      </w:r>
      <w:r w:rsidR="007224B8">
        <w:rPr>
          <w:sz w:val="24"/>
          <w:szCs w:val="24"/>
        </w:rPr>
        <w:t xml:space="preserve"> </w:t>
      </w:r>
      <w:r w:rsidR="00E97223" w:rsidRPr="007224B8">
        <w:rPr>
          <w:sz w:val="24"/>
          <w:szCs w:val="24"/>
        </w:rPr>
        <w:t>faktu, ż</w:t>
      </w:r>
      <w:r w:rsidR="002B3BBB" w:rsidRPr="007224B8">
        <w:rPr>
          <w:sz w:val="24"/>
          <w:szCs w:val="24"/>
        </w:rPr>
        <w:t>e</w:t>
      </w:r>
      <w:r w:rsidR="00E97223" w:rsidRPr="007224B8">
        <w:rPr>
          <w:sz w:val="24"/>
          <w:szCs w:val="24"/>
        </w:rPr>
        <w:t xml:space="preserve"> </w:t>
      </w:r>
      <w:r w:rsidR="00F35D58" w:rsidRPr="009F202A">
        <w:rPr>
          <w:sz w:val="24"/>
          <w:szCs w:val="24"/>
        </w:rPr>
        <w:t xml:space="preserve">organizacja </w:t>
      </w:r>
      <w:r w:rsidR="005C3C2B" w:rsidRPr="009F202A">
        <w:rPr>
          <w:sz w:val="24"/>
          <w:szCs w:val="24"/>
        </w:rPr>
        <w:t>WUF11</w:t>
      </w:r>
      <w:r w:rsidR="00F35D58" w:rsidRPr="009F202A">
        <w:rPr>
          <w:sz w:val="24"/>
          <w:szCs w:val="24"/>
        </w:rPr>
        <w:t xml:space="preserve"> wiąże się ze szczególnym zagrożeniem terrorystycznym, co wymaga zwiększonego udziału służb. Równocześnie</w:t>
      </w:r>
      <w:r w:rsidR="008104A7" w:rsidRPr="007224B8">
        <w:rPr>
          <w:sz w:val="24"/>
          <w:szCs w:val="24"/>
        </w:rPr>
        <w:t>,</w:t>
      </w:r>
      <w:r w:rsidR="00F575AF" w:rsidRPr="007224B8">
        <w:rPr>
          <w:sz w:val="24"/>
          <w:szCs w:val="24"/>
        </w:rPr>
        <w:t xml:space="preserve"> </w:t>
      </w:r>
      <w:r w:rsidR="00F35D58" w:rsidRPr="007224B8">
        <w:rPr>
          <w:sz w:val="24"/>
          <w:szCs w:val="24"/>
        </w:rPr>
        <w:t>z</w:t>
      </w:r>
      <w:r w:rsidR="00A10CD0" w:rsidRPr="007224B8">
        <w:rPr>
          <w:sz w:val="24"/>
          <w:szCs w:val="24"/>
        </w:rPr>
        <w:t xml:space="preserve"> </w:t>
      </w:r>
      <w:r w:rsidR="00F35D58" w:rsidRPr="007224B8">
        <w:rPr>
          <w:sz w:val="24"/>
          <w:szCs w:val="24"/>
        </w:rPr>
        <w:t>uwagi na zadania w</w:t>
      </w:r>
      <w:r w:rsidR="00A10CD0" w:rsidRPr="007224B8">
        <w:rPr>
          <w:sz w:val="24"/>
          <w:szCs w:val="24"/>
        </w:rPr>
        <w:t xml:space="preserve"> </w:t>
      </w:r>
      <w:r w:rsidR="00F35D58" w:rsidRPr="007224B8">
        <w:rPr>
          <w:sz w:val="24"/>
          <w:szCs w:val="24"/>
        </w:rPr>
        <w:t xml:space="preserve">zakresie organizacji ruchu, </w:t>
      </w:r>
      <w:r w:rsidR="00662221" w:rsidRPr="007224B8">
        <w:rPr>
          <w:sz w:val="24"/>
          <w:szCs w:val="24"/>
        </w:rPr>
        <w:t xml:space="preserve">jest </w:t>
      </w:r>
      <w:r w:rsidR="00F35D58" w:rsidRPr="007224B8">
        <w:rPr>
          <w:sz w:val="24"/>
          <w:szCs w:val="24"/>
        </w:rPr>
        <w:t xml:space="preserve">konieczne przekazanie planu podmiotom, które wykonują te zadania. </w:t>
      </w:r>
      <w:r w:rsidRPr="007224B8">
        <w:rPr>
          <w:sz w:val="24"/>
          <w:szCs w:val="24"/>
        </w:rPr>
        <w:lastRenderedPageBreak/>
        <w:t xml:space="preserve">Wojewoda </w:t>
      </w:r>
      <w:r w:rsidR="00070AFA" w:rsidRPr="007224B8">
        <w:rPr>
          <w:sz w:val="24"/>
          <w:szCs w:val="24"/>
        </w:rPr>
        <w:t xml:space="preserve">Śląski </w:t>
      </w:r>
      <w:r w:rsidRPr="007224B8">
        <w:rPr>
          <w:sz w:val="24"/>
          <w:szCs w:val="24"/>
        </w:rPr>
        <w:t xml:space="preserve">ma obowiązek </w:t>
      </w:r>
      <w:r w:rsidR="00B17665" w:rsidRPr="007224B8">
        <w:rPr>
          <w:sz w:val="24"/>
          <w:szCs w:val="24"/>
        </w:rPr>
        <w:t xml:space="preserve">opracować i </w:t>
      </w:r>
      <w:r w:rsidRPr="007224B8">
        <w:rPr>
          <w:sz w:val="24"/>
          <w:szCs w:val="24"/>
        </w:rPr>
        <w:t>przekazać plan ww. organom oraz zarządc</w:t>
      </w:r>
      <w:r w:rsidR="00BC5F8C" w:rsidRPr="007224B8">
        <w:rPr>
          <w:sz w:val="24"/>
          <w:szCs w:val="24"/>
        </w:rPr>
        <w:t>om</w:t>
      </w:r>
      <w:r w:rsidR="00485C94" w:rsidRPr="007224B8">
        <w:rPr>
          <w:sz w:val="24"/>
          <w:szCs w:val="24"/>
        </w:rPr>
        <w:t xml:space="preserve"> dróg </w:t>
      </w:r>
      <w:r w:rsidR="00C9428B" w:rsidRPr="007224B8">
        <w:rPr>
          <w:sz w:val="24"/>
          <w:szCs w:val="24"/>
        </w:rPr>
        <w:t xml:space="preserve">nie później niż na trzy miesiące przed rozpoczęciem WUF11. </w:t>
      </w:r>
      <w:r w:rsidR="00B17665" w:rsidRPr="007224B8">
        <w:rPr>
          <w:sz w:val="24"/>
          <w:szCs w:val="24"/>
        </w:rPr>
        <w:t>Dzięki temu zarząd</w:t>
      </w:r>
      <w:r w:rsidR="00BC5F8C" w:rsidRPr="007224B8">
        <w:rPr>
          <w:sz w:val="24"/>
          <w:szCs w:val="24"/>
        </w:rPr>
        <w:t>c</w:t>
      </w:r>
      <w:r w:rsidR="00B17665" w:rsidRPr="007224B8">
        <w:rPr>
          <w:sz w:val="24"/>
          <w:szCs w:val="24"/>
        </w:rPr>
        <w:t>y dróg będą mieli odpowiednią ilość cza</w:t>
      </w:r>
      <w:r w:rsidR="005C3C2B" w:rsidRPr="007224B8">
        <w:rPr>
          <w:sz w:val="24"/>
          <w:szCs w:val="24"/>
        </w:rPr>
        <w:t>su</w:t>
      </w:r>
      <w:r w:rsidR="00B17665" w:rsidRPr="007224B8">
        <w:rPr>
          <w:sz w:val="24"/>
          <w:szCs w:val="24"/>
        </w:rPr>
        <w:t xml:space="preserve"> na </w:t>
      </w:r>
      <w:r w:rsidRPr="007224B8">
        <w:rPr>
          <w:sz w:val="24"/>
          <w:szCs w:val="24"/>
        </w:rPr>
        <w:t xml:space="preserve">przygotowanie projektów zmian organizacji ruchu </w:t>
      </w:r>
      <w:r w:rsidR="00B17665" w:rsidRPr="007224B8">
        <w:rPr>
          <w:sz w:val="24"/>
          <w:szCs w:val="24"/>
        </w:rPr>
        <w:t>dla</w:t>
      </w:r>
      <w:r w:rsidRPr="007224B8">
        <w:rPr>
          <w:sz w:val="24"/>
          <w:szCs w:val="24"/>
        </w:rPr>
        <w:t xml:space="preserve"> dróg, które będą objęte planem zapewnienia bezpieczeństwa. </w:t>
      </w:r>
      <w:r w:rsidR="00F35D58" w:rsidRPr="007224B8">
        <w:rPr>
          <w:sz w:val="24"/>
          <w:szCs w:val="24"/>
        </w:rPr>
        <w:t>Przekazanie</w:t>
      </w:r>
      <w:r w:rsidR="00B17665" w:rsidRPr="007224B8">
        <w:rPr>
          <w:sz w:val="24"/>
          <w:szCs w:val="24"/>
        </w:rPr>
        <w:t xml:space="preserve"> planu</w:t>
      </w:r>
      <w:r w:rsidR="00F35D58" w:rsidRPr="007224B8">
        <w:rPr>
          <w:sz w:val="24"/>
          <w:szCs w:val="24"/>
        </w:rPr>
        <w:t xml:space="preserve">, z uwagi na kwestie bezpieczeństwa, musi </w:t>
      </w:r>
      <w:r w:rsidR="00BC5F8C" w:rsidRPr="007224B8">
        <w:rPr>
          <w:sz w:val="24"/>
          <w:szCs w:val="24"/>
        </w:rPr>
        <w:t xml:space="preserve">być </w:t>
      </w:r>
      <w:r w:rsidR="00F35D58" w:rsidRPr="007224B8">
        <w:rPr>
          <w:sz w:val="24"/>
          <w:szCs w:val="24"/>
        </w:rPr>
        <w:t>dokona</w:t>
      </w:r>
      <w:r w:rsidR="00BC5F8C" w:rsidRPr="007224B8">
        <w:rPr>
          <w:sz w:val="24"/>
          <w:szCs w:val="24"/>
        </w:rPr>
        <w:t>ne</w:t>
      </w:r>
      <w:r w:rsidR="00F35D58" w:rsidRPr="007224B8">
        <w:rPr>
          <w:sz w:val="24"/>
          <w:szCs w:val="24"/>
        </w:rPr>
        <w:t xml:space="preserve"> </w:t>
      </w:r>
      <w:r w:rsidR="009A7372" w:rsidRPr="007224B8">
        <w:rPr>
          <w:sz w:val="24"/>
          <w:szCs w:val="24"/>
        </w:rPr>
        <w:t>z zachowaniem przepisów dotyczących ochrony informacji niejawnych</w:t>
      </w:r>
      <w:r w:rsidR="00F35D58" w:rsidRPr="007224B8">
        <w:rPr>
          <w:sz w:val="24"/>
          <w:szCs w:val="24"/>
        </w:rPr>
        <w:t>.</w:t>
      </w:r>
    </w:p>
    <w:p w14:paraId="5FFC24B8" w14:textId="62F2948B" w:rsidR="00F35D58" w:rsidRPr="007224B8" w:rsidRDefault="00D96A1E" w:rsidP="009F202A">
      <w:pPr>
        <w:pStyle w:val="Teksttreci0"/>
        <w:keepNext/>
        <w:spacing w:before="120" w:after="0" w:line="360" w:lineRule="auto"/>
        <w:ind w:right="23" w:firstLine="0"/>
        <w:jc w:val="both"/>
        <w:rPr>
          <w:sz w:val="24"/>
          <w:szCs w:val="24"/>
        </w:rPr>
      </w:pPr>
      <w:r w:rsidRPr="007224B8">
        <w:rPr>
          <w:sz w:val="24"/>
          <w:szCs w:val="24"/>
        </w:rPr>
        <w:t xml:space="preserve">W celu zwiększenia bezpieczeństwa w czasie trwania WUF11 zakłada się, </w:t>
      </w:r>
      <w:r w:rsidR="00A570E8">
        <w:rPr>
          <w:sz w:val="24"/>
          <w:szCs w:val="24"/>
        </w:rPr>
        <w:t>że</w:t>
      </w:r>
      <w:r w:rsidRPr="007224B8">
        <w:rPr>
          <w:sz w:val="24"/>
          <w:szCs w:val="24"/>
        </w:rPr>
        <w:t xml:space="preserve"> Wojewoda Śląski skorzysta z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przepisów </w:t>
      </w:r>
      <w:r w:rsidRPr="00D42440">
        <w:rPr>
          <w:sz w:val="24"/>
          <w:szCs w:val="24"/>
        </w:rPr>
        <w:t xml:space="preserve">ustawy </w:t>
      </w:r>
      <w:r w:rsidRPr="007224B8">
        <w:rPr>
          <w:sz w:val="24"/>
          <w:szCs w:val="24"/>
        </w:rPr>
        <w:t>z dnia 23 stycznia 2009 r. o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wojewodzie i administracji rządowej w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województwie (Dz. U. z 2019 r. poz. 1464) </w:t>
      </w:r>
      <w:r w:rsidR="00B17665" w:rsidRPr="007224B8">
        <w:rPr>
          <w:sz w:val="24"/>
          <w:szCs w:val="24"/>
        </w:rPr>
        <w:t>przyznaj</w:t>
      </w:r>
      <w:r w:rsidRPr="007224B8">
        <w:rPr>
          <w:sz w:val="24"/>
          <w:szCs w:val="24"/>
        </w:rPr>
        <w:t>ących</w:t>
      </w:r>
      <w:r w:rsidR="00B17665" w:rsidRPr="007224B8">
        <w:rPr>
          <w:sz w:val="24"/>
          <w:szCs w:val="24"/>
        </w:rPr>
        <w:t xml:space="preserve"> Wojewodzie Śląskiemu uprawnienia do wprowadzenia na terenie województwa śląskiego czasowego zakazu ruchu pojazdów o dopuszczalnej masie całkowitej przekraczającej 12 ton oraz zakazu przewozu towarów niebe</w:t>
      </w:r>
      <w:r w:rsidR="00B17665" w:rsidRPr="009F202A">
        <w:rPr>
          <w:sz w:val="24"/>
          <w:szCs w:val="24"/>
        </w:rPr>
        <w:t xml:space="preserve">zpiecznych. Zakaz taki </w:t>
      </w:r>
      <w:r w:rsidR="007055D3" w:rsidRPr="009F202A">
        <w:rPr>
          <w:sz w:val="24"/>
          <w:szCs w:val="24"/>
        </w:rPr>
        <w:t xml:space="preserve">może być </w:t>
      </w:r>
      <w:r w:rsidR="00B17665" w:rsidRPr="009F202A">
        <w:rPr>
          <w:sz w:val="24"/>
          <w:szCs w:val="24"/>
        </w:rPr>
        <w:t>wprowadzony w</w:t>
      </w:r>
      <w:r w:rsidR="001C3A09" w:rsidRPr="009F202A">
        <w:rPr>
          <w:sz w:val="24"/>
          <w:szCs w:val="24"/>
        </w:rPr>
        <w:t xml:space="preserve"> </w:t>
      </w:r>
      <w:r w:rsidR="00B17665" w:rsidRPr="009F202A">
        <w:rPr>
          <w:sz w:val="24"/>
          <w:szCs w:val="24"/>
        </w:rPr>
        <w:t>formie aktu prawa miejscowego, w którym jest określony termin i</w:t>
      </w:r>
      <w:r w:rsidR="00B17665" w:rsidRPr="007224B8">
        <w:rPr>
          <w:sz w:val="24"/>
          <w:szCs w:val="24"/>
        </w:rPr>
        <w:t xml:space="preserve"> obszar jego obowiązywania. Należy podkreślić, że Wojewoda Śląski</w:t>
      </w:r>
      <w:r w:rsidR="00485C94" w:rsidRPr="007224B8">
        <w:rPr>
          <w:sz w:val="24"/>
          <w:szCs w:val="24"/>
        </w:rPr>
        <w:t xml:space="preserve"> powinien przy wprowadzaniu ww.</w:t>
      </w:r>
      <w:r w:rsidR="007224B8">
        <w:rPr>
          <w:sz w:val="24"/>
          <w:szCs w:val="24"/>
        </w:rPr>
        <w:t xml:space="preserve"> </w:t>
      </w:r>
      <w:r w:rsidR="00B17665" w:rsidRPr="007224B8">
        <w:rPr>
          <w:sz w:val="24"/>
          <w:szCs w:val="24"/>
        </w:rPr>
        <w:t>zakazu uwzględnić potrzebę zapewnienia płynności ruchu.</w:t>
      </w:r>
      <w:r w:rsidR="0027400B" w:rsidRPr="007224B8">
        <w:rPr>
          <w:sz w:val="24"/>
          <w:szCs w:val="24"/>
        </w:rPr>
        <w:t xml:space="preserve"> </w:t>
      </w:r>
    </w:p>
    <w:p w14:paraId="0910FAB4" w14:textId="0F397B41" w:rsidR="00B22F74" w:rsidRPr="007224B8" w:rsidRDefault="00A12BDA">
      <w:pPr>
        <w:pStyle w:val="Teksttreci0"/>
        <w:keepNext/>
        <w:spacing w:before="120" w:after="0" w:line="360" w:lineRule="auto"/>
        <w:ind w:right="23" w:firstLine="0"/>
        <w:jc w:val="both"/>
        <w:rPr>
          <w:sz w:val="24"/>
          <w:szCs w:val="24"/>
        </w:rPr>
      </w:pPr>
      <w:r w:rsidRPr="009F202A">
        <w:rPr>
          <w:sz w:val="24"/>
          <w:szCs w:val="24"/>
        </w:rPr>
        <w:t>Projekt ustawy zakłada, że p</w:t>
      </w:r>
      <w:r w:rsidRPr="009F202A">
        <w:rPr>
          <w:bCs/>
          <w:sz w:val="24"/>
          <w:szCs w:val="24"/>
        </w:rPr>
        <w:t xml:space="preserve">rzetwarzanie przez Policję informacji, w tym danych osobowych, o których </w:t>
      </w:r>
      <w:r w:rsidRPr="007224B8">
        <w:rPr>
          <w:bCs/>
          <w:sz w:val="24"/>
          <w:szCs w:val="24"/>
        </w:rPr>
        <w:t xml:space="preserve">mowa w art. 17 ust. 1 </w:t>
      </w:r>
      <w:r w:rsidR="0085150E" w:rsidRPr="007224B8">
        <w:rPr>
          <w:bCs/>
          <w:sz w:val="24"/>
          <w:szCs w:val="24"/>
        </w:rPr>
        <w:t xml:space="preserve">projektu ustawy </w:t>
      </w:r>
      <w:r w:rsidRPr="007224B8">
        <w:rPr>
          <w:bCs/>
          <w:sz w:val="24"/>
          <w:szCs w:val="24"/>
        </w:rPr>
        <w:t>odbywa się na zasadach określonych w</w:t>
      </w:r>
      <w:r w:rsidR="007224B8">
        <w:rPr>
          <w:bCs/>
          <w:sz w:val="24"/>
          <w:szCs w:val="24"/>
        </w:rPr>
        <w:t xml:space="preserve"> </w:t>
      </w:r>
      <w:r w:rsidRPr="007224B8">
        <w:rPr>
          <w:bCs/>
          <w:sz w:val="24"/>
          <w:szCs w:val="24"/>
        </w:rPr>
        <w:t>przepisach ustawy z dnia 6</w:t>
      </w:r>
      <w:r w:rsidR="007224B8">
        <w:rPr>
          <w:bCs/>
          <w:sz w:val="24"/>
          <w:szCs w:val="24"/>
        </w:rPr>
        <w:t xml:space="preserve"> </w:t>
      </w:r>
      <w:r w:rsidRPr="007224B8">
        <w:rPr>
          <w:bCs/>
          <w:sz w:val="24"/>
          <w:szCs w:val="24"/>
        </w:rPr>
        <w:t xml:space="preserve">kwietnia 1990 r. o Policji (Dz. U. z 2020 r. poz. </w:t>
      </w:r>
      <w:r w:rsidRPr="00D42440">
        <w:rPr>
          <w:bCs/>
          <w:sz w:val="24"/>
          <w:szCs w:val="24"/>
        </w:rPr>
        <w:t>360, z późn. zm.</w:t>
      </w:r>
      <w:r w:rsidRPr="007224B8">
        <w:rPr>
          <w:bCs/>
          <w:sz w:val="24"/>
          <w:szCs w:val="24"/>
        </w:rPr>
        <w:t>), ustawy z dnia 14</w:t>
      </w:r>
      <w:r w:rsidR="007224B8">
        <w:rPr>
          <w:bCs/>
          <w:sz w:val="24"/>
          <w:szCs w:val="24"/>
        </w:rPr>
        <w:t xml:space="preserve"> </w:t>
      </w:r>
      <w:r w:rsidRPr="007224B8">
        <w:rPr>
          <w:bCs/>
          <w:sz w:val="24"/>
          <w:szCs w:val="24"/>
        </w:rPr>
        <w:t>grudnia 2018 r. o ochronie danych osobowych przetwarzanych w</w:t>
      </w:r>
      <w:r w:rsidR="007224B8">
        <w:rPr>
          <w:bCs/>
          <w:sz w:val="24"/>
          <w:szCs w:val="24"/>
        </w:rPr>
        <w:t xml:space="preserve"> </w:t>
      </w:r>
      <w:r w:rsidRPr="007224B8">
        <w:rPr>
          <w:bCs/>
          <w:sz w:val="24"/>
          <w:szCs w:val="24"/>
        </w:rPr>
        <w:t>związku z</w:t>
      </w:r>
      <w:r w:rsidR="007224B8">
        <w:rPr>
          <w:bCs/>
          <w:sz w:val="24"/>
          <w:szCs w:val="24"/>
        </w:rPr>
        <w:t xml:space="preserve"> </w:t>
      </w:r>
      <w:r w:rsidRPr="007224B8">
        <w:rPr>
          <w:bCs/>
          <w:sz w:val="24"/>
          <w:szCs w:val="24"/>
        </w:rPr>
        <w:t>zapobieganiem i zwalczaniem przestępczości (Dz.</w:t>
      </w:r>
      <w:r w:rsidR="007224B8">
        <w:rPr>
          <w:bCs/>
          <w:sz w:val="24"/>
          <w:szCs w:val="24"/>
        </w:rPr>
        <w:t xml:space="preserve"> </w:t>
      </w:r>
      <w:r w:rsidRPr="007224B8">
        <w:rPr>
          <w:bCs/>
          <w:sz w:val="24"/>
          <w:szCs w:val="24"/>
        </w:rPr>
        <w:t>U.</w:t>
      </w:r>
      <w:r w:rsidR="007224B8">
        <w:rPr>
          <w:bCs/>
          <w:sz w:val="24"/>
          <w:szCs w:val="24"/>
        </w:rPr>
        <w:t xml:space="preserve"> </w:t>
      </w:r>
      <w:r w:rsidRPr="007224B8">
        <w:rPr>
          <w:bCs/>
          <w:sz w:val="24"/>
          <w:szCs w:val="24"/>
        </w:rPr>
        <w:t>z</w:t>
      </w:r>
      <w:r w:rsidR="007224B8">
        <w:rPr>
          <w:bCs/>
          <w:sz w:val="24"/>
          <w:szCs w:val="24"/>
        </w:rPr>
        <w:t xml:space="preserve"> </w:t>
      </w:r>
      <w:r w:rsidRPr="007224B8">
        <w:rPr>
          <w:bCs/>
          <w:sz w:val="24"/>
          <w:szCs w:val="24"/>
        </w:rPr>
        <w:t>2019 r. poz. 125), ustawy z</w:t>
      </w:r>
      <w:r w:rsidR="007224B8">
        <w:rPr>
          <w:bCs/>
          <w:sz w:val="24"/>
          <w:szCs w:val="24"/>
        </w:rPr>
        <w:t xml:space="preserve"> </w:t>
      </w:r>
      <w:r w:rsidRPr="007224B8">
        <w:rPr>
          <w:bCs/>
          <w:sz w:val="24"/>
          <w:szCs w:val="24"/>
        </w:rPr>
        <w:t>dnia 5 sierpnia 2010 r. o ochronie informacji niejawnych (Dz. U. z 2019 r. poz. 742), a</w:t>
      </w:r>
      <w:r w:rsidR="007224B8">
        <w:rPr>
          <w:bCs/>
          <w:sz w:val="24"/>
          <w:szCs w:val="24"/>
        </w:rPr>
        <w:t xml:space="preserve"> </w:t>
      </w:r>
      <w:r w:rsidRPr="007224B8">
        <w:rPr>
          <w:bCs/>
          <w:sz w:val="24"/>
          <w:szCs w:val="24"/>
        </w:rPr>
        <w:t>także w</w:t>
      </w:r>
      <w:r w:rsidR="007224B8">
        <w:rPr>
          <w:bCs/>
          <w:sz w:val="24"/>
          <w:szCs w:val="24"/>
        </w:rPr>
        <w:t xml:space="preserve"> </w:t>
      </w:r>
      <w:r w:rsidRPr="007224B8">
        <w:rPr>
          <w:bCs/>
          <w:sz w:val="24"/>
          <w:szCs w:val="24"/>
        </w:rPr>
        <w:t>umowach międzynarodowych, których Rzeczpospolita Polska jest stroną</w:t>
      </w:r>
      <w:r w:rsidR="00B25E47" w:rsidRPr="009F202A">
        <w:rPr>
          <w:bCs/>
          <w:sz w:val="24"/>
          <w:szCs w:val="24"/>
        </w:rPr>
        <w:t>.</w:t>
      </w:r>
      <w:r w:rsidR="00BC0B66" w:rsidRPr="009F202A">
        <w:rPr>
          <w:sz w:val="24"/>
          <w:szCs w:val="24"/>
        </w:rPr>
        <w:t xml:space="preserve"> W przypadku uzyskania informacji, w tym danych osobowych, od innego organu, służby lub instytucji Policja </w:t>
      </w:r>
      <w:r w:rsidR="00F31203" w:rsidRPr="00D42440">
        <w:rPr>
          <w:sz w:val="24"/>
          <w:szCs w:val="24"/>
        </w:rPr>
        <w:t xml:space="preserve">udostępnia </w:t>
      </w:r>
      <w:r w:rsidR="00CA30D1" w:rsidRPr="00D42440">
        <w:rPr>
          <w:sz w:val="24"/>
          <w:szCs w:val="24"/>
        </w:rPr>
        <w:t>je</w:t>
      </w:r>
      <w:r w:rsidR="007224B8">
        <w:rPr>
          <w:sz w:val="24"/>
          <w:szCs w:val="24"/>
        </w:rPr>
        <w:t xml:space="preserve"> </w:t>
      </w:r>
      <w:r w:rsidR="00CA30D1" w:rsidRPr="00D42440">
        <w:rPr>
          <w:sz w:val="24"/>
          <w:szCs w:val="24"/>
        </w:rPr>
        <w:t>innym organom, służbom i instytucjom</w:t>
      </w:r>
      <w:r w:rsidR="00F31203" w:rsidRPr="00D42440">
        <w:rPr>
          <w:sz w:val="24"/>
          <w:szCs w:val="24"/>
        </w:rPr>
        <w:t>,</w:t>
      </w:r>
      <w:r w:rsidR="00F31203" w:rsidRPr="00D42440">
        <w:rPr>
          <w:i/>
          <w:sz w:val="24"/>
          <w:szCs w:val="24"/>
        </w:rPr>
        <w:t xml:space="preserve"> </w:t>
      </w:r>
      <w:r w:rsidR="00CA30D1" w:rsidRPr="007224B8">
        <w:rPr>
          <w:sz w:val="24"/>
          <w:szCs w:val="24"/>
        </w:rPr>
        <w:t>p</w:t>
      </w:r>
      <w:r w:rsidR="00BC0B66" w:rsidRPr="007224B8">
        <w:rPr>
          <w:sz w:val="24"/>
          <w:szCs w:val="24"/>
        </w:rPr>
        <w:t>o uzyskaniu zgody tego organu, służby lub instytucji</w:t>
      </w:r>
      <w:r w:rsidR="00CA30D1" w:rsidRPr="007224B8">
        <w:rPr>
          <w:sz w:val="24"/>
          <w:szCs w:val="24"/>
        </w:rPr>
        <w:t xml:space="preserve">, </w:t>
      </w:r>
      <w:r w:rsidR="00CA30D1" w:rsidRPr="00D42440">
        <w:rPr>
          <w:sz w:val="24"/>
          <w:szCs w:val="24"/>
        </w:rPr>
        <w:t>od którego uzyskała informację</w:t>
      </w:r>
      <w:r w:rsidR="00BC0B66" w:rsidRPr="007224B8">
        <w:rPr>
          <w:i/>
          <w:sz w:val="24"/>
          <w:szCs w:val="24"/>
        </w:rPr>
        <w:t xml:space="preserve">. </w:t>
      </w:r>
      <w:r w:rsidR="00BC0B66" w:rsidRPr="007224B8">
        <w:rPr>
          <w:sz w:val="24"/>
          <w:szCs w:val="24"/>
        </w:rPr>
        <w:t xml:space="preserve">Zgody udziela się, gdy udostępnienie tych informacji nie utrudni lub nie uniemożliwi realizacji zadań tego organu, służby lub instytucji. Informacje, </w:t>
      </w:r>
      <w:r w:rsidR="003355FC" w:rsidRPr="007224B8">
        <w:rPr>
          <w:sz w:val="24"/>
          <w:szCs w:val="24"/>
        </w:rPr>
        <w:t>w</w:t>
      </w:r>
      <w:r w:rsidR="007224B8">
        <w:rPr>
          <w:sz w:val="24"/>
          <w:szCs w:val="24"/>
        </w:rPr>
        <w:t xml:space="preserve"> </w:t>
      </w:r>
      <w:r w:rsidR="00BC0B66" w:rsidRPr="007224B8">
        <w:rPr>
          <w:sz w:val="24"/>
          <w:szCs w:val="24"/>
        </w:rPr>
        <w:t>tym dane os</w:t>
      </w:r>
      <w:r w:rsidR="00BC0B66" w:rsidRPr="009F202A">
        <w:rPr>
          <w:sz w:val="24"/>
          <w:szCs w:val="24"/>
        </w:rPr>
        <w:t xml:space="preserve">obowe, będą przetwarzane przez okres niezbędny do realizacji zadań Policji wynikających z ustawy i usuwa się </w:t>
      </w:r>
      <w:r w:rsidR="00E978F2">
        <w:rPr>
          <w:sz w:val="24"/>
          <w:szCs w:val="24"/>
        </w:rPr>
        <w:t xml:space="preserve">je </w:t>
      </w:r>
      <w:r w:rsidR="00BC0B66" w:rsidRPr="009F202A">
        <w:rPr>
          <w:sz w:val="24"/>
          <w:szCs w:val="24"/>
        </w:rPr>
        <w:t>ze zbiorów danych osobowych, których administratorem jest Komendant Główny Policji</w:t>
      </w:r>
      <w:r w:rsidR="007A51A6">
        <w:rPr>
          <w:sz w:val="24"/>
          <w:szCs w:val="24"/>
        </w:rPr>
        <w:t>,</w:t>
      </w:r>
      <w:r w:rsidR="00BC0B66" w:rsidRPr="009F202A">
        <w:rPr>
          <w:sz w:val="24"/>
          <w:szCs w:val="24"/>
        </w:rPr>
        <w:t xml:space="preserve"> w terminie do 90 dni od zakończenia WUF11.</w:t>
      </w:r>
      <w:r w:rsidR="00B22F74" w:rsidRPr="007224B8">
        <w:rPr>
          <w:sz w:val="24"/>
          <w:szCs w:val="24"/>
        </w:rPr>
        <w:t xml:space="preserve"> Informacje, o których mowa w art. 17 ust. 1 projektu ustawy</w:t>
      </w:r>
      <w:r w:rsidR="00BB0FE2" w:rsidRPr="007224B8">
        <w:rPr>
          <w:sz w:val="24"/>
          <w:szCs w:val="24"/>
        </w:rPr>
        <w:t>,</w:t>
      </w:r>
      <w:r w:rsidR="00B22F74" w:rsidRPr="007224B8">
        <w:rPr>
          <w:sz w:val="24"/>
          <w:szCs w:val="24"/>
        </w:rPr>
        <w:t xml:space="preserve"> będą przetwarzane przez Policję w</w:t>
      </w:r>
      <w:r w:rsidR="00B22F74" w:rsidRPr="00D42440">
        <w:rPr>
          <w:sz w:val="24"/>
          <w:szCs w:val="24"/>
        </w:rPr>
        <w:t xml:space="preserve"> celu zapewnienia bezpieczeństwa i porządku publicznego podczas WUF11, a także w celu zapobieżenia popełnianiu przestępstw i wykroczeń oraz </w:t>
      </w:r>
      <w:r w:rsidR="00B22F74" w:rsidRPr="00D42440">
        <w:rPr>
          <w:sz w:val="24"/>
          <w:szCs w:val="24"/>
        </w:rPr>
        <w:lastRenderedPageBreak/>
        <w:t xml:space="preserve">wykrywania i ścigania ich sprawców. </w:t>
      </w:r>
      <w:r w:rsidR="009A7C20" w:rsidRPr="00D42440">
        <w:rPr>
          <w:sz w:val="24"/>
          <w:szCs w:val="24"/>
        </w:rPr>
        <w:t>Na podstawie art. 17 ust. 1 projektu ustawy</w:t>
      </w:r>
      <w:r w:rsidR="00B22F74" w:rsidRPr="00D42440">
        <w:rPr>
          <w:sz w:val="24"/>
          <w:szCs w:val="24"/>
        </w:rPr>
        <w:t xml:space="preserve"> Policja może</w:t>
      </w:r>
      <w:r w:rsidR="009A7C20" w:rsidRPr="00D42440">
        <w:rPr>
          <w:sz w:val="24"/>
          <w:szCs w:val="24"/>
        </w:rPr>
        <w:t xml:space="preserve"> również</w:t>
      </w:r>
      <w:r w:rsidR="00B22F74" w:rsidRPr="00D42440">
        <w:rPr>
          <w:sz w:val="24"/>
          <w:szCs w:val="24"/>
        </w:rPr>
        <w:t xml:space="preserve"> przetwarzać informacje, w tym dane osobowe osób zarejestrowanych jako uczestnicy WUF11 oraz </w:t>
      </w:r>
      <w:r w:rsidR="003A5478" w:rsidRPr="00D42440">
        <w:rPr>
          <w:sz w:val="24"/>
          <w:szCs w:val="24"/>
        </w:rPr>
        <w:t xml:space="preserve">osób uczestniczących w wydarzeniach </w:t>
      </w:r>
      <w:r w:rsidR="00B22F74" w:rsidRPr="00D42440">
        <w:rPr>
          <w:sz w:val="24"/>
          <w:szCs w:val="24"/>
        </w:rPr>
        <w:t xml:space="preserve">towarzyszących lub </w:t>
      </w:r>
      <w:r w:rsidR="003A5478" w:rsidRPr="00D42440">
        <w:rPr>
          <w:sz w:val="24"/>
          <w:szCs w:val="24"/>
        </w:rPr>
        <w:t xml:space="preserve">osób </w:t>
      </w:r>
      <w:r w:rsidR="00B22F74" w:rsidRPr="00D42440">
        <w:rPr>
          <w:sz w:val="24"/>
          <w:szCs w:val="24"/>
        </w:rPr>
        <w:t>współpracujących przy jego organizacji także bez wiedzy i zgody osób, których dotyczą te informacje, w terminie do 90 dni od dnia zakończenia WUF11</w:t>
      </w:r>
      <w:r w:rsidR="003A2802" w:rsidRPr="00D42440">
        <w:rPr>
          <w:sz w:val="24"/>
          <w:szCs w:val="24"/>
        </w:rPr>
        <w:t>.</w:t>
      </w:r>
    </w:p>
    <w:p w14:paraId="469186AE" w14:textId="14A2B0DE" w:rsidR="00042921" w:rsidRPr="007224B8" w:rsidRDefault="009A7C20">
      <w:pPr>
        <w:pStyle w:val="Teksttreci0"/>
        <w:keepNext/>
        <w:spacing w:before="120" w:after="0" w:line="360" w:lineRule="auto"/>
        <w:ind w:right="23" w:firstLine="0"/>
        <w:jc w:val="both"/>
        <w:rPr>
          <w:sz w:val="24"/>
          <w:szCs w:val="24"/>
        </w:rPr>
      </w:pPr>
      <w:r w:rsidRPr="00D42440">
        <w:rPr>
          <w:sz w:val="24"/>
          <w:szCs w:val="24"/>
        </w:rPr>
        <w:t>Podkreślenia wymaga fakt</w:t>
      </w:r>
      <w:r w:rsidR="00A67926">
        <w:rPr>
          <w:sz w:val="24"/>
          <w:szCs w:val="24"/>
        </w:rPr>
        <w:t>,</w:t>
      </w:r>
      <w:r w:rsidRPr="00D42440">
        <w:rPr>
          <w:sz w:val="24"/>
          <w:szCs w:val="24"/>
        </w:rPr>
        <w:t xml:space="preserve"> </w:t>
      </w:r>
      <w:r w:rsidR="00A67926">
        <w:rPr>
          <w:sz w:val="24"/>
          <w:szCs w:val="24"/>
        </w:rPr>
        <w:t>że</w:t>
      </w:r>
      <w:r w:rsidRPr="00D42440">
        <w:rPr>
          <w:sz w:val="24"/>
          <w:szCs w:val="24"/>
        </w:rPr>
        <w:t xml:space="preserve"> powyższy p</w:t>
      </w:r>
      <w:r w:rsidR="007B68F8" w:rsidRPr="00D42440">
        <w:rPr>
          <w:sz w:val="24"/>
          <w:szCs w:val="24"/>
        </w:rPr>
        <w:t>rzepis</w:t>
      </w:r>
      <w:r w:rsidR="00B22F74" w:rsidRPr="00D42440">
        <w:rPr>
          <w:sz w:val="24"/>
          <w:szCs w:val="24"/>
        </w:rPr>
        <w:t xml:space="preserve"> nie stanowi normy kompetencyjnej do wyłączenia stosowania przepisów ustawy </w:t>
      </w:r>
      <w:r w:rsidRPr="007224B8">
        <w:rPr>
          <w:bCs/>
          <w:sz w:val="24"/>
          <w:szCs w:val="24"/>
        </w:rPr>
        <w:t>z dnia 14</w:t>
      </w:r>
      <w:r w:rsidR="007224B8">
        <w:rPr>
          <w:bCs/>
          <w:sz w:val="24"/>
          <w:szCs w:val="24"/>
        </w:rPr>
        <w:t xml:space="preserve"> </w:t>
      </w:r>
      <w:r w:rsidRPr="007224B8">
        <w:rPr>
          <w:bCs/>
          <w:sz w:val="24"/>
          <w:szCs w:val="24"/>
        </w:rPr>
        <w:t xml:space="preserve">grudnia 2018 r. </w:t>
      </w:r>
      <w:r w:rsidR="00B22F74" w:rsidRPr="00D42440">
        <w:rPr>
          <w:sz w:val="24"/>
          <w:szCs w:val="24"/>
        </w:rPr>
        <w:t>o ochronie danych osobowych przetwarzanych w związku z zapobieganiem i zwalczaniem przestępczości.</w:t>
      </w:r>
    </w:p>
    <w:p w14:paraId="5A67545B" w14:textId="0486528D" w:rsidR="00F35D58" w:rsidRPr="00740776" w:rsidRDefault="00F35D58">
      <w:pPr>
        <w:pStyle w:val="Teksttreci0"/>
        <w:spacing w:before="120" w:after="0" w:line="360" w:lineRule="auto"/>
        <w:ind w:firstLine="0"/>
        <w:jc w:val="both"/>
        <w:rPr>
          <w:sz w:val="24"/>
          <w:szCs w:val="24"/>
        </w:rPr>
      </w:pPr>
      <w:r w:rsidRPr="007224B8">
        <w:rPr>
          <w:sz w:val="24"/>
          <w:szCs w:val="24"/>
        </w:rPr>
        <w:t xml:space="preserve">Z uwagi na potrzebę zapewnienia bezpieczeństwa i porządku publicznego podczas spotkań </w:t>
      </w:r>
      <w:r w:rsidR="00FD2DDA" w:rsidRPr="007224B8">
        <w:rPr>
          <w:sz w:val="24"/>
          <w:szCs w:val="24"/>
        </w:rPr>
        <w:t>WUF11</w:t>
      </w:r>
      <w:r w:rsidRPr="007224B8">
        <w:rPr>
          <w:sz w:val="24"/>
          <w:szCs w:val="24"/>
        </w:rPr>
        <w:t xml:space="preserve">, na terenie </w:t>
      </w:r>
      <w:r w:rsidR="002E5346" w:rsidRPr="007224B8">
        <w:rPr>
          <w:sz w:val="24"/>
          <w:szCs w:val="24"/>
        </w:rPr>
        <w:t xml:space="preserve">Miasta </w:t>
      </w:r>
      <w:r w:rsidR="00C15C88" w:rsidRPr="007224B8">
        <w:rPr>
          <w:sz w:val="24"/>
          <w:szCs w:val="24"/>
        </w:rPr>
        <w:t>Katowic</w:t>
      </w:r>
      <w:r w:rsidR="002E5346" w:rsidRPr="007224B8">
        <w:rPr>
          <w:sz w:val="24"/>
          <w:szCs w:val="24"/>
        </w:rPr>
        <w:t>e</w:t>
      </w:r>
      <w:r w:rsidRPr="007224B8">
        <w:rPr>
          <w:sz w:val="24"/>
          <w:szCs w:val="24"/>
        </w:rPr>
        <w:t xml:space="preserve"> zabrania się uczestnictwa </w:t>
      </w:r>
      <w:r w:rsidR="003355FC" w:rsidRPr="007224B8">
        <w:rPr>
          <w:sz w:val="24"/>
          <w:szCs w:val="24"/>
        </w:rPr>
        <w:t>w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zgromadzeniach spontanicznych, o których mowa w art. 3 ust. 2 ustawy</w:t>
      </w:r>
      <w:r w:rsidR="00C9345C" w:rsidRP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z</w:t>
      </w:r>
      <w:r w:rsidR="001C3A09" w:rsidRP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dnia 24 lipca 2015 r. </w:t>
      </w:r>
      <w:r w:rsidR="00B76031" w:rsidRPr="009F202A">
        <w:rPr>
          <w:sz w:val="24"/>
          <w:szCs w:val="24"/>
        </w:rPr>
        <w:t xml:space="preserve">– </w:t>
      </w:r>
      <w:r w:rsidRPr="009F202A">
        <w:rPr>
          <w:sz w:val="24"/>
          <w:szCs w:val="24"/>
        </w:rPr>
        <w:t>Prawo o zgromadzeniach</w:t>
      </w:r>
      <w:r w:rsidR="00E57A7A" w:rsidRPr="009F202A">
        <w:rPr>
          <w:sz w:val="24"/>
          <w:szCs w:val="24"/>
        </w:rPr>
        <w:t xml:space="preserve"> (Dz. U. z 2019 r. poz. 631)</w:t>
      </w:r>
      <w:r w:rsidRPr="00740776">
        <w:rPr>
          <w:sz w:val="24"/>
          <w:szCs w:val="24"/>
        </w:rPr>
        <w:t>. Podkreślenia wymaga, że zakaz ten dotyczy jedynie</w:t>
      </w:r>
      <w:r w:rsidR="00485C94" w:rsidRPr="00740776">
        <w:rPr>
          <w:sz w:val="24"/>
          <w:szCs w:val="24"/>
        </w:rPr>
        <w:t xml:space="preserve"> zgromadzeń spontanicznych, tj.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organizowanych bez uprzednie</w:t>
      </w:r>
      <w:r w:rsidRPr="009F202A">
        <w:rPr>
          <w:sz w:val="24"/>
          <w:szCs w:val="24"/>
        </w:rPr>
        <w:t xml:space="preserve">go zawiadomienia. Tym </w:t>
      </w:r>
      <w:bookmarkStart w:id="0" w:name="_GoBack"/>
      <w:r w:rsidRPr="009F202A">
        <w:rPr>
          <w:sz w:val="24"/>
          <w:szCs w:val="24"/>
        </w:rPr>
        <w:t>samym</w:t>
      </w:r>
      <w:bookmarkEnd w:id="0"/>
      <w:r w:rsidRPr="009F202A">
        <w:rPr>
          <w:sz w:val="24"/>
          <w:szCs w:val="24"/>
        </w:rPr>
        <w:t xml:space="preserve"> projekt nie wyłącza możliwości organizowania zgromadzeń za uprzednim zawiadomieniem i na warunkach określonych w art. 7 </w:t>
      </w:r>
      <w:r w:rsidR="003355FC" w:rsidRPr="009F202A">
        <w:rPr>
          <w:sz w:val="24"/>
          <w:szCs w:val="24"/>
        </w:rPr>
        <w:t>i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następnych ustawy </w:t>
      </w:r>
      <w:r w:rsidR="00D13F5A" w:rsidRPr="007224B8">
        <w:rPr>
          <w:sz w:val="24"/>
          <w:szCs w:val="24"/>
        </w:rPr>
        <w:t>z dnia</w:t>
      </w:r>
      <w:r w:rsidR="003C0649" w:rsidRPr="007224B8">
        <w:rPr>
          <w:sz w:val="24"/>
          <w:szCs w:val="24"/>
        </w:rPr>
        <w:t xml:space="preserve"> 24 lipca 2015 r.</w:t>
      </w:r>
      <w:r w:rsidR="00D13F5A" w:rsidRP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– </w:t>
      </w:r>
      <w:r w:rsidR="00485C94" w:rsidRPr="007224B8">
        <w:rPr>
          <w:sz w:val="24"/>
          <w:szCs w:val="24"/>
        </w:rPr>
        <w:t>Prawo o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zgromadzeniach, ponieważ regulacje tej ustawy pozwalaj</w:t>
      </w:r>
      <w:r w:rsidRPr="009F202A">
        <w:rPr>
          <w:sz w:val="24"/>
          <w:szCs w:val="24"/>
        </w:rPr>
        <w:t>ą na określenie takich warunków organizowania zgromadzenia, które nie zagrozi bezpieczeństwu i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porządkowi publicznemu.</w:t>
      </w:r>
      <w:r w:rsidR="00E7343E" w:rsidRPr="007224B8">
        <w:rPr>
          <w:sz w:val="24"/>
          <w:szCs w:val="24"/>
        </w:rPr>
        <w:t xml:space="preserve"> Tym samym należy podkreślić, że proje</w:t>
      </w:r>
      <w:r w:rsidR="00E97223" w:rsidRPr="009F202A">
        <w:rPr>
          <w:sz w:val="24"/>
          <w:szCs w:val="24"/>
        </w:rPr>
        <w:t>kt nie wprowadza ograniczenia w</w:t>
      </w:r>
      <w:r w:rsidR="00A10CD0" w:rsidRPr="009F202A">
        <w:rPr>
          <w:sz w:val="24"/>
          <w:szCs w:val="24"/>
        </w:rPr>
        <w:t xml:space="preserve"> </w:t>
      </w:r>
      <w:r w:rsidR="00E7343E" w:rsidRPr="009F202A">
        <w:rPr>
          <w:sz w:val="24"/>
          <w:szCs w:val="24"/>
        </w:rPr>
        <w:t>zakresie organizowania zgromadzeń publicznych za uprzednim zawiadomieniem i na warunkach określonych w art. 7 i następnych ustawy</w:t>
      </w:r>
      <w:r w:rsidR="00DA7299" w:rsidRPr="009F202A">
        <w:rPr>
          <w:sz w:val="24"/>
          <w:szCs w:val="24"/>
        </w:rPr>
        <w:t xml:space="preserve"> z dnia</w:t>
      </w:r>
      <w:r w:rsidR="00E7343E" w:rsidRPr="00740776">
        <w:rPr>
          <w:sz w:val="24"/>
          <w:szCs w:val="24"/>
        </w:rPr>
        <w:t xml:space="preserve"> </w:t>
      </w:r>
      <w:r w:rsidR="00485C94" w:rsidRPr="00740776">
        <w:rPr>
          <w:sz w:val="24"/>
          <w:szCs w:val="24"/>
        </w:rPr>
        <w:t>24</w:t>
      </w:r>
      <w:r w:rsidR="007224B8">
        <w:rPr>
          <w:sz w:val="24"/>
          <w:szCs w:val="24"/>
        </w:rPr>
        <w:t xml:space="preserve"> </w:t>
      </w:r>
      <w:r w:rsidR="003C0649" w:rsidRPr="007224B8">
        <w:rPr>
          <w:sz w:val="24"/>
          <w:szCs w:val="24"/>
        </w:rPr>
        <w:t xml:space="preserve">lipca 2015 r. </w:t>
      </w:r>
      <w:r w:rsidR="00E7343E" w:rsidRPr="007224B8">
        <w:rPr>
          <w:sz w:val="24"/>
          <w:szCs w:val="24"/>
        </w:rPr>
        <w:t xml:space="preserve">– Prawo </w:t>
      </w:r>
      <w:r w:rsidR="003355FC" w:rsidRPr="007224B8">
        <w:rPr>
          <w:sz w:val="24"/>
          <w:szCs w:val="24"/>
        </w:rPr>
        <w:t>o</w:t>
      </w:r>
      <w:r w:rsidR="007224B8">
        <w:rPr>
          <w:sz w:val="24"/>
          <w:szCs w:val="24"/>
        </w:rPr>
        <w:t xml:space="preserve"> </w:t>
      </w:r>
      <w:r w:rsidR="00E7343E" w:rsidRPr="007224B8">
        <w:rPr>
          <w:sz w:val="24"/>
          <w:szCs w:val="24"/>
        </w:rPr>
        <w:t>zgromadzeniach.</w:t>
      </w:r>
      <w:r w:rsidR="00B17665" w:rsidRPr="007224B8">
        <w:rPr>
          <w:sz w:val="24"/>
          <w:szCs w:val="24"/>
        </w:rPr>
        <w:t xml:space="preserve"> Termin obowiązywania zakazu </w:t>
      </w:r>
      <w:r w:rsidR="002B3BBB" w:rsidRPr="009F202A">
        <w:rPr>
          <w:sz w:val="24"/>
          <w:szCs w:val="24"/>
        </w:rPr>
        <w:t xml:space="preserve">jest </w:t>
      </w:r>
      <w:r w:rsidR="00B17665" w:rsidRPr="009F202A">
        <w:rPr>
          <w:sz w:val="24"/>
          <w:szCs w:val="24"/>
        </w:rPr>
        <w:t>skorelowany z</w:t>
      </w:r>
      <w:r w:rsidR="001C3A09" w:rsidRPr="009F202A">
        <w:rPr>
          <w:sz w:val="24"/>
          <w:szCs w:val="24"/>
        </w:rPr>
        <w:t xml:space="preserve"> </w:t>
      </w:r>
      <w:r w:rsidR="00B17665" w:rsidRPr="009F202A">
        <w:rPr>
          <w:sz w:val="24"/>
          <w:szCs w:val="24"/>
        </w:rPr>
        <w:t xml:space="preserve">terminem odbywania się </w:t>
      </w:r>
      <w:r w:rsidR="00FD2DDA" w:rsidRPr="00740776">
        <w:rPr>
          <w:sz w:val="24"/>
          <w:szCs w:val="24"/>
        </w:rPr>
        <w:t>WUF11</w:t>
      </w:r>
      <w:r w:rsidR="00B95C14" w:rsidRPr="00740776">
        <w:rPr>
          <w:sz w:val="24"/>
          <w:szCs w:val="24"/>
        </w:rPr>
        <w:t>.</w:t>
      </w:r>
    </w:p>
    <w:p w14:paraId="5235EAE8" w14:textId="7A7E57D0" w:rsidR="00F35D58" w:rsidRPr="007224B8" w:rsidRDefault="00891159">
      <w:pPr>
        <w:pStyle w:val="Teksttreci0"/>
        <w:spacing w:before="120" w:after="0" w:line="360" w:lineRule="auto"/>
        <w:ind w:firstLine="0"/>
        <w:jc w:val="both"/>
        <w:rPr>
          <w:b/>
          <w:sz w:val="24"/>
          <w:szCs w:val="24"/>
        </w:rPr>
      </w:pPr>
      <w:r w:rsidRPr="007224B8">
        <w:rPr>
          <w:b/>
          <w:sz w:val="24"/>
          <w:szCs w:val="24"/>
        </w:rPr>
        <w:t>3</w:t>
      </w:r>
      <w:r w:rsidR="00F35D58" w:rsidRPr="007224B8">
        <w:rPr>
          <w:b/>
          <w:sz w:val="24"/>
          <w:szCs w:val="24"/>
        </w:rPr>
        <w:t>.4. Organizacja transportu</w:t>
      </w:r>
    </w:p>
    <w:p w14:paraId="274D9A8B" w14:textId="63D4C16A" w:rsidR="00BC0B66" w:rsidRPr="007224B8" w:rsidRDefault="00570739" w:rsidP="00D42440">
      <w:pPr>
        <w:pStyle w:val="PKTpunkt"/>
        <w:spacing w:before="120" w:after="0"/>
        <w:ind w:left="0" w:firstLine="0"/>
        <w:rPr>
          <w:rFonts w:ascii="Times New Roman" w:hAnsi="Times New Roman" w:cs="Times New Roman"/>
          <w:szCs w:val="24"/>
        </w:rPr>
      </w:pPr>
      <w:r w:rsidRPr="007224B8">
        <w:rPr>
          <w:rFonts w:ascii="Times New Roman" w:hAnsi="Times New Roman" w:cs="Times New Roman"/>
          <w:szCs w:val="24"/>
        </w:rPr>
        <w:t>Zgodnie z wymogami UN Habitat, p</w:t>
      </w:r>
      <w:r w:rsidR="00F35D58" w:rsidRPr="007224B8">
        <w:rPr>
          <w:rFonts w:ascii="Times New Roman" w:hAnsi="Times New Roman" w:cs="Times New Roman"/>
          <w:szCs w:val="24"/>
        </w:rPr>
        <w:t xml:space="preserve">aństwo goszczące </w:t>
      </w:r>
      <w:r w:rsidR="00BC0B66" w:rsidRPr="007224B8">
        <w:rPr>
          <w:rFonts w:ascii="Times New Roman" w:hAnsi="Times New Roman" w:cs="Times New Roman"/>
          <w:szCs w:val="24"/>
        </w:rPr>
        <w:t>WUF11</w:t>
      </w:r>
      <w:r w:rsidR="00F35D58" w:rsidRPr="007224B8">
        <w:rPr>
          <w:rFonts w:ascii="Times New Roman" w:hAnsi="Times New Roman" w:cs="Times New Roman"/>
          <w:szCs w:val="24"/>
        </w:rPr>
        <w:t xml:space="preserve"> </w:t>
      </w:r>
      <w:r w:rsidRPr="007224B8">
        <w:rPr>
          <w:rFonts w:ascii="Times New Roman" w:hAnsi="Times New Roman" w:cs="Times New Roman"/>
          <w:szCs w:val="24"/>
        </w:rPr>
        <w:t xml:space="preserve">ma </w:t>
      </w:r>
      <w:r w:rsidR="00F35D58" w:rsidRPr="007224B8">
        <w:rPr>
          <w:rFonts w:ascii="Times New Roman" w:hAnsi="Times New Roman" w:cs="Times New Roman"/>
          <w:szCs w:val="24"/>
        </w:rPr>
        <w:t>zapewni</w:t>
      </w:r>
      <w:r w:rsidRPr="007224B8">
        <w:rPr>
          <w:rFonts w:ascii="Times New Roman" w:hAnsi="Times New Roman" w:cs="Times New Roman"/>
          <w:szCs w:val="24"/>
        </w:rPr>
        <w:t xml:space="preserve">ć </w:t>
      </w:r>
      <w:r w:rsidR="00F35D58" w:rsidRPr="007224B8">
        <w:rPr>
          <w:rFonts w:ascii="Times New Roman" w:hAnsi="Times New Roman" w:cs="Times New Roman"/>
          <w:szCs w:val="24"/>
        </w:rPr>
        <w:t xml:space="preserve">uczestnikom przewóz z </w:t>
      </w:r>
      <w:r w:rsidRPr="007224B8">
        <w:rPr>
          <w:rFonts w:ascii="Times New Roman" w:hAnsi="Times New Roman" w:cs="Times New Roman"/>
          <w:szCs w:val="24"/>
        </w:rPr>
        <w:t>lotniska</w:t>
      </w:r>
      <w:r w:rsidR="004F7580" w:rsidRPr="007224B8">
        <w:rPr>
          <w:rFonts w:ascii="Times New Roman" w:hAnsi="Times New Roman" w:cs="Times New Roman"/>
          <w:szCs w:val="24"/>
        </w:rPr>
        <w:t xml:space="preserve"> do gł</w:t>
      </w:r>
      <w:r w:rsidR="00374884" w:rsidRPr="007224B8">
        <w:rPr>
          <w:rFonts w:ascii="Times New Roman" w:hAnsi="Times New Roman" w:cs="Times New Roman"/>
          <w:szCs w:val="24"/>
        </w:rPr>
        <w:t>ó</w:t>
      </w:r>
      <w:r w:rsidR="004F7580" w:rsidRPr="007224B8">
        <w:rPr>
          <w:rFonts w:ascii="Times New Roman" w:hAnsi="Times New Roman" w:cs="Times New Roman"/>
          <w:szCs w:val="24"/>
        </w:rPr>
        <w:t xml:space="preserve">wnych hoteli i </w:t>
      </w:r>
      <w:r w:rsidRPr="007224B8">
        <w:rPr>
          <w:rFonts w:ascii="Times New Roman" w:hAnsi="Times New Roman" w:cs="Times New Roman"/>
          <w:szCs w:val="24"/>
        </w:rPr>
        <w:t xml:space="preserve">miejsca </w:t>
      </w:r>
      <w:r w:rsidR="00374884" w:rsidRPr="007224B8">
        <w:rPr>
          <w:rFonts w:ascii="Times New Roman" w:hAnsi="Times New Roman" w:cs="Times New Roman"/>
          <w:szCs w:val="24"/>
        </w:rPr>
        <w:t xml:space="preserve">WUF11 po </w:t>
      </w:r>
      <w:r w:rsidRPr="007224B8">
        <w:rPr>
          <w:rFonts w:ascii="Times New Roman" w:hAnsi="Times New Roman" w:cs="Times New Roman"/>
          <w:szCs w:val="24"/>
        </w:rPr>
        <w:t>rozsądnych stawkach komercyjnych</w:t>
      </w:r>
      <w:r w:rsidR="00F35D58" w:rsidRPr="007224B8">
        <w:rPr>
          <w:rFonts w:ascii="Times New Roman" w:hAnsi="Times New Roman" w:cs="Times New Roman"/>
          <w:szCs w:val="24"/>
        </w:rPr>
        <w:t>. W</w:t>
      </w:r>
      <w:r w:rsidR="001C3A09" w:rsidRPr="007224B8">
        <w:rPr>
          <w:rFonts w:ascii="Times New Roman" w:hAnsi="Times New Roman" w:cs="Times New Roman"/>
          <w:szCs w:val="24"/>
        </w:rPr>
        <w:t xml:space="preserve"> </w:t>
      </w:r>
      <w:r w:rsidR="0085150E" w:rsidRPr="007224B8">
        <w:rPr>
          <w:rFonts w:ascii="Times New Roman" w:hAnsi="Times New Roman" w:cs="Times New Roman"/>
          <w:szCs w:val="24"/>
        </w:rPr>
        <w:t xml:space="preserve">projekcie </w:t>
      </w:r>
      <w:r w:rsidR="00F35D58" w:rsidRPr="007224B8">
        <w:rPr>
          <w:rFonts w:ascii="Times New Roman" w:hAnsi="Times New Roman" w:cs="Times New Roman"/>
          <w:szCs w:val="24"/>
        </w:rPr>
        <w:t>ustaw</w:t>
      </w:r>
      <w:r w:rsidR="0085150E" w:rsidRPr="007224B8">
        <w:rPr>
          <w:rFonts w:ascii="Times New Roman" w:hAnsi="Times New Roman" w:cs="Times New Roman"/>
          <w:szCs w:val="24"/>
        </w:rPr>
        <w:t>y</w:t>
      </w:r>
      <w:r w:rsidR="00F35D58" w:rsidRPr="007224B8">
        <w:rPr>
          <w:rFonts w:ascii="Times New Roman" w:hAnsi="Times New Roman" w:cs="Times New Roman"/>
          <w:szCs w:val="24"/>
        </w:rPr>
        <w:t xml:space="preserve"> zadania związane z organizacją transportu </w:t>
      </w:r>
      <w:r w:rsidR="00020F93" w:rsidRPr="007224B8">
        <w:rPr>
          <w:rFonts w:ascii="Times New Roman" w:hAnsi="Times New Roman" w:cs="Times New Roman"/>
          <w:szCs w:val="24"/>
        </w:rPr>
        <w:t>w tym zakresie</w:t>
      </w:r>
      <w:r w:rsidR="00F35D58" w:rsidRPr="007224B8">
        <w:rPr>
          <w:rFonts w:ascii="Times New Roman" w:hAnsi="Times New Roman" w:cs="Times New Roman"/>
          <w:szCs w:val="24"/>
        </w:rPr>
        <w:t xml:space="preserve"> powierzono do wykonania </w:t>
      </w:r>
      <w:r w:rsidR="00DE0990" w:rsidRPr="007224B8">
        <w:rPr>
          <w:rFonts w:ascii="Times New Roman" w:hAnsi="Times New Roman" w:cs="Times New Roman"/>
          <w:szCs w:val="24"/>
        </w:rPr>
        <w:t xml:space="preserve">Prezydentowi </w:t>
      </w:r>
      <w:r w:rsidR="00DA7299" w:rsidRPr="007224B8">
        <w:rPr>
          <w:rFonts w:ascii="Times New Roman" w:hAnsi="Times New Roman" w:cs="Times New Roman"/>
          <w:szCs w:val="24"/>
        </w:rPr>
        <w:t xml:space="preserve">Miasta </w:t>
      </w:r>
      <w:r w:rsidR="00DE0990" w:rsidRPr="007224B8">
        <w:rPr>
          <w:rFonts w:ascii="Times New Roman" w:hAnsi="Times New Roman" w:cs="Times New Roman"/>
          <w:szCs w:val="24"/>
        </w:rPr>
        <w:t>Katowic</w:t>
      </w:r>
      <w:r w:rsidR="00DA7299" w:rsidRPr="007224B8">
        <w:rPr>
          <w:rFonts w:ascii="Times New Roman" w:hAnsi="Times New Roman" w:cs="Times New Roman"/>
          <w:szCs w:val="24"/>
        </w:rPr>
        <w:t>e</w:t>
      </w:r>
      <w:r w:rsidR="00F35D58" w:rsidRPr="007224B8">
        <w:rPr>
          <w:rFonts w:ascii="Times New Roman" w:hAnsi="Times New Roman" w:cs="Times New Roman"/>
          <w:szCs w:val="24"/>
        </w:rPr>
        <w:t xml:space="preserve"> we współpracy</w:t>
      </w:r>
      <w:r w:rsidR="00DE0990" w:rsidRPr="007224B8">
        <w:rPr>
          <w:rFonts w:ascii="Times New Roman" w:hAnsi="Times New Roman" w:cs="Times New Roman"/>
          <w:szCs w:val="24"/>
        </w:rPr>
        <w:t xml:space="preserve"> </w:t>
      </w:r>
      <w:r w:rsidR="00F35D58" w:rsidRPr="007224B8">
        <w:rPr>
          <w:rFonts w:ascii="Times New Roman" w:hAnsi="Times New Roman" w:cs="Times New Roman"/>
          <w:szCs w:val="24"/>
        </w:rPr>
        <w:t xml:space="preserve">z </w:t>
      </w:r>
      <w:r w:rsidR="00BC0B66" w:rsidRPr="007224B8">
        <w:rPr>
          <w:rFonts w:ascii="Times New Roman" w:hAnsi="Times New Roman" w:cs="Times New Roman"/>
          <w:szCs w:val="24"/>
        </w:rPr>
        <w:t>ministrem właściwym do spraw rozwoju regionalnego</w:t>
      </w:r>
      <w:r w:rsidR="00F35D58" w:rsidRPr="007224B8">
        <w:rPr>
          <w:rFonts w:ascii="Times New Roman" w:hAnsi="Times New Roman" w:cs="Times New Roman"/>
          <w:szCs w:val="24"/>
        </w:rPr>
        <w:t xml:space="preserve"> (art. </w:t>
      </w:r>
      <w:r w:rsidR="00BC0B66" w:rsidRPr="007224B8">
        <w:rPr>
          <w:rFonts w:ascii="Times New Roman" w:hAnsi="Times New Roman" w:cs="Times New Roman"/>
          <w:szCs w:val="24"/>
        </w:rPr>
        <w:t>9 ust</w:t>
      </w:r>
      <w:r w:rsidR="00966E17" w:rsidRPr="007224B8">
        <w:rPr>
          <w:rFonts w:ascii="Times New Roman" w:hAnsi="Times New Roman" w:cs="Times New Roman"/>
          <w:szCs w:val="24"/>
        </w:rPr>
        <w:t xml:space="preserve">. </w:t>
      </w:r>
      <w:r w:rsidR="00BC0B66" w:rsidRPr="007224B8">
        <w:rPr>
          <w:rFonts w:ascii="Times New Roman" w:hAnsi="Times New Roman" w:cs="Times New Roman"/>
          <w:szCs w:val="24"/>
        </w:rPr>
        <w:t>1 pkt 2</w:t>
      </w:r>
      <w:r w:rsidR="0085150E" w:rsidRPr="007224B8">
        <w:rPr>
          <w:rFonts w:ascii="Times New Roman" w:hAnsi="Times New Roman" w:cs="Times New Roman"/>
          <w:szCs w:val="24"/>
        </w:rPr>
        <w:t xml:space="preserve"> projektu ustawy</w:t>
      </w:r>
      <w:r w:rsidR="00F35D58" w:rsidRPr="007224B8">
        <w:rPr>
          <w:rFonts w:ascii="Times New Roman" w:hAnsi="Times New Roman" w:cs="Times New Roman"/>
          <w:szCs w:val="24"/>
        </w:rPr>
        <w:t xml:space="preserve">). </w:t>
      </w:r>
      <w:r w:rsidR="00BC0B66" w:rsidRPr="007224B8">
        <w:rPr>
          <w:rFonts w:ascii="Times New Roman" w:hAnsi="Times New Roman" w:cs="Times New Roman"/>
          <w:szCs w:val="24"/>
        </w:rPr>
        <w:t>Zadania te obejmują: określenie potrzeb przewozowych uczestników WUF11, opracowanie planu działań niezbędnych do zapewnienia uczestnikom WUF11 przewozu zgodnie z tymi potrzebami, zapewnienie pojazdów na potrzeby uczestników WUF11.</w:t>
      </w:r>
    </w:p>
    <w:p w14:paraId="7F1EDD74" w14:textId="3FF7185D" w:rsidR="00F35D58" w:rsidRPr="009F202A" w:rsidRDefault="00F35D58" w:rsidP="007224B8">
      <w:pPr>
        <w:pStyle w:val="Teksttreci0"/>
        <w:spacing w:before="120" w:after="0" w:line="360" w:lineRule="auto"/>
        <w:ind w:firstLine="0"/>
        <w:jc w:val="both"/>
        <w:rPr>
          <w:sz w:val="24"/>
          <w:szCs w:val="24"/>
        </w:rPr>
      </w:pPr>
      <w:r w:rsidRPr="007224B8">
        <w:rPr>
          <w:sz w:val="24"/>
          <w:szCs w:val="24"/>
        </w:rPr>
        <w:lastRenderedPageBreak/>
        <w:t>W zakresie organizacji ruchu drogowego proponuje się, aby właściwy zarządca drogi</w:t>
      </w:r>
      <w:r w:rsidR="0084332F" w:rsidRPr="007224B8">
        <w:rPr>
          <w:sz w:val="24"/>
          <w:szCs w:val="24"/>
        </w:rPr>
        <w:t>,</w:t>
      </w:r>
      <w:r w:rsidRPr="007224B8">
        <w:rPr>
          <w:sz w:val="24"/>
          <w:szCs w:val="24"/>
        </w:rPr>
        <w:t xml:space="preserve"> </w:t>
      </w:r>
      <w:r w:rsidR="00DC6687" w:rsidRPr="007224B8">
        <w:rPr>
          <w:sz w:val="24"/>
          <w:szCs w:val="24"/>
        </w:rPr>
        <w:t>we współpracy ze związkiem metropolitalnym</w:t>
      </w:r>
      <w:r w:rsidR="0084332F" w:rsidRPr="007224B8">
        <w:rPr>
          <w:sz w:val="24"/>
          <w:szCs w:val="24"/>
        </w:rPr>
        <w:t>,</w:t>
      </w:r>
      <w:r w:rsidR="00DC6687" w:rsidRP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wykonywał dwa zasadnicze zadania (art. </w:t>
      </w:r>
      <w:r w:rsidR="000D5FC8" w:rsidRPr="007224B8">
        <w:rPr>
          <w:sz w:val="24"/>
          <w:szCs w:val="24"/>
        </w:rPr>
        <w:t>22</w:t>
      </w:r>
      <w:r w:rsidR="0085150E" w:rsidRPr="007224B8">
        <w:rPr>
          <w:sz w:val="24"/>
          <w:szCs w:val="24"/>
        </w:rPr>
        <w:t xml:space="preserve"> projektu ustawy</w:t>
      </w:r>
      <w:r w:rsidRPr="007224B8">
        <w:rPr>
          <w:sz w:val="24"/>
          <w:szCs w:val="24"/>
        </w:rPr>
        <w:t>)</w:t>
      </w:r>
      <w:r w:rsidR="002B3BBB" w:rsidRPr="007224B8">
        <w:rPr>
          <w:sz w:val="24"/>
          <w:szCs w:val="24"/>
        </w:rPr>
        <w:t>.</w:t>
      </w:r>
      <w:r w:rsidRPr="007224B8">
        <w:rPr>
          <w:sz w:val="24"/>
          <w:szCs w:val="24"/>
        </w:rPr>
        <w:t xml:space="preserve"> </w:t>
      </w:r>
      <w:r w:rsidR="002B3BBB" w:rsidRPr="007224B8">
        <w:rPr>
          <w:sz w:val="24"/>
          <w:szCs w:val="24"/>
        </w:rPr>
        <w:t>P</w:t>
      </w:r>
      <w:r w:rsidRPr="007224B8">
        <w:rPr>
          <w:sz w:val="24"/>
          <w:szCs w:val="24"/>
        </w:rPr>
        <w:t xml:space="preserve">o pierwsze – aby ustalił wykaz dróg objętych planem bezpieczeństwa i dróg rekomendowanych dla uczestników </w:t>
      </w:r>
      <w:r w:rsidR="00BC0B66" w:rsidRPr="007224B8">
        <w:rPr>
          <w:sz w:val="24"/>
          <w:szCs w:val="24"/>
        </w:rPr>
        <w:t>WUF11</w:t>
      </w:r>
      <w:r w:rsidRPr="007224B8">
        <w:rPr>
          <w:sz w:val="24"/>
          <w:szCs w:val="24"/>
        </w:rPr>
        <w:t xml:space="preserve">, uwzględniając potrzeby przewozowe uczestników </w:t>
      </w:r>
      <w:r w:rsidR="00BC0B66" w:rsidRPr="007224B8">
        <w:rPr>
          <w:sz w:val="24"/>
          <w:szCs w:val="24"/>
        </w:rPr>
        <w:t>WUF11</w:t>
      </w:r>
      <w:r w:rsidRPr="007224B8">
        <w:rPr>
          <w:sz w:val="24"/>
          <w:szCs w:val="24"/>
        </w:rPr>
        <w:t xml:space="preserve">, </w:t>
      </w:r>
      <w:r w:rsidR="00FB3A7F" w:rsidRPr="007224B8">
        <w:rPr>
          <w:sz w:val="24"/>
          <w:szCs w:val="24"/>
        </w:rPr>
        <w:t xml:space="preserve">przede wszystkim </w:t>
      </w:r>
      <w:r w:rsidRPr="007224B8">
        <w:rPr>
          <w:sz w:val="24"/>
          <w:szCs w:val="24"/>
        </w:rPr>
        <w:t xml:space="preserve">z </w:t>
      </w:r>
      <w:r w:rsidR="00FB3A7F" w:rsidRPr="007224B8">
        <w:rPr>
          <w:sz w:val="24"/>
          <w:szCs w:val="24"/>
        </w:rPr>
        <w:t xml:space="preserve">i na </w:t>
      </w:r>
      <w:r w:rsidRPr="007224B8">
        <w:rPr>
          <w:sz w:val="24"/>
          <w:szCs w:val="24"/>
        </w:rPr>
        <w:t>lotnisk</w:t>
      </w:r>
      <w:r w:rsidR="00FB3A7F" w:rsidRPr="007224B8">
        <w:rPr>
          <w:sz w:val="24"/>
          <w:szCs w:val="24"/>
        </w:rPr>
        <w:t>o</w:t>
      </w:r>
      <w:r w:rsidRPr="007224B8">
        <w:rPr>
          <w:sz w:val="24"/>
          <w:szCs w:val="24"/>
        </w:rPr>
        <w:t xml:space="preserve"> oraz </w:t>
      </w:r>
      <w:r w:rsidR="00FB3A7F" w:rsidRPr="007224B8">
        <w:rPr>
          <w:sz w:val="24"/>
          <w:szCs w:val="24"/>
        </w:rPr>
        <w:t xml:space="preserve">do </w:t>
      </w:r>
      <w:r w:rsidRPr="007224B8">
        <w:rPr>
          <w:sz w:val="24"/>
          <w:szCs w:val="24"/>
        </w:rPr>
        <w:t>miejsc noclegu</w:t>
      </w:r>
      <w:r w:rsidR="002B3BBB" w:rsidRPr="007224B8">
        <w:rPr>
          <w:sz w:val="24"/>
          <w:szCs w:val="24"/>
        </w:rPr>
        <w:t>.</w:t>
      </w:r>
      <w:r w:rsidRPr="007224B8">
        <w:rPr>
          <w:sz w:val="24"/>
          <w:szCs w:val="24"/>
        </w:rPr>
        <w:t xml:space="preserve"> </w:t>
      </w:r>
      <w:r w:rsidR="002B3BBB" w:rsidRPr="007224B8">
        <w:rPr>
          <w:sz w:val="24"/>
          <w:szCs w:val="24"/>
        </w:rPr>
        <w:t>P</w:t>
      </w:r>
      <w:r w:rsidRPr="007224B8">
        <w:rPr>
          <w:sz w:val="24"/>
          <w:szCs w:val="24"/>
        </w:rPr>
        <w:t xml:space="preserve">o drugie – aby ustalił plan organizacji ruchu na tych drogach. Przepisy te mają na celu zapewnienie bezpieczeństwa w okolicach miejsca </w:t>
      </w:r>
      <w:r w:rsidR="00BC0B66" w:rsidRPr="007224B8">
        <w:rPr>
          <w:sz w:val="24"/>
          <w:szCs w:val="24"/>
        </w:rPr>
        <w:t>WUF11</w:t>
      </w:r>
      <w:r w:rsidRPr="007224B8">
        <w:rPr>
          <w:sz w:val="24"/>
          <w:szCs w:val="24"/>
        </w:rPr>
        <w:t xml:space="preserve"> oraz usprawnienie organizacji ruchu na trasach przewo</w:t>
      </w:r>
      <w:r w:rsidR="00FB3A7F" w:rsidRPr="007224B8">
        <w:rPr>
          <w:sz w:val="24"/>
          <w:szCs w:val="24"/>
        </w:rPr>
        <w:t>z</w:t>
      </w:r>
      <w:r w:rsidRPr="007224B8">
        <w:rPr>
          <w:sz w:val="24"/>
          <w:szCs w:val="24"/>
        </w:rPr>
        <w:t xml:space="preserve">u uczestników </w:t>
      </w:r>
      <w:r w:rsidR="00BC0B66" w:rsidRPr="007224B8">
        <w:rPr>
          <w:sz w:val="24"/>
          <w:szCs w:val="24"/>
        </w:rPr>
        <w:t>WUF11</w:t>
      </w:r>
      <w:r w:rsidRPr="007224B8">
        <w:rPr>
          <w:sz w:val="24"/>
          <w:szCs w:val="24"/>
        </w:rPr>
        <w:t>, z</w:t>
      </w:r>
      <w:r w:rsidR="001C3A09" w:rsidRP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uwagi na fakt, że wzmożenie ruchu wynikające z przejazdu uczestników </w:t>
      </w:r>
      <w:r w:rsidR="00BC0B66" w:rsidRPr="007224B8">
        <w:rPr>
          <w:sz w:val="24"/>
          <w:szCs w:val="24"/>
        </w:rPr>
        <w:t>WUF11</w:t>
      </w:r>
      <w:r w:rsidRPr="007224B8">
        <w:rPr>
          <w:sz w:val="24"/>
          <w:szCs w:val="24"/>
        </w:rPr>
        <w:t xml:space="preserve"> może być okresowo znaczne. </w:t>
      </w:r>
      <w:r w:rsidR="00485C94" w:rsidRPr="007224B8">
        <w:rPr>
          <w:sz w:val="24"/>
          <w:szCs w:val="24"/>
        </w:rPr>
        <w:t>Jednocześnie w</w:t>
      </w:r>
      <w:r w:rsidR="007224B8">
        <w:rPr>
          <w:sz w:val="24"/>
          <w:szCs w:val="24"/>
        </w:rPr>
        <w:t xml:space="preserve"> </w:t>
      </w:r>
      <w:r w:rsidR="00F1382A" w:rsidRPr="007224B8">
        <w:rPr>
          <w:sz w:val="24"/>
          <w:szCs w:val="24"/>
        </w:rPr>
        <w:t>projektowanych przepisach wskazano, że wyznaczanie pasów dla autobusów nie będzie możliwe na autostradach – co ma na celu zapewnienie odpowiedniej przepustowości tych</w:t>
      </w:r>
      <w:r w:rsidR="00DA7299" w:rsidRPr="007224B8">
        <w:rPr>
          <w:sz w:val="24"/>
          <w:szCs w:val="24"/>
        </w:rPr>
        <w:t xml:space="preserve"> autostrad</w:t>
      </w:r>
      <w:r w:rsidR="00F1382A" w:rsidRPr="009F202A">
        <w:rPr>
          <w:sz w:val="24"/>
          <w:szCs w:val="24"/>
        </w:rPr>
        <w:t xml:space="preserve">. </w:t>
      </w:r>
    </w:p>
    <w:p w14:paraId="72172C18" w14:textId="2F268960" w:rsidR="00F35D58" w:rsidRPr="007224B8" w:rsidRDefault="00891159" w:rsidP="009F202A">
      <w:pPr>
        <w:pStyle w:val="Teksttreci0"/>
        <w:spacing w:before="120" w:after="0" w:line="360" w:lineRule="auto"/>
        <w:ind w:firstLine="0"/>
        <w:jc w:val="both"/>
        <w:rPr>
          <w:b/>
          <w:sz w:val="24"/>
          <w:szCs w:val="24"/>
        </w:rPr>
      </w:pPr>
      <w:r w:rsidRPr="007224B8">
        <w:rPr>
          <w:b/>
          <w:sz w:val="24"/>
          <w:szCs w:val="24"/>
        </w:rPr>
        <w:t>3</w:t>
      </w:r>
      <w:r w:rsidR="00F35D58" w:rsidRPr="007224B8">
        <w:rPr>
          <w:b/>
          <w:sz w:val="24"/>
          <w:szCs w:val="24"/>
        </w:rPr>
        <w:t xml:space="preserve">.5. Szczególne zasady realizacji zamówień związanych z organizacją </w:t>
      </w:r>
      <w:r w:rsidR="00BC0B66" w:rsidRPr="007224B8">
        <w:rPr>
          <w:b/>
          <w:sz w:val="24"/>
          <w:szCs w:val="24"/>
        </w:rPr>
        <w:t>WUF11</w:t>
      </w:r>
    </w:p>
    <w:p w14:paraId="1C197E97" w14:textId="6FA249E1" w:rsidR="003D4B8A" w:rsidRPr="009F202A" w:rsidRDefault="003D4B8A">
      <w:pPr>
        <w:pStyle w:val="Teksttreci0"/>
        <w:spacing w:before="120" w:after="0" w:line="360" w:lineRule="auto"/>
        <w:ind w:firstLine="0"/>
        <w:jc w:val="both"/>
        <w:rPr>
          <w:sz w:val="24"/>
          <w:szCs w:val="24"/>
        </w:rPr>
      </w:pPr>
      <w:r w:rsidRPr="007224B8">
        <w:rPr>
          <w:color w:val="auto"/>
          <w:sz w:val="24"/>
          <w:szCs w:val="24"/>
        </w:rPr>
        <w:t xml:space="preserve">Mając na względzie znaczenie oraz termin organizacji WUF11, projekt ustawy (art. 23) wprowadza rozwiązanie, zgodnie z którym do udzielania zamówień publicznych związanych z organizacją WUF11, których wartość </w:t>
      </w:r>
      <w:r w:rsidRPr="00D42440">
        <w:rPr>
          <w:sz w:val="24"/>
          <w:szCs w:val="24"/>
        </w:rPr>
        <w:t>będzie mniejsza niż progi unijne</w:t>
      </w:r>
      <w:r w:rsidRPr="007224B8">
        <w:rPr>
          <w:rFonts w:eastAsiaTheme="minorEastAsia"/>
          <w:bCs/>
          <w:color w:val="auto"/>
          <w:sz w:val="24"/>
          <w:szCs w:val="24"/>
        </w:rPr>
        <w:t xml:space="preserve">, o których mowa w art. 3 </w:t>
      </w:r>
      <w:r w:rsidRPr="007224B8">
        <w:rPr>
          <w:color w:val="auto"/>
          <w:sz w:val="24"/>
          <w:szCs w:val="24"/>
        </w:rPr>
        <w:t xml:space="preserve">ustawy z </w:t>
      </w:r>
      <w:r w:rsidRPr="00D42440">
        <w:rPr>
          <w:sz w:val="24"/>
          <w:szCs w:val="24"/>
        </w:rPr>
        <w:t xml:space="preserve">dnia 11 września 2019 r. – Prawo zamówień publicznych (Dz. U. poz. 2019, z późn. zm.), </w:t>
      </w:r>
      <w:r w:rsidRPr="007224B8">
        <w:rPr>
          <w:color w:val="auto"/>
          <w:sz w:val="24"/>
          <w:szCs w:val="24"/>
        </w:rPr>
        <w:t xml:space="preserve">nie będą stosowane </w:t>
      </w:r>
      <w:r w:rsidRPr="00D42440">
        <w:rPr>
          <w:sz w:val="24"/>
          <w:szCs w:val="24"/>
        </w:rPr>
        <w:t>przepisy ustawy z dnia 11 września 2019 r</w:t>
      </w:r>
      <w:r w:rsidRPr="007224B8">
        <w:rPr>
          <w:sz w:val="24"/>
          <w:szCs w:val="24"/>
        </w:rPr>
        <w:t>. – Prawo zamówień publicznych. Jednocześnie projektowane przepisy zachowują podstawowe standardy udzielania zamówień publicznych.</w:t>
      </w:r>
    </w:p>
    <w:p w14:paraId="4722C0BA" w14:textId="14C2EAEC" w:rsidR="00F35D58" w:rsidRPr="007224B8" w:rsidRDefault="00540ABF">
      <w:pPr>
        <w:pStyle w:val="Teksttreci0"/>
        <w:spacing w:before="120" w:after="0" w:line="360" w:lineRule="auto"/>
        <w:ind w:right="23" w:firstLine="0"/>
        <w:jc w:val="both"/>
        <w:rPr>
          <w:sz w:val="24"/>
          <w:szCs w:val="24"/>
        </w:rPr>
      </w:pPr>
      <w:r w:rsidRPr="007224B8">
        <w:rPr>
          <w:sz w:val="24"/>
          <w:szCs w:val="24"/>
        </w:rPr>
        <w:t>Kolejną</w:t>
      </w:r>
      <w:r w:rsidR="00F35D58" w:rsidRPr="007224B8">
        <w:rPr>
          <w:sz w:val="24"/>
          <w:szCs w:val="24"/>
        </w:rPr>
        <w:t xml:space="preserve"> zmianą jest </w:t>
      </w:r>
      <w:r w:rsidR="009B68AD" w:rsidRPr="007224B8">
        <w:rPr>
          <w:sz w:val="24"/>
          <w:szCs w:val="24"/>
        </w:rPr>
        <w:t xml:space="preserve">możliwość </w:t>
      </w:r>
      <w:r w:rsidR="00F35D58" w:rsidRPr="007224B8">
        <w:rPr>
          <w:sz w:val="24"/>
          <w:szCs w:val="24"/>
        </w:rPr>
        <w:t xml:space="preserve">niestosowania zasady jawności udzielania zamówień, wynikającej z ustawy </w:t>
      </w:r>
      <w:r w:rsidR="002B3BBB" w:rsidRPr="007224B8">
        <w:rPr>
          <w:sz w:val="24"/>
          <w:szCs w:val="24"/>
        </w:rPr>
        <w:t xml:space="preserve">z </w:t>
      </w:r>
      <w:r w:rsidR="005430DF">
        <w:rPr>
          <w:sz w:val="24"/>
          <w:szCs w:val="24"/>
        </w:rPr>
        <w:t xml:space="preserve">dnia </w:t>
      </w:r>
      <w:r w:rsidR="00913458" w:rsidRPr="007224B8">
        <w:rPr>
          <w:sz w:val="24"/>
          <w:szCs w:val="24"/>
        </w:rPr>
        <w:t xml:space="preserve">11 września 2019 r. </w:t>
      </w:r>
      <w:r w:rsidR="00F35D58" w:rsidRPr="007224B8">
        <w:rPr>
          <w:sz w:val="24"/>
          <w:szCs w:val="24"/>
        </w:rPr>
        <w:t>– Prawo zamówień publicznych. Należy podkreślić, że celem zasady jawności jest zapewnienie nie tylko uczestnikom postępowania, ale także innym zainteresowanym</w:t>
      </w:r>
      <w:r w:rsidR="00F95BDB" w:rsidRPr="007224B8">
        <w:rPr>
          <w:sz w:val="24"/>
          <w:szCs w:val="24"/>
        </w:rPr>
        <w:t>,</w:t>
      </w:r>
      <w:r w:rsidR="00F35D58" w:rsidRPr="007224B8">
        <w:rPr>
          <w:sz w:val="24"/>
          <w:szCs w:val="24"/>
        </w:rPr>
        <w:t xml:space="preserve"> możliwości zapoznania się z</w:t>
      </w:r>
      <w:r w:rsidR="00C54B20">
        <w:rPr>
          <w:sz w:val="24"/>
          <w:szCs w:val="24"/>
        </w:rPr>
        <w:t> </w:t>
      </w:r>
      <w:r w:rsidR="00F35D58" w:rsidRPr="007224B8">
        <w:rPr>
          <w:sz w:val="24"/>
          <w:szCs w:val="24"/>
        </w:rPr>
        <w:t xml:space="preserve">informacjami oraz dokumentacją postępowania. Tymczasem ze względu na rangę, rozmiar i charakter wydarzenia, jakim jest </w:t>
      </w:r>
      <w:r w:rsidR="00A26B79" w:rsidRPr="007224B8">
        <w:rPr>
          <w:sz w:val="24"/>
          <w:szCs w:val="24"/>
        </w:rPr>
        <w:t>WUF11</w:t>
      </w:r>
      <w:r w:rsidR="00F35D58" w:rsidRPr="007224B8">
        <w:rPr>
          <w:sz w:val="24"/>
          <w:szCs w:val="24"/>
        </w:rPr>
        <w:t>, ujawnienie informacji związanych z</w:t>
      </w:r>
      <w:r w:rsidR="007224B8">
        <w:rPr>
          <w:sz w:val="24"/>
          <w:szCs w:val="24"/>
        </w:rPr>
        <w:t xml:space="preserve"> </w:t>
      </w:r>
      <w:r w:rsidR="00F35D58" w:rsidRPr="007224B8">
        <w:rPr>
          <w:sz w:val="24"/>
          <w:szCs w:val="24"/>
        </w:rPr>
        <w:t>jego organizacją może spowodować istotne zagrożenie dla bezpieczeństwa</w:t>
      </w:r>
      <w:r w:rsidR="0018394B" w:rsidRPr="00D42440">
        <w:rPr>
          <w:sz w:val="24"/>
          <w:szCs w:val="24"/>
        </w:rPr>
        <w:t xml:space="preserve"> </w:t>
      </w:r>
      <w:r w:rsidR="005D391F" w:rsidRPr="00D42440">
        <w:rPr>
          <w:sz w:val="24"/>
          <w:szCs w:val="24"/>
        </w:rPr>
        <w:t>publicznego lub istotnego</w:t>
      </w:r>
      <w:r w:rsidR="0018394B" w:rsidRPr="00D42440">
        <w:rPr>
          <w:sz w:val="24"/>
          <w:szCs w:val="24"/>
        </w:rPr>
        <w:t xml:space="preserve"> interesu bezpieczeństwa państwa</w:t>
      </w:r>
      <w:r w:rsidR="00F35D58" w:rsidRPr="007224B8">
        <w:rPr>
          <w:sz w:val="24"/>
          <w:szCs w:val="24"/>
        </w:rPr>
        <w:t xml:space="preserve">. Z uwagi na </w:t>
      </w:r>
      <w:r w:rsidR="00AE13B4" w:rsidRPr="007224B8">
        <w:rPr>
          <w:sz w:val="24"/>
          <w:szCs w:val="24"/>
        </w:rPr>
        <w:t xml:space="preserve">udział </w:t>
      </w:r>
      <w:r w:rsidR="00F35D58" w:rsidRPr="007224B8">
        <w:rPr>
          <w:sz w:val="24"/>
          <w:szCs w:val="24"/>
        </w:rPr>
        <w:t>Rzeczypospolitej Polskiej w</w:t>
      </w:r>
      <w:r w:rsidR="007224B8">
        <w:rPr>
          <w:sz w:val="24"/>
          <w:szCs w:val="24"/>
        </w:rPr>
        <w:t xml:space="preserve"> </w:t>
      </w:r>
      <w:r w:rsidR="00AE13B4" w:rsidRPr="007224B8">
        <w:rPr>
          <w:sz w:val="24"/>
          <w:szCs w:val="24"/>
        </w:rPr>
        <w:t>układzie z Schengen</w:t>
      </w:r>
      <w:r w:rsidR="00F35D58" w:rsidRPr="007224B8">
        <w:rPr>
          <w:sz w:val="24"/>
          <w:szCs w:val="24"/>
        </w:rPr>
        <w:t xml:space="preserve">, </w:t>
      </w:r>
      <w:r w:rsidR="00AE13B4" w:rsidRPr="007224B8">
        <w:rPr>
          <w:sz w:val="24"/>
          <w:szCs w:val="24"/>
        </w:rPr>
        <w:t>umożliwiającym swobodę przemieszczania bez kontroli granicznych na dużym obszarze Unii Europejskiej</w:t>
      </w:r>
      <w:r w:rsidR="00F95BDB" w:rsidRPr="009F202A">
        <w:rPr>
          <w:sz w:val="24"/>
          <w:szCs w:val="24"/>
        </w:rPr>
        <w:t>,</w:t>
      </w:r>
      <w:r w:rsidR="00AE13B4" w:rsidRPr="009F202A">
        <w:rPr>
          <w:sz w:val="24"/>
          <w:szCs w:val="24"/>
        </w:rPr>
        <w:t xml:space="preserve"> oraz</w:t>
      </w:r>
      <w:r w:rsidR="00F35D58" w:rsidRPr="009F202A">
        <w:rPr>
          <w:sz w:val="24"/>
          <w:szCs w:val="24"/>
        </w:rPr>
        <w:t xml:space="preserve"> na położenie geograficzne i</w:t>
      </w:r>
      <w:r w:rsidR="00C54B20">
        <w:rPr>
          <w:sz w:val="24"/>
          <w:szCs w:val="24"/>
        </w:rPr>
        <w:t> </w:t>
      </w:r>
      <w:r w:rsidR="00F35D58" w:rsidRPr="00740776">
        <w:rPr>
          <w:sz w:val="24"/>
          <w:szCs w:val="24"/>
        </w:rPr>
        <w:t xml:space="preserve">dostępność </w:t>
      </w:r>
      <w:r w:rsidR="005A0C2C" w:rsidRPr="00740776">
        <w:rPr>
          <w:sz w:val="24"/>
          <w:szCs w:val="24"/>
        </w:rPr>
        <w:t xml:space="preserve">Rzeczpospolita </w:t>
      </w:r>
      <w:r w:rsidR="00F35D58" w:rsidRPr="00740776">
        <w:rPr>
          <w:sz w:val="24"/>
          <w:szCs w:val="24"/>
        </w:rPr>
        <w:t>Polska może stanowić dogodne miejsce do przygotowywania i</w:t>
      </w:r>
      <w:r w:rsidR="007224B8">
        <w:rPr>
          <w:sz w:val="24"/>
          <w:szCs w:val="24"/>
        </w:rPr>
        <w:t xml:space="preserve"> </w:t>
      </w:r>
      <w:r w:rsidR="00F35D58" w:rsidRPr="007224B8">
        <w:rPr>
          <w:sz w:val="24"/>
          <w:szCs w:val="24"/>
        </w:rPr>
        <w:t xml:space="preserve">podejmowania działań skierowanych również przeciwko </w:t>
      </w:r>
      <w:r w:rsidR="00F35D58" w:rsidRPr="007224B8">
        <w:rPr>
          <w:sz w:val="24"/>
          <w:szCs w:val="24"/>
        </w:rPr>
        <w:lastRenderedPageBreak/>
        <w:t xml:space="preserve">obywatelom innych państw. Regulacja znajdująca się w art. </w:t>
      </w:r>
      <w:r w:rsidR="000D5FC8" w:rsidRPr="009F202A">
        <w:rPr>
          <w:sz w:val="24"/>
          <w:szCs w:val="24"/>
        </w:rPr>
        <w:t xml:space="preserve">23 </w:t>
      </w:r>
      <w:r w:rsidR="00F35D58" w:rsidRPr="009F202A">
        <w:rPr>
          <w:sz w:val="24"/>
          <w:szCs w:val="24"/>
        </w:rPr>
        <w:t xml:space="preserve">ust. </w:t>
      </w:r>
      <w:r w:rsidR="00416BD9" w:rsidRPr="009F202A">
        <w:rPr>
          <w:sz w:val="24"/>
          <w:szCs w:val="24"/>
        </w:rPr>
        <w:t xml:space="preserve">5 </w:t>
      </w:r>
      <w:r w:rsidR="00F35D58" w:rsidRPr="009F202A">
        <w:rPr>
          <w:sz w:val="24"/>
          <w:szCs w:val="24"/>
        </w:rPr>
        <w:t xml:space="preserve">projektu </w:t>
      </w:r>
      <w:r w:rsidR="0062388E">
        <w:rPr>
          <w:sz w:val="24"/>
          <w:szCs w:val="24"/>
        </w:rPr>
        <w:t xml:space="preserve">ustawy </w:t>
      </w:r>
      <w:r w:rsidR="00F35D58" w:rsidRPr="009F202A">
        <w:rPr>
          <w:sz w:val="24"/>
          <w:szCs w:val="24"/>
        </w:rPr>
        <w:t>m</w:t>
      </w:r>
      <w:r w:rsidR="00F35D58" w:rsidRPr="00740776">
        <w:rPr>
          <w:sz w:val="24"/>
          <w:szCs w:val="24"/>
        </w:rPr>
        <w:t>a charakter innej tajemnicy ustawowo chronionej, o które</w:t>
      </w:r>
      <w:r w:rsidR="00485C94" w:rsidRPr="00740776">
        <w:rPr>
          <w:sz w:val="24"/>
          <w:szCs w:val="24"/>
        </w:rPr>
        <w:t>j mowa w art. 5 ust. 1 ustawy z</w:t>
      </w:r>
      <w:r w:rsidR="007224B8">
        <w:rPr>
          <w:sz w:val="24"/>
          <w:szCs w:val="24"/>
        </w:rPr>
        <w:t xml:space="preserve"> </w:t>
      </w:r>
      <w:r w:rsidR="00F35D58" w:rsidRPr="007224B8">
        <w:rPr>
          <w:sz w:val="24"/>
          <w:szCs w:val="24"/>
        </w:rPr>
        <w:t>dnia 6 września 2001 r. o</w:t>
      </w:r>
      <w:r w:rsidR="00C54B20">
        <w:rPr>
          <w:sz w:val="24"/>
          <w:szCs w:val="24"/>
        </w:rPr>
        <w:t> </w:t>
      </w:r>
      <w:r w:rsidR="00F35D58" w:rsidRPr="007224B8">
        <w:rPr>
          <w:sz w:val="24"/>
          <w:szCs w:val="24"/>
        </w:rPr>
        <w:t>dostępie do informacji publicznej</w:t>
      </w:r>
      <w:r w:rsidR="00B54819" w:rsidRPr="007224B8">
        <w:rPr>
          <w:sz w:val="24"/>
          <w:szCs w:val="24"/>
        </w:rPr>
        <w:t xml:space="preserve"> (Dz. U. </w:t>
      </w:r>
      <w:r w:rsidR="00544547" w:rsidRPr="00D42440">
        <w:rPr>
          <w:sz w:val="24"/>
          <w:szCs w:val="24"/>
        </w:rPr>
        <w:t>z 2020 r. poz. 2176</w:t>
      </w:r>
      <w:r w:rsidR="00B54819" w:rsidRPr="007224B8">
        <w:rPr>
          <w:sz w:val="24"/>
          <w:szCs w:val="24"/>
        </w:rPr>
        <w:t>)</w:t>
      </w:r>
      <w:r w:rsidR="00F35D58" w:rsidRPr="007224B8">
        <w:rPr>
          <w:sz w:val="24"/>
          <w:szCs w:val="24"/>
        </w:rPr>
        <w:t>.</w:t>
      </w:r>
      <w:r w:rsidR="00D80FF9" w:rsidRPr="007224B8">
        <w:rPr>
          <w:sz w:val="24"/>
          <w:szCs w:val="24"/>
        </w:rPr>
        <w:t xml:space="preserve"> </w:t>
      </w:r>
      <w:r w:rsidR="00C54B20">
        <w:rPr>
          <w:color w:val="auto"/>
          <w:sz w:val="24"/>
          <w:szCs w:val="24"/>
        </w:rPr>
        <w:t>W związku z </w:t>
      </w:r>
      <w:r w:rsidR="00F35D58" w:rsidRPr="009F202A">
        <w:rPr>
          <w:color w:val="auto"/>
          <w:sz w:val="24"/>
          <w:szCs w:val="24"/>
        </w:rPr>
        <w:t xml:space="preserve">wyłączeniem stosowania przepisów ustawy </w:t>
      </w:r>
      <w:r w:rsidR="00DA7299" w:rsidRPr="009F202A">
        <w:rPr>
          <w:color w:val="auto"/>
          <w:sz w:val="24"/>
          <w:szCs w:val="24"/>
        </w:rPr>
        <w:t xml:space="preserve">z dnia </w:t>
      </w:r>
      <w:r w:rsidR="00913458" w:rsidRPr="009F202A">
        <w:rPr>
          <w:sz w:val="24"/>
          <w:szCs w:val="24"/>
        </w:rPr>
        <w:t>11 września 2019 r.</w:t>
      </w:r>
      <w:r w:rsidR="006F4B4D" w:rsidRPr="00740776">
        <w:rPr>
          <w:color w:val="auto"/>
          <w:sz w:val="24"/>
          <w:szCs w:val="24"/>
        </w:rPr>
        <w:t xml:space="preserve"> </w:t>
      </w:r>
      <w:r w:rsidR="00F35D58" w:rsidRPr="00740776">
        <w:rPr>
          <w:color w:val="auto"/>
          <w:sz w:val="24"/>
          <w:szCs w:val="24"/>
        </w:rPr>
        <w:t xml:space="preserve">– Prawo zamówień publicznych w art. </w:t>
      </w:r>
      <w:r w:rsidR="000D5FC8" w:rsidRPr="007224B8">
        <w:rPr>
          <w:color w:val="auto"/>
          <w:sz w:val="24"/>
          <w:szCs w:val="24"/>
        </w:rPr>
        <w:t xml:space="preserve">23 </w:t>
      </w:r>
      <w:r w:rsidR="00F35D58" w:rsidRPr="007224B8">
        <w:rPr>
          <w:color w:val="auto"/>
          <w:sz w:val="24"/>
          <w:szCs w:val="24"/>
        </w:rPr>
        <w:t xml:space="preserve">projektu </w:t>
      </w:r>
      <w:r w:rsidR="0062388E">
        <w:rPr>
          <w:color w:val="auto"/>
          <w:sz w:val="24"/>
          <w:szCs w:val="24"/>
        </w:rPr>
        <w:t xml:space="preserve">ustawy </w:t>
      </w:r>
      <w:r w:rsidR="00F35D58" w:rsidRPr="007224B8">
        <w:rPr>
          <w:color w:val="auto"/>
          <w:sz w:val="24"/>
          <w:szCs w:val="24"/>
        </w:rPr>
        <w:t>proponuje się określenie zasad, na jakich mają opierać się zamówienia, w szczególności dotyczących przejrzystości i</w:t>
      </w:r>
      <w:r w:rsidR="00C54B20">
        <w:rPr>
          <w:color w:val="auto"/>
          <w:sz w:val="24"/>
          <w:szCs w:val="24"/>
        </w:rPr>
        <w:t> </w:t>
      </w:r>
      <w:r w:rsidR="00F35D58" w:rsidRPr="007224B8">
        <w:rPr>
          <w:color w:val="auto"/>
          <w:sz w:val="24"/>
          <w:szCs w:val="24"/>
        </w:rPr>
        <w:t>niedyskryminacyjnego mechanizmu wyłaniania wykonawców</w:t>
      </w:r>
      <w:r w:rsidR="00A40F88" w:rsidRPr="007224B8">
        <w:rPr>
          <w:color w:val="auto"/>
          <w:sz w:val="24"/>
          <w:szCs w:val="24"/>
        </w:rPr>
        <w:t>,</w:t>
      </w:r>
      <w:r w:rsidR="00416BD9" w:rsidRPr="007224B8">
        <w:rPr>
          <w:color w:val="auto"/>
          <w:sz w:val="24"/>
          <w:szCs w:val="24"/>
        </w:rPr>
        <w:t xml:space="preserve"> w tym zapewnienia bezstronności osób prowadzących to post</w:t>
      </w:r>
      <w:r w:rsidR="000B076B" w:rsidRPr="007224B8">
        <w:rPr>
          <w:color w:val="auto"/>
          <w:sz w:val="24"/>
          <w:szCs w:val="24"/>
        </w:rPr>
        <w:t>ę</w:t>
      </w:r>
      <w:r w:rsidR="00416BD9" w:rsidRPr="007224B8">
        <w:rPr>
          <w:color w:val="auto"/>
          <w:sz w:val="24"/>
          <w:szCs w:val="24"/>
        </w:rPr>
        <w:t>powanie</w:t>
      </w:r>
      <w:r w:rsidR="00F35D58" w:rsidRPr="007224B8">
        <w:rPr>
          <w:color w:val="auto"/>
          <w:sz w:val="24"/>
          <w:szCs w:val="24"/>
        </w:rPr>
        <w:t>. Na</w:t>
      </w:r>
      <w:r w:rsidR="00485C94" w:rsidRPr="007224B8">
        <w:rPr>
          <w:color w:val="auto"/>
          <w:sz w:val="24"/>
          <w:szCs w:val="24"/>
        </w:rPr>
        <w:t>leży podkreślić, że w związku z</w:t>
      </w:r>
      <w:r w:rsidR="007224B8">
        <w:rPr>
          <w:color w:val="auto"/>
          <w:sz w:val="24"/>
          <w:szCs w:val="24"/>
        </w:rPr>
        <w:t xml:space="preserve"> </w:t>
      </w:r>
      <w:r w:rsidR="00F35D58" w:rsidRPr="007224B8">
        <w:rPr>
          <w:color w:val="auto"/>
          <w:sz w:val="24"/>
          <w:szCs w:val="24"/>
        </w:rPr>
        <w:t xml:space="preserve">zasadą przejrzystości zamawiający </w:t>
      </w:r>
      <w:r w:rsidR="002346C3" w:rsidRPr="007224B8">
        <w:rPr>
          <w:color w:val="auto"/>
          <w:sz w:val="24"/>
          <w:szCs w:val="24"/>
        </w:rPr>
        <w:t xml:space="preserve">będzie </w:t>
      </w:r>
      <w:r w:rsidR="00F35D58" w:rsidRPr="007224B8">
        <w:rPr>
          <w:color w:val="auto"/>
          <w:sz w:val="24"/>
          <w:szCs w:val="24"/>
        </w:rPr>
        <w:t>zamieszcza</w:t>
      </w:r>
      <w:r w:rsidR="002346C3" w:rsidRPr="007224B8">
        <w:rPr>
          <w:color w:val="auto"/>
          <w:sz w:val="24"/>
          <w:szCs w:val="24"/>
        </w:rPr>
        <w:t>ł</w:t>
      </w:r>
      <w:r w:rsidR="00F35D58" w:rsidRPr="007224B8">
        <w:rPr>
          <w:color w:val="auto"/>
          <w:sz w:val="24"/>
          <w:szCs w:val="24"/>
        </w:rPr>
        <w:t xml:space="preserve"> na stronie B</w:t>
      </w:r>
      <w:r w:rsidR="0007783C" w:rsidRPr="007224B8">
        <w:rPr>
          <w:color w:val="auto"/>
          <w:sz w:val="24"/>
          <w:szCs w:val="24"/>
        </w:rPr>
        <w:t xml:space="preserve">iuletynu </w:t>
      </w:r>
      <w:r w:rsidR="00F35D58" w:rsidRPr="007224B8">
        <w:rPr>
          <w:color w:val="auto"/>
          <w:sz w:val="24"/>
          <w:szCs w:val="24"/>
        </w:rPr>
        <w:t>I</w:t>
      </w:r>
      <w:r w:rsidR="0007783C" w:rsidRPr="007224B8">
        <w:rPr>
          <w:color w:val="auto"/>
          <w:sz w:val="24"/>
          <w:szCs w:val="24"/>
        </w:rPr>
        <w:t xml:space="preserve">nformacji </w:t>
      </w:r>
      <w:r w:rsidR="00F35D58" w:rsidRPr="009F202A">
        <w:rPr>
          <w:color w:val="auto"/>
          <w:sz w:val="24"/>
          <w:szCs w:val="24"/>
        </w:rPr>
        <w:t>P</w:t>
      </w:r>
      <w:r w:rsidR="0007783C" w:rsidRPr="009F202A">
        <w:rPr>
          <w:color w:val="auto"/>
          <w:sz w:val="24"/>
          <w:szCs w:val="24"/>
        </w:rPr>
        <w:t>ublicznej</w:t>
      </w:r>
      <w:r w:rsidR="00F35D58" w:rsidRPr="009F202A">
        <w:rPr>
          <w:color w:val="auto"/>
          <w:sz w:val="24"/>
          <w:szCs w:val="24"/>
        </w:rPr>
        <w:t xml:space="preserve"> ogłoszenie o udzielanym zamówieniu, a</w:t>
      </w:r>
      <w:r w:rsidR="001C3A09" w:rsidRPr="009F202A">
        <w:rPr>
          <w:color w:val="auto"/>
          <w:sz w:val="24"/>
          <w:szCs w:val="24"/>
        </w:rPr>
        <w:t xml:space="preserve"> </w:t>
      </w:r>
      <w:r w:rsidR="00F35D58" w:rsidRPr="00740776">
        <w:rPr>
          <w:color w:val="auto"/>
          <w:sz w:val="24"/>
          <w:szCs w:val="24"/>
        </w:rPr>
        <w:t>po jego udzieleniu – informacje o udzieleniu zamówienia, podając nazwę albo imię i nazwisko podmiotu, z</w:t>
      </w:r>
      <w:r w:rsidR="007224B8">
        <w:rPr>
          <w:color w:val="auto"/>
          <w:sz w:val="24"/>
          <w:szCs w:val="24"/>
        </w:rPr>
        <w:t xml:space="preserve"> </w:t>
      </w:r>
      <w:r w:rsidR="00F35D58" w:rsidRPr="007224B8">
        <w:rPr>
          <w:color w:val="auto"/>
          <w:sz w:val="24"/>
          <w:szCs w:val="24"/>
        </w:rPr>
        <w:t xml:space="preserve">którym zawarł umowę o wykonanie </w:t>
      </w:r>
      <w:r w:rsidR="002346C3" w:rsidRPr="007224B8">
        <w:rPr>
          <w:color w:val="auto"/>
          <w:sz w:val="24"/>
          <w:szCs w:val="24"/>
        </w:rPr>
        <w:t xml:space="preserve">danego </w:t>
      </w:r>
      <w:r w:rsidR="00F35D58" w:rsidRPr="007224B8">
        <w:rPr>
          <w:color w:val="auto"/>
          <w:sz w:val="24"/>
          <w:szCs w:val="24"/>
        </w:rPr>
        <w:t>zamówienia, albo informację o</w:t>
      </w:r>
      <w:r w:rsidR="007224B8">
        <w:rPr>
          <w:color w:val="auto"/>
          <w:sz w:val="24"/>
          <w:szCs w:val="24"/>
        </w:rPr>
        <w:t xml:space="preserve"> </w:t>
      </w:r>
      <w:r w:rsidR="00F35D58" w:rsidRPr="007224B8">
        <w:rPr>
          <w:color w:val="auto"/>
          <w:sz w:val="24"/>
          <w:szCs w:val="24"/>
        </w:rPr>
        <w:t>nieudzieleniu zamówienia. Informacja t</w:t>
      </w:r>
      <w:r w:rsidR="00DA7299" w:rsidRPr="009F202A">
        <w:rPr>
          <w:color w:val="auto"/>
          <w:sz w:val="24"/>
          <w:szCs w:val="24"/>
        </w:rPr>
        <w:t>a</w:t>
      </w:r>
      <w:r w:rsidR="00F35D58" w:rsidRPr="009F202A">
        <w:rPr>
          <w:color w:val="auto"/>
          <w:sz w:val="24"/>
          <w:szCs w:val="24"/>
        </w:rPr>
        <w:t xml:space="preserve"> ma zostać zamieszczona niezwłocznie. </w:t>
      </w:r>
      <w:r w:rsidR="00C41919" w:rsidRPr="009F202A">
        <w:rPr>
          <w:color w:val="auto"/>
          <w:sz w:val="24"/>
          <w:szCs w:val="24"/>
        </w:rPr>
        <w:t xml:space="preserve">Ponadto ze </w:t>
      </w:r>
      <w:r w:rsidR="00C54B20">
        <w:rPr>
          <w:color w:val="auto"/>
          <w:sz w:val="24"/>
          <w:szCs w:val="24"/>
        </w:rPr>
        <w:t>względu na specyfikę zamówień i </w:t>
      </w:r>
      <w:r w:rsidR="00C41919" w:rsidRPr="009F202A">
        <w:rPr>
          <w:color w:val="auto"/>
          <w:sz w:val="24"/>
          <w:szCs w:val="24"/>
        </w:rPr>
        <w:t>wiążącą się z</w:t>
      </w:r>
      <w:r w:rsidR="00C41919" w:rsidRPr="007224B8">
        <w:rPr>
          <w:color w:val="auto"/>
          <w:sz w:val="24"/>
          <w:szCs w:val="24"/>
        </w:rPr>
        <w:t xml:space="preserve"> nią potrzebą zachowania elastyczności wyłączono stosowanie przepisów dot</w:t>
      </w:r>
      <w:r w:rsidR="00DA7299" w:rsidRPr="007224B8">
        <w:rPr>
          <w:color w:val="auto"/>
          <w:sz w:val="24"/>
          <w:szCs w:val="24"/>
        </w:rPr>
        <w:t>yczących</w:t>
      </w:r>
      <w:r w:rsidR="00C41919" w:rsidRPr="007224B8">
        <w:rPr>
          <w:color w:val="auto"/>
          <w:sz w:val="24"/>
          <w:szCs w:val="24"/>
        </w:rPr>
        <w:t xml:space="preserve"> centralnego zamawiającego. </w:t>
      </w:r>
      <w:r w:rsidR="00F35D58" w:rsidRPr="007224B8">
        <w:rPr>
          <w:color w:val="auto"/>
          <w:sz w:val="24"/>
          <w:szCs w:val="24"/>
        </w:rPr>
        <w:t>Należy podkreślić, że w</w:t>
      </w:r>
      <w:r w:rsidR="00A10CD0" w:rsidRPr="007224B8">
        <w:rPr>
          <w:color w:val="auto"/>
          <w:sz w:val="24"/>
          <w:szCs w:val="24"/>
        </w:rPr>
        <w:t xml:space="preserve"> </w:t>
      </w:r>
      <w:r w:rsidR="00F35D58" w:rsidRPr="007224B8">
        <w:rPr>
          <w:color w:val="auto"/>
          <w:sz w:val="24"/>
          <w:szCs w:val="24"/>
        </w:rPr>
        <w:t xml:space="preserve">celu uniknięcia nadużyć projekt </w:t>
      </w:r>
      <w:r w:rsidR="00923134">
        <w:rPr>
          <w:color w:val="auto"/>
          <w:sz w:val="24"/>
          <w:szCs w:val="24"/>
        </w:rPr>
        <w:t xml:space="preserve">ustawy </w:t>
      </w:r>
      <w:r w:rsidR="00F35D58" w:rsidRPr="007224B8">
        <w:rPr>
          <w:color w:val="auto"/>
          <w:sz w:val="24"/>
          <w:szCs w:val="24"/>
        </w:rPr>
        <w:t>zakłada sprawowanie przez Centralne Biuro Antykorupcyjne</w:t>
      </w:r>
      <w:r w:rsidR="00923D2D" w:rsidRPr="007224B8">
        <w:rPr>
          <w:color w:val="auto"/>
          <w:sz w:val="24"/>
          <w:szCs w:val="24"/>
        </w:rPr>
        <w:t>,</w:t>
      </w:r>
      <w:r w:rsidR="00F35D58" w:rsidRPr="007224B8">
        <w:rPr>
          <w:color w:val="auto"/>
          <w:sz w:val="24"/>
          <w:szCs w:val="24"/>
        </w:rPr>
        <w:t xml:space="preserve"> </w:t>
      </w:r>
      <w:r w:rsidR="003D0F08" w:rsidRPr="007224B8">
        <w:rPr>
          <w:color w:val="auto"/>
          <w:sz w:val="24"/>
          <w:szCs w:val="24"/>
        </w:rPr>
        <w:t>zwane dalej „CBA”</w:t>
      </w:r>
      <w:r w:rsidR="00923D2D" w:rsidRPr="007224B8">
        <w:rPr>
          <w:color w:val="auto"/>
          <w:sz w:val="24"/>
          <w:szCs w:val="24"/>
        </w:rPr>
        <w:t>,</w:t>
      </w:r>
      <w:r w:rsidR="003D0F08" w:rsidRPr="007224B8">
        <w:rPr>
          <w:color w:val="auto"/>
          <w:sz w:val="24"/>
          <w:szCs w:val="24"/>
        </w:rPr>
        <w:t xml:space="preserve"> </w:t>
      </w:r>
      <w:r w:rsidR="00F35D58" w:rsidRPr="007224B8">
        <w:rPr>
          <w:color w:val="auto"/>
          <w:sz w:val="24"/>
          <w:szCs w:val="24"/>
        </w:rPr>
        <w:t>kontroli nad zamówieniami.</w:t>
      </w:r>
      <w:r w:rsidR="00E70B11" w:rsidRPr="007224B8">
        <w:rPr>
          <w:color w:val="auto"/>
          <w:sz w:val="24"/>
          <w:szCs w:val="24"/>
        </w:rPr>
        <w:t xml:space="preserve"> Dlatego w</w:t>
      </w:r>
      <w:r w:rsidR="001C3A09" w:rsidRPr="007224B8">
        <w:rPr>
          <w:color w:val="auto"/>
          <w:sz w:val="24"/>
          <w:szCs w:val="24"/>
        </w:rPr>
        <w:t xml:space="preserve"> </w:t>
      </w:r>
      <w:r w:rsidR="00E70B11" w:rsidRPr="007224B8">
        <w:rPr>
          <w:color w:val="auto"/>
          <w:sz w:val="24"/>
          <w:szCs w:val="24"/>
        </w:rPr>
        <w:t>projektowanych przepisach nałożono na zamawiającego obowiązek informowania CBA o</w:t>
      </w:r>
      <w:r w:rsidR="001C3A09" w:rsidRPr="007224B8">
        <w:rPr>
          <w:color w:val="auto"/>
          <w:sz w:val="24"/>
          <w:szCs w:val="24"/>
        </w:rPr>
        <w:t xml:space="preserve"> </w:t>
      </w:r>
      <w:r w:rsidR="00E70B11" w:rsidRPr="007224B8">
        <w:rPr>
          <w:color w:val="auto"/>
          <w:sz w:val="24"/>
          <w:szCs w:val="24"/>
        </w:rPr>
        <w:t>wszczynanych postępowaniach o udzieleni</w:t>
      </w:r>
      <w:r w:rsidR="000B076B" w:rsidRPr="007224B8">
        <w:rPr>
          <w:color w:val="auto"/>
          <w:sz w:val="24"/>
          <w:szCs w:val="24"/>
        </w:rPr>
        <w:t>u</w:t>
      </w:r>
      <w:r w:rsidR="00E70B11" w:rsidRPr="007224B8">
        <w:rPr>
          <w:color w:val="auto"/>
          <w:sz w:val="24"/>
          <w:szCs w:val="24"/>
        </w:rPr>
        <w:t xml:space="preserve"> zamówienia oraz o</w:t>
      </w:r>
      <w:r w:rsidR="001C3A09" w:rsidRPr="007224B8">
        <w:rPr>
          <w:color w:val="auto"/>
          <w:sz w:val="24"/>
          <w:szCs w:val="24"/>
        </w:rPr>
        <w:t xml:space="preserve"> </w:t>
      </w:r>
      <w:r w:rsidR="00E70B11" w:rsidRPr="007224B8">
        <w:rPr>
          <w:color w:val="auto"/>
          <w:sz w:val="24"/>
          <w:szCs w:val="24"/>
        </w:rPr>
        <w:t xml:space="preserve">udzielonych zamówieniach. </w:t>
      </w:r>
      <w:r w:rsidR="00E70B11" w:rsidRPr="007224B8">
        <w:rPr>
          <w:sz w:val="24"/>
          <w:szCs w:val="24"/>
        </w:rPr>
        <w:t>W ramach tych informacji zamawiający przekazuje do CBA list</w:t>
      </w:r>
      <w:r w:rsidR="00B737DC" w:rsidRPr="007224B8">
        <w:rPr>
          <w:sz w:val="24"/>
          <w:szCs w:val="24"/>
        </w:rPr>
        <w:t>ę</w:t>
      </w:r>
      <w:r w:rsidR="00E70B11" w:rsidRPr="007224B8">
        <w:rPr>
          <w:sz w:val="24"/>
          <w:szCs w:val="24"/>
        </w:rPr>
        <w:t xml:space="preserve"> osób wykonujących po jego str</w:t>
      </w:r>
      <w:r w:rsidR="00B737DC" w:rsidRPr="007224B8">
        <w:rPr>
          <w:sz w:val="24"/>
          <w:szCs w:val="24"/>
        </w:rPr>
        <w:t>o</w:t>
      </w:r>
      <w:r w:rsidR="00485C94" w:rsidRPr="007224B8">
        <w:rPr>
          <w:sz w:val="24"/>
          <w:szCs w:val="24"/>
        </w:rPr>
        <w:t>nie czynności w</w:t>
      </w:r>
      <w:r w:rsidR="007224B8">
        <w:rPr>
          <w:sz w:val="24"/>
          <w:szCs w:val="24"/>
        </w:rPr>
        <w:t xml:space="preserve"> </w:t>
      </w:r>
      <w:r w:rsidR="00E70B11" w:rsidRPr="007224B8">
        <w:rPr>
          <w:sz w:val="24"/>
          <w:szCs w:val="24"/>
        </w:rPr>
        <w:t>postępowania</w:t>
      </w:r>
      <w:r w:rsidR="00A10CD0" w:rsidRPr="007224B8">
        <w:rPr>
          <w:sz w:val="24"/>
          <w:szCs w:val="24"/>
        </w:rPr>
        <w:t>ch</w:t>
      </w:r>
      <w:r w:rsidR="00B737DC" w:rsidRPr="007224B8">
        <w:rPr>
          <w:sz w:val="24"/>
          <w:szCs w:val="24"/>
        </w:rPr>
        <w:t xml:space="preserve">. Lista taka </w:t>
      </w:r>
      <w:r w:rsidR="00E70B11" w:rsidRPr="007224B8">
        <w:rPr>
          <w:sz w:val="24"/>
          <w:szCs w:val="24"/>
        </w:rPr>
        <w:t>zawiera PESEL, imię</w:t>
      </w:r>
      <w:r w:rsidR="002B3BBB" w:rsidRPr="007224B8">
        <w:rPr>
          <w:sz w:val="24"/>
          <w:szCs w:val="24"/>
        </w:rPr>
        <w:t xml:space="preserve"> (imiona)</w:t>
      </w:r>
      <w:r w:rsidR="00E70B11" w:rsidRPr="007224B8">
        <w:rPr>
          <w:sz w:val="24"/>
          <w:szCs w:val="24"/>
        </w:rPr>
        <w:t>, nazwisko oraz stanowisko służbowe</w:t>
      </w:r>
      <w:r w:rsidR="00B737DC" w:rsidRPr="009F202A">
        <w:rPr>
          <w:sz w:val="24"/>
          <w:szCs w:val="24"/>
        </w:rPr>
        <w:t xml:space="preserve"> każdej z</w:t>
      </w:r>
      <w:r w:rsidR="001C3A09" w:rsidRPr="009F202A">
        <w:rPr>
          <w:sz w:val="24"/>
          <w:szCs w:val="24"/>
        </w:rPr>
        <w:t xml:space="preserve"> </w:t>
      </w:r>
      <w:r w:rsidR="00B737DC" w:rsidRPr="009F202A">
        <w:rPr>
          <w:sz w:val="24"/>
          <w:szCs w:val="24"/>
        </w:rPr>
        <w:t>zaangażowanych w realizację zamówieni</w:t>
      </w:r>
      <w:r w:rsidR="000B076B" w:rsidRPr="009F202A">
        <w:rPr>
          <w:sz w:val="24"/>
          <w:szCs w:val="24"/>
        </w:rPr>
        <w:t>a</w:t>
      </w:r>
      <w:r w:rsidR="00B737DC" w:rsidRPr="00740776">
        <w:rPr>
          <w:sz w:val="24"/>
          <w:szCs w:val="24"/>
        </w:rPr>
        <w:t xml:space="preserve"> osoby</w:t>
      </w:r>
      <w:r w:rsidR="00E70B11" w:rsidRPr="00740776">
        <w:rPr>
          <w:sz w:val="24"/>
          <w:szCs w:val="24"/>
        </w:rPr>
        <w:t xml:space="preserve">. </w:t>
      </w:r>
      <w:r w:rsidR="00B737DC" w:rsidRPr="00740776">
        <w:rPr>
          <w:sz w:val="24"/>
          <w:szCs w:val="24"/>
        </w:rPr>
        <w:t xml:space="preserve">Przekazanie do CBA tego zestawu danych </w:t>
      </w:r>
      <w:r w:rsidR="00E70B11" w:rsidRPr="00740776">
        <w:rPr>
          <w:sz w:val="24"/>
          <w:szCs w:val="24"/>
        </w:rPr>
        <w:t>wynika z</w:t>
      </w:r>
      <w:r w:rsidR="007224B8">
        <w:rPr>
          <w:sz w:val="24"/>
          <w:szCs w:val="24"/>
        </w:rPr>
        <w:t xml:space="preserve"> </w:t>
      </w:r>
      <w:r w:rsidR="00E70B11" w:rsidRPr="007224B8">
        <w:rPr>
          <w:sz w:val="24"/>
          <w:szCs w:val="24"/>
        </w:rPr>
        <w:t>faktu, że jedynie komplet tych trzech danych osobowych pozwala na szybką i</w:t>
      </w:r>
      <w:r w:rsidR="007224B8">
        <w:rPr>
          <w:sz w:val="24"/>
          <w:szCs w:val="24"/>
        </w:rPr>
        <w:t xml:space="preserve"> </w:t>
      </w:r>
      <w:r w:rsidR="00E70B11" w:rsidRPr="007224B8">
        <w:rPr>
          <w:sz w:val="24"/>
          <w:szCs w:val="24"/>
        </w:rPr>
        <w:t xml:space="preserve">jednoznaczną identyfikację konkretnej osoby. </w:t>
      </w:r>
      <w:r w:rsidR="00856697" w:rsidRPr="009F202A">
        <w:rPr>
          <w:sz w:val="24"/>
          <w:szCs w:val="24"/>
        </w:rPr>
        <w:t>Zaproponowany zestaw danych wypełnia przesłanki niezbędności dla prawidłowej realizacji obowiązków nałożonych na CBA</w:t>
      </w:r>
      <w:r w:rsidR="00D837A6" w:rsidRPr="009F202A">
        <w:rPr>
          <w:sz w:val="24"/>
          <w:szCs w:val="24"/>
        </w:rPr>
        <w:t>,</w:t>
      </w:r>
      <w:r w:rsidR="00856697" w:rsidRPr="009F202A">
        <w:rPr>
          <w:sz w:val="24"/>
          <w:szCs w:val="24"/>
        </w:rPr>
        <w:t xml:space="preserve"> ponieważ umożliwi </w:t>
      </w:r>
      <w:r w:rsidR="00E70B11" w:rsidRPr="009F202A">
        <w:rPr>
          <w:sz w:val="24"/>
          <w:szCs w:val="24"/>
        </w:rPr>
        <w:t>sprawn</w:t>
      </w:r>
      <w:r w:rsidR="0007783C" w:rsidRPr="00740776">
        <w:rPr>
          <w:sz w:val="24"/>
          <w:szCs w:val="24"/>
        </w:rPr>
        <w:t>ą</w:t>
      </w:r>
      <w:r w:rsidR="00E70B11" w:rsidRPr="00740776">
        <w:rPr>
          <w:sz w:val="24"/>
          <w:szCs w:val="24"/>
        </w:rPr>
        <w:t xml:space="preserve"> i</w:t>
      </w:r>
      <w:r w:rsidR="007224B8">
        <w:rPr>
          <w:sz w:val="24"/>
          <w:szCs w:val="24"/>
        </w:rPr>
        <w:t xml:space="preserve"> </w:t>
      </w:r>
      <w:r w:rsidR="00E70B11" w:rsidRPr="007224B8">
        <w:rPr>
          <w:sz w:val="24"/>
          <w:szCs w:val="24"/>
        </w:rPr>
        <w:t>efektywn</w:t>
      </w:r>
      <w:r w:rsidR="00856697" w:rsidRPr="007224B8">
        <w:rPr>
          <w:sz w:val="24"/>
          <w:szCs w:val="24"/>
        </w:rPr>
        <w:t>ą</w:t>
      </w:r>
      <w:r w:rsidR="00E70B11" w:rsidRPr="007224B8">
        <w:rPr>
          <w:sz w:val="24"/>
          <w:szCs w:val="24"/>
        </w:rPr>
        <w:t xml:space="preserve"> identyfikacj</w:t>
      </w:r>
      <w:r w:rsidR="00856697" w:rsidRPr="007224B8">
        <w:rPr>
          <w:sz w:val="24"/>
          <w:szCs w:val="24"/>
        </w:rPr>
        <w:t>ę</w:t>
      </w:r>
      <w:r w:rsidR="00E70B11" w:rsidRPr="007224B8">
        <w:rPr>
          <w:sz w:val="24"/>
          <w:szCs w:val="24"/>
        </w:rPr>
        <w:t xml:space="preserve"> zagrożeń, </w:t>
      </w:r>
      <w:r w:rsidR="00B737DC" w:rsidRPr="007224B8">
        <w:rPr>
          <w:sz w:val="24"/>
          <w:szCs w:val="24"/>
        </w:rPr>
        <w:t xml:space="preserve">do czego </w:t>
      </w:r>
      <w:r w:rsidR="006F5E60" w:rsidRPr="007224B8">
        <w:rPr>
          <w:sz w:val="24"/>
          <w:szCs w:val="24"/>
        </w:rPr>
        <w:t xml:space="preserve">jest </w:t>
      </w:r>
      <w:r w:rsidR="00B737DC" w:rsidRPr="007224B8">
        <w:rPr>
          <w:sz w:val="24"/>
          <w:szCs w:val="24"/>
        </w:rPr>
        <w:t xml:space="preserve">niezbędne </w:t>
      </w:r>
      <w:r w:rsidR="00E70B11" w:rsidRPr="007224B8">
        <w:rPr>
          <w:sz w:val="24"/>
          <w:szCs w:val="24"/>
        </w:rPr>
        <w:t>natychmiastowe i</w:t>
      </w:r>
      <w:r w:rsidR="007224B8">
        <w:rPr>
          <w:sz w:val="24"/>
          <w:szCs w:val="24"/>
        </w:rPr>
        <w:t xml:space="preserve"> </w:t>
      </w:r>
      <w:r w:rsidR="00E70B11" w:rsidRPr="007224B8">
        <w:rPr>
          <w:sz w:val="24"/>
          <w:szCs w:val="24"/>
        </w:rPr>
        <w:t>pozbawione wątpliwości określe</w:t>
      </w:r>
      <w:r w:rsidR="00B737DC" w:rsidRPr="007224B8">
        <w:rPr>
          <w:sz w:val="24"/>
          <w:szCs w:val="24"/>
        </w:rPr>
        <w:t>nie</w:t>
      </w:r>
      <w:r w:rsidR="00E70B11" w:rsidRPr="007224B8">
        <w:rPr>
          <w:sz w:val="24"/>
          <w:szCs w:val="24"/>
        </w:rPr>
        <w:t xml:space="preserve"> katalogu podmiotów uczestniczących w</w:t>
      </w:r>
      <w:r w:rsidR="007224B8">
        <w:rPr>
          <w:sz w:val="24"/>
          <w:szCs w:val="24"/>
        </w:rPr>
        <w:t xml:space="preserve"> </w:t>
      </w:r>
      <w:r w:rsidR="00E70B11" w:rsidRPr="007224B8">
        <w:rPr>
          <w:sz w:val="24"/>
          <w:szCs w:val="24"/>
        </w:rPr>
        <w:t>udzielaniu zamówienia.</w:t>
      </w:r>
    </w:p>
    <w:p w14:paraId="1853CDEC" w14:textId="55A850DF" w:rsidR="00406A58" w:rsidRPr="007224B8" w:rsidRDefault="00406A58">
      <w:pPr>
        <w:pStyle w:val="Teksttreci0"/>
        <w:spacing w:before="120" w:after="0" w:line="360" w:lineRule="auto"/>
        <w:ind w:right="23" w:firstLine="0"/>
        <w:jc w:val="both"/>
        <w:rPr>
          <w:sz w:val="24"/>
          <w:szCs w:val="24"/>
        </w:rPr>
      </w:pPr>
      <w:r w:rsidRPr="009F202A">
        <w:rPr>
          <w:sz w:val="24"/>
          <w:szCs w:val="24"/>
        </w:rPr>
        <w:t>Z uwagi na fakt, że</w:t>
      </w:r>
      <w:r w:rsidR="00F35D58" w:rsidRPr="009F202A">
        <w:rPr>
          <w:sz w:val="24"/>
          <w:szCs w:val="24"/>
        </w:rPr>
        <w:t xml:space="preserve"> produkty wykorzystywane w trakcie </w:t>
      </w:r>
      <w:r w:rsidRPr="009F202A">
        <w:rPr>
          <w:sz w:val="24"/>
          <w:szCs w:val="24"/>
        </w:rPr>
        <w:t>WUF11</w:t>
      </w:r>
      <w:r w:rsidR="00F35D58" w:rsidRPr="009F202A">
        <w:rPr>
          <w:sz w:val="24"/>
          <w:szCs w:val="24"/>
        </w:rPr>
        <w:t xml:space="preserve"> powinny służyć promowaniu Rzecz</w:t>
      </w:r>
      <w:r w:rsidR="00C77936" w:rsidRPr="007224B8">
        <w:rPr>
          <w:sz w:val="24"/>
          <w:szCs w:val="24"/>
        </w:rPr>
        <w:t>y</w:t>
      </w:r>
      <w:r w:rsidR="00F35D58" w:rsidRPr="007224B8">
        <w:rPr>
          <w:sz w:val="24"/>
          <w:szCs w:val="24"/>
        </w:rPr>
        <w:t xml:space="preserve">pospolitej Polskiej, w </w:t>
      </w:r>
      <w:r w:rsidRPr="007224B8">
        <w:rPr>
          <w:sz w:val="24"/>
          <w:szCs w:val="24"/>
        </w:rPr>
        <w:t>projekcie ustawy</w:t>
      </w:r>
      <w:r w:rsidR="00F35D58" w:rsidRPr="007224B8">
        <w:rPr>
          <w:sz w:val="24"/>
          <w:szCs w:val="24"/>
        </w:rPr>
        <w:t xml:space="preserve"> wprowadzono możliwość kierowania się przez zamawiającego kryteriami innymi niż cena, w szczególności </w:t>
      </w:r>
      <w:r w:rsidR="00F35D58" w:rsidRPr="007224B8">
        <w:rPr>
          <w:sz w:val="24"/>
          <w:szCs w:val="24"/>
        </w:rPr>
        <w:lastRenderedPageBreak/>
        <w:t xml:space="preserve">zastosowania </w:t>
      </w:r>
      <w:r w:rsidR="00550D21" w:rsidRPr="007224B8">
        <w:rPr>
          <w:sz w:val="24"/>
          <w:szCs w:val="24"/>
        </w:rPr>
        <w:t xml:space="preserve">w odniesieniu do zamawianych </w:t>
      </w:r>
      <w:r w:rsidR="00F35D58" w:rsidRPr="007224B8">
        <w:rPr>
          <w:sz w:val="24"/>
          <w:szCs w:val="24"/>
        </w:rPr>
        <w:t xml:space="preserve">dostaw, usług lub robót budowlanych </w:t>
      </w:r>
      <w:r w:rsidR="00E0335F" w:rsidRPr="007224B8">
        <w:rPr>
          <w:sz w:val="24"/>
          <w:szCs w:val="24"/>
        </w:rPr>
        <w:t xml:space="preserve">kryteriów </w:t>
      </w:r>
      <w:r w:rsidRPr="007224B8">
        <w:rPr>
          <w:sz w:val="24"/>
          <w:szCs w:val="24"/>
        </w:rPr>
        <w:t>odnoszących się do aspektów środowiskowych lub społecznych.</w:t>
      </w:r>
    </w:p>
    <w:p w14:paraId="39C556E4" w14:textId="70E3EBDE" w:rsidR="00F35D58" w:rsidRPr="00740776" w:rsidRDefault="00891159" w:rsidP="00D42440">
      <w:pPr>
        <w:pStyle w:val="Teksttreci0"/>
        <w:keepNext/>
        <w:spacing w:before="120" w:after="0" w:line="360" w:lineRule="auto"/>
        <w:ind w:right="23" w:firstLine="0"/>
        <w:jc w:val="both"/>
        <w:rPr>
          <w:b/>
          <w:sz w:val="24"/>
          <w:szCs w:val="24"/>
        </w:rPr>
      </w:pPr>
      <w:r w:rsidRPr="007224B8">
        <w:rPr>
          <w:b/>
          <w:sz w:val="24"/>
          <w:szCs w:val="24"/>
        </w:rPr>
        <w:t>3</w:t>
      </w:r>
      <w:r w:rsidR="00F35D58" w:rsidRPr="007224B8">
        <w:rPr>
          <w:b/>
          <w:sz w:val="24"/>
          <w:szCs w:val="24"/>
        </w:rPr>
        <w:t xml:space="preserve">.6. </w:t>
      </w:r>
      <w:r w:rsidR="00F35D58" w:rsidRPr="00740776">
        <w:rPr>
          <w:b/>
          <w:sz w:val="24"/>
          <w:szCs w:val="24"/>
        </w:rPr>
        <w:t>Finansowanie</w:t>
      </w:r>
    </w:p>
    <w:p w14:paraId="62A33421" w14:textId="46D89115" w:rsidR="00F35D58" w:rsidRPr="007224B8" w:rsidRDefault="00406A58" w:rsidP="00D42440">
      <w:pPr>
        <w:pStyle w:val="Teksttreci0"/>
        <w:keepNext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740776">
        <w:rPr>
          <w:sz w:val="24"/>
          <w:szCs w:val="24"/>
        </w:rPr>
        <w:t>Finansowanie WUF11 ma się odbywać</w:t>
      </w:r>
      <w:r w:rsidR="00F35D58" w:rsidRPr="00740776">
        <w:rPr>
          <w:sz w:val="24"/>
          <w:szCs w:val="24"/>
        </w:rPr>
        <w:t xml:space="preserve"> w przeważającej części</w:t>
      </w:r>
      <w:r w:rsidR="00E97223" w:rsidRPr="00740776">
        <w:rPr>
          <w:sz w:val="24"/>
          <w:szCs w:val="24"/>
        </w:rPr>
        <w:t xml:space="preserve"> </w:t>
      </w:r>
      <w:r w:rsidR="00F35D58" w:rsidRPr="00740776">
        <w:rPr>
          <w:sz w:val="24"/>
          <w:szCs w:val="24"/>
        </w:rPr>
        <w:t>z</w:t>
      </w:r>
      <w:r w:rsidR="008D758A" w:rsidRPr="007224B8">
        <w:rPr>
          <w:sz w:val="24"/>
          <w:szCs w:val="24"/>
        </w:rPr>
        <w:t>e</w:t>
      </w:r>
      <w:r w:rsidR="00A10CD0" w:rsidRPr="007224B8">
        <w:rPr>
          <w:sz w:val="24"/>
          <w:szCs w:val="24"/>
        </w:rPr>
        <w:t xml:space="preserve"> </w:t>
      </w:r>
      <w:r w:rsidR="00F35D58" w:rsidRPr="007224B8">
        <w:rPr>
          <w:sz w:val="24"/>
          <w:szCs w:val="24"/>
        </w:rPr>
        <w:t xml:space="preserve">środków </w:t>
      </w:r>
      <w:r w:rsidRPr="007224B8">
        <w:rPr>
          <w:sz w:val="24"/>
          <w:szCs w:val="24"/>
        </w:rPr>
        <w:t>budżetu państwa</w:t>
      </w:r>
      <w:r w:rsidR="00F35D58" w:rsidRPr="007224B8">
        <w:rPr>
          <w:sz w:val="24"/>
          <w:szCs w:val="24"/>
        </w:rPr>
        <w:t>.</w:t>
      </w:r>
      <w:r w:rsidR="00C9345C" w:rsidRPr="007224B8">
        <w:rPr>
          <w:sz w:val="24"/>
          <w:szCs w:val="24"/>
        </w:rPr>
        <w:t xml:space="preserve"> </w:t>
      </w:r>
      <w:r w:rsidR="00F35D58" w:rsidRPr="007224B8">
        <w:rPr>
          <w:sz w:val="24"/>
          <w:szCs w:val="24"/>
        </w:rPr>
        <w:t>W</w:t>
      </w:r>
      <w:r w:rsidR="001C3A09" w:rsidRPr="007224B8">
        <w:rPr>
          <w:sz w:val="24"/>
          <w:szCs w:val="24"/>
        </w:rPr>
        <w:t xml:space="preserve"> </w:t>
      </w:r>
      <w:r w:rsidR="00F35D58" w:rsidRPr="007224B8">
        <w:rPr>
          <w:sz w:val="24"/>
          <w:szCs w:val="24"/>
        </w:rPr>
        <w:t xml:space="preserve">projekcie ustawy (art. </w:t>
      </w:r>
      <w:r w:rsidR="000D5FC8" w:rsidRPr="007224B8">
        <w:rPr>
          <w:sz w:val="24"/>
          <w:szCs w:val="24"/>
        </w:rPr>
        <w:t>2</w:t>
      </w:r>
      <w:r w:rsidR="00194B45" w:rsidRPr="007224B8">
        <w:rPr>
          <w:sz w:val="24"/>
          <w:szCs w:val="24"/>
        </w:rPr>
        <w:t>6</w:t>
      </w:r>
      <w:r w:rsidR="00F35D58" w:rsidRPr="007224B8">
        <w:rPr>
          <w:sz w:val="24"/>
          <w:szCs w:val="24"/>
        </w:rPr>
        <w:t xml:space="preserve">) przewidziano </w:t>
      </w:r>
      <w:r w:rsidRPr="007224B8">
        <w:rPr>
          <w:sz w:val="24"/>
          <w:szCs w:val="24"/>
        </w:rPr>
        <w:t>maksymalny</w:t>
      </w:r>
      <w:r w:rsidR="00F35D58" w:rsidRPr="007224B8">
        <w:rPr>
          <w:sz w:val="24"/>
          <w:szCs w:val="24"/>
        </w:rPr>
        <w:t xml:space="preserve"> limit środków</w:t>
      </w:r>
      <w:r w:rsidR="00C54B20">
        <w:rPr>
          <w:sz w:val="24"/>
          <w:szCs w:val="24"/>
        </w:rPr>
        <w:t xml:space="preserve"> z </w:t>
      </w:r>
      <w:r w:rsidR="00386E82" w:rsidRPr="007224B8">
        <w:rPr>
          <w:sz w:val="24"/>
          <w:szCs w:val="24"/>
        </w:rPr>
        <w:t>budżetu państwa</w:t>
      </w:r>
      <w:r w:rsidR="00F35D58" w:rsidRPr="007224B8">
        <w:rPr>
          <w:sz w:val="24"/>
          <w:szCs w:val="24"/>
        </w:rPr>
        <w:t xml:space="preserve"> przeznaczonych na dofinansowanie zadania związaneg</w:t>
      </w:r>
      <w:r w:rsidR="00E97223" w:rsidRPr="007224B8">
        <w:rPr>
          <w:sz w:val="24"/>
          <w:szCs w:val="24"/>
        </w:rPr>
        <w:t>o z</w:t>
      </w:r>
      <w:r w:rsidR="00C54B20">
        <w:rPr>
          <w:sz w:val="24"/>
          <w:szCs w:val="24"/>
        </w:rPr>
        <w:t> </w:t>
      </w:r>
      <w:r w:rsidR="00F35D58" w:rsidRPr="007224B8">
        <w:rPr>
          <w:sz w:val="24"/>
          <w:szCs w:val="24"/>
        </w:rPr>
        <w:t xml:space="preserve">zapewnieniem organizacji </w:t>
      </w:r>
      <w:r w:rsidRPr="007224B8">
        <w:rPr>
          <w:sz w:val="24"/>
          <w:szCs w:val="24"/>
        </w:rPr>
        <w:t>WUF11</w:t>
      </w:r>
      <w:r w:rsidR="00386E82" w:rsidRPr="007224B8">
        <w:rPr>
          <w:sz w:val="24"/>
          <w:szCs w:val="24"/>
        </w:rPr>
        <w:t xml:space="preserve"> </w:t>
      </w:r>
      <w:r w:rsidR="00F35D58" w:rsidRPr="007224B8">
        <w:rPr>
          <w:sz w:val="24"/>
          <w:szCs w:val="24"/>
        </w:rPr>
        <w:t>, w</w:t>
      </w:r>
      <w:r w:rsidR="001C3A09" w:rsidRPr="007224B8">
        <w:rPr>
          <w:sz w:val="24"/>
          <w:szCs w:val="24"/>
        </w:rPr>
        <w:t xml:space="preserve"> </w:t>
      </w:r>
      <w:r w:rsidR="00F35D58" w:rsidRPr="007224B8">
        <w:rPr>
          <w:sz w:val="24"/>
          <w:szCs w:val="24"/>
        </w:rPr>
        <w:t xml:space="preserve">łącznej wysokości do </w:t>
      </w:r>
      <w:r w:rsidR="007135A0" w:rsidRPr="007224B8">
        <w:rPr>
          <w:sz w:val="24"/>
          <w:szCs w:val="24"/>
          <w:lang w:eastAsia="en-GB"/>
        </w:rPr>
        <w:t>19</w:t>
      </w:r>
      <w:r w:rsidR="00286B16" w:rsidRPr="007224B8">
        <w:rPr>
          <w:sz w:val="24"/>
          <w:szCs w:val="24"/>
          <w:lang w:eastAsia="en-GB"/>
        </w:rPr>
        <w:t>3</w:t>
      </w:r>
      <w:r w:rsidR="007224B8">
        <w:rPr>
          <w:sz w:val="24"/>
          <w:szCs w:val="24"/>
          <w:lang w:eastAsia="en-GB"/>
        </w:rPr>
        <w:t xml:space="preserve"> </w:t>
      </w:r>
      <w:r w:rsidR="00286B16" w:rsidRPr="007224B8">
        <w:rPr>
          <w:sz w:val="24"/>
          <w:szCs w:val="24"/>
          <w:lang w:eastAsia="en-GB"/>
        </w:rPr>
        <w:t>3</w:t>
      </w:r>
      <w:r w:rsidR="00194B45" w:rsidRPr="007224B8">
        <w:rPr>
          <w:sz w:val="24"/>
          <w:szCs w:val="24"/>
          <w:lang w:eastAsia="en-GB"/>
        </w:rPr>
        <w:t xml:space="preserve">26 </w:t>
      </w:r>
      <w:r w:rsidR="00386E82" w:rsidRPr="007224B8">
        <w:rPr>
          <w:sz w:val="24"/>
          <w:szCs w:val="24"/>
        </w:rPr>
        <w:t>tys.</w:t>
      </w:r>
      <w:r w:rsidR="00485C94" w:rsidRPr="007224B8">
        <w:rPr>
          <w:sz w:val="24"/>
          <w:szCs w:val="24"/>
        </w:rPr>
        <w:t xml:space="preserve"> zł, oraz limity kwot w</w:t>
      </w:r>
      <w:r w:rsidR="007224B8">
        <w:rPr>
          <w:sz w:val="24"/>
          <w:szCs w:val="24"/>
        </w:rPr>
        <w:t xml:space="preserve"> </w:t>
      </w:r>
      <w:r w:rsidR="00F35D58" w:rsidRPr="007224B8">
        <w:rPr>
          <w:sz w:val="24"/>
          <w:szCs w:val="24"/>
        </w:rPr>
        <w:t>poszczególnych latach:</w:t>
      </w:r>
    </w:p>
    <w:p w14:paraId="691DD33D" w14:textId="6CAB330B" w:rsidR="00966E17" w:rsidRPr="00D42440" w:rsidRDefault="00966E17" w:rsidP="00D42440">
      <w:pPr>
        <w:pStyle w:val="PKTpunkt"/>
        <w:numPr>
          <w:ilvl w:val="0"/>
          <w:numId w:val="7"/>
        </w:numPr>
        <w:spacing w:after="0"/>
        <w:ind w:left="284" w:hanging="284"/>
        <w:rPr>
          <w:rFonts w:ascii="Times New Roman" w:hAnsi="Times New Roman" w:cs="Times New Roman"/>
          <w:szCs w:val="24"/>
        </w:rPr>
      </w:pPr>
      <w:r w:rsidRPr="00D42440">
        <w:rPr>
          <w:rFonts w:ascii="Times New Roman" w:hAnsi="Times New Roman" w:cs="Times New Roman"/>
          <w:szCs w:val="24"/>
        </w:rPr>
        <w:t xml:space="preserve">do </w:t>
      </w:r>
      <w:r w:rsidR="00286B16" w:rsidRPr="00D42440">
        <w:rPr>
          <w:rFonts w:ascii="Times New Roman" w:hAnsi="Times New Roman" w:cs="Times New Roman"/>
          <w:szCs w:val="24"/>
        </w:rPr>
        <w:t>68</w:t>
      </w:r>
      <w:r w:rsidR="00386E82" w:rsidRPr="00D42440">
        <w:rPr>
          <w:rFonts w:ascii="Times New Roman" w:hAnsi="Times New Roman" w:cs="Times New Roman"/>
          <w:szCs w:val="24"/>
        </w:rPr>
        <w:t xml:space="preserve"> </w:t>
      </w:r>
      <w:r w:rsidR="00286B16" w:rsidRPr="00D42440">
        <w:rPr>
          <w:rFonts w:ascii="Times New Roman" w:hAnsi="Times New Roman" w:cs="Times New Roman"/>
          <w:szCs w:val="24"/>
        </w:rPr>
        <w:t>4</w:t>
      </w:r>
      <w:r w:rsidRPr="00D42440">
        <w:rPr>
          <w:rFonts w:ascii="Times New Roman" w:hAnsi="Times New Roman" w:cs="Times New Roman"/>
          <w:szCs w:val="24"/>
        </w:rPr>
        <w:t>2</w:t>
      </w:r>
      <w:r w:rsidR="00386E82" w:rsidRPr="00D42440">
        <w:rPr>
          <w:rFonts w:ascii="Times New Roman" w:hAnsi="Times New Roman" w:cs="Times New Roman"/>
          <w:szCs w:val="24"/>
        </w:rPr>
        <w:t>0 tys.</w:t>
      </w:r>
      <w:r w:rsidRPr="00D42440">
        <w:rPr>
          <w:rFonts w:ascii="Times New Roman" w:hAnsi="Times New Roman" w:cs="Times New Roman"/>
          <w:szCs w:val="24"/>
        </w:rPr>
        <w:t xml:space="preserve"> zł – w</w:t>
      </w:r>
      <w:r w:rsidR="003242AB" w:rsidRPr="00D42440">
        <w:rPr>
          <w:rFonts w:ascii="Times New Roman" w:hAnsi="Times New Roman" w:cs="Times New Roman"/>
          <w:szCs w:val="24"/>
        </w:rPr>
        <w:t xml:space="preserve"> </w:t>
      </w:r>
      <w:r w:rsidRPr="00D42440">
        <w:rPr>
          <w:rFonts w:ascii="Times New Roman" w:hAnsi="Times New Roman" w:cs="Times New Roman"/>
          <w:szCs w:val="24"/>
        </w:rPr>
        <w:t>2021 r.;</w:t>
      </w:r>
    </w:p>
    <w:p w14:paraId="2FCAC2D7" w14:textId="42E3082A" w:rsidR="004B2725" w:rsidRPr="00D42440" w:rsidRDefault="00966E17" w:rsidP="00D42440">
      <w:pPr>
        <w:pStyle w:val="PKTpunkt"/>
        <w:numPr>
          <w:ilvl w:val="0"/>
          <w:numId w:val="7"/>
        </w:numPr>
        <w:spacing w:after="0"/>
        <w:ind w:left="284" w:hanging="284"/>
        <w:rPr>
          <w:rFonts w:ascii="Times New Roman" w:hAnsi="Times New Roman" w:cs="Times New Roman"/>
          <w:szCs w:val="24"/>
        </w:rPr>
      </w:pPr>
      <w:r w:rsidRPr="00D42440">
        <w:rPr>
          <w:rFonts w:ascii="Times New Roman" w:hAnsi="Times New Roman" w:cs="Times New Roman"/>
          <w:szCs w:val="24"/>
        </w:rPr>
        <w:t xml:space="preserve">do </w:t>
      </w:r>
      <w:r w:rsidR="00E66BF2" w:rsidRPr="00D42440">
        <w:rPr>
          <w:rFonts w:ascii="Times New Roman" w:hAnsi="Times New Roman" w:cs="Times New Roman"/>
          <w:szCs w:val="24"/>
        </w:rPr>
        <w:t>1</w:t>
      </w:r>
      <w:r w:rsidR="007135A0" w:rsidRPr="00D42440">
        <w:rPr>
          <w:rFonts w:ascii="Times New Roman" w:hAnsi="Times New Roman" w:cs="Times New Roman"/>
          <w:szCs w:val="24"/>
        </w:rPr>
        <w:t>24</w:t>
      </w:r>
      <w:r w:rsidR="00386E82" w:rsidRPr="00D42440">
        <w:rPr>
          <w:rFonts w:ascii="Times New Roman" w:hAnsi="Times New Roman" w:cs="Times New Roman"/>
          <w:szCs w:val="24"/>
        </w:rPr>
        <w:t xml:space="preserve"> </w:t>
      </w:r>
      <w:r w:rsidR="00E66BF2" w:rsidRPr="00D42440">
        <w:rPr>
          <w:rFonts w:ascii="Times New Roman" w:hAnsi="Times New Roman" w:cs="Times New Roman"/>
          <w:szCs w:val="24"/>
        </w:rPr>
        <w:t>906</w:t>
      </w:r>
      <w:r w:rsidR="00386E82" w:rsidRPr="00D42440">
        <w:rPr>
          <w:rFonts w:ascii="Times New Roman" w:hAnsi="Times New Roman" w:cs="Times New Roman"/>
          <w:szCs w:val="24"/>
        </w:rPr>
        <w:t xml:space="preserve"> tys.</w:t>
      </w:r>
      <w:r w:rsidR="0074273A" w:rsidRPr="00D42440">
        <w:rPr>
          <w:rFonts w:ascii="Times New Roman" w:hAnsi="Times New Roman" w:cs="Times New Roman"/>
          <w:szCs w:val="24"/>
        </w:rPr>
        <w:t xml:space="preserve"> </w:t>
      </w:r>
      <w:r w:rsidR="00E66BF2" w:rsidRPr="00D42440">
        <w:rPr>
          <w:rFonts w:ascii="Times New Roman" w:hAnsi="Times New Roman" w:cs="Times New Roman"/>
          <w:szCs w:val="24"/>
        </w:rPr>
        <w:t xml:space="preserve">zł </w:t>
      </w:r>
      <w:r w:rsidRPr="00D42440">
        <w:rPr>
          <w:rFonts w:ascii="Times New Roman" w:hAnsi="Times New Roman" w:cs="Times New Roman"/>
          <w:szCs w:val="24"/>
        </w:rPr>
        <w:t>– w 2022 r.</w:t>
      </w:r>
    </w:p>
    <w:p w14:paraId="28905F07" w14:textId="6BAE2451" w:rsidR="00386E82" w:rsidRPr="00D42440" w:rsidRDefault="00386E82" w:rsidP="00D42440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D42440">
        <w:rPr>
          <w:rFonts w:ascii="Times New Roman" w:hAnsi="Times New Roman" w:cs="Times New Roman"/>
          <w:szCs w:val="24"/>
        </w:rPr>
        <w:t>Ponadto w projekcie ustawy wskazano maksymalny l</w:t>
      </w:r>
      <w:r w:rsidR="004D2B1A" w:rsidRPr="00D42440">
        <w:rPr>
          <w:rFonts w:ascii="Times New Roman" w:hAnsi="Times New Roman" w:cs="Times New Roman"/>
          <w:szCs w:val="24"/>
        </w:rPr>
        <w:t>imit wydatków Miasta Katowice w</w:t>
      </w:r>
      <w:r w:rsidR="008C619D">
        <w:rPr>
          <w:rFonts w:ascii="Times New Roman" w:hAnsi="Times New Roman" w:cs="Times New Roman"/>
          <w:szCs w:val="24"/>
        </w:rPr>
        <w:t> </w:t>
      </w:r>
      <w:r w:rsidRPr="00D42440">
        <w:rPr>
          <w:rFonts w:ascii="Times New Roman" w:hAnsi="Times New Roman" w:cs="Times New Roman"/>
          <w:szCs w:val="24"/>
        </w:rPr>
        <w:t>latach 2021–2022 na zadania własne związane z przygotowaniami i organizacją WUF11 w łącznej wysokości 11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Pr="00D42440">
        <w:rPr>
          <w:rFonts w:ascii="Times New Roman" w:hAnsi="Times New Roman" w:cs="Times New Roman"/>
          <w:szCs w:val="24"/>
        </w:rPr>
        <w:t>094 tys. zł, w tym w:</w:t>
      </w:r>
    </w:p>
    <w:p w14:paraId="6878AF73" w14:textId="49D864EC" w:rsidR="00386E82" w:rsidRPr="00D42440" w:rsidRDefault="00386E82" w:rsidP="00D42440">
      <w:pPr>
        <w:pStyle w:val="PKTpunkt"/>
        <w:numPr>
          <w:ilvl w:val="0"/>
          <w:numId w:val="32"/>
        </w:numPr>
        <w:spacing w:after="0"/>
        <w:ind w:left="284" w:hanging="284"/>
        <w:rPr>
          <w:rFonts w:ascii="Times New Roman" w:hAnsi="Times New Roman" w:cs="Times New Roman"/>
          <w:szCs w:val="24"/>
        </w:rPr>
      </w:pPr>
      <w:r w:rsidRPr="00D42440">
        <w:rPr>
          <w:rFonts w:ascii="Times New Roman" w:hAnsi="Times New Roman" w:cs="Times New Roman"/>
          <w:szCs w:val="24"/>
        </w:rPr>
        <w:t xml:space="preserve">2021 r. – 2 685 tys. zł; </w:t>
      </w:r>
    </w:p>
    <w:p w14:paraId="4F7C09C4" w14:textId="010577FA" w:rsidR="00386E82" w:rsidRPr="00D42440" w:rsidRDefault="00386E82" w:rsidP="00D42440">
      <w:pPr>
        <w:pStyle w:val="PKTpunkt"/>
        <w:numPr>
          <w:ilvl w:val="0"/>
          <w:numId w:val="32"/>
        </w:numPr>
        <w:spacing w:after="0"/>
        <w:ind w:left="284" w:hanging="284"/>
        <w:rPr>
          <w:rFonts w:ascii="Times New Roman" w:hAnsi="Times New Roman" w:cs="Times New Roman"/>
          <w:szCs w:val="24"/>
        </w:rPr>
      </w:pPr>
      <w:r w:rsidRPr="00D42440">
        <w:rPr>
          <w:rFonts w:ascii="Times New Roman" w:hAnsi="Times New Roman" w:cs="Times New Roman"/>
          <w:szCs w:val="24"/>
        </w:rPr>
        <w:t xml:space="preserve">2022 r. – 8 409 tys. zł. </w:t>
      </w:r>
    </w:p>
    <w:p w14:paraId="6C6BC7D1" w14:textId="026397F0" w:rsidR="00D822C3" w:rsidRPr="00740776" w:rsidRDefault="00F35D58" w:rsidP="007224B8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7224B8">
        <w:rPr>
          <w:sz w:val="24"/>
          <w:szCs w:val="24"/>
        </w:rPr>
        <w:t>W projekcie zastosowano także mechanizm korygujący w przypadku zagrożenia przekroczenia limit</w:t>
      </w:r>
      <w:r w:rsidR="00BB5E0E" w:rsidRPr="007224B8">
        <w:rPr>
          <w:sz w:val="24"/>
          <w:szCs w:val="24"/>
        </w:rPr>
        <w:t>ów</w:t>
      </w:r>
      <w:r w:rsidRPr="007224B8">
        <w:rPr>
          <w:sz w:val="24"/>
          <w:szCs w:val="24"/>
        </w:rPr>
        <w:t xml:space="preserve"> wydatków na organizację </w:t>
      </w:r>
      <w:r w:rsidR="00E1140F" w:rsidRPr="007224B8">
        <w:rPr>
          <w:sz w:val="24"/>
          <w:szCs w:val="24"/>
        </w:rPr>
        <w:t>WUF11</w:t>
      </w:r>
      <w:r w:rsidRPr="007224B8">
        <w:rPr>
          <w:sz w:val="24"/>
          <w:szCs w:val="24"/>
        </w:rPr>
        <w:t xml:space="preserve"> i wskazano </w:t>
      </w:r>
      <w:r w:rsidR="00E1140F" w:rsidRPr="007224B8">
        <w:rPr>
          <w:sz w:val="24"/>
          <w:szCs w:val="24"/>
        </w:rPr>
        <w:t>ministra właściwego do spraw rozwoju regionalnego</w:t>
      </w:r>
      <w:r w:rsidR="00BB5E0E" w:rsidRPr="007224B8">
        <w:rPr>
          <w:sz w:val="24"/>
          <w:szCs w:val="24"/>
        </w:rPr>
        <w:t xml:space="preserve"> oraz Prezydenta Miasta Katowice</w:t>
      </w:r>
      <w:r w:rsidRPr="007224B8">
        <w:rPr>
          <w:sz w:val="24"/>
          <w:szCs w:val="24"/>
        </w:rPr>
        <w:t xml:space="preserve"> jako podmiot</w:t>
      </w:r>
      <w:r w:rsidR="00BB5E0E" w:rsidRPr="007224B8">
        <w:rPr>
          <w:sz w:val="24"/>
          <w:szCs w:val="24"/>
        </w:rPr>
        <w:t>y</w:t>
      </w:r>
      <w:r w:rsidRPr="007224B8">
        <w:rPr>
          <w:sz w:val="24"/>
          <w:szCs w:val="24"/>
        </w:rPr>
        <w:t xml:space="preserve"> właściw</w:t>
      </w:r>
      <w:r w:rsidR="00BB5E0E" w:rsidRPr="007224B8">
        <w:rPr>
          <w:sz w:val="24"/>
          <w:szCs w:val="24"/>
        </w:rPr>
        <w:t>e</w:t>
      </w:r>
      <w:r w:rsidRPr="007224B8">
        <w:rPr>
          <w:sz w:val="24"/>
          <w:szCs w:val="24"/>
        </w:rPr>
        <w:t xml:space="preserve"> do monito</w:t>
      </w:r>
      <w:r w:rsidR="00485C94" w:rsidRPr="007224B8">
        <w:rPr>
          <w:sz w:val="24"/>
          <w:szCs w:val="24"/>
        </w:rPr>
        <w:t>rowania wydatków i reagowania w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przypadku zagrożenia </w:t>
      </w:r>
      <w:r w:rsidRPr="009F202A">
        <w:rPr>
          <w:sz w:val="24"/>
          <w:szCs w:val="24"/>
        </w:rPr>
        <w:t>przekroczenia t</w:t>
      </w:r>
      <w:r w:rsidR="00BB5E0E" w:rsidRPr="009F202A">
        <w:rPr>
          <w:sz w:val="24"/>
          <w:szCs w:val="24"/>
        </w:rPr>
        <w:t xml:space="preserve">ych </w:t>
      </w:r>
      <w:r w:rsidRPr="009F202A">
        <w:rPr>
          <w:sz w:val="24"/>
          <w:szCs w:val="24"/>
        </w:rPr>
        <w:t>limit</w:t>
      </w:r>
      <w:r w:rsidR="00BB5E0E" w:rsidRPr="00740776">
        <w:rPr>
          <w:sz w:val="24"/>
          <w:szCs w:val="24"/>
        </w:rPr>
        <w:t>ów</w:t>
      </w:r>
      <w:r w:rsidRPr="00740776">
        <w:rPr>
          <w:sz w:val="24"/>
          <w:szCs w:val="24"/>
        </w:rPr>
        <w:t>.</w:t>
      </w:r>
    </w:p>
    <w:p w14:paraId="3BAF4605" w14:textId="57A9EB0D" w:rsidR="00786E39" w:rsidRPr="007224B8" w:rsidRDefault="00786E39" w:rsidP="007224B8">
      <w:pPr>
        <w:pStyle w:val="Teksttreci0"/>
        <w:spacing w:before="120" w:after="0" w:line="360" w:lineRule="auto"/>
        <w:ind w:right="23" w:firstLine="0"/>
        <w:jc w:val="both"/>
        <w:rPr>
          <w:b/>
          <w:sz w:val="24"/>
          <w:szCs w:val="24"/>
        </w:rPr>
      </w:pPr>
      <w:r w:rsidRPr="007224B8">
        <w:rPr>
          <w:b/>
          <w:sz w:val="24"/>
          <w:szCs w:val="24"/>
        </w:rPr>
        <w:t>3.7. Czas służby żołnierzy i funkcjonariuszy w okresie trwania WUF11</w:t>
      </w:r>
    </w:p>
    <w:p w14:paraId="57CBA665" w14:textId="23B350AC" w:rsidR="00CE7DD4" w:rsidRPr="009F202A" w:rsidRDefault="00EC4024" w:rsidP="00D42440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D42440">
        <w:rPr>
          <w:sz w:val="24"/>
          <w:szCs w:val="24"/>
        </w:rPr>
        <w:t>P</w:t>
      </w:r>
      <w:r w:rsidR="00CE7DD4" w:rsidRPr="00D42440">
        <w:rPr>
          <w:sz w:val="24"/>
          <w:szCs w:val="24"/>
        </w:rPr>
        <w:t>rojektowan</w:t>
      </w:r>
      <w:r w:rsidRPr="00D42440">
        <w:rPr>
          <w:sz w:val="24"/>
          <w:szCs w:val="24"/>
        </w:rPr>
        <w:t>e</w:t>
      </w:r>
      <w:r w:rsidR="00CE7DD4" w:rsidRPr="00D42440">
        <w:rPr>
          <w:sz w:val="24"/>
          <w:szCs w:val="24"/>
        </w:rPr>
        <w:t xml:space="preserve"> art. 27 i </w:t>
      </w:r>
      <w:r w:rsidR="00D22627" w:rsidRPr="00D42440">
        <w:rPr>
          <w:sz w:val="24"/>
          <w:szCs w:val="24"/>
        </w:rPr>
        <w:t xml:space="preserve">art. </w:t>
      </w:r>
      <w:r w:rsidR="00CE7DD4" w:rsidRPr="00D42440">
        <w:rPr>
          <w:sz w:val="24"/>
          <w:szCs w:val="24"/>
        </w:rPr>
        <w:t>28</w:t>
      </w:r>
      <w:r w:rsidRPr="00D42440">
        <w:rPr>
          <w:sz w:val="24"/>
          <w:szCs w:val="24"/>
        </w:rPr>
        <w:t>, dopuszczające możliwość przekroczenia ustawowo określonego maksymalnego tygodniowego wymiaru czasu służby</w:t>
      </w:r>
      <w:r w:rsidR="00CE7DD4" w:rsidRPr="00D42440">
        <w:rPr>
          <w:sz w:val="24"/>
          <w:szCs w:val="24"/>
        </w:rPr>
        <w:t xml:space="preserve">, </w:t>
      </w:r>
      <w:r w:rsidR="008C619D">
        <w:rPr>
          <w:sz w:val="24"/>
          <w:szCs w:val="24"/>
        </w:rPr>
        <w:t>bezpośrednio w </w:t>
      </w:r>
      <w:r w:rsidR="00701C27" w:rsidRPr="00D42440">
        <w:rPr>
          <w:sz w:val="24"/>
          <w:szCs w:val="24"/>
        </w:rPr>
        <w:t>związku z zabezpieczeniem WUF11</w:t>
      </w:r>
      <w:r w:rsidR="00CE7DD4" w:rsidRPr="00D42440">
        <w:rPr>
          <w:sz w:val="24"/>
          <w:szCs w:val="24"/>
        </w:rPr>
        <w:t>, z zachowaniem prawa do nieprzerwanego wypoczynku</w:t>
      </w:r>
      <w:r w:rsidR="00D80FF9" w:rsidRPr="00D42440">
        <w:rPr>
          <w:sz w:val="24"/>
          <w:szCs w:val="24"/>
        </w:rPr>
        <w:t>,</w:t>
      </w:r>
      <w:r w:rsidR="00CE7DD4" w:rsidRPr="00D42440">
        <w:rPr>
          <w:sz w:val="24"/>
          <w:szCs w:val="24"/>
        </w:rPr>
        <w:t xml:space="preserve"> </w:t>
      </w:r>
      <w:r w:rsidRPr="00D42440">
        <w:rPr>
          <w:sz w:val="24"/>
          <w:szCs w:val="24"/>
        </w:rPr>
        <w:t xml:space="preserve">mają charakter fakultatywny. </w:t>
      </w:r>
      <w:r w:rsidR="00CE7DD4" w:rsidRPr="00D42440">
        <w:rPr>
          <w:sz w:val="24"/>
          <w:szCs w:val="24"/>
        </w:rPr>
        <w:t>Przepisy nie nakładają obowiązku pełnienia służby w czasie przekraczającym usta</w:t>
      </w:r>
      <w:r w:rsidR="00D22627" w:rsidRPr="00D42440">
        <w:rPr>
          <w:sz w:val="24"/>
          <w:szCs w:val="24"/>
        </w:rPr>
        <w:t>wo</w:t>
      </w:r>
      <w:r w:rsidR="00CE7DD4" w:rsidRPr="00D42440">
        <w:rPr>
          <w:sz w:val="24"/>
          <w:szCs w:val="24"/>
        </w:rPr>
        <w:t>w</w:t>
      </w:r>
      <w:r w:rsidRPr="00D42440">
        <w:rPr>
          <w:sz w:val="24"/>
          <w:szCs w:val="24"/>
        </w:rPr>
        <w:t>ą</w:t>
      </w:r>
      <w:r w:rsidR="00CE7DD4" w:rsidRPr="00D42440">
        <w:rPr>
          <w:sz w:val="24"/>
          <w:szCs w:val="24"/>
        </w:rPr>
        <w:t xml:space="preserve"> normę, p</w:t>
      </w:r>
      <w:r w:rsidR="008C619D">
        <w:rPr>
          <w:sz w:val="24"/>
          <w:szCs w:val="24"/>
        </w:rPr>
        <w:t>ozwalają jednak na przyznanie w </w:t>
      </w:r>
      <w:r w:rsidR="00CE7DD4" w:rsidRPr="00D42440">
        <w:rPr>
          <w:sz w:val="24"/>
          <w:szCs w:val="24"/>
        </w:rPr>
        <w:t>zamian czasu wolnego lub ekwiwalentu pieniężnego. Podobne rozwiązania były przyjęte dla organizacji Konferencji COP24. Ponadto</w:t>
      </w:r>
      <w:r w:rsidR="00CE7DD4" w:rsidRPr="007224B8">
        <w:rPr>
          <w:sz w:val="24"/>
          <w:szCs w:val="24"/>
        </w:rPr>
        <w:t xml:space="preserve"> charakter przepisów art. 27 i </w:t>
      </w:r>
      <w:r w:rsidR="00E31F41" w:rsidRPr="007224B8">
        <w:rPr>
          <w:sz w:val="24"/>
          <w:szCs w:val="24"/>
        </w:rPr>
        <w:t xml:space="preserve">art. </w:t>
      </w:r>
      <w:r w:rsidR="00CE7DD4" w:rsidRPr="007224B8">
        <w:rPr>
          <w:sz w:val="24"/>
          <w:szCs w:val="24"/>
        </w:rPr>
        <w:t>28</w:t>
      </w:r>
      <w:r w:rsidR="006307C1" w:rsidRPr="007224B8">
        <w:rPr>
          <w:sz w:val="24"/>
          <w:szCs w:val="24"/>
        </w:rPr>
        <w:t xml:space="preserve"> projektu</w:t>
      </w:r>
      <w:r w:rsidR="00CE7DD4" w:rsidRPr="009F202A">
        <w:rPr>
          <w:sz w:val="24"/>
          <w:szCs w:val="24"/>
        </w:rPr>
        <w:t xml:space="preserve"> jest ograniczony zarówno czasowo, jak i podmiotowo, tzn. będzie obowiązywał wyłącznie w okresie trwania WUF11 i odnosił się tylko do tych funkcjonariuszy, którzy zostaną oddelegowani bezpośrednio do zadań związanych z zabezpieczeniem WUF11.</w:t>
      </w:r>
    </w:p>
    <w:p w14:paraId="0A3C43AD" w14:textId="253099B7" w:rsidR="00835E48" w:rsidRPr="007224B8" w:rsidRDefault="00426A25" w:rsidP="007224B8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7224B8">
        <w:rPr>
          <w:sz w:val="24"/>
          <w:szCs w:val="24"/>
        </w:rPr>
        <w:lastRenderedPageBreak/>
        <w:t>Projekt w art. 27 zakłada możliwość pełnienia przez żołnierzy Żandarmerii Wojskowej służby w okresie trwania WUF11</w:t>
      </w:r>
      <w:r w:rsidR="00EC4024" w:rsidRP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w przedłużonym czasie, z</w:t>
      </w:r>
      <w:r w:rsid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zachowaniem prawa do nieprzerwanego wypoczynku.</w:t>
      </w:r>
      <w:r w:rsidR="00835E48" w:rsidRPr="009F202A">
        <w:rPr>
          <w:sz w:val="24"/>
          <w:szCs w:val="24"/>
        </w:rPr>
        <w:t xml:space="preserve"> </w:t>
      </w:r>
      <w:r w:rsidR="00835E48" w:rsidRPr="009F202A">
        <w:rPr>
          <w:color w:val="0D0D0D" w:themeColor="text1" w:themeTint="F2"/>
          <w:sz w:val="24"/>
          <w:szCs w:val="24"/>
        </w:rPr>
        <w:t>Przepisy dotyczące ekwiwalentu pieniężnego za pełnienie służby w czasie przekraczającym ustawowo określone normy czasu służby żołnierzy Żandarmerii Wojskowej zawarto w projekcie ustawy z uwagi na to, że ani w ustawie z</w:t>
      </w:r>
      <w:r w:rsidR="00F81AFB">
        <w:rPr>
          <w:color w:val="0D0D0D" w:themeColor="text1" w:themeTint="F2"/>
          <w:sz w:val="24"/>
          <w:szCs w:val="24"/>
        </w:rPr>
        <w:t> </w:t>
      </w:r>
      <w:r w:rsidR="00835E48" w:rsidRPr="007224B8">
        <w:rPr>
          <w:color w:val="0D0D0D" w:themeColor="text1" w:themeTint="F2"/>
          <w:sz w:val="24"/>
          <w:szCs w:val="24"/>
        </w:rPr>
        <w:t xml:space="preserve">dnia 24 sierpnia 2001 r. </w:t>
      </w:r>
      <w:r w:rsidR="00835E48" w:rsidRPr="007224B8">
        <w:rPr>
          <w:iCs/>
          <w:color w:val="0D0D0D" w:themeColor="text1" w:themeTint="F2"/>
          <w:sz w:val="24"/>
          <w:szCs w:val="24"/>
        </w:rPr>
        <w:t xml:space="preserve">o </w:t>
      </w:r>
      <w:r w:rsidR="00FB6001" w:rsidRPr="007224B8">
        <w:rPr>
          <w:iCs/>
          <w:color w:val="0D0D0D" w:themeColor="text1" w:themeTint="F2"/>
          <w:sz w:val="24"/>
          <w:szCs w:val="24"/>
        </w:rPr>
        <w:t>Żandarmerii Wojskowej i wojskowych organach porządkowych (</w:t>
      </w:r>
      <w:r w:rsidR="00FB6001" w:rsidRPr="007224B8">
        <w:rPr>
          <w:sz w:val="24"/>
          <w:szCs w:val="24"/>
        </w:rPr>
        <w:t>Dz. U. z 2020 r. poz. 431, z późn. zm.)</w:t>
      </w:r>
      <w:r w:rsidR="00FB6001" w:rsidRPr="007224B8">
        <w:rPr>
          <w:color w:val="0D0D0D" w:themeColor="text1" w:themeTint="F2"/>
          <w:sz w:val="24"/>
          <w:szCs w:val="24"/>
        </w:rPr>
        <w:t xml:space="preserve">, ani w ustawie z dnia 11 września 2003 r. </w:t>
      </w:r>
      <w:r w:rsidR="00FB6001" w:rsidRPr="009F202A">
        <w:rPr>
          <w:iCs/>
          <w:color w:val="0D0D0D" w:themeColor="text1" w:themeTint="F2"/>
          <w:sz w:val="24"/>
          <w:szCs w:val="24"/>
        </w:rPr>
        <w:t>o służbie wojskowej żołnierzy zawodowych</w:t>
      </w:r>
      <w:r w:rsidR="00FB6001" w:rsidRPr="009F202A">
        <w:rPr>
          <w:color w:val="0D0D0D" w:themeColor="text1" w:themeTint="F2"/>
          <w:sz w:val="24"/>
          <w:szCs w:val="24"/>
        </w:rPr>
        <w:t xml:space="preserve"> (</w:t>
      </w:r>
      <w:r w:rsidR="00FB6001" w:rsidRPr="009F202A">
        <w:rPr>
          <w:sz w:val="24"/>
          <w:szCs w:val="24"/>
        </w:rPr>
        <w:t>Dz.</w:t>
      </w:r>
      <w:r w:rsidR="00F81AFB">
        <w:rPr>
          <w:sz w:val="24"/>
          <w:szCs w:val="24"/>
        </w:rPr>
        <w:t xml:space="preserve"> U. z 2020 r. poz. 860, z późn. </w:t>
      </w:r>
      <w:r w:rsidR="00FB6001" w:rsidRPr="009F202A">
        <w:rPr>
          <w:sz w:val="24"/>
          <w:szCs w:val="24"/>
        </w:rPr>
        <w:t>zm.)</w:t>
      </w:r>
      <w:r w:rsidR="00FB6001" w:rsidRPr="00D42440">
        <w:rPr>
          <w:color w:val="0D0D0D" w:themeColor="text1" w:themeTint="F2"/>
          <w:sz w:val="24"/>
          <w:szCs w:val="24"/>
        </w:rPr>
        <w:t xml:space="preserve"> nie ma przepisów dotyczących wypłat dla</w:t>
      </w:r>
      <w:r w:rsidR="00F81AFB">
        <w:rPr>
          <w:color w:val="0D0D0D" w:themeColor="text1" w:themeTint="F2"/>
          <w:sz w:val="24"/>
          <w:szCs w:val="24"/>
        </w:rPr>
        <w:t xml:space="preserve"> nich ekwiwalentu pieniężnego z </w:t>
      </w:r>
      <w:r w:rsidR="00FB6001" w:rsidRPr="00D42440">
        <w:rPr>
          <w:color w:val="0D0D0D" w:themeColor="text1" w:themeTint="F2"/>
          <w:sz w:val="24"/>
          <w:szCs w:val="24"/>
        </w:rPr>
        <w:t>tego tytułu.</w:t>
      </w:r>
    </w:p>
    <w:p w14:paraId="1B88659C" w14:textId="597FCE6E" w:rsidR="00A36F9B" w:rsidRPr="007224B8" w:rsidRDefault="00AF77EA" w:rsidP="00D42440">
      <w:pPr>
        <w:pStyle w:val="Teksttreci0"/>
        <w:spacing w:before="120" w:after="0" w:line="360" w:lineRule="auto"/>
        <w:ind w:right="20" w:firstLine="0"/>
        <w:jc w:val="both"/>
        <w:rPr>
          <w:rFonts w:eastAsiaTheme="minorHAnsi"/>
          <w:sz w:val="24"/>
          <w:szCs w:val="24"/>
          <w:u w:val="single"/>
        </w:rPr>
      </w:pPr>
      <w:r w:rsidRPr="007224B8">
        <w:rPr>
          <w:rFonts w:eastAsiaTheme="minorHAnsi"/>
          <w:sz w:val="24"/>
          <w:szCs w:val="24"/>
        </w:rPr>
        <w:t xml:space="preserve">Art. </w:t>
      </w:r>
      <w:r w:rsidR="00786E39" w:rsidRPr="007224B8">
        <w:rPr>
          <w:rFonts w:eastAsiaTheme="minorHAnsi"/>
          <w:sz w:val="24"/>
          <w:szCs w:val="24"/>
        </w:rPr>
        <w:t>28 p</w:t>
      </w:r>
      <w:r w:rsidR="00A36F9B" w:rsidRPr="007224B8">
        <w:rPr>
          <w:rFonts w:eastAsiaTheme="minorHAnsi"/>
          <w:sz w:val="24"/>
          <w:szCs w:val="24"/>
        </w:rPr>
        <w:t>rojektowane</w:t>
      </w:r>
      <w:r w:rsidR="00786E39" w:rsidRPr="007224B8">
        <w:rPr>
          <w:rFonts w:eastAsiaTheme="minorHAnsi"/>
          <w:sz w:val="24"/>
          <w:szCs w:val="24"/>
        </w:rPr>
        <w:t>j ustawy</w:t>
      </w:r>
      <w:r w:rsidR="00A36F9B" w:rsidRPr="007224B8">
        <w:rPr>
          <w:rFonts w:eastAsiaTheme="minorHAnsi"/>
          <w:sz w:val="24"/>
          <w:szCs w:val="24"/>
        </w:rPr>
        <w:t xml:space="preserve"> umoż</w:t>
      </w:r>
      <w:r w:rsidR="00C43A71" w:rsidRPr="007224B8">
        <w:rPr>
          <w:rFonts w:eastAsiaTheme="minorHAnsi"/>
          <w:sz w:val="24"/>
          <w:szCs w:val="24"/>
        </w:rPr>
        <w:t>liwi</w:t>
      </w:r>
      <w:r w:rsidR="00A36F9B" w:rsidRPr="007224B8">
        <w:rPr>
          <w:rFonts w:eastAsiaTheme="minorHAnsi"/>
          <w:sz w:val="24"/>
          <w:szCs w:val="24"/>
        </w:rPr>
        <w:t xml:space="preserve"> pełnienie służby przez </w:t>
      </w:r>
      <w:r w:rsidR="007224B8">
        <w:rPr>
          <w:rFonts w:eastAsiaTheme="minorHAnsi"/>
          <w:sz w:val="24"/>
          <w:szCs w:val="24"/>
        </w:rPr>
        <w:t>–</w:t>
      </w:r>
      <w:r w:rsidR="00A36F9B" w:rsidRPr="007224B8">
        <w:rPr>
          <w:rFonts w:eastAsiaTheme="minorHAnsi"/>
          <w:sz w:val="24"/>
          <w:szCs w:val="24"/>
        </w:rPr>
        <w:t xml:space="preserve"> oddelegowanych bezpośrednio do zadań związanych z zabezpieczeniem WUF11 </w:t>
      </w:r>
      <w:r w:rsidR="007224B8">
        <w:rPr>
          <w:rFonts w:eastAsiaTheme="minorHAnsi"/>
          <w:sz w:val="24"/>
          <w:szCs w:val="24"/>
        </w:rPr>
        <w:t>–</w:t>
      </w:r>
      <w:r w:rsidR="00A36F9B" w:rsidRPr="007224B8">
        <w:rPr>
          <w:rFonts w:eastAsiaTheme="minorHAnsi"/>
          <w:sz w:val="24"/>
          <w:szCs w:val="24"/>
        </w:rPr>
        <w:t xml:space="preserve"> funkcjonariuszy Policji, Straży </w:t>
      </w:r>
      <w:r w:rsidR="00A36F9B" w:rsidRPr="009F202A">
        <w:rPr>
          <w:rFonts w:eastAsiaTheme="minorHAnsi"/>
          <w:sz w:val="24"/>
          <w:szCs w:val="24"/>
        </w:rPr>
        <w:t xml:space="preserve">Granicznej, Państwowej Straży Pożarnej oraz Służby Ochrony Państwa </w:t>
      </w:r>
      <w:r w:rsidR="00A36F9B" w:rsidRPr="009F202A">
        <w:rPr>
          <w:rFonts w:eastAsiaTheme="minorHAnsi"/>
          <w:bCs/>
          <w:sz w:val="24"/>
          <w:szCs w:val="24"/>
        </w:rPr>
        <w:t>w czasie przekraczającym ustawowo przypisany maksymalny tygodniowy wymiar czasu służby</w:t>
      </w:r>
      <w:r w:rsidR="00A36F9B" w:rsidRPr="007224B8">
        <w:rPr>
          <w:rFonts w:eastAsiaTheme="minorHAnsi"/>
          <w:sz w:val="24"/>
          <w:szCs w:val="24"/>
        </w:rPr>
        <w:t xml:space="preserve">, przy jednoczesnym zapewnieniu prawa do wypoczynku, za co będzie im przysługiwać </w:t>
      </w:r>
      <w:r w:rsidR="006252B9" w:rsidRPr="007224B8">
        <w:rPr>
          <w:rFonts w:eastAsiaTheme="minorHAnsi"/>
          <w:sz w:val="24"/>
          <w:szCs w:val="24"/>
        </w:rPr>
        <w:t>rekompensata pieniężna</w:t>
      </w:r>
      <w:r w:rsidR="00A36F9B" w:rsidRPr="007224B8">
        <w:rPr>
          <w:rFonts w:eastAsiaTheme="minorHAnsi"/>
          <w:sz w:val="24"/>
          <w:szCs w:val="24"/>
        </w:rPr>
        <w:t xml:space="preserve"> zgodnie z ustawami kompetencyjnymi.</w:t>
      </w:r>
    </w:p>
    <w:p w14:paraId="408FEB7B" w14:textId="2A79EADA" w:rsidR="005F2D21" w:rsidRPr="007224B8" w:rsidRDefault="00EC4024" w:rsidP="00D42440">
      <w:pPr>
        <w:spacing w:before="120" w:line="360" w:lineRule="auto"/>
        <w:rPr>
          <w:rFonts w:ascii="Times New Roman" w:hAnsi="Times New Roman" w:cs="Times New Roman"/>
        </w:rPr>
      </w:pPr>
      <w:r w:rsidRPr="007224B8">
        <w:rPr>
          <w:rFonts w:ascii="Times New Roman" w:hAnsi="Times New Roman" w:cs="Times New Roman"/>
        </w:rPr>
        <w:t>Projektowany a</w:t>
      </w:r>
      <w:r w:rsidR="0006481C" w:rsidRPr="007224B8">
        <w:rPr>
          <w:rFonts w:ascii="Times New Roman" w:hAnsi="Times New Roman" w:cs="Times New Roman"/>
        </w:rPr>
        <w:t>rt. 28</w:t>
      </w:r>
      <w:r w:rsidR="00C8008D" w:rsidRPr="007224B8">
        <w:rPr>
          <w:rFonts w:ascii="Times New Roman" w:hAnsi="Times New Roman" w:cs="Times New Roman"/>
        </w:rPr>
        <w:t xml:space="preserve"> pozwoli na efektywne wykorzystanie potencjału służb podległych ministrowi właściwemu d</w:t>
      </w:r>
      <w:r w:rsidRPr="007224B8">
        <w:rPr>
          <w:rFonts w:ascii="Times New Roman" w:hAnsi="Times New Roman" w:cs="Times New Roman"/>
        </w:rPr>
        <w:t xml:space="preserve">o </w:t>
      </w:r>
      <w:r w:rsidR="00C8008D" w:rsidRPr="007224B8">
        <w:rPr>
          <w:rFonts w:ascii="Times New Roman" w:hAnsi="Times New Roman" w:cs="Times New Roman"/>
        </w:rPr>
        <w:t>s</w:t>
      </w:r>
      <w:r w:rsidRPr="007224B8">
        <w:rPr>
          <w:rFonts w:ascii="Times New Roman" w:hAnsi="Times New Roman" w:cs="Times New Roman"/>
        </w:rPr>
        <w:t>praw</w:t>
      </w:r>
      <w:r w:rsidR="00C8008D" w:rsidRPr="007224B8">
        <w:rPr>
          <w:rFonts w:ascii="Times New Roman" w:hAnsi="Times New Roman" w:cs="Times New Roman"/>
        </w:rPr>
        <w:t xml:space="preserve"> wewnętrznych, tj. umożliwienie funkcjonariuszom tych formacji – w miarę konieczności </w:t>
      </w:r>
      <w:r w:rsidR="007224B8">
        <w:rPr>
          <w:rFonts w:ascii="Times New Roman" w:hAnsi="Times New Roman" w:cs="Times New Roman"/>
        </w:rPr>
        <w:t>–</w:t>
      </w:r>
      <w:r w:rsidR="00C8008D" w:rsidRPr="007224B8">
        <w:rPr>
          <w:rFonts w:ascii="Times New Roman" w:hAnsi="Times New Roman" w:cs="Times New Roman"/>
        </w:rPr>
        <w:t xml:space="preserve"> pełnienia służby w czasie przekraczającym ustawowo przypisany maksymalny tygodniowy wymiar czasu służby, przy jednoczesnym zapewnieniu prawa do wypoczynku, za co będzie</w:t>
      </w:r>
      <w:r w:rsidR="00C8008D" w:rsidRPr="009F202A">
        <w:rPr>
          <w:rFonts w:ascii="Times New Roman" w:hAnsi="Times New Roman" w:cs="Times New Roman"/>
        </w:rPr>
        <w:t xml:space="preserve"> im przysługiwać czas wolny lub równoważnik pieniężny zgodnie z ustawami kompetencyjnymi. Kwestia zapewnienia odpowiedniego poziomu bezpieczeństwa podczas tego rodzaju wydarzeń międzynarodowych</w:t>
      </w:r>
      <w:r w:rsidR="005D0846">
        <w:rPr>
          <w:rFonts w:ascii="Times New Roman" w:hAnsi="Times New Roman" w:cs="Times New Roman"/>
        </w:rPr>
        <w:t>,</w:t>
      </w:r>
      <w:r w:rsidR="00C8008D" w:rsidRPr="009F202A">
        <w:rPr>
          <w:rFonts w:ascii="Times New Roman" w:hAnsi="Times New Roman" w:cs="Times New Roman"/>
        </w:rPr>
        <w:t xml:space="preserve"> co WUF11, powinna być priorytetem, a siły i środki służb je zabezpieczających powinny być adekwatne do charakteru i skali przedsięwzięcia. N</w:t>
      </w:r>
      <w:r w:rsidR="00C8008D" w:rsidRPr="007224B8">
        <w:rPr>
          <w:rFonts w:ascii="Times New Roman" w:hAnsi="Times New Roman" w:cs="Times New Roman"/>
        </w:rPr>
        <w:t xml:space="preserve">ależy podkreślić, że zabezpieczenie tego rodzaju wydarzenia, do czasu wystąpienia sytuacji nagłej, nie stanowi sytuacji kryzysowej i samoistnie nie jest przesłanką do wprowadzania podwyższonej gotowości operacyjnej, dlatego też trzeba zastosować ekstraordynaryjne środki pozwalające </w:t>
      </w:r>
      <w:r w:rsidR="009E79BC">
        <w:rPr>
          <w:rFonts w:ascii="Times New Roman" w:hAnsi="Times New Roman" w:cs="Times New Roman"/>
        </w:rPr>
        <w:t>n</w:t>
      </w:r>
      <w:r w:rsidR="00C8008D" w:rsidRPr="007224B8">
        <w:rPr>
          <w:rFonts w:ascii="Times New Roman" w:hAnsi="Times New Roman" w:cs="Times New Roman"/>
        </w:rPr>
        <w:t xml:space="preserve">a dostosowanie sposobu organizacji służby do specyfiki wydarzenia. </w:t>
      </w:r>
    </w:p>
    <w:p w14:paraId="7E4C8EC8" w14:textId="0017234F" w:rsidR="00A36F9B" w:rsidRPr="007224B8" w:rsidRDefault="00F41776" w:rsidP="007224B8">
      <w:pPr>
        <w:pStyle w:val="Teksttreci0"/>
        <w:spacing w:before="120" w:after="0" w:line="360" w:lineRule="auto"/>
        <w:ind w:right="23" w:firstLine="0"/>
        <w:jc w:val="both"/>
        <w:rPr>
          <w:b/>
          <w:sz w:val="24"/>
          <w:szCs w:val="24"/>
        </w:rPr>
      </w:pPr>
      <w:r w:rsidRPr="007224B8">
        <w:rPr>
          <w:b/>
          <w:sz w:val="24"/>
          <w:szCs w:val="24"/>
        </w:rPr>
        <w:t>3.8. Pracownicy tymczasowi</w:t>
      </w:r>
    </w:p>
    <w:p w14:paraId="5CB3599B" w14:textId="6D4D3DD9" w:rsidR="004458B9" w:rsidRPr="009F202A" w:rsidRDefault="004458B9" w:rsidP="007224B8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D42440">
        <w:rPr>
          <w:rStyle w:val="Ppogrubienie"/>
          <w:rFonts w:ascii="Times New Roman" w:hAnsi="Times New Roman" w:cs="Times New Roman"/>
          <w:b w:val="0"/>
          <w:szCs w:val="24"/>
        </w:rPr>
        <w:t>Projekt w art.</w:t>
      </w:r>
      <w:r w:rsidR="007224B8">
        <w:rPr>
          <w:rStyle w:val="Ppogrubienie"/>
          <w:rFonts w:ascii="Times New Roman" w:hAnsi="Times New Roman" w:cs="Times New Roman"/>
          <w:b w:val="0"/>
          <w:szCs w:val="24"/>
        </w:rPr>
        <w:t xml:space="preserve"> </w:t>
      </w:r>
      <w:r w:rsidRPr="007224B8">
        <w:rPr>
          <w:rStyle w:val="Ppogrubienie"/>
          <w:rFonts w:ascii="Times New Roman" w:hAnsi="Times New Roman" w:cs="Times New Roman"/>
          <w:b w:val="0"/>
          <w:szCs w:val="24"/>
        </w:rPr>
        <w:t>2</w:t>
      </w:r>
      <w:r w:rsidR="00A36F9B" w:rsidRPr="007224B8">
        <w:rPr>
          <w:rStyle w:val="Ppogrubienie"/>
          <w:rFonts w:ascii="Times New Roman" w:hAnsi="Times New Roman" w:cs="Times New Roman"/>
          <w:b w:val="0"/>
          <w:szCs w:val="24"/>
        </w:rPr>
        <w:t>9</w:t>
      </w:r>
      <w:r w:rsidRPr="007224B8">
        <w:rPr>
          <w:rStyle w:val="Ppogrubienie"/>
          <w:rFonts w:ascii="Times New Roman" w:hAnsi="Times New Roman" w:cs="Times New Roman"/>
          <w:b w:val="0"/>
          <w:szCs w:val="24"/>
        </w:rPr>
        <w:t xml:space="preserve"> wskazuje, że </w:t>
      </w:r>
      <w:r w:rsidRPr="007224B8">
        <w:rPr>
          <w:rFonts w:ascii="Times New Roman" w:hAnsi="Times New Roman" w:cs="Times New Roman"/>
          <w:szCs w:val="24"/>
        </w:rPr>
        <w:t>w celu realizacji określonych w ustawie zadań ministra właściwego do spraw rozwoju regionalnego związanych z</w:t>
      </w:r>
      <w:r w:rsidR="007224B8">
        <w:rPr>
          <w:rStyle w:val="Ppogrubienie"/>
          <w:rFonts w:ascii="Times New Roman" w:hAnsi="Times New Roman" w:cs="Times New Roman"/>
          <w:b w:val="0"/>
          <w:szCs w:val="24"/>
        </w:rPr>
        <w:t xml:space="preserve"> </w:t>
      </w:r>
      <w:r w:rsidRPr="007224B8">
        <w:rPr>
          <w:rFonts w:ascii="Times New Roman" w:hAnsi="Times New Roman" w:cs="Times New Roman"/>
          <w:szCs w:val="24"/>
        </w:rPr>
        <w:t xml:space="preserve">organizacją WUF11 dyrektor </w:t>
      </w:r>
      <w:r w:rsidRPr="007224B8">
        <w:rPr>
          <w:rFonts w:ascii="Times New Roman" w:hAnsi="Times New Roman" w:cs="Times New Roman"/>
          <w:szCs w:val="24"/>
        </w:rPr>
        <w:lastRenderedPageBreak/>
        <w:t>generalny urzędu obsługującego ministra właściwego do spraw rozwoju regionalnego może zawierać umowy świadczenia usług pracy tymczasowej w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Pr="007224B8">
        <w:rPr>
          <w:rFonts w:ascii="Times New Roman" w:hAnsi="Times New Roman" w:cs="Times New Roman"/>
          <w:szCs w:val="24"/>
        </w:rPr>
        <w:t>rozumieniu przepisów ustawy z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Pr="007224B8">
        <w:rPr>
          <w:rFonts w:ascii="Times New Roman" w:hAnsi="Times New Roman" w:cs="Times New Roman"/>
          <w:szCs w:val="24"/>
        </w:rPr>
        <w:t>dnia 9 lipca 2003 r. o zatrudnianiu pracowników tymczasowych (Dz. U. z</w:t>
      </w:r>
      <w:r w:rsidR="00F81AFB">
        <w:rPr>
          <w:rFonts w:ascii="Times New Roman" w:hAnsi="Times New Roman" w:cs="Times New Roman"/>
          <w:szCs w:val="24"/>
        </w:rPr>
        <w:t> </w:t>
      </w:r>
      <w:r w:rsidRPr="007224B8">
        <w:rPr>
          <w:rFonts w:ascii="Times New Roman" w:hAnsi="Times New Roman" w:cs="Times New Roman"/>
          <w:szCs w:val="24"/>
        </w:rPr>
        <w:t>2019</w:t>
      </w:r>
      <w:r w:rsidR="00F81AFB">
        <w:rPr>
          <w:rFonts w:ascii="Times New Roman" w:hAnsi="Times New Roman" w:cs="Times New Roman"/>
          <w:szCs w:val="24"/>
        </w:rPr>
        <w:t> </w:t>
      </w:r>
      <w:r w:rsidRPr="007224B8">
        <w:rPr>
          <w:rFonts w:ascii="Times New Roman" w:hAnsi="Times New Roman" w:cs="Times New Roman"/>
          <w:szCs w:val="24"/>
        </w:rPr>
        <w:t>r. poz. 1563). Przepis ma charakter fakultatywny. Art. 2</w:t>
      </w:r>
      <w:r w:rsidR="00A36F9B" w:rsidRPr="009F202A">
        <w:rPr>
          <w:rFonts w:ascii="Times New Roman" w:hAnsi="Times New Roman" w:cs="Times New Roman"/>
          <w:szCs w:val="24"/>
        </w:rPr>
        <w:t>9</w:t>
      </w:r>
      <w:r w:rsidR="006307C1" w:rsidRPr="009F202A">
        <w:rPr>
          <w:rFonts w:ascii="Times New Roman" w:hAnsi="Times New Roman" w:cs="Times New Roman"/>
          <w:szCs w:val="24"/>
        </w:rPr>
        <w:t xml:space="preserve"> projektu</w:t>
      </w:r>
      <w:r w:rsidR="00F81AFB">
        <w:rPr>
          <w:rFonts w:ascii="Times New Roman" w:hAnsi="Times New Roman" w:cs="Times New Roman"/>
          <w:szCs w:val="24"/>
        </w:rPr>
        <w:t xml:space="preserve"> umożliwi doraźne i </w:t>
      </w:r>
      <w:r w:rsidRPr="009F202A">
        <w:rPr>
          <w:rFonts w:ascii="Times New Roman" w:hAnsi="Times New Roman" w:cs="Times New Roman"/>
          <w:szCs w:val="24"/>
        </w:rPr>
        <w:t>krótkoterminowe zatrudnianie ekspertów, w szczególności z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Pr="007224B8">
        <w:rPr>
          <w:rFonts w:ascii="Times New Roman" w:hAnsi="Times New Roman" w:cs="Times New Roman"/>
          <w:szCs w:val="24"/>
        </w:rPr>
        <w:t>zakresu logistyki, organizacji wydarzeń, transportu, promocji czy aranżacji przestrzeni wystawienniczych. Rekrutacja pracowników tymczasowych przebiegałaby bardziej efektywnie niż na podstawie przepisów dotyczących zatrudniania w instytucjach administracji publicz</w:t>
      </w:r>
      <w:r w:rsidRPr="009F202A">
        <w:rPr>
          <w:rFonts w:ascii="Times New Roman" w:hAnsi="Times New Roman" w:cs="Times New Roman"/>
          <w:szCs w:val="24"/>
        </w:rPr>
        <w:t>nej. Zatrudnienie pracowników tymczasowych będzie miało miejsce jedynie w sytuacji, gdy ustawowe obowiązki ministra właściwego do spraw rozwoju regionalnego nie będą mogły zostać wykonane zasobami kadrowymi pozostającymi do dyspozycji dyrektora generalnego urzędu obsługującego ministra lub gdy zatrudnienie pracowników tymczasow</w:t>
      </w:r>
      <w:r w:rsidRPr="00D42440">
        <w:rPr>
          <w:rFonts w:ascii="Times New Roman" w:hAnsi="Times New Roman" w:cs="Times New Roman"/>
          <w:szCs w:val="24"/>
        </w:rPr>
        <w:t>ych będzie niezbędne ze względu na charakter powierzonych im zadań. Analogiczne rozwiązanie było zastosowane w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Pr="007224B8">
        <w:rPr>
          <w:rFonts w:ascii="Times New Roman" w:hAnsi="Times New Roman" w:cs="Times New Roman"/>
          <w:szCs w:val="24"/>
        </w:rPr>
        <w:t>ustawie z dnia 10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Pr="007224B8">
        <w:rPr>
          <w:rFonts w:ascii="Times New Roman" w:hAnsi="Times New Roman" w:cs="Times New Roman"/>
          <w:szCs w:val="24"/>
        </w:rPr>
        <w:t>stycznia 2018 r. o</w:t>
      </w:r>
      <w:r w:rsidR="00F81AFB">
        <w:rPr>
          <w:rFonts w:ascii="Times New Roman" w:hAnsi="Times New Roman" w:cs="Times New Roman"/>
          <w:szCs w:val="24"/>
        </w:rPr>
        <w:t> </w:t>
      </w:r>
      <w:r w:rsidRPr="007224B8">
        <w:rPr>
          <w:rFonts w:ascii="Times New Roman" w:hAnsi="Times New Roman" w:cs="Times New Roman"/>
          <w:szCs w:val="24"/>
        </w:rPr>
        <w:t>szczególnych rozwiązaniach związanych z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Pr="007224B8">
        <w:rPr>
          <w:rFonts w:ascii="Times New Roman" w:hAnsi="Times New Roman" w:cs="Times New Roman"/>
          <w:szCs w:val="24"/>
        </w:rPr>
        <w:t>organizacją w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Pr="007224B8">
        <w:rPr>
          <w:rFonts w:ascii="Times New Roman" w:hAnsi="Times New Roman" w:cs="Times New Roman"/>
          <w:szCs w:val="24"/>
        </w:rPr>
        <w:t xml:space="preserve">Rzeczypospolitej Polskiej sesji Konferencji Stron Ramowej konwencji Narodów Zjednoczonych w sprawie zmian klimatu </w:t>
      </w:r>
      <w:r w:rsidR="000D6A9A" w:rsidRPr="007224B8">
        <w:rPr>
          <w:rFonts w:ascii="Times New Roman" w:hAnsi="Times New Roman" w:cs="Times New Roman"/>
          <w:szCs w:val="24"/>
        </w:rPr>
        <w:t>(Dz. U. poz. 2223, z późn. zm.) i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="000D6A9A" w:rsidRPr="007224B8">
        <w:rPr>
          <w:rFonts w:ascii="Times New Roman" w:hAnsi="Times New Roman" w:cs="Times New Roman"/>
          <w:szCs w:val="24"/>
        </w:rPr>
        <w:t xml:space="preserve">wykorzystane w praktyce przez Ministerstwo Środowiska. </w:t>
      </w:r>
      <w:r w:rsidRPr="009F202A">
        <w:rPr>
          <w:rFonts w:ascii="Times New Roman" w:hAnsi="Times New Roman" w:cs="Times New Roman"/>
          <w:szCs w:val="24"/>
        </w:rPr>
        <w:t>Ze względu na krótki okres wykonywania powierzonych obowiązków realizacja określonych w ustawie zadań ministra właściwego do spraw rozwoju regionalnego związanych z</w:t>
      </w:r>
      <w:r w:rsidR="007224B8">
        <w:rPr>
          <w:rFonts w:ascii="Times New Roman" w:hAnsi="Times New Roman" w:cs="Times New Roman"/>
          <w:szCs w:val="24"/>
        </w:rPr>
        <w:t xml:space="preserve"> </w:t>
      </w:r>
      <w:r w:rsidRPr="007224B8">
        <w:rPr>
          <w:rFonts w:ascii="Times New Roman" w:hAnsi="Times New Roman" w:cs="Times New Roman"/>
          <w:szCs w:val="24"/>
        </w:rPr>
        <w:t>organizacją WUF11 przez pracowników tymczasowych będzie optymalnym rozwiązaniem.</w:t>
      </w:r>
    </w:p>
    <w:p w14:paraId="78C60530" w14:textId="6D0D7C34" w:rsidR="00F35D58" w:rsidRPr="00740776" w:rsidRDefault="00891159" w:rsidP="009F202A">
      <w:pPr>
        <w:pStyle w:val="Teksttreci0"/>
        <w:spacing w:before="120" w:after="0" w:line="360" w:lineRule="auto"/>
        <w:ind w:right="20" w:firstLine="0"/>
        <w:jc w:val="both"/>
        <w:rPr>
          <w:b/>
          <w:sz w:val="24"/>
          <w:szCs w:val="24"/>
        </w:rPr>
      </w:pPr>
      <w:r w:rsidRPr="009F202A">
        <w:rPr>
          <w:b/>
          <w:sz w:val="24"/>
          <w:szCs w:val="24"/>
        </w:rPr>
        <w:t>3</w:t>
      </w:r>
      <w:r w:rsidR="00F35D58" w:rsidRPr="009F202A">
        <w:rPr>
          <w:b/>
          <w:sz w:val="24"/>
          <w:szCs w:val="24"/>
        </w:rPr>
        <w:t>.</w:t>
      </w:r>
      <w:r w:rsidR="00F41776" w:rsidRPr="009F202A">
        <w:rPr>
          <w:b/>
          <w:sz w:val="24"/>
          <w:szCs w:val="24"/>
        </w:rPr>
        <w:t>9</w:t>
      </w:r>
      <w:r w:rsidR="00F35D58" w:rsidRPr="00740776">
        <w:rPr>
          <w:b/>
          <w:sz w:val="24"/>
          <w:szCs w:val="24"/>
        </w:rPr>
        <w:t>. Obowiązywanie ustawy</w:t>
      </w:r>
    </w:p>
    <w:p w14:paraId="5FC20BEE" w14:textId="12071A71" w:rsidR="00F35D58" w:rsidRPr="007224B8" w:rsidRDefault="00F35D58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7224B8">
        <w:rPr>
          <w:sz w:val="24"/>
          <w:szCs w:val="24"/>
        </w:rPr>
        <w:t xml:space="preserve">Z uwagi na specyficzny zakres przedmiotowy ustawy przewidziano jej obowiązywanie w okresie poprzedzającym </w:t>
      </w:r>
      <w:r w:rsidR="00E1140F" w:rsidRPr="007224B8">
        <w:rPr>
          <w:sz w:val="24"/>
          <w:szCs w:val="24"/>
        </w:rPr>
        <w:t>WUF11</w:t>
      </w:r>
      <w:r w:rsidRPr="007224B8">
        <w:rPr>
          <w:sz w:val="24"/>
          <w:szCs w:val="24"/>
        </w:rPr>
        <w:t xml:space="preserve"> oraz okres pozwalający na zakończenie spraw związanych z </w:t>
      </w:r>
      <w:r w:rsidR="00E1140F" w:rsidRPr="007224B8">
        <w:rPr>
          <w:sz w:val="24"/>
          <w:szCs w:val="24"/>
        </w:rPr>
        <w:t>WUF11</w:t>
      </w:r>
      <w:r w:rsidRPr="007224B8">
        <w:rPr>
          <w:sz w:val="24"/>
          <w:szCs w:val="24"/>
        </w:rPr>
        <w:t xml:space="preserve">. </w:t>
      </w:r>
      <w:r w:rsidR="00E11BBC" w:rsidRPr="007224B8">
        <w:rPr>
          <w:sz w:val="24"/>
          <w:szCs w:val="24"/>
        </w:rPr>
        <w:t>W</w:t>
      </w:r>
      <w:r w:rsidRPr="007224B8">
        <w:rPr>
          <w:sz w:val="24"/>
          <w:szCs w:val="24"/>
        </w:rPr>
        <w:t xml:space="preserve"> związku z tym </w:t>
      </w:r>
      <w:r w:rsidR="00E11BBC" w:rsidRPr="007224B8">
        <w:rPr>
          <w:sz w:val="24"/>
          <w:szCs w:val="24"/>
        </w:rPr>
        <w:t xml:space="preserve">ustawa </w:t>
      </w:r>
      <w:r w:rsidRPr="007224B8">
        <w:rPr>
          <w:sz w:val="24"/>
          <w:szCs w:val="24"/>
        </w:rPr>
        <w:t>wejdzie w</w:t>
      </w:r>
      <w:r w:rsidR="001C3A09" w:rsidRP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 xml:space="preserve">życie po upływie 14 dni od dnia ogłoszenia i będzie obowiązywać do dnia </w:t>
      </w:r>
      <w:r w:rsidR="00C9428B" w:rsidRPr="007224B8">
        <w:rPr>
          <w:sz w:val="24"/>
          <w:szCs w:val="24"/>
        </w:rPr>
        <w:t>31 grudnia 2022 r.</w:t>
      </w:r>
    </w:p>
    <w:p w14:paraId="5795DDF4" w14:textId="6E95EE32" w:rsidR="00F35D58" w:rsidRPr="007224B8" w:rsidRDefault="00891159">
      <w:pPr>
        <w:pStyle w:val="Teksttreci0"/>
        <w:keepNext/>
        <w:spacing w:before="120" w:after="0" w:line="360" w:lineRule="auto"/>
        <w:ind w:right="23" w:firstLine="0"/>
        <w:jc w:val="both"/>
        <w:rPr>
          <w:b/>
          <w:sz w:val="24"/>
          <w:szCs w:val="24"/>
        </w:rPr>
      </w:pPr>
      <w:r w:rsidRPr="007224B8">
        <w:rPr>
          <w:b/>
          <w:sz w:val="24"/>
          <w:szCs w:val="24"/>
        </w:rPr>
        <w:t>4</w:t>
      </w:r>
      <w:r w:rsidR="00F35D58" w:rsidRPr="007224B8">
        <w:rPr>
          <w:b/>
          <w:sz w:val="24"/>
          <w:szCs w:val="24"/>
        </w:rPr>
        <w:t>. Zgodność projektu ustawy z prawem Unii Europejskiej</w:t>
      </w:r>
    </w:p>
    <w:p w14:paraId="2B70ABD7" w14:textId="7369723C" w:rsidR="00F35D58" w:rsidRPr="007224B8" w:rsidRDefault="00F35D58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7224B8">
        <w:rPr>
          <w:sz w:val="24"/>
          <w:szCs w:val="24"/>
        </w:rPr>
        <w:t>Projekt ustawy jest zgodny z prawem Unii Europejskiej. Projekt nie wymaga przedstawienia właściwym organom i instytucjom Unii Europejskiej, w tym Europejskiemu Bankowi Centralnemu, w</w:t>
      </w:r>
      <w:r w:rsidR="00A10CD0" w:rsidRPr="007224B8">
        <w:rPr>
          <w:sz w:val="24"/>
          <w:szCs w:val="24"/>
        </w:rPr>
        <w:t xml:space="preserve"> </w:t>
      </w:r>
      <w:r w:rsidRPr="007224B8">
        <w:rPr>
          <w:sz w:val="24"/>
          <w:szCs w:val="24"/>
        </w:rPr>
        <w:t>celu uzyskania opinii, dokonania powiadomienia, konsultacji albo uzgodnienia.</w:t>
      </w:r>
    </w:p>
    <w:p w14:paraId="1C7D148D" w14:textId="768762CE" w:rsidR="00F35D58" w:rsidRPr="007224B8" w:rsidRDefault="00F35D58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7224B8">
        <w:rPr>
          <w:sz w:val="24"/>
          <w:szCs w:val="24"/>
        </w:rPr>
        <w:lastRenderedPageBreak/>
        <w:t>Projekt ustawy nie zawiera norm technicznych, a także przepisów technicznych podlegających procedurze notyfikacji wymaganej zgodnie z rozporządzeniem Rady Ministrów z dnia 23 grudnia 2002 r. w sprawie sposobu funkcjonowania krajowego systemu notyfikacji norm i aktów prawnych</w:t>
      </w:r>
      <w:r w:rsidR="00700F71" w:rsidRPr="007224B8">
        <w:rPr>
          <w:sz w:val="24"/>
          <w:szCs w:val="24"/>
        </w:rPr>
        <w:t xml:space="preserve"> (Dz. U. poz. 2039, z późn. zm.)</w:t>
      </w:r>
      <w:r w:rsidRPr="007224B8">
        <w:rPr>
          <w:sz w:val="24"/>
          <w:szCs w:val="24"/>
        </w:rPr>
        <w:t>.</w:t>
      </w:r>
    </w:p>
    <w:p w14:paraId="2412A4C0" w14:textId="59C4CB95" w:rsidR="009449BF" w:rsidRPr="007224B8" w:rsidRDefault="009449BF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D42440">
        <w:rPr>
          <w:sz w:val="24"/>
          <w:szCs w:val="24"/>
        </w:rPr>
        <w:t>Projekt został zamieszczony w Biuletynie Informacji Publicznej na stronie podmiotowej Ministerstwa Funduszy i Polityki Regionalnej, stoso</w:t>
      </w:r>
      <w:r w:rsidR="00D42440">
        <w:rPr>
          <w:sz w:val="24"/>
          <w:szCs w:val="24"/>
        </w:rPr>
        <w:t>wnie do wymogów art. 5 ustawy z </w:t>
      </w:r>
      <w:r w:rsidRPr="00D42440">
        <w:rPr>
          <w:sz w:val="24"/>
          <w:szCs w:val="24"/>
        </w:rPr>
        <w:t>dnia 7 lipca 2005 r. o działalności lobbingowej w proce</w:t>
      </w:r>
      <w:r w:rsidR="00D42440">
        <w:rPr>
          <w:sz w:val="24"/>
          <w:szCs w:val="24"/>
        </w:rPr>
        <w:t>sie stanowienia prawa (Dz. U. z </w:t>
      </w:r>
      <w:r w:rsidRPr="00D42440">
        <w:rPr>
          <w:sz w:val="24"/>
          <w:szCs w:val="24"/>
        </w:rPr>
        <w:t>2017 r. poz.</w:t>
      </w:r>
      <w:r w:rsidR="007224B8">
        <w:rPr>
          <w:sz w:val="24"/>
          <w:szCs w:val="24"/>
        </w:rPr>
        <w:t xml:space="preserve"> </w:t>
      </w:r>
      <w:r w:rsidRPr="00D42440">
        <w:rPr>
          <w:sz w:val="24"/>
          <w:szCs w:val="24"/>
        </w:rPr>
        <w:t>248) oraz zgodnie z § 52 ust. 1 uchwały nr 190 Rady Ministrów z</w:t>
      </w:r>
      <w:r w:rsidR="007224B8">
        <w:rPr>
          <w:sz w:val="24"/>
          <w:szCs w:val="24"/>
        </w:rPr>
        <w:t xml:space="preserve"> </w:t>
      </w:r>
      <w:r w:rsidR="00D42440">
        <w:rPr>
          <w:sz w:val="24"/>
          <w:szCs w:val="24"/>
        </w:rPr>
        <w:t>dnia 29 </w:t>
      </w:r>
      <w:r w:rsidRPr="00D42440">
        <w:rPr>
          <w:sz w:val="24"/>
          <w:szCs w:val="24"/>
        </w:rPr>
        <w:t>października 2013 r. – Regulamin pracy Rady Ministr</w:t>
      </w:r>
      <w:r w:rsidR="00D42440">
        <w:rPr>
          <w:sz w:val="24"/>
          <w:szCs w:val="24"/>
        </w:rPr>
        <w:t>ów (M.P. z 2016 r. poz. 1006, z </w:t>
      </w:r>
      <w:r w:rsidRPr="00D42440">
        <w:rPr>
          <w:sz w:val="24"/>
          <w:szCs w:val="24"/>
        </w:rPr>
        <w:t>późn. zm.) projekt został udostępniony w Biuletynie Informacji Publicznej Rządowego Centrum Legislacji.</w:t>
      </w:r>
    </w:p>
    <w:sectPr w:rsidR="009449BF" w:rsidRPr="007224B8" w:rsidSect="007224B8">
      <w:footerReference w:type="even" r:id="rId8"/>
      <w:footerReference w:type="default" r:id="rId9"/>
      <w:footerReference w:type="first" r:id="rId10"/>
      <w:pgSz w:w="11909" w:h="16838"/>
      <w:pgMar w:top="1588" w:right="1418" w:bottom="1418" w:left="1985" w:header="510" w:footer="567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2B64F0" w14:textId="77777777" w:rsidR="009A002A" w:rsidRDefault="009A002A" w:rsidP="00F35D58">
      <w:pPr>
        <w:spacing w:line="240" w:lineRule="auto"/>
      </w:pPr>
      <w:r>
        <w:separator/>
      </w:r>
    </w:p>
  </w:endnote>
  <w:endnote w:type="continuationSeparator" w:id="0">
    <w:p w14:paraId="65223347" w14:textId="77777777" w:rsidR="009A002A" w:rsidRDefault="009A002A" w:rsidP="00F35D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22A45A" w14:textId="77777777" w:rsidR="00D837A6" w:rsidRDefault="00D837A6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06F70437" wp14:editId="4D695499">
              <wp:simplePos x="0" y="0"/>
              <wp:positionH relativeFrom="page">
                <wp:posOffset>3733800</wp:posOffset>
              </wp:positionH>
              <wp:positionV relativeFrom="page">
                <wp:posOffset>9850755</wp:posOffset>
              </wp:positionV>
              <wp:extent cx="73660" cy="167640"/>
              <wp:effectExtent l="0" t="0" r="2540" b="381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174CA2" w14:textId="77777777" w:rsidR="00D837A6" w:rsidRDefault="00D837A6">
                          <w:pPr>
                            <w:pStyle w:val="Nagweklubstopka1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C300FF">
                            <w:rPr>
                              <w:rStyle w:val="Nagweklubstopka11"/>
                              <w:noProof/>
                            </w:rPr>
                            <w:t>2</w:t>
                          </w:r>
                          <w:r>
                            <w:rPr>
                              <w:rStyle w:val="Nagweklubstopka11"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06F7043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294pt;margin-top:775.65pt;width:5.8pt;height:13.2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" filled="f" stroked="f">
              <v:textbox style="mso-fit-shape-to-text:t" inset="0,0,0,0">
                <w:txbxContent>
                  <w:p w14:paraId="42174CA2" w14:textId="77777777" w:rsidR="00D837A6" w:rsidRDefault="00D837A6">
                    <w:pPr>
                      <w:pStyle w:val="Nagweklubstopka1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C300FF">
                      <w:rPr>
                        <w:rStyle w:val="Nagweklubstopka11"/>
                        <w:noProof/>
                      </w:rPr>
                      <w:t>2</w:t>
                    </w:r>
                    <w:r>
                      <w:rPr>
                        <w:rStyle w:val="Nagweklubstopka11"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996139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DB82856" w14:textId="45C73CE4" w:rsidR="007224B8" w:rsidRPr="00D42440" w:rsidRDefault="007224B8">
        <w:pPr>
          <w:pStyle w:val="Stopka"/>
          <w:jc w:val="center"/>
          <w:rPr>
            <w:rFonts w:ascii="Times New Roman" w:hAnsi="Times New Roman" w:cs="Times New Roman"/>
          </w:rPr>
        </w:pPr>
        <w:r w:rsidRPr="00D42440">
          <w:rPr>
            <w:rFonts w:ascii="Times New Roman" w:hAnsi="Times New Roman" w:cs="Times New Roman"/>
          </w:rPr>
          <w:fldChar w:fldCharType="begin"/>
        </w:r>
        <w:r w:rsidRPr="00D42440">
          <w:rPr>
            <w:rFonts w:ascii="Times New Roman" w:hAnsi="Times New Roman" w:cs="Times New Roman"/>
          </w:rPr>
          <w:instrText>PAGE   \* MERGEFORMAT</w:instrText>
        </w:r>
        <w:r w:rsidRPr="00D42440">
          <w:rPr>
            <w:rFonts w:ascii="Times New Roman" w:hAnsi="Times New Roman" w:cs="Times New Roman"/>
          </w:rPr>
          <w:fldChar w:fldCharType="separate"/>
        </w:r>
        <w:r w:rsidR="00317F7B">
          <w:rPr>
            <w:rFonts w:ascii="Times New Roman" w:hAnsi="Times New Roman" w:cs="Times New Roman"/>
            <w:noProof/>
          </w:rPr>
          <w:t>19</w:t>
        </w:r>
        <w:r w:rsidRPr="00D42440">
          <w:rPr>
            <w:rFonts w:ascii="Times New Roman" w:hAnsi="Times New Roman" w:cs="Times New Roman"/>
          </w:rPr>
          <w:fldChar w:fldCharType="end"/>
        </w:r>
      </w:p>
    </w:sdtContent>
  </w:sdt>
  <w:p w14:paraId="5B5E5433" w14:textId="6F038326" w:rsidR="00D837A6" w:rsidRDefault="00D837A6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D1D99" w14:textId="1C595AEF" w:rsidR="007224B8" w:rsidRDefault="007224B8">
    <w:pPr>
      <w:pStyle w:val="Stopka"/>
      <w:jc w:val="center"/>
    </w:pPr>
  </w:p>
  <w:p w14:paraId="6A8DD97A" w14:textId="77777777" w:rsidR="007224B8" w:rsidRDefault="007224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5E6711" w14:textId="77777777" w:rsidR="009A002A" w:rsidRDefault="009A002A" w:rsidP="00F35D58">
      <w:pPr>
        <w:spacing w:line="240" w:lineRule="auto"/>
      </w:pPr>
      <w:r>
        <w:separator/>
      </w:r>
    </w:p>
  </w:footnote>
  <w:footnote w:type="continuationSeparator" w:id="0">
    <w:p w14:paraId="5D20E1E9" w14:textId="77777777" w:rsidR="009A002A" w:rsidRDefault="009A002A" w:rsidP="00F35D58">
      <w:pPr>
        <w:spacing w:line="240" w:lineRule="auto"/>
      </w:pPr>
      <w:r>
        <w:continuationSeparator/>
      </w:r>
    </w:p>
  </w:footnote>
  <w:footnote w:id="1">
    <w:p w14:paraId="18F4F3FF" w14:textId="32C6C51C" w:rsidR="00B922D6" w:rsidRPr="00D42440" w:rsidRDefault="00B922D6" w:rsidP="007224B8">
      <w:pPr>
        <w:pStyle w:val="Tekstprzypisudolnego"/>
        <w:ind w:left="196" w:hanging="196"/>
        <w:rPr>
          <w:rFonts w:ascii="Times New Roman" w:hAnsi="Times New Roman" w:cs="Times New Roman"/>
        </w:rPr>
      </w:pPr>
      <w:r w:rsidRPr="00D42440">
        <w:rPr>
          <w:rStyle w:val="Odwoanieprzypisudolnego"/>
          <w:rFonts w:ascii="Times New Roman" w:hAnsi="Times New Roman"/>
        </w:rPr>
        <w:footnoteRef/>
      </w:r>
      <w:r w:rsidR="007224B8">
        <w:rPr>
          <w:rFonts w:ascii="Times New Roman" w:hAnsi="Times New Roman" w:cs="Times New Roman"/>
          <w:vertAlign w:val="superscript"/>
        </w:rPr>
        <w:t>)</w:t>
      </w:r>
      <w:r w:rsidR="007224B8">
        <w:rPr>
          <w:rFonts w:ascii="Times New Roman" w:hAnsi="Times New Roman" w:cs="Times New Roman"/>
        </w:rPr>
        <w:tab/>
      </w:r>
      <w:r w:rsidRPr="007224B8">
        <w:rPr>
          <w:rFonts w:ascii="Times New Roman" w:hAnsi="Times New Roman" w:cs="Times New Roman"/>
        </w:rPr>
        <w:t>Zgodnie z zapisem protokołu ustaleń nr 3/2021 posiedzenia Rady Ministrów w dniu 19 stycznia 2021 r.</w:t>
      </w:r>
    </w:p>
  </w:footnote>
  <w:footnote w:id="2">
    <w:p w14:paraId="67E875F6" w14:textId="5EB18CBF" w:rsidR="00D82879" w:rsidRPr="009F202A" w:rsidRDefault="00D82879" w:rsidP="007224B8">
      <w:pPr>
        <w:pStyle w:val="Tekstprzypisudolnego"/>
        <w:ind w:left="168" w:hanging="168"/>
        <w:rPr>
          <w:rFonts w:ascii="Times New Roman" w:hAnsi="Times New Roman" w:cs="Times New Roman"/>
        </w:rPr>
      </w:pPr>
      <w:r w:rsidRPr="00D42440">
        <w:rPr>
          <w:rStyle w:val="Odwoanieprzypisudolnego"/>
          <w:rFonts w:ascii="Times New Roman" w:hAnsi="Times New Roman"/>
        </w:rPr>
        <w:footnoteRef/>
      </w:r>
      <w:r w:rsidR="000D581F" w:rsidRPr="00D42440">
        <w:rPr>
          <w:rFonts w:ascii="Times New Roman" w:hAnsi="Times New Roman" w:cs="Times New Roman"/>
          <w:vertAlign w:val="superscript"/>
        </w:rPr>
        <w:t>)</w:t>
      </w:r>
      <w:r w:rsidR="007224B8">
        <w:rPr>
          <w:rFonts w:ascii="Times New Roman" w:hAnsi="Times New Roman" w:cs="Times New Roman"/>
        </w:rPr>
        <w:tab/>
      </w:r>
      <w:r w:rsidR="004535E8" w:rsidRPr="007224B8">
        <w:rPr>
          <w:rFonts w:ascii="Times New Roman" w:hAnsi="Times New Roman" w:cs="Times New Roman"/>
        </w:rPr>
        <w:t>Takie rozwiązania były stosowane w</w:t>
      </w:r>
      <w:r w:rsidRPr="007224B8">
        <w:rPr>
          <w:rFonts w:ascii="Times New Roman" w:hAnsi="Times New Roman" w:cs="Times New Roman"/>
        </w:rPr>
        <w:t xml:space="preserve"> przypadku wydarzeń o skali podobnej do WUF11</w:t>
      </w:r>
      <w:r w:rsidR="00101504">
        <w:rPr>
          <w:rFonts w:ascii="Times New Roman" w:hAnsi="Times New Roman" w:cs="Times New Roman"/>
        </w:rPr>
        <w:t>,</w:t>
      </w:r>
      <w:r w:rsidRPr="007224B8">
        <w:rPr>
          <w:rFonts w:ascii="Times New Roman" w:hAnsi="Times New Roman" w:cs="Times New Roman"/>
        </w:rPr>
        <w:t xml:space="preserve"> </w:t>
      </w:r>
      <w:r w:rsidR="004535E8" w:rsidRPr="007224B8">
        <w:rPr>
          <w:rFonts w:ascii="Times New Roman" w:hAnsi="Times New Roman" w:cs="Times New Roman"/>
        </w:rPr>
        <w:t>np.</w:t>
      </w:r>
      <w:r w:rsidRPr="007224B8">
        <w:rPr>
          <w:rFonts w:ascii="Times New Roman" w:hAnsi="Times New Roman" w:cs="Times New Roman"/>
        </w:rPr>
        <w:t xml:space="preserve"> </w:t>
      </w:r>
      <w:r w:rsidR="004535E8" w:rsidRPr="007224B8">
        <w:rPr>
          <w:rFonts w:ascii="Times New Roman" w:hAnsi="Times New Roman" w:cs="Times New Roman"/>
        </w:rPr>
        <w:t>XXIV Konferencji Stron Ramowej Konwencji Narodów Zjednoczonych w sprawie zmian klimatu COP24</w:t>
      </w:r>
      <w:r w:rsidR="001D6186" w:rsidRPr="007224B8">
        <w:rPr>
          <w:rFonts w:ascii="Times New Roman" w:hAnsi="Times New Roman" w:cs="Times New Roman"/>
        </w:rPr>
        <w:t xml:space="preserve"> oraz </w:t>
      </w:r>
      <w:r w:rsidR="001D6186" w:rsidRPr="009F202A">
        <w:rPr>
          <w:rFonts w:ascii="Times New Roman" w:hAnsi="Times New Roman" w:cs="Times New Roman"/>
        </w:rPr>
        <w:t>wizyty Jego Świątobliwości Papieża Franciszka w Rzeczypospolitej Polskiej oraz Światowych Dni Młodzieży – Kraków 2016</w:t>
      </w:r>
      <w:r w:rsidR="00456708" w:rsidRPr="009F202A">
        <w:rPr>
          <w:rFonts w:ascii="Times New Roman" w:hAnsi="Times New Roman" w:cs="Times New Roman"/>
        </w:rPr>
        <w:t xml:space="preserve"> r</w:t>
      </w:r>
      <w:r w:rsidR="001D6186" w:rsidRPr="009F202A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F21E5"/>
    <w:multiLevelType w:val="hybridMultilevel"/>
    <w:tmpl w:val="F5369E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26BAD"/>
    <w:multiLevelType w:val="hybridMultilevel"/>
    <w:tmpl w:val="2CEA68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C264E"/>
    <w:multiLevelType w:val="hybridMultilevel"/>
    <w:tmpl w:val="D66A584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77262E5"/>
    <w:multiLevelType w:val="hybridMultilevel"/>
    <w:tmpl w:val="A3323C96"/>
    <w:lvl w:ilvl="0" w:tplc="DEDE6DF4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83D69"/>
    <w:multiLevelType w:val="hybridMultilevel"/>
    <w:tmpl w:val="E998EC74"/>
    <w:lvl w:ilvl="0" w:tplc="04150011">
      <w:start w:val="1"/>
      <w:numFmt w:val="decimal"/>
      <w:lvlText w:val="%1)"/>
      <w:lvlJc w:val="left"/>
      <w:pPr>
        <w:ind w:left="1408" w:hanging="360"/>
      </w:pPr>
    </w:lvl>
    <w:lvl w:ilvl="1" w:tplc="04150019" w:tentative="1">
      <w:start w:val="1"/>
      <w:numFmt w:val="lowerLetter"/>
      <w:lvlText w:val="%2."/>
      <w:lvlJc w:val="left"/>
      <w:pPr>
        <w:ind w:left="2128" w:hanging="360"/>
      </w:pPr>
    </w:lvl>
    <w:lvl w:ilvl="2" w:tplc="0415001B" w:tentative="1">
      <w:start w:val="1"/>
      <w:numFmt w:val="lowerRoman"/>
      <w:lvlText w:val="%3."/>
      <w:lvlJc w:val="right"/>
      <w:pPr>
        <w:ind w:left="2848" w:hanging="180"/>
      </w:pPr>
    </w:lvl>
    <w:lvl w:ilvl="3" w:tplc="0415000F" w:tentative="1">
      <w:start w:val="1"/>
      <w:numFmt w:val="decimal"/>
      <w:lvlText w:val="%4."/>
      <w:lvlJc w:val="left"/>
      <w:pPr>
        <w:ind w:left="3568" w:hanging="360"/>
      </w:pPr>
    </w:lvl>
    <w:lvl w:ilvl="4" w:tplc="04150019" w:tentative="1">
      <w:start w:val="1"/>
      <w:numFmt w:val="lowerLetter"/>
      <w:lvlText w:val="%5."/>
      <w:lvlJc w:val="left"/>
      <w:pPr>
        <w:ind w:left="4288" w:hanging="360"/>
      </w:pPr>
    </w:lvl>
    <w:lvl w:ilvl="5" w:tplc="0415001B" w:tentative="1">
      <w:start w:val="1"/>
      <w:numFmt w:val="lowerRoman"/>
      <w:lvlText w:val="%6."/>
      <w:lvlJc w:val="right"/>
      <w:pPr>
        <w:ind w:left="5008" w:hanging="180"/>
      </w:pPr>
    </w:lvl>
    <w:lvl w:ilvl="6" w:tplc="0415000F" w:tentative="1">
      <w:start w:val="1"/>
      <w:numFmt w:val="decimal"/>
      <w:lvlText w:val="%7."/>
      <w:lvlJc w:val="left"/>
      <w:pPr>
        <w:ind w:left="5728" w:hanging="360"/>
      </w:pPr>
    </w:lvl>
    <w:lvl w:ilvl="7" w:tplc="04150019" w:tentative="1">
      <w:start w:val="1"/>
      <w:numFmt w:val="lowerLetter"/>
      <w:lvlText w:val="%8."/>
      <w:lvlJc w:val="left"/>
      <w:pPr>
        <w:ind w:left="6448" w:hanging="360"/>
      </w:pPr>
    </w:lvl>
    <w:lvl w:ilvl="8" w:tplc="0415001B" w:tentative="1">
      <w:start w:val="1"/>
      <w:numFmt w:val="lowerRoman"/>
      <w:lvlText w:val="%9."/>
      <w:lvlJc w:val="right"/>
      <w:pPr>
        <w:ind w:left="7168" w:hanging="180"/>
      </w:pPr>
    </w:lvl>
  </w:abstractNum>
  <w:abstractNum w:abstractNumId="5" w15:restartNumberingAfterBreak="0">
    <w:nsid w:val="0E854403"/>
    <w:multiLevelType w:val="hybridMultilevel"/>
    <w:tmpl w:val="E998EC74"/>
    <w:lvl w:ilvl="0" w:tplc="04150011">
      <w:start w:val="1"/>
      <w:numFmt w:val="decimal"/>
      <w:lvlText w:val="%1)"/>
      <w:lvlJc w:val="left"/>
      <w:pPr>
        <w:ind w:left="1408" w:hanging="360"/>
      </w:pPr>
    </w:lvl>
    <w:lvl w:ilvl="1" w:tplc="04150019" w:tentative="1">
      <w:start w:val="1"/>
      <w:numFmt w:val="lowerLetter"/>
      <w:lvlText w:val="%2."/>
      <w:lvlJc w:val="left"/>
      <w:pPr>
        <w:ind w:left="2128" w:hanging="360"/>
      </w:pPr>
    </w:lvl>
    <w:lvl w:ilvl="2" w:tplc="0415001B" w:tentative="1">
      <w:start w:val="1"/>
      <w:numFmt w:val="lowerRoman"/>
      <w:lvlText w:val="%3."/>
      <w:lvlJc w:val="right"/>
      <w:pPr>
        <w:ind w:left="2848" w:hanging="180"/>
      </w:pPr>
    </w:lvl>
    <w:lvl w:ilvl="3" w:tplc="0415000F" w:tentative="1">
      <w:start w:val="1"/>
      <w:numFmt w:val="decimal"/>
      <w:lvlText w:val="%4."/>
      <w:lvlJc w:val="left"/>
      <w:pPr>
        <w:ind w:left="3568" w:hanging="360"/>
      </w:pPr>
    </w:lvl>
    <w:lvl w:ilvl="4" w:tplc="04150019" w:tentative="1">
      <w:start w:val="1"/>
      <w:numFmt w:val="lowerLetter"/>
      <w:lvlText w:val="%5."/>
      <w:lvlJc w:val="left"/>
      <w:pPr>
        <w:ind w:left="4288" w:hanging="360"/>
      </w:pPr>
    </w:lvl>
    <w:lvl w:ilvl="5" w:tplc="0415001B" w:tentative="1">
      <w:start w:val="1"/>
      <w:numFmt w:val="lowerRoman"/>
      <w:lvlText w:val="%6."/>
      <w:lvlJc w:val="right"/>
      <w:pPr>
        <w:ind w:left="5008" w:hanging="180"/>
      </w:pPr>
    </w:lvl>
    <w:lvl w:ilvl="6" w:tplc="0415000F" w:tentative="1">
      <w:start w:val="1"/>
      <w:numFmt w:val="decimal"/>
      <w:lvlText w:val="%7."/>
      <w:lvlJc w:val="left"/>
      <w:pPr>
        <w:ind w:left="5728" w:hanging="360"/>
      </w:pPr>
    </w:lvl>
    <w:lvl w:ilvl="7" w:tplc="04150019" w:tentative="1">
      <w:start w:val="1"/>
      <w:numFmt w:val="lowerLetter"/>
      <w:lvlText w:val="%8."/>
      <w:lvlJc w:val="left"/>
      <w:pPr>
        <w:ind w:left="6448" w:hanging="360"/>
      </w:pPr>
    </w:lvl>
    <w:lvl w:ilvl="8" w:tplc="0415001B" w:tentative="1">
      <w:start w:val="1"/>
      <w:numFmt w:val="lowerRoman"/>
      <w:lvlText w:val="%9."/>
      <w:lvlJc w:val="right"/>
      <w:pPr>
        <w:ind w:left="7168" w:hanging="180"/>
      </w:pPr>
    </w:lvl>
  </w:abstractNum>
  <w:abstractNum w:abstractNumId="6" w15:restartNumberingAfterBreak="0">
    <w:nsid w:val="16B965D3"/>
    <w:multiLevelType w:val="hybridMultilevel"/>
    <w:tmpl w:val="18CA65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34483"/>
    <w:multiLevelType w:val="hybridMultilevel"/>
    <w:tmpl w:val="18CA65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64E78"/>
    <w:multiLevelType w:val="hybridMultilevel"/>
    <w:tmpl w:val="19F2A9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75E1D"/>
    <w:multiLevelType w:val="hybridMultilevel"/>
    <w:tmpl w:val="E998EC74"/>
    <w:lvl w:ilvl="0" w:tplc="04150011">
      <w:start w:val="1"/>
      <w:numFmt w:val="decimal"/>
      <w:lvlText w:val="%1)"/>
      <w:lvlJc w:val="left"/>
      <w:pPr>
        <w:ind w:left="1408" w:hanging="360"/>
      </w:pPr>
    </w:lvl>
    <w:lvl w:ilvl="1" w:tplc="04150019" w:tentative="1">
      <w:start w:val="1"/>
      <w:numFmt w:val="lowerLetter"/>
      <w:lvlText w:val="%2."/>
      <w:lvlJc w:val="left"/>
      <w:pPr>
        <w:ind w:left="2128" w:hanging="360"/>
      </w:pPr>
    </w:lvl>
    <w:lvl w:ilvl="2" w:tplc="0415001B" w:tentative="1">
      <w:start w:val="1"/>
      <w:numFmt w:val="lowerRoman"/>
      <w:lvlText w:val="%3."/>
      <w:lvlJc w:val="right"/>
      <w:pPr>
        <w:ind w:left="2848" w:hanging="180"/>
      </w:pPr>
    </w:lvl>
    <w:lvl w:ilvl="3" w:tplc="0415000F" w:tentative="1">
      <w:start w:val="1"/>
      <w:numFmt w:val="decimal"/>
      <w:lvlText w:val="%4."/>
      <w:lvlJc w:val="left"/>
      <w:pPr>
        <w:ind w:left="3568" w:hanging="360"/>
      </w:pPr>
    </w:lvl>
    <w:lvl w:ilvl="4" w:tplc="04150019" w:tentative="1">
      <w:start w:val="1"/>
      <w:numFmt w:val="lowerLetter"/>
      <w:lvlText w:val="%5."/>
      <w:lvlJc w:val="left"/>
      <w:pPr>
        <w:ind w:left="4288" w:hanging="360"/>
      </w:pPr>
    </w:lvl>
    <w:lvl w:ilvl="5" w:tplc="0415001B" w:tentative="1">
      <w:start w:val="1"/>
      <w:numFmt w:val="lowerRoman"/>
      <w:lvlText w:val="%6."/>
      <w:lvlJc w:val="right"/>
      <w:pPr>
        <w:ind w:left="5008" w:hanging="180"/>
      </w:pPr>
    </w:lvl>
    <w:lvl w:ilvl="6" w:tplc="0415000F" w:tentative="1">
      <w:start w:val="1"/>
      <w:numFmt w:val="decimal"/>
      <w:lvlText w:val="%7."/>
      <w:lvlJc w:val="left"/>
      <w:pPr>
        <w:ind w:left="5728" w:hanging="360"/>
      </w:pPr>
    </w:lvl>
    <w:lvl w:ilvl="7" w:tplc="04150019" w:tentative="1">
      <w:start w:val="1"/>
      <w:numFmt w:val="lowerLetter"/>
      <w:lvlText w:val="%8."/>
      <w:lvlJc w:val="left"/>
      <w:pPr>
        <w:ind w:left="6448" w:hanging="360"/>
      </w:pPr>
    </w:lvl>
    <w:lvl w:ilvl="8" w:tplc="0415001B" w:tentative="1">
      <w:start w:val="1"/>
      <w:numFmt w:val="lowerRoman"/>
      <w:lvlText w:val="%9."/>
      <w:lvlJc w:val="right"/>
      <w:pPr>
        <w:ind w:left="7168" w:hanging="180"/>
      </w:pPr>
    </w:lvl>
  </w:abstractNum>
  <w:abstractNum w:abstractNumId="10" w15:restartNumberingAfterBreak="0">
    <w:nsid w:val="2E5E7DC8"/>
    <w:multiLevelType w:val="hybridMultilevel"/>
    <w:tmpl w:val="6B6C8C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E71DFA"/>
    <w:multiLevelType w:val="hybridMultilevel"/>
    <w:tmpl w:val="E998EC74"/>
    <w:lvl w:ilvl="0" w:tplc="04150011">
      <w:start w:val="1"/>
      <w:numFmt w:val="decimal"/>
      <w:lvlText w:val="%1)"/>
      <w:lvlJc w:val="left"/>
      <w:pPr>
        <w:ind w:left="1408" w:hanging="360"/>
      </w:pPr>
    </w:lvl>
    <w:lvl w:ilvl="1" w:tplc="04150019" w:tentative="1">
      <w:start w:val="1"/>
      <w:numFmt w:val="lowerLetter"/>
      <w:lvlText w:val="%2."/>
      <w:lvlJc w:val="left"/>
      <w:pPr>
        <w:ind w:left="2128" w:hanging="360"/>
      </w:pPr>
    </w:lvl>
    <w:lvl w:ilvl="2" w:tplc="0415001B" w:tentative="1">
      <w:start w:val="1"/>
      <w:numFmt w:val="lowerRoman"/>
      <w:lvlText w:val="%3."/>
      <w:lvlJc w:val="right"/>
      <w:pPr>
        <w:ind w:left="2848" w:hanging="180"/>
      </w:pPr>
    </w:lvl>
    <w:lvl w:ilvl="3" w:tplc="0415000F" w:tentative="1">
      <w:start w:val="1"/>
      <w:numFmt w:val="decimal"/>
      <w:lvlText w:val="%4."/>
      <w:lvlJc w:val="left"/>
      <w:pPr>
        <w:ind w:left="3568" w:hanging="360"/>
      </w:pPr>
    </w:lvl>
    <w:lvl w:ilvl="4" w:tplc="04150019" w:tentative="1">
      <w:start w:val="1"/>
      <w:numFmt w:val="lowerLetter"/>
      <w:lvlText w:val="%5."/>
      <w:lvlJc w:val="left"/>
      <w:pPr>
        <w:ind w:left="4288" w:hanging="360"/>
      </w:pPr>
    </w:lvl>
    <w:lvl w:ilvl="5" w:tplc="0415001B" w:tentative="1">
      <w:start w:val="1"/>
      <w:numFmt w:val="lowerRoman"/>
      <w:lvlText w:val="%6."/>
      <w:lvlJc w:val="right"/>
      <w:pPr>
        <w:ind w:left="5008" w:hanging="180"/>
      </w:pPr>
    </w:lvl>
    <w:lvl w:ilvl="6" w:tplc="0415000F" w:tentative="1">
      <w:start w:val="1"/>
      <w:numFmt w:val="decimal"/>
      <w:lvlText w:val="%7."/>
      <w:lvlJc w:val="left"/>
      <w:pPr>
        <w:ind w:left="5728" w:hanging="360"/>
      </w:pPr>
    </w:lvl>
    <w:lvl w:ilvl="7" w:tplc="04150019" w:tentative="1">
      <w:start w:val="1"/>
      <w:numFmt w:val="lowerLetter"/>
      <w:lvlText w:val="%8."/>
      <w:lvlJc w:val="left"/>
      <w:pPr>
        <w:ind w:left="6448" w:hanging="360"/>
      </w:pPr>
    </w:lvl>
    <w:lvl w:ilvl="8" w:tplc="0415001B" w:tentative="1">
      <w:start w:val="1"/>
      <w:numFmt w:val="lowerRoman"/>
      <w:lvlText w:val="%9."/>
      <w:lvlJc w:val="right"/>
      <w:pPr>
        <w:ind w:left="7168" w:hanging="180"/>
      </w:pPr>
    </w:lvl>
  </w:abstractNum>
  <w:abstractNum w:abstractNumId="12" w15:restartNumberingAfterBreak="0">
    <w:nsid w:val="338B18D5"/>
    <w:multiLevelType w:val="hybridMultilevel"/>
    <w:tmpl w:val="6E66BA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200ABA"/>
    <w:multiLevelType w:val="hybridMultilevel"/>
    <w:tmpl w:val="83EA4D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CB45CC"/>
    <w:multiLevelType w:val="hybridMultilevel"/>
    <w:tmpl w:val="E998EC74"/>
    <w:lvl w:ilvl="0" w:tplc="04150011">
      <w:start w:val="1"/>
      <w:numFmt w:val="decimal"/>
      <w:lvlText w:val="%1)"/>
      <w:lvlJc w:val="left"/>
      <w:pPr>
        <w:ind w:left="1408" w:hanging="360"/>
      </w:pPr>
    </w:lvl>
    <w:lvl w:ilvl="1" w:tplc="04150019" w:tentative="1">
      <w:start w:val="1"/>
      <w:numFmt w:val="lowerLetter"/>
      <w:lvlText w:val="%2."/>
      <w:lvlJc w:val="left"/>
      <w:pPr>
        <w:ind w:left="2128" w:hanging="360"/>
      </w:pPr>
    </w:lvl>
    <w:lvl w:ilvl="2" w:tplc="0415001B" w:tentative="1">
      <w:start w:val="1"/>
      <w:numFmt w:val="lowerRoman"/>
      <w:lvlText w:val="%3."/>
      <w:lvlJc w:val="right"/>
      <w:pPr>
        <w:ind w:left="2848" w:hanging="180"/>
      </w:pPr>
    </w:lvl>
    <w:lvl w:ilvl="3" w:tplc="0415000F" w:tentative="1">
      <w:start w:val="1"/>
      <w:numFmt w:val="decimal"/>
      <w:lvlText w:val="%4."/>
      <w:lvlJc w:val="left"/>
      <w:pPr>
        <w:ind w:left="3568" w:hanging="360"/>
      </w:pPr>
    </w:lvl>
    <w:lvl w:ilvl="4" w:tplc="04150019" w:tentative="1">
      <w:start w:val="1"/>
      <w:numFmt w:val="lowerLetter"/>
      <w:lvlText w:val="%5."/>
      <w:lvlJc w:val="left"/>
      <w:pPr>
        <w:ind w:left="4288" w:hanging="360"/>
      </w:pPr>
    </w:lvl>
    <w:lvl w:ilvl="5" w:tplc="0415001B" w:tentative="1">
      <w:start w:val="1"/>
      <w:numFmt w:val="lowerRoman"/>
      <w:lvlText w:val="%6."/>
      <w:lvlJc w:val="right"/>
      <w:pPr>
        <w:ind w:left="5008" w:hanging="180"/>
      </w:pPr>
    </w:lvl>
    <w:lvl w:ilvl="6" w:tplc="0415000F" w:tentative="1">
      <w:start w:val="1"/>
      <w:numFmt w:val="decimal"/>
      <w:lvlText w:val="%7."/>
      <w:lvlJc w:val="left"/>
      <w:pPr>
        <w:ind w:left="5728" w:hanging="360"/>
      </w:pPr>
    </w:lvl>
    <w:lvl w:ilvl="7" w:tplc="04150019" w:tentative="1">
      <w:start w:val="1"/>
      <w:numFmt w:val="lowerLetter"/>
      <w:lvlText w:val="%8."/>
      <w:lvlJc w:val="left"/>
      <w:pPr>
        <w:ind w:left="6448" w:hanging="360"/>
      </w:pPr>
    </w:lvl>
    <w:lvl w:ilvl="8" w:tplc="0415001B" w:tentative="1">
      <w:start w:val="1"/>
      <w:numFmt w:val="lowerRoman"/>
      <w:lvlText w:val="%9."/>
      <w:lvlJc w:val="right"/>
      <w:pPr>
        <w:ind w:left="7168" w:hanging="180"/>
      </w:pPr>
    </w:lvl>
  </w:abstractNum>
  <w:abstractNum w:abstractNumId="15" w15:restartNumberingAfterBreak="0">
    <w:nsid w:val="429C11E5"/>
    <w:multiLevelType w:val="hybridMultilevel"/>
    <w:tmpl w:val="5EC8B3BC"/>
    <w:lvl w:ilvl="0" w:tplc="0415000F">
      <w:start w:val="1"/>
      <w:numFmt w:val="decimal"/>
      <w:lvlText w:val="%1."/>
      <w:lvlJc w:val="left"/>
      <w:pPr>
        <w:ind w:left="1408" w:hanging="360"/>
      </w:pPr>
    </w:lvl>
    <w:lvl w:ilvl="1" w:tplc="04150019" w:tentative="1">
      <w:start w:val="1"/>
      <w:numFmt w:val="lowerLetter"/>
      <w:lvlText w:val="%2."/>
      <w:lvlJc w:val="left"/>
      <w:pPr>
        <w:ind w:left="2128" w:hanging="360"/>
      </w:pPr>
    </w:lvl>
    <w:lvl w:ilvl="2" w:tplc="0415001B" w:tentative="1">
      <w:start w:val="1"/>
      <w:numFmt w:val="lowerRoman"/>
      <w:lvlText w:val="%3."/>
      <w:lvlJc w:val="right"/>
      <w:pPr>
        <w:ind w:left="2848" w:hanging="180"/>
      </w:pPr>
    </w:lvl>
    <w:lvl w:ilvl="3" w:tplc="0415000F" w:tentative="1">
      <w:start w:val="1"/>
      <w:numFmt w:val="decimal"/>
      <w:lvlText w:val="%4."/>
      <w:lvlJc w:val="left"/>
      <w:pPr>
        <w:ind w:left="3568" w:hanging="360"/>
      </w:pPr>
    </w:lvl>
    <w:lvl w:ilvl="4" w:tplc="04150019" w:tentative="1">
      <w:start w:val="1"/>
      <w:numFmt w:val="lowerLetter"/>
      <w:lvlText w:val="%5."/>
      <w:lvlJc w:val="left"/>
      <w:pPr>
        <w:ind w:left="4288" w:hanging="360"/>
      </w:pPr>
    </w:lvl>
    <w:lvl w:ilvl="5" w:tplc="0415001B" w:tentative="1">
      <w:start w:val="1"/>
      <w:numFmt w:val="lowerRoman"/>
      <w:lvlText w:val="%6."/>
      <w:lvlJc w:val="right"/>
      <w:pPr>
        <w:ind w:left="5008" w:hanging="180"/>
      </w:pPr>
    </w:lvl>
    <w:lvl w:ilvl="6" w:tplc="0415000F" w:tentative="1">
      <w:start w:val="1"/>
      <w:numFmt w:val="decimal"/>
      <w:lvlText w:val="%7."/>
      <w:lvlJc w:val="left"/>
      <w:pPr>
        <w:ind w:left="5728" w:hanging="360"/>
      </w:pPr>
    </w:lvl>
    <w:lvl w:ilvl="7" w:tplc="04150019" w:tentative="1">
      <w:start w:val="1"/>
      <w:numFmt w:val="lowerLetter"/>
      <w:lvlText w:val="%8."/>
      <w:lvlJc w:val="left"/>
      <w:pPr>
        <w:ind w:left="6448" w:hanging="360"/>
      </w:pPr>
    </w:lvl>
    <w:lvl w:ilvl="8" w:tplc="0415001B" w:tentative="1">
      <w:start w:val="1"/>
      <w:numFmt w:val="lowerRoman"/>
      <w:lvlText w:val="%9."/>
      <w:lvlJc w:val="right"/>
      <w:pPr>
        <w:ind w:left="7168" w:hanging="180"/>
      </w:pPr>
    </w:lvl>
  </w:abstractNum>
  <w:abstractNum w:abstractNumId="16" w15:restartNumberingAfterBreak="0">
    <w:nsid w:val="467E1CB3"/>
    <w:multiLevelType w:val="hybridMultilevel"/>
    <w:tmpl w:val="18CA65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67BB8"/>
    <w:multiLevelType w:val="hybridMultilevel"/>
    <w:tmpl w:val="18CA65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1A3CAF"/>
    <w:multiLevelType w:val="hybridMultilevel"/>
    <w:tmpl w:val="FD0A0F7E"/>
    <w:lvl w:ilvl="0" w:tplc="04150011">
      <w:start w:val="1"/>
      <w:numFmt w:val="decimal"/>
      <w:lvlText w:val="%1)"/>
      <w:lvlJc w:val="left"/>
      <w:pPr>
        <w:ind w:left="870" w:hanging="360"/>
      </w:p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9" w15:restartNumberingAfterBreak="0">
    <w:nsid w:val="50B60D3C"/>
    <w:multiLevelType w:val="hybridMultilevel"/>
    <w:tmpl w:val="B73AC3C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50F05E67"/>
    <w:multiLevelType w:val="hybridMultilevel"/>
    <w:tmpl w:val="C8A2AB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4D62AE"/>
    <w:multiLevelType w:val="hybridMultilevel"/>
    <w:tmpl w:val="A4C0F216"/>
    <w:lvl w:ilvl="0" w:tplc="2042CD3A">
      <w:start w:val="1"/>
      <w:numFmt w:val="decimal"/>
      <w:lvlText w:val="%1)"/>
      <w:lvlJc w:val="left"/>
      <w:pPr>
        <w:ind w:left="5" w:hanging="5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60" w:hanging="360"/>
      </w:pPr>
    </w:lvl>
    <w:lvl w:ilvl="2" w:tplc="0415001B" w:tentative="1">
      <w:start w:val="1"/>
      <w:numFmt w:val="lowerRoman"/>
      <w:lvlText w:val="%3."/>
      <w:lvlJc w:val="right"/>
      <w:pPr>
        <w:ind w:left="1280" w:hanging="180"/>
      </w:pPr>
    </w:lvl>
    <w:lvl w:ilvl="3" w:tplc="0415000F" w:tentative="1">
      <w:start w:val="1"/>
      <w:numFmt w:val="decimal"/>
      <w:lvlText w:val="%4."/>
      <w:lvlJc w:val="left"/>
      <w:pPr>
        <w:ind w:left="2000" w:hanging="360"/>
      </w:pPr>
    </w:lvl>
    <w:lvl w:ilvl="4" w:tplc="04150019" w:tentative="1">
      <w:start w:val="1"/>
      <w:numFmt w:val="lowerLetter"/>
      <w:lvlText w:val="%5."/>
      <w:lvlJc w:val="left"/>
      <w:pPr>
        <w:ind w:left="2720" w:hanging="360"/>
      </w:pPr>
    </w:lvl>
    <w:lvl w:ilvl="5" w:tplc="0415001B" w:tentative="1">
      <w:start w:val="1"/>
      <w:numFmt w:val="lowerRoman"/>
      <w:lvlText w:val="%6."/>
      <w:lvlJc w:val="right"/>
      <w:pPr>
        <w:ind w:left="3440" w:hanging="180"/>
      </w:pPr>
    </w:lvl>
    <w:lvl w:ilvl="6" w:tplc="0415000F" w:tentative="1">
      <w:start w:val="1"/>
      <w:numFmt w:val="decimal"/>
      <w:lvlText w:val="%7."/>
      <w:lvlJc w:val="left"/>
      <w:pPr>
        <w:ind w:left="4160" w:hanging="360"/>
      </w:pPr>
    </w:lvl>
    <w:lvl w:ilvl="7" w:tplc="04150019" w:tentative="1">
      <w:start w:val="1"/>
      <w:numFmt w:val="lowerLetter"/>
      <w:lvlText w:val="%8."/>
      <w:lvlJc w:val="left"/>
      <w:pPr>
        <w:ind w:left="4880" w:hanging="360"/>
      </w:pPr>
    </w:lvl>
    <w:lvl w:ilvl="8" w:tplc="0415001B" w:tentative="1">
      <w:start w:val="1"/>
      <w:numFmt w:val="lowerRoman"/>
      <w:lvlText w:val="%9."/>
      <w:lvlJc w:val="right"/>
      <w:pPr>
        <w:ind w:left="5600" w:hanging="180"/>
      </w:pPr>
    </w:lvl>
  </w:abstractNum>
  <w:abstractNum w:abstractNumId="22" w15:restartNumberingAfterBreak="0">
    <w:nsid w:val="57A7744F"/>
    <w:multiLevelType w:val="hybridMultilevel"/>
    <w:tmpl w:val="FE2219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B1702C"/>
    <w:multiLevelType w:val="hybridMultilevel"/>
    <w:tmpl w:val="972CDA26"/>
    <w:lvl w:ilvl="0" w:tplc="234EB21E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591012"/>
    <w:multiLevelType w:val="hybridMultilevel"/>
    <w:tmpl w:val="8BA243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607BA5"/>
    <w:multiLevelType w:val="hybridMultilevel"/>
    <w:tmpl w:val="8BB4F680"/>
    <w:lvl w:ilvl="0" w:tplc="93A2343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142D7F"/>
    <w:multiLevelType w:val="hybridMultilevel"/>
    <w:tmpl w:val="43C8E1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7E6D05"/>
    <w:multiLevelType w:val="hybridMultilevel"/>
    <w:tmpl w:val="9C4480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9" w15:restartNumberingAfterBreak="0">
    <w:nsid w:val="7692064C"/>
    <w:multiLevelType w:val="hybridMultilevel"/>
    <w:tmpl w:val="43C8E1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BF27EE"/>
    <w:multiLevelType w:val="hybridMultilevel"/>
    <w:tmpl w:val="37984A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881E2A"/>
    <w:multiLevelType w:val="hybridMultilevel"/>
    <w:tmpl w:val="18CA65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15"/>
  </w:num>
  <w:num w:numId="4">
    <w:abstractNumId w:val="14"/>
  </w:num>
  <w:num w:numId="5">
    <w:abstractNumId w:val="19"/>
  </w:num>
  <w:num w:numId="6">
    <w:abstractNumId w:val="5"/>
  </w:num>
  <w:num w:numId="7">
    <w:abstractNumId w:val="7"/>
  </w:num>
  <w:num w:numId="8">
    <w:abstractNumId w:val="13"/>
  </w:num>
  <w:num w:numId="9">
    <w:abstractNumId w:val="17"/>
  </w:num>
  <w:num w:numId="10">
    <w:abstractNumId w:val="16"/>
  </w:num>
  <w:num w:numId="11">
    <w:abstractNumId w:val="26"/>
  </w:num>
  <w:num w:numId="12">
    <w:abstractNumId w:val="20"/>
  </w:num>
  <w:num w:numId="13">
    <w:abstractNumId w:val="21"/>
  </w:num>
  <w:num w:numId="14">
    <w:abstractNumId w:val="29"/>
  </w:num>
  <w:num w:numId="15">
    <w:abstractNumId w:val="30"/>
  </w:num>
  <w:num w:numId="16">
    <w:abstractNumId w:val="8"/>
  </w:num>
  <w:num w:numId="17">
    <w:abstractNumId w:val="22"/>
  </w:num>
  <w:num w:numId="18">
    <w:abstractNumId w:val="9"/>
  </w:num>
  <w:num w:numId="19">
    <w:abstractNumId w:val="31"/>
  </w:num>
  <w:num w:numId="20">
    <w:abstractNumId w:val="4"/>
  </w:num>
  <w:num w:numId="21">
    <w:abstractNumId w:val="11"/>
  </w:num>
  <w:num w:numId="22">
    <w:abstractNumId w:val="1"/>
  </w:num>
  <w:num w:numId="23">
    <w:abstractNumId w:val="18"/>
  </w:num>
  <w:num w:numId="24">
    <w:abstractNumId w:val="28"/>
  </w:num>
  <w:num w:numId="25">
    <w:abstractNumId w:val="23"/>
  </w:num>
  <w:num w:numId="26">
    <w:abstractNumId w:val="0"/>
  </w:num>
  <w:num w:numId="27">
    <w:abstractNumId w:val="27"/>
  </w:num>
  <w:num w:numId="28">
    <w:abstractNumId w:val="10"/>
  </w:num>
  <w:num w:numId="29">
    <w:abstractNumId w:val="3"/>
  </w:num>
  <w:num w:numId="30">
    <w:abstractNumId w:val="24"/>
  </w:num>
  <w:num w:numId="31">
    <w:abstractNumId w:val="2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D58"/>
    <w:rsid w:val="0000084F"/>
    <w:rsid w:val="00000AE9"/>
    <w:rsid w:val="00003584"/>
    <w:rsid w:val="00006188"/>
    <w:rsid w:val="0001275D"/>
    <w:rsid w:val="00016500"/>
    <w:rsid w:val="00017CED"/>
    <w:rsid w:val="00020F93"/>
    <w:rsid w:val="00021696"/>
    <w:rsid w:val="00025FCB"/>
    <w:rsid w:val="00027424"/>
    <w:rsid w:val="00031A9A"/>
    <w:rsid w:val="000321C8"/>
    <w:rsid w:val="0003224F"/>
    <w:rsid w:val="00037FBF"/>
    <w:rsid w:val="00042921"/>
    <w:rsid w:val="00046676"/>
    <w:rsid w:val="00051ABF"/>
    <w:rsid w:val="00051DB2"/>
    <w:rsid w:val="0005712B"/>
    <w:rsid w:val="00062465"/>
    <w:rsid w:val="0006481C"/>
    <w:rsid w:val="00066A59"/>
    <w:rsid w:val="00067F15"/>
    <w:rsid w:val="00070AFA"/>
    <w:rsid w:val="0007783C"/>
    <w:rsid w:val="00083E3E"/>
    <w:rsid w:val="000857BE"/>
    <w:rsid w:val="0008654F"/>
    <w:rsid w:val="00086FD2"/>
    <w:rsid w:val="0009502D"/>
    <w:rsid w:val="00096A65"/>
    <w:rsid w:val="000A2A4C"/>
    <w:rsid w:val="000A2C3D"/>
    <w:rsid w:val="000A7115"/>
    <w:rsid w:val="000B02B4"/>
    <w:rsid w:val="000B076B"/>
    <w:rsid w:val="000B3924"/>
    <w:rsid w:val="000C0C32"/>
    <w:rsid w:val="000C49BB"/>
    <w:rsid w:val="000C70B4"/>
    <w:rsid w:val="000D581F"/>
    <w:rsid w:val="000D5FC8"/>
    <w:rsid w:val="000D6891"/>
    <w:rsid w:val="000D6A9A"/>
    <w:rsid w:val="000E3624"/>
    <w:rsid w:val="000F19A8"/>
    <w:rsid w:val="000F2D63"/>
    <w:rsid w:val="000F4FFD"/>
    <w:rsid w:val="000F7001"/>
    <w:rsid w:val="00101504"/>
    <w:rsid w:val="0010513E"/>
    <w:rsid w:val="00107805"/>
    <w:rsid w:val="001122F9"/>
    <w:rsid w:val="00113219"/>
    <w:rsid w:val="0012438A"/>
    <w:rsid w:val="00127484"/>
    <w:rsid w:val="00130BD1"/>
    <w:rsid w:val="00131F9D"/>
    <w:rsid w:val="00142234"/>
    <w:rsid w:val="001438C3"/>
    <w:rsid w:val="0014632C"/>
    <w:rsid w:val="00151558"/>
    <w:rsid w:val="00161D35"/>
    <w:rsid w:val="00162858"/>
    <w:rsid w:val="001629CF"/>
    <w:rsid w:val="0016554B"/>
    <w:rsid w:val="00171AAB"/>
    <w:rsid w:val="00180191"/>
    <w:rsid w:val="001813AB"/>
    <w:rsid w:val="00181EED"/>
    <w:rsid w:val="0018394B"/>
    <w:rsid w:val="00185BE0"/>
    <w:rsid w:val="001878E5"/>
    <w:rsid w:val="00187D76"/>
    <w:rsid w:val="00194B45"/>
    <w:rsid w:val="0019558F"/>
    <w:rsid w:val="001A2400"/>
    <w:rsid w:val="001A4113"/>
    <w:rsid w:val="001A7A29"/>
    <w:rsid w:val="001B4D90"/>
    <w:rsid w:val="001B59C5"/>
    <w:rsid w:val="001B70A1"/>
    <w:rsid w:val="001C0564"/>
    <w:rsid w:val="001C0CEC"/>
    <w:rsid w:val="001C2944"/>
    <w:rsid w:val="001C36AF"/>
    <w:rsid w:val="001C3A09"/>
    <w:rsid w:val="001C7CC2"/>
    <w:rsid w:val="001D043E"/>
    <w:rsid w:val="001D3A88"/>
    <w:rsid w:val="001D50B5"/>
    <w:rsid w:val="001D6186"/>
    <w:rsid w:val="001D75A8"/>
    <w:rsid w:val="001D7E16"/>
    <w:rsid w:val="001E11B4"/>
    <w:rsid w:val="001E15CA"/>
    <w:rsid w:val="001E18E3"/>
    <w:rsid w:val="001E3463"/>
    <w:rsid w:val="001F086E"/>
    <w:rsid w:val="001F2DD6"/>
    <w:rsid w:val="00205AFA"/>
    <w:rsid w:val="002061FA"/>
    <w:rsid w:val="00213456"/>
    <w:rsid w:val="002162D2"/>
    <w:rsid w:val="00221DCD"/>
    <w:rsid w:val="00223364"/>
    <w:rsid w:val="0022490D"/>
    <w:rsid w:val="00233BD9"/>
    <w:rsid w:val="002346C3"/>
    <w:rsid w:val="002350F6"/>
    <w:rsid w:val="00235226"/>
    <w:rsid w:val="00241CF9"/>
    <w:rsid w:val="002475E9"/>
    <w:rsid w:val="00247F21"/>
    <w:rsid w:val="00252F4D"/>
    <w:rsid w:val="002617AE"/>
    <w:rsid w:val="0026328D"/>
    <w:rsid w:val="00264E6A"/>
    <w:rsid w:val="00266232"/>
    <w:rsid w:val="002679B1"/>
    <w:rsid w:val="00270E4C"/>
    <w:rsid w:val="0027230B"/>
    <w:rsid w:val="0027400B"/>
    <w:rsid w:val="002761F3"/>
    <w:rsid w:val="00285E85"/>
    <w:rsid w:val="00286B16"/>
    <w:rsid w:val="0028769D"/>
    <w:rsid w:val="00293B4B"/>
    <w:rsid w:val="002A5011"/>
    <w:rsid w:val="002A57FC"/>
    <w:rsid w:val="002B26A6"/>
    <w:rsid w:val="002B3A11"/>
    <w:rsid w:val="002B3BBB"/>
    <w:rsid w:val="002D277B"/>
    <w:rsid w:val="002D52DE"/>
    <w:rsid w:val="002D63F6"/>
    <w:rsid w:val="002D768D"/>
    <w:rsid w:val="002E5346"/>
    <w:rsid w:val="002F3735"/>
    <w:rsid w:val="00306359"/>
    <w:rsid w:val="0030743A"/>
    <w:rsid w:val="0031091A"/>
    <w:rsid w:val="00311C12"/>
    <w:rsid w:val="00313A98"/>
    <w:rsid w:val="003141B5"/>
    <w:rsid w:val="00317F7B"/>
    <w:rsid w:val="003242AB"/>
    <w:rsid w:val="003279A5"/>
    <w:rsid w:val="003351F2"/>
    <w:rsid w:val="003355FC"/>
    <w:rsid w:val="00343529"/>
    <w:rsid w:val="00351F4E"/>
    <w:rsid w:val="00360417"/>
    <w:rsid w:val="00363496"/>
    <w:rsid w:val="00364606"/>
    <w:rsid w:val="003674EA"/>
    <w:rsid w:val="003711AD"/>
    <w:rsid w:val="003719EF"/>
    <w:rsid w:val="003742C8"/>
    <w:rsid w:val="00374884"/>
    <w:rsid w:val="00375B3C"/>
    <w:rsid w:val="00376B43"/>
    <w:rsid w:val="00386E82"/>
    <w:rsid w:val="00387C4E"/>
    <w:rsid w:val="00393250"/>
    <w:rsid w:val="00393E30"/>
    <w:rsid w:val="00395586"/>
    <w:rsid w:val="003957F0"/>
    <w:rsid w:val="00396154"/>
    <w:rsid w:val="003A1B9B"/>
    <w:rsid w:val="003A2802"/>
    <w:rsid w:val="003A5478"/>
    <w:rsid w:val="003B19FC"/>
    <w:rsid w:val="003C0649"/>
    <w:rsid w:val="003C16F2"/>
    <w:rsid w:val="003D09C2"/>
    <w:rsid w:val="003D0E43"/>
    <w:rsid w:val="003D0F08"/>
    <w:rsid w:val="003D1D11"/>
    <w:rsid w:val="003D393D"/>
    <w:rsid w:val="003D4B8A"/>
    <w:rsid w:val="003E1A5C"/>
    <w:rsid w:val="003E3F31"/>
    <w:rsid w:val="003E5C71"/>
    <w:rsid w:val="003F0749"/>
    <w:rsid w:val="003F5BB4"/>
    <w:rsid w:val="00406A58"/>
    <w:rsid w:val="00413621"/>
    <w:rsid w:val="00416BD9"/>
    <w:rsid w:val="0042317B"/>
    <w:rsid w:val="00425C7A"/>
    <w:rsid w:val="004266AE"/>
    <w:rsid w:val="00426A25"/>
    <w:rsid w:val="00434944"/>
    <w:rsid w:val="00440E83"/>
    <w:rsid w:val="00441F7D"/>
    <w:rsid w:val="00442F43"/>
    <w:rsid w:val="004458B9"/>
    <w:rsid w:val="00447FD5"/>
    <w:rsid w:val="00451054"/>
    <w:rsid w:val="004535E8"/>
    <w:rsid w:val="004546A8"/>
    <w:rsid w:val="00456708"/>
    <w:rsid w:val="00457420"/>
    <w:rsid w:val="00460D58"/>
    <w:rsid w:val="00461871"/>
    <w:rsid w:val="00465354"/>
    <w:rsid w:val="00466EC3"/>
    <w:rsid w:val="00473789"/>
    <w:rsid w:val="00474ACB"/>
    <w:rsid w:val="00474F90"/>
    <w:rsid w:val="00481280"/>
    <w:rsid w:val="00485C94"/>
    <w:rsid w:val="004945F5"/>
    <w:rsid w:val="004A1EAC"/>
    <w:rsid w:val="004A2A5B"/>
    <w:rsid w:val="004A3829"/>
    <w:rsid w:val="004A43BC"/>
    <w:rsid w:val="004A7323"/>
    <w:rsid w:val="004B2725"/>
    <w:rsid w:val="004B281B"/>
    <w:rsid w:val="004B383E"/>
    <w:rsid w:val="004C3FBE"/>
    <w:rsid w:val="004C5195"/>
    <w:rsid w:val="004D2B1A"/>
    <w:rsid w:val="004D36AD"/>
    <w:rsid w:val="004E4E88"/>
    <w:rsid w:val="004F39AB"/>
    <w:rsid w:val="004F7580"/>
    <w:rsid w:val="00504D72"/>
    <w:rsid w:val="005071CD"/>
    <w:rsid w:val="005077D6"/>
    <w:rsid w:val="00514BE1"/>
    <w:rsid w:val="00520D1B"/>
    <w:rsid w:val="00522866"/>
    <w:rsid w:val="00523C58"/>
    <w:rsid w:val="00527B4F"/>
    <w:rsid w:val="005317C2"/>
    <w:rsid w:val="00534A68"/>
    <w:rsid w:val="00540ABF"/>
    <w:rsid w:val="005430DF"/>
    <w:rsid w:val="00544547"/>
    <w:rsid w:val="0054519B"/>
    <w:rsid w:val="00550D21"/>
    <w:rsid w:val="00551E73"/>
    <w:rsid w:val="005547D0"/>
    <w:rsid w:val="0055604A"/>
    <w:rsid w:val="00556F1B"/>
    <w:rsid w:val="00561246"/>
    <w:rsid w:val="00564FD6"/>
    <w:rsid w:val="0056591F"/>
    <w:rsid w:val="00570739"/>
    <w:rsid w:val="0057162E"/>
    <w:rsid w:val="005724B4"/>
    <w:rsid w:val="0057545F"/>
    <w:rsid w:val="00575DFA"/>
    <w:rsid w:val="005818CE"/>
    <w:rsid w:val="005835D5"/>
    <w:rsid w:val="00584E3D"/>
    <w:rsid w:val="005877BE"/>
    <w:rsid w:val="005938F3"/>
    <w:rsid w:val="00593A66"/>
    <w:rsid w:val="00593A7C"/>
    <w:rsid w:val="0059678A"/>
    <w:rsid w:val="005A00AC"/>
    <w:rsid w:val="005A0AE6"/>
    <w:rsid w:val="005A0C2C"/>
    <w:rsid w:val="005A287F"/>
    <w:rsid w:val="005B2218"/>
    <w:rsid w:val="005B4482"/>
    <w:rsid w:val="005B7182"/>
    <w:rsid w:val="005C3C2B"/>
    <w:rsid w:val="005C5F7A"/>
    <w:rsid w:val="005C7187"/>
    <w:rsid w:val="005C7C89"/>
    <w:rsid w:val="005D0846"/>
    <w:rsid w:val="005D121C"/>
    <w:rsid w:val="005D391F"/>
    <w:rsid w:val="005E57E2"/>
    <w:rsid w:val="005E62D2"/>
    <w:rsid w:val="005E76B6"/>
    <w:rsid w:val="005F2D21"/>
    <w:rsid w:val="005F32F0"/>
    <w:rsid w:val="005F5645"/>
    <w:rsid w:val="00603901"/>
    <w:rsid w:val="00615890"/>
    <w:rsid w:val="006179F7"/>
    <w:rsid w:val="0062388E"/>
    <w:rsid w:val="006252B9"/>
    <w:rsid w:val="006263D1"/>
    <w:rsid w:val="006307C1"/>
    <w:rsid w:val="00630A10"/>
    <w:rsid w:val="00632B57"/>
    <w:rsid w:val="00635CBD"/>
    <w:rsid w:val="00635EE2"/>
    <w:rsid w:val="00643A9D"/>
    <w:rsid w:val="006441D6"/>
    <w:rsid w:val="00647613"/>
    <w:rsid w:val="00660807"/>
    <w:rsid w:val="00662221"/>
    <w:rsid w:val="00671E66"/>
    <w:rsid w:val="00681EDC"/>
    <w:rsid w:val="00686492"/>
    <w:rsid w:val="006900B9"/>
    <w:rsid w:val="00692B3B"/>
    <w:rsid w:val="00693DDD"/>
    <w:rsid w:val="006A615E"/>
    <w:rsid w:val="006B286F"/>
    <w:rsid w:val="006B4996"/>
    <w:rsid w:val="006B5EEB"/>
    <w:rsid w:val="006C1A4F"/>
    <w:rsid w:val="006C4C81"/>
    <w:rsid w:val="006C4DDD"/>
    <w:rsid w:val="006C7463"/>
    <w:rsid w:val="006E1B90"/>
    <w:rsid w:val="006E4363"/>
    <w:rsid w:val="006E68FC"/>
    <w:rsid w:val="006F2585"/>
    <w:rsid w:val="006F4B4D"/>
    <w:rsid w:val="006F4C29"/>
    <w:rsid w:val="006F5E60"/>
    <w:rsid w:val="006F7AC1"/>
    <w:rsid w:val="00700092"/>
    <w:rsid w:val="00700F71"/>
    <w:rsid w:val="00701C27"/>
    <w:rsid w:val="007055D3"/>
    <w:rsid w:val="007065FF"/>
    <w:rsid w:val="007069A9"/>
    <w:rsid w:val="0070723D"/>
    <w:rsid w:val="0071284E"/>
    <w:rsid w:val="007135A0"/>
    <w:rsid w:val="007154D8"/>
    <w:rsid w:val="00715885"/>
    <w:rsid w:val="007224B8"/>
    <w:rsid w:val="0072405B"/>
    <w:rsid w:val="00726859"/>
    <w:rsid w:val="00731642"/>
    <w:rsid w:val="0073636C"/>
    <w:rsid w:val="00740776"/>
    <w:rsid w:val="00741372"/>
    <w:rsid w:val="00741E22"/>
    <w:rsid w:val="0074273A"/>
    <w:rsid w:val="007451F3"/>
    <w:rsid w:val="007573CF"/>
    <w:rsid w:val="00760946"/>
    <w:rsid w:val="007621F4"/>
    <w:rsid w:val="007674DD"/>
    <w:rsid w:val="0076759A"/>
    <w:rsid w:val="00772830"/>
    <w:rsid w:val="00772CF1"/>
    <w:rsid w:val="007733CE"/>
    <w:rsid w:val="007757F2"/>
    <w:rsid w:val="007767D5"/>
    <w:rsid w:val="007830F3"/>
    <w:rsid w:val="0078328A"/>
    <w:rsid w:val="00786E39"/>
    <w:rsid w:val="00787135"/>
    <w:rsid w:val="00787C51"/>
    <w:rsid w:val="0079532C"/>
    <w:rsid w:val="007A51A6"/>
    <w:rsid w:val="007A57B5"/>
    <w:rsid w:val="007B4054"/>
    <w:rsid w:val="007B4DF9"/>
    <w:rsid w:val="007B519C"/>
    <w:rsid w:val="007B68F8"/>
    <w:rsid w:val="007C4DA7"/>
    <w:rsid w:val="007C548A"/>
    <w:rsid w:val="007C5991"/>
    <w:rsid w:val="007D0C55"/>
    <w:rsid w:val="007E1EE0"/>
    <w:rsid w:val="007E4D85"/>
    <w:rsid w:val="007E5E11"/>
    <w:rsid w:val="007E6F77"/>
    <w:rsid w:val="007F07BE"/>
    <w:rsid w:val="007F1B39"/>
    <w:rsid w:val="007F37CA"/>
    <w:rsid w:val="007F4C63"/>
    <w:rsid w:val="00802141"/>
    <w:rsid w:val="00804BDE"/>
    <w:rsid w:val="008104A7"/>
    <w:rsid w:val="008174D2"/>
    <w:rsid w:val="00820D79"/>
    <w:rsid w:val="00822AF0"/>
    <w:rsid w:val="00827D92"/>
    <w:rsid w:val="008327A4"/>
    <w:rsid w:val="00832D5A"/>
    <w:rsid w:val="00835E48"/>
    <w:rsid w:val="008414CE"/>
    <w:rsid w:val="00842FBC"/>
    <w:rsid w:val="0084332F"/>
    <w:rsid w:val="00847A5F"/>
    <w:rsid w:val="0085150E"/>
    <w:rsid w:val="00852DC2"/>
    <w:rsid w:val="0085433F"/>
    <w:rsid w:val="00856697"/>
    <w:rsid w:val="00860A3A"/>
    <w:rsid w:val="00880947"/>
    <w:rsid w:val="00887D46"/>
    <w:rsid w:val="00891159"/>
    <w:rsid w:val="00896C3E"/>
    <w:rsid w:val="00896DCD"/>
    <w:rsid w:val="008A08D3"/>
    <w:rsid w:val="008A0E7D"/>
    <w:rsid w:val="008A34FC"/>
    <w:rsid w:val="008A784F"/>
    <w:rsid w:val="008B066C"/>
    <w:rsid w:val="008B12C9"/>
    <w:rsid w:val="008B46D7"/>
    <w:rsid w:val="008C619D"/>
    <w:rsid w:val="008C6490"/>
    <w:rsid w:val="008D015E"/>
    <w:rsid w:val="008D652D"/>
    <w:rsid w:val="008D758A"/>
    <w:rsid w:val="008E46ED"/>
    <w:rsid w:val="008E4BD3"/>
    <w:rsid w:val="008F00A3"/>
    <w:rsid w:val="008F6DD3"/>
    <w:rsid w:val="00904042"/>
    <w:rsid w:val="00910C81"/>
    <w:rsid w:val="009117C7"/>
    <w:rsid w:val="0091285E"/>
    <w:rsid w:val="00913458"/>
    <w:rsid w:val="009206FD"/>
    <w:rsid w:val="009213F5"/>
    <w:rsid w:val="00923134"/>
    <w:rsid w:val="00923D2D"/>
    <w:rsid w:val="00932059"/>
    <w:rsid w:val="00935FC5"/>
    <w:rsid w:val="0093744A"/>
    <w:rsid w:val="00940E24"/>
    <w:rsid w:val="00943ED4"/>
    <w:rsid w:val="009449BF"/>
    <w:rsid w:val="00945578"/>
    <w:rsid w:val="00946A61"/>
    <w:rsid w:val="00947369"/>
    <w:rsid w:val="009511B5"/>
    <w:rsid w:val="00964ACC"/>
    <w:rsid w:val="00966E17"/>
    <w:rsid w:val="00967901"/>
    <w:rsid w:val="00973A12"/>
    <w:rsid w:val="00980FB5"/>
    <w:rsid w:val="00987BAC"/>
    <w:rsid w:val="00997DBB"/>
    <w:rsid w:val="009A002A"/>
    <w:rsid w:val="009A7372"/>
    <w:rsid w:val="009A7499"/>
    <w:rsid w:val="009A7C20"/>
    <w:rsid w:val="009B3C45"/>
    <w:rsid w:val="009B68AD"/>
    <w:rsid w:val="009B6A30"/>
    <w:rsid w:val="009B6C9F"/>
    <w:rsid w:val="009B7AB0"/>
    <w:rsid w:val="009C30B6"/>
    <w:rsid w:val="009D2162"/>
    <w:rsid w:val="009D4BB0"/>
    <w:rsid w:val="009E0633"/>
    <w:rsid w:val="009E18CD"/>
    <w:rsid w:val="009E43AB"/>
    <w:rsid w:val="009E6174"/>
    <w:rsid w:val="009E681A"/>
    <w:rsid w:val="009E784A"/>
    <w:rsid w:val="009E79BC"/>
    <w:rsid w:val="009E7F58"/>
    <w:rsid w:val="009F202A"/>
    <w:rsid w:val="009F6F2F"/>
    <w:rsid w:val="00A01C59"/>
    <w:rsid w:val="00A10706"/>
    <w:rsid w:val="00A10CD0"/>
    <w:rsid w:val="00A10D94"/>
    <w:rsid w:val="00A12BDA"/>
    <w:rsid w:val="00A14B2E"/>
    <w:rsid w:val="00A153E6"/>
    <w:rsid w:val="00A17BE1"/>
    <w:rsid w:val="00A21251"/>
    <w:rsid w:val="00A212E5"/>
    <w:rsid w:val="00A21C21"/>
    <w:rsid w:val="00A21F70"/>
    <w:rsid w:val="00A23B1C"/>
    <w:rsid w:val="00A24065"/>
    <w:rsid w:val="00A26B79"/>
    <w:rsid w:val="00A30BE0"/>
    <w:rsid w:val="00A36F9B"/>
    <w:rsid w:val="00A4067B"/>
    <w:rsid w:val="00A40F88"/>
    <w:rsid w:val="00A454BC"/>
    <w:rsid w:val="00A465C0"/>
    <w:rsid w:val="00A476D1"/>
    <w:rsid w:val="00A53043"/>
    <w:rsid w:val="00A53F35"/>
    <w:rsid w:val="00A570E8"/>
    <w:rsid w:val="00A60654"/>
    <w:rsid w:val="00A63E64"/>
    <w:rsid w:val="00A67926"/>
    <w:rsid w:val="00A70911"/>
    <w:rsid w:val="00A728C1"/>
    <w:rsid w:val="00A8329D"/>
    <w:rsid w:val="00A8576A"/>
    <w:rsid w:val="00A868D6"/>
    <w:rsid w:val="00A97692"/>
    <w:rsid w:val="00AA3522"/>
    <w:rsid w:val="00AA4740"/>
    <w:rsid w:val="00AA7879"/>
    <w:rsid w:val="00AB296D"/>
    <w:rsid w:val="00AD1A03"/>
    <w:rsid w:val="00AE13B4"/>
    <w:rsid w:val="00AE71C3"/>
    <w:rsid w:val="00AF04BC"/>
    <w:rsid w:val="00AF7722"/>
    <w:rsid w:val="00AF77EA"/>
    <w:rsid w:val="00B01492"/>
    <w:rsid w:val="00B0151A"/>
    <w:rsid w:val="00B1174A"/>
    <w:rsid w:val="00B17665"/>
    <w:rsid w:val="00B22430"/>
    <w:rsid w:val="00B22F74"/>
    <w:rsid w:val="00B25E47"/>
    <w:rsid w:val="00B27E54"/>
    <w:rsid w:val="00B332F7"/>
    <w:rsid w:val="00B340E2"/>
    <w:rsid w:val="00B3726F"/>
    <w:rsid w:val="00B425BB"/>
    <w:rsid w:val="00B50447"/>
    <w:rsid w:val="00B512CE"/>
    <w:rsid w:val="00B52E15"/>
    <w:rsid w:val="00B54819"/>
    <w:rsid w:val="00B55607"/>
    <w:rsid w:val="00B57B96"/>
    <w:rsid w:val="00B61AFE"/>
    <w:rsid w:val="00B62A0A"/>
    <w:rsid w:val="00B737DC"/>
    <w:rsid w:val="00B76031"/>
    <w:rsid w:val="00B77DF4"/>
    <w:rsid w:val="00B83349"/>
    <w:rsid w:val="00B8758F"/>
    <w:rsid w:val="00B922D6"/>
    <w:rsid w:val="00B95C14"/>
    <w:rsid w:val="00B965E6"/>
    <w:rsid w:val="00BA4794"/>
    <w:rsid w:val="00BA6379"/>
    <w:rsid w:val="00BB0FE2"/>
    <w:rsid w:val="00BB291F"/>
    <w:rsid w:val="00BB5ADE"/>
    <w:rsid w:val="00BB5E0E"/>
    <w:rsid w:val="00BB67FE"/>
    <w:rsid w:val="00BC0B66"/>
    <w:rsid w:val="00BC5F8C"/>
    <w:rsid w:val="00BD16AF"/>
    <w:rsid w:val="00BD6B35"/>
    <w:rsid w:val="00BD75C6"/>
    <w:rsid w:val="00BE111F"/>
    <w:rsid w:val="00BE6C66"/>
    <w:rsid w:val="00BF02C0"/>
    <w:rsid w:val="00BF0426"/>
    <w:rsid w:val="00BF32E8"/>
    <w:rsid w:val="00C07DDD"/>
    <w:rsid w:val="00C119FE"/>
    <w:rsid w:val="00C11F17"/>
    <w:rsid w:val="00C15C88"/>
    <w:rsid w:val="00C2060F"/>
    <w:rsid w:val="00C22012"/>
    <w:rsid w:val="00C3056B"/>
    <w:rsid w:val="00C3659C"/>
    <w:rsid w:val="00C37A26"/>
    <w:rsid w:val="00C37F03"/>
    <w:rsid w:val="00C41919"/>
    <w:rsid w:val="00C43A71"/>
    <w:rsid w:val="00C45F00"/>
    <w:rsid w:val="00C506BE"/>
    <w:rsid w:val="00C513BD"/>
    <w:rsid w:val="00C54B20"/>
    <w:rsid w:val="00C57D04"/>
    <w:rsid w:val="00C620C5"/>
    <w:rsid w:val="00C7510C"/>
    <w:rsid w:val="00C77936"/>
    <w:rsid w:val="00C8008D"/>
    <w:rsid w:val="00C80B2E"/>
    <w:rsid w:val="00C8185F"/>
    <w:rsid w:val="00C84EF2"/>
    <w:rsid w:val="00C87FC7"/>
    <w:rsid w:val="00C9345C"/>
    <w:rsid w:val="00C9428B"/>
    <w:rsid w:val="00C96575"/>
    <w:rsid w:val="00C97CF3"/>
    <w:rsid w:val="00CA1E40"/>
    <w:rsid w:val="00CA2131"/>
    <w:rsid w:val="00CA30D1"/>
    <w:rsid w:val="00CC4221"/>
    <w:rsid w:val="00CE073F"/>
    <w:rsid w:val="00CE7DD4"/>
    <w:rsid w:val="00CF0649"/>
    <w:rsid w:val="00CF1B49"/>
    <w:rsid w:val="00CF1E2A"/>
    <w:rsid w:val="00CF25E5"/>
    <w:rsid w:val="00D0018B"/>
    <w:rsid w:val="00D01239"/>
    <w:rsid w:val="00D04070"/>
    <w:rsid w:val="00D13F5A"/>
    <w:rsid w:val="00D20DE7"/>
    <w:rsid w:val="00D21DF1"/>
    <w:rsid w:val="00D22369"/>
    <w:rsid w:val="00D22627"/>
    <w:rsid w:val="00D2594D"/>
    <w:rsid w:val="00D25C89"/>
    <w:rsid w:val="00D265F5"/>
    <w:rsid w:val="00D42440"/>
    <w:rsid w:val="00D47608"/>
    <w:rsid w:val="00D51281"/>
    <w:rsid w:val="00D51D24"/>
    <w:rsid w:val="00D55FC1"/>
    <w:rsid w:val="00D5659C"/>
    <w:rsid w:val="00D757FF"/>
    <w:rsid w:val="00D80FF9"/>
    <w:rsid w:val="00D822C3"/>
    <w:rsid w:val="00D82879"/>
    <w:rsid w:val="00D832AD"/>
    <w:rsid w:val="00D837A6"/>
    <w:rsid w:val="00D91893"/>
    <w:rsid w:val="00D93F1B"/>
    <w:rsid w:val="00D96A1E"/>
    <w:rsid w:val="00DA3613"/>
    <w:rsid w:val="00DA7299"/>
    <w:rsid w:val="00DB003F"/>
    <w:rsid w:val="00DB1628"/>
    <w:rsid w:val="00DB2BF3"/>
    <w:rsid w:val="00DB3A2C"/>
    <w:rsid w:val="00DB4E4E"/>
    <w:rsid w:val="00DC0CC7"/>
    <w:rsid w:val="00DC6305"/>
    <w:rsid w:val="00DC6687"/>
    <w:rsid w:val="00DE0990"/>
    <w:rsid w:val="00DE1A3B"/>
    <w:rsid w:val="00DE43E2"/>
    <w:rsid w:val="00DE6E72"/>
    <w:rsid w:val="00DE7FE6"/>
    <w:rsid w:val="00DF07A0"/>
    <w:rsid w:val="00DF1FC1"/>
    <w:rsid w:val="00E02ADF"/>
    <w:rsid w:val="00E0335F"/>
    <w:rsid w:val="00E1140F"/>
    <w:rsid w:val="00E11BBC"/>
    <w:rsid w:val="00E124EF"/>
    <w:rsid w:val="00E12BBE"/>
    <w:rsid w:val="00E174CF"/>
    <w:rsid w:val="00E1774E"/>
    <w:rsid w:val="00E17B59"/>
    <w:rsid w:val="00E20D63"/>
    <w:rsid w:val="00E24B25"/>
    <w:rsid w:val="00E26654"/>
    <w:rsid w:val="00E27222"/>
    <w:rsid w:val="00E27A70"/>
    <w:rsid w:val="00E31F41"/>
    <w:rsid w:val="00E33C8F"/>
    <w:rsid w:val="00E37ED4"/>
    <w:rsid w:val="00E44A4A"/>
    <w:rsid w:val="00E467FF"/>
    <w:rsid w:val="00E52714"/>
    <w:rsid w:val="00E53846"/>
    <w:rsid w:val="00E547AD"/>
    <w:rsid w:val="00E57A7A"/>
    <w:rsid w:val="00E62494"/>
    <w:rsid w:val="00E66BF2"/>
    <w:rsid w:val="00E66F4D"/>
    <w:rsid w:val="00E70B11"/>
    <w:rsid w:val="00E7343E"/>
    <w:rsid w:val="00E736DA"/>
    <w:rsid w:val="00E7397D"/>
    <w:rsid w:val="00E7428A"/>
    <w:rsid w:val="00E76C6D"/>
    <w:rsid w:val="00E87AF2"/>
    <w:rsid w:val="00E87C18"/>
    <w:rsid w:val="00E92E97"/>
    <w:rsid w:val="00E97223"/>
    <w:rsid w:val="00E978F2"/>
    <w:rsid w:val="00EA7F69"/>
    <w:rsid w:val="00EB03FD"/>
    <w:rsid w:val="00EB16E2"/>
    <w:rsid w:val="00EB213A"/>
    <w:rsid w:val="00EC05B2"/>
    <w:rsid w:val="00EC4024"/>
    <w:rsid w:val="00EC5F09"/>
    <w:rsid w:val="00EE1751"/>
    <w:rsid w:val="00EE225B"/>
    <w:rsid w:val="00EE6A50"/>
    <w:rsid w:val="00EF0291"/>
    <w:rsid w:val="00EF4525"/>
    <w:rsid w:val="00EF4A46"/>
    <w:rsid w:val="00EF58B8"/>
    <w:rsid w:val="00EF607C"/>
    <w:rsid w:val="00F03AF7"/>
    <w:rsid w:val="00F04D29"/>
    <w:rsid w:val="00F1382A"/>
    <w:rsid w:val="00F13EDA"/>
    <w:rsid w:val="00F16021"/>
    <w:rsid w:val="00F25EAB"/>
    <w:rsid w:val="00F31203"/>
    <w:rsid w:val="00F35D58"/>
    <w:rsid w:val="00F41776"/>
    <w:rsid w:val="00F44804"/>
    <w:rsid w:val="00F44B77"/>
    <w:rsid w:val="00F575AF"/>
    <w:rsid w:val="00F64F7D"/>
    <w:rsid w:val="00F65620"/>
    <w:rsid w:val="00F667B9"/>
    <w:rsid w:val="00F66A03"/>
    <w:rsid w:val="00F671C7"/>
    <w:rsid w:val="00F70670"/>
    <w:rsid w:val="00F7494C"/>
    <w:rsid w:val="00F749BD"/>
    <w:rsid w:val="00F808B2"/>
    <w:rsid w:val="00F80927"/>
    <w:rsid w:val="00F81AFB"/>
    <w:rsid w:val="00F83801"/>
    <w:rsid w:val="00F95BDB"/>
    <w:rsid w:val="00FA00CC"/>
    <w:rsid w:val="00FA10CC"/>
    <w:rsid w:val="00FB2BBD"/>
    <w:rsid w:val="00FB3A7F"/>
    <w:rsid w:val="00FB6001"/>
    <w:rsid w:val="00FB60BE"/>
    <w:rsid w:val="00FB6AA3"/>
    <w:rsid w:val="00FC2455"/>
    <w:rsid w:val="00FC4032"/>
    <w:rsid w:val="00FC6D21"/>
    <w:rsid w:val="00FD01D3"/>
    <w:rsid w:val="00FD2464"/>
    <w:rsid w:val="00FD2DDA"/>
    <w:rsid w:val="00FD525A"/>
    <w:rsid w:val="00FE3930"/>
    <w:rsid w:val="00FF227B"/>
    <w:rsid w:val="00FF5A5A"/>
    <w:rsid w:val="00FF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5AE9FC2"/>
  <w15:docId w15:val="{E1E5DD44-251F-426D-AC1A-817C776D7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5D58"/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396154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link w:val="Teksttreci0"/>
    <w:locked/>
    <w:rsid w:val="00F35D58"/>
    <w:rPr>
      <w:rFonts w:ascii="Times New Roman" w:eastAsia="Times New Roman" w:hAnsi="Times New Roman" w:cs="Times New Roman"/>
      <w:color w:val="000000"/>
      <w:sz w:val="23"/>
      <w:szCs w:val="23"/>
      <w:shd w:val="clear" w:color="auto" w:fill="FFFFFF"/>
    </w:rPr>
  </w:style>
  <w:style w:type="character" w:customStyle="1" w:styleId="Nagweklubstopka">
    <w:name w:val="Nagłówek lub stopka_"/>
    <w:link w:val="Nagweklubstopka1"/>
    <w:locked/>
    <w:rsid w:val="00F35D58"/>
    <w:rPr>
      <w:rFonts w:ascii="Times New Roman" w:hAnsi="Times New Roman" w:cs="Times New Roman"/>
      <w:sz w:val="8"/>
      <w:szCs w:val="8"/>
      <w:shd w:val="clear" w:color="auto" w:fill="FFFFFF"/>
    </w:rPr>
  </w:style>
  <w:style w:type="character" w:customStyle="1" w:styleId="Nagweklubstopka11">
    <w:name w:val="Nagłówek lub stopka + 11"/>
    <w:aliases w:val="5 pt"/>
    <w:uiPriority w:val="99"/>
    <w:rsid w:val="00F35D58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</w:rPr>
  </w:style>
  <w:style w:type="paragraph" w:customStyle="1" w:styleId="Teksttreci0">
    <w:name w:val="Tekst treści"/>
    <w:basedOn w:val="Normalny"/>
    <w:link w:val="Teksttreci"/>
    <w:rsid w:val="00F35D58"/>
    <w:pPr>
      <w:shd w:val="clear" w:color="auto" w:fill="FFFFFF"/>
      <w:spacing w:after="240" w:line="240" w:lineRule="atLeast"/>
      <w:ind w:hanging="520"/>
      <w:jc w:val="right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paragraph" w:customStyle="1" w:styleId="Nagweklubstopka1">
    <w:name w:val="Nagłówek lub stopka1"/>
    <w:basedOn w:val="Normalny"/>
    <w:link w:val="Nagweklubstopka"/>
    <w:rsid w:val="00F35D5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8"/>
      <w:szCs w:val="8"/>
      <w:lang w:eastAsia="en-US"/>
    </w:rPr>
  </w:style>
  <w:style w:type="character" w:styleId="Odwoaniedokomentarza">
    <w:name w:val="annotation reference"/>
    <w:uiPriority w:val="99"/>
    <w:semiHidden/>
    <w:rsid w:val="00F35D58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35D58"/>
    <w:pPr>
      <w:spacing w:after="200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5D5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F35D5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5D58"/>
    <w:rPr>
      <w:rFonts w:ascii="Courier New" w:eastAsia="Courier New" w:hAnsi="Courier New" w:cs="Courier New"/>
      <w:color w:val="000000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F35D58"/>
    <w:rPr>
      <w:rFonts w:cs="Times New Roman"/>
      <w:vertAlign w:val="superscript"/>
    </w:rPr>
  </w:style>
  <w:style w:type="paragraph" w:customStyle="1" w:styleId="PKTpunkt">
    <w:name w:val="PKT – punkt"/>
    <w:uiPriority w:val="13"/>
    <w:qFormat/>
    <w:rsid w:val="00F35D58"/>
    <w:pPr>
      <w:spacing w:after="217" w:line="360" w:lineRule="auto"/>
      <w:ind w:left="510" w:hanging="510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5D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5D58"/>
    <w:rPr>
      <w:rFonts w:ascii="Segoe UI" w:eastAsia="Courier New" w:hAnsi="Segoe UI" w:cs="Segoe UI"/>
      <w:color w:val="000000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1F9D"/>
    <w:pPr>
      <w:spacing w:after="217" w:line="240" w:lineRule="auto"/>
    </w:pPr>
    <w:rPr>
      <w:rFonts w:ascii="Courier New" w:eastAsia="Courier New" w:hAnsi="Courier New" w:cs="Courier New"/>
      <w:b/>
      <w:bCs/>
      <w:color w:val="00000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1F9D"/>
    <w:rPr>
      <w:rFonts w:ascii="Courier New" w:eastAsia="Courier New" w:hAnsi="Courier New" w:cs="Courier New"/>
      <w:b/>
      <w:bCs/>
      <w:color w:val="000000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20D6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0D63"/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20D6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0D63"/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3522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3522"/>
    <w:rPr>
      <w:rFonts w:ascii="Courier New" w:eastAsia="Courier New" w:hAnsi="Courier New" w:cs="Courier New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3522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59678A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860A3A"/>
    <w:pPr>
      <w:spacing w:line="240" w:lineRule="auto"/>
      <w:jc w:val="left"/>
    </w:pPr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C3A09"/>
    <w:rPr>
      <w:color w:val="0563C1" w:themeColor="hyperlink"/>
      <w:u w:val="single"/>
    </w:rPr>
  </w:style>
  <w:style w:type="paragraph" w:customStyle="1" w:styleId="2TIRpodwjnytiret">
    <w:name w:val="2TIR – podwójny tiret"/>
    <w:basedOn w:val="Normalny"/>
    <w:uiPriority w:val="73"/>
    <w:qFormat/>
    <w:rsid w:val="00241CF9"/>
    <w:pPr>
      <w:spacing w:line="360" w:lineRule="auto"/>
      <w:ind w:left="1780" w:hanging="397"/>
    </w:pPr>
    <w:rPr>
      <w:rFonts w:ascii="Times" w:eastAsia="Times New Roman" w:hAnsi="Times" w:cs="Arial"/>
      <w:bCs/>
      <w:color w:val="auto"/>
      <w:szCs w:val="20"/>
    </w:rPr>
  </w:style>
  <w:style w:type="paragraph" w:customStyle="1" w:styleId="ARTartustawynprozporzdzenia">
    <w:name w:val="ART(§) – art. ustawy (§ np. rozporządzenia)"/>
    <w:uiPriority w:val="11"/>
    <w:qFormat/>
    <w:rsid w:val="00772CF1"/>
    <w:pPr>
      <w:suppressAutoHyphens/>
      <w:autoSpaceDE w:val="0"/>
      <w:autoSpaceDN w:val="0"/>
      <w:adjustRightInd w:val="0"/>
      <w:spacing w:before="120" w:line="360" w:lineRule="auto"/>
      <w:ind w:firstLine="510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C513BD"/>
    <w:pPr>
      <w:spacing w:before="0"/>
    </w:pPr>
    <w:rPr>
      <w:rFonts w:eastAsia="Times New Roman"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39615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D5659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</w:rPr>
  </w:style>
  <w:style w:type="paragraph" w:customStyle="1" w:styleId="LITlitera">
    <w:name w:val="LIT – litera"/>
    <w:basedOn w:val="PKTpunkt"/>
    <w:uiPriority w:val="14"/>
    <w:qFormat/>
    <w:rsid w:val="00EF4525"/>
    <w:pPr>
      <w:spacing w:after="0"/>
      <w:ind w:left="986" w:hanging="476"/>
    </w:pPr>
    <w:rPr>
      <w:rFonts w:eastAsiaTheme="minorEastAsia"/>
    </w:rPr>
  </w:style>
  <w:style w:type="character" w:customStyle="1" w:styleId="Ppogrubienie">
    <w:name w:val="_P_ – pogrubienie"/>
    <w:uiPriority w:val="1"/>
    <w:qFormat/>
    <w:rsid w:val="004458B9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7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EE4B0-F69E-4F9B-AFCE-59CC41BAB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6140</Words>
  <Characters>36840</Characters>
  <Application>Microsoft Office Word</Application>
  <DocSecurity>0</DocSecurity>
  <Lines>307</Lines>
  <Paragraphs>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42895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Höffner</dc:creator>
  <cp:keywords/>
  <dc:description/>
  <cp:lastModifiedBy>Wójcik Aleksandra</cp:lastModifiedBy>
  <cp:revision>3</cp:revision>
  <cp:lastPrinted>2017-11-23T11:33:00Z</cp:lastPrinted>
  <dcterms:created xsi:type="dcterms:W3CDTF">2021-06-09T13:43:00Z</dcterms:created>
  <dcterms:modified xsi:type="dcterms:W3CDTF">2021-06-09T13:47:00Z</dcterms:modified>
</cp:coreProperties>
</file>