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8C5A9" w14:textId="37423A87" w:rsidR="00193EE3" w:rsidRPr="00E0130D" w:rsidRDefault="00193EE3" w:rsidP="00193EE3">
      <w:pPr>
        <w:pStyle w:val="OZNPROJEKTUwskazaniedatylubwersjiprojektu"/>
        <w:rPr>
          <w:rFonts w:cs="Times New Roman"/>
          <w:szCs w:val="24"/>
        </w:rPr>
      </w:pPr>
      <w:r w:rsidRPr="00E0130D">
        <w:rPr>
          <w:rFonts w:cs="Times New Roman"/>
          <w:szCs w:val="24"/>
        </w:rPr>
        <w:t xml:space="preserve">Projekt </w:t>
      </w:r>
      <w:bookmarkStart w:id="0" w:name="_GoBack"/>
      <w:bookmarkEnd w:id="0"/>
    </w:p>
    <w:p w14:paraId="62C397DE" w14:textId="77777777" w:rsidR="00193EE3" w:rsidRPr="00E0130D" w:rsidRDefault="00193EE3" w:rsidP="003125E4">
      <w:pPr>
        <w:spacing w:after="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04A617B0" w14:textId="77777777" w:rsidR="003125E4" w:rsidRPr="00E0130D" w:rsidRDefault="003125E4" w:rsidP="003125E4">
      <w:pPr>
        <w:spacing w:after="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0130D">
        <w:rPr>
          <w:rFonts w:ascii="Times New Roman" w:hAnsi="Times New Roman" w:cs="Times New Roman"/>
          <w:caps/>
          <w:sz w:val="24"/>
          <w:szCs w:val="24"/>
        </w:rPr>
        <w:t>Uzasadnienie</w:t>
      </w:r>
    </w:p>
    <w:p w14:paraId="72E7796D" w14:textId="77777777" w:rsidR="00E87F98" w:rsidRPr="00E0130D" w:rsidRDefault="00E87F98">
      <w:pPr>
        <w:rPr>
          <w:rFonts w:ascii="Times New Roman" w:hAnsi="Times New Roman" w:cs="Times New Roman"/>
          <w:sz w:val="24"/>
          <w:szCs w:val="24"/>
        </w:rPr>
      </w:pPr>
    </w:p>
    <w:p w14:paraId="352A372B" w14:textId="77777777" w:rsidR="002B786E" w:rsidRDefault="00FE060C" w:rsidP="00033DF0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Solidarnościowy Fundusz Wsparcia Osób Niepełnosprawnych</w:t>
      </w:r>
      <w:r w:rsidR="00033DF0" w:rsidRPr="00E0130D">
        <w:rPr>
          <w:rFonts w:ascii="Times New Roman" w:hAnsi="Times New Roman" w:cs="Times New Roman"/>
          <w:szCs w:val="24"/>
        </w:rPr>
        <w:t xml:space="preserve"> </w:t>
      </w:r>
      <w:r w:rsidRPr="00E0130D">
        <w:rPr>
          <w:rFonts w:ascii="Times New Roman" w:hAnsi="Times New Roman" w:cs="Times New Roman"/>
          <w:szCs w:val="24"/>
        </w:rPr>
        <w:t>ma</w:t>
      </w:r>
      <w:r w:rsidR="00033DF0" w:rsidRPr="00E0130D">
        <w:rPr>
          <w:rFonts w:ascii="Times New Roman" w:hAnsi="Times New Roman" w:cs="Times New Roman"/>
          <w:szCs w:val="24"/>
        </w:rPr>
        <w:t xml:space="preserve"> na celu udzielanie wsparcia społecznego, zawodowego, zdrowotnego </w:t>
      </w:r>
      <w:r w:rsidRPr="00E0130D">
        <w:rPr>
          <w:rFonts w:ascii="Times New Roman" w:hAnsi="Times New Roman" w:cs="Times New Roman"/>
          <w:szCs w:val="24"/>
        </w:rPr>
        <w:t>i</w:t>
      </w:r>
      <w:r w:rsidR="00033DF0" w:rsidRPr="00E0130D">
        <w:rPr>
          <w:rFonts w:ascii="Times New Roman" w:hAnsi="Times New Roman" w:cs="Times New Roman"/>
          <w:szCs w:val="24"/>
        </w:rPr>
        <w:t xml:space="preserve"> finansowego os</w:t>
      </w:r>
      <w:r w:rsidR="00D44C18" w:rsidRPr="00E0130D">
        <w:rPr>
          <w:rFonts w:ascii="Times New Roman" w:hAnsi="Times New Roman" w:cs="Times New Roman"/>
          <w:szCs w:val="24"/>
        </w:rPr>
        <w:t>obom</w:t>
      </w:r>
      <w:r w:rsidR="00033DF0" w:rsidRPr="00E0130D">
        <w:rPr>
          <w:rFonts w:ascii="Times New Roman" w:hAnsi="Times New Roman" w:cs="Times New Roman"/>
          <w:szCs w:val="24"/>
        </w:rPr>
        <w:t xml:space="preserve"> niepełnosprawny</w:t>
      </w:r>
      <w:r w:rsidR="00D44C18" w:rsidRPr="00E0130D">
        <w:rPr>
          <w:rFonts w:ascii="Times New Roman" w:hAnsi="Times New Roman" w:cs="Times New Roman"/>
          <w:szCs w:val="24"/>
        </w:rPr>
        <w:t xml:space="preserve">m </w:t>
      </w:r>
      <w:r w:rsidR="00033DF0" w:rsidRPr="00E0130D">
        <w:rPr>
          <w:rFonts w:ascii="Times New Roman" w:hAnsi="Times New Roman" w:cs="Times New Roman"/>
          <w:szCs w:val="24"/>
        </w:rPr>
        <w:t>oraz m</w:t>
      </w:r>
      <w:r w:rsidR="006D3627" w:rsidRPr="00E0130D">
        <w:rPr>
          <w:rFonts w:ascii="Times New Roman" w:hAnsi="Times New Roman" w:cs="Times New Roman"/>
          <w:szCs w:val="24"/>
        </w:rPr>
        <w:t xml:space="preserve">oże </w:t>
      </w:r>
      <w:r w:rsidR="00033DF0" w:rsidRPr="00E0130D">
        <w:rPr>
          <w:rFonts w:ascii="Times New Roman" w:hAnsi="Times New Roman" w:cs="Times New Roman"/>
          <w:szCs w:val="24"/>
        </w:rPr>
        <w:t>wspierać działania w zakresie zapewnienia dostępności osobom ze szczególnymi potrzebami lub jej poprawy, o których mowa w ustawie z dnia 19 lipca 2019 r. o zapewnianiu dostępności osobom ze szczególnymi potrzebami (Dz. U. poz. </w:t>
      </w:r>
      <w:r w:rsidRPr="00E0130D">
        <w:rPr>
          <w:rFonts w:ascii="Times New Roman" w:hAnsi="Times New Roman" w:cs="Times New Roman"/>
          <w:szCs w:val="24"/>
        </w:rPr>
        <w:t>1696). Projekt ustawy</w:t>
      </w:r>
      <w:r w:rsidR="006D3627" w:rsidRPr="00E0130D">
        <w:rPr>
          <w:rFonts w:ascii="Times New Roman" w:hAnsi="Times New Roman" w:cs="Times New Roman"/>
          <w:szCs w:val="24"/>
        </w:rPr>
        <w:t xml:space="preserve"> o zmianie ustawy o Solidarnościowym Funduszu Wsparcia Osób Niepełnosprawnych oraz niektórych innych ustaw</w:t>
      </w:r>
      <w:r w:rsidRPr="00E0130D">
        <w:rPr>
          <w:rFonts w:ascii="Times New Roman" w:hAnsi="Times New Roman" w:cs="Times New Roman"/>
          <w:szCs w:val="24"/>
        </w:rPr>
        <w:t xml:space="preserve"> przewiduje </w:t>
      </w:r>
      <w:r w:rsidR="00076877">
        <w:rPr>
          <w:rFonts w:ascii="Times New Roman" w:hAnsi="Times New Roman" w:cs="Times New Roman"/>
          <w:szCs w:val="24"/>
        </w:rPr>
        <w:t>wprowadzenie możliwości</w:t>
      </w:r>
      <w:r w:rsidRPr="00E0130D">
        <w:rPr>
          <w:rFonts w:ascii="Times New Roman" w:hAnsi="Times New Roman" w:cs="Times New Roman"/>
          <w:szCs w:val="24"/>
        </w:rPr>
        <w:t xml:space="preserve"> udzielenia wsparcia </w:t>
      </w:r>
      <w:r w:rsidR="00D42A11" w:rsidRPr="00E0130D">
        <w:rPr>
          <w:rFonts w:ascii="Times New Roman" w:hAnsi="Times New Roman" w:cs="Times New Roman"/>
          <w:szCs w:val="24"/>
        </w:rPr>
        <w:t xml:space="preserve">finansowego </w:t>
      </w:r>
      <w:r w:rsidRPr="00E0130D">
        <w:rPr>
          <w:rFonts w:ascii="Times New Roman" w:hAnsi="Times New Roman" w:cs="Times New Roman"/>
          <w:szCs w:val="24"/>
        </w:rPr>
        <w:t xml:space="preserve">kolejnym grupom społecznym – emerytom </w:t>
      </w:r>
      <w:r w:rsidR="00465910" w:rsidRPr="00E0130D">
        <w:rPr>
          <w:rFonts w:ascii="Times New Roman" w:hAnsi="Times New Roman" w:cs="Times New Roman"/>
          <w:szCs w:val="24"/>
        </w:rPr>
        <w:t>i </w:t>
      </w:r>
      <w:r w:rsidRPr="00E0130D">
        <w:rPr>
          <w:rFonts w:ascii="Times New Roman" w:hAnsi="Times New Roman" w:cs="Times New Roman"/>
          <w:szCs w:val="24"/>
        </w:rPr>
        <w:t>rencistom.</w:t>
      </w:r>
      <w:r w:rsidR="00465910" w:rsidRPr="00E0130D">
        <w:rPr>
          <w:rFonts w:ascii="Times New Roman" w:hAnsi="Times New Roman" w:cs="Times New Roman"/>
          <w:szCs w:val="24"/>
        </w:rPr>
        <w:t xml:space="preserve"> W</w:t>
      </w:r>
      <w:r w:rsidRPr="00E0130D">
        <w:rPr>
          <w:rFonts w:ascii="Times New Roman" w:hAnsi="Times New Roman" w:cs="Times New Roman"/>
          <w:szCs w:val="24"/>
        </w:rPr>
        <w:t xml:space="preserve"> projekcie ustawy rozszerzono zakres zadań </w:t>
      </w:r>
      <w:r w:rsidR="00687082">
        <w:rPr>
          <w:rFonts w:ascii="Times New Roman" w:hAnsi="Times New Roman" w:cs="Times New Roman"/>
          <w:szCs w:val="24"/>
        </w:rPr>
        <w:t>i </w:t>
      </w:r>
      <w:r w:rsidR="00280A27" w:rsidRPr="00E0130D">
        <w:rPr>
          <w:rFonts w:ascii="Times New Roman" w:hAnsi="Times New Roman" w:cs="Times New Roman"/>
          <w:szCs w:val="24"/>
        </w:rPr>
        <w:t xml:space="preserve">nadano </w:t>
      </w:r>
      <w:r w:rsidR="00973C29" w:rsidRPr="00E0130D">
        <w:rPr>
          <w:rFonts w:ascii="Times New Roman" w:hAnsi="Times New Roman" w:cs="Times New Roman"/>
          <w:szCs w:val="24"/>
        </w:rPr>
        <w:t xml:space="preserve">Solidarnościowemu </w:t>
      </w:r>
      <w:r w:rsidR="00280A27" w:rsidRPr="00E0130D">
        <w:rPr>
          <w:rFonts w:ascii="Times New Roman" w:hAnsi="Times New Roman" w:cs="Times New Roman"/>
          <w:szCs w:val="24"/>
        </w:rPr>
        <w:t>Funduszowi Wsparcia Osób Niepełnosprawnych nową</w:t>
      </w:r>
      <w:r w:rsidR="00465910" w:rsidRPr="00E0130D">
        <w:rPr>
          <w:rFonts w:ascii="Times New Roman" w:hAnsi="Times New Roman" w:cs="Times New Roman"/>
          <w:szCs w:val="24"/>
        </w:rPr>
        <w:t>,</w:t>
      </w:r>
      <w:r w:rsidR="00280A27" w:rsidRPr="00E0130D">
        <w:rPr>
          <w:rFonts w:ascii="Times New Roman" w:hAnsi="Times New Roman" w:cs="Times New Roman"/>
          <w:szCs w:val="24"/>
        </w:rPr>
        <w:t xml:space="preserve"> bardziej adekwatną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6D3627" w:rsidRPr="00E0130D">
        <w:rPr>
          <w:rFonts w:ascii="Times New Roman" w:hAnsi="Times New Roman" w:cs="Times New Roman"/>
          <w:szCs w:val="24"/>
        </w:rPr>
        <w:t xml:space="preserve">do </w:t>
      </w:r>
      <w:r w:rsidR="008A1A65" w:rsidRPr="00E0130D">
        <w:rPr>
          <w:rFonts w:ascii="Times New Roman" w:hAnsi="Times New Roman" w:cs="Times New Roman"/>
          <w:szCs w:val="24"/>
        </w:rPr>
        <w:t xml:space="preserve">zakresu </w:t>
      </w:r>
      <w:r w:rsidR="006D3627" w:rsidRPr="00E0130D">
        <w:rPr>
          <w:rFonts w:ascii="Times New Roman" w:hAnsi="Times New Roman" w:cs="Times New Roman"/>
          <w:szCs w:val="24"/>
        </w:rPr>
        <w:t xml:space="preserve">realizowanych zadań </w:t>
      </w:r>
      <w:r w:rsidRPr="00E0130D">
        <w:rPr>
          <w:rFonts w:ascii="Times New Roman" w:hAnsi="Times New Roman" w:cs="Times New Roman"/>
          <w:szCs w:val="24"/>
        </w:rPr>
        <w:t>nazw</w:t>
      </w:r>
      <w:r w:rsidR="00280A27" w:rsidRPr="00E0130D">
        <w:rPr>
          <w:rFonts w:ascii="Times New Roman" w:hAnsi="Times New Roman" w:cs="Times New Roman"/>
          <w:szCs w:val="24"/>
        </w:rPr>
        <w:t>ę –</w:t>
      </w:r>
      <w:r w:rsidR="00465910" w:rsidRPr="00E0130D">
        <w:rPr>
          <w:rFonts w:ascii="Times New Roman" w:hAnsi="Times New Roman" w:cs="Times New Roman"/>
          <w:szCs w:val="24"/>
        </w:rPr>
        <w:t xml:space="preserve"> </w:t>
      </w:r>
      <w:r w:rsidR="006D3627" w:rsidRPr="00E0130D">
        <w:rPr>
          <w:rFonts w:ascii="Times New Roman" w:hAnsi="Times New Roman" w:cs="Times New Roman"/>
          <w:szCs w:val="24"/>
        </w:rPr>
        <w:t xml:space="preserve"> </w:t>
      </w:r>
      <w:r w:rsidRPr="00E0130D">
        <w:rPr>
          <w:rFonts w:ascii="Times New Roman" w:hAnsi="Times New Roman" w:cs="Times New Roman"/>
          <w:szCs w:val="24"/>
        </w:rPr>
        <w:t xml:space="preserve">Fundusz Solidarnościowy (dalej </w:t>
      </w:r>
      <w:r w:rsidR="00465910" w:rsidRPr="00E0130D">
        <w:rPr>
          <w:rFonts w:ascii="Times New Roman" w:hAnsi="Times New Roman" w:cs="Times New Roman"/>
          <w:szCs w:val="24"/>
        </w:rPr>
        <w:t>jako: „Fundusz</w:t>
      </w:r>
      <w:r w:rsidRPr="00E0130D">
        <w:rPr>
          <w:rFonts w:ascii="Times New Roman" w:hAnsi="Times New Roman" w:cs="Times New Roman"/>
          <w:szCs w:val="24"/>
        </w:rPr>
        <w:t>”)</w:t>
      </w:r>
      <w:r w:rsidR="00465910" w:rsidRPr="00E0130D">
        <w:rPr>
          <w:rFonts w:ascii="Times New Roman" w:hAnsi="Times New Roman" w:cs="Times New Roman"/>
          <w:szCs w:val="24"/>
        </w:rPr>
        <w:t xml:space="preserve">. </w:t>
      </w:r>
      <w:r w:rsidR="00973C29" w:rsidRPr="00E0130D">
        <w:rPr>
          <w:rFonts w:ascii="Times New Roman" w:hAnsi="Times New Roman" w:cs="Times New Roman"/>
          <w:szCs w:val="24"/>
        </w:rPr>
        <w:t>Zgodnie z </w:t>
      </w:r>
      <w:r w:rsidR="008A1A65" w:rsidRPr="00E0130D">
        <w:rPr>
          <w:rFonts w:ascii="Times New Roman" w:hAnsi="Times New Roman" w:cs="Times New Roman"/>
          <w:szCs w:val="24"/>
        </w:rPr>
        <w:t>projektem ustawy, ze</w:t>
      </w:r>
      <w:r w:rsidR="00033DF0" w:rsidRPr="00E0130D">
        <w:rPr>
          <w:rFonts w:ascii="Times New Roman" w:hAnsi="Times New Roman" w:cs="Times New Roman"/>
          <w:szCs w:val="24"/>
        </w:rPr>
        <w:t xml:space="preserve"> środków Funduszu finansowane </w:t>
      </w:r>
      <w:r w:rsidR="008A1A65" w:rsidRPr="00E0130D">
        <w:rPr>
          <w:rFonts w:ascii="Times New Roman" w:hAnsi="Times New Roman" w:cs="Times New Roman"/>
          <w:szCs w:val="24"/>
        </w:rPr>
        <w:t xml:space="preserve">będzie </w:t>
      </w:r>
      <w:r w:rsidR="00033DF0" w:rsidRPr="00E0130D">
        <w:rPr>
          <w:rFonts w:ascii="Times New Roman" w:hAnsi="Times New Roman" w:cs="Times New Roman"/>
          <w:szCs w:val="24"/>
        </w:rPr>
        <w:t>jednorazowe roczne</w:t>
      </w:r>
      <w:r w:rsidR="00224F10" w:rsidRPr="00E0130D">
        <w:rPr>
          <w:rFonts w:ascii="Times New Roman" w:hAnsi="Times New Roman" w:cs="Times New Roman"/>
          <w:szCs w:val="24"/>
        </w:rPr>
        <w:t xml:space="preserve"> </w:t>
      </w:r>
      <w:r w:rsidR="00033DF0" w:rsidRPr="00E0130D">
        <w:rPr>
          <w:rFonts w:ascii="Times New Roman" w:hAnsi="Times New Roman" w:cs="Times New Roman"/>
          <w:szCs w:val="24"/>
        </w:rPr>
        <w:t>świadczenie pieniężne dla emerytów i rencistów</w:t>
      </w:r>
      <w:r w:rsidR="008A1A65" w:rsidRPr="00E0130D">
        <w:rPr>
          <w:rFonts w:ascii="Times New Roman" w:hAnsi="Times New Roman" w:cs="Times New Roman"/>
          <w:szCs w:val="24"/>
        </w:rPr>
        <w:t xml:space="preserve"> wraz z kosztami obsługi</w:t>
      </w:r>
      <w:r w:rsidR="002B786E">
        <w:rPr>
          <w:rFonts w:ascii="Times New Roman" w:hAnsi="Times New Roman" w:cs="Times New Roman"/>
          <w:szCs w:val="24"/>
        </w:rPr>
        <w:t xml:space="preserve"> tego</w:t>
      </w:r>
      <w:r w:rsidR="00280A27" w:rsidRPr="00E0130D">
        <w:rPr>
          <w:rFonts w:ascii="Times New Roman" w:hAnsi="Times New Roman" w:cs="Times New Roman"/>
          <w:szCs w:val="24"/>
        </w:rPr>
        <w:t xml:space="preserve"> świadczenia</w:t>
      </w:r>
      <w:r w:rsidR="00033DF0" w:rsidRPr="00E0130D">
        <w:rPr>
          <w:rFonts w:ascii="Times New Roman" w:hAnsi="Times New Roman" w:cs="Times New Roman"/>
          <w:szCs w:val="24"/>
        </w:rPr>
        <w:t xml:space="preserve">. Ponadto, </w:t>
      </w:r>
      <w:r w:rsidR="00280A27" w:rsidRPr="00E0130D">
        <w:rPr>
          <w:rFonts w:ascii="Times New Roman" w:hAnsi="Times New Roman" w:cs="Times New Roman"/>
          <w:szCs w:val="24"/>
        </w:rPr>
        <w:t>zdecydowano</w:t>
      </w:r>
      <w:r w:rsidR="00D44C18" w:rsidRPr="00E0130D">
        <w:rPr>
          <w:rFonts w:ascii="Times New Roman" w:hAnsi="Times New Roman" w:cs="Times New Roman"/>
          <w:szCs w:val="24"/>
        </w:rPr>
        <w:t xml:space="preserve"> o zmianie </w:t>
      </w:r>
      <w:r w:rsidR="00603792" w:rsidRPr="00E0130D">
        <w:rPr>
          <w:rFonts w:ascii="Times New Roman" w:hAnsi="Times New Roman" w:cs="Times New Roman"/>
          <w:szCs w:val="24"/>
        </w:rPr>
        <w:t>źródła</w:t>
      </w:r>
      <w:r w:rsidR="00D44C18" w:rsidRPr="00E0130D">
        <w:rPr>
          <w:rFonts w:ascii="Times New Roman" w:hAnsi="Times New Roman" w:cs="Times New Roman"/>
          <w:szCs w:val="24"/>
        </w:rPr>
        <w:t xml:space="preserve"> finansowania </w:t>
      </w:r>
      <w:r w:rsidR="00033DF0" w:rsidRPr="00E0130D">
        <w:rPr>
          <w:rFonts w:ascii="Times New Roman" w:hAnsi="Times New Roman" w:cs="Times New Roman"/>
          <w:szCs w:val="24"/>
        </w:rPr>
        <w:t>rent</w:t>
      </w:r>
      <w:r w:rsidR="00D44C18" w:rsidRPr="00E0130D">
        <w:rPr>
          <w:rFonts w:ascii="Times New Roman" w:hAnsi="Times New Roman" w:cs="Times New Roman"/>
          <w:szCs w:val="24"/>
        </w:rPr>
        <w:t>y</w:t>
      </w:r>
      <w:r w:rsidR="00033DF0" w:rsidRPr="00E0130D">
        <w:rPr>
          <w:rFonts w:ascii="Times New Roman" w:hAnsi="Times New Roman" w:cs="Times New Roman"/>
          <w:szCs w:val="24"/>
        </w:rPr>
        <w:t xml:space="preserve"> socjaln</w:t>
      </w:r>
      <w:r w:rsidR="00D44C18" w:rsidRPr="00E0130D">
        <w:rPr>
          <w:rFonts w:ascii="Times New Roman" w:hAnsi="Times New Roman" w:cs="Times New Roman"/>
          <w:szCs w:val="24"/>
        </w:rPr>
        <w:t>ej</w:t>
      </w:r>
      <w:r w:rsidR="00033DF0" w:rsidRPr="00E0130D">
        <w:rPr>
          <w:rFonts w:ascii="Times New Roman" w:hAnsi="Times New Roman" w:cs="Times New Roman"/>
          <w:szCs w:val="24"/>
        </w:rPr>
        <w:t xml:space="preserve"> </w:t>
      </w:r>
      <w:r w:rsidR="00D05422" w:rsidRPr="00E0130D">
        <w:rPr>
          <w:rFonts w:ascii="Times New Roman" w:hAnsi="Times New Roman" w:cs="Times New Roman"/>
          <w:szCs w:val="24"/>
        </w:rPr>
        <w:t>i </w:t>
      </w:r>
      <w:r w:rsidR="00033DF0" w:rsidRPr="00E0130D">
        <w:rPr>
          <w:rFonts w:ascii="Times New Roman" w:hAnsi="Times New Roman" w:cs="Times New Roman"/>
          <w:szCs w:val="24"/>
        </w:rPr>
        <w:t>zasiłk</w:t>
      </w:r>
      <w:r w:rsidR="00D44C18" w:rsidRPr="00E0130D">
        <w:rPr>
          <w:rFonts w:ascii="Times New Roman" w:hAnsi="Times New Roman" w:cs="Times New Roman"/>
          <w:szCs w:val="24"/>
        </w:rPr>
        <w:t>u</w:t>
      </w:r>
      <w:r w:rsidR="00033DF0" w:rsidRPr="00E0130D">
        <w:rPr>
          <w:rFonts w:ascii="Times New Roman" w:hAnsi="Times New Roman" w:cs="Times New Roman"/>
          <w:szCs w:val="24"/>
        </w:rPr>
        <w:t xml:space="preserve"> pogrzebow</w:t>
      </w:r>
      <w:r w:rsidR="00D44C18" w:rsidRPr="00E0130D">
        <w:rPr>
          <w:rFonts w:ascii="Times New Roman" w:hAnsi="Times New Roman" w:cs="Times New Roman"/>
          <w:szCs w:val="24"/>
        </w:rPr>
        <w:t>ego</w:t>
      </w:r>
      <w:r w:rsidR="002B786E">
        <w:rPr>
          <w:rFonts w:ascii="Times New Roman" w:hAnsi="Times New Roman" w:cs="Times New Roman"/>
          <w:szCs w:val="24"/>
        </w:rPr>
        <w:t>, który przysługuje w razie śmierci</w:t>
      </w:r>
      <w:r w:rsidR="008A1A65" w:rsidRPr="00E0130D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 xml:space="preserve">osoby pobierającej rentę socjalną </w:t>
      </w:r>
      <w:r w:rsidR="008A1A65" w:rsidRPr="00E0130D">
        <w:rPr>
          <w:rFonts w:ascii="Times New Roman" w:hAnsi="Times New Roman" w:cs="Times New Roman"/>
          <w:szCs w:val="24"/>
        </w:rPr>
        <w:t xml:space="preserve">wraz z kosztami </w:t>
      </w:r>
      <w:r w:rsidR="00280A27" w:rsidRPr="00E0130D">
        <w:rPr>
          <w:rFonts w:ascii="Times New Roman" w:hAnsi="Times New Roman" w:cs="Times New Roman"/>
          <w:szCs w:val="24"/>
        </w:rPr>
        <w:t xml:space="preserve">ich </w:t>
      </w:r>
      <w:r w:rsidR="008A1A65" w:rsidRPr="00E0130D">
        <w:rPr>
          <w:rFonts w:ascii="Times New Roman" w:hAnsi="Times New Roman" w:cs="Times New Roman"/>
          <w:szCs w:val="24"/>
        </w:rPr>
        <w:t>obsługi</w:t>
      </w:r>
      <w:r w:rsidR="00033DF0" w:rsidRPr="00E0130D">
        <w:rPr>
          <w:rFonts w:ascii="Times New Roman" w:hAnsi="Times New Roman" w:cs="Times New Roman"/>
          <w:szCs w:val="24"/>
        </w:rPr>
        <w:t>, o których mowa w art. 14 ust. 1 ustawy z dnia 27 czerwca 2003 r. o rencie socjalnej</w:t>
      </w:r>
      <w:r w:rsidR="00D44C18" w:rsidRPr="00E0130D">
        <w:rPr>
          <w:rFonts w:ascii="Times New Roman" w:hAnsi="Times New Roman" w:cs="Times New Roman"/>
          <w:szCs w:val="24"/>
        </w:rPr>
        <w:t xml:space="preserve">. </w:t>
      </w:r>
      <w:r w:rsidR="006D3627" w:rsidRPr="00E0130D">
        <w:rPr>
          <w:rFonts w:ascii="Times New Roman" w:hAnsi="Times New Roman" w:cs="Times New Roman"/>
          <w:szCs w:val="24"/>
        </w:rPr>
        <w:t>Obecnie</w:t>
      </w:r>
      <w:r w:rsidR="00224F10" w:rsidRPr="00E0130D">
        <w:rPr>
          <w:rFonts w:ascii="Times New Roman" w:hAnsi="Times New Roman" w:cs="Times New Roman"/>
          <w:szCs w:val="24"/>
        </w:rPr>
        <w:t>,</w:t>
      </w:r>
      <w:r w:rsidR="006D3627" w:rsidRPr="00E0130D">
        <w:rPr>
          <w:rFonts w:ascii="Times New Roman" w:hAnsi="Times New Roman" w:cs="Times New Roman"/>
          <w:szCs w:val="24"/>
        </w:rPr>
        <w:t xml:space="preserve"> </w:t>
      </w:r>
      <w:r w:rsidR="00224F10" w:rsidRPr="00E0130D">
        <w:rPr>
          <w:rFonts w:ascii="Times New Roman" w:hAnsi="Times New Roman" w:cs="Times New Roman"/>
          <w:szCs w:val="24"/>
        </w:rPr>
        <w:t xml:space="preserve">renta socjalna </w:t>
      </w:r>
      <w:r w:rsidR="008A1A65" w:rsidRPr="00E0130D">
        <w:rPr>
          <w:rFonts w:ascii="Times New Roman" w:hAnsi="Times New Roman" w:cs="Times New Roman"/>
          <w:szCs w:val="24"/>
        </w:rPr>
        <w:t>i</w:t>
      </w:r>
      <w:r w:rsidR="00224F10" w:rsidRPr="00E0130D">
        <w:rPr>
          <w:rFonts w:ascii="Times New Roman" w:hAnsi="Times New Roman" w:cs="Times New Roman"/>
          <w:szCs w:val="24"/>
        </w:rPr>
        <w:t xml:space="preserve"> zasiłek pogrzebowy</w:t>
      </w:r>
      <w:r w:rsidR="002B786E">
        <w:rPr>
          <w:rFonts w:ascii="Times New Roman" w:hAnsi="Times New Roman" w:cs="Times New Roman"/>
          <w:szCs w:val="24"/>
        </w:rPr>
        <w:t>,</w:t>
      </w:r>
      <w:r w:rsidR="002B786E" w:rsidRPr="002B786E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>który przysługuje w razie śmierci</w:t>
      </w:r>
      <w:r w:rsidR="002B786E" w:rsidRPr="00E0130D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>osoby pobierającej rentę socjalną</w:t>
      </w:r>
      <w:r w:rsidR="00224F10" w:rsidRPr="00E0130D">
        <w:rPr>
          <w:rFonts w:ascii="Times New Roman" w:hAnsi="Times New Roman" w:cs="Times New Roman"/>
          <w:szCs w:val="24"/>
        </w:rPr>
        <w:t xml:space="preserve"> </w:t>
      </w:r>
      <w:r w:rsidR="00AD2C5E">
        <w:rPr>
          <w:rFonts w:ascii="Times New Roman" w:hAnsi="Times New Roman" w:cs="Times New Roman"/>
          <w:szCs w:val="24"/>
        </w:rPr>
        <w:t>wraz z </w:t>
      </w:r>
      <w:r w:rsidR="00AD2C5E" w:rsidRPr="00E0130D">
        <w:rPr>
          <w:rFonts w:ascii="Times New Roman" w:hAnsi="Times New Roman" w:cs="Times New Roman"/>
          <w:szCs w:val="24"/>
        </w:rPr>
        <w:t>kosztami ich obsługi</w:t>
      </w:r>
      <w:r w:rsidR="00AD2C5E">
        <w:rPr>
          <w:rFonts w:ascii="Times New Roman" w:hAnsi="Times New Roman" w:cs="Times New Roman"/>
          <w:szCs w:val="24"/>
        </w:rPr>
        <w:t>, o których mowa w</w:t>
      </w:r>
      <w:r w:rsidR="00687082">
        <w:rPr>
          <w:rFonts w:ascii="Times New Roman" w:hAnsi="Times New Roman" w:cs="Times New Roman"/>
          <w:szCs w:val="24"/>
        </w:rPr>
        <w:t> </w:t>
      </w:r>
      <w:r w:rsidR="00AD2C5E" w:rsidRPr="00E0130D">
        <w:rPr>
          <w:rFonts w:ascii="Times New Roman" w:hAnsi="Times New Roman" w:cs="Times New Roman"/>
          <w:szCs w:val="24"/>
        </w:rPr>
        <w:t>ustaw</w:t>
      </w:r>
      <w:r w:rsidR="00AD2C5E">
        <w:rPr>
          <w:rFonts w:ascii="Times New Roman" w:hAnsi="Times New Roman" w:cs="Times New Roman"/>
          <w:szCs w:val="24"/>
        </w:rPr>
        <w:t>ie</w:t>
      </w:r>
      <w:r w:rsidR="00AD2C5E" w:rsidRPr="00E0130D">
        <w:rPr>
          <w:rFonts w:ascii="Times New Roman" w:hAnsi="Times New Roman" w:cs="Times New Roman"/>
          <w:szCs w:val="24"/>
        </w:rPr>
        <w:t xml:space="preserve"> o rencie socjalnej</w:t>
      </w:r>
      <w:r w:rsidR="00D44C18" w:rsidRPr="00E0130D">
        <w:rPr>
          <w:rFonts w:ascii="Times New Roman" w:hAnsi="Times New Roman" w:cs="Times New Roman"/>
          <w:szCs w:val="24"/>
        </w:rPr>
        <w:t xml:space="preserve"> </w:t>
      </w:r>
      <w:r w:rsidR="00AD2C5E">
        <w:rPr>
          <w:rFonts w:ascii="Times New Roman" w:hAnsi="Times New Roman" w:cs="Times New Roman"/>
          <w:szCs w:val="24"/>
        </w:rPr>
        <w:t xml:space="preserve">finansowane </w:t>
      </w:r>
      <w:r w:rsidR="00D44C18" w:rsidRPr="00E0130D">
        <w:rPr>
          <w:rFonts w:ascii="Times New Roman" w:hAnsi="Times New Roman" w:cs="Times New Roman"/>
          <w:szCs w:val="24"/>
        </w:rPr>
        <w:t xml:space="preserve">są ze środków budżetu państwa. </w:t>
      </w:r>
      <w:r w:rsidRPr="00E0130D">
        <w:rPr>
          <w:rFonts w:ascii="Times New Roman" w:hAnsi="Times New Roman" w:cs="Times New Roman"/>
          <w:szCs w:val="24"/>
        </w:rPr>
        <w:t>Za</w:t>
      </w:r>
      <w:r w:rsidR="00D42A11" w:rsidRPr="00E0130D">
        <w:rPr>
          <w:rFonts w:ascii="Times New Roman" w:hAnsi="Times New Roman" w:cs="Times New Roman"/>
          <w:szCs w:val="24"/>
        </w:rPr>
        <w:t>proponowane rozwiązanie, polega</w:t>
      </w:r>
      <w:r w:rsidRPr="00E0130D">
        <w:rPr>
          <w:rFonts w:ascii="Times New Roman" w:hAnsi="Times New Roman" w:cs="Times New Roman"/>
          <w:szCs w:val="24"/>
        </w:rPr>
        <w:t xml:space="preserve"> na przyjęciu modelu finansowania</w:t>
      </w:r>
      <w:r w:rsidR="00AD2C5E">
        <w:rPr>
          <w:rFonts w:ascii="Times New Roman" w:hAnsi="Times New Roman" w:cs="Times New Roman"/>
          <w:szCs w:val="24"/>
        </w:rPr>
        <w:t xml:space="preserve"> ww.</w:t>
      </w:r>
      <w:r w:rsidRPr="00E0130D">
        <w:rPr>
          <w:rFonts w:ascii="Times New Roman" w:hAnsi="Times New Roman" w:cs="Times New Roman"/>
          <w:szCs w:val="24"/>
        </w:rPr>
        <w:t xml:space="preserve"> renty socjaln</w:t>
      </w:r>
      <w:r w:rsidR="00D42A11" w:rsidRPr="00E0130D">
        <w:rPr>
          <w:rFonts w:ascii="Times New Roman" w:hAnsi="Times New Roman" w:cs="Times New Roman"/>
          <w:szCs w:val="24"/>
        </w:rPr>
        <w:t xml:space="preserve">ej, </w:t>
      </w:r>
      <w:r w:rsidRPr="00E0130D">
        <w:rPr>
          <w:rFonts w:ascii="Times New Roman" w:hAnsi="Times New Roman" w:cs="Times New Roman"/>
          <w:szCs w:val="24"/>
        </w:rPr>
        <w:t>zasiłku pogrzebowego</w:t>
      </w:r>
      <w:r w:rsidR="002B786E">
        <w:rPr>
          <w:rFonts w:ascii="Times New Roman" w:hAnsi="Times New Roman" w:cs="Times New Roman"/>
          <w:szCs w:val="24"/>
        </w:rPr>
        <w:t>, który przysługuje w razie śmierci</w:t>
      </w:r>
      <w:r w:rsidR="002B786E" w:rsidRPr="00E0130D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>osoby pobierającej rentę socjalną</w:t>
      </w:r>
      <w:r w:rsidR="00D42A11" w:rsidRPr="00E0130D">
        <w:rPr>
          <w:rFonts w:ascii="Times New Roman" w:hAnsi="Times New Roman" w:cs="Times New Roman"/>
          <w:szCs w:val="24"/>
        </w:rPr>
        <w:t xml:space="preserve"> oraz kosztów ich obsługi, wypłacanych przez Zakład Ubezpieczeń Społecznych i Kasę Rolniczego Ubezpieczenia Społecznego</w:t>
      </w:r>
      <w:r w:rsidR="00541D9D" w:rsidRPr="00E0130D">
        <w:rPr>
          <w:rFonts w:ascii="Times New Roman" w:hAnsi="Times New Roman" w:cs="Times New Roman"/>
          <w:szCs w:val="24"/>
        </w:rPr>
        <w:t xml:space="preserve"> ze środków Funduszu</w:t>
      </w:r>
      <w:r w:rsidR="00D42A11" w:rsidRPr="00E0130D">
        <w:rPr>
          <w:rFonts w:ascii="Times New Roman" w:hAnsi="Times New Roman" w:cs="Times New Roman"/>
          <w:szCs w:val="24"/>
        </w:rPr>
        <w:t xml:space="preserve">. </w:t>
      </w:r>
    </w:p>
    <w:p w14:paraId="2F934E1B" w14:textId="77777777" w:rsidR="00444DB3" w:rsidRPr="00E0130D" w:rsidRDefault="00D42A11" w:rsidP="00033DF0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Finansowanie tych świadczeń</w:t>
      </w:r>
      <w:r w:rsidR="002B786E">
        <w:rPr>
          <w:rFonts w:ascii="Times New Roman" w:hAnsi="Times New Roman" w:cs="Times New Roman"/>
          <w:szCs w:val="24"/>
        </w:rPr>
        <w:t>: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2B786E" w:rsidRPr="00E0130D">
        <w:rPr>
          <w:rFonts w:ascii="Times New Roman" w:hAnsi="Times New Roman" w:cs="Times New Roman"/>
          <w:szCs w:val="24"/>
        </w:rPr>
        <w:t>jednorazowe</w:t>
      </w:r>
      <w:r w:rsidR="002B786E">
        <w:rPr>
          <w:rFonts w:ascii="Times New Roman" w:hAnsi="Times New Roman" w:cs="Times New Roman"/>
          <w:szCs w:val="24"/>
        </w:rPr>
        <w:t>go</w:t>
      </w:r>
      <w:r w:rsidR="002B786E" w:rsidRPr="00E0130D">
        <w:rPr>
          <w:rFonts w:ascii="Times New Roman" w:hAnsi="Times New Roman" w:cs="Times New Roman"/>
          <w:szCs w:val="24"/>
        </w:rPr>
        <w:t xml:space="preserve"> roczne</w:t>
      </w:r>
      <w:r w:rsidR="002B786E">
        <w:rPr>
          <w:rFonts w:ascii="Times New Roman" w:hAnsi="Times New Roman" w:cs="Times New Roman"/>
          <w:szCs w:val="24"/>
        </w:rPr>
        <w:t>go</w:t>
      </w:r>
      <w:r w:rsidR="002B786E" w:rsidRPr="00E0130D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>świadczenia</w:t>
      </w:r>
      <w:r w:rsidR="002B786E" w:rsidRPr="00E0130D">
        <w:rPr>
          <w:rFonts w:ascii="Times New Roman" w:hAnsi="Times New Roman" w:cs="Times New Roman"/>
          <w:szCs w:val="24"/>
        </w:rPr>
        <w:t xml:space="preserve"> pieniężne</w:t>
      </w:r>
      <w:r w:rsidR="002B786E">
        <w:rPr>
          <w:rFonts w:ascii="Times New Roman" w:hAnsi="Times New Roman" w:cs="Times New Roman"/>
          <w:szCs w:val="24"/>
        </w:rPr>
        <w:t>go</w:t>
      </w:r>
      <w:r w:rsidR="002B786E" w:rsidRPr="00E0130D">
        <w:rPr>
          <w:rFonts w:ascii="Times New Roman" w:hAnsi="Times New Roman" w:cs="Times New Roman"/>
          <w:szCs w:val="24"/>
        </w:rPr>
        <w:t xml:space="preserve"> dla emerytów i rencistów </w:t>
      </w:r>
      <w:r w:rsidR="002B786E">
        <w:rPr>
          <w:rFonts w:ascii="Times New Roman" w:hAnsi="Times New Roman" w:cs="Times New Roman"/>
          <w:szCs w:val="24"/>
        </w:rPr>
        <w:t xml:space="preserve">oraz </w:t>
      </w:r>
      <w:r w:rsidR="002B786E" w:rsidRPr="00E0130D">
        <w:rPr>
          <w:rFonts w:ascii="Times New Roman" w:hAnsi="Times New Roman" w:cs="Times New Roman"/>
          <w:szCs w:val="24"/>
        </w:rPr>
        <w:t>renty socjalnej i zasiłku pogrzebowego</w:t>
      </w:r>
      <w:r w:rsidR="002B786E">
        <w:rPr>
          <w:rFonts w:ascii="Times New Roman" w:hAnsi="Times New Roman" w:cs="Times New Roman"/>
          <w:szCs w:val="24"/>
        </w:rPr>
        <w:t>, który przysługuje w razie śmierci</w:t>
      </w:r>
      <w:r w:rsidR="002B786E" w:rsidRPr="00E0130D">
        <w:rPr>
          <w:rFonts w:ascii="Times New Roman" w:hAnsi="Times New Roman" w:cs="Times New Roman"/>
          <w:szCs w:val="24"/>
        </w:rPr>
        <w:t xml:space="preserve"> </w:t>
      </w:r>
      <w:r w:rsidR="002B786E">
        <w:rPr>
          <w:rFonts w:ascii="Times New Roman" w:hAnsi="Times New Roman" w:cs="Times New Roman"/>
          <w:szCs w:val="24"/>
        </w:rPr>
        <w:t xml:space="preserve">osoby pobierającej rentę socjalną </w:t>
      </w:r>
      <w:r w:rsidRPr="00E0130D">
        <w:rPr>
          <w:rFonts w:ascii="Times New Roman" w:hAnsi="Times New Roman" w:cs="Times New Roman"/>
          <w:szCs w:val="24"/>
        </w:rPr>
        <w:t>ze</w:t>
      </w:r>
      <w:r w:rsidR="006D3627" w:rsidRPr="00E0130D">
        <w:rPr>
          <w:rFonts w:ascii="Times New Roman" w:hAnsi="Times New Roman" w:cs="Times New Roman"/>
          <w:szCs w:val="24"/>
        </w:rPr>
        <w:t xml:space="preserve"> środków</w:t>
      </w:r>
      <w:r w:rsidR="00FE060C" w:rsidRPr="00E0130D">
        <w:rPr>
          <w:rFonts w:ascii="Times New Roman" w:hAnsi="Times New Roman" w:cs="Times New Roman"/>
          <w:szCs w:val="24"/>
        </w:rPr>
        <w:t xml:space="preserve"> Funduszu wpisuje się w cel, jakim jest </w:t>
      </w:r>
      <w:r w:rsidR="00AD2C5E">
        <w:rPr>
          <w:rFonts w:ascii="Times New Roman" w:hAnsi="Times New Roman" w:cs="Times New Roman"/>
          <w:szCs w:val="24"/>
        </w:rPr>
        <w:t xml:space="preserve">zapewnienie </w:t>
      </w:r>
      <w:r w:rsidRPr="00E0130D">
        <w:rPr>
          <w:rFonts w:ascii="Times New Roman" w:hAnsi="Times New Roman" w:cs="Times New Roman"/>
          <w:szCs w:val="24"/>
        </w:rPr>
        <w:t xml:space="preserve">wsparcia </w:t>
      </w:r>
      <w:r w:rsidR="00AD2C5E">
        <w:rPr>
          <w:rFonts w:ascii="Times New Roman" w:hAnsi="Times New Roman" w:cs="Times New Roman"/>
          <w:szCs w:val="24"/>
        </w:rPr>
        <w:t xml:space="preserve">finansowego </w:t>
      </w:r>
      <w:r w:rsidRPr="00E0130D">
        <w:rPr>
          <w:rFonts w:ascii="Times New Roman" w:hAnsi="Times New Roman" w:cs="Times New Roman"/>
          <w:szCs w:val="24"/>
        </w:rPr>
        <w:t>emerytom</w:t>
      </w:r>
      <w:r w:rsidR="00FE060C" w:rsidRPr="00E0130D">
        <w:rPr>
          <w:rFonts w:ascii="Times New Roman" w:hAnsi="Times New Roman" w:cs="Times New Roman"/>
          <w:szCs w:val="24"/>
        </w:rPr>
        <w:t xml:space="preserve"> i rencist</w:t>
      </w:r>
      <w:r w:rsidR="001B2171">
        <w:rPr>
          <w:rFonts w:ascii="Times New Roman" w:hAnsi="Times New Roman" w:cs="Times New Roman"/>
          <w:szCs w:val="24"/>
        </w:rPr>
        <w:t>om</w:t>
      </w:r>
      <w:r w:rsidR="00FE060C" w:rsidRPr="00E0130D">
        <w:rPr>
          <w:rFonts w:ascii="Times New Roman" w:hAnsi="Times New Roman" w:cs="Times New Roman"/>
          <w:szCs w:val="24"/>
        </w:rPr>
        <w:t xml:space="preserve">, jak również </w:t>
      </w:r>
      <w:r w:rsidR="008A1A65" w:rsidRPr="00E0130D">
        <w:rPr>
          <w:rFonts w:ascii="Times New Roman" w:hAnsi="Times New Roman" w:cs="Times New Roman"/>
          <w:szCs w:val="24"/>
        </w:rPr>
        <w:t>sprzyja</w:t>
      </w:r>
      <w:r w:rsidR="00FE060C" w:rsidRPr="00E0130D">
        <w:rPr>
          <w:rFonts w:ascii="Times New Roman" w:hAnsi="Times New Roman" w:cs="Times New Roman"/>
          <w:szCs w:val="24"/>
        </w:rPr>
        <w:t xml:space="preserve"> </w:t>
      </w:r>
      <w:r w:rsidR="008A1A65" w:rsidRPr="00E0130D">
        <w:rPr>
          <w:rFonts w:ascii="Times New Roman" w:hAnsi="Times New Roman" w:cs="Times New Roman"/>
          <w:szCs w:val="24"/>
        </w:rPr>
        <w:t>koncentracji</w:t>
      </w:r>
      <w:r w:rsidR="00FE060C" w:rsidRPr="00E0130D">
        <w:rPr>
          <w:rFonts w:ascii="Times New Roman" w:hAnsi="Times New Roman" w:cs="Times New Roman"/>
          <w:szCs w:val="24"/>
        </w:rPr>
        <w:t xml:space="preserve"> </w:t>
      </w:r>
      <w:r w:rsidR="00687082">
        <w:rPr>
          <w:rFonts w:ascii="Times New Roman" w:hAnsi="Times New Roman" w:cs="Times New Roman"/>
          <w:szCs w:val="24"/>
        </w:rPr>
        <w:t>i </w:t>
      </w:r>
      <w:r w:rsidRPr="00E0130D">
        <w:rPr>
          <w:rFonts w:ascii="Times New Roman" w:hAnsi="Times New Roman" w:cs="Times New Roman"/>
          <w:szCs w:val="24"/>
        </w:rPr>
        <w:t xml:space="preserve">koordynacji </w:t>
      </w:r>
      <w:r w:rsidR="00FE060C" w:rsidRPr="00E0130D">
        <w:rPr>
          <w:rFonts w:ascii="Times New Roman" w:hAnsi="Times New Roman" w:cs="Times New Roman"/>
          <w:szCs w:val="24"/>
        </w:rPr>
        <w:t xml:space="preserve">zadań związanych z realizacją </w:t>
      </w:r>
      <w:r w:rsidR="008A1A65" w:rsidRPr="00E0130D">
        <w:rPr>
          <w:rFonts w:ascii="Times New Roman" w:hAnsi="Times New Roman" w:cs="Times New Roman"/>
          <w:szCs w:val="24"/>
        </w:rPr>
        <w:t>ww.</w:t>
      </w:r>
      <w:r w:rsidR="006D3627" w:rsidRPr="00E0130D">
        <w:rPr>
          <w:rFonts w:ascii="Times New Roman" w:hAnsi="Times New Roman" w:cs="Times New Roman"/>
          <w:szCs w:val="24"/>
        </w:rPr>
        <w:t xml:space="preserve"> </w:t>
      </w:r>
      <w:r w:rsidR="00FE060C" w:rsidRPr="00E0130D">
        <w:rPr>
          <w:rFonts w:ascii="Times New Roman" w:hAnsi="Times New Roman" w:cs="Times New Roman"/>
          <w:szCs w:val="24"/>
        </w:rPr>
        <w:t xml:space="preserve">świadczeń </w:t>
      </w:r>
      <w:r w:rsidRPr="00E0130D">
        <w:rPr>
          <w:rFonts w:ascii="Times New Roman" w:hAnsi="Times New Roman" w:cs="Times New Roman"/>
          <w:szCs w:val="24"/>
        </w:rPr>
        <w:t xml:space="preserve">wypłacanych przez Zakład Ubezpieczeń Społecznych i Kasę Rolniczego Ubezpieczenia Społecznego, </w:t>
      </w:r>
      <w:r w:rsidR="00FE060C" w:rsidRPr="00E0130D">
        <w:rPr>
          <w:rFonts w:ascii="Times New Roman" w:hAnsi="Times New Roman" w:cs="Times New Roman"/>
          <w:szCs w:val="24"/>
        </w:rPr>
        <w:t>w ramach jednej jednostki s</w:t>
      </w:r>
      <w:r w:rsidR="00D05422" w:rsidRPr="00E0130D">
        <w:rPr>
          <w:rFonts w:ascii="Times New Roman" w:hAnsi="Times New Roman" w:cs="Times New Roman"/>
          <w:szCs w:val="24"/>
        </w:rPr>
        <w:t>ektora finansów publicznych</w:t>
      </w:r>
      <w:r w:rsidR="00887EBB">
        <w:rPr>
          <w:rFonts w:ascii="Times New Roman" w:hAnsi="Times New Roman" w:cs="Times New Roman"/>
          <w:szCs w:val="24"/>
        </w:rPr>
        <w:t>,</w:t>
      </w:r>
      <w:r w:rsidR="00D05422" w:rsidRPr="00E0130D">
        <w:rPr>
          <w:rFonts w:ascii="Times New Roman" w:hAnsi="Times New Roman" w:cs="Times New Roman"/>
          <w:szCs w:val="24"/>
        </w:rPr>
        <w:t xml:space="preserve"> tj. </w:t>
      </w:r>
      <w:r w:rsidR="00FE060C" w:rsidRPr="00E0130D">
        <w:rPr>
          <w:rFonts w:ascii="Times New Roman" w:hAnsi="Times New Roman" w:cs="Times New Roman"/>
          <w:szCs w:val="24"/>
        </w:rPr>
        <w:t>Funduszu</w:t>
      </w:r>
      <w:r w:rsidR="006D3627" w:rsidRPr="00E0130D">
        <w:rPr>
          <w:rFonts w:ascii="Times New Roman" w:hAnsi="Times New Roman" w:cs="Times New Roman"/>
          <w:szCs w:val="24"/>
        </w:rPr>
        <w:t xml:space="preserve"> Solidarnościowego</w:t>
      </w:r>
      <w:r w:rsidR="00FE060C" w:rsidRPr="00E0130D">
        <w:rPr>
          <w:rFonts w:ascii="Times New Roman" w:hAnsi="Times New Roman" w:cs="Times New Roman"/>
          <w:szCs w:val="24"/>
        </w:rPr>
        <w:t>.</w:t>
      </w:r>
    </w:p>
    <w:p w14:paraId="41282159" w14:textId="77777777" w:rsidR="00444DB3" w:rsidRPr="00E0130D" w:rsidRDefault="00444DB3" w:rsidP="00033DF0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</w:p>
    <w:p w14:paraId="3B942E5F" w14:textId="77777777" w:rsidR="00444DB3" w:rsidRPr="00E0130D" w:rsidRDefault="00565366" w:rsidP="00444DB3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lastRenderedPageBreak/>
        <w:t xml:space="preserve">W art. 1 pkt 1 i 2 </w:t>
      </w:r>
      <w:r w:rsidR="00887EBB">
        <w:rPr>
          <w:rFonts w:ascii="Times New Roman" w:hAnsi="Times New Roman" w:cs="Times New Roman"/>
          <w:szCs w:val="24"/>
        </w:rPr>
        <w:t xml:space="preserve">projektu ustawy </w:t>
      </w:r>
      <w:r w:rsidRPr="00E0130D">
        <w:rPr>
          <w:rFonts w:ascii="Times New Roman" w:hAnsi="Times New Roman" w:cs="Times New Roman"/>
          <w:szCs w:val="24"/>
        </w:rPr>
        <w:t xml:space="preserve">wprowadzono rozwiązania w zakresie zmiany tytułu ustawy oraz zmiany brzmienia art. 1 ustawy, który </w:t>
      </w:r>
      <w:r w:rsidR="00444DB3" w:rsidRPr="00E0130D">
        <w:rPr>
          <w:rFonts w:ascii="Times New Roman" w:hAnsi="Times New Roman" w:cs="Times New Roman"/>
          <w:szCs w:val="24"/>
        </w:rPr>
        <w:t>określa</w:t>
      </w:r>
      <w:r w:rsidRPr="00E0130D">
        <w:rPr>
          <w:rFonts w:ascii="Times New Roman" w:hAnsi="Times New Roman" w:cs="Times New Roman"/>
          <w:szCs w:val="24"/>
        </w:rPr>
        <w:t xml:space="preserve"> cele realizowane przez Fundusz Solidarnościowy. </w:t>
      </w:r>
    </w:p>
    <w:p w14:paraId="3EC3C096" w14:textId="77777777" w:rsidR="00FF404E" w:rsidRDefault="00F75A17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W art. 1 pkt </w:t>
      </w:r>
      <w:r w:rsidR="00565366" w:rsidRPr="00E0130D">
        <w:rPr>
          <w:rFonts w:ascii="Times New Roman" w:hAnsi="Times New Roman" w:cs="Times New Roman"/>
          <w:szCs w:val="24"/>
        </w:rPr>
        <w:t>3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887EBB">
        <w:rPr>
          <w:rFonts w:ascii="Times New Roman" w:hAnsi="Times New Roman" w:cs="Times New Roman"/>
          <w:szCs w:val="24"/>
        </w:rPr>
        <w:t xml:space="preserve">projektu ustawy </w:t>
      </w:r>
      <w:r w:rsidR="00565366" w:rsidRPr="00E0130D">
        <w:rPr>
          <w:rFonts w:ascii="Times New Roman" w:hAnsi="Times New Roman" w:cs="Times New Roman"/>
          <w:szCs w:val="24"/>
        </w:rPr>
        <w:t>zakres przedmiotowy przepisu</w:t>
      </w:r>
      <w:r w:rsidR="008A1A65" w:rsidRPr="00E0130D">
        <w:rPr>
          <w:rFonts w:ascii="Times New Roman" w:hAnsi="Times New Roman" w:cs="Times New Roman"/>
          <w:szCs w:val="24"/>
        </w:rPr>
        <w:t xml:space="preserve"> art. 3 ust. 1a</w:t>
      </w:r>
      <w:r w:rsidR="00565366" w:rsidRPr="00E0130D">
        <w:rPr>
          <w:rFonts w:ascii="Times New Roman" w:hAnsi="Times New Roman" w:cs="Times New Roman"/>
          <w:szCs w:val="24"/>
        </w:rPr>
        <w:t>, który przewiduje</w:t>
      </w:r>
      <w:r w:rsidRPr="00E0130D">
        <w:rPr>
          <w:rFonts w:ascii="Times New Roman" w:hAnsi="Times New Roman" w:cs="Times New Roman"/>
          <w:szCs w:val="24"/>
        </w:rPr>
        <w:t xml:space="preserve"> możliwość zaciągania </w:t>
      </w:r>
      <w:r w:rsidR="00565366" w:rsidRPr="00E0130D">
        <w:rPr>
          <w:rFonts w:ascii="Times New Roman" w:hAnsi="Times New Roman" w:cs="Times New Roman"/>
          <w:szCs w:val="24"/>
        </w:rPr>
        <w:t>przez dysponenta Funduszu, za zgodą ministra właściwego do spraw finansów publicznych nieoprocentowanych pożyczek, w tym</w:t>
      </w:r>
      <w:r w:rsidR="008A1A65" w:rsidRPr="00E0130D">
        <w:rPr>
          <w:rFonts w:ascii="Times New Roman" w:hAnsi="Times New Roman" w:cs="Times New Roman"/>
          <w:szCs w:val="24"/>
        </w:rPr>
        <w:t xml:space="preserve"> pożyczek</w:t>
      </w:r>
      <w:r w:rsidR="00565366" w:rsidRPr="00E0130D">
        <w:rPr>
          <w:rFonts w:ascii="Times New Roman" w:hAnsi="Times New Roman" w:cs="Times New Roman"/>
          <w:szCs w:val="24"/>
        </w:rPr>
        <w:t xml:space="preserve"> </w:t>
      </w:r>
      <w:r w:rsidR="00FF404E">
        <w:rPr>
          <w:rFonts w:ascii="Times New Roman" w:hAnsi="Times New Roman" w:cs="Times New Roman"/>
          <w:szCs w:val="24"/>
        </w:rPr>
        <w:t>z budżetu państwa dostosowano do rozszerzonego zakresu wsparcia finansowego ze środków Funduszu.</w:t>
      </w:r>
    </w:p>
    <w:p w14:paraId="76C01EAB" w14:textId="77777777" w:rsidR="00FF404E" w:rsidRDefault="00193EE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W art. 1 pkt 4</w:t>
      </w:r>
      <w:r w:rsidR="00887EBB">
        <w:rPr>
          <w:rFonts w:ascii="Times New Roman" w:hAnsi="Times New Roman" w:cs="Times New Roman"/>
          <w:szCs w:val="24"/>
        </w:rPr>
        <w:t xml:space="preserve"> projektu ustawy</w:t>
      </w:r>
      <w:r w:rsidRPr="00E0130D">
        <w:rPr>
          <w:rFonts w:ascii="Times New Roman" w:hAnsi="Times New Roman" w:cs="Times New Roman"/>
          <w:szCs w:val="24"/>
        </w:rPr>
        <w:t>, w związku z rozszerzeniem</w:t>
      </w:r>
      <w:r w:rsidR="008A1A65" w:rsidRPr="00E0130D">
        <w:rPr>
          <w:rFonts w:ascii="Times New Roman" w:hAnsi="Times New Roman" w:cs="Times New Roman"/>
          <w:szCs w:val="24"/>
        </w:rPr>
        <w:t xml:space="preserve"> katalogu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8A1A65" w:rsidRPr="00E0130D">
        <w:rPr>
          <w:rFonts w:ascii="Times New Roman" w:hAnsi="Times New Roman" w:cs="Times New Roman"/>
          <w:szCs w:val="24"/>
        </w:rPr>
        <w:t>świadczeń</w:t>
      </w:r>
      <w:r w:rsidR="00261ABD" w:rsidRPr="00E0130D">
        <w:rPr>
          <w:rFonts w:ascii="Times New Roman" w:hAnsi="Times New Roman" w:cs="Times New Roman"/>
          <w:szCs w:val="24"/>
        </w:rPr>
        <w:t xml:space="preserve"> z art. 6b ust. 1</w:t>
      </w:r>
      <w:r w:rsidR="008A1A65" w:rsidRPr="00E0130D">
        <w:rPr>
          <w:rFonts w:ascii="Times New Roman" w:hAnsi="Times New Roman" w:cs="Times New Roman"/>
          <w:szCs w:val="24"/>
        </w:rPr>
        <w:t>, które będą finansowane ze środków</w:t>
      </w:r>
      <w:r w:rsidRPr="00E0130D">
        <w:rPr>
          <w:rFonts w:ascii="Times New Roman" w:hAnsi="Times New Roman" w:cs="Times New Roman"/>
          <w:szCs w:val="24"/>
        </w:rPr>
        <w:t xml:space="preserve"> Funduszu wskazano, że środki Funduszu przeznacza się również na finansowanie jednorazowego rocznego świadczenia pieniężnego dla emerytów i rencistów oraz kosztów obsługi wypłaty świadczenia oraz renty socjalnej, zasiłku pogrzebowego oraz kosztów ich obsługi, o których mowa w art. 14 ust. 1 ustawy z dnia 27 czerwca 2003 r. o rencie socjalnej.</w:t>
      </w:r>
      <w:r w:rsidR="00261ABD" w:rsidRPr="00E0130D">
        <w:rPr>
          <w:rFonts w:ascii="Times New Roman" w:hAnsi="Times New Roman" w:cs="Times New Roman"/>
          <w:szCs w:val="24"/>
        </w:rPr>
        <w:t xml:space="preserve"> </w:t>
      </w:r>
      <w:r w:rsidR="00D06EE7" w:rsidRPr="00E0130D">
        <w:rPr>
          <w:rFonts w:ascii="Times New Roman" w:hAnsi="Times New Roman" w:cs="Times New Roman"/>
          <w:szCs w:val="24"/>
        </w:rPr>
        <w:t>Podkreślenia wymaga, że ze środków Funduszu będą finansowane świadczenia</w:t>
      </w:r>
      <w:r w:rsidR="009114E4" w:rsidRPr="00E0130D">
        <w:rPr>
          <w:rFonts w:ascii="Times New Roman" w:hAnsi="Times New Roman" w:cs="Times New Roman"/>
          <w:szCs w:val="24"/>
        </w:rPr>
        <w:t>, o których mowa w us</w:t>
      </w:r>
      <w:r w:rsidR="009114E4">
        <w:rPr>
          <w:rFonts w:ascii="Times New Roman" w:hAnsi="Times New Roman" w:cs="Times New Roman"/>
          <w:szCs w:val="24"/>
        </w:rPr>
        <w:t>tawie o rencie socjalnej wraz z </w:t>
      </w:r>
      <w:r w:rsidR="009114E4" w:rsidRPr="00E0130D">
        <w:rPr>
          <w:rFonts w:ascii="Times New Roman" w:hAnsi="Times New Roman" w:cs="Times New Roman"/>
          <w:szCs w:val="24"/>
        </w:rPr>
        <w:t>kosztami ich obsługi tj. renta socjalna, jak również zasiłek p</w:t>
      </w:r>
      <w:r w:rsidR="009114E4">
        <w:rPr>
          <w:rFonts w:ascii="Times New Roman" w:hAnsi="Times New Roman" w:cs="Times New Roman"/>
          <w:szCs w:val="24"/>
        </w:rPr>
        <w:t>ogrzebowy, który zgodnie z art. 12a ust. 1 ww. </w:t>
      </w:r>
      <w:r w:rsidR="009114E4" w:rsidRPr="00E0130D">
        <w:rPr>
          <w:rFonts w:ascii="Times New Roman" w:hAnsi="Times New Roman" w:cs="Times New Roman"/>
          <w:szCs w:val="24"/>
        </w:rPr>
        <w:t>ustawy przysługuje w razie śmierci osoby pobierającej rentę socjalną</w:t>
      </w:r>
      <w:r w:rsidR="009114E4">
        <w:rPr>
          <w:rFonts w:ascii="Times New Roman" w:hAnsi="Times New Roman" w:cs="Times New Roman"/>
          <w:szCs w:val="24"/>
        </w:rPr>
        <w:t xml:space="preserve">, </w:t>
      </w:r>
      <w:r w:rsidR="00887988" w:rsidRPr="00E0130D">
        <w:rPr>
          <w:rFonts w:ascii="Times New Roman" w:hAnsi="Times New Roman" w:cs="Times New Roman"/>
          <w:szCs w:val="24"/>
        </w:rPr>
        <w:t>wypłacane przez Zakład Ubezpieczeń Społecznych i Kasę Rolniczego Ubezpieczenia Społecznego</w:t>
      </w:r>
      <w:r w:rsidR="00D06EE7" w:rsidRPr="00E0130D">
        <w:rPr>
          <w:rFonts w:ascii="Times New Roman" w:hAnsi="Times New Roman" w:cs="Times New Roman"/>
          <w:szCs w:val="24"/>
        </w:rPr>
        <w:t>.</w:t>
      </w:r>
      <w:r w:rsidR="00887988">
        <w:rPr>
          <w:rFonts w:ascii="Times New Roman" w:hAnsi="Times New Roman" w:cs="Times New Roman"/>
          <w:szCs w:val="24"/>
        </w:rPr>
        <w:t xml:space="preserve"> </w:t>
      </w:r>
      <w:r w:rsidR="008A1A65" w:rsidRPr="00E0130D">
        <w:rPr>
          <w:rFonts w:ascii="Times New Roman" w:hAnsi="Times New Roman" w:cs="Times New Roman"/>
          <w:szCs w:val="24"/>
        </w:rPr>
        <w:t>W</w:t>
      </w:r>
      <w:r w:rsidR="00887988">
        <w:rPr>
          <w:rFonts w:ascii="Times New Roman" w:hAnsi="Times New Roman" w:cs="Times New Roman"/>
          <w:szCs w:val="24"/>
        </w:rPr>
        <w:t> </w:t>
      </w:r>
      <w:r w:rsidR="00687082">
        <w:rPr>
          <w:rFonts w:ascii="Times New Roman" w:hAnsi="Times New Roman" w:cs="Times New Roman"/>
          <w:szCs w:val="24"/>
        </w:rPr>
        <w:t>art. 1 pkt </w:t>
      </w:r>
      <w:r w:rsidRPr="00E0130D">
        <w:rPr>
          <w:rFonts w:ascii="Times New Roman" w:hAnsi="Times New Roman" w:cs="Times New Roman"/>
          <w:szCs w:val="24"/>
        </w:rPr>
        <w:t xml:space="preserve">4 </w:t>
      </w:r>
      <w:r w:rsidR="00887EBB">
        <w:rPr>
          <w:rFonts w:ascii="Times New Roman" w:hAnsi="Times New Roman" w:cs="Times New Roman"/>
          <w:szCs w:val="24"/>
        </w:rPr>
        <w:t xml:space="preserve">projektu ustawy </w:t>
      </w:r>
      <w:r w:rsidRPr="00E0130D">
        <w:rPr>
          <w:rFonts w:ascii="Times New Roman" w:hAnsi="Times New Roman" w:cs="Times New Roman"/>
          <w:szCs w:val="24"/>
        </w:rPr>
        <w:t>zmodyfikowano</w:t>
      </w:r>
      <w:r w:rsidR="00887988">
        <w:rPr>
          <w:rFonts w:ascii="Times New Roman" w:hAnsi="Times New Roman" w:cs="Times New Roman"/>
          <w:szCs w:val="24"/>
        </w:rPr>
        <w:t xml:space="preserve"> również</w:t>
      </w:r>
      <w:r w:rsidRPr="00E0130D">
        <w:rPr>
          <w:rFonts w:ascii="Times New Roman" w:hAnsi="Times New Roman" w:cs="Times New Roman"/>
          <w:szCs w:val="24"/>
        </w:rPr>
        <w:t xml:space="preserve"> przepis </w:t>
      </w:r>
      <w:r w:rsidR="00887EBB">
        <w:rPr>
          <w:rFonts w:ascii="Times New Roman" w:hAnsi="Times New Roman" w:cs="Times New Roman"/>
          <w:szCs w:val="24"/>
        </w:rPr>
        <w:t xml:space="preserve">art. 6b </w:t>
      </w:r>
      <w:r w:rsidRPr="00E0130D">
        <w:rPr>
          <w:rFonts w:ascii="Times New Roman" w:hAnsi="Times New Roman" w:cs="Times New Roman"/>
          <w:szCs w:val="24"/>
        </w:rPr>
        <w:t xml:space="preserve">ust. </w:t>
      </w:r>
      <w:r w:rsidR="00565366" w:rsidRPr="00E0130D">
        <w:rPr>
          <w:rFonts w:ascii="Times New Roman" w:hAnsi="Times New Roman" w:cs="Times New Roman"/>
          <w:szCs w:val="24"/>
        </w:rPr>
        <w:t>2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261ABD" w:rsidRPr="00E0130D">
        <w:rPr>
          <w:rFonts w:ascii="Times New Roman" w:hAnsi="Times New Roman" w:cs="Times New Roman"/>
          <w:szCs w:val="24"/>
        </w:rPr>
        <w:t>określając</w:t>
      </w:r>
      <w:r w:rsidRPr="00E0130D">
        <w:rPr>
          <w:rFonts w:ascii="Times New Roman" w:hAnsi="Times New Roman" w:cs="Times New Roman"/>
          <w:szCs w:val="24"/>
        </w:rPr>
        <w:t>, że minister właściwy do spraw zabezpieczenia społecznego</w:t>
      </w:r>
      <w:r w:rsidR="00565366" w:rsidRPr="00E0130D">
        <w:rPr>
          <w:rFonts w:ascii="Times New Roman" w:hAnsi="Times New Roman" w:cs="Times New Roman"/>
          <w:szCs w:val="24"/>
        </w:rPr>
        <w:t xml:space="preserve"> będzie przekazywał </w:t>
      </w:r>
      <w:r w:rsidR="0007615C" w:rsidRPr="00E0130D">
        <w:rPr>
          <w:rFonts w:ascii="Times New Roman" w:hAnsi="Times New Roman" w:cs="Times New Roman"/>
          <w:szCs w:val="24"/>
        </w:rPr>
        <w:t xml:space="preserve">środki Funduszu na finansowanie wydatków, o których mowa ust. 1 </w:t>
      </w:r>
      <w:r w:rsidR="00565366" w:rsidRPr="00E0130D">
        <w:rPr>
          <w:rFonts w:ascii="Times New Roman" w:hAnsi="Times New Roman" w:cs="Times New Roman"/>
          <w:szCs w:val="24"/>
        </w:rPr>
        <w:t>na wyodrębnione rachunki bankowe</w:t>
      </w:r>
      <w:r w:rsidR="0007615C" w:rsidRPr="00E0130D">
        <w:rPr>
          <w:rFonts w:ascii="Times New Roman" w:hAnsi="Times New Roman" w:cs="Times New Roman"/>
          <w:szCs w:val="24"/>
        </w:rPr>
        <w:t xml:space="preserve"> </w:t>
      </w:r>
      <w:r w:rsidR="00565366" w:rsidRPr="00E0130D">
        <w:rPr>
          <w:rFonts w:ascii="Times New Roman" w:hAnsi="Times New Roman" w:cs="Times New Roman"/>
          <w:szCs w:val="24"/>
        </w:rPr>
        <w:t>Z</w:t>
      </w:r>
      <w:r w:rsidR="00D06EE7" w:rsidRPr="00E0130D">
        <w:rPr>
          <w:rFonts w:ascii="Times New Roman" w:hAnsi="Times New Roman" w:cs="Times New Roman"/>
          <w:szCs w:val="24"/>
        </w:rPr>
        <w:t xml:space="preserve">akładu Ubezpieczeń Społecznych i </w:t>
      </w:r>
      <w:r w:rsidR="00565366" w:rsidRPr="00E0130D">
        <w:rPr>
          <w:rFonts w:ascii="Times New Roman" w:hAnsi="Times New Roman" w:cs="Times New Roman"/>
          <w:szCs w:val="24"/>
        </w:rPr>
        <w:t>Kasy Rolniczego Ubezpieczenia Społecznego</w:t>
      </w:r>
      <w:r w:rsidR="00887988">
        <w:rPr>
          <w:rFonts w:ascii="Times New Roman" w:hAnsi="Times New Roman" w:cs="Times New Roman"/>
          <w:szCs w:val="24"/>
        </w:rPr>
        <w:t>,</w:t>
      </w:r>
      <w:r w:rsidR="00565366" w:rsidRPr="00E0130D">
        <w:rPr>
          <w:rFonts w:ascii="Times New Roman" w:hAnsi="Times New Roman" w:cs="Times New Roman"/>
          <w:szCs w:val="24"/>
        </w:rPr>
        <w:t xml:space="preserve"> w terminie umożliwiającym wypłatę tych świadczeń. </w:t>
      </w:r>
      <w:r w:rsidR="008A1A65" w:rsidRPr="00E0130D">
        <w:rPr>
          <w:rFonts w:ascii="Times New Roman" w:hAnsi="Times New Roman" w:cs="Times New Roman"/>
          <w:szCs w:val="24"/>
        </w:rPr>
        <w:t>Zgodnie z ust. 3, ś</w:t>
      </w:r>
      <w:r w:rsidR="00565366" w:rsidRPr="00E0130D">
        <w:rPr>
          <w:rFonts w:ascii="Times New Roman" w:hAnsi="Times New Roman" w:cs="Times New Roman"/>
          <w:szCs w:val="24"/>
        </w:rPr>
        <w:t xml:space="preserve">rodki </w:t>
      </w:r>
      <w:r w:rsidR="0007615C" w:rsidRPr="00E0130D">
        <w:rPr>
          <w:rFonts w:ascii="Times New Roman" w:hAnsi="Times New Roman" w:cs="Times New Roman"/>
          <w:szCs w:val="24"/>
        </w:rPr>
        <w:t xml:space="preserve">będą </w:t>
      </w:r>
      <w:r w:rsidR="00565366" w:rsidRPr="00E0130D">
        <w:rPr>
          <w:rFonts w:ascii="Times New Roman" w:hAnsi="Times New Roman" w:cs="Times New Roman"/>
          <w:szCs w:val="24"/>
        </w:rPr>
        <w:t>przekaz</w:t>
      </w:r>
      <w:r w:rsidR="001035F9" w:rsidRPr="00E0130D">
        <w:rPr>
          <w:rFonts w:ascii="Times New Roman" w:hAnsi="Times New Roman" w:cs="Times New Roman"/>
          <w:szCs w:val="24"/>
        </w:rPr>
        <w:t>ywane</w:t>
      </w:r>
      <w:r w:rsidR="00565366" w:rsidRPr="00E0130D">
        <w:rPr>
          <w:rFonts w:ascii="Times New Roman" w:hAnsi="Times New Roman" w:cs="Times New Roman"/>
          <w:szCs w:val="24"/>
        </w:rPr>
        <w:t xml:space="preserve"> na podstawie umów zawartych </w:t>
      </w:r>
      <w:r w:rsidR="00887988">
        <w:rPr>
          <w:rFonts w:ascii="Times New Roman" w:hAnsi="Times New Roman" w:cs="Times New Roman"/>
          <w:szCs w:val="24"/>
        </w:rPr>
        <w:t>po</w:t>
      </w:r>
      <w:r w:rsidR="00565366" w:rsidRPr="00E0130D">
        <w:rPr>
          <w:rFonts w:ascii="Times New Roman" w:hAnsi="Times New Roman" w:cs="Times New Roman"/>
          <w:szCs w:val="24"/>
        </w:rPr>
        <w:t>między ministrem właściwym do spraw zabezpieczenia społecznego a odpowiednio</w:t>
      </w:r>
      <w:r w:rsidR="00887988">
        <w:rPr>
          <w:rFonts w:ascii="Times New Roman" w:hAnsi="Times New Roman" w:cs="Times New Roman"/>
          <w:szCs w:val="24"/>
        </w:rPr>
        <w:t xml:space="preserve"> </w:t>
      </w:r>
      <w:r w:rsidR="00887988" w:rsidRPr="00E0130D">
        <w:rPr>
          <w:rFonts w:ascii="Times New Roman" w:hAnsi="Times New Roman" w:cs="Times New Roman"/>
          <w:szCs w:val="24"/>
        </w:rPr>
        <w:t>–</w:t>
      </w:r>
      <w:r w:rsidR="00565366" w:rsidRPr="00E0130D">
        <w:rPr>
          <w:rFonts w:ascii="Times New Roman" w:hAnsi="Times New Roman" w:cs="Times New Roman"/>
          <w:szCs w:val="24"/>
        </w:rPr>
        <w:t xml:space="preserve"> Prezesem Zakładu Ubezpieczeń Społecznych</w:t>
      </w:r>
      <w:r w:rsidR="00D06EE7" w:rsidRPr="00E0130D">
        <w:rPr>
          <w:rFonts w:ascii="Times New Roman" w:hAnsi="Times New Roman" w:cs="Times New Roman"/>
          <w:szCs w:val="24"/>
        </w:rPr>
        <w:t xml:space="preserve"> i</w:t>
      </w:r>
      <w:r w:rsidR="00565366" w:rsidRPr="00E0130D">
        <w:rPr>
          <w:rFonts w:ascii="Times New Roman" w:hAnsi="Times New Roman" w:cs="Times New Roman"/>
          <w:szCs w:val="24"/>
        </w:rPr>
        <w:t xml:space="preserve"> Prezesem Kasy Rolniczego Ubezpieczenia Społecznego.</w:t>
      </w:r>
      <w:r w:rsidR="001035F9" w:rsidRPr="00E0130D">
        <w:rPr>
          <w:rFonts w:ascii="Times New Roman" w:hAnsi="Times New Roman" w:cs="Times New Roman"/>
          <w:szCs w:val="24"/>
        </w:rPr>
        <w:t xml:space="preserve"> </w:t>
      </w:r>
    </w:p>
    <w:p w14:paraId="436580B4" w14:textId="77777777" w:rsidR="00887988" w:rsidRDefault="001035F9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A</w:t>
      </w:r>
      <w:r w:rsidR="002354CC" w:rsidRPr="00E0130D">
        <w:rPr>
          <w:rFonts w:ascii="Times New Roman" w:hAnsi="Times New Roman" w:cs="Times New Roman"/>
          <w:szCs w:val="24"/>
        </w:rPr>
        <w:t xml:space="preserve">rt. 1 </w:t>
      </w:r>
      <w:r w:rsidR="00C51433" w:rsidRPr="00E0130D">
        <w:rPr>
          <w:rFonts w:ascii="Times New Roman" w:hAnsi="Times New Roman" w:cs="Times New Roman"/>
          <w:szCs w:val="24"/>
        </w:rPr>
        <w:t>pkt 5</w:t>
      </w:r>
      <w:r w:rsidRPr="00E0130D">
        <w:rPr>
          <w:rFonts w:ascii="Times New Roman" w:hAnsi="Times New Roman" w:cs="Times New Roman"/>
          <w:szCs w:val="24"/>
        </w:rPr>
        <w:t xml:space="preserve"> </w:t>
      </w:r>
      <w:r w:rsidR="00887EBB">
        <w:rPr>
          <w:rFonts w:ascii="Times New Roman" w:hAnsi="Times New Roman" w:cs="Times New Roman"/>
          <w:szCs w:val="24"/>
        </w:rPr>
        <w:t xml:space="preserve">projektu ustawy </w:t>
      </w:r>
      <w:r w:rsidRPr="00E0130D">
        <w:rPr>
          <w:rFonts w:ascii="Times New Roman" w:hAnsi="Times New Roman" w:cs="Times New Roman"/>
          <w:szCs w:val="24"/>
        </w:rPr>
        <w:t>przesądza, że środki Funduszu na finansowanie wydatków, o których mowa w art. 6b ust. 1, przekazane na wyodrębnione rachunki bankowe Zakładu Ubezpieczeń Społecznych</w:t>
      </w:r>
      <w:r w:rsidR="00D06EE7" w:rsidRPr="00E0130D">
        <w:rPr>
          <w:rFonts w:ascii="Times New Roman" w:hAnsi="Times New Roman" w:cs="Times New Roman"/>
          <w:szCs w:val="24"/>
        </w:rPr>
        <w:t xml:space="preserve"> i</w:t>
      </w:r>
      <w:r w:rsidRPr="00E0130D">
        <w:rPr>
          <w:rFonts w:ascii="Times New Roman" w:hAnsi="Times New Roman" w:cs="Times New Roman"/>
          <w:szCs w:val="24"/>
        </w:rPr>
        <w:t xml:space="preserve"> Kasy Rolniczego Ubezpieczenia Społecznego stanowią koszty Funduszu. </w:t>
      </w:r>
      <w:r w:rsidR="00FF404E">
        <w:rPr>
          <w:rFonts w:ascii="Times New Roman" w:hAnsi="Times New Roman" w:cs="Times New Roman"/>
          <w:szCs w:val="24"/>
        </w:rPr>
        <w:t>O ile w</w:t>
      </w:r>
      <w:r w:rsidRPr="00E0130D">
        <w:rPr>
          <w:rFonts w:ascii="Times New Roman" w:hAnsi="Times New Roman" w:cs="Times New Roman"/>
          <w:szCs w:val="24"/>
        </w:rPr>
        <w:t xml:space="preserve">ypłata świadczeń, o których mowa </w:t>
      </w:r>
      <w:r w:rsidR="00841FE8" w:rsidRPr="00E0130D">
        <w:rPr>
          <w:rFonts w:ascii="Times New Roman" w:hAnsi="Times New Roman" w:cs="Times New Roman"/>
          <w:szCs w:val="24"/>
        </w:rPr>
        <w:t>w </w:t>
      </w:r>
      <w:r w:rsidRPr="00E0130D">
        <w:rPr>
          <w:rFonts w:ascii="Times New Roman" w:hAnsi="Times New Roman" w:cs="Times New Roman"/>
          <w:szCs w:val="24"/>
        </w:rPr>
        <w:t>art.</w:t>
      </w:r>
      <w:r w:rsidR="00841FE8" w:rsidRPr="00E0130D">
        <w:rPr>
          <w:rFonts w:ascii="Times New Roman" w:hAnsi="Times New Roman" w:cs="Times New Roman"/>
          <w:szCs w:val="24"/>
        </w:rPr>
        <w:t> </w:t>
      </w:r>
      <w:r w:rsidRPr="00E0130D">
        <w:rPr>
          <w:rFonts w:ascii="Times New Roman" w:hAnsi="Times New Roman" w:cs="Times New Roman"/>
          <w:szCs w:val="24"/>
        </w:rPr>
        <w:t>6b ust. 1 realizowana będz</w:t>
      </w:r>
      <w:r w:rsidR="00FF404E">
        <w:rPr>
          <w:rFonts w:ascii="Times New Roman" w:hAnsi="Times New Roman" w:cs="Times New Roman"/>
          <w:szCs w:val="24"/>
        </w:rPr>
        <w:t xml:space="preserve">ie </w:t>
      </w:r>
      <w:r w:rsidRPr="00E0130D">
        <w:rPr>
          <w:rFonts w:ascii="Times New Roman" w:hAnsi="Times New Roman" w:cs="Times New Roman"/>
          <w:szCs w:val="24"/>
        </w:rPr>
        <w:t>przez Zakład Ubezpieczeń Społecznych</w:t>
      </w:r>
      <w:r w:rsidR="00675897" w:rsidRPr="00E0130D">
        <w:rPr>
          <w:rFonts w:ascii="Times New Roman" w:hAnsi="Times New Roman" w:cs="Times New Roman"/>
          <w:szCs w:val="24"/>
        </w:rPr>
        <w:t xml:space="preserve"> i</w:t>
      </w:r>
      <w:r w:rsidRPr="00E0130D">
        <w:rPr>
          <w:rFonts w:ascii="Times New Roman" w:hAnsi="Times New Roman" w:cs="Times New Roman"/>
          <w:szCs w:val="24"/>
        </w:rPr>
        <w:t xml:space="preserve"> Kasę Rolnicze</w:t>
      </w:r>
      <w:r w:rsidR="00887EBB">
        <w:rPr>
          <w:rFonts w:ascii="Times New Roman" w:hAnsi="Times New Roman" w:cs="Times New Roman"/>
          <w:szCs w:val="24"/>
        </w:rPr>
        <w:t xml:space="preserve">go Ubezpieczenia Społecznego, na co wskazuje brzmienie </w:t>
      </w:r>
      <w:r w:rsidR="00887EBB" w:rsidRPr="00E0130D">
        <w:rPr>
          <w:rFonts w:ascii="Times New Roman" w:hAnsi="Times New Roman" w:cs="Times New Roman"/>
          <w:szCs w:val="24"/>
        </w:rPr>
        <w:t xml:space="preserve">art. 6b </w:t>
      </w:r>
      <w:r w:rsidR="00675897" w:rsidRPr="00E0130D">
        <w:rPr>
          <w:rFonts w:ascii="Times New Roman" w:hAnsi="Times New Roman" w:cs="Times New Roman"/>
          <w:szCs w:val="24"/>
        </w:rPr>
        <w:t>ust. 2-4</w:t>
      </w:r>
      <w:r w:rsidR="00FF404E">
        <w:rPr>
          <w:rFonts w:ascii="Times New Roman" w:hAnsi="Times New Roman" w:cs="Times New Roman"/>
          <w:szCs w:val="24"/>
        </w:rPr>
        <w:t>, to koordynacja wsparcia i zapewnienia środków finansowych</w:t>
      </w:r>
      <w:r w:rsidRPr="00E0130D">
        <w:rPr>
          <w:rFonts w:ascii="Times New Roman" w:hAnsi="Times New Roman" w:cs="Times New Roman"/>
          <w:szCs w:val="24"/>
        </w:rPr>
        <w:t xml:space="preserve"> na ten cel bę</w:t>
      </w:r>
      <w:r w:rsidR="00841FE8" w:rsidRPr="00E0130D">
        <w:rPr>
          <w:rFonts w:ascii="Times New Roman" w:hAnsi="Times New Roman" w:cs="Times New Roman"/>
          <w:szCs w:val="24"/>
        </w:rPr>
        <w:t xml:space="preserve">dą </w:t>
      </w:r>
      <w:r w:rsidR="00FF404E">
        <w:rPr>
          <w:rFonts w:ascii="Times New Roman" w:hAnsi="Times New Roman" w:cs="Times New Roman"/>
          <w:szCs w:val="24"/>
        </w:rPr>
        <w:t>się odbywały w ramach</w:t>
      </w:r>
      <w:r w:rsidR="00841FE8" w:rsidRPr="00E0130D">
        <w:rPr>
          <w:rFonts w:ascii="Times New Roman" w:hAnsi="Times New Roman" w:cs="Times New Roman"/>
          <w:szCs w:val="24"/>
        </w:rPr>
        <w:t xml:space="preserve"> </w:t>
      </w:r>
      <w:r w:rsidR="00FF404E">
        <w:rPr>
          <w:rFonts w:ascii="Times New Roman" w:hAnsi="Times New Roman" w:cs="Times New Roman"/>
          <w:szCs w:val="24"/>
        </w:rPr>
        <w:t>jednego</w:t>
      </w:r>
      <w:r w:rsidR="00841FE8" w:rsidRPr="00E0130D">
        <w:rPr>
          <w:rFonts w:ascii="Times New Roman" w:hAnsi="Times New Roman" w:cs="Times New Roman"/>
          <w:szCs w:val="24"/>
        </w:rPr>
        <w:t xml:space="preserve"> Fundusz</w:t>
      </w:r>
      <w:r w:rsidR="00FF404E">
        <w:rPr>
          <w:rFonts w:ascii="Times New Roman" w:hAnsi="Times New Roman" w:cs="Times New Roman"/>
          <w:szCs w:val="24"/>
        </w:rPr>
        <w:t xml:space="preserve">u </w:t>
      </w:r>
      <w:r w:rsidR="00841FE8" w:rsidRPr="00E0130D">
        <w:rPr>
          <w:rFonts w:ascii="Times New Roman" w:hAnsi="Times New Roman" w:cs="Times New Roman"/>
          <w:szCs w:val="24"/>
        </w:rPr>
        <w:t xml:space="preserve">i tym samym </w:t>
      </w:r>
      <w:r w:rsidRPr="00E0130D">
        <w:rPr>
          <w:rFonts w:ascii="Times New Roman" w:hAnsi="Times New Roman" w:cs="Times New Roman"/>
          <w:szCs w:val="24"/>
        </w:rPr>
        <w:t>powinny stanowić koszty Funduszu</w:t>
      </w:r>
      <w:r w:rsidR="00FF404E">
        <w:rPr>
          <w:rFonts w:ascii="Times New Roman" w:hAnsi="Times New Roman" w:cs="Times New Roman"/>
          <w:szCs w:val="24"/>
        </w:rPr>
        <w:t xml:space="preserve"> Solidarnościowego</w:t>
      </w:r>
      <w:r w:rsidRPr="00E0130D">
        <w:rPr>
          <w:rFonts w:ascii="Times New Roman" w:hAnsi="Times New Roman" w:cs="Times New Roman"/>
          <w:szCs w:val="24"/>
        </w:rPr>
        <w:t xml:space="preserve">. </w:t>
      </w:r>
    </w:p>
    <w:p w14:paraId="28075987" w14:textId="77777777" w:rsidR="00675897" w:rsidRPr="00E0130D" w:rsidRDefault="00675897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W art. 1 pkt 6</w:t>
      </w:r>
      <w:r w:rsidR="00887EBB">
        <w:rPr>
          <w:rFonts w:ascii="Times New Roman" w:hAnsi="Times New Roman" w:cs="Times New Roman"/>
          <w:szCs w:val="24"/>
        </w:rPr>
        <w:t xml:space="preserve"> projektu ustawy</w:t>
      </w:r>
      <w:r w:rsidRPr="00E0130D">
        <w:rPr>
          <w:rFonts w:ascii="Times New Roman" w:hAnsi="Times New Roman" w:cs="Times New Roman"/>
          <w:szCs w:val="24"/>
        </w:rPr>
        <w:t xml:space="preserve"> zmodyfikowano wprowadzenie </w:t>
      </w:r>
      <w:r w:rsidR="00887988">
        <w:rPr>
          <w:rFonts w:ascii="Times New Roman" w:hAnsi="Times New Roman" w:cs="Times New Roman"/>
          <w:szCs w:val="24"/>
        </w:rPr>
        <w:t>do wyliczenia i pkt 1 w art.</w:t>
      </w:r>
      <w:r w:rsidR="00887988" w:rsidRPr="00E0130D">
        <w:rPr>
          <w:rFonts w:ascii="Times New Roman" w:hAnsi="Times New Roman" w:cs="Times New Roman"/>
          <w:szCs w:val="24"/>
        </w:rPr>
        <w:t>36</w:t>
      </w:r>
      <w:r w:rsidR="00887988">
        <w:rPr>
          <w:rFonts w:ascii="Times New Roman" w:hAnsi="Times New Roman" w:cs="Times New Roman"/>
          <w:szCs w:val="24"/>
        </w:rPr>
        <w:t>,</w:t>
      </w:r>
      <w:r w:rsidR="00887988" w:rsidRPr="00E0130D">
        <w:rPr>
          <w:rFonts w:ascii="Times New Roman" w:hAnsi="Times New Roman" w:cs="Times New Roman"/>
          <w:szCs w:val="24"/>
        </w:rPr>
        <w:t xml:space="preserve"> </w:t>
      </w:r>
      <w:r w:rsidRPr="00E0130D">
        <w:rPr>
          <w:rFonts w:ascii="Times New Roman" w:hAnsi="Times New Roman" w:cs="Times New Roman"/>
          <w:szCs w:val="24"/>
        </w:rPr>
        <w:t xml:space="preserve">określającym maksymalny limit wydatków będących skutkiem finansowym ustawy. </w:t>
      </w:r>
      <w:r w:rsidR="003336B6" w:rsidRPr="00E0130D">
        <w:rPr>
          <w:rFonts w:ascii="Times New Roman" w:hAnsi="Times New Roman" w:cs="Times New Roman"/>
          <w:szCs w:val="24"/>
        </w:rPr>
        <w:t xml:space="preserve">Proponowana zmiana związana jest z koniecznością </w:t>
      </w:r>
      <w:r w:rsidR="00571015">
        <w:rPr>
          <w:rFonts w:ascii="Times New Roman" w:hAnsi="Times New Roman" w:cs="Times New Roman"/>
          <w:szCs w:val="24"/>
        </w:rPr>
        <w:t xml:space="preserve">zapewnienia koordynacji zadań Funduszu poprzez </w:t>
      </w:r>
      <w:r w:rsidR="003336B6" w:rsidRPr="00E0130D">
        <w:rPr>
          <w:rFonts w:ascii="Times New Roman" w:hAnsi="Times New Roman" w:cs="Times New Roman"/>
          <w:szCs w:val="24"/>
        </w:rPr>
        <w:t>obsłu</w:t>
      </w:r>
      <w:r w:rsidR="00571015">
        <w:rPr>
          <w:rFonts w:ascii="Times New Roman" w:hAnsi="Times New Roman" w:cs="Times New Roman"/>
          <w:szCs w:val="24"/>
        </w:rPr>
        <w:t>gę merytoryczną, finansową, prawną, administracyjną</w:t>
      </w:r>
      <w:r w:rsidR="003336B6" w:rsidRPr="00E0130D">
        <w:rPr>
          <w:rFonts w:ascii="Times New Roman" w:hAnsi="Times New Roman" w:cs="Times New Roman"/>
          <w:szCs w:val="24"/>
        </w:rPr>
        <w:t xml:space="preserve">. </w:t>
      </w:r>
      <w:r w:rsidRPr="00E0130D">
        <w:rPr>
          <w:rFonts w:ascii="Times New Roman" w:hAnsi="Times New Roman" w:cs="Times New Roman"/>
          <w:szCs w:val="24"/>
        </w:rPr>
        <w:t xml:space="preserve">Maksymalny limit wydatków w latach 2019 – 2028, </w:t>
      </w:r>
      <w:r w:rsidR="00571015">
        <w:rPr>
          <w:rFonts w:ascii="Times New Roman" w:hAnsi="Times New Roman" w:cs="Times New Roman"/>
          <w:szCs w:val="24"/>
        </w:rPr>
        <w:t xml:space="preserve">ulegnie zwiększeniu z kwoty 23.694 tys. zł i </w:t>
      </w:r>
      <w:r w:rsidRPr="00E0130D">
        <w:rPr>
          <w:rFonts w:ascii="Times New Roman" w:hAnsi="Times New Roman" w:cs="Times New Roman"/>
          <w:szCs w:val="24"/>
        </w:rPr>
        <w:t>będzie wy</w:t>
      </w:r>
      <w:r w:rsidR="00887988">
        <w:rPr>
          <w:rFonts w:ascii="Times New Roman" w:hAnsi="Times New Roman" w:cs="Times New Roman"/>
          <w:szCs w:val="24"/>
        </w:rPr>
        <w:t>nosił łącznie 3</w:t>
      </w:r>
      <w:r w:rsidR="00DB4608">
        <w:rPr>
          <w:rFonts w:ascii="Times New Roman" w:hAnsi="Times New Roman" w:cs="Times New Roman"/>
          <w:szCs w:val="24"/>
        </w:rPr>
        <w:t>1</w:t>
      </w:r>
      <w:r w:rsidR="00887988">
        <w:rPr>
          <w:rFonts w:ascii="Times New Roman" w:hAnsi="Times New Roman" w:cs="Times New Roman"/>
          <w:szCs w:val="24"/>
        </w:rPr>
        <w:t>.</w:t>
      </w:r>
      <w:r w:rsidR="00DB4608">
        <w:rPr>
          <w:rFonts w:ascii="Times New Roman" w:hAnsi="Times New Roman" w:cs="Times New Roman"/>
          <w:szCs w:val="24"/>
        </w:rPr>
        <w:t>7</w:t>
      </w:r>
      <w:r w:rsidR="00887988">
        <w:rPr>
          <w:rFonts w:ascii="Times New Roman" w:hAnsi="Times New Roman" w:cs="Times New Roman"/>
          <w:szCs w:val="24"/>
        </w:rPr>
        <w:t>94 tys. zł, z </w:t>
      </w:r>
      <w:r w:rsidRPr="00E0130D">
        <w:rPr>
          <w:rFonts w:ascii="Times New Roman" w:hAnsi="Times New Roman" w:cs="Times New Roman"/>
          <w:szCs w:val="24"/>
        </w:rPr>
        <w:t>tego w części 44  –  Zabezpieczenie społeczne w:</w:t>
      </w:r>
    </w:p>
    <w:p w14:paraId="3D02453E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2019 r. - 750 tys. zł,</w:t>
      </w:r>
    </w:p>
    <w:p w14:paraId="1B273404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2020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4A0344C9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2021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7A72A9DC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2022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1BEB4AC5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2023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2CA02622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2024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16E3B388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2025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386B1F54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2026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009DB8D4" w14:textId="77777777" w:rsidR="00675897" w:rsidRPr="00E0130D" w:rsidRDefault="00675897" w:rsidP="0067589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2027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zł,</w:t>
      </w:r>
    </w:p>
    <w:p w14:paraId="3DC8524A" w14:textId="77777777" w:rsidR="003336B6" w:rsidRPr="00E0130D" w:rsidRDefault="00675897" w:rsidP="003336B6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2028 r. - 1.</w:t>
      </w:r>
      <w:r w:rsidR="00DB4608">
        <w:rPr>
          <w:rFonts w:ascii="Times New Roman" w:hAnsi="Times New Roman" w:cs="Times New Roman"/>
          <w:szCs w:val="24"/>
        </w:rPr>
        <w:t>7</w:t>
      </w:r>
      <w:r w:rsidRPr="00E0130D">
        <w:rPr>
          <w:rFonts w:ascii="Times New Roman" w:hAnsi="Times New Roman" w:cs="Times New Roman"/>
          <w:szCs w:val="24"/>
        </w:rPr>
        <w:t>00 tys. zł.</w:t>
      </w:r>
    </w:p>
    <w:p w14:paraId="4909C058" w14:textId="77777777" w:rsidR="00675897" w:rsidRPr="00E0130D" w:rsidRDefault="00675897" w:rsidP="00C51433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</w:p>
    <w:p w14:paraId="1624BEA5" w14:textId="359D9D21" w:rsidR="00887988" w:rsidRDefault="00DA49BD" w:rsidP="00C51433">
      <w:pPr>
        <w:pStyle w:val="ZPKTzmpktartykuempunktem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W art. </w:t>
      </w:r>
      <w:r w:rsidR="00890080" w:rsidRPr="00E0130D">
        <w:rPr>
          <w:rFonts w:ascii="Times New Roman" w:hAnsi="Times New Roman" w:cs="Times New Roman"/>
          <w:szCs w:val="24"/>
        </w:rPr>
        <w:t xml:space="preserve">1 pkt </w:t>
      </w:r>
      <w:r w:rsidR="00675897" w:rsidRPr="00E0130D">
        <w:rPr>
          <w:rFonts w:ascii="Times New Roman" w:hAnsi="Times New Roman" w:cs="Times New Roman"/>
          <w:szCs w:val="24"/>
        </w:rPr>
        <w:t>7</w:t>
      </w:r>
      <w:r w:rsidR="009C15CE" w:rsidRPr="009C15CE">
        <w:rPr>
          <w:rFonts w:ascii="Times New Roman" w:hAnsi="Times New Roman" w:cs="Times New Roman"/>
          <w:szCs w:val="24"/>
        </w:rPr>
        <w:t xml:space="preserve"> </w:t>
      </w:r>
      <w:r w:rsidR="009C15CE">
        <w:rPr>
          <w:rFonts w:ascii="Times New Roman" w:hAnsi="Times New Roman" w:cs="Times New Roman"/>
          <w:szCs w:val="24"/>
        </w:rPr>
        <w:t>projektu ustawy w zakresie dodawanego art. 36a,</w:t>
      </w:r>
      <w:r w:rsidRPr="00E0130D">
        <w:rPr>
          <w:rFonts w:ascii="Times New Roman" w:hAnsi="Times New Roman" w:cs="Times New Roman"/>
          <w:szCs w:val="24"/>
        </w:rPr>
        <w:t xml:space="preserve"> zawarto przepis przejściowy, mający zastosowanie do roku 2019, odnoszący się do kwestii związanych z realizacją jednorazowego świadczenia pieniężnego dla emerytów i rencistów, o którym mowa w art. 2 ust. 1 ustawy z dnia 4 kwietnia 2019 r. o jednorazowym świadczeniu pien</w:t>
      </w:r>
      <w:r w:rsidR="00687082">
        <w:rPr>
          <w:rFonts w:ascii="Times New Roman" w:hAnsi="Times New Roman" w:cs="Times New Roman"/>
          <w:szCs w:val="24"/>
        </w:rPr>
        <w:t xml:space="preserve">iężnym dla emerytów i rencistów </w:t>
      </w:r>
      <w:r w:rsidRPr="00E0130D">
        <w:rPr>
          <w:rFonts w:ascii="Times New Roman" w:hAnsi="Times New Roman" w:cs="Times New Roman"/>
          <w:szCs w:val="24"/>
        </w:rPr>
        <w:t xml:space="preserve">w 2019 r. (Dz. U. poz. 743). Środki </w:t>
      </w:r>
      <w:r w:rsidR="00571015">
        <w:rPr>
          <w:rFonts w:ascii="Times New Roman" w:hAnsi="Times New Roman" w:cs="Times New Roman"/>
          <w:szCs w:val="24"/>
        </w:rPr>
        <w:t xml:space="preserve">te </w:t>
      </w:r>
      <w:r w:rsidR="00887988">
        <w:rPr>
          <w:rFonts w:ascii="Times New Roman" w:hAnsi="Times New Roman" w:cs="Times New Roman"/>
          <w:szCs w:val="24"/>
        </w:rPr>
        <w:t>należy uznać za </w:t>
      </w:r>
      <w:r w:rsidR="00EB7E27" w:rsidRPr="00E0130D">
        <w:rPr>
          <w:rFonts w:ascii="Times New Roman" w:hAnsi="Times New Roman" w:cs="Times New Roman"/>
          <w:szCs w:val="24"/>
        </w:rPr>
        <w:t>ko</w:t>
      </w:r>
      <w:r w:rsidR="00571015">
        <w:rPr>
          <w:rFonts w:ascii="Times New Roman" w:hAnsi="Times New Roman" w:cs="Times New Roman"/>
          <w:szCs w:val="24"/>
        </w:rPr>
        <w:t xml:space="preserve">szty Funduszu Solidarnościowego, zgodnie z przyjętym systemowym rozwiązaniem, że to Fundusz Solidarnościowy odpowiada </w:t>
      </w:r>
      <w:r w:rsidR="00EB7E27" w:rsidRPr="00E0130D">
        <w:rPr>
          <w:rFonts w:ascii="Times New Roman" w:hAnsi="Times New Roman" w:cs="Times New Roman"/>
          <w:szCs w:val="24"/>
        </w:rPr>
        <w:t>za realizację ww. świadczeń na</w:t>
      </w:r>
      <w:r w:rsidR="00E0130D" w:rsidRPr="00E0130D">
        <w:rPr>
          <w:rFonts w:ascii="Times New Roman" w:hAnsi="Times New Roman" w:cs="Times New Roman"/>
          <w:szCs w:val="24"/>
        </w:rPr>
        <w:t xml:space="preserve"> rzecz emerytów i rencistów, co </w:t>
      </w:r>
      <w:r w:rsidR="00EB7E27" w:rsidRPr="00E0130D">
        <w:rPr>
          <w:rFonts w:ascii="Times New Roman" w:hAnsi="Times New Roman" w:cs="Times New Roman"/>
          <w:szCs w:val="24"/>
        </w:rPr>
        <w:t xml:space="preserve">znajduje odzwierciedlenie </w:t>
      </w:r>
      <w:r w:rsidR="00C51433" w:rsidRPr="00E0130D">
        <w:rPr>
          <w:rFonts w:ascii="Times New Roman" w:hAnsi="Times New Roman" w:cs="Times New Roman"/>
          <w:szCs w:val="24"/>
        </w:rPr>
        <w:t xml:space="preserve">w </w:t>
      </w:r>
      <w:r w:rsidR="00E0130D" w:rsidRPr="00E0130D">
        <w:rPr>
          <w:rFonts w:ascii="Times New Roman" w:hAnsi="Times New Roman" w:cs="Times New Roman"/>
          <w:szCs w:val="24"/>
        </w:rPr>
        <w:t xml:space="preserve">nowelizowanych </w:t>
      </w:r>
      <w:r w:rsidR="00C51433" w:rsidRPr="00E0130D">
        <w:rPr>
          <w:rFonts w:ascii="Times New Roman" w:hAnsi="Times New Roman" w:cs="Times New Roman"/>
          <w:szCs w:val="24"/>
        </w:rPr>
        <w:t xml:space="preserve">przepisach ustawy o Funduszu. </w:t>
      </w:r>
      <w:r w:rsidR="00EB7E27" w:rsidRPr="00E0130D">
        <w:rPr>
          <w:rFonts w:ascii="Times New Roman" w:hAnsi="Times New Roman" w:cs="Times New Roman"/>
          <w:szCs w:val="24"/>
        </w:rPr>
        <w:t xml:space="preserve">Projektowany przepis art. 36a </w:t>
      </w:r>
      <w:r w:rsidR="00C51433" w:rsidRPr="00E0130D">
        <w:rPr>
          <w:rFonts w:ascii="Times New Roman" w:hAnsi="Times New Roman" w:cs="Times New Roman"/>
          <w:szCs w:val="24"/>
        </w:rPr>
        <w:t xml:space="preserve">stanowi umocowanie prawne dla </w:t>
      </w:r>
      <w:r w:rsidR="003336B6" w:rsidRPr="00E0130D">
        <w:rPr>
          <w:rFonts w:ascii="Times New Roman" w:hAnsi="Times New Roman" w:cs="Times New Roman"/>
          <w:szCs w:val="24"/>
        </w:rPr>
        <w:t xml:space="preserve">dokonania </w:t>
      </w:r>
      <w:r w:rsidR="00C51433" w:rsidRPr="00E0130D">
        <w:rPr>
          <w:rFonts w:ascii="Times New Roman" w:hAnsi="Times New Roman" w:cs="Times New Roman"/>
          <w:szCs w:val="24"/>
        </w:rPr>
        <w:t>poszczególnych</w:t>
      </w:r>
      <w:r w:rsidR="00EB7E27" w:rsidRPr="00E0130D">
        <w:rPr>
          <w:rFonts w:ascii="Times New Roman" w:hAnsi="Times New Roman" w:cs="Times New Roman"/>
          <w:szCs w:val="24"/>
        </w:rPr>
        <w:t xml:space="preserve"> czynności o</w:t>
      </w:r>
      <w:r w:rsidR="00E0130D" w:rsidRPr="00E0130D">
        <w:rPr>
          <w:rFonts w:ascii="Times New Roman" w:hAnsi="Times New Roman" w:cs="Times New Roman"/>
          <w:szCs w:val="24"/>
        </w:rPr>
        <w:t> </w:t>
      </w:r>
      <w:r w:rsidR="00C51433" w:rsidRPr="00E0130D">
        <w:rPr>
          <w:rFonts w:ascii="Times New Roman" w:hAnsi="Times New Roman" w:cs="Times New Roman"/>
          <w:szCs w:val="24"/>
        </w:rPr>
        <w:t>charakterze technicznym, mających</w:t>
      </w:r>
      <w:r w:rsidR="00EB7E27" w:rsidRPr="00E0130D">
        <w:rPr>
          <w:rFonts w:ascii="Times New Roman" w:hAnsi="Times New Roman" w:cs="Times New Roman"/>
          <w:szCs w:val="24"/>
        </w:rPr>
        <w:t xml:space="preserve"> na celu </w:t>
      </w:r>
      <w:r w:rsidR="00887EBB">
        <w:rPr>
          <w:rFonts w:ascii="Times New Roman" w:hAnsi="Times New Roman" w:cs="Times New Roman"/>
          <w:szCs w:val="24"/>
        </w:rPr>
        <w:t>m.</w:t>
      </w:r>
      <w:r w:rsidR="00C51433" w:rsidRPr="00E0130D">
        <w:rPr>
          <w:rFonts w:ascii="Times New Roman" w:hAnsi="Times New Roman" w:cs="Times New Roman"/>
          <w:szCs w:val="24"/>
        </w:rPr>
        <w:t xml:space="preserve">in. </w:t>
      </w:r>
      <w:r w:rsidR="00EB7E27" w:rsidRPr="00E0130D">
        <w:rPr>
          <w:rFonts w:ascii="Times New Roman" w:hAnsi="Times New Roman" w:cs="Times New Roman"/>
          <w:szCs w:val="24"/>
        </w:rPr>
        <w:t>zwrot wydatków poniesionych w 2019 r. przez Fundusz Ubezp</w:t>
      </w:r>
      <w:r w:rsidR="00887988">
        <w:rPr>
          <w:rFonts w:ascii="Times New Roman" w:hAnsi="Times New Roman" w:cs="Times New Roman"/>
          <w:szCs w:val="24"/>
        </w:rPr>
        <w:t>ieczeń Społecznych, w związku z </w:t>
      </w:r>
      <w:r w:rsidR="00EB7E27" w:rsidRPr="00E0130D">
        <w:rPr>
          <w:rFonts w:ascii="Times New Roman" w:hAnsi="Times New Roman" w:cs="Times New Roman"/>
          <w:szCs w:val="24"/>
        </w:rPr>
        <w:t xml:space="preserve">wypłatą jednorazowego świadczenia pieniężnego dla emerytów i rencistów. </w:t>
      </w:r>
      <w:r w:rsidR="009C15CE">
        <w:rPr>
          <w:rFonts w:ascii="Times New Roman" w:hAnsi="Times New Roman" w:cs="Times New Roman"/>
          <w:szCs w:val="24"/>
        </w:rPr>
        <w:t xml:space="preserve">Natomiast w dodawanym art. 36b wprowadza się możliwość zmiany planu finansowego w celu umożliwienia realizacji </w:t>
      </w:r>
      <w:r w:rsidR="009C15CE" w:rsidRPr="00E0130D">
        <w:rPr>
          <w:rFonts w:ascii="Times New Roman" w:hAnsi="Times New Roman" w:cs="Times New Roman"/>
          <w:szCs w:val="24"/>
        </w:rPr>
        <w:t>jednorazowego świadczenia pieniężnego dla emerytów i rencistów,</w:t>
      </w:r>
      <w:r w:rsidR="009C15CE">
        <w:rPr>
          <w:rFonts w:ascii="Times New Roman" w:hAnsi="Times New Roman" w:cs="Times New Roman"/>
          <w:szCs w:val="24"/>
        </w:rPr>
        <w:t xml:space="preserve"> renty socjalnej, zasiłku pogrzebowego, z wyłączeniem przepisów ustawy o finansach publicznych, odnoszących się do zmian w planach funduszy celowych.</w:t>
      </w:r>
    </w:p>
    <w:p w14:paraId="4F2A31B1" w14:textId="77777777" w:rsidR="00887988" w:rsidRDefault="00C5143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Zaproponowane</w:t>
      </w:r>
      <w:r w:rsidR="008F2A7C" w:rsidRPr="00E0130D">
        <w:rPr>
          <w:rFonts w:ascii="Times New Roman" w:hAnsi="Times New Roman" w:cs="Times New Roman"/>
          <w:szCs w:val="24"/>
        </w:rPr>
        <w:t xml:space="preserve"> zmiany w </w:t>
      </w:r>
      <w:r w:rsidRPr="00E0130D">
        <w:rPr>
          <w:rFonts w:ascii="Times New Roman" w:hAnsi="Times New Roman" w:cs="Times New Roman"/>
          <w:szCs w:val="24"/>
        </w:rPr>
        <w:t>zakresie nazewnictwa</w:t>
      </w:r>
      <w:r w:rsidR="008F2A7C" w:rsidRPr="00E0130D">
        <w:rPr>
          <w:rFonts w:ascii="Times New Roman" w:hAnsi="Times New Roman" w:cs="Times New Roman"/>
          <w:szCs w:val="24"/>
        </w:rPr>
        <w:t xml:space="preserve"> Funduszu</w:t>
      </w:r>
      <w:r w:rsidR="00A00C15" w:rsidRPr="00E0130D">
        <w:rPr>
          <w:rFonts w:ascii="Times New Roman" w:hAnsi="Times New Roman" w:cs="Times New Roman"/>
          <w:szCs w:val="24"/>
        </w:rPr>
        <w:t xml:space="preserve"> oraz </w:t>
      </w:r>
      <w:r w:rsidRPr="00E0130D">
        <w:rPr>
          <w:rFonts w:ascii="Times New Roman" w:hAnsi="Times New Roman" w:cs="Times New Roman"/>
          <w:szCs w:val="24"/>
        </w:rPr>
        <w:t>tytułu ustawy powodują</w:t>
      </w:r>
      <w:r w:rsidR="00A00C15" w:rsidRPr="00E0130D">
        <w:rPr>
          <w:rFonts w:ascii="Times New Roman" w:hAnsi="Times New Roman" w:cs="Times New Roman"/>
          <w:szCs w:val="24"/>
        </w:rPr>
        <w:t xml:space="preserve"> konieczność wprowadzenia</w:t>
      </w:r>
      <w:r w:rsidR="008F2A7C" w:rsidRPr="00E0130D">
        <w:rPr>
          <w:rFonts w:ascii="Times New Roman" w:hAnsi="Times New Roman" w:cs="Times New Roman"/>
          <w:szCs w:val="24"/>
        </w:rPr>
        <w:t xml:space="preserve"> zmi</w:t>
      </w:r>
      <w:r w:rsidR="00A00C15" w:rsidRPr="00E0130D">
        <w:rPr>
          <w:rFonts w:ascii="Times New Roman" w:hAnsi="Times New Roman" w:cs="Times New Roman"/>
          <w:szCs w:val="24"/>
        </w:rPr>
        <w:t>an</w:t>
      </w:r>
      <w:r w:rsidR="008F2A7C" w:rsidRPr="00E0130D">
        <w:rPr>
          <w:rFonts w:ascii="Times New Roman" w:hAnsi="Times New Roman" w:cs="Times New Roman"/>
          <w:szCs w:val="24"/>
        </w:rPr>
        <w:t xml:space="preserve"> w innych </w:t>
      </w:r>
      <w:r w:rsidR="00A00C15" w:rsidRPr="00E0130D">
        <w:rPr>
          <w:rFonts w:ascii="Times New Roman" w:hAnsi="Times New Roman" w:cs="Times New Roman"/>
          <w:szCs w:val="24"/>
        </w:rPr>
        <w:t xml:space="preserve">aktach prawnych rangi ustawy. </w:t>
      </w:r>
    </w:p>
    <w:p w14:paraId="2F51FFB7" w14:textId="2DC323C8" w:rsidR="00887988" w:rsidRDefault="008F2A7C" w:rsidP="00631EA5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W związku z powyższym</w:t>
      </w:r>
      <w:r w:rsidR="009114E4">
        <w:rPr>
          <w:rFonts w:ascii="Times New Roman" w:hAnsi="Times New Roman" w:cs="Times New Roman"/>
          <w:szCs w:val="24"/>
        </w:rPr>
        <w:t>,</w:t>
      </w:r>
      <w:r w:rsidRPr="00E0130D">
        <w:rPr>
          <w:rFonts w:ascii="Times New Roman" w:hAnsi="Times New Roman" w:cs="Times New Roman"/>
          <w:szCs w:val="24"/>
        </w:rPr>
        <w:t xml:space="preserve"> dokonano odpowiednich zmian w </w:t>
      </w:r>
      <w:r w:rsidR="00F75A17" w:rsidRPr="00E0130D">
        <w:rPr>
          <w:rFonts w:ascii="Times New Roman" w:hAnsi="Times New Roman" w:cs="Times New Roman"/>
          <w:szCs w:val="24"/>
        </w:rPr>
        <w:t>ustaw</w:t>
      </w:r>
      <w:r w:rsidRPr="00E0130D">
        <w:rPr>
          <w:rFonts w:ascii="Times New Roman" w:hAnsi="Times New Roman" w:cs="Times New Roman"/>
          <w:szCs w:val="24"/>
        </w:rPr>
        <w:t>ach</w:t>
      </w:r>
      <w:r w:rsidR="00F75A17" w:rsidRPr="00E0130D">
        <w:rPr>
          <w:rFonts w:ascii="Times New Roman" w:hAnsi="Times New Roman" w:cs="Times New Roman"/>
          <w:szCs w:val="24"/>
        </w:rPr>
        <w:t>: z dnia 26 lipca 1991 r. o podatku dochodowym od osób fizycznych (Dz. U. z 2019 r. poz. 1387, z </w:t>
      </w:r>
      <w:proofErr w:type="spellStart"/>
      <w:r w:rsidR="00F75A17" w:rsidRPr="00E0130D">
        <w:rPr>
          <w:rFonts w:ascii="Times New Roman" w:hAnsi="Times New Roman" w:cs="Times New Roman"/>
          <w:szCs w:val="24"/>
        </w:rPr>
        <w:t>późn</w:t>
      </w:r>
      <w:proofErr w:type="spellEnd"/>
      <w:r w:rsidR="00F75A17" w:rsidRPr="00E0130D">
        <w:rPr>
          <w:rFonts w:ascii="Times New Roman" w:hAnsi="Times New Roman" w:cs="Times New Roman"/>
          <w:szCs w:val="24"/>
        </w:rPr>
        <w:t>. zm.), z dnia 15 lutego 1992 r. o podatku dochodowym od osób prawnych (Dz. U. z 2019 r. poz. 865, z </w:t>
      </w:r>
      <w:proofErr w:type="spellStart"/>
      <w:r w:rsidR="00F75A17" w:rsidRPr="00E0130D">
        <w:rPr>
          <w:rFonts w:ascii="Times New Roman" w:hAnsi="Times New Roman" w:cs="Times New Roman"/>
          <w:szCs w:val="24"/>
        </w:rPr>
        <w:t>późn</w:t>
      </w:r>
      <w:proofErr w:type="spellEnd"/>
      <w:r w:rsidR="00F75A17" w:rsidRPr="00E0130D">
        <w:rPr>
          <w:rFonts w:ascii="Times New Roman" w:hAnsi="Times New Roman" w:cs="Times New Roman"/>
          <w:szCs w:val="24"/>
        </w:rPr>
        <w:t>. zm.), z dnia 27 sierpnia 1997 r. o rehabilitacji zawodowej i społecznej oraz zatrudnianiu osób niepełnosprawnych (Dz. U. z 2019 r. poz. 1172, 1495, 1696 i 1818), z dnia 13 października 1998 r. o systemie ubezpieczeń społecznych (Dz. U. 2019 r. poz. 300, z </w:t>
      </w:r>
      <w:proofErr w:type="spellStart"/>
      <w:r w:rsidR="00F75A17" w:rsidRPr="00E0130D">
        <w:rPr>
          <w:rFonts w:ascii="Times New Roman" w:hAnsi="Times New Roman" w:cs="Times New Roman"/>
          <w:szCs w:val="24"/>
        </w:rPr>
        <w:t>późn</w:t>
      </w:r>
      <w:proofErr w:type="spellEnd"/>
      <w:r w:rsidR="00F75A17" w:rsidRPr="00E0130D">
        <w:rPr>
          <w:rFonts w:ascii="Times New Roman" w:hAnsi="Times New Roman" w:cs="Times New Roman"/>
          <w:szCs w:val="24"/>
        </w:rPr>
        <w:t>. zm.</w:t>
      </w:r>
      <w:r w:rsidR="005B00AB" w:rsidRPr="00E0130D">
        <w:rPr>
          <w:rFonts w:ascii="Times New Roman" w:hAnsi="Times New Roman" w:cs="Times New Roman"/>
          <w:szCs w:val="24"/>
        </w:rPr>
        <w:t xml:space="preserve">), </w:t>
      </w:r>
      <w:r w:rsidR="00F75A17" w:rsidRPr="00E0130D">
        <w:rPr>
          <w:rFonts w:ascii="Times New Roman" w:hAnsi="Times New Roman" w:cs="Times New Roman"/>
          <w:szCs w:val="24"/>
        </w:rPr>
        <w:t>z dnia 27 czerwca 2003 r. o rencie socjalnej (Dz. U. 2019 r. poz. 1455 i 1622)</w:t>
      </w:r>
      <w:r w:rsidR="005B00AB" w:rsidRPr="00E0130D">
        <w:rPr>
          <w:rFonts w:ascii="Times New Roman" w:hAnsi="Times New Roman" w:cs="Times New Roman"/>
          <w:szCs w:val="24"/>
        </w:rPr>
        <w:t xml:space="preserve">, </w:t>
      </w:r>
      <w:r w:rsidR="00F75A17" w:rsidRPr="00E0130D">
        <w:rPr>
          <w:rFonts w:ascii="Times New Roman" w:hAnsi="Times New Roman" w:cs="Times New Roman"/>
          <w:szCs w:val="24"/>
        </w:rPr>
        <w:t>z dnia 12 marca 2004 r. o pomocy społecznej (Dz. U. z 2018 r. poz. 1508 i 1693)</w:t>
      </w:r>
      <w:r w:rsidR="005B00AB" w:rsidRPr="00E0130D">
        <w:rPr>
          <w:rFonts w:ascii="Times New Roman" w:hAnsi="Times New Roman" w:cs="Times New Roman"/>
          <w:szCs w:val="24"/>
        </w:rPr>
        <w:t xml:space="preserve">, </w:t>
      </w:r>
      <w:r w:rsidR="00F75A17" w:rsidRPr="00E0130D">
        <w:rPr>
          <w:rFonts w:ascii="Times New Roman" w:hAnsi="Times New Roman" w:cs="Times New Roman"/>
          <w:szCs w:val="24"/>
        </w:rPr>
        <w:t>z dnia 20 kwietnia 2004 r. o promocji zatrudnienia i instytucjach rynku pracy (Dz. U. z 2019 r. poz. 1482)</w:t>
      </w:r>
      <w:r w:rsidR="005B00AB" w:rsidRPr="00E0130D">
        <w:rPr>
          <w:rFonts w:ascii="Times New Roman" w:hAnsi="Times New Roman" w:cs="Times New Roman"/>
          <w:szCs w:val="24"/>
        </w:rPr>
        <w:t xml:space="preserve">, </w:t>
      </w:r>
      <w:r w:rsidR="00F75A17" w:rsidRPr="00E0130D">
        <w:rPr>
          <w:rFonts w:ascii="Times New Roman" w:hAnsi="Times New Roman" w:cs="Times New Roman"/>
          <w:szCs w:val="24"/>
        </w:rPr>
        <w:t>z dnia 27 sierpnia 2004 r. o świadczeniach opieki zdrowotnej finansowanych ze środków publicznych (Dz. U. z 2019 r. poz. 1373, z </w:t>
      </w:r>
      <w:proofErr w:type="spellStart"/>
      <w:r w:rsidR="00F75A17" w:rsidRPr="00E0130D">
        <w:rPr>
          <w:rFonts w:ascii="Times New Roman" w:hAnsi="Times New Roman" w:cs="Times New Roman"/>
          <w:szCs w:val="24"/>
        </w:rPr>
        <w:t>późn</w:t>
      </w:r>
      <w:proofErr w:type="spellEnd"/>
      <w:r w:rsidR="00F75A17" w:rsidRPr="00E0130D">
        <w:rPr>
          <w:rFonts w:ascii="Times New Roman" w:hAnsi="Times New Roman" w:cs="Times New Roman"/>
          <w:szCs w:val="24"/>
        </w:rPr>
        <w:t>. zm.</w:t>
      </w:r>
      <w:r w:rsidR="005B00AB" w:rsidRPr="00E0130D">
        <w:rPr>
          <w:rFonts w:ascii="Times New Roman" w:hAnsi="Times New Roman" w:cs="Times New Roman"/>
          <w:szCs w:val="24"/>
        </w:rPr>
        <w:t xml:space="preserve">), </w:t>
      </w:r>
      <w:r w:rsidR="00F75A17" w:rsidRPr="00E0130D">
        <w:rPr>
          <w:rFonts w:ascii="Times New Roman" w:hAnsi="Times New Roman" w:cs="Times New Roman"/>
          <w:szCs w:val="24"/>
        </w:rPr>
        <w:t>z dnia 17 grudnia 2004 r. o odpowiedzialności za naruszenie dyscypliny finansów publicznych (Dz. U. z 2018 r. poz. 1458, 1669 i 1693)</w:t>
      </w:r>
      <w:r w:rsidR="008512C9">
        <w:rPr>
          <w:rFonts w:ascii="Times New Roman" w:hAnsi="Times New Roman" w:cs="Times New Roman"/>
          <w:szCs w:val="24"/>
        </w:rPr>
        <w:t xml:space="preserve">, </w:t>
      </w:r>
      <w:r w:rsidR="00A52291">
        <w:rPr>
          <w:rFonts w:ascii="Times New Roman" w:hAnsi="Times New Roman" w:cs="Times New Roman"/>
          <w:szCs w:val="24"/>
        </w:rPr>
        <w:t xml:space="preserve">z </w:t>
      </w:r>
      <w:r w:rsidR="00A52291" w:rsidRPr="00A52291">
        <w:rPr>
          <w:szCs w:val="24"/>
        </w:rPr>
        <w:t xml:space="preserve">dnia 27 sierpnia 2009 r. o finansach publicznych, </w:t>
      </w:r>
      <w:r w:rsidR="008512C9">
        <w:t>z dnia 19 lipca 2019 r. o zapewnianiu dostępności osobom ze szczególnymi potrzebami (Dz. U. poz. 1696)</w:t>
      </w:r>
      <w:r w:rsidR="00A52291">
        <w:t xml:space="preserve">, </w:t>
      </w:r>
      <w:r w:rsidR="00631EA5">
        <w:t xml:space="preserve">oraz ustawę </w:t>
      </w:r>
      <w:r w:rsidR="00A52291" w:rsidRPr="00A52291">
        <w:rPr>
          <w:szCs w:val="24"/>
        </w:rPr>
        <w:t>z dnia 31 lipca 2019 r. o świadczeniu uzupełniającym dla osób niezdolnych do samodzielnej egzystencji</w:t>
      </w:r>
      <w:r w:rsidR="00A52291">
        <w:rPr>
          <w:szCs w:val="24"/>
        </w:rPr>
        <w:t>.</w:t>
      </w:r>
      <w:r w:rsidR="00A52291">
        <w:rPr>
          <w:rFonts w:ascii="Times New Roman" w:hAnsi="Times New Roman" w:cs="Times New Roman"/>
          <w:szCs w:val="24"/>
        </w:rPr>
        <w:t xml:space="preserve"> </w:t>
      </w:r>
      <w:r w:rsidR="00631EA5">
        <w:rPr>
          <w:rFonts w:ascii="Times New Roman" w:hAnsi="Times New Roman" w:cs="Times New Roman"/>
          <w:szCs w:val="24"/>
        </w:rPr>
        <w:t xml:space="preserve"> </w:t>
      </w:r>
    </w:p>
    <w:p w14:paraId="77CBDC94" w14:textId="75013B60" w:rsidR="00631EA5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Projekt przewiduje wejście w życie regulacji</w:t>
      </w:r>
      <w:r w:rsidR="00F75A17" w:rsidRPr="00E0130D">
        <w:rPr>
          <w:rFonts w:ascii="Times New Roman" w:hAnsi="Times New Roman" w:cs="Times New Roman"/>
          <w:szCs w:val="24"/>
        </w:rPr>
        <w:t> z </w:t>
      </w:r>
      <w:r w:rsidR="00F000EE" w:rsidRPr="00E0130D">
        <w:rPr>
          <w:rFonts w:ascii="Times New Roman" w:hAnsi="Times New Roman" w:cs="Times New Roman"/>
          <w:szCs w:val="24"/>
        </w:rPr>
        <w:t xml:space="preserve">dniem 1 stycznia 2020 r., </w:t>
      </w:r>
      <w:r w:rsidR="00A00C15" w:rsidRPr="00E0130D">
        <w:rPr>
          <w:rFonts w:ascii="Times New Roman" w:hAnsi="Times New Roman" w:cs="Times New Roman"/>
          <w:szCs w:val="24"/>
        </w:rPr>
        <w:t>z wyjątkiem art. 1</w:t>
      </w:r>
      <w:r w:rsidR="00631EA5">
        <w:rPr>
          <w:rFonts w:ascii="Times New Roman" w:hAnsi="Times New Roman" w:cs="Times New Roman"/>
          <w:szCs w:val="24"/>
        </w:rPr>
        <w:t xml:space="preserve"> </w:t>
      </w:r>
      <w:r w:rsidR="00A00C15" w:rsidRPr="00E0130D">
        <w:rPr>
          <w:rFonts w:ascii="Times New Roman" w:hAnsi="Times New Roman" w:cs="Times New Roman"/>
          <w:szCs w:val="24"/>
        </w:rPr>
        <w:t>pkt 1</w:t>
      </w:r>
      <w:r w:rsidR="00631EA5">
        <w:rPr>
          <w:rFonts w:ascii="Times New Roman" w:hAnsi="Times New Roman" w:cs="Times New Roman"/>
          <w:szCs w:val="24"/>
        </w:rPr>
        <w:t>, 2</w:t>
      </w:r>
      <w:r w:rsidR="00A00C15" w:rsidRPr="00E0130D">
        <w:rPr>
          <w:rFonts w:ascii="Times New Roman" w:hAnsi="Times New Roman" w:cs="Times New Roman"/>
          <w:szCs w:val="24"/>
        </w:rPr>
        <w:t>, które wchodzą w życie z dniem następującym po dniu ogłoszenia, z mocą od dnia 1 maja 2019 r.</w:t>
      </w:r>
      <w:r w:rsidR="003336B6" w:rsidRPr="00E0130D">
        <w:rPr>
          <w:rFonts w:ascii="Times New Roman" w:hAnsi="Times New Roman" w:cs="Times New Roman"/>
          <w:szCs w:val="24"/>
        </w:rPr>
        <w:t>, art. 1 pkt 3,</w:t>
      </w:r>
      <w:r w:rsidR="00A00C15" w:rsidRPr="00E0130D">
        <w:rPr>
          <w:rFonts w:ascii="Times New Roman" w:hAnsi="Times New Roman" w:cs="Times New Roman"/>
          <w:szCs w:val="24"/>
        </w:rPr>
        <w:t xml:space="preserve"> 4 i 6</w:t>
      </w:r>
      <w:r w:rsidR="003336B6" w:rsidRPr="00E0130D">
        <w:rPr>
          <w:rFonts w:ascii="Times New Roman" w:hAnsi="Times New Roman" w:cs="Times New Roman"/>
          <w:szCs w:val="24"/>
        </w:rPr>
        <w:t xml:space="preserve"> i 7</w:t>
      </w:r>
      <w:r w:rsidR="00A00C15" w:rsidRPr="00E0130D">
        <w:rPr>
          <w:rFonts w:ascii="Times New Roman" w:hAnsi="Times New Roman" w:cs="Times New Roman"/>
          <w:szCs w:val="24"/>
        </w:rPr>
        <w:t>, art. 5 pkt 6, które wchodzą w życie z dniem ogłoszenia</w:t>
      </w:r>
      <w:r w:rsidR="00631EA5">
        <w:rPr>
          <w:rFonts w:ascii="Times New Roman" w:hAnsi="Times New Roman" w:cs="Times New Roman"/>
          <w:szCs w:val="24"/>
        </w:rPr>
        <w:t xml:space="preserve"> oraz art.11. który wchodzi w życie z dnia 1 stycznia 2021 r.</w:t>
      </w:r>
    </w:p>
    <w:p w14:paraId="62DA1672" w14:textId="77777777" w:rsidR="00887988" w:rsidRDefault="00A00C15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 </w:t>
      </w:r>
      <w:r w:rsidR="00F000EE" w:rsidRPr="00E0130D">
        <w:rPr>
          <w:rFonts w:ascii="Times New Roman" w:hAnsi="Times New Roman" w:cs="Times New Roman"/>
          <w:szCs w:val="24"/>
        </w:rPr>
        <w:t xml:space="preserve">Termin wejścia w życie nie narusza zasad demokratycznego państwa prawnego. </w:t>
      </w:r>
    </w:p>
    <w:p w14:paraId="639BF6D8" w14:textId="77777777" w:rsidR="00887988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W ocenie projektodawców, przedmiot projektowanej regulacji nie jest sprzeczny z  prawem Unii Europejskiej. </w:t>
      </w:r>
    </w:p>
    <w:p w14:paraId="715997BB" w14:textId="77777777" w:rsidR="00887988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Projekt ustawy nie podlega obowiązkowi przedstawienia właściwym organom i instytucjom Unii Europejskiej, w tym Europejskiemu Bankowi Centralnemu, w celu uzyskania opinii, dokonania powiadomienia, konsultacji albo uzgodnienia.</w:t>
      </w:r>
    </w:p>
    <w:p w14:paraId="151EC3EB" w14:textId="77777777" w:rsidR="00887988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Projekt ustawy nie będzie miał wpływu na działalność </w:t>
      </w:r>
      <w:proofErr w:type="spellStart"/>
      <w:r w:rsidRPr="00E0130D">
        <w:rPr>
          <w:rFonts w:ascii="Times New Roman" w:hAnsi="Times New Roman" w:cs="Times New Roman"/>
          <w:szCs w:val="24"/>
        </w:rPr>
        <w:t>mikroprzedsiębiorców</w:t>
      </w:r>
      <w:proofErr w:type="spellEnd"/>
      <w:r w:rsidRPr="00E0130D">
        <w:rPr>
          <w:rFonts w:ascii="Times New Roman" w:hAnsi="Times New Roman" w:cs="Times New Roman"/>
          <w:szCs w:val="24"/>
        </w:rPr>
        <w:t xml:space="preserve">, małych </w:t>
      </w:r>
      <w:r w:rsidRPr="00E0130D">
        <w:rPr>
          <w:rFonts w:ascii="Times New Roman" w:hAnsi="Times New Roman" w:cs="Times New Roman"/>
          <w:szCs w:val="24"/>
        </w:rPr>
        <w:br/>
        <w:t>i średnich przedsiębiorców.</w:t>
      </w:r>
    </w:p>
    <w:p w14:paraId="584EBFE6" w14:textId="77777777" w:rsidR="00887988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 xml:space="preserve">Projektowana ustawa nie zawiera przepisów technicznych w rozumieniu przepisów rozporządzenia Rady Ministrów z dnia 23 grudnia 2002 r. w sprawie sposobu funkcjonowania krajowego systemu notyfikacji norm i aktów prawnych (Dz. U. poz. 2039 oraz z 2004 r. </w:t>
      </w:r>
      <w:r w:rsidRPr="00E0130D">
        <w:rPr>
          <w:rFonts w:ascii="Times New Roman" w:hAnsi="Times New Roman" w:cs="Times New Roman"/>
          <w:szCs w:val="24"/>
        </w:rPr>
        <w:br/>
        <w:t>poz. 597) i w związku z tym nie podlega notyfikacji.</w:t>
      </w:r>
    </w:p>
    <w:p w14:paraId="6024B6DD" w14:textId="77777777" w:rsidR="00887988" w:rsidRDefault="00C568C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Brak jest możliwości podjęcia alternatywnych środków osiągnięcia celu projektowanej regulacji w stosunku do działań legislacyjnych.</w:t>
      </w:r>
    </w:p>
    <w:p w14:paraId="7B883418" w14:textId="77777777" w:rsidR="003125E4" w:rsidRPr="00E0130D" w:rsidRDefault="008B3463" w:rsidP="00887988">
      <w:pPr>
        <w:pStyle w:val="ZPKTzmpktartykuempunktem"/>
        <w:spacing w:before="240"/>
        <w:ind w:left="0" w:firstLine="0"/>
        <w:rPr>
          <w:rFonts w:ascii="Times New Roman" w:hAnsi="Times New Roman" w:cs="Times New Roman"/>
          <w:szCs w:val="24"/>
        </w:rPr>
      </w:pPr>
      <w:r w:rsidRPr="00E0130D">
        <w:rPr>
          <w:rFonts w:ascii="Times New Roman" w:hAnsi="Times New Roman" w:cs="Times New Roman"/>
          <w:szCs w:val="24"/>
        </w:rPr>
        <w:t>Zgodnie z art. 5 ustawy z dnia 7 lipca 2005 r. o działalności lobbingowej w procesie stanowienia prawa (Dz</w:t>
      </w:r>
      <w:r w:rsidR="00A92F32" w:rsidRPr="00E0130D">
        <w:rPr>
          <w:rFonts w:ascii="Times New Roman" w:hAnsi="Times New Roman" w:cs="Times New Roman"/>
          <w:szCs w:val="24"/>
        </w:rPr>
        <w:t>. U. z 2017 r. poz. 248) oraz §</w:t>
      </w:r>
      <w:r w:rsidRPr="00E0130D">
        <w:rPr>
          <w:rFonts w:ascii="Times New Roman" w:hAnsi="Times New Roman" w:cs="Times New Roman"/>
          <w:szCs w:val="24"/>
        </w:rPr>
        <w:t xml:space="preserve">52 uchwały nr 190 Rady Ministrów </w:t>
      </w:r>
      <w:r w:rsidRPr="00E0130D">
        <w:rPr>
          <w:rFonts w:ascii="Times New Roman" w:hAnsi="Times New Roman" w:cs="Times New Roman"/>
          <w:szCs w:val="24"/>
        </w:rPr>
        <w:br/>
        <w:t xml:space="preserve">z dnia 29 października 2013 r. – Regulamin pracy Rady Ministrów (M.P. z 2016 r. poz. 1006, z </w:t>
      </w:r>
      <w:proofErr w:type="spellStart"/>
      <w:r w:rsidRPr="00E0130D">
        <w:rPr>
          <w:rFonts w:ascii="Times New Roman" w:hAnsi="Times New Roman" w:cs="Times New Roman"/>
          <w:szCs w:val="24"/>
        </w:rPr>
        <w:t>późn</w:t>
      </w:r>
      <w:proofErr w:type="spellEnd"/>
      <w:r w:rsidRPr="00E0130D">
        <w:rPr>
          <w:rFonts w:ascii="Times New Roman" w:hAnsi="Times New Roman" w:cs="Times New Roman"/>
          <w:szCs w:val="24"/>
        </w:rPr>
        <w:t xml:space="preserve">. zm.) projekt został zamieszczony w Biuletynie Informacji Publicznej Ministerstwa Rodziny, Pracy i Polityki Społecznej oraz na stronie podmiotowej Rządowego Centrum Legislacji w serwisie Rządowy Proces Legislacyjny z dniem skierowania do uzgodnień </w:t>
      </w:r>
      <w:r w:rsidRPr="00E0130D">
        <w:rPr>
          <w:rFonts w:ascii="Times New Roman" w:hAnsi="Times New Roman" w:cs="Times New Roman"/>
          <w:szCs w:val="24"/>
        </w:rPr>
        <w:br/>
        <w:t>i konsultacji publicznych. W trybie ww. ustawy nie wpłynęły zgłoszenia zainteresowania pracami nad projektowaną ustawą.</w:t>
      </w:r>
    </w:p>
    <w:sectPr w:rsidR="003125E4" w:rsidRPr="00E013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43EBC" w14:textId="77777777" w:rsidR="009223A4" w:rsidRDefault="009223A4" w:rsidP="00944765">
      <w:pPr>
        <w:spacing w:after="0" w:line="240" w:lineRule="auto"/>
      </w:pPr>
      <w:r>
        <w:separator/>
      </w:r>
    </w:p>
  </w:endnote>
  <w:endnote w:type="continuationSeparator" w:id="0">
    <w:p w14:paraId="4E3E32E9" w14:textId="77777777" w:rsidR="009223A4" w:rsidRDefault="009223A4" w:rsidP="0094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9643204"/>
      <w:docPartObj>
        <w:docPartGallery w:val="Page Numbers (Bottom of Page)"/>
        <w:docPartUnique/>
      </w:docPartObj>
    </w:sdtPr>
    <w:sdtEndPr/>
    <w:sdtContent>
      <w:p w14:paraId="7B43D8D2" w14:textId="4323E97A" w:rsidR="00887EBB" w:rsidRDefault="00887E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75D">
          <w:rPr>
            <w:noProof/>
          </w:rPr>
          <w:t>5</w:t>
        </w:r>
        <w:r>
          <w:fldChar w:fldCharType="end"/>
        </w:r>
      </w:p>
    </w:sdtContent>
  </w:sdt>
  <w:p w14:paraId="74E1F9A1" w14:textId="77777777" w:rsidR="00887EBB" w:rsidRDefault="00887E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2535D" w14:textId="77777777" w:rsidR="009223A4" w:rsidRDefault="009223A4" w:rsidP="00944765">
      <w:pPr>
        <w:spacing w:after="0" w:line="240" w:lineRule="auto"/>
      </w:pPr>
      <w:r>
        <w:separator/>
      </w:r>
    </w:p>
  </w:footnote>
  <w:footnote w:type="continuationSeparator" w:id="0">
    <w:p w14:paraId="5DCC638F" w14:textId="77777777" w:rsidR="009223A4" w:rsidRDefault="009223A4" w:rsidP="0094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87D89"/>
    <w:multiLevelType w:val="hybridMultilevel"/>
    <w:tmpl w:val="6A549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96B20"/>
    <w:multiLevelType w:val="hybridMultilevel"/>
    <w:tmpl w:val="CD70F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5E4"/>
    <w:rsid w:val="00033DF0"/>
    <w:rsid w:val="0007615C"/>
    <w:rsid w:val="00076877"/>
    <w:rsid w:val="000C4623"/>
    <w:rsid w:val="001035F9"/>
    <w:rsid w:val="0013760E"/>
    <w:rsid w:val="00193EE3"/>
    <w:rsid w:val="001B2171"/>
    <w:rsid w:val="001D0BF5"/>
    <w:rsid w:val="00222D7E"/>
    <w:rsid w:val="00224F10"/>
    <w:rsid w:val="002319E8"/>
    <w:rsid w:val="00234D56"/>
    <w:rsid w:val="002354CC"/>
    <w:rsid w:val="00261ABD"/>
    <w:rsid w:val="00280A27"/>
    <w:rsid w:val="002B786E"/>
    <w:rsid w:val="002C005A"/>
    <w:rsid w:val="003125E4"/>
    <w:rsid w:val="00331F3D"/>
    <w:rsid w:val="003336B6"/>
    <w:rsid w:val="00341F50"/>
    <w:rsid w:val="0036227B"/>
    <w:rsid w:val="003E364A"/>
    <w:rsid w:val="003E7F0D"/>
    <w:rsid w:val="00444DB3"/>
    <w:rsid w:val="00465910"/>
    <w:rsid w:val="004C6BB6"/>
    <w:rsid w:val="00507D1E"/>
    <w:rsid w:val="00541D9D"/>
    <w:rsid w:val="00565366"/>
    <w:rsid w:val="00571015"/>
    <w:rsid w:val="005B00AB"/>
    <w:rsid w:val="005C6108"/>
    <w:rsid w:val="00603792"/>
    <w:rsid w:val="00624492"/>
    <w:rsid w:val="00631EA5"/>
    <w:rsid w:val="00646D40"/>
    <w:rsid w:val="00675897"/>
    <w:rsid w:val="00687082"/>
    <w:rsid w:val="00691E91"/>
    <w:rsid w:val="006D3627"/>
    <w:rsid w:val="006F52EB"/>
    <w:rsid w:val="007407D0"/>
    <w:rsid w:val="00765BCD"/>
    <w:rsid w:val="007B6103"/>
    <w:rsid w:val="00841FE8"/>
    <w:rsid w:val="008459E5"/>
    <w:rsid w:val="008512C9"/>
    <w:rsid w:val="00887988"/>
    <w:rsid w:val="00887EBB"/>
    <w:rsid w:val="00890080"/>
    <w:rsid w:val="008A1A65"/>
    <w:rsid w:val="008B3463"/>
    <w:rsid w:val="008C0648"/>
    <w:rsid w:val="008F2A7C"/>
    <w:rsid w:val="009014E9"/>
    <w:rsid w:val="009114E4"/>
    <w:rsid w:val="009223A4"/>
    <w:rsid w:val="00944765"/>
    <w:rsid w:val="009456C6"/>
    <w:rsid w:val="009540CE"/>
    <w:rsid w:val="00973C29"/>
    <w:rsid w:val="0098061D"/>
    <w:rsid w:val="00997C6D"/>
    <w:rsid w:val="009C15CE"/>
    <w:rsid w:val="00A00C15"/>
    <w:rsid w:val="00A52291"/>
    <w:rsid w:val="00A92F32"/>
    <w:rsid w:val="00AD2C5E"/>
    <w:rsid w:val="00AE1F1D"/>
    <w:rsid w:val="00B30C14"/>
    <w:rsid w:val="00B52EDA"/>
    <w:rsid w:val="00B71D5B"/>
    <w:rsid w:val="00C51433"/>
    <w:rsid w:val="00C568C3"/>
    <w:rsid w:val="00CB4065"/>
    <w:rsid w:val="00D05422"/>
    <w:rsid w:val="00D06EE7"/>
    <w:rsid w:val="00D42A11"/>
    <w:rsid w:val="00D44C18"/>
    <w:rsid w:val="00DA2B1E"/>
    <w:rsid w:val="00DA49BD"/>
    <w:rsid w:val="00DB4608"/>
    <w:rsid w:val="00E0130D"/>
    <w:rsid w:val="00E10354"/>
    <w:rsid w:val="00E87F98"/>
    <w:rsid w:val="00EB4D4D"/>
    <w:rsid w:val="00EB7E27"/>
    <w:rsid w:val="00EF3AEF"/>
    <w:rsid w:val="00F000EE"/>
    <w:rsid w:val="00F26FC4"/>
    <w:rsid w:val="00F72A59"/>
    <w:rsid w:val="00F75A17"/>
    <w:rsid w:val="00FA1209"/>
    <w:rsid w:val="00FE060C"/>
    <w:rsid w:val="00FE275D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B4AD"/>
  <w15:chartTrackingRefBased/>
  <w15:docId w15:val="{3D73E031-BDE3-445F-AD4F-6CC10503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5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3125E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125E4"/>
    <w:pPr>
      <w:spacing w:before="0"/>
      <w:ind w:left="510"/>
    </w:pPr>
  </w:style>
  <w:style w:type="paragraph" w:customStyle="1" w:styleId="USTustnpkodeksu">
    <w:name w:val="UST(§) – ust. (§ np. kodeksu)"/>
    <w:basedOn w:val="Normalny"/>
    <w:uiPriority w:val="99"/>
    <w:rsid w:val="0094476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rsid w:val="00944765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4476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44765"/>
  </w:style>
  <w:style w:type="character" w:customStyle="1" w:styleId="IGindeksgrny">
    <w:name w:val="_IG_ – indeks górny"/>
    <w:basedOn w:val="Domylnaczcionkaakapitu"/>
    <w:uiPriority w:val="2"/>
    <w:qFormat/>
    <w:rsid w:val="00944765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44765"/>
    <w:rPr>
      <w:b/>
      <w:vanish w:val="0"/>
      <w:spacing w:val="0"/>
      <w:vertAlign w:val="superscript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65BCD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F75A17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F75A17"/>
    <w:pPr>
      <w:ind w:left="986" w:hanging="476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F75A17"/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F75A17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F75A17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103"/>
    <w:rPr>
      <w:rFonts w:ascii="Segoe UI" w:hAnsi="Segoe UI" w:cs="Segoe UI"/>
      <w:sz w:val="18"/>
      <w:szCs w:val="18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193EE3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Default">
    <w:name w:val="Default"/>
    <w:rsid w:val="00D06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6758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7589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5897"/>
    <w:rPr>
      <w:rFonts w:ascii="Times" w:eastAsia="Times New Roman" w:hAnsi="Times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87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EBB"/>
  </w:style>
  <w:style w:type="paragraph" w:styleId="Stopka">
    <w:name w:val="footer"/>
    <w:basedOn w:val="Normalny"/>
    <w:link w:val="StopkaZnak"/>
    <w:uiPriority w:val="99"/>
    <w:unhideWhenUsed/>
    <w:rsid w:val="00887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EB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2B1E"/>
    <w:pPr>
      <w:widowControl/>
      <w:autoSpaceDE/>
      <w:autoSpaceDN/>
      <w:adjustRightInd/>
      <w:spacing w:after="160" w:line="240" w:lineRule="auto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2B1E"/>
    <w:rPr>
      <w:rFonts w:ascii="Times" w:eastAsia="Times New Roman" w:hAnsi="Times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1523</Words>
  <Characters>9143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cp:lastPrinted>2019-11-08T11:09:00Z</cp:lastPrinted>
  <dcterms:created xsi:type="dcterms:W3CDTF">2019-11-13T15:10:00Z</dcterms:created>
  <dcterms:modified xsi:type="dcterms:W3CDTF">2019-11-13T15:11:00Z</dcterms:modified>
</cp:coreProperties>
</file>