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509" w:rsidRDefault="00B32509" w:rsidP="00B3250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2612" w:rsidRPr="00176E37" w:rsidRDefault="004A2612" w:rsidP="00B325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6E37">
        <w:rPr>
          <w:rFonts w:ascii="Times New Roman" w:hAnsi="Times New Roman" w:cs="Times New Roman"/>
          <w:b/>
          <w:sz w:val="28"/>
          <w:szCs w:val="28"/>
        </w:rPr>
        <w:t>Stanowisko Rządu</w:t>
      </w:r>
    </w:p>
    <w:p w:rsidR="004A2612" w:rsidRPr="00176E37" w:rsidRDefault="00B308CA" w:rsidP="00B325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</w:t>
      </w:r>
      <w:r w:rsidR="004A2612" w:rsidRPr="00176E37">
        <w:rPr>
          <w:rFonts w:ascii="Times New Roman" w:hAnsi="Times New Roman" w:cs="Times New Roman"/>
          <w:b/>
          <w:sz w:val="28"/>
          <w:szCs w:val="28"/>
        </w:rPr>
        <w:t>obec senackiego projektu ustawy o zmianie ustawy o pracowniczych planach kapitałowych (druk nr 1331)</w:t>
      </w:r>
    </w:p>
    <w:p w:rsidR="004A2612" w:rsidRPr="00176E37" w:rsidRDefault="004A2612" w:rsidP="004A26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2612" w:rsidRDefault="004A2612" w:rsidP="001F3BA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76E37">
        <w:rPr>
          <w:rFonts w:ascii="Times New Roman" w:hAnsi="Times New Roman" w:cs="Times New Roman"/>
          <w:b/>
          <w:sz w:val="24"/>
          <w:szCs w:val="24"/>
        </w:rPr>
        <w:t>Przedmiot i istota projektu ustawy</w:t>
      </w:r>
    </w:p>
    <w:p w:rsidR="008E1FB7" w:rsidRPr="00176E37" w:rsidRDefault="008E1FB7" w:rsidP="008E1FB7">
      <w:pPr>
        <w:pStyle w:val="Akapitzlist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4A2612" w:rsidRPr="00176E37" w:rsidRDefault="004A2612" w:rsidP="003271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E37">
        <w:rPr>
          <w:rFonts w:ascii="Times New Roman" w:hAnsi="Times New Roman" w:cs="Times New Roman"/>
          <w:sz w:val="24"/>
          <w:szCs w:val="24"/>
        </w:rPr>
        <w:t>Senacki projekt ustawy o zmianie ustawy o pracowniczych planach kapitałowych</w:t>
      </w:r>
      <w:r w:rsidR="008E1FB7">
        <w:rPr>
          <w:rFonts w:ascii="Times New Roman" w:hAnsi="Times New Roman" w:cs="Times New Roman"/>
          <w:sz w:val="24"/>
          <w:szCs w:val="24"/>
        </w:rPr>
        <w:t>,</w:t>
      </w:r>
      <w:r w:rsidR="008E1FB7" w:rsidRPr="008E1FB7">
        <w:t xml:space="preserve"> </w:t>
      </w:r>
      <w:r w:rsidR="00DE1F04" w:rsidRPr="00BE4DEE">
        <w:rPr>
          <w:rFonts w:ascii="Times New Roman" w:hAnsi="Times New Roman" w:cs="Times New Roman"/>
          <w:sz w:val="24"/>
          <w:szCs w:val="24"/>
        </w:rPr>
        <w:t>zwany</w:t>
      </w:r>
      <w:r w:rsidR="00DE1F04">
        <w:t xml:space="preserve"> </w:t>
      </w:r>
      <w:r w:rsidR="008E1FB7" w:rsidRPr="008E1FB7">
        <w:rPr>
          <w:rFonts w:ascii="Times New Roman" w:hAnsi="Times New Roman" w:cs="Times New Roman"/>
          <w:sz w:val="24"/>
          <w:szCs w:val="24"/>
        </w:rPr>
        <w:t>dalej</w:t>
      </w:r>
      <w:r w:rsidR="008E1FB7">
        <w:rPr>
          <w:rFonts w:ascii="Times New Roman" w:hAnsi="Times New Roman" w:cs="Times New Roman"/>
          <w:sz w:val="24"/>
          <w:szCs w:val="24"/>
        </w:rPr>
        <w:t xml:space="preserve"> </w:t>
      </w:r>
      <w:r w:rsidR="00DE1F04">
        <w:rPr>
          <w:rFonts w:ascii="Times New Roman" w:hAnsi="Times New Roman" w:cs="Times New Roman"/>
          <w:sz w:val="24"/>
          <w:szCs w:val="24"/>
        </w:rPr>
        <w:t xml:space="preserve">„projektem </w:t>
      </w:r>
      <w:r w:rsidR="008E1FB7">
        <w:rPr>
          <w:rFonts w:ascii="Times New Roman" w:hAnsi="Times New Roman" w:cs="Times New Roman"/>
          <w:sz w:val="24"/>
          <w:szCs w:val="24"/>
        </w:rPr>
        <w:t>ustaw</w:t>
      </w:r>
      <w:r w:rsidR="00DE1F04">
        <w:rPr>
          <w:rFonts w:ascii="Times New Roman" w:hAnsi="Times New Roman" w:cs="Times New Roman"/>
          <w:sz w:val="24"/>
          <w:szCs w:val="24"/>
        </w:rPr>
        <w:t>y”,</w:t>
      </w:r>
      <w:r w:rsidR="008E1FB7">
        <w:rPr>
          <w:rFonts w:ascii="Times New Roman" w:hAnsi="Times New Roman" w:cs="Times New Roman"/>
          <w:sz w:val="24"/>
          <w:szCs w:val="24"/>
        </w:rPr>
        <w:t xml:space="preserve"> zawarty w druku sejmowym nr 1331</w:t>
      </w:r>
      <w:r w:rsidR="00F21169">
        <w:rPr>
          <w:rFonts w:ascii="Times New Roman" w:hAnsi="Times New Roman" w:cs="Times New Roman"/>
          <w:sz w:val="24"/>
          <w:szCs w:val="24"/>
        </w:rPr>
        <w:t>,</w:t>
      </w:r>
      <w:r w:rsidR="008E1FB7">
        <w:rPr>
          <w:rFonts w:ascii="Times New Roman" w:hAnsi="Times New Roman" w:cs="Times New Roman"/>
          <w:sz w:val="24"/>
          <w:szCs w:val="24"/>
        </w:rPr>
        <w:t xml:space="preserve"> </w:t>
      </w:r>
      <w:r w:rsidRPr="00176E37">
        <w:rPr>
          <w:rFonts w:ascii="Times New Roman" w:hAnsi="Times New Roman" w:cs="Times New Roman"/>
          <w:sz w:val="24"/>
          <w:szCs w:val="24"/>
        </w:rPr>
        <w:t>zakłada wprowadzenie zmian w</w:t>
      </w:r>
      <w:r w:rsidR="006A61FA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>art.</w:t>
      </w:r>
      <w:r w:rsidR="00BC726E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>13 w ust. 1 pkt 2</w:t>
      </w:r>
      <w:r w:rsidR="00DE1F04" w:rsidRPr="00DE1F04">
        <w:t xml:space="preserve"> </w:t>
      </w:r>
      <w:r w:rsidR="00DE1F04" w:rsidRPr="00DE1F04">
        <w:rPr>
          <w:rFonts w:ascii="Times New Roman" w:hAnsi="Times New Roman" w:cs="Times New Roman"/>
          <w:sz w:val="24"/>
          <w:szCs w:val="24"/>
        </w:rPr>
        <w:t xml:space="preserve">ustawy </w:t>
      </w:r>
      <w:r w:rsidR="00BE45B2" w:rsidRPr="00BE45B2">
        <w:rPr>
          <w:rFonts w:ascii="Times New Roman" w:hAnsi="Times New Roman" w:cs="Times New Roman"/>
          <w:sz w:val="24"/>
          <w:szCs w:val="24"/>
        </w:rPr>
        <w:t xml:space="preserve">z dnia 4 października 2018 r. </w:t>
      </w:r>
      <w:r w:rsidR="00DE1F04" w:rsidRPr="00DE1F04">
        <w:rPr>
          <w:rFonts w:ascii="Times New Roman" w:hAnsi="Times New Roman" w:cs="Times New Roman"/>
          <w:sz w:val="24"/>
          <w:szCs w:val="24"/>
        </w:rPr>
        <w:t>o pracowniczych planach kapitałowych</w:t>
      </w:r>
      <w:r w:rsidR="00DE1F04">
        <w:rPr>
          <w:rFonts w:ascii="Times New Roman" w:hAnsi="Times New Roman" w:cs="Times New Roman"/>
          <w:sz w:val="24"/>
          <w:szCs w:val="24"/>
        </w:rPr>
        <w:t xml:space="preserve"> </w:t>
      </w:r>
      <w:r w:rsidR="00DE1F04" w:rsidRPr="00F44FE2">
        <w:rPr>
          <w:rFonts w:ascii="Times New Roman" w:hAnsi="Times New Roman" w:cs="Times New Roman"/>
          <w:sz w:val="24"/>
          <w:szCs w:val="24"/>
        </w:rPr>
        <w:t>(Dz.</w:t>
      </w:r>
      <w:r w:rsidR="00DE1F04">
        <w:rPr>
          <w:rFonts w:ascii="Times New Roman" w:hAnsi="Times New Roman" w:cs="Times New Roman"/>
          <w:sz w:val="24"/>
          <w:szCs w:val="24"/>
        </w:rPr>
        <w:t xml:space="preserve"> </w:t>
      </w:r>
      <w:r w:rsidR="00DE1F04" w:rsidRPr="00F44FE2">
        <w:rPr>
          <w:rFonts w:ascii="Times New Roman" w:hAnsi="Times New Roman" w:cs="Times New Roman"/>
          <w:sz w:val="24"/>
          <w:szCs w:val="24"/>
        </w:rPr>
        <w:t>U. z 2020 r. poz. 1342)</w:t>
      </w:r>
      <w:r w:rsidR="00DE1F04">
        <w:rPr>
          <w:rFonts w:ascii="Times New Roman" w:hAnsi="Times New Roman" w:cs="Times New Roman"/>
          <w:sz w:val="24"/>
          <w:szCs w:val="24"/>
        </w:rPr>
        <w:t>, zwanej dalej „ustawą o PPK”</w:t>
      </w:r>
      <w:r w:rsidRPr="00176E37">
        <w:rPr>
          <w:rFonts w:ascii="Times New Roman" w:hAnsi="Times New Roman" w:cs="Times New Roman"/>
          <w:sz w:val="24"/>
          <w:szCs w:val="24"/>
        </w:rPr>
        <w:t xml:space="preserve">. Jak wskazują projektodawcy celem </w:t>
      </w:r>
      <w:r w:rsidR="00BE45B2">
        <w:rPr>
          <w:rFonts w:ascii="Times New Roman" w:hAnsi="Times New Roman" w:cs="Times New Roman"/>
          <w:sz w:val="24"/>
          <w:szCs w:val="24"/>
        </w:rPr>
        <w:t>projektu</w:t>
      </w:r>
      <w:r w:rsidR="00BE45B2" w:rsidRPr="00176E37">
        <w:rPr>
          <w:rFonts w:ascii="Times New Roman" w:hAnsi="Times New Roman" w:cs="Times New Roman"/>
          <w:sz w:val="24"/>
          <w:szCs w:val="24"/>
        </w:rPr>
        <w:t xml:space="preserve"> </w:t>
      </w:r>
      <w:r w:rsidR="00BD2088" w:rsidRPr="00176E37">
        <w:rPr>
          <w:rFonts w:ascii="Times New Roman" w:hAnsi="Times New Roman" w:cs="Times New Roman"/>
          <w:sz w:val="24"/>
          <w:szCs w:val="24"/>
        </w:rPr>
        <w:t>ustawy</w:t>
      </w:r>
      <w:r w:rsidRPr="00176E37">
        <w:rPr>
          <w:rFonts w:ascii="Times New Roman" w:hAnsi="Times New Roman" w:cs="Times New Roman"/>
          <w:sz w:val="24"/>
          <w:szCs w:val="24"/>
        </w:rPr>
        <w:t xml:space="preserve"> jest usunięcie</w:t>
      </w:r>
      <w:r w:rsidR="004E6DD4" w:rsidRPr="00176E37">
        <w:rPr>
          <w:rFonts w:ascii="Times New Roman" w:hAnsi="Times New Roman" w:cs="Times New Roman"/>
          <w:sz w:val="24"/>
          <w:szCs w:val="24"/>
        </w:rPr>
        <w:t xml:space="preserve"> </w:t>
      </w:r>
      <w:r w:rsidRPr="00176E37">
        <w:rPr>
          <w:rFonts w:ascii="Times New Roman" w:hAnsi="Times New Roman" w:cs="Times New Roman"/>
          <w:sz w:val="24"/>
          <w:szCs w:val="24"/>
        </w:rPr>
        <w:t>luki prawnej polegającej na</w:t>
      </w:r>
      <w:r w:rsidR="006A61FA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 xml:space="preserve">wyeliminowaniu spod działania </w:t>
      </w:r>
      <w:r w:rsidR="00DE1F04">
        <w:rPr>
          <w:rFonts w:ascii="Times New Roman" w:hAnsi="Times New Roman" w:cs="Times New Roman"/>
          <w:sz w:val="24"/>
          <w:szCs w:val="24"/>
        </w:rPr>
        <w:t xml:space="preserve">tej </w:t>
      </w:r>
      <w:r w:rsidRPr="00176E37">
        <w:rPr>
          <w:rFonts w:ascii="Times New Roman" w:hAnsi="Times New Roman" w:cs="Times New Roman"/>
          <w:sz w:val="24"/>
          <w:szCs w:val="24"/>
        </w:rPr>
        <w:t>ustawy podmiotów zatrudniających</w:t>
      </w:r>
      <w:r w:rsidR="003163DE">
        <w:rPr>
          <w:rFonts w:ascii="Times New Roman" w:hAnsi="Times New Roman" w:cs="Times New Roman"/>
          <w:sz w:val="24"/>
          <w:szCs w:val="24"/>
        </w:rPr>
        <w:t>,</w:t>
      </w:r>
      <w:r w:rsidRPr="00176E37">
        <w:rPr>
          <w:rFonts w:ascii="Times New Roman" w:hAnsi="Times New Roman" w:cs="Times New Roman"/>
          <w:sz w:val="24"/>
          <w:szCs w:val="24"/>
        </w:rPr>
        <w:t xml:space="preserve"> jakimi są</w:t>
      </w:r>
      <w:r w:rsidR="006A61FA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>przewodniczący klubu lub koła albo poseł lub senator na podstawie art. 18 ust. 3 oraz art.</w:t>
      </w:r>
      <w:r w:rsidR="006A61FA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>23 ust. 4 ustawy z dnia 9 maja 1996 r. o wykonywaniu mandatu posła i senatora (Dz. U. z</w:t>
      </w:r>
      <w:r w:rsidR="006A61FA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>2018 r. poz. 1799)</w:t>
      </w:r>
      <w:r w:rsidR="00F44FE2">
        <w:rPr>
          <w:rFonts w:ascii="Times New Roman" w:hAnsi="Times New Roman" w:cs="Times New Roman"/>
          <w:sz w:val="24"/>
          <w:szCs w:val="24"/>
        </w:rPr>
        <w:t>.</w:t>
      </w:r>
      <w:r w:rsidRPr="00176E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7179" w:rsidRPr="00176E37" w:rsidRDefault="00B83390" w:rsidP="003271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E37">
        <w:rPr>
          <w:rFonts w:ascii="Times New Roman" w:hAnsi="Times New Roman" w:cs="Times New Roman"/>
          <w:sz w:val="24"/>
          <w:szCs w:val="24"/>
        </w:rPr>
        <w:t>Projektodawc</w:t>
      </w:r>
      <w:r w:rsidR="00373DC7">
        <w:rPr>
          <w:rFonts w:ascii="Times New Roman" w:hAnsi="Times New Roman" w:cs="Times New Roman"/>
          <w:sz w:val="24"/>
          <w:szCs w:val="24"/>
        </w:rPr>
        <w:t>y</w:t>
      </w:r>
      <w:r w:rsidRPr="00176E37">
        <w:rPr>
          <w:rFonts w:ascii="Times New Roman" w:hAnsi="Times New Roman" w:cs="Times New Roman"/>
          <w:sz w:val="24"/>
          <w:szCs w:val="24"/>
        </w:rPr>
        <w:t xml:space="preserve"> w uzasadnieniu projektu </w:t>
      </w:r>
      <w:r w:rsidR="00373DC7">
        <w:rPr>
          <w:rFonts w:ascii="Times New Roman" w:hAnsi="Times New Roman" w:cs="Times New Roman"/>
          <w:sz w:val="24"/>
          <w:szCs w:val="24"/>
        </w:rPr>
        <w:t xml:space="preserve">ustawy </w:t>
      </w:r>
      <w:r w:rsidRPr="00176E37">
        <w:rPr>
          <w:rFonts w:ascii="Times New Roman" w:hAnsi="Times New Roman" w:cs="Times New Roman"/>
          <w:sz w:val="24"/>
          <w:szCs w:val="24"/>
        </w:rPr>
        <w:t>wskazuj</w:t>
      </w:r>
      <w:r w:rsidR="00373DC7">
        <w:rPr>
          <w:rFonts w:ascii="Times New Roman" w:hAnsi="Times New Roman" w:cs="Times New Roman"/>
          <w:sz w:val="24"/>
          <w:szCs w:val="24"/>
        </w:rPr>
        <w:t>ą</w:t>
      </w:r>
      <w:r w:rsidRPr="00176E37">
        <w:rPr>
          <w:rFonts w:ascii="Times New Roman" w:hAnsi="Times New Roman" w:cs="Times New Roman"/>
          <w:sz w:val="24"/>
          <w:szCs w:val="24"/>
        </w:rPr>
        <w:t>, że przepisów ustawy o PPK nie</w:t>
      </w:r>
      <w:r w:rsidR="00BC726E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 xml:space="preserve">stosuje się do pracowników biur poselskich, senatorskich oraz biur klubów i kół, wobec czego nie mogli oni od 1 stycznia 2021 r. przystąpić do pracowniczych planów kapitałowych. Dlatego też w projekcie ustawy proponuje </w:t>
      </w:r>
      <w:r w:rsidR="00DE1F04">
        <w:rPr>
          <w:rFonts w:ascii="Times New Roman" w:hAnsi="Times New Roman" w:cs="Times New Roman"/>
          <w:sz w:val="24"/>
          <w:szCs w:val="24"/>
        </w:rPr>
        <w:t xml:space="preserve">się </w:t>
      </w:r>
      <w:r w:rsidR="00373DC7">
        <w:rPr>
          <w:rFonts w:ascii="Times New Roman" w:hAnsi="Times New Roman" w:cs="Times New Roman"/>
          <w:sz w:val="24"/>
          <w:szCs w:val="24"/>
        </w:rPr>
        <w:t>zmianę</w:t>
      </w:r>
      <w:r w:rsidR="00373DC7" w:rsidRPr="00176E37">
        <w:rPr>
          <w:rFonts w:ascii="Times New Roman" w:hAnsi="Times New Roman" w:cs="Times New Roman"/>
          <w:sz w:val="24"/>
          <w:szCs w:val="24"/>
        </w:rPr>
        <w:t xml:space="preserve"> </w:t>
      </w:r>
      <w:r w:rsidRPr="00176E37">
        <w:rPr>
          <w:rFonts w:ascii="Times New Roman" w:hAnsi="Times New Roman" w:cs="Times New Roman"/>
          <w:sz w:val="24"/>
          <w:szCs w:val="24"/>
        </w:rPr>
        <w:t xml:space="preserve">art. 13 ust. 1 pkt 2 ustawy o PPK </w:t>
      </w:r>
      <w:r w:rsidR="0044418D" w:rsidRPr="00176E37">
        <w:rPr>
          <w:rFonts w:ascii="Times New Roman" w:hAnsi="Times New Roman" w:cs="Times New Roman"/>
          <w:sz w:val="24"/>
          <w:szCs w:val="24"/>
        </w:rPr>
        <w:t xml:space="preserve">poprzez wskazanie </w:t>
      </w:r>
      <w:r w:rsidR="0044418D" w:rsidRPr="000510B1">
        <w:rPr>
          <w:rFonts w:ascii="Times New Roman" w:hAnsi="Times New Roman" w:cs="Times New Roman"/>
          <w:i/>
          <w:sz w:val="24"/>
          <w:szCs w:val="24"/>
        </w:rPr>
        <w:t>expressis verbis</w:t>
      </w:r>
      <w:r w:rsidR="0044418D" w:rsidRPr="00176E37">
        <w:rPr>
          <w:rFonts w:ascii="Times New Roman" w:hAnsi="Times New Roman" w:cs="Times New Roman"/>
          <w:sz w:val="24"/>
          <w:szCs w:val="24"/>
        </w:rPr>
        <w:t>, iż wyłączenie stosowania ustawy o PPK nie dotyczy podmiotów zatrudniających, którymi są przewodniczący klubu lub koła albo poseł lub senator na podstawie art. 18 ust. 3 albo art. 23 ust. 4 ustawy z dnia 9 maja 1996 r. o wykonywaniu mandatu posła i</w:t>
      </w:r>
      <w:r w:rsidR="00733587">
        <w:rPr>
          <w:rFonts w:ascii="Times New Roman" w:hAnsi="Times New Roman" w:cs="Times New Roman"/>
          <w:sz w:val="24"/>
          <w:szCs w:val="24"/>
        </w:rPr>
        <w:t> </w:t>
      </w:r>
      <w:r w:rsidR="0044418D" w:rsidRPr="00176E37">
        <w:rPr>
          <w:rFonts w:ascii="Times New Roman" w:hAnsi="Times New Roman" w:cs="Times New Roman"/>
          <w:sz w:val="24"/>
          <w:szCs w:val="24"/>
        </w:rPr>
        <w:t>senat</w:t>
      </w:r>
      <w:r w:rsidR="009D0784">
        <w:rPr>
          <w:rFonts w:ascii="Times New Roman" w:hAnsi="Times New Roman" w:cs="Times New Roman"/>
          <w:sz w:val="24"/>
          <w:szCs w:val="24"/>
        </w:rPr>
        <w:t>ora</w:t>
      </w:r>
      <w:r w:rsidR="0044418D" w:rsidRPr="00176E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2612" w:rsidRPr="00176E37" w:rsidRDefault="00BD2088" w:rsidP="003271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E37">
        <w:rPr>
          <w:rFonts w:ascii="Times New Roman" w:hAnsi="Times New Roman" w:cs="Times New Roman"/>
          <w:sz w:val="24"/>
          <w:szCs w:val="24"/>
        </w:rPr>
        <w:t>Projektodawc</w:t>
      </w:r>
      <w:r w:rsidR="00373DC7">
        <w:rPr>
          <w:rFonts w:ascii="Times New Roman" w:hAnsi="Times New Roman" w:cs="Times New Roman"/>
          <w:sz w:val="24"/>
          <w:szCs w:val="24"/>
        </w:rPr>
        <w:t>y</w:t>
      </w:r>
      <w:r w:rsidRPr="00176E37">
        <w:rPr>
          <w:rFonts w:ascii="Times New Roman" w:hAnsi="Times New Roman" w:cs="Times New Roman"/>
          <w:sz w:val="24"/>
          <w:szCs w:val="24"/>
        </w:rPr>
        <w:t xml:space="preserve"> proponuj</w:t>
      </w:r>
      <w:r w:rsidR="00373DC7">
        <w:rPr>
          <w:rFonts w:ascii="Times New Roman" w:hAnsi="Times New Roman" w:cs="Times New Roman"/>
          <w:sz w:val="24"/>
          <w:szCs w:val="24"/>
        </w:rPr>
        <w:t>ą</w:t>
      </w:r>
      <w:r w:rsidRPr="00176E37">
        <w:rPr>
          <w:rFonts w:ascii="Times New Roman" w:hAnsi="Times New Roman" w:cs="Times New Roman"/>
          <w:sz w:val="24"/>
          <w:szCs w:val="24"/>
        </w:rPr>
        <w:t>, aby nowa grupa podmiotów zatrudniających</w:t>
      </w:r>
      <w:r w:rsidR="00373DC7">
        <w:rPr>
          <w:rFonts w:ascii="Times New Roman" w:hAnsi="Times New Roman" w:cs="Times New Roman"/>
          <w:sz w:val="24"/>
          <w:szCs w:val="24"/>
        </w:rPr>
        <w:t>, której dotyczy</w:t>
      </w:r>
      <w:r w:rsidRPr="00176E37">
        <w:rPr>
          <w:rFonts w:ascii="Times New Roman" w:hAnsi="Times New Roman" w:cs="Times New Roman"/>
          <w:sz w:val="24"/>
          <w:szCs w:val="24"/>
        </w:rPr>
        <w:t xml:space="preserve"> projekt ustawy</w:t>
      </w:r>
      <w:r w:rsidR="00F21169">
        <w:rPr>
          <w:rFonts w:ascii="Times New Roman" w:hAnsi="Times New Roman" w:cs="Times New Roman"/>
          <w:sz w:val="24"/>
          <w:szCs w:val="24"/>
        </w:rPr>
        <w:t>,</w:t>
      </w:r>
      <w:r w:rsidRPr="00176E37">
        <w:rPr>
          <w:rFonts w:ascii="Times New Roman" w:hAnsi="Times New Roman" w:cs="Times New Roman"/>
          <w:sz w:val="24"/>
          <w:szCs w:val="24"/>
        </w:rPr>
        <w:t xml:space="preserve"> zawarła umowy o prowadzenie pracowniczych planów kapitałowych w</w:t>
      </w:r>
      <w:r w:rsidR="006A61FA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>terminie 45 dni od dnia wejścia w życie ustawy, a umowy o zarządzanie pracowniczymi planami kapitałowymi</w:t>
      </w:r>
      <w:r w:rsidR="00380FBA">
        <w:rPr>
          <w:rFonts w:ascii="Times New Roman" w:hAnsi="Times New Roman" w:cs="Times New Roman"/>
          <w:sz w:val="24"/>
          <w:szCs w:val="24"/>
        </w:rPr>
        <w:t xml:space="preserve"> –</w:t>
      </w:r>
      <w:r w:rsidRPr="00176E37">
        <w:rPr>
          <w:rFonts w:ascii="Times New Roman" w:hAnsi="Times New Roman" w:cs="Times New Roman"/>
          <w:sz w:val="24"/>
          <w:szCs w:val="24"/>
        </w:rPr>
        <w:t xml:space="preserve"> nie później niż 10 dni roboczych przed upływem tego terminu </w:t>
      </w:r>
      <w:r w:rsidR="00373DC7">
        <w:rPr>
          <w:rFonts w:ascii="Times New Roman" w:hAnsi="Times New Roman" w:cs="Times New Roman"/>
          <w:sz w:val="24"/>
          <w:szCs w:val="24"/>
        </w:rPr>
        <w:t>(</w:t>
      </w:r>
      <w:r w:rsidRPr="00176E37">
        <w:rPr>
          <w:rFonts w:ascii="Times New Roman" w:hAnsi="Times New Roman" w:cs="Times New Roman"/>
          <w:sz w:val="24"/>
          <w:szCs w:val="24"/>
        </w:rPr>
        <w:t>art. 2 projektu ustawy</w:t>
      </w:r>
      <w:r w:rsidR="00373DC7">
        <w:rPr>
          <w:rFonts w:ascii="Times New Roman" w:hAnsi="Times New Roman" w:cs="Times New Roman"/>
          <w:sz w:val="24"/>
          <w:szCs w:val="24"/>
        </w:rPr>
        <w:t>)</w:t>
      </w:r>
      <w:r w:rsidR="00AB2540">
        <w:rPr>
          <w:rFonts w:ascii="Times New Roman" w:hAnsi="Times New Roman" w:cs="Times New Roman"/>
          <w:sz w:val="24"/>
          <w:szCs w:val="24"/>
        </w:rPr>
        <w:t>.</w:t>
      </w:r>
      <w:r w:rsidRPr="00176E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2B5E" w:rsidRPr="00176E37" w:rsidRDefault="008F2B5E" w:rsidP="004A26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2612" w:rsidRPr="00176E37" w:rsidRDefault="004A2612" w:rsidP="001F3BA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76E37">
        <w:rPr>
          <w:rFonts w:ascii="Times New Roman" w:hAnsi="Times New Roman" w:cs="Times New Roman"/>
          <w:b/>
          <w:sz w:val="24"/>
          <w:szCs w:val="24"/>
        </w:rPr>
        <w:t xml:space="preserve">Obecny stan prawny </w:t>
      </w:r>
    </w:p>
    <w:p w:rsidR="00691BB3" w:rsidRPr="00176E37" w:rsidRDefault="00373DC7" w:rsidP="00691BB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obowiązującym</w:t>
      </w:r>
      <w:r w:rsidR="00327179" w:rsidRPr="00176E37">
        <w:rPr>
          <w:rFonts w:ascii="Times New Roman" w:hAnsi="Times New Roman" w:cs="Times New Roman"/>
          <w:sz w:val="24"/>
          <w:szCs w:val="24"/>
        </w:rPr>
        <w:t xml:space="preserve"> art. 13 ust. </w:t>
      </w:r>
      <w:r w:rsidR="00380FBA">
        <w:rPr>
          <w:rFonts w:ascii="Times New Roman" w:hAnsi="Times New Roman" w:cs="Times New Roman"/>
          <w:sz w:val="24"/>
          <w:szCs w:val="24"/>
        </w:rPr>
        <w:t xml:space="preserve">1 </w:t>
      </w:r>
      <w:r w:rsidR="00327179" w:rsidRPr="00176E37">
        <w:rPr>
          <w:rFonts w:ascii="Times New Roman" w:hAnsi="Times New Roman" w:cs="Times New Roman"/>
          <w:sz w:val="24"/>
          <w:szCs w:val="24"/>
        </w:rPr>
        <w:t>pkt 1</w:t>
      </w:r>
      <w:r w:rsidR="00DE1F04">
        <w:rPr>
          <w:rFonts w:ascii="Times New Roman" w:hAnsi="Times New Roman" w:cs="Times New Roman"/>
          <w:sz w:val="24"/>
          <w:szCs w:val="24"/>
        </w:rPr>
        <w:t xml:space="preserve"> i </w:t>
      </w:r>
      <w:r w:rsidR="00327179" w:rsidRPr="00176E37">
        <w:rPr>
          <w:rFonts w:ascii="Times New Roman" w:hAnsi="Times New Roman" w:cs="Times New Roman"/>
          <w:sz w:val="24"/>
          <w:szCs w:val="24"/>
        </w:rPr>
        <w:t>2 ustawy</w:t>
      </w:r>
      <w:r w:rsidR="00691BB3" w:rsidRPr="00176E37">
        <w:rPr>
          <w:rFonts w:ascii="Times New Roman" w:hAnsi="Times New Roman" w:cs="Times New Roman"/>
          <w:sz w:val="24"/>
          <w:szCs w:val="24"/>
        </w:rPr>
        <w:t xml:space="preserve"> </w:t>
      </w:r>
      <w:r w:rsidR="00327179" w:rsidRPr="00176E37">
        <w:rPr>
          <w:rFonts w:ascii="Times New Roman" w:hAnsi="Times New Roman" w:cs="Times New Roman"/>
          <w:sz w:val="24"/>
          <w:szCs w:val="24"/>
        </w:rPr>
        <w:t xml:space="preserve">o </w:t>
      </w:r>
      <w:r w:rsidR="00DE1F04">
        <w:rPr>
          <w:rFonts w:ascii="Times New Roman" w:hAnsi="Times New Roman" w:cs="Times New Roman"/>
          <w:sz w:val="24"/>
          <w:szCs w:val="24"/>
        </w:rPr>
        <w:t>PPK</w:t>
      </w:r>
      <w:r w:rsidR="00380FBA">
        <w:rPr>
          <w:rFonts w:ascii="Times New Roman" w:hAnsi="Times New Roman" w:cs="Times New Roman"/>
          <w:sz w:val="24"/>
          <w:szCs w:val="24"/>
        </w:rPr>
        <w:t xml:space="preserve"> ustawy tej</w:t>
      </w:r>
      <w:r w:rsidR="00327179" w:rsidRPr="00176E37">
        <w:rPr>
          <w:rFonts w:ascii="Times New Roman" w:hAnsi="Times New Roman" w:cs="Times New Roman"/>
          <w:sz w:val="24"/>
          <w:szCs w:val="24"/>
        </w:rPr>
        <w:t xml:space="preserve"> nie stosuje się do:</w:t>
      </w:r>
      <w:r w:rsidR="00691BB3" w:rsidRPr="00176E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1BB3" w:rsidRPr="00176E37" w:rsidRDefault="00327179" w:rsidP="00691BB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6E37">
        <w:rPr>
          <w:rFonts w:ascii="Times New Roman" w:hAnsi="Times New Roman" w:cs="Times New Roman"/>
          <w:sz w:val="24"/>
          <w:szCs w:val="24"/>
        </w:rPr>
        <w:lastRenderedPageBreak/>
        <w:t>mikroprzedsiębiorcy</w:t>
      </w:r>
      <w:proofErr w:type="spellEnd"/>
      <w:r w:rsidRPr="00176E37">
        <w:rPr>
          <w:rFonts w:ascii="Times New Roman" w:hAnsi="Times New Roman" w:cs="Times New Roman"/>
          <w:sz w:val="24"/>
          <w:szCs w:val="24"/>
        </w:rPr>
        <w:t xml:space="preserve">, o którym mowa w art. 7 ust. 1 pkt </w:t>
      </w:r>
      <w:r w:rsidR="00691BB3" w:rsidRPr="00176E37">
        <w:rPr>
          <w:rFonts w:ascii="Times New Roman" w:hAnsi="Times New Roman" w:cs="Times New Roman"/>
          <w:sz w:val="24"/>
          <w:szCs w:val="24"/>
        </w:rPr>
        <w:t>1 ustawy z dnia 6 marca 2018</w:t>
      </w:r>
      <w:r w:rsidR="0016362C">
        <w:rPr>
          <w:rFonts w:ascii="Times New Roman" w:hAnsi="Times New Roman" w:cs="Times New Roman"/>
          <w:sz w:val="24"/>
          <w:szCs w:val="24"/>
        </w:rPr>
        <w:t> </w:t>
      </w:r>
      <w:r w:rsidR="00691BB3" w:rsidRPr="00176E37">
        <w:rPr>
          <w:rFonts w:ascii="Times New Roman" w:hAnsi="Times New Roman" w:cs="Times New Roman"/>
          <w:sz w:val="24"/>
          <w:szCs w:val="24"/>
        </w:rPr>
        <w:t xml:space="preserve">r. </w:t>
      </w:r>
      <w:r w:rsidR="00373DC7">
        <w:rPr>
          <w:rFonts w:ascii="Times New Roman" w:hAnsi="Times New Roman" w:cs="Times New Roman"/>
          <w:sz w:val="24"/>
          <w:szCs w:val="24"/>
        </w:rPr>
        <w:t>–</w:t>
      </w:r>
      <w:r w:rsidRPr="00176E37">
        <w:rPr>
          <w:rFonts w:ascii="Times New Roman" w:hAnsi="Times New Roman" w:cs="Times New Roman"/>
          <w:sz w:val="24"/>
          <w:szCs w:val="24"/>
        </w:rPr>
        <w:t xml:space="preserve"> Prawo przedsiębiorców (Dz.</w:t>
      </w:r>
      <w:r w:rsidR="00373DC7">
        <w:rPr>
          <w:rFonts w:ascii="Times New Roman" w:hAnsi="Times New Roman" w:cs="Times New Roman"/>
          <w:sz w:val="24"/>
          <w:szCs w:val="24"/>
        </w:rPr>
        <w:t xml:space="preserve"> </w:t>
      </w:r>
      <w:r w:rsidRPr="00176E37">
        <w:rPr>
          <w:rFonts w:ascii="Times New Roman" w:hAnsi="Times New Roman" w:cs="Times New Roman"/>
          <w:sz w:val="24"/>
          <w:szCs w:val="24"/>
        </w:rPr>
        <w:t xml:space="preserve">U. z </w:t>
      </w:r>
      <w:r w:rsidR="00373DC7" w:rsidRPr="00176E37">
        <w:rPr>
          <w:rFonts w:ascii="Times New Roman" w:hAnsi="Times New Roman" w:cs="Times New Roman"/>
          <w:sz w:val="24"/>
          <w:szCs w:val="24"/>
        </w:rPr>
        <w:t>20</w:t>
      </w:r>
      <w:r w:rsidR="00373DC7">
        <w:rPr>
          <w:rFonts w:ascii="Times New Roman" w:hAnsi="Times New Roman" w:cs="Times New Roman"/>
          <w:sz w:val="24"/>
          <w:szCs w:val="24"/>
        </w:rPr>
        <w:t>21</w:t>
      </w:r>
      <w:r w:rsidR="00373DC7" w:rsidRPr="00176E37">
        <w:rPr>
          <w:rFonts w:ascii="Times New Roman" w:hAnsi="Times New Roman" w:cs="Times New Roman"/>
          <w:sz w:val="24"/>
          <w:szCs w:val="24"/>
        </w:rPr>
        <w:t xml:space="preserve"> </w:t>
      </w:r>
      <w:r w:rsidRPr="00176E37">
        <w:rPr>
          <w:rFonts w:ascii="Times New Roman" w:hAnsi="Times New Roman" w:cs="Times New Roman"/>
          <w:sz w:val="24"/>
          <w:szCs w:val="24"/>
        </w:rPr>
        <w:t xml:space="preserve">r. poz. </w:t>
      </w:r>
      <w:r w:rsidR="00373DC7">
        <w:rPr>
          <w:rFonts w:ascii="Times New Roman" w:hAnsi="Times New Roman" w:cs="Times New Roman"/>
          <w:sz w:val="24"/>
          <w:szCs w:val="24"/>
        </w:rPr>
        <w:t>162</w:t>
      </w:r>
      <w:r w:rsidRPr="00176E37">
        <w:rPr>
          <w:rFonts w:ascii="Times New Roman" w:hAnsi="Times New Roman" w:cs="Times New Roman"/>
          <w:sz w:val="24"/>
          <w:szCs w:val="24"/>
        </w:rPr>
        <w:t>), jeżeli wszystkie osoby zatrudnione złożą podmiotowi zatrudniającemu</w:t>
      </w:r>
      <w:r w:rsidR="00691BB3" w:rsidRPr="00176E37">
        <w:rPr>
          <w:rFonts w:ascii="Times New Roman" w:hAnsi="Times New Roman" w:cs="Times New Roman"/>
          <w:sz w:val="24"/>
          <w:szCs w:val="24"/>
        </w:rPr>
        <w:t xml:space="preserve"> </w:t>
      </w:r>
      <w:r w:rsidRPr="00176E37">
        <w:rPr>
          <w:rFonts w:ascii="Times New Roman" w:hAnsi="Times New Roman" w:cs="Times New Roman"/>
          <w:sz w:val="24"/>
          <w:szCs w:val="24"/>
        </w:rPr>
        <w:t>deklarację, o której mowa w art. 23 ust. 2 ustawy o PPK;</w:t>
      </w:r>
    </w:p>
    <w:p w:rsidR="00327179" w:rsidRPr="00176E37" w:rsidRDefault="00327179" w:rsidP="001F3BA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E37">
        <w:rPr>
          <w:rFonts w:ascii="Times New Roman" w:hAnsi="Times New Roman" w:cs="Times New Roman"/>
          <w:sz w:val="24"/>
          <w:szCs w:val="24"/>
        </w:rPr>
        <w:t>podmiotu zatrudniającego będącego osobą fizyczną, który zatrudnia, w zakresie</w:t>
      </w:r>
      <w:r w:rsidR="00691BB3" w:rsidRPr="00176E37">
        <w:rPr>
          <w:rFonts w:ascii="Times New Roman" w:hAnsi="Times New Roman" w:cs="Times New Roman"/>
          <w:sz w:val="24"/>
          <w:szCs w:val="24"/>
        </w:rPr>
        <w:t xml:space="preserve"> </w:t>
      </w:r>
      <w:r w:rsidRPr="00176E37">
        <w:rPr>
          <w:rFonts w:ascii="Times New Roman" w:hAnsi="Times New Roman" w:cs="Times New Roman"/>
          <w:sz w:val="24"/>
          <w:szCs w:val="24"/>
        </w:rPr>
        <w:t>niezwiązanym z działalnością gospodarczą tego podmiotu, osobę fizyczną, w zakresie</w:t>
      </w:r>
      <w:r w:rsidR="00691BB3" w:rsidRPr="00176E37">
        <w:rPr>
          <w:rFonts w:ascii="Times New Roman" w:hAnsi="Times New Roman" w:cs="Times New Roman"/>
          <w:sz w:val="24"/>
          <w:szCs w:val="24"/>
        </w:rPr>
        <w:t xml:space="preserve"> </w:t>
      </w:r>
      <w:r w:rsidRPr="00176E37">
        <w:rPr>
          <w:rFonts w:ascii="Times New Roman" w:hAnsi="Times New Roman" w:cs="Times New Roman"/>
          <w:sz w:val="24"/>
          <w:szCs w:val="24"/>
        </w:rPr>
        <w:t>niezwiązanym z działalnością gospodarczą tej osoby.</w:t>
      </w:r>
    </w:p>
    <w:p w:rsidR="004A2612" w:rsidRPr="00176E37" w:rsidRDefault="004A2612" w:rsidP="00691BB3">
      <w:pPr>
        <w:pStyle w:val="Akapitzlist"/>
        <w:spacing w:after="0"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4A2612" w:rsidRDefault="004A2612" w:rsidP="001F3BAB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76E37">
        <w:rPr>
          <w:rFonts w:ascii="Times New Roman" w:hAnsi="Times New Roman" w:cs="Times New Roman"/>
          <w:b/>
          <w:sz w:val="24"/>
          <w:szCs w:val="24"/>
        </w:rPr>
        <w:t xml:space="preserve">Ocena proponowanych zmian </w:t>
      </w:r>
    </w:p>
    <w:p w:rsidR="008E1FB7" w:rsidRPr="00176E37" w:rsidRDefault="008E1FB7" w:rsidP="008E1FB7">
      <w:pPr>
        <w:pStyle w:val="Akapitzlist"/>
        <w:spacing w:after="0"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691BB3" w:rsidRPr="00176E37" w:rsidRDefault="00373DC7" w:rsidP="00691BB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Należy wyjaśnić, że</w:t>
      </w:r>
      <w:r w:rsidR="00691BB3" w:rsidRPr="00176E37">
        <w:rPr>
          <w:rFonts w:ascii="Times New Roman" w:hAnsi="Times New Roman" w:cs="Times New Roman"/>
          <w:sz w:val="24"/>
          <w:szCs w:val="24"/>
        </w:rPr>
        <w:t xml:space="preserve"> definicje: „osób zatrudnionych</w:t>
      </w:r>
      <w:r w:rsidR="00DE1F04">
        <w:rPr>
          <w:rFonts w:ascii="Times New Roman" w:hAnsi="Times New Roman" w:cs="Times New Roman"/>
          <w:sz w:val="24"/>
          <w:szCs w:val="24"/>
        </w:rPr>
        <w:t>”</w:t>
      </w:r>
      <w:r w:rsidR="00691BB3" w:rsidRPr="00176E37">
        <w:rPr>
          <w:rFonts w:ascii="Times New Roman" w:hAnsi="Times New Roman" w:cs="Times New Roman"/>
          <w:sz w:val="24"/>
          <w:szCs w:val="24"/>
        </w:rPr>
        <w:t>, które mogą stać się uczestnikami pracown</w:t>
      </w:r>
      <w:r w:rsidR="00357A3B">
        <w:rPr>
          <w:rFonts w:ascii="Times New Roman" w:hAnsi="Times New Roman" w:cs="Times New Roman"/>
          <w:sz w:val="24"/>
          <w:szCs w:val="24"/>
        </w:rPr>
        <w:t>iczych planów kapitałowych</w:t>
      </w:r>
      <w:r w:rsidR="00691BB3" w:rsidRPr="00176E37">
        <w:rPr>
          <w:rFonts w:ascii="Times New Roman" w:hAnsi="Times New Roman" w:cs="Times New Roman"/>
          <w:sz w:val="24"/>
          <w:szCs w:val="24"/>
        </w:rPr>
        <w:t xml:space="preserve">, oraz „podmiotu zatrudniającego”, na którym ciążą obowiązki związane z </w:t>
      </w:r>
      <w:r w:rsidR="000563DA">
        <w:rPr>
          <w:rFonts w:ascii="Times New Roman" w:hAnsi="Times New Roman" w:cs="Times New Roman"/>
          <w:sz w:val="24"/>
          <w:szCs w:val="24"/>
        </w:rPr>
        <w:t xml:space="preserve">ich </w:t>
      </w:r>
      <w:r w:rsidR="00691BB3" w:rsidRPr="00176E37">
        <w:rPr>
          <w:rFonts w:ascii="Times New Roman" w:hAnsi="Times New Roman" w:cs="Times New Roman"/>
          <w:sz w:val="24"/>
          <w:szCs w:val="24"/>
        </w:rPr>
        <w:t>wdrożeniem,</w:t>
      </w:r>
      <w:r w:rsidR="00D66D58">
        <w:rPr>
          <w:rFonts w:ascii="Times New Roman" w:hAnsi="Times New Roman" w:cs="Times New Roman"/>
          <w:sz w:val="24"/>
          <w:szCs w:val="24"/>
        </w:rPr>
        <w:t xml:space="preserve"> są</w:t>
      </w:r>
      <w:r w:rsidR="00691BB3" w:rsidRPr="00176E37">
        <w:rPr>
          <w:rFonts w:ascii="Times New Roman" w:hAnsi="Times New Roman" w:cs="Times New Roman"/>
          <w:sz w:val="24"/>
          <w:szCs w:val="24"/>
        </w:rPr>
        <w:t xml:space="preserve"> zawarte odpowiednio w art. 2 ust. 1 pkt 18 i 21 ustawy </w:t>
      </w:r>
      <w:r>
        <w:rPr>
          <w:rFonts w:ascii="Times New Roman" w:hAnsi="Times New Roman" w:cs="Times New Roman"/>
          <w:sz w:val="24"/>
          <w:szCs w:val="24"/>
        </w:rPr>
        <w:t>o PPK</w:t>
      </w:r>
      <w:r w:rsidR="00F94C45">
        <w:rPr>
          <w:rFonts w:ascii="Times New Roman" w:hAnsi="Times New Roman" w:cs="Times New Roman"/>
          <w:sz w:val="24"/>
          <w:szCs w:val="24"/>
        </w:rPr>
        <w:t>.</w:t>
      </w:r>
      <w:r w:rsidR="00691BB3" w:rsidRPr="00176E37">
        <w:rPr>
          <w:rFonts w:ascii="Times New Roman" w:hAnsi="Times New Roman" w:cs="Times New Roman"/>
          <w:sz w:val="24"/>
          <w:szCs w:val="24"/>
        </w:rPr>
        <w:t xml:space="preserve"> Przyjęto w nich m.in., że podmiotem zatrudniającym – w stosunku do osób zatrudnionych będących pracownikami</w:t>
      </w:r>
      <w:r w:rsidR="0071665E">
        <w:rPr>
          <w:rFonts w:ascii="Times New Roman" w:hAnsi="Times New Roman" w:cs="Times New Roman"/>
          <w:sz w:val="24"/>
          <w:szCs w:val="24"/>
        </w:rPr>
        <w:t xml:space="preserve">, </w:t>
      </w:r>
      <w:r w:rsidR="0071665E" w:rsidRPr="0071665E">
        <w:rPr>
          <w:rFonts w:ascii="Times New Roman" w:hAnsi="Times New Roman" w:cs="Times New Roman"/>
          <w:sz w:val="24"/>
          <w:szCs w:val="24"/>
        </w:rPr>
        <w:t>o których</w:t>
      </w:r>
      <w:r w:rsidR="0016362C">
        <w:rPr>
          <w:rFonts w:ascii="Times New Roman" w:hAnsi="Times New Roman" w:cs="Times New Roman"/>
          <w:sz w:val="24"/>
          <w:szCs w:val="24"/>
        </w:rPr>
        <w:t xml:space="preserve"> mowa w art. 2 ustawy z dnia 26 </w:t>
      </w:r>
      <w:r w:rsidR="0071665E" w:rsidRPr="0071665E">
        <w:rPr>
          <w:rFonts w:ascii="Times New Roman" w:hAnsi="Times New Roman" w:cs="Times New Roman"/>
          <w:sz w:val="24"/>
          <w:szCs w:val="24"/>
        </w:rPr>
        <w:t xml:space="preserve">czerwca 1974 r. </w:t>
      </w:r>
      <w:r w:rsidR="0071665E" w:rsidRPr="00176E37">
        <w:rPr>
          <w:rFonts w:ascii="Times New Roman" w:hAnsi="Times New Roman" w:cs="Times New Roman"/>
          <w:sz w:val="24"/>
          <w:szCs w:val="24"/>
        </w:rPr>
        <w:t>–</w:t>
      </w:r>
      <w:r w:rsidR="0071665E" w:rsidRPr="0071665E">
        <w:rPr>
          <w:rFonts w:ascii="Times New Roman" w:hAnsi="Times New Roman" w:cs="Times New Roman"/>
          <w:sz w:val="24"/>
          <w:szCs w:val="24"/>
        </w:rPr>
        <w:t xml:space="preserve"> Kodeks pracy</w:t>
      </w:r>
      <w:r w:rsidR="00691BB3" w:rsidRPr="00176E37">
        <w:rPr>
          <w:rFonts w:ascii="Times New Roman" w:hAnsi="Times New Roman" w:cs="Times New Roman"/>
          <w:sz w:val="24"/>
          <w:szCs w:val="24"/>
        </w:rPr>
        <w:t xml:space="preserve"> </w:t>
      </w:r>
      <w:r w:rsidR="0071665E" w:rsidRPr="00176E37">
        <w:rPr>
          <w:rFonts w:ascii="Times New Roman" w:hAnsi="Times New Roman" w:cs="Times New Roman"/>
          <w:sz w:val="24"/>
          <w:szCs w:val="24"/>
        </w:rPr>
        <w:t>(Dz. U</w:t>
      </w:r>
      <w:r w:rsidR="0071665E">
        <w:rPr>
          <w:rFonts w:ascii="Times New Roman" w:hAnsi="Times New Roman" w:cs="Times New Roman"/>
          <w:sz w:val="24"/>
          <w:szCs w:val="24"/>
        </w:rPr>
        <w:t>. z</w:t>
      </w:r>
      <w:r w:rsidR="0071665E" w:rsidRPr="00176E37">
        <w:rPr>
          <w:rFonts w:ascii="Times New Roman" w:hAnsi="Times New Roman" w:cs="Times New Roman"/>
          <w:sz w:val="24"/>
          <w:szCs w:val="24"/>
        </w:rPr>
        <w:t xml:space="preserve"> 2020</w:t>
      </w:r>
      <w:r w:rsidR="0071665E">
        <w:rPr>
          <w:rFonts w:ascii="Times New Roman" w:hAnsi="Times New Roman" w:cs="Times New Roman"/>
          <w:sz w:val="24"/>
          <w:szCs w:val="24"/>
        </w:rPr>
        <w:t xml:space="preserve"> r.</w:t>
      </w:r>
      <w:r w:rsidR="0071665E" w:rsidRPr="00176E37">
        <w:rPr>
          <w:rFonts w:ascii="Times New Roman" w:hAnsi="Times New Roman" w:cs="Times New Roman"/>
          <w:sz w:val="24"/>
          <w:szCs w:val="24"/>
        </w:rPr>
        <w:t xml:space="preserve"> poz. 1320</w:t>
      </w:r>
      <w:r w:rsidR="006140AB">
        <w:rPr>
          <w:rFonts w:ascii="Times New Roman" w:hAnsi="Times New Roman" w:cs="Times New Roman"/>
          <w:sz w:val="24"/>
          <w:szCs w:val="24"/>
        </w:rPr>
        <w:t xml:space="preserve"> oraz</w:t>
      </w:r>
      <w:r w:rsidR="0071665E">
        <w:rPr>
          <w:rFonts w:ascii="Times New Roman" w:hAnsi="Times New Roman" w:cs="Times New Roman"/>
          <w:sz w:val="24"/>
          <w:szCs w:val="24"/>
        </w:rPr>
        <w:t xml:space="preserve"> z 2021 r. poz. 1162</w:t>
      </w:r>
      <w:r w:rsidR="0071665E" w:rsidRPr="00176E37">
        <w:rPr>
          <w:rFonts w:ascii="Times New Roman" w:hAnsi="Times New Roman" w:cs="Times New Roman"/>
          <w:sz w:val="24"/>
          <w:szCs w:val="24"/>
        </w:rPr>
        <w:t>)</w:t>
      </w:r>
      <w:r w:rsidR="0071665E">
        <w:rPr>
          <w:rFonts w:ascii="Times New Roman" w:hAnsi="Times New Roman" w:cs="Times New Roman"/>
          <w:sz w:val="24"/>
          <w:szCs w:val="24"/>
        </w:rPr>
        <w:t xml:space="preserve"> </w:t>
      </w:r>
      <w:r w:rsidR="00691BB3" w:rsidRPr="00176E37">
        <w:rPr>
          <w:rFonts w:ascii="Times New Roman" w:hAnsi="Times New Roman" w:cs="Times New Roman"/>
          <w:sz w:val="24"/>
          <w:szCs w:val="24"/>
        </w:rPr>
        <w:t xml:space="preserve">– jest pracodawca, o którym mowa w art. 3 </w:t>
      </w:r>
      <w:r w:rsidR="0071665E" w:rsidRPr="0071665E">
        <w:rPr>
          <w:rFonts w:ascii="Times New Roman" w:hAnsi="Times New Roman" w:cs="Times New Roman"/>
          <w:sz w:val="24"/>
          <w:szCs w:val="24"/>
        </w:rPr>
        <w:t>ustawy z dnia 26 czerwca 1974 r. – Kodeks pracy</w:t>
      </w:r>
      <w:r w:rsidR="00691BB3" w:rsidRPr="00176E37">
        <w:rPr>
          <w:rFonts w:ascii="Times New Roman" w:hAnsi="Times New Roman" w:cs="Times New Roman"/>
          <w:sz w:val="24"/>
          <w:szCs w:val="24"/>
        </w:rPr>
        <w:t>.</w:t>
      </w:r>
    </w:p>
    <w:p w:rsidR="00691BB3" w:rsidRPr="00176E37" w:rsidRDefault="00691BB3" w:rsidP="00691BB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E37">
        <w:rPr>
          <w:rFonts w:ascii="Times New Roman" w:hAnsi="Times New Roman" w:cs="Times New Roman"/>
          <w:sz w:val="24"/>
          <w:szCs w:val="24"/>
        </w:rPr>
        <w:t>Zgodnie z art. 17 ust. 1</w:t>
      </w:r>
      <w:r w:rsidR="006140AB" w:rsidRPr="00176E37">
        <w:rPr>
          <w:rFonts w:ascii="Times New Roman" w:hAnsi="Times New Roman" w:cs="Times New Roman"/>
          <w:sz w:val="24"/>
          <w:szCs w:val="24"/>
        </w:rPr>
        <w:t>–</w:t>
      </w:r>
      <w:r w:rsidRPr="00176E37">
        <w:rPr>
          <w:rFonts w:ascii="Times New Roman" w:hAnsi="Times New Roman" w:cs="Times New Roman"/>
          <w:sz w:val="24"/>
          <w:szCs w:val="24"/>
        </w:rPr>
        <w:t xml:space="preserve">3 ustawy z </w:t>
      </w:r>
      <w:r w:rsidR="00921B3E">
        <w:rPr>
          <w:rFonts w:ascii="Times New Roman" w:hAnsi="Times New Roman" w:cs="Times New Roman"/>
          <w:sz w:val="24"/>
          <w:szCs w:val="24"/>
        </w:rPr>
        <w:t xml:space="preserve">dnia </w:t>
      </w:r>
      <w:r w:rsidRPr="00176E37">
        <w:rPr>
          <w:rFonts w:ascii="Times New Roman" w:hAnsi="Times New Roman" w:cs="Times New Roman"/>
          <w:sz w:val="24"/>
          <w:szCs w:val="24"/>
        </w:rPr>
        <w:t>9 maja 1996 r. o wykonywaniu mandatu posła i</w:t>
      </w:r>
      <w:r w:rsidR="0016362C">
        <w:rPr>
          <w:rFonts w:ascii="Times New Roman" w:hAnsi="Times New Roman" w:cs="Times New Roman"/>
          <w:sz w:val="24"/>
          <w:szCs w:val="24"/>
        </w:rPr>
        <w:t> </w:t>
      </w:r>
      <w:r w:rsidR="008F53AA">
        <w:rPr>
          <w:rFonts w:ascii="Times New Roman" w:hAnsi="Times New Roman" w:cs="Times New Roman"/>
          <w:sz w:val="24"/>
          <w:szCs w:val="24"/>
        </w:rPr>
        <w:t>senatora</w:t>
      </w:r>
      <w:r w:rsidRPr="00176E37">
        <w:rPr>
          <w:rFonts w:ascii="Times New Roman" w:hAnsi="Times New Roman" w:cs="Times New Roman"/>
          <w:sz w:val="24"/>
          <w:szCs w:val="24"/>
        </w:rPr>
        <w:t xml:space="preserve"> posłowie mogą tworzyć w Sejmie kluby, koła lub zespoły poselskie, senatorowie mogą tworzyć w Senacie kluby, koła lub zespoły senackie, a posłowie wraz z senatorami mogą tworzyć wspólne kluby, koła lub zespoły parlamentarne. W myśl art. 18 ust. 1 </w:t>
      </w:r>
      <w:r w:rsidR="00380FBA">
        <w:rPr>
          <w:rFonts w:ascii="Times New Roman" w:hAnsi="Times New Roman" w:cs="Times New Roman"/>
          <w:sz w:val="24"/>
          <w:szCs w:val="24"/>
        </w:rPr>
        <w:t>ww.</w:t>
      </w:r>
      <w:r w:rsidR="00936F97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 xml:space="preserve">ustawy </w:t>
      </w:r>
      <w:r w:rsidR="0016362C">
        <w:rPr>
          <w:rFonts w:ascii="Times New Roman" w:hAnsi="Times New Roman" w:cs="Times New Roman"/>
          <w:sz w:val="24"/>
          <w:szCs w:val="24"/>
        </w:rPr>
        <w:t>z </w:t>
      </w:r>
      <w:r w:rsidR="00921B3E">
        <w:rPr>
          <w:rFonts w:ascii="Times New Roman" w:hAnsi="Times New Roman" w:cs="Times New Roman"/>
          <w:sz w:val="24"/>
          <w:szCs w:val="24"/>
        </w:rPr>
        <w:t xml:space="preserve">dnia </w:t>
      </w:r>
      <w:r w:rsidR="00921B3E" w:rsidRPr="00176E37">
        <w:rPr>
          <w:rFonts w:ascii="Times New Roman" w:hAnsi="Times New Roman" w:cs="Times New Roman"/>
          <w:sz w:val="24"/>
          <w:szCs w:val="24"/>
        </w:rPr>
        <w:t xml:space="preserve">9 maja 1996 r. </w:t>
      </w:r>
      <w:r w:rsidRPr="00176E37">
        <w:rPr>
          <w:rFonts w:ascii="Times New Roman" w:hAnsi="Times New Roman" w:cs="Times New Roman"/>
          <w:sz w:val="24"/>
          <w:szCs w:val="24"/>
        </w:rPr>
        <w:t>do obsługi swojej działalności parlamentarnej wskazane wyżej kluby i</w:t>
      </w:r>
      <w:r w:rsidR="00733587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>koła mogą tworzyć biura klubów i kół. Zgodnie z</w:t>
      </w:r>
      <w:r w:rsidR="0016362C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>art.</w:t>
      </w:r>
      <w:r w:rsidR="0016362C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 xml:space="preserve">18 ust. 3 </w:t>
      </w:r>
      <w:r w:rsidR="00921B3E">
        <w:rPr>
          <w:rFonts w:ascii="Times New Roman" w:hAnsi="Times New Roman" w:cs="Times New Roman"/>
          <w:sz w:val="24"/>
          <w:szCs w:val="24"/>
        </w:rPr>
        <w:t>tej samej</w:t>
      </w:r>
      <w:r w:rsidRPr="00176E37">
        <w:rPr>
          <w:rFonts w:ascii="Times New Roman" w:hAnsi="Times New Roman" w:cs="Times New Roman"/>
          <w:sz w:val="24"/>
          <w:szCs w:val="24"/>
        </w:rPr>
        <w:t xml:space="preserve"> ustawy przewodniczący klubu lub</w:t>
      </w:r>
      <w:r w:rsidR="00F85DD4">
        <w:rPr>
          <w:rFonts w:ascii="Times New Roman" w:hAnsi="Times New Roman" w:cs="Times New Roman"/>
          <w:sz w:val="24"/>
          <w:szCs w:val="24"/>
        </w:rPr>
        <w:t> </w:t>
      </w:r>
      <w:bookmarkStart w:id="0" w:name="_GoBack"/>
      <w:bookmarkEnd w:id="0"/>
      <w:r w:rsidRPr="00176E37">
        <w:rPr>
          <w:rFonts w:ascii="Times New Roman" w:hAnsi="Times New Roman" w:cs="Times New Roman"/>
          <w:sz w:val="24"/>
          <w:szCs w:val="24"/>
        </w:rPr>
        <w:t>koła może zatrudniać w biurze pracowników na czas określony, nie</w:t>
      </w:r>
      <w:r w:rsidR="00733587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 xml:space="preserve">dłuższy niż okres działalności klubu lub koła. Ponadto, zgodnie z art. 23 ust. 1 </w:t>
      </w:r>
      <w:r w:rsidR="00921B3E">
        <w:rPr>
          <w:rFonts w:ascii="Times New Roman" w:hAnsi="Times New Roman" w:cs="Times New Roman"/>
          <w:sz w:val="24"/>
          <w:szCs w:val="24"/>
        </w:rPr>
        <w:t>ww.</w:t>
      </w:r>
      <w:r w:rsidR="00380FBA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 xml:space="preserve">ustawy </w:t>
      </w:r>
      <w:r w:rsidR="00921B3E" w:rsidRPr="00921B3E">
        <w:rPr>
          <w:rFonts w:ascii="Times New Roman" w:hAnsi="Times New Roman" w:cs="Times New Roman"/>
          <w:sz w:val="24"/>
          <w:szCs w:val="24"/>
        </w:rPr>
        <w:t>z dnia 9 maja 1996 r.</w:t>
      </w:r>
      <w:r w:rsidRPr="00176E37">
        <w:rPr>
          <w:rFonts w:ascii="Times New Roman" w:hAnsi="Times New Roman" w:cs="Times New Roman"/>
          <w:sz w:val="24"/>
          <w:szCs w:val="24"/>
        </w:rPr>
        <w:t>, posłowie i senatorowie tworzą biura poselskie, senatorskie lub poselsko-senatorskie w celu obsługi swojej działalności w terenie. W myśl art. 23 ust. 4 ww. ustawy poseł lub senator może zatrudniać pracowników w biurze we własnym imieniu na czas określony, nie dłuższy niż czas sprawowania mandatu.</w:t>
      </w:r>
      <w:r w:rsidRPr="00176E37">
        <w:rPr>
          <w:rFonts w:ascii="Times New Roman" w:hAnsi="Times New Roman" w:cs="Times New Roman"/>
          <w:sz w:val="24"/>
          <w:szCs w:val="24"/>
        </w:rPr>
        <w:cr/>
        <w:t>Pracownicy zatrudnieni w biurze klubu</w:t>
      </w:r>
      <w:r w:rsidR="000563DA">
        <w:rPr>
          <w:rFonts w:ascii="Times New Roman" w:hAnsi="Times New Roman" w:cs="Times New Roman"/>
          <w:sz w:val="24"/>
          <w:szCs w:val="24"/>
        </w:rPr>
        <w:t xml:space="preserve"> lub </w:t>
      </w:r>
      <w:r w:rsidRPr="00176E37">
        <w:rPr>
          <w:rFonts w:ascii="Times New Roman" w:hAnsi="Times New Roman" w:cs="Times New Roman"/>
          <w:sz w:val="24"/>
          <w:szCs w:val="24"/>
        </w:rPr>
        <w:t>koła poselskiego</w:t>
      </w:r>
      <w:r w:rsidR="00A47BD9">
        <w:rPr>
          <w:rFonts w:ascii="Times New Roman" w:hAnsi="Times New Roman" w:cs="Times New Roman"/>
          <w:sz w:val="24"/>
          <w:szCs w:val="24"/>
        </w:rPr>
        <w:t xml:space="preserve"> lub</w:t>
      </w:r>
      <w:r w:rsidRPr="00176E37">
        <w:rPr>
          <w:rFonts w:ascii="Times New Roman" w:hAnsi="Times New Roman" w:cs="Times New Roman"/>
          <w:sz w:val="24"/>
          <w:szCs w:val="24"/>
        </w:rPr>
        <w:t xml:space="preserve"> senackiego, a także pracownicy zatrudnieni przez posła lub senatora w biurze poselskim</w:t>
      </w:r>
      <w:r w:rsidR="00021F7E">
        <w:rPr>
          <w:rFonts w:ascii="Times New Roman" w:hAnsi="Times New Roman" w:cs="Times New Roman"/>
          <w:sz w:val="24"/>
          <w:szCs w:val="24"/>
        </w:rPr>
        <w:t xml:space="preserve"> </w:t>
      </w:r>
      <w:r w:rsidR="00A47BD9">
        <w:rPr>
          <w:rFonts w:ascii="Times New Roman" w:hAnsi="Times New Roman" w:cs="Times New Roman"/>
          <w:sz w:val="24"/>
          <w:szCs w:val="24"/>
        </w:rPr>
        <w:t>lub</w:t>
      </w:r>
      <w:r w:rsidRPr="00176E37">
        <w:rPr>
          <w:rFonts w:ascii="Times New Roman" w:hAnsi="Times New Roman" w:cs="Times New Roman"/>
          <w:sz w:val="24"/>
          <w:szCs w:val="24"/>
        </w:rPr>
        <w:t xml:space="preserve"> senatorskim są</w:t>
      </w:r>
      <w:r w:rsidR="00936F97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>osobami zatrudnionymi w rozumieniu ustawy o PPK i mają prawo do oszczędzania w</w:t>
      </w:r>
      <w:r w:rsidR="00936F97">
        <w:rPr>
          <w:rFonts w:ascii="Times New Roman" w:hAnsi="Times New Roman" w:cs="Times New Roman"/>
          <w:sz w:val="24"/>
          <w:szCs w:val="24"/>
        </w:rPr>
        <w:t> </w:t>
      </w:r>
      <w:r w:rsidR="00A47BD9">
        <w:rPr>
          <w:rFonts w:ascii="Times New Roman" w:hAnsi="Times New Roman" w:cs="Times New Roman"/>
          <w:sz w:val="24"/>
          <w:szCs w:val="24"/>
        </w:rPr>
        <w:t xml:space="preserve">ramach </w:t>
      </w:r>
      <w:r w:rsidR="00921B3E">
        <w:rPr>
          <w:rFonts w:ascii="Times New Roman" w:hAnsi="Times New Roman" w:cs="Times New Roman"/>
          <w:sz w:val="24"/>
          <w:szCs w:val="24"/>
        </w:rPr>
        <w:t>pracowniczy</w:t>
      </w:r>
      <w:r w:rsidR="00A47BD9">
        <w:rPr>
          <w:rFonts w:ascii="Times New Roman" w:hAnsi="Times New Roman" w:cs="Times New Roman"/>
          <w:sz w:val="24"/>
          <w:szCs w:val="24"/>
        </w:rPr>
        <w:t>ch</w:t>
      </w:r>
      <w:r w:rsidR="00921B3E">
        <w:rPr>
          <w:rFonts w:ascii="Times New Roman" w:hAnsi="Times New Roman" w:cs="Times New Roman"/>
          <w:sz w:val="24"/>
          <w:szCs w:val="24"/>
        </w:rPr>
        <w:t xml:space="preserve"> </w:t>
      </w:r>
      <w:r w:rsidR="00A47BD9">
        <w:rPr>
          <w:rFonts w:ascii="Times New Roman" w:hAnsi="Times New Roman" w:cs="Times New Roman"/>
          <w:sz w:val="24"/>
          <w:szCs w:val="24"/>
        </w:rPr>
        <w:t xml:space="preserve">planów </w:t>
      </w:r>
      <w:r w:rsidR="00921B3E">
        <w:rPr>
          <w:rFonts w:ascii="Times New Roman" w:hAnsi="Times New Roman" w:cs="Times New Roman"/>
          <w:sz w:val="24"/>
          <w:szCs w:val="24"/>
        </w:rPr>
        <w:t>kapitałowy</w:t>
      </w:r>
      <w:r w:rsidR="00A47BD9">
        <w:rPr>
          <w:rFonts w:ascii="Times New Roman" w:hAnsi="Times New Roman" w:cs="Times New Roman"/>
          <w:sz w:val="24"/>
          <w:szCs w:val="24"/>
        </w:rPr>
        <w:t>ch</w:t>
      </w:r>
      <w:r w:rsidRPr="00176E37">
        <w:rPr>
          <w:rFonts w:ascii="Times New Roman" w:hAnsi="Times New Roman" w:cs="Times New Roman"/>
          <w:sz w:val="24"/>
          <w:szCs w:val="24"/>
        </w:rPr>
        <w:t xml:space="preserve">. Na </w:t>
      </w:r>
      <w:r w:rsidR="00921B3E">
        <w:rPr>
          <w:rFonts w:ascii="Times New Roman" w:hAnsi="Times New Roman" w:cs="Times New Roman"/>
          <w:sz w:val="24"/>
          <w:szCs w:val="24"/>
        </w:rPr>
        <w:t>właściwych dla tych pracowników</w:t>
      </w:r>
      <w:r w:rsidRPr="00176E37">
        <w:rPr>
          <w:rFonts w:ascii="Times New Roman" w:hAnsi="Times New Roman" w:cs="Times New Roman"/>
          <w:sz w:val="24"/>
          <w:szCs w:val="24"/>
        </w:rPr>
        <w:t xml:space="preserve"> podmiotach zatrudniających, ustalonych zgodnie z ustawą o PPK, ciążą obowiązki związane </w:t>
      </w:r>
      <w:r w:rsidRPr="00176E37">
        <w:rPr>
          <w:rFonts w:ascii="Times New Roman" w:hAnsi="Times New Roman" w:cs="Times New Roman"/>
          <w:sz w:val="24"/>
          <w:szCs w:val="24"/>
        </w:rPr>
        <w:lastRenderedPageBreak/>
        <w:t>z</w:t>
      </w:r>
      <w:r w:rsidR="00936F97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>wdrożeniem tego programu. Należy przy tym zwrócić uwagę, że o ile poseł lub senator, zatrudniając pracowników w swoim biurze (poselskim</w:t>
      </w:r>
      <w:r w:rsidR="00021F7E">
        <w:rPr>
          <w:rFonts w:ascii="Times New Roman" w:hAnsi="Times New Roman" w:cs="Times New Roman"/>
          <w:sz w:val="24"/>
          <w:szCs w:val="24"/>
        </w:rPr>
        <w:t xml:space="preserve"> albo</w:t>
      </w:r>
      <w:r w:rsidRPr="00176E37">
        <w:rPr>
          <w:rFonts w:ascii="Times New Roman" w:hAnsi="Times New Roman" w:cs="Times New Roman"/>
          <w:sz w:val="24"/>
          <w:szCs w:val="24"/>
        </w:rPr>
        <w:t xml:space="preserve"> senatorskim) we własnym imieniu, staje się ich pracodawcą oraz podmiotem zatrudniającym w</w:t>
      </w:r>
      <w:r w:rsidR="0016362C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>rozumieniu ustawy o</w:t>
      </w:r>
      <w:r w:rsidR="00936F97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>PPK, to</w:t>
      </w:r>
      <w:r w:rsidR="00733587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>statusu podmiotu zatrudniającego w</w:t>
      </w:r>
      <w:r w:rsidR="0016362C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>rozumieniu tej ustawy nie posiada przewodniczący klubu/koła, który zatrudnia pracowników w biurze tego klubu/koła. W</w:t>
      </w:r>
      <w:r w:rsidR="00936F97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>doktrynie wyrażany jest</w:t>
      </w:r>
      <w:r w:rsidR="003855A8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>pogląd, że</w:t>
      </w:r>
      <w:r w:rsidR="00357A3B">
        <w:rPr>
          <w:rFonts w:ascii="Times New Roman" w:hAnsi="Times New Roman" w:cs="Times New Roman"/>
          <w:sz w:val="24"/>
          <w:szCs w:val="24"/>
        </w:rPr>
        <w:t xml:space="preserve"> </w:t>
      </w:r>
      <w:r w:rsidR="00936F97" w:rsidRPr="00176E37">
        <w:rPr>
          <w:rFonts w:ascii="Times New Roman" w:hAnsi="Times New Roman" w:cs="Times New Roman"/>
          <w:sz w:val="24"/>
          <w:szCs w:val="24"/>
        </w:rPr>
        <w:t>przewodniczący klubu/koła pełni jedynie funkcję osoby reprezentującej pracodawcę</w:t>
      </w:r>
      <w:r w:rsidR="006D6B6D">
        <w:rPr>
          <w:rFonts w:ascii="Times New Roman" w:hAnsi="Times New Roman" w:cs="Times New Roman"/>
          <w:sz w:val="24"/>
          <w:szCs w:val="24"/>
        </w:rPr>
        <w:t xml:space="preserve"> oraz</w:t>
      </w:r>
      <w:r w:rsidR="00936F97">
        <w:rPr>
          <w:rFonts w:ascii="Times New Roman" w:hAnsi="Times New Roman" w:cs="Times New Roman"/>
          <w:sz w:val="24"/>
          <w:szCs w:val="24"/>
        </w:rPr>
        <w:t xml:space="preserve"> że </w:t>
      </w:r>
      <w:r w:rsidR="00357A3B">
        <w:rPr>
          <w:rFonts w:ascii="Times New Roman" w:hAnsi="Times New Roman" w:cs="Times New Roman"/>
          <w:sz w:val="24"/>
          <w:szCs w:val="24"/>
        </w:rPr>
        <w:t xml:space="preserve">to Kancelaria Sejmu lub </w:t>
      </w:r>
      <w:r w:rsidR="00DA5DEF">
        <w:rPr>
          <w:rFonts w:ascii="Times New Roman" w:hAnsi="Times New Roman" w:cs="Times New Roman"/>
          <w:sz w:val="24"/>
          <w:szCs w:val="24"/>
        </w:rPr>
        <w:t xml:space="preserve">odpowiednio </w:t>
      </w:r>
      <w:r w:rsidR="00BC74FD">
        <w:rPr>
          <w:rFonts w:ascii="Times New Roman" w:hAnsi="Times New Roman" w:cs="Times New Roman"/>
          <w:sz w:val="24"/>
          <w:szCs w:val="24"/>
        </w:rPr>
        <w:t xml:space="preserve">Kancelaria </w:t>
      </w:r>
      <w:r w:rsidR="00357A3B">
        <w:rPr>
          <w:rFonts w:ascii="Times New Roman" w:hAnsi="Times New Roman" w:cs="Times New Roman"/>
          <w:sz w:val="24"/>
          <w:szCs w:val="24"/>
        </w:rPr>
        <w:t>Senatu</w:t>
      </w:r>
      <w:r w:rsidRPr="00176E37">
        <w:rPr>
          <w:rFonts w:ascii="Times New Roman" w:hAnsi="Times New Roman" w:cs="Times New Roman"/>
          <w:sz w:val="24"/>
          <w:szCs w:val="24"/>
        </w:rPr>
        <w:t xml:space="preserve"> jest </w:t>
      </w:r>
      <w:r w:rsidR="00BC74FD">
        <w:rPr>
          <w:rFonts w:ascii="Times New Roman" w:hAnsi="Times New Roman" w:cs="Times New Roman"/>
          <w:sz w:val="24"/>
          <w:szCs w:val="24"/>
        </w:rPr>
        <w:t>pracodawcą</w:t>
      </w:r>
      <w:r w:rsidRPr="00176E37">
        <w:rPr>
          <w:rFonts w:ascii="Times New Roman" w:hAnsi="Times New Roman" w:cs="Times New Roman"/>
          <w:sz w:val="24"/>
          <w:szCs w:val="24"/>
        </w:rPr>
        <w:t xml:space="preserve"> dla</w:t>
      </w:r>
      <w:r w:rsidR="008F6EAC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>zatrudnionyc</w:t>
      </w:r>
      <w:r w:rsidR="00357A3B">
        <w:rPr>
          <w:rFonts w:ascii="Times New Roman" w:hAnsi="Times New Roman" w:cs="Times New Roman"/>
          <w:sz w:val="24"/>
          <w:szCs w:val="24"/>
        </w:rPr>
        <w:t xml:space="preserve">h w </w:t>
      </w:r>
      <w:r w:rsidR="00A47BD9">
        <w:rPr>
          <w:rFonts w:ascii="Times New Roman" w:hAnsi="Times New Roman" w:cs="Times New Roman"/>
          <w:sz w:val="24"/>
          <w:szCs w:val="24"/>
        </w:rPr>
        <w:t xml:space="preserve">biurze klubu </w:t>
      </w:r>
      <w:r w:rsidR="00357A3B">
        <w:rPr>
          <w:rFonts w:ascii="Times New Roman" w:hAnsi="Times New Roman" w:cs="Times New Roman"/>
          <w:sz w:val="24"/>
          <w:szCs w:val="24"/>
        </w:rPr>
        <w:t xml:space="preserve">lub </w:t>
      </w:r>
      <w:r w:rsidR="00A47BD9">
        <w:rPr>
          <w:rFonts w:ascii="Times New Roman" w:hAnsi="Times New Roman" w:cs="Times New Roman"/>
          <w:sz w:val="24"/>
          <w:szCs w:val="24"/>
        </w:rPr>
        <w:t xml:space="preserve">koła </w:t>
      </w:r>
      <w:r w:rsidR="00357A3B">
        <w:rPr>
          <w:rFonts w:ascii="Times New Roman" w:hAnsi="Times New Roman" w:cs="Times New Roman"/>
          <w:sz w:val="24"/>
          <w:szCs w:val="24"/>
        </w:rPr>
        <w:t>pracowników</w:t>
      </w:r>
      <w:r w:rsidR="00DA5DEF">
        <w:rPr>
          <w:rStyle w:val="Odwoanieprzypisudolnego"/>
          <w:rFonts w:ascii="Times New Roman" w:hAnsi="Times New Roman" w:cs="Times New Roman"/>
          <w:sz w:val="24"/>
          <w:szCs w:val="24"/>
        </w:rPr>
        <w:footnoteReference w:customMarkFollows="1" w:id="1"/>
        <w:t>1)</w:t>
      </w:r>
      <w:r w:rsidRPr="00176E37">
        <w:rPr>
          <w:rFonts w:ascii="Times New Roman" w:hAnsi="Times New Roman" w:cs="Times New Roman"/>
          <w:sz w:val="24"/>
          <w:szCs w:val="24"/>
        </w:rPr>
        <w:t>.</w:t>
      </w:r>
    </w:p>
    <w:p w:rsidR="00691BB3" w:rsidRPr="00176E37" w:rsidRDefault="00691BB3" w:rsidP="00691BB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E37">
        <w:rPr>
          <w:rFonts w:ascii="Times New Roman" w:hAnsi="Times New Roman" w:cs="Times New Roman"/>
          <w:sz w:val="24"/>
          <w:szCs w:val="24"/>
        </w:rPr>
        <w:t xml:space="preserve">Niezależnie jednak od ustalenia, kto jest podmiotem zatrudniającym </w:t>
      </w:r>
      <w:r w:rsidR="00A47BD9">
        <w:rPr>
          <w:rFonts w:ascii="Times New Roman" w:hAnsi="Times New Roman" w:cs="Times New Roman"/>
          <w:sz w:val="24"/>
          <w:szCs w:val="24"/>
        </w:rPr>
        <w:t xml:space="preserve">dla </w:t>
      </w:r>
      <w:r w:rsidRPr="00176E37">
        <w:rPr>
          <w:rFonts w:ascii="Times New Roman" w:hAnsi="Times New Roman" w:cs="Times New Roman"/>
          <w:sz w:val="24"/>
          <w:szCs w:val="24"/>
        </w:rPr>
        <w:t>pracowników biura</w:t>
      </w:r>
      <w:r w:rsidR="00921B3E">
        <w:rPr>
          <w:rFonts w:ascii="Times New Roman" w:hAnsi="Times New Roman" w:cs="Times New Roman"/>
          <w:sz w:val="24"/>
          <w:szCs w:val="24"/>
        </w:rPr>
        <w:t xml:space="preserve"> </w:t>
      </w:r>
      <w:r w:rsidRPr="00176E37">
        <w:rPr>
          <w:rFonts w:ascii="Times New Roman" w:hAnsi="Times New Roman" w:cs="Times New Roman"/>
          <w:sz w:val="24"/>
          <w:szCs w:val="24"/>
        </w:rPr>
        <w:t>klubu/koła poselskiego</w:t>
      </w:r>
      <w:r w:rsidR="00A47BD9">
        <w:rPr>
          <w:rFonts w:ascii="Times New Roman" w:hAnsi="Times New Roman" w:cs="Times New Roman"/>
          <w:sz w:val="24"/>
          <w:szCs w:val="24"/>
        </w:rPr>
        <w:t xml:space="preserve"> lub</w:t>
      </w:r>
      <w:r w:rsidRPr="00176E37">
        <w:rPr>
          <w:rFonts w:ascii="Times New Roman" w:hAnsi="Times New Roman" w:cs="Times New Roman"/>
          <w:sz w:val="24"/>
          <w:szCs w:val="24"/>
        </w:rPr>
        <w:t xml:space="preserve"> senackiego, nie budzi wątpliwości, że </w:t>
      </w:r>
      <w:r w:rsidR="00921B3E" w:rsidRPr="00176E37">
        <w:rPr>
          <w:rFonts w:ascii="Times New Roman" w:hAnsi="Times New Roman" w:cs="Times New Roman"/>
          <w:sz w:val="24"/>
          <w:szCs w:val="24"/>
        </w:rPr>
        <w:t>–</w:t>
      </w:r>
      <w:r w:rsidRPr="00176E37">
        <w:rPr>
          <w:rFonts w:ascii="Times New Roman" w:hAnsi="Times New Roman" w:cs="Times New Roman"/>
          <w:sz w:val="24"/>
          <w:szCs w:val="24"/>
        </w:rPr>
        <w:t xml:space="preserve"> tak jak pracownicy zatrudnieni przez posła czy senatora w jego biurze (poselskim </w:t>
      </w:r>
      <w:r w:rsidR="00921B3E">
        <w:rPr>
          <w:rFonts w:ascii="Times New Roman" w:hAnsi="Times New Roman" w:cs="Times New Roman"/>
          <w:sz w:val="24"/>
          <w:szCs w:val="24"/>
        </w:rPr>
        <w:t>albo</w:t>
      </w:r>
      <w:r w:rsidR="00921B3E" w:rsidRPr="00176E37">
        <w:rPr>
          <w:rFonts w:ascii="Times New Roman" w:hAnsi="Times New Roman" w:cs="Times New Roman"/>
          <w:sz w:val="24"/>
          <w:szCs w:val="24"/>
        </w:rPr>
        <w:t xml:space="preserve"> </w:t>
      </w:r>
      <w:r w:rsidRPr="00176E37">
        <w:rPr>
          <w:rFonts w:ascii="Times New Roman" w:hAnsi="Times New Roman" w:cs="Times New Roman"/>
          <w:sz w:val="24"/>
          <w:szCs w:val="24"/>
        </w:rPr>
        <w:t xml:space="preserve">senatorskim) </w:t>
      </w:r>
      <w:r w:rsidR="00921B3E" w:rsidRPr="00176E37">
        <w:rPr>
          <w:rFonts w:ascii="Times New Roman" w:hAnsi="Times New Roman" w:cs="Times New Roman"/>
          <w:sz w:val="24"/>
          <w:szCs w:val="24"/>
        </w:rPr>
        <w:t>–</w:t>
      </w:r>
      <w:r w:rsidRPr="00176E37">
        <w:rPr>
          <w:rFonts w:ascii="Times New Roman" w:hAnsi="Times New Roman" w:cs="Times New Roman"/>
          <w:sz w:val="24"/>
          <w:szCs w:val="24"/>
        </w:rPr>
        <w:t xml:space="preserve"> pracownicy ci są osobami zatrudnionymi w rozumieniu ustawy o PPK i mają prawo do</w:t>
      </w:r>
      <w:r w:rsidR="0016362C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>oszczędzania</w:t>
      </w:r>
      <w:r w:rsidR="001E2A80" w:rsidRPr="00176E37">
        <w:rPr>
          <w:rFonts w:ascii="Times New Roman" w:hAnsi="Times New Roman" w:cs="Times New Roman"/>
          <w:sz w:val="24"/>
          <w:szCs w:val="24"/>
        </w:rPr>
        <w:t xml:space="preserve"> w tym programie. </w:t>
      </w:r>
      <w:r w:rsidR="009B1F3F">
        <w:rPr>
          <w:rFonts w:ascii="Times New Roman" w:hAnsi="Times New Roman" w:cs="Times New Roman"/>
          <w:sz w:val="24"/>
          <w:szCs w:val="24"/>
        </w:rPr>
        <w:t>W</w:t>
      </w:r>
      <w:r w:rsidRPr="00176E37">
        <w:rPr>
          <w:rFonts w:ascii="Times New Roman" w:hAnsi="Times New Roman" w:cs="Times New Roman"/>
          <w:sz w:val="24"/>
          <w:szCs w:val="24"/>
        </w:rPr>
        <w:t xml:space="preserve">e wskazanych wyżej przypadkach nie ma zastosowania </w:t>
      </w:r>
      <w:r w:rsidR="00DB4CB3">
        <w:rPr>
          <w:rFonts w:ascii="Times New Roman" w:hAnsi="Times New Roman" w:cs="Times New Roman"/>
          <w:sz w:val="24"/>
          <w:szCs w:val="24"/>
        </w:rPr>
        <w:t xml:space="preserve">wyłączenie, o którym mowa w </w:t>
      </w:r>
      <w:r w:rsidRPr="00176E37">
        <w:rPr>
          <w:rFonts w:ascii="Times New Roman" w:hAnsi="Times New Roman" w:cs="Times New Roman"/>
          <w:sz w:val="24"/>
          <w:szCs w:val="24"/>
        </w:rPr>
        <w:t>art. 13 ust. 1 pkt 2 ustawy o PPK, zgodnie z którym przepisów tej ustawy nie stosuje się do podmiotu zatrudniającego będącego osobą fizyczną, który zatrudnia, w</w:t>
      </w:r>
      <w:r w:rsidR="0016362C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>zakresie niezwiązanym z działalnością gospodarczą tego podmiotu, osobę fizyczną, w</w:t>
      </w:r>
      <w:r w:rsidR="0016362C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 xml:space="preserve">zakresie niezwiązanym z działalnością gospodarczą tej osoby. </w:t>
      </w:r>
      <w:r w:rsidR="001F3BAB">
        <w:rPr>
          <w:rFonts w:ascii="Times New Roman" w:hAnsi="Times New Roman" w:cs="Times New Roman"/>
          <w:sz w:val="24"/>
          <w:szCs w:val="24"/>
        </w:rPr>
        <w:t>P</w:t>
      </w:r>
      <w:r w:rsidRPr="00176E37">
        <w:rPr>
          <w:rFonts w:ascii="Times New Roman" w:hAnsi="Times New Roman" w:cs="Times New Roman"/>
          <w:sz w:val="24"/>
          <w:szCs w:val="24"/>
        </w:rPr>
        <w:t>rzepis</w:t>
      </w:r>
      <w:r w:rsidR="008D2675">
        <w:rPr>
          <w:rFonts w:ascii="Times New Roman" w:hAnsi="Times New Roman" w:cs="Times New Roman"/>
          <w:sz w:val="24"/>
          <w:szCs w:val="24"/>
        </w:rPr>
        <w:t xml:space="preserve"> </w:t>
      </w:r>
      <w:r w:rsidR="0027152B">
        <w:rPr>
          <w:rFonts w:ascii="Times New Roman" w:hAnsi="Times New Roman" w:cs="Times New Roman"/>
          <w:sz w:val="24"/>
          <w:szCs w:val="24"/>
        </w:rPr>
        <w:t xml:space="preserve">ten </w:t>
      </w:r>
      <w:r w:rsidR="001F3BAB">
        <w:rPr>
          <w:rFonts w:ascii="Times New Roman" w:hAnsi="Times New Roman" w:cs="Times New Roman"/>
          <w:sz w:val="24"/>
          <w:szCs w:val="24"/>
        </w:rPr>
        <w:t xml:space="preserve">powinien </w:t>
      </w:r>
      <w:r w:rsidR="008D2675">
        <w:rPr>
          <w:rFonts w:ascii="Times New Roman" w:hAnsi="Times New Roman" w:cs="Times New Roman"/>
          <w:sz w:val="24"/>
          <w:szCs w:val="24"/>
        </w:rPr>
        <w:t xml:space="preserve">mieć </w:t>
      </w:r>
      <w:r w:rsidR="0027152B">
        <w:rPr>
          <w:rFonts w:ascii="Times New Roman" w:hAnsi="Times New Roman" w:cs="Times New Roman"/>
          <w:sz w:val="24"/>
          <w:szCs w:val="24"/>
        </w:rPr>
        <w:t xml:space="preserve">natomiast </w:t>
      </w:r>
      <w:r w:rsidR="008D2675">
        <w:rPr>
          <w:rFonts w:ascii="Times New Roman" w:hAnsi="Times New Roman" w:cs="Times New Roman"/>
          <w:sz w:val="24"/>
          <w:szCs w:val="24"/>
        </w:rPr>
        <w:t>zastosowanie w sytuacji zatrudnienia osób w celach prywatnych</w:t>
      </w:r>
      <w:r w:rsidR="00460A0F">
        <w:rPr>
          <w:rFonts w:ascii="Times New Roman" w:hAnsi="Times New Roman" w:cs="Times New Roman"/>
          <w:sz w:val="24"/>
          <w:szCs w:val="24"/>
        </w:rPr>
        <w:t>,</w:t>
      </w:r>
      <w:r w:rsidR="008D2675">
        <w:rPr>
          <w:rFonts w:ascii="Times New Roman" w:hAnsi="Times New Roman" w:cs="Times New Roman"/>
          <w:sz w:val="24"/>
          <w:szCs w:val="24"/>
        </w:rPr>
        <w:t xml:space="preserve"> </w:t>
      </w:r>
      <w:r w:rsidRPr="00176E37">
        <w:rPr>
          <w:rFonts w:ascii="Times New Roman" w:hAnsi="Times New Roman" w:cs="Times New Roman"/>
          <w:sz w:val="24"/>
          <w:szCs w:val="24"/>
        </w:rPr>
        <w:t>np.</w:t>
      </w:r>
      <w:r w:rsidR="00936F97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>opiekunki dla dziecka. N</w:t>
      </w:r>
      <w:r w:rsidR="00431D39">
        <w:rPr>
          <w:rFonts w:ascii="Times New Roman" w:hAnsi="Times New Roman" w:cs="Times New Roman"/>
          <w:sz w:val="24"/>
          <w:szCs w:val="24"/>
        </w:rPr>
        <w:t>ależy także zauważyć, że n</w:t>
      </w:r>
      <w:r w:rsidRPr="00176E37">
        <w:rPr>
          <w:rFonts w:ascii="Times New Roman" w:hAnsi="Times New Roman" w:cs="Times New Roman"/>
          <w:sz w:val="24"/>
          <w:szCs w:val="24"/>
        </w:rPr>
        <w:t>ieprowadzenie działalności gospodarczej nie jest elementem przesądzającym o</w:t>
      </w:r>
      <w:r w:rsidR="0016362C">
        <w:rPr>
          <w:rFonts w:ascii="Times New Roman" w:hAnsi="Times New Roman" w:cs="Times New Roman"/>
          <w:sz w:val="24"/>
          <w:szCs w:val="24"/>
        </w:rPr>
        <w:t> </w:t>
      </w:r>
      <w:r w:rsidRPr="00176E37">
        <w:rPr>
          <w:rFonts w:ascii="Times New Roman" w:hAnsi="Times New Roman" w:cs="Times New Roman"/>
          <w:sz w:val="24"/>
          <w:szCs w:val="24"/>
        </w:rPr>
        <w:t>niestosowaniu przepisów ustawy o PPK na podstawie art. 13 ust. 1 pkt 2 ustawy o PPK</w:t>
      </w:r>
      <w:r w:rsidR="00D718CF">
        <w:rPr>
          <w:rFonts w:ascii="Times New Roman" w:hAnsi="Times New Roman" w:cs="Times New Roman"/>
          <w:sz w:val="24"/>
          <w:szCs w:val="24"/>
        </w:rPr>
        <w:t xml:space="preserve">. </w:t>
      </w:r>
      <w:r w:rsidR="00D718CF" w:rsidRPr="00D718CF">
        <w:rPr>
          <w:rFonts w:ascii="Times New Roman" w:hAnsi="Times New Roman" w:cs="Times New Roman"/>
          <w:sz w:val="24"/>
          <w:szCs w:val="24"/>
        </w:rPr>
        <w:t>P</w:t>
      </w:r>
      <w:r w:rsidR="00DB4CB3">
        <w:rPr>
          <w:rFonts w:ascii="Times New Roman" w:hAnsi="Times New Roman" w:cs="Times New Roman"/>
          <w:sz w:val="24"/>
          <w:szCs w:val="24"/>
        </w:rPr>
        <w:t xml:space="preserve">rzepis ten odnosi się </w:t>
      </w:r>
      <w:r w:rsidR="00431D39">
        <w:rPr>
          <w:rFonts w:ascii="Times New Roman" w:hAnsi="Times New Roman" w:cs="Times New Roman"/>
          <w:sz w:val="24"/>
          <w:szCs w:val="24"/>
        </w:rPr>
        <w:t xml:space="preserve">jedynie </w:t>
      </w:r>
      <w:r w:rsidR="00DB4CB3">
        <w:rPr>
          <w:rFonts w:ascii="Times New Roman" w:hAnsi="Times New Roman" w:cs="Times New Roman"/>
          <w:sz w:val="24"/>
          <w:szCs w:val="24"/>
        </w:rPr>
        <w:t xml:space="preserve">do osób </w:t>
      </w:r>
      <w:r w:rsidR="00CA2B6D">
        <w:rPr>
          <w:rFonts w:ascii="Times New Roman" w:hAnsi="Times New Roman" w:cs="Times New Roman"/>
          <w:sz w:val="24"/>
          <w:szCs w:val="24"/>
        </w:rPr>
        <w:t xml:space="preserve">fizycznych </w:t>
      </w:r>
      <w:r w:rsidR="00DB4CB3">
        <w:rPr>
          <w:rFonts w:ascii="Times New Roman" w:hAnsi="Times New Roman" w:cs="Times New Roman"/>
          <w:sz w:val="24"/>
          <w:szCs w:val="24"/>
        </w:rPr>
        <w:t xml:space="preserve">prowadzących działalność gospodarczą, </w:t>
      </w:r>
      <w:r w:rsidR="00CA2B6D">
        <w:rPr>
          <w:rFonts w:ascii="Times New Roman" w:hAnsi="Times New Roman" w:cs="Times New Roman"/>
          <w:sz w:val="24"/>
          <w:szCs w:val="24"/>
        </w:rPr>
        <w:t xml:space="preserve">które zatrudniają, </w:t>
      </w:r>
      <w:r w:rsidR="00DB4CB3">
        <w:rPr>
          <w:rFonts w:ascii="Times New Roman" w:hAnsi="Times New Roman" w:cs="Times New Roman"/>
          <w:sz w:val="24"/>
          <w:szCs w:val="24"/>
        </w:rPr>
        <w:t xml:space="preserve">w zakresie niezwiązanym z </w:t>
      </w:r>
      <w:r w:rsidR="00CA2B6D">
        <w:rPr>
          <w:rFonts w:ascii="Times New Roman" w:hAnsi="Times New Roman" w:cs="Times New Roman"/>
          <w:sz w:val="24"/>
          <w:szCs w:val="24"/>
        </w:rPr>
        <w:t xml:space="preserve">prowadzoną </w:t>
      </w:r>
      <w:r w:rsidR="00DB4CB3">
        <w:rPr>
          <w:rFonts w:ascii="Times New Roman" w:hAnsi="Times New Roman" w:cs="Times New Roman"/>
          <w:sz w:val="24"/>
          <w:szCs w:val="24"/>
        </w:rPr>
        <w:t>działalnością gospodarczą</w:t>
      </w:r>
      <w:r w:rsidR="00CA2B6D">
        <w:rPr>
          <w:rFonts w:ascii="Times New Roman" w:hAnsi="Times New Roman" w:cs="Times New Roman"/>
          <w:sz w:val="24"/>
          <w:szCs w:val="24"/>
        </w:rPr>
        <w:t xml:space="preserve">, osoby fizyczne, </w:t>
      </w:r>
      <w:r w:rsidR="00CA2B6D" w:rsidRPr="00CA2B6D">
        <w:rPr>
          <w:rFonts w:ascii="Times New Roman" w:hAnsi="Times New Roman" w:cs="Times New Roman"/>
          <w:sz w:val="24"/>
          <w:szCs w:val="24"/>
        </w:rPr>
        <w:t>w zakresie niezwiązanym z działalnością gospodarczą tej osoby</w:t>
      </w:r>
      <w:r w:rsidRPr="00176E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33759" w:rsidRDefault="00460A0F" w:rsidP="00691BB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 powyższym</w:t>
      </w:r>
      <w:r w:rsidR="00691BB3" w:rsidRPr="00176E37">
        <w:rPr>
          <w:rFonts w:ascii="Times New Roman" w:hAnsi="Times New Roman" w:cs="Times New Roman"/>
          <w:sz w:val="24"/>
          <w:szCs w:val="24"/>
        </w:rPr>
        <w:t xml:space="preserve"> </w:t>
      </w:r>
      <w:r w:rsidR="00E66A78">
        <w:rPr>
          <w:rFonts w:ascii="Times New Roman" w:hAnsi="Times New Roman" w:cs="Times New Roman"/>
          <w:sz w:val="24"/>
          <w:szCs w:val="24"/>
        </w:rPr>
        <w:t>należy uznać, że</w:t>
      </w:r>
      <w:r w:rsidR="00691BB3" w:rsidRPr="00176E37">
        <w:rPr>
          <w:rFonts w:ascii="Times New Roman" w:hAnsi="Times New Roman" w:cs="Times New Roman"/>
          <w:sz w:val="24"/>
          <w:szCs w:val="24"/>
        </w:rPr>
        <w:t xml:space="preserve"> </w:t>
      </w:r>
      <w:r w:rsidR="00E66A78" w:rsidRPr="00176E37">
        <w:rPr>
          <w:rFonts w:ascii="Times New Roman" w:hAnsi="Times New Roman" w:cs="Times New Roman"/>
          <w:sz w:val="24"/>
          <w:szCs w:val="24"/>
        </w:rPr>
        <w:t xml:space="preserve">nowelizacja ustawy o PPK </w:t>
      </w:r>
      <w:r w:rsidR="0016362C">
        <w:rPr>
          <w:rFonts w:ascii="Times New Roman" w:hAnsi="Times New Roman" w:cs="Times New Roman"/>
          <w:sz w:val="24"/>
          <w:szCs w:val="24"/>
        </w:rPr>
        <w:t>przewidziana w </w:t>
      </w:r>
      <w:r w:rsidR="00E66A78">
        <w:rPr>
          <w:rFonts w:ascii="Times New Roman" w:hAnsi="Times New Roman" w:cs="Times New Roman"/>
          <w:sz w:val="24"/>
          <w:szCs w:val="24"/>
        </w:rPr>
        <w:t>ramach projektu ustawy zawartego</w:t>
      </w:r>
      <w:r w:rsidR="00E66A78" w:rsidRPr="00176E37">
        <w:rPr>
          <w:rFonts w:ascii="Times New Roman" w:hAnsi="Times New Roman" w:cs="Times New Roman"/>
          <w:sz w:val="24"/>
          <w:szCs w:val="24"/>
        </w:rPr>
        <w:t xml:space="preserve"> </w:t>
      </w:r>
      <w:r w:rsidR="00691BB3" w:rsidRPr="00176E37">
        <w:rPr>
          <w:rFonts w:ascii="Times New Roman" w:hAnsi="Times New Roman" w:cs="Times New Roman"/>
          <w:sz w:val="24"/>
          <w:szCs w:val="24"/>
        </w:rPr>
        <w:t xml:space="preserve">w druku nr 1331 jest zbędna, gdyż </w:t>
      </w:r>
      <w:r w:rsidR="00E66A78">
        <w:rPr>
          <w:rFonts w:ascii="Times New Roman" w:hAnsi="Times New Roman" w:cs="Times New Roman"/>
          <w:sz w:val="24"/>
          <w:szCs w:val="24"/>
        </w:rPr>
        <w:t>jej celem jest na</w:t>
      </w:r>
      <w:r w:rsidR="00E66A78" w:rsidRPr="00176E37">
        <w:rPr>
          <w:rFonts w:ascii="Times New Roman" w:hAnsi="Times New Roman" w:cs="Times New Roman"/>
          <w:sz w:val="24"/>
          <w:szCs w:val="24"/>
        </w:rPr>
        <w:t>ł</w:t>
      </w:r>
      <w:r w:rsidR="00E66A78">
        <w:rPr>
          <w:rFonts w:ascii="Times New Roman" w:hAnsi="Times New Roman" w:cs="Times New Roman"/>
          <w:sz w:val="24"/>
          <w:szCs w:val="24"/>
        </w:rPr>
        <w:t>ożenie</w:t>
      </w:r>
      <w:r w:rsidR="00E66A78" w:rsidRPr="00176E37">
        <w:rPr>
          <w:rFonts w:ascii="Times New Roman" w:hAnsi="Times New Roman" w:cs="Times New Roman"/>
          <w:sz w:val="24"/>
          <w:szCs w:val="24"/>
        </w:rPr>
        <w:t xml:space="preserve"> </w:t>
      </w:r>
      <w:r w:rsidR="00691BB3" w:rsidRPr="00176E37">
        <w:rPr>
          <w:rFonts w:ascii="Times New Roman" w:hAnsi="Times New Roman" w:cs="Times New Roman"/>
          <w:sz w:val="24"/>
          <w:szCs w:val="24"/>
        </w:rPr>
        <w:t>obowiązk</w:t>
      </w:r>
      <w:r w:rsidR="00E66A78">
        <w:rPr>
          <w:rFonts w:ascii="Times New Roman" w:hAnsi="Times New Roman" w:cs="Times New Roman"/>
          <w:sz w:val="24"/>
          <w:szCs w:val="24"/>
        </w:rPr>
        <w:t>u</w:t>
      </w:r>
      <w:r w:rsidR="00691BB3" w:rsidRPr="00176E37">
        <w:rPr>
          <w:rFonts w:ascii="Times New Roman" w:hAnsi="Times New Roman" w:cs="Times New Roman"/>
          <w:sz w:val="24"/>
          <w:szCs w:val="24"/>
        </w:rPr>
        <w:t xml:space="preserve"> wdrożenia </w:t>
      </w:r>
      <w:r w:rsidR="00E66A78">
        <w:rPr>
          <w:rFonts w:ascii="Times New Roman" w:hAnsi="Times New Roman" w:cs="Times New Roman"/>
          <w:sz w:val="24"/>
          <w:szCs w:val="24"/>
        </w:rPr>
        <w:t>pracowniczych</w:t>
      </w:r>
      <w:r w:rsidR="00E66A78" w:rsidRPr="00176E37">
        <w:rPr>
          <w:rFonts w:ascii="Times New Roman" w:hAnsi="Times New Roman" w:cs="Times New Roman"/>
          <w:sz w:val="24"/>
          <w:szCs w:val="24"/>
        </w:rPr>
        <w:t xml:space="preserve"> </w:t>
      </w:r>
      <w:r w:rsidR="00E66A78">
        <w:rPr>
          <w:rFonts w:ascii="Times New Roman" w:hAnsi="Times New Roman" w:cs="Times New Roman"/>
          <w:sz w:val="24"/>
          <w:szCs w:val="24"/>
        </w:rPr>
        <w:t xml:space="preserve">planów kapitałowych </w:t>
      </w:r>
      <w:r w:rsidR="00691BB3" w:rsidRPr="00176E37">
        <w:rPr>
          <w:rFonts w:ascii="Times New Roman" w:hAnsi="Times New Roman" w:cs="Times New Roman"/>
          <w:sz w:val="24"/>
          <w:szCs w:val="24"/>
        </w:rPr>
        <w:t>na podmioty</w:t>
      </w:r>
      <w:r w:rsidR="00E66A78" w:rsidRPr="00E66A78">
        <w:rPr>
          <w:rFonts w:ascii="Times New Roman" w:hAnsi="Times New Roman" w:cs="Times New Roman"/>
          <w:sz w:val="24"/>
          <w:szCs w:val="24"/>
        </w:rPr>
        <w:t xml:space="preserve"> </w:t>
      </w:r>
      <w:r w:rsidR="00E66A78" w:rsidRPr="00176E37">
        <w:rPr>
          <w:rFonts w:ascii="Times New Roman" w:hAnsi="Times New Roman" w:cs="Times New Roman"/>
          <w:sz w:val="24"/>
          <w:szCs w:val="24"/>
        </w:rPr>
        <w:t>podlegające</w:t>
      </w:r>
      <w:r w:rsidR="00691BB3" w:rsidRPr="00176E37">
        <w:rPr>
          <w:rFonts w:ascii="Times New Roman" w:hAnsi="Times New Roman" w:cs="Times New Roman"/>
          <w:sz w:val="24"/>
          <w:szCs w:val="24"/>
        </w:rPr>
        <w:t xml:space="preserve"> </w:t>
      </w:r>
      <w:r w:rsidR="00E66A78" w:rsidRPr="00176E37">
        <w:rPr>
          <w:rFonts w:ascii="Times New Roman" w:hAnsi="Times New Roman" w:cs="Times New Roman"/>
          <w:sz w:val="24"/>
          <w:szCs w:val="24"/>
        </w:rPr>
        <w:t xml:space="preserve">już temu </w:t>
      </w:r>
      <w:r w:rsidR="00691BB3" w:rsidRPr="00176E37">
        <w:rPr>
          <w:rFonts w:ascii="Times New Roman" w:hAnsi="Times New Roman" w:cs="Times New Roman"/>
          <w:sz w:val="24"/>
          <w:szCs w:val="24"/>
        </w:rPr>
        <w:t>obowiązkowi</w:t>
      </w:r>
      <w:r w:rsidR="00E66A78">
        <w:rPr>
          <w:rFonts w:ascii="Times New Roman" w:hAnsi="Times New Roman" w:cs="Times New Roman"/>
          <w:sz w:val="24"/>
          <w:szCs w:val="24"/>
        </w:rPr>
        <w:t xml:space="preserve">, zatem nie istnieje </w:t>
      </w:r>
      <w:r w:rsidR="0036155F">
        <w:rPr>
          <w:rFonts w:ascii="Times New Roman" w:hAnsi="Times New Roman" w:cs="Times New Roman"/>
          <w:sz w:val="24"/>
          <w:szCs w:val="24"/>
        </w:rPr>
        <w:t>luka prawna</w:t>
      </w:r>
      <w:r w:rsidR="00E66A78">
        <w:rPr>
          <w:rFonts w:ascii="Times New Roman" w:hAnsi="Times New Roman" w:cs="Times New Roman"/>
          <w:sz w:val="24"/>
          <w:szCs w:val="24"/>
        </w:rPr>
        <w:t xml:space="preserve"> wskazana w uzasadnieniu projektu ustawy</w:t>
      </w:r>
      <w:r w:rsidR="0036155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1BB3" w:rsidRPr="00176E37" w:rsidRDefault="0036155F" w:rsidP="00691BB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Reasumując, Rada Ministrów</w:t>
      </w:r>
      <w:r w:rsidR="00691BB3" w:rsidRPr="00176E37">
        <w:rPr>
          <w:rFonts w:ascii="Times New Roman" w:hAnsi="Times New Roman" w:cs="Times New Roman"/>
          <w:sz w:val="24"/>
          <w:szCs w:val="24"/>
        </w:rPr>
        <w:t xml:space="preserve"> negatywnie opini</w:t>
      </w:r>
      <w:r w:rsidR="00771795">
        <w:rPr>
          <w:rFonts w:ascii="Times New Roman" w:hAnsi="Times New Roman" w:cs="Times New Roman"/>
          <w:sz w:val="24"/>
          <w:szCs w:val="24"/>
        </w:rPr>
        <w:t>uje przedłożony projekt ustawy.</w:t>
      </w:r>
    </w:p>
    <w:sectPr w:rsidR="00691BB3" w:rsidRPr="00176E37" w:rsidSect="00ED43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D22" w:rsidRDefault="00AD7D22" w:rsidP="00DA5DEF">
      <w:pPr>
        <w:spacing w:after="0" w:line="240" w:lineRule="auto"/>
      </w:pPr>
      <w:r>
        <w:separator/>
      </w:r>
    </w:p>
  </w:endnote>
  <w:endnote w:type="continuationSeparator" w:id="0">
    <w:p w:rsidR="00AD7D22" w:rsidRDefault="00AD7D22" w:rsidP="00DA5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F5D" w:rsidRDefault="00AD6F5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0742486"/>
      <w:docPartObj>
        <w:docPartGallery w:val="Page Numbers (Bottom of Page)"/>
        <w:docPartUnique/>
      </w:docPartObj>
    </w:sdtPr>
    <w:sdtEndPr/>
    <w:sdtContent>
      <w:p w:rsidR="00ED43BF" w:rsidRDefault="00ED43B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5DD4">
          <w:rPr>
            <w:noProof/>
          </w:rPr>
          <w:t>3</w:t>
        </w:r>
        <w:r>
          <w:fldChar w:fldCharType="end"/>
        </w:r>
      </w:p>
    </w:sdtContent>
  </w:sdt>
  <w:p w:rsidR="0027152B" w:rsidRDefault="002715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F5D" w:rsidRDefault="00AD6F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D22" w:rsidRDefault="00AD7D22" w:rsidP="00DA5DEF">
      <w:pPr>
        <w:spacing w:after="0" w:line="240" w:lineRule="auto"/>
      </w:pPr>
      <w:r>
        <w:separator/>
      </w:r>
    </w:p>
  </w:footnote>
  <w:footnote w:type="continuationSeparator" w:id="0">
    <w:p w:rsidR="00AD7D22" w:rsidRDefault="00AD7D22" w:rsidP="00DA5DEF">
      <w:pPr>
        <w:spacing w:after="0" w:line="240" w:lineRule="auto"/>
      </w:pPr>
      <w:r>
        <w:continuationSeparator/>
      </w:r>
    </w:p>
  </w:footnote>
  <w:footnote w:id="1">
    <w:p w:rsidR="00DA5DEF" w:rsidRDefault="00DA5DEF" w:rsidP="00DA5DEF">
      <w:pPr>
        <w:pStyle w:val="Tekstprzypisudolnego"/>
        <w:ind w:left="426" w:hanging="426"/>
      </w:pPr>
      <w:r w:rsidRPr="00B32509">
        <w:rPr>
          <w:rStyle w:val="Odwoanieprzypisudolnego"/>
          <w:rFonts w:ascii="Times New Roman" w:hAnsi="Times New Roman" w:cs="Times New Roman"/>
          <w:sz w:val="18"/>
          <w:szCs w:val="18"/>
        </w:rPr>
        <w:t>1)</w:t>
      </w:r>
      <w:r>
        <w:tab/>
      </w:r>
      <w:r w:rsidRPr="00AE0D46">
        <w:rPr>
          <w:rFonts w:ascii="Times New Roman" w:hAnsi="Times New Roman" w:cs="Times New Roman"/>
          <w:sz w:val="18"/>
          <w:szCs w:val="18"/>
        </w:rPr>
        <w:t xml:space="preserve">J. </w:t>
      </w:r>
      <w:proofErr w:type="spellStart"/>
      <w:r w:rsidRPr="00AE0D46">
        <w:rPr>
          <w:rFonts w:ascii="Times New Roman" w:hAnsi="Times New Roman" w:cs="Times New Roman"/>
          <w:sz w:val="18"/>
          <w:szCs w:val="18"/>
        </w:rPr>
        <w:t>Stelina</w:t>
      </w:r>
      <w:proofErr w:type="spellEnd"/>
      <w:r w:rsidRPr="00AE0D46">
        <w:rPr>
          <w:rFonts w:ascii="Times New Roman" w:hAnsi="Times New Roman" w:cs="Times New Roman"/>
          <w:sz w:val="18"/>
          <w:szCs w:val="18"/>
        </w:rPr>
        <w:t xml:space="preserve">, P. J. Uziębło [w:] K. Grajewski, J. </w:t>
      </w:r>
      <w:proofErr w:type="spellStart"/>
      <w:r w:rsidRPr="00AE0D46">
        <w:rPr>
          <w:rFonts w:ascii="Times New Roman" w:hAnsi="Times New Roman" w:cs="Times New Roman"/>
          <w:sz w:val="18"/>
          <w:szCs w:val="18"/>
        </w:rPr>
        <w:t>Stelina</w:t>
      </w:r>
      <w:proofErr w:type="spellEnd"/>
      <w:r w:rsidRPr="00AE0D46">
        <w:rPr>
          <w:rFonts w:ascii="Times New Roman" w:hAnsi="Times New Roman" w:cs="Times New Roman"/>
          <w:sz w:val="18"/>
          <w:szCs w:val="18"/>
        </w:rPr>
        <w:t>, P. J. Uziębło, Komentarz do ustawy o wykonywaniu mandatu posła i senatora, Warszawa 2014, art. 18.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F5D" w:rsidRDefault="00AD6F5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F5D" w:rsidRDefault="00AD6F5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F5D" w:rsidRDefault="00AD6F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24ED6"/>
    <w:multiLevelType w:val="hybridMultilevel"/>
    <w:tmpl w:val="B60C59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A64D9D"/>
    <w:multiLevelType w:val="hybridMultilevel"/>
    <w:tmpl w:val="AE0C9074"/>
    <w:lvl w:ilvl="0" w:tplc="1882A4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7284C"/>
    <w:multiLevelType w:val="hybridMultilevel"/>
    <w:tmpl w:val="7D5840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12"/>
    <w:rsid w:val="00021F7E"/>
    <w:rsid w:val="000510B1"/>
    <w:rsid w:val="000563DA"/>
    <w:rsid w:val="000976F0"/>
    <w:rsid w:val="0016362C"/>
    <w:rsid w:val="00176E37"/>
    <w:rsid w:val="0019331C"/>
    <w:rsid w:val="001E2A80"/>
    <w:rsid w:val="001F3BAB"/>
    <w:rsid w:val="00233759"/>
    <w:rsid w:val="00236972"/>
    <w:rsid w:val="0027152B"/>
    <w:rsid w:val="003163DE"/>
    <w:rsid w:val="00327179"/>
    <w:rsid w:val="00357A3B"/>
    <w:rsid w:val="0036155F"/>
    <w:rsid w:val="00364539"/>
    <w:rsid w:val="00373DC7"/>
    <w:rsid w:val="00380FBA"/>
    <w:rsid w:val="003855A8"/>
    <w:rsid w:val="003942E2"/>
    <w:rsid w:val="003B0F6E"/>
    <w:rsid w:val="003F7527"/>
    <w:rsid w:val="00405F85"/>
    <w:rsid w:val="00431D39"/>
    <w:rsid w:val="0044418D"/>
    <w:rsid w:val="00460A0F"/>
    <w:rsid w:val="004A2612"/>
    <w:rsid w:val="004B7732"/>
    <w:rsid w:val="004E6DD4"/>
    <w:rsid w:val="00507383"/>
    <w:rsid w:val="00524C84"/>
    <w:rsid w:val="00553AF1"/>
    <w:rsid w:val="006140AB"/>
    <w:rsid w:val="00660BCA"/>
    <w:rsid w:val="00691BB3"/>
    <w:rsid w:val="006A4329"/>
    <w:rsid w:val="006A61FA"/>
    <w:rsid w:val="006D6B6D"/>
    <w:rsid w:val="00701456"/>
    <w:rsid w:val="0071665E"/>
    <w:rsid w:val="00733587"/>
    <w:rsid w:val="00753F5B"/>
    <w:rsid w:val="00771795"/>
    <w:rsid w:val="00837241"/>
    <w:rsid w:val="00875C89"/>
    <w:rsid w:val="00877D8F"/>
    <w:rsid w:val="00881909"/>
    <w:rsid w:val="008D2675"/>
    <w:rsid w:val="008E1FB7"/>
    <w:rsid w:val="008F2B5E"/>
    <w:rsid w:val="008F53AA"/>
    <w:rsid w:val="008F6EAC"/>
    <w:rsid w:val="00921B3E"/>
    <w:rsid w:val="00936F97"/>
    <w:rsid w:val="009B1F3F"/>
    <w:rsid w:val="009D0784"/>
    <w:rsid w:val="00A01BD2"/>
    <w:rsid w:val="00A47BD9"/>
    <w:rsid w:val="00AB2540"/>
    <w:rsid w:val="00AD6F5D"/>
    <w:rsid w:val="00AD7D22"/>
    <w:rsid w:val="00B308CA"/>
    <w:rsid w:val="00B32509"/>
    <w:rsid w:val="00B83390"/>
    <w:rsid w:val="00BC726E"/>
    <w:rsid w:val="00BC74FD"/>
    <w:rsid w:val="00BD2088"/>
    <w:rsid w:val="00BE45B2"/>
    <w:rsid w:val="00BE4DEE"/>
    <w:rsid w:val="00CA2B6D"/>
    <w:rsid w:val="00D331DE"/>
    <w:rsid w:val="00D66D58"/>
    <w:rsid w:val="00D67C84"/>
    <w:rsid w:val="00D718CF"/>
    <w:rsid w:val="00D829DE"/>
    <w:rsid w:val="00DA5DEF"/>
    <w:rsid w:val="00DB4CB3"/>
    <w:rsid w:val="00DC7408"/>
    <w:rsid w:val="00DE1F04"/>
    <w:rsid w:val="00E23A45"/>
    <w:rsid w:val="00E66A78"/>
    <w:rsid w:val="00ED43BF"/>
    <w:rsid w:val="00F1096A"/>
    <w:rsid w:val="00F21169"/>
    <w:rsid w:val="00F44FE2"/>
    <w:rsid w:val="00F85DD4"/>
    <w:rsid w:val="00F94C45"/>
    <w:rsid w:val="00FA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4CA45"/>
  <w15:docId w15:val="{F30240F2-33AC-4B51-A3DB-D6161DD35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261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E1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1F04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6A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6A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6A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6A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6A78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A5DE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A5DE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A5DE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71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152B"/>
  </w:style>
  <w:style w:type="paragraph" w:styleId="Stopka">
    <w:name w:val="footer"/>
    <w:basedOn w:val="Normalny"/>
    <w:link w:val="StopkaZnak"/>
    <w:uiPriority w:val="99"/>
    <w:unhideWhenUsed/>
    <w:rsid w:val="00271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1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6BF19-4275-4081-93D6-0E047CFFE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988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Bartlomiej Starzec</dc:creator>
  <cp:lastModifiedBy>Sabiniewicz Marcin</cp:lastModifiedBy>
  <cp:revision>13</cp:revision>
  <dcterms:created xsi:type="dcterms:W3CDTF">2021-08-04T12:39:00Z</dcterms:created>
  <dcterms:modified xsi:type="dcterms:W3CDTF">2021-08-04T15:38:00Z</dcterms:modified>
</cp:coreProperties>
</file>