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AEC20" w14:textId="768DFBA6" w:rsidR="00261A16" w:rsidRPr="00EC766E" w:rsidRDefault="004356D8" w:rsidP="00EC766E">
      <w:pPr>
        <w:pStyle w:val="OZNPROJEKTUwskazaniedatylubwersjiprojektu"/>
      </w:pPr>
      <w:r>
        <w:t>Projekt</w:t>
      </w:r>
    </w:p>
    <w:p w14:paraId="2ABCC6D2" w14:textId="77777777" w:rsidR="00830B63" w:rsidRPr="00F24E33" w:rsidRDefault="00830B63" w:rsidP="00830B63">
      <w:pPr>
        <w:pStyle w:val="OZNRODZAKTUtznustawalubrozporzdzenieiorganwydajcy"/>
      </w:pPr>
      <w:r w:rsidRPr="00F24E33">
        <w:t>ustawa</w:t>
      </w:r>
    </w:p>
    <w:p w14:paraId="27243FD5" w14:textId="10537AAD" w:rsidR="00830B63" w:rsidRPr="00F24E33" w:rsidRDefault="00830B63" w:rsidP="00830B63">
      <w:pPr>
        <w:pStyle w:val="DATAAKTUdatauchwalenialubwydaniaaktu"/>
      </w:pPr>
      <w:r w:rsidRPr="00F24E33">
        <w:t>z dnia</w:t>
      </w:r>
    </w:p>
    <w:p w14:paraId="34B1842E" w14:textId="781C0EDF" w:rsidR="007E26DA" w:rsidRPr="00F24E33" w:rsidRDefault="00830B63" w:rsidP="00EC766E">
      <w:pPr>
        <w:pStyle w:val="TYTUAKTUprzedmiotregulacjiustawylubrozporzdzenia"/>
      </w:pPr>
      <w:r w:rsidRPr="00EC766E">
        <w:t xml:space="preserve">o zmianie ustawy o transporcie drogowym oraz </w:t>
      </w:r>
      <w:r w:rsidR="00B87097" w:rsidRPr="00EC766E">
        <w:t>niektórych</w:t>
      </w:r>
      <w:r w:rsidR="00CE5E99" w:rsidRPr="00EC766E">
        <w:t xml:space="preserve"> </w:t>
      </w:r>
      <w:r w:rsidRPr="00EC766E">
        <w:t>innych ustaw</w:t>
      </w:r>
      <w:r w:rsidR="007E26DA" w:rsidRPr="00C54262">
        <w:rPr>
          <w:rStyle w:val="IGPindeksgrnyipogrubienie"/>
        </w:rPr>
        <w:footnoteReference w:id="1"/>
      </w:r>
      <w:r w:rsidR="007E26DA" w:rsidRPr="00C54262">
        <w:rPr>
          <w:rStyle w:val="IGPindeksgrnyipogrubienie"/>
        </w:rPr>
        <w:t>)</w:t>
      </w:r>
      <w:r w:rsidR="002C2D6D" w:rsidRPr="00C54262">
        <w:rPr>
          <w:rStyle w:val="IGPindeksgrnyipogrubienie"/>
        </w:rPr>
        <w:t>,</w:t>
      </w:r>
      <w:r w:rsidR="00F50BB3" w:rsidRPr="00C54262">
        <w:rPr>
          <w:rStyle w:val="IGPindeksgrnyipogrubienie"/>
        </w:rPr>
        <w:footnoteReference w:id="2"/>
      </w:r>
      <w:r w:rsidR="00FA349F" w:rsidRPr="00C54262">
        <w:rPr>
          <w:rStyle w:val="IGPindeksgrnyipogrubienie"/>
        </w:rPr>
        <w:t>)</w:t>
      </w:r>
    </w:p>
    <w:p w14:paraId="19289C39" w14:textId="4C56D623" w:rsidR="00153A36" w:rsidRPr="00F24E33" w:rsidRDefault="00CA3F3A" w:rsidP="00DB62AF">
      <w:pPr>
        <w:pStyle w:val="ARTartustawynprozporzdzenia"/>
      </w:pPr>
      <w:r w:rsidRPr="00F24E33">
        <w:rPr>
          <w:rStyle w:val="Ppogrubienie"/>
        </w:rPr>
        <w:t>A</w:t>
      </w:r>
      <w:r w:rsidR="00F0047D" w:rsidRPr="00F24E33">
        <w:rPr>
          <w:rStyle w:val="Ppogrubienie"/>
        </w:rPr>
        <w:t>rt.</w:t>
      </w:r>
      <w:r w:rsidR="00EC766E">
        <w:rPr>
          <w:rStyle w:val="Ppogrubienie"/>
        </w:rPr>
        <w:t> </w:t>
      </w:r>
      <w:r w:rsidRPr="00F24E33">
        <w:rPr>
          <w:rStyle w:val="Ppogrubienie"/>
        </w:rPr>
        <w:t>1.</w:t>
      </w:r>
      <w:r w:rsidRPr="00F24E33">
        <w:t xml:space="preserve"> W ustawie z dnia 6 września 2001 r. o transporcie drogowym (</w:t>
      </w:r>
      <w:r w:rsidR="00E930EA">
        <w:t>Dz. U. z 2021 r. poz. 919</w:t>
      </w:r>
      <w:r w:rsidR="0043007A">
        <w:t xml:space="preserve"> i 1005</w:t>
      </w:r>
      <w:r w:rsidR="00153A36" w:rsidRPr="00F24E33">
        <w:t>) wprowadza się następujące zmiany:</w:t>
      </w:r>
    </w:p>
    <w:p w14:paraId="45FE036F" w14:textId="77777777" w:rsidR="00CC4CD5" w:rsidRDefault="00B14DF3" w:rsidP="00171A85">
      <w:pPr>
        <w:pStyle w:val="PKTpunkt"/>
      </w:pPr>
      <w:r w:rsidRPr="00F24E33">
        <w:t>1)</w:t>
      </w:r>
      <w:r w:rsidRPr="00F24E33">
        <w:tab/>
      </w:r>
      <w:r w:rsidR="00171A85">
        <w:t>w art. 32</w:t>
      </w:r>
      <w:r w:rsidR="00F26F99">
        <w:t>b</w:t>
      </w:r>
      <w:r w:rsidR="00CE5E99">
        <w:t xml:space="preserve"> </w:t>
      </w:r>
      <w:r w:rsidR="00CC4CD5">
        <w:t>w ust. 5 pkt 2 otrzymuje brzmienie:</w:t>
      </w:r>
    </w:p>
    <w:p w14:paraId="3CD6932A" w14:textId="77777777" w:rsidR="00FF0BEB" w:rsidRDefault="00FB4389" w:rsidP="00CC4CD5">
      <w:pPr>
        <w:pStyle w:val="ZPKTzmpktartykuempunktem"/>
      </w:pPr>
      <w:r w:rsidRPr="00FB4389">
        <w:t>„</w:t>
      </w:r>
      <w:r w:rsidR="00CC4CD5">
        <w:t>2)</w:t>
      </w:r>
      <w:r w:rsidR="00CC4CD5">
        <w:tab/>
      </w:r>
      <w:r w:rsidR="00CC4CD5" w:rsidRPr="00CC4CD5">
        <w:t>zaświadczenie o zatrudnieniu kierowcy</w:t>
      </w:r>
      <w:r w:rsidR="00574340">
        <w:t xml:space="preserve"> oraz </w:t>
      </w:r>
      <w:r w:rsidR="00247E01">
        <w:t>kopi</w:t>
      </w:r>
      <w:r w:rsidR="002B1CFD">
        <w:t>ę</w:t>
      </w:r>
      <w:r w:rsidR="00FF0BEB">
        <w:t>:</w:t>
      </w:r>
    </w:p>
    <w:p w14:paraId="0ED883EF" w14:textId="423A5559" w:rsidR="00BE0364" w:rsidRDefault="00FF0BEB" w:rsidP="00BE0364">
      <w:pPr>
        <w:pStyle w:val="ZLITwPKTzmlitwpktartykuempunktem"/>
      </w:pPr>
      <w:r>
        <w:t>a)</w:t>
      </w:r>
      <w:r>
        <w:tab/>
      </w:r>
      <w:r w:rsidR="00574340">
        <w:t>kart</w:t>
      </w:r>
      <w:r w:rsidR="00247E01">
        <w:t>y</w:t>
      </w:r>
      <w:r w:rsidR="00574340">
        <w:t xml:space="preserve"> kwalifikacji kierowcy</w:t>
      </w:r>
      <w:r w:rsidR="000F5B88">
        <w:t xml:space="preserve"> wydanej w państwie członkowskim Unii Europejskiej</w:t>
      </w:r>
      <w:r w:rsidR="00CE5E99">
        <w:t xml:space="preserve"> </w:t>
      </w:r>
      <w:r w:rsidR="00BE0364">
        <w:t>z aktualnym wpisem kodu 95 oraz posiadanego prawa jazdy</w:t>
      </w:r>
      <w:r w:rsidR="00531F3E">
        <w:t xml:space="preserve"> </w:t>
      </w:r>
      <w:r w:rsidR="00F45C55">
        <w:t>albo</w:t>
      </w:r>
    </w:p>
    <w:p w14:paraId="234A1ADA" w14:textId="41E447EB" w:rsidR="00CC4CD5" w:rsidRDefault="00BE0364" w:rsidP="00BE0364">
      <w:pPr>
        <w:pStyle w:val="ZLITwPKTzmlitwpktartykuempunktem"/>
      </w:pPr>
      <w:r>
        <w:t>b)</w:t>
      </w:r>
      <w:r>
        <w:tab/>
        <w:t>prawa jazdy</w:t>
      </w:r>
      <w:r w:rsidR="000F5B88">
        <w:t xml:space="preserve"> wydanego w państwie członkowskim Unii Europejskiej</w:t>
      </w:r>
      <w:r w:rsidR="00546F80" w:rsidRPr="00546F80">
        <w:t xml:space="preserve"> </w:t>
      </w:r>
      <w:r w:rsidR="004356D8">
        <w:t>z </w:t>
      </w:r>
      <w:r>
        <w:t>aktualnym wpisem kodu 95</w:t>
      </w:r>
      <w:r w:rsidR="00CC4CD5" w:rsidRPr="00CC4CD5">
        <w:t>;</w:t>
      </w:r>
      <w:r w:rsidR="00FB4389" w:rsidRPr="00FB4389">
        <w:t>”</w:t>
      </w:r>
      <w:r w:rsidR="00C31B54">
        <w:t>;</w:t>
      </w:r>
    </w:p>
    <w:p w14:paraId="6CF4EB6B" w14:textId="77777777" w:rsidR="0031529B" w:rsidRPr="00F24E33" w:rsidRDefault="00B03A45" w:rsidP="0067437C">
      <w:pPr>
        <w:pStyle w:val="PKTpunkt"/>
      </w:pPr>
      <w:r w:rsidRPr="00F24E33">
        <w:t>2)</w:t>
      </w:r>
      <w:r w:rsidRPr="00F24E33">
        <w:tab/>
      </w:r>
      <w:r w:rsidR="00D7299D" w:rsidRPr="00F24E33">
        <w:t>w art. 39a:</w:t>
      </w:r>
    </w:p>
    <w:p w14:paraId="0AF859FE" w14:textId="77777777" w:rsidR="005075A9" w:rsidRDefault="0031529B" w:rsidP="0031529B">
      <w:pPr>
        <w:pStyle w:val="LITlitera"/>
      </w:pPr>
      <w:r w:rsidRPr="00F24E33">
        <w:t>a)</w:t>
      </w:r>
      <w:r w:rsidRPr="00F24E33">
        <w:tab/>
        <w:t>w ust. 1</w:t>
      </w:r>
      <w:r w:rsidR="005075A9">
        <w:t>:</w:t>
      </w:r>
    </w:p>
    <w:p w14:paraId="74A10AF6" w14:textId="77777777" w:rsidR="00470C9C" w:rsidRPr="00F24E33" w:rsidRDefault="005075A9" w:rsidP="0017382D">
      <w:pPr>
        <w:pStyle w:val="TIRtiret"/>
      </w:pPr>
      <w:r w:rsidRPr="005075A9">
        <w:t>–</w:t>
      </w:r>
      <w:r>
        <w:tab/>
      </w:r>
      <w:r w:rsidR="0031529B" w:rsidRPr="00F24E33">
        <w:t>w pkt</w:t>
      </w:r>
      <w:r w:rsidR="00E453F3" w:rsidRPr="00F24E33">
        <w:t xml:space="preserve"> 1</w:t>
      </w:r>
      <w:r w:rsidR="004D3E4C">
        <w:t xml:space="preserve"> w lit. b</w:t>
      </w:r>
      <w:r w:rsidR="00470C9C" w:rsidRPr="00F24E33">
        <w:t>:</w:t>
      </w:r>
    </w:p>
    <w:p w14:paraId="612E6737" w14:textId="77777777" w:rsidR="0031529B" w:rsidRPr="00F24E33" w:rsidRDefault="00AD6CB5" w:rsidP="00C54262">
      <w:pPr>
        <w:pStyle w:val="2TIRpodwjnytiret"/>
      </w:pPr>
      <w:r w:rsidRPr="00AD6CB5">
        <w:t>–</w:t>
      </w:r>
      <w:r w:rsidR="00511193">
        <w:t xml:space="preserve"> </w:t>
      </w:r>
      <w:r w:rsidR="008E0492">
        <w:t>–</w:t>
      </w:r>
      <w:r w:rsidR="008E0492">
        <w:tab/>
      </w:r>
      <w:r w:rsidR="00E453F3" w:rsidRPr="00F24E33">
        <w:t>tiret trzecie</w:t>
      </w:r>
      <w:r w:rsidR="0031529B" w:rsidRPr="00F24E33">
        <w:t xml:space="preserve"> otrzymuje brzmienie:</w:t>
      </w:r>
    </w:p>
    <w:p w14:paraId="4C3A9FE4" w14:textId="5D7E0EB5" w:rsidR="0031529B" w:rsidRPr="00F24E33" w:rsidRDefault="0031529B" w:rsidP="00C54262">
      <w:pPr>
        <w:pStyle w:val="Z2TIRTIRzmtirpodwjnymtiret"/>
      </w:pPr>
      <w:r w:rsidRPr="00F24E33">
        <w:t>„</w:t>
      </w:r>
      <w:r w:rsidR="00470C9C" w:rsidRPr="00F24E33">
        <w:t>–</w:t>
      </w:r>
      <w:r w:rsidRPr="00F24E33">
        <w:tab/>
      </w:r>
      <w:r w:rsidR="00E453F3" w:rsidRPr="00F24E33">
        <w:t>D lub D</w:t>
      </w:r>
      <w:r w:rsidRPr="00F24E33">
        <w:t xml:space="preserve">+E, o ile przewóz </w:t>
      </w:r>
      <w:r w:rsidR="00315939" w:rsidRPr="00F24E33">
        <w:t xml:space="preserve">jest </w:t>
      </w:r>
      <w:r w:rsidRPr="00F24E33">
        <w:t>wykonywany na liniach regularnych, których trasa nie przekracza 50 km i o ile kierowca uzyskał odpowiednią kwalifikację wstępną przy</w:t>
      </w:r>
      <w:r w:rsidR="00B8020B">
        <w:t>ś</w:t>
      </w:r>
      <w:r w:rsidRPr="00F24E33">
        <w:t>pieszoną,”,</w:t>
      </w:r>
    </w:p>
    <w:p w14:paraId="0014D1C9" w14:textId="77777777" w:rsidR="00E453F3" w:rsidRPr="00F24E33" w:rsidRDefault="00AD6CB5" w:rsidP="00C54262">
      <w:pPr>
        <w:pStyle w:val="2TIRpodwjnytiret"/>
      </w:pPr>
      <w:r w:rsidRPr="00AD6CB5">
        <w:t>–</w:t>
      </w:r>
      <w:r w:rsidR="00511193">
        <w:t xml:space="preserve"> </w:t>
      </w:r>
      <w:r w:rsidR="006F7496" w:rsidRPr="00F24E33">
        <w:t>–</w:t>
      </w:r>
      <w:r w:rsidR="006F7496" w:rsidRPr="00F24E33">
        <w:tab/>
      </w:r>
      <w:r w:rsidR="00E453F3" w:rsidRPr="00F24E33">
        <w:t>dodaje się tiret czwarte</w:t>
      </w:r>
      <w:r w:rsidR="005A615E">
        <w:t xml:space="preserve"> w</w:t>
      </w:r>
      <w:r w:rsidR="00E453F3" w:rsidRPr="00F24E33">
        <w:t xml:space="preserve"> brzmieniu:</w:t>
      </w:r>
    </w:p>
    <w:p w14:paraId="39C0CB56" w14:textId="3D780212" w:rsidR="0031529B" w:rsidRDefault="0031529B" w:rsidP="00C54262">
      <w:pPr>
        <w:pStyle w:val="Z2TIRTIRzmtirpodwjnymtiret"/>
      </w:pPr>
      <w:r w:rsidRPr="00F24E33">
        <w:t>„</w:t>
      </w:r>
      <w:r w:rsidR="00470C9C" w:rsidRPr="00F24E33">
        <w:t>–</w:t>
      </w:r>
      <w:r w:rsidRPr="00F24E33">
        <w:tab/>
      </w:r>
      <w:r w:rsidR="00E453F3" w:rsidRPr="00F24E33">
        <w:t>D</w:t>
      </w:r>
      <w:r w:rsidRPr="00F24E33">
        <w:t xml:space="preserve">1 lub D1+E, </w:t>
      </w:r>
      <w:r w:rsidR="00192EB6">
        <w:t xml:space="preserve">o ile uzyskał </w:t>
      </w:r>
      <w:r w:rsidR="00511193">
        <w:t xml:space="preserve">on </w:t>
      </w:r>
      <w:r w:rsidRPr="00F24E33">
        <w:t>odpowiednią kwalifikację wstępną przy</w:t>
      </w:r>
      <w:r w:rsidR="00B8020B">
        <w:t>ś</w:t>
      </w:r>
      <w:r w:rsidRPr="00F24E33">
        <w:t>pieszoną,”,</w:t>
      </w:r>
    </w:p>
    <w:p w14:paraId="34456861" w14:textId="77777777" w:rsidR="005075A9" w:rsidRDefault="005075A9" w:rsidP="0017382D">
      <w:pPr>
        <w:pStyle w:val="TIRtiret"/>
      </w:pPr>
      <w:r w:rsidRPr="005075A9">
        <w:t>–</w:t>
      </w:r>
      <w:r>
        <w:tab/>
        <w:t xml:space="preserve">pkt </w:t>
      </w:r>
      <w:r w:rsidR="00A0617E">
        <w:t xml:space="preserve">2 </w:t>
      </w:r>
      <w:r>
        <w:t>otrzymuje brzmienie:</w:t>
      </w:r>
    </w:p>
    <w:p w14:paraId="65C212F3" w14:textId="4D13673B" w:rsidR="005075A9" w:rsidRDefault="005075A9" w:rsidP="0017382D">
      <w:pPr>
        <w:pStyle w:val="ZTIRPKTzmpkttiret"/>
      </w:pPr>
      <w:r w:rsidRPr="005075A9">
        <w:lastRenderedPageBreak/>
        <w:t>„</w:t>
      </w:r>
      <w:r>
        <w:t>2)</w:t>
      </w:r>
      <w:r>
        <w:tab/>
      </w:r>
      <w:r w:rsidRPr="005075A9">
        <w:t>posiada odpowiednie uprawnienie do kierowania pojazdem samochodowym, określone w usta</w:t>
      </w:r>
      <w:r w:rsidR="004356D8">
        <w:t>wie z dnia 5 stycznia 2011 r. o </w:t>
      </w:r>
      <w:r w:rsidRPr="005075A9">
        <w:t>kierujących pojazdami</w:t>
      </w:r>
      <w:r>
        <w:t>;</w:t>
      </w:r>
      <w:r w:rsidRPr="005075A9">
        <w:t>”</w:t>
      </w:r>
      <w:r>
        <w:t>,</w:t>
      </w:r>
    </w:p>
    <w:p w14:paraId="615DD994" w14:textId="3FF4409C" w:rsidR="00E17646" w:rsidRPr="00F24E33" w:rsidRDefault="004868AC" w:rsidP="00E17646">
      <w:pPr>
        <w:pStyle w:val="LITlitera"/>
      </w:pPr>
      <w:r>
        <w:t>b</w:t>
      </w:r>
      <w:r w:rsidR="005075A9">
        <w:t>)</w:t>
      </w:r>
      <w:r w:rsidR="005075A9">
        <w:tab/>
      </w:r>
      <w:r w:rsidR="00AD46E8">
        <w:t>uchyla</w:t>
      </w:r>
      <w:r w:rsidR="00CE5E99">
        <w:t xml:space="preserve"> </w:t>
      </w:r>
      <w:r w:rsidR="00E17646">
        <w:t>się ust. 1a</w:t>
      </w:r>
      <w:r w:rsidR="00511193">
        <w:t>,</w:t>
      </w:r>
    </w:p>
    <w:p w14:paraId="6870F2C8" w14:textId="77777777" w:rsidR="00153A36" w:rsidRPr="00F24E33" w:rsidRDefault="00E17646" w:rsidP="006F7496">
      <w:pPr>
        <w:pStyle w:val="LITlitera"/>
      </w:pPr>
      <w:r>
        <w:t>c</w:t>
      </w:r>
      <w:r w:rsidR="006F7496" w:rsidRPr="00F24E33">
        <w:t>)</w:t>
      </w:r>
      <w:r w:rsidR="00470C9C" w:rsidRPr="00F24E33">
        <w:tab/>
      </w:r>
      <w:r w:rsidR="005C73A5" w:rsidRPr="00F24E33">
        <w:t>ust. 3 otrzymuje brzmienie:</w:t>
      </w:r>
    </w:p>
    <w:p w14:paraId="501ED1B3" w14:textId="7F30DF25" w:rsidR="004010EC" w:rsidRPr="00F24E33" w:rsidRDefault="005C73A5" w:rsidP="0017453F">
      <w:pPr>
        <w:pStyle w:val="ZLITUSTzmustliter"/>
      </w:pPr>
      <w:r w:rsidRPr="00F24E33">
        <w:t>„3.</w:t>
      </w:r>
      <w:r w:rsidR="000714E3">
        <w:t xml:space="preserve"> </w:t>
      </w:r>
      <w:r w:rsidRPr="00F24E33">
        <w:t>Wymagań</w:t>
      </w:r>
      <w:r w:rsidR="00DF5911">
        <w:t>, o których mowa w ust. 1 pkt 1 oraz pkt</w:t>
      </w:r>
      <w:r w:rsidR="00ED5A66">
        <w:t xml:space="preserve"> </w:t>
      </w:r>
      <w:r w:rsidR="000557EC" w:rsidRPr="00F24E33">
        <w:t>3</w:t>
      </w:r>
      <w:r w:rsidR="009A1DDB" w:rsidRPr="009A1DDB">
        <w:t>–</w:t>
      </w:r>
      <w:r w:rsidRPr="00F24E33">
        <w:t>6, nie stosuje się do kierowcy pojazdu:</w:t>
      </w:r>
    </w:p>
    <w:p w14:paraId="495FA136" w14:textId="77777777" w:rsidR="004010EC" w:rsidRPr="00F24E33" w:rsidRDefault="00D219F3">
      <w:pPr>
        <w:pStyle w:val="ZLITPKTzmpktliter"/>
      </w:pPr>
      <w:r>
        <w:t>1</w:t>
      </w:r>
      <w:r w:rsidR="004010EC" w:rsidRPr="00F24E33">
        <w:t>)</w:t>
      </w:r>
      <w:r w:rsidR="004010EC" w:rsidRPr="00F24E33">
        <w:tab/>
        <w:t xml:space="preserve">którego konstrukcja ogranicza prędkość </w:t>
      </w:r>
      <w:r w:rsidR="009161C7">
        <w:t xml:space="preserve">jazdy </w:t>
      </w:r>
      <w:r w:rsidR="004010EC" w:rsidRPr="00F24E33">
        <w:t>do 45 km/h;</w:t>
      </w:r>
    </w:p>
    <w:p w14:paraId="74B85EA5" w14:textId="20C69275" w:rsidR="004010EC" w:rsidRPr="00F24E33" w:rsidRDefault="00D219F3">
      <w:pPr>
        <w:pStyle w:val="ZLITPKTzmpktliter"/>
      </w:pPr>
      <w:r>
        <w:t>2</w:t>
      </w:r>
      <w:r w:rsidR="004010EC" w:rsidRPr="00F24E33">
        <w:t>)</w:t>
      </w:r>
      <w:r w:rsidR="00721F16" w:rsidRPr="00F24E33">
        <w:tab/>
      </w:r>
      <w:r w:rsidR="004010EC" w:rsidRPr="00F24E33">
        <w:t>wykorzystywanego</w:t>
      </w:r>
      <w:r w:rsidR="00CE5E99">
        <w:t xml:space="preserve"> </w:t>
      </w:r>
      <w:r w:rsidR="00DC3FF0">
        <w:t xml:space="preserve">lub kontrolowanego </w:t>
      </w:r>
      <w:r w:rsidR="004010EC" w:rsidRPr="00F24E33">
        <w:t>przez siły zbrojne</w:t>
      </w:r>
      <w:r w:rsidR="009D623D" w:rsidRPr="00F24E33">
        <w:t>,</w:t>
      </w:r>
      <w:r w:rsidR="00721F16" w:rsidRPr="00F24E33">
        <w:t xml:space="preserve"> gdy przewóz </w:t>
      </w:r>
      <w:r w:rsidR="00511193" w:rsidRPr="00F24E33">
        <w:t xml:space="preserve">jest </w:t>
      </w:r>
      <w:r w:rsidR="00721F16" w:rsidRPr="00F24E33">
        <w:t>wykonywany w zwi</w:t>
      </w:r>
      <w:r w:rsidR="009D623D" w:rsidRPr="00F24E33">
        <w:t>ązku z zadaniami powierzonymi siłom zbrojnym</w:t>
      </w:r>
      <w:r w:rsidR="004010EC" w:rsidRPr="00F24E33">
        <w:t>;</w:t>
      </w:r>
    </w:p>
    <w:p w14:paraId="6013CB76" w14:textId="1E3E782C" w:rsidR="004010EC" w:rsidRPr="00F24E33" w:rsidRDefault="00D219F3">
      <w:pPr>
        <w:pStyle w:val="ZLITPKTzmpktliter"/>
      </w:pPr>
      <w:r>
        <w:t>3</w:t>
      </w:r>
      <w:r w:rsidR="004010EC" w:rsidRPr="00F24E33">
        <w:t>)</w:t>
      </w:r>
      <w:r w:rsidR="009D623D" w:rsidRPr="00F24E33">
        <w:tab/>
      </w:r>
      <w:r w:rsidR="00DC3FF0">
        <w:t xml:space="preserve">wykorzystywanego lub kontrolowanego przez </w:t>
      </w:r>
      <w:r w:rsidR="006618E6">
        <w:t xml:space="preserve">formacje </w:t>
      </w:r>
      <w:r w:rsidR="004010EC" w:rsidRPr="00F24E33">
        <w:t>obron</w:t>
      </w:r>
      <w:r w:rsidR="006618E6">
        <w:t>y</w:t>
      </w:r>
      <w:r w:rsidR="004010EC" w:rsidRPr="00F24E33">
        <w:t xml:space="preserve"> cywiln</w:t>
      </w:r>
      <w:r w:rsidR="006618E6">
        <w:t>ej</w:t>
      </w:r>
      <w:r w:rsidR="004010EC" w:rsidRPr="00F24E33">
        <w:t>, jednostk</w:t>
      </w:r>
      <w:r w:rsidR="00DC3FF0">
        <w:t>i</w:t>
      </w:r>
      <w:r w:rsidR="004010EC" w:rsidRPr="00F24E33">
        <w:t xml:space="preserve"> ochrony przeciwpożarowej lub jednostk</w:t>
      </w:r>
      <w:r w:rsidR="00DC3FF0">
        <w:t>i</w:t>
      </w:r>
      <w:r w:rsidR="004010EC" w:rsidRPr="00F24E33">
        <w:t xml:space="preserve"> odpowiedzialn</w:t>
      </w:r>
      <w:r w:rsidR="00DC3FF0">
        <w:t>e</w:t>
      </w:r>
      <w:r w:rsidR="004010EC" w:rsidRPr="00F24E33">
        <w:t xml:space="preserve"> za utrzymanie bezpieczeństwa lub porządku publicznego</w:t>
      </w:r>
      <w:r w:rsidR="009D623D" w:rsidRPr="00F24E33">
        <w:t xml:space="preserve">, gdy </w:t>
      </w:r>
      <w:r w:rsidR="00A132CB" w:rsidRPr="00F24E33">
        <w:t xml:space="preserve">przewóz </w:t>
      </w:r>
      <w:r w:rsidR="00511193" w:rsidRPr="00F24E33">
        <w:t xml:space="preserve">jest </w:t>
      </w:r>
      <w:r w:rsidR="009D623D" w:rsidRPr="00F24E33">
        <w:t xml:space="preserve">wykonywany w związku z zadaniami powierzonymi </w:t>
      </w:r>
      <w:r w:rsidR="00A132CB" w:rsidRPr="00F24E33">
        <w:t>tym służbom</w:t>
      </w:r>
      <w:r w:rsidR="004010EC" w:rsidRPr="00F24E33">
        <w:t>;</w:t>
      </w:r>
    </w:p>
    <w:p w14:paraId="029E90FA" w14:textId="060392C7" w:rsidR="004010EC" w:rsidRPr="00F24E33" w:rsidRDefault="00D219F3">
      <w:pPr>
        <w:pStyle w:val="ZLITPKTzmpktliter"/>
      </w:pPr>
      <w:r>
        <w:t>4</w:t>
      </w:r>
      <w:r w:rsidR="004010EC" w:rsidRPr="00F24E33">
        <w:t>)</w:t>
      </w:r>
      <w:r w:rsidR="00A132CB" w:rsidRPr="00F24E33">
        <w:tab/>
      </w:r>
      <w:r w:rsidR="004010EC" w:rsidRPr="00F24E33">
        <w:t xml:space="preserve">poddawanego testom drogowym do celów rozwoju technicznego przez producentów, </w:t>
      </w:r>
      <w:r w:rsidR="005C6FED" w:rsidRPr="005C6FED">
        <w:t>instytuty badawcze, uczelnie lub Sieć Badawcz</w:t>
      </w:r>
      <w:r w:rsidR="00945488">
        <w:t>ą</w:t>
      </w:r>
      <w:r w:rsidR="005C6FED" w:rsidRPr="005C6FED">
        <w:t xml:space="preserve"> Łukasiewicz</w:t>
      </w:r>
      <w:r w:rsidR="00B15B81">
        <w:t xml:space="preserve"> </w:t>
      </w:r>
      <w:r w:rsidR="00E4078A">
        <w:t xml:space="preserve">oraz testom drogowym do celów </w:t>
      </w:r>
      <w:r w:rsidR="00A44BC2" w:rsidRPr="00A44BC2">
        <w:t xml:space="preserve">naprawy lub konserwacji, </w:t>
      </w:r>
      <w:r w:rsidR="00511193">
        <w:t>lub</w:t>
      </w:r>
      <w:r w:rsidR="00511193" w:rsidRPr="00A44BC2">
        <w:t xml:space="preserve"> </w:t>
      </w:r>
      <w:r w:rsidR="00A44BC2" w:rsidRPr="00A44BC2">
        <w:t>pojazd</w:t>
      </w:r>
      <w:r w:rsidR="001322BE">
        <w:t>u</w:t>
      </w:r>
      <w:r w:rsidR="00A44BC2" w:rsidRPr="00A44BC2">
        <w:t xml:space="preserve"> now</w:t>
      </w:r>
      <w:r w:rsidR="001322BE">
        <w:t>ego</w:t>
      </w:r>
      <w:r w:rsidR="00CE5E99">
        <w:t xml:space="preserve"> </w:t>
      </w:r>
      <w:r w:rsidR="00270A06">
        <w:t>albo</w:t>
      </w:r>
      <w:r w:rsidR="00CE5E99">
        <w:t xml:space="preserve"> </w:t>
      </w:r>
      <w:r w:rsidR="00B04D0D">
        <w:t>odremontowanego</w:t>
      </w:r>
      <w:r w:rsidR="00A44BC2" w:rsidRPr="00A44BC2">
        <w:t>, któr</w:t>
      </w:r>
      <w:r w:rsidR="00EB5E4C">
        <w:t>y</w:t>
      </w:r>
      <w:r w:rsidR="00A44BC2" w:rsidRPr="00A44BC2">
        <w:t xml:space="preserve"> nie został jeszcze wprowadzon</w:t>
      </w:r>
      <w:r w:rsidR="00EB5E4C">
        <w:t>y</w:t>
      </w:r>
      <w:r w:rsidR="00A44BC2" w:rsidRPr="00A44BC2">
        <w:t xml:space="preserve"> do użytku</w:t>
      </w:r>
      <w:r w:rsidR="004010EC" w:rsidRPr="00F24E33">
        <w:t>;</w:t>
      </w:r>
    </w:p>
    <w:p w14:paraId="182C7667" w14:textId="787F582C" w:rsidR="00275B1B" w:rsidRPr="00F24E33" w:rsidRDefault="00D219F3">
      <w:pPr>
        <w:pStyle w:val="ZLITPKTzmpktliter"/>
      </w:pPr>
      <w:r>
        <w:t>5</w:t>
      </w:r>
      <w:r w:rsidR="00275B1B" w:rsidRPr="00F24E33">
        <w:t>)</w:t>
      </w:r>
      <w:r w:rsidR="00275B1B" w:rsidRPr="00F24E33">
        <w:tab/>
        <w:t>d</w:t>
      </w:r>
      <w:r w:rsidR="001D55EC">
        <w:t>o</w:t>
      </w:r>
      <w:r w:rsidR="00275B1B" w:rsidRPr="00F24E33">
        <w:t xml:space="preserve"> </w:t>
      </w:r>
      <w:r w:rsidR="001D55EC">
        <w:t xml:space="preserve">kierowania </w:t>
      </w:r>
      <w:r w:rsidR="00275B1B" w:rsidRPr="00F24E33">
        <w:t>który</w:t>
      </w:r>
      <w:r w:rsidR="001D55EC">
        <w:t>m</w:t>
      </w:r>
      <w:r w:rsidR="00275B1B" w:rsidRPr="00F24E33">
        <w:t xml:space="preserve"> </w:t>
      </w:r>
      <w:r w:rsidR="001D55EC" w:rsidRPr="00F24E33">
        <w:t xml:space="preserve">jest </w:t>
      </w:r>
      <w:r w:rsidR="00275B1B" w:rsidRPr="00F24E33">
        <w:t>wymagane prawo jazdy kategorii D lub D1 i któr</w:t>
      </w:r>
      <w:r w:rsidR="001D55EC">
        <w:t>y</w:t>
      </w:r>
      <w:r w:rsidR="00275B1B" w:rsidRPr="00F24E33">
        <w:t xml:space="preserve"> </w:t>
      </w:r>
      <w:r w:rsidR="001D55EC">
        <w:t>jest</w:t>
      </w:r>
      <w:r w:rsidR="001D55EC" w:rsidRPr="00F24E33">
        <w:t xml:space="preserve"> </w:t>
      </w:r>
      <w:r w:rsidR="00275B1B" w:rsidRPr="00F24E33">
        <w:t>prowadzon</w:t>
      </w:r>
      <w:r w:rsidR="001D55EC">
        <w:t>y</w:t>
      </w:r>
      <w:r w:rsidR="00275B1B" w:rsidRPr="00F24E33">
        <w:t xml:space="preserve"> bez pasażerów przez person</w:t>
      </w:r>
      <w:r w:rsidR="00B21929">
        <w:t>el obsługi technicznej do lub z </w:t>
      </w:r>
      <w:r w:rsidR="00275B1B" w:rsidRPr="00F24E33">
        <w:t xml:space="preserve">centrum obsługi technicznej, znajdującego się w pobliżu najbliższej bazy </w:t>
      </w:r>
      <w:r w:rsidR="00F3345E">
        <w:t>ekspl</w:t>
      </w:r>
      <w:r w:rsidR="00407885">
        <w:t>o</w:t>
      </w:r>
      <w:r w:rsidR="00F3345E">
        <w:t>atacyjnej</w:t>
      </w:r>
      <w:r w:rsidR="00275B1B" w:rsidRPr="00F24E33">
        <w:t xml:space="preserve">, </w:t>
      </w:r>
      <w:r w:rsidR="00B269FF">
        <w:t>z której korzysta przewoźnik,</w:t>
      </w:r>
      <w:r w:rsidR="00275B1B" w:rsidRPr="00F24E33">
        <w:t xml:space="preserve"> pod warunkiem, że prowadzenie pojazdu nie jest głównym zajęciem kierowcy;</w:t>
      </w:r>
    </w:p>
    <w:p w14:paraId="7CC70E01" w14:textId="562DABDA" w:rsidR="004010EC" w:rsidRPr="00F24E33" w:rsidRDefault="00527225" w:rsidP="00083F61">
      <w:pPr>
        <w:pStyle w:val="ZLITPKTzmpktliter"/>
      </w:pPr>
      <w:r>
        <w:t>6</w:t>
      </w:r>
      <w:r w:rsidR="004010EC" w:rsidRPr="00F24E33">
        <w:t>)</w:t>
      </w:r>
      <w:r w:rsidR="00822DC5" w:rsidRPr="00F24E33">
        <w:tab/>
      </w:r>
      <w:r w:rsidR="004010EC" w:rsidRPr="00F24E33">
        <w:t>używanego w sytuacjach zagrożenia lub przeznaczonego do akcji ratunkowych</w:t>
      </w:r>
      <w:r w:rsidR="00275B1B" w:rsidRPr="00F24E33">
        <w:t>, w tym pojazd</w:t>
      </w:r>
      <w:r w:rsidR="002D6D1E">
        <w:t>u</w:t>
      </w:r>
      <w:r w:rsidR="00275B1B" w:rsidRPr="00F24E33">
        <w:t xml:space="preserve"> przeznaczon</w:t>
      </w:r>
      <w:r w:rsidR="002D6D1E">
        <w:t>ego</w:t>
      </w:r>
      <w:r w:rsidR="00275B1B" w:rsidRPr="00F24E33">
        <w:t xml:space="preserve"> do </w:t>
      </w:r>
      <w:r w:rsidR="00337A48">
        <w:t>niehandlowego</w:t>
      </w:r>
      <w:r w:rsidR="00760B6A">
        <w:t xml:space="preserve"> </w:t>
      </w:r>
      <w:r w:rsidR="00275B1B" w:rsidRPr="00F24E33">
        <w:t>przewozu</w:t>
      </w:r>
      <w:r w:rsidR="0091655C">
        <w:t xml:space="preserve"> drogowego</w:t>
      </w:r>
      <w:r w:rsidR="00275B1B" w:rsidRPr="00F24E33">
        <w:t xml:space="preserve"> pomocy humanitarnej</w:t>
      </w:r>
      <w:r w:rsidR="004010EC" w:rsidRPr="00F24E33">
        <w:t>;</w:t>
      </w:r>
    </w:p>
    <w:p w14:paraId="7B71433B" w14:textId="77777777" w:rsidR="004010EC" w:rsidRPr="00F24E33" w:rsidRDefault="00527225" w:rsidP="00083F61">
      <w:pPr>
        <w:pStyle w:val="ZLITPKTzmpktliter"/>
      </w:pPr>
      <w:r>
        <w:t>7</w:t>
      </w:r>
      <w:r w:rsidR="004010EC" w:rsidRPr="00F24E33">
        <w:t>)</w:t>
      </w:r>
      <w:r w:rsidR="00822DC5" w:rsidRPr="00F24E33">
        <w:tab/>
      </w:r>
      <w:r w:rsidR="004010EC" w:rsidRPr="00F24E33">
        <w:t>wykorzystywanego do:</w:t>
      </w:r>
    </w:p>
    <w:p w14:paraId="432D2CD6" w14:textId="77777777" w:rsidR="004010EC" w:rsidRPr="00774B4B" w:rsidRDefault="004010EC" w:rsidP="00083F61">
      <w:pPr>
        <w:pStyle w:val="ZLITLITwPKTzmlitwpktliter"/>
      </w:pPr>
      <w:r w:rsidRPr="00F24E33">
        <w:t>a)</w:t>
      </w:r>
      <w:r w:rsidR="00822DC5" w:rsidRPr="00F24E33">
        <w:tab/>
      </w:r>
      <w:r w:rsidRPr="00F24E33">
        <w:t>nauki</w:t>
      </w:r>
      <w:r w:rsidR="00CE5E99">
        <w:t xml:space="preserve"> </w:t>
      </w:r>
      <w:r w:rsidRPr="008D548A">
        <w:t xml:space="preserve">jazdy osób ubiegających się o </w:t>
      </w:r>
      <w:r w:rsidR="00BE191A" w:rsidRPr="008D548A">
        <w:t xml:space="preserve">prawo jazdy </w:t>
      </w:r>
      <w:r w:rsidR="00C30680" w:rsidRPr="008D548A">
        <w:t xml:space="preserve">lub </w:t>
      </w:r>
      <w:r w:rsidR="00BE191A" w:rsidRPr="00774B4B">
        <w:t>świadectwo kwalifikacji zawodowej</w:t>
      </w:r>
      <w:r w:rsidRPr="00774B4B">
        <w:t>,</w:t>
      </w:r>
    </w:p>
    <w:p w14:paraId="371DF811" w14:textId="77777777" w:rsidR="000E45D3" w:rsidRDefault="004010EC" w:rsidP="00083F61">
      <w:pPr>
        <w:pStyle w:val="ZLITLITwPKTzmlitwpktliter"/>
      </w:pPr>
      <w:r w:rsidRPr="00774B4B">
        <w:t>b)</w:t>
      </w:r>
      <w:r w:rsidR="00822DC5" w:rsidRPr="00774B4B">
        <w:tab/>
      </w:r>
      <w:r w:rsidR="000E45D3" w:rsidRPr="000E45D3">
        <w:t>szkolenia osób posiadających prawo jazdy</w:t>
      </w:r>
      <w:r w:rsidR="000E45D3">
        <w:t>,</w:t>
      </w:r>
    </w:p>
    <w:p w14:paraId="13C2745A" w14:textId="36ADC5E8" w:rsidR="00AC5D2E" w:rsidRDefault="000E45D3" w:rsidP="00083F61">
      <w:pPr>
        <w:pStyle w:val="ZLITLITwPKTzmlitwpktliter"/>
      </w:pPr>
      <w:r>
        <w:t>c)</w:t>
      </w:r>
      <w:r>
        <w:tab/>
      </w:r>
      <w:r w:rsidR="004010EC" w:rsidRPr="00774B4B">
        <w:rPr>
          <w:bCs w:val="0"/>
        </w:rPr>
        <w:t xml:space="preserve">przeprowadzania państwowego egzaminu </w:t>
      </w:r>
      <w:r w:rsidR="00A924AD">
        <w:t xml:space="preserve">dla </w:t>
      </w:r>
      <w:r w:rsidR="00B21929">
        <w:rPr>
          <w:bCs w:val="0"/>
        </w:rPr>
        <w:t>osób ubiegających się o </w:t>
      </w:r>
      <w:r w:rsidR="00BE191A" w:rsidRPr="00774B4B">
        <w:rPr>
          <w:bCs w:val="0"/>
        </w:rPr>
        <w:t xml:space="preserve">prawo </w:t>
      </w:r>
      <w:r w:rsidR="00BE191A" w:rsidRPr="00774B4B">
        <w:t>jazdy</w:t>
      </w:r>
      <w:r w:rsidR="00A924AD">
        <w:t>,</w:t>
      </w:r>
    </w:p>
    <w:p w14:paraId="25F661CF" w14:textId="477794DB" w:rsidR="00A924AD" w:rsidRPr="00774B4B" w:rsidRDefault="00A924AD">
      <w:pPr>
        <w:pStyle w:val="ZLITLITwPKTzmlitwpktliter"/>
      </w:pPr>
      <w:r>
        <w:lastRenderedPageBreak/>
        <w:t>d)</w:t>
      </w:r>
      <w:r w:rsidR="00407885">
        <w:tab/>
      </w:r>
      <w:r w:rsidRPr="00F24E33">
        <w:t>dodatkow</w:t>
      </w:r>
      <w:r>
        <w:t>ego</w:t>
      </w:r>
      <w:r w:rsidRPr="00F24E33">
        <w:t xml:space="preserve"> praktyczne</w:t>
      </w:r>
      <w:r>
        <w:t>go</w:t>
      </w:r>
      <w:r w:rsidRPr="00F24E33">
        <w:t xml:space="preserve"> szkoleni</w:t>
      </w:r>
      <w:r>
        <w:t>a</w:t>
      </w:r>
      <w:r w:rsidR="00B21929">
        <w:t xml:space="preserve"> nauki jazdy w miejscu pracy, w </w:t>
      </w:r>
      <w:r w:rsidRPr="00F24E33">
        <w:t>przypadku gdy osobom tym towarzyszy inna osoba posiadająca świadectwo kwalifikacji zawodowej lub instruktor nauki jazdy dla danej kategorii pojazdu wykorzystywanego</w:t>
      </w:r>
      <w:r>
        <w:t xml:space="preserve"> do </w:t>
      </w:r>
      <w:r w:rsidRPr="00F24E33">
        <w:t>szkolenia</w:t>
      </w:r>
    </w:p>
    <w:p w14:paraId="0F446786" w14:textId="7C412D48" w:rsidR="00C10103" w:rsidRPr="00F24E33" w:rsidRDefault="00AC5D2E" w:rsidP="00DB6E62">
      <w:pPr>
        <w:pStyle w:val="ZLITCZWSPLITwPKTzmczciwsplitwpktliter"/>
      </w:pPr>
      <w:r w:rsidRPr="00F24E33">
        <w:t>–</w:t>
      </w:r>
      <w:r w:rsidR="000714E3">
        <w:t xml:space="preserve"> </w:t>
      </w:r>
      <w:r w:rsidRPr="00F24E33">
        <w:t>pod warunkiem, że pojazd te</w:t>
      </w:r>
      <w:r w:rsidR="00A924AD">
        <w:t>n</w:t>
      </w:r>
      <w:r w:rsidRPr="00F24E33">
        <w:t xml:space="preserve"> nie </w:t>
      </w:r>
      <w:r w:rsidR="00A924AD">
        <w:t>jest</w:t>
      </w:r>
      <w:r w:rsidR="00827DC0">
        <w:t xml:space="preserve"> w tym czasie</w:t>
      </w:r>
      <w:r w:rsidRPr="00F24E33">
        <w:t xml:space="preserve"> wykorzystywan</w:t>
      </w:r>
      <w:r w:rsidR="00A924AD">
        <w:t>y</w:t>
      </w:r>
      <w:r w:rsidRPr="00F24E33">
        <w:t xml:space="preserve"> do </w:t>
      </w:r>
      <w:r w:rsidR="009234FE">
        <w:t>handlowego</w:t>
      </w:r>
      <w:r w:rsidRPr="00F24E33">
        <w:t xml:space="preserve"> przewozu </w:t>
      </w:r>
      <w:r w:rsidR="00374C63">
        <w:t xml:space="preserve">drogowego </w:t>
      </w:r>
      <w:r w:rsidR="004673C1" w:rsidRPr="00F24E33">
        <w:t xml:space="preserve">osób </w:t>
      </w:r>
      <w:r w:rsidRPr="00F24E33">
        <w:t>lub</w:t>
      </w:r>
      <w:r w:rsidR="004673C1">
        <w:t xml:space="preserve"> </w:t>
      </w:r>
      <w:r w:rsidR="004673C1" w:rsidRPr="00F24E33">
        <w:t>rzeczy</w:t>
      </w:r>
      <w:r w:rsidR="004010EC" w:rsidRPr="00F24E33">
        <w:t>;</w:t>
      </w:r>
    </w:p>
    <w:p w14:paraId="4E444570" w14:textId="572058A0" w:rsidR="004010EC" w:rsidRPr="00F24E33" w:rsidRDefault="00A924AD" w:rsidP="00083F61">
      <w:pPr>
        <w:pStyle w:val="ZLITPKTzmpktliter"/>
      </w:pPr>
      <w:r>
        <w:t>8</w:t>
      </w:r>
      <w:r w:rsidR="004010EC" w:rsidRPr="00F24E33">
        <w:t>)</w:t>
      </w:r>
      <w:r w:rsidR="00822DC5" w:rsidRPr="00F24E33">
        <w:tab/>
      </w:r>
      <w:r w:rsidR="004010EC" w:rsidRPr="00F24E33">
        <w:t xml:space="preserve">wykorzystywanego do </w:t>
      </w:r>
      <w:r w:rsidR="00337A48">
        <w:t>niehandlowego</w:t>
      </w:r>
      <w:r w:rsidR="00CE5E99">
        <w:t xml:space="preserve"> </w:t>
      </w:r>
      <w:r w:rsidR="005F7285" w:rsidRPr="00F24E33">
        <w:t xml:space="preserve">przewozu </w:t>
      </w:r>
      <w:r w:rsidR="004010EC" w:rsidRPr="00F24E33">
        <w:t>drogow</w:t>
      </w:r>
      <w:r w:rsidR="005F7285" w:rsidRPr="00F24E33">
        <w:t>ego</w:t>
      </w:r>
      <w:r w:rsidR="004010EC" w:rsidRPr="00F24E33">
        <w:t xml:space="preserve"> osób lub rzeczy;</w:t>
      </w:r>
    </w:p>
    <w:p w14:paraId="2C28B7A6" w14:textId="52228A4C" w:rsidR="005830F2" w:rsidRPr="00F24E33" w:rsidRDefault="00A924AD" w:rsidP="00083F61">
      <w:pPr>
        <w:pStyle w:val="ZLITPKTzmpktliter"/>
      </w:pPr>
      <w:r>
        <w:t>9</w:t>
      </w:r>
      <w:r w:rsidR="004010EC" w:rsidRPr="00F24E33">
        <w:t>)</w:t>
      </w:r>
      <w:r w:rsidR="00D66E7A" w:rsidRPr="00F24E33">
        <w:tab/>
      </w:r>
      <w:r w:rsidR="004010EC" w:rsidRPr="00F24E33">
        <w:t>wykorzystywanego do przewozu materiałów</w:t>
      </w:r>
      <w:r w:rsidR="005F7285" w:rsidRPr="00F24E33">
        <w:t>,</w:t>
      </w:r>
      <w:r w:rsidR="004010EC" w:rsidRPr="00F24E33">
        <w:t xml:space="preserve"> urządzeń </w:t>
      </w:r>
      <w:r w:rsidR="005F7285" w:rsidRPr="00F24E33">
        <w:t xml:space="preserve">lub sprzętu </w:t>
      </w:r>
      <w:r w:rsidR="004010EC" w:rsidRPr="00F24E33">
        <w:t xml:space="preserve">niezbędnych kierowcy do jego pracy </w:t>
      </w:r>
      <w:r w:rsidR="00FF05CB" w:rsidRPr="00F24E33">
        <w:t>–</w:t>
      </w:r>
      <w:r w:rsidR="00FF05CB">
        <w:t xml:space="preserve"> </w:t>
      </w:r>
      <w:r w:rsidR="004010EC" w:rsidRPr="00F24E33">
        <w:t>pod warunkiem</w:t>
      </w:r>
      <w:r w:rsidR="004D3E4C">
        <w:t>,</w:t>
      </w:r>
      <w:r w:rsidR="004010EC" w:rsidRPr="00F24E33">
        <w:t xml:space="preserve"> że prowadzenie pojazdu nie jest </w:t>
      </w:r>
      <w:r w:rsidR="00062043" w:rsidRPr="00F24E33">
        <w:t xml:space="preserve">głównym </w:t>
      </w:r>
      <w:r w:rsidR="004010EC" w:rsidRPr="00F24E33">
        <w:t>zajęciem</w:t>
      </w:r>
      <w:r w:rsidR="00B07A18">
        <w:t xml:space="preserve"> kierowcy</w:t>
      </w:r>
      <w:r w:rsidR="005830F2" w:rsidRPr="00F24E33">
        <w:t>;</w:t>
      </w:r>
    </w:p>
    <w:p w14:paraId="311A2C9A" w14:textId="2F08557F" w:rsidR="004010EC" w:rsidRPr="00F24E33" w:rsidRDefault="00A924AD" w:rsidP="00083F61">
      <w:pPr>
        <w:pStyle w:val="ZLITPKTzmpktliter"/>
      </w:pPr>
      <w:r w:rsidRPr="00F24E33">
        <w:t>1</w:t>
      </w:r>
      <w:r>
        <w:t>0</w:t>
      </w:r>
      <w:r w:rsidR="005830F2" w:rsidRPr="00F24E33">
        <w:t>)</w:t>
      </w:r>
      <w:r w:rsidR="005830F2" w:rsidRPr="00F24E33">
        <w:tab/>
        <w:t>wykorzystywanego</w:t>
      </w:r>
      <w:r w:rsidR="00CE5E99">
        <w:t xml:space="preserve"> </w:t>
      </w:r>
      <w:r w:rsidR="00EA047E" w:rsidRPr="00F24E33">
        <w:t xml:space="preserve">na obszarach wiejskich w ramach własnej działalności gospodarczej kierowcy, </w:t>
      </w:r>
      <w:r w:rsidR="00553590" w:rsidRPr="00F24E33">
        <w:t xml:space="preserve">który </w:t>
      </w:r>
      <w:r w:rsidR="00EA047E" w:rsidRPr="00F24E33">
        <w:t>nie oferuj</w:t>
      </w:r>
      <w:r w:rsidR="00553590" w:rsidRPr="00F24E33">
        <w:t>e</w:t>
      </w:r>
      <w:r w:rsidR="00EA047E" w:rsidRPr="00F24E33">
        <w:t xml:space="preserve"> usług przewozowych</w:t>
      </w:r>
      <w:r w:rsidR="00553590" w:rsidRPr="00F24E33">
        <w:t xml:space="preserve">, a </w:t>
      </w:r>
      <w:r w:rsidR="00EA047E" w:rsidRPr="00F24E33">
        <w:t>przewóz ma charakter sporadyczny i nie wpływa na</w:t>
      </w:r>
      <w:r w:rsidR="002D4DA6">
        <w:t xml:space="preserve"> bezpieczeństwo ruchu drogowego</w:t>
      </w:r>
      <w:r w:rsidR="00553590" w:rsidRPr="00F24E33">
        <w:t>;</w:t>
      </w:r>
    </w:p>
    <w:p w14:paraId="58429463" w14:textId="1D282696" w:rsidR="00D219F3" w:rsidRDefault="00A924AD" w:rsidP="00054390">
      <w:pPr>
        <w:pStyle w:val="ZLITPKTzmpktliter"/>
      </w:pPr>
      <w:r w:rsidRPr="00F24E33">
        <w:t>1</w:t>
      </w:r>
      <w:r>
        <w:t>1</w:t>
      </w:r>
      <w:r w:rsidR="00553590" w:rsidRPr="00F24E33">
        <w:t>)</w:t>
      </w:r>
      <w:r w:rsidR="00553590" w:rsidRPr="00F24E33">
        <w:tab/>
      </w:r>
      <w:r w:rsidR="0034700B" w:rsidRPr="0034700B">
        <w:t>który jest wykorzystywany lub wynajęty bez</w:t>
      </w:r>
      <w:r w:rsidR="0034700B">
        <w:t xml:space="preserve"> kierowcy przez przedsiębiorstwo</w:t>
      </w:r>
      <w:r w:rsidR="0034700B" w:rsidRPr="0034700B">
        <w:t xml:space="preserve"> rolnicze, ogrodnicze, leśne, gospodars</w:t>
      </w:r>
      <w:r w:rsidR="0034700B">
        <w:t>two rolne lub rybackie</w:t>
      </w:r>
      <w:r w:rsidR="0034700B" w:rsidRPr="0034700B">
        <w:t xml:space="preserve"> do przewozu rzeczy w ramach własnej działalności gospodarczej, </w:t>
      </w:r>
      <w:r w:rsidR="00495FD6" w:rsidRPr="00495FD6">
        <w:t>chyba że prowadzenie pojazdu stanowi część głównego zajęcia kierowcy lub kierowanie pojazdem przekracza odległość 100 km od</w:t>
      </w:r>
      <w:r w:rsidR="00BE6127">
        <w:t xml:space="preserve"> siedziby przedsiębiorstwa lub gospodarstwa</w:t>
      </w:r>
      <w:r w:rsidR="00407885">
        <w:t>.</w:t>
      </w:r>
      <w:r w:rsidR="005C73A5" w:rsidRPr="00F24E33">
        <w:t>”</w:t>
      </w:r>
      <w:r w:rsidR="00D219F3">
        <w:t>,</w:t>
      </w:r>
    </w:p>
    <w:p w14:paraId="0D43838B" w14:textId="77777777" w:rsidR="00D219F3" w:rsidRDefault="004868AC" w:rsidP="0017382D">
      <w:pPr>
        <w:pStyle w:val="LITlitera"/>
      </w:pPr>
      <w:r>
        <w:t>d)</w:t>
      </w:r>
      <w:r>
        <w:tab/>
      </w:r>
      <w:r w:rsidR="00D219F3" w:rsidRPr="00D219F3">
        <w:t xml:space="preserve">dodaje się </w:t>
      </w:r>
      <w:r w:rsidR="00D219F3">
        <w:t xml:space="preserve">ust. </w:t>
      </w:r>
      <w:r w:rsidR="00D219F3" w:rsidRPr="00D219F3">
        <w:t>4 w brzmieniu</w:t>
      </w:r>
      <w:r w:rsidR="00852E13">
        <w:t>:</w:t>
      </w:r>
    </w:p>
    <w:p w14:paraId="721A1C59" w14:textId="4AFF4E64" w:rsidR="00192EB6" w:rsidRDefault="00D219F3" w:rsidP="00C54262">
      <w:pPr>
        <w:pStyle w:val="ZLITUSTzmustliter"/>
      </w:pPr>
      <w:r w:rsidRPr="00D219F3">
        <w:t>„</w:t>
      </w:r>
      <w:r w:rsidR="00D429FA">
        <w:t>4</w:t>
      </w:r>
      <w:r w:rsidRPr="00D219F3">
        <w:t>.</w:t>
      </w:r>
      <w:r w:rsidR="000714E3">
        <w:t xml:space="preserve"> </w:t>
      </w:r>
      <w:r w:rsidRPr="00D219F3">
        <w:t>Wymagań</w:t>
      </w:r>
      <w:r w:rsidR="00852E13">
        <w:t xml:space="preserve">, o których mowa w ust. 1 pkt 1, </w:t>
      </w:r>
      <w:r>
        <w:t xml:space="preserve">5 i </w:t>
      </w:r>
      <w:r w:rsidRPr="00D219F3">
        <w:t xml:space="preserve">6, nie stosuje się do kierowcy </w:t>
      </w:r>
      <w:r>
        <w:t>pojazdu</w:t>
      </w:r>
      <w:r w:rsidR="0091655C">
        <w:t xml:space="preserve">, </w:t>
      </w:r>
      <w:r w:rsidRPr="00D219F3">
        <w:t xml:space="preserve">do kierowania </w:t>
      </w:r>
      <w:r w:rsidR="0091655C">
        <w:t>którym</w:t>
      </w:r>
      <w:r w:rsidRPr="00D219F3">
        <w:t xml:space="preserve"> </w:t>
      </w:r>
      <w:r w:rsidR="00020381">
        <w:t xml:space="preserve">jest </w:t>
      </w:r>
      <w:r w:rsidRPr="00D219F3">
        <w:t>wymagane prawo jazdy kategorii AM, A1, A2, A, B1, B lub B+E</w:t>
      </w:r>
      <w:r>
        <w:t>.</w:t>
      </w:r>
      <w:r w:rsidRPr="00D219F3">
        <w:t>”</w:t>
      </w:r>
      <w:r w:rsidR="007D0D96" w:rsidRPr="007D0D96">
        <w:t>;</w:t>
      </w:r>
    </w:p>
    <w:p w14:paraId="6EBE6CA7" w14:textId="77777777" w:rsidR="00F24E33" w:rsidRDefault="003331E6" w:rsidP="003331E6">
      <w:pPr>
        <w:pStyle w:val="PKTpunkt"/>
      </w:pPr>
      <w:r w:rsidRPr="00F24E33">
        <w:t>3)</w:t>
      </w:r>
      <w:r w:rsidRPr="00F24E33">
        <w:tab/>
      </w:r>
      <w:r w:rsidR="00F24E33">
        <w:t>po art. 39a dodaje się art. 39aa w brzmieniu:</w:t>
      </w:r>
    </w:p>
    <w:p w14:paraId="1A5B3948" w14:textId="15F3BC72" w:rsidR="00F24E33" w:rsidRDefault="00F24E33" w:rsidP="00C54262">
      <w:pPr>
        <w:pStyle w:val="ZARTzmartartykuempunktem"/>
      </w:pPr>
      <w:r w:rsidRPr="00F24E33">
        <w:t>„</w:t>
      </w:r>
      <w:r w:rsidR="00F101BB">
        <w:t xml:space="preserve">Art. </w:t>
      </w:r>
      <w:r w:rsidR="006B314B">
        <w:t xml:space="preserve">39aa. </w:t>
      </w:r>
      <w:r w:rsidR="0071643A">
        <w:t xml:space="preserve">1. </w:t>
      </w:r>
      <w:r w:rsidR="0069202D">
        <w:t>Szkoleni</w:t>
      </w:r>
      <w:r w:rsidR="008337D2">
        <w:t>e</w:t>
      </w:r>
      <w:r w:rsidR="00CE5E99">
        <w:t xml:space="preserve"> </w:t>
      </w:r>
      <w:r w:rsidR="008C1944">
        <w:t>osó</w:t>
      </w:r>
      <w:r w:rsidR="0069202D">
        <w:t>b</w:t>
      </w:r>
      <w:r w:rsidR="00CE5E99">
        <w:t xml:space="preserve"> </w:t>
      </w:r>
      <w:r w:rsidR="006B314B">
        <w:t>zamierzając</w:t>
      </w:r>
      <w:r w:rsidR="008C1944">
        <w:t>ych</w:t>
      </w:r>
      <w:r w:rsidR="00CE5E99">
        <w:t xml:space="preserve"> </w:t>
      </w:r>
      <w:r w:rsidR="004D3E4C">
        <w:t xml:space="preserve">wykonywać przewóz drogowy </w:t>
      </w:r>
      <w:r w:rsidR="006B314B">
        <w:t>lub wykonują</w:t>
      </w:r>
      <w:r>
        <w:t>c</w:t>
      </w:r>
      <w:r w:rsidR="008C1944">
        <w:t>ych</w:t>
      </w:r>
      <w:r>
        <w:t xml:space="preserve"> przewóz drogowy na stanowisku kierowcy </w:t>
      </w:r>
      <w:r w:rsidR="008337D2">
        <w:t xml:space="preserve">jest </w:t>
      </w:r>
      <w:r w:rsidR="0069202D">
        <w:t>prowadzone przez</w:t>
      </w:r>
      <w:r w:rsidR="006B314B">
        <w:t>:</w:t>
      </w:r>
    </w:p>
    <w:p w14:paraId="38B14750" w14:textId="63865BC2" w:rsidR="006B314B" w:rsidRDefault="006B314B" w:rsidP="003C7CB6">
      <w:pPr>
        <w:pStyle w:val="ZPKTzmpktartykuempunktem"/>
      </w:pPr>
      <w:r>
        <w:t>1)</w:t>
      </w:r>
      <w:r>
        <w:tab/>
        <w:t>ośrod</w:t>
      </w:r>
      <w:r w:rsidR="0069202D">
        <w:t>e</w:t>
      </w:r>
      <w:r>
        <w:t>k szkolenia</w:t>
      </w:r>
      <w:r w:rsidR="0069202D">
        <w:t xml:space="preserve"> </w:t>
      </w:r>
      <w:r w:rsidR="00373705" w:rsidRPr="00373705">
        <w:t>–</w:t>
      </w:r>
      <w:r w:rsidR="00373705">
        <w:t xml:space="preserve"> </w:t>
      </w:r>
      <w:r w:rsidR="0069202D">
        <w:t xml:space="preserve">w </w:t>
      </w:r>
      <w:r w:rsidR="00642AA7">
        <w:t xml:space="preserve">ramach </w:t>
      </w:r>
      <w:r w:rsidR="0069202D">
        <w:t>kwalifikacji wstępnej, kwalifikacji wstępnej przy</w:t>
      </w:r>
      <w:r w:rsidR="00020381">
        <w:t>ś</w:t>
      </w:r>
      <w:r w:rsidR="0069202D">
        <w:t>pieszonej, kwalifikacji wstępnej uzupełniającej, kwalifikacji wstępnej uzupełniającej przy</w:t>
      </w:r>
      <w:r w:rsidR="00020381">
        <w:t>ś</w:t>
      </w:r>
      <w:r w:rsidR="0069202D">
        <w:t>pieszonej oraz szkolenia okresowego</w:t>
      </w:r>
      <w:r w:rsidR="009F3ED0">
        <w:t>,</w:t>
      </w:r>
      <w:r w:rsidR="0069202D">
        <w:t xml:space="preserve"> w zakresie bloku programowego </w:t>
      </w:r>
      <w:r w:rsidR="008C1944">
        <w:t>określonego odpowiednio d</w:t>
      </w:r>
      <w:r w:rsidR="00FD3A7B">
        <w:t>o</w:t>
      </w:r>
      <w:r w:rsidR="008C1944">
        <w:t xml:space="preserve"> kategorii </w:t>
      </w:r>
      <w:r w:rsidR="00FD3A7B" w:rsidRPr="00FD3A7B">
        <w:t xml:space="preserve">prawa jazdy </w:t>
      </w:r>
      <w:r w:rsidR="00B709C8">
        <w:t>C1, C1+E, C i </w:t>
      </w:r>
      <w:r w:rsidR="008C1944">
        <w:t>C+E</w:t>
      </w:r>
      <w:r w:rsidR="00D84DF0">
        <w:t xml:space="preserve"> </w:t>
      </w:r>
      <w:r w:rsidR="00AF3707">
        <w:t xml:space="preserve">lub </w:t>
      </w:r>
      <w:r w:rsidR="008C1944" w:rsidRPr="008C1944">
        <w:t>D1, D1+E, D i D+E</w:t>
      </w:r>
      <w:r w:rsidR="004D3E4C">
        <w:t>;</w:t>
      </w:r>
    </w:p>
    <w:p w14:paraId="04099ED5" w14:textId="1D6586AB" w:rsidR="006B314B" w:rsidRDefault="006B314B" w:rsidP="003C7CB6">
      <w:pPr>
        <w:pStyle w:val="ZPKTzmpktartykuempunktem"/>
      </w:pPr>
      <w:r>
        <w:t>2)</w:t>
      </w:r>
      <w:r>
        <w:tab/>
      </w:r>
      <w:r w:rsidR="00346055" w:rsidRPr="00346055">
        <w:t>szkoł</w:t>
      </w:r>
      <w:r w:rsidR="00346055">
        <w:t>ę</w:t>
      </w:r>
      <w:r w:rsidR="00346055" w:rsidRPr="00346055">
        <w:t xml:space="preserve"> ponadpodstawow</w:t>
      </w:r>
      <w:r w:rsidR="00346055">
        <w:t>ą</w:t>
      </w:r>
      <w:r w:rsidR="00346055" w:rsidRPr="00346055">
        <w:t>, prowadząc</w:t>
      </w:r>
      <w:r w:rsidR="00346055">
        <w:t>ą</w:t>
      </w:r>
      <w:r w:rsidR="00346055" w:rsidRPr="00346055">
        <w:t xml:space="preserve"> kształcenie w zawodzie, dla którego podstawa programowa kształcenia w zawodzie szkolnictwa branżowego, o której mowa w przepisach wydanych na podstawie art. 46 ust. 1 ustawy z dnia 14 grudnia </w:t>
      </w:r>
      <w:r w:rsidR="00346055" w:rsidRPr="00346055">
        <w:lastRenderedPageBreak/>
        <w:t>2016 r. – Prawo oświatowe</w:t>
      </w:r>
      <w:r w:rsidR="00DF5911">
        <w:t xml:space="preserve"> (Dz. U. z 20</w:t>
      </w:r>
      <w:r w:rsidR="00350317">
        <w:t>2</w:t>
      </w:r>
      <w:r w:rsidR="00B455A3">
        <w:t>1</w:t>
      </w:r>
      <w:r w:rsidR="00DF5911">
        <w:t xml:space="preserve"> r. poz. </w:t>
      </w:r>
      <w:r w:rsidR="00B455A3">
        <w:t>1082</w:t>
      </w:r>
      <w:r w:rsidR="00DF5911">
        <w:t>)</w:t>
      </w:r>
      <w:r w:rsidR="00B705D6">
        <w:t>,</w:t>
      </w:r>
      <w:r w:rsidR="00ED5A66">
        <w:t xml:space="preserve"> </w:t>
      </w:r>
      <w:r w:rsidR="00346055" w:rsidRPr="00346055">
        <w:t>przewiduje przygotowanie do uzyskania kwalifikacji do wykonywan</w:t>
      </w:r>
      <w:r w:rsidR="003F7C5B">
        <w:t xml:space="preserve">ia pracy na stanowisku kierowcy </w:t>
      </w:r>
      <w:r w:rsidR="00642AA7" w:rsidRPr="00642AA7">
        <w:t>–</w:t>
      </w:r>
      <w:r w:rsidR="00B21929">
        <w:t xml:space="preserve"> w </w:t>
      </w:r>
      <w:r w:rsidR="00642AA7">
        <w:t xml:space="preserve">ramach kwalifikacji wstępnej </w:t>
      </w:r>
      <w:r w:rsidR="00642AA7" w:rsidRPr="00642AA7">
        <w:t>w zakresie bloku programowego określonego d</w:t>
      </w:r>
      <w:r w:rsidR="00FD3A7B">
        <w:t>o</w:t>
      </w:r>
      <w:r w:rsidR="00642AA7" w:rsidRPr="00642AA7">
        <w:t xml:space="preserve"> kategorii </w:t>
      </w:r>
      <w:r w:rsidR="00FD3A7B" w:rsidRPr="00FD3A7B">
        <w:t xml:space="preserve">prawa jazdy </w:t>
      </w:r>
      <w:r w:rsidR="00642AA7" w:rsidRPr="00642AA7">
        <w:t>C1, C1+E, C i C+E</w:t>
      </w:r>
      <w:r w:rsidR="00850404">
        <w:t>;</w:t>
      </w:r>
    </w:p>
    <w:p w14:paraId="001F11E5" w14:textId="44A1D494" w:rsidR="006B314B" w:rsidRDefault="00D86010" w:rsidP="006F2BB2">
      <w:pPr>
        <w:pStyle w:val="ZPKTzmpktartykuempunktem"/>
      </w:pPr>
      <w:r>
        <w:t>3)</w:t>
      </w:r>
      <w:r>
        <w:tab/>
      </w:r>
      <w:r w:rsidR="00AB498A" w:rsidRPr="00AB498A">
        <w:t>szkołę, o której mowa w pkt 2, albo placówkę</w:t>
      </w:r>
      <w:r w:rsidR="00CB313E">
        <w:t xml:space="preserve"> lub centrum</w:t>
      </w:r>
      <w:r w:rsidR="00AB498A" w:rsidRPr="00AB498A">
        <w:t>, o któr</w:t>
      </w:r>
      <w:r w:rsidR="00CB313E">
        <w:t>ych</w:t>
      </w:r>
      <w:r w:rsidR="00AB498A" w:rsidRPr="00AB498A">
        <w:t xml:space="preserve"> mowa w art. 2 pkt 4 ustawy z dnia 14 grudnia 2016 r. – Prawo oświatowe, prowadząc</w:t>
      </w:r>
      <w:r w:rsidR="00CB313E">
        <w:t>e</w:t>
      </w:r>
      <w:r w:rsidR="00AB498A" w:rsidRPr="00AB498A">
        <w:t xml:space="preserve"> kwalifikacyjny kurs zawodowy</w:t>
      </w:r>
      <w:r w:rsidR="00AB498A">
        <w:t xml:space="preserve"> </w:t>
      </w:r>
      <w:r w:rsidR="003F7C5B" w:rsidRPr="003F7C5B">
        <w:t xml:space="preserve">w zakresie kwalifikacji wyodrębnionej w zawodzie, dla której podstawa programowa </w:t>
      </w:r>
      <w:r w:rsidR="003F7C5B">
        <w:t>kształcenia w zawodzie szkolnic</w:t>
      </w:r>
      <w:r w:rsidR="003F7C5B" w:rsidRPr="003F7C5B">
        <w:t xml:space="preserve">twa branżowego, o której mowa w przepisach wydanych na podstawie art. </w:t>
      </w:r>
      <w:r w:rsidR="00B21929">
        <w:t>46 ust. 1 ustawy z dnia 14 </w:t>
      </w:r>
      <w:r w:rsidR="003F7C5B">
        <w:t>grud</w:t>
      </w:r>
      <w:r w:rsidR="003F7C5B" w:rsidRPr="003F7C5B">
        <w:t>nia 2016 r. – Prawo oświatowe, przewiduje przygotowanie do uzyskania kwalifikacji do wykonywania pracy na stanowisku kierowcy</w:t>
      </w:r>
      <w:r w:rsidR="00D84DF0">
        <w:t xml:space="preserve"> </w:t>
      </w:r>
      <w:r w:rsidR="00642AA7" w:rsidRPr="00642AA7">
        <w:t>–</w:t>
      </w:r>
      <w:r w:rsidR="00642AA7">
        <w:t xml:space="preserve"> w ramach kwalifikacji wstępnej </w:t>
      </w:r>
      <w:r w:rsidR="00642AA7" w:rsidRPr="00642AA7">
        <w:t>w zakresie bloku programowego określonego d</w:t>
      </w:r>
      <w:r w:rsidR="00CB313E">
        <w:t>o</w:t>
      </w:r>
      <w:r w:rsidR="00642AA7" w:rsidRPr="00642AA7">
        <w:t xml:space="preserve"> </w:t>
      </w:r>
      <w:r w:rsidR="00CB313E" w:rsidRPr="00CB313E">
        <w:t xml:space="preserve">kategorii </w:t>
      </w:r>
      <w:r w:rsidR="00642AA7" w:rsidRPr="00642AA7">
        <w:t>prawa jazdy C1, C1+E, C i C+E</w:t>
      </w:r>
      <w:r w:rsidR="00A64021">
        <w:t>;</w:t>
      </w:r>
    </w:p>
    <w:p w14:paraId="42FE40BA" w14:textId="393B2B25" w:rsidR="00AB498A" w:rsidRDefault="00AB498A" w:rsidP="006F2BB2">
      <w:pPr>
        <w:pStyle w:val="ZPKTzmpktartykuempunktem"/>
      </w:pPr>
      <w:r>
        <w:t>4)</w:t>
      </w:r>
      <w:r>
        <w:tab/>
      </w:r>
      <w:r w:rsidRPr="00AB498A">
        <w:t>szkołę, o której mowa w pkt 2, albo placówkę</w:t>
      </w:r>
      <w:r w:rsidR="00CB313E">
        <w:t xml:space="preserve"> lub centrum</w:t>
      </w:r>
      <w:r w:rsidRPr="00AB498A">
        <w:t>, o któr</w:t>
      </w:r>
      <w:r w:rsidR="00CB313E">
        <w:t>ych</w:t>
      </w:r>
      <w:r w:rsidRPr="00AB498A">
        <w:t xml:space="preserve"> mowa w art. 2 pkt 4 ustawy z dnia 14 grudnia 2016 r. – Prawo oświatowe, prowadząc</w:t>
      </w:r>
      <w:r w:rsidR="00CB313E">
        <w:t>e</w:t>
      </w:r>
      <w:r w:rsidRPr="00AB498A">
        <w:t xml:space="preserve"> kurs umiejętności zawodowych w zakresie tej części efektów kształcenia wyodrębnionej w ramach kwalifikacji, dla której podstawa programowa kształcenia w zawodzie szkolnictwa branżowego, o której mowa w przepisach wydanych na podstawie art. 46 ust. 1 tej ustawy, przewiduje przygotowanie do uzyskania kwalifikacji do wykonywania pracy na stanowisku kierowcy – w ramach kwalifikacji wstępnej w zakresie bloku programowego określonego d</w:t>
      </w:r>
      <w:r w:rsidR="00CB313E">
        <w:t>o</w:t>
      </w:r>
      <w:r w:rsidRPr="00AB498A">
        <w:t xml:space="preserve"> </w:t>
      </w:r>
      <w:r w:rsidR="00CB313E" w:rsidRPr="00CB313E">
        <w:t xml:space="preserve">kategorii </w:t>
      </w:r>
      <w:r w:rsidR="00B21929">
        <w:t>prawa jazdy C1, C1+E, C i </w:t>
      </w:r>
      <w:r w:rsidRPr="00AB498A">
        <w:t>C+E.</w:t>
      </w:r>
    </w:p>
    <w:p w14:paraId="2F0604CD" w14:textId="7CEB4294" w:rsidR="006F2BB2" w:rsidRDefault="0071643A" w:rsidP="003C7CB6">
      <w:pPr>
        <w:pStyle w:val="ZUSTzmustartykuempunktem"/>
      </w:pPr>
      <w:r>
        <w:t>2.</w:t>
      </w:r>
      <w:r w:rsidR="000714E3">
        <w:t xml:space="preserve"> </w:t>
      </w:r>
      <w:r w:rsidR="0052651E" w:rsidRPr="0052651E">
        <w:t xml:space="preserve">Szkolenie osób wykonujących przewóz drogowy na stanowisku kierowcy </w:t>
      </w:r>
      <w:r w:rsidR="0052651E">
        <w:t>mo</w:t>
      </w:r>
      <w:r w:rsidR="00CB313E">
        <w:t>że</w:t>
      </w:r>
      <w:r w:rsidR="0052651E">
        <w:t xml:space="preserve"> być </w:t>
      </w:r>
      <w:r w:rsidR="0052651E" w:rsidRPr="0052651E">
        <w:t>prowadzon</w:t>
      </w:r>
      <w:r w:rsidR="00CB313E">
        <w:t>e</w:t>
      </w:r>
      <w:r w:rsidR="0052651E" w:rsidRPr="0052651E">
        <w:t xml:space="preserve"> przez</w:t>
      </w:r>
      <w:r w:rsidR="0052651E">
        <w:t xml:space="preserve"> wojewódzkie ośrodki ruchu drogowego w ramach szkolenia okresowego </w:t>
      </w:r>
      <w:r w:rsidR="0052651E" w:rsidRPr="0052651E">
        <w:t>w zakresie bloku programowego określonego odpowiednio d</w:t>
      </w:r>
      <w:r w:rsidR="00CB313E">
        <w:t>o</w:t>
      </w:r>
      <w:r w:rsidR="0052651E" w:rsidRPr="0052651E">
        <w:t xml:space="preserve"> </w:t>
      </w:r>
      <w:r w:rsidR="00CB313E" w:rsidRPr="00CB313E">
        <w:t xml:space="preserve">kategorii </w:t>
      </w:r>
      <w:r w:rsidR="0052651E" w:rsidRPr="0052651E">
        <w:t>prawa jazdy C1, C1+E, C i C+E lub D1, D1+E, D i D+E</w:t>
      </w:r>
      <w:r w:rsidR="0052651E">
        <w:t>.</w:t>
      </w:r>
    </w:p>
    <w:p w14:paraId="14F2FD8C" w14:textId="63A27B84" w:rsidR="00E508D9" w:rsidRDefault="0052651E" w:rsidP="003C7CB6">
      <w:pPr>
        <w:pStyle w:val="ZUSTzmustartykuempunktem"/>
      </w:pPr>
      <w:r>
        <w:t>3.</w:t>
      </w:r>
      <w:r w:rsidR="000714E3">
        <w:t xml:space="preserve"> </w:t>
      </w:r>
      <w:r w:rsidR="00B41444">
        <w:t xml:space="preserve">Podmiot, </w:t>
      </w:r>
      <w:r w:rsidR="00E508D9">
        <w:t>o który</w:t>
      </w:r>
      <w:r w:rsidR="00F26F99">
        <w:t>m</w:t>
      </w:r>
      <w:r w:rsidR="00E508D9">
        <w:t xml:space="preserve"> mowa w</w:t>
      </w:r>
      <w:r w:rsidR="00D413EC">
        <w:t xml:space="preserve"> ust. 1</w:t>
      </w:r>
      <w:r w:rsidR="00B41444">
        <w:t>:</w:t>
      </w:r>
    </w:p>
    <w:p w14:paraId="48F5ABDE" w14:textId="77777777" w:rsidR="00E508D9" w:rsidRDefault="00E508D9" w:rsidP="003C7CB6">
      <w:pPr>
        <w:pStyle w:val="ZPKTzmpktartykuempunktem"/>
      </w:pPr>
      <w:r>
        <w:t>1)</w:t>
      </w:r>
      <w:r>
        <w:tab/>
      </w:r>
      <w:r w:rsidR="00CB313E">
        <w:t xml:space="preserve">w </w:t>
      </w:r>
      <w:r>
        <w:t xml:space="preserve">pkt 1 </w:t>
      </w:r>
      <w:r w:rsidR="00D8342F" w:rsidRPr="00D8342F">
        <w:t>–</w:t>
      </w:r>
      <w:r w:rsidR="00ED5A66">
        <w:t xml:space="preserve"> </w:t>
      </w:r>
      <w:r w:rsidR="00B41444">
        <w:t xml:space="preserve">prowadzi </w:t>
      </w:r>
      <w:r w:rsidR="00B41444" w:rsidRPr="008D548A">
        <w:t>szkolenia w</w:t>
      </w:r>
      <w:r w:rsidRPr="008D548A">
        <w:t xml:space="preserve"> formie stacjonarnej lub </w:t>
      </w:r>
      <w:r w:rsidR="0071643A" w:rsidRPr="00D715D2">
        <w:t>w formie nauczania na odległość z wykorzystan</w:t>
      </w:r>
      <w:r w:rsidR="0071643A" w:rsidRPr="0071643A">
        <w:t>iem te</w:t>
      </w:r>
      <w:r w:rsidR="00B41444">
        <w:t>chnik komputerowych i Internetu</w:t>
      </w:r>
      <w:r>
        <w:t>;</w:t>
      </w:r>
    </w:p>
    <w:p w14:paraId="13CF2C7B" w14:textId="67596AD4" w:rsidR="0071643A" w:rsidRDefault="00E508D9" w:rsidP="003C7CB6">
      <w:pPr>
        <w:pStyle w:val="ZPKTzmpktartykuempunktem"/>
      </w:pPr>
      <w:r>
        <w:t>2)</w:t>
      </w:r>
      <w:r>
        <w:tab/>
      </w:r>
      <w:r w:rsidR="00CB313E">
        <w:t xml:space="preserve">w </w:t>
      </w:r>
      <w:r w:rsidR="00AB498A" w:rsidRPr="00AB498A">
        <w:t xml:space="preserve">pkt 2–4 – prowadzi szkolenia w formie dziennej lub </w:t>
      </w:r>
      <w:r w:rsidR="00B15B81">
        <w:t xml:space="preserve">w formie </w:t>
      </w:r>
      <w:r w:rsidR="00B21929">
        <w:t>stacjonarnej, o </w:t>
      </w:r>
      <w:r w:rsidR="00AB498A" w:rsidRPr="00AB498A">
        <w:t xml:space="preserve">których mowa </w:t>
      </w:r>
      <w:r w:rsidR="00406D31">
        <w:t xml:space="preserve">odpowiednio </w:t>
      </w:r>
      <w:r w:rsidR="00AB498A" w:rsidRPr="00AB498A">
        <w:t>w art. 4 pkt 29</w:t>
      </w:r>
      <w:r w:rsidR="00AB498A">
        <w:t>a</w:t>
      </w:r>
      <w:r w:rsidR="00AB498A" w:rsidRPr="00AB498A">
        <w:t xml:space="preserve"> i 29</w:t>
      </w:r>
      <w:r w:rsidR="00AB498A">
        <w:t>b</w:t>
      </w:r>
      <w:r w:rsidR="00B21929">
        <w:t xml:space="preserve"> ustawy z dnia 14 grudnia 2016 </w:t>
      </w:r>
      <w:r w:rsidR="00AB498A" w:rsidRPr="00AB498A">
        <w:t>r. – Prawo oświatowe</w:t>
      </w:r>
      <w:r w:rsidR="00D8342F">
        <w:t>.</w:t>
      </w:r>
    </w:p>
    <w:p w14:paraId="6CC437D6" w14:textId="5BFF930D" w:rsidR="00872D34" w:rsidRDefault="0052651E" w:rsidP="003C7CB6">
      <w:pPr>
        <w:pStyle w:val="ZUSTzmustartykuempunktem"/>
      </w:pPr>
      <w:r>
        <w:lastRenderedPageBreak/>
        <w:t>4</w:t>
      </w:r>
      <w:r w:rsidR="004D43A0">
        <w:t>.</w:t>
      </w:r>
      <w:r w:rsidR="000714E3">
        <w:t xml:space="preserve"> </w:t>
      </w:r>
      <w:r w:rsidR="00D8342F" w:rsidRPr="00D8342F">
        <w:t xml:space="preserve">Szkolenie w formie nauczania na odległość z wykorzystaniem technik komputerowych i Internetu jest prowadzone wyłącznie przez </w:t>
      </w:r>
      <w:r w:rsidR="00DB7F12">
        <w:t xml:space="preserve">przedsiębiorcę prowadzącego </w:t>
      </w:r>
      <w:r w:rsidR="00D8342F" w:rsidRPr="00D8342F">
        <w:t>ośrodek szkolenia</w:t>
      </w:r>
      <w:r w:rsidR="00FF05CB">
        <w:t>,</w:t>
      </w:r>
      <w:r w:rsidR="00D8342F" w:rsidRPr="00D8342F">
        <w:t xml:space="preserve"> posiadając</w:t>
      </w:r>
      <w:r w:rsidR="00406D31">
        <w:t>ego</w:t>
      </w:r>
      <w:r w:rsidR="00D8342F" w:rsidRPr="00D8342F">
        <w:t xml:space="preserve"> </w:t>
      </w:r>
      <w:r w:rsidR="00850404">
        <w:t>zgodę wojewody na prowadzenie szkoleń w tej formie</w:t>
      </w:r>
      <w:r w:rsidR="00616029">
        <w:t>, uzyskaną na zasadach i w trybie określonych w art. 39gb.</w:t>
      </w:r>
    </w:p>
    <w:p w14:paraId="3E9EF904" w14:textId="7FDA234A" w:rsidR="004D43A0" w:rsidRPr="00F24E33" w:rsidRDefault="001B2025" w:rsidP="003C7CB6">
      <w:pPr>
        <w:pStyle w:val="ZUSTzmustartykuempunktem"/>
      </w:pPr>
      <w:r>
        <w:t>5</w:t>
      </w:r>
      <w:r w:rsidR="004D43A0">
        <w:t>.</w:t>
      </w:r>
      <w:r w:rsidR="000714E3">
        <w:t xml:space="preserve"> </w:t>
      </w:r>
      <w:r w:rsidR="00DB7F12">
        <w:t>Przedsiębiorca prowadzący o</w:t>
      </w:r>
      <w:r w:rsidR="004D43A0">
        <w:t>środek szkolenia</w:t>
      </w:r>
      <w:r w:rsidR="00ED5A66">
        <w:t xml:space="preserve"> </w:t>
      </w:r>
      <w:r w:rsidR="00A11BBF">
        <w:t>nie</w:t>
      </w:r>
      <w:r w:rsidR="00964681">
        <w:t xml:space="preserve"> </w:t>
      </w:r>
      <w:r w:rsidR="004D43A0">
        <w:t>może zlecić prowadzeni</w:t>
      </w:r>
      <w:r w:rsidR="00964681">
        <w:t>a</w:t>
      </w:r>
      <w:r w:rsidR="004D43A0">
        <w:t xml:space="preserve"> szkolenia</w:t>
      </w:r>
      <w:r w:rsidR="00A11BBF">
        <w:t xml:space="preserve"> </w:t>
      </w:r>
      <w:r w:rsidR="004D43A0">
        <w:t>ośrodko</w:t>
      </w:r>
      <w:r w:rsidR="00964681">
        <w:t>wi</w:t>
      </w:r>
      <w:r w:rsidR="00BD584A">
        <w:t xml:space="preserve"> </w:t>
      </w:r>
      <w:r w:rsidR="00964681">
        <w:t xml:space="preserve">szkolenia </w:t>
      </w:r>
      <w:r w:rsidR="00BD584A">
        <w:t>należą</w:t>
      </w:r>
      <w:r w:rsidR="000E7DD0">
        <w:t>c</w:t>
      </w:r>
      <w:r w:rsidR="00964681">
        <w:t>emu</w:t>
      </w:r>
      <w:r w:rsidR="00BD584A">
        <w:t xml:space="preserve"> do </w:t>
      </w:r>
      <w:r w:rsidR="00964681">
        <w:t xml:space="preserve">innego </w:t>
      </w:r>
      <w:r w:rsidR="00BD584A">
        <w:t>przedsiębiorcy</w:t>
      </w:r>
      <w:r w:rsidR="009D16D9">
        <w:t>.</w:t>
      </w:r>
      <w:r w:rsidR="004D43A0" w:rsidRPr="004D43A0">
        <w:t>”</w:t>
      </w:r>
      <w:r w:rsidR="004D3E4C">
        <w:t>;</w:t>
      </w:r>
    </w:p>
    <w:p w14:paraId="73C3D40F" w14:textId="77777777" w:rsidR="00C83982" w:rsidRDefault="00F24E33" w:rsidP="003331E6">
      <w:pPr>
        <w:pStyle w:val="PKTpunkt"/>
      </w:pPr>
      <w:r w:rsidRPr="00F24E33">
        <w:t>4)</w:t>
      </w:r>
      <w:r>
        <w:tab/>
      </w:r>
      <w:r w:rsidR="003331E6" w:rsidRPr="00F24E33">
        <w:t>w</w:t>
      </w:r>
      <w:r w:rsidR="00112F0B">
        <w:t xml:space="preserve"> </w:t>
      </w:r>
      <w:r w:rsidR="008771DA" w:rsidRPr="00F24E33">
        <w:t>art. 39b</w:t>
      </w:r>
      <w:r w:rsidR="00C83982">
        <w:t>:</w:t>
      </w:r>
    </w:p>
    <w:p w14:paraId="3AAB39D6" w14:textId="2F73B4E3" w:rsidR="00AA48A4" w:rsidRDefault="00C83982" w:rsidP="00DB6E62">
      <w:pPr>
        <w:pStyle w:val="LITlitera"/>
      </w:pPr>
      <w:r>
        <w:t>a)</w:t>
      </w:r>
      <w:r w:rsidR="00FB7DA9">
        <w:tab/>
      </w:r>
      <w:r w:rsidR="0087487B">
        <w:t>ust. 1 otrzymuje brzmienie:</w:t>
      </w:r>
    </w:p>
    <w:p w14:paraId="55D6A048" w14:textId="7705F674" w:rsidR="0087487B" w:rsidRDefault="00FB7DA9" w:rsidP="00DB6E62">
      <w:pPr>
        <w:pStyle w:val="ZLITUSTzmustliter"/>
      </w:pPr>
      <w:r w:rsidRPr="00FB7DA9">
        <w:t>„</w:t>
      </w:r>
      <w:r w:rsidR="0087487B">
        <w:t>1.</w:t>
      </w:r>
      <w:r w:rsidR="000714E3">
        <w:t xml:space="preserve"> </w:t>
      </w:r>
      <w:r w:rsidR="0087487B">
        <w:t xml:space="preserve">Do uzyskania kwalifikacji może przystąpić osoba posiadająca profil kierowcy zawodowego, </w:t>
      </w:r>
      <w:r w:rsidR="00156A27">
        <w:t xml:space="preserve">niemająca przeciwskazań zdrowotnych i psychologicznych do wykonywania pracy na stanowisku kierowcy, </w:t>
      </w:r>
      <w:r w:rsidR="0087487B">
        <w:t>która:</w:t>
      </w:r>
    </w:p>
    <w:p w14:paraId="25CFC652" w14:textId="211766E8" w:rsidR="0087487B" w:rsidRDefault="0087487B" w:rsidP="00DB6E62">
      <w:pPr>
        <w:pStyle w:val="ZLITPKTzmpktliter"/>
      </w:pPr>
      <w:r>
        <w:t>1)</w:t>
      </w:r>
      <w:r w:rsidR="00FB7DA9">
        <w:tab/>
      </w:r>
      <w:r w:rsidRPr="00F24E33">
        <w:t>zapoznała się z program</w:t>
      </w:r>
      <w:r>
        <w:t>em</w:t>
      </w:r>
      <w:r w:rsidRPr="00F24E33">
        <w:t xml:space="preserve"> </w:t>
      </w:r>
      <w:r w:rsidR="00156A27">
        <w:t>odpowiedniej kwalifikacji</w:t>
      </w:r>
      <w:r>
        <w:t>;</w:t>
      </w:r>
    </w:p>
    <w:p w14:paraId="2EF7FB4D" w14:textId="19D384DC" w:rsidR="0087487B" w:rsidRDefault="0087487B" w:rsidP="00DB6E62">
      <w:pPr>
        <w:pStyle w:val="ZLITPKTzmpktliter"/>
      </w:pPr>
      <w:r>
        <w:t>2)</w:t>
      </w:r>
      <w:r w:rsidR="00FB7DA9">
        <w:tab/>
      </w:r>
      <w:r>
        <w:t>na terytorium Rzeczypospolitej Polskiej:</w:t>
      </w:r>
    </w:p>
    <w:p w14:paraId="7A7085B2" w14:textId="629CB6B3" w:rsidR="0087487B" w:rsidRDefault="0087487B" w:rsidP="00DB6E62">
      <w:pPr>
        <w:pStyle w:val="ZLITLITwPKTzmlitwpktliter"/>
      </w:pPr>
      <w:r>
        <w:t>a)</w:t>
      </w:r>
      <w:r w:rsidR="00FB7DA9">
        <w:tab/>
      </w:r>
      <w:r>
        <w:t>przebywa co najmniej 185 dni w roku ze względu na więzi osobiste lub zawodowe albo</w:t>
      </w:r>
    </w:p>
    <w:p w14:paraId="49C5FDDE" w14:textId="07DDE1DA" w:rsidR="0087487B" w:rsidRDefault="0087487B" w:rsidP="00DB6E62">
      <w:pPr>
        <w:pStyle w:val="ZLITLITwPKTzmlitwpktliter"/>
      </w:pPr>
      <w:r>
        <w:t>b)</w:t>
      </w:r>
      <w:r w:rsidR="00FB7DA9">
        <w:tab/>
      </w:r>
      <w:r>
        <w:t>studiuje</w:t>
      </w:r>
      <w:r w:rsidR="00C83982">
        <w:t xml:space="preserve"> od co najmniej sześciu</w:t>
      </w:r>
      <w:r>
        <w:t xml:space="preserve"> miesięcy i przedstawi zaświadczenie potwierdzające ten fakt lub </w:t>
      </w:r>
    </w:p>
    <w:p w14:paraId="2D5AA60D" w14:textId="5EF9B656" w:rsidR="0087487B" w:rsidRDefault="0087487B" w:rsidP="00DB6E62">
      <w:pPr>
        <w:pStyle w:val="ZLITPKTzmpktliter"/>
      </w:pPr>
      <w:r>
        <w:t>3)</w:t>
      </w:r>
      <w:r w:rsidR="00FB7DA9">
        <w:tab/>
      </w:r>
      <w:r w:rsidR="00C83982">
        <w:t>nie jest</w:t>
      </w:r>
      <w:r>
        <w:t xml:space="preserve"> obywatelem państwa członkowskiego Unii Europejskiej, mająca zamiar wykonywać przewozy na rzecz podmiotu mającego siedzibę na terytorium Rzeczypospolitej P</w:t>
      </w:r>
      <w:r w:rsidR="00C83982">
        <w:t>olskiej.</w:t>
      </w:r>
      <w:r w:rsidR="00FB7DA9" w:rsidRPr="00FB7DA9">
        <w:t>”</w:t>
      </w:r>
      <w:r w:rsidR="00156A27">
        <w:t>,</w:t>
      </w:r>
    </w:p>
    <w:p w14:paraId="7605A419" w14:textId="77777777" w:rsidR="00FB7DA9" w:rsidRDefault="00AD46E8" w:rsidP="000B3488">
      <w:pPr>
        <w:pStyle w:val="LITlitera"/>
      </w:pPr>
      <w:r>
        <w:t>b)</w:t>
      </w:r>
      <w:r w:rsidR="00987C8C">
        <w:tab/>
      </w:r>
      <w:r w:rsidR="00596021" w:rsidRPr="00596021">
        <w:t>w ust. 1a:</w:t>
      </w:r>
    </w:p>
    <w:p w14:paraId="135DF989" w14:textId="07785FF1" w:rsidR="00FB7DA9" w:rsidRDefault="00FB7DA9" w:rsidP="00DB6E62">
      <w:pPr>
        <w:pStyle w:val="TIRtiret"/>
      </w:pPr>
      <w:r w:rsidRPr="00FB7DA9">
        <w:t>–</w:t>
      </w:r>
      <w:r>
        <w:tab/>
      </w:r>
      <w:r w:rsidR="00596021" w:rsidRPr="00596021">
        <w:t>skreśla się wyrazy „(Dz. U. z 2019 r. poz. 1148, 1078, 1287, 1680, 1681 i 1818)”,</w:t>
      </w:r>
    </w:p>
    <w:p w14:paraId="05DA0B15" w14:textId="55647A03" w:rsidR="00FB7DA9" w:rsidRDefault="00FB7DA9" w:rsidP="00DB6E62">
      <w:pPr>
        <w:pStyle w:val="TIRtiret"/>
      </w:pPr>
      <w:r w:rsidRPr="00FB7DA9">
        <w:t>–</w:t>
      </w:r>
      <w:r w:rsidR="00596021" w:rsidRPr="00596021">
        <w:tab/>
        <w:t>wyrazy „dla których” zastępuje się wyrazami „dla którego”,</w:t>
      </w:r>
    </w:p>
    <w:p w14:paraId="019BDAE7" w14:textId="0AA9957E" w:rsidR="00596021" w:rsidRDefault="00596021">
      <w:pPr>
        <w:pStyle w:val="LITlitera"/>
      </w:pPr>
      <w:r w:rsidRPr="000B3488">
        <w:t>c)</w:t>
      </w:r>
      <w:r w:rsidRPr="000B3488">
        <w:tab/>
        <w:t>w ust. 1b wyrazy „dla których” zastępuje się wyrazami „dla której”;</w:t>
      </w:r>
    </w:p>
    <w:p w14:paraId="532975D5" w14:textId="77777777" w:rsidR="00331C0F" w:rsidRPr="00F24E33" w:rsidRDefault="008715AB" w:rsidP="00331C0F">
      <w:pPr>
        <w:pStyle w:val="PKTpunkt"/>
      </w:pPr>
      <w:r>
        <w:t>5</w:t>
      </w:r>
      <w:r w:rsidR="00AA72A6" w:rsidRPr="00F24E33">
        <w:t>)</w:t>
      </w:r>
      <w:r w:rsidR="007A76E7" w:rsidRPr="00F24E33">
        <w:tab/>
      </w:r>
      <w:r w:rsidR="00EF05FC" w:rsidRPr="00F24E33">
        <w:t>w</w:t>
      </w:r>
      <w:r w:rsidR="00112F0B">
        <w:t xml:space="preserve"> </w:t>
      </w:r>
      <w:r w:rsidR="00331C0F" w:rsidRPr="00F24E33">
        <w:t>art. 39b</w:t>
      </w:r>
      <w:r w:rsidR="00331C0F" w:rsidRPr="00F24E33">
        <w:rPr>
          <w:rStyle w:val="IGindeksgrny"/>
        </w:rPr>
        <w:t>1</w:t>
      </w:r>
      <w:r w:rsidR="00331C0F" w:rsidRPr="00F24E33">
        <w:t>:</w:t>
      </w:r>
    </w:p>
    <w:p w14:paraId="789A59C4" w14:textId="77777777" w:rsidR="00CB5B90" w:rsidRDefault="00331C0F" w:rsidP="00331C0F">
      <w:pPr>
        <w:pStyle w:val="LITlitera"/>
      </w:pPr>
      <w:r w:rsidRPr="00F24E33">
        <w:t>a)</w:t>
      </w:r>
      <w:r w:rsidRPr="00F24E33">
        <w:tab/>
      </w:r>
      <w:r w:rsidR="00CB5B90" w:rsidRPr="00CB5B90">
        <w:t>w ust. 1 pkt 1 otrzymuje brzmienie</w:t>
      </w:r>
      <w:r w:rsidR="00CB5B90">
        <w:t>:</w:t>
      </w:r>
    </w:p>
    <w:p w14:paraId="5472A8CA" w14:textId="43417E05" w:rsidR="00CB5B90" w:rsidRDefault="00CB5B90" w:rsidP="00D25E06">
      <w:pPr>
        <w:pStyle w:val="ZLITPKTzmpktliter"/>
      </w:pPr>
      <w:r w:rsidRPr="00CB5B90">
        <w:t>„1)</w:t>
      </w:r>
      <w:r w:rsidR="000714E3">
        <w:tab/>
      </w:r>
      <w:r w:rsidRPr="00CB5B90">
        <w:t>zajęć szkolnych dla uczniów albo zajęć realizowanych w ramach kwalifikacyjnego kursu zawodowego lub ku</w:t>
      </w:r>
      <w:r w:rsidR="00B21929">
        <w:t>rsu umiejętności zawodowych – w </w:t>
      </w:r>
      <w:r w:rsidRPr="00CB5B90">
        <w:t>szkole</w:t>
      </w:r>
      <w:r w:rsidR="00AB786E">
        <w:t xml:space="preserve"> albo placówce lub centrum</w:t>
      </w:r>
      <w:r w:rsidR="00251E71">
        <w:t>,</w:t>
      </w:r>
      <w:r w:rsidR="00251E71" w:rsidRPr="00251E71">
        <w:t xml:space="preserve"> </w:t>
      </w:r>
      <w:r w:rsidR="00251E71">
        <w:t>o któr</w:t>
      </w:r>
      <w:r w:rsidR="00AB786E">
        <w:t>ych</w:t>
      </w:r>
      <w:r w:rsidR="00251E71" w:rsidRPr="00CB5B90">
        <w:t xml:space="preserve"> mowa w art. 39aa ust. 1 pkt 2</w:t>
      </w:r>
      <w:r w:rsidR="00AB786E" w:rsidRPr="00AB786E">
        <w:t>–</w:t>
      </w:r>
      <w:r w:rsidR="00AB786E">
        <w:t>4</w:t>
      </w:r>
      <w:r w:rsidR="00251E71">
        <w:t>,</w:t>
      </w:r>
      <w:r w:rsidRPr="00CB5B90">
        <w:t xml:space="preserve"> jeżeli w programie nauczania jest przewidziane </w:t>
      </w:r>
      <w:r w:rsidR="00945694">
        <w:t xml:space="preserve">przygotowanie do </w:t>
      </w:r>
      <w:r w:rsidRPr="00CB5B90">
        <w:t>uzyskani</w:t>
      </w:r>
      <w:r w:rsidR="00945694">
        <w:t>a</w:t>
      </w:r>
      <w:r w:rsidRPr="00CB5B90">
        <w:t xml:space="preserve"> kwalifikacji </w:t>
      </w:r>
      <w:r w:rsidR="00337A48">
        <w:t xml:space="preserve">do wykonywania pracy na stanowisku </w:t>
      </w:r>
      <w:r w:rsidRPr="00CB5B90">
        <w:t>kierowcy, albo”</w:t>
      </w:r>
      <w:r w:rsidR="00407D18">
        <w:t>,</w:t>
      </w:r>
    </w:p>
    <w:p w14:paraId="4DC23F80" w14:textId="1641CCB4" w:rsidR="009B6B29" w:rsidRPr="00F24E33" w:rsidRDefault="00CB5B90" w:rsidP="00331C0F">
      <w:pPr>
        <w:pStyle w:val="LITlitera"/>
      </w:pPr>
      <w:r>
        <w:t>b)</w:t>
      </w:r>
      <w:r>
        <w:tab/>
      </w:r>
      <w:r w:rsidR="00915E3E" w:rsidRPr="00F24E33">
        <w:t>po</w:t>
      </w:r>
      <w:r w:rsidR="009B6B29" w:rsidRPr="00F24E33">
        <w:t xml:space="preserve"> ust. </w:t>
      </w:r>
      <w:r w:rsidR="00915E3E" w:rsidRPr="00F24E33">
        <w:t>1 dodaje się ust. 1a</w:t>
      </w:r>
      <w:r w:rsidR="00FB7DA9" w:rsidRPr="00FB7DA9">
        <w:t>–</w:t>
      </w:r>
      <w:r w:rsidR="00E53299">
        <w:t>1</w:t>
      </w:r>
      <w:r w:rsidR="00C80607">
        <w:t>c</w:t>
      </w:r>
      <w:r w:rsidR="00915E3E" w:rsidRPr="00F24E33">
        <w:t xml:space="preserve"> w brzmieniu:</w:t>
      </w:r>
    </w:p>
    <w:p w14:paraId="300ADD7B" w14:textId="352E8C9F" w:rsidR="00845FA8" w:rsidRDefault="00915E3E" w:rsidP="003C7CB6">
      <w:pPr>
        <w:pStyle w:val="ZLITUSTzmustliter"/>
      </w:pPr>
      <w:r w:rsidRPr="00F24E33">
        <w:lastRenderedPageBreak/>
        <w:t xml:space="preserve">„1a. </w:t>
      </w:r>
      <w:r w:rsidR="00F06F1A">
        <w:t>Zajęcia w zakresie k</w:t>
      </w:r>
      <w:r w:rsidR="00C77190" w:rsidRPr="00F24E33">
        <w:t>walifikacj</w:t>
      </w:r>
      <w:r w:rsidR="00F06F1A">
        <w:t>i</w:t>
      </w:r>
      <w:r w:rsidR="00C77190" w:rsidRPr="00F24E33">
        <w:t xml:space="preserve"> mo</w:t>
      </w:r>
      <w:r w:rsidR="00F06F1A">
        <w:t>gą</w:t>
      </w:r>
      <w:r w:rsidR="00C77190" w:rsidRPr="00F24E33">
        <w:t xml:space="preserve"> być </w:t>
      </w:r>
      <w:r w:rsidR="006D29C9">
        <w:t xml:space="preserve">częściowo </w:t>
      </w:r>
      <w:r w:rsidR="00C77190" w:rsidRPr="00F24E33">
        <w:t>prowadzon</w:t>
      </w:r>
      <w:r w:rsidR="00F06F1A">
        <w:t>e</w:t>
      </w:r>
      <w:r w:rsidR="00CE5E99">
        <w:t xml:space="preserve"> </w:t>
      </w:r>
      <w:r w:rsidR="00C77190" w:rsidRPr="00F24E33">
        <w:t>w formie nauczania na odległość z wykorzystaniem technik komputerowych i Internetu.</w:t>
      </w:r>
    </w:p>
    <w:p w14:paraId="2BDF7234" w14:textId="6F81E5AE" w:rsidR="00C80607" w:rsidRDefault="00845FA8" w:rsidP="003C7CB6">
      <w:pPr>
        <w:pStyle w:val="ZLITUSTzmustliter"/>
      </w:pPr>
      <w:r>
        <w:t>1b.</w:t>
      </w:r>
      <w:r w:rsidR="000714E3">
        <w:t xml:space="preserve"> </w:t>
      </w:r>
      <w:r w:rsidR="000A7382">
        <w:t xml:space="preserve">Ośrodek szkolenia prowadzący kwalifikację </w:t>
      </w:r>
      <w:r w:rsidR="000A7382" w:rsidRPr="00872D34">
        <w:t>w formie nauczania na odległość z wykorzystaniem technik komputerowych i Internetu</w:t>
      </w:r>
      <w:r w:rsidR="001054AC">
        <w:t xml:space="preserve"> jest obowiązany przeprowadzić </w:t>
      </w:r>
      <w:r w:rsidR="00670272">
        <w:t xml:space="preserve">pozostałe </w:t>
      </w:r>
      <w:r w:rsidR="000A7382">
        <w:t>zajęcia</w:t>
      </w:r>
      <w:r w:rsidR="0054341C">
        <w:t xml:space="preserve"> w formie stacjonarnej</w:t>
      </w:r>
      <w:r w:rsidR="000A7382">
        <w:t xml:space="preserve"> </w:t>
      </w:r>
      <w:r w:rsidR="001F5CD9">
        <w:t xml:space="preserve">przy wykorzystaniu </w:t>
      </w:r>
      <w:r w:rsidR="00F55E18">
        <w:t xml:space="preserve">posiadanej </w:t>
      </w:r>
      <w:r w:rsidR="001F5CD9">
        <w:t xml:space="preserve">infrastruktury, </w:t>
      </w:r>
      <w:r w:rsidR="00E22253">
        <w:t>zgłoszonej do rejestru przedsiębiorców prowadzących ośrodek szkolenia</w:t>
      </w:r>
      <w:r w:rsidRPr="00845FA8">
        <w:t>.</w:t>
      </w:r>
    </w:p>
    <w:p w14:paraId="362D0969" w14:textId="0CF6583F" w:rsidR="00915E3E" w:rsidRPr="00F24E33" w:rsidRDefault="00C80607" w:rsidP="003C7CB6">
      <w:pPr>
        <w:pStyle w:val="ZLITUSTzmustliter"/>
      </w:pPr>
      <w:r>
        <w:t>1c.</w:t>
      </w:r>
      <w:r w:rsidR="000714E3">
        <w:t xml:space="preserve"> </w:t>
      </w:r>
      <w:r>
        <w:t>Ośrodek szkolenia prowadzący kwalifikację w formie stacjonarnej jest obowiązany przeprowadzić wszystkie zajęcia przewidziane w programie szkolenia przy wykorzystaniu posiadanej infrastruktury, zgłoszonej do rejestru przedsiębiorców prowadzących ośrodek szkolenia.</w:t>
      </w:r>
      <w:r w:rsidR="00C77190" w:rsidRPr="00F24E33">
        <w:t>”</w:t>
      </w:r>
      <w:r w:rsidR="004D3E4C">
        <w:t>,</w:t>
      </w:r>
    </w:p>
    <w:p w14:paraId="78CED6C9" w14:textId="77777777" w:rsidR="00331C0F" w:rsidRPr="00F24E33" w:rsidRDefault="00A97B59" w:rsidP="00331C0F">
      <w:pPr>
        <w:pStyle w:val="LITlitera"/>
      </w:pPr>
      <w:r>
        <w:t>c</w:t>
      </w:r>
      <w:r w:rsidR="009B6B29" w:rsidRPr="00F24E33">
        <w:t>)</w:t>
      </w:r>
      <w:r w:rsidR="009B6B29" w:rsidRPr="00F24E33">
        <w:tab/>
      </w:r>
      <w:r w:rsidR="00331C0F" w:rsidRPr="00F24E33">
        <w:t>ust. 3 otrzymuje brzmienie:</w:t>
      </w:r>
    </w:p>
    <w:p w14:paraId="3212CE76" w14:textId="66B26670" w:rsidR="00331C0F" w:rsidRPr="00F24E33" w:rsidRDefault="00D04AC7" w:rsidP="003C7CB6">
      <w:pPr>
        <w:pStyle w:val="ZLITUSTzmustliter"/>
      </w:pPr>
      <w:r>
        <w:t>„3.</w:t>
      </w:r>
      <w:r w:rsidR="000714E3">
        <w:t xml:space="preserve"> </w:t>
      </w:r>
      <w:r w:rsidR="00331C0F" w:rsidRPr="00F24E33">
        <w:t>Testy kwalifikacyjne, o których mowa w art. 39b ust. 3, są przeprowadzane w wojewódzkim</w:t>
      </w:r>
      <w:r w:rsidR="003D2A7A" w:rsidRPr="00F24E33">
        <w:t xml:space="preserve"> ośrodku ruchu drogowego</w:t>
      </w:r>
      <w:r w:rsidR="00CE5E99">
        <w:t xml:space="preserve"> </w:t>
      </w:r>
      <w:r w:rsidR="003D2A7A" w:rsidRPr="00F24E33">
        <w:t xml:space="preserve">po zakończeniu odpowiednio </w:t>
      </w:r>
      <w:r w:rsidR="00331C0F" w:rsidRPr="00F24E33">
        <w:t>zajęć szkolnych dla uczniów</w:t>
      </w:r>
      <w:r w:rsidR="00F419A7">
        <w:t xml:space="preserve">, </w:t>
      </w:r>
      <w:r w:rsidR="00F419A7" w:rsidRPr="00F419A7">
        <w:t>zajęć realizowanych w ramach kwalifikacyjnego kursu zawodowego lub kursu umiejętności zawodowych albo</w:t>
      </w:r>
      <w:r w:rsidR="00F419A7">
        <w:t xml:space="preserve"> po zakończeniu </w:t>
      </w:r>
      <w:r w:rsidR="00331C0F" w:rsidRPr="00F24E33">
        <w:t>kursu k</w:t>
      </w:r>
      <w:r w:rsidR="003D2A7A" w:rsidRPr="00F24E33">
        <w:t>walifikacyjnego</w:t>
      </w:r>
      <w:r w:rsidR="005F4C51">
        <w:t>, z zastrzeżeniem ust. 3</w:t>
      </w:r>
      <w:r w:rsidR="00AC55D6">
        <w:t>a</w:t>
      </w:r>
      <w:r w:rsidR="003D2A7A" w:rsidRPr="00F24E33">
        <w:t>.”,</w:t>
      </w:r>
    </w:p>
    <w:p w14:paraId="16875F02" w14:textId="77D99AFB" w:rsidR="00331C0F" w:rsidRPr="00F24E33" w:rsidRDefault="00A97B59" w:rsidP="003D2A7A">
      <w:pPr>
        <w:pStyle w:val="LITlitera"/>
      </w:pPr>
      <w:r>
        <w:t>d</w:t>
      </w:r>
      <w:r w:rsidR="003D2A7A" w:rsidRPr="00F24E33">
        <w:t>)</w:t>
      </w:r>
      <w:r w:rsidR="003D2A7A" w:rsidRPr="00F24E33">
        <w:tab/>
      </w:r>
      <w:r w:rsidR="00331C0F" w:rsidRPr="00F24E33">
        <w:t>po ust. 3 dodaje się ust. 3a</w:t>
      </w:r>
      <w:r w:rsidR="009A1DDB" w:rsidRPr="009A1DDB">
        <w:t>–</w:t>
      </w:r>
      <w:r w:rsidR="00CF26AD">
        <w:t>3c</w:t>
      </w:r>
      <w:r w:rsidR="00CE5E99">
        <w:t xml:space="preserve"> </w:t>
      </w:r>
      <w:r w:rsidR="00331C0F" w:rsidRPr="00F24E33">
        <w:t>w brzmieniu:</w:t>
      </w:r>
    </w:p>
    <w:p w14:paraId="625496E8" w14:textId="73921B69" w:rsidR="00AC55D6" w:rsidRPr="00AC55D6" w:rsidRDefault="00D04AC7" w:rsidP="00AC55D6">
      <w:pPr>
        <w:pStyle w:val="ZLITUSTzmustliter"/>
      </w:pPr>
      <w:r>
        <w:t>„3a.</w:t>
      </w:r>
      <w:r w:rsidR="000714E3">
        <w:t xml:space="preserve"> </w:t>
      </w:r>
      <w:r w:rsidR="00AC55D6" w:rsidRPr="00AC55D6">
        <w:t>Testy kwalifikacyjne, o których mowa w art. 39b ust. 3, są</w:t>
      </w:r>
      <w:r w:rsidR="00CE5E99">
        <w:t xml:space="preserve"> </w:t>
      </w:r>
      <w:r w:rsidR="00AC55D6" w:rsidRPr="00AC55D6">
        <w:t>przeprowadzane przez okręgową komisję egzaminacyjną</w:t>
      </w:r>
      <w:r w:rsidR="005160F5">
        <w:t>, o której mowa w ustaw</w:t>
      </w:r>
      <w:r w:rsidR="00680E0F">
        <w:t>ie z dnia 7 września 1991 r.</w:t>
      </w:r>
      <w:r w:rsidR="005160F5">
        <w:t xml:space="preserve"> </w:t>
      </w:r>
      <w:r w:rsidR="00680E0F">
        <w:t>o systemie oświaty (</w:t>
      </w:r>
      <w:r w:rsidR="00D81EB8">
        <w:t>Dz. U. z 2020 r. poz. 1327 oraz z 2021 r. poz. 4</w:t>
      </w:r>
      <w:r w:rsidR="005E442D">
        <w:t xml:space="preserve"> i 1237</w:t>
      </w:r>
      <w:r w:rsidR="00680E0F">
        <w:t>)</w:t>
      </w:r>
      <w:r w:rsidR="005B62C0">
        <w:t>, zwaną dalej „okręgową komisją egzaminacyjną</w:t>
      </w:r>
      <w:r w:rsidR="005B62C0" w:rsidRPr="00F24E33">
        <w:t>”</w:t>
      </w:r>
      <w:r w:rsidR="005B62C0">
        <w:t>,</w:t>
      </w:r>
      <w:r w:rsidR="00680E0F">
        <w:t xml:space="preserve"> </w:t>
      </w:r>
      <w:r w:rsidR="007402E9" w:rsidRPr="007402E9">
        <w:t xml:space="preserve">w ramach egzaminu potwierdzającego kwalifikacje w zawodzie albo egzaminu zawodowego </w:t>
      </w:r>
      <w:r w:rsidR="00AC55D6" w:rsidRPr="00AC55D6">
        <w:t>dla uczniów</w:t>
      </w:r>
      <w:r w:rsidR="007402E9">
        <w:t xml:space="preserve"> </w:t>
      </w:r>
      <w:r w:rsidR="00267ABF">
        <w:t>szkół</w:t>
      </w:r>
      <w:r w:rsidR="00D81EB8">
        <w:t>, o których mowa w art. 39aa ust. 1 pkt 2</w:t>
      </w:r>
      <w:r w:rsidR="00D93378">
        <w:t>,</w:t>
      </w:r>
      <w:r w:rsidR="00D81EB8">
        <w:t xml:space="preserve"> </w:t>
      </w:r>
      <w:r w:rsidR="007402E9" w:rsidRPr="007402E9">
        <w:t>oraz słuchaczy kwalifikacyjnych kursów zawodowych</w:t>
      </w:r>
      <w:r w:rsidR="00AC55D6" w:rsidRPr="00AC55D6">
        <w:t xml:space="preserve">, o których mowa w </w:t>
      </w:r>
      <w:r w:rsidR="00337A48">
        <w:t>art.</w:t>
      </w:r>
      <w:r w:rsidR="00D81EB8">
        <w:t xml:space="preserve"> 39aa ust. 1 pkt</w:t>
      </w:r>
      <w:r w:rsidR="00337A48">
        <w:t xml:space="preserve"> 3</w:t>
      </w:r>
      <w:r w:rsidR="00AC55D6" w:rsidRPr="00AC55D6">
        <w:t xml:space="preserve">, przystępujących po raz pierwszy bezpośrednio po zakończeniu zajęć szkolnych </w:t>
      </w:r>
      <w:r w:rsidR="00D81EB8">
        <w:t xml:space="preserve">albo </w:t>
      </w:r>
      <w:r w:rsidR="007402E9">
        <w:t xml:space="preserve">zakończeniu zajęć </w:t>
      </w:r>
      <w:r w:rsidR="007402E9" w:rsidRPr="007402E9">
        <w:t>realizowanych w ramach kwalifikacyjnego kursu zawodowego</w:t>
      </w:r>
      <w:r w:rsidR="006326AF">
        <w:t xml:space="preserve"> odpowiednio </w:t>
      </w:r>
      <w:r w:rsidR="007402E9" w:rsidRPr="007402E9">
        <w:t>do egzaminu</w:t>
      </w:r>
      <w:r w:rsidR="006326AF" w:rsidRPr="006326AF">
        <w:t xml:space="preserve"> </w:t>
      </w:r>
      <w:r w:rsidR="006326AF" w:rsidRPr="007402E9">
        <w:t>potwierdzającego kwalifikacje w zawodzie albo egzaminu zawodowego</w:t>
      </w:r>
      <w:r w:rsidR="00AC55D6">
        <w:t>.</w:t>
      </w:r>
    </w:p>
    <w:p w14:paraId="622E318C" w14:textId="789CEFEC" w:rsidR="00A95F11" w:rsidRDefault="00AC55D6">
      <w:pPr>
        <w:pStyle w:val="ZLITUSTzmustliter"/>
      </w:pPr>
      <w:r>
        <w:t>3b.</w:t>
      </w:r>
      <w:r w:rsidR="000714E3">
        <w:t xml:space="preserve"> </w:t>
      </w:r>
      <w:r w:rsidR="0019282E">
        <w:t>Testy kwalifikacyjne</w:t>
      </w:r>
      <w:r w:rsidR="00251E71">
        <w:t>,</w:t>
      </w:r>
      <w:r w:rsidR="004D3E4C">
        <w:t xml:space="preserve"> </w:t>
      </w:r>
      <w:r w:rsidR="00251E71" w:rsidRPr="00F24E33">
        <w:t>o których mowa w art. 39b ust. 3</w:t>
      </w:r>
      <w:r w:rsidR="00251E71">
        <w:t xml:space="preserve">, </w:t>
      </w:r>
      <w:r w:rsidR="004D3E4C">
        <w:t>przeprowadza się:</w:t>
      </w:r>
    </w:p>
    <w:p w14:paraId="212FBDF3" w14:textId="77777777" w:rsidR="0019282E" w:rsidRDefault="00A95F11" w:rsidP="009E2501">
      <w:pPr>
        <w:pStyle w:val="ZLITPKTzmpktliter"/>
      </w:pPr>
      <w:r>
        <w:t>1)</w:t>
      </w:r>
      <w:r>
        <w:tab/>
      </w:r>
      <w:r w:rsidR="0019282E" w:rsidRPr="0019282E">
        <w:t>w formie testów jednokrotnego wyboru z pytaniami generowanymi w czasie rzeczywistym z</w:t>
      </w:r>
      <w:r w:rsidR="0019282E">
        <w:t>a pomocą techniki informatyczne</w:t>
      </w:r>
      <w:r w:rsidR="00F07E7B">
        <w:t>j</w:t>
      </w:r>
      <w:r w:rsidR="004D3E4C">
        <w:t>;</w:t>
      </w:r>
    </w:p>
    <w:p w14:paraId="3F96D0F2" w14:textId="77777777" w:rsidR="00CF26AD" w:rsidRDefault="00A95F11" w:rsidP="00AC55D6">
      <w:pPr>
        <w:pStyle w:val="ZLITPKTzmpktliter"/>
      </w:pPr>
      <w:r>
        <w:t>2)</w:t>
      </w:r>
      <w:r>
        <w:tab/>
      </w:r>
      <w:r w:rsidRPr="00A95F11">
        <w:t>z wykorzystaniem systemu teleinformatycznego</w:t>
      </w:r>
      <w:r>
        <w:t xml:space="preserve"> wojewódzkiego ośrodka ruchu drogowego, o którym mowa w art. 51 ust. 2</w:t>
      </w:r>
      <w:r w:rsidR="0068695C">
        <w:t>a</w:t>
      </w:r>
      <w:r>
        <w:t xml:space="preserve"> pkt </w:t>
      </w:r>
      <w:r w:rsidR="0068695C">
        <w:t>1 ustawy z dnia 5 stycznia 2011 r. o kierujących pojazdami</w:t>
      </w:r>
      <w:r w:rsidR="000C482C">
        <w:t>.</w:t>
      </w:r>
    </w:p>
    <w:p w14:paraId="17DA9A33" w14:textId="517CF45C" w:rsidR="00A95F11" w:rsidRDefault="00CF26AD" w:rsidP="0017382D">
      <w:pPr>
        <w:pStyle w:val="ZLITUSTzmustliter"/>
      </w:pPr>
      <w:r>
        <w:t>3c.</w:t>
      </w:r>
      <w:r w:rsidR="000714E3">
        <w:t xml:space="preserve"> </w:t>
      </w:r>
      <w:r>
        <w:t>Testy kwalifikacyjne</w:t>
      </w:r>
      <w:r w:rsidR="00251E71">
        <w:t>,</w:t>
      </w:r>
      <w:r>
        <w:t xml:space="preserve"> </w:t>
      </w:r>
      <w:r w:rsidR="00251E71" w:rsidRPr="00F24E33">
        <w:t>o których mowa w art. 39b ust. 3</w:t>
      </w:r>
      <w:r w:rsidR="00251E71">
        <w:t xml:space="preserve">, </w:t>
      </w:r>
      <w:r>
        <w:t>przeprowadzane przez okręgową komisję egzaminacyjną</w:t>
      </w:r>
      <w:r w:rsidR="00251E71">
        <w:t>,</w:t>
      </w:r>
      <w:r>
        <w:t xml:space="preserve"> przeprowadza się w formie</w:t>
      </w:r>
      <w:r w:rsidR="001738E7">
        <w:t xml:space="preserve"> pisemne</w:t>
      </w:r>
      <w:r w:rsidR="002A78F3">
        <w:t>j</w:t>
      </w:r>
      <w:r w:rsidR="001738E7">
        <w:t xml:space="preserve"> w postaci</w:t>
      </w:r>
      <w:r>
        <w:t xml:space="preserve"> papierowej</w:t>
      </w:r>
      <w:r w:rsidR="0042624A" w:rsidRPr="0042624A">
        <w:t xml:space="preserve"> lub z wykorzystaniem elektronicznego systemu przeprowadzania egzaminu zawodowego, o którym mowa w art. 44zzzd ust. 3 ustawy z dnia 7 września 1991 r. o systemie oświaty</w:t>
      </w:r>
      <w:r>
        <w:t>.</w:t>
      </w:r>
      <w:r w:rsidR="00941C2F" w:rsidRPr="00941C2F">
        <w:t>”</w:t>
      </w:r>
      <w:r w:rsidR="004D3E4C">
        <w:t>,</w:t>
      </w:r>
    </w:p>
    <w:p w14:paraId="385A588A" w14:textId="77777777" w:rsidR="00331C0F" w:rsidRPr="00F24E33" w:rsidRDefault="00A97B59" w:rsidP="00AB4181">
      <w:pPr>
        <w:pStyle w:val="LITlitera"/>
      </w:pPr>
      <w:r>
        <w:t>e</w:t>
      </w:r>
      <w:r w:rsidR="00AB4181" w:rsidRPr="00F24E33">
        <w:t>)</w:t>
      </w:r>
      <w:r w:rsidR="00AB4181" w:rsidRPr="00F24E33">
        <w:tab/>
      </w:r>
      <w:r w:rsidR="00331C0F" w:rsidRPr="00F24E33">
        <w:t>uchyla się ust. 4 i 5,</w:t>
      </w:r>
    </w:p>
    <w:p w14:paraId="7D0380F1" w14:textId="77777777" w:rsidR="00331C0F" w:rsidRPr="00F24E33" w:rsidRDefault="00A97B59" w:rsidP="00AB4181">
      <w:pPr>
        <w:pStyle w:val="LITlitera"/>
      </w:pPr>
      <w:r>
        <w:t>f</w:t>
      </w:r>
      <w:r w:rsidR="00AB4181" w:rsidRPr="00F24E33">
        <w:t>)</w:t>
      </w:r>
      <w:r w:rsidR="00AB4181" w:rsidRPr="00F24E33">
        <w:tab/>
      </w:r>
      <w:r w:rsidR="00331C0F" w:rsidRPr="00F24E33">
        <w:t>ust. 6 otrzymuje brzmienie:</w:t>
      </w:r>
    </w:p>
    <w:p w14:paraId="0A76A374" w14:textId="09201DB7" w:rsidR="00331C0F" w:rsidRPr="00F24E33" w:rsidRDefault="00331C0F" w:rsidP="00C54262">
      <w:pPr>
        <w:pStyle w:val="ZLITUSTzmustliter"/>
      </w:pPr>
      <w:r w:rsidRPr="00F24E33">
        <w:t>„6.</w:t>
      </w:r>
      <w:r w:rsidR="000714E3">
        <w:t xml:space="preserve"> </w:t>
      </w:r>
      <w:r w:rsidRPr="00F24E33">
        <w:t>Testy kwalifikacyjne, o których mowa w art. 39b ust. 3</w:t>
      </w:r>
      <w:r w:rsidR="009E2B2C">
        <w:t>, przeprowadzane w wojewódzkim ośrodku ruchu drogowego</w:t>
      </w:r>
      <w:r w:rsidR="001735FC">
        <w:t>,</w:t>
      </w:r>
      <w:r w:rsidR="009E2B2C">
        <w:t xml:space="preserve"> </w:t>
      </w:r>
      <w:r w:rsidRPr="00F24E33">
        <w:t xml:space="preserve">przeprowadza egzaminator, o którym mowa w art. </w:t>
      </w:r>
      <w:r w:rsidR="00B865E4">
        <w:t>58</w:t>
      </w:r>
      <w:r w:rsidRPr="00F24E33">
        <w:t xml:space="preserve"> ust. 1 ustawy z dnia 5 stycznia 2011 r. o kierujących pojazdami</w:t>
      </w:r>
      <w:r w:rsidR="00BF43AF" w:rsidRPr="00F24E33">
        <w:t>,</w:t>
      </w:r>
      <w:r w:rsidRPr="00F24E33">
        <w:t xml:space="preserve"> na podstawie pytań </w:t>
      </w:r>
      <w:r w:rsidR="001735FC">
        <w:t>zawartych w</w:t>
      </w:r>
      <w:r w:rsidRPr="00F24E33">
        <w:t xml:space="preserve"> katalogu pytań testowych zatwierdzon</w:t>
      </w:r>
      <w:r w:rsidR="001735FC">
        <w:t>ych</w:t>
      </w:r>
      <w:r w:rsidRPr="00F24E33">
        <w:t xml:space="preserve"> przez ministra właściwego do spraw transportu.”,</w:t>
      </w:r>
    </w:p>
    <w:p w14:paraId="04693D09" w14:textId="2E102F1F" w:rsidR="00331C0F" w:rsidRPr="00F24E33" w:rsidRDefault="00A97B59" w:rsidP="00AB4181">
      <w:pPr>
        <w:pStyle w:val="LITlitera"/>
      </w:pPr>
      <w:r>
        <w:t>g</w:t>
      </w:r>
      <w:r w:rsidR="00AB4181" w:rsidRPr="00F24E33">
        <w:t>)</w:t>
      </w:r>
      <w:r w:rsidR="00AB4181" w:rsidRPr="00F24E33">
        <w:tab/>
      </w:r>
      <w:r w:rsidR="00112F0B">
        <w:t xml:space="preserve">po ust. 6 </w:t>
      </w:r>
      <w:r w:rsidR="00331C0F" w:rsidRPr="00F24E33">
        <w:t>dodaje się ust. 6a</w:t>
      </w:r>
      <w:r w:rsidR="00CE5E99">
        <w:t xml:space="preserve"> </w:t>
      </w:r>
      <w:r w:rsidR="00331C0F" w:rsidRPr="00F24E33">
        <w:t>w brzmieniu:</w:t>
      </w:r>
    </w:p>
    <w:p w14:paraId="30BE51AC" w14:textId="46E0E8C4" w:rsidR="00331C0F" w:rsidRDefault="009E2B2C" w:rsidP="00C54262">
      <w:pPr>
        <w:pStyle w:val="ZLITUSTzmustliter"/>
      </w:pPr>
      <w:r w:rsidRPr="00F24E33">
        <w:t>„</w:t>
      </w:r>
      <w:r w:rsidR="00331C0F" w:rsidRPr="00F24E33">
        <w:t>6</w:t>
      </w:r>
      <w:r>
        <w:t>a</w:t>
      </w:r>
      <w:r w:rsidR="00331C0F" w:rsidRPr="00F24E33">
        <w:t>. Pytania, o których mowa w ust. 6, nie stanowią informacji publicznej w rozumieniu przepisów ustawy z dnia 6 września 2001 r. o dost</w:t>
      </w:r>
      <w:r w:rsidR="00AB4181" w:rsidRPr="00F24E33">
        <w:t>ępie do informacji publicznej</w:t>
      </w:r>
      <w:r w:rsidR="00BF43AF" w:rsidRPr="00F24E33">
        <w:t>.</w:t>
      </w:r>
      <w:r w:rsidR="00045040" w:rsidRPr="00670272">
        <w:t>”</w:t>
      </w:r>
      <w:r w:rsidR="00045040">
        <w:t>,</w:t>
      </w:r>
    </w:p>
    <w:p w14:paraId="10500084" w14:textId="3D4E8A69" w:rsidR="00045040" w:rsidRPr="00F24E33" w:rsidRDefault="00045040" w:rsidP="00DB6E62">
      <w:pPr>
        <w:pStyle w:val="LITlitera"/>
      </w:pPr>
      <w:r>
        <w:t>h)</w:t>
      </w:r>
      <w:r w:rsidR="00FB7DA9">
        <w:tab/>
      </w:r>
      <w:r>
        <w:t>ust. 7 i 8 otrzymują brzmienie:</w:t>
      </w:r>
    </w:p>
    <w:p w14:paraId="25698EBE" w14:textId="25EE1F1E" w:rsidR="00331C0F" w:rsidRPr="00F24E33" w:rsidRDefault="00045040" w:rsidP="00C54262">
      <w:pPr>
        <w:pStyle w:val="ZLITUSTzmustliter"/>
      </w:pPr>
      <w:r w:rsidRPr="00F24E33">
        <w:t>„</w:t>
      </w:r>
      <w:r>
        <w:t>7</w:t>
      </w:r>
      <w:r w:rsidR="00670272" w:rsidRPr="00670272">
        <w:t>.</w:t>
      </w:r>
      <w:r w:rsidR="00FB7DA9">
        <w:t xml:space="preserve"> </w:t>
      </w:r>
      <w:r w:rsidR="00670272" w:rsidRPr="00670272">
        <w:t xml:space="preserve">Katalog pytań </w:t>
      </w:r>
      <w:r w:rsidR="00670272" w:rsidRPr="00FB7DA9">
        <w:t>testowych</w:t>
      </w:r>
      <w:r w:rsidR="00670272" w:rsidRPr="00670272">
        <w:t xml:space="preserve"> obejmuje zagadnienia, o których mowa w ust. 2, i zawiera nie więcej niż 1</w:t>
      </w:r>
      <w:r w:rsidR="00B269FF">
        <w:t>5</w:t>
      </w:r>
      <w:r w:rsidR="00670272" w:rsidRPr="00670272">
        <w:t>00 pytań.</w:t>
      </w:r>
    </w:p>
    <w:p w14:paraId="5D95C38C" w14:textId="2D387825" w:rsidR="00331C0F" w:rsidRPr="00F24E33" w:rsidRDefault="0014381B" w:rsidP="00C54262">
      <w:pPr>
        <w:pStyle w:val="ZLITUSTzmustliter"/>
      </w:pPr>
      <w:r>
        <w:t>8</w:t>
      </w:r>
      <w:r w:rsidR="00331C0F" w:rsidRPr="00F24E33">
        <w:t>.</w:t>
      </w:r>
      <w:r w:rsidR="000714E3">
        <w:t xml:space="preserve"> </w:t>
      </w:r>
      <w:r w:rsidR="00331C0F" w:rsidRPr="00F24E33">
        <w:t>Za przeprowadzenie testu kwalifikacyjnego</w:t>
      </w:r>
      <w:r w:rsidR="00045040">
        <w:t>,</w:t>
      </w:r>
      <w:r w:rsidR="00331C0F" w:rsidRPr="00F24E33">
        <w:t xml:space="preserve"> </w:t>
      </w:r>
      <w:r w:rsidR="00045040">
        <w:t>o którym</w:t>
      </w:r>
      <w:r w:rsidR="00045040" w:rsidRPr="00F24E33">
        <w:t xml:space="preserve"> mowa w art. 39b ust. 3</w:t>
      </w:r>
      <w:r w:rsidR="00045040">
        <w:t xml:space="preserve">, </w:t>
      </w:r>
      <w:r w:rsidR="00AB75DB">
        <w:t>przeprowadzonego w wojewódzkim ośrodku ruchu drogowego</w:t>
      </w:r>
      <w:r w:rsidR="00B15B81">
        <w:t>,</w:t>
      </w:r>
      <w:r w:rsidR="00AB75DB">
        <w:t xml:space="preserve"> </w:t>
      </w:r>
      <w:r w:rsidR="00331C0F" w:rsidRPr="00F24E33">
        <w:t>pobiera się opłatę, któr</w:t>
      </w:r>
      <w:r w:rsidR="00270484" w:rsidRPr="00F24E33">
        <w:t>a stanowi dochód wojewódzkiego ośrodka ruchu drogowego</w:t>
      </w:r>
      <w:r w:rsidR="00331C0F" w:rsidRPr="00F24E33">
        <w:t>.”,</w:t>
      </w:r>
    </w:p>
    <w:p w14:paraId="557BB85C" w14:textId="77777777" w:rsidR="00B14DF3" w:rsidRPr="00F24E33" w:rsidRDefault="00A97B59" w:rsidP="00270484">
      <w:pPr>
        <w:pStyle w:val="LITlitera"/>
      </w:pPr>
      <w:r>
        <w:t>i</w:t>
      </w:r>
      <w:r w:rsidR="00270484" w:rsidRPr="00F24E33">
        <w:t>)</w:t>
      </w:r>
      <w:r w:rsidR="00270484" w:rsidRPr="00F24E33">
        <w:tab/>
      </w:r>
      <w:r w:rsidR="00331C0F" w:rsidRPr="00F24E33">
        <w:t>uchyla się ust. 9;</w:t>
      </w:r>
    </w:p>
    <w:p w14:paraId="065C8DD9" w14:textId="77777777" w:rsidR="00F069DF" w:rsidRDefault="008715AB" w:rsidP="00CB1965">
      <w:pPr>
        <w:pStyle w:val="PKTpunkt"/>
      </w:pPr>
      <w:r>
        <w:t>6</w:t>
      </w:r>
      <w:r w:rsidR="00EF05FC" w:rsidRPr="00F24E33">
        <w:t>)</w:t>
      </w:r>
      <w:r w:rsidR="00EF05FC" w:rsidRPr="00F24E33">
        <w:tab/>
      </w:r>
      <w:r w:rsidR="00FE3719">
        <w:t>w</w:t>
      </w:r>
      <w:r w:rsidR="006A00E1">
        <w:t xml:space="preserve"> art. 39b</w:t>
      </w:r>
      <w:r w:rsidR="006A00E1">
        <w:rPr>
          <w:rStyle w:val="IGindeksgrny"/>
        </w:rPr>
        <w:t>2</w:t>
      </w:r>
      <w:r w:rsidR="00CE5E99">
        <w:rPr>
          <w:rStyle w:val="IGindeksgrny"/>
        </w:rPr>
        <w:t xml:space="preserve"> </w:t>
      </w:r>
      <w:r w:rsidR="00FE3719">
        <w:t xml:space="preserve">dotychczasową treść oznacza się jako </w:t>
      </w:r>
      <w:r w:rsidR="006A00E1">
        <w:t>ust. 1 i dodaje się ust. 2 w brzmieniu:</w:t>
      </w:r>
    </w:p>
    <w:p w14:paraId="27BA6AF1" w14:textId="58BBD347" w:rsidR="00192EB6" w:rsidRDefault="006A00E1" w:rsidP="00054390">
      <w:pPr>
        <w:pStyle w:val="ZUSTzmustartykuempunktem"/>
      </w:pPr>
      <w:r w:rsidRPr="006A00E1">
        <w:t>„</w:t>
      </w:r>
      <w:r>
        <w:t xml:space="preserve">2. Do </w:t>
      </w:r>
      <w:r w:rsidR="00941C2F">
        <w:t xml:space="preserve">uzyskania </w:t>
      </w:r>
      <w:r>
        <w:t xml:space="preserve">kwalifikacji </w:t>
      </w:r>
      <w:r w:rsidR="002D2825">
        <w:t xml:space="preserve">uzupełniającej </w:t>
      </w:r>
      <w:r>
        <w:t xml:space="preserve">lub kwalifikacji uzupełniającej </w:t>
      </w:r>
      <w:r w:rsidR="002D2825">
        <w:t>przy</w:t>
      </w:r>
      <w:r w:rsidR="00045040">
        <w:t>ś</w:t>
      </w:r>
      <w:r w:rsidR="002D2825">
        <w:t xml:space="preserve">pieszonej </w:t>
      </w:r>
      <w:r w:rsidR="004D3E4C">
        <w:t xml:space="preserve">może przystąpić </w:t>
      </w:r>
      <w:r w:rsidR="00B65054" w:rsidRPr="006A00E1">
        <w:t xml:space="preserve">osoba posiadająca profil </w:t>
      </w:r>
      <w:r w:rsidR="00782DC3">
        <w:t>kierowcy zawodowego</w:t>
      </w:r>
      <w:r w:rsidR="00B65054" w:rsidRPr="006A00E1">
        <w:t>.</w:t>
      </w:r>
      <w:r w:rsidR="002D2825" w:rsidRPr="002D2825">
        <w:t>”</w:t>
      </w:r>
      <w:r w:rsidR="002D2825">
        <w:t>;</w:t>
      </w:r>
    </w:p>
    <w:p w14:paraId="35A5605D" w14:textId="33446379" w:rsidR="00DE7083" w:rsidRPr="00F24E33" w:rsidRDefault="00F069DF" w:rsidP="00CB1965">
      <w:pPr>
        <w:pStyle w:val="PKTpunkt"/>
      </w:pPr>
      <w:r>
        <w:t>7)</w:t>
      </w:r>
      <w:r>
        <w:tab/>
      </w:r>
      <w:r w:rsidR="007A76E7" w:rsidRPr="00F24E33">
        <w:t>art. 39c</w:t>
      </w:r>
      <w:r w:rsidR="005B62C0">
        <w:t xml:space="preserve"> otrzymuje brzmienie</w:t>
      </w:r>
      <w:r w:rsidR="0068502C">
        <w:t>:</w:t>
      </w:r>
    </w:p>
    <w:p w14:paraId="451D88E8" w14:textId="5D84C614" w:rsidR="00192EB6" w:rsidRDefault="007F0199" w:rsidP="00C54262">
      <w:pPr>
        <w:pStyle w:val="ZARTzmartartykuempunktem"/>
      </w:pPr>
      <w:r w:rsidRPr="00F24E33">
        <w:t>„</w:t>
      </w:r>
      <w:r w:rsidR="005B62C0">
        <w:t>Art. 39</w:t>
      </w:r>
      <w:r w:rsidR="00B25B94">
        <w:t>c</w:t>
      </w:r>
      <w:r w:rsidR="005B62C0">
        <w:t>.</w:t>
      </w:r>
      <w:r w:rsidR="00F101BB">
        <w:t xml:space="preserve"> </w:t>
      </w:r>
      <w:r w:rsidR="008213D4">
        <w:t xml:space="preserve">1. </w:t>
      </w:r>
      <w:r w:rsidR="00E84A1D">
        <w:t xml:space="preserve">Dyrektor wojewódzkiego ośrodka ruchu drogowego </w:t>
      </w:r>
      <w:r w:rsidR="006512FF">
        <w:t>albo</w:t>
      </w:r>
      <w:r w:rsidR="00E84A1D">
        <w:t xml:space="preserve"> upoważniony przez niego pracownik wojewódzkiego ośrodka ruchu drogowego</w:t>
      </w:r>
      <w:r w:rsidR="006512FF">
        <w:t>,</w:t>
      </w:r>
      <w:r w:rsidR="00E84A1D">
        <w:t xml:space="preserve"> </w:t>
      </w:r>
      <w:r w:rsidR="006512FF">
        <w:t>albo</w:t>
      </w:r>
      <w:r w:rsidR="00962422">
        <w:t xml:space="preserve"> </w:t>
      </w:r>
      <w:r w:rsidR="00962422" w:rsidRPr="00962422">
        <w:t xml:space="preserve">dyrektor okręgowej komisji egzaminacyjnej </w:t>
      </w:r>
      <w:r w:rsidR="00960849">
        <w:t>wydaj</w:t>
      </w:r>
      <w:r w:rsidR="006512FF">
        <w:t>ą</w:t>
      </w:r>
      <w:r w:rsidR="00960849">
        <w:t xml:space="preserve"> osobie, która złożyła test kwalifikac</w:t>
      </w:r>
      <w:r w:rsidR="00E04875">
        <w:t>yjny</w:t>
      </w:r>
      <w:r w:rsidR="00960849">
        <w:t xml:space="preserve"> z wynikiem pozytywnym, świadectwo kwalifikacji zawodowej potwierdzające uzyskanie odpowiedniej kwalifikacji.</w:t>
      </w:r>
    </w:p>
    <w:p w14:paraId="18EAA819" w14:textId="5920318F" w:rsidR="00192EB6" w:rsidRDefault="00960849" w:rsidP="00DB6E62">
      <w:pPr>
        <w:pStyle w:val="ZUSTzmustartykuempunktem"/>
      </w:pPr>
      <w:r>
        <w:t>2.</w:t>
      </w:r>
      <w:r w:rsidR="00ED5A66">
        <w:t xml:space="preserve"> </w:t>
      </w:r>
      <w:r w:rsidRPr="00960849">
        <w:t xml:space="preserve">Dyrektor wojewódzkiego ośrodka ruchu drogowego </w:t>
      </w:r>
      <w:r w:rsidR="00253C64">
        <w:t>albo</w:t>
      </w:r>
      <w:r w:rsidR="00364F80">
        <w:t xml:space="preserve"> </w:t>
      </w:r>
      <w:r w:rsidRPr="00960849">
        <w:t xml:space="preserve">upoważniony przez </w:t>
      </w:r>
      <w:r w:rsidR="008213D4">
        <w:t>n</w:t>
      </w:r>
      <w:r w:rsidRPr="00960849">
        <w:t>iego pracownik wojewódzkiego ośrodka ruchu drogowego</w:t>
      </w:r>
      <w:r w:rsidR="00253C64">
        <w:t>,</w:t>
      </w:r>
      <w:r w:rsidR="00CE5E99">
        <w:t xml:space="preserve"> </w:t>
      </w:r>
      <w:r w:rsidR="00253C64">
        <w:t>albo</w:t>
      </w:r>
      <w:r w:rsidR="00364F80">
        <w:t xml:space="preserve"> </w:t>
      </w:r>
      <w:r w:rsidR="00962422" w:rsidRPr="00962422">
        <w:t>dyrektor okręgowej komisji egzaminacyjnej</w:t>
      </w:r>
      <w:r w:rsidR="00CE5E99">
        <w:t xml:space="preserve"> </w:t>
      </w:r>
      <w:r w:rsidR="00AD0B26" w:rsidRPr="00F24E33">
        <w:t>przekazuj</w:t>
      </w:r>
      <w:r w:rsidR="00253C64">
        <w:t>ą</w:t>
      </w:r>
      <w:r w:rsidR="00CE5E99">
        <w:t xml:space="preserve"> </w:t>
      </w:r>
      <w:r w:rsidR="00024851" w:rsidRPr="00F24E33">
        <w:t>do</w:t>
      </w:r>
      <w:r w:rsidR="00CE5E99">
        <w:t xml:space="preserve"> </w:t>
      </w:r>
      <w:r w:rsidR="00024851" w:rsidRPr="00F24E33">
        <w:t xml:space="preserve">centralnej ewidencji kierowców, w zakresie i na zasadach określonych w art. 100ac ustawy z dnia 20 czerwca 1997 r. </w:t>
      </w:r>
      <w:r w:rsidR="00D86010" w:rsidRPr="00D86010">
        <w:t>–</w:t>
      </w:r>
      <w:r w:rsidR="00024851" w:rsidRPr="00F24E33">
        <w:t xml:space="preserve"> Prawo o ruchu drogowym</w:t>
      </w:r>
      <w:r w:rsidR="00E2770B">
        <w:t>,</w:t>
      </w:r>
      <w:r w:rsidR="00C159E2">
        <w:t xml:space="preserve"> informacje dotyczące złożenia z wynikiem pozytywnym lub negatywnym testu kwalifikacyjnego oraz wydania świadectwa kwalifikacji zawodowej.</w:t>
      </w:r>
    </w:p>
    <w:p w14:paraId="7D3F7BD4" w14:textId="0F9AD889" w:rsidR="008B7618" w:rsidRDefault="008B7618" w:rsidP="00DB6E62">
      <w:pPr>
        <w:pStyle w:val="ZUSTzmustartykuempunktem"/>
      </w:pPr>
      <w:r>
        <w:t>3</w:t>
      </w:r>
      <w:r w:rsidRPr="008B7618">
        <w:t>.</w:t>
      </w:r>
      <w:r w:rsidR="000714E3">
        <w:t xml:space="preserve"> </w:t>
      </w:r>
      <w:r w:rsidRPr="008B7618">
        <w:t xml:space="preserve">Wydanie świadectwa kwalifikacji zawodowej następuje przez wprowadzenie informacji o </w:t>
      </w:r>
      <w:r w:rsidR="00633BA1">
        <w:t xml:space="preserve">jego </w:t>
      </w:r>
      <w:r w:rsidRPr="008B7618">
        <w:t>wydaniu do centralnej ewidencji kierowców niezwłocznie po złożeniu testu kwalifikacyjnego z wynikiem pozytywnym.</w:t>
      </w:r>
    </w:p>
    <w:p w14:paraId="10AE7980" w14:textId="77777777" w:rsidR="00141D9F" w:rsidRDefault="008B7618" w:rsidP="00DB6E62">
      <w:pPr>
        <w:pStyle w:val="ZUSTzmustartykuempunktem"/>
      </w:pPr>
      <w:r>
        <w:t>4</w:t>
      </w:r>
      <w:r w:rsidR="00FC4CC3" w:rsidRPr="00F24E33">
        <w:t xml:space="preserve">. </w:t>
      </w:r>
      <w:r w:rsidR="004F44F5" w:rsidRPr="004F44F5">
        <w:t>Wojewoda niezwłocznie po stwierdzeniu wydania świadectwa kwalifikacji zawodowej na podstawie szkolenia w ramach kwalifikacji wstępnej, kwalifikacji wstępnej przyśpieszonej, kwalifikacji wstępnej uzupełniającej, kwalifikacji wstępnej uzupełniającej przyśpieszonej oraz szkolenia okresowego przeprowadzonego:</w:t>
      </w:r>
    </w:p>
    <w:p w14:paraId="077E6F6D" w14:textId="615CDE0C" w:rsidR="004D3F84" w:rsidRDefault="004F44F5" w:rsidP="00DB6E62">
      <w:pPr>
        <w:pStyle w:val="ZPKTzmpktartykuempunktem"/>
      </w:pPr>
      <w:r w:rsidRPr="004F44F5">
        <w:t>1)</w:t>
      </w:r>
      <w:r w:rsidR="00141D9F">
        <w:tab/>
      </w:r>
      <w:r w:rsidRPr="004F44F5">
        <w:t xml:space="preserve">w mniejszym wymiarze godzin niż wynika to </w:t>
      </w:r>
      <w:r w:rsidR="00E2770B">
        <w:t xml:space="preserve">z </w:t>
      </w:r>
      <w:r w:rsidRPr="004F44F5">
        <w:t xml:space="preserve">przepisów wydanych na </w:t>
      </w:r>
      <w:r>
        <w:t>podstawie art. 39i ust. 1 pkt 2</w:t>
      </w:r>
      <w:r w:rsidR="004D3F84">
        <w:t xml:space="preserve"> lub</w:t>
      </w:r>
    </w:p>
    <w:p w14:paraId="1885625F" w14:textId="4F42DCB1" w:rsidR="004F44F5" w:rsidRDefault="004F44F5" w:rsidP="00DB6E62">
      <w:pPr>
        <w:pStyle w:val="ZPKTzmpktartykuempunktem"/>
      </w:pPr>
      <w:r w:rsidRPr="004F44F5">
        <w:t>2)</w:t>
      </w:r>
      <w:r w:rsidR="00141D9F">
        <w:tab/>
      </w:r>
      <w:r w:rsidRPr="004F44F5">
        <w:t>przez przedsiębiorcę nieposiadającego wpisu w rejestrze przedsiębiorców prowadzących ośrodek szkolenia lub skreślonego z tego rejestru</w:t>
      </w:r>
    </w:p>
    <w:p w14:paraId="501B8BB6" w14:textId="4727AB52" w:rsidR="004F44F5" w:rsidRDefault="00141D9F" w:rsidP="00DB6E62">
      <w:pPr>
        <w:pStyle w:val="ZCZWSPPKTzmczciwsppktartykuempunktem"/>
      </w:pPr>
      <w:r w:rsidRPr="00141D9F">
        <w:t>–</w:t>
      </w:r>
      <w:r w:rsidR="003F4F1A">
        <w:t xml:space="preserve"> </w:t>
      </w:r>
      <w:r w:rsidR="004F44F5" w:rsidRPr="004F44F5">
        <w:t xml:space="preserve">cofa </w:t>
      </w:r>
      <w:r w:rsidR="004F44F5" w:rsidRPr="00141D9F">
        <w:t>świadectwo</w:t>
      </w:r>
      <w:r w:rsidR="004F44F5" w:rsidRPr="004F44F5">
        <w:t xml:space="preserve"> </w:t>
      </w:r>
      <w:r w:rsidR="00E2770B">
        <w:t xml:space="preserve">kwalifikacji zawodowej </w:t>
      </w:r>
      <w:r w:rsidR="004F44F5" w:rsidRPr="004F44F5">
        <w:t>i przekazuje do centralnej ewidencji kierowców informację o cofnięciu oraz dacie cofnięcia</w:t>
      </w:r>
      <w:r w:rsidR="004F44F5">
        <w:t>.</w:t>
      </w:r>
    </w:p>
    <w:p w14:paraId="1E2E8952" w14:textId="57D9D044" w:rsidR="00141D9F" w:rsidRDefault="004F44F5" w:rsidP="00DB6E62">
      <w:pPr>
        <w:pStyle w:val="ZUSTzmustartykuempunktem"/>
      </w:pPr>
      <w:r>
        <w:t xml:space="preserve">5. </w:t>
      </w:r>
      <w:r w:rsidRPr="004F44F5">
        <w:t xml:space="preserve">Dyrektor okręgowej komisji egzaminacyjnej </w:t>
      </w:r>
      <w:r w:rsidR="000B2DBF">
        <w:t xml:space="preserve">niezwłocznie po otrzymaniu zawiadomienia </w:t>
      </w:r>
      <w:r w:rsidR="000B2DBF" w:rsidRPr="004F44F5">
        <w:t>o stwierdzeniu przez organ sprawujący nadzór pedagogiczny, o którym mowa w ustawie z dnia 14 grudnia 2016 r. – Prawo oświatowe, że:</w:t>
      </w:r>
    </w:p>
    <w:p w14:paraId="54DD1EEE" w14:textId="658E903E" w:rsidR="00141D9F" w:rsidRDefault="000B2DBF" w:rsidP="00DB6E62">
      <w:pPr>
        <w:pStyle w:val="ZPKTzmpktartykuempunktem"/>
      </w:pPr>
      <w:r w:rsidRPr="004F44F5">
        <w:t>1)</w:t>
      </w:r>
      <w:r w:rsidR="00141D9F">
        <w:tab/>
      </w:r>
      <w:r w:rsidRPr="004F44F5">
        <w:t>kształcenie w ramach kwalifikacji wstępnej w zakresie bloku programowego określonego do kategorii</w:t>
      </w:r>
      <w:r w:rsidR="004D3F84">
        <w:t xml:space="preserve"> prawa jazdy C1, C1+E, C i C+E było prowadzone</w:t>
      </w:r>
      <w:r w:rsidRPr="004F44F5">
        <w:t xml:space="preserve"> przez szkołę</w:t>
      </w:r>
      <w:r w:rsidR="00FB128B">
        <w:t>, placówkę lub centrum</w:t>
      </w:r>
      <w:r w:rsidRPr="004F44F5">
        <w:t>,</w:t>
      </w:r>
      <w:r w:rsidR="00251E71" w:rsidRPr="00251E71">
        <w:t xml:space="preserve"> </w:t>
      </w:r>
      <w:r w:rsidR="00251E71">
        <w:t>o któr</w:t>
      </w:r>
      <w:r w:rsidR="00FB128B">
        <w:t>ych</w:t>
      </w:r>
      <w:r w:rsidR="00251E71" w:rsidRPr="00CB5B90">
        <w:t xml:space="preserve"> mowa w art. 39aa ust. 1 pkt 2</w:t>
      </w:r>
      <w:r w:rsidR="00FB128B" w:rsidRPr="00FB128B">
        <w:t>–</w:t>
      </w:r>
      <w:r w:rsidR="00FB128B">
        <w:t>4</w:t>
      </w:r>
      <w:r w:rsidR="00251E71">
        <w:t>,</w:t>
      </w:r>
      <w:r w:rsidRPr="004F44F5">
        <w:t xml:space="preserve"> w mniejszym wymiarze godzin niż wynika to</w:t>
      </w:r>
      <w:r w:rsidR="00151F2A">
        <w:t xml:space="preserve"> z</w:t>
      </w:r>
      <w:r w:rsidRPr="004F44F5">
        <w:t xml:space="preserve"> przepisów wydanych na podstawie art. 39i ust. 1 pkt 2 lub </w:t>
      </w:r>
    </w:p>
    <w:p w14:paraId="4BCB9D9B" w14:textId="6FBBE619" w:rsidR="00E859CF" w:rsidRDefault="000B2DBF" w:rsidP="00DB6E62">
      <w:pPr>
        <w:pStyle w:val="ZPKTzmpktartykuempunktem"/>
      </w:pPr>
      <w:r w:rsidRPr="004F44F5">
        <w:t>2)</w:t>
      </w:r>
      <w:r w:rsidR="00141D9F">
        <w:tab/>
      </w:r>
      <w:r w:rsidRPr="004F44F5">
        <w:t xml:space="preserve">kształcenie w ramach kwalifikacji wstępnej w zakresie bloku programowego określonego do kategorii prawa jazdy C1, C1+E, C i C+E </w:t>
      </w:r>
      <w:r w:rsidR="004D3F84">
        <w:t>było</w:t>
      </w:r>
      <w:r w:rsidRPr="004F44F5">
        <w:t xml:space="preserve"> prowadzone przez szkołę prowadzącą kształcenie zawodowe, o której mowa w art. 4 pkt 28a lit. a ustawy z dnia 14 gr</w:t>
      </w:r>
      <w:r w:rsidR="004D3F84">
        <w:t>udnia 2016 r. – Prawo oświatowe</w:t>
      </w:r>
      <w:r w:rsidR="0079457F">
        <w:t>,</w:t>
      </w:r>
      <w:r w:rsidR="004D3F84">
        <w:t xml:space="preserve"> </w:t>
      </w:r>
      <w:r w:rsidR="00900295">
        <w:t>albo</w:t>
      </w:r>
      <w:r w:rsidRPr="004F44F5">
        <w:t xml:space="preserve"> placówkę lub centrum, o których mowa w art. 2 pkt 4 </w:t>
      </w:r>
      <w:r w:rsidR="00E859CF">
        <w:t xml:space="preserve">tej </w:t>
      </w:r>
      <w:r w:rsidRPr="004F44F5">
        <w:t>ustawy</w:t>
      </w:r>
      <w:r w:rsidR="004D3F84">
        <w:t>, nieuprawnione do prowadzenia tego kształcenia</w:t>
      </w:r>
    </w:p>
    <w:p w14:paraId="5D6A3101" w14:textId="604BD07A" w:rsidR="004F44F5" w:rsidRDefault="00141D9F" w:rsidP="00DB6E62">
      <w:pPr>
        <w:pStyle w:val="ZCZWSPPKTzmczciwsppktartykuempunktem"/>
      </w:pPr>
      <w:r w:rsidRPr="00141D9F">
        <w:t>–</w:t>
      </w:r>
      <w:r w:rsidR="00EF3BA1">
        <w:t xml:space="preserve"> </w:t>
      </w:r>
      <w:r w:rsidR="004F44F5" w:rsidRPr="004F44F5">
        <w:t>cofa świadectwo kwalifikacji zawodowej i przekazuje do centralnej ewidencji kierowców informację o c</w:t>
      </w:r>
      <w:r w:rsidR="009D6212">
        <w:t>ofnięciu oraz dacie cofnięcia.</w:t>
      </w:r>
      <w:r w:rsidR="004F44F5">
        <w:t>”</w:t>
      </w:r>
      <w:r w:rsidR="00E816ED">
        <w:t>;</w:t>
      </w:r>
    </w:p>
    <w:p w14:paraId="4DE6CA34" w14:textId="77777777" w:rsidR="006C5887" w:rsidRPr="00F24E33" w:rsidRDefault="001C3612" w:rsidP="00973520">
      <w:pPr>
        <w:pStyle w:val="PKTpunkt"/>
      </w:pPr>
      <w:r>
        <w:t>8</w:t>
      </w:r>
      <w:r w:rsidR="00FC4CC3" w:rsidRPr="00F24E33">
        <w:t>)</w:t>
      </w:r>
      <w:r w:rsidR="00FC4CC3" w:rsidRPr="00F24E33">
        <w:tab/>
      </w:r>
      <w:r w:rsidR="006C5887" w:rsidRPr="00F24E33">
        <w:t>po art. 39c dodaje się art. 39c</w:t>
      </w:r>
      <w:r w:rsidR="006C5887" w:rsidRPr="00F24E33">
        <w:rPr>
          <w:rStyle w:val="IGindeksgrny"/>
        </w:rPr>
        <w:t>1</w:t>
      </w:r>
      <w:r w:rsidR="00CE5E99">
        <w:rPr>
          <w:rStyle w:val="IGindeksgrny"/>
        </w:rPr>
        <w:t xml:space="preserve"> </w:t>
      </w:r>
      <w:r w:rsidR="006C5887" w:rsidRPr="00F24E33">
        <w:t>w brzmieniu:</w:t>
      </w:r>
    </w:p>
    <w:p w14:paraId="29E81ABD" w14:textId="69DF28B8" w:rsidR="00061A1B" w:rsidRPr="00061A1B" w:rsidRDefault="00A44BBC" w:rsidP="00C54262">
      <w:pPr>
        <w:pStyle w:val="ZARTzmartartykuempunktem"/>
      </w:pPr>
      <w:r w:rsidRPr="00A44BBC">
        <w:t>„</w:t>
      </w:r>
      <w:r w:rsidR="00112F0B">
        <w:t xml:space="preserve">Art. </w:t>
      </w:r>
      <w:r w:rsidR="006C5887" w:rsidRPr="00F24E33">
        <w:t>39c</w:t>
      </w:r>
      <w:r w:rsidR="006C5887" w:rsidRPr="00F24E33">
        <w:rPr>
          <w:rStyle w:val="IGindeksgrny"/>
        </w:rPr>
        <w:t>1</w:t>
      </w:r>
      <w:r w:rsidR="006C5887" w:rsidRPr="00F24E33">
        <w:t>.</w:t>
      </w:r>
      <w:r w:rsidR="002456C6">
        <w:t xml:space="preserve"> </w:t>
      </w:r>
      <w:r w:rsidR="00AC3876" w:rsidRPr="00F24E33">
        <w:t xml:space="preserve">1. </w:t>
      </w:r>
      <w:r w:rsidR="00061A1B" w:rsidRPr="00061A1B">
        <w:t>Organ wydający kartę kwalifikacji kierowcy lub prawo jazdy z wpisem kodu 95 wymienia informacje z właściwym organem państwa członkowskiego Unii Europejskiej, Konfederacji Szwajcarskiej</w:t>
      </w:r>
      <w:r w:rsidR="00AD0365">
        <w:t xml:space="preserve"> lub</w:t>
      </w:r>
      <w:r w:rsidR="00061A1B" w:rsidRPr="00061A1B">
        <w:t xml:space="preserve"> państwa członkowskiego Europejskiego Porozumienia o Wolnym Handlu (EFTA) </w:t>
      </w:r>
      <w:r w:rsidR="002456C6" w:rsidRPr="002456C6">
        <w:t>–</w:t>
      </w:r>
      <w:r w:rsidR="002456C6">
        <w:t xml:space="preserve"> </w:t>
      </w:r>
      <w:r w:rsidR="00061A1B" w:rsidRPr="00061A1B">
        <w:t xml:space="preserve">strony umowy o Europejskim Obszarze Gospodarczym lub Zjednoczonego Królestwa Wielkiej Brytanii i Irlandii Północnej, o wydanych </w:t>
      </w:r>
      <w:r w:rsidR="00205807">
        <w:t>lub</w:t>
      </w:r>
      <w:r w:rsidR="00061A1B" w:rsidRPr="00061A1B">
        <w:t xml:space="preserve"> cofniętych świadectwach kwalifikacji zawodowej</w:t>
      </w:r>
      <w:r w:rsidR="00AD0365">
        <w:t xml:space="preserve"> oraz o </w:t>
      </w:r>
      <w:r w:rsidR="00205807">
        <w:t>wydanych lub</w:t>
      </w:r>
      <w:r w:rsidR="00AD0365">
        <w:t xml:space="preserve"> unieważnionych kartach kwalifikacji kierowcy</w:t>
      </w:r>
      <w:r w:rsidR="00061A1B" w:rsidRPr="00061A1B">
        <w:t>.</w:t>
      </w:r>
    </w:p>
    <w:p w14:paraId="48568313" w14:textId="68388D55" w:rsidR="009147AF" w:rsidRPr="00F24E33" w:rsidRDefault="00061A1B" w:rsidP="009147AF">
      <w:pPr>
        <w:pStyle w:val="ZUSTzmustartykuempunktem"/>
      </w:pPr>
      <w:r w:rsidRPr="00061A1B">
        <w:t>2.</w:t>
      </w:r>
      <w:r w:rsidR="000714E3">
        <w:t xml:space="preserve"> </w:t>
      </w:r>
      <w:r w:rsidRPr="00061A1B">
        <w:t xml:space="preserve">Wymiana informacji, o której mowa w ust. 1, w zakresie </w:t>
      </w:r>
      <w:r w:rsidR="00151F2A" w:rsidRPr="00061A1B">
        <w:t xml:space="preserve">wydanego </w:t>
      </w:r>
      <w:r w:rsidR="00151F2A">
        <w:t xml:space="preserve">lub cofniętego </w:t>
      </w:r>
      <w:r w:rsidRPr="00061A1B">
        <w:t xml:space="preserve">świadectwa kwalifikacji zawodowej </w:t>
      </w:r>
      <w:r w:rsidR="00AD0365">
        <w:t xml:space="preserve">oraz wydanej lub unieważnionej karty kwalifikacji kierowcy </w:t>
      </w:r>
      <w:r w:rsidRPr="00061A1B">
        <w:t>przez państwo członkowskie Unii Europejskiej, Konfederację Szwajcarską</w:t>
      </w:r>
      <w:r w:rsidR="00AD0365">
        <w:t xml:space="preserve"> lub</w:t>
      </w:r>
      <w:r w:rsidRPr="00061A1B">
        <w:t xml:space="preserve"> państwo członkowskie Europejskiego Porozumienia o Wolnym Handlu (EFTA) </w:t>
      </w:r>
      <w:r w:rsidR="002456C6" w:rsidRPr="002456C6">
        <w:t>–</w:t>
      </w:r>
      <w:r w:rsidR="002456C6">
        <w:t xml:space="preserve"> </w:t>
      </w:r>
      <w:r w:rsidRPr="00061A1B">
        <w:t xml:space="preserve">stronę umowy o Europejskim Obszarze Gospodarczym lub przez Zjednoczone Królestwo Wielkiej Brytanii i Irlandii Północnej następuje wyłącznie w drodze teletransmisji przy użyciu </w:t>
      </w:r>
      <w:r w:rsidR="008B7618">
        <w:t>elektronicznej sieci</w:t>
      </w:r>
      <w:r w:rsidRPr="00061A1B">
        <w:t xml:space="preserve">. W przypadku gdy użycie </w:t>
      </w:r>
      <w:r w:rsidR="008B7618">
        <w:t>elektronicznej sieci</w:t>
      </w:r>
      <w:r w:rsidRPr="00061A1B">
        <w:t xml:space="preserve"> nie byłoby możliwe, potwierdzenie danych i wymiana informacji może nastąpić w inny sposób, w szczególności w formie pisemnej w postaci papierowej lub elektronicznej</w:t>
      </w:r>
      <w:r w:rsidR="00DF668B" w:rsidRPr="00F24E33">
        <w:t>.</w:t>
      </w:r>
    </w:p>
    <w:p w14:paraId="39EF5581" w14:textId="0624ECA9" w:rsidR="00AC3876" w:rsidRPr="00F24E33" w:rsidRDefault="00061A1B" w:rsidP="009147AF">
      <w:pPr>
        <w:pStyle w:val="ZUSTzmustartykuempunktem"/>
      </w:pPr>
      <w:r>
        <w:t>3</w:t>
      </w:r>
      <w:r w:rsidR="00B242C9" w:rsidRPr="00F24E33">
        <w:t>.</w:t>
      </w:r>
      <w:r w:rsidR="00ED5A66">
        <w:t xml:space="preserve"> </w:t>
      </w:r>
      <w:r w:rsidR="006E64DA" w:rsidRPr="00F24E33">
        <w:t xml:space="preserve">Przepisy ust. 1 i 2 stosuje się </w:t>
      </w:r>
      <w:r w:rsidR="007C3873" w:rsidRPr="00F24E33">
        <w:t>w</w:t>
      </w:r>
      <w:r w:rsidR="0079457F">
        <w:t>y</w:t>
      </w:r>
      <w:r w:rsidR="007C3873" w:rsidRPr="00F24E33">
        <w:t xml:space="preserve">łącznie w zakresie danych aktualnie dostępnych w </w:t>
      </w:r>
      <w:r w:rsidR="004D3E4C">
        <w:t>s</w:t>
      </w:r>
      <w:r w:rsidR="004D3E4C" w:rsidRPr="00F24E33">
        <w:t>ieci</w:t>
      </w:r>
      <w:r w:rsidR="00ED5A66">
        <w:t xml:space="preserve"> </w:t>
      </w:r>
      <w:r w:rsidR="00ED7562">
        <w:t>elektronicznej</w:t>
      </w:r>
      <w:r w:rsidR="007C3873" w:rsidRPr="00F24E33">
        <w:t>.</w:t>
      </w:r>
      <w:r w:rsidR="00A44BBC" w:rsidRPr="00A44BBC">
        <w:t>”</w:t>
      </w:r>
      <w:r w:rsidR="00A44BBC">
        <w:t>;</w:t>
      </w:r>
    </w:p>
    <w:p w14:paraId="2DB01B64" w14:textId="77777777" w:rsidR="00F83F90" w:rsidRPr="00F24E33" w:rsidRDefault="001C3612" w:rsidP="00CB1965">
      <w:pPr>
        <w:pStyle w:val="PKTpunkt"/>
      </w:pPr>
      <w:r>
        <w:t>9</w:t>
      </w:r>
      <w:r w:rsidR="006C5887" w:rsidRPr="00F24E33">
        <w:t>)</w:t>
      </w:r>
      <w:r w:rsidR="006C5887" w:rsidRPr="00F24E33">
        <w:tab/>
      </w:r>
      <w:r w:rsidR="00CB1965" w:rsidRPr="00F24E33">
        <w:t>w art. 39d</w:t>
      </w:r>
      <w:r w:rsidR="00F83F90" w:rsidRPr="00F24E33">
        <w:t>:</w:t>
      </w:r>
    </w:p>
    <w:p w14:paraId="5817A9E3" w14:textId="6343F0CC" w:rsidR="00495C3B" w:rsidRDefault="00F83F90" w:rsidP="00F83F90">
      <w:pPr>
        <w:pStyle w:val="LITlitera"/>
      </w:pPr>
      <w:r w:rsidRPr="00F24E33">
        <w:t>a)</w:t>
      </w:r>
      <w:r w:rsidR="00141D9F">
        <w:tab/>
      </w:r>
      <w:r w:rsidR="00906D94">
        <w:t>ust. 1</w:t>
      </w:r>
      <w:r w:rsidR="0055783F">
        <w:t xml:space="preserve"> otrzymuje brzmienie</w:t>
      </w:r>
      <w:r w:rsidR="00134534">
        <w:t>:</w:t>
      </w:r>
    </w:p>
    <w:p w14:paraId="1EDD4C26" w14:textId="40799BE0" w:rsidR="0055783F" w:rsidRDefault="00141D9F" w:rsidP="00DB6E62">
      <w:pPr>
        <w:pStyle w:val="ZLITUSTzmustliter"/>
      </w:pPr>
      <w:r w:rsidRPr="00141D9F">
        <w:t>„</w:t>
      </w:r>
      <w:r w:rsidR="0055783F">
        <w:t>1. Do szkolenia okresowego może przystąpić osoba posiadająca profil kierowcy zawodowego</w:t>
      </w:r>
      <w:r w:rsidR="0087487B">
        <w:t>,</w:t>
      </w:r>
      <w:r w:rsidR="0055783F">
        <w:t xml:space="preserve"> która:</w:t>
      </w:r>
    </w:p>
    <w:p w14:paraId="2ABF09C0" w14:textId="6878FBC6" w:rsidR="0087487B" w:rsidRDefault="0055783F" w:rsidP="00DB6E62">
      <w:pPr>
        <w:pStyle w:val="ZLITPKTzmpktliter"/>
      </w:pPr>
      <w:r>
        <w:t>1)</w:t>
      </w:r>
      <w:r w:rsidR="00141D9F">
        <w:tab/>
      </w:r>
      <w:r w:rsidR="0087487B" w:rsidRPr="00F24E33">
        <w:t>zapoznała się z program</w:t>
      </w:r>
      <w:r w:rsidR="0087487B">
        <w:t>em</w:t>
      </w:r>
      <w:r w:rsidR="0087487B" w:rsidRPr="00F24E33">
        <w:t xml:space="preserve"> szkolenia okresowego</w:t>
      </w:r>
      <w:r w:rsidR="0087487B">
        <w:t>;</w:t>
      </w:r>
    </w:p>
    <w:p w14:paraId="7DE5CA36" w14:textId="045FCF26" w:rsidR="0055783F" w:rsidRDefault="0087487B" w:rsidP="00DB6E62">
      <w:pPr>
        <w:pStyle w:val="ZLITPKTzmpktliter"/>
      </w:pPr>
      <w:r>
        <w:t>2)</w:t>
      </w:r>
      <w:r w:rsidR="00141D9F">
        <w:tab/>
      </w:r>
      <w:r w:rsidR="0055783F">
        <w:t>na terytorium Rzeczypospolitej Polskiej:</w:t>
      </w:r>
    </w:p>
    <w:p w14:paraId="738B740C" w14:textId="6A9A8DB7" w:rsidR="0055783F" w:rsidRDefault="0055783F" w:rsidP="00DB6E62">
      <w:pPr>
        <w:pStyle w:val="ZLITLITwPKTzmlitwpktliter"/>
      </w:pPr>
      <w:r>
        <w:t>a)</w:t>
      </w:r>
      <w:r w:rsidR="00141D9F">
        <w:tab/>
      </w:r>
      <w:r>
        <w:t>przebywa co najmniej 185 dni w roku ze względu na więzi osobiste lub zawodowe albo</w:t>
      </w:r>
    </w:p>
    <w:p w14:paraId="47EFE912" w14:textId="662E0C62" w:rsidR="0055783F" w:rsidRDefault="0055783F" w:rsidP="00DB6E62">
      <w:pPr>
        <w:pStyle w:val="ZLITLITwPKTzmlitwpktliter"/>
      </w:pPr>
      <w:r>
        <w:t>b)</w:t>
      </w:r>
      <w:r w:rsidR="00141D9F">
        <w:tab/>
      </w:r>
      <w:r>
        <w:t>studiuje</w:t>
      </w:r>
      <w:r w:rsidR="00D9348A">
        <w:t xml:space="preserve"> od co najmniej sześciu</w:t>
      </w:r>
      <w:r>
        <w:t xml:space="preserve"> miesięcy i przedstawi zaświadczenie potwierdzające ten fakt</w:t>
      </w:r>
      <w:r w:rsidR="0087487B">
        <w:t xml:space="preserve"> </w:t>
      </w:r>
      <w:r w:rsidR="00F952D9">
        <w:t>lub</w:t>
      </w:r>
    </w:p>
    <w:p w14:paraId="14D1B9C6" w14:textId="0DE82F9A" w:rsidR="00992F8E" w:rsidRDefault="0087487B" w:rsidP="00DB6E62">
      <w:pPr>
        <w:pStyle w:val="ZLITPKTzmpktliter"/>
      </w:pPr>
      <w:r>
        <w:t>3</w:t>
      </w:r>
      <w:r w:rsidR="0055783F">
        <w:t>)</w:t>
      </w:r>
      <w:r w:rsidR="00141D9F">
        <w:tab/>
      </w:r>
      <w:r w:rsidR="0055783F">
        <w:t>pracuje na rzecz podmiotu mającego siedzibę na terytorium Rzeczypospolitej Polskiej i wykonującego przewóz drogowy</w:t>
      </w:r>
      <w:r>
        <w:t>.</w:t>
      </w:r>
      <w:r w:rsidRPr="00F24E33">
        <w:t>”,</w:t>
      </w:r>
    </w:p>
    <w:p w14:paraId="0A5A2508" w14:textId="0C0A916B" w:rsidR="00A8010D" w:rsidRPr="00F24E33" w:rsidRDefault="00F83F90" w:rsidP="00A718B7">
      <w:pPr>
        <w:pStyle w:val="LITlitera"/>
      </w:pPr>
      <w:r w:rsidRPr="00F24E33">
        <w:t>b)</w:t>
      </w:r>
      <w:r w:rsidR="00141D9F">
        <w:tab/>
      </w:r>
      <w:r w:rsidR="00A8010D" w:rsidRPr="00F24E33">
        <w:t>po ust. 3 dodaje się ust. 3a</w:t>
      </w:r>
      <w:r w:rsidR="00224322" w:rsidRPr="00224322">
        <w:t>–</w:t>
      </w:r>
      <w:r w:rsidR="00872D34">
        <w:t>3</w:t>
      </w:r>
      <w:r w:rsidR="00881287">
        <w:t>c</w:t>
      </w:r>
      <w:r w:rsidR="00CE5E99">
        <w:t xml:space="preserve"> </w:t>
      </w:r>
      <w:r w:rsidR="00A8010D" w:rsidRPr="00F24E33">
        <w:t>w brzmieniu:</w:t>
      </w:r>
    </w:p>
    <w:p w14:paraId="3F4B4E3E" w14:textId="78EF3B51" w:rsidR="00872D34" w:rsidRDefault="00A6548E" w:rsidP="003C7CB6">
      <w:pPr>
        <w:pStyle w:val="ZLITUSTzmustliter"/>
      </w:pPr>
      <w:r w:rsidRPr="00F24E33">
        <w:t>„</w:t>
      </w:r>
      <w:r w:rsidR="00A8010D" w:rsidRPr="00F24E33">
        <w:t>3a.</w:t>
      </w:r>
      <w:r w:rsidR="000714E3">
        <w:t xml:space="preserve"> </w:t>
      </w:r>
      <w:r w:rsidRPr="00F24E33">
        <w:t xml:space="preserve">Szkolenie okresowe </w:t>
      </w:r>
      <w:r w:rsidR="00C77190" w:rsidRPr="00F24E33">
        <w:t>może być</w:t>
      </w:r>
      <w:r w:rsidR="00043F1D">
        <w:t xml:space="preserve"> częściowo</w:t>
      </w:r>
      <w:r w:rsidR="00C77190" w:rsidRPr="00F24E33">
        <w:t xml:space="preserve"> prowadzone</w:t>
      </w:r>
      <w:r w:rsidR="00CE5E99">
        <w:t xml:space="preserve"> </w:t>
      </w:r>
      <w:r w:rsidR="00971DC0" w:rsidRPr="00F24E33">
        <w:t>w formie nauczania na odległość z wykorzystaniem technik komputerowych i Internetu</w:t>
      </w:r>
      <w:r w:rsidR="008F093B" w:rsidRPr="00F24E33">
        <w:t>.</w:t>
      </w:r>
    </w:p>
    <w:p w14:paraId="47056C0D" w14:textId="2902EC07" w:rsidR="00DA5571" w:rsidRDefault="00872D34" w:rsidP="003C7CB6">
      <w:pPr>
        <w:pStyle w:val="ZLITUSTzmustliter"/>
      </w:pPr>
      <w:r>
        <w:t xml:space="preserve">3b. </w:t>
      </w:r>
      <w:r w:rsidR="00761695">
        <w:t xml:space="preserve">Ośrodek szkolenia prowadzący szkolenie okresowe </w:t>
      </w:r>
      <w:r w:rsidRPr="00872D34">
        <w:t>w formie nauczania na odległość z wykorzystaniem technik komputerowych i Internetu</w:t>
      </w:r>
      <w:r w:rsidR="00CE5E99">
        <w:t xml:space="preserve"> </w:t>
      </w:r>
      <w:r w:rsidR="00E4648A">
        <w:t xml:space="preserve">jest obowiązany </w:t>
      </w:r>
      <w:r w:rsidR="004E2ECD">
        <w:t>przeprowadzić</w:t>
      </w:r>
      <w:r w:rsidR="00CE5E99">
        <w:t xml:space="preserve"> </w:t>
      </w:r>
      <w:r w:rsidR="00881287">
        <w:t>pozostałe</w:t>
      </w:r>
      <w:r w:rsidR="00F101BB">
        <w:t xml:space="preserve"> </w:t>
      </w:r>
      <w:r w:rsidR="00845FA8">
        <w:t>zaję</w:t>
      </w:r>
      <w:r w:rsidR="000A7382">
        <w:t>cia</w:t>
      </w:r>
      <w:r w:rsidR="00CE5E99">
        <w:t xml:space="preserve"> </w:t>
      </w:r>
      <w:r w:rsidR="00881287">
        <w:t xml:space="preserve">w formie stacjonarnej </w:t>
      </w:r>
      <w:r w:rsidR="006446F0" w:rsidRPr="006446F0">
        <w:t>przy wykorzystaniu posiadanej infrastruktury</w:t>
      </w:r>
      <w:r w:rsidR="00251E71">
        <w:t>,</w:t>
      </w:r>
      <w:r w:rsidR="00F76D98">
        <w:t xml:space="preserve"> zgłoszonej do rejestru przedsiębiorców prowadzących ośrodek szkolenia</w:t>
      </w:r>
      <w:r w:rsidR="00845FA8">
        <w:t>.</w:t>
      </w:r>
    </w:p>
    <w:p w14:paraId="360F0C29" w14:textId="1FFF7ABA" w:rsidR="00A8010D" w:rsidRPr="00F24E33" w:rsidRDefault="00DA5571" w:rsidP="003C7CB6">
      <w:pPr>
        <w:pStyle w:val="ZLITUSTzmustliter"/>
      </w:pPr>
      <w:r>
        <w:t>3c.</w:t>
      </w:r>
      <w:r w:rsidR="000714E3">
        <w:t xml:space="preserve"> </w:t>
      </w:r>
      <w:r w:rsidRPr="00DA5571">
        <w:t xml:space="preserve">Ośrodek szkolenia prowadzący </w:t>
      </w:r>
      <w:r>
        <w:t xml:space="preserve">szkolenie okresowe </w:t>
      </w:r>
      <w:r w:rsidRPr="00DA5571">
        <w:t>w formie stacjonarnej jest obowiązany przeprowadzić wszystkie zajęcia przewidziane w programie szkolenia przy wykorzystaniu posiadanej infrastruktury, zgłoszonej do rejestru przedsiębiorców prowadzących ośrodek szkolenia</w:t>
      </w:r>
      <w:r w:rsidR="00112F0B">
        <w:t>.</w:t>
      </w:r>
      <w:r w:rsidR="008F093B" w:rsidRPr="00F24E33">
        <w:t>”</w:t>
      </w:r>
      <w:r w:rsidR="00C74780">
        <w:t>,</w:t>
      </w:r>
    </w:p>
    <w:p w14:paraId="7A5247C6" w14:textId="2BD649F5" w:rsidR="00CB1965" w:rsidRPr="00F24E33" w:rsidRDefault="00B25B94" w:rsidP="00F83F90">
      <w:pPr>
        <w:pStyle w:val="LITlitera"/>
      </w:pPr>
      <w:r>
        <w:t>c</w:t>
      </w:r>
      <w:r w:rsidR="00A8010D" w:rsidRPr="00F24E33">
        <w:t>)</w:t>
      </w:r>
      <w:r w:rsidR="00A8010D" w:rsidRPr="00F24E33">
        <w:tab/>
      </w:r>
      <w:r w:rsidR="00CB1965" w:rsidRPr="00F24E33">
        <w:t>ust. 6 otrzymuje brzmienie:</w:t>
      </w:r>
    </w:p>
    <w:p w14:paraId="419870B0" w14:textId="6E7A7AB7" w:rsidR="00CB1965" w:rsidRPr="00F24E33" w:rsidRDefault="00CB1965" w:rsidP="003C7CB6">
      <w:pPr>
        <w:pStyle w:val="ZLITUSTzmustliter"/>
      </w:pPr>
      <w:r w:rsidRPr="00F24E33">
        <w:t xml:space="preserve">„6. Kierowca </w:t>
      </w:r>
      <w:r w:rsidR="00D507D5" w:rsidRPr="00F24E33">
        <w:t xml:space="preserve">zamierzający </w:t>
      </w:r>
      <w:r w:rsidR="00EC303C">
        <w:t xml:space="preserve">ponownie </w:t>
      </w:r>
      <w:r w:rsidRPr="00F24E33">
        <w:t>wykon</w:t>
      </w:r>
      <w:r w:rsidR="00D507D5" w:rsidRPr="00F24E33">
        <w:t xml:space="preserve">ywać </w:t>
      </w:r>
      <w:r w:rsidR="004D3E4C">
        <w:t xml:space="preserve">przewóz drogowy </w:t>
      </w:r>
      <w:r w:rsidR="00D507D5" w:rsidRPr="00F24E33">
        <w:t>lub wykonujący</w:t>
      </w:r>
      <w:r w:rsidRPr="00F24E33">
        <w:t xml:space="preserve"> przewóz drogowy różnymi pojazdami, dla których </w:t>
      </w:r>
      <w:r w:rsidR="004D3E4C" w:rsidRPr="00F24E33">
        <w:t xml:space="preserve">jest </w:t>
      </w:r>
      <w:r w:rsidRPr="00F24E33">
        <w:t xml:space="preserve">wymagane posiadanie prawa jazdy co najmniej dwóch kategorii, o których mowa w ust. 4, może ukończyć szkolenie okresowe </w:t>
      </w:r>
      <w:r w:rsidR="00C74780">
        <w:t>w</w:t>
      </w:r>
      <w:r w:rsidRPr="00F24E33">
        <w:t xml:space="preserve"> zakres</w:t>
      </w:r>
      <w:r w:rsidR="00C74780">
        <w:t>ie</w:t>
      </w:r>
      <w:r w:rsidRPr="00F24E33">
        <w:t xml:space="preserve"> jednego bloku programowego.”</w:t>
      </w:r>
      <w:r w:rsidR="00D507D5" w:rsidRPr="00F24E33">
        <w:t>;</w:t>
      </w:r>
    </w:p>
    <w:p w14:paraId="1027F039" w14:textId="77777777" w:rsidR="007900DA" w:rsidRPr="00F24E33" w:rsidRDefault="008715AB" w:rsidP="00D507D5">
      <w:pPr>
        <w:pStyle w:val="PKTpunkt"/>
      </w:pPr>
      <w:r>
        <w:t>1</w:t>
      </w:r>
      <w:r w:rsidR="001C3612">
        <w:t>0</w:t>
      </w:r>
      <w:r w:rsidR="007900DA" w:rsidRPr="00F24E33">
        <w:t>)</w:t>
      </w:r>
      <w:r w:rsidR="007900DA" w:rsidRPr="00F24E33">
        <w:tab/>
        <w:t>w art. 39e:</w:t>
      </w:r>
    </w:p>
    <w:p w14:paraId="67377DD7" w14:textId="77777777" w:rsidR="007C6054" w:rsidRDefault="007900DA">
      <w:pPr>
        <w:pStyle w:val="LITlitera"/>
      </w:pPr>
      <w:r w:rsidRPr="00F24E33">
        <w:t>a)</w:t>
      </w:r>
      <w:r w:rsidRPr="00F24E33">
        <w:tab/>
      </w:r>
      <w:r w:rsidR="00651F76">
        <w:t xml:space="preserve">po </w:t>
      </w:r>
      <w:r w:rsidR="007C6054">
        <w:t xml:space="preserve">ust. 1 </w:t>
      </w:r>
      <w:r w:rsidR="00651F76">
        <w:t>dodaje się ust. 1a w</w:t>
      </w:r>
      <w:r w:rsidR="007C6054">
        <w:t xml:space="preserve"> brzmieni</w:t>
      </w:r>
      <w:r w:rsidR="00651F76">
        <w:t>u</w:t>
      </w:r>
      <w:r w:rsidR="007C6054">
        <w:t>:</w:t>
      </w:r>
    </w:p>
    <w:p w14:paraId="56E397B7" w14:textId="582E6472" w:rsidR="007C6054" w:rsidRDefault="007C6054" w:rsidP="00DB6E62">
      <w:pPr>
        <w:pStyle w:val="ZLITUSTzmustliter"/>
      </w:pPr>
      <w:r w:rsidRPr="007C6054">
        <w:t>„</w:t>
      </w:r>
      <w:r w:rsidR="00651F76">
        <w:t xml:space="preserve">1a. </w:t>
      </w:r>
      <w:r w:rsidR="00651F76" w:rsidRPr="00651F76">
        <w:t xml:space="preserve">Wydanie świadectwa kwalifikacji zawodowej następuje przez wprowadzenie informacji o </w:t>
      </w:r>
      <w:r w:rsidR="00251E71">
        <w:t xml:space="preserve">jego </w:t>
      </w:r>
      <w:r w:rsidR="00651F76" w:rsidRPr="00651F76">
        <w:t>wydaniu</w:t>
      </w:r>
      <w:r w:rsidR="009923AA">
        <w:t xml:space="preserve"> </w:t>
      </w:r>
      <w:r w:rsidR="00651F76" w:rsidRPr="00651F76">
        <w:t xml:space="preserve">do centralnej ewidencji kierowców niezwłocznie po </w:t>
      </w:r>
      <w:r w:rsidR="00651F76">
        <w:t>ukończeniu przez osobę wymaganych zajęć w ramach szkolenia okresowego.</w:t>
      </w:r>
      <w:r w:rsidR="00651F76" w:rsidRPr="00651F76">
        <w:t>”</w:t>
      </w:r>
      <w:r w:rsidR="00651F76">
        <w:t>,</w:t>
      </w:r>
    </w:p>
    <w:p w14:paraId="744035EC" w14:textId="77777777" w:rsidR="002540FB" w:rsidRDefault="007C6054">
      <w:pPr>
        <w:pStyle w:val="LITlitera"/>
      </w:pPr>
      <w:r>
        <w:t>b)</w:t>
      </w:r>
      <w:r>
        <w:tab/>
      </w:r>
      <w:r w:rsidR="00077A02">
        <w:t>w ust. 2</w:t>
      </w:r>
      <w:r w:rsidR="00112F0B">
        <w:t>:</w:t>
      </w:r>
      <w:r w:rsidR="00077A02">
        <w:t xml:space="preserve"> </w:t>
      </w:r>
    </w:p>
    <w:p w14:paraId="5E6194E5" w14:textId="77777777" w:rsidR="002540FB" w:rsidRDefault="002540FB" w:rsidP="002540FB">
      <w:pPr>
        <w:pStyle w:val="TIRtiret"/>
      </w:pPr>
      <w:r w:rsidRPr="00C42D41">
        <w:t>–</w:t>
      </w:r>
      <w:r>
        <w:tab/>
        <w:t>pkt 1 otrzymuje brzmienie:</w:t>
      </w:r>
    </w:p>
    <w:p w14:paraId="609A0043" w14:textId="6BEADCC4" w:rsidR="002540FB" w:rsidRDefault="002540FB" w:rsidP="00A718B7">
      <w:pPr>
        <w:pStyle w:val="ZTIRPKTzmpkttiret"/>
      </w:pPr>
      <w:r w:rsidRPr="00C42D41">
        <w:t>„</w:t>
      </w:r>
      <w:r>
        <w:t>1)</w:t>
      </w:r>
      <w:r>
        <w:tab/>
        <w:t>przesłać wojewodzie</w:t>
      </w:r>
      <w:r w:rsidR="00251E71">
        <w:t>,</w:t>
      </w:r>
      <w:r>
        <w:t xml:space="preserve"> przez przekazanie do centralnej ewidencji kierowców</w:t>
      </w:r>
      <w:r w:rsidR="00251E71">
        <w:t>,</w:t>
      </w:r>
      <w:r>
        <w:t xml:space="preserve"> </w:t>
      </w:r>
      <w:r w:rsidR="00171816">
        <w:t>informację</w:t>
      </w:r>
      <w:r w:rsidR="00171816" w:rsidRPr="00C42D41">
        <w:t xml:space="preserve"> o terminie, czasie i miejscu</w:t>
      </w:r>
      <w:r w:rsidR="00171816">
        <w:t xml:space="preserve"> rozpoczęcia pierwszych zajęć w ramach kursu kwalifikacyjnego lub szkolenia okresowego </w:t>
      </w:r>
      <w:r w:rsidR="00171816" w:rsidRPr="00357717">
        <w:t>lub informację o terminie, czasie i miejscu rozpoczęcia modułu szkolenia okresowego</w:t>
      </w:r>
      <w:r w:rsidR="00171816">
        <w:t xml:space="preserve">, </w:t>
      </w:r>
      <w:r w:rsidRPr="00365A07">
        <w:t xml:space="preserve">w zakresie i na zasadach określonych w art. 100ac ustawy z dnia 20 czerwca 1997 r. </w:t>
      </w:r>
      <w:r w:rsidR="00D84DF0" w:rsidRPr="00D84DF0">
        <w:t>–</w:t>
      </w:r>
      <w:r w:rsidRPr="00365A07">
        <w:t xml:space="preserve"> Prawo o ruchu drogowym</w:t>
      </w:r>
      <w:r w:rsidRPr="00C42D41">
        <w:t>;”</w:t>
      </w:r>
      <w:r>
        <w:t>,</w:t>
      </w:r>
    </w:p>
    <w:p w14:paraId="0F08F9D6" w14:textId="77777777" w:rsidR="002540FB" w:rsidRDefault="002540FB" w:rsidP="002540FB">
      <w:pPr>
        <w:pStyle w:val="TIRtiret"/>
      </w:pPr>
      <w:r w:rsidRPr="00C42D41">
        <w:t>–</w:t>
      </w:r>
      <w:r>
        <w:tab/>
        <w:t>pkt 3 otrzymuje brzmienie:</w:t>
      </w:r>
    </w:p>
    <w:p w14:paraId="66654501" w14:textId="0659B2F2" w:rsidR="002540FB" w:rsidRDefault="002540FB" w:rsidP="002540FB">
      <w:pPr>
        <w:pStyle w:val="ZTIRPKTzmpkttiret"/>
      </w:pPr>
      <w:r w:rsidRPr="00A65161">
        <w:t>„</w:t>
      </w:r>
      <w:r>
        <w:t>3)</w:t>
      </w:r>
      <w:r>
        <w:tab/>
        <w:t>przesłać wojewodzie</w:t>
      </w:r>
      <w:r w:rsidR="00251E71">
        <w:t>,</w:t>
      </w:r>
      <w:r>
        <w:t xml:space="preserve"> przez przekazanie</w:t>
      </w:r>
      <w:r w:rsidRPr="00C42D41">
        <w:t xml:space="preserve"> do centralnej ewidencji kierowców</w:t>
      </w:r>
      <w:r w:rsidR="00251E71">
        <w:t>,</w:t>
      </w:r>
      <w:r w:rsidRPr="00C42D41">
        <w:t xml:space="preserve"> </w:t>
      </w:r>
      <w:r w:rsidR="00171816" w:rsidRPr="00A65161">
        <w:t xml:space="preserve">dane </w:t>
      </w:r>
      <w:r w:rsidR="00171816">
        <w:t xml:space="preserve">dotyczące </w:t>
      </w:r>
      <w:r w:rsidR="00171816" w:rsidRPr="00A65161">
        <w:t>osób</w:t>
      </w:r>
      <w:r w:rsidR="00171816">
        <w:t>,</w:t>
      </w:r>
      <w:r w:rsidR="00171816" w:rsidRPr="00C42D41">
        <w:t xml:space="preserve"> </w:t>
      </w:r>
      <w:r w:rsidR="00171816" w:rsidRPr="00A65161">
        <w:t>które ukończyły kurs</w:t>
      </w:r>
      <w:r w:rsidR="00171816">
        <w:t xml:space="preserve"> kwalifikacyjny, szkolenie okresowe lub moduł szkolenia okresowego,</w:t>
      </w:r>
      <w:r w:rsidR="00171816" w:rsidRPr="00C42D41">
        <w:t xml:space="preserve"> </w:t>
      </w:r>
      <w:r w:rsidRPr="00C42D41">
        <w:t xml:space="preserve">w zakresie i na zasadach określonych w art. 100ac ustawy z dnia 20 czerwca 1997 r. </w:t>
      </w:r>
      <w:r w:rsidR="00D84DF0" w:rsidRPr="00D84DF0">
        <w:t>–</w:t>
      </w:r>
      <w:r w:rsidRPr="00C42D41">
        <w:t xml:space="preserve"> Prawo o ruchu drogowym</w:t>
      </w:r>
      <w:r>
        <w:t>.</w:t>
      </w:r>
      <w:r w:rsidRPr="002540FB">
        <w:t>”</w:t>
      </w:r>
      <w:r>
        <w:t>,</w:t>
      </w:r>
    </w:p>
    <w:p w14:paraId="56153564" w14:textId="77777777" w:rsidR="002540FB" w:rsidRPr="00357717" w:rsidRDefault="008B7618" w:rsidP="002540FB">
      <w:pPr>
        <w:pStyle w:val="LITlitera"/>
      </w:pPr>
      <w:r>
        <w:t>c</w:t>
      </w:r>
      <w:r w:rsidR="002540FB" w:rsidRPr="00F24E33">
        <w:t>)</w:t>
      </w:r>
      <w:r w:rsidR="002540FB" w:rsidRPr="00F24E33">
        <w:tab/>
      </w:r>
      <w:r w:rsidR="002540FB" w:rsidRPr="00357717">
        <w:t>po ust. 2 dodaje się ust. 2a w brzmieniu:</w:t>
      </w:r>
    </w:p>
    <w:p w14:paraId="06AE2B1A" w14:textId="6BEF63C9" w:rsidR="002540FB" w:rsidRPr="002540FB" w:rsidRDefault="002540FB" w:rsidP="00C54262">
      <w:pPr>
        <w:pStyle w:val="ZLITUSTzmustliter"/>
      </w:pPr>
      <w:r w:rsidRPr="002540FB">
        <w:t>„2a.</w:t>
      </w:r>
      <w:r w:rsidR="00C90AC3">
        <w:t xml:space="preserve"> </w:t>
      </w:r>
      <w:r>
        <w:t>W</w:t>
      </w:r>
      <w:r w:rsidRPr="002540FB">
        <w:t xml:space="preserve"> momencie wykonywania czynności, o której mowa w ust. 2 pkt 1, następuje automatyczne wygenerowanie numeru kursu kwalifikacyjnego lub szkolenia okresowego w systemie teleinformatycznym obsługującym centralną ewidencję kierowców.”</w:t>
      </w:r>
      <w:r>
        <w:t>,</w:t>
      </w:r>
    </w:p>
    <w:p w14:paraId="62B83BE4" w14:textId="77777777" w:rsidR="00D507D5" w:rsidRPr="00F24E33" w:rsidRDefault="00F349FC" w:rsidP="00042395">
      <w:pPr>
        <w:pStyle w:val="LITlitera"/>
      </w:pPr>
      <w:r>
        <w:t>d</w:t>
      </w:r>
      <w:r w:rsidR="002540FB">
        <w:t>)</w:t>
      </w:r>
      <w:r w:rsidR="002540FB">
        <w:tab/>
      </w:r>
      <w:r w:rsidR="008B7618">
        <w:t>uchyla</w:t>
      </w:r>
      <w:r w:rsidR="002540FB">
        <w:t xml:space="preserve"> się ust. 3 i 4</w:t>
      </w:r>
      <w:r w:rsidR="009E4F78" w:rsidRPr="00F24E33">
        <w:t>;</w:t>
      </w:r>
    </w:p>
    <w:p w14:paraId="50DE838D" w14:textId="24E14E5F" w:rsidR="00175F59" w:rsidRPr="00F24E33" w:rsidRDefault="008715AB" w:rsidP="009E4F78">
      <w:pPr>
        <w:pStyle w:val="PKTpunkt"/>
      </w:pPr>
      <w:r>
        <w:t>1</w:t>
      </w:r>
      <w:r w:rsidR="001C3612">
        <w:t>1</w:t>
      </w:r>
      <w:r w:rsidR="009E4F78" w:rsidRPr="00F24E33">
        <w:t>)</w:t>
      </w:r>
      <w:r w:rsidR="009E4F78" w:rsidRPr="00F24E33">
        <w:tab/>
      </w:r>
      <w:r w:rsidR="00175F59" w:rsidRPr="00F24E33">
        <w:t>art. 39f</w:t>
      </w:r>
      <w:r w:rsidR="00954FB5">
        <w:t xml:space="preserve"> otrzymuje brzmienie</w:t>
      </w:r>
      <w:r w:rsidR="00175F59" w:rsidRPr="00F24E33">
        <w:t>:</w:t>
      </w:r>
    </w:p>
    <w:p w14:paraId="05C74DF6" w14:textId="3D6E0E7F" w:rsidR="00CA78C4" w:rsidRDefault="00CA78C4" w:rsidP="00C54262">
      <w:pPr>
        <w:pStyle w:val="ZARTzmartartykuempunktem"/>
      </w:pPr>
      <w:r w:rsidRPr="00F24E33">
        <w:t>„</w:t>
      </w:r>
      <w:r w:rsidR="00954FB5">
        <w:t xml:space="preserve">Art. 39f. </w:t>
      </w:r>
      <w:r w:rsidRPr="00F24E33">
        <w:t xml:space="preserve">1. </w:t>
      </w:r>
      <w:r>
        <w:t xml:space="preserve">Dokumentem potwierdzającym </w:t>
      </w:r>
      <w:r w:rsidR="00284B04">
        <w:t xml:space="preserve">spełnienie wymagań, o których mowa w art. 39a ust. </w:t>
      </w:r>
      <w:r w:rsidR="00171A85">
        <w:t xml:space="preserve">1 pkt </w:t>
      </w:r>
      <w:r w:rsidR="005F3055">
        <w:t>5 i 6</w:t>
      </w:r>
      <w:r w:rsidR="00AA4FB4">
        <w:t xml:space="preserve"> oraz art. 39b</w:t>
      </w:r>
      <w:r w:rsidR="00AA4FB4" w:rsidRPr="00DB6E62">
        <w:rPr>
          <w:rStyle w:val="IGindeksgrny"/>
        </w:rPr>
        <w:t>2</w:t>
      </w:r>
      <w:r w:rsidR="00AA4FB4">
        <w:t xml:space="preserve"> ust. 1</w:t>
      </w:r>
      <w:r w:rsidR="007F638C">
        <w:t>,</w:t>
      </w:r>
      <w:r w:rsidR="005F3055">
        <w:t xml:space="preserve"> </w:t>
      </w:r>
      <w:r>
        <w:t>jest</w:t>
      </w:r>
      <w:r w:rsidR="00555D33" w:rsidRPr="00555D33">
        <w:t xml:space="preserve"> </w:t>
      </w:r>
      <w:r w:rsidR="00555D33">
        <w:t>wydane w</w:t>
      </w:r>
      <w:r>
        <w:t>:</w:t>
      </w:r>
    </w:p>
    <w:p w14:paraId="4A0680ED" w14:textId="251F5510" w:rsidR="00C96379" w:rsidRDefault="00CA78C4" w:rsidP="00CA78C4">
      <w:pPr>
        <w:pStyle w:val="ZPKTzmpktartykuempunktem"/>
      </w:pPr>
      <w:r>
        <w:t>1)</w:t>
      </w:r>
      <w:r>
        <w:tab/>
      </w:r>
      <w:r w:rsidR="002C51E2">
        <w:t>Rzeczypospolitej Polskiej</w:t>
      </w:r>
      <w:r w:rsidR="005F3055" w:rsidRPr="005F3055">
        <w:t xml:space="preserve"> z aktualnym wpisem kodu 95</w:t>
      </w:r>
      <w:r w:rsidR="00C96379">
        <w:t>:</w:t>
      </w:r>
    </w:p>
    <w:p w14:paraId="768CE487" w14:textId="3E0F11AB" w:rsidR="00CA78C4" w:rsidRDefault="00C96379" w:rsidP="00C96379">
      <w:pPr>
        <w:pStyle w:val="ZLITwPKTzmlitwpktartykuempunktem"/>
      </w:pPr>
      <w:r>
        <w:t>a)</w:t>
      </w:r>
      <w:r>
        <w:tab/>
      </w:r>
      <w:r w:rsidR="005F3055">
        <w:t>krajowe</w:t>
      </w:r>
      <w:r w:rsidR="00036941">
        <w:t xml:space="preserve"> </w:t>
      </w:r>
      <w:r w:rsidR="00FE2ACE">
        <w:t>prawo jazdy</w:t>
      </w:r>
      <w:r w:rsidR="00B22B66">
        <w:t xml:space="preserve"> albo</w:t>
      </w:r>
    </w:p>
    <w:p w14:paraId="1628067B" w14:textId="77777777" w:rsidR="00C96379" w:rsidRDefault="00C96379" w:rsidP="00C96379">
      <w:pPr>
        <w:pStyle w:val="ZLITwPKTzmlitwpktartykuempunktem"/>
      </w:pPr>
      <w:r>
        <w:t>b)</w:t>
      </w:r>
      <w:r>
        <w:tab/>
        <w:t>karta kwalifikacji</w:t>
      </w:r>
      <w:r w:rsidR="00CE5E99">
        <w:t xml:space="preserve"> </w:t>
      </w:r>
      <w:r w:rsidR="002237C7">
        <w:t>kierowcy</w:t>
      </w:r>
      <w:r>
        <w:t>;</w:t>
      </w:r>
    </w:p>
    <w:p w14:paraId="188D64D8" w14:textId="63259234" w:rsidR="00FE2ACE" w:rsidRDefault="00CA78C4" w:rsidP="00CA78C4">
      <w:pPr>
        <w:pStyle w:val="ZPKTzmpktartykuempunktem"/>
      </w:pPr>
      <w:r>
        <w:t>2)</w:t>
      </w:r>
      <w:r>
        <w:tab/>
      </w:r>
      <w:r w:rsidR="00C96379" w:rsidRPr="00C96379">
        <w:t xml:space="preserve">innym państwie członkowskim Unii Europejskiej, Konfederacji Szwajcarskiej lub w państwie członkowskim Europejskiego Porozumienia o Wolnym Handlu (EFTA) </w:t>
      </w:r>
      <w:r w:rsidR="0056514C" w:rsidRPr="0056514C">
        <w:t>–</w:t>
      </w:r>
      <w:r w:rsidR="00C96379" w:rsidRPr="00C96379">
        <w:t xml:space="preserve"> stronie umowy o Europejskim Obszarze Gospodarczym</w:t>
      </w:r>
      <w:r w:rsidR="00CE5E99">
        <w:t xml:space="preserve"> </w:t>
      </w:r>
      <w:r w:rsidR="002E7879">
        <w:t xml:space="preserve">lub w </w:t>
      </w:r>
      <w:r w:rsidR="006D29C9">
        <w:t xml:space="preserve">Zjednoczonym Królestwie </w:t>
      </w:r>
      <w:r w:rsidR="002E7879">
        <w:t>Wielkiej Brytanii</w:t>
      </w:r>
      <w:r w:rsidR="006D29C9">
        <w:t xml:space="preserve"> i Irlandii Północnej</w:t>
      </w:r>
      <w:r w:rsidR="00CE5E99">
        <w:t xml:space="preserve"> </w:t>
      </w:r>
      <w:r w:rsidR="005F3055" w:rsidRPr="005F3055">
        <w:t>z aktualnym wpisem kodu 95</w:t>
      </w:r>
      <w:r w:rsidR="00FE2ACE">
        <w:t>:</w:t>
      </w:r>
    </w:p>
    <w:p w14:paraId="036262E0" w14:textId="77777777" w:rsidR="00FE2ACE" w:rsidRDefault="00FE2ACE" w:rsidP="00FE2ACE">
      <w:pPr>
        <w:pStyle w:val="ZLITwPKTzmlitwpktartykuempunktem"/>
      </w:pPr>
      <w:r>
        <w:t>a)</w:t>
      </w:r>
      <w:r>
        <w:tab/>
      </w:r>
      <w:r w:rsidR="005F3055">
        <w:t>krajowe prawo jazdy</w:t>
      </w:r>
      <w:r>
        <w:t>,</w:t>
      </w:r>
    </w:p>
    <w:p w14:paraId="7077EBE3" w14:textId="77777777" w:rsidR="00FE2ACE" w:rsidRDefault="00FE2ACE" w:rsidP="00FE2ACE">
      <w:pPr>
        <w:pStyle w:val="ZLITwPKTzmlitwpktartykuempunktem"/>
      </w:pPr>
      <w:r>
        <w:t>b)</w:t>
      </w:r>
      <w:r>
        <w:tab/>
      </w:r>
      <w:r w:rsidR="00CA78C4">
        <w:t>karta kwalifikacji kierowcy</w:t>
      </w:r>
      <w:r>
        <w:t>,</w:t>
      </w:r>
    </w:p>
    <w:p w14:paraId="43A14C5D" w14:textId="0801AE50" w:rsidR="00A421BB" w:rsidRDefault="00FE2ACE" w:rsidP="00FE2ACE">
      <w:pPr>
        <w:pStyle w:val="ZLITwPKTzmlitwpktartykuempunktem"/>
      </w:pPr>
      <w:r>
        <w:t>c)</w:t>
      </w:r>
      <w:r>
        <w:tab/>
        <w:t>świadectwo kierowcy w zakresie przewo</w:t>
      </w:r>
      <w:r w:rsidR="002237C7">
        <w:t>z</w:t>
      </w:r>
      <w:r>
        <w:t>u drogowego rzeczy.</w:t>
      </w:r>
    </w:p>
    <w:p w14:paraId="522B6923" w14:textId="04239D57" w:rsidR="00E46C53" w:rsidRDefault="00A421BB" w:rsidP="00DB6E62">
      <w:pPr>
        <w:pStyle w:val="ZUSTzmustartykuempunktem"/>
      </w:pPr>
      <w:r>
        <w:t>2</w:t>
      </w:r>
      <w:r w:rsidR="005F3BE0" w:rsidRPr="00F24E33">
        <w:t>.</w:t>
      </w:r>
      <w:r w:rsidR="00C90AC3">
        <w:t xml:space="preserve"> </w:t>
      </w:r>
      <w:r w:rsidR="00E46C53">
        <w:t xml:space="preserve">Karta kwalifikacji kierowcy oraz prawo jazdy z wpisem kodu 95 wydane w </w:t>
      </w:r>
      <w:r w:rsidR="00D561D3">
        <w:t>R</w:t>
      </w:r>
      <w:r w:rsidR="004A2CDC">
        <w:t xml:space="preserve">zeczypospolitej Polskiej </w:t>
      </w:r>
      <w:r w:rsidR="00E46C53">
        <w:t>potwierdza</w:t>
      </w:r>
      <w:r w:rsidR="009903A4">
        <w:t>ją</w:t>
      </w:r>
      <w:r w:rsidR="00E46C53">
        <w:t xml:space="preserve"> ponadto spełnienie </w:t>
      </w:r>
      <w:r w:rsidR="00084FE8">
        <w:t xml:space="preserve">wymagań, o których mowa </w:t>
      </w:r>
      <w:r w:rsidR="00E46C53">
        <w:t>w art. 39a ust. 1 pkt 3 i 4</w:t>
      </w:r>
      <w:r w:rsidR="00084FE8">
        <w:t>,</w:t>
      </w:r>
      <w:r w:rsidR="00153776">
        <w:t xml:space="preserve"> w okresie ważności wpisu</w:t>
      </w:r>
      <w:r w:rsidR="00E46C53">
        <w:t>.</w:t>
      </w:r>
    </w:p>
    <w:p w14:paraId="666D56E1" w14:textId="3818FA7A" w:rsidR="005329B5" w:rsidRPr="00F24E33" w:rsidRDefault="00E84F4A" w:rsidP="00DB6E62">
      <w:pPr>
        <w:pStyle w:val="ZUSTzmustartykuempunktem"/>
      </w:pPr>
      <w:r>
        <w:t>3.</w:t>
      </w:r>
      <w:r w:rsidR="00036941">
        <w:t xml:space="preserve"> </w:t>
      </w:r>
      <w:r w:rsidR="005F3BE0" w:rsidRPr="00F24E33">
        <w:t xml:space="preserve">Kierowca zamierzający wykonywać lub wykonujący przewóz drogowy </w:t>
      </w:r>
      <w:r w:rsidR="00A74F62" w:rsidRPr="00F24E33">
        <w:t xml:space="preserve">jest </w:t>
      </w:r>
      <w:r w:rsidR="005F3BE0" w:rsidRPr="00F24E33">
        <w:t xml:space="preserve">obowiązany uzyskać wpis potwierdzający </w:t>
      </w:r>
      <w:r w:rsidR="00A147BD" w:rsidRPr="00F24E33">
        <w:t>spełnienie wymagań, o których mowa w art. 39a ust. 1 pkt 3 i 4 oraz odpowiednio</w:t>
      </w:r>
      <w:r w:rsidR="00084FE8">
        <w:t xml:space="preserve"> w</w:t>
      </w:r>
      <w:r w:rsidR="00A147BD" w:rsidRPr="00F24E33">
        <w:t xml:space="preserve"> </w:t>
      </w:r>
      <w:r w:rsidR="00602163">
        <w:t>pkt 5 i 6</w:t>
      </w:r>
      <w:r w:rsidR="00AA4FB4">
        <w:t xml:space="preserve"> oraz art. 39b</w:t>
      </w:r>
      <w:r w:rsidR="00AA4FB4" w:rsidRPr="00DB6E62">
        <w:rPr>
          <w:rStyle w:val="IGindeksgrny"/>
        </w:rPr>
        <w:t>2</w:t>
      </w:r>
      <w:r w:rsidR="00AA4FB4">
        <w:t xml:space="preserve"> ust. 1</w:t>
      </w:r>
      <w:r w:rsidR="00AD46E8">
        <w:t>,</w:t>
      </w:r>
      <w:r w:rsidR="00F54E32" w:rsidRPr="00F24E33">
        <w:t xml:space="preserve"> w:</w:t>
      </w:r>
    </w:p>
    <w:p w14:paraId="0BAAD68D" w14:textId="77777777" w:rsidR="005F3BE0" w:rsidRPr="00F24E33" w:rsidRDefault="005F3BE0" w:rsidP="00DB6E62">
      <w:pPr>
        <w:pStyle w:val="ZPKTzmpktartykuempunktem"/>
      </w:pPr>
      <w:bookmarkStart w:id="0" w:name="mip40631731"/>
      <w:bookmarkEnd w:id="0"/>
      <w:r w:rsidRPr="00F24E33">
        <w:t>1)</w:t>
      </w:r>
      <w:r w:rsidRPr="00F24E33">
        <w:tab/>
      </w:r>
      <w:r w:rsidR="00C049DC" w:rsidRPr="00F24E33">
        <w:t>p</w:t>
      </w:r>
      <w:r w:rsidRPr="00F24E33">
        <w:t>olsk</w:t>
      </w:r>
      <w:r w:rsidR="00C049DC" w:rsidRPr="00F24E33">
        <w:t>i</w:t>
      </w:r>
      <w:r w:rsidR="0080733B" w:rsidRPr="00F24E33">
        <w:t>m</w:t>
      </w:r>
      <w:r w:rsidRPr="00F24E33">
        <w:t xml:space="preserve"> krajow</w:t>
      </w:r>
      <w:r w:rsidR="0080733B" w:rsidRPr="00F24E33">
        <w:t>ym</w:t>
      </w:r>
      <w:r w:rsidR="00CE5E99">
        <w:t xml:space="preserve"> </w:t>
      </w:r>
      <w:r w:rsidR="00C049DC" w:rsidRPr="00F24E33">
        <w:t>praw</w:t>
      </w:r>
      <w:r w:rsidR="0080733B" w:rsidRPr="00F24E33">
        <w:t>ie</w:t>
      </w:r>
      <w:r w:rsidR="00F54E32" w:rsidRPr="00F24E33">
        <w:t xml:space="preserve"> jazdy albo </w:t>
      </w:r>
    </w:p>
    <w:p w14:paraId="33F58669" w14:textId="77777777" w:rsidR="00BE685E" w:rsidRPr="00F24E33" w:rsidRDefault="00C049DC" w:rsidP="00DB6E62">
      <w:pPr>
        <w:pStyle w:val="ZPKTzmpktartykuempunktem"/>
      </w:pPr>
      <w:r w:rsidRPr="00F24E33">
        <w:t>2)</w:t>
      </w:r>
      <w:r w:rsidRPr="00F24E33">
        <w:tab/>
        <w:t>kar</w:t>
      </w:r>
      <w:r w:rsidR="00A74F62" w:rsidRPr="00F24E33">
        <w:t>cie</w:t>
      </w:r>
      <w:r w:rsidRPr="00F24E33">
        <w:t xml:space="preserve"> kwalifikacji kierowcy, jeżeli nie jest możliwe </w:t>
      </w:r>
      <w:r w:rsidR="002540FB">
        <w:t xml:space="preserve">wydanie krajowego prawa jazdy z wpisem </w:t>
      </w:r>
      <w:r w:rsidR="00AE21B2" w:rsidRPr="00F24E33">
        <w:t>potwierdzając</w:t>
      </w:r>
      <w:r w:rsidR="002540FB">
        <w:t>ym</w:t>
      </w:r>
      <w:r w:rsidR="00A74F62" w:rsidRPr="00F24E33">
        <w:t xml:space="preserve"> brak przeciwwskazań zdrowotnych i psychologicznych do wykonywani</w:t>
      </w:r>
      <w:r w:rsidR="00EF1D46" w:rsidRPr="00F24E33">
        <w:t>a pracy na stanowisku kierowcy oraz</w:t>
      </w:r>
      <w:r w:rsidR="00A74F62" w:rsidRPr="00F24E33">
        <w:t xml:space="preserve"> uzyskanie odpowiedniej kwalifikacji albo ukończenie </w:t>
      </w:r>
      <w:r w:rsidR="0056514C">
        <w:t xml:space="preserve">odpowiedniego </w:t>
      </w:r>
      <w:r w:rsidR="00A74F62" w:rsidRPr="00F24E33">
        <w:t>szkolenia okresowego</w:t>
      </w:r>
      <w:r w:rsidR="00AE21B2" w:rsidRPr="00F24E33">
        <w:t>.</w:t>
      </w:r>
      <w:bookmarkStart w:id="1" w:name="highlightHit_47"/>
      <w:bookmarkEnd w:id="1"/>
    </w:p>
    <w:p w14:paraId="6D3243E8" w14:textId="7EC17E8B" w:rsidR="00BE685E" w:rsidRPr="00F24E33" w:rsidRDefault="00036AF3" w:rsidP="00DB6E62">
      <w:pPr>
        <w:pStyle w:val="ZUSTzmustartykuempunktem"/>
      </w:pPr>
      <w:r>
        <w:t>4</w:t>
      </w:r>
      <w:r w:rsidR="003B41A0" w:rsidRPr="00F24E33">
        <w:t>. Z</w:t>
      </w:r>
      <w:r w:rsidR="00BE685E" w:rsidRPr="00F24E33">
        <w:t xml:space="preserve">asady dokonywania wpisu, o którym mowa w </w:t>
      </w:r>
      <w:r w:rsidR="007D7D9C">
        <w:t>ust</w:t>
      </w:r>
      <w:r w:rsidR="00BE685E" w:rsidRPr="00F24E33">
        <w:t xml:space="preserve">. </w:t>
      </w:r>
      <w:r w:rsidR="00531EAB" w:rsidRPr="00F24E33">
        <w:t>1</w:t>
      </w:r>
      <w:r w:rsidR="007D7D9C">
        <w:t xml:space="preserve"> pkt 1</w:t>
      </w:r>
      <w:r w:rsidR="00531EAB" w:rsidRPr="00F24E33">
        <w:t xml:space="preserve">, określa art. 15 i </w:t>
      </w:r>
      <w:r w:rsidR="00D97D6A">
        <w:t>art.</w:t>
      </w:r>
      <w:r w:rsidR="006754C6">
        <w:t xml:space="preserve"> </w:t>
      </w:r>
      <w:r w:rsidR="00531EAB" w:rsidRPr="00F24E33">
        <w:t>15a ustawy z dnia 5 stycznia 2011 r. o kierujących pojazdami.”</w:t>
      </w:r>
      <w:r w:rsidR="00954FB5">
        <w:t>;</w:t>
      </w:r>
    </w:p>
    <w:p w14:paraId="653A8FEA" w14:textId="77777777" w:rsidR="00891609" w:rsidRPr="007916D1" w:rsidRDefault="008715AB" w:rsidP="002C1C40">
      <w:pPr>
        <w:pStyle w:val="PKTpunkt"/>
      </w:pPr>
      <w:r>
        <w:t>1</w:t>
      </w:r>
      <w:r w:rsidR="001C3612">
        <w:t>2</w:t>
      </w:r>
      <w:r w:rsidR="002C1C40" w:rsidRPr="007916D1">
        <w:t>)</w:t>
      </w:r>
      <w:r w:rsidR="002C1C40" w:rsidRPr="007916D1">
        <w:tab/>
        <w:t>w art. 39g</w:t>
      </w:r>
      <w:r w:rsidR="00891609" w:rsidRPr="007916D1">
        <w:t>:</w:t>
      </w:r>
    </w:p>
    <w:p w14:paraId="12AFFF31" w14:textId="77777777" w:rsidR="00A87352" w:rsidRPr="00F24E33" w:rsidRDefault="00A87352" w:rsidP="00A87352">
      <w:pPr>
        <w:pStyle w:val="LITlitera"/>
      </w:pPr>
      <w:r w:rsidRPr="00F24E33">
        <w:t>a)</w:t>
      </w:r>
      <w:r w:rsidRPr="00F24E33">
        <w:tab/>
        <w:t>w ust. 2 w pkt 2 lit. b i c otrzymują brzmienie:</w:t>
      </w:r>
    </w:p>
    <w:p w14:paraId="04DDC5F5" w14:textId="09CDDF07" w:rsidR="00A87352" w:rsidRPr="00F24E33" w:rsidRDefault="00A87352" w:rsidP="009E2501">
      <w:pPr>
        <w:pStyle w:val="ZLITLITzmlitliter"/>
      </w:pPr>
      <w:r w:rsidRPr="00F24E33">
        <w:t>„b)</w:t>
      </w:r>
      <w:r w:rsidRPr="00F24E33">
        <w:tab/>
        <w:t>o</w:t>
      </w:r>
      <w:r w:rsidR="00E23CC3" w:rsidRPr="00F24E33">
        <w:t>so</w:t>
      </w:r>
      <w:r w:rsidRPr="00F24E33">
        <w:t>by posiadające odpowiednie do prowadzonego szkolenia uprawnienia instruktora, o który</w:t>
      </w:r>
      <w:r w:rsidR="00126FB5">
        <w:t>m</w:t>
      </w:r>
      <w:r w:rsidRPr="00F24E33">
        <w:t xml:space="preserve"> mowa w </w:t>
      </w:r>
      <w:r w:rsidR="00126FB5">
        <w:t>art. 33</w:t>
      </w:r>
      <w:r w:rsidR="00126FB5" w:rsidRPr="00F24E33">
        <w:t xml:space="preserve"> </w:t>
      </w:r>
      <w:r w:rsidRPr="00F24E33">
        <w:t>ustawy z dnia 5 stycznia 2011 r</w:t>
      </w:r>
      <w:r w:rsidR="00E23CC3" w:rsidRPr="00F24E33">
        <w:t>.</w:t>
      </w:r>
      <w:r w:rsidRPr="00F24E33">
        <w:t xml:space="preserve"> o kierujących pojazdami </w:t>
      </w:r>
      <w:r w:rsidR="00E23CC3" w:rsidRPr="00F24E33">
        <w:t>–</w:t>
      </w:r>
      <w:r w:rsidRPr="00F24E33">
        <w:t xml:space="preserve"> w zakresie zajęć praktycznych,</w:t>
      </w:r>
    </w:p>
    <w:p w14:paraId="4B000299" w14:textId="0A326FBC" w:rsidR="00E23CC3" w:rsidRPr="00F24E33" w:rsidRDefault="00E23CC3" w:rsidP="009E2501">
      <w:pPr>
        <w:pStyle w:val="ZLITLITzmlitliter"/>
      </w:pPr>
      <w:r w:rsidRPr="00F24E33">
        <w:t>c)</w:t>
      </w:r>
      <w:r w:rsidRPr="00F24E33">
        <w:tab/>
        <w:t>osoby posiadające odpowiednie do prowadzonego szkolenia uprawnienia instruktora techniki jazdy, o który</w:t>
      </w:r>
      <w:r w:rsidR="00126FB5">
        <w:t>m</w:t>
      </w:r>
      <w:r w:rsidRPr="00F24E33">
        <w:t xml:space="preserve"> mowa w </w:t>
      </w:r>
      <w:r w:rsidR="00126FB5">
        <w:t>art. 117 ust. 2</w:t>
      </w:r>
      <w:r w:rsidR="00126FB5" w:rsidRPr="00F24E33">
        <w:t xml:space="preserve"> </w:t>
      </w:r>
      <w:r w:rsidRPr="00F24E33">
        <w:t>ustawy z dnia 5 stycznia 2011 r. o kierujących pojazdami – podczas zajęć z jazdy w warunkach specjalnych prowadzonych w oparciu o infrastrukturę, o której mowa w ust. 2 pkt 3, i urządzenie, o którym mowa w ust. 11 pkt 2;”,</w:t>
      </w:r>
    </w:p>
    <w:p w14:paraId="5A708311" w14:textId="77777777" w:rsidR="00503C61" w:rsidRDefault="00E23CC3" w:rsidP="00E23CC3">
      <w:pPr>
        <w:pStyle w:val="LITlitera"/>
      </w:pPr>
      <w:r w:rsidRPr="00F24E33">
        <w:t>b)</w:t>
      </w:r>
      <w:r w:rsidRPr="00F24E33">
        <w:tab/>
      </w:r>
      <w:r w:rsidR="00503C61">
        <w:t>w ust. 5 pkt 2 otrzymuje brzmienie:</w:t>
      </w:r>
    </w:p>
    <w:p w14:paraId="29611B10" w14:textId="4BF532EC" w:rsidR="00503C61" w:rsidRPr="007916D1" w:rsidRDefault="00503C61" w:rsidP="009E2501">
      <w:pPr>
        <w:pStyle w:val="ZLITPKTzmpktliter"/>
      </w:pPr>
      <w:r w:rsidRPr="00503C61">
        <w:t>„</w:t>
      </w:r>
      <w:r>
        <w:t>2)</w:t>
      </w:r>
      <w:r>
        <w:tab/>
      </w:r>
      <w:r w:rsidRPr="007916D1">
        <w:t xml:space="preserve">kopie dokumentów potwierdzających </w:t>
      </w:r>
      <w:r w:rsidR="00AF2945">
        <w:t>wiedzę</w:t>
      </w:r>
      <w:r w:rsidR="009D6A78" w:rsidRPr="007916D1">
        <w:t xml:space="preserve"> i</w:t>
      </w:r>
      <w:r w:rsidRPr="007916D1">
        <w:t xml:space="preserve"> kwalifikacje instruktorów, instruktor</w:t>
      </w:r>
      <w:r w:rsidR="009D6A78" w:rsidRPr="007916D1">
        <w:t xml:space="preserve">ów techniki jazdy </w:t>
      </w:r>
      <w:r w:rsidR="00201F4F">
        <w:t>oraz</w:t>
      </w:r>
      <w:r w:rsidR="00201F4F" w:rsidRPr="007916D1">
        <w:t xml:space="preserve"> </w:t>
      </w:r>
      <w:r w:rsidR="009D6A78" w:rsidRPr="007916D1">
        <w:t>wykładowców;”,</w:t>
      </w:r>
    </w:p>
    <w:p w14:paraId="0D580045" w14:textId="7C460149" w:rsidR="00891609" w:rsidRPr="007916D1" w:rsidRDefault="00503C61" w:rsidP="009202C0">
      <w:pPr>
        <w:pStyle w:val="LITlitera"/>
      </w:pPr>
      <w:r w:rsidRPr="007916D1">
        <w:t>c)</w:t>
      </w:r>
      <w:r w:rsidRPr="007916D1">
        <w:tab/>
      </w:r>
      <w:r w:rsidR="00891609" w:rsidRPr="007916D1">
        <w:t>w ust. 11 pkt 2 otrzymuje</w:t>
      </w:r>
      <w:r w:rsidR="001866EA">
        <w:t xml:space="preserve"> brzmienie</w:t>
      </w:r>
      <w:r w:rsidR="00891609" w:rsidRPr="007916D1">
        <w:t>:</w:t>
      </w:r>
    </w:p>
    <w:p w14:paraId="040F072D" w14:textId="77777777" w:rsidR="00891609" w:rsidRPr="007916D1" w:rsidRDefault="00891609" w:rsidP="009E2501">
      <w:pPr>
        <w:pStyle w:val="ZLITPKTzmpktliter"/>
      </w:pPr>
      <w:r w:rsidRPr="007916D1">
        <w:t>„2)</w:t>
      </w:r>
      <w:r w:rsidRPr="007916D1">
        <w:tab/>
        <w:t>posiada urządzenie techniczne do symulowania jazdy w warunkach specjalnych, spełniające wymagania określone w przepisach wydanych na podstawie ust. 12, posiadające ważny certyfikat wydany przez jednostkę akredytowaną w polskim systemie akredytacji, który potwierdza spełnienie tych wymagań przez to urządzenie.”;</w:t>
      </w:r>
    </w:p>
    <w:p w14:paraId="4F92EDFD" w14:textId="6BC2BD55" w:rsidR="009202C0" w:rsidRPr="007916D1" w:rsidRDefault="008715AB" w:rsidP="009202C0">
      <w:pPr>
        <w:pStyle w:val="PKTpunkt"/>
      </w:pPr>
      <w:r>
        <w:t>1</w:t>
      </w:r>
      <w:r w:rsidR="001C3612">
        <w:t>3</w:t>
      </w:r>
      <w:r w:rsidR="009202C0" w:rsidRPr="007916D1">
        <w:t>)</w:t>
      </w:r>
      <w:r w:rsidR="009202C0" w:rsidRPr="007916D1">
        <w:tab/>
        <w:t>po art.</w:t>
      </w:r>
      <w:r w:rsidR="00CE5E99">
        <w:t xml:space="preserve"> </w:t>
      </w:r>
      <w:r w:rsidR="0018366D" w:rsidRPr="007916D1">
        <w:t>39g</w:t>
      </w:r>
      <w:r w:rsidR="005262FF">
        <w:t>a</w:t>
      </w:r>
      <w:r w:rsidR="0018366D" w:rsidRPr="007916D1">
        <w:t xml:space="preserve"> dodaje się art.</w:t>
      </w:r>
      <w:r w:rsidR="00CE5E99">
        <w:t xml:space="preserve"> </w:t>
      </w:r>
      <w:r w:rsidR="009202C0" w:rsidRPr="007916D1">
        <w:t>39g</w:t>
      </w:r>
      <w:r w:rsidR="005262FF">
        <w:t>b</w:t>
      </w:r>
      <w:r w:rsidR="009202C0" w:rsidRPr="007916D1">
        <w:t xml:space="preserve"> w brzmieniu:</w:t>
      </w:r>
    </w:p>
    <w:p w14:paraId="52C0D5EE" w14:textId="24B7F080" w:rsidR="009202C0" w:rsidRPr="007916D1" w:rsidRDefault="009202C0" w:rsidP="009202C0">
      <w:pPr>
        <w:pStyle w:val="ZARTzmartartykuempunktem"/>
      </w:pPr>
      <w:r w:rsidRPr="007916D1">
        <w:t>„</w:t>
      </w:r>
      <w:r w:rsidR="0018366D" w:rsidRPr="007916D1">
        <w:t>Art. 39g</w:t>
      </w:r>
      <w:r w:rsidR="00A257A9">
        <w:t>b</w:t>
      </w:r>
      <w:r w:rsidR="0018366D" w:rsidRPr="007916D1">
        <w:t xml:space="preserve">. 1. Przedsiębiorca prowadzący ośrodek szkolenia może wystąpić do wojewody, o którym mowa w art. </w:t>
      </w:r>
      <w:r w:rsidR="007E2B42" w:rsidRPr="007916D1">
        <w:t>39g ust. 3</w:t>
      </w:r>
      <w:r w:rsidR="0018366D" w:rsidRPr="007916D1">
        <w:t xml:space="preserve">, z wnioskiem o wydanie </w:t>
      </w:r>
      <w:r w:rsidR="00027915">
        <w:t>zgody na</w:t>
      </w:r>
      <w:r w:rsidR="00496464" w:rsidRPr="00496464">
        <w:t xml:space="preserve"> prowa</w:t>
      </w:r>
      <w:r w:rsidR="00496464">
        <w:t xml:space="preserve">dzenie szkolenia w ramach kursu kwalifikacyjnego i szkolenia okresowego </w:t>
      </w:r>
      <w:r w:rsidR="00496464" w:rsidRPr="00496464">
        <w:t>w</w:t>
      </w:r>
      <w:r w:rsidR="003B0A12">
        <w:t> </w:t>
      </w:r>
      <w:r w:rsidR="00496464" w:rsidRPr="00496464">
        <w:t>formie nauczania na odległość z wykorzystaniem technik komputerowych i Internetu</w:t>
      </w:r>
      <w:r w:rsidR="00CE5E99">
        <w:t xml:space="preserve"> </w:t>
      </w:r>
      <w:r w:rsidR="0018366D" w:rsidRPr="007916D1">
        <w:t xml:space="preserve">w zakresie </w:t>
      </w:r>
      <w:r w:rsidR="007E2B42" w:rsidRPr="007916D1">
        <w:t>bloków programowych określonych odpowiednio do kategorii prawa jazdy C1, C1+E, C i C+E lub D1, D1+E, D i D+E</w:t>
      </w:r>
      <w:r w:rsidR="0018366D" w:rsidRPr="007916D1">
        <w:t>, jeżeli:</w:t>
      </w:r>
    </w:p>
    <w:p w14:paraId="4ADBEF31" w14:textId="6ED7CB7E" w:rsidR="003E7EB8" w:rsidRPr="00F24E33" w:rsidRDefault="007E2B42" w:rsidP="009E2501">
      <w:pPr>
        <w:pStyle w:val="ZPKTzmpktartykuempunktem"/>
      </w:pPr>
      <w:r w:rsidRPr="00F24E33">
        <w:t>1)</w:t>
      </w:r>
      <w:r w:rsidRPr="00F24E33">
        <w:tab/>
      </w:r>
      <w:r w:rsidR="000B46AF" w:rsidRPr="00F24E33">
        <w:t xml:space="preserve">prowadzi działalność gospodarczą w zakresie prowadzenia ośrodka szkolenia </w:t>
      </w:r>
      <w:r w:rsidR="003E7EB8" w:rsidRPr="00F24E33">
        <w:t>nieprzerwanie</w:t>
      </w:r>
      <w:r w:rsidR="00826172">
        <w:t xml:space="preserve"> od</w:t>
      </w:r>
      <w:r w:rsidR="003E7EB8" w:rsidRPr="00F24E33">
        <w:t xml:space="preserve"> co najmniej 3 lat</w:t>
      </w:r>
      <w:r w:rsidR="00997401">
        <w:t xml:space="preserve"> w zakresie </w:t>
      </w:r>
      <w:r w:rsidR="00997401" w:rsidRPr="00997401">
        <w:t>blo</w:t>
      </w:r>
      <w:r w:rsidR="00997401">
        <w:t>k</w:t>
      </w:r>
      <w:r w:rsidR="0028058B">
        <w:t>u</w:t>
      </w:r>
      <w:r w:rsidR="00997401">
        <w:t xml:space="preserve"> programowego, </w:t>
      </w:r>
      <w:r w:rsidR="00826172">
        <w:t>którego dotyczy wniosek</w:t>
      </w:r>
      <w:r w:rsidR="003E7EB8" w:rsidRPr="00F24E33">
        <w:t>;</w:t>
      </w:r>
    </w:p>
    <w:p w14:paraId="7273FB92" w14:textId="28E653A7" w:rsidR="003B66D3" w:rsidRPr="00F24E33" w:rsidRDefault="000B46AF" w:rsidP="009E2501">
      <w:pPr>
        <w:pStyle w:val="ZPKTzmpktartykuempunktem"/>
      </w:pPr>
      <w:r w:rsidRPr="00F24E33">
        <w:t>2)</w:t>
      </w:r>
      <w:r w:rsidRPr="00F24E33">
        <w:tab/>
      </w:r>
      <w:r w:rsidR="000628A4" w:rsidRPr="00F24E33">
        <w:t>posiada pojazdy samochodowe</w:t>
      </w:r>
      <w:r w:rsidR="00B43561" w:rsidRPr="00F24E33">
        <w:t xml:space="preserve"> </w:t>
      </w:r>
      <w:r w:rsidR="00AC767F">
        <w:t xml:space="preserve">odpowiednie </w:t>
      </w:r>
      <w:r w:rsidR="00780813">
        <w:t>dla</w:t>
      </w:r>
      <w:r w:rsidR="00B43561" w:rsidRPr="00F24E33">
        <w:t xml:space="preserve"> zakresu bloków programowych, </w:t>
      </w:r>
      <w:r w:rsidR="000E55E0">
        <w:t xml:space="preserve">w ramach </w:t>
      </w:r>
      <w:r w:rsidR="00B43561" w:rsidRPr="00F24E33">
        <w:t>których prowadz</w:t>
      </w:r>
      <w:r w:rsidR="000E55E0">
        <w:t>i</w:t>
      </w:r>
      <w:r w:rsidR="00B43561" w:rsidRPr="00F24E33">
        <w:t xml:space="preserve"> kursy kwalifikacyjne i szkolenia okresowe,</w:t>
      </w:r>
      <w:r w:rsidR="000628A4" w:rsidRPr="00F24E33">
        <w:t xml:space="preserve"> właściwe dla prawa jazdy</w:t>
      </w:r>
      <w:r w:rsidR="00B43561" w:rsidRPr="00F24E33">
        <w:t xml:space="preserve"> kategorii C i C+E lub D i D+E,</w:t>
      </w:r>
      <w:r w:rsidR="000628A4" w:rsidRPr="00F24E33">
        <w:t xml:space="preserve"> przy czym:</w:t>
      </w:r>
    </w:p>
    <w:p w14:paraId="668708E5" w14:textId="0F9E018B" w:rsidR="003B66D3" w:rsidRPr="00F24E33" w:rsidRDefault="000628A4" w:rsidP="009E2501">
      <w:pPr>
        <w:pStyle w:val="ZLITwPKTzmlitwpktartykuempunktem"/>
      </w:pPr>
      <w:r w:rsidRPr="00F24E33">
        <w:t>a)</w:t>
      </w:r>
      <w:r w:rsidRPr="00F24E33">
        <w:tab/>
        <w:t xml:space="preserve">co najmniej jeden pojazd </w:t>
      </w:r>
      <w:r w:rsidR="00A7745F">
        <w:t xml:space="preserve">samochodowy odpowiedni dla </w:t>
      </w:r>
      <w:r w:rsidRPr="00F24E33">
        <w:t>zakres</w:t>
      </w:r>
      <w:r w:rsidR="00A7745F">
        <w:t>u</w:t>
      </w:r>
      <w:r w:rsidRPr="00F24E33">
        <w:t xml:space="preserve"> danego bloku programowego jest </w:t>
      </w:r>
      <w:r w:rsidR="00A155C8">
        <w:t>odrębną</w:t>
      </w:r>
      <w:r w:rsidR="00A155C8" w:rsidRPr="00F24E33">
        <w:t xml:space="preserve"> </w:t>
      </w:r>
      <w:r w:rsidRPr="00F24E33">
        <w:t xml:space="preserve">własnością tego przedsiębiorcy </w:t>
      </w:r>
      <w:r w:rsidR="00A7745F">
        <w:t>albo</w:t>
      </w:r>
      <w:r w:rsidR="00A7745F" w:rsidRPr="00F24E33">
        <w:t xml:space="preserve"> </w:t>
      </w:r>
      <w:r w:rsidRPr="00F24E33">
        <w:t>stanowi składnik</w:t>
      </w:r>
      <w:r w:rsidR="0027034D">
        <w:t xml:space="preserve"> jego</w:t>
      </w:r>
      <w:r w:rsidRPr="00F24E33">
        <w:t xml:space="preserve"> </w:t>
      </w:r>
      <w:r w:rsidR="00C96FB1">
        <w:t>małżeńskiej wspólno</w:t>
      </w:r>
      <w:r w:rsidR="009E1FB4">
        <w:t xml:space="preserve">ści majątkowej </w:t>
      </w:r>
      <w:r w:rsidRPr="00F24E33">
        <w:t>albo jest przedmiotem umowy leasingu, kredytu lub spółki cywilnej</w:t>
      </w:r>
      <w:r w:rsidR="00C51BBF">
        <w:t>,</w:t>
      </w:r>
    </w:p>
    <w:p w14:paraId="656D38F1" w14:textId="77777777" w:rsidR="003048CE" w:rsidRPr="00F24E33" w:rsidRDefault="003048CE" w:rsidP="009E2501">
      <w:pPr>
        <w:pStyle w:val="ZLITwPKTzmlitwpktartykuempunktem"/>
      </w:pPr>
      <w:r w:rsidRPr="00F24E33">
        <w:t>b)</w:t>
      </w:r>
      <w:r w:rsidRPr="00F24E33">
        <w:tab/>
        <w:t>pojazd</w:t>
      </w:r>
      <w:r w:rsidR="00C14C19">
        <w:t xml:space="preserve"> samochodowy</w:t>
      </w:r>
      <w:r w:rsidRPr="00F24E33">
        <w:t xml:space="preserve"> w zakresie prawa jazdy kategorii C </w:t>
      </w:r>
      <w:r w:rsidR="00AA08A8">
        <w:t xml:space="preserve">ma nie więcej </w:t>
      </w:r>
      <w:r w:rsidRPr="00F24E33">
        <w:t xml:space="preserve">niż </w:t>
      </w:r>
      <w:r w:rsidR="00E34357">
        <w:t>10</w:t>
      </w:r>
      <w:r w:rsidRPr="00F24E33">
        <w:t xml:space="preserve"> lat, a w zakresie prawa jazdy kategori</w:t>
      </w:r>
      <w:r w:rsidR="00F72CED" w:rsidRPr="00F24E33">
        <w:t xml:space="preserve">i D </w:t>
      </w:r>
      <w:r w:rsidR="00AA08A8">
        <w:t>ma nie więcej</w:t>
      </w:r>
      <w:r w:rsidR="00F72CED" w:rsidRPr="00F24E33">
        <w:t xml:space="preserve"> niż 1</w:t>
      </w:r>
      <w:r w:rsidR="00E34357">
        <w:t>5</w:t>
      </w:r>
      <w:r w:rsidR="00F72CED" w:rsidRPr="00F24E33">
        <w:t xml:space="preserve"> lat;</w:t>
      </w:r>
    </w:p>
    <w:p w14:paraId="2A2E6A24" w14:textId="2979F708" w:rsidR="00F72CED" w:rsidRPr="00F24E33" w:rsidRDefault="00F72CED" w:rsidP="009E2501">
      <w:pPr>
        <w:pStyle w:val="ZPKTzmpktartykuempunktem"/>
      </w:pPr>
      <w:r w:rsidRPr="00F24E33">
        <w:t>3)</w:t>
      </w:r>
      <w:r w:rsidRPr="00F24E33">
        <w:tab/>
        <w:t>zatrudnia na</w:t>
      </w:r>
      <w:r w:rsidR="00C14C19">
        <w:t xml:space="preserve"> podstawie</w:t>
      </w:r>
      <w:r w:rsidRPr="00F24E33">
        <w:t xml:space="preserve"> umow</w:t>
      </w:r>
      <w:r w:rsidR="00C14C19">
        <w:t>y</w:t>
      </w:r>
      <w:r w:rsidRPr="00F24E33">
        <w:t xml:space="preserve"> o pracę </w:t>
      </w:r>
      <w:r w:rsidR="00663D06" w:rsidRPr="00F24E33">
        <w:t xml:space="preserve">wykwalifikowaną </w:t>
      </w:r>
      <w:r w:rsidRPr="00F24E33">
        <w:t>kadrę dydaktyczną, w tym:</w:t>
      </w:r>
    </w:p>
    <w:p w14:paraId="51AAB2D4" w14:textId="77777777" w:rsidR="00F72CED" w:rsidRPr="00F24E33" w:rsidRDefault="00F72CED" w:rsidP="009E2501">
      <w:pPr>
        <w:pStyle w:val="ZLITwPKTzmlitwpktartykuempunktem"/>
      </w:pPr>
      <w:r w:rsidRPr="00F24E33">
        <w:t>a)</w:t>
      </w:r>
      <w:r w:rsidRPr="00F24E33">
        <w:tab/>
      </w:r>
      <w:r w:rsidR="00663D06" w:rsidRPr="00F24E33">
        <w:t>jednego wykładowcę posiadając</w:t>
      </w:r>
      <w:r w:rsidR="004A2CDC">
        <w:t>ego</w:t>
      </w:r>
      <w:r w:rsidR="00663D06" w:rsidRPr="00F24E33">
        <w:t xml:space="preserve"> wiedzę, umiejętności i wykształcenie niezbędne do zapewnienia prawidłowego przebiegu szkolenia lub sam jest takim wykładowcą,</w:t>
      </w:r>
    </w:p>
    <w:p w14:paraId="1C9B615C" w14:textId="24A2AD35" w:rsidR="002F3D84" w:rsidRPr="00905883" w:rsidRDefault="00663D06" w:rsidP="009E2501">
      <w:pPr>
        <w:pStyle w:val="ZLITwPKTzmlitwpktartykuempunktem"/>
        <w:rPr>
          <w:rStyle w:val="Ppogrubienie"/>
        </w:rPr>
      </w:pPr>
      <w:r w:rsidRPr="00F24E33">
        <w:t>b)</w:t>
      </w:r>
      <w:r w:rsidRPr="00F24E33">
        <w:tab/>
        <w:t>jednego</w:t>
      </w:r>
      <w:r w:rsidR="00036941">
        <w:t xml:space="preserve"> </w:t>
      </w:r>
      <w:r w:rsidR="002F3D84" w:rsidRPr="00F24E33">
        <w:t>instruktora, o którym mowa w</w:t>
      </w:r>
      <w:r w:rsidR="00C14C19">
        <w:t xml:space="preserve"> art. 33</w:t>
      </w:r>
      <w:r w:rsidR="002F3D84" w:rsidRPr="00F24E33">
        <w:t xml:space="preserve"> ustaw</w:t>
      </w:r>
      <w:r w:rsidR="00C14C19">
        <w:t>y</w:t>
      </w:r>
      <w:r w:rsidR="002F3D84" w:rsidRPr="00F24E33">
        <w:t xml:space="preserve"> z dnia 5 stycznia 2011 r. o kierujących pojazdami, posiadającego uprawnienia </w:t>
      </w:r>
      <w:r w:rsidR="00780C7A">
        <w:t xml:space="preserve">do prowadzenia szkolenia </w:t>
      </w:r>
      <w:r w:rsidR="002F3D84" w:rsidRPr="00F24E33">
        <w:t xml:space="preserve">w zakresie prawa jazdy </w:t>
      </w:r>
      <w:r w:rsidR="0056514C" w:rsidRPr="0056514C">
        <w:t>wszystkich kategorii właściwych dla bloku programowego, w ramach któr</w:t>
      </w:r>
      <w:r w:rsidR="00732D7E">
        <w:t>ych</w:t>
      </w:r>
      <w:r w:rsidR="0056514C" w:rsidRPr="0056514C">
        <w:t xml:space="preserve"> </w:t>
      </w:r>
      <w:r w:rsidR="008E0F30">
        <w:t>są</w:t>
      </w:r>
      <w:r w:rsidR="00C14C19" w:rsidRPr="0056514C">
        <w:t xml:space="preserve"> </w:t>
      </w:r>
      <w:r w:rsidR="008E0F30">
        <w:t>prowadzone</w:t>
      </w:r>
      <w:r w:rsidR="0056514C" w:rsidRPr="0056514C">
        <w:t xml:space="preserve"> kurs kwalifikacyjn</w:t>
      </w:r>
      <w:r w:rsidR="00C14C19">
        <w:t>y</w:t>
      </w:r>
      <w:r w:rsidR="0056514C" w:rsidRPr="0056514C">
        <w:t xml:space="preserve"> i szkoleni</w:t>
      </w:r>
      <w:r w:rsidR="00C14C19">
        <w:t>e</w:t>
      </w:r>
      <w:r w:rsidR="0056514C" w:rsidRPr="0056514C">
        <w:t xml:space="preserve"> </w:t>
      </w:r>
      <w:r w:rsidR="0056514C">
        <w:t>okresowe</w:t>
      </w:r>
      <w:r w:rsidR="00B17CF9">
        <w:t>, lub sam jest takim instruktorem</w:t>
      </w:r>
      <w:r w:rsidR="00A257A9">
        <w:t>.</w:t>
      </w:r>
    </w:p>
    <w:p w14:paraId="0FF2C0F2" w14:textId="03D59F21" w:rsidR="00BB293E" w:rsidRPr="00F24E33" w:rsidRDefault="00F56776" w:rsidP="00C54262">
      <w:pPr>
        <w:pStyle w:val="ZUSTzmustartykuempunktem"/>
      </w:pPr>
      <w:r w:rsidRPr="00F24E33">
        <w:t>2.</w:t>
      </w:r>
      <w:r w:rsidR="00C90AC3">
        <w:t xml:space="preserve"> </w:t>
      </w:r>
      <w:r w:rsidRPr="00F24E33">
        <w:t>Do wniosku przedsiębiorca załącza kopie dokumentów potwierdzając</w:t>
      </w:r>
      <w:r w:rsidR="00377C4B">
        <w:t>ych</w:t>
      </w:r>
      <w:r w:rsidRPr="00F24E33">
        <w:t xml:space="preserve"> spełnienie</w:t>
      </w:r>
      <w:r w:rsidR="00377C4B">
        <w:t xml:space="preserve"> przez ośrodek szkolenia</w:t>
      </w:r>
      <w:r w:rsidRPr="00F24E33">
        <w:t xml:space="preserve"> wymagań, o który</w:t>
      </w:r>
      <w:r w:rsidR="004D364D">
        <w:t>ch</w:t>
      </w:r>
      <w:r w:rsidRPr="00F24E33">
        <w:t xml:space="preserve"> mowa w ust. 1.</w:t>
      </w:r>
    </w:p>
    <w:p w14:paraId="6EE0B211" w14:textId="67E87299" w:rsidR="006E53CE" w:rsidRDefault="006E53CE" w:rsidP="00C54262">
      <w:pPr>
        <w:pStyle w:val="ZUSTzmustartykuempunktem"/>
      </w:pPr>
      <w:r>
        <w:t>3.</w:t>
      </w:r>
      <w:r w:rsidR="00C90AC3">
        <w:t xml:space="preserve"> </w:t>
      </w:r>
      <w:r>
        <w:t xml:space="preserve">Po </w:t>
      </w:r>
      <w:r w:rsidR="00D4320B">
        <w:t>sprawdzeniu spe</w:t>
      </w:r>
      <w:r w:rsidR="00D04AC7">
        <w:t>ł</w:t>
      </w:r>
      <w:r w:rsidR="00D4320B">
        <w:t xml:space="preserve">nienia </w:t>
      </w:r>
      <w:r>
        <w:t xml:space="preserve">przez ośrodek szkolenia </w:t>
      </w:r>
      <w:r w:rsidR="00D4320B">
        <w:t>wymagań</w:t>
      </w:r>
      <w:r w:rsidR="008A4108">
        <w:t>, o których mowa w ust. 1,</w:t>
      </w:r>
      <w:r w:rsidR="00D4320B">
        <w:t xml:space="preserve"> wojewoda,</w:t>
      </w:r>
      <w:r w:rsidR="00D4320B" w:rsidRPr="00D4320B">
        <w:t xml:space="preserve"> o którym mowa w art. 39g ust. 3</w:t>
      </w:r>
      <w:r w:rsidR="00D4320B">
        <w:t>:</w:t>
      </w:r>
    </w:p>
    <w:p w14:paraId="3D1C322F" w14:textId="08688075" w:rsidR="00F77DA9" w:rsidRDefault="00D4320B" w:rsidP="009E2501">
      <w:pPr>
        <w:pStyle w:val="ZPKTzmpktartykuempunktem"/>
      </w:pPr>
      <w:r>
        <w:t>1)</w:t>
      </w:r>
      <w:r>
        <w:tab/>
      </w:r>
      <w:r w:rsidR="004F44FE">
        <w:t>wydaje</w:t>
      </w:r>
      <w:r w:rsidR="008A4108">
        <w:t>, w drodze decyzji administracyjnej,</w:t>
      </w:r>
      <w:r w:rsidR="00CE5E99">
        <w:t xml:space="preserve"> </w:t>
      </w:r>
      <w:r w:rsidR="00AA08A8">
        <w:t>zgodę</w:t>
      </w:r>
      <w:r w:rsidR="00F53C17">
        <w:t xml:space="preserve"> </w:t>
      </w:r>
      <w:r w:rsidR="0056514C">
        <w:t>za opłat</w:t>
      </w:r>
      <w:r w:rsidR="00FE68A7">
        <w:t>ą</w:t>
      </w:r>
      <w:r w:rsidR="0056514C">
        <w:t xml:space="preserve"> oraz po uiszczeniu opłaty ewidencyjnej</w:t>
      </w:r>
      <w:r w:rsidR="00B73E04">
        <w:t>;</w:t>
      </w:r>
    </w:p>
    <w:p w14:paraId="7DBE0039" w14:textId="77777777" w:rsidR="00D4320B" w:rsidRDefault="00F77DA9" w:rsidP="009E2501">
      <w:pPr>
        <w:pStyle w:val="ZPKTzmpktartykuempunktem"/>
      </w:pPr>
      <w:r>
        <w:t>2)</w:t>
      </w:r>
      <w:r>
        <w:tab/>
      </w:r>
      <w:r w:rsidR="006E53CE" w:rsidRPr="006E53CE">
        <w:t xml:space="preserve">przekazuje do centralnej ewidencji kierowców, w zakresie i na zasadach określonych w art. 100ac ustawy z dnia 20 czerwca 1997 r. – Prawo o ruchu drogowym, </w:t>
      </w:r>
      <w:r w:rsidR="00D4320B">
        <w:t xml:space="preserve">informację o </w:t>
      </w:r>
      <w:r w:rsidR="003A4238">
        <w:t>wydanej zgodzie</w:t>
      </w:r>
      <w:r w:rsidR="00C6490D">
        <w:t>.</w:t>
      </w:r>
    </w:p>
    <w:p w14:paraId="7D1B9206" w14:textId="2B07FD3C" w:rsidR="00F56776" w:rsidRPr="00F24E33" w:rsidRDefault="00F56776" w:rsidP="00C54262">
      <w:pPr>
        <w:pStyle w:val="ZUSTzmustartykuempunktem"/>
      </w:pPr>
      <w:r w:rsidRPr="00F24E33">
        <w:t>4.</w:t>
      </w:r>
      <w:r w:rsidR="00C90AC3">
        <w:t xml:space="preserve"> </w:t>
      </w:r>
      <w:r w:rsidR="0096721C" w:rsidRPr="00F24E33">
        <w:t xml:space="preserve">Wojewoda </w:t>
      </w:r>
      <w:r w:rsidRPr="00F24E33">
        <w:t>umieszcza informację o wydan</w:t>
      </w:r>
      <w:r w:rsidR="001144E0">
        <w:t xml:space="preserve">ej </w:t>
      </w:r>
      <w:r w:rsidR="006471CC">
        <w:t>zgod</w:t>
      </w:r>
      <w:r w:rsidR="001144E0">
        <w:t>zie</w:t>
      </w:r>
      <w:r w:rsidR="006471CC">
        <w:t xml:space="preserve"> i jej zakre</w:t>
      </w:r>
      <w:r w:rsidR="009B1BAE">
        <w:t>s</w:t>
      </w:r>
      <w:r w:rsidR="006471CC">
        <w:t>ie w rejestrze przedsiębiorców prowadzących ośrodek szkolenia</w:t>
      </w:r>
      <w:r w:rsidRPr="00F24E33">
        <w:t>.</w:t>
      </w:r>
    </w:p>
    <w:p w14:paraId="25BDF22F" w14:textId="28EFB5AE" w:rsidR="00F537BD" w:rsidRDefault="005759CA" w:rsidP="00C54262">
      <w:pPr>
        <w:pStyle w:val="ZUSTzmustartykuempunktem"/>
      </w:pPr>
      <w:r>
        <w:t>5</w:t>
      </w:r>
      <w:r w:rsidR="00C6490D">
        <w:t>.</w:t>
      </w:r>
      <w:r w:rsidR="00C90AC3">
        <w:t xml:space="preserve"> </w:t>
      </w:r>
      <w:r w:rsidR="00F537BD">
        <w:t>Przedsiębiorca jest obowiązany:</w:t>
      </w:r>
    </w:p>
    <w:p w14:paraId="4C297111" w14:textId="3B1BB22D" w:rsidR="00F537BD" w:rsidRDefault="00F537BD" w:rsidP="00DB6E62">
      <w:pPr>
        <w:pStyle w:val="ZPKTzmpktartykuempunktem"/>
      </w:pPr>
      <w:r>
        <w:t>1)</w:t>
      </w:r>
      <w:r w:rsidR="00A718B7">
        <w:tab/>
      </w:r>
      <w:r>
        <w:t xml:space="preserve">do zaprzestania prowadzenia szkolenia objętego zgodą z dniem, w którym </w:t>
      </w:r>
      <w:r w:rsidR="001866EA">
        <w:t xml:space="preserve">ośrodek szkolenia </w:t>
      </w:r>
      <w:r>
        <w:t>przestał spełniać w</w:t>
      </w:r>
      <w:r w:rsidR="00AB25FB">
        <w:t>ymagania</w:t>
      </w:r>
      <w:r>
        <w:t>, o których mowa w ust. 1;</w:t>
      </w:r>
    </w:p>
    <w:p w14:paraId="6CE36C45" w14:textId="436F4D31" w:rsidR="00F537BD" w:rsidRPr="00F24E33" w:rsidRDefault="00F537BD" w:rsidP="00DB6E62">
      <w:pPr>
        <w:pStyle w:val="ZPKTzmpktartykuempunktem"/>
      </w:pPr>
      <w:r>
        <w:t>2)</w:t>
      </w:r>
      <w:r w:rsidR="00A718B7">
        <w:tab/>
      </w:r>
      <w:r>
        <w:t>w terminie 14 dni od dnia, w którym</w:t>
      </w:r>
      <w:r w:rsidR="001866EA">
        <w:t xml:space="preserve"> ośrodek szkolenia</w:t>
      </w:r>
      <w:r>
        <w:t xml:space="preserve"> przestał spełniać</w:t>
      </w:r>
      <w:r w:rsidR="00AB25FB">
        <w:t xml:space="preserve"> wymagania</w:t>
      </w:r>
      <w:r>
        <w:t>, o których mowa w ust. 1, powiadomić o tym fakcie wojewodę</w:t>
      </w:r>
      <w:r w:rsidR="00AB25FB">
        <w:t xml:space="preserve">, chyba że w tym okresie zaczął ponownie spełniać wszystkie wymagania </w:t>
      </w:r>
      <w:r w:rsidR="00732D7E">
        <w:t xml:space="preserve">konieczne </w:t>
      </w:r>
      <w:r w:rsidR="00AB25FB">
        <w:t>do uzyskania zgody</w:t>
      </w:r>
      <w:r>
        <w:t>.</w:t>
      </w:r>
    </w:p>
    <w:p w14:paraId="63010D3A" w14:textId="77A855BA" w:rsidR="00D62938" w:rsidRDefault="00B25B94" w:rsidP="00C54262">
      <w:pPr>
        <w:pStyle w:val="ZUSTzmustartykuempunktem"/>
      </w:pPr>
      <w:r>
        <w:t>6</w:t>
      </w:r>
      <w:r w:rsidR="00D62938">
        <w:t>.</w:t>
      </w:r>
      <w:r w:rsidR="00C90AC3">
        <w:t xml:space="preserve"> </w:t>
      </w:r>
      <w:r w:rsidR="00D62938">
        <w:t>Je</w:t>
      </w:r>
      <w:r w:rsidR="0031768B">
        <w:t>że</w:t>
      </w:r>
      <w:r w:rsidR="00D62938">
        <w:t xml:space="preserve">li ośrodek szkolenia przestał </w:t>
      </w:r>
      <w:r w:rsidR="00B73E04">
        <w:t>spełnia</w:t>
      </w:r>
      <w:r w:rsidR="00D62938">
        <w:t>ć</w:t>
      </w:r>
      <w:r w:rsidR="00B73E04">
        <w:t xml:space="preserve"> wymaga</w:t>
      </w:r>
      <w:r w:rsidR="00844198">
        <w:t>nia</w:t>
      </w:r>
      <w:r w:rsidR="00B73E04">
        <w:t>, o których mowa w ust. 1, w</w:t>
      </w:r>
      <w:r w:rsidR="0096721C" w:rsidRPr="00F24E33">
        <w:t>ojewoda</w:t>
      </w:r>
      <w:r w:rsidR="00D62938">
        <w:t>:</w:t>
      </w:r>
    </w:p>
    <w:p w14:paraId="3A6544CF" w14:textId="77777777" w:rsidR="00D62938" w:rsidRDefault="00D62938" w:rsidP="009E2501">
      <w:pPr>
        <w:pStyle w:val="ZPKTzmpktartykuempunktem"/>
      </w:pPr>
      <w:r>
        <w:t>1)</w:t>
      </w:r>
      <w:r>
        <w:tab/>
      </w:r>
      <w:r w:rsidR="00F56776" w:rsidRPr="00F24E33">
        <w:t>cof</w:t>
      </w:r>
      <w:r w:rsidR="009B1BAE">
        <w:t>a</w:t>
      </w:r>
      <w:r w:rsidR="00886BD9">
        <w:t xml:space="preserve"> </w:t>
      </w:r>
      <w:r w:rsidR="008A4108">
        <w:t xml:space="preserve">w drodze decyzji administracyjnej </w:t>
      </w:r>
      <w:r w:rsidR="009B1BAE">
        <w:t>zgodę</w:t>
      </w:r>
      <w:r>
        <w:t>;</w:t>
      </w:r>
    </w:p>
    <w:p w14:paraId="5A0D91C3" w14:textId="0FDB9D34" w:rsidR="00844198" w:rsidRDefault="00D62938" w:rsidP="009E2501">
      <w:pPr>
        <w:pStyle w:val="ZPKTzmpktartykuempunktem"/>
      </w:pPr>
      <w:r>
        <w:t>2)</w:t>
      </w:r>
      <w:r>
        <w:tab/>
      </w:r>
      <w:r w:rsidR="00844198" w:rsidRPr="00844198">
        <w:t xml:space="preserve">przekazuje do centralnej ewidencji kierowców, w zakresie i na zasadach określonych w art. 100ac ustawy z dnia 20 czerwca 1997 r. – Prawo o ruchu drogowym, informację o </w:t>
      </w:r>
      <w:r w:rsidR="00844198">
        <w:t>nie</w:t>
      </w:r>
      <w:r w:rsidR="00844198" w:rsidRPr="00844198">
        <w:t>spełnieniu przez ośrode</w:t>
      </w:r>
      <w:r w:rsidR="00844198">
        <w:t xml:space="preserve">k szkolenia </w:t>
      </w:r>
      <w:r w:rsidR="002047F6">
        <w:t xml:space="preserve">tych </w:t>
      </w:r>
      <w:r w:rsidR="00844198">
        <w:t>wymagań.</w:t>
      </w:r>
    </w:p>
    <w:p w14:paraId="23D45996" w14:textId="43783576" w:rsidR="00F56776" w:rsidRDefault="00B25B94" w:rsidP="00C54262">
      <w:pPr>
        <w:pStyle w:val="ZUSTzmustartykuempunktem"/>
      </w:pPr>
      <w:r>
        <w:t>7</w:t>
      </w:r>
      <w:r w:rsidR="00844198">
        <w:t>.</w:t>
      </w:r>
      <w:r w:rsidR="00C90AC3">
        <w:t xml:space="preserve"> </w:t>
      </w:r>
      <w:r w:rsidR="00F56776" w:rsidRPr="00F24E33">
        <w:t xml:space="preserve">Opłata, o której mowa w ust. 3, z wyjątkiem opłaty ewidencyjnej, stanowi dochód </w:t>
      </w:r>
      <w:r w:rsidR="0096721C" w:rsidRPr="00F24E33">
        <w:t>budżetu państwa</w:t>
      </w:r>
      <w:r w:rsidR="00F56776" w:rsidRPr="00F24E33">
        <w:t>.</w:t>
      </w:r>
      <w:r w:rsidR="00DF5911" w:rsidRPr="00DF5911">
        <w:t>”</w:t>
      </w:r>
      <w:r w:rsidR="00AA08A8">
        <w:t>;</w:t>
      </w:r>
    </w:p>
    <w:p w14:paraId="247D975A" w14:textId="03864FD9" w:rsidR="00483C87" w:rsidRDefault="00745800" w:rsidP="00735A59">
      <w:pPr>
        <w:pStyle w:val="PKTpunkt"/>
      </w:pPr>
      <w:r>
        <w:t>1</w:t>
      </w:r>
      <w:r w:rsidR="001C3612">
        <w:t>4</w:t>
      </w:r>
      <w:r>
        <w:t>)</w:t>
      </w:r>
      <w:r w:rsidR="00C90AC3">
        <w:tab/>
      </w:r>
      <w:r w:rsidR="00735A59" w:rsidRPr="00735A59">
        <w:t>w art. 39h</w:t>
      </w:r>
      <w:r w:rsidR="00483C87">
        <w:t>:</w:t>
      </w:r>
    </w:p>
    <w:p w14:paraId="01241298" w14:textId="77777777" w:rsidR="00735A59" w:rsidRPr="00735A59" w:rsidRDefault="00483C87" w:rsidP="00426658">
      <w:pPr>
        <w:pStyle w:val="LITlitera"/>
      </w:pPr>
      <w:r>
        <w:t>a)</w:t>
      </w:r>
      <w:r>
        <w:tab/>
      </w:r>
      <w:r w:rsidR="00735A59" w:rsidRPr="00735A59">
        <w:t>po ust. 2 doda</w:t>
      </w:r>
      <w:r w:rsidR="00745800">
        <w:t>j</w:t>
      </w:r>
      <w:r w:rsidR="00735A59" w:rsidRPr="00735A59">
        <w:t>e się ust. 2a w brzmieniu:</w:t>
      </w:r>
    </w:p>
    <w:p w14:paraId="5FE9FBDA" w14:textId="2D420D85" w:rsidR="002E30AA" w:rsidRDefault="00735A59" w:rsidP="00426658">
      <w:pPr>
        <w:pStyle w:val="ZLITUSTzmustliter"/>
      </w:pPr>
      <w:r w:rsidRPr="00735A59">
        <w:t xml:space="preserve">„2a. </w:t>
      </w:r>
      <w:r w:rsidR="00F537BD">
        <w:t>W</w:t>
      </w:r>
      <w:r w:rsidR="00F537BD" w:rsidRPr="00735A59">
        <w:t>ojewoda</w:t>
      </w:r>
      <w:r w:rsidR="0031768B">
        <w:t>,</w:t>
      </w:r>
      <w:r w:rsidR="00F537BD" w:rsidRPr="00735A59">
        <w:t xml:space="preserve"> </w:t>
      </w:r>
      <w:r w:rsidR="00F537BD">
        <w:t>p</w:t>
      </w:r>
      <w:r w:rsidRPr="00735A59">
        <w:t>lanując lub przeprowadzając kontrolę ośrodka szkolenia</w:t>
      </w:r>
      <w:r w:rsidR="0031768B">
        <w:t>,</w:t>
      </w:r>
      <w:r w:rsidRPr="00735A59">
        <w:t xml:space="preserve"> współpracuje z właściwym wojewódzkim inspektorem transportu drogowego</w:t>
      </w:r>
      <w:r w:rsidR="00C30527">
        <w:t xml:space="preserve"> i okręgowym inspektorem pracy</w:t>
      </w:r>
      <w:r w:rsidRPr="00735A59">
        <w:t xml:space="preserve">, a w razie potrzeby </w:t>
      </w:r>
      <w:r w:rsidR="00B0566E">
        <w:t>uzgadnia</w:t>
      </w:r>
      <w:r w:rsidRPr="00735A59">
        <w:t xml:space="preserve"> </w:t>
      </w:r>
      <w:r w:rsidR="00F537BD">
        <w:t xml:space="preserve">z nimi </w:t>
      </w:r>
      <w:r w:rsidRPr="00735A59">
        <w:t xml:space="preserve">przeprowadzenie kontroli </w:t>
      </w:r>
      <w:r w:rsidR="00AA2B74">
        <w:t xml:space="preserve">czasu pracy kierowców </w:t>
      </w:r>
      <w:r w:rsidRPr="00735A59">
        <w:t>wybranych przedsiębiorców, których pracownicy uczestniczyli w kursach kwalifikacyjnych lub szkoleniach okresowych w ośrodku szkolenia wpisanym do rejestru przedsiębiorców prowadzących ośrodek szkolenia prowadzonego przez tego wojewodę.</w:t>
      </w:r>
      <w:r w:rsidR="00646363">
        <w:t xml:space="preserve"> Po </w:t>
      </w:r>
      <w:r w:rsidR="00AA08A8">
        <w:t xml:space="preserve">przeprowadzeniu </w:t>
      </w:r>
      <w:r w:rsidR="00646363">
        <w:t xml:space="preserve">kontroli </w:t>
      </w:r>
      <w:r w:rsidR="00F537BD">
        <w:t xml:space="preserve">właściwy </w:t>
      </w:r>
      <w:r w:rsidR="00646363">
        <w:t xml:space="preserve">wojewódzki inspektor transportu drogowego </w:t>
      </w:r>
      <w:r w:rsidR="00AA2B74">
        <w:t xml:space="preserve">lub okręgowy inspektor pracy </w:t>
      </w:r>
      <w:r w:rsidR="00646363">
        <w:t>przekazuj</w:t>
      </w:r>
      <w:r w:rsidR="00C44579">
        <w:t>ą</w:t>
      </w:r>
      <w:r w:rsidR="00646363">
        <w:t xml:space="preserve"> wojewodzie informację o </w:t>
      </w:r>
      <w:r w:rsidR="007F074F">
        <w:t xml:space="preserve">jej wynikach, w szczególności o </w:t>
      </w:r>
      <w:r w:rsidR="00646363">
        <w:t xml:space="preserve">przypadkach pokrywania się czasu uczestnictwa </w:t>
      </w:r>
      <w:r w:rsidR="007F074F">
        <w:t xml:space="preserve">kierowcy </w:t>
      </w:r>
      <w:r w:rsidR="00646363">
        <w:t xml:space="preserve">w szkoleniu </w:t>
      </w:r>
      <w:r w:rsidR="00F44BBD">
        <w:t xml:space="preserve">oraz </w:t>
      </w:r>
      <w:r w:rsidR="00AA2B74">
        <w:t>czasu pracy wynikającej z ewidencji czasu pracy</w:t>
      </w:r>
      <w:r w:rsidR="007F074F">
        <w:t>.</w:t>
      </w:r>
      <w:r w:rsidRPr="00735A59">
        <w:t>”</w:t>
      </w:r>
      <w:r w:rsidR="002E30AA">
        <w:t>,</w:t>
      </w:r>
    </w:p>
    <w:p w14:paraId="2E6FC199" w14:textId="54E4B646" w:rsidR="002E30AA" w:rsidRDefault="002E30AA" w:rsidP="00426658">
      <w:pPr>
        <w:pStyle w:val="LITlitera"/>
      </w:pPr>
      <w:r>
        <w:t>b)</w:t>
      </w:r>
      <w:r>
        <w:tab/>
        <w:t>w ust. 3</w:t>
      </w:r>
      <w:r w:rsidRPr="002E30AA">
        <w:t xml:space="preserve"> </w:t>
      </w:r>
      <w:r w:rsidR="00A73E05">
        <w:t>w</w:t>
      </w:r>
      <w:r w:rsidRPr="002E30AA">
        <w:t xml:space="preserve"> pkt </w:t>
      </w:r>
      <w:r>
        <w:t>4</w:t>
      </w:r>
      <w:r w:rsidRPr="002E30AA">
        <w:t xml:space="preserve"> kropkę zastępuje się </w:t>
      </w:r>
      <w:r w:rsidR="00EE3410">
        <w:t>średnikiem</w:t>
      </w:r>
      <w:r w:rsidR="00A718B7">
        <w:t xml:space="preserve"> </w:t>
      </w:r>
      <w:r w:rsidRPr="002E30AA">
        <w:t xml:space="preserve">i dodaje się </w:t>
      </w:r>
      <w:r>
        <w:t>pkt 5</w:t>
      </w:r>
      <w:r w:rsidRPr="002E30AA">
        <w:t xml:space="preserve"> w brzmieniu</w:t>
      </w:r>
      <w:r>
        <w:t>:</w:t>
      </w:r>
    </w:p>
    <w:p w14:paraId="1062E300" w14:textId="6CA2EB8A" w:rsidR="00735A59" w:rsidRPr="00F24E33" w:rsidRDefault="002E30AA" w:rsidP="00426658">
      <w:pPr>
        <w:pStyle w:val="ZLITPKTzmpktliter"/>
      </w:pPr>
      <w:r w:rsidRPr="002E30AA">
        <w:t>„</w:t>
      </w:r>
      <w:r>
        <w:t>5)</w:t>
      </w:r>
      <w:r>
        <w:tab/>
        <w:t xml:space="preserve">wielokrotne prowadzenie szkolenia </w:t>
      </w:r>
      <w:r w:rsidR="006C2C2A">
        <w:t>w formie naucz</w:t>
      </w:r>
      <w:r w:rsidR="00C44579">
        <w:t>a</w:t>
      </w:r>
      <w:r w:rsidR="006C2C2A">
        <w:t xml:space="preserve">nia na odległość z wykorzystaniem technik komputerowych i Internetu </w:t>
      </w:r>
      <w:r>
        <w:t>bez zgody</w:t>
      </w:r>
      <w:r w:rsidR="007112DA">
        <w:t xml:space="preserve"> wojewody</w:t>
      </w:r>
      <w:r w:rsidR="001A6A6A">
        <w:t xml:space="preserve"> </w:t>
      </w:r>
      <w:r w:rsidR="00C74BEA">
        <w:t xml:space="preserve">lub bez spełnienia </w:t>
      </w:r>
      <w:r w:rsidR="00C44579">
        <w:t>wymagań, o których mowa w art. 39gb ust. 1</w:t>
      </w:r>
      <w:r w:rsidR="00466089">
        <w:t>.</w:t>
      </w:r>
      <w:r w:rsidR="00735A59" w:rsidRPr="00466089">
        <w:t>”</w:t>
      </w:r>
      <w:r w:rsidR="00AA08A8">
        <w:t>;</w:t>
      </w:r>
    </w:p>
    <w:p w14:paraId="3CAB375D" w14:textId="77777777" w:rsidR="00D834CE" w:rsidRPr="00F24E33" w:rsidRDefault="008715AB" w:rsidP="005437DA">
      <w:pPr>
        <w:pStyle w:val="PKTpunkt"/>
        <w:keepNext/>
      </w:pPr>
      <w:r>
        <w:t>1</w:t>
      </w:r>
      <w:r w:rsidR="001C3612">
        <w:t>5</w:t>
      </w:r>
      <w:r w:rsidR="00D834CE" w:rsidRPr="00F24E33">
        <w:t>)</w:t>
      </w:r>
      <w:r w:rsidR="00D834CE" w:rsidRPr="00F24E33">
        <w:tab/>
        <w:t>art. 39i otrzymuje brzmienie:</w:t>
      </w:r>
    </w:p>
    <w:p w14:paraId="0F77C5C0" w14:textId="3664D73E" w:rsidR="00D834CE" w:rsidRPr="00F24E33" w:rsidRDefault="00D834CE" w:rsidP="00D834CE">
      <w:pPr>
        <w:pStyle w:val="ZARTzmartartykuempunktem"/>
      </w:pPr>
      <w:bookmarkStart w:id="2" w:name="mip40631896"/>
      <w:bookmarkEnd w:id="2"/>
      <w:r w:rsidRPr="00F24E33">
        <w:t>„</w:t>
      </w:r>
      <w:r w:rsidR="007112DA">
        <w:t xml:space="preserve">Art. 39i. </w:t>
      </w:r>
      <w:r w:rsidRPr="00F24E33">
        <w:t xml:space="preserve">1. Minister właściwy do spraw </w:t>
      </w:r>
      <w:bookmarkStart w:id="3" w:name="highlightHit_666"/>
      <w:bookmarkEnd w:id="3"/>
      <w:r w:rsidRPr="00F24E33">
        <w:t>transportu określi, w drodze rozporządzenia:</w:t>
      </w:r>
    </w:p>
    <w:p w14:paraId="00EA1DDC" w14:textId="65060854" w:rsidR="00D834CE" w:rsidRDefault="007F5047" w:rsidP="00421C84">
      <w:pPr>
        <w:pStyle w:val="ZPKTzmpktartykuempunktem"/>
      </w:pPr>
      <w:r w:rsidRPr="00F24E33">
        <w:t>1)</w:t>
      </w:r>
      <w:bookmarkStart w:id="4" w:name="mip40631898"/>
      <w:bookmarkEnd w:id="4"/>
      <w:r w:rsidRPr="00F24E33">
        <w:tab/>
      </w:r>
      <w:r w:rsidR="00D834CE" w:rsidRPr="00F24E33">
        <w:t xml:space="preserve">szczegółowe wymagania w stosunku do przedsiębiorcy prowadzącego ośrodek szkolenia, o którym mowa </w:t>
      </w:r>
      <w:r w:rsidR="00D834CE" w:rsidRPr="004B652E">
        <w:rPr>
          <w:rFonts w:ascii="Times New Roman" w:eastAsia="Times New Roman" w:hAnsi="Times New Roman"/>
          <w:bCs w:val="0"/>
        </w:rPr>
        <w:t>w art. 39g,</w:t>
      </w:r>
      <w:r w:rsidR="00D834CE" w:rsidRPr="00F24E33">
        <w:t xml:space="preserve"> w zakresie infrastruktury technicznej, warunków lokalowych, wyposażenia dydaktycznego oraz pojazdów używanych w trakcie szkolenia;</w:t>
      </w:r>
    </w:p>
    <w:p w14:paraId="308842DC" w14:textId="77777777" w:rsidR="00434BC7" w:rsidRPr="00F24E33" w:rsidRDefault="00913D89" w:rsidP="00434BC7">
      <w:pPr>
        <w:pStyle w:val="ZPKTzmpktartykuempunktem"/>
      </w:pPr>
      <w:r>
        <w:t>2</w:t>
      </w:r>
      <w:r w:rsidR="007F5047" w:rsidRPr="00F24E33">
        <w:t>)</w:t>
      </w:r>
      <w:r w:rsidR="007F5047" w:rsidRPr="00F24E33">
        <w:tab/>
      </w:r>
      <w:bookmarkStart w:id="5" w:name="mip40631899"/>
      <w:bookmarkEnd w:id="5"/>
      <w:r w:rsidR="00D834CE" w:rsidRPr="00F24E33">
        <w:t>szczegółowe warunki</w:t>
      </w:r>
      <w:r w:rsidR="00434BC7" w:rsidRPr="00F24E33">
        <w:t>, tryb, zakres i sposób</w:t>
      </w:r>
      <w:r w:rsidR="00D834CE" w:rsidRPr="00F24E33">
        <w:t xml:space="preserve"> prowadzenia</w:t>
      </w:r>
      <w:r w:rsidR="00434BC7" w:rsidRPr="00F24E33">
        <w:t>:</w:t>
      </w:r>
    </w:p>
    <w:p w14:paraId="7679C5C4" w14:textId="109F9966" w:rsidR="00434BC7" w:rsidRPr="00F24E33" w:rsidRDefault="00434BC7" w:rsidP="00304D6E">
      <w:pPr>
        <w:pStyle w:val="ZLITwPKTzmlitwpktartykuempunktem"/>
      </w:pPr>
      <w:r w:rsidRPr="00F24E33">
        <w:t>a)</w:t>
      </w:r>
      <w:r w:rsidRPr="00F24E33">
        <w:tab/>
      </w:r>
      <w:r w:rsidR="00D834CE" w:rsidRPr="00F24E33">
        <w:t>kwalifikacji wstępnej, kwalifikacji wstępnej przy</w:t>
      </w:r>
      <w:r w:rsidR="00C44579">
        <w:t>ś</w:t>
      </w:r>
      <w:r w:rsidR="00D834CE" w:rsidRPr="00F24E33">
        <w:t xml:space="preserve">pieszonej, kwalifikacji wstępnej </w:t>
      </w:r>
      <w:r w:rsidRPr="00F24E33">
        <w:t>uzupełniającej i</w:t>
      </w:r>
      <w:r w:rsidR="00D834CE" w:rsidRPr="00F24E33">
        <w:t xml:space="preserve"> kwalifikac</w:t>
      </w:r>
      <w:r w:rsidRPr="00F24E33">
        <w:t>ji wstępnej uzupełniającej przy</w:t>
      </w:r>
      <w:r w:rsidR="00C44579">
        <w:t>ś</w:t>
      </w:r>
      <w:r w:rsidR="00D834CE" w:rsidRPr="00F24E33">
        <w:t>pieszonej</w:t>
      </w:r>
      <w:r w:rsidRPr="00F24E33">
        <w:t>,</w:t>
      </w:r>
    </w:p>
    <w:p w14:paraId="38A4DF5C" w14:textId="7B79403D" w:rsidR="00D834CE" w:rsidRPr="004B652E" w:rsidRDefault="00434BC7" w:rsidP="00434BC7">
      <w:pPr>
        <w:pStyle w:val="ZLITwPKTzmlitwpktartykuempunktem"/>
        <w:rPr>
          <w:rFonts w:ascii="Times New Roman" w:eastAsia="Times New Roman" w:hAnsi="Times New Roman"/>
          <w:bCs w:val="0"/>
        </w:rPr>
      </w:pPr>
      <w:r w:rsidRPr="00F24E33">
        <w:t>b)</w:t>
      </w:r>
      <w:r w:rsidRPr="00F24E33">
        <w:tab/>
      </w:r>
      <w:r w:rsidR="007F5047" w:rsidRPr="00F24E33">
        <w:t xml:space="preserve">szkolenia okresowego </w:t>
      </w:r>
      <w:r w:rsidRPr="00F24E33">
        <w:t xml:space="preserve">w formie </w:t>
      </w:r>
      <w:r w:rsidR="007F5047" w:rsidRPr="00F24E33">
        <w:t xml:space="preserve">kursu okresowego oraz cyklu zajęć, o których mowa </w:t>
      </w:r>
      <w:r w:rsidR="007F5047" w:rsidRPr="004B652E">
        <w:rPr>
          <w:rFonts w:ascii="Times New Roman" w:eastAsia="Times New Roman" w:hAnsi="Times New Roman"/>
          <w:bCs w:val="0"/>
        </w:rPr>
        <w:t>w</w:t>
      </w:r>
      <w:r w:rsidR="00C44579" w:rsidRPr="004B652E">
        <w:rPr>
          <w:rFonts w:ascii="Times New Roman" w:eastAsia="Times New Roman" w:hAnsi="Times New Roman"/>
          <w:bCs w:val="0"/>
        </w:rPr>
        <w:t xml:space="preserve"> </w:t>
      </w:r>
      <w:r w:rsidR="00D834CE" w:rsidRPr="004B652E">
        <w:rPr>
          <w:rFonts w:ascii="Times New Roman" w:eastAsia="Times New Roman" w:hAnsi="Times New Roman"/>
          <w:bCs w:val="0"/>
        </w:rPr>
        <w:t>art. 39d ust. 3;</w:t>
      </w:r>
    </w:p>
    <w:p w14:paraId="2819A4EA" w14:textId="261C0194" w:rsidR="004454A0" w:rsidRDefault="00913D89" w:rsidP="00434BC7">
      <w:pPr>
        <w:pStyle w:val="ZPKTzmpktartykuempunktem"/>
      </w:pPr>
      <w:bookmarkStart w:id="6" w:name="mip40631900"/>
      <w:bookmarkEnd w:id="6"/>
      <w:r>
        <w:t>3</w:t>
      </w:r>
      <w:r w:rsidR="00434BC7" w:rsidRPr="00F24E33">
        <w:t>)</w:t>
      </w:r>
      <w:r w:rsidR="00434BC7" w:rsidRPr="00F24E33">
        <w:tab/>
      </w:r>
      <w:r w:rsidR="004454A0" w:rsidRPr="009E2501">
        <w:t xml:space="preserve">szczegółowe wymagania dla </w:t>
      </w:r>
      <w:r w:rsidR="005A2705">
        <w:t>dodatkowych pomocy dydaktycznych niezbędnych do prowadzenia</w:t>
      </w:r>
      <w:r w:rsidR="004454A0" w:rsidRPr="009E2501">
        <w:t xml:space="preserve"> </w:t>
      </w:r>
      <w:r w:rsidR="00165B0A" w:rsidRPr="009E2501">
        <w:t>zaję</w:t>
      </w:r>
      <w:r w:rsidR="005A2705">
        <w:t>ć</w:t>
      </w:r>
      <w:r w:rsidR="00165B0A" w:rsidRPr="009E2501">
        <w:t xml:space="preserve"> </w:t>
      </w:r>
      <w:r w:rsidR="004454A0" w:rsidRPr="009E2501">
        <w:t>w formie nauczania na odległość z wykorzystaniem technik komputerowych i Internetu</w:t>
      </w:r>
      <w:r w:rsidR="009A0490">
        <w:t xml:space="preserve"> oraz warunki jego utrzymania</w:t>
      </w:r>
      <w:r w:rsidR="00165B0A" w:rsidRPr="009E2501">
        <w:t>;</w:t>
      </w:r>
    </w:p>
    <w:p w14:paraId="7AD86C56" w14:textId="77777777" w:rsidR="0056514C" w:rsidRPr="00F24E33" w:rsidRDefault="0056514C" w:rsidP="00434BC7">
      <w:pPr>
        <w:pStyle w:val="ZPKTzmpktartykuempunktem"/>
      </w:pPr>
      <w:r>
        <w:t>4)</w:t>
      </w:r>
      <w:r>
        <w:tab/>
      </w:r>
      <w:r w:rsidRPr="0056514C">
        <w:t>szczegółowe warunki, tryb, zakres i sposób prowadzenia zajęć w formie nauczania na odległość z wykorzystaniem technik komputerowych i Internetu</w:t>
      </w:r>
      <w:r>
        <w:t>;</w:t>
      </w:r>
    </w:p>
    <w:p w14:paraId="5BC11C72" w14:textId="77777777" w:rsidR="004472E8" w:rsidRPr="00F24E33" w:rsidRDefault="001A0CC8" w:rsidP="00434BC7">
      <w:pPr>
        <w:pStyle w:val="ZPKTzmpktartykuempunktem"/>
      </w:pPr>
      <w:r>
        <w:t>5</w:t>
      </w:r>
      <w:r w:rsidR="004472E8" w:rsidRPr="00F24E33">
        <w:t>)</w:t>
      </w:r>
      <w:r w:rsidR="004472E8" w:rsidRPr="00F24E33">
        <w:tab/>
        <w:t>zakres tematyczny i liczbę godzin zajęć, które można prowadzić w formie nauczania na odległość z wykorzystaniem technik komputerowych i Internetu;</w:t>
      </w:r>
    </w:p>
    <w:p w14:paraId="1A6D2F56" w14:textId="3BADE13A" w:rsidR="00201DE0" w:rsidRPr="00F24E33" w:rsidRDefault="001A0CC8" w:rsidP="00434BC7">
      <w:pPr>
        <w:pStyle w:val="ZPKTzmpktartykuempunktem"/>
      </w:pPr>
      <w:r>
        <w:t>6</w:t>
      </w:r>
      <w:r w:rsidR="004472E8" w:rsidRPr="00F24E33">
        <w:t>)</w:t>
      </w:r>
      <w:r w:rsidR="004472E8" w:rsidRPr="00F24E33">
        <w:tab/>
        <w:t>rodzaje</w:t>
      </w:r>
      <w:r w:rsidR="00CE5E99">
        <w:t xml:space="preserve"> </w:t>
      </w:r>
      <w:r w:rsidR="00693DD8" w:rsidRPr="00F24E33">
        <w:t xml:space="preserve">szkoleń, które można zaliczyć na poczet </w:t>
      </w:r>
      <w:r w:rsidR="004472E8" w:rsidRPr="00F24E33">
        <w:t>częś</w:t>
      </w:r>
      <w:r w:rsidR="00693DD8" w:rsidRPr="00F24E33">
        <w:t xml:space="preserve">ci </w:t>
      </w:r>
      <w:r w:rsidR="004472E8" w:rsidRPr="00F24E33">
        <w:t>zajęć w ramach kwalifikacji wstępnej, kwalifikacji wstępnej przy</w:t>
      </w:r>
      <w:r w:rsidR="00C44579">
        <w:t>ś</w:t>
      </w:r>
      <w:r w:rsidR="004472E8" w:rsidRPr="00F24E33">
        <w:t>pieszonej, kwalif</w:t>
      </w:r>
      <w:r w:rsidR="00693DD8" w:rsidRPr="00F24E33">
        <w:t>ikacji wstępnej uzupełniającej,</w:t>
      </w:r>
      <w:r w:rsidR="004472E8" w:rsidRPr="00F24E33">
        <w:t xml:space="preserve"> kwalifikacji wstępnej uzupełniającej przy</w:t>
      </w:r>
      <w:r w:rsidR="00C44579">
        <w:t>ś</w:t>
      </w:r>
      <w:r w:rsidR="004472E8" w:rsidRPr="00F24E33">
        <w:t>pieszonej</w:t>
      </w:r>
      <w:r w:rsidR="00693DD8" w:rsidRPr="00F24E33">
        <w:t xml:space="preserve"> i szkolenia okresowego oraz</w:t>
      </w:r>
      <w:r w:rsidR="00340AFD">
        <w:t xml:space="preserve"> </w:t>
      </w:r>
      <w:r w:rsidR="00201DE0" w:rsidRPr="00F24E33">
        <w:t>liczbę godzin zajęć</w:t>
      </w:r>
      <w:r w:rsidR="00F62AC3" w:rsidRPr="00F24E33">
        <w:t xml:space="preserve">, o które na podstawie innych szkoleń </w:t>
      </w:r>
      <w:r w:rsidR="00062B6A">
        <w:t>można pomniejszyć kwalifikację</w:t>
      </w:r>
      <w:r w:rsidR="00201DE0" w:rsidRPr="00F24E33">
        <w:t xml:space="preserve"> wstępn</w:t>
      </w:r>
      <w:r w:rsidR="00062B6A">
        <w:t>ą</w:t>
      </w:r>
      <w:r w:rsidR="00201DE0" w:rsidRPr="00F24E33">
        <w:t>, kwalifikacj</w:t>
      </w:r>
      <w:r w:rsidR="00062B6A">
        <w:t>ę</w:t>
      </w:r>
      <w:r w:rsidR="00201DE0" w:rsidRPr="00F24E33">
        <w:t xml:space="preserve"> wstępn</w:t>
      </w:r>
      <w:r w:rsidR="00062B6A">
        <w:t>ą</w:t>
      </w:r>
      <w:r w:rsidR="00201DE0" w:rsidRPr="00F24E33">
        <w:t xml:space="preserve"> przy</w:t>
      </w:r>
      <w:r w:rsidR="00C44579">
        <w:t>ś</w:t>
      </w:r>
      <w:r w:rsidR="00201DE0" w:rsidRPr="00F24E33">
        <w:t>pieszon</w:t>
      </w:r>
      <w:r w:rsidR="00062B6A">
        <w:t>ą</w:t>
      </w:r>
      <w:r w:rsidR="00201DE0" w:rsidRPr="00F24E33">
        <w:t>, kwalifikacj</w:t>
      </w:r>
      <w:r w:rsidR="00062B6A">
        <w:t>ę</w:t>
      </w:r>
      <w:r w:rsidR="00201DE0" w:rsidRPr="00F24E33">
        <w:t xml:space="preserve"> wstępn</w:t>
      </w:r>
      <w:r w:rsidR="00062B6A">
        <w:t>ą</w:t>
      </w:r>
      <w:r w:rsidR="00201DE0" w:rsidRPr="00F24E33">
        <w:t xml:space="preserve"> uzupełniając</w:t>
      </w:r>
      <w:r w:rsidR="00062B6A">
        <w:t>ą</w:t>
      </w:r>
      <w:r w:rsidR="00201DE0" w:rsidRPr="00F24E33">
        <w:t>, kwalifikacj</w:t>
      </w:r>
      <w:r w:rsidR="00062B6A">
        <w:t>ę</w:t>
      </w:r>
      <w:r w:rsidR="00201DE0" w:rsidRPr="00F24E33">
        <w:t xml:space="preserve"> wstępn</w:t>
      </w:r>
      <w:r w:rsidR="00062B6A">
        <w:t>ą</w:t>
      </w:r>
      <w:r w:rsidR="00201DE0" w:rsidRPr="00F24E33">
        <w:t xml:space="preserve"> uzupełniając</w:t>
      </w:r>
      <w:r w:rsidR="00062B6A">
        <w:t>ą</w:t>
      </w:r>
      <w:r w:rsidR="00201DE0" w:rsidRPr="00F24E33">
        <w:t xml:space="preserve"> przy</w:t>
      </w:r>
      <w:r w:rsidR="00C44579">
        <w:t>ś</w:t>
      </w:r>
      <w:r w:rsidR="00201DE0" w:rsidRPr="00F24E33">
        <w:t>pieszon</w:t>
      </w:r>
      <w:r w:rsidR="00062B6A">
        <w:t>ą</w:t>
      </w:r>
      <w:r w:rsidR="00F62AC3" w:rsidRPr="00F24E33">
        <w:t xml:space="preserve"> i szkolenie</w:t>
      </w:r>
      <w:r w:rsidR="00201DE0" w:rsidRPr="00F24E33">
        <w:t xml:space="preserve"> okresowe</w:t>
      </w:r>
      <w:r w:rsidR="008D23E7">
        <w:t>;</w:t>
      </w:r>
    </w:p>
    <w:p w14:paraId="69BDBBA0" w14:textId="77777777" w:rsidR="00D834CE" w:rsidRPr="00F24E33" w:rsidRDefault="001A0CC8" w:rsidP="00434BC7">
      <w:pPr>
        <w:pStyle w:val="ZPKTzmpktartykuempunktem"/>
      </w:pPr>
      <w:r>
        <w:t>7</w:t>
      </w:r>
      <w:r w:rsidR="004454A0" w:rsidRPr="00F24E33">
        <w:t>)</w:t>
      </w:r>
      <w:r w:rsidR="004454A0" w:rsidRPr="00F24E33">
        <w:tab/>
      </w:r>
      <w:r w:rsidR="00D834CE" w:rsidRPr="00F24E33">
        <w:t>szczegółowe warunki</w:t>
      </w:r>
      <w:r w:rsidR="007B009E">
        <w:t>, tryb, zakres i sposób</w:t>
      </w:r>
      <w:r w:rsidR="00CE5E99">
        <w:t xml:space="preserve"> </w:t>
      </w:r>
      <w:r>
        <w:t xml:space="preserve">organizacji i </w:t>
      </w:r>
      <w:r w:rsidR="00D834CE" w:rsidRPr="00F24E33">
        <w:t>przeprowadzania testów kwalifikacyjnych;</w:t>
      </w:r>
    </w:p>
    <w:p w14:paraId="2ED3CA9C" w14:textId="77777777" w:rsidR="00304D6E" w:rsidRPr="00F24E33" w:rsidRDefault="001A0CC8" w:rsidP="00304D6E">
      <w:pPr>
        <w:pStyle w:val="ZPKTzmpktartykuempunktem"/>
      </w:pPr>
      <w:bookmarkStart w:id="7" w:name="mip40631901"/>
      <w:bookmarkStart w:id="8" w:name="mip40631902"/>
      <w:bookmarkEnd w:id="7"/>
      <w:bookmarkEnd w:id="8"/>
      <w:r>
        <w:t>8</w:t>
      </w:r>
      <w:r w:rsidR="00304D6E" w:rsidRPr="00F24E33">
        <w:t>)</w:t>
      </w:r>
      <w:r w:rsidR="00304D6E" w:rsidRPr="00F24E33">
        <w:tab/>
      </w:r>
      <w:bookmarkStart w:id="9" w:name="mip40631903"/>
      <w:bookmarkEnd w:id="9"/>
      <w:r w:rsidR="00304D6E" w:rsidRPr="00F24E33">
        <w:t>szczegółowe warunki</w:t>
      </w:r>
      <w:r w:rsidR="00AA08A8">
        <w:t>,</w:t>
      </w:r>
      <w:r w:rsidR="00304D6E" w:rsidRPr="00F24E33">
        <w:t xml:space="preserve"> tryb</w:t>
      </w:r>
      <w:r w:rsidR="00913D89">
        <w:t>, zakres i sposób</w:t>
      </w:r>
      <w:r w:rsidR="00304D6E" w:rsidRPr="00F24E33">
        <w:t>:</w:t>
      </w:r>
    </w:p>
    <w:p w14:paraId="0E108237" w14:textId="5CA9AFF0" w:rsidR="00D834CE" w:rsidRPr="00F24E33" w:rsidRDefault="00304D6E" w:rsidP="00304D6E">
      <w:pPr>
        <w:pStyle w:val="ZLITwPKTzmlitwpktartykuempunktem"/>
      </w:pPr>
      <w:r w:rsidRPr="00F24E33">
        <w:t>a)</w:t>
      </w:r>
      <w:r w:rsidRPr="00F24E33">
        <w:tab/>
        <w:t xml:space="preserve">postępowania z dokumentacją </w:t>
      </w:r>
      <w:r w:rsidR="00D834CE" w:rsidRPr="00F24E33">
        <w:t>związaną z prowadzeniem kwalifikacji wstęp</w:t>
      </w:r>
      <w:r w:rsidR="00C24DCC" w:rsidRPr="00F24E33">
        <w:t>nej, kwalifikacji wstępnej przy</w:t>
      </w:r>
      <w:r w:rsidR="00C44579">
        <w:t>ś</w:t>
      </w:r>
      <w:r w:rsidR="00D834CE" w:rsidRPr="00F24E33">
        <w:t>pieszonej, kwalifikacji wstępnej uzupełniającej, kwalifikacji wstępnej uzupełniającej przy</w:t>
      </w:r>
      <w:r w:rsidR="00C44579">
        <w:t>ś</w:t>
      </w:r>
      <w:r w:rsidR="00D834CE" w:rsidRPr="00F24E33">
        <w:t>p</w:t>
      </w:r>
      <w:r w:rsidR="00C24DCC" w:rsidRPr="00F24E33">
        <w:t>ieszonej i szkolenia okresowego,</w:t>
      </w:r>
    </w:p>
    <w:p w14:paraId="2A602CA8" w14:textId="5E9EED78" w:rsidR="00C24DCC" w:rsidRPr="00F24E33" w:rsidRDefault="00C24DCC" w:rsidP="00304D6E">
      <w:pPr>
        <w:pStyle w:val="ZLITwPKTzmlitwpktartykuempunktem"/>
      </w:pPr>
      <w:r w:rsidRPr="00F24E33">
        <w:t>b)</w:t>
      </w:r>
      <w:r w:rsidRPr="00F24E33">
        <w:tab/>
        <w:t xml:space="preserve">prowadzenia dokumentacji </w:t>
      </w:r>
      <w:r w:rsidR="00C44579">
        <w:t>wymaganej w związku z prowadzeniem szkolenia</w:t>
      </w:r>
      <w:r w:rsidRPr="00F24E33">
        <w:t>;</w:t>
      </w:r>
    </w:p>
    <w:p w14:paraId="469DF71B" w14:textId="02C72B42" w:rsidR="00E46077" w:rsidRPr="00F24E33" w:rsidRDefault="001A0CC8" w:rsidP="00E46077">
      <w:pPr>
        <w:pStyle w:val="ZPKTzmpktartykuempunktem"/>
      </w:pPr>
      <w:r>
        <w:t>9</w:t>
      </w:r>
      <w:r w:rsidR="00E46077" w:rsidRPr="00F24E33">
        <w:t>)</w:t>
      </w:r>
      <w:r w:rsidR="00E46077" w:rsidRPr="00F24E33">
        <w:tab/>
        <w:t>wz</w:t>
      </w:r>
      <w:r>
        <w:t>o</w:t>
      </w:r>
      <w:r w:rsidR="00E46077" w:rsidRPr="00F24E33">
        <w:t>r</w:t>
      </w:r>
      <w:r>
        <w:t>y</w:t>
      </w:r>
      <w:r w:rsidR="00036941">
        <w:t xml:space="preserve"> </w:t>
      </w:r>
      <w:r w:rsidR="007258CF">
        <w:t xml:space="preserve">dokumentów </w:t>
      </w:r>
      <w:r w:rsidR="00C44579">
        <w:t>wymaganych w związku z prowadzeniem szkolenia</w:t>
      </w:r>
      <w:r w:rsidR="00976859" w:rsidRPr="00F24E33">
        <w:t>;</w:t>
      </w:r>
    </w:p>
    <w:p w14:paraId="351DAAFD" w14:textId="77777777" w:rsidR="00BE69FD" w:rsidRPr="00F24E33" w:rsidRDefault="001A0CC8" w:rsidP="00E46077">
      <w:pPr>
        <w:pStyle w:val="ZPKTzmpktartykuempunktem"/>
      </w:pPr>
      <w:bookmarkStart w:id="10" w:name="mip40631904"/>
      <w:bookmarkEnd w:id="10"/>
      <w:r>
        <w:t>10</w:t>
      </w:r>
      <w:r w:rsidR="00E46077" w:rsidRPr="00F24E33">
        <w:t>)</w:t>
      </w:r>
      <w:r w:rsidR="00E46077" w:rsidRPr="00F24E33">
        <w:tab/>
      </w:r>
      <w:bookmarkStart w:id="11" w:name="mip40631905"/>
      <w:bookmarkEnd w:id="11"/>
      <w:r w:rsidR="00D834CE" w:rsidRPr="00F24E33">
        <w:t>wysokość opłaty</w:t>
      </w:r>
      <w:r w:rsidR="00C44579">
        <w:t xml:space="preserve"> za</w:t>
      </w:r>
      <w:r w:rsidR="00BE69FD" w:rsidRPr="00F24E33">
        <w:t>:</w:t>
      </w:r>
    </w:p>
    <w:p w14:paraId="4E358021" w14:textId="1B80AA72" w:rsidR="004B08C2" w:rsidRPr="00F24E33" w:rsidRDefault="00BE69FD" w:rsidP="00BE69FD">
      <w:pPr>
        <w:pStyle w:val="ZLITwPKTzmlitwpktartykuempunktem"/>
      </w:pPr>
      <w:r w:rsidRPr="00F24E33">
        <w:t>a)</w:t>
      </w:r>
      <w:r w:rsidRPr="00F24E33">
        <w:tab/>
      </w:r>
      <w:r w:rsidR="00D834CE" w:rsidRPr="00F24E33">
        <w:t>wpis przedsiębiorcy do rejestru przedsiębiorców prowadzących ośrodek szkolenia</w:t>
      </w:r>
      <w:r w:rsidR="0071049A">
        <w:t>,</w:t>
      </w:r>
      <w:r w:rsidR="00D6100F" w:rsidRPr="00F24E33">
        <w:t xml:space="preserve"> przy czym jego wysokość nie może </w:t>
      </w:r>
      <w:r w:rsidR="004B08C2" w:rsidRPr="00F24E33">
        <w:t>przekroczyć 600 zł,</w:t>
      </w:r>
    </w:p>
    <w:p w14:paraId="7581521E" w14:textId="256D5FDF" w:rsidR="00BE69FD" w:rsidRPr="00F24E33" w:rsidRDefault="004B08C2" w:rsidP="00BE69FD">
      <w:pPr>
        <w:pStyle w:val="ZLITwPKTzmlitwpktartykuempunktem"/>
      </w:pPr>
      <w:r w:rsidRPr="00F24E33">
        <w:t>b)</w:t>
      </w:r>
      <w:r w:rsidRPr="00F24E33">
        <w:tab/>
        <w:t xml:space="preserve">wydanie </w:t>
      </w:r>
      <w:r w:rsidR="006471CC">
        <w:t xml:space="preserve">zgody na prowadzenie </w:t>
      </w:r>
      <w:r w:rsidR="006471CC" w:rsidRPr="006471CC">
        <w:t>szkolenia w ramach kursu kwalifikacyjnego i szkolenia okresowego w formie nauczania na odległość z wykorzystaniem technik komputerowych i Internetu</w:t>
      </w:r>
      <w:r w:rsidR="004A2CDC">
        <w:t>,</w:t>
      </w:r>
      <w:r w:rsidR="006471CC" w:rsidRPr="006471CC">
        <w:t xml:space="preserve"> przy czym jej wysokość nie może przekroczyć 600 zł</w:t>
      </w:r>
      <w:r w:rsidRPr="00F24E33">
        <w:t>,</w:t>
      </w:r>
    </w:p>
    <w:p w14:paraId="7D384AD2" w14:textId="63C9A95F" w:rsidR="00D834CE" w:rsidRPr="00F24E33" w:rsidRDefault="00877BF6" w:rsidP="00BE69FD">
      <w:pPr>
        <w:pStyle w:val="ZLITwPKTzmlitwpktartykuempunktem"/>
      </w:pPr>
      <w:r>
        <w:t>c</w:t>
      </w:r>
      <w:r w:rsidR="00BE69FD" w:rsidRPr="00F24E33">
        <w:t>)</w:t>
      </w:r>
      <w:r w:rsidR="00BE69FD" w:rsidRPr="00F24E33">
        <w:tab/>
        <w:t xml:space="preserve">przeprowadzenie testu kwalifikacyjnego, </w:t>
      </w:r>
      <w:r w:rsidR="004B08C2" w:rsidRPr="00F24E33">
        <w:t xml:space="preserve">przy czym jej wysokość nie może przekroczyć </w:t>
      </w:r>
      <w:r w:rsidR="00BE69FD" w:rsidRPr="00F24E33">
        <w:t>60</w:t>
      </w:r>
      <w:r w:rsidR="000714E3">
        <w:t xml:space="preserve"> </w:t>
      </w:r>
      <w:r w:rsidR="00BE69FD" w:rsidRPr="00F24E33">
        <w:t>zł</w:t>
      </w:r>
      <w:r>
        <w:t>.</w:t>
      </w:r>
    </w:p>
    <w:p w14:paraId="739B594A" w14:textId="35435756" w:rsidR="00D834CE" w:rsidRPr="00F24E33" w:rsidRDefault="00D834CE" w:rsidP="00C54262">
      <w:pPr>
        <w:pStyle w:val="ZUSTzmustartykuempunktem"/>
      </w:pPr>
      <w:bookmarkStart w:id="12" w:name="mip40631906"/>
      <w:bookmarkEnd w:id="12"/>
      <w:r w:rsidRPr="00F24E33">
        <w:t>2.</w:t>
      </w:r>
      <w:r w:rsidR="00C90AC3">
        <w:t xml:space="preserve"> </w:t>
      </w:r>
      <w:r w:rsidRPr="00F24E33">
        <w:t xml:space="preserve">Wydając rozporządzenie, </w:t>
      </w:r>
      <w:bookmarkStart w:id="13" w:name="highlightHit_667"/>
      <w:bookmarkEnd w:id="13"/>
      <w:r w:rsidRPr="00F24E33">
        <w:t xml:space="preserve">o którym mowa w ust. 1, minister właściwy do spraw </w:t>
      </w:r>
      <w:bookmarkStart w:id="14" w:name="highlightHit_668"/>
      <w:bookmarkEnd w:id="14"/>
      <w:r w:rsidRPr="00F24E33">
        <w:t>transportu uwzględnia odpowiednio:</w:t>
      </w:r>
    </w:p>
    <w:p w14:paraId="29BD6797" w14:textId="372D9C3D" w:rsidR="00D834CE" w:rsidRPr="00F24E33" w:rsidRDefault="00E46077">
      <w:pPr>
        <w:pStyle w:val="ZPKTzmpktartykuempunktem"/>
      </w:pPr>
      <w:bookmarkStart w:id="15" w:name="mip40631908"/>
      <w:bookmarkEnd w:id="15"/>
      <w:r w:rsidRPr="00F24E33">
        <w:t>1)</w:t>
      </w:r>
      <w:r w:rsidRPr="00F24E33">
        <w:tab/>
      </w:r>
      <w:r w:rsidR="00D834CE" w:rsidRPr="00F24E33">
        <w:t>przepisy Unii Europejskiej w zakresie</w:t>
      </w:r>
      <w:r w:rsidR="00C44579">
        <w:t xml:space="preserve"> prowadzenia ośrodka szkolenia</w:t>
      </w:r>
      <w:r w:rsidR="00FA673C">
        <w:t>,</w:t>
      </w:r>
      <w:r w:rsidR="00D834CE" w:rsidRPr="00F24E33">
        <w:t xml:space="preserve"> </w:t>
      </w:r>
      <w:bookmarkStart w:id="16" w:name="highlightHit_669"/>
      <w:bookmarkEnd w:id="16"/>
      <w:r w:rsidR="00D834CE" w:rsidRPr="00F24E33">
        <w:t>o którym mowa w ust. 1 pkt 1, a także potrzebę zapewnienia należytych wymagań organizacyjno-technicznych przeprowadzania kursów i zajęć;</w:t>
      </w:r>
    </w:p>
    <w:p w14:paraId="623BE17F" w14:textId="5AF771F9" w:rsidR="00D834CE" w:rsidRPr="00F24E33" w:rsidRDefault="00E46077" w:rsidP="00E46077">
      <w:pPr>
        <w:pStyle w:val="ZPKTzmpktartykuempunktem"/>
      </w:pPr>
      <w:r w:rsidRPr="00F24E33">
        <w:t>2)</w:t>
      </w:r>
      <w:r w:rsidRPr="00F24E33">
        <w:tab/>
      </w:r>
      <w:bookmarkStart w:id="17" w:name="mip40631909"/>
      <w:bookmarkEnd w:id="17"/>
      <w:r w:rsidR="00D834CE" w:rsidRPr="00F24E33">
        <w:t xml:space="preserve">przepisy Unii Europejskiej w zakresie, </w:t>
      </w:r>
      <w:bookmarkStart w:id="18" w:name="highlightHit_670"/>
      <w:bookmarkEnd w:id="18"/>
      <w:r w:rsidR="00D834CE" w:rsidRPr="00F24E33">
        <w:t>o którym mowa w ust. 1 pkt 2, oraz konieczność obiektywnego sprawdzenia przygotowania do uzyskania kwalifikacji wstępnej</w:t>
      </w:r>
      <w:r w:rsidR="00114AF9">
        <w:t>,</w:t>
      </w:r>
      <w:r w:rsidR="00D834CE" w:rsidRPr="00F24E33">
        <w:t xml:space="preserve"> kwalifikacji wstępnej przy</w:t>
      </w:r>
      <w:r w:rsidR="00C44579">
        <w:t>ś</w:t>
      </w:r>
      <w:r w:rsidR="00D834CE" w:rsidRPr="00F24E33">
        <w:t>pieszonej</w:t>
      </w:r>
      <w:r w:rsidR="00114AF9" w:rsidRPr="00114AF9">
        <w:t>, kwalifikacji wstępnej uzupełniającej i kwalifikacji wstępnej uzupełniającej przyśpieszonej</w:t>
      </w:r>
      <w:r w:rsidR="00D834CE" w:rsidRPr="00F24E33">
        <w:t xml:space="preserve"> w zakresie </w:t>
      </w:r>
      <w:bookmarkStart w:id="19" w:name="highlightHit_671"/>
      <w:bookmarkEnd w:id="19"/>
      <w:r w:rsidR="00D834CE" w:rsidRPr="00F24E33">
        <w:t xml:space="preserve">transportu </w:t>
      </w:r>
      <w:bookmarkStart w:id="20" w:name="highlightHit_672"/>
      <w:bookmarkEnd w:id="20"/>
      <w:r w:rsidR="00D834CE" w:rsidRPr="00F24E33">
        <w:t>drogowego;</w:t>
      </w:r>
    </w:p>
    <w:p w14:paraId="2E46B694" w14:textId="741E2E92" w:rsidR="00877BF6" w:rsidRDefault="00E46077" w:rsidP="00E46077">
      <w:pPr>
        <w:pStyle w:val="ZPKTzmpktartykuempunktem"/>
      </w:pPr>
      <w:r w:rsidRPr="00F24E33">
        <w:t>3)</w:t>
      </w:r>
      <w:r w:rsidRPr="00F24E33">
        <w:tab/>
      </w:r>
      <w:bookmarkStart w:id="21" w:name="mip40631910"/>
      <w:bookmarkEnd w:id="21"/>
      <w:r w:rsidR="00B82A06">
        <w:t xml:space="preserve">zakres wymagań dla </w:t>
      </w:r>
      <w:r w:rsidR="005A2705">
        <w:t>dodatkowych pomocy dydaktycznych</w:t>
      </w:r>
      <w:r w:rsidR="007E4AA5">
        <w:t xml:space="preserve"> niezbędnych do prowadzenia zajęć</w:t>
      </w:r>
      <w:r w:rsidR="00B82A06">
        <w:t xml:space="preserve"> w formie nauczania na odległość z wykorzystaniem technik komputerowych i Internetu;</w:t>
      </w:r>
    </w:p>
    <w:p w14:paraId="69D725C1" w14:textId="77777777" w:rsidR="00B82A06" w:rsidRDefault="00B82A06" w:rsidP="00E46077">
      <w:pPr>
        <w:pStyle w:val="ZPKTzmpktartykuempunktem"/>
      </w:pPr>
      <w:r>
        <w:t>4)</w:t>
      </w:r>
      <w:r>
        <w:tab/>
      </w:r>
      <w:r w:rsidR="000318AA">
        <w:t xml:space="preserve">możliwości prowadzenia konkretnych tematów </w:t>
      </w:r>
      <w:r w:rsidR="000318AA" w:rsidRPr="000318AA">
        <w:t>w formie nauczania na odległość z wykorzystaniem technik komputerowych i Internetu</w:t>
      </w:r>
      <w:r w:rsidR="000318AA">
        <w:t>;</w:t>
      </w:r>
    </w:p>
    <w:p w14:paraId="7DD03CB8" w14:textId="5CEB1A9C" w:rsidR="000318AA" w:rsidRDefault="000318AA" w:rsidP="00E46077">
      <w:pPr>
        <w:pStyle w:val="ZPKTzmpktartykuempunktem"/>
      </w:pPr>
      <w:r>
        <w:t>5)</w:t>
      </w:r>
      <w:r>
        <w:tab/>
        <w:t>zakres</w:t>
      </w:r>
      <w:r w:rsidR="00036941">
        <w:t xml:space="preserve"> </w:t>
      </w:r>
      <w:r w:rsidR="003E5FDE">
        <w:t xml:space="preserve">merytoryczny </w:t>
      </w:r>
      <w:r>
        <w:t>szkoleń, kt</w:t>
      </w:r>
      <w:r w:rsidR="003E5FDE">
        <w:t>óre można zaliczyć na pocz</w:t>
      </w:r>
      <w:r>
        <w:t xml:space="preserve">et </w:t>
      </w:r>
      <w:r w:rsidR="003E5FDE" w:rsidRPr="003E5FDE">
        <w:t>kwalifikacji wstępnej, kwalifikacji wstępnej przy</w:t>
      </w:r>
      <w:r w:rsidR="00F24EDF">
        <w:t>ś</w:t>
      </w:r>
      <w:r w:rsidR="003E5FDE" w:rsidRPr="003E5FDE">
        <w:t>pieszonej, kwalifikacji wstępnej uzupełniającej, kwalifikacji wstępnej uzupełniającej przy</w:t>
      </w:r>
      <w:r w:rsidR="00F24EDF">
        <w:t>ś</w:t>
      </w:r>
      <w:r w:rsidR="003E5FDE" w:rsidRPr="003E5FDE">
        <w:t>pieszonej i szkolenia okresowego</w:t>
      </w:r>
      <w:r w:rsidR="003E5FDE">
        <w:t>, i ich wymiar godzinowy</w:t>
      </w:r>
      <w:r w:rsidR="001C206F">
        <w:t>;</w:t>
      </w:r>
    </w:p>
    <w:p w14:paraId="38B6565B" w14:textId="77777777" w:rsidR="0031408F" w:rsidRPr="00F24E33" w:rsidRDefault="003E5FDE" w:rsidP="0031408F">
      <w:pPr>
        <w:pStyle w:val="ZPKTzmpktartykuempunktem"/>
      </w:pPr>
      <w:r>
        <w:t>6)</w:t>
      </w:r>
      <w:r>
        <w:tab/>
      </w:r>
      <w:r w:rsidR="00D834CE" w:rsidRPr="00F24E33">
        <w:t>konieczność zapewnienia ujednoliconych procedur przeprowadzania testów kwalifikacyjnych;</w:t>
      </w:r>
      <w:bookmarkStart w:id="22" w:name="mip40631911"/>
      <w:bookmarkStart w:id="23" w:name="mip40631912"/>
      <w:bookmarkEnd w:id="22"/>
      <w:bookmarkEnd w:id="23"/>
    </w:p>
    <w:p w14:paraId="461BB01C" w14:textId="4268BC2C" w:rsidR="00D834CE" w:rsidRPr="00F24E33" w:rsidRDefault="0093323C" w:rsidP="0031408F">
      <w:pPr>
        <w:pStyle w:val="ZPKTzmpktartykuempunktem"/>
      </w:pPr>
      <w:r>
        <w:t>7</w:t>
      </w:r>
      <w:r w:rsidR="0031408F" w:rsidRPr="00F24E33">
        <w:t>)</w:t>
      </w:r>
      <w:r w:rsidR="0031408F" w:rsidRPr="00F24E33">
        <w:tab/>
      </w:r>
      <w:r w:rsidRPr="0093323C">
        <w:t xml:space="preserve">potrzebę zapewnienia sprawności procedur administracyjnych i należytej ochrony dokumentacji </w:t>
      </w:r>
      <w:r w:rsidR="00F24EDF">
        <w:t xml:space="preserve">wymaganej w związku </w:t>
      </w:r>
      <w:r w:rsidRPr="0093323C">
        <w:t>z prowadzeniem szkolenia</w:t>
      </w:r>
      <w:r w:rsidR="00D834CE" w:rsidRPr="00F24E33">
        <w:t>;</w:t>
      </w:r>
    </w:p>
    <w:p w14:paraId="42948934" w14:textId="737D4725" w:rsidR="00D834CE" w:rsidRPr="00F24E33" w:rsidRDefault="0093323C" w:rsidP="0031408F">
      <w:pPr>
        <w:pStyle w:val="ZPKTzmpktartykuempunktem"/>
      </w:pPr>
      <w:r>
        <w:t>8</w:t>
      </w:r>
      <w:r w:rsidR="0031408F" w:rsidRPr="00F24E33">
        <w:t>)</w:t>
      </w:r>
      <w:r w:rsidR="0031408F" w:rsidRPr="00F24E33">
        <w:tab/>
      </w:r>
      <w:bookmarkStart w:id="24" w:name="mip40631913"/>
      <w:bookmarkEnd w:id="24"/>
      <w:r w:rsidR="00D834CE" w:rsidRPr="00F24E33">
        <w:t>zakres danych niezbędnych do prawidłowego prowadzenia kwalifikacji wstępnej, kwalifikacji wstępnej przy</w:t>
      </w:r>
      <w:r w:rsidR="00E6138D">
        <w:t>ś</w:t>
      </w:r>
      <w:r w:rsidR="00D834CE" w:rsidRPr="00F24E33">
        <w:t>pieszonej, kwalifikacji wstępnej uzupełniającej, kwalifikacji wstępnej uzupełniającej przy</w:t>
      </w:r>
      <w:r w:rsidR="00E6138D">
        <w:t>ś</w:t>
      </w:r>
      <w:r w:rsidR="00D834CE" w:rsidRPr="00F24E33">
        <w:t>pieszonej i szkolenia okresowego, dotyczących kandydatów na kierowców i kierowców wykonujących przewóz drogowy, podmiotów uprawnionych do przeprowadzania kursów i zajęć, organów właściwych w sprawach wpisu do rejestru, a także przepisy Unii Europejskiej w zakresie dokumentów związanych z uzyskiwaniem</w:t>
      </w:r>
      <w:r w:rsidR="00E6138D">
        <w:t xml:space="preserve"> tych </w:t>
      </w:r>
      <w:r w:rsidR="00D834CE" w:rsidRPr="00F24E33">
        <w:t xml:space="preserve">kwalifikacji </w:t>
      </w:r>
      <w:r w:rsidR="00E6138D">
        <w:t xml:space="preserve">i </w:t>
      </w:r>
      <w:r w:rsidR="00D834CE" w:rsidRPr="00F24E33">
        <w:t>szkoleń okresowych;</w:t>
      </w:r>
      <w:bookmarkStart w:id="25" w:name="mip40631914"/>
      <w:bookmarkEnd w:id="25"/>
    </w:p>
    <w:p w14:paraId="576074E5" w14:textId="2D7B8CC0" w:rsidR="00BE69FD" w:rsidRPr="00F24E33" w:rsidRDefault="00E6138D" w:rsidP="0031408F">
      <w:pPr>
        <w:pStyle w:val="ZPKTzmpktartykuempunktem"/>
      </w:pPr>
      <w:r>
        <w:t>9</w:t>
      </w:r>
      <w:r w:rsidR="0031408F" w:rsidRPr="00F24E33">
        <w:t>)</w:t>
      </w:r>
      <w:r w:rsidR="0031408F" w:rsidRPr="00F24E33">
        <w:tab/>
      </w:r>
      <w:bookmarkStart w:id="26" w:name="mip40631915"/>
      <w:bookmarkStart w:id="27" w:name="mip40631916"/>
      <w:bookmarkEnd w:id="26"/>
      <w:bookmarkEnd w:id="27"/>
      <w:r w:rsidR="00D834CE" w:rsidRPr="00F24E33">
        <w:t>wysokość rzeczywistych kosztów związanych z prowadzeniem rejestru przedsiębiorców prowadzących ośrod</w:t>
      </w:r>
      <w:r>
        <w:t>ek</w:t>
      </w:r>
      <w:r w:rsidR="00D834CE" w:rsidRPr="00F24E33">
        <w:t xml:space="preserve"> szkolenia oraz wysokość kosztów związanych z weryfikacją dokumentów</w:t>
      </w:r>
      <w:r w:rsidR="001C2FDC">
        <w:t xml:space="preserve"> i wydawaniem dokumentów</w:t>
      </w:r>
      <w:r w:rsidR="00BE69FD" w:rsidRPr="00F24E33">
        <w:t>;</w:t>
      </w:r>
    </w:p>
    <w:p w14:paraId="2A714956" w14:textId="65903062" w:rsidR="00D834CE" w:rsidRPr="00F24E33" w:rsidRDefault="00E6138D" w:rsidP="00425248">
      <w:pPr>
        <w:pStyle w:val="ZPKTzmpktartykuempunktem"/>
      </w:pPr>
      <w:r>
        <w:t>10</w:t>
      </w:r>
      <w:r w:rsidR="00BE69FD" w:rsidRPr="00F24E33">
        <w:t>)</w:t>
      </w:r>
      <w:r w:rsidR="00BE69FD" w:rsidRPr="00F24E33">
        <w:tab/>
      </w:r>
      <w:r w:rsidR="00B25AA3" w:rsidRPr="00F24E33">
        <w:t>wysokość rzeczywistych kosztów związanych z przeprowadzaniem testów kwalifikacyjnych</w:t>
      </w:r>
      <w:r w:rsidR="00D834CE" w:rsidRPr="00F24E33">
        <w:t>.</w:t>
      </w:r>
      <w:r w:rsidR="00171FF4" w:rsidRPr="00F24E33">
        <w:t>”;</w:t>
      </w:r>
    </w:p>
    <w:p w14:paraId="57174168" w14:textId="77777777" w:rsidR="00D312BA" w:rsidRDefault="00745800" w:rsidP="00996E38">
      <w:pPr>
        <w:pStyle w:val="PKTpunkt"/>
      </w:pPr>
      <w:r>
        <w:t>1</w:t>
      </w:r>
      <w:r w:rsidR="001C3612">
        <w:t>6</w:t>
      </w:r>
      <w:r w:rsidR="00202472" w:rsidRPr="00F24E33">
        <w:t>)</w:t>
      </w:r>
      <w:r w:rsidR="00202472" w:rsidRPr="00F24E33">
        <w:tab/>
        <w:t>w art. 39j</w:t>
      </w:r>
      <w:r w:rsidR="00D312BA">
        <w:t>:</w:t>
      </w:r>
    </w:p>
    <w:p w14:paraId="32351277" w14:textId="77777777" w:rsidR="00D312BA" w:rsidRDefault="00D312BA" w:rsidP="00054390">
      <w:pPr>
        <w:pStyle w:val="LITlitera"/>
      </w:pPr>
      <w:r>
        <w:t>a)</w:t>
      </w:r>
      <w:r>
        <w:tab/>
      </w:r>
      <w:r w:rsidR="00C6490D">
        <w:t>uchyla</w:t>
      </w:r>
      <w:r w:rsidR="00036941">
        <w:t xml:space="preserve"> </w:t>
      </w:r>
      <w:r w:rsidR="00202472" w:rsidRPr="00F24E33">
        <w:t>się ust. 5</w:t>
      </w:r>
      <w:r>
        <w:t>,</w:t>
      </w:r>
    </w:p>
    <w:p w14:paraId="39123759" w14:textId="77777777" w:rsidR="00D312BA" w:rsidRDefault="00D312BA" w:rsidP="00054390">
      <w:pPr>
        <w:pStyle w:val="LITlitera"/>
      </w:pPr>
      <w:r>
        <w:t>b)</w:t>
      </w:r>
      <w:r>
        <w:tab/>
        <w:t>dodaje się ust. 7 w brzmieniu:</w:t>
      </w:r>
    </w:p>
    <w:p w14:paraId="0AE21C30" w14:textId="6189DBC4" w:rsidR="00D312BA" w:rsidRPr="00F24E33" w:rsidRDefault="00D312BA" w:rsidP="00054390">
      <w:pPr>
        <w:pStyle w:val="ZLITUSTzmustliter"/>
      </w:pPr>
      <w:r w:rsidRPr="00D312BA">
        <w:t>„</w:t>
      </w:r>
      <w:r>
        <w:t>7</w:t>
      </w:r>
      <w:r w:rsidRPr="00D312BA">
        <w:t>.</w:t>
      </w:r>
      <w:r w:rsidR="00C90AC3">
        <w:t xml:space="preserve"> </w:t>
      </w:r>
      <w:r w:rsidR="008B0644">
        <w:t>L</w:t>
      </w:r>
      <w:r w:rsidRPr="00D312BA">
        <w:t>ekarz</w:t>
      </w:r>
      <w:r w:rsidR="00454D13">
        <w:t xml:space="preserve"> uprawniony</w:t>
      </w:r>
      <w:r w:rsidR="00956DF8">
        <w:t>,</w:t>
      </w:r>
      <w:r w:rsidR="00454D13">
        <w:t xml:space="preserve"> </w:t>
      </w:r>
      <w:r w:rsidR="008B0644">
        <w:t>o którym mowa w ust. 6,</w:t>
      </w:r>
      <w:r w:rsidRPr="00D312BA">
        <w:t xml:space="preserve"> po przeprowadzeniu badania lekarskiego, </w:t>
      </w:r>
      <w:r w:rsidR="008B0644">
        <w:t xml:space="preserve">o którym mowa w ust. 1, </w:t>
      </w:r>
      <w:r w:rsidRPr="00D312BA">
        <w:t>wydaje osobie badanej orzeczenie lekarskie i przekazuje do centralnej ewidencji kierowców, w zakresie i na zasadach określonych w art. 100ac ustawy z dnia 20 czerwca 1997 r. – Prawo o ruchu drogowym, dane osoby, której wydał to orzeczenie.”</w:t>
      </w:r>
      <w:r w:rsidR="00202472" w:rsidRPr="00F24E33">
        <w:t>;</w:t>
      </w:r>
    </w:p>
    <w:p w14:paraId="1F602286" w14:textId="77777777" w:rsidR="00221F60" w:rsidRDefault="00202472">
      <w:pPr>
        <w:pStyle w:val="PKTpunkt"/>
      </w:pPr>
      <w:r w:rsidRPr="00F24E33">
        <w:t>1</w:t>
      </w:r>
      <w:r w:rsidR="001C3612">
        <w:t>7</w:t>
      </w:r>
      <w:r w:rsidRPr="00F24E33">
        <w:t>)</w:t>
      </w:r>
      <w:r w:rsidRPr="00F24E33">
        <w:tab/>
        <w:t>w art. 39k</w:t>
      </w:r>
      <w:r w:rsidR="00221F60">
        <w:t>:</w:t>
      </w:r>
    </w:p>
    <w:p w14:paraId="4619344A" w14:textId="7C383BF2" w:rsidR="00221F60" w:rsidRDefault="00221F60" w:rsidP="00894A08">
      <w:pPr>
        <w:pStyle w:val="LITlitera"/>
      </w:pPr>
      <w:r>
        <w:t>a)</w:t>
      </w:r>
      <w:r>
        <w:tab/>
        <w:t>uchyla się ust. 4</w:t>
      </w:r>
      <w:r w:rsidR="0074079A">
        <w:t>,</w:t>
      </w:r>
    </w:p>
    <w:p w14:paraId="4FF7CAE8" w14:textId="77777777" w:rsidR="00A135E5" w:rsidRDefault="00221F60" w:rsidP="00894A08">
      <w:pPr>
        <w:pStyle w:val="LITlitera"/>
      </w:pPr>
      <w:r>
        <w:t>b)</w:t>
      </w:r>
      <w:r>
        <w:tab/>
        <w:t xml:space="preserve">dodaje się </w:t>
      </w:r>
      <w:r w:rsidR="00202472" w:rsidRPr="00F24E33">
        <w:t xml:space="preserve">ust. </w:t>
      </w:r>
      <w:r>
        <w:t>5</w:t>
      </w:r>
      <w:r w:rsidR="00A135E5">
        <w:t xml:space="preserve"> </w:t>
      </w:r>
      <w:r>
        <w:t>w</w:t>
      </w:r>
      <w:r w:rsidR="00A135E5">
        <w:t xml:space="preserve"> brzmieni</w:t>
      </w:r>
      <w:r>
        <w:t>u</w:t>
      </w:r>
      <w:r w:rsidR="00A135E5">
        <w:t>:</w:t>
      </w:r>
    </w:p>
    <w:p w14:paraId="702FFFD1" w14:textId="48D95E9B" w:rsidR="00202472" w:rsidRPr="00F24E33" w:rsidRDefault="00A135E5" w:rsidP="00DB6E62">
      <w:pPr>
        <w:pStyle w:val="ZLITUSTzmustliter"/>
      </w:pPr>
      <w:r w:rsidRPr="00A135E5">
        <w:t>„</w:t>
      </w:r>
      <w:r w:rsidR="00EC3D90">
        <w:t>5</w:t>
      </w:r>
      <w:r w:rsidRPr="00A135E5">
        <w:t>.</w:t>
      </w:r>
      <w:r w:rsidR="00C90AC3">
        <w:t xml:space="preserve"> </w:t>
      </w:r>
      <w:r w:rsidRPr="00A135E5">
        <w:t xml:space="preserve">Uprawniony </w:t>
      </w:r>
      <w:r w:rsidR="009A3807">
        <w:t>psycholog</w:t>
      </w:r>
      <w:r w:rsidRPr="00A135E5">
        <w:t>,</w:t>
      </w:r>
      <w:r w:rsidR="00EC3D90">
        <w:t xml:space="preserve"> o którym mowa w art. 83 ust. 1 ustawy z dnia 5 stycznia 2011 r. o kierujących pojazdami,</w:t>
      </w:r>
      <w:r w:rsidRPr="00A135E5">
        <w:t xml:space="preserve"> po przeprowadzeniu badania </w:t>
      </w:r>
      <w:r w:rsidR="009A3807">
        <w:t>psychologicznego</w:t>
      </w:r>
      <w:r w:rsidRPr="00A135E5">
        <w:t xml:space="preserve">, </w:t>
      </w:r>
      <w:r w:rsidR="00EC3D90">
        <w:t>o którym mowa w ust. 1,</w:t>
      </w:r>
      <w:r w:rsidR="00DA4851">
        <w:t xml:space="preserve"> </w:t>
      </w:r>
      <w:r w:rsidRPr="00A135E5">
        <w:t>wydaje osobie badanej orzeczenie</w:t>
      </w:r>
      <w:r w:rsidR="00CE5E99">
        <w:t xml:space="preserve"> </w:t>
      </w:r>
      <w:r w:rsidR="009A3807">
        <w:t>psychologiczne</w:t>
      </w:r>
      <w:r w:rsidRPr="00A135E5">
        <w:t xml:space="preserve"> i przekazuje do centralnej ewidencji kierowców, w zakresie i na zasadach określonych w art. 100ac ustawy z dnia 20 czerwca 1997 r. – Prawo o ruchu drogowym, dane osoby, której wydał to orzeczenie.”</w:t>
      </w:r>
      <w:r>
        <w:t>;</w:t>
      </w:r>
    </w:p>
    <w:p w14:paraId="7C75F773" w14:textId="77777777" w:rsidR="008A1040" w:rsidRDefault="00202472" w:rsidP="00EC660C">
      <w:pPr>
        <w:pStyle w:val="PKTpunkt"/>
        <w:keepNext/>
      </w:pPr>
      <w:r w:rsidRPr="00F24E33">
        <w:t>1</w:t>
      </w:r>
      <w:r w:rsidR="001C3612">
        <w:t>8</w:t>
      </w:r>
      <w:r w:rsidRPr="00F24E33">
        <w:t>)</w:t>
      </w:r>
      <w:r w:rsidR="00B061A9" w:rsidRPr="00F24E33">
        <w:tab/>
        <w:t>w art. 39l w ust. 1</w:t>
      </w:r>
      <w:r w:rsidR="008A1040">
        <w:t>:</w:t>
      </w:r>
    </w:p>
    <w:p w14:paraId="54A2E0CD" w14:textId="77777777" w:rsidR="000E3797" w:rsidRDefault="000E3797" w:rsidP="00425248">
      <w:pPr>
        <w:pStyle w:val="LITlitera"/>
      </w:pPr>
      <w:r>
        <w:t>a)</w:t>
      </w:r>
      <w:r>
        <w:tab/>
        <w:t>pkt 3 otrzymuje brzmienie:</w:t>
      </w:r>
    </w:p>
    <w:p w14:paraId="0796F337" w14:textId="77777777" w:rsidR="000E3797" w:rsidRDefault="000E3797" w:rsidP="00DB6E62">
      <w:pPr>
        <w:pStyle w:val="ZLITPKTzmpktliter"/>
      </w:pPr>
      <w:r>
        <w:t>„3)</w:t>
      </w:r>
      <w:r>
        <w:tab/>
        <w:t>przechowywania przez cały okres zatrudnienia kierowcy:</w:t>
      </w:r>
    </w:p>
    <w:p w14:paraId="44FD372F" w14:textId="77777777" w:rsidR="000E3797" w:rsidRDefault="000E3797" w:rsidP="00DB6E62">
      <w:pPr>
        <w:pStyle w:val="ZLITLITwPKTzmlitwpktliter"/>
      </w:pPr>
      <w:r>
        <w:t>a)</w:t>
      </w:r>
      <w:r>
        <w:tab/>
        <w:t>danych o wydanych świadectwach kwalifikacji zawodowej albo kopii świadectw kwalifik</w:t>
      </w:r>
      <w:r w:rsidR="007A1E98">
        <w:t>acji zawodowej, jeżeli zostały wydane w postaci papierowej</w:t>
      </w:r>
      <w:r w:rsidR="004D364D">
        <w:t>,</w:t>
      </w:r>
    </w:p>
    <w:p w14:paraId="413AD460" w14:textId="39A0CA7A" w:rsidR="007A1E98" w:rsidRDefault="007A1E98" w:rsidP="00DB6E62">
      <w:pPr>
        <w:pStyle w:val="ZLITLITwPKTzmlitwpktliter"/>
      </w:pPr>
      <w:r>
        <w:t>b)</w:t>
      </w:r>
      <w:r>
        <w:tab/>
        <w:t>kopii orzeczeń lekarskich i psychologicznych</w:t>
      </w:r>
      <w:r w:rsidR="00B1794D">
        <w:t>;</w:t>
      </w:r>
      <w:r w:rsidR="00EC3D90" w:rsidRPr="00A135E5">
        <w:t>”</w:t>
      </w:r>
      <w:r w:rsidR="00134C1C">
        <w:t>,</w:t>
      </w:r>
    </w:p>
    <w:p w14:paraId="08F23999" w14:textId="77777777" w:rsidR="009E5CC6" w:rsidRPr="00F24E33" w:rsidRDefault="008A1040" w:rsidP="00425248">
      <w:pPr>
        <w:pStyle w:val="LITlitera"/>
      </w:pPr>
      <w:r>
        <w:t>b)</w:t>
      </w:r>
      <w:r>
        <w:tab/>
      </w:r>
      <w:r w:rsidR="00221F60">
        <w:t>w</w:t>
      </w:r>
      <w:r w:rsidR="009F649E">
        <w:t xml:space="preserve"> </w:t>
      </w:r>
      <w:r w:rsidR="00B061A9" w:rsidRPr="00F24E33">
        <w:t xml:space="preserve">pkt </w:t>
      </w:r>
      <w:r w:rsidR="009F649E">
        <w:t>5</w:t>
      </w:r>
      <w:r w:rsidR="00CE5E99">
        <w:t xml:space="preserve"> </w:t>
      </w:r>
      <w:r w:rsidR="00AA08A8">
        <w:t xml:space="preserve">kropkę zastępuje się </w:t>
      </w:r>
      <w:r w:rsidR="004D364D">
        <w:t>średnikiem</w:t>
      </w:r>
      <w:r w:rsidR="00E7253C">
        <w:t xml:space="preserve"> </w:t>
      </w:r>
      <w:r w:rsidR="00AA08A8">
        <w:t xml:space="preserve">i </w:t>
      </w:r>
      <w:r w:rsidR="00B061A9" w:rsidRPr="00F24E33">
        <w:t xml:space="preserve">dodaje się </w:t>
      </w:r>
      <w:r w:rsidR="0005677A" w:rsidRPr="00F24E33">
        <w:t xml:space="preserve">pkt 6 </w:t>
      </w:r>
      <w:r w:rsidR="00B061A9" w:rsidRPr="00F24E33">
        <w:t>w brzmieniu:</w:t>
      </w:r>
    </w:p>
    <w:p w14:paraId="4F986A70" w14:textId="77777777" w:rsidR="009E5CC6" w:rsidRDefault="0005677A" w:rsidP="008A1040">
      <w:pPr>
        <w:pStyle w:val="ZLITPKTzmpktliter"/>
      </w:pPr>
      <w:r w:rsidRPr="00F24E33">
        <w:t>„6)</w:t>
      </w:r>
      <w:r w:rsidRPr="00F24E33">
        <w:tab/>
      </w:r>
      <w:r w:rsidR="00B061A9" w:rsidRPr="00F24E33">
        <w:t>st</w:t>
      </w:r>
      <w:r w:rsidR="009E5CC6" w:rsidRPr="00F24E33">
        <w:t>worzenia</w:t>
      </w:r>
      <w:r w:rsidR="00036941">
        <w:t xml:space="preserve"> </w:t>
      </w:r>
      <w:r w:rsidR="00B061A9" w:rsidRPr="00F24E33">
        <w:t xml:space="preserve">warunków </w:t>
      </w:r>
      <w:r w:rsidR="00B061A9" w:rsidRPr="00E04942">
        <w:t>organi</w:t>
      </w:r>
      <w:r w:rsidR="009E5CC6" w:rsidRPr="00E04942">
        <w:t>za</w:t>
      </w:r>
      <w:r w:rsidR="00B061A9" w:rsidRPr="00E04942">
        <w:t>c</w:t>
      </w:r>
      <w:r w:rsidR="009E5CC6" w:rsidRPr="00E04942">
        <w:t>yjnych</w:t>
      </w:r>
      <w:r w:rsidR="009E5CC6" w:rsidRPr="00F24E33">
        <w:t>, umożliw</w:t>
      </w:r>
      <w:r w:rsidR="00B061A9" w:rsidRPr="00F24E33">
        <w:t>i</w:t>
      </w:r>
      <w:r w:rsidR="009E5CC6" w:rsidRPr="00F24E33">
        <w:t xml:space="preserve">ających </w:t>
      </w:r>
      <w:r w:rsidR="00B061A9" w:rsidRPr="00F24E33">
        <w:t xml:space="preserve">kierowcy </w:t>
      </w:r>
      <w:r w:rsidRPr="00F24E33">
        <w:t xml:space="preserve">ukończenie </w:t>
      </w:r>
      <w:r w:rsidR="00B061A9" w:rsidRPr="00F24E33">
        <w:t>szkoleni</w:t>
      </w:r>
      <w:r w:rsidRPr="00F24E33">
        <w:t>a</w:t>
      </w:r>
      <w:r w:rsidR="00B061A9" w:rsidRPr="00F24E33">
        <w:t xml:space="preserve"> okresow</w:t>
      </w:r>
      <w:r w:rsidRPr="00F24E33">
        <w:t>ego</w:t>
      </w:r>
      <w:r w:rsidR="00B061A9" w:rsidRPr="00F24E33">
        <w:t>.</w:t>
      </w:r>
      <w:r w:rsidRPr="00F24E33">
        <w:t>”;</w:t>
      </w:r>
    </w:p>
    <w:p w14:paraId="25382BF2" w14:textId="77777777" w:rsidR="00B56D18" w:rsidRPr="00F24E33" w:rsidRDefault="001C3612" w:rsidP="00B56D18">
      <w:pPr>
        <w:pStyle w:val="PKTpunkt"/>
      </w:pPr>
      <w:r>
        <w:t>19</w:t>
      </w:r>
      <w:r w:rsidR="00B56D18">
        <w:t>)</w:t>
      </w:r>
      <w:r w:rsidR="00B56D18">
        <w:tab/>
      </w:r>
      <w:r w:rsidR="00C6490D">
        <w:t>uchyla</w:t>
      </w:r>
      <w:r w:rsidR="00036941">
        <w:t xml:space="preserve"> </w:t>
      </w:r>
      <w:r w:rsidR="00B56D18">
        <w:t>się art. 39n;</w:t>
      </w:r>
    </w:p>
    <w:p w14:paraId="76FAB3E9" w14:textId="54921B2C" w:rsidR="001B708E" w:rsidRPr="00F24E33" w:rsidRDefault="00B56D18" w:rsidP="00D7299D">
      <w:pPr>
        <w:pStyle w:val="PKTpunkt"/>
      </w:pPr>
      <w:r>
        <w:t>2</w:t>
      </w:r>
      <w:r w:rsidR="001C3612">
        <w:t>0</w:t>
      </w:r>
      <w:r w:rsidR="001B708E" w:rsidRPr="00F24E33">
        <w:t>)</w:t>
      </w:r>
      <w:r w:rsidR="001B708E" w:rsidRPr="00F24E33">
        <w:tab/>
        <w:t xml:space="preserve">w art. 50 w pkt 1 </w:t>
      </w:r>
      <w:r w:rsidR="00931226">
        <w:t xml:space="preserve">w </w:t>
      </w:r>
      <w:r w:rsidR="001B708E" w:rsidRPr="00F24E33">
        <w:t xml:space="preserve">lit. </w:t>
      </w:r>
      <w:r w:rsidR="00BC01F6">
        <w:t>l</w:t>
      </w:r>
      <w:r w:rsidR="00CE5E99">
        <w:t xml:space="preserve"> </w:t>
      </w:r>
      <w:r w:rsidR="00AA08A8">
        <w:t xml:space="preserve">średnik zastępuje się przecinkiem i </w:t>
      </w:r>
      <w:r w:rsidR="001B708E" w:rsidRPr="00F24E33">
        <w:t xml:space="preserve">dodaje się lit. </w:t>
      </w:r>
      <w:r w:rsidR="00BC01F6">
        <w:t>m</w:t>
      </w:r>
      <w:r w:rsidR="001B708E" w:rsidRPr="00F24E33">
        <w:t xml:space="preserve"> w brzmieniu:</w:t>
      </w:r>
    </w:p>
    <w:p w14:paraId="0AD4D90D" w14:textId="3C6F7AD8" w:rsidR="001B708E" w:rsidRDefault="001B708E" w:rsidP="00C54262">
      <w:pPr>
        <w:pStyle w:val="ZLITzmlitartykuempunktem"/>
      </w:pPr>
      <w:r w:rsidRPr="00F24E33">
        <w:t>„</w:t>
      </w:r>
      <w:r w:rsidR="00BC01F6">
        <w:t>m</w:t>
      </w:r>
      <w:r w:rsidR="005C656F" w:rsidRPr="00F24E33">
        <w:t>)</w:t>
      </w:r>
      <w:r w:rsidRPr="00F24E33">
        <w:tab/>
        <w:t>dokumentów</w:t>
      </w:r>
      <w:r w:rsidR="00A718B7">
        <w:t xml:space="preserve"> </w:t>
      </w:r>
      <w:r w:rsidR="00066B8E">
        <w:t>potwierdzających uzyskanie kwalifikacji, o których mowa w art. 39a ust. 1 pkt 5 i art. 39b</w:t>
      </w:r>
      <w:r w:rsidR="00066B8E" w:rsidRPr="00DB6E62">
        <w:rPr>
          <w:rStyle w:val="IGindeksgrny"/>
        </w:rPr>
        <w:t>2</w:t>
      </w:r>
      <w:r w:rsidR="00446C88">
        <w:t xml:space="preserve">, </w:t>
      </w:r>
      <w:r w:rsidR="00066B8E">
        <w:t>oraz ukończenie szkolenia, o którym mowa w art. 39a ust. 1 pkt 6</w:t>
      </w:r>
      <w:r w:rsidRPr="00F24E33">
        <w:t>;</w:t>
      </w:r>
      <w:r w:rsidR="00643CDF" w:rsidRPr="00F24E33">
        <w:t>”</w:t>
      </w:r>
      <w:r w:rsidR="00D7299D" w:rsidRPr="00F24E33">
        <w:t>;</w:t>
      </w:r>
    </w:p>
    <w:p w14:paraId="22976E50" w14:textId="3174209A" w:rsidR="003A117D" w:rsidRDefault="001C3612" w:rsidP="00054390">
      <w:pPr>
        <w:pStyle w:val="PKTpunkt"/>
      </w:pPr>
      <w:r>
        <w:t>21</w:t>
      </w:r>
      <w:r w:rsidR="003A117D">
        <w:t>)</w:t>
      </w:r>
      <w:r w:rsidR="003A117D">
        <w:tab/>
      </w:r>
      <w:r w:rsidR="0084066C">
        <w:t>w załączniku nr 3 do ustawy w tabeli</w:t>
      </w:r>
      <w:r w:rsidRPr="001C3612">
        <w:t xml:space="preserve"> </w:t>
      </w:r>
      <w:r w:rsidR="00133520">
        <w:t xml:space="preserve">w </w:t>
      </w:r>
      <w:r w:rsidR="0084066C">
        <w:t xml:space="preserve">lp. </w:t>
      </w:r>
      <w:r w:rsidRPr="001C3612">
        <w:t>1</w:t>
      </w:r>
      <w:r w:rsidR="00133520">
        <w:t xml:space="preserve"> </w:t>
      </w:r>
      <w:r w:rsidRPr="001C3612">
        <w:t xml:space="preserve">dodaje się </w:t>
      </w:r>
      <w:r w:rsidR="00133520">
        <w:t>pkt</w:t>
      </w:r>
      <w:r w:rsidR="001D6A45">
        <w:t xml:space="preserve"> </w:t>
      </w:r>
      <w:r w:rsidRPr="001C3612">
        <w:t>1.16. w brzmieniu:</w:t>
      </w:r>
    </w:p>
    <w:tbl>
      <w:tblPr>
        <w:tblW w:w="0" w:type="dxa"/>
        <w:jc w:val="center"/>
        <w:tblCellMar>
          <w:left w:w="0" w:type="dxa"/>
          <w:right w:w="0" w:type="dxa"/>
        </w:tblCellMar>
        <w:tblLook w:val="04A0" w:firstRow="1" w:lastRow="0" w:firstColumn="1" w:lastColumn="0" w:noHBand="0" w:noVBand="1"/>
      </w:tblPr>
      <w:tblGrid>
        <w:gridCol w:w="590"/>
        <w:gridCol w:w="6049"/>
        <w:gridCol w:w="1128"/>
        <w:gridCol w:w="1272"/>
      </w:tblGrid>
      <w:tr w:rsidR="001C3612" w:rsidRPr="001C3612" w14:paraId="2D078350" w14:textId="77777777" w:rsidTr="001C3612">
        <w:trPr>
          <w:jc w:val="center"/>
        </w:trPr>
        <w:tc>
          <w:tcPr>
            <w:tcW w:w="596" w:type="dxa"/>
            <w:tcBorders>
              <w:top w:val="single" w:sz="4" w:space="0" w:color="auto"/>
              <w:left w:val="single" w:sz="4" w:space="0" w:color="auto"/>
              <w:bottom w:val="single" w:sz="8" w:space="0" w:color="auto"/>
              <w:right w:val="single" w:sz="8" w:space="0" w:color="auto"/>
            </w:tcBorders>
            <w:tcMar>
              <w:top w:w="0" w:type="dxa"/>
              <w:left w:w="20" w:type="dxa"/>
              <w:bottom w:w="0" w:type="dxa"/>
              <w:right w:w="20" w:type="dxa"/>
            </w:tcMar>
          </w:tcPr>
          <w:p w14:paraId="266FBB72" w14:textId="0356E53D" w:rsidR="001C3612" w:rsidRPr="001C3612" w:rsidRDefault="001C3612" w:rsidP="00C54262"/>
        </w:tc>
        <w:tc>
          <w:tcPr>
            <w:tcW w:w="6096" w:type="dxa"/>
            <w:tcBorders>
              <w:top w:val="single" w:sz="8" w:space="0" w:color="000000"/>
              <w:left w:val="nil"/>
              <w:bottom w:val="single" w:sz="8" w:space="0" w:color="000000"/>
              <w:right w:val="single" w:sz="8" w:space="0" w:color="000000"/>
            </w:tcBorders>
            <w:shd w:val="clear" w:color="auto" w:fill="FFFFFF"/>
            <w:tcMar>
              <w:top w:w="0" w:type="dxa"/>
              <w:left w:w="20" w:type="dxa"/>
              <w:bottom w:w="0" w:type="dxa"/>
              <w:right w:w="20" w:type="dxa"/>
            </w:tcMar>
            <w:hideMark/>
          </w:tcPr>
          <w:p w14:paraId="2776C9B9" w14:textId="77777777" w:rsidR="001C3612" w:rsidRPr="001C3612" w:rsidRDefault="001C3612" w:rsidP="00C54262">
            <w:r w:rsidRPr="001C3612">
              <w:t>1.16. Wykonywanie przewozu drogowego pojazdem, o którym mowa w art. 16c</w:t>
            </w:r>
          </w:p>
        </w:tc>
        <w:tc>
          <w:tcPr>
            <w:tcW w:w="1134" w:type="dxa"/>
            <w:tcBorders>
              <w:top w:val="single" w:sz="8" w:space="0" w:color="auto"/>
              <w:left w:val="nil"/>
              <w:bottom w:val="single" w:sz="8" w:space="0" w:color="000000"/>
              <w:right w:val="single" w:sz="8" w:space="0" w:color="auto"/>
            </w:tcBorders>
            <w:shd w:val="clear" w:color="auto" w:fill="FFFFFF"/>
            <w:tcMar>
              <w:top w:w="20" w:type="dxa"/>
              <w:left w:w="20" w:type="dxa"/>
              <w:bottom w:w="20" w:type="dxa"/>
              <w:right w:w="20" w:type="dxa"/>
            </w:tcMar>
            <w:hideMark/>
          </w:tcPr>
          <w:p w14:paraId="132598B9" w14:textId="77777777" w:rsidR="001C3612" w:rsidRPr="001C3612" w:rsidRDefault="001C3612" w:rsidP="00C54262">
            <w:r w:rsidRPr="001C3612">
              <w:t>5000</w:t>
            </w:r>
          </w:p>
        </w:tc>
        <w:tc>
          <w:tcPr>
            <w:tcW w:w="1285" w:type="dxa"/>
            <w:tcBorders>
              <w:top w:val="single" w:sz="8" w:space="0" w:color="auto"/>
              <w:left w:val="nil"/>
              <w:bottom w:val="single" w:sz="8" w:space="0" w:color="000000"/>
              <w:right w:val="single" w:sz="8" w:space="0" w:color="000000"/>
            </w:tcBorders>
            <w:shd w:val="clear" w:color="auto" w:fill="FFFFFF"/>
            <w:tcMar>
              <w:top w:w="0" w:type="dxa"/>
              <w:left w:w="20" w:type="dxa"/>
              <w:bottom w:w="0" w:type="dxa"/>
              <w:right w:w="20" w:type="dxa"/>
            </w:tcMar>
          </w:tcPr>
          <w:p w14:paraId="2460B4DF" w14:textId="77777777" w:rsidR="001C3612" w:rsidRPr="001C3612" w:rsidRDefault="001C3612" w:rsidP="00C54262"/>
        </w:tc>
      </w:tr>
    </w:tbl>
    <w:p w14:paraId="144565AA" w14:textId="7B5E1092" w:rsidR="00736604" w:rsidRPr="00736604" w:rsidRDefault="001F0851" w:rsidP="00736604">
      <w:pPr>
        <w:pStyle w:val="ARTartustawynprozporzdzenia"/>
      </w:pPr>
      <w:r w:rsidRPr="004868AC">
        <w:rPr>
          <w:rStyle w:val="Ppogrubienie"/>
        </w:rPr>
        <w:t>Art.</w:t>
      </w:r>
      <w:r w:rsidR="00FD1C65">
        <w:rPr>
          <w:rStyle w:val="Ppogrubienie"/>
        </w:rPr>
        <w:t> </w:t>
      </w:r>
      <w:r w:rsidR="00316C7F">
        <w:rPr>
          <w:rStyle w:val="Ppogrubienie"/>
        </w:rPr>
        <w:t>2</w:t>
      </w:r>
      <w:r w:rsidRPr="004868AC">
        <w:rPr>
          <w:rStyle w:val="Ppogrubienie"/>
        </w:rPr>
        <w:t>.</w:t>
      </w:r>
      <w:r w:rsidR="004D364D">
        <w:rPr>
          <w:rStyle w:val="Ppogrubienie"/>
        </w:rPr>
        <w:t xml:space="preserve"> </w:t>
      </w:r>
      <w:r w:rsidR="00736604" w:rsidRPr="00736604">
        <w:t>W ustawie z dnia 20 czerwca 1997 r. – Prawo o ruchu drogowym (Dz. U. z</w:t>
      </w:r>
      <w:r w:rsidR="008A1040">
        <w:t xml:space="preserve"> </w:t>
      </w:r>
      <w:r w:rsidR="00DF5911">
        <w:t>202</w:t>
      </w:r>
      <w:r w:rsidR="00A718B7">
        <w:t>1</w:t>
      </w:r>
      <w:r w:rsidR="00DA42BF">
        <w:t> </w:t>
      </w:r>
      <w:r w:rsidR="00DF5911">
        <w:t xml:space="preserve">r. poz. </w:t>
      </w:r>
      <w:r w:rsidR="00A718B7">
        <w:t>450</w:t>
      </w:r>
      <w:r w:rsidR="00551B02">
        <w:t>, 463, 694 i 720</w:t>
      </w:r>
      <w:r w:rsidR="00736604" w:rsidRPr="00736604">
        <w:t>):</w:t>
      </w:r>
    </w:p>
    <w:p w14:paraId="4559D6D1" w14:textId="77777777" w:rsidR="00ED5C41" w:rsidRDefault="00736604" w:rsidP="00736604">
      <w:pPr>
        <w:pStyle w:val="PKTpunkt"/>
      </w:pPr>
      <w:r w:rsidRPr="00736604">
        <w:t>1)</w:t>
      </w:r>
      <w:r w:rsidRPr="00736604">
        <w:tab/>
      </w:r>
      <w:r w:rsidR="00ED5C41">
        <w:t>w art. 38 w</w:t>
      </w:r>
      <w:r w:rsidR="00F550F8">
        <w:t xml:space="preserve"> ust. 1 po pkt 4</w:t>
      </w:r>
      <w:r w:rsidR="00221F60">
        <w:t>b</w:t>
      </w:r>
      <w:r w:rsidR="00ED5C41">
        <w:t xml:space="preserve"> dodaje się</w:t>
      </w:r>
      <w:r w:rsidR="00F550F8">
        <w:t xml:space="preserve"> pkt 4</w:t>
      </w:r>
      <w:r w:rsidR="00221F60">
        <w:t>c</w:t>
      </w:r>
      <w:r w:rsidR="00ED5C41">
        <w:t xml:space="preserve"> w brzmieniu:</w:t>
      </w:r>
    </w:p>
    <w:p w14:paraId="2292E246" w14:textId="031C3D2A" w:rsidR="00F550F8" w:rsidRDefault="00F550F8" w:rsidP="00FE171E">
      <w:pPr>
        <w:pStyle w:val="ZPKTzmpktartykuempunktem"/>
      </w:pPr>
      <w:r w:rsidRPr="00F550F8">
        <w:t>„</w:t>
      </w:r>
      <w:r>
        <w:t>4</w:t>
      </w:r>
      <w:r w:rsidR="00221F60">
        <w:t>c</w:t>
      </w:r>
      <w:r>
        <w:t>)</w:t>
      </w:r>
      <w:r>
        <w:tab/>
        <w:t>kart</w:t>
      </w:r>
      <w:r w:rsidR="00133520">
        <w:t>ę</w:t>
      </w:r>
      <w:r>
        <w:t xml:space="preserve"> kwalifikacji kierowcy, o ile jest wymagana;</w:t>
      </w:r>
      <w:r w:rsidRPr="00F550F8">
        <w:t>”</w:t>
      </w:r>
      <w:r>
        <w:t>;</w:t>
      </w:r>
    </w:p>
    <w:p w14:paraId="77FF62CE" w14:textId="77777777" w:rsidR="00FE171E" w:rsidRDefault="00ED5C41" w:rsidP="00FE171E">
      <w:pPr>
        <w:pStyle w:val="PKTpunkt"/>
      </w:pPr>
      <w:r>
        <w:t>2)</w:t>
      </w:r>
      <w:r>
        <w:tab/>
      </w:r>
      <w:r w:rsidR="00FE171E">
        <w:t>w art. 80d:</w:t>
      </w:r>
    </w:p>
    <w:p w14:paraId="1B7E6EB3" w14:textId="77777777" w:rsidR="00FE171E" w:rsidRDefault="00FE171E" w:rsidP="00FE171E">
      <w:pPr>
        <w:pStyle w:val="LITlitera"/>
      </w:pPr>
      <w:r>
        <w:t>a)</w:t>
      </w:r>
      <w:r>
        <w:tab/>
        <w:t>w ust. 4 pkt 4 otrzymuje brzmienie:</w:t>
      </w:r>
    </w:p>
    <w:p w14:paraId="5C69983A" w14:textId="4618589E" w:rsidR="004174EF" w:rsidRDefault="00FE171E" w:rsidP="00FE171E">
      <w:pPr>
        <w:pStyle w:val="ZLITPKTzmpktliter"/>
      </w:pPr>
      <w:r w:rsidRPr="0087267F">
        <w:t>„</w:t>
      </w:r>
      <w:r>
        <w:t>4)</w:t>
      </w:r>
      <w:r>
        <w:tab/>
      </w:r>
      <w:r w:rsidRPr="0087267F">
        <w:t>opłata ewidencyjna</w:t>
      </w:r>
      <w:r w:rsidR="005A7716">
        <w:t xml:space="preserve">, </w:t>
      </w:r>
      <w:r w:rsidRPr="0087267F">
        <w:t>o której mowa w</w:t>
      </w:r>
      <w:r w:rsidR="004174EF">
        <w:t>:</w:t>
      </w:r>
    </w:p>
    <w:p w14:paraId="5A01C2AF" w14:textId="171F6A4F" w:rsidR="004174EF" w:rsidRDefault="004174EF" w:rsidP="00DB6E62">
      <w:pPr>
        <w:pStyle w:val="ZLITLITwPKTzmlitwpktliter"/>
      </w:pPr>
      <w:r>
        <w:t>a)</w:t>
      </w:r>
      <w:r w:rsidR="00365773">
        <w:tab/>
      </w:r>
      <w:r w:rsidR="00FE171E" w:rsidRPr="004B652E">
        <w:rPr>
          <w:rFonts w:ascii="Times New Roman" w:eastAsia="Times New Roman" w:hAnsi="Times New Roman"/>
          <w:bCs w:val="0"/>
        </w:rPr>
        <w:t xml:space="preserve">art. 10 ust. 1, art. 13 ust. 6, art. 14 ust. 1, art. 15 ust. 5, art. 15a ust. </w:t>
      </w:r>
      <w:r w:rsidR="001F22E8" w:rsidRPr="004B652E">
        <w:rPr>
          <w:rFonts w:ascii="Times New Roman" w:eastAsia="Times New Roman" w:hAnsi="Times New Roman"/>
          <w:bCs w:val="0"/>
        </w:rPr>
        <w:t>8</w:t>
      </w:r>
      <w:r w:rsidR="00FE171E" w:rsidRPr="004B652E">
        <w:rPr>
          <w:rFonts w:ascii="Times New Roman" w:eastAsia="Times New Roman" w:hAnsi="Times New Roman"/>
          <w:bCs w:val="0"/>
        </w:rPr>
        <w:t>, art. 16 ust. 1 i 5, art. 18 ust. 2, art. 28 ust. 8 i 9, art. 31 ust. 3</w:t>
      </w:r>
      <w:r w:rsidR="00FE171E" w:rsidRPr="00551B02">
        <w:t xml:space="preserve">, art. 33 </w:t>
      </w:r>
      <w:r w:rsidR="00FE171E" w:rsidRPr="0087267F">
        <w:t xml:space="preserve">ust. 2 pkt 1, art. 38 ust. 2 pkt 1, art. 58 ust. 2 pkt 1, art. 77 ust. 2 pkt 1, art. 85 ust. 8, art. 87 ust. 3 pkt 1, art. 97 ust. 3, art. 101 ust. 1 pkt </w:t>
      </w:r>
      <w:r w:rsidR="0039565C">
        <w:t>2</w:t>
      </w:r>
      <w:r w:rsidR="00FE171E" w:rsidRPr="0087267F">
        <w:t xml:space="preserve"> oraz ust. 2 pkt </w:t>
      </w:r>
      <w:r w:rsidR="0039565C">
        <w:t>2</w:t>
      </w:r>
      <w:r w:rsidR="00FE171E" w:rsidRPr="0087267F">
        <w:t xml:space="preserve">, art. 102 ust. 2, art. 103 ust. 3 i 3a, art. 109 ust. 1, 3 i 4, art. 110, art. 115 ust. 6, art. 117 ust. 3 pkt 1 i art. 124 ust. </w:t>
      </w:r>
      <w:r w:rsidR="0039565C">
        <w:t>3</w:t>
      </w:r>
      <w:r w:rsidR="00FE171E" w:rsidRPr="0087267F">
        <w:t xml:space="preserve"> ustawy z dnia 5 stycznia 2011 r. o kierujących pojazdami,</w:t>
      </w:r>
    </w:p>
    <w:p w14:paraId="109696B5" w14:textId="074BE1AD" w:rsidR="00FE171E" w:rsidRDefault="004174EF" w:rsidP="00DB6E62">
      <w:pPr>
        <w:pStyle w:val="ZLITLITwPKTzmlitwpktliter"/>
      </w:pPr>
      <w:r>
        <w:t>b)</w:t>
      </w:r>
      <w:r w:rsidR="00365773">
        <w:tab/>
      </w:r>
      <w:r w:rsidR="00FE171E" w:rsidRPr="004B652E">
        <w:rPr>
          <w:rFonts w:ascii="Times New Roman" w:eastAsia="Times New Roman" w:hAnsi="Times New Roman"/>
          <w:bCs w:val="0"/>
        </w:rPr>
        <w:t>art. 39g ust. 9 pkt 2 i</w:t>
      </w:r>
      <w:r w:rsidR="00FE171E" w:rsidRPr="00551B02">
        <w:t xml:space="preserve"> </w:t>
      </w:r>
      <w:r w:rsidR="00914DE8">
        <w:t xml:space="preserve">art. </w:t>
      </w:r>
      <w:r w:rsidR="00FE171E" w:rsidRPr="00551B02">
        <w:t>39gb ust</w:t>
      </w:r>
      <w:r w:rsidR="00FE171E">
        <w:t>. 3 pkt 1</w:t>
      </w:r>
      <w:r w:rsidR="00914DE8">
        <w:t xml:space="preserve"> ustawy z dnia 6 września 2001 </w:t>
      </w:r>
      <w:r w:rsidR="00FE171E" w:rsidRPr="0087267F">
        <w:t>r. o transporcie drogowym;</w:t>
      </w:r>
      <w:r w:rsidR="00FE171E" w:rsidRPr="00FD71A3">
        <w:t>”</w:t>
      </w:r>
      <w:r w:rsidR="00FE171E">
        <w:t>,</w:t>
      </w:r>
    </w:p>
    <w:p w14:paraId="239ABBCE" w14:textId="001B688A" w:rsidR="00365773" w:rsidRDefault="00451DC9" w:rsidP="00DB6E62">
      <w:pPr>
        <w:pStyle w:val="LITlitera"/>
      </w:pPr>
      <w:r w:rsidRPr="00451DC9">
        <w:t>b)</w:t>
      </w:r>
      <w:r w:rsidR="00365773">
        <w:tab/>
      </w:r>
      <w:r w:rsidRPr="00451DC9">
        <w:t>ust. 6 otrzymuje brzmienie:</w:t>
      </w:r>
    </w:p>
    <w:p w14:paraId="7C205D24" w14:textId="5BF3E33A" w:rsidR="00451DC9" w:rsidRDefault="00451DC9" w:rsidP="00DB6E62">
      <w:pPr>
        <w:pStyle w:val="ZLITUSTzmustliter"/>
      </w:pPr>
      <w:r w:rsidRPr="00451DC9">
        <w:t xml:space="preserve">„6. Wysokość każdej opłaty ewidencyjnej, o której mowa w art. 75 ust. 2, art. 77 ust. 3 i 3a, art. 80t ust. 2, art. 81b ust. 3, art. 83 ust. 1 i art. 150 ust. 1 ustawy oraz w art. 10 ust. 1, art. 13 ust. 6, art. 14 ust. 1, art. 15 ust. 5, art. 15a ust. 8, art. 16 ust. 1 i 5, art. 18 ust. 2, art. 28 ust. 8 i 9, art. 31 ust. 3, art. 33 ust. 2 pkt 1, art. 38 ust. 2 pkt 1, art. 58 ust. 2 pkt 1, art. 77 ust. 2 pkt 1, art. 85 ust. 8, art. 87 ust. 3 pkt 1, art. 97 ust. 3, art. 101 ust. 1 pkt </w:t>
      </w:r>
      <w:r w:rsidR="00E31BEB">
        <w:t>2</w:t>
      </w:r>
      <w:r w:rsidRPr="00451DC9">
        <w:t xml:space="preserve"> </w:t>
      </w:r>
      <w:r w:rsidR="00A87BB5">
        <w:t>i</w:t>
      </w:r>
      <w:r w:rsidRPr="00451DC9">
        <w:t xml:space="preserve"> ust. 2 pkt 2, art. 102 ust. 2, art. 103 ust. 3 i 3a, art. 109 ust. 1, 3 i 4, art. 110, art. 115 ust. 6, art. 117 ust. 3 pkt 1 </w:t>
      </w:r>
      <w:r w:rsidR="00A87BB5">
        <w:t>oraz</w:t>
      </w:r>
      <w:r w:rsidRPr="00451DC9">
        <w:t xml:space="preserve"> art. 124 ust. 3 ustawy z dnia 5 stycznia 2011 r. o kierujących pojazdami, a także w art. 39g ust. 9 pkt 2 i </w:t>
      </w:r>
      <w:r w:rsidR="00914DE8">
        <w:t xml:space="preserve">art. </w:t>
      </w:r>
      <w:r w:rsidRPr="00451DC9">
        <w:t>39gb ust. 3 pkt 1 ustawy z dnia 6 września 2001 r. o transporcie drogowym i w art. 25 ust. 1 pkt 2 ustawy z dnia 19 sierpnia 2011 r. o przewozie towarów niebezpiecznych, nie może przekroczyć równowartości w złotych 2 euro, a w przypadku opłaty, o której mowa w</w:t>
      </w:r>
      <w:r>
        <w:t xml:space="preserve"> </w:t>
      </w:r>
      <w:r w:rsidRPr="00451DC9">
        <w:t>art. 8 ust. 4 i 5 ustawy, równowartości w złotych 50 eurocentów, ustalonej przy zastosowaniu kursu średniego ustalonego przez Narodowy Bank Polski w dniu ogłoszenia rozporządzenia, o którym mowa w ust. 7.</w:t>
      </w:r>
      <w:r w:rsidR="004D0E13" w:rsidRPr="00FD71A3">
        <w:t>”</w:t>
      </w:r>
      <w:r w:rsidR="004D0E13">
        <w:t>,</w:t>
      </w:r>
    </w:p>
    <w:p w14:paraId="66EDA7E3" w14:textId="2F0C792B" w:rsidR="00FE171E" w:rsidRDefault="00451DC9" w:rsidP="00FE171E">
      <w:pPr>
        <w:pStyle w:val="LITlitera"/>
      </w:pPr>
      <w:r>
        <w:t>c</w:t>
      </w:r>
      <w:r w:rsidR="00FE171E">
        <w:t>)</w:t>
      </w:r>
      <w:r w:rsidR="00FE171E">
        <w:tab/>
        <w:t xml:space="preserve">w ust. 7 pkt </w:t>
      </w:r>
      <w:r w:rsidR="004D0E13">
        <w:t>1</w:t>
      </w:r>
      <w:r w:rsidR="00FE171E">
        <w:t xml:space="preserve"> otrzymuje brzmienie:</w:t>
      </w:r>
    </w:p>
    <w:p w14:paraId="507195E4" w14:textId="6BD1E020" w:rsidR="0039565C" w:rsidRDefault="00FE171E" w:rsidP="004734DB">
      <w:pPr>
        <w:pStyle w:val="ZLITPKTzmpktliter"/>
      </w:pPr>
      <w:r w:rsidRPr="003258C0">
        <w:t>„</w:t>
      </w:r>
      <w:r w:rsidR="004D0E13">
        <w:t>1</w:t>
      </w:r>
      <w:r>
        <w:t>)</w:t>
      </w:r>
      <w:r>
        <w:tab/>
      </w:r>
      <w:r w:rsidRPr="003258C0">
        <w:t>wysokość opłaty ewidencyjnej,</w:t>
      </w:r>
      <w:r w:rsidR="005A7716">
        <w:t xml:space="preserve"> </w:t>
      </w:r>
      <w:r w:rsidRPr="00551B02">
        <w:t xml:space="preserve">o której mowa w </w:t>
      </w:r>
      <w:r w:rsidRPr="004B652E">
        <w:rPr>
          <w:rFonts w:ascii="Times New Roman" w:eastAsia="Times New Roman" w:hAnsi="Times New Roman"/>
          <w:bCs w:val="0"/>
        </w:rPr>
        <w:t>art. 8 ust. 4 i 5, art. 75 ust. 2, art. 77 ust. 3 i 3a, art. 80t ust. 2, art. 81b ust. 3, art. 83 ust. 1 i art. 150 ust. 1 ustawy oraz w</w:t>
      </w:r>
      <w:r w:rsidR="004734DB" w:rsidRPr="004B652E">
        <w:rPr>
          <w:rFonts w:ascii="Times New Roman" w:eastAsia="Times New Roman" w:hAnsi="Times New Roman"/>
          <w:bCs w:val="0"/>
        </w:rPr>
        <w:t xml:space="preserve"> art. 10 ust. 1, art. 13 ust. 6, art. 14 ust. 1, art. 15 ust. 5, art. 15a ust. 8, art. 16 ust. 1 i 5, art. 18 ust. 2, art. 28 ust. 8 i 9, art. 31 ust. 3, art. 33 ust. 2 pkt 1, art. 38 ust. 2 pkt 1, art. 58 ust. 2 pkt </w:t>
      </w:r>
      <w:bookmarkStart w:id="28" w:name="_GoBack"/>
      <w:bookmarkEnd w:id="28"/>
      <w:r w:rsidR="004734DB" w:rsidRPr="004B652E">
        <w:rPr>
          <w:rFonts w:ascii="Times New Roman" w:eastAsia="Times New Roman" w:hAnsi="Times New Roman"/>
          <w:bCs w:val="0"/>
        </w:rPr>
        <w:t xml:space="preserve">1, art. 77 ust. 2 pkt 1, art. 85 ust. 8, art. 87 ust. 3 pkt 1, art. 97 ust. 3, art. 101 ust. 1 pkt 2 i ust. 2 pkt 2, art. 102 ust. 2, art. 103 ust. 3 i 3a, art. 109 ust. 1, 3 i 4, art. 110, art. 115 ust. 6, art. 117 ust. 3 pkt 1 i art. 124 ust. 3 ustawy z dnia 5 stycznia 2011 r. o kierujących pojazdami, a także w art. 39g ust. 9 pkt 2 i </w:t>
      </w:r>
      <w:r w:rsidR="003419FF" w:rsidRPr="004B652E">
        <w:rPr>
          <w:rFonts w:ascii="Times New Roman" w:eastAsia="Times New Roman" w:hAnsi="Times New Roman"/>
          <w:bCs w:val="0"/>
        </w:rPr>
        <w:t xml:space="preserve">art. </w:t>
      </w:r>
      <w:r w:rsidR="004734DB" w:rsidRPr="004B652E">
        <w:rPr>
          <w:rFonts w:ascii="Times New Roman" w:eastAsia="Times New Roman" w:hAnsi="Times New Roman"/>
          <w:bCs w:val="0"/>
        </w:rPr>
        <w:t>39gb ust. 3 pkt 1 ustawy z dnia 6 września 2001 r. o transporcie drogowym oraz w art. 25 ust. 1 pkt 2</w:t>
      </w:r>
      <w:r w:rsidR="004734DB" w:rsidRPr="00551B02">
        <w:t xml:space="preserve"> ustawy</w:t>
      </w:r>
      <w:r w:rsidR="004734DB" w:rsidRPr="003258C0">
        <w:t xml:space="preserve"> z dnia 19 sierpnia 2011 r. o przewozie towarów niebezpiecznych, oraz sposób jej wnoszenia;”</w:t>
      </w:r>
      <w:r w:rsidR="004734DB">
        <w:t>;</w:t>
      </w:r>
    </w:p>
    <w:p w14:paraId="3852D3FF" w14:textId="77777777" w:rsidR="00736604" w:rsidRPr="00736604" w:rsidRDefault="00FE171E" w:rsidP="00736604">
      <w:pPr>
        <w:pStyle w:val="PKTpunkt"/>
      </w:pPr>
      <w:r>
        <w:t>3)</w:t>
      </w:r>
      <w:r>
        <w:tab/>
      </w:r>
      <w:r w:rsidR="00736604" w:rsidRPr="00736604">
        <w:t>w art. 100aa:</w:t>
      </w:r>
    </w:p>
    <w:p w14:paraId="5C9BAFAF" w14:textId="14BF022C" w:rsidR="00736604" w:rsidRPr="00736604" w:rsidRDefault="00736604" w:rsidP="00736604">
      <w:pPr>
        <w:pStyle w:val="LITlitera"/>
      </w:pPr>
      <w:r w:rsidRPr="00736604">
        <w:t>a)</w:t>
      </w:r>
      <w:r w:rsidR="00365773">
        <w:tab/>
      </w:r>
      <w:r w:rsidRPr="00736604">
        <w:t>w ust. 1:</w:t>
      </w:r>
    </w:p>
    <w:p w14:paraId="5BAFA271" w14:textId="3BCFFBA0" w:rsidR="00736604" w:rsidRPr="00736604" w:rsidRDefault="00736604" w:rsidP="00736604">
      <w:pPr>
        <w:pStyle w:val="TIRtiret"/>
      </w:pPr>
      <w:r w:rsidRPr="00736604">
        <w:t>–</w:t>
      </w:r>
      <w:r w:rsidRPr="00736604">
        <w:tab/>
        <w:t xml:space="preserve">po pkt 1 </w:t>
      </w:r>
      <w:r w:rsidR="004D0E13">
        <w:t>d</w:t>
      </w:r>
      <w:r w:rsidRPr="00736604">
        <w:t>odaje się pkt 1a w brzmieniu:</w:t>
      </w:r>
    </w:p>
    <w:p w14:paraId="7BF7A908" w14:textId="77777777" w:rsidR="00736604" w:rsidRDefault="00736604">
      <w:pPr>
        <w:pStyle w:val="ZTIRPKTzmpkttiret"/>
      </w:pPr>
      <w:r w:rsidRPr="00736604">
        <w:t>„1a)</w:t>
      </w:r>
      <w:r w:rsidRPr="00736604">
        <w:tab/>
      </w:r>
      <w:r w:rsidRPr="00651033">
        <w:t>osobach</w:t>
      </w:r>
      <w:r w:rsidRPr="00736604">
        <w:t xml:space="preserve"> posiadających </w:t>
      </w:r>
      <w:r w:rsidR="00651033">
        <w:t>lub</w:t>
      </w:r>
      <w:r w:rsidRPr="00736604">
        <w:t xml:space="preserve"> którym </w:t>
      </w:r>
      <w:r w:rsidR="00A35E83">
        <w:t xml:space="preserve">unieważniono kartę </w:t>
      </w:r>
      <w:r w:rsidRPr="00736604">
        <w:t xml:space="preserve">kwalifikacji </w:t>
      </w:r>
      <w:r w:rsidR="00A35E83">
        <w:t>kierowcy</w:t>
      </w:r>
      <w:r w:rsidRPr="00736604">
        <w:t>;”,</w:t>
      </w:r>
    </w:p>
    <w:p w14:paraId="671C8BE5" w14:textId="77777777" w:rsidR="00192EB6" w:rsidRDefault="00757A25" w:rsidP="00054390">
      <w:pPr>
        <w:pStyle w:val="TIRtiret"/>
      </w:pPr>
      <w:r w:rsidRPr="00757A25">
        <w:t>–</w:t>
      </w:r>
      <w:r w:rsidRPr="00757A25">
        <w:tab/>
      </w:r>
      <w:r>
        <w:t xml:space="preserve">po pkt 4 dodaje się pkt </w:t>
      </w:r>
      <w:r w:rsidR="00651033">
        <w:t>4a w brzmieniu:</w:t>
      </w:r>
    </w:p>
    <w:p w14:paraId="4D2FB0EC" w14:textId="7EC307B4" w:rsidR="00651033" w:rsidRDefault="00736604">
      <w:pPr>
        <w:pStyle w:val="ZTIRPKTzmpkttiret"/>
      </w:pPr>
      <w:r w:rsidRPr="00651033">
        <w:t>„</w:t>
      </w:r>
      <w:r w:rsidR="00651033">
        <w:t>4a)</w:t>
      </w:r>
      <w:r w:rsidR="00651033">
        <w:tab/>
        <w:t xml:space="preserve">osobach ubiegających się o </w:t>
      </w:r>
      <w:r w:rsidR="009F65FF">
        <w:t xml:space="preserve">wydanie </w:t>
      </w:r>
      <w:r w:rsidR="00775C79">
        <w:t>kart</w:t>
      </w:r>
      <w:r w:rsidR="009F65FF">
        <w:t>y</w:t>
      </w:r>
      <w:r w:rsidR="00775C79">
        <w:t xml:space="preserve"> kwalifikacji kierowcy</w:t>
      </w:r>
      <w:r w:rsidR="00981EAF" w:rsidRPr="00981EAF">
        <w:t>;</w:t>
      </w:r>
      <w:r w:rsidRPr="00651033">
        <w:t>”</w:t>
      </w:r>
      <w:r w:rsidR="00F13711">
        <w:t>,</w:t>
      </w:r>
    </w:p>
    <w:p w14:paraId="39A33AAE" w14:textId="181A8271" w:rsidR="00775C79" w:rsidRPr="00775C79" w:rsidRDefault="00775C79" w:rsidP="00775C79">
      <w:pPr>
        <w:pStyle w:val="TIRtiret"/>
      </w:pPr>
      <w:r w:rsidRPr="00775C79">
        <w:t>–</w:t>
      </w:r>
      <w:r>
        <w:tab/>
      </w:r>
      <w:r w:rsidRPr="00775C79">
        <w:t xml:space="preserve">pkt 7 </w:t>
      </w:r>
      <w:r w:rsidR="00B81A57">
        <w:t xml:space="preserve">otrzymuje </w:t>
      </w:r>
      <w:r w:rsidRPr="00775C79">
        <w:t>brzmieni</w:t>
      </w:r>
      <w:r w:rsidR="00B81A57">
        <w:t>e</w:t>
      </w:r>
      <w:r w:rsidRPr="00775C79">
        <w:t>:</w:t>
      </w:r>
    </w:p>
    <w:p w14:paraId="460F0319" w14:textId="48F75AC1" w:rsidR="00775C79" w:rsidRPr="00736604" w:rsidRDefault="00775C79" w:rsidP="00775C79">
      <w:pPr>
        <w:pStyle w:val="ZTIRPKTzmpkttiret"/>
      </w:pPr>
      <w:r w:rsidRPr="00775C79">
        <w:t>„7</w:t>
      </w:r>
      <w:r w:rsidR="00134C1C">
        <w:t>)</w:t>
      </w:r>
      <w:r w:rsidRPr="00775C79">
        <w:tab/>
        <w:t xml:space="preserve">lekarzach uprawnionych do przeprowadzania badań lekarskich w celu ustalenia istnienia lub braku przeciwwskazań zdrowotnych do kierowania pojazdami, w tym również posiadających </w:t>
      </w:r>
      <w:r w:rsidR="009F65FF">
        <w:t xml:space="preserve">prawo do </w:t>
      </w:r>
      <w:r w:rsidRPr="00775C79">
        <w:t>wykonywania badań profilaktycznych</w:t>
      </w:r>
      <w:r w:rsidR="009F65FF">
        <w:t xml:space="preserve">, o których mowa w </w:t>
      </w:r>
      <w:r w:rsidR="002134E3">
        <w:t xml:space="preserve">ustawie z dnia 26 czerwca 1974 r. </w:t>
      </w:r>
      <w:r w:rsidR="007B15E5" w:rsidRPr="007B15E5">
        <w:t>–</w:t>
      </w:r>
      <w:r w:rsidR="007B15E5">
        <w:t xml:space="preserve"> </w:t>
      </w:r>
      <w:r w:rsidR="009F65FF">
        <w:t>Kodeks pracy</w:t>
      </w:r>
      <w:r w:rsidR="002134E3">
        <w:t xml:space="preserve"> (Dz. U. z 2020 poz. 1320</w:t>
      </w:r>
      <w:r w:rsidR="005E442D">
        <w:t xml:space="preserve"> oraz z 2021 r. poz. 1162</w:t>
      </w:r>
      <w:r w:rsidR="002134E3">
        <w:t>)</w:t>
      </w:r>
      <w:r w:rsidRPr="00775C79">
        <w:t>;”</w:t>
      </w:r>
      <w:r w:rsidR="006463C0">
        <w:t>,</w:t>
      </w:r>
    </w:p>
    <w:p w14:paraId="48F6A069" w14:textId="77777777" w:rsidR="00736604" w:rsidRPr="00736604" w:rsidRDefault="00736604" w:rsidP="00736604">
      <w:pPr>
        <w:pStyle w:val="LITlitera"/>
      </w:pPr>
      <w:r w:rsidRPr="00736604">
        <w:t>b)</w:t>
      </w:r>
      <w:r w:rsidRPr="00736604">
        <w:tab/>
        <w:t>w ust. 4</w:t>
      </w:r>
      <w:r w:rsidR="00AA08A8">
        <w:t>:</w:t>
      </w:r>
    </w:p>
    <w:p w14:paraId="3874BD2D" w14:textId="77777777" w:rsidR="00736604" w:rsidRPr="00736604" w:rsidRDefault="002D4359" w:rsidP="00736604">
      <w:pPr>
        <w:pStyle w:val="TIRtiret"/>
      </w:pPr>
      <w:r w:rsidRPr="00736604">
        <w:t>–</w:t>
      </w:r>
      <w:r w:rsidR="00736604" w:rsidRPr="00736604">
        <w:tab/>
        <w:t>pkt 15 otrzymuje brzmienie:</w:t>
      </w:r>
    </w:p>
    <w:p w14:paraId="718A49CD" w14:textId="34F4FF5E" w:rsidR="00775C79" w:rsidRPr="00775C79" w:rsidRDefault="00736604" w:rsidP="00775C79">
      <w:pPr>
        <w:pStyle w:val="ZTIRPKTzmpkttiret"/>
      </w:pPr>
      <w:r w:rsidRPr="00736604">
        <w:t>„15)</w:t>
      </w:r>
      <w:r w:rsidRPr="00736604">
        <w:tab/>
        <w:t xml:space="preserve">o wydanych i cofniętych świadectwach </w:t>
      </w:r>
      <w:r>
        <w:t xml:space="preserve">kwalifikacji </w:t>
      </w:r>
      <w:r w:rsidRPr="00736604">
        <w:t xml:space="preserve">zawodowej potwierdzających uzyskanie </w:t>
      </w:r>
      <w:r w:rsidR="003446FD" w:rsidRPr="003446FD">
        <w:t>odpowiednich kwalifikacji lub ukończenie szkolenia okresowego</w:t>
      </w:r>
      <w:r w:rsidR="00365773">
        <w:t xml:space="preserve"> </w:t>
      </w:r>
      <w:r w:rsidR="00775C79" w:rsidRPr="00775C79">
        <w:t xml:space="preserve">oraz o zaświadczeniach potwierdzających ukończenie </w:t>
      </w:r>
      <w:r w:rsidR="00EA0C16">
        <w:t>modułów</w:t>
      </w:r>
      <w:r w:rsidR="00775C79" w:rsidRPr="00775C79">
        <w:t xml:space="preserve"> szkolenia</w:t>
      </w:r>
      <w:r w:rsidR="00674E19">
        <w:t xml:space="preserve"> okresowego</w:t>
      </w:r>
      <w:r w:rsidR="00775C79" w:rsidRPr="00775C79">
        <w:t>, o który</w:t>
      </w:r>
      <w:r w:rsidR="00EA0C16">
        <w:t>ch</w:t>
      </w:r>
      <w:r w:rsidR="00775C79" w:rsidRPr="00775C79">
        <w:t xml:space="preserve"> mowa w ustaw</w:t>
      </w:r>
      <w:r w:rsidR="00EA0C16">
        <w:t>ie</w:t>
      </w:r>
      <w:r w:rsidR="00775C79" w:rsidRPr="00775C79">
        <w:t xml:space="preserve"> z dnia 6 września 2001 r. o transporcie drogowym;”,</w:t>
      </w:r>
    </w:p>
    <w:p w14:paraId="613E313C" w14:textId="77777777" w:rsidR="00775C79" w:rsidRPr="00775C79" w:rsidRDefault="00775C79" w:rsidP="00775C79">
      <w:pPr>
        <w:pStyle w:val="TIRtiret"/>
      </w:pPr>
      <w:r w:rsidRPr="00775C79">
        <w:t>–</w:t>
      </w:r>
      <w:r w:rsidRPr="00775C79">
        <w:tab/>
        <w:t>pkt 17 otrzymuje brzmienie:</w:t>
      </w:r>
    </w:p>
    <w:p w14:paraId="29F3BD10" w14:textId="2979610F" w:rsidR="00736604" w:rsidRPr="00736604" w:rsidRDefault="00775C79" w:rsidP="00736604">
      <w:pPr>
        <w:pStyle w:val="ZTIRPKTzmpkttiret"/>
      </w:pPr>
      <w:r w:rsidRPr="00775C79">
        <w:t>„17)</w:t>
      </w:r>
      <w:r w:rsidR="00365773">
        <w:tab/>
      </w:r>
      <w:r w:rsidR="00FE386D" w:rsidRPr="00FE386D">
        <w:t xml:space="preserve">o instruktorze, wykładowcy, instruktorze techniki jazdy, którzy prowadzili szkolenie, a także </w:t>
      </w:r>
      <w:r w:rsidR="00FE386D">
        <w:t xml:space="preserve">o </w:t>
      </w:r>
      <w:r w:rsidR="00FE386D" w:rsidRPr="00FE386D">
        <w:t>ośrodku szkolenia kierowców i innej jednostce, ośrodku d</w:t>
      </w:r>
      <w:r w:rsidR="00FE386D">
        <w:t>oskonalenia techniki jazdy oraz</w:t>
      </w:r>
      <w:r w:rsidR="00FE386D" w:rsidRPr="00FE386D">
        <w:t xml:space="preserve"> </w:t>
      </w:r>
      <w:r w:rsidR="00FE386D">
        <w:t>ośrodku szkolenia w</w:t>
      </w:r>
      <w:r w:rsidR="00FE386D" w:rsidRPr="00FE386D">
        <w:t xml:space="preserve"> zakresie św</w:t>
      </w:r>
      <w:r w:rsidR="00FE386D">
        <w:t>iadectw kwalifikacji zawodowej</w:t>
      </w:r>
      <w:r w:rsidR="00FE386D" w:rsidRPr="00FE386D">
        <w:t xml:space="preserve">, w których </w:t>
      </w:r>
      <w:r w:rsidR="004D0E13" w:rsidRPr="00FE386D">
        <w:t xml:space="preserve">było </w:t>
      </w:r>
      <w:r w:rsidR="00FE386D" w:rsidRPr="00FE386D">
        <w:t>prowadzone szkolenie</w:t>
      </w:r>
      <w:r w:rsidR="00736604" w:rsidRPr="003446FD">
        <w:t>;</w:t>
      </w:r>
      <w:r w:rsidR="00736604" w:rsidRPr="00736604">
        <w:t>”</w:t>
      </w:r>
      <w:r w:rsidR="00C947E2">
        <w:t>,</w:t>
      </w:r>
    </w:p>
    <w:p w14:paraId="06A8E8BB" w14:textId="77D486F4" w:rsidR="00736604" w:rsidRPr="00736604" w:rsidRDefault="00C947E2" w:rsidP="00736604">
      <w:pPr>
        <w:pStyle w:val="TIRtiret"/>
      </w:pPr>
      <w:r w:rsidRPr="00C947E2">
        <w:t>–</w:t>
      </w:r>
      <w:r w:rsidR="00736604" w:rsidRPr="00736604">
        <w:tab/>
      </w:r>
      <w:r w:rsidR="005735D2">
        <w:t>w</w:t>
      </w:r>
      <w:r w:rsidR="00736604" w:rsidRPr="00736604">
        <w:t xml:space="preserve"> pkt 22 </w:t>
      </w:r>
      <w:r w:rsidR="00AA08A8">
        <w:t xml:space="preserve">kropkę zastępuje się średnikiem i </w:t>
      </w:r>
      <w:r w:rsidR="00736604" w:rsidRPr="00736604">
        <w:t>dodaje się pkt 23</w:t>
      </w:r>
      <w:r w:rsidR="00775C79" w:rsidRPr="00775C79">
        <w:t>–</w:t>
      </w:r>
      <w:r w:rsidR="00775C79">
        <w:t>2</w:t>
      </w:r>
      <w:r w:rsidR="00BF7CF5">
        <w:t>6</w:t>
      </w:r>
      <w:r w:rsidR="00775C79">
        <w:t xml:space="preserve"> </w:t>
      </w:r>
      <w:r w:rsidR="00736604" w:rsidRPr="00736604">
        <w:t>w brzmieniu:</w:t>
      </w:r>
    </w:p>
    <w:p w14:paraId="18F50037" w14:textId="77777777" w:rsidR="00775C79" w:rsidRDefault="00736604" w:rsidP="00736604">
      <w:pPr>
        <w:pStyle w:val="ZTIRPKTzmpkttiret"/>
      </w:pPr>
      <w:r w:rsidRPr="00736604">
        <w:t>„23)</w:t>
      </w:r>
      <w:r w:rsidRPr="00736604">
        <w:tab/>
        <w:t xml:space="preserve">o wydanych i </w:t>
      </w:r>
      <w:r w:rsidR="00775C79">
        <w:t xml:space="preserve">unieważnionych </w:t>
      </w:r>
      <w:r w:rsidRPr="00736604">
        <w:t>kartach kwalifikacji kierowcy</w:t>
      </w:r>
      <w:r w:rsidR="00775C79">
        <w:t>;</w:t>
      </w:r>
    </w:p>
    <w:p w14:paraId="0A15ECE4" w14:textId="77777777" w:rsidR="003C5311" w:rsidRDefault="003C5311" w:rsidP="003C5311">
      <w:pPr>
        <w:pStyle w:val="ZTIRPKTzmpkttiret"/>
      </w:pPr>
      <w:r>
        <w:t>24)</w:t>
      </w:r>
      <w:r>
        <w:tab/>
        <w:t>o skierowaniach na badania lekarskie stwierdzające istnienie lub brak przeciwwskazań zdrowotnych do kierowania pojazdami;</w:t>
      </w:r>
    </w:p>
    <w:p w14:paraId="062D8F12" w14:textId="77777777" w:rsidR="003C5311" w:rsidRDefault="003C5311" w:rsidP="003C5311">
      <w:pPr>
        <w:pStyle w:val="ZTIRPKTzmpkttiret"/>
      </w:pPr>
      <w:r>
        <w:t>25)</w:t>
      </w:r>
      <w:r>
        <w:tab/>
        <w:t>o skierowania</w:t>
      </w:r>
      <w:r w:rsidR="00BF7CF5">
        <w:t>ch</w:t>
      </w:r>
      <w:r>
        <w:t xml:space="preserve"> na badania psychologiczne stwierdzające istnienie lub brak przeciwwskazań psychologicznych do kierowania pojazdami;</w:t>
      </w:r>
    </w:p>
    <w:p w14:paraId="1CD64769" w14:textId="6B0DB01B" w:rsidR="00736604" w:rsidRPr="00736604" w:rsidRDefault="003C5311" w:rsidP="00736604">
      <w:pPr>
        <w:pStyle w:val="ZTIRPKTzmpkttiret"/>
      </w:pPr>
      <w:r>
        <w:t>26)</w:t>
      </w:r>
      <w:r>
        <w:tab/>
        <w:t>o obowiązku ukończenia odpowiedniego kursu reedukacyjnego i jego ukończeni</w:t>
      </w:r>
      <w:r w:rsidR="00BF7CF5">
        <w:t>u</w:t>
      </w:r>
      <w:r>
        <w:t xml:space="preserve"> oraz </w:t>
      </w:r>
      <w:r w:rsidR="00BF7CF5">
        <w:t xml:space="preserve">obowiązku </w:t>
      </w:r>
      <w:r>
        <w:t>odbyci</w:t>
      </w:r>
      <w:r w:rsidR="00BF7CF5">
        <w:t>a</w:t>
      </w:r>
      <w:r>
        <w:t xml:space="preserve"> badań </w:t>
      </w:r>
      <w:r w:rsidR="00BF7CF5">
        <w:t xml:space="preserve">lekarskich i psychologicznych </w:t>
      </w:r>
      <w:r>
        <w:t>i ich przeprowadzeniu</w:t>
      </w:r>
      <w:r w:rsidR="00736604" w:rsidRPr="00736604">
        <w:t>.”</w:t>
      </w:r>
      <w:r w:rsidR="00C947E2">
        <w:t>,</w:t>
      </w:r>
    </w:p>
    <w:p w14:paraId="637E3E84" w14:textId="77777777" w:rsidR="00736604" w:rsidRPr="00736604" w:rsidRDefault="00736604" w:rsidP="00736604">
      <w:pPr>
        <w:pStyle w:val="LITlitera"/>
      </w:pPr>
      <w:r w:rsidRPr="00736604">
        <w:t>c)</w:t>
      </w:r>
      <w:r w:rsidRPr="00736604">
        <w:tab/>
        <w:t xml:space="preserve">w ust. 5: </w:t>
      </w:r>
    </w:p>
    <w:p w14:paraId="7D3130B5" w14:textId="77777777" w:rsidR="00D44D1B" w:rsidRDefault="00D44D1B" w:rsidP="00736604">
      <w:pPr>
        <w:pStyle w:val="TIRtiret"/>
      </w:pPr>
      <w:r w:rsidRPr="00D44D1B">
        <w:t>–</w:t>
      </w:r>
      <w:r>
        <w:tab/>
        <w:t>zdanie wprowadzające otrzymuje brzmienie:</w:t>
      </w:r>
    </w:p>
    <w:p w14:paraId="63267907" w14:textId="7014D814" w:rsidR="00192EB6" w:rsidRDefault="00D44D1B" w:rsidP="00C54262">
      <w:pPr>
        <w:pStyle w:val="ZTIRFRAGMzmnpwprdowyliczeniatiret"/>
      </w:pPr>
      <w:r w:rsidRPr="00D44D1B">
        <w:t>„W stosunku do osób, o których mowa w ust. 1 pkt 4</w:t>
      </w:r>
      <w:r>
        <w:t xml:space="preserve"> i 4a</w:t>
      </w:r>
      <w:r w:rsidRPr="00D44D1B">
        <w:t>, gromadzi się następujące dane:</w:t>
      </w:r>
      <w:r w:rsidR="00C947E2" w:rsidRPr="00C947E2">
        <w:t>”</w:t>
      </w:r>
      <w:r w:rsidR="00C947E2">
        <w:t>,</w:t>
      </w:r>
    </w:p>
    <w:p w14:paraId="55FDE353" w14:textId="6AB25838" w:rsidR="003C5311" w:rsidRPr="003C5311" w:rsidRDefault="00C947E2" w:rsidP="003C5311">
      <w:pPr>
        <w:pStyle w:val="TIRtiret"/>
      </w:pPr>
      <w:r w:rsidRPr="00C947E2">
        <w:t>–</w:t>
      </w:r>
      <w:r w:rsidR="00736604" w:rsidRPr="00736604">
        <w:tab/>
      </w:r>
      <w:r w:rsidR="003C5311" w:rsidRPr="003C5311">
        <w:t>pkt 2 i 3 otrzymuj</w:t>
      </w:r>
      <w:r w:rsidR="00AD519A">
        <w:t>ą</w:t>
      </w:r>
      <w:r w:rsidR="003C5311" w:rsidRPr="003C5311">
        <w:t xml:space="preserve"> brzmienie:</w:t>
      </w:r>
    </w:p>
    <w:p w14:paraId="0806C292" w14:textId="77777777" w:rsidR="003C5311" w:rsidRPr="003C5311" w:rsidRDefault="003C5311" w:rsidP="006B7BAD">
      <w:pPr>
        <w:pStyle w:val="ZTIRPKTzmpkttiret"/>
      </w:pPr>
      <w:r>
        <w:t>„2)</w:t>
      </w:r>
      <w:r>
        <w:tab/>
      </w:r>
      <w:r w:rsidRPr="003C5311">
        <w:t xml:space="preserve">datę utworzenia profilu kandydata na kierowcę </w:t>
      </w:r>
      <w:r>
        <w:t xml:space="preserve">lub </w:t>
      </w:r>
      <w:r w:rsidRPr="003C5311">
        <w:t>profilu kierowcy zawodowego;</w:t>
      </w:r>
    </w:p>
    <w:p w14:paraId="0662FF3C" w14:textId="77777777" w:rsidR="003C5311" w:rsidRPr="003C5311" w:rsidRDefault="003C5311" w:rsidP="006B7BAD">
      <w:pPr>
        <w:pStyle w:val="ZTIRPKTzmpkttiret"/>
      </w:pPr>
      <w:r w:rsidRPr="003C5311">
        <w:t>3)</w:t>
      </w:r>
      <w:r w:rsidRPr="003C5311">
        <w:tab/>
        <w:t>unikalny numer identyfikujący profil kandydata na kierowcę oraz profil kierowcy zawodowego;”,</w:t>
      </w:r>
    </w:p>
    <w:p w14:paraId="1EE64A03" w14:textId="77777777" w:rsidR="003C5311" w:rsidRPr="003C5311" w:rsidRDefault="003C5311" w:rsidP="006B7BAD">
      <w:pPr>
        <w:pStyle w:val="TIRtiret"/>
      </w:pPr>
      <w:r w:rsidRPr="003C5311">
        <w:t>–</w:t>
      </w:r>
      <w:r w:rsidRPr="003C5311">
        <w:tab/>
        <w:t>pkt 15 otrzymuje brzmienie:</w:t>
      </w:r>
    </w:p>
    <w:p w14:paraId="03B204D3" w14:textId="77777777" w:rsidR="003C5311" w:rsidRPr="003C5311" w:rsidRDefault="003C5311" w:rsidP="006B7BAD">
      <w:pPr>
        <w:pStyle w:val="ZTIRPKTzmpkttiret"/>
      </w:pPr>
      <w:r w:rsidRPr="003C5311">
        <w:t>„15)</w:t>
      </w:r>
      <w:r w:rsidRPr="003C5311">
        <w:tab/>
        <w:t>wskazanie, jakiej kategorii prawa jazdy dotyczy profil kandydata na kierowcę;”,</w:t>
      </w:r>
    </w:p>
    <w:p w14:paraId="5F6FBAD0" w14:textId="77777777" w:rsidR="00C947E2" w:rsidRDefault="003C5311" w:rsidP="00736604">
      <w:pPr>
        <w:pStyle w:val="TIRtiret"/>
      </w:pPr>
      <w:r w:rsidRPr="003C5311">
        <w:t>–</w:t>
      </w:r>
      <w:r>
        <w:tab/>
      </w:r>
      <w:r w:rsidR="00C947E2">
        <w:t>po pkt 15 dodaje się pkt 15a w brzmieniu:</w:t>
      </w:r>
    </w:p>
    <w:p w14:paraId="5C5EA530" w14:textId="5AAA4100" w:rsidR="00192EB6" w:rsidRDefault="00C947E2" w:rsidP="00054390">
      <w:pPr>
        <w:pStyle w:val="ZTIRPKTzmpkttiret"/>
      </w:pPr>
      <w:r w:rsidRPr="00C947E2">
        <w:t>„</w:t>
      </w:r>
      <w:r>
        <w:t>15a)</w:t>
      </w:r>
      <w:r w:rsidR="00C90AC3">
        <w:tab/>
      </w:r>
      <w:r w:rsidR="00070B29">
        <w:t>wskazanie</w:t>
      </w:r>
      <w:r w:rsidR="003F15F3">
        <w:t>,</w:t>
      </w:r>
      <w:r w:rsidR="00070B29">
        <w:t xml:space="preserve"> czy profi</w:t>
      </w:r>
      <w:r w:rsidR="00AD6CD4">
        <w:t xml:space="preserve">l </w:t>
      </w:r>
      <w:r w:rsidR="003C5311">
        <w:t>kierowcy zawodowego</w:t>
      </w:r>
      <w:r w:rsidR="005735D2">
        <w:t xml:space="preserve"> dotyczy</w:t>
      </w:r>
      <w:r w:rsidR="00AD6CD4">
        <w:t>:</w:t>
      </w:r>
    </w:p>
    <w:p w14:paraId="35F4044B" w14:textId="77777777" w:rsidR="00192EB6" w:rsidRDefault="00AD6CD4" w:rsidP="00054390">
      <w:pPr>
        <w:pStyle w:val="ZTIRLITwPKTzmlitwpkttiret"/>
      </w:pPr>
      <w:r>
        <w:t>a)</w:t>
      </w:r>
      <w:r>
        <w:tab/>
      </w:r>
      <w:r w:rsidR="00070B29">
        <w:t>prawa jazdy kategorii w zakresie bloku programowego</w:t>
      </w:r>
      <w:r>
        <w:t>:</w:t>
      </w:r>
    </w:p>
    <w:p w14:paraId="6D5593A0" w14:textId="77777777" w:rsidR="00192EB6" w:rsidRPr="00915CDA" w:rsidRDefault="00AD6CD4" w:rsidP="00054390">
      <w:pPr>
        <w:pStyle w:val="ZTIRTIRwPKTzmtirwpkttiret"/>
        <w:rPr>
          <w:lang w:val="de-DE"/>
        </w:rPr>
      </w:pPr>
      <w:r w:rsidRPr="00915CDA">
        <w:rPr>
          <w:lang w:val="de-DE"/>
        </w:rPr>
        <w:t>–</w:t>
      </w:r>
      <w:r w:rsidRPr="00915CDA">
        <w:rPr>
          <w:lang w:val="de-DE"/>
        </w:rPr>
        <w:tab/>
      </w:r>
      <w:r w:rsidR="00070B29" w:rsidRPr="00915CDA">
        <w:rPr>
          <w:lang w:val="de-DE"/>
        </w:rPr>
        <w:t>C1, C1+E, C i C+E czy</w:t>
      </w:r>
    </w:p>
    <w:p w14:paraId="070D4DED" w14:textId="77777777" w:rsidR="00192EB6" w:rsidRPr="00915CDA" w:rsidRDefault="00AD6CD4" w:rsidP="00054390">
      <w:pPr>
        <w:pStyle w:val="ZTIRTIRwPKTzmtirwpkttiret"/>
        <w:rPr>
          <w:lang w:val="de-DE"/>
        </w:rPr>
      </w:pPr>
      <w:r w:rsidRPr="00915CDA">
        <w:rPr>
          <w:lang w:val="de-DE"/>
        </w:rPr>
        <w:t>–</w:t>
      </w:r>
      <w:r w:rsidRPr="00915CDA">
        <w:rPr>
          <w:lang w:val="de-DE"/>
        </w:rPr>
        <w:tab/>
      </w:r>
      <w:r w:rsidR="00070B29" w:rsidRPr="00915CDA">
        <w:rPr>
          <w:lang w:val="de-DE"/>
        </w:rPr>
        <w:t>D1, D1+E, D i D+E</w:t>
      </w:r>
      <w:r w:rsidRPr="00915CDA">
        <w:rPr>
          <w:lang w:val="de-DE"/>
        </w:rPr>
        <w:t>,</w:t>
      </w:r>
    </w:p>
    <w:p w14:paraId="247326AF" w14:textId="77777777" w:rsidR="00192EB6" w:rsidRDefault="00AD6CD4" w:rsidP="00054390">
      <w:pPr>
        <w:pStyle w:val="ZTIRLITwPKTzmlitwpkttiret"/>
      </w:pPr>
      <w:r>
        <w:t>b)</w:t>
      </w:r>
      <w:r>
        <w:tab/>
        <w:t>kwalifikacji wstępnej,</w:t>
      </w:r>
    </w:p>
    <w:p w14:paraId="709FDA24" w14:textId="56EF5E58" w:rsidR="00192EB6" w:rsidRDefault="006463C0" w:rsidP="00054390">
      <w:pPr>
        <w:pStyle w:val="ZTIRLITwPKTzmlitwpkttiret"/>
      </w:pPr>
      <w:r>
        <w:t>c</w:t>
      </w:r>
      <w:r w:rsidR="00AD6CD4">
        <w:t>)</w:t>
      </w:r>
      <w:r w:rsidR="00AD6CD4">
        <w:tab/>
        <w:t>kwalifikacji wstępnej przy</w:t>
      </w:r>
      <w:r w:rsidR="00AD519A">
        <w:t>ś</w:t>
      </w:r>
      <w:r w:rsidR="00AD6CD4">
        <w:t>pieszonej,</w:t>
      </w:r>
    </w:p>
    <w:p w14:paraId="3F809DBA" w14:textId="77777777" w:rsidR="00192EB6" w:rsidRDefault="006463C0" w:rsidP="00054390">
      <w:pPr>
        <w:pStyle w:val="ZTIRLITwPKTzmlitwpkttiret"/>
      </w:pPr>
      <w:r>
        <w:t>d</w:t>
      </w:r>
      <w:r w:rsidR="00AD6CD4">
        <w:t>)</w:t>
      </w:r>
      <w:r w:rsidR="00AD6CD4">
        <w:tab/>
        <w:t>kwalifikacji wstępnej uzupełniającej,</w:t>
      </w:r>
    </w:p>
    <w:p w14:paraId="442FABC8" w14:textId="3803356E" w:rsidR="00192EB6" w:rsidRDefault="006463C0" w:rsidP="00054390">
      <w:pPr>
        <w:pStyle w:val="ZTIRLITwPKTzmlitwpkttiret"/>
      </w:pPr>
      <w:r>
        <w:t>e</w:t>
      </w:r>
      <w:r w:rsidR="00AD6CD4">
        <w:t>)</w:t>
      </w:r>
      <w:r w:rsidR="00AD6CD4">
        <w:tab/>
        <w:t>kwalifikacji wstępnej uzupełniającej przy</w:t>
      </w:r>
      <w:r w:rsidR="00AD519A">
        <w:t>ś</w:t>
      </w:r>
      <w:r w:rsidR="00AD6CD4">
        <w:t>pieszonej,</w:t>
      </w:r>
    </w:p>
    <w:p w14:paraId="73DDEEDF" w14:textId="77777777" w:rsidR="00192EB6" w:rsidRDefault="00AD6CD4" w:rsidP="00054390">
      <w:pPr>
        <w:pStyle w:val="ZTIRLITwPKTzmlitwpkttiret"/>
      </w:pPr>
      <w:r>
        <w:t>f)</w:t>
      </w:r>
      <w:r>
        <w:tab/>
        <w:t>szkolenia okresowego</w:t>
      </w:r>
      <w:r w:rsidR="00070B29" w:rsidRPr="00AD6CD4">
        <w:t>;</w:t>
      </w:r>
      <w:r w:rsidR="00C947E2" w:rsidRPr="00AD6CD4">
        <w:t>”</w:t>
      </w:r>
      <w:r w:rsidR="00193077" w:rsidRPr="00AD6CD4">
        <w:t>,</w:t>
      </w:r>
    </w:p>
    <w:p w14:paraId="2421CB56" w14:textId="77777777" w:rsidR="00070B29" w:rsidRDefault="00C947E2" w:rsidP="00736604">
      <w:pPr>
        <w:pStyle w:val="TIRtiret"/>
      </w:pPr>
      <w:r w:rsidRPr="00C947E2">
        <w:t>–</w:t>
      </w:r>
      <w:r>
        <w:tab/>
      </w:r>
      <w:r w:rsidR="00070B29">
        <w:t>po pkt 16 dodaje się pkt 16a w brzmieniu:</w:t>
      </w:r>
    </w:p>
    <w:p w14:paraId="3F82727E" w14:textId="269054D1" w:rsidR="00192EB6" w:rsidRDefault="00C947E2" w:rsidP="00054390">
      <w:pPr>
        <w:pStyle w:val="ZTIRPKTzmpkttiret"/>
      </w:pPr>
      <w:r w:rsidRPr="00070B29">
        <w:t>„</w:t>
      </w:r>
      <w:r w:rsidR="00193077">
        <w:t>16</w:t>
      </w:r>
      <w:r w:rsidRPr="00070B29">
        <w:t>a)</w:t>
      </w:r>
      <w:r w:rsidR="00C90AC3">
        <w:tab/>
      </w:r>
      <w:r w:rsidR="00070B29" w:rsidRPr="00070B29">
        <w:t>o orzeczeniach stwierdzających istnienie lub brak przeciw</w:t>
      </w:r>
      <w:r w:rsidR="00313212">
        <w:t>w</w:t>
      </w:r>
      <w:r w:rsidR="00070B29" w:rsidRPr="00070B29">
        <w:t xml:space="preserve">skazań zdrowotnych do </w:t>
      </w:r>
      <w:r w:rsidR="00193077">
        <w:t xml:space="preserve">wykonywania pracy na stanowisku kierowcy </w:t>
      </w:r>
      <w:r w:rsidR="00070B29" w:rsidRPr="00070B29">
        <w:t>i o orzeczeniach stwierdzających istnienie lub brak przeciw</w:t>
      </w:r>
      <w:r w:rsidR="00313212">
        <w:t>w</w:t>
      </w:r>
      <w:r w:rsidR="00070B29" w:rsidRPr="00070B29">
        <w:t>skazań psycholo</w:t>
      </w:r>
      <w:r w:rsidR="00193077">
        <w:t>gicznych do wykonywania pracy na stanowisku kierowcy;</w:t>
      </w:r>
      <w:r w:rsidRPr="00193077">
        <w:t>”</w:t>
      </w:r>
      <w:r w:rsidR="00193077">
        <w:t>,</w:t>
      </w:r>
    </w:p>
    <w:p w14:paraId="0A6F13DC" w14:textId="6E25802B" w:rsidR="00193077" w:rsidRDefault="00193077" w:rsidP="00736604">
      <w:pPr>
        <w:pStyle w:val="TIRtiret"/>
      </w:pPr>
      <w:r w:rsidRPr="00193077">
        <w:t>–</w:t>
      </w:r>
      <w:r>
        <w:tab/>
        <w:t xml:space="preserve">w pkt 17 </w:t>
      </w:r>
      <w:r w:rsidR="00AD519A">
        <w:t>w</w:t>
      </w:r>
      <w:r>
        <w:t xml:space="preserve"> lit. e </w:t>
      </w:r>
      <w:r w:rsidR="00AA08A8">
        <w:t xml:space="preserve">średnik zastępuje się przecinkiem i </w:t>
      </w:r>
      <w:r>
        <w:t>dodaje się lit. f w brzmieniu:</w:t>
      </w:r>
    </w:p>
    <w:p w14:paraId="6259885B" w14:textId="77777777" w:rsidR="00192EB6" w:rsidRDefault="00C947E2" w:rsidP="00054390">
      <w:pPr>
        <w:pStyle w:val="ZTIRLITzmlittiret"/>
      </w:pPr>
      <w:r w:rsidRPr="00DF7AA1">
        <w:t>„</w:t>
      </w:r>
      <w:r w:rsidR="00DF7AA1">
        <w:t>f)</w:t>
      </w:r>
      <w:r w:rsidR="00DF7AA1">
        <w:tab/>
        <w:t>wyda</w:t>
      </w:r>
      <w:r w:rsidR="001E08FE">
        <w:t>nia karty kwalifikacji kierowcy;</w:t>
      </w:r>
      <w:r w:rsidR="00DF7AA1" w:rsidRPr="00DF7AA1">
        <w:t>”,</w:t>
      </w:r>
    </w:p>
    <w:p w14:paraId="1FD0F60F" w14:textId="77777777" w:rsidR="00AA68BC" w:rsidRDefault="00FB658B" w:rsidP="00736604">
      <w:pPr>
        <w:pStyle w:val="TIRtiret"/>
      </w:pPr>
      <w:r w:rsidRPr="00FB658B">
        <w:t>–</w:t>
      </w:r>
      <w:r w:rsidR="00537CA6">
        <w:tab/>
      </w:r>
      <w:r w:rsidR="003C5311">
        <w:t xml:space="preserve">po </w:t>
      </w:r>
      <w:r w:rsidR="00AA68BC">
        <w:t>pkt 20</w:t>
      </w:r>
      <w:r w:rsidR="003C5311">
        <w:t xml:space="preserve"> dodaje się pkt 20a w</w:t>
      </w:r>
      <w:r w:rsidR="00AA68BC">
        <w:t xml:space="preserve"> brzmieni</w:t>
      </w:r>
      <w:r w:rsidR="003C5311">
        <w:t>u</w:t>
      </w:r>
      <w:r w:rsidR="00AA68BC">
        <w:t>:</w:t>
      </w:r>
    </w:p>
    <w:p w14:paraId="2E7C5F9D" w14:textId="67C065E5" w:rsidR="00192EB6" w:rsidRDefault="00AA68BC" w:rsidP="004A72C3">
      <w:pPr>
        <w:pStyle w:val="ZTIRPKTzmpkttiret"/>
      </w:pPr>
      <w:r w:rsidRPr="00AA68BC">
        <w:t>„</w:t>
      </w:r>
      <w:r>
        <w:t>20</w:t>
      </w:r>
      <w:r w:rsidR="00597688">
        <w:t>a</w:t>
      </w:r>
      <w:r>
        <w:t>)</w:t>
      </w:r>
      <w:r>
        <w:tab/>
        <w:t>dotyczące</w:t>
      </w:r>
      <w:r w:rsidR="00E97B64">
        <w:t xml:space="preserve"> </w:t>
      </w:r>
      <w:r w:rsidR="004A72C3" w:rsidRPr="004A72C3">
        <w:t>kursu kwalifikacyjnego, szkolenia okresowego oraz moduł</w:t>
      </w:r>
      <w:r w:rsidR="00597688">
        <w:t>ów</w:t>
      </w:r>
      <w:r w:rsidR="004A72C3" w:rsidRPr="004A72C3">
        <w:t xml:space="preserve"> szkolenia okresowego, o który</w:t>
      </w:r>
      <w:r w:rsidR="00902100">
        <w:t>ch</w:t>
      </w:r>
      <w:r w:rsidR="004A72C3" w:rsidRPr="004A72C3">
        <w:t xml:space="preserve"> mowa w ustaw</w:t>
      </w:r>
      <w:r w:rsidR="00902100">
        <w:t>ie</w:t>
      </w:r>
      <w:r w:rsidR="004A72C3" w:rsidRPr="004A72C3">
        <w:t xml:space="preserve"> z dnia 6 września 2</w:t>
      </w:r>
      <w:r w:rsidR="003F15F3">
        <w:t>001 </w:t>
      </w:r>
      <w:r w:rsidR="004A72C3">
        <w:t>r. o transporcie drogowym</w:t>
      </w:r>
      <w:r w:rsidR="001E08FE">
        <w:t>;</w:t>
      </w:r>
      <w:r w:rsidR="001E08FE" w:rsidRPr="001E08FE">
        <w:t>”</w:t>
      </w:r>
      <w:r w:rsidR="001E08FE">
        <w:t>,</w:t>
      </w:r>
    </w:p>
    <w:p w14:paraId="746CCC6B" w14:textId="77777777" w:rsidR="00736604" w:rsidRPr="00736604" w:rsidRDefault="00AA68BC" w:rsidP="00736604">
      <w:pPr>
        <w:pStyle w:val="TIRtiret"/>
      </w:pPr>
      <w:r w:rsidRPr="00AA68BC">
        <w:t>–</w:t>
      </w:r>
      <w:r>
        <w:tab/>
      </w:r>
      <w:r w:rsidR="00736604" w:rsidRPr="00736604">
        <w:t>pkt 24 otrzymuje brzmienie:</w:t>
      </w:r>
    </w:p>
    <w:p w14:paraId="0CEB2287" w14:textId="68848BCD" w:rsidR="00736604" w:rsidRPr="00736604" w:rsidRDefault="00736604" w:rsidP="00494581">
      <w:pPr>
        <w:pStyle w:val="ZTIRPKTzmpkttiret"/>
      </w:pPr>
      <w:r w:rsidRPr="00736604">
        <w:t>„24)</w:t>
      </w:r>
      <w:r w:rsidRPr="00736604">
        <w:tab/>
        <w:t>o</w:t>
      </w:r>
      <w:r w:rsidR="00876477">
        <w:t xml:space="preserve"> </w:t>
      </w:r>
      <w:r w:rsidR="008F5B14">
        <w:t xml:space="preserve">wydanych </w:t>
      </w:r>
      <w:r w:rsidRPr="00736604">
        <w:t xml:space="preserve">i cofniętych świadectwach kwalifikacji zawodowej potwierdzających uzyskanie </w:t>
      </w:r>
      <w:r w:rsidR="00981EAF" w:rsidRPr="00981EAF">
        <w:t>odpowiednich kwalifikacji lub ukończenie szkolenia okresowego</w:t>
      </w:r>
      <w:r w:rsidRPr="00736604">
        <w:t xml:space="preserve"> </w:t>
      </w:r>
      <w:r w:rsidR="00392FC4">
        <w:t xml:space="preserve">oraz </w:t>
      </w:r>
      <w:r w:rsidR="004A72C3">
        <w:t xml:space="preserve">o zaświadczeniach potwierdzających </w:t>
      </w:r>
      <w:r w:rsidR="004A72C3" w:rsidRPr="00286D7C">
        <w:t>ukończenie modułów szkolenia</w:t>
      </w:r>
      <w:r w:rsidR="00392FC4">
        <w:t xml:space="preserve"> okresowego</w:t>
      </w:r>
      <w:r w:rsidR="004A72C3" w:rsidRPr="00286D7C">
        <w:t>, o który</w:t>
      </w:r>
      <w:r w:rsidR="00392FC4">
        <w:t>ch</w:t>
      </w:r>
      <w:r w:rsidR="004A72C3" w:rsidRPr="00286D7C">
        <w:t xml:space="preserve"> mowa w </w:t>
      </w:r>
      <w:r w:rsidR="00392FC4">
        <w:t xml:space="preserve">ustawie </w:t>
      </w:r>
      <w:r w:rsidR="004A72C3" w:rsidRPr="00286D7C">
        <w:t>z dnia 6 września 2001 r. o transporcie drogowym</w:t>
      </w:r>
      <w:r w:rsidR="00B1794D">
        <w:t>.</w:t>
      </w:r>
      <w:r w:rsidRPr="00736604">
        <w:t>”,</w:t>
      </w:r>
    </w:p>
    <w:p w14:paraId="3398600C" w14:textId="1C3ACB2B" w:rsidR="00A66D13" w:rsidRDefault="00396890" w:rsidP="00736604">
      <w:pPr>
        <w:pStyle w:val="LITlitera"/>
      </w:pPr>
      <w:r>
        <w:t>d</w:t>
      </w:r>
      <w:r w:rsidR="00736604" w:rsidRPr="00736604">
        <w:t>)</w:t>
      </w:r>
      <w:r w:rsidR="00736604" w:rsidRPr="00736604">
        <w:tab/>
      </w:r>
      <w:r w:rsidR="00837621" w:rsidRPr="00736604">
        <w:t xml:space="preserve">w ust. 7 </w:t>
      </w:r>
      <w:r w:rsidR="00837621">
        <w:t xml:space="preserve">wprowadzenie do wyliczenia otrzymuje brzmienie: </w:t>
      </w:r>
    </w:p>
    <w:p w14:paraId="77A97F60" w14:textId="599CB08B" w:rsidR="00736604" w:rsidRPr="00736604" w:rsidRDefault="00736604" w:rsidP="00C54262">
      <w:pPr>
        <w:pStyle w:val="ZLITFRAGzmlitfragmentunpzdanialiter"/>
      </w:pPr>
      <w:r w:rsidRPr="00736604">
        <w:t>„</w:t>
      </w:r>
      <w:r w:rsidR="00A66D13">
        <w:t>W odniesieniu do podmiotów, o których mowa w</w:t>
      </w:r>
      <w:r w:rsidRPr="00736604">
        <w:t xml:space="preserve"> ust. 1 pkt 11</w:t>
      </w:r>
      <w:r w:rsidR="000271F0" w:rsidRPr="000271F0">
        <w:t>–</w:t>
      </w:r>
      <w:r w:rsidRPr="00736604">
        <w:t>13</w:t>
      </w:r>
      <w:r w:rsidR="00A66D13">
        <w:t>, gromadzi się następujące dane:</w:t>
      </w:r>
      <w:r w:rsidRPr="00736604">
        <w:t>”</w:t>
      </w:r>
      <w:r w:rsidR="00902100">
        <w:t>,</w:t>
      </w:r>
    </w:p>
    <w:p w14:paraId="3C888FF8" w14:textId="77777777" w:rsidR="00736604" w:rsidRPr="00736604" w:rsidRDefault="00396890">
      <w:pPr>
        <w:pStyle w:val="LITlitera"/>
      </w:pPr>
      <w:r>
        <w:t>e</w:t>
      </w:r>
      <w:r w:rsidR="00736604" w:rsidRPr="00736604">
        <w:t>)</w:t>
      </w:r>
      <w:r w:rsidR="00736604" w:rsidRPr="00736604">
        <w:tab/>
        <w:t>po ust. 7a dodaje się ust. 7b w brzmieniu:</w:t>
      </w:r>
    </w:p>
    <w:p w14:paraId="5E07EDF1" w14:textId="568E001D" w:rsidR="00192EB6" w:rsidRDefault="00736604" w:rsidP="00996E38">
      <w:pPr>
        <w:pStyle w:val="ZLITUSTzmustliter"/>
      </w:pPr>
      <w:r w:rsidRPr="00736604">
        <w:t>„7b.</w:t>
      </w:r>
      <w:r w:rsidR="00C90AC3">
        <w:t xml:space="preserve"> </w:t>
      </w:r>
      <w:r w:rsidRPr="00736604">
        <w:t xml:space="preserve">W </w:t>
      </w:r>
      <w:r w:rsidR="00067EF5">
        <w:t xml:space="preserve">odniesieniu </w:t>
      </w:r>
      <w:r w:rsidRPr="00736604">
        <w:t xml:space="preserve">do </w:t>
      </w:r>
      <w:r w:rsidR="003752B6">
        <w:t>podmiotów</w:t>
      </w:r>
      <w:r w:rsidRPr="00736604">
        <w:t>, o których mowa w ust. 1 pkt 15, gromadzi się następujące dane:</w:t>
      </w:r>
    </w:p>
    <w:p w14:paraId="71401003" w14:textId="77777777" w:rsidR="00192EB6" w:rsidRDefault="00736604" w:rsidP="00996E38">
      <w:pPr>
        <w:pStyle w:val="ZLITPKTzmpktliter"/>
      </w:pPr>
      <w:r w:rsidRPr="00736604">
        <w:t>1)</w:t>
      </w:r>
      <w:r w:rsidRPr="00736604">
        <w:tab/>
        <w:t>nazwę;</w:t>
      </w:r>
    </w:p>
    <w:p w14:paraId="41B33EA6" w14:textId="77777777" w:rsidR="00192EB6" w:rsidRDefault="00736604" w:rsidP="00996E38">
      <w:pPr>
        <w:pStyle w:val="ZLITPKTzmpktliter"/>
      </w:pPr>
      <w:r w:rsidRPr="00736604">
        <w:t>2)</w:t>
      </w:r>
      <w:r w:rsidRPr="00736604">
        <w:tab/>
        <w:t>numer ewidencyjny albo numer w rejestrze;</w:t>
      </w:r>
    </w:p>
    <w:p w14:paraId="14772E04" w14:textId="77777777" w:rsidR="00192EB6" w:rsidRDefault="00736604" w:rsidP="00996E38">
      <w:pPr>
        <w:pStyle w:val="ZLITPKTzmpktliter"/>
      </w:pPr>
      <w:r w:rsidRPr="00736604">
        <w:t>3)</w:t>
      </w:r>
      <w:r w:rsidRPr="00736604">
        <w:tab/>
        <w:t>numer identyfikac</w:t>
      </w:r>
      <w:r w:rsidR="004A72C3">
        <w:t xml:space="preserve">ji podatkowej </w:t>
      </w:r>
      <w:r w:rsidR="00067EF5">
        <w:t>(</w:t>
      </w:r>
      <w:r w:rsidR="004A72C3">
        <w:t>NIP</w:t>
      </w:r>
      <w:r w:rsidR="00067EF5">
        <w:t>)</w:t>
      </w:r>
      <w:r w:rsidR="004A72C3">
        <w:t xml:space="preserve"> oraz numer identyfikac</w:t>
      </w:r>
      <w:r w:rsidRPr="00736604">
        <w:t>yjny REGON</w:t>
      </w:r>
      <w:r w:rsidR="004A72C3">
        <w:t>, o ile taki posiada</w:t>
      </w:r>
      <w:r w:rsidRPr="00736604">
        <w:t>;</w:t>
      </w:r>
    </w:p>
    <w:p w14:paraId="3B2CFC69" w14:textId="77777777" w:rsidR="00192EB6" w:rsidRDefault="00736604" w:rsidP="00996E38">
      <w:pPr>
        <w:pStyle w:val="ZLITPKTzmpktliter"/>
      </w:pPr>
      <w:r w:rsidRPr="00736604">
        <w:t>4)</w:t>
      </w:r>
      <w:r w:rsidRPr="00736604">
        <w:tab/>
        <w:t>dotyczące prowadzonej działalności objętej wpisem;</w:t>
      </w:r>
    </w:p>
    <w:p w14:paraId="47DC2162" w14:textId="77777777" w:rsidR="00192EB6" w:rsidRDefault="00736604" w:rsidP="00996E38">
      <w:pPr>
        <w:pStyle w:val="ZLITPKTzmpktliter"/>
      </w:pPr>
      <w:r w:rsidRPr="00736604">
        <w:t>5)</w:t>
      </w:r>
      <w:r w:rsidRPr="00736604">
        <w:tab/>
        <w:t>dotyczące wydanych i cofniętych zgód</w:t>
      </w:r>
      <w:r w:rsidR="00067EF5">
        <w:t>, o których mowa w art. 39gb ust. 1 ustawy</w:t>
      </w:r>
      <w:r w:rsidR="00067EF5" w:rsidRPr="00067EF5">
        <w:t xml:space="preserve"> </w:t>
      </w:r>
      <w:r w:rsidR="00067EF5" w:rsidRPr="00286D7C">
        <w:t>z dnia 6 września 2001 r. o transporcie drogowym</w:t>
      </w:r>
      <w:r w:rsidRPr="00736604">
        <w:t>;</w:t>
      </w:r>
    </w:p>
    <w:p w14:paraId="62F99340" w14:textId="77777777" w:rsidR="00192EB6" w:rsidRDefault="00736604" w:rsidP="00996E38">
      <w:pPr>
        <w:pStyle w:val="ZLITPKTzmpktliter"/>
      </w:pPr>
      <w:r w:rsidRPr="00736604">
        <w:t>6)</w:t>
      </w:r>
      <w:r w:rsidRPr="00736604">
        <w:tab/>
        <w:t>o wpisach i skreśleniach.”,</w:t>
      </w:r>
    </w:p>
    <w:p w14:paraId="1B92F89C" w14:textId="77777777" w:rsidR="004A72C3" w:rsidRDefault="00396890">
      <w:pPr>
        <w:pStyle w:val="LITlitera"/>
      </w:pPr>
      <w:r>
        <w:t>f</w:t>
      </w:r>
      <w:r w:rsidR="00736604" w:rsidRPr="00736604">
        <w:t>)</w:t>
      </w:r>
      <w:r w:rsidR="00736604" w:rsidRPr="00736604">
        <w:tab/>
        <w:t xml:space="preserve">ust. 8 </w:t>
      </w:r>
      <w:r w:rsidR="004A72C3">
        <w:t>otrzymuje brzmienie:</w:t>
      </w:r>
    </w:p>
    <w:p w14:paraId="705843E6" w14:textId="2F05FB22" w:rsidR="00736604" w:rsidRPr="00736604" w:rsidRDefault="004A72C3" w:rsidP="004A72C3">
      <w:pPr>
        <w:pStyle w:val="ZLITUSTzmustliter"/>
      </w:pPr>
      <w:r w:rsidRPr="00C80B27">
        <w:t>„</w:t>
      </w:r>
      <w:r>
        <w:t>8.</w:t>
      </w:r>
      <w:r w:rsidR="00C90AC3">
        <w:t xml:space="preserve"> </w:t>
      </w:r>
      <w:r>
        <w:t>Minister właściwy do spraw informatyzacji określi, w drodze rozporządzenia, szczegółowy katalog gromadzonych w ewidencji danych, o których mowa w ust. 4 pkt 7</w:t>
      </w:r>
      <w:r w:rsidR="000B5C77" w:rsidRPr="000B5C77">
        <w:t>–</w:t>
      </w:r>
      <w:r>
        <w:t>12 i 14</w:t>
      </w:r>
      <w:r w:rsidR="000B5C77" w:rsidRPr="000B5C77">
        <w:t>–</w:t>
      </w:r>
      <w:r>
        <w:t>26, ust. 5 pkt 13, 14, 16, 16a i 18</w:t>
      </w:r>
      <w:r w:rsidR="000B5C77" w:rsidRPr="000B5C77">
        <w:t>–</w:t>
      </w:r>
      <w:r>
        <w:t>2</w:t>
      </w:r>
      <w:r w:rsidR="006E24F0">
        <w:t>4</w:t>
      </w:r>
      <w:r>
        <w:t xml:space="preserve">, ust. 6 pkt 5, ust. 7 pkt 4 i 5, ust. 7a pkt 5 oraz </w:t>
      </w:r>
      <w:r w:rsidRPr="00C80B27">
        <w:t>ust. 7b pkt 4</w:t>
      </w:r>
      <w:r w:rsidR="000B5C77" w:rsidRPr="000B5C77">
        <w:t>–</w:t>
      </w:r>
      <w:r w:rsidRPr="00C80B27">
        <w:t>6</w:t>
      </w:r>
      <w:r>
        <w:t>, przekazywanych przez podmioty, o których mowa w art. 100ac ust. 1, oraz uzupełnianych automatycznie przez system teleinformatyczny obsługujący ewidencję, mając na względzie użyteczność oraz proporcjonalność zakresu i rodzaju przetwarzanych danych, a także konieczność zapewnienia prawidłowego funkcjonowania ewidencji oraz bezpieczeństwo gromadzonych w niej danych.</w:t>
      </w:r>
      <w:r w:rsidR="00736604" w:rsidRPr="00736604">
        <w:t>”</w:t>
      </w:r>
      <w:r w:rsidR="001C7B8A">
        <w:t>;</w:t>
      </w:r>
    </w:p>
    <w:p w14:paraId="0531B67C" w14:textId="1317C6EA" w:rsidR="00736604" w:rsidRPr="00736604" w:rsidRDefault="00DA6165" w:rsidP="00C54262">
      <w:pPr>
        <w:pStyle w:val="PKTpunkt"/>
      </w:pPr>
      <w:r>
        <w:t>4</w:t>
      </w:r>
      <w:r w:rsidR="00736604" w:rsidRPr="00736604">
        <w:t>)</w:t>
      </w:r>
      <w:r w:rsidR="00736604" w:rsidRPr="00736604">
        <w:tab/>
        <w:t>w art. 100ac w ust. 1</w:t>
      </w:r>
      <w:r w:rsidR="00666F5D">
        <w:t>:</w:t>
      </w:r>
    </w:p>
    <w:p w14:paraId="5F326420" w14:textId="496B210A" w:rsidR="00DF75BC" w:rsidRDefault="007E4AA5" w:rsidP="00C54262">
      <w:pPr>
        <w:pStyle w:val="LITlitera"/>
      </w:pPr>
      <w:r>
        <w:t>a)</w:t>
      </w:r>
      <w:r w:rsidR="00736604" w:rsidRPr="00736604">
        <w:tab/>
      </w:r>
      <w:r w:rsidR="00DF75BC">
        <w:t xml:space="preserve">wprowadzenie do wyliczenia otrzymuje brzmienie: </w:t>
      </w:r>
    </w:p>
    <w:p w14:paraId="2B37F87E" w14:textId="2FE4BFD0" w:rsidR="00DF75BC" w:rsidRDefault="00DF75BC" w:rsidP="00C54262">
      <w:pPr>
        <w:pStyle w:val="ZLITFRAGzmlitfragmentunpzdanialiter"/>
      </w:pPr>
      <w:r w:rsidRPr="004A72C3">
        <w:t>„</w:t>
      </w:r>
      <w:r>
        <w:t>Dane, o których mowa w art. 100aa ust. 2</w:t>
      </w:r>
      <w:r w:rsidR="00224322" w:rsidRPr="00224322">
        <w:t>–</w:t>
      </w:r>
      <w:r>
        <w:t>7b, przekazują do ewidencji:</w:t>
      </w:r>
      <w:r w:rsidRPr="00736604">
        <w:t>”,</w:t>
      </w:r>
    </w:p>
    <w:p w14:paraId="1D44BD96" w14:textId="2DDF5A4B" w:rsidR="004A72C3" w:rsidRDefault="007E4AA5" w:rsidP="00C54262">
      <w:pPr>
        <w:pStyle w:val="LITlitera"/>
      </w:pPr>
      <w:r>
        <w:t>b)</w:t>
      </w:r>
      <w:r w:rsidR="005C2C64">
        <w:tab/>
      </w:r>
      <w:r w:rsidR="00736604" w:rsidRPr="00736604">
        <w:t xml:space="preserve">pkt 1 </w:t>
      </w:r>
      <w:r w:rsidR="004A72C3">
        <w:t>otrzymuje brzmienie:</w:t>
      </w:r>
    </w:p>
    <w:p w14:paraId="7129E5BA" w14:textId="7BE985EA" w:rsidR="00736604" w:rsidRPr="00736604" w:rsidRDefault="004A72C3" w:rsidP="00C54262">
      <w:pPr>
        <w:pStyle w:val="ZLITPKTzmpktliter"/>
      </w:pPr>
      <w:r w:rsidRPr="004A72C3">
        <w:t>„1)</w:t>
      </w:r>
      <w:r w:rsidRPr="004A72C3">
        <w:tab/>
        <w:t>organ właściwy w sprawach wydawania dokumentów stwierdzających uprawnienie do kierowania pojazdami w zakresie danych, o których mowa w art. 100aa ust. 4 pkt 1</w:t>
      </w:r>
      <w:r w:rsidR="00224322" w:rsidRPr="00224322">
        <w:t>–</w:t>
      </w:r>
      <w:r w:rsidRPr="004A72C3">
        <w:t>5, pkt 7</w:t>
      </w:r>
      <w:r w:rsidR="00224322" w:rsidRPr="00224322">
        <w:t>–</w:t>
      </w:r>
      <w:r w:rsidRPr="004A72C3">
        <w:t>10 i pkt 23</w:t>
      </w:r>
      <w:r w:rsidR="00224322" w:rsidRPr="00224322">
        <w:t>–</w:t>
      </w:r>
      <w:r w:rsidRPr="004A72C3">
        <w:t>26 oraz ust. 5 pkt 1</w:t>
      </w:r>
      <w:r w:rsidR="00224322" w:rsidRPr="00224322">
        <w:t>–</w:t>
      </w:r>
      <w:r w:rsidRPr="004A72C3">
        <w:t>5, pkt 7</w:t>
      </w:r>
      <w:r w:rsidR="00224322" w:rsidRPr="00224322">
        <w:t>–</w:t>
      </w:r>
      <w:r w:rsidRPr="004A72C3">
        <w:t>15a, pkt 17,</w:t>
      </w:r>
      <w:r w:rsidR="00184903">
        <w:t xml:space="preserve"> </w:t>
      </w:r>
      <w:r w:rsidRPr="004A72C3">
        <w:t>19,</w:t>
      </w:r>
      <w:r w:rsidR="00E816ED">
        <w:t xml:space="preserve"> </w:t>
      </w:r>
      <w:r w:rsidRPr="004A72C3">
        <w:t>21</w:t>
      </w:r>
      <w:r w:rsidR="00224322">
        <w:t xml:space="preserve"> </w:t>
      </w:r>
      <w:r w:rsidR="009561E9">
        <w:t xml:space="preserve">i </w:t>
      </w:r>
      <w:r w:rsidRPr="004A72C3">
        <w:t>22</w:t>
      </w:r>
      <w:r w:rsidR="009561E9">
        <w:t>;</w:t>
      </w:r>
      <w:r w:rsidR="00736604" w:rsidRPr="00736604">
        <w:t>”,</w:t>
      </w:r>
    </w:p>
    <w:p w14:paraId="6F5F0049" w14:textId="6C97CB08" w:rsidR="0014396A" w:rsidRDefault="007E4AA5" w:rsidP="00C54262">
      <w:pPr>
        <w:pStyle w:val="LITlitera"/>
      </w:pPr>
      <w:r>
        <w:t>c)</w:t>
      </w:r>
      <w:r w:rsidR="00736604" w:rsidRPr="00736604">
        <w:tab/>
      </w:r>
      <w:r w:rsidR="0014396A">
        <w:t xml:space="preserve">pkt 6 </w:t>
      </w:r>
      <w:r w:rsidR="004C7351">
        <w:t xml:space="preserve">i 7 </w:t>
      </w:r>
      <w:r w:rsidR="0014396A">
        <w:t>otrzymuj</w:t>
      </w:r>
      <w:r w:rsidR="004C7351">
        <w:t>ą</w:t>
      </w:r>
      <w:r w:rsidR="0014396A">
        <w:t xml:space="preserve"> brzmienie:</w:t>
      </w:r>
    </w:p>
    <w:p w14:paraId="2A9AEA21" w14:textId="340C1668" w:rsidR="0014396A" w:rsidRPr="0014396A" w:rsidRDefault="0014396A" w:rsidP="00C54262">
      <w:pPr>
        <w:pStyle w:val="ZLITPKTzmpktliter"/>
      </w:pPr>
      <w:r w:rsidRPr="0014396A">
        <w:t>„6)</w:t>
      </w:r>
      <w:r w:rsidRPr="0014396A">
        <w:tab/>
        <w:t xml:space="preserve">wojewoda i dyrektor okręgowej komisji egzaminacyjnej </w:t>
      </w:r>
      <w:r w:rsidR="00224322" w:rsidRPr="00224322">
        <w:t xml:space="preserve">– </w:t>
      </w:r>
      <w:r w:rsidRPr="0014396A">
        <w:t>w zakresie danych, o których mowa w</w:t>
      </w:r>
      <w:r w:rsidR="00BC0C8A">
        <w:t xml:space="preserve"> art. 100aa ust. 4 pkt 15</w:t>
      </w:r>
      <w:r w:rsidRPr="0014396A">
        <w:t xml:space="preserve"> i ust. 5 pkt 24;</w:t>
      </w:r>
    </w:p>
    <w:p w14:paraId="7C099C9E" w14:textId="1FE1AE63" w:rsidR="00192EB6" w:rsidRDefault="0014396A" w:rsidP="00C54262">
      <w:pPr>
        <w:pStyle w:val="ZLITPKTzmpktliter"/>
      </w:pPr>
      <w:r>
        <w:t>7)</w:t>
      </w:r>
      <w:r>
        <w:tab/>
      </w:r>
      <w:r w:rsidRPr="001423CD">
        <w:t>kierownik ośrodka szkolenia w zakresie uzyskiwania kwalifikacji zawodowej, o którym mowa w art. 39e</w:t>
      </w:r>
      <w:r w:rsidR="00DF7DDB">
        <w:t xml:space="preserve"> </w:t>
      </w:r>
      <w:r w:rsidRPr="001423CD">
        <w:t>ustawy z dnia 6 września 2001 r. o transporcie drogowym</w:t>
      </w:r>
      <w:r w:rsidR="00224322" w:rsidRPr="00224322">
        <w:t xml:space="preserve"> – </w:t>
      </w:r>
      <w:r w:rsidRPr="001423CD">
        <w:t>w zakresie danych, o których mowa w art.</w:t>
      </w:r>
      <w:r w:rsidR="00DF7DDB">
        <w:t xml:space="preserve"> </w:t>
      </w:r>
      <w:r w:rsidRPr="001423CD">
        <w:t>100aa ust. 4 pkt 15</w:t>
      </w:r>
      <w:r>
        <w:t xml:space="preserve"> oraz ust. 5 pkt 20</w:t>
      </w:r>
      <w:r w:rsidR="00A423C2">
        <w:t>, 20a</w:t>
      </w:r>
      <w:r w:rsidR="008B3817">
        <w:t xml:space="preserve"> i </w:t>
      </w:r>
      <w:r>
        <w:t>24;</w:t>
      </w:r>
      <w:r w:rsidR="00DB087D" w:rsidRPr="00DB087D">
        <w:t>”</w:t>
      </w:r>
      <w:r w:rsidR="00DB087D">
        <w:t>,</w:t>
      </w:r>
    </w:p>
    <w:p w14:paraId="17CA4F43" w14:textId="1654DF4E" w:rsidR="00736604" w:rsidRPr="00736604" w:rsidRDefault="007E4AA5" w:rsidP="00C54262">
      <w:pPr>
        <w:pStyle w:val="LITlitera"/>
      </w:pPr>
      <w:r>
        <w:t>d)</w:t>
      </w:r>
      <w:r w:rsidR="007E0562">
        <w:tab/>
      </w:r>
      <w:r w:rsidR="00736604" w:rsidRPr="00736604">
        <w:t>w pkt 9</w:t>
      </w:r>
      <w:r w:rsidR="00666F5D">
        <w:t>:</w:t>
      </w:r>
    </w:p>
    <w:p w14:paraId="474F8C8A" w14:textId="13800A7E" w:rsidR="0014396A" w:rsidRDefault="0044513F" w:rsidP="00F020FC">
      <w:pPr>
        <w:pStyle w:val="TIRtiret"/>
      </w:pPr>
      <w:r w:rsidRPr="005075A9">
        <w:t>–</w:t>
      </w:r>
      <w:r>
        <w:tab/>
      </w:r>
      <w:r w:rsidR="00736604" w:rsidRPr="00736604">
        <w:t xml:space="preserve">lit. b </w:t>
      </w:r>
      <w:r w:rsidR="0014396A" w:rsidRPr="0044513F">
        <w:t>otrzymuje</w:t>
      </w:r>
      <w:r w:rsidR="0014396A">
        <w:t xml:space="preserve"> brzmienie:</w:t>
      </w:r>
    </w:p>
    <w:p w14:paraId="51CF63BF" w14:textId="77777777" w:rsidR="00736604" w:rsidRPr="00736604" w:rsidRDefault="0014396A" w:rsidP="00C54262">
      <w:pPr>
        <w:pStyle w:val="ZTIRLITzmlittiret"/>
      </w:pPr>
      <w:r w:rsidRPr="00043EDE">
        <w:t>„</w:t>
      </w:r>
      <w:r>
        <w:t>b)</w:t>
      </w:r>
      <w:r>
        <w:tab/>
      </w:r>
      <w:r w:rsidRPr="001423CD">
        <w:t>art. 100aa ust. 7 w stosunku do podmiotów, o których mowa w art. 100aa ust. 1 pkt 13</w:t>
      </w:r>
      <w:r>
        <w:t>,</w:t>
      </w:r>
      <w:r w:rsidR="00736604" w:rsidRPr="00736604">
        <w:t>”,</w:t>
      </w:r>
    </w:p>
    <w:p w14:paraId="1C327985" w14:textId="71277479" w:rsidR="00736604" w:rsidRPr="00736604" w:rsidRDefault="0044513F" w:rsidP="00F020FC">
      <w:pPr>
        <w:pStyle w:val="TIRtiret"/>
      </w:pPr>
      <w:r w:rsidRPr="005075A9">
        <w:t>–</w:t>
      </w:r>
      <w:r>
        <w:tab/>
      </w:r>
      <w:r w:rsidR="00736604" w:rsidRPr="00736604">
        <w:t>dodaje się lit. c w brzmieniu:</w:t>
      </w:r>
    </w:p>
    <w:p w14:paraId="576CA2B4" w14:textId="1236CD16" w:rsidR="007E0562" w:rsidRDefault="00736604" w:rsidP="00C54262">
      <w:pPr>
        <w:pStyle w:val="ZTIRLITzmlittiret"/>
      </w:pPr>
      <w:r w:rsidRPr="00736604">
        <w:t>„c)</w:t>
      </w:r>
      <w:r w:rsidRPr="00736604">
        <w:tab/>
      </w:r>
      <w:r w:rsidR="008B3817">
        <w:t>art.</w:t>
      </w:r>
      <w:r w:rsidR="00DF75BC">
        <w:t xml:space="preserve"> </w:t>
      </w:r>
      <w:r w:rsidRPr="00736604">
        <w:t>100aa ust. 7b w stosunku do podmiot</w:t>
      </w:r>
      <w:r w:rsidR="00DF75BC">
        <w:t>ów</w:t>
      </w:r>
      <w:r w:rsidRPr="00736604">
        <w:t>, o który</w:t>
      </w:r>
      <w:r w:rsidR="00DF75BC">
        <w:t>ch</w:t>
      </w:r>
      <w:r w:rsidRPr="00736604">
        <w:t xml:space="preserve"> mowa w art. 100aa ust. 1 pkt 15</w:t>
      </w:r>
      <w:r w:rsidR="00B1794D">
        <w:t>;</w:t>
      </w:r>
      <w:r w:rsidRPr="00736604">
        <w:t>”</w:t>
      </w:r>
      <w:r w:rsidR="007E0562">
        <w:t>,</w:t>
      </w:r>
    </w:p>
    <w:p w14:paraId="7DAAC6DA" w14:textId="51076E4E" w:rsidR="00192EB6" w:rsidRDefault="007E4AA5" w:rsidP="00C54262">
      <w:pPr>
        <w:pStyle w:val="LITlitera"/>
      </w:pPr>
      <w:r>
        <w:t>e)</w:t>
      </w:r>
      <w:r w:rsidR="007E0562">
        <w:tab/>
      </w:r>
      <w:r w:rsidR="009A7110">
        <w:t>pkt 13 otrzymuje brzmienie:</w:t>
      </w:r>
    </w:p>
    <w:p w14:paraId="1B9B95E1" w14:textId="6F07D988" w:rsidR="00192EB6" w:rsidRDefault="009A7110" w:rsidP="00C54262">
      <w:pPr>
        <w:pStyle w:val="ZLITPKTzmpktliter"/>
      </w:pPr>
      <w:r w:rsidRPr="009A7110">
        <w:t>„</w:t>
      </w:r>
      <w:r>
        <w:t>13)</w:t>
      </w:r>
      <w:r w:rsidR="00C90AC3">
        <w:tab/>
      </w:r>
      <w:r>
        <w:t xml:space="preserve">dyrektor wojewódzkiego ośrodka ruchu drogowego </w:t>
      </w:r>
      <w:r w:rsidRPr="009A7110">
        <w:t>–</w:t>
      </w:r>
      <w:r w:rsidR="00134C1C">
        <w:t xml:space="preserve"> </w:t>
      </w:r>
      <w:r w:rsidR="00E15820">
        <w:t>w zakresie danych, o których mowa w:</w:t>
      </w:r>
    </w:p>
    <w:p w14:paraId="3AD195CE" w14:textId="363B2D20" w:rsidR="00192EB6" w:rsidRDefault="00E15820" w:rsidP="00C54262">
      <w:pPr>
        <w:pStyle w:val="ZLITLITwPKTzmlitwpktliter"/>
      </w:pPr>
      <w:r>
        <w:t>a)</w:t>
      </w:r>
      <w:r>
        <w:tab/>
        <w:t>art.</w:t>
      </w:r>
      <w:r w:rsidR="00DF75BC">
        <w:t xml:space="preserve"> </w:t>
      </w:r>
      <w:r w:rsidR="006027DC">
        <w:t>100aa ust. 4</w:t>
      </w:r>
      <w:r w:rsidR="005328DE">
        <w:t xml:space="preserve"> pkt 15</w:t>
      </w:r>
      <w:r w:rsidR="00DF75BC">
        <w:t xml:space="preserve"> </w:t>
      </w:r>
      <w:r w:rsidR="008F5B14" w:rsidRPr="008F5B14">
        <w:t xml:space="preserve">– w stosunku do osób, o których mowa w art. 100aa ust. </w:t>
      </w:r>
      <w:r w:rsidR="006027DC">
        <w:t>1</w:t>
      </w:r>
      <w:r w:rsidR="008F5B14" w:rsidRPr="008F5B14">
        <w:t xml:space="preserve"> pkt 1–3</w:t>
      </w:r>
      <w:r w:rsidR="00B202C6">
        <w:t>,</w:t>
      </w:r>
    </w:p>
    <w:p w14:paraId="156CDB1A" w14:textId="2033F61E" w:rsidR="00192EB6" w:rsidRDefault="008F5B14" w:rsidP="00C54262">
      <w:pPr>
        <w:pStyle w:val="ZLITLITwPKTzmlitwpktliter"/>
      </w:pPr>
      <w:r>
        <w:t>b)</w:t>
      </w:r>
      <w:r>
        <w:tab/>
        <w:t xml:space="preserve">art. </w:t>
      </w:r>
      <w:r w:rsidR="006027DC">
        <w:t xml:space="preserve">100aa ust. 5 pkt </w:t>
      </w:r>
      <w:r w:rsidR="0014396A">
        <w:t xml:space="preserve">23 i </w:t>
      </w:r>
      <w:r w:rsidR="006027DC">
        <w:t xml:space="preserve">24 </w:t>
      </w:r>
      <w:r w:rsidR="006027DC" w:rsidRPr="006027DC">
        <w:t>– w stosunku</w:t>
      </w:r>
      <w:r w:rsidR="005F35CB">
        <w:t xml:space="preserve"> do osób, o których mowa w art. </w:t>
      </w:r>
      <w:r w:rsidR="006027DC" w:rsidRPr="006027DC">
        <w:t xml:space="preserve">100aa ust. </w:t>
      </w:r>
      <w:r w:rsidR="006027DC">
        <w:t xml:space="preserve">1 pkt 4 </w:t>
      </w:r>
      <w:r w:rsidR="00DF75BC">
        <w:t>i</w:t>
      </w:r>
      <w:r w:rsidR="006027DC">
        <w:t xml:space="preserve"> 4a</w:t>
      </w:r>
      <w:r w:rsidR="00E213A2">
        <w:t>;</w:t>
      </w:r>
      <w:r w:rsidR="00DF75BC" w:rsidRPr="00736604">
        <w:t>”</w:t>
      </w:r>
      <w:r w:rsidR="00DF75BC">
        <w:t>,</w:t>
      </w:r>
    </w:p>
    <w:p w14:paraId="0C1E3111" w14:textId="251F7E4E" w:rsidR="00192EB6" w:rsidRDefault="007E4AA5" w:rsidP="00C54262">
      <w:pPr>
        <w:pStyle w:val="LITlitera"/>
      </w:pPr>
      <w:r>
        <w:t>f)</w:t>
      </w:r>
      <w:r w:rsidR="009A7110">
        <w:tab/>
      </w:r>
      <w:r w:rsidR="007E0562">
        <w:t>dodaje się pkt 14 i 1</w:t>
      </w:r>
      <w:r w:rsidR="001F22E8">
        <w:t>5</w:t>
      </w:r>
      <w:r w:rsidR="007E0562">
        <w:t xml:space="preserve"> w brzmieniu:</w:t>
      </w:r>
    </w:p>
    <w:p w14:paraId="7D4D0AA0" w14:textId="3563D5B7" w:rsidR="00192EB6" w:rsidRDefault="00C6490D" w:rsidP="00C54262">
      <w:pPr>
        <w:pStyle w:val="ZLITPKTzmpktliter"/>
      </w:pPr>
      <w:r w:rsidRPr="00C6490D">
        <w:t>„</w:t>
      </w:r>
      <w:r w:rsidR="00666F5D">
        <w:t>14)</w:t>
      </w:r>
      <w:r w:rsidR="007E0562" w:rsidRPr="007E0562">
        <w:tab/>
      </w:r>
      <w:r w:rsidR="007E0562">
        <w:t xml:space="preserve">lekarz </w:t>
      </w:r>
      <w:r w:rsidR="002E1AEC">
        <w:t>uprawniony, o którym mowa w art</w:t>
      </w:r>
      <w:r w:rsidR="009A5271">
        <w:t>. 100aa ust. 1 pkt 7</w:t>
      </w:r>
      <w:r w:rsidR="00EC6563">
        <w:t xml:space="preserve"> </w:t>
      </w:r>
      <w:r w:rsidR="007E0562" w:rsidRPr="007E0562">
        <w:t>–</w:t>
      </w:r>
      <w:r w:rsidR="00DE7AB9">
        <w:t xml:space="preserve"> </w:t>
      </w:r>
      <w:r w:rsidR="00FF2523">
        <w:t>w zakresie danych, o których mowa w:</w:t>
      </w:r>
    </w:p>
    <w:p w14:paraId="0F9D97D6" w14:textId="531B6F18" w:rsidR="00FF2523" w:rsidRDefault="00FF2523" w:rsidP="00C54262">
      <w:pPr>
        <w:pStyle w:val="ZLITLITwPKTzmlitwpktliter"/>
      </w:pPr>
      <w:r>
        <w:t>a)</w:t>
      </w:r>
      <w:r>
        <w:tab/>
      </w:r>
      <w:r w:rsidR="009A5271">
        <w:t xml:space="preserve">art. 100aa </w:t>
      </w:r>
      <w:r w:rsidR="00E55350">
        <w:t>ust. 4 pkt 20 i 20a</w:t>
      </w:r>
      <w:r w:rsidR="001F22E8">
        <w:t xml:space="preserve"> </w:t>
      </w:r>
      <w:r w:rsidR="00E55350" w:rsidRPr="00E55350">
        <w:t xml:space="preserve">– </w:t>
      </w:r>
      <w:r w:rsidR="009710B7">
        <w:t>w</w:t>
      </w:r>
      <w:r w:rsidR="001F22E8">
        <w:t xml:space="preserve"> </w:t>
      </w:r>
      <w:r w:rsidR="0078707B">
        <w:t xml:space="preserve">stosunku do osób, o których mowa w </w:t>
      </w:r>
      <w:r w:rsidR="005F35CB">
        <w:t>art. </w:t>
      </w:r>
      <w:r w:rsidR="005328DE">
        <w:t>100aa ust. 1</w:t>
      </w:r>
      <w:r w:rsidR="00E55350">
        <w:t xml:space="preserve"> pkt 1</w:t>
      </w:r>
      <w:r w:rsidR="00E55350" w:rsidRPr="00E55350">
        <w:t>–</w:t>
      </w:r>
      <w:r w:rsidR="00E234DB">
        <w:t>3</w:t>
      </w:r>
      <w:r w:rsidR="00E55350" w:rsidRPr="00E55350">
        <w:t>,</w:t>
      </w:r>
    </w:p>
    <w:p w14:paraId="2BD69C06" w14:textId="1E56CCCF" w:rsidR="00736604" w:rsidRDefault="00FF2523" w:rsidP="00C54262">
      <w:pPr>
        <w:pStyle w:val="ZLITLITwPKTzmlitwpktliter"/>
      </w:pPr>
      <w:r>
        <w:t>b)</w:t>
      </w:r>
      <w:r>
        <w:tab/>
      </w:r>
      <w:r w:rsidR="009A5271">
        <w:t xml:space="preserve">art. 100aa </w:t>
      </w:r>
      <w:r w:rsidR="0078707B">
        <w:t>ust. 5 pkt 16 i 16a</w:t>
      </w:r>
      <w:r w:rsidR="00DF7DDB">
        <w:t xml:space="preserve"> </w:t>
      </w:r>
      <w:r w:rsidR="00E234DB">
        <w:t xml:space="preserve">w zakresie orzeczeń lekarskich </w:t>
      </w:r>
      <w:r w:rsidR="00410458" w:rsidRPr="00E55350">
        <w:t xml:space="preserve">– </w:t>
      </w:r>
      <w:r w:rsidR="00614291">
        <w:t xml:space="preserve">w stosunku do osób, o których mowa w </w:t>
      </w:r>
      <w:r w:rsidR="00C00528">
        <w:t>a</w:t>
      </w:r>
      <w:r w:rsidR="00E234DB">
        <w:t>r</w:t>
      </w:r>
      <w:r w:rsidR="00C00528">
        <w:t>t</w:t>
      </w:r>
      <w:r w:rsidR="00E234DB">
        <w:t xml:space="preserve">. 100aa ust. </w:t>
      </w:r>
      <w:r w:rsidR="00552A86">
        <w:t xml:space="preserve">1 pkt </w:t>
      </w:r>
      <w:r w:rsidR="00C00528">
        <w:t>4 i 4a</w:t>
      </w:r>
      <w:r w:rsidR="00666F5D">
        <w:t>;</w:t>
      </w:r>
    </w:p>
    <w:p w14:paraId="632C5D42" w14:textId="4C252AD7" w:rsidR="00192EB6" w:rsidRDefault="00666F5D" w:rsidP="00C54262">
      <w:pPr>
        <w:pStyle w:val="ZLITPKTzmpktliter"/>
      </w:pPr>
      <w:r>
        <w:t>15)</w:t>
      </w:r>
      <w:r w:rsidR="00C90AC3">
        <w:tab/>
      </w:r>
      <w:r w:rsidR="00FF2523">
        <w:t>psycholog</w:t>
      </w:r>
      <w:r w:rsidR="00774DB2" w:rsidRPr="00774DB2">
        <w:t xml:space="preserve"> </w:t>
      </w:r>
      <w:r w:rsidR="00774DB2">
        <w:t>uprawniony, o którym mowa w art. 100aa ust. 1 pkt 8</w:t>
      </w:r>
      <w:r w:rsidR="00224322">
        <w:t xml:space="preserve"> </w:t>
      </w:r>
      <w:r w:rsidR="00FF2523" w:rsidRPr="00FF2523">
        <w:t>– w zakresie danych, o których mowa w:</w:t>
      </w:r>
    </w:p>
    <w:p w14:paraId="380286F7" w14:textId="67BA8122" w:rsidR="00FF2523" w:rsidRPr="00FF2523" w:rsidRDefault="00FF2523" w:rsidP="00C54262">
      <w:pPr>
        <w:pStyle w:val="ZLITLITwPKTzmlitwpktliter"/>
      </w:pPr>
      <w:r w:rsidRPr="00FF2523">
        <w:t>a)</w:t>
      </w:r>
      <w:r w:rsidRPr="00FF2523">
        <w:tab/>
      </w:r>
      <w:r w:rsidR="00774DB2">
        <w:t xml:space="preserve">art. 100aa </w:t>
      </w:r>
      <w:r w:rsidR="00E55350">
        <w:t xml:space="preserve">ust. 4 pkt 21 i 22 </w:t>
      </w:r>
      <w:r w:rsidR="00E55350" w:rsidRPr="00E55350">
        <w:t xml:space="preserve">– </w:t>
      </w:r>
      <w:r w:rsidR="00E234DB" w:rsidRPr="00E234DB">
        <w:t xml:space="preserve">w stosunku do osób, o których mowa w art. 100aa ust. </w:t>
      </w:r>
      <w:r w:rsidR="000972AC">
        <w:t>1</w:t>
      </w:r>
      <w:r w:rsidR="00E234DB" w:rsidRPr="00E234DB">
        <w:t xml:space="preserve"> pkt 1–3</w:t>
      </w:r>
      <w:r w:rsidR="009710B7" w:rsidRPr="009710B7">
        <w:t>,</w:t>
      </w:r>
    </w:p>
    <w:p w14:paraId="54009157" w14:textId="67E5B173" w:rsidR="00FF2523" w:rsidRPr="00736604" w:rsidRDefault="00FF2523" w:rsidP="00C54262">
      <w:pPr>
        <w:pStyle w:val="ZLITLITwPKTzmlitwpktliter"/>
      </w:pPr>
      <w:r w:rsidRPr="00FF2523">
        <w:t>b)</w:t>
      </w:r>
      <w:r w:rsidRPr="00FF2523">
        <w:tab/>
      </w:r>
      <w:r w:rsidR="00774DB2">
        <w:t xml:space="preserve">art. 100aa </w:t>
      </w:r>
      <w:r w:rsidR="005D2C92" w:rsidRPr="005D2C92">
        <w:t xml:space="preserve">ust. 5 pkt 16 i 16a w zakresie </w:t>
      </w:r>
      <w:r w:rsidR="005D2C92">
        <w:t>orzeczeń psychologicznych</w:t>
      </w:r>
      <w:r w:rsidR="000972AC">
        <w:t xml:space="preserve"> </w:t>
      </w:r>
      <w:r w:rsidR="000972AC" w:rsidRPr="00E55350">
        <w:t>–</w:t>
      </w:r>
      <w:r w:rsidR="005D2C92" w:rsidRPr="005D2C92">
        <w:t xml:space="preserve"> w stosu</w:t>
      </w:r>
      <w:r w:rsidR="004F7D94">
        <w:t>nku do osób, o których mowa w a</w:t>
      </w:r>
      <w:r w:rsidR="005D2C92" w:rsidRPr="005D2C92">
        <w:t>r</w:t>
      </w:r>
      <w:r w:rsidR="008F5B14">
        <w:t>t</w:t>
      </w:r>
      <w:r w:rsidR="005D2C92" w:rsidRPr="005D2C92">
        <w:t xml:space="preserve">. 100aa ust. </w:t>
      </w:r>
      <w:r w:rsidR="000972AC">
        <w:t xml:space="preserve">1 pkt </w:t>
      </w:r>
      <w:r w:rsidR="005D2C92" w:rsidRPr="005D2C92">
        <w:t>4</w:t>
      </w:r>
      <w:r w:rsidR="008F5B14">
        <w:t xml:space="preserve"> i 4a</w:t>
      </w:r>
      <w:r w:rsidR="00666F5D">
        <w:t>.</w:t>
      </w:r>
      <w:r w:rsidR="00C6490D" w:rsidRPr="00C6490D">
        <w:t>”</w:t>
      </w:r>
      <w:r w:rsidR="00736604" w:rsidRPr="00FF2523">
        <w:t>;</w:t>
      </w:r>
    </w:p>
    <w:p w14:paraId="34D487C1" w14:textId="5B6682CF" w:rsidR="00037679" w:rsidRPr="00DA42D3" w:rsidRDefault="00DA6165" w:rsidP="00037679">
      <w:pPr>
        <w:pStyle w:val="PKTpunkt"/>
      </w:pPr>
      <w:r>
        <w:t>5</w:t>
      </w:r>
      <w:r w:rsidR="00037679">
        <w:t>)</w:t>
      </w:r>
      <w:r w:rsidR="00037679">
        <w:tab/>
      </w:r>
      <w:r w:rsidR="00037679" w:rsidRPr="00DA42D3">
        <w:t>w art. 100ah w ust. 1 w pkt 25 kropkę zastępuje się średnikiem i dodaje się pkt 26 w brzmieniu:</w:t>
      </w:r>
    </w:p>
    <w:p w14:paraId="5868C616" w14:textId="77777777" w:rsidR="00037679" w:rsidRPr="00037679" w:rsidRDefault="00037679" w:rsidP="00042395">
      <w:pPr>
        <w:pStyle w:val="ZPKTzmpktartykuempunktem"/>
      </w:pPr>
      <w:r w:rsidRPr="00037679">
        <w:t>„26)</w:t>
      </w:r>
      <w:r w:rsidRPr="00037679">
        <w:tab/>
        <w:t>wojewodzie.”</w:t>
      </w:r>
      <w:r w:rsidR="00774DB2">
        <w:t>;</w:t>
      </w:r>
    </w:p>
    <w:p w14:paraId="46842511" w14:textId="06B5136C" w:rsidR="00037679" w:rsidRDefault="00DA6165" w:rsidP="00037679">
      <w:pPr>
        <w:pStyle w:val="PKTpunkt"/>
      </w:pPr>
      <w:r>
        <w:t>6</w:t>
      </w:r>
      <w:r w:rsidR="00037679">
        <w:t>)</w:t>
      </w:r>
      <w:r w:rsidR="00037679">
        <w:tab/>
        <w:t>w</w:t>
      </w:r>
      <w:r w:rsidR="00DE7AB9">
        <w:t xml:space="preserve"> </w:t>
      </w:r>
      <w:r w:rsidR="00037679" w:rsidRPr="00424FE1">
        <w:t>art. 100ai uchyla się ust. 2</w:t>
      </w:r>
      <w:r w:rsidR="00037679">
        <w:t>;</w:t>
      </w:r>
    </w:p>
    <w:p w14:paraId="568EC64E" w14:textId="6BB6D000" w:rsidR="00037679" w:rsidRDefault="00DA6165" w:rsidP="00037679">
      <w:pPr>
        <w:pStyle w:val="PKTpunkt"/>
      </w:pPr>
      <w:r>
        <w:t>7</w:t>
      </w:r>
      <w:r w:rsidR="00037679">
        <w:t>)</w:t>
      </w:r>
      <w:r w:rsidR="00037679">
        <w:tab/>
        <w:t>po art. 100ar dodaje się art. 100as w brzmieniu:</w:t>
      </w:r>
    </w:p>
    <w:p w14:paraId="3E5A82F7" w14:textId="11AC3C1F" w:rsidR="00037679" w:rsidRDefault="00037679" w:rsidP="00037679">
      <w:pPr>
        <w:pStyle w:val="ZARTzmartartykuempunktem"/>
      </w:pPr>
      <w:r w:rsidRPr="00424FE1">
        <w:t>„</w:t>
      </w:r>
      <w:r w:rsidR="00774DB2">
        <w:t xml:space="preserve">Art. </w:t>
      </w:r>
      <w:r>
        <w:t>100as</w:t>
      </w:r>
      <w:r w:rsidR="00DF7DDB">
        <w:t xml:space="preserve">. </w:t>
      </w:r>
      <w:r w:rsidRPr="00424FE1">
        <w:t>Dane zgromadzone w ewidencji dotyczące praw jazdy lub kart kwalifikacji kierowcy</w:t>
      </w:r>
      <w:r w:rsidR="00E950BA">
        <w:t xml:space="preserve"> lub świadectw </w:t>
      </w:r>
      <w:r w:rsidR="009E05A1">
        <w:t>kwalifikacji zawodowych</w:t>
      </w:r>
      <w:r w:rsidRPr="00424FE1">
        <w:t xml:space="preserve"> udostępnia się właściwym organom państw członkowskich Unii Europejskiej przy </w:t>
      </w:r>
      <w:r w:rsidR="00746F93">
        <w:t>użyciu</w:t>
      </w:r>
      <w:r w:rsidRPr="00424FE1">
        <w:t xml:space="preserve"> </w:t>
      </w:r>
      <w:r w:rsidR="005735D2">
        <w:t>elektronicznej sieci</w:t>
      </w:r>
      <w:r>
        <w:t>.</w:t>
      </w:r>
      <w:r w:rsidRPr="00424FE1">
        <w:t>”</w:t>
      </w:r>
      <w:r>
        <w:t>;</w:t>
      </w:r>
    </w:p>
    <w:p w14:paraId="315F1566" w14:textId="172909BE" w:rsidR="001B6D5C" w:rsidRDefault="00DA6165" w:rsidP="00736604">
      <w:pPr>
        <w:pStyle w:val="PKTpunkt"/>
      </w:pPr>
      <w:r>
        <w:t>8</w:t>
      </w:r>
      <w:r w:rsidR="00736604" w:rsidRPr="00736604">
        <w:t>)</w:t>
      </w:r>
      <w:r w:rsidR="00736604" w:rsidRPr="00736604">
        <w:tab/>
        <w:t>w art. 117 w ust. 1</w:t>
      </w:r>
      <w:r w:rsidR="00774DB2">
        <w:t>:</w:t>
      </w:r>
      <w:r w:rsidR="00736604" w:rsidRPr="00736604">
        <w:t xml:space="preserve"> </w:t>
      </w:r>
    </w:p>
    <w:p w14:paraId="27C4B177" w14:textId="77777777" w:rsidR="00736604" w:rsidRPr="00736604" w:rsidRDefault="001B6D5C" w:rsidP="00042395">
      <w:pPr>
        <w:pStyle w:val="LITlitera"/>
      </w:pPr>
      <w:r>
        <w:t>a)</w:t>
      </w:r>
      <w:r>
        <w:tab/>
      </w:r>
      <w:r w:rsidR="00736604" w:rsidRPr="00736604">
        <w:t>po pkt 3a dodaje się pkt 3b w brzmieniu:</w:t>
      </w:r>
    </w:p>
    <w:p w14:paraId="3FD8D9AE" w14:textId="77777777" w:rsidR="00214596" w:rsidRDefault="00736604" w:rsidP="00042395">
      <w:pPr>
        <w:pStyle w:val="ZLITPKTzmpktliter"/>
      </w:pPr>
      <w:r w:rsidRPr="00736604">
        <w:t>„3</w:t>
      </w:r>
      <w:r w:rsidR="00C6490D">
        <w:t>b</w:t>
      </w:r>
      <w:r w:rsidRPr="00736604">
        <w:t>)</w:t>
      </w:r>
      <w:r w:rsidRPr="00736604">
        <w:tab/>
        <w:t>organizowanie testów kwalifikacyjnych;”</w:t>
      </w:r>
      <w:r w:rsidR="00214596">
        <w:t>,</w:t>
      </w:r>
    </w:p>
    <w:p w14:paraId="17A40FE4" w14:textId="1A7E8BFF" w:rsidR="000972AC" w:rsidRDefault="00214596" w:rsidP="00042395">
      <w:pPr>
        <w:pStyle w:val="LITlitera"/>
      </w:pPr>
      <w:r>
        <w:t>b)</w:t>
      </w:r>
      <w:r>
        <w:tab/>
      </w:r>
      <w:r w:rsidR="000972AC">
        <w:t xml:space="preserve">uchyla się </w:t>
      </w:r>
      <w:r>
        <w:t>pkt 4</w:t>
      </w:r>
      <w:r w:rsidR="000972AC">
        <w:t>,</w:t>
      </w:r>
    </w:p>
    <w:p w14:paraId="7D23AB91" w14:textId="7D6AAE5F" w:rsidR="00843937" w:rsidRDefault="000972AC" w:rsidP="00042395">
      <w:pPr>
        <w:pStyle w:val="LITlitera"/>
      </w:pPr>
      <w:r>
        <w:t>c)</w:t>
      </w:r>
      <w:r>
        <w:tab/>
        <w:t>dodaje się</w:t>
      </w:r>
      <w:r w:rsidR="00234625">
        <w:t xml:space="preserve"> pkt</w:t>
      </w:r>
      <w:r>
        <w:t xml:space="preserve"> 4a</w:t>
      </w:r>
      <w:r w:rsidR="00843937">
        <w:t xml:space="preserve"> </w:t>
      </w:r>
      <w:r>
        <w:t xml:space="preserve">w </w:t>
      </w:r>
      <w:r w:rsidR="00843937">
        <w:t>brzmieni</w:t>
      </w:r>
      <w:r>
        <w:t>u</w:t>
      </w:r>
      <w:r w:rsidR="00843937">
        <w:t>:</w:t>
      </w:r>
    </w:p>
    <w:p w14:paraId="5C79E531" w14:textId="00B07D82" w:rsidR="00736604" w:rsidRPr="00736604" w:rsidRDefault="00A531E9" w:rsidP="00042395">
      <w:pPr>
        <w:pStyle w:val="ZLITPKTzmpktliter"/>
      </w:pPr>
      <w:r w:rsidRPr="00A531E9">
        <w:t>„</w:t>
      </w:r>
      <w:r w:rsidR="00843937">
        <w:t>4</w:t>
      </w:r>
      <w:r w:rsidR="000972AC">
        <w:t>a</w:t>
      </w:r>
      <w:r w:rsidR="00843937">
        <w:t>)</w:t>
      </w:r>
      <w:r w:rsidR="00843937">
        <w:tab/>
        <w:t>prowadzenie szkoleń okresowych</w:t>
      </w:r>
      <w:r w:rsidR="00736604" w:rsidRPr="00736604">
        <w:t>;</w:t>
      </w:r>
      <w:r w:rsidR="00C57C18" w:rsidRPr="00C57C18">
        <w:t>”</w:t>
      </w:r>
      <w:r w:rsidR="00C57C18">
        <w:t>;</w:t>
      </w:r>
    </w:p>
    <w:p w14:paraId="4B5A6B08" w14:textId="1C676CEE" w:rsidR="00494581" w:rsidRPr="00494581" w:rsidRDefault="00DA6165" w:rsidP="00494581">
      <w:pPr>
        <w:pStyle w:val="PKTpunkt"/>
      </w:pPr>
      <w:r>
        <w:t>9</w:t>
      </w:r>
      <w:r w:rsidR="00736604" w:rsidRPr="00736604">
        <w:t>)</w:t>
      </w:r>
      <w:r w:rsidR="00736604" w:rsidRPr="00736604">
        <w:tab/>
      </w:r>
      <w:r w:rsidR="00494581" w:rsidRPr="00494581">
        <w:t>w art. 129 w ust. 2 po pkt 2</w:t>
      </w:r>
      <w:r w:rsidR="00373705">
        <w:rPr>
          <w:rStyle w:val="IGindeksgrny"/>
        </w:rPr>
        <w:t>2</w:t>
      </w:r>
      <w:r w:rsidR="00494581" w:rsidRPr="00494581">
        <w:t xml:space="preserve"> dodaje się pkt 2</w:t>
      </w:r>
      <w:r w:rsidR="00373705">
        <w:rPr>
          <w:rStyle w:val="IGindeksgrny"/>
        </w:rPr>
        <w:t>3</w:t>
      </w:r>
      <w:r w:rsidR="00494581" w:rsidRPr="00494581">
        <w:t xml:space="preserve"> w brzmieniu:</w:t>
      </w:r>
    </w:p>
    <w:p w14:paraId="45C96765" w14:textId="5E3D9090" w:rsidR="00494581" w:rsidRPr="00494581" w:rsidRDefault="00494581" w:rsidP="00C54262">
      <w:pPr>
        <w:pStyle w:val="ZPKTzmpktartykuempunktem"/>
      </w:pPr>
      <w:r w:rsidRPr="00494581">
        <w:t>„2</w:t>
      </w:r>
      <w:r w:rsidR="00373705">
        <w:rPr>
          <w:rStyle w:val="IGindeksgrny"/>
        </w:rPr>
        <w:t>3</w:t>
      </w:r>
      <w:r w:rsidR="000315C3" w:rsidRPr="000315C3">
        <w:t>)</w:t>
      </w:r>
      <w:r w:rsidR="00C90AC3">
        <w:tab/>
      </w:r>
      <w:r w:rsidR="000315C3">
        <w:t>w</w:t>
      </w:r>
      <w:r w:rsidRPr="00494581">
        <w:t xml:space="preserve">eryfikacji danych o kierującym pojazdem, którego prawo jazdy lub karta kwalifikacji kierowcy zostały wydane przez inne niż Rzeczpospolita Polska państwo członkowskie Unii Europejskiej, Konfederację Szwajcarską, państwo członkowskie Europejskiego Porozumienia o Wolnym Handlu (EFTA) </w:t>
      </w:r>
      <w:r w:rsidR="0054629A" w:rsidRPr="0054629A">
        <w:t xml:space="preserve">– </w:t>
      </w:r>
      <w:r w:rsidRPr="00494581">
        <w:t>stronę umowy o Europejskim Obszarze Gospodarczym lub Zjednoczone Królestwo Wielkiej Brytanii i Irlandii Północnej,</w:t>
      </w:r>
      <w:r w:rsidR="00BB5ABC">
        <w:t xml:space="preserve"> </w:t>
      </w:r>
      <w:r w:rsidRPr="00494581">
        <w:t xml:space="preserve">w drodze teletransmisji przy użyciu </w:t>
      </w:r>
      <w:r w:rsidR="005735D2">
        <w:t>elektronicznej sieci</w:t>
      </w:r>
      <w:r w:rsidR="00234625">
        <w:t>,</w:t>
      </w:r>
      <w:r w:rsidRPr="00494581">
        <w:t xml:space="preserve"> w zakresie danych aktualnie dostępnych w </w:t>
      </w:r>
      <w:r w:rsidR="005735D2">
        <w:t>elektronicznej sieci</w:t>
      </w:r>
      <w:r w:rsidR="00234625">
        <w:t>;</w:t>
      </w:r>
      <w:r w:rsidRPr="00494581">
        <w:t>”;</w:t>
      </w:r>
    </w:p>
    <w:p w14:paraId="5A905F83" w14:textId="46CAB510" w:rsidR="00736604" w:rsidRPr="00736604" w:rsidRDefault="00DA6165" w:rsidP="00042395">
      <w:pPr>
        <w:pStyle w:val="PKTpunkt"/>
      </w:pPr>
      <w:r>
        <w:t>10</w:t>
      </w:r>
      <w:r w:rsidR="00494581">
        <w:t>)</w:t>
      </w:r>
      <w:r w:rsidR="00494581">
        <w:tab/>
      </w:r>
      <w:r w:rsidR="00337A48">
        <w:t>po art. 135b dodaje się art. 135c</w:t>
      </w:r>
      <w:r w:rsidR="00736604" w:rsidRPr="00736604">
        <w:t xml:space="preserve"> w brzmieniu:</w:t>
      </w:r>
    </w:p>
    <w:p w14:paraId="6FAD0BEA" w14:textId="77777777" w:rsidR="00736604" w:rsidRDefault="00736604" w:rsidP="00C54262">
      <w:pPr>
        <w:pStyle w:val="ZARTzmartartykuempunktem"/>
      </w:pPr>
      <w:r w:rsidRPr="00736604">
        <w:t>„</w:t>
      </w:r>
      <w:r w:rsidR="00267ABF">
        <w:t xml:space="preserve">Art. </w:t>
      </w:r>
      <w:r w:rsidR="00337A48">
        <w:t>135c</w:t>
      </w:r>
      <w:r w:rsidR="00B31517">
        <w:t xml:space="preserve">. </w:t>
      </w:r>
      <w:r w:rsidR="00337A48">
        <w:t xml:space="preserve">Policjant </w:t>
      </w:r>
      <w:r w:rsidRPr="00736604">
        <w:t xml:space="preserve">zatrzyma kartę kwalifikacji kierowcy za pokwitowaniem w razie </w:t>
      </w:r>
      <w:r w:rsidR="000B15C2">
        <w:t>jej unieważnienia</w:t>
      </w:r>
      <w:r w:rsidR="00494B21">
        <w:t>.</w:t>
      </w:r>
      <w:r w:rsidRPr="00736604">
        <w:t>”</w:t>
      </w:r>
      <w:r w:rsidR="00F550F8">
        <w:t>;</w:t>
      </w:r>
    </w:p>
    <w:p w14:paraId="5CAEFC5A" w14:textId="6990EF0B" w:rsidR="00F550F8" w:rsidRDefault="00DA6165" w:rsidP="00042395">
      <w:pPr>
        <w:pStyle w:val="PKTpunkt"/>
      </w:pPr>
      <w:r>
        <w:t>11</w:t>
      </w:r>
      <w:r w:rsidR="00F550F8">
        <w:t>)</w:t>
      </w:r>
      <w:r w:rsidR="00F550F8">
        <w:tab/>
        <w:t>w art.</w:t>
      </w:r>
      <w:r w:rsidR="00027A83">
        <w:t xml:space="preserve"> 136</w:t>
      </w:r>
      <w:r w:rsidR="00872C36">
        <w:t xml:space="preserve"> dodaje si</w:t>
      </w:r>
      <w:r w:rsidR="00027A83">
        <w:t xml:space="preserve">ę ust. </w:t>
      </w:r>
      <w:r w:rsidR="007216E8">
        <w:t>5</w:t>
      </w:r>
      <w:r w:rsidR="00872C36">
        <w:t xml:space="preserve"> w brzmieniu:</w:t>
      </w:r>
    </w:p>
    <w:p w14:paraId="4013FBB6" w14:textId="5F6FBDBB" w:rsidR="00642788" w:rsidRDefault="00872C36" w:rsidP="00DB6E62">
      <w:pPr>
        <w:pStyle w:val="ZUSTzmustartykuempunktem"/>
      </w:pPr>
      <w:r w:rsidRPr="00872C36">
        <w:t>„</w:t>
      </w:r>
      <w:r w:rsidR="007216E8">
        <w:t>5.</w:t>
      </w:r>
      <w:r w:rsidR="00C90AC3">
        <w:t xml:space="preserve"> </w:t>
      </w:r>
      <w:r w:rsidR="001C6502">
        <w:t xml:space="preserve">W przypadku, o którym mowa w art. 135c, </w:t>
      </w:r>
      <w:r w:rsidR="00642788">
        <w:t>z</w:t>
      </w:r>
      <w:r w:rsidR="00027A83">
        <w:t>atrzymaną</w:t>
      </w:r>
      <w:r w:rsidR="00C87A6D">
        <w:t xml:space="preserve"> </w:t>
      </w:r>
      <w:r w:rsidR="00027A83">
        <w:t>kartę</w:t>
      </w:r>
      <w:r>
        <w:t xml:space="preserve"> kwalifikacji kierowcy</w:t>
      </w:r>
      <w:r w:rsidRPr="00872C36">
        <w:t xml:space="preserve"> Policja przekazuje niezwłocznie,</w:t>
      </w:r>
      <w:r w:rsidR="00B64DF7">
        <w:t xml:space="preserve"> nie później niż w ciągu 7 dni</w:t>
      </w:r>
      <w:r w:rsidR="001C6502">
        <w:t xml:space="preserve"> od dnia zatrzymania</w:t>
      </w:r>
      <w:r w:rsidR="00642788">
        <w:t xml:space="preserve"> tej karty</w:t>
      </w:r>
      <w:r w:rsidR="00B64DF7">
        <w:t>,</w:t>
      </w:r>
      <w:r w:rsidRPr="00872C36">
        <w:t xml:space="preserve"> staroście</w:t>
      </w:r>
      <w:r w:rsidR="00B64DF7">
        <w:t>, który ją wydał</w:t>
      </w:r>
      <w:r w:rsidRPr="00872C36">
        <w:t>.</w:t>
      </w:r>
      <w:r w:rsidR="00027A83" w:rsidRPr="00027A83">
        <w:t>”</w:t>
      </w:r>
      <w:r w:rsidR="00642788">
        <w:t>;</w:t>
      </w:r>
    </w:p>
    <w:p w14:paraId="59AC47FD" w14:textId="782F56BA" w:rsidR="00F550F8" w:rsidRDefault="00DA6165" w:rsidP="00DB6E62">
      <w:pPr>
        <w:pStyle w:val="PKTpunkt"/>
      </w:pPr>
      <w:r>
        <w:t>12</w:t>
      </w:r>
      <w:r w:rsidR="00642788">
        <w:t>)</w:t>
      </w:r>
      <w:r w:rsidR="005C2C64">
        <w:tab/>
      </w:r>
      <w:r w:rsidR="00642788">
        <w:t xml:space="preserve">w art. 139 </w:t>
      </w:r>
      <w:r w:rsidR="00E213A2">
        <w:t xml:space="preserve">w </w:t>
      </w:r>
      <w:r w:rsidR="00642788">
        <w:t xml:space="preserve">ust. 4 wyrazy </w:t>
      </w:r>
      <w:r w:rsidR="00642788" w:rsidRPr="00642788">
        <w:t>„</w:t>
      </w:r>
      <w:r w:rsidR="00642788">
        <w:t>art. 136 ust. 1 i 2</w:t>
      </w:r>
      <w:r w:rsidR="00642788" w:rsidRPr="00642788">
        <w:t>”</w:t>
      </w:r>
      <w:r w:rsidR="00642788">
        <w:t xml:space="preserve"> zastępuje się wyrazami </w:t>
      </w:r>
      <w:r w:rsidR="00642788" w:rsidRPr="00642788">
        <w:t>„</w:t>
      </w:r>
      <w:r w:rsidR="00B64457">
        <w:t xml:space="preserve">art. 135c, </w:t>
      </w:r>
      <w:r w:rsidR="00642788">
        <w:t>art. 136 ust. 1, 2 i 5</w:t>
      </w:r>
      <w:r w:rsidR="00642788" w:rsidRPr="00642788">
        <w:t>”</w:t>
      </w:r>
      <w:r w:rsidR="00642788">
        <w:t>.</w:t>
      </w:r>
    </w:p>
    <w:p w14:paraId="41528AB4" w14:textId="506DF2A6" w:rsidR="00316C7F" w:rsidRDefault="00316C7F" w:rsidP="00316C7F">
      <w:pPr>
        <w:pStyle w:val="ARTartustawynprozporzdzenia"/>
      </w:pPr>
      <w:r w:rsidRPr="00736604">
        <w:rPr>
          <w:rStyle w:val="Ppogrubienie"/>
        </w:rPr>
        <w:t>Art.</w:t>
      </w:r>
      <w:r w:rsidR="008F3800">
        <w:rPr>
          <w:rStyle w:val="Ppogrubienie"/>
        </w:rPr>
        <w:t> </w:t>
      </w:r>
      <w:r w:rsidR="00D37579">
        <w:rPr>
          <w:rStyle w:val="Ppogrubienie"/>
        </w:rPr>
        <w:t>3</w:t>
      </w:r>
      <w:r w:rsidRPr="00736604">
        <w:rPr>
          <w:rStyle w:val="Ppogrubienie"/>
        </w:rPr>
        <w:t>.</w:t>
      </w:r>
      <w:r>
        <w:rPr>
          <w:rStyle w:val="Ppogrubienie"/>
        </w:rPr>
        <w:t xml:space="preserve"> </w:t>
      </w:r>
      <w:r>
        <w:t>W ustawie z dnia</w:t>
      </w:r>
      <w:r w:rsidRPr="00087B0A">
        <w:t xml:space="preserve"> 27 czerwca 1997 r.</w:t>
      </w:r>
      <w:r>
        <w:t xml:space="preserve"> o służbie medycyny pracy (Dz. </w:t>
      </w:r>
      <w:r w:rsidRPr="00087B0A">
        <w:t>U. z 2019 r. poz. 1175</w:t>
      </w:r>
      <w:r>
        <w:t>) w art. 10 dodaje się ust. 5 i 6 w brzmieniu:</w:t>
      </w:r>
    </w:p>
    <w:p w14:paraId="169FF469" w14:textId="33ABF311" w:rsidR="00316C7F" w:rsidRDefault="00316C7F" w:rsidP="00316C7F">
      <w:pPr>
        <w:pStyle w:val="ZUSTzmustartykuempunktem"/>
      </w:pPr>
      <w:r w:rsidRPr="00087B0A">
        <w:t>„</w:t>
      </w:r>
      <w:r>
        <w:t>5.</w:t>
      </w:r>
      <w:r w:rsidR="00C90AC3">
        <w:t xml:space="preserve"> </w:t>
      </w:r>
      <w:r>
        <w:t>Na wniosek lekarza właściwy wojewódzki ośrodek medycyny pracy wydaje potwierdzenie posiadania przez</w:t>
      </w:r>
      <w:r w:rsidR="00B772E1">
        <w:t xml:space="preserve"> tego</w:t>
      </w:r>
      <w:r>
        <w:t xml:space="preserve"> lekarza </w:t>
      </w:r>
      <w:r w:rsidR="00F662EE">
        <w:t>prawa</w:t>
      </w:r>
      <w:r w:rsidR="00B772E1">
        <w:t xml:space="preserve"> </w:t>
      </w:r>
      <w:r>
        <w:t>do</w:t>
      </w:r>
      <w:r w:rsidR="00DE7AB9">
        <w:t xml:space="preserve"> </w:t>
      </w:r>
      <w:r w:rsidRPr="001F0851">
        <w:t>przeprowadz</w:t>
      </w:r>
      <w:r w:rsidR="00C366D1">
        <w:t>a</w:t>
      </w:r>
      <w:r w:rsidRPr="001F0851">
        <w:t>nia</w:t>
      </w:r>
      <w:r w:rsidRPr="00CC3CDD">
        <w:t xml:space="preserve"> badań profilaktycznych</w:t>
      </w:r>
      <w:r w:rsidR="003D57C7">
        <w:t>, o których mowa w przepisach Kodeksu pracy</w:t>
      </w:r>
      <w:r w:rsidR="00DE7AB9">
        <w:t>.</w:t>
      </w:r>
    </w:p>
    <w:p w14:paraId="11700B88" w14:textId="159F9318" w:rsidR="00316C7F" w:rsidRPr="00736604" w:rsidRDefault="00316C7F" w:rsidP="00425248">
      <w:pPr>
        <w:pStyle w:val="ZUSTzmustartykuempunktem"/>
      </w:pPr>
      <w:r>
        <w:t>6.</w:t>
      </w:r>
      <w:r w:rsidR="00C90AC3">
        <w:t xml:space="preserve"> </w:t>
      </w:r>
      <w:r>
        <w:t>W przypadku wydania potwierdzenia, o którym mowa w ust. 5, wojewódzki ośrodek medycyny pracy jest obowiązany niezwłocznie przekazać właściwemu marszałkowi województwa</w:t>
      </w:r>
      <w:r w:rsidR="007E4AA5">
        <w:t>,</w:t>
      </w:r>
      <w:r>
        <w:t xml:space="preserve"> </w:t>
      </w:r>
      <w:r w:rsidRPr="00F6207D">
        <w:t>za pośrednictwem elektronicznej</w:t>
      </w:r>
      <w:r w:rsidR="00D37579">
        <w:t xml:space="preserve"> </w:t>
      </w:r>
      <w:r w:rsidRPr="00F6207D">
        <w:t>skrzynki podawczej</w:t>
      </w:r>
      <w:r w:rsidR="00B1794D">
        <w:t>,</w:t>
      </w:r>
      <w:r>
        <w:t xml:space="preserve"> informację o zawieszeniu albo utracie przez lekarza </w:t>
      </w:r>
      <w:r w:rsidR="00F662EE">
        <w:t>prawa</w:t>
      </w:r>
      <w:r>
        <w:t xml:space="preserve"> do wykonywania badań profilaktycznych.</w:t>
      </w:r>
      <w:r w:rsidRPr="001839E9">
        <w:t>”</w:t>
      </w:r>
      <w:r w:rsidR="001423B4">
        <w:t>.</w:t>
      </w:r>
    </w:p>
    <w:p w14:paraId="12771A67" w14:textId="464AA4AC" w:rsidR="00E66CE5" w:rsidRPr="00F24E33" w:rsidRDefault="00E66CE5" w:rsidP="00202472">
      <w:pPr>
        <w:pStyle w:val="ARTartustawynprozporzdzenia"/>
      </w:pPr>
      <w:r w:rsidRPr="00F24E33">
        <w:rPr>
          <w:rStyle w:val="Ppogrubienie"/>
        </w:rPr>
        <w:t>Art.</w:t>
      </w:r>
      <w:r w:rsidR="008F3800">
        <w:rPr>
          <w:rStyle w:val="Ppogrubienie"/>
        </w:rPr>
        <w:t> </w:t>
      </w:r>
      <w:r w:rsidR="001776F5">
        <w:rPr>
          <w:rStyle w:val="Ppogrubienie"/>
        </w:rPr>
        <w:t>4</w:t>
      </w:r>
      <w:r w:rsidRPr="00F24E33">
        <w:rPr>
          <w:rStyle w:val="Ppogrubienie"/>
        </w:rPr>
        <w:t>.</w:t>
      </w:r>
      <w:r w:rsidRPr="00F24E33">
        <w:t xml:space="preserve"> W ustawie z dnia 5 stycznia 2011 r. o kierujących pojazdami </w:t>
      </w:r>
      <w:r w:rsidR="00D561D3">
        <w:t>(Dz.</w:t>
      </w:r>
      <w:r w:rsidR="00DF7DDB">
        <w:t xml:space="preserve"> </w:t>
      </w:r>
      <w:r w:rsidR="00D561D3">
        <w:t>U</w:t>
      </w:r>
      <w:r w:rsidR="00C6490D">
        <w:t>.</w:t>
      </w:r>
      <w:r w:rsidR="00DF7DDB">
        <w:t xml:space="preserve"> </w:t>
      </w:r>
      <w:r w:rsidR="00D561D3">
        <w:t>z 20</w:t>
      </w:r>
      <w:r w:rsidR="00350317">
        <w:t>2</w:t>
      </w:r>
      <w:r w:rsidR="005E442D">
        <w:t>1</w:t>
      </w:r>
      <w:r w:rsidR="00D561D3">
        <w:t xml:space="preserve"> r. poz. </w:t>
      </w:r>
      <w:r w:rsidR="00350317">
        <w:t>12</w:t>
      </w:r>
      <w:r w:rsidR="005E442D">
        <w:t>12</w:t>
      </w:r>
      <w:r w:rsidR="00D561D3">
        <w:t xml:space="preserve">) </w:t>
      </w:r>
      <w:r w:rsidRPr="00F24E33">
        <w:t>wprowadza się następujące zmiany:</w:t>
      </w:r>
    </w:p>
    <w:p w14:paraId="7E3CAB85" w14:textId="1074D859" w:rsidR="007945BB" w:rsidRDefault="00E66CE5" w:rsidP="00E12172">
      <w:pPr>
        <w:pStyle w:val="PKTpunkt"/>
      </w:pPr>
      <w:r w:rsidRPr="00F24E33">
        <w:t>1)</w:t>
      </w:r>
      <w:r w:rsidRPr="00F24E33">
        <w:tab/>
      </w:r>
      <w:r w:rsidR="007945BB">
        <w:t xml:space="preserve">w art. 2 </w:t>
      </w:r>
      <w:r w:rsidR="00B915F6">
        <w:t>w</w:t>
      </w:r>
      <w:r w:rsidR="006B1217">
        <w:t xml:space="preserve"> </w:t>
      </w:r>
      <w:r w:rsidR="007945BB">
        <w:t xml:space="preserve">pkt 3 </w:t>
      </w:r>
      <w:r w:rsidR="006B1217" w:rsidRPr="006B1217">
        <w:t>kropkę zastępuje się średnikiem i dodaje się pkt 4 w brzmieniu</w:t>
      </w:r>
      <w:r w:rsidR="007945BB">
        <w:t>:</w:t>
      </w:r>
    </w:p>
    <w:p w14:paraId="788CFFCE" w14:textId="6D9C8507" w:rsidR="00192EB6" w:rsidRDefault="007945BB" w:rsidP="00054390">
      <w:pPr>
        <w:pStyle w:val="ZPKTzmpktartykuempunktem"/>
      </w:pPr>
      <w:r>
        <w:t>„</w:t>
      </w:r>
      <w:r w:rsidR="00E213A2">
        <w:t>4</w:t>
      </w:r>
      <w:r>
        <w:t>)</w:t>
      </w:r>
      <w:r>
        <w:tab/>
      </w:r>
      <w:r w:rsidRPr="007945BB">
        <w:t>profilu</w:t>
      </w:r>
      <w:r w:rsidR="00DE7AB9">
        <w:t xml:space="preserve"> </w:t>
      </w:r>
      <w:r w:rsidR="006B1217">
        <w:t>kierowcy zawodowego</w:t>
      </w:r>
      <w:r w:rsidR="00DE7AB9">
        <w:t xml:space="preserve"> </w:t>
      </w:r>
      <w:r w:rsidR="008412DF" w:rsidRPr="008412DF">
        <w:t xml:space="preserve">– </w:t>
      </w:r>
      <w:r w:rsidRPr="007945BB">
        <w:t xml:space="preserve">należy przez to rozumieć zestaw danych identyfikujących i opisujących osobę ubiegającą się </w:t>
      </w:r>
      <w:bookmarkStart w:id="29" w:name="highlightHit_21"/>
      <w:bookmarkEnd w:id="29"/>
      <w:r w:rsidRPr="007945BB">
        <w:t xml:space="preserve">o </w:t>
      </w:r>
      <w:r w:rsidR="006B1217">
        <w:t xml:space="preserve">wpis w prawie jazdy kodu 95, </w:t>
      </w:r>
      <w:r w:rsidRPr="007945BB">
        <w:t xml:space="preserve">wydanie </w:t>
      </w:r>
      <w:r w:rsidR="008412DF">
        <w:t xml:space="preserve">świadectwa kwalifikacji zawodowej </w:t>
      </w:r>
      <w:r w:rsidR="006B1217">
        <w:t>i karty kwalifikacji kierowcy, wykonanie badań lekarskich i psychologicznych,</w:t>
      </w:r>
      <w:r w:rsidR="00DE7AB9">
        <w:t xml:space="preserve"> </w:t>
      </w:r>
      <w:r w:rsidRPr="007945BB">
        <w:t>utworzony, udostępniany, aktualizowany i archiwizowany w systemie teleinformatycznym.</w:t>
      </w:r>
      <w:r w:rsidR="00494B21" w:rsidRPr="00494B21">
        <w:t>”</w:t>
      </w:r>
      <w:r w:rsidR="00666F5D">
        <w:t>;</w:t>
      </w:r>
    </w:p>
    <w:p w14:paraId="543E70A7" w14:textId="77777777" w:rsidR="00BF0362" w:rsidRDefault="007C01B7" w:rsidP="00E12172">
      <w:pPr>
        <w:pStyle w:val="PKTpunkt"/>
      </w:pPr>
      <w:r>
        <w:t>2</w:t>
      </w:r>
      <w:r w:rsidR="00575697">
        <w:t>)</w:t>
      </w:r>
      <w:r w:rsidR="00575697">
        <w:tab/>
      </w:r>
      <w:r w:rsidR="00BF0362">
        <w:t>w art. 9 ust. 2 otrzymuje brzmienie:</w:t>
      </w:r>
    </w:p>
    <w:p w14:paraId="7A74A961" w14:textId="75486654" w:rsidR="00BF0362" w:rsidRDefault="00BF0362" w:rsidP="009E2501">
      <w:pPr>
        <w:pStyle w:val="ZUSTzmustartykuempunktem"/>
      </w:pPr>
      <w:r w:rsidRPr="00BF0362">
        <w:t>„</w:t>
      </w:r>
      <w:r>
        <w:t>2.</w:t>
      </w:r>
      <w:r w:rsidR="00C90AC3">
        <w:t xml:space="preserve"> </w:t>
      </w:r>
      <w:r w:rsidRPr="00BF0362">
        <w:t>Dla osób, które uzyskały kwalifikację wstępną przy</w:t>
      </w:r>
      <w:r w:rsidR="00B915F6">
        <w:t>ś</w:t>
      </w:r>
      <w:r w:rsidRPr="00BF0362">
        <w:t>pieszoną, określoną w przepisach rozdziału 7a ustawy z dnia 6 września 2001 r. o transporcie drogowym, minimalny wiek do kierowania pojazdami określonymi w prawie</w:t>
      </w:r>
      <w:r>
        <w:t xml:space="preserve"> jazdy kategorii D i D+E wynosi 21 lat.</w:t>
      </w:r>
      <w:r w:rsidR="0081500E" w:rsidRPr="0081500E">
        <w:t>”;</w:t>
      </w:r>
    </w:p>
    <w:p w14:paraId="6892F1F6" w14:textId="77777777" w:rsidR="00F2768F" w:rsidRPr="00F2768F" w:rsidRDefault="007C01B7" w:rsidP="00F2768F">
      <w:pPr>
        <w:pStyle w:val="PKTpunkt"/>
      </w:pPr>
      <w:r>
        <w:t>3</w:t>
      </w:r>
      <w:r w:rsidR="00BF0362">
        <w:t>)</w:t>
      </w:r>
      <w:r w:rsidR="00BF0362">
        <w:tab/>
      </w:r>
      <w:r w:rsidR="00F2768F">
        <w:t>w</w:t>
      </w:r>
      <w:r w:rsidR="00F2768F" w:rsidRPr="00F2768F">
        <w:t xml:space="preserve"> art. 10 ust. 2 otrzymuje brzmienie:</w:t>
      </w:r>
    </w:p>
    <w:p w14:paraId="685950CB" w14:textId="31E9A3A9" w:rsidR="00192EB6" w:rsidRDefault="00F2768F" w:rsidP="00054390">
      <w:pPr>
        <w:pStyle w:val="ZUSTzmustartykuempunktem"/>
      </w:pPr>
      <w:r w:rsidRPr="00F2768F">
        <w:t>„2. Międzynarodowe prawo jazdy jest wydawane przez każdego starostę, na wniosek osoby zainteresowanej, za opłatą</w:t>
      </w:r>
      <w:r w:rsidR="00513DCF">
        <w:t>,</w:t>
      </w:r>
      <w:r w:rsidRPr="00F2768F">
        <w:t xml:space="preserve"> na podstawie krajowego prawa jazdy. Międzynarodowe prawo jazdy</w:t>
      </w:r>
      <w:r w:rsidR="00E13E2D">
        <w:t xml:space="preserve"> </w:t>
      </w:r>
      <w:r w:rsidR="00E13E2D" w:rsidRPr="00F2768F">
        <w:t>zgodne z</w:t>
      </w:r>
      <w:r w:rsidR="00B1794D">
        <w:t>e</w:t>
      </w:r>
      <w:r w:rsidR="00E13E2D" w:rsidRPr="00F2768F">
        <w:t xml:space="preserve"> wzorem określonym w</w:t>
      </w:r>
      <w:r w:rsidRPr="00F2768F">
        <w:t>:</w:t>
      </w:r>
    </w:p>
    <w:p w14:paraId="457D6133" w14:textId="123D189D" w:rsidR="00192EB6" w:rsidRDefault="00F2768F" w:rsidP="00054390">
      <w:pPr>
        <w:pStyle w:val="ZPKTzmpktartykuempunktem"/>
      </w:pPr>
      <w:r>
        <w:t>1)</w:t>
      </w:r>
      <w:r>
        <w:tab/>
      </w:r>
      <w:r w:rsidRPr="00F2768F">
        <w:t>Konwencji o ruchu drogowym, podpisanej w Genewie dnia 19 września 1949 r. (Dz.</w:t>
      </w:r>
      <w:r w:rsidR="002576DC">
        <w:t> </w:t>
      </w:r>
      <w:r w:rsidRPr="00F2768F">
        <w:t>U. z 1959 r. poz. 321 i 32</w:t>
      </w:r>
      <w:r w:rsidR="0039059A">
        <w:t>4</w:t>
      </w:r>
      <w:r w:rsidRPr="00F2768F">
        <w:t>)</w:t>
      </w:r>
      <w:r w:rsidR="00E13E2D">
        <w:t>,</w:t>
      </w:r>
      <w:r w:rsidRPr="00F2768F">
        <w:t xml:space="preserve"> jest wydawane na okres roku, nie dłużej jednak niż na okres ważności krajowego prawa jazdy;</w:t>
      </w:r>
    </w:p>
    <w:p w14:paraId="7606B91E" w14:textId="0531DCC8" w:rsidR="00192EB6" w:rsidRDefault="00F2768F" w:rsidP="00054390">
      <w:pPr>
        <w:pStyle w:val="ZPKTzmpktartykuempunktem"/>
      </w:pPr>
      <w:r>
        <w:t>2)</w:t>
      </w:r>
      <w:r>
        <w:tab/>
      </w:r>
      <w:r w:rsidRPr="00F2768F">
        <w:t>Konwencji o ruchu drogowym, sporządzonej w Wiedniu dnia 8 listopada 1968 r. (Dz.</w:t>
      </w:r>
      <w:r w:rsidR="00E13E2D">
        <w:t xml:space="preserve"> </w:t>
      </w:r>
      <w:r w:rsidRPr="00F2768F">
        <w:t>U. z 1988 r. poz. 40 i 4</w:t>
      </w:r>
      <w:r w:rsidR="009C03B1">
        <w:t>1</w:t>
      </w:r>
      <w:r w:rsidRPr="00F2768F">
        <w:t>)</w:t>
      </w:r>
      <w:r w:rsidR="00E13E2D">
        <w:t>,</w:t>
      </w:r>
      <w:r w:rsidRPr="00F2768F">
        <w:t xml:space="preserve"> jest wydawane na okres 3 lat, nie dłużej jednak niż na okres ważności krajowego prawa jazdy.”</w:t>
      </w:r>
      <w:r>
        <w:t>;</w:t>
      </w:r>
    </w:p>
    <w:p w14:paraId="7AF89AB2" w14:textId="77777777" w:rsidR="005C1D18" w:rsidRDefault="007C01B7" w:rsidP="00E12172">
      <w:pPr>
        <w:pStyle w:val="PKTpunkt"/>
      </w:pPr>
      <w:r>
        <w:t>4</w:t>
      </w:r>
      <w:r w:rsidR="00F2768F">
        <w:t>)</w:t>
      </w:r>
      <w:r w:rsidR="00F2768F">
        <w:tab/>
      </w:r>
      <w:r w:rsidR="005C1D18">
        <w:t xml:space="preserve">w art. 11 </w:t>
      </w:r>
      <w:r w:rsidR="00494B21">
        <w:t xml:space="preserve">uchyla </w:t>
      </w:r>
      <w:r w:rsidR="005C1D18">
        <w:t>się ust. 5;</w:t>
      </w:r>
    </w:p>
    <w:p w14:paraId="2E53A6F6" w14:textId="7F16D53B" w:rsidR="00F2768F" w:rsidRPr="00F2768F" w:rsidRDefault="007C01B7" w:rsidP="00F2768F">
      <w:pPr>
        <w:pStyle w:val="PKTpunkt"/>
      </w:pPr>
      <w:r>
        <w:t>5</w:t>
      </w:r>
      <w:r w:rsidR="00F2768F">
        <w:t>)</w:t>
      </w:r>
      <w:r w:rsidR="00F2768F">
        <w:tab/>
      </w:r>
      <w:r w:rsidR="00526911">
        <w:t>w</w:t>
      </w:r>
      <w:r w:rsidR="00F2768F" w:rsidRPr="00F2768F">
        <w:t xml:space="preserve"> art. 12 w ust. 1:</w:t>
      </w:r>
    </w:p>
    <w:p w14:paraId="5A38EE6D" w14:textId="77777777" w:rsidR="00192EB6" w:rsidRDefault="00526911" w:rsidP="00C54262">
      <w:pPr>
        <w:pStyle w:val="LITlitera"/>
      </w:pPr>
      <w:r>
        <w:t>a)</w:t>
      </w:r>
      <w:r>
        <w:tab/>
      </w:r>
      <w:r w:rsidR="00F2768F" w:rsidRPr="00F2768F">
        <w:t>pkt 3 otrzymuje brzmienie:</w:t>
      </w:r>
    </w:p>
    <w:p w14:paraId="551FBB3D" w14:textId="77777777" w:rsidR="00192EB6" w:rsidRDefault="005C1C23" w:rsidP="00054390">
      <w:pPr>
        <w:pStyle w:val="ZLITPKTzmpktliter"/>
      </w:pPr>
      <w:r>
        <w:t>„3)</w:t>
      </w:r>
      <w:r>
        <w:tab/>
      </w:r>
      <w:r w:rsidR="00F2768F" w:rsidRPr="00F2768F">
        <w:t xml:space="preserve">w stosunku do której wydano decyzję o zatrzymaniu prawa jazdy </w:t>
      </w:r>
      <w:r w:rsidR="0096351D" w:rsidRPr="0096351D">
        <w:t>–</w:t>
      </w:r>
      <w:r w:rsidR="00F2768F" w:rsidRPr="00F2768F">
        <w:t xml:space="preserve"> w okresie i zakresie obowiązywania tej decyzji;</w:t>
      </w:r>
      <w:r w:rsidR="0096351D" w:rsidRPr="0096351D">
        <w:t>”</w:t>
      </w:r>
      <w:r w:rsidR="00494B21">
        <w:t>,</w:t>
      </w:r>
    </w:p>
    <w:p w14:paraId="3D5F05BA" w14:textId="77777777" w:rsidR="00192EB6" w:rsidRDefault="0096351D" w:rsidP="00054390">
      <w:pPr>
        <w:pStyle w:val="LITlitera"/>
      </w:pPr>
      <w:r>
        <w:t>b)</w:t>
      </w:r>
      <w:r>
        <w:tab/>
      </w:r>
      <w:r w:rsidR="00F2768F" w:rsidRPr="00F2768F">
        <w:t>pkt 5 otrzymuje brzmienie:</w:t>
      </w:r>
    </w:p>
    <w:p w14:paraId="016B8000" w14:textId="77777777" w:rsidR="00192EB6" w:rsidRDefault="0096351D" w:rsidP="00054390">
      <w:pPr>
        <w:pStyle w:val="ZLITPKTzmpktliter"/>
      </w:pPr>
      <w:r>
        <w:t>„5)</w:t>
      </w:r>
      <w:r>
        <w:tab/>
      </w:r>
      <w:r w:rsidR="00F2768F" w:rsidRPr="00F2768F">
        <w:t xml:space="preserve">która uzyskała za granicą prawo jazdy, a to prawo jazdy zostało zatrzymane </w:t>
      </w:r>
      <w:r w:rsidRPr="0096351D">
        <w:t>–</w:t>
      </w:r>
      <w:r w:rsidR="00F2768F" w:rsidRPr="00F2768F">
        <w:t xml:space="preserve"> w okresie obowiązywania zatrzymania prawa jazdy;”</w:t>
      </w:r>
      <w:r w:rsidR="00666F5D">
        <w:t>;</w:t>
      </w:r>
    </w:p>
    <w:p w14:paraId="141A21CC" w14:textId="77777777" w:rsidR="0007631C" w:rsidRPr="0007631C" w:rsidRDefault="007C01B7" w:rsidP="0007631C">
      <w:pPr>
        <w:pStyle w:val="PKTpunkt"/>
      </w:pPr>
      <w:r>
        <w:t>6</w:t>
      </w:r>
      <w:r w:rsidR="00726952">
        <w:t>)</w:t>
      </w:r>
      <w:r w:rsidR="00726952">
        <w:tab/>
      </w:r>
      <w:r w:rsidR="0007631C">
        <w:t>w</w:t>
      </w:r>
      <w:r w:rsidR="0007631C" w:rsidRPr="0007631C">
        <w:t xml:space="preserve"> art. 14 po ust</w:t>
      </w:r>
      <w:r w:rsidR="0007631C">
        <w:t>.</w:t>
      </w:r>
      <w:r w:rsidR="00DF7DDB">
        <w:t xml:space="preserve"> </w:t>
      </w:r>
      <w:r w:rsidR="0007631C" w:rsidRPr="0007631C">
        <w:t>2d dodaje się ust. 2e i 2f w brzmieniu:</w:t>
      </w:r>
    </w:p>
    <w:p w14:paraId="498F3F84" w14:textId="29FF2874" w:rsidR="00192EB6" w:rsidRDefault="0007631C" w:rsidP="00054390">
      <w:pPr>
        <w:pStyle w:val="ZUSTzmustartykuempunktem"/>
      </w:pPr>
      <w:r w:rsidRPr="0007631C">
        <w:t>„2e. Wymianie nie podlega zagraniczne prawo jazdy w przypadku:</w:t>
      </w:r>
    </w:p>
    <w:p w14:paraId="178476F8" w14:textId="051C175E" w:rsidR="00192EB6" w:rsidRDefault="00AA0E36" w:rsidP="00C54262">
      <w:pPr>
        <w:pStyle w:val="ZPKTzmpktartykuempunktem"/>
      </w:pPr>
      <w:r>
        <w:t>1</w:t>
      </w:r>
      <w:r w:rsidR="0007631C">
        <w:t>)</w:t>
      </w:r>
      <w:r w:rsidR="0007631C">
        <w:tab/>
      </w:r>
      <w:r w:rsidR="0007631C" w:rsidRPr="0007631C">
        <w:t>braku możliwości potwierdzenia danych w nim zawartych;</w:t>
      </w:r>
    </w:p>
    <w:p w14:paraId="4FD4D951" w14:textId="21B91411" w:rsidR="00192EB6" w:rsidRDefault="00AA0E36">
      <w:pPr>
        <w:pStyle w:val="ZPKTzmpktartykuempunktem"/>
      </w:pPr>
      <w:r>
        <w:t>2</w:t>
      </w:r>
      <w:r w:rsidR="0007631C">
        <w:t>)</w:t>
      </w:r>
      <w:r w:rsidR="0007631C">
        <w:tab/>
      </w:r>
      <w:r w:rsidR="0007631C" w:rsidRPr="0007631C">
        <w:t>uzyskania informacji, że uprawnienia w nim wskazane zostały cofnięte</w:t>
      </w:r>
      <w:r w:rsidR="00494B21">
        <w:t>.</w:t>
      </w:r>
    </w:p>
    <w:p w14:paraId="33A1CE5F" w14:textId="77777777" w:rsidR="00192EB6" w:rsidRDefault="0007631C" w:rsidP="00054390">
      <w:pPr>
        <w:pStyle w:val="ZUSTzmustartykuempunktem"/>
      </w:pPr>
      <w:r w:rsidRPr="0007631C">
        <w:t xml:space="preserve">2f. W przypadku, o którym mowa w ust. 2e, lub w przypadku jeżeli osoba zgłosi informację, że cofnięto jej uprawnienia do kierowania pojazdami poza granicami </w:t>
      </w:r>
      <w:r w:rsidR="00983573">
        <w:t>Rzeczypospolitej Polskiej</w:t>
      </w:r>
      <w:r w:rsidRPr="0007631C">
        <w:t>, po stwierdzeniu, że cofnięte za granicą uprawnienia do kierowania pojazdami były wydane na podstawie wymiany polskiego prawa jazdy, a osoba posiada w aktach kierowcy potwierdzenie uzyskania uprawnień do kierowania pojazdami na ter</w:t>
      </w:r>
      <w:r w:rsidR="00AC2658">
        <w:t>ytorium</w:t>
      </w:r>
      <w:r w:rsidR="00DF7DDB">
        <w:t xml:space="preserve"> </w:t>
      </w:r>
      <w:r w:rsidR="00983573">
        <w:t>Rzeczypospolitej Polskiej</w:t>
      </w:r>
      <w:r w:rsidRPr="0007631C">
        <w:t>, do osoby występującej o wymianę prawa jazdy lub wydanie polskiego prawa jazdy stosuje się przepisy dotyczące przywrócenia cofniętych uprawnień do kierowania pojazdami.”</w:t>
      </w:r>
      <w:r>
        <w:t>;</w:t>
      </w:r>
    </w:p>
    <w:p w14:paraId="6176D319" w14:textId="77777777" w:rsidR="0007631C" w:rsidRPr="0007631C" w:rsidRDefault="007C01B7" w:rsidP="0007631C">
      <w:pPr>
        <w:pStyle w:val="PKTpunkt"/>
      </w:pPr>
      <w:r>
        <w:t>7</w:t>
      </w:r>
      <w:r w:rsidR="0007631C">
        <w:t>)</w:t>
      </w:r>
      <w:r w:rsidR="0007631C">
        <w:tab/>
        <w:t>p</w:t>
      </w:r>
      <w:r w:rsidR="0007631C" w:rsidRPr="0007631C">
        <w:t>o art. 14a dodaje się art. 14b w brzmieniu:</w:t>
      </w:r>
    </w:p>
    <w:p w14:paraId="268D55F4" w14:textId="178B35F9" w:rsidR="00192EB6" w:rsidRDefault="0007631C" w:rsidP="00C54262">
      <w:pPr>
        <w:pStyle w:val="ZARTzmartartykuempunktem"/>
      </w:pPr>
      <w:r w:rsidRPr="0007631C">
        <w:t>„</w:t>
      </w:r>
      <w:r w:rsidR="00C42900">
        <w:t xml:space="preserve">Art. </w:t>
      </w:r>
      <w:r w:rsidRPr="0007631C">
        <w:t>14b. Starosta unieważnia polskie krajowe prawo jazdy otrzymane od zagranicznego organu, który wymienił to prawo jazdy na prawo jazdy zagraniczne</w:t>
      </w:r>
      <w:r w:rsidR="002108CD">
        <w:t xml:space="preserve"> </w:t>
      </w:r>
      <w:r w:rsidR="006B1217" w:rsidRPr="006B1217">
        <w:t>i przekazuje informację o unieważnieniu do centralnej ewidencji kierowców</w:t>
      </w:r>
      <w:r w:rsidRPr="0007631C">
        <w:t>.”</w:t>
      </w:r>
      <w:r w:rsidR="00666F5D">
        <w:t>;</w:t>
      </w:r>
    </w:p>
    <w:p w14:paraId="17272C63" w14:textId="77777777" w:rsidR="006B1217" w:rsidRDefault="007C01B7" w:rsidP="002D5DAC">
      <w:pPr>
        <w:pStyle w:val="PKTpunkt"/>
      </w:pPr>
      <w:r>
        <w:t>8</w:t>
      </w:r>
      <w:r w:rsidR="005C1D18">
        <w:t>)</w:t>
      </w:r>
      <w:r w:rsidR="005C1D18">
        <w:tab/>
      </w:r>
      <w:r w:rsidR="00386BEE" w:rsidRPr="00F24E33">
        <w:t>w art.</w:t>
      </w:r>
      <w:r w:rsidR="00F93243" w:rsidRPr="00F24E33">
        <w:t xml:space="preserve"> 15</w:t>
      </w:r>
      <w:r w:rsidR="006656A4">
        <w:t>:</w:t>
      </w:r>
    </w:p>
    <w:p w14:paraId="54DE9506" w14:textId="213EE358" w:rsidR="000444DF" w:rsidRDefault="000444DF" w:rsidP="000444DF">
      <w:pPr>
        <w:pStyle w:val="LITlitera"/>
      </w:pPr>
      <w:r>
        <w:t>a)</w:t>
      </w:r>
      <w:r>
        <w:tab/>
      </w:r>
      <w:r w:rsidR="008C3815">
        <w:t xml:space="preserve">ust. 2 </w:t>
      </w:r>
      <w:r>
        <w:t>otrzymuje brzmienie:</w:t>
      </w:r>
    </w:p>
    <w:p w14:paraId="7A07F6D2" w14:textId="047258A7" w:rsidR="00A71839" w:rsidRDefault="000444DF" w:rsidP="000444DF">
      <w:pPr>
        <w:pStyle w:val="ZLITUSTzmustliter"/>
      </w:pPr>
      <w:r w:rsidRPr="00857C56">
        <w:t>„</w:t>
      </w:r>
      <w:r>
        <w:t>2.</w:t>
      </w:r>
      <w:r w:rsidR="00C90AC3">
        <w:t xml:space="preserve"> </w:t>
      </w:r>
      <w:r w:rsidRPr="00857C56">
        <w:t xml:space="preserve">Wpis jest dokonywany na pisemny wniosek kierowcy, na podstawie </w:t>
      </w:r>
      <w:r>
        <w:t xml:space="preserve">informacji zawartej w profilu </w:t>
      </w:r>
      <w:r w:rsidR="004259B6">
        <w:t xml:space="preserve">kierowcy zawodowego </w:t>
      </w:r>
      <w:r>
        <w:t xml:space="preserve">albo </w:t>
      </w:r>
      <w:r w:rsidRPr="00857C56">
        <w:t>przedłożonych</w:t>
      </w:r>
      <w:r>
        <w:t>:</w:t>
      </w:r>
    </w:p>
    <w:p w14:paraId="1E94C8DB" w14:textId="54439C60" w:rsidR="00A71839" w:rsidRPr="00A71839" w:rsidRDefault="00A71839" w:rsidP="00C54262">
      <w:pPr>
        <w:pStyle w:val="ZLITPKTzmpktliter"/>
      </w:pPr>
      <w:r>
        <w:t>1)</w:t>
      </w:r>
      <w:r>
        <w:tab/>
      </w:r>
      <w:r w:rsidRPr="00A71839">
        <w:t>kopii świadectwa kwalifikacji zawodowej potwierdzającego ukończenie kwalifikacji wstępnej, kwalifikacji wstępnej przy</w:t>
      </w:r>
      <w:r w:rsidR="00096889">
        <w:t>ś</w:t>
      </w:r>
      <w:r w:rsidRPr="00A71839">
        <w:t>pieszonej, kwalifikacji wstępnej uzupełniającej, kwalifikacji wstępnej uzupełniającej przy</w:t>
      </w:r>
      <w:r w:rsidR="00096889">
        <w:t>ś</w:t>
      </w:r>
      <w:r w:rsidRPr="00A71839">
        <w:t xml:space="preserve">pieszonej, szkolenia okresowego lub na podstawie ważnej karty kwalifikacji kierowcy wydanej w państwie członkowskim Unii Europejskiej, Konfederacji Szwajcarskiej lub państwie członkowskim Europejskiego Porozumienia o Wolnym Handlu (EFTA) </w:t>
      </w:r>
      <w:r w:rsidR="0054629A" w:rsidRPr="0054629A">
        <w:t xml:space="preserve">– </w:t>
      </w:r>
      <w:r w:rsidRPr="00A71839">
        <w:t>stronie umowy o Europejskim Obszarze Gospodarczym lub przez Zjednoczone Królestwo Wielkiej Brytanii i Irlandii Północnej, zgodnie z</w:t>
      </w:r>
      <w:r w:rsidR="00096889">
        <w:t xml:space="preserve"> ustawą z dnia 6 września 2001 r. o transporcie drogowym</w:t>
      </w:r>
      <w:r w:rsidR="00746F93">
        <w:t>,</w:t>
      </w:r>
    </w:p>
    <w:p w14:paraId="4CEA490F" w14:textId="40D304AA" w:rsidR="00A71839" w:rsidRPr="00A71839" w:rsidRDefault="00A71839" w:rsidP="00A71839">
      <w:pPr>
        <w:pStyle w:val="ZLITPKTzmpktliter"/>
      </w:pPr>
      <w:r w:rsidRPr="00A71839">
        <w:t>2)</w:t>
      </w:r>
      <w:r w:rsidRPr="00A71839">
        <w:tab/>
        <w:t>kopii orzeczenia lekarskiego stwierdzającego brak przeciwwskazań zdrowotnych do wykonywania pracy na stanowisku kierowcy</w:t>
      </w:r>
      <w:r w:rsidR="00746F93">
        <w:t>,</w:t>
      </w:r>
    </w:p>
    <w:p w14:paraId="53019393" w14:textId="77777777" w:rsidR="00A71839" w:rsidRPr="00A71839" w:rsidRDefault="00A71839" w:rsidP="00C54262">
      <w:pPr>
        <w:pStyle w:val="ZLITPKTzmpktliter"/>
      </w:pPr>
      <w:r w:rsidRPr="00A71839">
        <w:t>3)</w:t>
      </w:r>
      <w:r w:rsidRPr="00A71839">
        <w:tab/>
        <w:t>kopii orzeczenia psychologicznego stwierdzającego brak przeciwwskazań psychologicznych do wykonywania pracy na stanowisku kierowcy</w:t>
      </w:r>
    </w:p>
    <w:p w14:paraId="7E87410B" w14:textId="287B311B" w:rsidR="000444DF" w:rsidRDefault="00A71839" w:rsidP="00A9585A">
      <w:pPr>
        <w:pStyle w:val="ZLITCZWSPPKTzmczciwsppktliter"/>
      </w:pPr>
      <w:r w:rsidRPr="00A71839">
        <w:t>–</w:t>
      </w:r>
      <w:r w:rsidR="005C2C64">
        <w:t xml:space="preserve"> </w:t>
      </w:r>
      <w:r w:rsidRPr="00A71839">
        <w:t>określonych w przepisach ustawy, o której mowa w ust. 1.</w:t>
      </w:r>
      <w:r w:rsidR="000444DF">
        <w:t>”</w:t>
      </w:r>
      <w:r w:rsidR="006463C0">
        <w:t>,</w:t>
      </w:r>
    </w:p>
    <w:p w14:paraId="25D7509D" w14:textId="1917A16B" w:rsidR="000444DF" w:rsidRDefault="000444DF">
      <w:pPr>
        <w:pStyle w:val="LITlitera"/>
      </w:pPr>
      <w:r>
        <w:t>b)</w:t>
      </w:r>
      <w:r>
        <w:tab/>
        <w:t xml:space="preserve">po ust. 2 </w:t>
      </w:r>
      <w:r w:rsidRPr="009A5FD8">
        <w:t xml:space="preserve">dodaje się </w:t>
      </w:r>
      <w:r>
        <w:t>ust. 2a</w:t>
      </w:r>
      <w:r w:rsidR="005C2C64" w:rsidRPr="005C2C64">
        <w:t>–</w:t>
      </w:r>
      <w:r>
        <w:t>2c w brzmieniu:</w:t>
      </w:r>
    </w:p>
    <w:p w14:paraId="503C5633" w14:textId="52A25A96" w:rsidR="000444DF" w:rsidRPr="00404E14" w:rsidRDefault="000444DF" w:rsidP="000444DF">
      <w:pPr>
        <w:pStyle w:val="ZLITUSTzmustliter"/>
      </w:pPr>
      <w:r w:rsidRPr="009A5FD8">
        <w:t>„</w:t>
      </w:r>
      <w:r>
        <w:t>2a</w:t>
      </w:r>
      <w:r w:rsidRPr="00404E14">
        <w:t>.</w:t>
      </w:r>
      <w:r w:rsidR="00C90AC3">
        <w:t xml:space="preserve"> </w:t>
      </w:r>
      <w:r w:rsidRPr="00404E14">
        <w:t xml:space="preserve">W celu wymiany </w:t>
      </w:r>
      <w:r>
        <w:t>karty kwalifikacji kierowcy</w:t>
      </w:r>
      <w:r w:rsidR="004B142D">
        <w:t>, która</w:t>
      </w:r>
      <w:r>
        <w:t xml:space="preserve"> została wydana</w:t>
      </w:r>
      <w:r w:rsidR="00DF7DDB">
        <w:t xml:space="preserve"> </w:t>
      </w:r>
      <w:r>
        <w:t xml:space="preserve">w </w:t>
      </w:r>
      <w:r w:rsidRPr="00404E14">
        <w:t>inn</w:t>
      </w:r>
      <w:r>
        <w:t>ym</w:t>
      </w:r>
      <w:r w:rsidRPr="00404E14">
        <w:t xml:space="preserve"> niż Rzeczpospolita Polska państw</w:t>
      </w:r>
      <w:r>
        <w:t>ie</w:t>
      </w:r>
      <w:r w:rsidRPr="00404E14">
        <w:t xml:space="preserve"> członkowski</w:t>
      </w:r>
      <w:r>
        <w:t>m</w:t>
      </w:r>
      <w:r w:rsidRPr="00404E14">
        <w:t xml:space="preserve"> Unii Europejskiej, Konfederacj</w:t>
      </w:r>
      <w:r>
        <w:t>i</w:t>
      </w:r>
      <w:r w:rsidRPr="00404E14">
        <w:t xml:space="preserve"> Szwajcarsk</w:t>
      </w:r>
      <w:r>
        <w:t>iej</w:t>
      </w:r>
      <w:r w:rsidRPr="00404E14">
        <w:t>, państw</w:t>
      </w:r>
      <w:r>
        <w:t xml:space="preserve">ie </w:t>
      </w:r>
      <w:r w:rsidRPr="00404E14">
        <w:t>członkowski</w:t>
      </w:r>
      <w:r>
        <w:t>m</w:t>
      </w:r>
      <w:r w:rsidRPr="00404E14">
        <w:t xml:space="preserve"> Europejskiego Porozumienia o Wolnym Handlu (EFTA)</w:t>
      </w:r>
      <w:r w:rsidR="0054629A" w:rsidRPr="0054629A">
        <w:t xml:space="preserve"> – </w:t>
      </w:r>
      <w:r w:rsidRPr="00404E14">
        <w:t>stron</w:t>
      </w:r>
      <w:r w:rsidR="002576DC">
        <w:t>ie</w:t>
      </w:r>
      <w:r w:rsidRPr="00404E14">
        <w:t xml:space="preserve"> umowy o Europejskim Obszarze Gospodarczym lub </w:t>
      </w:r>
      <w:r w:rsidR="00930E57">
        <w:t xml:space="preserve">w </w:t>
      </w:r>
      <w:r w:rsidRPr="00404E14">
        <w:t>Zjednoczon</w:t>
      </w:r>
      <w:r w:rsidR="00930E57">
        <w:t>ym</w:t>
      </w:r>
      <w:r w:rsidRPr="00404E14">
        <w:t xml:space="preserve"> Królestw</w:t>
      </w:r>
      <w:r w:rsidR="00930E57">
        <w:t>ie</w:t>
      </w:r>
      <w:r w:rsidRPr="00404E14">
        <w:t xml:space="preserve"> Wielkiej Brytanii i Irlandii Północnej, </w:t>
      </w:r>
      <w:r>
        <w:t xml:space="preserve">na prawo jazdy z wpisem, o którym mowa w ust. 1, </w:t>
      </w:r>
      <w:r w:rsidRPr="00404E14">
        <w:t xml:space="preserve">właściwy organ wydający </w:t>
      </w:r>
      <w:r>
        <w:t xml:space="preserve">prawo jazdy </w:t>
      </w:r>
      <w:r w:rsidRPr="00404E14">
        <w:t>zwraca się do właściwego organu tego państwa o potwierdzenie danych zamies</w:t>
      </w:r>
      <w:r>
        <w:t>zczonych w oryginale dokumentu.</w:t>
      </w:r>
    </w:p>
    <w:p w14:paraId="35C3C116" w14:textId="14A5B45D" w:rsidR="000444DF" w:rsidRDefault="000444DF" w:rsidP="000444DF">
      <w:pPr>
        <w:pStyle w:val="ZLITUSTzmustliter"/>
      </w:pPr>
      <w:bookmarkStart w:id="30" w:name="mip47486112"/>
      <w:bookmarkStart w:id="31" w:name="mip47486113"/>
      <w:bookmarkEnd w:id="30"/>
      <w:bookmarkEnd w:id="31"/>
      <w:r>
        <w:t>2b</w:t>
      </w:r>
      <w:r w:rsidRPr="00404E14">
        <w:t xml:space="preserve">. Potwierdzenie danych, o którym mowa w ust. 2a, w zakresie </w:t>
      </w:r>
      <w:r>
        <w:t xml:space="preserve">karty kwalifikacji kierowcy wydanej </w:t>
      </w:r>
      <w:r w:rsidRPr="00404E14">
        <w:t xml:space="preserve">przez państwo członkowskie Unii Europejskiej, Konfederację Szwajcarską, państwo członkowskie Europejskiego Porozumienia o Wolnym Handlu (EFTA) </w:t>
      </w:r>
      <w:r w:rsidR="000714E3">
        <w:t>–</w:t>
      </w:r>
      <w:r w:rsidRPr="00404E14">
        <w:t xml:space="preserve"> stronę umowy o Europejskim Obszarze Gospodarczym lub przez Zjednoczone Królestwo Wielkiej Brytanii i Irlandii Północnej następuj</w:t>
      </w:r>
      <w:r w:rsidR="00D162EA">
        <w:t>e</w:t>
      </w:r>
      <w:r w:rsidRPr="00404E14">
        <w:t xml:space="preserve"> wyłącznie w drodze teletransmisji przy użyciu </w:t>
      </w:r>
      <w:r w:rsidR="002108CD">
        <w:t>elektronicznej sieci</w:t>
      </w:r>
      <w:r w:rsidRPr="00404E14">
        <w:t xml:space="preserve">. W przypadku gdy użycie </w:t>
      </w:r>
      <w:r w:rsidR="0050678F">
        <w:t>elektronicznej sieci</w:t>
      </w:r>
      <w:r w:rsidRPr="00404E14">
        <w:t xml:space="preserve"> nie byłoby możliwe, potwierdzenie danych i wymiana informacji może nastąpić w inny sposób, w szczególności w formie </w:t>
      </w:r>
      <w:r>
        <w:t>pisemnej w postaci papierowej lub elektronicznej.</w:t>
      </w:r>
    </w:p>
    <w:p w14:paraId="31D34BAD" w14:textId="4675B3C7" w:rsidR="00F93243" w:rsidRDefault="000444DF" w:rsidP="00042395">
      <w:pPr>
        <w:pStyle w:val="ZLITUSTzmustliter"/>
      </w:pPr>
      <w:r>
        <w:t>2c.</w:t>
      </w:r>
      <w:r w:rsidR="00C90AC3">
        <w:t xml:space="preserve"> </w:t>
      </w:r>
      <w:r w:rsidRPr="00DD516E">
        <w:t>Przepisy</w:t>
      </w:r>
      <w:r>
        <w:t xml:space="preserve"> ust. 2a</w:t>
      </w:r>
      <w:r w:rsidRPr="00DD516E">
        <w:t xml:space="preserve"> i 2</w:t>
      </w:r>
      <w:r>
        <w:t>b</w:t>
      </w:r>
      <w:r w:rsidRPr="00DD516E">
        <w:t xml:space="preserve"> stosuje się w</w:t>
      </w:r>
      <w:r w:rsidR="006564C8">
        <w:t>y</w:t>
      </w:r>
      <w:r w:rsidRPr="00DD516E">
        <w:t>łącznie w zakresie danych aktualnie dostępnych w sieci elektronicznej.”</w:t>
      </w:r>
      <w:r w:rsidR="002565A9">
        <w:t>;</w:t>
      </w:r>
    </w:p>
    <w:p w14:paraId="120AE7CB" w14:textId="77777777" w:rsidR="00B17004" w:rsidRPr="00F24E33" w:rsidRDefault="007C01B7" w:rsidP="0070713C">
      <w:pPr>
        <w:pStyle w:val="PKTpunkt"/>
      </w:pPr>
      <w:r>
        <w:t>9</w:t>
      </w:r>
      <w:r w:rsidR="00B17004" w:rsidRPr="00F24E33">
        <w:t>)</w:t>
      </w:r>
      <w:r w:rsidR="00B17004" w:rsidRPr="00F24E33">
        <w:tab/>
        <w:t>po art. 15 dodaje się art. 15a w brzmieniu:</w:t>
      </w:r>
    </w:p>
    <w:p w14:paraId="476B1636" w14:textId="33A72366" w:rsidR="000B3885" w:rsidRDefault="00B17004" w:rsidP="00C54262">
      <w:pPr>
        <w:pStyle w:val="ZARTzmartartykuempunktem"/>
      </w:pPr>
      <w:r w:rsidRPr="00F24E33">
        <w:t>„</w:t>
      </w:r>
      <w:r w:rsidR="005145A8">
        <w:t xml:space="preserve">Art. </w:t>
      </w:r>
      <w:r w:rsidR="00897677" w:rsidRPr="00F24E33">
        <w:t>15a.</w:t>
      </w:r>
      <w:r w:rsidR="0054629A">
        <w:t xml:space="preserve"> </w:t>
      </w:r>
      <w:r w:rsidR="00E747D4" w:rsidRPr="00F24E33">
        <w:t xml:space="preserve">1. </w:t>
      </w:r>
      <w:r w:rsidR="00B16CF1">
        <w:t>Każdy s</w:t>
      </w:r>
      <w:r w:rsidR="000A4D28" w:rsidRPr="00F24E33">
        <w:t>tarost</w:t>
      </w:r>
      <w:r w:rsidR="00897677" w:rsidRPr="00F24E33">
        <w:t xml:space="preserve">a </w:t>
      </w:r>
      <w:r w:rsidR="0064212C">
        <w:t xml:space="preserve">wydaje </w:t>
      </w:r>
      <w:r w:rsidR="00CA1731">
        <w:t xml:space="preserve">kartę kwalifikacji kierowcy </w:t>
      </w:r>
      <w:r w:rsidR="0064212C">
        <w:t xml:space="preserve">i </w:t>
      </w:r>
      <w:r w:rsidR="000B3885">
        <w:t xml:space="preserve">dokonuje w </w:t>
      </w:r>
      <w:r w:rsidR="00CA1731">
        <w:t xml:space="preserve">tej karcie </w:t>
      </w:r>
      <w:r w:rsidR="000B3885">
        <w:t>wpisu potwierdzającego uzyskanie</w:t>
      </w:r>
      <w:r w:rsidR="000B3885" w:rsidRPr="000B3885">
        <w:t xml:space="preserve"> kwalifikacji wstępnej, kwalifikacji wstępnej przy</w:t>
      </w:r>
      <w:r w:rsidR="001F17FD">
        <w:t>ś</w:t>
      </w:r>
      <w:r w:rsidR="000B3885" w:rsidRPr="000B3885">
        <w:t>pieszonej, kwalifikacji wstępnej uzupełniającej, kwalifikacji wstępnej uzupełniającej przy</w:t>
      </w:r>
      <w:r w:rsidR="001F17FD">
        <w:t>ś</w:t>
      </w:r>
      <w:r w:rsidR="000B3885" w:rsidRPr="000B3885">
        <w:t xml:space="preserve">pieszonej albo </w:t>
      </w:r>
      <w:r w:rsidR="000B3885">
        <w:t xml:space="preserve">ukończenie </w:t>
      </w:r>
      <w:r w:rsidR="000B3885" w:rsidRPr="000B3885">
        <w:t>szkolenia okresowego, o których mowa w rozdziale 7a ustawy z dnia 6 września</w:t>
      </w:r>
      <w:r w:rsidR="000B3885">
        <w:t xml:space="preserve"> 2001 r. o transporcie drogowym,</w:t>
      </w:r>
      <w:r w:rsidR="000B3885" w:rsidRPr="000B3885">
        <w:t xml:space="preserve"> w przypadku, kiedy osoba posiada ważne zagraniczne krajowe prawo jazdy, ale nie spełnia warunku do wydania polskiego krajowego prawa jazdy</w:t>
      </w:r>
      <w:r w:rsidR="00CA1731">
        <w:t>,</w:t>
      </w:r>
      <w:r w:rsidR="00CA1731" w:rsidRPr="00CA1731">
        <w:t xml:space="preserve"> </w:t>
      </w:r>
      <w:r w:rsidR="00CA1731" w:rsidRPr="000B3885">
        <w:t>o którym mowa w art. 11 ust. 1 pkt 5</w:t>
      </w:r>
      <w:r w:rsidR="00CA1731">
        <w:t>.</w:t>
      </w:r>
    </w:p>
    <w:p w14:paraId="723FE9AF" w14:textId="613278D5" w:rsidR="000B3885" w:rsidRPr="000B3885" w:rsidRDefault="000B3885" w:rsidP="00C54262">
      <w:pPr>
        <w:pStyle w:val="ZUSTzmustartykuempunktem"/>
      </w:pPr>
      <w:r>
        <w:t>2.</w:t>
      </w:r>
      <w:r w:rsidR="00C90AC3">
        <w:t xml:space="preserve"> </w:t>
      </w:r>
      <w:r w:rsidRPr="000B3885">
        <w:t xml:space="preserve">Wpis jest dokonywany na pisemny wniosek kierowcy, na podstawie </w:t>
      </w:r>
      <w:r w:rsidR="002565A9" w:rsidRPr="002565A9">
        <w:t xml:space="preserve">informacji zawartej w profilu </w:t>
      </w:r>
      <w:r w:rsidR="00CA1731">
        <w:t xml:space="preserve">kierowcy zawodowego </w:t>
      </w:r>
      <w:r w:rsidR="002565A9" w:rsidRPr="002565A9">
        <w:t xml:space="preserve">albo </w:t>
      </w:r>
      <w:r w:rsidRPr="000B3885">
        <w:t>przedłożonych:</w:t>
      </w:r>
    </w:p>
    <w:p w14:paraId="18F4D723" w14:textId="397A111F" w:rsidR="000B3885" w:rsidRDefault="000B3885" w:rsidP="009E2501">
      <w:pPr>
        <w:pStyle w:val="ZPKTzmpktartykuempunktem"/>
      </w:pPr>
      <w:r>
        <w:t>1)</w:t>
      </w:r>
      <w:r>
        <w:tab/>
      </w:r>
      <w:r w:rsidR="002565A9">
        <w:t>kopii</w:t>
      </w:r>
      <w:r w:rsidR="00DE7AB9">
        <w:t xml:space="preserve"> </w:t>
      </w:r>
      <w:r w:rsidRPr="000B3885">
        <w:t xml:space="preserve">świadectwa kwalifikacji zawodowej potwierdzającego </w:t>
      </w:r>
      <w:r w:rsidR="007641D2">
        <w:t xml:space="preserve">uzyskanie </w:t>
      </w:r>
      <w:r w:rsidRPr="000B3885">
        <w:t>kwalifikacji wstępnej, kwalifikacji wstępnej przy</w:t>
      </w:r>
      <w:r w:rsidR="00CA1731">
        <w:t>ś</w:t>
      </w:r>
      <w:r w:rsidRPr="000B3885">
        <w:t>pieszonej, kwalifikacji wstępnej uzupełniającej, kwalifikacji wstępnej uzupełniającej przy</w:t>
      </w:r>
      <w:r w:rsidR="00CA1731">
        <w:t>ś</w:t>
      </w:r>
      <w:r w:rsidRPr="000B3885">
        <w:t>pieszonej</w:t>
      </w:r>
      <w:r w:rsidR="002565A9">
        <w:t>,</w:t>
      </w:r>
      <w:r w:rsidR="007641D2">
        <w:t xml:space="preserve"> ukończenie </w:t>
      </w:r>
      <w:r w:rsidRPr="000B3885">
        <w:t>szkolenia okresowego</w:t>
      </w:r>
      <w:r w:rsidR="00DF7DDB">
        <w:t xml:space="preserve"> </w:t>
      </w:r>
      <w:r w:rsidR="00A71839">
        <w:t>lub</w:t>
      </w:r>
      <w:r w:rsidR="002565A9" w:rsidRPr="002565A9">
        <w:t xml:space="preserve"> na podstawie ważnej karty kwalifikacji kierowcy wydanej w państwie członkowskim Unii Europejskiej, Konfederacji Szwajcarskiej lub państwie członkowskim Europejskiego Porozumienia o Wolnym Handlu (EFTA) </w:t>
      </w:r>
      <w:r w:rsidR="00CD3144" w:rsidRPr="00CD3144">
        <w:t>–</w:t>
      </w:r>
      <w:r w:rsidR="002565A9">
        <w:t xml:space="preserve"> </w:t>
      </w:r>
      <w:r w:rsidR="002565A9" w:rsidRPr="002565A9">
        <w:t>stron</w:t>
      </w:r>
      <w:r w:rsidR="004A7AE0">
        <w:t>ie</w:t>
      </w:r>
      <w:r w:rsidR="002565A9" w:rsidRPr="002565A9">
        <w:t xml:space="preserve"> umowy o Europejskim Obszarze Gospodarczym lub przez Zjednoczone Królestwo Wielkiej Brytanii i Irlandii Północnej</w:t>
      </w:r>
      <w:r w:rsidR="004B023A">
        <w:t xml:space="preserve"> </w:t>
      </w:r>
      <w:r w:rsidR="004B023A" w:rsidRPr="004B023A">
        <w:t xml:space="preserve">zgodnie z </w:t>
      </w:r>
      <w:r w:rsidR="00CA1731">
        <w:t>ustawą z dnia 6 września 2001 r. o transporcie drogowym</w:t>
      </w:r>
      <w:r w:rsidR="002F336F">
        <w:t>,</w:t>
      </w:r>
    </w:p>
    <w:p w14:paraId="03EE173C" w14:textId="2AE5797A" w:rsidR="000B3885" w:rsidRDefault="007641D2" w:rsidP="009E2501">
      <w:pPr>
        <w:pStyle w:val="ZPKTzmpktartykuempunktem"/>
      </w:pPr>
      <w:r>
        <w:t>2)</w:t>
      </w:r>
      <w:r>
        <w:tab/>
      </w:r>
      <w:r w:rsidR="002565A9">
        <w:t>kopii</w:t>
      </w:r>
      <w:r w:rsidR="00DE7AB9">
        <w:t xml:space="preserve"> </w:t>
      </w:r>
      <w:r w:rsidR="000B3885" w:rsidRPr="000B3885">
        <w:t>orzeczenia lekarskiego stwierdzającego brak przeciwwskazań zdrowotnych do wykonywania pracy na stanowisku kierowcy</w:t>
      </w:r>
      <w:r w:rsidR="002F336F">
        <w:t>,</w:t>
      </w:r>
    </w:p>
    <w:p w14:paraId="5FFE1124" w14:textId="77777777" w:rsidR="000B3885" w:rsidRPr="000B3885" w:rsidRDefault="007641D2" w:rsidP="009E2501">
      <w:pPr>
        <w:pStyle w:val="ZPKTzmpktartykuempunktem"/>
      </w:pPr>
      <w:r>
        <w:t>3)</w:t>
      </w:r>
      <w:r>
        <w:tab/>
      </w:r>
      <w:r w:rsidR="002565A9">
        <w:t>kopii</w:t>
      </w:r>
      <w:r w:rsidR="00DE7AB9">
        <w:t xml:space="preserve"> </w:t>
      </w:r>
      <w:r w:rsidR="000B3885" w:rsidRPr="000B3885">
        <w:t>orzeczenia psychologicznego stwierdzającego brak przeciwwskazań psychologicznych do wykonywania pracy na stanowisku kierowcy</w:t>
      </w:r>
    </w:p>
    <w:p w14:paraId="30E482B2" w14:textId="53E8CF55" w:rsidR="000B3885" w:rsidRDefault="007641D2" w:rsidP="009E2501">
      <w:pPr>
        <w:pStyle w:val="ZCZWSPPKTzmczciwsppktartykuempunktem"/>
      </w:pPr>
      <w:r w:rsidRPr="007641D2">
        <w:t>–</w:t>
      </w:r>
      <w:r w:rsidR="00A9585A">
        <w:t xml:space="preserve"> </w:t>
      </w:r>
      <w:r w:rsidR="000B3885" w:rsidRPr="000B3885">
        <w:t>określonych w przepisach ustawy</w:t>
      </w:r>
      <w:r w:rsidR="00CA409E">
        <w:t xml:space="preserve"> z dnia 6 września 2001 r. o transporcie drogowym.</w:t>
      </w:r>
    </w:p>
    <w:p w14:paraId="4976C0BA" w14:textId="1AEFA9EE" w:rsidR="002565A9" w:rsidRPr="004D4A6F" w:rsidRDefault="002A2420" w:rsidP="00C54262">
      <w:pPr>
        <w:pStyle w:val="ZUSTzmustartykuempunktem"/>
      </w:pPr>
      <w:r>
        <w:t>3.</w:t>
      </w:r>
      <w:r w:rsidR="00C90AC3">
        <w:t xml:space="preserve"> </w:t>
      </w:r>
      <w:r w:rsidR="002565A9" w:rsidRPr="004D4A6F">
        <w:t>W celu wymiany karty kwalifikacji kierowcy</w:t>
      </w:r>
      <w:r w:rsidR="00D162EA">
        <w:t>, która</w:t>
      </w:r>
      <w:r w:rsidR="005C2C64">
        <w:t xml:space="preserve"> </w:t>
      </w:r>
      <w:r w:rsidR="002565A9" w:rsidRPr="004D4A6F">
        <w:t xml:space="preserve">została wydana </w:t>
      </w:r>
      <w:r w:rsidR="002565A9">
        <w:t xml:space="preserve">w </w:t>
      </w:r>
      <w:r w:rsidR="002565A9" w:rsidRPr="004D4A6F">
        <w:t>inn</w:t>
      </w:r>
      <w:r w:rsidR="002565A9">
        <w:t>ym</w:t>
      </w:r>
      <w:r w:rsidR="002565A9" w:rsidRPr="004D4A6F">
        <w:t xml:space="preserve"> niż Rzeczpospolita Polska państw</w:t>
      </w:r>
      <w:r w:rsidR="002565A9">
        <w:t>ie</w:t>
      </w:r>
      <w:r w:rsidR="002565A9" w:rsidRPr="004D4A6F">
        <w:t xml:space="preserve"> członkowski</w:t>
      </w:r>
      <w:r w:rsidR="002565A9">
        <w:t>m</w:t>
      </w:r>
      <w:r w:rsidR="00DF7DDB">
        <w:t xml:space="preserve"> </w:t>
      </w:r>
      <w:r w:rsidR="002565A9" w:rsidRPr="004D4A6F">
        <w:t>Unii Europejskiej, Konfederacj</w:t>
      </w:r>
      <w:r w:rsidR="002565A9">
        <w:t>i</w:t>
      </w:r>
      <w:r w:rsidR="002565A9" w:rsidRPr="004D4A6F">
        <w:t xml:space="preserve"> Szwajcarsk</w:t>
      </w:r>
      <w:r w:rsidR="002565A9">
        <w:t>iej</w:t>
      </w:r>
      <w:r w:rsidR="002565A9" w:rsidRPr="004D4A6F">
        <w:t>, państw</w:t>
      </w:r>
      <w:r w:rsidR="002565A9">
        <w:t>ie</w:t>
      </w:r>
      <w:r w:rsidR="002565A9" w:rsidRPr="004D4A6F">
        <w:t xml:space="preserve"> członkowski</w:t>
      </w:r>
      <w:r w:rsidR="002565A9">
        <w:t>m</w:t>
      </w:r>
      <w:r w:rsidR="002565A9" w:rsidRPr="004D4A6F">
        <w:t xml:space="preserve"> Europejskiego Porozumienia o Wolnym Handlu (EFTA) </w:t>
      </w:r>
      <w:r w:rsidR="000B5C77" w:rsidRPr="000B5C77">
        <w:t>–</w:t>
      </w:r>
      <w:r w:rsidR="002565A9" w:rsidRPr="004D4A6F">
        <w:t xml:space="preserve"> stron</w:t>
      </w:r>
      <w:r w:rsidR="00AD4E81">
        <w:t>ie</w:t>
      </w:r>
      <w:r w:rsidR="002565A9" w:rsidRPr="004D4A6F">
        <w:t xml:space="preserve"> umowy o Europejskim Obszarze Gospodarczym lub </w:t>
      </w:r>
      <w:r w:rsidR="00C513E5">
        <w:t xml:space="preserve">w </w:t>
      </w:r>
      <w:r w:rsidR="002565A9" w:rsidRPr="004D4A6F">
        <w:t>Zjednoczon</w:t>
      </w:r>
      <w:r w:rsidR="00C513E5">
        <w:t>ym</w:t>
      </w:r>
      <w:r w:rsidR="002565A9" w:rsidRPr="004D4A6F">
        <w:t xml:space="preserve"> Królestw</w:t>
      </w:r>
      <w:r w:rsidR="00C513E5">
        <w:t>ie</w:t>
      </w:r>
      <w:r w:rsidR="002565A9" w:rsidRPr="004D4A6F">
        <w:t xml:space="preserve"> Wielkiej Brytanii i Irlandii Północnej,</w:t>
      </w:r>
      <w:r w:rsidR="002565A9">
        <w:t xml:space="preserve"> na polską kartę kwalifikacji kierowcy,</w:t>
      </w:r>
      <w:r w:rsidR="002565A9" w:rsidRPr="004D4A6F">
        <w:t xml:space="preserve"> właściwy organ wydający kartę kwalifikacji kierowcy zwraca się do właściwego organu tego państwa o potwierdzenie danych zamies</w:t>
      </w:r>
      <w:r w:rsidR="002565A9">
        <w:t>zczonych w oryginale dokumentu.</w:t>
      </w:r>
    </w:p>
    <w:p w14:paraId="6BCC8625" w14:textId="42B6C122" w:rsidR="002565A9" w:rsidRPr="004D4A6F" w:rsidRDefault="002565A9" w:rsidP="00C54262">
      <w:pPr>
        <w:pStyle w:val="ZUSTzmustartykuempunktem"/>
      </w:pPr>
      <w:r>
        <w:t>4</w:t>
      </w:r>
      <w:r w:rsidRPr="004D4A6F">
        <w:t>.</w:t>
      </w:r>
      <w:r w:rsidR="00C90AC3">
        <w:t xml:space="preserve"> </w:t>
      </w:r>
      <w:r w:rsidRPr="004D4A6F">
        <w:t>Potwierdzenie</w:t>
      </w:r>
      <w:r>
        <w:t xml:space="preserve"> danych, o którym mowa w ust. 3</w:t>
      </w:r>
      <w:r w:rsidRPr="004D4A6F">
        <w:t xml:space="preserve">, w zakresie karty kwalifikacji kierowcy wydanej przez państwo członkowskie Unii Europejskiej, Konfederację Szwajcarską, państwo członkowskie Europejskiego Porozumienia o Wolnym Handlu (EFTA) </w:t>
      </w:r>
      <w:r w:rsidR="006754C6" w:rsidRPr="006754C6">
        <w:t>–</w:t>
      </w:r>
      <w:r w:rsidRPr="004D4A6F">
        <w:t xml:space="preserve"> stronę umowy o Europejskim Obszarze Gospodarczym lub przez Zjednoczone Królestwo Wielkiej Brytanii i Irlandii Północnej następuj</w:t>
      </w:r>
      <w:r>
        <w:t>e</w:t>
      </w:r>
      <w:r w:rsidRPr="004D4A6F">
        <w:t xml:space="preserve"> wyłącznie w drodze teletransmisji przy użyciu </w:t>
      </w:r>
      <w:r w:rsidR="00FC0C90">
        <w:t>elektronicznej sieci</w:t>
      </w:r>
      <w:r w:rsidRPr="004D4A6F">
        <w:t xml:space="preserve">. W przypadku gdy użycie </w:t>
      </w:r>
      <w:r w:rsidR="00FC0C90">
        <w:t>elektronicznej sieci</w:t>
      </w:r>
      <w:r w:rsidRPr="004D4A6F">
        <w:t xml:space="preserve"> nie byłoby możliwe, potwierdzenie danych i wymiana informacji może nastąpić w inny sposób, w szczególności w formie</w:t>
      </w:r>
      <w:r w:rsidR="00D162EA">
        <w:t xml:space="preserve"> pisemnej w postaci papierowej</w:t>
      </w:r>
      <w:r w:rsidR="0054629A">
        <w:t xml:space="preserve"> </w:t>
      </w:r>
      <w:r>
        <w:t>lub elektronicznej.</w:t>
      </w:r>
    </w:p>
    <w:p w14:paraId="20432CD5" w14:textId="22B8DB4F" w:rsidR="002565A9" w:rsidRPr="00DD516E" w:rsidRDefault="002565A9" w:rsidP="00C54262">
      <w:pPr>
        <w:pStyle w:val="ZUSTzmustartykuempunktem"/>
      </w:pPr>
      <w:r>
        <w:t>5.</w:t>
      </w:r>
      <w:r w:rsidR="00C90AC3">
        <w:t xml:space="preserve"> </w:t>
      </w:r>
      <w:r w:rsidRPr="00DD516E">
        <w:t>Przepisy</w:t>
      </w:r>
      <w:r>
        <w:t xml:space="preserve"> ust. 3 i 4</w:t>
      </w:r>
      <w:r w:rsidRPr="00DD516E">
        <w:t xml:space="preserve"> stosuje się w</w:t>
      </w:r>
      <w:r w:rsidR="00D162EA">
        <w:t>y</w:t>
      </w:r>
      <w:r w:rsidRPr="00DD516E">
        <w:t>łącznie w zakresie danych aktualnie dostępnych w sieci elektronicznej.</w:t>
      </w:r>
    </w:p>
    <w:p w14:paraId="4C1BB6BA" w14:textId="63F25E51" w:rsidR="002A2420" w:rsidRPr="002A2420" w:rsidRDefault="002565A9" w:rsidP="00C54262">
      <w:pPr>
        <w:pStyle w:val="ZUSTzmustartykuempunktem"/>
      </w:pPr>
      <w:r>
        <w:t>6.</w:t>
      </w:r>
      <w:r w:rsidR="00C90AC3">
        <w:t xml:space="preserve"> </w:t>
      </w:r>
      <w:r w:rsidR="002A2420" w:rsidRPr="002A2420">
        <w:t>Świadectwo kwalifikacji zawodowej potwierdzające ukończenie szkolenia okresowego w zakresie jednego z bloków programowych, wydane osobie, o której mowa w art. 39d ust. 6 ustawy z dnia 6 września 2001 r. o transporcie drogowym, stanowi podstawę do uzyskania wpisu, o którym mowa w ust. 1, w zakresie posiadanych kategorii prawa jazdy spośród kategorii C1, C1+E, C, C+E, D1, D1+E, D i D+E.</w:t>
      </w:r>
    </w:p>
    <w:p w14:paraId="5E3DE51F" w14:textId="0EF59D2A" w:rsidR="002A2420" w:rsidRPr="002A2420" w:rsidRDefault="002565A9" w:rsidP="00C54262">
      <w:pPr>
        <w:pStyle w:val="ZUSTzmustartykuempunktem"/>
      </w:pPr>
      <w:r>
        <w:t>7</w:t>
      </w:r>
      <w:r w:rsidR="002A2420" w:rsidRPr="002A2420">
        <w:t>. Wpis jest dokonywany</w:t>
      </w:r>
      <w:r w:rsidR="00DF7DDB">
        <w:t xml:space="preserve"> </w:t>
      </w:r>
      <w:r w:rsidR="002A2420" w:rsidRPr="002A2420">
        <w:t>na okres 5 lat liczony od dnia wydania świadectwa kwalifikacji zawodowej, o którym mowa w przepisa</w:t>
      </w:r>
      <w:r w:rsidR="00AD4E81">
        <w:t>ch rozdziału 7a ustawy z dnia 6 </w:t>
      </w:r>
      <w:r w:rsidR="002A2420" w:rsidRPr="002A2420">
        <w:t xml:space="preserve">września </w:t>
      </w:r>
      <w:r w:rsidR="002A2420">
        <w:t>2001 r. o transporcie drogowym</w:t>
      </w:r>
      <w:r w:rsidR="00613403">
        <w:t>,</w:t>
      </w:r>
      <w:r w:rsidR="00613403" w:rsidRPr="00613403">
        <w:t xml:space="preserve"> przy czym termin ten nie może być dłuższy niż okres ważności orzeczenia lekarskiego i orzeczenia psychologicznego, o których mowa w przepisach rozdziału 7a tej </w:t>
      </w:r>
      <w:bookmarkStart w:id="32" w:name="highlightHit_93"/>
      <w:bookmarkEnd w:id="32"/>
      <w:r w:rsidR="00613403" w:rsidRPr="00613403">
        <w:t>ustawy</w:t>
      </w:r>
      <w:r w:rsidR="002A2420">
        <w:t>.</w:t>
      </w:r>
    </w:p>
    <w:p w14:paraId="078BB127" w14:textId="799D3FE7" w:rsidR="00F26C4D" w:rsidRDefault="002565A9" w:rsidP="00C54262">
      <w:pPr>
        <w:pStyle w:val="ZUSTzmustartykuempunktem"/>
      </w:pPr>
      <w:r>
        <w:t>8</w:t>
      </w:r>
      <w:r w:rsidR="002A2420" w:rsidRPr="002A2420">
        <w:t xml:space="preserve">. Za </w:t>
      </w:r>
      <w:r w:rsidR="00904D18">
        <w:t xml:space="preserve">wydanie </w:t>
      </w:r>
      <w:r w:rsidR="00237E24">
        <w:t>karty kwalifikacji kierowcy</w:t>
      </w:r>
      <w:r w:rsidR="002A2420">
        <w:t xml:space="preserve"> pobiera się opłatę </w:t>
      </w:r>
      <w:r w:rsidR="002A2420" w:rsidRPr="002A2420">
        <w:t>oraz opłatę ewidencyjną.</w:t>
      </w:r>
    </w:p>
    <w:p w14:paraId="1517E54F" w14:textId="77777777" w:rsidR="002A2420" w:rsidRDefault="00F26C4D" w:rsidP="00C54262">
      <w:pPr>
        <w:pStyle w:val="ZUSTzmustartykuempunktem"/>
      </w:pPr>
      <w:r>
        <w:t>9. Opłata, o której mowa w ust. 8, z wyjątkiem opłaty ewidencyjnej, stanowi dochód powiatu.</w:t>
      </w:r>
      <w:r w:rsidR="00494B21" w:rsidRPr="00494B21">
        <w:t>”</w:t>
      </w:r>
      <w:r w:rsidR="00666F5D">
        <w:t>;</w:t>
      </w:r>
    </w:p>
    <w:p w14:paraId="50C4CDC2" w14:textId="77777777" w:rsidR="006A4AD5" w:rsidRDefault="002D5DAC" w:rsidP="0054103F">
      <w:pPr>
        <w:pStyle w:val="PKTpunkt"/>
      </w:pPr>
      <w:r>
        <w:t>1</w:t>
      </w:r>
      <w:r w:rsidR="007C01B7">
        <w:t>0</w:t>
      </w:r>
      <w:r w:rsidR="0054103F" w:rsidRPr="00F24E33">
        <w:t>)</w:t>
      </w:r>
      <w:r w:rsidR="0054103F" w:rsidRPr="00F24E33">
        <w:tab/>
      </w:r>
      <w:r w:rsidR="006A4AD5">
        <w:t xml:space="preserve">w </w:t>
      </w:r>
      <w:r w:rsidR="005A49B7">
        <w:t>art. 16a</w:t>
      </w:r>
      <w:r w:rsidR="006A4AD5">
        <w:t>:</w:t>
      </w:r>
    </w:p>
    <w:p w14:paraId="29165EF3" w14:textId="77777777" w:rsidR="005A49B7" w:rsidRDefault="006A4AD5" w:rsidP="00425248">
      <w:pPr>
        <w:pStyle w:val="LITlitera"/>
      </w:pPr>
      <w:r>
        <w:t>a)</w:t>
      </w:r>
      <w:r>
        <w:tab/>
        <w:t xml:space="preserve">ust. 1 </w:t>
      </w:r>
      <w:r w:rsidR="005A49B7">
        <w:t>otrzymuje brzmienie:</w:t>
      </w:r>
    </w:p>
    <w:p w14:paraId="5A455117" w14:textId="77777777" w:rsidR="00CE61A8" w:rsidRDefault="0092017F" w:rsidP="00425248">
      <w:pPr>
        <w:pStyle w:val="ZLITUSTzmustliter"/>
      </w:pPr>
      <w:r w:rsidRPr="0092017F">
        <w:rPr>
          <w:lang w:bidi="pl-PL"/>
        </w:rPr>
        <w:t>„</w:t>
      </w:r>
      <w:r w:rsidR="00CE61A8" w:rsidRPr="00CE61A8">
        <w:rPr>
          <w:lang w:bidi="pl-PL"/>
        </w:rPr>
        <w:t>1. Wytwórca praw jazdy</w:t>
      </w:r>
      <w:r w:rsidR="00CE61A8">
        <w:t>, kart kwalifikacji kierowcy</w:t>
      </w:r>
      <w:r w:rsidR="00CE61A8" w:rsidRPr="00CE61A8">
        <w:rPr>
          <w:lang w:bidi="pl-PL"/>
        </w:rPr>
        <w:t xml:space="preserve"> i pozwoleń na kierowanie tramwajem zapewnia system teleinformatyczny umożliwiający realizację zadań organów właściwych do wydawania dokumentów stwierdzających uprawnienia do kierowania pojazdami, o których mowa w art. 122 ust. 1, w tym w zakresie procesu wytwarzania, personalizacji i dystrybucji dokumentów związanych z realizacją tych zadań.”</w:t>
      </w:r>
      <w:r w:rsidR="00CE61A8">
        <w:t>,</w:t>
      </w:r>
    </w:p>
    <w:p w14:paraId="3044BDC4" w14:textId="20A989D0" w:rsidR="00CE61A8" w:rsidRDefault="00CE61A8" w:rsidP="00425248">
      <w:pPr>
        <w:pStyle w:val="LITlitera"/>
      </w:pPr>
      <w:r>
        <w:t>b)</w:t>
      </w:r>
      <w:r>
        <w:tab/>
        <w:t xml:space="preserve">w ust. </w:t>
      </w:r>
      <w:r w:rsidR="007E07F3">
        <w:t xml:space="preserve">5 </w:t>
      </w:r>
      <w:r w:rsidR="00EA74E5">
        <w:t xml:space="preserve">wprowadzenie do wyliczenia </w:t>
      </w:r>
      <w:r w:rsidR="007E07F3">
        <w:t>otrzymuje brzmienie:</w:t>
      </w:r>
    </w:p>
    <w:p w14:paraId="5830DCF2" w14:textId="118E27CE" w:rsidR="00FF5F1D" w:rsidRDefault="007E07F3" w:rsidP="00C54262">
      <w:pPr>
        <w:pStyle w:val="ZLITFRAGzmlitfragmentunpzdanialiter"/>
      </w:pPr>
      <w:r w:rsidRPr="007E07F3">
        <w:rPr>
          <w:lang w:bidi="pl-PL"/>
        </w:rPr>
        <w:t>„</w:t>
      </w:r>
      <w:r w:rsidRPr="007E07F3">
        <w:t>Minister właściwy do spraw informatyzacji zawiera z wytwórcą praw jazdy</w:t>
      </w:r>
      <w:r>
        <w:t>, kart kwalifikacji kierowcy</w:t>
      </w:r>
      <w:r w:rsidRPr="007E07F3">
        <w:t xml:space="preserve"> i pozwoleń na kierowanie tramwajem umowę regulującą:</w:t>
      </w:r>
      <w:r w:rsidR="0092017F" w:rsidRPr="0092017F">
        <w:rPr>
          <w:lang w:bidi="pl-PL"/>
        </w:rPr>
        <w:t>”;</w:t>
      </w:r>
    </w:p>
    <w:p w14:paraId="65991A76" w14:textId="77777777" w:rsidR="0054103F" w:rsidRPr="00F24E33" w:rsidRDefault="005A49B7" w:rsidP="0054103F">
      <w:pPr>
        <w:pStyle w:val="PKTpunkt"/>
      </w:pPr>
      <w:r>
        <w:t>1</w:t>
      </w:r>
      <w:r w:rsidR="007C01B7">
        <w:t>1</w:t>
      </w:r>
      <w:r>
        <w:t>)</w:t>
      </w:r>
      <w:r>
        <w:tab/>
      </w:r>
      <w:r w:rsidR="0054103F" w:rsidRPr="00F24E33">
        <w:t>w art. 20:</w:t>
      </w:r>
    </w:p>
    <w:p w14:paraId="3D9905F2" w14:textId="503B6786" w:rsidR="0054103F" w:rsidRPr="00F24E33" w:rsidRDefault="00441BA7" w:rsidP="0054103F">
      <w:pPr>
        <w:pStyle w:val="LITlitera"/>
      </w:pPr>
      <w:r w:rsidRPr="00F24E33">
        <w:t>a</w:t>
      </w:r>
      <w:r w:rsidR="0054103F" w:rsidRPr="00F24E33">
        <w:t>)</w:t>
      </w:r>
      <w:r w:rsidR="0054103F" w:rsidRPr="00F24E33">
        <w:tab/>
      </w:r>
      <w:r w:rsidR="003E030F">
        <w:t>po ust.</w:t>
      </w:r>
      <w:r w:rsidR="00FB4E30">
        <w:t xml:space="preserve"> </w:t>
      </w:r>
      <w:r w:rsidR="008D2914">
        <w:t>2</w:t>
      </w:r>
      <w:r w:rsidR="003E030F">
        <w:t xml:space="preserve"> dodaje się ust. </w:t>
      </w:r>
      <w:r w:rsidR="008D2914">
        <w:t>2</w:t>
      </w:r>
      <w:r w:rsidR="003E030F">
        <w:t>a</w:t>
      </w:r>
      <w:r w:rsidR="008D2914">
        <w:t xml:space="preserve"> i 2b</w:t>
      </w:r>
      <w:r w:rsidR="003E030F">
        <w:t xml:space="preserve"> w brzmieniu</w:t>
      </w:r>
      <w:r w:rsidR="0054103F" w:rsidRPr="00F24E33">
        <w:t>:</w:t>
      </w:r>
    </w:p>
    <w:p w14:paraId="3285F007" w14:textId="0AE9E4F2" w:rsidR="003E030F" w:rsidRDefault="0054103F" w:rsidP="00042395">
      <w:pPr>
        <w:pStyle w:val="ZLITUSTzmustliter"/>
      </w:pPr>
      <w:r w:rsidRPr="00F24E33">
        <w:t>„</w:t>
      </w:r>
      <w:r w:rsidR="008D2914">
        <w:t>2</w:t>
      </w:r>
      <w:r w:rsidR="003E030F">
        <w:t>a.</w:t>
      </w:r>
      <w:r w:rsidR="00C90AC3">
        <w:t xml:space="preserve"> </w:t>
      </w:r>
      <w:r w:rsidR="003E030F" w:rsidRPr="003E030F">
        <w:t>Minister właściwy do spraw transportu w porozumieniu z ministrem właściwym do spraw informatyzacji oraz ministrem właściwym do spraw wewnętrznych określi, w drodze rozporządzenia</w:t>
      </w:r>
      <w:r w:rsidR="003E030F">
        <w:t>:</w:t>
      </w:r>
    </w:p>
    <w:p w14:paraId="57561196" w14:textId="77777777" w:rsidR="003E030F" w:rsidRDefault="003E030F">
      <w:pPr>
        <w:pStyle w:val="ZLITPKTzmpktliter"/>
      </w:pPr>
      <w:r>
        <w:t>1)</w:t>
      </w:r>
      <w:r>
        <w:tab/>
      </w:r>
      <w:r w:rsidR="00DF6DD6" w:rsidRPr="00F24E33">
        <w:t>wzór</w:t>
      </w:r>
      <w:r w:rsidR="0018779C">
        <w:t xml:space="preserve"> </w:t>
      </w:r>
      <w:r w:rsidR="008E6EBC">
        <w:t xml:space="preserve">karty </w:t>
      </w:r>
      <w:r w:rsidR="00DF6DD6" w:rsidRPr="00F24E33">
        <w:t xml:space="preserve">kwalifikacji kierowcy </w:t>
      </w:r>
      <w:r w:rsidR="0054103F" w:rsidRPr="00F24E33">
        <w:t xml:space="preserve">oraz </w:t>
      </w:r>
      <w:r>
        <w:t>jej</w:t>
      </w:r>
      <w:r w:rsidR="0054103F" w:rsidRPr="00F24E33">
        <w:t xml:space="preserve"> opis</w:t>
      </w:r>
      <w:r>
        <w:t>;</w:t>
      </w:r>
    </w:p>
    <w:p w14:paraId="1BED878E" w14:textId="77777777" w:rsidR="008014FE" w:rsidRDefault="003E030F">
      <w:pPr>
        <w:pStyle w:val="ZLITPKTzmpktliter"/>
      </w:pPr>
      <w:r>
        <w:t>2)</w:t>
      </w:r>
      <w:r>
        <w:tab/>
      </w:r>
      <w:r w:rsidRPr="003E030F">
        <w:t xml:space="preserve">szczegółowe warunki wydawania i </w:t>
      </w:r>
      <w:r>
        <w:t xml:space="preserve">unieważniania </w:t>
      </w:r>
      <w:r w:rsidR="008014FE">
        <w:t>karty kwalifikacji kierowcy</w:t>
      </w:r>
      <w:r w:rsidRPr="003E030F">
        <w:t>, a także szczegółowe czynności organów i innych jednostek z tym związane oraz wzory dokumentów stosowanych w tych sprawach;</w:t>
      </w:r>
    </w:p>
    <w:p w14:paraId="027600D2" w14:textId="0C246B39" w:rsidR="0054103F" w:rsidRPr="00F24E33" w:rsidRDefault="008014FE">
      <w:pPr>
        <w:pStyle w:val="ZLITPKTzmpktliter"/>
      </w:pPr>
      <w:r>
        <w:t>3)</w:t>
      </w:r>
      <w:r>
        <w:tab/>
        <w:t xml:space="preserve">opłatę za wydanie karty kwalifikacji kierowcy </w:t>
      </w:r>
      <w:r w:rsidRPr="008014FE">
        <w:t>– przy czym jej wysokość nie może przekroczyć 200 zł</w:t>
      </w:r>
      <w:r w:rsidR="003E030F">
        <w:t>.</w:t>
      </w:r>
    </w:p>
    <w:p w14:paraId="15A82B18" w14:textId="68747654" w:rsidR="004C07B6" w:rsidRDefault="004C07B6" w:rsidP="00042395">
      <w:pPr>
        <w:pStyle w:val="ZLITUSTzmustliter"/>
      </w:pPr>
      <w:r>
        <w:t>2</w:t>
      </w:r>
      <w:r w:rsidR="008D2914">
        <w:t>b</w:t>
      </w:r>
      <w:r w:rsidR="008C3815">
        <w:t>.</w:t>
      </w:r>
      <w:r w:rsidR="00C90AC3">
        <w:t xml:space="preserve"> </w:t>
      </w:r>
      <w:r w:rsidR="008014FE">
        <w:t xml:space="preserve">W </w:t>
      </w:r>
      <w:r w:rsidR="008014FE" w:rsidRPr="008014FE">
        <w:t xml:space="preserve">rozporządzeniu, o którym mowa w ust. </w:t>
      </w:r>
      <w:r w:rsidR="008D2914">
        <w:t>2a</w:t>
      </w:r>
      <w:r w:rsidR="008014FE" w:rsidRPr="008014FE">
        <w:t>, uwzględnia się odpowiednio</w:t>
      </w:r>
      <w:r>
        <w:t>:</w:t>
      </w:r>
    </w:p>
    <w:p w14:paraId="6F8A02B6" w14:textId="77777777" w:rsidR="008014FE" w:rsidRDefault="008014FE" w:rsidP="00042395">
      <w:pPr>
        <w:pStyle w:val="ZLITPKTzmpktliter"/>
      </w:pPr>
      <w:r>
        <w:t>1</w:t>
      </w:r>
      <w:r w:rsidR="004C07B6">
        <w:t>)</w:t>
      </w:r>
      <w:r w:rsidR="004C07B6">
        <w:tab/>
      </w:r>
      <w:r w:rsidRPr="008014FE">
        <w:t>obowiązujące w tym zakresie przepisy Unii Europejskiej</w:t>
      </w:r>
      <w:r>
        <w:t>;</w:t>
      </w:r>
    </w:p>
    <w:p w14:paraId="1C96EA41" w14:textId="77777777" w:rsidR="008014FE" w:rsidRDefault="008014FE" w:rsidP="00042395">
      <w:pPr>
        <w:pStyle w:val="ZLITPKTzmpktliter"/>
      </w:pPr>
      <w:r>
        <w:t>2)</w:t>
      </w:r>
      <w:r>
        <w:tab/>
      </w:r>
      <w:r w:rsidRPr="008014FE">
        <w:t>konieczność prawidłowego zabezpieczenia dokumentów przed podrobieniem lub przerobieniem</w:t>
      </w:r>
      <w:r>
        <w:t>;</w:t>
      </w:r>
    </w:p>
    <w:p w14:paraId="64A591A8" w14:textId="77777777" w:rsidR="008014FE" w:rsidRDefault="008014FE" w:rsidP="00042395">
      <w:pPr>
        <w:pStyle w:val="ZLITPKTzmpktliter"/>
      </w:pPr>
      <w:r>
        <w:t>3)</w:t>
      </w:r>
      <w:r>
        <w:tab/>
      </w:r>
      <w:r w:rsidRPr="008014FE">
        <w:t>konieczność zapewnienia sprawności procedur administracyjnych, w tym prowadzenia spraw w formie elektronicznej</w:t>
      </w:r>
      <w:r w:rsidR="006463C0">
        <w:t>;</w:t>
      </w:r>
    </w:p>
    <w:p w14:paraId="3ED1D643" w14:textId="77777777" w:rsidR="00D62B3C" w:rsidRDefault="008014FE" w:rsidP="009E2501">
      <w:pPr>
        <w:pStyle w:val="ZLITPKTzmpktliter"/>
      </w:pPr>
      <w:r>
        <w:t>4)</w:t>
      </w:r>
      <w:r>
        <w:tab/>
      </w:r>
      <w:r w:rsidRPr="008014FE">
        <w:t>koszty produkcji i dystrybucji dokumentów oraz koszty rzeczowe i osobowe związane z ich wydaniem</w:t>
      </w:r>
      <w:r w:rsidR="0034278F" w:rsidRPr="00F24E33">
        <w:t>.”</w:t>
      </w:r>
      <w:r w:rsidR="00D62B3C">
        <w:t>;</w:t>
      </w:r>
    </w:p>
    <w:p w14:paraId="1315A853" w14:textId="77777777" w:rsidR="002F7D60" w:rsidRDefault="002D5DAC" w:rsidP="00ED0239">
      <w:pPr>
        <w:pStyle w:val="PKTpunkt"/>
      </w:pPr>
      <w:r>
        <w:t>1</w:t>
      </w:r>
      <w:r w:rsidR="007C01B7">
        <w:t>2</w:t>
      </w:r>
      <w:r w:rsidR="00D62B3C">
        <w:t>)</w:t>
      </w:r>
      <w:r w:rsidR="00D62B3C">
        <w:tab/>
      </w:r>
      <w:r w:rsidR="007E07F3">
        <w:t xml:space="preserve">w art. </w:t>
      </w:r>
      <w:r w:rsidR="002D5FC8">
        <w:t xml:space="preserve">33 </w:t>
      </w:r>
      <w:r w:rsidR="002F7D60" w:rsidRPr="002F7D60">
        <w:t>po ust. 1 dodaje się ust. 1a w brzmieniu:</w:t>
      </w:r>
    </w:p>
    <w:p w14:paraId="40E745C7" w14:textId="4CA86FEE" w:rsidR="00FA0491" w:rsidRDefault="002F7D60" w:rsidP="00915CDA">
      <w:pPr>
        <w:pStyle w:val="ZUSTzmustartykuempunktem"/>
      </w:pPr>
      <w:r w:rsidRPr="002F7D60">
        <w:t>„</w:t>
      </w:r>
      <w:r w:rsidR="00FA0491">
        <w:t>1a.</w:t>
      </w:r>
      <w:r w:rsidR="00C90AC3">
        <w:t xml:space="preserve"> </w:t>
      </w:r>
      <w:r w:rsidR="00FA0491" w:rsidRPr="00FA0491">
        <w:t>Wymóg, o którym mowa w ust. 1 pkt 2 lit. c</w:t>
      </w:r>
      <w:r w:rsidR="00FA0491">
        <w:t>, uznaje się za spełniony, jeżeli:</w:t>
      </w:r>
    </w:p>
    <w:p w14:paraId="036CC408" w14:textId="47CFDFFE" w:rsidR="00FA0491" w:rsidRDefault="00C513E5" w:rsidP="00C54262">
      <w:pPr>
        <w:pStyle w:val="ZPKTzmpktartykuempunktem"/>
      </w:pPr>
      <w:r>
        <w:t>1</w:t>
      </w:r>
      <w:r w:rsidR="00FA0491">
        <w:t>)</w:t>
      </w:r>
      <w:r w:rsidR="00FA0491">
        <w:tab/>
      </w:r>
      <w:r w:rsidR="0091066E" w:rsidRPr="0091066E">
        <w:t xml:space="preserve">kandydat na instruktora </w:t>
      </w:r>
      <w:r w:rsidR="006F4CD4">
        <w:t xml:space="preserve">w zakresie prawa jazdy </w:t>
      </w:r>
      <w:r w:rsidR="0091066E" w:rsidRPr="0091066E">
        <w:t>kategorii</w:t>
      </w:r>
      <w:r w:rsidR="0091066E">
        <w:t xml:space="preserve"> C lub</w:t>
      </w:r>
      <w:r w:rsidR="005B1300">
        <w:t xml:space="preserve"> C+E </w:t>
      </w:r>
      <w:r w:rsidR="0091066E">
        <w:t xml:space="preserve">posiada co najmniej </w:t>
      </w:r>
      <w:r w:rsidR="0091066E" w:rsidRPr="0091066E">
        <w:t xml:space="preserve">10-letnie </w:t>
      </w:r>
      <w:r w:rsidR="0091066E">
        <w:t xml:space="preserve">udokumentowane </w:t>
      </w:r>
      <w:r w:rsidR="0091066E" w:rsidRPr="0091066E">
        <w:t xml:space="preserve">doświadczenie w wykonywaniu międzynarodowego przewozu drogowego rzeczy </w:t>
      </w:r>
      <w:r w:rsidR="0091066E">
        <w:t xml:space="preserve">na stanowisku kierowcy </w:t>
      </w:r>
      <w:r w:rsidR="005B1300">
        <w:t>pojazdu</w:t>
      </w:r>
      <w:r w:rsidR="0091066E">
        <w:t>, dla któr</w:t>
      </w:r>
      <w:r w:rsidR="005B1300">
        <w:t>ego</w:t>
      </w:r>
      <w:r w:rsidR="0091066E">
        <w:t xml:space="preserve"> </w:t>
      </w:r>
      <w:r w:rsidR="00ED3C6E">
        <w:t xml:space="preserve">jest </w:t>
      </w:r>
      <w:r w:rsidR="0091066E">
        <w:t>wymagane posiadani</w:t>
      </w:r>
      <w:r w:rsidR="00ED3C6E">
        <w:t>e</w:t>
      </w:r>
      <w:r w:rsidR="0091066E">
        <w:t xml:space="preserve"> prawa jazdy</w:t>
      </w:r>
      <w:r w:rsidR="00ED3C6E">
        <w:t xml:space="preserve"> kategorii</w:t>
      </w:r>
      <w:r w:rsidR="0091066E">
        <w:t xml:space="preserve"> C i C+E</w:t>
      </w:r>
      <w:r w:rsidR="009C74B0">
        <w:t>;</w:t>
      </w:r>
    </w:p>
    <w:p w14:paraId="7EA9071F" w14:textId="0CD0EB8B" w:rsidR="002F7D60" w:rsidRDefault="00C513E5" w:rsidP="00C54262">
      <w:pPr>
        <w:pStyle w:val="ZPKTzmpktartykuempunktem"/>
      </w:pPr>
      <w:r>
        <w:t>2</w:t>
      </w:r>
      <w:r w:rsidR="00FA0491">
        <w:t>)</w:t>
      </w:r>
      <w:r w:rsidR="00FA0491">
        <w:tab/>
      </w:r>
      <w:r w:rsidR="00FA0491" w:rsidRPr="00FA0491">
        <w:t>kandydat na instruktora</w:t>
      </w:r>
      <w:r w:rsidR="006F4CD4">
        <w:t xml:space="preserve"> w zakresie prawa jazdy</w:t>
      </w:r>
      <w:r w:rsidR="00FA0491" w:rsidRPr="00FA0491">
        <w:t xml:space="preserve"> kategorii</w:t>
      </w:r>
      <w:r w:rsidR="0033091A">
        <w:t xml:space="preserve"> D lub</w:t>
      </w:r>
      <w:r w:rsidR="005B1300">
        <w:t xml:space="preserve"> D+E</w:t>
      </w:r>
      <w:r w:rsidR="00FA0491">
        <w:t xml:space="preserve"> </w:t>
      </w:r>
      <w:r w:rsidR="0033091A" w:rsidRPr="0033091A">
        <w:t>posiada co najmniej 10-letnie udokumentowane doświadczenie w wykon</w:t>
      </w:r>
      <w:r w:rsidR="005B1300">
        <w:t xml:space="preserve">ywaniu międzynarodowego transportu </w:t>
      </w:r>
      <w:r w:rsidR="0033091A" w:rsidRPr="0033091A">
        <w:t xml:space="preserve">drogowego </w:t>
      </w:r>
      <w:r w:rsidR="0033091A">
        <w:t>osób albo transportu osób w komunikacji miejskiej</w:t>
      </w:r>
      <w:r w:rsidR="005B1300" w:rsidRPr="005B1300">
        <w:t xml:space="preserve"> </w:t>
      </w:r>
      <w:r w:rsidR="0033091A" w:rsidRPr="005B1300">
        <w:t>na stanowisku kierowcy</w:t>
      </w:r>
      <w:r w:rsidR="0033091A" w:rsidRPr="0033091A">
        <w:t xml:space="preserve"> </w:t>
      </w:r>
      <w:r w:rsidR="005B1300">
        <w:t>pojazdu</w:t>
      </w:r>
      <w:r w:rsidR="0033091A" w:rsidRPr="0033091A">
        <w:t>, dla któr</w:t>
      </w:r>
      <w:r w:rsidR="005B1300">
        <w:t>ego</w:t>
      </w:r>
      <w:r w:rsidR="0033091A" w:rsidRPr="0033091A">
        <w:t xml:space="preserve"> </w:t>
      </w:r>
      <w:r w:rsidR="00643778" w:rsidRPr="0033091A">
        <w:t xml:space="preserve">jest </w:t>
      </w:r>
      <w:r w:rsidR="0033091A" w:rsidRPr="0033091A">
        <w:t>wymagane posiadani</w:t>
      </w:r>
      <w:r w:rsidR="00ED3C6E">
        <w:t>e</w:t>
      </w:r>
      <w:r w:rsidR="0033091A" w:rsidRPr="0033091A">
        <w:t xml:space="preserve"> prawa jazdy </w:t>
      </w:r>
      <w:r w:rsidR="00ED3C6E">
        <w:t xml:space="preserve">kategorii </w:t>
      </w:r>
      <w:r w:rsidR="0033091A">
        <w:t>D i D+E</w:t>
      </w:r>
      <w:r w:rsidR="005B1300">
        <w:t>.</w:t>
      </w:r>
      <w:r w:rsidR="005B1300" w:rsidRPr="005B1300">
        <w:t>”;</w:t>
      </w:r>
    </w:p>
    <w:p w14:paraId="35833483" w14:textId="77777777" w:rsidR="00ED0239" w:rsidRDefault="002F7D60" w:rsidP="00ED0239">
      <w:pPr>
        <w:pStyle w:val="PKTpunkt"/>
      </w:pPr>
      <w:r>
        <w:t>1</w:t>
      </w:r>
      <w:r w:rsidR="007C01B7">
        <w:t>3</w:t>
      </w:r>
      <w:r>
        <w:t>)</w:t>
      </w:r>
      <w:r>
        <w:tab/>
      </w:r>
      <w:r w:rsidR="00ED0239">
        <w:t xml:space="preserve">w art. 39 po ust. 7 dodaje się ust. </w:t>
      </w:r>
      <w:r w:rsidR="00666F5D">
        <w:t>7a w brzmieniu:</w:t>
      </w:r>
    </w:p>
    <w:p w14:paraId="05824FFF" w14:textId="64496C39" w:rsidR="00ED0239" w:rsidRDefault="00ED0239" w:rsidP="009D1912">
      <w:pPr>
        <w:pStyle w:val="ZUSTzmustartykuempunktem"/>
      </w:pPr>
      <w:r w:rsidRPr="00473F1D">
        <w:t>„</w:t>
      </w:r>
      <w:r>
        <w:t>7a.</w:t>
      </w:r>
      <w:r w:rsidR="00C90AC3">
        <w:t xml:space="preserve"> </w:t>
      </w:r>
      <w:r>
        <w:t>Katalog</w:t>
      </w:r>
      <w:r w:rsidR="003847F1">
        <w:t xml:space="preserve"> pytań</w:t>
      </w:r>
      <w:r>
        <w:t xml:space="preserve"> zawiera nie więcej niż 1</w:t>
      </w:r>
      <w:r w:rsidR="009C1EFD">
        <w:t>5</w:t>
      </w:r>
      <w:r>
        <w:t>00 pytań.</w:t>
      </w:r>
      <w:r w:rsidRPr="00473F1D">
        <w:t>”</w:t>
      </w:r>
      <w:r>
        <w:t>;</w:t>
      </w:r>
    </w:p>
    <w:p w14:paraId="7343AB45" w14:textId="77777777" w:rsidR="006A17D5" w:rsidRDefault="002D5DAC" w:rsidP="006A17D5">
      <w:pPr>
        <w:pStyle w:val="PKTpunkt"/>
      </w:pPr>
      <w:r>
        <w:t>1</w:t>
      </w:r>
      <w:r w:rsidR="007C01B7">
        <w:t>4</w:t>
      </w:r>
      <w:r w:rsidR="00ED0239">
        <w:t>)</w:t>
      </w:r>
      <w:r w:rsidR="00ED0239">
        <w:tab/>
      </w:r>
      <w:r w:rsidR="006A17D5">
        <w:t>w art. 51 po ust. 2b dodaje się ust. 2c w brzmieniu:</w:t>
      </w:r>
    </w:p>
    <w:p w14:paraId="060E7AC5" w14:textId="299AFE42" w:rsidR="006A17D5" w:rsidRDefault="006A17D5" w:rsidP="006A17D5">
      <w:pPr>
        <w:pStyle w:val="ZUSTzmustartykuempunktem"/>
      </w:pPr>
      <w:r w:rsidRPr="00AA796B">
        <w:t>„</w:t>
      </w:r>
      <w:r>
        <w:t>2c.</w:t>
      </w:r>
      <w:r w:rsidR="00C90AC3">
        <w:t xml:space="preserve"> </w:t>
      </w:r>
      <w:r>
        <w:t>Liczba pytań, o których mowa ust. 2</w:t>
      </w:r>
      <w:r w:rsidR="002820A9">
        <w:t>a</w:t>
      </w:r>
      <w:r>
        <w:t xml:space="preserve"> pkt </w:t>
      </w:r>
      <w:r w:rsidR="002820A9">
        <w:t>2</w:t>
      </w:r>
      <w:r>
        <w:t>, nie przekracza 4000 pytań.</w:t>
      </w:r>
      <w:r w:rsidRPr="006A17D5">
        <w:t>”</w:t>
      </w:r>
      <w:r>
        <w:t>;</w:t>
      </w:r>
    </w:p>
    <w:p w14:paraId="74887F0D" w14:textId="77777777" w:rsidR="001A58FA" w:rsidRPr="001A58FA" w:rsidRDefault="006A17D5" w:rsidP="001A58FA">
      <w:pPr>
        <w:pStyle w:val="PKTpunkt"/>
      </w:pPr>
      <w:r>
        <w:t>1</w:t>
      </w:r>
      <w:r w:rsidR="007C01B7">
        <w:t>5</w:t>
      </w:r>
      <w:r>
        <w:t>)</w:t>
      </w:r>
      <w:r>
        <w:tab/>
      </w:r>
      <w:r w:rsidR="001A58FA">
        <w:t>w</w:t>
      </w:r>
      <w:r w:rsidR="001A58FA" w:rsidRPr="001A58FA">
        <w:t xml:space="preserve"> art. 57 dotychczasową treść oznacza się jako ust. 1 i dodaje się ust.</w:t>
      </w:r>
      <w:r w:rsidR="001A58FA">
        <w:t xml:space="preserve"> 2 w brzmieniu:</w:t>
      </w:r>
    </w:p>
    <w:p w14:paraId="337F0B5C" w14:textId="1599C09D" w:rsidR="00192EB6" w:rsidRDefault="001A58FA" w:rsidP="00054390">
      <w:pPr>
        <w:pStyle w:val="ZUSTzmustartykuempunktem"/>
      </w:pPr>
      <w:r w:rsidRPr="001A58FA">
        <w:t>„2. Przepisu ust. 1 pkt 3 i 4 nie stosuje się w przypadku</w:t>
      </w:r>
      <w:r>
        <w:t>,</w:t>
      </w:r>
      <w:r w:rsidRPr="001A58FA">
        <w:t xml:space="preserve"> jeżeli od</w:t>
      </w:r>
      <w:r w:rsidR="00FA53E4">
        <w:t xml:space="preserve"> dnia</w:t>
      </w:r>
      <w:r w:rsidRPr="001A58FA">
        <w:t xml:space="preserve"> zakończenia szkolenia </w:t>
      </w:r>
      <w:r w:rsidR="004F03FA">
        <w:t>osoby,</w:t>
      </w:r>
      <w:r w:rsidR="00F25DAB">
        <w:t xml:space="preserve"> </w:t>
      </w:r>
      <w:r w:rsidRPr="001A58FA">
        <w:t>o któr</w:t>
      </w:r>
      <w:r w:rsidR="00F25DAB">
        <w:t>ej</w:t>
      </w:r>
      <w:r w:rsidRPr="001A58FA">
        <w:t xml:space="preserve"> mowa w pkt 3</w:t>
      </w:r>
      <w:r>
        <w:t>,</w:t>
      </w:r>
      <w:r w:rsidRPr="001A58FA">
        <w:t xml:space="preserve"> </w:t>
      </w:r>
      <w:r w:rsidR="00F25DAB">
        <w:t>lub</w:t>
      </w:r>
      <w:r w:rsidR="00F25DAB" w:rsidRPr="001A58FA">
        <w:t xml:space="preserve"> </w:t>
      </w:r>
      <w:r w:rsidR="00674CBB">
        <w:t xml:space="preserve">od dnia zakończenia </w:t>
      </w:r>
      <w:r w:rsidRPr="001A58FA">
        <w:t>kontroli</w:t>
      </w:r>
      <w:r>
        <w:t>,</w:t>
      </w:r>
      <w:r w:rsidRPr="001A58FA">
        <w:t xml:space="preserve"> o której mowa w pkt 4</w:t>
      </w:r>
      <w:r>
        <w:t>,</w:t>
      </w:r>
      <w:r w:rsidR="00DF7DDB">
        <w:t xml:space="preserve"> </w:t>
      </w:r>
      <w:r w:rsidR="00666F5D">
        <w:t>upłynęło</w:t>
      </w:r>
      <w:r w:rsidR="00DF7DDB">
        <w:t xml:space="preserve"> </w:t>
      </w:r>
      <w:r w:rsidRPr="001A58FA">
        <w:t>18 miesięcy.”</w:t>
      </w:r>
      <w:r>
        <w:t>;</w:t>
      </w:r>
    </w:p>
    <w:p w14:paraId="2BE3A928" w14:textId="77777777" w:rsidR="00C60E9E" w:rsidRDefault="002D5DAC" w:rsidP="009E2501">
      <w:pPr>
        <w:pStyle w:val="PKTpunkt"/>
      </w:pPr>
      <w:r>
        <w:t>1</w:t>
      </w:r>
      <w:r w:rsidR="007C01B7">
        <w:t>6</w:t>
      </w:r>
      <w:r w:rsidR="00FE3719">
        <w:t>)</w:t>
      </w:r>
      <w:r w:rsidR="00FE3719">
        <w:tab/>
      </w:r>
      <w:r w:rsidR="00C60E9E">
        <w:t xml:space="preserve">w art. </w:t>
      </w:r>
      <w:r w:rsidR="00C60E9E" w:rsidRPr="004E5ECE">
        <w:t>57a</w:t>
      </w:r>
      <w:r w:rsidR="00C60E9E">
        <w:t>:</w:t>
      </w:r>
    </w:p>
    <w:p w14:paraId="57DD2A1D" w14:textId="77777777" w:rsidR="00C60E9E" w:rsidRPr="00C60E9E" w:rsidRDefault="003265DD" w:rsidP="009E2501">
      <w:pPr>
        <w:pStyle w:val="LITlitera"/>
      </w:pPr>
      <w:r>
        <w:t>a)</w:t>
      </w:r>
      <w:r>
        <w:tab/>
      </w:r>
      <w:r w:rsidR="00C60E9E" w:rsidRPr="00C60E9E">
        <w:t>ust. 1 otrzymuje brzmienie:</w:t>
      </w:r>
    </w:p>
    <w:p w14:paraId="5AA5786B" w14:textId="6D54D861" w:rsidR="00C60E9E" w:rsidRDefault="00C60E9E" w:rsidP="009E2501">
      <w:pPr>
        <w:pStyle w:val="ZLITUSTzmustliter"/>
      </w:pPr>
      <w:r w:rsidRPr="00C60E9E">
        <w:t xml:space="preserve">„1. Pytania egzaminacyjne oraz wchodzące w ich skład scenariusze, wizualizacje i opisy stosowane na egzaminie państwowym, </w:t>
      </w:r>
      <w:r w:rsidR="00670266">
        <w:t xml:space="preserve">pytania egzaminacyjne stosowane </w:t>
      </w:r>
      <w:r w:rsidRPr="00C60E9E">
        <w:t>na egzaminach, o których mowa w art. 33 ust. 1 pkt 7, art. 58 ust. 1 pkt 7 i art. 117 ust. 2 pkt 7</w:t>
      </w:r>
      <w:r w:rsidR="00E37A09">
        <w:t>,</w:t>
      </w:r>
      <w:r w:rsidRPr="00C60E9E">
        <w:t xml:space="preserve"> oraz na testach kwalifikacyjnych, o których mowa w art. 39b ust. 3 ustawy z dnia 6 września 2001 r. o transporcie drogowym</w:t>
      </w:r>
      <w:r w:rsidR="00670266">
        <w:t>,</w:t>
      </w:r>
      <w:r w:rsidRPr="00C60E9E">
        <w:t xml:space="preserve"> są opracowywane lub weryfikowane</w:t>
      </w:r>
      <w:r w:rsidR="00ED0239">
        <w:t>, na pisemne zlecenie ministra właściwego do spraw transportu,</w:t>
      </w:r>
      <w:r w:rsidRPr="00C60E9E">
        <w:t xml:space="preserve"> przez komisję do spraw weryfikacji i rekomendacji pytań egzaminacyjnych powołaną przez </w:t>
      </w:r>
      <w:r w:rsidR="000E1B9F">
        <w:t xml:space="preserve">tego </w:t>
      </w:r>
      <w:r w:rsidRPr="00C60E9E">
        <w:t>ministra.”,</w:t>
      </w:r>
    </w:p>
    <w:p w14:paraId="19099191" w14:textId="77777777" w:rsidR="00034FB4" w:rsidRDefault="00034FB4" w:rsidP="009E2501">
      <w:pPr>
        <w:pStyle w:val="LITlitera"/>
      </w:pPr>
      <w:r>
        <w:t>b)</w:t>
      </w:r>
      <w:r>
        <w:tab/>
      </w:r>
      <w:r w:rsidR="000E1B9F">
        <w:t xml:space="preserve">po ust. 1 </w:t>
      </w:r>
      <w:r>
        <w:t>dodaje się ust. 1a w brzmieniu:</w:t>
      </w:r>
    </w:p>
    <w:p w14:paraId="1F222259" w14:textId="6C049F35" w:rsidR="00034FB4" w:rsidRPr="00C60E9E" w:rsidRDefault="00034FB4" w:rsidP="009E2501">
      <w:pPr>
        <w:pStyle w:val="ZLITUSTzmustliter"/>
      </w:pPr>
      <w:r w:rsidRPr="00034FB4">
        <w:t>„</w:t>
      </w:r>
      <w:r w:rsidR="00083F61">
        <w:t>1a.</w:t>
      </w:r>
      <w:r w:rsidR="00C90AC3">
        <w:t xml:space="preserve"> </w:t>
      </w:r>
      <w:r w:rsidR="00083F61">
        <w:t>Nadzór na</w:t>
      </w:r>
      <w:r w:rsidR="000E1B9F">
        <w:t>d</w:t>
      </w:r>
      <w:r w:rsidR="00083F61">
        <w:t xml:space="preserve"> komisją</w:t>
      </w:r>
      <w:r w:rsidR="000E1B9F">
        <w:t>, o której mowa w ust. 1,</w:t>
      </w:r>
      <w:r>
        <w:t xml:space="preserve"> sprawuje minister właściwy do spraw transportu.</w:t>
      </w:r>
      <w:r w:rsidRPr="00034FB4">
        <w:t>”</w:t>
      </w:r>
      <w:r>
        <w:t>,</w:t>
      </w:r>
    </w:p>
    <w:p w14:paraId="7B8C6C6C" w14:textId="77777777" w:rsidR="00C60E9E" w:rsidRPr="00C60E9E" w:rsidRDefault="00AF08CD" w:rsidP="009E2501">
      <w:pPr>
        <w:pStyle w:val="LITlitera"/>
      </w:pPr>
      <w:r>
        <w:t>c</w:t>
      </w:r>
      <w:r w:rsidR="003265DD">
        <w:t>)</w:t>
      </w:r>
      <w:r w:rsidR="003265DD">
        <w:tab/>
      </w:r>
      <w:r w:rsidR="00C60E9E" w:rsidRPr="00C60E9E">
        <w:t>w ust. 2 pkt 3 otrzymuje brzmienie:</w:t>
      </w:r>
    </w:p>
    <w:p w14:paraId="55285EFF" w14:textId="1B714FD0" w:rsidR="00C60E9E" w:rsidRPr="00C60E9E" w:rsidRDefault="00C60E9E" w:rsidP="009E2501">
      <w:pPr>
        <w:pStyle w:val="ZLITPKTzmpktliter"/>
      </w:pPr>
      <w:r w:rsidRPr="00C60E9E">
        <w:t>„3)</w:t>
      </w:r>
      <w:r w:rsidR="00C90AC3">
        <w:tab/>
      </w:r>
      <w:r w:rsidRPr="00C60E9E">
        <w:t>członkowie – specjaliści co najmniej w zakresie ruchu drogowego, bezpieczeństwa ruchu drogowego</w:t>
      </w:r>
      <w:r w:rsidR="003F32AA">
        <w:t xml:space="preserve"> </w:t>
      </w:r>
      <w:r w:rsidR="000E1B9F">
        <w:t>lub</w:t>
      </w:r>
      <w:r w:rsidR="000E1B9F" w:rsidRPr="00C60E9E">
        <w:t xml:space="preserve"> </w:t>
      </w:r>
      <w:r w:rsidRPr="00C60E9E">
        <w:t>transportu drogowego</w:t>
      </w:r>
      <w:r w:rsidR="000E1B9F">
        <w:t>,</w:t>
      </w:r>
      <w:r w:rsidRPr="00C60E9E">
        <w:t xml:space="preserve"> posiadający doświadczenie w kierowaniu pojazdem.”,</w:t>
      </w:r>
    </w:p>
    <w:p w14:paraId="08D14EE8" w14:textId="77777777" w:rsidR="00C60E9E" w:rsidRPr="00C60E9E" w:rsidRDefault="00AF08CD" w:rsidP="009E2501">
      <w:pPr>
        <w:pStyle w:val="LITlitera"/>
      </w:pPr>
      <w:r>
        <w:t>d</w:t>
      </w:r>
      <w:r w:rsidR="003265DD">
        <w:t>)</w:t>
      </w:r>
      <w:r w:rsidR="003265DD">
        <w:tab/>
      </w:r>
      <w:r w:rsidR="00C60E9E" w:rsidRPr="00C60E9E">
        <w:t>ust. 3 otrzymuje brzmienie:</w:t>
      </w:r>
    </w:p>
    <w:p w14:paraId="60CCCDD5" w14:textId="23B22A83" w:rsidR="00C60E9E" w:rsidRPr="00C60E9E" w:rsidRDefault="00C60E9E" w:rsidP="009E2501">
      <w:pPr>
        <w:pStyle w:val="ZLITUSTzmustliter"/>
      </w:pPr>
      <w:r w:rsidRPr="00C60E9E">
        <w:t xml:space="preserve">„3. </w:t>
      </w:r>
      <w:r w:rsidR="00034FB4">
        <w:t>Komisja</w:t>
      </w:r>
      <w:r w:rsidR="000E1B9F">
        <w:t>, o której mowa w ust. 1,</w:t>
      </w:r>
      <w:r w:rsidR="00C203F5">
        <w:t xml:space="preserve"> </w:t>
      </w:r>
      <w:r w:rsidRPr="00C60E9E">
        <w:t>rekomenduje do zatwierdzenia ministrowi właściwemu do spraw transportu opracowane lub zweryfikowane pytania egzaminacyjne</w:t>
      </w:r>
      <w:r w:rsidR="00034FB4">
        <w:t>.</w:t>
      </w:r>
      <w:r w:rsidR="00034FB4" w:rsidRPr="00034FB4">
        <w:t>”</w:t>
      </w:r>
      <w:r w:rsidR="00413160">
        <w:t>,</w:t>
      </w:r>
    </w:p>
    <w:p w14:paraId="2C013D05" w14:textId="0515AB4D" w:rsidR="00C60E9E" w:rsidRDefault="00AF08CD" w:rsidP="009E2501">
      <w:pPr>
        <w:pStyle w:val="LITlitera"/>
      </w:pPr>
      <w:r>
        <w:t>e</w:t>
      </w:r>
      <w:r w:rsidR="00C60E9E" w:rsidRPr="00C60E9E">
        <w:t>)</w:t>
      </w:r>
      <w:r w:rsidR="003265DD">
        <w:tab/>
      </w:r>
      <w:r w:rsidR="00C60E9E" w:rsidRPr="00C60E9E">
        <w:t>uchyla się ust. 6</w:t>
      </w:r>
      <w:r w:rsidR="0054629A" w:rsidRPr="0054629A">
        <w:t>–</w:t>
      </w:r>
      <w:r w:rsidR="00C60E9E" w:rsidRPr="00C60E9E">
        <w:t>9;</w:t>
      </w:r>
    </w:p>
    <w:p w14:paraId="468EBE16" w14:textId="2B5955EE" w:rsidR="007F52C0" w:rsidRPr="007F52C0" w:rsidRDefault="002D5DAC" w:rsidP="00941281">
      <w:pPr>
        <w:pStyle w:val="PKTpunkt"/>
        <w:keepNext/>
      </w:pPr>
      <w:r>
        <w:t>1</w:t>
      </w:r>
      <w:r w:rsidR="007C01B7">
        <w:t>7</w:t>
      </w:r>
      <w:r w:rsidR="00ED0239">
        <w:t>)</w:t>
      </w:r>
      <w:r w:rsidR="00ED0239">
        <w:tab/>
      </w:r>
      <w:r w:rsidR="007F52C0" w:rsidRPr="007F52C0">
        <w:t>art. 57d</w:t>
      </w:r>
      <w:r w:rsidR="00BC6C33">
        <w:t xml:space="preserve"> otrzymuje brzmienie</w:t>
      </w:r>
      <w:r w:rsidR="007F52C0" w:rsidRPr="007F52C0">
        <w:t>:</w:t>
      </w:r>
    </w:p>
    <w:p w14:paraId="6D1F2097" w14:textId="76FFA034" w:rsidR="00E16D8A" w:rsidRDefault="00C203F5" w:rsidP="00DB6E62">
      <w:pPr>
        <w:pStyle w:val="ZARTzmartartykuempunktem"/>
      </w:pPr>
      <w:r w:rsidRPr="00C203F5">
        <w:t>„</w:t>
      </w:r>
      <w:r w:rsidR="00BC6C33">
        <w:t xml:space="preserve">Art. 57d. </w:t>
      </w:r>
      <w:r w:rsidR="00E16D8A">
        <w:t>1. Minister właściwy do spraw transportu określi, w drodze rozporządzenia:</w:t>
      </w:r>
    </w:p>
    <w:p w14:paraId="5E322F73" w14:textId="47B1DC7B" w:rsidR="00E16D8A" w:rsidRDefault="00E16D8A" w:rsidP="00DB6E62">
      <w:pPr>
        <w:pStyle w:val="ZPKTzmpktartykuempunktem"/>
      </w:pPr>
      <w:r>
        <w:t>1)</w:t>
      </w:r>
      <w:r w:rsidR="00C203F5">
        <w:tab/>
      </w:r>
      <w:r>
        <w:t>szczegółową organizację i tryb działania komisji, o której mowa w art. 57a ust. 1;</w:t>
      </w:r>
    </w:p>
    <w:p w14:paraId="46532C83" w14:textId="0D64429D" w:rsidR="00E16D8A" w:rsidRDefault="00E16D8A" w:rsidP="00DB6E62">
      <w:pPr>
        <w:pStyle w:val="ZPKTzmpktartykuempunktem"/>
      </w:pPr>
      <w:r>
        <w:t>2)</w:t>
      </w:r>
      <w:r w:rsidR="00C203F5">
        <w:tab/>
      </w:r>
      <w:r>
        <w:t>szczegółowy sposób, tryb i terminy przeprowadzania weryfikacji pytań egzaminacyjnych przez komisję, o której mowa w art. 57a ust. 1, oraz wzory dokumentów z tym związane;</w:t>
      </w:r>
    </w:p>
    <w:p w14:paraId="7FDF8057" w14:textId="638D2532" w:rsidR="007F52C0" w:rsidRDefault="00E16D8A" w:rsidP="00DB6E62">
      <w:pPr>
        <w:pStyle w:val="ZPKTzmpktartykuempunktem"/>
      </w:pPr>
      <w:r>
        <w:t>3)</w:t>
      </w:r>
      <w:r w:rsidR="00C203F5">
        <w:tab/>
      </w:r>
      <w:r>
        <w:t xml:space="preserve">wysokość </w:t>
      </w:r>
      <w:r w:rsidR="007F52C0" w:rsidRPr="007F52C0">
        <w:t>wynagrodzenia dla osób wchodzących w skład komisji</w:t>
      </w:r>
      <w:r w:rsidR="00DE63FA">
        <w:t>, o której mowa w art. 57a ust. 1</w:t>
      </w:r>
      <w:r w:rsidR="007F52C0" w:rsidRPr="007F52C0">
        <w:t>.</w:t>
      </w:r>
    </w:p>
    <w:p w14:paraId="3C4B993E" w14:textId="77777777" w:rsidR="00BC6C33" w:rsidRDefault="00BC6C33" w:rsidP="00DB6E62">
      <w:pPr>
        <w:pStyle w:val="ZUSTzmustartykuempunktem"/>
      </w:pPr>
      <w:r>
        <w:t xml:space="preserve">2. W rozporządzeniu, o którym mowa w ust. 1, uwzględnia się odpowiednio: </w:t>
      </w:r>
    </w:p>
    <w:p w14:paraId="3B42C14E" w14:textId="0744F0B3" w:rsidR="001C72D4" w:rsidRPr="007F52C0" w:rsidRDefault="001C72D4" w:rsidP="00DB6E62">
      <w:pPr>
        <w:pStyle w:val="ZPKTzmpktartykuempunktem"/>
      </w:pPr>
      <w:r>
        <w:t>1</w:t>
      </w:r>
      <w:r w:rsidRPr="001C72D4">
        <w:t>)</w:t>
      </w:r>
      <w:r w:rsidRPr="001C72D4">
        <w:tab/>
        <w:t xml:space="preserve">zakres niezbędnych </w:t>
      </w:r>
      <w:r>
        <w:t xml:space="preserve">kwalifikacji </w:t>
      </w:r>
      <w:r w:rsidRPr="001C72D4">
        <w:t>członków komisji</w:t>
      </w:r>
      <w:r w:rsidR="00DE63FA">
        <w:t>,</w:t>
      </w:r>
      <w:r w:rsidRPr="001C72D4">
        <w:t xml:space="preserve"> </w:t>
      </w:r>
      <w:r w:rsidR="00DE63FA">
        <w:t xml:space="preserve">o której mowa w art. 57a ust. 1, </w:t>
      </w:r>
      <w:r w:rsidRPr="001C72D4">
        <w:t>oraz potrzebę zapewnienia sprawnego i efektywnego przebiegu procesu opracowywania i weryfikacji pytań;</w:t>
      </w:r>
    </w:p>
    <w:p w14:paraId="0AFEA8C1" w14:textId="5A24265E" w:rsidR="00BC6C33" w:rsidRDefault="001C72D4" w:rsidP="00DB6E62">
      <w:pPr>
        <w:pStyle w:val="ZPKTzmpktartykuempunktem"/>
      </w:pPr>
      <w:r>
        <w:t>2</w:t>
      </w:r>
      <w:r w:rsidR="00BC6C33">
        <w:t>)</w:t>
      </w:r>
      <w:r w:rsidR="00C203F5">
        <w:tab/>
      </w:r>
      <w:r w:rsidR="00BC6C33" w:rsidRPr="007F52C0">
        <w:t>potrzebę zapewnienia właściwego poziomu meryt</w:t>
      </w:r>
      <w:r w:rsidR="00BC6C33">
        <w:t>orycznego pytań egzaminacyjnych;</w:t>
      </w:r>
    </w:p>
    <w:p w14:paraId="669C984D" w14:textId="7F9F3C52" w:rsidR="00BC6C33" w:rsidRPr="007F52C0" w:rsidRDefault="001C72D4" w:rsidP="00DB6E62">
      <w:pPr>
        <w:pStyle w:val="ZPKTzmpktartykuempunktem"/>
      </w:pPr>
      <w:r>
        <w:t>3</w:t>
      </w:r>
      <w:r w:rsidR="00BC6C33">
        <w:t>)</w:t>
      </w:r>
      <w:r w:rsidR="00C203F5">
        <w:tab/>
      </w:r>
      <w:r w:rsidR="00BC6C33" w:rsidRPr="007F52C0">
        <w:t>koszty związane z organizacją i funkcjonowaniem komisji</w:t>
      </w:r>
      <w:r w:rsidR="00DE63FA">
        <w:t>, o której mowa w art. 57a ust. 1</w:t>
      </w:r>
      <w:r w:rsidR="00BC6C33">
        <w:t>.</w:t>
      </w:r>
      <w:r w:rsidRPr="002865EF">
        <w:t>”</w:t>
      </w:r>
      <w:r w:rsidR="00BC6C33">
        <w:t>;</w:t>
      </w:r>
    </w:p>
    <w:p w14:paraId="208BB7E9" w14:textId="77777777" w:rsidR="00670F12" w:rsidRDefault="002D5DAC" w:rsidP="00670F12">
      <w:pPr>
        <w:pStyle w:val="PKTpunkt"/>
      </w:pPr>
      <w:r>
        <w:t>1</w:t>
      </w:r>
      <w:r w:rsidR="007C01B7">
        <w:t>8</w:t>
      </w:r>
      <w:r w:rsidR="007F52C0">
        <w:t>)</w:t>
      </w:r>
      <w:r w:rsidR="007F52C0">
        <w:tab/>
      </w:r>
      <w:r w:rsidR="00670F12">
        <w:t>w art. 64:</w:t>
      </w:r>
    </w:p>
    <w:p w14:paraId="2B1B3BBD" w14:textId="77777777" w:rsidR="00670F12" w:rsidRDefault="00670F12" w:rsidP="00670F12">
      <w:pPr>
        <w:pStyle w:val="LITlitera"/>
      </w:pPr>
      <w:r>
        <w:t>a)</w:t>
      </w:r>
      <w:r>
        <w:tab/>
        <w:t>w ust. 3 pkt 2 otrzymuje brzmienie:</w:t>
      </w:r>
    </w:p>
    <w:p w14:paraId="4ECF902F" w14:textId="5FF237D0" w:rsidR="00670F12" w:rsidRDefault="00670F12" w:rsidP="00054390">
      <w:pPr>
        <w:pStyle w:val="ZLITPKTzmpktliter"/>
      </w:pPr>
      <w:r w:rsidRPr="005760B7">
        <w:t>„</w:t>
      </w:r>
      <w:r>
        <w:t>2)</w:t>
      </w:r>
      <w:r>
        <w:tab/>
      </w:r>
      <w:r w:rsidR="0029290D">
        <w:t xml:space="preserve">nie mniej niż </w:t>
      </w:r>
      <w:r>
        <w:t>2 i nie więcej niż 6</w:t>
      </w:r>
      <w:r w:rsidR="009A18C5">
        <w:t xml:space="preserve"> członków komisji</w:t>
      </w:r>
      <w:r>
        <w:t>;</w:t>
      </w:r>
      <w:r w:rsidRPr="00A64233">
        <w:t>”</w:t>
      </w:r>
      <w:r>
        <w:t>,</w:t>
      </w:r>
    </w:p>
    <w:p w14:paraId="0BDB42B4" w14:textId="77777777" w:rsidR="00670F12" w:rsidRDefault="00670F12" w:rsidP="00670F12">
      <w:pPr>
        <w:pStyle w:val="LITlitera"/>
      </w:pPr>
      <w:r>
        <w:t>b)</w:t>
      </w:r>
      <w:r>
        <w:tab/>
      </w:r>
      <w:r w:rsidR="00494B21">
        <w:t>uchyla</w:t>
      </w:r>
      <w:r w:rsidR="00DF7DDB">
        <w:t xml:space="preserve"> </w:t>
      </w:r>
      <w:r>
        <w:t>się ust. 4,</w:t>
      </w:r>
    </w:p>
    <w:p w14:paraId="759AAEE1" w14:textId="77777777" w:rsidR="001A58FA" w:rsidRDefault="00670F12" w:rsidP="00670F12">
      <w:pPr>
        <w:pStyle w:val="LITlitera"/>
      </w:pPr>
      <w:r>
        <w:t>c)</w:t>
      </w:r>
      <w:r>
        <w:tab/>
      </w:r>
      <w:r w:rsidR="001A58FA">
        <w:t>ust. 7a otrzymuje brzmienie:</w:t>
      </w:r>
    </w:p>
    <w:p w14:paraId="4A33F67B" w14:textId="4FEFE657" w:rsidR="008C24BA" w:rsidRPr="008C24BA" w:rsidRDefault="00C95243" w:rsidP="00054390">
      <w:pPr>
        <w:pStyle w:val="ZLITUSTzmustliter"/>
      </w:pPr>
      <w:r>
        <w:t>„7a</w:t>
      </w:r>
      <w:r w:rsidR="008C24BA" w:rsidRPr="008C24BA">
        <w:t>.</w:t>
      </w:r>
      <w:r w:rsidR="00C90AC3">
        <w:t xml:space="preserve"> </w:t>
      </w:r>
      <w:r w:rsidR="008C24BA" w:rsidRPr="008C24BA">
        <w:t>Część teoretyczna egzaminu</w:t>
      </w:r>
      <w:r w:rsidR="00EA5F0A">
        <w:t>,</w:t>
      </w:r>
      <w:r w:rsidR="008C24BA" w:rsidRPr="008C24BA">
        <w:t xml:space="preserve"> o którym mowa w art. 58 ust. 1 pkt 7, jest przeprowadzana:</w:t>
      </w:r>
    </w:p>
    <w:p w14:paraId="4683B98E" w14:textId="3671C0A1" w:rsidR="00192EB6" w:rsidRDefault="008C24BA" w:rsidP="00054390">
      <w:pPr>
        <w:pStyle w:val="ZLITPKTzmpktliter"/>
      </w:pPr>
      <w:r w:rsidRPr="008C24BA">
        <w:t>1)</w:t>
      </w:r>
      <w:r w:rsidR="00C95243">
        <w:tab/>
      </w:r>
      <w:r w:rsidRPr="008C24BA">
        <w:t>przy użyciu pytań egzaminacyjnych pochodzących z katalogu pytań zatwierdzonego przez ministra właściwego do spraw transportu</w:t>
      </w:r>
      <w:r w:rsidR="0029290D">
        <w:t>;</w:t>
      </w:r>
      <w:r w:rsidRPr="008C24BA">
        <w:t xml:space="preserve"> </w:t>
      </w:r>
      <w:r w:rsidR="0029290D">
        <w:t>k</w:t>
      </w:r>
      <w:r w:rsidRPr="008C24BA">
        <w:t>atalog pytań oraz pytania zawarte w teście egzaminacyjnym nie stanowią informacji publicznej w rozumieniu przepisów ustawy z dnia 6 września 2001 r. o dostępie do informacji publicznej</w:t>
      </w:r>
      <w:r w:rsidR="00EA5F0A">
        <w:t>;</w:t>
      </w:r>
    </w:p>
    <w:p w14:paraId="46725381" w14:textId="49E4863D" w:rsidR="00192EB6" w:rsidRDefault="008C24BA" w:rsidP="00054390">
      <w:pPr>
        <w:pStyle w:val="ZLITPKTzmpktliter"/>
      </w:pPr>
      <w:r w:rsidRPr="008C24BA">
        <w:t>2)</w:t>
      </w:r>
      <w:r w:rsidR="00C95243">
        <w:tab/>
      </w:r>
      <w:r w:rsidRPr="008C24BA">
        <w:t>z wykorzystaniem systemu teleinformatyczneg</w:t>
      </w:r>
      <w:r w:rsidR="00A0566C">
        <w:t>o, o którym mowa w art. 51 ust. </w:t>
      </w:r>
      <w:r w:rsidRPr="008C24BA">
        <w:t>2a pkt 1</w:t>
      </w:r>
      <w:r w:rsidR="0029290D">
        <w:t>;</w:t>
      </w:r>
      <w:r w:rsidRPr="008C24BA">
        <w:t xml:space="preserve"> </w:t>
      </w:r>
      <w:r w:rsidR="0029290D">
        <w:t>d</w:t>
      </w:r>
      <w:r w:rsidRPr="008C24BA">
        <w:t xml:space="preserve">ostawca </w:t>
      </w:r>
      <w:r w:rsidR="00D44A3E">
        <w:t xml:space="preserve">tego </w:t>
      </w:r>
      <w:r w:rsidRPr="008C24BA">
        <w:t>systemu</w:t>
      </w:r>
      <w:r w:rsidR="0029290D">
        <w:t xml:space="preserve"> teleinformatycznego</w:t>
      </w:r>
      <w:r w:rsidR="00D44A3E">
        <w:t xml:space="preserve"> </w:t>
      </w:r>
      <w:r w:rsidRPr="008C24BA">
        <w:t xml:space="preserve">zapewnia </w:t>
      </w:r>
      <w:r w:rsidR="00D44A3E">
        <w:t xml:space="preserve">jego </w:t>
      </w:r>
      <w:r w:rsidRPr="008C24BA">
        <w:t xml:space="preserve">dostosowanie do potrzeb realizacji </w:t>
      </w:r>
      <w:r w:rsidR="0029290D">
        <w:t xml:space="preserve">tego </w:t>
      </w:r>
      <w:r w:rsidRPr="008C24BA">
        <w:t>egzaminu</w:t>
      </w:r>
      <w:r w:rsidR="0029290D">
        <w:t>.</w:t>
      </w:r>
      <w:r w:rsidRPr="008C24BA">
        <w:t>”</w:t>
      </w:r>
      <w:r w:rsidR="00C95243">
        <w:t>,</w:t>
      </w:r>
    </w:p>
    <w:p w14:paraId="2AFA4A51" w14:textId="77777777" w:rsidR="00670F12" w:rsidRDefault="001A58FA" w:rsidP="00670F12">
      <w:pPr>
        <w:pStyle w:val="LITlitera"/>
      </w:pPr>
      <w:r>
        <w:t>d)</w:t>
      </w:r>
      <w:r>
        <w:tab/>
      </w:r>
      <w:r w:rsidR="00670F12">
        <w:t>po ust. 7b dodaje się ust. 7c w brzmieniu:</w:t>
      </w:r>
    </w:p>
    <w:p w14:paraId="5F01BFB8" w14:textId="31B76F75" w:rsidR="00670F12" w:rsidRDefault="00670F12" w:rsidP="00670F12">
      <w:pPr>
        <w:pStyle w:val="ZLITUSTzmustliter"/>
      </w:pPr>
      <w:r w:rsidRPr="00A64233">
        <w:t>„</w:t>
      </w:r>
      <w:r>
        <w:t>7c.</w:t>
      </w:r>
      <w:r w:rsidR="00C90AC3">
        <w:t xml:space="preserve"> </w:t>
      </w:r>
      <w:r>
        <w:t>Katalog pytań, o którym mowa w ust. 7a</w:t>
      </w:r>
      <w:r w:rsidR="00DE63FA">
        <w:t xml:space="preserve"> pkt 1</w:t>
      </w:r>
      <w:r>
        <w:t>, zawiera nie więcej niż 1</w:t>
      </w:r>
      <w:r w:rsidR="00BF28CC">
        <w:t>5</w:t>
      </w:r>
      <w:r>
        <w:t>00 pytań.”</w:t>
      </w:r>
      <w:r w:rsidR="00EA5F0A">
        <w:t>;</w:t>
      </w:r>
    </w:p>
    <w:p w14:paraId="6124DBD2" w14:textId="77777777" w:rsidR="00933619" w:rsidRDefault="007C01B7" w:rsidP="00054390">
      <w:pPr>
        <w:pStyle w:val="PKTpunkt"/>
      </w:pPr>
      <w:r>
        <w:t>19</w:t>
      </w:r>
      <w:r w:rsidR="00163D98">
        <w:t>)</w:t>
      </w:r>
      <w:r w:rsidR="00163D98">
        <w:tab/>
      </w:r>
      <w:r w:rsidR="006C0AB3">
        <w:t xml:space="preserve">w art. 67 </w:t>
      </w:r>
      <w:r w:rsidR="00933619">
        <w:t>po ust. 1 dodaje się ust. 1a w brzmieniu:</w:t>
      </w:r>
    </w:p>
    <w:p w14:paraId="5E11E94B" w14:textId="7BA5234C" w:rsidR="00933619" w:rsidRDefault="00933619" w:rsidP="006C0AB3">
      <w:pPr>
        <w:pStyle w:val="ZUSTzmustartykuempunktem"/>
      </w:pPr>
      <w:r w:rsidRPr="00933619">
        <w:t>„</w:t>
      </w:r>
      <w:r>
        <w:t>1a.</w:t>
      </w:r>
      <w:r w:rsidR="00C90AC3">
        <w:t xml:space="preserve"> </w:t>
      </w:r>
      <w:r>
        <w:t>W ramach nadzoru, o którym mowa w ust. 1, marszałek województwa kontroluje sposó</w:t>
      </w:r>
      <w:r w:rsidR="00470E36">
        <w:t xml:space="preserve">b </w:t>
      </w:r>
      <w:r>
        <w:t>przeprowadzania</w:t>
      </w:r>
      <w:r w:rsidR="0029290D">
        <w:t xml:space="preserve"> testów kwalifikacyjnych</w:t>
      </w:r>
      <w:r w:rsidR="00470E36">
        <w:t>, o których mowa w art. 39b ust. 3</w:t>
      </w:r>
      <w:r w:rsidR="002D5FC8">
        <w:t xml:space="preserve"> ustawy z dnia 6 września 2001 r. o transporcie drogowym</w:t>
      </w:r>
      <w:r w:rsidR="00470E36">
        <w:t>.</w:t>
      </w:r>
      <w:r w:rsidR="00470E36" w:rsidRPr="00470E36">
        <w:t>”</w:t>
      </w:r>
      <w:r w:rsidR="00470E36">
        <w:t>;</w:t>
      </w:r>
    </w:p>
    <w:p w14:paraId="702FD290" w14:textId="265F5E56" w:rsidR="00192EB6" w:rsidRDefault="00933619" w:rsidP="00054390">
      <w:pPr>
        <w:pStyle w:val="PKTpunkt"/>
      </w:pPr>
      <w:r>
        <w:t>2</w:t>
      </w:r>
      <w:r w:rsidR="007C01B7">
        <w:t>0</w:t>
      </w:r>
      <w:r>
        <w:t>)</w:t>
      </w:r>
      <w:r>
        <w:tab/>
      </w:r>
      <w:r w:rsidR="00B16391" w:rsidRPr="00B16391">
        <w:t>w art. 75:</w:t>
      </w:r>
    </w:p>
    <w:p w14:paraId="75ADC2DD" w14:textId="7AE411F0" w:rsidR="00192EB6" w:rsidRDefault="00B16391" w:rsidP="00054390">
      <w:pPr>
        <w:pStyle w:val="LITlitera"/>
      </w:pPr>
      <w:r>
        <w:t>a)</w:t>
      </w:r>
      <w:r>
        <w:tab/>
      </w:r>
      <w:r w:rsidRPr="00B16391">
        <w:t>ust. 2</w:t>
      </w:r>
      <w:r w:rsidR="007E4AA5">
        <w:t xml:space="preserve"> otrzymuje brzmienie</w:t>
      </w:r>
      <w:r w:rsidRPr="00B16391">
        <w:t>:</w:t>
      </w:r>
    </w:p>
    <w:p w14:paraId="33E21364" w14:textId="77777777" w:rsidR="007E4AA5" w:rsidRDefault="00B16391" w:rsidP="00C54262">
      <w:pPr>
        <w:pStyle w:val="ZLITUSTzmustliter"/>
      </w:pPr>
      <w:r w:rsidRPr="00D03718">
        <w:t>„</w:t>
      </w:r>
      <w:r w:rsidR="007E4AA5">
        <w:t>2. Badanie lekarskie, o którym mowa w ust. 1, przeprowadza się:</w:t>
      </w:r>
    </w:p>
    <w:p w14:paraId="11075368" w14:textId="030EA605" w:rsidR="00D03718" w:rsidRPr="00D03718" w:rsidRDefault="00B16391" w:rsidP="00D03718">
      <w:pPr>
        <w:pStyle w:val="ZLITPKTzmpktliter"/>
      </w:pPr>
      <w:r w:rsidRPr="00D03718">
        <w:t>1)</w:t>
      </w:r>
      <w:r w:rsidRPr="00D03718">
        <w:tab/>
        <w:t xml:space="preserve">na wniosek osoby </w:t>
      </w:r>
      <w:r w:rsidR="000B009D" w:rsidRPr="00D03718">
        <w:t xml:space="preserve">– </w:t>
      </w:r>
      <w:r w:rsidRPr="00D03718">
        <w:t>w przypadkach, o których mowa w ust. 1 pkt 1</w:t>
      </w:r>
      <w:r w:rsidR="002865EF" w:rsidRPr="00D03718">
        <w:t>–</w:t>
      </w:r>
      <w:r w:rsidRPr="00D03718">
        <w:t>4, 6 i 8;</w:t>
      </w:r>
    </w:p>
    <w:p w14:paraId="3DA2D4AD" w14:textId="1A910F6A" w:rsidR="00192EB6" w:rsidRPr="00D03718" w:rsidRDefault="00B16391" w:rsidP="00D03718">
      <w:pPr>
        <w:pStyle w:val="ZLITPKTzmpktliter"/>
      </w:pPr>
      <w:r w:rsidRPr="00D03718">
        <w:t>2)</w:t>
      </w:r>
      <w:r w:rsidRPr="00D03718">
        <w:tab/>
        <w:t xml:space="preserve">na podstawie skierowania </w:t>
      </w:r>
      <w:r w:rsidR="000B009D" w:rsidRPr="00D03718">
        <w:t xml:space="preserve">– </w:t>
      </w:r>
      <w:r w:rsidRPr="00D03718">
        <w:t>w przypadkach, o których mowa w ust. 1 pkt 5 i 7.”</w:t>
      </w:r>
      <w:r w:rsidR="00EA5F0A" w:rsidRPr="00D03718">
        <w:t>,</w:t>
      </w:r>
    </w:p>
    <w:p w14:paraId="2AC5CD03" w14:textId="77777777" w:rsidR="00192EB6" w:rsidRDefault="00B16391" w:rsidP="00054390">
      <w:pPr>
        <w:pStyle w:val="LITlitera"/>
      </w:pPr>
      <w:r>
        <w:t>b)</w:t>
      </w:r>
      <w:r>
        <w:tab/>
      </w:r>
      <w:r w:rsidRPr="00B16391">
        <w:t>dodaje się ust. 5 w brzmieniu:</w:t>
      </w:r>
    </w:p>
    <w:p w14:paraId="0156AF9B" w14:textId="391D9EF5" w:rsidR="00192EB6" w:rsidRDefault="00B16391" w:rsidP="00054390">
      <w:pPr>
        <w:pStyle w:val="ZLITUSTzmustliter"/>
      </w:pPr>
      <w:r w:rsidRPr="00B16391">
        <w:t>„5. Badania</w:t>
      </w:r>
      <w:r w:rsidR="00DE63FA">
        <w:t xml:space="preserve"> osób</w:t>
      </w:r>
      <w:r w:rsidR="00DE7AB9">
        <w:t>,</w:t>
      </w:r>
      <w:r w:rsidRPr="00B16391">
        <w:t xml:space="preserve"> o których mowa w ust. 1 pkt 3</w:t>
      </w:r>
      <w:r w:rsidR="008424F2" w:rsidRPr="008424F2">
        <w:t>–</w:t>
      </w:r>
      <w:r w:rsidRPr="00B16391">
        <w:t>5</w:t>
      </w:r>
      <w:r w:rsidR="00EA5F0A">
        <w:t>,</w:t>
      </w:r>
      <w:r w:rsidRPr="00B16391">
        <w:t xml:space="preserve"> przeprowadza się w </w:t>
      </w:r>
      <w:r w:rsidR="006771E7">
        <w:t>w</w:t>
      </w:r>
      <w:r w:rsidRPr="00B16391">
        <w:t xml:space="preserve">ojewódzkim </w:t>
      </w:r>
      <w:r w:rsidR="006771E7">
        <w:t>o</w:t>
      </w:r>
      <w:r w:rsidRPr="00B16391">
        <w:t xml:space="preserve">środku </w:t>
      </w:r>
      <w:r w:rsidR="006771E7">
        <w:t>m</w:t>
      </w:r>
      <w:r w:rsidRPr="00B16391">
        <w:t>edycyny</w:t>
      </w:r>
      <w:r w:rsidR="006771E7">
        <w:t xml:space="preserve"> p</w:t>
      </w:r>
      <w:r w:rsidRPr="00B16391">
        <w:t>racy.”</w:t>
      </w:r>
      <w:r w:rsidR="003C42BD">
        <w:t>;</w:t>
      </w:r>
    </w:p>
    <w:p w14:paraId="759B73AB" w14:textId="77777777" w:rsidR="00BB2E32" w:rsidRDefault="0092017F" w:rsidP="00676111">
      <w:pPr>
        <w:pStyle w:val="PKTpunkt"/>
      </w:pPr>
      <w:r>
        <w:t>2</w:t>
      </w:r>
      <w:r w:rsidR="007C01B7">
        <w:t>1</w:t>
      </w:r>
      <w:r w:rsidR="00B26FA7">
        <w:t>)</w:t>
      </w:r>
      <w:r w:rsidR="00B26FA7">
        <w:tab/>
      </w:r>
      <w:r w:rsidR="00676111">
        <w:t>w art. 77</w:t>
      </w:r>
      <w:r w:rsidR="00BB2E32">
        <w:t>:</w:t>
      </w:r>
    </w:p>
    <w:p w14:paraId="67B16753" w14:textId="659398E1" w:rsidR="00676111" w:rsidRDefault="00BB2E32" w:rsidP="00DB6E62">
      <w:pPr>
        <w:pStyle w:val="LITlitera"/>
      </w:pPr>
      <w:r>
        <w:t>a)</w:t>
      </w:r>
      <w:r w:rsidR="008D35B3">
        <w:tab/>
      </w:r>
      <w:r w:rsidR="00676111">
        <w:t>w ust. 2 po pkt 1 dodaje się pkt 1a w brzmieniu:</w:t>
      </w:r>
    </w:p>
    <w:p w14:paraId="1BD5B871" w14:textId="7756D6DD" w:rsidR="00676111" w:rsidRPr="00676111" w:rsidRDefault="00676111" w:rsidP="00DB6E62">
      <w:pPr>
        <w:pStyle w:val="ZLITPKTzmpktliter"/>
      </w:pPr>
      <w:r w:rsidRPr="0064219E">
        <w:t>„</w:t>
      </w:r>
      <w:r w:rsidRPr="00676111">
        <w:t>1a)</w:t>
      </w:r>
      <w:r w:rsidRPr="00676111">
        <w:tab/>
        <w:t>przekazuje do centralnej ewidencji kierowców, w zakresie i na zasadach określonych w art. 100ac ustawy z dnia 20 czerwca 1997 r. – Prawo o ruchu drogowym</w:t>
      </w:r>
      <w:r>
        <w:t>,</w:t>
      </w:r>
      <w:r w:rsidRPr="00676111">
        <w:t xml:space="preserve"> i na bieżąco aktualizuje dane uprawnionego lekarza</w:t>
      </w:r>
      <w:r w:rsidR="002D3A0D">
        <w:t>;</w:t>
      </w:r>
      <w:r w:rsidRPr="00676111">
        <w:t>”</w:t>
      </w:r>
      <w:r w:rsidR="00A0566C">
        <w:t>,</w:t>
      </w:r>
    </w:p>
    <w:p w14:paraId="47683546" w14:textId="1680DBCA" w:rsidR="00676111" w:rsidRDefault="00BB2E32" w:rsidP="00676111">
      <w:pPr>
        <w:pStyle w:val="LITlitera"/>
      </w:pPr>
      <w:r>
        <w:t>b</w:t>
      </w:r>
      <w:r w:rsidR="00676111">
        <w:t>)</w:t>
      </w:r>
      <w:r w:rsidR="00676111">
        <w:tab/>
        <w:t>w ust. 3 w pkt 6 kropkę zastępuje się średnikiem i dodaje się pkt 7 w brzmieniu:</w:t>
      </w:r>
    </w:p>
    <w:p w14:paraId="03D09DF8" w14:textId="597DE075" w:rsidR="00676111" w:rsidRDefault="00676111" w:rsidP="00676111">
      <w:pPr>
        <w:pStyle w:val="ZLITPKTzmpktliter"/>
      </w:pPr>
      <w:r w:rsidRPr="00412D78">
        <w:t>„</w:t>
      </w:r>
      <w:r>
        <w:t>7)</w:t>
      </w:r>
      <w:r>
        <w:tab/>
      </w:r>
      <w:r w:rsidR="003D57C7">
        <w:t xml:space="preserve">o posiadaniu prawa </w:t>
      </w:r>
      <w:r>
        <w:t xml:space="preserve">do </w:t>
      </w:r>
      <w:r w:rsidR="001964D6">
        <w:t>przeprowadzania</w:t>
      </w:r>
      <w:r>
        <w:t xml:space="preserve"> badań profilaktycznych</w:t>
      </w:r>
      <w:r w:rsidR="001964D6">
        <w:t>, o których mowa w przepisach Kodeksu pracy</w:t>
      </w:r>
      <w:r>
        <w:t>.</w:t>
      </w:r>
      <w:r w:rsidRPr="00412D78">
        <w:t>”</w:t>
      </w:r>
      <w:r w:rsidR="003A7FAD">
        <w:t>,</w:t>
      </w:r>
    </w:p>
    <w:p w14:paraId="7548D6E8" w14:textId="0E12C1F9" w:rsidR="00676111" w:rsidRDefault="00BB2E32" w:rsidP="00676111">
      <w:pPr>
        <w:pStyle w:val="LITlitera"/>
      </w:pPr>
      <w:r>
        <w:t>c</w:t>
      </w:r>
      <w:r w:rsidR="00676111">
        <w:t>)</w:t>
      </w:r>
      <w:r w:rsidR="00676111">
        <w:tab/>
        <w:t>po ust. 3 dodaje się ust. 3a w brzmieniu:</w:t>
      </w:r>
    </w:p>
    <w:p w14:paraId="06697BBE" w14:textId="1FEEB12A" w:rsidR="00676111" w:rsidRDefault="00676111" w:rsidP="00042395">
      <w:pPr>
        <w:pStyle w:val="ZLITUSTzmustliter"/>
      </w:pPr>
      <w:r w:rsidRPr="001663BE">
        <w:t>„</w:t>
      </w:r>
      <w:r>
        <w:t>3a.</w:t>
      </w:r>
      <w:r w:rsidR="00C90AC3">
        <w:t xml:space="preserve"> </w:t>
      </w:r>
      <w:r>
        <w:t xml:space="preserve">Wpis lekarza w ewidencji uprawnionych lekarzy w zakresie, o którym mowa w ust. 3 pkt 7, następuje na podstawie potwierdzenia o posiadaniu </w:t>
      </w:r>
      <w:r w:rsidR="001964D6">
        <w:t>prawa</w:t>
      </w:r>
      <w:r w:rsidR="0054629A">
        <w:t xml:space="preserve"> </w:t>
      </w:r>
      <w:r>
        <w:t>do przeprowadz</w:t>
      </w:r>
      <w:r w:rsidR="006771E7">
        <w:t>a</w:t>
      </w:r>
      <w:r>
        <w:t>nia badań profilaktycznych</w:t>
      </w:r>
      <w:r w:rsidR="001964D6">
        <w:t>, o których mowa w przepisach Kodeksu pracy,</w:t>
      </w:r>
      <w:r>
        <w:t xml:space="preserve"> wydanego przez wojewódzki ośrodek medycyny pracy.”;</w:t>
      </w:r>
    </w:p>
    <w:p w14:paraId="17BCEC70" w14:textId="310EEF30" w:rsidR="00192EB6" w:rsidRDefault="00676111" w:rsidP="00054390">
      <w:pPr>
        <w:pStyle w:val="PKTpunkt"/>
      </w:pPr>
      <w:r>
        <w:t>2</w:t>
      </w:r>
      <w:r w:rsidR="00BB2E32">
        <w:t>2</w:t>
      </w:r>
      <w:r>
        <w:t>)</w:t>
      </w:r>
      <w:r>
        <w:tab/>
      </w:r>
      <w:r w:rsidR="00B26FA7">
        <w:t>w art. 79 ust. 2 otrzymuje brzmienie:</w:t>
      </w:r>
    </w:p>
    <w:p w14:paraId="45C731F2" w14:textId="660861DC" w:rsidR="00192EB6" w:rsidRDefault="00B26FA7" w:rsidP="00054390">
      <w:pPr>
        <w:pStyle w:val="ZUSTzmustartykuempunktem"/>
      </w:pPr>
      <w:r w:rsidRPr="00B26FA7">
        <w:t>„</w:t>
      </w:r>
      <w:r>
        <w:t>2.</w:t>
      </w:r>
      <w:r w:rsidR="00C90AC3">
        <w:t xml:space="preserve"> </w:t>
      </w:r>
      <w:r w:rsidRPr="00B26FA7">
        <w:t>Uprawniony lekarz, po przeprowadzeniu badania lekarskiego, wydaje osob</w:t>
      </w:r>
      <w:r>
        <w:t>ie badanej orzeczenie lekarskie</w:t>
      </w:r>
      <w:r w:rsidR="003C42BD">
        <w:t xml:space="preserve"> i</w:t>
      </w:r>
      <w:r w:rsidR="00DF7DDB">
        <w:t xml:space="preserve"> </w:t>
      </w:r>
      <w:r w:rsidR="003C42BD" w:rsidRPr="003C42BD">
        <w:t>przekazuje do centralnej ewidencji kierowców, w zakresie i na zasadach określonych w art. 100ac ustawy z dnia 20 czerwca 1997 r. – Prawo o ruchu drogowym, dane osoby,</w:t>
      </w:r>
      <w:r w:rsidR="003C42BD">
        <w:t xml:space="preserve"> której wydał to orzeczenie.</w:t>
      </w:r>
      <w:r w:rsidR="003C42BD" w:rsidRPr="003C42BD">
        <w:t>”</w:t>
      </w:r>
      <w:r w:rsidR="003C42BD">
        <w:t>;</w:t>
      </w:r>
    </w:p>
    <w:p w14:paraId="05D3DFAB" w14:textId="7BBB0CDD" w:rsidR="007F2B15" w:rsidRPr="007F2B15" w:rsidRDefault="002D5DAC" w:rsidP="007F2B15">
      <w:pPr>
        <w:pStyle w:val="PKTpunkt"/>
      </w:pPr>
      <w:r>
        <w:t>2</w:t>
      </w:r>
      <w:r w:rsidR="00BB2E32">
        <w:t>3</w:t>
      </w:r>
      <w:r w:rsidR="00134C1C">
        <w:t>)</w:t>
      </w:r>
      <w:r w:rsidR="00D2570C">
        <w:tab/>
      </w:r>
      <w:r w:rsidR="00B31517">
        <w:t xml:space="preserve">w art. </w:t>
      </w:r>
      <w:r w:rsidR="007F2B15" w:rsidRPr="007F2B15">
        <w:t xml:space="preserve">81 w ust. 1 pkt </w:t>
      </w:r>
      <w:r w:rsidR="001423B4">
        <w:t xml:space="preserve">3 </w:t>
      </w:r>
      <w:r w:rsidR="007F2B15" w:rsidRPr="007F2B15">
        <w:t>otrzymuje brzmienie:</w:t>
      </w:r>
    </w:p>
    <w:p w14:paraId="2C3852ED" w14:textId="77777777" w:rsidR="00B31517" w:rsidRDefault="007F2B15" w:rsidP="007F2B15">
      <w:pPr>
        <w:pStyle w:val="ZPKTzmpktartykuempunktem"/>
      </w:pPr>
      <w:r w:rsidRPr="007F2B15">
        <w:t>„3)</w:t>
      </w:r>
      <w:r w:rsidRPr="007F2B15">
        <w:tab/>
        <w:t>jednostki uprawnione do przeprowadzania badań, o których mowa w art. 75 ust. 1</w:t>
      </w:r>
      <w:r w:rsidR="001423B4">
        <w:t xml:space="preserve"> pkt</w:t>
      </w:r>
      <w:r w:rsidRPr="007F2B15">
        <w:t xml:space="preserve"> 7 i 8 oraz w art. 79 ust. 4 i 5;</w:t>
      </w:r>
      <w:r w:rsidR="009B7457" w:rsidRPr="009B7457">
        <w:t>”</w:t>
      </w:r>
      <w:r w:rsidR="009B7457">
        <w:t>;</w:t>
      </w:r>
    </w:p>
    <w:p w14:paraId="07D22398" w14:textId="07544E35" w:rsidR="00192EB6" w:rsidRDefault="007C01B7" w:rsidP="00054390">
      <w:pPr>
        <w:pStyle w:val="PKTpunkt"/>
      </w:pPr>
      <w:r>
        <w:t>2</w:t>
      </w:r>
      <w:r w:rsidR="00BB2E32">
        <w:t>4</w:t>
      </w:r>
      <w:r w:rsidR="00B31517">
        <w:t>)</w:t>
      </w:r>
      <w:r w:rsidR="00B31517">
        <w:tab/>
      </w:r>
      <w:r w:rsidR="00D2570C">
        <w:t>w art. 84 ust. 1 otrzymuje brzmienie:</w:t>
      </w:r>
    </w:p>
    <w:p w14:paraId="23AC3B5D" w14:textId="77777777" w:rsidR="00192EB6" w:rsidRDefault="00CE4549" w:rsidP="00054390">
      <w:pPr>
        <w:pStyle w:val="ZUSTzmustartykuempunktem"/>
      </w:pPr>
      <w:r w:rsidRPr="00CE4549">
        <w:t>„</w:t>
      </w:r>
      <w:r>
        <w:t xml:space="preserve">1. </w:t>
      </w:r>
      <w:r w:rsidR="00D2570C" w:rsidRPr="00D2570C">
        <w:t xml:space="preserve">Uprawniony psycholog, po przeprowadzeniu badania psychologicznego w zakresie psychologii transportu, wydaje osobie badanej orzeczenie psychologiczne </w:t>
      </w:r>
      <w:bookmarkStart w:id="33" w:name="highlightHit_317"/>
      <w:bookmarkEnd w:id="33"/>
      <w:r w:rsidR="00D2570C" w:rsidRPr="00D2570C">
        <w:t xml:space="preserve">o istnieniu lub braku przeciwwskazań psychologicznych do </w:t>
      </w:r>
      <w:bookmarkStart w:id="34" w:name="highlightHit_318"/>
      <w:bookmarkEnd w:id="34"/>
      <w:r w:rsidR="00D2570C" w:rsidRPr="00D2570C">
        <w:t xml:space="preserve">kierowania </w:t>
      </w:r>
      <w:bookmarkStart w:id="35" w:name="highlightHit_319"/>
      <w:bookmarkEnd w:id="35"/>
      <w:r w:rsidR="00D2570C" w:rsidRPr="00D2570C">
        <w:t>pojazdem lub wykonywania odpowiednich czynności, o których mowa w</w:t>
      </w:r>
      <w:r w:rsidR="001F5C57">
        <w:t xml:space="preserve"> art. 82 ust. 2</w:t>
      </w:r>
      <w:r w:rsidR="00D2570C" w:rsidRPr="00D2570C">
        <w:t>, zwane dalej „orzeczeniem psychologicznym”</w:t>
      </w:r>
      <w:r w:rsidR="00D2570C">
        <w:t xml:space="preserve">, i </w:t>
      </w:r>
      <w:r w:rsidR="003C42BD" w:rsidRPr="00D2570C">
        <w:t>przekazuje do centralnej ewidencji kierowców, w zakresie i na zasadach określonych w art. 100ac ustawy z dnia 20 czerwca 1997 r. – Prawo o ruchu drogowym, dane osoby, której wydał to orzeczenie.</w:t>
      </w:r>
      <w:r w:rsidR="00D2570C" w:rsidRPr="00D2570C">
        <w:t>”;</w:t>
      </w:r>
    </w:p>
    <w:p w14:paraId="216E1AA8" w14:textId="4849048C" w:rsidR="00676111" w:rsidRDefault="002D5DAC" w:rsidP="00676111">
      <w:pPr>
        <w:pStyle w:val="PKTpunkt"/>
      </w:pPr>
      <w:r>
        <w:t>2</w:t>
      </w:r>
      <w:r w:rsidR="00BB2E32">
        <w:t>5</w:t>
      </w:r>
      <w:r w:rsidR="00EC066B">
        <w:t>)</w:t>
      </w:r>
      <w:r w:rsidR="00EC066B">
        <w:tab/>
      </w:r>
      <w:r w:rsidR="00676111">
        <w:t>w art. 87 w ust. 3 po pkt 1 dodaje się pkt 1a w brzmieniu:</w:t>
      </w:r>
    </w:p>
    <w:p w14:paraId="18015788" w14:textId="77777777" w:rsidR="00676111" w:rsidRPr="00B93235" w:rsidRDefault="00676111" w:rsidP="00676111">
      <w:pPr>
        <w:pStyle w:val="ZPKTzmpktartykuempunktem"/>
      </w:pPr>
      <w:r w:rsidRPr="00F22F24">
        <w:t>„</w:t>
      </w:r>
      <w:r>
        <w:t>1a)</w:t>
      </w:r>
      <w:r>
        <w:tab/>
      </w:r>
      <w:r w:rsidRPr="00F22F24">
        <w:t>przekazuje do centralnej ewidencji kierowców, w zakresie i na zasadach określonych w art. 100ac ustawy z dnia 20 czerwca 1997 r. – Prawo o ruchu drogowym</w:t>
      </w:r>
      <w:r>
        <w:t>,</w:t>
      </w:r>
      <w:r w:rsidRPr="00F22F24">
        <w:t xml:space="preserve"> i na bieżąco aktualizuje dane uprawnionego</w:t>
      </w:r>
      <w:r>
        <w:t xml:space="preserve"> psychologa;</w:t>
      </w:r>
      <w:r w:rsidRPr="00B93235">
        <w:t>”</w:t>
      </w:r>
      <w:r>
        <w:t>;</w:t>
      </w:r>
    </w:p>
    <w:p w14:paraId="0687AE3D" w14:textId="344038AA" w:rsidR="00FD2170" w:rsidRPr="00FD2170" w:rsidRDefault="00676111" w:rsidP="00FD2170">
      <w:pPr>
        <w:pStyle w:val="PKTpunkt"/>
      </w:pPr>
      <w:r>
        <w:t>2</w:t>
      </w:r>
      <w:r w:rsidR="00BB2E32">
        <w:t>6</w:t>
      </w:r>
      <w:r>
        <w:t>)</w:t>
      </w:r>
      <w:r>
        <w:tab/>
      </w:r>
      <w:r w:rsidR="00FD2170" w:rsidRPr="00FD2170">
        <w:t>po art. 98 dodaje się art. 98a w brzmieniu:</w:t>
      </w:r>
    </w:p>
    <w:p w14:paraId="1E34059F" w14:textId="77777777" w:rsidR="00192EB6" w:rsidRDefault="00FD2170" w:rsidP="00054390">
      <w:pPr>
        <w:pStyle w:val="ZARTzmartartykuempunktem"/>
      </w:pPr>
      <w:r w:rsidRPr="00FD2170">
        <w:t xml:space="preserve">„Art. 98a. 1. </w:t>
      </w:r>
      <w:r w:rsidR="00267ABF">
        <w:t xml:space="preserve">Kierowca </w:t>
      </w:r>
      <w:r w:rsidR="0053684E">
        <w:t xml:space="preserve">lub </w:t>
      </w:r>
      <w:r w:rsidR="00267ABF">
        <w:t xml:space="preserve">osoba </w:t>
      </w:r>
      <w:r w:rsidR="0053684E">
        <w:t xml:space="preserve">posiadająca </w:t>
      </w:r>
      <w:r w:rsidR="00267ABF">
        <w:t>pozwolenie na kierowanie tramwajem</w:t>
      </w:r>
      <w:r w:rsidRPr="00FD2170">
        <w:t>, któr</w:t>
      </w:r>
      <w:r w:rsidR="0053684E">
        <w:t>a</w:t>
      </w:r>
      <w:r w:rsidRPr="00FD2170">
        <w:t xml:space="preserve"> kierowa</w:t>
      </w:r>
      <w:r w:rsidR="0053684E">
        <w:t>ła</w:t>
      </w:r>
      <w:r w:rsidRPr="00FD2170">
        <w:t xml:space="preserve"> pojazdem w stanie nietrzeźwości, w stanie po użyciu alkoholu lub środka działającego podobnie do alkoholu, jest obowiązan</w:t>
      </w:r>
      <w:r w:rsidR="0053684E">
        <w:t>a</w:t>
      </w:r>
      <w:r w:rsidRPr="00FD2170">
        <w:t>:</w:t>
      </w:r>
    </w:p>
    <w:p w14:paraId="4CC865B9" w14:textId="77777777" w:rsidR="00192EB6" w:rsidRDefault="00FD2170" w:rsidP="00054390">
      <w:pPr>
        <w:pStyle w:val="ZPKTzmpktartykuempunktem"/>
      </w:pPr>
      <w:r>
        <w:t>1)</w:t>
      </w:r>
      <w:r>
        <w:tab/>
      </w:r>
      <w:r w:rsidRPr="00836158">
        <w:t>poddać</w:t>
      </w:r>
      <w:r w:rsidRPr="00FD2170">
        <w:t xml:space="preserve"> się: </w:t>
      </w:r>
    </w:p>
    <w:p w14:paraId="3EF3568E" w14:textId="77777777" w:rsidR="00192EB6" w:rsidRDefault="00836158" w:rsidP="00054390">
      <w:pPr>
        <w:pStyle w:val="ZLITwPKTzmlitwpktartykuempunktem"/>
      </w:pPr>
      <w:r>
        <w:t>a)</w:t>
      </w:r>
      <w:r>
        <w:tab/>
      </w:r>
      <w:r w:rsidR="00FD2170" w:rsidRPr="00FD2170">
        <w:t>badaniu lekarskiemu,</w:t>
      </w:r>
    </w:p>
    <w:p w14:paraId="184C5217" w14:textId="12C971F1" w:rsidR="00192EB6" w:rsidRDefault="00836158" w:rsidP="00054390">
      <w:pPr>
        <w:pStyle w:val="ZLITwPKTzmlitwpktartykuempunktem"/>
      </w:pPr>
      <w:r>
        <w:t>b)</w:t>
      </w:r>
      <w:r>
        <w:tab/>
      </w:r>
      <w:r w:rsidR="00FD2170" w:rsidRPr="00FD2170">
        <w:t>badaniu psychologicznemu w zakresie psychologii transportu oraz</w:t>
      </w:r>
    </w:p>
    <w:p w14:paraId="42F6014A" w14:textId="1ECAA861" w:rsidR="00192EB6" w:rsidRDefault="00836158" w:rsidP="00054390">
      <w:pPr>
        <w:pStyle w:val="ZPKTzmpktartykuempunktem"/>
      </w:pPr>
      <w:r>
        <w:t>2)</w:t>
      </w:r>
      <w:r>
        <w:tab/>
      </w:r>
      <w:r w:rsidR="00BB2E32">
        <w:t>ukończyć</w:t>
      </w:r>
      <w:r w:rsidR="004F2152">
        <w:t xml:space="preserve"> </w:t>
      </w:r>
      <w:r w:rsidR="00FD2170" w:rsidRPr="00FD2170">
        <w:t>kurs reedukacyjny w zakresie problematyki przeciwalkoholowej i przeciwdziałania narkomanii.</w:t>
      </w:r>
    </w:p>
    <w:p w14:paraId="729C51EA" w14:textId="7ADBA6B8" w:rsidR="00192EB6" w:rsidRDefault="00836158" w:rsidP="00C54262">
      <w:pPr>
        <w:pStyle w:val="ZUSTzmustartykuempunktem"/>
      </w:pPr>
      <w:r>
        <w:t>2.</w:t>
      </w:r>
      <w:r w:rsidR="00C90AC3">
        <w:t xml:space="preserve"> </w:t>
      </w:r>
      <w:r w:rsidR="00267ABF" w:rsidRPr="00267ABF">
        <w:t xml:space="preserve">Kierowca </w:t>
      </w:r>
      <w:r w:rsidR="0053684E">
        <w:t xml:space="preserve">lub </w:t>
      </w:r>
      <w:r w:rsidR="00267ABF" w:rsidRPr="00267ABF">
        <w:t xml:space="preserve">osoba </w:t>
      </w:r>
      <w:r w:rsidR="0053684E">
        <w:t xml:space="preserve">posiadająca </w:t>
      </w:r>
      <w:r w:rsidR="00267ABF" w:rsidRPr="00267ABF">
        <w:t>pozwolenie na kierowanie tramwajem</w:t>
      </w:r>
      <w:r w:rsidR="00FD2170" w:rsidRPr="00FD2170">
        <w:t xml:space="preserve"> </w:t>
      </w:r>
      <w:r w:rsidR="0053684E">
        <w:t>jest</w:t>
      </w:r>
      <w:r w:rsidR="00FD2170" w:rsidRPr="00FD2170">
        <w:t xml:space="preserve"> obowiązan</w:t>
      </w:r>
      <w:r w:rsidR="0053684E">
        <w:t>a</w:t>
      </w:r>
      <w:r w:rsidR="00FD2170" w:rsidRPr="00FD2170">
        <w:t xml:space="preserve"> poddać się badaniu psychologicznemu w zakresie psychologii transportu</w:t>
      </w:r>
      <w:r w:rsidR="006F11BE">
        <w:t>,</w:t>
      </w:r>
      <w:r w:rsidR="00FD2170" w:rsidRPr="00FD2170">
        <w:t xml:space="preserve"> jeżeli:</w:t>
      </w:r>
    </w:p>
    <w:p w14:paraId="71FF7CA2" w14:textId="1D40710D" w:rsidR="00192EB6" w:rsidRDefault="00836158" w:rsidP="00054390">
      <w:pPr>
        <w:pStyle w:val="ZPKTzmpktartykuempunktem"/>
      </w:pPr>
      <w:r>
        <w:t>1)</w:t>
      </w:r>
      <w:r>
        <w:tab/>
      </w:r>
      <w:r w:rsidR="00FD2170" w:rsidRPr="00FD2170">
        <w:t>przekroczył</w:t>
      </w:r>
      <w:r w:rsidR="002D3A0D">
        <w:t>a</w:t>
      </w:r>
      <w:r w:rsidR="00FD2170" w:rsidRPr="00FD2170">
        <w:t xml:space="preserve"> liczbę 24 punktów otrzymanych za naruszenia przepisów ruchu drogowego;</w:t>
      </w:r>
    </w:p>
    <w:p w14:paraId="715D5227" w14:textId="4C3DB1C6" w:rsidR="00192EB6" w:rsidRDefault="00836158" w:rsidP="00054390">
      <w:pPr>
        <w:pStyle w:val="ZPKTzmpktartykuempunktem"/>
      </w:pPr>
      <w:r>
        <w:t>2)</w:t>
      </w:r>
      <w:r>
        <w:tab/>
      </w:r>
      <w:r w:rsidR="00FD2170" w:rsidRPr="00FD2170">
        <w:t>w okresie próbnym popełnił</w:t>
      </w:r>
      <w:r w:rsidR="002D3A0D">
        <w:t>a</w:t>
      </w:r>
      <w:r w:rsidR="00FD2170" w:rsidRPr="00FD2170">
        <w:t xml:space="preserve"> dwa wykroczenia przeciwko bezpieczeństwu w komunikacji;</w:t>
      </w:r>
    </w:p>
    <w:p w14:paraId="24259363" w14:textId="4E94F560" w:rsidR="00192EB6" w:rsidRDefault="00836158" w:rsidP="00054390">
      <w:pPr>
        <w:pStyle w:val="ZPKTzmpktartykuempunktem"/>
      </w:pPr>
      <w:r>
        <w:t>3)</w:t>
      </w:r>
      <w:r>
        <w:tab/>
      </w:r>
      <w:r w:rsidR="00FD2170" w:rsidRPr="00FD2170">
        <w:t>kierując pojazdem</w:t>
      </w:r>
      <w:r w:rsidR="00512E3D">
        <w:t>,</w:t>
      </w:r>
      <w:r w:rsidR="00FD2170" w:rsidRPr="00FD2170">
        <w:t xml:space="preserve"> spowodował</w:t>
      </w:r>
      <w:r w:rsidR="002D3A0D">
        <w:t>a</w:t>
      </w:r>
      <w:r w:rsidR="00FD2170" w:rsidRPr="00FD2170">
        <w:t xml:space="preserve"> wypadek drogowy, w następstwie którego inna osoba poniosła śmierć lub doznała obrażeń, o który</w:t>
      </w:r>
      <w:r w:rsidR="00512E3D">
        <w:t>ch mowa w art. 156 § 1 lub art. </w:t>
      </w:r>
      <w:r w:rsidR="00FD2170" w:rsidRPr="00FD2170">
        <w:t>157 § 1 Kodeksu karnego.</w:t>
      </w:r>
    </w:p>
    <w:p w14:paraId="5094021F" w14:textId="36C1D971" w:rsidR="00192EB6" w:rsidRDefault="00836158" w:rsidP="00054390">
      <w:pPr>
        <w:pStyle w:val="ZUSTzmustartykuempunktem"/>
      </w:pPr>
      <w:r>
        <w:t>3.</w:t>
      </w:r>
      <w:r w:rsidR="00C90AC3">
        <w:t xml:space="preserve"> </w:t>
      </w:r>
      <w:r w:rsidR="00267ABF" w:rsidRPr="00267ABF">
        <w:t xml:space="preserve">Kierowca </w:t>
      </w:r>
      <w:r w:rsidR="0053684E">
        <w:t xml:space="preserve">lub </w:t>
      </w:r>
      <w:r w:rsidR="00267ABF" w:rsidRPr="00267ABF">
        <w:t xml:space="preserve">osoba </w:t>
      </w:r>
      <w:r w:rsidR="00BB2E32">
        <w:t xml:space="preserve">posiadająca </w:t>
      </w:r>
      <w:r w:rsidR="00267ABF" w:rsidRPr="00267ABF">
        <w:t>pozwolenie na kierowanie tramwajem</w:t>
      </w:r>
      <w:r w:rsidR="00FD2170" w:rsidRPr="00FD2170">
        <w:t xml:space="preserve"> </w:t>
      </w:r>
      <w:r w:rsidR="0053684E">
        <w:t>jest</w:t>
      </w:r>
      <w:r w:rsidR="003759D7">
        <w:t xml:space="preserve"> </w:t>
      </w:r>
      <w:r w:rsidR="00FD2170" w:rsidRPr="00FD2170">
        <w:t>obowiązan</w:t>
      </w:r>
      <w:r w:rsidR="0053684E">
        <w:t>a</w:t>
      </w:r>
      <w:r w:rsidR="00FD2170" w:rsidRPr="00FD2170">
        <w:t xml:space="preserve"> </w:t>
      </w:r>
      <w:r w:rsidR="00B71B85">
        <w:t xml:space="preserve">ukończyć </w:t>
      </w:r>
      <w:r w:rsidR="00FD2170" w:rsidRPr="00FD2170">
        <w:t>kurs reedukacyjny w zakresie bezpieczeństwa ruchu drogowego</w:t>
      </w:r>
      <w:r w:rsidR="006F11BE">
        <w:t>,</w:t>
      </w:r>
      <w:r w:rsidR="00FD2170" w:rsidRPr="00FD2170">
        <w:t xml:space="preserve"> jeżeli:</w:t>
      </w:r>
    </w:p>
    <w:p w14:paraId="59225233" w14:textId="4D18D23A" w:rsidR="00192EB6" w:rsidRDefault="00B71B85" w:rsidP="00054390">
      <w:pPr>
        <w:pStyle w:val="ZPKTzmpktartykuempunktem"/>
      </w:pPr>
      <w:r>
        <w:t>1)</w:t>
      </w:r>
      <w:r>
        <w:tab/>
      </w:r>
      <w:r w:rsidR="00FD2170" w:rsidRPr="00FD2170">
        <w:t>przekroczył</w:t>
      </w:r>
      <w:r w:rsidR="002D3A0D">
        <w:t>a</w:t>
      </w:r>
      <w:r w:rsidR="00FD2170" w:rsidRPr="00FD2170">
        <w:t xml:space="preserve"> liczbę 24 punktów otrzymanych za naruszenie przepisów ruchu drogowego;</w:t>
      </w:r>
    </w:p>
    <w:p w14:paraId="14B860CC" w14:textId="5FC09FE4" w:rsidR="00192EB6" w:rsidRDefault="00B71B85" w:rsidP="00054390">
      <w:pPr>
        <w:pStyle w:val="ZPKTzmpktartykuempunktem"/>
      </w:pPr>
      <w:r>
        <w:t>2)</w:t>
      </w:r>
      <w:r>
        <w:tab/>
      </w:r>
      <w:r w:rsidR="00FD2170" w:rsidRPr="00FD2170">
        <w:t>w okresie próbnym popełnił</w:t>
      </w:r>
      <w:r w:rsidR="002D3A0D">
        <w:t>a</w:t>
      </w:r>
      <w:r w:rsidR="00FD2170" w:rsidRPr="00FD2170">
        <w:t xml:space="preserve"> dwa wykroczenia przeciwko bezpieczeństwu w komunikacji.</w:t>
      </w:r>
    </w:p>
    <w:p w14:paraId="006625AA" w14:textId="08D2839F" w:rsidR="00192EB6" w:rsidRDefault="001D1F35" w:rsidP="00054390">
      <w:pPr>
        <w:pStyle w:val="ZUSTzmustartykuempunktem"/>
      </w:pPr>
      <w:r>
        <w:t>4.</w:t>
      </w:r>
      <w:r w:rsidR="00C90AC3">
        <w:t xml:space="preserve"> </w:t>
      </w:r>
      <w:r w:rsidR="00FD2170" w:rsidRPr="00FD2170">
        <w:t xml:space="preserve">Starosta </w:t>
      </w:r>
      <w:r w:rsidR="00A84FAD">
        <w:t>wysył</w:t>
      </w:r>
      <w:r w:rsidR="002865EF">
        <w:t xml:space="preserve">a </w:t>
      </w:r>
      <w:r w:rsidR="00FD2170" w:rsidRPr="00FD2170">
        <w:t>osobom, o których mowa w ust. 1–3, informację o obowiązku poddania się odpowiedni</w:t>
      </w:r>
      <w:r w:rsidR="0021504F">
        <w:t>o</w:t>
      </w:r>
      <w:r w:rsidR="00FD2170" w:rsidRPr="00FD2170">
        <w:t xml:space="preserve"> badaniom lekarskim</w:t>
      </w:r>
      <w:r w:rsidR="0021504F">
        <w:t>, badaniom</w:t>
      </w:r>
      <w:r w:rsidR="00FD2170" w:rsidRPr="00FD2170">
        <w:t xml:space="preserve"> psychologicznym </w:t>
      </w:r>
      <w:r w:rsidR="0021504F">
        <w:t>lub</w:t>
      </w:r>
      <w:r w:rsidR="00FD2170" w:rsidRPr="00FD2170">
        <w:t xml:space="preserve"> o obowiązku </w:t>
      </w:r>
      <w:r w:rsidR="00ED15ED">
        <w:t>u</w:t>
      </w:r>
      <w:r w:rsidR="00165683">
        <w:t>kończenia</w:t>
      </w:r>
      <w:r w:rsidR="00ED15ED">
        <w:t xml:space="preserve"> </w:t>
      </w:r>
      <w:r w:rsidR="00FD2170" w:rsidRPr="00FD2170">
        <w:t>odpowiedni</w:t>
      </w:r>
      <w:r w:rsidR="00165683">
        <w:t>ch</w:t>
      </w:r>
      <w:r w:rsidR="00FD2170" w:rsidRPr="00FD2170">
        <w:t xml:space="preserve"> kurs</w:t>
      </w:r>
      <w:r w:rsidR="00165683">
        <w:t>ów</w:t>
      </w:r>
      <w:r w:rsidR="00ED15ED">
        <w:t xml:space="preserve"> reedukacyjnych.</w:t>
      </w:r>
    </w:p>
    <w:p w14:paraId="69BF9D08" w14:textId="07AA8DE2" w:rsidR="00192EB6" w:rsidRDefault="001D1F35" w:rsidP="00054390">
      <w:pPr>
        <w:pStyle w:val="ZUSTzmustartykuempunktem"/>
      </w:pPr>
      <w:r>
        <w:t>5.</w:t>
      </w:r>
      <w:r w:rsidR="00C90AC3">
        <w:t xml:space="preserve"> </w:t>
      </w:r>
      <w:r w:rsidR="00FD2170" w:rsidRPr="00FD2170">
        <w:t>Starosta wysyła informację, o której mowa w ust. 4, z urzędu na podstawie:</w:t>
      </w:r>
    </w:p>
    <w:p w14:paraId="76F83789" w14:textId="77777777" w:rsidR="00192EB6" w:rsidRDefault="001D1F35" w:rsidP="000D790D">
      <w:pPr>
        <w:pStyle w:val="ZPKTzmpktartykuempunktem"/>
      </w:pPr>
      <w:r>
        <w:t>1)</w:t>
      </w:r>
      <w:r>
        <w:tab/>
      </w:r>
      <w:r w:rsidR="00FD2170" w:rsidRPr="00FD2170">
        <w:t xml:space="preserve">informacji uzyskanych od administratora centralnej ewidencji kierowców </w:t>
      </w:r>
      <w:r w:rsidRPr="001D1F35">
        <w:t>–</w:t>
      </w:r>
      <w:r w:rsidR="00FD2170" w:rsidRPr="00FD2170">
        <w:t xml:space="preserve"> w zakresie, o którym mowa w ust. 2 pkt 1 i 2</w:t>
      </w:r>
      <w:r w:rsidR="001B669E">
        <w:t xml:space="preserve"> oraz ust. 3</w:t>
      </w:r>
      <w:r w:rsidR="00FD2170" w:rsidRPr="00FD2170">
        <w:t>;</w:t>
      </w:r>
    </w:p>
    <w:p w14:paraId="2B77861F" w14:textId="5751AE39" w:rsidR="00192EB6" w:rsidRDefault="001D1F35" w:rsidP="00C54262">
      <w:pPr>
        <w:pStyle w:val="ZPKTzmpktartykuempunktem"/>
      </w:pPr>
      <w:r>
        <w:t>2)</w:t>
      </w:r>
      <w:r>
        <w:tab/>
      </w:r>
      <w:r w:rsidR="00FD2170" w:rsidRPr="00FD2170">
        <w:t xml:space="preserve">wyroku sądu </w:t>
      </w:r>
      <w:r w:rsidRPr="001D1F35">
        <w:t>–</w:t>
      </w:r>
      <w:r w:rsidR="00FD2170" w:rsidRPr="00FD2170">
        <w:t xml:space="preserve"> w zakresie, o którym mowa w ust.</w:t>
      </w:r>
      <w:r w:rsidR="00BC0C8A">
        <w:t xml:space="preserve"> </w:t>
      </w:r>
      <w:r w:rsidR="00B0714A">
        <w:t>1</w:t>
      </w:r>
      <w:r w:rsidR="00CE5E3F">
        <w:t>;</w:t>
      </w:r>
    </w:p>
    <w:p w14:paraId="236116C6" w14:textId="77777777" w:rsidR="00B0714A" w:rsidRDefault="00B0714A" w:rsidP="00C54262">
      <w:pPr>
        <w:pStyle w:val="ZPKTzmpktartykuempunktem"/>
      </w:pPr>
      <w:r w:rsidRPr="00B0714A">
        <w:t>3)</w:t>
      </w:r>
      <w:r w:rsidRPr="00B0714A">
        <w:tab/>
      </w:r>
      <w:r>
        <w:t>wniosku</w:t>
      </w:r>
      <w:r w:rsidRPr="00B0714A">
        <w:t xml:space="preserve"> organu kontroli ruchu drogowego – w zakresie, o którym mowa w ust. 2 pkt 1 i 3 oraz ust. 3.</w:t>
      </w:r>
    </w:p>
    <w:p w14:paraId="5EB376A8" w14:textId="46B1FA20" w:rsidR="00192EB6" w:rsidRDefault="001D1F35" w:rsidP="00054390">
      <w:pPr>
        <w:pStyle w:val="ZUSTzmustartykuempunktem"/>
      </w:pPr>
      <w:r>
        <w:t>6.</w:t>
      </w:r>
      <w:r w:rsidR="00C90AC3">
        <w:t xml:space="preserve"> </w:t>
      </w:r>
      <w:r w:rsidR="00FD2170" w:rsidRPr="00FD2170">
        <w:t>Starosta przekazuje administratorowi centralnej ewidencji kierowców informację</w:t>
      </w:r>
      <w:r w:rsidR="00993916">
        <w:t xml:space="preserve"> o:</w:t>
      </w:r>
    </w:p>
    <w:p w14:paraId="25DBE4DF" w14:textId="464A6554" w:rsidR="00192EB6" w:rsidRDefault="001D1F35" w:rsidP="00054390">
      <w:pPr>
        <w:pStyle w:val="ZPKTzmpktartykuempunktem"/>
      </w:pPr>
      <w:r>
        <w:t>1)</w:t>
      </w:r>
      <w:r>
        <w:tab/>
      </w:r>
      <w:r w:rsidR="00993916" w:rsidRPr="00FD2170">
        <w:t>wysłaniu informacji o</w:t>
      </w:r>
      <w:r w:rsidR="00993916">
        <w:t xml:space="preserve"> </w:t>
      </w:r>
      <w:r w:rsidR="00CE5E3F">
        <w:t xml:space="preserve">obowiązku </w:t>
      </w:r>
      <w:r w:rsidR="00FD2170" w:rsidRPr="00FD2170">
        <w:t>ukończenia odpowiedniego kursu reedukacyjnego, o którym mowa w ust. 1 pkt 2 i ust. 3</w:t>
      </w:r>
      <w:r w:rsidR="00CE5E3F">
        <w:t xml:space="preserve">, </w:t>
      </w:r>
      <w:r w:rsidR="00CE5E3F" w:rsidRPr="00FD2170">
        <w:t>i jego ukończeniu</w:t>
      </w:r>
      <w:r w:rsidR="00FD2170" w:rsidRPr="00FD2170">
        <w:t>;</w:t>
      </w:r>
    </w:p>
    <w:p w14:paraId="7FE810AE" w14:textId="2F1E191E" w:rsidR="00192EB6" w:rsidRDefault="001D1F35" w:rsidP="00054390">
      <w:pPr>
        <w:pStyle w:val="ZPKTzmpktartykuempunktem"/>
      </w:pPr>
      <w:r>
        <w:t>2)</w:t>
      </w:r>
      <w:r>
        <w:tab/>
      </w:r>
      <w:r w:rsidR="00993916" w:rsidRPr="00FD2170">
        <w:t>wysłaniu informacji o</w:t>
      </w:r>
      <w:r w:rsidR="00993916">
        <w:t xml:space="preserve"> </w:t>
      </w:r>
      <w:r w:rsidR="00CE5E3F">
        <w:t xml:space="preserve">obowiązku </w:t>
      </w:r>
      <w:r w:rsidR="00FD2170" w:rsidRPr="00FD2170">
        <w:t>odbycia badań, o których mowa w ust. 1 pkt 1 i ust. 2</w:t>
      </w:r>
      <w:r w:rsidR="00CE5E3F">
        <w:t xml:space="preserve">, </w:t>
      </w:r>
      <w:r w:rsidR="00CE5E3F" w:rsidRPr="00FD2170">
        <w:t>i przeprowadzeniu badań</w:t>
      </w:r>
      <w:r w:rsidR="00FD2170" w:rsidRPr="00FD2170">
        <w:t>.</w:t>
      </w:r>
    </w:p>
    <w:p w14:paraId="04D4E2F8" w14:textId="30CE3F2A" w:rsidR="00267ABF" w:rsidRDefault="001D1F35" w:rsidP="00054390">
      <w:pPr>
        <w:pStyle w:val="ZUSTzmustartykuempunktem"/>
      </w:pPr>
      <w:r>
        <w:t>7.</w:t>
      </w:r>
      <w:r w:rsidR="00C90AC3">
        <w:t xml:space="preserve"> </w:t>
      </w:r>
      <w:r w:rsidR="00FD2170" w:rsidRPr="00FD2170">
        <w:t>W przypadku os</w:t>
      </w:r>
      <w:r w:rsidR="008B0BFB">
        <w:t>ób</w:t>
      </w:r>
      <w:r w:rsidR="00FD2170" w:rsidRPr="00FD2170">
        <w:t>, o któr</w:t>
      </w:r>
      <w:r w:rsidR="008B0BFB">
        <w:t>ych</w:t>
      </w:r>
      <w:r w:rsidR="00FD2170" w:rsidRPr="00FD2170">
        <w:t xml:space="preserve"> mowa w art. 10 ust. 3, informacj</w:t>
      </w:r>
      <w:r w:rsidR="00993916">
        <w:t>e</w:t>
      </w:r>
      <w:r w:rsidR="00FD2170" w:rsidRPr="00FD2170">
        <w:t>, o któr</w:t>
      </w:r>
      <w:r w:rsidR="00993916">
        <w:t>ych</w:t>
      </w:r>
      <w:r w:rsidR="00FD2170" w:rsidRPr="00FD2170">
        <w:t xml:space="preserve"> mowa </w:t>
      </w:r>
      <w:r w:rsidR="00993916">
        <w:t xml:space="preserve">odpowiednio </w:t>
      </w:r>
      <w:r w:rsidR="00FD2170" w:rsidRPr="00FD2170">
        <w:t>w ust. 4</w:t>
      </w:r>
      <w:r w:rsidR="00993916">
        <w:t xml:space="preserve"> i 6</w:t>
      </w:r>
      <w:r w:rsidR="00FD2170" w:rsidRPr="00FD2170">
        <w:t xml:space="preserve">, </w:t>
      </w:r>
      <w:r w:rsidR="00993916">
        <w:t>przekazuje</w:t>
      </w:r>
      <w:r w:rsidR="00FD2170" w:rsidRPr="00FD2170">
        <w:t xml:space="preserve"> marszałek województwa mazowieckiego.</w:t>
      </w:r>
    </w:p>
    <w:p w14:paraId="7613EC07" w14:textId="2B139D88" w:rsidR="00192EB6" w:rsidRDefault="00267ABF" w:rsidP="00054390">
      <w:pPr>
        <w:pStyle w:val="ZUSTzmustartykuempunktem"/>
      </w:pPr>
      <w:r>
        <w:t>8.</w:t>
      </w:r>
      <w:r w:rsidR="00C90AC3">
        <w:t xml:space="preserve"> </w:t>
      </w:r>
      <w:r w:rsidR="003759D7" w:rsidRPr="003759D7">
        <w:t>Przepisy ust. 1 i ust. 4</w:t>
      </w:r>
      <w:r w:rsidR="002865EF" w:rsidRPr="002865EF">
        <w:t>–</w:t>
      </w:r>
      <w:r w:rsidR="0053684E">
        <w:t>7</w:t>
      </w:r>
      <w:r w:rsidR="003759D7" w:rsidRPr="003759D7">
        <w:t xml:space="preserve"> stosuje się do osób, które kierowały pojazdami silnikowymi w stanie nietrzeźwości</w:t>
      </w:r>
      <w:r w:rsidR="003759D7">
        <w:t>,</w:t>
      </w:r>
      <w:r w:rsidR="003759D7" w:rsidRPr="003759D7">
        <w:t xml:space="preserve"> w stanie po użyciu alkoholu lub środka działającego podobnie do alkoholu</w:t>
      </w:r>
      <w:r w:rsidR="00A262A6">
        <w:t>.</w:t>
      </w:r>
      <w:r w:rsidR="00FD2170" w:rsidRPr="00FD2170">
        <w:t>”;</w:t>
      </w:r>
    </w:p>
    <w:p w14:paraId="7552C1A0" w14:textId="17BF38E3" w:rsidR="00FD2170" w:rsidRPr="00FD2170" w:rsidRDefault="002D5DAC">
      <w:pPr>
        <w:pStyle w:val="PKTpunkt"/>
      </w:pPr>
      <w:r>
        <w:t>2</w:t>
      </w:r>
      <w:r w:rsidR="008B0BFB">
        <w:t>7</w:t>
      </w:r>
      <w:r w:rsidR="00D56CBE">
        <w:t>)</w:t>
      </w:r>
      <w:r w:rsidR="00D56CBE">
        <w:tab/>
      </w:r>
      <w:r w:rsidR="00FD2170" w:rsidRPr="00FD2170">
        <w:t>w art. 99 ust. 1 i 2 otrzymują brzmienie:</w:t>
      </w:r>
    </w:p>
    <w:p w14:paraId="02DB0559" w14:textId="48EF58F4" w:rsidR="00192EB6" w:rsidRDefault="00F4272F" w:rsidP="00054390">
      <w:pPr>
        <w:pStyle w:val="ZUSTzmustartykuempunktem"/>
      </w:pPr>
      <w:r>
        <w:t>„1.</w:t>
      </w:r>
      <w:r w:rsidR="00C90AC3">
        <w:t xml:space="preserve"> </w:t>
      </w:r>
      <w:r w:rsidR="00FD2170" w:rsidRPr="00FD2170">
        <w:t>Starosta wydaje decyzję administracyjną o skierowaniu kierowcy lub osoby posiadającej pozwolenie na kierowanie tramwajem na:</w:t>
      </w:r>
    </w:p>
    <w:p w14:paraId="2768E24D" w14:textId="77777777" w:rsidR="00192EB6" w:rsidRDefault="00F4272F" w:rsidP="00C54262">
      <w:pPr>
        <w:pStyle w:val="ZPKTzmpktartykuempunktem"/>
      </w:pPr>
      <w:r>
        <w:t>1)</w:t>
      </w:r>
      <w:r>
        <w:tab/>
      </w:r>
      <w:r w:rsidR="00FD2170" w:rsidRPr="00FD2170">
        <w:t>kontrolne sprawdzenie kwalifikacji w formie egzaminu państwowego, jeżeli istnieją uzasadnione zastrzeżenia co do ich kwalifikacji;</w:t>
      </w:r>
    </w:p>
    <w:p w14:paraId="7DBE7BF0" w14:textId="77777777" w:rsidR="00192EB6" w:rsidRDefault="00F4272F" w:rsidP="00C54262">
      <w:pPr>
        <w:pStyle w:val="ZPKTzmpktartykuempunktem"/>
      </w:pPr>
      <w:r>
        <w:t>2)</w:t>
      </w:r>
      <w:r>
        <w:tab/>
      </w:r>
      <w:r w:rsidR="00FD2170" w:rsidRPr="00FD2170">
        <w:t xml:space="preserve">badanie lekarskie, jeżeli istnieją uzasadnione zastrzeżenia co do </w:t>
      </w:r>
      <w:r w:rsidR="00472738">
        <w:t xml:space="preserve">ich </w:t>
      </w:r>
      <w:r w:rsidR="00FD2170" w:rsidRPr="00FD2170">
        <w:t>stanu zdrowia.</w:t>
      </w:r>
    </w:p>
    <w:p w14:paraId="0FA5A079" w14:textId="2537CE7D" w:rsidR="00192EB6" w:rsidRDefault="00FD2170" w:rsidP="00054390">
      <w:pPr>
        <w:pStyle w:val="ZUSTzmustartykuempunktem"/>
      </w:pPr>
      <w:r w:rsidRPr="00FD2170">
        <w:t>2.</w:t>
      </w:r>
      <w:r w:rsidR="00C90AC3">
        <w:t xml:space="preserve"> </w:t>
      </w:r>
      <w:r w:rsidRPr="00FD2170">
        <w:t>Starosta wydaje decyzję administracyjną, o której mowa w ust. 1:</w:t>
      </w:r>
    </w:p>
    <w:p w14:paraId="600A0637" w14:textId="431BE942" w:rsidR="00192EB6" w:rsidRDefault="00F4272F" w:rsidP="00C54262">
      <w:pPr>
        <w:pStyle w:val="ZPKTzmpktartykuempunktem"/>
      </w:pPr>
      <w:r>
        <w:t>1)</w:t>
      </w:r>
      <w:r>
        <w:tab/>
      </w:r>
      <w:r w:rsidR="00FD2170" w:rsidRPr="00FD2170">
        <w:t>z urzędu</w:t>
      </w:r>
      <w:r w:rsidR="008811F6">
        <w:t xml:space="preserve"> </w:t>
      </w:r>
      <w:r w:rsidR="008811F6" w:rsidRPr="001B3AD8">
        <w:t>–</w:t>
      </w:r>
      <w:r w:rsidR="008811F6">
        <w:t xml:space="preserve"> </w:t>
      </w:r>
      <w:r w:rsidR="008811F6" w:rsidRPr="00FD2170">
        <w:t>na podstawie</w:t>
      </w:r>
      <w:r w:rsidR="00FD2170" w:rsidRPr="00FD2170">
        <w:t>:</w:t>
      </w:r>
    </w:p>
    <w:p w14:paraId="7B9D5806" w14:textId="214291EA" w:rsidR="00192EB6" w:rsidRDefault="00F4272F" w:rsidP="00054390">
      <w:pPr>
        <w:pStyle w:val="ZLITwPKTzmlitwpktartykuempunktem"/>
      </w:pPr>
      <w:r>
        <w:t>a)</w:t>
      </w:r>
      <w:r>
        <w:tab/>
      </w:r>
      <w:r w:rsidR="00FD2170" w:rsidRPr="00FD2170">
        <w:t xml:space="preserve">informacji i ustaleń stanu faktycznego uzyskanych w ramach wykonywania zadań własnych </w:t>
      </w:r>
      <w:r w:rsidR="001B3AD8" w:rsidRPr="001B3AD8">
        <w:t>–</w:t>
      </w:r>
      <w:r w:rsidR="00FD2170" w:rsidRPr="00FD2170">
        <w:t xml:space="preserve"> w zakresie, o którym mowa w ust. 1,</w:t>
      </w:r>
    </w:p>
    <w:p w14:paraId="5E46DB88" w14:textId="11E48DCF" w:rsidR="00192EB6" w:rsidRDefault="001B3AD8" w:rsidP="00054390">
      <w:pPr>
        <w:pStyle w:val="ZLITwPKTzmlitwpktartykuempunktem"/>
      </w:pPr>
      <w:r>
        <w:t>b)</w:t>
      </w:r>
      <w:r>
        <w:tab/>
      </w:r>
      <w:r w:rsidR="00FD2170" w:rsidRPr="00FD2170">
        <w:t xml:space="preserve">zawiadomienia właściwych organów orzekających o niepełnosprawności lub niezdolności do pracy </w:t>
      </w:r>
      <w:r w:rsidRPr="001B3AD8">
        <w:t>–</w:t>
      </w:r>
      <w:r w:rsidR="00FD2170" w:rsidRPr="00FD2170">
        <w:t xml:space="preserve"> w zakresie, o którym mowa w ust. 1 pkt 2;</w:t>
      </w:r>
    </w:p>
    <w:p w14:paraId="5F60EC43" w14:textId="77777777" w:rsidR="00192EB6" w:rsidRDefault="001B3AD8" w:rsidP="00C54262">
      <w:pPr>
        <w:pStyle w:val="ZPKTzmpktartykuempunktem"/>
      </w:pPr>
      <w:r>
        <w:t>2)</w:t>
      </w:r>
      <w:r>
        <w:tab/>
      </w:r>
      <w:r w:rsidR="00FD2170" w:rsidRPr="00FD2170">
        <w:t xml:space="preserve">na wniosek organu kontroli ruchu drogowego lub </w:t>
      </w:r>
      <w:r w:rsidR="00CE4549">
        <w:t xml:space="preserve">dyrektora wojewódzkiego ośrodka ruchu drogowego </w:t>
      </w:r>
      <w:r w:rsidR="00B928F8" w:rsidRPr="00B928F8">
        <w:t>–</w:t>
      </w:r>
      <w:r w:rsidR="00FD2170" w:rsidRPr="00FD2170">
        <w:t xml:space="preserve"> w zakresie, o którym mowa w ust. 1 pkt 1.”;</w:t>
      </w:r>
    </w:p>
    <w:p w14:paraId="2454A9D9" w14:textId="1DF624C6" w:rsidR="00192EB6" w:rsidRDefault="002D5DAC" w:rsidP="00054390">
      <w:pPr>
        <w:pStyle w:val="PKTpunkt"/>
      </w:pPr>
      <w:r>
        <w:t>2</w:t>
      </w:r>
      <w:r w:rsidR="00472738">
        <w:t>8</w:t>
      </w:r>
      <w:r w:rsidR="001B3AD8">
        <w:t>)</w:t>
      </w:r>
      <w:r w:rsidR="001B3AD8">
        <w:tab/>
      </w:r>
      <w:r w:rsidR="002E681C">
        <w:t>art. 101 otrzymuje brzmienie:</w:t>
      </w:r>
    </w:p>
    <w:p w14:paraId="5F04A5B3" w14:textId="76BAAA37" w:rsidR="002E681C" w:rsidRPr="002E681C" w:rsidRDefault="002E681C">
      <w:pPr>
        <w:pStyle w:val="ZARTzmartartykuempunktem"/>
      </w:pPr>
      <w:r>
        <w:t>„Art. 101.</w:t>
      </w:r>
      <w:r w:rsidR="002865EF">
        <w:t xml:space="preserve"> </w:t>
      </w:r>
      <w:r>
        <w:t xml:space="preserve">1. </w:t>
      </w:r>
      <w:r w:rsidRPr="002E681C">
        <w:t xml:space="preserve">Osoba obowiązana do </w:t>
      </w:r>
      <w:r>
        <w:t xml:space="preserve">ukończenia </w:t>
      </w:r>
      <w:r w:rsidRPr="002E681C">
        <w:t>kursu reedukacyjnego, o którym mowa w art. 98a ust. 1 pkt 2 lub ust. 3, jest obowiązana do:</w:t>
      </w:r>
    </w:p>
    <w:p w14:paraId="5055A2E3" w14:textId="06ED7E46" w:rsidR="00192EB6" w:rsidRDefault="002E681C" w:rsidP="00054390">
      <w:pPr>
        <w:pStyle w:val="ZPKTzmpktartykuempunktem"/>
      </w:pPr>
      <w:r>
        <w:t>1)</w:t>
      </w:r>
      <w:r>
        <w:tab/>
      </w:r>
      <w:r w:rsidRPr="002E681C">
        <w:t>przedstawienia staroście zaświadczenia o jego ukończeniu w terminie miesiąca od dnia doręczenia informacji</w:t>
      </w:r>
      <w:r w:rsidR="00472738">
        <w:t>, o której mowa w ar</w:t>
      </w:r>
      <w:r w:rsidR="00267DA0">
        <w:t>t</w:t>
      </w:r>
      <w:r w:rsidR="00472738">
        <w:t>. 98a ust. 4</w:t>
      </w:r>
      <w:r w:rsidRPr="002E681C">
        <w:t>;</w:t>
      </w:r>
    </w:p>
    <w:p w14:paraId="0056B6A9" w14:textId="77777777" w:rsidR="00192EB6" w:rsidRDefault="00C67553" w:rsidP="00054390">
      <w:pPr>
        <w:pStyle w:val="ZPKTzmpktartykuempunktem"/>
      </w:pPr>
      <w:r>
        <w:t>2)</w:t>
      </w:r>
      <w:r>
        <w:tab/>
      </w:r>
      <w:r w:rsidR="002E681C" w:rsidRPr="002E681C">
        <w:t xml:space="preserve">uiszczenia opłaty ewidencyjnej najpóźniej w dniu </w:t>
      </w:r>
      <w:r>
        <w:t xml:space="preserve">przedstawienia </w:t>
      </w:r>
      <w:r w:rsidR="002E681C" w:rsidRPr="002E681C">
        <w:t>staroście zaświadczenia, o</w:t>
      </w:r>
      <w:r>
        <w:t xml:space="preserve"> którym mowa w pkt 1</w:t>
      </w:r>
      <w:r w:rsidR="002E681C" w:rsidRPr="002E681C">
        <w:t>.</w:t>
      </w:r>
    </w:p>
    <w:p w14:paraId="19AA1CDB" w14:textId="16561494" w:rsidR="002E681C" w:rsidRPr="002E681C" w:rsidRDefault="00B266E8">
      <w:pPr>
        <w:pStyle w:val="ZUSTzmustartykuempunktem"/>
      </w:pPr>
      <w:r>
        <w:t>2.</w:t>
      </w:r>
      <w:r w:rsidR="00C90AC3">
        <w:t xml:space="preserve"> </w:t>
      </w:r>
      <w:r w:rsidR="002E681C" w:rsidRPr="002E681C">
        <w:t>Osoba skierowana na badanie, o którym mowa w art. 99 ust. 1 pkt 2</w:t>
      </w:r>
      <w:r w:rsidR="00160C7D">
        <w:t>,</w:t>
      </w:r>
      <w:r w:rsidR="002E681C" w:rsidRPr="002E681C">
        <w:t xml:space="preserve"> lub obowiązana do odbycia badań, o których mowa w art. 98a ust. 1 pkt 1 lub ust. 2, jest obowiązana do:</w:t>
      </w:r>
    </w:p>
    <w:p w14:paraId="2E21BE86" w14:textId="2A93DBB8" w:rsidR="00192EB6" w:rsidRDefault="00B266E8" w:rsidP="00054390">
      <w:pPr>
        <w:pStyle w:val="ZPKTzmpktartykuempunktem"/>
      </w:pPr>
      <w:r>
        <w:t>1)</w:t>
      </w:r>
      <w:r>
        <w:tab/>
      </w:r>
      <w:r w:rsidR="00267DA0">
        <w:t>dostarczenia</w:t>
      </w:r>
      <w:r w:rsidR="005F4282">
        <w:t xml:space="preserve"> </w:t>
      </w:r>
      <w:r w:rsidR="002E681C" w:rsidRPr="002E681C">
        <w:t>staroście odpowiedniego orzeczenia lekarskiego lub orzeczenia psychologicznego w terminie miesiąca od dnia doręczenia decyzji</w:t>
      </w:r>
      <w:r w:rsidR="00267DA0">
        <w:t>, o której mowa w art. 99 ust. 1,</w:t>
      </w:r>
      <w:r w:rsidR="00306251">
        <w:t xml:space="preserve"> </w:t>
      </w:r>
      <w:r w:rsidR="002E681C" w:rsidRPr="002E681C">
        <w:t>lub</w:t>
      </w:r>
      <w:r w:rsidR="00306251">
        <w:t xml:space="preserve"> </w:t>
      </w:r>
      <w:r w:rsidR="002E681C" w:rsidRPr="002E681C">
        <w:t>doręczenia informacji</w:t>
      </w:r>
      <w:r w:rsidR="00267DA0">
        <w:t>, o której mowa w art. 98a ust. 4</w:t>
      </w:r>
      <w:r w:rsidR="002E681C" w:rsidRPr="002E681C">
        <w:t>;</w:t>
      </w:r>
    </w:p>
    <w:p w14:paraId="5F96EF07" w14:textId="77777777" w:rsidR="00192EB6" w:rsidRDefault="00B266E8" w:rsidP="00054390">
      <w:pPr>
        <w:pStyle w:val="ZPKTzmpktartykuempunktem"/>
      </w:pPr>
      <w:r>
        <w:t>2)</w:t>
      </w:r>
      <w:r>
        <w:tab/>
      </w:r>
      <w:r w:rsidR="002E681C" w:rsidRPr="002E681C">
        <w:t>uiszczenia opłaty ewidencyjnej najpóźniej w dniu dostarczenia staroście odpowiedniego orzeczenia, o którym mowa</w:t>
      </w:r>
      <w:r>
        <w:t xml:space="preserve"> w pkt 1</w:t>
      </w:r>
      <w:r w:rsidR="002E681C" w:rsidRPr="002E681C">
        <w:t>.</w:t>
      </w:r>
    </w:p>
    <w:p w14:paraId="3C5CD57B" w14:textId="4C45E039" w:rsidR="002E681C" w:rsidRPr="002E681C" w:rsidRDefault="002E681C" w:rsidP="002E681C">
      <w:pPr>
        <w:pStyle w:val="ZUSTzmustartykuempunktem"/>
      </w:pPr>
      <w:r w:rsidRPr="002E681C">
        <w:t>3.</w:t>
      </w:r>
      <w:r w:rsidR="00C90AC3">
        <w:t xml:space="preserve"> </w:t>
      </w:r>
      <w:r w:rsidRPr="002E681C">
        <w:t xml:space="preserve">Osoba obowiązana do </w:t>
      </w:r>
      <w:r w:rsidR="00B266E8">
        <w:t xml:space="preserve">poddania się </w:t>
      </w:r>
      <w:r w:rsidRPr="002E681C">
        <w:t>bada</w:t>
      </w:r>
      <w:r w:rsidR="00B266E8">
        <w:t>niom</w:t>
      </w:r>
      <w:r w:rsidRPr="002E681C">
        <w:t xml:space="preserve">, o których mowa w art. 98a ust. 1 pkt 1 lub ust. 2, lub </w:t>
      </w:r>
      <w:r w:rsidR="00267DA0">
        <w:t xml:space="preserve">do ukończenia </w:t>
      </w:r>
      <w:r w:rsidRPr="002E681C">
        <w:t>kurs</w:t>
      </w:r>
      <w:r w:rsidR="00267DA0">
        <w:t>u</w:t>
      </w:r>
      <w:r w:rsidRPr="002E681C">
        <w:t xml:space="preserve"> reedukacyjn</w:t>
      </w:r>
      <w:r w:rsidR="00267DA0">
        <w:t>ego</w:t>
      </w:r>
      <w:r w:rsidRPr="002E681C">
        <w:t xml:space="preserve">, o którym mowa w art. 98a ust. 1 pkt 2, </w:t>
      </w:r>
      <w:r w:rsidR="00267DA0">
        <w:t xml:space="preserve">w stosunku do </w:t>
      </w:r>
      <w:r w:rsidRPr="002E681C">
        <w:t>której wydano decyzję o cofnięciu uprawnień do kierowania pojazdami</w:t>
      </w:r>
      <w:r w:rsidR="003759D7">
        <w:t xml:space="preserve"> lub nieposiadająca uprawnień do kiero</w:t>
      </w:r>
      <w:r w:rsidR="0053684E">
        <w:t>wania pojazdami</w:t>
      </w:r>
      <w:r w:rsidR="00CE4549">
        <w:t>,</w:t>
      </w:r>
      <w:r w:rsidR="00CE4549" w:rsidRPr="00CE4549">
        <w:t xml:space="preserve"> składając wniosek o </w:t>
      </w:r>
      <w:r w:rsidR="003759D7">
        <w:t xml:space="preserve">wydanie lub </w:t>
      </w:r>
      <w:r w:rsidR="00CE4549" w:rsidRPr="00CE4549">
        <w:t>przywrócenie uprawnień</w:t>
      </w:r>
      <w:r w:rsidR="006D10AE">
        <w:t>,</w:t>
      </w:r>
      <w:r w:rsidRPr="002E681C">
        <w:t xml:space="preserve"> jest obowiązana do</w:t>
      </w:r>
      <w:r w:rsidR="00267DA0">
        <w:t xml:space="preserve"> dostarczenia</w:t>
      </w:r>
      <w:r w:rsidR="0092092B">
        <w:t xml:space="preserve"> staroście</w:t>
      </w:r>
      <w:r w:rsidRPr="002E681C">
        <w:t>:</w:t>
      </w:r>
    </w:p>
    <w:p w14:paraId="5076A5C7" w14:textId="77777777" w:rsidR="00192EB6" w:rsidRDefault="00B266E8" w:rsidP="00054390">
      <w:pPr>
        <w:pStyle w:val="ZPKTzmpktartykuempunktem"/>
      </w:pPr>
      <w:r>
        <w:t>1)</w:t>
      </w:r>
      <w:r>
        <w:tab/>
      </w:r>
      <w:r w:rsidR="002E681C" w:rsidRPr="002E681C">
        <w:t>odpowiednie</w:t>
      </w:r>
      <w:r w:rsidR="006D10AE">
        <w:t>go</w:t>
      </w:r>
      <w:r w:rsidR="002E681C" w:rsidRPr="002E681C">
        <w:t xml:space="preserve"> orzeczeni</w:t>
      </w:r>
      <w:r w:rsidR="006D10AE">
        <w:t>a</w:t>
      </w:r>
      <w:r w:rsidR="002E681C" w:rsidRPr="002E681C">
        <w:t xml:space="preserve"> lekarskie</w:t>
      </w:r>
      <w:r w:rsidR="006D10AE">
        <w:t>go</w:t>
      </w:r>
      <w:r w:rsidR="002E681C" w:rsidRPr="002E681C">
        <w:t>, orzeczeni</w:t>
      </w:r>
      <w:r w:rsidR="006D10AE">
        <w:t>a</w:t>
      </w:r>
      <w:r w:rsidR="002E681C" w:rsidRPr="002E681C">
        <w:t xml:space="preserve"> psychologiczne</w:t>
      </w:r>
      <w:r w:rsidR="006D10AE">
        <w:t>go</w:t>
      </w:r>
      <w:r w:rsidR="002E681C" w:rsidRPr="002E681C">
        <w:t xml:space="preserve"> lub zaświadczenia</w:t>
      </w:r>
      <w:r w:rsidR="00267DA0">
        <w:t xml:space="preserve"> o ukończeniu kursu reedukacyjnego</w:t>
      </w:r>
      <w:r w:rsidR="0092092B">
        <w:t>;</w:t>
      </w:r>
    </w:p>
    <w:p w14:paraId="72C291D1" w14:textId="77777777" w:rsidR="00192EB6" w:rsidRDefault="00C84ED0" w:rsidP="00054390">
      <w:pPr>
        <w:pStyle w:val="ZPKTzmpktartykuempunktem"/>
      </w:pPr>
      <w:r>
        <w:t>2)</w:t>
      </w:r>
      <w:r>
        <w:tab/>
      </w:r>
      <w:r w:rsidR="006D10AE">
        <w:t>dowo</w:t>
      </w:r>
      <w:r w:rsidR="0092092B">
        <w:t>d</w:t>
      </w:r>
      <w:r w:rsidR="006D10AE">
        <w:t>u</w:t>
      </w:r>
      <w:r w:rsidR="00DE7AB9">
        <w:t xml:space="preserve"> </w:t>
      </w:r>
      <w:r w:rsidR="002E681C" w:rsidRPr="002E681C">
        <w:t>uiszczenia opłaty ewidencyjnej.</w:t>
      </w:r>
    </w:p>
    <w:p w14:paraId="47C26E84" w14:textId="2FB7CCCA" w:rsidR="0002458B" w:rsidRDefault="002E681C" w:rsidP="00D52636">
      <w:pPr>
        <w:pStyle w:val="ZUSTzmustartykuempunktem"/>
      </w:pPr>
      <w:r w:rsidRPr="002E681C">
        <w:t xml:space="preserve">4. </w:t>
      </w:r>
      <w:r w:rsidR="00C97CB0">
        <w:t>Przepisy ust. 1</w:t>
      </w:r>
      <w:r w:rsidR="00EA593D" w:rsidRPr="00EA593D">
        <w:t>–</w:t>
      </w:r>
      <w:r w:rsidR="00C97CB0">
        <w:t>3 stosuje się odpowiednio do osób</w:t>
      </w:r>
      <w:r w:rsidR="00EA593D">
        <w:t>,</w:t>
      </w:r>
      <w:r w:rsidR="00C97CB0">
        <w:t xml:space="preserve"> </w:t>
      </w:r>
      <w:r w:rsidRPr="002E681C">
        <w:t>o któr</w:t>
      </w:r>
      <w:r w:rsidR="00CF6307">
        <w:t>ych</w:t>
      </w:r>
      <w:r w:rsidR="00ED7093">
        <w:t xml:space="preserve"> mowa w art. 10 ust. </w:t>
      </w:r>
      <w:r w:rsidRPr="002E681C">
        <w:t xml:space="preserve">3, </w:t>
      </w:r>
      <w:r w:rsidR="00C97CB0">
        <w:t xml:space="preserve">z tym że dokumenty </w:t>
      </w:r>
      <w:r w:rsidR="00DE63FA">
        <w:t xml:space="preserve">są </w:t>
      </w:r>
      <w:r w:rsidR="00C97CB0">
        <w:t xml:space="preserve">dostarczane </w:t>
      </w:r>
      <w:r w:rsidR="00CF6307" w:rsidRPr="00CF6307">
        <w:t>marszałkowi województwa mazowieckiego</w:t>
      </w:r>
      <w:r w:rsidR="00C97CB0">
        <w:t>.</w:t>
      </w:r>
      <w:r w:rsidR="00C97CB0" w:rsidRPr="002E681C">
        <w:t>”;</w:t>
      </w:r>
    </w:p>
    <w:p w14:paraId="0916A6C8" w14:textId="56BB4CF5" w:rsidR="00992F8E" w:rsidRDefault="00CF6307">
      <w:pPr>
        <w:pStyle w:val="PKTpunkt"/>
      </w:pPr>
      <w:r>
        <w:t>29</w:t>
      </w:r>
      <w:r w:rsidR="00670F12">
        <w:t>)</w:t>
      </w:r>
      <w:r w:rsidR="00670F12">
        <w:tab/>
      </w:r>
      <w:r w:rsidR="00FD6578">
        <w:t>w art. 102</w:t>
      </w:r>
      <w:r w:rsidR="00670F12">
        <w:t>:</w:t>
      </w:r>
    </w:p>
    <w:p w14:paraId="4508FE8E" w14:textId="6A773A9F" w:rsidR="00FD6578" w:rsidRDefault="005D4161" w:rsidP="009E2501">
      <w:pPr>
        <w:pStyle w:val="LITlitera"/>
      </w:pPr>
      <w:r>
        <w:t>a)</w:t>
      </w:r>
      <w:r>
        <w:tab/>
        <w:t xml:space="preserve">w ust. 1 </w:t>
      </w:r>
      <w:r w:rsidR="00CF6307">
        <w:t>w</w:t>
      </w:r>
      <w:r>
        <w:t xml:space="preserve"> pkt 5 </w:t>
      </w:r>
      <w:r w:rsidR="00EA5F0A">
        <w:t xml:space="preserve">kropkę zastępuje się </w:t>
      </w:r>
      <w:r w:rsidR="007917AE">
        <w:t>średnikiem</w:t>
      </w:r>
      <w:r w:rsidR="002865EF">
        <w:t xml:space="preserve"> </w:t>
      </w:r>
      <w:r w:rsidR="00EA5F0A">
        <w:t xml:space="preserve">i </w:t>
      </w:r>
      <w:r>
        <w:t>dodaje się pkt 6 w brzmieniu:</w:t>
      </w:r>
    </w:p>
    <w:p w14:paraId="051A5466" w14:textId="3938324E" w:rsidR="00B37DC2" w:rsidRDefault="00FD6578" w:rsidP="009E2501">
      <w:pPr>
        <w:pStyle w:val="ZLITPKTzmpktliter"/>
      </w:pPr>
      <w:r w:rsidRPr="00FD6578">
        <w:t>„</w:t>
      </w:r>
      <w:r w:rsidR="00D417DD">
        <w:t>6</w:t>
      </w:r>
      <w:r w:rsidR="005D4161">
        <w:t>)</w:t>
      </w:r>
      <w:r w:rsidR="005D4161">
        <w:tab/>
      </w:r>
      <w:r w:rsidR="00160AE5">
        <w:t>uzyskał informację</w:t>
      </w:r>
      <w:r w:rsidR="00451056">
        <w:t xml:space="preserve"> o </w:t>
      </w:r>
      <w:r w:rsidR="004E725F">
        <w:t xml:space="preserve">cofnięciu </w:t>
      </w:r>
      <w:r w:rsidR="00451056" w:rsidRPr="00451056">
        <w:t>świ</w:t>
      </w:r>
      <w:r w:rsidR="00160AE5">
        <w:t>adectwa kwalifikacji zawodowej</w:t>
      </w:r>
      <w:r w:rsidR="00451056">
        <w:t xml:space="preserve">, na podstawie którego dokonano </w:t>
      </w:r>
      <w:r w:rsidR="005D4161">
        <w:t>w prawie jazdy</w:t>
      </w:r>
      <w:r w:rsidR="00160AE5">
        <w:t xml:space="preserve"> wpisu</w:t>
      </w:r>
      <w:r w:rsidR="005D4161">
        <w:t xml:space="preserve">, o którym mowa w art. 15 ust. </w:t>
      </w:r>
      <w:r w:rsidR="00160AE5">
        <w:t>1.</w:t>
      </w:r>
      <w:r w:rsidR="005D4161" w:rsidRPr="005D4161">
        <w:t>”</w:t>
      </w:r>
      <w:r w:rsidR="00B10FD1">
        <w:t>,</w:t>
      </w:r>
    </w:p>
    <w:p w14:paraId="5E24731E" w14:textId="77777777" w:rsidR="00B37DC2" w:rsidRDefault="000963B4" w:rsidP="009E2501">
      <w:pPr>
        <w:pStyle w:val="LITlitera"/>
      </w:pPr>
      <w:r>
        <w:t>b)</w:t>
      </w:r>
      <w:r w:rsidR="00B37DC2">
        <w:tab/>
        <w:t>ust. 1b otrzymuje brzmienie:</w:t>
      </w:r>
    </w:p>
    <w:p w14:paraId="37612A3A" w14:textId="3514BD3F" w:rsidR="00B37DC2" w:rsidRDefault="00B37DC2" w:rsidP="009E2501">
      <w:pPr>
        <w:pStyle w:val="ZLITUSTzmustliter"/>
      </w:pPr>
      <w:r w:rsidRPr="00B37DC2">
        <w:t>„</w:t>
      </w:r>
      <w:r>
        <w:t xml:space="preserve">1b. </w:t>
      </w:r>
      <w:r w:rsidRPr="00B37DC2">
        <w:t>Administrator danych i informacji zgromadzonych w ewidencji przekazuje staroście informacje w przypadkach,</w:t>
      </w:r>
      <w:r w:rsidR="00160AE5">
        <w:t xml:space="preserve"> o których mowa w ust. 1 pkt 4</w:t>
      </w:r>
      <w:r w:rsidR="008424F2" w:rsidRPr="008424F2">
        <w:t>–</w:t>
      </w:r>
      <w:r w:rsidR="00160AE5">
        <w:t>6</w:t>
      </w:r>
      <w:r w:rsidRPr="00B37DC2">
        <w:t>, będące podstawą wydania decyzji administracyjnej o zatrzymaniu prawa jazdy.</w:t>
      </w:r>
      <w:r w:rsidR="00451056" w:rsidRPr="00451056">
        <w:t>”</w:t>
      </w:r>
      <w:r w:rsidR="00451056">
        <w:t>,</w:t>
      </w:r>
    </w:p>
    <w:p w14:paraId="259DD53A" w14:textId="77777777" w:rsidR="000963B4" w:rsidRDefault="00B37DC2" w:rsidP="009E2501">
      <w:pPr>
        <w:pStyle w:val="LITlitera"/>
      </w:pPr>
      <w:r>
        <w:t>c)</w:t>
      </w:r>
      <w:r w:rsidR="000963B4">
        <w:tab/>
        <w:t xml:space="preserve">po ust. 1c dodaje się ust. </w:t>
      </w:r>
      <w:r>
        <w:t>1ca</w:t>
      </w:r>
      <w:r w:rsidR="000963B4">
        <w:t xml:space="preserve"> w brzmieniu:</w:t>
      </w:r>
    </w:p>
    <w:p w14:paraId="3309E9F6" w14:textId="1EF39B05" w:rsidR="000963B4" w:rsidRDefault="000963B4" w:rsidP="00C54262">
      <w:pPr>
        <w:pStyle w:val="ZLITUSTzmustliter"/>
      </w:pPr>
      <w:r w:rsidRPr="000963B4">
        <w:t>„</w:t>
      </w:r>
      <w:r w:rsidR="00D417DD">
        <w:t>1ca</w:t>
      </w:r>
      <w:r>
        <w:t>.</w:t>
      </w:r>
      <w:r w:rsidR="00C90AC3">
        <w:t xml:space="preserve"> </w:t>
      </w:r>
      <w:r w:rsidRPr="000963B4">
        <w:t>Starosta</w:t>
      </w:r>
      <w:r w:rsidR="009A0207">
        <w:t>,</w:t>
      </w:r>
      <w:r w:rsidRPr="000963B4">
        <w:t xml:space="preserve"> </w:t>
      </w:r>
      <w:r w:rsidR="006E0080">
        <w:t>wydając</w:t>
      </w:r>
      <w:r w:rsidRPr="000963B4">
        <w:t xml:space="preserve"> decyzję</w:t>
      </w:r>
      <w:r w:rsidR="00725F0C">
        <w:t xml:space="preserve"> administrac</w:t>
      </w:r>
      <w:r w:rsidR="006E0080">
        <w:t>y</w:t>
      </w:r>
      <w:r w:rsidR="00725F0C">
        <w:t>j</w:t>
      </w:r>
      <w:r w:rsidR="006E0080">
        <w:t>ną</w:t>
      </w:r>
      <w:r w:rsidR="00DE63FA">
        <w:t>,</w:t>
      </w:r>
      <w:r w:rsidR="00725F0C">
        <w:t xml:space="preserve"> </w:t>
      </w:r>
      <w:r w:rsidR="006E0080">
        <w:t xml:space="preserve">w przypadku, o którym </w:t>
      </w:r>
      <w:r w:rsidRPr="000963B4">
        <w:t xml:space="preserve">mowa w ust. 1 pkt </w:t>
      </w:r>
      <w:r w:rsidR="00160AE5">
        <w:t>6</w:t>
      </w:r>
      <w:r w:rsidRPr="000963B4">
        <w:t xml:space="preserve">, </w:t>
      </w:r>
      <w:r w:rsidR="006E0080">
        <w:t>nadaje</w:t>
      </w:r>
      <w:r w:rsidRPr="000963B4">
        <w:t xml:space="preserve"> jej rygor natychmiastowej wykonalności.</w:t>
      </w:r>
      <w:r w:rsidR="00E93A1B" w:rsidRPr="00E93A1B">
        <w:t>”,</w:t>
      </w:r>
    </w:p>
    <w:p w14:paraId="1E615EAE" w14:textId="77777777" w:rsidR="00AE7613" w:rsidRDefault="00E93A1B" w:rsidP="009E2501">
      <w:pPr>
        <w:pStyle w:val="LITlitera"/>
      </w:pPr>
      <w:r>
        <w:t>d)</w:t>
      </w:r>
      <w:r>
        <w:tab/>
      </w:r>
      <w:r w:rsidR="00AE7613">
        <w:t>ust. 2 otrzymuje brzmienie:</w:t>
      </w:r>
    </w:p>
    <w:p w14:paraId="187A0AA9" w14:textId="426C645A" w:rsidR="00AE7613" w:rsidRDefault="00AE7613" w:rsidP="00AE7613">
      <w:pPr>
        <w:pStyle w:val="ZLITUSTzmustliter"/>
      </w:pPr>
      <w:r w:rsidRPr="00AE7613">
        <w:t xml:space="preserve">„2. Zwrot zatrzymanego prawa jazdy lub pozwolenia na kierowanie tramwajem następuje po ustaniu przyczyny zatrzymania oraz po uiszczeniu opłaty ewidencyjnej. Jeżeli od dnia zatrzymania prawa jazdy lub pozwolenia na kierowanie tramwajem upłynął okres przekraczający rok, warunkiem </w:t>
      </w:r>
      <w:r w:rsidR="006F11BE">
        <w:t>zwrotu</w:t>
      </w:r>
      <w:r w:rsidRPr="00AE7613">
        <w:t xml:space="preserve"> prawa jazdy lub pozwolenia na kierowanie tramwajem jest uzyskanie pozytywnego wyniku kontrolnego sprawdzenia kwalifikacji</w:t>
      </w:r>
      <w:r>
        <w:t>. W</w:t>
      </w:r>
      <w:r w:rsidRPr="00AE7613">
        <w:t>arunek nie dotyczy prawa jazdy lub pozwolenia</w:t>
      </w:r>
      <w:r w:rsidR="007917AE">
        <w:t xml:space="preserve"> na kierowanie tramwajem</w:t>
      </w:r>
      <w:r w:rsidRPr="00AE7613">
        <w:t xml:space="preserve"> zatrzyman</w:t>
      </w:r>
      <w:r w:rsidR="007917AE">
        <w:t>ych</w:t>
      </w:r>
      <w:r w:rsidRPr="00AE7613">
        <w:t xml:space="preserve"> w związku z nieprzedłożeniem w wymaganym terminie odpowiedniego orzeczenia lekarskiego lub psychologicznego.”</w:t>
      </w:r>
      <w:r>
        <w:t>,</w:t>
      </w:r>
    </w:p>
    <w:p w14:paraId="1CF7B9E2" w14:textId="77777777" w:rsidR="00E93A1B" w:rsidRDefault="00AE7613" w:rsidP="009E2501">
      <w:pPr>
        <w:pStyle w:val="LITlitera"/>
      </w:pPr>
      <w:r>
        <w:t>e)</w:t>
      </w:r>
      <w:r>
        <w:tab/>
      </w:r>
      <w:r w:rsidR="00E93A1B">
        <w:t>po ust. 2 dodaje się ust. 2a w brzmieniu:</w:t>
      </w:r>
    </w:p>
    <w:p w14:paraId="66A2C753" w14:textId="7E9629FA" w:rsidR="00E93A1B" w:rsidRDefault="00E93A1B" w:rsidP="00C54262">
      <w:pPr>
        <w:pStyle w:val="ZLITUSTzmustliter"/>
      </w:pPr>
      <w:r w:rsidRPr="00E93A1B">
        <w:t>„</w:t>
      </w:r>
      <w:r>
        <w:t>2a</w:t>
      </w:r>
      <w:r w:rsidR="006463C0">
        <w:t>.</w:t>
      </w:r>
      <w:r w:rsidR="00C90AC3">
        <w:t xml:space="preserve"> </w:t>
      </w:r>
      <w:r>
        <w:t>W przypadku, o którym mowa w ust.</w:t>
      </w:r>
      <w:r w:rsidR="00003F84">
        <w:t xml:space="preserve"> 1</w:t>
      </w:r>
      <w:r>
        <w:t xml:space="preserve"> pkt 6, prawo jazdy </w:t>
      </w:r>
      <w:r w:rsidR="00602114">
        <w:t>zostaje unieważnione przez właściwy organ</w:t>
      </w:r>
      <w:r>
        <w:t>.”;</w:t>
      </w:r>
    </w:p>
    <w:p w14:paraId="0DC5AC26" w14:textId="30BAD374" w:rsidR="00ED026F" w:rsidRDefault="00676111" w:rsidP="009E2501">
      <w:pPr>
        <w:pStyle w:val="PKTpunkt"/>
      </w:pPr>
      <w:r>
        <w:t>3</w:t>
      </w:r>
      <w:r w:rsidR="007917AE">
        <w:t>0</w:t>
      </w:r>
      <w:r w:rsidR="00FD6578">
        <w:t>)</w:t>
      </w:r>
      <w:r w:rsidR="00FD6578">
        <w:tab/>
      </w:r>
      <w:r w:rsidR="004C78E4">
        <w:t>w</w:t>
      </w:r>
      <w:r w:rsidR="00C4766D">
        <w:t xml:space="preserve"> </w:t>
      </w:r>
      <w:r w:rsidR="00ED026F">
        <w:t xml:space="preserve">art. 103 </w:t>
      </w:r>
      <w:r w:rsidR="004C78E4">
        <w:t xml:space="preserve">ust. 3 </w:t>
      </w:r>
      <w:r w:rsidR="00ED026F">
        <w:t>otrzymuje brzmienie</w:t>
      </w:r>
      <w:r w:rsidR="004C78E4">
        <w:t>:</w:t>
      </w:r>
    </w:p>
    <w:p w14:paraId="7369DDFB" w14:textId="2C0AB4F5" w:rsidR="00192EB6" w:rsidRDefault="00C27A10" w:rsidP="00054390">
      <w:pPr>
        <w:pStyle w:val="ZUSTzmustartykuempunktem"/>
      </w:pPr>
      <w:r>
        <w:t>„3.</w:t>
      </w:r>
      <w:r w:rsidR="00C90AC3">
        <w:t xml:space="preserve"> </w:t>
      </w:r>
      <w:r w:rsidRPr="00C27A10">
        <w:t xml:space="preserve">Starosta wydaje decyzję administracyjną o przywróceniu uprawnień do kierowania pojazdami po ustaniu przyczyn, które spowodowały </w:t>
      </w:r>
      <w:r w:rsidR="00C4766D">
        <w:t>ich</w:t>
      </w:r>
      <w:r w:rsidR="0054629A">
        <w:t xml:space="preserve"> </w:t>
      </w:r>
      <w:r w:rsidRPr="00C27A10">
        <w:t xml:space="preserve">cofnięcie, oraz po uiszczeniu opłaty ewidencyjnej. Jeżeli od dnia cofnięcia uprawnień do kierowania pojazdami upłynął okres przekraczający rok, </w:t>
      </w:r>
      <w:r w:rsidR="00F702DD">
        <w:t>a cofnięcie uprawnień wynikało z zakazu prowadzenia pojazd</w:t>
      </w:r>
      <w:r w:rsidR="00C4766D">
        <w:t>ów</w:t>
      </w:r>
      <w:r w:rsidR="00F702DD">
        <w:t xml:space="preserve"> na okres przekraczający rok, </w:t>
      </w:r>
      <w:r w:rsidRPr="00C27A10">
        <w:t>warunkiem przywrócenia uprawnień jest uzyskanie pozytywnego wyniku kontrolnego sprawdzenia kwalifikacji.”</w:t>
      </w:r>
      <w:r w:rsidR="00494B21">
        <w:t>;</w:t>
      </w:r>
    </w:p>
    <w:p w14:paraId="3F75DE85" w14:textId="32190ADB" w:rsidR="005E4BAE" w:rsidRDefault="00676111" w:rsidP="009E2501">
      <w:pPr>
        <w:pStyle w:val="PKTpunkt"/>
      </w:pPr>
      <w:r>
        <w:t>3</w:t>
      </w:r>
      <w:r w:rsidR="00C4766D">
        <w:t>1</w:t>
      </w:r>
      <w:r w:rsidR="00ED026F">
        <w:t>)</w:t>
      </w:r>
      <w:r w:rsidR="00ED026F">
        <w:tab/>
      </w:r>
      <w:r w:rsidR="00B43EFB">
        <w:t xml:space="preserve">po art. 103 dodaje się art. </w:t>
      </w:r>
      <w:r w:rsidR="00FD6578">
        <w:t>103</w:t>
      </w:r>
      <w:r w:rsidR="00B43EFB">
        <w:t>a</w:t>
      </w:r>
      <w:r w:rsidR="006F11BE">
        <w:t xml:space="preserve"> w brzmieniu</w:t>
      </w:r>
      <w:r w:rsidR="005E4BAE">
        <w:t>:</w:t>
      </w:r>
    </w:p>
    <w:p w14:paraId="27E6635E" w14:textId="27800CE8" w:rsidR="00AE2452" w:rsidRDefault="008F62D4" w:rsidP="00C54262">
      <w:pPr>
        <w:pStyle w:val="ZARTzmartartykuempunktem"/>
      </w:pPr>
      <w:r w:rsidRPr="008F62D4">
        <w:t>„</w:t>
      </w:r>
      <w:r w:rsidR="00FC0C90">
        <w:t xml:space="preserve">Art. 103a. </w:t>
      </w:r>
      <w:r w:rsidR="00B43EFB">
        <w:t>1.</w:t>
      </w:r>
      <w:r w:rsidR="00B43EFB">
        <w:tab/>
        <w:t xml:space="preserve">Starosta z urzędu unieważnia kartę kwalifikacji kierowcy </w:t>
      </w:r>
      <w:r w:rsidR="00B43EFB" w:rsidRPr="00B43EFB">
        <w:t>po uzyskaniu informacji o cofnięciu świadectwa kwalifikacji zawodowej, na podstawie któr</w:t>
      </w:r>
      <w:r w:rsidR="00C4766D">
        <w:t>ego ta</w:t>
      </w:r>
      <w:r w:rsidR="00B43EFB" w:rsidRPr="00B43EFB">
        <w:t xml:space="preserve"> karta została wydana</w:t>
      </w:r>
      <w:r w:rsidR="00DE63FA">
        <w:t>,</w:t>
      </w:r>
      <w:r w:rsidR="00AE2452">
        <w:t xml:space="preserve"> i informuje posiadacza karty</w:t>
      </w:r>
      <w:r w:rsidR="008117ED">
        <w:t xml:space="preserve"> o jej unieważnieniu</w:t>
      </w:r>
      <w:r w:rsidR="00B43EFB" w:rsidRPr="00B43EFB">
        <w:t>.</w:t>
      </w:r>
      <w:r w:rsidR="00AE2452">
        <w:t xml:space="preserve"> Informacja powinna zawierać w szczególności datę</w:t>
      </w:r>
      <w:r w:rsidR="006F11BE">
        <w:t xml:space="preserve"> unieważnienia</w:t>
      </w:r>
      <w:r w:rsidR="007F3FDF">
        <w:t xml:space="preserve"> </w:t>
      </w:r>
      <w:r w:rsidR="000B15C2">
        <w:t>kart</w:t>
      </w:r>
      <w:r w:rsidR="006F11BE">
        <w:t>y</w:t>
      </w:r>
      <w:r w:rsidR="007F3FDF">
        <w:t xml:space="preserve"> kwalifikacji kierow</w:t>
      </w:r>
      <w:r w:rsidR="006D10AE">
        <w:t>c</w:t>
      </w:r>
      <w:r w:rsidR="007F3FDF">
        <w:t>y</w:t>
      </w:r>
      <w:r w:rsidR="000B15C2">
        <w:t>.</w:t>
      </w:r>
    </w:p>
    <w:p w14:paraId="4C7ED8D3" w14:textId="3FE32B1C" w:rsidR="00B43EFB" w:rsidRDefault="00B43EFB" w:rsidP="009E2501">
      <w:pPr>
        <w:pStyle w:val="ZUSTzmustartykuempunktem"/>
      </w:pPr>
      <w:r>
        <w:t>2.</w:t>
      </w:r>
      <w:r w:rsidR="00C90AC3">
        <w:t xml:space="preserve"> </w:t>
      </w:r>
      <w:r w:rsidR="00FD307F" w:rsidRPr="00FD307F">
        <w:t xml:space="preserve">Administrator danych i informacji zgromadzonych w ewidencji przekazuje staroście dane </w:t>
      </w:r>
      <w:r w:rsidR="0044053B">
        <w:t>o cofniętych świadectwach kwalifikacji zawodowej</w:t>
      </w:r>
      <w:r w:rsidR="00FD307F">
        <w:t>, będąc</w:t>
      </w:r>
      <w:r w:rsidR="0044053B">
        <w:t>ych</w:t>
      </w:r>
      <w:r w:rsidR="00FD307F">
        <w:t xml:space="preserve"> podstawą </w:t>
      </w:r>
      <w:r w:rsidR="00AE2452">
        <w:t>d</w:t>
      </w:r>
      <w:r w:rsidR="00FD307F">
        <w:t>o unieważnienia karty kwalifikacji kierowcy</w:t>
      </w:r>
      <w:r w:rsidR="00C4766D">
        <w:t>.</w:t>
      </w:r>
      <w:r w:rsidR="00FD307F" w:rsidRPr="00FD307F">
        <w:t>”;</w:t>
      </w:r>
    </w:p>
    <w:p w14:paraId="39510206" w14:textId="0E5C430A" w:rsidR="00E72455" w:rsidRDefault="00676111" w:rsidP="009E2501">
      <w:pPr>
        <w:pStyle w:val="PKTpunkt"/>
      </w:pPr>
      <w:r>
        <w:t>3</w:t>
      </w:r>
      <w:r w:rsidR="00C4766D">
        <w:t>2</w:t>
      </w:r>
      <w:r w:rsidR="00E72455">
        <w:t>)</w:t>
      </w:r>
      <w:r w:rsidR="00E72455">
        <w:tab/>
      </w:r>
      <w:r w:rsidR="00FA3A53">
        <w:t xml:space="preserve">art. </w:t>
      </w:r>
      <w:r w:rsidR="00E72455">
        <w:t>104a</w:t>
      </w:r>
      <w:r w:rsidR="005D3660">
        <w:t xml:space="preserve"> </w:t>
      </w:r>
      <w:r w:rsidR="003B6CFB">
        <w:t>otrzymuje brzmienie</w:t>
      </w:r>
      <w:r w:rsidR="00E72455">
        <w:t>:</w:t>
      </w:r>
    </w:p>
    <w:p w14:paraId="73C7852E" w14:textId="271067A7" w:rsidR="003B6CFB" w:rsidRPr="003B6CFB" w:rsidRDefault="00E72455" w:rsidP="00C54262">
      <w:pPr>
        <w:pStyle w:val="ZARTzmartartykuempunktem"/>
      </w:pPr>
      <w:r w:rsidRPr="00E72455">
        <w:t>„</w:t>
      </w:r>
      <w:r w:rsidR="003B6CFB" w:rsidRPr="003B6CFB">
        <w:t>Art.</w:t>
      </w:r>
      <w:r w:rsidR="000714E3">
        <w:t xml:space="preserve"> </w:t>
      </w:r>
      <w:r w:rsidR="003B6CFB" w:rsidRPr="003B6CFB">
        <w:t>104a.</w:t>
      </w:r>
      <w:r w:rsidR="000714E3">
        <w:t xml:space="preserve"> </w:t>
      </w:r>
      <w:r w:rsidR="003B6CFB" w:rsidRPr="003B6CFB">
        <w:t>1.</w:t>
      </w:r>
      <w:r w:rsidR="000714E3">
        <w:t xml:space="preserve"> </w:t>
      </w:r>
      <w:r w:rsidR="003B6CFB" w:rsidRPr="003B6CFB">
        <w:t>Zawieszeniu ulegają uprawnienia do kierowania pojazdami osoby, której:</w:t>
      </w:r>
    </w:p>
    <w:p w14:paraId="484D3038" w14:textId="3BEEBAC5" w:rsidR="00192EB6" w:rsidRDefault="003B6CFB" w:rsidP="001E186E">
      <w:pPr>
        <w:pStyle w:val="ZPKTzmpktartykuempunktem"/>
      </w:pPr>
      <w:r>
        <w:t>1)</w:t>
      </w:r>
      <w:r>
        <w:tab/>
      </w:r>
      <w:r w:rsidRPr="003B6CFB">
        <w:t xml:space="preserve">zatrzymano dokument stwierdzający </w:t>
      </w:r>
      <w:r w:rsidR="00D94D7B">
        <w:t xml:space="preserve">posiadanie </w:t>
      </w:r>
      <w:r w:rsidRPr="003B6CFB">
        <w:t>uprawnieni</w:t>
      </w:r>
      <w:r w:rsidR="00D01477">
        <w:t>a</w:t>
      </w:r>
      <w:r w:rsidRPr="003B6CFB">
        <w:t xml:space="preserve"> do kierowania pojazdami lub zaistniały przesłanki do zatrzymania tego dokument</w:t>
      </w:r>
      <w:r w:rsidR="00FA3A53">
        <w:t xml:space="preserve">u </w:t>
      </w:r>
      <w:r w:rsidR="00D312F2">
        <w:t>w trybie art. </w:t>
      </w:r>
      <w:r w:rsidRPr="003B6CFB">
        <w:t xml:space="preserve">135 ust. 1 pkt 1 lit. a, </w:t>
      </w:r>
      <w:r w:rsidR="001E186E">
        <w:t>c</w:t>
      </w:r>
      <w:r w:rsidR="0054629A" w:rsidRPr="0054629A">
        <w:t>–</w:t>
      </w:r>
      <w:r w:rsidR="001E186E">
        <w:t>f</w:t>
      </w:r>
      <w:r w:rsidRPr="003B6CFB">
        <w:t xml:space="preserve"> </w:t>
      </w:r>
      <w:r w:rsidR="00D821B6">
        <w:t>i</w:t>
      </w:r>
      <w:r w:rsidRPr="003B6CFB">
        <w:t xml:space="preserve"> pkt 2 </w:t>
      </w:r>
      <w:r w:rsidR="00FC0C90">
        <w:t xml:space="preserve">i 3 </w:t>
      </w:r>
      <w:r w:rsidRPr="003B6CFB">
        <w:t xml:space="preserve">ustawy z dnia 20 czerwca 1997 r. </w:t>
      </w:r>
      <w:r w:rsidR="00D821B6" w:rsidRPr="00D821B6">
        <w:t>–</w:t>
      </w:r>
      <w:r w:rsidRPr="003B6CFB">
        <w:t xml:space="preserve"> Prawo o ruchu drogowym</w:t>
      </w:r>
      <w:r w:rsidR="00FC0C90">
        <w:t xml:space="preserve"> </w:t>
      </w:r>
      <w:r w:rsidR="00FC0C90" w:rsidRPr="00FC0C90">
        <w:t>lub art. 16a ustawy z dnia 9 maja 2018 r. o zmianie ustawy – Prawo o ruchu drogowym oraz niektórych innych ustaw (Dz. U</w:t>
      </w:r>
      <w:r w:rsidR="00350317">
        <w:t>.</w:t>
      </w:r>
      <w:r w:rsidR="00D312F2">
        <w:t xml:space="preserve"> poz. 957, z 2019 r. poz. </w:t>
      </w:r>
      <w:r w:rsidR="00FC0C90" w:rsidRPr="00FC0C90">
        <w:t>730 oraz z 2020 r. poz. 1517)</w:t>
      </w:r>
      <w:r w:rsidR="00C66111" w:rsidRPr="00C66111">
        <w:t xml:space="preserve"> lub dokument ten nie może być wydany</w:t>
      </w:r>
      <w:r w:rsidRPr="003B6CFB">
        <w:t>;</w:t>
      </w:r>
    </w:p>
    <w:p w14:paraId="543FAD95" w14:textId="560CA395" w:rsidR="00192EB6" w:rsidRDefault="003B6CFB" w:rsidP="00054390">
      <w:pPr>
        <w:pStyle w:val="ZPKTzmpktartykuempunktem"/>
      </w:pPr>
      <w:r>
        <w:t>2)</w:t>
      </w:r>
      <w:r>
        <w:tab/>
      </w:r>
      <w:r w:rsidRPr="003B6CFB">
        <w:t xml:space="preserve">starosta wydał decyzję </w:t>
      </w:r>
      <w:r w:rsidR="00C92704">
        <w:t xml:space="preserve">administracyjną </w:t>
      </w:r>
      <w:r w:rsidRPr="003B6CFB">
        <w:t xml:space="preserve">o zatrzymaniu dokumentu stwierdzającego </w:t>
      </w:r>
      <w:r w:rsidR="00D94D7B">
        <w:t xml:space="preserve">posiadanie </w:t>
      </w:r>
      <w:r w:rsidRPr="003B6CFB">
        <w:t>uprawnienia do kierowania pojazdami na podstawie art. 102 ust. 1</w:t>
      </w:r>
      <w:r w:rsidR="0099414F">
        <w:br/>
      </w:r>
      <w:r w:rsidRPr="003B6CFB">
        <w:t xml:space="preserve">pkt 2–5 </w:t>
      </w:r>
      <w:r w:rsidR="00EA0DBB">
        <w:t xml:space="preserve">oraz ust. 1d </w:t>
      </w:r>
      <w:r w:rsidR="00BA593E">
        <w:t xml:space="preserve">niniejszej ustawy </w:t>
      </w:r>
      <w:r w:rsidRPr="003B6CFB">
        <w:t xml:space="preserve">oraz art. 7 </w:t>
      </w:r>
      <w:r w:rsidR="00CE14B5">
        <w:t xml:space="preserve">ust. 1 </w:t>
      </w:r>
      <w:r w:rsidRPr="003B6CFB">
        <w:t>pkt 5 ustawy z dnia 20 marca 2015 r. o zmianie ustawy – Kodeks karny oraz niekt</w:t>
      </w:r>
      <w:r w:rsidR="0099414F">
        <w:t>órych innych ustaw (Dz. U. poz. </w:t>
      </w:r>
      <w:r w:rsidRPr="003B6CFB">
        <w:t>541</w:t>
      </w:r>
      <w:r w:rsidR="00EA5F0A">
        <w:t xml:space="preserve"> i 2183, z 2016 r. poz. 2001 oraz z 2018 r. poz. 957</w:t>
      </w:r>
      <w:r w:rsidRPr="003B6CFB">
        <w:t>)</w:t>
      </w:r>
      <w:r w:rsidR="00731378">
        <w:t xml:space="preserve"> </w:t>
      </w:r>
      <w:r w:rsidR="00731378" w:rsidRPr="00731378">
        <w:t xml:space="preserve">lub art. 5 ust. 5 ustawy z dnia 7 września 2007 r. o pomocy osobom uprawnionym do alimentów (Dz. U. </w:t>
      </w:r>
      <w:r w:rsidR="0099414F">
        <w:t>z </w:t>
      </w:r>
      <w:r w:rsidR="000372F4">
        <w:t>2021 r. poz. 877</w:t>
      </w:r>
      <w:r w:rsidR="009C03B1">
        <w:t xml:space="preserve"> i 1162</w:t>
      </w:r>
      <w:r w:rsidR="00731378" w:rsidRPr="00731378">
        <w:t>).</w:t>
      </w:r>
    </w:p>
    <w:p w14:paraId="6D4AB3A6" w14:textId="60982655" w:rsidR="003B6CFB" w:rsidRPr="003B6CFB" w:rsidRDefault="007F4747" w:rsidP="003B6CFB">
      <w:pPr>
        <w:pStyle w:val="ZUSTzmustartykuempunktem"/>
      </w:pPr>
      <w:r>
        <w:t>2</w:t>
      </w:r>
      <w:r w:rsidR="003B6CFB">
        <w:t>.</w:t>
      </w:r>
      <w:r w:rsidR="00C90AC3">
        <w:t xml:space="preserve"> </w:t>
      </w:r>
      <w:r w:rsidR="003B6CFB" w:rsidRPr="003B6CFB">
        <w:t>Zawieszenie uprawnień do kierowania pojazdami następuje:</w:t>
      </w:r>
    </w:p>
    <w:p w14:paraId="65DAD8E5" w14:textId="560C537F" w:rsidR="00192EB6" w:rsidRDefault="003B6CFB" w:rsidP="00054390">
      <w:pPr>
        <w:pStyle w:val="ZPKTzmpktartykuempunktem"/>
      </w:pPr>
      <w:r>
        <w:t>1)</w:t>
      </w:r>
      <w:r>
        <w:tab/>
      </w:r>
      <w:r w:rsidRPr="003B6CFB">
        <w:t>z upływem okresu, w którym pokwitowanie</w:t>
      </w:r>
      <w:r w:rsidR="00D01477">
        <w:t xml:space="preserve"> za zatrzymane prawo jazdy lub pozwolenie na kierowanie tramwajem </w:t>
      </w:r>
      <w:r w:rsidRPr="003B6CFB">
        <w:t>uprawniało do kierowania pojazdami</w:t>
      </w:r>
      <w:r w:rsidR="00DB6550">
        <w:t>,</w:t>
      </w:r>
      <w:r w:rsidRPr="003B6CFB">
        <w:t xml:space="preserve"> albo</w:t>
      </w:r>
    </w:p>
    <w:p w14:paraId="17BFB11F" w14:textId="4A40B30A" w:rsidR="00192EB6" w:rsidRDefault="003B6CFB" w:rsidP="00054390">
      <w:pPr>
        <w:pStyle w:val="ZPKTzmpktartykuempunktem"/>
      </w:pPr>
      <w:r>
        <w:t>2)</w:t>
      </w:r>
      <w:r>
        <w:tab/>
      </w:r>
      <w:r w:rsidRPr="003B6CFB">
        <w:t xml:space="preserve">od dnia następującego po dniu doręczenia </w:t>
      </w:r>
      <w:r w:rsidR="00731378">
        <w:t>decyzji</w:t>
      </w:r>
      <w:r w:rsidR="000372F4">
        <w:t xml:space="preserve"> administracyjnej</w:t>
      </w:r>
      <w:r w:rsidR="00731378">
        <w:t xml:space="preserve"> o zatrzymaniu</w:t>
      </w:r>
      <w:r w:rsidR="00D01477">
        <w:t xml:space="preserve"> dokumentu stwierdzającego </w:t>
      </w:r>
      <w:r w:rsidR="00D94D7B">
        <w:t>posiadanie uprawnienia</w:t>
      </w:r>
      <w:r w:rsidR="00D01477">
        <w:t xml:space="preserve"> do kierowania pojazdami</w:t>
      </w:r>
      <w:r w:rsidR="007F4747">
        <w:t>.</w:t>
      </w:r>
    </w:p>
    <w:p w14:paraId="3D56399A" w14:textId="16119DD1" w:rsidR="00192EB6" w:rsidRDefault="007F4747" w:rsidP="00054390">
      <w:pPr>
        <w:pStyle w:val="ZUSTzmustartykuempunktem"/>
      </w:pPr>
      <w:r>
        <w:t>3</w:t>
      </w:r>
      <w:r w:rsidR="001C5419">
        <w:t>.</w:t>
      </w:r>
      <w:r w:rsidR="00C90AC3">
        <w:t xml:space="preserve"> </w:t>
      </w:r>
      <w:r w:rsidR="003B6CFB" w:rsidRPr="003B6CFB">
        <w:t xml:space="preserve">Zawieszenie </w:t>
      </w:r>
      <w:r w:rsidR="00D01477">
        <w:t xml:space="preserve">uprawnień do kierowania pojazdami </w:t>
      </w:r>
      <w:r w:rsidR="003B6CFB" w:rsidRPr="003B6CFB">
        <w:t xml:space="preserve">ustaje z dniem zwrotu zatrzymanego dokumentu stwierdzającego </w:t>
      </w:r>
      <w:r w:rsidR="00D94D7B">
        <w:t xml:space="preserve">posiadanie </w:t>
      </w:r>
      <w:r w:rsidR="003B6CFB" w:rsidRPr="003B6CFB">
        <w:t>uprawnieni</w:t>
      </w:r>
      <w:r w:rsidR="004E4C91">
        <w:t>a</w:t>
      </w:r>
      <w:r w:rsidR="003B6CFB" w:rsidRPr="003B6CFB">
        <w:t xml:space="preserve"> do kierowania pojazdami przez organ wydający prawo jazdy lub pozwolenie</w:t>
      </w:r>
      <w:r w:rsidR="00C66111">
        <w:t xml:space="preserve"> </w:t>
      </w:r>
      <w:r w:rsidR="00D01477">
        <w:t xml:space="preserve">na kierowanie tramwajem </w:t>
      </w:r>
      <w:r w:rsidR="00C66111" w:rsidRPr="00C66111">
        <w:t>lub w przypadku wydania dokumentu stwierdzającego</w:t>
      </w:r>
      <w:r w:rsidR="00D94D7B">
        <w:t xml:space="preserve"> posiadanie</w:t>
      </w:r>
      <w:r w:rsidR="00C66111" w:rsidRPr="00C66111">
        <w:t xml:space="preserve"> uprawnienia do kierowania pojazdami</w:t>
      </w:r>
      <w:r w:rsidR="003B6CFB" w:rsidRPr="003B6CFB">
        <w:t>.</w:t>
      </w:r>
    </w:p>
    <w:p w14:paraId="2FEC90E1" w14:textId="3A47CEF5" w:rsidR="00192EB6" w:rsidRDefault="007F4747" w:rsidP="00054390">
      <w:pPr>
        <w:pStyle w:val="ZUSTzmustartykuempunktem"/>
      </w:pPr>
      <w:r>
        <w:t>4</w:t>
      </w:r>
      <w:r w:rsidR="001C5419">
        <w:t>.</w:t>
      </w:r>
      <w:r w:rsidR="00C90AC3">
        <w:t xml:space="preserve"> </w:t>
      </w:r>
      <w:r w:rsidR="005661E9" w:rsidRPr="005661E9">
        <w:t xml:space="preserve">Zatrzymując dokument stwierdzający </w:t>
      </w:r>
      <w:r w:rsidR="00D94D7B">
        <w:t xml:space="preserve">posiadanie </w:t>
      </w:r>
      <w:r w:rsidR="005661E9" w:rsidRPr="005661E9">
        <w:t>uprawnienia do kierowania pojazdami</w:t>
      </w:r>
      <w:r w:rsidR="00A673F5">
        <w:t>,</w:t>
      </w:r>
      <w:r w:rsidR="005661E9" w:rsidRPr="005661E9">
        <w:t xml:space="preserve"> organ kontroli ruchu drogowego informuje o dniu rozpoczęcia zawieszenia uprawnień do kierowania pojazdami w przypadku, o którym mowa w ust. 1 pkt 1.</w:t>
      </w:r>
    </w:p>
    <w:p w14:paraId="217EC99A" w14:textId="09119A50" w:rsidR="00670F12" w:rsidRDefault="007F4747">
      <w:pPr>
        <w:pStyle w:val="ZUSTzmustartykuempunktem"/>
      </w:pPr>
      <w:r>
        <w:t>5</w:t>
      </w:r>
      <w:r w:rsidR="001C5419">
        <w:t>.</w:t>
      </w:r>
      <w:r w:rsidR="00C90AC3">
        <w:t xml:space="preserve"> </w:t>
      </w:r>
      <w:r w:rsidR="001A2346">
        <w:t>Osoby</w:t>
      </w:r>
      <w:r w:rsidR="003B6CFB" w:rsidRPr="003B6CFB">
        <w:t xml:space="preserve">, których uprawnienia do kierowania pojazdami zostały zawieszone, </w:t>
      </w:r>
      <w:r w:rsidR="001A2346">
        <w:t xml:space="preserve">uznaje się za nieposiadające </w:t>
      </w:r>
      <w:r w:rsidR="003B6CFB" w:rsidRPr="003B6CFB">
        <w:t>uprawnień do kierowania pojazdami</w:t>
      </w:r>
      <w:r w:rsidR="001A2346">
        <w:t xml:space="preserve"> w zakresie i w okresie, w których uprawnienia te są zawieszone</w:t>
      </w:r>
      <w:r w:rsidR="003B6CFB" w:rsidRPr="003B6CFB">
        <w:t>.</w:t>
      </w:r>
      <w:r w:rsidR="00285F22" w:rsidRPr="00285F22">
        <w:t>”</w:t>
      </w:r>
      <w:r w:rsidR="00670F12">
        <w:t>;</w:t>
      </w:r>
    </w:p>
    <w:p w14:paraId="1808E5D3" w14:textId="6B57B4AB" w:rsidR="00670F12" w:rsidRDefault="0083662D" w:rsidP="00670F12">
      <w:pPr>
        <w:pStyle w:val="PKTpunkt"/>
      </w:pPr>
      <w:r>
        <w:t>3</w:t>
      </w:r>
      <w:r w:rsidR="00B47417">
        <w:t>3</w:t>
      </w:r>
      <w:r w:rsidR="00670F12">
        <w:t>)</w:t>
      </w:r>
      <w:r w:rsidR="00670F12">
        <w:tab/>
        <w:t xml:space="preserve">w art. 118 w ust. 5 w pkt 2 </w:t>
      </w:r>
      <w:r w:rsidR="002D37FD">
        <w:t>wyrazy</w:t>
      </w:r>
      <w:r w:rsidR="00670F12">
        <w:t xml:space="preserve"> „pkt 3</w:t>
      </w:r>
      <w:r w:rsidR="002865EF" w:rsidRPr="002865EF">
        <w:t>–</w:t>
      </w:r>
      <w:r w:rsidR="00670F12">
        <w:t xml:space="preserve">6” zastępuje się </w:t>
      </w:r>
      <w:r w:rsidR="002D37FD">
        <w:t>wyrazami</w:t>
      </w:r>
      <w:r w:rsidR="00670F12">
        <w:t xml:space="preserve"> „pkt 2</w:t>
      </w:r>
      <w:r w:rsidR="002865EF" w:rsidRPr="002865EF">
        <w:t>–</w:t>
      </w:r>
      <w:r w:rsidR="00670F12">
        <w:t>5”;</w:t>
      </w:r>
    </w:p>
    <w:p w14:paraId="28659111" w14:textId="1EBAF903" w:rsidR="00670F12" w:rsidRDefault="0002458B" w:rsidP="00670F12">
      <w:pPr>
        <w:pStyle w:val="PKTpunkt"/>
      </w:pPr>
      <w:r>
        <w:t>3</w:t>
      </w:r>
      <w:r w:rsidR="00B47417">
        <w:t>4</w:t>
      </w:r>
      <w:r w:rsidR="00670F12">
        <w:t>)</w:t>
      </w:r>
      <w:r w:rsidR="00670F12">
        <w:tab/>
        <w:t>w art. 119 po ust. 5b dodaje się ust. 5c w brzmieniu:</w:t>
      </w:r>
    </w:p>
    <w:p w14:paraId="5B7B029B" w14:textId="770262C0" w:rsidR="007D5FD0" w:rsidRDefault="00670F12">
      <w:pPr>
        <w:pStyle w:val="ZUSTzmustartykuempunktem"/>
      </w:pPr>
      <w:r>
        <w:t>„5c.</w:t>
      </w:r>
      <w:r w:rsidR="00C90AC3">
        <w:t xml:space="preserve"> </w:t>
      </w:r>
      <w:r>
        <w:t>Katalog pytań, o którym mowa w ust. 5a, zawiera nie więcej niż 1</w:t>
      </w:r>
      <w:r w:rsidR="00A14B60">
        <w:t>5</w:t>
      </w:r>
      <w:r>
        <w:t>00 pytań</w:t>
      </w:r>
      <w:r w:rsidR="002B57FC">
        <w:t>.</w:t>
      </w:r>
      <w:r>
        <w:t>”</w:t>
      </w:r>
      <w:r w:rsidR="007D5FD0">
        <w:t>;</w:t>
      </w:r>
    </w:p>
    <w:p w14:paraId="191FCE73" w14:textId="2FA9EEEA" w:rsidR="007D5FD0" w:rsidRDefault="0083662D" w:rsidP="00977816">
      <w:pPr>
        <w:pStyle w:val="PKTpunkt"/>
      </w:pPr>
      <w:r>
        <w:t>3</w:t>
      </w:r>
      <w:r w:rsidR="00B47417">
        <w:t>5</w:t>
      </w:r>
      <w:r w:rsidR="007D5FD0">
        <w:t>)</w:t>
      </w:r>
      <w:r w:rsidR="007D5FD0">
        <w:tab/>
        <w:t xml:space="preserve">w art. 122 </w:t>
      </w:r>
      <w:r w:rsidR="00F71246">
        <w:t xml:space="preserve">w </w:t>
      </w:r>
      <w:r w:rsidR="007D5FD0">
        <w:t>ust. 1 pkt 1 otrzymuje brzmienie:</w:t>
      </w:r>
    </w:p>
    <w:p w14:paraId="743FD8F5" w14:textId="065EB55D" w:rsidR="00E31BEB" w:rsidRDefault="007D5FD0" w:rsidP="00977816">
      <w:pPr>
        <w:pStyle w:val="ZPKTzmpktartykuempunktem"/>
      </w:pPr>
      <w:r w:rsidRPr="007D5FD0">
        <w:t>„</w:t>
      </w:r>
      <w:r>
        <w:t>1)</w:t>
      </w:r>
      <w:r>
        <w:tab/>
      </w:r>
      <w:r w:rsidRPr="007D5FD0">
        <w:t>wykonywaniem przez starostę zadań, o których mowa w a</w:t>
      </w:r>
      <w:r w:rsidR="00F71246">
        <w:t>rt. 10 ust. 1 i 2, art. 15 ust. </w:t>
      </w:r>
      <w:r w:rsidRPr="007D5FD0">
        <w:t xml:space="preserve">1, </w:t>
      </w:r>
      <w:r>
        <w:t>art. 15a</w:t>
      </w:r>
      <w:r w:rsidR="009A18C5">
        <w:t xml:space="preserve"> ust. 1</w:t>
      </w:r>
      <w:r>
        <w:t xml:space="preserve">, </w:t>
      </w:r>
      <w:r w:rsidRPr="007D5FD0">
        <w:t>art. 16 ust. 1, art. 18 ust. 2, art. 28 ust. 3, 8 i 10, art. 30 ust. 1, 3–5, art. 31 ust. 1, art. 33 ust. 2, art. 38 ust. 2, art. 43 ust</w:t>
      </w:r>
      <w:r w:rsidR="00F71246">
        <w:t>. 1, art. 44 ust. 1–4 i 7, art. </w:t>
      </w:r>
      <w:r w:rsidRPr="007D5FD0">
        <w:t>45 ust. 1 i 3, art. 46 ust. 1–3, 6 i 7, art. 47 ust. 5 i 6, art. 92 ust. 1 i 3, art. 96 ust. 2 pkt 2, art. 97 ust. 1, art. 99 ust. 1–3, art. 102 ust. 1, art. 103 ust</w:t>
      </w:r>
      <w:r>
        <w:t xml:space="preserve">. 1 i 3 oraz art. 109 </w:t>
      </w:r>
      <w:r w:rsidR="00F71246">
        <w:br/>
      </w:r>
      <w:r>
        <w:t>ust. 1–4b;</w:t>
      </w:r>
      <w:r w:rsidRPr="007D5FD0">
        <w:t>”</w:t>
      </w:r>
      <w:r w:rsidR="00E31BEB">
        <w:t>;</w:t>
      </w:r>
    </w:p>
    <w:p w14:paraId="50731E46" w14:textId="5640C38D" w:rsidR="00DF6DD6" w:rsidRDefault="00E31BEB" w:rsidP="00DB6E62">
      <w:pPr>
        <w:pStyle w:val="PKTpunkt"/>
      </w:pPr>
      <w:r>
        <w:t>36)</w:t>
      </w:r>
      <w:r w:rsidR="002865EF">
        <w:tab/>
      </w:r>
      <w:r w:rsidRPr="00E31BEB">
        <w:t>w art. 138a</w:t>
      </w:r>
      <w:r>
        <w:t xml:space="preserve"> w</w:t>
      </w:r>
      <w:r w:rsidRPr="00E31BEB">
        <w:t xml:space="preserve"> ust. 1 wyrazy </w:t>
      </w:r>
      <w:r>
        <w:t>„</w:t>
      </w:r>
      <w:r w:rsidRPr="00E31BEB">
        <w:t>art. 101 ust. 1 pkt 3 i ust. 2 pkt 3</w:t>
      </w:r>
      <w:r>
        <w:t>”</w:t>
      </w:r>
      <w:r w:rsidRPr="00E31BEB">
        <w:t xml:space="preserve"> zastępuje się wyrazami </w:t>
      </w:r>
      <w:r>
        <w:t>„art. 101 ust. 1 pkt 2 i ust. 2</w:t>
      </w:r>
      <w:r w:rsidRPr="00E31BEB">
        <w:t xml:space="preserve"> pkt 2</w:t>
      </w:r>
      <w:r>
        <w:t>”.</w:t>
      </w:r>
    </w:p>
    <w:p w14:paraId="6B5D333A" w14:textId="5C810668" w:rsidR="00D6592E" w:rsidRPr="00F24E33" w:rsidRDefault="00D6592E" w:rsidP="00DB6E62">
      <w:pPr>
        <w:pStyle w:val="ARTartustawynprozporzdzenia"/>
      </w:pPr>
      <w:r w:rsidRPr="00DB6E62">
        <w:rPr>
          <w:rStyle w:val="Ppogrubienie"/>
        </w:rPr>
        <w:t>Art.</w:t>
      </w:r>
      <w:r w:rsidR="000D790D">
        <w:rPr>
          <w:rStyle w:val="Ppogrubienie"/>
        </w:rPr>
        <w:t> </w:t>
      </w:r>
      <w:r w:rsidR="001F1FC9" w:rsidRPr="00DB6E62">
        <w:rPr>
          <w:rStyle w:val="Ppogrubienie"/>
        </w:rPr>
        <w:t>5</w:t>
      </w:r>
      <w:r w:rsidRPr="00DB6E62">
        <w:rPr>
          <w:rStyle w:val="Ppogrubienie"/>
        </w:rPr>
        <w:t>.</w:t>
      </w:r>
      <w:r w:rsidRPr="00D6592E">
        <w:t xml:space="preserve"> W ustawie z dnia 20 marca 2015 r. o zmianie ustawy – Kodeks karny oraz niektórych innych ustaw (Dz. U. poz. 541 i 2183, z 2016 r. poz. 2001 oraz z 2018 r. poz. 957) w art. 7 </w:t>
      </w:r>
      <w:r>
        <w:t xml:space="preserve">w </w:t>
      </w:r>
      <w:r w:rsidRPr="00D6592E">
        <w:t xml:space="preserve">ust. 1 </w:t>
      </w:r>
      <w:r>
        <w:t>w pkt</w:t>
      </w:r>
      <w:r w:rsidRPr="00D6592E">
        <w:t xml:space="preserve"> 1 wyrazy „w art. 135 ust. 1 pkt 1a” zastępuje się </w:t>
      </w:r>
      <w:r>
        <w:t>wyrazami „w art. 135 ust. 1 pkt</w:t>
      </w:r>
      <w:r w:rsidRPr="00D6592E">
        <w:t xml:space="preserve"> 2”.</w:t>
      </w:r>
    </w:p>
    <w:p w14:paraId="71832311" w14:textId="2D8445E7" w:rsidR="00712BCD" w:rsidRDefault="00D11A29">
      <w:pPr>
        <w:pStyle w:val="ARTartustawynprozporzdzenia"/>
      </w:pPr>
      <w:bookmarkStart w:id="36" w:name="mip38843513"/>
      <w:bookmarkEnd w:id="36"/>
      <w:r w:rsidRPr="00F24E33">
        <w:rPr>
          <w:rStyle w:val="Ppogrubienie"/>
        </w:rPr>
        <w:t>Art.</w:t>
      </w:r>
      <w:r w:rsidR="000D790D">
        <w:rPr>
          <w:rStyle w:val="Ppogrubienie"/>
        </w:rPr>
        <w:t> </w:t>
      </w:r>
      <w:r w:rsidR="001F1FC9">
        <w:rPr>
          <w:rStyle w:val="Ppogrubienie"/>
        </w:rPr>
        <w:t>6</w:t>
      </w:r>
      <w:r w:rsidRPr="00F24E33">
        <w:rPr>
          <w:rStyle w:val="Ppogrubienie"/>
        </w:rPr>
        <w:t>.</w:t>
      </w:r>
      <w:r w:rsidRPr="00F24E33">
        <w:t xml:space="preserve"> </w:t>
      </w:r>
      <w:r w:rsidR="00712BCD" w:rsidRPr="00712BCD">
        <w:t xml:space="preserve">W ustawie z dnia 24 lipca 2015 r. o zmianie ustawy – </w:t>
      </w:r>
      <w:r w:rsidR="00350317">
        <w:t>P</w:t>
      </w:r>
      <w:r w:rsidR="00712BCD" w:rsidRPr="00712BCD">
        <w:t>rawo o ruchu drogowym oraz niektórych innych ustaw (Dz. U. poz. 1273, z późn. zm.</w:t>
      </w:r>
      <w:r w:rsidR="00F07A46">
        <w:rPr>
          <w:rStyle w:val="Odwoanieprzypisudolnego"/>
        </w:rPr>
        <w:footnoteReference w:id="3"/>
      </w:r>
      <w:r w:rsidR="00F07A46">
        <w:rPr>
          <w:rStyle w:val="IGindeksgrny"/>
        </w:rPr>
        <w:t>)</w:t>
      </w:r>
      <w:r w:rsidR="00712BCD" w:rsidRPr="00712BCD">
        <w:t>) uchyla się art. 10d.</w:t>
      </w:r>
    </w:p>
    <w:p w14:paraId="5FF4338F" w14:textId="4BCA4CF4" w:rsidR="00517804" w:rsidRPr="00AF2465" w:rsidRDefault="00517804" w:rsidP="00517804">
      <w:pPr>
        <w:pStyle w:val="ARTartustawynprozporzdzenia"/>
      </w:pPr>
      <w:r>
        <w:rPr>
          <w:rStyle w:val="Ppogrubienie"/>
        </w:rPr>
        <w:t>Art.</w:t>
      </w:r>
      <w:r w:rsidR="000D790D">
        <w:rPr>
          <w:rStyle w:val="Ppogrubienie"/>
        </w:rPr>
        <w:t> </w:t>
      </w:r>
      <w:r>
        <w:rPr>
          <w:rStyle w:val="Ppogrubienie"/>
        </w:rPr>
        <w:t xml:space="preserve">7. </w:t>
      </w:r>
      <w:r w:rsidRPr="00AF2465">
        <w:t>W ustawie z dnia 9 maja 2018 r. o zmianie ustawy – Prawo o ruchu drogowym oraz niektórych innych ustaw (Dz.</w:t>
      </w:r>
      <w:r>
        <w:t xml:space="preserve"> </w:t>
      </w:r>
      <w:r w:rsidRPr="00AF2465">
        <w:t>U. poz. 957</w:t>
      </w:r>
      <w:r>
        <w:t>, z 2019 r. poz. 730 oraz z 2020 r. poz. 1517</w:t>
      </w:r>
      <w:r w:rsidRPr="00AF2465">
        <w:t xml:space="preserve">) </w:t>
      </w:r>
      <w:r>
        <w:t xml:space="preserve">w </w:t>
      </w:r>
      <w:r w:rsidRPr="00AF2465">
        <w:t>art. 14 ust. 2 otrzymuje brzmienie:</w:t>
      </w:r>
    </w:p>
    <w:p w14:paraId="366AD648" w14:textId="22AEFE70" w:rsidR="00517804" w:rsidRPr="00AF2465" w:rsidRDefault="00517804" w:rsidP="00C54262">
      <w:pPr>
        <w:pStyle w:val="ZUSTzmustartykuempunktem"/>
      </w:pPr>
      <w:r w:rsidRPr="00AF2465">
        <w:t>„2.</w:t>
      </w:r>
      <w:r w:rsidR="00C90AC3">
        <w:t xml:space="preserve"> </w:t>
      </w:r>
      <w:r w:rsidRPr="00AF2465">
        <w:t>Minister właściwy do spraw informatyzacji w porozumieniu z ministrem właściwym do spraw transportu ogłasza w Dziennik</w:t>
      </w:r>
      <w:r w:rsidR="00DE63FA">
        <w:t>u</w:t>
      </w:r>
      <w:r w:rsidRPr="00AF2465">
        <w:t xml:space="preserve"> Ustaw</w:t>
      </w:r>
      <w:r>
        <w:t xml:space="preserve"> Rzeczypospolitej Polskiej</w:t>
      </w:r>
      <w:r w:rsidRPr="00AF2465">
        <w:t xml:space="preserve"> oraz na stronie podmiotowej Biuletynu Informacji Publicznej </w:t>
      </w:r>
      <w:r w:rsidR="00734E6A">
        <w:t xml:space="preserve">urzędu obsługującego </w:t>
      </w:r>
      <w:r>
        <w:t xml:space="preserve">ministra właściwego do spraw informatyzacji </w:t>
      </w:r>
      <w:r w:rsidRPr="00AF2465">
        <w:t>komunikat określający termin wdrożenia rozwiązań technicznych, o których mowa w ust. 1</w:t>
      </w:r>
      <w:r w:rsidR="00734E6A">
        <w:t>.</w:t>
      </w:r>
      <w:r w:rsidRPr="00AF2465">
        <w:t xml:space="preserve"> Komunikat ogłasza się w terminie co najmniej 3 miesięcy przed dniem wdrożenia rozwiązań techniczny</w:t>
      </w:r>
      <w:r>
        <w:t>ch określonym w tym komunikacie.</w:t>
      </w:r>
      <w:r w:rsidRPr="00AF2465">
        <w:t>”</w:t>
      </w:r>
      <w:r>
        <w:t>.</w:t>
      </w:r>
    </w:p>
    <w:p w14:paraId="4EE52BB3" w14:textId="29BECEB8" w:rsidR="007413B1" w:rsidRDefault="00712BCD" w:rsidP="005F346B">
      <w:pPr>
        <w:pStyle w:val="ARTartustawynprozporzdzenia"/>
      </w:pPr>
      <w:r w:rsidRPr="00DB6E62">
        <w:rPr>
          <w:rStyle w:val="Ppogrubienie"/>
        </w:rPr>
        <w:t>Art.</w:t>
      </w:r>
      <w:r w:rsidR="000D790D">
        <w:rPr>
          <w:rStyle w:val="Ppogrubienie"/>
        </w:rPr>
        <w:t> </w:t>
      </w:r>
      <w:r w:rsidR="00517804">
        <w:rPr>
          <w:rStyle w:val="Ppogrubienie"/>
        </w:rPr>
        <w:t>8</w:t>
      </w:r>
      <w:r w:rsidRPr="00DB6E62">
        <w:rPr>
          <w:rStyle w:val="Ppogrubienie"/>
        </w:rPr>
        <w:t>.</w:t>
      </w:r>
      <w:r>
        <w:t xml:space="preserve"> </w:t>
      </w:r>
      <w:r w:rsidR="00D11A29" w:rsidRPr="00F24E33">
        <w:t xml:space="preserve">W ustawie z dnia 22 listopada 2018 r. o dokumentach publicznych </w:t>
      </w:r>
      <w:r w:rsidR="007A0C11">
        <w:t>(Dz.</w:t>
      </w:r>
      <w:r w:rsidR="00DE63FA">
        <w:t xml:space="preserve"> </w:t>
      </w:r>
      <w:r w:rsidR="00AE2748">
        <w:t>U. z </w:t>
      </w:r>
      <w:r w:rsidR="007A0C11">
        <w:t>20</w:t>
      </w:r>
      <w:r w:rsidR="0096410A">
        <w:t>20</w:t>
      </w:r>
      <w:r w:rsidR="00AE2748">
        <w:t> </w:t>
      </w:r>
      <w:r w:rsidR="007A0C11">
        <w:t xml:space="preserve">r. poz. </w:t>
      </w:r>
      <w:r w:rsidR="0096410A">
        <w:t>725 i 1517</w:t>
      </w:r>
      <w:r w:rsidR="00DE63FA">
        <w:t xml:space="preserve"> oraz z 2021 r. poz.</w:t>
      </w:r>
      <w:r w:rsidR="00A13AE7">
        <w:t xml:space="preserve"> </w:t>
      </w:r>
      <w:r w:rsidR="00DE63FA">
        <w:t>981</w:t>
      </w:r>
      <w:r w:rsidR="007A0C11">
        <w:t>)</w:t>
      </w:r>
      <w:r w:rsidR="00AE2748">
        <w:t xml:space="preserve"> wprowadza się następujące zmiany</w:t>
      </w:r>
      <w:r w:rsidR="007413B1">
        <w:t>:</w:t>
      </w:r>
    </w:p>
    <w:p w14:paraId="48CA5ADA" w14:textId="39847560" w:rsidR="00EA5F0A" w:rsidRDefault="007413B1" w:rsidP="00D25E06">
      <w:pPr>
        <w:pStyle w:val="PKTpunkt"/>
      </w:pPr>
      <w:r>
        <w:t>1)</w:t>
      </w:r>
      <w:r>
        <w:tab/>
      </w:r>
      <w:r w:rsidR="00D11A29" w:rsidRPr="00F24E33">
        <w:t xml:space="preserve">w art. 5 w ust. 2 </w:t>
      </w:r>
      <w:r w:rsidR="009763C7">
        <w:t>w</w:t>
      </w:r>
      <w:r w:rsidR="00D11A29" w:rsidRPr="00F24E33">
        <w:t xml:space="preserve"> pkt 32</w:t>
      </w:r>
      <w:r w:rsidR="009763C7">
        <w:t xml:space="preserve"> w lit. m</w:t>
      </w:r>
      <w:r w:rsidR="00EA5F0A">
        <w:t xml:space="preserve"> kropkę zastępuje się średnikiem i</w:t>
      </w:r>
      <w:r w:rsidR="00D11A29" w:rsidRPr="00F24E33">
        <w:t xml:space="preserve"> dodaje się pkt 33 w brzmieniu:</w:t>
      </w:r>
    </w:p>
    <w:p w14:paraId="160C3B75" w14:textId="77777777" w:rsidR="007413B1" w:rsidRDefault="00D11A29" w:rsidP="00D25E06">
      <w:pPr>
        <w:pStyle w:val="ZPKTzmpktartykuempunktem"/>
      </w:pPr>
      <w:r w:rsidRPr="00F24E33">
        <w:t>„33)</w:t>
      </w:r>
      <w:r w:rsidRPr="00F24E33">
        <w:tab/>
        <w:t>karta kwalifikacji kierowcy.”</w:t>
      </w:r>
      <w:r w:rsidR="007413B1">
        <w:t>;</w:t>
      </w:r>
    </w:p>
    <w:p w14:paraId="6E51BE4F" w14:textId="77777777" w:rsidR="007413B1" w:rsidRDefault="007413B1" w:rsidP="00D25E06">
      <w:pPr>
        <w:pStyle w:val="PKTpunkt"/>
      </w:pPr>
      <w:r>
        <w:t>2)</w:t>
      </w:r>
      <w:r>
        <w:tab/>
        <w:t>w art.</w:t>
      </w:r>
      <w:r w:rsidR="006131BE">
        <w:t xml:space="preserve"> 73</w:t>
      </w:r>
      <w:r>
        <w:t xml:space="preserve"> ust. 1 otrzymuje brzmienie:</w:t>
      </w:r>
    </w:p>
    <w:p w14:paraId="50FECF7D" w14:textId="62AD0A57" w:rsidR="006131BE" w:rsidRDefault="006131BE" w:rsidP="00E2439A">
      <w:pPr>
        <w:pStyle w:val="ZUSTzmustartykuempunktem"/>
      </w:pPr>
      <w:r w:rsidRPr="006131BE">
        <w:t xml:space="preserve">„1. Dokumenty publiczne wydawane na podstawie przepisów dotychczasowych, wytwarzane według wzoru określonego w przepisach prawa powszechnie obowiązującego, które nie spełniają wymagań odnośnie do minimalnych zabezpieczeń określonych w niniejszej ustawie, mogą być nadal wydawane, nie dłużej jednak niż przez okres: </w:t>
      </w:r>
    </w:p>
    <w:p w14:paraId="399EE76F" w14:textId="4A8EEBAE" w:rsidR="002865EF" w:rsidRDefault="00777972" w:rsidP="006420B9">
      <w:pPr>
        <w:pStyle w:val="ZPKTzmpktartykuempunktem"/>
      </w:pPr>
      <w:r w:rsidRPr="00777972">
        <w:t>1)</w:t>
      </w:r>
      <w:r w:rsidRPr="00777972">
        <w:tab/>
        <w:t>w przypadku dokumentów publicznych kategorii pierwszej i drugiej, z wyłączeniem dowodów rejestracyjnych pojazdów, o których mowa w art. 73 ust. 3</w:t>
      </w:r>
      <w:r>
        <w:t xml:space="preserve"> </w:t>
      </w:r>
      <w:r w:rsidRPr="00777972">
        <w:t>ustawy z dnia 20 czerwca 1997 r. – Praw</w:t>
      </w:r>
      <w:r>
        <w:t>o o ruchu drogowym</w:t>
      </w:r>
      <w:r w:rsidR="00AD0226">
        <w:t>,</w:t>
      </w:r>
      <w:r w:rsidRPr="00777972">
        <w:t xml:space="preserve"> </w:t>
      </w:r>
      <w:r w:rsidR="00C9127D">
        <w:t>oraz kart pojazdów</w:t>
      </w:r>
      <w:r w:rsidR="00AE1E96">
        <w:t>, o których</w:t>
      </w:r>
      <w:r w:rsidRPr="00777972">
        <w:t xml:space="preserve"> mowa w art. 77</w:t>
      </w:r>
      <w:r>
        <w:t xml:space="preserve"> tej ustawy – trzech lat od dnia wejścia w życie niniejszej ustawy;</w:t>
      </w:r>
    </w:p>
    <w:p w14:paraId="54F04476" w14:textId="5D9D66E6" w:rsidR="002865EF" w:rsidRDefault="00777972" w:rsidP="006420B9">
      <w:pPr>
        <w:pStyle w:val="ZPKTzmpktartykuempunktem"/>
      </w:pPr>
      <w:r w:rsidRPr="00777972">
        <w:t>2)</w:t>
      </w:r>
      <w:r w:rsidRPr="00777972">
        <w:tab/>
        <w:t xml:space="preserve">w przypadku </w:t>
      </w:r>
      <w:r w:rsidRPr="00042D96">
        <w:t>dokumentów publicznych kategorii trzeciej – pięciu lat</w:t>
      </w:r>
      <w:r w:rsidRPr="002865EF">
        <w:t xml:space="preserve"> od dnia wejścia w życie niniejszej ustawy;</w:t>
      </w:r>
    </w:p>
    <w:p w14:paraId="7A817E69" w14:textId="0A94C6FB" w:rsidR="008D529C" w:rsidRDefault="008D529C" w:rsidP="006420B9">
      <w:pPr>
        <w:pStyle w:val="ZPKTzmpktartykuempunktem"/>
      </w:pPr>
      <w:r>
        <w:t>3)</w:t>
      </w:r>
      <w:r>
        <w:tab/>
        <w:t>w przypadku kart pojazdów, o których</w:t>
      </w:r>
      <w:r w:rsidRPr="00777972">
        <w:t xml:space="preserve"> mowa w art. 77</w:t>
      </w:r>
      <w:r w:rsidRPr="008D529C">
        <w:t xml:space="preserve"> </w:t>
      </w:r>
      <w:r w:rsidRPr="00777972">
        <w:t>ustawy z dnia 20 czerwca 1997 r. – Prawo o ruchu drogowym</w:t>
      </w:r>
      <w:r>
        <w:t xml:space="preserve"> </w:t>
      </w:r>
      <w:r w:rsidRPr="00777972">
        <w:t>–</w:t>
      </w:r>
      <w:r>
        <w:t xml:space="preserve"> do dnia 3 września 2022 r.;</w:t>
      </w:r>
    </w:p>
    <w:p w14:paraId="2EC79C99" w14:textId="3A804DD4" w:rsidR="00E2439A" w:rsidRPr="006131BE" w:rsidRDefault="008D529C" w:rsidP="00A3722C">
      <w:pPr>
        <w:pStyle w:val="ZPKTzmpktartykuempunktem"/>
      </w:pPr>
      <w:r>
        <w:t>4</w:t>
      </w:r>
      <w:r w:rsidR="00777972" w:rsidRPr="00042D96">
        <w:t>)</w:t>
      </w:r>
      <w:r w:rsidR="00777972" w:rsidRPr="00042D96">
        <w:tab/>
        <w:t>w przypadku d</w:t>
      </w:r>
      <w:r w:rsidR="00777972" w:rsidRPr="00777972">
        <w:t>owodów rejestracyjnych pojazdów, o których mowa w art. 73 ust. 3 ustawy z dnia 20 czerwca 1997 r. – Prawo o ruchu drogowym</w:t>
      </w:r>
      <w:r w:rsidR="000714E3">
        <w:t xml:space="preserve"> </w:t>
      </w:r>
      <w:r w:rsidR="00777972" w:rsidRPr="00777972">
        <w:t>–</w:t>
      </w:r>
      <w:r w:rsidR="00777972">
        <w:t xml:space="preserve"> do dnia </w:t>
      </w:r>
      <w:r>
        <w:t>29 marca 2023</w:t>
      </w:r>
      <w:r w:rsidR="002D7D6B">
        <w:t xml:space="preserve"> r.</w:t>
      </w:r>
      <w:r w:rsidR="00C9127D" w:rsidRPr="00F24E33">
        <w:t>”</w:t>
      </w:r>
      <w:r w:rsidR="00C9127D">
        <w:t>.</w:t>
      </w:r>
    </w:p>
    <w:p w14:paraId="1539403E" w14:textId="31379D9C" w:rsidR="006D22C3" w:rsidRDefault="002328C2" w:rsidP="00054390">
      <w:pPr>
        <w:pStyle w:val="ARTartustawynprozporzdzenia"/>
      </w:pPr>
      <w:r w:rsidRPr="009D1912">
        <w:rPr>
          <w:rStyle w:val="Ppogrubienie"/>
        </w:rPr>
        <w:t>Art.</w:t>
      </w:r>
      <w:r w:rsidR="000D790D">
        <w:rPr>
          <w:rStyle w:val="Ppogrubienie"/>
        </w:rPr>
        <w:t> </w:t>
      </w:r>
      <w:r w:rsidR="001F1FC9">
        <w:rPr>
          <w:rStyle w:val="Ppogrubienie"/>
        </w:rPr>
        <w:t>9</w:t>
      </w:r>
      <w:r w:rsidRPr="009D1912">
        <w:rPr>
          <w:rStyle w:val="Ppogrubienie"/>
        </w:rPr>
        <w:t>.</w:t>
      </w:r>
      <w:r w:rsidR="00712BCD">
        <w:rPr>
          <w:rStyle w:val="Ppogrubienie"/>
        </w:rPr>
        <w:t xml:space="preserve"> </w:t>
      </w:r>
      <w:r w:rsidR="004D5231">
        <w:t xml:space="preserve">1. </w:t>
      </w:r>
      <w:r w:rsidR="004A09AD">
        <w:t>Do</w:t>
      </w:r>
      <w:r w:rsidR="000A68F4" w:rsidRPr="000A68F4">
        <w:t xml:space="preserve"> </w:t>
      </w:r>
      <w:r w:rsidR="00F95CDC">
        <w:t xml:space="preserve">dnia </w:t>
      </w:r>
      <w:r w:rsidR="000A68F4" w:rsidRPr="000A68F4">
        <w:t>wdrożenia rozwiązań technicznych umożliwiających wydawanie karty kwalifikacji kierowcy</w:t>
      </w:r>
      <w:r w:rsidR="006D22C3">
        <w:t>:</w:t>
      </w:r>
    </w:p>
    <w:p w14:paraId="50625860" w14:textId="64C6C072" w:rsidR="006D22C3" w:rsidRDefault="006D22C3" w:rsidP="00042395">
      <w:pPr>
        <w:pStyle w:val="PKTpunkt"/>
      </w:pPr>
      <w:r>
        <w:t>1)</w:t>
      </w:r>
      <w:r>
        <w:tab/>
        <w:t>art. 32b ust. 5 pkt 2 ustawy zmieni</w:t>
      </w:r>
      <w:r w:rsidR="00D4270D">
        <w:t>anej</w:t>
      </w:r>
      <w:r>
        <w:t xml:space="preserve"> w </w:t>
      </w:r>
      <w:r w:rsidR="00D4270D">
        <w:t xml:space="preserve">art. </w:t>
      </w:r>
      <w:r w:rsidR="005D0218">
        <w:t xml:space="preserve">1, </w:t>
      </w:r>
      <w:r w:rsidR="00D4270D">
        <w:t>w brzmieniu nadanym niniejszą ustawą</w:t>
      </w:r>
      <w:r w:rsidR="005D0218">
        <w:t xml:space="preserve">, </w:t>
      </w:r>
      <w:r>
        <w:t xml:space="preserve">oraz </w:t>
      </w:r>
      <w:r w:rsidRPr="006D22C3">
        <w:t>art. 15a ustawy zmieni</w:t>
      </w:r>
      <w:r w:rsidR="008E3052">
        <w:t>anej</w:t>
      </w:r>
      <w:r w:rsidRPr="006D22C3">
        <w:t xml:space="preserve"> w art. </w:t>
      </w:r>
      <w:r w:rsidR="007D3B4D">
        <w:t>4</w:t>
      </w:r>
      <w:r w:rsidR="006F1A2A">
        <w:t xml:space="preserve"> </w:t>
      </w:r>
      <w:r w:rsidRPr="006D22C3">
        <w:t>nie stosuje się</w:t>
      </w:r>
      <w:r>
        <w:t>;</w:t>
      </w:r>
    </w:p>
    <w:p w14:paraId="67E52A26" w14:textId="036814D7" w:rsidR="003845E7" w:rsidRPr="003845E7" w:rsidRDefault="006D22C3" w:rsidP="00042395">
      <w:pPr>
        <w:pStyle w:val="PKTpunkt"/>
      </w:pPr>
      <w:r>
        <w:t>2)</w:t>
      </w:r>
      <w:r>
        <w:tab/>
      </w:r>
      <w:r w:rsidR="00391F9D">
        <w:t xml:space="preserve">świadectwo kierowcy jest wydawane z </w:t>
      </w:r>
      <w:r w:rsidR="005D281E">
        <w:t xml:space="preserve">aktualnym </w:t>
      </w:r>
      <w:r w:rsidR="00391F9D">
        <w:t>wpisem kodu 95</w:t>
      </w:r>
      <w:r w:rsidR="005D281E">
        <w:t xml:space="preserve"> </w:t>
      </w:r>
      <w:r w:rsidR="004D5231">
        <w:t xml:space="preserve">na podstawie </w:t>
      </w:r>
      <w:r w:rsidR="003845E7" w:rsidRPr="003845E7">
        <w:t>wniosku, o którym mowa w art. 32b ust. 2 ustawy</w:t>
      </w:r>
      <w:r w:rsidR="006F1A2A">
        <w:t xml:space="preserve"> zmienianej w art. 1</w:t>
      </w:r>
      <w:r w:rsidR="003845E7" w:rsidRPr="003845E7">
        <w:t>, do którego dołącza się:</w:t>
      </w:r>
    </w:p>
    <w:p w14:paraId="5D8ED463" w14:textId="77777777" w:rsidR="003845E7" w:rsidRPr="003845E7" w:rsidRDefault="006D22C3" w:rsidP="00042395">
      <w:pPr>
        <w:pStyle w:val="LITlitera"/>
      </w:pPr>
      <w:r>
        <w:t>a</w:t>
      </w:r>
      <w:r w:rsidR="003845E7" w:rsidRPr="003845E7">
        <w:t>)</w:t>
      </w:r>
      <w:r w:rsidR="003845E7" w:rsidRPr="003845E7">
        <w:tab/>
        <w:t>kopię licencji wspólnotowej</w:t>
      </w:r>
      <w:r>
        <w:t>,</w:t>
      </w:r>
    </w:p>
    <w:p w14:paraId="4B76B8F9" w14:textId="005D5E90" w:rsidR="003845E7" w:rsidRPr="003845E7" w:rsidRDefault="006D22C3" w:rsidP="00042395">
      <w:pPr>
        <w:pStyle w:val="LITlitera"/>
      </w:pPr>
      <w:r>
        <w:t>b</w:t>
      </w:r>
      <w:r w:rsidR="003845E7" w:rsidRPr="003845E7">
        <w:t>)</w:t>
      </w:r>
      <w:r w:rsidR="003845E7" w:rsidRPr="003845E7">
        <w:tab/>
        <w:t>zaświadczenie o zatrudnieniu kierowcy oraz spełnieni</w:t>
      </w:r>
      <w:r w:rsidR="007666FF">
        <w:t>u</w:t>
      </w:r>
      <w:r w:rsidR="003845E7" w:rsidRPr="003845E7">
        <w:t xml:space="preserve"> przez kierowcę wymagań, o których mowa w</w:t>
      </w:r>
      <w:r w:rsidR="00D73990">
        <w:t xml:space="preserve"> art. 39a</w:t>
      </w:r>
      <w:r w:rsidR="00DF7DDB">
        <w:t xml:space="preserve"> </w:t>
      </w:r>
      <w:r w:rsidR="003845E7" w:rsidRPr="003845E7">
        <w:t>ustawy</w:t>
      </w:r>
      <w:r w:rsidR="007666FF">
        <w:t xml:space="preserve"> </w:t>
      </w:r>
      <w:r w:rsidR="005C53EB">
        <w:t>zmienianej</w:t>
      </w:r>
      <w:r w:rsidR="0098618A">
        <w:t xml:space="preserve"> w </w:t>
      </w:r>
      <w:r w:rsidR="0098618A" w:rsidRPr="003845E7">
        <w:t>art. 1</w:t>
      </w:r>
      <w:r w:rsidR="005C53EB">
        <w:t xml:space="preserve">, </w:t>
      </w:r>
      <w:r w:rsidR="00D4270D">
        <w:t>w brzmieniu nadanym niniejszą ustawą</w:t>
      </w:r>
      <w:r>
        <w:t>,</w:t>
      </w:r>
    </w:p>
    <w:p w14:paraId="24A30E96" w14:textId="77777777" w:rsidR="003845E7" w:rsidRPr="003845E7" w:rsidRDefault="006D22C3" w:rsidP="00042395">
      <w:pPr>
        <w:pStyle w:val="LITlitera"/>
      </w:pPr>
      <w:r>
        <w:t>c</w:t>
      </w:r>
      <w:r w:rsidR="003845E7" w:rsidRPr="003845E7">
        <w:t>)</w:t>
      </w:r>
      <w:r w:rsidR="003845E7" w:rsidRPr="003845E7">
        <w:tab/>
        <w:t>kopię dokumentu tożsamości</w:t>
      </w:r>
      <w:r>
        <w:t>,</w:t>
      </w:r>
    </w:p>
    <w:p w14:paraId="1E735A13" w14:textId="77777777" w:rsidR="0056301C" w:rsidRDefault="006D22C3" w:rsidP="00042395">
      <w:pPr>
        <w:pStyle w:val="LITlitera"/>
      </w:pPr>
      <w:r>
        <w:t>d</w:t>
      </w:r>
      <w:r w:rsidR="003845E7" w:rsidRPr="003845E7">
        <w:t>)</w:t>
      </w:r>
      <w:r w:rsidR="003845E7" w:rsidRPr="003845E7">
        <w:tab/>
        <w:t>kopi</w:t>
      </w:r>
      <w:r w:rsidR="00D73990">
        <w:t>ę</w:t>
      </w:r>
      <w:r w:rsidR="003845E7" w:rsidRPr="003845E7">
        <w:t xml:space="preserve"> prawa jazdy</w:t>
      </w:r>
      <w:r>
        <w:t>,</w:t>
      </w:r>
    </w:p>
    <w:p w14:paraId="4A534C9D" w14:textId="77777777" w:rsidR="00192EB6" w:rsidRDefault="006D22C3" w:rsidP="00042395">
      <w:pPr>
        <w:pStyle w:val="LITlitera"/>
      </w:pPr>
      <w:r>
        <w:t>e</w:t>
      </w:r>
      <w:r w:rsidR="0056301C">
        <w:t>)</w:t>
      </w:r>
      <w:r w:rsidR="0056301C">
        <w:tab/>
      </w:r>
      <w:r w:rsidR="003845E7" w:rsidRPr="003845E7">
        <w:t>kopię dokumentu potwierdzającego ubezpieczenie społeczne kierowcy</w:t>
      </w:r>
      <w:r w:rsidR="0056301C">
        <w:t>.</w:t>
      </w:r>
    </w:p>
    <w:p w14:paraId="78AF0856" w14:textId="34DEA853" w:rsidR="004D5231" w:rsidRDefault="004D5231" w:rsidP="004D5231">
      <w:pPr>
        <w:pStyle w:val="USTustnpkodeksu"/>
      </w:pPr>
      <w:r>
        <w:t>2.</w:t>
      </w:r>
      <w:r w:rsidR="00C90AC3">
        <w:t xml:space="preserve"> </w:t>
      </w:r>
      <w:r w:rsidRPr="004D5231">
        <w:t xml:space="preserve">Minister właściwy do spraw transportu ogłasza w </w:t>
      </w:r>
      <w:r w:rsidR="00F23DAC">
        <w:t>D</w:t>
      </w:r>
      <w:r w:rsidRPr="004D5231">
        <w:t xml:space="preserve">zienniku </w:t>
      </w:r>
      <w:r w:rsidR="00F23DAC">
        <w:t>Ustaw</w:t>
      </w:r>
      <w:r w:rsidRPr="004D5231">
        <w:t xml:space="preserve"> </w:t>
      </w:r>
      <w:r w:rsidR="00D4270D">
        <w:t>Rzeczypospolitej Polskiej</w:t>
      </w:r>
      <w:r w:rsidR="00D4270D" w:rsidRPr="00AF2465">
        <w:t xml:space="preserve"> </w:t>
      </w:r>
      <w:r w:rsidRPr="004D5231">
        <w:t>oraz na stronie podmiotowej Biuletynu Informacji Publicznej</w:t>
      </w:r>
      <w:r w:rsidR="00DE63FA">
        <w:t xml:space="preserve"> urzędu obsługującego</w:t>
      </w:r>
      <w:r w:rsidRPr="004D5231">
        <w:t xml:space="preserve"> </w:t>
      </w:r>
      <w:r w:rsidR="00D4270D">
        <w:t xml:space="preserve">ministra właściwego do spraw transportu </w:t>
      </w:r>
      <w:r w:rsidRPr="004D5231">
        <w:t>komunikat określający termin</w:t>
      </w:r>
      <w:r w:rsidR="000A68F4">
        <w:t xml:space="preserve"> wdrożenia rozwiązań technicznych</w:t>
      </w:r>
      <w:r w:rsidRPr="004D5231">
        <w:t xml:space="preserve">, </w:t>
      </w:r>
      <w:r w:rsidR="000A68F4">
        <w:t>o których mowa w ust. 1</w:t>
      </w:r>
      <w:r>
        <w:t>.</w:t>
      </w:r>
    </w:p>
    <w:p w14:paraId="6DDFBB42" w14:textId="1B7ADC88" w:rsidR="00192EB6" w:rsidRDefault="00D01803">
      <w:pPr>
        <w:pStyle w:val="ARTartustawynprozporzdzenia"/>
      </w:pPr>
      <w:r w:rsidRPr="00054390">
        <w:rPr>
          <w:rStyle w:val="Ppogrubienie"/>
        </w:rPr>
        <w:t>Art.</w:t>
      </w:r>
      <w:r w:rsidR="000D790D">
        <w:rPr>
          <w:rStyle w:val="Ppogrubienie"/>
        </w:rPr>
        <w:t> </w:t>
      </w:r>
      <w:r w:rsidR="001F1FC9">
        <w:rPr>
          <w:rStyle w:val="Ppogrubienie"/>
        </w:rPr>
        <w:t>10</w:t>
      </w:r>
      <w:r w:rsidRPr="00054390">
        <w:rPr>
          <w:rStyle w:val="Ppogrubienie"/>
        </w:rPr>
        <w:t>.</w:t>
      </w:r>
      <w:r w:rsidR="00712BCD">
        <w:rPr>
          <w:rStyle w:val="Ppogrubienie"/>
        </w:rPr>
        <w:t xml:space="preserve"> </w:t>
      </w:r>
      <w:r w:rsidRPr="00DB6E62">
        <w:t>1.</w:t>
      </w:r>
      <w:r w:rsidR="00DF7DDB" w:rsidRPr="00DB6E62">
        <w:t xml:space="preserve"> </w:t>
      </w:r>
      <w:r w:rsidR="00DE4D73" w:rsidRPr="00FF378D">
        <w:t xml:space="preserve">Świadectwo </w:t>
      </w:r>
      <w:r w:rsidR="00DE4D73">
        <w:t xml:space="preserve">kierowcy </w:t>
      </w:r>
      <w:r w:rsidR="00465118">
        <w:t>wyda</w:t>
      </w:r>
      <w:r w:rsidR="004234A5">
        <w:t>wa</w:t>
      </w:r>
      <w:r w:rsidR="00465118">
        <w:t xml:space="preserve">ne </w:t>
      </w:r>
      <w:r w:rsidR="00DE4D73" w:rsidRPr="00C22705">
        <w:t xml:space="preserve">w </w:t>
      </w:r>
      <w:r w:rsidR="00900611">
        <w:t xml:space="preserve">Rzeczypospolitej Polskiej </w:t>
      </w:r>
      <w:r w:rsidR="00465118">
        <w:t xml:space="preserve">przed dniem 23 maja 2020 r. bez wpisu kodu 95 </w:t>
      </w:r>
      <w:r w:rsidR="0006603C">
        <w:t xml:space="preserve">albo z wpisem kodu 95 </w:t>
      </w:r>
      <w:r w:rsidR="00465118">
        <w:t xml:space="preserve">oraz od dnia 23 maja 2020 r. </w:t>
      </w:r>
      <w:r w:rsidR="00DE4D73">
        <w:t xml:space="preserve">z wpisem kodu 95 potwierdza spełnienie wymagań, </w:t>
      </w:r>
      <w:r w:rsidR="00DE4D73" w:rsidRPr="00DE4D73">
        <w:t>o których mowa w art. 39a ust. 1 pkt 5 i 6 ustawy</w:t>
      </w:r>
      <w:r w:rsidR="00D264C9">
        <w:t xml:space="preserve"> zmieni</w:t>
      </w:r>
      <w:r w:rsidR="00504999">
        <w:t>a</w:t>
      </w:r>
      <w:r w:rsidR="00D264C9">
        <w:t xml:space="preserve">nej w art. </w:t>
      </w:r>
      <w:r w:rsidR="00DE4D73" w:rsidRPr="00DE4D73">
        <w:t>1</w:t>
      </w:r>
      <w:r w:rsidR="00DE63FA">
        <w:t>,</w:t>
      </w:r>
      <w:r w:rsidR="00504999">
        <w:t xml:space="preserve"> </w:t>
      </w:r>
      <w:r w:rsidR="00551500">
        <w:t>przez okres, na jaki z</w:t>
      </w:r>
      <w:r w:rsidR="00DE4D73">
        <w:t>ostał</w:t>
      </w:r>
      <w:r w:rsidR="00551500">
        <w:t>o wydane.</w:t>
      </w:r>
    </w:p>
    <w:p w14:paraId="3B1FC219" w14:textId="2548AAD0" w:rsidR="00424F4A" w:rsidRDefault="00C22705" w:rsidP="009D1912">
      <w:pPr>
        <w:pStyle w:val="USTustnpkodeksu"/>
      </w:pPr>
      <w:r>
        <w:t>2</w:t>
      </w:r>
      <w:r w:rsidR="00424F4A">
        <w:t>.</w:t>
      </w:r>
      <w:r w:rsidR="00C90AC3">
        <w:t xml:space="preserve"> </w:t>
      </w:r>
      <w:r w:rsidR="00424F4A">
        <w:t>Świadectwo kierowcy wydane w</w:t>
      </w:r>
      <w:r w:rsidR="00424F4A" w:rsidRPr="00424F4A">
        <w:t xml:space="preserve"> państwie członkowskim Unii Europejskiej, Konfederacji Szwajcarskiej lub w państwie członkowskim Europejskiego Porozumienia o Wolnym Handlu (EFTA) </w:t>
      </w:r>
      <w:r w:rsidR="004234A5" w:rsidRPr="004234A5">
        <w:t xml:space="preserve">– </w:t>
      </w:r>
      <w:r w:rsidR="00424F4A" w:rsidRPr="00424F4A">
        <w:t>stronie umowy o Europejskim Obszarze Gospodarczym</w:t>
      </w:r>
      <w:r w:rsidR="00BC258E">
        <w:t xml:space="preserve"> lub w </w:t>
      </w:r>
      <w:r w:rsidR="00A14B60">
        <w:t xml:space="preserve">Zjednoczonym Królestwie </w:t>
      </w:r>
      <w:r w:rsidR="00BC258E">
        <w:t>Wielkiej Brytanii</w:t>
      </w:r>
      <w:r w:rsidR="00A14B60">
        <w:t xml:space="preserve"> i Irlandii Północnej</w:t>
      </w:r>
      <w:r w:rsidR="002F7612">
        <w:t xml:space="preserve"> </w:t>
      </w:r>
      <w:r w:rsidR="00B651E4">
        <w:t xml:space="preserve">przed dniem 23 maja 2020 r. </w:t>
      </w:r>
      <w:r w:rsidR="002F7612">
        <w:t>bez wpisu</w:t>
      </w:r>
      <w:r w:rsidR="00DF7DDB">
        <w:t xml:space="preserve"> </w:t>
      </w:r>
      <w:r w:rsidR="002F7612">
        <w:t xml:space="preserve">kodu 95 </w:t>
      </w:r>
      <w:r w:rsidR="00BC258E">
        <w:t>potwierdza spełnienie wymagań, o których mowa w art. 39a ust. 1 pkt 5 i 6 ustawy</w:t>
      </w:r>
      <w:r w:rsidR="002F7612">
        <w:t xml:space="preserve"> zmieni</w:t>
      </w:r>
      <w:r w:rsidR="00B651E4">
        <w:t>a</w:t>
      </w:r>
      <w:r w:rsidR="002F7612">
        <w:t xml:space="preserve">nej w </w:t>
      </w:r>
      <w:r w:rsidR="00BC258E">
        <w:t xml:space="preserve">art. </w:t>
      </w:r>
      <w:r w:rsidR="00F82C94">
        <w:t>1</w:t>
      </w:r>
      <w:r w:rsidR="00DE63FA">
        <w:t>,</w:t>
      </w:r>
      <w:r w:rsidR="009B47C3">
        <w:t xml:space="preserve"> </w:t>
      </w:r>
      <w:r w:rsidR="00F82C94">
        <w:t>przez okres, na jaki zostało wydane</w:t>
      </w:r>
      <w:r w:rsidR="009A228E">
        <w:t>.</w:t>
      </w:r>
    </w:p>
    <w:p w14:paraId="4C65FAF2" w14:textId="41660C32" w:rsidR="008D693E" w:rsidRPr="008D693E" w:rsidRDefault="008D693E">
      <w:pPr>
        <w:pStyle w:val="ARTartustawynprozporzdzenia"/>
      </w:pPr>
      <w:r w:rsidRPr="009D1912">
        <w:rPr>
          <w:rStyle w:val="Ppogrubienie"/>
        </w:rPr>
        <w:t>Art.</w:t>
      </w:r>
      <w:r w:rsidR="000D790D">
        <w:rPr>
          <w:rStyle w:val="Ppogrubienie"/>
        </w:rPr>
        <w:t> </w:t>
      </w:r>
      <w:r w:rsidR="001F1FC9">
        <w:rPr>
          <w:rStyle w:val="Ppogrubienie"/>
        </w:rPr>
        <w:t>1</w:t>
      </w:r>
      <w:r w:rsidR="007B1B3A">
        <w:rPr>
          <w:rStyle w:val="Ppogrubienie"/>
        </w:rPr>
        <w:t>1</w:t>
      </w:r>
      <w:r w:rsidRPr="009D1912">
        <w:rPr>
          <w:rStyle w:val="Ppogrubienie"/>
        </w:rPr>
        <w:t xml:space="preserve">. </w:t>
      </w:r>
      <w:r w:rsidRPr="00DB6E62">
        <w:t>1.</w:t>
      </w:r>
      <w:r w:rsidRPr="00FF378D">
        <w:t xml:space="preserve"> Minister</w:t>
      </w:r>
      <w:r w:rsidRPr="008D693E">
        <w:t xml:space="preserve"> właściwy do spraw transportu przekazuje dyrektorom wojewódzkich ośrodków ruchu drogowego</w:t>
      </w:r>
      <w:r w:rsidR="00542693">
        <w:t xml:space="preserve"> </w:t>
      </w:r>
      <w:r w:rsidRPr="008D693E">
        <w:t>katalog pytań testowych, o którym mowa w art. 39b</w:t>
      </w:r>
      <w:r w:rsidRPr="007F3919">
        <w:rPr>
          <w:rStyle w:val="IGindeksgrny"/>
        </w:rPr>
        <w:t>1</w:t>
      </w:r>
      <w:r w:rsidRPr="008D693E">
        <w:t xml:space="preserve"> </w:t>
      </w:r>
      <w:r w:rsidR="00550B08">
        <w:t xml:space="preserve">ust. 7 </w:t>
      </w:r>
      <w:r w:rsidRPr="008D693E">
        <w:t>ustawy</w:t>
      </w:r>
      <w:r w:rsidR="004234A5">
        <w:t xml:space="preserve"> zmieni</w:t>
      </w:r>
      <w:r w:rsidR="000E106C">
        <w:t>a</w:t>
      </w:r>
      <w:r w:rsidR="004234A5">
        <w:t>nej</w:t>
      </w:r>
      <w:r w:rsidRPr="008D693E">
        <w:t xml:space="preserve"> w art. 1</w:t>
      </w:r>
      <w:r w:rsidR="00806F16">
        <w:t>, w brzmieniu</w:t>
      </w:r>
      <w:r w:rsidR="00027D26">
        <w:t xml:space="preserve"> dotychczasowym</w:t>
      </w:r>
      <w:r w:rsidRPr="008D693E">
        <w:t>.</w:t>
      </w:r>
    </w:p>
    <w:p w14:paraId="7F58E2C9" w14:textId="01204229" w:rsidR="008D693E" w:rsidRDefault="008D693E" w:rsidP="008D693E">
      <w:pPr>
        <w:pStyle w:val="USTustnpkodeksu"/>
      </w:pPr>
      <w:r w:rsidRPr="008D693E">
        <w:t xml:space="preserve">2. Minister właściwy do spraw transportu ogłasza w </w:t>
      </w:r>
      <w:r w:rsidR="0025352C">
        <w:t>D</w:t>
      </w:r>
      <w:r w:rsidRPr="008D693E">
        <w:t xml:space="preserve">zienniku </w:t>
      </w:r>
      <w:r w:rsidR="0025352C">
        <w:t>Ustaw</w:t>
      </w:r>
      <w:r w:rsidRPr="008D693E">
        <w:t xml:space="preserve"> </w:t>
      </w:r>
      <w:r w:rsidR="000E106C">
        <w:t xml:space="preserve">Rzeczypospolitej Polskiej </w:t>
      </w:r>
      <w:r w:rsidRPr="008D693E">
        <w:t xml:space="preserve">oraz na stronie podmiotowej Biuletynu Informacji Publicznej </w:t>
      </w:r>
      <w:r w:rsidR="00550B08">
        <w:t xml:space="preserve">urzędu obsługującego </w:t>
      </w:r>
      <w:r w:rsidR="000E106C">
        <w:t>ministra właściwego do spraw transportu</w:t>
      </w:r>
      <w:r w:rsidR="00550B08">
        <w:t xml:space="preserve"> </w:t>
      </w:r>
      <w:r w:rsidR="00550B08" w:rsidRPr="008D693E">
        <w:t>komunikat</w:t>
      </w:r>
      <w:r w:rsidR="000E106C">
        <w:t xml:space="preserve"> </w:t>
      </w:r>
      <w:r w:rsidRPr="008D693E">
        <w:t>określający termin, od którego będzie przekazywał katalog pytań testowych, o którym mowa w art. 39b</w:t>
      </w:r>
      <w:r w:rsidRPr="007F3919">
        <w:rPr>
          <w:rStyle w:val="IGindeksgrny"/>
        </w:rPr>
        <w:t>1</w:t>
      </w:r>
      <w:r w:rsidRPr="008D693E">
        <w:t xml:space="preserve"> </w:t>
      </w:r>
      <w:r w:rsidR="00550B08">
        <w:t xml:space="preserve">ust. 7 </w:t>
      </w:r>
      <w:r w:rsidRPr="008D693E">
        <w:t>ustawy</w:t>
      </w:r>
      <w:r w:rsidR="001C3024">
        <w:t xml:space="preserve"> </w:t>
      </w:r>
      <w:r w:rsidR="00806F16">
        <w:t>zmieni</w:t>
      </w:r>
      <w:r w:rsidR="000E106C">
        <w:t>a</w:t>
      </w:r>
      <w:r w:rsidR="00806F16">
        <w:t xml:space="preserve">nej </w:t>
      </w:r>
      <w:r w:rsidR="009E01B4">
        <w:t>w </w:t>
      </w:r>
      <w:r w:rsidRPr="008D693E">
        <w:t>art. 1</w:t>
      </w:r>
      <w:r w:rsidR="00806F16">
        <w:t>, w brzmieniu nadanym niniejszą ustawą</w:t>
      </w:r>
      <w:r w:rsidRPr="008D693E">
        <w:t>.</w:t>
      </w:r>
    </w:p>
    <w:p w14:paraId="10014729" w14:textId="39FD9D71" w:rsidR="00D11B64" w:rsidRPr="008D693E" w:rsidRDefault="00D11B64" w:rsidP="008D693E">
      <w:pPr>
        <w:pStyle w:val="USTustnpkodeksu"/>
      </w:pPr>
      <w:r>
        <w:t xml:space="preserve">3. </w:t>
      </w:r>
      <w:r w:rsidRPr="00D11B64">
        <w:t>Katalog pytań testowych</w:t>
      </w:r>
      <w:r w:rsidR="006A041B">
        <w:t>, o którym mowa w ust. 1,</w:t>
      </w:r>
      <w:r w:rsidRPr="00D11B64">
        <w:t xml:space="preserve"> stosuje się do dnia przekazania katalogu </w:t>
      </w:r>
      <w:r w:rsidR="00DE63FA" w:rsidRPr="008D693E">
        <w:t xml:space="preserve">pytań testowych, o którym mowa w </w:t>
      </w:r>
      <w:r w:rsidR="006A041B">
        <w:t>ust. 2</w:t>
      </w:r>
      <w:r w:rsidR="000E106C">
        <w:t xml:space="preserve">, </w:t>
      </w:r>
      <w:r w:rsidRPr="00D11B64">
        <w:t xml:space="preserve">jednak nie dłużej niż przez okres dwóch lat od </w:t>
      </w:r>
      <w:r w:rsidR="00464D6C">
        <w:t>dnia</w:t>
      </w:r>
      <w:r w:rsidR="00464D6C" w:rsidRPr="00D11B64">
        <w:t xml:space="preserve"> </w:t>
      </w:r>
      <w:r w:rsidRPr="00D11B64">
        <w:t xml:space="preserve">wejścia w życie </w:t>
      </w:r>
      <w:r w:rsidR="000E106C">
        <w:t xml:space="preserve">niniejszej </w:t>
      </w:r>
      <w:r w:rsidRPr="00D11B64">
        <w:t>ustawy</w:t>
      </w:r>
      <w:r w:rsidR="006F0F52">
        <w:t>.</w:t>
      </w:r>
    </w:p>
    <w:p w14:paraId="1C13B967" w14:textId="32065D04" w:rsidR="008D693E" w:rsidRPr="008D693E" w:rsidRDefault="008D693E">
      <w:pPr>
        <w:pStyle w:val="ARTartustawynprozporzdzenia"/>
      </w:pPr>
      <w:r w:rsidRPr="009D1912">
        <w:rPr>
          <w:rStyle w:val="Ppogrubienie"/>
        </w:rPr>
        <w:t>Art.</w:t>
      </w:r>
      <w:r w:rsidR="000D790D">
        <w:rPr>
          <w:rStyle w:val="Ppogrubienie"/>
        </w:rPr>
        <w:t> </w:t>
      </w:r>
      <w:r w:rsidR="001F1FC9">
        <w:rPr>
          <w:rStyle w:val="Ppogrubienie"/>
        </w:rPr>
        <w:t>12</w:t>
      </w:r>
      <w:r w:rsidRPr="009D1912">
        <w:rPr>
          <w:rStyle w:val="Ppogrubienie"/>
        </w:rPr>
        <w:t>.</w:t>
      </w:r>
      <w:r w:rsidRPr="00DB6E62">
        <w:t xml:space="preserve"> 1.</w:t>
      </w:r>
      <w:r w:rsidR="0096410A" w:rsidRPr="00DB6E62">
        <w:t xml:space="preserve"> </w:t>
      </w:r>
      <w:r w:rsidR="00137AEE" w:rsidRPr="00DB6E62">
        <w:t xml:space="preserve">Z dniem </w:t>
      </w:r>
      <w:r w:rsidRPr="008D693E">
        <w:t>wejścia w życie</w:t>
      </w:r>
      <w:r w:rsidR="008A5E1B">
        <w:t xml:space="preserve"> aktu</w:t>
      </w:r>
      <w:r w:rsidR="00FA3C4C">
        <w:t xml:space="preserve"> wykonawcz</w:t>
      </w:r>
      <w:r w:rsidR="008A5E1B">
        <w:t>ego</w:t>
      </w:r>
      <w:r w:rsidRPr="008D693E">
        <w:t>, wydan</w:t>
      </w:r>
      <w:r w:rsidR="008A5E1B">
        <w:t>ego</w:t>
      </w:r>
      <w:r w:rsidRPr="008D693E">
        <w:t xml:space="preserve"> na podstawie art. 39i ust. 1 ustawy</w:t>
      </w:r>
      <w:r w:rsidR="00316856">
        <w:t xml:space="preserve"> zmieni</w:t>
      </w:r>
      <w:r w:rsidR="008A10CA">
        <w:t>a</w:t>
      </w:r>
      <w:r w:rsidR="00316856">
        <w:t xml:space="preserve">nej </w:t>
      </w:r>
      <w:r w:rsidRPr="008D693E">
        <w:t xml:space="preserve">w art. 1, </w:t>
      </w:r>
      <w:r w:rsidR="007A534D">
        <w:t xml:space="preserve">w brzmieniu nadanym </w:t>
      </w:r>
      <w:r w:rsidR="00137AEE">
        <w:t xml:space="preserve">niniejszą ustawą, </w:t>
      </w:r>
      <w:r w:rsidRPr="008D693E">
        <w:t>przedsiębiorcy prowadzący ośrodek szkolenia</w:t>
      </w:r>
      <w:r w:rsidR="005413BA">
        <w:t>,</w:t>
      </w:r>
      <w:r w:rsidRPr="008D693E">
        <w:t xml:space="preserve"> wpisani do właściwych rejestrów przedsiębiorców prowadzących ośrodek szkolenia</w:t>
      </w:r>
      <w:r w:rsidR="005413BA">
        <w:t>,</w:t>
      </w:r>
      <w:r w:rsidRPr="008D693E">
        <w:t xml:space="preserve"> </w:t>
      </w:r>
      <w:r w:rsidR="00C21E21">
        <w:t xml:space="preserve">prowadzą </w:t>
      </w:r>
      <w:r w:rsidR="00BB433F">
        <w:t xml:space="preserve">wszystkie szkolenia i kursy </w:t>
      </w:r>
      <w:r w:rsidR="00C21E21">
        <w:t xml:space="preserve">zgodnie z programem określonym w </w:t>
      </w:r>
      <w:r w:rsidR="00137AEE">
        <w:t xml:space="preserve">przepisach </w:t>
      </w:r>
      <w:r w:rsidR="00C21E21">
        <w:t>wydany</w:t>
      </w:r>
      <w:r w:rsidR="00137AEE">
        <w:t>ch</w:t>
      </w:r>
      <w:r w:rsidR="00C21E21">
        <w:t xml:space="preserve"> na podstawie </w:t>
      </w:r>
      <w:r w:rsidR="00C21E21" w:rsidRPr="00C21E21">
        <w:t>art. 39i ust. 1 ustawy zmieni</w:t>
      </w:r>
      <w:r w:rsidR="008A10CA">
        <w:t>a</w:t>
      </w:r>
      <w:r w:rsidR="00C21E21" w:rsidRPr="00C21E21">
        <w:t>nej w art.</w:t>
      </w:r>
      <w:r w:rsidR="00E40110">
        <w:t xml:space="preserve"> </w:t>
      </w:r>
      <w:r w:rsidR="00137AEE">
        <w:t>1, w brzmieniu nadanym niniejszą ustawą</w:t>
      </w:r>
      <w:r w:rsidR="00C21E21">
        <w:t>.</w:t>
      </w:r>
    </w:p>
    <w:p w14:paraId="550387BD" w14:textId="70892058" w:rsidR="007E4AA5" w:rsidRDefault="008D693E" w:rsidP="00027D26">
      <w:pPr>
        <w:pStyle w:val="USTustnpkodeksu"/>
      </w:pPr>
      <w:r w:rsidRPr="008D693E">
        <w:t>2.</w:t>
      </w:r>
      <w:r w:rsidR="00C90AC3">
        <w:t xml:space="preserve"> </w:t>
      </w:r>
      <w:r w:rsidR="00E965C4">
        <w:t>D</w:t>
      </w:r>
      <w:r w:rsidR="00C21E21">
        <w:t>o szkoleń okresowych i kwalifikacji wstępnej, kwalifikacji wstępnej przy</w:t>
      </w:r>
      <w:r w:rsidR="001209F9">
        <w:t>ś</w:t>
      </w:r>
      <w:r w:rsidR="00C21E21">
        <w:t>pieszonej, kwalifikacji wstępnej uzupełniającej oraz kwalifikacji wstępnej uzupełniającej przy</w:t>
      </w:r>
      <w:r w:rsidR="001209F9">
        <w:t>ś</w:t>
      </w:r>
      <w:r w:rsidR="00C21E21">
        <w:t>pieszonej</w:t>
      </w:r>
      <w:r w:rsidR="00A10DA4">
        <w:t>,</w:t>
      </w:r>
      <w:r w:rsidR="003713EB">
        <w:t xml:space="preserve"> rozpoczętych i niezakończonych przed dniem wejścia w życie</w:t>
      </w:r>
      <w:r w:rsidR="003713EB" w:rsidRPr="003713EB">
        <w:t xml:space="preserve"> </w:t>
      </w:r>
      <w:r w:rsidR="00522BF7">
        <w:t>aktu</w:t>
      </w:r>
      <w:r w:rsidR="009D420F">
        <w:t xml:space="preserve"> wykonawcz</w:t>
      </w:r>
      <w:r w:rsidR="00522BF7">
        <w:t>ego</w:t>
      </w:r>
      <w:r w:rsidR="009D420F">
        <w:t xml:space="preserve"> wydan</w:t>
      </w:r>
      <w:r w:rsidR="00522BF7">
        <w:t>ego</w:t>
      </w:r>
      <w:r w:rsidR="009D420F">
        <w:t xml:space="preserve"> na podstawie </w:t>
      </w:r>
      <w:r w:rsidR="003713EB" w:rsidRPr="003713EB">
        <w:t>art. 39i ust. 1 ustawy zmieni</w:t>
      </w:r>
      <w:r w:rsidR="00711A54">
        <w:t>a</w:t>
      </w:r>
      <w:r w:rsidR="003713EB" w:rsidRPr="003713EB">
        <w:t>nej w art. 1</w:t>
      </w:r>
      <w:r w:rsidR="003713EB">
        <w:t>,</w:t>
      </w:r>
      <w:r w:rsidR="009D420F">
        <w:t xml:space="preserve"> w brzmieniu nadanym niniejszą ustawą</w:t>
      </w:r>
      <w:r w:rsidR="00A10DA4">
        <w:t>,</w:t>
      </w:r>
      <w:r w:rsidR="003713EB">
        <w:t xml:space="preserve"> stosuje </w:t>
      </w:r>
      <w:r w:rsidR="00FE1839">
        <w:t xml:space="preserve">się </w:t>
      </w:r>
      <w:r w:rsidR="00610530">
        <w:t>dotychczasowy program szkolenia</w:t>
      </w:r>
      <w:r w:rsidR="003713EB">
        <w:t xml:space="preserve">. </w:t>
      </w:r>
    </w:p>
    <w:p w14:paraId="449B9152" w14:textId="6DA0245C" w:rsidR="008D693E" w:rsidRDefault="008D693E" w:rsidP="009D1912">
      <w:pPr>
        <w:pStyle w:val="ARTartustawynprozporzdzenia"/>
      </w:pPr>
      <w:r w:rsidRPr="009D1912">
        <w:rPr>
          <w:rStyle w:val="Ppogrubienie"/>
        </w:rPr>
        <w:t>Art.</w:t>
      </w:r>
      <w:r w:rsidR="000D790D">
        <w:rPr>
          <w:rStyle w:val="Ppogrubienie"/>
        </w:rPr>
        <w:t> </w:t>
      </w:r>
      <w:r w:rsidR="001F1FC9">
        <w:rPr>
          <w:rStyle w:val="Ppogrubienie"/>
        </w:rPr>
        <w:t>13</w:t>
      </w:r>
      <w:r w:rsidRPr="009D1912">
        <w:rPr>
          <w:rStyle w:val="Ppogrubienie"/>
        </w:rPr>
        <w:t>.</w:t>
      </w:r>
      <w:r w:rsidR="007B1B3A">
        <w:rPr>
          <w:rStyle w:val="Ppogrubienie"/>
        </w:rPr>
        <w:t xml:space="preserve"> </w:t>
      </w:r>
      <w:r w:rsidRPr="008D693E">
        <w:t xml:space="preserve">Propozycje scenariuszy, wizualizacji i opisów wchodzących w skład pytań egzaminacyjnych stosowanych na egzaminie państwowym przekazywane komisji, o której mowa w </w:t>
      </w:r>
      <w:r w:rsidR="000116C5">
        <w:t>art. 57a</w:t>
      </w:r>
      <w:r w:rsidR="00DF7DDB">
        <w:t xml:space="preserve"> </w:t>
      </w:r>
      <w:r w:rsidRPr="008D693E">
        <w:t>ust. 1</w:t>
      </w:r>
      <w:r w:rsidR="000116C5">
        <w:t xml:space="preserve"> ustawy zmieni</w:t>
      </w:r>
      <w:r w:rsidR="00D41EAF">
        <w:t>a</w:t>
      </w:r>
      <w:r w:rsidR="000116C5">
        <w:t xml:space="preserve">nej w art. </w:t>
      </w:r>
      <w:r w:rsidR="00C35A6E">
        <w:t>4</w:t>
      </w:r>
      <w:r w:rsidRPr="008D693E">
        <w:t xml:space="preserve">, </w:t>
      </w:r>
      <w:r w:rsidR="0028480F">
        <w:t xml:space="preserve">w brzmieniu dotychczasowym, </w:t>
      </w:r>
      <w:r w:rsidRPr="008D693E">
        <w:t>przez podmioty zewnętrzne oraz przez osoby prywatne</w:t>
      </w:r>
      <w:r w:rsidR="0050782D">
        <w:t>,</w:t>
      </w:r>
      <w:r w:rsidRPr="008D693E">
        <w:t xml:space="preserve"> podlegające weryfikacji na podstawie dotychczasowych przepisów ustawy</w:t>
      </w:r>
      <w:r w:rsidR="008B189E">
        <w:t xml:space="preserve"> zmieni</w:t>
      </w:r>
      <w:r w:rsidR="00D41EAF">
        <w:t>a</w:t>
      </w:r>
      <w:r w:rsidR="008B189E">
        <w:t xml:space="preserve">nej </w:t>
      </w:r>
      <w:r w:rsidRPr="008D693E">
        <w:t xml:space="preserve">w art. </w:t>
      </w:r>
      <w:r w:rsidR="00C35A6E">
        <w:t>4</w:t>
      </w:r>
      <w:r w:rsidRPr="008D693E">
        <w:t xml:space="preserve">, przekazuje </w:t>
      </w:r>
      <w:r w:rsidR="00457588">
        <w:t xml:space="preserve">się </w:t>
      </w:r>
      <w:r w:rsidR="002367D1">
        <w:t xml:space="preserve">ministrowi właściwemu do spraw transportu </w:t>
      </w:r>
      <w:r w:rsidRPr="008D693E">
        <w:t>do archiwizacji bez przeprowadzenia ich weryfikacji.</w:t>
      </w:r>
    </w:p>
    <w:p w14:paraId="132F3EBF" w14:textId="247DE132" w:rsidR="00EE2C7F" w:rsidRDefault="007F074F" w:rsidP="006444EC">
      <w:pPr>
        <w:pStyle w:val="ARTartustawynprozporzdzenia"/>
      </w:pPr>
      <w:r w:rsidRPr="00391F9D">
        <w:rPr>
          <w:rStyle w:val="Ppogrubienie"/>
        </w:rPr>
        <w:t>Art.</w:t>
      </w:r>
      <w:r w:rsidR="000D790D">
        <w:rPr>
          <w:rStyle w:val="Ppogrubienie"/>
        </w:rPr>
        <w:t> </w:t>
      </w:r>
      <w:r w:rsidR="001F1FC9">
        <w:rPr>
          <w:rStyle w:val="Ppogrubienie"/>
        </w:rPr>
        <w:t>14</w:t>
      </w:r>
      <w:r w:rsidRPr="00391F9D">
        <w:rPr>
          <w:rStyle w:val="Ppogrubienie"/>
        </w:rPr>
        <w:t>.</w:t>
      </w:r>
      <w:r w:rsidR="000212E8">
        <w:rPr>
          <w:rStyle w:val="Ppogrubienie"/>
        </w:rPr>
        <w:t xml:space="preserve"> </w:t>
      </w:r>
      <w:r w:rsidR="00EE2C7F" w:rsidRPr="00EE2C7F">
        <w:t xml:space="preserve">Dotychczasowe przepisy wykonawcze wydane na podstawie art. </w:t>
      </w:r>
      <w:r w:rsidR="00EE2C7F">
        <w:t>39i</w:t>
      </w:r>
      <w:r w:rsidR="00DF7DDB">
        <w:t xml:space="preserve"> </w:t>
      </w:r>
      <w:r w:rsidR="00EE2C7F" w:rsidRPr="00EE2C7F">
        <w:t xml:space="preserve">ust. 1 ustawy zmienianej w art. </w:t>
      </w:r>
      <w:r w:rsidR="00EE2C7F">
        <w:t>1</w:t>
      </w:r>
      <w:r w:rsidR="00EE2C7F" w:rsidRPr="00EE2C7F">
        <w:t xml:space="preserve"> zachowują moc do dnia wejścia w życie przepisów wykonawczych wydanych na podstawie art. </w:t>
      </w:r>
      <w:r w:rsidR="00EE2C7F">
        <w:t>39i</w:t>
      </w:r>
      <w:r w:rsidR="00DF7DDB">
        <w:t xml:space="preserve"> </w:t>
      </w:r>
      <w:r w:rsidR="00EE2C7F" w:rsidRPr="00EE2C7F">
        <w:t xml:space="preserve">ust. 1 ustawy zmienianej w art. </w:t>
      </w:r>
      <w:r w:rsidR="00EE2C7F">
        <w:t>1</w:t>
      </w:r>
      <w:r w:rsidR="00061B02">
        <w:t>,</w:t>
      </w:r>
      <w:r w:rsidR="007A6912">
        <w:t xml:space="preserve"> w brzmieniu nadanym niniejszą ustawą</w:t>
      </w:r>
      <w:r w:rsidR="00EE2C7F" w:rsidRPr="00EE2C7F">
        <w:t xml:space="preserve">, jednak nie dłużej niż przez okres </w:t>
      </w:r>
      <w:r w:rsidR="00303ADF">
        <w:t>6</w:t>
      </w:r>
      <w:r w:rsidR="00D258CD">
        <w:t xml:space="preserve"> miesi</w:t>
      </w:r>
      <w:r w:rsidR="007D3B4D">
        <w:t>ę</w:t>
      </w:r>
      <w:r w:rsidR="00D258CD">
        <w:t>c</w:t>
      </w:r>
      <w:r w:rsidR="00303ADF">
        <w:t>y</w:t>
      </w:r>
      <w:r w:rsidR="00903E18">
        <w:t xml:space="preserve"> </w:t>
      </w:r>
      <w:r w:rsidR="00EE2C7F" w:rsidRPr="00EE2C7F">
        <w:t>od dnia wejścia w życie niniejszej ustawy.</w:t>
      </w:r>
    </w:p>
    <w:p w14:paraId="1686CE73" w14:textId="635CEC99" w:rsidR="003B08B7" w:rsidRDefault="003B08B7" w:rsidP="003B08B7">
      <w:pPr>
        <w:pStyle w:val="ARTartustawynprozporzdzenia"/>
      </w:pPr>
      <w:r>
        <w:rPr>
          <w:rStyle w:val="Ppogrubienie"/>
        </w:rPr>
        <w:t>Art.</w:t>
      </w:r>
      <w:r w:rsidR="000D790D">
        <w:rPr>
          <w:rStyle w:val="Ppogrubienie"/>
        </w:rPr>
        <w:t> </w:t>
      </w:r>
      <w:r w:rsidR="001F1FC9">
        <w:rPr>
          <w:rStyle w:val="Ppogrubienie"/>
        </w:rPr>
        <w:t>15</w:t>
      </w:r>
      <w:r>
        <w:rPr>
          <w:rStyle w:val="Ppogrubienie"/>
        </w:rPr>
        <w:t xml:space="preserve">. </w:t>
      </w:r>
      <w:r w:rsidRPr="003B08B7">
        <w:t>Dotychczasowe przepisy wykonawcze wydane na podstawie art. 80d ust. 7 ustawy zmienianej w art. 2 zachowują moc do dnia wejścia w życie przepisów wykonawczych wydanych na podstawie art. 80d ust. 7 ustawy zmienianej w art. 2</w:t>
      </w:r>
      <w:r w:rsidR="00061B02">
        <w:t>,</w:t>
      </w:r>
      <w:r w:rsidR="007A6912">
        <w:t xml:space="preserve"> w brzmieniu nadanym niniejszą ustawą</w:t>
      </w:r>
      <w:r w:rsidRPr="003B08B7">
        <w:t>, jednak nie dłużej niż przez okres 6 miesięcy od dnia wejścia w życie niniejszej ustawy, oraz mogą być zmieniane na podstawie tego przepisu.</w:t>
      </w:r>
    </w:p>
    <w:p w14:paraId="7F3A8E9D" w14:textId="5DF49139" w:rsidR="00640BB9" w:rsidRPr="003B08B7" w:rsidRDefault="00640BB9" w:rsidP="003B08B7">
      <w:pPr>
        <w:pStyle w:val="ARTartustawynprozporzdzenia"/>
      </w:pPr>
      <w:r w:rsidRPr="00DB6E62">
        <w:rPr>
          <w:rStyle w:val="Ppogrubienie"/>
        </w:rPr>
        <w:t>Art.</w:t>
      </w:r>
      <w:r w:rsidR="000D790D">
        <w:rPr>
          <w:rStyle w:val="Ppogrubienie"/>
        </w:rPr>
        <w:t> </w:t>
      </w:r>
      <w:r w:rsidR="001F1FC9" w:rsidRPr="00DB6E62">
        <w:rPr>
          <w:rStyle w:val="Ppogrubienie"/>
        </w:rPr>
        <w:t>16</w:t>
      </w:r>
      <w:r w:rsidRPr="00DB6E62">
        <w:rPr>
          <w:rStyle w:val="Ppogrubienie"/>
        </w:rPr>
        <w:t>.</w:t>
      </w:r>
      <w:r>
        <w:t xml:space="preserve"> Dotychczasowe przepisy wykonawcze wydane na podstawie art. 100aa ust. 8 ustawy zmienianej w art. 2 zachowują moc do dnia wejścia w życie przepisów wykonawczych wydanych na podstawie art. 100aa ust. 8 ustawy zmienianej w art. 2, w brzmieniu nadanym niniejszą ustawą, jednak nie dłużej niż przez okres 36 miesięcy od dnia wejścia w życie niniejszej ustawy, oraz mogą być zmieniane na podstawie tego przepisu.</w:t>
      </w:r>
    </w:p>
    <w:p w14:paraId="4CAAD9EF" w14:textId="5F673B53" w:rsidR="009D5B0F" w:rsidRDefault="0022263C" w:rsidP="006444EC">
      <w:pPr>
        <w:pStyle w:val="ARTartustawynprozporzdzenia"/>
      </w:pPr>
      <w:r>
        <w:rPr>
          <w:rStyle w:val="Ppogrubienie"/>
        </w:rPr>
        <w:t>Art.</w:t>
      </w:r>
      <w:r w:rsidR="000D790D">
        <w:rPr>
          <w:rStyle w:val="Ppogrubienie"/>
        </w:rPr>
        <w:t> </w:t>
      </w:r>
      <w:r w:rsidR="001F1FC9">
        <w:rPr>
          <w:rStyle w:val="Ppogrubienie"/>
        </w:rPr>
        <w:t>17</w:t>
      </w:r>
      <w:r>
        <w:rPr>
          <w:rStyle w:val="Ppogrubienie"/>
        </w:rPr>
        <w:t xml:space="preserve">. </w:t>
      </w:r>
      <w:r w:rsidR="009D5B0F" w:rsidRPr="009D5B0F">
        <w:t xml:space="preserve">Dotychczasowe przepisy wykonawcze wydane na podstawie art. 57d ust. 1 ustawy zmienianej w art. </w:t>
      </w:r>
      <w:r w:rsidR="00D35EF1">
        <w:t>4</w:t>
      </w:r>
      <w:r w:rsidR="009D5B0F" w:rsidRPr="009D5B0F">
        <w:t xml:space="preserve"> zachowują moc do dnia wejścia w życie przepisów wykonawczych wydanych na podstawie art. 57d ust. 1 ustawy zmienianej w art. </w:t>
      </w:r>
      <w:r w:rsidR="00D35EF1">
        <w:t>4</w:t>
      </w:r>
      <w:r w:rsidR="00CA6D0D">
        <w:t xml:space="preserve">, </w:t>
      </w:r>
      <w:r w:rsidR="007A6912">
        <w:t>w brzmieniu nadanym niniejszą ustawą</w:t>
      </w:r>
      <w:r w:rsidR="009D5B0F" w:rsidRPr="009D5B0F">
        <w:t>, jednak nie dłużej niż przez okres 12 miesięcy od dnia wejścia w życie niniejszej ustawy, oraz mogą być zmieniane na podstawie tego przepisu.</w:t>
      </w:r>
    </w:p>
    <w:p w14:paraId="1C810CDB" w14:textId="3FEA75BB" w:rsidR="00FF378D" w:rsidRDefault="00640BB9">
      <w:pPr>
        <w:pStyle w:val="ARTartustawynprozporzdzenia"/>
        <w:rPr>
          <w:rStyle w:val="Ppogrubienie"/>
          <w:rFonts w:ascii="Times New Roman" w:hAnsi="Times New Roman"/>
        </w:rPr>
      </w:pPr>
      <w:r>
        <w:rPr>
          <w:rStyle w:val="Ppogrubienie"/>
        </w:rPr>
        <w:t>Art.</w:t>
      </w:r>
      <w:r w:rsidR="000D790D">
        <w:rPr>
          <w:rStyle w:val="Ppogrubienie"/>
        </w:rPr>
        <w:t> </w:t>
      </w:r>
      <w:r w:rsidR="001F1FC9">
        <w:rPr>
          <w:rStyle w:val="Ppogrubienie"/>
        </w:rPr>
        <w:t>18</w:t>
      </w:r>
      <w:r w:rsidRPr="00640BB9">
        <w:rPr>
          <w:rStyle w:val="Ppogrubienie"/>
        </w:rPr>
        <w:t xml:space="preserve">. </w:t>
      </w:r>
      <w:r w:rsidRPr="00DB6E62">
        <w:t>Dotychczasowe przepisy wykonawcze wydane na podstawie art. 81 ust. 1 ustawy zmienianej w art. 4 zachowują moc do dnia wejścia w życie przepisów wykonawczych wydanych na podstawie art. 81 ust. 1 ustawy zmienianej w art. 4, w brzmieniu nadanym niniejszą ustawą, jednak nie dłużej niż przez okres 12 miesięcy od dnia wejścia w życie niniejszej ustawy, oraz mogą być zmieniane na podstawie tego przepisu.</w:t>
      </w:r>
    </w:p>
    <w:p w14:paraId="51777C97" w14:textId="3DEC7A53" w:rsidR="0022263C" w:rsidRDefault="009D5B0F">
      <w:pPr>
        <w:pStyle w:val="ARTartustawynprozporzdzenia"/>
      </w:pPr>
      <w:r w:rsidRPr="009D1912">
        <w:rPr>
          <w:rStyle w:val="Ppogrubienie"/>
        </w:rPr>
        <w:t>Art.</w:t>
      </w:r>
      <w:r w:rsidR="000D790D">
        <w:rPr>
          <w:rStyle w:val="Ppogrubienie"/>
        </w:rPr>
        <w:t> </w:t>
      </w:r>
      <w:r w:rsidR="001F1FC9">
        <w:rPr>
          <w:rStyle w:val="Ppogrubienie"/>
        </w:rPr>
        <w:t>19</w:t>
      </w:r>
      <w:r w:rsidRPr="009D1912">
        <w:rPr>
          <w:rStyle w:val="Ppogrubienie"/>
        </w:rPr>
        <w:t xml:space="preserve">. </w:t>
      </w:r>
      <w:r w:rsidR="0022263C" w:rsidRPr="00DB6E62">
        <w:t>1.</w:t>
      </w:r>
      <w:r w:rsidR="0022263C" w:rsidRPr="00FF378D">
        <w:t xml:space="preserve"> </w:t>
      </w:r>
      <w:r w:rsidR="0022263C">
        <w:t xml:space="preserve">Do </w:t>
      </w:r>
      <w:r w:rsidR="00134E58">
        <w:t xml:space="preserve">dnia </w:t>
      </w:r>
      <w:r w:rsidR="0022263C">
        <w:t xml:space="preserve">wdrożenia rozwiązań technicznych umożliwiających przeprowadzenie testów kwalifikacyjnych z wykorzystaniem systemu informatycznego wojewódzkiego ośrodka ruchu drogowego </w:t>
      </w:r>
      <w:r w:rsidR="00C26A8B">
        <w:t xml:space="preserve">testy kwalifikacyjne </w:t>
      </w:r>
      <w:r w:rsidR="003B08B7">
        <w:t xml:space="preserve">mogą być </w:t>
      </w:r>
      <w:r w:rsidR="00C26A8B">
        <w:t>przeprowadza</w:t>
      </w:r>
      <w:r w:rsidR="003B08B7">
        <w:t>ne</w:t>
      </w:r>
      <w:r w:rsidR="00C26A8B">
        <w:t xml:space="preserve"> w formie</w:t>
      </w:r>
      <w:r w:rsidR="00FF65FE">
        <w:t xml:space="preserve"> pisemnej w postaci </w:t>
      </w:r>
      <w:r w:rsidR="00C26A8B">
        <w:t>papierowej.</w:t>
      </w:r>
    </w:p>
    <w:p w14:paraId="6FF393BB" w14:textId="34466313" w:rsidR="00C26A8B" w:rsidRDefault="00C26A8B" w:rsidP="009E2501">
      <w:pPr>
        <w:pStyle w:val="USTustnpkodeksu"/>
      </w:pPr>
      <w:r>
        <w:t xml:space="preserve">2. Minister właściwy do spraw transportu ogłasza w </w:t>
      </w:r>
      <w:r w:rsidR="0025352C">
        <w:t>D</w:t>
      </w:r>
      <w:r>
        <w:t xml:space="preserve">zienniku </w:t>
      </w:r>
      <w:r w:rsidR="0025352C">
        <w:t>Ustaw</w:t>
      </w:r>
      <w:r>
        <w:t xml:space="preserve"> </w:t>
      </w:r>
      <w:r w:rsidR="006716BF">
        <w:t xml:space="preserve">Rzeczypospolitej Polskiej </w:t>
      </w:r>
      <w:r>
        <w:t>oraz na stronie podmiotowej</w:t>
      </w:r>
      <w:r w:rsidR="006716BF">
        <w:t xml:space="preserve"> </w:t>
      </w:r>
      <w:r>
        <w:t xml:space="preserve">Biuletynu Informacji Publicznej </w:t>
      </w:r>
      <w:r w:rsidR="00366B74">
        <w:t xml:space="preserve">urzędu obsługującego </w:t>
      </w:r>
      <w:r w:rsidR="00685747">
        <w:t xml:space="preserve">ministra właściwego do spraw transportu </w:t>
      </w:r>
      <w:r>
        <w:t>komunikat określający termin wdr</w:t>
      </w:r>
      <w:r w:rsidR="00B2172A">
        <w:t>ożenia rozwiązań technicznych, o których mowa w ust. 1. Komunikat ogłasza się w terminie co najmniej miesi</w:t>
      </w:r>
      <w:r w:rsidR="00600705">
        <w:t>ąca</w:t>
      </w:r>
      <w:r w:rsidR="00B2172A">
        <w:t xml:space="preserve"> przed dniem wdrożenia rozwiązań technicznych określonym w tym komunikacie.</w:t>
      </w:r>
    </w:p>
    <w:p w14:paraId="6E7755D5" w14:textId="624D1EF3" w:rsidR="003B08B7" w:rsidRDefault="003B08B7" w:rsidP="003B08B7">
      <w:pPr>
        <w:pStyle w:val="USTustnpkodeksu"/>
      </w:pPr>
      <w:r w:rsidRPr="003B08B7">
        <w:t>3.</w:t>
      </w:r>
      <w:r w:rsidR="00C90AC3">
        <w:t xml:space="preserve"> </w:t>
      </w:r>
      <w:r w:rsidRPr="003B08B7">
        <w:t xml:space="preserve">Minister właściwy do spraw transportu po ogłoszeniu w Dzienniku Ustaw </w:t>
      </w:r>
      <w:r w:rsidR="006716BF">
        <w:t xml:space="preserve">Rzeczypospolitej Polskiej </w:t>
      </w:r>
      <w:r w:rsidRPr="003B08B7">
        <w:t>oraz na stronie podmiotowej</w:t>
      </w:r>
      <w:r w:rsidR="006716BF">
        <w:t xml:space="preserve"> </w:t>
      </w:r>
      <w:r w:rsidRPr="003B08B7">
        <w:t xml:space="preserve">Biuletynu Informacji Publicznej </w:t>
      </w:r>
      <w:r w:rsidR="0079174E">
        <w:t xml:space="preserve">urzędu obsługującego </w:t>
      </w:r>
      <w:r w:rsidR="00FD13D8">
        <w:t>ministra właściwego do spraw transportu</w:t>
      </w:r>
      <w:r w:rsidR="00FD13D8" w:rsidRPr="003B08B7">
        <w:t xml:space="preserve"> </w:t>
      </w:r>
      <w:r w:rsidRPr="003B08B7">
        <w:t xml:space="preserve">komunikatu określającego termin wdrożenia rozwiązań technicznych, o których mowa w ust. 1, przekaże, nie później niż 2 tygodnie przed terminem wdrożenia rozwiązań technicznych określonych w tym komunikacie, </w:t>
      </w:r>
      <w:r w:rsidR="00193E42" w:rsidRPr="00193E42">
        <w:t>katalog pytań testowych, o którym mowa w art. 39b</w:t>
      </w:r>
      <w:r w:rsidR="00193E42" w:rsidRPr="000B2872">
        <w:rPr>
          <w:rStyle w:val="IGindeksgrny"/>
        </w:rPr>
        <w:t>1</w:t>
      </w:r>
      <w:r w:rsidR="00193E42" w:rsidRPr="00193E42">
        <w:t xml:space="preserve"> ust. 7 ustawy zmienianej </w:t>
      </w:r>
      <w:r w:rsidR="006D4B4C">
        <w:t xml:space="preserve">w </w:t>
      </w:r>
      <w:r w:rsidR="00193E42" w:rsidRPr="00193E42">
        <w:t>art. 1, w brzmieniu nadanym niniejszą ustawą</w:t>
      </w:r>
      <w:r w:rsidR="00E94ED2">
        <w:t>,</w:t>
      </w:r>
      <w:r w:rsidRPr="003B08B7">
        <w:t xml:space="preserve"> dostawcy </w:t>
      </w:r>
      <w:r w:rsidR="00FD13D8">
        <w:t>systemu informatycznego wojewódzkiego ośrodka ruchu drogowego</w:t>
      </w:r>
      <w:r w:rsidR="00685747">
        <w:t>.</w:t>
      </w:r>
    </w:p>
    <w:p w14:paraId="7324B19B" w14:textId="41817ADD" w:rsidR="007B1B3A" w:rsidRDefault="007B1B3A" w:rsidP="007B1B3A">
      <w:pPr>
        <w:pStyle w:val="ARTartustawynprozporzdzenia"/>
      </w:pPr>
      <w:r>
        <w:rPr>
          <w:rStyle w:val="Ppogrubienie"/>
        </w:rPr>
        <w:t>Art.</w:t>
      </w:r>
      <w:r w:rsidR="000D790D">
        <w:rPr>
          <w:rStyle w:val="Ppogrubienie"/>
        </w:rPr>
        <w:t> </w:t>
      </w:r>
      <w:r w:rsidR="001F1FC9">
        <w:rPr>
          <w:rStyle w:val="Ppogrubienie"/>
        </w:rPr>
        <w:t>20</w:t>
      </w:r>
      <w:r>
        <w:rPr>
          <w:rStyle w:val="Ppogrubienie"/>
        </w:rPr>
        <w:t xml:space="preserve">. </w:t>
      </w:r>
      <w:r w:rsidRPr="00AF2465">
        <w:t>Minister właściwy do spraw informatyzacji w porozumieniu z ministrem właściwym do spra</w:t>
      </w:r>
      <w:r>
        <w:t>w transportu ogłasza w Dzienniku</w:t>
      </w:r>
      <w:r w:rsidRPr="00AF2465">
        <w:t xml:space="preserve"> Ustaw </w:t>
      </w:r>
      <w:r w:rsidR="00B435BD">
        <w:t>Rzecz</w:t>
      </w:r>
      <w:r w:rsidR="006D4B4C">
        <w:t>y</w:t>
      </w:r>
      <w:r w:rsidR="00B435BD">
        <w:t xml:space="preserve">pospolitej Polskiej </w:t>
      </w:r>
      <w:r w:rsidRPr="00AF2465">
        <w:t xml:space="preserve">oraz na stronie podmiotowej Biuletynu Informacji Publicznej </w:t>
      </w:r>
      <w:r w:rsidR="0079174E">
        <w:t xml:space="preserve">urzędu obsługującego </w:t>
      </w:r>
      <w:r w:rsidR="00B435BD">
        <w:t xml:space="preserve">ministra właściwego do spraw informatyzacji </w:t>
      </w:r>
      <w:r w:rsidRPr="00AF2465">
        <w:t>komunikat określający termin wdrożenia rozwiązań technicznych</w:t>
      </w:r>
      <w:r>
        <w:t xml:space="preserve"> umożliwiających wprowadzanie, przekazywanie, gromadzenie i udostępnianie z centralnej ewidencji kierowców danych dotyczących nabywania uprawnień przez kierowców zawodowych. Komunikat ogłasza się w terminie co najmniej 3 miesięcy przed dniem wdrożenia rozwiązań technicznych określonym w tym komunikacie.</w:t>
      </w:r>
    </w:p>
    <w:p w14:paraId="61BE706E" w14:textId="7B5D71EE" w:rsidR="007B1B3A" w:rsidRPr="003B08B7" w:rsidRDefault="007B1B3A" w:rsidP="00894A08">
      <w:pPr>
        <w:pStyle w:val="ARTartustawynprozporzdzenia"/>
      </w:pPr>
      <w:r w:rsidRPr="00F54CC5">
        <w:rPr>
          <w:rStyle w:val="Ppogrubienie"/>
        </w:rPr>
        <w:t>Art.</w:t>
      </w:r>
      <w:r w:rsidR="000D790D">
        <w:rPr>
          <w:rStyle w:val="Ppogrubienie"/>
        </w:rPr>
        <w:t> </w:t>
      </w:r>
      <w:r w:rsidR="001F1FC9">
        <w:rPr>
          <w:rStyle w:val="Ppogrubienie"/>
        </w:rPr>
        <w:t>21</w:t>
      </w:r>
      <w:r>
        <w:rPr>
          <w:rStyle w:val="Ppogrubienie"/>
        </w:rPr>
        <w:t xml:space="preserve">. </w:t>
      </w:r>
      <w:r w:rsidRPr="00F54CC5">
        <w:t xml:space="preserve">Minister właściwy do spraw informatyzacji w porozumieniu z ministrem właściwym do spraw transportu ogłasza w Dzienniku Ustaw </w:t>
      </w:r>
      <w:r w:rsidR="00942483">
        <w:t>Rzecz</w:t>
      </w:r>
      <w:r w:rsidR="0081531A">
        <w:t>y</w:t>
      </w:r>
      <w:r w:rsidR="00942483">
        <w:t xml:space="preserve">pospolitej Polskiej </w:t>
      </w:r>
      <w:r w:rsidRPr="00F54CC5">
        <w:t xml:space="preserve">oraz na stronie podmiotowej Biuletynu Informacji Publicznej </w:t>
      </w:r>
      <w:r w:rsidR="0006218E">
        <w:t xml:space="preserve">urzędu obsługującego </w:t>
      </w:r>
      <w:r w:rsidR="00942483">
        <w:t xml:space="preserve">ministra właściwego do spraw informatyzacji </w:t>
      </w:r>
      <w:r w:rsidRPr="00F54CC5">
        <w:t xml:space="preserve">komunikat określający termin wdrożenia rozwiązań technicznych umożliwiających wprowadzanie, przekazywanie, gromadzenie i udostępnianie z centralnej ewidencji kierowców danych </w:t>
      </w:r>
      <w:r>
        <w:t>o lekarzach i psychologach</w:t>
      </w:r>
      <w:r w:rsidR="0081531A">
        <w:t xml:space="preserve"> </w:t>
      </w:r>
      <w:r>
        <w:t>oraz wydawanych przez nich orzeczeniach lekarskich i psychologicznych</w:t>
      </w:r>
      <w:r w:rsidRPr="00F54CC5">
        <w:t>. Komunikat ogłasza się w terminie co najmniej 3 miesięcy przed dniem wdrożenia rozwiązań technicznych określonym w tym komunikacie.</w:t>
      </w:r>
    </w:p>
    <w:p w14:paraId="61EC262B" w14:textId="462E9246" w:rsidR="003B08B7" w:rsidRPr="003B08B7" w:rsidRDefault="003B08B7" w:rsidP="00DB6E62">
      <w:pPr>
        <w:pStyle w:val="ARTartustawynprozporzdzenia"/>
      </w:pPr>
      <w:r w:rsidRPr="00C6369E">
        <w:rPr>
          <w:rStyle w:val="Ppogrubienie"/>
        </w:rPr>
        <w:t>Ar</w:t>
      </w:r>
      <w:r w:rsidR="00C6369E" w:rsidRPr="00C6369E">
        <w:rPr>
          <w:rStyle w:val="Ppogrubienie"/>
        </w:rPr>
        <w:t>t.</w:t>
      </w:r>
      <w:r w:rsidR="000D790D">
        <w:rPr>
          <w:rStyle w:val="Ppogrubienie"/>
        </w:rPr>
        <w:t> </w:t>
      </w:r>
      <w:r w:rsidR="001F1FC9">
        <w:rPr>
          <w:rStyle w:val="Ppogrubienie"/>
        </w:rPr>
        <w:t>22</w:t>
      </w:r>
      <w:r w:rsidRPr="00C6369E">
        <w:rPr>
          <w:rStyle w:val="Ppogrubienie"/>
        </w:rPr>
        <w:t xml:space="preserve">. </w:t>
      </w:r>
      <w:r w:rsidRPr="00DB6E62">
        <w:t>1.</w:t>
      </w:r>
      <w:r w:rsidRPr="003B08B7">
        <w:t xml:space="preserve"> Do dnia wdrożenia rozwiązań technicznych określon</w:t>
      </w:r>
      <w:r w:rsidR="00264F9B">
        <w:t>ego</w:t>
      </w:r>
      <w:r w:rsidRPr="003B08B7">
        <w:t xml:space="preserve"> w komunikacie, o którym mowa w art. </w:t>
      </w:r>
      <w:r w:rsidR="00CA6D0D">
        <w:t>20</w:t>
      </w:r>
      <w:r w:rsidRPr="003B08B7">
        <w:t xml:space="preserve">, kierownik ośrodka szkolenia przekazuje do wojewody przez wprowadzenie </w:t>
      </w:r>
      <w:r w:rsidR="00626941">
        <w:t xml:space="preserve">na bieżąco </w:t>
      </w:r>
      <w:r w:rsidRPr="003B08B7">
        <w:t>do profilu kierowcy zawodowego</w:t>
      </w:r>
      <w:r w:rsidR="00FD3FBF">
        <w:t>, a dyrektor szkoły,</w:t>
      </w:r>
      <w:r w:rsidR="00FB128B">
        <w:t xml:space="preserve"> placówki lub centrum,</w:t>
      </w:r>
      <w:r w:rsidR="006670C0" w:rsidRPr="006670C0">
        <w:t xml:space="preserve"> </w:t>
      </w:r>
      <w:r w:rsidR="006670C0">
        <w:t>o któr</w:t>
      </w:r>
      <w:r w:rsidR="00FB128B">
        <w:t>ych</w:t>
      </w:r>
      <w:r w:rsidR="006670C0" w:rsidRPr="00CB5B90">
        <w:t xml:space="preserve"> mowa w art. 39aa ust. 1 pkt 2</w:t>
      </w:r>
      <w:r w:rsidR="00FB128B" w:rsidRPr="00FB128B">
        <w:t>–</w:t>
      </w:r>
      <w:r w:rsidR="00FB128B">
        <w:t>4</w:t>
      </w:r>
      <w:r w:rsidR="00E506D2">
        <w:t xml:space="preserve"> ustawy zmienianej w art. 1</w:t>
      </w:r>
      <w:r w:rsidR="006670C0">
        <w:t>,</w:t>
      </w:r>
      <w:r w:rsidR="001C43C6">
        <w:t xml:space="preserve"> </w:t>
      </w:r>
      <w:r w:rsidR="00E03C84">
        <w:t>wprowadza na bieżąco do profilu kierowcy z</w:t>
      </w:r>
      <w:r w:rsidR="00031C59">
        <w:t>a</w:t>
      </w:r>
      <w:r w:rsidR="00E03C84">
        <w:t>wodowego</w:t>
      </w:r>
      <w:r w:rsidRPr="003B08B7">
        <w:t>:</w:t>
      </w:r>
    </w:p>
    <w:p w14:paraId="3B812347" w14:textId="77777777" w:rsidR="003B08B7" w:rsidRPr="003B08B7" w:rsidRDefault="003B08B7" w:rsidP="00D847EE">
      <w:pPr>
        <w:pStyle w:val="PKTpunkt"/>
      </w:pPr>
      <w:r w:rsidRPr="003B08B7">
        <w:t>1)</w:t>
      </w:r>
      <w:r w:rsidRPr="003B08B7">
        <w:tab/>
        <w:t>informację o terminie, czasie i miejscu rozpoczęcia pierwszych zajęć teoretycznych w ramach kursu kwalifikacyjnego lub szkolenia okresowego</w:t>
      </w:r>
      <w:r w:rsidR="00626941">
        <w:t xml:space="preserve"> lub informację o terminie, czasie i miejscu rozpoczęcia modułu szkolenia okresowego;</w:t>
      </w:r>
    </w:p>
    <w:p w14:paraId="64332498" w14:textId="2152BA4F" w:rsidR="003B08B7" w:rsidRPr="003B08B7" w:rsidRDefault="003B08B7" w:rsidP="00D847EE">
      <w:pPr>
        <w:pStyle w:val="PKTpunkt"/>
      </w:pPr>
      <w:r w:rsidRPr="003B08B7">
        <w:t>2)</w:t>
      </w:r>
      <w:r w:rsidRPr="003B08B7">
        <w:tab/>
        <w:t>w momencie wydania świadectwa kwalifikacji zawodowej potwierdzającego ukończenie szkolenia okresowego, wydania zaświadczenia potwierdzając</w:t>
      </w:r>
      <w:r w:rsidR="00101934">
        <w:t>ego</w:t>
      </w:r>
      <w:r w:rsidRPr="003B08B7">
        <w:t xml:space="preserve"> ukończenie modułu szkolenia</w:t>
      </w:r>
      <w:r w:rsidR="00343421">
        <w:t xml:space="preserve"> okresowego</w:t>
      </w:r>
      <w:r w:rsidRPr="003B08B7">
        <w:t xml:space="preserve"> albo ukończenia kursu kwalifikacyjnego następujące dane osób, które ukończyły kurs</w:t>
      </w:r>
      <w:r w:rsidR="00E4543F">
        <w:t xml:space="preserve"> kwalifikacyjny</w:t>
      </w:r>
      <w:r w:rsidRPr="003B08B7">
        <w:t xml:space="preserve"> lub szkolenie</w:t>
      </w:r>
      <w:r w:rsidR="00E4543F">
        <w:t xml:space="preserve"> okresowe</w:t>
      </w:r>
      <w:r w:rsidRPr="003B08B7">
        <w:t>:</w:t>
      </w:r>
    </w:p>
    <w:p w14:paraId="190FD834" w14:textId="6C27797E" w:rsidR="003B08B7" w:rsidRPr="003B08B7" w:rsidRDefault="003B08B7" w:rsidP="00BC2C35">
      <w:pPr>
        <w:pStyle w:val="LITlitera"/>
        <w:keepNext/>
      </w:pPr>
      <w:r w:rsidRPr="003B08B7">
        <w:t>a)</w:t>
      </w:r>
      <w:r w:rsidRPr="003B08B7">
        <w:tab/>
        <w:t>nazw</w:t>
      </w:r>
      <w:r w:rsidR="004E2CE7">
        <w:t>ę</w:t>
      </w:r>
      <w:r w:rsidRPr="003B08B7">
        <w:t xml:space="preserve"> podmiotu prowadzącego </w:t>
      </w:r>
      <w:r w:rsidR="002F1728">
        <w:t>kurs kwalifikacyjn</w:t>
      </w:r>
      <w:r w:rsidR="00E4543F">
        <w:t>y</w:t>
      </w:r>
      <w:r w:rsidR="002F1728" w:rsidRPr="003B08B7">
        <w:t xml:space="preserve"> </w:t>
      </w:r>
      <w:r w:rsidR="002F1728">
        <w:t>lub</w:t>
      </w:r>
      <w:r w:rsidR="002F1728" w:rsidRPr="003B08B7">
        <w:t xml:space="preserve"> </w:t>
      </w:r>
      <w:r w:rsidRPr="003B08B7">
        <w:t>szkoleni</w:t>
      </w:r>
      <w:r w:rsidR="00E4543F">
        <w:t>e</w:t>
      </w:r>
      <w:r w:rsidR="002F1728">
        <w:t xml:space="preserve"> okresowe</w:t>
      </w:r>
      <w:r w:rsidRPr="003B08B7">
        <w:t>,</w:t>
      </w:r>
    </w:p>
    <w:p w14:paraId="0FE5F578" w14:textId="341D8AE9" w:rsidR="003B08B7" w:rsidRPr="003B08B7" w:rsidRDefault="003B08B7" w:rsidP="00D847EE">
      <w:pPr>
        <w:pStyle w:val="LITlitera"/>
      </w:pPr>
      <w:r w:rsidRPr="003B08B7">
        <w:t>b)</w:t>
      </w:r>
      <w:r w:rsidRPr="003B08B7">
        <w:tab/>
        <w:t>numer ośrodka szkolenia</w:t>
      </w:r>
      <w:r w:rsidR="007B40DB">
        <w:t xml:space="preserve"> </w:t>
      </w:r>
      <w:r w:rsidRPr="003B08B7">
        <w:t>z rejestru przedsiębiorców prowadzących ośrodek szkolenia, który przeprowadził szkolenie</w:t>
      </w:r>
      <w:r w:rsidR="00FA1166">
        <w:t>,</w:t>
      </w:r>
      <w:r w:rsidRPr="003B08B7">
        <w:t xml:space="preserve"> </w:t>
      </w:r>
      <w:r w:rsidR="00CE3D14">
        <w:t>oraz</w:t>
      </w:r>
      <w:r w:rsidR="00CE3D14" w:rsidRPr="003B08B7">
        <w:t xml:space="preserve"> </w:t>
      </w:r>
      <w:r w:rsidRPr="003B08B7">
        <w:t>nazw</w:t>
      </w:r>
      <w:r w:rsidR="00FA1166">
        <w:t>ę</w:t>
      </w:r>
      <w:r w:rsidRPr="003B08B7">
        <w:t xml:space="preserve"> organu, który dokonał wpisu do rejestru przedsiębiorców prowadzących ośrodek szkolenia</w:t>
      </w:r>
      <w:r w:rsidR="001D2EC6">
        <w:t>,</w:t>
      </w:r>
      <w:r w:rsidR="007B40DB">
        <w:t xml:space="preserve"> albo </w:t>
      </w:r>
      <w:r w:rsidR="007B40DB" w:rsidRPr="007B40DB">
        <w:t>numer szkoły,</w:t>
      </w:r>
      <w:r w:rsidR="00A13AE7">
        <w:t xml:space="preserve"> </w:t>
      </w:r>
      <w:bookmarkStart w:id="37" w:name="_Hlk79664056"/>
      <w:r w:rsidR="00A13AE7">
        <w:t>placówki lub centrum</w:t>
      </w:r>
      <w:bookmarkEnd w:id="37"/>
      <w:r w:rsidR="00A13AE7">
        <w:t>,</w:t>
      </w:r>
      <w:r w:rsidR="006670C0" w:rsidRPr="006670C0">
        <w:t xml:space="preserve"> </w:t>
      </w:r>
      <w:r w:rsidR="006670C0">
        <w:t>o któr</w:t>
      </w:r>
      <w:r w:rsidR="00A13AE7">
        <w:t>ych</w:t>
      </w:r>
      <w:r w:rsidR="006670C0" w:rsidRPr="00CB5B90">
        <w:t xml:space="preserve"> mowa w art. 39aa ust. 1 pkt 2</w:t>
      </w:r>
      <w:r w:rsidR="00A13AE7" w:rsidRPr="00A13AE7">
        <w:t>–</w:t>
      </w:r>
      <w:r w:rsidR="00A13AE7">
        <w:t>4</w:t>
      </w:r>
      <w:r w:rsidR="00E506D2">
        <w:t xml:space="preserve"> ustawy zmienianej w art. 1,</w:t>
      </w:r>
      <w:r w:rsidR="007B40DB" w:rsidRPr="007B40DB">
        <w:t xml:space="preserve"> w Rejestrze Szkół i Placówek Oświatowych, o którym mowa w art. 7 ust. 1 pkt 29 ustawy z dnia 15 kwietnia 2011 r. o systemie informacji oświatowej (Dz. U. z 2021 r. poz. 584</w:t>
      </w:r>
      <w:r w:rsidR="006670C0">
        <w:t xml:space="preserve"> </w:t>
      </w:r>
      <w:r w:rsidR="00B249D5">
        <w:t>i 619</w:t>
      </w:r>
      <w:r w:rsidR="007B40DB" w:rsidRPr="007B40DB">
        <w:t>)</w:t>
      </w:r>
      <w:r w:rsidR="00134E58">
        <w:t>,</w:t>
      </w:r>
    </w:p>
    <w:p w14:paraId="0406C760" w14:textId="77777777" w:rsidR="003B08B7" w:rsidRPr="003B08B7" w:rsidRDefault="003B08B7" w:rsidP="00D847EE">
      <w:pPr>
        <w:pStyle w:val="LITlitera"/>
      </w:pPr>
      <w:r w:rsidRPr="003B08B7">
        <w:t>c)</w:t>
      </w:r>
      <w:r w:rsidRPr="003B08B7">
        <w:tab/>
        <w:t>imię i nazwisko,</w:t>
      </w:r>
    </w:p>
    <w:p w14:paraId="131B6BFE" w14:textId="0352B6AE" w:rsidR="003B08B7" w:rsidRPr="003B08B7" w:rsidRDefault="003B08B7" w:rsidP="00D847EE">
      <w:pPr>
        <w:pStyle w:val="LITlitera"/>
      </w:pPr>
      <w:r w:rsidRPr="003B08B7">
        <w:t>d)</w:t>
      </w:r>
      <w:r w:rsidRPr="003B08B7">
        <w:tab/>
        <w:t>dat</w:t>
      </w:r>
      <w:r w:rsidR="004E2CE7">
        <w:t>ę</w:t>
      </w:r>
      <w:r w:rsidRPr="003B08B7">
        <w:t xml:space="preserve"> i miejsce urodzenia,</w:t>
      </w:r>
    </w:p>
    <w:p w14:paraId="1E0AB901" w14:textId="2FBD680D" w:rsidR="003B08B7" w:rsidRPr="003B08B7" w:rsidRDefault="003B08B7" w:rsidP="00D847EE">
      <w:pPr>
        <w:pStyle w:val="LITlitera"/>
      </w:pPr>
      <w:r w:rsidRPr="003B08B7">
        <w:t>e)</w:t>
      </w:r>
      <w:r w:rsidRPr="003B08B7">
        <w:tab/>
        <w:t xml:space="preserve">numer PESEL, a w przypadku osoby nieposiadającej numeru PESEL </w:t>
      </w:r>
      <w:r w:rsidR="004E2CE7" w:rsidRPr="0054629A">
        <w:t>–</w:t>
      </w:r>
      <w:r w:rsidRPr="003B08B7">
        <w:t xml:space="preserve"> serię, numer i nazwę dokumentu potwierdzającego tożsamość oraz nazwę państwa, które wydało ten dokument,</w:t>
      </w:r>
    </w:p>
    <w:p w14:paraId="6346EF26" w14:textId="778F82F8" w:rsidR="003B08B7" w:rsidRPr="003B08B7" w:rsidRDefault="00134E58" w:rsidP="00D847EE">
      <w:pPr>
        <w:pStyle w:val="LITlitera"/>
      </w:pPr>
      <w:r>
        <w:t>f</w:t>
      </w:r>
      <w:r w:rsidR="00031C59">
        <w:t>)</w:t>
      </w:r>
      <w:r w:rsidR="00031C59">
        <w:tab/>
      </w:r>
      <w:r w:rsidR="003B08B7" w:rsidRPr="003B08B7">
        <w:t>rodzaj ukończonego kursu</w:t>
      </w:r>
      <w:r w:rsidR="00E4543F">
        <w:t xml:space="preserve"> kwalifikacyjnego</w:t>
      </w:r>
      <w:r w:rsidR="003B08B7" w:rsidRPr="003B08B7">
        <w:t>,</w:t>
      </w:r>
    </w:p>
    <w:p w14:paraId="33517593" w14:textId="57A05BE7" w:rsidR="003B08B7" w:rsidRPr="003B08B7" w:rsidRDefault="00134E58" w:rsidP="00D847EE">
      <w:pPr>
        <w:pStyle w:val="LITlitera"/>
      </w:pPr>
      <w:r>
        <w:t>g</w:t>
      </w:r>
      <w:r w:rsidR="003B08B7" w:rsidRPr="003B08B7">
        <w:t>)</w:t>
      </w:r>
      <w:r w:rsidR="003B08B7" w:rsidRPr="003B08B7">
        <w:tab/>
        <w:t xml:space="preserve">zakres ukończonego kursu </w:t>
      </w:r>
      <w:r w:rsidR="00C569D4">
        <w:t xml:space="preserve">kwalifikacyjnego </w:t>
      </w:r>
      <w:r w:rsidR="003B08B7" w:rsidRPr="003B08B7">
        <w:t>lub szkolenia</w:t>
      </w:r>
      <w:r w:rsidR="00C569D4">
        <w:t xml:space="preserve"> okresowego</w:t>
      </w:r>
      <w:r w:rsidR="003B08B7" w:rsidRPr="003B08B7">
        <w:t>,</w:t>
      </w:r>
    </w:p>
    <w:p w14:paraId="57184A0A" w14:textId="12B12C8C" w:rsidR="003B08B7" w:rsidRPr="003B08B7" w:rsidRDefault="00134E58" w:rsidP="00D847EE">
      <w:pPr>
        <w:pStyle w:val="LITlitera"/>
      </w:pPr>
      <w:r>
        <w:t>h</w:t>
      </w:r>
      <w:r w:rsidR="003B08B7" w:rsidRPr="003B08B7">
        <w:t>)</w:t>
      </w:r>
      <w:r w:rsidR="003B08B7" w:rsidRPr="003B08B7">
        <w:tab/>
        <w:t>dat</w:t>
      </w:r>
      <w:r w:rsidR="004E2CE7">
        <w:t>ę</w:t>
      </w:r>
      <w:r w:rsidR="003B08B7" w:rsidRPr="003B08B7">
        <w:t xml:space="preserve"> rozpoczęcia i zakończenia kursu</w:t>
      </w:r>
      <w:r w:rsidR="00D506DC">
        <w:t xml:space="preserve"> kwalifikacyjnego</w:t>
      </w:r>
      <w:r w:rsidR="003B08B7" w:rsidRPr="003B08B7">
        <w:t xml:space="preserve"> </w:t>
      </w:r>
      <w:r w:rsidR="00466D85">
        <w:t>lub</w:t>
      </w:r>
      <w:r w:rsidR="00466D85" w:rsidRPr="003B08B7">
        <w:t xml:space="preserve"> </w:t>
      </w:r>
      <w:r w:rsidR="003B08B7" w:rsidRPr="003B08B7">
        <w:t>szkolenia</w:t>
      </w:r>
      <w:r w:rsidR="00D506DC">
        <w:t xml:space="preserve"> okresowego</w:t>
      </w:r>
      <w:r w:rsidR="003B08B7" w:rsidRPr="003B08B7">
        <w:t xml:space="preserve"> </w:t>
      </w:r>
      <w:r w:rsidR="00466D85">
        <w:t>lub</w:t>
      </w:r>
      <w:r w:rsidR="00466D85" w:rsidRPr="003B08B7">
        <w:t xml:space="preserve"> </w:t>
      </w:r>
      <w:r w:rsidR="003B08B7" w:rsidRPr="003B08B7">
        <w:t>dat</w:t>
      </w:r>
      <w:r w:rsidR="004E2CE7">
        <w:t>ę</w:t>
      </w:r>
      <w:r w:rsidR="003B08B7" w:rsidRPr="003B08B7">
        <w:t xml:space="preserve"> przeprowadzenia moduł</w:t>
      </w:r>
      <w:r w:rsidR="000D3031">
        <w:t>u</w:t>
      </w:r>
      <w:r w:rsidR="00466D85">
        <w:t xml:space="preserve"> szkolenia okresowego</w:t>
      </w:r>
      <w:r w:rsidR="003B08B7" w:rsidRPr="003B08B7">
        <w:t>,</w:t>
      </w:r>
    </w:p>
    <w:p w14:paraId="59DD3FF7" w14:textId="7C79A823" w:rsidR="003B08B7" w:rsidRPr="003B08B7" w:rsidRDefault="00134E58" w:rsidP="00D847EE">
      <w:pPr>
        <w:pStyle w:val="LITlitera"/>
      </w:pPr>
      <w:r>
        <w:t>i</w:t>
      </w:r>
      <w:r w:rsidR="003B08B7" w:rsidRPr="003B08B7">
        <w:t>)</w:t>
      </w:r>
      <w:r w:rsidR="003B08B7" w:rsidRPr="003B08B7">
        <w:tab/>
        <w:t>tytuł modułu szkolenia</w:t>
      </w:r>
      <w:r w:rsidR="0047657D">
        <w:t xml:space="preserve"> okresowego</w:t>
      </w:r>
      <w:r w:rsidR="003B08B7" w:rsidRPr="003B08B7">
        <w:t>,</w:t>
      </w:r>
    </w:p>
    <w:p w14:paraId="4E386551" w14:textId="09ED9E91" w:rsidR="00626941" w:rsidRDefault="00134E58" w:rsidP="00D847EE">
      <w:pPr>
        <w:pStyle w:val="LITlitera"/>
      </w:pPr>
      <w:r>
        <w:t>j</w:t>
      </w:r>
      <w:r w:rsidR="003B08B7" w:rsidRPr="003B08B7">
        <w:t>)</w:t>
      </w:r>
      <w:r w:rsidR="003B08B7" w:rsidRPr="003B08B7">
        <w:tab/>
        <w:t>dat</w:t>
      </w:r>
      <w:r w:rsidR="004E2CE7">
        <w:t>ę</w:t>
      </w:r>
      <w:r w:rsidR="003B08B7" w:rsidRPr="003B08B7">
        <w:t xml:space="preserve"> wydan</w:t>
      </w:r>
      <w:r w:rsidR="0047657D">
        <w:t>ia</w:t>
      </w:r>
      <w:r w:rsidR="003B08B7" w:rsidRPr="003B08B7">
        <w:t xml:space="preserve"> świadectwa kwalifikacji zawodowej potwierdzającego ukończenie szkolenia okresowego </w:t>
      </w:r>
      <w:r w:rsidR="0047657D">
        <w:t>lub</w:t>
      </w:r>
      <w:r w:rsidR="0047657D" w:rsidRPr="003B08B7">
        <w:t xml:space="preserve"> </w:t>
      </w:r>
      <w:r w:rsidR="003B08B7" w:rsidRPr="003B08B7">
        <w:t>dat</w:t>
      </w:r>
      <w:r w:rsidR="004E2CE7">
        <w:t>ę</w:t>
      </w:r>
      <w:r w:rsidR="0047657D">
        <w:t xml:space="preserve"> wydania</w:t>
      </w:r>
      <w:r w:rsidR="003B08B7" w:rsidRPr="003B08B7">
        <w:t xml:space="preserve"> i numer zaświadczenia potwierdzającego ukończenie modułu szkolenia</w:t>
      </w:r>
      <w:r w:rsidR="0047657D">
        <w:t xml:space="preserve"> okresowego</w:t>
      </w:r>
      <w:r>
        <w:t>.</w:t>
      </w:r>
    </w:p>
    <w:p w14:paraId="6493B921" w14:textId="77777777" w:rsidR="00B242D8" w:rsidRDefault="00B242D8" w:rsidP="00425248">
      <w:pPr>
        <w:pStyle w:val="USTustnpkodeksu"/>
      </w:pPr>
      <w:r>
        <w:t>2. W momencie wykonania czynności, o której mowa w ust. 1 pkt 1, następuje automatyczne wygenerowanie numeru kursu kwalifikacyjnego lub szkolenia okresowego w systemie teleinformatycznym.</w:t>
      </w:r>
    </w:p>
    <w:p w14:paraId="123205A0" w14:textId="49AF57B2" w:rsidR="00174B27" w:rsidRDefault="00B242D8" w:rsidP="00425248">
      <w:pPr>
        <w:pStyle w:val="USTustnpkodeksu"/>
      </w:pPr>
      <w:r>
        <w:t>3</w:t>
      </w:r>
      <w:r w:rsidR="00174B27">
        <w:t>.</w:t>
      </w:r>
      <w:r w:rsidR="00C90AC3">
        <w:t xml:space="preserve"> </w:t>
      </w:r>
      <w:r w:rsidR="00174B27" w:rsidRPr="00174B27">
        <w:t>Do dnia wdrożenia rozwiązań technicznych określon</w:t>
      </w:r>
      <w:r w:rsidR="00134E58">
        <w:t>ego</w:t>
      </w:r>
      <w:r w:rsidR="00174B27" w:rsidRPr="00174B27">
        <w:t xml:space="preserve"> w komunikacie, o którym mowa w art. </w:t>
      </w:r>
      <w:r w:rsidR="00CA6D0D">
        <w:t>20</w:t>
      </w:r>
      <w:r w:rsidR="00174B27" w:rsidRPr="00174B27">
        <w:t>, kierownik ośrodka szkolenia</w:t>
      </w:r>
      <w:r w:rsidR="00174B27">
        <w:t xml:space="preserve"> w</w:t>
      </w:r>
      <w:r w:rsidR="00174B27" w:rsidRPr="00174B27">
        <w:t>yda</w:t>
      </w:r>
      <w:r w:rsidR="00174B27">
        <w:t xml:space="preserve">je </w:t>
      </w:r>
      <w:r w:rsidR="00174B27" w:rsidRPr="00174B27">
        <w:t>świade</w:t>
      </w:r>
      <w:r w:rsidR="00174B27">
        <w:t>ctwo</w:t>
      </w:r>
      <w:r w:rsidR="00174B27" w:rsidRPr="00174B27">
        <w:t xml:space="preserve"> kwalifikacji zawodowej przez wprowadzenie informacji o</w:t>
      </w:r>
      <w:r w:rsidR="00134E58">
        <w:t xml:space="preserve"> jego</w:t>
      </w:r>
      <w:r w:rsidR="00174B27" w:rsidRPr="00174B27">
        <w:t xml:space="preserve"> wydaniu do </w:t>
      </w:r>
      <w:r w:rsidR="00174B27">
        <w:t>profilu kierowcy zawodowego</w:t>
      </w:r>
      <w:r w:rsidR="00134E58">
        <w:t>,</w:t>
      </w:r>
      <w:r w:rsidR="00174B27">
        <w:t xml:space="preserve"> </w:t>
      </w:r>
      <w:r w:rsidR="00174B27" w:rsidRPr="00174B27">
        <w:t>niezwłocznie po ukończeniu przez osobę wymaganych zajęć w ramach szkolenia okresowego.</w:t>
      </w:r>
    </w:p>
    <w:p w14:paraId="240E8E6A" w14:textId="6ED789C7" w:rsidR="00972B35" w:rsidRPr="00972B35" w:rsidRDefault="00972B35" w:rsidP="00972B35">
      <w:pPr>
        <w:pStyle w:val="ARTartustawynprozporzdzenia"/>
      </w:pPr>
      <w:r w:rsidRPr="00FE0F4F">
        <w:rPr>
          <w:rStyle w:val="Ppogrubienie"/>
        </w:rPr>
        <w:t>Art.</w:t>
      </w:r>
      <w:r w:rsidR="000D790D">
        <w:rPr>
          <w:rStyle w:val="Ppogrubienie"/>
        </w:rPr>
        <w:t> </w:t>
      </w:r>
      <w:r w:rsidR="001F1FC9">
        <w:rPr>
          <w:rStyle w:val="Ppogrubienie"/>
        </w:rPr>
        <w:t>23</w:t>
      </w:r>
      <w:r w:rsidRPr="00FE0F4F">
        <w:rPr>
          <w:rStyle w:val="Ppogrubienie"/>
        </w:rPr>
        <w:t>.</w:t>
      </w:r>
      <w:r>
        <w:t xml:space="preserve"> </w:t>
      </w:r>
      <w:r w:rsidRPr="00972B35">
        <w:t>Do dnia wdrożenia rozwiązań technicznych określon</w:t>
      </w:r>
      <w:r w:rsidR="00134E58">
        <w:t>ego</w:t>
      </w:r>
      <w:r w:rsidRPr="00972B35">
        <w:t xml:space="preserve"> w komunikacie, o którym mowa w art. </w:t>
      </w:r>
      <w:r w:rsidR="00CA6D0D">
        <w:t>20</w:t>
      </w:r>
      <w:r w:rsidRPr="00972B35">
        <w:t>, wojewoda przekazuje do systemu teleinformatycznego, o którym mowa w art. 16a ustawy zmieni</w:t>
      </w:r>
      <w:r w:rsidR="00134E58">
        <w:t>anej</w:t>
      </w:r>
      <w:r w:rsidRPr="00972B35">
        <w:t xml:space="preserve"> w art. </w:t>
      </w:r>
      <w:r w:rsidR="00AC5245">
        <w:t>4</w:t>
      </w:r>
      <w:r w:rsidR="00134E58">
        <w:t>, w brzmieniu nadanym niniejszą ustawą</w:t>
      </w:r>
      <w:r w:rsidRPr="00972B35">
        <w:t xml:space="preserve">, i na bieżąco aktualizuje </w:t>
      </w:r>
      <w:r w:rsidR="00A61007">
        <w:t xml:space="preserve">następujące </w:t>
      </w:r>
      <w:r w:rsidRPr="00972B35">
        <w:t>dane z prowadzonego rejestru przedsiębiorców prowadzących ośrodek szkolenia:</w:t>
      </w:r>
    </w:p>
    <w:p w14:paraId="5D7A3054" w14:textId="7BE8E65B" w:rsidR="00972B35" w:rsidRPr="00972B35" w:rsidRDefault="00972B35" w:rsidP="00FE0F4F">
      <w:pPr>
        <w:pStyle w:val="PKTpunkt"/>
      </w:pPr>
      <w:r w:rsidRPr="00972B35">
        <w:t>1)</w:t>
      </w:r>
      <w:r w:rsidRPr="00972B35">
        <w:tab/>
        <w:t>nazw</w:t>
      </w:r>
      <w:r w:rsidR="000837D2">
        <w:t>ę</w:t>
      </w:r>
      <w:r w:rsidRPr="00972B35">
        <w:t xml:space="preserve"> przedsiębiorcy;</w:t>
      </w:r>
    </w:p>
    <w:p w14:paraId="339CECB8" w14:textId="30DA2E6A" w:rsidR="00972B35" w:rsidRPr="00972B35" w:rsidRDefault="00972B35" w:rsidP="00FE0F4F">
      <w:pPr>
        <w:pStyle w:val="PKTpunkt"/>
      </w:pPr>
      <w:r w:rsidRPr="00972B35">
        <w:t>2)</w:t>
      </w:r>
      <w:r w:rsidRPr="00972B35">
        <w:tab/>
        <w:t>siedzib</w:t>
      </w:r>
      <w:r w:rsidR="000837D2">
        <w:t>ę</w:t>
      </w:r>
      <w:r w:rsidRPr="00972B35">
        <w:t xml:space="preserve"> firmy i adres albo miejsce zamieszkania przedsiębiorcy;</w:t>
      </w:r>
    </w:p>
    <w:p w14:paraId="26321F65" w14:textId="3D336E00" w:rsidR="00972B35" w:rsidRPr="00972B35" w:rsidRDefault="00972B35" w:rsidP="00FE0F4F">
      <w:pPr>
        <w:pStyle w:val="PKTpunkt"/>
      </w:pPr>
      <w:r w:rsidRPr="00972B35">
        <w:t>3)</w:t>
      </w:r>
      <w:r w:rsidRPr="00972B35">
        <w:tab/>
        <w:t>nazw</w:t>
      </w:r>
      <w:r w:rsidR="000837D2">
        <w:t>ę</w:t>
      </w:r>
      <w:r w:rsidRPr="00972B35">
        <w:t xml:space="preserve"> organu, który dokonał wpisu do rejestru;</w:t>
      </w:r>
    </w:p>
    <w:p w14:paraId="6BEB2348" w14:textId="77777777" w:rsidR="00972B35" w:rsidRPr="00972B35" w:rsidRDefault="00972B35" w:rsidP="00FE0F4F">
      <w:pPr>
        <w:pStyle w:val="PKTpunkt"/>
      </w:pPr>
      <w:r w:rsidRPr="00972B35">
        <w:t>4)</w:t>
      </w:r>
      <w:r w:rsidRPr="00972B35">
        <w:tab/>
        <w:t>numer w rejestrze;</w:t>
      </w:r>
    </w:p>
    <w:p w14:paraId="36B566D6" w14:textId="77777777" w:rsidR="00972B35" w:rsidRPr="00972B35" w:rsidRDefault="00972B35" w:rsidP="00FE0F4F">
      <w:pPr>
        <w:pStyle w:val="PKTpunkt"/>
      </w:pPr>
      <w:r w:rsidRPr="00972B35">
        <w:t>5)</w:t>
      </w:r>
      <w:r w:rsidRPr="00972B35">
        <w:tab/>
        <w:t xml:space="preserve">numer identyfikacji podatkowej </w:t>
      </w:r>
      <w:r w:rsidR="00A61007">
        <w:t>(</w:t>
      </w:r>
      <w:r w:rsidRPr="00972B35">
        <w:t>NIP</w:t>
      </w:r>
      <w:r w:rsidR="00A61007">
        <w:t>)</w:t>
      </w:r>
      <w:r w:rsidRPr="00972B35">
        <w:t xml:space="preserve"> oraz numer identyfikacji REGON, o ile</w:t>
      </w:r>
      <w:r w:rsidR="00A61007">
        <w:t xml:space="preserve"> taki</w:t>
      </w:r>
      <w:r w:rsidRPr="00972B35">
        <w:t xml:space="preserve"> posiada;</w:t>
      </w:r>
    </w:p>
    <w:p w14:paraId="6836E5F3" w14:textId="790FD980" w:rsidR="00972B35" w:rsidRPr="00972B35" w:rsidRDefault="00972B35" w:rsidP="00FE0F4F">
      <w:pPr>
        <w:pStyle w:val="PKTpunkt"/>
      </w:pPr>
      <w:r w:rsidRPr="00972B35">
        <w:t>6)</w:t>
      </w:r>
      <w:r w:rsidRPr="00972B35">
        <w:tab/>
        <w:t>dat</w:t>
      </w:r>
      <w:r w:rsidR="000837D2">
        <w:t>ę</w:t>
      </w:r>
      <w:r w:rsidRPr="00972B35">
        <w:t xml:space="preserve"> wpisu;</w:t>
      </w:r>
    </w:p>
    <w:p w14:paraId="1D207CB0" w14:textId="77777777" w:rsidR="00972B35" w:rsidRPr="00972B35" w:rsidRDefault="00972B35" w:rsidP="00FE0F4F">
      <w:pPr>
        <w:pStyle w:val="PKTpunkt"/>
      </w:pPr>
      <w:r w:rsidRPr="00972B35">
        <w:t>7)</w:t>
      </w:r>
      <w:r w:rsidRPr="00972B35">
        <w:tab/>
        <w:t>zakres wpisu;</w:t>
      </w:r>
    </w:p>
    <w:p w14:paraId="025C2483" w14:textId="6594D3A7" w:rsidR="00972B35" w:rsidRPr="00972B35" w:rsidRDefault="00972B35" w:rsidP="00FE0F4F">
      <w:pPr>
        <w:pStyle w:val="PKTpunkt"/>
      </w:pPr>
      <w:r w:rsidRPr="00972B35">
        <w:t>8)</w:t>
      </w:r>
      <w:r w:rsidRPr="00972B35">
        <w:tab/>
        <w:t>dat</w:t>
      </w:r>
      <w:r w:rsidR="000837D2">
        <w:t>ę</w:t>
      </w:r>
      <w:r w:rsidRPr="00972B35">
        <w:t xml:space="preserve"> wydania zgody</w:t>
      </w:r>
      <w:r w:rsidR="00E86124">
        <w:t xml:space="preserve">, </w:t>
      </w:r>
      <w:r w:rsidR="00E86124" w:rsidRPr="00E86124">
        <w:t xml:space="preserve">o której mowa w </w:t>
      </w:r>
      <w:r w:rsidR="00E86124">
        <w:t>art. 39gb ust. 1 ustawy zmienianej w art. 1</w:t>
      </w:r>
      <w:r w:rsidRPr="00972B35">
        <w:t>;</w:t>
      </w:r>
    </w:p>
    <w:p w14:paraId="23F16E63" w14:textId="19888CE8" w:rsidR="00972B35" w:rsidRPr="00972B35" w:rsidRDefault="00972B35" w:rsidP="00FE0F4F">
      <w:pPr>
        <w:pStyle w:val="PKTpunkt"/>
      </w:pPr>
      <w:r>
        <w:t>9)</w:t>
      </w:r>
      <w:r>
        <w:tab/>
        <w:t>zakres wpisu po wydanej</w:t>
      </w:r>
      <w:r w:rsidRPr="00972B35">
        <w:t xml:space="preserve"> zgodzie</w:t>
      </w:r>
      <w:r w:rsidR="00E86124">
        <w:t>,</w:t>
      </w:r>
      <w:r w:rsidR="00E86124" w:rsidRPr="00E86124">
        <w:t xml:space="preserve"> o której mowa w art. 39gb ust. 1 ustawy zmienianej w art. 1</w:t>
      </w:r>
      <w:r w:rsidRPr="00972B35">
        <w:t>;</w:t>
      </w:r>
    </w:p>
    <w:p w14:paraId="002499AC" w14:textId="55DDB412" w:rsidR="00972B35" w:rsidRPr="00972B35" w:rsidRDefault="00972B35" w:rsidP="00FE0F4F">
      <w:pPr>
        <w:pStyle w:val="PKTpunkt"/>
      </w:pPr>
      <w:r w:rsidRPr="00972B35">
        <w:t>10)</w:t>
      </w:r>
      <w:r w:rsidRPr="00972B35">
        <w:tab/>
        <w:t>dat</w:t>
      </w:r>
      <w:r w:rsidR="000837D2">
        <w:t>ę</w:t>
      </w:r>
      <w:r w:rsidRPr="00972B35">
        <w:t xml:space="preserve"> cofnięcia zgody</w:t>
      </w:r>
      <w:r w:rsidR="00E86124">
        <w:t xml:space="preserve">, o której mowa w art. </w:t>
      </w:r>
      <w:r w:rsidR="00E86124" w:rsidRPr="00E86124">
        <w:t>39gb ust. 1</w:t>
      </w:r>
      <w:r w:rsidR="00E86124">
        <w:t xml:space="preserve"> ustawy</w:t>
      </w:r>
      <w:r w:rsidR="00E86124" w:rsidRPr="00E86124">
        <w:t xml:space="preserve"> zmienianej w art. 1</w:t>
      </w:r>
      <w:r w:rsidRPr="00972B35">
        <w:t>;</w:t>
      </w:r>
    </w:p>
    <w:p w14:paraId="17280D77" w14:textId="3551FFBD" w:rsidR="00972B35" w:rsidRPr="00972B35" w:rsidRDefault="00972B35" w:rsidP="00FE0F4F">
      <w:pPr>
        <w:pStyle w:val="PKTpunkt"/>
      </w:pPr>
      <w:r w:rsidRPr="00972B35">
        <w:t>11)</w:t>
      </w:r>
      <w:r w:rsidRPr="00972B35">
        <w:tab/>
        <w:t>dat</w:t>
      </w:r>
      <w:r w:rsidR="000837D2">
        <w:t>ę</w:t>
      </w:r>
      <w:r w:rsidRPr="00972B35">
        <w:t xml:space="preserve"> wydania zakazu prowadzenia ośrodka szkolenia;</w:t>
      </w:r>
    </w:p>
    <w:p w14:paraId="769947A0" w14:textId="25CCD066" w:rsidR="00972B35" w:rsidRPr="003B08B7" w:rsidRDefault="00972B35" w:rsidP="00FE0F4F">
      <w:pPr>
        <w:pStyle w:val="PKTpunkt"/>
      </w:pPr>
      <w:r w:rsidRPr="00972B35">
        <w:t>12)</w:t>
      </w:r>
      <w:r w:rsidRPr="00972B35">
        <w:tab/>
        <w:t>dat</w:t>
      </w:r>
      <w:r w:rsidR="000837D2">
        <w:t>ę</w:t>
      </w:r>
      <w:r w:rsidRPr="00972B35">
        <w:t xml:space="preserve"> skreślenia z rejestru.</w:t>
      </w:r>
    </w:p>
    <w:p w14:paraId="715DB293" w14:textId="6817E4B7" w:rsidR="003B08B7" w:rsidRPr="003B08B7" w:rsidRDefault="00C6369E">
      <w:pPr>
        <w:pStyle w:val="ARTartustawynprozporzdzenia"/>
      </w:pPr>
      <w:r w:rsidRPr="00C6369E">
        <w:rPr>
          <w:rStyle w:val="Ppogrubienie"/>
        </w:rPr>
        <w:t>Art.</w:t>
      </w:r>
      <w:r w:rsidR="000D790D">
        <w:rPr>
          <w:rStyle w:val="Ppogrubienie"/>
        </w:rPr>
        <w:t> </w:t>
      </w:r>
      <w:r w:rsidR="001F1FC9">
        <w:rPr>
          <w:rStyle w:val="Ppogrubienie"/>
        </w:rPr>
        <w:t>24</w:t>
      </w:r>
      <w:r w:rsidR="003B08B7" w:rsidRPr="00C6369E">
        <w:rPr>
          <w:rStyle w:val="Ppogrubienie"/>
        </w:rPr>
        <w:t>.</w:t>
      </w:r>
      <w:r w:rsidR="003B08B7" w:rsidRPr="00DB6E62">
        <w:t xml:space="preserve"> 1</w:t>
      </w:r>
      <w:r w:rsidRPr="00DB6E62">
        <w:t>.</w:t>
      </w:r>
      <w:r w:rsidR="003B08B7" w:rsidRPr="003F504A">
        <w:t xml:space="preserve"> </w:t>
      </w:r>
      <w:r w:rsidR="003B08B7" w:rsidRPr="003B08B7">
        <w:t>Do dnia wdrożenia rozwiązań technicznych określon</w:t>
      </w:r>
      <w:r w:rsidR="00E86124">
        <w:t>ego</w:t>
      </w:r>
      <w:r w:rsidR="003B08B7" w:rsidRPr="003B08B7">
        <w:t xml:space="preserve"> w komunikacie, o którym mowa w art. </w:t>
      </w:r>
      <w:r w:rsidR="00CA6D0D">
        <w:t>20</w:t>
      </w:r>
      <w:r w:rsidR="003B08B7" w:rsidRPr="003B08B7">
        <w:t>, dyrektor wojewódzkiego ośrodka ruchu drogowego lub upoważniony przez niego pracownik wojewódzkiego ośrodka ruchu drogowego oraz dyrektor okręgowej komisji egzaminacyjnej wprowadz</w:t>
      </w:r>
      <w:r w:rsidR="00CF3254">
        <w:t>ają</w:t>
      </w:r>
      <w:r w:rsidR="003B08B7" w:rsidRPr="003B08B7">
        <w:t xml:space="preserve"> do profilu kierowcy zawodowego datę złożenia z wynikiem </w:t>
      </w:r>
      <w:r w:rsidR="00B455A3">
        <w:t>negatywnym</w:t>
      </w:r>
      <w:r w:rsidR="003B08B7" w:rsidRPr="003B08B7">
        <w:t xml:space="preserve"> </w:t>
      </w:r>
      <w:r w:rsidR="009A18C5">
        <w:t xml:space="preserve">lub </w:t>
      </w:r>
      <w:r w:rsidR="00B455A3" w:rsidRPr="003B08B7">
        <w:t>pozytywnym</w:t>
      </w:r>
      <w:r w:rsidR="00B455A3" w:rsidDel="00B455A3">
        <w:t xml:space="preserve"> </w:t>
      </w:r>
      <w:r w:rsidR="00CF3254">
        <w:t>testu kwalifikacyjnego</w:t>
      </w:r>
      <w:r w:rsidR="009A18C5">
        <w:t xml:space="preserve"> </w:t>
      </w:r>
      <w:r w:rsidR="003B08B7" w:rsidRPr="003B08B7">
        <w:t xml:space="preserve">przez osobę </w:t>
      </w:r>
      <w:r w:rsidR="00CF3254">
        <w:t xml:space="preserve">przystępującą do tego </w:t>
      </w:r>
      <w:r w:rsidR="003B08B7" w:rsidRPr="003B08B7">
        <w:t xml:space="preserve">testu i datę wydania świadectwa kwalifikacji zawodowej. </w:t>
      </w:r>
    </w:p>
    <w:p w14:paraId="3298A192" w14:textId="1944253C" w:rsidR="00430CCC" w:rsidRDefault="003B08B7" w:rsidP="003B08B7">
      <w:pPr>
        <w:pStyle w:val="USTustnpkodeksu"/>
      </w:pPr>
      <w:r w:rsidRPr="003B08B7">
        <w:t>2.</w:t>
      </w:r>
      <w:r w:rsidR="00C90AC3">
        <w:t xml:space="preserve"> </w:t>
      </w:r>
      <w:r w:rsidR="00430CCC" w:rsidRPr="00430CCC">
        <w:t>Do dnia wdrożenia rozwiązań technicznych określon</w:t>
      </w:r>
      <w:r w:rsidR="00CF3254">
        <w:t>ego</w:t>
      </w:r>
      <w:r w:rsidR="00430CCC" w:rsidRPr="00430CCC">
        <w:t xml:space="preserve"> w komunikacie, o którym mowa w art. </w:t>
      </w:r>
      <w:r w:rsidR="00CA6D0D">
        <w:t>20</w:t>
      </w:r>
      <w:r w:rsidR="00430CCC" w:rsidRPr="00430CCC">
        <w:t>, dyrektor wojewódzkiego ośrodka ruchu drogowego lub upoważniony przez niego pracownik wojewódzkiego ośrodka ruchu drogowego oraz dyrektor okręgowej komisji egzaminacyjnej</w:t>
      </w:r>
      <w:r w:rsidR="00430CCC">
        <w:t xml:space="preserve"> </w:t>
      </w:r>
      <w:r w:rsidR="00EF1AAE">
        <w:t>wydaj</w:t>
      </w:r>
      <w:r w:rsidR="00CF3254">
        <w:t>ą</w:t>
      </w:r>
      <w:r w:rsidR="00430CCC" w:rsidRPr="00430CCC">
        <w:t xml:space="preserve"> świade</w:t>
      </w:r>
      <w:r w:rsidR="00EF1AAE">
        <w:t>ctwo</w:t>
      </w:r>
      <w:r w:rsidR="00430CCC" w:rsidRPr="00430CCC">
        <w:t xml:space="preserve"> kwalifikacji zawodowej przez wprowadzenie informacji o </w:t>
      </w:r>
      <w:r w:rsidR="00CF3254">
        <w:t xml:space="preserve">jego </w:t>
      </w:r>
      <w:r w:rsidR="00430CCC" w:rsidRPr="00430CCC">
        <w:t xml:space="preserve">wydaniu do </w:t>
      </w:r>
      <w:r w:rsidR="00EF1AAE">
        <w:t>profilu kierowcy zawodowego</w:t>
      </w:r>
      <w:r w:rsidR="00CF3254">
        <w:t>,</w:t>
      </w:r>
      <w:r w:rsidR="00EF1AAE">
        <w:t xml:space="preserve"> </w:t>
      </w:r>
      <w:r w:rsidR="00430CCC" w:rsidRPr="00430CCC">
        <w:t xml:space="preserve">niezwłocznie </w:t>
      </w:r>
      <w:r w:rsidR="00EF1AAE" w:rsidRPr="00EF1AAE">
        <w:t>po złożeniu</w:t>
      </w:r>
      <w:r w:rsidR="00CF3254">
        <w:t xml:space="preserve"> przez osobę, o której mowa w ust. 1,</w:t>
      </w:r>
      <w:r w:rsidR="00EF1AAE" w:rsidRPr="00EF1AAE">
        <w:t xml:space="preserve"> </w:t>
      </w:r>
      <w:r w:rsidR="00EF1AAE">
        <w:t>testu kwalifikacyjnego z</w:t>
      </w:r>
      <w:r w:rsidR="00EF1AAE" w:rsidRPr="00EF1AAE">
        <w:t xml:space="preserve"> wynikiem pozytywnym</w:t>
      </w:r>
      <w:r w:rsidR="00EF1AAE">
        <w:t>.</w:t>
      </w:r>
    </w:p>
    <w:p w14:paraId="25A2C9D8" w14:textId="20CDD73E" w:rsidR="003B08B7" w:rsidRDefault="00430CCC" w:rsidP="00DB6E62">
      <w:pPr>
        <w:pStyle w:val="USTustnpkodeksu"/>
      </w:pPr>
      <w:r>
        <w:t>3.</w:t>
      </w:r>
      <w:r w:rsidR="00C90AC3">
        <w:t xml:space="preserve"> </w:t>
      </w:r>
      <w:r w:rsidR="003B08B7" w:rsidRPr="003B08B7">
        <w:t>Dane, o których mowa w ust. 1, wprowadza się do profilu</w:t>
      </w:r>
      <w:r w:rsidR="0093527B">
        <w:t xml:space="preserve"> kierowcy zawodowego niezwłocznie</w:t>
      </w:r>
      <w:r w:rsidR="003B08B7" w:rsidRPr="003B08B7">
        <w:t xml:space="preserve"> </w:t>
      </w:r>
      <w:r w:rsidR="0093527B">
        <w:t>po</w:t>
      </w:r>
      <w:r w:rsidR="003B08B7" w:rsidRPr="003B08B7">
        <w:t xml:space="preserve"> </w:t>
      </w:r>
      <w:r w:rsidR="009A18C5">
        <w:t>uzyskani</w:t>
      </w:r>
      <w:r w:rsidR="0093527B">
        <w:t>u</w:t>
      </w:r>
      <w:r w:rsidR="009A18C5">
        <w:t xml:space="preserve"> negatywnego </w:t>
      </w:r>
      <w:r w:rsidR="00836E9E">
        <w:t xml:space="preserve">lub pozytywnego wyniku </w:t>
      </w:r>
      <w:r w:rsidR="009A18C5">
        <w:t>z tes</w:t>
      </w:r>
      <w:r w:rsidR="00190CDB">
        <w:t>t</w:t>
      </w:r>
      <w:r w:rsidR="009A18C5">
        <w:t>u kwalifikacy</w:t>
      </w:r>
      <w:r w:rsidR="00190CDB">
        <w:t>j</w:t>
      </w:r>
      <w:r w:rsidR="00836E9E">
        <w:t>nego i</w:t>
      </w:r>
      <w:r w:rsidR="009A18C5">
        <w:t xml:space="preserve"> </w:t>
      </w:r>
      <w:r w:rsidR="003B08B7" w:rsidRPr="003B08B7">
        <w:t>wydani</w:t>
      </w:r>
      <w:r w:rsidR="0093527B">
        <w:t>u</w:t>
      </w:r>
      <w:r w:rsidR="003B08B7" w:rsidRPr="003B08B7">
        <w:t xml:space="preserve"> świadectwa</w:t>
      </w:r>
      <w:r w:rsidR="0093527B">
        <w:t xml:space="preserve"> kwalifikacji zawodowej</w:t>
      </w:r>
      <w:r w:rsidR="003B08B7" w:rsidRPr="003B08B7">
        <w:t>.</w:t>
      </w:r>
    </w:p>
    <w:p w14:paraId="4338F508" w14:textId="2AB97812" w:rsidR="00AE63ED" w:rsidRPr="003B08B7" w:rsidRDefault="00AE63ED" w:rsidP="00AE63ED">
      <w:pPr>
        <w:pStyle w:val="ARTartustawynprozporzdzenia"/>
      </w:pPr>
      <w:r w:rsidRPr="00DB6E62">
        <w:rPr>
          <w:rStyle w:val="Ppogrubienie"/>
        </w:rPr>
        <w:t>Art.</w:t>
      </w:r>
      <w:r w:rsidR="000D790D">
        <w:rPr>
          <w:rStyle w:val="Ppogrubienie"/>
        </w:rPr>
        <w:t> </w:t>
      </w:r>
      <w:r w:rsidRPr="00DB6E62">
        <w:rPr>
          <w:rStyle w:val="Ppogrubienie"/>
        </w:rPr>
        <w:t>25.</w:t>
      </w:r>
      <w:r w:rsidRPr="00AE63ED">
        <w:t xml:space="preserve"> 1. Do dnia wdrożenia rozwiązań technicznych określonego w komunikacie, o którym mowa w art. </w:t>
      </w:r>
      <w:r>
        <w:t>20</w:t>
      </w:r>
      <w:r w:rsidRPr="00AE63ED">
        <w:t xml:space="preserve">, wojewoda lub upoważniony </w:t>
      </w:r>
      <w:r w:rsidR="00A01E94">
        <w:t xml:space="preserve">przez niego </w:t>
      </w:r>
      <w:r w:rsidRPr="00AE63ED">
        <w:t>pracownik urzędu wojewódzkiego oraz dyrektor okręgowej komisji egzaminacyjnej</w:t>
      </w:r>
      <w:r>
        <w:t xml:space="preserve"> </w:t>
      </w:r>
      <w:r w:rsidRPr="00AE63ED">
        <w:t xml:space="preserve">cofają świadectwo </w:t>
      </w:r>
      <w:r>
        <w:t xml:space="preserve">kwalifikacji zawodowej </w:t>
      </w:r>
      <w:r w:rsidRPr="00AE63ED">
        <w:t xml:space="preserve">odpowiednio zgodnie z art. 39c ust. 4 albo </w:t>
      </w:r>
      <w:r>
        <w:t xml:space="preserve">ust. </w:t>
      </w:r>
      <w:r w:rsidRPr="00AE63ED">
        <w:t xml:space="preserve">5 </w:t>
      </w:r>
      <w:r>
        <w:t xml:space="preserve">ustawy </w:t>
      </w:r>
      <w:r w:rsidR="00C401C9">
        <w:t>zmienianej w art. 1</w:t>
      </w:r>
      <w:r w:rsidR="00803E7A">
        <w:t xml:space="preserve"> </w:t>
      </w:r>
      <w:r w:rsidRPr="00AE63ED">
        <w:t xml:space="preserve">i wprowadzają do profilu kierowcy zawodowego informację o cofnięciu świadectwa kwalifikacji zawodowej </w:t>
      </w:r>
      <w:r w:rsidR="00C401C9">
        <w:t xml:space="preserve">oraz </w:t>
      </w:r>
      <w:r w:rsidRPr="00AE63ED">
        <w:t>da</w:t>
      </w:r>
      <w:r w:rsidR="00972EA4">
        <w:t>cie</w:t>
      </w:r>
      <w:r w:rsidRPr="00AE63ED">
        <w:t xml:space="preserve"> cofnięcia.</w:t>
      </w:r>
    </w:p>
    <w:p w14:paraId="71262A20" w14:textId="4A28A6B4" w:rsidR="003B08B7" w:rsidRDefault="003B08B7" w:rsidP="003B08B7">
      <w:pPr>
        <w:pStyle w:val="USTustnpkodeksu"/>
      </w:pPr>
      <w:r w:rsidRPr="003B08B7">
        <w:t>2.</w:t>
      </w:r>
      <w:r w:rsidR="00C90AC3">
        <w:t xml:space="preserve"> </w:t>
      </w:r>
      <w:r w:rsidRPr="003B08B7">
        <w:t xml:space="preserve">Dane, o których mowa w ust. 1, wprowadza </w:t>
      </w:r>
      <w:r w:rsidR="00F41021">
        <w:t xml:space="preserve">się </w:t>
      </w:r>
      <w:r w:rsidR="00F55245">
        <w:t xml:space="preserve">i aktualizuje </w:t>
      </w:r>
      <w:r w:rsidR="00972EA4">
        <w:t>w</w:t>
      </w:r>
      <w:r w:rsidRPr="003B08B7">
        <w:t xml:space="preserve"> profilu </w:t>
      </w:r>
      <w:r w:rsidR="00721A51">
        <w:t>kierowcy zawodowego niezwłocznie po</w:t>
      </w:r>
      <w:r w:rsidR="003F504A">
        <w:t xml:space="preserve"> </w:t>
      </w:r>
      <w:r w:rsidRPr="003B08B7">
        <w:t>cofnięci</w:t>
      </w:r>
      <w:r w:rsidR="00721A51">
        <w:t>u</w:t>
      </w:r>
      <w:r w:rsidRPr="003B08B7">
        <w:t xml:space="preserve"> świadectwa kwalifikacji kierowcy.</w:t>
      </w:r>
    </w:p>
    <w:p w14:paraId="6F135A60" w14:textId="4E891105" w:rsidR="00721A51" w:rsidRDefault="00721A51" w:rsidP="003B08B7">
      <w:pPr>
        <w:pStyle w:val="USTustnpkodeksu"/>
      </w:pPr>
      <w:r>
        <w:t xml:space="preserve">3. </w:t>
      </w:r>
      <w:r w:rsidRPr="00721A51">
        <w:t xml:space="preserve">Cofnięcie świadectwa kwalifikacji zawodowej następuje </w:t>
      </w:r>
      <w:r w:rsidR="00487030">
        <w:t>wyłącznie w przypadku</w:t>
      </w:r>
      <w:r w:rsidRPr="00721A51">
        <w:t xml:space="preserve"> świ</w:t>
      </w:r>
      <w:r w:rsidR="00487030">
        <w:t>adectwa, które zostało wydane od</w:t>
      </w:r>
      <w:r w:rsidRPr="00721A51">
        <w:t xml:space="preserve"> </w:t>
      </w:r>
      <w:r w:rsidR="00487030">
        <w:t>dnia wejścia</w:t>
      </w:r>
      <w:r w:rsidRPr="00721A51">
        <w:t xml:space="preserve"> w życie </w:t>
      </w:r>
      <w:r w:rsidR="00487030">
        <w:t>niniejszej ustawy.</w:t>
      </w:r>
    </w:p>
    <w:p w14:paraId="602AF27A" w14:textId="302FB8A9" w:rsidR="003B08B7" w:rsidRPr="003B08B7" w:rsidRDefault="00C6369E">
      <w:pPr>
        <w:pStyle w:val="ARTartustawynprozporzdzenia"/>
      </w:pPr>
      <w:r w:rsidRPr="00C6369E">
        <w:rPr>
          <w:rStyle w:val="Ppogrubienie"/>
        </w:rPr>
        <w:t>Art.</w:t>
      </w:r>
      <w:r w:rsidR="000D790D">
        <w:rPr>
          <w:rStyle w:val="Ppogrubienie"/>
        </w:rPr>
        <w:t> </w:t>
      </w:r>
      <w:r w:rsidR="00CA6D0D">
        <w:rPr>
          <w:rStyle w:val="Ppogrubienie"/>
        </w:rPr>
        <w:t>26</w:t>
      </w:r>
      <w:r w:rsidR="003B08B7" w:rsidRPr="00C6369E">
        <w:rPr>
          <w:rStyle w:val="Ppogrubienie"/>
        </w:rPr>
        <w:t>.</w:t>
      </w:r>
      <w:r w:rsidR="003B08B7" w:rsidRPr="00DB6E62">
        <w:t xml:space="preserve"> 1.</w:t>
      </w:r>
      <w:r w:rsidR="003B08B7" w:rsidRPr="003B08B7">
        <w:t xml:space="preserve"> Do dnia wdrożenia rozwiązań technicznych określon</w:t>
      </w:r>
      <w:r w:rsidR="00487030">
        <w:t>ego</w:t>
      </w:r>
      <w:r w:rsidR="003B08B7" w:rsidRPr="003B08B7">
        <w:t xml:space="preserve"> w komunikacie, o którym mowa w art. </w:t>
      </w:r>
      <w:r w:rsidR="00CA6D0D">
        <w:t>20</w:t>
      </w:r>
      <w:r w:rsidR="003B08B7" w:rsidRPr="003B08B7">
        <w:t xml:space="preserve">, organ, który </w:t>
      </w:r>
      <w:r w:rsidR="00195270">
        <w:t xml:space="preserve">utworzył </w:t>
      </w:r>
      <w:r w:rsidR="003B08B7" w:rsidRPr="003B08B7">
        <w:t xml:space="preserve">profil kierowcy zawodowego, na bieżąco przekazuje do centralnej ewidencji kierowców </w:t>
      </w:r>
      <w:r w:rsidR="00487030">
        <w:t xml:space="preserve">i aktualizuje </w:t>
      </w:r>
      <w:r w:rsidR="003B08B7" w:rsidRPr="003B08B7">
        <w:t>następujące dane w zakresie:</w:t>
      </w:r>
    </w:p>
    <w:p w14:paraId="6AA51F0A" w14:textId="77777777" w:rsidR="003B08B7" w:rsidRPr="003B08B7" w:rsidRDefault="00D847EE" w:rsidP="00D847EE">
      <w:pPr>
        <w:pStyle w:val="PKTpunkt"/>
      </w:pPr>
      <w:r>
        <w:t>1)</w:t>
      </w:r>
      <w:r>
        <w:tab/>
      </w:r>
      <w:r w:rsidR="003B08B7" w:rsidRPr="003B08B7">
        <w:t>kart kwalifikacji kierowcy:</w:t>
      </w:r>
    </w:p>
    <w:p w14:paraId="5BA4B1FA" w14:textId="77777777" w:rsidR="003B08B7" w:rsidRPr="003B08B7" w:rsidRDefault="003B08B7" w:rsidP="00D847EE">
      <w:pPr>
        <w:pStyle w:val="LITlitera"/>
      </w:pPr>
      <w:r w:rsidRPr="003B08B7">
        <w:t>a)</w:t>
      </w:r>
      <w:r w:rsidRPr="003B08B7">
        <w:tab/>
        <w:t>imię i nazwisko,</w:t>
      </w:r>
    </w:p>
    <w:p w14:paraId="584C9A83" w14:textId="5105F248" w:rsidR="003B08B7" w:rsidRPr="003B08B7" w:rsidRDefault="003B08B7" w:rsidP="00D847EE">
      <w:pPr>
        <w:pStyle w:val="LITlitera"/>
      </w:pPr>
      <w:r w:rsidRPr="003B08B7">
        <w:t>b)</w:t>
      </w:r>
      <w:r w:rsidRPr="003B08B7">
        <w:tab/>
        <w:t>dat</w:t>
      </w:r>
      <w:r w:rsidR="00E447C4">
        <w:t>ę</w:t>
      </w:r>
      <w:r w:rsidRPr="003B08B7">
        <w:t xml:space="preserve"> i miejsce urodzenia,</w:t>
      </w:r>
    </w:p>
    <w:p w14:paraId="0DD07380" w14:textId="6C2C8AB2" w:rsidR="003B08B7" w:rsidRPr="003B08B7" w:rsidRDefault="003B08B7" w:rsidP="00D847EE">
      <w:pPr>
        <w:pStyle w:val="LITlitera"/>
      </w:pPr>
      <w:r w:rsidRPr="003B08B7">
        <w:t>c)</w:t>
      </w:r>
      <w:r w:rsidRPr="003B08B7">
        <w:tab/>
        <w:t>dat</w:t>
      </w:r>
      <w:r w:rsidR="00E447C4">
        <w:t>ę</w:t>
      </w:r>
      <w:r w:rsidRPr="003B08B7">
        <w:t xml:space="preserve"> wydania</w:t>
      </w:r>
      <w:r w:rsidR="00195270">
        <w:t xml:space="preserve"> karty</w:t>
      </w:r>
      <w:r w:rsidRPr="003B08B7">
        <w:t>,</w:t>
      </w:r>
    </w:p>
    <w:p w14:paraId="10EBBC29" w14:textId="21CC1A0D" w:rsidR="003B08B7" w:rsidRPr="003B08B7" w:rsidRDefault="003B08B7" w:rsidP="00D847EE">
      <w:pPr>
        <w:pStyle w:val="LITlitera"/>
      </w:pPr>
      <w:r w:rsidRPr="003B08B7">
        <w:t>d)</w:t>
      </w:r>
      <w:r w:rsidRPr="003B08B7">
        <w:tab/>
        <w:t>da</w:t>
      </w:r>
      <w:r w:rsidR="00E447C4">
        <w:t>tę</w:t>
      </w:r>
      <w:r w:rsidRPr="003B08B7">
        <w:t xml:space="preserve"> ważności karty,</w:t>
      </w:r>
    </w:p>
    <w:p w14:paraId="3E9E2F63" w14:textId="2E103067" w:rsidR="003B08B7" w:rsidRPr="003B08B7" w:rsidRDefault="003B08B7" w:rsidP="00D847EE">
      <w:pPr>
        <w:pStyle w:val="LITlitera"/>
      </w:pPr>
      <w:r w:rsidRPr="003B08B7">
        <w:t>e)</w:t>
      </w:r>
      <w:r w:rsidRPr="003B08B7">
        <w:tab/>
        <w:t>nazw</w:t>
      </w:r>
      <w:r w:rsidR="00E447C4">
        <w:t>ę</w:t>
      </w:r>
      <w:r w:rsidRPr="003B08B7">
        <w:t xml:space="preserve"> organu wydającego</w:t>
      </w:r>
      <w:r w:rsidR="00195270">
        <w:t xml:space="preserve"> kartę</w:t>
      </w:r>
      <w:r w:rsidRPr="003B08B7">
        <w:t>,</w:t>
      </w:r>
    </w:p>
    <w:p w14:paraId="558CAF2C" w14:textId="77777777" w:rsidR="003B08B7" w:rsidRPr="003B08B7" w:rsidRDefault="003B08B7" w:rsidP="00D847EE">
      <w:pPr>
        <w:pStyle w:val="LITlitera"/>
      </w:pPr>
      <w:r w:rsidRPr="003B08B7">
        <w:t>f)</w:t>
      </w:r>
      <w:r w:rsidRPr="003B08B7">
        <w:tab/>
        <w:t>numer karty,</w:t>
      </w:r>
    </w:p>
    <w:p w14:paraId="11290C65" w14:textId="3E1DA46D" w:rsidR="00F55245" w:rsidRDefault="003B08B7" w:rsidP="00D847EE">
      <w:pPr>
        <w:pStyle w:val="LITlitera"/>
      </w:pPr>
      <w:r w:rsidRPr="003B08B7">
        <w:t>g)</w:t>
      </w:r>
      <w:r w:rsidRPr="003B08B7">
        <w:tab/>
      </w:r>
      <w:r w:rsidR="00F55245">
        <w:t>seri</w:t>
      </w:r>
      <w:r w:rsidR="00E447C4">
        <w:t>ę</w:t>
      </w:r>
      <w:r w:rsidR="00F55245">
        <w:t xml:space="preserve"> i numer blankietu karty</w:t>
      </w:r>
      <w:r w:rsidR="0096410A">
        <w:t>,</w:t>
      </w:r>
    </w:p>
    <w:p w14:paraId="6ECD3742" w14:textId="1239CE9B" w:rsidR="003B08B7" w:rsidRPr="003B08B7" w:rsidRDefault="00F55245" w:rsidP="00D847EE">
      <w:pPr>
        <w:pStyle w:val="LITlitera"/>
      </w:pPr>
      <w:r>
        <w:t>h)</w:t>
      </w:r>
      <w:r w:rsidR="003B08B7" w:rsidRPr="003B08B7">
        <w:tab/>
        <w:t>numer prawa jazdy wpisany do karty oraz nazw</w:t>
      </w:r>
      <w:r w:rsidR="00E447C4">
        <w:t>ę</w:t>
      </w:r>
      <w:r w:rsidR="003B08B7" w:rsidRPr="003B08B7">
        <w:t xml:space="preserve"> państwa, które je wydało,</w:t>
      </w:r>
    </w:p>
    <w:p w14:paraId="51CDE47F" w14:textId="27D302B7" w:rsidR="003B08B7" w:rsidRPr="003B08B7" w:rsidRDefault="00F55245" w:rsidP="00D847EE">
      <w:pPr>
        <w:pStyle w:val="LITlitera"/>
      </w:pPr>
      <w:r>
        <w:t>i</w:t>
      </w:r>
      <w:r w:rsidR="00BF48BA">
        <w:t>)</w:t>
      </w:r>
      <w:r w:rsidR="00BF48BA">
        <w:tab/>
      </w:r>
      <w:r w:rsidR="003B08B7" w:rsidRPr="003B08B7">
        <w:t>zakres wpisu kodu 95 i termin jego ważności</w:t>
      </w:r>
      <w:r w:rsidR="0096410A">
        <w:t>,</w:t>
      </w:r>
    </w:p>
    <w:p w14:paraId="62C3D059" w14:textId="4EB7BE17" w:rsidR="003B08B7" w:rsidRPr="003B08B7" w:rsidRDefault="00F55245" w:rsidP="00D847EE">
      <w:pPr>
        <w:pStyle w:val="LITlitera"/>
      </w:pPr>
      <w:r>
        <w:t>j</w:t>
      </w:r>
      <w:r w:rsidR="003B08B7" w:rsidRPr="003B08B7">
        <w:t>)</w:t>
      </w:r>
      <w:r w:rsidR="003B08B7" w:rsidRPr="003B08B7">
        <w:tab/>
        <w:t>dat</w:t>
      </w:r>
      <w:r w:rsidR="00E447C4">
        <w:t>ę</w:t>
      </w:r>
      <w:r w:rsidR="003B08B7" w:rsidRPr="003B08B7">
        <w:t xml:space="preserve"> unieważnienia</w:t>
      </w:r>
      <w:r w:rsidR="00195270">
        <w:t xml:space="preserve"> karty</w:t>
      </w:r>
      <w:r w:rsidR="0096410A">
        <w:t>;</w:t>
      </w:r>
    </w:p>
    <w:p w14:paraId="0D1CDBF9" w14:textId="77777777" w:rsidR="003B08B7" w:rsidRPr="003B08B7" w:rsidRDefault="003B08B7" w:rsidP="00D847EE">
      <w:pPr>
        <w:pStyle w:val="PKTpunkt"/>
      </w:pPr>
      <w:r w:rsidRPr="003B08B7">
        <w:t>2)</w:t>
      </w:r>
      <w:r w:rsidRPr="003B08B7">
        <w:tab/>
        <w:t>świadectw kwalifikacji zawodowej:</w:t>
      </w:r>
    </w:p>
    <w:p w14:paraId="272F99AE" w14:textId="77777777" w:rsidR="003B08B7" w:rsidRPr="003B08B7" w:rsidRDefault="003B08B7" w:rsidP="00D847EE">
      <w:pPr>
        <w:pStyle w:val="LITlitera"/>
      </w:pPr>
      <w:r w:rsidRPr="003B08B7">
        <w:t>a)</w:t>
      </w:r>
      <w:r w:rsidRPr="003B08B7">
        <w:tab/>
        <w:t>imię i nazwisko,</w:t>
      </w:r>
    </w:p>
    <w:p w14:paraId="682760DB" w14:textId="7A045184" w:rsidR="003B08B7" w:rsidRPr="003B08B7" w:rsidRDefault="003B08B7" w:rsidP="00D847EE">
      <w:pPr>
        <w:pStyle w:val="LITlitera"/>
      </w:pPr>
      <w:r w:rsidRPr="003B08B7">
        <w:t>b)</w:t>
      </w:r>
      <w:r w:rsidRPr="003B08B7">
        <w:tab/>
        <w:t>dat</w:t>
      </w:r>
      <w:r w:rsidR="00E447C4">
        <w:t>ę</w:t>
      </w:r>
      <w:r w:rsidRPr="003B08B7">
        <w:t xml:space="preserve"> i miejsce urodzenia,</w:t>
      </w:r>
    </w:p>
    <w:p w14:paraId="49BB97B0" w14:textId="3CE74C9C" w:rsidR="003B08B7" w:rsidRPr="003B08B7" w:rsidRDefault="003B08B7" w:rsidP="00D847EE">
      <w:pPr>
        <w:pStyle w:val="LITlitera"/>
      </w:pPr>
      <w:r w:rsidRPr="003B08B7">
        <w:t>c)</w:t>
      </w:r>
      <w:r w:rsidRPr="003B08B7">
        <w:tab/>
        <w:t>numer PESEL, a w przypadku osoby nieposiadającej numeru PESEL</w:t>
      </w:r>
      <w:r w:rsidR="00C6140A">
        <w:t xml:space="preserve"> </w:t>
      </w:r>
      <w:r w:rsidR="00C6140A" w:rsidRPr="00C6140A">
        <w:t>–</w:t>
      </w:r>
      <w:r w:rsidRPr="003B08B7">
        <w:t xml:space="preserve"> serię, numer i nazwę dokumentu potwierdzającego tożsamość oraz nazwę państwa, które wydało ten dokument,</w:t>
      </w:r>
    </w:p>
    <w:p w14:paraId="3CB70485" w14:textId="2E6721CB" w:rsidR="003B08B7" w:rsidRPr="003B08B7" w:rsidRDefault="003B08B7" w:rsidP="00D847EE">
      <w:pPr>
        <w:pStyle w:val="LITlitera"/>
      </w:pPr>
      <w:r w:rsidRPr="003B08B7">
        <w:t>d)</w:t>
      </w:r>
      <w:r w:rsidRPr="003B08B7">
        <w:tab/>
        <w:t>rodzaj ukończonego kursu</w:t>
      </w:r>
      <w:r w:rsidR="00ED7D3F">
        <w:t xml:space="preserve"> kwalifikacyjnego</w:t>
      </w:r>
      <w:r w:rsidR="0096410A">
        <w:t>,</w:t>
      </w:r>
    </w:p>
    <w:p w14:paraId="54352407" w14:textId="6895F9B9" w:rsidR="003B08B7" w:rsidRPr="003B08B7" w:rsidRDefault="003B08B7" w:rsidP="00D847EE">
      <w:pPr>
        <w:pStyle w:val="LITlitera"/>
      </w:pPr>
      <w:r w:rsidRPr="003B08B7">
        <w:t>e)</w:t>
      </w:r>
      <w:r w:rsidRPr="003B08B7">
        <w:tab/>
        <w:t xml:space="preserve">zakres ukończonego kursu </w:t>
      </w:r>
      <w:r w:rsidR="00ED7D3F">
        <w:t xml:space="preserve">kwalifikacyjnego </w:t>
      </w:r>
      <w:r w:rsidRPr="003B08B7">
        <w:t>lub szkolenia</w:t>
      </w:r>
      <w:r w:rsidR="00ED7D3F">
        <w:t xml:space="preserve"> okresowego</w:t>
      </w:r>
      <w:r w:rsidR="0096410A">
        <w:t>,</w:t>
      </w:r>
    </w:p>
    <w:p w14:paraId="15B405D9" w14:textId="12B83B01" w:rsidR="003B08B7" w:rsidRPr="003B08B7" w:rsidRDefault="003B08B7" w:rsidP="00D847EE">
      <w:pPr>
        <w:pStyle w:val="LITlitera"/>
      </w:pPr>
      <w:r w:rsidRPr="003B08B7">
        <w:t>f)</w:t>
      </w:r>
      <w:r w:rsidRPr="003B08B7">
        <w:tab/>
        <w:t>dat</w:t>
      </w:r>
      <w:r w:rsidR="00E447C4">
        <w:t>ę</w:t>
      </w:r>
      <w:r w:rsidRPr="003B08B7">
        <w:t xml:space="preserve"> rozpoczęcia i zakończenia kursu </w:t>
      </w:r>
      <w:r w:rsidR="00ED7D3F">
        <w:t xml:space="preserve">kwalifikacyjnego </w:t>
      </w:r>
      <w:r w:rsidRPr="003B08B7">
        <w:t>lub szkolenia</w:t>
      </w:r>
      <w:r w:rsidR="00ED7D3F">
        <w:t xml:space="preserve"> okresowego</w:t>
      </w:r>
      <w:r w:rsidR="0096410A">
        <w:t>,</w:t>
      </w:r>
    </w:p>
    <w:p w14:paraId="36511F7D" w14:textId="40BC4731" w:rsidR="003B08B7" w:rsidRPr="003B08B7" w:rsidRDefault="003B08B7" w:rsidP="00D847EE">
      <w:pPr>
        <w:pStyle w:val="LITlitera"/>
      </w:pPr>
      <w:r w:rsidRPr="003B08B7">
        <w:t>g)</w:t>
      </w:r>
      <w:r w:rsidRPr="003B08B7">
        <w:tab/>
        <w:t>dat</w:t>
      </w:r>
      <w:r w:rsidR="00E447C4">
        <w:t>ę</w:t>
      </w:r>
      <w:r w:rsidRPr="003B08B7">
        <w:t xml:space="preserve"> wydania świadectwa kwalifikacji zawodowej,</w:t>
      </w:r>
    </w:p>
    <w:p w14:paraId="6131C717" w14:textId="77777777" w:rsidR="003B08B7" w:rsidRPr="003B08B7" w:rsidRDefault="003B08B7" w:rsidP="00D847EE">
      <w:pPr>
        <w:pStyle w:val="LITlitera"/>
      </w:pPr>
      <w:r w:rsidRPr="003B08B7">
        <w:t>h)</w:t>
      </w:r>
      <w:r w:rsidRPr="003B08B7">
        <w:tab/>
        <w:t>numer wydanego świadectwa kwalifikacji zawodowej,</w:t>
      </w:r>
    </w:p>
    <w:p w14:paraId="4DAF9E89" w14:textId="394E2A69" w:rsidR="003B08B7" w:rsidRPr="003B08B7" w:rsidRDefault="00EE5456" w:rsidP="00D847EE">
      <w:pPr>
        <w:pStyle w:val="LITlitera"/>
      </w:pPr>
      <w:r>
        <w:t>i</w:t>
      </w:r>
      <w:r w:rsidR="003B08B7" w:rsidRPr="003B08B7">
        <w:t>)</w:t>
      </w:r>
      <w:r w:rsidR="003B08B7" w:rsidRPr="003B08B7">
        <w:tab/>
        <w:t xml:space="preserve">dane </w:t>
      </w:r>
      <w:r w:rsidR="00211A49">
        <w:t>podmiotu</w:t>
      </w:r>
      <w:r w:rsidR="003B08B7" w:rsidRPr="003B08B7">
        <w:t xml:space="preserve">, który przeprowadził kurs kwalifikacyjny </w:t>
      </w:r>
      <w:r w:rsidR="00211A49">
        <w:t>lub</w:t>
      </w:r>
      <w:r w:rsidR="000B3738">
        <w:t xml:space="preserve"> </w:t>
      </w:r>
      <w:r w:rsidR="003B08B7" w:rsidRPr="003B08B7">
        <w:t>szkolenie okresowe</w:t>
      </w:r>
      <w:r w:rsidR="0096410A">
        <w:t>,</w:t>
      </w:r>
    </w:p>
    <w:p w14:paraId="6561DE29" w14:textId="6BFD721A" w:rsidR="003B08B7" w:rsidRPr="003B08B7" w:rsidRDefault="00EE5456" w:rsidP="00D847EE">
      <w:pPr>
        <w:pStyle w:val="LITlitera"/>
      </w:pPr>
      <w:r>
        <w:t>j</w:t>
      </w:r>
      <w:r w:rsidR="003B08B7" w:rsidRPr="003B08B7">
        <w:t>)</w:t>
      </w:r>
      <w:r w:rsidR="003B08B7" w:rsidRPr="003B08B7">
        <w:tab/>
        <w:t>dat</w:t>
      </w:r>
      <w:r w:rsidR="00E447C4">
        <w:t>ę</w:t>
      </w:r>
      <w:r w:rsidR="003B08B7" w:rsidRPr="003B08B7">
        <w:t xml:space="preserve"> cofnięcia świadectwa kwalifikacji zawodowej.</w:t>
      </w:r>
    </w:p>
    <w:p w14:paraId="7694B66A" w14:textId="1DA699BD" w:rsidR="003B08B7" w:rsidRDefault="003B08B7" w:rsidP="003B08B7">
      <w:pPr>
        <w:pStyle w:val="USTustnpkodeksu"/>
      </w:pPr>
      <w:r w:rsidRPr="003B08B7">
        <w:t>2.</w:t>
      </w:r>
      <w:r w:rsidR="00C90AC3">
        <w:t xml:space="preserve"> </w:t>
      </w:r>
      <w:r w:rsidR="00F55245" w:rsidRPr="00F55245">
        <w:t xml:space="preserve">Do dnia wdrożenia rozwiązań technicznych określonego </w:t>
      </w:r>
      <w:r w:rsidR="00EC6717">
        <w:t xml:space="preserve">w komunikacie, o którym mowa </w:t>
      </w:r>
      <w:r w:rsidR="00F55245" w:rsidRPr="00F55245">
        <w:t xml:space="preserve">w art. </w:t>
      </w:r>
      <w:r w:rsidR="00CA6D0D">
        <w:t>20</w:t>
      </w:r>
      <w:r w:rsidR="00F55245" w:rsidRPr="00F55245">
        <w:t xml:space="preserve">, dane, o których mowa w ust. </w:t>
      </w:r>
      <w:r w:rsidR="00CE6034">
        <w:t>1</w:t>
      </w:r>
      <w:r w:rsidR="0096410A">
        <w:t>,</w:t>
      </w:r>
      <w:r w:rsidR="00F55245" w:rsidRPr="00F55245">
        <w:t xml:space="preserve"> udostępnia się innym państwom członkowskim, zgodnie z art. 100as ustawy zmienianej w art. 2</w:t>
      </w:r>
      <w:r w:rsidR="00211A49">
        <w:t>,</w:t>
      </w:r>
      <w:r w:rsidR="00F55245" w:rsidRPr="00F55245">
        <w:t xml:space="preserve"> oraz organom właściwym do wydania karty kwalifikacji kierowcy</w:t>
      </w:r>
      <w:r w:rsidRPr="003B08B7">
        <w:t>.</w:t>
      </w:r>
    </w:p>
    <w:p w14:paraId="65CED790" w14:textId="5263D38C" w:rsidR="00211A49" w:rsidRDefault="00211A49" w:rsidP="003B08B7">
      <w:pPr>
        <w:pStyle w:val="USTustnpkodeksu"/>
      </w:pPr>
      <w:r>
        <w:t xml:space="preserve">3. </w:t>
      </w:r>
      <w:r w:rsidRPr="00211A49">
        <w:t xml:space="preserve">Organ, który </w:t>
      </w:r>
      <w:r w:rsidR="00C658C2">
        <w:t xml:space="preserve">utworzył </w:t>
      </w:r>
      <w:r w:rsidRPr="00211A49">
        <w:t>profil kierowcy zawodowego</w:t>
      </w:r>
      <w:r w:rsidR="00972EA4">
        <w:t>,</w:t>
      </w:r>
      <w:r w:rsidRPr="00211A49">
        <w:t xml:space="preserve"> przekazuje </w:t>
      </w:r>
      <w:r w:rsidR="00C658C2">
        <w:t xml:space="preserve">do centralnej ewidencji kierowców </w:t>
      </w:r>
      <w:r w:rsidRPr="00211A49">
        <w:t>dane o kartach kwalifikacji kierowcy i świadectwach kwalifikacji zawodowej, wydanych od dnia określonego w komunikacie</w:t>
      </w:r>
      <w:r w:rsidR="00C658C2">
        <w:t xml:space="preserve">, o którym mowa w art. </w:t>
      </w:r>
      <w:r w:rsidR="00F43849">
        <w:t>9</w:t>
      </w:r>
      <w:r w:rsidR="00C658C2">
        <w:t xml:space="preserve"> ust. 2</w:t>
      </w:r>
      <w:r w:rsidRPr="00211A49">
        <w:t xml:space="preserve">, do dnia </w:t>
      </w:r>
      <w:r w:rsidR="00EF500B">
        <w:t>rozpoczęcia przekazywania danych, o których mowa w ust. 1.</w:t>
      </w:r>
    </w:p>
    <w:p w14:paraId="4226F373" w14:textId="7581B229" w:rsidR="00F55245" w:rsidRDefault="00F55245" w:rsidP="00F55245">
      <w:pPr>
        <w:pStyle w:val="ARTartustawynprozporzdzenia"/>
      </w:pPr>
      <w:r w:rsidRPr="00F55245">
        <w:rPr>
          <w:rStyle w:val="Ppogrubienie"/>
        </w:rPr>
        <w:t>Art.</w:t>
      </w:r>
      <w:r w:rsidR="000D790D">
        <w:rPr>
          <w:rStyle w:val="Ppogrubienie"/>
        </w:rPr>
        <w:t> </w:t>
      </w:r>
      <w:r w:rsidR="00CA6D0D">
        <w:rPr>
          <w:rStyle w:val="Ppogrubienie"/>
        </w:rPr>
        <w:t>27</w:t>
      </w:r>
      <w:r w:rsidRPr="00F55245">
        <w:rPr>
          <w:rStyle w:val="Ppogrubienie"/>
        </w:rPr>
        <w:t>.</w:t>
      </w:r>
      <w:r>
        <w:t xml:space="preserve"> Do dnia </w:t>
      </w:r>
      <w:r w:rsidRPr="00645A7C">
        <w:t>wdrożenia rozwiązań technicznych określon</w:t>
      </w:r>
      <w:r w:rsidR="00994EEE">
        <w:t>ego</w:t>
      </w:r>
      <w:r w:rsidRPr="00645A7C">
        <w:t xml:space="preserve"> w komunikacie, o którym mowa w art. </w:t>
      </w:r>
      <w:r w:rsidR="00CA6D0D">
        <w:t>20</w:t>
      </w:r>
      <w:r w:rsidRPr="00645A7C">
        <w:t xml:space="preserve">, </w:t>
      </w:r>
      <w:r>
        <w:t>unieważnienie karty kwalifikacji</w:t>
      </w:r>
      <w:r w:rsidR="00346B6F">
        <w:t xml:space="preserve"> kierow</w:t>
      </w:r>
      <w:r w:rsidR="00F41021">
        <w:t>cy</w:t>
      </w:r>
      <w:r>
        <w:t>, o którym mowa w art. 103a ustawy zmieni</w:t>
      </w:r>
      <w:r w:rsidR="00972EA4">
        <w:t>a</w:t>
      </w:r>
      <w:r>
        <w:t xml:space="preserve">nej w art. 4, następuje na podstawie danych </w:t>
      </w:r>
      <w:r w:rsidR="00994EEE">
        <w:t>zawartych w</w:t>
      </w:r>
      <w:r>
        <w:t xml:space="preserve"> profilu kierowcy zawodowego.</w:t>
      </w:r>
    </w:p>
    <w:p w14:paraId="6B32C273" w14:textId="4706296B" w:rsidR="007429E2" w:rsidRPr="003B08B7" w:rsidRDefault="007429E2" w:rsidP="00F55245">
      <w:pPr>
        <w:pStyle w:val="ARTartustawynprozporzdzenia"/>
      </w:pPr>
      <w:r w:rsidRPr="00DB6E62">
        <w:rPr>
          <w:rStyle w:val="Ppogrubienie"/>
        </w:rPr>
        <w:t>Art.</w:t>
      </w:r>
      <w:r w:rsidR="000D790D">
        <w:rPr>
          <w:rStyle w:val="Ppogrubienie"/>
        </w:rPr>
        <w:t> </w:t>
      </w:r>
      <w:r w:rsidR="00CA6D0D" w:rsidRPr="00DB6E62">
        <w:rPr>
          <w:rStyle w:val="Ppogrubienie"/>
        </w:rPr>
        <w:t>28</w:t>
      </w:r>
      <w:r w:rsidRPr="00DB6E62">
        <w:rPr>
          <w:rStyle w:val="Ppogrubienie"/>
        </w:rPr>
        <w:t>.</w:t>
      </w:r>
      <w:r w:rsidRPr="007429E2">
        <w:t xml:space="preserve"> W celu wdrożenia rozwiązań technicznych, o których mowa w art. </w:t>
      </w:r>
      <w:r w:rsidR="00CA6D0D">
        <w:t>20</w:t>
      </w:r>
      <w:r w:rsidRPr="007429E2">
        <w:t>, organy właściwe w sprawach wydawania uprawnień do kierowania pojazdami przekazują do centralnej ewidencji kierowców</w:t>
      </w:r>
      <w:r>
        <w:t>,</w:t>
      </w:r>
      <w:r w:rsidRPr="007429E2">
        <w:t xml:space="preserve"> do </w:t>
      </w:r>
      <w:r>
        <w:t xml:space="preserve">dnia </w:t>
      </w:r>
      <w:r w:rsidR="00972EA4" w:rsidRPr="007429E2">
        <w:t>wdrożenia rozwiązań technicznych</w:t>
      </w:r>
      <w:r w:rsidR="00972EA4">
        <w:t xml:space="preserve"> </w:t>
      </w:r>
      <w:r>
        <w:t xml:space="preserve">określonego w komunikacie, o którym mowa w art. </w:t>
      </w:r>
      <w:r w:rsidR="00CA6D0D">
        <w:t>20</w:t>
      </w:r>
      <w:r>
        <w:t xml:space="preserve">, </w:t>
      </w:r>
      <w:r w:rsidRPr="007429E2">
        <w:t xml:space="preserve">dane i informacje zawarte w profilu kierowcy zawodowego oraz dane, o których mowa w art. </w:t>
      </w:r>
      <w:r w:rsidR="00CA6D0D">
        <w:t>23</w:t>
      </w:r>
      <w:r w:rsidRPr="007429E2">
        <w:t>, zgromadzone do dnia poprzedzającego dzień określony w</w:t>
      </w:r>
      <w:r>
        <w:t xml:space="preserve"> tym komunikacie</w:t>
      </w:r>
      <w:r w:rsidR="00EF4023">
        <w:t>,</w:t>
      </w:r>
      <w:r>
        <w:t xml:space="preserve"> </w:t>
      </w:r>
      <w:r w:rsidRPr="007429E2">
        <w:t>i aktualizują przekazane dane</w:t>
      </w:r>
      <w:r w:rsidR="00B4304C">
        <w:t xml:space="preserve"> i informacje</w:t>
      </w:r>
      <w:r w:rsidRPr="007429E2">
        <w:t>.</w:t>
      </w:r>
    </w:p>
    <w:p w14:paraId="691B02DD" w14:textId="3FA7726B" w:rsidR="001E4E61" w:rsidRPr="001E4E61" w:rsidRDefault="001E4E61" w:rsidP="001E4E61">
      <w:pPr>
        <w:pStyle w:val="ARTartustawynprozporzdzenia"/>
      </w:pPr>
      <w:r w:rsidRPr="00894A08">
        <w:rPr>
          <w:rStyle w:val="Ppogrubienie"/>
        </w:rPr>
        <w:t>Art.</w:t>
      </w:r>
      <w:r w:rsidR="000D790D">
        <w:rPr>
          <w:rStyle w:val="Ppogrubienie"/>
        </w:rPr>
        <w:t> </w:t>
      </w:r>
      <w:r w:rsidR="00CA6D0D">
        <w:rPr>
          <w:rStyle w:val="Ppogrubienie"/>
        </w:rPr>
        <w:t>29</w:t>
      </w:r>
      <w:r w:rsidRPr="00894A08">
        <w:rPr>
          <w:rStyle w:val="Ppogrubienie"/>
        </w:rPr>
        <w:t>.</w:t>
      </w:r>
      <w:r>
        <w:t xml:space="preserve"> </w:t>
      </w:r>
      <w:r w:rsidR="00E3312B" w:rsidRPr="00E3312B">
        <w:t>Do dnia wdrożenia rozwiązań technicznych określonego</w:t>
      </w:r>
      <w:r w:rsidR="00E3312B">
        <w:t xml:space="preserve"> w komunikacie</w:t>
      </w:r>
      <w:r w:rsidRPr="001E4E61">
        <w:t xml:space="preserve">, o którym mowa w art. </w:t>
      </w:r>
      <w:r w:rsidR="00CA6D0D">
        <w:t>20</w:t>
      </w:r>
      <w:r w:rsidRPr="001E4E61">
        <w:t>, zadani</w:t>
      </w:r>
      <w:r w:rsidR="00145350">
        <w:t>a</w:t>
      </w:r>
      <w:r>
        <w:t xml:space="preserve"> </w:t>
      </w:r>
      <w:r w:rsidRPr="001E4E61">
        <w:t xml:space="preserve">wojewody oraz dyrektora okręgowej komisji egzaminacyjnej, o których mowa w </w:t>
      </w:r>
      <w:r w:rsidR="00145350">
        <w:t xml:space="preserve">art. </w:t>
      </w:r>
      <w:r w:rsidRPr="001E4E61">
        <w:t>39c ust. 2 ustawy zmieni</w:t>
      </w:r>
      <w:r w:rsidR="00145350">
        <w:t>a</w:t>
      </w:r>
      <w:r w:rsidRPr="001E4E61">
        <w:t>nej w art. 1</w:t>
      </w:r>
      <w:r w:rsidR="000F48F6">
        <w:t>,</w:t>
      </w:r>
      <w:r w:rsidR="00145350">
        <w:t xml:space="preserve"> w brzmieniu dotychczasowym</w:t>
      </w:r>
      <w:r w:rsidRPr="001E4E61">
        <w:t>, uznaje się za wykonane w przypadku</w:t>
      </w:r>
      <w:r w:rsidR="006E66A9">
        <w:t xml:space="preserve"> </w:t>
      </w:r>
      <w:r w:rsidRPr="001E4E61">
        <w:t xml:space="preserve">wprowadzenia przez dyrektora wojewódzkiego ośrodka ruchu drogowego oraz dyrektora okręgowej komisji egzaminacyjnej do profilu kierowcy zawodowego daty złożenia z wynikiem pozytywnym </w:t>
      </w:r>
      <w:r w:rsidR="00CE6034">
        <w:t xml:space="preserve">lub negatywnym </w:t>
      </w:r>
      <w:r w:rsidRPr="001E4E61">
        <w:t xml:space="preserve">testu kwalifikacyjnego </w:t>
      </w:r>
      <w:r w:rsidR="00145350" w:rsidRPr="00145350">
        <w:t xml:space="preserve">przez osobę przystępującą do </w:t>
      </w:r>
      <w:r w:rsidR="00145350">
        <w:t xml:space="preserve">tego testu </w:t>
      </w:r>
      <w:r w:rsidRPr="001E4E61">
        <w:t>i dat</w:t>
      </w:r>
      <w:r w:rsidR="00145350">
        <w:t>y</w:t>
      </w:r>
      <w:r w:rsidRPr="001E4E61">
        <w:t xml:space="preserve"> wydania świadectwa kwalifikacji zawodowej.</w:t>
      </w:r>
    </w:p>
    <w:p w14:paraId="4C49CF32" w14:textId="543B44D5" w:rsidR="003B08B7" w:rsidRDefault="001E4E61" w:rsidP="00D847EE">
      <w:pPr>
        <w:pStyle w:val="ARTartustawynprozporzdzenia"/>
      </w:pPr>
      <w:r w:rsidRPr="00894A08">
        <w:rPr>
          <w:rStyle w:val="Ppogrubienie"/>
        </w:rPr>
        <w:t>Art.</w:t>
      </w:r>
      <w:r w:rsidR="000D790D">
        <w:rPr>
          <w:rStyle w:val="Ppogrubienie"/>
        </w:rPr>
        <w:t> </w:t>
      </w:r>
      <w:r w:rsidR="00CA6D0D">
        <w:rPr>
          <w:rStyle w:val="Ppogrubienie"/>
        </w:rPr>
        <w:t>30</w:t>
      </w:r>
      <w:r w:rsidRPr="00894A08">
        <w:rPr>
          <w:rStyle w:val="Ppogrubienie"/>
        </w:rPr>
        <w:t>.</w:t>
      </w:r>
      <w:r w:rsidRPr="001E4E61">
        <w:t xml:space="preserve"> </w:t>
      </w:r>
      <w:r w:rsidR="00E3312B" w:rsidRPr="003B08B7">
        <w:t>Do dnia wdrożenia rozwiązań technicznych określon</w:t>
      </w:r>
      <w:r w:rsidR="00E3312B">
        <w:t>ego</w:t>
      </w:r>
      <w:r w:rsidR="00E3312B" w:rsidRPr="003B08B7">
        <w:t xml:space="preserve"> w komunikacie, </w:t>
      </w:r>
      <w:r w:rsidRPr="001E4E61">
        <w:t xml:space="preserve">o którym mowa w art. </w:t>
      </w:r>
      <w:r w:rsidR="00CA6D0D">
        <w:t>20</w:t>
      </w:r>
      <w:r w:rsidRPr="001E4E61">
        <w:t>,</w:t>
      </w:r>
      <w:r>
        <w:t xml:space="preserve"> </w:t>
      </w:r>
      <w:r w:rsidRPr="001E4E61">
        <w:t xml:space="preserve">zadanie kierownika ośrodka szkolenia, </w:t>
      </w:r>
      <w:r w:rsidR="00145350">
        <w:t xml:space="preserve">o </w:t>
      </w:r>
      <w:r w:rsidR="00A562C8">
        <w:t>którym mowa w art. 39e ust. </w:t>
      </w:r>
      <w:r w:rsidR="007B332E">
        <w:t xml:space="preserve">2 </w:t>
      </w:r>
      <w:r w:rsidR="0069481A">
        <w:t xml:space="preserve">pkt 1 i 3 oraz ust. </w:t>
      </w:r>
      <w:r w:rsidRPr="001E4E61">
        <w:t>3 ustawy zmieni</w:t>
      </w:r>
      <w:r w:rsidR="00B4304C">
        <w:t>a</w:t>
      </w:r>
      <w:r w:rsidRPr="001E4E61">
        <w:t>nej w art. 1</w:t>
      </w:r>
      <w:r w:rsidR="000F48F6">
        <w:t>, w brzmieniu dotychczasowym</w:t>
      </w:r>
      <w:r w:rsidRPr="001E4E61">
        <w:t>, uznaje się za wykonane w przypadku wprowadzenia przez kierownika ośrodka szkolenia do profilu kierowcy zawodowe</w:t>
      </w:r>
      <w:r w:rsidR="00AD3639">
        <w:t>go</w:t>
      </w:r>
      <w:r w:rsidR="007F42EE">
        <w:t xml:space="preserve"> danych, o których mowa w art. </w:t>
      </w:r>
      <w:r w:rsidR="00CA6D0D">
        <w:t>22</w:t>
      </w:r>
      <w:r w:rsidR="00AD3639">
        <w:t xml:space="preserve"> ust. 1</w:t>
      </w:r>
      <w:r w:rsidRPr="001E4E61">
        <w:t>.</w:t>
      </w:r>
      <w:bookmarkStart w:id="38" w:name="mip43017789"/>
      <w:bookmarkEnd w:id="38"/>
    </w:p>
    <w:p w14:paraId="469E951E" w14:textId="210A1097" w:rsidR="00731378" w:rsidRPr="00731378" w:rsidRDefault="005B6C14" w:rsidP="00A562C8">
      <w:pPr>
        <w:pStyle w:val="ARTartustawynprozporzdzenia"/>
      </w:pPr>
      <w:r w:rsidRPr="00DB6E62">
        <w:rPr>
          <w:rStyle w:val="Ppogrubienie"/>
        </w:rPr>
        <w:t>Art.</w:t>
      </w:r>
      <w:r w:rsidR="000D790D">
        <w:rPr>
          <w:rStyle w:val="Ppogrubienie"/>
        </w:rPr>
        <w:t> </w:t>
      </w:r>
      <w:r w:rsidR="00912220" w:rsidRPr="00DB6E62">
        <w:rPr>
          <w:rStyle w:val="Ppogrubienie"/>
        </w:rPr>
        <w:t>31</w:t>
      </w:r>
      <w:r>
        <w:t xml:space="preserve">. </w:t>
      </w:r>
      <w:r w:rsidR="00731378" w:rsidRPr="00731378">
        <w:t>Przepisy ustawy zmienianej w art. 1, w brzmieniu dotychczasowym</w:t>
      </w:r>
      <w:r w:rsidR="00B4304C">
        <w:t>,</w:t>
      </w:r>
      <w:r w:rsidR="00731378" w:rsidRPr="00731378">
        <w:t xml:space="preserve"> stosuje się do:</w:t>
      </w:r>
    </w:p>
    <w:p w14:paraId="4CCB8593" w14:textId="06B1134C" w:rsidR="00731378" w:rsidRPr="00731378" w:rsidRDefault="00731378" w:rsidP="00731378">
      <w:pPr>
        <w:pStyle w:val="PKTpunkt"/>
      </w:pPr>
      <w:r w:rsidRPr="00731378">
        <w:t>1)</w:t>
      </w:r>
      <w:r w:rsidRPr="00731378">
        <w:tab/>
        <w:t>uczniów szkół, którzy przed dniem wejścia w życie niniejszej ustawy rozpoczęli kształcenie w zawodzie, dla którego podstawa programowa kształcenia w zawodzie szkolnictwa branżowego, o której mowa w przepisach wyd</w:t>
      </w:r>
      <w:r w:rsidR="00A562C8">
        <w:t>anych na podstawie art. 46 ust. </w:t>
      </w:r>
      <w:r w:rsidRPr="00731378">
        <w:t>1 ustawy z dnia 14 grudnia 2016 r. – Prawo oświatowe (Dz. U. z 202</w:t>
      </w:r>
      <w:r w:rsidR="000E4262">
        <w:t>1</w:t>
      </w:r>
      <w:r w:rsidRPr="00731378">
        <w:t xml:space="preserve"> r. poz</w:t>
      </w:r>
      <w:r w:rsidR="000E4262">
        <w:t>. 1082</w:t>
      </w:r>
      <w:r w:rsidR="001002C8">
        <w:t>)</w:t>
      </w:r>
      <w:r w:rsidR="00A562C8">
        <w:t>,</w:t>
      </w:r>
      <w:r w:rsidR="001002C8">
        <w:t xml:space="preserve"> </w:t>
      </w:r>
      <w:r w:rsidRPr="00731378">
        <w:t>przewiduje przygotowanie do uzyskania kwalifikacji do wykonywania pracy na stanowisku kierowcy, i nie zakończyli tego kształcenia;</w:t>
      </w:r>
    </w:p>
    <w:p w14:paraId="36D044E6" w14:textId="0194AED9" w:rsidR="00731378" w:rsidRPr="00731378" w:rsidRDefault="00731378" w:rsidP="00731378">
      <w:pPr>
        <w:pStyle w:val="PKTpunkt"/>
      </w:pPr>
      <w:r w:rsidRPr="00731378">
        <w:t>2)</w:t>
      </w:r>
      <w:r w:rsidRPr="00731378">
        <w:tab/>
        <w:t>słuchaczy kwalifikacyjnych kursów zawodowych, którzy przed dniem wejścia w życie niniejszej ustawy rozpoczęli kształcenie w zakresie kwalifikacji wyodrębnionej w zawodzie, dla której podstawa programowa kształcenia w zawodzie szkolnictwa branżowego, o której mowa w przepisach wydanych na podstawie art. 46 ust. 1 ustawy z dnia 14 grudnia 2016 r. – Prawo oświatowe</w:t>
      </w:r>
      <w:r w:rsidR="001002C8">
        <w:t>,</w:t>
      </w:r>
      <w:r w:rsidRPr="00731378">
        <w:t xml:space="preserve"> przewiduje przygotowanie do uzyskania kwalifikacji do wykonywania pracy na stanowisku kierowcy, i nie zakończyli tego kształcenia;</w:t>
      </w:r>
    </w:p>
    <w:p w14:paraId="6EF005FE" w14:textId="114F51D9" w:rsidR="00731378" w:rsidRPr="00731378" w:rsidRDefault="00731378" w:rsidP="00731378">
      <w:pPr>
        <w:pStyle w:val="PKTpunkt"/>
      </w:pPr>
      <w:r w:rsidRPr="00731378">
        <w:t>3)</w:t>
      </w:r>
      <w:r w:rsidRPr="00731378">
        <w:tab/>
        <w:t xml:space="preserve">uczniów szkół, którzy przed dniem wejścia w życie niniejszej ustawy rozpoczęli kształcenie w zawodzie, dla którego podstawa programowa kształcenia w zawodach szkolnictwa zawodowego, </w:t>
      </w:r>
      <w:r w:rsidR="00C465F4">
        <w:t xml:space="preserve">o której mowa </w:t>
      </w:r>
      <w:r w:rsidRPr="00731378">
        <w:t>w przepisach wydanych na podstawie art. 47 ust. 1 pkt 2 ustawy z dnia 14 grudnia 2016 r. – Prawo oświatowe, w brzmieniu obowiązującym przed dniem 1 września 2019 r., przewiduje przygotowanie do testu kwalifikacyjnego w zakresie kwalifikacji wstępnej, o której mowa w ustawie zmienianej w art. 1,</w:t>
      </w:r>
      <w:r w:rsidR="00C465F4">
        <w:t xml:space="preserve"> w brzmieniu dotychczasowym,</w:t>
      </w:r>
      <w:r w:rsidRPr="00731378">
        <w:t xml:space="preserve"> i nie zakończyli tego kształcenia;</w:t>
      </w:r>
    </w:p>
    <w:p w14:paraId="15D2A974" w14:textId="40046DEF" w:rsidR="00731378" w:rsidRDefault="00731378" w:rsidP="00DB6E62">
      <w:pPr>
        <w:pStyle w:val="PKTpunkt"/>
      </w:pPr>
      <w:r w:rsidRPr="00731378">
        <w:t>4)</w:t>
      </w:r>
      <w:r w:rsidRPr="00731378">
        <w:tab/>
        <w:t>słuchaczy kwalifikacyjnych kursów zawodowych, którzy przed dniem wejścia w życie niniejszej ustawy rozpoczęli kształcenie w zakresie kwalifikacji wyodrębnionej w zawodzie, dla której podstawa programowa kształcenia w zawodach szkolnictwa zawodowego, o</w:t>
      </w:r>
      <w:r w:rsidR="007E3643">
        <w:t xml:space="preserve"> której mowa </w:t>
      </w:r>
      <w:r w:rsidRPr="00731378">
        <w:t>w przepisach wydanych na podstawie art. 47 ust. 1 pkt 2 ustawy z dnia 14 grudnia 2016 r. – Prawo oświatowe, w brzmieniu obowiązującym przed dniem 1 września 2019 r., przewiduje przygotowanie do testu kwalifikacyjnego w zakresie kwalifikacji wstępnej, o której mowa w ustawie zmienianej w art. 1</w:t>
      </w:r>
      <w:r w:rsidR="007E3643" w:rsidRPr="00731378">
        <w:t>,</w:t>
      </w:r>
      <w:r w:rsidR="001002C8">
        <w:t xml:space="preserve"> </w:t>
      </w:r>
      <w:r w:rsidR="007E3643">
        <w:t xml:space="preserve">w brzmieniu dotychczasowym, </w:t>
      </w:r>
      <w:r w:rsidRPr="00731378">
        <w:t>i n</w:t>
      </w:r>
      <w:r>
        <w:t>ie zakończyli tego kształcenia</w:t>
      </w:r>
      <w:r w:rsidR="007010A7">
        <w:t>.</w:t>
      </w:r>
    </w:p>
    <w:p w14:paraId="4DBB7FF0" w14:textId="0DB1171E" w:rsidR="009D5B0F" w:rsidRDefault="00391F9D" w:rsidP="00A562C8">
      <w:pPr>
        <w:pStyle w:val="ARTartustawynprozporzdzenia"/>
      </w:pPr>
      <w:r>
        <w:rPr>
          <w:rStyle w:val="Ppogrubienie"/>
        </w:rPr>
        <w:t>Art.</w:t>
      </w:r>
      <w:r w:rsidR="000D790D">
        <w:rPr>
          <w:rStyle w:val="Ppogrubienie"/>
        </w:rPr>
        <w:t> </w:t>
      </w:r>
      <w:r w:rsidR="00912220">
        <w:rPr>
          <w:rStyle w:val="Ppogrubienie"/>
        </w:rPr>
        <w:t>32</w:t>
      </w:r>
      <w:r w:rsidR="00781F82" w:rsidRPr="00F24E33">
        <w:rPr>
          <w:rStyle w:val="Ppogrubienie"/>
        </w:rPr>
        <w:t>.</w:t>
      </w:r>
      <w:r w:rsidR="00781F82" w:rsidRPr="00F24E33">
        <w:t xml:space="preserve"> Ustawa wchodzi w życie </w:t>
      </w:r>
      <w:r w:rsidR="005F342E">
        <w:t>po upływie 30 dni od dnia ogłoszenia</w:t>
      </w:r>
      <w:r w:rsidR="00781F82" w:rsidRPr="00F24E33">
        <w:t>,</w:t>
      </w:r>
      <w:r w:rsidR="009E2501">
        <w:t xml:space="preserve"> z wyjątkiem</w:t>
      </w:r>
      <w:r w:rsidR="009D5B0F">
        <w:t>:</w:t>
      </w:r>
    </w:p>
    <w:p w14:paraId="2D27E7E4" w14:textId="306372F9" w:rsidR="00972B35" w:rsidRDefault="009D5B0F" w:rsidP="009D1912">
      <w:pPr>
        <w:pStyle w:val="PKTpunkt"/>
      </w:pPr>
      <w:r>
        <w:t>1)</w:t>
      </w:r>
      <w:r>
        <w:tab/>
      </w:r>
      <w:r w:rsidR="00972B35">
        <w:t xml:space="preserve">art. </w:t>
      </w:r>
      <w:r w:rsidR="00AC4F83">
        <w:t>23</w:t>
      </w:r>
      <w:r w:rsidR="00972B35" w:rsidRPr="00972B35">
        <w:t xml:space="preserve">, który </w:t>
      </w:r>
      <w:r w:rsidR="00AC4F83">
        <w:t>wchodzi</w:t>
      </w:r>
      <w:r w:rsidR="00972B35" w:rsidRPr="00972B35">
        <w:t xml:space="preserve"> w życie </w:t>
      </w:r>
      <w:r w:rsidR="00BC5B7F">
        <w:t>po upływie</w:t>
      </w:r>
      <w:r w:rsidR="00972B35" w:rsidRPr="00972B35">
        <w:t xml:space="preserve"> 2 miesięcy od dnia </w:t>
      </w:r>
      <w:r w:rsidR="00BC5B7F">
        <w:t>wejścia w życie ustawy</w:t>
      </w:r>
      <w:r w:rsidR="00972B35">
        <w:t>;</w:t>
      </w:r>
    </w:p>
    <w:p w14:paraId="6EF7D72A" w14:textId="6C66CE6E" w:rsidR="009D5B0F" w:rsidRDefault="00972B35" w:rsidP="009D1912">
      <w:pPr>
        <w:pStyle w:val="PKTpunkt"/>
      </w:pPr>
      <w:r>
        <w:t>2)</w:t>
      </w:r>
      <w:r>
        <w:tab/>
      </w:r>
      <w:r w:rsidR="009D5B0F" w:rsidRPr="009D5B0F">
        <w:t>art. 1 pkt</w:t>
      </w:r>
      <w:r w:rsidR="004868AC">
        <w:t xml:space="preserve"> 4 lit. </w:t>
      </w:r>
      <w:r w:rsidR="00FF2318">
        <w:t>a</w:t>
      </w:r>
      <w:r w:rsidR="004868AC">
        <w:t>, pkt</w:t>
      </w:r>
      <w:r w:rsidR="009D5B0F" w:rsidRPr="009D5B0F">
        <w:t xml:space="preserve"> 5 lit</w:t>
      </w:r>
      <w:r w:rsidR="00EA5F0A">
        <w:t>.</w:t>
      </w:r>
      <w:r w:rsidR="009D5B0F" w:rsidRPr="009D5B0F">
        <w:t xml:space="preserve"> </w:t>
      </w:r>
      <w:r w:rsidR="00C36867">
        <w:t>c</w:t>
      </w:r>
      <w:r w:rsidR="009D5B0F" w:rsidRPr="009D5B0F">
        <w:t>–</w:t>
      </w:r>
      <w:r w:rsidR="00C36867">
        <w:t>f</w:t>
      </w:r>
      <w:r w:rsidR="00BB0EF1">
        <w:t xml:space="preserve">, </w:t>
      </w:r>
      <w:r w:rsidR="009D5B0F" w:rsidRPr="009D5B0F">
        <w:t>h</w:t>
      </w:r>
      <w:r w:rsidR="00C36867">
        <w:t xml:space="preserve"> oraz</w:t>
      </w:r>
      <w:r w:rsidR="00BB0EF1">
        <w:t xml:space="preserve"> lit.</w:t>
      </w:r>
      <w:r w:rsidR="00C36867">
        <w:t xml:space="preserve"> i,</w:t>
      </w:r>
      <w:r w:rsidR="00EA5F0A">
        <w:t xml:space="preserve"> oraz</w:t>
      </w:r>
      <w:r w:rsidR="007D3B4D">
        <w:t xml:space="preserve"> </w:t>
      </w:r>
      <w:r w:rsidR="00F62E79">
        <w:t>pkt</w:t>
      </w:r>
      <w:r w:rsidR="004868AC">
        <w:t xml:space="preserve"> 6</w:t>
      </w:r>
      <w:r w:rsidR="005F342E">
        <w:t>, 7</w:t>
      </w:r>
      <w:r w:rsidR="00B32114">
        <w:t xml:space="preserve"> </w:t>
      </w:r>
      <w:r w:rsidR="00B32114" w:rsidRPr="00B32114">
        <w:t>–</w:t>
      </w:r>
      <w:r w:rsidR="00B32114">
        <w:t xml:space="preserve"> </w:t>
      </w:r>
      <w:r w:rsidR="005F342E">
        <w:t>w zakresie art. 39c ust. 1 ustawy zmieni</w:t>
      </w:r>
      <w:r w:rsidR="00611D1D">
        <w:t>a</w:t>
      </w:r>
      <w:r w:rsidR="005F342E">
        <w:t>nej w art. 1 pkt</w:t>
      </w:r>
      <w:r w:rsidR="004868AC">
        <w:t xml:space="preserve"> 8, </w:t>
      </w:r>
      <w:r w:rsidR="002436DD">
        <w:t xml:space="preserve">pkt </w:t>
      </w:r>
      <w:r w:rsidR="004868AC">
        <w:t xml:space="preserve">9 lit. </w:t>
      </w:r>
      <w:r w:rsidR="00A94AB7">
        <w:t>a</w:t>
      </w:r>
      <w:r w:rsidR="004868AC">
        <w:t>, pkt 10</w:t>
      </w:r>
      <w:r w:rsidR="00F13230">
        <w:t xml:space="preserve"> lit. d</w:t>
      </w:r>
      <w:r w:rsidR="00302B0A" w:rsidRPr="00302B0A">
        <w:t xml:space="preserve"> – </w:t>
      </w:r>
      <w:r w:rsidR="00F13230">
        <w:t xml:space="preserve">w zakresie art. 39e ust. </w:t>
      </w:r>
      <w:r w:rsidR="009B64B5">
        <w:t>4</w:t>
      </w:r>
      <w:r w:rsidR="00F13230">
        <w:t xml:space="preserve"> ustawy zmieni</w:t>
      </w:r>
      <w:r w:rsidR="00F22934">
        <w:t>a</w:t>
      </w:r>
      <w:r w:rsidR="00F13230">
        <w:t>nej w art. 1</w:t>
      </w:r>
      <w:r w:rsidR="004868AC">
        <w:t xml:space="preserve">, </w:t>
      </w:r>
      <w:r w:rsidR="00F22934">
        <w:t xml:space="preserve">oraz pkt </w:t>
      </w:r>
      <w:r w:rsidR="004868AC">
        <w:t xml:space="preserve">11, </w:t>
      </w:r>
      <w:r w:rsidR="003F1EE2">
        <w:t xml:space="preserve">art. </w:t>
      </w:r>
      <w:r w:rsidR="007D3B4D">
        <w:t>2</w:t>
      </w:r>
      <w:r w:rsidR="003F1EE2">
        <w:t xml:space="preserve"> pkt 1, </w:t>
      </w:r>
      <w:r w:rsidR="00F22934">
        <w:t>2,</w:t>
      </w:r>
      <w:r w:rsidR="00042EFF">
        <w:t xml:space="preserve"> </w:t>
      </w:r>
      <w:r w:rsidR="00350756">
        <w:t>10</w:t>
      </w:r>
      <w:r w:rsidR="002F3084">
        <w:t xml:space="preserve"> i</w:t>
      </w:r>
      <w:r w:rsidR="003F1EE2">
        <w:t xml:space="preserve"> </w:t>
      </w:r>
      <w:r w:rsidR="00350756">
        <w:t>11</w:t>
      </w:r>
      <w:r w:rsidR="003F1EE2">
        <w:t xml:space="preserve">, </w:t>
      </w:r>
      <w:r w:rsidR="004868AC">
        <w:t xml:space="preserve">art. 4 pkt </w:t>
      </w:r>
      <w:r w:rsidR="00416E62">
        <w:t>8</w:t>
      </w:r>
      <w:r w:rsidR="00D02675">
        <w:t xml:space="preserve"> i 36</w:t>
      </w:r>
      <w:r w:rsidR="009B64B5">
        <w:t xml:space="preserve">, </w:t>
      </w:r>
      <w:r w:rsidR="004868AC">
        <w:t>art.</w:t>
      </w:r>
      <w:r w:rsidR="009B64B5">
        <w:t xml:space="preserve"> </w:t>
      </w:r>
      <w:r w:rsidR="00C205B6">
        <w:t>22</w:t>
      </w:r>
      <w:r w:rsidR="008706D8">
        <w:t xml:space="preserve">, </w:t>
      </w:r>
      <w:r w:rsidR="00310F00">
        <w:t xml:space="preserve">art. </w:t>
      </w:r>
      <w:r w:rsidR="00C205B6">
        <w:t>24</w:t>
      </w:r>
      <w:r w:rsidR="008706D8">
        <w:t>,</w:t>
      </w:r>
      <w:r w:rsidR="00763D25">
        <w:t xml:space="preserve"> </w:t>
      </w:r>
      <w:r w:rsidR="00310F00">
        <w:t xml:space="preserve">art. </w:t>
      </w:r>
      <w:r w:rsidR="00763D25">
        <w:t>25,</w:t>
      </w:r>
      <w:r w:rsidR="008706D8">
        <w:t xml:space="preserve"> </w:t>
      </w:r>
      <w:r w:rsidR="00310F00">
        <w:t xml:space="preserve">art. </w:t>
      </w:r>
      <w:r w:rsidR="00C205B6">
        <w:t>27</w:t>
      </w:r>
      <w:r w:rsidR="00FD3FBF">
        <w:t>,</w:t>
      </w:r>
      <w:r w:rsidR="00ED2306">
        <w:t xml:space="preserve"> </w:t>
      </w:r>
      <w:r w:rsidR="00310F00">
        <w:t xml:space="preserve">art. </w:t>
      </w:r>
      <w:r w:rsidR="00C205B6">
        <w:t>29</w:t>
      </w:r>
      <w:r w:rsidR="00FD3FBF">
        <w:t xml:space="preserve"> i </w:t>
      </w:r>
      <w:r w:rsidR="00310F00">
        <w:t xml:space="preserve">art. </w:t>
      </w:r>
      <w:r w:rsidR="00C205B6">
        <w:t>30</w:t>
      </w:r>
      <w:r w:rsidR="00BC368D">
        <w:t>,</w:t>
      </w:r>
      <w:r w:rsidR="007D3B4D">
        <w:t xml:space="preserve"> </w:t>
      </w:r>
      <w:r w:rsidR="009D5B0F" w:rsidRPr="009D5B0F">
        <w:t xml:space="preserve">które wchodzą </w:t>
      </w:r>
      <w:r w:rsidR="00BB0EF1">
        <w:t xml:space="preserve">w życie </w:t>
      </w:r>
      <w:r w:rsidR="008706D8">
        <w:t xml:space="preserve">po upływie </w:t>
      </w:r>
      <w:r w:rsidR="005E7BFB">
        <w:t>4</w:t>
      </w:r>
      <w:r w:rsidR="008706D8">
        <w:t xml:space="preserve"> miesięcy od dnia</w:t>
      </w:r>
      <w:r w:rsidR="00A94AB7">
        <w:t xml:space="preserve"> wejścia w życie ustawy</w:t>
      </w:r>
      <w:r w:rsidR="009D5B0F" w:rsidRPr="009D5B0F">
        <w:t>;</w:t>
      </w:r>
    </w:p>
    <w:p w14:paraId="35064F15" w14:textId="2785BC25" w:rsidR="006E66A9" w:rsidRDefault="00993E29" w:rsidP="009D1912">
      <w:pPr>
        <w:pStyle w:val="PKTpunkt"/>
      </w:pPr>
      <w:r>
        <w:t>3</w:t>
      </w:r>
      <w:r w:rsidR="006E66A9">
        <w:t>)</w:t>
      </w:r>
      <w:r w:rsidR="006E66A9">
        <w:tab/>
      </w:r>
      <w:r w:rsidR="002F3084">
        <w:t xml:space="preserve">art. 2 pkt </w:t>
      </w:r>
      <w:r w:rsidR="00350756">
        <w:t>6</w:t>
      </w:r>
      <w:r w:rsidR="00C532D7">
        <w:t xml:space="preserve">, </w:t>
      </w:r>
      <w:r w:rsidR="00350756">
        <w:t>7</w:t>
      </w:r>
      <w:r w:rsidR="00C532D7">
        <w:t xml:space="preserve"> i </w:t>
      </w:r>
      <w:r w:rsidR="00350756">
        <w:t>9</w:t>
      </w:r>
      <w:r w:rsidR="002F3084">
        <w:t xml:space="preserve">, </w:t>
      </w:r>
      <w:r w:rsidR="006E66A9">
        <w:t xml:space="preserve">art. </w:t>
      </w:r>
      <w:r w:rsidR="004C010C">
        <w:t>26</w:t>
      </w:r>
      <w:r w:rsidR="00785C71">
        <w:t xml:space="preserve"> ust. 1 i 2 oraz</w:t>
      </w:r>
      <w:r w:rsidR="006E66A9">
        <w:t xml:space="preserve"> </w:t>
      </w:r>
      <w:r w:rsidR="00785C71">
        <w:t xml:space="preserve">art. </w:t>
      </w:r>
      <w:r w:rsidR="004C010C">
        <w:t>28</w:t>
      </w:r>
      <w:r w:rsidR="006E66A9">
        <w:t xml:space="preserve">, które wchodzą w życie </w:t>
      </w:r>
      <w:r w:rsidR="004D520C">
        <w:t xml:space="preserve">po upływie </w:t>
      </w:r>
      <w:r w:rsidR="00346440">
        <w:t>6 </w:t>
      </w:r>
      <w:r w:rsidR="006E66A9">
        <w:t xml:space="preserve">miesięcy od dnia </w:t>
      </w:r>
      <w:r w:rsidR="004C010C">
        <w:t>wejścia w życie ustawy</w:t>
      </w:r>
      <w:r w:rsidR="006E66A9">
        <w:t>;</w:t>
      </w:r>
    </w:p>
    <w:p w14:paraId="4E14B6F7" w14:textId="77777777" w:rsidR="00B11B2F" w:rsidRDefault="00993E29" w:rsidP="009D1912">
      <w:pPr>
        <w:pStyle w:val="PKTpunkt"/>
      </w:pPr>
      <w:r>
        <w:t>4</w:t>
      </w:r>
      <w:r w:rsidR="006E66A9">
        <w:t>)</w:t>
      </w:r>
      <w:r w:rsidR="006E66A9">
        <w:tab/>
      </w:r>
      <w:r w:rsidR="00B11B2F" w:rsidRPr="00B11B2F">
        <w:t>art. 4 pkt 1</w:t>
      </w:r>
      <w:r w:rsidR="00416E62">
        <w:t>8</w:t>
      </w:r>
      <w:r w:rsidR="00B11B2F" w:rsidRPr="00B11B2F">
        <w:t xml:space="preserve"> lit. c, który wchodzi w życie z dniem 1 stycznia 2022 r.</w:t>
      </w:r>
      <w:r w:rsidR="00B11B2F">
        <w:t>;</w:t>
      </w:r>
    </w:p>
    <w:p w14:paraId="0BBBEF82" w14:textId="5F294EC1" w:rsidR="006E66A9" w:rsidRDefault="00B11B2F" w:rsidP="009D1912">
      <w:pPr>
        <w:pStyle w:val="PKTpunkt"/>
      </w:pPr>
      <w:r>
        <w:t>5)</w:t>
      </w:r>
      <w:r>
        <w:tab/>
      </w:r>
      <w:r w:rsidR="006E66A9" w:rsidRPr="006E66A9">
        <w:t>art. 1 pkt 7</w:t>
      </w:r>
      <w:r w:rsidR="00B32114" w:rsidRPr="00B32114">
        <w:t xml:space="preserve"> – </w:t>
      </w:r>
      <w:r w:rsidR="00F13230">
        <w:t>w zakresie art. 39</w:t>
      </w:r>
      <w:r w:rsidR="00447AE3">
        <w:t>c</w:t>
      </w:r>
      <w:r w:rsidR="00F13230">
        <w:t xml:space="preserve"> ust. 2</w:t>
      </w:r>
      <w:r w:rsidR="005B50B5" w:rsidRPr="005B50B5">
        <w:t>–</w:t>
      </w:r>
      <w:r w:rsidR="00447AE3">
        <w:t>5</w:t>
      </w:r>
      <w:r w:rsidR="00F13230">
        <w:t xml:space="preserve"> ustawy zmieni</w:t>
      </w:r>
      <w:r w:rsidR="00C532D7">
        <w:t>a</w:t>
      </w:r>
      <w:r w:rsidR="00F13230">
        <w:t xml:space="preserve">nej </w:t>
      </w:r>
      <w:r w:rsidR="00C532D7">
        <w:t xml:space="preserve">w </w:t>
      </w:r>
      <w:r w:rsidR="00F13230">
        <w:t xml:space="preserve">art. </w:t>
      </w:r>
      <w:r w:rsidR="00BB0EF1">
        <w:t xml:space="preserve">1, </w:t>
      </w:r>
      <w:r w:rsidR="006E66A9" w:rsidRPr="006E66A9">
        <w:t>pkt 10 lit. a</w:t>
      </w:r>
      <w:r w:rsidR="00B32114" w:rsidRPr="00B32114">
        <w:t>–</w:t>
      </w:r>
      <w:r w:rsidR="006E66A9" w:rsidRPr="006E66A9">
        <w:t>c</w:t>
      </w:r>
      <w:r w:rsidR="00F13230">
        <w:t xml:space="preserve"> i d</w:t>
      </w:r>
      <w:r w:rsidR="00B32114" w:rsidRPr="00B32114">
        <w:t xml:space="preserve"> – </w:t>
      </w:r>
      <w:r w:rsidR="00F13230">
        <w:t xml:space="preserve">w zakresie art. 39e ust. </w:t>
      </w:r>
      <w:r w:rsidR="00C76EFC">
        <w:t>3</w:t>
      </w:r>
      <w:r w:rsidR="00F13230">
        <w:t xml:space="preserve"> ustawy zmieni</w:t>
      </w:r>
      <w:r w:rsidR="007B332E">
        <w:t>a</w:t>
      </w:r>
      <w:r w:rsidR="00F13230">
        <w:t>nej w art. 1</w:t>
      </w:r>
      <w:r w:rsidR="006E66A9" w:rsidRPr="006E66A9">
        <w:t xml:space="preserve">, pkt 13 </w:t>
      </w:r>
      <w:r w:rsidR="00B32114" w:rsidRPr="00B32114">
        <w:t xml:space="preserve">– </w:t>
      </w:r>
      <w:r w:rsidR="006E66A9" w:rsidRPr="006E66A9">
        <w:t xml:space="preserve">w zakresie art. 39gb ust. 3 pkt 1 </w:t>
      </w:r>
      <w:r w:rsidR="00B32114" w:rsidRPr="00B32114">
        <w:t xml:space="preserve">– </w:t>
      </w:r>
      <w:r w:rsidR="006E66A9" w:rsidRPr="006E66A9">
        <w:t>w zakresie opłaty ewidencyjnej</w:t>
      </w:r>
      <w:r w:rsidR="001D23FB">
        <w:t xml:space="preserve"> i </w:t>
      </w:r>
      <w:r w:rsidR="006E66A9" w:rsidRPr="006E66A9">
        <w:t>pkt 2</w:t>
      </w:r>
      <w:r w:rsidR="001D23FB">
        <w:t>,</w:t>
      </w:r>
      <w:r w:rsidR="00BB0EF1">
        <w:t xml:space="preserve"> </w:t>
      </w:r>
      <w:r w:rsidR="001D23FB">
        <w:t>oraz</w:t>
      </w:r>
      <w:r w:rsidR="006E66A9" w:rsidRPr="006E66A9">
        <w:t xml:space="preserve"> ust. </w:t>
      </w:r>
      <w:r w:rsidR="001D23FB">
        <w:t>6</w:t>
      </w:r>
      <w:r w:rsidR="00346440">
        <w:t xml:space="preserve"> pkt 2 ustawy zmienianej w art. </w:t>
      </w:r>
      <w:r w:rsidR="006E66A9" w:rsidRPr="006E66A9">
        <w:t>1,</w:t>
      </w:r>
      <w:r w:rsidR="006E66A9">
        <w:t xml:space="preserve"> </w:t>
      </w:r>
      <w:r w:rsidR="00F13230">
        <w:t>art. 4 pkt 3</w:t>
      </w:r>
      <w:r w:rsidR="002E47D4">
        <w:t>1</w:t>
      </w:r>
      <w:r w:rsidR="00B32114" w:rsidRPr="00B32114">
        <w:t xml:space="preserve"> – </w:t>
      </w:r>
      <w:r w:rsidR="006E66A9" w:rsidRPr="006E66A9">
        <w:t>w zakresie art. 103a ust</w:t>
      </w:r>
      <w:r w:rsidR="006E66A9">
        <w:t>. 2 ustawy zmieni</w:t>
      </w:r>
      <w:r w:rsidR="002E47D4">
        <w:t>a</w:t>
      </w:r>
      <w:r w:rsidR="006E66A9">
        <w:t>nej w art. 4,</w:t>
      </w:r>
      <w:r w:rsidR="00F13230">
        <w:t xml:space="preserve"> oraz</w:t>
      </w:r>
      <w:r w:rsidR="006E66A9" w:rsidRPr="006E66A9">
        <w:t xml:space="preserve"> art. </w:t>
      </w:r>
      <w:r w:rsidR="002E47D4">
        <w:t>6</w:t>
      </w:r>
      <w:r w:rsidR="006E66A9" w:rsidRPr="006E66A9">
        <w:t xml:space="preserve">, które wchodzą </w:t>
      </w:r>
      <w:r w:rsidR="00BB0EF1">
        <w:t xml:space="preserve">w życie </w:t>
      </w:r>
      <w:r w:rsidR="006E66A9" w:rsidRPr="006E66A9">
        <w:t xml:space="preserve">z dniem określonym w komunikacie, o którym mowa w art. </w:t>
      </w:r>
      <w:r w:rsidR="002E47D4">
        <w:t>20</w:t>
      </w:r>
      <w:r w:rsidR="006E66A9">
        <w:t>;</w:t>
      </w:r>
    </w:p>
    <w:p w14:paraId="43E01688" w14:textId="69EC8141" w:rsidR="006E66A9" w:rsidRPr="009D5B0F" w:rsidRDefault="00B11B2F" w:rsidP="009D1912">
      <w:pPr>
        <w:pStyle w:val="PKTpunkt"/>
      </w:pPr>
      <w:r>
        <w:t>6</w:t>
      </w:r>
      <w:r w:rsidR="006E66A9">
        <w:t>)</w:t>
      </w:r>
      <w:r w:rsidR="006E66A9">
        <w:tab/>
      </w:r>
      <w:r w:rsidR="006E66A9" w:rsidRPr="006E66A9">
        <w:t xml:space="preserve">art. 1 pkt 16 lit. </w:t>
      </w:r>
      <w:r w:rsidR="00BB0EF1">
        <w:t xml:space="preserve">b i </w:t>
      </w:r>
      <w:r w:rsidR="006E66A9" w:rsidRPr="006E66A9">
        <w:t>pkt 17 lit. b ustawy zmienianej w art. 1 oraz art. 4 pkt 2</w:t>
      </w:r>
      <w:r w:rsidR="00416E62">
        <w:t>1</w:t>
      </w:r>
      <w:r w:rsidR="008F524E">
        <w:t xml:space="preserve"> lit. a</w:t>
      </w:r>
      <w:r w:rsidR="006E66A9" w:rsidRPr="006E66A9">
        <w:t xml:space="preserve">, </w:t>
      </w:r>
      <w:r w:rsidR="008F524E">
        <w:t>pkt 22</w:t>
      </w:r>
      <w:r w:rsidR="00F43849">
        <w:t>,</w:t>
      </w:r>
      <w:r w:rsidR="00763D25">
        <w:t xml:space="preserve"> </w:t>
      </w:r>
      <w:r w:rsidR="008F524E">
        <w:t>24</w:t>
      </w:r>
      <w:r w:rsidR="00F43849">
        <w:t xml:space="preserve"> i 25</w:t>
      </w:r>
      <w:r w:rsidR="006E66A9" w:rsidRPr="006E66A9">
        <w:t>,</w:t>
      </w:r>
      <w:r w:rsidR="006E66A9">
        <w:t xml:space="preserve"> </w:t>
      </w:r>
      <w:r w:rsidR="006E66A9" w:rsidRPr="006E66A9">
        <w:t>które wchodzą w życie z dniem określonym w komunikacie</w:t>
      </w:r>
      <w:r w:rsidR="006E66A9">
        <w:t>,</w:t>
      </w:r>
      <w:r w:rsidR="00346440">
        <w:t xml:space="preserve"> o którym mowa w </w:t>
      </w:r>
      <w:r w:rsidR="006E66A9" w:rsidRPr="006E66A9">
        <w:t xml:space="preserve">art. </w:t>
      </w:r>
      <w:r w:rsidR="00777F43">
        <w:t>21</w:t>
      </w:r>
      <w:r w:rsidR="006E66A9">
        <w:t>;</w:t>
      </w:r>
    </w:p>
    <w:p w14:paraId="54D9E8CE" w14:textId="1C588906" w:rsidR="002B0501" w:rsidRPr="002B0501" w:rsidRDefault="00B11B2F" w:rsidP="00C54262">
      <w:pPr>
        <w:pStyle w:val="PKTpunkt"/>
        <w:rPr>
          <w:rStyle w:val="Kkursywa"/>
        </w:rPr>
      </w:pPr>
      <w:r>
        <w:t>7</w:t>
      </w:r>
      <w:r w:rsidR="004453A8">
        <w:t>)</w:t>
      </w:r>
      <w:r w:rsidR="004453A8">
        <w:tab/>
      </w:r>
      <w:r w:rsidR="0085094C">
        <w:t xml:space="preserve">art. </w:t>
      </w:r>
      <w:r w:rsidR="00D13245">
        <w:t>4</w:t>
      </w:r>
      <w:r w:rsidR="0085094C">
        <w:t xml:space="preserve"> pkt </w:t>
      </w:r>
      <w:r w:rsidR="00E40261">
        <w:t>26</w:t>
      </w:r>
      <w:r w:rsidR="0085094C">
        <w:t xml:space="preserve"> </w:t>
      </w:r>
      <w:r w:rsidR="00B32114" w:rsidRPr="00B32114">
        <w:t xml:space="preserve">– </w:t>
      </w:r>
      <w:r w:rsidR="0085094C">
        <w:t>w zakresie art. 98a ust. 2 pkt 2</w:t>
      </w:r>
      <w:r w:rsidR="00E40261">
        <w:t>,</w:t>
      </w:r>
      <w:r w:rsidR="00BB0EF1">
        <w:t xml:space="preserve"> </w:t>
      </w:r>
      <w:r w:rsidR="0085094C">
        <w:t>ust. 3</w:t>
      </w:r>
      <w:r w:rsidR="00BB0EF1">
        <w:t xml:space="preserve"> i </w:t>
      </w:r>
      <w:r w:rsidR="00E40261">
        <w:t>5 pkt 1</w:t>
      </w:r>
      <w:r w:rsidR="0085094C">
        <w:t xml:space="preserve"> </w:t>
      </w:r>
      <w:r w:rsidR="00E40261">
        <w:t xml:space="preserve">i ust. 6 </w:t>
      </w:r>
      <w:r w:rsidR="0085094C">
        <w:t>ustawy zmieni</w:t>
      </w:r>
      <w:r w:rsidR="00E40261">
        <w:t>a</w:t>
      </w:r>
      <w:r w:rsidR="00346440">
        <w:t>nej w </w:t>
      </w:r>
      <w:r w:rsidR="0085094C">
        <w:t xml:space="preserve">art. </w:t>
      </w:r>
      <w:r w:rsidR="00C76EFC">
        <w:t>4</w:t>
      </w:r>
      <w:r w:rsidR="00295D4C">
        <w:t xml:space="preserve"> oraz pkt 29</w:t>
      </w:r>
      <w:r w:rsidR="00A977FF">
        <w:t xml:space="preserve"> lit. b</w:t>
      </w:r>
      <w:r w:rsidR="00295D4C">
        <w:t>,</w:t>
      </w:r>
      <w:r w:rsidR="0085094C">
        <w:t xml:space="preserve"> któr</w:t>
      </w:r>
      <w:r w:rsidR="00295D4C">
        <w:t>ych</w:t>
      </w:r>
      <w:r w:rsidR="0085094C">
        <w:t xml:space="preserve"> w</w:t>
      </w:r>
      <w:r w:rsidR="00421432">
        <w:t>e</w:t>
      </w:r>
      <w:r w:rsidR="0085094C">
        <w:t xml:space="preserve">jście w życie wynika z komunikatu, o którym mowa </w:t>
      </w:r>
      <w:r w:rsidR="00623D55">
        <w:t xml:space="preserve">w </w:t>
      </w:r>
      <w:r w:rsidR="0085094C" w:rsidRPr="0085094C">
        <w:t xml:space="preserve">art. 14 ust. </w:t>
      </w:r>
      <w:r w:rsidR="00CC2F1B">
        <w:t>2</w:t>
      </w:r>
      <w:r w:rsidR="0085094C" w:rsidRPr="0085094C">
        <w:t xml:space="preserve"> </w:t>
      </w:r>
      <w:r w:rsidR="00F968F9" w:rsidRPr="0085094C">
        <w:t>ustawy</w:t>
      </w:r>
      <w:r w:rsidR="00F968F9">
        <w:t xml:space="preserve"> zmienianej w art. 7.</w:t>
      </w:r>
    </w:p>
    <w:sectPr w:rsidR="002B0501" w:rsidRPr="002B0501"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BD46E" w16cex:dateUtc="2021-04-22T08:54:00Z"/>
  <w16cex:commentExtensible w16cex:durableId="242BBF23" w16cex:dateUtc="2021-04-22T07:23:00Z"/>
  <w16cex:commentExtensible w16cex:durableId="242BC068" w16cex:dateUtc="2021-04-22T07:29:00Z"/>
  <w16cex:commentExtensible w16cex:durableId="242BCCD6" w16cex:dateUtc="2021-04-22T08:22:00Z"/>
  <w16cex:commentExtensible w16cex:durableId="242BC486" w16cex:dateUtc="2021-04-22T07:46:00Z"/>
  <w16cex:commentExtensible w16cex:durableId="242BCFE5" w16cex:dateUtc="2021-04-22T08:35:00Z"/>
  <w16cex:commentExtensible w16cex:durableId="242BF55E" w16cex:dateUtc="2021-04-22T11:15:00Z"/>
  <w16cex:commentExtensible w16cex:durableId="242BBAF8" w16cex:dateUtc="2021-04-22T07:06:00Z"/>
  <w16cex:commentExtensible w16cex:durableId="242BDC17" w16cex:dateUtc="2021-04-22T09:27: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81D459" w14:textId="77777777" w:rsidR="007B17BA" w:rsidRDefault="007B17BA">
      <w:r>
        <w:separator/>
      </w:r>
    </w:p>
  </w:endnote>
  <w:endnote w:type="continuationSeparator" w:id="0">
    <w:p w14:paraId="01597C29" w14:textId="77777777" w:rsidR="007B17BA" w:rsidRDefault="007B1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2097D5" w14:textId="77777777" w:rsidR="007B17BA" w:rsidRDefault="007B17BA">
      <w:r>
        <w:separator/>
      </w:r>
    </w:p>
  </w:footnote>
  <w:footnote w:type="continuationSeparator" w:id="0">
    <w:p w14:paraId="6E249E7E" w14:textId="77777777" w:rsidR="007B17BA" w:rsidRDefault="007B17BA">
      <w:r>
        <w:continuationSeparator/>
      </w:r>
    </w:p>
  </w:footnote>
  <w:footnote w:id="1">
    <w:p w14:paraId="1F0146AD" w14:textId="10248495" w:rsidR="00E807AF" w:rsidRPr="007E26DA" w:rsidRDefault="00E807AF" w:rsidP="007E26DA">
      <w:pPr>
        <w:pStyle w:val="ODNONIKtreodnonika"/>
      </w:pPr>
      <w:r>
        <w:rPr>
          <w:rStyle w:val="Odwoanieprzypisudolnego"/>
        </w:rPr>
        <w:footnoteRef/>
      </w:r>
      <w:r>
        <w:rPr>
          <w:rStyle w:val="IGindeksgrny"/>
        </w:rPr>
        <w:t>)</w:t>
      </w:r>
      <w:r>
        <w:tab/>
        <w:t>Niniejsza ustawa dokonuje w zakresie swojej regulacji wdrożenia dyrektywy Parlamentu Europejskiego i Rady (UE) 2018/645 z dnia 18 kwietnia 2018 r. zmieniającej dyrektywę 2003/59/WE w sprawie wstępnej kwalifikacji i okresowego szkolenia kierowców niektórych pojazdów drogowych do przewozu rzeczy lub osób oraz dyrektywę 2006/126/WE w sprawie praw jazdy (Dz. Urz. UE L 112 z 02.05.2018, str. 29).</w:t>
      </w:r>
    </w:p>
  </w:footnote>
  <w:footnote w:id="2">
    <w:p w14:paraId="0F011B2D" w14:textId="0C68151F" w:rsidR="00E807AF" w:rsidRDefault="00E807AF" w:rsidP="00405359">
      <w:pPr>
        <w:pStyle w:val="ODNONIKtreodnonika"/>
      </w:pPr>
      <w:r>
        <w:rPr>
          <w:rStyle w:val="Odwoanieprzypisudolnego"/>
        </w:rPr>
        <w:footnoteRef/>
      </w:r>
      <w:r w:rsidRPr="00FA4381">
        <w:rPr>
          <w:rStyle w:val="IGindeksgrny"/>
        </w:rPr>
        <w:t>)</w:t>
      </w:r>
      <w:r>
        <w:tab/>
        <w:t xml:space="preserve">Niniejszą ustawą zmienia się ustawy: ustawę z dnia 20 czerwca </w:t>
      </w:r>
      <w:r w:rsidRPr="00F50BB3">
        <w:t>1997 r. – Prawo o ruchu drogowym</w:t>
      </w:r>
      <w:r>
        <w:t>, ustawę z </w:t>
      </w:r>
      <w:r w:rsidRPr="00AE4638">
        <w:t>dnia 27 czerwca 1997 r. o służbie medycyny pracy</w:t>
      </w:r>
      <w:r>
        <w:t>,</w:t>
      </w:r>
      <w:r w:rsidRPr="00AE4638">
        <w:t xml:space="preserve"> </w:t>
      </w:r>
      <w:r>
        <w:t xml:space="preserve">ustawę z dnia </w:t>
      </w:r>
      <w:r w:rsidRPr="00872615">
        <w:t>5 stycznia 2011 r. o kierujących pojazdami</w:t>
      </w:r>
      <w:r>
        <w:t>, u</w:t>
      </w:r>
      <w:r w:rsidRPr="00A718B7">
        <w:t>staw</w:t>
      </w:r>
      <w:r>
        <w:t>ę</w:t>
      </w:r>
      <w:r w:rsidRPr="00A718B7">
        <w:t xml:space="preserve"> z dnia 20 marca 2015 r. o zmianie ustawy – Kodeks karny oraz niektórych innych ustaw</w:t>
      </w:r>
      <w:r>
        <w:t>,</w:t>
      </w:r>
      <w:r w:rsidRPr="00A718B7">
        <w:t xml:space="preserve"> </w:t>
      </w:r>
      <w:r>
        <w:t xml:space="preserve">ustawę </w:t>
      </w:r>
      <w:r w:rsidRPr="005F346B">
        <w:t>z dnia 24</w:t>
      </w:r>
      <w:r w:rsidR="00B21929">
        <w:t> </w:t>
      </w:r>
      <w:r w:rsidRPr="005F346B">
        <w:t>lipca 2015 r. o zmianie ustawy – Prawo o ruchu drogowym oraz niektórych innych ustaw</w:t>
      </w:r>
      <w:r>
        <w:t>, ustawę z dnia 9 </w:t>
      </w:r>
      <w:r w:rsidRPr="005F346B">
        <w:t>maja 2018 r. o zmianie ustawy – Prawo o ruchu drogow</w:t>
      </w:r>
      <w:r>
        <w:t xml:space="preserve">ym oraz niektórych innych ustaw oraz ustawę z dnia </w:t>
      </w:r>
      <w:r w:rsidRPr="00C779AE">
        <w:t>22</w:t>
      </w:r>
      <w:r w:rsidR="00B21929">
        <w:t> </w:t>
      </w:r>
      <w:r w:rsidRPr="00C779AE">
        <w:t>listopada 2018 r. o dokumentach publicznych</w:t>
      </w:r>
      <w:r>
        <w:t>.</w:t>
      </w:r>
    </w:p>
  </w:footnote>
  <w:footnote w:id="3">
    <w:p w14:paraId="387C51A5" w14:textId="0C28EEBC" w:rsidR="00E807AF" w:rsidRDefault="00E807AF" w:rsidP="00F07A46">
      <w:pPr>
        <w:pStyle w:val="ODNONIKtreodnonika"/>
      </w:pPr>
      <w:r>
        <w:rPr>
          <w:rStyle w:val="Odwoanieprzypisudolnego"/>
        </w:rPr>
        <w:footnoteRef/>
      </w:r>
      <w:r>
        <w:rPr>
          <w:rStyle w:val="IGindeksgrny"/>
        </w:rPr>
        <w:t>)</w:t>
      </w:r>
      <w:r>
        <w:tab/>
      </w:r>
      <w:r w:rsidRPr="00F07A46">
        <w:t xml:space="preserve">Zmiany wymienionej ustawy zostały ogłoszone w Dz. U. </w:t>
      </w:r>
      <w:r w:rsidR="00EB05BF">
        <w:t>z 2015 r.</w:t>
      </w:r>
      <w:r w:rsidR="00B54144">
        <w:t xml:space="preserve"> </w:t>
      </w:r>
      <w:r w:rsidRPr="00F07A46">
        <w:t>poz. 2183 i 2281, z 2016 r. poz. 352</w:t>
      </w:r>
      <w:r>
        <w:t xml:space="preserve"> i </w:t>
      </w:r>
      <w:r w:rsidRPr="00F07A46">
        <w:t>2001</w:t>
      </w:r>
      <w:r>
        <w:t>,</w:t>
      </w:r>
      <w:r w:rsidRPr="00F07A46">
        <w:t xml:space="preserve"> z 2017 r. poz. </w:t>
      </w:r>
      <w:r>
        <w:t xml:space="preserve">379, </w:t>
      </w:r>
      <w:r w:rsidRPr="00F07A46">
        <w:t>777 i 1926 oraz z 2018 r. poz. 957.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FD35A" w14:textId="01AC1AE5" w:rsidR="00E807AF" w:rsidRPr="00B371CC" w:rsidRDefault="00E807AF" w:rsidP="00B371CC">
    <w:pPr>
      <w:pStyle w:val="Nagwek"/>
      <w:jc w:val="center"/>
    </w:pPr>
    <w:r>
      <w:t xml:space="preserve">– </w:t>
    </w:r>
    <w:r>
      <w:fldChar w:fldCharType="begin"/>
    </w:r>
    <w:r>
      <w:instrText xml:space="preserve"> PAGE  \* MERGEFORMAT </w:instrText>
    </w:r>
    <w:r>
      <w:fldChar w:fldCharType="separate"/>
    </w:r>
    <w:r w:rsidR="004B652E">
      <w:rPr>
        <w:noProof/>
      </w:rPr>
      <w:t>30</w:t>
    </w:r>
    <w:r>
      <w:rPr>
        <w:noProof/>
      </w:rP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37823"/>
    <w:multiLevelType w:val="hybridMultilevel"/>
    <w:tmpl w:val="C256DE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7368B7"/>
    <w:multiLevelType w:val="hybridMultilevel"/>
    <w:tmpl w:val="ED8EDE9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21711C4F"/>
    <w:multiLevelType w:val="multilevel"/>
    <w:tmpl w:val="92AE94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3D274A6"/>
    <w:multiLevelType w:val="multilevel"/>
    <w:tmpl w:val="A8927D3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3B5F4F"/>
    <w:multiLevelType w:val="hybridMultilevel"/>
    <w:tmpl w:val="765890E0"/>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DD711DF"/>
    <w:multiLevelType w:val="hybridMultilevel"/>
    <w:tmpl w:val="E46EE480"/>
    <w:lvl w:ilvl="0" w:tplc="B1B0287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DD407A2"/>
    <w:multiLevelType w:val="hybridMultilevel"/>
    <w:tmpl w:val="1416FAA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4E450123"/>
    <w:multiLevelType w:val="hybridMultilevel"/>
    <w:tmpl w:val="09A8F0DE"/>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5D473CB1"/>
    <w:multiLevelType w:val="hybridMultilevel"/>
    <w:tmpl w:val="972E5C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08A693E"/>
    <w:multiLevelType w:val="multilevel"/>
    <w:tmpl w:val="967C8A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1B474C9"/>
    <w:multiLevelType w:val="hybridMultilevel"/>
    <w:tmpl w:val="2F8A0772"/>
    <w:lvl w:ilvl="0" w:tplc="04150011">
      <w:start w:val="1"/>
      <w:numFmt w:val="decimal"/>
      <w:lvlText w:val="%1)"/>
      <w:lvlJc w:val="left"/>
      <w:pPr>
        <w:ind w:left="1426" w:hanging="360"/>
      </w:pPr>
    </w:lvl>
    <w:lvl w:ilvl="1" w:tplc="04150019" w:tentative="1">
      <w:start w:val="1"/>
      <w:numFmt w:val="lowerLetter"/>
      <w:lvlText w:val="%2."/>
      <w:lvlJc w:val="left"/>
      <w:pPr>
        <w:ind w:left="2146" w:hanging="360"/>
      </w:pPr>
    </w:lvl>
    <w:lvl w:ilvl="2" w:tplc="0415001B" w:tentative="1">
      <w:start w:val="1"/>
      <w:numFmt w:val="lowerRoman"/>
      <w:lvlText w:val="%3."/>
      <w:lvlJc w:val="right"/>
      <w:pPr>
        <w:ind w:left="2866" w:hanging="180"/>
      </w:pPr>
    </w:lvl>
    <w:lvl w:ilvl="3" w:tplc="0415000F" w:tentative="1">
      <w:start w:val="1"/>
      <w:numFmt w:val="decimal"/>
      <w:lvlText w:val="%4."/>
      <w:lvlJc w:val="left"/>
      <w:pPr>
        <w:ind w:left="3586" w:hanging="360"/>
      </w:pPr>
    </w:lvl>
    <w:lvl w:ilvl="4" w:tplc="04150019" w:tentative="1">
      <w:start w:val="1"/>
      <w:numFmt w:val="lowerLetter"/>
      <w:lvlText w:val="%5."/>
      <w:lvlJc w:val="left"/>
      <w:pPr>
        <w:ind w:left="4306" w:hanging="360"/>
      </w:pPr>
    </w:lvl>
    <w:lvl w:ilvl="5" w:tplc="0415001B" w:tentative="1">
      <w:start w:val="1"/>
      <w:numFmt w:val="lowerRoman"/>
      <w:lvlText w:val="%6."/>
      <w:lvlJc w:val="right"/>
      <w:pPr>
        <w:ind w:left="5026" w:hanging="180"/>
      </w:pPr>
    </w:lvl>
    <w:lvl w:ilvl="6" w:tplc="0415000F" w:tentative="1">
      <w:start w:val="1"/>
      <w:numFmt w:val="decimal"/>
      <w:lvlText w:val="%7."/>
      <w:lvlJc w:val="left"/>
      <w:pPr>
        <w:ind w:left="5746" w:hanging="360"/>
      </w:pPr>
    </w:lvl>
    <w:lvl w:ilvl="7" w:tplc="04150019" w:tentative="1">
      <w:start w:val="1"/>
      <w:numFmt w:val="lowerLetter"/>
      <w:lvlText w:val="%8."/>
      <w:lvlJc w:val="left"/>
      <w:pPr>
        <w:ind w:left="6466" w:hanging="360"/>
      </w:pPr>
    </w:lvl>
    <w:lvl w:ilvl="8" w:tplc="0415001B" w:tentative="1">
      <w:start w:val="1"/>
      <w:numFmt w:val="lowerRoman"/>
      <w:lvlText w:val="%9."/>
      <w:lvlJc w:val="right"/>
      <w:pPr>
        <w:ind w:left="7186" w:hanging="180"/>
      </w:pPr>
    </w:lvl>
  </w:abstractNum>
  <w:abstractNum w:abstractNumId="11" w15:restartNumberingAfterBreak="0">
    <w:nsid w:val="676F6B40"/>
    <w:multiLevelType w:val="hybridMultilevel"/>
    <w:tmpl w:val="083C3C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5754F93"/>
    <w:multiLevelType w:val="hybridMultilevel"/>
    <w:tmpl w:val="D3A64470"/>
    <w:lvl w:ilvl="0" w:tplc="DFEAB8EC">
      <w:start w:val="1"/>
      <w:numFmt w:val="lowerLetter"/>
      <w:lvlText w:val="%1)"/>
      <w:lvlJc w:val="left"/>
      <w:pPr>
        <w:ind w:left="1381" w:hanging="360"/>
      </w:pPr>
      <w:rPr>
        <w:rFonts w:hint="default"/>
      </w:rPr>
    </w:lvl>
    <w:lvl w:ilvl="1" w:tplc="04150019">
      <w:start w:val="1"/>
      <w:numFmt w:val="lowerLetter"/>
      <w:lvlText w:val="%2."/>
      <w:lvlJc w:val="left"/>
      <w:pPr>
        <w:ind w:left="2101" w:hanging="360"/>
      </w:pPr>
    </w:lvl>
    <w:lvl w:ilvl="2" w:tplc="0415001B" w:tentative="1">
      <w:start w:val="1"/>
      <w:numFmt w:val="lowerRoman"/>
      <w:lvlText w:val="%3."/>
      <w:lvlJc w:val="right"/>
      <w:pPr>
        <w:ind w:left="2821" w:hanging="180"/>
      </w:pPr>
    </w:lvl>
    <w:lvl w:ilvl="3" w:tplc="0415000F" w:tentative="1">
      <w:start w:val="1"/>
      <w:numFmt w:val="decimal"/>
      <w:lvlText w:val="%4."/>
      <w:lvlJc w:val="left"/>
      <w:pPr>
        <w:ind w:left="3541" w:hanging="360"/>
      </w:pPr>
    </w:lvl>
    <w:lvl w:ilvl="4" w:tplc="04150019" w:tentative="1">
      <w:start w:val="1"/>
      <w:numFmt w:val="lowerLetter"/>
      <w:lvlText w:val="%5."/>
      <w:lvlJc w:val="left"/>
      <w:pPr>
        <w:ind w:left="4261" w:hanging="360"/>
      </w:pPr>
    </w:lvl>
    <w:lvl w:ilvl="5" w:tplc="0415001B" w:tentative="1">
      <w:start w:val="1"/>
      <w:numFmt w:val="lowerRoman"/>
      <w:lvlText w:val="%6."/>
      <w:lvlJc w:val="right"/>
      <w:pPr>
        <w:ind w:left="4981" w:hanging="180"/>
      </w:pPr>
    </w:lvl>
    <w:lvl w:ilvl="6" w:tplc="0415000F" w:tentative="1">
      <w:start w:val="1"/>
      <w:numFmt w:val="decimal"/>
      <w:lvlText w:val="%7."/>
      <w:lvlJc w:val="left"/>
      <w:pPr>
        <w:ind w:left="5701" w:hanging="360"/>
      </w:pPr>
    </w:lvl>
    <w:lvl w:ilvl="7" w:tplc="04150019" w:tentative="1">
      <w:start w:val="1"/>
      <w:numFmt w:val="lowerLetter"/>
      <w:lvlText w:val="%8."/>
      <w:lvlJc w:val="left"/>
      <w:pPr>
        <w:ind w:left="6421" w:hanging="360"/>
      </w:pPr>
    </w:lvl>
    <w:lvl w:ilvl="8" w:tplc="0415001B" w:tentative="1">
      <w:start w:val="1"/>
      <w:numFmt w:val="lowerRoman"/>
      <w:lvlText w:val="%9."/>
      <w:lvlJc w:val="right"/>
      <w:pPr>
        <w:ind w:left="7141" w:hanging="180"/>
      </w:pPr>
    </w:lvl>
  </w:abstractNum>
  <w:num w:numId="1">
    <w:abstractNumId w:val="4"/>
  </w:num>
  <w:num w:numId="2">
    <w:abstractNumId w:val="10"/>
  </w:num>
  <w:num w:numId="3">
    <w:abstractNumId w:val="1"/>
  </w:num>
  <w:num w:numId="4">
    <w:abstractNumId w:val="5"/>
  </w:num>
  <w:num w:numId="5">
    <w:abstractNumId w:val="7"/>
  </w:num>
  <w:num w:numId="6">
    <w:abstractNumId w:val="3"/>
  </w:num>
  <w:num w:numId="7">
    <w:abstractNumId w:val="9"/>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0"/>
  </w:num>
  <w:num w:numId="11">
    <w:abstractNumId w:val="8"/>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654"/>
    <w:rsid w:val="000012CB"/>
    <w:rsid w:val="000012DA"/>
    <w:rsid w:val="00001683"/>
    <w:rsid w:val="0000246E"/>
    <w:rsid w:val="00002F5A"/>
    <w:rsid w:val="00003862"/>
    <w:rsid w:val="00003F84"/>
    <w:rsid w:val="000059EA"/>
    <w:rsid w:val="00005CAB"/>
    <w:rsid w:val="00005FD7"/>
    <w:rsid w:val="00006AB6"/>
    <w:rsid w:val="000116C5"/>
    <w:rsid w:val="00011B14"/>
    <w:rsid w:val="00011EA9"/>
    <w:rsid w:val="00012A35"/>
    <w:rsid w:val="00012F20"/>
    <w:rsid w:val="000147A4"/>
    <w:rsid w:val="00014C01"/>
    <w:rsid w:val="00016099"/>
    <w:rsid w:val="00016D59"/>
    <w:rsid w:val="00017DC2"/>
    <w:rsid w:val="00020381"/>
    <w:rsid w:val="000212E8"/>
    <w:rsid w:val="00021522"/>
    <w:rsid w:val="00021914"/>
    <w:rsid w:val="00023471"/>
    <w:rsid w:val="00023F13"/>
    <w:rsid w:val="0002458B"/>
    <w:rsid w:val="00024851"/>
    <w:rsid w:val="000254C4"/>
    <w:rsid w:val="000271F0"/>
    <w:rsid w:val="00027915"/>
    <w:rsid w:val="00027A83"/>
    <w:rsid w:val="00027D26"/>
    <w:rsid w:val="00030634"/>
    <w:rsid w:val="000315C3"/>
    <w:rsid w:val="000318AA"/>
    <w:rsid w:val="000319C1"/>
    <w:rsid w:val="00031A8B"/>
    <w:rsid w:val="00031BCA"/>
    <w:rsid w:val="00031C59"/>
    <w:rsid w:val="000330FA"/>
    <w:rsid w:val="0003362F"/>
    <w:rsid w:val="000336B7"/>
    <w:rsid w:val="000342AA"/>
    <w:rsid w:val="00034FB4"/>
    <w:rsid w:val="00036941"/>
    <w:rsid w:val="00036AF3"/>
    <w:rsid w:val="00036B63"/>
    <w:rsid w:val="00037077"/>
    <w:rsid w:val="000372F4"/>
    <w:rsid w:val="00037679"/>
    <w:rsid w:val="00037E1A"/>
    <w:rsid w:val="00041113"/>
    <w:rsid w:val="00041C11"/>
    <w:rsid w:val="00042395"/>
    <w:rsid w:val="00042D96"/>
    <w:rsid w:val="00042EFF"/>
    <w:rsid w:val="00043495"/>
    <w:rsid w:val="00043F1D"/>
    <w:rsid w:val="000444DF"/>
    <w:rsid w:val="00045040"/>
    <w:rsid w:val="00045345"/>
    <w:rsid w:val="00046A75"/>
    <w:rsid w:val="0004724E"/>
    <w:rsid w:val="00047312"/>
    <w:rsid w:val="000501C6"/>
    <w:rsid w:val="000508BD"/>
    <w:rsid w:val="000517AB"/>
    <w:rsid w:val="0005339C"/>
    <w:rsid w:val="00054390"/>
    <w:rsid w:val="0005445F"/>
    <w:rsid w:val="0005571B"/>
    <w:rsid w:val="000557EC"/>
    <w:rsid w:val="00055D74"/>
    <w:rsid w:val="000565D6"/>
    <w:rsid w:val="0005677A"/>
    <w:rsid w:val="00057399"/>
    <w:rsid w:val="00057AB3"/>
    <w:rsid w:val="00060076"/>
    <w:rsid w:val="00060432"/>
    <w:rsid w:val="0006058C"/>
    <w:rsid w:val="00060D87"/>
    <w:rsid w:val="000615A5"/>
    <w:rsid w:val="00061A1B"/>
    <w:rsid w:val="00061B02"/>
    <w:rsid w:val="00062043"/>
    <w:rsid w:val="0006218E"/>
    <w:rsid w:val="0006249E"/>
    <w:rsid w:val="000628A4"/>
    <w:rsid w:val="000629BD"/>
    <w:rsid w:val="00062B6A"/>
    <w:rsid w:val="00064A60"/>
    <w:rsid w:val="00064E4C"/>
    <w:rsid w:val="0006603C"/>
    <w:rsid w:val="00066901"/>
    <w:rsid w:val="00066B23"/>
    <w:rsid w:val="00066B8E"/>
    <w:rsid w:val="00067EF5"/>
    <w:rsid w:val="00070B29"/>
    <w:rsid w:val="000714E3"/>
    <w:rsid w:val="00071BEE"/>
    <w:rsid w:val="00071EB8"/>
    <w:rsid w:val="0007287F"/>
    <w:rsid w:val="000736CD"/>
    <w:rsid w:val="0007533B"/>
    <w:rsid w:val="0007545D"/>
    <w:rsid w:val="000760BF"/>
    <w:rsid w:val="0007613E"/>
    <w:rsid w:val="0007613F"/>
    <w:rsid w:val="0007631C"/>
    <w:rsid w:val="00076BFC"/>
    <w:rsid w:val="00077A02"/>
    <w:rsid w:val="00077D1E"/>
    <w:rsid w:val="00080226"/>
    <w:rsid w:val="000802C2"/>
    <w:rsid w:val="000814A7"/>
    <w:rsid w:val="00082B9E"/>
    <w:rsid w:val="000837D2"/>
    <w:rsid w:val="00083F61"/>
    <w:rsid w:val="00083FC1"/>
    <w:rsid w:val="00084FE8"/>
    <w:rsid w:val="0008557B"/>
    <w:rsid w:val="00085A6A"/>
    <w:rsid w:val="00085CE7"/>
    <w:rsid w:val="0008601B"/>
    <w:rsid w:val="00086479"/>
    <w:rsid w:val="000906EE"/>
    <w:rsid w:val="00091BA2"/>
    <w:rsid w:val="00091CDC"/>
    <w:rsid w:val="00091D39"/>
    <w:rsid w:val="000944EF"/>
    <w:rsid w:val="0009489F"/>
    <w:rsid w:val="00094E8C"/>
    <w:rsid w:val="00095B55"/>
    <w:rsid w:val="000963B4"/>
    <w:rsid w:val="00096889"/>
    <w:rsid w:val="000972AC"/>
    <w:rsid w:val="0009732D"/>
    <w:rsid w:val="000973F0"/>
    <w:rsid w:val="000A056F"/>
    <w:rsid w:val="000A1296"/>
    <w:rsid w:val="000A1C27"/>
    <w:rsid w:val="000A1DAD"/>
    <w:rsid w:val="000A2441"/>
    <w:rsid w:val="000A2649"/>
    <w:rsid w:val="000A323B"/>
    <w:rsid w:val="000A381D"/>
    <w:rsid w:val="000A4D28"/>
    <w:rsid w:val="000A64D9"/>
    <w:rsid w:val="000A68F4"/>
    <w:rsid w:val="000A6A15"/>
    <w:rsid w:val="000A7382"/>
    <w:rsid w:val="000B009D"/>
    <w:rsid w:val="000B15C2"/>
    <w:rsid w:val="000B2872"/>
    <w:rsid w:val="000B298D"/>
    <w:rsid w:val="000B2DBF"/>
    <w:rsid w:val="000B3488"/>
    <w:rsid w:val="000B3738"/>
    <w:rsid w:val="000B3885"/>
    <w:rsid w:val="000B3B33"/>
    <w:rsid w:val="000B3E52"/>
    <w:rsid w:val="000B46AF"/>
    <w:rsid w:val="000B4D13"/>
    <w:rsid w:val="000B5B2D"/>
    <w:rsid w:val="000B5C77"/>
    <w:rsid w:val="000B5DCE"/>
    <w:rsid w:val="000C05BA"/>
    <w:rsid w:val="000C0E8F"/>
    <w:rsid w:val="000C21D8"/>
    <w:rsid w:val="000C482C"/>
    <w:rsid w:val="000C4BC4"/>
    <w:rsid w:val="000C6781"/>
    <w:rsid w:val="000D0110"/>
    <w:rsid w:val="000D22D6"/>
    <w:rsid w:val="000D2468"/>
    <w:rsid w:val="000D3031"/>
    <w:rsid w:val="000D318A"/>
    <w:rsid w:val="000D51A6"/>
    <w:rsid w:val="000D6173"/>
    <w:rsid w:val="000D6D1D"/>
    <w:rsid w:val="000D6F83"/>
    <w:rsid w:val="000D7641"/>
    <w:rsid w:val="000D790D"/>
    <w:rsid w:val="000E106C"/>
    <w:rsid w:val="000E1B9F"/>
    <w:rsid w:val="000E25CC"/>
    <w:rsid w:val="000E3694"/>
    <w:rsid w:val="000E3797"/>
    <w:rsid w:val="000E4262"/>
    <w:rsid w:val="000E43B4"/>
    <w:rsid w:val="000E45D3"/>
    <w:rsid w:val="000E490F"/>
    <w:rsid w:val="000E55E0"/>
    <w:rsid w:val="000E6241"/>
    <w:rsid w:val="000E68F5"/>
    <w:rsid w:val="000E7DD0"/>
    <w:rsid w:val="000F20BE"/>
    <w:rsid w:val="000F22B5"/>
    <w:rsid w:val="000F2BE3"/>
    <w:rsid w:val="000F2CC3"/>
    <w:rsid w:val="000F3D0D"/>
    <w:rsid w:val="000F48F6"/>
    <w:rsid w:val="000F5671"/>
    <w:rsid w:val="000F5B88"/>
    <w:rsid w:val="000F5E86"/>
    <w:rsid w:val="000F6ED4"/>
    <w:rsid w:val="000F7A6E"/>
    <w:rsid w:val="001002C8"/>
    <w:rsid w:val="00100FDB"/>
    <w:rsid w:val="00101934"/>
    <w:rsid w:val="001022D0"/>
    <w:rsid w:val="00102906"/>
    <w:rsid w:val="00103F82"/>
    <w:rsid w:val="001042BA"/>
    <w:rsid w:val="001054AC"/>
    <w:rsid w:val="001068D4"/>
    <w:rsid w:val="00106986"/>
    <w:rsid w:val="00106D03"/>
    <w:rsid w:val="00107549"/>
    <w:rsid w:val="00110465"/>
    <w:rsid w:val="00110628"/>
    <w:rsid w:val="00111667"/>
    <w:rsid w:val="0011245A"/>
    <w:rsid w:val="00112F0B"/>
    <w:rsid w:val="001133E8"/>
    <w:rsid w:val="00114182"/>
    <w:rsid w:val="001144E0"/>
    <w:rsid w:val="0011493E"/>
    <w:rsid w:val="00114AF9"/>
    <w:rsid w:val="00114F52"/>
    <w:rsid w:val="0011561C"/>
    <w:rsid w:val="001159A2"/>
    <w:rsid w:val="00115B72"/>
    <w:rsid w:val="00115CDC"/>
    <w:rsid w:val="00116EED"/>
    <w:rsid w:val="00116F11"/>
    <w:rsid w:val="001209EC"/>
    <w:rsid w:val="001209F9"/>
    <w:rsid w:val="00120A9E"/>
    <w:rsid w:val="0012197E"/>
    <w:rsid w:val="00122075"/>
    <w:rsid w:val="001222A9"/>
    <w:rsid w:val="00123C06"/>
    <w:rsid w:val="001254DF"/>
    <w:rsid w:val="00125A9C"/>
    <w:rsid w:val="00126142"/>
    <w:rsid w:val="0012641A"/>
    <w:rsid w:val="0012656E"/>
    <w:rsid w:val="00126FB5"/>
    <w:rsid w:val="001270A2"/>
    <w:rsid w:val="00131237"/>
    <w:rsid w:val="001322BE"/>
    <w:rsid w:val="001329AC"/>
    <w:rsid w:val="00133520"/>
    <w:rsid w:val="001341DF"/>
    <w:rsid w:val="00134534"/>
    <w:rsid w:val="00134C1C"/>
    <w:rsid w:val="00134CA0"/>
    <w:rsid w:val="00134D36"/>
    <w:rsid w:val="00134E58"/>
    <w:rsid w:val="00136D3E"/>
    <w:rsid w:val="00137AEE"/>
    <w:rsid w:val="001401EA"/>
    <w:rsid w:val="0014026F"/>
    <w:rsid w:val="001407D3"/>
    <w:rsid w:val="00141D9F"/>
    <w:rsid w:val="00142117"/>
    <w:rsid w:val="001423B4"/>
    <w:rsid w:val="00142E0B"/>
    <w:rsid w:val="00143177"/>
    <w:rsid w:val="0014381B"/>
    <w:rsid w:val="0014396A"/>
    <w:rsid w:val="00145350"/>
    <w:rsid w:val="00147A47"/>
    <w:rsid w:val="00147AA1"/>
    <w:rsid w:val="00150471"/>
    <w:rsid w:val="00150CDA"/>
    <w:rsid w:val="001512EB"/>
    <w:rsid w:val="00151F2A"/>
    <w:rsid w:val="001520CF"/>
    <w:rsid w:val="001532EF"/>
    <w:rsid w:val="00153776"/>
    <w:rsid w:val="00153A36"/>
    <w:rsid w:val="00154079"/>
    <w:rsid w:val="00155426"/>
    <w:rsid w:val="0015667C"/>
    <w:rsid w:val="0015692E"/>
    <w:rsid w:val="00156A27"/>
    <w:rsid w:val="00157110"/>
    <w:rsid w:val="0015742A"/>
    <w:rsid w:val="00157DA1"/>
    <w:rsid w:val="00160AE5"/>
    <w:rsid w:val="00160C7D"/>
    <w:rsid w:val="00163147"/>
    <w:rsid w:val="00163D98"/>
    <w:rsid w:val="00163F84"/>
    <w:rsid w:val="00163FD3"/>
    <w:rsid w:val="00164C57"/>
    <w:rsid w:val="00164C9D"/>
    <w:rsid w:val="0016510B"/>
    <w:rsid w:val="0016557C"/>
    <w:rsid w:val="00165683"/>
    <w:rsid w:val="00165B0A"/>
    <w:rsid w:val="00167CBA"/>
    <w:rsid w:val="001712DC"/>
    <w:rsid w:val="00171816"/>
    <w:rsid w:val="00171A85"/>
    <w:rsid w:val="00171FF4"/>
    <w:rsid w:val="00172F7A"/>
    <w:rsid w:val="00173150"/>
    <w:rsid w:val="001732A1"/>
    <w:rsid w:val="00173390"/>
    <w:rsid w:val="001735FC"/>
    <w:rsid w:val="001736F0"/>
    <w:rsid w:val="0017382D"/>
    <w:rsid w:val="001738E7"/>
    <w:rsid w:val="00173BB3"/>
    <w:rsid w:val="00173F73"/>
    <w:rsid w:val="001740D0"/>
    <w:rsid w:val="0017453F"/>
    <w:rsid w:val="00174B27"/>
    <w:rsid w:val="00174F2C"/>
    <w:rsid w:val="00175635"/>
    <w:rsid w:val="00175D07"/>
    <w:rsid w:val="00175F59"/>
    <w:rsid w:val="001776F5"/>
    <w:rsid w:val="001806EB"/>
    <w:rsid w:val="00180F2A"/>
    <w:rsid w:val="001817FA"/>
    <w:rsid w:val="00181C56"/>
    <w:rsid w:val="0018366D"/>
    <w:rsid w:val="001836E9"/>
    <w:rsid w:val="00184219"/>
    <w:rsid w:val="00184860"/>
    <w:rsid w:val="00184903"/>
    <w:rsid w:val="00184B91"/>
    <w:rsid w:val="00184D4A"/>
    <w:rsid w:val="00185B6A"/>
    <w:rsid w:val="001866EA"/>
    <w:rsid w:val="00186EC1"/>
    <w:rsid w:val="0018779C"/>
    <w:rsid w:val="0019079C"/>
    <w:rsid w:val="00190CDB"/>
    <w:rsid w:val="00191E1F"/>
    <w:rsid w:val="0019282E"/>
    <w:rsid w:val="00192DE5"/>
    <w:rsid w:val="00192EB6"/>
    <w:rsid w:val="00193077"/>
    <w:rsid w:val="00193B0C"/>
    <w:rsid w:val="00193E42"/>
    <w:rsid w:val="0019473B"/>
    <w:rsid w:val="001948DD"/>
    <w:rsid w:val="00195270"/>
    <w:rsid w:val="001952B1"/>
    <w:rsid w:val="00195F69"/>
    <w:rsid w:val="001964D6"/>
    <w:rsid w:val="00196E39"/>
    <w:rsid w:val="00197649"/>
    <w:rsid w:val="001A01FB"/>
    <w:rsid w:val="001A039D"/>
    <w:rsid w:val="001A0675"/>
    <w:rsid w:val="001A0CC8"/>
    <w:rsid w:val="001A10E9"/>
    <w:rsid w:val="001A183D"/>
    <w:rsid w:val="001A2346"/>
    <w:rsid w:val="001A2B65"/>
    <w:rsid w:val="001A3154"/>
    <w:rsid w:val="001A3CD3"/>
    <w:rsid w:val="001A58FA"/>
    <w:rsid w:val="001A596B"/>
    <w:rsid w:val="001A5BEF"/>
    <w:rsid w:val="001A6A6A"/>
    <w:rsid w:val="001A6E1A"/>
    <w:rsid w:val="001A7F15"/>
    <w:rsid w:val="001B159C"/>
    <w:rsid w:val="001B177F"/>
    <w:rsid w:val="001B2025"/>
    <w:rsid w:val="001B2F2A"/>
    <w:rsid w:val="001B3106"/>
    <w:rsid w:val="001B342E"/>
    <w:rsid w:val="001B3AD8"/>
    <w:rsid w:val="001B4340"/>
    <w:rsid w:val="001B4A38"/>
    <w:rsid w:val="001B570A"/>
    <w:rsid w:val="001B669E"/>
    <w:rsid w:val="001B6D5C"/>
    <w:rsid w:val="001B707F"/>
    <w:rsid w:val="001B708E"/>
    <w:rsid w:val="001C0E61"/>
    <w:rsid w:val="001C11AB"/>
    <w:rsid w:val="001C1832"/>
    <w:rsid w:val="001C1888"/>
    <w:rsid w:val="001C188C"/>
    <w:rsid w:val="001C206F"/>
    <w:rsid w:val="001C2739"/>
    <w:rsid w:val="001C2FDC"/>
    <w:rsid w:val="001C3024"/>
    <w:rsid w:val="001C3612"/>
    <w:rsid w:val="001C3B38"/>
    <w:rsid w:val="001C418E"/>
    <w:rsid w:val="001C43C6"/>
    <w:rsid w:val="001C5419"/>
    <w:rsid w:val="001C5588"/>
    <w:rsid w:val="001C5BE3"/>
    <w:rsid w:val="001C6502"/>
    <w:rsid w:val="001C6856"/>
    <w:rsid w:val="001C6C8A"/>
    <w:rsid w:val="001C6FD2"/>
    <w:rsid w:val="001C72D4"/>
    <w:rsid w:val="001C7B8A"/>
    <w:rsid w:val="001D1783"/>
    <w:rsid w:val="001D1F35"/>
    <w:rsid w:val="001D23FB"/>
    <w:rsid w:val="001D2EC6"/>
    <w:rsid w:val="001D3550"/>
    <w:rsid w:val="001D38F9"/>
    <w:rsid w:val="001D44E8"/>
    <w:rsid w:val="001D53CD"/>
    <w:rsid w:val="001D55A3"/>
    <w:rsid w:val="001D55EC"/>
    <w:rsid w:val="001D5AF5"/>
    <w:rsid w:val="001D5F2D"/>
    <w:rsid w:val="001D6A45"/>
    <w:rsid w:val="001E0584"/>
    <w:rsid w:val="001E0667"/>
    <w:rsid w:val="001E08FE"/>
    <w:rsid w:val="001E0C58"/>
    <w:rsid w:val="001E0CD7"/>
    <w:rsid w:val="001E0D97"/>
    <w:rsid w:val="001E0F74"/>
    <w:rsid w:val="001E186E"/>
    <w:rsid w:val="001E1E73"/>
    <w:rsid w:val="001E2311"/>
    <w:rsid w:val="001E48AA"/>
    <w:rsid w:val="001E4E0C"/>
    <w:rsid w:val="001E4E61"/>
    <w:rsid w:val="001E526D"/>
    <w:rsid w:val="001E5655"/>
    <w:rsid w:val="001E6F60"/>
    <w:rsid w:val="001F0851"/>
    <w:rsid w:val="001F0F6B"/>
    <w:rsid w:val="001F17FD"/>
    <w:rsid w:val="001F1832"/>
    <w:rsid w:val="001F1FC9"/>
    <w:rsid w:val="001F220F"/>
    <w:rsid w:val="001F22E8"/>
    <w:rsid w:val="001F25B3"/>
    <w:rsid w:val="001F41A2"/>
    <w:rsid w:val="001F480E"/>
    <w:rsid w:val="001F5C57"/>
    <w:rsid w:val="001F5CD9"/>
    <w:rsid w:val="001F6616"/>
    <w:rsid w:val="00200DD6"/>
    <w:rsid w:val="00201267"/>
    <w:rsid w:val="00201DE0"/>
    <w:rsid w:val="00201F4F"/>
    <w:rsid w:val="00202472"/>
    <w:rsid w:val="00202BD4"/>
    <w:rsid w:val="00202FF1"/>
    <w:rsid w:val="0020352D"/>
    <w:rsid w:val="002047F6"/>
    <w:rsid w:val="00204A97"/>
    <w:rsid w:val="002056A2"/>
    <w:rsid w:val="00205807"/>
    <w:rsid w:val="00205D0C"/>
    <w:rsid w:val="00206BB1"/>
    <w:rsid w:val="002108B7"/>
    <w:rsid w:val="002108CD"/>
    <w:rsid w:val="002114EF"/>
    <w:rsid w:val="00211869"/>
    <w:rsid w:val="00211A49"/>
    <w:rsid w:val="00212B0C"/>
    <w:rsid w:val="002134E3"/>
    <w:rsid w:val="00213D57"/>
    <w:rsid w:val="0021456C"/>
    <w:rsid w:val="00214596"/>
    <w:rsid w:val="0021504F"/>
    <w:rsid w:val="002166AD"/>
    <w:rsid w:val="00216964"/>
    <w:rsid w:val="00217871"/>
    <w:rsid w:val="00217FD2"/>
    <w:rsid w:val="00220B15"/>
    <w:rsid w:val="00221ED8"/>
    <w:rsid w:val="00221F60"/>
    <w:rsid w:val="00222091"/>
    <w:rsid w:val="0022263C"/>
    <w:rsid w:val="00222C7C"/>
    <w:rsid w:val="002231EA"/>
    <w:rsid w:val="002237C7"/>
    <w:rsid w:val="00223FDF"/>
    <w:rsid w:val="00224322"/>
    <w:rsid w:val="00224FE5"/>
    <w:rsid w:val="002276A4"/>
    <w:rsid w:val="002279C0"/>
    <w:rsid w:val="0023244D"/>
    <w:rsid w:val="002328C2"/>
    <w:rsid w:val="00232E4E"/>
    <w:rsid w:val="00234280"/>
    <w:rsid w:val="00234625"/>
    <w:rsid w:val="002348EF"/>
    <w:rsid w:val="0023600E"/>
    <w:rsid w:val="002367D1"/>
    <w:rsid w:val="0023727E"/>
    <w:rsid w:val="00237E24"/>
    <w:rsid w:val="0024187C"/>
    <w:rsid w:val="00241C29"/>
    <w:rsid w:val="00242081"/>
    <w:rsid w:val="00242996"/>
    <w:rsid w:val="002436DD"/>
    <w:rsid w:val="00243777"/>
    <w:rsid w:val="002441CD"/>
    <w:rsid w:val="002455E0"/>
    <w:rsid w:val="002456C6"/>
    <w:rsid w:val="00245762"/>
    <w:rsid w:val="00245C39"/>
    <w:rsid w:val="002471AD"/>
    <w:rsid w:val="00247E01"/>
    <w:rsid w:val="002501A3"/>
    <w:rsid w:val="00250C56"/>
    <w:rsid w:val="00251084"/>
    <w:rsid w:val="0025166C"/>
    <w:rsid w:val="00251E71"/>
    <w:rsid w:val="0025320A"/>
    <w:rsid w:val="0025352C"/>
    <w:rsid w:val="002537CD"/>
    <w:rsid w:val="002538A9"/>
    <w:rsid w:val="00253C64"/>
    <w:rsid w:val="002540FB"/>
    <w:rsid w:val="00254F1D"/>
    <w:rsid w:val="002555D4"/>
    <w:rsid w:val="002562B5"/>
    <w:rsid w:val="002565A9"/>
    <w:rsid w:val="00256897"/>
    <w:rsid w:val="002576DC"/>
    <w:rsid w:val="002604E7"/>
    <w:rsid w:val="00261804"/>
    <w:rsid w:val="00261A16"/>
    <w:rsid w:val="002633E4"/>
    <w:rsid w:val="00263522"/>
    <w:rsid w:val="00264DB7"/>
    <w:rsid w:val="00264EC6"/>
    <w:rsid w:val="00264F9B"/>
    <w:rsid w:val="002654A0"/>
    <w:rsid w:val="002656E0"/>
    <w:rsid w:val="00267ABF"/>
    <w:rsid w:val="00267DA0"/>
    <w:rsid w:val="0027034D"/>
    <w:rsid w:val="00270484"/>
    <w:rsid w:val="00270935"/>
    <w:rsid w:val="00270A06"/>
    <w:rsid w:val="00270BE3"/>
    <w:rsid w:val="00271013"/>
    <w:rsid w:val="00271670"/>
    <w:rsid w:val="0027175F"/>
    <w:rsid w:val="00273FE4"/>
    <w:rsid w:val="00275B1B"/>
    <w:rsid w:val="002765B4"/>
    <w:rsid w:val="00276A94"/>
    <w:rsid w:val="00277F33"/>
    <w:rsid w:val="0028058B"/>
    <w:rsid w:val="002820A9"/>
    <w:rsid w:val="002820EB"/>
    <w:rsid w:val="002822FF"/>
    <w:rsid w:val="002823EE"/>
    <w:rsid w:val="0028480F"/>
    <w:rsid w:val="00284B04"/>
    <w:rsid w:val="00285288"/>
    <w:rsid w:val="0028599D"/>
    <w:rsid w:val="00285F22"/>
    <w:rsid w:val="002865EF"/>
    <w:rsid w:val="00287E19"/>
    <w:rsid w:val="00290243"/>
    <w:rsid w:val="00291F73"/>
    <w:rsid w:val="0029281A"/>
    <w:rsid w:val="0029290D"/>
    <w:rsid w:val="0029405D"/>
    <w:rsid w:val="00294E22"/>
    <w:rsid w:val="00294FA6"/>
    <w:rsid w:val="00295A6F"/>
    <w:rsid w:val="00295D4C"/>
    <w:rsid w:val="00297BF2"/>
    <w:rsid w:val="002A11CB"/>
    <w:rsid w:val="002A20C4"/>
    <w:rsid w:val="002A2420"/>
    <w:rsid w:val="002A570F"/>
    <w:rsid w:val="002A5B98"/>
    <w:rsid w:val="002A727B"/>
    <w:rsid w:val="002A7292"/>
    <w:rsid w:val="002A7358"/>
    <w:rsid w:val="002A78F3"/>
    <w:rsid w:val="002A7902"/>
    <w:rsid w:val="002A7B88"/>
    <w:rsid w:val="002B0501"/>
    <w:rsid w:val="002B0F6B"/>
    <w:rsid w:val="002B14F3"/>
    <w:rsid w:val="002B1CFD"/>
    <w:rsid w:val="002B23B8"/>
    <w:rsid w:val="002B2920"/>
    <w:rsid w:val="002B3CD8"/>
    <w:rsid w:val="002B4429"/>
    <w:rsid w:val="002B51CD"/>
    <w:rsid w:val="002B55DE"/>
    <w:rsid w:val="002B57FC"/>
    <w:rsid w:val="002B68A6"/>
    <w:rsid w:val="002B7FAF"/>
    <w:rsid w:val="002C09A1"/>
    <w:rsid w:val="002C15DA"/>
    <w:rsid w:val="002C1C40"/>
    <w:rsid w:val="002C2D6D"/>
    <w:rsid w:val="002C3237"/>
    <w:rsid w:val="002C5046"/>
    <w:rsid w:val="002C51E2"/>
    <w:rsid w:val="002C5D7F"/>
    <w:rsid w:val="002D0C4F"/>
    <w:rsid w:val="002D1364"/>
    <w:rsid w:val="002D2825"/>
    <w:rsid w:val="002D37FD"/>
    <w:rsid w:val="002D3A0D"/>
    <w:rsid w:val="002D40AC"/>
    <w:rsid w:val="002D4359"/>
    <w:rsid w:val="002D46B3"/>
    <w:rsid w:val="002D47E3"/>
    <w:rsid w:val="002D4D30"/>
    <w:rsid w:val="002D4DA6"/>
    <w:rsid w:val="002D5000"/>
    <w:rsid w:val="002D56AD"/>
    <w:rsid w:val="002D598D"/>
    <w:rsid w:val="002D5DAC"/>
    <w:rsid w:val="002D5F30"/>
    <w:rsid w:val="002D5FC8"/>
    <w:rsid w:val="002D6D1E"/>
    <w:rsid w:val="002D7188"/>
    <w:rsid w:val="002D7D6B"/>
    <w:rsid w:val="002E00A2"/>
    <w:rsid w:val="002E1AEC"/>
    <w:rsid w:val="002E1B4F"/>
    <w:rsid w:val="002E1DE3"/>
    <w:rsid w:val="002E2AB6"/>
    <w:rsid w:val="002E30AA"/>
    <w:rsid w:val="002E38F3"/>
    <w:rsid w:val="002E3C45"/>
    <w:rsid w:val="002E3F34"/>
    <w:rsid w:val="002E479F"/>
    <w:rsid w:val="002E47D4"/>
    <w:rsid w:val="002E556D"/>
    <w:rsid w:val="002E5B12"/>
    <w:rsid w:val="002E5F79"/>
    <w:rsid w:val="002E5FD7"/>
    <w:rsid w:val="002E64FA"/>
    <w:rsid w:val="002E681C"/>
    <w:rsid w:val="002E7879"/>
    <w:rsid w:val="002F038C"/>
    <w:rsid w:val="002F0A00"/>
    <w:rsid w:val="002F0CFA"/>
    <w:rsid w:val="002F1728"/>
    <w:rsid w:val="002F2A20"/>
    <w:rsid w:val="002F2B6D"/>
    <w:rsid w:val="002F3084"/>
    <w:rsid w:val="002F336F"/>
    <w:rsid w:val="002F3D84"/>
    <w:rsid w:val="002F669F"/>
    <w:rsid w:val="002F7612"/>
    <w:rsid w:val="002F7D60"/>
    <w:rsid w:val="003011D3"/>
    <w:rsid w:val="00301C97"/>
    <w:rsid w:val="003022CA"/>
    <w:rsid w:val="00302B0A"/>
    <w:rsid w:val="00302DC0"/>
    <w:rsid w:val="003037A6"/>
    <w:rsid w:val="00303ADF"/>
    <w:rsid w:val="003048CE"/>
    <w:rsid w:val="00304D6E"/>
    <w:rsid w:val="00305376"/>
    <w:rsid w:val="0030619A"/>
    <w:rsid w:val="00306251"/>
    <w:rsid w:val="0031004C"/>
    <w:rsid w:val="003105F6"/>
    <w:rsid w:val="003106FB"/>
    <w:rsid w:val="00310F00"/>
    <w:rsid w:val="0031104A"/>
    <w:rsid w:val="00311297"/>
    <w:rsid w:val="003113BE"/>
    <w:rsid w:val="00311D3F"/>
    <w:rsid w:val="003122CA"/>
    <w:rsid w:val="00313212"/>
    <w:rsid w:val="00313E7C"/>
    <w:rsid w:val="0031408F"/>
    <w:rsid w:val="003148FD"/>
    <w:rsid w:val="0031529B"/>
    <w:rsid w:val="00315939"/>
    <w:rsid w:val="00315C15"/>
    <w:rsid w:val="00315F03"/>
    <w:rsid w:val="0031602B"/>
    <w:rsid w:val="00316856"/>
    <w:rsid w:val="00316B71"/>
    <w:rsid w:val="00316C7F"/>
    <w:rsid w:val="0031704F"/>
    <w:rsid w:val="0031768B"/>
    <w:rsid w:val="00317F51"/>
    <w:rsid w:val="00317F90"/>
    <w:rsid w:val="00321080"/>
    <w:rsid w:val="00321965"/>
    <w:rsid w:val="00322D45"/>
    <w:rsid w:val="00325356"/>
    <w:rsid w:val="0032569A"/>
    <w:rsid w:val="00325A1F"/>
    <w:rsid w:val="003265DD"/>
    <w:rsid w:val="003268F9"/>
    <w:rsid w:val="0033091A"/>
    <w:rsid w:val="00330BAF"/>
    <w:rsid w:val="00331C0F"/>
    <w:rsid w:val="003331E6"/>
    <w:rsid w:val="00333A51"/>
    <w:rsid w:val="00334E3A"/>
    <w:rsid w:val="0033529F"/>
    <w:rsid w:val="003361DD"/>
    <w:rsid w:val="00336A7A"/>
    <w:rsid w:val="0033767D"/>
    <w:rsid w:val="00337A48"/>
    <w:rsid w:val="00340AFD"/>
    <w:rsid w:val="0034158D"/>
    <w:rsid w:val="003419FF"/>
    <w:rsid w:val="00341A6A"/>
    <w:rsid w:val="0034278F"/>
    <w:rsid w:val="00343421"/>
    <w:rsid w:val="00344054"/>
    <w:rsid w:val="003446FD"/>
    <w:rsid w:val="00345B9C"/>
    <w:rsid w:val="00346014"/>
    <w:rsid w:val="00346055"/>
    <w:rsid w:val="00346440"/>
    <w:rsid w:val="00346B6F"/>
    <w:rsid w:val="00346C50"/>
    <w:rsid w:val="0034700B"/>
    <w:rsid w:val="00347DDD"/>
    <w:rsid w:val="003501F9"/>
    <w:rsid w:val="00350317"/>
    <w:rsid w:val="00350756"/>
    <w:rsid w:val="00351D60"/>
    <w:rsid w:val="00352DAE"/>
    <w:rsid w:val="003541BE"/>
    <w:rsid w:val="00354EB9"/>
    <w:rsid w:val="00354FC2"/>
    <w:rsid w:val="00355824"/>
    <w:rsid w:val="00357AB5"/>
    <w:rsid w:val="00360265"/>
    <w:rsid w:val="003602AE"/>
    <w:rsid w:val="00360929"/>
    <w:rsid w:val="00360C82"/>
    <w:rsid w:val="00362130"/>
    <w:rsid w:val="003647D5"/>
    <w:rsid w:val="00364F80"/>
    <w:rsid w:val="00365773"/>
    <w:rsid w:val="0036605D"/>
    <w:rsid w:val="0036664D"/>
    <w:rsid w:val="00366B74"/>
    <w:rsid w:val="00367188"/>
    <w:rsid w:val="003673C2"/>
    <w:rsid w:val="003674B0"/>
    <w:rsid w:val="003678A1"/>
    <w:rsid w:val="00370B67"/>
    <w:rsid w:val="00370CE5"/>
    <w:rsid w:val="003713EB"/>
    <w:rsid w:val="00373426"/>
    <w:rsid w:val="00373705"/>
    <w:rsid w:val="00373BEB"/>
    <w:rsid w:val="00374B8E"/>
    <w:rsid w:val="00374C63"/>
    <w:rsid w:val="003752B6"/>
    <w:rsid w:val="003759D7"/>
    <w:rsid w:val="00376B16"/>
    <w:rsid w:val="0037727C"/>
    <w:rsid w:val="00377C4B"/>
    <w:rsid w:val="00377E70"/>
    <w:rsid w:val="00380904"/>
    <w:rsid w:val="003823EE"/>
    <w:rsid w:val="00382960"/>
    <w:rsid w:val="00382F93"/>
    <w:rsid w:val="00383347"/>
    <w:rsid w:val="003845E7"/>
    <w:rsid w:val="0038461B"/>
    <w:rsid w:val="003846F7"/>
    <w:rsid w:val="003847F1"/>
    <w:rsid w:val="003851ED"/>
    <w:rsid w:val="00385B39"/>
    <w:rsid w:val="003864AF"/>
    <w:rsid w:val="00386785"/>
    <w:rsid w:val="00386B0E"/>
    <w:rsid w:val="00386BEE"/>
    <w:rsid w:val="00387E10"/>
    <w:rsid w:val="0039001A"/>
    <w:rsid w:val="0039059A"/>
    <w:rsid w:val="003907DE"/>
    <w:rsid w:val="00390B24"/>
    <w:rsid w:val="00390E89"/>
    <w:rsid w:val="00391B1A"/>
    <w:rsid w:val="00391C9A"/>
    <w:rsid w:val="00391F9D"/>
    <w:rsid w:val="00392FC4"/>
    <w:rsid w:val="00393F4E"/>
    <w:rsid w:val="00394423"/>
    <w:rsid w:val="00394B5C"/>
    <w:rsid w:val="0039539E"/>
    <w:rsid w:val="0039565C"/>
    <w:rsid w:val="00396890"/>
    <w:rsid w:val="00396942"/>
    <w:rsid w:val="00396B49"/>
    <w:rsid w:val="00396E3E"/>
    <w:rsid w:val="003A117D"/>
    <w:rsid w:val="003A1E57"/>
    <w:rsid w:val="003A301F"/>
    <w:rsid w:val="003A306E"/>
    <w:rsid w:val="003A38B1"/>
    <w:rsid w:val="003A4238"/>
    <w:rsid w:val="003A60DC"/>
    <w:rsid w:val="003A61B2"/>
    <w:rsid w:val="003A6508"/>
    <w:rsid w:val="003A6A46"/>
    <w:rsid w:val="003A7A63"/>
    <w:rsid w:val="003A7FAD"/>
    <w:rsid w:val="003B000C"/>
    <w:rsid w:val="003B0373"/>
    <w:rsid w:val="003B08B7"/>
    <w:rsid w:val="003B0A12"/>
    <w:rsid w:val="003B0AE1"/>
    <w:rsid w:val="003B0F1D"/>
    <w:rsid w:val="003B1962"/>
    <w:rsid w:val="003B2656"/>
    <w:rsid w:val="003B38C9"/>
    <w:rsid w:val="003B3A96"/>
    <w:rsid w:val="003B41A0"/>
    <w:rsid w:val="003B424F"/>
    <w:rsid w:val="003B4A57"/>
    <w:rsid w:val="003B501E"/>
    <w:rsid w:val="003B5276"/>
    <w:rsid w:val="003B66D3"/>
    <w:rsid w:val="003B6A75"/>
    <w:rsid w:val="003B6CFB"/>
    <w:rsid w:val="003C0AD9"/>
    <w:rsid w:val="003C0ED0"/>
    <w:rsid w:val="003C1043"/>
    <w:rsid w:val="003C136B"/>
    <w:rsid w:val="003C1D49"/>
    <w:rsid w:val="003C22E5"/>
    <w:rsid w:val="003C35C4"/>
    <w:rsid w:val="003C42BD"/>
    <w:rsid w:val="003C5311"/>
    <w:rsid w:val="003C7085"/>
    <w:rsid w:val="003C7CB6"/>
    <w:rsid w:val="003D12C2"/>
    <w:rsid w:val="003D2A7A"/>
    <w:rsid w:val="003D2B0E"/>
    <w:rsid w:val="003D2C75"/>
    <w:rsid w:val="003D31B9"/>
    <w:rsid w:val="003D35CC"/>
    <w:rsid w:val="003D3867"/>
    <w:rsid w:val="003D57C7"/>
    <w:rsid w:val="003E030F"/>
    <w:rsid w:val="003E0D1A"/>
    <w:rsid w:val="003E2962"/>
    <w:rsid w:val="003E2DA3"/>
    <w:rsid w:val="003E3F47"/>
    <w:rsid w:val="003E5FDE"/>
    <w:rsid w:val="003E6CB3"/>
    <w:rsid w:val="003E7EB8"/>
    <w:rsid w:val="003F020D"/>
    <w:rsid w:val="003F03D9"/>
    <w:rsid w:val="003F0B93"/>
    <w:rsid w:val="003F15F3"/>
    <w:rsid w:val="003F1EE2"/>
    <w:rsid w:val="003F2FBE"/>
    <w:rsid w:val="003F318D"/>
    <w:rsid w:val="003F32AA"/>
    <w:rsid w:val="003F4F1A"/>
    <w:rsid w:val="003F504A"/>
    <w:rsid w:val="003F5426"/>
    <w:rsid w:val="003F5ADF"/>
    <w:rsid w:val="003F5BAE"/>
    <w:rsid w:val="003F6395"/>
    <w:rsid w:val="003F6B08"/>
    <w:rsid w:val="003F6B4F"/>
    <w:rsid w:val="003F6ED7"/>
    <w:rsid w:val="003F7C5B"/>
    <w:rsid w:val="004010EC"/>
    <w:rsid w:val="00401C84"/>
    <w:rsid w:val="00403210"/>
    <w:rsid w:val="004035BB"/>
    <w:rsid w:val="004035EB"/>
    <w:rsid w:val="00403D95"/>
    <w:rsid w:val="00405359"/>
    <w:rsid w:val="00405C5B"/>
    <w:rsid w:val="00406D31"/>
    <w:rsid w:val="00407332"/>
    <w:rsid w:val="00407828"/>
    <w:rsid w:val="00407885"/>
    <w:rsid w:val="00407C2B"/>
    <w:rsid w:val="00407D18"/>
    <w:rsid w:val="00410458"/>
    <w:rsid w:val="00410D30"/>
    <w:rsid w:val="004113B2"/>
    <w:rsid w:val="004120B8"/>
    <w:rsid w:val="00412A66"/>
    <w:rsid w:val="00412C45"/>
    <w:rsid w:val="00413160"/>
    <w:rsid w:val="00413D8E"/>
    <w:rsid w:val="004140F2"/>
    <w:rsid w:val="00415B35"/>
    <w:rsid w:val="00416D55"/>
    <w:rsid w:val="00416E62"/>
    <w:rsid w:val="004174EF"/>
    <w:rsid w:val="00417661"/>
    <w:rsid w:val="00417B22"/>
    <w:rsid w:val="00421085"/>
    <w:rsid w:val="00421432"/>
    <w:rsid w:val="00421C84"/>
    <w:rsid w:val="00423211"/>
    <w:rsid w:val="004234A5"/>
    <w:rsid w:val="0042465E"/>
    <w:rsid w:val="00424DF7"/>
    <w:rsid w:val="00424F3F"/>
    <w:rsid w:val="00424F4A"/>
    <w:rsid w:val="00425248"/>
    <w:rsid w:val="004259B6"/>
    <w:rsid w:val="0042624A"/>
    <w:rsid w:val="00426658"/>
    <w:rsid w:val="00426FFF"/>
    <w:rsid w:val="004276D2"/>
    <w:rsid w:val="0043007A"/>
    <w:rsid w:val="00430688"/>
    <w:rsid w:val="00430CCC"/>
    <w:rsid w:val="00432B76"/>
    <w:rsid w:val="00433643"/>
    <w:rsid w:val="00434BC7"/>
    <w:rsid w:val="00434D01"/>
    <w:rsid w:val="004356D8"/>
    <w:rsid w:val="00435D26"/>
    <w:rsid w:val="004367D8"/>
    <w:rsid w:val="00437137"/>
    <w:rsid w:val="0044053B"/>
    <w:rsid w:val="004406E6"/>
    <w:rsid w:val="00440C99"/>
    <w:rsid w:val="0044175C"/>
    <w:rsid w:val="00441BA7"/>
    <w:rsid w:val="004429B1"/>
    <w:rsid w:val="004430B2"/>
    <w:rsid w:val="0044513F"/>
    <w:rsid w:val="00445182"/>
    <w:rsid w:val="004453A8"/>
    <w:rsid w:val="00445469"/>
    <w:rsid w:val="004454A0"/>
    <w:rsid w:val="00445F4D"/>
    <w:rsid w:val="00446C88"/>
    <w:rsid w:val="004472E8"/>
    <w:rsid w:val="00447AE3"/>
    <w:rsid w:val="004504C0"/>
    <w:rsid w:val="00451056"/>
    <w:rsid w:val="00451DC9"/>
    <w:rsid w:val="0045282F"/>
    <w:rsid w:val="00453FAF"/>
    <w:rsid w:val="00454AD3"/>
    <w:rsid w:val="00454D13"/>
    <w:rsid w:val="004550FB"/>
    <w:rsid w:val="00457588"/>
    <w:rsid w:val="0046111A"/>
    <w:rsid w:val="00462946"/>
    <w:rsid w:val="00463F43"/>
    <w:rsid w:val="004641B8"/>
    <w:rsid w:val="004643A3"/>
    <w:rsid w:val="00464B94"/>
    <w:rsid w:val="00464D6C"/>
    <w:rsid w:val="00465118"/>
    <w:rsid w:val="004653A8"/>
    <w:rsid w:val="00465A0B"/>
    <w:rsid w:val="00466089"/>
    <w:rsid w:val="00466D85"/>
    <w:rsid w:val="004673C1"/>
    <w:rsid w:val="004678CB"/>
    <w:rsid w:val="0047077C"/>
    <w:rsid w:val="00470B05"/>
    <w:rsid w:val="00470C9C"/>
    <w:rsid w:val="00470E36"/>
    <w:rsid w:val="0047207C"/>
    <w:rsid w:val="00472738"/>
    <w:rsid w:val="00472CD6"/>
    <w:rsid w:val="00472DC6"/>
    <w:rsid w:val="0047336C"/>
    <w:rsid w:val="004734DB"/>
    <w:rsid w:val="0047453A"/>
    <w:rsid w:val="00474E3C"/>
    <w:rsid w:val="00474EDC"/>
    <w:rsid w:val="00474FFC"/>
    <w:rsid w:val="004754A2"/>
    <w:rsid w:val="0047657D"/>
    <w:rsid w:val="004801DA"/>
    <w:rsid w:val="00480A58"/>
    <w:rsid w:val="00480E49"/>
    <w:rsid w:val="00482151"/>
    <w:rsid w:val="004839F6"/>
    <w:rsid w:val="00483C87"/>
    <w:rsid w:val="00485CFE"/>
    <w:rsid w:val="00485FAD"/>
    <w:rsid w:val="004868AC"/>
    <w:rsid w:val="0048692C"/>
    <w:rsid w:val="00486E9A"/>
    <w:rsid w:val="00487030"/>
    <w:rsid w:val="00487AED"/>
    <w:rsid w:val="00491653"/>
    <w:rsid w:val="00491E44"/>
    <w:rsid w:val="00491EDF"/>
    <w:rsid w:val="0049262E"/>
    <w:rsid w:val="00492A3F"/>
    <w:rsid w:val="00494581"/>
    <w:rsid w:val="00494B21"/>
    <w:rsid w:val="00494CF5"/>
    <w:rsid w:val="00494F62"/>
    <w:rsid w:val="00495C3B"/>
    <w:rsid w:val="00495FB3"/>
    <w:rsid w:val="00495FD6"/>
    <w:rsid w:val="00496464"/>
    <w:rsid w:val="004A09AD"/>
    <w:rsid w:val="004A0D1D"/>
    <w:rsid w:val="004A0D4E"/>
    <w:rsid w:val="004A2001"/>
    <w:rsid w:val="004A2CDC"/>
    <w:rsid w:val="004A3590"/>
    <w:rsid w:val="004A45C2"/>
    <w:rsid w:val="004A631B"/>
    <w:rsid w:val="004A6B7D"/>
    <w:rsid w:val="004A7003"/>
    <w:rsid w:val="004A71D5"/>
    <w:rsid w:val="004A72C3"/>
    <w:rsid w:val="004A72CC"/>
    <w:rsid w:val="004A7AE0"/>
    <w:rsid w:val="004B00A7"/>
    <w:rsid w:val="004B023A"/>
    <w:rsid w:val="004B08C2"/>
    <w:rsid w:val="004B0A01"/>
    <w:rsid w:val="004B0FA8"/>
    <w:rsid w:val="004B142D"/>
    <w:rsid w:val="004B2153"/>
    <w:rsid w:val="004B25E2"/>
    <w:rsid w:val="004B2DC0"/>
    <w:rsid w:val="004B34D7"/>
    <w:rsid w:val="004B4C1D"/>
    <w:rsid w:val="004B5037"/>
    <w:rsid w:val="004B55E2"/>
    <w:rsid w:val="004B5B2F"/>
    <w:rsid w:val="004B626A"/>
    <w:rsid w:val="004B652E"/>
    <w:rsid w:val="004B660E"/>
    <w:rsid w:val="004B76A0"/>
    <w:rsid w:val="004C010C"/>
    <w:rsid w:val="004C05BD"/>
    <w:rsid w:val="004C07B6"/>
    <w:rsid w:val="004C1624"/>
    <w:rsid w:val="004C2F32"/>
    <w:rsid w:val="004C3B06"/>
    <w:rsid w:val="004C3F97"/>
    <w:rsid w:val="004C5A58"/>
    <w:rsid w:val="004C5BE7"/>
    <w:rsid w:val="004C7351"/>
    <w:rsid w:val="004C7803"/>
    <w:rsid w:val="004C78E4"/>
    <w:rsid w:val="004C7E88"/>
    <w:rsid w:val="004C7EE7"/>
    <w:rsid w:val="004D0E13"/>
    <w:rsid w:val="004D1888"/>
    <w:rsid w:val="004D2261"/>
    <w:rsid w:val="004D2843"/>
    <w:rsid w:val="004D2DEE"/>
    <w:rsid w:val="004D2E1F"/>
    <w:rsid w:val="004D364D"/>
    <w:rsid w:val="004D38BD"/>
    <w:rsid w:val="004D3D4D"/>
    <w:rsid w:val="004D3E4C"/>
    <w:rsid w:val="004D3F84"/>
    <w:rsid w:val="004D43A0"/>
    <w:rsid w:val="004D497D"/>
    <w:rsid w:val="004D520C"/>
    <w:rsid w:val="004D5231"/>
    <w:rsid w:val="004D72BB"/>
    <w:rsid w:val="004D7AC0"/>
    <w:rsid w:val="004D7FD9"/>
    <w:rsid w:val="004E1324"/>
    <w:rsid w:val="004E19A5"/>
    <w:rsid w:val="004E298F"/>
    <w:rsid w:val="004E2CE7"/>
    <w:rsid w:val="004E2ECD"/>
    <w:rsid w:val="004E37E5"/>
    <w:rsid w:val="004E3FDB"/>
    <w:rsid w:val="004E4C91"/>
    <w:rsid w:val="004E4E77"/>
    <w:rsid w:val="004E5C64"/>
    <w:rsid w:val="004E5ECE"/>
    <w:rsid w:val="004E6EC5"/>
    <w:rsid w:val="004E725F"/>
    <w:rsid w:val="004F03FA"/>
    <w:rsid w:val="004F0ED5"/>
    <w:rsid w:val="004F1F4A"/>
    <w:rsid w:val="004F2152"/>
    <w:rsid w:val="004F296D"/>
    <w:rsid w:val="004F44F5"/>
    <w:rsid w:val="004F44FE"/>
    <w:rsid w:val="004F508B"/>
    <w:rsid w:val="004F695F"/>
    <w:rsid w:val="004F6CA4"/>
    <w:rsid w:val="004F717A"/>
    <w:rsid w:val="004F7D94"/>
    <w:rsid w:val="00500455"/>
    <w:rsid w:val="00500752"/>
    <w:rsid w:val="00501A50"/>
    <w:rsid w:val="0050222D"/>
    <w:rsid w:val="00503AF3"/>
    <w:rsid w:val="00503C61"/>
    <w:rsid w:val="005047BC"/>
    <w:rsid w:val="0050481B"/>
    <w:rsid w:val="00504999"/>
    <w:rsid w:val="0050678F"/>
    <w:rsid w:val="0050696D"/>
    <w:rsid w:val="00506AA6"/>
    <w:rsid w:val="005075A9"/>
    <w:rsid w:val="005075DF"/>
    <w:rsid w:val="0050782D"/>
    <w:rsid w:val="0051094B"/>
    <w:rsid w:val="00510AB0"/>
    <w:rsid w:val="00510DBA"/>
    <w:rsid w:val="005110D7"/>
    <w:rsid w:val="00511193"/>
    <w:rsid w:val="00511D99"/>
    <w:rsid w:val="005128D3"/>
    <w:rsid w:val="00512E3D"/>
    <w:rsid w:val="00512F27"/>
    <w:rsid w:val="0051369C"/>
    <w:rsid w:val="00513A66"/>
    <w:rsid w:val="00513DCF"/>
    <w:rsid w:val="005145A8"/>
    <w:rsid w:val="005147E8"/>
    <w:rsid w:val="005158F2"/>
    <w:rsid w:val="005160F5"/>
    <w:rsid w:val="00517804"/>
    <w:rsid w:val="00517FA0"/>
    <w:rsid w:val="00520303"/>
    <w:rsid w:val="00520825"/>
    <w:rsid w:val="00522BF7"/>
    <w:rsid w:val="00525AC4"/>
    <w:rsid w:val="00525CB1"/>
    <w:rsid w:val="005262FF"/>
    <w:rsid w:val="0052651E"/>
    <w:rsid w:val="00526911"/>
    <w:rsid w:val="00526DFC"/>
    <w:rsid w:val="00526F43"/>
    <w:rsid w:val="00527225"/>
    <w:rsid w:val="00527651"/>
    <w:rsid w:val="00531EAB"/>
    <w:rsid w:val="00531F3E"/>
    <w:rsid w:val="005328DE"/>
    <w:rsid w:val="005329B5"/>
    <w:rsid w:val="00534F5C"/>
    <w:rsid w:val="005360BC"/>
    <w:rsid w:val="005363AB"/>
    <w:rsid w:val="0053684E"/>
    <w:rsid w:val="00537CA6"/>
    <w:rsid w:val="005400A4"/>
    <w:rsid w:val="0054080A"/>
    <w:rsid w:val="0054103F"/>
    <w:rsid w:val="005413BA"/>
    <w:rsid w:val="00542693"/>
    <w:rsid w:val="0054341C"/>
    <w:rsid w:val="005437DA"/>
    <w:rsid w:val="00544EF4"/>
    <w:rsid w:val="00545A70"/>
    <w:rsid w:val="00545E53"/>
    <w:rsid w:val="0054629A"/>
    <w:rsid w:val="00546F80"/>
    <w:rsid w:val="005479D9"/>
    <w:rsid w:val="00547EAA"/>
    <w:rsid w:val="00550B08"/>
    <w:rsid w:val="00551500"/>
    <w:rsid w:val="00551B02"/>
    <w:rsid w:val="00552A86"/>
    <w:rsid w:val="00553590"/>
    <w:rsid w:val="00553C92"/>
    <w:rsid w:val="00554258"/>
    <w:rsid w:val="00555D33"/>
    <w:rsid w:val="00556EB9"/>
    <w:rsid w:val="005572BD"/>
    <w:rsid w:val="00557504"/>
    <w:rsid w:val="0055783F"/>
    <w:rsid w:val="00557A12"/>
    <w:rsid w:val="0056021F"/>
    <w:rsid w:val="00560AC7"/>
    <w:rsid w:val="0056134A"/>
    <w:rsid w:val="0056148F"/>
    <w:rsid w:val="00561AFB"/>
    <w:rsid w:val="00561FA8"/>
    <w:rsid w:val="00562478"/>
    <w:rsid w:val="0056290B"/>
    <w:rsid w:val="0056301C"/>
    <w:rsid w:val="005635ED"/>
    <w:rsid w:val="0056514C"/>
    <w:rsid w:val="00565253"/>
    <w:rsid w:val="005653EB"/>
    <w:rsid w:val="005661E9"/>
    <w:rsid w:val="00567FC5"/>
    <w:rsid w:val="00570010"/>
    <w:rsid w:val="00570191"/>
    <w:rsid w:val="00570511"/>
    <w:rsid w:val="00570570"/>
    <w:rsid w:val="00571034"/>
    <w:rsid w:val="00571E89"/>
    <w:rsid w:val="00572512"/>
    <w:rsid w:val="00572A44"/>
    <w:rsid w:val="005735D2"/>
    <w:rsid w:val="005736F4"/>
    <w:rsid w:val="00573EE6"/>
    <w:rsid w:val="00574340"/>
    <w:rsid w:val="0057547F"/>
    <w:rsid w:val="005754EE"/>
    <w:rsid w:val="00575697"/>
    <w:rsid w:val="005759CA"/>
    <w:rsid w:val="00575EC7"/>
    <w:rsid w:val="0057617E"/>
    <w:rsid w:val="00576460"/>
    <w:rsid w:val="00576497"/>
    <w:rsid w:val="00577F6F"/>
    <w:rsid w:val="00582F00"/>
    <w:rsid w:val="005830F2"/>
    <w:rsid w:val="005835E7"/>
    <w:rsid w:val="0058397F"/>
    <w:rsid w:val="00583BF8"/>
    <w:rsid w:val="00584C4B"/>
    <w:rsid w:val="00585F33"/>
    <w:rsid w:val="00591124"/>
    <w:rsid w:val="0059465E"/>
    <w:rsid w:val="005951FB"/>
    <w:rsid w:val="0059577A"/>
    <w:rsid w:val="00596021"/>
    <w:rsid w:val="00597024"/>
    <w:rsid w:val="00597211"/>
    <w:rsid w:val="00597688"/>
    <w:rsid w:val="005A0274"/>
    <w:rsid w:val="005A0868"/>
    <w:rsid w:val="005A0881"/>
    <w:rsid w:val="005A095C"/>
    <w:rsid w:val="005A20DE"/>
    <w:rsid w:val="005A22AD"/>
    <w:rsid w:val="005A2705"/>
    <w:rsid w:val="005A3AE8"/>
    <w:rsid w:val="005A47A1"/>
    <w:rsid w:val="005A49B7"/>
    <w:rsid w:val="005A4A78"/>
    <w:rsid w:val="005A5296"/>
    <w:rsid w:val="005A5B6F"/>
    <w:rsid w:val="005A615E"/>
    <w:rsid w:val="005A669D"/>
    <w:rsid w:val="005A6FC4"/>
    <w:rsid w:val="005A7237"/>
    <w:rsid w:val="005A75D8"/>
    <w:rsid w:val="005A7716"/>
    <w:rsid w:val="005B00F8"/>
    <w:rsid w:val="005B1300"/>
    <w:rsid w:val="005B1D33"/>
    <w:rsid w:val="005B23E8"/>
    <w:rsid w:val="005B3F03"/>
    <w:rsid w:val="005B50B5"/>
    <w:rsid w:val="005B57B4"/>
    <w:rsid w:val="005B61BF"/>
    <w:rsid w:val="005B62C0"/>
    <w:rsid w:val="005B6C14"/>
    <w:rsid w:val="005B713E"/>
    <w:rsid w:val="005B7D57"/>
    <w:rsid w:val="005C03B6"/>
    <w:rsid w:val="005C071C"/>
    <w:rsid w:val="005C0C35"/>
    <w:rsid w:val="005C1C23"/>
    <w:rsid w:val="005C1D18"/>
    <w:rsid w:val="005C2C64"/>
    <w:rsid w:val="005C348E"/>
    <w:rsid w:val="005C5225"/>
    <w:rsid w:val="005C5289"/>
    <w:rsid w:val="005C53EB"/>
    <w:rsid w:val="005C656F"/>
    <w:rsid w:val="005C679D"/>
    <w:rsid w:val="005C68E1"/>
    <w:rsid w:val="005C6949"/>
    <w:rsid w:val="005C6FED"/>
    <w:rsid w:val="005C73A5"/>
    <w:rsid w:val="005D0218"/>
    <w:rsid w:val="005D0269"/>
    <w:rsid w:val="005D117A"/>
    <w:rsid w:val="005D281E"/>
    <w:rsid w:val="005D2C92"/>
    <w:rsid w:val="005D2F3C"/>
    <w:rsid w:val="005D3660"/>
    <w:rsid w:val="005D36D4"/>
    <w:rsid w:val="005D3763"/>
    <w:rsid w:val="005D4161"/>
    <w:rsid w:val="005D54F5"/>
    <w:rsid w:val="005D55E1"/>
    <w:rsid w:val="005D70BC"/>
    <w:rsid w:val="005D729C"/>
    <w:rsid w:val="005E1666"/>
    <w:rsid w:val="005E19F7"/>
    <w:rsid w:val="005E2EA4"/>
    <w:rsid w:val="005E2EDE"/>
    <w:rsid w:val="005E3300"/>
    <w:rsid w:val="005E442D"/>
    <w:rsid w:val="005E4BAE"/>
    <w:rsid w:val="005E4F04"/>
    <w:rsid w:val="005E50B3"/>
    <w:rsid w:val="005E50B9"/>
    <w:rsid w:val="005E54BE"/>
    <w:rsid w:val="005E6004"/>
    <w:rsid w:val="005E62C2"/>
    <w:rsid w:val="005E6AF7"/>
    <w:rsid w:val="005E6C71"/>
    <w:rsid w:val="005E7BFB"/>
    <w:rsid w:val="005F0963"/>
    <w:rsid w:val="005F27D9"/>
    <w:rsid w:val="005F2824"/>
    <w:rsid w:val="005F2EBA"/>
    <w:rsid w:val="005F3055"/>
    <w:rsid w:val="005F342E"/>
    <w:rsid w:val="005F346B"/>
    <w:rsid w:val="005F35CB"/>
    <w:rsid w:val="005F35ED"/>
    <w:rsid w:val="005F3BE0"/>
    <w:rsid w:val="005F3C04"/>
    <w:rsid w:val="005F4282"/>
    <w:rsid w:val="005F4C51"/>
    <w:rsid w:val="005F7285"/>
    <w:rsid w:val="005F7812"/>
    <w:rsid w:val="005F7A88"/>
    <w:rsid w:val="00600705"/>
    <w:rsid w:val="00602114"/>
    <w:rsid w:val="00602163"/>
    <w:rsid w:val="006027DC"/>
    <w:rsid w:val="00603A1A"/>
    <w:rsid w:val="006046D5"/>
    <w:rsid w:val="00605BFA"/>
    <w:rsid w:val="00605E0E"/>
    <w:rsid w:val="006075D1"/>
    <w:rsid w:val="00607A93"/>
    <w:rsid w:val="00610530"/>
    <w:rsid w:val="00610C08"/>
    <w:rsid w:val="00611D1D"/>
    <w:rsid w:val="00611F74"/>
    <w:rsid w:val="00612058"/>
    <w:rsid w:val="006130C6"/>
    <w:rsid w:val="006131BE"/>
    <w:rsid w:val="00613403"/>
    <w:rsid w:val="00614291"/>
    <w:rsid w:val="0061507F"/>
    <w:rsid w:val="00615772"/>
    <w:rsid w:val="00615AB9"/>
    <w:rsid w:val="00616029"/>
    <w:rsid w:val="006160D6"/>
    <w:rsid w:val="00616587"/>
    <w:rsid w:val="00617B0D"/>
    <w:rsid w:val="00617BF9"/>
    <w:rsid w:val="00620D3B"/>
    <w:rsid w:val="00621256"/>
    <w:rsid w:val="00621FCC"/>
    <w:rsid w:val="00622E4B"/>
    <w:rsid w:val="00623D55"/>
    <w:rsid w:val="00626941"/>
    <w:rsid w:val="00627683"/>
    <w:rsid w:val="00627F2D"/>
    <w:rsid w:val="00630472"/>
    <w:rsid w:val="00631990"/>
    <w:rsid w:val="006326AF"/>
    <w:rsid w:val="006333DA"/>
    <w:rsid w:val="006338AB"/>
    <w:rsid w:val="00633BA1"/>
    <w:rsid w:val="006347FF"/>
    <w:rsid w:val="006349BC"/>
    <w:rsid w:val="00635134"/>
    <w:rsid w:val="006356E2"/>
    <w:rsid w:val="00636401"/>
    <w:rsid w:val="00640BB9"/>
    <w:rsid w:val="006420B9"/>
    <w:rsid w:val="0064212C"/>
    <w:rsid w:val="00642788"/>
    <w:rsid w:val="00642A65"/>
    <w:rsid w:val="00642AA7"/>
    <w:rsid w:val="006432A9"/>
    <w:rsid w:val="00643443"/>
    <w:rsid w:val="00643778"/>
    <w:rsid w:val="00643CDF"/>
    <w:rsid w:val="006444EC"/>
    <w:rsid w:val="006446F0"/>
    <w:rsid w:val="00645DCE"/>
    <w:rsid w:val="00646363"/>
    <w:rsid w:val="006463C0"/>
    <w:rsid w:val="006465AC"/>
    <w:rsid w:val="006465BF"/>
    <w:rsid w:val="00646C27"/>
    <w:rsid w:val="006471CC"/>
    <w:rsid w:val="006478E9"/>
    <w:rsid w:val="00647AD9"/>
    <w:rsid w:val="00651033"/>
    <w:rsid w:val="006512FF"/>
    <w:rsid w:val="00651537"/>
    <w:rsid w:val="00651F76"/>
    <w:rsid w:val="0065253F"/>
    <w:rsid w:val="0065349E"/>
    <w:rsid w:val="00653B22"/>
    <w:rsid w:val="00654E27"/>
    <w:rsid w:val="006564C8"/>
    <w:rsid w:val="00656558"/>
    <w:rsid w:val="00656794"/>
    <w:rsid w:val="006571DE"/>
    <w:rsid w:val="006574A2"/>
    <w:rsid w:val="00657BF4"/>
    <w:rsid w:val="00657FE4"/>
    <w:rsid w:val="006603FB"/>
    <w:rsid w:val="006608DF"/>
    <w:rsid w:val="006618E6"/>
    <w:rsid w:val="006623AC"/>
    <w:rsid w:val="00663D06"/>
    <w:rsid w:val="006649A9"/>
    <w:rsid w:val="006656A4"/>
    <w:rsid w:val="006664A1"/>
    <w:rsid w:val="00666F5D"/>
    <w:rsid w:val="006670C0"/>
    <w:rsid w:val="006678AF"/>
    <w:rsid w:val="006701EF"/>
    <w:rsid w:val="00670266"/>
    <w:rsid w:val="00670272"/>
    <w:rsid w:val="00670F12"/>
    <w:rsid w:val="006716BF"/>
    <w:rsid w:val="00671A12"/>
    <w:rsid w:val="0067236E"/>
    <w:rsid w:val="00673A6C"/>
    <w:rsid w:val="00673BA5"/>
    <w:rsid w:val="00674238"/>
    <w:rsid w:val="0067437C"/>
    <w:rsid w:val="00674CBB"/>
    <w:rsid w:val="00674E19"/>
    <w:rsid w:val="006754C6"/>
    <w:rsid w:val="00676111"/>
    <w:rsid w:val="00676DE0"/>
    <w:rsid w:val="006771E7"/>
    <w:rsid w:val="00677FC6"/>
    <w:rsid w:val="00680058"/>
    <w:rsid w:val="0068014F"/>
    <w:rsid w:val="00680E0F"/>
    <w:rsid w:val="00681F9F"/>
    <w:rsid w:val="00682709"/>
    <w:rsid w:val="00683A21"/>
    <w:rsid w:val="00683EB3"/>
    <w:rsid w:val="006840EA"/>
    <w:rsid w:val="0068433D"/>
    <w:rsid w:val="006844E2"/>
    <w:rsid w:val="0068502C"/>
    <w:rsid w:val="00685267"/>
    <w:rsid w:val="00685747"/>
    <w:rsid w:val="0068695C"/>
    <w:rsid w:val="006872AE"/>
    <w:rsid w:val="00690082"/>
    <w:rsid w:val="00690252"/>
    <w:rsid w:val="0069079B"/>
    <w:rsid w:val="0069202D"/>
    <w:rsid w:val="00693826"/>
    <w:rsid w:val="00693DD8"/>
    <w:rsid w:val="006946BB"/>
    <w:rsid w:val="0069481A"/>
    <w:rsid w:val="006969FA"/>
    <w:rsid w:val="006A00E1"/>
    <w:rsid w:val="006A041B"/>
    <w:rsid w:val="006A17D5"/>
    <w:rsid w:val="006A180E"/>
    <w:rsid w:val="006A18E4"/>
    <w:rsid w:val="006A35D5"/>
    <w:rsid w:val="006A3D22"/>
    <w:rsid w:val="006A4AD5"/>
    <w:rsid w:val="006A677E"/>
    <w:rsid w:val="006A68A8"/>
    <w:rsid w:val="006A6E6D"/>
    <w:rsid w:val="006A70C0"/>
    <w:rsid w:val="006A748A"/>
    <w:rsid w:val="006B1217"/>
    <w:rsid w:val="006B196B"/>
    <w:rsid w:val="006B28E2"/>
    <w:rsid w:val="006B314B"/>
    <w:rsid w:val="006B3810"/>
    <w:rsid w:val="006B55DD"/>
    <w:rsid w:val="006B6091"/>
    <w:rsid w:val="006B6604"/>
    <w:rsid w:val="006B6FFE"/>
    <w:rsid w:val="006B7352"/>
    <w:rsid w:val="006B7BAD"/>
    <w:rsid w:val="006C0AB3"/>
    <w:rsid w:val="006C2C2A"/>
    <w:rsid w:val="006C419E"/>
    <w:rsid w:val="006C4A31"/>
    <w:rsid w:val="006C533C"/>
    <w:rsid w:val="006C5887"/>
    <w:rsid w:val="006C5AC2"/>
    <w:rsid w:val="006C6AFB"/>
    <w:rsid w:val="006C6B66"/>
    <w:rsid w:val="006C6BEB"/>
    <w:rsid w:val="006C7777"/>
    <w:rsid w:val="006D10AE"/>
    <w:rsid w:val="006D22C3"/>
    <w:rsid w:val="006D2735"/>
    <w:rsid w:val="006D29C9"/>
    <w:rsid w:val="006D2A40"/>
    <w:rsid w:val="006D3401"/>
    <w:rsid w:val="006D4306"/>
    <w:rsid w:val="006D45B2"/>
    <w:rsid w:val="006D4B4C"/>
    <w:rsid w:val="006D5234"/>
    <w:rsid w:val="006D5CD0"/>
    <w:rsid w:val="006D7105"/>
    <w:rsid w:val="006D7522"/>
    <w:rsid w:val="006E0080"/>
    <w:rsid w:val="006E0DE1"/>
    <w:rsid w:val="006E0FCC"/>
    <w:rsid w:val="006E1E96"/>
    <w:rsid w:val="006E24F0"/>
    <w:rsid w:val="006E4D7A"/>
    <w:rsid w:val="006E53CE"/>
    <w:rsid w:val="006E55CC"/>
    <w:rsid w:val="006E5E21"/>
    <w:rsid w:val="006E64DA"/>
    <w:rsid w:val="006E66A9"/>
    <w:rsid w:val="006E6AF3"/>
    <w:rsid w:val="006F0F52"/>
    <w:rsid w:val="006F11BE"/>
    <w:rsid w:val="006F121E"/>
    <w:rsid w:val="006F1A2A"/>
    <w:rsid w:val="006F2648"/>
    <w:rsid w:val="006F2BB2"/>
    <w:rsid w:val="006F2F10"/>
    <w:rsid w:val="006F341D"/>
    <w:rsid w:val="006F3DCE"/>
    <w:rsid w:val="006F482B"/>
    <w:rsid w:val="006F4CD4"/>
    <w:rsid w:val="006F6311"/>
    <w:rsid w:val="006F7496"/>
    <w:rsid w:val="007010A7"/>
    <w:rsid w:val="00701952"/>
    <w:rsid w:val="00702556"/>
    <w:rsid w:val="0070277E"/>
    <w:rsid w:val="00703D06"/>
    <w:rsid w:val="00704156"/>
    <w:rsid w:val="007051B1"/>
    <w:rsid w:val="007069FC"/>
    <w:rsid w:val="0070713C"/>
    <w:rsid w:val="00710086"/>
    <w:rsid w:val="0071049A"/>
    <w:rsid w:val="007106F1"/>
    <w:rsid w:val="00711221"/>
    <w:rsid w:val="007112DA"/>
    <w:rsid w:val="00711A54"/>
    <w:rsid w:val="00712675"/>
    <w:rsid w:val="00712828"/>
    <w:rsid w:val="00712BCD"/>
    <w:rsid w:val="0071361D"/>
    <w:rsid w:val="00713808"/>
    <w:rsid w:val="007151B6"/>
    <w:rsid w:val="0071520D"/>
    <w:rsid w:val="00715EDB"/>
    <w:rsid w:val="007160D5"/>
    <w:rsid w:val="007163FB"/>
    <w:rsid w:val="0071643A"/>
    <w:rsid w:val="00716BFF"/>
    <w:rsid w:val="00717277"/>
    <w:rsid w:val="007177EE"/>
    <w:rsid w:val="00717C2E"/>
    <w:rsid w:val="007204FA"/>
    <w:rsid w:val="0072071A"/>
    <w:rsid w:val="007213B3"/>
    <w:rsid w:val="007216E8"/>
    <w:rsid w:val="00721A51"/>
    <w:rsid w:val="00721F16"/>
    <w:rsid w:val="007224BB"/>
    <w:rsid w:val="00722660"/>
    <w:rsid w:val="00723A16"/>
    <w:rsid w:val="0072457F"/>
    <w:rsid w:val="007248BE"/>
    <w:rsid w:val="00725406"/>
    <w:rsid w:val="007258CF"/>
    <w:rsid w:val="00725B6A"/>
    <w:rsid w:val="00725F0C"/>
    <w:rsid w:val="0072621B"/>
    <w:rsid w:val="00726952"/>
    <w:rsid w:val="00727047"/>
    <w:rsid w:val="0072793B"/>
    <w:rsid w:val="00730555"/>
    <w:rsid w:val="007312CC"/>
    <w:rsid w:val="00731378"/>
    <w:rsid w:val="00732D7E"/>
    <w:rsid w:val="0073307D"/>
    <w:rsid w:val="00734E6A"/>
    <w:rsid w:val="007354CB"/>
    <w:rsid w:val="00735801"/>
    <w:rsid w:val="00735A59"/>
    <w:rsid w:val="00736604"/>
    <w:rsid w:val="00736A64"/>
    <w:rsid w:val="00737F6A"/>
    <w:rsid w:val="007402E9"/>
    <w:rsid w:val="0074079A"/>
    <w:rsid w:val="007410B6"/>
    <w:rsid w:val="007413B1"/>
    <w:rsid w:val="007429E2"/>
    <w:rsid w:val="00743BEA"/>
    <w:rsid w:val="007441C4"/>
    <w:rsid w:val="007446BE"/>
    <w:rsid w:val="00744C6F"/>
    <w:rsid w:val="007457F6"/>
    <w:rsid w:val="00745800"/>
    <w:rsid w:val="00745ABB"/>
    <w:rsid w:val="00746E38"/>
    <w:rsid w:val="00746F93"/>
    <w:rsid w:val="00747AAE"/>
    <w:rsid w:val="00747CD5"/>
    <w:rsid w:val="00747EDA"/>
    <w:rsid w:val="00750086"/>
    <w:rsid w:val="007510F9"/>
    <w:rsid w:val="0075177A"/>
    <w:rsid w:val="00752741"/>
    <w:rsid w:val="007534D8"/>
    <w:rsid w:val="00753B51"/>
    <w:rsid w:val="00755A1F"/>
    <w:rsid w:val="00755FF4"/>
    <w:rsid w:val="0075653B"/>
    <w:rsid w:val="00756629"/>
    <w:rsid w:val="007575A9"/>
    <w:rsid w:val="007575D2"/>
    <w:rsid w:val="00757A25"/>
    <w:rsid w:val="00757B4F"/>
    <w:rsid w:val="00757B6A"/>
    <w:rsid w:val="00760B6A"/>
    <w:rsid w:val="007610E0"/>
    <w:rsid w:val="00761695"/>
    <w:rsid w:val="00761FBB"/>
    <w:rsid w:val="007621AA"/>
    <w:rsid w:val="0076260A"/>
    <w:rsid w:val="00762F53"/>
    <w:rsid w:val="00763D25"/>
    <w:rsid w:val="007641D2"/>
    <w:rsid w:val="00764A67"/>
    <w:rsid w:val="00764F1F"/>
    <w:rsid w:val="00766532"/>
    <w:rsid w:val="007666FF"/>
    <w:rsid w:val="0077055E"/>
    <w:rsid w:val="00770F6B"/>
    <w:rsid w:val="007711A4"/>
    <w:rsid w:val="00771883"/>
    <w:rsid w:val="00773790"/>
    <w:rsid w:val="00774B4B"/>
    <w:rsid w:val="00774DB2"/>
    <w:rsid w:val="00775C79"/>
    <w:rsid w:val="0077644B"/>
    <w:rsid w:val="0077677A"/>
    <w:rsid w:val="00776DC2"/>
    <w:rsid w:val="007778B4"/>
    <w:rsid w:val="00777972"/>
    <w:rsid w:val="00777F43"/>
    <w:rsid w:val="00780122"/>
    <w:rsid w:val="00780813"/>
    <w:rsid w:val="00780C7A"/>
    <w:rsid w:val="007810F6"/>
    <w:rsid w:val="00781F82"/>
    <w:rsid w:val="0078214B"/>
    <w:rsid w:val="00782DC3"/>
    <w:rsid w:val="00783975"/>
    <w:rsid w:val="00784287"/>
    <w:rsid w:val="0078498A"/>
    <w:rsid w:val="00785C71"/>
    <w:rsid w:val="0078707B"/>
    <w:rsid w:val="007878FE"/>
    <w:rsid w:val="007900DA"/>
    <w:rsid w:val="007916D1"/>
    <w:rsid w:val="0079174E"/>
    <w:rsid w:val="007917AE"/>
    <w:rsid w:val="00792207"/>
    <w:rsid w:val="00792B64"/>
    <w:rsid w:val="00792E29"/>
    <w:rsid w:val="0079379A"/>
    <w:rsid w:val="00793EF6"/>
    <w:rsid w:val="0079457F"/>
    <w:rsid w:val="007945BB"/>
    <w:rsid w:val="00794953"/>
    <w:rsid w:val="00795BC2"/>
    <w:rsid w:val="007A0C11"/>
    <w:rsid w:val="007A1C4D"/>
    <w:rsid w:val="007A1E98"/>
    <w:rsid w:val="007A1F2F"/>
    <w:rsid w:val="007A1F6A"/>
    <w:rsid w:val="007A21B3"/>
    <w:rsid w:val="007A2A5C"/>
    <w:rsid w:val="007A37D4"/>
    <w:rsid w:val="007A3D20"/>
    <w:rsid w:val="007A5150"/>
    <w:rsid w:val="007A534D"/>
    <w:rsid w:val="007A5373"/>
    <w:rsid w:val="007A55B1"/>
    <w:rsid w:val="007A6912"/>
    <w:rsid w:val="007A6A08"/>
    <w:rsid w:val="007A76E7"/>
    <w:rsid w:val="007A789F"/>
    <w:rsid w:val="007A7AFD"/>
    <w:rsid w:val="007B009E"/>
    <w:rsid w:val="007B065F"/>
    <w:rsid w:val="007B15E5"/>
    <w:rsid w:val="007B17BA"/>
    <w:rsid w:val="007B1B3A"/>
    <w:rsid w:val="007B21F3"/>
    <w:rsid w:val="007B266C"/>
    <w:rsid w:val="007B332E"/>
    <w:rsid w:val="007B36C6"/>
    <w:rsid w:val="007B40DB"/>
    <w:rsid w:val="007B5967"/>
    <w:rsid w:val="007B75BC"/>
    <w:rsid w:val="007C01B7"/>
    <w:rsid w:val="007C0BD6"/>
    <w:rsid w:val="007C1100"/>
    <w:rsid w:val="007C1C44"/>
    <w:rsid w:val="007C24D2"/>
    <w:rsid w:val="007C2D37"/>
    <w:rsid w:val="007C3133"/>
    <w:rsid w:val="007C3806"/>
    <w:rsid w:val="007C3873"/>
    <w:rsid w:val="007C3896"/>
    <w:rsid w:val="007C43FB"/>
    <w:rsid w:val="007C5BB7"/>
    <w:rsid w:val="007C6054"/>
    <w:rsid w:val="007C6133"/>
    <w:rsid w:val="007C639B"/>
    <w:rsid w:val="007C63CD"/>
    <w:rsid w:val="007C718A"/>
    <w:rsid w:val="007D07D5"/>
    <w:rsid w:val="007D0D96"/>
    <w:rsid w:val="007D0E9E"/>
    <w:rsid w:val="007D17E6"/>
    <w:rsid w:val="007D1C64"/>
    <w:rsid w:val="007D32DD"/>
    <w:rsid w:val="007D3B4D"/>
    <w:rsid w:val="007D439A"/>
    <w:rsid w:val="007D4B61"/>
    <w:rsid w:val="007D5FD0"/>
    <w:rsid w:val="007D6DCE"/>
    <w:rsid w:val="007D71B0"/>
    <w:rsid w:val="007D72C4"/>
    <w:rsid w:val="007D78A5"/>
    <w:rsid w:val="007D7D9C"/>
    <w:rsid w:val="007D7E72"/>
    <w:rsid w:val="007E0562"/>
    <w:rsid w:val="007E07F3"/>
    <w:rsid w:val="007E25ED"/>
    <w:rsid w:val="007E26DA"/>
    <w:rsid w:val="007E2B42"/>
    <w:rsid w:val="007E2CFE"/>
    <w:rsid w:val="007E3643"/>
    <w:rsid w:val="007E39DA"/>
    <w:rsid w:val="007E4AA5"/>
    <w:rsid w:val="007E588C"/>
    <w:rsid w:val="007E59C9"/>
    <w:rsid w:val="007E7150"/>
    <w:rsid w:val="007E7502"/>
    <w:rsid w:val="007F0072"/>
    <w:rsid w:val="007F0199"/>
    <w:rsid w:val="007F0290"/>
    <w:rsid w:val="007F0552"/>
    <w:rsid w:val="007F074F"/>
    <w:rsid w:val="007F0AEB"/>
    <w:rsid w:val="007F10B6"/>
    <w:rsid w:val="007F2B15"/>
    <w:rsid w:val="007F2EB6"/>
    <w:rsid w:val="007F3919"/>
    <w:rsid w:val="007F3FDF"/>
    <w:rsid w:val="007F42EE"/>
    <w:rsid w:val="007F4747"/>
    <w:rsid w:val="007F5047"/>
    <w:rsid w:val="007F52C0"/>
    <w:rsid w:val="007F54C3"/>
    <w:rsid w:val="007F638C"/>
    <w:rsid w:val="007F7163"/>
    <w:rsid w:val="00800922"/>
    <w:rsid w:val="008014FE"/>
    <w:rsid w:val="00801F25"/>
    <w:rsid w:val="00802949"/>
    <w:rsid w:val="0080301E"/>
    <w:rsid w:val="0080365F"/>
    <w:rsid w:val="00803E7A"/>
    <w:rsid w:val="00804444"/>
    <w:rsid w:val="00806044"/>
    <w:rsid w:val="00806F16"/>
    <w:rsid w:val="0080733B"/>
    <w:rsid w:val="00807A21"/>
    <w:rsid w:val="00810D56"/>
    <w:rsid w:val="008117ED"/>
    <w:rsid w:val="00811D0C"/>
    <w:rsid w:val="0081258A"/>
    <w:rsid w:val="00812BE5"/>
    <w:rsid w:val="00814EC0"/>
    <w:rsid w:val="0081500E"/>
    <w:rsid w:val="0081531A"/>
    <w:rsid w:val="00816663"/>
    <w:rsid w:val="008172AF"/>
    <w:rsid w:val="00817429"/>
    <w:rsid w:val="008177AD"/>
    <w:rsid w:val="008213D4"/>
    <w:rsid w:val="00821514"/>
    <w:rsid w:val="00821E35"/>
    <w:rsid w:val="00822DC5"/>
    <w:rsid w:val="00824591"/>
    <w:rsid w:val="00824AED"/>
    <w:rsid w:val="00825E95"/>
    <w:rsid w:val="00826172"/>
    <w:rsid w:val="00827374"/>
    <w:rsid w:val="00827626"/>
    <w:rsid w:val="00827820"/>
    <w:rsid w:val="00827DC0"/>
    <w:rsid w:val="00830B63"/>
    <w:rsid w:val="00831B8B"/>
    <w:rsid w:val="00831F1A"/>
    <w:rsid w:val="008337D2"/>
    <w:rsid w:val="0083405D"/>
    <w:rsid w:val="008347EA"/>
    <w:rsid w:val="008352D4"/>
    <w:rsid w:val="00835821"/>
    <w:rsid w:val="00835FE2"/>
    <w:rsid w:val="00836158"/>
    <w:rsid w:val="0083662D"/>
    <w:rsid w:val="00836DB9"/>
    <w:rsid w:val="00836E9E"/>
    <w:rsid w:val="008375E9"/>
    <w:rsid w:val="00837621"/>
    <w:rsid w:val="00837C67"/>
    <w:rsid w:val="0084066C"/>
    <w:rsid w:val="00840ACA"/>
    <w:rsid w:val="008412DF"/>
    <w:rsid w:val="008415B0"/>
    <w:rsid w:val="00842028"/>
    <w:rsid w:val="008424F2"/>
    <w:rsid w:val="008436B8"/>
    <w:rsid w:val="00843937"/>
    <w:rsid w:val="00843EA5"/>
    <w:rsid w:val="00844198"/>
    <w:rsid w:val="0084537A"/>
    <w:rsid w:val="008453A3"/>
    <w:rsid w:val="00845FA8"/>
    <w:rsid w:val="008460B6"/>
    <w:rsid w:val="00846991"/>
    <w:rsid w:val="00847516"/>
    <w:rsid w:val="0084779E"/>
    <w:rsid w:val="00850404"/>
    <w:rsid w:val="008507ED"/>
    <w:rsid w:val="0085094C"/>
    <w:rsid w:val="00850C9D"/>
    <w:rsid w:val="00851FA7"/>
    <w:rsid w:val="00851FD1"/>
    <w:rsid w:val="00852217"/>
    <w:rsid w:val="00852B59"/>
    <w:rsid w:val="00852E13"/>
    <w:rsid w:val="008538E3"/>
    <w:rsid w:val="00854A65"/>
    <w:rsid w:val="008561DC"/>
    <w:rsid w:val="00856272"/>
    <w:rsid w:val="008563FF"/>
    <w:rsid w:val="00856C39"/>
    <w:rsid w:val="00856DC2"/>
    <w:rsid w:val="00857468"/>
    <w:rsid w:val="0086018B"/>
    <w:rsid w:val="008611DD"/>
    <w:rsid w:val="008620DE"/>
    <w:rsid w:val="008634D0"/>
    <w:rsid w:val="00863DD5"/>
    <w:rsid w:val="00863E98"/>
    <w:rsid w:val="008649B5"/>
    <w:rsid w:val="00866867"/>
    <w:rsid w:val="00866E08"/>
    <w:rsid w:val="00867AFA"/>
    <w:rsid w:val="008706D8"/>
    <w:rsid w:val="008715AB"/>
    <w:rsid w:val="00872257"/>
    <w:rsid w:val="00872615"/>
    <w:rsid w:val="00872C36"/>
    <w:rsid w:val="00872D34"/>
    <w:rsid w:val="008744D5"/>
    <w:rsid w:val="0087487B"/>
    <w:rsid w:val="008753E6"/>
    <w:rsid w:val="008756E4"/>
    <w:rsid w:val="00875D83"/>
    <w:rsid w:val="00876477"/>
    <w:rsid w:val="008771DA"/>
    <w:rsid w:val="0087738C"/>
    <w:rsid w:val="00877BF6"/>
    <w:rsid w:val="00880183"/>
    <w:rsid w:val="008802AF"/>
    <w:rsid w:val="008811F6"/>
    <w:rsid w:val="00881287"/>
    <w:rsid w:val="00881926"/>
    <w:rsid w:val="00881CB2"/>
    <w:rsid w:val="00881E31"/>
    <w:rsid w:val="00881F74"/>
    <w:rsid w:val="00882884"/>
    <w:rsid w:val="0088318F"/>
    <w:rsid w:val="0088331D"/>
    <w:rsid w:val="00883DF2"/>
    <w:rsid w:val="00884344"/>
    <w:rsid w:val="00884E4B"/>
    <w:rsid w:val="008852B0"/>
    <w:rsid w:val="00885AE7"/>
    <w:rsid w:val="008860E4"/>
    <w:rsid w:val="008862A5"/>
    <w:rsid w:val="008866B7"/>
    <w:rsid w:val="00886AE9"/>
    <w:rsid w:val="00886B60"/>
    <w:rsid w:val="00886BD9"/>
    <w:rsid w:val="00887889"/>
    <w:rsid w:val="0089125C"/>
    <w:rsid w:val="008914CE"/>
    <w:rsid w:val="00891609"/>
    <w:rsid w:val="008920FF"/>
    <w:rsid w:val="008926E8"/>
    <w:rsid w:val="00894A08"/>
    <w:rsid w:val="00894F19"/>
    <w:rsid w:val="00895316"/>
    <w:rsid w:val="0089584A"/>
    <w:rsid w:val="00896A10"/>
    <w:rsid w:val="008971B5"/>
    <w:rsid w:val="00897677"/>
    <w:rsid w:val="008A0B17"/>
    <w:rsid w:val="008A1040"/>
    <w:rsid w:val="008A10CA"/>
    <w:rsid w:val="008A4108"/>
    <w:rsid w:val="008A5D26"/>
    <w:rsid w:val="008A5E1B"/>
    <w:rsid w:val="008A6B13"/>
    <w:rsid w:val="008A6B1D"/>
    <w:rsid w:val="008A6ECB"/>
    <w:rsid w:val="008B0644"/>
    <w:rsid w:val="008B0BF9"/>
    <w:rsid w:val="008B0BFB"/>
    <w:rsid w:val="008B189E"/>
    <w:rsid w:val="008B27B6"/>
    <w:rsid w:val="008B2866"/>
    <w:rsid w:val="008B3574"/>
    <w:rsid w:val="008B3817"/>
    <w:rsid w:val="008B3859"/>
    <w:rsid w:val="008B4321"/>
    <w:rsid w:val="008B436D"/>
    <w:rsid w:val="008B4E49"/>
    <w:rsid w:val="008B7618"/>
    <w:rsid w:val="008B7712"/>
    <w:rsid w:val="008B794F"/>
    <w:rsid w:val="008B7A14"/>
    <w:rsid w:val="008B7B26"/>
    <w:rsid w:val="008C08EF"/>
    <w:rsid w:val="008C1944"/>
    <w:rsid w:val="008C24BA"/>
    <w:rsid w:val="008C2A52"/>
    <w:rsid w:val="008C2A56"/>
    <w:rsid w:val="008C2AE6"/>
    <w:rsid w:val="008C3524"/>
    <w:rsid w:val="008C3815"/>
    <w:rsid w:val="008C4061"/>
    <w:rsid w:val="008C4229"/>
    <w:rsid w:val="008C5BE0"/>
    <w:rsid w:val="008C7233"/>
    <w:rsid w:val="008D217E"/>
    <w:rsid w:val="008D23E7"/>
    <w:rsid w:val="008D2434"/>
    <w:rsid w:val="008D2914"/>
    <w:rsid w:val="008D2D0B"/>
    <w:rsid w:val="008D35B3"/>
    <w:rsid w:val="008D529C"/>
    <w:rsid w:val="008D548A"/>
    <w:rsid w:val="008D5820"/>
    <w:rsid w:val="008D693E"/>
    <w:rsid w:val="008D7957"/>
    <w:rsid w:val="008E0492"/>
    <w:rsid w:val="008E0F30"/>
    <w:rsid w:val="008E11DF"/>
    <w:rsid w:val="008E171D"/>
    <w:rsid w:val="008E172D"/>
    <w:rsid w:val="008E1D9D"/>
    <w:rsid w:val="008E2785"/>
    <w:rsid w:val="008E3052"/>
    <w:rsid w:val="008E3EF2"/>
    <w:rsid w:val="008E6EBC"/>
    <w:rsid w:val="008E78A3"/>
    <w:rsid w:val="008E7A32"/>
    <w:rsid w:val="008E7C9F"/>
    <w:rsid w:val="008F0654"/>
    <w:rsid w:val="008F06CB"/>
    <w:rsid w:val="008F093B"/>
    <w:rsid w:val="008F0F4B"/>
    <w:rsid w:val="008F1244"/>
    <w:rsid w:val="008F1BA7"/>
    <w:rsid w:val="008F2711"/>
    <w:rsid w:val="008F2E83"/>
    <w:rsid w:val="008F3800"/>
    <w:rsid w:val="008F524E"/>
    <w:rsid w:val="008F5B14"/>
    <w:rsid w:val="008F612A"/>
    <w:rsid w:val="008F62D4"/>
    <w:rsid w:val="00900295"/>
    <w:rsid w:val="009002C6"/>
    <w:rsid w:val="00900611"/>
    <w:rsid w:val="00900868"/>
    <w:rsid w:val="009008BE"/>
    <w:rsid w:val="00901F54"/>
    <w:rsid w:val="00902100"/>
    <w:rsid w:val="0090293D"/>
    <w:rsid w:val="009034DE"/>
    <w:rsid w:val="00903E18"/>
    <w:rsid w:val="00904308"/>
    <w:rsid w:val="00904431"/>
    <w:rsid w:val="00904D01"/>
    <w:rsid w:val="00904D18"/>
    <w:rsid w:val="00905396"/>
    <w:rsid w:val="00905883"/>
    <w:rsid w:val="0090605D"/>
    <w:rsid w:val="00906419"/>
    <w:rsid w:val="00906D94"/>
    <w:rsid w:val="0091066E"/>
    <w:rsid w:val="00912220"/>
    <w:rsid w:val="00912889"/>
    <w:rsid w:val="00913A42"/>
    <w:rsid w:val="00913C15"/>
    <w:rsid w:val="00913C31"/>
    <w:rsid w:val="00913D89"/>
    <w:rsid w:val="00914167"/>
    <w:rsid w:val="009143DB"/>
    <w:rsid w:val="009147AF"/>
    <w:rsid w:val="00914DE8"/>
    <w:rsid w:val="00915065"/>
    <w:rsid w:val="00915CDA"/>
    <w:rsid w:val="00915E3E"/>
    <w:rsid w:val="009161C7"/>
    <w:rsid w:val="0091655C"/>
    <w:rsid w:val="00916D11"/>
    <w:rsid w:val="00917770"/>
    <w:rsid w:val="00917CE5"/>
    <w:rsid w:val="0092017F"/>
    <w:rsid w:val="009202C0"/>
    <w:rsid w:val="0092092B"/>
    <w:rsid w:val="00920FB6"/>
    <w:rsid w:val="0092171E"/>
    <w:rsid w:val="009217C0"/>
    <w:rsid w:val="00922A9C"/>
    <w:rsid w:val="009234FE"/>
    <w:rsid w:val="00923A63"/>
    <w:rsid w:val="00925241"/>
    <w:rsid w:val="009255CC"/>
    <w:rsid w:val="00925CEC"/>
    <w:rsid w:val="00926500"/>
    <w:rsid w:val="00926A3F"/>
    <w:rsid w:val="00926B94"/>
    <w:rsid w:val="00926D78"/>
    <w:rsid w:val="0092794E"/>
    <w:rsid w:val="00930D30"/>
    <w:rsid w:val="00930E57"/>
    <w:rsid w:val="00930FC4"/>
    <w:rsid w:val="00931226"/>
    <w:rsid w:val="00931610"/>
    <w:rsid w:val="00931C9E"/>
    <w:rsid w:val="00932949"/>
    <w:rsid w:val="0093323C"/>
    <w:rsid w:val="009332A2"/>
    <w:rsid w:val="00933619"/>
    <w:rsid w:val="009347D2"/>
    <w:rsid w:val="00934D79"/>
    <w:rsid w:val="00934DBA"/>
    <w:rsid w:val="0093527B"/>
    <w:rsid w:val="00937292"/>
    <w:rsid w:val="009374C6"/>
    <w:rsid w:val="00937598"/>
    <w:rsid w:val="0093790B"/>
    <w:rsid w:val="00940167"/>
    <w:rsid w:val="00941281"/>
    <w:rsid w:val="00941AB3"/>
    <w:rsid w:val="00941C2F"/>
    <w:rsid w:val="00942483"/>
    <w:rsid w:val="00943751"/>
    <w:rsid w:val="00944CB0"/>
    <w:rsid w:val="00945488"/>
    <w:rsid w:val="00945694"/>
    <w:rsid w:val="00946DD0"/>
    <w:rsid w:val="00947096"/>
    <w:rsid w:val="0094789C"/>
    <w:rsid w:val="00947AC0"/>
    <w:rsid w:val="009509E6"/>
    <w:rsid w:val="00952018"/>
    <w:rsid w:val="00952800"/>
    <w:rsid w:val="0095300D"/>
    <w:rsid w:val="0095313C"/>
    <w:rsid w:val="009542FC"/>
    <w:rsid w:val="00954FB5"/>
    <w:rsid w:val="009550E5"/>
    <w:rsid w:val="009561E9"/>
    <w:rsid w:val="00956638"/>
    <w:rsid w:val="00956812"/>
    <w:rsid w:val="00956DF8"/>
    <w:rsid w:val="0095719A"/>
    <w:rsid w:val="009579EC"/>
    <w:rsid w:val="00957ACC"/>
    <w:rsid w:val="00960849"/>
    <w:rsid w:val="00960F4F"/>
    <w:rsid w:val="009623E9"/>
    <w:rsid w:val="00962422"/>
    <w:rsid w:val="00963445"/>
    <w:rsid w:val="0096351D"/>
    <w:rsid w:val="00963D05"/>
    <w:rsid w:val="00963EEB"/>
    <w:rsid w:val="0096410A"/>
    <w:rsid w:val="00964681"/>
    <w:rsid w:val="009648BC"/>
    <w:rsid w:val="00964B5E"/>
    <w:rsid w:val="00964C2F"/>
    <w:rsid w:val="00965F88"/>
    <w:rsid w:val="00966323"/>
    <w:rsid w:val="0096721C"/>
    <w:rsid w:val="00967538"/>
    <w:rsid w:val="009710B7"/>
    <w:rsid w:val="00971165"/>
    <w:rsid w:val="00971DC0"/>
    <w:rsid w:val="00972B35"/>
    <w:rsid w:val="00972EA4"/>
    <w:rsid w:val="00973520"/>
    <w:rsid w:val="00974923"/>
    <w:rsid w:val="009758EC"/>
    <w:rsid w:val="009763C7"/>
    <w:rsid w:val="00976859"/>
    <w:rsid w:val="00976BC7"/>
    <w:rsid w:val="00977028"/>
    <w:rsid w:val="00977816"/>
    <w:rsid w:val="00981EAF"/>
    <w:rsid w:val="00983573"/>
    <w:rsid w:val="00984976"/>
    <w:rsid w:val="00984E03"/>
    <w:rsid w:val="0098596E"/>
    <w:rsid w:val="00985AB4"/>
    <w:rsid w:val="0098618A"/>
    <w:rsid w:val="00987B75"/>
    <w:rsid w:val="00987C8C"/>
    <w:rsid w:val="00987E85"/>
    <w:rsid w:val="009903A4"/>
    <w:rsid w:val="009923AA"/>
    <w:rsid w:val="009925DE"/>
    <w:rsid w:val="00992F8E"/>
    <w:rsid w:val="00993916"/>
    <w:rsid w:val="00993E29"/>
    <w:rsid w:val="0099414F"/>
    <w:rsid w:val="00994EEE"/>
    <w:rsid w:val="00995F6B"/>
    <w:rsid w:val="00996E38"/>
    <w:rsid w:val="00997401"/>
    <w:rsid w:val="009A0207"/>
    <w:rsid w:val="009A0490"/>
    <w:rsid w:val="009A0D12"/>
    <w:rsid w:val="009A1473"/>
    <w:rsid w:val="009A18C5"/>
    <w:rsid w:val="009A1987"/>
    <w:rsid w:val="009A1DDB"/>
    <w:rsid w:val="009A228E"/>
    <w:rsid w:val="009A2BEE"/>
    <w:rsid w:val="009A2ED4"/>
    <w:rsid w:val="009A3807"/>
    <w:rsid w:val="009A3B38"/>
    <w:rsid w:val="009A5271"/>
    <w:rsid w:val="009A5289"/>
    <w:rsid w:val="009A6792"/>
    <w:rsid w:val="009A7110"/>
    <w:rsid w:val="009A7A53"/>
    <w:rsid w:val="009B0402"/>
    <w:rsid w:val="009B0B75"/>
    <w:rsid w:val="009B16DF"/>
    <w:rsid w:val="009B1B57"/>
    <w:rsid w:val="009B1BAE"/>
    <w:rsid w:val="009B34AE"/>
    <w:rsid w:val="009B4483"/>
    <w:rsid w:val="009B47C3"/>
    <w:rsid w:val="009B4CB2"/>
    <w:rsid w:val="009B5E7A"/>
    <w:rsid w:val="009B6334"/>
    <w:rsid w:val="009B64B5"/>
    <w:rsid w:val="009B6701"/>
    <w:rsid w:val="009B6B29"/>
    <w:rsid w:val="009B6EF7"/>
    <w:rsid w:val="009B7000"/>
    <w:rsid w:val="009B739C"/>
    <w:rsid w:val="009B7457"/>
    <w:rsid w:val="009B7FAF"/>
    <w:rsid w:val="009C03B1"/>
    <w:rsid w:val="009C04EC"/>
    <w:rsid w:val="009C0E42"/>
    <w:rsid w:val="009C1EFD"/>
    <w:rsid w:val="009C328C"/>
    <w:rsid w:val="009C4259"/>
    <w:rsid w:val="009C4444"/>
    <w:rsid w:val="009C74B0"/>
    <w:rsid w:val="009C79AD"/>
    <w:rsid w:val="009C7CA6"/>
    <w:rsid w:val="009D0011"/>
    <w:rsid w:val="009D0C2D"/>
    <w:rsid w:val="009D0FE0"/>
    <w:rsid w:val="009D16D9"/>
    <w:rsid w:val="009D1912"/>
    <w:rsid w:val="009D3316"/>
    <w:rsid w:val="009D420F"/>
    <w:rsid w:val="009D55AA"/>
    <w:rsid w:val="009D5B0F"/>
    <w:rsid w:val="009D6212"/>
    <w:rsid w:val="009D623D"/>
    <w:rsid w:val="009D69B8"/>
    <w:rsid w:val="009D6A78"/>
    <w:rsid w:val="009E01B4"/>
    <w:rsid w:val="009E05A1"/>
    <w:rsid w:val="009E06E4"/>
    <w:rsid w:val="009E114D"/>
    <w:rsid w:val="009E1FB4"/>
    <w:rsid w:val="009E2416"/>
    <w:rsid w:val="009E2501"/>
    <w:rsid w:val="009E2B2C"/>
    <w:rsid w:val="009E3323"/>
    <w:rsid w:val="009E3946"/>
    <w:rsid w:val="009E3C80"/>
    <w:rsid w:val="009E3E77"/>
    <w:rsid w:val="009E3F9E"/>
    <w:rsid w:val="009E3FAB"/>
    <w:rsid w:val="009E4A12"/>
    <w:rsid w:val="009E4F78"/>
    <w:rsid w:val="009E5B3F"/>
    <w:rsid w:val="009E5CC6"/>
    <w:rsid w:val="009E6419"/>
    <w:rsid w:val="009E7D90"/>
    <w:rsid w:val="009F07C6"/>
    <w:rsid w:val="009F1AB0"/>
    <w:rsid w:val="009F3ED0"/>
    <w:rsid w:val="009F4C75"/>
    <w:rsid w:val="009F4D31"/>
    <w:rsid w:val="009F501D"/>
    <w:rsid w:val="009F5591"/>
    <w:rsid w:val="009F649E"/>
    <w:rsid w:val="009F65FF"/>
    <w:rsid w:val="009F70D3"/>
    <w:rsid w:val="00A00ABD"/>
    <w:rsid w:val="00A01C9E"/>
    <w:rsid w:val="00A01E94"/>
    <w:rsid w:val="00A025C7"/>
    <w:rsid w:val="00A02BB5"/>
    <w:rsid w:val="00A02ED9"/>
    <w:rsid w:val="00A02F30"/>
    <w:rsid w:val="00A039D5"/>
    <w:rsid w:val="00A046AD"/>
    <w:rsid w:val="00A0566C"/>
    <w:rsid w:val="00A0617E"/>
    <w:rsid w:val="00A079C1"/>
    <w:rsid w:val="00A10DA4"/>
    <w:rsid w:val="00A11BBF"/>
    <w:rsid w:val="00A12520"/>
    <w:rsid w:val="00A12742"/>
    <w:rsid w:val="00A130FD"/>
    <w:rsid w:val="00A132CB"/>
    <w:rsid w:val="00A135E5"/>
    <w:rsid w:val="00A13AE7"/>
    <w:rsid w:val="00A13D6D"/>
    <w:rsid w:val="00A14769"/>
    <w:rsid w:val="00A147BD"/>
    <w:rsid w:val="00A14B60"/>
    <w:rsid w:val="00A14E1C"/>
    <w:rsid w:val="00A15381"/>
    <w:rsid w:val="00A155C8"/>
    <w:rsid w:val="00A16151"/>
    <w:rsid w:val="00A16EC6"/>
    <w:rsid w:val="00A17A64"/>
    <w:rsid w:val="00A17C06"/>
    <w:rsid w:val="00A17DF8"/>
    <w:rsid w:val="00A20A8D"/>
    <w:rsid w:val="00A21232"/>
    <w:rsid w:val="00A2126E"/>
    <w:rsid w:val="00A21706"/>
    <w:rsid w:val="00A23039"/>
    <w:rsid w:val="00A23918"/>
    <w:rsid w:val="00A24353"/>
    <w:rsid w:val="00A24947"/>
    <w:rsid w:val="00A24FCC"/>
    <w:rsid w:val="00A257A9"/>
    <w:rsid w:val="00A262A6"/>
    <w:rsid w:val="00A26A90"/>
    <w:rsid w:val="00A26B27"/>
    <w:rsid w:val="00A30E4F"/>
    <w:rsid w:val="00A32253"/>
    <w:rsid w:val="00A327D4"/>
    <w:rsid w:val="00A329ED"/>
    <w:rsid w:val="00A3310E"/>
    <w:rsid w:val="00A333A0"/>
    <w:rsid w:val="00A35E83"/>
    <w:rsid w:val="00A366C7"/>
    <w:rsid w:val="00A3722C"/>
    <w:rsid w:val="00A37E70"/>
    <w:rsid w:val="00A40E0F"/>
    <w:rsid w:val="00A40FD3"/>
    <w:rsid w:val="00A421BB"/>
    <w:rsid w:val="00A423C2"/>
    <w:rsid w:val="00A437E1"/>
    <w:rsid w:val="00A44BBC"/>
    <w:rsid w:val="00A44BC2"/>
    <w:rsid w:val="00A4685E"/>
    <w:rsid w:val="00A50CD4"/>
    <w:rsid w:val="00A51191"/>
    <w:rsid w:val="00A51231"/>
    <w:rsid w:val="00A51398"/>
    <w:rsid w:val="00A51AE0"/>
    <w:rsid w:val="00A531E9"/>
    <w:rsid w:val="00A54C39"/>
    <w:rsid w:val="00A552C2"/>
    <w:rsid w:val="00A562C8"/>
    <w:rsid w:val="00A56D62"/>
    <w:rsid w:val="00A56F07"/>
    <w:rsid w:val="00A5762C"/>
    <w:rsid w:val="00A600FC"/>
    <w:rsid w:val="00A60BCA"/>
    <w:rsid w:val="00A61007"/>
    <w:rsid w:val="00A638DA"/>
    <w:rsid w:val="00A64021"/>
    <w:rsid w:val="00A64DE1"/>
    <w:rsid w:val="00A64F80"/>
    <w:rsid w:val="00A65161"/>
    <w:rsid w:val="00A6548E"/>
    <w:rsid w:val="00A65B41"/>
    <w:rsid w:val="00A65C47"/>
    <w:rsid w:val="00A65E00"/>
    <w:rsid w:val="00A668E6"/>
    <w:rsid w:val="00A66A78"/>
    <w:rsid w:val="00A66D13"/>
    <w:rsid w:val="00A673F5"/>
    <w:rsid w:val="00A67F9A"/>
    <w:rsid w:val="00A71839"/>
    <w:rsid w:val="00A718B7"/>
    <w:rsid w:val="00A71F81"/>
    <w:rsid w:val="00A721FE"/>
    <w:rsid w:val="00A72209"/>
    <w:rsid w:val="00A73E05"/>
    <w:rsid w:val="00A7436E"/>
    <w:rsid w:val="00A74E96"/>
    <w:rsid w:val="00A74F62"/>
    <w:rsid w:val="00A752E4"/>
    <w:rsid w:val="00A75A8E"/>
    <w:rsid w:val="00A7745F"/>
    <w:rsid w:val="00A8010D"/>
    <w:rsid w:val="00A824DD"/>
    <w:rsid w:val="00A83676"/>
    <w:rsid w:val="00A83B7B"/>
    <w:rsid w:val="00A84274"/>
    <w:rsid w:val="00A84FAD"/>
    <w:rsid w:val="00A850F3"/>
    <w:rsid w:val="00A864E3"/>
    <w:rsid w:val="00A87352"/>
    <w:rsid w:val="00A87BB5"/>
    <w:rsid w:val="00A91AF0"/>
    <w:rsid w:val="00A91B2A"/>
    <w:rsid w:val="00A91CD6"/>
    <w:rsid w:val="00A924AD"/>
    <w:rsid w:val="00A94574"/>
    <w:rsid w:val="00A94AB7"/>
    <w:rsid w:val="00A9585A"/>
    <w:rsid w:val="00A95936"/>
    <w:rsid w:val="00A95C1C"/>
    <w:rsid w:val="00A95F11"/>
    <w:rsid w:val="00A96265"/>
    <w:rsid w:val="00A97084"/>
    <w:rsid w:val="00A972C6"/>
    <w:rsid w:val="00A977FA"/>
    <w:rsid w:val="00A977FF"/>
    <w:rsid w:val="00A97B59"/>
    <w:rsid w:val="00AA08A8"/>
    <w:rsid w:val="00AA0E36"/>
    <w:rsid w:val="00AA1C2C"/>
    <w:rsid w:val="00AA1DB1"/>
    <w:rsid w:val="00AA2B31"/>
    <w:rsid w:val="00AA2B74"/>
    <w:rsid w:val="00AA35F6"/>
    <w:rsid w:val="00AA48A4"/>
    <w:rsid w:val="00AA4FB4"/>
    <w:rsid w:val="00AA6472"/>
    <w:rsid w:val="00AA667C"/>
    <w:rsid w:val="00AA68BC"/>
    <w:rsid w:val="00AA6E91"/>
    <w:rsid w:val="00AA72A6"/>
    <w:rsid w:val="00AA7439"/>
    <w:rsid w:val="00AB047E"/>
    <w:rsid w:val="00AB0B0A"/>
    <w:rsid w:val="00AB0BB7"/>
    <w:rsid w:val="00AB22C6"/>
    <w:rsid w:val="00AB25FB"/>
    <w:rsid w:val="00AB2AD0"/>
    <w:rsid w:val="00AB4181"/>
    <w:rsid w:val="00AB498A"/>
    <w:rsid w:val="00AB5A3E"/>
    <w:rsid w:val="00AB67FC"/>
    <w:rsid w:val="00AB75DB"/>
    <w:rsid w:val="00AB786E"/>
    <w:rsid w:val="00AB7D93"/>
    <w:rsid w:val="00AC00F2"/>
    <w:rsid w:val="00AC0D6A"/>
    <w:rsid w:val="00AC2658"/>
    <w:rsid w:val="00AC31B5"/>
    <w:rsid w:val="00AC3876"/>
    <w:rsid w:val="00AC44FF"/>
    <w:rsid w:val="00AC4C12"/>
    <w:rsid w:val="00AC4EA1"/>
    <w:rsid w:val="00AC4F83"/>
    <w:rsid w:val="00AC5245"/>
    <w:rsid w:val="00AC5381"/>
    <w:rsid w:val="00AC55D6"/>
    <w:rsid w:val="00AC5920"/>
    <w:rsid w:val="00AC59D2"/>
    <w:rsid w:val="00AC5B07"/>
    <w:rsid w:val="00AC5D2E"/>
    <w:rsid w:val="00AC7419"/>
    <w:rsid w:val="00AC74C9"/>
    <w:rsid w:val="00AC767F"/>
    <w:rsid w:val="00AD0226"/>
    <w:rsid w:val="00AD0365"/>
    <w:rsid w:val="00AD0B26"/>
    <w:rsid w:val="00AD0E65"/>
    <w:rsid w:val="00AD2B47"/>
    <w:rsid w:val="00AD2BF2"/>
    <w:rsid w:val="00AD3639"/>
    <w:rsid w:val="00AD46E8"/>
    <w:rsid w:val="00AD4E81"/>
    <w:rsid w:val="00AD4E90"/>
    <w:rsid w:val="00AD519A"/>
    <w:rsid w:val="00AD533D"/>
    <w:rsid w:val="00AD5422"/>
    <w:rsid w:val="00AD6CB5"/>
    <w:rsid w:val="00AD6CD4"/>
    <w:rsid w:val="00AE1E96"/>
    <w:rsid w:val="00AE21B2"/>
    <w:rsid w:val="00AE2452"/>
    <w:rsid w:val="00AE2748"/>
    <w:rsid w:val="00AE31F8"/>
    <w:rsid w:val="00AE4179"/>
    <w:rsid w:val="00AE4425"/>
    <w:rsid w:val="00AE4638"/>
    <w:rsid w:val="00AE4E7E"/>
    <w:rsid w:val="00AE4FBE"/>
    <w:rsid w:val="00AE598C"/>
    <w:rsid w:val="00AE63ED"/>
    <w:rsid w:val="00AE650F"/>
    <w:rsid w:val="00AE6555"/>
    <w:rsid w:val="00AE6FE9"/>
    <w:rsid w:val="00AE7613"/>
    <w:rsid w:val="00AE7D16"/>
    <w:rsid w:val="00AF08CD"/>
    <w:rsid w:val="00AF2465"/>
    <w:rsid w:val="00AF2945"/>
    <w:rsid w:val="00AF3707"/>
    <w:rsid w:val="00AF3F6A"/>
    <w:rsid w:val="00AF4CAA"/>
    <w:rsid w:val="00AF571A"/>
    <w:rsid w:val="00AF60A0"/>
    <w:rsid w:val="00AF67FC"/>
    <w:rsid w:val="00AF7DF5"/>
    <w:rsid w:val="00B006E5"/>
    <w:rsid w:val="00B01BAA"/>
    <w:rsid w:val="00B024C2"/>
    <w:rsid w:val="00B02F9A"/>
    <w:rsid w:val="00B03A45"/>
    <w:rsid w:val="00B04D0D"/>
    <w:rsid w:val="00B04F5C"/>
    <w:rsid w:val="00B0566E"/>
    <w:rsid w:val="00B061A9"/>
    <w:rsid w:val="00B0714A"/>
    <w:rsid w:val="00B07700"/>
    <w:rsid w:val="00B07A18"/>
    <w:rsid w:val="00B10FD1"/>
    <w:rsid w:val="00B11100"/>
    <w:rsid w:val="00B114C0"/>
    <w:rsid w:val="00B11994"/>
    <w:rsid w:val="00B11B2F"/>
    <w:rsid w:val="00B121BB"/>
    <w:rsid w:val="00B12E0A"/>
    <w:rsid w:val="00B13921"/>
    <w:rsid w:val="00B14DF3"/>
    <w:rsid w:val="00B1528C"/>
    <w:rsid w:val="00B15B81"/>
    <w:rsid w:val="00B16391"/>
    <w:rsid w:val="00B167D3"/>
    <w:rsid w:val="00B16ACD"/>
    <w:rsid w:val="00B16CF1"/>
    <w:rsid w:val="00B17004"/>
    <w:rsid w:val="00B1794D"/>
    <w:rsid w:val="00B17CF9"/>
    <w:rsid w:val="00B202C6"/>
    <w:rsid w:val="00B21487"/>
    <w:rsid w:val="00B2172A"/>
    <w:rsid w:val="00B21929"/>
    <w:rsid w:val="00B22B66"/>
    <w:rsid w:val="00B232D1"/>
    <w:rsid w:val="00B242C9"/>
    <w:rsid w:val="00B242D8"/>
    <w:rsid w:val="00B24417"/>
    <w:rsid w:val="00B249D5"/>
    <w:rsid w:val="00B24DB5"/>
    <w:rsid w:val="00B2594F"/>
    <w:rsid w:val="00B25AA3"/>
    <w:rsid w:val="00B25B94"/>
    <w:rsid w:val="00B266E8"/>
    <w:rsid w:val="00B269FF"/>
    <w:rsid w:val="00B26DF5"/>
    <w:rsid w:val="00B26FA7"/>
    <w:rsid w:val="00B31517"/>
    <w:rsid w:val="00B318CF"/>
    <w:rsid w:val="00B31F9E"/>
    <w:rsid w:val="00B32114"/>
    <w:rsid w:val="00B3268F"/>
    <w:rsid w:val="00B32C2C"/>
    <w:rsid w:val="00B33A1A"/>
    <w:rsid w:val="00B33E6C"/>
    <w:rsid w:val="00B34094"/>
    <w:rsid w:val="00B369C4"/>
    <w:rsid w:val="00B371CC"/>
    <w:rsid w:val="00B37856"/>
    <w:rsid w:val="00B37DC2"/>
    <w:rsid w:val="00B41444"/>
    <w:rsid w:val="00B41CD9"/>
    <w:rsid w:val="00B41D45"/>
    <w:rsid w:val="00B41F5C"/>
    <w:rsid w:val="00B42547"/>
    <w:rsid w:val="00B427E6"/>
    <w:rsid w:val="00B428A6"/>
    <w:rsid w:val="00B42F96"/>
    <w:rsid w:val="00B4304C"/>
    <w:rsid w:val="00B43561"/>
    <w:rsid w:val="00B435BD"/>
    <w:rsid w:val="00B43D5A"/>
    <w:rsid w:val="00B43E1F"/>
    <w:rsid w:val="00B43EFB"/>
    <w:rsid w:val="00B44CD5"/>
    <w:rsid w:val="00B455A3"/>
    <w:rsid w:val="00B45FBC"/>
    <w:rsid w:val="00B462DE"/>
    <w:rsid w:val="00B47417"/>
    <w:rsid w:val="00B500FE"/>
    <w:rsid w:val="00B51A7D"/>
    <w:rsid w:val="00B53420"/>
    <w:rsid w:val="00B535C2"/>
    <w:rsid w:val="00B536CA"/>
    <w:rsid w:val="00B54144"/>
    <w:rsid w:val="00B55544"/>
    <w:rsid w:val="00B56D18"/>
    <w:rsid w:val="00B60E20"/>
    <w:rsid w:val="00B642FC"/>
    <w:rsid w:val="00B64457"/>
    <w:rsid w:val="00B64D26"/>
    <w:rsid w:val="00B64DF7"/>
    <w:rsid w:val="00B64FBB"/>
    <w:rsid w:val="00B65054"/>
    <w:rsid w:val="00B6517B"/>
    <w:rsid w:val="00B651E4"/>
    <w:rsid w:val="00B67AC9"/>
    <w:rsid w:val="00B705D6"/>
    <w:rsid w:val="00B709C8"/>
    <w:rsid w:val="00B70E22"/>
    <w:rsid w:val="00B71385"/>
    <w:rsid w:val="00B71B85"/>
    <w:rsid w:val="00B722A9"/>
    <w:rsid w:val="00B7238D"/>
    <w:rsid w:val="00B73519"/>
    <w:rsid w:val="00B73E04"/>
    <w:rsid w:val="00B74B6E"/>
    <w:rsid w:val="00B76845"/>
    <w:rsid w:val="00B772E1"/>
    <w:rsid w:val="00B774CB"/>
    <w:rsid w:val="00B8020B"/>
    <w:rsid w:val="00B80402"/>
    <w:rsid w:val="00B80B9A"/>
    <w:rsid w:val="00B81A57"/>
    <w:rsid w:val="00B81B3D"/>
    <w:rsid w:val="00B82A06"/>
    <w:rsid w:val="00B82E52"/>
    <w:rsid w:val="00B830B7"/>
    <w:rsid w:val="00B83C8E"/>
    <w:rsid w:val="00B848EA"/>
    <w:rsid w:val="00B84B2B"/>
    <w:rsid w:val="00B8552F"/>
    <w:rsid w:val="00B865E4"/>
    <w:rsid w:val="00B87097"/>
    <w:rsid w:val="00B87347"/>
    <w:rsid w:val="00B90500"/>
    <w:rsid w:val="00B915F6"/>
    <w:rsid w:val="00B9176C"/>
    <w:rsid w:val="00B928F8"/>
    <w:rsid w:val="00B92FD3"/>
    <w:rsid w:val="00B935A4"/>
    <w:rsid w:val="00B94591"/>
    <w:rsid w:val="00B97692"/>
    <w:rsid w:val="00B976D8"/>
    <w:rsid w:val="00B97B6F"/>
    <w:rsid w:val="00BA340C"/>
    <w:rsid w:val="00BA561A"/>
    <w:rsid w:val="00BA593E"/>
    <w:rsid w:val="00BB00A4"/>
    <w:rsid w:val="00BB0C2A"/>
    <w:rsid w:val="00BB0DC6"/>
    <w:rsid w:val="00BB0EF1"/>
    <w:rsid w:val="00BB15E4"/>
    <w:rsid w:val="00BB1E19"/>
    <w:rsid w:val="00BB21D1"/>
    <w:rsid w:val="00BB293E"/>
    <w:rsid w:val="00BB2B6F"/>
    <w:rsid w:val="00BB2E32"/>
    <w:rsid w:val="00BB32F2"/>
    <w:rsid w:val="00BB3390"/>
    <w:rsid w:val="00BB37FB"/>
    <w:rsid w:val="00BB4338"/>
    <w:rsid w:val="00BB433F"/>
    <w:rsid w:val="00BB4BF8"/>
    <w:rsid w:val="00BB5ABC"/>
    <w:rsid w:val="00BB6C0E"/>
    <w:rsid w:val="00BB75C4"/>
    <w:rsid w:val="00BB7B38"/>
    <w:rsid w:val="00BB7B82"/>
    <w:rsid w:val="00BB7E8B"/>
    <w:rsid w:val="00BC01F6"/>
    <w:rsid w:val="00BC0248"/>
    <w:rsid w:val="00BC0C8A"/>
    <w:rsid w:val="00BC11E5"/>
    <w:rsid w:val="00BC258E"/>
    <w:rsid w:val="00BC26C2"/>
    <w:rsid w:val="00BC2C35"/>
    <w:rsid w:val="00BC368D"/>
    <w:rsid w:val="00BC4BC6"/>
    <w:rsid w:val="00BC52FD"/>
    <w:rsid w:val="00BC57BD"/>
    <w:rsid w:val="00BC5B7F"/>
    <w:rsid w:val="00BC6C33"/>
    <w:rsid w:val="00BC6E62"/>
    <w:rsid w:val="00BC7279"/>
    <w:rsid w:val="00BC7443"/>
    <w:rsid w:val="00BC79EA"/>
    <w:rsid w:val="00BD0648"/>
    <w:rsid w:val="00BD0C2E"/>
    <w:rsid w:val="00BD1040"/>
    <w:rsid w:val="00BD1586"/>
    <w:rsid w:val="00BD193A"/>
    <w:rsid w:val="00BD334D"/>
    <w:rsid w:val="00BD34AA"/>
    <w:rsid w:val="00BD4658"/>
    <w:rsid w:val="00BD51B9"/>
    <w:rsid w:val="00BD584A"/>
    <w:rsid w:val="00BD611A"/>
    <w:rsid w:val="00BE0364"/>
    <w:rsid w:val="00BE0C44"/>
    <w:rsid w:val="00BE136D"/>
    <w:rsid w:val="00BE191A"/>
    <w:rsid w:val="00BE1B8B"/>
    <w:rsid w:val="00BE2A18"/>
    <w:rsid w:val="00BE2C01"/>
    <w:rsid w:val="00BE2E15"/>
    <w:rsid w:val="00BE3E84"/>
    <w:rsid w:val="00BE4152"/>
    <w:rsid w:val="00BE41EC"/>
    <w:rsid w:val="00BE41F6"/>
    <w:rsid w:val="00BE4F33"/>
    <w:rsid w:val="00BE5179"/>
    <w:rsid w:val="00BE56FB"/>
    <w:rsid w:val="00BE6127"/>
    <w:rsid w:val="00BE685E"/>
    <w:rsid w:val="00BE69FD"/>
    <w:rsid w:val="00BE6BB9"/>
    <w:rsid w:val="00BE6DB2"/>
    <w:rsid w:val="00BF0362"/>
    <w:rsid w:val="00BF0D1C"/>
    <w:rsid w:val="00BF112A"/>
    <w:rsid w:val="00BF1E7C"/>
    <w:rsid w:val="00BF2310"/>
    <w:rsid w:val="00BF26CD"/>
    <w:rsid w:val="00BF28CC"/>
    <w:rsid w:val="00BF38C5"/>
    <w:rsid w:val="00BF3DDE"/>
    <w:rsid w:val="00BF43AF"/>
    <w:rsid w:val="00BF48BA"/>
    <w:rsid w:val="00BF59CD"/>
    <w:rsid w:val="00BF6017"/>
    <w:rsid w:val="00BF6589"/>
    <w:rsid w:val="00BF6F7F"/>
    <w:rsid w:val="00BF704D"/>
    <w:rsid w:val="00BF7383"/>
    <w:rsid w:val="00BF756B"/>
    <w:rsid w:val="00BF7CF5"/>
    <w:rsid w:val="00C00528"/>
    <w:rsid w:val="00C00647"/>
    <w:rsid w:val="00C012A5"/>
    <w:rsid w:val="00C02764"/>
    <w:rsid w:val="00C030FB"/>
    <w:rsid w:val="00C039FB"/>
    <w:rsid w:val="00C0427E"/>
    <w:rsid w:val="00C049DC"/>
    <w:rsid w:val="00C04B48"/>
    <w:rsid w:val="00C04CEF"/>
    <w:rsid w:val="00C0662F"/>
    <w:rsid w:val="00C074C6"/>
    <w:rsid w:val="00C10103"/>
    <w:rsid w:val="00C1064F"/>
    <w:rsid w:val="00C1088F"/>
    <w:rsid w:val="00C1142E"/>
    <w:rsid w:val="00C1165E"/>
    <w:rsid w:val="00C11943"/>
    <w:rsid w:val="00C12E96"/>
    <w:rsid w:val="00C1324F"/>
    <w:rsid w:val="00C14763"/>
    <w:rsid w:val="00C14C19"/>
    <w:rsid w:val="00C159E2"/>
    <w:rsid w:val="00C15F8E"/>
    <w:rsid w:val="00C16141"/>
    <w:rsid w:val="00C16547"/>
    <w:rsid w:val="00C203F5"/>
    <w:rsid w:val="00C205B6"/>
    <w:rsid w:val="00C216EA"/>
    <w:rsid w:val="00C21E21"/>
    <w:rsid w:val="00C21FCE"/>
    <w:rsid w:val="00C22705"/>
    <w:rsid w:val="00C2363F"/>
    <w:rsid w:val="00C236C8"/>
    <w:rsid w:val="00C24DCC"/>
    <w:rsid w:val="00C25BE9"/>
    <w:rsid w:val="00C260B1"/>
    <w:rsid w:val="00C260FB"/>
    <w:rsid w:val="00C26610"/>
    <w:rsid w:val="00C26A8B"/>
    <w:rsid w:val="00C26E56"/>
    <w:rsid w:val="00C27A10"/>
    <w:rsid w:val="00C30527"/>
    <w:rsid w:val="00C30680"/>
    <w:rsid w:val="00C30AEA"/>
    <w:rsid w:val="00C31406"/>
    <w:rsid w:val="00C31B54"/>
    <w:rsid w:val="00C32DDE"/>
    <w:rsid w:val="00C35A6E"/>
    <w:rsid w:val="00C366D1"/>
    <w:rsid w:val="00C36867"/>
    <w:rsid w:val="00C36D04"/>
    <w:rsid w:val="00C37194"/>
    <w:rsid w:val="00C37E9F"/>
    <w:rsid w:val="00C401C9"/>
    <w:rsid w:val="00C40637"/>
    <w:rsid w:val="00C40C90"/>
    <w:rsid w:val="00C40F6C"/>
    <w:rsid w:val="00C41D0B"/>
    <w:rsid w:val="00C42900"/>
    <w:rsid w:val="00C43709"/>
    <w:rsid w:val="00C44426"/>
    <w:rsid w:val="00C44579"/>
    <w:rsid w:val="00C445F3"/>
    <w:rsid w:val="00C451F4"/>
    <w:rsid w:val="00C45EB1"/>
    <w:rsid w:val="00C45FC6"/>
    <w:rsid w:val="00C46141"/>
    <w:rsid w:val="00C465F4"/>
    <w:rsid w:val="00C47482"/>
    <w:rsid w:val="00C4766D"/>
    <w:rsid w:val="00C47B9F"/>
    <w:rsid w:val="00C50762"/>
    <w:rsid w:val="00C513E5"/>
    <w:rsid w:val="00C51BBF"/>
    <w:rsid w:val="00C532D7"/>
    <w:rsid w:val="00C54262"/>
    <w:rsid w:val="00C54A3A"/>
    <w:rsid w:val="00C55566"/>
    <w:rsid w:val="00C55B51"/>
    <w:rsid w:val="00C56448"/>
    <w:rsid w:val="00C569D4"/>
    <w:rsid w:val="00C576BB"/>
    <w:rsid w:val="00C57C18"/>
    <w:rsid w:val="00C604FF"/>
    <w:rsid w:val="00C60E9E"/>
    <w:rsid w:val="00C6140A"/>
    <w:rsid w:val="00C61443"/>
    <w:rsid w:val="00C6369E"/>
    <w:rsid w:val="00C63A53"/>
    <w:rsid w:val="00C6490D"/>
    <w:rsid w:val="00C658C2"/>
    <w:rsid w:val="00C65A06"/>
    <w:rsid w:val="00C65CA1"/>
    <w:rsid w:val="00C66111"/>
    <w:rsid w:val="00C667BE"/>
    <w:rsid w:val="00C669AB"/>
    <w:rsid w:val="00C66B64"/>
    <w:rsid w:val="00C67553"/>
    <w:rsid w:val="00C6766B"/>
    <w:rsid w:val="00C7049A"/>
    <w:rsid w:val="00C713D5"/>
    <w:rsid w:val="00C71D82"/>
    <w:rsid w:val="00C72223"/>
    <w:rsid w:val="00C72B8F"/>
    <w:rsid w:val="00C74780"/>
    <w:rsid w:val="00C74BEA"/>
    <w:rsid w:val="00C74EA5"/>
    <w:rsid w:val="00C76417"/>
    <w:rsid w:val="00C76BBE"/>
    <w:rsid w:val="00C76EFC"/>
    <w:rsid w:val="00C77190"/>
    <w:rsid w:val="00C7726F"/>
    <w:rsid w:val="00C779AE"/>
    <w:rsid w:val="00C80607"/>
    <w:rsid w:val="00C823DA"/>
    <w:rsid w:val="00C8259F"/>
    <w:rsid w:val="00C82746"/>
    <w:rsid w:val="00C8312F"/>
    <w:rsid w:val="00C83982"/>
    <w:rsid w:val="00C84B0F"/>
    <w:rsid w:val="00C84C47"/>
    <w:rsid w:val="00C84ED0"/>
    <w:rsid w:val="00C858A4"/>
    <w:rsid w:val="00C85BAA"/>
    <w:rsid w:val="00C860CC"/>
    <w:rsid w:val="00C86AFA"/>
    <w:rsid w:val="00C86E9C"/>
    <w:rsid w:val="00C87A6D"/>
    <w:rsid w:val="00C87AC6"/>
    <w:rsid w:val="00C90AC3"/>
    <w:rsid w:val="00C9127D"/>
    <w:rsid w:val="00C9177F"/>
    <w:rsid w:val="00C91D56"/>
    <w:rsid w:val="00C92704"/>
    <w:rsid w:val="00C93F16"/>
    <w:rsid w:val="00C947E2"/>
    <w:rsid w:val="00C94ECA"/>
    <w:rsid w:val="00C95243"/>
    <w:rsid w:val="00C9562D"/>
    <w:rsid w:val="00C95E3D"/>
    <w:rsid w:val="00C96379"/>
    <w:rsid w:val="00C96D18"/>
    <w:rsid w:val="00C96FB1"/>
    <w:rsid w:val="00C97C83"/>
    <w:rsid w:val="00C97CB0"/>
    <w:rsid w:val="00CA1731"/>
    <w:rsid w:val="00CA315B"/>
    <w:rsid w:val="00CA3F3A"/>
    <w:rsid w:val="00CA409E"/>
    <w:rsid w:val="00CA5F58"/>
    <w:rsid w:val="00CA6D0D"/>
    <w:rsid w:val="00CA78C4"/>
    <w:rsid w:val="00CB1654"/>
    <w:rsid w:val="00CB18D0"/>
    <w:rsid w:val="00CB1965"/>
    <w:rsid w:val="00CB1C8A"/>
    <w:rsid w:val="00CB24F5"/>
    <w:rsid w:val="00CB2663"/>
    <w:rsid w:val="00CB313E"/>
    <w:rsid w:val="00CB3BBE"/>
    <w:rsid w:val="00CB4B79"/>
    <w:rsid w:val="00CB59E9"/>
    <w:rsid w:val="00CB5B90"/>
    <w:rsid w:val="00CC07F5"/>
    <w:rsid w:val="00CC0D6A"/>
    <w:rsid w:val="00CC2F1B"/>
    <w:rsid w:val="00CC376A"/>
    <w:rsid w:val="00CC3831"/>
    <w:rsid w:val="00CC3C92"/>
    <w:rsid w:val="00CC3E3D"/>
    <w:rsid w:val="00CC45F3"/>
    <w:rsid w:val="00CC4CD5"/>
    <w:rsid w:val="00CC519B"/>
    <w:rsid w:val="00CC5984"/>
    <w:rsid w:val="00CC64D1"/>
    <w:rsid w:val="00CC6524"/>
    <w:rsid w:val="00CC680A"/>
    <w:rsid w:val="00CC6EEA"/>
    <w:rsid w:val="00CC7EDC"/>
    <w:rsid w:val="00CC7F51"/>
    <w:rsid w:val="00CD0635"/>
    <w:rsid w:val="00CD12C1"/>
    <w:rsid w:val="00CD214E"/>
    <w:rsid w:val="00CD3144"/>
    <w:rsid w:val="00CD46FA"/>
    <w:rsid w:val="00CD4B09"/>
    <w:rsid w:val="00CD5717"/>
    <w:rsid w:val="00CD5973"/>
    <w:rsid w:val="00CE0772"/>
    <w:rsid w:val="00CE14B5"/>
    <w:rsid w:val="00CE1998"/>
    <w:rsid w:val="00CE2CB3"/>
    <w:rsid w:val="00CE31A6"/>
    <w:rsid w:val="00CE3D14"/>
    <w:rsid w:val="00CE4549"/>
    <w:rsid w:val="00CE47A3"/>
    <w:rsid w:val="00CE4AB3"/>
    <w:rsid w:val="00CE5E3F"/>
    <w:rsid w:val="00CE5E99"/>
    <w:rsid w:val="00CE6034"/>
    <w:rsid w:val="00CE61A8"/>
    <w:rsid w:val="00CE6A82"/>
    <w:rsid w:val="00CF09AA"/>
    <w:rsid w:val="00CF0AAD"/>
    <w:rsid w:val="00CF1D13"/>
    <w:rsid w:val="00CF26AD"/>
    <w:rsid w:val="00CF3254"/>
    <w:rsid w:val="00CF4813"/>
    <w:rsid w:val="00CF5233"/>
    <w:rsid w:val="00CF6307"/>
    <w:rsid w:val="00CF67E9"/>
    <w:rsid w:val="00CF716C"/>
    <w:rsid w:val="00CF7548"/>
    <w:rsid w:val="00CF7ECD"/>
    <w:rsid w:val="00D00D7A"/>
    <w:rsid w:val="00D01477"/>
    <w:rsid w:val="00D01803"/>
    <w:rsid w:val="00D02675"/>
    <w:rsid w:val="00D029B8"/>
    <w:rsid w:val="00D02F60"/>
    <w:rsid w:val="00D03718"/>
    <w:rsid w:val="00D0464E"/>
    <w:rsid w:val="00D04A96"/>
    <w:rsid w:val="00D04AC7"/>
    <w:rsid w:val="00D07A7B"/>
    <w:rsid w:val="00D10E06"/>
    <w:rsid w:val="00D115D8"/>
    <w:rsid w:val="00D11A29"/>
    <w:rsid w:val="00D11B64"/>
    <w:rsid w:val="00D12D29"/>
    <w:rsid w:val="00D13245"/>
    <w:rsid w:val="00D15197"/>
    <w:rsid w:val="00D162EA"/>
    <w:rsid w:val="00D16820"/>
    <w:rsid w:val="00D169C8"/>
    <w:rsid w:val="00D1793F"/>
    <w:rsid w:val="00D214EF"/>
    <w:rsid w:val="00D219F3"/>
    <w:rsid w:val="00D22AF5"/>
    <w:rsid w:val="00D235EA"/>
    <w:rsid w:val="00D247A9"/>
    <w:rsid w:val="00D248C2"/>
    <w:rsid w:val="00D24C92"/>
    <w:rsid w:val="00D2570C"/>
    <w:rsid w:val="00D258CD"/>
    <w:rsid w:val="00D25E06"/>
    <w:rsid w:val="00D264C9"/>
    <w:rsid w:val="00D265FC"/>
    <w:rsid w:val="00D30314"/>
    <w:rsid w:val="00D30B3E"/>
    <w:rsid w:val="00D312BA"/>
    <w:rsid w:val="00D312F2"/>
    <w:rsid w:val="00D3205E"/>
    <w:rsid w:val="00D32721"/>
    <w:rsid w:val="00D328DC"/>
    <w:rsid w:val="00D32F68"/>
    <w:rsid w:val="00D33387"/>
    <w:rsid w:val="00D34343"/>
    <w:rsid w:val="00D355D9"/>
    <w:rsid w:val="00D35EF1"/>
    <w:rsid w:val="00D37579"/>
    <w:rsid w:val="00D402FB"/>
    <w:rsid w:val="00D413EC"/>
    <w:rsid w:val="00D417DD"/>
    <w:rsid w:val="00D41EAF"/>
    <w:rsid w:val="00D4270D"/>
    <w:rsid w:val="00D429FA"/>
    <w:rsid w:val="00D4320B"/>
    <w:rsid w:val="00D44A3E"/>
    <w:rsid w:val="00D44D1B"/>
    <w:rsid w:val="00D44E86"/>
    <w:rsid w:val="00D46CB3"/>
    <w:rsid w:val="00D47024"/>
    <w:rsid w:val="00D475E5"/>
    <w:rsid w:val="00D47D7A"/>
    <w:rsid w:val="00D506DC"/>
    <w:rsid w:val="00D507D5"/>
    <w:rsid w:val="00D50ABD"/>
    <w:rsid w:val="00D50D2C"/>
    <w:rsid w:val="00D51AB8"/>
    <w:rsid w:val="00D524DD"/>
    <w:rsid w:val="00D52636"/>
    <w:rsid w:val="00D534C8"/>
    <w:rsid w:val="00D5394C"/>
    <w:rsid w:val="00D54CFA"/>
    <w:rsid w:val="00D55290"/>
    <w:rsid w:val="00D561D3"/>
    <w:rsid w:val="00D56289"/>
    <w:rsid w:val="00D56B0A"/>
    <w:rsid w:val="00D56CBE"/>
    <w:rsid w:val="00D57173"/>
    <w:rsid w:val="00D57791"/>
    <w:rsid w:val="00D6046A"/>
    <w:rsid w:val="00D6100F"/>
    <w:rsid w:val="00D62870"/>
    <w:rsid w:val="00D62938"/>
    <w:rsid w:val="00D62B3C"/>
    <w:rsid w:val="00D62D6F"/>
    <w:rsid w:val="00D655D9"/>
    <w:rsid w:val="00D65872"/>
    <w:rsid w:val="00D6592E"/>
    <w:rsid w:val="00D66E7A"/>
    <w:rsid w:val="00D676F3"/>
    <w:rsid w:val="00D70856"/>
    <w:rsid w:val="00D70EF5"/>
    <w:rsid w:val="00D71024"/>
    <w:rsid w:val="00D715D2"/>
    <w:rsid w:val="00D71A25"/>
    <w:rsid w:val="00D71A55"/>
    <w:rsid w:val="00D71FCF"/>
    <w:rsid w:val="00D7299D"/>
    <w:rsid w:val="00D72A54"/>
    <w:rsid w:val="00D72CC1"/>
    <w:rsid w:val="00D737B0"/>
    <w:rsid w:val="00D73990"/>
    <w:rsid w:val="00D73EFA"/>
    <w:rsid w:val="00D752CC"/>
    <w:rsid w:val="00D76EC9"/>
    <w:rsid w:val="00D80E7D"/>
    <w:rsid w:val="00D81397"/>
    <w:rsid w:val="00D81AD8"/>
    <w:rsid w:val="00D81EB8"/>
    <w:rsid w:val="00D821B6"/>
    <w:rsid w:val="00D822BE"/>
    <w:rsid w:val="00D8342F"/>
    <w:rsid w:val="00D834CE"/>
    <w:rsid w:val="00D83948"/>
    <w:rsid w:val="00D8397B"/>
    <w:rsid w:val="00D83B2A"/>
    <w:rsid w:val="00D847EE"/>
    <w:rsid w:val="00D848B9"/>
    <w:rsid w:val="00D84DF0"/>
    <w:rsid w:val="00D85CBE"/>
    <w:rsid w:val="00D86010"/>
    <w:rsid w:val="00D90E69"/>
    <w:rsid w:val="00D91368"/>
    <w:rsid w:val="00D91F9E"/>
    <w:rsid w:val="00D93106"/>
    <w:rsid w:val="00D93378"/>
    <w:rsid w:val="00D933E9"/>
    <w:rsid w:val="00D9348A"/>
    <w:rsid w:val="00D94539"/>
    <w:rsid w:val="00D94D7B"/>
    <w:rsid w:val="00D9505D"/>
    <w:rsid w:val="00D953D0"/>
    <w:rsid w:val="00D959F5"/>
    <w:rsid w:val="00D96884"/>
    <w:rsid w:val="00D97AF9"/>
    <w:rsid w:val="00D97D6A"/>
    <w:rsid w:val="00D97EB1"/>
    <w:rsid w:val="00DA0EAE"/>
    <w:rsid w:val="00DA2111"/>
    <w:rsid w:val="00DA3FDD"/>
    <w:rsid w:val="00DA42BF"/>
    <w:rsid w:val="00DA4851"/>
    <w:rsid w:val="00DA5571"/>
    <w:rsid w:val="00DA5656"/>
    <w:rsid w:val="00DA6165"/>
    <w:rsid w:val="00DA7017"/>
    <w:rsid w:val="00DA7028"/>
    <w:rsid w:val="00DA7FAD"/>
    <w:rsid w:val="00DB087D"/>
    <w:rsid w:val="00DB1AD2"/>
    <w:rsid w:val="00DB210B"/>
    <w:rsid w:val="00DB2B58"/>
    <w:rsid w:val="00DB50A5"/>
    <w:rsid w:val="00DB5206"/>
    <w:rsid w:val="00DB5542"/>
    <w:rsid w:val="00DB6276"/>
    <w:rsid w:val="00DB62AF"/>
    <w:rsid w:val="00DB63A8"/>
    <w:rsid w:val="00DB63F5"/>
    <w:rsid w:val="00DB6550"/>
    <w:rsid w:val="00DB6E62"/>
    <w:rsid w:val="00DB7F12"/>
    <w:rsid w:val="00DC078B"/>
    <w:rsid w:val="00DC1C6B"/>
    <w:rsid w:val="00DC2647"/>
    <w:rsid w:val="00DC2C2E"/>
    <w:rsid w:val="00DC3A14"/>
    <w:rsid w:val="00DC3E1D"/>
    <w:rsid w:val="00DC3FF0"/>
    <w:rsid w:val="00DC4AF0"/>
    <w:rsid w:val="00DC7272"/>
    <w:rsid w:val="00DC7886"/>
    <w:rsid w:val="00DC7906"/>
    <w:rsid w:val="00DD0CF2"/>
    <w:rsid w:val="00DD34DC"/>
    <w:rsid w:val="00DD3EDC"/>
    <w:rsid w:val="00DD6669"/>
    <w:rsid w:val="00DE059B"/>
    <w:rsid w:val="00DE1554"/>
    <w:rsid w:val="00DE218E"/>
    <w:rsid w:val="00DE2414"/>
    <w:rsid w:val="00DE2901"/>
    <w:rsid w:val="00DE416C"/>
    <w:rsid w:val="00DE4D73"/>
    <w:rsid w:val="00DE4DF5"/>
    <w:rsid w:val="00DE590F"/>
    <w:rsid w:val="00DE5F60"/>
    <w:rsid w:val="00DE63FA"/>
    <w:rsid w:val="00DE64F0"/>
    <w:rsid w:val="00DE7083"/>
    <w:rsid w:val="00DE7AB9"/>
    <w:rsid w:val="00DE7CBD"/>
    <w:rsid w:val="00DE7DC1"/>
    <w:rsid w:val="00DF194A"/>
    <w:rsid w:val="00DF3F7E"/>
    <w:rsid w:val="00DF44D0"/>
    <w:rsid w:val="00DF5911"/>
    <w:rsid w:val="00DF668B"/>
    <w:rsid w:val="00DF6D8F"/>
    <w:rsid w:val="00DF6DD6"/>
    <w:rsid w:val="00DF70D9"/>
    <w:rsid w:val="00DF7536"/>
    <w:rsid w:val="00DF75BC"/>
    <w:rsid w:val="00DF7648"/>
    <w:rsid w:val="00DF7AA1"/>
    <w:rsid w:val="00DF7DDB"/>
    <w:rsid w:val="00DF7F99"/>
    <w:rsid w:val="00E00E29"/>
    <w:rsid w:val="00E02BAB"/>
    <w:rsid w:val="00E03C84"/>
    <w:rsid w:val="00E03F67"/>
    <w:rsid w:val="00E04137"/>
    <w:rsid w:val="00E04875"/>
    <w:rsid w:val="00E04942"/>
    <w:rsid w:val="00E04C0B"/>
    <w:rsid w:val="00E04CEB"/>
    <w:rsid w:val="00E05CBB"/>
    <w:rsid w:val="00E060BC"/>
    <w:rsid w:val="00E076B6"/>
    <w:rsid w:val="00E07983"/>
    <w:rsid w:val="00E10194"/>
    <w:rsid w:val="00E1039E"/>
    <w:rsid w:val="00E11420"/>
    <w:rsid w:val="00E12172"/>
    <w:rsid w:val="00E1283B"/>
    <w:rsid w:val="00E132FB"/>
    <w:rsid w:val="00E13E2D"/>
    <w:rsid w:val="00E15820"/>
    <w:rsid w:val="00E158D6"/>
    <w:rsid w:val="00E16187"/>
    <w:rsid w:val="00E16D8A"/>
    <w:rsid w:val="00E170B7"/>
    <w:rsid w:val="00E17646"/>
    <w:rsid w:val="00E177DD"/>
    <w:rsid w:val="00E17E90"/>
    <w:rsid w:val="00E20900"/>
    <w:rsid w:val="00E20C7F"/>
    <w:rsid w:val="00E2105C"/>
    <w:rsid w:val="00E21169"/>
    <w:rsid w:val="00E213A2"/>
    <w:rsid w:val="00E22253"/>
    <w:rsid w:val="00E22E9C"/>
    <w:rsid w:val="00E234DB"/>
    <w:rsid w:val="00E23887"/>
    <w:rsid w:val="00E2396E"/>
    <w:rsid w:val="00E23CC3"/>
    <w:rsid w:val="00E24001"/>
    <w:rsid w:val="00E2439A"/>
    <w:rsid w:val="00E24728"/>
    <w:rsid w:val="00E24F5C"/>
    <w:rsid w:val="00E26BAF"/>
    <w:rsid w:val="00E26E18"/>
    <w:rsid w:val="00E271A4"/>
    <w:rsid w:val="00E276AC"/>
    <w:rsid w:val="00E2770B"/>
    <w:rsid w:val="00E30072"/>
    <w:rsid w:val="00E31BEB"/>
    <w:rsid w:val="00E32568"/>
    <w:rsid w:val="00E32950"/>
    <w:rsid w:val="00E3312B"/>
    <w:rsid w:val="00E33DB9"/>
    <w:rsid w:val="00E34357"/>
    <w:rsid w:val="00E34A35"/>
    <w:rsid w:val="00E35BC2"/>
    <w:rsid w:val="00E36406"/>
    <w:rsid w:val="00E3731E"/>
    <w:rsid w:val="00E3784C"/>
    <w:rsid w:val="00E37A09"/>
    <w:rsid w:val="00E37C2F"/>
    <w:rsid w:val="00E40110"/>
    <w:rsid w:val="00E40261"/>
    <w:rsid w:val="00E4078A"/>
    <w:rsid w:val="00E40811"/>
    <w:rsid w:val="00E40AA5"/>
    <w:rsid w:val="00E40FD4"/>
    <w:rsid w:val="00E413A1"/>
    <w:rsid w:val="00E41579"/>
    <w:rsid w:val="00E417FA"/>
    <w:rsid w:val="00E41C28"/>
    <w:rsid w:val="00E4263F"/>
    <w:rsid w:val="00E42901"/>
    <w:rsid w:val="00E43B69"/>
    <w:rsid w:val="00E43BC7"/>
    <w:rsid w:val="00E447C4"/>
    <w:rsid w:val="00E45110"/>
    <w:rsid w:val="00E453F3"/>
    <w:rsid w:val="00E4543F"/>
    <w:rsid w:val="00E46077"/>
    <w:rsid w:val="00E46308"/>
    <w:rsid w:val="00E4648A"/>
    <w:rsid w:val="00E46C53"/>
    <w:rsid w:val="00E46C99"/>
    <w:rsid w:val="00E473B7"/>
    <w:rsid w:val="00E506D2"/>
    <w:rsid w:val="00E508D9"/>
    <w:rsid w:val="00E50D05"/>
    <w:rsid w:val="00E50F9F"/>
    <w:rsid w:val="00E5130E"/>
    <w:rsid w:val="00E51E17"/>
    <w:rsid w:val="00E51FC4"/>
    <w:rsid w:val="00E52DAB"/>
    <w:rsid w:val="00E53299"/>
    <w:rsid w:val="00E539B0"/>
    <w:rsid w:val="00E55350"/>
    <w:rsid w:val="00E55408"/>
    <w:rsid w:val="00E55994"/>
    <w:rsid w:val="00E5793F"/>
    <w:rsid w:val="00E6040E"/>
    <w:rsid w:val="00E60606"/>
    <w:rsid w:val="00E60C66"/>
    <w:rsid w:val="00E60CD2"/>
    <w:rsid w:val="00E6138D"/>
    <w:rsid w:val="00E6164D"/>
    <w:rsid w:val="00E618C9"/>
    <w:rsid w:val="00E62774"/>
    <w:rsid w:val="00E6307C"/>
    <w:rsid w:val="00E636FA"/>
    <w:rsid w:val="00E638EB"/>
    <w:rsid w:val="00E64C16"/>
    <w:rsid w:val="00E66214"/>
    <w:rsid w:val="00E669E3"/>
    <w:rsid w:val="00E66C50"/>
    <w:rsid w:val="00E66CE5"/>
    <w:rsid w:val="00E679D3"/>
    <w:rsid w:val="00E70A45"/>
    <w:rsid w:val="00E70E39"/>
    <w:rsid w:val="00E71208"/>
    <w:rsid w:val="00E71444"/>
    <w:rsid w:val="00E7150A"/>
    <w:rsid w:val="00E71C91"/>
    <w:rsid w:val="00E720A1"/>
    <w:rsid w:val="00E72194"/>
    <w:rsid w:val="00E72455"/>
    <w:rsid w:val="00E7253C"/>
    <w:rsid w:val="00E73A57"/>
    <w:rsid w:val="00E741CC"/>
    <w:rsid w:val="00E747D4"/>
    <w:rsid w:val="00E7537C"/>
    <w:rsid w:val="00E75DDA"/>
    <w:rsid w:val="00E75FBD"/>
    <w:rsid w:val="00E762B7"/>
    <w:rsid w:val="00E773E8"/>
    <w:rsid w:val="00E778B6"/>
    <w:rsid w:val="00E8028D"/>
    <w:rsid w:val="00E807AF"/>
    <w:rsid w:val="00E8119A"/>
    <w:rsid w:val="00E816ED"/>
    <w:rsid w:val="00E81A22"/>
    <w:rsid w:val="00E81A3C"/>
    <w:rsid w:val="00E83ADD"/>
    <w:rsid w:val="00E84A1D"/>
    <w:rsid w:val="00E84D34"/>
    <w:rsid w:val="00E84F38"/>
    <w:rsid w:val="00E84F4A"/>
    <w:rsid w:val="00E85623"/>
    <w:rsid w:val="00E859CF"/>
    <w:rsid w:val="00E86124"/>
    <w:rsid w:val="00E86CAF"/>
    <w:rsid w:val="00E87441"/>
    <w:rsid w:val="00E874DB"/>
    <w:rsid w:val="00E9048B"/>
    <w:rsid w:val="00E91E27"/>
    <w:rsid w:val="00E91FAE"/>
    <w:rsid w:val="00E930EA"/>
    <w:rsid w:val="00E934F0"/>
    <w:rsid w:val="00E93A1B"/>
    <w:rsid w:val="00E94408"/>
    <w:rsid w:val="00E94772"/>
    <w:rsid w:val="00E94ED2"/>
    <w:rsid w:val="00E950BA"/>
    <w:rsid w:val="00E95C96"/>
    <w:rsid w:val="00E965C4"/>
    <w:rsid w:val="00E96E3F"/>
    <w:rsid w:val="00E97B64"/>
    <w:rsid w:val="00EA047E"/>
    <w:rsid w:val="00EA0A42"/>
    <w:rsid w:val="00EA0C16"/>
    <w:rsid w:val="00EA0DBB"/>
    <w:rsid w:val="00EA102E"/>
    <w:rsid w:val="00EA270C"/>
    <w:rsid w:val="00EA2FAB"/>
    <w:rsid w:val="00EA4974"/>
    <w:rsid w:val="00EA532E"/>
    <w:rsid w:val="00EA5722"/>
    <w:rsid w:val="00EA593D"/>
    <w:rsid w:val="00EA5F0A"/>
    <w:rsid w:val="00EA6393"/>
    <w:rsid w:val="00EA70FB"/>
    <w:rsid w:val="00EA74E5"/>
    <w:rsid w:val="00EA7602"/>
    <w:rsid w:val="00EA7F0D"/>
    <w:rsid w:val="00EB05BF"/>
    <w:rsid w:val="00EB06D9"/>
    <w:rsid w:val="00EB192B"/>
    <w:rsid w:val="00EB19ED"/>
    <w:rsid w:val="00EB1CAB"/>
    <w:rsid w:val="00EB3E5A"/>
    <w:rsid w:val="00EB3EC5"/>
    <w:rsid w:val="00EB5E4C"/>
    <w:rsid w:val="00EB7395"/>
    <w:rsid w:val="00EC066B"/>
    <w:rsid w:val="00EC0747"/>
    <w:rsid w:val="00EC0F5A"/>
    <w:rsid w:val="00EC279C"/>
    <w:rsid w:val="00EC303C"/>
    <w:rsid w:val="00EC3D90"/>
    <w:rsid w:val="00EC4265"/>
    <w:rsid w:val="00EC42DB"/>
    <w:rsid w:val="00EC456E"/>
    <w:rsid w:val="00EC4CEB"/>
    <w:rsid w:val="00EC6563"/>
    <w:rsid w:val="00EC659E"/>
    <w:rsid w:val="00EC660C"/>
    <w:rsid w:val="00EC6717"/>
    <w:rsid w:val="00EC766E"/>
    <w:rsid w:val="00EC78C9"/>
    <w:rsid w:val="00ED0005"/>
    <w:rsid w:val="00ED0112"/>
    <w:rsid w:val="00ED0239"/>
    <w:rsid w:val="00ED026F"/>
    <w:rsid w:val="00ED1540"/>
    <w:rsid w:val="00ED15ED"/>
    <w:rsid w:val="00ED2072"/>
    <w:rsid w:val="00ED2306"/>
    <w:rsid w:val="00ED2AE0"/>
    <w:rsid w:val="00ED3C6E"/>
    <w:rsid w:val="00ED3D4D"/>
    <w:rsid w:val="00ED5553"/>
    <w:rsid w:val="00ED5A66"/>
    <w:rsid w:val="00ED5C41"/>
    <w:rsid w:val="00ED5E36"/>
    <w:rsid w:val="00ED6961"/>
    <w:rsid w:val="00ED7093"/>
    <w:rsid w:val="00ED7562"/>
    <w:rsid w:val="00ED7D3F"/>
    <w:rsid w:val="00ED7E14"/>
    <w:rsid w:val="00EE19FD"/>
    <w:rsid w:val="00EE2832"/>
    <w:rsid w:val="00EE2C7F"/>
    <w:rsid w:val="00EE31AA"/>
    <w:rsid w:val="00EE3410"/>
    <w:rsid w:val="00EE4F6D"/>
    <w:rsid w:val="00EE5456"/>
    <w:rsid w:val="00EE62E4"/>
    <w:rsid w:val="00EF05FC"/>
    <w:rsid w:val="00EF0AD5"/>
    <w:rsid w:val="00EF0B96"/>
    <w:rsid w:val="00EF1AAE"/>
    <w:rsid w:val="00EF1D46"/>
    <w:rsid w:val="00EF3380"/>
    <w:rsid w:val="00EF3486"/>
    <w:rsid w:val="00EF3BA1"/>
    <w:rsid w:val="00EF3DCF"/>
    <w:rsid w:val="00EF4023"/>
    <w:rsid w:val="00EF47AF"/>
    <w:rsid w:val="00EF500B"/>
    <w:rsid w:val="00EF53B6"/>
    <w:rsid w:val="00EF76AC"/>
    <w:rsid w:val="00F0047D"/>
    <w:rsid w:val="00F00B73"/>
    <w:rsid w:val="00F0159B"/>
    <w:rsid w:val="00F020FC"/>
    <w:rsid w:val="00F02C3A"/>
    <w:rsid w:val="00F0306A"/>
    <w:rsid w:val="00F033CE"/>
    <w:rsid w:val="00F0395C"/>
    <w:rsid w:val="00F0453F"/>
    <w:rsid w:val="00F04D30"/>
    <w:rsid w:val="00F05317"/>
    <w:rsid w:val="00F05E7A"/>
    <w:rsid w:val="00F069DF"/>
    <w:rsid w:val="00F06F1A"/>
    <w:rsid w:val="00F07A46"/>
    <w:rsid w:val="00F07E7B"/>
    <w:rsid w:val="00F100C5"/>
    <w:rsid w:val="00F101BB"/>
    <w:rsid w:val="00F10513"/>
    <w:rsid w:val="00F1108E"/>
    <w:rsid w:val="00F115CA"/>
    <w:rsid w:val="00F13230"/>
    <w:rsid w:val="00F13711"/>
    <w:rsid w:val="00F14817"/>
    <w:rsid w:val="00F14EBA"/>
    <w:rsid w:val="00F14FBB"/>
    <w:rsid w:val="00F1510F"/>
    <w:rsid w:val="00F1533A"/>
    <w:rsid w:val="00F15B4A"/>
    <w:rsid w:val="00F15E5A"/>
    <w:rsid w:val="00F17F0A"/>
    <w:rsid w:val="00F210CB"/>
    <w:rsid w:val="00F22934"/>
    <w:rsid w:val="00F232A6"/>
    <w:rsid w:val="00F23DAC"/>
    <w:rsid w:val="00F23DC2"/>
    <w:rsid w:val="00F24E33"/>
    <w:rsid w:val="00F24EDF"/>
    <w:rsid w:val="00F252B2"/>
    <w:rsid w:val="00F256E2"/>
    <w:rsid w:val="00F25DAB"/>
    <w:rsid w:val="00F26114"/>
    <w:rsid w:val="00F2668F"/>
    <w:rsid w:val="00F26C4D"/>
    <w:rsid w:val="00F26F99"/>
    <w:rsid w:val="00F2742F"/>
    <w:rsid w:val="00F2753B"/>
    <w:rsid w:val="00F2768F"/>
    <w:rsid w:val="00F3345E"/>
    <w:rsid w:val="00F33F8B"/>
    <w:rsid w:val="00F34010"/>
    <w:rsid w:val="00F340B2"/>
    <w:rsid w:val="00F349FC"/>
    <w:rsid w:val="00F35319"/>
    <w:rsid w:val="00F35D38"/>
    <w:rsid w:val="00F41021"/>
    <w:rsid w:val="00F417E0"/>
    <w:rsid w:val="00F419A7"/>
    <w:rsid w:val="00F4272F"/>
    <w:rsid w:val="00F43390"/>
    <w:rsid w:val="00F43849"/>
    <w:rsid w:val="00F4435F"/>
    <w:rsid w:val="00F443B2"/>
    <w:rsid w:val="00F44BBD"/>
    <w:rsid w:val="00F458D8"/>
    <w:rsid w:val="00F45C55"/>
    <w:rsid w:val="00F4644B"/>
    <w:rsid w:val="00F47E92"/>
    <w:rsid w:val="00F50237"/>
    <w:rsid w:val="00F50BB3"/>
    <w:rsid w:val="00F51463"/>
    <w:rsid w:val="00F531CA"/>
    <w:rsid w:val="00F53596"/>
    <w:rsid w:val="00F537BD"/>
    <w:rsid w:val="00F53C17"/>
    <w:rsid w:val="00F53DF6"/>
    <w:rsid w:val="00F54419"/>
    <w:rsid w:val="00F54E32"/>
    <w:rsid w:val="00F550F8"/>
    <w:rsid w:val="00F55245"/>
    <w:rsid w:val="00F558D7"/>
    <w:rsid w:val="00F55BA8"/>
    <w:rsid w:val="00F55DB1"/>
    <w:rsid w:val="00F55E18"/>
    <w:rsid w:val="00F56776"/>
    <w:rsid w:val="00F56ACA"/>
    <w:rsid w:val="00F571DA"/>
    <w:rsid w:val="00F600FE"/>
    <w:rsid w:val="00F609F6"/>
    <w:rsid w:val="00F61F0D"/>
    <w:rsid w:val="00F62AC3"/>
    <w:rsid w:val="00F62E4D"/>
    <w:rsid w:val="00F62E79"/>
    <w:rsid w:val="00F64E26"/>
    <w:rsid w:val="00F65C8D"/>
    <w:rsid w:val="00F662EE"/>
    <w:rsid w:val="00F6674E"/>
    <w:rsid w:val="00F66ADF"/>
    <w:rsid w:val="00F66B34"/>
    <w:rsid w:val="00F675B9"/>
    <w:rsid w:val="00F6783B"/>
    <w:rsid w:val="00F67C5D"/>
    <w:rsid w:val="00F702DD"/>
    <w:rsid w:val="00F711C9"/>
    <w:rsid w:val="00F71246"/>
    <w:rsid w:val="00F71634"/>
    <w:rsid w:val="00F72CED"/>
    <w:rsid w:val="00F73E09"/>
    <w:rsid w:val="00F73F12"/>
    <w:rsid w:val="00F74188"/>
    <w:rsid w:val="00F74C59"/>
    <w:rsid w:val="00F75C3A"/>
    <w:rsid w:val="00F76D98"/>
    <w:rsid w:val="00F77DA9"/>
    <w:rsid w:val="00F80512"/>
    <w:rsid w:val="00F81150"/>
    <w:rsid w:val="00F8138E"/>
    <w:rsid w:val="00F82C94"/>
    <w:rsid w:val="00F82E30"/>
    <w:rsid w:val="00F831CB"/>
    <w:rsid w:val="00F8328E"/>
    <w:rsid w:val="00F83F90"/>
    <w:rsid w:val="00F847FD"/>
    <w:rsid w:val="00F848A3"/>
    <w:rsid w:val="00F84ACF"/>
    <w:rsid w:val="00F85742"/>
    <w:rsid w:val="00F85BF8"/>
    <w:rsid w:val="00F86AC9"/>
    <w:rsid w:val="00F86C08"/>
    <w:rsid w:val="00F871CE"/>
    <w:rsid w:val="00F87802"/>
    <w:rsid w:val="00F87B8E"/>
    <w:rsid w:val="00F911F2"/>
    <w:rsid w:val="00F92C0A"/>
    <w:rsid w:val="00F93243"/>
    <w:rsid w:val="00F9415B"/>
    <w:rsid w:val="00F952D9"/>
    <w:rsid w:val="00F95CDC"/>
    <w:rsid w:val="00F96331"/>
    <w:rsid w:val="00F968F9"/>
    <w:rsid w:val="00F9791B"/>
    <w:rsid w:val="00FA0352"/>
    <w:rsid w:val="00FA0491"/>
    <w:rsid w:val="00FA1166"/>
    <w:rsid w:val="00FA13C2"/>
    <w:rsid w:val="00FA2AC8"/>
    <w:rsid w:val="00FA349F"/>
    <w:rsid w:val="00FA3936"/>
    <w:rsid w:val="00FA3A53"/>
    <w:rsid w:val="00FA3C4C"/>
    <w:rsid w:val="00FA4381"/>
    <w:rsid w:val="00FA53E4"/>
    <w:rsid w:val="00FA565F"/>
    <w:rsid w:val="00FA5F06"/>
    <w:rsid w:val="00FA673C"/>
    <w:rsid w:val="00FA7F91"/>
    <w:rsid w:val="00FB121C"/>
    <w:rsid w:val="00FB128B"/>
    <w:rsid w:val="00FB149B"/>
    <w:rsid w:val="00FB1CDD"/>
    <w:rsid w:val="00FB1FBF"/>
    <w:rsid w:val="00FB2008"/>
    <w:rsid w:val="00FB2C2F"/>
    <w:rsid w:val="00FB305C"/>
    <w:rsid w:val="00FB4389"/>
    <w:rsid w:val="00FB4E30"/>
    <w:rsid w:val="00FB658B"/>
    <w:rsid w:val="00FB7DA9"/>
    <w:rsid w:val="00FC0C90"/>
    <w:rsid w:val="00FC2E3D"/>
    <w:rsid w:val="00FC3BDE"/>
    <w:rsid w:val="00FC4CC3"/>
    <w:rsid w:val="00FC6F24"/>
    <w:rsid w:val="00FD13D8"/>
    <w:rsid w:val="00FD1C65"/>
    <w:rsid w:val="00FD1DBE"/>
    <w:rsid w:val="00FD2170"/>
    <w:rsid w:val="00FD25A7"/>
    <w:rsid w:val="00FD27B6"/>
    <w:rsid w:val="00FD307F"/>
    <w:rsid w:val="00FD3689"/>
    <w:rsid w:val="00FD3A7B"/>
    <w:rsid w:val="00FD3FBF"/>
    <w:rsid w:val="00FD42A3"/>
    <w:rsid w:val="00FD6578"/>
    <w:rsid w:val="00FD6E5F"/>
    <w:rsid w:val="00FD7468"/>
    <w:rsid w:val="00FD7CE0"/>
    <w:rsid w:val="00FE0B3B"/>
    <w:rsid w:val="00FE0F4F"/>
    <w:rsid w:val="00FE171E"/>
    <w:rsid w:val="00FE1839"/>
    <w:rsid w:val="00FE1BC0"/>
    <w:rsid w:val="00FE1BE2"/>
    <w:rsid w:val="00FE2ACE"/>
    <w:rsid w:val="00FE3719"/>
    <w:rsid w:val="00FE386D"/>
    <w:rsid w:val="00FE3BE5"/>
    <w:rsid w:val="00FE507B"/>
    <w:rsid w:val="00FE50A1"/>
    <w:rsid w:val="00FE5943"/>
    <w:rsid w:val="00FE5FDA"/>
    <w:rsid w:val="00FE6818"/>
    <w:rsid w:val="00FE68A7"/>
    <w:rsid w:val="00FE6DC3"/>
    <w:rsid w:val="00FE730A"/>
    <w:rsid w:val="00FF05CB"/>
    <w:rsid w:val="00FF0BEB"/>
    <w:rsid w:val="00FF1DD7"/>
    <w:rsid w:val="00FF2318"/>
    <w:rsid w:val="00FF2523"/>
    <w:rsid w:val="00FF378D"/>
    <w:rsid w:val="00FF389D"/>
    <w:rsid w:val="00FF4453"/>
    <w:rsid w:val="00FF529A"/>
    <w:rsid w:val="00FF5F1D"/>
    <w:rsid w:val="00FF65F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9961D2D"/>
  <w15:docId w15:val="{0347A976-217C-416E-9339-2573601A5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1166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character" w:styleId="Hipercze">
    <w:name w:val="Hyperlink"/>
    <w:basedOn w:val="Domylnaczcionkaakapitu"/>
    <w:uiPriority w:val="99"/>
    <w:unhideWhenUsed/>
    <w:rsid w:val="00FC4CC3"/>
    <w:rPr>
      <w:color w:val="0000FF"/>
      <w:u w:val="single"/>
    </w:rPr>
  </w:style>
  <w:style w:type="paragraph" w:styleId="Akapitzlist">
    <w:name w:val="List Paragraph"/>
    <w:basedOn w:val="Normalny"/>
    <w:uiPriority w:val="34"/>
    <w:qFormat/>
    <w:rsid w:val="002E681C"/>
    <w:pPr>
      <w:widowControl/>
      <w:autoSpaceDE/>
      <w:autoSpaceDN/>
      <w:adjustRightInd/>
      <w:spacing w:line="240" w:lineRule="auto"/>
      <w:ind w:left="720"/>
      <w:contextualSpacing/>
    </w:pPr>
    <w:rPr>
      <w:rFonts w:eastAsia="Calibri" w:cs="Times New Roman"/>
      <w:szCs w:val="22"/>
      <w:lang w:eastAsia="en-US"/>
    </w:rPr>
  </w:style>
  <w:style w:type="paragraph" w:styleId="Poprawka">
    <w:name w:val="Revision"/>
    <w:hidden/>
    <w:uiPriority w:val="99"/>
    <w:semiHidden/>
    <w:rsid w:val="0025320A"/>
    <w:pPr>
      <w:spacing w:line="240" w:lineRule="auto"/>
    </w:pPr>
    <w:rPr>
      <w:rFonts w:ascii="Times New Roman" w:eastAsiaTheme="minorEastAsia" w:hAnsi="Times New Roman" w:cs="Arial"/>
      <w:szCs w:val="20"/>
    </w:rPr>
  </w:style>
  <w:style w:type="paragraph" w:styleId="HTML-wstpniesformatowany">
    <w:name w:val="HTML Preformatted"/>
    <w:basedOn w:val="Normalny"/>
    <w:link w:val="HTML-wstpniesformatowanyZnak"/>
    <w:uiPriority w:val="99"/>
    <w:semiHidden/>
    <w:unhideWhenUsed/>
    <w:rsid w:val="00C9177F"/>
    <w:pPr>
      <w:spacing w:line="240" w:lineRule="auto"/>
    </w:pPr>
    <w:rPr>
      <w:rFonts w:ascii="Consolas" w:hAnsi="Consolas"/>
      <w:sz w:val="20"/>
    </w:rPr>
  </w:style>
  <w:style w:type="character" w:customStyle="1" w:styleId="HTML-wstpniesformatowanyZnak">
    <w:name w:val="HTML - wstępnie sformatowany Znak"/>
    <w:basedOn w:val="Domylnaczcionkaakapitu"/>
    <w:link w:val="HTML-wstpniesformatowany"/>
    <w:uiPriority w:val="99"/>
    <w:semiHidden/>
    <w:rsid w:val="00C9177F"/>
    <w:rPr>
      <w:rFonts w:ascii="Consolas" w:eastAsiaTheme="minorEastAsia" w:hAnsi="Consolas"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96917">
      <w:bodyDiv w:val="1"/>
      <w:marLeft w:val="0"/>
      <w:marRight w:val="0"/>
      <w:marTop w:val="0"/>
      <w:marBottom w:val="0"/>
      <w:divBdr>
        <w:top w:val="none" w:sz="0" w:space="0" w:color="auto"/>
        <w:left w:val="none" w:sz="0" w:space="0" w:color="auto"/>
        <w:bottom w:val="none" w:sz="0" w:space="0" w:color="auto"/>
        <w:right w:val="none" w:sz="0" w:space="0" w:color="auto"/>
      </w:divBdr>
      <w:divsChild>
        <w:div w:id="51386881">
          <w:marLeft w:val="0"/>
          <w:marRight w:val="0"/>
          <w:marTop w:val="0"/>
          <w:marBottom w:val="0"/>
          <w:divBdr>
            <w:top w:val="none" w:sz="0" w:space="0" w:color="auto"/>
            <w:left w:val="none" w:sz="0" w:space="0" w:color="auto"/>
            <w:bottom w:val="none" w:sz="0" w:space="0" w:color="auto"/>
            <w:right w:val="none" w:sz="0" w:space="0" w:color="auto"/>
          </w:divBdr>
          <w:divsChild>
            <w:div w:id="1461803104">
              <w:marLeft w:val="0"/>
              <w:marRight w:val="0"/>
              <w:marTop w:val="0"/>
              <w:marBottom w:val="0"/>
              <w:divBdr>
                <w:top w:val="none" w:sz="0" w:space="0" w:color="auto"/>
                <w:left w:val="none" w:sz="0" w:space="0" w:color="auto"/>
                <w:bottom w:val="none" w:sz="0" w:space="0" w:color="auto"/>
                <w:right w:val="none" w:sz="0" w:space="0" w:color="auto"/>
              </w:divBdr>
              <w:divsChild>
                <w:div w:id="140622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516281">
          <w:marLeft w:val="0"/>
          <w:marRight w:val="0"/>
          <w:marTop w:val="0"/>
          <w:marBottom w:val="0"/>
          <w:divBdr>
            <w:top w:val="none" w:sz="0" w:space="0" w:color="auto"/>
            <w:left w:val="none" w:sz="0" w:space="0" w:color="auto"/>
            <w:bottom w:val="none" w:sz="0" w:space="0" w:color="auto"/>
            <w:right w:val="none" w:sz="0" w:space="0" w:color="auto"/>
          </w:divBdr>
          <w:divsChild>
            <w:div w:id="1521697013">
              <w:marLeft w:val="0"/>
              <w:marRight w:val="0"/>
              <w:marTop w:val="0"/>
              <w:marBottom w:val="0"/>
              <w:divBdr>
                <w:top w:val="none" w:sz="0" w:space="0" w:color="auto"/>
                <w:left w:val="none" w:sz="0" w:space="0" w:color="auto"/>
                <w:bottom w:val="none" w:sz="0" w:space="0" w:color="auto"/>
                <w:right w:val="none" w:sz="0" w:space="0" w:color="auto"/>
              </w:divBdr>
            </w:div>
          </w:divsChild>
        </w:div>
        <w:div w:id="529026089">
          <w:marLeft w:val="0"/>
          <w:marRight w:val="0"/>
          <w:marTop w:val="0"/>
          <w:marBottom w:val="0"/>
          <w:divBdr>
            <w:top w:val="none" w:sz="0" w:space="0" w:color="auto"/>
            <w:left w:val="none" w:sz="0" w:space="0" w:color="auto"/>
            <w:bottom w:val="none" w:sz="0" w:space="0" w:color="auto"/>
            <w:right w:val="none" w:sz="0" w:space="0" w:color="auto"/>
          </w:divBdr>
          <w:divsChild>
            <w:div w:id="2016103100">
              <w:marLeft w:val="0"/>
              <w:marRight w:val="0"/>
              <w:marTop w:val="0"/>
              <w:marBottom w:val="0"/>
              <w:divBdr>
                <w:top w:val="none" w:sz="0" w:space="0" w:color="auto"/>
                <w:left w:val="none" w:sz="0" w:space="0" w:color="auto"/>
                <w:bottom w:val="none" w:sz="0" w:space="0" w:color="auto"/>
                <w:right w:val="none" w:sz="0" w:space="0" w:color="auto"/>
              </w:divBdr>
              <w:divsChild>
                <w:div w:id="93933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901309">
          <w:marLeft w:val="0"/>
          <w:marRight w:val="0"/>
          <w:marTop w:val="0"/>
          <w:marBottom w:val="0"/>
          <w:divBdr>
            <w:top w:val="none" w:sz="0" w:space="0" w:color="auto"/>
            <w:left w:val="none" w:sz="0" w:space="0" w:color="auto"/>
            <w:bottom w:val="none" w:sz="0" w:space="0" w:color="auto"/>
            <w:right w:val="none" w:sz="0" w:space="0" w:color="auto"/>
          </w:divBdr>
          <w:divsChild>
            <w:div w:id="623116804">
              <w:marLeft w:val="0"/>
              <w:marRight w:val="0"/>
              <w:marTop w:val="0"/>
              <w:marBottom w:val="0"/>
              <w:divBdr>
                <w:top w:val="none" w:sz="0" w:space="0" w:color="auto"/>
                <w:left w:val="none" w:sz="0" w:space="0" w:color="auto"/>
                <w:bottom w:val="none" w:sz="0" w:space="0" w:color="auto"/>
                <w:right w:val="none" w:sz="0" w:space="0" w:color="auto"/>
              </w:divBdr>
              <w:divsChild>
                <w:div w:id="11961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16410">
          <w:marLeft w:val="0"/>
          <w:marRight w:val="0"/>
          <w:marTop w:val="0"/>
          <w:marBottom w:val="0"/>
          <w:divBdr>
            <w:top w:val="none" w:sz="0" w:space="0" w:color="auto"/>
            <w:left w:val="none" w:sz="0" w:space="0" w:color="auto"/>
            <w:bottom w:val="none" w:sz="0" w:space="0" w:color="auto"/>
            <w:right w:val="none" w:sz="0" w:space="0" w:color="auto"/>
          </w:divBdr>
        </w:div>
      </w:divsChild>
    </w:div>
    <w:div w:id="145628401">
      <w:bodyDiv w:val="1"/>
      <w:marLeft w:val="0"/>
      <w:marRight w:val="0"/>
      <w:marTop w:val="0"/>
      <w:marBottom w:val="0"/>
      <w:divBdr>
        <w:top w:val="none" w:sz="0" w:space="0" w:color="auto"/>
        <w:left w:val="none" w:sz="0" w:space="0" w:color="auto"/>
        <w:bottom w:val="none" w:sz="0" w:space="0" w:color="auto"/>
        <w:right w:val="none" w:sz="0" w:space="0" w:color="auto"/>
      </w:divBdr>
    </w:div>
    <w:div w:id="152138498">
      <w:bodyDiv w:val="1"/>
      <w:marLeft w:val="0"/>
      <w:marRight w:val="0"/>
      <w:marTop w:val="0"/>
      <w:marBottom w:val="0"/>
      <w:divBdr>
        <w:top w:val="none" w:sz="0" w:space="0" w:color="auto"/>
        <w:left w:val="none" w:sz="0" w:space="0" w:color="auto"/>
        <w:bottom w:val="none" w:sz="0" w:space="0" w:color="auto"/>
        <w:right w:val="none" w:sz="0" w:space="0" w:color="auto"/>
      </w:divBdr>
      <w:divsChild>
        <w:div w:id="975840577">
          <w:marLeft w:val="0"/>
          <w:marRight w:val="0"/>
          <w:marTop w:val="0"/>
          <w:marBottom w:val="0"/>
          <w:divBdr>
            <w:top w:val="none" w:sz="0" w:space="0" w:color="auto"/>
            <w:left w:val="none" w:sz="0" w:space="0" w:color="auto"/>
            <w:bottom w:val="none" w:sz="0" w:space="0" w:color="auto"/>
            <w:right w:val="none" w:sz="0" w:space="0" w:color="auto"/>
          </w:divBdr>
        </w:div>
        <w:div w:id="1980839829">
          <w:marLeft w:val="0"/>
          <w:marRight w:val="0"/>
          <w:marTop w:val="0"/>
          <w:marBottom w:val="0"/>
          <w:divBdr>
            <w:top w:val="none" w:sz="0" w:space="0" w:color="auto"/>
            <w:left w:val="none" w:sz="0" w:space="0" w:color="auto"/>
            <w:bottom w:val="none" w:sz="0" w:space="0" w:color="auto"/>
            <w:right w:val="none" w:sz="0" w:space="0" w:color="auto"/>
          </w:divBdr>
          <w:divsChild>
            <w:div w:id="495151374">
              <w:marLeft w:val="0"/>
              <w:marRight w:val="0"/>
              <w:marTop w:val="0"/>
              <w:marBottom w:val="0"/>
              <w:divBdr>
                <w:top w:val="none" w:sz="0" w:space="0" w:color="auto"/>
                <w:left w:val="none" w:sz="0" w:space="0" w:color="auto"/>
                <w:bottom w:val="none" w:sz="0" w:space="0" w:color="auto"/>
                <w:right w:val="none" w:sz="0" w:space="0" w:color="auto"/>
              </w:divBdr>
              <w:divsChild>
                <w:div w:id="127271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741270">
          <w:marLeft w:val="0"/>
          <w:marRight w:val="0"/>
          <w:marTop w:val="0"/>
          <w:marBottom w:val="0"/>
          <w:divBdr>
            <w:top w:val="none" w:sz="0" w:space="0" w:color="auto"/>
            <w:left w:val="none" w:sz="0" w:space="0" w:color="auto"/>
            <w:bottom w:val="none" w:sz="0" w:space="0" w:color="auto"/>
            <w:right w:val="none" w:sz="0" w:space="0" w:color="auto"/>
          </w:divBdr>
          <w:divsChild>
            <w:div w:id="701783404">
              <w:marLeft w:val="0"/>
              <w:marRight w:val="0"/>
              <w:marTop w:val="0"/>
              <w:marBottom w:val="0"/>
              <w:divBdr>
                <w:top w:val="none" w:sz="0" w:space="0" w:color="auto"/>
                <w:left w:val="none" w:sz="0" w:space="0" w:color="auto"/>
                <w:bottom w:val="none" w:sz="0" w:space="0" w:color="auto"/>
                <w:right w:val="none" w:sz="0" w:space="0" w:color="auto"/>
              </w:divBdr>
              <w:divsChild>
                <w:div w:id="154070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43129">
          <w:marLeft w:val="0"/>
          <w:marRight w:val="0"/>
          <w:marTop w:val="0"/>
          <w:marBottom w:val="0"/>
          <w:divBdr>
            <w:top w:val="none" w:sz="0" w:space="0" w:color="auto"/>
            <w:left w:val="none" w:sz="0" w:space="0" w:color="auto"/>
            <w:bottom w:val="none" w:sz="0" w:space="0" w:color="auto"/>
            <w:right w:val="none" w:sz="0" w:space="0" w:color="auto"/>
          </w:divBdr>
          <w:divsChild>
            <w:div w:id="72774996">
              <w:marLeft w:val="0"/>
              <w:marRight w:val="0"/>
              <w:marTop w:val="0"/>
              <w:marBottom w:val="0"/>
              <w:divBdr>
                <w:top w:val="none" w:sz="0" w:space="0" w:color="auto"/>
                <w:left w:val="none" w:sz="0" w:space="0" w:color="auto"/>
                <w:bottom w:val="none" w:sz="0" w:space="0" w:color="auto"/>
                <w:right w:val="none" w:sz="0" w:space="0" w:color="auto"/>
              </w:divBdr>
              <w:divsChild>
                <w:div w:id="159096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93755">
          <w:marLeft w:val="0"/>
          <w:marRight w:val="0"/>
          <w:marTop w:val="0"/>
          <w:marBottom w:val="0"/>
          <w:divBdr>
            <w:top w:val="none" w:sz="0" w:space="0" w:color="auto"/>
            <w:left w:val="none" w:sz="0" w:space="0" w:color="auto"/>
            <w:bottom w:val="none" w:sz="0" w:space="0" w:color="auto"/>
            <w:right w:val="none" w:sz="0" w:space="0" w:color="auto"/>
          </w:divBdr>
          <w:divsChild>
            <w:div w:id="1445996875">
              <w:marLeft w:val="0"/>
              <w:marRight w:val="0"/>
              <w:marTop w:val="0"/>
              <w:marBottom w:val="0"/>
              <w:divBdr>
                <w:top w:val="none" w:sz="0" w:space="0" w:color="auto"/>
                <w:left w:val="none" w:sz="0" w:space="0" w:color="auto"/>
                <w:bottom w:val="none" w:sz="0" w:space="0" w:color="auto"/>
                <w:right w:val="none" w:sz="0" w:space="0" w:color="auto"/>
              </w:divBdr>
              <w:divsChild>
                <w:div w:id="114577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29065">
      <w:bodyDiv w:val="1"/>
      <w:marLeft w:val="0"/>
      <w:marRight w:val="0"/>
      <w:marTop w:val="0"/>
      <w:marBottom w:val="0"/>
      <w:divBdr>
        <w:top w:val="none" w:sz="0" w:space="0" w:color="auto"/>
        <w:left w:val="none" w:sz="0" w:space="0" w:color="auto"/>
        <w:bottom w:val="none" w:sz="0" w:space="0" w:color="auto"/>
        <w:right w:val="none" w:sz="0" w:space="0" w:color="auto"/>
      </w:divBdr>
      <w:divsChild>
        <w:div w:id="134376906">
          <w:marLeft w:val="0"/>
          <w:marRight w:val="0"/>
          <w:marTop w:val="0"/>
          <w:marBottom w:val="0"/>
          <w:divBdr>
            <w:top w:val="none" w:sz="0" w:space="0" w:color="auto"/>
            <w:left w:val="none" w:sz="0" w:space="0" w:color="auto"/>
            <w:bottom w:val="none" w:sz="0" w:space="0" w:color="auto"/>
            <w:right w:val="none" w:sz="0" w:space="0" w:color="auto"/>
          </w:divBdr>
        </w:div>
      </w:divsChild>
    </w:div>
    <w:div w:id="241764300">
      <w:bodyDiv w:val="1"/>
      <w:marLeft w:val="0"/>
      <w:marRight w:val="0"/>
      <w:marTop w:val="0"/>
      <w:marBottom w:val="0"/>
      <w:divBdr>
        <w:top w:val="none" w:sz="0" w:space="0" w:color="auto"/>
        <w:left w:val="none" w:sz="0" w:space="0" w:color="auto"/>
        <w:bottom w:val="none" w:sz="0" w:space="0" w:color="auto"/>
        <w:right w:val="none" w:sz="0" w:space="0" w:color="auto"/>
      </w:divBdr>
    </w:div>
    <w:div w:id="481584052">
      <w:bodyDiv w:val="1"/>
      <w:marLeft w:val="0"/>
      <w:marRight w:val="0"/>
      <w:marTop w:val="0"/>
      <w:marBottom w:val="0"/>
      <w:divBdr>
        <w:top w:val="none" w:sz="0" w:space="0" w:color="auto"/>
        <w:left w:val="none" w:sz="0" w:space="0" w:color="auto"/>
        <w:bottom w:val="none" w:sz="0" w:space="0" w:color="auto"/>
        <w:right w:val="none" w:sz="0" w:space="0" w:color="auto"/>
      </w:divBdr>
    </w:div>
    <w:div w:id="653145163">
      <w:bodyDiv w:val="1"/>
      <w:marLeft w:val="0"/>
      <w:marRight w:val="0"/>
      <w:marTop w:val="0"/>
      <w:marBottom w:val="0"/>
      <w:divBdr>
        <w:top w:val="none" w:sz="0" w:space="0" w:color="auto"/>
        <w:left w:val="none" w:sz="0" w:space="0" w:color="auto"/>
        <w:bottom w:val="none" w:sz="0" w:space="0" w:color="auto"/>
        <w:right w:val="none" w:sz="0" w:space="0" w:color="auto"/>
      </w:divBdr>
    </w:div>
    <w:div w:id="753285864">
      <w:bodyDiv w:val="1"/>
      <w:marLeft w:val="0"/>
      <w:marRight w:val="0"/>
      <w:marTop w:val="0"/>
      <w:marBottom w:val="0"/>
      <w:divBdr>
        <w:top w:val="none" w:sz="0" w:space="0" w:color="auto"/>
        <w:left w:val="none" w:sz="0" w:space="0" w:color="auto"/>
        <w:bottom w:val="none" w:sz="0" w:space="0" w:color="auto"/>
        <w:right w:val="none" w:sz="0" w:space="0" w:color="auto"/>
      </w:divBdr>
      <w:divsChild>
        <w:div w:id="1940067146">
          <w:marLeft w:val="0"/>
          <w:marRight w:val="0"/>
          <w:marTop w:val="0"/>
          <w:marBottom w:val="0"/>
          <w:divBdr>
            <w:top w:val="none" w:sz="0" w:space="0" w:color="auto"/>
            <w:left w:val="none" w:sz="0" w:space="0" w:color="auto"/>
            <w:bottom w:val="none" w:sz="0" w:space="0" w:color="auto"/>
            <w:right w:val="none" w:sz="0" w:space="0" w:color="auto"/>
          </w:divBdr>
        </w:div>
        <w:div w:id="1212108896">
          <w:marLeft w:val="0"/>
          <w:marRight w:val="0"/>
          <w:marTop w:val="0"/>
          <w:marBottom w:val="0"/>
          <w:divBdr>
            <w:top w:val="none" w:sz="0" w:space="0" w:color="auto"/>
            <w:left w:val="none" w:sz="0" w:space="0" w:color="auto"/>
            <w:bottom w:val="none" w:sz="0" w:space="0" w:color="auto"/>
            <w:right w:val="none" w:sz="0" w:space="0" w:color="auto"/>
          </w:divBdr>
          <w:divsChild>
            <w:div w:id="1405176859">
              <w:marLeft w:val="0"/>
              <w:marRight w:val="0"/>
              <w:marTop w:val="0"/>
              <w:marBottom w:val="0"/>
              <w:divBdr>
                <w:top w:val="none" w:sz="0" w:space="0" w:color="auto"/>
                <w:left w:val="none" w:sz="0" w:space="0" w:color="auto"/>
                <w:bottom w:val="none" w:sz="0" w:space="0" w:color="auto"/>
                <w:right w:val="none" w:sz="0" w:space="0" w:color="auto"/>
              </w:divBdr>
              <w:divsChild>
                <w:div w:id="15953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143022">
          <w:marLeft w:val="0"/>
          <w:marRight w:val="0"/>
          <w:marTop w:val="0"/>
          <w:marBottom w:val="0"/>
          <w:divBdr>
            <w:top w:val="none" w:sz="0" w:space="0" w:color="auto"/>
            <w:left w:val="none" w:sz="0" w:space="0" w:color="auto"/>
            <w:bottom w:val="none" w:sz="0" w:space="0" w:color="auto"/>
            <w:right w:val="none" w:sz="0" w:space="0" w:color="auto"/>
          </w:divBdr>
          <w:divsChild>
            <w:div w:id="2043742788">
              <w:marLeft w:val="0"/>
              <w:marRight w:val="0"/>
              <w:marTop w:val="0"/>
              <w:marBottom w:val="0"/>
              <w:divBdr>
                <w:top w:val="none" w:sz="0" w:space="0" w:color="auto"/>
                <w:left w:val="none" w:sz="0" w:space="0" w:color="auto"/>
                <w:bottom w:val="none" w:sz="0" w:space="0" w:color="auto"/>
                <w:right w:val="none" w:sz="0" w:space="0" w:color="auto"/>
              </w:divBdr>
              <w:divsChild>
                <w:div w:id="51414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95470">
          <w:marLeft w:val="0"/>
          <w:marRight w:val="0"/>
          <w:marTop w:val="0"/>
          <w:marBottom w:val="0"/>
          <w:divBdr>
            <w:top w:val="none" w:sz="0" w:space="0" w:color="auto"/>
            <w:left w:val="none" w:sz="0" w:space="0" w:color="auto"/>
            <w:bottom w:val="none" w:sz="0" w:space="0" w:color="auto"/>
            <w:right w:val="none" w:sz="0" w:space="0" w:color="auto"/>
          </w:divBdr>
          <w:divsChild>
            <w:div w:id="633220339">
              <w:marLeft w:val="0"/>
              <w:marRight w:val="0"/>
              <w:marTop w:val="0"/>
              <w:marBottom w:val="0"/>
              <w:divBdr>
                <w:top w:val="none" w:sz="0" w:space="0" w:color="auto"/>
                <w:left w:val="none" w:sz="0" w:space="0" w:color="auto"/>
                <w:bottom w:val="none" w:sz="0" w:space="0" w:color="auto"/>
                <w:right w:val="none" w:sz="0" w:space="0" w:color="auto"/>
              </w:divBdr>
              <w:divsChild>
                <w:div w:id="8006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348523">
          <w:marLeft w:val="0"/>
          <w:marRight w:val="0"/>
          <w:marTop w:val="0"/>
          <w:marBottom w:val="0"/>
          <w:divBdr>
            <w:top w:val="none" w:sz="0" w:space="0" w:color="auto"/>
            <w:left w:val="none" w:sz="0" w:space="0" w:color="auto"/>
            <w:bottom w:val="none" w:sz="0" w:space="0" w:color="auto"/>
            <w:right w:val="none" w:sz="0" w:space="0" w:color="auto"/>
          </w:divBdr>
          <w:divsChild>
            <w:div w:id="353193738">
              <w:marLeft w:val="0"/>
              <w:marRight w:val="0"/>
              <w:marTop w:val="0"/>
              <w:marBottom w:val="0"/>
              <w:divBdr>
                <w:top w:val="none" w:sz="0" w:space="0" w:color="auto"/>
                <w:left w:val="none" w:sz="0" w:space="0" w:color="auto"/>
                <w:bottom w:val="none" w:sz="0" w:space="0" w:color="auto"/>
                <w:right w:val="none" w:sz="0" w:space="0" w:color="auto"/>
              </w:divBdr>
              <w:divsChild>
                <w:div w:id="78304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5676">
      <w:bodyDiv w:val="1"/>
      <w:marLeft w:val="0"/>
      <w:marRight w:val="0"/>
      <w:marTop w:val="0"/>
      <w:marBottom w:val="0"/>
      <w:divBdr>
        <w:top w:val="none" w:sz="0" w:space="0" w:color="auto"/>
        <w:left w:val="none" w:sz="0" w:space="0" w:color="auto"/>
        <w:bottom w:val="none" w:sz="0" w:space="0" w:color="auto"/>
        <w:right w:val="none" w:sz="0" w:space="0" w:color="auto"/>
      </w:divBdr>
    </w:div>
    <w:div w:id="785121448">
      <w:bodyDiv w:val="1"/>
      <w:marLeft w:val="0"/>
      <w:marRight w:val="0"/>
      <w:marTop w:val="0"/>
      <w:marBottom w:val="0"/>
      <w:divBdr>
        <w:top w:val="none" w:sz="0" w:space="0" w:color="auto"/>
        <w:left w:val="none" w:sz="0" w:space="0" w:color="auto"/>
        <w:bottom w:val="none" w:sz="0" w:space="0" w:color="auto"/>
        <w:right w:val="none" w:sz="0" w:space="0" w:color="auto"/>
      </w:divBdr>
      <w:divsChild>
        <w:div w:id="831606600">
          <w:marLeft w:val="0"/>
          <w:marRight w:val="0"/>
          <w:marTop w:val="0"/>
          <w:marBottom w:val="0"/>
          <w:divBdr>
            <w:top w:val="none" w:sz="0" w:space="0" w:color="auto"/>
            <w:left w:val="none" w:sz="0" w:space="0" w:color="auto"/>
            <w:bottom w:val="none" w:sz="0" w:space="0" w:color="auto"/>
            <w:right w:val="none" w:sz="0" w:space="0" w:color="auto"/>
          </w:divBdr>
        </w:div>
      </w:divsChild>
    </w:div>
    <w:div w:id="892809025">
      <w:bodyDiv w:val="1"/>
      <w:marLeft w:val="0"/>
      <w:marRight w:val="0"/>
      <w:marTop w:val="0"/>
      <w:marBottom w:val="0"/>
      <w:divBdr>
        <w:top w:val="none" w:sz="0" w:space="0" w:color="auto"/>
        <w:left w:val="none" w:sz="0" w:space="0" w:color="auto"/>
        <w:bottom w:val="none" w:sz="0" w:space="0" w:color="auto"/>
        <w:right w:val="none" w:sz="0" w:space="0" w:color="auto"/>
      </w:divBdr>
      <w:divsChild>
        <w:div w:id="900679415">
          <w:marLeft w:val="0"/>
          <w:marRight w:val="0"/>
          <w:marTop w:val="0"/>
          <w:marBottom w:val="0"/>
          <w:divBdr>
            <w:top w:val="none" w:sz="0" w:space="0" w:color="auto"/>
            <w:left w:val="none" w:sz="0" w:space="0" w:color="auto"/>
            <w:bottom w:val="none" w:sz="0" w:space="0" w:color="auto"/>
            <w:right w:val="none" w:sz="0" w:space="0" w:color="auto"/>
          </w:divBdr>
          <w:divsChild>
            <w:div w:id="1772773711">
              <w:marLeft w:val="0"/>
              <w:marRight w:val="0"/>
              <w:marTop w:val="0"/>
              <w:marBottom w:val="0"/>
              <w:divBdr>
                <w:top w:val="none" w:sz="0" w:space="0" w:color="auto"/>
                <w:left w:val="none" w:sz="0" w:space="0" w:color="auto"/>
                <w:bottom w:val="none" w:sz="0" w:space="0" w:color="auto"/>
                <w:right w:val="none" w:sz="0" w:space="0" w:color="auto"/>
              </w:divBdr>
            </w:div>
          </w:divsChild>
        </w:div>
        <w:div w:id="1822649960">
          <w:marLeft w:val="0"/>
          <w:marRight w:val="0"/>
          <w:marTop w:val="0"/>
          <w:marBottom w:val="0"/>
          <w:divBdr>
            <w:top w:val="none" w:sz="0" w:space="0" w:color="auto"/>
            <w:left w:val="none" w:sz="0" w:space="0" w:color="auto"/>
            <w:bottom w:val="none" w:sz="0" w:space="0" w:color="auto"/>
            <w:right w:val="none" w:sz="0" w:space="0" w:color="auto"/>
          </w:divBdr>
          <w:divsChild>
            <w:div w:id="1429161111">
              <w:marLeft w:val="0"/>
              <w:marRight w:val="0"/>
              <w:marTop w:val="0"/>
              <w:marBottom w:val="0"/>
              <w:divBdr>
                <w:top w:val="none" w:sz="0" w:space="0" w:color="auto"/>
                <w:left w:val="none" w:sz="0" w:space="0" w:color="auto"/>
                <w:bottom w:val="none" w:sz="0" w:space="0" w:color="auto"/>
                <w:right w:val="none" w:sz="0" w:space="0" w:color="auto"/>
              </w:divBdr>
              <w:divsChild>
                <w:div w:id="212140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568604">
      <w:bodyDiv w:val="1"/>
      <w:marLeft w:val="0"/>
      <w:marRight w:val="0"/>
      <w:marTop w:val="0"/>
      <w:marBottom w:val="0"/>
      <w:divBdr>
        <w:top w:val="none" w:sz="0" w:space="0" w:color="auto"/>
        <w:left w:val="none" w:sz="0" w:space="0" w:color="auto"/>
        <w:bottom w:val="none" w:sz="0" w:space="0" w:color="auto"/>
        <w:right w:val="none" w:sz="0" w:space="0" w:color="auto"/>
      </w:divBdr>
    </w:div>
    <w:div w:id="996300127">
      <w:bodyDiv w:val="1"/>
      <w:marLeft w:val="0"/>
      <w:marRight w:val="0"/>
      <w:marTop w:val="0"/>
      <w:marBottom w:val="0"/>
      <w:divBdr>
        <w:top w:val="none" w:sz="0" w:space="0" w:color="auto"/>
        <w:left w:val="none" w:sz="0" w:space="0" w:color="auto"/>
        <w:bottom w:val="none" w:sz="0" w:space="0" w:color="auto"/>
        <w:right w:val="none" w:sz="0" w:space="0" w:color="auto"/>
      </w:divBdr>
      <w:divsChild>
        <w:div w:id="134223631">
          <w:marLeft w:val="0"/>
          <w:marRight w:val="0"/>
          <w:marTop w:val="0"/>
          <w:marBottom w:val="0"/>
          <w:divBdr>
            <w:top w:val="none" w:sz="0" w:space="0" w:color="auto"/>
            <w:left w:val="none" w:sz="0" w:space="0" w:color="auto"/>
            <w:bottom w:val="none" w:sz="0" w:space="0" w:color="auto"/>
            <w:right w:val="none" w:sz="0" w:space="0" w:color="auto"/>
          </w:divBdr>
        </w:div>
        <w:div w:id="811754472">
          <w:marLeft w:val="0"/>
          <w:marRight w:val="0"/>
          <w:marTop w:val="0"/>
          <w:marBottom w:val="0"/>
          <w:divBdr>
            <w:top w:val="none" w:sz="0" w:space="0" w:color="auto"/>
            <w:left w:val="none" w:sz="0" w:space="0" w:color="auto"/>
            <w:bottom w:val="none" w:sz="0" w:space="0" w:color="auto"/>
            <w:right w:val="none" w:sz="0" w:space="0" w:color="auto"/>
          </w:divBdr>
          <w:divsChild>
            <w:div w:id="25721269">
              <w:marLeft w:val="0"/>
              <w:marRight w:val="0"/>
              <w:marTop w:val="0"/>
              <w:marBottom w:val="0"/>
              <w:divBdr>
                <w:top w:val="none" w:sz="0" w:space="0" w:color="auto"/>
                <w:left w:val="none" w:sz="0" w:space="0" w:color="auto"/>
                <w:bottom w:val="none" w:sz="0" w:space="0" w:color="auto"/>
                <w:right w:val="none" w:sz="0" w:space="0" w:color="auto"/>
              </w:divBdr>
              <w:divsChild>
                <w:div w:id="1201825629">
                  <w:marLeft w:val="0"/>
                  <w:marRight w:val="0"/>
                  <w:marTop w:val="0"/>
                  <w:marBottom w:val="0"/>
                  <w:divBdr>
                    <w:top w:val="none" w:sz="0" w:space="0" w:color="auto"/>
                    <w:left w:val="none" w:sz="0" w:space="0" w:color="auto"/>
                    <w:bottom w:val="none" w:sz="0" w:space="0" w:color="auto"/>
                    <w:right w:val="none" w:sz="0" w:space="0" w:color="auto"/>
                  </w:divBdr>
                  <w:divsChild>
                    <w:div w:id="29159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8917">
              <w:marLeft w:val="0"/>
              <w:marRight w:val="0"/>
              <w:marTop w:val="0"/>
              <w:marBottom w:val="0"/>
              <w:divBdr>
                <w:top w:val="none" w:sz="0" w:space="0" w:color="auto"/>
                <w:left w:val="none" w:sz="0" w:space="0" w:color="auto"/>
                <w:bottom w:val="none" w:sz="0" w:space="0" w:color="auto"/>
                <w:right w:val="none" w:sz="0" w:space="0" w:color="auto"/>
              </w:divBdr>
              <w:divsChild>
                <w:div w:id="337082863">
                  <w:marLeft w:val="0"/>
                  <w:marRight w:val="0"/>
                  <w:marTop w:val="0"/>
                  <w:marBottom w:val="0"/>
                  <w:divBdr>
                    <w:top w:val="none" w:sz="0" w:space="0" w:color="auto"/>
                    <w:left w:val="none" w:sz="0" w:space="0" w:color="auto"/>
                    <w:bottom w:val="none" w:sz="0" w:space="0" w:color="auto"/>
                    <w:right w:val="none" w:sz="0" w:space="0" w:color="auto"/>
                  </w:divBdr>
                  <w:divsChild>
                    <w:div w:id="199236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616246">
              <w:marLeft w:val="0"/>
              <w:marRight w:val="0"/>
              <w:marTop w:val="0"/>
              <w:marBottom w:val="0"/>
              <w:divBdr>
                <w:top w:val="none" w:sz="0" w:space="0" w:color="auto"/>
                <w:left w:val="none" w:sz="0" w:space="0" w:color="auto"/>
                <w:bottom w:val="none" w:sz="0" w:space="0" w:color="auto"/>
                <w:right w:val="none" w:sz="0" w:space="0" w:color="auto"/>
              </w:divBdr>
              <w:divsChild>
                <w:div w:id="305087416">
                  <w:marLeft w:val="0"/>
                  <w:marRight w:val="0"/>
                  <w:marTop w:val="0"/>
                  <w:marBottom w:val="0"/>
                  <w:divBdr>
                    <w:top w:val="none" w:sz="0" w:space="0" w:color="auto"/>
                    <w:left w:val="none" w:sz="0" w:space="0" w:color="auto"/>
                    <w:bottom w:val="none" w:sz="0" w:space="0" w:color="auto"/>
                    <w:right w:val="none" w:sz="0" w:space="0" w:color="auto"/>
                  </w:divBdr>
                  <w:divsChild>
                    <w:div w:id="178187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06890">
              <w:marLeft w:val="0"/>
              <w:marRight w:val="0"/>
              <w:marTop w:val="0"/>
              <w:marBottom w:val="0"/>
              <w:divBdr>
                <w:top w:val="none" w:sz="0" w:space="0" w:color="auto"/>
                <w:left w:val="none" w:sz="0" w:space="0" w:color="auto"/>
                <w:bottom w:val="none" w:sz="0" w:space="0" w:color="auto"/>
                <w:right w:val="none" w:sz="0" w:space="0" w:color="auto"/>
              </w:divBdr>
              <w:divsChild>
                <w:div w:id="1989705267">
                  <w:marLeft w:val="0"/>
                  <w:marRight w:val="0"/>
                  <w:marTop w:val="0"/>
                  <w:marBottom w:val="0"/>
                  <w:divBdr>
                    <w:top w:val="none" w:sz="0" w:space="0" w:color="auto"/>
                    <w:left w:val="none" w:sz="0" w:space="0" w:color="auto"/>
                    <w:bottom w:val="none" w:sz="0" w:space="0" w:color="auto"/>
                    <w:right w:val="none" w:sz="0" w:space="0" w:color="auto"/>
                  </w:divBdr>
                  <w:divsChild>
                    <w:div w:id="189472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60555">
              <w:marLeft w:val="0"/>
              <w:marRight w:val="0"/>
              <w:marTop w:val="0"/>
              <w:marBottom w:val="0"/>
              <w:divBdr>
                <w:top w:val="none" w:sz="0" w:space="0" w:color="auto"/>
                <w:left w:val="none" w:sz="0" w:space="0" w:color="auto"/>
                <w:bottom w:val="none" w:sz="0" w:space="0" w:color="auto"/>
                <w:right w:val="none" w:sz="0" w:space="0" w:color="auto"/>
              </w:divBdr>
            </w:div>
            <w:div w:id="899022951">
              <w:marLeft w:val="0"/>
              <w:marRight w:val="0"/>
              <w:marTop w:val="0"/>
              <w:marBottom w:val="0"/>
              <w:divBdr>
                <w:top w:val="none" w:sz="0" w:space="0" w:color="auto"/>
                <w:left w:val="none" w:sz="0" w:space="0" w:color="auto"/>
                <w:bottom w:val="none" w:sz="0" w:space="0" w:color="auto"/>
                <w:right w:val="none" w:sz="0" w:space="0" w:color="auto"/>
              </w:divBdr>
              <w:divsChild>
                <w:div w:id="1590113942">
                  <w:marLeft w:val="0"/>
                  <w:marRight w:val="0"/>
                  <w:marTop w:val="0"/>
                  <w:marBottom w:val="0"/>
                  <w:divBdr>
                    <w:top w:val="none" w:sz="0" w:space="0" w:color="auto"/>
                    <w:left w:val="none" w:sz="0" w:space="0" w:color="auto"/>
                    <w:bottom w:val="none" w:sz="0" w:space="0" w:color="auto"/>
                    <w:right w:val="none" w:sz="0" w:space="0" w:color="auto"/>
                  </w:divBdr>
                  <w:divsChild>
                    <w:div w:id="116316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808404">
              <w:marLeft w:val="0"/>
              <w:marRight w:val="0"/>
              <w:marTop w:val="0"/>
              <w:marBottom w:val="0"/>
              <w:divBdr>
                <w:top w:val="none" w:sz="0" w:space="0" w:color="auto"/>
                <w:left w:val="none" w:sz="0" w:space="0" w:color="auto"/>
                <w:bottom w:val="none" w:sz="0" w:space="0" w:color="auto"/>
                <w:right w:val="none" w:sz="0" w:space="0" w:color="auto"/>
              </w:divBdr>
              <w:divsChild>
                <w:div w:id="1809937381">
                  <w:marLeft w:val="0"/>
                  <w:marRight w:val="0"/>
                  <w:marTop w:val="0"/>
                  <w:marBottom w:val="0"/>
                  <w:divBdr>
                    <w:top w:val="none" w:sz="0" w:space="0" w:color="auto"/>
                    <w:left w:val="none" w:sz="0" w:space="0" w:color="auto"/>
                    <w:bottom w:val="none" w:sz="0" w:space="0" w:color="auto"/>
                    <w:right w:val="none" w:sz="0" w:space="0" w:color="auto"/>
                  </w:divBdr>
                  <w:divsChild>
                    <w:div w:id="91111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074281">
              <w:marLeft w:val="0"/>
              <w:marRight w:val="0"/>
              <w:marTop w:val="0"/>
              <w:marBottom w:val="0"/>
              <w:divBdr>
                <w:top w:val="none" w:sz="0" w:space="0" w:color="auto"/>
                <w:left w:val="none" w:sz="0" w:space="0" w:color="auto"/>
                <w:bottom w:val="none" w:sz="0" w:space="0" w:color="auto"/>
                <w:right w:val="none" w:sz="0" w:space="0" w:color="auto"/>
              </w:divBdr>
              <w:divsChild>
                <w:div w:id="786891034">
                  <w:marLeft w:val="0"/>
                  <w:marRight w:val="0"/>
                  <w:marTop w:val="0"/>
                  <w:marBottom w:val="0"/>
                  <w:divBdr>
                    <w:top w:val="none" w:sz="0" w:space="0" w:color="auto"/>
                    <w:left w:val="none" w:sz="0" w:space="0" w:color="auto"/>
                    <w:bottom w:val="none" w:sz="0" w:space="0" w:color="auto"/>
                    <w:right w:val="none" w:sz="0" w:space="0" w:color="auto"/>
                  </w:divBdr>
                  <w:divsChild>
                    <w:div w:id="90295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066297">
              <w:marLeft w:val="0"/>
              <w:marRight w:val="0"/>
              <w:marTop w:val="0"/>
              <w:marBottom w:val="0"/>
              <w:divBdr>
                <w:top w:val="none" w:sz="0" w:space="0" w:color="auto"/>
                <w:left w:val="none" w:sz="0" w:space="0" w:color="auto"/>
                <w:bottom w:val="none" w:sz="0" w:space="0" w:color="auto"/>
                <w:right w:val="none" w:sz="0" w:space="0" w:color="auto"/>
              </w:divBdr>
            </w:div>
            <w:div w:id="2063944351">
              <w:marLeft w:val="0"/>
              <w:marRight w:val="0"/>
              <w:marTop w:val="0"/>
              <w:marBottom w:val="0"/>
              <w:divBdr>
                <w:top w:val="none" w:sz="0" w:space="0" w:color="auto"/>
                <w:left w:val="none" w:sz="0" w:space="0" w:color="auto"/>
                <w:bottom w:val="none" w:sz="0" w:space="0" w:color="auto"/>
                <w:right w:val="none" w:sz="0" w:space="0" w:color="auto"/>
              </w:divBdr>
              <w:divsChild>
                <w:div w:id="1986813946">
                  <w:marLeft w:val="0"/>
                  <w:marRight w:val="0"/>
                  <w:marTop w:val="0"/>
                  <w:marBottom w:val="0"/>
                  <w:divBdr>
                    <w:top w:val="none" w:sz="0" w:space="0" w:color="auto"/>
                    <w:left w:val="none" w:sz="0" w:space="0" w:color="auto"/>
                    <w:bottom w:val="none" w:sz="0" w:space="0" w:color="auto"/>
                    <w:right w:val="none" w:sz="0" w:space="0" w:color="auto"/>
                  </w:divBdr>
                </w:div>
                <w:div w:id="2025396436">
                  <w:marLeft w:val="0"/>
                  <w:marRight w:val="0"/>
                  <w:marTop w:val="0"/>
                  <w:marBottom w:val="0"/>
                  <w:divBdr>
                    <w:top w:val="none" w:sz="0" w:space="0" w:color="auto"/>
                    <w:left w:val="none" w:sz="0" w:space="0" w:color="auto"/>
                    <w:bottom w:val="none" w:sz="0" w:space="0" w:color="auto"/>
                    <w:right w:val="none" w:sz="0" w:space="0" w:color="auto"/>
                  </w:divBdr>
                  <w:divsChild>
                    <w:div w:id="27919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535412">
          <w:marLeft w:val="0"/>
          <w:marRight w:val="0"/>
          <w:marTop w:val="0"/>
          <w:marBottom w:val="0"/>
          <w:divBdr>
            <w:top w:val="none" w:sz="0" w:space="0" w:color="auto"/>
            <w:left w:val="none" w:sz="0" w:space="0" w:color="auto"/>
            <w:bottom w:val="none" w:sz="0" w:space="0" w:color="auto"/>
            <w:right w:val="none" w:sz="0" w:space="0" w:color="auto"/>
          </w:divBdr>
          <w:divsChild>
            <w:div w:id="2099635">
              <w:marLeft w:val="0"/>
              <w:marRight w:val="0"/>
              <w:marTop w:val="0"/>
              <w:marBottom w:val="0"/>
              <w:divBdr>
                <w:top w:val="none" w:sz="0" w:space="0" w:color="auto"/>
                <w:left w:val="none" w:sz="0" w:space="0" w:color="auto"/>
                <w:bottom w:val="none" w:sz="0" w:space="0" w:color="auto"/>
                <w:right w:val="none" w:sz="0" w:space="0" w:color="auto"/>
              </w:divBdr>
              <w:divsChild>
                <w:div w:id="95293294">
                  <w:marLeft w:val="0"/>
                  <w:marRight w:val="0"/>
                  <w:marTop w:val="0"/>
                  <w:marBottom w:val="0"/>
                  <w:divBdr>
                    <w:top w:val="none" w:sz="0" w:space="0" w:color="auto"/>
                    <w:left w:val="none" w:sz="0" w:space="0" w:color="auto"/>
                    <w:bottom w:val="none" w:sz="0" w:space="0" w:color="auto"/>
                    <w:right w:val="none" w:sz="0" w:space="0" w:color="auto"/>
                  </w:divBdr>
                  <w:divsChild>
                    <w:div w:id="187029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2112">
              <w:marLeft w:val="0"/>
              <w:marRight w:val="0"/>
              <w:marTop w:val="0"/>
              <w:marBottom w:val="0"/>
              <w:divBdr>
                <w:top w:val="none" w:sz="0" w:space="0" w:color="auto"/>
                <w:left w:val="none" w:sz="0" w:space="0" w:color="auto"/>
                <w:bottom w:val="none" w:sz="0" w:space="0" w:color="auto"/>
                <w:right w:val="none" w:sz="0" w:space="0" w:color="auto"/>
              </w:divBdr>
              <w:divsChild>
                <w:div w:id="523589892">
                  <w:marLeft w:val="0"/>
                  <w:marRight w:val="0"/>
                  <w:marTop w:val="0"/>
                  <w:marBottom w:val="0"/>
                  <w:divBdr>
                    <w:top w:val="none" w:sz="0" w:space="0" w:color="auto"/>
                    <w:left w:val="none" w:sz="0" w:space="0" w:color="auto"/>
                    <w:bottom w:val="none" w:sz="0" w:space="0" w:color="auto"/>
                    <w:right w:val="none" w:sz="0" w:space="0" w:color="auto"/>
                  </w:divBdr>
                  <w:divsChild>
                    <w:div w:id="135091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537424">
              <w:marLeft w:val="0"/>
              <w:marRight w:val="0"/>
              <w:marTop w:val="0"/>
              <w:marBottom w:val="0"/>
              <w:divBdr>
                <w:top w:val="none" w:sz="0" w:space="0" w:color="auto"/>
                <w:left w:val="none" w:sz="0" w:space="0" w:color="auto"/>
                <w:bottom w:val="none" w:sz="0" w:space="0" w:color="auto"/>
                <w:right w:val="none" w:sz="0" w:space="0" w:color="auto"/>
              </w:divBdr>
              <w:divsChild>
                <w:div w:id="688726126">
                  <w:marLeft w:val="0"/>
                  <w:marRight w:val="0"/>
                  <w:marTop w:val="0"/>
                  <w:marBottom w:val="0"/>
                  <w:divBdr>
                    <w:top w:val="none" w:sz="0" w:space="0" w:color="auto"/>
                    <w:left w:val="none" w:sz="0" w:space="0" w:color="auto"/>
                    <w:bottom w:val="none" w:sz="0" w:space="0" w:color="auto"/>
                    <w:right w:val="none" w:sz="0" w:space="0" w:color="auto"/>
                  </w:divBdr>
                  <w:divsChild>
                    <w:div w:id="5828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89383">
              <w:marLeft w:val="0"/>
              <w:marRight w:val="0"/>
              <w:marTop w:val="0"/>
              <w:marBottom w:val="0"/>
              <w:divBdr>
                <w:top w:val="none" w:sz="0" w:space="0" w:color="auto"/>
                <w:left w:val="none" w:sz="0" w:space="0" w:color="auto"/>
                <w:bottom w:val="none" w:sz="0" w:space="0" w:color="auto"/>
                <w:right w:val="none" w:sz="0" w:space="0" w:color="auto"/>
              </w:divBdr>
              <w:divsChild>
                <w:div w:id="397092134">
                  <w:marLeft w:val="0"/>
                  <w:marRight w:val="0"/>
                  <w:marTop w:val="0"/>
                  <w:marBottom w:val="0"/>
                  <w:divBdr>
                    <w:top w:val="none" w:sz="0" w:space="0" w:color="auto"/>
                    <w:left w:val="none" w:sz="0" w:space="0" w:color="auto"/>
                    <w:bottom w:val="none" w:sz="0" w:space="0" w:color="auto"/>
                    <w:right w:val="none" w:sz="0" w:space="0" w:color="auto"/>
                  </w:divBdr>
                  <w:divsChild>
                    <w:div w:id="1018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331042">
              <w:marLeft w:val="0"/>
              <w:marRight w:val="0"/>
              <w:marTop w:val="0"/>
              <w:marBottom w:val="0"/>
              <w:divBdr>
                <w:top w:val="none" w:sz="0" w:space="0" w:color="auto"/>
                <w:left w:val="none" w:sz="0" w:space="0" w:color="auto"/>
                <w:bottom w:val="none" w:sz="0" w:space="0" w:color="auto"/>
                <w:right w:val="none" w:sz="0" w:space="0" w:color="auto"/>
              </w:divBdr>
              <w:divsChild>
                <w:div w:id="203640502">
                  <w:marLeft w:val="0"/>
                  <w:marRight w:val="0"/>
                  <w:marTop w:val="0"/>
                  <w:marBottom w:val="0"/>
                  <w:divBdr>
                    <w:top w:val="none" w:sz="0" w:space="0" w:color="auto"/>
                    <w:left w:val="none" w:sz="0" w:space="0" w:color="auto"/>
                    <w:bottom w:val="none" w:sz="0" w:space="0" w:color="auto"/>
                    <w:right w:val="none" w:sz="0" w:space="0" w:color="auto"/>
                  </w:divBdr>
                  <w:divsChild>
                    <w:div w:id="79660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24768">
              <w:marLeft w:val="0"/>
              <w:marRight w:val="0"/>
              <w:marTop w:val="0"/>
              <w:marBottom w:val="0"/>
              <w:divBdr>
                <w:top w:val="none" w:sz="0" w:space="0" w:color="auto"/>
                <w:left w:val="none" w:sz="0" w:space="0" w:color="auto"/>
                <w:bottom w:val="none" w:sz="0" w:space="0" w:color="auto"/>
                <w:right w:val="none" w:sz="0" w:space="0" w:color="auto"/>
              </w:divBdr>
              <w:divsChild>
                <w:div w:id="510074831">
                  <w:marLeft w:val="0"/>
                  <w:marRight w:val="0"/>
                  <w:marTop w:val="0"/>
                  <w:marBottom w:val="0"/>
                  <w:divBdr>
                    <w:top w:val="none" w:sz="0" w:space="0" w:color="auto"/>
                    <w:left w:val="none" w:sz="0" w:space="0" w:color="auto"/>
                    <w:bottom w:val="none" w:sz="0" w:space="0" w:color="auto"/>
                    <w:right w:val="none" w:sz="0" w:space="0" w:color="auto"/>
                  </w:divBdr>
                  <w:divsChild>
                    <w:div w:id="11175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969732">
              <w:marLeft w:val="0"/>
              <w:marRight w:val="0"/>
              <w:marTop w:val="0"/>
              <w:marBottom w:val="0"/>
              <w:divBdr>
                <w:top w:val="none" w:sz="0" w:space="0" w:color="auto"/>
                <w:left w:val="none" w:sz="0" w:space="0" w:color="auto"/>
                <w:bottom w:val="none" w:sz="0" w:space="0" w:color="auto"/>
                <w:right w:val="none" w:sz="0" w:space="0" w:color="auto"/>
              </w:divBdr>
            </w:div>
            <w:div w:id="1480883109">
              <w:marLeft w:val="0"/>
              <w:marRight w:val="0"/>
              <w:marTop w:val="0"/>
              <w:marBottom w:val="0"/>
              <w:divBdr>
                <w:top w:val="none" w:sz="0" w:space="0" w:color="auto"/>
                <w:left w:val="none" w:sz="0" w:space="0" w:color="auto"/>
                <w:bottom w:val="none" w:sz="0" w:space="0" w:color="auto"/>
                <w:right w:val="none" w:sz="0" w:space="0" w:color="auto"/>
              </w:divBdr>
              <w:divsChild>
                <w:div w:id="290521807">
                  <w:marLeft w:val="0"/>
                  <w:marRight w:val="0"/>
                  <w:marTop w:val="0"/>
                  <w:marBottom w:val="0"/>
                  <w:divBdr>
                    <w:top w:val="none" w:sz="0" w:space="0" w:color="auto"/>
                    <w:left w:val="none" w:sz="0" w:space="0" w:color="auto"/>
                    <w:bottom w:val="none" w:sz="0" w:space="0" w:color="auto"/>
                    <w:right w:val="none" w:sz="0" w:space="0" w:color="auto"/>
                  </w:divBdr>
                  <w:divsChild>
                    <w:div w:id="72850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471112">
              <w:marLeft w:val="0"/>
              <w:marRight w:val="0"/>
              <w:marTop w:val="0"/>
              <w:marBottom w:val="0"/>
              <w:divBdr>
                <w:top w:val="none" w:sz="0" w:space="0" w:color="auto"/>
                <w:left w:val="none" w:sz="0" w:space="0" w:color="auto"/>
                <w:bottom w:val="none" w:sz="0" w:space="0" w:color="auto"/>
                <w:right w:val="none" w:sz="0" w:space="0" w:color="auto"/>
              </w:divBdr>
              <w:divsChild>
                <w:div w:id="1159807143">
                  <w:marLeft w:val="0"/>
                  <w:marRight w:val="0"/>
                  <w:marTop w:val="0"/>
                  <w:marBottom w:val="0"/>
                  <w:divBdr>
                    <w:top w:val="none" w:sz="0" w:space="0" w:color="auto"/>
                    <w:left w:val="none" w:sz="0" w:space="0" w:color="auto"/>
                    <w:bottom w:val="none" w:sz="0" w:space="0" w:color="auto"/>
                    <w:right w:val="none" w:sz="0" w:space="0" w:color="auto"/>
                  </w:divBdr>
                  <w:divsChild>
                    <w:div w:id="64076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91490">
              <w:marLeft w:val="0"/>
              <w:marRight w:val="0"/>
              <w:marTop w:val="0"/>
              <w:marBottom w:val="0"/>
              <w:divBdr>
                <w:top w:val="none" w:sz="0" w:space="0" w:color="auto"/>
                <w:left w:val="none" w:sz="0" w:space="0" w:color="auto"/>
                <w:bottom w:val="none" w:sz="0" w:space="0" w:color="auto"/>
                <w:right w:val="none" w:sz="0" w:space="0" w:color="auto"/>
              </w:divBdr>
              <w:divsChild>
                <w:div w:id="217131194">
                  <w:marLeft w:val="0"/>
                  <w:marRight w:val="0"/>
                  <w:marTop w:val="0"/>
                  <w:marBottom w:val="0"/>
                  <w:divBdr>
                    <w:top w:val="none" w:sz="0" w:space="0" w:color="auto"/>
                    <w:left w:val="none" w:sz="0" w:space="0" w:color="auto"/>
                    <w:bottom w:val="none" w:sz="0" w:space="0" w:color="auto"/>
                    <w:right w:val="none" w:sz="0" w:space="0" w:color="auto"/>
                  </w:divBdr>
                  <w:divsChild>
                    <w:div w:id="1660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859997">
      <w:bodyDiv w:val="1"/>
      <w:marLeft w:val="0"/>
      <w:marRight w:val="0"/>
      <w:marTop w:val="0"/>
      <w:marBottom w:val="0"/>
      <w:divBdr>
        <w:top w:val="none" w:sz="0" w:space="0" w:color="auto"/>
        <w:left w:val="none" w:sz="0" w:space="0" w:color="auto"/>
        <w:bottom w:val="none" w:sz="0" w:space="0" w:color="auto"/>
        <w:right w:val="none" w:sz="0" w:space="0" w:color="auto"/>
      </w:divBdr>
    </w:div>
    <w:div w:id="1047530166">
      <w:bodyDiv w:val="1"/>
      <w:marLeft w:val="0"/>
      <w:marRight w:val="0"/>
      <w:marTop w:val="0"/>
      <w:marBottom w:val="0"/>
      <w:divBdr>
        <w:top w:val="none" w:sz="0" w:space="0" w:color="auto"/>
        <w:left w:val="none" w:sz="0" w:space="0" w:color="auto"/>
        <w:bottom w:val="none" w:sz="0" w:space="0" w:color="auto"/>
        <w:right w:val="none" w:sz="0" w:space="0" w:color="auto"/>
      </w:divBdr>
    </w:div>
    <w:div w:id="1168130607">
      <w:bodyDiv w:val="1"/>
      <w:marLeft w:val="0"/>
      <w:marRight w:val="0"/>
      <w:marTop w:val="0"/>
      <w:marBottom w:val="0"/>
      <w:divBdr>
        <w:top w:val="none" w:sz="0" w:space="0" w:color="auto"/>
        <w:left w:val="none" w:sz="0" w:space="0" w:color="auto"/>
        <w:bottom w:val="none" w:sz="0" w:space="0" w:color="auto"/>
        <w:right w:val="none" w:sz="0" w:space="0" w:color="auto"/>
      </w:divBdr>
      <w:divsChild>
        <w:div w:id="1785689505">
          <w:marLeft w:val="0"/>
          <w:marRight w:val="0"/>
          <w:marTop w:val="0"/>
          <w:marBottom w:val="0"/>
          <w:divBdr>
            <w:top w:val="none" w:sz="0" w:space="0" w:color="auto"/>
            <w:left w:val="none" w:sz="0" w:space="0" w:color="auto"/>
            <w:bottom w:val="none" w:sz="0" w:space="0" w:color="auto"/>
            <w:right w:val="none" w:sz="0" w:space="0" w:color="auto"/>
          </w:divBdr>
        </w:div>
      </w:divsChild>
    </w:div>
    <w:div w:id="1220246001">
      <w:bodyDiv w:val="1"/>
      <w:marLeft w:val="0"/>
      <w:marRight w:val="0"/>
      <w:marTop w:val="0"/>
      <w:marBottom w:val="0"/>
      <w:divBdr>
        <w:top w:val="none" w:sz="0" w:space="0" w:color="auto"/>
        <w:left w:val="none" w:sz="0" w:space="0" w:color="auto"/>
        <w:bottom w:val="none" w:sz="0" w:space="0" w:color="auto"/>
        <w:right w:val="none" w:sz="0" w:space="0" w:color="auto"/>
      </w:divBdr>
    </w:div>
    <w:div w:id="1332685255">
      <w:bodyDiv w:val="1"/>
      <w:marLeft w:val="0"/>
      <w:marRight w:val="0"/>
      <w:marTop w:val="0"/>
      <w:marBottom w:val="0"/>
      <w:divBdr>
        <w:top w:val="none" w:sz="0" w:space="0" w:color="auto"/>
        <w:left w:val="none" w:sz="0" w:space="0" w:color="auto"/>
        <w:bottom w:val="none" w:sz="0" w:space="0" w:color="auto"/>
        <w:right w:val="none" w:sz="0" w:space="0" w:color="auto"/>
      </w:divBdr>
      <w:divsChild>
        <w:div w:id="437063504">
          <w:marLeft w:val="0"/>
          <w:marRight w:val="0"/>
          <w:marTop w:val="0"/>
          <w:marBottom w:val="0"/>
          <w:divBdr>
            <w:top w:val="none" w:sz="0" w:space="0" w:color="auto"/>
            <w:left w:val="none" w:sz="0" w:space="0" w:color="auto"/>
            <w:bottom w:val="none" w:sz="0" w:space="0" w:color="auto"/>
            <w:right w:val="none" w:sz="0" w:space="0" w:color="auto"/>
          </w:divBdr>
          <w:divsChild>
            <w:div w:id="508756699">
              <w:marLeft w:val="0"/>
              <w:marRight w:val="0"/>
              <w:marTop w:val="0"/>
              <w:marBottom w:val="0"/>
              <w:divBdr>
                <w:top w:val="none" w:sz="0" w:space="0" w:color="auto"/>
                <w:left w:val="none" w:sz="0" w:space="0" w:color="auto"/>
                <w:bottom w:val="none" w:sz="0" w:space="0" w:color="auto"/>
                <w:right w:val="none" w:sz="0" w:space="0" w:color="auto"/>
              </w:divBdr>
              <w:divsChild>
                <w:div w:id="139187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91548">
          <w:marLeft w:val="0"/>
          <w:marRight w:val="0"/>
          <w:marTop w:val="0"/>
          <w:marBottom w:val="0"/>
          <w:divBdr>
            <w:top w:val="none" w:sz="0" w:space="0" w:color="auto"/>
            <w:left w:val="none" w:sz="0" w:space="0" w:color="auto"/>
            <w:bottom w:val="none" w:sz="0" w:space="0" w:color="auto"/>
            <w:right w:val="none" w:sz="0" w:space="0" w:color="auto"/>
          </w:divBdr>
          <w:divsChild>
            <w:div w:id="1837375605">
              <w:marLeft w:val="0"/>
              <w:marRight w:val="0"/>
              <w:marTop w:val="0"/>
              <w:marBottom w:val="0"/>
              <w:divBdr>
                <w:top w:val="none" w:sz="0" w:space="0" w:color="auto"/>
                <w:left w:val="none" w:sz="0" w:space="0" w:color="auto"/>
                <w:bottom w:val="none" w:sz="0" w:space="0" w:color="auto"/>
                <w:right w:val="none" w:sz="0" w:space="0" w:color="auto"/>
              </w:divBdr>
              <w:divsChild>
                <w:div w:id="208529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970678">
          <w:marLeft w:val="0"/>
          <w:marRight w:val="0"/>
          <w:marTop w:val="0"/>
          <w:marBottom w:val="0"/>
          <w:divBdr>
            <w:top w:val="none" w:sz="0" w:space="0" w:color="auto"/>
            <w:left w:val="none" w:sz="0" w:space="0" w:color="auto"/>
            <w:bottom w:val="none" w:sz="0" w:space="0" w:color="auto"/>
            <w:right w:val="none" w:sz="0" w:space="0" w:color="auto"/>
          </w:divBdr>
          <w:divsChild>
            <w:div w:id="2134205949">
              <w:marLeft w:val="0"/>
              <w:marRight w:val="0"/>
              <w:marTop w:val="0"/>
              <w:marBottom w:val="0"/>
              <w:divBdr>
                <w:top w:val="none" w:sz="0" w:space="0" w:color="auto"/>
                <w:left w:val="none" w:sz="0" w:space="0" w:color="auto"/>
                <w:bottom w:val="none" w:sz="0" w:space="0" w:color="auto"/>
                <w:right w:val="none" w:sz="0" w:space="0" w:color="auto"/>
              </w:divBdr>
              <w:divsChild>
                <w:div w:id="60298130">
                  <w:marLeft w:val="0"/>
                  <w:marRight w:val="0"/>
                  <w:marTop w:val="0"/>
                  <w:marBottom w:val="0"/>
                  <w:divBdr>
                    <w:top w:val="none" w:sz="0" w:space="0" w:color="auto"/>
                    <w:left w:val="none" w:sz="0" w:space="0" w:color="auto"/>
                    <w:bottom w:val="none" w:sz="0" w:space="0" w:color="auto"/>
                    <w:right w:val="none" w:sz="0" w:space="0" w:color="auto"/>
                  </w:divBdr>
                  <w:divsChild>
                    <w:div w:id="1484273408">
                      <w:marLeft w:val="0"/>
                      <w:marRight w:val="0"/>
                      <w:marTop w:val="0"/>
                      <w:marBottom w:val="0"/>
                      <w:divBdr>
                        <w:top w:val="none" w:sz="0" w:space="0" w:color="auto"/>
                        <w:left w:val="none" w:sz="0" w:space="0" w:color="auto"/>
                        <w:bottom w:val="none" w:sz="0" w:space="0" w:color="auto"/>
                        <w:right w:val="none" w:sz="0" w:space="0" w:color="auto"/>
                      </w:divBdr>
                    </w:div>
                  </w:divsChild>
                </w:div>
                <w:div w:id="594899745">
                  <w:marLeft w:val="0"/>
                  <w:marRight w:val="0"/>
                  <w:marTop w:val="0"/>
                  <w:marBottom w:val="0"/>
                  <w:divBdr>
                    <w:top w:val="none" w:sz="0" w:space="0" w:color="auto"/>
                    <w:left w:val="none" w:sz="0" w:space="0" w:color="auto"/>
                    <w:bottom w:val="none" w:sz="0" w:space="0" w:color="auto"/>
                    <w:right w:val="none" w:sz="0" w:space="0" w:color="auto"/>
                  </w:divBdr>
                </w:div>
                <w:div w:id="838813638">
                  <w:marLeft w:val="0"/>
                  <w:marRight w:val="0"/>
                  <w:marTop w:val="0"/>
                  <w:marBottom w:val="0"/>
                  <w:divBdr>
                    <w:top w:val="none" w:sz="0" w:space="0" w:color="auto"/>
                    <w:left w:val="none" w:sz="0" w:space="0" w:color="auto"/>
                    <w:bottom w:val="none" w:sz="0" w:space="0" w:color="auto"/>
                    <w:right w:val="none" w:sz="0" w:space="0" w:color="auto"/>
                  </w:divBdr>
                  <w:divsChild>
                    <w:div w:id="2108117456">
                      <w:marLeft w:val="0"/>
                      <w:marRight w:val="0"/>
                      <w:marTop w:val="0"/>
                      <w:marBottom w:val="0"/>
                      <w:divBdr>
                        <w:top w:val="none" w:sz="0" w:space="0" w:color="auto"/>
                        <w:left w:val="none" w:sz="0" w:space="0" w:color="auto"/>
                        <w:bottom w:val="none" w:sz="0" w:space="0" w:color="auto"/>
                        <w:right w:val="none" w:sz="0" w:space="0" w:color="auto"/>
                      </w:divBdr>
                    </w:div>
                  </w:divsChild>
                </w:div>
                <w:div w:id="954487276">
                  <w:marLeft w:val="0"/>
                  <w:marRight w:val="0"/>
                  <w:marTop w:val="0"/>
                  <w:marBottom w:val="0"/>
                  <w:divBdr>
                    <w:top w:val="none" w:sz="0" w:space="0" w:color="auto"/>
                    <w:left w:val="none" w:sz="0" w:space="0" w:color="auto"/>
                    <w:bottom w:val="none" w:sz="0" w:space="0" w:color="auto"/>
                    <w:right w:val="none" w:sz="0" w:space="0" w:color="auto"/>
                  </w:divBdr>
                  <w:divsChild>
                    <w:div w:id="1586762458">
                      <w:marLeft w:val="0"/>
                      <w:marRight w:val="0"/>
                      <w:marTop w:val="0"/>
                      <w:marBottom w:val="0"/>
                      <w:divBdr>
                        <w:top w:val="none" w:sz="0" w:space="0" w:color="auto"/>
                        <w:left w:val="none" w:sz="0" w:space="0" w:color="auto"/>
                        <w:bottom w:val="none" w:sz="0" w:space="0" w:color="auto"/>
                        <w:right w:val="none" w:sz="0" w:space="0" w:color="auto"/>
                      </w:divBdr>
                    </w:div>
                  </w:divsChild>
                </w:div>
                <w:div w:id="1552887774">
                  <w:marLeft w:val="0"/>
                  <w:marRight w:val="0"/>
                  <w:marTop w:val="0"/>
                  <w:marBottom w:val="0"/>
                  <w:divBdr>
                    <w:top w:val="none" w:sz="0" w:space="0" w:color="auto"/>
                    <w:left w:val="none" w:sz="0" w:space="0" w:color="auto"/>
                    <w:bottom w:val="none" w:sz="0" w:space="0" w:color="auto"/>
                    <w:right w:val="none" w:sz="0" w:space="0" w:color="auto"/>
                  </w:divBdr>
                  <w:divsChild>
                    <w:div w:id="2013213161">
                      <w:marLeft w:val="0"/>
                      <w:marRight w:val="0"/>
                      <w:marTop w:val="0"/>
                      <w:marBottom w:val="0"/>
                      <w:divBdr>
                        <w:top w:val="none" w:sz="0" w:space="0" w:color="auto"/>
                        <w:left w:val="none" w:sz="0" w:space="0" w:color="auto"/>
                        <w:bottom w:val="none" w:sz="0" w:space="0" w:color="auto"/>
                        <w:right w:val="none" w:sz="0" w:space="0" w:color="auto"/>
                      </w:divBdr>
                    </w:div>
                  </w:divsChild>
                </w:div>
                <w:div w:id="1662462035">
                  <w:marLeft w:val="0"/>
                  <w:marRight w:val="0"/>
                  <w:marTop w:val="0"/>
                  <w:marBottom w:val="0"/>
                  <w:divBdr>
                    <w:top w:val="none" w:sz="0" w:space="0" w:color="auto"/>
                    <w:left w:val="none" w:sz="0" w:space="0" w:color="auto"/>
                    <w:bottom w:val="none" w:sz="0" w:space="0" w:color="auto"/>
                    <w:right w:val="none" w:sz="0" w:space="0" w:color="auto"/>
                  </w:divBdr>
                  <w:divsChild>
                    <w:div w:id="482476878">
                      <w:marLeft w:val="0"/>
                      <w:marRight w:val="0"/>
                      <w:marTop w:val="0"/>
                      <w:marBottom w:val="0"/>
                      <w:divBdr>
                        <w:top w:val="none" w:sz="0" w:space="0" w:color="auto"/>
                        <w:left w:val="none" w:sz="0" w:space="0" w:color="auto"/>
                        <w:bottom w:val="none" w:sz="0" w:space="0" w:color="auto"/>
                        <w:right w:val="none" w:sz="0" w:space="0" w:color="auto"/>
                      </w:divBdr>
                    </w:div>
                  </w:divsChild>
                </w:div>
                <w:div w:id="1672564181">
                  <w:marLeft w:val="0"/>
                  <w:marRight w:val="0"/>
                  <w:marTop w:val="0"/>
                  <w:marBottom w:val="0"/>
                  <w:divBdr>
                    <w:top w:val="none" w:sz="0" w:space="0" w:color="auto"/>
                    <w:left w:val="none" w:sz="0" w:space="0" w:color="auto"/>
                    <w:bottom w:val="none" w:sz="0" w:space="0" w:color="auto"/>
                    <w:right w:val="none" w:sz="0" w:space="0" w:color="auto"/>
                  </w:divBdr>
                  <w:divsChild>
                    <w:div w:id="2030594171">
                      <w:marLeft w:val="0"/>
                      <w:marRight w:val="0"/>
                      <w:marTop w:val="0"/>
                      <w:marBottom w:val="0"/>
                      <w:divBdr>
                        <w:top w:val="none" w:sz="0" w:space="0" w:color="auto"/>
                        <w:left w:val="none" w:sz="0" w:space="0" w:color="auto"/>
                        <w:bottom w:val="none" w:sz="0" w:space="0" w:color="auto"/>
                        <w:right w:val="none" w:sz="0" w:space="0" w:color="auto"/>
                      </w:divBdr>
                    </w:div>
                  </w:divsChild>
                </w:div>
                <w:div w:id="1925340898">
                  <w:marLeft w:val="0"/>
                  <w:marRight w:val="0"/>
                  <w:marTop w:val="0"/>
                  <w:marBottom w:val="0"/>
                  <w:divBdr>
                    <w:top w:val="none" w:sz="0" w:space="0" w:color="auto"/>
                    <w:left w:val="none" w:sz="0" w:space="0" w:color="auto"/>
                    <w:bottom w:val="none" w:sz="0" w:space="0" w:color="auto"/>
                    <w:right w:val="none" w:sz="0" w:space="0" w:color="auto"/>
                  </w:divBdr>
                  <w:divsChild>
                    <w:div w:id="51172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848395">
      <w:bodyDiv w:val="1"/>
      <w:marLeft w:val="0"/>
      <w:marRight w:val="0"/>
      <w:marTop w:val="0"/>
      <w:marBottom w:val="0"/>
      <w:divBdr>
        <w:top w:val="none" w:sz="0" w:space="0" w:color="auto"/>
        <w:left w:val="none" w:sz="0" w:space="0" w:color="auto"/>
        <w:bottom w:val="none" w:sz="0" w:space="0" w:color="auto"/>
        <w:right w:val="none" w:sz="0" w:space="0" w:color="auto"/>
      </w:divBdr>
    </w:div>
    <w:div w:id="1647707732">
      <w:bodyDiv w:val="1"/>
      <w:marLeft w:val="0"/>
      <w:marRight w:val="0"/>
      <w:marTop w:val="0"/>
      <w:marBottom w:val="0"/>
      <w:divBdr>
        <w:top w:val="none" w:sz="0" w:space="0" w:color="auto"/>
        <w:left w:val="none" w:sz="0" w:space="0" w:color="auto"/>
        <w:bottom w:val="none" w:sz="0" w:space="0" w:color="auto"/>
        <w:right w:val="none" w:sz="0" w:space="0" w:color="auto"/>
      </w:divBdr>
      <w:divsChild>
        <w:div w:id="309873449">
          <w:marLeft w:val="0"/>
          <w:marRight w:val="0"/>
          <w:marTop w:val="0"/>
          <w:marBottom w:val="0"/>
          <w:divBdr>
            <w:top w:val="none" w:sz="0" w:space="0" w:color="auto"/>
            <w:left w:val="none" w:sz="0" w:space="0" w:color="auto"/>
            <w:bottom w:val="none" w:sz="0" w:space="0" w:color="auto"/>
            <w:right w:val="none" w:sz="0" w:space="0" w:color="auto"/>
          </w:divBdr>
          <w:divsChild>
            <w:div w:id="2012296002">
              <w:marLeft w:val="0"/>
              <w:marRight w:val="0"/>
              <w:marTop w:val="0"/>
              <w:marBottom w:val="0"/>
              <w:divBdr>
                <w:top w:val="none" w:sz="0" w:space="0" w:color="auto"/>
                <w:left w:val="none" w:sz="0" w:space="0" w:color="auto"/>
                <w:bottom w:val="none" w:sz="0" w:space="0" w:color="auto"/>
                <w:right w:val="none" w:sz="0" w:space="0" w:color="auto"/>
              </w:divBdr>
              <w:divsChild>
                <w:div w:id="634868491">
                  <w:marLeft w:val="0"/>
                  <w:marRight w:val="0"/>
                  <w:marTop w:val="0"/>
                  <w:marBottom w:val="0"/>
                  <w:divBdr>
                    <w:top w:val="none" w:sz="0" w:space="0" w:color="auto"/>
                    <w:left w:val="none" w:sz="0" w:space="0" w:color="auto"/>
                    <w:bottom w:val="none" w:sz="0" w:space="0" w:color="auto"/>
                    <w:right w:val="none" w:sz="0" w:space="0" w:color="auto"/>
                  </w:divBdr>
                  <w:divsChild>
                    <w:div w:id="851340820">
                      <w:marLeft w:val="0"/>
                      <w:marRight w:val="0"/>
                      <w:marTop w:val="0"/>
                      <w:marBottom w:val="0"/>
                      <w:divBdr>
                        <w:top w:val="none" w:sz="0" w:space="0" w:color="auto"/>
                        <w:left w:val="none" w:sz="0" w:space="0" w:color="auto"/>
                        <w:bottom w:val="none" w:sz="0" w:space="0" w:color="auto"/>
                        <w:right w:val="none" w:sz="0" w:space="0" w:color="auto"/>
                      </w:divBdr>
                    </w:div>
                  </w:divsChild>
                </w:div>
                <w:div w:id="1097139709">
                  <w:marLeft w:val="0"/>
                  <w:marRight w:val="0"/>
                  <w:marTop w:val="0"/>
                  <w:marBottom w:val="0"/>
                  <w:divBdr>
                    <w:top w:val="none" w:sz="0" w:space="0" w:color="auto"/>
                    <w:left w:val="none" w:sz="0" w:space="0" w:color="auto"/>
                    <w:bottom w:val="none" w:sz="0" w:space="0" w:color="auto"/>
                    <w:right w:val="none" w:sz="0" w:space="0" w:color="auto"/>
                  </w:divBdr>
                </w:div>
                <w:div w:id="1497765928">
                  <w:marLeft w:val="0"/>
                  <w:marRight w:val="0"/>
                  <w:marTop w:val="0"/>
                  <w:marBottom w:val="0"/>
                  <w:divBdr>
                    <w:top w:val="none" w:sz="0" w:space="0" w:color="auto"/>
                    <w:left w:val="none" w:sz="0" w:space="0" w:color="auto"/>
                    <w:bottom w:val="none" w:sz="0" w:space="0" w:color="auto"/>
                    <w:right w:val="none" w:sz="0" w:space="0" w:color="auto"/>
                  </w:divBdr>
                  <w:divsChild>
                    <w:div w:id="1133599389">
                      <w:marLeft w:val="0"/>
                      <w:marRight w:val="0"/>
                      <w:marTop w:val="0"/>
                      <w:marBottom w:val="0"/>
                      <w:divBdr>
                        <w:top w:val="none" w:sz="0" w:space="0" w:color="auto"/>
                        <w:left w:val="none" w:sz="0" w:space="0" w:color="auto"/>
                        <w:bottom w:val="none" w:sz="0" w:space="0" w:color="auto"/>
                        <w:right w:val="none" w:sz="0" w:space="0" w:color="auto"/>
                      </w:divBdr>
                    </w:div>
                  </w:divsChild>
                </w:div>
                <w:div w:id="2052344797">
                  <w:marLeft w:val="0"/>
                  <w:marRight w:val="0"/>
                  <w:marTop w:val="0"/>
                  <w:marBottom w:val="0"/>
                  <w:divBdr>
                    <w:top w:val="none" w:sz="0" w:space="0" w:color="auto"/>
                    <w:left w:val="none" w:sz="0" w:space="0" w:color="auto"/>
                    <w:bottom w:val="none" w:sz="0" w:space="0" w:color="auto"/>
                    <w:right w:val="none" w:sz="0" w:space="0" w:color="auto"/>
                  </w:divBdr>
                  <w:divsChild>
                    <w:div w:id="163868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304049">
          <w:marLeft w:val="0"/>
          <w:marRight w:val="0"/>
          <w:marTop w:val="0"/>
          <w:marBottom w:val="0"/>
          <w:divBdr>
            <w:top w:val="none" w:sz="0" w:space="0" w:color="auto"/>
            <w:left w:val="none" w:sz="0" w:space="0" w:color="auto"/>
            <w:bottom w:val="none" w:sz="0" w:space="0" w:color="auto"/>
            <w:right w:val="none" w:sz="0" w:space="0" w:color="auto"/>
          </w:divBdr>
          <w:divsChild>
            <w:div w:id="426317362">
              <w:marLeft w:val="0"/>
              <w:marRight w:val="0"/>
              <w:marTop w:val="0"/>
              <w:marBottom w:val="0"/>
              <w:divBdr>
                <w:top w:val="none" w:sz="0" w:space="0" w:color="auto"/>
                <w:left w:val="none" w:sz="0" w:space="0" w:color="auto"/>
                <w:bottom w:val="none" w:sz="0" w:space="0" w:color="auto"/>
                <w:right w:val="none" w:sz="0" w:space="0" w:color="auto"/>
              </w:divBdr>
              <w:divsChild>
                <w:div w:id="142121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973710">
          <w:marLeft w:val="0"/>
          <w:marRight w:val="0"/>
          <w:marTop w:val="0"/>
          <w:marBottom w:val="0"/>
          <w:divBdr>
            <w:top w:val="none" w:sz="0" w:space="0" w:color="auto"/>
            <w:left w:val="none" w:sz="0" w:space="0" w:color="auto"/>
            <w:bottom w:val="none" w:sz="0" w:space="0" w:color="auto"/>
            <w:right w:val="none" w:sz="0" w:space="0" w:color="auto"/>
          </w:divBdr>
          <w:divsChild>
            <w:div w:id="517039993">
              <w:marLeft w:val="0"/>
              <w:marRight w:val="0"/>
              <w:marTop w:val="0"/>
              <w:marBottom w:val="0"/>
              <w:divBdr>
                <w:top w:val="none" w:sz="0" w:space="0" w:color="auto"/>
                <w:left w:val="none" w:sz="0" w:space="0" w:color="auto"/>
                <w:bottom w:val="none" w:sz="0" w:space="0" w:color="auto"/>
                <w:right w:val="none" w:sz="0" w:space="0" w:color="auto"/>
              </w:divBdr>
              <w:divsChild>
                <w:div w:id="83390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818456">
          <w:marLeft w:val="0"/>
          <w:marRight w:val="0"/>
          <w:marTop w:val="0"/>
          <w:marBottom w:val="0"/>
          <w:divBdr>
            <w:top w:val="none" w:sz="0" w:space="0" w:color="auto"/>
            <w:left w:val="none" w:sz="0" w:space="0" w:color="auto"/>
            <w:bottom w:val="none" w:sz="0" w:space="0" w:color="auto"/>
            <w:right w:val="none" w:sz="0" w:space="0" w:color="auto"/>
          </w:divBdr>
          <w:divsChild>
            <w:div w:id="2043968559">
              <w:marLeft w:val="0"/>
              <w:marRight w:val="0"/>
              <w:marTop w:val="0"/>
              <w:marBottom w:val="0"/>
              <w:divBdr>
                <w:top w:val="none" w:sz="0" w:space="0" w:color="auto"/>
                <w:left w:val="none" w:sz="0" w:space="0" w:color="auto"/>
                <w:bottom w:val="none" w:sz="0" w:space="0" w:color="auto"/>
                <w:right w:val="none" w:sz="0" w:space="0" w:color="auto"/>
              </w:divBdr>
              <w:divsChild>
                <w:div w:id="24288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58687">
          <w:marLeft w:val="0"/>
          <w:marRight w:val="0"/>
          <w:marTop w:val="0"/>
          <w:marBottom w:val="0"/>
          <w:divBdr>
            <w:top w:val="none" w:sz="0" w:space="0" w:color="auto"/>
            <w:left w:val="none" w:sz="0" w:space="0" w:color="auto"/>
            <w:bottom w:val="none" w:sz="0" w:space="0" w:color="auto"/>
            <w:right w:val="none" w:sz="0" w:space="0" w:color="auto"/>
          </w:divBdr>
          <w:divsChild>
            <w:div w:id="130170085">
              <w:marLeft w:val="0"/>
              <w:marRight w:val="0"/>
              <w:marTop w:val="0"/>
              <w:marBottom w:val="0"/>
              <w:divBdr>
                <w:top w:val="none" w:sz="0" w:space="0" w:color="auto"/>
                <w:left w:val="none" w:sz="0" w:space="0" w:color="auto"/>
                <w:bottom w:val="none" w:sz="0" w:space="0" w:color="auto"/>
                <w:right w:val="none" w:sz="0" w:space="0" w:color="auto"/>
              </w:divBdr>
              <w:divsChild>
                <w:div w:id="37646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916332">
          <w:marLeft w:val="0"/>
          <w:marRight w:val="0"/>
          <w:marTop w:val="0"/>
          <w:marBottom w:val="0"/>
          <w:divBdr>
            <w:top w:val="none" w:sz="0" w:space="0" w:color="auto"/>
            <w:left w:val="none" w:sz="0" w:space="0" w:color="auto"/>
            <w:bottom w:val="none" w:sz="0" w:space="0" w:color="auto"/>
            <w:right w:val="none" w:sz="0" w:space="0" w:color="auto"/>
          </w:divBdr>
          <w:divsChild>
            <w:div w:id="1673414266">
              <w:marLeft w:val="0"/>
              <w:marRight w:val="0"/>
              <w:marTop w:val="0"/>
              <w:marBottom w:val="0"/>
              <w:divBdr>
                <w:top w:val="none" w:sz="0" w:space="0" w:color="auto"/>
                <w:left w:val="none" w:sz="0" w:space="0" w:color="auto"/>
                <w:bottom w:val="none" w:sz="0" w:space="0" w:color="auto"/>
                <w:right w:val="none" w:sz="0" w:space="0" w:color="auto"/>
              </w:divBdr>
              <w:divsChild>
                <w:div w:id="95952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87779">
          <w:marLeft w:val="0"/>
          <w:marRight w:val="0"/>
          <w:marTop w:val="0"/>
          <w:marBottom w:val="0"/>
          <w:divBdr>
            <w:top w:val="none" w:sz="0" w:space="0" w:color="auto"/>
            <w:left w:val="none" w:sz="0" w:space="0" w:color="auto"/>
            <w:bottom w:val="none" w:sz="0" w:space="0" w:color="auto"/>
            <w:right w:val="none" w:sz="0" w:space="0" w:color="auto"/>
          </w:divBdr>
          <w:divsChild>
            <w:div w:id="1555852749">
              <w:marLeft w:val="0"/>
              <w:marRight w:val="0"/>
              <w:marTop w:val="0"/>
              <w:marBottom w:val="0"/>
              <w:divBdr>
                <w:top w:val="none" w:sz="0" w:space="0" w:color="auto"/>
                <w:left w:val="none" w:sz="0" w:space="0" w:color="auto"/>
                <w:bottom w:val="none" w:sz="0" w:space="0" w:color="auto"/>
                <w:right w:val="none" w:sz="0" w:space="0" w:color="auto"/>
              </w:divBdr>
              <w:divsChild>
                <w:div w:id="30173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48933">
          <w:marLeft w:val="0"/>
          <w:marRight w:val="0"/>
          <w:marTop w:val="0"/>
          <w:marBottom w:val="0"/>
          <w:divBdr>
            <w:top w:val="none" w:sz="0" w:space="0" w:color="auto"/>
            <w:left w:val="none" w:sz="0" w:space="0" w:color="auto"/>
            <w:bottom w:val="none" w:sz="0" w:space="0" w:color="auto"/>
            <w:right w:val="none" w:sz="0" w:space="0" w:color="auto"/>
          </w:divBdr>
          <w:divsChild>
            <w:div w:id="917399572">
              <w:marLeft w:val="0"/>
              <w:marRight w:val="0"/>
              <w:marTop w:val="0"/>
              <w:marBottom w:val="0"/>
              <w:divBdr>
                <w:top w:val="none" w:sz="0" w:space="0" w:color="auto"/>
                <w:left w:val="none" w:sz="0" w:space="0" w:color="auto"/>
                <w:bottom w:val="none" w:sz="0" w:space="0" w:color="auto"/>
                <w:right w:val="none" w:sz="0" w:space="0" w:color="auto"/>
              </w:divBdr>
              <w:divsChild>
                <w:div w:id="207338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7785">
          <w:marLeft w:val="0"/>
          <w:marRight w:val="0"/>
          <w:marTop w:val="0"/>
          <w:marBottom w:val="0"/>
          <w:divBdr>
            <w:top w:val="none" w:sz="0" w:space="0" w:color="auto"/>
            <w:left w:val="none" w:sz="0" w:space="0" w:color="auto"/>
            <w:bottom w:val="none" w:sz="0" w:space="0" w:color="auto"/>
            <w:right w:val="none" w:sz="0" w:space="0" w:color="auto"/>
          </w:divBdr>
          <w:divsChild>
            <w:div w:id="991982233">
              <w:marLeft w:val="0"/>
              <w:marRight w:val="0"/>
              <w:marTop w:val="0"/>
              <w:marBottom w:val="0"/>
              <w:divBdr>
                <w:top w:val="none" w:sz="0" w:space="0" w:color="auto"/>
                <w:left w:val="none" w:sz="0" w:space="0" w:color="auto"/>
                <w:bottom w:val="none" w:sz="0" w:space="0" w:color="auto"/>
                <w:right w:val="none" w:sz="0" w:space="0" w:color="auto"/>
              </w:divBdr>
              <w:divsChild>
                <w:div w:id="237447674">
                  <w:marLeft w:val="0"/>
                  <w:marRight w:val="0"/>
                  <w:marTop w:val="0"/>
                  <w:marBottom w:val="0"/>
                  <w:divBdr>
                    <w:top w:val="none" w:sz="0" w:space="0" w:color="auto"/>
                    <w:left w:val="none" w:sz="0" w:space="0" w:color="auto"/>
                    <w:bottom w:val="none" w:sz="0" w:space="0" w:color="auto"/>
                    <w:right w:val="none" w:sz="0" w:space="0" w:color="auto"/>
                  </w:divBdr>
                </w:div>
                <w:div w:id="398096609">
                  <w:marLeft w:val="0"/>
                  <w:marRight w:val="0"/>
                  <w:marTop w:val="0"/>
                  <w:marBottom w:val="0"/>
                  <w:divBdr>
                    <w:top w:val="none" w:sz="0" w:space="0" w:color="auto"/>
                    <w:left w:val="none" w:sz="0" w:space="0" w:color="auto"/>
                    <w:bottom w:val="none" w:sz="0" w:space="0" w:color="auto"/>
                    <w:right w:val="none" w:sz="0" w:space="0" w:color="auto"/>
                  </w:divBdr>
                  <w:divsChild>
                    <w:div w:id="1948534576">
                      <w:marLeft w:val="0"/>
                      <w:marRight w:val="0"/>
                      <w:marTop w:val="0"/>
                      <w:marBottom w:val="0"/>
                      <w:divBdr>
                        <w:top w:val="none" w:sz="0" w:space="0" w:color="auto"/>
                        <w:left w:val="none" w:sz="0" w:space="0" w:color="auto"/>
                        <w:bottom w:val="none" w:sz="0" w:space="0" w:color="auto"/>
                        <w:right w:val="none" w:sz="0" w:space="0" w:color="auto"/>
                      </w:divBdr>
                    </w:div>
                  </w:divsChild>
                </w:div>
                <w:div w:id="2129540935">
                  <w:marLeft w:val="0"/>
                  <w:marRight w:val="0"/>
                  <w:marTop w:val="0"/>
                  <w:marBottom w:val="0"/>
                  <w:divBdr>
                    <w:top w:val="none" w:sz="0" w:space="0" w:color="auto"/>
                    <w:left w:val="none" w:sz="0" w:space="0" w:color="auto"/>
                    <w:bottom w:val="none" w:sz="0" w:space="0" w:color="auto"/>
                    <w:right w:val="none" w:sz="0" w:space="0" w:color="auto"/>
                  </w:divBdr>
                  <w:divsChild>
                    <w:div w:id="178569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425208">
          <w:marLeft w:val="0"/>
          <w:marRight w:val="0"/>
          <w:marTop w:val="0"/>
          <w:marBottom w:val="0"/>
          <w:divBdr>
            <w:top w:val="none" w:sz="0" w:space="0" w:color="auto"/>
            <w:left w:val="none" w:sz="0" w:space="0" w:color="auto"/>
            <w:bottom w:val="none" w:sz="0" w:space="0" w:color="auto"/>
            <w:right w:val="none" w:sz="0" w:space="0" w:color="auto"/>
          </w:divBdr>
          <w:divsChild>
            <w:div w:id="932469626">
              <w:marLeft w:val="0"/>
              <w:marRight w:val="0"/>
              <w:marTop w:val="0"/>
              <w:marBottom w:val="0"/>
              <w:divBdr>
                <w:top w:val="none" w:sz="0" w:space="0" w:color="auto"/>
                <w:left w:val="none" w:sz="0" w:space="0" w:color="auto"/>
                <w:bottom w:val="none" w:sz="0" w:space="0" w:color="auto"/>
                <w:right w:val="none" w:sz="0" w:space="0" w:color="auto"/>
              </w:divBdr>
              <w:divsChild>
                <w:div w:id="9493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529958">
      <w:bodyDiv w:val="1"/>
      <w:marLeft w:val="0"/>
      <w:marRight w:val="0"/>
      <w:marTop w:val="0"/>
      <w:marBottom w:val="0"/>
      <w:divBdr>
        <w:top w:val="none" w:sz="0" w:space="0" w:color="auto"/>
        <w:left w:val="none" w:sz="0" w:space="0" w:color="auto"/>
        <w:bottom w:val="none" w:sz="0" w:space="0" w:color="auto"/>
        <w:right w:val="none" w:sz="0" w:space="0" w:color="auto"/>
      </w:divBdr>
      <w:divsChild>
        <w:div w:id="532957245">
          <w:marLeft w:val="0"/>
          <w:marRight w:val="0"/>
          <w:marTop w:val="0"/>
          <w:marBottom w:val="0"/>
          <w:divBdr>
            <w:top w:val="none" w:sz="0" w:space="0" w:color="auto"/>
            <w:left w:val="none" w:sz="0" w:space="0" w:color="auto"/>
            <w:bottom w:val="none" w:sz="0" w:space="0" w:color="auto"/>
            <w:right w:val="none" w:sz="0" w:space="0" w:color="auto"/>
          </w:divBdr>
        </w:div>
      </w:divsChild>
    </w:div>
    <w:div w:id="1696227350">
      <w:bodyDiv w:val="1"/>
      <w:marLeft w:val="0"/>
      <w:marRight w:val="0"/>
      <w:marTop w:val="0"/>
      <w:marBottom w:val="0"/>
      <w:divBdr>
        <w:top w:val="none" w:sz="0" w:space="0" w:color="auto"/>
        <w:left w:val="none" w:sz="0" w:space="0" w:color="auto"/>
        <w:bottom w:val="none" w:sz="0" w:space="0" w:color="auto"/>
        <w:right w:val="none" w:sz="0" w:space="0" w:color="auto"/>
      </w:divBdr>
      <w:divsChild>
        <w:div w:id="896892919">
          <w:marLeft w:val="0"/>
          <w:marRight w:val="0"/>
          <w:marTop w:val="0"/>
          <w:marBottom w:val="0"/>
          <w:divBdr>
            <w:top w:val="none" w:sz="0" w:space="0" w:color="auto"/>
            <w:left w:val="none" w:sz="0" w:space="0" w:color="auto"/>
            <w:bottom w:val="none" w:sz="0" w:space="0" w:color="auto"/>
            <w:right w:val="none" w:sz="0" w:space="0" w:color="auto"/>
          </w:divBdr>
        </w:div>
      </w:divsChild>
    </w:div>
    <w:div w:id="1714425891">
      <w:bodyDiv w:val="1"/>
      <w:marLeft w:val="0"/>
      <w:marRight w:val="0"/>
      <w:marTop w:val="0"/>
      <w:marBottom w:val="0"/>
      <w:divBdr>
        <w:top w:val="none" w:sz="0" w:space="0" w:color="auto"/>
        <w:left w:val="none" w:sz="0" w:space="0" w:color="auto"/>
        <w:bottom w:val="none" w:sz="0" w:space="0" w:color="auto"/>
        <w:right w:val="none" w:sz="0" w:space="0" w:color="auto"/>
      </w:divBdr>
    </w:div>
    <w:div w:id="1814172336">
      <w:bodyDiv w:val="1"/>
      <w:marLeft w:val="0"/>
      <w:marRight w:val="0"/>
      <w:marTop w:val="0"/>
      <w:marBottom w:val="0"/>
      <w:divBdr>
        <w:top w:val="none" w:sz="0" w:space="0" w:color="auto"/>
        <w:left w:val="none" w:sz="0" w:space="0" w:color="auto"/>
        <w:bottom w:val="none" w:sz="0" w:space="0" w:color="auto"/>
        <w:right w:val="none" w:sz="0" w:space="0" w:color="auto"/>
      </w:divBdr>
    </w:div>
    <w:div w:id="1946496926">
      <w:bodyDiv w:val="1"/>
      <w:marLeft w:val="0"/>
      <w:marRight w:val="0"/>
      <w:marTop w:val="0"/>
      <w:marBottom w:val="0"/>
      <w:divBdr>
        <w:top w:val="none" w:sz="0" w:space="0" w:color="auto"/>
        <w:left w:val="none" w:sz="0" w:space="0" w:color="auto"/>
        <w:bottom w:val="none" w:sz="0" w:space="0" w:color="auto"/>
        <w:right w:val="none" w:sz="0" w:space="0" w:color="auto"/>
      </w:divBdr>
    </w:div>
    <w:div w:id="2000844705">
      <w:bodyDiv w:val="1"/>
      <w:marLeft w:val="0"/>
      <w:marRight w:val="0"/>
      <w:marTop w:val="0"/>
      <w:marBottom w:val="0"/>
      <w:divBdr>
        <w:top w:val="none" w:sz="0" w:space="0" w:color="auto"/>
        <w:left w:val="none" w:sz="0" w:space="0" w:color="auto"/>
        <w:bottom w:val="none" w:sz="0" w:space="0" w:color="auto"/>
        <w:right w:val="none" w:sz="0" w:space="0" w:color="auto"/>
      </w:divBdr>
      <w:divsChild>
        <w:div w:id="920716939">
          <w:marLeft w:val="0"/>
          <w:marRight w:val="0"/>
          <w:marTop w:val="0"/>
          <w:marBottom w:val="0"/>
          <w:divBdr>
            <w:top w:val="none" w:sz="0" w:space="0" w:color="auto"/>
            <w:left w:val="none" w:sz="0" w:space="0" w:color="auto"/>
            <w:bottom w:val="none" w:sz="0" w:space="0" w:color="auto"/>
            <w:right w:val="none" w:sz="0" w:space="0" w:color="auto"/>
          </w:divBdr>
        </w:div>
        <w:div w:id="2028479864">
          <w:marLeft w:val="0"/>
          <w:marRight w:val="0"/>
          <w:marTop w:val="0"/>
          <w:marBottom w:val="0"/>
          <w:divBdr>
            <w:top w:val="none" w:sz="0" w:space="0" w:color="auto"/>
            <w:left w:val="none" w:sz="0" w:space="0" w:color="auto"/>
            <w:bottom w:val="none" w:sz="0" w:space="0" w:color="auto"/>
            <w:right w:val="none" w:sz="0" w:space="0" w:color="auto"/>
          </w:divBdr>
          <w:divsChild>
            <w:div w:id="1697197072">
              <w:marLeft w:val="0"/>
              <w:marRight w:val="0"/>
              <w:marTop w:val="0"/>
              <w:marBottom w:val="0"/>
              <w:divBdr>
                <w:top w:val="none" w:sz="0" w:space="0" w:color="auto"/>
                <w:left w:val="none" w:sz="0" w:space="0" w:color="auto"/>
                <w:bottom w:val="none" w:sz="0" w:space="0" w:color="auto"/>
                <w:right w:val="none" w:sz="0" w:space="0" w:color="auto"/>
              </w:divBdr>
              <w:divsChild>
                <w:div w:id="2580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076465">
          <w:marLeft w:val="0"/>
          <w:marRight w:val="0"/>
          <w:marTop w:val="0"/>
          <w:marBottom w:val="0"/>
          <w:divBdr>
            <w:top w:val="none" w:sz="0" w:space="0" w:color="auto"/>
            <w:left w:val="none" w:sz="0" w:space="0" w:color="auto"/>
            <w:bottom w:val="none" w:sz="0" w:space="0" w:color="auto"/>
            <w:right w:val="none" w:sz="0" w:space="0" w:color="auto"/>
          </w:divBdr>
          <w:divsChild>
            <w:div w:id="255790509">
              <w:marLeft w:val="0"/>
              <w:marRight w:val="0"/>
              <w:marTop w:val="0"/>
              <w:marBottom w:val="0"/>
              <w:divBdr>
                <w:top w:val="none" w:sz="0" w:space="0" w:color="auto"/>
                <w:left w:val="none" w:sz="0" w:space="0" w:color="auto"/>
                <w:bottom w:val="none" w:sz="0" w:space="0" w:color="auto"/>
                <w:right w:val="none" w:sz="0" w:space="0" w:color="auto"/>
              </w:divBdr>
              <w:divsChild>
                <w:div w:id="209574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494324">
          <w:marLeft w:val="0"/>
          <w:marRight w:val="0"/>
          <w:marTop w:val="0"/>
          <w:marBottom w:val="0"/>
          <w:divBdr>
            <w:top w:val="none" w:sz="0" w:space="0" w:color="auto"/>
            <w:left w:val="none" w:sz="0" w:space="0" w:color="auto"/>
            <w:bottom w:val="none" w:sz="0" w:space="0" w:color="auto"/>
            <w:right w:val="none" w:sz="0" w:space="0" w:color="auto"/>
          </w:divBdr>
          <w:divsChild>
            <w:div w:id="1267344088">
              <w:marLeft w:val="0"/>
              <w:marRight w:val="0"/>
              <w:marTop w:val="0"/>
              <w:marBottom w:val="0"/>
              <w:divBdr>
                <w:top w:val="none" w:sz="0" w:space="0" w:color="auto"/>
                <w:left w:val="none" w:sz="0" w:space="0" w:color="auto"/>
                <w:bottom w:val="none" w:sz="0" w:space="0" w:color="auto"/>
                <w:right w:val="none" w:sz="0" w:space="0" w:color="auto"/>
              </w:divBdr>
              <w:divsChild>
                <w:div w:id="131040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145573">
          <w:marLeft w:val="0"/>
          <w:marRight w:val="0"/>
          <w:marTop w:val="0"/>
          <w:marBottom w:val="0"/>
          <w:divBdr>
            <w:top w:val="none" w:sz="0" w:space="0" w:color="auto"/>
            <w:left w:val="none" w:sz="0" w:space="0" w:color="auto"/>
            <w:bottom w:val="none" w:sz="0" w:space="0" w:color="auto"/>
            <w:right w:val="none" w:sz="0" w:space="0" w:color="auto"/>
          </w:divBdr>
          <w:divsChild>
            <w:div w:id="1373967029">
              <w:marLeft w:val="0"/>
              <w:marRight w:val="0"/>
              <w:marTop w:val="0"/>
              <w:marBottom w:val="0"/>
              <w:divBdr>
                <w:top w:val="none" w:sz="0" w:space="0" w:color="auto"/>
                <w:left w:val="none" w:sz="0" w:space="0" w:color="auto"/>
                <w:bottom w:val="none" w:sz="0" w:space="0" w:color="auto"/>
                <w:right w:val="none" w:sz="0" w:space="0" w:color="auto"/>
              </w:divBdr>
              <w:divsChild>
                <w:div w:id="19335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213513">
      <w:bodyDiv w:val="1"/>
      <w:marLeft w:val="0"/>
      <w:marRight w:val="0"/>
      <w:marTop w:val="0"/>
      <w:marBottom w:val="0"/>
      <w:divBdr>
        <w:top w:val="none" w:sz="0" w:space="0" w:color="auto"/>
        <w:left w:val="none" w:sz="0" w:space="0" w:color="auto"/>
        <w:bottom w:val="none" w:sz="0" w:space="0" w:color="auto"/>
        <w:right w:val="none" w:sz="0" w:space="0" w:color="auto"/>
      </w:divBdr>
      <w:divsChild>
        <w:div w:id="900603008">
          <w:marLeft w:val="0"/>
          <w:marRight w:val="0"/>
          <w:marTop w:val="0"/>
          <w:marBottom w:val="0"/>
          <w:divBdr>
            <w:top w:val="none" w:sz="0" w:space="0" w:color="auto"/>
            <w:left w:val="none" w:sz="0" w:space="0" w:color="auto"/>
            <w:bottom w:val="none" w:sz="0" w:space="0" w:color="auto"/>
            <w:right w:val="none" w:sz="0" w:space="0" w:color="auto"/>
          </w:divBdr>
          <w:divsChild>
            <w:div w:id="111215244">
              <w:marLeft w:val="0"/>
              <w:marRight w:val="0"/>
              <w:marTop w:val="0"/>
              <w:marBottom w:val="0"/>
              <w:divBdr>
                <w:top w:val="none" w:sz="0" w:space="0" w:color="auto"/>
                <w:left w:val="none" w:sz="0" w:space="0" w:color="auto"/>
                <w:bottom w:val="none" w:sz="0" w:space="0" w:color="auto"/>
                <w:right w:val="none" w:sz="0" w:space="0" w:color="auto"/>
              </w:divBdr>
              <w:divsChild>
                <w:div w:id="396512034">
                  <w:marLeft w:val="0"/>
                  <w:marRight w:val="0"/>
                  <w:marTop w:val="0"/>
                  <w:marBottom w:val="0"/>
                  <w:divBdr>
                    <w:top w:val="none" w:sz="0" w:space="0" w:color="auto"/>
                    <w:left w:val="none" w:sz="0" w:space="0" w:color="auto"/>
                    <w:bottom w:val="none" w:sz="0" w:space="0" w:color="auto"/>
                    <w:right w:val="none" w:sz="0" w:space="0" w:color="auto"/>
                  </w:divBdr>
                </w:div>
              </w:divsChild>
            </w:div>
            <w:div w:id="1918510981">
              <w:marLeft w:val="0"/>
              <w:marRight w:val="0"/>
              <w:marTop w:val="0"/>
              <w:marBottom w:val="0"/>
              <w:divBdr>
                <w:top w:val="none" w:sz="0" w:space="0" w:color="auto"/>
                <w:left w:val="none" w:sz="0" w:space="0" w:color="auto"/>
                <w:bottom w:val="none" w:sz="0" w:space="0" w:color="auto"/>
                <w:right w:val="none" w:sz="0" w:space="0" w:color="auto"/>
              </w:divBdr>
              <w:divsChild>
                <w:div w:id="112122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641009">
      <w:bodyDiv w:val="1"/>
      <w:marLeft w:val="0"/>
      <w:marRight w:val="0"/>
      <w:marTop w:val="0"/>
      <w:marBottom w:val="0"/>
      <w:divBdr>
        <w:top w:val="none" w:sz="0" w:space="0" w:color="auto"/>
        <w:left w:val="none" w:sz="0" w:space="0" w:color="auto"/>
        <w:bottom w:val="none" w:sz="0" w:space="0" w:color="auto"/>
        <w:right w:val="none" w:sz="0" w:space="0" w:color="auto"/>
      </w:divBdr>
      <w:divsChild>
        <w:div w:id="651955985">
          <w:marLeft w:val="0"/>
          <w:marRight w:val="0"/>
          <w:marTop w:val="0"/>
          <w:marBottom w:val="0"/>
          <w:divBdr>
            <w:top w:val="none" w:sz="0" w:space="0" w:color="auto"/>
            <w:left w:val="none" w:sz="0" w:space="0" w:color="auto"/>
            <w:bottom w:val="none" w:sz="0" w:space="0" w:color="auto"/>
            <w:right w:val="none" w:sz="0" w:space="0" w:color="auto"/>
          </w:divBdr>
        </w:div>
      </w:divsChild>
    </w:div>
    <w:div w:id="2073652222">
      <w:bodyDiv w:val="1"/>
      <w:marLeft w:val="0"/>
      <w:marRight w:val="0"/>
      <w:marTop w:val="0"/>
      <w:marBottom w:val="0"/>
      <w:divBdr>
        <w:top w:val="none" w:sz="0" w:space="0" w:color="auto"/>
        <w:left w:val="none" w:sz="0" w:space="0" w:color="auto"/>
        <w:bottom w:val="none" w:sz="0" w:space="0" w:color="auto"/>
        <w:right w:val="none" w:sz="0" w:space="0" w:color="auto"/>
      </w:divBdr>
      <w:divsChild>
        <w:div w:id="1493831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59"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s4470\AppData\Roaming\Microsoft\Templates\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C7ECB94-B8C4-4585-B8DD-DAED581F6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4</TotalTime>
  <Pages>50</Pages>
  <Words>15244</Words>
  <Characters>85925</Characters>
  <Application>Microsoft Office Word</Application>
  <DocSecurity>0</DocSecurity>
  <Lines>716</Lines>
  <Paragraphs>201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100968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Jakub Zbucki</dc:creator>
  <cp:lastModifiedBy>Grzegorz Molesztak</cp:lastModifiedBy>
  <cp:revision>3</cp:revision>
  <cp:lastPrinted>2021-06-23T13:39:00Z</cp:lastPrinted>
  <dcterms:created xsi:type="dcterms:W3CDTF">2021-08-20T11:09:00Z</dcterms:created>
  <dcterms:modified xsi:type="dcterms:W3CDTF">2021-08-25T11:32:00Z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