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369" w:rsidRPr="00E55335" w:rsidRDefault="002C57C9" w:rsidP="00731F70">
      <w:pPr>
        <w:spacing w:after="120" w:line="360" w:lineRule="auto"/>
        <w:jc w:val="center"/>
        <w:rPr>
          <w:rFonts w:ascii="Times New Roman" w:hAnsi="Times New Roman" w:cs="Times New Roman"/>
          <w:b/>
          <w:sz w:val="28"/>
          <w:szCs w:val="28"/>
        </w:rPr>
      </w:pPr>
      <w:bookmarkStart w:id="0" w:name="_GoBack"/>
      <w:bookmarkEnd w:id="0"/>
      <w:r w:rsidRPr="00E55335">
        <w:rPr>
          <w:rFonts w:ascii="Times New Roman" w:hAnsi="Times New Roman" w:cs="Times New Roman"/>
          <w:b/>
          <w:sz w:val="28"/>
          <w:szCs w:val="28"/>
        </w:rPr>
        <w:t>UZASADNIENIE</w:t>
      </w:r>
    </w:p>
    <w:p w:rsidR="002C57C9" w:rsidRPr="00731F70" w:rsidRDefault="002C57C9" w:rsidP="002577A5">
      <w:pPr>
        <w:spacing w:before="360" w:after="120" w:line="360" w:lineRule="auto"/>
        <w:jc w:val="both"/>
        <w:rPr>
          <w:rFonts w:ascii="Times New Roman" w:hAnsi="Times New Roman" w:cs="Times New Roman"/>
          <w:b/>
          <w:sz w:val="24"/>
          <w:szCs w:val="24"/>
        </w:rPr>
      </w:pPr>
      <w:r w:rsidRPr="00731F70">
        <w:rPr>
          <w:rFonts w:ascii="Times New Roman" w:hAnsi="Times New Roman" w:cs="Times New Roman"/>
          <w:b/>
          <w:sz w:val="24"/>
          <w:szCs w:val="24"/>
        </w:rPr>
        <w:t>Cel i potrzeba wydania ustawy, stan rzeczywisty.</w:t>
      </w:r>
    </w:p>
    <w:p w:rsidR="00A54D77" w:rsidRDefault="002C57C9" w:rsidP="00731F70">
      <w:pPr>
        <w:spacing w:after="120" w:line="360" w:lineRule="auto"/>
        <w:ind w:firstLine="851"/>
        <w:jc w:val="both"/>
        <w:rPr>
          <w:rFonts w:ascii="Times New Roman" w:hAnsi="Times New Roman" w:cs="Times New Roman"/>
          <w:sz w:val="24"/>
          <w:szCs w:val="24"/>
        </w:rPr>
      </w:pPr>
      <w:r w:rsidRPr="00731F70">
        <w:rPr>
          <w:rFonts w:ascii="Times New Roman" w:hAnsi="Times New Roman" w:cs="Times New Roman"/>
          <w:sz w:val="24"/>
          <w:szCs w:val="24"/>
        </w:rPr>
        <w:t>Projektowana ustawa wprowadza zmiany w usta</w:t>
      </w:r>
      <w:r w:rsidR="002577A5">
        <w:rPr>
          <w:rFonts w:ascii="Times New Roman" w:hAnsi="Times New Roman" w:cs="Times New Roman"/>
          <w:sz w:val="24"/>
          <w:szCs w:val="24"/>
        </w:rPr>
        <w:t>wie z dnia 4 września 1997 r. o </w:t>
      </w:r>
      <w:r w:rsidR="006E6FE7">
        <w:rPr>
          <w:rFonts w:ascii="Times New Roman" w:hAnsi="Times New Roman" w:cs="Times New Roman"/>
          <w:sz w:val="24"/>
          <w:szCs w:val="24"/>
        </w:rPr>
        <w:t>działach administracji rządowej</w:t>
      </w:r>
      <w:r w:rsidR="007E3B97" w:rsidRPr="00731F70">
        <w:rPr>
          <w:rFonts w:ascii="Times New Roman" w:hAnsi="Times New Roman" w:cs="Times New Roman"/>
          <w:sz w:val="24"/>
          <w:szCs w:val="24"/>
        </w:rPr>
        <w:t xml:space="preserve"> oraz wynikające z nich zmiany w przepisach </w:t>
      </w:r>
      <w:r w:rsidR="00611CE2">
        <w:rPr>
          <w:rFonts w:ascii="Times New Roman" w:hAnsi="Times New Roman" w:cs="Times New Roman"/>
          <w:sz w:val="24"/>
          <w:szCs w:val="24"/>
        </w:rPr>
        <w:t>kilkudziesięciu</w:t>
      </w:r>
      <w:r w:rsidR="007E3B97" w:rsidRPr="00731F70">
        <w:rPr>
          <w:rFonts w:ascii="Times New Roman" w:hAnsi="Times New Roman" w:cs="Times New Roman"/>
          <w:sz w:val="24"/>
          <w:szCs w:val="24"/>
        </w:rPr>
        <w:t xml:space="preserve"> innych ustaw. </w:t>
      </w:r>
      <w:r w:rsidR="00E51190" w:rsidRPr="00731F70">
        <w:rPr>
          <w:rFonts w:ascii="Times New Roman" w:hAnsi="Times New Roman" w:cs="Times New Roman"/>
          <w:sz w:val="24"/>
          <w:szCs w:val="24"/>
        </w:rPr>
        <w:t xml:space="preserve">Proponowane przepisy </w:t>
      </w:r>
      <w:r w:rsidR="00583DE3" w:rsidRPr="00731F70">
        <w:rPr>
          <w:rFonts w:ascii="Times New Roman" w:hAnsi="Times New Roman" w:cs="Times New Roman"/>
          <w:sz w:val="24"/>
          <w:szCs w:val="24"/>
        </w:rPr>
        <w:t xml:space="preserve">mają na celu </w:t>
      </w:r>
      <w:r w:rsidR="002E590E" w:rsidRPr="00731F70">
        <w:rPr>
          <w:rFonts w:ascii="Times New Roman" w:hAnsi="Times New Roman" w:cs="Times New Roman"/>
          <w:sz w:val="24"/>
          <w:szCs w:val="24"/>
        </w:rPr>
        <w:t>dostosowanie</w:t>
      </w:r>
      <w:r w:rsidR="00C43E27" w:rsidRPr="00731F70">
        <w:rPr>
          <w:rFonts w:ascii="Times New Roman" w:hAnsi="Times New Roman" w:cs="Times New Roman"/>
          <w:sz w:val="24"/>
          <w:szCs w:val="24"/>
        </w:rPr>
        <w:t xml:space="preserve"> struktur</w:t>
      </w:r>
      <w:r w:rsidR="00583DE3" w:rsidRPr="00731F70">
        <w:rPr>
          <w:rFonts w:ascii="Times New Roman" w:hAnsi="Times New Roman" w:cs="Times New Roman"/>
          <w:sz w:val="24"/>
          <w:szCs w:val="24"/>
        </w:rPr>
        <w:t>y</w:t>
      </w:r>
      <w:r w:rsidR="00C43E27" w:rsidRPr="00731F70">
        <w:rPr>
          <w:rFonts w:ascii="Times New Roman" w:hAnsi="Times New Roman" w:cs="Times New Roman"/>
          <w:sz w:val="24"/>
          <w:szCs w:val="24"/>
        </w:rPr>
        <w:t xml:space="preserve"> administracji rządowej </w:t>
      </w:r>
      <w:r w:rsidR="002E590E" w:rsidRPr="00731F70">
        <w:rPr>
          <w:rFonts w:ascii="Times New Roman" w:hAnsi="Times New Roman" w:cs="Times New Roman"/>
          <w:sz w:val="24"/>
          <w:szCs w:val="24"/>
        </w:rPr>
        <w:t xml:space="preserve">do </w:t>
      </w:r>
      <w:r w:rsidR="00830787">
        <w:rPr>
          <w:rFonts w:ascii="Times New Roman" w:hAnsi="Times New Roman" w:cs="Times New Roman"/>
          <w:sz w:val="24"/>
          <w:szCs w:val="24"/>
        </w:rPr>
        <w:t>nowych zadań</w:t>
      </w:r>
      <w:r w:rsidR="007E61E8" w:rsidRPr="00731F70">
        <w:rPr>
          <w:rFonts w:ascii="Times New Roman" w:hAnsi="Times New Roman" w:cs="Times New Roman"/>
          <w:sz w:val="24"/>
          <w:szCs w:val="24"/>
        </w:rPr>
        <w:t xml:space="preserve">. </w:t>
      </w:r>
      <w:r w:rsidR="00830787">
        <w:rPr>
          <w:rFonts w:ascii="Times New Roman" w:hAnsi="Times New Roman" w:cs="Times New Roman"/>
          <w:sz w:val="24"/>
          <w:szCs w:val="24"/>
        </w:rPr>
        <w:t>Specyfika tych zadań</w:t>
      </w:r>
      <w:r w:rsidR="005D1CF9">
        <w:rPr>
          <w:rFonts w:ascii="Times New Roman" w:hAnsi="Times New Roman" w:cs="Times New Roman"/>
          <w:sz w:val="24"/>
          <w:szCs w:val="24"/>
        </w:rPr>
        <w:t xml:space="preserve"> </w:t>
      </w:r>
      <w:r w:rsidR="00A54D77">
        <w:rPr>
          <w:rFonts w:ascii="Times New Roman" w:hAnsi="Times New Roman" w:cs="Times New Roman"/>
          <w:sz w:val="24"/>
          <w:szCs w:val="24"/>
        </w:rPr>
        <w:t>wskazuj</w:t>
      </w:r>
      <w:r w:rsidR="00830787">
        <w:rPr>
          <w:rFonts w:ascii="Times New Roman" w:hAnsi="Times New Roman" w:cs="Times New Roman"/>
          <w:sz w:val="24"/>
          <w:szCs w:val="24"/>
        </w:rPr>
        <w:t>e</w:t>
      </w:r>
      <w:r w:rsidR="00A54D77">
        <w:rPr>
          <w:rFonts w:ascii="Times New Roman" w:hAnsi="Times New Roman" w:cs="Times New Roman"/>
          <w:sz w:val="24"/>
          <w:szCs w:val="24"/>
        </w:rPr>
        <w:t xml:space="preserve"> na potrzebę dalszej</w:t>
      </w:r>
      <w:r w:rsidR="00E4313B">
        <w:rPr>
          <w:rFonts w:ascii="Times New Roman" w:hAnsi="Times New Roman" w:cs="Times New Roman"/>
          <w:sz w:val="24"/>
          <w:szCs w:val="24"/>
        </w:rPr>
        <w:t xml:space="preserve"> </w:t>
      </w:r>
      <w:r w:rsidR="005D1CF9">
        <w:rPr>
          <w:rFonts w:ascii="Times New Roman" w:hAnsi="Times New Roman" w:cs="Times New Roman"/>
          <w:sz w:val="24"/>
          <w:szCs w:val="24"/>
        </w:rPr>
        <w:t>optymalizacj</w:t>
      </w:r>
      <w:r w:rsidR="00A54D77">
        <w:rPr>
          <w:rFonts w:ascii="Times New Roman" w:hAnsi="Times New Roman" w:cs="Times New Roman"/>
          <w:sz w:val="24"/>
          <w:szCs w:val="24"/>
        </w:rPr>
        <w:t>i</w:t>
      </w:r>
      <w:r w:rsidR="000426AD" w:rsidRPr="00731F70">
        <w:rPr>
          <w:rFonts w:ascii="Times New Roman" w:hAnsi="Times New Roman" w:cs="Times New Roman"/>
          <w:sz w:val="24"/>
          <w:szCs w:val="24"/>
        </w:rPr>
        <w:t xml:space="preserve"> proces</w:t>
      </w:r>
      <w:r w:rsidR="005D1CF9">
        <w:rPr>
          <w:rFonts w:ascii="Times New Roman" w:hAnsi="Times New Roman" w:cs="Times New Roman"/>
          <w:sz w:val="24"/>
          <w:szCs w:val="24"/>
        </w:rPr>
        <w:t>ów</w:t>
      </w:r>
      <w:r w:rsidR="000426AD" w:rsidRPr="00731F70">
        <w:rPr>
          <w:rFonts w:ascii="Times New Roman" w:hAnsi="Times New Roman" w:cs="Times New Roman"/>
          <w:sz w:val="24"/>
          <w:szCs w:val="24"/>
        </w:rPr>
        <w:t xml:space="preserve"> </w:t>
      </w:r>
      <w:r w:rsidR="00E4313B">
        <w:rPr>
          <w:rFonts w:ascii="Times New Roman" w:hAnsi="Times New Roman" w:cs="Times New Roman"/>
          <w:sz w:val="24"/>
          <w:szCs w:val="24"/>
        </w:rPr>
        <w:t xml:space="preserve">planowania i </w:t>
      </w:r>
      <w:r w:rsidR="000426AD" w:rsidRPr="00731F70">
        <w:rPr>
          <w:rFonts w:ascii="Times New Roman" w:hAnsi="Times New Roman" w:cs="Times New Roman"/>
          <w:sz w:val="24"/>
          <w:szCs w:val="24"/>
        </w:rPr>
        <w:t>zarządzania</w:t>
      </w:r>
      <w:r w:rsidR="00A23F85">
        <w:rPr>
          <w:rFonts w:ascii="Times New Roman" w:hAnsi="Times New Roman" w:cs="Times New Roman"/>
          <w:sz w:val="24"/>
          <w:szCs w:val="24"/>
        </w:rPr>
        <w:t>,</w:t>
      </w:r>
      <w:r w:rsidR="000426AD" w:rsidRPr="00731F70">
        <w:rPr>
          <w:rFonts w:ascii="Times New Roman" w:hAnsi="Times New Roman" w:cs="Times New Roman"/>
          <w:sz w:val="24"/>
          <w:szCs w:val="24"/>
        </w:rPr>
        <w:t xml:space="preserve"> </w:t>
      </w:r>
      <w:r w:rsidR="00E50F7C">
        <w:rPr>
          <w:rFonts w:ascii="Times New Roman" w:hAnsi="Times New Roman" w:cs="Times New Roman"/>
          <w:sz w:val="24"/>
          <w:szCs w:val="24"/>
        </w:rPr>
        <w:t xml:space="preserve">zwłaszcza </w:t>
      </w:r>
      <w:r w:rsidR="000426AD" w:rsidRPr="00731F70">
        <w:rPr>
          <w:rFonts w:ascii="Times New Roman" w:hAnsi="Times New Roman" w:cs="Times New Roman"/>
          <w:sz w:val="24"/>
          <w:szCs w:val="24"/>
        </w:rPr>
        <w:t xml:space="preserve">w sferze </w:t>
      </w:r>
      <w:r w:rsidR="00456589" w:rsidRPr="00731F70">
        <w:rPr>
          <w:rFonts w:ascii="Times New Roman" w:hAnsi="Times New Roman" w:cs="Times New Roman"/>
          <w:sz w:val="24"/>
          <w:szCs w:val="24"/>
        </w:rPr>
        <w:t xml:space="preserve">polityki klimatycznej </w:t>
      </w:r>
      <w:r w:rsidR="00456589">
        <w:rPr>
          <w:rFonts w:ascii="Times New Roman" w:hAnsi="Times New Roman" w:cs="Times New Roman"/>
          <w:sz w:val="24"/>
          <w:szCs w:val="24"/>
        </w:rPr>
        <w:t xml:space="preserve">oraz </w:t>
      </w:r>
      <w:r w:rsidR="000426AD" w:rsidRPr="00731F70">
        <w:rPr>
          <w:rFonts w:ascii="Times New Roman" w:hAnsi="Times New Roman" w:cs="Times New Roman"/>
          <w:sz w:val="24"/>
          <w:szCs w:val="24"/>
        </w:rPr>
        <w:t>gospodarowania</w:t>
      </w:r>
      <w:r w:rsidR="00456589">
        <w:rPr>
          <w:rFonts w:ascii="Times New Roman" w:hAnsi="Times New Roman" w:cs="Times New Roman"/>
          <w:sz w:val="24"/>
          <w:szCs w:val="24"/>
        </w:rPr>
        <w:t xml:space="preserve"> majątkiem państwowym.</w:t>
      </w:r>
      <w:r w:rsidR="00E51190" w:rsidRPr="00731F70">
        <w:rPr>
          <w:rFonts w:ascii="Times New Roman" w:hAnsi="Times New Roman" w:cs="Times New Roman"/>
          <w:sz w:val="24"/>
          <w:szCs w:val="24"/>
        </w:rPr>
        <w:t xml:space="preserve"> </w:t>
      </w:r>
      <w:r w:rsidR="000426AD" w:rsidRPr="00731F70">
        <w:rPr>
          <w:rFonts w:ascii="Times New Roman" w:hAnsi="Times New Roman" w:cs="Times New Roman"/>
          <w:sz w:val="24"/>
          <w:szCs w:val="24"/>
        </w:rPr>
        <w:t xml:space="preserve">Z tego </w:t>
      </w:r>
      <w:r w:rsidR="00FC3B6E" w:rsidRPr="00731F70">
        <w:rPr>
          <w:rFonts w:ascii="Times New Roman" w:hAnsi="Times New Roman" w:cs="Times New Roman"/>
          <w:sz w:val="24"/>
          <w:szCs w:val="24"/>
        </w:rPr>
        <w:t xml:space="preserve">też </w:t>
      </w:r>
      <w:r w:rsidR="000426AD" w:rsidRPr="00731F70">
        <w:rPr>
          <w:rFonts w:ascii="Times New Roman" w:hAnsi="Times New Roman" w:cs="Times New Roman"/>
          <w:sz w:val="24"/>
          <w:szCs w:val="24"/>
        </w:rPr>
        <w:t xml:space="preserve">względu niezbędne jest </w:t>
      </w:r>
      <w:r w:rsidR="00FC3B6E" w:rsidRPr="00731F70">
        <w:rPr>
          <w:rFonts w:ascii="Times New Roman" w:hAnsi="Times New Roman" w:cs="Times New Roman"/>
          <w:sz w:val="24"/>
          <w:szCs w:val="24"/>
        </w:rPr>
        <w:t>wyodrębnienie dwóch nowych działów</w:t>
      </w:r>
      <w:r w:rsidR="00AD62A3" w:rsidRPr="00731F70">
        <w:rPr>
          <w:rFonts w:ascii="Times New Roman" w:hAnsi="Times New Roman" w:cs="Times New Roman"/>
          <w:sz w:val="24"/>
          <w:szCs w:val="24"/>
        </w:rPr>
        <w:t xml:space="preserve"> administracji rządowej.</w:t>
      </w:r>
      <w:r w:rsidR="00FC3B6E" w:rsidRPr="00731F70">
        <w:rPr>
          <w:rFonts w:ascii="Times New Roman" w:hAnsi="Times New Roman" w:cs="Times New Roman"/>
          <w:sz w:val="24"/>
          <w:szCs w:val="24"/>
        </w:rPr>
        <w:t xml:space="preserve"> </w:t>
      </w:r>
      <w:r w:rsidR="00B44358" w:rsidRPr="00731F70">
        <w:rPr>
          <w:rFonts w:ascii="Times New Roman" w:hAnsi="Times New Roman" w:cs="Times New Roman"/>
          <w:sz w:val="24"/>
          <w:szCs w:val="24"/>
        </w:rPr>
        <w:t>W celu zapewnienia racjonalnego i efektywnego wykorzystania mienia państwowego, zwiększenia jego wartości oraz realizacji polityki gospodarczej państwa</w:t>
      </w:r>
      <w:r w:rsidR="00A23F85">
        <w:rPr>
          <w:rFonts w:ascii="Times New Roman" w:hAnsi="Times New Roman" w:cs="Times New Roman"/>
          <w:sz w:val="24"/>
          <w:szCs w:val="24"/>
        </w:rPr>
        <w:t xml:space="preserve"> </w:t>
      </w:r>
      <w:r w:rsidR="00FF7D3D" w:rsidRPr="00731F70">
        <w:rPr>
          <w:rFonts w:ascii="Times New Roman" w:hAnsi="Times New Roman" w:cs="Times New Roman"/>
          <w:sz w:val="24"/>
          <w:szCs w:val="24"/>
        </w:rPr>
        <w:t>proponuje się wyodrębnienie działu aktywa państwowe.</w:t>
      </w:r>
      <w:r w:rsidR="0024525A">
        <w:rPr>
          <w:rFonts w:ascii="Times New Roman" w:hAnsi="Times New Roman" w:cs="Times New Roman"/>
          <w:sz w:val="24"/>
          <w:szCs w:val="24"/>
        </w:rPr>
        <w:t xml:space="preserve"> </w:t>
      </w:r>
      <w:r w:rsidR="00B53E21">
        <w:rPr>
          <w:rFonts w:ascii="Times New Roman" w:hAnsi="Times New Roman" w:cs="Times New Roman"/>
          <w:sz w:val="24"/>
          <w:szCs w:val="24"/>
        </w:rPr>
        <w:t>Koncentracja kompetencji w zakresie gospodarowania mieniem państwowym, wykonywania praw majątkowych i osobistych przysługujących Skarbowi Państwa, jak również ochrony interesów Skarbu Państwa pozwoli na zwiększenie spójności działań podejmowanych w tych obszarach</w:t>
      </w:r>
      <w:r w:rsidR="00A37F93">
        <w:rPr>
          <w:rFonts w:ascii="Times New Roman" w:hAnsi="Times New Roman" w:cs="Times New Roman"/>
          <w:sz w:val="24"/>
          <w:szCs w:val="24"/>
        </w:rPr>
        <w:t>.</w:t>
      </w:r>
      <w:r w:rsidR="00A25FA1">
        <w:rPr>
          <w:rFonts w:ascii="Times New Roman" w:hAnsi="Times New Roman" w:cs="Times New Roman"/>
          <w:sz w:val="24"/>
          <w:szCs w:val="24"/>
        </w:rPr>
        <w:t xml:space="preserve"> </w:t>
      </w:r>
      <w:r w:rsidR="00426A55">
        <w:rPr>
          <w:rFonts w:ascii="Times New Roman" w:hAnsi="Times New Roman" w:cs="Times New Roman"/>
          <w:sz w:val="24"/>
          <w:szCs w:val="24"/>
        </w:rPr>
        <w:t xml:space="preserve">Proponowana zmiana powinna </w:t>
      </w:r>
      <w:r w:rsidR="007B5F06">
        <w:rPr>
          <w:rFonts w:ascii="Times New Roman" w:hAnsi="Times New Roman" w:cs="Times New Roman"/>
          <w:sz w:val="24"/>
          <w:szCs w:val="24"/>
        </w:rPr>
        <w:t xml:space="preserve">być </w:t>
      </w:r>
      <w:r w:rsidR="00426A55">
        <w:rPr>
          <w:rFonts w:ascii="Times New Roman" w:hAnsi="Times New Roman" w:cs="Times New Roman"/>
          <w:sz w:val="24"/>
          <w:szCs w:val="24"/>
        </w:rPr>
        <w:t xml:space="preserve">więc postrzegana także </w:t>
      </w:r>
      <w:r w:rsidR="006E6B7D">
        <w:rPr>
          <w:rFonts w:ascii="Times New Roman" w:hAnsi="Times New Roman" w:cs="Times New Roman"/>
          <w:sz w:val="24"/>
          <w:szCs w:val="24"/>
        </w:rPr>
        <w:t>w kategoriach</w:t>
      </w:r>
      <w:r w:rsidR="00426A55">
        <w:rPr>
          <w:rFonts w:ascii="Times New Roman" w:hAnsi="Times New Roman" w:cs="Times New Roman"/>
          <w:sz w:val="24"/>
          <w:szCs w:val="24"/>
        </w:rPr>
        <w:t xml:space="preserve"> </w:t>
      </w:r>
      <w:r w:rsidR="006E6B7D">
        <w:rPr>
          <w:rFonts w:ascii="Times New Roman" w:hAnsi="Times New Roman" w:cs="Times New Roman"/>
          <w:sz w:val="24"/>
          <w:szCs w:val="24"/>
        </w:rPr>
        <w:t>instrument</w:t>
      </w:r>
      <w:r w:rsidR="00A548EC">
        <w:rPr>
          <w:rFonts w:ascii="Times New Roman" w:hAnsi="Times New Roman" w:cs="Times New Roman"/>
          <w:sz w:val="24"/>
          <w:szCs w:val="24"/>
        </w:rPr>
        <w:t>u</w:t>
      </w:r>
      <w:r w:rsidR="00A37F93">
        <w:rPr>
          <w:rFonts w:ascii="Times New Roman" w:hAnsi="Times New Roman" w:cs="Times New Roman"/>
          <w:sz w:val="24"/>
          <w:szCs w:val="24"/>
        </w:rPr>
        <w:t xml:space="preserve"> przeciwdziałając</w:t>
      </w:r>
      <w:r w:rsidR="00A548EC">
        <w:rPr>
          <w:rFonts w:ascii="Times New Roman" w:hAnsi="Times New Roman" w:cs="Times New Roman"/>
          <w:sz w:val="24"/>
          <w:szCs w:val="24"/>
        </w:rPr>
        <w:t>ego</w:t>
      </w:r>
      <w:r w:rsidR="00A37F93">
        <w:rPr>
          <w:rFonts w:ascii="Times New Roman" w:hAnsi="Times New Roman" w:cs="Times New Roman"/>
          <w:sz w:val="24"/>
          <w:szCs w:val="24"/>
        </w:rPr>
        <w:t xml:space="preserve"> </w:t>
      </w:r>
      <w:r w:rsidR="00A25FA1">
        <w:rPr>
          <w:rFonts w:ascii="Times New Roman" w:hAnsi="Times New Roman" w:cs="Times New Roman"/>
          <w:sz w:val="24"/>
          <w:szCs w:val="24"/>
        </w:rPr>
        <w:t>okresowy</w:t>
      </w:r>
      <w:r w:rsidR="00A37F93">
        <w:rPr>
          <w:rFonts w:ascii="Times New Roman" w:hAnsi="Times New Roman" w:cs="Times New Roman"/>
          <w:sz w:val="24"/>
          <w:szCs w:val="24"/>
        </w:rPr>
        <w:t>m</w:t>
      </w:r>
      <w:r w:rsidR="00A25FA1">
        <w:rPr>
          <w:rFonts w:ascii="Times New Roman" w:hAnsi="Times New Roman" w:cs="Times New Roman"/>
          <w:sz w:val="24"/>
          <w:szCs w:val="24"/>
        </w:rPr>
        <w:t xml:space="preserve"> zmian</w:t>
      </w:r>
      <w:r w:rsidR="00A37F93">
        <w:rPr>
          <w:rFonts w:ascii="Times New Roman" w:hAnsi="Times New Roman" w:cs="Times New Roman"/>
          <w:sz w:val="24"/>
          <w:szCs w:val="24"/>
        </w:rPr>
        <w:t>om</w:t>
      </w:r>
      <w:r w:rsidR="00A25FA1">
        <w:rPr>
          <w:rFonts w:ascii="Times New Roman" w:hAnsi="Times New Roman" w:cs="Times New Roman"/>
          <w:sz w:val="24"/>
          <w:szCs w:val="24"/>
        </w:rPr>
        <w:t xml:space="preserve"> cyklu koniunkturalnego.</w:t>
      </w:r>
      <w:r w:rsidR="00B44358" w:rsidRPr="00731F70">
        <w:rPr>
          <w:rFonts w:ascii="Times New Roman" w:hAnsi="Times New Roman" w:cs="Times New Roman"/>
          <w:sz w:val="24"/>
          <w:szCs w:val="24"/>
        </w:rPr>
        <w:t xml:space="preserve"> </w:t>
      </w:r>
      <w:r w:rsidR="00C50384" w:rsidRPr="00731F70">
        <w:rPr>
          <w:rFonts w:ascii="Times New Roman" w:hAnsi="Times New Roman" w:cs="Times New Roman"/>
          <w:sz w:val="24"/>
          <w:szCs w:val="24"/>
        </w:rPr>
        <w:t>Natomiast w celu skutecznego prowadzenia polityki ekologicznej, klimatycznej i energetycznej, proponuje się wyodrębnienie z działu środowisko nowego działu klimat</w:t>
      </w:r>
      <w:r w:rsidR="00AD62A3" w:rsidRPr="00731F70">
        <w:rPr>
          <w:rFonts w:ascii="Times New Roman" w:hAnsi="Times New Roman" w:cs="Times New Roman"/>
          <w:sz w:val="24"/>
          <w:szCs w:val="24"/>
        </w:rPr>
        <w:t>.</w:t>
      </w:r>
      <w:r w:rsidR="006E6B7D" w:rsidRPr="006E6B7D">
        <w:rPr>
          <w:rFonts w:ascii="Times New Roman" w:hAnsi="Times New Roman" w:cs="Times New Roman"/>
          <w:sz w:val="24"/>
          <w:szCs w:val="24"/>
        </w:rPr>
        <w:t xml:space="preserve"> </w:t>
      </w:r>
      <w:r w:rsidR="004031F2">
        <w:rPr>
          <w:rFonts w:ascii="Times New Roman" w:hAnsi="Times New Roman" w:cs="Times New Roman"/>
          <w:sz w:val="24"/>
          <w:szCs w:val="24"/>
        </w:rPr>
        <w:t xml:space="preserve">Stanowi to odpowiedź na wzrastające znaczenie problemów </w:t>
      </w:r>
      <w:r w:rsidR="002577A5">
        <w:rPr>
          <w:rFonts w:ascii="Times New Roman" w:hAnsi="Times New Roman" w:cs="Times New Roman"/>
          <w:sz w:val="24"/>
          <w:szCs w:val="24"/>
        </w:rPr>
        <w:t>klimatycznych w </w:t>
      </w:r>
      <w:r w:rsidR="00843E4A">
        <w:rPr>
          <w:rFonts w:ascii="Times New Roman" w:hAnsi="Times New Roman" w:cs="Times New Roman"/>
          <w:sz w:val="24"/>
          <w:szCs w:val="24"/>
        </w:rPr>
        <w:t>polityce międzynarodowej, unijnej</w:t>
      </w:r>
      <w:r w:rsidR="004031F2">
        <w:rPr>
          <w:rFonts w:ascii="Times New Roman" w:hAnsi="Times New Roman" w:cs="Times New Roman"/>
          <w:sz w:val="24"/>
          <w:szCs w:val="24"/>
        </w:rPr>
        <w:t xml:space="preserve"> </w:t>
      </w:r>
      <w:r w:rsidR="006E6B7D">
        <w:rPr>
          <w:rFonts w:ascii="Times New Roman" w:hAnsi="Times New Roman" w:cs="Times New Roman"/>
          <w:sz w:val="24"/>
          <w:szCs w:val="24"/>
        </w:rPr>
        <w:t>i</w:t>
      </w:r>
      <w:r w:rsidR="00843E4A">
        <w:rPr>
          <w:rFonts w:ascii="Times New Roman" w:hAnsi="Times New Roman" w:cs="Times New Roman"/>
          <w:sz w:val="24"/>
          <w:szCs w:val="24"/>
        </w:rPr>
        <w:t xml:space="preserve"> krajowej oraz</w:t>
      </w:r>
      <w:r w:rsidR="006E6B7D">
        <w:rPr>
          <w:rFonts w:ascii="Times New Roman" w:hAnsi="Times New Roman" w:cs="Times New Roman"/>
          <w:sz w:val="24"/>
          <w:szCs w:val="24"/>
        </w:rPr>
        <w:t xml:space="preserve"> służy pełniejszej realizacji konstytucyjnej </w:t>
      </w:r>
      <w:r w:rsidR="006E6B7D" w:rsidRPr="00731F70">
        <w:rPr>
          <w:rFonts w:ascii="Times New Roman" w:hAnsi="Times New Roman" w:cs="Times New Roman"/>
          <w:sz w:val="24"/>
          <w:szCs w:val="24"/>
        </w:rPr>
        <w:t>zasad</w:t>
      </w:r>
      <w:r w:rsidR="006E6B7D">
        <w:rPr>
          <w:rFonts w:ascii="Times New Roman" w:hAnsi="Times New Roman" w:cs="Times New Roman"/>
          <w:sz w:val="24"/>
          <w:szCs w:val="24"/>
        </w:rPr>
        <w:t>y zrównoważonego rozwoju.</w:t>
      </w:r>
    </w:p>
    <w:p w:rsidR="00C50384" w:rsidRDefault="00014944" w:rsidP="00731F70">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Projektowane przepisy </w:t>
      </w:r>
      <w:r w:rsidR="00A33268">
        <w:rPr>
          <w:rFonts w:ascii="Times New Roman" w:hAnsi="Times New Roman" w:cs="Times New Roman"/>
          <w:sz w:val="24"/>
          <w:szCs w:val="24"/>
        </w:rPr>
        <w:t>dokonują zmian w zakresie spraw objętych działem członkostwo Rzeczypospolitej Polskiej w Unii Europejskiej</w:t>
      </w:r>
      <w:r w:rsidR="00864DEF">
        <w:rPr>
          <w:rFonts w:ascii="Times New Roman" w:hAnsi="Times New Roman" w:cs="Times New Roman"/>
          <w:sz w:val="24"/>
          <w:szCs w:val="24"/>
        </w:rPr>
        <w:t>.</w:t>
      </w:r>
      <w:r w:rsidR="00A33268">
        <w:rPr>
          <w:rFonts w:ascii="Times New Roman" w:hAnsi="Times New Roman" w:cs="Times New Roman"/>
          <w:sz w:val="24"/>
          <w:szCs w:val="24"/>
        </w:rPr>
        <w:t xml:space="preserve"> </w:t>
      </w:r>
      <w:r w:rsidR="00864DEF">
        <w:rPr>
          <w:rFonts w:ascii="Times New Roman" w:hAnsi="Times New Roman" w:cs="Times New Roman"/>
          <w:sz w:val="24"/>
          <w:szCs w:val="24"/>
        </w:rPr>
        <w:t>D</w:t>
      </w:r>
      <w:r>
        <w:rPr>
          <w:rFonts w:ascii="Times New Roman" w:hAnsi="Times New Roman" w:cs="Times New Roman"/>
          <w:sz w:val="24"/>
          <w:szCs w:val="24"/>
        </w:rPr>
        <w:t xml:space="preserve">oprecyzowują </w:t>
      </w:r>
      <w:r w:rsidR="00864DEF">
        <w:rPr>
          <w:rFonts w:ascii="Times New Roman" w:hAnsi="Times New Roman" w:cs="Times New Roman"/>
          <w:sz w:val="24"/>
          <w:szCs w:val="24"/>
        </w:rPr>
        <w:t>one także niektóre kompetencje ministra kierującego tym działem.</w:t>
      </w:r>
    </w:p>
    <w:p w:rsidR="00424E4D" w:rsidRDefault="00D34692" w:rsidP="002577A5">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D</w:t>
      </w:r>
      <w:r w:rsidR="008C29D4" w:rsidRPr="00731F70">
        <w:rPr>
          <w:rFonts w:ascii="Times New Roman" w:hAnsi="Times New Roman" w:cs="Times New Roman"/>
          <w:sz w:val="24"/>
          <w:szCs w:val="24"/>
        </w:rPr>
        <w:t xml:space="preserve">la osiągnięcia </w:t>
      </w:r>
      <w:r>
        <w:rPr>
          <w:rFonts w:ascii="Times New Roman" w:hAnsi="Times New Roman" w:cs="Times New Roman"/>
          <w:sz w:val="24"/>
          <w:szCs w:val="24"/>
        </w:rPr>
        <w:t xml:space="preserve">przedstawionych wyżej </w:t>
      </w:r>
      <w:r w:rsidR="008C29D4" w:rsidRPr="00731F70">
        <w:rPr>
          <w:rFonts w:ascii="Times New Roman" w:hAnsi="Times New Roman" w:cs="Times New Roman"/>
          <w:sz w:val="24"/>
          <w:szCs w:val="24"/>
        </w:rPr>
        <w:t>celów projektowanej ustawy niezbędne będzie dokonanie przesunięć niektórych spraw między d</w:t>
      </w:r>
      <w:r w:rsidR="00196F21">
        <w:rPr>
          <w:rFonts w:ascii="Times New Roman" w:hAnsi="Times New Roman" w:cs="Times New Roman"/>
          <w:sz w:val="24"/>
          <w:szCs w:val="24"/>
        </w:rPr>
        <w:t>ziałami administracji rządowej.</w:t>
      </w:r>
      <w:r w:rsidR="002577A5">
        <w:rPr>
          <w:rFonts w:ascii="Times New Roman" w:hAnsi="Times New Roman" w:cs="Times New Roman"/>
          <w:sz w:val="24"/>
          <w:szCs w:val="24"/>
        </w:rPr>
        <w:t xml:space="preserve"> W </w:t>
      </w:r>
      <w:r w:rsidR="00E02846">
        <w:rPr>
          <w:rFonts w:ascii="Times New Roman" w:hAnsi="Times New Roman" w:cs="Times New Roman"/>
          <w:sz w:val="24"/>
          <w:szCs w:val="24"/>
        </w:rPr>
        <w:t>większości będą to przesunięcia dostosowawcze</w:t>
      </w:r>
      <w:r w:rsidR="00B60D2B">
        <w:rPr>
          <w:rFonts w:ascii="Times New Roman" w:hAnsi="Times New Roman" w:cs="Times New Roman"/>
          <w:sz w:val="24"/>
          <w:szCs w:val="24"/>
        </w:rPr>
        <w:t>,</w:t>
      </w:r>
      <w:r w:rsidR="00E02846">
        <w:rPr>
          <w:rFonts w:ascii="Times New Roman" w:hAnsi="Times New Roman" w:cs="Times New Roman"/>
          <w:sz w:val="24"/>
          <w:szCs w:val="24"/>
        </w:rPr>
        <w:t xml:space="preserve"> związane z wyodrębnieniem dwóch nowych działów administracji.</w:t>
      </w:r>
      <w:r w:rsidR="00196F21">
        <w:rPr>
          <w:rFonts w:ascii="Times New Roman" w:hAnsi="Times New Roman" w:cs="Times New Roman"/>
          <w:sz w:val="24"/>
          <w:szCs w:val="24"/>
        </w:rPr>
        <w:t xml:space="preserve"> </w:t>
      </w:r>
    </w:p>
    <w:p w:rsidR="00C40D2F" w:rsidRDefault="00C40D2F" w:rsidP="002577A5">
      <w:pPr>
        <w:spacing w:after="120" w:line="360" w:lineRule="auto"/>
        <w:ind w:firstLine="851"/>
        <w:jc w:val="both"/>
        <w:rPr>
          <w:rFonts w:ascii="Times New Roman" w:hAnsi="Times New Roman" w:cs="Times New Roman"/>
          <w:sz w:val="24"/>
          <w:szCs w:val="24"/>
        </w:rPr>
      </w:pPr>
    </w:p>
    <w:p w:rsidR="00C40D2F" w:rsidRDefault="00C40D2F" w:rsidP="002577A5">
      <w:pPr>
        <w:spacing w:after="120" w:line="360" w:lineRule="auto"/>
        <w:ind w:firstLine="851"/>
        <w:jc w:val="both"/>
        <w:rPr>
          <w:rFonts w:ascii="Times New Roman" w:hAnsi="Times New Roman" w:cs="Times New Roman"/>
          <w:sz w:val="24"/>
          <w:szCs w:val="24"/>
        </w:rPr>
      </w:pPr>
    </w:p>
    <w:p w:rsidR="007B57B5" w:rsidRPr="00731F70" w:rsidRDefault="007B57B5" w:rsidP="002577A5">
      <w:pPr>
        <w:spacing w:after="120" w:line="360" w:lineRule="auto"/>
        <w:ind w:firstLine="851"/>
        <w:jc w:val="both"/>
        <w:rPr>
          <w:rFonts w:ascii="Times New Roman" w:hAnsi="Times New Roman" w:cs="Times New Roman"/>
          <w:sz w:val="24"/>
          <w:szCs w:val="24"/>
        </w:rPr>
      </w:pPr>
    </w:p>
    <w:p w:rsidR="00424E4D" w:rsidRPr="00731F70" w:rsidRDefault="00791F7A" w:rsidP="002577A5">
      <w:pPr>
        <w:spacing w:before="360"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w:t>
      </w:r>
      <w:r w:rsidRPr="00791F7A">
        <w:rPr>
          <w:rFonts w:ascii="Times New Roman" w:hAnsi="Times New Roman" w:cs="Times New Roman"/>
          <w:b/>
          <w:sz w:val="24"/>
          <w:szCs w:val="24"/>
        </w:rPr>
        <w:t>óżnic</w:t>
      </w:r>
      <w:r>
        <w:rPr>
          <w:rFonts w:ascii="Times New Roman" w:hAnsi="Times New Roman" w:cs="Times New Roman"/>
          <w:b/>
          <w:sz w:val="24"/>
          <w:szCs w:val="24"/>
        </w:rPr>
        <w:t>e</w:t>
      </w:r>
      <w:r w:rsidRPr="00791F7A">
        <w:rPr>
          <w:rFonts w:ascii="Times New Roman" w:hAnsi="Times New Roman" w:cs="Times New Roman"/>
          <w:b/>
          <w:sz w:val="24"/>
          <w:szCs w:val="24"/>
        </w:rPr>
        <w:t xml:space="preserve"> pomiędzy dotychczasowym a projektowanym stanem prawnym</w:t>
      </w:r>
      <w:r w:rsidR="006F4D73">
        <w:rPr>
          <w:rFonts w:ascii="Times New Roman" w:hAnsi="Times New Roman" w:cs="Times New Roman"/>
          <w:b/>
          <w:sz w:val="24"/>
          <w:szCs w:val="24"/>
        </w:rPr>
        <w:t>.</w:t>
      </w:r>
    </w:p>
    <w:p w:rsidR="00C0770D" w:rsidRDefault="00D472F6" w:rsidP="00731F70">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Projektowane zmiany w ustawie o działach administracji rządowej przewidują wyodrębnienie dwóch nowych działów</w:t>
      </w:r>
      <w:r w:rsidR="00337675">
        <w:rPr>
          <w:rFonts w:ascii="Times New Roman" w:hAnsi="Times New Roman" w:cs="Times New Roman"/>
          <w:sz w:val="24"/>
          <w:szCs w:val="24"/>
        </w:rPr>
        <w:t xml:space="preserve"> </w:t>
      </w:r>
      <w:r>
        <w:rPr>
          <w:rFonts w:ascii="Times New Roman" w:hAnsi="Times New Roman" w:cs="Times New Roman"/>
          <w:sz w:val="24"/>
          <w:szCs w:val="24"/>
        </w:rPr>
        <w:t xml:space="preserve">administracji. </w:t>
      </w:r>
      <w:r w:rsidR="00211FD6">
        <w:rPr>
          <w:rFonts w:ascii="Times New Roman" w:hAnsi="Times New Roman" w:cs="Times New Roman"/>
          <w:sz w:val="24"/>
          <w:szCs w:val="24"/>
        </w:rPr>
        <w:t>Na mocy proponowanego</w:t>
      </w:r>
      <w:r>
        <w:rPr>
          <w:rFonts w:ascii="Times New Roman" w:hAnsi="Times New Roman" w:cs="Times New Roman"/>
          <w:sz w:val="24"/>
          <w:szCs w:val="24"/>
        </w:rPr>
        <w:t xml:space="preserve"> przepis</w:t>
      </w:r>
      <w:r w:rsidR="00211FD6">
        <w:rPr>
          <w:rFonts w:ascii="Times New Roman" w:hAnsi="Times New Roman" w:cs="Times New Roman"/>
          <w:sz w:val="24"/>
          <w:szCs w:val="24"/>
        </w:rPr>
        <w:t>u</w:t>
      </w:r>
      <w:r w:rsidR="002577A5">
        <w:rPr>
          <w:rFonts w:ascii="Times New Roman" w:hAnsi="Times New Roman" w:cs="Times New Roman"/>
          <w:sz w:val="24"/>
          <w:szCs w:val="24"/>
        </w:rPr>
        <w:t xml:space="preserve"> art. </w:t>
      </w:r>
      <w:r>
        <w:rPr>
          <w:rFonts w:ascii="Times New Roman" w:hAnsi="Times New Roman" w:cs="Times New Roman"/>
          <w:sz w:val="24"/>
          <w:szCs w:val="24"/>
        </w:rPr>
        <w:t xml:space="preserve">5 pkt 1b </w:t>
      </w:r>
      <w:r w:rsidR="00211FD6">
        <w:rPr>
          <w:rFonts w:ascii="Times New Roman" w:hAnsi="Times New Roman" w:cs="Times New Roman"/>
          <w:sz w:val="24"/>
          <w:szCs w:val="24"/>
        </w:rPr>
        <w:t>ww. ustawy utworzony zostanie dział</w:t>
      </w:r>
      <w:r w:rsidR="00602150" w:rsidRPr="00731F70">
        <w:rPr>
          <w:rFonts w:ascii="Times New Roman" w:hAnsi="Times New Roman" w:cs="Times New Roman"/>
          <w:sz w:val="24"/>
          <w:szCs w:val="24"/>
        </w:rPr>
        <w:t xml:space="preserve"> </w:t>
      </w:r>
      <w:r w:rsidR="00AD62A3" w:rsidRPr="00731F70">
        <w:rPr>
          <w:rFonts w:ascii="Times New Roman" w:hAnsi="Times New Roman" w:cs="Times New Roman"/>
          <w:sz w:val="24"/>
          <w:szCs w:val="24"/>
        </w:rPr>
        <w:t xml:space="preserve">aktywa państwowe. </w:t>
      </w:r>
      <w:r w:rsidR="00AE5AD6" w:rsidRPr="00731F70">
        <w:rPr>
          <w:rFonts w:ascii="Times New Roman" w:hAnsi="Times New Roman" w:cs="Times New Roman"/>
          <w:sz w:val="24"/>
          <w:szCs w:val="24"/>
        </w:rPr>
        <w:t>Obejmie on</w:t>
      </w:r>
      <w:r w:rsidR="00AD62A3" w:rsidRPr="00731F70">
        <w:rPr>
          <w:rFonts w:ascii="Times New Roman" w:hAnsi="Times New Roman" w:cs="Times New Roman"/>
          <w:sz w:val="24"/>
          <w:szCs w:val="24"/>
        </w:rPr>
        <w:t xml:space="preserve"> sprawy dotyczące gospodarowania mieniem państwowym, w tym</w:t>
      </w:r>
      <w:r w:rsidR="002577A5">
        <w:rPr>
          <w:rFonts w:ascii="Times New Roman" w:hAnsi="Times New Roman" w:cs="Times New Roman"/>
          <w:sz w:val="24"/>
          <w:szCs w:val="24"/>
        </w:rPr>
        <w:t xml:space="preserve"> wykonywania praw majątkowych i </w:t>
      </w:r>
      <w:r w:rsidR="00AD62A3" w:rsidRPr="00731F70">
        <w:rPr>
          <w:rFonts w:ascii="Times New Roman" w:hAnsi="Times New Roman" w:cs="Times New Roman"/>
          <w:sz w:val="24"/>
          <w:szCs w:val="24"/>
        </w:rPr>
        <w:t>osobistych przysługujących Skarbowi Państwa oraz ochro</w:t>
      </w:r>
      <w:r w:rsidR="002577A5">
        <w:rPr>
          <w:rFonts w:ascii="Times New Roman" w:hAnsi="Times New Roman" w:cs="Times New Roman"/>
          <w:sz w:val="24"/>
          <w:szCs w:val="24"/>
        </w:rPr>
        <w:t>ny interesów Skarbu Państwa – z </w:t>
      </w:r>
      <w:r w:rsidR="00AD62A3" w:rsidRPr="00731F70">
        <w:rPr>
          <w:rFonts w:ascii="Times New Roman" w:hAnsi="Times New Roman" w:cs="Times New Roman"/>
          <w:sz w:val="24"/>
          <w:szCs w:val="24"/>
        </w:rPr>
        <w:t>wyjątkiem spraw, które na mocy odrębnych przepisów pozosta</w:t>
      </w:r>
      <w:r w:rsidR="003E101C">
        <w:rPr>
          <w:rFonts w:ascii="Times New Roman" w:hAnsi="Times New Roman" w:cs="Times New Roman"/>
          <w:sz w:val="24"/>
          <w:szCs w:val="24"/>
        </w:rPr>
        <w:t>ną</w:t>
      </w:r>
      <w:r w:rsidR="00AD62A3" w:rsidRPr="00731F70">
        <w:rPr>
          <w:rFonts w:ascii="Times New Roman" w:hAnsi="Times New Roman" w:cs="Times New Roman"/>
          <w:sz w:val="24"/>
          <w:szCs w:val="24"/>
        </w:rPr>
        <w:t xml:space="preserve"> we właściwości innych działów. </w:t>
      </w:r>
      <w:r w:rsidR="00D065D6" w:rsidRPr="00731F70">
        <w:rPr>
          <w:rFonts w:ascii="Times New Roman" w:hAnsi="Times New Roman" w:cs="Times New Roman"/>
          <w:sz w:val="24"/>
          <w:szCs w:val="24"/>
        </w:rPr>
        <w:t>M</w:t>
      </w:r>
      <w:r w:rsidR="002F434B" w:rsidRPr="00731F70">
        <w:rPr>
          <w:rFonts w:ascii="Times New Roman" w:hAnsi="Times New Roman" w:cs="Times New Roman"/>
          <w:sz w:val="24"/>
          <w:szCs w:val="24"/>
        </w:rPr>
        <w:t>inister właściwy do spraw akty</w:t>
      </w:r>
      <w:r w:rsidR="00336859" w:rsidRPr="00731F70">
        <w:rPr>
          <w:rFonts w:ascii="Times New Roman" w:hAnsi="Times New Roman" w:cs="Times New Roman"/>
          <w:sz w:val="24"/>
          <w:szCs w:val="24"/>
        </w:rPr>
        <w:t xml:space="preserve">wów państwowych będzie </w:t>
      </w:r>
      <w:r w:rsidR="002F434B" w:rsidRPr="00731F70">
        <w:rPr>
          <w:rFonts w:ascii="Times New Roman" w:hAnsi="Times New Roman" w:cs="Times New Roman"/>
          <w:sz w:val="24"/>
          <w:szCs w:val="24"/>
        </w:rPr>
        <w:t>reprezentował Skarb Państwa</w:t>
      </w:r>
      <w:r w:rsidR="003E101C">
        <w:rPr>
          <w:rFonts w:ascii="Times New Roman" w:hAnsi="Times New Roman" w:cs="Times New Roman"/>
          <w:sz w:val="24"/>
          <w:szCs w:val="24"/>
        </w:rPr>
        <w:t xml:space="preserve"> w zakresie gospodarowania mieniem państwowym</w:t>
      </w:r>
      <w:r w:rsidR="00336859" w:rsidRPr="00731F70">
        <w:rPr>
          <w:rFonts w:ascii="Times New Roman" w:hAnsi="Times New Roman" w:cs="Times New Roman"/>
          <w:sz w:val="24"/>
          <w:szCs w:val="24"/>
        </w:rPr>
        <w:t>.</w:t>
      </w:r>
      <w:r w:rsidR="002F434B" w:rsidRPr="00731F70">
        <w:rPr>
          <w:rFonts w:ascii="Times New Roman" w:hAnsi="Times New Roman" w:cs="Times New Roman"/>
          <w:sz w:val="24"/>
          <w:szCs w:val="24"/>
        </w:rPr>
        <w:t xml:space="preserve"> </w:t>
      </w:r>
      <w:r w:rsidR="00A01537" w:rsidRPr="00731F70">
        <w:rPr>
          <w:rFonts w:ascii="Times New Roman" w:hAnsi="Times New Roman" w:cs="Times New Roman"/>
          <w:sz w:val="24"/>
          <w:szCs w:val="24"/>
        </w:rPr>
        <w:t>Proponuje się</w:t>
      </w:r>
      <w:r w:rsidR="00D065D6" w:rsidRPr="00731F70">
        <w:rPr>
          <w:rFonts w:ascii="Times New Roman" w:hAnsi="Times New Roman" w:cs="Times New Roman"/>
          <w:sz w:val="24"/>
          <w:szCs w:val="24"/>
        </w:rPr>
        <w:t xml:space="preserve"> również</w:t>
      </w:r>
      <w:r w:rsidR="00A01537" w:rsidRPr="00731F70">
        <w:rPr>
          <w:rFonts w:ascii="Times New Roman" w:hAnsi="Times New Roman" w:cs="Times New Roman"/>
          <w:sz w:val="24"/>
          <w:szCs w:val="24"/>
        </w:rPr>
        <w:t>, aby minister ten posiadał kompetencję</w:t>
      </w:r>
      <w:r w:rsidR="002F434B" w:rsidRPr="00731F70">
        <w:rPr>
          <w:rFonts w:ascii="Times New Roman" w:hAnsi="Times New Roman" w:cs="Times New Roman"/>
          <w:sz w:val="24"/>
          <w:szCs w:val="24"/>
        </w:rPr>
        <w:t xml:space="preserve"> inicjowa</w:t>
      </w:r>
      <w:r w:rsidR="00A01537" w:rsidRPr="00731F70">
        <w:rPr>
          <w:rFonts w:ascii="Times New Roman" w:hAnsi="Times New Roman" w:cs="Times New Roman"/>
          <w:sz w:val="24"/>
          <w:szCs w:val="24"/>
        </w:rPr>
        <w:t>nia polityki p</w:t>
      </w:r>
      <w:r w:rsidR="002F434B" w:rsidRPr="00731F70">
        <w:rPr>
          <w:rFonts w:ascii="Times New Roman" w:hAnsi="Times New Roman" w:cs="Times New Roman"/>
          <w:sz w:val="24"/>
          <w:szCs w:val="24"/>
        </w:rPr>
        <w:t>aństwa w zakresie wy</w:t>
      </w:r>
      <w:r w:rsidR="00336859" w:rsidRPr="00731F70">
        <w:rPr>
          <w:rFonts w:ascii="Times New Roman" w:hAnsi="Times New Roman" w:cs="Times New Roman"/>
          <w:sz w:val="24"/>
          <w:szCs w:val="24"/>
        </w:rPr>
        <w:t>korzystania mienia państwowego</w:t>
      </w:r>
      <w:r w:rsidR="00A01537" w:rsidRPr="00731F70">
        <w:rPr>
          <w:rFonts w:ascii="Times New Roman" w:hAnsi="Times New Roman" w:cs="Times New Roman"/>
          <w:sz w:val="24"/>
          <w:szCs w:val="24"/>
        </w:rPr>
        <w:t>.</w:t>
      </w:r>
      <w:r w:rsidR="00336859" w:rsidRPr="00731F70">
        <w:rPr>
          <w:rFonts w:ascii="Times New Roman" w:hAnsi="Times New Roman" w:cs="Times New Roman"/>
          <w:sz w:val="24"/>
          <w:szCs w:val="24"/>
        </w:rPr>
        <w:t xml:space="preserve"> </w:t>
      </w:r>
    </w:p>
    <w:p w:rsidR="00C93F43" w:rsidRDefault="001F3DE5" w:rsidP="00731F70">
      <w:pPr>
        <w:spacing w:after="120" w:line="360" w:lineRule="auto"/>
        <w:ind w:firstLine="851"/>
        <w:jc w:val="both"/>
        <w:rPr>
          <w:rFonts w:ascii="Times New Roman" w:eastAsiaTheme="minorEastAsia" w:hAnsi="Times New Roman" w:cs="Times New Roman"/>
          <w:sz w:val="24"/>
          <w:szCs w:val="24"/>
          <w:lang w:eastAsia="pl-PL"/>
        </w:rPr>
      </w:pPr>
      <w:r w:rsidRPr="00731F70">
        <w:rPr>
          <w:rFonts w:ascii="Times New Roman" w:hAnsi="Times New Roman" w:cs="Times New Roman"/>
          <w:sz w:val="24"/>
          <w:szCs w:val="24"/>
        </w:rPr>
        <w:t xml:space="preserve">Projektowana ustawa zakłada </w:t>
      </w:r>
      <w:r w:rsidR="004336AC">
        <w:rPr>
          <w:rFonts w:ascii="Times New Roman" w:hAnsi="Times New Roman" w:cs="Times New Roman"/>
          <w:sz w:val="24"/>
          <w:szCs w:val="24"/>
        </w:rPr>
        <w:t xml:space="preserve">ponadto </w:t>
      </w:r>
      <w:r w:rsidRPr="00731F70">
        <w:rPr>
          <w:rFonts w:ascii="Times New Roman" w:hAnsi="Times New Roman" w:cs="Times New Roman"/>
          <w:sz w:val="24"/>
          <w:szCs w:val="24"/>
        </w:rPr>
        <w:t>wyodrębnienie działu klimat</w:t>
      </w:r>
      <w:r w:rsidR="004336AC">
        <w:rPr>
          <w:rFonts w:ascii="Times New Roman" w:hAnsi="Times New Roman" w:cs="Times New Roman"/>
          <w:sz w:val="24"/>
          <w:szCs w:val="24"/>
        </w:rPr>
        <w:t xml:space="preserve"> (proponowany art. 5 pkt 8a ustawy o działach administracji rządowej)</w:t>
      </w:r>
      <w:r w:rsidRPr="00731F70">
        <w:rPr>
          <w:rFonts w:ascii="Times New Roman" w:hAnsi="Times New Roman" w:cs="Times New Roman"/>
          <w:sz w:val="24"/>
          <w:szCs w:val="24"/>
        </w:rPr>
        <w:t xml:space="preserve">. </w:t>
      </w:r>
      <w:r w:rsidR="00527E12">
        <w:rPr>
          <w:rFonts w:ascii="Times New Roman" w:hAnsi="Times New Roman" w:cs="Times New Roman"/>
          <w:sz w:val="24"/>
          <w:szCs w:val="24"/>
        </w:rPr>
        <w:t>Obejmie on sprawy</w:t>
      </w:r>
      <w:r w:rsidR="00AD62A3" w:rsidRPr="00731F70">
        <w:rPr>
          <w:rFonts w:ascii="Times New Roman" w:hAnsi="Times New Roman" w:cs="Times New Roman"/>
          <w:sz w:val="24"/>
          <w:szCs w:val="24"/>
        </w:rPr>
        <w:t xml:space="preserve"> klimatu </w:t>
      </w:r>
      <w:r w:rsidR="00527E12">
        <w:rPr>
          <w:rFonts w:ascii="Times New Roman" w:hAnsi="Times New Roman" w:cs="Times New Roman"/>
          <w:sz w:val="24"/>
          <w:szCs w:val="24"/>
        </w:rPr>
        <w:t xml:space="preserve">i zrównoważonego rozwoju. </w:t>
      </w:r>
      <w:r w:rsidR="007D1DD0">
        <w:rPr>
          <w:rFonts w:ascii="Times New Roman" w:hAnsi="Times New Roman" w:cs="Times New Roman"/>
          <w:sz w:val="24"/>
          <w:szCs w:val="24"/>
        </w:rPr>
        <w:t xml:space="preserve">Projektowany przepis art. 13a ust. 1 ustawy o działach administracji rządowej określa szczegółowy zakres tych spraw, wymieniając wśród nich m.in.: </w:t>
      </w:r>
      <w:r w:rsidR="00D729EE">
        <w:rPr>
          <w:rFonts w:ascii="Times New Roman" w:hAnsi="Times New Roman" w:cs="Times New Roman"/>
          <w:sz w:val="24"/>
          <w:szCs w:val="24"/>
        </w:rPr>
        <w:t xml:space="preserve">wdrażanie polityki klimatycznej Unii Europejskiej, </w:t>
      </w:r>
      <w:r w:rsidR="00AD62A3" w:rsidRPr="00731F70">
        <w:rPr>
          <w:rFonts w:ascii="Times New Roman" w:hAnsi="Times New Roman" w:cs="Times New Roman"/>
          <w:sz w:val="24"/>
          <w:szCs w:val="24"/>
        </w:rPr>
        <w:t>ochron</w:t>
      </w:r>
      <w:r w:rsidR="00D729EE">
        <w:rPr>
          <w:rFonts w:ascii="Times New Roman" w:hAnsi="Times New Roman" w:cs="Times New Roman"/>
          <w:sz w:val="24"/>
          <w:szCs w:val="24"/>
        </w:rPr>
        <w:t>ę</w:t>
      </w:r>
      <w:r w:rsidR="00AD62A3" w:rsidRPr="00731F70">
        <w:rPr>
          <w:rFonts w:ascii="Times New Roman" w:hAnsi="Times New Roman" w:cs="Times New Roman"/>
          <w:sz w:val="24"/>
          <w:szCs w:val="24"/>
        </w:rPr>
        <w:t xml:space="preserve"> i kształtowani</w:t>
      </w:r>
      <w:r w:rsidR="00D729EE">
        <w:rPr>
          <w:rFonts w:ascii="Times New Roman" w:hAnsi="Times New Roman" w:cs="Times New Roman"/>
          <w:sz w:val="24"/>
          <w:szCs w:val="24"/>
        </w:rPr>
        <w:t>e środowiska oraz racjonalne wykorzyst</w:t>
      </w:r>
      <w:r w:rsidR="00E43552">
        <w:rPr>
          <w:rFonts w:ascii="Times New Roman" w:hAnsi="Times New Roman" w:cs="Times New Roman"/>
          <w:sz w:val="24"/>
          <w:szCs w:val="24"/>
        </w:rPr>
        <w:t>ywanie</w:t>
      </w:r>
      <w:r w:rsidR="00AD62A3" w:rsidRPr="00731F70">
        <w:rPr>
          <w:rFonts w:ascii="Times New Roman" w:hAnsi="Times New Roman" w:cs="Times New Roman"/>
          <w:sz w:val="24"/>
          <w:szCs w:val="24"/>
        </w:rPr>
        <w:t xml:space="preserve"> jego zasobów</w:t>
      </w:r>
      <w:r w:rsidR="00D729EE">
        <w:rPr>
          <w:rFonts w:ascii="Times New Roman" w:hAnsi="Times New Roman" w:cs="Times New Roman"/>
          <w:sz w:val="24"/>
          <w:szCs w:val="24"/>
        </w:rPr>
        <w:t>,</w:t>
      </w:r>
      <w:r w:rsidR="002A122B">
        <w:rPr>
          <w:rFonts w:ascii="Times New Roman" w:hAnsi="Times New Roman" w:cs="Times New Roman"/>
          <w:sz w:val="24"/>
          <w:szCs w:val="24"/>
        </w:rPr>
        <w:t xml:space="preserve"> </w:t>
      </w:r>
      <w:r w:rsidR="00AD62A3" w:rsidRPr="00731F70">
        <w:rPr>
          <w:rFonts w:ascii="Times New Roman" w:hAnsi="Times New Roman" w:cs="Times New Roman"/>
          <w:sz w:val="24"/>
          <w:szCs w:val="24"/>
        </w:rPr>
        <w:t>kontrol</w:t>
      </w:r>
      <w:r w:rsidR="002A122B">
        <w:rPr>
          <w:rFonts w:ascii="Times New Roman" w:hAnsi="Times New Roman" w:cs="Times New Roman"/>
          <w:sz w:val="24"/>
          <w:szCs w:val="24"/>
        </w:rPr>
        <w:t>ę</w:t>
      </w:r>
      <w:r w:rsidR="00AD62A3" w:rsidRPr="00731F70">
        <w:rPr>
          <w:rFonts w:ascii="Times New Roman" w:hAnsi="Times New Roman" w:cs="Times New Roman"/>
          <w:sz w:val="24"/>
          <w:szCs w:val="24"/>
        </w:rPr>
        <w:t xml:space="preserve"> przestrzegania wymagań ochrony środowiska i badani</w:t>
      </w:r>
      <w:r w:rsidR="00E43552">
        <w:rPr>
          <w:rFonts w:ascii="Times New Roman" w:hAnsi="Times New Roman" w:cs="Times New Roman"/>
          <w:sz w:val="24"/>
          <w:szCs w:val="24"/>
        </w:rPr>
        <w:t>a</w:t>
      </w:r>
      <w:r w:rsidR="00AD62A3" w:rsidRPr="00731F70">
        <w:rPr>
          <w:rFonts w:ascii="Times New Roman" w:hAnsi="Times New Roman" w:cs="Times New Roman"/>
          <w:sz w:val="24"/>
          <w:szCs w:val="24"/>
        </w:rPr>
        <w:t xml:space="preserve"> stanu środowiska,</w:t>
      </w:r>
      <w:r w:rsidR="002A122B">
        <w:rPr>
          <w:rFonts w:ascii="Times New Roman" w:hAnsi="Times New Roman" w:cs="Times New Roman"/>
          <w:sz w:val="24"/>
          <w:szCs w:val="24"/>
        </w:rPr>
        <w:t xml:space="preserve"> system zarządzania </w:t>
      </w:r>
      <w:r w:rsidR="002577A5">
        <w:rPr>
          <w:rFonts w:ascii="Times New Roman" w:hAnsi="Times New Roman" w:cs="Times New Roman"/>
          <w:sz w:val="24"/>
          <w:szCs w:val="24"/>
        </w:rPr>
        <w:t>emisjami gazów cieplarnianych i </w:t>
      </w:r>
      <w:r w:rsidR="002A122B">
        <w:rPr>
          <w:rFonts w:ascii="Times New Roman" w:hAnsi="Times New Roman" w:cs="Times New Roman"/>
          <w:sz w:val="24"/>
          <w:szCs w:val="24"/>
        </w:rPr>
        <w:t>innych substancji oraz handel uprawnieniami do emisji gazów cieplarnianych,</w:t>
      </w:r>
      <w:r w:rsidR="00AD62A3" w:rsidRPr="00731F70">
        <w:rPr>
          <w:rFonts w:ascii="Times New Roman" w:hAnsi="Times New Roman" w:cs="Times New Roman"/>
          <w:sz w:val="24"/>
          <w:szCs w:val="24"/>
        </w:rPr>
        <w:t xml:space="preserve"> gospodark</w:t>
      </w:r>
      <w:r w:rsidR="002A122B">
        <w:rPr>
          <w:rFonts w:ascii="Times New Roman" w:hAnsi="Times New Roman" w:cs="Times New Roman"/>
          <w:sz w:val="24"/>
          <w:szCs w:val="24"/>
        </w:rPr>
        <w:t>ę</w:t>
      </w:r>
      <w:r w:rsidR="00AD62A3" w:rsidRPr="00731F70">
        <w:rPr>
          <w:rFonts w:ascii="Times New Roman" w:hAnsi="Times New Roman" w:cs="Times New Roman"/>
          <w:sz w:val="24"/>
          <w:szCs w:val="24"/>
        </w:rPr>
        <w:t xml:space="preserve"> odpadami, </w:t>
      </w:r>
      <w:r w:rsidR="002A122B">
        <w:rPr>
          <w:rFonts w:ascii="Times New Roman" w:hAnsi="Times New Roman" w:cs="Times New Roman"/>
          <w:sz w:val="24"/>
          <w:szCs w:val="24"/>
        </w:rPr>
        <w:t xml:space="preserve">a także </w:t>
      </w:r>
      <w:r w:rsidR="00AD62A3" w:rsidRPr="00731F70">
        <w:rPr>
          <w:rFonts w:ascii="Times New Roman" w:hAnsi="Times New Roman" w:cs="Times New Roman"/>
          <w:sz w:val="24"/>
          <w:szCs w:val="24"/>
        </w:rPr>
        <w:t>efek</w:t>
      </w:r>
      <w:r w:rsidR="002A122B">
        <w:rPr>
          <w:rFonts w:ascii="Times New Roman" w:hAnsi="Times New Roman" w:cs="Times New Roman"/>
          <w:sz w:val="24"/>
          <w:szCs w:val="24"/>
        </w:rPr>
        <w:t>tywność energetyczną oraz</w:t>
      </w:r>
      <w:r w:rsidR="00AD62A3" w:rsidRPr="00731F70">
        <w:rPr>
          <w:rFonts w:ascii="Times New Roman" w:hAnsi="Times New Roman" w:cs="Times New Roman"/>
          <w:sz w:val="24"/>
          <w:szCs w:val="24"/>
        </w:rPr>
        <w:t xml:space="preserve"> rozw</w:t>
      </w:r>
      <w:r w:rsidR="002A122B">
        <w:rPr>
          <w:rFonts w:ascii="Times New Roman" w:hAnsi="Times New Roman" w:cs="Times New Roman"/>
          <w:sz w:val="24"/>
          <w:szCs w:val="24"/>
        </w:rPr>
        <w:t>ój</w:t>
      </w:r>
      <w:r w:rsidR="00AD62A3" w:rsidRPr="00731F70">
        <w:rPr>
          <w:rFonts w:ascii="Times New Roman" w:hAnsi="Times New Roman" w:cs="Times New Roman"/>
          <w:sz w:val="24"/>
          <w:szCs w:val="24"/>
        </w:rPr>
        <w:t xml:space="preserve"> i wykorzystani</w:t>
      </w:r>
      <w:r w:rsidR="002A122B">
        <w:rPr>
          <w:rFonts w:ascii="Times New Roman" w:hAnsi="Times New Roman" w:cs="Times New Roman"/>
          <w:sz w:val="24"/>
          <w:szCs w:val="24"/>
        </w:rPr>
        <w:t>e odnawialnych źródeł energii.</w:t>
      </w:r>
      <w:r w:rsidR="00AD62A3" w:rsidRPr="00731F70">
        <w:rPr>
          <w:rFonts w:ascii="Times New Roman" w:hAnsi="Times New Roman" w:cs="Times New Roman"/>
          <w:sz w:val="24"/>
          <w:szCs w:val="24"/>
        </w:rPr>
        <w:t xml:space="preserve"> </w:t>
      </w:r>
      <w:r w:rsidR="001A0B81">
        <w:rPr>
          <w:rFonts w:ascii="Times New Roman" w:hAnsi="Times New Roman" w:cs="Times New Roman"/>
          <w:sz w:val="24"/>
          <w:szCs w:val="24"/>
        </w:rPr>
        <w:t>D</w:t>
      </w:r>
      <w:r w:rsidRPr="00731F70">
        <w:rPr>
          <w:rFonts w:ascii="Times New Roman" w:hAnsi="Times New Roman" w:cs="Times New Roman"/>
          <w:sz w:val="24"/>
          <w:szCs w:val="24"/>
        </w:rPr>
        <w:t xml:space="preserve">o kompetencji tego ministra będzie należało sprawowanie nadzoru nad Prezesem Państwowej Agencji Atomistyki, Głównym Inspektorem Ochrony Środowiska, Instytutem Ochrony Środowiska – Państwowym Instytutem Badawczym, Instytutem Ekologii Terenów Uprzemysłowionych, a także nad działalnością Narodowego Funduszu Ochrony Środowiska i Gospodarki Wodnej </w:t>
      </w:r>
      <w:r w:rsidR="00C93F43">
        <w:rPr>
          <w:rFonts w:ascii="Times New Roman" w:hAnsi="Times New Roman" w:cs="Times New Roman"/>
          <w:sz w:val="24"/>
          <w:szCs w:val="24"/>
        </w:rPr>
        <w:t>oraz</w:t>
      </w:r>
      <w:r w:rsidRPr="00731F70">
        <w:rPr>
          <w:rFonts w:ascii="Times New Roman" w:hAnsi="Times New Roman" w:cs="Times New Roman"/>
          <w:sz w:val="24"/>
          <w:szCs w:val="24"/>
        </w:rPr>
        <w:t xml:space="preserve"> wojewódzkich funduszy ochrony środowiska </w:t>
      </w:r>
      <w:r w:rsidR="00C86D8D">
        <w:rPr>
          <w:rFonts w:ascii="Times New Roman" w:hAnsi="Times New Roman" w:cs="Times New Roman"/>
          <w:sz w:val="24"/>
          <w:szCs w:val="24"/>
        </w:rPr>
        <w:br/>
      </w:r>
      <w:r w:rsidRPr="00731F70">
        <w:rPr>
          <w:rFonts w:ascii="Times New Roman" w:hAnsi="Times New Roman" w:cs="Times New Roman"/>
          <w:sz w:val="24"/>
          <w:szCs w:val="24"/>
        </w:rPr>
        <w:t>i gospodarki wodnej.</w:t>
      </w:r>
    </w:p>
    <w:p w:rsidR="008C3099" w:rsidRDefault="00E87CB6" w:rsidP="00731F70">
      <w:pPr>
        <w:spacing w:after="120" w:line="360" w:lineRule="auto"/>
        <w:ind w:firstLine="851"/>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Konsekwencją wyodrębnienia działu klimat są proponowane</w:t>
      </w:r>
      <w:r w:rsidR="00D46047">
        <w:rPr>
          <w:rFonts w:ascii="Times New Roman" w:eastAsiaTheme="minorEastAsia" w:hAnsi="Times New Roman" w:cs="Times New Roman"/>
          <w:sz w:val="24"/>
          <w:szCs w:val="24"/>
          <w:lang w:eastAsia="pl-PL"/>
        </w:rPr>
        <w:t xml:space="preserve"> zmiany</w:t>
      </w:r>
      <w:r>
        <w:rPr>
          <w:rFonts w:ascii="Times New Roman" w:eastAsiaTheme="minorEastAsia" w:hAnsi="Times New Roman" w:cs="Times New Roman"/>
          <w:sz w:val="24"/>
          <w:szCs w:val="24"/>
          <w:lang w:eastAsia="pl-PL"/>
        </w:rPr>
        <w:t xml:space="preserve"> w </w:t>
      </w:r>
      <w:r w:rsidR="00D46047">
        <w:rPr>
          <w:rFonts w:ascii="Times New Roman" w:eastAsiaTheme="minorEastAsia" w:hAnsi="Times New Roman" w:cs="Times New Roman"/>
          <w:sz w:val="24"/>
          <w:szCs w:val="24"/>
          <w:lang w:eastAsia="pl-PL"/>
        </w:rPr>
        <w:t>art. 7a ustawy o działach administracji rządowej – w zakresie spraw objętych działem energia, a</w:t>
      </w:r>
      <w:r w:rsidR="002577A5">
        <w:rPr>
          <w:rFonts w:ascii="Times New Roman" w:eastAsiaTheme="minorEastAsia" w:hAnsi="Times New Roman" w:cs="Times New Roman"/>
          <w:sz w:val="24"/>
          <w:szCs w:val="24"/>
          <w:lang w:eastAsia="pl-PL"/>
        </w:rPr>
        <w:t> </w:t>
      </w:r>
      <w:r w:rsidR="00D46047">
        <w:rPr>
          <w:rFonts w:ascii="Times New Roman" w:eastAsiaTheme="minorEastAsia" w:hAnsi="Times New Roman" w:cs="Times New Roman"/>
          <w:sz w:val="24"/>
          <w:szCs w:val="24"/>
          <w:lang w:eastAsia="pl-PL"/>
        </w:rPr>
        <w:t xml:space="preserve">także w </w:t>
      </w:r>
      <w:r>
        <w:rPr>
          <w:rFonts w:ascii="Times New Roman" w:eastAsiaTheme="minorEastAsia" w:hAnsi="Times New Roman" w:cs="Times New Roman"/>
          <w:sz w:val="24"/>
          <w:szCs w:val="24"/>
          <w:lang w:eastAsia="pl-PL"/>
        </w:rPr>
        <w:t xml:space="preserve">art. 28 </w:t>
      </w:r>
      <w:r w:rsidR="00D46047">
        <w:rPr>
          <w:rFonts w:ascii="Times New Roman" w:eastAsiaTheme="minorEastAsia" w:hAnsi="Times New Roman" w:cs="Times New Roman"/>
          <w:sz w:val="24"/>
          <w:szCs w:val="24"/>
          <w:lang w:eastAsia="pl-PL"/>
        </w:rPr>
        <w:t xml:space="preserve">tej ustawy – w zakresie </w:t>
      </w:r>
      <w:r>
        <w:rPr>
          <w:rFonts w:ascii="Times New Roman" w:eastAsiaTheme="minorEastAsia" w:hAnsi="Times New Roman" w:cs="Times New Roman"/>
          <w:sz w:val="24"/>
          <w:szCs w:val="24"/>
          <w:lang w:eastAsia="pl-PL"/>
        </w:rPr>
        <w:t>spraw objętych działem</w:t>
      </w:r>
      <w:r w:rsidR="008C3099" w:rsidRPr="00731F70">
        <w:rPr>
          <w:rFonts w:ascii="Times New Roman" w:eastAsiaTheme="minorEastAsia" w:hAnsi="Times New Roman" w:cs="Times New Roman"/>
          <w:sz w:val="24"/>
          <w:szCs w:val="24"/>
          <w:lang w:eastAsia="pl-PL"/>
        </w:rPr>
        <w:t xml:space="preserve"> środowisko</w:t>
      </w:r>
      <w:r>
        <w:rPr>
          <w:rFonts w:ascii="Times New Roman" w:eastAsiaTheme="minorEastAsia" w:hAnsi="Times New Roman" w:cs="Times New Roman"/>
          <w:sz w:val="24"/>
          <w:szCs w:val="24"/>
          <w:lang w:eastAsia="pl-PL"/>
        </w:rPr>
        <w:t xml:space="preserve"> oraz instytucji podlegających nadzorowi ministra właściwego do spraw środowiska.</w:t>
      </w:r>
    </w:p>
    <w:p w:rsidR="0093026B" w:rsidRDefault="00C10C2D" w:rsidP="0093026B">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W ramach proponowanych zmian w art. 13 ustawy o działach administracji rządowej, określającym zakres spraw należących do działu członkostwo Rzeczypospolitej Polskiej w Unii Europejskiej, przenosi się z przedmiotowego działu do działu </w:t>
      </w:r>
      <w:r w:rsidR="00950532">
        <w:rPr>
          <w:rFonts w:ascii="Times New Roman" w:hAnsi="Times New Roman" w:cs="Times New Roman"/>
          <w:sz w:val="24"/>
          <w:szCs w:val="24"/>
        </w:rPr>
        <w:t xml:space="preserve">sprawy zagraniczne sprawy </w:t>
      </w:r>
      <w:r w:rsidR="00950532" w:rsidRPr="00950532">
        <w:rPr>
          <w:rFonts w:ascii="Times New Roman" w:hAnsi="Times New Roman" w:cs="Times New Roman"/>
          <w:sz w:val="24"/>
          <w:szCs w:val="24"/>
        </w:rPr>
        <w:lastRenderedPageBreak/>
        <w:t>działalności informacyjnej i edukacyjnej służącej rozpowszechnianiu wiedzy o integracji europejskiej i zasadach funkcjonowania Unii Europejskiej oraz polityce Rady Ministrów w tej dziedzinie</w:t>
      </w:r>
      <w:r w:rsidR="00B3105B">
        <w:rPr>
          <w:rFonts w:ascii="Times New Roman" w:hAnsi="Times New Roman" w:cs="Times New Roman"/>
          <w:sz w:val="24"/>
          <w:szCs w:val="24"/>
        </w:rPr>
        <w:t>.</w:t>
      </w:r>
      <w:r>
        <w:rPr>
          <w:rFonts w:ascii="Times New Roman" w:hAnsi="Times New Roman" w:cs="Times New Roman"/>
          <w:sz w:val="24"/>
          <w:szCs w:val="24"/>
        </w:rPr>
        <w:t xml:space="preserve"> </w:t>
      </w:r>
      <w:r w:rsidR="00BB4C7C">
        <w:rPr>
          <w:rFonts w:ascii="Times New Roman" w:hAnsi="Times New Roman" w:cs="Times New Roman"/>
          <w:sz w:val="24"/>
          <w:szCs w:val="24"/>
        </w:rPr>
        <w:t xml:space="preserve">Jednocześnie w </w:t>
      </w:r>
      <w:r w:rsidR="00A162C3">
        <w:rPr>
          <w:rFonts w:ascii="Times New Roman" w:hAnsi="Times New Roman" w:cs="Times New Roman"/>
          <w:sz w:val="24"/>
          <w:szCs w:val="24"/>
        </w:rPr>
        <w:t>projektowanych przepisach art. 13 ust. 2</w:t>
      </w:r>
      <w:r w:rsidR="0058340A">
        <w:rPr>
          <w:rFonts w:ascii="Times New Roman" w:hAnsi="Times New Roman" w:cs="Times New Roman"/>
          <w:sz w:val="24"/>
          <w:szCs w:val="24"/>
        </w:rPr>
        <w:t xml:space="preserve">–4 ustawy o działach administracji </w:t>
      </w:r>
      <w:r w:rsidR="007F3FD7">
        <w:rPr>
          <w:rFonts w:ascii="Times New Roman" w:hAnsi="Times New Roman" w:cs="Times New Roman"/>
          <w:sz w:val="24"/>
          <w:szCs w:val="24"/>
        </w:rPr>
        <w:t>rządowej</w:t>
      </w:r>
      <w:r w:rsidR="0058340A">
        <w:rPr>
          <w:rFonts w:ascii="Times New Roman" w:hAnsi="Times New Roman" w:cs="Times New Roman"/>
          <w:sz w:val="24"/>
          <w:szCs w:val="24"/>
        </w:rPr>
        <w:t xml:space="preserve"> doprecyzowuje się zakres poszczególnych spraw objętych kompetencją ministra kierującego działem </w:t>
      </w:r>
      <w:r w:rsidR="0058340A" w:rsidRPr="0058340A">
        <w:rPr>
          <w:rFonts w:ascii="Times New Roman" w:hAnsi="Times New Roman" w:cs="Times New Roman"/>
          <w:sz w:val="24"/>
          <w:szCs w:val="24"/>
        </w:rPr>
        <w:t>członkos</w:t>
      </w:r>
      <w:r w:rsidR="008C3627">
        <w:rPr>
          <w:rFonts w:ascii="Times New Roman" w:hAnsi="Times New Roman" w:cs="Times New Roman"/>
          <w:sz w:val="24"/>
          <w:szCs w:val="24"/>
        </w:rPr>
        <w:t>two Rzeczypospolitej Polskiej w </w:t>
      </w:r>
      <w:r w:rsidR="0058340A" w:rsidRPr="0058340A">
        <w:rPr>
          <w:rFonts w:ascii="Times New Roman" w:hAnsi="Times New Roman" w:cs="Times New Roman"/>
          <w:sz w:val="24"/>
          <w:szCs w:val="24"/>
        </w:rPr>
        <w:t>Unii Europejskiej</w:t>
      </w:r>
      <w:r w:rsidR="0058340A">
        <w:rPr>
          <w:rFonts w:ascii="Times New Roman" w:hAnsi="Times New Roman" w:cs="Times New Roman"/>
          <w:sz w:val="24"/>
          <w:szCs w:val="24"/>
        </w:rPr>
        <w:t>.</w:t>
      </w:r>
      <w:r w:rsidR="0058340A" w:rsidRPr="0058340A">
        <w:rPr>
          <w:rFonts w:ascii="Times New Roman" w:hAnsi="Times New Roman" w:cs="Times New Roman"/>
          <w:sz w:val="24"/>
          <w:szCs w:val="24"/>
        </w:rPr>
        <w:t xml:space="preserve"> </w:t>
      </w:r>
      <w:r w:rsidR="0058340A">
        <w:rPr>
          <w:rFonts w:ascii="Times New Roman" w:hAnsi="Times New Roman" w:cs="Times New Roman"/>
          <w:sz w:val="24"/>
          <w:szCs w:val="24"/>
        </w:rPr>
        <w:t>Przykładowo, w ramach spraw zgod</w:t>
      </w:r>
      <w:r w:rsidR="008C3627">
        <w:rPr>
          <w:rFonts w:ascii="Times New Roman" w:hAnsi="Times New Roman" w:cs="Times New Roman"/>
          <w:sz w:val="24"/>
          <w:szCs w:val="24"/>
        </w:rPr>
        <w:t>ności polskiego systemu prawa z </w:t>
      </w:r>
      <w:r w:rsidR="0058340A">
        <w:rPr>
          <w:rFonts w:ascii="Times New Roman" w:hAnsi="Times New Roman" w:cs="Times New Roman"/>
          <w:sz w:val="24"/>
          <w:szCs w:val="24"/>
        </w:rPr>
        <w:t xml:space="preserve">prawem Unii Europejskiej oraz ochrony interesów Rzeczypospolitej </w:t>
      </w:r>
      <w:r w:rsidR="00490349">
        <w:rPr>
          <w:rFonts w:ascii="Times New Roman" w:hAnsi="Times New Roman" w:cs="Times New Roman"/>
          <w:sz w:val="24"/>
          <w:szCs w:val="24"/>
        </w:rPr>
        <w:t xml:space="preserve">Polskiej </w:t>
      </w:r>
      <w:r w:rsidR="008C3627">
        <w:rPr>
          <w:rFonts w:ascii="Times New Roman" w:hAnsi="Times New Roman" w:cs="Times New Roman"/>
          <w:sz w:val="24"/>
          <w:szCs w:val="24"/>
        </w:rPr>
        <w:t>w relacjach z </w:t>
      </w:r>
      <w:r w:rsidR="0058340A">
        <w:rPr>
          <w:rFonts w:ascii="Times New Roman" w:hAnsi="Times New Roman" w:cs="Times New Roman"/>
          <w:sz w:val="24"/>
          <w:szCs w:val="24"/>
        </w:rPr>
        <w:t>instytucjami i organami Unii Europejskiej</w:t>
      </w:r>
      <w:r w:rsidR="00490349">
        <w:rPr>
          <w:rFonts w:ascii="Times New Roman" w:hAnsi="Times New Roman" w:cs="Times New Roman"/>
          <w:sz w:val="24"/>
          <w:szCs w:val="24"/>
        </w:rPr>
        <w:t>,</w:t>
      </w:r>
      <w:r w:rsidR="00490349" w:rsidRPr="00490349">
        <w:rPr>
          <w:rFonts w:ascii="Times New Roman" w:eastAsiaTheme="minorEastAsia" w:hAnsi="Times New Roman" w:cs="Times New Roman"/>
          <w:sz w:val="24"/>
          <w:szCs w:val="24"/>
          <w:lang w:eastAsia="pl-PL"/>
        </w:rPr>
        <w:t xml:space="preserve"> </w:t>
      </w:r>
      <w:r w:rsidR="00490349" w:rsidRPr="00490349">
        <w:rPr>
          <w:rFonts w:ascii="Times New Roman" w:hAnsi="Times New Roman" w:cs="Times New Roman"/>
          <w:sz w:val="24"/>
          <w:szCs w:val="24"/>
        </w:rPr>
        <w:t>wyraźnie wskaz</w:t>
      </w:r>
      <w:r w:rsidR="00490349">
        <w:rPr>
          <w:rFonts w:ascii="Times New Roman" w:hAnsi="Times New Roman" w:cs="Times New Roman"/>
          <w:sz w:val="24"/>
          <w:szCs w:val="24"/>
        </w:rPr>
        <w:t>ano</w:t>
      </w:r>
      <w:r w:rsidR="00490349" w:rsidRPr="00490349">
        <w:rPr>
          <w:rFonts w:ascii="Times New Roman" w:hAnsi="Times New Roman" w:cs="Times New Roman"/>
          <w:sz w:val="24"/>
          <w:szCs w:val="24"/>
        </w:rPr>
        <w:t xml:space="preserve"> monitorowanie wykonywania wyroków organów sądowych Unii</w:t>
      </w:r>
      <w:r w:rsidR="00490349">
        <w:rPr>
          <w:rFonts w:ascii="Times New Roman" w:hAnsi="Times New Roman" w:cs="Times New Roman"/>
          <w:sz w:val="24"/>
          <w:szCs w:val="24"/>
        </w:rPr>
        <w:t>.</w:t>
      </w:r>
    </w:p>
    <w:p w:rsidR="0092522A" w:rsidRDefault="00731F70" w:rsidP="005F59E4">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W związku z proponowanymi zmianami w ustawie o działach administracji rządowej </w:t>
      </w:r>
      <w:r w:rsidR="009A540F">
        <w:rPr>
          <w:rFonts w:ascii="Times New Roman" w:hAnsi="Times New Roman" w:cs="Times New Roman"/>
          <w:sz w:val="24"/>
          <w:szCs w:val="24"/>
        </w:rPr>
        <w:t xml:space="preserve">niezbędne jest dokonanie stosownych nowelizacji dostosowujących przepisy </w:t>
      </w:r>
      <w:r w:rsidR="006E6FE7">
        <w:rPr>
          <w:rFonts w:ascii="Times New Roman" w:hAnsi="Times New Roman" w:cs="Times New Roman"/>
          <w:sz w:val="24"/>
          <w:szCs w:val="24"/>
        </w:rPr>
        <w:t>kilkudziesięciu</w:t>
      </w:r>
      <w:r w:rsidR="009A540F">
        <w:rPr>
          <w:rFonts w:ascii="Times New Roman" w:hAnsi="Times New Roman" w:cs="Times New Roman"/>
          <w:sz w:val="24"/>
          <w:szCs w:val="24"/>
        </w:rPr>
        <w:t xml:space="preserve"> innych ustaw.</w:t>
      </w:r>
    </w:p>
    <w:p w:rsidR="002C6CD0" w:rsidRPr="002C6CD0" w:rsidRDefault="0092522A" w:rsidP="005F59E4">
      <w:pPr>
        <w:spacing w:before="240"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Zmiany związane z utworzeniem </w:t>
      </w:r>
      <w:r w:rsidRPr="002C6CD0">
        <w:rPr>
          <w:rFonts w:ascii="Times New Roman" w:hAnsi="Times New Roman" w:cs="Times New Roman"/>
          <w:b/>
          <w:sz w:val="24"/>
          <w:szCs w:val="24"/>
        </w:rPr>
        <w:t>dział</w:t>
      </w:r>
      <w:r>
        <w:rPr>
          <w:rFonts w:ascii="Times New Roman" w:hAnsi="Times New Roman" w:cs="Times New Roman"/>
          <w:b/>
          <w:sz w:val="24"/>
          <w:szCs w:val="24"/>
        </w:rPr>
        <w:t>u</w:t>
      </w:r>
      <w:r w:rsidRPr="002C6CD0">
        <w:rPr>
          <w:rFonts w:ascii="Times New Roman" w:hAnsi="Times New Roman" w:cs="Times New Roman"/>
          <w:b/>
          <w:sz w:val="24"/>
          <w:szCs w:val="24"/>
        </w:rPr>
        <w:t xml:space="preserve"> aktywa państwowe</w:t>
      </w:r>
      <w:r>
        <w:rPr>
          <w:rFonts w:ascii="Times New Roman" w:hAnsi="Times New Roman" w:cs="Times New Roman"/>
          <w:b/>
          <w:sz w:val="24"/>
          <w:szCs w:val="24"/>
        </w:rPr>
        <w:t>.</w:t>
      </w:r>
    </w:p>
    <w:p w:rsidR="0041449D" w:rsidRDefault="0041449D" w:rsidP="0041449D">
      <w:pPr>
        <w:spacing w:after="120" w:line="360" w:lineRule="auto"/>
        <w:ind w:firstLine="851"/>
        <w:jc w:val="both"/>
        <w:rPr>
          <w:rFonts w:ascii="Times New Roman" w:hAnsi="Times New Roman" w:cs="Times New Roman"/>
          <w:sz w:val="24"/>
          <w:szCs w:val="24"/>
        </w:rPr>
      </w:pPr>
      <w:r w:rsidRPr="0041449D">
        <w:rPr>
          <w:rFonts w:ascii="Times New Roman" w:hAnsi="Times New Roman" w:cs="Times New Roman"/>
          <w:sz w:val="24"/>
          <w:szCs w:val="24"/>
        </w:rPr>
        <w:t>W ustawie z dnia 25 września 1981 r. o przedsiębiorstwach państwowych zmieniono przepis art. 19 ust. 2. Zmiana polega na wprowadzeniu regulacji, zgodnie z którą minister właściwy do spraw aktywów państwowych będzie miał możliwość zgłoszenia sprzeciwu do decyzji o likwidacji przedsiębiorstwa państwowego. Taką kompetencję posiadał Minister Skarbu Pań</w:t>
      </w:r>
      <w:r w:rsidR="00CD0CE4">
        <w:rPr>
          <w:rFonts w:ascii="Times New Roman" w:hAnsi="Times New Roman" w:cs="Times New Roman"/>
          <w:sz w:val="24"/>
          <w:szCs w:val="24"/>
        </w:rPr>
        <w:t xml:space="preserve">stwa przed zniesieniem działu </w:t>
      </w:r>
      <w:r w:rsidRPr="0041449D">
        <w:rPr>
          <w:rFonts w:ascii="Times New Roman" w:hAnsi="Times New Roman" w:cs="Times New Roman"/>
          <w:sz w:val="24"/>
          <w:szCs w:val="24"/>
        </w:rPr>
        <w:t>Skarb Państwa.</w:t>
      </w:r>
    </w:p>
    <w:p w:rsidR="0041449D" w:rsidRDefault="0041449D" w:rsidP="0041449D">
      <w:pPr>
        <w:spacing w:after="120" w:line="360" w:lineRule="auto"/>
        <w:ind w:firstLine="851"/>
        <w:jc w:val="both"/>
        <w:rPr>
          <w:rFonts w:ascii="Times New Roman" w:hAnsi="Times New Roman" w:cs="Times New Roman"/>
          <w:sz w:val="24"/>
          <w:szCs w:val="24"/>
        </w:rPr>
      </w:pPr>
      <w:r w:rsidRPr="0041449D">
        <w:rPr>
          <w:rFonts w:ascii="Times New Roman" w:hAnsi="Times New Roman" w:cs="Times New Roman"/>
          <w:sz w:val="24"/>
          <w:szCs w:val="24"/>
        </w:rPr>
        <w:t>Pro</w:t>
      </w:r>
      <w:r w:rsidR="00EF3556">
        <w:rPr>
          <w:rFonts w:ascii="Times New Roman" w:hAnsi="Times New Roman" w:cs="Times New Roman"/>
          <w:sz w:val="24"/>
          <w:szCs w:val="24"/>
        </w:rPr>
        <w:t>ponowana</w:t>
      </w:r>
      <w:r w:rsidRPr="0041449D">
        <w:rPr>
          <w:rFonts w:ascii="Times New Roman" w:hAnsi="Times New Roman" w:cs="Times New Roman"/>
          <w:sz w:val="24"/>
          <w:szCs w:val="24"/>
        </w:rPr>
        <w:t xml:space="preserve"> zmiana </w:t>
      </w:r>
      <w:r w:rsidR="00EF3556">
        <w:rPr>
          <w:rFonts w:ascii="Times New Roman" w:hAnsi="Times New Roman" w:cs="Times New Roman"/>
          <w:sz w:val="24"/>
          <w:szCs w:val="24"/>
        </w:rPr>
        <w:t xml:space="preserve">w ustawie </w:t>
      </w:r>
      <w:r w:rsidR="00EF3556" w:rsidRPr="00EF3556">
        <w:rPr>
          <w:rFonts w:ascii="Times New Roman" w:hAnsi="Times New Roman" w:cs="Times New Roman"/>
          <w:sz w:val="24"/>
          <w:szCs w:val="24"/>
        </w:rPr>
        <w:t xml:space="preserve">z dnia 7 lipca 1994 r. o gwarantowanych przez Skarb Państwa ubezpieczeniach eksportowych </w:t>
      </w:r>
      <w:r w:rsidRPr="0041449D">
        <w:rPr>
          <w:rFonts w:ascii="Times New Roman" w:hAnsi="Times New Roman" w:cs="Times New Roman"/>
          <w:sz w:val="24"/>
          <w:szCs w:val="24"/>
        </w:rPr>
        <w:t xml:space="preserve">polega na uzupełnieniu składu Komitetu Polityki Ubezpieczeń Eksportowych o przedstawiciela ministra właściwego do spraw aktywów państwowych. Zmiana ta ma na celu koncentrację i wzmocnienie nadzoru tego ministra nad szeroko pojętymi aktywami publicznymi. Zadania </w:t>
      </w:r>
      <w:r w:rsidR="00763BEA">
        <w:rPr>
          <w:rFonts w:ascii="Times New Roman" w:hAnsi="Times New Roman" w:cs="Times New Roman"/>
          <w:sz w:val="24"/>
          <w:szCs w:val="24"/>
        </w:rPr>
        <w:t>oraz</w:t>
      </w:r>
      <w:r w:rsidRPr="0041449D">
        <w:rPr>
          <w:rFonts w:ascii="Times New Roman" w:hAnsi="Times New Roman" w:cs="Times New Roman"/>
          <w:sz w:val="24"/>
          <w:szCs w:val="24"/>
        </w:rPr>
        <w:t xml:space="preserve"> sposób funkcjonowania Komitetu nie ulegną zmianie.</w:t>
      </w:r>
    </w:p>
    <w:p w:rsidR="00EF3556" w:rsidRDefault="00EF3556" w:rsidP="00EF3556">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W nowelizacji ustawy z dnia </w:t>
      </w:r>
      <w:r w:rsidRPr="00EF3556">
        <w:rPr>
          <w:rFonts w:ascii="Times New Roman" w:hAnsi="Times New Roman" w:cs="Times New Roman"/>
          <w:sz w:val="24"/>
          <w:szCs w:val="24"/>
        </w:rPr>
        <w:t xml:space="preserve">20 października 1994 r. o specjalnych strefach ekonomicznych </w:t>
      </w:r>
      <w:r>
        <w:rPr>
          <w:rFonts w:ascii="Times New Roman" w:hAnsi="Times New Roman" w:cs="Times New Roman"/>
          <w:sz w:val="24"/>
          <w:szCs w:val="24"/>
        </w:rPr>
        <w:t>p</w:t>
      </w:r>
      <w:r w:rsidRPr="00EF3556">
        <w:rPr>
          <w:rFonts w:ascii="Times New Roman" w:hAnsi="Times New Roman" w:cs="Times New Roman"/>
          <w:sz w:val="24"/>
          <w:szCs w:val="24"/>
        </w:rPr>
        <w:t>roponuje się, aby skład rad</w:t>
      </w:r>
      <w:r w:rsidR="00281D09">
        <w:rPr>
          <w:rFonts w:ascii="Times New Roman" w:hAnsi="Times New Roman" w:cs="Times New Roman"/>
          <w:sz w:val="24"/>
          <w:szCs w:val="24"/>
        </w:rPr>
        <w:t>y</w:t>
      </w:r>
      <w:r w:rsidRPr="00EF3556">
        <w:rPr>
          <w:rFonts w:ascii="Times New Roman" w:hAnsi="Times New Roman" w:cs="Times New Roman"/>
          <w:sz w:val="24"/>
          <w:szCs w:val="24"/>
        </w:rPr>
        <w:t xml:space="preserve"> nadzorcz</w:t>
      </w:r>
      <w:r w:rsidR="00281D09">
        <w:rPr>
          <w:rFonts w:ascii="Times New Roman" w:hAnsi="Times New Roman" w:cs="Times New Roman"/>
          <w:sz w:val="24"/>
          <w:szCs w:val="24"/>
        </w:rPr>
        <w:t>ej</w:t>
      </w:r>
      <w:r w:rsidRPr="00EF3556">
        <w:rPr>
          <w:rFonts w:ascii="Times New Roman" w:hAnsi="Times New Roman" w:cs="Times New Roman"/>
          <w:sz w:val="24"/>
          <w:szCs w:val="24"/>
        </w:rPr>
        <w:t xml:space="preserve"> spół</w:t>
      </w:r>
      <w:r w:rsidR="00281D09">
        <w:rPr>
          <w:rFonts w:ascii="Times New Roman" w:hAnsi="Times New Roman" w:cs="Times New Roman"/>
          <w:sz w:val="24"/>
          <w:szCs w:val="24"/>
        </w:rPr>
        <w:t>ki</w:t>
      </w:r>
      <w:r w:rsidRPr="00EF3556">
        <w:rPr>
          <w:rFonts w:ascii="Times New Roman" w:hAnsi="Times New Roman" w:cs="Times New Roman"/>
          <w:sz w:val="24"/>
          <w:szCs w:val="24"/>
        </w:rPr>
        <w:t xml:space="preserve"> będąc</w:t>
      </w:r>
      <w:r w:rsidR="00281D09">
        <w:rPr>
          <w:rFonts w:ascii="Times New Roman" w:hAnsi="Times New Roman" w:cs="Times New Roman"/>
          <w:sz w:val="24"/>
          <w:szCs w:val="24"/>
        </w:rPr>
        <w:t>ej</w:t>
      </w:r>
      <w:r w:rsidRPr="00EF3556">
        <w:rPr>
          <w:rFonts w:ascii="Times New Roman" w:hAnsi="Times New Roman" w:cs="Times New Roman"/>
          <w:sz w:val="24"/>
          <w:szCs w:val="24"/>
        </w:rPr>
        <w:t xml:space="preserve"> zarządzającym </w:t>
      </w:r>
      <w:r w:rsidR="00281D09">
        <w:rPr>
          <w:rFonts w:ascii="Times New Roman" w:hAnsi="Times New Roman" w:cs="Times New Roman"/>
          <w:sz w:val="24"/>
          <w:szCs w:val="24"/>
        </w:rPr>
        <w:t>s</w:t>
      </w:r>
      <w:r w:rsidRPr="00EF3556">
        <w:rPr>
          <w:rFonts w:ascii="Times New Roman" w:hAnsi="Times New Roman" w:cs="Times New Roman"/>
          <w:sz w:val="24"/>
          <w:szCs w:val="24"/>
        </w:rPr>
        <w:t>pecjaln</w:t>
      </w:r>
      <w:r w:rsidR="00281D09">
        <w:rPr>
          <w:rFonts w:ascii="Times New Roman" w:hAnsi="Times New Roman" w:cs="Times New Roman"/>
          <w:sz w:val="24"/>
          <w:szCs w:val="24"/>
        </w:rPr>
        <w:t>ą</w:t>
      </w:r>
      <w:r w:rsidRPr="00EF3556">
        <w:rPr>
          <w:rFonts w:ascii="Times New Roman" w:hAnsi="Times New Roman" w:cs="Times New Roman"/>
          <w:sz w:val="24"/>
          <w:szCs w:val="24"/>
        </w:rPr>
        <w:t xml:space="preserve"> </w:t>
      </w:r>
      <w:r w:rsidR="00281D09">
        <w:rPr>
          <w:rFonts w:ascii="Times New Roman" w:hAnsi="Times New Roman" w:cs="Times New Roman"/>
          <w:sz w:val="24"/>
          <w:szCs w:val="24"/>
        </w:rPr>
        <w:t>s</w:t>
      </w:r>
      <w:r w:rsidRPr="00EF3556">
        <w:rPr>
          <w:rFonts w:ascii="Times New Roman" w:hAnsi="Times New Roman" w:cs="Times New Roman"/>
          <w:sz w:val="24"/>
          <w:szCs w:val="24"/>
        </w:rPr>
        <w:t>tref</w:t>
      </w:r>
      <w:r w:rsidR="00281D09">
        <w:rPr>
          <w:rFonts w:ascii="Times New Roman" w:hAnsi="Times New Roman" w:cs="Times New Roman"/>
          <w:sz w:val="24"/>
          <w:szCs w:val="24"/>
        </w:rPr>
        <w:t>ą</w:t>
      </w:r>
      <w:r w:rsidRPr="00EF3556">
        <w:rPr>
          <w:rFonts w:ascii="Times New Roman" w:hAnsi="Times New Roman" w:cs="Times New Roman"/>
          <w:sz w:val="24"/>
          <w:szCs w:val="24"/>
        </w:rPr>
        <w:t xml:space="preserve"> </w:t>
      </w:r>
      <w:r w:rsidR="00281D09">
        <w:rPr>
          <w:rFonts w:ascii="Times New Roman" w:hAnsi="Times New Roman" w:cs="Times New Roman"/>
          <w:sz w:val="24"/>
          <w:szCs w:val="24"/>
        </w:rPr>
        <w:t>e</w:t>
      </w:r>
      <w:r w:rsidRPr="00EF3556">
        <w:rPr>
          <w:rFonts w:ascii="Times New Roman" w:hAnsi="Times New Roman" w:cs="Times New Roman"/>
          <w:sz w:val="24"/>
          <w:szCs w:val="24"/>
        </w:rPr>
        <w:t>konomiczn</w:t>
      </w:r>
      <w:r w:rsidR="00281D09">
        <w:rPr>
          <w:rFonts w:ascii="Times New Roman" w:hAnsi="Times New Roman" w:cs="Times New Roman"/>
          <w:sz w:val="24"/>
          <w:szCs w:val="24"/>
        </w:rPr>
        <w:t>ą</w:t>
      </w:r>
      <w:r w:rsidRPr="00EF3556">
        <w:rPr>
          <w:rFonts w:ascii="Times New Roman" w:hAnsi="Times New Roman" w:cs="Times New Roman"/>
          <w:sz w:val="24"/>
          <w:szCs w:val="24"/>
        </w:rPr>
        <w:t>, w stosunku do któr</w:t>
      </w:r>
      <w:r w:rsidR="00281D09">
        <w:rPr>
          <w:rFonts w:ascii="Times New Roman" w:hAnsi="Times New Roman" w:cs="Times New Roman"/>
          <w:sz w:val="24"/>
          <w:szCs w:val="24"/>
        </w:rPr>
        <w:t>ej</w:t>
      </w:r>
      <w:r w:rsidRPr="00EF3556">
        <w:rPr>
          <w:rFonts w:ascii="Times New Roman" w:hAnsi="Times New Roman" w:cs="Times New Roman"/>
          <w:sz w:val="24"/>
          <w:szCs w:val="24"/>
        </w:rPr>
        <w:t xml:space="preserve"> Skarb Państwa posiada większość głosów, które mogą być oddane na walnym zgromadzeniu lub zgromadzeniu wspólników</w:t>
      </w:r>
      <w:r w:rsidR="005B0BD2">
        <w:rPr>
          <w:rFonts w:ascii="Times New Roman" w:hAnsi="Times New Roman" w:cs="Times New Roman"/>
          <w:sz w:val="24"/>
          <w:szCs w:val="24"/>
        </w:rPr>
        <w:t>,</w:t>
      </w:r>
      <w:r w:rsidRPr="00EF3556">
        <w:rPr>
          <w:rFonts w:ascii="Times New Roman" w:hAnsi="Times New Roman" w:cs="Times New Roman"/>
          <w:sz w:val="24"/>
          <w:szCs w:val="24"/>
        </w:rPr>
        <w:t xml:space="preserve"> uzupełnić o przedstawiciela ministra właściwego do spraw aktywów państwowych. Zmiana ta ma na celu koncentrację i wzmocnienie nadzoru tego ministra nad szeroko pojętymi aktywami publicznymi. Jednocześnie, biorąc pod uwagę, że obecność w </w:t>
      </w:r>
      <w:r w:rsidR="005B0BD2">
        <w:rPr>
          <w:rFonts w:ascii="Times New Roman" w:hAnsi="Times New Roman" w:cs="Times New Roman"/>
          <w:sz w:val="24"/>
          <w:szCs w:val="24"/>
        </w:rPr>
        <w:t>radzie nadzorczej</w:t>
      </w:r>
      <w:r w:rsidRPr="00EF3556">
        <w:rPr>
          <w:rFonts w:ascii="Times New Roman" w:hAnsi="Times New Roman" w:cs="Times New Roman"/>
          <w:sz w:val="24"/>
          <w:szCs w:val="24"/>
        </w:rPr>
        <w:t xml:space="preserve"> przedstawicieli ministra właściwego d</w:t>
      </w:r>
      <w:r w:rsidR="00513E1A">
        <w:rPr>
          <w:rFonts w:ascii="Times New Roman" w:hAnsi="Times New Roman" w:cs="Times New Roman"/>
          <w:sz w:val="24"/>
          <w:szCs w:val="24"/>
        </w:rPr>
        <w:t xml:space="preserve">o </w:t>
      </w:r>
      <w:r w:rsidRPr="00EF3556">
        <w:rPr>
          <w:rFonts w:ascii="Times New Roman" w:hAnsi="Times New Roman" w:cs="Times New Roman"/>
          <w:sz w:val="24"/>
          <w:szCs w:val="24"/>
        </w:rPr>
        <w:t>s</w:t>
      </w:r>
      <w:r w:rsidR="00513E1A">
        <w:rPr>
          <w:rFonts w:ascii="Times New Roman" w:hAnsi="Times New Roman" w:cs="Times New Roman"/>
          <w:sz w:val="24"/>
          <w:szCs w:val="24"/>
        </w:rPr>
        <w:t>praw</w:t>
      </w:r>
      <w:r w:rsidRPr="00EF3556">
        <w:rPr>
          <w:rFonts w:ascii="Times New Roman" w:hAnsi="Times New Roman" w:cs="Times New Roman"/>
          <w:sz w:val="24"/>
          <w:szCs w:val="24"/>
        </w:rPr>
        <w:t xml:space="preserve"> gospod</w:t>
      </w:r>
      <w:r w:rsidR="00763BEA">
        <w:rPr>
          <w:rFonts w:ascii="Times New Roman" w:hAnsi="Times New Roman" w:cs="Times New Roman"/>
          <w:sz w:val="24"/>
          <w:szCs w:val="24"/>
        </w:rPr>
        <w:t xml:space="preserve">arki, finansów </w:t>
      </w:r>
      <w:r w:rsidR="00281D09">
        <w:rPr>
          <w:rFonts w:ascii="Times New Roman" w:hAnsi="Times New Roman" w:cs="Times New Roman"/>
          <w:sz w:val="24"/>
          <w:szCs w:val="24"/>
        </w:rPr>
        <w:t xml:space="preserve">publicznych </w:t>
      </w:r>
      <w:r w:rsidR="00763BEA">
        <w:rPr>
          <w:rFonts w:ascii="Times New Roman" w:hAnsi="Times New Roman" w:cs="Times New Roman"/>
          <w:sz w:val="24"/>
          <w:szCs w:val="24"/>
        </w:rPr>
        <w:t xml:space="preserve">oraz Prezesa </w:t>
      </w:r>
      <w:r w:rsidR="00513E1A">
        <w:rPr>
          <w:rFonts w:ascii="Times New Roman" w:hAnsi="Times New Roman" w:cs="Times New Roman"/>
          <w:sz w:val="24"/>
          <w:szCs w:val="24"/>
        </w:rPr>
        <w:t xml:space="preserve">Urzędu </w:t>
      </w:r>
      <w:r w:rsidR="00763BEA">
        <w:rPr>
          <w:rFonts w:ascii="Times New Roman" w:hAnsi="Times New Roman" w:cs="Times New Roman"/>
          <w:sz w:val="24"/>
          <w:szCs w:val="24"/>
        </w:rPr>
        <w:t>O</w:t>
      </w:r>
      <w:r w:rsidR="00513E1A">
        <w:rPr>
          <w:rFonts w:ascii="Times New Roman" w:hAnsi="Times New Roman" w:cs="Times New Roman"/>
          <w:sz w:val="24"/>
          <w:szCs w:val="24"/>
        </w:rPr>
        <w:t xml:space="preserve">chrony </w:t>
      </w:r>
      <w:r w:rsidR="00763BEA">
        <w:rPr>
          <w:rFonts w:ascii="Times New Roman" w:hAnsi="Times New Roman" w:cs="Times New Roman"/>
          <w:sz w:val="24"/>
          <w:szCs w:val="24"/>
        </w:rPr>
        <w:lastRenderedPageBreak/>
        <w:t>K</w:t>
      </w:r>
      <w:r w:rsidR="00513E1A">
        <w:rPr>
          <w:rFonts w:ascii="Times New Roman" w:hAnsi="Times New Roman" w:cs="Times New Roman"/>
          <w:sz w:val="24"/>
          <w:szCs w:val="24"/>
        </w:rPr>
        <w:t xml:space="preserve">onkurencji </w:t>
      </w:r>
      <w:r w:rsidR="00763BEA">
        <w:rPr>
          <w:rFonts w:ascii="Times New Roman" w:hAnsi="Times New Roman" w:cs="Times New Roman"/>
          <w:sz w:val="24"/>
          <w:szCs w:val="24"/>
        </w:rPr>
        <w:t>i</w:t>
      </w:r>
      <w:r w:rsidR="00513E1A">
        <w:rPr>
          <w:rFonts w:ascii="Times New Roman" w:hAnsi="Times New Roman" w:cs="Times New Roman"/>
          <w:sz w:val="24"/>
          <w:szCs w:val="24"/>
        </w:rPr>
        <w:t xml:space="preserve"> </w:t>
      </w:r>
      <w:r w:rsidRPr="00EF3556">
        <w:rPr>
          <w:rFonts w:ascii="Times New Roman" w:hAnsi="Times New Roman" w:cs="Times New Roman"/>
          <w:sz w:val="24"/>
          <w:szCs w:val="24"/>
        </w:rPr>
        <w:t>K</w:t>
      </w:r>
      <w:r w:rsidR="00513E1A">
        <w:rPr>
          <w:rFonts w:ascii="Times New Roman" w:hAnsi="Times New Roman" w:cs="Times New Roman"/>
          <w:sz w:val="24"/>
          <w:szCs w:val="24"/>
        </w:rPr>
        <w:t>onsumentów</w:t>
      </w:r>
      <w:r w:rsidRPr="00EF3556">
        <w:rPr>
          <w:rFonts w:ascii="Times New Roman" w:hAnsi="Times New Roman" w:cs="Times New Roman"/>
          <w:sz w:val="24"/>
          <w:szCs w:val="24"/>
        </w:rPr>
        <w:t xml:space="preserve"> (jako przedstawicieli Skarbu Państwa) jest uzasadniona charakterem i zadaniami </w:t>
      </w:r>
      <w:r w:rsidR="00281D09">
        <w:rPr>
          <w:rFonts w:ascii="Times New Roman" w:hAnsi="Times New Roman" w:cs="Times New Roman"/>
          <w:sz w:val="24"/>
          <w:szCs w:val="24"/>
        </w:rPr>
        <w:t>s</w:t>
      </w:r>
      <w:r w:rsidR="005B0BD2">
        <w:rPr>
          <w:rFonts w:ascii="Times New Roman" w:hAnsi="Times New Roman" w:cs="Times New Roman"/>
          <w:sz w:val="24"/>
          <w:szCs w:val="24"/>
        </w:rPr>
        <w:t xml:space="preserve">pecjalnych </w:t>
      </w:r>
      <w:r w:rsidR="00281D09">
        <w:rPr>
          <w:rFonts w:ascii="Times New Roman" w:hAnsi="Times New Roman" w:cs="Times New Roman"/>
          <w:sz w:val="24"/>
          <w:szCs w:val="24"/>
        </w:rPr>
        <w:t>s</w:t>
      </w:r>
      <w:r w:rsidR="005B0BD2">
        <w:rPr>
          <w:rFonts w:ascii="Times New Roman" w:hAnsi="Times New Roman" w:cs="Times New Roman"/>
          <w:sz w:val="24"/>
          <w:szCs w:val="24"/>
        </w:rPr>
        <w:t xml:space="preserve">tref </w:t>
      </w:r>
      <w:r w:rsidR="00281D09">
        <w:rPr>
          <w:rFonts w:ascii="Times New Roman" w:hAnsi="Times New Roman" w:cs="Times New Roman"/>
          <w:sz w:val="24"/>
          <w:szCs w:val="24"/>
        </w:rPr>
        <w:t>e</w:t>
      </w:r>
      <w:r w:rsidR="005B0BD2">
        <w:rPr>
          <w:rFonts w:ascii="Times New Roman" w:hAnsi="Times New Roman" w:cs="Times New Roman"/>
          <w:sz w:val="24"/>
          <w:szCs w:val="24"/>
        </w:rPr>
        <w:t>konomicznych</w:t>
      </w:r>
      <w:r w:rsidRPr="00EF3556">
        <w:rPr>
          <w:rFonts w:ascii="Times New Roman" w:hAnsi="Times New Roman" w:cs="Times New Roman"/>
          <w:sz w:val="24"/>
          <w:szCs w:val="24"/>
        </w:rPr>
        <w:t xml:space="preserve">, wzmocnienie nadzoru ministra aktywów państwowych nad tymi jednostkami może odbyć się wyłącznie przez poszerzenie składu rad nadzorczych </w:t>
      </w:r>
      <w:r w:rsidR="00E45B73">
        <w:rPr>
          <w:rFonts w:ascii="Times New Roman" w:hAnsi="Times New Roman" w:cs="Times New Roman"/>
          <w:sz w:val="24"/>
          <w:szCs w:val="24"/>
        </w:rPr>
        <w:t>spółek zarządzających s</w:t>
      </w:r>
      <w:r w:rsidR="005B0BD2" w:rsidRPr="00EF3556">
        <w:rPr>
          <w:rFonts w:ascii="Times New Roman" w:hAnsi="Times New Roman" w:cs="Times New Roman"/>
          <w:sz w:val="24"/>
          <w:szCs w:val="24"/>
        </w:rPr>
        <w:t>pecjalny</w:t>
      </w:r>
      <w:r w:rsidR="00E45B73">
        <w:rPr>
          <w:rFonts w:ascii="Times New Roman" w:hAnsi="Times New Roman" w:cs="Times New Roman"/>
          <w:sz w:val="24"/>
          <w:szCs w:val="24"/>
        </w:rPr>
        <w:t>mi s</w:t>
      </w:r>
      <w:r w:rsidR="005B0BD2" w:rsidRPr="00EF3556">
        <w:rPr>
          <w:rFonts w:ascii="Times New Roman" w:hAnsi="Times New Roman" w:cs="Times New Roman"/>
          <w:sz w:val="24"/>
          <w:szCs w:val="24"/>
        </w:rPr>
        <w:t>tref</w:t>
      </w:r>
      <w:r w:rsidR="00E45B73">
        <w:rPr>
          <w:rFonts w:ascii="Times New Roman" w:hAnsi="Times New Roman" w:cs="Times New Roman"/>
          <w:sz w:val="24"/>
          <w:szCs w:val="24"/>
        </w:rPr>
        <w:t>ami ekonomicznymi</w:t>
      </w:r>
      <w:r w:rsidRPr="00EF3556">
        <w:rPr>
          <w:rFonts w:ascii="Times New Roman" w:hAnsi="Times New Roman" w:cs="Times New Roman"/>
          <w:sz w:val="24"/>
          <w:szCs w:val="24"/>
        </w:rPr>
        <w:t>.</w:t>
      </w:r>
    </w:p>
    <w:p w:rsidR="00EF3556" w:rsidRDefault="00EF3556" w:rsidP="00193170">
      <w:pPr>
        <w:spacing w:after="120" w:line="360" w:lineRule="auto"/>
        <w:ind w:firstLine="851"/>
        <w:jc w:val="both"/>
        <w:rPr>
          <w:rFonts w:ascii="Times New Roman" w:hAnsi="Times New Roman" w:cs="Times New Roman"/>
          <w:sz w:val="24"/>
          <w:szCs w:val="24"/>
        </w:rPr>
      </w:pPr>
      <w:r w:rsidRPr="00403F4C">
        <w:rPr>
          <w:rFonts w:ascii="Times New Roman" w:hAnsi="Times New Roman" w:cs="Times New Roman"/>
          <w:sz w:val="24"/>
          <w:szCs w:val="24"/>
        </w:rPr>
        <w:t xml:space="preserve">W ustawie z dnia </w:t>
      </w:r>
      <w:r w:rsidR="00193170" w:rsidRPr="00403F4C">
        <w:rPr>
          <w:rFonts w:ascii="Times New Roman" w:hAnsi="Times New Roman" w:cs="Times New Roman"/>
          <w:sz w:val="24"/>
          <w:szCs w:val="24"/>
        </w:rPr>
        <w:t xml:space="preserve">30 sierpnia 1996 r. o komercjalizacji i niektórych uprawnieniach pracowników </w:t>
      </w:r>
      <w:r w:rsidRPr="00403F4C">
        <w:rPr>
          <w:rFonts w:ascii="Times New Roman" w:hAnsi="Times New Roman" w:cs="Times New Roman"/>
          <w:sz w:val="24"/>
          <w:szCs w:val="24"/>
        </w:rPr>
        <w:t>proponuje się dokonać zmiany art. 4b</w:t>
      </w:r>
      <w:r w:rsidR="0037581C">
        <w:rPr>
          <w:rFonts w:ascii="Times New Roman" w:hAnsi="Times New Roman" w:cs="Times New Roman"/>
          <w:sz w:val="24"/>
          <w:szCs w:val="24"/>
        </w:rPr>
        <w:t xml:space="preserve"> ust. 2</w:t>
      </w:r>
      <w:r w:rsidR="00193170" w:rsidRPr="00403F4C">
        <w:rPr>
          <w:rFonts w:ascii="Times New Roman" w:hAnsi="Times New Roman" w:cs="Times New Roman"/>
          <w:sz w:val="24"/>
          <w:szCs w:val="24"/>
        </w:rPr>
        <w:t>,</w:t>
      </w:r>
      <w:r w:rsidRPr="00403F4C">
        <w:rPr>
          <w:rFonts w:ascii="Times New Roman" w:hAnsi="Times New Roman" w:cs="Times New Roman"/>
          <w:sz w:val="24"/>
          <w:szCs w:val="24"/>
        </w:rPr>
        <w:t xml:space="preserve"> </w:t>
      </w:r>
      <w:r w:rsidR="00691360">
        <w:rPr>
          <w:rFonts w:ascii="Times New Roman" w:hAnsi="Times New Roman" w:cs="Times New Roman"/>
          <w:sz w:val="24"/>
          <w:szCs w:val="24"/>
        </w:rPr>
        <w:t>zgodnie z którym przewidziane w </w:t>
      </w:r>
      <w:r w:rsidRPr="00403F4C">
        <w:rPr>
          <w:rFonts w:ascii="Times New Roman" w:hAnsi="Times New Roman" w:cs="Times New Roman"/>
          <w:sz w:val="24"/>
          <w:szCs w:val="24"/>
        </w:rPr>
        <w:t>tych przepisach kompetencje w zakresie zbywania akcji na rzecz uprawnionych pracowników wykonywać będzie minister właściwy do spraw aktywów państwowych, organ wykonawczy jednostki samorządu terytorialnego albo organ wykonawczy związku jedn</w:t>
      </w:r>
      <w:r w:rsidR="00193170" w:rsidRPr="00403F4C">
        <w:rPr>
          <w:rFonts w:ascii="Times New Roman" w:hAnsi="Times New Roman" w:cs="Times New Roman"/>
          <w:sz w:val="24"/>
          <w:szCs w:val="24"/>
        </w:rPr>
        <w:t>ostek samorządu terytorialnego. Ponadto proponuje się z</w:t>
      </w:r>
      <w:r w:rsidRPr="00403F4C">
        <w:rPr>
          <w:rFonts w:ascii="Times New Roman" w:hAnsi="Times New Roman" w:cs="Times New Roman"/>
          <w:sz w:val="24"/>
          <w:szCs w:val="24"/>
        </w:rPr>
        <w:t>mian</w:t>
      </w:r>
      <w:r w:rsidR="00193170" w:rsidRPr="00403F4C">
        <w:rPr>
          <w:rFonts w:ascii="Times New Roman" w:hAnsi="Times New Roman" w:cs="Times New Roman"/>
          <w:sz w:val="24"/>
          <w:szCs w:val="24"/>
        </w:rPr>
        <w:t>ę</w:t>
      </w:r>
      <w:r w:rsidRPr="00403F4C">
        <w:rPr>
          <w:rFonts w:ascii="Times New Roman" w:hAnsi="Times New Roman" w:cs="Times New Roman"/>
          <w:sz w:val="24"/>
          <w:szCs w:val="24"/>
        </w:rPr>
        <w:t xml:space="preserve"> art. 3</w:t>
      </w:r>
      <w:r w:rsidR="00193170" w:rsidRPr="00403F4C">
        <w:rPr>
          <w:rFonts w:ascii="Times New Roman" w:hAnsi="Times New Roman" w:cs="Times New Roman"/>
          <w:sz w:val="24"/>
          <w:szCs w:val="24"/>
        </w:rPr>
        <w:t>6 ust. 1a, polegającą na przekazaniu</w:t>
      </w:r>
      <w:r w:rsidRPr="00403F4C">
        <w:rPr>
          <w:rFonts w:ascii="Times New Roman" w:hAnsi="Times New Roman" w:cs="Times New Roman"/>
          <w:sz w:val="24"/>
          <w:szCs w:val="24"/>
        </w:rPr>
        <w:t xml:space="preserve"> ministrowi właściwemu do spraw aktywów państwowych uprawnienia do zbywania akcji na rzecz uprawnionych pracowników w imieniu Skarbu Państwa. Tę samą kompetencję minister właściwy do spraw aktywów państwowych będzie posiadał w zakresie zbywania akcji na rzecz uprawnionych rolników lub rybaków w imieniu Skarbu Państwa</w:t>
      </w:r>
      <w:r w:rsidR="00F9176D">
        <w:rPr>
          <w:rFonts w:ascii="Times New Roman" w:hAnsi="Times New Roman" w:cs="Times New Roman"/>
          <w:sz w:val="24"/>
          <w:szCs w:val="24"/>
        </w:rPr>
        <w:t xml:space="preserve"> (proponowana zmiana art. 37 ust. 1b)</w:t>
      </w:r>
      <w:r w:rsidRPr="00403F4C">
        <w:rPr>
          <w:rFonts w:ascii="Times New Roman" w:hAnsi="Times New Roman" w:cs="Times New Roman"/>
          <w:sz w:val="24"/>
          <w:szCs w:val="24"/>
        </w:rPr>
        <w:t>.</w:t>
      </w:r>
    </w:p>
    <w:p w:rsidR="00193170" w:rsidRDefault="00193170" w:rsidP="009443CA">
      <w:pPr>
        <w:spacing w:after="120" w:line="360" w:lineRule="auto"/>
        <w:ind w:firstLine="851"/>
        <w:jc w:val="both"/>
        <w:rPr>
          <w:rFonts w:ascii="Times New Roman" w:hAnsi="Times New Roman" w:cs="Times New Roman"/>
          <w:sz w:val="24"/>
          <w:szCs w:val="24"/>
        </w:rPr>
      </w:pPr>
      <w:r w:rsidRPr="00193170">
        <w:rPr>
          <w:rFonts w:ascii="Times New Roman" w:hAnsi="Times New Roman" w:cs="Times New Roman"/>
          <w:sz w:val="24"/>
          <w:szCs w:val="24"/>
        </w:rPr>
        <w:t>Projektowane zmiany w ustawie z dnia 21 sierpnia 1997 r. o gospodarce nieruchomościami mają na celu dostosowanie jej przepisów do wprowadzanej reformy zarządzania i gosp</w:t>
      </w:r>
      <w:r w:rsidR="00381AAF">
        <w:rPr>
          <w:rFonts w:ascii="Times New Roman" w:hAnsi="Times New Roman" w:cs="Times New Roman"/>
          <w:sz w:val="24"/>
          <w:szCs w:val="24"/>
        </w:rPr>
        <w:t>odarowania aktywami państwowymi,</w:t>
      </w:r>
      <w:r w:rsidRPr="00193170">
        <w:rPr>
          <w:rFonts w:ascii="Times New Roman" w:hAnsi="Times New Roman" w:cs="Times New Roman"/>
          <w:sz w:val="24"/>
          <w:szCs w:val="24"/>
        </w:rPr>
        <w:t xml:space="preserve"> polegającej na przekazaniu kompetencji w tym zakresie ministrowi właściwem</w:t>
      </w:r>
      <w:r w:rsidR="009443CA">
        <w:rPr>
          <w:rFonts w:ascii="Times New Roman" w:hAnsi="Times New Roman" w:cs="Times New Roman"/>
          <w:sz w:val="24"/>
          <w:szCs w:val="24"/>
        </w:rPr>
        <w:t xml:space="preserve">u do spraw aktywów państwowych. </w:t>
      </w:r>
      <w:r w:rsidR="00381AAF">
        <w:rPr>
          <w:rFonts w:ascii="Times New Roman" w:hAnsi="Times New Roman" w:cs="Times New Roman"/>
          <w:sz w:val="24"/>
          <w:szCs w:val="24"/>
        </w:rPr>
        <w:t>Prowadzą one do przyznania ministrowi właściwemu</w:t>
      </w:r>
      <w:r w:rsidRPr="00193170">
        <w:rPr>
          <w:rFonts w:ascii="Times New Roman" w:hAnsi="Times New Roman" w:cs="Times New Roman"/>
          <w:sz w:val="24"/>
          <w:szCs w:val="24"/>
        </w:rPr>
        <w:t xml:space="preserve"> do spraw aktywów państwowych </w:t>
      </w:r>
      <w:r w:rsidR="00381AAF">
        <w:rPr>
          <w:rFonts w:ascii="Times New Roman" w:hAnsi="Times New Roman" w:cs="Times New Roman"/>
          <w:sz w:val="24"/>
          <w:szCs w:val="24"/>
        </w:rPr>
        <w:t xml:space="preserve">kompetencji </w:t>
      </w:r>
      <w:r w:rsidRPr="00193170">
        <w:rPr>
          <w:rFonts w:ascii="Times New Roman" w:hAnsi="Times New Roman" w:cs="Times New Roman"/>
          <w:sz w:val="24"/>
          <w:szCs w:val="24"/>
        </w:rPr>
        <w:t>pozostających dotychczas we właściwości ministra właściwego do spraw budownictwa, planowania i zagospodarowania przestrzennego oraz mieszkalnictwa</w:t>
      </w:r>
      <w:r w:rsidR="00691360">
        <w:rPr>
          <w:rFonts w:ascii="Times New Roman" w:hAnsi="Times New Roman" w:cs="Times New Roman"/>
          <w:sz w:val="24"/>
          <w:szCs w:val="24"/>
        </w:rPr>
        <w:t>, w </w:t>
      </w:r>
      <w:r w:rsidR="00381AAF">
        <w:rPr>
          <w:rFonts w:ascii="Times New Roman" w:hAnsi="Times New Roman" w:cs="Times New Roman"/>
          <w:sz w:val="24"/>
          <w:szCs w:val="24"/>
        </w:rPr>
        <w:t>szczególności w zakresie</w:t>
      </w:r>
      <w:r w:rsidRPr="00193170">
        <w:rPr>
          <w:rFonts w:ascii="Times New Roman" w:hAnsi="Times New Roman" w:cs="Times New Roman"/>
          <w:sz w:val="24"/>
          <w:szCs w:val="24"/>
        </w:rPr>
        <w:t xml:space="preserve"> wyposażania i doposażania w nieruchomości państwowych osób prawnych i państwowych jednostek organizacyjnych, wnoszenia nieruchomości jako wkładów niepieniężnych do spółek, przejmowania prawa do nieruchomości państwowych osób prawnych niebędących spółkami i przekazywania na rzecz i</w:t>
      </w:r>
      <w:r w:rsidR="003076FA">
        <w:rPr>
          <w:rFonts w:ascii="Times New Roman" w:hAnsi="Times New Roman" w:cs="Times New Roman"/>
          <w:sz w:val="24"/>
          <w:szCs w:val="24"/>
        </w:rPr>
        <w:t>nnych państwowych osób prawnych oraz</w:t>
      </w:r>
      <w:r w:rsidRPr="00193170">
        <w:rPr>
          <w:rFonts w:ascii="Times New Roman" w:hAnsi="Times New Roman" w:cs="Times New Roman"/>
          <w:sz w:val="24"/>
          <w:szCs w:val="24"/>
        </w:rPr>
        <w:t xml:space="preserve"> gospodarowania nieruchomościami przeznaczonymi na potrzeby organów władzy publicznej.</w:t>
      </w:r>
    </w:p>
    <w:p w:rsidR="009443CA" w:rsidRDefault="00426345" w:rsidP="009443CA">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Proponowana z</w:t>
      </w:r>
      <w:r w:rsidR="009443CA" w:rsidRPr="009443CA">
        <w:rPr>
          <w:rFonts w:ascii="Times New Roman" w:hAnsi="Times New Roman" w:cs="Times New Roman"/>
          <w:sz w:val="24"/>
          <w:szCs w:val="24"/>
        </w:rPr>
        <w:t>miana</w:t>
      </w:r>
      <w:r w:rsidR="009443CA">
        <w:rPr>
          <w:rFonts w:ascii="Times New Roman" w:hAnsi="Times New Roman" w:cs="Times New Roman"/>
          <w:sz w:val="24"/>
          <w:szCs w:val="24"/>
        </w:rPr>
        <w:t xml:space="preserve"> w ustawie z dnia </w:t>
      </w:r>
      <w:r>
        <w:rPr>
          <w:rFonts w:ascii="Times New Roman" w:hAnsi="Times New Roman" w:cs="Times New Roman"/>
          <w:sz w:val="24"/>
          <w:szCs w:val="24"/>
        </w:rPr>
        <w:t xml:space="preserve">29 sierpnia 1997 r. – </w:t>
      </w:r>
      <w:r w:rsidR="009443CA" w:rsidRPr="009443CA">
        <w:rPr>
          <w:rFonts w:ascii="Times New Roman" w:hAnsi="Times New Roman" w:cs="Times New Roman"/>
          <w:sz w:val="24"/>
          <w:szCs w:val="24"/>
        </w:rPr>
        <w:t xml:space="preserve">Prawo bankowe polega na </w:t>
      </w:r>
      <w:r w:rsidR="009443CA">
        <w:rPr>
          <w:rFonts w:ascii="Times New Roman" w:hAnsi="Times New Roman" w:cs="Times New Roman"/>
          <w:sz w:val="24"/>
          <w:szCs w:val="24"/>
        </w:rPr>
        <w:t>przyznaniu</w:t>
      </w:r>
      <w:r w:rsidR="009443CA" w:rsidRPr="009443CA">
        <w:rPr>
          <w:rFonts w:ascii="Times New Roman" w:hAnsi="Times New Roman" w:cs="Times New Roman"/>
          <w:sz w:val="24"/>
          <w:szCs w:val="24"/>
        </w:rPr>
        <w:t xml:space="preserve"> </w:t>
      </w:r>
      <w:r w:rsidR="009443CA">
        <w:rPr>
          <w:rFonts w:ascii="Times New Roman" w:hAnsi="Times New Roman" w:cs="Times New Roman"/>
          <w:sz w:val="24"/>
          <w:szCs w:val="24"/>
        </w:rPr>
        <w:t>m</w:t>
      </w:r>
      <w:r w:rsidR="009443CA" w:rsidRPr="009443CA">
        <w:rPr>
          <w:rFonts w:ascii="Times New Roman" w:hAnsi="Times New Roman" w:cs="Times New Roman"/>
          <w:sz w:val="24"/>
          <w:szCs w:val="24"/>
        </w:rPr>
        <w:t xml:space="preserve">inistrowi </w:t>
      </w:r>
      <w:r w:rsidR="009443CA">
        <w:rPr>
          <w:rFonts w:ascii="Times New Roman" w:hAnsi="Times New Roman" w:cs="Times New Roman"/>
          <w:sz w:val="24"/>
          <w:szCs w:val="24"/>
        </w:rPr>
        <w:t>właściwemu do spraw a</w:t>
      </w:r>
      <w:r w:rsidR="009443CA" w:rsidRPr="009443CA">
        <w:rPr>
          <w:rFonts w:ascii="Times New Roman" w:hAnsi="Times New Roman" w:cs="Times New Roman"/>
          <w:sz w:val="24"/>
          <w:szCs w:val="24"/>
        </w:rPr>
        <w:t xml:space="preserve">ktywów </w:t>
      </w:r>
      <w:r w:rsidR="009443CA">
        <w:rPr>
          <w:rFonts w:ascii="Times New Roman" w:hAnsi="Times New Roman" w:cs="Times New Roman"/>
          <w:sz w:val="24"/>
          <w:szCs w:val="24"/>
        </w:rPr>
        <w:t>p</w:t>
      </w:r>
      <w:r w:rsidR="009443CA" w:rsidRPr="009443CA">
        <w:rPr>
          <w:rFonts w:ascii="Times New Roman" w:hAnsi="Times New Roman" w:cs="Times New Roman"/>
          <w:sz w:val="24"/>
          <w:szCs w:val="24"/>
        </w:rPr>
        <w:t>aństwowych kompetencji</w:t>
      </w:r>
      <w:r w:rsidR="009443CA">
        <w:rPr>
          <w:rFonts w:ascii="Times New Roman" w:hAnsi="Times New Roman" w:cs="Times New Roman"/>
          <w:sz w:val="24"/>
          <w:szCs w:val="24"/>
        </w:rPr>
        <w:t>,</w:t>
      </w:r>
      <w:r w:rsidR="009443CA" w:rsidRPr="009443CA">
        <w:rPr>
          <w:rFonts w:ascii="Times New Roman" w:hAnsi="Times New Roman" w:cs="Times New Roman"/>
          <w:sz w:val="24"/>
          <w:szCs w:val="24"/>
        </w:rPr>
        <w:t xml:space="preserve"> jakie posiadał Minister Skarbu Państwa przed zniesieniem dzi</w:t>
      </w:r>
      <w:r w:rsidR="00691360">
        <w:rPr>
          <w:rFonts w:ascii="Times New Roman" w:hAnsi="Times New Roman" w:cs="Times New Roman"/>
          <w:sz w:val="24"/>
          <w:szCs w:val="24"/>
        </w:rPr>
        <w:t>ału Skarb Państwa. Zmiany w </w:t>
      </w:r>
      <w:r w:rsidR="009443CA" w:rsidRPr="009443CA">
        <w:rPr>
          <w:rFonts w:ascii="Times New Roman" w:hAnsi="Times New Roman" w:cs="Times New Roman"/>
          <w:sz w:val="24"/>
          <w:szCs w:val="24"/>
        </w:rPr>
        <w:t>przepisach art. 19</w:t>
      </w:r>
      <w:r w:rsidR="00513E1A">
        <w:rPr>
          <w:rFonts w:ascii="Times New Roman" w:hAnsi="Times New Roman" w:cs="Times New Roman"/>
          <w:sz w:val="24"/>
          <w:szCs w:val="24"/>
        </w:rPr>
        <w:t xml:space="preserve"> i</w:t>
      </w:r>
      <w:r w:rsidR="009443CA" w:rsidRPr="009443CA">
        <w:rPr>
          <w:rFonts w:ascii="Times New Roman" w:hAnsi="Times New Roman" w:cs="Times New Roman"/>
          <w:sz w:val="24"/>
          <w:szCs w:val="24"/>
        </w:rPr>
        <w:t xml:space="preserve"> art. 44 Praw</w:t>
      </w:r>
      <w:r w:rsidR="009443CA">
        <w:rPr>
          <w:rFonts w:ascii="Times New Roman" w:hAnsi="Times New Roman" w:cs="Times New Roman"/>
          <w:sz w:val="24"/>
          <w:szCs w:val="24"/>
        </w:rPr>
        <w:t>a</w:t>
      </w:r>
      <w:r w:rsidR="009443CA" w:rsidRPr="009443CA">
        <w:rPr>
          <w:rFonts w:ascii="Times New Roman" w:hAnsi="Times New Roman" w:cs="Times New Roman"/>
          <w:sz w:val="24"/>
          <w:szCs w:val="24"/>
        </w:rPr>
        <w:t xml:space="preserve"> bankowe</w:t>
      </w:r>
      <w:r w:rsidR="009443CA">
        <w:rPr>
          <w:rFonts w:ascii="Times New Roman" w:hAnsi="Times New Roman" w:cs="Times New Roman"/>
          <w:sz w:val="24"/>
          <w:szCs w:val="24"/>
        </w:rPr>
        <w:t>go</w:t>
      </w:r>
      <w:r w:rsidR="009443CA" w:rsidRPr="009443CA">
        <w:rPr>
          <w:rFonts w:ascii="Times New Roman" w:hAnsi="Times New Roman" w:cs="Times New Roman"/>
          <w:sz w:val="24"/>
          <w:szCs w:val="24"/>
        </w:rPr>
        <w:t xml:space="preserve"> polegają na dodaniu do ich treści ministra właściwego do spraw aktywów państwowych, w tych przypadkach, gdy m.in. działa jako organ </w:t>
      </w:r>
      <w:r w:rsidR="009443CA" w:rsidRPr="009443CA">
        <w:rPr>
          <w:rFonts w:ascii="Times New Roman" w:hAnsi="Times New Roman" w:cs="Times New Roman"/>
          <w:sz w:val="24"/>
          <w:szCs w:val="24"/>
        </w:rPr>
        <w:lastRenderedPageBreak/>
        <w:t>wnioskujący do Rady Ministrów, albo na zastąpieniu Prezesa Rady Ministrów przez ministra właściwego do spraw aktywów państwowych</w:t>
      </w:r>
      <w:r w:rsidR="009443CA">
        <w:rPr>
          <w:rFonts w:ascii="Times New Roman" w:hAnsi="Times New Roman" w:cs="Times New Roman"/>
          <w:sz w:val="24"/>
          <w:szCs w:val="24"/>
        </w:rPr>
        <w:t>.</w:t>
      </w:r>
    </w:p>
    <w:p w:rsidR="009443CA" w:rsidRDefault="00426345" w:rsidP="00C5254E">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Projektowana z</w:t>
      </w:r>
      <w:r w:rsidR="00C5254E" w:rsidRPr="006E43C7">
        <w:rPr>
          <w:rFonts w:ascii="Times New Roman" w:hAnsi="Times New Roman" w:cs="Times New Roman"/>
          <w:sz w:val="24"/>
          <w:szCs w:val="24"/>
        </w:rPr>
        <w:t xml:space="preserve">miana w ustawie z dnia </w:t>
      </w:r>
      <w:r w:rsidR="00CB3A25">
        <w:rPr>
          <w:rFonts w:ascii="Times New Roman" w:hAnsi="Times New Roman" w:cs="Times New Roman"/>
          <w:sz w:val="24"/>
          <w:szCs w:val="24"/>
        </w:rPr>
        <w:t xml:space="preserve">18 września 2001 r. o fundacji – </w:t>
      </w:r>
      <w:r w:rsidR="00C5254E" w:rsidRPr="006E43C7">
        <w:rPr>
          <w:rFonts w:ascii="Times New Roman" w:hAnsi="Times New Roman" w:cs="Times New Roman"/>
          <w:sz w:val="24"/>
          <w:szCs w:val="24"/>
        </w:rPr>
        <w:t>Zakłady Kórnickie polega na dodaniu w art. 10 w u</w:t>
      </w:r>
      <w:r w:rsidR="00CB3A25">
        <w:rPr>
          <w:rFonts w:ascii="Times New Roman" w:hAnsi="Times New Roman" w:cs="Times New Roman"/>
          <w:sz w:val="24"/>
          <w:szCs w:val="24"/>
        </w:rPr>
        <w:t>st. 2 po pkt 4 kolejnego pkt 4a. W jej</w:t>
      </w:r>
      <w:r>
        <w:rPr>
          <w:rFonts w:ascii="Times New Roman" w:hAnsi="Times New Roman" w:cs="Times New Roman"/>
          <w:sz w:val="24"/>
          <w:szCs w:val="24"/>
        </w:rPr>
        <w:t xml:space="preserve"> </w:t>
      </w:r>
      <w:r w:rsidR="00CB3A25">
        <w:rPr>
          <w:rFonts w:ascii="Times New Roman" w:hAnsi="Times New Roman" w:cs="Times New Roman"/>
          <w:sz w:val="24"/>
          <w:szCs w:val="24"/>
        </w:rPr>
        <w:t>k</w:t>
      </w:r>
      <w:r w:rsidR="00C5254E" w:rsidRPr="006E43C7">
        <w:rPr>
          <w:rFonts w:ascii="Times New Roman" w:hAnsi="Times New Roman" w:cs="Times New Roman"/>
          <w:sz w:val="24"/>
          <w:szCs w:val="24"/>
        </w:rPr>
        <w:t>o</w:t>
      </w:r>
      <w:r w:rsidR="00CB3A25">
        <w:rPr>
          <w:rFonts w:ascii="Times New Roman" w:hAnsi="Times New Roman" w:cs="Times New Roman"/>
          <w:sz w:val="24"/>
          <w:szCs w:val="24"/>
        </w:rPr>
        <w:t>nsekwencji</w:t>
      </w:r>
      <w:r w:rsidR="00C5254E" w:rsidRPr="006E43C7">
        <w:rPr>
          <w:rFonts w:ascii="Times New Roman" w:hAnsi="Times New Roman" w:cs="Times New Roman"/>
          <w:sz w:val="24"/>
          <w:szCs w:val="24"/>
        </w:rPr>
        <w:t xml:space="preserve"> </w:t>
      </w:r>
      <w:r w:rsidR="00CB3A25">
        <w:rPr>
          <w:rFonts w:ascii="Times New Roman" w:hAnsi="Times New Roman" w:cs="Times New Roman"/>
          <w:sz w:val="24"/>
          <w:szCs w:val="24"/>
        </w:rPr>
        <w:t>p</w:t>
      </w:r>
      <w:r w:rsidR="009443CA" w:rsidRPr="006E43C7">
        <w:rPr>
          <w:rFonts w:ascii="Times New Roman" w:hAnsi="Times New Roman" w:cs="Times New Roman"/>
          <w:sz w:val="24"/>
          <w:szCs w:val="24"/>
        </w:rPr>
        <w:t>rzedstawiciel ministra właściwego do spraw aktywów państwowych będzie wch</w:t>
      </w:r>
      <w:r w:rsidR="00691360">
        <w:rPr>
          <w:rFonts w:ascii="Times New Roman" w:hAnsi="Times New Roman" w:cs="Times New Roman"/>
          <w:sz w:val="24"/>
          <w:szCs w:val="24"/>
        </w:rPr>
        <w:t>odził w </w:t>
      </w:r>
      <w:r w:rsidR="00A4671F">
        <w:rPr>
          <w:rFonts w:ascii="Times New Roman" w:hAnsi="Times New Roman" w:cs="Times New Roman"/>
          <w:sz w:val="24"/>
          <w:szCs w:val="24"/>
        </w:rPr>
        <w:t xml:space="preserve">skład </w:t>
      </w:r>
      <w:r w:rsidR="009443CA" w:rsidRPr="006E43C7">
        <w:rPr>
          <w:rFonts w:ascii="Times New Roman" w:hAnsi="Times New Roman" w:cs="Times New Roman"/>
          <w:sz w:val="24"/>
          <w:szCs w:val="24"/>
        </w:rPr>
        <w:t>Rady Kuratorów.</w:t>
      </w:r>
    </w:p>
    <w:p w:rsidR="00C5254E" w:rsidRDefault="00C5254E" w:rsidP="00C5254E">
      <w:pPr>
        <w:spacing w:after="120" w:line="360" w:lineRule="auto"/>
        <w:ind w:firstLine="851"/>
        <w:jc w:val="both"/>
        <w:rPr>
          <w:rFonts w:ascii="Times New Roman" w:hAnsi="Times New Roman" w:cs="Times New Roman"/>
          <w:sz w:val="24"/>
          <w:szCs w:val="24"/>
        </w:rPr>
      </w:pPr>
      <w:r w:rsidRPr="00C5254E">
        <w:rPr>
          <w:rFonts w:ascii="Times New Roman" w:hAnsi="Times New Roman" w:cs="Times New Roman"/>
          <w:sz w:val="24"/>
          <w:szCs w:val="24"/>
        </w:rPr>
        <w:t>Zmiana w art. 3 ust. 2 pkt 1 ustawy z dnia 27 lipca 2002 r. – Prawo dewizowe ma na celu zwolnienie ministra właściwego do spraw akt</w:t>
      </w:r>
      <w:r w:rsidR="00691360">
        <w:rPr>
          <w:rFonts w:ascii="Times New Roman" w:hAnsi="Times New Roman" w:cs="Times New Roman"/>
          <w:sz w:val="24"/>
          <w:szCs w:val="24"/>
        </w:rPr>
        <w:t>ywów państwowych z ograniczeń w </w:t>
      </w:r>
      <w:r w:rsidRPr="00C5254E">
        <w:rPr>
          <w:rFonts w:ascii="Times New Roman" w:hAnsi="Times New Roman" w:cs="Times New Roman"/>
          <w:sz w:val="24"/>
          <w:szCs w:val="24"/>
        </w:rPr>
        <w:t xml:space="preserve">obrocie dewizowym z zagranicą, określonych w art. 9 oraz </w:t>
      </w:r>
      <w:r w:rsidR="00691360">
        <w:rPr>
          <w:rFonts w:ascii="Times New Roman" w:hAnsi="Times New Roman" w:cs="Times New Roman"/>
          <w:sz w:val="24"/>
          <w:szCs w:val="24"/>
        </w:rPr>
        <w:t>wprowadzonych na podstawie art. </w:t>
      </w:r>
      <w:r w:rsidRPr="00C5254E">
        <w:rPr>
          <w:rFonts w:ascii="Times New Roman" w:hAnsi="Times New Roman" w:cs="Times New Roman"/>
          <w:sz w:val="24"/>
          <w:szCs w:val="24"/>
        </w:rPr>
        <w:t xml:space="preserve">10 tej ustawy. Analogiczne uprawnienie posiadał, do czasu likwidacji </w:t>
      </w:r>
      <w:r w:rsidR="008A1636">
        <w:rPr>
          <w:rFonts w:ascii="Times New Roman" w:hAnsi="Times New Roman" w:cs="Times New Roman"/>
          <w:sz w:val="24"/>
          <w:szCs w:val="24"/>
        </w:rPr>
        <w:t>odpowiedniego</w:t>
      </w:r>
      <w:r w:rsidRPr="00C5254E">
        <w:rPr>
          <w:rFonts w:ascii="Times New Roman" w:hAnsi="Times New Roman" w:cs="Times New Roman"/>
          <w:sz w:val="24"/>
          <w:szCs w:val="24"/>
        </w:rPr>
        <w:t xml:space="preserve"> </w:t>
      </w:r>
      <w:r w:rsidR="008A1636">
        <w:rPr>
          <w:rFonts w:ascii="Times New Roman" w:hAnsi="Times New Roman" w:cs="Times New Roman"/>
          <w:sz w:val="24"/>
          <w:szCs w:val="24"/>
        </w:rPr>
        <w:t>działu administracji rządowej</w:t>
      </w:r>
      <w:r w:rsidRPr="00C5254E">
        <w:rPr>
          <w:rFonts w:ascii="Times New Roman" w:hAnsi="Times New Roman" w:cs="Times New Roman"/>
          <w:sz w:val="24"/>
          <w:szCs w:val="24"/>
        </w:rPr>
        <w:t xml:space="preserve">, minister właściwy do spraw Skarbu Państwa. Wprowadzenie </w:t>
      </w:r>
      <w:r w:rsidR="008A1636">
        <w:rPr>
          <w:rFonts w:ascii="Times New Roman" w:hAnsi="Times New Roman" w:cs="Times New Roman"/>
          <w:sz w:val="24"/>
          <w:szCs w:val="24"/>
        </w:rPr>
        <w:t xml:space="preserve">takiego zwolnienia wynika z poddania </w:t>
      </w:r>
      <w:r w:rsidR="008A1636" w:rsidRPr="008A1636">
        <w:rPr>
          <w:rFonts w:ascii="Times New Roman" w:hAnsi="Times New Roman" w:cs="Times New Roman"/>
          <w:sz w:val="24"/>
          <w:szCs w:val="24"/>
        </w:rPr>
        <w:t xml:space="preserve">ministra właściwego do spraw aktywów państwowych </w:t>
      </w:r>
      <w:r w:rsidRPr="00C5254E">
        <w:rPr>
          <w:rFonts w:ascii="Times New Roman" w:hAnsi="Times New Roman" w:cs="Times New Roman"/>
          <w:sz w:val="24"/>
          <w:szCs w:val="24"/>
        </w:rPr>
        <w:t>odrębnym regulacjom prawnym w zakresie zasad gospodar</w:t>
      </w:r>
      <w:r w:rsidR="008A1636">
        <w:rPr>
          <w:rFonts w:ascii="Times New Roman" w:hAnsi="Times New Roman" w:cs="Times New Roman"/>
          <w:sz w:val="24"/>
          <w:szCs w:val="24"/>
        </w:rPr>
        <w:t>ki finansowej (w tym dewizowej)</w:t>
      </w:r>
      <w:r w:rsidRPr="00C5254E">
        <w:rPr>
          <w:rFonts w:ascii="Times New Roman" w:hAnsi="Times New Roman" w:cs="Times New Roman"/>
          <w:sz w:val="24"/>
          <w:szCs w:val="24"/>
        </w:rPr>
        <w:t xml:space="preserve"> </w:t>
      </w:r>
      <w:r w:rsidR="008A1636">
        <w:rPr>
          <w:rFonts w:ascii="Times New Roman" w:hAnsi="Times New Roman" w:cs="Times New Roman"/>
          <w:sz w:val="24"/>
          <w:szCs w:val="24"/>
        </w:rPr>
        <w:t>oraz w zakresie postępowania, co wyklucza</w:t>
      </w:r>
      <w:r w:rsidRPr="00C5254E">
        <w:rPr>
          <w:rFonts w:ascii="Times New Roman" w:hAnsi="Times New Roman" w:cs="Times New Roman"/>
          <w:sz w:val="24"/>
          <w:szCs w:val="24"/>
        </w:rPr>
        <w:t xml:space="preserve"> możliwość jednoczesnego stosowania do ni</w:t>
      </w:r>
      <w:r w:rsidR="008A1636">
        <w:rPr>
          <w:rFonts w:ascii="Times New Roman" w:hAnsi="Times New Roman" w:cs="Times New Roman"/>
          <w:sz w:val="24"/>
          <w:szCs w:val="24"/>
        </w:rPr>
        <w:t>ego</w:t>
      </w:r>
      <w:r w:rsidRPr="00C5254E">
        <w:rPr>
          <w:rFonts w:ascii="Times New Roman" w:hAnsi="Times New Roman" w:cs="Times New Roman"/>
          <w:sz w:val="24"/>
          <w:szCs w:val="24"/>
        </w:rPr>
        <w:t xml:space="preserve"> ograniczeń wynikających z ustawy – Prawo dewizowe.</w:t>
      </w:r>
    </w:p>
    <w:p w:rsidR="00B47A58" w:rsidRDefault="002D5B1F" w:rsidP="00B47A58">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Zmiana proponowana w</w:t>
      </w:r>
      <w:r w:rsidR="00B47A58" w:rsidRPr="00B47A58">
        <w:rPr>
          <w:rFonts w:ascii="Times New Roman" w:hAnsi="Times New Roman" w:cs="Times New Roman"/>
          <w:sz w:val="24"/>
          <w:szCs w:val="24"/>
        </w:rPr>
        <w:t xml:space="preserve"> </w:t>
      </w:r>
      <w:r w:rsidR="00D80341" w:rsidRPr="00B47A58">
        <w:rPr>
          <w:rFonts w:ascii="Times New Roman" w:hAnsi="Times New Roman" w:cs="Times New Roman"/>
          <w:sz w:val="24"/>
          <w:szCs w:val="24"/>
        </w:rPr>
        <w:t xml:space="preserve">art. 34 ust. 2 </w:t>
      </w:r>
      <w:r w:rsidR="00D80341">
        <w:rPr>
          <w:rFonts w:ascii="Times New Roman" w:hAnsi="Times New Roman" w:cs="Times New Roman"/>
          <w:sz w:val="24"/>
          <w:szCs w:val="24"/>
        </w:rPr>
        <w:t>ustawy</w:t>
      </w:r>
      <w:r w:rsidR="00B47A58" w:rsidRPr="00B47A58">
        <w:rPr>
          <w:rFonts w:ascii="Times New Roman" w:hAnsi="Times New Roman" w:cs="Times New Roman"/>
          <w:sz w:val="24"/>
          <w:szCs w:val="24"/>
        </w:rPr>
        <w:t xml:space="preserve"> z</w:t>
      </w:r>
      <w:r w:rsidR="0040469D">
        <w:rPr>
          <w:rFonts w:ascii="Times New Roman" w:hAnsi="Times New Roman" w:cs="Times New Roman"/>
          <w:sz w:val="24"/>
          <w:szCs w:val="24"/>
        </w:rPr>
        <w:t xml:space="preserve"> dnia 30 października 2002 r. o </w:t>
      </w:r>
      <w:r w:rsidR="00B47A58" w:rsidRPr="00B47A58">
        <w:rPr>
          <w:rFonts w:ascii="Times New Roman" w:hAnsi="Times New Roman" w:cs="Times New Roman"/>
          <w:sz w:val="24"/>
          <w:szCs w:val="24"/>
        </w:rPr>
        <w:t>pomocy publicznej dla przedsiębiorców o szczególnym znaczeniu dla r</w:t>
      </w:r>
      <w:r w:rsidR="00D80341">
        <w:rPr>
          <w:rFonts w:ascii="Times New Roman" w:hAnsi="Times New Roman" w:cs="Times New Roman"/>
          <w:sz w:val="24"/>
          <w:szCs w:val="24"/>
        </w:rPr>
        <w:t xml:space="preserve">ynku pracy </w:t>
      </w:r>
      <w:r w:rsidR="001522A7">
        <w:rPr>
          <w:rFonts w:ascii="Times New Roman" w:hAnsi="Times New Roman" w:cs="Times New Roman"/>
          <w:sz w:val="24"/>
          <w:szCs w:val="24"/>
        </w:rPr>
        <w:t xml:space="preserve">polega na wskazaniu </w:t>
      </w:r>
      <w:r w:rsidR="00637B78" w:rsidRPr="00B47A58">
        <w:rPr>
          <w:rFonts w:ascii="Times New Roman" w:hAnsi="Times New Roman" w:cs="Times New Roman"/>
          <w:sz w:val="24"/>
          <w:szCs w:val="24"/>
        </w:rPr>
        <w:t>ministr</w:t>
      </w:r>
      <w:r w:rsidR="00637B78">
        <w:rPr>
          <w:rFonts w:ascii="Times New Roman" w:hAnsi="Times New Roman" w:cs="Times New Roman"/>
          <w:sz w:val="24"/>
          <w:szCs w:val="24"/>
        </w:rPr>
        <w:t>a</w:t>
      </w:r>
      <w:r w:rsidR="00637B78" w:rsidRPr="00B47A58">
        <w:rPr>
          <w:rFonts w:ascii="Times New Roman" w:hAnsi="Times New Roman" w:cs="Times New Roman"/>
          <w:sz w:val="24"/>
          <w:szCs w:val="24"/>
        </w:rPr>
        <w:t xml:space="preserve"> właściw</w:t>
      </w:r>
      <w:r w:rsidR="00637B78">
        <w:rPr>
          <w:rFonts w:ascii="Times New Roman" w:hAnsi="Times New Roman" w:cs="Times New Roman"/>
          <w:sz w:val="24"/>
          <w:szCs w:val="24"/>
        </w:rPr>
        <w:t xml:space="preserve">ego do spraw aktywów państwowych </w:t>
      </w:r>
      <w:r w:rsidR="001522A7">
        <w:rPr>
          <w:rFonts w:ascii="Times New Roman" w:hAnsi="Times New Roman" w:cs="Times New Roman"/>
          <w:sz w:val="24"/>
          <w:szCs w:val="24"/>
        </w:rPr>
        <w:t xml:space="preserve">jako organu właściwego </w:t>
      </w:r>
      <w:r w:rsidR="001522A7" w:rsidRPr="00B47A58">
        <w:rPr>
          <w:rFonts w:ascii="Times New Roman" w:hAnsi="Times New Roman" w:cs="Times New Roman"/>
          <w:sz w:val="24"/>
          <w:szCs w:val="24"/>
        </w:rPr>
        <w:t xml:space="preserve">do zawarcia </w:t>
      </w:r>
      <w:r w:rsidR="00637B78" w:rsidRPr="00B47A58">
        <w:rPr>
          <w:rFonts w:ascii="Times New Roman" w:hAnsi="Times New Roman" w:cs="Times New Roman"/>
          <w:sz w:val="24"/>
          <w:szCs w:val="24"/>
        </w:rPr>
        <w:t xml:space="preserve">z przedsiębiorcą </w:t>
      </w:r>
      <w:r w:rsidR="001522A7" w:rsidRPr="00B47A58">
        <w:rPr>
          <w:rFonts w:ascii="Times New Roman" w:hAnsi="Times New Roman" w:cs="Times New Roman"/>
          <w:sz w:val="24"/>
          <w:szCs w:val="24"/>
        </w:rPr>
        <w:t>umowy o przeniesienie własności składników majątku w ramach restrukturyzacji majątku</w:t>
      </w:r>
      <w:r w:rsidR="00637B78">
        <w:rPr>
          <w:rFonts w:ascii="Times New Roman" w:hAnsi="Times New Roman" w:cs="Times New Roman"/>
          <w:sz w:val="24"/>
          <w:szCs w:val="24"/>
        </w:rPr>
        <w:t xml:space="preserve">. Dotychczas organem zawierającym takie umowy był </w:t>
      </w:r>
      <w:r w:rsidR="00B47A58" w:rsidRPr="00B47A58">
        <w:rPr>
          <w:rFonts w:ascii="Times New Roman" w:hAnsi="Times New Roman" w:cs="Times New Roman"/>
          <w:sz w:val="24"/>
          <w:szCs w:val="24"/>
        </w:rPr>
        <w:t>minist</w:t>
      </w:r>
      <w:r w:rsidR="00637B78">
        <w:rPr>
          <w:rFonts w:ascii="Times New Roman" w:hAnsi="Times New Roman" w:cs="Times New Roman"/>
          <w:sz w:val="24"/>
          <w:szCs w:val="24"/>
        </w:rPr>
        <w:t>er</w:t>
      </w:r>
      <w:r w:rsidR="00B47A58" w:rsidRPr="00B47A58">
        <w:rPr>
          <w:rFonts w:ascii="Times New Roman" w:hAnsi="Times New Roman" w:cs="Times New Roman"/>
          <w:sz w:val="24"/>
          <w:szCs w:val="24"/>
        </w:rPr>
        <w:t xml:space="preserve"> właściw</w:t>
      </w:r>
      <w:r w:rsidR="00637B78">
        <w:rPr>
          <w:rFonts w:ascii="Times New Roman" w:hAnsi="Times New Roman" w:cs="Times New Roman"/>
          <w:sz w:val="24"/>
          <w:szCs w:val="24"/>
        </w:rPr>
        <w:t>y</w:t>
      </w:r>
      <w:r w:rsidR="00B47A58" w:rsidRPr="00B47A58">
        <w:rPr>
          <w:rFonts w:ascii="Times New Roman" w:hAnsi="Times New Roman" w:cs="Times New Roman"/>
          <w:sz w:val="24"/>
          <w:szCs w:val="24"/>
        </w:rPr>
        <w:t xml:space="preserve"> do spraw gospodarki. </w:t>
      </w:r>
      <w:r w:rsidR="001522A7">
        <w:rPr>
          <w:rFonts w:ascii="Times New Roman" w:hAnsi="Times New Roman" w:cs="Times New Roman"/>
          <w:sz w:val="24"/>
          <w:szCs w:val="24"/>
        </w:rPr>
        <w:t xml:space="preserve">Natomiast </w:t>
      </w:r>
      <w:r w:rsidR="00637B78">
        <w:rPr>
          <w:rFonts w:ascii="Times New Roman" w:hAnsi="Times New Roman" w:cs="Times New Roman"/>
          <w:sz w:val="24"/>
          <w:szCs w:val="24"/>
        </w:rPr>
        <w:t xml:space="preserve">projektowana zmiana </w:t>
      </w:r>
      <w:r w:rsidR="00B47A58" w:rsidRPr="00B47A58">
        <w:rPr>
          <w:rFonts w:ascii="Times New Roman" w:hAnsi="Times New Roman" w:cs="Times New Roman"/>
          <w:sz w:val="24"/>
          <w:szCs w:val="24"/>
        </w:rPr>
        <w:t xml:space="preserve">art. 59 </w:t>
      </w:r>
      <w:r w:rsidR="00D80341">
        <w:rPr>
          <w:rFonts w:ascii="Times New Roman" w:hAnsi="Times New Roman" w:cs="Times New Roman"/>
          <w:sz w:val="24"/>
          <w:szCs w:val="24"/>
        </w:rPr>
        <w:t xml:space="preserve">tej ustawy </w:t>
      </w:r>
      <w:r w:rsidR="00637B78">
        <w:rPr>
          <w:rFonts w:ascii="Times New Roman" w:hAnsi="Times New Roman" w:cs="Times New Roman"/>
          <w:sz w:val="24"/>
          <w:szCs w:val="24"/>
        </w:rPr>
        <w:t xml:space="preserve">polega na </w:t>
      </w:r>
      <w:r w:rsidR="00AE744F">
        <w:rPr>
          <w:rFonts w:ascii="Times New Roman" w:hAnsi="Times New Roman" w:cs="Times New Roman"/>
          <w:sz w:val="24"/>
          <w:szCs w:val="24"/>
        </w:rPr>
        <w:t>przyznaniu</w:t>
      </w:r>
      <w:r w:rsidR="00D80341">
        <w:rPr>
          <w:rFonts w:ascii="Times New Roman" w:hAnsi="Times New Roman" w:cs="Times New Roman"/>
          <w:sz w:val="24"/>
          <w:szCs w:val="24"/>
        </w:rPr>
        <w:t xml:space="preserve"> </w:t>
      </w:r>
      <w:r w:rsidR="00637B78" w:rsidRPr="00B47A58">
        <w:rPr>
          <w:rFonts w:ascii="Times New Roman" w:hAnsi="Times New Roman" w:cs="Times New Roman"/>
          <w:sz w:val="24"/>
          <w:szCs w:val="24"/>
        </w:rPr>
        <w:t>minist</w:t>
      </w:r>
      <w:r w:rsidR="00AE744F">
        <w:rPr>
          <w:rFonts w:ascii="Times New Roman" w:hAnsi="Times New Roman" w:cs="Times New Roman"/>
          <w:sz w:val="24"/>
          <w:szCs w:val="24"/>
        </w:rPr>
        <w:t>rowi</w:t>
      </w:r>
      <w:r w:rsidR="00637B78" w:rsidRPr="00B47A58">
        <w:rPr>
          <w:rFonts w:ascii="Times New Roman" w:hAnsi="Times New Roman" w:cs="Times New Roman"/>
          <w:sz w:val="24"/>
          <w:szCs w:val="24"/>
        </w:rPr>
        <w:t xml:space="preserve"> właściw</w:t>
      </w:r>
      <w:r w:rsidR="00637B78">
        <w:rPr>
          <w:rFonts w:ascii="Times New Roman" w:hAnsi="Times New Roman" w:cs="Times New Roman"/>
          <w:sz w:val="24"/>
          <w:szCs w:val="24"/>
        </w:rPr>
        <w:t>e</w:t>
      </w:r>
      <w:r w:rsidR="00AE744F">
        <w:rPr>
          <w:rFonts w:ascii="Times New Roman" w:hAnsi="Times New Roman" w:cs="Times New Roman"/>
          <w:sz w:val="24"/>
          <w:szCs w:val="24"/>
        </w:rPr>
        <w:t>mu</w:t>
      </w:r>
      <w:r w:rsidR="00637B78">
        <w:rPr>
          <w:rFonts w:ascii="Times New Roman" w:hAnsi="Times New Roman" w:cs="Times New Roman"/>
          <w:sz w:val="24"/>
          <w:szCs w:val="24"/>
        </w:rPr>
        <w:t xml:space="preserve"> do spraw aktywów państwowych</w:t>
      </w:r>
      <w:r w:rsidR="00637B78" w:rsidRPr="00B47A58">
        <w:rPr>
          <w:rFonts w:ascii="Times New Roman" w:hAnsi="Times New Roman" w:cs="Times New Roman"/>
          <w:sz w:val="24"/>
          <w:szCs w:val="24"/>
        </w:rPr>
        <w:t xml:space="preserve"> </w:t>
      </w:r>
      <w:r w:rsidR="00AE744F">
        <w:rPr>
          <w:rFonts w:ascii="Times New Roman" w:hAnsi="Times New Roman" w:cs="Times New Roman"/>
          <w:sz w:val="24"/>
          <w:szCs w:val="24"/>
        </w:rPr>
        <w:t>(obok</w:t>
      </w:r>
      <w:r w:rsidR="00AE744F" w:rsidRPr="00B47A58">
        <w:rPr>
          <w:rFonts w:ascii="Times New Roman" w:hAnsi="Times New Roman" w:cs="Times New Roman"/>
          <w:sz w:val="24"/>
          <w:szCs w:val="24"/>
        </w:rPr>
        <w:t xml:space="preserve"> ministra właściwego do spraw gospodarki</w:t>
      </w:r>
      <w:r w:rsidR="00AE744F">
        <w:rPr>
          <w:rFonts w:ascii="Times New Roman" w:hAnsi="Times New Roman" w:cs="Times New Roman"/>
          <w:sz w:val="24"/>
          <w:szCs w:val="24"/>
        </w:rPr>
        <w:t xml:space="preserve">) uprawnienia do </w:t>
      </w:r>
      <w:r w:rsidR="00DA7B26" w:rsidRPr="00B47A58">
        <w:rPr>
          <w:rFonts w:ascii="Times New Roman" w:hAnsi="Times New Roman" w:cs="Times New Roman"/>
          <w:sz w:val="24"/>
          <w:szCs w:val="24"/>
        </w:rPr>
        <w:t>odbierania od Agencji Restrukturyzacji Przemysłu S.A. rozliczeń kosztów realizacji zadań określonych w ustawie</w:t>
      </w:r>
      <w:r w:rsidR="00AE744F">
        <w:rPr>
          <w:rFonts w:ascii="Times New Roman" w:hAnsi="Times New Roman" w:cs="Times New Roman"/>
          <w:sz w:val="24"/>
          <w:szCs w:val="24"/>
        </w:rPr>
        <w:t>.</w:t>
      </w:r>
    </w:p>
    <w:p w:rsidR="00B47A58" w:rsidRDefault="00B47A58" w:rsidP="00B47A58">
      <w:pPr>
        <w:spacing w:after="120" w:line="360" w:lineRule="auto"/>
        <w:ind w:firstLine="851"/>
        <w:jc w:val="both"/>
        <w:rPr>
          <w:rFonts w:ascii="Times New Roman" w:hAnsi="Times New Roman" w:cs="Times New Roman"/>
          <w:sz w:val="24"/>
          <w:szCs w:val="24"/>
        </w:rPr>
      </w:pPr>
      <w:r w:rsidRPr="00B47A58">
        <w:rPr>
          <w:rFonts w:ascii="Times New Roman" w:hAnsi="Times New Roman" w:cs="Times New Roman"/>
          <w:sz w:val="24"/>
          <w:szCs w:val="24"/>
        </w:rPr>
        <w:t xml:space="preserve">Zmiana w art. 11 ust. 5 ustawy z dnia 23 listopada 2002 r. o restrukturyzacji zobowiązań koncesyjnych operatorów stacjonarnych publicznych sieci telefonicznych ma na celu </w:t>
      </w:r>
      <w:r w:rsidR="00867DDF">
        <w:rPr>
          <w:rFonts w:ascii="Times New Roman" w:hAnsi="Times New Roman" w:cs="Times New Roman"/>
          <w:sz w:val="24"/>
          <w:szCs w:val="24"/>
        </w:rPr>
        <w:t xml:space="preserve">wskazanie </w:t>
      </w:r>
      <w:r w:rsidR="00867DDF" w:rsidRPr="00B47A58">
        <w:rPr>
          <w:rFonts w:ascii="Times New Roman" w:hAnsi="Times New Roman" w:cs="Times New Roman"/>
          <w:sz w:val="24"/>
          <w:szCs w:val="24"/>
        </w:rPr>
        <w:t xml:space="preserve">ministra właściwego do spraw aktywów państwowych </w:t>
      </w:r>
      <w:r w:rsidR="00145477">
        <w:rPr>
          <w:rFonts w:ascii="Times New Roman" w:hAnsi="Times New Roman" w:cs="Times New Roman"/>
          <w:sz w:val="24"/>
          <w:szCs w:val="24"/>
        </w:rPr>
        <w:t xml:space="preserve">jako </w:t>
      </w:r>
      <w:r w:rsidRPr="00B47A58">
        <w:rPr>
          <w:rFonts w:ascii="Times New Roman" w:hAnsi="Times New Roman" w:cs="Times New Roman"/>
          <w:sz w:val="24"/>
          <w:szCs w:val="24"/>
        </w:rPr>
        <w:t>organu składającego oświadczenie o objęciu zaoferowanych Skarbowi Pańs</w:t>
      </w:r>
      <w:r w:rsidR="00145477">
        <w:rPr>
          <w:rFonts w:ascii="Times New Roman" w:hAnsi="Times New Roman" w:cs="Times New Roman"/>
          <w:sz w:val="24"/>
          <w:szCs w:val="24"/>
        </w:rPr>
        <w:t>twa</w:t>
      </w:r>
      <w:r w:rsidR="0040469D">
        <w:rPr>
          <w:rFonts w:ascii="Times New Roman" w:hAnsi="Times New Roman" w:cs="Times New Roman"/>
          <w:sz w:val="24"/>
          <w:szCs w:val="24"/>
        </w:rPr>
        <w:t xml:space="preserve"> akcji lub udziałów w </w:t>
      </w:r>
      <w:r w:rsidR="00145477">
        <w:rPr>
          <w:rFonts w:ascii="Times New Roman" w:hAnsi="Times New Roman" w:cs="Times New Roman"/>
          <w:sz w:val="24"/>
          <w:szCs w:val="24"/>
        </w:rPr>
        <w:t>spółce. Dotychczas</w:t>
      </w:r>
      <w:r w:rsidRPr="00B47A58">
        <w:rPr>
          <w:rFonts w:ascii="Times New Roman" w:hAnsi="Times New Roman" w:cs="Times New Roman"/>
          <w:sz w:val="24"/>
          <w:szCs w:val="24"/>
        </w:rPr>
        <w:t xml:space="preserve"> </w:t>
      </w:r>
      <w:r w:rsidR="00145477">
        <w:rPr>
          <w:rFonts w:ascii="Times New Roman" w:hAnsi="Times New Roman" w:cs="Times New Roman"/>
          <w:sz w:val="24"/>
          <w:szCs w:val="24"/>
        </w:rPr>
        <w:t>oświadczenie takie składał Prezes Rady Ministrów</w:t>
      </w:r>
      <w:r w:rsidRPr="00B47A58">
        <w:rPr>
          <w:rFonts w:ascii="Times New Roman" w:hAnsi="Times New Roman" w:cs="Times New Roman"/>
          <w:sz w:val="24"/>
          <w:szCs w:val="24"/>
        </w:rPr>
        <w:t>.</w:t>
      </w:r>
      <w:r w:rsidR="00867DDF">
        <w:rPr>
          <w:rFonts w:ascii="Times New Roman" w:hAnsi="Times New Roman" w:cs="Times New Roman"/>
          <w:sz w:val="24"/>
          <w:szCs w:val="24"/>
        </w:rPr>
        <w:t xml:space="preserve"> W rezultacie konieczna jest </w:t>
      </w:r>
      <w:r w:rsidR="00145477">
        <w:rPr>
          <w:rFonts w:ascii="Times New Roman" w:hAnsi="Times New Roman" w:cs="Times New Roman"/>
          <w:sz w:val="24"/>
          <w:szCs w:val="24"/>
        </w:rPr>
        <w:t xml:space="preserve">również </w:t>
      </w:r>
      <w:r w:rsidR="00867DDF">
        <w:rPr>
          <w:rFonts w:ascii="Times New Roman" w:hAnsi="Times New Roman" w:cs="Times New Roman"/>
          <w:sz w:val="24"/>
          <w:szCs w:val="24"/>
        </w:rPr>
        <w:t>zmiana wynikowa treści art. 11 ust. 4 ww. ustawy</w:t>
      </w:r>
      <w:r w:rsidR="00145477">
        <w:rPr>
          <w:rFonts w:ascii="Times New Roman" w:hAnsi="Times New Roman" w:cs="Times New Roman"/>
          <w:sz w:val="24"/>
          <w:szCs w:val="24"/>
        </w:rPr>
        <w:t xml:space="preserve"> w zakresie organu, któremu przekazywany jest wniosek o objęcie udziałów albo akcji</w:t>
      </w:r>
      <w:r w:rsidR="00867DDF">
        <w:rPr>
          <w:rFonts w:ascii="Times New Roman" w:hAnsi="Times New Roman" w:cs="Times New Roman"/>
          <w:sz w:val="24"/>
          <w:szCs w:val="24"/>
        </w:rPr>
        <w:t>.</w:t>
      </w:r>
      <w:r w:rsidRPr="00B47A58">
        <w:rPr>
          <w:rFonts w:ascii="Times New Roman" w:hAnsi="Times New Roman" w:cs="Times New Roman"/>
          <w:sz w:val="24"/>
          <w:szCs w:val="24"/>
        </w:rPr>
        <w:t xml:space="preserve"> </w:t>
      </w:r>
      <w:r w:rsidR="00145477">
        <w:rPr>
          <w:rFonts w:ascii="Times New Roman" w:hAnsi="Times New Roman" w:cs="Times New Roman"/>
          <w:sz w:val="24"/>
          <w:szCs w:val="24"/>
        </w:rPr>
        <w:t>Proponowane zmiany są</w:t>
      </w:r>
      <w:r w:rsidRPr="00B47A58">
        <w:rPr>
          <w:rFonts w:ascii="Times New Roman" w:hAnsi="Times New Roman" w:cs="Times New Roman"/>
          <w:sz w:val="24"/>
          <w:szCs w:val="24"/>
        </w:rPr>
        <w:t xml:space="preserve"> skutkiem </w:t>
      </w:r>
      <w:r w:rsidR="007F3FD7">
        <w:rPr>
          <w:rFonts w:ascii="Times New Roman" w:hAnsi="Times New Roman" w:cs="Times New Roman"/>
          <w:sz w:val="24"/>
          <w:szCs w:val="24"/>
        </w:rPr>
        <w:t>ustanowienia</w:t>
      </w:r>
      <w:r w:rsidRPr="00B47A58">
        <w:rPr>
          <w:rFonts w:ascii="Times New Roman" w:hAnsi="Times New Roman" w:cs="Times New Roman"/>
          <w:sz w:val="24"/>
          <w:szCs w:val="24"/>
        </w:rPr>
        <w:t xml:space="preserve"> działu aktywa państwowe w ustawie o działach administracji rządowej. </w:t>
      </w:r>
      <w:r w:rsidR="00145477">
        <w:rPr>
          <w:rFonts w:ascii="Times New Roman" w:hAnsi="Times New Roman" w:cs="Times New Roman"/>
          <w:sz w:val="24"/>
          <w:szCs w:val="24"/>
        </w:rPr>
        <w:t>Wiążą się one z określonym w tej ustawie zakresem</w:t>
      </w:r>
      <w:r w:rsidRPr="00B47A58">
        <w:rPr>
          <w:rFonts w:ascii="Times New Roman" w:hAnsi="Times New Roman" w:cs="Times New Roman"/>
          <w:sz w:val="24"/>
          <w:szCs w:val="24"/>
        </w:rPr>
        <w:t xml:space="preserve"> kompetencj</w:t>
      </w:r>
      <w:r w:rsidR="00145477">
        <w:rPr>
          <w:rFonts w:ascii="Times New Roman" w:hAnsi="Times New Roman" w:cs="Times New Roman"/>
          <w:sz w:val="24"/>
          <w:szCs w:val="24"/>
        </w:rPr>
        <w:t>i</w:t>
      </w:r>
      <w:r w:rsidRPr="00B47A58">
        <w:rPr>
          <w:rFonts w:ascii="Times New Roman" w:hAnsi="Times New Roman" w:cs="Times New Roman"/>
          <w:sz w:val="24"/>
          <w:szCs w:val="24"/>
        </w:rPr>
        <w:t xml:space="preserve"> ministra właściwego do spraw </w:t>
      </w:r>
      <w:r w:rsidRPr="00B47A58">
        <w:rPr>
          <w:rFonts w:ascii="Times New Roman" w:hAnsi="Times New Roman" w:cs="Times New Roman"/>
          <w:sz w:val="24"/>
          <w:szCs w:val="24"/>
        </w:rPr>
        <w:lastRenderedPageBreak/>
        <w:t xml:space="preserve">aktywów państwowych w </w:t>
      </w:r>
      <w:r w:rsidR="00145477">
        <w:rPr>
          <w:rFonts w:ascii="Times New Roman" w:hAnsi="Times New Roman" w:cs="Times New Roman"/>
          <w:sz w:val="24"/>
          <w:szCs w:val="24"/>
        </w:rPr>
        <w:t>obszarze</w:t>
      </w:r>
      <w:r w:rsidRPr="00B47A58">
        <w:rPr>
          <w:rFonts w:ascii="Times New Roman" w:hAnsi="Times New Roman" w:cs="Times New Roman"/>
          <w:sz w:val="24"/>
          <w:szCs w:val="24"/>
        </w:rPr>
        <w:t xml:space="preserve"> reprezentowania oraz składania oświadczeń</w:t>
      </w:r>
      <w:r w:rsidR="00431242">
        <w:rPr>
          <w:rFonts w:ascii="Times New Roman" w:hAnsi="Times New Roman" w:cs="Times New Roman"/>
          <w:sz w:val="24"/>
          <w:szCs w:val="24"/>
        </w:rPr>
        <w:t xml:space="preserve"> woli w imieniu Skarbu Państwa.</w:t>
      </w:r>
    </w:p>
    <w:p w:rsidR="00B47A58" w:rsidRDefault="00B47A58" w:rsidP="00B47A58">
      <w:pPr>
        <w:spacing w:after="120" w:line="360" w:lineRule="auto"/>
        <w:ind w:firstLine="851"/>
        <w:jc w:val="both"/>
        <w:rPr>
          <w:rFonts w:ascii="Times New Roman" w:hAnsi="Times New Roman" w:cs="Times New Roman"/>
          <w:sz w:val="24"/>
          <w:szCs w:val="24"/>
        </w:rPr>
      </w:pPr>
      <w:r w:rsidRPr="00B47A58">
        <w:rPr>
          <w:rFonts w:ascii="Times New Roman" w:hAnsi="Times New Roman" w:cs="Times New Roman"/>
          <w:sz w:val="24"/>
          <w:szCs w:val="24"/>
        </w:rPr>
        <w:t>Zmiany zaproponowane w art. 8 ustawy z dnia 14 marca 2003 r. o Banku Gospodarstwa Krajowego dotyczą zwiększenia liczby członków rady nadzorczej Banku Gospodarstwa Krajowego do 1</w:t>
      </w:r>
      <w:r w:rsidR="0078723C">
        <w:rPr>
          <w:rFonts w:ascii="Times New Roman" w:hAnsi="Times New Roman" w:cs="Times New Roman"/>
          <w:sz w:val="24"/>
          <w:szCs w:val="24"/>
        </w:rPr>
        <w:t>4</w:t>
      </w:r>
      <w:r w:rsidRPr="00B47A58">
        <w:rPr>
          <w:rFonts w:ascii="Times New Roman" w:hAnsi="Times New Roman" w:cs="Times New Roman"/>
          <w:sz w:val="24"/>
          <w:szCs w:val="24"/>
        </w:rPr>
        <w:t>, co wiąże się z ustaleniem działu aktywa państwowe</w:t>
      </w:r>
      <w:r w:rsidR="0078723C">
        <w:rPr>
          <w:rFonts w:ascii="Times New Roman" w:hAnsi="Times New Roman" w:cs="Times New Roman"/>
          <w:sz w:val="24"/>
          <w:szCs w:val="24"/>
        </w:rPr>
        <w:t xml:space="preserve"> </w:t>
      </w:r>
      <w:r w:rsidRPr="00B47A58">
        <w:rPr>
          <w:rFonts w:ascii="Times New Roman" w:hAnsi="Times New Roman" w:cs="Times New Roman"/>
          <w:sz w:val="24"/>
          <w:szCs w:val="24"/>
        </w:rPr>
        <w:t>i</w:t>
      </w:r>
      <w:r w:rsidR="0078723C">
        <w:rPr>
          <w:rFonts w:ascii="Times New Roman" w:hAnsi="Times New Roman" w:cs="Times New Roman"/>
          <w:sz w:val="24"/>
          <w:szCs w:val="24"/>
        </w:rPr>
        <w:t xml:space="preserve"> działu klimat oraz</w:t>
      </w:r>
      <w:r w:rsidRPr="00B47A58">
        <w:rPr>
          <w:rFonts w:ascii="Times New Roman" w:hAnsi="Times New Roman" w:cs="Times New Roman"/>
          <w:sz w:val="24"/>
          <w:szCs w:val="24"/>
        </w:rPr>
        <w:t xml:space="preserve"> zadaniami ministr</w:t>
      </w:r>
      <w:r w:rsidR="0078723C">
        <w:rPr>
          <w:rFonts w:ascii="Times New Roman" w:hAnsi="Times New Roman" w:cs="Times New Roman"/>
          <w:sz w:val="24"/>
          <w:szCs w:val="24"/>
        </w:rPr>
        <w:t>ów</w:t>
      </w:r>
      <w:r w:rsidRPr="00B47A58">
        <w:rPr>
          <w:rFonts w:ascii="Times New Roman" w:hAnsi="Times New Roman" w:cs="Times New Roman"/>
          <w:sz w:val="24"/>
          <w:szCs w:val="24"/>
        </w:rPr>
        <w:t xml:space="preserve"> </w:t>
      </w:r>
      <w:r w:rsidR="0078723C">
        <w:rPr>
          <w:rFonts w:ascii="Times New Roman" w:hAnsi="Times New Roman" w:cs="Times New Roman"/>
          <w:sz w:val="24"/>
          <w:szCs w:val="24"/>
        </w:rPr>
        <w:t>kierujących tymi działami</w:t>
      </w:r>
      <w:r w:rsidRPr="00B47A58">
        <w:rPr>
          <w:rFonts w:ascii="Times New Roman" w:hAnsi="Times New Roman" w:cs="Times New Roman"/>
          <w:sz w:val="24"/>
          <w:szCs w:val="24"/>
        </w:rPr>
        <w:t xml:space="preserve">. </w:t>
      </w:r>
      <w:r w:rsidR="0078723C">
        <w:rPr>
          <w:rFonts w:ascii="Times New Roman" w:hAnsi="Times New Roman" w:cs="Times New Roman"/>
          <w:sz w:val="24"/>
          <w:szCs w:val="24"/>
        </w:rPr>
        <w:t>Natomiast projektowana z</w:t>
      </w:r>
      <w:r w:rsidRPr="00B47A58">
        <w:rPr>
          <w:rFonts w:ascii="Times New Roman" w:hAnsi="Times New Roman" w:cs="Times New Roman"/>
          <w:sz w:val="24"/>
          <w:szCs w:val="24"/>
        </w:rPr>
        <w:t xml:space="preserve">miana w art. 12a </w:t>
      </w:r>
      <w:r w:rsidR="0025712B">
        <w:rPr>
          <w:rFonts w:ascii="Times New Roman" w:hAnsi="Times New Roman" w:cs="Times New Roman"/>
          <w:sz w:val="24"/>
          <w:szCs w:val="24"/>
        </w:rPr>
        <w:t>polega na</w:t>
      </w:r>
      <w:r w:rsidRPr="00B47A58">
        <w:rPr>
          <w:rFonts w:ascii="Times New Roman" w:hAnsi="Times New Roman" w:cs="Times New Roman"/>
          <w:sz w:val="24"/>
          <w:szCs w:val="24"/>
        </w:rPr>
        <w:t xml:space="preserve"> </w:t>
      </w:r>
      <w:r w:rsidR="0025712B">
        <w:rPr>
          <w:rFonts w:ascii="Times New Roman" w:hAnsi="Times New Roman" w:cs="Times New Roman"/>
          <w:sz w:val="24"/>
          <w:szCs w:val="24"/>
        </w:rPr>
        <w:t>przyznaniu</w:t>
      </w:r>
      <w:r w:rsidR="0078723C">
        <w:rPr>
          <w:rFonts w:ascii="Times New Roman" w:hAnsi="Times New Roman" w:cs="Times New Roman"/>
          <w:sz w:val="24"/>
          <w:szCs w:val="24"/>
        </w:rPr>
        <w:t xml:space="preserve"> ministrowi właściwemu do spraw aktywów państwowych oraz ministrowi właściwemu do spraw klimatu uprawnienia </w:t>
      </w:r>
      <w:r w:rsidRPr="00B47A58">
        <w:rPr>
          <w:rFonts w:ascii="Times New Roman" w:hAnsi="Times New Roman" w:cs="Times New Roman"/>
          <w:sz w:val="24"/>
          <w:szCs w:val="24"/>
        </w:rPr>
        <w:t xml:space="preserve">do </w:t>
      </w:r>
      <w:r w:rsidR="0078723C">
        <w:rPr>
          <w:rFonts w:ascii="Times New Roman" w:hAnsi="Times New Roman" w:cs="Times New Roman"/>
          <w:sz w:val="24"/>
          <w:szCs w:val="24"/>
        </w:rPr>
        <w:t>żądania</w:t>
      </w:r>
      <w:r w:rsidRPr="00B47A58">
        <w:rPr>
          <w:rFonts w:ascii="Times New Roman" w:hAnsi="Times New Roman" w:cs="Times New Roman"/>
          <w:sz w:val="24"/>
          <w:szCs w:val="24"/>
        </w:rPr>
        <w:t xml:space="preserve"> informacji </w:t>
      </w:r>
      <w:r w:rsidR="00514FEA" w:rsidRPr="00B47A58">
        <w:rPr>
          <w:rFonts w:ascii="Times New Roman" w:hAnsi="Times New Roman" w:cs="Times New Roman"/>
          <w:sz w:val="24"/>
          <w:szCs w:val="24"/>
        </w:rPr>
        <w:t xml:space="preserve">dotyczących BGK z zakresu </w:t>
      </w:r>
      <w:r w:rsidR="00514FEA">
        <w:rPr>
          <w:rFonts w:ascii="Times New Roman" w:hAnsi="Times New Roman" w:cs="Times New Roman"/>
          <w:sz w:val="24"/>
          <w:szCs w:val="24"/>
        </w:rPr>
        <w:t>właściwego dla działu, którym kieruje ten minister.</w:t>
      </w:r>
    </w:p>
    <w:p w:rsidR="00B47A58" w:rsidRDefault="00B47A58" w:rsidP="00B47A58">
      <w:pPr>
        <w:spacing w:after="120" w:line="360" w:lineRule="auto"/>
        <w:ind w:firstLine="851"/>
        <w:jc w:val="both"/>
        <w:rPr>
          <w:rFonts w:ascii="Times New Roman" w:hAnsi="Times New Roman" w:cs="Times New Roman"/>
          <w:sz w:val="24"/>
          <w:szCs w:val="24"/>
        </w:rPr>
      </w:pPr>
      <w:r w:rsidRPr="00B47A58">
        <w:rPr>
          <w:rFonts w:ascii="Times New Roman" w:hAnsi="Times New Roman" w:cs="Times New Roman"/>
          <w:sz w:val="24"/>
          <w:szCs w:val="24"/>
        </w:rPr>
        <w:t xml:space="preserve">Proponowana zmiana </w:t>
      </w:r>
      <w:r>
        <w:rPr>
          <w:rFonts w:ascii="Times New Roman" w:hAnsi="Times New Roman" w:cs="Times New Roman"/>
          <w:sz w:val="24"/>
          <w:szCs w:val="24"/>
        </w:rPr>
        <w:t xml:space="preserve">przepisów ustawy z dnia </w:t>
      </w:r>
      <w:r w:rsidRPr="00B47A58">
        <w:rPr>
          <w:rFonts w:ascii="Times New Roman" w:hAnsi="Times New Roman" w:cs="Times New Roman"/>
          <w:sz w:val="24"/>
          <w:szCs w:val="24"/>
        </w:rPr>
        <w:t>11 kwietnia 2003 r. o kształtowaniu ustroju rolnego ma charakter redakcyjny i polega na aktualizacji odesłania do ustawy z dnia 18 marca 2010 r. o szczególnych uprawnieniach ministra właściwego do spraw aktywów państwowych oraz ich wykonywaniu w niektórych spółkach kapitałowych lub grupach kapitałowych prowadzących działalność w sektorach energii elektrycznej, ropy naftowej oraz paliw gazowych.</w:t>
      </w:r>
    </w:p>
    <w:p w:rsidR="00B47A58" w:rsidRDefault="00AF70A4" w:rsidP="00B47A58">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W</w:t>
      </w:r>
      <w:r w:rsidR="00B47A58" w:rsidRPr="00B47A58">
        <w:rPr>
          <w:rFonts w:ascii="Times New Roman" w:hAnsi="Times New Roman" w:cs="Times New Roman"/>
          <w:sz w:val="24"/>
          <w:szCs w:val="24"/>
        </w:rPr>
        <w:t xml:space="preserve"> ustawie z dnia 17 grudnia 2004 r. o odpowiedzialności za naruszenie dyscypliny finansów publicznych </w:t>
      </w:r>
      <w:r w:rsidR="00407528" w:rsidRPr="00B47A58">
        <w:rPr>
          <w:rFonts w:ascii="Times New Roman" w:hAnsi="Times New Roman" w:cs="Times New Roman"/>
          <w:sz w:val="24"/>
          <w:szCs w:val="24"/>
        </w:rPr>
        <w:t xml:space="preserve">w art. 49 w pkt 1 </w:t>
      </w:r>
      <w:r w:rsidR="00B47A58" w:rsidRPr="00B47A58">
        <w:rPr>
          <w:rFonts w:ascii="Times New Roman" w:hAnsi="Times New Roman" w:cs="Times New Roman"/>
          <w:sz w:val="24"/>
          <w:szCs w:val="24"/>
        </w:rPr>
        <w:t>dodano lit. aa</w:t>
      </w:r>
      <w:r w:rsidR="00407528">
        <w:rPr>
          <w:rFonts w:ascii="Times New Roman" w:hAnsi="Times New Roman" w:cs="Times New Roman"/>
          <w:sz w:val="24"/>
          <w:szCs w:val="24"/>
        </w:rPr>
        <w:t xml:space="preserve"> oraz r</w:t>
      </w:r>
      <w:r w:rsidR="00B47A58" w:rsidRPr="00B47A58">
        <w:rPr>
          <w:rFonts w:ascii="Times New Roman" w:hAnsi="Times New Roman" w:cs="Times New Roman"/>
          <w:sz w:val="24"/>
          <w:szCs w:val="24"/>
        </w:rPr>
        <w:t>. Na mocy tego przepisu międzyresortowa komisja orzekająca przy ministrze właściwym do spraw administracji publicznej orzekać będzie w sprawach o naruszenie dy</w:t>
      </w:r>
      <w:r w:rsidR="0040469D">
        <w:rPr>
          <w:rFonts w:ascii="Times New Roman" w:hAnsi="Times New Roman" w:cs="Times New Roman"/>
          <w:sz w:val="24"/>
          <w:szCs w:val="24"/>
        </w:rPr>
        <w:t>scypliny finansów publicznych w </w:t>
      </w:r>
      <w:r w:rsidR="00B47A58" w:rsidRPr="00B47A58">
        <w:rPr>
          <w:rFonts w:ascii="Times New Roman" w:hAnsi="Times New Roman" w:cs="Times New Roman"/>
          <w:sz w:val="24"/>
          <w:szCs w:val="24"/>
        </w:rPr>
        <w:t>zakresie dotyczącym realizacji budżetu państwa w części ustalonej dla działu aktywa państwowe</w:t>
      </w:r>
      <w:r w:rsidR="00407528">
        <w:rPr>
          <w:rFonts w:ascii="Times New Roman" w:hAnsi="Times New Roman" w:cs="Times New Roman"/>
          <w:sz w:val="24"/>
          <w:szCs w:val="24"/>
        </w:rPr>
        <w:t xml:space="preserve"> oraz działu klimat</w:t>
      </w:r>
      <w:r w:rsidR="00B47A58" w:rsidRPr="00B47A58">
        <w:rPr>
          <w:rFonts w:ascii="Times New Roman" w:hAnsi="Times New Roman" w:cs="Times New Roman"/>
          <w:sz w:val="24"/>
          <w:szCs w:val="24"/>
        </w:rPr>
        <w:t>.</w:t>
      </w:r>
    </w:p>
    <w:p w:rsidR="005244D9" w:rsidRDefault="005244D9" w:rsidP="005244D9">
      <w:pPr>
        <w:spacing w:after="120" w:line="360" w:lineRule="auto"/>
        <w:ind w:firstLine="851"/>
        <w:jc w:val="both"/>
        <w:rPr>
          <w:rFonts w:ascii="Times New Roman" w:hAnsi="Times New Roman" w:cs="Times New Roman"/>
          <w:sz w:val="24"/>
          <w:szCs w:val="24"/>
        </w:rPr>
      </w:pPr>
      <w:r w:rsidRPr="005244D9">
        <w:rPr>
          <w:rFonts w:ascii="Times New Roman" w:hAnsi="Times New Roman" w:cs="Times New Roman"/>
          <w:sz w:val="24"/>
          <w:szCs w:val="24"/>
        </w:rPr>
        <w:t>W ustawie z dnia 2</w:t>
      </w:r>
      <w:r w:rsidR="004D3090">
        <w:rPr>
          <w:rFonts w:ascii="Times New Roman" w:hAnsi="Times New Roman" w:cs="Times New Roman"/>
          <w:sz w:val="24"/>
          <w:szCs w:val="24"/>
        </w:rPr>
        <w:t>6</w:t>
      </w:r>
      <w:r w:rsidRPr="005244D9">
        <w:rPr>
          <w:rFonts w:ascii="Times New Roman" w:hAnsi="Times New Roman" w:cs="Times New Roman"/>
          <w:sz w:val="24"/>
          <w:szCs w:val="24"/>
        </w:rPr>
        <w:t xml:space="preserve"> kwietnia 2</w:t>
      </w:r>
      <w:r w:rsidR="00755D88">
        <w:rPr>
          <w:rFonts w:ascii="Times New Roman" w:hAnsi="Times New Roman" w:cs="Times New Roman"/>
          <w:sz w:val="24"/>
          <w:szCs w:val="24"/>
        </w:rPr>
        <w:t>007 r. o zarządzaniu kryzysowym</w:t>
      </w:r>
      <w:r w:rsidR="009B2576">
        <w:rPr>
          <w:rFonts w:ascii="Times New Roman" w:hAnsi="Times New Roman" w:cs="Times New Roman"/>
          <w:sz w:val="24"/>
          <w:szCs w:val="24"/>
        </w:rPr>
        <w:t xml:space="preserve"> zaproponowano </w:t>
      </w:r>
      <w:r w:rsidR="00B11DBD">
        <w:rPr>
          <w:rFonts w:ascii="Times New Roman" w:hAnsi="Times New Roman" w:cs="Times New Roman"/>
          <w:sz w:val="24"/>
          <w:szCs w:val="24"/>
        </w:rPr>
        <w:t xml:space="preserve">zmianę dostosowawczą </w:t>
      </w:r>
      <w:r w:rsidR="009B2576">
        <w:rPr>
          <w:rFonts w:ascii="Times New Roman" w:hAnsi="Times New Roman" w:cs="Times New Roman"/>
          <w:sz w:val="24"/>
          <w:szCs w:val="24"/>
        </w:rPr>
        <w:t>przepis</w:t>
      </w:r>
      <w:r w:rsidR="00B11DBD">
        <w:rPr>
          <w:rFonts w:ascii="Times New Roman" w:hAnsi="Times New Roman" w:cs="Times New Roman"/>
          <w:sz w:val="24"/>
          <w:szCs w:val="24"/>
        </w:rPr>
        <w:t>u</w:t>
      </w:r>
      <w:r w:rsidR="009B2576">
        <w:rPr>
          <w:rFonts w:ascii="Times New Roman" w:hAnsi="Times New Roman" w:cs="Times New Roman"/>
          <w:sz w:val="24"/>
          <w:szCs w:val="24"/>
        </w:rPr>
        <w:t xml:space="preserve"> art. 8 ust. 3</w:t>
      </w:r>
      <w:r w:rsidRPr="005244D9">
        <w:rPr>
          <w:rFonts w:ascii="Times New Roman" w:hAnsi="Times New Roman" w:cs="Times New Roman"/>
          <w:sz w:val="24"/>
          <w:szCs w:val="24"/>
        </w:rPr>
        <w:t xml:space="preserve">, </w:t>
      </w:r>
      <w:r w:rsidR="00B11DBD">
        <w:rPr>
          <w:rFonts w:ascii="Times New Roman" w:hAnsi="Times New Roman" w:cs="Times New Roman"/>
          <w:sz w:val="24"/>
          <w:szCs w:val="24"/>
        </w:rPr>
        <w:t>w rezultacie której</w:t>
      </w:r>
      <w:r w:rsidRPr="005244D9">
        <w:rPr>
          <w:rFonts w:ascii="Times New Roman" w:hAnsi="Times New Roman" w:cs="Times New Roman"/>
          <w:sz w:val="24"/>
          <w:szCs w:val="24"/>
        </w:rPr>
        <w:t xml:space="preserve"> minister właściwy do spraw aktywów państwowych </w:t>
      </w:r>
      <w:r w:rsidR="00B11DBD">
        <w:rPr>
          <w:rFonts w:ascii="Times New Roman" w:hAnsi="Times New Roman" w:cs="Times New Roman"/>
          <w:sz w:val="24"/>
          <w:szCs w:val="24"/>
        </w:rPr>
        <w:t xml:space="preserve">oraz minister właściwy do spraw klimatu </w:t>
      </w:r>
      <w:r w:rsidRPr="005244D9">
        <w:rPr>
          <w:rFonts w:ascii="Times New Roman" w:hAnsi="Times New Roman" w:cs="Times New Roman"/>
          <w:sz w:val="24"/>
          <w:szCs w:val="24"/>
        </w:rPr>
        <w:t>będ</w:t>
      </w:r>
      <w:r w:rsidR="00B11DBD">
        <w:rPr>
          <w:rFonts w:ascii="Times New Roman" w:hAnsi="Times New Roman" w:cs="Times New Roman"/>
          <w:sz w:val="24"/>
          <w:szCs w:val="24"/>
        </w:rPr>
        <w:t>ą</w:t>
      </w:r>
      <w:r w:rsidRPr="005244D9">
        <w:rPr>
          <w:rFonts w:ascii="Times New Roman" w:hAnsi="Times New Roman" w:cs="Times New Roman"/>
          <w:sz w:val="24"/>
          <w:szCs w:val="24"/>
        </w:rPr>
        <w:t xml:space="preserve"> </w:t>
      </w:r>
      <w:r w:rsidR="00B11DBD" w:rsidRPr="005244D9">
        <w:rPr>
          <w:rFonts w:ascii="Times New Roman" w:hAnsi="Times New Roman" w:cs="Times New Roman"/>
          <w:sz w:val="24"/>
          <w:szCs w:val="24"/>
        </w:rPr>
        <w:t>mog</w:t>
      </w:r>
      <w:r w:rsidR="00B11DBD">
        <w:rPr>
          <w:rFonts w:ascii="Times New Roman" w:hAnsi="Times New Roman" w:cs="Times New Roman"/>
          <w:sz w:val="24"/>
          <w:szCs w:val="24"/>
        </w:rPr>
        <w:t>li</w:t>
      </w:r>
      <w:r w:rsidRPr="005244D9">
        <w:rPr>
          <w:rFonts w:ascii="Times New Roman" w:hAnsi="Times New Roman" w:cs="Times New Roman"/>
          <w:sz w:val="24"/>
          <w:szCs w:val="24"/>
        </w:rPr>
        <w:t xml:space="preserve"> brać udział na prawach członka w posiedzeniach Rządowego Zespołu Zarządzania Kryzysowego.</w:t>
      </w:r>
    </w:p>
    <w:p w:rsidR="005244D9" w:rsidRDefault="005244D9" w:rsidP="005244D9">
      <w:pPr>
        <w:spacing w:after="120" w:line="360" w:lineRule="auto"/>
        <w:ind w:firstLine="851"/>
        <w:jc w:val="both"/>
        <w:rPr>
          <w:rFonts w:ascii="Times New Roman" w:hAnsi="Times New Roman" w:cs="Times New Roman"/>
          <w:sz w:val="24"/>
          <w:szCs w:val="24"/>
        </w:rPr>
      </w:pPr>
      <w:r w:rsidRPr="005244D9">
        <w:rPr>
          <w:rFonts w:ascii="Times New Roman" w:hAnsi="Times New Roman" w:cs="Times New Roman"/>
          <w:sz w:val="24"/>
          <w:szCs w:val="24"/>
        </w:rPr>
        <w:t xml:space="preserve">Zmiany w ustawie z dnia 7 września 2007 r. o przygotowaniu finałowego turnieju Mistrzostw Europy w Piłce Nożnej UEFA EURO 2012 są konsekwencją rozwiązań, które zostały zaproponowane w </w:t>
      </w:r>
      <w:r w:rsidR="002270C8">
        <w:rPr>
          <w:rFonts w:ascii="Times New Roman" w:hAnsi="Times New Roman" w:cs="Times New Roman"/>
          <w:sz w:val="24"/>
          <w:szCs w:val="24"/>
        </w:rPr>
        <w:t>nowelizacji przepisów</w:t>
      </w:r>
      <w:r w:rsidRPr="005244D9">
        <w:rPr>
          <w:rFonts w:ascii="Times New Roman" w:hAnsi="Times New Roman" w:cs="Times New Roman"/>
          <w:sz w:val="24"/>
          <w:szCs w:val="24"/>
        </w:rPr>
        <w:t xml:space="preserve"> ustawy o zasadach zarządzania mieniem państwowy</w:t>
      </w:r>
      <w:r w:rsidR="00B21E5D">
        <w:rPr>
          <w:rFonts w:ascii="Times New Roman" w:hAnsi="Times New Roman" w:cs="Times New Roman"/>
          <w:sz w:val="24"/>
          <w:szCs w:val="24"/>
        </w:rPr>
        <w:t xml:space="preserve">m, polegających na </w:t>
      </w:r>
      <w:r w:rsidRPr="005244D9">
        <w:rPr>
          <w:rFonts w:ascii="Times New Roman" w:hAnsi="Times New Roman" w:cs="Times New Roman"/>
          <w:sz w:val="24"/>
          <w:szCs w:val="24"/>
        </w:rPr>
        <w:t xml:space="preserve">przeniesieniu większości kompetencji określonych w tej ustawie z Prezesa Rady Ministrów na </w:t>
      </w:r>
      <w:r w:rsidR="002270C8">
        <w:rPr>
          <w:rFonts w:ascii="Times New Roman" w:hAnsi="Times New Roman" w:cs="Times New Roman"/>
          <w:sz w:val="24"/>
          <w:szCs w:val="24"/>
        </w:rPr>
        <w:t>ministra właściwego do spraw aktywów państwowych</w:t>
      </w:r>
      <w:r w:rsidRPr="005244D9">
        <w:rPr>
          <w:rFonts w:ascii="Times New Roman" w:hAnsi="Times New Roman" w:cs="Times New Roman"/>
          <w:sz w:val="24"/>
          <w:szCs w:val="24"/>
        </w:rPr>
        <w:t xml:space="preserve">. </w:t>
      </w:r>
      <w:r w:rsidR="002270C8">
        <w:rPr>
          <w:rFonts w:ascii="Times New Roman" w:hAnsi="Times New Roman" w:cs="Times New Roman"/>
          <w:sz w:val="24"/>
          <w:szCs w:val="24"/>
        </w:rPr>
        <w:t>W ramach tych zmian przewiduje się</w:t>
      </w:r>
      <w:r w:rsidRPr="005244D9">
        <w:rPr>
          <w:rFonts w:ascii="Times New Roman" w:hAnsi="Times New Roman" w:cs="Times New Roman"/>
          <w:sz w:val="24"/>
          <w:szCs w:val="24"/>
        </w:rPr>
        <w:t xml:space="preserve"> uchylenie </w:t>
      </w:r>
      <w:r w:rsidR="002270C8" w:rsidRPr="005244D9">
        <w:rPr>
          <w:rFonts w:ascii="Times New Roman" w:hAnsi="Times New Roman" w:cs="Times New Roman"/>
          <w:sz w:val="24"/>
          <w:szCs w:val="24"/>
        </w:rPr>
        <w:t xml:space="preserve">art. 7 </w:t>
      </w:r>
      <w:r w:rsidRPr="005244D9">
        <w:rPr>
          <w:rFonts w:ascii="Times New Roman" w:hAnsi="Times New Roman" w:cs="Times New Roman"/>
          <w:sz w:val="24"/>
          <w:szCs w:val="24"/>
        </w:rPr>
        <w:t xml:space="preserve">ust. 5 </w:t>
      </w:r>
      <w:r w:rsidR="002270C8">
        <w:rPr>
          <w:rFonts w:ascii="Times New Roman" w:hAnsi="Times New Roman" w:cs="Times New Roman"/>
          <w:sz w:val="24"/>
          <w:szCs w:val="24"/>
        </w:rPr>
        <w:t xml:space="preserve">ww. </w:t>
      </w:r>
      <w:r w:rsidRPr="005244D9">
        <w:rPr>
          <w:rFonts w:ascii="Times New Roman" w:hAnsi="Times New Roman" w:cs="Times New Roman"/>
          <w:sz w:val="24"/>
          <w:szCs w:val="24"/>
        </w:rPr>
        <w:t xml:space="preserve">ustawy. </w:t>
      </w:r>
      <w:r w:rsidR="002270C8">
        <w:rPr>
          <w:rFonts w:ascii="Times New Roman" w:hAnsi="Times New Roman" w:cs="Times New Roman"/>
          <w:sz w:val="24"/>
          <w:szCs w:val="24"/>
        </w:rPr>
        <w:t>W ten sposób pozbawia się</w:t>
      </w:r>
      <w:r w:rsidRPr="005244D9">
        <w:rPr>
          <w:rFonts w:ascii="Times New Roman" w:hAnsi="Times New Roman" w:cs="Times New Roman"/>
          <w:sz w:val="24"/>
          <w:szCs w:val="24"/>
        </w:rPr>
        <w:t xml:space="preserve"> </w:t>
      </w:r>
      <w:r w:rsidR="002270C8" w:rsidRPr="005244D9">
        <w:rPr>
          <w:rFonts w:ascii="Times New Roman" w:hAnsi="Times New Roman" w:cs="Times New Roman"/>
          <w:sz w:val="24"/>
          <w:szCs w:val="24"/>
        </w:rPr>
        <w:t xml:space="preserve">ministra właściwego do spraw kultury fizycznej </w:t>
      </w:r>
      <w:r w:rsidRPr="005244D9">
        <w:rPr>
          <w:rFonts w:ascii="Times New Roman" w:hAnsi="Times New Roman" w:cs="Times New Roman"/>
          <w:sz w:val="24"/>
          <w:szCs w:val="24"/>
        </w:rPr>
        <w:t>uprawnienia do reprezentowania Skarbu Państwa w przypadku zbywania lub obciążania udziału albo udziałów w spółce celowej po zrealizowaniu wszystkich przedsięwzięć Euro 2</w:t>
      </w:r>
      <w:r w:rsidR="009B2576">
        <w:rPr>
          <w:rFonts w:ascii="Times New Roman" w:hAnsi="Times New Roman" w:cs="Times New Roman"/>
          <w:sz w:val="24"/>
          <w:szCs w:val="24"/>
        </w:rPr>
        <w:t>012 powierzonych spółce celowej w umowie</w:t>
      </w:r>
      <w:r w:rsidRPr="005244D9">
        <w:rPr>
          <w:rFonts w:ascii="Times New Roman" w:hAnsi="Times New Roman" w:cs="Times New Roman"/>
          <w:sz w:val="24"/>
          <w:szCs w:val="24"/>
        </w:rPr>
        <w:t xml:space="preserve">. </w:t>
      </w:r>
      <w:r w:rsidR="00107206">
        <w:rPr>
          <w:rFonts w:ascii="Times New Roman" w:hAnsi="Times New Roman" w:cs="Times New Roman"/>
          <w:sz w:val="24"/>
          <w:szCs w:val="24"/>
        </w:rPr>
        <w:t>Ponadto proponuje się zmianę</w:t>
      </w:r>
      <w:r w:rsidRPr="005244D9">
        <w:rPr>
          <w:rFonts w:ascii="Times New Roman" w:hAnsi="Times New Roman" w:cs="Times New Roman"/>
          <w:sz w:val="24"/>
          <w:szCs w:val="24"/>
        </w:rPr>
        <w:t xml:space="preserve"> art. 9 ust. 3, któr</w:t>
      </w:r>
      <w:r w:rsidR="00107206">
        <w:rPr>
          <w:rFonts w:ascii="Times New Roman" w:hAnsi="Times New Roman" w:cs="Times New Roman"/>
          <w:sz w:val="24"/>
          <w:szCs w:val="24"/>
        </w:rPr>
        <w:t>a</w:t>
      </w:r>
      <w:r w:rsidRPr="005244D9">
        <w:rPr>
          <w:rFonts w:ascii="Times New Roman" w:hAnsi="Times New Roman" w:cs="Times New Roman"/>
          <w:sz w:val="24"/>
          <w:szCs w:val="24"/>
        </w:rPr>
        <w:t xml:space="preserve"> </w:t>
      </w:r>
      <w:r w:rsidR="00107206">
        <w:rPr>
          <w:rFonts w:ascii="Times New Roman" w:hAnsi="Times New Roman" w:cs="Times New Roman"/>
          <w:sz w:val="24"/>
          <w:szCs w:val="24"/>
        </w:rPr>
        <w:t>polega na przyznaniu</w:t>
      </w:r>
      <w:r w:rsidRPr="005244D9">
        <w:rPr>
          <w:rFonts w:ascii="Times New Roman" w:hAnsi="Times New Roman" w:cs="Times New Roman"/>
          <w:sz w:val="24"/>
          <w:szCs w:val="24"/>
        </w:rPr>
        <w:t xml:space="preserve"> miejsc w pięcioosobowej radzie nadzorczej spółek celowych dla osób zgłoszonych przez ministra właściwego do spraw finansów publicznych oraz ministra właściwego do spraw sportu.</w:t>
      </w:r>
    </w:p>
    <w:p w:rsidR="005244D9" w:rsidRDefault="005244D9" w:rsidP="005244D9">
      <w:pPr>
        <w:spacing w:after="120" w:line="360" w:lineRule="auto"/>
        <w:ind w:firstLine="851"/>
        <w:jc w:val="both"/>
        <w:rPr>
          <w:rFonts w:ascii="Times New Roman" w:hAnsi="Times New Roman" w:cs="Times New Roman"/>
          <w:sz w:val="24"/>
          <w:szCs w:val="24"/>
        </w:rPr>
      </w:pPr>
      <w:r w:rsidRPr="005244D9">
        <w:rPr>
          <w:rFonts w:ascii="Times New Roman" w:hAnsi="Times New Roman" w:cs="Times New Roman"/>
          <w:sz w:val="24"/>
          <w:szCs w:val="24"/>
        </w:rPr>
        <w:t xml:space="preserve">Zmiana </w:t>
      </w:r>
      <w:r w:rsidR="000646DB">
        <w:rPr>
          <w:rFonts w:ascii="Times New Roman" w:hAnsi="Times New Roman" w:cs="Times New Roman"/>
          <w:sz w:val="24"/>
          <w:szCs w:val="24"/>
        </w:rPr>
        <w:t xml:space="preserve">art. 5a </w:t>
      </w:r>
      <w:r w:rsidRPr="005244D9">
        <w:rPr>
          <w:rFonts w:ascii="Times New Roman" w:hAnsi="Times New Roman" w:cs="Times New Roman"/>
          <w:sz w:val="24"/>
          <w:szCs w:val="24"/>
        </w:rPr>
        <w:t>ustawy z dnia 7 września 2007 r. o zasadach nab</w:t>
      </w:r>
      <w:r>
        <w:rPr>
          <w:rFonts w:ascii="Times New Roman" w:hAnsi="Times New Roman" w:cs="Times New Roman"/>
          <w:sz w:val="24"/>
          <w:szCs w:val="24"/>
        </w:rPr>
        <w:t xml:space="preserve">ywania od Skarbu Państwa akcji </w:t>
      </w:r>
      <w:r w:rsidRPr="005244D9">
        <w:rPr>
          <w:rFonts w:ascii="Times New Roman" w:hAnsi="Times New Roman" w:cs="Times New Roman"/>
          <w:sz w:val="24"/>
          <w:szCs w:val="24"/>
        </w:rPr>
        <w:t xml:space="preserve">w procesie konsolidacji spółek sektora elektroenergetycznego </w:t>
      </w:r>
      <w:r w:rsidR="000646DB">
        <w:rPr>
          <w:rFonts w:ascii="Times New Roman" w:hAnsi="Times New Roman" w:cs="Times New Roman"/>
          <w:sz w:val="24"/>
          <w:szCs w:val="24"/>
        </w:rPr>
        <w:t>polega na wskazaniu, że w</w:t>
      </w:r>
      <w:r w:rsidR="000646DB" w:rsidRPr="000646DB">
        <w:rPr>
          <w:rFonts w:ascii="Times New Roman" w:hAnsi="Times New Roman" w:cs="Times New Roman"/>
          <w:sz w:val="24"/>
          <w:szCs w:val="24"/>
        </w:rPr>
        <w:t xml:space="preserve"> sprawach roszczeń przeciwko Skarbowi Państwa związanych z zamianą akcji na podstawie </w:t>
      </w:r>
      <w:r w:rsidR="000646DB">
        <w:rPr>
          <w:rFonts w:ascii="Times New Roman" w:hAnsi="Times New Roman" w:cs="Times New Roman"/>
          <w:sz w:val="24"/>
          <w:szCs w:val="24"/>
        </w:rPr>
        <w:t xml:space="preserve">nowelizowanej </w:t>
      </w:r>
      <w:r w:rsidR="000646DB" w:rsidRPr="000646DB">
        <w:rPr>
          <w:rFonts w:ascii="Times New Roman" w:hAnsi="Times New Roman" w:cs="Times New Roman"/>
          <w:sz w:val="24"/>
          <w:szCs w:val="24"/>
        </w:rPr>
        <w:t xml:space="preserve">ustawy Skarb Państwa jest reprezentowany przez ministra właściwego do spraw </w:t>
      </w:r>
      <w:r w:rsidR="000646DB">
        <w:rPr>
          <w:rFonts w:ascii="Times New Roman" w:hAnsi="Times New Roman" w:cs="Times New Roman"/>
          <w:sz w:val="24"/>
          <w:szCs w:val="24"/>
        </w:rPr>
        <w:t xml:space="preserve">aktywów państwowych. Dotychczas w tego typu sprawach Skarb Państwa reprezentowany był przez ministra właściwego do spraw energii. Proponowana zmiana jest konsekwencją utworzenia działu aktywa państwowe. </w:t>
      </w:r>
      <w:r w:rsidRPr="005244D9">
        <w:rPr>
          <w:rFonts w:ascii="Times New Roman" w:hAnsi="Times New Roman" w:cs="Times New Roman"/>
          <w:sz w:val="24"/>
          <w:szCs w:val="24"/>
        </w:rPr>
        <w:t xml:space="preserve">Ponadto </w:t>
      </w:r>
      <w:r w:rsidR="000646DB">
        <w:rPr>
          <w:rFonts w:ascii="Times New Roman" w:hAnsi="Times New Roman" w:cs="Times New Roman"/>
          <w:sz w:val="24"/>
          <w:szCs w:val="24"/>
        </w:rPr>
        <w:t xml:space="preserve">w art. 8 ust. 1 </w:t>
      </w:r>
      <w:r w:rsidRPr="005244D9">
        <w:rPr>
          <w:rFonts w:ascii="Times New Roman" w:hAnsi="Times New Roman" w:cs="Times New Roman"/>
          <w:sz w:val="24"/>
          <w:szCs w:val="24"/>
        </w:rPr>
        <w:t>przewiduje się zmianę organu upoważnionego do wydawania rozporządzenia regulującego nieodpłatne nabycie akcji spółki konsolidującej – z Rady Ministrów na ministra właściwego do spraw aktywów państwowych.</w:t>
      </w:r>
    </w:p>
    <w:p w:rsidR="005244D9" w:rsidRDefault="005244D9" w:rsidP="005244D9">
      <w:pPr>
        <w:spacing w:after="120" w:line="360" w:lineRule="auto"/>
        <w:ind w:firstLine="851"/>
        <w:jc w:val="both"/>
        <w:rPr>
          <w:rFonts w:ascii="Times New Roman" w:hAnsi="Times New Roman" w:cs="Times New Roman"/>
          <w:sz w:val="24"/>
          <w:szCs w:val="24"/>
        </w:rPr>
      </w:pPr>
      <w:r w:rsidRPr="005244D9">
        <w:rPr>
          <w:rFonts w:ascii="Times New Roman" w:hAnsi="Times New Roman" w:cs="Times New Roman"/>
          <w:sz w:val="24"/>
          <w:szCs w:val="24"/>
        </w:rPr>
        <w:t xml:space="preserve">W ustawie z dnia 5 września 2008 r. o komercjalizacji państwowego przedsiębiorstwa użyteczności publicznej „Poczta Polska” </w:t>
      </w:r>
      <w:r w:rsidR="00B60D9B">
        <w:rPr>
          <w:rFonts w:ascii="Times New Roman" w:hAnsi="Times New Roman" w:cs="Times New Roman"/>
          <w:sz w:val="24"/>
          <w:szCs w:val="24"/>
        </w:rPr>
        <w:t>proponuje</w:t>
      </w:r>
      <w:r w:rsidRPr="005244D9">
        <w:rPr>
          <w:rFonts w:ascii="Times New Roman" w:hAnsi="Times New Roman" w:cs="Times New Roman"/>
          <w:sz w:val="24"/>
          <w:szCs w:val="24"/>
        </w:rPr>
        <w:t xml:space="preserve"> się zmianę zapewniającą  ministrowi właściwemu do spraw aktywów państwowych udział w nadzorze właścicielskim obejmującym Pocztę Polską przez wprowadzenie dwóch przedstawicieli ministra do rady nadzorczej. W związku z powyższym zwiększono</w:t>
      </w:r>
      <w:r w:rsidR="00B60D9B">
        <w:rPr>
          <w:rFonts w:ascii="Times New Roman" w:hAnsi="Times New Roman" w:cs="Times New Roman"/>
          <w:sz w:val="24"/>
          <w:szCs w:val="24"/>
        </w:rPr>
        <w:t xml:space="preserve"> do dziewięciu</w:t>
      </w:r>
      <w:r w:rsidRPr="005244D9">
        <w:rPr>
          <w:rFonts w:ascii="Times New Roman" w:hAnsi="Times New Roman" w:cs="Times New Roman"/>
          <w:sz w:val="24"/>
          <w:szCs w:val="24"/>
        </w:rPr>
        <w:t xml:space="preserve"> maksymalną liczbę członków rady nadzorczej Poczty Polskiej. </w:t>
      </w:r>
    </w:p>
    <w:p w:rsidR="005244D9" w:rsidRDefault="005244D9" w:rsidP="005244D9">
      <w:pPr>
        <w:spacing w:after="120" w:line="360" w:lineRule="auto"/>
        <w:ind w:firstLine="851"/>
        <w:jc w:val="both"/>
        <w:rPr>
          <w:rFonts w:ascii="Times New Roman" w:hAnsi="Times New Roman" w:cs="Times New Roman"/>
          <w:sz w:val="24"/>
          <w:szCs w:val="24"/>
        </w:rPr>
      </w:pPr>
      <w:r w:rsidRPr="005244D9">
        <w:rPr>
          <w:rFonts w:ascii="Times New Roman" w:hAnsi="Times New Roman" w:cs="Times New Roman"/>
          <w:sz w:val="24"/>
          <w:szCs w:val="24"/>
        </w:rPr>
        <w:t>Zmiana w ustawie z dnia 17 lipca 2009 r. o systemie zarządzania emisjami gazów cieplarnianych i innych substancji obejmuje wprowadzenie przedstawiciela ministra właściwego do spraw aktywów państwowych do składu Rady Konsultacyjnej, która jest organem doradczym ministra właściwego do spraw środowiska, w zakresie funkcjonowania krajowego systemu zielonych inwestycji.</w:t>
      </w:r>
    </w:p>
    <w:p w:rsidR="00954824" w:rsidRDefault="002C59B9" w:rsidP="00954824">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Proponowane z</w:t>
      </w:r>
      <w:r w:rsidR="00954824" w:rsidRPr="00954824">
        <w:rPr>
          <w:rFonts w:ascii="Times New Roman" w:hAnsi="Times New Roman" w:cs="Times New Roman"/>
          <w:sz w:val="24"/>
          <w:szCs w:val="24"/>
        </w:rPr>
        <w:t>miany w ustawie z dnia 27 sierpnia 2009 r. o finansach publicznych dostosowują jej przepisy do rozwi</w:t>
      </w:r>
      <w:r w:rsidR="00954824">
        <w:rPr>
          <w:rFonts w:ascii="Times New Roman" w:hAnsi="Times New Roman" w:cs="Times New Roman"/>
          <w:sz w:val="24"/>
          <w:szCs w:val="24"/>
        </w:rPr>
        <w:t xml:space="preserve">ązań wprowadzających </w:t>
      </w:r>
      <w:r w:rsidRPr="00954824">
        <w:rPr>
          <w:rFonts w:ascii="Times New Roman" w:hAnsi="Times New Roman" w:cs="Times New Roman"/>
          <w:sz w:val="24"/>
          <w:szCs w:val="24"/>
        </w:rPr>
        <w:t>dział aktywa państwowe</w:t>
      </w:r>
      <w:r>
        <w:rPr>
          <w:rFonts w:ascii="Times New Roman" w:hAnsi="Times New Roman" w:cs="Times New Roman"/>
          <w:sz w:val="24"/>
          <w:szCs w:val="24"/>
        </w:rPr>
        <w:t xml:space="preserve"> </w:t>
      </w:r>
      <w:r w:rsidR="00954824">
        <w:rPr>
          <w:rFonts w:ascii="Times New Roman" w:hAnsi="Times New Roman" w:cs="Times New Roman"/>
          <w:sz w:val="24"/>
          <w:szCs w:val="24"/>
        </w:rPr>
        <w:t xml:space="preserve">w ustawie  </w:t>
      </w:r>
      <w:r w:rsidR="00954824" w:rsidRPr="00954824">
        <w:rPr>
          <w:rFonts w:ascii="Times New Roman" w:hAnsi="Times New Roman" w:cs="Times New Roman"/>
          <w:sz w:val="24"/>
          <w:szCs w:val="24"/>
        </w:rPr>
        <w:t>o działach administracji rządowej.</w:t>
      </w:r>
      <w:r w:rsidR="00954824">
        <w:rPr>
          <w:rFonts w:ascii="Times New Roman" w:hAnsi="Times New Roman" w:cs="Times New Roman"/>
          <w:sz w:val="24"/>
          <w:szCs w:val="24"/>
        </w:rPr>
        <w:t xml:space="preserve"> </w:t>
      </w:r>
      <w:r w:rsidR="00954824" w:rsidRPr="00954824">
        <w:rPr>
          <w:rFonts w:ascii="Times New Roman" w:hAnsi="Times New Roman" w:cs="Times New Roman"/>
          <w:sz w:val="24"/>
          <w:szCs w:val="24"/>
        </w:rPr>
        <w:t xml:space="preserve">W związku z utworzeniem </w:t>
      </w:r>
      <w:r>
        <w:rPr>
          <w:rFonts w:ascii="Times New Roman" w:hAnsi="Times New Roman" w:cs="Times New Roman"/>
          <w:sz w:val="24"/>
          <w:szCs w:val="24"/>
        </w:rPr>
        <w:t>tego działu</w:t>
      </w:r>
      <w:r w:rsidR="0040469D">
        <w:rPr>
          <w:rFonts w:ascii="Times New Roman" w:hAnsi="Times New Roman" w:cs="Times New Roman"/>
          <w:sz w:val="24"/>
          <w:szCs w:val="24"/>
        </w:rPr>
        <w:t>, w zmienianych art. </w:t>
      </w:r>
      <w:r w:rsidR="00954824" w:rsidRPr="00954824">
        <w:rPr>
          <w:rFonts w:ascii="Times New Roman" w:hAnsi="Times New Roman" w:cs="Times New Roman"/>
          <w:sz w:val="24"/>
          <w:szCs w:val="24"/>
        </w:rPr>
        <w:t>12 ust. 3 i art. 25</w:t>
      </w:r>
      <w:r>
        <w:rPr>
          <w:rFonts w:ascii="Times New Roman" w:hAnsi="Times New Roman" w:cs="Times New Roman"/>
          <w:sz w:val="24"/>
          <w:szCs w:val="24"/>
        </w:rPr>
        <w:t xml:space="preserve"> ust. 1</w:t>
      </w:r>
      <w:r w:rsidR="00954824" w:rsidRPr="00954824">
        <w:rPr>
          <w:rFonts w:ascii="Times New Roman" w:hAnsi="Times New Roman" w:cs="Times New Roman"/>
          <w:sz w:val="24"/>
          <w:szCs w:val="24"/>
        </w:rPr>
        <w:t>, przewidziano, że organ likwidujący jednostkę budżetową albo instytucję gospodarki budżetowej będzie podejmował decyzję o przeznaczeniu mienia likwidowanej jednostki w porozumieniu z mi</w:t>
      </w:r>
      <w:r w:rsidR="00954824">
        <w:rPr>
          <w:rFonts w:ascii="Times New Roman" w:hAnsi="Times New Roman" w:cs="Times New Roman"/>
          <w:sz w:val="24"/>
          <w:szCs w:val="24"/>
        </w:rPr>
        <w:t xml:space="preserve">nistrem kierującym tym działem. </w:t>
      </w:r>
      <w:r w:rsidR="00954824" w:rsidRPr="00954824">
        <w:rPr>
          <w:rFonts w:ascii="Times New Roman" w:hAnsi="Times New Roman" w:cs="Times New Roman"/>
          <w:sz w:val="24"/>
          <w:szCs w:val="24"/>
        </w:rPr>
        <w:t>Znowelizowany art. 49 ust. 2 ustawy przewiduje, że kompetencje Prezesa Rady Ministrów do przejęcia od jednostek sektora finansów publicznych (z wyłączeniem jednostek samorządowych), akcji i udziałów w spółkach oraz obligacji wyemitowanych przez podmioty inne niż Skarb Państwa lub jednostki samorządu terytorialnego oraz do wykonywania wynikając</w:t>
      </w:r>
      <w:r w:rsidR="009B2576">
        <w:rPr>
          <w:rFonts w:ascii="Times New Roman" w:hAnsi="Times New Roman" w:cs="Times New Roman"/>
          <w:sz w:val="24"/>
          <w:szCs w:val="24"/>
        </w:rPr>
        <w:t>ych</w:t>
      </w:r>
      <w:r w:rsidR="00954824" w:rsidRPr="00954824">
        <w:rPr>
          <w:rFonts w:ascii="Times New Roman" w:hAnsi="Times New Roman" w:cs="Times New Roman"/>
          <w:sz w:val="24"/>
          <w:szCs w:val="24"/>
        </w:rPr>
        <w:t xml:space="preserve"> z nich uprawnień Skarbu Państwa, będzie wykonywał minister właściwy do spraw aktywów państwowych. Zgodnie z </w:t>
      </w:r>
      <w:r>
        <w:rPr>
          <w:rFonts w:ascii="Times New Roman" w:hAnsi="Times New Roman" w:cs="Times New Roman"/>
          <w:sz w:val="24"/>
          <w:szCs w:val="24"/>
        </w:rPr>
        <w:t>proponowanym</w:t>
      </w:r>
      <w:r w:rsidR="00954824" w:rsidRPr="00954824">
        <w:rPr>
          <w:rFonts w:ascii="Times New Roman" w:hAnsi="Times New Roman" w:cs="Times New Roman"/>
          <w:sz w:val="24"/>
          <w:szCs w:val="24"/>
        </w:rPr>
        <w:t xml:space="preserve"> brzmieniem art. 58 ust. 1 pkt 1 kompetencje ministra właściwego do spraw finansów publicznych w zakresie umarzania, odraczania terminów lub rozkładania na raty, spłat pieniężnych należności cywilnoprawny</w:t>
      </w:r>
      <w:r w:rsidR="007146B2">
        <w:rPr>
          <w:rFonts w:ascii="Times New Roman" w:hAnsi="Times New Roman" w:cs="Times New Roman"/>
          <w:sz w:val="24"/>
          <w:szCs w:val="24"/>
        </w:rPr>
        <w:t>ch</w:t>
      </w:r>
      <w:r w:rsidR="00954824" w:rsidRPr="00954824">
        <w:rPr>
          <w:rFonts w:ascii="Times New Roman" w:hAnsi="Times New Roman" w:cs="Times New Roman"/>
          <w:sz w:val="24"/>
          <w:szCs w:val="24"/>
        </w:rPr>
        <w:t>, przypadających organom administracji rządowej, pań</w:t>
      </w:r>
      <w:r w:rsidR="0040469D">
        <w:rPr>
          <w:rFonts w:ascii="Times New Roman" w:hAnsi="Times New Roman" w:cs="Times New Roman"/>
          <w:sz w:val="24"/>
          <w:szCs w:val="24"/>
        </w:rPr>
        <w:t>stwowym jednostkom budżetowym i </w:t>
      </w:r>
      <w:r w:rsidR="00954824" w:rsidRPr="00954824">
        <w:rPr>
          <w:rFonts w:ascii="Times New Roman" w:hAnsi="Times New Roman" w:cs="Times New Roman"/>
          <w:sz w:val="24"/>
          <w:szCs w:val="24"/>
        </w:rPr>
        <w:t xml:space="preserve">państwowym funduszom celowym, przejmie minister właściwy do spraw aktywów państwowych, w zakresie wynikającym ze stosunków prawnych, </w:t>
      </w:r>
      <w:r w:rsidR="009B2576">
        <w:rPr>
          <w:rFonts w:ascii="Times New Roman" w:hAnsi="Times New Roman" w:cs="Times New Roman"/>
          <w:sz w:val="24"/>
          <w:szCs w:val="24"/>
        </w:rPr>
        <w:t xml:space="preserve">dla </w:t>
      </w:r>
      <w:r w:rsidR="00954824" w:rsidRPr="00954824">
        <w:rPr>
          <w:rFonts w:ascii="Times New Roman" w:hAnsi="Times New Roman" w:cs="Times New Roman"/>
          <w:sz w:val="24"/>
          <w:szCs w:val="24"/>
        </w:rPr>
        <w:t>których jest on właściwy.</w:t>
      </w:r>
      <w:r w:rsidR="00954824">
        <w:rPr>
          <w:rFonts w:ascii="Times New Roman" w:hAnsi="Times New Roman" w:cs="Times New Roman"/>
          <w:sz w:val="24"/>
          <w:szCs w:val="24"/>
        </w:rPr>
        <w:t xml:space="preserve"> </w:t>
      </w:r>
      <w:r w:rsidR="00C5362C">
        <w:rPr>
          <w:rFonts w:ascii="Times New Roman" w:hAnsi="Times New Roman" w:cs="Times New Roman"/>
          <w:sz w:val="24"/>
          <w:szCs w:val="24"/>
        </w:rPr>
        <w:t xml:space="preserve">Proponowana zmiana </w:t>
      </w:r>
      <w:r w:rsidR="00954824" w:rsidRPr="00954824">
        <w:rPr>
          <w:rFonts w:ascii="Times New Roman" w:hAnsi="Times New Roman" w:cs="Times New Roman"/>
          <w:sz w:val="24"/>
          <w:szCs w:val="24"/>
        </w:rPr>
        <w:t xml:space="preserve">art. 135 ust. 1 </w:t>
      </w:r>
      <w:r w:rsidR="00C5362C">
        <w:rPr>
          <w:rFonts w:ascii="Times New Roman" w:hAnsi="Times New Roman" w:cs="Times New Roman"/>
          <w:sz w:val="24"/>
          <w:szCs w:val="24"/>
        </w:rPr>
        <w:t xml:space="preserve">przewiduje, że </w:t>
      </w:r>
      <w:r w:rsidR="00C5362C" w:rsidRPr="00954824">
        <w:rPr>
          <w:rFonts w:ascii="Times New Roman" w:hAnsi="Times New Roman" w:cs="Times New Roman"/>
          <w:sz w:val="24"/>
          <w:szCs w:val="24"/>
        </w:rPr>
        <w:t>minister właściw</w:t>
      </w:r>
      <w:r w:rsidR="00C5362C">
        <w:rPr>
          <w:rFonts w:ascii="Times New Roman" w:hAnsi="Times New Roman" w:cs="Times New Roman"/>
          <w:sz w:val="24"/>
          <w:szCs w:val="24"/>
        </w:rPr>
        <w:t>y do spraw aktywów państwowych</w:t>
      </w:r>
      <w:r w:rsidR="00C5362C" w:rsidRPr="00954824">
        <w:rPr>
          <w:rFonts w:ascii="Times New Roman" w:hAnsi="Times New Roman" w:cs="Times New Roman"/>
          <w:sz w:val="24"/>
          <w:szCs w:val="24"/>
        </w:rPr>
        <w:t xml:space="preserve"> </w:t>
      </w:r>
      <w:r w:rsidR="00C5362C">
        <w:rPr>
          <w:rFonts w:ascii="Times New Roman" w:hAnsi="Times New Roman" w:cs="Times New Roman"/>
          <w:sz w:val="24"/>
          <w:szCs w:val="24"/>
        </w:rPr>
        <w:t>jest organem właściwym w zakresie wyrażenia</w:t>
      </w:r>
      <w:r w:rsidR="00954824" w:rsidRPr="00954824">
        <w:rPr>
          <w:rFonts w:ascii="Times New Roman" w:hAnsi="Times New Roman" w:cs="Times New Roman"/>
          <w:sz w:val="24"/>
          <w:szCs w:val="24"/>
        </w:rPr>
        <w:t xml:space="preserve"> zgod</w:t>
      </w:r>
      <w:r w:rsidR="00C5362C">
        <w:rPr>
          <w:rFonts w:ascii="Times New Roman" w:hAnsi="Times New Roman" w:cs="Times New Roman"/>
          <w:sz w:val="24"/>
          <w:szCs w:val="24"/>
        </w:rPr>
        <w:t>y</w:t>
      </w:r>
      <w:r w:rsidR="00954824" w:rsidRPr="00954824">
        <w:rPr>
          <w:rFonts w:ascii="Times New Roman" w:hAnsi="Times New Roman" w:cs="Times New Roman"/>
          <w:sz w:val="24"/>
          <w:szCs w:val="24"/>
        </w:rPr>
        <w:t xml:space="preserve"> na zakup lub budowę nieruchomości na potrzeby o</w:t>
      </w:r>
      <w:r w:rsidR="00C5362C">
        <w:rPr>
          <w:rFonts w:ascii="Times New Roman" w:hAnsi="Times New Roman" w:cs="Times New Roman"/>
          <w:sz w:val="24"/>
          <w:szCs w:val="24"/>
        </w:rPr>
        <w:t>rganów administracji rządowej.</w:t>
      </w:r>
    </w:p>
    <w:p w:rsidR="00954824" w:rsidRDefault="006F47EB" w:rsidP="00954824">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Proponowana z</w:t>
      </w:r>
      <w:r w:rsidR="00954824" w:rsidRPr="00954824">
        <w:rPr>
          <w:rFonts w:ascii="Times New Roman" w:hAnsi="Times New Roman" w:cs="Times New Roman"/>
          <w:sz w:val="24"/>
          <w:szCs w:val="24"/>
        </w:rPr>
        <w:t>miana art. 5 ust. 2 ustawy z dnia 19 listopada 2009 r. o grach hazardowych polega na wskazaniu, w miejsce Prezesa Rady Ministrów, ministra właściwego do spraw aktywów państwowych działającego w porozumieniu z ministrem właściwym do spraw finansów publicznych, jako właściwego do</w:t>
      </w:r>
      <w:r w:rsidR="0040469D">
        <w:rPr>
          <w:rFonts w:ascii="Times New Roman" w:hAnsi="Times New Roman" w:cs="Times New Roman"/>
          <w:sz w:val="24"/>
          <w:szCs w:val="24"/>
        </w:rPr>
        <w:t xml:space="preserve"> wykonywania monopolu państwa w </w:t>
      </w:r>
      <w:r w:rsidR="00954824" w:rsidRPr="00954824">
        <w:rPr>
          <w:rFonts w:ascii="Times New Roman" w:hAnsi="Times New Roman" w:cs="Times New Roman"/>
          <w:sz w:val="24"/>
          <w:szCs w:val="24"/>
        </w:rPr>
        <w:t xml:space="preserve">zakresie gier liczbowych, loterii pieniężnych i gry telebingo </w:t>
      </w:r>
      <w:r w:rsidR="009B2576">
        <w:rPr>
          <w:rFonts w:ascii="Times New Roman" w:hAnsi="Times New Roman" w:cs="Times New Roman"/>
          <w:sz w:val="24"/>
          <w:szCs w:val="24"/>
        </w:rPr>
        <w:t xml:space="preserve">oraz </w:t>
      </w:r>
      <w:r w:rsidR="00954824" w:rsidRPr="00954824">
        <w:rPr>
          <w:rFonts w:ascii="Times New Roman" w:hAnsi="Times New Roman" w:cs="Times New Roman"/>
          <w:sz w:val="24"/>
          <w:szCs w:val="24"/>
        </w:rPr>
        <w:t xml:space="preserve">tworzenia w tym celu jednoosobowych spółek Skarbu Państwa. </w:t>
      </w:r>
      <w:r w:rsidR="00D7776B">
        <w:rPr>
          <w:rFonts w:ascii="Times New Roman" w:hAnsi="Times New Roman" w:cs="Times New Roman"/>
          <w:sz w:val="24"/>
          <w:szCs w:val="24"/>
        </w:rPr>
        <w:t>Zaproponowane</w:t>
      </w:r>
      <w:r w:rsidR="00954824" w:rsidRPr="00954824">
        <w:rPr>
          <w:rFonts w:ascii="Times New Roman" w:hAnsi="Times New Roman" w:cs="Times New Roman"/>
          <w:sz w:val="24"/>
          <w:szCs w:val="24"/>
        </w:rPr>
        <w:t xml:space="preserve"> brzmienie art. 62 ust. 2 i 3 </w:t>
      </w:r>
      <w:r w:rsidR="0040469D">
        <w:rPr>
          <w:rFonts w:ascii="Times New Roman" w:hAnsi="Times New Roman" w:cs="Times New Roman"/>
          <w:sz w:val="24"/>
          <w:szCs w:val="24"/>
        </w:rPr>
        <w:t>ww. </w:t>
      </w:r>
      <w:r w:rsidR="00D7776B">
        <w:rPr>
          <w:rFonts w:ascii="Times New Roman" w:hAnsi="Times New Roman" w:cs="Times New Roman"/>
          <w:sz w:val="24"/>
          <w:szCs w:val="24"/>
        </w:rPr>
        <w:t xml:space="preserve">ustawy </w:t>
      </w:r>
      <w:r w:rsidR="00954824" w:rsidRPr="00954824">
        <w:rPr>
          <w:rFonts w:ascii="Times New Roman" w:hAnsi="Times New Roman" w:cs="Times New Roman"/>
          <w:sz w:val="24"/>
          <w:szCs w:val="24"/>
        </w:rPr>
        <w:t>uwzględnia ustanowienie ministra właściwego do spraw aktywów państwowych właściwym do wykonywania monopolu państwa w zakresie wskazanych wyżej gier hazardowych.</w:t>
      </w:r>
    </w:p>
    <w:p w:rsidR="00954824" w:rsidRDefault="00954824" w:rsidP="00954824">
      <w:pPr>
        <w:spacing w:after="120" w:line="360" w:lineRule="auto"/>
        <w:ind w:firstLine="851"/>
        <w:jc w:val="both"/>
        <w:rPr>
          <w:rFonts w:ascii="Times New Roman" w:hAnsi="Times New Roman" w:cs="Times New Roman"/>
          <w:sz w:val="24"/>
          <w:szCs w:val="24"/>
        </w:rPr>
      </w:pPr>
      <w:r w:rsidRPr="00954824">
        <w:rPr>
          <w:rFonts w:ascii="Times New Roman" w:hAnsi="Times New Roman" w:cs="Times New Roman"/>
          <w:sz w:val="24"/>
          <w:szCs w:val="24"/>
        </w:rPr>
        <w:t>Zmiana ustawy z dnia 18 marca 2010 r. o szczególnych uprawnieniach ministra właściwego do spraw energii oraz ich wykonywaniu w niektórych spółkach kapitałowych lub grupach kapitałowych prowadzących działalność w sektorach energii elektrycznej, ropy naftowej oraz paliw gazowych</w:t>
      </w:r>
      <w:r>
        <w:rPr>
          <w:rFonts w:ascii="Times New Roman" w:hAnsi="Times New Roman" w:cs="Times New Roman"/>
          <w:sz w:val="24"/>
          <w:szCs w:val="24"/>
        </w:rPr>
        <w:t xml:space="preserve"> </w:t>
      </w:r>
      <w:r w:rsidRPr="00954824">
        <w:rPr>
          <w:rFonts w:ascii="Times New Roman" w:hAnsi="Times New Roman" w:cs="Times New Roman"/>
          <w:sz w:val="24"/>
          <w:szCs w:val="24"/>
        </w:rPr>
        <w:t xml:space="preserve">polega </w:t>
      </w:r>
      <w:r w:rsidR="00800975">
        <w:rPr>
          <w:rFonts w:ascii="Times New Roman" w:hAnsi="Times New Roman" w:cs="Times New Roman"/>
          <w:sz w:val="24"/>
          <w:szCs w:val="24"/>
        </w:rPr>
        <w:t xml:space="preserve">m.in. </w:t>
      </w:r>
      <w:r w:rsidRPr="00954824">
        <w:rPr>
          <w:rFonts w:ascii="Times New Roman" w:hAnsi="Times New Roman" w:cs="Times New Roman"/>
          <w:sz w:val="24"/>
          <w:szCs w:val="24"/>
        </w:rPr>
        <w:t>na przeniesieniu kompetencji</w:t>
      </w:r>
      <w:r w:rsidR="00E06C2E">
        <w:rPr>
          <w:rFonts w:ascii="Times New Roman" w:hAnsi="Times New Roman" w:cs="Times New Roman"/>
          <w:sz w:val="24"/>
          <w:szCs w:val="24"/>
        </w:rPr>
        <w:t>,</w:t>
      </w:r>
      <w:r w:rsidRPr="00954824">
        <w:rPr>
          <w:rFonts w:ascii="Times New Roman" w:hAnsi="Times New Roman" w:cs="Times New Roman"/>
          <w:sz w:val="24"/>
          <w:szCs w:val="24"/>
        </w:rPr>
        <w:t xml:space="preserve"> jakie w obecnie obowiązującej ustawie przyznane zostały ministrowi właściwemu do spraw energii</w:t>
      </w:r>
      <w:r w:rsidR="00E06C2E">
        <w:rPr>
          <w:rFonts w:ascii="Times New Roman" w:hAnsi="Times New Roman" w:cs="Times New Roman"/>
          <w:sz w:val="24"/>
          <w:szCs w:val="24"/>
        </w:rPr>
        <w:t>,</w:t>
      </w:r>
      <w:r w:rsidRPr="00954824">
        <w:rPr>
          <w:rFonts w:ascii="Times New Roman" w:hAnsi="Times New Roman" w:cs="Times New Roman"/>
          <w:sz w:val="24"/>
          <w:szCs w:val="24"/>
        </w:rPr>
        <w:t xml:space="preserve"> na ministra właściwego do spraw aktywów państwowych. Taka regulacja obowiązywała prze</w:t>
      </w:r>
      <w:r w:rsidR="007146B2">
        <w:rPr>
          <w:rFonts w:ascii="Times New Roman" w:hAnsi="Times New Roman" w:cs="Times New Roman"/>
          <w:sz w:val="24"/>
          <w:szCs w:val="24"/>
        </w:rPr>
        <w:t>d</w:t>
      </w:r>
      <w:r w:rsidRPr="00954824">
        <w:rPr>
          <w:rFonts w:ascii="Times New Roman" w:hAnsi="Times New Roman" w:cs="Times New Roman"/>
          <w:sz w:val="24"/>
          <w:szCs w:val="24"/>
        </w:rPr>
        <w:t xml:space="preserve"> zniesieniem działu Skarb Państwa.</w:t>
      </w:r>
    </w:p>
    <w:p w:rsidR="005E2A87" w:rsidRDefault="005E2A87" w:rsidP="005E2A87">
      <w:pPr>
        <w:spacing w:after="120" w:line="360" w:lineRule="auto"/>
        <w:ind w:firstLine="851"/>
        <w:jc w:val="both"/>
        <w:rPr>
          <w:rFonts w:ascii="Times New Roman" w:hAnsi="Times New Roman" w:cs="Times New Roman"/>
          <w:sz w:val="24"/>
          <w:szCs w:val="24"/>
        </w:rPr>
      </w:pPr>
      <w:r w:rsidRPr="005E2A87">
        <w:rPr>
          <w:rFonts w:ascii="Times New Roman" w:hAnsi="Times New Roman" w:cs="Times New Roman"/>
          <w:sz w:val="24"/>
          <w:szCs w:val="24"/>
        </w:rPr>
        <w:t xml:space="preserve">Zmiany w </w:t>
      </w:r>
      <w:r>
        <w:rPr>
          <w:rFonts w:ascii="Times New Roman" w:hAnsi="Times New Roman" w:cs="Times New Roman"/>
          <w:sz w:val="24"/>
          <w:szCs w:val="24"/>
        </w:rPr>
        <w:t xml:space="preserve">ustawie </w:t>
      </w:r>
      <w:r w:rsidRPr="005E2A87">
        <w:rPr>
          <w:rFonts w:ascii="Times New Roman" w:hAnsi="Times New Roman" w:cs="Times New Roman"/>
          <w:sz w:val="24"/>
          <w:szCs w:val="24"/>
        </w:rPr>
        <w:t xml:space="preserve">z dnia 9 czerwca 2011 r. - Prawo geologiczne i górnicze są następstwem zmian dokonanych w ustawie o działach administracji rządowej. </w:t>
      </w:r>
      <w:r>
        <w:rPr>
          <w:rFonts w:ascii="Times New Roman" w:hAnsi="Times New Roman" w:cs="Times New Roman"/>
          <w:sz w:val="24"/>
          <w:szCs w:val="24"/>
        </w:rPr>
        <w:t>N</w:t>
      </w:r>
      <w:r w:rsidRPr="005E2A87">
        <w:rPr>
          <w:rFonts w:ascii="Times New Roman" w:hAnsi="Times New Roman" w:cs="Times New Roman"/>
          <w:sz w:val="24"/>
          <w:szCs w:val="24"/>
        </w:rPr>
        <w:t>adzór nad Prezesem Wyższego Urzędu Górniczego będzie sprawował minister właściwy do spraw gospodarki złożami kopalin</w:t>
      </w:r>
      <w:r>
        <w:rPr>
          <w:rFonts w:ascii="Times New Roman" w:hAnsi="Times New Roman" w:cs="Times New Roman"/>
          <w:sz w:val="24"/>
          <w:szCs w:val="24"/>
        </w:rPr>
        <w:t>.</w:t>
      </w:r>
    </w:p>
    <w:p w:rsidR="005E2A87" w:rsidRDefault="00B20D84" w:rsidP="00B20D84">
      <w:pPr>
        <w:spacing w:after="120" w:line="360" w:lineRule="auto"/>
        <w:ind w:firstLine="851"/>
        <w:jc w:val="both"/>
        <w:rPr>
          <w:rFonts w:ascii="Times New Roman" w:hAnsi="Times New Roman" w:cs="Times New Roman"/>
          <w:sz w:val="24"/>
          <w:szCs w:val="24"/>
        </w:rPr>
      </w:pPr>
      <w:r w:rsidRPr="00B20D84">
        <w:rPr>
          <w:rFonts w:ascii="Times New Roman" w:hAnsi="Times New Roman" w:cs="Times New Roman"/>
          <w:sz w:val="24"/>
          <w:szCs w:val="24"/>
        </w:rPr>
        <w:t>Zmiany zaproponowane w ustawie z dnia 16 września 2</w:t>
      </w:r>
      <w:r>
        <w:rPr>
          <w:rFonts w:ascii="Times New Roman" w:hAnsi="Times New Roman" w:cs="Times New Roman"/>
          <w:sz w:val="24"/>
          <w:szCs w:val="24"/>
        </w:rPr>
        <w:t xml:space="preserve">011 r. o współpracy rozwojowej </w:t>
      </w:r>
      <w:r w:rsidR="00BA0CF3">
        <w:rPr>
          <w:rFonts w:ascii="Times New Roman" w:hAnsi="Times New Roman" w:cs="Times New Roman"/>
          <w:sz w:val="24"/>
          <w:szCs w:val="24"/>
        </w:rPr>
        <w:t xml:space="preserve">obejmują uzupełnienie </w:t>
      </w:r>
      <w:r w:rsidR="00C60E47">
        <w:rPr>
          <w:rFonts w:ascii="Times New Roman" w:hAnsi="Times New Roman" w:cs="Times New Roman"/>
          <w:sz w:val="24"/>
          <w:szCs w:val="24"/>
        </w:rPr>
        <w:t xml:space="preserve">składu </w:t>
      </w:r>
      <w:r w:rsidR="00C60E47" w:rsidRPr="00B20D84">
        <w:rPr>
          <w:rFonts w:ascii="Times New Roman" w:hAnsi="Times New Roman" w:cs="Times New Roman"/>
          <w:sz w:val="24"/>
          <w:szCs w:val="24"/>
        </w:rPr>
        <w:t>Rady Programowej Współpracy Rozwojowej</w:t>
      </w:r>
      <w:r w:rsidR="00C60E47">
        <w:rPr>
          <w:rFonts w:ascii="Times New Roman" w:hAnsi="Times New Roman" w:cs="Times New Roman"/>
          <w:sz w:val="24"/>
          <w:szCs w:val="24"/>
        </w:rPr>
        <w:t xml:space="preserve"> o</w:t>
      </w:r>
      <w:r w:rsidR="0040469D">
        <w:rPr>
          <w:rFonts w:ascii="Times New Roman" w:hAnsi="Times New Roman" w:cs="Times New Roman"/>
          <w:sz w:val="24"/>
          <w:szCs w:val="24"/>
        </w:rPr>
        <w:t> </w:t>
      </w:r>
      <w:r w:rsidR="00C60E47" w:rsidRPr="00B20D84">
        <w:rPr>
          <w:rFonts w:ascii="Times New Roman" w:hAnsi="Times New Roman" w:cs="Times New Roman"/>
          <w:sz w:val="24"/>
          <w:szCs w:val="24"/>
        </w:rPr>
        <w:t>przedstawiciela</w:t>
      </w:r>
      <w:r w:rsidR="00C60E47">
        <w:rPr>
          <w:rFonts w:ascii="Times New Roman" w:hAnsi="Times New Roman" w:cs="Times New Roman"/>
          <w:sz w:val="24"/>
          <w:szCs w:val="24"/>
        </w:rPr>
        <w:t xml:space="preserve"> </w:t>
      </w:r>
      <w:r w:rsidR="00C60E47" w:rsidRPr="00B20D84">
        <w:rPr>
          <w:rFonts w:ascii="Times New Roman" w:hAnsi="Times New Roman" w:cs="Times New Roman"/>
          <w:sz w:val="24"/>
          <w:szCs w:val="24"/>
        </w:rPr>
        <w:t>ministra właściwego do spraw aktywów państwowych</w:t>
      </w:r>
      <w:r w:rsidR="00C60E47">
        <w:rPr>
          <w:rFonts w:ascii="Times New Roman" w:hAnsi="Times New Roman" w:cs="Times New Roman"/>
          <w:sz w:val="24"/>
          <w:szCs w:val="24"/>
        </w:rPr>
        <w:t xml:space="preserve"> </w:t>
      </w:r>
      <w:r w:rsidR="0040469D">
        <w:rPr>
          <w:rFonts w:ascii="Times New Roman" w:hAnsi="Times New Roman" w:cs="Times New Roman"/>
          <w:sz w:val="24"/>
          <w:szCs w:val="24"/>
        </w:rPr>
        <w:t>oraz rozszerzenie o </w:t>
      </w:r>
      <w:r w:rsidR="00C60E47">
        <w:rPr>
          <w:rFonts w:ascii="Times New Roman" w:hAnsi="Times New Roman" w:cs="Times New Roman"/>
          <w:sz w:val="24"/>
          <w:szCs w:val="24"/>
        </w:rPr>
        <w:t xml:space="preserve">tego </w:t>
      </w:r>
      <w:r w:rsidRPr="00B20D84">
        <w:rPr>
          <w:rFonts w:ascii="Times New Roman" w:hAnsi="Times New Roman" w:cs="Times New Roman"/>
          <w:sz w:val="24"/>
          <w:szCs w:val="24"/>
        </w:rPr>
        <w:t xml:space="preserve">ministra katalogu podmiotów uprawnionych do otrzymywania corocznych sprawozdań z realizacji zadań z zakresu współpracy rozwojowej. </w:t>
      </w:r>
      <w:r w:rsidR="00BA0CF3">
        <w:rPr>
          <w:rFonts w:ascii="Times New Roman" w:hAnsi="Times New Roman" w:cs="Times New Roman"/>
          <w:sz w:val="24"/>
          <w:szCs w:val="24"/>
        </w:rPr>
        <w:t>Propozycja</w:t>
      </w:r>
      <w:r w:rsidRPr="00B20D84">
        <w:rPr>
          <w:rFonts w:ascii="Times New Roman" w:hAnsi="Times New Roman" w:cs="Times New Roman"/>
          <w:sz w:val="24"/>
          <w:szCs w:val="24"/>
        </w:rPr>
        <w:t xml:space="preserve"> ta jest konsekwencją dodania działu aktywa państwowe w ustawie o działach administracji rządowej.</w:t>
      </w:r>
    </w:p>
    <w:p w:rsidR="008F60F8" w:rsidRDefault="00B20D84" w:rsidP="00B20D84">
      <w:pPr>
        <w:spacing w:after="120" w:line="360" w:lineRule="auto"/>
        <w:ind w:firstLine="851"/>
        <w:jc w:val="both"/>
        <w:rPr>
          <w:rFonts w:ascii="Times New Roman" w:hAnsi="Times New Roman" w:cs="Times New Roman"/>
          <w:sz w:val="24"/>
          <w:szCs w:val="24"/>
        </w:rPr>
      </w:pPr>
      <w:r w:rsidRPr="00B20D84">
        <w:rPr>
          <w:rFonts w:ascii="Times New Roman" w:hAnsi="Times New Roman" w:cs="Times New Roman"/>
          <w:sz w:val="24"/>
          <w:szCs w:val="24"/>
        </w:rPr>
        <w:t>Zmiana w art. 19 ust. 1-3 ustawy z dnia 10 lipca 2015 r. o Agencji Mienia Wojskowego jest podyktowana propozycją poszerzenia Rady Nadzorczej</w:t>
      </w:r>
      <w:r w:rsidR="00A256C6">
        <w:rPr>
          <w:rFonts w:ascii="Times New Roman" w:hAnsi="Times New Roman" w:cs="Times New Roman"/>
          <w:sz w:val="24"/>
          <w:szCs w:val="24"/>
        </w:rPr>
        <w:t xml:space="preserve"> Agencji Mienia Wojskowego</w:t>
      </w:r>
      <w:r w:rsidRPr="00B20D84">
        <w:rPr>
          <w:rFonts w:ascii="Times New Roman" w:hAnsi="Times New Roman" w:cs="Times New Roman"/>
          <w:sz w:val="24"/>
          <w:szCs w:val="24"/>
        </w:rPr>
        <w:t xml:space="preserve"> o przedstawiciela ministra właściwego do spraw aktywów państwowych</w:t>
      </w:r>
      <w:r w:rsidR="0040469D">
        <w:rPr>
          <w:rFonts w:ascii="Times New Roman" w:hAnsi="Times New Roman" w:cs="Times New Roman"/>
          <w:sz w:val="24"/>
          <w:szCs w:val="24"/>
        </w:rPr>
        <w:t xml:space="preserve"> i </w:t>
      </w:r>
      <w:r w:rsidR="008F60F8">
        <w:rPr>
          <w:rFonts w:ascii="Times New Roman" w:hAnsi="Times New Roman" w:cs="Times New Roman"/>
          <w:sz w:val="24"/>
          <w:szCs w:val="24"/>
        </w:rPr>
        <w:t>stanowi konsekwencję ustanowienia działu aktywa państwowe</w:t>
      </w:r>
      <w:r w:rsidR="00A256C6">
        <w:rPr>
          <w:rFonts w:ascii="Times New Roman" w:hAnsi="Times New Roman" w:cs="Times New Roman"/>
          <w:sz w:val="24"/>
          <w:szCs w:val="24"/>
        </w:rPr>
        <w:t>.</w:t>
      </w:r>
      <w:r w:rsidRPr="00B20D84">
        <w:rPr>
          <w:rFonts w:ascii="Times New Roman" w:hAnsi="Times New Roman" w:cs="Times New Roman"/>
          <w:sz w:val="24"/>
          <w:szCs w:val="24"/>
        </w:rPr>
        <w:t xml:space="preserve"> </w:t>
      </w:r>
    </w:p>
    <w:p w:rsidR="00B20D84" w:rsidRDefault="00B20D84" w:rsidP="00B20D84">
      <w:pPr>
        <w:spacing w:after="120" w:line="360" w:lineRule="auto"/>
        <w:ind w:firstLine="851"/>
        <w:jc w:val="both"/>
        <w:rPr>
          <w:rFonts w:ascii="Times New Roman" w:hAnsi="Times New Roman" w:cs="Times New Roman"/>
          <w:sz w:val="24"/>
          <w:szCs w:val="24"/>
        </w:rPr>
      </w:pPr>
      <w:r w:rsidRPr="00B20D84">
        <w:rPr>
          <w:rFonts w:ascii="Times New Roman" w:hAnsi="Times New Roman" w:cs="Times New Roman"/>
          <w:sz w:val="24"/>
          <w:szCs w:val="24"/>
        </w:rPr>
        <w:t>Zmiany w ustawie z dnia 24 lipca 2015 r. o kontroli niektórych inwestycji polegają na przyznaniu ministrowi właściwemu do spraw aktywów państwowych kompetencji organu kontroli w zakresie dotychczas wykonywanym przez ministra właściwego do spraw energii oraz ministra właściwego do spraw gospodarki. Ponadto przedstawiciel ministra właściwego do spraw aktywów państwowych będzie członkiem Komitetu Konsultacyjnego. Zmiany te są konsekwencją</w:t>
      </w:r>
      <w:r w:rsidR="00BA0CF3">
        <w:rPr>
          <w:rFonts w:ascii="Times New Roman" w:hAnsi="Times New Roman" w:cs="Times New Roman"/>
          <w:sz w:val="24"/>
          <w:szCs w:val="24"/>
        </w:rPr>
        <w:t xml:space="preserve"> propozycji</w:t>
      </w:r>
      <w:r w:rsidRPr="00B20D84">
        <w:rPr>
          <w:rFonts w:ascii="Times New Roman" w:hAnsi="Times New Roman" w:cs="Times New Roman"/>
          <w:sz w:val="24"/>
          <w:szCs w:val="24"/>
        </w:rPr>
        <w:t xml:space="preserve"> </w:t>
      </w:r>
      <w:r w:rsidR="00C16EC7">
        <w:rPr>
          <w:rFonts w:ascii="Times New Roman" w:hAnsi="Times New Roman" w:cs="Times New Roman"/>
          <w:sz w:val="24"/>
          <w:szCs w:val="24"/>
        </w:rPr>
        <w:t>ustanowienia</w:t>
      </w:r>
      <w:r w:rsidRPr="00B20D84">
        <w:rPr>
          <w:rFonts w:ascii="Times New Roman" w:hAnsi="Times New Roman" w:cs="Times New Roman"/>
          <w:sz w:val="24"/>
          <w:szCs w:val="24"/>
        </w:rPr>
        <w:t xml:space="preserve"> działu aktywa państwowe w ustawie o działach administracji rządowej.</w:t>
      </w:r>
    </w:p>
    <w:p w:rsidR="007143E2" w:rsidRPr="007143E2" w:rsidRDefault="00BA0CF3" w:rsidP="004B7305">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w:t>
      </w:r>
      <w:r w:rsidR="004B7305">
        <w:rPr>
          <w:rFonts w:ascii="Times New Roman" w:hAnsi="Times New Roman" w:cs="Times New Roman"/>
          <w:sz w:val="24"/>
          <w:szCs w:val="24"/>
        </w:rPr>
        <w:t>jektowane</w:t>
      </w:r>
      <w:r>
        <w:rPr>
          <w:rFonts w:ascii="Times New Roman" w:hAnsi="Times New Roman" w:cs="Times New Roman"/>
          <w:sz w:val="24"/>
          <w:szCs w:val="24"/>
        </w:rPr>
        <w:t xml:space="preserve"> zmiany w</w:t>
      </w:r>
      <w:r w:rsidR="007143E2" w:rsidRPr="007143E2">
        <w:rPr>
          <w:rFonts w:ascii="Times New Roman" w:hAnsi="Times New Roman" w:cs="Times New Roman"/>
          <w:sz w:val="24"/>
          <w:szCs w:val="24"/>
        </w:rPr>
        <w:t xml:space="preserve"> ustaw</w:t>
      </w:r>
      <w:r>
        <w:rPr>
          <w:rFonts w:ascii="Times New Roman" w:hAnsi="Times New Roman" w:cs="Times New Roman"/>
          <w:sz w:val="24"/>
          <w:szCs w:val="24"/>
        </w:rPr>
        <w:t>ie</w:t>
      </w:r>
      <w:r w:rsidR="007143E2" w:rsidRPr="007143E2">
        <w:rPr>
          <w:rFonts w:ascii="Times New Roman" w:hAnsi="Times New Roman" w:cs="Times New Roman"/>
          <w:sz w:val="24"/>
          <w:szCs w:val="24"/>
        </w:rPr>
        <w:t xml:space="preserve"> z dnia 16 grudnia 2016 r. o zasadach zarządzania mieniem państwowym </w:t>
      </w:r>
      <w:r w:rsidR="004B7305">
        <w:rPr>
          <w:rFonts w:ascii="Times New Roman" w:hAnsi="Times New Roman" w:cs="Times New Roman"/>
          <w:sz w:val="24"/>
          <w:szCs w:val="24"/>
        </w:rPr>
        <w:t>mają</w:t>
      </w:r>
      <w:r w:rsidR="007143E2" w:rsidRPr="007143E2">
        <w:rPr>
          <w:rFonts w:ascii="Times New Roman" w:hAnsi="Times New Roman" w:cs="Times New Roman"/>
          <w:sz w:val="24"/>
          <w:szCs w:val="24"/>
        </w:rPr>
        <w:t xml:space="preserve"> </w:t>
      </w:r>
      <w:r w:rsidR="004B7305">
        <w:rPr>
          <w:rFonts w:ascii="Times New Roman" w:hAnsi="Times New Roman" w:cs="Times New Roman"/>
          <w:sz w:val="24"/>
          <w:szCs w:val="24"/>
        </w:rPr>
        <w:t>podstawowe</w:t>
      </w:r>
      <w:r w:rsidR="007143E2" w:rsidRPr="007143E2">
        <w:rPr>
          <w:rFonts w:ascii="Times New Roman" w:hAnsi="Times New Roman" w:cs="Times New Roman"/>
          <w:sz w:val="24"/>
          <w:szCs w:val="24"/>
        </w:rPr>
        <w:t xml:space="preserve"> </w:t>
      </w:r>
      <w:r w:rsidR="004B7305">
        <w:rPr>
          <w:rFonts w:ascii="Times New Roman" w:hAnsi="Times New Roman" w:cs="Times New Roman"/>
          <w:sz w:val="24"/>
          <w:szCs w:val="24"/>
        </w:rPr>
        <w:t>znaczenie dla proponowanej</w:t>
      </w:r>
      <w:r w:rsidR="007143E2" w:rsidRPr="007143E2">
        <w:rPr>
          <w:rFonts w:ascii="Times New Roman" w:hAnsi="Times New Roman" w:cs="Times New Roman"/>
          <w:sz w:val="24"/>
          <w:szCs w:val="24"/>
        </w:rPr>
        <w:t xml:space="preserve"> reform</w:t>
      </w:r>
      <w:r w:rsidR="004B7305">
        <w:rPr>
          <w:rFonts w:ascii="Times New Roman" w:hAnsi="Times New Roman" w:cs="Times New Roman"/>
          <w:sz w:val="24"/>
          <w:szCs w:val="24"/>
        </w:rPr>
        <w:t>y</w:t>
      </w:r>
      <w:r w:rsidR="007143E2" w:rsidRPr="007143E2">
        <w:rPr>
          <w:rFonts w:ascii="Times New Roman" w:hAnsi="Times New Roman" w:cs="Times New Roman"/>
          <w:sz w:val="24"/>
          <w:szCs w:val="24"/>
        </w:rPr>
        <w:t xml:space="preserve"> zarządzania aktywami państwowymi. </w:t>
      </w:r>
      <w:r w:rsidR="004B7305">
        <w:rPr>
          <w:rFonts w:ascii="Times New Roman" w:hAnsi="Times New Roman" w:cs="Times New Roman"/>
          <w:sz w:val="24"/>
          <w:szCs w:val="24"/>
        </w:rPr>
        <w:t xml:space="preserve">Obowiązujące obecnie regulacje pozwalają na </w:t>
      </w:r>
      <w:r w:rsidR="007143E2" w:rsidRPr="007143E2">
        <w:rPr>
          <w:rFonts w:ascii="Times New Roman" w:hAnsi="Times New Roman" w:cs="Times New Roman"/>
          <w:sz w:val="24"/>
          <w:szCs w:val="24"/>
        </w:rPr>
        <w:t>rozproszenie kompetencji zarządc</w:t>
      </w:r>
      <w:r>
        <w:rPr>
          <w:rFonts w:ascii="Times New Roman" w:hAnsi="Times New Roman" w:cs="Times New Roman"/>
          <w:sz w:val="24"/>
          <w:szCs w:val="24"/>
        </w:rPr>
        <w:t xml:space="preserve">zych wobec aktywów państwowych </w:t>
      </w:r>
      <w:r w:rsidR="007143E2" w:rsidRPr="007143E2">
        <w:rPr>
          <w:rFonts w:ascii="Times New Roman" w:hAnsi="Times New Roman" w:cs="Times New Roman"/>
          <w:sz w:val="24"/>
          <w:szCs w:val="24"/>
        </w:rPr>
        <w:t xml:space="preserve">między ministrów kierujących </w:t>
      </w:r>
      <w:r w:rsidR="004B7305">
        <w:rPr>
          <w:rFonts w:ascii="Times New Roman" w:hAnsi="Times New Roman" w:cs="Times New Roman"/>
          <w:sz w:val="24"/>
          <w:szCs w:val="24"/>
        </w:rPr>
        <w:t xml:space="preserve">poszczególnymi </w:t>
      </w:r>
      <w:r w:rsidR="007143E2" w:rsidRPr="007143E2">
        <w:rPr>
          <w:rFonts w:ascii="Times New Roman" w:hAnsi="Times New Roman" w:cs="Times New Roman"/>
          <w:sz w:val="24"/>
          <w:szCs w:val="24"/>
        </w:rPr>
        <w:t>działami administracji rządowej oraz Prezesa Rady Ministrów.</w:t>
      </w:r>
      <w:r w:rsidR="004B7305">
        <w:rPr>
          <w:rFonts w:ascii="Times New Roman" w:hAnsi="Times New Roman" w:cs="Times New Roman"/>
          <w:sz w:val="24"/>
          <w:szCs w:val="24"/>
        </w:rPr>
        <w:t xml:space="preserve"> </w:t>
      </w:r>
      <w:r w:rsidR="00515B60">
        <w:rPr>
          <w:rFonts w:ascii="Times New Roman" w:hAnsi="Times New Roman" w:cs="Times New Roman"/>
          <w:sz w:val="24"/>
          <w:szCs w:val="24"/>
        </w:rPr>
        <w:t>Proponowana nowelizacja zakłada natomiast</w:t>
      </w:r>
      <w:r w:rsidR="007143E2" w:rsidRPr="007143E2">
        <w:rPr>
          <w:rFonts w:ascii="Times New Roman" w:hAnsi="Times New Roman" w:cs="Times New Roman"/>
          <w:sz w:val="24"/>
          <w:szCs w:val="24"/>
        </w:rPr>
        <w:t xml:space="preserve"> </w:t>
      </w:r>
      <w:r w:rsidR="00515B60">
        <w:rPr>
          <w:rFonts w:ascii="Times New Roman" w:hAnsi="Times New Roman" w:cs="Times New Roman"/>
          <w:sz w:val="24"/>
          <w:szCs w:val="24"/>
        </w:rPr>
        <w:t>zebranie</w:t>
      </w:r>
      <w:r w:rsidR="007143E2" w:rsidRPr="007143E2">
        <w:rPr>
          <w:rFonts w:ascii="Times New Roman" w:hAnsi="Times New Roman" w:cs="Times New Roman"/>
          <w:sz w:val="24"/>
          <w:szCs w:val="24"/>
        </w:rPr>
        <w:t xml:space="preserve"> </w:t>
      </w:r>
      <w:r w:rsidR="00515B60">
        <w:rPr>
          <w:rFonts w:ascii="Times New Roman" w:hAnsi="Times New Roman" w:cs="Times New Roman"/>
          <w:sz w:val="24"/>
          <w:szCs w:val="24"/>
        </w:rPr>
        <w:t xml:space="preserve">przedmiotowych </w:t>
      </w:r>
      <w:r w:rsidR="007143E2" w:rsidRPr="007143E2">
        <w:rPr>
          <w:rFonts w:ascii="Times New Roman" w:hAnsi="Times New Roman" w:cs="Times New Roman"/>
          <w:sz w:val="24"/>
          <w:szCs w:val="24"/>
        </w:rPr>
        <w:t xml:space="preserve">kompetencji </w:t>
      </w:r>
      <w:r w:rsidR="00C0770D">
        <w:rPr>
          <w:rFonts w:ascii="Times New Roman" w:hAnsi="Times New Roman" w:cs="Times New Roman"/>
          <w:sz w:val="24"/>
          <w:szCs w:val="24"/>
        </w:rPr>
        <w:t xml:space="preserve">głównie </w:t>
      </w:r>
      <w:r w:rsidR="00515B60">
        <w:rPr>
          <w:rFonts w:ascii="Times New Roman" w:hAnsi="Times New Roman" w:cs="Times New Roman"/>
          <w:sz w:val="24"/>
          <w:szCs w:val="24"/>
        </w:rPr>
        <w:t>we</w:t>
      </w:r>
      <w:r w:rsidR="007143E2" w:rsidRPr="007143E2">
        <w:rPr>
          <w:rFonts w:ascii="Times New Roman" w:hAnsi="Times New Roman" w:cs="Times New Roman"/>
          <w:sz w:val="24"/>
          <w:szCs w:val="24"/>
        </w:rPr>
        <w:t xml:space="preserve"> właściwości ministra właściwego do spraw aktywów państwowych. </w:t>
      </w:r>
      <w:r w:rsidR="00E43B9A">
        <w:rPr>
          <w:rFonts w:ascii="Times New Roman" w:hAnsi="Times New Roman" w:cs="Times New Roman"/>
          <w:sz w:val="24"/>
          <w:szCs w:val="24"/>
        </w:rPr>
        <w:t>Jednocześnie</w:t>
      </w:r>
      <w:r w:rsidR="00515B60">
        <w:rPr>
          <w:rFonts w:ascii="Times New Roman" w:hAnsi="Times New Roman" w:cs="Times New Roman"/>
          <w:sz w:val="24"/>
          <w:szCs w:val="24"/>
        </w:rPr>
        <w:t xml:space="preserve"> jednak</w:t>
      </w:r>
      <w:r w:rsidR="007143E2" w:rsidRPr="007143E2">
        <w:rPr>
          <w:rFonts w:ascii="Times New Roman" w:hAnsi="Times New Roman" w:cs="Times New Roman"/>
          <w:sz w:val="24"/>
          <w:szCs w:val="24"/>
        </w:rPr>
        <w:t xml:space="preserve"> zdecydowano się pozostawić instrumenty umożliwiające przenoszenie części uprawnień zarządczych wobec spółek na </w:t>
      </w:r>
      <w:r w:rsidR="00E43B9A">
        <w:rPr>
          <w:rFonts w:ascii="Times New Roman" w:hAnsi="Times New Roman" w:cs="Times New Roman"/>
          <w:sz w:val="24"/>
          <w:szCs w:val="24"/>
        </w:rPr>
        <w:t>pozostałych</w:t>
      </w:r>
      <w:r w:rsidR="007143E2" w:rsidRPr="007143E2">
        <w:rPr>
          <w:rFonts w:ascii="Times New Roman" w:hAnsi="Times New Roman" w:cs="Times New Roman"/>
          <w:sz w:val="24"/>
          <w:szCs w:val="24"/>
        </w:rPr>
        <w:t xml:space="preserve"> członków Rady Ministrów lub inne podmioty (art. 8) oraz udzielania im pełnomocnictw do realizacji uprawnień ministra w stosunku do takich podmiotów (art. 6). Może się bowiem okazać, że efektywne zarządzanie aktywami będzie wymagać w przyszłości takich elastycznych decyzji. </w:t>
      </w:r>
    </w:p>
    <w:p w:rsidR="007143E2" w:rsidRPr="007143E2" w:rsidRDefault="007143E2" w:rsidP="007143E2">
      <w:pPr>
        <w:spacing w:after="120" w:line="360" w:lineRule="auto"/>
        <w:ind w:firstLine="851"/>
        <w:jc w:val="both"/>
        <w:rPr>
          <w:rFonts w:ascii="Times New Roman" w:hAnsi="Times New Roman" w:cs="Times New Roman"/>
          <w:sz w:val="24"/>
          <w:szCs w:val="24"/>
        </w:rPr>
      </w:pPr>
      <w:r w:rsidRPr="007143E2">
        <w:rPr>
          <w:rFonts w:ascii="Times New Roman" w:hAnsi="Times New Roman" w:cs="Times New Roman"/>
          <w:sz w:val="24"/>
          <w:szCs w:val="24"/>
        </w:rPr>
        <w:t xml:space="preserve">Oprócz </w:t>
      </w:r>
      <w:r w:rsidR="008F4ECC">
        <w:rPr>
          <w:rFonts w:ascii="Times New Roman" w:hAnsi="Times New Roman" w:cs="Times New Roman"/>
          <w:sz w:val="24"/>
          <w:szCs w:val="24"/>
        </w:rPr>
        <w:t>przedstawionych wyżej rozwiązań</w:t>
      </w:r>
      <w:r w:rsidR="00BA0CF3">
        <w:rPr>
          <w:rFonts w:ascii="Times New Roman" w:hAnsi="Times New Roman" w:cs="Times New Roman"/>
          <w:sz w:val="24"/>
          <w:szCs w:val="24"/>
        </w:rPr>
        <w:t xml:space="preserve"> </w:t>
      </w:r>
      <w:r w:rsidRPr="007143E2">
        <w:rPr>
          <w:rFonts w:ascii="Times New Roman" w:hAnsi="Times New Roman" w:cs="Times New Roman"/>
          <w:sz w:val="24"/>
          <w:szCs w:val="24"/>
        </w:rPr>
        <w:t xml:space="preserve">w projekcie zaproponowano kilka zmian niezwiązanych bezpośrednio </w:t>
      </w:r>
      <w:r w:rsidR="008F4ECC">
        <w:rPr>
          <w:rFonts w:ascii="Times New Roman" w:hAnsi="Times New Roman" w:cs="Times New Roman"/>
          <w:sz w:val="24"/>
          <w:szCs w:val="24"/>
        </w:rPr>
        <w:t>z utworzeniem działu aktywa państwowe</w:t>
      </w:r>
      <w:r w:rsidR="0040469D">
        <w:rPr>
          <w:rFonts w:ascii="Times New Roman" w:hAnsi="Times New Roman" w:cs="Times New Roman"/>
          <w:sz w:val="24"/>
          <w:szCs w:val="24"/>
        </w:rPr>
        <w:t>. Zmiany te wynikają z </w:t>
      </w:r>
      <w:r w:rsidR="00BF771E">
        <w:rPr>
          <w:rFonts w:ascii="Times New Roman" w:hAnsi="Times New Roman" w:cs="Times New Roman"/>
          <w:sz w:val="24"/>
          <w:szCs w:val="24"/>
        </w:rPr>
        <w:t>wątpliwości, które wystąpiły w praktyce</w:t>
      </w:r>
      <w:r w:rsidRPr="007143E2">
        <w:rPr>
          <w:rFonts w:ascii="Times New Roman" w:hAnsi="Times New Roman" w:cs="Times New Roman"/>
          <w:sz w:val="24"/>
          <w:szCs w:val="24"/>
        </w:rPr>
        <w:t xml:space="preserve"> stosowania ustawy</w:t>
      </w:r>
      <w:r w:rsidR="00BA0CF3">
        <w:rPr>
          <w:rFonts w:ascii="Times New Roman" w:hAnsi="Times New Roman" w:cs="Times New Roman"/>
          <w:sz w:val="24"/>
          <w:szCs w:val="24"/>
        </w:rPr>
        <w:t>.</w:t>
      </w:r>
      <w:r w:rsidRPr="007143E2">
        <w:rPr>
          <w:rFonts w:ascii="Times New Roman" w:hAnsi="Times New Roman" w:cs="Times New Roman"/>
          <w:sz w:val="24"/>
          <w:szCs w:val="24"/>
        </w:rPr>
        <w:t xml:space="preserve"> </w:t>
      </w:r>
    </w:p>
    <w:p w:rsidR="007143E2" w:rsidRPr="007143E2" w:rsidRDefault="00AA0EFB" w:rsidP="007143E2">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Zmiana w</w:t>
      </w:r>
      <w:r w:rsidR="007143E2" w:rsidRPr="007143E2">
        <w:rPr>
          <w:rFonts w:ascii="Times New Roman" w:hAnsi="Times New Roman" w:cs="Times New Roman"/>
          <w:sz w:val="24"/>
          <w:szCs w:val="24"/>
        </w:rPr>
        <w:t xml:space="preserve"> art. 9b ust. 1 pkt 2 </w:t>
      </w:r>
      <w:r>
        <w:rPr>
          <w:rFonts w:ascii="Times New Roman" w:hAnsi="Times New Roman" w:cs="Times New Roman"/>
          <w:sz w:val="24"/>
          <w:szCs w:val="24"/>
        </w:rPr>
        <w:t xml:space="preserve">ww. </w:t>
      </w:r>
      <w:r w:rsidR="007143E2" w:rsidRPr="007143E2">
        <w:rPr>
          <w:rFonts w:ascii="Times New Roman" w:hAnsi="Times New Roman" w:cs="Times New Roman"/>
          <w:sz w:val="24"/>
          <w:szCs w:val="24"/>
        </w:rPr>
        <w:t xml:space="preserve">ustawy </w:t>
      </w:r>
      <w:r>
        <w:rPr>
          <w:rFonts w:ascii="Times New Roman" w:hAnsi="Times New Roman" w:cs="Times New Roman"/>
          <w:sz w:val="24"/>
          <w:szCs w:val="24"/>
        </w:rPr>
        <w:t>polega na wskazaniu, że</w:t>
      </w:r>
      <w:r w:rsidR="007143E2" w:rsidRPr="007143E2">
        <w:rPr>
          <w:rFonts w:ascii="Times New Roman" w:hAnsi="Times New Roman" w:cs="Times New Roman"/>
          <w:sz w:val="24"/>
          <w:szCs w:val="24"/>
        </w:rPr>
        <w:t xml:space="preserve"> Skarb Państwa może obejmować akcje </w:t>
      </w:r>
      <w:r w:rsidR="003C5BFB">
        <w:rPr>
          <w:rFonts w:ascii="Times New Roman" w:hAnsi="Times New Roman" w:cs="Times New Roman"/>
          <w:sz w:val="24"/>
          <w:szCs w:val="24"/>
        </w:rPr>
        <w:t xml:space="preserve">również w celu </w:t>
      </w:r>
      <w:r w:rsidR="007143E2" w:rsidRPr="007143E2">
        <w:rPr>
          <w:rFonts w:ascii="Times New Roman" w:hAnsi="Times New Roman" w:cs="Times New Roman"/>
          <w:sz w:val="24"/>
          <w:szCs w:val="24"/>
        </w:rPr>
        <w:t>zwiększenia udziału w kapitale zakładowym</w:t>
      </w:r>
      <w:r w:rsidR="003C5BFB">
        <w:rPr>
          <w:rFonts w:ascii="Times New Roman" w:hAnsi="Times New Roman" w:cs="Times New Roman"/>
          <w:sz w:val="24"/>
          <w:szCs w:val="24"/>
        </w:rPr>
        <w:t xml:space="preserve"> spółki</w:t>
      </w:r>
      <w:r w:rsidR="001E7903">
        <w:rPr>
          <w:rFonts w:ascii="Times New Roman" w:hAnsi="Times New Roman" w:cs="Times New Roman"/>
          <w:sz w:val="24"/>
          <w:szCs w:val="24"/>
        </w:rPr>
        <w:t>, a w przypadku prostej spółki akcyjnej w ogólnej liczbie akcji</w:t>
      </w:r>
      <w:r w:rsidR="007143E2" w:rsidRPr="007143E2">
        <w:rPr>
          <w:rFonts w:ascii="Times New Roman" w:hAnsi="Times New Roman" w:cs="Times New Roman"/>
          <w:sz w:val="24"/>
          <w:szCs w:val="24"/>
        </w:rPr>
        <w:t xml:space="preserve">. </w:t>
      </w:r>
      <w:r w:rsidR="003C5BFB">
        <w:rPr>
          <w:rFonts w:ascii="Times New Roman" w:hAnsi="Times New Roman" w:cs="Times New Roman"/>
          <w:sz w:val="24"/>
          <w:szCs w:val="24"/>
        </w:rPr>
        <w:t>Umożliwi to</w:t>
      </w:r>
      <w:r w:rsidR="007143E2" w:rsidRPr="007143E2">
        <w:rPr>
          <w:rFonts w:ascii="Times New Roman" w:hAnsi="Times New Roman" w:cs="Times New Roman"/>
          <w:sz w:val="24"/>
          <w:szCs w:val="24"/>
        </w:rPr>
        <w:t xml:space="preserve"> Skarbowi Państwa wzięcie udziału w tych przypadkach podwyższenia kapitału zakładowego, w których wyłączone lub ograniczone jest prawo poboru w spółkach akcyjnych lub prawo pierwszeństwa do objęcia nowych udziałów w spółkach z ograniczoną odpowiedzialnością, a propozycja objęcia nowych akcji lub udziałów będzie skierowana do Skarbu Państwa. Wprowadzenie takiego </w:t>
      </w:r>
      <w:r w:rsidR="008C6076">
        <w:rPr>
          <w:rFonts w:ascii="Times New Roman" w:hAnsi="Times New Roman" w:cs="Times New Roman"/>
          <w:sz w:val="24"/>
          <w:szCs w:val="24"/>
        </w:rPr>
        <w:t>rozwiązania</w:t>
      </w:r>
      <w:r w:rsidR="007143E2" w:rsidRPr="007143E2">
        <w:rPr>
          <w:rFonts w:ascii="Times New Roman" w:hAnsi="Times New Roman" w:cs="Times New Roman"/>
          <w:sz w:val="24"/>
          <w:szCs w:val="24"/>
        </w:rPr>
        <w:t xml:space="preserve"> pozwoli Skarbowi Państwa na pełniejszą realizację i ochronę własnych interesów </w:t>
      </w:r>
      <w:r w:rsidR="0040469D">
        <w:rPr>
          <w:rFonts w:ascii="Times New Roman" w:hAnsi="Times New Roman" w:cs="Times New Roman"/>
          <w:sz w:val="24"/>
          <w:szCs w:val="24"/>
        </w:rPr>
        <w:t>ekonomicznych i gospodarczych w </w:t>
      </w:r>
      <w:r w:rsidR="007143E2" w:rsidRPr="007143E2">
        <w:rPr>
          <w:rFonts w:ascii="Times New Roman" w:hAnsi="Times New Roman" w:cs="Times New Roman"/>
          <w:sz w:val="24"/>
          <w:szCs w:val="24"/>
        </w:rPr>
        <w:t xml:space="preserve">spółkach.     </w:t>
      </w:r>
    </w:p>
    <w:p w:rsidR="007143E2" w:rsidRPr="007143E2" w:rsidRDefault="00E852C8" w:rsidP="007143E2">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w:t>
      </w:r>
      <w:r w:rsidR="007143E2" w:rsidRPr="007143E2">
        <w:rPr>
          <w:rFonts w:ascii="Times New Roman" w:hAnsi="Times New Roman" w:cs="Times New Roman"/>
          <w:sz w:val="24"/>
          <w:szCs w:val="24"/>
        </w:rPr>
        <w:t xml:space="preserve">ropozycja zmian w art. 25 </w:t>
      </w:r>
      <w:r w:rsidRPr="00E852C8">
        <w:rPr>
          <w:rFonts w:ascii="Times New Roman" w:hAnsi="Times New Roman" w:cs="Times New Roman"/>
          <w:sz w:val="24"/>
          <w:szCs w:val="24"/>
        </w:rPr>
        <w:t xml:space="preserve">ustawy o zasadach zarządzania mieniem państwowym </w:t>
      </w:r>
      <w:r w:rsidR="007143E2" w:rsidRPr="007143E2">
        <w:rPr>
          <w:rFonts w:ascii="Times New Roman" w:hAnsi="Times New Roman" w:cs="Times New Roman"/>
          <w:sz w:val="24"/>
          <w:szCs w:val="24"/>
        </w:rPr>
        <w:t xml:space="preserve">dotyczy kwestii związanych z postępowaniem z wnioskami składanymi do </w:t>
      </w:r>
      <w:r w:rsidRPr="00E852C8">
        <w:rPr>
          <w:rFonts w:ascii="Times New Roman" w:hAnsi="Times New Roman" w:cs="Times New Roman"/>
          <w:sz w:val="24"/>
          <w:szCs w:val="24"/>
        </w:rPr>
        <w:t>Rady do spraw spółek z udziałem Skarbu Państwa i państwowych osób prawnych</w:t>
      </w:r>
      <w:r w:rsidR="007143E2" w:rsidRPr="007143E2">
        <w:rPr>
          <w:rFonts w:ascii="Times New Roman" w:hAnsi="Times New Roman" w:cs="Times New Roman"/>
          <w:sz w:val="24"/>
          <w:szCs w:val="24"/>
        </w:rPr>
        <w:t xml:space="preserve">, które pochodzą od niewłaściwego organu lub podmiotu albo też w wyniku wezwania do ich uzupełnienia nie zostały uzupełnione. W </w:t>
      </w:r>
      <w:r>
        <w:rPr>
          <w:rFonts w:ascii="Times New Roman" w:hAnsi="Times New Roman" w:cs="Times New Roman"/>
          <w:sz w:val="24"/>
          <w:szCs w:val="24"/>
        </w:rPr>
        <w:t>projektowany</w:t>
      </w:r>
      <w:r w:rsidR="00E129A1">
        <w:rPr>
          <w:rFonts w:ascii="Times New Roman" w:hAnsi="Times New Roman" w:cs="Times New Roman"/>
          <w:sz w:val="24"/>
          <w:szCs w:val="24"/>
        </w:rPr>
        <w:t>ch</w:t>
      </w:r>
      <w:r>
        <w:rPr>
          <w:rFonts w:ascii="Times New Roman" w:hAnsi="Times New Roman" w:cs="Times New Roman"/>
          <w:sz w:val="24"/>
          <w:szCs w:val="24"/>
        </w:rPr>
        <w:t xml:space="preserve"> przepis</w:t>
      </w:r>
      <w:r w:rsidR="00E129A1">
        <w:rPr>
          <w:rFonts w:ascii="Times New Roman" w:hAnsi="Times New Roman" w:cs="Times New Roman"/>
          <w:sz w:val="24"/>
          <w:szCs w:val="24"/>
        </w:rPr>
        <w:t>ach</w:t>
      </w:r>
      <w:r>
        <w:rPr>
          <w:rFonts w:ascii="Times New Roman" w:hAnsi="Times New Roman" w:cs="Times New Roman"/>
          <w:sz w:val="24"/>
          <w:szCs w:val="24"/>
        </w:rPr>
        <w:t xml:space="preserve"> </w:t>
      </w:r>
      <w:r w:rsidR="007143E2" w:rsidRPr="007143E2">
        <w:rPr>
          <w:rFonts w:ascii="Times New Roman" w:hAnsi="Times New Roman" w:cs="Times New Roman"/>
          <w:sz w:val="24"/>
          <w:szCs w:val="24"/>
        </w:rPr>
        <w:t>zaproponowano</w:t>
      </w:r>
      <w:r w:rsidR="00C77B28">
        <w:rPr>
          <w:rFonts w:ascii="Times New Roman" w:hAnsi="Times New Roman" w:cs="Times New Roman"/>
          <w:sz w:val="24"/>
          <w:szCs w:val="24"/>
        </w:rPr>
        <w:t>,</w:t>
      </w:r>
      <w:r w:rsidR="007143E2" w:rsidRPr="007143E2">
        <w:rPr>
          <w:rFonts w:ascii="Times New Roman" w:hAnsi="Times New Roman" w:cs="Times New Roman"/>
          <w:sz w:val="24"/>
          <w:szCs w:val="24"/>
        </w:rPr>
        <w:t xml:space="preserve"> aby takie wnioski były zwracane wnioskodawcy ze względu na brak możliwości ich meryt</w:t>
      </w:r>
      <w:r>
        <w:rPr>
          <w:rFonts w:ascii="Times New Roman" w:hAnsi="Times New Roman" w:cs="Times New Roman"/>
          <w:sz w:val="24"/>
          <w:szCs w:val="24"/>
        </w:rPr>
        <w:t xml:space="preserve">orycznego rozpoznania. Ponadto przewiduje się </w:t>
      </w:r>
      <w:r w:rsidR="007143E2" w:rsidRPr="007143E2">
        <w:rPr>
          <w:rFonts w:ascii="Times New Roman" w:hAnsi="Times New Roman" w:cs="Times New Roman"/>
          <w:sz w:val="24"/>
          <w:szCs w:val="24"/>
        </w:rPr>
        <w:t>dodan</w:t>
      </w:r>
      <w:r w:rsidR="00C77B28">
        <w:rPr>
          <w:rFonts w:ascii="Times New Roman" w:hAnsi="Times New Roman" w:cs="Times New Roman"/>
          <w:sz w:val="24"/>
          <w:szCs w:val="24"/>
        </w:rPr>
        <w:t>ie</w:t>
      </w:r>
      <w:r w:rsidR="007143E2" w:rsidRPr="007143E2">
        <w:rPr>
          <w:rFonts w:ascii="Times New Roman" w:hAnsi="Times New Roman" w:cs="Times New Roman"/>
          <w:sz w:val="24"/>
          <w:szCs w:val="24"/>
        </w:rPr>
        <w:t xml:space="preserve"> ust. 4a, który wyraźnie przesądza, że w przypadku skierowania żądania uzupełnienia wniosku złożonego do </w:t>
      </w:r>
      <w:r w:rsidR="00BD29D9" w:rsidRPr="00BD29D9">
        <w:rPr>
          <w:rFonts w:ascii="Times New Roman" w:hAnsi="Times New Roman" w:cs="Times New Roman"/>
          <w:sz w:val="24"/>
          <w:szCs w:val="24"/>
        </w:rPr>
        <w:t>Rady do spraw spółek z udziałem Skarbu Państwa i państwowych osób prawnych</w:t>
      </w:r>
      <w:r w:rsidR="007143E2" w:rsidRPr="007143E2">
        <w:rPr>
          <w:rFonts w:ascii="Times New Roman" w:hAnsi="Times New Roman" w:cs="Times New Roman"/>
          <w:sz w:val="24"/>
          <w:szCs w:val="24"/>
        </w:rPr>
        <w:t xml:space="preserve"> nie będzie miała zastosowania fikcja prawna </w:t>
      </w:r>
      <w:r w:rsidR="00BD29D9">
        <w:rPr>
          <w:rFonts w:ascii="Times New Roman" w:hAnsi="Times New Roman" w:cs="Times New Roman"/>
          <w:sz w:val="24"/>
          <w:szCs w:val="24"/>
        </w:rPr>
        <w:t>wynikająca z</w:t>
      </w:r>
      <w:r w:rsidR="007143E2" w:rsidRPr="007143E2">
        <w:rPr>
          <w:rFonts w:ascii="Times New Roman" w:hAnsi="Times New Roman" w:cs="Times New Roman"/>
          <w:sz w:val="24"/>
          <w:szCs w:val="24"/>
        </w:rPr>
        <w:t xml:space="preserve"> art. 25 ust. 7.</w:t>
      </w:r>
    </w:p>
    <w:p w:rsidR="00D40912" w:rsidRDefault="00FE6D6D" w:rsidP="0040469D">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Proponowana zmiana przepisu</w:t>
      </w:r>
      <w:r w:rsidR="007143E2" w:rsidRPr="007143E2">
        <w:rPr>
          <w:rFonts w:ascii="Times New Roman" w:hAnsi="Times New Roman" w:cs="Times New Roman"/>
          <w:sz w:val="24"/>
          <w:szCs w:val="24"/>
        </w:rPr>
        <w:t xml:space="preserve"> art. 27 ust. 2 pkt 5 </w:t>
      </w:r>
      <w:r>
        <w:rPr>
          <w:rFonts w:ascii="Times New Roman" w:hAnsi="Times New Roman" w:cs="Times New Roman"/>
          <w:sz w:val="24"/>
          <w:szCs w:val="24"/>
        </w:rPr>
        <w:t xml:space="preserve">ww. </w:t>
      </w:r>
      <w:r w:rsidR="007143E2" w:rsidRPr="007143E2">
        <w:rPr>
          <w:rFonts w:ascii="Times New Roman" w:hAnsi="Times New Roman" w:cs="Times New Roman"/>
          <w:sz w:val="24"/>
          <w:szCs w:val="24"/>
        </w:rPr>
        <w:t xml:space="preserve">ustawy </w:t>
      </w:r>
      <w:r w:rsidR="001F5C81">
        <w:rPr>
          <w:rFonts w:ascii="Times New Roman" w:hAnsi="Times New Roman" w:cs="Times New Roman"/>
          <w:sz w:val="24"/>
          <w:szCs w:val="24"/>
        </w:rPr>
        <w:t>pozwoli</w:t>
      </w:r>
      <w:r w:rsidR="007143E2" w:rsidRPr="007143E2">
        <w:rPr>
          <w:rFonts w:ascii="Times New Roman" w:hAnsi="Times New Roman" w:cs="Times New Roman"/>
          <w:sz w:val="24"/>
          <w:szCs w:val="24"/>
        </w:rPr>
        <w:t xml:space="preserve"> wyeliminować wątpliwość interpretacyjną dotyczącą wymogów</w:t>
      </w:r>
      <w:r w:rsidR="00C77B28">
        <w:rPr>
          <w:rFonts w:ascii="Times New Roman" w:hAnsi="Times New Roman" w:cs="Times New Roman"/>
          <w:sz w:val="24"/>
          <w:szCs w:val="24"/>
        </w:rPr>
        <w:t>,</w:t>
      </w:r>
      <w:r w:rsidR="007143E2" w:rsidRPr="007143E2">
        <w:rPr>
          <w:rFonts w:ascii="Times New Roman" w:hAnsi="Times New Roman" w:cs="Times New Roman"/>
          <w:sz w:val="24"/>
          <w:szCs w:val="24"/>
        </w:rPr>
        <w:t xml:space="preserve"> jakie powinni spełniać członkowie </w:t>
      </w:r>
      <w:r w:rsidRPr="00FE6D6D">
        <w:rPr>
          <w:rFonts w:ascii="Times New Roman" w:hAnsi="Times New Roman" w:cs="Times New Roman"/>
          <w:sz w:val="24"/>
          <w:szCs w:val="24"/>
        </w:rPr>
        <w:t>Rady do spraw spółek z udziałem Skarbu Państwa i państwowych osób prawnych</w:t>
      </w:r>
      <w:r>
        <w:rPr>
          <w:rFonts w:ascii="Times New Roman" w:hAnsi="Times New Roman" w:cs="Times New Roman"/>
          <w:sz w:val="24"/>
          <w:szCs w:val="24"/>
        </w:rPr>
        <w:t>.</w:t>
      </w:r>
      <w:r w:rsidR="007143E2" w:rsidRPr="007143E2">
        <w:rPr>
          <w:rFonts w:ascii="Times New Roman" w:hAnsi="Times New Roman" w:cs="Times New Roman"/>
          <w:sz w:val="24"/>
          <w:szCs w:val="24"/>
        </w:rPr>
        <w:t xml:space="preserve"> </w:t>
      </w:r>
      <w:r>
        <w:rPr>
          <w:rFonts w:ascii="Times New Roman" w:hAnsi="Times New Roman" w:cs="Times New Roman"/>
          <w:sz w:val="24"/>
          <w:szCs w:val="24"/>
        </w:rPr>
        <w:t>W</w:t>
      </w:r>
      <w:r w:rsidR="007143E2" w:rsidRPr="007143E2">
        <w:rPr>
          <w:rFonts w:ascii="Times New Roman" w:hAnsi="Times New Roman" w:cs="Times New Roman"/>
          <w:sz w:val="24"/>
          <w:szCs w:val="24"/>
        </w:rPr>
        <w:t>yłącz</w:t>
      </w:r>
      <w:r>
        <w:rPr>
          <w:rFonts w:ascii="Times New Roman" w:hAnsi="Times New Roman" w:cs="Times New Roman"/>
          <w:sz w:val="24"/>
          <w:szCs w:val="24"/>
        </w:rPr>
        <w:t xml:space="preserve">ony </w:t>
      </w:r>
      <w:r w:rsidR="001F5C81">
        <w:rPr>
          <w:rFonts w:ascii="Times New Roman" w:hAnsi="Times New Roman" w:cs="Times New Roman"/>
          <w:sz w:val="24"/>
          <w:szCs w:val="24"/>
        </w:rPr>
        <w:t xml:space="preserve">bowiem </w:t>
      </w:r>
      <w:r>
        <w:rPr>
          <w:rFonts w:ascii="Times New Roman" w:hAnsi="Times New Roman" w:cs="Times New Roman"/>
          <w:sz w:val="24"/>
          <w:szCs w:val="24"/>
        </w:rPr>
        <w:t>zostanie</w:t>
      </w:r>
      <w:r w:rsidR="007143E2" w:rsidRPr="007143E2">
        <w:rPr>
          <w:rFonts w:ascii="Times New Roman" w:hAnsi="Times New Roman" w:cs="Times New Roman"/>
          <w:sz w:val="24"/>
          <w:szCs w:val="24"/>
        </w:rPr>
        <w:t xml:space="preserve"> obowiąz</w:t>
      </w:r>
      <w:r>
        <w:rPr>
          <w:rFonts w:ascii="Times New Roman" w:hAnsi="Times New Roman" w:cs="Times New Roman"/>
          <w:sz w:val="24"/>
          <w:szCs w:val="24"/>
        </w:rPr>
        <w:t>ek</w:t>
      </w:r>
      <w:r w:rsidR="007143E2" w:rsidRPr="007143E2">
        <w:rPr>
          <w:rFonts w:ascii="Times New Roman" w:hAnsi="Times New Roman" w:cs="Times New Roman"/>
          <w:sz w:val="24"/>
          <w:szCs w:val="24"/>
        </w:rPr>
        <w:t xml:space="preserve"> posiadania </w:t>
      </w:r>
      <w:r w:rsidR="001F5C81">
        <w:rPr>
          <w:rFonts w:ascii="Times New Roman" w:hAnsi="Times New Roman" w:cs="Times New Roman"/>
          <w:sz w:val="24"/>
          <w:szCs w:val="24"/>
        </w:rPr>
        <w:t xml:space="preserve">przez kandydatów do Rady </w:t>
      </w:r>
      <w:r w:rsidR="007143E2" w:rsidRPr="007143E2">
        <w:rPr>
          <w:rFonts w:ascii="Times New Roman" w:hAnsi="Times New Roman" w:cs="Times New Roman"/>
          <w:sz w:val="24"/>
          <w:szCs w:val="24"/>
        </w:rPr>
        <w:t xml:space="preserve">pozytywnej opinii </w:t>
      </w:r>
      <w:r w:rsidR="001F5C81">
        <w:rPr>
          <w:rFonts w:ascii="Times New Roman" w:hAnsi="Times New Roman" w:cs="Times New Roman"/>
          <w:sz w:val="24"/>
          <w:szCs w:val="24"/>
        </w:rPr>
        <w:t xml:space="preserve">tej </w:t>
      </w:r>
      <w:r w:rsidRPr="00FE6D6D">
        <w:rPr>
          <w:rFonts w:ascii="Times New Roman" w:hAnsi="Times New Roman" w:cs="Times New Roman"/>
          <w:sz w:val="24"/>
          <w:szCs w:val="24"/>
        </w:rPr>
        <w:t>Rady</w:t>
      </w:r>
      <w:r w:rsidR="007143E2" w:rsidRPr="007143E2">
        <w:rPr>
          <w:rFonts w:ascii="Times New Roman" w:hAnsi="Times New Roman" w:cs="Times New Roman"/>
          <w:sz w:val="24"/>
          <w:szCs w:val="24"/>
        </w:rPr>
        <w:t xml:space="preserve">. </w:t>
      </w:r>
      <w:r w:rsidR="001F5C81">
        <w:rPr>
          <w:rFonts w:ascii="Times New Roman" w:hAnsi="Times New Roman" w:cs="Times New Roman"/>
          <w:sz w:val="24"/>
          <w:szCs w:val="24"/>
        </w:rPr>
        <w:t>Oznacza to, że</w:t>
      </w:r>
      <w:r w:rsidR="0014430C">
        <w:rPr>
          <w:rFonts w:ascii="Times New Roman" w:hAnsi="Times New Roman" w:cs="Times New Roman"/>
          <w:sz w:val="24"/>
          <w:szCs w:val="24"/>
        </w:rPr>
        <w:t xml:space="preserve"> Rada nie będzie opiniowała kandydatów na swoich członków. Należy </w:t>
      </w:r>
      <w:r w:rsidR="001F5C81">
        <w:rPr>
          <w:rFonts w:ascii="Times New Roman" w:hAnsi="Times New Roman" w:cs="Times New Roman"/>
          <w:sz w:val="24"/>
          <w:szCs w:val="24"/>
        </w:rPr>
        <w:t xml:space="preserve">także </w:t>
      </w:r>
      <w:r w:rsidR="0014430C">
        <w:rPr>
          <w:rFonts w:ascii="Times New Roman" w:hAnsi="Times New Roman" w:cs="Times New Roman"/>
          <w:sz w:val="24"/>
          <w:szCs w:val="24"/>
        </w:rPr>
        <w:t>zauważyć, że wydanie opinii</w:t>
      </w:r>
      <w:r w:rsidR="001F5C81">
        <w:rPr>
          <w:rFonts w:ascii="Times New Roman" w:hAnsi="Times New Roman" w:cs="Times New Roman"/>
          <w:sz w:val="24"/>
          <w:szCs w:val="24"/>
        </w:rPr>
        <w:t xml:space="preserve"> o kandydacie</w:t>
      </w:r>
      <w:r w:rsidR="0014430C">
        <w:rPr>
          <w:rFonts w:ascii="Times New Roman" w:hAnsi="Times New Roman" w:cs="Times New Roman"/>
          <w:sz w:val="24"/>
          <w:szCs w:val="24"/>
        </w:rPr>
        <w:t xml:space="preserve"> nie byłoby możliwe w przypadku, gdyby liczba członków tego organu </w:t>
      </w:r>
      <w:r w:rsidR="00436B23">
        <w:rPr>
          <w:rFonts w:ascii="Times New Roman" w:hAnsi="Times New Roman" w:cs="Times New Roman"/>
          <w:sz w:val="24"/>
          <w:szCs w:val="24"/>
        </w:rPr>
        <w:t>uległa zmniejszeniu o więcej niż 2 członków (co zgodnie z art. 28 ust. 2a powoduje wstrzymanie prac Rady).</w:t>
      </w:r>
    </w:p>
    <w:p w:rsidR="00C0770D" w:rsidRDefault="00C0770D" w:rsidP="0040469D">
      <w:pPr>
        <w:spacing w:after="120" w:line="360" w:lineRule="auto"/>
        <w:ind w:firstLine="851"/>
        <w:jc w:val="both"/>
        <w:rPr>
          <w:rFonts w:ascii="Times New Roman" w:hAnsi="Times New Roman" w:cs="Times New Roman"/>
          <w:sz w:val="24"/>
          <w:szCs w:val="24"/>
        </w:rPr>
      </w:pPr>
    </w:p>
    <w:p w:rsidR="00C0770D" w:rsidRDefault="00C0770D" w:rsidP="0040469D">
      <w:pPr>
        <w:spacing w:after="120" w:line="360" w:lineRule="auto"/>
        <w:ind w:firstLine="851"/>
        <w:jc w:val="both"/>
        <w:rPr>
          <w:rFonts w:ascii="Times New Roman" w:hAnsi="Times New Roman" w:cs="Times New Roman"/>
          <w:sz w:val="24"/>
          <w:szCs w:val="24"/>
        </w:rPr>
      </w:pPr>
    </w:p>
    <w:p w:rsidR="007B57B5" w:rsidRDefault="007B57B5" w:rsidP="0040469D">
      <w:pPr>
        <w:spacing w:after="120" w:line="360" w:lineRule="auto"/>
        <w:ind w:firstLine="851"/>
        <w:jc w:val="both"/>
        <w:rPr>
          <w:rFonts w:ascii="Times New Roman" w:hAnsi="Times New Roman" w:cs="Times New Roman"/>
          <w:sz w:val="24"/>
          <w:szCs w:val="24"/>
        </w:rPr>
      </w:pPr>
    </w:p>
    <w:p w:rsidR="007B57B5" w:rsidRDefault="007B57B5" w:rsidP="0040469D">
      <w:pPr>
        <w:spacing w:after="120" w:line="360" w:lineRule="auto"/>
        <w:ind w:firstLine="851"/>
        <w:jc w:val="both"/>
        <w:rPr>
          <w:rFonts w:ascii="Times New Roman" w:hAnsi="Times New Roman" w:cs="Times New Roman"/>
          <w:sz w:val="24"/>
          <w:szCs w:val="24"/>
        </w:rPr>
      </w:pPr>
    </w:p>
    <w:p w:rsidR="00A573BE" w:rsidRDefault="005622BD" w:rsidP="0040469D">
      <w:pPr>
        <w:spacing w:before="360" w:after="120" w:line="360" w:lineRule="auto"/>
        <w:jc w:val="both"/>
        <w:rPr>
          <w:rFonts w:ascii="Times New Roman" w:hAnsi="Times New Roman" w:cs="Times New Roman"/>
          <w:b/>
          <w:sz w:val="24"/>
          <w:szCs w:val="24"/>
        </w:rPr>
      </w:pPr>
      <w:r>
        <w:rPr>
          <w:rFonts w:ascii="Times New Roman" w:hAnsi="Times New Roman" w:cs="Times New Roman"/>
          <w:b/>
          <w:sz w:val="24"/>
          <w:szCs w:val="24"/>
        </w:rPr>
        <w:t>Zmiany związane z utworzeniem działu klimat.</w:t>
      </w:r>
    </w:p>
    <w:p w:rsidR="00C77B28" w:rsidRDefault="006D7F50" w:rsidP="002E2B46">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Konsekwencją utworzenia działu klimat jest konieczność do</w:t>
      </w:r>
      <w:r w:rsidR="00A317A4">
        <w:rPr>
          <w:rFonts w:ascii="Times New Roman" w:hAnsi="Times New Roman" w:cs="Times New Roman"/>
          <w:sz w:val="24"/>
          <w:szCs w:val="24"/>
        </w:rPr>
        <w:t xml:space="preserve">konania zmian dostosowawczych w: ustawie </w:t>
      </w:r>
      <w:r w:rsidR="00A573BE" w:rsidRPr="00A573BE">
        <w:rPr>
          <w:rFonts w:ascii="Times New Roman" w:hAnsi="Times New Roman" w:cs="Times New Roman"/>
          <w:sz w:val="24"/>
          <w:szCs w:val="24"/>
        </w:rPr>
        <w:t xml:space="preserve">z dnia 20 lipca 1991 r. o Inspekcji Ochrony Środowiska, </w:t>
      </w:r>
      <w:r w:rsidR="00A317A4">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 xml:space="preserve">z dnia 13 września 1996 r. o utrzymaniu czystości i porządku w gminach, </w:t>
      </w:r>
      <w:r w:rsidR="00E925AF">
        <w:rPr>
          <w:rFonts w:ascii="Times New Roman" w:hAnsi="Times New Roman" w:cs="Times New Roman"/>
          <w:sz w:val="24"/>
          <w:szCs w:val="24"/>
        </w:rPr>
        <w:t xml:space="preserve">ustawie </w:t>
      </w:r>
      <w:r w:rsidR="0040469D">
        <w:rPr>
          <w:rFonts w:ascii="Times New Roman" w:hAnsi="Times New Roman" w:cs="Times New Roman"/>
          <w:sz w:val="24"/>
          <w:szCs w:val="24"/>
        </w:rPr>
        <w:t>z </w:t>
      </w:r>
      <w:r w:rsidR="00A573BE" w:rsidRPr="00A573BE">
        <w:rPr>
          <w:rFonts w:ascii="Times New Roman" w:hAnsi="Times New Roman" w:cs="Times New Roman"/>
          <w:sz w:val="24"/>
          <w:szCs w:val="24"/>
        </w:rPr>
        <w:t>dnia 20 listopada 2000 r. –</w:t>
      </w:r>
      <w:r w:rsidR="00A573BE" w:rsidRPr="00A573BE">
        <w:rPr>
          <w:rFonts w:ascii="Times New Roman" w:hAnsi="Times New Roman" w:cs="Times New Roman"/>
          <w:sz w:val="24"/>
          <w:szCs w:val="24"/>
        </w:rPr>
        <w:softHyphen/>
        <w:t xml:space="preserve"> Prawo atomowe,</w:t>
      </w:r>
      <w:r w:rsidR="00E925AF">
        <w:rPr>
          <w:rFonts w:ascii="Times New Roman" w:hAnsi="Times New Roman" w:cs="Times New Roman"/>
          <w:sz w:val="24"/>
          <w:szCs w:val="24"/>
        </w:rPr>
        <w:t xml:space="preserve"> ustawie</w:t>
      </w:r>
      <w:r w:rsidR="00A573BE" w:rsidRPr="00A573BE">
        <w:rPr>
          <w:rFonts w:ascii="Times New Roman" w:hAnsi="Times New Roman" w:cs="Times New Roman"/>
          <w:sz w:val="24"/>
          <w:szCs w:val="24"/>
        </w:rPr>
        <w:t xml:space="preserve"> z dnia 27 kwietnia 2001 r. –</w:t>
      </w:r>
      <w:r w:rsidR="00A573BE" w:rsidRPr="00A573BE">
        <w:rPr>
          <w:rFonts w:ascii="Times New Roman" w:hAnsi="Times New Roman" w:cs="Times New Roman"/>
          <w:sz w:val="24"/>
          <w:szCs w:val="24"/>
        </w:rPr>
        <w:softHyphen/>
        <w:t xml:space="preserve"> Prawo ochrony środowiska,</w:t>
      </w:r>
      <w:r w:rsidR="00E925AF">
        <w:rPr>
          <w:rFonts w:ascii="Times New Roman" w:hAnsi="Times New Roman" w:cs="Times New Roman"/>
          <w:sz w:val="24"/>
          <w:szCs w:val="24"/>
        </w:rPr>
        <w:t xml:space="preserve"> ustawie</w:t>
      </w:r>
      <w:r w:rsidR="00A573BE" w:rsidRPr="00A573BE">
        <w:rPr>
          <w:rFonts w:ascii="Times New Roman" w:hAnsi="Times New Roman" w:cs="Times New Roman"/>
          <w:sz w:val="24"/>
          <w:szCs w:val="24"/>
        </w:rPr>
        <w:t xml:space="preserve"> z dnia 11 maja 2001 r. </w:t>
      </w:r>
      <w:r w:rsidR="0040469D">
        <w:rPr>
          <w:rFonts w:ascii="Times New Roman" w:hAnsi="Times New Roman" w:cs="Times New Roman"/>
          <w:sz w:val="24"/>
          <w:szCs w:val="24"/>
        </w:rPr>
        <w:t>o obowiązkach przedsiębiorców w </w:t>
      </w:r>
      <w:r w:rsidR="00A573BE" w:rsidRPr="00A573BE">
        <w:rPr>
          <w:rFonts w:ascii="Times New Roman" w:hAnsi="Times New Roman" w:cs="Times New Roman"/>
          <w:sz w:val="24"/>
          <w:szCs w:val="24"/>
        </w:rPr>
        <w:t>zakresie gospodarowania niektórymi odpadami oraz o opłacie produktowej,</w:t>
      </w:r>
      <w:r w:rsidR="00F711A4">
        <w:rPr>
          <w:rFonts w:ascii="Times New Roman" w:hAnsi="Times New Roman" w:cs="Times New Roman"/>
          <w:sz w:val="24"/>
          <w:szCs w:val="24"/>
        </w:rPr>
        <w:t xml:space="preserve"> ustawie</w:t>
      </w:r>
      <w:r w:rsidR="00A573BE" w:rsidRPr="00A573BE">
        <w:rPr>
          <w:rFonts w:ascii="Times New Roman" w:hAnsi="Times New Roman" w:cs="Times New Roman"/>
          <w:sz w:val="24"/>
          <w:szCs w:val="24"/>
        </w:rPr>
        <w:t xml:space="preserve"> z dnia 20 stycznia 2005 r. o recyklingu pojaz</w:t>
      </w:r>
      <w:r w:rsidR="00F711A4">
        <w:rPr>
          <w:rFonts w:ascii="Times New Roman" w:hAnsi="Times New Roman" w:cs="Times New Roman"/>
          <w:sz w:val="24"/>
          <w:szCs w:val="24"/>
        </w:rPr>
        <w:t xml:space="preserve">dów wycofanych </w:t>
      </w:r>
      <w:r w:rsidR="00A573BE" w:rsidRPr="00A573BE">
        <w:rPr>
          <w:rFonts w:ascii="Times New Roman" w:hAnsi="Times New Roman" w:cs="Times New Roman"/>
          <w:sz w:val="24"/>
          <w:szCs w:val="24"/>
        </w:rPr>
        <w:t xml:space="preserve">z eksploatacji, </w:t>
      </w:r>
      <w:r w:rsidR="00B04517" w:rsidRPr="00B04517">
        <w:rPr>
          <w:rFonts w:ascii="Times New Roman" w:hAnsi="Times New Roman" w:cs="Times New Roman"/>
          <w:sz w:val="24"/>
          <w:szCs w:val="24"/>
        </w:rPr>
        <w:t>ustaw</w:t>
      </w:r>
      <w:r w:rsidR="00B04517">
        <w:rPr>
          <w:rFonts w:ascii="Times New Roman" w:hAnsi="Times New Roman" w:cs="Times New Roman"/>
          <w:sz w:val="24"/>
          <w:szCs w:val="24"/>
        </w:rPr>
        <w:t>ie</w:t>
      </w:r>
      <w:r w:rsidR="00B04517" w:rsidRPr="00B04517">
        <w:rPr>
          <w:rFonts w:ascii="Times New Roman" w:hAnsi="Times New Roman" w:cs="Times New Roman"/>
          <w:sz w:val="24"/>
          <w:szCs w:val="24"/>
        </w:rPr>
        <w:t xml:space="preserve"> z dnia 21 lipca 2006 r. o nadzorze nad rynkiem finansowym</w:t>
      </w:r>
      <w:r w:rsidR="00B04517">
        <w:rPr>
          <w:rFonts w:ascii="Times New Roman" w:hAnsi="Times New Roman" w:cs="Times New Roman"/>
          <w:sz w:val="24"/>
          <w:szCs w:val="24"/>
        </w:rPr>
        <w:t>,</w:t>
      </w:r>
      <w:r w:rsidR="00B04517" w:rsidRPr="00B04517">
        <w:rPr>
          <w:rFonts w:ascii="Times New Roman" w:hAnsi="Times New Roman" w:cs="Times New Roman"/>
          <w:sz w:val="24"/>
          <w:szCs w:val="24"/>
        </w:rPr>
        <w:t xml:space="preserve"> </w:t>
      </w:r>
      <w:r w:rsidR="000F7093" w:rsidRPr="000F7093">
        <w:rPr>
          <w:rFonts w:ascii="Times New Roman" w:hAnsi="Times New Roman" w:cs="Times New Roman"/>
          <w:sz w:val="24"/>
          <w:szCs w:val="24"/>
        </w:rPr>
        <w:t>ustaw</w:t>
      </w:r>
      <w:r w:rsidR="0040469D">
        <w:rPr>
          <w:rFonts w:ascii="Times New Roman" w:hAnsi="Times New Roman" w:cs="Times New Roman"/>
          <w:sz w:val="24"/>
          <w:szCs w:val="24"/>
        </w:rPr>
        <w:t>ie z dnia 25 sierpnia 2006 r. o </w:t>
      </w:r>
      <w:r w:rsidR="000F7093" w:rsidRPr="000F7093">
        <w:rPr>
          <w:rFonts w:ascii="Times New Roman" w:hAnsi="Times New Roman" w:cs="Times New Roman"/>
          <w:sz w:val="24"/>
          <w:szCs w:val="24"/>
        </w:rPr>
        <w:t>biokomponentach i biopaliwach ciekłych</w:t>
      </w:r>
      <w:r w:rsidR="000F7093">
        <w:rPr>
          <w:rFonts w:ascii="Times New Roman" w:hAnsi="Times New Roman" w:cs="Times New Roman"/>
          <w:sz w:val="24"/>
          <w:szCs w:val="24"/>
        </w:rPr>
        <w:t>,</w:t>
      </w:r>
      <w:r w:rsidR="000F7093" w:rsidRPr="000F7093">
        <w:rPr>
          <w:rFonts w:ascii="Times New Roman" w:hAnsi="Times New Roman" w:cs="Times New Roman"/>
          <w:sz w:val="24"/>
          <w:szCs w:val="24"/>
        </w:rPr>
        <w:t xml:space="preserve"> </w:t>
      </w:r>
      <w:r w:rsidR="00F711A4">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z dnia 13 kwietnia 2007 r. o zapobieganiu szkodom w środowisku i ich naprawie,</w:t>
      </w:r>
      <w:r w:rsidR="00F711A4">
        <w:rPr>
          <w:rFonts w:ascii="Times New Roman" w:hAnsi="Times New Roman" w:cs="Times New Roman"/>
          <w:sz w:val="24"/>
          <w:szCs w:val="24"/>
        </w:rPr>
        <w:t xml:space="preserve"> ustawie</w:t>
      </w:r>
      <w:r w:rsidR="00A573BE" w:rsidRPr="00A573BE">
        <w:rPr>
          <w:rFonts w:ascii="Times New Roman" w:hAnsi="Times New Roman" w:cs="Times New Roman"/>
          <w:sz w:val="24"/>
          <w:szCs w:val="24"/>
        </w:rPr>
        <w:t xml:space="preserve"> z dnia 10 lipca 2008 r. </w:t>
      </w:r>
      <w:r w:rsidR="00A573BE" w:rsidRPr="00A573BE">
        <w:rPr>
          <w:rFonts w:ascii="Times New Roman" w:hAnsi="Times New Roman" w:cs="Times New Roman"/>
          <w:sz w:val="24"/>
          <w:szCs w:val="24"/>
        </w:rPr>
        <w:br/>
        <w:t xml:space="preserve">o odpadach wydobywczych, </w:t>
      </w:r>
      <w:r w:rsidR="00D25CF6">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z dnia 3</w:t>
      </w:r>
      <w:r w:rsidR="00D25CF6">
        <w:rPr>
          <w:rFonts w:ascii="Times New Roman" w:hAnsi="Times New Roman" w:cs="Times New Roman"/>
          <w:sz w:val="24"/>
          <w:szCs w:val="24"/>
        </w:rPr>
        <w:t xml:space="preserve"> października 2008 r. </w:t>
      </w:r>
      <w:r w:rsidR="00A573BE" w:rsidRPr="00A573BE">
        <w:rPr>
          <w:rFonts w:ascii="Times New Roman" w:hAnsi="Times New Roman" w:cs="Times New Roman"/>
          <w:sz w:val="24"/>
          <w:szCs w:val="24"/>
        </w:rPr>
        <w:t xml:space="preserve">o udostępnianiu informacji o środowisku i jego ochronie, udziale społeczeństwa w ochronie środowiska oraz o ocenach oddziaływania na środowisko, </w:t>
      </w:r>
      <w:r w:rsidR="00955805">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z dnia 24 kwietnia 2009 r. o bateriach i akumulatora</w:t>
      </w:r>
      <w:r w:rsidR="00D25CF6">
        <w:rPr>
          <w:rFonts w:ascii="Times New Roman" w:hAnsi="Times New Roman" w:cs="Times New Roman"/>
          <w:sz w:val="24"/>
          <w:szCs w:val="24"/>
        </w:rPr>
        <w:t>ch</w:t>
      </w:r>
      <w:r w:rsidR="00A573BE" w:rsidRPr="00A573BE">
        <w:rPr>
          <w:rFonts w:ascii="Times New Roman" w:hAnsi="Times New Roman" w:cs="Times New Roman"/>
          <w:sz w:val="24"/>
          <w:szCs w:val="24"/>
        </w:rPr>
        <w:t xml:space="preserve">, </w:t>
      </w:r>
      <w:r w:rsidR="008B5208">
        <w:rPr>
          <w:rFonts w:ascii="Times New Roman" w:hAnsi="Times New Roman" w:cs="Times New Roman"/>
          <w:sz w:val="24"/>
          <w:szCs w:val="24"/>
        </w:rPr>
        <w:t xml:space="preserve">ustawie z dnia 17 lipca 2009 r. </w:t>
      </w:r>
      <w:r w:rsidR="00A573BE" w:rsidRPr="00A573BE">
        <w:rPr>
          <w:rFonts w:ascii="Times New Roman" w:hAnsi="Times New Roman" w:cs="Times New Roman"/>
          <w:sz w:val="24"/>
          <w:szCs w:val="24"/>
        </w:rPr>
        <w:t xml:space="preserve">o systemie zarządzania </w:t>
      </w:r>
      <w:r w:rsidR="0040469D">
        <w:rPr>
          <w:rFonts w:ascii="Times New Roman" w:hAnsi="Times New Roman" w:cs="Times New Roman"/>
          <w:sz w:val="24"/>
          <w:szCs w:val="24"/>
        </w:rPr>
        <w:t>emisjami gazów cieplarnianych i </w:t>
      </w:r>
      <w:r w:rsidR="00A573BE" w:rsidRPr="00A573BE">
        <w:rPr>
          <w:rFonts w:ascii="Times New Roman" w:hAnsi="Times New Roman" w:cs="Times New Roman"/>
          <w:sz w:val="24"/>
          <w:szCs w:val="24"/>
        </w:rPr>
        <w:t xml:space="preserve">innych substancji, </w:t>
      </w:r>
      <w:r w:rsidR="00B80B65" w:rsidRPr="00B80B65">
        <w:rPr>
          <w:rFonts w:ascii="Times New Roman" w:hAnsi="Times New Roman" w:cs="Times New Roman"/>
          <w:sz w:val="24"/>
          <w:szCs w:val="24"/>
        </w:rPr>
        <w:t>ustawie z dnia 9 czerwca 2011 r. - Prawo geologiczne i górnicze</w:t>
      </w:r>
      <w:r w:rsidR="00B80B65">
        <w:rPr>
          <w:rFonts w:ascii="Times New Roman" w:hAnsi="Times New Roman" w:cs="Times New Roman"/>
          <w:sz w:val="24"/>
          <w:szCs w:val="24"/>
        </w:rPr>
        <w:t>,</w:t>
      </w:r>
      <w:r w:rsidR="00B80B65" w:rsidRPr="00B80B65">
        <w:rPr>
          <w:rFonts w:ascii="Times New Roman" w:hAnsi="Times New Roman" w:cs="Times New Roman"/>
          <w:sz w:val="24"/>
          <w:szCs w:val="24"/>
        </w:rPr>
        <w:t xml:space="preserve"> </w:t>
      </w:r>
      <w:r w:rsidR="008B5208">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 xml:space="preserve">z dnia 15 lipca 2011 r. o Krajowym Systemie Ekozarządzania i Audytu (EMAS), </w:t>
      </w:r>
      <w:r w:rsidR="00B201B1" w:rsidRPr="00B201B1">
        <w:rPr>
          <w:rFonts w:ascii="Times New Roman" w:hAnsi="Times New Roman" w:cs="Times New Roman"/>
          <w:sz w:val="24"/>
          <w:szCs w:val="24"/>
        </w:rPr>
        <w:t>u</w:t>
      </w:r>
      <w:r w:rsidR="0040469D">
        <w:rPr>
          <w:rFonts w:ascii="Times New Roman" w:hAnsi="Times New Roman" w:cs="Times New Roman"/>
          <w:sz w:val="24"/>
          <w:szCs w:val="24"/>
        </w:rPr>
        <w:t>stawie z </w:t>
      </w:r>
      <w:r w:rsidR="00B201B1" w:rsidRPr="00B201B1">
        <w:rPr>
          <w:rFonts w:ascii="Times New Roman" w:hAnsi="Times New Roman" w:cs="Times New Roman"/>
          <w:sz w:val="24"/>
          <w:szCs w:val="24"/>
        </w:rPr>
        <w:t>dnia 16 września 2011 r. o współpracy rozwojowej</w:t>
      </w:r>
      <w:r w:rsidR="00B201B1">
        <w:rPr>
          <w:rFonts w:ascii="Times New Roman" w:hAnsi="Times New Roman" w:cs="Times New Roman"/>
          <w:sz w:val="24"/>
          <w:szCs w:val="24"/>
        </w:rPr>
        <w:t>,</w:t>
      </w:r>
      <w:r w:rsidR="00B201B1" w:rsidRPr="00B201B1">
        <w:rPr>
          <w:rFonts w:ascii="Times New Roman" w:hAnsi="Times New Roman" w:cs="Times New Roman"/>
          <w:sz w:val="24"/>
          <w:szCs w:val="24"/>
        </w:rPr>
        <w:t xml:space="preserve"> </w:t>
      </w:r>
      <w:r w:rsidR="00B82B64">
        <w:rPr>
          <w:rFonts w:ascii="Times New Roman" w:hAnsi="Times New Roman" w:cs="Times New Roman"/>
          <w:sz w:val="24"/>
          <w:szCs w:val="24"/>
        </w:rPr>
        <w:t xml:space="preserve">ustawie </w:t>
      </w:r>
      <w:r w:rsidR="0040469D">
        <w:rPr>
          <w:rFonts w:ascii="Times New Roman" w:hAnsi="Times New Roman" w:cs="Times New Roman"/>
          <w:sz w:val="24"/>
          <w:szCs w:val="24"/>
        </w:rPr>
        <w:t>z dnia 14 grudnia 2012 r. o </w:t>
      </w:r>
      <w:r w:rsidR="00A573BE" w:rsidRPr="00A573BE">
        <w:rPr>
          <w:rFonts w:ascii="Times New Roman" w:hAnsi="Times New Roman" w:cs="Times New Roman"/>
          <w:sz w:val="24"/>
          <w:szCs w:val="24"/>
        </w:rPr>
        <w:t xml:space="preserve">odpadach, </w:t>
      </w:r>
      <w:r w:rsidR="00B82B64">
        <w:rPr>
          <w:rFonts w:ascii="Times New Roman" w:hAnsi="Times New Roman" w:cs="Times New Roman"/>
          <w:sz w:val="24"/>
          <w:szCs w:val="24"/>
        </w:rPr>
        <w:t>ustawie</w:t>
      </w:r>
      <w:r w:rsidR="00A573BE" w:rsidRPr="00A573BE">
        <w:rPr>
          <w:rFonts w:ascii="Times New Roman" w:hAnsi="Times New Roman" w:cs="Times New Roman"/>
          <w:sz w:val="24"/>
          <w:szCs w:val="24"/>
        </w:rPr>
        <w:t xml:space="preserve"> z dnia 13 czerwca 2013 r. o gospodarce opakowaniami i odpadami opakowaniowymi,</w:t>
      </w:r>
      <w:r w:rsidR="000A01E7">
        <w:rPr>
          <w:rFonts w:ascii="Times New Roman" w:hAnsi="Times New Roman" w:cs="Times New Roman"/>
          <w:sz w:val="24"/>
          <w:szCs w:val="24"/>
        </w:rPr>
        <w:t xml:space="preserve"> </w:t>
      </w:r>
      <w:r w:rsidR="000F7093" w:rsidRPr="000F7093">
        <w:rPr>
          <w:rFonts w:ascii="Times New Roman" w:hAnsi="Times New Roman" w:cs="Times New Roman"/>
          <w:sz w:val="24"/>
          <w:szCs w:val="24"/>
        </w:rPr>
        <w:t>ustawie z dnia 20 lutego 2015 r. o odnawialnych źródłach energii</w:t>
      </w:r>
      <w:r w:rsidR="000F7093">
        <w:rPr>
          <w:rFonts w:ascii="Times New Roman" w:hAnsi="Times New Roman" w:cs="Times New Roman"/>
          <w:sz w:val="24"/>
          <w:szCs w:val="24"/>
        </w:rPr>
        <w:t>,</w:t>
      </w:r>
      <w:r w:rsidR="000F7093" w:rsidRPr="000F7093">
        <w:rPr>
          <w:rFonts w:ascii="Times New Roman" w:hAnsi="Times New Roman" w:cs="Times New Roman"/>
          <w:sz w:val="24"/>
          <w:szCs w:val="24"/>
        </w:rPr>
        <w:t xml:space="preserve"> </w:t>
      </w:r>
      <w:r w:rsidR="000A01E7">
        <w:rPr>
          <w:rFonts w:ascii="Times New Roman" w:hAnsi="Times New Roman" w:cs="Times New Roman"/>
          <w:sz w:val="24"/>
          <w:szCs w:val="24"/>
        </w:rPr>
        <w:t>ustawie</w:t>
      </w:r>
      <w:r w:rsidR="00A573BE" w:rsidRPr="00A573BE">
        <w:rPr>
          <w:rFonts w:ascii="Times New Roman" w:hAnsi="Times New Roman" w:cs="Times New Roman"/>
          <w:sz w:val="24"/>
          <w:szCs w:val="24"/>
        </w:rPr>
        <w:t xml:space="preserve"> z dnia 15 maja 2015 r. o substancjach zubożających warstwę ozonową oraz o niektórych fluorowanych gazach cieplarnianych, </w:t>
      </w:r>
      <w:r w:rsidR="000A01E7">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z dnia 12 czerwca 2015 r. o systemie handlu uprawnieniami</w:t>
      </w:r>
      <w:r w:rsidR="000A01E7">
        <w:rPr>
          <w:rFonts w:ascii="Times New Roman" w:hAnsi="Times New Roman" w:cs="Times New Roman"/>
          <w:sz w:val="24"/>
          <w:szCs w:val="24"/>
        </w:rPr>
        <w:t xml:space="preserve"> do emisji gazów cieplarnianych</w:t>
      </w:r>
      <w:r w:rsidR="000F7093">
        <w:rPr>
          <w:rFonts w:ascii="Times New Roman" w:hAnsi="Times New Roman" w:cs="Times New Roman"/>
          <w:sz w:val="24"/>
          <w:szCs w:val="24"/>
        </w:rPr>
        <w:t xml:space="preserve">, </w:t>
      </w:r>
      <w:r w:rsidR="00231AC1" w:rsidRPr="00231AC1">
        <w:rPr>
          <w:rFonts w:ascii="Times New Roman" w:hAnsi="Times New Roman" w:cs="Times New Roman"/>
          <w:sz w:val="24"/>
          <w:szCs w:val="24"/>
        </w:rPr>
        <w:t>ustawie z dnia 24 lipca 2015 r. o kontroli niektórych inwestycji</w:t>
      </w:r>
      <w:r w:rsidR="00231AC1">
        <w:rPr>
          <w:rFonts w:ascii="Times New Roman" w:hAnsi="Times New Roman" w:cs="Times New Roman"/>
          <w:sz w:val="24"/>
          <w:szCs w:val="24"/>
        </w:rPr>
        <w:t>,</w:t>
      </w:r>
      <w:r w:rsidR="00231AC1" w:rsidRPr="00231AC1">
        <w:rPr>
          <w:rFonts w:ascii="Times New Roman" w:hAnsi="Times New Roman" w:cs="Times New Roman"/>
          <w:sz w:val="24"/>
          <w:szCs w:val="24"/>
        </w:rPr>
        <w:t xml:space="preserve"> </w:t>
      </w:r>
      <w:r w:rsidR="000A01E7">
        <w:rPr>
          <w:rFonts w:ascii="Times New Roman" w:hAnsi="Times New Roman" w:cs="Times New Roman"/>
          <w:sz w:val="24"/>
          <w:szCs w:val="24"/>
        </w:rPr>
        <w:t xml:space="preserve">ustawie </w:t>
      </w:r>
      <w:r w:rsidR="00A573BE" w:rsidRPr="00A573BE">
        <w:rPr>
          <w:rFonts w:ascii="Times New Roman" w:hAnsi="Times New Roman" w:cs="Times New Roman"/>
          <w:sz w:val="24"/>
          <w:szCs w:val="24"/>
        </w:rPr>
        <w:t>z dnia 11 września 2015 r. o</w:t>
      </w:r>
      <w:r w:rsidR="000A01E7">
        <w:rPr>
          <w:rFonts w:ascii="Times New Roman" w:hAnsi="Times New Roman" w:cs="Times New Roman"/>
          <w:sz w:val="24"/>
          <w:szCs w:val="24"/>
        </w:rPr>
        <w:t xml:space="preserve"> zużytym sprzęcie elektrycznym </w:t>
      </w:r>
      <w:r w:rsidR="0040469D">
        <w:rPr>
          <w:rFonts w:ascii="Times New Roman" w:hAnsi="Times New Roman" w:cs="Times New Roman"/>
          <w:sz w:val="24"/>
          <w:szCs w:val="24"/>
        </w:rPr>
        <w:t>i </w:t>
      </w:r>
      <w:r w:rsidR="00A573BE" w:rsidRPr="00A573BE">
        <w:rPr>
          <w:rFonts w:ascii="Times New Roman" w:hAnsi="Times New Roman" w:cs="Times New Roman"/>
          <w:sz w:val="24"/>
          <w:szCs w:val="24"/>
        </w:rPr>
        <w:t>elektronicznym</w:t>
      </w:r>
      <w:r w:rsidR="000F7093">
        <w:rPr>
          <w:rFonts w:ascii="Times New Roman" w:hAnsi="Times New Roman" w:cs="Times New Roman"/>
          <w:sz w:val="24"/>
          <w:szCs w:val="24"/>
        </w:rPr>
        <w:t>,</w:t>
      </w:r>
      <w:r w:rsidR="000F7093" w:rsidRPr="000F7093">
        <w:rPr>
          <w:rFonts w:ascii="Times New Roman" w:hAnsi="Times New Roman" w:cs="Times New Roman"/>
          <w:sz w:val="24"/>
          <w:szCs w:val="24"/>
        </w:rPr>
        <w:t xml:space="preserve"> ustawie z dnia 20 maja 2016 r. o efektywności energetycznej</w:t>
      </w:r>
      <w:r w:rsidR="00A573BE" w:rsidRPr="00A573BE">
        <w:rPr>
          <w:rFonts w:ascii="Times New Roman" w:hAnsi="Times New Roman" w:cs="Times New Roman"/>
          <w:sz w:val="24"/>
          <w:szCs w:val="24"/>
        </w:rPr>
        <w:t xml:space="preserve">. Projektowane zmiany polegają przede wszystkim na </w:t>
      </w:r>
      <w:r w:rsidR="00147CD0">
        <w:rPr>
          <w:rFonts w:ascii="Times New Roman" w:hAnsi="Times New Roman" w:cs="Times New Roman"/>
          <w:sz w:val="24"/>
          <w:szCs w:val="24"/>
        </w:rPr>
        <w:t xml:space="preserve">wskazaniu </w:t>
      </w:r>
      <w:r w:rsidR="00147CD0" w:rsidRPr="00A573BE">
        <w:rPr>
          <w:rFonts w:ascii="Times New Roman" w:hAnsi="Times New Roman" w:cs="Times New Roman"/>
          <w:sz w:val="24"/>
          <w:szCs w:val="24"/>
        </w:rPr>
        <w:t>w przepisach</w:t>
      </w:r>
      <w:r w:rsidR="0040469D">
        <w:rPr>
          <w:rFonts w:ascii="Times New Roman" w:hAnsi="Times New Roman" w:cs="Times New Roman"/>
          <w:sz w:val="24"/>
          <w:szCs w:val="24"/>
        </w:rPr>
        <w:t xml:space="preserve"> regulujących kompetencje i </w:t>
      </w:r>
      <w:r w:rsidR="00147CD0" w:rsidRPr="00A573BE">
        <w:rPr>
          <w:rFonts w:ascii="Times New Roman" w:hAnsi="Times New Roman" w:cs="Times New Roman"/>
          <w:sz w:val="24"/>
          <w:szCs w:val="24"/>
        </w:rPr>
        <w:t>zadania mieszczące się w zakresie działu administracji rządowej klimat ministr</w:t>
      </w:r>
      <w:r w:rsidR="00147CD0">
        <w:rPr>
          <w:rFonts w:ascii="Times New Roman" w:hAnsi="Times New Roman" w:cs="Times New Roman"/>
          <w:sz w:val="24"/>
          <w:szCs w:val="24"/>
        </w:rPr>
        <w:t>a</w:t>
      </w:r>
      <w:r w:rsidR="00147CD0" w:rsidRPr="00A573BE">
        <w:rPr>
          <w:rFonts w:ascii="Times New Roman" w:hAnsi="Times New Roman" w:cs="Times New Roman"/>
          <w:sz w:val="24"/>
          <w:szCs w:val="24"/>
        </w:rPr>
        <w:t xml:space="preserve"> właściw</w:t>
      </w:r>
      <w:r w:rsidR="00147CD0">
        <w:rPr>
          <w:rFonts w:ascii="Times New Roman" w:hAnsi="Times New Roman" w:cs="Times New Roman"/>
          <w:sz w:val="24"/>
          <w:szCs w:val="24"/>
        </w:rPr>
        <w:t>ego</w:t>
      </w:r>
      <w:r w:rsidR="00147CD0" w:rsidRPr="00A573BE">
        <w:rPr>
          <w:rFonts w:ascii="Times New Roman" w:hAnsi="Times New Roman" w:cs="Times New Roman"/>
          <w:sz w:val="24"/>
          <w:szCs w:val="24"/>
        </w:rPr>
        <w:t xml:space="preserve"> do spraw klimatu </w:t>
      </w:r>
      <w:r w:rsidR="00147CD0">
        <w:rPr>
          <w:rFonts w:ascii="Times New Roman" w:hAnsi="Times New Roman" w:cs="Times New Roman"/>
          <w:sz w:val="24"/>
          <w:szCs w:val="24"/>
        </w:rPr>
        <w:t>zamiast</w:t>
      </w:r>
      <w:r w:rsidR="00A573BE" w:rsidRPr="00A573BE">
        <w:rPr>
          <w:rFonts w:ascii="Times New Roman" w:hAnsi="Times New Roman" w:cs="Times New Roman"/>
          <w:sz w:val="24"/>
          <w:szCs w:val="24"/>
        </w:rPr>
        <w:t xml:space="preserve"> ministra właściwego do spraw środowiska </w:t>
      </w:r>
      <w:r w:rsidR="003501E3">
        <w:rPr>
          <w:rFonts w:ascii="Times New Roman" w:hAnsi="Times New Roman" w:cs="Times New Roman"/>
          <w:sz w:val="24"/>
          <w:szCs w:val="24"/>
        </w:rPr>
        <w:t>albo ministra właściwego do spraw energii</w:t>
      </w:r>
      <w:r w:rsidR="00A573BE" w:rsidRPr="00A573BE">
        <w:rPr>
          <w:rFonts w:ascii="Times New Roman" w:hAnsi="Times New Roman" w:cs="Times New Roman"/>
          <w:sz w:val="24"/>
          <w:szCs w:val="24"/>
        </w:rPr>
        <w:t xml:space="preserve">. W </w:t>
      </w:r>
      <w:r w:rsidR="00147CD0">
        <w:rPr>
          <w:rFonts w:ascii="Times New Roman" w:hAnsi="Times New Roman" w:cs="Times New Roman"/>
          <w:sz w:val="24"/>
          <w:szCs w:val="24"/>
        </w:rPr>
        <w:t>niektórych przypadkach</w:t>
      </w:r>
      <w:r w:rsidR="00A573BE" w:rsidRPr="00A573BE">
        <w:rPr>
          <w:rFonts w:ascii="Times New Roman" w:hAnsi="Times New Roman" w:cs="Times New Roman"/>
          <w:sz w:val="24"/>
          <w:szCs w:val="24"/>
        </w:rPr>
        <w:t xml:space="preserve"> zasadne jest </w:t>
      </w:r>
      <w:r w:rsidR="00147CD0">
        <w:rPr>
          <w:rFonts w:ascii="Times New Roman" w:hAnsi="Times New Roman" w:cs="Times New Roman"/>
          <w:sz w:val="24"/>
          <w:szCs w:val="24"/>
        </w:rPr>
        <w:t xml:space="preserve">także </w:t>
      </w:r>
      <w:r w:rsidR="00A573BE" w:rsidRPr="00A573BE">
        <w:rPr>
          <w:rFonts w:ascii="Times New Roman" w:hAnsi="Times New Roman" w:cs="Times New Roman"/>
          <w:sz w:val="24"/>
          <w:szCs w:val="24"/>
        </w:rPr>
        <w:t>wprowadzenie zmian przewidujących współdziałanie ministra właściwego do spraw klimatu z ministrem właściwym do spraw środowiska</w:t>
      </w:r>
      <w:r w:rsidR="004E7AD4">
        <w:rPr>
          <w:rFonts w:ascii="Times New Roman" w:hAnsi="Times New Roman" w:cs="Times New Roman"/>
          <w:sz w:val="24"/>
          <w:szCs w:val="24"/>
        </w:rPr>
        <w:t>, bądź energii</w:t>
      </w:r>
      <w:r w:rsidR="00A573BE" w:rsidRPr="00A573BE">
        <w:rPr>
          <w:rFonts w:ascii="Times New Roman" w:hAnsi="Times New Roman" w:cs="Times New Roman"/>
          <w:sz w:val="24"/>
          <w:szCs w:val="24"/>
        </w:rPr>
        <w:t>, w szczególności przy wy</w:t>
      </w:r>
      <w:r w:rsidR="001778C8">
        <w:rPr>
          <w:rFonts w:ascii="Times New Roman" w:hAnsi="Times New Roman" w:cs="Times New Roman"/>
          <w:sz w:val="24"/>
          <w:szCs w:val="24"/>
        </w:rPr>
        <w:t>dawaniu przepisów wykonawczych.</w:t>
      </w:r>
    </w:p>
    <w:p w:rsidR="00C40D2F" w:rsidRPr="002E2B46" w:rsidRDefault="00C40D2F" w:rsidP="002E2B46">
      <w:pPr>
        <w:spacing w:after="120" w:line="360" w:lineRule="auto"/>
        <w:ind w:firstLine="851"/>
        <w:jc w:val="both"/>
        <w:rPr>
          <w:rFonts w:ascii="Times New Roman" w:hAnsi="Times New Roman" w:cs="Times New Roman"/>
          <w:sz w:val="24"/>
          <w:szCs w:val="24"/>
        </w:rPr>
      </w:pPr>
    </w:p>
    <w:p w:rsidR="00D40912" w:rsidRPr="00D40912" w:rsidRDefault="007C6963" w:rsidP="002E2B46">
      <w:pPr>
        <w:spacing w:before="360" w:after="120" w:line="360" w:lineRule="auto"/>
        <w:jc w:val="both"/>
        <w:rPr>
          <w:rFonts w:ascii="Times New Roman" w:hAnsi="Times New Roman" w:cs="Times New Roman"/>
          <w:b/>
          <w:sz w:val="24"/>
          <w:szCs w:val="24"/>
        </w:rPr>
      </w:pPr>
      <w:r>
        <w:rPr>
          <w:rFonts w:ascii="Times New Roman" w:hAnsi="Times New Roman" w:cs="Times New Roman"/>
          <w:b/>
          <w:sz w:val="24"/>
          <w:szCs w:val="24"/>
        </w:rPr>
        <w:t>Zmiany związane z działem członkostwo w UE.</w:t>
      </w:r>
    </w:p>
    <w:p w:rsidR="00D40912" w:rsidRDefault="00D40912" w:rsidP="007143E2">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Proponuje się </w:t>
      </w:r>
      <w:r w:rsidRPr="004631FD">
        <w:rPr>
          <w:rFonts w:ascii="Times New Roman" w:hAnsi="Times New Roman" w:cs="Times New Roman"/>
          <w:sz w:val="24"/>
          <w:szCs w:val="24"/>
        </w:rPr>
        <w:t>dokon</w:t>
      </w:r>
      <w:r>
        <w:rPr>
          <w:rFonts w:ascii="Times New Roman" w:hAnsi="Times New Roman" w:cs="Times New Roman"/>
          <w:sz w:val="24"/>
          <w:szCs w:val="24"/>
        </w:rPr>
        <w:t>anie</w:t>
      </w:r>
      <w:r w:rsidRPr="004631FD">
        <w:rPr>
          <w:rFonts w:ascii="Times New Roman" w:hAnsi="Times New Roman" w:cs="Times New Roman"/>
          <w:sz w:val="24"/>
          <w:szCs w:val="24"/>
        </w:rPr>
        <w:t xml:space="preserve"> zmian </w:t>
      </w:r>
      <w:r>
        <w:rPr>
          <w:rFonts w:ascii="Times New Roman" w:hAnsi="Times New Roman" w:cs="Times New Roman"/>
          <w:sz w:val="24"/>
          <w:szCs w:val="24"/>
        </w:rPr>
        <w:t xml:space="preserve">przepisów </w:t>
      </w:r>
      <w:r w:rsidRPr="004631FD">
        <w:rPr>
          <w:rFonts w:ascii="Times New Roman" w:hAnsi="Times New Roman" w:cs="Times New Roman"/>
          <w:sz w:val="24"/>
          <w:szCs w:val="24"/>
        </w:rPr>
        <w:t>ustawy z dnia 27 lipca 2001 r. o służbie zagranicznej. Dodanie nowych us</w:t>
      </w:r>
      <w:r w:rsidR="006E43C7">
        <w:rPr>
          <w:rFonts w:ascii="Times New Roman" w:hAnsi="Times New Roman" w:cs="Times New Roman"/>
          <w:sz w:val="24"/>
          <w:szCs w:val="24"/>
        </w:rPr>
        <w:t xml:space="preserve">tępów w art. 15 i </w:t>
      </w:r>
      <w:r w:rsidR="0066788D">
        <w:rPr>
          <w:rFonts w:ascii="Times New Roman" w:hAnsi="Times New Roman" w:cs="Times New Roman"/>
          <w:sz w:val="24"/>
          <w:szCs w:val="24"/>
        </w:rPr>
        <w:t xml:space="preserve">art. </w:t>
      </w:r>
      <w:r w:rsidR="006E43C7">
        <w:rPr>
          <w:rFonts w:ascii="Times New Roman" w:hAnsi="Times New Roman" w:cs="Times New Roman"/>
          <w:sz w:val="24"/>
          <w:szCs w:val="24"/>
        </w:rPr>
        <w:t>17 ustawy ma</w:t>
      </w:r>
      <w:r w:rsidRPr="004631FD">
        <w:rPr>
          <w:rFonts w:ascii="Times New Roman" w:hAnsi="Times New Roman" w:cs="Times New Roman"/>
          <w:sz w:val="24"/>
          <w:szCs w:val="24"/>
        </w:rPr>
        <w:t xml:space="preserve"> na celu zapewnienie ministrowi właściwemu do spraw członkostwa Rzeczypospolitej Polskiej w Unii Europejskiej wpływu na decyzje o powołaniu, odpowiednio, kierownika oraz ambasadora w Stałym Przedstawicielstwie Rzeczypospolitej Polskiej w Unii Europejskiej. W art. 17 ust. 3 ustawy</w:t>
      </w:r>
      <w:r w:rsidR="006E43C7">
        <w:rPr>
          <w:rFonts w:ascii="Times New Roman" w:hAnsi="Times New Roman" w:cs="Times New Roman"/>
          <w:sz w:val="24"/>
          <w:szCs w:val="24"/>
        </w:rPr>
        <w:t>,</w:t>
      </w:r>
      <w:r w:rsidRPr="004631FD">
        <w:rPr>
          <w:rFonts w:ascii="Times New Roman" w:hAnsi="Times New Roman" w:cs="Times New Roman"/>
          <w:sz w:val="24"/>
          <w:szCs w:val="24"/>
        </w:rPr>
        <w:t xml:space="preserve"> zawierającym delegację do wydania przez Prezesa Rady Ministrów zarządzenia określającego formę i tryb wydawania poleceń ambasadorowi</w:t>
      </w:r>
      <w:r w:rsidR="006E43C7">
        <w:rPr>
          <w:rFonts w:ascii="Times New Roman" w:hAnsi="Times New Roman" w:cs="Times New Roman"/>
          <w:sz w:val="24"/>
          <w:szCs w:val="24"/>
        </w:rPr>
        <w:t>,</w:t>
      </w:r>
      <w:r w:rsidRPr="004631FD">
        <w:rPr>
          <w:rFonts w:ascii="Times New Roman" w:hAnsi="Times New Roman" w:cs="Times New Roman"/>
          <w:sz w:val="24"/>
          <w:szCs w:val="24"/>
        </w:rPr>
        <w:t xml:space="preserve"> rezygnuje się z kompetencji ministra właściwego do spraw zagranicznych do przedstawiania wniosku w tym zakresie oraz uzupełnia wytyczne o nową przesłankę dotyczącą zadań wynikających z członkostwa Rzeczypospolitej Polskiej w Unii Europejskiej. </w:t>
      </w:r>
    </w:p>
    <w:p w:rsidR="00F8637E" w:rsidRPr="00731F70" w:rsidRDefault="00DF2404" w:rsidP="00EF7D06">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Proponuje się dokonanie zmiany w art. </w:t>
      </w:r>
      <w:r w:rsidRPr="007C7BF0">
        <w:rPr>
          <w:rFonts w:ascii="Times New Roman" w:hAnsi="Times New Roman" w:cs="Times New Roman"/>
          <w:sz w:val="24"/>
          <w:szCs w:val="24"/>
        </w:rPr>
        <w:t xml:space="preserve"> 2 ust. 2 pkt 1</w:t>
      </w:r>
      <w:r>
        <w:rPr>
          <w:rFonts w:ascii="Times New Roman" w:hAnsi="Times New Roman" w:cs="Times New Roman"/>
          <w:sz w:val="24"/>
          <w:szCs w:val="24"/>
        </w:rPr>
        <w:t xml:space="preserve"> </w:t>
      </w:r>
      <w:r w:rsidRPr="007C7BF0">
        <w:rPr>
          <w:rFonts w:ascii="Times New Roman" w:hAnsi="Times New Roman" w:cs="Times New Roman"/>
          <w:sz w:val="24"/>
          <w:szCs w:val="24"/>
        </w:rPr>
        <w:t>ustaw</w:t>
      </w:r>
      <w:r>
        <w:rPr>
          <w:rFonts w:ascii="Times New Roman" w:hAnsi="Times New Roman" w:cs="Times New Roman"/>
          <w:sz w:val="24"/>
          <w:szCs w:val="24"/>
        </w:rPr>
        <w:t>y</w:t>
      </w:r>
      <w:r w:rsidR="00EF7D06">
        <w:rPr>
          <w:rFonts w:ascii="Times New Roman" w:hAnsi="Times New Roman" w:cs="Times New Roman"/>
          <w:sz w:val="24"/>
          <w:szCs w:val="24"/>
        </w:rPr>
        <w:t xml:space="preserve"> z dnia 27 sierpnia 2009 </w:t>
      </w:r>
      <w:r w:rsidRPr="007C7BF0">
        <w:rPr>
          <w:rFonts w:ascii="Times New Roman" w:hAnsi="Times New Roman" w:cs="Times New Roman"/>
          <w:sz w:val="24"/>
          <w:szCs w:val="24"/>
        </w:rPr>
        <w:t xml:space="preserve">r. o </w:t>
      </w:r>
      <w:r>
        <w:rPr>
          <w:rFonts w:ascii="Times New Roman" w:hAnsi="Times New Roman" w:cs="Times New Roman"/>
          <w:sz w:val="24"/>
          <w:szCs w:val="24"/>
        </w:rPr>
        <w:t>Komitecie do Spraw Europejskich.</w:t>
      </w:r>
      <w:r w:rsidRPr="007C7BF0">
        <w:rPr>
          <w:rFonts w:ascii="Times New Roman" w:hAnsi="Times New Roman" w:cs="Times New Roman"/>
          <w:sz w:val="24"/>
          <w:szCs w:val="24"/>
        </w:rPr>
        <w:t xml:space="preserve"> </w:t>
      </w:r>
      <w:r w:rsidR="00242C59">
        <w:rPr>
          <w:rFonts w:ascii="Times New Roman" w:hAnsi="Times New Roman" w:cs="Times New Roman"/>
          <w:sz w:val="24"/>
          <w:szCs w:val="24"/>
        </w:rPr>
        <w:t>K</w:t>
      </w:r>
      <w:r w:rsidRPr="007C7BF0">
        <w:rPr>
          <w:rFonts w:ascii="Times New Roman" w:hAnsi="Times New Roman" w:cs="Times New Roman"/>
          <w:sz w:val="24"/>
          <w:szCs w:val="24"/>
        </w:rPr>
        <w:t>onieczne jest dostosowanie zasad reprezentacji ministra właściwego do spraw członkostwa Rzeczypospolitej Polskiej w Unii Europejskiej pełniącego rolę Przewodniczącego Komitetu.</w:t>
      </w:r>
    </w:p>
    <w:p w:rsidR="00196F21" w:rsidRDefault="00FC24B6" w:rsidP="00FC24B6">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Projekt ustawy wywołuje pozytywne skutki</w:t>
      </w:r>
      <w:r w:rsidRPr="00FC24B6">
        <w:rPr>
          <w:rFonts w:ascii="Times New Roman" w:hAnsi="Times New Roman" w:cs="Times New Roman"/>
          <w:sz w:val="24"/>
          <w:szCs w:val="24"/>
        </w:rPr>
        <w:t xml:space="preserve"> </w:t>
      </w:r>
      <w:r>
        <w:rPr>
          <w:rFonts w:ascii="Times New Roman" w:hAnsi="Times New Roman" w:cs="Times New Roman"/>
          <w:sz w:val="24"/>
          <w:szCs w:val="24"/>
        </w:rPr>
        <w:t>społeczne i gospodarcze.</w:t>
      </w:r>
    </w:p>
    <w:p w:rsidR="00192A7E" w:rsidRPr="00C40D2F" w:rsidRDefault="00FC24B6" w:rsidP="00C40D2F">
      <w:pPr>
        <w:spacing w:after="120" w:line="360" w:lineRule="auto"/>
        <w:ind w:firstLine="851"/>
        <w:jc w:val="both"/>
        <w:rPr>
          <w:rFonts w:ascii="Times New Roman" w:hAnsi="Times New Roman" w:cs="Times New Roman"/>
          <w:sz w:val="24"/>
          <w:szCs w:val="24"/>
        </w:rPr>
      </w:pPr>
      <w:r>
        <w:rPr>
          <w:rFonts w:ascii="Times New Roman" w:hAnsi="Times New Roman" w:cs="Times New Roman"/>
          <w:sz w:val="24"/>
          <w:szCs w:val="24"/>
        </w:rPr>
        <w:t>Skutki prawne projektu ustawy omówione zostały w pkt 1 i 2 uzasadnienia.</w:t>
      </w:r>
    </w:p>
    <w:p w:rsidR="002E3ED3" w:rsidRPr="002E3ED3" w:rsidRDefault="002E3ED3" w:rsidP="002E3ED3">
      <w:pPr>
        <w:spacing w:after="120" w:line="360" w:lineRule="auto"/>
        <w:ind w:firstLine="851"/>
        <w:jc w:val="both"/>
        <w:rPr>
          <w:rFonts w:ascii="Times New Roman" w:hAnsi="Times New Roman" w:cs="Times New Roman"/>
          <w:bCs/>
          <w:sz w:val="24"/>
          <w:szCs w:val="24"/>
        </w:rPr>
      </w:pPr>
      <w:r w:rsidRPr="002E3ED3">
        <w:rPr>
          <w:rFonts w:ascii="Times New Roman" w:hAnsi="Times New Roman" w:cs="Times New Roman"/>
          <w:bCs/>
          <w:sz w:val="24"/>
          <w:szCs w:val="24"/>
        </w:rPr>
        <w:t>Projekt ustawy nie jest sprzeczny z prawem Unii Europejskiej.</w:t>
      </w:r>
    </w:p>
    <w:p w:rsidR="002E3ED3" w:rsidRPr="002E3ED3" w:rsidRDefault="002E3ED3" w:rsidP="002E3ED3">
      <w:pPr>
        <w:spacing w:after="120" w:line="360" w:lineRule="auto"/>
        <w:ind w:firstLine="851"/>
        <w:jc w:val="both"/>
        <w:rPr>
          <w:rFonts w:ascii="Times New Roman" w:hAnsi="Times New Roman" w:cs="Times New Roman"/>
          <w:sz w:val="24"/>
          <w:szCs w:val="24"/>
        </w:rPr>
      </w:pPr>
      <w:r w:rsidRPr="002E3ED3">
        <w:rPr>
          <w:rFonts w:ascii="Times New Roman" w:hAnsi="Times New Roman" w:cs="Times New Roman"/>
          <w:sz w:val="24"/>
          <w:szCs w:val="24"/>
        </w:rPr>
        <w:t>Projekt nie zawiera przepisów technicznych wymagających notyfikacji w rozumieniu rozporządzenia Rady Ministrów z dnia 23 grudnia 2002 r. w sprawie sposobu funkcjonowania krajowego systemu notyfikacji norm i aktów prawnych (Dz. U. poz. 2039</w:t>
      </w:r>
      <w:r w:rsidR="00A740C9">
        <w:rPr>
          <w:rFonts w:ascii="Times New Roman" w:hAnsi="Times New Roman" w:cs="Times New Roman"/>
          <w:sz w:val="24"/>
          <w:szCs w:val="24"/>
        </w:rPr>
        <w:t xml:space="preserve"> oraz z 2004 r. poz. 597</w:t>
      </w:r>
      <w:r w:rsidRPr="002E3ED3">
        <w:rPr>
          <w:rFonts w:ascii="Times New Roman" w:hAnsi="Times New Roman" w:cs="Times New Roman"/>
          <w:sz w:val="24"/>
          <w:szCs w:val="24"/>
        </w:rPr>
        <w:t>) oraz nie podlega notyfikacji na zasadach przewidzianych w tym rozporządzeniu.</w:t>
      </w:r>
    </w:p>
    <w:p w:rsidR="002C57C9" w:rsidRDefault="002E3ED3" w:rsidP="002E3ED3">
      <w:pPr>
        <w:spacing w:after="120" w:line="360" w:lineRule="auto"/>
        <w:ind w:firstLine="851"/>
        <w:jc w:val="both"/>
      </w:pPr>
      <w:r w:rsidRPr="002E3ED3">
        <w:rPr>
          <w:rFonts w:ascii="Times New Roman" w:hAnsi="Times New Roman" w:cs="Times New Roman"/>
          <w:sz w:val="24"/>
          <w:szCs w:val="24"/>
        </w:rPr>
        <w:t>Projekt ustawy nie wymaga przedstawienia właściwym instytucjom i organom Unii Europejskiej, w tym Europejskiemu Bankowi Centralnemu, celem uzyskania opinii, dokonania konsultacji albo uzgodnienia.</w:t>
      </w:r>
    </w:p>
    <w:sectPr w:rsidR="002C57C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A13" w:rsidRDefault="00CD0A13" w:rsidP="00731F70">
      <w:pPr>
        <w:spacing w:after="0" w:line="240" w:lineRule="auto"/>
      </w:pPr>
      <w:r>
        <w:separator/>
      </w:r>
    </w:p>
  </w:endnote>
  <w:endnote w:type="continuationSeparator" w:id="0">
    <w:p w:rsidR="00CD0A13" w:rsidRDefault="00CD0A13" w:rsidP="0073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647108"/>
      <w:docPartObj>
        <w:docPartGallery w:val="Page Numbers (Bottom of Page)"/>
        <w:docPartUnique/>
      </w:docPartObj>
    </w:sdtPr>
    <w:sdtEndPr>
      <w:rPr>
        <w:rFonts w:ascii="Times New Roman" w:hAnsi="Times New Roman" w:cs="Times New Roman"/>
      </w:rPr>
    </w:sdtEndPr>
    <w:sdtContent>
      <w:p w:rsidR="00731F70" w:rsidRPr="001B53B2" w:rsidRDefault="00731F70">
        <w:pPr>
          <w:pStyle w:val="Stopka"/>
          <w:jc w:val="center"/>
          <w:rPr>
            <w:rFonts w:ascii="Times New Roman" w:hAnsi="Times New Roman" w:cs="Times New Roman"/>
          </w:rPr>
        </w:pPr>
        <w:r w:rsidRPr="001B53B2">
          <w:rPr>
            <w:rFonts w:ascii="Times New Roman" w:hAnsi="Times New Roman" w:cs="Times New Roman"/>
          </w:rPr>
          <w:fldChar w:fldCharType="begin"/>
        </w:r>
        <w:r w:rsidRPr="001B53B2">
          <w:rPr>
            <w:rFonts w:ascii="Times New Roman" w:hAnsi="Times New Roman" w:cs="Times New Roman"/>
          </w:rPr>
          <w:instrText>PAGE   \* MERGEFORMAT</w:instrText>
        </w:r>
        <w:r w:rsidRPr="001B53B2">
          <w:rPr>
            <w:rFonts w:ascii="Times New Roman" w:hAnsi="Times New Roman" w:cs="Times New Roman"/>
          </w:rPr>
          <w:fldChar w:fldCharType="separate"/>
        </w:r>
        <w:r w:rsidR="00F46418">
          <w:rPr>
            <w:rFonts w:ascii="Times New Roman" w:hAnsi="Times New Roman" w:cs="Times New Roman"/>
            <w:noProof/>
          </w:rPr>
          <w:t>12</w:t>
        </w:r>
        <w:r w:rsidRPr="001B53B2">
          <w:rPr>
            <w:rFonts w:ascii="Times New Roman" w:hAnsi="Times New Roman" w:cs="Times New Roman"/>
          </w:rPr>
          <w:fldChar w:fldCharType="end"/>
        </w:r>
      </w:p>
    </w:sdtContent>
  </w:sdt>
  <w:p w:rsidR="00731F70" w:rsidRDefault="00731F7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A13" w:rsidRDefault="00CD0A13" w:rsidP="00731F70">
      <w:pPr>
        <w:spacing w:after="0" w:line="240" w:lineRule="auto"/>
      </w:pPr>
      <w:r>
        <w:separator/>
      </w:r>
    </w:p>
  </w:footnote>
  <w:footnote w:type="continuationSeparator" w:id="0">
    <w:p w:rsidR="00CD0A13" w:rsidRDefault="00CD0A13" w:rsidP="00731F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0BA"/>
    <w:rsid w:val="00014944"/>
    <w:rsid w:val="0001791A"/>
    <w:rsid w:val="00040225"/>
    <w:rsid w:val="00040845"/>
    <w:rsid w:val="000426AD"/>
    <w:rsid w:val="00044E15"/>
    <w:rsid w:val="000646DB"/>
    <w:rsid w:val="00086A4C"/>
    <w:rsid w:val="000A01E7"/>
    <w:rsid w:val="000D401C"/>
    <w:rsid w:val="000D5D5D"/>
    <w:rsid w:val="000F7093"/>
    <w:rsid w:val="00101583"/>
    <w:rsid w:val="00107206"/>
    <w:rsid w:val="00120072"/>
    <w:rsid w:val="00137DB6"/>
    <w:rsid w:val="0014430C"/>
    <w:rsid w:val="00145477"/>
    <w:rsid w:val="00147CD0"/>
    <w:rsid w:val="001522A7"/>
    <w:rsid w:val="0015391F"/>
    <w:rsid w:val="001778C8"/>
    <w:rsid w:val="00192A7E"/>
    <w:rsid w:val="00193170"/>
    <w:rsid w:val="00196F21"/>
    <w:rsid w:val="00197BBF"/>
    <w:rsid w:val="001A0B81"/>
    <w:rsid w:val="001B53B2"/>
    <w:rsid w:val="001C38B5"/>
    <w:rsid w:val="001C6D59"/>
    <w:rsid w:val="001D7990"/>
    <w:rsid w:val="001E3FA6"/>
    <w:rsid w:val="001E4B98"/>
    <w:rsid w:val="001E7903"/>
    <w:rsid w:val="001F3DE5"/>
    <w:rsid w:val="001F5C81"/>
    <w:rsid w:val="002047ED"/>
    <w:rsid w:val="00211FD6"/>
    <w:rsid w:val="002270C8"/>
    <w:rsid w:val="00231AC1"/>
    <w:rsid w:val="00232DBE"/>
    <w:rsid w:val="002427B3"/>
    <w:rsid w:val="00242C59"/>
    <w:rsid w:val="0024525A"/>
    <w:rsid w:val="002530BD"/>
    <w:rsid w:val="0025712B"/>
    <w:rsid w:val="002577A5"/>
    <w:rsid w:val="00276D98"/>
    <w:rsid w:val="00281D09"/>
    <w:rsid w:val="002834EB"/>
    <w:rsid w:val="002A122B"/>
    <w:rsid w:val="002B04B3"/>
    <w:rsid w:val="002B26A1"/>
    <w:rsid w:val="002C57C9"/>
    <w:rsid w:val="002C59B9"/>
    <w:rsid w:val="002C6CD0"/>
    <w:rsid w:val="002D5B1F"/>
    <w:rsid w:val="002E2B46"/>
    <w:rsid w:val="002E3ED3"/>
    <w:rsid w:val="002E590E"/>
    <w:rsid w:val="002E7CDA"/>
    <w:rsid w:val="002F434B"/>
    <w:rsid w:val="003076FA"/>
    <w:rsid w:val="00336859"/>
    <w:rsid w:val="00337675"/>
    <w:rsid w:val="003501E3"/>
    <w:rsid w:val="00366BA1"/>
    <w:rsid w:val="0037581C"/>
    <w:rsid w:val="00381AAF"/>
    <w:rsid w:val="00385369"/>
    <w:rsid w:val="00393A69"/>
    <w:rsid w:val="00395B03"/>
    <w:rsid w:val="003A38C4"/>
    <w:rsid w:val="003A4728"/>
    <w:rsid w:val="003C037E"/>
    <w:rsid w:val="003C5BFB"/>
    <w:rsid w:val="003E101C"/>
    <w:rsid w:val="003E39D9"/>
    <w:rsid w:val="00401915"/>
    <w:rsid w:val="004031F2"/>
    <w:rsid w:val="00403505"/>
    <w:rsid w:val="00403F4C"/>
    <w:rsid w:val="0040469D"/>
    <w:rsid w:val="00407528"/>
    <w:rsid w:val="0041449D"/>
    <w:rsid w:val="00424E4D"/>
    <w:rsid w:val="00426345"/>
    <w:rsid w:val="00426A55"/>
    <w:rsid w:val="00426CC8"/>
    <w:rsid w:val="00431242"/>
    <w:rsid w:val="004336AC"/>
    <w:rsid w:val="00436B23"/>
    <w:rsid w:val="00456589"/>
    <w:rsid w:val="00461FEB"/>
    <w:rsid w:val="004631FD"/>
    <w:rsid w:val="004823CF"/>
    <w:rsid w:val="004834CC"/>
    <w:rsid w:val="00490349"/>
    <w:rsid w:val="004B4726"/>
    <w:rsid w:val="004B7305"/>
    <w:rsid w:val="004C03C8"/>
    <w:rsid w:val="004D1403"/>
    <w:rsid w:val="004D3090"/>
    <w:rsid w:val="004D75DF"/>
    <w:rsid w:val="004E7AD4"/>
    <w:rsid w:val="004F751B"/>
    <w:rsid w:val="005135E6"/>
    <w:rsid w:val="00513E1A"/>
    <w:rsid w:val="0051411A"/>
    <w:rsid w:val="00514FEA"/>
    <w:rsid w:val="00515B60"/>
    <w:rsid w:val="005244D9"/>
    <w:rsid w:val="00527E12"/>
    <w:rsid w:val="00536D78"/>
    <w:rsid w:val="00540C32"/>
    <w:rsid w:val="005418A1"/>
    <w:rsid w:val="005444F6"/>
    <w:rsid w:val="00552AD6"/>
    <w:rsid w:val="00560AC8"/>
    <w:rsid w:val="005622BD"/>
    <w:rsid w:val="005821E8"/>
    <w:rsid w:val="0058340A"/>
    <w:rsid w:val="00583DE3"/>
    <w:rsid w:val="00586B96"/>
    <w:rsid w:val="005A47EB"/>
    <w:rsid w:val="005B0AC9"/>
    <w:rsid w:val="005B0BD2"/>
    <w:rsid w:val="005D1CF9"/>
    <w:rsid w:val="005E2A87"/>
    <w:rsid w:val="005F59E4"/>
    <w:rsid w:val="00602150"/>
    <w:rsid w:val="00605E53"/>
    <w:rsid w:val="00611CE2"/>
    <w:rsid w:val="00614B36"/>
    <w:rsid w:val="00615D73"/>
    <w:rsid w:val="006161D0"/>
    <w:rsid w:val="00637B78"/>
    <w:rsid w:val="006502B5"/>
    <w:rsid w:val="0066788D"/>
    <w:rsid w:val="00672815"/>
    <w:rsid w:val="00675F40"/>
    <w:rsid w:val="00691360"/>
    <w:rsid w:val="006D11D6"/>
    <w:rsid w:val="006D341A"/>
    <w:rsid w:val="006D7F50"/>
    <w:rsid w:val="006E43C7"/>
    <w:rsid w:val="006E6B7D"/>
    <w:rsid w:val="006E6FE7"/>
    <w:rsid w:val="006F455B"/>
    <w:rsid w:val="006F47EB"/>
    <w:rsid w:val="006F4D73"/>
    <w:rsid w:val="00704A42"/>
    <w:rsid w:val="007143E2"/>
    <w:rsid w:val="007146B2"/>
    <w:rsid w:val="00731947"/>
    <w:rsid w:val="00731F70"/>
    <w:rsid w:val="007329E2"/>
    <w:rsid w:val="00755D88"/>
    <w:rsid w:val="007577AD"/>
    <w:rsid w:val="00763BEA"/>
    <w:rsid w:val="0078723C"/>
    <w:rsid w:val="00791F7A"/>
    <w:rsid w:val="007B57B5"/>
    <w:rsid w:val="007B5F06"/>
    <w:rsid w:val="007C45BE"/>
    <w:rsid w:val="007C6963"/>
    <w:rsid w:val="007C7BF0"/>
    <w:rsid w:val="007D1DD0"/>
    <w:rsid w:val="007D5E57"/>
    <w:rsid w:val="007D682D"/>
    <w:rsid w:val="007E1166"/>
    <w:rsid w:val="007E3B97"/>
    <w:rsid w:val="007E61E8"/>
    <w:rsid w:val="007F3FD7"/>
    <w:rsid w:val="00800975"/>
    <w:rsid w:val="00810854"/>
    <w:rsid w:val="00810B7B"/>
    <w:rsid w:val="00812E54"/>
    <w:rsid w:val="008154C5"/>
    <w:rsid w:val="00821DFB"/>
    <w:rsid w:val="00830787"/>
    <w:rsid w:val="00831CEA"/>
    <w:rsid w:val="00843E4A"/>
    <w:rsid w:val="00864DEF"/>
    <w:rsid w:val="00865504"/>
    <w:rsid w:val="00867DDF"/>
    <w:rsid w:val="008A1636"/>
    <w:rsid w:val="008B5208"/>
    <w:rsid w:val="008C29D4"/>
    <w:rsid w:val="008C3099"/>
    <w:rsid w:val="008C3627"/>
    <w:rsid w:val="008C6076"/>
    <w:rsid w:val="008D7920"/>
    <w:rsid w:val="008F4ECC"/>
    <w:rsid w:val="008F60F8"/>
    <w:rsid w:val="0092522A"/>
    <w:rsid w:val="0093026B"/>
    <w:rsid w:val="0093214A"/>
    <w:rsid w:val="00933687"/>
    <w:rsid w:val="009345EB"/>
    <w:rsid w:val="009443CA"/>
    <w:rsid w:val="00950532"/>
    <w:rsid w:val="00954824"/>
    <w:rsid w:val="00955805"/>
    <w:rsid w:val="0096107A"/>
    <w:rsid w:val="00967BA9"/>
    <w:rsid w:val="009821C9"/>
    <w:rsid w:val="009911EB"/>
    <w:rsid w:val="009A3546"/>
    <w:rsid w:val="009A540F"/>
    <w:rsid w:val="009B2576"/>
    <w:rsid w:val="009B7A2D"/>
    <w:rsid w:val="009E1739"/>
    <w:rsid w:val="009E34E3"/>
    <w:rsid w:val="00A01537"/>
    <w:rsid w:val="00A162C3"/>
    <w:rsid w:val="00A23F85"/>
    <w:rsid w:val="00A256C6"/>
    <w:rsid w:val="00A25FA1"/>
    <w:rsid w:val="00A27E57"/>
    <w:rsid w:val="00A30D01"/>
    <w:rsid w:val="00A317A4"/>
    <w:rsid w:val="00A33268"/>
    <w:rsid w:val="00A37F93"/>
    <w:rsid w:val="00A40674"/>
    <w:rsid w:val="00A42E20"/>
    <w:rsid w:val="00A4671F"/>
    <w:rsid w:val="00A548EC"/>
    <w:rsid w:val="00A54D77"/>
    <w:rsid w:val="00A573BE"/>
    <w:rsid w:val="00A601D9"/>
    <w:rsid w:val="00A64EEE"/>
    <w:rsid w:val="00A67B3A"/>
    <w:rsid w:val="00A740C9"/>
    <w:rsid w:val="00A76BCA"/>
    <w:rsid w:val="00A83F88"/>
    <w:rsid w:val="00A868A3"/>
    <w:rsid w:val="00A9110D"/>
    <w:rsid w:val="00A970BA"/>
    <w:rsid w:val="00AA0EFB"/>
    <w:rsid w:val="00AA4CD5"/>
    <w:rsid w:val="00AD62A3"/>
    <w:rsid w:val="00AE5AD6"/>
    <w:rsid w:val="00AE744F"/>
    <w:rsid w:val="00AF70A4"/>
    <w:rsid w:val="00B03DE2"/>
    <w:rsid w:val="00B04517"/>
    <w:rsid w:val="00B11DBD"/>
    <w:rsid w:val="00B201B1"/>
    <w:rsid w:val="00B20D84"/>
    <w:rsid w:val="00B21E5D"/>
    <w:rsid w:val="00B27605"/>
    <w:rsid w:val="00B3105B"/>
    <w:rsid w:val="00B44358"/>
    <w:rsid w:val="00B44B31"/>
    <w:rsid w:val="00B44BF0"/>
    <w:rsid w:val="00B464BC"/>
    <w:rsid w:val="00B47A58"/>
    <w:rsid w:val="00B53E21"/>
    <w:rsid w:val="00B60D2B"/>
    <w:rsid w:val="00B60D9B"/>
    <w:rsid w:val="00B67FD5"/>
    <w:rsid w:val="00B73268"/>
    <w:rsid w:val="00B74639"/>
    <w:rsid w:val="00B7765E"/>
    <w:rsid w:val="00B80B65"/>
    <w:rsid w:val="00B82B64"/>
    <w:rsid w:val="00B8482B"/>
    <w:rsid w:val="00BA0CF3"/>
    <w:rsid w:val="00BB4C7C"/>
    <w:rsid w:val="00BD29D9"/>
    <w:rsid w:val="00BE7D3A"/>
    <w:rsid w:val="00BF771E"/>
    <w:rsid w:val="00C0770D"/>
    <w:rsid w:val="00C10C2D"/>
    <w:rsid w:val="00C16EC7"/>
    <w:rsid w:val="00C40D2F"/>
    <w:rsid w:val="00C42C5D"/>
    <w:rsid w:val="00C43E27"/>
    <w:rsid w:val="00C451EF"/>
    <w:rsid w:val="00C50384"/>
    <w:rsid w:val="00C5254E"/>
    <w:rsid w:val="00C5362C"/>
    <w:rsid w:val="00C60E47"/>
    <w:rsid w:val="00C65FD3"/>
    <w:rsid w:val="00C77B28"/>
    <w:rsid w:val="00C86D8D"/>
    <w:rsid w:val="00C91C72"/>
    <w:rsid w:val="00C93F43"/>
    <w:rsid w:val="00CB3A25"/>
    <w:rsid w:val="00CC0E99"/>
    <w:rsid w:val="00CC15F6"/>
    <w:rsid w:val="00CD0A13"/>
    <w:rsid w:val="00CD0CE4"/>
    <w:rsid w:val="00CD5F1A"/>
    <w:rsid w:val="00CF126B"/>
    <w:rsid w:val="00CF4312"/>
    <w:rsid w:val="00D065D6"/>
    <w:rsid w:val="00D106E0"/>
    <w:rsid w:val="00D12C68"/>
    <w:rsid w:val="00D25CF6"/>
    <w:rsid w:val="00D26F5E"/>
    <w:rsid w:val="00D34692"/>
    <w:rsid w:val="00D40912"/>
    <w:rsid w:val="00D46047"/>
    <w:rsid w:val="00D472F6"/>
    <w:rsid w:val="00D474FB"/>
    <w:rsid w:val="00D577E0"/>
    <w:rsid w:val="00D729EE"/>
    <w:rsid w:val="00D7776B"/>
    <w:rsid w:val="00D80341"/>
    <w:rsid w:val="00DA7B26"/>
    <w:rsid w:val="00DB56B4"/>
    <w:rsid w:val="00DD1006"/>
    <w:rsid w:val="00DD2D07"/>
    <w:rsid w:val="00DF2404"/>
    <w:rsid w:val="00DF541E"/>
    <w:rsid w:val="00E02846"/>
    <w:rsid w:val="00E06179"/>
    <w:rsid w:val="00E06C2E"/>
    <w:rsid w:val="00E129A1"/>
    <w:rsid w:val="00E26239"/>
    <w:rsid w:val="00E27E30"/>
    <w:rsid w:val="00E31DB4"/>
    <w:rsid w:val="00E4313B"/>
    <w:rsid w:val="00E43552"/>
    <w:rsid w:val="00E43B9A"/>
    <w:rsid w:val="00E45B73"/>
    <w:rsid w:val="00E50F7C"/>
    <w:rsid w:val="00E51190"/>
    <w:rsid w:val="00E55335"/>
    <w:rsid w:val="00E73DD2"/>
    <w:rsid w:val="00E74A0C"/>
    <w:rsid w:val="00E82EC3"/>
    <w:rsid w:val="00E852C8"/>
    <w:rsid w:val="00E87CB6"/>
    <w:rsid w:val="00E925AF"/>
    <w:rsid w:val="00EA5C9D"/>
    <w:rsid w:val="00EB0397"/>
    <w:rsid w:val="00EB6CBE"/>
    <w:rsid w:val="00EF16AE"/>
    <w:rsid w:val="00EF3556"/>
    <w:rsid w:val="00EF3FA3"/>
    <w:rsid w:val="00EF7D06"/>
    <w:rsid w:val="00F03543"/>
    <w:rsid w:val="00F052FB"/>
    <w:rsid w:val="00F073AA"/>
    <w:rsid w:val="00F12B03"/>
    <w:rsid w:val="00F16186"/>
    <w:rsid w:val="00F2327F"/>
    <w:rsid w:val="00F2791C"/>
    <w:rsid w:val="00F334B5"/>
    <w:rsid w:val="00F46418"/>
    <w:rsid w:val="00F504B6"/>
    <w:rsid w:val="00F711A4"/>
    <w:rsid w:val="00F8637E"/>
    <w:rsid w:val="00F9176D"/>
    <w:rsid w:val="00FB4931"/>
    <w:rsid w:val="00FC24B6"/>
    <w:rsid w:val="00FC3B6E"/>
    <w:rsid w:val="00FE6D6D"/>
    <w:rsid w:val="00FF7D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13BE30-27D8-4EED-A2EB-0A0F0A9B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31F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31F70"/>
  </w:style>
  <w:style w:type="paragraph" w:styleId="Stopka">
    <w:name w:val="footer"/>
    <w:basedOn w:val="Normalny"/>
    <w:link w:val="StopkaZnak"/>
    <w:uiPriority w:val="99"/>
    <w:unhideWhenUsed/>
    <w:rsid w:val="00731F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31F70"/>
  </w:style>
  <w:style w:type="paragraph" w:styleId="Tekstprzypisukocowego">
    <w:name w:val="endnote text"/>
    <w:basedOn w:val="Normalny"/>
    <w:link w:val="TekstprzypisukocowegoZnak"/>
    <w:uiPriority w:val="99"/>
    <w:semiHidden/>
    <w:unhideWhenUsed/>
    <w:rsid w:val="0024525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4525A"/>
    <w:rPr>
      <w:sz w:val="20"/>
      <w:szCs w:val="20"/>
    </w:rPr>
  </w:style>
  <w:style w:type="character" w:styleId="Odwoanieprzypisukocowego">
    <w:name w:val="endnote reference"/>
    <w:basedOn w:val="Domylnaczcionkaakapitu"/>
    <w:uiPriority w:val="99"/>
    <w:semiHidden/>
    <w:unhideWhenUsed/>
    <w:rsid w:val="0024525A"/>
    <w:rPr>
      <w:vertAlign w:val="superscript"/>
    </w:rPr>
  </w:style>
  <w:style w:type="character" w:styleId="Odwoaniedokomentarza">
    <w:name w:val="annotation reference"/>
    <w:basedOn w:val="Domylnaczcionkaakapitu"/>
    <w:uiPriority w:val="99"/>
    <w:semiHidden/>
    <w:unhideWhenUsed/>
    <w:rsid w:val="00403F4C"/>
    <w:rPr>
      <w:sz w:val="16"/>
      <w:szCs w:val="16"/>
    </w:rPr>
  </w:style>
  <w:style w:type="paragraph" w:styleId="Tekstkomentarza">
    <w:name w:val="annotation text"/>
    <w:basedOn w:val="Normalny"/>
    <w:link w:val="TekstkomentarzaZnak"/>
    <w:uiPriority w:val="99"/>
    <w:semiHidden/>
    <w:unhideWhenUsed/>
    <w:rsid w:val="00403F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03F4C"/>
    <w:rPr>
      <w:sz w:val="20"/>
      <w:szCs w:val="20"/>
    </w:rPr>
  </w:style>
  <w:style w:type="paragraph" w:styleId="Tematkomentarza">
    <w:name w:val="annotation subject"/>
    <w:basedOn w:val="Tekstkomentarza"/>
    <w:next w:val="Tekstkomentarza"/>
    <w:link w:val="TematkomentarzaZnak"/>
    <w:uiPriority w:val="99"/>
    <w:semiHidden/>
    <w:unhideWhenUsed/>
    <w:rsid w:val="00403F4C"/>
    <w:rPr>
      <w:b/>
      <w:bCs/>
    </w:rPr>
  </w:style>
  <w:style w:type="character" w:customStyle="1" w:styleId="TematkomentarzaZnak">
    <w:name w:val="Temat komentarza Znak"/>
    <w:basedOn w:val="TekstkomentarzaZnak"/>
    <w:link w:val="Tematkomentarza"/>
    <w:uiPriority w:val="99"/>
    <w:semiHidden/>
    <w:rsid w:val="00403F4C"/>
    <w:rPr>
      <w:b/>
      <w:bCs/>
      <w:sz w:val="20"/>
      <w:szCs w:val="20"/>
    </w:rPr>
  </w:style>
  <w:style w:type="paragraph" w:styleId="Tekstdymka">
    <w:name w:val="Balloon Text"/>
    <w:basedOn w:val="Normalny"/>
    <w:link w:val="TekstdymkaZnak"/>
    <w:uiPriority w:val="99"/>
    <w:semiHidden/>
    <w:unhideWhenUsed/>
    <w:rsid w:val="00403F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3F4C"/>
    <w:rPr>
      <w:rFonts w:ascii="Tahoma" w:hAnsi="Tahoma" w:cs="Tahoma"/>
      <w:sz w:val="16"/>
      <w:szCs w:val="16"/>
    </w:rPr>
  </w:style>
  <w:style w:type="paragraph" w:styleId="Poprawka">
    <w:name w:val="Revision"/>
    <w:hidden/>
    <w:uiPriority w:val="99"/>
    <w:semiHidden/>
    <w:rsid w:val="005444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99D92-7F71-40D8-9F4A-5E7D8979D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4173</Words>
  <Characters>25043</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4</cp:revision>
  <cp:lastPrinted>2020-01-15T16:11:00Z</cp:lastPrinted>
  <dcterms:created xsi:type="dcterms:W3CDTF">2020-01-15T14:48:00Z</dcterms:created>
  <dcterms:modified xsi:type="dcterms:W3CDTF">2020-01-15T16:11:00Z</dcterms:modified>
</cp:coreProperties>
</file>