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0EA" w:rsidRPr="00FD52F9" w:rsidRDefault="000860EA" w:rsidP="00467B03">
      <w:pPr>
        <w:pStyle w:val="ARTartustawynprozporzdzenia"/>
        <w:ind w:firstLine="0"/>
        <w:jc w:val="center"/>
        <w:rPr>
          <w:rFonts w:ascii="Times New Roman" w:hAnsi="Times New Roman" w:cs="Times New Roman"/>
          <w:szCs w:val="24"/>
        </w:rPr>
      </w:pPr>
      <w:bookmarkStart w:id="0" w:name="_GoBack"/>
      <w:bookmarkEnd w:id="0"/>
      <w:r w:rsidRPr="00FD52F9">
        <w:rPr>
          <w:rFonts w:ascii="Times New Roman" w:hAnsi="Times New Roman" w:cs="Times New Roman"/>
          <w:szCs w:val="24"/>
        </w:rPr>
        <w:t>UZASADNIENIE</w:t>
      </w:r>
    </w:p>
    <w:p w:rsidR="000860EA" w:rsidRPr="00FD52F9" w:rsidRDefault="00E31380"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Projektowana ustawa</w:t>
      </w:r>
      <w:r w:rsidR="000860EA" w:rsidRPr="00FD52F9">
        <w:rPr>
          <w:rFonts w:ascii="Times New Roman" w:hAnsi="Times New Roman" w:cs="Times New Roman"/>
          <w:szCs w:val="24"/>
        </w:rPr>
        <w:t xml:space="preserve"> </w:t>
      </w:r>
      <w:r w:rsidRPr="00FD52F9">
        <w:rPr>
          <w:rFonts w:ascii="Times New Roman" w:hAnsi="Times New Roman" w:cs="Times New Roman"/>
          <w:szCs w:val="24"/>
        </w:rPr>
        <w:t>wprowadza</w:t>
      </w:r>
      <w:r w:rsidR="008C6E08" w:rsidRPr="00FD52F9">
        <w:rPr>
          <w:rFonts w:ascii="Times New Roman" w:hAnsi="Times New Roman" w:cs="Times New Roman"/>
          <w:szCs w:val="24"/>
        </w:rPr>
        <w:t xml:space="preserve"> </w:t>
      </w:r>
      <w:r w:rsidR="003D02CD" w:rsidRPr="00FD52F9">
        <w:rPr>
          <w:rFonts w:ascii="Times New Roman" w:hAnsi="Times New Roman" w:cs="Times New Roman"/>
          <w:szCs w:val="24"/>
        </w:rPr>
        <w:t>zmian</w:t>
      </w:r>
      <w:r w:rsidRPr="00FD52F9">
        <w:rPr>
          <w:rFonts w:ascii="Times New Roman" w:hAnsi="Times New Roman" w:cs="Times New Roman"/>
          <w:szCs w:val="24"/>
        </w:rPr>
        <w:t>y</w:t>
      </w:r>
      <w:r w:rsidR="003D02CD" w:rsidRPr="00FD52F9">
        <w:rPr>
          <w:rFonts w:ascii="Times New Roman" w:hAnsi="Times New Roman" w:cs="Times New Roman"/>
          <w:szCs w:val="24"/>
        </w:rPr>
        <w:t xml:space="preserve"> </w:t>
      </w:r>
      <w:r w:rsidR="005129ED" w:rsidRPr="00FD52F9">
        <w:rPr>
          <w:rFonts w:ascii="Times New Roman" w:hAnsi="Times New Roman" w:cs="Times New Roman"/>
          <w:szCs w:val="24"/>
        </w:rPr>
        <w:t xml:space="preserve">głównie </w:t>
      </w:r>
      <w:r w:rsidRPr="00FD52F9">
        <w:rPr>
          <w:rFonts w:ascii="Times New Roman" w:hAnsi="Times New Roman" w:cs="Times New Roman"/>
          <w:szCs w:val="24"/>
        </w:rPr>
        <w:t>w ustawie</w:t>
      </w:r>
      <w:r w:rsidR="004F47E1" w:rsidRPr="00FD52F9">
        <w:rPr>
          <w:rFonts w:ascii="Times New Roman" w:hAnsi="Times New Roman" w:cs="Times New Roman"/>
          <w:szCs w:val="24"/>
        </w:rPr>
        <w:t xml:space="preserve"> z dnia 11 września 2015 r. o zdrowiu publicznym (Dz. U. </w:t>
      </w:r>
      <w:r w:rsidR="00240720" w:rsidRPr="00FD52F9">
        <w:rPr>
          <w:rFonts w:ascii="Times New Roman" w:hAnsi="Times New Roman" w:cs="Times New Roman"/>
          <w:szCs w:val="24"/>
        </w:rPr>
        <w:t xml:space="preserve">z </w:t>
      </w:r>
      <w:r w:rsidR="00776C42" w:rsidRPr="00FD52F9">
        <w:rPr>
          <w:rFonts w:ascii="Times New Roman" w:hAnsi="Times New Roman" w:cs="Times New Roman"/>
          <w:szCs w:val="24"/>
        </w:rPr>
        <w:t xml:space="preserve">2021 </w:t>
      </w:r>
      <w:r w:rsidR="00240720" w:rsidRPr="00FD52F9">
        <w:rPr>
          <w:rFonts w:ascii="Times New Roman" w:hAnsi="Times New Roman" w:cs="Times New Roman"/>
          <w:szCs w:val="24"/>
        </w:rPr>
        <w:t xml:space="preserve">r. poz. </w:t>
      </w:r>
      <w:r w:rsidR="00776C42" w:rsidRPr="00FD52F9">
        <w:rPr>
          <w:rFonts w:ascii="Times New Roman" w:hAnsi="Times New Roman" w:cs="Times New Roman"/>
          <w:szCs w:val="24"/>
        </w:rPr>
        <w:t>183</w:t>
      </w:r>
      <w:r w:rsidR="00BE5E2E" w:rsidRPr="00FD52F9">
        <w:rPr>
          <w:rFonts w:ascii="Times New Roman" w:hAnsi="Times New Roman" w:cs="Times New Roman"/>
          <w:szCs w:val="24"/>
        </w:rPr>
        <w:t xml:space="preserve">, z </w:t>
      </w:r>
      <w:proofErr w:type="spellStart"/>
      <w:r w:rsidR="00BE5E2E" w:rsidRPr="00FD52F9">
        <w:rPr>
          <w:rFonts w:ascii="Times New Roman" w:hAnsi="Times New Roman" w:cs="Times New Roman"/>
          <w:szCs w:val="24"/>
        </w:rPr>
        <w:t>późn</w:t>
      </w:r>
      <w:proofErr w:type="spellEnd"/>
      <w:r w:rsidR="00BE5E2E" w:rsidRPr="00FD52F9">
        <w:rPr>
          <w:rFonts w:ascii="Times New Roman" w:hAnsi="Times New Roman" w:cs="Times New Roman"/>
          <w:szCs w:val="24"/>
        </w:rPr>
        <w:t>. zm.</w:t>
      </w:r>
      <w:r w:rsidR="004F47E1" w:rsidRPr="00FD52F9">
        <w:rPr>
          <w:rFonts w:ascii="Times New Roman" w:hAnsi="Times New Roman" w:cs="Times New Roman"/>
          <w:szCs w:val="24"/>
        </w:rPr>
        <w:t>)</w:t>
      </w:r>
      <w:r w:rsidR="003D02CD" w:rsidRPr="00FD52F9">
        <w:rPr>
          <w:rFonts w:ascii="Times New Roman" w:hAnsi="Times New Roman" w:cs="Times New Roman"/>
          <w:szCs w:val="24"/>
        </w:rPr>
        <w:t xml:space="preserve">. </w:t>
      </w:r>
      <w:r w:rsidR="00776C42" w:rsidRPr="00FD52F9">
        <w:rPr>
          <w:rFonts w:ascii="Times New Roman" w:hAnsi="Times New Roman" w:cs="Times New Roman"/>
          <w:szCs w:val="24"/>
        </w:rPr>
        <w:t>Proponowane zmiany</w:t>
      </w:r>
      <w:r w:rsidR="004354E9" w:rsidRPr="00FD52F9">
        <w:rPr>
          <w:rFonts w:ascii="Times New Roman" w:hAnsi="Times New Roman" w:cs="Times New Roman"/>
          <w:szCs w:val="24"/>
        </w:rPr>
        <w:t xml:space="preserve"> ma</w:t>
      </w:r>
      <w:r w:rsidR="001D6AAB" w:rsidRPr="00FD52F9">
        <w:rPr>
          <w:rFonts w:ascii="Times New Roman" w:hAnsi="Times New Roman" w:cs="Times New Roman"/>
          <w:szCs w:val="24"/>
        </w:rPr>
        <w:t>ją</w:t>
      </w:r>
      <w:r w:rsidR="004354E9" w:rsidRPr="00FD52F9">
        <w:rPr>
          <w:rFonts w:ascii="Times New Roman" w:hAnsi="Times New Roman" w:cs="Times New Roman"/>
          <w:szCs w:val="24"/>
        </w:rPr>
        <w:t xml:space="preserve"> na </w:t>
      </w:r>
      <w:r w:rsidR="003D02CD" w:rsidRPr="00FD52F9">
        <w:rPr>
          <w:rFonts w:ascii="Times New Roman" w:hAnsi="Times New Roman" w:cs="Times New Roman"/>
          <w:szCs w:val="24"/>
        </w:rPr>
        <w:t xml:space="preserve">celu </w:t>
      </w:r>
      <w:r w:rsidR="000860EA" w:rsidRPr="00FD52F9">
        <w:rPr>
          <w:rFonts w:ascii="Times New Roman" w:hAnsi="Times New Roman" w:cs="Times New Roman"/>
          <w:szCs w:val="24"/>
        </w:rPr>
        <w:t xml:space="preserve">utworzenie </w:t>
      </w:r>
      <w:r w:rsidR="004F47E1" w:rsidRPr="00FD52F9">
        <w:rPr>
          <w:rFonts w:ascii="Times New Roman" w:hAnsi="Times New Roman" w:cs="Times New Roman"/>
          <w:szCs w:val="24"/>
        </w:rPr>
        <w:t>Krajowego Centrum Przeciwdziałania Uzależnieniom</w:t>
      </w:r>
      <w:r w:rsidR="000860EA" w:rsidRPr="00FD52F9">
        <w:rPr>
          <w:rFonts w:ascii="Times New Roman" w:hAnsi="Times New Roman" w:cs="Times New Roman"/>
          <w:szCs w:val="24"/>
        </w:rPr>
        <w:t xml:space="preserve">, </w:t>
      </w:r>
      <w:r w:rsidR="00D17CC4" w:rsidRPr="00FD52F9">
        <w:rPr>
          <w:rFonts w:ascii="Times New Roman" w:hAnsi="Times New Roman" w:cs="Times New Roman"/>
          <w:szCs w:val="24"/>
        </w:rPr>
        <w:t>zwane</w:t>
      </w:r>
      <w:r w:rsidR="003103CB" w:rsidRPr="00FD52F9">
        <w:rPr>
          <w:rFonts w:ascii="Times New Roman" w:hAnsi="Times New Roman" w:cs="Times New Roman"/>
          <w:szCs w:val="24"/>
        </w:rPr>
        <w:t>go</w:t>
      </w:r>
      <w:r w:rsidR="00D17CC4" w:rsidRPr="00FD52F9">
        <w:rPr>
          <w:rFonts w:ascii="Times New Roman" w:hAnsi="Times New Roman" w:cs="Times New Roman"/>
          <w:szCs w:val="24"/>
        </w:rPr>
        <w:t xml:space="preserve"> dalej „Centrum”, </w:t>
      </w:r>
      <w:r w:rsidR="000860EA" w:rsidRPr="00FD52F9">
        <w:rPr>
          <w:rFonts w:ascii="Times New Roman" w:hAnsi="Times New Roman" w:cs="Times New Roman"/>
          <w:szCs w:val="24"/>
        </w:rPr>
        <w:t xml:space="preserve">co zagwarantuje skoncentrowanie realizacji zadań z zakresu zdrowia publicznego </w:t>
      </w:r>
      <w:r w:rsidR="00900EA5" w:rsidRPr="00FD52F9">
        <w:rPr>
          <w:rFonts w:ascii="Times New Roman" w:hAnsi="Times New Roman" w:cs="Times New Roman"/>
          <w:szCs w:val="24"/>
        </w:rPr>
        <w:t xml:space="preserve">w kierunku profilaktyki i rozwiązywania problemów związanych z uzależnieniami </w:t>
      </w:r>
      <w:r w:rsidR="000860EA" w:rsidRPr="00FD52F9">
        <w:rPr>
          <w:rFonts w:ascii="Times New Roman" w:hAnsi="Times New Roman" w:cs="Times New Roman"/>
          <w:szCs w:val="24"/>
        </w:rPr>
        <w:t xml:space="preserve">w jednej jednostce organizacyjnej, jako państwowej jednostce budżetowej, </w:t>
      </w:r>
      <w:r w:rsidR="005129ED" w:rsidRPr="00FD52F9">
        <w:rPr>
          <w:rFonts w:ascii="Times New Roman" w:hAnsi="Times New Roman" w:cs="Times New Roman"/>
          <w:szCs w:val="24"/>
        </w:rPr>
        <w:t xml:space="preserve">podległej </w:t>
      </w:r>
      <w:r w:rsidR="000860EA" w:rsidRPr="00FD52F9">
        <w:rPr>
          <w:rFonts w:ascii="Times New Roman" w:hAnsi="Times New Roman" w:cs="Times New Roman"/>
          <w:szCs w:val="24"/>
        </w:rPr>
        <w:t>ministr</w:t>
      </w:r>
      <w:r w:rsidR="005129ED" w:rsidRPr="00FD52F9">
        <w:rPr>
          <w:rFonts w:ascii="Times New Roman" w:hAnsi="Times New Roman" w:cs="Times New Roman"/>
          <w:szCs w:val="24"/>
        </w:rPr>
        <w:t>owi</w:t>
      </w:r>
      <w:r w:rsidR="000860EA" w:rsidRPr="00FD52F9">
        <w:rPr>
          <w:rFonts w:ascii="Times New Roman" w:hAnsi="Times New Roman" w:cs="Times New Roman"/>
          <w:szCs w:val="24"/>
        </w:rPr>
        <w:t xml:space="preserve"> </w:t>
      </w:r>
      <w:r w:rsidR="005129ED" w:rsidRPr="00FD52F9">
        <w:rPr>
          <w:rFonts w:ascii="Times New Roman" w:hAnsi="Times New Roman" w:cs="Times New Roman"/>
          <w:szCs w:val="24"/>
        </w:rPr>
        <w:t xml:space="preserve">właściwemu </w:t>
      </w:r>
      <w:r w:rsidR="000860EA" w:rsidRPr="00FD52F9">
        <w:rPr>
          <w:rFonts w:ascii="Times New Roman" w:hAnsi="Times New Roman" w:cs="Times New Roman"/>
          <w:szCs w:val="24"/>
        </w:rPr>
        <w:t xml:space="preserve">do spraw zdrowia. </w:t>
      </w:r>
    </w:p>
    <w:p w:rsidR="000E4736" w:rsidRPr="00FD52F9" w:rsidRDefault="003D02CD"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Centrum powstanie przez</w:t>
      </w:r>
      <w:r w:rsidR="000E4736" w:rsidRPr="00FD52F9">
        <w:rPr>
          <w:rFonts w:ascii="Times New Roman" w:hAnsi="Times New Roman" w:cs="Times New Roman"/>
          <w:szCs w:val="24"/>
        </w:rPr>
        <w:t xml:space="preserve"> </w:t>
      </w:r>
      <w:r w:rsidR="006E3183" w:rsidRPr="00FD52F9">
        <w:rPr>
          <w:rFonts w:ascii="Times New Roman" w:hAnsi="Times New Roman" w:cs="Times New Roman"/>
          <w:szCs w:val="24"/>
        </w:rPr>
        <w:t xml:space="preserve">połączenie </w:t>
      </w:r>
      <w:r w:rsidRPr="00FD52F9">
        <w:rPr>
          <w:rFonts w:ascii="Times New Roman" w:hAnsi="Times New Roman" w:cs="Times New Roman"/>
          <w:szCs w:val="24"/>
        </w:rPr>
        <w:t>Krajowego Biura do Spraw Przeciwdziałania Narkomanii</w:t>
      </w:r>
      <w:r w:rsidR="00BA762C" w:rsidRPr="00FD52F9">
        <w:rPr>
          <w:rFonts w:ascii="Times New Roman" w:hAnsi="Times New Roman" w:cs="Times New Roman"/>
          <w:szCs w:val="24"/>
        </w:rPr>
        <w:t>,</w:t>
      </w:r>
      <w:r w:rsidR="002F7252">
        <w:rPr>
          <w:rFonts w:ascii="Times New Roman" w:hAnsi="Times New Roman" w:cs="Times New Roman"/>
          <w:szCs w:val="24"/>
        </w:rPr>
        <w:t xml:space="preserve"> </w:t>
      </w:r>
      <w:r w:rsidR="00D86EEF" w:rsidRPr="00FD52F9">
        <w:rPr>
          <w:rFonts w:ascii="Times New Roman" w:hAnsi="Times New Roman" w:cs="Times New Roman"/>
          <w:szCs w:val="24"/>
        </w:rPr>
        <w:t>zwan</w:t>
      </w:r>
      <w:r w:rsidR="00196639" w:rsidRPr="00FD52F9">
        <w:rPr>
          <w:rFonts w:ascii="Times New Roman" w:hAnsi="Times New Roman" w:cs="Times New Roman"/>
          <w:szCs w:val="24"/>
        </w:rPr>
        <w:t>ego</w:t>
      </w:r>
      <w:r w:rsidR="00D86EEF" w:rsidRPr="00FD52F9">
        <w:rPr>
          <w:rFonts w:ascii="Times New Roman" w:hAnsi="Times New Roman" w:cs="Times New Roman"/>
          <w:szCs w:val="24"/>
        </w:rPr>
        <w:t xml:space="preserve"> </w:t>
      </w:r>
      <w:r w:rsidR="00FF625C" w:rsidRPr="00FD52F9">
        <w:rPr>
          <w:rFonts w:ascii="Times New Roman" w:hAnsi="Times New Roman" w:cs="Times New Roman"/>
          <w:szCs w:val="24"/>
        </w:rPr>
        <w:t>dalej</w:t>
      </w:r>
      <w:r w:rsidR="002F7252">
        <w:rPr>
          <w:rFonts w:ascii="Times New Roman" w:hAnsi="Times New Roman" w:cs="Times New Roman"/>
          <w:szCs w:val="24"/>
        </w:rPr>
        <w:t xml:space="preserve"> </w:t>
      </w:r>
      <w:r w:rsidR="00FF625C" w:rsidRPr="00FD52F9">
        <w:rPr>
          <w:rFonts w:ascii="Times New Roman" w:hAnsi="Times New Roman" w:cs="Times New Roman"/>
          <w:szCs w:val="24"/>
        </w:rPr>
        <w:t xml:space="preserve">„KBPN”, </w:t>
      </w:r>
      <w:r w:rsidR="005129ED" w:rsidRPr="00FD52F9">
        <w:rPr>
          <w:rFonts w:ascii="Times New Roman" w:hAnsi="Times New Roman" w:cs="Times New Roman"/>
          <w:szCs w:val="24"/>
        </w:rPr>
        <w:t xml:space="preserve">działającego </w:t>
      </w:r>
      <w:r w:rsidRPr="00FD52F9">
        <w:rPr>
          <w:rFonts w:ascii="Times New Roman" w:hAnsi="Times New Roman" w:cs="Times New Roman"/>
          <w:szCs w:val="24"/>
        </w:rPr>
        <w:t xml:space="preserve">na podstawie ustawy z dnia 29 lipca 2005 r. o przeciwdziałaniu narkomanii </w:t>
      </w:r>
      <w:r w:rsidR="005043B8" w:rsidRPr="00FD52F9">
        <w:rPr>
          <w:rFonts w:ascii="Times New Roman" w:hAnsi="Times New Roman" w:cs="Times New Roman"/>
          <w:szCs w:val="24"/>
        </w:rPr>
        <w:t xml:space="preserve">(Dz. U. z </w:t>
      </w:r>
      <w:r w:rsidR="00776C42" w:rsidRPr="00FD52F9">
        <w:rPr>
          <w:rFonts w:ascii="Times New Roman" w:hAnsi="Times New Roman" w:cs="Times New Roman"/>
          <w:szCs w:val="24"/>
        </w:rPr>
        <w:t xml:space="preserve">2020 </w:t>
      </w:r>
      <w:r w:rsidR="005043B8" w:rsidRPr="00FD52F9">
        <w:rPr>
          <w:rFonts w:ascii="Times New Roman" w:hAnsi="Times New Roman" w:cs="Times New Roman"/>
          <w:szCs w:val="24"/>
        </w:rPr>
        <w:t xml:space="preserve">r. poz. </w:t>
      </w:r>
      <w:r w:rsidR="00776C42" w:rsidRPr="00FD52F9">
        <w:rPr>
          <w:rFonts w:ascii="Times New Roman" w:hAnsi="Times New Roman" w:cs="Times New Roman"/>
          <w:szCs w:val="24"/>
        </w:rPr>
        <w:t>2050</w:t>
      </w:r>
      <w:r w:rsidR="00BA762C" w:rsidRPr="00FD52F9">
        <w:rPr>
          <w:rFonts w:ascii="Times New Roman" w:hAnsi="Times New Roman" w:cs="Times New Roman"/>
          <w:szCs w:val="24"/>
        </w:rPr>
        <w:t>),</w:t>
      </w:r>
      <w:r w:rsidRPr="00FD52F9">
        <w:rPr>
          <w:rFonts w:ascii="Times New Roman" w:hAnsi="Times New Roman" w:cs="Times New Roman"/>
          <w:szCs w:val="24"/>
        </w:rPr>
        <w:t xml:space="preserve"> </w:t>
      </w:r>
      <w:r w:rsidR="00196639" w:rsidRPr="00FD52F9">
        <w:rPr>
          <w:rFonts w:ascii="Times New Roman" w:hAnsi="Times New Roman" w:cs="Times New Roman"/>
          <w:szCs w:val="24"/>
        </w:rPr>
        <w:t xml:space="preserve">oraz </w:t>
      </w:r>
      <w:r w:rsidRPr="00FD52F9">
        <w:rPr>
          <w:rFonts w:ascii="Times New Roman" w:hAnsi="Times New Roman" w:cs="Times New Roman"/>
          <w:szCs w:val="24"/>
        </w:rPr>
        <w:t>Państwow</w:t>
      </w:r>
      <w:r w:rsidR="000E4736" w:rsidRPr="00FD52F9">
        <w:rPr>
          <w:rFonts w:ascii="Times New Roman" w:hAnsi="Times New Roman" w:cs="Times New Roman"/>
          <w:szCs w:val="24"/>
        </w:rPr>
        <w:t>ej</w:t>
      </w:r>
      <w:r w:rsidRPr="00FD52F9">
        <w:rPr>
          <w:rFonts w:ascii="Times New Roman" w:hAnsi="Times New Roman" w:cs="Times New Roman"/>
          <w:szCs w:val="24"/>
        </w:rPr>
        <w:t xml:space="preserve"> Agencj</w:t>
      </w:r>
      <w:r w:rsidR="000E4736" w:rsidRPr="00FD52F9">
        <w:rPr>
          <w:rFonts w:ascii="Times New Roman" w:hAnsi="Times New Roman" w:cs="Times New Roman"/>
          <w:szCs w:val="24"/>
        </w:rPr>
        <w:t>i</w:t>
      </w:r>
      <w:r w:rsidRPr="00FD52F9">
        <w:rPr>
          <w:rFonts w:ascii="Times New Roman" w:hAnsi="Times New Roman" w:cs="Times New Roman"/>
          <w:szCs w:val="24"/>
        </w:rPr>
        <w:t xml:space="preserve"> Rozwiązywania </w:t>
      </w:r>
      <w:r w:rsidR="00680DEE" w:rsidRPr="00FD52F9">
        <w:rPr>
          <w:rFonts w:ascii="Times New Roman" w:hAnsi="Times New Roman" w:cs="Times New Roman"/>
          <w:szCs w:val="24"/>
        </w:rPr>
        <w:t>Problemów Alkoholowych</w:t>
      </w:r>
      <w:r w:rsidR="00FF625C" w:rsidRPr="00FD52F9">
        <w:rPr>
          <w:rFonts w:ascii="Times New Roman" w:hAnsi="Times New Roman" w:cs="Times New Roman"/>
          <w:szCs w:val="24"/>
        </w:rPr>
        <w:t xml:space="preserve">, </w:t>
      </w:r>
      <w:r w:rsidR="00D86EEF" w:rsidRPr="00FD52F9">
        <w:rPr>
          <w:rFonts w:ascii="Times New Roman" w:hAnsi="Times New Roman" w:cs="Times New Roman"/>
          <w:szCs w:val="24"/>
        </w:rPr>
        <w:t xml:space="preserve">zwanej </w:t>
      </w:r>
      <w:r w:rsidR="00FF625C" w:rsidRPr="00FD52F9">
        <w:rPr>
          <w:rFonts w:ascii="Times New Roman" w:hAnsi="Times New Roman" w:cs="Times New Roman"/>
          <w:szCs w:val="24"/>
        </w:rPr>
        <w:t>dalej „PARPA”</w:t>
      </w:r>
      <w:r w:rsidR="00BA762C" w:rsidRPr="00FD52F9">
        <w:rPr>
          <w:rFonts w:ascii="Times New Roman" w:hAnsi="Times New Roman" w:cs="Times New Roman"/>
          <w:szCs w:val="24"/>
        </w:rPr>
        <w:t>,</w:t>
      </w:r>
      <w:r w:rsidR="00680DEE" w:rsidRPr="00FD52F9">
        <w:rPr>
          <w:rFonts w:ascii="Times New Roman" w:hAnsi="Times New Roman" w:cs="Times New Roman"/>
          <w:szCs w:val="24"/>
        </w:rPr>
        <w:t xml:space="preserve"> </w:t>
      </w:r>
      <w:r w:rsidR="005129ED" w:rsidRPr="00FD52F9">
        <w:rPr>
          <w:rFonts w:ascii="Times New Roman" w:hAnsi="Times New Roman" w:cs="Times New Roman"/>
          <w:szCs w:val="24"/>
        </w:rPr>
        <w:t>działają</w:t>
      </w:r>
      <w:r w:rsidR="000E4736" w:rsidRPr="00FD52F9">
        <w:rPr>
          <w:rFonts w:ascii="Times New Roman" w:hAnsi="Times New Roman" w:cs="Times New Roman"/>
          <w:szCs w:val="24"/>
        </w:rPr>
        <w:t>cej</w:t>
      </w:r>
      <w:r w:rsidR="005129ED" w:rsidRPr="00FD52F9">
        <w:rPr>
          <w:rFonts w:ascii="Times New Roman" w:hAnsi="Times New Roman" w:cs="Times New Roman"/>
          <w:szCs w:val="24"/>
        </w:rPr>
        <w:t xml:space="preserve"> </w:t>
      </w:r>
      <w:r w:rsidRPr="00FD52F9">
        <w:rPr>
          <w:rFonts w:ascii="Times New Roman" w:hAnsi="Times New Roman" w:cs="Times New Roman"/>
          <w:szCs w:val="24"/>
        </w:rPr>
        <w:t>na podstawie ustawy z dnia 26 października 1982</w:t>
      </w:r>
      <w:r w:rsidR="002F7252">
        <w:rPr>
          <w:rFonts w:ascii="Times New Roman" w:hAnsi="Times New Roman" w:cs="Times New Roman"/>
          <w:szCs w:val="24"/>
        </w:rPr>
        <w:t xml:space="preserve"> </w:t>
      </w:r>
      <w:r w:rsidRPr="00FD52F9">
        <w:rPr>
          <w:rFonts w:ascii="Times New Roman" w:hAnsi="Times New Roman" w:cs="Times New Roman"/>
          <w:szCs w:val="24"/>
        </w:rPr>
        <w:t>r. o</w:t>
      </w:r>
      <w:r w:rsidR="002F7252">
        <w:rPr>
          <w:rFonts w:ascii="Times New Roman" w:hAnsi="Times New Roman" w:cs="Times New Roman"/>
          <w:szCs w:val="24"/>
        </w:rPr>
        <w:t xml:space="preserve"> </w:t>
      </w:r>
      <w:r w:rsidRPr="00FD52F9">
        <w:rPr>
          <w:rFonts w:ascii="Times New Roman" w:hAnsi="Times New Roman" w:cs="Times New Roman"/>
          <w:szCs w:val="24"/>
        </w:rPr>
        <w:t>wychowaniu w trzeźwości i przeciwdziałaniu alkoholizmowi</w:t>
      </w:r>
      <w:r w:rsidR="005043B8" w:rsidRPr="00FD52F9">
        <w:rPr>
          <w:rFonts w:ascii="Times New Roman" w:hAnsi="Times New Roman" w:cs="Times New Roman"/>
          <w:szCs w:val="24"/>
        </w:rPr>
        <w:t xml:space="preserve"> (Dz. U. z 20</w:t>
      </w:r>
      <w:r w:rsidR="00131CC7" w:rsidRPr="00FD52F9">
        <w:rPr>
          <w:rFonts w:ascii="Times New Roman" w:hAnsi="Times New Roman" w:cs="Times New Roman"/>
          <w:szCs w:val="24"/>
        </w:rPr>
        <w:t>21</w:t>
      </w:r>
      <w:r w:rsidR="0020761D" w:rsidRPr="00FD52F9">
        <w:rPr>
          <w:rFonts w:ascii="Times New Roman" w:hAnsi="Times New Roman" w:cs="Times New Roman"/>
          <w:szCs w:val="24"/>
        </w:rPr>
        <w:t xml:space="preserve"> r. poz. </w:t>
      </w:r>
      <w:r w:rsidR="00131CC7" w:rsidRPr="00FD52F9">
        <w:rPr>
          <w:rFonts w:ascii="Times New Roman" w:hAnsi="Times New Roman" w:cs="Times New Roman"/>
          <w:szCs w:val="24"/>
        </w:rPr>
        <w:t>1119</w:t>
      </w:r>
      <w:r w:rsidR="005043B8" w:rsidRPr="00FD52F9">
        <w:rPr>
          <w:rFonts w:ascii="Times New Roman" w:hAnsi="Times New Roman" w:cs="Times New Roman"/>
          <w:szCs w:val="24"/>
        </w:rPr>
        <w:t>)</w:t>
      </w:r>
      <w:r w:rsidR="00D17CC4" w:rsidRPr="00FD52F9">
        <w:rPr>
          <w:rFonts w:ascii="Times New Roman" w:hAnsi="Times New Roman" w:cs="Times New Roman"/>
          <w:szCs w:val="24"/>
        </w:rPr>
        <w:t xml:space="preserve">. </w:t>
      </w:r>
    </w:p>
    <w:p w:rsidR="00E14A25" w:rsidRPr="00FD52F9" w:rsidRDefault="00E14A25" w:rsidP="00FD52F9">
      <w:pPr>
        <w:pStyle w:val="Akapitzlist"/>
        <w:spacing w:before="120" w:after="0" w:line="360" w:lineRule="auto"/>
        <w:ind w:left="0"/>
        <w:jc w:val="both"/>
        <w:rPr>
          <w:rFonts w:ascii="Times New Roman" w:hAnsi="Times New Roman"/>
          <w:sz w:val="24"/>
          <w:szCs w:val="24"/>
        </w:rPr>
      </w:pPr>
      <w:r w:rsidRPr="00FD52F9">
        <w:rPr>
          <w:rFonts w:ascii="Times New Roman" w:hAnsi="Times New Roman"/>
          <w:sz w:val="24"/>
          <w:szCs w:val="24"/>
        </w:rPr>
        <w:t xml:space="preserve">Skupienie działań w jednym </w:t>
      </w:r>
      <w:r w:rsidR="00776C42" w:rsidRPr="00FD52F9">
        <w:rPr>
          <w:rFonts w:ascii="Times New Roman" w:hAnsi="Times New Roman"/>
          <w:sz w:val="24"/>
          <w:szCs w:val="24"/>
        </w:rPr>
        <w:t xml:space="preserve">podmiocie </w:t>
      </w:r>
      <w:r w:rsidRPr="00FD52F9">
        <w:rPr>
          <w:rFonts w:ascii="Times New Roman" w:hAnsi="Times New Roman"/>
          <w:sz w:val="24"/>
          <w:szCs w:val="24"/>
        </w:rPr>
        <w:t>decyzyjnym</w:t>
      </w:r>
      <w:r w:rsidR="00196639" w:rsidRPr="00FD52F9">
        <w:rPr>
          <w:rFonts w:ascii="Times New Roman" w:hAnsi="Times New Roman"/>
          <w:sz w:val="24"/>
          <w:szCs w:val="24"/>
        </w:rPr>
        <w:t>,</w:t>
      </w:r>
      <w:r w:rsidRPr="00FD52F9">
        <w:rPr>
          <w:rFonts w:ascii="Times New Roman" w:hAnsi="Times New Roman"/>
          <w:sz w:val="24"/>
          <w:szCs w:val="24"/>
        </w:rPr>
        <w:t xml:space="preserve"> jakim będzie Centrum</w:t>
      </w:r>
      <w:r w:rsidR="00196639" w:rsidRPr="00FD52F9">
        <w:rPr>
          <w:rFonts w:ascii="Times New Roman" w:hAnsi="Times New Roman"/>
          <w:sz w:val="24"/>
          <w:szCs w:val="24"/>
        </w:rPr>
        <w:t>,</w:t>
      </w:r>
      <w:r w:rsidRPr="00FD52F9">
        <w:rPr>
          <w:rFonts w:ascii="Times New Roman" w:hAnsi="Times New Roman"/>
          <w:sz w:val="24"/>
          <w:szCs w:val="24"/>
        </w:rPr>
        <w:t xml:space="preserve"> pozwoli na połączenie tematyki różnych uzależnień czynnościowych</w:t>
      </w:r>
      <w:r w:rsidR="00776C42" w:rsidRPr="00FD52F9">
        <w:rPr>
          <w:rFonts w:ascii="Times New Roman" w:hAnsi="Times New Roman"/>
          <w:sz w:val="24"/>
          <w:szCs w:val="24"/>
        </w:rPr>
        <w:t xml:space="preserve"> (behawioralny</w:t>
      </w:r>
      <w:r w:rsidR="00D15602" w:rsidRPr="00FD52F9">
        <w:rPr>
          <w:rFonts w:ascii="Times New Roman" w:hAnsi="Times New Roman"/>
          <w:sz w:val="24"/>
          <w:szCs w:val="24"/>
        </w:rPr>
        <w:t>ch</w:t>
      </w:r>
      <w:r w:rsidR="00776C42" w:rsidRPr="00FD52F9">
        <w:rPr>
          <w:rFonts w:ascii="Times New Roman" w:hAnsi="Times New Roman"/>
          <w:sz w:val="24"/>
          <w:szCs w:val="24"/>
        </w:rPr>
        <w:t>)</w:t>
      </w:r>
      <w:r w:rsidRPr="00FD52F9">
        <w:rPr>
          <w:rFonts w:ascii="Times New Roman" w:hAnsi="Times New Roman"/>
          <w:sz w:val="24"/>
          <w:szCs w:val="24"/>
        </w:rPr>
        <w:t xml:space="preserve"> i chemicznych, uzależnień od substancji legalnych i nielegalnych</w:t>
      </w:r>
      <w:r w:rsidR="00D15602" w:rsidRPr="00FD52F9">
        <w:rPr>
          <w:rFonts w:ascii="Times New Roman" w:hAnsi="Times New Roman"/>
          <w:sz w:val="24"/>
          <w:szCs w:val="24"/>
        </w:rPr>
        <w:t>,</w:t>
      </w:r>
      <w:r w:rsidRPr="00FD52F9">
        <w:rPr>
          <w:rFonts w:ascii="Times New Roman" w:hAnsi="Times New Roman"/>
          <w:sz w:val="24"/>
          <w:szCs w:val="24"/>
        </w:rPr>
        <w:t xml:space="preserve"> na różnych etapach działań na rzecz przeciwdziałania uzależnieniom (edukacja, profilaktyka, szkolenie kadr, leczenie, rehabilitacja, działalność badawcza itp.). W obecnym stanie prawnym każda z jednostek realizuje swoje zadania ustawowe i zadania N</w:t>
      </w:r>
      <w:r w:rsidR="00196639" w:rsidRPr="00FD52F9">
        <w:rPr>
          <w:rFonts w:ascii="Times New Roman" w:hAnsi="Times New Roman"/>
          <w:sz w:val="24"/>
          <w:szCs w:val="24"/>
        </w:rPr>
        <w:t xml:space="preserve">arodowego </w:t>
      </w:r>
      <w:r w:rsidRPr="00FD52F9">
        <w:rPr>
          <w:rFonts w:ascii="Times New Roman" w:hAnsi="Times New Roman"/>
          <w:sz w:val="24"/>
          <w:szCs w:val="24"/>
        </w:rPr>
        <w:t>P</w:t>
      </w:r>
      <w:r w:rsidR="00196639" w:rsidRPr="00FD52F9">
        <w:rPr>
          <w:rFonts w:ascii="Times New Roman" w:hAnsi="Times New Roman"/>
          <w:sz w:val="24"/>
          <w:szCs w:val="24"/>
        </w:rPr>
        <w:t xml:space="preserve">rogramu </w:t>
      </w:r>
      <w:r w:rsidRPr="00FD52F9">
        <w:rPr>
          <w:rFonts w:ascii="Times New Roman" w:hAnsi="Times New Roman"/>
          <w:sz w:val="24"/>
          <w:szCs w:val="24"/>
        </w:rPr>
        <w:t>Z</w:t>
      </w:r>
      <w:r w:rsidR="00196639" w:rsidRPr="00FD52F9">
        <w:rPr>
          <w:rFonts w:ascii="Times New Roman" w:hAnsi="Times New Roman"/>
          <w:sz w:val="24"/>
          <w:szCs w:val="24"/>
        </w:rPr>
        <w:t>drowia</w:t>
      </w:r>
      <w:r w:rsidR="00E62F1E" w:rsidRPr="00BA5F22">
        <w:rPr>
          <w:rStyle w:val="Odwoanieprzypisudolnego"/>
          <w:rFonts w:ascii="Times New Roman" w:hAnsi="Times New Roman"/>
          <w:sz w:val="24"/>
          <w:szCs w:val="24"/>
        </w:rPr>
        <w:footnoteReference w:id="1"/>
      </w:r>
      <w:r w:rsidR="00E62F1E">
        <w:rPr>
          <w:rFonts w:ascii="Times New Roman" w:hAnsi="Times New Roman"/>
          <w:sz w:val="24"/>
          <w:szCs w:val="24"/>
          <w:vertAlign w:val="superscript"/>
        </w:rPr>
        <w:t>)</w:t>
      </w:r>
      <w:r w:rsidRPr="00FD52F9">
        <w:rPr>
          <w:rFonts w:ascii="Times New Roman" w:hAnsi="Times New Roman"/>
          <w:sz w:val="24"/>
          <w:szCs w:val="24"/>
        </w:rPr>
        <w:t xml:space="preserve"> związane z odrębnymi rodzajami uzależnień, mimo że w wielu przypadkach uzasadnione merytorycznie byłoby ich połączenie</w:t>
      </w:r>
      <w:r w:rsidR="001D6AAB" w:rsidRPr="00FD52F9">
        <w:rPr>
          <w:rFonts w:ascii="Times New Roman" w:hAnsi="Times New Roman"/>
          <w:sz w:val="24"/>
          <w:szCs w:val="24"/>
        </w:rPr>
        <w:t>,</w:t>
      </w:r>
      <w:r w:rsidRPr="00FD52F9">
        <w:rPr>
          <w:rFonts w:ascii="Times New Roman" w:hAnsi="Times New Roman"/>
          <w:sz w:val="24"/>
          <w:szCs w:val="24"/>
        </w:rPr>
        <w:t xml:space="preserve"> np. </w:t>
      </w:r>
      <w:r w:rsidR="001D6AAB" w:rsidRPr="00FD52F9">
        <w:rPr>
          <w:rFonts w:ascii="Times New Roman" w:hAnsi="Times New Roman"/>
          <w:sz w:val="24"/>
          <w:szCs w:val="24"/>
        </w:rPr>
        <w:t>w odniesieniu do</w:t>
      </w:r>
      <w:r w:rsidR="000F1AE8" w:rsidRPr="00FD52F9">
        <w:rPr>
          <w:rFonts w:ascii="Times New Roman" w:hAnsi="Times New Roman"/>
          <w:sz w:val="24"/>
          <w:szCs w:val="24"/>
        </w:rPr>
        <w:t xml:space="preserve"> sprawowania profilaktyki i</w:t>
      </w:r>
      <w:r w:rsidR="001D6AAB" w:rsidRPr="00FD52F9">
        <w:rPr>
          <w:rFonts w:ascii="Times New Roman" w:hAnsi="Times New Roman"/>
          <w:sz w:val="24"/>
          <w:szCs w:val="24"/>
        </w:rPr>
        <w:t xml:space="preserve"> rozwiązywania problemów związanych z uzależnieniami</w:t>
      </w:r>
      <w:r w:rsidR="000F1AE8" w:rsidRPr="00FD52F9">
        <w:rPr>
          <w:rFonts w:ascii="Times New Roman" w:hAnsi="Times New Roman"/>
          <w:sz w:val="24"/>
          <w:szCs w:val="24"/>
        </w:rPr>
        <w:t>,</w:t>
      </w:r>
      <w:r w:rsidR="001D6AAB" w:rsidRPr="00FD52F9">
        <w:rPr>
          <w:rFonts w:ascii="Times New Roman" w:hAnsi="Times New Roman"/>
          <w:sz w:val="24"/>
          <w:szCs w:val="24"/>
        </w:rPr>
        <w:t xml:space="preserve"> </w:t>
      </w:r>
      <w:r w:rsidR="000F1AE8" w:rsidRPr="00FD52F9">
        <w:rPr>
          <w:rFonts w:ascii="Times New Roman" w:hAnsi="Times New Roman"/>
          <w:sz w:val="24"/>
          <w:szCs w:val="24"/>
        </w:rPr>
        <w:t xml:space="preserve">monitorowania działań w </w:t>
      </w:r>
      <w:r w:rsidR="000F1AE8" w:rsidRPr="00FD52F9">
        <w:rPr>
          <w:rFonts w:ascii="Times New Roman" w:hAnsi="Times New Roman"/>
          <w:sz w:val="24"/>
          <w:szCs w:val="24"/>
        </w:rPr>
        <w:lastRenderedPageBreak/>
        <w:t xml:space="preserve">zakresie realizacji polityki państwa w obszarze uzależnień, działalności organów pomocniczych, </w:t>
      </w:r>
      <w:r w:rsidR="001D6AAB" w:rsidRPr="00FD52F9">
        <w:rPr>
          <w:rFonts w:ascii="Times New Roman" w:hAnsi="Times New Roman"/>
          <w:sz w:val="24"/>
          <w:szCs w:val="24"/>
        </w:rPr>
        <w:t xml:space="preserve">procedur szkoleń i uzyskiwania </w:t>
      </w:r>
      <w:r w:rsidR="000F1AE8" w:rsidRPr="00FD52F9">
        <w:rPr>
          <w:rFonts w:ascii="Times New Roman" w:hAnsi="Times New Roman"/>
          <w:sz w:val="24"/>
          <w:szCs w:val="24"/>
        </w:rPr>
        <w:t>c</w:t>
      </w:r>
      <w:r w:rsidR="001D6AAB" w:rsidRPr="00FD52F9">
        <w:rPr>
          <w:rFonts w:ascii="Times New Roman" w:hAnsi="Times New Roman"/>
          <w:sz w:val="24"/>
          <w:szCs w:val="24"/>
        </w:rPr>
        <w:t>er</w:t>
      </w:r>
      <w:r w:rsidR="00D910C9" w:rsidRPr="00FD52F9">
        <w:rPr>
          <w:rFonts w:ascii="Times New Roman" w:hAnsi="Times New Roman"/>
          <w:sz w:val="24"/>
          <w:szCs w:val="24"/>
        </w:rPr>
        <w:t>tyfikatów w</w:t>
      </w:r>
      <w:r w:rsidR="002F7252">
        <w:rPr>
          <w:rFonts w:ascii="Times New Roman" w:hAnsi="Times New Roman"/>
          <w:sz w:val="24"/>
          <w:szCs w:val="24"/>
        </w:rPr>
        <w:t xml:space="preserve"> </w:t>
      </w:r>
      <w:r w:rsidR="001D6AAB" w:rsidRPr="00FD52F9">
        <w:rPr>
          <w:rFonts w:ascii="Times New Roman" w:hAnsi="Times New Roman"/>
          <w:sz w:val="24"/>
          <w:szCs w:val="24"/>
        </w:rPr>
        <w:t xml:space="preserve">zakresie leczenia </w:t>
      </w:r>
      <w:r w:rsidR="000F1AE8" w:rsidRPr="00FD52F9">
        <w:rPr>
          <w:rFonts w:ascii="Times New Roman" w:hAnsi="Times New Roman"/>
          <w:sz w:val="24"/>
          <w:szCs w:val="24"/>
        </w:rPr>
        <w:t xml:space="preserve">i terapii </w:t>
      </w:r>
      <w:r w:rsidR="001D6AAB" w:rsidRPr="00FD52F9">
        <w:rPr>
          <w:rFonts w:ascii="Times New Roman" w:hAnsi="Times New Roman"/>
          <w:sz w:val="24"/>
          <w:szCs w:val="24"/>
        </w:rPr>
        <w:t xml:space="preserve">uzależnień </w:t>
      </w:r>
      <w:r w:rsidR="000F1AE8" w:rsidRPr="00FD52F9">
        <w:rPr>
          <w:rFonts w:ascii="Times New Roman" w:hAnsi="Times New Roman"/>
          <w:sz w:val="24"/>
          <w:szCs w:val="24"/>
        </w:rPr>
        <w:t xml:space="preserve">czy </w:t>
      </w:r>
      <w:r w:rsidRPr="00FD52F9">
        <w:rPr>
          <w:rFonts w:ascii="Times New Roman" w:hAnsi="Times New Roman"/>
          <w:sz w:val="24"/>
          <w:szCs w:val="24"/>
        </w:rPr>
        <w:t>podnoszeni</w:t>
      </w:r>
      <w:r w:rsidR="00DA63C3" w:rsidRPr="00FD52F9">
        <w:rPr>
          <w:rFonts w:ascii="Times New Roman" w:hAnsi="Times New Roman"/>
          <w:sz w:val="24"/>
          <w:szCs w:val="24"/>
        </w:rPr>
        <w:t>a</w:t>
      </w:r>
      <w:r w:rsidRPr="00FD52F9">
        <w:rPr>
          <w:rFonts w:ascii="Times New Roman" w:hAnsi="Times New Roman"/>
          <w:sz w:val="24"/>
          <w:szCs w:val="24"/>
        </w:rPr>
        <w:t xml:space="preserve"> kwalifikacji osób pracujących w</w:t>
      </w:r>
      <w:r w:rsidR="002F7252">
        <w:rPr>
          <w:rFonts w:ascii="Times New Roman" w:hAnsi="Times New Roman"/>
          <w:sz w:val="24"/>
          <w:szCs w:val="24"/>
        </w:rPr>
        <w:t xml:space="preserve"> </w:t>
      </w:r>
      <w:r w:rsidRPr="00FD52F9">
        <w:rPr>
          <w:rFonts w:ascii="Times New Roman" w:hAnsi="Times New Roman"/>
          <w:sz w:val="24"/>
          <w:szCs w:val="24"/>
        </w:rPr>
        <w:t>samorządach gminnych w zakresie rozwiązywania problemów uzależnień, a nie</w:t>
      </w:r>
      <w:r w:rsidR="00196639" w:rsidRPr="00FD52F9">
        <w:rPr>
          <w:rFonts w:ascii="Times New Roman" w:hAnsi="Times New Roman"/>
          <w:sz w:val="24"/>
          <w:szCs w:val="24"/>
        </w:rPr>
        <w:t>,</w:t>
      </w:r>
      <w:r w:rsidRPr="00FD52F9">
        <w:rPr>
          <w:rFonts w:ascii="Times New Roman" w:hAnsi="Times New Roman"/>
          <w:sz w:val="24"/>
          <w:szCs w:val="24"/>
        </w:rPr>
        <w:t xml:space="preserve"> </w:t>
      </w:r>
      <w:r w:rsidR="000F1AE8" w:rsidRPr="00FD52F9">
        <w:rPr>
          <w:rFonts w:ascii="Times New Roman" w:hAnsi="Times New Roman"/>
          <w:sz w:val="24"/>
          <w:szCs w:val="24"/>
        </w:rPr>
        <w:t xml:space="preserve">jak funkcjonuje to obecnie, </w:t>
      </w:r>
      <w:r w:rsidRPr="00FD52F9">
        <w:rPr>
          <w:rFonts w:ascii="Times New Roman" w:hAnsi="Times New Roman"/>
          <w:sz w:val="24"/>
          <w:szCs w:val="24"/>
        </w:rPr>
        <w:t xml:space="preserve">osobno </w:t>
      </w:r>
      <w:r w:rsidR="001D6AAB" w:rsidRPr="00FD52F9">
        <w:rPr>
          <w:rFonts w:ascii="Times New Roman" w:hAnsi="Times New Roman"/>
          <w:sz w:val="24"/>
          <w:szCs w:val="24"/>
        </w:rPr>
        <w:t xml:space="preserve">w odniesieniu do </w:t>
      </w:r>
      <w:r w:rsidRPr="00FD52F9">
        <w:rPr>
          <w:rFonts w:ascii="Times New Roman" w:hAnsi="Times New Roman"/>
          <w:sz w:val="24"/>
          <w:szCs w:val="24"/>
        </w:rPr>
        <w:t>problemów alkoholowych i przeciwdziałania narkomanii</w:t>
      </w:r>
      <w:r w:rsidR="000F1AE8" w:rsidRPr="00FD52F9">
        <w:rPr>
          <w:rFonts w:ascii="Times New Roman" w:hAnsi="Times New Roman"/>
          <w:sz w:val="24"/>
          <w:szCs w:val="24"/>
        </w:rPr>
        <w:t xml:space="preserve"> i z pominięciem</w:t>
      </w:r>
      <w:r w:rsidR="002F7252">
        <w:rPr>
          <w:rFonts w:ascii="Times New Roman" w:hAnsi="Times New Roman"/>
          <w:sz w:val="24"/>
          <w:szCs w:val="24"/>
        </w:rPr>
        <w:t xml:space="preserve"> </w:t>
      </w:r>
      <w:r w:rsidR="00D86EEF" w:rsidRPr="00FD52F9">
        <w:rPr>
          <w:rFonts w:ascii="Times New Roman" w:hAnsi="Times New Roman"/>
          <w:sz w:val="24"/>
          <w:szCs w:val="24"/>
        </w:rPr>
        <w:t xml:space="preserve">innych </w:t>
      </w:r>
      <w:r w:rsidR="000F1AE8" w:rsidRPr="00FD52F9">
        <w:rPr>
          <w:rFonts w:ascii="Times New Roman" w:hAnsi="Times New Roman"/>
          <w:sz w:val="24"/>
          <w:szCs w:val="24"/>
        </w:rPr>
        <w:t xml:space="preserve">uzależnień, które </w:t>
      </w:r>
      <w:r w:rsidR="00ED15EB" w:rsidRPr="00FD52F9">
        <w:rPr>
          <w:rFonts w:ascii="Times New Roman" w:hAnsi="Times New Roman"/>
          <w:sz w:val="24"/>
          <w:szCs w:val="24"/>
        </w:rPr>
        <w:t xml:space="preserve">w tym zakresie </w:t>
      </w:r>
      <w:r w:rsidR="000F1AE8" w:rsidRPr="00FD52F9">
        <w:rPr>
          <w:rFonts w:ascii="Times New Roman" w:hAnsi="Times New Roman"/>
          <w:sz w:val="24"/>
          <w:szCs w:val="24"/>
        </w:rPr>
        <w:t>pozostają poza regulacjami prawa powszechnie obowiązującego.</w:t>
      </w:r>
      <w:r w:rsidR="005B6CD2" w:rsidRPr="00FD52F9">
        <w:rPr>
          <w:rFonts w:ascii="Times New Roman" w:hAnsi="Times New Roman"/>
          <w:sz w:val="24"/>
          <w:szCs w:val="24"/>
        </w:rPr>
        <w:t xml:space="preserve"> </w:t>
      </w:r>
      <w:r w:rsidR="00DA63C3" w:rsidRPr="00FD52F9">
        <w:rPr>
          <w:rFonts w:ascii="Times New Roman" w:hAnsi="Times New Roman"/>
          <w:sz w:val="24"/>
          <w:szCs w:val="24"/>
        </w:rPr>
        <w:t xml:space="preserve">Projektowana ustawa sankcjonuje natomiast </w:t>
      </w:r>
      <w:r w:rsidR="005B6CD2" w:rsidRPr="00FD52F9">
        <w:rPr>
          <w:rFonts w:ascii="Times New Roman" w:hAnsi="Times New Roman"/>
          <w:sz w:val="24"/>
          <w:szCs w:val="24"/>
        </w:rPr>
        <w:t xml:space="preserve">odrębność regulacji </w:t>
      </w:r>
      <w:r w:rsidR="001D6AAB" w:rsidRPr="00FD52F9">
        <w:rPr>
          <w:rFonts w:ascii="Times New Roman" w:hAnsi="Times New Roman"/>
          <w:sz w:val="24"/>
          <w:szCs w:val="24"/>
        </w:rPr>
        <w:t xml:space="preserve">w </w:t>
      </w:r>
      <w:r w:rsidR="00DA63C3" w:rsidRPr="00FD52F9">
        <w:rPr>
          <w:rFonts w:ascii="Times New Roman" w:hAnsi="Times New Roman"/>
          <w:sz w:val="24"/>
          <w:szCs w:val="24"/>
        </w:rPr>
        <w:t xml:space="preserve">zakresie zagadnień właściwych dla określonych działań, </w:t>
      </w:r>
      <w:r w:rsidR="005B6CD2" w:rsidRPr="00FD52F9">
        <w:rPr>
          <w:rFonts w:ascii="Times New Roman" w:hAnsi="Times New Roman"/>
          <w:sz w:val="24"/>
          <w:szCs w:val="24"/>
        </w:rPr>
        <w:t xml:space="preserve">np. </w:t>
      </w:r>
      <w:r w:rsidR="001D6AAB" w:rsidRPr="00FD52F9">
        <w:rPr>
          <w:rFonts w:ascii="Times New Roman" w:hAnsi="Times New Roman"/>
          <w:sz w:val="24"/>
          <w:szCs w:val="24"/>
        </w:rPr>
        <w:t xml:space="preserve">związanych </w:t>
      </w:r>
      <w:r w:rsidRPr="00FD52F9">
        <w:rPr>
          <w:rFonts w:ascii="Times New Roman" w:hAnsi="Times New Roman"/>
          <w:sz w:val="24"/>
          <w:szCs w:val="24"/>
        </w:rPr>
        <w:t>z reklamą napojów alkoholowych czy wydawaniem i cofaniem zezwoleń na sprzedaż napojów alkoholowych</w:t>
      </w:r>
      <w:r w:rsidR="00ED1D10" w:rsidRPr="00FD52F9">
        <w:rPr>
          <w:rFonts w:ascii="Times New Roman" w:hAnsi="Times New Roman"/>
          <w:sz w:val="24"/>
          <w:szCs w:val="24"/>
        </w:rPr>
        <w:t xml:space="preserve"> oraz</w:t>
      </w:r>
      <w:r w:rsidR="00614942" w:rsidRPr="00FD52F9">
        <w:rPr>
          <w:rFonts w:ascii="Times New Roman" w:hAnsi="Times New Roman"/>
          <w:sz w:val="24"/>
          <w:szCs w:val="24"/>
        </w:rPr>
        <w:t xml:space="preserve"> procedurami </w:t>
      </w:r>
      <w:r w:rsidR="00DC3462" w:rsidRPr="00FD52F9">
        <w:rPr>
          <w:rFonts w:ascii="Times New Roman" w:hAnsi="Times New Roman"/>
          <w:sz w:val="24"/>
          <w:szCs w:val="24"/>
        </w:rPr>
        <w:t>przeciwdziałania narkomanii.</w:t>
      </w:r>
    </w:p>
    <w:p w:rsidR="00E2226D" w:rsidRPr="00FD52F9" w:rsidRDefault="00E2226D"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Obecnie oba podmioty realizują zadania o zbliżonym zakresie przedmiotowym. Zarówno zada</w:t>
      </w:r>
      <w:r w:rsidR="00ED1D10" w:rsidRPr="00FD52F9">
        <w:rPr>
          <w:rFonts w:ascii="Times New Roman" w:hAnsi="Times New Roman" w:cs="Times New Roman"/>
          <w:szCs w:val="24"/>
        </w:rPr>
        <w:t>nia</w:t>
      </w:r>
      <w:r w:rsidRPr="00FD52F9">
        <w:rPr>
          <w:rFonts w:ascii="Times New Roman" w:hAnsi="Times New Roman" w:cs="Times New Roman"/>
          <w:szCs w:val="24"/>
        </w:rPr>
        <w:t xml:space="preserve"> PARPA</w:t>
      </w:r>
      <w:r w:rsidR="00D86EEF" w:rsidRPr="00FD52F9">
        <w:rPr>
          <w:rFonts w:ascii="Times New Roman" w:hAnsi="Times New Roman" w:cs="Times New Roman"/>
          <w:szCs w:val="24"/>
        </w:rPr>
        <w:t>,</w:t>
      </w:r>
      <w:r w:rsidRPr="00FD52F9">
        <w:rPr>
          <w:rFonts w:ascii="Times New Roman" w:hAnsi="Times New Roman" w:cs="Times New Roman"/>
          <w:szCs w:val="24"/>
        </w:rPr>
        <w:t xml:space="preserve"> jak</w:t>
      </w:r>
      <w:r w:rsidR="002F7252">
        <w:rPr>
          <w:rFonts w:ascii="Times New Roman" w:hAnsi="Times New Roman" w:cs="Times New Roman"/>
          <w:szCs w:val="24"/>
        </w:rPr>
        <w:t xml:space="preserve"> </w:t>
      </w:r>
      <w:r w:rsidRPr="00FD52F9">
        <w:rPr>
          <w:rFonts w:ascii="Times New Roman" w:hAnsi="Times New Roman" w:cs="Times New Roman"/>
          <w:szCs w:val="24"/>
        </w:rPr>
        <w:t>i</w:t>
      </w:r>
      <w:r w:rsidR="002F7252">
        <w:rPr>
          <w:rFonts w:ascii="Times New Roman" w:hAnsi="Times New Roman" w:cs="Times New Roman"/>
          <w:szCs w:val="24"/>
        </w:rPr>
        <w:t xml:space="preserve"> </w:t>
      </w:r>
      <w:r w:rsidRPr="00FD52F9">
        <w:rPr>
          <w:rFonts w:ascii="Times New Roman" w:hAnsi="Times New Roman" w:cs="Times New Roman"/>
          <w:szCs w:val="24"/>
        </w:rPr>
        <w:t>KBPN</w:t>
      </w:r>
      <w:r w:rsidR="00196639" w:rsidRPr="00FD52F9">
        <w:rPr>
          <w:rFonts w:ascii="Times New Roman" w:hAnsi="Times New Roman" w:cs="Times New Roman"/>
          <w:szCs w:val="24"/>
        </w:rPr>
        <w:t>,</w:t>
      </w:r>
      <w:r w:rsidRPr="00FD52F9">
        <w:rPr>
          <w:rFonts w:ascii="Times New Roman" w:hAnsi="Times New Roman" w:cs="Times New Roman"/>
          <w:szCs w:val="24"/>
        </w:rPr>
        <w:t xml:space="preserve"> </w:t>
      </w:r>
      <w:r w:rsidR="00ED1D10" w:rsidRPr="00FD52F9">
        <w:rPr>
          <w:rFonts w:ascii="Times New Roman" w:hAnsi="Times New Roman" w:cs="Times New Roman"/>
          <w:szCs w:val="24"/>
        </w:rPr>
        <w:t xml:space="preserve">odnoszą się do </w:t>
      </w:r>
      <w:r w:rsidRPr="00FD52F9">
        <w:rPr>
          <w:rFonts w:ascii="Times New Roman" w:hAnsi="Times New Roman" w:cs="Times New Roman"/>
          <w:szCs w:val="24"/>
        </w:rPr>
        <w:t>profilaktyki, leczenia uzależnień, edukacji publicznej oraz wspierania jednostek samorządu terytorialnego w zakresie realizacji przez nie ustawowych zadań dotyczących odpowiednio profilaktyki i rozwiązywania problemów alkoholowych oraz przeciwdziałania narkomanii. Czynnikiem różnicującym zakres zadań obu tych podmiotów nie są zatem obszary problemowe czy formy oddziaływania społecznego</w:t>
      </w:r>
      <w:r w:rsidR="00ED1D10" w:rsidRPr="00FD52F9">
        <w:rPr>
          <w:rFonts w:ascii="Times New Roman" w:hAnsi="Times New Roman" w:cs="Times New Roman"/>
          <w:szCs w:val="24"/>
        </w:rPr>
        <w:t>,</w:t>
      </w:r>
      <w:r w:rsidRPr="00FD52F9">
        <w:rPr>
          <w:rFonts w:ascii="Times New Roman" w:hAnsi="Times New Roman" w:cs="Times New Roman"/>
          <w:szCs w:val="24"/>
        </w:rPr>
        <w:t xml:space="preserve"> a jedynie podział na substancje, których używanie generuje szkody i problemy społeczne. Zauważyć należy, że podział ten wydaje się o tyle nieracjonalny, że mechanizmy uzależnienia oraz rodzaj szkód społecznych powodowany przez używanie tak narkotyków</w:t>
      </w:r>
      <w:r w:rsidR="00196639" w:rsidRPr="00FD52F9">
        <w:rPr>
          <w:rFonts w:ascii="Times New Roman" w:hAnsi="Times New Roman" w:cs="Times New Roman"/>
          <w:szCs w:val="24"/>
        </w:rPr>
        <w:t>,</w:t>
      </w:r>
      <w:r w:rsidRPr="00FD52F9">
        <w:rPr>
          <w:rFonts w:ascii="Times New Roman" w:hAnsi="Times New Roman" w:cs="Times New Roman"/>
          <w:szCs w:val="24"/>
        </w:rPr>
        <w:t xml:space="preserve"> jak i alkoholu</w:t>
      </w:r>
      <w:r w:rsidR="00196639" w:rsidRPr="00FD52F9">
        <w:rPr>
          <w:rFonts w:ascii="Times New Roman" w:hAnsi="Times New Roman" w:cs="Times New Roman"/>
          <w:szCs w:val="24"/>
        </w:rPr>
        <w:t>,</w:t>
      </w:r>
      <w:r w:rsidRPr="00FD52F9">
        <w:rPr>
          <w:rFonts w:ascii="Times New Roman" w:hAnsi="Times New Roman" w:cs="Times New Roman"/>
          <w:szCs w:val="24"/>
        </w:rPr>
        <w:t xml:space="preserve"> ma</w:t>
      </w:r>
      <w:r w:rsidR="00D15602" w:rsidRPr="00FD52F9">
        <w:rPr>
          <w:rFonts w:ascii="Times New Roman" w:hAnsi="Times New Roman" w:cs="Times New Roman"/>
          <w:szCs w:val="24"/>
        </w:rPr>
        <w:t>ją</w:t>
      </w:r>
      <w:r w:rsidRPr="00FD52F9">
        <w:rPr>
          <w:rFonts w:ascii="Times New Roman" w:hAnsi="Times New Roman" w:cs="Times New Roman"/>
          <w:szCs w:val="24"/>
        </w:rPr>
        <w:t xml:space="preserve"> zbliżony charakter, </w:t>
      </w:r>
      <w:r w:rsidR="00367FF2" w:rsidRPr="00FD52F9">
        <w:rPr>
          <w:rFonts w:ascii="Times New Roman" w:hAnsi="Times New Roman" w:cs="Times New Roman"/>
          <w:szCs w:val="24"/>
        </w:rPr>
        <w:t xml:space="preserve">w pewnych zakresach </w:t>
      </w:r>
      <w:r w:rsidR="00D15602" w:rsidRPr="00FD52F9">
        <w:rPr>
          <w:rFonts w:ascii="Times New Roman" w:hAnsi="Times New Roman" w:cs="Times New Roman"/>
          <w:szCs w:val="24"/>
        </w:rPr>
        <w:t xml:space="preserve">są </w:t>
      </w:r>
      <w:r w:rsidRPr="00FD52F9">
        <w:rPr>
          <w:rFonts w:ascii="Times New Roman" w:hAnsi="Times New Roman" w:cs="Times New Roman"/>
          <w:szCs w:val="24"/>
        </w:rPr>
        <w:t xml:space="preserve">podobne także środki zaradcze stosowane wobec tych negatywnych społecznie zjawisk. Istnienie dwóch odrębnych podmiotów nie tylko skutkuje powstaniem dwóch odrębnych systemów odzwierciedlonych także w obszarze działań jednostek samorządu terytorialnego, lecz także znacząco utrudnia podejmowanie w tym zakresie </w:t>
      </w:r>
      <w:r w:rsidR="00367FF2" w:rsidRPr="00FD52F9">
        <w:rPr>
          <w:rFonts w:ascii="Times New Roman" w:hAnsi="Times New Roman" w:cs="Times New Roman"/>
          <w:szCs w:val="24"/>
        </w:rPr>
        <w:t>skoordynowanych</w:t>
      </w:r>
      <w:r w:rsidRPr="00FD52F9">
        <w:rPr>
          <w:rFonts w:ascii="Times New Roman" w:hAnsi="Times New Roman" w:cs="Times New Roman"/>
          <w:szCs w:val="24"/>
        </w:rPr>
        <w:t xml:space="preserve"> działań na różnym szczeblu, np. prowadzenie </w:t>
      </w:r>
      <w:r w:rsidR="00367FF2" w:rsidRPr="00FD52F9">
        <w:rPr>
          <w:rFonts w:ascii="Times New Roman" w:hAnsi="Times New Roman" w:cs="Times New Roman"/>
          <w:szCs w:val="24"/>
        </w:rPr>
        <w:t xml:space="preserve">zintegrowanych </w:t>
      </w:r>
      <w:r w:rsidRPr="00FD52F9">
        <w:rPr>
          <w:rFonts w:ascii="Times New Roman" w:hAnsi="Times New Roman" w:cs="Times New Roman"/>
          <w:szCs w:val="24"/>
        </w:rPr>
        <w:t>oddziaływań w obszarze profilaktyki szkolnej. Centrum zajmujące się w sposób kompleksowy problematyką uzależnień umożliwi</w:t>
      </w:r>
      <w:r w:rsidR="000B2835" w:rsidRPr="00FD52F9">
        <w:rPr>
          <w:rFonts w:ascii="Times New Roman" w:hAnsi="Times New Roman" w:cs="Times New Roman"/>
          <w:szCs w:val="24"/>
        </w:rPr>
        <w:t xml:space="preserve"> prowadzenie polityki państwa w zakresie przeciwdziałania uzależnieniom w sposób skoordynowany i spójny, co przyczyni się do efektywnego zarządzania problemami wynikającymi z używania substancji psychoaktywnych</w:t>
      </w:r>
      <w:r w:rsidR="00671A4B" w:rsidRPr="00FD52F9">
        <w:rPr>
          <w:rFonts w:ascii="Times New Roman" w:hAnsi="Times New Roman" w:cs="Times New Roman"/>
          <w:szCs w:val="24"/>
        </w:rPr>
        <w:t>, wpisującymi się w zagrożenia dla zdrowia publicznego</w:t>
      </w:r>
      <w:r w:rsidR="00196639" w:rsidRPr="00FD52F9">
        <w:rPr>
          <w:rFonts w:ascii="Times New Roman" w:hAnsi="Times New Roman" w:cs="Times New Roman"/>
          <w:szCs w:val="24"/>
        </w:rPr>
        <w:t>,</w:t>
      </w:r>
      <w:r w:rsidR="000B2835" w:rsidRPr="00FD52F9">
        <w:rPr>
          <w:rFonts w:ascii="Times New Roman" w:hAnsi="Times New Roman" w:cs="Times New Roman"/>
          <w:szCs w:val="24"/>
        </w:rPr>
        <w:t xml:space="preserve"> i </w:t>
      </w:r>
      <w:r w:rsidR="00671A4B" w:rsidRPr="00FD52F9">
        <w:rPr>
          <w:rFonts w:ascii="Times New Roman" w:hAnsi="Times New Roman" w:cs="Times New Roman"/>
          <w:szCs w:val="24"/>
        </w:rPr>
        <w:t xml:space="preserve">bardziej skutecznego niż dotychczas osiągania </w:t>
      </w:r>
      <w:r w:rsidR="000B2835" w:rsidRPr="00FD52F9">
        <w:rPr>
          <w:rFonts w:ascii="Times New Roman" w:hAnsi="Times New Roman" w:cs="Times New Roman"/>
          <w:szCs w:val="24"/>
        </w:rPr>
        <w:t>planowanych celów</w:t>
      </w:r>
      <w:r w:rsidR="00671A4B" w:rsidRPr="00FD52F9">
        <w:rPr>
          <w:rFonts w:ascii="Times New Roman" w:hAnsi="Times New Roman" w:cs="Times New Roman"/>
          <w:szCs w:val="24"/>
        </w:rPr>
        <w:t>.</w:t>
      </w:r>
      <w:r w:rsidRPr="00FD52F9">
        <w:rPr>
          <w:rFonts w:ascii="Times New Roman" w:hAnsi="Times New Roman" w:cs="Times New Roman"/>
          <w:szCs w:val="24"/>
        </w:rPr>
        <w:t xml:space="preserve"> </w:t>
      </w:r>
    </w:p>
    <w:p w:rsidR="00334C3F" w:rsidRPr="00FD52F9" w:rsidRDefault="00334C3F" w:rsidP="00FD52F9">
      <w:pPr>
        <w:spacing w:before="120" w:after="0" w:line="360" w:lineRule="auto"/>
        <w:jc w:val="both"/>
        <w:rPr>
          <w:rFonts w:ascii="Times New Roman" w:hAnsi="Times New Roman"/>
          <w:sz w:val="24"/>
          <w:szCs w:val="24"/>
        </w:rPr>
      </w:pPr>
      <w:r w:rsidRPr="00FD52F9">
        <w:rPr>
          <w:rFonts w:ascii="Times New Roman" w:hAnsi="Times New Roman"/>
          <w:sz w:val="24"/>
          <w:szCs w:val="24"/>
        </w:rPr>
        <w:t>Dotychczasowa pozytywna współpraca obydwu jednostek</w:t>
      </w:r>
      <w:r w:rsidR="007832D3" w:rsidRPr="00FD52F9">
        <w:rPr>
          <w:rFonts w:ascii="Times New Roman" w:hAnsi="Times New Roman"/>
          <w:sz w:val="24"/>
          <w:szCs w:val="24"/>
        </w:rPr>
        <w:t>,</w:t>
      </w:r>
      <w:r w:rsidRPr="00FD52F9">
        <w:rPr>
          <w:rFonts w:ascii="Times New Roman" w:hAnsi="Times New Roman"/>
          <w:sz w:val="24"/>
          <w:szCs w:val="24"/>
        </w:rPr>
        <w:t xml:space="preserve"> czego przykładem jest choćby wspólne prowadzenie Systemu Rekomendacji Programów Profilaktycznych i</w:t>
      </w:r>
      <w:r w:rsidR="002F7252">
        <w:rPr>
          <w:rFonts w:ascii="Times New Roman" w:hAnsi="Times New Roman"/>
          <w:sz w:val="24"/>
          <w:szCs w:val="24"/>
        </w:rPr>
        <w:t xml:space="preserve"> </w:t>
      </w:r>
      <w:r w:rsidRPr="00FD52F9">
        <w:rPr>
          <w:rFonts w:ascii="Times New Roman" w:hAnsi="Times New Roman"/>
          <w:sz w:val="24"/>
          <w:szCs w:val="24"/>
        </w:rPr>
        <w:t xml:space="preserve">Promocji </w:t>
      </w:r>
      <w:r w:rsidRPr="00FD52F9">
        <w:rPr>
          <w:rFonts w:ascii="Times New Roman" w:hAnsi="Times New Roman"/>
          <w:sz w:val="24"/>
          <w:szCs w:val="24"/>
        </w:rPr>
        <w:lastRenderedPageBreak/>
        <w:t>Zdrowia Psychicznego</w:t>
      </w:r>
      <w:r w:rsidR="005561DD" w:rsidRPr="00FD52F9">
        <w:rPr>
          <w:rFonts w:ascii="Times New Roman" w:hAnsi="Times New Roman"/>
          <w:sz w:val="24"/>
          <w:szCs w:val="24"/>
        </w:rPr>
        <w:t>, zwanego dalej „</w:t>
      </w:r>
      <w:r w:rsidR="00CB7AA5" w:rsidRPr="00FD52F9">
        <w:rPr>
          <w:rFonts w:ascii="Times New Roman" w:hAnsi="Times New Roman"/>
          <w:sz w:val="24"/>
          <w:szCs w:val="24"/>
        </w:rPr>
        <w:t>System Rekomendacji</w:t>
      </w:r>
      <w:r w:rsidR="005561DD" w:rsidRPr="00FD52F9">
        <w:rPr>
          <w:rFonts w:ascii="Times New Roman" w:hAnsi="Times New Roman"/>
          <w:sz w:val="24"/>
          <w:szCs w:val="24"/>
        </w:rPr>
        <w:t>”</w:t>
      </w:r>
      <w:r w:rsidR="007832D3" w:rsidRPr="00FD52F9">
        <w:rPr>
          <w:rFonts w:ascii="Times New Roman" w:hAnsi="Times New Roman"/>
          <w:sz w:val="24"/>
          <w:szCs w:val="24"/>
        </w:rPr>
        <w:t>,</w:t>
      </w:r>
      <w:r w:rsidR="00671A4B" w:rsidRPr="00FD52F9">
        <w:rPr>
          <w:rFonts w:ascii="Times New Roman" w:hAnsi="Times New Roman"/>
          <w:sz w:val="24"/>
          <w:szCs w:val="24"/>
        </w:rPr>
        <w:t xml:space="preserve"> </w:t>
      </w:r>
      <w:r w:rsidRPr="00FD52F9">
        <w:rPr>
          <w:rFonts w:ascii="Times New Roman" w:hAnsi="Times New Roman"/>
          <w:sz w:val="24"/>
          <w:szCs w:val="24"/>
        </w:rPr>
        <w:t>nie zapewni</w:t>
      </w:r>
      <w:r w:rsidR="007832D3" w:rsidRPr="00FD52F9">
        <w:rPr>
          <w:rFonts w:ascii="Times New Roman" w:hAnsi="Times New Roman"/>
          <w:sz w:val="24"/>
          <w:szCs w:val="24"/>
        </w:rPr>
        <w:t>a</w:t>
      </w:r>
      <w:r w:rsidRPr="00FD52F9">
        <w:rPr>
          <w:rFonts w:ascii="Times New Roman" w:hAnsi="Times New Roman"/>
          <w:sz w:val="24"/>
          <w:szCs w:val="24"/>
        </w:rPr>
        <w:t xml:space="preserve"> pełnej koordynacji i </w:t>
      </w:r>
      <w:r w:rsidR="00671A4B" w:rsidRPr="00FD52F9">
        <w:rPr>
          <w:rFonts w:ascii="Times New Roman" w:hAnsi="Times New Roman"/>
          <w:sz w:val="24"/>
          <w:szCs w:val="24"/>
        </w:rPr>
        <w:t xml:space="preserve">optymalnego wykorzystania </w:t>
      </w:r>
      <w:r w:rsidRPr="00FD52F9">
        <w:rPr>
          <w:rFonts w:ascii="Times New Roman" w:hAnsi="Times New Roman"/>
          <w:sz w:val="24"/>
          <w:szCs w:val="24"/>
        </w:rPr>
        <w:t>środków publicznych</w:t>
      </w:r>
      <w:r w:rsidR="00DF3875" w:rsidRPr="00FD52F9">
        <w:rPr>
          <w:rFonts w:ascii="Times New Roman" w:hAnsi="Times New Roman"/>
          <w:sz w:val="24"/>
          <w:szCs w:val="24"/>
        </w:rPr>
        <w:t>. Uczestnictwo tych dwóch instytucji w Systemie Rekomendacji</w:t>
      </w:r>
      <w:r w:rsidR="002F7252">
        <w:rPr>
          <w:rFonts w:ascii="Times New Roman" w:hAnsi="Times New Roman"/>
          <w:sz w:val="24"/>
          <w:szCs w:val="24"/>
        </w:rPr>
        <w:t xml:space="preserve"> </w:t>
      </w:r>
      <w:r w:rsidR="00671A4B" w:rsidRPr="00FD52F9">
        <w:rPr>
          <w:rFonts w:ascii="Times New Roman" w:hAnsi="Times New Roman"/>
          <w:sz w:val="24"/>
          <w:szCs w:val="24"/>
        </w:rPr>
        <w:t>wskazuje na zachodzące na siebie zakresy problemowe pozostające w zakresie zadań każdej z instytucji</w:t>
      </w:r>
      <w:r w:rsidRPr="00FD52F9">
        <w:rPr>
          <w:rFonts w:ascii="Times New Roman" w:hAnsi="Times New Roman"/>
          <w:sz w:val="24"/>
          <w:szCs w:val="24"/>
        </w:rPr>
        <w:t xml:space="preserve">. </w:t>
      </w:r>
      <w:r w:rsidR="00671A4B" w:rsidRPr="00FD52F9">
        <w:rPr>
          <w:rFonts w:ascii="Times New Roman" w:hAnsi="Times New Roman"/>
          <w:sz w:val="24"/>
          <w:szCs w:val="24"/>
        </w:rPr>
        <w:t>Aktualny stan prawny nakłada na dyrektorów PARPA i KBPN obowiązek ogłaszania konkursów na realizację wskazanych w</w:t>
      </w:r>
      <w:r w:rsidR="002F7252">
        <w:rPr>
          <w:rFonts w:ascii="Times New Roman" w:hAnsi="Times New Roman"/>
          <w:sz w:val="24"/>
          <w:szCs w:val="24"/>
        </w:rPr>
        <w:t xml:space="preserve"> </w:t>
      </w:r>
      <w:r w:rsidR="00671A4B" w:rsidRPr="00FD52F9">
        <w:rPr>
          <w:rFonts w:ascii="Times New Roman" w:hAnsi="Times New Roman"/>
          <w:sz w:val="24"/>
          <w:szCs w:val="24"/>
        </w:rPr>
        <w:t>odpowiednich przepisach zadań</w:t>
      </w:r>
      <w:r w:rsidR="00DF3875" w:rsidRPr="00FD52F9">
        <w:rPr>
          <w:rFonts w:ascii="Times New Roman" w:hAnsi="Times New Roman"/>
          <w:sz w:val="24"/>
          <w:szCs w:val="24"/>
        </w:rPr>
        <w:t>. Analiza treści</w:t>
      </w:r>
      <w:r w:rsidR="00671A4B" w:rsidRPr="00FD52F9">
        <w:rPr>
          <w:rFonts w:ascii="Times New Roman" w:hAnsi="Times New Roman"/>
          <w:sz w:val="24"/>
          <w:szCs w:val="24"/>
        </w:rPr>
        <w:t xml:space="preserve"> og</w:t>
      </w:r>
      <w:r w:rsidR="00DF3875" w:rsidRPr="00FD52F9">
        <w:rPr>
          <w:rFonts w:ascii="Times New Roman" w:hAnsi="Times New Roman"/>
          <w:sz w:val="24"/>
          <w:szCs w:val="24"/>
        </w:rPr>
        <w:t>łaszanych konkursów wskazuje, że ich zakres przedmiotowy jest bardzo zbliżony</w:t>
      </w:r>
      <w:r w:rsidR="00D86EEF" w:rsidRPr="00FD52F9">
        <w:rPr>
          <w:rFonts w:ascii="Times New Roman" w:hAnsi="Times New Roman"/>
          <w:sz w:val="24"/>
          <w:szCs w:val="24"/>
        </w:rPr>
        <w:t>,</w:t>
      </w:r>
      <w:r w:rsidR="00DF3875" w:rsidRPr="00FD52F9">
        <w:rPr>
          <w:rFonts w:ascii="Times New Roman" w:hAnsi="Times New Roman"/>
          <w:sz w:val="24"/>
          <w:szCs w:val="24"/>
        </w:rPr>
        <w:t xml:space="preserve"> a niekiedy nawet tożsamy, co podobnie jak w</w:t>
      </w:r>
      <w:r w:rsidR="002F7252">
        <w:rPr>
          <w:rFonts w:ascii="Times New Roman" w:hAnsi="Times New Roman"/>
          <w:sz w:val="24"/>
          <w:szCs w:val="24"/>
        </w:rPr>
        <w:t xml:space="preserve"> </w:t>
      </w:r>
      <w:r w:rsidR="00DF3875" w:rsidRPr="00FD52F9">
        <w:rPr>
          <w:rFonts w:ascii="Times New Roman" w:hAnsi="Times New Roman"/>
          <w:sz w:val="24"/>
          <w:szCs w:val="24"/>
        </w:rPr>
        <w:t>przypadku wspomnianego Systemu Rekomendacji</w:t>
      </w:r>
      <w:r w:rsidR="002F7252">
        <w:rPr>
          <w:rFonts w:ascii="Times New Roman" w:hAnsi="Times New Roman"/>
          <w:sz w:val="24"/>
          <w:szCs w:val="24"/>
        </w:rPr>
        <w:t xml:space="preserve"> </w:t>
      </w:r>
      <w:r w:rsidR="00DF3875" w:rsidRPr="00FD52F9">
        <w:rPr>
          <w:rFonts w:ascii="Times New Roman" w:hAnsi="Times New Roman"/>
          <w:sz w:val="24"/>
          <w:szCs w:val="24"/>
        </w:rPr>
        <w:t>wynika z</w:t>
      </w:r>
      <w:r w:rsidR="002F7252">
        <w:rPr>
          <w:rFonts w:ascii="Times New Roman" w:hAnsi="Times New Roman"/>
          <w:sz w:val="24"/>
          <w:szCs w:val="24"/>
        </w:rPr>
        <w:t xml:space="preserve"> </w:t>
      </w:r>
      <w:r w:rsidR="00DF3875" w:rsidRPr="00FD52F9">
        <w:rPr>
          <w:rFonts w:ascii="Times New Roman" w:hAnsi="Times New Roman"/>
          <w:sz w:val="24"/>
          <w:szCs w:val="24"/>
        </w:rPr>
        <w:t>podobnego zakresu działania PARPA i KBPN</w:t>
      </w:r>
      <w:r w:rsidR="00E23016" w:rsidRPr="00FD52F9">
        <w:rPr>
          <w:rFonts w:ascii="Times New Roman" w:hAnsi="Times New Roman"/>
          <w:sz w:val="24"/>
          <w:szCs w:val="24"/>
        </w:rPr>
        <w:t xml:space="preserve">. Powyższe argumenty uzasadniają potrzebę połączenia instytucji o podobnych zakresach zadań i odpowiedzialności w jeden podmiot. </w:t>
      </w:r>
    </w:p>
    <w:p w:rsidR="0067119A" w:rsidRPr="00FD52F9" w:rsidRDefault="00E23016" w:rsidP="00FD52F9">
      <w:pPr>
        <w:pStyle w:val="Akapitzlist"/>
        <w:spacing w:before="120" w:after="0" w:line="360" w:lineRule="auto"/>
        <w:ind w:left="0"/>
        <w:jc w:val="both"/>
        <w:rPr>
          <w:rFonts w:ascii="Times New Roman" w:hAnsi="Times New Roman"/>
          <w:sz w:val="24"/>
          <w:szCs w:val="24"/>
        </w:rPr>
      </w:pPr>
      <w:r w:rsidRPr="00FD52F9">
        <w:rPr>
          <w:rFonts w:ascii="Times New Roman" w:hAnsi="Times New Roman"/>
          <w:sz w:val="24"/>
          <w:szCs w:val="24"/>
        </w:rPr>
        <w:t>Dotychczasowe doświadczenia polegające na włączeniu tematyki uzależnień behawioralnych</w:t>
      </w:r>
      <w:r w:rsidR="006E3183" w:rsidRPr="00FD52F9">
        <w:rPr>
          <w:rFonts w:ascii="Times New Roman" w:hAnsi="Times New Roman"/>
          <w:sz w:val="24"/>
          <w:szCs w:val="24"/>
        </w:rPr>
        <w:t>, przez które rozumie się zaburzenia zachowania o charakterze nałogowym, niezwiązane z przyjmowaniem substancji psychoaktywnych, które wiążą się z odczuwaniem przymusu i brakiem kontroli nad wykonywaniem określonej czynności oraz kontynuowaniem jej mimo negatywnych konsekwencji dla jednostki oraz dla jej otoczenia</w:t>
      </w:r>
      <w:r w:rsidR="001B129C" w:rsidRPr="00FD52F9">
        <w:rPr>
          <w:rFonts w:ascii="Times New Roman" w:hAnsi="Times New Roman"/>
          <w:sz w:val="24"/>
          <w:szCs w:val="24"/>
        </w:rPr>
        <w:t>,</w:t>
      </w:r>
      <w:r w:rsidRPr="00FD52F9">
        <w:rPr>
          <w:rFonts w:ascii="Times New Roman" w:hAnsi="Times New Roman"/>
          <w:sz w:val="24"/>
          <w:szCs w:val="24"/>
        </w:rPr>
        <w:t xml:space="preserve"> </w:t>
      </w:r>
      <w:r w:rsidR="006E3183" w:rsidRPr="00FD52F9">
        <w:rPr>
          <w:rFonts w:ascii="Times New Roman" w:hAnsi="Times New Roman"/>
          <w:sz w:val="24"/>
          <w:szCs w:val="24"/>
        </w:rPr>
        <w:t xml:space="preserve">oraz </w:t>
      </w:r>
      <w:r w:rsidRPr="00FD52F9">
        <w:rPr>
          <w:rFonts w:ascii="Times New Roman" w:hAnsi="Times New Roman"/>
          <w:sz w:val="24"/>
          <w:szCs w:val="24"/>
        </w:rPr>
        <w:t>uzależnienia od środków odurzających, substancji psychotropowych i</w:t>
      </w:r>
      <w:r w:rsidR="002F7252">
        <w:rPr>
          <w:rFonts w:ascii="Times New Roman" w:hAnsi="Times New Roman"/>
          <w:sz w:val="24"/>
          <w:szCs w:val="24"/>
        </w:rPr>
        <w:t xml:space="preserve"> </w:t>
      </w:r>
      <w:r w:rsidRPr="00FD52F9">
        <w:rPr>
          <w:rFonts w:ascii="Times New Roman" w:hAnsi="Times New Roman"/>
          <w:sz w:val="24"/>
          <w:szCs w:val="24"/>
        </w:rPr>
        <w:t>nowych substancji w zakres zadań jednego podmiotu</w:t>
      </w:r>
      <w:r w:rsidR="001B129C" w:rsidRPr="00FD52F9">
        <w:rPr>
          <w:rFonts w:ascii="Times New Roman" w:hAnsi="Times New Roman"/>
          <w:sz w:val="24"/>
          <w:szCs w:val="24"/>
        </w:rPr>
        <w:t>,</w:t>
      </w:r>
      <w:r w:rsidRPr="00FD52F9">
        <w:rPr>
          <w:rFonts w:ascii="Times New Roman" w:hAnsi="Times New Roman"/>
          <w:sz w:val="24"/>
          <w:szCs w:val="24"/>
        </w:rPr>
        <w:t xml:space="preserve"> tj. KBPN</w:t>
      </w:r>
      <w:r w:rsidR="00776C42" w:rsidRPr="00FD52F9">
        <w:rPr>
          <w:rFonts w:ascii="Times New Roman" w:hAnsi="Times New Roman"/>
          <w:sz w:val="24"/>
          <w:szCs w:val="24"/>
        </w:rPr>
        <w:t>,</w:t>
      </w:r>
      <w:r w:rsidRPr="00FD52F9">
        <w:rPr>
          <w:rFonts w:ascii="Times New Roman" w:hAnsi="Times New Roman"/>
          <w:sz w:val="24"/>
          <w:szCs w:val="24"/>
        </w:rPr>
        <w:t xml:space="preserve"> wskazują na wymierne efekty, które można osiągnąć</w:t>
      </w:r>
      <w:r w:rsidR="001B129C" w:rsidRPr="00FD52F9">
        <w:rPr>
          <w:rFonts w:ascii="Times New Roman" w:hAnsi="Times New Roman"/>
          <w:sz w:val="24"/>
          <w:szCs w:val="24"/>
        </w:rPr>
        <w:t>,</w:t>
      </w:r>
      <w:r w:rsidRPr="00FD52F9">
        <w:rPr>
          <w:rFonts w:ascii="Times New Roman" w:hAnsi="Times New Roman"/>
          <w:sz w:val="24"/>
          <w:szCs w:val="24"/>
        </w:rPr>
        <w:t xml:space="preserve"> </w:t>
      </w:r>
      <w:r w:rsidR="00E95EB9" w:rsidRPr="00FD52F9">
        <w:rPr>
          <w:rFonts w:ascii="Times New Roman" w:hAnsi="Times New Roman"/>
          <w:sz w:val="24"/>
          <w:szCs w:val="24"/>
        </w:rPr>
        <w:t>zarządzając</w:t>
      </w:r>
      <w:r w:rsidRPr="00FD52F9">
        <w:rPr>
          <w:rFonts w:ascii="Times New Roman" w:hAnsi="Times New Roman"/>
          <w:sz w:val="24"/>
          <w:szCs w:val="24"/>
        </w:rPr>
        <w:t xml:space="preserve"> problemami w sposób zintegrowany. </w:t>
      </w:r>
      <w:r w:rsidR="00E95EB9" w:rsidRPr="00FD52F9">
        <w:rPr>
          <w:rFonts w:ascii="Times New Roman" w:hAnsi="Times New Roman"/>
          <w:sz w:val="24"/>
          <w:szCs w:val="24"/>
        </w:rPr>
        <w:t>Działania prowadzone przez KBPN ukierunkowane</w:t>
      </w:r>
      <w:r w:rsidRPr="00FD52F9">
        <w:rPr>
          <w:rFonts w:ascii="Times New Roman" w:hAnsi="Times New Roman"/>
          <w:sz w:val="24"/>
          <w:szCs w:val="24"/>
        </w:rPr>
        <w:t xml:space="preserve"> na problematykę uzależnień behawioralnych i</w:t>
      </w:r>
      <w:r w:rsidR="002F7252">
        <w:rPr>
          <w:rFonts w:ascii="Times New Roman" w:hAnsi="Times New Roman"/>
          <w:sz w:val="24"/>
          <w:szCs w:val="24"/>
        </w:rPr>
        <w:t xml:space="preserve"> </w:t>
      </w:r>
      <w:r w:rsidRPr="00FD52F9">
        <w:rPr>
          <w:rFonts w:ascii="Times New Roman" w:hAnsi="Times New Roman"/>
          <w:sz w:val="24"/>
          <w:szCs w:val="24"/>
        </w:rPr>
        <w:t>uzależnień od substancji psychoaktywnych</w:t>
      </w:r>
      <w:r w:rsidR="00E95EB9" w:rsidRPr="00FD52F9">
        <w:rPr>
          <w:rFonts w:ascii="Times New Roman" w:hAnsi="Times New Roman"/>
          <w:sz w:val="24"/>
          <w:szCs w:val="24"/>
        </w:rPr>
        <w:t xml:space="preserve"> zaowocowały projektami badawczymi, eksplorującymi obydwa zjawiska w sposób kompleksowy, optymalnie wykorzysujący posiadane środki finansowe. Włączenie w zakres projektów badawczych, ewaluacyjnych i</w:t>
      </w:r>
      <w:r w:rsidR="002F7252">
        <w:rPr>
          <w:rFonts w:ascii="Times New Roman" w:hAnsi="Times New Roman"/>
          <w:sz w:val="24"/>
          <w:szCs w:val="24"/>
        </w:rPr>
        <w:t xml:space="preserve"> </w:t>
      </w:r>
      <w:r w:rsidR="00E95EB9" w:rsidRPr="00FD52F9">
        <w:rPr>
          <w:rFonts w:ascii="Times New Roman" w:hAnsi="Times New Roman"/>
          <w:sz w:val="24"/>
          <w:szCs w:val="24"/>
        </w:rPr>
        <w:t>epidemiologicznych tam</w:t>
      </w:r>
      <w:r w:rsidR="00126C8C" w:rsidRPr="00FD52F9">
        <w:rPr>
          <w:rFonts w:ascii="Times New Roman" w:hAnsi="Times New Roman"/>
          <w:sz w:val="24"/>
          <w:szCs w:val="24"/>
        </w:rPr>
        <w:t>,</w:t>
      </w:r>
      <w:r w:rsidR="00E95EB9" w:rsidRPr="00FD52F9">
        <w:rPr>
          <w:rFonts w:ascii="Times New Roman" w:hAnsi="Times New Roman"/>
          <w:sz w:val="24"/>
          <w:szCs w:val="24"/>
        </w:rPr>
        <w:t xml:space="preserve"> gdzie to byłoby uzasadnione, zagadnień związanych z używaniem napojów alkoholowych stanowiłoby </w:t>
      </w:r>
      <w:r w:rsidR="00BC583D" w:rsidRPr="00FD52F9">
        <w:rPr>
          <w:rFonts w:ascii="Times New Roman" w:hAnsi="Times New Roman"/>
          <w:sz w:val="24"/>
          <w:szCs w:val="24"/>
        </w:rPr>
        <w:t>kolejne działanie sprzyjające optymalnemu wykorzystaniu</w:t>
      </w:r>
      <w:r w:rsidR="00E95EB9" w:rsidRPr="00FD52F9">
        <w:rPr>
          <w:rFonts w:ascii="Times New Roman" w:hAnsi="Times New Roman"/>
          <w:sz w:val="24"/>
          <w:szCs w:val="24"/>
        </w:rPr>
        <w:t xml:space="preserve"> zasobów finansowych. </w:t>
      </w:r>
      <w:r w:rsidR="00BC583D" w:rsidRPr="00FD52F9">
        <w:rPr>
          <w:rFonts w:ascii="Times New Roman" w:hAnsi="Times New Roman"/>
          <w:sz w:val="24"/>
          <w:szCs w:val="24"/>
        </w:rPr>
        <w:t>Przykładem zintegrowanych działań w obszarze badań epidemiologicznych pozostaje badanie ESPAD</w:t>
      </w:r>
      <w:r w:rsidR="00AC0739" w:rsidRPr="00FD52F9">
        <w:rPr>
          <w:rFonts w:ascii="Times New Roman" w:hAnsi="Times New Roman"/>
          <w:sz w:val="24"/>
          <w:szCs w:val="24"/>
        </w:rPr>
        <w:t xml:space="preserve"> (</w:t>
      </w:r>
      <w:proofErr w:type="spellStart"/>
      <w:r w:rsidR="00AC0739" w:rsidRPr="00FD52F9">
        <w:rPr>
          <w:rFonts w:ascii="Times New Roman" w:hAnsi="Times New Roman"/>
          <w:i/>
          <w:iCs/>
          <w:sz w:val="24"/>
          <w:szCs w:val="24"/>
        </w:rPr>
        <w:t>European</w:t>
      </w:r>
      <w:proofErr w:type="spellEnd"/>
      <w:r w:rsidR="00AC0739" w:rsidRPr="00FD52F9">
        <w:rPr>
          <w:rFonts w:ascii="Times New Roman" w:hAnsi="Times New Roman"/>
          <w:i/>
          <w:iCs/>
          <w:sz w:val="24"/>
          <w:szCs w:val="24"/>
        </w:rPr>
        <w:t xml:space="preserve"> School </w:t>
      </w:r>
      <w:proofErr w:type="spellStart"/>
      <w:r w:rsidR="00AC0739" w:rsidRPr="00FD52F9">
        <w:rPr>
          <w:rFonts w:ascii="Times New Roman" w:hAnsi="Times New Roman"/>
          <w:i/>
          <w:iCs/>
          <w:sz w:val="24"/>
          <w:szCs w:val="24"/>
        </w:rPr>
        <w:t>Survey</w:t>
      </w:r>
      <w:proofErr w:type="spellEnd"/>
      <w:r w:rsidR="00AC0739" w:rsidRPr="00FD52F9">
        <w:rPr>
          <w:rFonts w:ascii="Times New Roman" w:hAnsi="Times New Roman"/>
          <w:i/>
          <w:iCs/>
          <w:sz w:val="24"/>
          <w:szCs w:val="24"/>
        </w:rPr>
        <w:t xml:space="preserve"> Project on </w:t>
      </w:r>
      <w:proofErr w:type="spellStart"/>
      <w:r w:rsidR="00AC0739" w:rsidRPr="00FD52F9">
        <w:rPr>
          <w:rFonts w:ascii="Times New Roman" w:hAnsi="Times New Roman"/>
          <w:i/>
          <w:iCs/>
          <w:sz w:val="24"/>
          <w:szCs w:val="24"/>
        </w:rPr>
        <w:t>Alcohol</w:t>
      </w:r>
      <w:proofErr w:type="spellEnd"/>
      <w:r w:rsidR="00AC0739" w:rsidRPr="00FD52F9">
        <w:rPr>
          <w:rFonts w:ascii="Times New Roman" w:hAnsi="Times New Roman"/>
          <w:i/>
          <w:iCs/>
          <w:sz w:val="24"/>
          <w:szCs w:val="24"/>
        </w:rPr>
        <w:t xml:space="preserve"> and </w:t>
      </w:r>
      <w:proofErr w:type="spellStart"/>
      <w:r w:rsidR="00AC0739" w:rsidRPr="00FD52F9">
        <w:rPr>
          <w:rFonts w:ascii="Times New Roman" w:hAnsi="Times New Roman"/>
          <w:i/>
          <w:iCs/>
          <w:sz w:val="24"/>
          <w:szCs w:val="24"/>
        </w:rPr>
        <w:t>Drugs</w:t>
      </w:r>
      <w:proofErr w:type="spellEnd"/>
      <w:r w:rsidR="00AC0739" w:rsidRPr="00FD52F9">
        <w:rPr>
          <w:rFonts w:ascii="Times New Roman" w:hAnsi="Times New Roman"/>
          <w:sz w:val="24"/>
          <w:szCs w:val="24"/>
        </w:rPr>
        <w:t>)</w:t>
      </w:r>
      <w:r w:rsidR="00BC583D" w:rsidRPr="00FD52F9">
        <w:rPr>
          <w:rFonts w:ascii="Times New Roman" w:hAnsi="Times New Roman"/>
          <w:sz w:val="24"/>
          <w:szCs w:val="24"/>
        </w:rPr>
        <w:t xml:space="preserve">, które od wielu lat </w:t>
      </w:r>
      <w:r w:rsidR="008A22BD" w:rsidRPr="00FD52F9">
        <w:rPr>
          <w:rFonts w:ascii="Times New Roman" w:hAnsi="Times New Roman"/>
          <w:sz w:val="24"/>
          <w:szCs w:val="24"/>
        </w:rPr>
        <w:t xml:space="preserve">jest </w:t>
      </w:r>
      <w:r w:rsidR="00BC583D" w:rsidRPr="00FD52F9">
        <w:rPr>
          <w:rFonts w:ascii="Times New Roman" w:hAnsi="Times New Roman"/>
          <w:sz w:val="24"/>
          <w:szCs w:val="24"/>
        </w:rPr>
        <w:t xml:space="preserve">finansowane ze środków finansowych pozostających w dyspozycji Dyrektora PARPA i </w:t>
      </w:r>
      <w:r w:rsidR="00C7478D" w:rsidRPr="00FD52F9">
        <w:rPr>
          <w:rFonts w:ascii="Times New Roman" w:hAnsi="Times New Roman"/>
          <w:sz w:val="24"/>
          <w:szCs w:val="24"/>
        </w:rPr>
        <w:t xml:space="preserve">Dyrektora </w:t>
      </w:r>
      <w:r w:rsidR="00BC583D" w:rsidRPr="00FD52F9">
        <w:rPr>
          <w:rFonts w:ascii="Times New Roman" w:hAnsi="Times New Roman"/>
          <w:sz w:val="24"/>
          <w:szCs w:val="24"/>
        </w:rPr>
        <w:t>KBPN w oparciu o</w:t>
      </w:r>
      <w:r w:rsidR="002F7252">
        <w:rPr>
          <w:rFonts w:ascii="Times New Roman" w:hAnsi="Times New Roman"/>
          <w:sz w:val="24"/>
          <w:szCs w:val="24"/>
        </w:rPr>
        <w:t xml:space="preserve"> </w:t>
      </w:r>
      <w:r w:rsidR="00BC583D" w:rsidRPr="00FD52F9">
        <w:rPr>
          <w:rFonts w:ascii="Times New Roman" w:hAnsi="Times New Roman"/>
          <w:sz w:val="24"/>
          <w:szCs w:val="24"/>
        </w:rPr>
        <w:t xml:space="preserve">odpowiednie </w:t>
      </w:r>
      <w:r w:rsidR="00776C42" w:rsidRPr="00FD52F9">
        <w:rPr>
          <w:rFonts w:ascii="Times New Roman" w:hAnsi="Times New Roman"/>
          <w:sz w:val="24"/>
          <w:szCs w:val="24"/>
        </w:rPr>
        <w:t>porozumienie</w:t>
      </w:r>
      <w:r w:rsidR="00BC583D" w:rsidRPr="00FD52F9">
        <w:rPr>
          <w:rFonts w:ascii="Times New Roman" w:hAnsi="Times New Roman"/>
          <w:sz w:val="24"/>
          <w:szCs w:val="24"/>
        </w:rPr>
        <w:t xml:space="preserve">. Połączenie tych dwóch instytucji poprawi proces zarządzania wieloma projektami, które mają kluczowe znaczenie dla poznania, zrozumienia i właściwej reakcji na problemy związane z używaniem substancji </w:t>
      </w:r>
      <w:r w:rsidR="00BC583D" w:rsidRPr="00FD52F9">
        <w:rPr>
          <w:rFonts w:ascii="Times New Roman" w:hAnsi="Times New Roman"/>
          <w:sz w:val="24"/>
          <w:szCs w:val="24"/>
        </w:rPr>
        <w:lastRenderedPageBreak/>
        <w:t xml:space="preserve">psychoaktywnych i </w:t>
      </w:r>
      <w:proofErr w:type="spellStart"/>
      <w:r w:rsidR="00BC583D" w:rsidRPr="00FD52F9">
        <w:rPr>
          <w:rFonts w:ascii="Times New Roman" w:hAnsi="Times New Roman"/>
          <w:sz w:val="24"/>
          <w:szCs w:val="24"/>
        </w:rPr>
        <w:t>zachowaniami</w:t>
      </w:r>
      <w:proofErr w:type="spellEnd"/>
      <w:r w:rsidR="00BC583D" w:rsidRPr="00FD52F9">
        <w:rPr>
          <w:rFonts w:ascii="Times New Roman" w:hAnsi="Times New Roman"/>
          <w:sz w:val="24"/>
          <w:szCs w:val="24"/>
        </w:rPr>
        <w:t xml:space="preserve"> nałogowymi, które wpisują </w:t>
      </w:r>
      <w:r w:rsidR="0067119A" w:rsidRPr="00FD52F9">
        <w:rPr>
          <w:rFonts w:ascii="Times New Roman" w:hAnsi="Times New Roman"/>
          <w:sz w:val="24"/>
          <w:szCs w:val="24"/>
        </w:rPr>
        <w:t>się w problematykę</w:t>
      </w:r>
      <w:r w:rsidR="00BC583D" w:rsidRPr="00FD52F9">
        <w:rPr>
          <w:rFonts w:ascii="Times New Roman" w:hAnsi="Times New Roman"/>
          <w:sz w:val="24"/>
          <w:szCs w:val="24"/>
        </w:rPr>
        <w:t xml:space="preserve"> zdrowia publicznego</w:t>
      </w:r>
      <w:r w:rsidR="001B129C" w:rsidRPr="00FD52F9">
        <w:rPr>
          <w:rFonts w:ascii="Times New Roman" w:hAnsi="Times New Roman"/>
          <w:sz w:val="24"/>
          <w:szCs w:val="24"/>
        </w:rPr>
        <w:t>.</w:t>
      </w:r>
    </w:p>
    <w:p w:rsidR="000B5D5D" w:rsidRPr="00FD52F9" w:rsidRDefault="00D15602" w:rsidP="00FD52F9">
      <w:pPr>
        <w:pStyle w:val="Akapitzlist"/>
        <w:spacing w:before="120" w:after="0" w:line="360" w:lineRule="auto"/>
        <w:ind w:left="0"/>
        <w:jc w:val="both"/>
        <w:rPr>
          <w:rFonts w:ascii="Times New Roman" w:hAnsi="Times New Roman"/>
          <w:sz w:val="24"/>
          <w:szCs w:val="24"/>
        </w:rPr>
      </w:pPr>
      <w:r w:rsidRPr="00FD52F9">
        <w:rPr>
          <w:rFonts w:ascii="Times New Roman" w:hAnsi="Times New Roman"/>
          <w:sz w:val="24"/>
          <w:szCs w:val="24"/>
        </w:rPr>
        <w:t>Wspólne z</w:t>
      </w:r>
      <w:r w:rsidR="0067119A" w:rsidRPr="00FD52F9">
        <w:rPr>
          <w:rFonts w:ascii="Times New Roman" w:hAnsi="Times New Roman"/>
          <w:sz w:val="24"/>
          <w:szCs w:val="24"/>
        </w:rPr>
        <w:t>akresy społecznej reakcji na uzależnienie od alkoholu, narkotyków i</w:t>
      </w:r>
      <w:r w:rsidR="002F7252">
        <w:rPr>
          <w:rFonts w:ascii="Times New Roman" w:hAnsi="Times New Roman"/>
          <w:sz w:val="24"/>
          <w:szCs w:val="24"/>
        </w:rPr>
        <w:t xml:space="preserve"> </w:t>
      </w:r>
      <w:r w:rsidR="0067119A" w:rsidRPr="00FD52F9">
        <w:rPr>
          <w:rFonts w:ascii="Times New Roman" w:hAnsi="Times New Roman"/>
          <w:sz w:val="24"/>
          <w:szCs w:val="24"/>
        </w:rPr>
        <w:t>uzależnień behawioralnych obejmują także takie kwestie</w:t>
      </w:r>
      <w:r w:rsidR="001B129C" w:rsidRPr="00FD52F9">
        <w:rPr>
          <w:rFonts w:ascii="Times New Roman" w:hAnsi="Times New Roman"/>
          <w:sz w:val="24"/>
          <w:szCs w:val="24"/>
        </w:rPr>
        <w:t>,</w:t>
      </w:r>
      <w:r w:rsidR="0067119A" w:rsidRPr="00FD52F9">
        <w:rPr>
          <w:rFonts w:ascii="Times New Roman" w:hAnsi="Times New Roman"/>
          <w:sz w:val="24"/>
          <w:szCs w:val="24"/>
        </w:rPr>
        <w:t xml:space="preserve"> jak metody leczenia, ograniczanie szkód społecznych i zdrowotnych oraz readaptację społeczną. We wszystkich tych wymiarach wypracowano w </w:t>
      </w:r>
      <w:r w:rsidR="00776C42" w:rsidRPr="00FD52F9">
        <w:rPr>
          <w:rFonts w:ascii="Times New Roman" w:hAnsi="Times New Roman"/>
          <w:sz w:val="24"/>
          <w:szCs w:val="24"/>
        </w:rPr>
        <w:t>Rzecz</w:t>
      </w:r>
      <w:r w:rsidR="001B129C" w:rsidRPr="00FD52F9">
        <w:rPr>
          <w:rFonts w:ascii="Times New Roman" w:hAnsi="Times New Roman"/>
          <w:sz w:val="24"/>
          <w:szCs w:val="24"/>
        </w:rPr>
        <w:t>y</w:t>
      </w:r>
      <w:r w:rsidR="00776C42" w:rsidRPr="00FD52F9">
        <w:rPr>
          <w:rFonts w:ascii="Times New Roman" w:hAnsi="Times New Roman"/>
          <w:sz w:val="24"/>
          <w:szCs w:val="24"/>
        </w:rPr>
        <w:t xml:space="preserve">pospolitej Polskiej </w:t>
      </w:r>
      <w:r w:rsidR="0067119A" w:rsidRPr="00FD52F9">
        <w:rPr>
          <w:rFonts w:ascii="Times New Roman" w:hAnsi="Times New Roman"/>
          <w:sz w:val="24"/>
          <w:szCs w:val="24"/>
        </w:rPr>
        <w:t xml:space="preserve">wiele podejść, metod i programów, które ze względu na przyjęte rozwiązania prawne i instytucjonalne nie tworzą spójnego systemu. Powstanie jednej centralnej instytucji, która w imieniu </w:t>
      </w:r>
      <w:r w:rsidR="008A22BD" w:rsidRPr="00FD52F9">
        <w:rPr>
          <w:rFonts w:ascii="Times New Roman" w:hAnsi="Times New Roman"/>
          <w:sz w:val="24"/>
          <w:szCs w:val="24"/>
        </w:rPr>
        <w:t>m</w:t>
      </w:r>
      <w:r w:rsidR="0067119A" w:rsidRPr="00FD52F9">
        <w:rPr>
          <w:rFonts w:ascii="Times New Roman" w:hAnsi="Times New Roman"/>
          <w:sz w:val="24"/>
          <w:szCs w:val="24"/>
        </w:rPr>
        <w:t xml:space="preserve">inistra </w:t>
      </w:r>
      <w:r w:rsidR="008A22BD" w:rsidRPr="00FD52F9">
        <w:rPr>
          <w:rFonts w:ascii="Times New Roman" w:hAnsi="Times New Roman"/>
          <w:sz w:val="24"/>
          <w:szCs w:val="24"/>
        </w:rPr>
        <w:t>właściwego do spraw z</w:t>
      </w:r>
      <w:r w:rsidR="0067119A" w:rsidRPr="00FD52F9">
        <w:rPr>
          <w:rFonts w:ascii="Times New Roman" w:hAnsi="Times New Roman"/>
          <w:sz w:val="24"/>
          <w:szCs w:val="24"/>
        </w:rPr>
        <w:t xml:space="preserve">drowia </w:t>
      </w:r>
      <w:r w:rsidR="001B129C" w:rsidRPr="00FD52F9">
        <w:rPr>
          <w:rFonts w:ascii="Times New Roman" w:hAnsi="Times New Roman"/>
          <w:sz w:val="24"/>
          <w:szCs w:val="24"/>
        </w:rPr>
        <w:t xml:space="preserve">będzie </w:t>
      </w:r>
      <w:r w:rsidR="0067119A" w:rsidRPr="00FD52F9">
        <w:rPr>
          <w:rFonts w:ascii="Times New Roman" w:hAnsi="Times New Roman"/>
          <w:sz w:val="24"/>
          <w:szCs w:val="24"/>
        </w:rPr>
        <w:t>prowadzić w sposób systematyczny i zaplanowany działania na rzecz integracji istniejących systemów, w</w:t>
      </w:r>
      <w:r w:rsidR="002F7252">
        <w:rPr>
          <w:rFonts w:ascii="Times New Roman" w:hAnsi="Times New Roman"/>
          <w:sz w:val="24"/>
          <w:szCs w:val="24"/>
        </w:rPr>
        <w:t xml:space="preserve"> </w:t>
      </w:r>
      <w:r w:rsidR="0067119A" w:rsidRPr="00FD52F9">
        <w:rPr>
          <w:rFonts w:ascii="Times New Roman" w:hAnsi="Times New Roman"/>
          <w:sz w:val="24"/>
          <w:szCs w:val="24"/>
        </w:rPr>
        <w:t xml:space="preserve">perspektywie </w:t>
      </w:r>
      <w:r w:rsidR="00B460F1" w:rsidRPr="00FD52F9">
        <w:rPr>
          <w:rFonts w:ascii="Times New Roman" w:hAnsi="Times New Roman"/>
          <w:sz w:val="24"/>
          <w:szCs w:val="24"/>
        </w:rPr>
        <w:t>kilku lat doprowadzi do</w:t>
      </w:r>
      <w:r w:rsidR="0067119A" w:rsidRPr="00FD52F9">
        <w:rPr>
          <w:rFonts w:ascii="Times New Roman" w:hAnsi="Times New Roman"/>
          <w:sz w:val="24"/>
          <w:szCs w:val="24"/>
        </w:rPr>
        <w:t xml:space="preserve"> lepszego</w:t>
      </w:r>
      <w:r w:rsidR="00B460F1" w:rsidRPr="00FD52F9">
        <w:rPr>
          <w:rFonts w:ascii="Times New Roman" w:hAnsi="Times New Roman"/>
          <w:sz w:val="24"/>
          <w:szCs w:val="24"/>
        </w:rPr>
        <w:t>,</w:t>
      </w:r>
      <w:r w:rsidR="0067119A" w:rsidRPr="00FD52F9">
        <w:rPr>
          <w:rFonts w:ascii="Times New Roman" w:hAnsi="Times New Roman"/>
          <w:sz w:val="24"/>
          <w:szCs w:val="24"/>
        </w:rPr>
        <w:t xml:space="preserve"> </w:t>
      </w:r>
      <w:r w:rsidR="00B460F1" w:rsidRPr="00FD52F9">
        <w:rPr>
          <w:rFonts w:ascii="Times New Roman" w:hAnsi="Times New Roman"/>
          <w:sz w:val="24"/>
          <w:szCs w:val="24"/>
        </w:rPr>
        <w:t>w porównaniu ze stanem obecnym,</w:t>
      </w:r>
      <w:r w:rsidR="0067119A" w:rsidRPr="00FD52F9">
        <w:rPr>
          <w:rFonts w:ascii="Times New Roman" w:hAnsi="Times New Roman"/>
          <w:sz w:val="24"/>
          <w:szCs w:val="24"/>
        </w:rPr>
        <w:t xml:space="preserve"> wykorzystania potencjału istniejących struktur i rozwiązań</w:t>
      </w:r>
      <w:r w:rsidR="00B460F1" w:rsidRPr="00FD52F9">
        <w:rPr>
          <w:rFonts w:ascii="Times New Roman" w:hAnsi="Times New Roman"/>
          <w:sz w:val="24"/>
          <w:szCs w:val="24"/>
        </w:rPr>
        <w:t xml:space="preserve">. </w:t>
      </w:r>
    </w:p>
    <w:p w:rsidR="00E2226D" w:rsidRPr="00FD52F9" w:rsidRDefault="00385395" w:rsidP="00FD52F9">
      <w:pPr>
        <w:pStyle w:val="Akapitzlist"/>
        <w:spacing w:before="120" w:after="0" w:line="360" w:lineRule="auto"/>
        <w:ind w:left="0"/>
        <w:jc w:val="both"/>
        <w:rPr>
          <w:rFonts w:ascii="Times New Roman" w:hAnsi="Times New Roman"/>
          <w:sz w:val="24"/>
          <w:szCs w:val="24"/>
        </w:rPr>
      </w:pPr>
      <w:r w:rsidRPr="00FD52F9">
        <w:rPr>
          <w:rFonts w:ascii="Times New Roman" w:hAnsi="Times New Roman"/>
          <w:sz w:val="24"/>
          <w:szCs w:val="24"/>
        </w:rPr>
        <w:t>Przykładem wzrostu skuteczności może być spadek liczby tzw. problemowych hazardzistów odzwierciedlony w badaniach CBOS (</w:t>
      </w:r>
      <w:r w:rsidR="003C1362" w:rsidRPr="00FD52F9">
        <w:rPr>
          <w:rFonts w:ascii="Times New Roman" w:hAnsi="Times New Roman"/>
          <w:sz w:val="24"/>
          <w:szCs w:val="24"/>
        </w:rPr>
        <w:t>h</w:t>
      </w:r>
      <w:r w:rsidRPr="00FD52F9">
        <w:rPr>
          <w:rFonts w:ascii="Times New Roman" w:hAnsi="Times New Roman"/>
          <w:sz w:val="24"/>
          <w:szCs w:val="24"/>
        </w:rPr>
        <w:t>azard patologiczny szacowany jest na 27</w:t>
      </w:r>
      <w:r w:rsidR="002F7252">
        <w:rPr>
          <w:rFonts w:ascii="Times New Roman" w:hAnsi="Times New Roman"/>
          <w:sz w:val="24"/>
          <w:szCs w:val="24"/>
        </w:rPr>
        <w:t xml:space="preserve"> </w:t>
      </w:r>
      <w:r w:rsidRPr="00FD52F9">
        <w:rPr>
          <w:rFonts w:ascii="Times New Roman" w:hAnsi="Times New Roman"/>
          <w:sz w:val="24"/>
          <w:szCs w:val="24"/>
        </w:rPr>
        <w:t xml:space="preserve">073 osoby </w:t>
      </w:r>
      <w:r w:rsidR="00776C42" w:rsidRPr="00FD52F9">
        <w:rPr>
          <w:rFonts w:ascii="Times New Roman" w:hAnsi="Times New Roman"/>
          <w:sz w:val="24"/>
          <w:szCs w:val="24"/>
        </w:rPr>
        <w:t xml:space="preserve">– </w:t>
      </w:r>
      <w:r w:rsidRPr="00FD52F9">
        <w:rPr>
          <w:rFonts w:ascii="Times New Roman" w:hAnsi="Times New Roman"/>
          <w:sz w:val="24"/>
          <w:szCs w:val="24"/>
        </w:rPr>
        <w:t>w roku 2014 były to 34</w:t>
      </w:r>
      <w:r w:rsidR="002F7252">
        <w:rPr>
          <w:rFonts w:ascii="Times New Roman" w:hAnsi="Times New Roman"/>
          <w:sz w:val="24"/>
          <w:szCs w:val="24"/>
        </w:rPr>
        <w:t xml:space="preserve"> </w:t>
      </w:r>
      <w:r w:rsidRPr="00FD52F9">
        <w:rPr>
          <w:rFonts w:ascii="Times New Roman" w:hAnsi="Times New Roman"/>
          <w:sz w:val="24"/>
          <w:szCs w:val="24"/>
        </w:rPr>
        <w:t>051 osób, co oznacza spadek o około 20%) i</w:t>
      </w:r>
      <w:r w:rsidR="002F7252">
        <w:rPr>
          <w:rFonts w:ascii="Times New Roman" w:hAnsi="Times New Roman"/>
          <w:sz w:val="24"/>
          <w:szCs w:val="24"/>
        </w:rPr>
        <w:t xml:space="preserve"> </w:t>
      </w:r>
      <w:r w:rsidRPr="00FD52F9">
        <w:rPr>
          <w:rFonts w:ascii="Times New Roman" w:hAnsi="Times New Roman"/>
          <w:sz w:val="24"/>
          <w:szCs w:val="24"/>
        </w:rPr>
        <w:t>koresponduje z danymi Narodowego Funduszu Zdrowia, raportującymi od roku 2016 spadek liczby osób leczonych, uzależnionych od hazardu.</w:t>
      </w:r>
    </w:p>
    <w:p w:rsidR="000B5D5D" w:rsidRPr="00FD52F9" w:rsidRDefault="00B460F1" w:rsidP="00FD52F9">
      <w:pPr>
        <w:pStyle w:val="Akapitzlist"/>
        <w:spacing w:before="120" w:after="0" w:line="360" w:lineRule="auto"/>
        <w:ind w:left="0"/>
        <w:jc w:val="both"/>
        <w:rPr>
          <w:rFonts w:ascii="Times New Roman" w:hAnsi="Times New Roman"/>
          <w:sz w:val="24"/>
          <w:szCs w:val="24"/>
        </w:rPr>
      </w:pPr>
      <w:r w:rsidRPr="00FD52F9">
        <w:rPr>
          <w:rFonts w:ascii="Times New Roman" w:hAnsi="Times New Roman"/>
          <w:sz w:val="24"/>
          <w:szCs w:val="24"/>
        </w:rPr>
        <w:t>N</w:t>
      </w:r>
      <w:r w:rsidR="00CC5586" w:rsidRPr="00FD52F9">
        <w:rPr>
          <w:rFonts w:ascii="Times New Roman" w:hAnsi="Times New Roman"/>
          <w:sz w:val="24"/>
          <w:szCs w:val="24"/>
        </w:rPr>
        <w:t xml:space="preserve">arastanie zjawiska </w:t>
      </w:r>
      <w:proofErr w:type="spellStart"/>
      <w:r w:rsidR="00CC5586" w:rsidRPr="00FD52F9">
        <w:rPr>
          <w:rFonts w:ascii="Times New Roman" w:hAnsi="Times New Roman"/>
          <w:sz w:val="24"/>
          <w:szCs w:val="24"/>
        </w:rPr>
        <w:t>politoksykomanii</w:t>
      </w:r>
      <w:proofErr w:type="spellEnd"/>
      <w:r w:rsidR="00CC5586" w:rsidRPr="00FD52F9">
        <w:rPr>
          <w:rFonts w:ascii="Times New Roman" w:hAnsi="Times New Roman"/>
          <w:sz w:val="24"/>
          <w:szCs w:val="24"/>
        </w:rPr>
        <w:t xml:space="preserve"> i potwierdzonych naukowo związków uzależnień behawioralnych i chemicznych </w:t>
      </w:r>
      <w:r w:rsidRPr="00FD52F9">
        <w:rPr>
          <w:rFonts w:ascii="Times New Roman" w:hAnsi="Times New Roman"/>
          <w:sz w:val="24"/>
          <w:szCs w:val="24"/>
        </w:rPr>
        <w:t xml:space="preserve">stanowi dodatkowy argument na rzecz </w:t>
      </w:r>
      <w:r w:rsidR="00CC5586" w:rsidRPr="00FD52F9">
        <w:rPr>
          <w:rFonts w:ascii="Times New Roman" w:hAnsi="Times New Roman"/>
          <w:sz w:val="24"/>
          <w:szCs w:val="24"/>
        </w:rPr>
        <w:t>integracj</w:t>
      </w:r>
      <w:r w:rsidRPr="00FD52F9">
        <w:rPr>
          <w:rFonts w:ascii="Times New Roman" w:hAnsi="Times New Roman"/>
          <w:sz w:val="24"/>
          <w:szCs w:val="24"/>
        </w:rPr>
        <w:t>i</w:t>
      </w:r>
      <w:r w:rsidR="00CC5586" w:rsidRPr="00FD52F9">
        <w:rPr>
          <w:rFonts w:ascii="Times New Roman" w:hAnsi="Times New Roman"/>
          <w:sz w:val="24"/>
          <w:szCs w:val="24"/>
        </w:rPr>
        <w:t xml:space="preserve"> problematyki uzależnień w ramach jednej, wyspecjalizowanej instytucji. </w:t>
      </w:r>
      <w:r w:rsidR="00F64E0C" w:rsidRPr="00FD52F9">
        <w:rPr>
          <w:rFonts w:ascii="Times New Roman" w:hAnsi="Times New Roman"/>
          <w:sz w:val="24"/>
          <w:szCs w:val="24"/>
        </w:rPr>
        <w:t xml:space="preserve">Narastanie zjawiska </w:t>
      </w:r>
      <w:proofErr w:type="spellStart"/>
      <w:r w:rsidR="00F64E0C" w:rsidRPr="00FD52F9">
        <w:rPr>
          <w:rFonts w:ascii="Times New Roman" w:hAnsi="Times New Roman"/>
          <w:sz w:val="24"/>
          <w:szCs w:val="24"/>
        </w:rPr>
        <w:t>politoksykomanii</w:t>
      </w:r>
      <w:proofErr w:type="spellEnd"/>
      <w:r w:rsidR="00F64E0C" w:rsidRPr="00FD52F9">
        <w:rPr>
          <w:rFonts w:ascii="Times New Roman" w:hAnsi="Times New Roman"/>
          <w:sz w:val="24"/>
          <w:szCs w:val="24"/>
        </w:rPr>
        <w:t xml:space="preserve"> znajduje potwierdzenie w analizie </w:t>
      </w:r>
      <w:proofErr w:type="spellStart"/>
      <w:r w:rsidR="00F64E0C" w:rsidRPr="00FD52F9">
        <w:rPr>
          <w:rFonts w:ascii="Times New Roman" w:hAnsi="Times New Roman"/>
          <w:sz w:val="24"/>
          <w:szCs w:val="24"/>
        </w:rPr>
        <w:t>rozpoznań</w:t>
      </w:r>
      <w:proofErr w:type="spellEnd"/>
      <w:r w:rsidR="00F64E0C" w:rsidRPr="00FD52F9">
        <w:rPr>
          <w:rFonts w:ascii="Times New Roman" w:hAnsi="Times New Roman"/>
          <w:sz w:val="24"/>
          <w:szCs w:val="24"/>
        </w:rPr>
        <w:t xml:space="preserve"> stawianych pacjentom przyjmowanym do systemu leczenia uzależnień</w:t>
      </w:r>
      <w:r w:rsidR="00714075" w:rsidRPr="00FD52F9">
        <w:rPr>
          <w:rFonts w:ascii="Times New Roman" w:hAnsi="Times New Roman"/>
          <w:sz w:val="24"/>
          <w:szCs w:val="24"/>
        </w:rPr>
        <w:t xml:space="preserve"> w </w:t>
      </w:r>
      <w:r w:rsidR="00955309" w:rsidRPr="00FD52F9">
        <w:rPr>
          <w:rFonts w:ascii="Times New Roman" w:hAnsi="Times New Roman"/>
          <w:sz w:val="24"/>
          <w:szCs w:val="24"/>
        </w:rPr>
        <w:t>Rzeczypospolitej Polskiej</w:t>
      </w:r>
      <w:r w:rsidR="00F64E0C" w:rsidRPr="00FD52F9">
        <w:rPr>
          <w:rFonts w:ascii="Times New Roman" w:hAnsi="Times New Roman"/>
          <w:sz w:val="24"/>
          <w:szCs w:val="24"/>
        </w:rPr>
        <w:t xml:space="preserve">. </w:t>
      </w:r>
    </w:p>
    <w:p w:rsidR="00F64E0C" w:rsidRPr="00FD52F9" w:rsidRDefault="000B5D5D" w:rsidP="00FD52F9">
      <w:pPr>
        <w:pStyle w:val="Akapitzlist"/>
        <w:spacing w:before="120" w:after="0" w:line="360" w:lineRule="auto"/>
        <w:ind w:left="0"/>
        <w:jc w:val="both"/>
        <w:rPr>
          <w:rFonts w:ascii="Times New Roman" w:hAnsi="Times New Roman"/>
          <w:sz w:val="24"/>
          <w:szCs w:val="24"/>
        </w:rPr>
      </w:pPr>
      <w:r w:rsidRPr="00FD52F9">
        <w:rPr>
          <w:rFonts w:ascii="Times New Roman" w:hAnsi="Times New Roman"/>
          <w:sz w:val="24"/>
          <w:szCs w:val="24"/>
        </w:rPr>
        <w:t>Od kilku lat obserwuje się tendencję wzrostową r</w:t>
      </w:r>
      <w:r w:rsidR="00F64E0C" w:rsidRPr="00FD52F9">
        <w:rPr>
          <w:rFonts w:ascii="Times New Roman" w:hAnsi="Times New Roman"/>
          <w:sz w:val="24"/>
          <w:szCs w:val="24"/>
        </w:rPr>
        <w:t>ozpoznani</w:t>
      </w:r>
      <w:r w:rsidRPr="00FD52F9">
        <w:rPr>
          <w:rFonts w:ascii="Times New Roman" w:hAnsi="Times New Roman"/>
          <w:sz w:val="24"/>
          <w:szCs w:val="24"/>
        </w:rPr>
        <w:t xml:space="preserve">a </w:t>
      </w:r>
      <w:r w:rsidR="00F64E0C" w:rsidRPr="00FD52F9">
        <w:rPr>
          <w:rFonts w:ascii="Times New Roman" w:hAnsi="Times New Roman"/>
          <w:sz w:val="24"/>
          <w:szCs w:val="24"/>
        </w:rPr>
        <w:t>F.19.</w:t>
      </w:r>
      <w:r w:rsidR="001B129C" w:rsidRPr="00FD52F9">
        <w:rPr>
          <w:rFonts w:ascii="Times New Roman" w:hAnsi="Times New Roman"/>
          <w:sz w:val="24"/>
          <w:szCs w:val="24"/>
        </w:rPr>
        <w:t>,</w:t>
      </w:r>
      <w:r w:rsidR="00F64E0C" w:rsidRPr="00FD52F9">
        <w:rPr>
          <w:rFonts w:ascii="Times New Roman" w:hAnsi="Times New Roman"/>
          <w:sz w:val="24"/>
          <w:szCs w:val="24"/>
        </w:rPr>
        <w:t xml:space="preserve"> tj. uzależnienie od wielu substancji – najczęściej </w:t>
      </w:r>
      <w:r w:rsidR="00714075" w:rsidRPr="00FD52F9">
        <w:rPr>
          <w:rFonts w:ascii="Times New Roman" w:hAnsi="Times New Roman"/>
          <w:sz w:val="24"/>
          <w:szCs w:val="24"/>
        </w:rPr>
        <w:t>obejmujące</w:t>
      </w:r>
      <w:r w:rsidRPr="00FD52F9">
        <w:rPr>
          <w:rFonts w:ascii="Times New Roman" w:hAnsi="Times New Roman"/>
          <w:sz w:val="24"/>
          <w:szCs w:val="24"/>
        </w:rPr>
        <w:t>go</w:t>
      </w:r>
      <w:r w:rsidR="00F64E0C" w:rsidRPr="00FD52F9">
        <w:rPr>
          <w:rFonts w:ascii="Times New Roman" w:hAnsi="Times New Roman"/>
          <w:sz w:val="24"/>
          <w:szCs w:val="24"/>
        </w:rPr>
        <w:t xml:space="preserve"> uzależnienie od </w:t>
      </w:r>
      <w:r w:rsidR="00714075" w:rsidRPr="00FD52F9">
        <w:rPr>
          <w:rFonts w:ascii="Times New Roman" w:hAnsi="Times New Roman"/>
          <w:sz w:val="24"/>
          <w:szCs w:val="24"/>
        </w:rPr>
        <w:t>alkoholu połączone z uzależnieniem od</w:t>
      </w:r>
      <w:r w:rsidR="002F7252">
        <w:rPr>
          <w:rFonts w:ascii="Times New Roman" w:hAnsi="Times New Roman"/>
          <w:sz w:val="24"/>
          <w:szCs w:val="24"/>
        </w:rPr>
        <w:t xml:space="preserve"> </w:t>
      </w:r>
      <w:r w:rsidR="00F64E0C" w:rsidRPr="00FD52F9">
        <w:rPr>
          <w:rFonts w:ascii="Times New Roman" w:hAnsi="Times New Roman"/>
          <w:sz w:val="24"/>
          <w:szCs w:val="24"/>
        </w:rPr>
        <w:t>substancji nielegalnych i l</w:t>
      </w:r>
      <w:r w:rsidR="00714075" w:rsidRPr="00FD52F9">
        <w:rPr>
          <w:rFonts w:ascii="Times New Roman" w:hAnsi="Times New Roman"/>
          <w:sz w:val="24"/>
          <w:szCs w:val="24"/>
        </w:rPr>
        <w:t>eków</w:t>
      </w:r>
      <w:r w:rsidRPr="00FD52F9">
        <w:rPr>
          <w:rFonts w:ascii="Times New Roman" w:hAnsi="Times New Roman"/>
          <w:sz w:val="24"/>
          <w:szCs w:val="24"/>
        </w:rPr>
        <w:t>.</w:t>
      </w:r>
      <w:r w:rsidR="00714075" w:rsidRPr="00FD52F9">
        <w:rPr>
          <w:rFonts w:ascii="Times New Roman" w:hAnsi="Times New Roman"/>
          <w:sz w:val="24"/>
          <w:szCs w:val="24"/>
        </w:rPr>
        <w:t xml:space="preserve"> </w:t>
      </w:r>
    </w:p>
    <w:p w:rsidR="00CC5586" w:rsidRPr="00FD52F9" w:rsidRDefault="00714075"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Reasumując</w:t>
      </w:r>
      <w:r w:rsidR="001B129C" w:rsidRPr="00FD52F9">
        <w:rPr>
          <w:rFonts w:ascii="Times New Roman" w:hAnsi="Times New Roman" w:cs="Times New Roman"/>
          <w:szCs w:val="24"/>
        </w:rPr>
        <w:t>,</w:t>
      </w:r>
      <w:r w:rsidRPr="00FD52F9">
        <w:rPr>
          <w:rFonts w:ascii="Times New Roman" w:hAnsi="Times New Roman" w:cs="Times New Roman"/>
          <w:szCs w:val="24"/>
        </w:rPr>
        <w:t xml:space="preserve"> p</w:t>
      </w:r>
      <w:r w:rsidR="00B460F1" w:rsidRPr="00FD52F9">
        <w:rPr>
          <w:rFonts w:ascii="Times New Roman" w:hAnsi="Times New Roman" w:cs="Times New Roman"/>
          <w:szCs w:val="24"/>
        </w:rPr>
        <w:t>ołączenie PARPA i KBPN w jed</w:t>
      </w:r>
      <w:r w:rsidR="00E47811" w:rsidRPr="00FD52F9">
        <w:rPr>
          <w:rFonts w:ascii="Times New Roman" w:hAnsi="Times New Roman" w:cs="Times New Roman"/>
          <w:szCs w:val="24"/>
        </w:rPr>
        <w:t xml:space="preserve">ną instytucję </w:t>
      </w:r>
      <w:r w:rsidR="00B460F1" w:rsidRPr="00FD52F9">
        <w:rPr>
          <w:rFonts w:ascii="Times New Roman" w:hAnsi="Times New Roman" w:cs="Times New Roman"/>
          <w:szCs w:val="24"/>
        </w:rPr>
        <w:t xml:space="preserve">przyczyni się do: </w:t>
      </w:r>
    </w:p>
    <w:p w:rsidR="00CC5586" w:rsidRPr="00FD52F9" w:rsidRDefault="00CC5586" w:rsidP="00FD52F9">
      <w:pPr>
        <w:pStyle w:val="Akapitzlist"/>
        <w:spacing w:after="0" w:line="360" w:lineRule="auto"/>
        <w:ind w:left="425" w:hanging="425"/>
        <w:jc w:val="both"/>
        <w:rPr>
          <w:rFonts w:ascii="Times New Roman" w:hAnsi="Times New Roman"/>
          <w:sz w:val="24"/>
          <w:szCs w:val="24"/>
        </w:rPr>
      </w:pPr>
      <w:r w:rsidRPr="00FD52F9">
        <w:rPr>
          <w:rFonts w:ascii="Times New Roman" w:hAnsi="Times New Roman"/>
          <w:sz w:val="24"/>
          <w:szCs w:val="24"/>
        </w:rPr>
        <w:t>1</w:t>
      </w:r>
      <w:r w:rsidR="00C7478D" w:rsidRPr="00FD52F9">
        <w:rPr>
          <w:rFonts w:ascii="Times New Roman" w:hAnsi="Times New Roman"/>
          <w:sz w:val="24"/>
          <w:szCs w:val="24"/>
        </w:rPr>
        <w:t>)</w:t>
      </w:r>
      <w:r w:rsidR="00C7478D" w:rsidRPr="00FD52F9">
        <w:rPr>
          <w:rFonts w:ascii="Times New Roman" w:hAnsi="Times New Roman"/>
          <w:sz w:val="24"/>
          <w:szCs w:val="24"/>
        </w:rPr>
        <w:tab/>
      </w:r>
      <w:r w:rsidRPr="00FD52F9">
        <w:rPr>
          <w:rFonts w:ascii="Times New Roman" w:hAnsi="Times New Roman"/>
          <w:sz w:val="24"/>
          <w:szCs w:val="24"/>
        </w:rPr>
        <w:t>lepsze</w:t>
      </w:r>
      <w:r w:rsidR="00B460F1" w:rsidRPr="00FD52F9">
        <w:rPr>
          <w:rFonts w:ascii="Times New Roman" w:hAnsi="Times New Roman"/>
          <w:sz w:val="24"/>
          <w:szCs w:val="24"/>
        </w:rPr>
        <w:t>go</w:t>
      </w:r>
      <w:r w:rsidRPr="00FD52F9">
        <w:rPr>
          <w:rFonts w:ascii="Times New Roman" w:hAnsi="Times New Roman"/>
          <w:sz w:val="24"/>
          <w:szCs w:val="24"/>
        </w:rPr>
        <w:t xml:space="preserve"> wykorzystani</w:t>
      </w:r>
      <w:r w:rsidR="00B460F1" w:rsidRPr="00FD52F9">
        <w:rPr>
          <w:rFonts w:ascii="Times New Roman" w:hAnsi="Times New Roman"/>
          <w:sz w:val="24"/>
          <w:szCs w:val="24"/>
        </w:rPr>
        <w:t>a</w:t>
      </w:r>
      <w:r w:rsidRPr="00FD52F9">
        <w:rPr>
          <w:rFonts w:ascii="Times New Roman" w:hAnsi="Times New Roman"/>
          <w:sz w:val="24"/>
          <w:szCs w:val="24"/>
        </w:rPr>
        <w:t xml:space="preserve"> zasobów przez skoordynowanie zadań i</w:t>
      </w:r>
      <w:r w:rsidR="002F7252">
        <w:rPr>
          <w:rFonts w:ascii="Times New Roman" w:hAnsi="Times New Roman"/>
          <w:sz w:val="24"/>
          <w:szCs w:val="24"/>
        </w:rPr>
        <w:t xml:space="preserve"> </w:t>
      </w:r>
      <w:r w:rsidRPr="00FD52F9">
        <w:rPr>
          <w:rFonts w:ascii="Times New Roman" w:hAnsi="Times New Roman"/>
          <w:sz w:val="24"/>
          <w:szCs w:val="24"/>
        </w:rPr>
        <w:t>unikanie dublowania aktywności, szczególnie w obszarze edukacji społecznej, profilaktyki i lecznictwa;</w:t>
      </w:r>
    </w:p>
    <w:p w:rsidR="00CC5586" w:rsidRPr="00FD52F9" w:rsidRDefault="00CC5586" w:rsidP="00FD52F9">
      <w:pPr>
        <w:pStyle w:val="Akapitzlist"/>
        <w:spacing w:after="0" w:line="360" w:lineRule="auto"/>
        <w:ind w:left="425" w:hanging="425"/>
        <w:jc w:val="both"/>
        <w:rPr>
          <w:rFonts w:ascii="Times New Roman" w:hAnsi="Times New Roman"/>
          <w:sz w:val="24"/>
          <w:szCs w:val="24"/>
        </w:rPr>
      </w:pPr>
      <w:r w:rsidRPr="00FD52F9">
        <w:rPr>
          <w:rFonts w:ascii="Times New Roman" w:hAnsi="Times New Roman"/>
          <w:sz w:val="24"/>
          <w:szCs w:val="24"/>
        </w:rPr>
        <w:t>2</w:t>
      </w:r>
      <w:r w:rsidR="00C7478D" w:rsidRPr="00FD52F9">
        <w:rPr>
          <w:rFonts w:ascii="Times New Roman" w:hAnsi="Times New Roman"/>
          <w:sz w:val="24"/>
          <w:szCs w:val="24"/>
        </w:rPr>
        <w:t>)</w:t>
      </w:r>
      <w:r w:rsidR="00C7478D" w:rsidRPr="00FD52F9">
        <w:rPr>
          <w:rFonts w:ascii="Times New Roman" w:hAnsi="Times New Roman"/>
          <w:sz w:val="24"/>
          <w:szCs w:val="24"/>
        </w:rPr>
        <w:tab/>
      </w:r>
      <w:r w:rsidR="00E00AAD" w:rsidRPr="00FD52F9">
        <w:rPr>
          <w:rFonts w:ascii="Times New Roman" w:hAnsi="Times New Roman"/>
          <w:sz w:val="24"/>
          <w:szCs w:val="24"/>
        </w:rPr>
        <w:t>zwiększeni</w:t>
      </w:r>
      <w:r w:rsidR="000B5791" w:rsidRPr="00FD52F9">
        <w:rPr>
          <w:rFonts w:ascii="Times New Roman" w:hAnsi="Times New Roman"/>
          <w:sz w:val="24"/>
          <w:szCs w:val="24"/>
        </w:rPr>
        <w:t>a</w:t>
      </w:r>
      <w:r w:rsidR="00E00AAD" w:rsidRPr="00FD52F9">
        <w:rPr>
          <w:rFonts w:ascii="Times New Roman" w:hAnsi="Times New Roman"/>
          <w:sz w:val="24"/>
          <w:szCs w:val="24"/>
        </w:rPr>
        <w:t xml:space="preserve"> dostępności, </w:t>
      </w:r>
      <w:r w:rsidRPr="00FD52F9">
        <w:rPr>
          <w:rFonts w:ascii="Times New Roman" w:hAnsi="Times New Roman"/>
          <w:sz w:val="24"/>
          <w:szCs w:val="24"/>
        </w:rPr>
        <w:t>kompleksowości i uelastycznieni</w:t>
      </w:r>
      <w:r w:rsidR="00B460F1" w:rsidRPr="00FD52F9">
        <w:rPr>
          <w:rFonts w:ascii="Times New Roman" w:hAnsi="Times New Roman"/>
          <w:sz w:val="24"/>
          <w:szCs w:val="24"/>
        </w:rPr>
        <w:t>a</w:t>
      </w:r>
      <w:r w:rsidRPr="00FD52F9">
        <w:rPr>
          <w:rFonts w:ascii="Times New Roman" w:hAnsi="Times New Roman"/>
          <w:sz w:val="24"/>
          <w:szCs w:val="24"/>
        </w:rPr>
        <w:t xml:space="preserve"> systemu lecznictw</w:t>
      </w:r>
      <w:r w:rsidR="00CF6440" w:rsidRPr="00FD52F9">
        <w:rPr>
          <w:rFonts w:ascii="Times New Roman" w:hAnsi="Times New Roman"/>
          <w:sz w:val="24"/>
          <w:szCs w:val="24"/>
        </w:rPr>
        <w:t>a</w:t>
      </w:r>
      <w:r w:rsidR="00B460F1" w:rsidRPr="00FD52F9">
        <w:rPr>
          <w:rFonts w:ascii="Times New Roman" w:hAnsi="Times New Roman"/>
          <w:sz w:val="24"/>
          <w:szCs w:val="24"/>
        </w:rPr>
        <w:t>, w tym</w:t>
      </w:r>
      <w:r w:rsidR="00CF6440" w:rsidRPr="00FD52F9">
        <w:rPr>
          <w:rFonts w:ascii="Times New Roman" w:hAnsi="Times New Roman"/>
          <w:sz w:val="24"/>
          <w:szCs w:val="24"/>
        </w:rPr>
        <w:t xml:space="preserve"> </w:t>
      </w:r>
      <w:r w:rsidR="00B460F1" w:rsidRPr="00FD52F9">
        <w:rPr>
          <w:rFonts w:ascii="Times New Roman" w:hAnsi="Times New Roman"/>
          <w:sz w:val="24"/>
          <w:szCs w:val="24"/>
        </w:rPr>
        <w:t>ograniczeni</w:t>
      </w:r>
      <w:r w:rsidR="000B5791" w:rsidRPr="00FD52F9">
        <w:rPr>
          <w:rFonts w:ascii="Times New Roman" w:hAnsi="Times New Roman"/>
          <w:sz w:val="24"/>
          <w:szCs w:val="24"/>
        </w:rPr>
        <w:t>a</w:t>
      </w:r>
      <w:r w:rsidR="00B460F1" w:rsidRPr="00FD52F9">
        <w:rPr>
          <w:rFonts w:ascii="Times New Roman" w:hAnsi="Times New Roman"/>
          <w:sz w:val="24"/>
          <w:szCs w:val="24"/>
        </w:rPr>
        <w:t xml:space="preserve"> zjawiska </w:t>
      </w:r>
      <w:r w:rsidR="00C7478D" w:rsidRPr="00FD52F9">
        <w:rPr>
          <w:rFonts w:ascii="Times New Roman" w:hAnsi="Times New Roman"/>
          <w:sz w:val="24"/>
          <w:szCs w:val="24"/>
        </w:rPr>
        <w:t>„</w:t>
      </w:r>
      <w:r w:rsidR="00CF6440" w:rsidRPr="00FD52F9">
        <w:rPr>
          <w:rFonts w:ascii="Times New Roman" w:hAnsi="Times New Roman"/>
          <w:sz w:val="24"/>
          <w:szCs w:val="24"/>
        </w:rPr>
        <w:t>odbijania się</w:t>
      </w:r>
      <w:r w:rsidR="00C7478D" w:rsidRPr="00FD52F9">
        <w:rPr>
          <w:rFonts w:ascii="Times New Roman" w:hAnsi="Times New Roman"/>
          <w:sz w:val="24"/>
          <w:szCs w:val="24"/>
        </w:rPr>
        <w:t xml:space="preserve">” </w:t>
      </w:r>
      <w:r w:rsidRPr="00FD52F9">
        <w:rPr>
          <w:rFonts w:ascii="Times New Roman" w:hAnsi="Times New Roman"/>
          <w:sz w:val="24"/>
          <w:szCs w:val="24"/>
        </w:rPr>
        <w:t>pacjentów od systemu w</w:t>
      </w:r>
      <w:r w:rsidR="002F7252">
        <w:rPr>
          <w:rFonts w:ascii="Times New Roman" w:hAnsi="Times New Roman"/>
          <w:sz w:val="24"/>
          <w:szCs w:val="24"/>
        </w:rPr>
        <w:t xml:space="preserve"> </w:t>
      </w:r>
      <w:r w:rsidRPr="00FD52F9">
        <w:rPr>
          <w:rFonts w:ascii="Times New Roman" w:hAnsi="Times New Roman"/>
          <w:sz w:val="24"/>
          <w:szCs w:val="24"/>
        </w:rPr>
        <w:t>sytuacjach, gdy niektóre podmioty lecznicze specjalizują</w:t>
      </w:r>
      <w:r w:rsidR="00B460F1" w:rsidRPr="00FD52F9">
        <w:rPr>
          <w:rFonts w:ascii="Times New Roman" w:hAnsi="Times New Roman"/>
          <w:sz w:val="24"/>
          <w:szCs w:val="24"/>
        </w:rPr>
        <w:t>ce</w:t>
      </w:r>
      <w:r w:rsidRPr="00FD52F9">
        <w:rPr>
          <w:rFonts w:ascii="Times New Roman" w:hAnsi="Times New Roman"/>
          <w:sz w:val="24"/>
          <w:szCs w:val="24"/>
        </w:rPr>
        <w:t xml:space="preserve"> się w terapii uzależnienia </w:t>
      </w:r>
      <w:r w:rsidR="00B460F1" w:rsidRPr="00FD52F9">
        <w:rPr>
          <w:rFonts w:ascii="Times New Roman" w:hAnsi="Times New Roman"/>
          <w:sz w:val="24"/>
          <w:szCs w:val="24"/>
        </w:rPr>
        <w:t>od konkretnej substancji odmawiają przyjęcia pacjenta uzależnionego od innej substancji</w:t>
      </w:r>
      <w:r w:rsidR="008840B1" w:rsidRPr="00FD52F9">
        <w:rPr>
          <w:rFonts w:ascii="Times New Roman" w:hAnsi="Times New Roman"/>
          <w:sz w:val="24"/>
          <w:szCs w:val="24"/>
        </w:rPr>
        <w:t xml:space="preserve">, co </w:t>
      </w:r>
      <w:r w:rsidR="008840B1" w:rsidRPr="00FD52F9">
        <w:rPr>
          <w:rFonts w:ascii="Times New Roman" w:hAnsi="Times New Roman"/>
          <w:sz w:val="24"/>
          <w:szCs w:val="24"/>
        </w:rPr>
        <w:lastRenderedPageBreak/>
        <w:t xml:space="preserve">znajduje również odniesienie do </w:t>
      </w:r>
      <w:r w:rsidR="00E00AAD" w:rsidRPr="00FD52F9">
        <w:rPr>
          <w:rFonts w:ascii="Times New Roman" w:hAnsi="Times New Roman"/>
          <w:sz w:val="24"/>
          <w:szCs w:val="24"/>
        </w:rPr>
        <w:t>Centr</w:t>
      </w:r>
      <w:r w:rsidR="008840B1" w:rsidRPr="00FD52F9">
        <w:rPr>
          <w:rFonts w:ascii="Times New Roman" w:hAnsi="Times New Roman"/>
          <w:sz w:val="24"/>
          <w:szCs w:val="24"/>
        </w:rPr>
        <w:t>ów</w:t>
      </w:r>
      <w:r w:rsidR="00E00AAD" w:rsidRPr="00FD52F9">
        <w:rPr>
          <w:rFonts w:ascii="Times New Roman" w:hAnsi="Times New Roman"/>
          <w:sz w:val="24"/>
          <w:szCs w:val="24"/>
        </w:rPr>
        <w:t xml:space="preserve"> Leczenia Uzależnień, które powinny integrować różne formy pomocy osobom uzależnionym, bez względu na rodzaj używanej substancji psychoaktywnej czy uzależnienia behawioralnego; </w:t>
      </w:r>
    </w:p>
    <w:p w:rsidR="00E00AAD" w:rsidRPr="00FD52F9" w:rsidRDefault="00CC5586" w:rsidP="00FD52F9">
      <w:pPr>
        <w:pStyle w:val="Akapitzlist"/>
        <w:spacing w:after="0" w:line="360" w:lineRule="auto"/>
        <w:ind w:left="425" w:hanging="425"/>
        <w:jc w:val="both"/>
        <w:rPr>
          <w:rFonts w:ascii="Times New Roman" w:hAnsi="Times New Roman"/>
          <w:sz w:val="24"/>
          <w:szCs w:val="24"/>
        </w:rPr>
      </w:pPr>
      <w:r w:rsidRPr="00FD52F9">
        <w:rPr>
          <w:rFonts w:ascii="Times New Roman" w:hAnsi="Times New Roman"/>
          <w:sz w:val="24"/>
          <w:szCs w:val="24"/>
        </w:rPr>
        <w:t>3</w:t>
      </w:r>
      <w:r w:rsidR="00C7478D" w:rsidRPr="00FD52F9">
        <w:rPr>
          <w:rFonts w:ascii="Times New Roman" w:hAnsi="Times New Roman"/>
          <w:sz w:val="24"/>
          <w:szCs w:val="24"/>
        </w:rPr>
        <w:t>)</w:t>
      </w:r>
      <w:r w:rsidR="00C7478D" w:rsidRPr="00FD52F9">
        <w:rPr>
          <w:rFonts w:ascii="Times New Roman" w:hAnsi="Times New Roman"/>
          <w:sz w:val="24"/>
          <w:szCs w:val="24"/>
        </w:rPr>
        <w:tab/>
      </w:r>
      <w:r w:rsidR="00E00AAD" w:rsidRPr="00FD52F9">
        <w:rPr>
          <w:rFonts w:ascii="Times New Roman" w:hAnsi="Times New Roman"/>
          <w:sz w:val="24"/>
          <w:szCs w:val="24"/>
        </w:rPr>
        <w:t>zwiększeni</w:t>
      </w:r>
      <w:r w:rsidR="008840B1" w:rsidRPr="00FD52F9">
        <w:rPr>
          <w:rFonts w:ascii="Times New Roman" w:hAnsi="Times New Roman"/>
          <w:sz w:val="24"/>
          <w:szCs w:val="24"/>
        </w:rPr>
        <w:t>a</w:t>
      </w:r>
      <w:r w:rsidR="00E00AAD" w:rsidRPr="00FD52F9">
        <w:rPr>
          <w:rFonts w:ascii="Times New Roman" w:hAnsi="Times New Roman"/>
          <w:sz w:val="24"/>
          <w:szCs w:val="24"/>
        </w:rPr>
        <w:t xml:space="preserve"> </w:t>
      </w:r>
      <w:r w:rsidRPr="00FD52F9">
        <w:rPr>
          <w:rFonts w:ascii="Times New Roman" w:hAnsi="Times New Roman"/>
          <w:sz w:val="24"/>
          <w:szCs w:val="24"/>
        </w:rPr>
        <w:t>dostęp</w:t>
      </w:r>
      <w:r w:rsidR="001B129C" w:rsidRPr="00FD52F9">
        <w:rPr>
          <w:rFonts w:ascii="Times New Roman" w:hAnsi="Times New Roman"/>
          <w:sz w:val="24"/>
          <w:szCs w:val="24"/>
        </w:rPr>
        <w:t>u</w:t>
      </w:r>
      <w:r w:rsidRPr="00FD52F9">
        <w:rPr>
          <w:rFonts w:ascii="Times New Roman" w:hAnsi="Times New Roman"/>
          <w:sz w:val="24"/>
          <w:szCs w:val="24"/>
        </w:rPr>
        <w:t xml:space="preserve"> </w:t>
      </w:r>
      <w:r w:rsidR="00E00AAD" w:rsidRPr="00FD52F9">
        <w:rPr>
          <w:rFonts w:ascii="Times New Roman" w:hAnsi="Times New Roman"/>
          <w:sz w:val="24"/>
          <w:szCs w:val="24"/>
        </w:rPr>
        <w:t>do świadczeń zdrowotnych w zakresie leczenia uzależnień;</w:t>
      </w:r>
    </w:p>
    <w:p w:rsidR="00CC5586" w:rsidRPr="00FD52F9" w:rsidRDefault="00E00AAD" w:rsidP="00FD52F9">
      <w:pPr>
        <w:pStyle w:val="Akapitzlist"/>
        <w:spacing w:after="0" w:line="360" w:lineRule="auto"/>
        <w:ind w:left="425" w:hanging="425"/>
        <w:jc w:val="both"/>
        <w:rPr>
          <w:rFonts w:ascii="Times New Roman" w:hAnsi="Times New Roman"/>
          <w:sz w:val="24"/>
          <w:szCs w:val="24"/>
        </w:rPr>
      </w:pPr>
      <w:r w:rsidRPr="00FD52F9">
        <w:rPr>
          <w:rFonts w:ascii="Times New Roman" w:hAnsi="Times New Roman"/>
          <w:sz w:val="24"/>
          <w:szCs w:val="24"/>
        </w:rPr>
        <w:t>4</w:t>
      </w:r>
      <w:r w:rsidR="00C7478D" w:rsidRPr="00FD52F9">
        <w:rPr>
          <w:rFonts w:ascii="Times New Roman" w:hAnsi="Times New Roman"/>
          <w:sz w:val="24"/>
          <w:szCs w:val="24"/>
        </w:rPr>
        <w:t>)</w:t>
      </w:r>
      <w:r w:rsidR="00C7478D" w:rsidRPr="00FD52F9">
        <w:rPr>
          <w:rFonts w:ascii="Times New Roman" w:hAnsi="Times New Roman"/>
          <w:sz w:val="24"/>
          <w:szCs w:val="24"/>
        </w:rPr>
        <w:tab/>
      </w:r>
      <w:r w:rsidRPr="00FD52F9">
        <w:rPr>
          <w:rFonts w:ascii="Times New Roman" w:hAnsi="Times New Roman"/>
          <w:sz w:val="24"/>
          <w:szCs w:val="24"/>
        </w:rPr>
        <w:t>zwiększeni</w:t>
      </w:r>
      <w:r w:rsidR="008840B1" w:rsidRPr="00FD52F9">
        <w:rPr>
          <w:rFonts w:ascii="Times New Roman" w:hAnsi="Times New Roman"/>
          <w:sz w:val="24"/>
          <w:szCs w:val="24"/>
        </w:rPr>
        <w:t>a</w:t>
      </w:r>
      <w:r w:rsidRPr="00FD52F9">
        <w:rPr>
          <w:rFonts w:ascii="Times New Roman" w:hAnsi="Times New Roman"/>
          <w:sz w:val="24"/>
          <w:szCs w:val="24"/>
        </w:rPr>
        <w:t xml:space="preserve"> dostępu do zróżnicowanych metod leczenia, których skuteczność została potwierdzona w badaniach naukowych</w:t>
      </w:r>
      <w:r w:rsidR="001B129C" w:rsidRPr="00FD52F9">
        <w:rPr>
          <w:rFonts w:ascii="Times New Roman" w:hAnsi="Times New Roman"/>
          <w:sz w:val="24"/>
          <w:szCs w:val="24"/>
        </w:rPr>
        <w:t>,</w:t>
      </w:r>
      <w:r w:rsidRPr="00FD52F9">
        <w:rPr>
          <w:rFonts w:ascii="Times New Roman" w:hAnsi="Times New Roman"/>
          <w:sz w:val="24"/>
          <w:szCs w:val="24"/>
        </w:rPr>
        <w:t xml:space="preserve"> </w:t>
      </w:r>
      <w:r w:rsidR="00CC5586" w:rsidRPr="00FD52F9">
        <w:rPr>
          <w:rFonts w:ascii="Times New Roman" w:hAnsi="Times New Roman"/>
          <w:sz w:val="24"/>
          <w:szCs w:val="24"/>
        </w:rPr>
        <w:t>oraz</w:t>
      </w:r>
      <w:r w:rsidR="002F7252">
        <w:rPr>
          <w:rFonts w:ascii="Times New Roman" w:hAnsi="Times New Roman"/>
          <w:sz w:val="24"/>
          <w:szCs w:val="24"/>
        </w:rPr>
        <w:t xml:space="preserve"> </w:t>
      </w:r>
      <w:r w:rsidR="00CC5586" w:rsidRPr="00FD52F9">
        <w:rPr>
          <w:rFonts w:ascii="Times New Roman" w:hAnsi="Times New Roman"/>
          <w:sz w:val="24"/>
          <w:szCs w:val="24"/>
        </w:rPr>
        <w:t xml:space="preserve">zgodnych z </w:t>
      </w:r>
      <w:r w:rsidR="00101133" w:rsidRPr="00FD52F9">
        <w:rPr>
          <w:rFonts w:ascii="Times New Roman" w:hAnsi="Times New Roman"/>
          <w:sz w:val="24"/>
          <w:szCs w:val="24"/>
        </w:rPr>
        <w:t xml:space="preserve">podejściami </w:t>
      </w:r>
      <w:r w:rsidR="00CC5586" w:rsidRPr="00FD52F9">
        <w:rPr>
          <w:rFonts w:ascii="Times New Roman" w:hAnsi="Times New Roman"/>
          <w:sz w:val="24"/>
          <w:szCs w:val="24"/>
        </w:rPr>
        <w:t>promowanymi m.in. przez Światową Organizację Zdrowia</w:t>
      </w:r>
      <w:r w:rsidR="00101133" w:rsidRPr="00FD52F9">
        <w:rPr>
          <w:rFonts w:ascii="Times New Roman" w:hAnsi="Times New Roman"/>
          <w:sz w:val="24"/>
          <w:szCs w:val="24"/>
        </w:rPr>
        <w:t xml:space="preserve">, </w:t>
      </w:r>
      <w:r w:rsidRPr="00FD52F9">
        <w:rPr>
          <w:rFonts w:ascii="Times New Roman" w:hAnsi="Times New Roman"/>
          <w:sz w:val="24"/>
          <w:szCs w:val="24"/>
        </w:rPr>
        <w:t xml:space="preserve">w tym </w:t>
      </w:r>
      <w:r w:rsidR="00CC5586" w:rsidRPr="00FD52F9">
        <w:rPr>
          <w:rFonts w:ascii="Times New Roman" w:hAnsi="Times New Roman"/>
          <w:sz w:val="24"/>
          <w:szCs w:val="24"/>
        </w:rPr>
        <w:t>terapię poznawczo</w:t>
      </w:r>
      <w:r w:rsidR="00AC0739" w:rsidRPr="00FD52F9">
        <w:rPr>
          <w:rFonts w:ascii="Times New Roman" w:hAnsi="Times New Roman"/>
          <w:sz w:val="24"/>
          <w:szCs w:val="24"/>
        </w:rPr>
        <w:t>-</w:t>
      </w:r>
      <w:r w:rsidR="00CC5586" w:rsidRPr="00FD52F9">
        <w:rPr>
          <w:rFonts w:ascii="Times New Roman" w:hAnsi="Times New Roman"/>
          <w:sz w:val="24"/>
          <w:szCs w:val="24"/>
        </w:rPr>
        <w:t xml:space="preserve">behawioralną, dialog motywujący, terapię rodzin, terapię par, </w:t>
      </w:r>
      <w:r w:rsidR="00101133" w:rsidRPr="00FD52F9">
        <w:rPr>
          <w:rFonts w:ascii="Times New Roman" w:hAnsi="Times New Roman"/>
          <w:sz w:val="24"/>
          <w:szCs w:val="24"/>
        </w:rPr>
        <w:t xml:space="preserve">zarządzanie przypadkiem </w:t>
      </w:r>
      <w:r w:rsidR="00101133" w:rsidRPr="00FD52F9">
        <w:rPr>
          <w:rFonts w:ascii="Times New Roman" w:hAnsi="Times New Roman"/>
          <w:i/>
          <w:sz w:val="24"/>
          <w:szCs w:val="24"/>
        </w:rPr>
        <w:t>(ang.</w:t>
      </w:r>
      <w:r w:rsidR="00D15602" w:rsidRPr="00FD52F9">
        <w:rPr>
          <w:rFonts w:ascii="Times New Roman" w:hAnsi="Times New Roman"/>
          <w:i/>
          <w:sz w:val="24"/>
          <w:szCs w:val="24"/>
        </w:rPr>
        <w:t xml:space="preserve"> </w:t>
      </w:r>
      <w:proofErr w:type="spellStart"/>
      <w:r w:rsidR="00CC5586" w:rsidRPr="00FD52F9">
        <w:rPr>
          <w:rFonts w:ascii="Times New Roman" w:hAnsi="Times New Roman"/>
          <w:i/>
          <w:sz w:val="24"/>
          <w:szCs w:val="24"/>
        </w:rPr>
        <w:t>contingency</w:t>
      </w:r>
      <w:proofErr w:type="spellEnd"/>
      <w:r w:rsidR="00CC5586" w:rsidRPr="00FD52F9">
        <w:rPr>
          <w:rFonts w:ascii="Times New Roman" w:hAnsi="Times New Roman"/>
          <w:i/>
          <w:sz w:val="24"/>
          <w:szCs w:val="24"/>
        </w:rPr>
        <w:t xml:space="preserve"> management</w:t>
      </w:r>
      <w:r w:rsidR="00101133" w:rsidRPr="00FD52F9">
        <w:rPr>
          <w:rFonts w:ascii="Times New Roman" w:hAnsi="Times New Roman"/>
          <w:i/>
          <w:sz w:val="24"/>
          <w:szCs w:val="24"/>
        </w:rPr>
        <w:t>)</w:t>
      </w:r>
      <w:r w:rsidR="00CC5586" w:rsidRPr="00FD52F9">
        <w:rPr>
          <w:rFonts w:ascii="Times New Roman" w:hAnsi="Times New Roman"/>
          <w:i/>
          <w:sz w:val="24"/>
          <w:szCs w:val="24"/>
        </w:rPr>
        <w:t>,</w:t>
      </w:r>
      <w:r w:rsidR="00CC5586" w:rsidRPr="00FD52F9">
        <w:rPr>
          <w:rFonts w:ascii="Times New Roman" w:hAnsi="Times New Roman"/>
          <w:sz w:val="24"/>
          <w:szCs w:val="24"/>
        </w:rPr>
        <w:t xml:space="preserve"> terapię </w:t>
      </w:r>
      <w:proofErr w:type="spellStart"/>
      <w:r w:rsidR="00CC5586" w:rsidRPr="00FD52F9">
        <w:rPr>
          <w:rFonts w:ascii="Times New Roman" w:hAnsi="Times New Roman"/>
          <w:sz w:val="24"/>
          <w:szCs w:val="24"/>
        </w:rPr>
        <w:t>psychodynamiczną</w:t>
      </w:r>
      <w:proofErr w:type="spellEnd"/>
      <w:r w:rsidR="00101133" w:rsidRPr="00FD52F9">
        <w:rPr>
          <w:rFonts w:ascii="Times New Roman" w:hAnsi="Times New Roman"/>
          <w:sz w:val="24"/>
          <w:szCs w:val="24"/>
        </w:rPr>
        <w:t>,</w:t>
      </w:r>
      <w:r w:rsidR="00CC5586" w:rsidRPr="00FD52F9">
        <w:rPr>
          <w:rFonts w:ascii="Times New Roman" w:hAnsi="Times New Roman"/>
          <w:sz w:val="24"/>
          <w:szCs w:val="24"/>
        </w:rPr>
        <w:t xml:space="preserve"> metodę 12 Kroków </w:t>
      </w:r>
      <w:r w:rsidRPr="00FD52F9">
        <w:rPr>
          <w:rFonts w:ascii="Times New Roman" w:hAnsi="Times New Roman"/>
          <w:sz w:val="24"/>
          <w:szCs w:val="24"/>
        </w:rPr>
        <w:t xml:space="preserve">oraz leczenie farmakologiczne. </w:t>
      </w:r>
    </w:p>
    <w:p w:rsidR="000860EA" w:rsidRPr="00FD52F9" w:rsidRDefault="001456BF"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Wprowadzenie proponowanych zmian </w:t>
      </w:r>
      <w:r w:rsidR="000860EA" w:rsidRPr="00FD52F9">
        <w:rPr>
          <w:rFonts w:ascii="Times New Roman" w:hAnsi="Times New Roman" w:cs="Times New Roman"/>
          <w:szCs w:val="24"/>
        </w:rPr>
        <w:t xml:space="preserve">zwiększy </w:t>
      </w:r>
      <w:r w:rsidR="00285C1A" w:rsidRPr="00FD52F9">
        <w:rPr>
          <w:rFonts w:ascii="Times New Roman" w:hAnsi="Times New Roman" w:cs="Times New Roman"/>
          <w:szCs w:val="24"/>
        </w:rPr>
        <w:t xml:space="preserve">także </w:t>
      </w:r>
      <w:r w:rsidR="000860EA" w:rsidRPr="00FD52F9">
        <w:rPr>
          <w:rFonts w:ascii="Times New Roman" w:hAnsi="Times New Roman" w:cs="Times New Roman"/>
          <w:szCs w:val="24"/>
        </w:rPr>
        <w:t>efektywność działań realizowanych obecnie, powierzając jednej je</w:t>
      </w:r>
      <w:r w:rsidRPr="00FD52F9">
        <w:rPr>
          <w:rFonts w:ascii="Times New Roman" w:hAnsi="Times New Roman" w:cs="Times New Roman"/>
          <w:szCs w:val="24"/>
        </w:rPr>
        <w:t>dnostce organizacyjnej zagadnienia związane</w:t>
      </w:r>
      <w:r w:rsidR="000860EA" w:rsidRPr="00FD52F9">
        <w:rPr>
          <w:rFonts w:ascii="Times New Roman" w:hAnsi="Times New Roman" w:cs="Times New Roman"/>
          <w:szCs w:val="24"/>
        </w:rPr>
        <w:t xml:space="preserve"> z</w:t>
      </w:r>
      <w:r w:rsidR="002F7252">
        <w:rPr>
          <w:rFonts w:ascii="Times New Roman" w:hAnsi="Times New Roman" w:cs="Times New Roman"/>
          <w:szCs w:val="24"/>
        </w:rPr>
        <w:t xml:space="preserve"> </w:t>
      </w:r>
      <w:r w:rsidR="000860EA" w:rsidRPr="00FD52F9">
        <w:rPr>
          <w:rFonts w:ascii="Times New Roman" w:hAnsi="Times New Roman" w:cs="Times New Roman"/>
          <w:szCs w:val="24"/>
        </w:rPr>
        <w:t>szeroko rozumianym zdrowiem publicznym</w:t>
      </w:r>
      <w:r w:rsidR="008C6E08" w:rsidRPr="00FD52F9">
        <w:rPr>
          <w:rFonts w:ascii="Times New Roman" w:hAnsi="Times New Roman" w:cs="Times New Roman"/>
          <w:szCs w:val="24"/>
        </w:rPr>
        <w:t xml:space="preserve"> w zakresie </w:t>
      </w:r>
      <w:r w:rsidR="00900EA5" w:rsidRPr="00FD52F9">
        <w:rPr>
          <w:rFonts w:ascii="Times New Roman" w:hAnsi="Times New Roman" w:cs="Times New Roman"/>
          <w:szCs w:val="24"/>
        </w:rPr>
        <w:t>profilaktyki i rozwiązywania problemów związanych z uzależnieniami</w:t>
      </w:r>
      <w:r w:rsidR="000860EA" w:rsidRPr="00FD52F9">
        <w:rPr>
          <w:rFonts w:ascii="Times New Roman" w:hAnsi="Times New Roman" w:cs="Times New Roman"/>
          <w:szCs w:val="24"/>
        </w:rPr>
        <w:t>. Jak wynika z dotychczasowych doświadczeń i</w:t>
      </w:r>
      <w:r w:rsidR="002F7252">
        <w:rPr>
          <w:rFonts w:ascii="Times New Roman" w:hAnsi="Times New Roman" w:cs="Times New Roman"/>
          <w:szCs w:val="24"/>
        </w:rPr>
        <w:t xml:space="preserve"> </w:t>
      </w:r>
      <w:r w:rsidR="000860EA" w:rsidRPr="00FD52F9">
        <w:rPr>
          <w:rFonts w:ascii="Times New Roman" w:hAnsi="Times New Roman" w:cs="Times New Roman"/>
          <w:szCs w:val="24"/>
        </w:rPr>
        <w:t>analiz, takie rozwiązanie wydaje się najbardziej optymalne w polskich realiach. Pozwoli ono na poprawę obecnie funkcjonującego rozwiązania organizacyjnego, polegającego na</w:t>
      </w:r>
      <w:r w:rsidR="002F7252">
        <w:rPr>
          <w:rFonts w:ascii="Times New Roman" w:hAnsi="Times New Roman" w:cs="Times New Roman"/>
          <w:szCs w:val="24"/>
        </w:rPr>
        <w:t xml:space="preserve"> </w:t>
      </w:r>
      <w:r w:rsidR="000860EA" w:rsidRPr="00FD52F9">
        <w:rPr>
          <w:rFonts w:ascii="Times New Roman" w:hAnsi="Times New Roman" w:cs="Times New Roman"/>
          <w:szCs w:val="24"/>
        </w:rPr>
        <w:t xml:space="preserve">współpracy jednostek podległych lub nadzorowanych przez </w:t>
      </w:r>
      <w:r w:rsidR="00285C1A" w:rsidRPr="00FD52F9">
        <w:rPr>
          <w:rFonts w:ascii="Times New Roman" w:hAnsi="Times New Roman" w:cs="Times New Roman"/>
          <w:szCs w:val="24"/>
        </w:rPr>
        <w:t>m</w:t>
      </w:r>
      <w:r w:rsidR="000860EA" w:rsidRPr="00FD52F9">
        <w:rPr>
          <w:rFonts w:ascii="Times New Roman" w:hAnsi="Times New Roman" w:cs="Times New Roman"/>
          <w:szCs w:val="24"/>
        </w:rPr>
        <w:t xml:space="preserve">inistra </w:t>
      </w:r>
      <w:r w:rsidR="00285C1A" w:rsidRPr="00FD52F9">
        <w:rPr>
          <w:rFonts w:ascii="Times New Roman" w:hAnsi="Times New Roman" w:cs="Times New Roman"/>
          <w:szCs w:val="24"/>
        </w:rPr>
        <w:t>właściwego do spraw z</w:t>
      </w:r>
      <w:r w:rsidR="000860EA" w:rsidRPr="00FD52F9">
        <w:rPr>
          <w:rFonts w:ascii="Times New Roman" w:hAnsi="Times New Roman" w:cs="Times New Roman"/>
          <w:szCs w:val="24"/>
        </w:rPr>
        <w:t xml:space="preserve">drowia. Aby zapewnić wysoki poziom zdrowia populacji, </w:t>
      </w:r>
      <w:r w:rsidR="00D15602" w:rsidRPr="00FD52F9">
        <w:rPr>
          <w:rFonts w:ascii="Times New Roman" w:hAnsi="Times New Roman" w:cs="Times New Roman"/>
          <w:szCs w:val="24"/>
        </w:rPr>
        <w:t xml:space="preserve">jest </w:t>
      </w:r>
      <w:r w:rsidR="000860EA" w:rsidRPr="00FD52F9">
        <w:rPr>
          <w:rFonts w:ascii="Times New Roman" w:hAnsi="Times New Roman" w:cs="Times New Roman"/>
          <w:szCs w:val="24"/>
        </w:rPr>
        <w:t>niezbędne skoordynowanie sposobu i zakresu realizowanej polityki publicznej ukierunkowanej na promowanie zdrowia i</w:t>
      </w:r>
      <w:r w:rsidR="002F7252">
        <w:rPr>
          <w:rFonts w:ascii="Times New Roman" w:hAnsi="Times New Roman" w:cs="Times New Roman"/>
          <w:szCs w:val="24"/>
        </w:rPr>
        <w:t xml:space="preserve"> </w:t>
      </w:r>
      <w:r w:rsidR="00900EA5" w:rsidRPr="00FD52F9">
        <w:rPr>
          <w:rFonts w:ascii="Times New Roman" w:hAnsi="Times New Roman" w:cs="Times New Roman"/>
          <w:szCs w:val="24"/>
        </w:rPr>
        <w:t>przeciwdziałania uzależnieniom</w:t>
      </w:r>
      <w:r w:rsidR="000860EA" w:rsidRPr="00FD52F9">
        <w:rPr>
          <w:rFonts w:ascii="Times New Roman" w:hAnsi="Times New Roman" w:cs="Times New Roman"/>
          <w:szCs w:val="24"/>
        </w:rPr>
        <w:t>. Pozwoli to również na</w:t>
      </w:r>
      <w:r w:rsidR="002F7252">
        <w:rPr>
          <w:rFonts w:ascii="Times New Roman" w:hAnsi="Times New Roman" w:cs="Times New Roman"/>
          <w:szCs w:val="24"/>
        </w:rPr>
        <w:t xml:space="preserve"> </w:t>
      </w:r>
      <w:r w:rsidR="000860EA" w:rsidRPr="00FD52F9">
        <w:rPr>
          <w:rFonts w:ascii="Times New Roman" w:hAnsi="Times New Roman" w:cs="Times New Roman"/>
          <w:szCs w:val="24"/>
        </w:rPr>
        <w:t>pewną racjonalizację obciążeń administracyjnych i efektywności prowadzonych kampanii i</w:t>
      </w:r>
      <w:r w:rsidR="002F7252">
        <w:rPr>
          <w:rFonts w:ascii="Times New Roman" w:hAnsi="Times New Roman" w:cs="Times New Roman"/>
          <w:szCs w:val="24"/>
        </w:rPr>
        <w:t xml:space="preserve"> </w:t>
      </w:r>
      <w:r w:rsidR="000860EA" w:rsidRPr="00FD52F9">
        <w:rPr>
          <w:rFonts w:ascii="Times New Roman" w:hAnsi="Times New Roman" w:cs="Times New Roman"/>
          <w:szCs w:val="24"/>
        </w:rPr>
        <w:t>inicjatyw, przy znacznie wydajniejszym wykorzystaniu środków budżetowych przeznaczonych na pracę działających obecnie</w:t>
      </w:r>
      <w:r w:rsidR="00BB1A82" w:rsidRPr="00FD52F9">
        <w:rPr>
          <w:rFonts w:ascii="Times New Roman" w:hAnsi="Times New Roman" w:cs="Times New Roman"/>
          <w:szCs w:val="24"/>
        </w:rPr>
        <w:t xml:space="preserve"> podmiotów PARPA </w:t>
      </w:r>
      <w:r w:rsidR="000860EA" w:rsidRPr="00FD52F9">
        <w:rPr>
          <w:rFonts w:ascii="Times New Roman" w:hAnsi="Times New Roman" w:cs="Times New Roman"/>
          <w:szCs w:val="24"/>
        </w:rPr>
        <w:t xml:space="preserve">oraz </w:t>
      </w:r>
      <w:r w:rsidR="00BB1A82" w:rsidRPr="00FD52F9">
        <w:rPr>
          <w:rFonts w:ascii="Times New Roman" w:hAnsi="Times New Roman" w:cs="Times New Roman"/>
          <w:szCs w:val="24"/>
        </w:rPr>
        <w:t>KBPN</w:t>
      </w:r>
      <w:r w:rsidR="000860EA" w:rsidRPr="00FD52F9">
        <w:rPr>
          <w:rFonts w:ascii="Times New Roman" w:hAnsi="Times New Roman" w:cs="Times New Roman"/>
          <w:szCs w:val="24"/>
        </w:rPr>
        <w:t>.</w:t>
      </w:r>
    </w:p>
    <w:p w:rsidR="00643C6D" w:rsidRPr="00FD52F9" w:rsidRDefault="00704426"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Dodatkowo konsolidacja przyczyni się, w dłuższej perspektywie czasowej, do lepszego wykorzystania środków z</w:t>
      </w:r>
      <w:r w:rsidR="002F7252">
        <w:rPr>
          <w:rFonts w:ascii="Times New Roman" w:hAnsi="Times New Roman" w:cs="Times New Roman"/>
          <w:szCs w:val="24"/>
        </w:rPr>
        <w:t xml:space="preserve"> </w:t>
      </w:r>
      <w:r w:rsidRPr="00FD52F9">
        <w:rPr>
          <w:rFonts w:ascii="Times New Roman" w:hAnsi="Times New Roman" w:cs="Times New Roman"/>
          <w:szCs w:val="24"/>
        </w:rPr>
        <w:t>budżetu państwa przeznaczonych na stanowiska, których utworzenia wymagają przepisy prawa, np.</w:t>
      </w:r>
      <w:r w:rsidR="002F7252">
        <w:rPr>
          <w:rFonts w:ascii="Times New Roman" w:hAnsi="Times New Roman" w:cs="Times New Roman"/>
          <w:szCs w:val="24"/>
        </w:rPr>
        <w:t xml:space="preserve"> </w:t>
      </w:r>
      <w:r w:rsidRPr="00FD52F9">
        <w:rPr>
          <w:rFonts w:ascii="Times New Roman" w:hAnsi="Times New Roman" w:cs="Times New Roman"/>
          <w:szCs w:val="24"/>
        </w:rPr>
        <w:t>stanowiska związane z prowadzeniem księgowości, bhp lub ochrony informacji niejawnych czy też stanowiska, których utworzenie jest niezbędne dla prawidłowej działalności takiej jednostki, np. stanowiska związane z</w:t>
      </w:r>
      <w:r w:rsidR="002F7252">
        <w:rPr>
          <w:rFonts w:ascii="Times New Roman" w:hAnsi="Times New Roman" w:cs="Times New Roman"/>
          <w:szCs w:val="24"/>
        </w:rPr>
        <w:t xml:space="preserve"> </w:t>
      </w:r>
      <w:r w:rsidRPr="00FD52F9">
        <w:rPr>
          <w:rFonts w:ascii="Times New Roman" w:hAnsi="Times New Roman" w:cs="Times New Roman"/>
          <w:szCs w:val="24"/>
        </w:rPr>
        <w:t>prowadzeniem spraw kadrowych, spraw informatycznych czy stanowiska związane z</w:t>
      </w:r>
      <w:r w:rsidR="002F7252">
        <w:rPr>
          <w:rFonts w:ascii="Times New Roman" w:hAnsi="Times New Roman" w:cs="Times New Roman"/>
          <w:szCs w:val="24"/>
        </w:rPr>
        <w:t xml:space="preserve"> </w:t>
      </w:r>
      <w:r w:rsidRPr="00FD52F9">
        <w:rPr>
          <w:rFonts w:ascii="Times New Roman" w:hAnsi="Times New Roman" w:cs="Times New Roman"/>
          <w:szCs w:val="24"/>
        </w:rPr>
        <w:t>udzielaniem zamówień publicznych i</w:t>
      </w:r>
      <w:r w:rsidR="002F7252">
        <w:rPr>
          <w:rFonts w:ascii="Times New Roman" w:hAnsi="Times New Roman" w:cs="Times New Roman"/>
          <w:szCs w:val="24"/>
        </w:rPr>
        <w:t xml:space="preserve"> </w:t>
      </w:r>
      <w:r w:rsidRPr="00FD52F9">
        <w:rPr>
          <w:rFonts w:ascii="Times New Roman" w:hAnsi="Times New Roman" w:cs="Times New Roman"/>
          <w:szCs w:val="24"/>
        </w:rPr>
        <w:t xml:space="preserve">obsługą prawną. </w:t>
      </w:r>
    </w:p>
    <w:p w:rsidR="00D44039" w:rsidRPr="00FD52F9" w:rsidRDefault="00285C1A"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Populacja osób znajdujących się w kręgu działań łączonych podmiotów liczy ponad 6</w:t>
      </w:r>
      <w:r w:rsidR="002F7252">
        <w:rPr>
          <w:rFonts w:ascii="Times New Roman" w:hAnsi="Times New Roman" w:cs="Times New Roman"/>
          <w:szCs w:val="24"/>
        </w:rPr>
        <w:t xml:space="preserve"> </w:t>
      </w:r>
      <w:r w:rsidRPr="00FD52F9">
        <w:rPr>
          <w:rFonts w:ascii="Times New Roman" w:hAnsi="Times New Roman" w:cs="Times New Roman"/>
          <w:szCs w:val="24"/>
        </w:rPr>
        <w:t xml:space="preserve">mln (osoby uzależnione od alkoholu i narkotyków, ich rodziny, w tym dzieci, osoby </w:t>
      </w:r>
      <w:r w:rsidRPr="00FD52F9">
        <w:rPr>
          <w:rFonts w:ascii="Times New Roman" w:hAnsi="Times New Roman" w:cs="Times New Roman"/>
          <w:szCs w:val="24"/>
        </w:rPr>
        <w:lastRenderedPageBreak/>
        <w:t>pijące ryzykownie i szkodliwie, użytkownicy su</w:t>
      </w:r>
      <w:r w:rsidR="00412894" w:rsidRPr="00FD52F9">
        <w:rPr>
          <w:rFonts w:ascii="Times New Roman" w:hAnsi="Times New Roman" w:cs="Times New Roman"/>
          <w:szCs w:val="24"/>
        </w:rPr>
        <w:t>bstancji psychoaktywnych, osoby</w:t>
      </w:r>
      <w:r w:rsidR="007759C6" w:rsidRPr="00FD52F9">
        <w:rPr>
          <w:rFonts w:ascii="Times New Roman" w:hAnsi="Times New Roman" w:cs="Times New Roman"/>
          <w:szCs w:val="24"/>
        </w:rPr>
        <w:t xml:space="preserve"> </w:t>
      </w:r>
      <w:r w:rsidR="00DE7FFD" w:rsidRPr="00FD52F9">
        <w:rPr>
          <w:rFonts w:ascii="Times New Roman" w:hAnsi="Times New Roman" w:cs="Times New Roman"/>
          <w:szCs w:val="24"/>
        </w:rPr>
        <w:t>z</w:t>
      </w:r>
      <w:r w:rsidRPr="00FD52F9">
        <w:rPr>
          <w:rFonts w:ascii="Times New Roman" w:hAnsi="Times New Roman" w:cs="Times New Roman"/>
          <w:szCs w:val="24"/>
        </w:rPr>
        <w:t xml:space="preserve"> problemem uzależnień behawioralnych, trzeźwi alkoholicy, osoby doświadczające przemocy w związku z</w:t>
      </w:r>
      <w:r w:rsidR="002F7252">
        <w:rPr>
          <w:rFonts w:ascii="Times New Roman" w:hAnsi="Times New Roman" w:cs="Times New Roman"/>
          <w:szCs w:val="24"/>
        </w:rPr>
        <w:t xml:space="preserve"> </w:t>
      </w:r>
      <w:r w:rsidRPr="00FD52F9">
        <w:rPr>
          <w:rFonts w:ascii="Times New Roman" w:hAnsi="Times New Roman" w:cs="Times New Roman"/>
          <w:szCs w:val="24"/>
        </w:rPr>
        <w:t>alkoholem itp.). Utworzenie Centrum wzmocni zasięg działań zaadresowanych do</w:t>
      </w:r>
      <w:r w:rsidR="002F7252">
        <w:rPr>
          <w:rFonts w:ascii="Times New Roman" w:hAnsi="Times New Roman" w:cs="Times New Roman"/>
          <w:szCs w:val="24"/>
        </w:rPr>
        <w:t xml:space="preserve"> </w:t>
      </w:r>
      <w:r w:rsidRPr="00FD52F9">
        <w:rPr>
          <w:rFonts w:ascii="Times New Roman" w:hAnsi="Times New Roman" w:cs="Times New Roman"/>
          <w:szCs w:val="24"/>
        </w:rPr>
        <w:t>wspomnianych grup docelowych, a ze względu na współwystępowanie różnych problemó</w:t>
      </w:r>
      <w:r w:rsidR="0009078E" w:rsidRPr="00FD52F9">
        <w:rPr>
          <w:rFonts w:ascii="Times New Roman" w:hAnsi="Times New Roman" w:cs="Times New Roman"/>
          <w:szCs w:val="24"/>
        </w:rPr>
        <w:t xml:space="preserve">w zoptymalizuje metody pomocy. </w:t>
      </w:r>
      <w:r w:rsidR="00D1683F" w:rsidRPr="00FD52F9">
        <w:rPr>
          <w:rFonts w:ascii="Times New Roman" w:hAnsi="Times New Roman" w:cs="Times New Roman"/>
          <w:szCs w:val="24"/>
        </w:rPr>
        <w:t>U</w:t>
      </w:r>
      <w:r w:rsidR="00D44039" w:rsidRPr="00FD52F9">
        <w:rPr>
          <w:rFonts w:ascii="Times New Roman" w:hAnsi="Times New Roman" w:cs="Times New Roman"/>
          <w:szCs w:val="24"/>
        </w:rPr>
        <w:t>tworzenie nowe</w:t>
      </w:r>
      <w:r w:rsidR="00BB1A82" w:rsidRPr="00FD52F9">
        <w:rPr>
          <w:rFonts w:ascii="Times New Roman" w:hAnsi="Times New Roman" w:cs="Times New Roman"/>
          <w:szCs w:val="24"/>
        </w:rPr>
        <w:t xml:space="preserve">go podmiotu </w:t>
      </w:r>
      <w:r w:rsidR="00D44039" w:rsidRPr="00FD52F9">
        <w:rPr>
          <w:rFonts w:ascii="Times New Roman" w:hAnsi="Times New Roman" w:cs="Times New Roman"/>
          <w:szCs w:val="24"/>
        </w:rPr>
        <w:t xml:space="preserve">jest najkorzystniejszym rozwiązaniem z punktu widzenia poprawy jakości działań w zakresie uzależnień oraz ich lepszej koordynacji. </w:t>
      </w:r>
    </w:p>
    <w:p w:rsidR="0046105B" w:rsidRPr="00FD52F9" w:rsidRDefault="004D70CF" w:rsidP="00FD52F9">
      <w:pPr>
        <w:spacing w:before="120" w:after="0" w:line="360" w:lineRule="auto"/>
        <w:jc w:val="both"/>
        <w:rPr>
          <w:rFonts w:ascii="Times New Roman" w:hAnsi="Times New Roman"/>
          <w:sz w:val="24"/>
          <w:szCs w:val="24"/>
        </w:rPr>
      </w:pPr>
      <w:r w:rsidRPr="00FD52F9">
        <w:rPr>
          <w:rFonts w:ascii="Times New Roman" w:hAnsi="Times New Roman"/>
          <w:sz w:val="24"/>
          <w:szCs w:val="24"/>
        </w:rPr>
        <w:t>Niezależnie od powyższych zmian, proponuje się również zmiany w zakresie ustanawiania gminnych programów w obszarze profilaktyki uzależnień. Istotnym źródłem polityki scalenia działań w zakresie profilaktyki i rozwiązywania problemów związanych z uzależnieniami w</w:t>
      </w:r>
      <w:r w:rsidR="002F7252">
        <w:rPr>
          <w:rFonts w:ascii="Times New Roman" w:hAnsi="Times New Roman"/>
          <w:sz w:val="24"/>
          <w:szCs w:val="24"/>
        </w:rPr>
        <w:t xml:space="preserve"> </w:t>
      </w:r>
      <w:r w:rsidRPr="00FD52F9">
        <w:rPr>
          <w:rFonts w:ascii="Times New Roman" w:hAnsi="Times New Roman"/>
          <w:sz w:val="24"/>
          <w:szCs w:val="24"/>
        </w:rPr>
        <w:t>jednej jednostce organizacyjnej są także działania podejmowane przez jednostki samorządu terytorialnego, zwłaszcza na poziomie gminnym, które wskazują na coraz powszechniejsze przyjmowanie przez nie wspólnych strategii realizowanych w ramach gminnych programów. Obecnie w skali kraju ok. 50% gmin realizuje takie wspólne programy. Barierą do racjonalnego wzrostu sprawności tych strategii są często sztuczne wymogi kwalifikowania podejmowanych działań do określonych paragrafów kwalifikacji budżetowych i sprawozdań finansowych. Szczególnie jest to widoczne w obszarach diagnoz będących podstawą podejmowanych aktywności oraz w profilaktyce uniwersalnej i edukacji społecznej,</w:t>
      </w:r>
      <w:r w:rsidRPr="00FD52F9">
        <w:rPr>
          <w:rFonts w:ascii="Times New Roman" w:hAnsi="Times New Roman"/>
          <w:i/>
          <w:sz w:val="24"/>
          <w:szCs w:val="24"/>
        </w:rPr>
        <w:t xml:space="preserve"> </w:t>
      </w:r>
      <w:r w:rsidRPr="00FD52F9">
        <w:rPr>
          <w:rFonts w:ascii="Times New Roman" w:hAnsi="Times New Roman"/>
          <w:sz w:val="24"/>
          <w:szCs w:val="24"/>
        </w:rPr>
        <w:t>gdzie istnienie dwu nieskoordynowanych programów działania (narkotykowego i</w:t>
      </w:r>
      <w:r w:rsidR="002F7252">
        <w:rPr>
          <w:rFonts w:ascii="Times New Roman" w:hAnsi="Times New Roman"/>
          <w:sz w:val="24"/>
          <w:szCs w:val="24"/>
        </w:rPr>
        <w:t xml:space="preserve"> </w:t>
      </w:r>
      <w:r w:rsidRPr="00FD52F9">
        <w:rPr>
          <w:rFonts w:ascii="Times New Roman" w:hAnsi="Times New Roman"/>
          <w:sz w:val="24"/>
          <w:szCs w:val="24"/>
        </w:rPr>
        <w:t>alkoholowego) skutkuje stratami w wykorzystywaniu zasobów ludzkich i finansowych. Postulat połączenia jednostek dedykowanych uzależnieniom jest wielokrotnie podnoszony przez jednostki samorządu terytorialnego, które upatrują w nim możliwości bardziej sprawnego koordynowania polityk lokalnych i regionalnych.</w:t>
      </w:r>
    </w:p>
    <w:p w:rsidR="0046105B" w:rsidRPr="00FD52F9" w:rsidRDefault="0046105B" w:rsidP="00FD52F9">
      <w:pPr>
        <w:spacing w:before="120" w:after="0" w:line="360" w:lineRule="auto"/>
        <w:jc w:val="both"/>
        <w:rPr>
          <w:rFonts w:ascii="Times New Roman" w:hAnsi="Times New Roman"/>
          <w:sz w:val="24"/>
          <w:szCs w:val="24"/>
        </w:rPr>
      </w:pPr>
      <w:r w:rsidRPr="00FD52F9">
        <w:rPr>
          <w:rFonts w:ascii="Times New Roman" w:hAnsi="Times New Roman"/>
          <w:sz w:val="24"/>
          <w:szCs w:val="24"/>
        </w:rPr>
        <w:t>Powyższe znajduje również uzasadnienie w przeprowadzonych badaniach ankietowych zrealizowanych drogą elektroniczną, z których wynika, że 82% ankietowanych (zebranych z</w:t>
      </w:r>
      <w:r w:rsidR="002F7252">
        <w:rPr>
          <w:rFonts w:ascii="Times New Roman" w:hAnsi="Times New Roman"/>
          <w:sz w:val="24"/>
          <w:szCs w:val="24"/>
        </w:rPr>
        <w:t xml:space="preserve"> </w:t>
      </w:r>
      <w:r w:rsidRPr="00FD52F9">
        <w:rPr>
          <w:rFonts w:ascii="Times New Roman" w:hAnsi="Times New Roman"/>
          <w:sz w:val="24"/>
          <w:szCs w:val="24"/>
        </w:rPr>
        <w:t>ponad 400 jednostek samorządu terytorialnego) uważa, że gminne programy rozwiązywania problemów alkoholowych i gminne programy przeciwdziałania narkomanii powinny być uchwalane wspólnie. Natomiast 86% respondentów postuluje także wydłużenie okresu</w:t>
      </w:r>
      <w:r w:rsidR="00587AB4" w:rsidRPr="00FD52F9">
        <w:rPr>
          <w:rFonts w:ascii="Times New Roman" w:hAnsi="Times New Roman"/>
          <w:sz w:val="24"/>
          <w:szCs w:val="24"/>
        </w:rPr>
        <w:t>,</w:t>
      </w:r>
      <w:r w:rsidRPr="00FD52F9">
        <w:rPr>
          <w:rFonts w:ascii="Times New Roman" w:hAnsi="Times New Roman"/>
          <w:sz w:val="24"/>
          <w:szCs w:val="24"/>
        </w:rPr>
        <w:t xml:space="preserve"> na jaki </w:t>
      </w:r>
      <w:r w:rsidR="00587AB4" w:rsidRPr="00FD52F9">
        <w:rPr>
          <w:rFonts w:ascii="Times New Roman" w:hAnsi="Times New Roman"/>
          <w:sz w:val="24"/>
          <w:szCs w:val="24"/>
        </w:rPr>
        <w:t xml:space="preserve">są </w:t>
      </w:r>
      <w:r w:rsidRPr="00FD52F9">
        <w:rPr>
          <w:rFonts w:ascii="Times New Roman" w:hAnsi="Times New Roman"/>
          <w:sz w:val="24"/>
          <w:szCs w:val="24"/>
        </w:rPr>
        <w:t>przyjmowane gminne program</w:t>
      </w:r>
      <w:r w:rsidR="003F5E77" w:rsidRPr="00FD52F9">
        <w:rPr>
          <w:rFonts w:ascii="Times New Roman" w:hAnsi="Times New Roman"/>
          <w:sz w:val="24"/>
          <w:szCs w:val="24"/>
        </w:rPr>
        <w:t>y</w:t>
      </w:r>
      <w:r w:rsidRPr="00FD52F9">
        <w:rPr>
          <w:rFonts w:ascii="Times New Roman" w:hAnsi="Times New Roman"/>
          <w:sz w:val="24"/>
          <w:szCs w:val="24"/>
        </w:rPr>
        <w:t xml:space="preserve"> do 4 lat.</w:t>
      </w:r>
      <w:r w:rsidR="002F7252">
        <w:rPr>
          <w:rFonts w:ascii="Times New Roman" w:hAnsi="Times New Roman"/>
          <w:sz w:val="24"/>
          <w:szCs w:val="24"/>
        </w:rPr>
        <w:t xml:space="preserve"> </w:t>
      </w:r>
    </w:p>
    <w:p w:rsidR="00111D07" w:rsidRPr="00FD52F9" w:rsidRDefault="00111D07" w:rsidP="00FD52F9">
      <w:pPr>
        <w:spacing w:before="120" w:after="0" w:line="360" w:lineRule="auto"/>
        <w:jc w:val="both"/>
        <w:rPr>
          <w:rFonts w:ascii="Times New Roman" w:hAnsi="Times New Roman"/>
          <w:sz w:val="24"/>
          <w:szCs w:val="24"/>
        </w:rPr>
      </w:pPr>
      <w:r w:rsidRPr="00FD52F9">
        <w:rPr>
          <w:rFonts w:ascii="Times New Roman" w:hAnsi="Times New Roman"/>
          <w:sz w:val="24"/>
          <w:szCs w:val="24"/>
        </w:rPr>
        <w:t xml:space="preserve">Ponadto w projekcie </w:t>
      </w:r>
      <w:r w:rsidR="00587AB4" w:rsidRPr="00FD52F9">
        <w:rPr>
          <w:rFonts w:ascii="Times New Roman" w:hAnsi="Times New Roman"/>
          <w:sz w:val="24"/>
          <w:szCs w:val="24"/>
        </w:rPr>
        <w:t xml:space="preserve">zostały </w:t>
      </w:r>
      <w:r w:rsidRPr="00FD52F9">
        <w:rPr>
          <w:rFonts w:ascii="Times New Roman" w:hAnsi="Times New Roman"/>
          <w:sz w:val="24"/>
          <w:szCs w:val="24"/>
        </w:rPr>
        <w:t xml:space="preserve">uwzględnione zmiany w zakresie systemu prowadzenia szkoleń w dziedzinie uzależnienia i uzyskiwania tytułu specjalisty polegające na włączeniu ich do systemu szkoleń określonego w ustawie z dnia 24 lutego 2017 r. o </w:t>
      </w:r>
      <w:r w:rsidRPr="00FD52F9">
        <w:rPr>
          <w:rFonts w:ascii="Times New Roman" w:hAnsi="Times New Roman"/>
          <w:sz w:val="24"/>
          <w:szCs w:val="24"/>
        </w:rPr>
        <w:lastRenderedPageBreak/>
        <w:t>uzyskiwaniu tytułu specjalisty w dziedzinach mających zastosowanie w ochronie zdrowia (Dz. U. z</w:t>
      </w:r>
      <w:r w:rsidR="00126C8C" w:rsidRPr="00FD52F9">
        <w:rPr>
          <w:rFonts w:ascii="Times New Roman" w:hAnsi="Times New Roman"/>
          <w:sz w:val="24"/>
          <w:szCs w:val="24"/>
        </w:rPr>
        <w:t xml:space="preserve"> 2021 r. poz. 1297</w:t>
      </w:r>
      <w:r w:rsidRPr="00FD52F9">
        <w:rPr>
          <w:rFonts w:ascii="Times New Roman" w:hAnsi="Times New Roman"/>
          <w:sz w:val="24"/>
          <w:szCs w:val="24"/>
        </w:rPr>
        <w:t>).</w:t>
      </w:r>
    </w:p>
    <w:p w:rsidR="00E578AB" w:rsidRPr="00FD52F9" w:rsidRDefault="000860EA" w:rsidP="00FD52F9">
      <w:pPr>
        <w:pStyle w:val="ARTartustawynprozporzdzenia"/>
        <w:ind w:firstLine="0"/>
        <w:rPr>
          <w:rFonts w:ascii="Times New Roman" w:hAnsi="Times New Roman" w:cs="Times New Roman"/>
          <w:bCs/>
          <w:szCs w:val="24"/>
        </w:rPr>
      </w:pPr>
      <w:r w:rsidRPr="00FD52F9">
        <w:rPr>
          <w:rFonts w:ascii="Times New Roman" w:hAnsi="Times New Roman" w:cs="Times New Roman"/>
          <w:szCs w:val="24"/>
        </w:rPr>
        <w:t xml:space="preserve">Projekt ustawy </w:t>
      </w:r>
      <w:r w:rsidR="004354E9" w:rsidRPr="00FD52F9">
        <w:rPr>
          <w:rFonts w:ascii="Times New Roman" w:hAnsi="Times New Roman" w:cs="Times New Roman"/>
          <w:szCs w:val="24"/>
        </w:rPr>
        <w:t xml:space="preserve">w art. 1 </w:t>
      </w:r>
      <w:r w:rsidR="008C6E08" w:rsidRPr="00FD52F9">
        <w:rPr>
          <w:rFonts w:ascii="Times New Roman" w:hAnsi="Times New Roman" w:cs="Times New Roman"/>
          <w:szCs w:val="24"/>
        </w:rPr>
        <w:t>dotyczący</w:t>
      </w:r>
      <w:r w:rsidR="00E04C10" w:rsidRPr="00FD52F9">
        <w:rPr>
          <w:rFonts w:ascii="Times New Roman" w:hAnsi="Times New Roman" w:cs="Times New Roman"/>
          <w:szCs w:val="24"/>
        </w:rPr>
        <w:t>m</w:t>
      </w:r>
      <w:r w:rsidR="008C6E08" w:rsidRPr="00FD52F9">
        <w:rPr>
          <w:rFonts w:ascii="Times New Roman" w:hAnsi="Times New Roman" w:cs="Times New Roman"/>
          <w:szCs w:val="24"/>
        </w:rPr>
        <w:t xml:space="preserve"> zmiany </w:t>
      </w:r>
      <w:r w:rsidR="00E04C10" w:rsidRPr="00FD52F9">
        <w:rPr>
          <w:rFonts w:ascii="Times New Roman" w:hAnsi="Times New Roman" w:cs="Times New Roman"/>
          <w:szCs w:val="24"/>
        </w:rPr>
        <w:t xml:space="preserve">przepisów </w:t>
      </w:r>
      <w:r w:rsidR="008C6E08" w:rsidRPr="00FD52F9">
        <w:rPr>
          <w:rFonts w:ascii="Times New Roman" w:hAnsi="Times New Roman" w:cs="Times New Roman"/>
          <w:szCs w:val="24"/>
        </w:rPr>
        <w:t>ustawy z dnia 11 września 2015</w:t>
      </w:r>
      <w:r w:rsidR="002F7252">
        <w:rPr>
          <w:rFonts w:ascii="Times New Roman" w:hAnsi="Times New Roman" w:cs="Times New Roman"/>
          <w:szCs w:val="24"/>
        </w:rPr>
        <w:t xml:space="preserve"> </w:t>
      </w:r>
      <w:r w:rsidR="008C6E08" w:rsidRPr="00FD52F9">
        <w:rPr>
          <w:rFonts w:ascii="Times New Roman" w:hAnsi="Times New Roman" w:cs="Times New Roman"/>
          <w:szCs w:val="24"/>
        </w:rPr>
        <w:t xml:space="preserve">r. o zdrowiu publicznym </w:t>
      </w:r>
      <w:r w:rsidRPr="00FD52F9">
        <w:rPr>
          <w:rFonts w:ascii="Times New Roman" w:hAnsi="Times New Roman" w:cs="Times New Roman"/>
          <w:szCs w:val="24"/>
        </w:rPr>
        <w:t>wskazuje ogólny zakres spraw, którymi będzie zajmowa</w:t>
      </w:r>
      <w:r w:rsidR="004F47E1" w:rsidRPr="00FD52F9">
        <w:rPr>
          <w:rFonts w:ascii="Times New Roman" w:hAnsi="Times New Roman" w:cs="Times New Roman"/>
          <w:szCs w:val="24"/>
        </w:rPr>
        <w:t xml:space="preserve">ło </w:t>
      </w:r>
      <w:r w:rsidRPr="00FD52F9">
        <w:rPr>
          <w:rFonts w:ascii="Times New Roman" w:hAnsi="Times New Roman" w:cs="Times New Roman"/>
          <w:szCs w:val="24"/>
        </w:rPr>
        <w:t xml:space="preserve">się </w:t>
      </w:r>
      <w:r w:rsidR="004F47E1" w:rsidRPr="00FD52F9">
        <w:rPr>
          <w:rFonts w:ascii="Times New Roman" w:hAnsi="Times New Roman" w:cs="Times New Roman"/>
          <w:szCs w:val="24"/>
        </w:rPr>
        <w:t>Centrum</w:t>
      </w:r>
      <w:r w:rsidRPr="00FD52F9">
        <w:rPr>
          <w:rFonts w:ascii="Times New Roman" w:hAnsi="Times New Roman" w:cs="Times New Roman"/>
          <w:szCs w:val="24"/>
        </w:rPr>
        <w:t xml:space="preserve">. Katalog tych spraw </w:t>
      </w:r>
      <w:r w:rsidR="00825168" w:rsidRPr="00FD52F9">
        <w:rPr>
          <w:rFonts w:ascii="Times New Roman" w:hAnsi="Times New Roman" w:cs="Times New Roman"/>
          <w:szCs w:val="24"/>
        </w:rPr>
        <w:t xml:space="preserve">uwzględnia </w:t>
      </w:r>
      <w:r w:rsidRPr="00FD52F9">
        <w:rPr>
          <w:rFonts w:ascii="Times New Roman" w:hAnsi="Times New Roman" w:cs="Times New Roman"/>
          <w:szCs w:val="24"/>
        </w:rPr>
        <w:t xml:space="preserve">dotychczasowy zakres zadań </w:t>
      </w:r>
      <w:r w:rsidR="00C7478D" w:rsidRPr="00FD52F9">
        <w:rPr>
          <w:rFonts w:ascii="Times New Roman" w:hAnsi="Times New Roman" w:cs="Times New Roman"/>
          <w:szCs w:val="24"/>
        </w:rPr>
        <w:t>PARPA</w:t>
      </w:r>
      <w:r w:rsidR="004F47E1" w:rsidRPr="00FD52F9">
        <w:rPr>
          <w:rFonts w:ascii="Times New Roman" w:hAnsi="Times New Roman" w:cs="Times New Roman"/>
          <w:szCs w:val="24"/>
        </w:rPr>
        <w:t xml:space="preserve"> oraz </w:t>
      </w:r>
      <w:r w:rsidR="00C7478D" w:rsidRPr="00FD52F9">
        <w:rPr>
          <w:rFonts w:ascii="Times New Roman" w:hAnsi="Times New Roman" w:cs="Times New Roman"/>
          <w:szCs w:val="24"/>
        </w:rPr>
        <w:t>KBPN</w:t>
      </w:r>
      <w:r w:rsidR="00DE7FFD" w:rsidRPr="00FD52F9">
        <w:rPr>
          <w:rFonts w:ascii="Times New Roman" w:hAnsi="Times New Roman" w:cs="Times New Roman"/>
          <w:szCs w:val="24"/>
        </w:rPr>
        <w:t>, a także</w:t>
      </w:r>
      <w:r w:rsidR="0013290D" w:rsidRPr="00FD52F9">
        <w:rPr>
          <w:rFonts w:ascii="Times New Roman" w:hAnsi="Times New Roman" w:cs="Times New Roman"/>
          <w:szCs w:val="24"/>
        </w:rPr>
        <w:t xml:space="preserve"> zadania właściwe w zakresie innych uzależnień, w tym finansowane z</w:t>
      </w:r>
      <w:r w:rsidR="002F7252">
        <w:rPr>
          <w:rFonts w:ascii="Times New Roman" w:hAnsi="Times New Roman" w:cs="Times New Roman"/>
          <w:szCs w:val="24"/>
        </w:rPr>
        <w:t xml:space="preserve"> </w:t>
      </w:r>
      <w:r w:rsidR="0013290D" w:rsidRPr="00FD52F9">
        <w:rPr>
          <w:rFonts w:ascii="Times New Roman" w:hAnsi="Times New Roman" w:cs="Times New Roman"/>
          <w:szCs w:val="24"/>
        </w:rPr>
        <w:t xml:space="preserve">Funduszu Rozwiązywania Problemów Hazardowych. </w:t>
      </w:r>
      <w:r w:rsidRPr="00FD52F9">
        <w:rPr>
          <w:rFonts w:ascii="Times New Roman" w:hAnsi="Times New Roman" w:cs="Times New Roman"/>
          <w:szCs w:val="24"/>
        </w:rPr>
        <w:t xml:space="preserve">Obecnie </w:t>
      </w:r>
      <w:r w:rsidR="0013290D" w:rsidRPr="00FD52F9">
        <w:rPr>
          <w:rFonts w:ascii="Times New Roman" w:hAnsi="Times New Roman" w:cs="Times New Roman"/>
          <w:szCs w:val="24"/>
        </w:rPr>
        <w:t xml:space="preserve">zagadnienia te </w:t>
      </w:r>
      <w:r w:rsidRPr="00FD52F9">
        <w:rPr>
          <w:rFonts w:ascii="Times New Roman" w:hAnsi="Times New Roman" w:cs="Times New Roman"/>
          <w:szCs w:val="24"/>
        </w:rPr>
        <w:t xml:space="preserve">regulują </w:t>
      </w:r>
      <w:r w:rsidR="0013290D" w:rsidRPr="00FD52F9">
        <w:rPr>
          <w:rFonts w:ascii="Times New Roman" w:hAnsi="Times New Roman" w:cs="Times New Roman"/>
          <w:szCs w:val="24"/>
        </w:rPr>
        <w:t xml:space="preserve">wyłącznie przepisy </w:t>
      </w:r>
      <w:r w:rsidRPr="00FD52F9">
        <w:rPr>
          <w:rFonts w:ascii="Times New Roman" w:hAnsi="Times New Roman" w:cs="Times New Roman"/>
          <w:szCs w:val="24"/>
        </w:rPr>
        <w:t>ustaw</w:t>
      </w:r>
      <w:r w:rsidR="0013290D" w:rsidRPr="00FD52F9">
        <w:rPr>
          <w:rFonts w:ascii="Times New Roman" w:hAnsi="Times New Roman" w:cs="Times New Roman"/>
          <w:szCs w:val="24"/>
        </w:rPr>
        <w:t>y</w:t>
      </w:r>
      <w:r w:rsidRPr="00FD52F9">
        <w:rPr>
          <w:rFonts w:ascii="Times New Roman" w:hAnsi="Times New Roman" w:cs="Times New Roman"/>
          <w:szCs w:val="24"/>
        </w:rPr>
        <w:t xml:space="preserve"> z dnia 26 października 1982 r. </w:t>
      </w:r>
      <w:r w:rsidRPr="00FD52F9">
        <w:rPr>
          <w:rFonts w:ascii="Times New Roman" w:hAnsi="Times New Roman" w:cs="Times New Roman"/>
          <w:bCs/>
          <w:szCs w:val="24"/>
        </w:rPr>
        <w:t>o wychowaniu w trzeźwości i</w:t>
      </w:r>
      <w:r w:rsidR="002F7252">
        <w:rPr>
          <w:rFonts w:ascii="Times New Roman" w:hAnsi="Times New Roman" w:cs="Times New Roman"/>
          <w:bCs/>
          <w:szCs w:val="24"/>
        </w:rPr>
        <w:t xml:space="preserve"> </w:t>
      </w:r>
      <w:r w:rsidRPr="00FD52F9">
        <w:rPr>
          <w:rFonts w:ascii="Times New Roman" w:hAnsi="Times New Roman" w:cs="Times New Roman"/>
          <w:bCs/>
          <w:szCs w:val="24"/>
        </w:rPr>
        <w:t>przeciwdziałaniu alkoholizm</w:t>
      </w:r>
      <w:r w:rsidR="005D74AC" w:rsidRPr="00FD52F9">
        <w:rPr>
          <w:rFonts w:ascii="Times New Roman" w:hAnsi="Times New Roman" w:cs="Times New Roman"/>
          <w:bCs/>
          <w:szCs w:val="24"/>
        </w:rPr>
        <w:t xml:space="preserve">owi oraz </w:t>
      </w:r>
      <w:r w:rsidRPr="00FD52F9">
        <w:rPr>
          <w:rFonts w:ascii="Times New Roman" w:hAnsi="Times New Roman" w:cs="Times New Roman"/>
          <w:szCs w:val="24"/>
        </w:rPr>
        <w:t>ustaw</w:t>
      </w:r>
      <w:r w:rsidR="0013290D" w:rsidRPr="00FD52F9">
        <w:rPr>
          <w:rFonts w:ascii="Times New Roman" w:hAnsi="Times New Roman" w:cs="Times New Roman"/>
          <w:szCs w:val="24"/>
        </w:rPr>
        <w:t>y</w:t>
      </w:r>
      <w:r w:rsidRPr="00FD52F9">
        <w:rPr>
          <w:rFonts w:ascii="Times New Roman" w:hAnsi="Times New Roman" w:cs="Times New Roman"/>
          <w:szCs w:val="24"/>
        </w:rPr>
        <w:t xml:space="preserve"> z dnia 29 lipca 2005 r. </w:t>
      </w:r>
      <w:r w:rsidRPr="00FD52F9">
        <w:rPr>
          <w:rFonts w:ascii="Times New Roman" w:hAnsi="Times New Roman" w:cs="Times New Roman"/>
          <w:bCs/>
          <w:szCs w:val="24"/>
        </w:rPr>
        <w:t>o przeciwdziałaniu narkomanii</w:t>
      </w:r>
      <w:r w:rsidR="005043B8" w:rsidRPr="00FD52F9">
        <w:rPr>
          <w:rFonts w:ascii="Times New Roman" w:hAnsi="Times New Roman" w:cs="Times New Roman"/>
          <w:bCs/>
          <w:szCs w:val="24"/>
        </w:rPr>
        <w:t>.</w:t>
      </w:r>
      <w:r w:rsidRPr="00FD52F9">
        <w:rPr>
          <w:rFonts w:ascii="Times New Roman" w:hAnsi="Times New Roman" w:cs="Times New Roman"/>
          <w:bCs/>
          <w:szCs w:val="24"/>
        </w:rPr>
        <w:t xml:space="preserve"> </w:t>
      </w:r>
      <w:r w:rsidR="00B41A9D" w:rsidRPr="00FD52F9">
        <w:rPr>
          <w:rFonts w:ascii="Times New Roman" w:hAnsi="Times New Roman" w:cs="Times New Roman"/>
          <w:bCs/>
          <w:szCs w:val="24"/>
        </w:rPr>
        <w:t>Projekt ustawy precyzyjnie określa</w:t>
      </w:r>
      <w:r w:rsidR="00587AB4" w:rsidRPr="00FD52F9">
        <w:rPr>
          <w:rFonts w:ascii="Times New Roman" w:hAnsi="Times New Roman" w:cs="Times New Roman"/>
          <w:bCs/>
          <w:szCs w:val="24"/>
        </w:rPr>
        <w:t>,</w:t>
      </w:r>
      <w:r w:rsidR="00B41A9D" w:rsidRPr="00FD52F9">
        <w:rPr>
          <w:rFonts w:ascii="Times New Roman" w:hAnsi="Times New Roman" w:cs="Times New Roman"/>
          <w:bCs/>
          <w:szCs w:val="24"/>
        </w:rPr>
        <w:t xml:space="preserve"> co będzie należało do zadań Centrum (art. 1). Ponadto dodano, że jednym z zadań Centrum będzie współpraca z sądami powszechnymi w sprawach rodzinnych i nieletnich w zakresie realizacji zadań w obszarze przeciwdziałania uzależnieniom oraz ich skutkom. </w:t>
      </w:r>
    </w:p>
    <w:p w:rsidR="00F948FE" w:rsidRPr="00FD52F9" w:rsidRDefault="00E578AB"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Centrum będzie państwową jednostką budżetową podległą ministrowi właściwemu do</w:t>
      </w:r>
      <w:r w:rsidR="002F7252">
        <w:rPr>
          <w:rFonts w:ascii="Times New Roman" w:hAnsi="Times New Roman" w:cs="Times New Roman"/>
          <w:szCs w:val="24"/>
        </w:rPr>
        <w:t xml:space="preserve"> </w:t>
      </w:r>
      <w:r w:rsidRPr="00FD52F9">
        <w:rPr>
          <w:rFonts w:ascii="Times New Roman" w:hAnsi="Times New Roman" w:cs="Times New Roman"/>
          <w:szCs w:val="24"/>
        </w:rPr>
        <w:t>spraw zdrowia z siedzibą w Warszawie.</w:t>
      </w:r>
      <w:r w:rsidRPr="00FD52F9">
        <w:rPr>
          <w:rFonts w:ascii="Times New Roman" w:hAnsi="Times New Roman" w:cs="Times New Roman"/>
          <w:szCs w:val="24"/>
          <w:lang w:val="x-none"/>
        </w:rPr>
        <w:t xml:space="preserve"> </w:t>
      </w:r>
      <w:r w:rsidR="00587AB4" w:rsidRPr="00FD52F9">
        <w:rPr>
          <w:rFonts w:ascii="Times New Roman" w:hAnsi="Times New Roman" w:cs="Times New Roman"/>
          <w:szCs w:val="24"/>
        </w:rPr>
        <w:t>S</w:t>
      </w:r>
      <w:r w:rsidRPr="00FD52F9">
        <w:rPr>
          <w:rFonts w:ascii="Times New Roman" w:hAnsi="Times New Roman" w:cs="Times New Roman"/>
          <w:szCs w:val="24"/>
        </w:rPr>
        <w:t>tatut Centrum, a tym samym jego struktur</w:t>
      </w:r>
      <w:r w:rsidR="00111D07" w:rsidRPr="00FD52F9">
        <w:rPr>
          <w:rFonts w:ascii="Times New Roman" w:hAnsi="Times New Roman" w:cs="Times New Roman"/>
          <w:szCs w:val="24"/>
        </w:rPr>
        <w:t>a</w:t>
      </w:r>
      <w:r w:rsidRPr="00FD52F9">
        <w:rPr>
          <w:rFonts w:ascii="Times New Roman" w:hAnsi="Times New Roman" w:cs="Times New Roman"/>
          <w:szCs w:val="24"/>
        </w:rPr>
        <w:t xml:space="preserve"> organizacyjn</w:t>
      </w:r>
      <w:r w:rsidR="00111D07" w:rsidRPr="00FD52F9">
        <w:rPr>
          <w:rFonts w:ascii="Times New Roman" w:hAnsi="Times New Roman" w:cs="Times New Roman"/>
          <w:szCs w:val="24"/>
        </w:rPr>
        <w:t>a</w:t>
      </w:r>
      <w:r w:rsidR="00587AB4" w:rsidRPr="00FD52F9">
        <w:rPr>
          <w:rFonts w:ascii="Times New Roman" w:hAnsi="Times New Roman" w:cs="Times New Roman"/>
          <w:szCs w:val="24"/>
        </w:rPr>
        <w:t>,</w:t>
      </w:r>
      <w:r w:rsidRPr="00FD52F9">
        <w:rPr>
          <w:rFonts w:ascii="Times New Roman" w:hAnsi="Times New Roman" w:cs="Times New Roman"/>
          <w:szCs w:val="24"/>
        </w:rPr>
        <w:t xml:space="preserve"> zostanie określony w drodze zarządzenia przez tego ministra.</w:t>
      </w:r>
      <w:r w:rsidR="005E7CDC" w:rsidRPr="00FD52F9">
        <w:rPr>
          <w:rFonts w:ascii="Times New Roman" w:hAnsi="Times New Roman" w:cs="Times New Roman"/>
          <w:szCs w:val="24"/>
        </w:rPr>
        <w:t xml:space="preserve"> </w:t>
      </w:r>
      <w:r w:rsidR="003D02CD" w:rsidRPr="00FD52F9">
        <w:rPr>
          <w:rFonts w:ascii="Times New Roman" w:hAnsi="Times New Roman" w:cs="Times New Roman"/>
          <w:szCs w:val="24"/>
        </w:rPr>
        <w:t xml:space="preserve">Projektowana regulacja przewiduje, że </w:t>
      </w:r>
      <w:r w:rsidR="00B2370E" w:rsidRPr="00FD52F9">
        <w:rPr>
          <w:rFonts w:ascii="Times New Roman" w:hAnsi="Times New Roman" w:cs="Times New Roman"/>
          <w:szCs w:val="24"/>
        </w:rPr>
        <w:t xml:space="preserve">Dyrektor Centrum będzie Centrum kierować i reprezentować </w:t>
      </w:r>
      <w:r w:rsidR="00D15602" w:rsidRPr="00FD52F9">
        <w:rPr>
          <w:rFonts w:ascii="Times New Roman" w:hAnsi="Times New Roman" w:cs="Times New Roman"/>
          <w:szCs w:val="24"/>
        </w:rPr>
        <w:t xml:space="preserve">je </w:t>
      </w:r>
      <w:r w:rsidR="003D02CD" w:rsidRPr="00FD52F9">
        <w:rPr>
          <w:rFonts w:ascii="Times New Roman" w:hAnsi="Times New Roman" w:cs="Times New Roman"/>
          <w:szCs w:val="24"/>
        </w:rPr>
        <w:t>na zewnątrz.</w:t>
      </w:r>
      <w:r w:rsidR="003F745E" w:rsidRPr="00FD52F9">
        <w:rPr>
          <w:rFonts w:ascii="Times New Roman" w:hAnsi="Times New Roman" w:cs="Times New Roman"/>
          <w:szCs w:val="24"/>
        </w:rPr>
        <w:t xml:space="preserve"> </w:t>
      </w:r>
      <w:r w:rsidR="003D02CD" w:rsidRPr="00FD52F9">
        <w:rPr>
          <w:rFonts w:ascii="Times New Roman" w:hAnsi="Times New Roman" w:cs="Times New Roman"/>
          <w:szCs w:val="24"/>
        </w:rPr>
        <w:t xml:space="preserve">Będzie </w:t>
      </w:r>
      <w:r w:rsidR="00000817" w:rsidRPr="00FD52F9">
        <w:rPr>
          <w:rFonts w:ascii="Times New Roman" w:hAnsi="Times New Roman" w:cs="Times New Roman"/>
          <w:szCs w:val="24"/>
        </w:rPr>
        <w:t>on</w:t>
      </w:r>
      <w:r w:rsidR="002F7252">
        <w:rPr>
          <w:rFonts w:ascii="Times New Roman" w:hAnsi="Times New Roman" w:cs="Times New Roman"/>
          <w:szCs w:val="24"/>
        </w:rPr>
        <w:t xml:space="preserve"> </w:t>
      </w:r>
      <w:r w:rsidR="003D02CD" w:rsidRPr="00FD52F9">
        <w:rPr>
          <w:rFonts w:ascii="Times New Roman" w:hAnsi="Times New Roman" w:cs="Times New Roman"/>
          <w:szCs w:val="24"/>
        </w:rPr>
        <w:t xml:space="preserve">powoływany i odwoływany przez ministra właściwego do spraw zdrowia. </w:t>
      </w:r>
      <w:r w:rsidR="008A22BD" w:rsidRPr="00FD52F9">
        <w:rPr>
          <w:rFonts w:ascii="Times New Roman" w:hAnsi="Times New Roman" w:cs="Times New Roman"/>
          <w:szCs w:val="24"/>
        </w:rPr>
        <w:t>Z</w:t>
      </w:r>
      <w:r w:rsidR="003D02CD" w:rsidRPr="00FD52F9">
        <w:rPr>
          <w:rFonts w:ascii="Times New Roman" w:hAnsi="Times New Roman" w:cs="Times New Roman"/>
          <w:szCs w:val="24"/>
        </w:rPr>
        <w:t>astępców Dyrektora Centrum</w:t>
      </w:r>
      <w:r w:rsidR="00CC7537" w:rsidRPr="00FD52F9">
        <w:rPr>
          <w:rFonts w:ascii="Times New Roman" w:hAnsi="Times New Roman" w:cs="Times New Roman"/>
          <w:szCs w:val="24"/>
        </w:rPr>
        <w:t xml:space="preserve">, w liczbie nie większej niż trzech, </w:t>
      </w:r>
      <w:r w:rsidR="00587AB4" w:rsidRPr="00FD52F9">
        <w:rPr>
          <w:rFonts w:ascii="Times New Roman" w:hAnsi="Times New Roman" w:cs="Times New Roman"/>
          <w:szCs w:val="24"/>
        </w:rPr>
        <w:t xml:space="preserve">będzie </w:t>
      </w:r>
      <w:r w:rsidR="003D02CD" w:rsidRPr="00FD52F9">
        <w:rPr>
          <w:rFonts w:ascii="Times New Roman" w:hAnsi="Times New Roman" w:cs="Times New Roman"/>
          <w:szCs w:val="24"/>
        </w:rPr>
        <w:t>powoływać i odwoływać Dyrektor Centrum po uzyskaniu pisemnej akceptacji ministra właściwego do</w:t>
      </w:r>
      <w:r w:rsidR="002F7252">
        <w:rPr>
          <w:rFonts w:ascii="Times New Roman" w:hAnsi="Times New Roman" w:cs="Times New Roman"/>
          <w:szCs w:val="24"/>
        </w:rPr>
        <w:t xml:space="preserve"> </w:t>
      </w:r>
      <w:r w:rsidR="003D02CD" w:rsidRPr="00FD52F9">
        <w:rPr>
          <w:rFonts w:ascii="Times New Roman" w:hAnsi="Times New Roman" w:cs="Times New Roman"/>
          <w:szCs w:val="24"/>
        </w:rPr>
        <w:t>spraw zdrowia.</w:t>
      </w:r>
      <w:r w:rsidR="00751653" w:rsidRPr="00FD52F9">
        <w:rPr>
          <w:rFonts w:ascii="Times New Roman" w:hAnsi="Times New Roman" w:cs="Times New Roman"/>
          <w:szCs w:val="24"/>
        </w:rPr>
        <w:t xml:space="preserve"> </w:t>
      </w:r>
      <w:r w:rsidR="003F745E" w:rsidRPr="00FD52F9">
        <w:rPr>
          <w:rFonts w:ascii="Times New Roman" w:hAnsi="Times New Roman" w:cs="Times New Roman"/>
          <w:szCs w:val="24"/>
        </w:rPr>
        <w:t>Odstąpi</w:t>
      </w:r>
      <w:r w:rsidR="00D42132" w:rsidRPr="00FD52F9">
        <w:rPr>
          <w:rFonts w:ascii="Times New Roman" w:hAnsi="Times New Roman" w:cs="Times New Roman"/>
          <w:szCs w:val="24"/>
        </w:rPr>
        <w:t>ono</w:t>
      </w:r>
      <w:r w:rsidR="003F745E" w:rsidRPr="00FD52F9">
        <w:rPr>
          <w:rFonts w:ascii="Times New Roman" w:hAnsi="Times New Roman" w:cs="Times New Roman"/>
          <w:szCs w:val="24"/>
        </w:rPr>
        <w:t xml:space="preserve"> od procedury otwartego i konkurencyjnego naboru w odniesieniu do obsadzania stanowiska </w:t>
      </w:r>
      <w:r w:rsidR="00D15602" w:rsidRPr="00FD52F9">
        <w:rPr>
          <w:rFonts w:ascii="Times New Roman" w:hAnsi="Times New Roman" w:cs="Times New Roman"/>
          <w:szCs w:val="24"/>
        </w:rPr>
        <w:t>D</w:t>
      </w:r>
      <w:r w:rsidR="003F745E" w:rsidRPr="00FD52F9">
        <w:rPr>
          <w:rFonts w:ascii="Times New Roman" w:hAnsi="Times New Roman" w:cs="Times New Roman"/>
          <w:szCs w:val="24"/>
        </w:rPr>
        <w:t>yrektora</w:t>
      </w:r>
      <w:r w:rsidR="00D15602" w:rsidRPr="00FD52F9">
        <w:rPr>
          <w:rFonts w:ascii="Times New Roman" w:hAnsi="Times New Roman" w:cs="Times New Roman"/>
          <w:szCs w:val="24"/>
        </w:rPr>
        <w:t xml:space="preserve"> Centrum</w:t>
      </w:r>
      <w:r w:rsidR="003F745E" w:rsidRPr="00FD52F9">
        <w:rPr>
          <w:rFonts w:ascii="Times New Roman" w:hAnsi="Times New Roman" w:cs="Times New Roman"/>
          <w:szCs w:val="24"/>
        </w:rPr>
        <w:t xml:space="preserve"> i </w:t>
      </w:r>
      <w:r w:rsidR="00D15602" w:rsidRPr="00FD52F9">
        <w:rPr>
          <w:rFonts w:ascii="Times New Roman" w:hAnsi="Times New Roman" w:cs="Times New Roman"/>
          <w:szCs w:val="24"/>
        </w:rPr>
        <w:t>Z</w:t>
      </w:r>
      <w:r w:rsidR="003F745E" w:rsidRPr="00FD52F9">
        <w:rPr>
          <w:rFonts w:ascii="Times New Roman" w:hAnsi="Times New Roman" w:cs="Times New Roman"/>
          <w:szCs w:val="24"/>
        </w:rPr>
        <w:t xml:space="preserve">astępców </w:t>
      </w:r>
      <w:r w:rsidR="00D15602" w:rsidRPr="00FD52F9">
        <w:rPr>
          <w:rFonts w:ascii="Times New Roman" w:hAnsi="Times New Roman" w:cs="Times New Roman"/>
          <w:szCs w:val="24"/>
        </w:rPr>
        <w:t>D</w:t>
      </w:r>
      <w:r w:rsidR="003F745E" w:rsidRPr="00FD52F9">
        <w:rPr>
          <w:rFonts w:ascii="Times New Roman" w:hAnsi="Times New Roman" w:cs="Times New Roman"/>
          <w:szCs w:val="24"/>
        </w:rPr>
        <w:t>yrektora Centrum, z uwagi na konieczność zapewnienia elastycznego zarządzania.</w:t>
      </w:r>
      <w:r w:rsidR="00F948FE" w:rsidRPr="00FD52F9">
        <w:rPr>
          <w:rFonts w:ascii="Times New Roman" w:hAnsi="Times New Roman" w:cs="Times New Roman"/>
          <w:szCs w:val="24"/>
        </w:rPr>
        <w:t xml:space="preserve"> Jednocześnie procedura naboru jest długa i może wpływać na ewentualną destabilizację działań, szczególnie mając na uwadze dysponowanie np. funduszem hazardowym, do którego upoważnienie może posiadać Dyrektor</w:t>
      </w:r>
      <w:r w:rsidR="00D15602" w:rsidRPr="00FD52F9">
        <w:rPr>
          <w:rFonts w:ascii="Times New Roman" w:hAnsi="Times New Roman" w:cs="Times New Roman"/>
          <w:szCs w:val="24"/>
        </w:rPr>
        <w:t xml:space="preserve"> Centrum</w:t>
      </w:r>
      <w:r w:rsidR="00F948FE" w:rsidRPr="00FD52F9">
        <w:rPr>
          <w:rFonts w:ascii="Times New Roman" w:hAnsi="Times New Roman" w:cs="Times New Roman"/>
          <w:szCs w:val="24"/>
        </w:rPr>
        <w:t xml:space="preserve">. </w:t>
      </w:r>
    </w:p>
    <w:p w:rsidR="00751653" w:rsidRPr="00FD52F9" w:rsidRDefault="00751653"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Wprowadzono </w:t>
      </w:r>
      <w:r w:rsidR="00D3712E" w:rsidRPr="00FD52F9">
        <w:rPr>
          <w:rFonts w:ascii="Times New Roman" w:hAnsi="Times New Roman" w:cs="Times New Roman"/>
          <w:szCs w:val="24"/>
        </w:rPr>
        <w:t xml:space="preserve">jednak </w:t>
      </w:r>
      <w:r w:rsidRPr="00FD52F9">
        <w:rPr>
          <w:rFonts w:ascii="Times New Roman" w:hAnsi="Times New Roman" w:cs="Times New Roman"/>
          <w:szCs w:val="24"/>
        </w:rPr>
        <w:t>kryteria wyboru Dyrektora</w:t>
      </w:r>
      <w:r w:rsidR="00D15602" w:rsidRPr="00FD52F9">
        <w:rPr>
          <w:rFonts w:ascii="Times New Roman" w:hAnsi="Times New Roman" w:cs="Times New Roman"/>
          <w:szCs w:val="24"/>
        </w:rPr>
        <w:t xml:space="preserve"> Centrum</w:t>
      </w:r>
      <w:r w:rsidRPr="00FD52F9">
        <w:rPr>
          <w:rFonts w:ascii="Times New Roman" w:hAnsi="Times New Roman" w:cs="Times New Roman"/>
          <w:szCs w:val="24"/>
        </w:rPr>
        <w:t xml:space="preserve">. </w:t>
      </w:r>
      <w:r w:rsidR="00D15602" w:rsidRPr="00FD52F9">
        <w:rPr>
          <w:rFonts w:ascii="Times New Roman" w:hAnsi="Times New Roman" w:cs="Times New Roman"/>
          <w:szCs w:val="24"/>
        </w:rPr>
        <w:t xml:space="preserve">Stanowisko Dyrektora </w:t>
      </w:r>
      <w:r w:rsidRPr="00FD52F9">
        <w:rPr>
          <w:rFonts w:ascii="Times New Roman" w:hAnsi="Times New Roman" w:cs="Times New Roman"/>
          <w:szCs w:val="24"/>
        </w:rPr>
        <w:t>Centrum może zajmować osoba, która posiada wykształcenie wyższe magisterskie lub równorzędne</w:t>
      </w:r>
      <w:r w:rsidR="00D15602" w:rsidRPr="00FD52F9">
        <w:rPr>
          <w:rFonts w:ascii="Times New Roman" w:hAnsi="Times New Roman" w:cs="Times New Roman"/>
          <w:szCs w:val="24"/>
        </w:rPr>
        <w:t>,</w:t>
      </w:r>
      <w:r w:rsidRPr="00FD52F9">
        <w:rPr>
          <w:rFonts w:ascii="Times New Roman" w:hAnsi="Times New Roman" w:cs="Times New Roman"/>
          <w:szCs w:val="24"/>
        </w:rPr>
        <w:t xml:space="preserve"> jest obywatelem polskim</w:t>
      </w:r>
      <w:r w:rsidR="00D15602" w:rsidRPr="00FD52F9">
        <w:rPr>
          <w:rFonts w:ascii="Times New Roman" w:hAnsi="Times New Roman" w:cs="Times New Roman"/>
          <w:szCs w:val="24"/>
        </w:rPr>
        <w:t>,</w:t>
      </w:r>
      <w:r w:rsidRPr="00FD52F9">
        <w:rPr>
          <w:rFonts w:ascii="Times New Roman" w:hAnsi="Times New Roman" w:cs="Times New Roman"/>
          <w:szCs w:val="24"/>
        </w:rPr>
        <w:t xml:space="preserve"> korzysta z pełni praw publicznych</w:t>
      </w:r>
      <w:r w:rsidR="001765D1" w:rsidRPr="00FD52F9">
        <w:rPr>
          <w:rFonts w:ascii="Times New Roman" w:hAnsi="Times New Roman" w:cs="Times New Roman"/>
          <w:szCs w:val="24"/>
        </w:rPr>
        <w:t>,</w:t>
      </w:r>
      <w:r w:rsidRPr="00FD52F9">
        <w:rPr>
          <w:rFonts w:ascii="Times New Roman" w:hAnsi="Times New Roman" w:cs="Times New Roman"/>
          <w:szCs w:val="24"/>
        </w:rPr>
        <w:t xml:space="preserve"> nie była skazana prawomocnym wyrokiem za umyślne przestępstwo lub umyślne przestępstwo skarbowe</w:t>
      </w:r>
      <w:r w:rsidR="001765D1" w:rsidRPr="00FD52F9">
        <w:rPr>
          <w:rFonts w:ascii="Times New Roman" w:hAnsi="Times New Roman" w:cs="Times New Roman"/>
          <w:szCs w:val="24"/>
        </w:rPr>
        <w:t>,</w:t>
      </w:r>
      <w:r w:rsidRPr="00FD52F9">
        <w:rPr>
          <w:rFonts w:ascii="Times New Roman" w:hAnsi="Times New Roman" w:cs="Times New Roman"/>
          <w:szCs w:val="24"/>
        </w:rPr>
        <w:t xml:space="preserve"> posiada co najmniej 5-letni staż pracy, w tym co najmniej 3-letni staż pracy na stanowisku kierowniczym lub samodzielnym</w:t>
      </w:r>
      <w:r w:rsidR="001765D1" w:rsidRPr="00FD52F9">
        <w:rPr>
          <w:rFonts w:ascii="Times New Roman" w:hAnsi="Times New Roman" w:cs="Times New Roman"/>
          <w:szCs w:val="24"/>
        </w:rPr>
        <w:t>,</w:t>
      </w:r>
      <w:r w:rsidR="00D15602" w:rsidRPr="00FD52F9">
        <w:rPr>
          <w:rFonts w:ascii="Times New Roman" w:hAnsi="Times New Roman" w:cs="Times New Roman"/>
          <w:szCs w:val="24"/>
        </w:rPr>
        <w:t xml:space="preserve"> a także</w:t>
      </w:r>
      <w:r w:rsidRPr="00FD52F9">
        <w:rPr>
          <w:rFonts w:ascii="Times New Roman" w:hAnsi="Times New Roman" w:cs="Times New Roman"/>
          <w:szCs w:val="24"/>
        </w:rPr>
        <w:t xml:space="preserve"> posiada wiedzę z zakresu spraw należących do właściwości Centrum.</w:t>
      </w:r>
    </w:p>
    <w:p w:rsidR="003D02CD" w:rsidRPr="00FD52F9" w:rsidRDefault="004354E9"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lastRenderedPageBreak/>
        <w:t xml:space="preserve">Powołanie na stanowiska </w:t>
      </w:r>
      <w:r w:rsidR="00E578AB" w:rsidRPr="00FD52F9">
        <w:rPr>
          <w:rFonts w:ascii="Times New Roman" w:hAnsi="Times New Roman" w:cs="Times New Roman"/>
          <w:szCs w:val="24"/>
        </w:rPr>
        <w:t xml:space="preserve">Dyrektora Centrum i </w:t>
      </w:r>
      <w:r w:rsidRPr="00FD52F9">
        <w:rPr>
          <w:rFonts w:ascii="Times New Roman" w:hAnsi="Times New Roman" w:cs="Times New Roman"/>
          <w:szCs w:val="24"/>
        </w:rPr>
        <w:t>Zastępców Dyrektora Centrum będzie równoznaczne z nawiązaniem stosunku pracy na podstawie powołania w rozumieniu przepisów ustawy z dnia 26 czerwca 1974 r. – Kodeks pracy</w:t>
      </w:r>
      <w:r w:rsidR="00344033" w:rsidRPr="00FD52F9">
        <w:rPr>
          <w:rFonts w:ascii="Times New Roman" w:hAnsi="Times New Roman" w:cs="Times New Roman"/>
          <w:szCs w:val="24"/>
        </w:rPr>
        <w:t xml:space="preserve"> (Dz. U. z </w:t>
      </w:r>
      <w:r w:rsidR="005E7CDC" w:rsidRPr="00FD52F9">
        <w:rPr>
          <w:rFonts w:ascii="Times New Roman" w:hAnsi="Times New Roman" w:cs="Times New Roman"/>
          <w:szCs w:val="24"/>
        </w:rPr>
        <w:t xml:space="preserve">2020 </w:t>
      </w:r>
      <w:r w:rsidR="00344033" w:rsidRPr="00FD52F9">
        <w:rPr>
          <w:rFonts w:ascii="Times New Roman" w:hAnsi="Times New Roman" w:cs="Times New Roman"/>
          <w:szCs w:val="24"/>
        </w:rPr>
        <w:t xml:space="preserve">r. poz. </w:t>
      </w:r>
      <w:r w:rsidR="005E7CDC" w:rsidRPr="00FD52F9">
        <w:rPr>
          <w:rStyle w:val="Ppogrubienie"/>
          <w:rFonts w:ascii="Times New Roman" w:hAnsi="Times New Roman" w:cs="Times New Roman"/>
          <w:b w:val="0"/>
          <w:szCs w:val="24"/>
        </w:rPr>
        <w:t>1320</w:t>
      </w:r>
      <w:r w:rsidR="00587AB4" w:rsidRPr="00FD52F9">
        <w:rPr>
          <w:rStyle w:val="Ppogrubienie"/>
          <w:rFonts w:ascii="Times New Roman" w:hAnsi="Times New Roman" w:cs="Times New Roman"/>
          <w:b w:val="0"/>
          <w:szCs w:val="24"/>
        </w:rPr>
        <w:t xml:space="preserve"> oraz z 2021 r. poz. 1162</w:t>
      </w:r>
      <w:r w:rsidR="00344033" w:rsidRPr="00FD52F9">
        <w:rPr>
          <w:rFonts w:ascii="Times New Roman" w:hAnsi="Times New Roman" w:cs="Times New Roman"/>
          <w:szCs w:val="24"/>
        </w:rPr>
        <w:t>)</w:t>
      </w:r>
      <w:r w:rsidRPr="00FD52F9">
        <w:rPr>
          <w:rFonts w:ascii="Times New Roman" w:hAnsi="Times New Roman" w:cs="Times New Roman"/>
          <w:szCs w:val="24"/>
        </w:rPr>
        <w:t>.</w:t>
      </w:r>
    </w:p>
    <w:p w:rsidR="00686C05" w:rsidRPr="00FD52F9" w:rsidRDefault="00E578AB"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N</w:t>
      </w:r>
      <w:r w:rsidR="000860EA" w:rsidRPr="00FD52F9">
        <w:rPr>
          <w:rFonts w:ascii="Times New Roman" w:hAnsi="Times New Roman" w:cs="Times New Roman"/>
          <w:szCs w:val="24"/>
        </w:rPr>
        <w:t xml:space="preserve">abór kandydatów do zatrudnienia na wolne stanowiska pracy w </w:t>
      </w:r>
      <w:r w:rsidR="00000817" w:rsidRPr="00FD52F9">
        <w:rPr>
          <w:rFonts w:ascii="Times New Roman" w:hAnsi="Times New Roman" w:cs="Times New Roman"/>
          <w:szCs w:val="24"/>
        </w:rPr>
        <w:t xml:space="preserve">Centrum </w:t>
      </w:r>
      <w:r w:rsidR="000860EA" w:rsidRPr="00FD52F9">
        <w:rPr>
          <w:rFonts w:ascii="Times New Roman" w:hAnsi="Times New Roman" w:cs="Times New Roman"/>
          <w:szCs w:val="24"/>
        </w:rPr>
        <w:t>będzie otwarty i</w:t>
      </w:r>
      <w:r w:rsidR="009D4915" w:rsidRPr="00FD52F9">
        <w:rPr>
          <w:rFonts w:ascii="Times New Roman" w:hAnsi="Times New Roman" w:cs="Times New Roman"/>
          <w:szCs w:val="24"/>
        </w:rPr>
        <w:t xml:space="preserve"> </w:t>
      </w:r>
      <w:r w:rsidR="000860EA" w:rsidRPr="00FD52F9">
        <w:rPr>
          <w:rFonts w:ascii="Times New Roman" w:hAnsi="Times New Roman" w:cs="Times New Roman"/>
          <w:szCs w:val="24"/>
        </w:rPr>
        <w:t>konkuren</w:t>
      </w:r>
      <w:r w:rsidR="00686C05" w:rsidRPr="00FD52F9">
        <w:rPr>
          <w:rFonts w:ascii="Times New Roman" w:hAnsi="Times New Roman" w:cs="Times New Roman"/>
          <w:szCs w:val="24"/>
        </w:rPr>
        <w:t xml:space="preserve">cyjny, z wyłączeniem powołania </w:t>
      </w:r>
      <w:r w:rsidRPr="00FD52F9">
        <w:rPr>
          <w:rFonts w:ascii="Times New Roman" w:hAnsi="Times New Roman" w:cs="Times New Roman"/>
          <w:szCs w:val="24"/>
        </w:rPr>
        <w:t xml:space="preserve">Dyrektora Centrum i </w:t>
      </w:r>
      <w:r w:rsidR="00686C05" w:rsidRPr="00FD52F9">
        <w:rPr>
          <w:rFonts w:ascii="Times New Roman" w:hAnsi="Times New Roman" w:cs="Times New Roman"/>
          <w:szCs w:val="24"/>
        </w:rPr>
        <w:t>Z</w:t>
      </w:r>
      <w:r w:rsidR="000860EA" w:rsidRPr="00FD52F9">
        <w:rPr>
          <w:rFonts w:ascii="Times New Roman" w:hAnsi="Times New Roman" w:cs="Times New Roman"/>
          <w:szCs w:val="24"/>
        </w:rPr>
        <w:t xml:space="preserve">astępców </w:t>
      </w:r>
      <w:r w:rsidR="00686C05" w:rsidRPr="00FD52F9">
        <w:rPr>
          <w:rFonts w:ascii="Times New Roman" w:hAnsi="Times New Roman" w:cs="Times New Roman"/>
          <w:szCs w:val="24"/>
        </w:rPr>
        <w:t>Dyrektora Centrum</w:t>
      </w:r>
      <w:r w:rsidR="000860EA" w:rsidRPr="00FD52F9">
        <w:rPr>
          <w:rFonts w:ascii="Times New Roman" w:hAnsi="Times New Roman" w:cs="Times New Roman"/>
          <w:szCs w:val="24"/>
        </w:rPr>
        <w:t>.</w:t>
      </w:r>
      <w:r w:rsidR="005E7CDC" w:rsidRPr="00FD52F9">
        <w:rPr>
          <w:rFonts w:ascii="Times New Roman" w:hAnsi="Times New Roman" w:cs="Times New Roman"/>
          <w:szCs w:val="24"/>
        </w:rPr>
        <w:t xml:space="preserve"> </w:t>
      </w:r>
      <w:r w:rsidR="009B3ABB" w:rsidRPr="00FD52F9">
        <w:rPr>
          <w:rFonts w:ascii="Times New Roman" w:hAnsi="Times New Roman" w:cs="Times New Roman"/>
          <w:szCs w:val="24"/>
        </w:rPr>
        <w:t>Projekt ustawy przewiduje</w:t>
      </w:r>
      <w:r w:rsidR="00EC3A4E" w:rsidRPr="00FD52F9">
        <w:rPr>
          <w:rFonts w:ascii="Times New Roman" w:hAnsi="Times New Roman" w:cs="Times New Roman"/>
          <w:szCs w:val="24"/>
        </w:rPr>
        <w:t xml:space="preserve"> także</w:t>
      </w:r>
      <w:r w:rsidR="009B3ABB" w:rsidRPr="00FD52F9">
        <w:rPr>
          <w:rFonts w:ascii="Times New Roman" w:hAnsi="Times New Roman" w:cs="Times New Roman"/>
          <w:szCs w:val="24"/>
        </w:rPr>
        <w:t xml:space="preserve">, że </w:t>
      </w:r>
      <w:r w:rsidR="00126C8C" w:rsidRPr="00FD52F9">
        <w:rPr>
          <w:rFonts w:ascii="Times New Roman" w:hAnsi="Times New Roman" w:cs="Times New Roman"/>
          <w:szCs w:val="24"/>
        </w:rPr>
        <w:t xml:space="preserve">Dyrektor Centrum oraz </w:t>
      </w:r>
      <w:r w:rsidR="009B3ABB" w:rsidRPr="00FD52F9">
        <w:rPr>
          <w:rFonts w:ascii="Times New Roman" w:hAnsi="Times New Roman" w:cs="Times New Roman"/>
          <w:szCs w:val="24"/>
        </w:rPr>
        <w:t>p</w:t>
      </w:r>
      <w:r w:rsidR="00686C05" w:rsidRPr="00FD52F9">
        <w:rPr>
          <w:rFonts w:ascii="Times New Roman" w:hAnsi="Times New Roman" w:cs="Times New Roman"/>
          <w:szCs w:val="24"/>
        </w:rPr>
        <w:t xml:space="preserve">racownik Centrum </w:t>
      </w:r>
      <w:bookmarkStart w:id="1" w:name="highlightHit_196"/>
      <w:bookmarkStart w:id="2" w:name="highlightHit_197"/>
      <w:bookmarkStart w:id="3" w:name="highlightHit_198"/>
      <w:bookmarkEnd w:id="1"/>
      <w:bookmarkEnd w:id="2"/>
      <w:bookmarkEnd w:id="3"/>
      <w:r w:rsidR="00686C05" w:rsidRPr="00FD52F9">
        <w:rPr>
          <w:rFonts w:ascii="Times New Roman" w:hAnsi="Times New Roman" w:cs="Times New Roman"/>
          <w:szCs w:val="24"/>
        </w:rPr>
        <w:t>bez zgody</w:t>
      </w:r>
      <w:r w:rsidR="00CA5973" w:rsidRPr="00FD52F9">
        <w:rPr>
          <w:rFonts w:ascii="Times New Roman" w:hAnsi="Times New Roman" w:cs="Times New Roman"/>
          <w:szCs w:val="24"/>
        </w:rPr>
        <w:t xml:space="preserve"> odpowiednio</w:t>
      </w:r>
      <w:r w:rsidR="00686C05" w:rsidRPr="00FD52F9">
        <w:rPr>
          <w:rFonts w:ascii="Times New Roman" w:hAnsi="Times New Roman" w:cs="Times New Roman"/>
          <w:szCs w:val="24"/>
        </w:rPr>
        <w:t xml:space="preserve"> </w:t>
      </w:r>
      <w:r w:rsidR="00CA5973" w:rsidRPr="00FD52F9">
        <w:rPr>
          <w:rFonts w:ascii="Times New Roman" w:hAnsi="Times New Roman" w:cs="Times New Roman"/>
          <w:szCs w:val="24"/>
        </w:rPr>
        <w:t>ministra właściwego</w:t>
      </w:r>
      <w:r w:rsidR="005E7CDC" w:rsidRPr="00FD52F9">
        <w:rPr>
          <w:rFonts w:ascii="Times New Roman" w:hAnsi="Times New Roman" w:cs="Times New Roman"/>
          <w:szCs w:val="24"/>
        </w:rPr>
        <w:t xml:space="preserve"> </w:t>
      </w:r>
      <w:r w:rsidR="00CA5973" w:rsidRPr="00FD52F9">
        <w:rPr>
          <w:rFonts w:ascii="Times New Roman" w:hAnsi="Times New Roman" w:cs="Times New Roman"/>
          <w:szCs w:val="24"/>
        </w:rPr>
        <w:t xml:space="preserve">do spraw zdrowia albo </w:t>
      </w:r>
      <w:r w:rsidR="00686C05" w:rsidRPr="00FD52F9">
        <w:rPr>
          <w:rFonts w:ascii="Times New Roman" w:hAnsi="Times New Roman" w:cs="Times New Roman"/>
          <w:szCs w:val="24"/>
        </w:rPr>
        <w:t xml:space="preserve">Dyrektora Centrum nie </w:t>
      </w:r>
      <w:r w:rsidR="009B3ABB" w:rsidRPr="00FD52F9">
        <w:rPr>
          <w:rFonts w:ascii="Times New Roman" w:hAnsi="Times New Roman" w:cs="Times New Roman"/>
          <w:szCs w:val="24"/>
        </w:rPr>
        <w:t xml:space="preserve">będzie mógł </w:t>
      </w:r>
      <w:r w:rsidR="00CA5973" w:rsidRPr="00FD52F9">
        <w:rPr>
          <w:rFonts w:ascii="Times New Roman" w:hAnsi="Times New Roman" w:cs="Times New Roman"/>
          <w:szCs w:val="24"/>
        </w:rPr>
        <w:t>wykonywać dodatkowych zajęć</w:t>
      </w:r>
      <w:r w:rsidR="005E7CDC" w:rsidRPr="00FD52F9">
        <w:rPr>
          <w:rFonts w:ascii="Times New Roman" w:hAnsi="Times New Roman" w:cs="Times New Roman"/>
          <w:szCs w:val="24"/>
        </w:rPr>
        <w:t xml:space="preserve"> </w:t>
      </w:r>
      <w:r w:rsidR="00CA5973" w:rsidRPr="00FD52F9">
        <w:rPr>
          <w:rFonts w:ascii="Times New Roman" w:hAnsi="Times New Roman" w:cs="Times New Roman"/>
          <w:szCs w:val="24"/>
        </w:rPr>
        <w:t>zarobkowych, w tym podejmować dodatkowego zatrudnienia.</w:t>
      </w:r>
      <w:r w:rsidR="00CA5973" w:rsidRPr="00FD52F9" w:rsidDel="00CA5973">
        <w:rPr>
          <w:rFonts w:ascii="Times New Roman" w:hAnsi="Times New Roman" w:cs="Times New Roman"/>
          <w:szCs w:val="24"/>
        </w:rPr>
        <w:t xml:space="preserve"> </w:t>
      </w:r>
      <w:r w:rsidR="00CA5973" w:rsidRPr="00FD52F9">
        <w:rPr>
          <w:rFonts w:ascii="Times New Roman" w:hAnsi="Times New Roman" w:cs="Times New Roman"/>
          <w:szCs w:val="24"/>
        </w:rPr>
        <w:t>Wykonywanie dodatkowych zajęć zarobkowych, w tym podejmowanie dodatkowego zatrudnienia</w:t>
      </w:r>
      <w:r w:rsidR="00587AB4" w:rsidRPr="00FD52F9">
        <w:rPr>
          <w:rFonts w:ascii="Times New Roman" w:hAnsi="Times New Roman" w:cs="Times New Roman"/>
          <w:szCs w:val="24"/>
        </w:rPr>
        <w:t>,</w:t>
      </w:r>
      <w:r w:rsidR="00CA5973" w:rsidRPr="00FD52F9">
        <w:rPr>
          <w:rFonts w:ascii="Times New Roman" w:hAnsi="Times New Roman" w:cs="Times New Roman"/>
          <w:szCs w:val="24"/>
        </w:rPr>
        <w:t xml:space="preserve"> nie może pozostawać w sprzeczności z ich obowiązkami lub wywoływać podejrzenia o ich stronniczość lub interesowność.</w:t>
      </w:r>
    </w:p>
    <w:p w:rsidR="006E1C8E" w:rsidRPr="00FD52F9" w:rsidRDefault="00686C05"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Dyrektor Centrum </w:t>
      </w:r>
      <w:r w:rsidR="004354E9" w:rsidRPr="00FD52F9">
        <w:rPr>
          <w:rFonts w:ascii="Times New Roman" w:hAnsi="Times New Roman" w:cs="Times New Roman"/>
          <w:szCs w:val="24"/>
        </w:rPr>
        <w:t xml:space="preserve">w ramach swoich kompetencji będzie </w:t>
      </w:r>
      <w:r w:rsidRPr="00FD52F9">
        <w:rPr>
          <w:rFonts w:ascii="Times New Roman" w:hAnsi="Times New Roman" w:cs="Times New Roman"/>
          <w:szCs w:val="24"/>
        </w:rPr>
        <w:t>wyda</w:t>
      </w:r>
      <w:r w:rsidR="004354E9" w:rsidRPr="00FD52F9">
        <w:rPr>
          <w:rFonts w:ascii="Times New Roman" w:hAnsi="Times New Roman" w:cs="Times New Roman"/>
          <w:szCs w:val="24"/>
        </w:rPr>
        <w:t xml:space="preserve">wać </w:t>
      </w:r>
      <w:r w:rsidRPr="00FD52F9">
        <w:rPr>
          <w:rFonts w:ascii="Times New Roman" w:hAnsi="Times New Roman" w:cs="Times New Roman"/>
          <w:szCs w:val="24"/>
        </w:rPr>
        <w:t>decyzje administracyjne w zakresie wskazanym w odrębnych przepisach.</w:t>
      </w:r>
      <w:r w:rsidR="00680DEE" w:rsidRPr="00FD52F9">
        <w:rPr>
          <w:rFonts w:ascii="Times New Roman" w:hAnsi="Times New Roman" w:cs="Times New Roman"/>
          <w:szCs w:val="24"/>
        </w:rPr>
        <w:t xml:space="preserve"> </w:t>
      </w:r>
      <w:r w:rsidRPr="00FD52F9">
        <w:rPr>
          <w:rFonts w:ascii="Times New Roman" w:hAnsi="Times New Roman" w:cs="Times New Roman"/>
          <w:szCs w:val="24"/>
        </w:rPr>
        <w:t xml:space="preserve">Dyrektor Centrum </w:t>
      </w:r>
      <w:r w:rsidR="00680DEE" w:rsidRPr="00FD52F9">
        <w:rPr>
          <w:rFonts w:ascii="Times New Roman" w:hAnsi="Times New Roman" w:cs="Times New Roman"/>
          <w:szCs w:val="24"/>
        </w:rPr>
        <w:t xml:space="preserve">będzie mógł </w:t>
      </w:r>
      <w:r w:rsidR="00ED0BCE" w:rsidRPr="00FD52F9">
        <w:rPr>
          <w:rFonts w:ascii="Times New Roman" w:hAnsi="Times New Roman" w:cs="Times New Roman"/>
          <w:szCs w:val="24"/>
        </w:rPr>
        <w:t xml:space="preserve">także </w:t>
      </w:r>
      <w:r w:rsidRPr="00FD52F9">
        <w:rPr>
          <w:rFonts w:ascii="Times New Roman" w:hAnsi="Times New Roman" w:cs="Times New Roman"/>
          <w:szCs w:val="24"/>
        </w:rPr>
        <w:t>upoważniać pracowników Centrum do podejmowania określonych czynności, w</w:t>
      </w:r>
      <w:r w:rsidR="002F7252">
        <w:rPr>
          <w:rFonts w:ascii="Times New Roman" w:hAnsi="Times New Roman" w:cs="Times New Roman"/>
          <w:szCs w:val="24"/>
        </w:rPr>
        <w:t xml:space="preserve"> </w:t>
      </w:r>
      <w:r w:rsidRPr="00FD52F9">
        <w:rPr>
          <w:rFonts w:ascii="Times New Roman" w:hAnsi="Times New Roman" w:cs="Times New Roman"/>
          <w:szCs w:val="24"/>
        </w:rPr>
        <w:t>tym do wydawania decyzji administracyjnych.</w:t>
      </w:r>
      <w:r w:rsidR="00680DEE" w:rsidRPr="00FD52F9">
        <w:rPr>
          <w:rFonts w:ascii="Times New Roman" w:hAnsi="Times New Roman" w:cs="Times New Roman"/>
          <w:szCs w:val="24"/>
        </w:rPr>
        <w:t xml:space="preserve"> </w:t>
      </w:r>
      <w:r w:rsidRPr="00FD52F9">
        <w:rPr>
          <w:rFonts w:ascii="Times New Roman" w:hAnsi="Times New Roman" w:cs="Times New Roman"/>
          <w:szCs w:val="24"/>
        </w:rPr>
        <w:t xml:space="preserve">W postępowaniu administracyjnym organem wyższego stopnia w rozumieniu ustawy z dnia 14 czerwca 1960 r. – Kodeks postępowania administracyjnego </w:t>
      </w:r>
      <w:r w:rsidR="009D4915" w:rsidRPr="00FD52F9">
        <w:rPr>
          <w:rFonts w:ascii="Times New Roman" w:hAnsi="Times New Roman" w:cs="Times New Roman"/>
          <w:szCs w:val="24"/>
        </w:rPr>
        <w:t xml:space="preserve">(Dz. U. z </w:t>
      </w:r>
      <w:r w:rsidR="008A22BD" w:rsidRPr="00FD52F9">
        <w:rPr>
          <w:rFonts w:ascii="Times New Roman" w:hAnsi="Times New Roman" w:cs="Times New Roman"/>
          <w:szCs w:val="24"/>
        </w:rPr>
        <w:t>202</w:t>
      </w:r>
      <w:r w:rsidR="00131CC7" w:rsidRPr="00FD52F9">
        <w:rPr>
          <w:rFonts w:ascii="Times New Roman" w:hAnsi="Times New Roman" w:cs="Times New Roman"/>
          <w:szCs w:val="24"/>
        </w:rPr>
        <w:t>1</w:t>
      </w:r>
      <w:r w:rsidR="008A22BD" w:rsidRPr="00FD52F9">
        <w:rPr>
          <w:rFonts w:ascii="Times New Roman" w:hAnsi="Times New Roman" w:cs="Times New Roman"/>
          <w:szCs w:val="24"/>
        </w:rPr>
        <w:t xml:space="preserve"> </w:t>
      </w:r>
      <w:r w:rsidR="009D4915" w:rsidRPr="00FD52F9">
        <w:rPr>
          <w:rFonts w:ascii="Times New Roman" w:hAnsi="Times New Roman" w:cs="Times New Roman"/>
          <w:szCs w:val="24"/>
        </w:rPr>
        <w:t xml:space="preserve">r. poz. </w:t>
      </w:r>
      <w:r w:rsidR="00131CC7" w:rsidRPr="00FD52F9">
        <w:rPr>
          <w:rFonts w:ascii="Times New Roman" w:hAnsi="Times New Roman" w:cs="Times New Roman"/>
          <w:szCs w:val="24"/>
        </w:rPr>
        <w:t>735</w:t>
      </w:r>
      <w:r w:rsidR="00151DC7" w:rsidRPr="00FD52F9">
        <w:rPr>
          <w:rFonts w:ascii="Times New Roman" w:hAnsi="Times New Roman" w:cs="Times New Roman"/>
          <w:szCs w:val="24"/>
        </w:rPr>
        <w:t xml:space="preserve"> i 1491</w:t>
      </w:r>
      <w:r w:rsidR="009D4915" w:rsidRPr="00FD52F9">
        <w:rPr>
          <w:rFonts w:ascii="Times New Roman" w:hAnsi="Times New Roman" w:cs="Times New Roman"/>
          <w:szCs w:val="24"/>
        </w:rPr>
        <w:t xml:space="preserve">) </w:t>
      </w:r>
      <w:r w:rsidRPr="00FD52F9">
        <w:rPr>
          <w:rFonts w:ascii="Times New Roman" w:hAnsi="Times New Roman" w:cs="Times New Roman"/>
          <w:szCs w:val="24"/>
        </w:rPr>
        <w:t>w stosunku do</w:t>
      </w:r>
      <w:r w:rsidR="002F7252">
        <w:rPr>
          <w:rFonts w:ascii="Times New Roman" w:hAnsi="Times New Roman" w:cs="Times New Roman"/>
          <w:szCs w:val="24"/>
        </w:rPr>
        <w:t xml:space="preserve"> </w:t>
      </w:r>
      <w:r w:rsidRPr="00FD52F9">
        <w:rPr>
          <w:rFonts w:ascii="Times New Roman" w:hAnsi="Times New Roman" w:cs="Times New Roman"/>
          <w:szCs w:val="24"/>
        </w:rPr>
        <w:t xml:space="preserve">Dyrektora Centrum </w:t>
      </w:r>
      <w:r w:rsidR="00E04C10" w:rsidRPr="00FD52F9">
        <w:rPr>
          <w:rFonts w:ascii="Times New Roman" w:hAnsi="Times New Roman" w:cs="Times New Roman"/>
          <w:szCs w:val="24"/>
        </w:rPr>
        <w:t xml:space="preserve">będzie </w:t>
      </w:r>
      <w:r w:rsidRPr="00FD52F9">
        <w:rPr>
          <w:rFonts w:ascii="Times New Roman" w:hAnsi="Times New Roman" w:cs="Times New Roman"/>
          <w:szCs w:val="24"/>
        </w:rPr>
        <w:t>minister właściwy do spraw zdrowia.</w:t>
      </w:r>
      <w:r w:rsidR="005E7CDC" w:rsidRPr="00FD52F9">
        <w:rPr>
          <w:rFonts w:ascii="Times New Roman" w:hAnsi="Times New Roman" w:cs="Times New Roman"/>
          <w:szCs w:val="24"/>
        </w:rPr>
        <w:t xml:space="preserve"> </w:t>
      </w:r>
      <w:r w:rsidR="006E1C8E" w:rsidRPr="00FD52F9">
        <w:rPr>
          <w:rFonts w:ascii="Times New Roman" w:hAnsi="Times New Roman" w:cs="Times New Roman"/>
          <w:szCs w:val="24"/>
        </w:rPr>
        <w:t>Koszty działalności Centrum i wykonywanych zadań będą pokrywane z budżetu państwa z części, której dysponentem jest minister właściwy do spraw zdrowia.</w:t>
      </w:r>
    </w:p>
    <w:p w:rsidR="00825168" w:rsidRPr="00FD52F9" w:rsidRDefault="00AD75B4"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Projekt ustawy </w:t>
      </w:r>
      <w:r w:rsidR="00825168" w:rsidRPr="00FD52F9">
        <w:rPr>
          <w:rFonts w:ascii="Times New Roman" w:hAnsi="Times New Roman" w:cs="Times New Roman"/>
          <w:szCs w:val="24"/>
        </w:rPr>
        <w:t xml:space="preserve">uwzględnia również zmiany dotyczące </w:t>
      </w:r>
      <w:r w:rsidR="00D910C9" w:rsidRPr="00FD52F9">
        <w:rPr>
          <w:rFonts w:ascii="Times New Roman" w:hAnsi="Times New Roman" w:cs="Times New Roman"/>
          <w:szCs w:val="24"/>
        </w:rPr>
        <w:t xml:space="preserve">systemu szkolenia </w:t>
      </w:r>
      <w:r w:rsidR="00825168" w:rsidRPr="00FD52F9">
        <w:rPr>
          <w:rFonts w:ascii="Times New Roman" w:hAnsi="Times New Roman" w:cs="Times New Roman"/>
          <w:szCs w:val="24"/>
        </w:rPr>
        <w:t>w</w:t>
      </w:r>
      <w:r w:rsidR="002F7252">
        <w:rPr>
          <w:rFonts w:ascii="Times New Roman" w:hAnsi="Times New Roman" w:cs="Times New Roman"/>
          <w:szCs w:val="24"/>
        </w:rPr>
        <w:t xml:space="preserve"> </w:t>
      </w:r>
      <w:r w:rsidR="00825168" w:rsidRPr="00FD52F9">
        <w:rPr>
          <w:rFonts w:ascii="Times New Roman" w:hAnsi="Times New Roman" w:cs="Times New Roman"/>
          <w:szCs w:val="24"/>
        </w:rPr>
        <w:t>dziedzinie uzależnienia, które obecnie jest prowadzone przez KBPN. Proponowane zmiany wpisują się w funkcjonujący system prowadzenia szkoleń i</w:t>
      </w:r>
      <w:r w:rsidR="002F7252">
        <w:rPr>
          <w:rFonts w:ascii="Times New Roman" w:hAnsi="Times New Roman" w:cs="Times New Roman"/>
          <w:szCs w:val="24"/>
        </w:rPr>
        <w:t xml:space="preserve"> </w:t>
      </w:r>
      <w:r w:rsidR="00825168" w:rsidRPr="00FD52F9">
        <w:rPr>
          <w:rFonts w:ascii="Times New Roman" w:hAnsi="Times New Roman" w:cs="Times New Roman"/>
          <w:szCs w:val="24"/>
        </w:rPr>
        <w:t>uzyskiwania tytułu specjalisty w określonych dziedzinach ochrony zdrowia</w:t>
      </w:r>
      <w:r w:rsidR="00245426">
        <w:rPr>
          <w:rFonts w:ascii="Times New Roman" w:hAnsi="Times New Roman" w:cs="Times New Roman"/>
          <w:szCs w:val="24"/>
        </w:rPr>
        <w:t>,</w:t>
      </w:r>
      <w:r w:rsidR="00825168" w:rsidRPr="00FD52F9">
        <w:rPr>
          <w:rFonts w:ascii="Times New Roman" w:hAnsi="Times New Roman" w:cs="Times New Roman"/>
          <w:szCs w:val="24"/>
        </w:rPr>
        <w:t xml:space="preserve"> wprowadzony ustawą z dnia 24 lutego 2017 r. o uzyskiwaniu tytułu specjalisty w</w:t>
      </w:r>
      <w:r w:rsidR="002F7252">
        <w:rPr>
          <w:rFonts w:ascii="Times New Roman" w:hAnsi="Times New Roman" w:cs="Times New Roman"/>
          <w:szCs w:val="24"/>
        </w:rPr>
        <w:t xml:space="preserve"> </w:t>
      </w:r>
      <w:r w:rsidR="00825168" w:rsidRPr="00FD52F9">
        <w:rPr>
          <w:rFonts w:ascii="Times New Roman" w:hAnsi="Times New Roman" w:cs="Times New Roman"/>
          <w:szCs w:val="24"/>
        </w:rPr>
        <w:t xml:space="preserve">dziedzinach mających zastosowanie w ochronie zdrowia. Będzie to skutkowało skoordynowaniem systemu szkoleń w dziedzinie uzależnienia, w którym istnieją obecnie trzy ścieżki dochodzenia do certyfikatu (dwie obsługiwane są przez KBPN, a jedna przez PARPA). </w:t>
      </w:r>
    </w:p>
    <w:p w:rsidR="00364FF3" w:rsidRPr="00FD52F9" w:rsidRDefault="007A2A6F"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W</w:t>
      </w:r>
      <w:r w:rsidR="00364FF3" w:rsidRPr="00FD52F9">
        <w:rPr>
          <w:rFonts w:ascii="Times New Roman" w:hAnsi="Times New Roman" w:cs="Times New Roman"/>
          <w:szCs w:val="24"/>
        </w:rPr>
        <w:t xml:space="preserve">pisanie systemu szkolenia w dziedzinie uzależnienia w funkcjonujący system prowadzenia szkoleń wynikający </w:t>
      </w:r>
      <w:r w:rsidR="004A5BB8" w:rsidRPr="00FD52F9">
        <w:rPr>
          <w:rFonts w:ascii="Times New Roman" w:hAnsi="Times New Roman" w:cs="Times New Roman"/>
          <w:szCs w:val="24"/>
        </w:rPr>
        <w:t>z przepisów ustawy z</w:t>
      </w:r>
      <w:r w:rsidR="00364FF3" w:rsidRPr="00FD52F9">
        <w:rPr>
          <w:rFonts w:ascii="Times New Roman" w:hAnsi="Times New Roman" w:cs="Times New Roman"/>
          <w:szCs w:val="24"/>
        </w:rPr>
        <w:t xml:space="preserve"> dnia 24 lutego 2017 r. o </w:t>
      </w:r>
      <w:r w:rsidR="00364FF3" w:rsidRPr="00FD52F9">
        <w:rPr>
          <w:rFonts w:ascii="Times New Roman" w:hAnsi="Times New Roman" w:cs="Times New Roman"/>
          <w:szCs w:val="24"/>
        </w:rPr>
        <w:lastRenderedPageBreak/>
        <w:t>uzyskiwaniu tytułu specjalisty w dziedzinach mających zastosowanie w ochronie zdrowia przyczyni si</w:t>
      </w:r>
      <w:r w:rsidR="00236F6E" w:rsidRPr="00FD52F9">
        <w:rPr>
          <w:rFonts w:ascii="Times New Roman" w:hAnsi="Times New Roman" w:cs="Times New Roman"/>
          <w:szCs w:val="24"/>
        </w:rPr>
        <w:t>ę do uzyskania transparentnych i</w:t>
      </w:r>
      <w:r w:rsidR="002F7252">
        <w:rPr>
          <w:rFonts w:ascii="Times New Roman" w:hAnsi="Times New Roman" w:cs="Times New Roman"/>
          <w:szCs w:val="24"/>
        </w:rPr>
        <w:t xml:space="preserve"> </w:t>
      </w:r>
      <w:r w:rsidR="00236F6E" w:rsidRPr="00FD52F9">
        <w:rPr>
          <w:rFonts w:ascii="Times New Roman" w:hAnsi="Times New Roman" w:cs="Times New Roman"/>
          <w:szCs w:val="24"/>
        </w:rPr>
        <w:t>wystandaryzowanych warunków i trybu</w:t>
      </w:r>
      <w:r w:rsidR="00364FF3" w:rsidRPr="00FD52F9">
        <w:rPr>
          <w:rFonts w:ascii="Times New Roman" w:hAnsi="Times New Roman" w:cs="Times New Roman"/>
          <w:szCs w:val="24"/>
        </w:rPr>
        <w:t xml:space="preserve"> uzyskiwania akredytacji do prowadzenia szkolenia specjalizacyjnego w zakresie psychoterapii uzależnienia. Dotychczasowe regulacje zawarte w przepisach ustawy</w:t>
      </w:r>
      <w:r w:rsidR="00C42471" w:rsidRPr="00FD52F9">
        <w:rPr>
          <w:rFonts w:ascii="Times New Roman" w:hAnsi="Times New Roman" w:cs="Times New Roman"/>
          <w:szCs w:val="24"/>
        </w:rPr>
        <w:t xml:space="preserve"> z dnia 29</w:t>
      </w:r>
      <w:r w:rsidR="00131CC7" w:rsidRPr="00FD52F9">
        <w:rPr>
          <w:rFonts w:ascii="Times New Roman" w:hAnsi="Times New Roman" w:cs="Times New Roman"/>
          <w:szCs w:val="24"/>
        </w:rPr>
        <w:t xml:space="preserve"> </w:t>
      </w:r>
      <w:r w:rsidR="00C42471" w:rsidRPr="00FD52F9">
        <w:rPr>
          <w:rFonts w:ascii="Times New Roman" w:hAnsi="Times New Roman" w:cs="Times New Roman"/>
          <w:szCs w:val="24"/>
        </w:rPr>
        <w:t>lipca 2005 r.</w:t>
      </w:r>
      <w:r w:rsidR="00364FF3" w:rsidRPr="00FD52F9">
        <w:rPr>
          <w:rFonts w:ascii="Times New Roman" w:hAnsi="Times New Roman" w:cs="Times New Roman"/>
          <w:szCs w:val="24"/>
        </w:rPr>
        <w:t xml:space="preserve"> o przeciwdziałaniu narkomanii charakteryzują się znacznie większym</w:t>
      </w:r>
      <w:r w:rsidR="004A5BB8" w:rsidRPr="00FD52F9">
        <w:rPr>
          <w:rFonts w:ascii="Times New Roman" w:hAnsi="Times New Roman" w:cs="Times New Roman"/>
          <w:szCs w:val="24"/>
        </w:rPr>
        <w:t xml:space="preserve"> stopniem ogólności i nie odnoszą</w:t>
      </w:r>
      <w:r w:rsidR="00364FF3" w:rsidRPr="00FD52F9">
        <w:rPr>
          <w:rFonts w:ascii="Times New Roman" w:hAnsi="Times New Roman" w:cs="Times New Roman"/>
          <w:szCs w:val="24"/>
        </w:rPr>
        <w:t xml:space="preserve"> się do wielu ważnych</w:t>
      </w:r>
      <w:r w:rsidR="002F7252">
        <w:rPr>
          <w:rFonts w:ascii="Times New Roman" w:hAnsi="Times New Roman" w:cs="Times New Roman"/>
          <w:szCs w:val="24"/>
        </w:rPr>
        <w:t xml:space="preserve"> </w:t>
      </w:r>
      <w:r w:rsidR="00364FF3" w:rsidRPr="00FD52F9">
        <w:rPr>
          <w:rFonts w:ascii="Times New Roman" w:hAnsi="Times New Roman" w:cs="Times New Roman"/>
          <w:szCs w:val="24"/>
        </w:rPr>
        <w:t>aspektów występujących w procesie uzyskiwania akredytacji do prowadz</w:t>
      </w:r>
      <w:r w:rsidR="004A5BB8" w:rsidRPr="00FD52F9">
        <w:rPr>
          <w:rFonts w:ascii="Times New Roman" w:hAnsi="Times New Roman" w:cs="Times New Roman"/>
          <w:szCs w:val="24"/>
        </w:rPr>
        <w:t xml:space="preserve">enia szkolenia. Przepisy ustawy o przeciwdziałaniu narkomanii nie regulują także szczegółowo kwestii dotyczących treści kształcenia w dziedzinie uzależnienia. Przepisy ustawy </w:t>
      </w:r>
      <w:r w:rsidR="008A22BD" w:rsidRPr="00FD52F9">
        <w:rPr>
          <w:rFonts w:ascii="Times New Roman" w:hAnsi="Times New Roman" w:cs="Times New Roman"/>
          <w:szCs w:val="24"/>
        </w:rPr>
        <w:t xml:space="preserve">z dnia 24 lutego 2017 r. </w:t>
      </w:r>
      <w:r w:rsidR="004A5BB8" w:rsidRPr="00FD52F9">
        <w:rPr>
          <w:rFonts w:ascii="Times New Roman" w:hAnsi="Times New Roman" w:cs="Times New Roman"/>
          <w:szCs w:val="24"/>
        </w:rPr>
        <w:t>o</w:t>
      </w:r>
      <w:r w:rsidR="002F7252">
        <w:rPr>
          <w:rFonts w:ascii="Times New Roman" w:hAnsi="Times New Roman" w:cs="Times New Roman"/>
          <w:szCs w:val="24"/>
        </w:rPr>
        <w:t xml:space="preserve"> </w:t>
      </w:r>
      <w:r w:rsidR="004A5BB8" w:rsidRPr="00FD52F9">
        <w:rPr>
          <w:rFonts w:ascii="Times New Roman" w:hAnsi="Times New Roman" w:cs="Times New Roman"/>
          <w:szCs w:val="24"/>
        </w:rPr>
        <w:t>uzyskiwaniu tytułu specjalisty w dziedzinach mających zastosowanie w ochronie zdrowia wskazują jasne standardy opracowania treści kształcenia i sposobu jego realizacji. Biorąc p</w:t>
      </w:r>
      <w:r w:rsidRPr="00FD52F9">
        <w:rPr>
          <w:rFonts w:ascii="Times New Roman" w:hAnsi="Times New Roman" w:cs="Times New Roman"/>
          <w:szCs w:val="24"/>
        </w:rPr>
        <w:t>owyższe pod uwagę, projektowane</w:t>
      </w:r>
      <w:r w:rsidR="004A5BB8" w:rsidRPr="00FD52F9">
        <w:rPr>
          <w:rFonts w:ascii="Times New Roman" w:hAnsi="Times New Roman" w:cs="Times New Roman"/>
          <w:szCs w:val="24"/>
        </w:rPr>
        <w:t xml:space="preserve"> zmiany ustawy o zdrowiu publicznym przyczynią się do podniesienia jakości kształcenia</w:t>
      </w:r>
      <w:r w:rsidR="00236F6E" w:rsidRPr="00FD52F9">
        <w:rPr>
          <w:rFonts w:ascii="Times New Roman" w:hAnsi="Times New Roman" w:cs="Times New Roman"/>
          <w:szCs w:val="24"/>
        </w:rPr>
        <w:t xml:space="preserve">. </w:t>
      </w:r>
      <w:r w:rsidRPr="00FD52F9">
        <w:rPr>
          <w:rFonts w:ascii="Times New Roman" w:hAnsi="Times New Roman" w:cs="Times New Roman"/>
          <w:szCs w:val="24"/>
        </w:rPr>
        <w:t>Proponowane nowe rozwiązania dotyczące sytemu kształcenia w dziedzinie uzależnień mają także tę przewagę nad istniejącymi regulacjami prawnymi, że regulują sposób prowadzenia nadzoru nad realizowanymi szkoleniami, co nie jest w żaden sposób uregulowane w obecnie istniejącym systemie szkolenia w dziedzinie uzależnienia.</w:t>
      </w:r>
      <w:r w:rsidR="00236F6E" w:rsidRPr="00FD52F9">
        <w:rPr>
          <w:rFonts w:ascii="Times New Roman" w:hAnsi="Times New Roman" w:cs="Times New Roman"/>
          <w:szCs w:val="24"/>
        </w:rPr>
        <w:t xml:space="preserve"> </w:t>
      </w:r>
    </w:p>
    <w:p w:rsidR="00E578AB" w:rsidRPr="00FD52F9" w:rsidRDefault="00E04C10"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Natomiast d</w:t>
      </w:r>
      <w:r w:rsidR="00AA1F14" w:rsidRPr="00FD52F9">
        <w:rPr>
          <w:rFonts w:ascii="Times New Roman" w:hAnsi="Times New Roman" w:cs="Times New Roman"/>
          <w:szCs w:val="24"/>
        </w:rPr>
        <w:t>otychczasowa Rada do Spraw Przeciwdziałania Narkomanii działająca na</w:t>
      </w:r>
      <w:r w:rsidR="002F7252">
        <w:rPr>
          <w:rFonts w:ascii="Times New Roman" w:hAnsi="Times New Roman" w:cs="Times New Roman"/>
          <w:szCs w:val="24"/>
        </w:rPr>
        <w:t xml:space="preserve"> </w:t>
      </w:r>
      <w:r w:rsidR="00AA1F14" w:rsidRPr="00FD52F9">
        <w:rPr>
          <w:rFonts w:ascii="Times New Roman" w:hAnsi="Times New Roman" w:cs="Times New Roman"/>
          <w:szCs w:val="24"/>
        </w:rPr>
        <w:t>podstawie ustawy z dnia 29 lipca 2005 r. o przeciwdziałaniu narkomanii zostanie zastąpiona Radą</w:t>
      </w:r>
      <w:r w:rsidR="00680DEE" w:rsidRPr="00FD52F9">
        <w:rPr>
          <w:rFonts w:ascii="Times New Roman" w:hAnsi="Times New Roman" w:cs="Times New Roman"/>
          <w:szCs w:val="24"/>
        </w:rPr>
        <w:t xml:space="preserve"> do </w:t>
      </w:r>
      <w:r w:rsidR="00587AB4" w:rsidRPr="00FD52F9">
        <w:rPr>
          <w:rFonts w:ascii="Times New Roman" w:hAnsi="Times New Roman" w:cs="Times New Roman"/>
          <w:szCs w:val="24"/>
        </w:rPr>
        <w:t xml:space="preserve">spraw </w:t>
      </w:r>
      <w:r w:rsidR="00680DEE" w:rsidRPr="00FD52F9">
        <w:rPr>
          <w:rFonts w:ascii="Times New Roman" w:hAnsi="Times New Roman" w:cs="Times New Roman"/>
          <w:szCs w:val="24"/>
        </w:rPr>
        <w:t>Przeciwdziałania Uzależnieniom</w:t>
      </w:r>
      <w:r w:rsidR="00AD75B4" w:rsidRPr="00FD52F9">
        <w:rPr>
          <w:rFonts w:ascii="Times New Roman" w:hAnsi="Times New Roman" w:cs="Times New Roman"/>
          <w:szCs w:val="24"/>
        </w:rPr>
        <w:t xml:space="preserve"> utworzoną na podstawie ustawy z</w:t>
      </w:r>
      <w:r w:rsidR="002F7252">
        <w:rPr>
          <w:rFonts w:ascii="Times New Roman" w:hAnsi="Times New Roman" w:cs="Times New Roman"/>
          <w:szCs w:val="24"/>
        </w:rPr>
        <w:t xml:space="preserve"> </w:t>
      </w:r>
      <w:r w:rsidR="00AD75B4" w:rsidRPr="00FD52F9">
        <w:rPr>
          <w:rFonts w:ascii="Times New Roman" w:hAnsi="Times New Roman" w:cs="Times New Roman"/>
          <w:szCs w:val="24"/>
        </w:rPr>
        <w:t>dnia 11 września 2015 r. o zdrowiu publicznym</w:t>
      </w:r>
      <w:r w:rsidR="00680DEE" w:rsidRPr="00FD52F9">
        <w:rPr>
          <w:rFonts w:ascii="Times New Roman" w:hAnsi="Times New Roman" w:cs="Times New Roman"/>
          <w:szCs w:val="24"/>
        </w:rPr>
        <w:t xml:space="preserve">. </w:t>
      </w:r>
      <w:r w:rsidR="00AA1F14" w:rsidRPr="00FD52F9">
        <w:rPr>
          <w:rFonts w:ascii="Times New Roman" w:hAnsi="Times New Roman" w:cs="Times New Roman"/>
          <w:szCs w:val="24"/>
        </w:rPr>
        <w:t xml:space="preserve">Będzie ona </w:t>
      </w:r>
      <w:r w:rsidR="00680DEE" w:rsidRPr="00FD52F9">
        <w:rPr>
          <w:rFonts w:ascii="Times New Roman" w:hAnsi="Times New Roman" w:cs="Times New Roman"/>
          <w:szCs w:val="24"/>
        </w:rPr>
        <w:t>działa</w:t>
      </w:r>
      <w:r w:rsidR="00AA1F14" w:rsidRPr="00FD52F9">
        <w:rPr>
          <w:rFonts w:ascii="Times New Roman" w:hAnsi="Times New Roman" w:cs="Times New Roman"/>
          <w:szCs w:val="24"/>
        </w:rPr>
        <w:t>ła</w:t>
      </w:r>
      <w:r w:rsidR="00680DEE" w:rsidRPr="00FD52F9">
        <w:rPr>
          <w:rFonts w:ascii="Times New Roman" w:hAnsi="Times New Roman" w:cs="Times New Roman"/>
          <w:szCs w:val="24"/>
        </w:rPr>
        <w:t xml:space="preserve"> przy Prezesie Rady Ministrów</w:t>
      </w:r>
      <w:r w:rsidR="00AA1F14" w:rsidRPr="00FD52F9">
        <w:rPr>
          <w:rFonts w:ascii="Times New Roman" w:hAnsi="Times New Roman" w:cs="Times New Roman"/>
          <w:szCs w:val="24"/>
        </w:rPr>
        <w:t xml:space="preserve"> jako </w:t>
      </w:r>
      <w:r w:rsidR="00680DEE" w:rsidRPr="00FD52F9">
        <w:rPr>
          <w:rFonts w:ascii="Times New Roman" w:hAnsi="Times New Roman" w:cs="Times New Roman"/>
          <w:szCs w:val="24"/>
        </w:rPr>
        <w:t xml:space="preserve">organ koordynacyjno-doradczy w sprawach z zakresu uzależnień. </w:t>
      </w:r>
      <w:r w:rsidR="00B87519" w:rsidRPr="00FD52F9">
        <w:rPr>
          <w:rFonts w:ascii="Times New Roman" w:hAnsi="Times New Roman" w:cs="Times New Roman"/>
          <w:szCs w:val="24"/>
        </w:rPr>
        <w:t>W skład Rady będą wchodzili przedstawiciele organów i podmiotów</w:t>
      </w:r>
      <w:r w:rsidR="00F245F1" w:rsidRPr="00FD52F9">
        <w:rPr>
          <w:rFonts w:ascii="Times New Roman" w:hAnsi="Times New Roman" w:cs="Times New Roman"/>
          <w:szCs w:val="24"/>
        </w:rPr>
        <w:t xml:space="preserve">, które są </w:t>
      </w:r>
      <w:r w:rsidR="00804BBE" w:rsidRPr="00FD52F9">
        <w:rPr>
          <w:rFonts w:ascii="Times New Roman" w:hAnsi="Times New Roman" w:cs="Times New Roman"/>
          <w:szCs w:val="24"/>
        </w:rPr>
        <w:t xml:space="preserve">obecnie </w:t>
      </w:r>
      <w:r w:rsidR="00F245F1" w:rsidRPr="00FD52F9">
        <w:rPr>
          <w:rFonts w:ascii="Times New Roman" w:hAnsi="Times New Roman" w:cs="Times New Roman"/>
          <w:szCs w:val="24"/>
        </w:rPr>
        <w:t>reprezentowane w Radzie do Spraw Przeciwdziałania Narkomanii</w:t>
      </w:r>
      <w:r w:rsidR="00436C9F" w:rsidRPr="00FD52F9">
        <w:rPr>
          <w:rFonts w:ascii="Times New Roman" w:hAnsi="Times New Roman" w:cs="Times New Roman"/>
          <w:szCs w:val="24"/>
        </w:rPr>
        <w:t>.</w:t>
      </w:r>
      <w:r w:rsidR="002F7252">
        <w:rPr>
          <w:rFonts w:ascii="Times New Roman" w:hAnsi="Times New Roman" w:cs="Times New Roman"/>
          <w:szCs w:val="24"/>
        </w:rPr>
        <w:t xml:space="preserve"> </w:t>
      </w:r>
      <w:r w:rsidR="00F245F1" w:rsidRPr="00FD52F9">
        <w:rPr>
          <w:rFonts w:ascii="Times New Roman" w:hAnsi="Times New Roman" w:cs="Times New Roman"/>
          <w:szCs w:val="24"/>
        </w:rPr>
        <w:t>P</w:t>
      </w:r>
      <w:r w:rsidR="006E1C8E" w:rsidRPr="00FD52F9">
        <w:rPr>
          <w:rFonts w:ascii="Times New Roman" w:hAnsi="Times New Roman" w:cs="Times New Roman"/>
          <w:szCs w:val="24"/>
        </w:rPr>
        <w:t xml:space="preserve">owołanie </w:t>
      </w:r>
      <w:r w:rsidR="00245426" w:rsidRPr="00FD52F9">
        <w:rPr>
          <w:rFonts w:ascii="Times New Roman" w:hAnsi="Times New Roman" w:cs="Times New Roman"/>
          <w:szCs w:val="24"/>
        </w:rPr>
        <w:t xml:space="preserve">przez Prezesa Rady Ministrów </w:t>
      </w:r>
      <w:r w:rsidR="006E1C8E" w:rsidRPr="00FD52F9">
        <w:rPr>
          <w:rFonts w:ascii="Times New Roman" w:hAnsi="Times New Roman" w:cs="Times New Roman"/>
          <w:szCs w:val="24"/>
        </w:rPr>
        <w:t xml:space="preserve">członków pierwszej Rady do </w:t>
      </w:r>
      <w:r w:rsidR="00587AB4" w:rsidRPr="00FD52F9">
        <w:rPr>
          <w:rFonts w:ascii="Times New Roman" w:hAnsi="Times New Roman" w:cs="Times New Roman"/>
          <w:szCs w:val="24"/>
        </w:rPr>
        <w:t>s</w:t>
      </w:r>
      <w:r w:rsidR="006E1C8E" w:rsidRPr="00FD52F9">
        <w:rPr>
          <w:rFonts w:ascii="Times New Roman" w:hAnsi="Times New Roman" w:cs="Times New Roman"/>
          <w:szCs w:val="24"/>
        </w:rPr>
        <w:t xml:space="preserve">praw Przeciwdziałania Uzależnieniom nastąpi </w:t>
      </w:r>
      <w:r w:rsidR="007E5595" w:rsidRPr="00FD52F9">
        <w:rPr>
          <w:rFonts w:ascii="Times New Roman" w:hAnsi="Times New Roman" w:cs="Times New Roman"/>
          <w:szCs w:val="24"/>
        </w:rPr>
        <w:t xml:space="preserve">nie później niż do dnia 31 </w:t>
      </w:r>
      <w:r w:rsidR="00926BA8" w:rsidRPr="00FD52F9">
        <w:rPr>
          <w:rFonts w:ascii="Times New Roman" w:hAnsi="Times New Roman" w:cs="Times New Roman"/>
          <w:szCs w:val="24"/>
        </w:rPr>
        <w:t>marca</w:t>
      </w:r>
      <w:r w:rsidR="007E5595" w:rsidRPr="00FD52F9">
        <w:rPr>
          <w:rFonts w:ascii="Times New Roman" w:hAnsi="Times New Roman" w:cs="Times New Roman"/>
          <w:szCs w:val="24"/>
        </w:rPr>
        <w:t xml:space="preserve"> 202</w:t>
      </w:r>
      <w:r w:rsidR="00926BA8" w:rsidRPr="00FD52F9">
        <w:rPr>
          <w:rFonts w:ascii="Times New Roman" w:hAnsi="Times New Roman" w:cs="Times New Roman"/>
          <w:szCs w:val="24"/>
        </w:rPr>
        <w:t>2</w:t>
      </w:r>
      <w:r w:rsidR="007E5595" w:rsidRPr="00FD52F9">
        <w:rPr>
          <w:rFonts w:ascii="Times New Roman" w:hAnsi="Times New Roman" w:cs="Times New Roman"/>
          <w:szCs w:val="24"/>
        </w:rPr>
        <w:t xml:space="preserve"> r. </w:t>
      </w:r>
      <w:r w:rsidR="00E578AB" w:rsidRPr="00FD52F9">
        <w:rPr>
          <w:rFonts w:ascii="Times New Roman" w:hAnsi="Times New Roman" w:cs="Times New Roman"/>
          <w:szCs w:val="24"/>
        </w:rPr>
        <w:t>(art.</w:t>
      </w:r>
      <w:r w:rsidR="002F7252">
        <w:rPr>
          <w:rFonts w:ascii="Times New Roman" w:hAnsi="Times New Roman" w:cs="Times New Roman"/>
          <w:szCs w:val="24"/>
        </w:rPr>
        <w:t xml:space="preserve"> </w:t>
      </w:r>
      <w:r w:rsidR="0011250A" w:rsidRPr="00FD52F9">
        <w:rPr>
          <w:rFonts w:ascii="Times New Roman" w:hAnsi="Times New Roman" w:cs="Times New Roman"/>
          <w:szCs w:val="24"/>
        </w:rPr>
        <w:t xml:space="preserve">18 </w:t>
      </w:r>
      <w:r w:rsidR="00E578AB" w:rsidRPr="00FD52F9">
        <w:rPr>
          <w:rFonts w:ascii="Times New Roman" w:hAnsi="Times New Roman" w:cs="Times New Roman"/>
          <w:szCs w:val="24"/>
        </w:rPr>
        <w:t>projektu ustawy).</w:t>
      </w:r>
    </w:p>
    <w:p w:rsidR="00680DEE" w:rsidRPr="00FD52F9" w:rsidRDefault="00680DEE"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Członków Rady </w:t>
      </w:r>
      <w:r w:rsidR="00AA1F14" w:rsidRPr="00FD52F9">
        <w:rPr>
          <w:rFonts w:ascii="Times New Roman" w:hAnsi="Times New Roman" w:cs="Times New Roman"/>
          <w:szCs w:val="24"/>
        </w:rPr>
        <w:t xml:space="preserve">będzie </w:t>
      </w:r>
      <w:r w:rsidRPr="00FD52F9">
        <w:rPr>
          <w:rFonts w:ascii="Times New Roman" w:hAnsi="Times New Roman" w:cs="Times New Roman"/>
          <w:szCs w:val="24"/>
        </w:rPr>
        <w:t>powoł</w:t>
      </w:r>
      <w:r w:rsidR="00AA1F14" w:rsidRPr="00FD52F9">
        <w:rPr>
          <w:rFonts w:ascii="Times New Roman" w:hAnsi="Times New Roman" w:cs="Times New Roman"/>
          <w:szCs w:val="24"/>
        </w:rPr>
        <w:t xml:space="preserve">ywać </w:t>
      </w:r>
      <w:r w:rsidRPr="00FD52F9">
        <w:rPr>
          <w:rFonts w:ascii="Times New Roman" w:hAnsi="Times New Roman" w:cs="Times New Roman"/>
          <w:szCs w:val="24"/>
        </w:rPr>
        <w:t>i odwoł</w:t>
      </w:r>
      <w:r w:rsidR="00AA1F14" w:rsidRPr="00FD52F9">
        <w:rPr>
          <w:rFonts w:ascii="Times New Roman" w:hAnsi="Times New Roman" w:cs="Times New Roman"/>
          <w:szCs w:val="24"/>
        </w:rPr>
        <w:t xml:space="preserve">ywać </w:t>
      </w:r>
      <w:r w:rsidRPr="00FD52F9">
        <w:rPr>
          <w:rFonts w:ascii="Times New Roman" w:hAnsi="Times New Roman" w:cs="Times New Roman"/>
          <w:szCs w:val="24"/>
        </w:rPr>
        <w:t>Prezes Rady Ministrów.</w:t>
      </w:r>
      <w:r w:rsidR="00AA1F14" w:rsidRPr="00FD52F9">
        <w:rPr>
          <w:rFonts w:ascii="Times New Roman" w:hAnsi="Times New Roman" w:cs="Times New Roman"/>
          <w:szCs w:val="24"/>
        </w:rPr>
        <w:t xml:space="preserve"> </w:t>
      </w:r>
      <w:r w:rsidR="008A22BD" w:rsidRPr="00FD52F9">
        <w:rPr>
          <w:rFonts w:ascii="Times New Roman" w:hAnsi="Times New Roman" w:cs="Times New Roman"/>
          <w:szCs w:val="24"/>
        </w:rPr>
        <w:t>W</w:t>
      </w:r>
      <w:r w:rsidRPr="00FD52F9">
        <w:rPr>
          <w:rFonts w:ascii="Times New Roman" w:hAnsi="Times New Roman" w:cs="Times New Roman"/>
          <w:szCs w:val="24"/>
        </w:rPr>
        <w:t xml:space="preserve"> skład Rady </w:t>
      </w:r>
      <w:r w:rsidR="005E0F07" w:rsidRPr="00FD52F9">
        <w:rPr>
          <w:rFonts w:ascii="Times New Roman" w:hAnsi="Times New Roman" w:cs="Times New Roman"/>
          <w:szCs w:val="24"/>
        </w:rPr>
        <w:t xml:space="preserve">będą </w:t>
      </w:r>
      <w:r w:rsidRPr="00FD52F9">
        <w:rPr>
          <w:rFonts w:ascii="Times New Roman" w:hAnsi="Times New Roman" w:cs="Times New Roman"/>
          <w:szCs w:val="24"/>
        </w:rPr>
        <w:t>wchodz</w:t>
      </w:r>
      <w:r w:rsidR="00AA1F14" w:rsidRPr="00FD52F9">
        <w:rPr>
          <w:rFonts w:ascii="Times New Roman" w:hAnsi="Times New Roman" w:cs="Times New Roman"/>
          <w:szCs w:val="24"/>
        </w:rPr>
        <w:t xml:space="preserve">ić przedstawiciele </w:t>
      </w:r>
      <w:r w:rsidR="00C42471" w:rsidRPr="00FD52F9">
        <w:rPr>
          <w:rFonts w:ascii="Times New Roman" w:hAnsi="Times New Roman" w:cs="Times New Roman"/>
          <w:szCs w:val="24"/>
        </w:rPr>
        <w:t xml:space="preserve">poszczególnych </w:t>
      </w:r>
      <w:r w:rsidR="00AA1F14" w:rsidRPr="00FD52F9">
        <w:rPr>
          <w:rFonts w:ascii="Times New Roman" w:hAnsi="Times New Roman" w:cs="Times New Roman"/>
          <w:szCs w:val="24"/>
        </w:rPr>
        <w:t xml:space="preserve">ministrów oraz </w:t>
      </w:r>
      <w:r w:rsidRPr="00FD52F9">
        <w:rPr>
          <w:rFonts w:ascii="Times New Roman" w:hAnsi="Times New Roman" w:cs="Times New Roman"/>
          <w:szCs w:val="24"/>
        </w:rPr>
        <w:t>przedstawiciel strony samorządowej w Komisji Wspólnej Rządu i Samorządu Terytorialnego</w:t>
      </w:r>
      <w:r w:rsidR="00AA1F14" w:rsidRPr="00FD52F9">
        <w:rPr>
          <w:rFonts w:ascii="Times New Roman" w:hAnsi="Times New Roman" w:cs="Times New Roman"/>
          <w:szCs w:val="24"/>
        </w:rPr>
        <w:t xml:space="preserve">. </w:t>
      </w:r>
      <w:r w:rsidRPr="00FD52F9">
        <w:rPr>
          <w:rFonts w:ascii="Times New Roman" w:hAnsi="Times New Roman" w:cs="Times New Roman"/>
          <w:szCs w:val="24"/>
        </w:rPr>
        <w:t xml:space="preserve">Do zadań Rady </w:t>
      </w:r>
      <w:r w:rsidR="005E0F07" w:rsidRPr="00FD52F9">
        <w:rPr>
          <w:rFonts w:ascii="Times New Roman" w:hAnsi="Times New Roman" w:cs="Times New Roman"/>
          <w:szCs w:val="24"/>
        </w:rPr>
        <w:t xml:space="preserve">będzie </w:t>
      </w:r>
      <w:r w:rsidRPr="00FD52F9">
        <w:rPr>
          <w:rFonts w:ascii="Times New Roman" w:hAnsi="Times New Roman" w:cs="Times New Roman"/>
          <w:szCs w:val="24"/>
        </w:rPr>
        <w:t>należ</w:t>
      </w:r>
      <w:r w:rsidR="00AD75B4" w:rsidRPr="00FD52F9">
        <w:rPr>
          <w:rFonts w:ascii="Times New Roman" w:hAnsi="Times New Roman" w:cs="Times New Roman"/>
          <w:szCs w:val="24"/>
        </w:rPr>
        <w:t>eć</w:t>
      </w:r>
      <w:r w:rsidRPr="00FD52F9">
        <w:rPr>
          <w:rFonts w:ascii="Times New Roman" w:hAnsi="Times New Roman" w:cs="Times New Roman"/>
          <w:szCs w:val="24"/>
        </w:rPr>
        <w:t>:</w:t>
      </w:r>
    </w:p>
    <w:p w:rsidR="00680DEE" w:rsidRPr="00FD52F9" w:rsidRDefault="00282EC4" w:rsidP="00FC6888">
      <w:pPr>
        <w:pStyle w:val="PKTpunkt"/>
        <w:rPr>
          <w:rFonts w:ascii="Times New Roman" w:hAnsi="Times New Roman" w:cs="Times New Roman"/>
          <w:szCs w:val="24"/>
        </w:rPr>
      </w:pPr>
      <w:r w:rsidRPr="00FD52F9">
        <w:rPr>
          <w:rFonts w:ascii="Times New Roman" w:hAnsi="Times New Roman" w:cs="Times New Roman"/>
          <w:szCs w:val="24"/>
        </w:rPr>
        <w:t>1)</w:t>
      </w:r>
      <w:r w:rsidRPr="00FD52F9">
        <w:rPr>
          <w:rFonts w:ascii="Times New Roman" w:hAnsi="Times New Roman" w:cs="Times New Roman"/>
          <w:szCs w:val="24"/>
        </w:rPr>
        <w:tab/>
      </w:r>
      <w:r w:rsidR="00680DEE" w:rsidRPr="00FD52F9">
        <w:rPr>
          <w:rFonts w:ascii="Times New Roman" w:hAnsi="Times New Roman" w:cs="Times New Roman"/>
          <w:szCs w:val="24"/>
        </w:rPr>
        <w:t>monitorowanie i koordynowanie działań w zakresie realizacji polityki państwa w</w:t>
      </w:r>
      <w:r w:rsidR="002F7252">
        <w:rPr>
          <w:rFonts w:ascii="Times New Roman" w:hAnsi="Times New Roman" w:cs="Times New Roman"/>
          <w:szCs w:val="24"/>
        </w:rPr>
        <w:t xml:space="preserve"> </w:t>
      </w:r>
      <w:r w:rsidR="00680DEE" w:rsidRPr="00FD52F9">
        <w:rPr>
          <w:rFonts w:ascii="Times New Roman" w:hAnsi="Times New Roman" w:cs="Times New Roman"/>
          <w:szCs w:val="24"/>
        </w:rPr>
        <w:t>obszarze uzależnień;</w:t>
      </w:r>
    </w:p>
    <w:p w:rsidR="00680DEE" w:rsidRPr="00FD52F9" w:rsidRDefault="00282EC4">
      <w:pPr>
        <w:pStyle w:val="PKTpunkt"/>
        <w:rPr>
          <w:rFonts w:ascii="Times New Roman" w:hAnsi="Times New Roman" w:cs="Times New Roman"/>
          <w:szCs w:val="24"/>
        </w:rPr>
      </w:pPr>
      <w:r w:rsidRPr="00FD52F9">
        <w:rPr>
          <w:rFonts w:ascii="Times New Roman" w:hAnsi="Times New Roman" w:cs="Times New Roman"/>
          <w:szCs w:val="24"/>
        </w:rPr>
        <w:lastRenderedPageBreak/>
        <w:t>2)</w:t>
      </w:r>
      <w:r w:rsidRPr="00FD52F9">
        <w:rPr>
          <w:rFonts w:ascii="Times New Roman" w:hAnsi="Times New Roman" w:cs="Times New Roman"/>
          <w:szCs w:val="24"/>
        </w:rPr>
        <w:tab/>
      </w:r>
      <w:r w:rsidR="00680DEE" w:rsidRPr="00FD52F9">
        <w:rPr>
          <w:rFonts w:ascii="Times New Roman" w:hAnsi="Times New Roman" w:cs="Times New Roman"/>
          <w:szCs w:val="24"/>
        </w:rPr>
        <w:t>występowanie do ministra właściwego do spraw zdrowia w sprawach dotyczących tworzenia, zmian i uzupełnień do krajowych strategii i planów przeciwdziałania problemom wywoływanym przez uzależnienia;</w:t>
      </w:r>
    </w:p>
    <w:p w:rsidR="00680DEE" w:rsidRPr="00FD52F9" w:rsidRDefault="00282EC4">
      <w:pPr>
        <w:pStyle w:val="PKTpunkt"/>
        <w:rPr>
          <w:rFonts w:ascii="Times New Roman" w:hAnsi="Times New Roman" w:cs="Times New Roman"/>
          <w:szCs w:val="24"/>
        </w:rPr>
      </w:pPr>
      <w:r w:rsidRPr="00FD52F9">
        <w:rPr>
          <w:rFonts w:ascii="Times New Roman" w:hAnsi="Times New Roman" w:cs="Times New Roman"/>
          <w:szCs w:val="24"/>
        </w:rPr>
        <w:t>3)</w:t>
      </w:r>
      <w:r w:rsidRPr="00FD52F9">
        <w:rPr>
          <w:rFonts w:ascii="Times New Roman" w:hAnsi="Times New Roman" w:cs="Times New Roman"/>
          <w:szCs w:val="24"/>
        </w:rPr>
        <w:tab/>
      </w:r>
      <w:r w:rsidR="00680DEE" w:rsidRPr="00FD52F9">
        <w:rPr>
          <w:rFonts w:ascii="Times New Roman" w:hAnsi="Times New Roman" w:cs="Times New Roman"/>
          <w:szCs w:val="24"/>
        </w:rPr>
        <w:t xml:space="preserve">monitorowanie informacji o realizacji krajowych strategii i planów </w:t>
      </w:r>
      <w:r w:rsidR="0011250A" w:rsidRPr="00FD52F9">
        <w:rPr>
          <w:rFonts w:ascii="Times New Roman" w:hAnsi="Times New Roman" w:cs="Times New Roman"/>
          <w:szCs w:val="24"/>
        </w:rPr>
        <w:t>przeciwdziałania problemom wywoływanym przez uzależnienia</w:t>
      </w:r>
      <w:r w:rsidR="00680DEE" w:rsidRPr="00FD52F9">
        <w:rPr>
          <w:rFonts w:ascii="Times New Roman" w:hAnsi="Times New Roman" w:cs="Times New Roman"/>
          <w:szCs w:val="24"/>
        </w:rPr>
        <w:t>;</w:t>
      </w:r>
    </w:p>
    <w:p w:rsidR="00680DEE" w:rsidRPr="00FD52F9" w:rsidRDefault="00282EC4">
      <w:pPr>
        <w:pStyle w:val="PKTpunkt"/>
        <w:rPr>
          <w:rFonts w:ascii="Times New Roman" w:hAnsi="Times New Roman" w:cs="Times New Roman"/>
          <w:szCs w:val="24"/>
        </w:rPr>
      </w:pPr>
      <w:r w:rsidRPr="00FD52F9">
        <w:rPr>
          <w:rFonts w:ascii="Times New Roman" w:hAnsi="Times New Roman" w:cs="Times New Roman"/>
          <w:szCs w:val="24"/>
        </w:rPr>
        <w:t>4)</w:t>
      </w:r>
      <w:r w:rsidRPr="00FD52F9">
        <w:rPr>
          <w:rFonts w:ascii="Times New Roman" w:hAnsi="Times New Roman" w:cs="Times New Roman"/>
          <w:szCs w:val="24"/>
        </w:rPr>
        <w:tab/>
      </w:r>
      <w:r w:rsidR="00680DEE" w:rsidRPr="00FD52F9">
        <w:rPr>
          <w:rFonts w:ascii="Times New Roman" w:hAnsi="Times New Roman" w:cs="Times New Roman"/>
          <w:szCs w:val="24"/>
        </w:rPr>
        <w:t>monitorowanie realizacji Narodowego Programu Zdrowia w zakresie działań dotyczących uzależnień;</w:t>
      </w:r>
    </w:p>
    <w:p w:rsidR="00680DEE" w:rsidRPr="00FD52F9" w:rsidRDefault="00282EC4">
      <w:pPr>
        <w:pStyle w:val="PKTpunkt"/>
        <w:rPr>
          <w:rFonts w:ascii="Times New Roman" w:hAnsi="Times New Roman" w:cs="Times New Roman"/>
          <w:szCs w:val="24"/>
        </w:rPr>
      </w:pPr>
      <w:r w:rsidRPr="00FD52F9">
        <w:rPr>
          <w:rFonts w:ascii="Times New Roman" w:hAnsi="Times New Roman" w:cs="Times New Roman"/>
          <w:szCs w:val="24"/>
        </w:rPr>
        <w:t>5)</w:t>
      </w:r>
      <w:r w:rsidRPr="00FD52F9">
        <w:rPr>
          <w:rFonts w:ascii="Times New Roman" w:hAnsi="Times New Roman" w:cs="Times New Roman"/>
          <w:szCs w:val="24"/>
        </w:rPr>
        <w:tab/>
      </w:r>
      <w:r w:rsidR="00680DEE" w:rsidRPr="00FD52F9">
        <w:rPr>
          <w:rFonts w:ascii="Times New Roman" w:hAnsi="Times New Roman" w:cs="Times New Roman"/>
          <w:szCs w:val="24"/>
        </w:rPr>
        <w:t>zalecanie rozwiązań organizacyjnych w zakresie dotyczącym uzależnień;</w:t>
      </w:r>
    </w:p>
    <w:p w:rsidR="00680DEE" w:rsidRPr="00FD52F9" w:rsidRDefault="00282EC4">
      <w:pPr>
        <w:pStyle w:val="PKTpunkt"/>
        <w:rPr>
          <w:rFonts w:ascii="Times New Roman" w:hAnsi="Times New Roman" w:cs="Times New Roman"/>
          <w:szCs w:val="24"/>
        </w:rPr>
      </w:pPr>
      <w:r w:rsidRPr="00FD52F9">
        <w:rPr>
          <w:rFonts w:ascii="Times New Roman" w:hAnsi="Times New Roman" w:cs="Times New Roman"/>
          <w:szCs w:val="24"/>
        </w:rPr>
        <w:t>6)</w:t>
      </w:r>
      <w:r w:rsidRPr="00FD52F9">
        <w:rPr>
          <w:rFonts w:ascii="Times New Roman" w:hAnsi="Times New Roman" w:cs="Times New Roman"/>
          <w:szCs w:val="24"/>
        </w:rPr>
        <w:tab/>
      </w:r>
      <w:r w:rsidR="00680DEE" w:rsidRPr="00FD52F9">
        <w:rPr>
          <w:rFonts w:ascii="Times New Roman" w:hAnsi="Times New Roman" w:cs="Times New Roman"/>
          <w:szCs w:val="24"/>
        </w:rPr>
        <w:t>współdziałanie z podmiotami realizującymi zadania w zakresie problematyki dotyczącej działalności Rady</w:t>
      </w:r>
      <w:r w:rsidR="00C3262C" w:rsidRPr="00FD52F9">
        <w:rPr>
          <w:rFonts w:ascii="Times New Roman" w:hAnsi="Times New Roman" w:cs="Times New Roman"/>
          <w:szCs w:val="24"/>
        </w:rPr>
        <w:t>;</w:t>
      </w:r>
    </w:p>
    <w:p w:rsidR="00C3262C" w:rsidRPr="00FD52F9" w:rsidRDefault="00C3262C">
      <w:pPr>
        <w:pStyle w:val="PKTpunkt"/>
        <w:rPr>
          <w:rFonts w:ascii="Times New Roman" w:hAnsi="Times New Roman" w:cs="Times New Roman"/>
          <w:szCs w:val="24"/>
        </w:rPr>
      </w:pPr>
      <w:r w:rsidRPr="00FD52F9">
        <w:rPr>
          <w:rFonts w:ascii="Times New Roman" w:hAnsi="Times New Roman" w:cs="Times New Roman"/>
          <w:szCs w:val="24"/>
        </w:rPr>
        <w:t>7)</w:t>
      </w:r>
      <w:r w:rsidRPr="00FD52F9">
        <w:rPr>
          <w:rFonts w:ascii="Times New Roman" w:hAnsi="Times New Roman" w:cs="Times New Roman"/>
          <w:szCs w:val="24"/>
        </w:rPr>
        <w:tab/>
        <w:t>wydawanie opinii w sprawach zleconych przez Prezesa Rady Ministrów albo ministra właściwego do spraw zdrowia.</w:t>
      </w:r>
    </w:p>
    <w:p w:rsidR="000860EA" w:rsidRPr="00FD52F9" w:rsidRDefault="009B53C2"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Wykreowanie </w:t>
      </w:r>
      <w:r w:rsidR="00680DEE" w:rsidRPr="00FD52F9">
        <w:rPr>
          <w:rFonts w:ascii="Times New Roman" w:hAnsi="Times New Roman" w:cs="Times New Roman"/>
          <w:szCs w:val="24"/>
        </w:rPr>
        <w:t xml:space="preserve">Centrum </w:t>
      </w:r>
      <w:r w:rsidR="000860EA" w:rsidRPr="00FD52F9">
        <w:rPr>
          <w:rFonts w:ascii="Times New Roman" w:hAnsi="Times New Roman" w:cs="Times New Roman"/>
          <w:szCs w:val="24"/>
        </w:rPr>
        <w:t xml:space="preserve">i </w:t>
      </w:r>
      <w:r w:rsidR="000B597A" w:rsidRPr="00FD52F9">
        <w:rPr>
          <w:rFonts w:ascii="Times New Roman" w:hAnsi="Times New Roman" w:cs="Times New Roman"/>
          <w:szCs w:val="24"/>
        </w:rPr>
        <w:t xml:space="preserve">jego </w:t>
      </w:r>
      <w:r w:rsidR="000860EA" w:rsidRPr="00FD52F9">
        <w:rPr>
          <w:rFonts w:ascii="Times New Roman" w:hAnsi="Times New Roman" w:cs="Times New Roman"/>
          <w:szCs w:val="24"/>
        </w:rPr>
        <w:t>wkomponowani</w:t>
      </w:r>
      <w:r w:rsidR="00680DEE" w:rsidRPr="00FD52F9">
        <w:rPr>
          <w:rFonts w:ascii="Times New Roman" w:hAnsi="Times New Roman" w:cs="Times New Roman"/>
          <w:szCs w:val="24"/>
        </w:rPr>
        <w:t>e</w:t>
      </w:r>
      <w:r w:rsidR="000860EA" w:rsidRPr="00FD52F9">
        <w:rPr>
          <w:rFonts w:ascii="Times New Roman" w:hAnsi="Times New Roman" w:cs="Times New Roman"/>
          <w:szCs w:val="24"/>
        </w:rPr>
        <w:t xml:space="preserve"> w system instytucji administracji publicznej zostanie, w wymiarze normatywnym, zrealizowan</w:t>
      </w:r>
      <w:r w:rsidR="000B597A" w:rsidRPr="00FD52F9">
        <w:rPr>
          <w:rFonts w:ascii="Times New Roman" w:hAnsi="Times New Roman" w:cs="Times New Roman"/>
          <w:szCs w:val="24"/>
        </w:rPr>
        <w:t>e</w:t>
      </w:r>
      <w:r w:rsidR="000860EA" w:rsidRPr="00FD52F9">
        <w:rPr>
          <w:rFonts w:ascii="Times New Roman" w:hAnsi="Times New Roman" w:cs="Times New Roman"/>
          <w:szCs w:val="24"/>
        </w:rPr>
        <w:t xml:space="preserve"> przez uchwalenie </w:t>
      </w:r>
      <w:r w:rsidR="009D4915" w:rsidRPr="00FD52F9">
        <w:rPr>
          <w:rFonts w:ascii="Times New Roman" w:hAnsi="Times New Roman" w:cs="Times New Roman"/>
          <w:szCs w:val="24"/>
        </w:rPr>
        <w:t xml:space="preserve">przedmiotowej </w:t>
      </w:r>
      <w:r w:rsidR="00680DEE" w:rsidRPr="00FD52F9">
        <w:rPr>
          <w:rFonts w:ascii="Times New Roman" w:hAnsi="Times New Roman" w:cs="Times New Roman"/>
          <w:szCs w:val="24"/>
        </w:rPr>
        <w:t>regulacji</w:t>
      </w:r>
      <w:r w:rsidR="000860EA" w:rsidRPr="00FD52F9">
        <w:rPr>
          <w:rFonts w:ascii="Times New Roman" w:hAnsi="Times New Roman" w:cs="Times New Roman"/>
          <w:szCs w:val="24"/>
        </w:rPr>
        <w:t>.</w:t>
      </w:r>
    </w:p>
    <w:p w:rsidR="00B23E26" w:rsidRPr="00FD52F9" w:rsidRDefault="00B23E26"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Natomiast zmiany wprowadzane w art. 2</w:t>
      </w:r>
      <w:r w:rsidR="002F7252">
        <w:rPr>
          <w:rFonts w:ascii="Times New Roman" w:hAnsi="Times New Roman" w:cs="Times New Roman"/>
          <w:szCs w:val="24"/>
        </w:rPr>
        <w:t>–</w:t>
      </w:r>
      <w:r w:rsidRPr="00FD52F9">
        <w:rPr>
          <w:rFonts w:ascii="Times New Roman" w:hAnsi="Times New Roman" w:cs="Times New Roman"/>
          <w:szCs w:val="24"/>
        </w:rPr>
        <w:t>4 projektu ustawy stanowią konsekwencję zmian wprowadzonych w ustawie z dnia 11 września 2015 r. o zdrowiu publicznym (art. 1 projektu ustawy)</w:t>
      </w:r>
      <w:r w:rsidR="00994B8C" w:rsidRPr="00FD52F9">
        <w:rPr>
          <w:rFonts w:ascii="Times New Roman" w:hAnsi="Times New Roman" w:cs="Times New Roman"/>
          <w:szCs w:val="24"/>
        </w:rPr>
        <w:t>, a także zmian związan</w:t>
      </w:r>
      <w:r w:rsidR="00804BBE" w:rsidRPr="00FD52F9">
        <w:rPr>
          <w:rFonts w:ascii="Times New Roman" w:hAnsi="Times New Roman" w:cs="Times New Roman"/>
          <w:szCs w:val="24"/>
        </w:rPr>
        <w:t>ych</w:t>
      </w:r>
      <w:r w:rsidR="00994B8C" w:rsidRPr="00FD52F9">
        <w:rPr>
          <w:rFonts w:ascii="Times New Roman" w:hAnsi="Times New Roman" w:cs="Times New Roman"/>
          <w:szCs w:val="24"/>
        </w:rPr>
        <w:t xml:space="preserve"> z ustanawianiem gminnych programów w</w:t>
      </w:r>
      <w:r w:rsidR="002F7252">
        <w:rPr>
          <w:rFonts w:ascii="Times New Roman" w:hAnsi="Times New Roman" w:cs="Times New Roman"/>
          <w:szCs w:val="24"/>
        </w:rPr>
        <w:t xml:space="preserve"> </w:t>
      </w:r>
      <w:r w:rsidR="00994B8C" w:rsidRPr="00FD52F9">
        <w:rPr>
          <w:rFonts w:ascii="Times New Roman" w:hAnsi="Times New Roman" w:cs="Times New Roman"/>
          <w:szCs w:val="24"/>
        </w:rPr>
        <w:t xml:space="preserve">zakresie profilaktyki uzależnień, </w:t>
      </w:r>
      <w:r w:rsidRPr="00FD52F9">
        <w:rPr>
          <w:rFonts w:ascii="Times New Roman" w:hAnsi="Times New Roman" w:cs="Times New Roman"/>
          <w:szCs w:val="24"/>
        </w:rPr>
        <w:t xml:space="preserve">i </w:t>
      </w:r>
      <w:r w:rsidR="00994B8C" w:rsidRPr="00FD52F9">
        <w:rPr>
          <w:rFonts w:ascii="Times New Roman" w:hAnsi="Times New Roman" w:cs="Times New Roman"/>
          <w:szCs w:val="24"/>
        </w:rPr>
        <w:t xml:space="preserve">dotyczą </w:t>
      </w:r>
      <w:r w:rsidRPr="00FD52F9">
        <w:rPr>
          <w:rFonts w:ascii="Times New Roman" w:hAnsi="Times New Roman" w:cs="Times New Roman"/>
          <w:szCs w:val="24"/>
        </w:rPr>
        <w:t>następując</w:t>
      </w:r>
      <w:r w:rsidR="00994B8C" w:rsidRPr="00FD52F9">
        <w:rPr>
          <w:rFonts w:ascii="Times New Roman" w:hAnsi="Times New Roman" w:cs="Times New Roman"/>
          <w:szCs w:val="24"/>
        </w:rPr>
        <w:t>ych</w:t>
      </w:r>
      <w:r w:rsidRPr="00FD52F9">
        <w:rPr>
          <w:rFonts w:ascii="Times New Roman" w:hAnsi="Times New Roman" w:cs="Times New Roman"/>
          <w:szCs w:val="24"/>
        </w:rPr>
        <w:t xml:space="preserve"> ustaw: </w:t>
      </w:r>
    </w:p>
    <w:p w:rsidR="00B23E26" w:rsidRPr="00FD52F9" w:rsidRDefault="00B23E26" w:rsidP="00FC6888">
      <w:pPr>
        <w:pStyle w:val="PKTpunkt"/>
        <w:rPr>
          <w:rFonts w:ascii="Times New Roman" w:hAnsi="Times New Roman" w:cs="Times New Roman"/>
          <w:szCs w:val="24"/>
        </w:rPr>
      </w:pPr>
      <w:r w:rsidRPr="00FD52F9">
        <w:rPr>
          <w:rFonts w:ascii="Times New Roman" w:eastAsia="DejaVuSans" w:hAnsi="Times New Roman" w:cs="Times New Roman"/>
          <w:szCs w:val="24"/>
        </w:rPr>
        <w:t>1)</w:t>
      </w:r>
      <w:r w:rsidRPr="00FD52F9">
        <w:rPr>
          <w:rFonts w:ascii="Times New Roman" w:eastAsia="DejaVuSans" w:hAnsi="Times New Roman" w:cs="Times New Roman"/>
          <w:szCs w:val="24"/>
        </w:rPr>
        <w:tab/>
      </w:r>
      <w:r w:rsidR="007A5601" w:rsidRPr="00FD52F9">
        <w:rPr>
          <w:rFonts w:ascii="Times New Roman" w:eastAsia="DejaVuSans" w:hAnsi="Times New Roman" w:cs="Times New Roman"/>
          <w:szCs w:val="24"/>
        </w:rPr>
        <w:t>ustaw</w:t>
      </w:r>
      <w:r w:rsidR="00994B8C" w:rsidRPr="00FD52F9">
        <w:rPr>
          <w:rFonts w:ascii="Times New Roman" w:eastAsia="DejaVuSans" w:hAnsi="Times New Roman" w:cs="Times New Roman"/>
          <w:szCs w:val="24"/>
        </w:rPr>
        <w:t>y</w:t>
      </w:r>
      <w:r w:rsidR="007A5601" w:rsidRPr="00FD52F9">
        <w:rPr>
          <w:rFonts w:ascii="Times New Roman" w:eastAsia="DejaVuSans" w:hAnsi="Times New Roman" w:cs="Times New Roman"/>
          <w:szCs w:val="24"/>
        </w:rPr>
        <w:t xml:space="preserve"> </w:t>
      </w:r>
      <w:r w:rsidRPr="00FD52F9">
        <w:rPr>
          <w:rFonts w:ascii="Times New Roman" w:hAnsi="Times New Roman" w:cs="Times New Roman"/>
          <w:szCs w:val="24"/>
        </w:rPr>
        <w:t xml:space="preserve">z dnia 26 października 1982 r. o wychowaniu w trzeźwości i przeciwdziałaniu alkoholizmowi; </w:t>
      </w:r>
    </w:p>
    <w:p w:rsidR="00B23E26" w:rsidRPr="00FD52F9" w:rsidRDefault="00B23E26">
      <w:pPr>
        <w:pStyle w:val="PKTpunkt"/>
        <w:rPr>
          <w:rFonts w:ascii="Times New Roman" w:hAnsi="Times New Roman" w:cs="Times New Roman"/>
          <w:szCs w:val="24"/>
        </w:rPr>
      </w:pPr>
      <w:r w:rsidRPr="00FD52F9">
        <w:rPr>
          <w:rFonts w:ascii="Times New Roman" w:eastAsia="DejaVuSans" w:hAnsi="Times New Roman" w:cs="Times New Roman"/>
          <w:szCs w:val="24"/>
        </w:rPr>
        <w:t>2)</w:t>
      </w:r>
      <w:r w:rsidRPr="00FD52F9">
        <w:rPr>
          <w:rFonts w:ascii="Times New Roman" w:eastAsia="DejaVuSans" w:hAnsi="Times New Roman" w:cs="Times New Roman"/>
          <w:szCs w:val="24"/>
        </w:rPr>
        <w:tab/>
      </w:r>
      <w:r w:rsidR="007A5601" w:rsidRPr="00FD52F9">
        <w:rPr>
          <w:rFonts w:ascii="Times New Roman" w:eastAsia="DejaVuSans" w:hAnsi="Times New Roman" w:cs="Times New Roman"/>
          <w:szCs w:val="24"/>
        </w:rPr>
        <w:t>ustaw</w:t>
      </w:r>
      <w:r w:rsidR="00994B8C" w:rsidRPr="00FD52F9">
        <w:rPr>
          <w:rFonts w:ascii="Times New Roman" w:eastAsia="DejaVuSans" w:hAnsi="Times New Roman" w:cs="Times New Roman"/>
          <w:szCs w:val="24"/>
        </w:rPr>
        <w:t>y</w:t>
      </w:r>
      <w:r w:rsidR="007A5601" w:rsidRPr="00FD52F9">
        <w:rPr>
          <w:rFonts w:ascii="Times New Roman" w:eastAsia="DejaVuSans" w:hAnsi="Times New Roman" w:cs="Times New Roman"/>
          <w:szCs w:val="24"/>
        </w:rPr>
        <w:t xml:space="preserve"> </w:t>
      </w:r>
      <w:r w:rsidRPr="00FD52F9">
        <w:rPr>
          <w:rFonts w:ascii="Times New Roman" w:hAnsi="Times New Roman" w:cs="Times New Roman"/>
          <w:szCs w:val="24"/>
        </w:rPr>
        <w:t>z dnia 4 września 1997 r. o działach administracji rządowej (Dz. U. z 20</w:t>
      </w:r>
      <w:r w:rsidR="005E7CDC" w:rsidRPr="00FD52F9">
        <w:rPr>
          <w:rFonts w:ascii="Times New Roman" w:hAnsi="Times New Roman" w:cs="Times New Roman"/>
          <w:szCs w:val="24"/>
        </w:rPr>
        <w:t>20</w:t>
      </w:r>
      <w:r w:rsidRPr="00FD52F9">
        <w:rPr>
          <w:rFonts w:ascii="Times New Roman" w:hAnsi="Times New Roman" w:cs="Times New Roman"/>
          <w:szCs w:val="24"/>
        </w:rPr>
        <w:t xml:space="preserve"> r. poz. </w:t>
      </w:r>
      <w:r w:rsidR="005E7CDC" w:rsidRPr="00FD52F9">
        <w:rPr>
          <w:rStyle w:val="Ppogrubienie"/>
          <w:rFonts w:ascii="Times New Roman" w:hAnsi="Times New Roman" w:cs="Times New Roman"/>
          <w:b w:val="0"/>
          <w:szCs w:val="24"/>
        </w:rPr>
        <w:t>1220</w:t>
      </w:r>
      <w:r w:rsidR="00240720" w:rsidRPr="00FD52F9">
        <w:rPr>
          <w:rStyle w:val="Ppogrubienie"/>
          <w:rFonts w:ascii="Times New Roman" w:hAnsi="Times New Roman" w:cs="Times New Roman"/>
          <w:b w:val="0"/>
          <w:szCs w:val="24"/>
        </w:rPr>
        <w:t>, z</w:t>
      </w:r>
      <w:r w:rsidR="002F7252">
        <w:rPr>
          <w:rStyle w:val="Ppogrubienie"/>
          <w:rFonts w:ascii="Times New Roman" w:hAnsi="Times New Roman" w:cs="Times New Roman"/>
          <w:b w:val="0"/>
          <w:szCs w:val="24"/>
        </w:rPr>
        <w:t xml:space="preserve"> </w:t>
      </w:r>
      <w:proofErr w:type="spellStart"/>
      <w:r w:rsidR="00240720" w:rsidRPr="00FD52F9">
        <w:rPr>
          <w:rStyle w:val="Ppogrubienie"/>
          <w:rFonts w:ascii="Times New Roman" w:hAnsi="Times New Roman" w:cs="Times New Roman"/>
          <w:b w:val="0"/>
          <w:szCs w:val="24"/>
        </w:rPr>
        <w:t>późn</w:t>
      </w:r>
      <w:proofErr w:type="spellEnd"/>
      <w:r w:rsidR="00240720" w:rsidRPr="00FD52F9">
        <w:rPr>
          <w:rStyle w:val="Ppogrubienie"/>
          <w:rFonts w:ascii="Times New Roman" w:hAnsi="Times New Roman" w:cs="Times New Roman"/>
          <w:b w:val="0"/>
          <w:szCs w:val="24"/>
        </w:rPr>
        <w:t>. zm.</w:t>
      </w:r>
      <w:r w:rsidRPr="00FD52F9">
        <w:rPr>
          <w:rFonts w:ascii="Times New Roman" w:hAnsi="Times New Roman" w:cs="Times New Roman"/>
          <w:szCs w:val="24"/>
        </w:rPr>
        <w:t xml:space="preserve">); </w:t>
      </w:r>
    </w:p>
    <w:p w:rsidR="00B23E26" w:rsidRPr="00FD52F9" w:rsidRDefault="00B23E26">
      <w:pPr>
        <w:pStyle w:val="PKTpunkt"/>
        <w:rPr>
          <w:rFonts w:ascii="Times New Roman" w:hAnsi="Times New Roman" w:cs="Times New Roman"/>
          <w:szCs w:val="24"/>
        </w:rPr>
      </w:pPr>
      <w:r w:rsidRPr="00FD52F9">
        <w:rPr>
          <w:rFonts w:ascii="Times New Roman" w:eastAsia="DejaVuSans" w:hAnsi="Times New Roman" w:cs="Times New Roman"/>
          <w:szCs w:val="24"/>
        </w:rPr>
        <w:t>3)</w:t>
      </w:r>
      <w:r w:rsidRPr="00FD52F9">
        <w:rPr>
          <w:rFonts w:ascii="Times New Roman" w:eastAsia="DejaVuSans" w:hAnsi="Times New Roman" w:cs="Times New Roman"/>
          <w:szCs w:val="24"/>
        </w:rPr>
        <w:tab/>
      </w:r>
      <w:r w:rsidR="007A5601" w:rsidRPr="00FD52F9">
        <w:rPr>
          <w:rFonts w:ascii="Times New Roman" w:eastAsia="DejaVuSans" w:hAnsi="Times New Roman" w:cs="Times New Roman"/>
          <w:szCs w:val="24"/>
        </w:rPr>
        <w:t>ustaw</w:t>
      </w:r>
      <w:r w:rsidR="00994B8C" w:rsidRPr="00FD52F9">
        <w:rPr>
          <w:rFonts w:ascii="Times New Roman" w:eastAsia="DejaVuSans" w:hAnsi="Times New Roman" w:cs="Times New Roman"/>
          <w:szCs w:val="24"/>
        </w:rPr>
        <w:t>y</w:t>
      </w:r>
      <w:r w:rsidR="007A5601" w:rsidRPr="00FD52F9">
        <w:rPr>
          <w:rFonts w:ascii="Times New Roman" w:eastAsia="DejaVuSans" w:hAnsi="Times New Roman" w:cs="Times New Roman"/>
          <w:szCs w:val="24"/>
        </w:rPr>
        <w:t xml:space="preserve"> </w:t>
      </w:r>
      <w:r w:rsidRPr="00FD52F9">
        <w:rPr>
          <w:rFonts w:ascii="Times New Roman" w:hAnsi="Times New Roman" w:cs="Times New Roman"/>
          <w:szCs w:val="24"/>
        </w:rPr>
        <w:t xml:space="preserve">z dnia 29 lipca 2005 r. o przeciwdziałaniu narkomanii. </w:t>
      </w:r>
    </w:p>
    <w:p w:rsidR="00680DEE" w:rsidRPr="00FD52F9" w:rsidRDefault="000860EA" w:rsidP="00FD52F9">
      <w:pPr>
        <w:pStyle w:val="ARTartustawynprozporzdzenia"/>
        <w:ind w:firstLine="0"/>
        <w:rPr>
          <w:rFonts w:ascii="Times New Roman" w:eastAsia="DejaVuSans" w:hAnsi="Times New Roman" w:cs="Times New Roman"/>
          <w:szCs w:val="24"/>
        </w:rPr>
      </w:pPr>
      <w:r w:rsidRPr="00FD52F9">
        <w:rPr>
          <w:rFonts w:ascii="Times New Roman" w:eastAsia="DejaVuSans" w:hAnsi="Times New Roman" w:cs="Times New Roman"/>
          <w:szCs w:val="24"/>
        </w:rPr>
        <w:t xml:space="preserve">Zgodnie z projektem ustawy wprowadzenie w życie omawianej koncepcji, oprócz opracowania kwestii regulującej organizację i zadania </w:t>
      </w:r>
      <w:r w:rsidR="00680DEE" w:rsidRPr="00FD52F9">
        <w:rPr>
          <w:rFonts w:ascii="Times New Roman" w:eastAsia="DejaVuSans" w:hAnsi="Times New Roman" w:cs="Times New Roman"/>
          <w:szCs w:val="24"/>
        </w:rPr>
        <w:t>Centrum</w:t>
      </w:r>
      <w:r w:rsidRPr="00FD52F9">
        <w:rPr>
          <w:rFonts w:ascii="Times New Roman" w:eastAsia="DejaVuSans" w:hAnsi="Times New Roman" w:cs="Times New Roman"/>
          <w:szCs w:val="24"/>
        </w:rPr>
        <w:t xml:space="preserve">, wymaga </w:t>
      </w:r>
      <w:r w:rsidR="000B597A" w:rsidRPr="00FD52F9">
        <w:rPr>
          <w:rFonts w:ascii="Times New Roman" w:eastAsia="DejaVuSans" w:hAnsi="Times New Roman" w:cs="Times New Roman"/>
          <w:szCs w:val="24"/>
        </w:rPr>
        <w:t xml:space="preserve">uregulowania </w:t>
      </w:r>
      <w:r w:rsidRPr="00FD52F9">
        <w:rPr>
          <w:rFonts w:ascii="Times New Roman" w:eastAsia="DejaVuSans" w:hAnsi="Times New Roman" w:cs="Times New Roman"/>
          <w:szCs w:val="24"/>
        </w:rPr>
        <w:t>szeregu dodatkowych kwestii</w:t>
      </w:r>
      <w:r w:rsidR="00EC3A4E" w:rsidRPr="00FD52F9">
        <w:rPr>
          <w:rFonts w:ascii="Times New Roman" w:eastAsia="DejaVuSans" w:hAnsi="Times New Roman" w:cs="Times New Roman"/>
          <w:szCs w:val="24"/>
        </w:rPr>
        <w:t>, które został</w:t>
      </w:r>
      <w:r w:rsidR="00F62B76" w:rsidRPr="00FD52F9">
        <w:rPr>
          <w:rFonts w:ascii="Times New Roman" w:eastAsia="DejaVuSans" w:hAnsi="Times New Roman" w:cs="Times New Roman"/>
          <w:szCs w:val="24"/>
        </w:rPr>
        <w:t>y</w:t>
      </w:r>
      <w:r w:rsidR="00EC3A4E" w:rsidRPr="00FD52F9">
        <w:rPr>
          <w:rFonts w:ascii="Times New Roman" w:eastAsia="DejaVuSans" w:hAnsi="Times New Roman" w:cs="Times New Roman"/>
          <w:szCs w:val="24"/>
        </w:rPr>
        <w:t xml:space="preserve"> ujęte w prze</w:t>
      </w:r>
      <w:r w:rsidR="001E4B80" w:rsidRPr="00FD52F9">
        <w:rPr>
          <w:rFonts w:ascii="Times New Roman" w:eastAsia="DejaVuSans" w:hAnsi="Times New Roman" w:cs="Times New Roman"/>
          <w:szCs w:val="24"/>
        </w:rPr>
        <w:t>pisach przejściowych w art. 5</w:t>
      </w:r>
      <w:r w:rsidR="002F7252">
        <w:rPr>
          <w:rFonts w:ascii="Times New Roman" w:eastAsia="DejaVuSans" w:hAnsi="Times New Roman" w:cs="Times New Roman"/>
          <w:szCs w:val="24"/>
        </w:rPr>
        <w:t>–</w:t>
      </w:r>
      <w:r w:rsidR="00CC4FA1" w:rsidRPr="00FD52F9">
        <w:rPr>
          <w:rFonts w:ascii="Times New Roman" w:eastAsia="DejaVuSans" w:hAnsi="Times New Roman" w:cs="Times New Roman"/>
          <w:szCs w:val="24"/>
        </w:rPr>
        <w:t>20</w:t>
      </w:r>
      <w:r w:rsidR="00EC3A4E" w:rsidRPr="00FD52F9">
        <w:rPr>
          <w:rFonts w:ascii="Times New Roman" w:eastAsia="DejaVuSans" w:hAnsi="Times New Roman" w:cs="Times New Roman"/>
          <w:szCs w:val="24"/>
        </w:rPr>
        <w:t xml:space="preserve"> projektu ustawy</w:t>
      </w:r>
      <w:r w:rsidRPr="00FD52F9">
        <w:rPr>
          <w:rFonts w:ascii="Times New Roman" w:eastAsia="DejaVuSans" w:hAnsi="Times New Roman" w:cs="Times New Roman"/>
          <w:szCs w:val="24"/>
        </w:rPr>
        <w:t xml:space="preserve">. </w:t>
      </w:r>
    </w:p>
    <w:p w:rsidR="005E7CDC" w:rsidRPr="00FD52F9" w:rsidRDefault="005E7CDC" w:rsidP="00FD52F9">
      <w:pPr>
        <w:pStyle w:val="ARTartustawynprozporzdzenia"/>
        <w:ind w:firstLine="0"/>
        <w:rPr>
          <w:rFonts w:ascii="Times New Roman" w:eastAsia="DejaVuSans" w:hAnsi="Times New Roman" w:cs="Times New Roman"/>
          <w:szCs w:val="24"/>
        </w:rPr>
      </w:pPr>
      <w:r w:rsidRPr="00FD52F9">
        <w:rPr>
          <w:rFonts w:ascii="Times New Roman" w:eastAsia="DejaVuSans" w:hAnsi="Times New Roman" w:cs="Times New Roman"/>
          <w:szCs w:val="24"/>
        </w:rPr>
        <w:t xml:space="preserve">Utworzenie Centrum odbędzie się na zasadzie włączenia Państwowej Agencji Rozwiązywania Problemów Alkoholowych do Krajowego Biura do Spraw Przeciwdziałania Narkomanii. Jednocześnie tak przekształcone Biuro zmieni nazwę na </w:t>
      </w:r>
      <w:r w:rsidRPr="00FD52F9">
        <w:rPr>
          <w:rFonts w:ascii="Times New Roman" w:eastAsia="DejaVuSans" w:hAnsi="Times New Roman" w:cs="Times New Roman"/>
          <w:szCs w:val="24"/>
        </w:rPr>
        <w:lastRenderedPageBreak/>
        <w:t>„Krajowe Centrum Przeciwdziałania Uzależnieniom”.</w:t>
      </w:r>
      <w:r w:rsidR="00B52DD1" w:rsidRPr="00FD52F9">
        <w:rPr>
          <w:rFonts w:ascii="Times New Roman" w:eastAsia="DejaVuSans" w:hAnsi="Times New Roman" w:cs="Times New Roman"/>
          <w:szCs w:val="24"/>
        </w:rPr>
        <w:t xml:space="preserve"> Taki sposób utworzenia Centrum uznano za najbardziej optymalny.</w:t>
      </w:r>
      <w:r w:rsidR="002F7252">
        <w:rPr>
          <w:rFonts w:ascii="Times New Roman" w:eastAsia="DejaVuSans" w:hAnsi="Times New Roman" w:cs="Times New Roman"/>
          <w:szCs w:val="24"/>
        </w:rPr>
        <w:t xml:space="preserve"> </w:t>
      </w:r>
    </w:p>
    <w:p w:rsidR="00C3262C" w:rsidRPr="00FD52F9" w:rsidRDefault="00EC3A4E"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W </w:t>
      </w:r>
      <w:r w:rsidR="00B23E26" w:rsidRPr="00FD52F9">
        <w:rPr>
          <w:rFonts w:ascii="Times New Roman" w:hAnsi="Times New Roman" w:cs="Times New Roman"/>
          <w:szCs w:val="24"/>
        </w:rPr>
        <w:t xml:space="preserve">świetle </w:t>
      </w:r>
      <w:r w:rsidRPr="00FD52F9">
        <w:rPr>
          <w:rFonts w:ascii="Times New Roman" w:hAnsi="Times New Roman" w:cs="Times New Roman"/>
          <w:szCs w:val="24"/>
        </w:rPr>
        <w:t xml:space="preserve">art. 6 projektu ustawy </w:t>
      </w:r>
      <w:r w:rsidR="00680DEE" w:rsidRPr="00FD52F9">
        <w:rPr>
          <w:rFonts w:ascii="Times New Roman" w:hAnsi="Times New Roman" w:cs="Times New Roman"/>
          <w:szCs w:val="24"/>
        </w:rPr>
        <w:t xml:space="preserve">Dyrektor Krajowego Biura Przeciwdziałania Narkomanii </w:t>
      </w:r>
      <w:r w:rsidR="00AD75B4" w:rsidRPr="00FD52F9">
        <w:rPr>
          <w:rFonts w:ascii="Times New Roman" w:hAnsi="Times New Roman" w:cs="Times New Roman"/>
          <w:szCs w:val="24"/>
        </w:rPr>
        <w:t xml:space="preserve">z dniem </w:t>
      </w:r>
      <w:r w:rsidR="00C3262C" w:rsidRPr="00FD52F9">
        <w:rPr>
          <w:rFonts w:ascii="Times New Roman" w:hAnsi="Times New Roman" w:cs="Times New Roman"/>
          <w:szCs w:val="24"/>
        </w:rPr>
        <w:t xml:space="preserve">1 </w:t>
      </w:r>
      <w:r w:rsidR="00926BA8" w:rsidRPr="00FD52F9">
        <w:rPr>
          <w:rFonts w:ascii="Times New Roman" w:hAnsi="Times New Roman" w:cs="Times New Roman"/>
          <w:szCs w:val="24"/>
        </w:rPr>
        <w:t>stycznia</w:t>
      </w:r>
      <w:r w:rsidR="00C3262C" w:rsidRPr="00FD52F9">
        <w:rPr>
          <w:rFonts w:ascii="Times New Roman" w:hAnsi="Times New Roman" w:cs="Times New Roman"/>
          <w:szCs w:val="24"/>
        </w:rPr>
        <w:t xml:space="preserve"> 202</w:t>
      </w:r>
      <w:r w:rsidR="00926BA8" w:rsidRPr="00FD52F9">
        <w:rPr>
          <w:rFonts w:ascii="Times New Roman" w:hAnsi="Times New Roman" w:cs="Times New Roman"/>
          <w:szCs w:val="24"/>
        </w:rPr>
        <w:t>2</w:t>
      </w:r>
      <w:r w:rsidR="00C3262C" w:rsidRPr="00FD52F9">
        <w:rPr>
          <w:rFonts w:ascii="Times New Roman" w:hAnsi="Times New Roman" w:cs="Times New Roman"/>
          <w:szCs w:val="24"/>
        </w:rPr>
        <w:t xml:space="preserve"> r.</w:t>
      </w:r>
      <w:r w:rsidR="00B23E26" w:rsidRPr="00FD52F9" w:rsidDel="00B23E26">
        <w:rPr>
          <w:rFonts w:ascii="Times New Roman" w:hAnsi="Times New Roman" w:cs="Times New Roman"/>
          <w:szCs w:val="24"/>
        </w:rPr>
        <w:t xml:space="preserve"> </w:t>
      </w:r>
      <w:r w:rsidR="00680DEE" w:rsidRPr="00FD52F9">
        <w:rPr>
          <w:rFonts w:ascii="Times New Roman" w:hAnsi="Times New Roman" w:cs="Times New Roman"/>
          <w:szCs w:val="24"/>
        </w:rPr>
        <w:t>sta</w:t>
      </w:r>
      <w:r w:rsidR="00154608" w:rsidRPr="00FD52F9">
        <w:rPr>
          <w:rFonts w:ascii="Times New Roman" w:hAnsi="Times New Roman" w:cs="Times New Roman"/>
          <w:szCs w:val="24"/>
        </w:rPr>
        <w:t>nie</w:t>
      </w:r>
      <w:r w:rsidR="00680DEE" w:rsidRPr="00FD52F9">
        <w:rPr>
          <w:rFonts w:ascii="Times New Roman" w:hAnsi="Times New Roman" w:cs="Times New Roman"/>
          <w:szCs w:val="24"/>
        </w:rPr>
        <w:t xml:space="preserve"> się Dyrektorem </w:t>
      </w:r>
      <w:r w:rsidR="00C3262C" w:rsidRPr="00FD52F9">
        <w:rPr>
          <w:rFonts w:ascii="Times New Roman" w:hAnsi="Times New Roman" w:cs="Times New Roman"/>
          <w:szCs w:val="24"/>
        </w:rPr>
        <w:t xml:space="preserve">Krajowego Centrum Przeciwdziałania Uzależnieniom. </w:t>
      </w:r>
      <w:r w:rsidR="00680DEE" w:rsidRPr="00FD52F9">
        <w:rPr>
          <w:rFonts w:ascii="Times New Roman" w:hAnsi="Times New Roman" w:cs="Times New Roman"/>
          <w:szCs w:val="24"/>
        </w:rPr>
        <w:t>Zastępc</w:t>
      </w:r>
      <w:r w:rsidR="00E578AB" w:rsidRPr="00FD52F9">
        <w:rPr>
          <w:rFonts w:ascii="Times New Roman" w:hAnsi="Times New Roman" w:cs="Times New Roman"/>
          <w:szCs w:val="24"/>
        </w:rPr>
        <w:t>a</w:t>
      </w:r>
      <w:r w:rsidR="00680DEE" w:rsidRPr="00FD52F9">
        <w:rPr>
          <w:rFonts w:ascii="Times New Roman" w:hAnsi="Times New Roman" w:cs="Times New Roman"/>
          <w:szCs w:val="24"/>
        </w:rPr>
        <w:t xml:space="preserve"> Dyrektora Krajowego Biura Przeciwdziałania Narkomanii </w:t>
      </w:r>
      <w:r w:rsidR="00C3262C" w:rsidRPr="00FD52F9">
        <w:rPr>
          <w:rFonts w:ascii="Times New Roman" w:hAnsi="Times New Roman" w:cs="Times New Roman"/>
          <w:szCs w:val="24"/>
        </w:rPr>
        <w:t>stanie się Zastępcą Dyrektora Krajowego Centrum Przeciwdziałania Uzależnieniom. Dyrektor oraz Zastępca Dyrektora Agencji Rozwiązywania Problemów Alkoholowych staną się Zastępcami Dyrektora Krajowego Centrum Przeciwdziałania Uzależnieniom.</w:t>
      </w:r>
      <w:r w:rsidR="00893BC1" w:rsidRPr="00FD52F9">
        <w:rPr>
          <w:rFonts w:ascii="Times New Roman" w:hAnsi="Times New Roman" w:cs="Times New Roman"/>
          <w:szCs w:val="24"/>
        </w:rPr>
        <w:t xml:space="preserve"> </w:t>
      </w:r>
      <w:r w:rsidR="00B44483" w:rsidRPr="00FD52F9">
        <w:rPr>
          <w:rFonts w:ascii="Times New Roman" w:hAnsi="Times New Roman" w:cs="Times New Roman"/>
          <w:szCs w:val="24"/>
        </w:rPr>
        <w:t>Ponadto z uwagi na wynikające różnice w wymaganiach (przepisy pierwotne i przepisy projektowane) dla Dyrektora Krajowego Centrum Przeciwdziałania Uzależnieniom postanowiono wprowadzić przepis przejściowy, że takich wymagań nie stosuje się, biorąc również pod uwagę fakt, iż zmianie uległy także zasady wyboru Dyrektora. Powyższe ma celu, aby od dnia wejścia w życie projektowanej ustawy nie stosować nowych wymagań dla Dyrektora Centrum.</w:t>
      </w:r>
    </w:p>
    <w:p w:rsidR="00AF3C27" w:rsidRPr="00FD52F9" w:rsidRDefault="006E1C8E"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W</w:t>
      </w:r>
      <w:r w:rsidR="00EC3A4E" w:rsidRPr="00FD52F9">
        <w:rPr>
          <w:rFonts w:ascii="Times New Roman" w:hAnsi="Times New Roman" w:cs="Times New Roman"/>
          <w:szCs w:val="24"/>
        </w:rPr>
        <w:t xml:space="preserve"> art. 7 projektu ustawy </w:t>
      </w:r>
      <w:r w:rsidRPr="00FD52F9">
        <w:rPr>
          <w:rFonts w:ascii="Times New Roman" w:hAnsi="Times New Roman" w:cs="Times New Roman"/>
          <w:szCs w:val="24"/>
        </w:rPr>
        <w:t xml:space="preserve">uregulowano </w:t>
      </w:r>
      <w:r w:rsidR="001E6071" w:rsidRPr="00FD52F9">
        <w:rPr>
          <w:rFonts w:ascii="Times New Roman" w:hAnsi="Times New Roman" w:cs="Times New Roman"/>
          <w:szCs w:val="24"/>
        </w:rPr>
        <w:t xml:space="preserve">zagadnienia dotyczące </w:t>
      </w:r>
      <w:r w:rsidR="00C833DA" w:rsidRPr="00FD52F9">
        <w:rPr>
          <w:rFonts w:ascii="Times New Roman" w:hAnsi="Times New Roman" w:cs="Times New Roman"/>
          <w:szCs w:val="24"/>
        </w:rPr>
        <w:t xml:space="preserve">przejścia </w:t>
      </w:r>
      <w:r w:rsidR="00F90886" w:rsidRPr="00FD52F9">
        <w:rPr>
          <w:rFonts w:ascii="Times New Roman" w:hAnsi="Times New Roman" w:cs="Times New Roman"/>
          <w:szCs w:val="24"/>
        </w:rPr>
        <w:t xml:space="preserve">ogółu praw i obowiązków będących we władaniu </w:t>
      </w:r>
      <w:r w:rsidR="00C833DA" w:rsidRPr="00FD52F9">
        <w:rPr>
          <w:rFonts w:ascii="Times New Roman" w:hAnsi="Times New Roman" w:cs="Times New Roman"/>
          <w:szCs w:val="24"/>
        </w:rPr>
        <w:t xml:space="preserve">PARPA, w tym określono przejście zarówno </w:t>
      </w:r>
      <w:r w:rsidR="00F90886" w:rsidRPr="00FD52F9">
        <w:rPr>
          <w:rFonts w:ascii="Times New Roman" w:hAnsi="Times New Roman" w:cs="Times New Roman"/>
          <w:szCs w:val="24"/>
        </w:rPr>
        <w:t>składnik</w:t>
      </w:r>
      <w:r w:rsidR="00C833DA" w:rsidRPr="00FD52F9">
        <w:rPr>
          <w:rFonts w:ascii="Times New Roman" w:hAnsi="Times New Roman" w:cs="Times New Roman"/>
          <w:szCs w:val="24"/>
        </w:rPr>
        <w:t xml:space="preserve">ów </w:t>
      </w:r>
      <w:r w:rsidR="00F90886" w:rsidRPr="00FD52F9">
        <w:rPr>
          <w:rFonts w:ascii="Times New Roman" w:hAnsi="Times New Roman" w:cs="Times New Roman"/>
          <w:szCs w:val="24"/>
        </w:rPr>
        <w:t>majątkow</w:t>
      </w:r>
      <w:r w:rsidR="00C833DA" w:rsidRPr="00FD52F9">
        <w:rPr>
          <w:rFonts w:ascii="Times New Roman" w:hAnsi="Times New Roman" w:cs="Times New Roman"/>
          <w:szCs w:val="24"/>
        </w:rPr>
        <w:t>ych</w:t>
      </w:r>
      <w:r w:rsidR="00F90886" w:rsidRPr="00FD52F9">
        <w:rPr>
          <w:rFonts w:ascii="Times New Roman" w:hAnsi="Times New Roman" w:cs="Times New Roman"/>
          <w:szCs w:val="24"/>
        </w:rPr>
        <w:t xml:space="preserve"> i niemajątkow</w:t>
      </w:r>
      <w:r w:rsidR="00C833DA" w:rsidRPr="00FD52F9">
        <w:rPr>
          <w:rFonts w:ascii="Times New Roman" w:hAnsi="Times New Roman" w:cs="Times New Roman"/>
          <w:szCs w:val="24"/>
        </w:rPr>
        <w:t xml:space="preserve">ych, jak i wierzytelności i zobowiązań PARPA. Jednocześnie </w:t>
      </w:r>
      <w:r w:rsidR="00F90886" w:rsidRPr="00FD52F9">
        <w:rPr>
          <w:rFonts w:ascii="Times New Roman" w:hAnsi="Times New Roman" w:cs="Times New Roman"/>
          <w:szCs w:val="24"/>
        </w:rPr>
        <w:t xml:space="preserve">postępowania niezakończone decyzją ostateczną, prowadzone przez </w:t>
      </w:r>
      <w:r w:rsidR="00C833DA" w:rsidRPr="00FD52F9">
        <w:rPr>
          <w:rFonts w:ascii="Times New Roman" w:hAnsi="Times New Roman" w:cs="Times New Roman"/>
          <w:szCs w:val="24"/>
        </w:rPr>
        <w:t>PARPA</w:t>
      </w:r>
      <w:r w:rsidR="000B597A" w:rsidRPr="00FD52F9">
        <w:rPr>
          <w:rFonts w:ascii="Times New Roman" w:hAnsi="Times New Roman" w:cs="Times New Roman"/>
          <w:szCs w:val="24"/>
        </w:rPr>
        <w:t>,</w:t>
      </w:r>
      <w:r w:rsidR="00F90886" w:rsidRPr="00FD52F9">
        <w:rPr>
          <w:rFonts w:ascii="Times New Roman" w:hAnsi="Times New Roman" w:cs="Times New Roman"/>
          <w:szCs w:val="24"/>
        </w:rPr>
        <w:t xml:space="preserve"> </w:t>
      </w:r>
      <w:r w:rsidR="000B597A" w:rsidRPr="00FD52F9">
        <w:rPr>
          <w:rFonts w:ascii="Times New Roman" w:hAnsi="Times New Roman" w:cs="Times New Roman"/>
          <w:szCs w:val="24"/>
        </w:rPr>
        <w:t xml:space="preserve">będzie </w:t>
      </w:r>
      <w:r w:rsidR="00F90886" w:rsidRPr="00FD52F9">
        <w:rPr>
          <w:rFonts w:ascii="Times New Roman" w:hAnsi="Times New Roman" w:cs="Times New Roman"/>
          <w:szCs w:val="24"/>
        </w:rPr>
        <w:t>prowadzi</w:t>
      </w:r>
      <w:r w:rsidR="00C833DA" w:rsidRPr="00FD52F9">
        <w:rPr>
          <w:rFonts w:ascii="Times New Roman" w:hAnsi="Times New Roman" w:cs="Times New Roman"/>
          <w:szCs w:val="24"/>
        </w:rPr>
        <w:t xml:space="preserve">ć </w:t>
      </w:r>
      <w:r w:rsidR="00F90886" w:rsidRPr="00FD52F9">
        <w:rPr>
          <w:rFonts w:ascii="Times New Roman" w:hAnsi="Times New Roman" w:cs="Times New Roman"/>
          <w:szCs w:val="24"/>
        </w:rPr>
        <w:t>Krajowe Centrum Przeciwdziałania Uzależnieniom</w:t>
      </w:r>
      <w:r w:rsidR="00C833DA" w:rsidRPr="00FD52F9">
        <w:rPr>
          <w:rFonts w:ascii="Times New Roman" w:hAnsi="Times New Roman" w:cs="Times New Roman"/>
          <w:szCs w:val="24"/>
        </w:rPr>
        <w:t xml:space="preserve">. Natomiast </w:t>
      </w:r>
      <w:r w:rsidR="00F90886" w:rsidRPr="00FD52F9">
        <w:rPr>
          <w:rFonts w:ascii="Times New Roman" w:hAnsi="Times New Roman" w:cs="Times New Roman"/>
          <w:szCs w:val="24"/>
        </w:rPr>
        <w:t>w sprawach sądowych, sądowo-administracyjnych lub administracyjnych, w którym stroną lub uczestnikiem by</w:t>
      </w:r>
      <w:r w:rsidR="00C833DA" w:rsidRPr="00FD52F9">
        <w:rPr>
          <w:rFonts w:ascii="Times New Roman" w:hAnsi="Times New Roman" w:cs="Times New Roman"/>
          <w:szCs w:val="24"/>
        </w:rPr>
        <w:t>ła PARPA</w:t>
      </w:r>
      <w:r w:rsidR="00F90886" w:rsidRPr="00FD52F9">
        <w:rPr>
          <w:rFonts w:ascii="Times New Roman" w:hAnsi="Times New Roman" w:cs="Times New Roman"/>
          <w:szCs w:val="24"/>
        </w:rPr>
        <w:t>, stroną lub</w:t>
      </w:r>
      <w:r w:rsidR="00C833DA" w:rsidRPr="00FD52F9">
        <w:rPr>
          <w:rFonts w:ascii="Times New Roman" w:hAnsi="Times New Roman" w:cs="Times New Roman"/>
          <w:szCs w:val="24"/>
        </w:rPr>
        <w:t xml:space="preserve"> </w:t>
      </w:r>
      <w:r w:rsidR="000B597A" w:rsidRPr="00FD52F9">
        <w:rPr>
          <w:rFonts w:ascii="Times New Roman" w:hAnsi="Times New Roman" w:cs="Times New Roman"/>
          <w:szCs w:val="24"/>
        </w:rPr>
        <w:t xml:space="preserve">uczestnikiem </w:t>
      </w:r>
      <w:r w:rsidR="00F90886" w:rsidRPr="00FD52F9">
        <w:rPr>
          <w:rFonts w:ascii="Times New Roman" w:hAnsi="Times New Roman" w:cs="Times New Roman"/>
          <w:szCs w:val="24"/>
        </w:rPr>
        <w:t>sta</w:t>
      </w:r>
      <w:r w:rsidR="00C833DA" w:rsidRPr="00FD52F9">
        <w:rPr>
          <w:rFonts w:ascii="Times New Roman" w:hAnsi="Times New Roman" w:cs="Times New Roman"/>
          <w:szCs w:val="24"/>
        </w:rPr>
        <w:t xml:space="preserve">nie </w:t>
      </w:r>
      <w:r w:rsidR="00F90886" w:rsidRPr="00FD52F9">
        <w:rPr>
          <w:rFonts w:ascii="Times New Roman" w:hAnsi="Times New Roman" w:cs="Times New Roman"/>
          <w:szCs w:val="24"/>
        </w:rPr>
        <w:t>się Krajowe Centrum Przeciwdziałania Uzależnieniom</w:t>
      </w:r>
      <w:r w:rsidR="00C833DA" w:rsidRPr="00FD52F9">
        <w:rPr>
          <w:rFonts w:ascii="Times New Roman" w:hAnsi="Times New Roman" w:cs="Times New Roman"/>
          <w:szCs w:val="24"/>
        </w:rPr>
        <w:t xml:space="preserve">. Ponadto </w:t>
      </w:r>
      <w:r w:rsidR="00F90886" w:rsidRPr="00FD52F9">
        <w:rPr>
          <w:rFonts w:ascii="Times New Roman" w:hAnsi="Times New Roman" w:cs="Times New Roman"/>
          <w:szCs w:val="24"/>
        </w:rPr>
        <w:t>w umowach i porozumieniach, w których stroną lub uczestnikiem by</w:t>
      </w:r>
      <w:r w:rsidR="00C833DA" w:rsidRPr="00FD52F9">
        <w:rPr>
          <w:rFonts w:ascii="Times New Roman" w:hAnsi="Times New Roman" w:cs="Times New Roman"/>
          <w:szCs w:val="24"/>
        </w:rPr>
        <w:t xml:space="preserve">ła PARPA, </w:t>
      </w:r>
      <w:r w:rsidR="00F90886" w:rsidRPr="00FD52F9">
        <w:rPr>
          <w:rFonts w:ascii="Times New Roman" w:hAnsi="Times New Roman" w:cs="Times New Roman"/>
          <w:szCs w:val="24"/>
        </w:rPr>
        <w:t>stroną lub uczestnikiem sta</w:t>
      </w:r>
      <w:r w:rsidR="00C833DA" w:rsidRPr="00FD52F9">
        <w:rPr>
          <w:rFonts w:ascii="Times New Roman" w:hAnsi="Times New Roman" w:cs="Times New Roman"/>
          <w:szCs w:val="24"/>
        </w:rPr>
        <w:t>nie</w:t>
      </w:r>
      <w:r w:rsidR="00F90886" w:rsidRPr="00FD52F9">
        <w:rPr>
          <w:rFonts w:ascii="Times New Roman" w:hAnsi="Times New Roman" w:cs="Times New Roman"/>
          <w:szCs w:val="24"/>
        </w:rPr>
        <w:t xml:space="preserve"> się Krajowe Centrum Przeciwdziałania Uzależnieniom.</w:t>
      </w:r>
    </w:p>
    <w:p w:rsidR="00680DEE" w:rsidRPr="00FD52F9" w:rsidRDefault="00042D14"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Odnośnie </w:t>
      </w:r>
      <w:r w:rsidR="00806FB5" w:rsidRPr="00FD52F9">
        <w:rPr>
          <w:rFonts w:ascii="Times New Roman" w:hAnsi="Times New Roman" w:cs="Times New Roman"/>
          <w:szCs w:val="24"/>
        </w:rPr>
        <w:t xml:space="preserve">do </w:t>
      </w:r>
      <w:r w:rsidRPr="00FD52F9">
        <w:rPr>
          <w:rFonts w:ascii="Times New Roman" w:hAnsi="Times New Roman" w:cs="Times New Roman"/>
          <w:szCs w:val="24"/>
        </w:rPr>
        <w:t>w</w:t>
      </w:r>
      <w:r w:rsidR="00680DEE" w:rsidRPr="00FD52F9">
        <w:rPr>
          <w:rFonts w:ascii="Times New Roman" w:hAnsi="Times New Roman" w:cs="Times New Roman"/>
          <w:szCs w:val="24"/>
        </w:rPr>
        <w:t>ydan</w:t>
      </w:r>
      <w:r w:rsidRPr="00FD52F9">
        <w:rPr>
          <w:rFonts w:ascii="Times New Roman" w:hAnsi="Times New Roman" w:cs="Times New Roman"/>
          <w:szCs w:val="24"/>
        </w:rPr>
        <w:t>ych</w:t>
      </w:r>
      <w:r w:rsidR="00680DEE" w:rsidRPr="00FD52F9">
        <w:rPr>
          <w:rFonts w:ascii="Times New Roman" w:hAnsi="Times New Roman" w:cs="Times New Roman"/>
          <w:szCs w:val="24"/>
        </w:rPr>
        <w:t xml:space="preserve"> przez Państwową Agencję Rozwiązywania Problemów Alkoholowych oraz Krajowe Biuro do Spraw Przeciwdziałania Narkomanii świadectw, zaświadcze</w:t>
      </w:r>
      <w:r w:rsidRPr="00FD52F9">
        <w:rPr>
          <w:rFonts w:ascii="Times New Roman" w:hAnsi="Times New Roman" w:cs="Times New Roman"/>
          <w:szCs w:val="24"/>
        </w:rPr>
        <w:t>ń</w:t>
      </w:r>
      <w:r w:rsidR="00680DEE" w:rsidRPr="00FD52F9">
        <w:rPr>
          <w:rFonts w:ascii="Times New Roman" w:hAnsi="Times New Roman" w:cs="Times New Roman"/>
          <w:szCs w:val="24"/>
        </w:rPr>
        <w:t>, zezwole</w:t>
      </w:r>
      <w:r w:rsidRPr="00FD52F9">
        <w:rPr>
          <w:rFonts w:ascii="Times New Roman" w:hAnsi="Times New Roman" w:cs="Times New Roman"/>
          <w:szCs w:val="24"/>
        </w:rPr>
        <w:t>ń</w:t>
      </w:r>
      <w:r w:rsidR="00680DEE" w:rsidRPr="00FD52F9">
        <w:rPr>
          <w:rFonts w:ascii="Times New Roman" w:hAnsi="Times New Roman" w:cs="Times New Roman"/>
          <w:szCs w:val="24"/>
        </w:rPr>
        <w:t>, zg</w:t>
      </w:r>
      <w:r w:rsidRPr="00FD52F9">
        <w:rPr>
          <w:rFonts w:ascii="Times New Roman" w:hAnsi="Times New Roman" w:cs="Times New Roman"/>
          <w:szCs w:val="24"/>
        </w:rPr>
        <w:t>ó</w:t>
      </w:r>
      <w:r w:rsidR="00680DEE" w:rsidRPr="00FD52F9">
        <w:rPr>
          <w:rFonts w:ascii="Times New Roman" w:hAnsi="Times New Roman" w:cs="Times New Roman"/>
          <w:szCs w:val="24"/>
        </w:rPr>
        <w:t>d, certyfikat</w:t>
      </w:r>
      <w:r w:rsidRPr="00FD52F9">
        <w:rPr>
          <w:rFonts w:ascii="Times New Roman" w:hAnsi="Times New Roman" w:cs="Times New Roman"/>
          <w:szCs w:val="24"/>
        </w:rPr>
        <w:t>ów</w:t>
      </w:r>
      <w:r w:rsidR="00680DEE" w:rsidRPr="00FD52F9">
        <w:rPr>
          <w:rFonts w:ascii="Times New Roman" w:hAnsi="Times New Roman" w:cs="Times New Roman"/>
          <w:szCs w:val="24"/>
        </w:rPr>
        <w:t>, informacj</w:t>
      </w:r>
      <w:r w:rsidRPr="00FD52F9">
        <w:rPr>
          <w:rFonts w:ascii="Times New Roman" w:hAnsi="Times New Roman" w:cs="Times New Roman"/>
          <w:szCs w:val="24"/>
        </w:rPr>
        <w:t>i</w:t>
      </w:r>
      <w:r w:rsidR="00680DEE" w:rsidRPr="00FD52F9">
        <w:rPr>
          <w:rFonts w:ascii="Times New Roman" w:hAnsi="Times New Roman" w:cs="Times New Roman"/>
          <w:szCs w:val="24"/>
        </w:rPr>
        <w:t>, upoważnie</w:t>
      </w:r>
      <w:r w:rsidRPr="00FD52F9">
        <w:rPr>
          <w:rFonts w:ascii="Times New Roman" w:hAnsi="Times New Roman" w:cs="Times New Roman"/>
          <w:szCs w:val="24"/>
        </w:rPr>
        <w:t>ń</w:t>
      </w:r>
      <w:r w:rsidR="00680DEE" w:rsidRPr="00FD52F9">
        <w:rPr>
          <w:rFonts w:ascii="Times New Roman" w:hAnsi="Times New Roman" w:cs="Times New Roman"/>
          <w:szCs w:val="24"/>
        </w:rPr>
        <w:t>, opini</w:t>
      </w:r>
      <w:r w:rsidRPr="00FD52F9">
        <w:rPr>
          <w:rFonts w:ascii="Times New Roman" w:hAnsi="Times New Roman" w:cs="Times New Roman"/>
          <w:szCs w:val="24"/>
        </w:rPr>
        <w:t>i</w:t>
      </w:r>
      <w:r w:rsidR="00680DEE" w:rsidRPr="00FD52F9">
        <w:rPr>
          <w:rFonts w:ascii="Times New Roman" w:hAnsi="Times New Roman" w:cs="Times New Roman"/>
          <w:szCs w:val="24"/>
        </w:rPr>
        <w:t xml:space="preserve"> oraz dokonan</w:t>
      </w:r>
      <w:r w:rsidRPr="00FD52F9">
        <w:rPr>
          <w:rFonts w:ascii="Times New Roman" w:hAnsi="Times New Roman" w:cs="Times New Roman"/>
          <w:szCs w:val="24"/>
        </w:rPr>
        <w:t>ych</w:t>
      </w:r>
      <w:r w:rsidR="00680DEE" w:rsidRPr="00FD52F9">
        <w:rPr>
          <w:rFonts w:ascii="Times New Roman" w:hAnsi="Times New Roman" w:cs="Times New Roman"/>
          <w:szCs w:val="24"/>
        </w:rPr>
        <w:t xml:space="preserve"> akredytacj</w:t>
      </w:r>
      <w:r w:rsidRPr="00FD52F9">
        <w:rPr>
          <w:rFonts w:ascii="Times New Roman" w:hAnsi="Times New Roman" w:cs="Times New Roman"/>
          <w:szCs w:val="24"/>
        </w:rPr>
        <w:t>i</w:t>
      </w:r>
      <w:r w:rsidR="00680DEE" w:rsidRPr="00FD52F9">
        <w:rPr>
          <w:rFonts w:ascii="Times New Roman" w:hAnsi="Times New Roman" w:cs="Times New Roman"/>
          <w:szCs w:val="24"/>
        </w:rPr>
        <w:t>, zatwierdze</w:t>
      </w:r>
      <w:r w:rsidRPr="00FD52F9">
        <w:rPr>
          <w:rFonts w:ascii="Times New Roman" w:hAnsi="Times New Roman" w:cs="Times New Roman"/>
          <w:szCs w:val="24"/>
        </w:rPr>
        <w:t>ń</w:t>
      </w:r>
      <w:r w:rsidR="00680DEE" w:rsidRPr="00FD52F9">
        <w:rPr>
          <w:rFonts w:ascii="Times New Roman" w:hAnsi="Times New Roman" w:cs="Times New Roman"/>
          <w:szCs w:val="24"/>
        </w:rPr>
        <w:t xml:space="preserve"> i powoła</w:t>
      </w:r>
      <w:r w:rsidRPr="00FD52F9">
        <w:rPr>
          <w:rFonts w:ascii="Times New Roman" w:hAnsi="Times New Roman" w:cs="Times New Roman"/>
          <w:szCs w:val="24"/>
        </w:rPr>
        <w:t>ń</w:t>
      </w:r>
      <w:r w:rsidR="00680DEE" w:rsidRPr="00FD52F9">
        <w:rPr>
          <w:rFonts w:ascii="Times New Roman" w:hAnsi="Times New Roman" w:cs="Times New Roman"/>
          <w:szCs w:val="24"/>
        </w:rPr>
        <w:t xml:space="preserve">, </w:t>
      </w:r>
      <w:r w:rsidR="00B52DD1" w:rsidRPr="00FD52F9">
        <w:rPr>
          <w:rFonts w:ascii="Times New Roman" w:hAnsi="Times New Roman" w:cs="Times New Roman"/>
          <w:szCs w:val="24"/>
        </w:rPr>
        <w:t xml:space="preserve">wydanych bądź udzielonych </w:t>
      </w:r>
      <w:r w:rsidRPr="00FD52F9">
        <w:rPr>
          <w:rFonts w:ascii="Times New Roman" w:hAnsi="Times New Roman" w:cs="Times New Roman"/>
          <w:szCs w:val="24"/>
        </w:rPr>
        <w:t xml:space="preserve">przed dniem wejścia w życie ustawy, </w:t>
      </w:r>
      <w:r w:rsidR="00B52DD1" w:rsidRPr="00FD52F9">
        <w:rPr>
          <w:rFonts w:ascii="Times New Roman" w:hAnsi="Times New Roman" w:cs="Times New Roman"/>
          <w:szCs w:val="24"/>
        </w:rPr>
        <w:t xml:space="preserve">projekt przewiduje, że zachowają </w:t>
      </w:r>
      <w:r w:rsidR="00751637" w:rsidRPr="00FD52F9">
        <w:rPr>
          <w:rFonts w:ascii="Times New Roman" w:hAnsi="Times New Roman" w:cs="Times New Roman"/>
          <w:szCs w:val="24"/>
        </w:rPr>
        <w:t>one</w:t>
      </w:r>
      <w:r w:rsidR="00B52DD1" w:rsidRPr="00FD52F9">
        <w:rPr>
          <w:rFonts w:ascii="Times New Roman" w:hAnsi="Times New Roman" w:cs="Times New Roman"/>
          <w:szCs w:val="24"/>
        </w:rPr>
        <w:t xml:space="preserve"> </w:t>
      </w:r>
      <w:r w:rsidR="00680DEE" w:rsidRPr="00FD52F9">
        <w:rPr>
          <w:rFonts w:ascii="Times New Roman" w:hAnsi="Times New Roman" w:cs="Times New Roman"/>
          <w:szCs w:val="24"/>
        </w:rPr>
        <w:t xml:space="preserve">ważność </w:t>
      </w:r>
      <w:r w:rsidR="00126C8C" w:rsidRPr="00FD52F9">
        <w:rPr>
          <w:rFonts w:ascii="Times New Roman" w:hAnsi="Times New Roman" w:cs="Times New Roman"/>
          <w:szCs w:val="24"/>
        </w:rPr>
        <w:t>przez</w:t>
      </w:r>
      <w:r w:rsidR="00680DEE" w:rsidRPr="00FD52F9">
        <w:rPr>
          <w:rFonts w:ascii="Times New Roman" w:hAnsi="Times New Roman" w:cs="Times New Roman"/>
          <w:szCs w:val="24"/>
        </w:rPr>
        <w:t xml:space="preserve"> okres, na </w:t>
      </w:r>
      <w:r w:rsidR="00126C8C" w:rsidRPr="00FD52F9">
        <w:rPr>
          <w:rFonts w:ascii="Times New Roman" w:hAnsi="Times New Roman" w:cs="Times New Roman"/>
          <w:szCs w:val="24"/>
        </w:rPr>
        <w:t>jaki</w:t>
      </w:r>
      <w:r w:rsidR="00680DEE" w:rsidRPr="00FD52F9">
        <w:rPr>
          <w:rFonts w:ascii="Times New Roman" w:hAnsi="Times New Roman" w:cs="Times New Roman"/>
          <w:szCs w:val="24"/>
        </w:rPr>
        <w:t xml:space="preserve"> zostały wydane.</w:t>
      </w:r>
      <w:r w:rsidRPr="00FD52F9">
        <w:rPr>
          <w:rFonts w:ascii="Times New Roman" w:hAnsi="Times New Roman" w:cs="Times New Roman"/>
          <w:szCs w:val="24"/>
        </w:rPr>
        <w:t xml:space="preserve"> </w:t>
      </w:r>
      <w:r w:rsidR="00680DEE" w:rsidRPr="00FD52F9">
        <w:rPr>
          <w:rFonts w:ascii="Times New Roman" w:hAnsi="Times New Roman" w:cs="Times New Roman"/>
          <w:szCs w:val="24"/>
        </w:rPr>
        <w:t xml:space="preserve">Jeżeli </w:t>
      </w:r>
      <w:r w:rsidRPr="00FD52F9">
        <w:rPr>
          <w:rFonts w:ascii="Times New Roman" w:hAnsi="Times New Roman" w:cs="Times New Roman"/>
          <w:szCs w:val="24"/>
        </w:rPr>
        <w:t xml:space="preserve">zaś </w:t>
      </w:r>
      <w:r w:rsidR="00680DEE" w:rsidRPr="00FD52F9">
        <w:rPr>
          <w:rFonts w:ascii="Times New Roman" w:hAnsi="Times New Roman" w:cs="Times New Roman"/>
          <w:szCs w:val="24"/>
        </w:rPr>
        <w:t>nabycie prawa jest uzależnione od przedłożenia zaświadczenia, świadectwa zdrowia, świadectwa przekroczenia granicy, opinii, decyzji lub</w:t>
      </w:r>
      <w:r w:rsidR="002F7252">
        <w:rPr>
          <w:rFonts w:ascii="Times New Roman" w:hAnsi="Times New Roman" w:cs="Times New Roman"/>
          <w:szCs w:val="24"/>
        </w:rPr>
        <w:t xml:space="preserve"> </w:t>
      </w:r>
      <w:r w:rsidR="00680DEE" w:rsidRPr="00FD52F9">
        <w:rPr>
          <w:rFonts w:ascii="Times New Roman" w:hAnsi="Times New Roman" w:cs="Times New Roman"/>
          <w:szCs w:val="24"/>
        </w:rPr>
        <w:t xml:space="preserve">innego dokumentu Centrum, a przed dniem </w:t>
      </w:r>
      <w:r w:rsidRPr="00FD52F9">
        <w:rPr>
          <w:rFonts w:ascii="Times New Roman" w:hAnsi="Times New Roman" w:cs="Times New Roman"/>
          <w:szCs w:val="24"/>
        </w:rPr>
        <w:t>wejścia w życie ustawy</w:t>
      </w:r>
      <w:r w:rsidR="00804BBE" w:rsidRPr="00FD52F9">
        <w:rPr>
          <w:rFonts w:ascii="Times New Roman" w:eastAsia="Calibri" w:hAnsi="Times New Roman" w:cs="Times New Roman"/>
          <w:szCs w:val="24"/>
          <w:lang w:eastAsia="en-US"/>
        </w:rPr>
        <w:t xml:space="preserve"> </w:t>
      </w:r>
      <w:r w:rsidR="00804BBE" w:rsidRPr="00FD52F9">
        <w:rPr>
          <w:rFonts w:ascii="Times New Roman" w:hAnsi="Times New Roman" w:cs="Times New Roman"/>
          <w:szCs w:val="24"/>
        </w:rPr>
        <w:t>taki</w:t>
      </w:r>
      <w:r w:rsidR="00680DEE" w:rsidRPr="00FD52F9">
        <w:rPr>
          <w:rFonts w:ascii="Times New Roman" w:hAnsi="Times New Roman" w:cs="Times New Roman"/>
          <w:szCs w:val="24"/>
        </w:rPr>
        <w:t xml:space="preserve"> dokument został wydany zgodnie z właściwością przez </w:t>
      </w:r>
      <w:r w:rsidR="00154608" w:rsidRPr="00FD52F9">
        <w:rPr>
          <w:rFonts w:ascii="Times New Roman" w:hAnsi="Times New Roman" w:cs="Times New Roman"/>
          <w:szCs w:val="24"/>
        </w:rPr>
        <w:t xml:space="preserve">Państwową Agencję Rozwiązywania </w:t>
      </w:r>
      <w:r w:rsidR="00154608" w:rsidRPr="00FD52F9">
        <w:rPr>
          <w:rFonts w:ascii="Times New Roman" w:hAnsi="Times New Roman" w:cs="Times New Roman"/>
          <w:szCs w:val="24"/>
        </w:rPr>
        <w:lastRenderedPageBreak/>
        <w:t>Problemów Alkoholowych oraz Krajowe Biuro do Spraw Przeciwdziałania Narkomanii</w:t>
      </w:r>
      <w:r w:rsidR="00D41C3E" w:rsidRPr="00FD52F9">
        <w:rPr>
          <w:rFonts w:ascii="Times New Roman" w:hAnsi="Times New Roman" w:cs="Times New Roman"/>
          <w:szCs w:val="24"/>
        </w:rPr>
        <w:t>,</w:t>
      </w:r>
      <w:r w:rsidR="00154608" w:rsidRPr="00FD52F9">
        <w:rPr>
          <w:rFonts w:ascii="Times New Roman" w:hAnsi="Times New Roman" w:cs="Times New Roman"/>
          <w:szCs w:val="24"/>
        </w:rPr>
        <w:t xml:space="preserve"> </w:t>
      </w:r>
      <w:r w:rsidR="00680DEE" w:rsidRPr="00FD52F9">
        <w:rPr>
          <w:rFonts w:ascii="Times New Roman" w:hAnsi="Times New Roman" w:cs="Times New Roman"/>
          <w:szCs w:val="24"/>
        </w:rPr>
        <w:t xml:space="preserve">to </w:t>
      </w:r>
      <w:r w:rsidR="00196161" w:rsidRPr="00FD52F9">
        <w:rPr>
          <w:rFonts w:ascii="Times New Roman" w:hAnsi="Times New Roman" w:cs="Times New Roman"/>
          <w:szCs w:val="24"/>
        </w:rPr>
        <w:t>wym</w:t>
      </w:r>
      <w:r w:rsidR="00804BBE" w:rsidRPr="00FD52F9">
        <w:rPr>
          <w:rFonts w:ascii="Times New Roman" w:hAnsi="Times New Roman" w:cs="Times New Roman"/>
          <w:szCs w:val="24"/>
        </w:rPr>
        <w:t>a</w:t>
      </w:r>
      <w:r w:rsidR="00196161" w:rsidRPr="00FD52F9">
        <w:rPr>
          <w:rFonts w:ascii="Times New Roman" w:hAnsi="Times New Roman" w:cs="Times New Roman"/>
          <w:szCs w:val="24"/>
        </w:rPr>
        <w:t>g</w:t>
      </w:r>
      <w:r w:rsidR="00804BBE" w:rsidRPr="00FD52F9">
        <w:rPr>
          <w:rFonts w:ascii="Times New Roman" w:hAnsi="Times New Roman" w:cs="Times New Roman"/>
          <w:szCs w:val="24"/>
        </w:rPr>
        <w:t>anie</w:t>
      </w:r>
      <w:r w:rsidR="00196161" w:rsidRPr="00FD52F9">
        <w:rPr>
          <w:rFonts w:ascii="Times New Roman" w:hAnsi="Times New Roman" w:cs="Times New Roman"/>
          <w:szCs w:val="24"/>
        </w:rPr>
        <w:t xml:space="preserve"> </w:t>
      </w:r>
      <w:r w:rsidR="00680DEE" w:rsidRPr="00FD52F9">
        <w:rPr>
          <w:rFonts w:ascii="Times New Roman" w:hAnsi="Times New Roman" w:cs="Times New Roman"/>
          <w:szCs w:val="24"/>
        </w:rPr>
        <w:t>przedłożenia dokumentu wydanego przez Centrum jest spełnione, jeżeli strona przedłoży odpowiedni dokument wydany przez ten podmiot</w:t>
      </w:r>
      <w:r w:rsidR="001112A7" w:rsidRPr="00FD52F9">
        <w:rPr>
          <w:rFonts w:ascii="Times New Roman" w:hAnsi="Times New Roman" w:cs="Times New Roman"/>
          <w:szCs w:val="24"/>
        </w:rPr>
        <w:t xml:space="preserve"> (art. </w:t>
      </w:r>
      <w:r w:rsidR="007D0FB3" w:rsidRPr="00FD52F9">
        <w:rPr>
          <w:rFonts w:ascii="Times New Roman" w:hAnsi="Times New Roman" w:cs="Times New Roman"/>
          <w:szCs w:val="24"/>
        </w:rPr>
        <w:t>9</w:t>
      </w:r>
      <w:r w:rsidR="001112A7" w:rsidRPr="00FD52F9">
        <w:rPr>
          <w:rFonts w:ascii="Times New Roman" w:hAnsi="Times New Roman" w:cs="Times New Roman"/>
          <w:szCs w:val="24"/>
        </w:rPr>
        <w:t xml:space="preserve"> projektu ustawy)</w:t>
      </w:r>
      <w:r w:rsidR="00680DEE" w:rsidRPr="00FD52F9">
        <w:rPr>
          <w:rFonts w:ascii="Times New Roman" w:hAnsi="Times New Roman" w:cs="Times New Roman"/>
          <w:szCs w:val="24"/>
        </w:rPr>
        <w:t>.</w:t>
      </w:r>
    </w:p>
    <w:p w:rsidR="00CC4FA1" w:rsidRPr="00FD52F9" w:rsidRDefault="001112A7"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Przepis art. 1</w:t>
      </w:r>
      <w:r w:rsidR="007D0FB3" w:rsidRPr="00FD52F9">
        <w:rPr>
          <w:rFonts w:ascii="Times New Roman" w:hAnsi="Times New Roman" w:cs="Times New Roman"/>
          <w:szCs w:val="24"/>
        </w:rPr>
        <w:t>0</w:t>
      </w:r>
      <w:r w:rsidRPr="00FD52F9">
        <w:rPr>
          <w:rFonts w:ascii="Times New Roman" w:hAnsi="Times New Roman" w:cs="Times New Roman"/>
          <w:szCs w:val="24"/>
        </w:rPr>
        <w:t xml:space="preserve"> projektu ustawy </w:t>
      </w:r>
      <w:r w:rsidR="00CC4FA1" w:rsidRPr="00FD52F9">
        <w:rPr>
          <w:rFonts w:ascii="Times New Roman" w:hAnsi="Times New Roman" w:cs="Times New Roman"/>
          <w:szCs w:val="24"/>
        </w:rPr>
        <w:t>odnosi się do uznania równoważności certyfikatu specjalisty psychoterapii uzależni</w:t>
      </w:r>
      <w:r w:rsidR="002B3CB5" w:rsidRPr="00FD52F9">
        <w:rPr>
          <w:rFonts w:ascii="Times New Roman" w:hAnsi="Times New Roman" w:cs="Times New Roman"/>
          <w:szCs w:val="24"/>
        </w:rPr>
        <w:t>eń</w:t>
      </w:r>
      <w:r w:rsidR="00CC4FA1" w:rsidRPr="00FD52F9">
        <w:rPr>
          <w:rFonts w:ascii="Times New Roman" w:hAnsi="Times New Roman" w:cs="Times New Roman"/>
          <w:szCs w:val="24"/>
        </w:rPr>
        <w:t xml:space="preserve"> z </w:t>
      </w:r>
      <w:r w:rsidR="00C93813" w:rsidRPr="00FD52F9">
        <w:rPr>
          <w:rFonts w:ascii="Times New Roman" w:hAnsi="Times New Roman" w:cs="Times New Roman"/>
          <w:szCs w:val="24"/>
        </w:rPr>
        <w:t>dyplomem potwierdzającym uzyskanie tytułu specjalisty w dziedzinie</w:t>
      </w:r>
      <w:r w:rsidR="00804BBE" w:rsidRPr="00FD52F9">
        <w:rPr>
          <w:rFonts w:ascii="Times New Roman" w:hAnsi="Times New Roman" w:cs="Times New Roman"/>
          <w:szCs w:val="24"/>
        </w:rPr>
        <w:t xml:space="preserve"> psychoterapii</w:t>
      </w:r>
      <w:r w:rsidR="00C93813" w:rsidRPr="00FD52F9">
        <w:rPr>
          <w:rFonts w:ascii="Times New Roman" w:hAnsi="Times New Roman" w:cs="Times New Roman"/>
          <w:szCs w:val="24"/>
        </w:rPr>
        <w:t xml:space="preserve"> uzależnień, </w:t>
      </w:r>
      <w:r w:rsidR="00CC4FA1" w:rsidRPr="00FD52F9">
        <w:rPr>
          <w:rFonts w:ascii="Times New Roman" w:hAnsi="Times New Roman" w:cs="Times New Roman"/>
          <w:szCs w:val="24"/>
        </w:rPr>
        <w:t>o którym mowa w przepisach wydanych na podstawie art. 46 ustawy z dnia 24 lutego 2017 r. o</w:t>
      </w:r>
      <w:r w:rsidR="002F7252">
        <w:rPr>
          <w:rFonts w:ascii="Times New Roman" w:hAnsi="Times New Roman" w:cs="Times New Roman"/>
          <w:szCs w:val="24"/>
        </w:rPr>
        <w:t xml:space="preserve"> </w:t>
      </w:r>
      <w:r w:rsidR="00CC4FA1" w:rsidRPr="00FD52F9">
        <w:rPr>
          <w:rFonts w:ascii="Times New Roman" w:hAnsi="Times New Roman" w:cs="Times New Roman"/>
          <w:szCs w:val="24"/>
        </w:rPr>
        <w:t>uzyskiwaniu tytułu specjalisty w dziedzinach mających zastosowanie w ochronie zdrowia.</w:t>
      </w:r>
    </w:p>
    <w:p w:rsidR="00CC4FA1" w:rsidRPr="00FD52F9" w:rsidRDefault="00CC4FA1" w:rsidP="00FD52F9">
      <w:pPr>
        <w:pStyle w:val="ARTartustawynprozporzdzenia"/>
        <w:ind w:firstLine="0"/>
        <w:rPr>
          <w:rFonts w:ascii="Times New Roman" w:hAnsi="Times New Roman" w:cs="Times New Roman"/>
          <w:bCs/>
          <w:szCs w:val="24"/>
        </w:rPr>
      </w:pPr>
      <w:r w:rsidRPr="00FD52F9">
        <w:rPr>
          <w:rFonts w:ascii="Times New Roman" w:hAnsi="Times New Roman" w:cs="Times New Roman"/>
          <w:szCs w:val="24"/>
        </w:rPr>
        <w:t>Przepis</w:t>
      </w:r>
      <w:r w:rsidR="00F8084C" w:rsidRPr="00FD52F9">
        <w:rPr>
          <w:rFonts w:ascii="Times New Roman" w:hAnsi="Times New Roman" w:cs="Times New Roman"/>
          <w:szCs w:val="24"/>
        </w:rPr>
        <w:t>y</w:t>
      </w:r>
      <w:r w:rsidRPr="00FD52F9">
        <w:rPr>
          <w:rFonts w:ascii="Times New Roman" w:hAnsi="Times New Roman" w:cs="Times New Roman"/>
          <w:szCs w:val="24"/>
        </w:rPr>
        <w:t xml:space="preserve"> art. 11 </w:t>
      </w:r>
      <w:r w:rsidR="00F8084C" w:rsidRPr="00FD52F9">
        <w:rPr>
          <w:rFonts w:ascii="Times New Roman" w:hAnsi="Times New Roman" w:cs="Times New Roman"/>
          <w:szCs w:val="24"/>
        </w:rPr>
        <w:t xml:space="preserve">i </w:t>
      </w:r>
      <w:r w:rsidR="00804BBE" w:rsidRPr="00FD52F9">
        <w:rPr>
          <w:rFonts w:ascii="Times New Roman" w:hAnsi="Times New Roman" w:cs="Times New Roman"/>
          <w:szCs w:val="24"/>
        </w:rPr>
        <w:t xml:space="preserve">art. </w:t>
      </w:r>
      <w:r w:rsidR="00F8084C" w:rsidRPr="00FD52F9">
        <w:rPr>
          <w:rFonts w:ascii="Times New Roman" w:hAnsi="Times New Roman" w:cs="Times New Roman"/>
          <w:szCs w:val="24"/>
        </w:rPr>
        <w:t xml:space="preserve">12 </w:t>
      </w:r>
      <w:r w:rsidRPr="00FD52F9">
        <w:rPr>
          <w:rFonts w:ascii="Times New Roman" w:hAnsi="Times New Roman" w:cs="Times New Roman"/>
          <w:szCs w:val="24"/>
        </w:rPr>
        <w:t>projektu ustawy, uwzględniając rozwiązania przyjęte w ustawie z</w:t>
      </w:r>
      <w:r w:rsidR="002F7252">
        <w:rPr>
          <w:rFonts w:ascii="Times New Roman" w:hAnsi="Times New Roman" w:cs="Times New Roman"/>
          <w:szCs w:val="24"/>
        </w:rPr>
        <w:t xml:space="preserve"> </w:t>
      </w:r>
      <w:r w:rsidRPr="00FD52F9">
        <w:rPr>
          <w:rFonts w:ascii="Times New Roman" w:hAnsi="Times New Roman" w:cs="Times New Roman"/>
          <w:szCs w:val="24"/>
        </w:rPr>
        <w:t>dnia 24 lutego 2017 r. o uzyskiwaniu tytułu specjalisty w dziedzinach mających zastosowanie w ochronie zdrowia, umożliwia</w:t>
      </w:r>
      <w:r w:rsidR="00F8084C" w:rsidRPr="00FD52F9">
        <w:rPr>
          <w:rFonts w:ascii="Times New Roman" w:hAnsi="Times New Roman" w:cs="Times New Roman"/>
          <w:szCs w:val="24"/>
        </w:rPr>
        <w:t>ją</w:t>
      </w:r>
      <w:r w:rsidRPr="00FD52F9">
        <w:rPr>
          <w:rFonts w:ascii="Times New Roman" w:hAnsi="Times New Roman" w:cs="Times New Roman"/>
          <w:szCs w:val="24"/>
        </w:rPr>
        <w:t xml:space="preserve"> przystąpienie do </w:t>
      </w:r>
      <w:r w:rsidRPr="00FD52F9">
        <w:rPr>
          <w:rFonts w:ascii="Times New Roman" w:hAnsi="Times New Roman" w:cs="Times New Roman"/>
          <w:bCs/>
          <w:szCs w:val="24"/>
        </w:rPr>
        <w:t xml:space="preserve">Państwowego Egzaminu </w:t>
      </w:r>
      <w:r w:rsidR="00804BBE" w:rsidRPr="00FD52F9">
        <w:rPr>
          <w:rFonts w:ascii="Times New Roman" w:hAnsi="Times New Roman" w:cs="Times New Roman"/>
          <w:bCs/>
          <w:szCs w:val="24"/>
        </w:rPr>
        <w:t xml:space="preserve">Specjalizacyjnego </w:t>
      </w:r>
      <w:r w:rsidRPr="00FD52F9">
        <w:rPr>
          <w:rFonts w:ascii="Times New Roman" w:hAnsi="Times New Roman" w:cs="Times New Roman"/>
          <w:bCs/>
          <w:szCs w:val="24"/>
        </w:rPr>
        <w:t xml:space="preserve">w dziedzinie </w:t>
      </w:r>
      <w:r w:rsidR="00804BBE" w:rsidRPr="00FD52F9">
        <w:rPr>
          <w:rFonts w:ascii="Times New Roman" w:hAnsi="Times New Roman" w:cs="Times New Roman"/>
          <w:bCs/>
          <w:szCs w:val="24"/>
        </w:rPr>
        <w:t xml:space="preserve">psychoterapii </w:t>
      </w:r>
      <w:r w:rsidRPr="00FD52F9">
        <w:rPr>
          <w:rFonts w:ascii="Times New Roman" w:hAnsi="Times New Roman" w:cs="Times New Roman"/>
          <w:bCs/>
          <w:szCs w:val="24"/>
        </w:rPr>
        <w:t>uzależni</w:t>
      </w:r>
      <w:r w:rsidR="00D8602F" w:rsidRPr="00FD52F9">
        <w:rPr>
          <w:rFonts w:ascii="Times New Roman" w:hAnsi="Times New Roman" w:cs="Times New Roman"/>
          <w:bCs/>
          <w:szCs w:val="24"/>
        </w:rPr>
        <w:t>enia</w:t>
      </w:r>
      <w:r w:rsidRPr="00FD52F9">
        <w:rPr>
          <w:rFonts w:ascii="Times New Roman" w:hAnsi="Times New Roman" w:cs="Times New Roman"/>
          <w:bCs/>
          <w:szCs w:val="24"/>
        </w:rPr>
        <w:t>, w okresie 4 lat od dnia ukończenia szkolenia zgodnie z dotychczasowymi</w:t>
      </w:r>
      <w:r w:rsidR="002F7252">
        <w:rPr>
          <w:rFonts w:ascii="Times New Roman" w:hAnsi="Times New Roman" w:cs="Times New Roman"/>
          <w:bCs/>
          <w:szCs w:val="24"/>
        </w:rPr>
        <w:t xml:space="preserve"> </w:t>
      </w:r>
      <w:r w:rsidRPr="00FD52F9">
        <w:rPr>
          <w:rFonts w:ascii="Times New Roman" w:hAnsi="Times New Roman" w:cs="Times New Roman"/>
          <w:bCs/>
          <w:szCs w:val="24"/>
        </w:rPr>
        <w:t xml:space="preserve">przepisami, </w:t>
      </w:r>
      <w:r w:rsidR="00F8084C" w:rsidRPr="00FD52F9">
        <w:rPr>
          <w:rFonts w:ascii="Times New Roman" w:hAnsi="Times New Roman" w:cs="Times New Roman"/>
          <w:bCs/>
          <w:szCs w:val="24"/>
        </w:rPr>
        <w:t xml:space="preserve">w tym </w:t>
      </w:r>
      <w:r w:rsidRPr="00FD52F9">
        <w:rPr>
          <w:rFonts w:ascii="Times New Roman" w:hAnsi="Times New Roman" w:cs="Times New Roman"/>
          <w:bCs/>
          <w:szCs w:val="24"/>
        </w:rPr>
        <w:t>osobom</w:t>
      </w:r>
      <w:r w:rsidR="00196161" w:rsidRPr="00FD52F9">
        <w:rPr>
          <w:rFonts w:ascii="Times New Roman" w:hAnsi="Times New Roman" w:cs="Times New Roman"/>
          <w:bCs/>
          <w:szCs w:val="24"/>
        </w:rPr>
        <w:t>,</w:t>
      </w:r>
      <w:r w:rsidRPr="00FD52F9">
        <w:rPr>
          <w:rFonts w:ascii="Times New Roman" w:hAnsi="Times New Roman" w:cs="Times New Roman"/>
          <w:bCs/>
          <w:szCs w:val="24"/>
        </w:rPr>
        <w:t xml:space="preserve"> które nie uzyskały jeszcze certyfikatu specjalisty psychoterapii uzależnień</w:t>
      </w:r>
      <w:r w:rsidR="00D8602F" w:rsidRPr="00FD52F9">
        <w:rPr>
          <w:rFonts w:ascii="Times New Roman" w:hAnsi="Times New Roman" w:cs="Times New Roman"/>
          <w:bCs/>
          <w:szCs w:val="24"/>
        </w:rPr>
        <w:t xml:space="preserve">, w celu uzyskania tytułu specjalisty. Powyższa zasada została przyjęta </w:t>
      </w:r>
      <w:r w:rsidR="00F8084C" w:rsidRPr="00FD52F9">
        <w:rPr>
          <w:rFonts w:ascii="Times New Roman" w:hAnsi="Times New Roman" w:cs="Times New Roman"/>
          <w:bCs/>
          <w:szCs w:val="24"/>
        </w:rPr>
        <w:t xml:space="preserve">także </w:t>
      </w:r>
      <w:r w:rsidR="00D8602F" w:rsidRPr="00FD52F9">
        <w:rPr>
          <w:rFonts w:ascii="Times New Roman" w:hAnsi="Times New Roman" w:cs="Times New Roman"/>
          <w:bCs/>
          <w:szCs w:val="24"/>
        </w:rPr>
        <w:t>wobec osób, które posiadają certyfikat instruktora terapii uzależnień albo odbyły szkolenie w tym zakresie, pod warunkiem odbycia</w:t>
      </w:r>
      <w:r w:rsidR="00D8602F" w:rsidRPr="00FD52F9">
        <w:rPr>
          <w:rFonts w:ascii="Times New Roman" w:eastAsia="Calibri" w:hAnsi="Times New Roman" w:cs="Times New Roman"/>
          <w:szCs w:val="24"/>
          <w:lang w:eastAsia="en-US"/>
        </w:rPr>
        <w:t xml:space="preserve"> </w:t>
      </w:r>
      <w:r w:rsidR="00D8602F" w:rsidRPr="00FD52F9">
        <w:rPr>
          <w:rFonts w:ascii="Times New Roman" w:hAnsi="Times New Roman" w:cs="Times New Roman"/>
          <w:bCs/>
          <w:szCs w:val="24"/>
        </w:rPr>
        <w:t>uzupełniającego szkolenia specjalizacyjnego, do którego odpowiednio byłyby stosowane przepisy art. 52 tej ww. ustawy, jeżeli osoby te spełnią określone w ustawie warunki w</w:t>
      </w:r>
      <w:r w:rsidR="002F7252">
        <w:rPr>
          <w:rFonts w:ascii="Times New Roman" w:hAnsi="Times New Roman" w:cs="Times New Roman"/>
          <w:bCs/>
          <w:szCs w:val="24"/>
        </w:rPr>
        <w:t xml:space="preserve"> </w:t>
      </w:r>
      <w:r w:rsidR="00D8602F" w:rsidRPr="00FD52F9">
        <w:rPr>
          <w:rFonts w:ascii="Times New Roman" w:hAnsi="Times New Roman" w:cs="Times New Roman"/>
          <w:bCs/>
          <w:szCs w:val="24"/>
        </w:rPr>
        <w:t>zakresie posiadania odpowiedniego wykształcenia i stażu pracy. Powyższe odpowiada rozwiązaniu funkcjonującemu w ustawie z dnia 24 lutego 2017 r. o uzyskiwaniu tytułu specjalisty w dziedzinach mających zastosowanie w ochronie zdrowia.</w:t>
      </w:r>
    </w:p>
    <w:p w:rsidR="00680DEE" w:rsidRPr="00FD52F9" w:rsidRDefault="001112A7" w:rsidP="00FD52F9">
      <w:pPr>
        <w:pStyle w:val="ARTartustawynprozporzdzenia"/>
        <w:ind w:firstLine="0"/>
        <w:rPr>
          <w:rStyle w:val="Ppogrubienie"/>
          <w:rFonts w:ascii="Times New Roman" w:hAnsi="Times New Roman" w:cs="Times New Roman"/>
          <w:b w:val="0"/>
          <w:szCs w:val="24"/>
        </w:rPr>
      </w:pPr>
      <w:r w:rsidRPr="00FD52F9">
        <w:rPr>
          <w:rStyle w:val="Ppogrubienie"/>
          <w:rFonts w:ascii="Times New Roman" w:hAnsi="Times New Roman" w:cs="Times New Roman"/>
          <w:b w:val="0"/>
          <w:szCs w:val="24"/>
        </w:rPr>
        <w:t>Natomiast p</w:t>
      </w:r>
      <w:r w:rsidR="00680DEE" w:rsidRPr="00FD52F9">
        <w:rPr>
          <w:rStyle w:val="Ppogrubienie"/>
          <w:rFonts w:ascii="Times New Roman" w:hAnsi="Times New Roman" w:cs="Times New Roman"/>
          <w:b w:val="0"/>
          <w:szCs w:val="24"/>
        </w:rPr>
        <w:t>ostępowania konkursowe w sprawie wyboru programu szkolenia w</w:t>
      </w:r>
      <w:r w:rsidR="002F7252">
        <w:rPr>
          <w:rStyle w:val="Ppogrubienie"/>
          <w:rFonts w:ascii="Times New Roman" w:hAnsi="Times New Roman" w:cs="Times New Roman"/>
          <w:b w:val="0"/>
          <w:szCs w:val="24"/>
        </w:rPr>
        <w:t xml:space="preserve"> </w:t>
      </w:r>
      <w:r w:rsidR="00680DEE" w:rsidRPr="00FD52F9">
        <w:rPr>
          <w:rStyle w:val="Ppogrubienie"/>
          <w:rFonts w:ascii="Times New Roman" w:hAnsi="Times New Roman" w:cs="Times New Roman"/>
          <w:b w:val="0"/>
          <w:szCs w:val="24"/>
        </w:rPr>
        <w:t xml:space="preserve">dziedzinie uzależnienia rozpoczęte i niezakończone na podstawie </w:t>
      </w:r>
      <w:hyperlink r:id="rId8" w:anchor="hiperlinkText.rpc?hiperlink=type=tresc:nro=Powszechny.2072056:part=a27:ver=0&amp;full=1" w:tgtFrame="_parent" w:history="1">
        <w:r w:rsidR="00680DEE" w:rsidRPr="00FD52F9">
          <w:rPr>
            <w:rStyle w:val="Ppogrubienie"/>
            <w:rFonts w:ascii="Times New Roman" w:hAnsi="Times New Roman" w:cs="Times New Roman"/>
            <w:b w:val="0"/>
            <w:szCs w:val="24"/>
          </w:rPr>
          <w:t>art. 27</w:t>
        </w:r>
      </w:hyperlink>
      <w:r w:rsidR="00680DEE" w:rsidRPr="00FD52F9">
        <w:rPr>
          <w:rStyle w:val="Ppogrubienie"/>
          <w:rFonts w:ascii="Times New Roman" w:hAnsi="Times New Roman" w:cs="Times New Roman"/>
          <w:b w:val="0"/>
          <w:szCs w:val="24"/>
        </w:rPr>
        <w:t xml:space="preserve"> ustawy zmienianej w art. </w:t>
      </w:r>
      <w:r w:rsidRPr="00FD52F9">
        <w:rPr>
          <w:rStyle w:val="Ppogrubienie"/>
          <w:rFonts w:ascii="Times New Roman" w:hAnsi="Times New Roman" w:cs="Times New Roman"/>
          <w:b w:val="0"/>
          <w:szCs w:val="24"/>
        </w:rPr>
        <w:t>4</w:t>
      </w:r>
      <w:r w:rsidR="00680DEE" w:rsidRPr="00FD52F9">
        <w:rPr>
          <w:rStyle w:val="Ppogrubienie"/>
          <w:rFonts w:ascii="Times New Roman" w:hAnsi="Times New Roman" w:cs="Times New Roman"/>
          <w:b w:val="0"/>
          <w:szCs w:val="24"/>
        </w:rPr>
        <w:t xml:space="preserve">, przed dniem wejścia w życie niniejszej ustawy, </w:t>
      </w:r>
      <w:r w:rsidRPr="00FD52F9">
        <w:rPr>
          <w:rStyle w:val="Ppogrubienie"/>
          <w:rFonts w:ascii="Times New Roman" w:hAnsi="Times New Roman" w:cs="Times New Roman"/>
          <w:b w:val="0"/>
          <w:szCs w:val="24"/>
        </w:rPr>
        <w:t xml:space="preserve">będą </w:t>
      </w:r>
      <w:r w:rsidR="00680DEE" w:rsidRPr="00FD52F9">
        <w:rPr>
          <w:rStyle w:val="Ppogrubienie"/>
          <w:rFonts w:ascii="Times New Roman" w:hAnsi="Times New Roman" w:cs="Times New Roman"/>
          <w:b w:val="0"/>
          <w:szCs w:val="24"/>
        </w:rPr>
        <w:t>prowadzone na podstawie przepisów dotychczasowych</w:t>
      </w:r>
      <w:r w:rsidRPr="00FD52F9">
        <w:rPr>
          <w:rStyle w:val="Ppogrubienie"/>
          <w:rFonts w:ascii="Times New Roman" w:hAnsi="Times New Roman" w:cs="Times New Roman"/>
          <w:b w:val="0"/>
          <w:szCs w:val="24"/>
        </w:rPr>
        <w:t xml:space="preserve"> (art. 1</w:t>
      </w:r>
      <w:r w:rsidR="00F8084C" w:rsidRPr="00FD52F9">
        <w:rPr>
          <w:rStyle w:val="Ppogrubienie"/>
          <w:rFonts w:ascii="Times New Roman" w:hAnsi="Times New Roman" w:cs="Times New Roman"/>
          <w:b w:val="0"/>
          <w:szCs w:val="24"/>
        </w:rPr>
        <w:t xml:space="preserve">3 </w:t>
      </w:r>
      <w:r w:rsidRPr="00FD52F9">
        <w:rPr>
          <w:rFonts w:ascii="Times New Roman" w:hAnsi="Times New Roman" w:cs="Times New Roman"/>
          <w:szCs w:val="24"/>
        </w:rPr>
        <w:t>projektu ustawy</w:t>
      </w:r>
      <w:r w:rsidRPr="00FD52F9">
        <w:rPr>
          <w:rStyle w:val="Ppogrubienie"/>
          <w:rFonts w:ascii="Times New Roman" w:hAnsi="Times New Roman" w:cs="Times New Roman"/>
          <w:b w:val="0"/>
          <w:szCs w:val="24"/>
        </w:rPr>
        <w:t>)</w:t>
      </w:r>
      <w:r w:rsidR="00680DEE" w:rsidRPr="00FD52F9">
        <w:rPr>
          <w:rStyle w:val="Ppogrubienie"/>
          <w:rFonts w:ascii="Times New Roman" w:hAnsi="Times New Roman" w:cs="Times New Roman"/>
          <w:b w:val="0"/>
          <w:szCs w:val="24"/>
        </w:rPr>
        <w:t>.</w:t>
      </w:r>
    </w:p>
    <w:p w:rsidR="00680DEE" w:rsidRPr="00FD52F9" w:rsidRDefault="001112A7"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W art. 1</w:t>
      </w:r>
      <w:r w:rsidR="0011250A" w:rsidRPr="00FD52F9">
        <w:rPr>
          <w:rFonts w:ascii="Times New Roman" w:hAnsi="Times New Roman" w:cs="Times New Roman"/>
          <w:szCs w:val="24"/>
        </w:rPr>
        <w:t>4</w:t>
      </w:r>
      <w:r w:rsidR="00F8084C" w:rsidRPr="00FD52F9">
        <w:rPr>
          <w:rFonts w:ascii="Times New Roman" w:hAnsi="Times New Roman" w:cs="Times New Roman"/>
          <w:szCs w:val="24"/>
        </w:rPr>
        <w:t xml:space="preserve"> </w:t>
      </w:r>
      <w:r w:rsidRPr="00FD52F9">
        <w:rPr>
          <w:rFonts w:ascii="Times New Roman" w:hAnsi="Times New Roman" w:cs="Times New Roman"/>
          <w:szCs w:val="24"/>
        </w:rPr>
        <w:t>projekt</w:t>
      </w:r>
      <w:r w:rsidR="00804BBE" w:rsidRPr="00FD52F9">
        <w:rPr>
          <w:rFonts w:ascii="Times New Roman" w:hAnsi="Times New Roman" w:cs="Times New Roman"/>
          <w:szCs w:val="24"/>
        </w:rPr>
        <w:t>u</w:t>
      </w:r>
      <w:r w:rsidRPr="00FD52F9">
        <w:rPr>
          <w:rFonts w:ascii="Times New Roman" w:hAnsi="Times New Roman" w:cs="Times New Roman"/>
          <w:szCs w:val="24"/>
        </w:rPr>
        <w:t xml:space="preserve"> ustawy uregulowano prowadzenie przez </w:t>
      </w:r>
      <w:r w:rsidR="007D0FB3" w:rsidRPr="00FD52F9">
        <w:rPr>
          <w:rFonts w:ascii="Times New Roman" w:hAnsi="Times New Roman" w:cs="Times New Roman"/>
          <w:szCs w:val="24"/>
        </w:rPr>
        <w:t xml:space="preserve">Centrum </w:t>
      </w:r>
      <w:r w:rsidRPr="00FD52F9">
        <w:rPr>
          <w:rFonts w:ascii="Times New Roman" w:hAnsi="Times New Roman" w:cs="Times New Roman"/>
          <w:szCs w:val="24"/>
        </w:rPr>
        <w:t xml:space="preserve">rejestrów, spisów, wykazów i baz danych, które </w:t>
      </w:r>
      <w:r w:rsidR="007D0FB3" w:rsidRPr="00FD52F9">
        <w:rPr>
          <w:rFonts w:ascii="Times New Roman" w:hAnsi="Times New Roman" w:cs="Times New Roman"/>
          <w:szCs w:val="24"/>
        </w:rPr>
        <w:t>obecnie są w gestii Państwowej Agencji Rozwiązywania Problemów Alkoholowych oraz Krajowego Biura do Spraw Przeciwdziałania Narkomanii</w:t>
      </w:r>
      <w:r w:rsidR="00680DEE" w:rsidRPr="00FD52F9">
        <w:rPr>
          <w:rFonts w:ascii="Times New Roman" w:hAnsi="Times New Roman" w:cs="Times New Roman"/>
          <w:szCs w:val="24"/>
        </w:rPr>
        <w:t xml:space="preserve">. </w:t>
      </w:r>
    </w:p>
    <w:p w:rsidR="00E14A25" w:rsidRPr="00FD52F9" w:rsidRDefault="001112A7" w:rsidP="00FD52F9">
      <w:pPr>
        <w:pStyle w:val="Akapitzlist"/>
        <w:spacing w:before="120" w:after="0" w:line="360" w:lineRule="auto"/>
        <w:ind w:left="0"/>
        <w:jc w:val="both"/>
        <w:rPr>
          <w:rFonts w:ascii="Times New Roman" w:hAnsi="Times New Roman"/>
          <w:sz w:val="24"/>
          <w:szCs w:val="24"/>
        </w:rPr>
      </w:pPr>
      <w:r w:rsidRPr="00FD52F9">
        <w:rPr>
          <w:rFonts w:ascii="Times New Roman" w:hAnsi="Times New Roman"/>
          <w:sz w:val="24"/>
          <w:szCs w:val="24"/>
        </w:rPr>
        <w:lastRenderedPageBreak/>
        <w:t xml:space="preserve">Regulacja dotychczasowych </w:t>
      </w:r>
      <w:r w:rsidR="00042D14" w:rsidRPr="00FD52F9">
        <w:rPr>
          <w:rFonts w:ascii="Times New Roman" w:hAnsi="Times New Roman"/>
          <w:sz w:val="24"/>
          <w:szCs w:val="24"/>
        </w:rPr>
        <w:t xml:space="preserve">stosunków pracy </w:t>
      </w:r>
      <w:r w:rsidRPr="00FD52F9">
        <w:rPr>
          <w:rFonts w:ascii="Times New Roman" w:hAnsi="Times New Roman"/>
          <w:sz w:val="24"/>
          <w:szCs w:val="24"/>
        </w:rPr>
        <w:t>została zawarta w art.</w:t>
      </w:r>
      <w:r w:rsidR="00756BEF" w:rsidRPr="00FD52F9">
        <w:rPr>
          <w:rFonts w:ascii="Times New Roman" w:hAnsi="Times New Roman"/>
          <w:sz w:val="24"/>
          <w:szCs w:val="24"/>
        </w:rPr>
        <w:t xml:space="preserve"> </w:t>
      </w:r>
      <w:r w:rsidR="0011250A" w:rsidRPr="00FD52F9">
        <w:rPr>
          <w:rFonts w:ascii="Times New Roman" w:hAnsi="Times New Roman"/>
          <w:sz w:val="24"/>
          <w:szCs w:val="24"/>
        </w:rPr>
        <w:t xml:space="preserve">15 </w:t>
      </w:r>
      <w:r w:rsidRPr="00FD52F9">
        <w:rPr>
          <w:rFonts w:ascii="Times New Roman" w:hAnsi="Times New Roman"/>
          <w:sz w:val="24"/>
          <w:szCs w:val="24"/>
        </w:rPr>
        <w:t>projekt</w:t>
      </w:r>
      <w:r w:rsidR="007E230F" w:rsidRPr="00FD52F9">
        <w:rPr>
          <w:rFonts w:ascii="Times New Roman" w:hAnsi="Times New Roman"/>
          <w:sz w:val="24"/>
          <w:szCs w:val="24"/>
        </w:rPr>
        <w:t>u</w:t>
      </w:r>
      <w:r w:rsidRPr="00FD52F9">
        <w:rPr>
          <w:rFonts w:ascii="Times New Roman" w:hAnsi="Times New Roman"/>
          <w:sz w:val="24"/>
          <w:szCs w:val="24"/>
        </w:rPr>
        <w:t xml:space="preserve"> ustawy, zgodnie z którymi </w:t>
      </w:r>
      <w:r w:rsidR="00042D14" w:rsidRPr="00FD52F9">
        <w:rPr>
          <w:rFonts w:ascii="Times New Roman" w:hAnsi="Times New Roman"/>
          <w:sz w:val="24"/>
          <w:szCs w:val="24"/>
        </w:rPr>
        <w:t xml:space="preserve">z </w:t>
      </w:r>
      <w:r w:rsidR="00680DEE" w:rsidRPr="00FD52F9">
        <w:rPr>
          <w:rFonts w:ascii="Times New Roman" w:hAnsi="Times New Roman"/>
          <w:sz w:val="24"/>
          <w:szCs w:val="24"/>
        </w:rPr>
        <w:t>dniem wejścia w życie ustawy pracownicy</w:t>
      </w:r>
      <w:r w:rsidR="00154608" w:rsidRPr="00FD52F9">
        <w:rPr>
          <w:rFonts w:ascii="Times New Roman" w:hAnsi="Times New Roman"/>
          <w:sz w:val="24"/>
          <w:szCs w:val="24"/>
        </w:rPr>
        <w:t xml:space="preserve"> Krajowego Biur</w:t>
      </w:r>
      <w:r w:rsidR="00804BBE" w:rsidRPr="00FD52F9">
        <w:rPr>
          <w:rFonts w:ascii="Times New Roman" w:hAnsi="Times New Roman"/>
          <w:sz w:val="24"/>
          <w:szCs w:val="24"/>
        </w:rPr>
        <w:t>a</w:t>
      </w:r>
      <w:r w:rsidR="00154608" w:rsidRPr="00FD52F9">
        <w:rPr>
          <w:rFonts w:ascii="Times New Roman" w:hAnsi="Times New Roman"/>
          <w:sz w:val="24"/>
          <w:szCs w:val="24"/>
        </w:rPr>
        <w:t xml:space="preserve"> do</w:t>
      </w:r>
      <w:r w:rsidR="002F7252">
        <w:rPr>
          <w:rFonts w:ascii="Times New Roman" w:hAnsi="Times New Roman"/>
          <w:sz w:val="24"/>
          <w:szCs w:val="24"/>
        </w:rPr>
        <w:t xml:space="preserve"> </w:t>
      </w:r>
      <w:r w:rsidR="00154608" w:rsidRPr="00FD52F9">
        <w:rPr>
          <w:rFonts w:ascii="Times New Roman" w:hAnsi="Times New Roman"/>
          <w:sz w:val="24"/>
          <w:szCs w:val="24"/>
        </w:rPr>
        <w:t>Spraw Przeciwdziałania Narkomanii oraz Państwowej Agencji Rozwiązywania Problemów Alkoholowych</w:t>
      </w:r>
      <w:r w:rsidR="00680DEE" w:rsidRPr="00FD52F9">
        <w:rPr>
          <w:rFonts w:ascii="Times New Roman" w:hAnsi="Times New Roman"/>
          <w:sz w:val="24"/>
          <w:szCs w:val="24"/>
        </w:rPr>
        <w:t xml:space="preserve"> sta</w:t>
      </w:r>
      <w:r w:rsidRPr="00FD52F9">
        <w:rPr>
          <w:rFonts w:ascii="Times New Roman" w:hAnsi="Times New Roman"/>
          <w:sz w:val="24"/>
          <w:szCs w:val="24"/>
        </w:rPr>
        <w:t xml:space="preserve">ną </w:t>
      </w:r>
      <w:r w:rsidR="00680DEE" w:rsidRPr="00FD52F9">
        <w:rPr>
          <w:rFonts w:ascii="Times New Roman" w:hAnsi="Times New Roman"/>
          <w:sz w:val="24"/>
          <w:szCs w:val="24"/>
        </w:rPr>
        <w:t xml:space="preserve">się pracownikami Centrum. </w:t>
      </w:r>
      <w:r w:rsidR="007E230F" w:rsidRPr="00FD52F9">
        <w:rPr>
          <w:rFonts w:ascii="Times New Roman" w:hAnsi="Times New Roman"/>
          <w:sz w:val="24"/>
          <w:szCs w:val="24"/>
        </w:rPr>
        <w:t xml:space="preserve">W tym zakresie </w:t>
      </w:r>
      <w:r w:rsidR="00196161" w:rsidRPr="00FD52F9">
        <w:rPr>
          <w:rFonts w:ascii="Times New Roman" w:hAnsi="Times New Roman"/>
          <w:sz w:val="24"/>
          <w:szCs w:val="24"/>
        </w:rPr>
        <w:t xml:space="preserve">będzie miał </w:t>
      </w:r>
      <w:r w:rsidR="007E230F" w:rsidRPr="00FD52F9">
        <w:rPr>
          <w:rFonts w:ascii="Times New Roman" w:hAnsi="Times New Roman"/>
          <w:sz w:val="24"/>
          <w:szCs w:val="24"/>
        </w:rPr>
        <w:t>zastosowanie p</w:t>
      </w:r>
      <w:r w:rsidR="00680DEE" w:rsidRPr="00FD52F9">
        <w:rPr>
          <w:rFonts w:ascii="Times New Roman" w:hAnsi="Times New Roman"/>
          <w:sz w:val="24"/>
          <w:szCs w:val="24"/>
        </w:rPr>
        <w:t>rzepis art. 23</w:t>
      </w:r>
      <w:r w:rsidR="00680DEE" w:rsidRPr="00FD52F9">
        <w:rPr>
          <w:rStyle w:val="IGindeksgrny"/>
          <w:rFonts w:ascii="Times New Roman" w:hAnsi="Times New Roman"/>
          <w:sz w:val="24"/>
          <w:szCs w:val="24"/>
        </w:rPr>
        <w:t>1</w:t>
      </w:r>
      <w:r w:rsidR="00680DEE" w:rsidRPr="00FD52F9">
        <w:rPr>
          <w:rFonts w:ascii="Times New Roman" w:hAnsi="Times New Roman"/>
          <w:sz w:val="24"/>
          <w:szCs w:val="24"/>
        </w:rPr>
        <w:t xml:space="preserve"> § 4 ustawy z dnia 26 czerwca 1974 r. – Kodeks pracy.</w:t>
      </w:r>
      <w:r w:rsidR="00154608" w:rsidRPr="00FD52F9">
        <w:rPr>
          <w:rFonts w:ascii="Times New Roman" w:hAnsi="Times New Roman"/>
          <w:sz w:val="24"/>
          <w:szCs w:val="24"/>
        </w:rPr>
        <w:t xml:space="preserve"> </w:t>
      </w:r>
      <w:r w:rsidR="00680DEE" w:rsidRPr="00FD52F9">
        <w:rPr>
          <w:rFonts w:ascii="Times New Roman" w:hAnsi="Times New Roman"/>
          <w:sz w:val="24"/>
          <w:szCs w:val="24"/>
        </w:rPr>
        <w:t>W</w:t>
      </w:r>
      <w:r w:rsidR="002F7252">
        <w:rPr>
          <w:rFonts w:ascii="Times New Roman" w:hAnsi="Times New Roman"/>
          <w:sz w:val="24"/>
          <w:szCs w:val="24"/>
        </w:rPr>
        <w:t xml:space="preserve"> </w:t>
      </w:r>
      <w:r w:rsidR="00680DEE" w:rsidRPr="00FD52F9">
        <w:rPr>
          <w:rFonts w:ascii="Times New Roman" w:hAnsi="Times New Roman"/>
          <w:sz w:val="24"/>
          <w:szCs w:val="24"/>
        </w:rPr>
        <w:t xml:space="preserve">okresie </w:t>
      </w:r>
      <w:r w:rsidR="00804BBE" w:rsidRPr="00FD52F9">
        <w:rPr>
          <w:rFonts w:ascii="Times New Roman" w:hAnsi="Times New Roman"/>
          <w:sz w:val="24"/>
          <w:szCs w:val="24"/>
        </w:rPr>
        <w:t>do</w:t>
      </w:r>
      <w:r w:rsidR="00680DEE" w:rsidRPr="00FD52F9">
        <w:rPr>
          <w:rFonts w:ascii="Times New Roman" w:hAnsi="Times New Roman"/>
          <w:sz w:val="24"/>
          <w:szCs w:val="24"/>
        </w:rPr>
        <w:t xml:space="preserve"> </w:t>
      </w:r>
      <w:r w:rsidR="00AB0266" w:rsidRPr="00FD52F9">
        <w:rPr>
          <w:rFonts w:ascii="Times New Roman" w:hAnsi="Times New Roman"/>
          <w:sz w:val="24"/>
          <w:szCs w:val="24"/>
        </w:rPr>
        <w:t>dnia 1 lutego 2022</w:t>
      </w:r>
      <w:r w:rsidR="002F7252">
        <w:rPr>
          <w:rFonts w:ascii="Times New Roman" w:hAnsi="Times New Roman"/>
          <w:sz w:val="24"/>
          <w:szCs w:val="24"/>
        </w:rPr>
        <w:t xml:space="preserve"> </w:t>
      </w:r>
      <w:r w:rsidR="00AB0266" w:rsidRPr="00FD52F9">
        <w:rPr>
          <w:rFonts w:ascii="Times New Roman" w:hAnsi="Times New Roman"/>
          <w:sz w:val="24"/>
          <w:szCs w:val="24"/>
        </w:rPr>
        <w:t xml:space="preserve">r. nowy </w:t>
      </w:r>
      <w:r w:rsidR="00680DEE" w:rsidRPr="00FD52F9">
        <w:rPr>
          <w:rFonts w:ascii="Times New Roman" w:hAnsi="Times New Roman"/>
          <w:sz w:val="24"/>
          <w:szCs w:val="24"/>
        </w:rPr>
        <w:t xml:space="preserve">pracodawca, na zasadach określonych w przepisach ustawy z dnia 26 czerwca 1974 r. – Kodeks pracy, </w:t>
      </w:r>
      <w:r w:rsidRPr="00FD52F9">
        <w:rPr>
          <w:rFonts w:ascii="Times New Roman" w:hAnsi="Times New Roman"/>
          <w:sz w:val="24"/>
          <w:szCs w:val="24"/>
        </w:rPr>
        <w:t>propon</w:t>
      </w:r>
      <w:r w:rsidR="00AB0266" w:rsidRPr="00FD52F9">
        <w:rPr>
          <w:rFonts w:ascii="Times New Roman" w:hAnsi="Times New Roman"/>
          <w:sz w:val="24"/>
          <w:szCs w:val="24"/>
        </w:rPr>
        <w:t>uje</w:t>
      </w:r>
      <w:r w:rsidRPr="00FD52F9">
        <w:rPr>
          <w:rFonts w:ascii="Times New Roman" w:hAnsi="Times New Roman"/>
          <w:sz w:val="24"/>
          <w:szCs w:val="24"/>
        </w:rPr>
        <w:t xml:space="preserve"> </w:t>
      </w:r>
      <w:r w:rsidR="00154608" w:rsidRPr="00FD52F9">
        <w:rPr>
          <w:rFonts w:ascii="Times New Roman" w:hAnsi="Times New Roman"/>
          <w:sz w:val="24"/>
          <w:szCs w:val="24"/>
        </w:rPr>
        <w:t xml:space="preserve">tym </w:t>
      </w:r>
      <w:r w:rsidR="00680DEE" w:rsidRPr="00FD52F9">
        <w:rPr>
          <w:rFonts w:ascii="Times New Roman" w:hAnsi="Times New Roman"/>
          <w:sz w:val="24"/>
          <w:szCs w:val="24"/>
        </w:rPr>
        <w:t>pracowniko</w:t>
      </w:r>
      <w:r w:rsidR="00154608" w:rsidRPr="00FD52F9">
        <w:rPr>
          <w:rFonts w:ascii="Times New Roman" w:hAnsi="Times New Roman"/>
          <w:sz w:val="24"/>
          <w:szCs w:val="24"/>
        </w:rPr>
        <w:t>m</w:t>
      </w:r>
      <w:r w:rsidR="00680DEE" w:rsidRPr="00FD52F9">
        <w:rPr>
          <w:rFonts w:ascii="Times New Roman" w:hAnsi="Times New Roman"/>
          <w:sz w:val="24"/>
          <w:szCs w:val="24"/>
        </w:rPr>
        <w:t xml:space="preserve"> nowe warunki pracy lub płacy.</w:t>
      </w:r>
      <w:r w:rsidR="00154608" w:rsidRPr="00FD52F9">
        <w:rPr>
          <w:rFonts w:ascii="Times New Roman" w:hAnsi="Times New Roman"/>
          <w:sz w:val="24"/>
          <w:szCs w:val="24"/>
        </w:rPr>
        <w:t xml:space="preserve"> </w:t>
      </w:r>
      <w:r w:rsidR="00E14A25" w:rsidRPr="00FD52F9">
        <w:rPr>
          <w:rFonts w:ascii="Times New Roman" w:hAnsi="Times New Roman"/>
          <w:sz w:val="24"/>
          <w:szCs w:val="24"/>
        </w:rPr>
        <w:t xml:space="preserve">Połączenie jednostek ma na celu przede wszystkim rozwój działań w zakresie przeciwdziałania uzależnieniom, a tym samym nie przewiduje się redukcji etatów. </w:t>
      </w:r>
      <w:r w:rsidR="004B56F9" w:rsidRPr="00FD52F9">
        <w:rPr>
          <w:rFonts w:ascii="Times New Roman" w:hAnsi="Times New Roman"/>
          <w:sz w:val="24"/>
          <w:szCs w:val="24"/>
        </w:rPr>
        <w:t xml:space="preserve">W celu </w:t>
      </w:r>
      <w:r w:rsidR="00E14A25" w:rsidRPr="00FD52F9">
        <w:rPr>
          <w:rFonts w:ascii="Times New Roman" w:hAnsi="Times New Roman"/>
          <w:sz w:val="24"/>
          <w:szCs w:val="24"/>
        </w:rPr>
        <w:t>optymalizacji nowa struktura organizacyjna wykorzysta obecne zasoby kadrowe. Wypowiedzenia umowy o pracę będą stosowane tylko w sytuacji nieprzyjęcia przez pracowników nowych warunków pracy i płacy w kontekście nowej struktury organizacyjnej</w:t>
      </w:r>
      <w:r w:rsidR="004B56F9" w:rsidRPr="00FD52F9">
        <w:rPr>
          <w:rFonts w:ascii="Times New Roman" w:hAnsi="Times New Roman"/>
          <w:sz w:val="24"/>
          <w:szCs w:val="24"/>
        </w:rPr>
        <w:t>,</w:t>
      </w:r>
      <w:r w:rsidR="00E14A25" w:rsidRPr="00FD52F9">
        <w:rPr>
          <w:rFonts w:ascii="Times New Roman" w:hAnsi="Times New Roman"/>
          <w:sz w:val="24"/>
          <w:szCs w:val="24"/>
        </w:rPr>
        <w:t xml:space="preserve"> </w:t>
      </w:r>
      <w:r w:rsidR="004B56F9" w:rsidRPr="00FD52F9">
        <w:rPr>
          <w:rFonts w:ascii="Times New Roman" w:hAnsi="Times New Roman"/>
          <w:sz w:val="24"/>
          <w:szCs w:val="24"/>
        </w:rPr>
        <w:t>a</w:t>
      </w:r>
      <w:r w:rsidR="00E14A25" w:rsidRPr="00FD52F9">
        <w:rPr>
          <w:rFonts w:ascii="Times New Roman" w:hAnsi="Times New Roman"/>
          <w:sz w:val="24"/>
          <w:szCs w:val="24"/>
        </w:rPr>
        <w:t xml:space="preserve"> tym samym nie wpłynie to na sytuację ekonomiczną gospodarstw domowych pracowników łączonych jednostek. </w:t>
      </w:r>
    </w:p>
    <w:p w:rsidR="00042D14" w:rsidRPr="00FD52F9" w:rsidRDefault="00042D14"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Zaproponowany mechanizm umożliwi przejęcie odpowiedniej liczby pracowników świadczących pracę w </w:t>
      </w:r>
      <w:r w:rsidR="00293BB2" w:rsidRPr="00FD52F9">
        <w:rPr>
          <w:rFonts w:ascii="Times New Roman" w:hAnsi="Times New Roman" w:cs="Times New Roman"/>
          <w:szCs w:val="24"/>
        </w:rPr>
        <w:t xml:space="preserve">Krajowym Biurze do Spraw Przeciwdziałania Narkomanii oraz Państwowej Agencji Rozwiązywania Problemów Alkoholowych </w:t>
      </w:r>
      <w:r w:rsidRPr="00FD52F9">
        <w:rPr>
          <w:rFonts w:ascii="Times New Roman" w:hAnsi="Times New Roman" w:cs="Times New Roman"/>
          <w:szCs w:val="24"/>
        </w:rPr>
        <w:t xml:space="preserve">przez </w:t>
      </w:r>
      <w:r w:rsidR="00293BB2" w:rsidRPr="00FD52F9">
        <w:rPr>
          <w:rFonts w:ascii="Times New Roman" w:hAnsi="Times New Roman" w:cs="Times New Roman"/>
          <w:szCs w:val="24"/>
        </w:rPr>
        <w:t>Centrum</w:t>
      </w:r>
      <w:r w:rsidRPr="00FD52F9">
        <w:rPr>
          <w:rFonts w:ascii="Times New Roman" w:hAnsi="Times New Roman" w:cs="Times New Roman"/>
          <w:szCs w:val="24"/>
        </w:rPr>
        <w:t>, które będ</w:t>
      </w:r>
      <w:r w:rsidR="00293BB2" w:rsidRPr="00FD52F9">
        <w:rPr>
          <w:rFonts w:ascii="Times New Roman" w:hAnsi="Times New Roman" w:cs="Times New Roman"/>
          <w:szCs w:val="24"/>
        </w:rPr>
        <w:t xml:space="preserve">zie </w:t>
      </w:r>
      <w:r w:rsidRPr="00FD52F9">
        <w:rPr>
          <w:rFonts w:ascii="Times New Roman" w:hAnsi="Times New Roman" w:cs="Times New Roman"/>
          <w:szCs w:val="24"/>
        </w:rPr>
        <w:t>realizował</w:t>
      </w:r>
      <w:r w:rsidR="00293BB2" w:rsidRPr="00FD52F9">
        <w:rPr>
          <w:rFonts w:ascii="Times New Roman" w:hAnsi="Times New Roman" w:cs="Times New Roman"/>
          <w:szCs w:val="24"/>
        </w:rPr>
        <w:t>o</w:t>
      </w:r>
      <w:r w:rsidRPr="00FD52F9">
        <w:rPr>
          <w:rFonts w:ascii="Times New Roman" w:hAnsi="Times New Roman" w:cs="Times New Roman"/>
          <w:szCs w:val="24"/>
        </w:rPr>
        <w:t xml:space="preserve"> zadania po </w:t>
      </w:r>
      <w:r w:rsidR="004B56F9" w:rsidRPr="00FD52F9">
        <w:rPr>
          <w:rFonts w:ascii="Times New Roman" w:hAnsi="Times New Roman" w:cs="Times New Roman"/>
          <w:szCs w:val="24"/>
        </w:rPr>
        <w:t xml:space="preserve">dniu </w:t>
      </w:r>
      <w:r w:rsidRPr="00FD52F9">
        <w:rPr>
          <w:rFonts w:ascii="Times New Roman" w:hAnsi="Times New Roman" w:cs="Times New Roman"/>
          <w:szCs w:val="24"/>
        </w:rPr>
        <w:t xml:space="preserve">wejścia w życie ustawy, i nie będzie stanowił zagrożenia ciągłości realizacji zadań. </w:t>
      </w:r>
    </w:p>
    <w:p w:rsidR="00680DEE" w:rsidRPr="00FD52F9" w:rsidRDefault="00293BB2"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Przedmiotowa regulacja </w:t>
      </w:r>
      <w:r w:rsidR="0055379E" w:rsidRPr="00FD52F9">
        <w:rPr>
          <w:rFonts w:ascii="Times New Roman" w:hAnsi="Times New Roman" w:cs="Times New Roman"/>
          <w:szCs w:val="24"/>
        </w:rPr>
        <w:t xml:space="preserve">odnosi się również do </w:t>
      </w:r>
      <w:r w:rsidR="0070797C" w:rsidRPr="00FD52F9">
        <w:rPr>
          <w:rFonts w:ascii="Times New Roman" w:hAnsi="Times New Roman" w:cs="Times New Roman"/>
          <w:szCs w:val="24"/>
        </w:rPr>
        <w:t xml:space="preserve">zagadnienia </w:t>
      </w:r>
      <w:r w:rsidR="001A25BB" w:rsidRPr="00FD52F9">
        <w:rPr>
          <w:rFonts w:ascii="Times New Roman" w:hAnsi="Times New Roman" w:cs="Times New Roman"/>
          <w:szCs w:val="24"/>
        </w:rPr>
        <w:t>dotyczące</w:t>
      </w:r>
      <w:r w:rsidR="0055379E" w:rsidRPr="00FD52F9">
        <w:rPr>
          <w:rFonts w:ascii="Times New Roman" w:hAnsi="Times New Roman" w:cs="Times New Roman"/>
          <w:szCs w:val="24"/>
        </w:rPr>
        <w:t>go</w:t>
      </w:r>
      <w:r w:rsidR="001A25BB" w:rsidRPr="00FD52F9">
        <w:rPr>
          <w:rFonts w:ascii="Times New Roman" w:hAnsi="Times New Roman" w:cs="Times New Roman"/>
          <w:szCs w:val="24"/>
        </w:rPr>
        <w:t xml:space="preserve"> </w:t>
      </w:r>
      <w:r w:rsidR="0070797C" w:rsidRPr="00FD52F9">
        <w:rPr>
          <w:rFonts w:ascii="Times New Roman" w:hAnsi="Times New Roman" w:cs="Times New Roman"/>
          <w:szCs w:val="24"/>
        </w:rPr>
        <w:t>pracownik</w:t>
      </w:r>
      <w:r w:rsidR="001A25BB" w:rsidRPr="00FD52F9">
        <w:rPr>
          <w:rFonts w:ascii="Times New Roman" w:hAnsi="Times New Roman" w:cs="Times New Roman"/>
          <w:szCs w:val="24"/>
        </w:rPr>
        <w:t>a</w:t>
      </w:r>
      <w:r w:rsidR="0070797C" w:rsidRPr="00FD52F9">
        <w:rPr>
          <w:rFonts w:ascii="Times New Roman" w:hAnsi="Times New Roman" w:cs="Times New Roman"/>
          <w:szCs w:val="24"/>
        </w:rPr>
        <w:t xml:space="preserve">, który w dniu wejścia w życie ustawy </w:t>
      </w:r>
      <w:r w:rsidR="007D0FB3" w:rsidRPr="00FD52F9">
        <w:rPr>
          <w:rFonts w:ascii="Times New Roman" w:hAnsi="Times New Roman" w:cs="Times New Roman"/>
          <w:szCs w:val="24"/>
        </w:rPr>
        <w:t>ma dodatkowe zajęcia zarobkowe lub dodatkowe zatrudnienie</w:t>
      </w:r>
      <w:r w:rsidR="007D0FB3" w:rsidRPr="00FD52F9" w:rsidDel="007D0FB3">
        <w:rPr>
          <w:rFonts w:ascii="Times New Roman" w:hAnsi="Times New Roman" w:cs="Times New Roman"/>
          <w:szCs w:val="24"/>
        </w:rPr>
        <w:t xml:space="preserve"> </w:t>
      </w:r>
      <w:r w:rsidR="00E578AB" w:rsidRPr="00FD52F9">
        <w:rPr>
          <w:rFonts w:ascii="Times New Roman" w:hAnsi="Times New Roman" w:cs="Times New Roman"/>
          <w:szCs w:val="24"/>
        </w:rPr>
        <w:t xml:space="preserve">(art. </w:t>
      </w:r>
      <w:r w:rsidR="0011250A" w:rsidRPr="00FD52F9">
        <w:rPr>
          <w:rFonts w:ascii="Times New Roman" w:hAnsi="Times New Roman" w:cs="Times New Roman"/>
          <w:szCs w:val="24"/>
        </w:rPr>
        <w:t xml:space="preserve">16 </w:t>
      </w:r>
      <w:r w:rsidR="00E578AB" w:rsidRPr="00FD52F9">
        <w:rPr>
          <w:rFonts w:ascii="Times New Roman" w:hAnsi="Times New Roman" w:cs="Times New Roman"/>
          <w:szCs w:val="24"/>
        </w:rPr>
        <w:t>projektu ustawy)</w:t>
      </w:r>
      <w:r w:rsidR="0070797C" w:rsidRPr="00FD52F9">
        <w:rPr>
          <w:rFonts w:ascii="Times New Roman" w:hAnsi="Times New Roman" w:cs="Times New Roman"/>
          <w:szCs w:val="24"/>
        </w:rPr>
        <w:t xml:space="preserve">. </w:t>
      </w:r>
    </w:p>
    <w:p w:rsidR="00680DEE" w:rsidRPr="00FD52F9" w:rsidRDefault="00293BB2"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W przepisach przejściowych </w:t>
      </w:r>
      <w:r w:rsidR="00786CA7" w:rsidRPr="00FD52F9">
        <w:rPr>
          <w:rFonts w:ascii="Times New Roman" w:hAnsi="Times New Roman" w:cs="Times New Roman"/>
          <w:szCs w:val="24"/>
        </w:rPr>
        <w:t xml:space="preserve">(art. </w:t>
      </w:r>
      <w:r w:rsidR="0011250A" w:rsidRPr="00FD52F9">
        <w:rPr>
          <w:rFonts w:ascii="Times New Roman" w:hAnsi="Times New Roman" w:cs="Times New Roman"/>
          <w:szCs w:val="24"/>
        </w:rPr>
        <w:t xml:space="preserve">17 </w:t>
      </w:r>
      <w:r w:rsidR="007E230F" w:rsidRPr="00FD52F9">
        <w:rPr>
          <w:rFonts w:ascii="Times New Roman" w:hAnsi="Times New Roman" w:cs="Times New Roman"/>
          <w:szCs w:val="24"/>
        </w:rPr>
        <w:t xml:space="preserve">projektu ustawy) </w:t>
      </w:r>
      <w:r w:rsidR="004B56F9" w:rsidRPr="00FD52F9">
        <w:rPr>
          <w:rFonts w:ascii="Times New Roman" w:hAnsi="Times New Roman" w:cs="Times New Roman"/>
          <w:szCs w:val="24"/>
        </w:rPr>
        <w:t xml:space="preserve">zostały </w:t>
      </w:r>
      <w:r w:rsidRPr="00FD52F9">
        <w:rPr>
          <w:rFonts w:ascii="Times New Roman" w:hAnsi="Times New Roman" w:cs="Times New Roman"/>
          <w:szCs w:val="24"/>
        </w:rPr>
        <w:t xml:space="preserve">uregulowane również kwestie związane </w:t>
      </w:r>
      <w:r w:rsidR="002B3CB5" w:rsidRPr="00FD52F9">
        <w:rPr>
          <w:rFonts w:ascii="Times New Roman" w:hAnsi="Times New Roman" w:cs="Times New Roman"/>
          <w:szCs w:val="24"/>
        </w:rPr>
        <w:t xml:space="preserve">z </w:t>
      </w:r>
      <w:r w:rsidRPr="00FD52F9">
        <w:rPr>
          <w:rFonts w:ascii="Times New Roman" w:hAnsi="Times New Roman" w:cs="Times New Roman"/>
          <w:szCs w:val="24"/>
        </w:rPr>
        <w:t>powołaniem przez m</w:t>
      </w:r>
      <w:r w:rsidR="00680DEE" w:rsidRPr="00FD52F9">
        <w:rPr>
          <w:rFonts w:ascii="Times New Roman" w:hAnsi="Times New Roman" w:cs="Times New Roman"/>
          <w:szCs w:val="24"/>
        </w:rPr>
        <w:t>inistr</w:t>
      </w:r>
      <w:r w:rsidRPr="00FD52F9">
        <w:rPr>
          <w:rFonts w:ascii="Times New Roman" w:hAnsi="Times New Roman" w:cs="Times New Roman"/>
          <w:szCs w:val="24"/>
        </w:rPr>
        <w:t>a</w:t>
      </w:r>
      <w:r w:rsidR="00680DEE" w:rsidRPr="00FD52F9">
        <w:rPr>
          <w:rFonts w:ascii="Times New Roman" w:hAnsi="Times New Roman" w:cs="Times New Roman"/>
          <w:szCs w:val="24"/>
        </w:rPr>
        <w:t xml:space="preserve"> właściw</w:t>
      </w:r>
      <w:r w:rsidRPr="00FD52F9">
        <w:rPr>
          <w:rFonts w:ascii="Times New Roman" w:hAnsi="Times New Roman" w:cs="Times New Roman"/>
          <w:szCs w:val="24"/>
        </w:rPr>
        <w:t>ego</w:t>
      </w:r>
      <w:r w:rsidR="00680DEE" w:rsidRPr="00FD52F9">
        <w:rPr>
          <w:rFonts w:ascii="Times New Roman" w:hAnsi="Times New Roman" w:cs="Times New Roman"/>
          <w:szCs w:val="24"/>
        </w:rPr>
        <w:t xml:space="preserve"> do spraw zdrowia Komisj</w:t>
      </w:r>
      <w:r w:rsidRPr="00FD52F9">
        <w:rPr>
          <w:rFonts w:ascii="Times New Roman" w:hAnsi="Times New Roman" w:cs="Times New Roman"/>
          <w:szCs w:val="24"/>
        </w:rPr>
        <w:t>i</w:t>
      </w:r>
      <w:r w:rsidR="00680DEE" w:rsidRPr="00FD52F9">
        <w:rPr>
          <w:rFonts w:ascii="Times New Roman" w:hAnsi="Times New Roman" w:cs="Times New Roman"/>
          <w:szCs w:val="24"/>
        </w:rPr>
        <w:t xml:space="preserve"> Inwentaryzacyjn</w:t>
      </w:r>
      <w:r w:rsidRPr="00FD52F9">
        <w:rPr>
          <w:rFonts w:ascii="Times New Roman" w:hAnsi="Times New Roman" w:cs="Times New Roman"/>
          <w:szCs w:val="24"/>
        </w:rPr>
        <w:t>ej</w:t>
      </w:r>
      <w:r w:rsidR="00680DEE" w:rsidRPr="00FD52F9">
        <w:rPr>
          <w:rFonts w:ascii="Times New Roman" w:hAnsi="Times New Roman" w:cs="Times New Roman"/>
          <w:szCs w:val="24"/>
        </w:rPr>
        <w:t>, któr</w:t>
      </w:r>
      <w:r w:rsidRPr="00FD52F9">
        <w:rPr>
          <w:rFonts w:ascii="Times New Roman" w:hAnsi="Times New Roman" w:cs="Times New Roman"/>
          <w:szCs w:val="24"/>
        </w:rPr>
        <w:t xml:space="preserve">ej zadaniem będzie </w:t>
      </w:r>
      <w:r w:rsidR="00680DEE" w:rsidRPr="00FD52F9">
        <w:rPr>
          <w:rFonts w:ascii="Times New Roman" w:hAnsi="Times New Roman" w:cs="Times New Roman"/>
          <w:szCs w:val="24"/>
        </w:rPr>
        <w:t>ustal</w:t>
      </w:r>
      <w:r w:rsidRPr="00FD52F9">
        <w:rPr>
          <w:rFonts w:ascii="Times New Roman" w:hAnsi="Times New Roman" w:cs="Times New Roman"/>
          <w:szCs w:val="24"/>
        </w:rPr>
        <w:t>enie</w:t>
      </w:r>
      <w:r w:rsidR="00680DEE" w:rsidRPr="00FD52F9">
        <w:rPr>
          <w:rFonts w:ascii="Times New Roman" w:hAnsi="Times New Roman" w:cs="Times New Roman"/>
          <w:szCs w:val="24"/>
        </w:rPr>
        <w:t xml:space="preserve"> i sporządz</w:t>
      </w:r>
      <w:r w:rsidRPr="00FD52F9">
        <w:rPr>
          <w:rFonts w:ascii="Times New Roman" w:hAnsi="Times New Roman" w:cs="Times New Roman"/>
          <w:szCs w:val="24"/>
        </w:rPr>
        <w:t>enie</w:t>
      </w:r>
      <w:r w:rsidR="00680DEE" w:rsidRPr="00FD52F9">
        <w:rPr>
          <w:rFonts w:ascii="Times New Roman" w:hAnsi="Times New Roman" w:cs="Times New Roman"/>
          <w:szCs w:val="24"/>
        </w:rPr>
        <w:t xml:space="preserve"> wykaz</w:t>
      </w:r>
      <w:r w:rsidRPr="00FD52F9">
        <w:rPr>
          <w:rFonts w:ascii="Times New Roman" w:hAnsi="Times New Roman" w:cs="Times New Roman"/>
          <w:szCs w:val="24"/>
        </w:rPr>
        <w:t>u</w:t>
      </w:r>
      <w:r w:rsidR="00680DEE" w:rsidRPr="00FD52F9">
        <w:rPr>
          <w:rFonts w:ascii="Times New Roman" w:hAnsi="Times New Roman" w:cs="Times New Roman"/>
          <w:szCs w:val="24"/>
        </w:rPr>
        <w:t xml:space="preserve"> </w:t>
      </w:r>
      <w:r w:rsidR="00E83A2F" w:rsidRPr="00FD52F9">
        <w:rPr>
          <w:rFonts w:ascii="Times New Roman" w:hAnsi="Times New Roman" w:cs="Times New Roman"/>
          <w:szCs w:val="24"/>
        </w:rPr>
        <w:t xml:space="preserve">składników majątkowych, innych niż nieruchomości, </w:t>
      </w:r>
      <w:r w:rsidR="00680DEE" w:rsidRPr="00FD52F9">
        <w:rPr>
          <w:rFonts w:ascii="Times New Roman" w:hAnsi="Times New Roman" w:cs="Times New Roman"/>
          <w:szCs w:val="24"/>
        </w:rPr>
        <w:t>Państwowej Agencji Rozwi</w:t>
      </w:r>
      <w:r w:rsidRPr="00FD52F9">
        <w:rPr>
          <w:rFonts w:ascii="Times New Roman" w:hAnsi="Times New Roman" w:cs="Times New Roman"/>
          <w:szCs w:val="24"/>
        </w:rPr>
        <w:t xml:space="preserve">ązywania Problemów Alkoholowych oraz </w:t>
      </w:r>
      <w:r w:rsidR="00680DEE" w:rsidRPr="00FD52F9">
        <w:rPr>
          <w:rFonts w:ascii="Times New Roman" w:hAnsi="Times New Roman" w:cs="Times New Roman"/>
          <w:szCs w:val="24"/>
        </w:rPr>
        <w:t>Krajowego Biura do Spraw Przeciwdziałania Narkomanii</w:t>
      </w:r>
      <w:r w:rsidR="00E83A2F" w:rsidRPr="00FD52F9">
        <w:rPr>
          <w:rFonts w:ascii="Times New Roman" w:hAnsi="Times New Roman" w:cs="Times New Roman"/>
          <w:szCs w:val="24"/>
        </w:rPr>
        <w:t>, które to</w:t>
      </w:r>
      <w:r w:rsidR="002F7252">
        <w:rPr>
          <w:rFonts w:ascii="Times New Roman" w:hAnsi="Times New Roman" w:cs="Times New Roman"/>
          <w:szCs w:val="24"/>
        </w:rPr>
        <w:t xml:space="preserve"> </w:t>
      </w:r>
      <w:r w:rsidR="00E83A2F" w:rsidRPr="00FD52F9">
        <w:rPr>
          <w:rFonts w:ascii="Times New Roman" w:hAnsi="Times New Roman" w:cs="Times New Roman"/>
          <w:szCs w:val="24"/>
        </w:rPr>
        <w:t>składniki staną się składnikami majątkowymi Centrum</w:t>
      </w:r>
      <w:r w:rsidR="00BA762C" w:rsidRPr="00FD52F9">
        <w:rPr>
          <w:rFonts w:ascii="Times New Roman" w:hAnsi="Times New Roman" w:cs="Times New Roman"/>
          <w:szCs w:val="24"/>
        </w:rPr>
        <w:t>.</w:t>
      </w:r>
      <w:r w:rsidR="00E83A2F" w:rsidRPr="00FD52F9">
        <w:rPr>
          <w:rFonts w:ascii="Times New Roman" w:hAnsi="Times New Roman" w:cs="Times New Roman"/>
          <w:szCs w:val="24"/>
        </w:rPr>
        <w:t xml:space="preserve"> </w:t>
      </w:r>
    </w:p>
    <w:p w:rsidR="000F6659" w:rsidRPr="00FD52F9" w:rsidRDefault="00F8084C" w:rsidP="00FD52F9">
      <w:pPr>
        <w:pStyle w:val="ARTartustawynprozporzdzenia"/>
        <w:ind w:firstLine="0"/>
        <w:rPr>
          <w:rFonts w:ascii="Times New Roman" w:hAnsi="Times New Roman" w:cs="Times New Roman"/>
          <w:bCs/>
          <w:szCs w:val="24"/>
        </w:rPr>
      </w:pPr>
      <w:r w:rsidRPr="00FD52F9">
        <w:rPr>
          <w:rFonts w:ascii="Times New Roman" w:hAnsi="Times New Roman" w:cs="Times New Roman"/>
          <w:szCs w:val="24"/>
        </w:rPr>
        <w:t xml:space="preserve">Przepis art. </w:t>
      </w:r>
      <w:r w:rsidR="00C3262C" w:rsidRPr="00FD52F9">
        <w:rPr>
          <w:rFonts w:ascii="Times New Roman" w:hAnsi="Times New Roman" w:cs="Times New Roman"/>
          <w:szCs w:val="24"/>
        </w:rPr>
        <w:t>20</w:t>
      </w:r>
      <w:r w:rsidR="00AB0266" w:rsidRPr="00FD52F9">
        <w:rPr>
          <w:rFonts w:ascii="Times New Roman" w:hAnsi="Times New Roman" w:cs="Times New Roman"/>
          <w:szCs w:val="24"/>
        </w:rPr>
        <w:t xml:space="preserve"> projektu ustawy</w:t>
      </w:r>
      <w:r w:rsidR="000F6659" w:rsidRPr="00FD52F9">
        <w:rPr>
          <w:rFonts w:ascii="Times New Roman" w:hAnsi="Times New Roman" w:cs="Times New Roman"/>
          <w:szCs w:val="24"/>
        </w:rPr>
        <w:t xml:space="preserve"> </w:t>
      </w:r>
      <w:r w:rsidR="00AE276E" w:rsidRPr="00FD52F9">
        <w:rPr>
          <w:rFonts w:ascii="Times New Roman" w:hAnsi="Times New Roman" w:cs="Times New Roman"/>
          <w:szCs w:val="24"/>
        </w:rPr>
        <w:t xml:space="preserve">odnosi </w:t>
      </w:r>
      <w:r w:rsidR="000F6659" w:rsidRPr="00FD52F9">
        <w:rPr>
          <w:rFonts w:ascii="Times New Roman" w:hAnsi="Times New Roman" w:cs="Times New Roman"/>
          <w:szCs w:val="24"/>
        </w:rPr>
        <w:t xml:space="preserve">się do </w:t>
      </w:r>
      <w:r w:rsidR="000F6659" w:rsidRPr="00FD52F9">
        <w:rPr>
          <w:rFonts w:ascii="Times New Roman" w:hAnsi="Times New Roman" w:cs="Times New Roman"/>
          <w:bCs/>
          <w:szCs w:val="24"/>
        </w:rPr>
        <w:t xml:space="preserve">realizowanych na podstawie dotychczasowych przepisów gminnych </w:t>
      </w:r>
      <w:r w:rsidR="00AE276E" w:rsidRPr="00FD52F9">
        <w:rPr>
          <w:rFonts w:ascii="Times New Roman" w:hAnsi="Times New Roman" w:cs="Times New Roman"/>
          <w:bCs/>
          <w:szCs w:val="24"/>
        </w:rPr>
        <w:t xml:space="preserve">i wojewódzkich </w:t>
      </w:r>
      <w:r w:rsidR="000F6659" w:rsidRPr="00FD52F9">
        <w:rPr>
          <w:rFonts w:ascii="Times New Roman" w:hAnsi="Times New Roman" w:cs="Times New Roman"/>
          <w:bCs/>
          <w:szCs w:val="24"/>
        </w:rPr>
        <w:t xml:space="preserve">programów profilaktyki rozwiązywania problemów alkoholowych oraz </w:t>
      </w:r>
      <w:r w:rsidR="00AE276E" w:rsidRPr="00FD52F9">
        <w:rPr>
          <w:rFonts w:ascii="Times New Roman" w:hAnsi="Times New Roman" w:cs="Times New Roman"/>
          <w:bCs/>
          <w:szCs w:val="24"/>
        </w:rPr>
        <w:t>gminnych i wojewódzkich programów przeciwdziałania narkomanii. Zgodnie z tym przepisem, programy te</w:t>
      </w:r>
      <w:r w:rsidR="000F6659" w:rsidRPr="00FD52F9">
        <w:rPr>
          <w:rFonts w:ascii="Times New Roman" w:hAnsi="Times New Roman" w:cs="Times New Roman"/>
          <w:bCs/>
          <w:szCs w:val="24"/>
        </w:rPr>
        <w:t xml:space="preserve"> zachowują moc do </w:t>
      </w:r>
      <w:r w:rsidR="000F6659" w:rsidRPr="00FD52F9">
        <w:rPr>
          <w:rFonts w:ascii="Times New Roman" w:hAnsi="Times New Roman" w:cs="Times New Roman"/>
          <w:bCs/>
          <w:szCs w:val="24"/>
        </w:rPr>
        <w:lastRenderedPageBreak/>
        <w:t xml:space="preserve">dnia uchwalenia gminnego programu profilaktyki i rozwiązywania problemów alkoholowych oraz przeciwdziałania narkomanii na podstawie nowych przepisów, jednak nie dłużej niż do dnia 31 </w:t>
      </w:r>
      <w:r w:rsidR="00926BA8" w:rsidRPr="00FD52F9">
        <w:rPr>
          <w:rFonts w:ascii="Times New Roman" w:hAnsi="Times New Roman" w:cs="Times New Roman"/>
          <w:bCs/>
          <w:szCs w:val="24"/>
        </w:rPr>
        <w:t>marca</w:t>
      </w:r>
      <w:r w:rsidR="000F6659" w:rsidRPr="00FD52F9">
        <w:rPr>
          <w:rFonts w:ascii="Times New Roman" w:hAnsi="Times New Roman" w:cs="Times New Roman"/>
          <w:bCs/>
          <w:szCs w:val="24"/>
        </w:rPr>
        <w:t xml:space="preserve"> 202</w:t>
      </w:r>
      <w:r w:rsidR="00926BA8" w:rsidRPr="00FD52F9">
        <w:rPr>
          <w:rFonts w:ascii="Times New Roman" w:hAnsi="Times New Roman" w:cs="Times New Roman"/>
          <w:bCs/>
          <w:szCs w:val="24"/>
        </w:rPr>
        <w:t>2</w:t>
      </w:r>
      <w:r w:rsidR="000F6659" w:rsidRPr="00FD52F9">
        <w:rPr>
          <w:rFonts w:ascii="Times New Roman" w:hAnsi="Times New Roman" w:cs="Times New Roman"/>
          <w:bCs/>
          <w:szCs w:val="24"/>
        </w:rPr>
        <w:t xml:space="preserve"> r.</w:t>
      </w:r>
    </w:p>
    <w:p w:rsidR="00620DE3" w:rsidRPr="00FD52F9" w:rsidRDefault="00293BB2" w:rsidP="00FC6888">
      <w:pPr>
        <w:pStyle w:val="ARTartustawynprozporzdzenia"/>
        <w:ind w:firstLine="0"/>
        <w:rPr>
          <w:rFonts w:ascii="Times New Roman" w:hAnsi="Times New Roman" w:cs="Times New Roman"/>
          <w:szCs w:val="24"/>
        </w:rPr>
      </w:pPr>
      <w:r w:rsidRPr="00FD52F9">
        <w:rPr>
          <w:rStyle w:val="Ppogrubienie"/>
          <w:rFonts w:ascii="Times New Roman" w:hAnsi="Times New Roman" w:cs="Times New Roman"/>
          <w:b w:val="0"/>
          <w:szCs w:val="24"/>
        </w:rPr>
        <w:t xml:space="preserve">W projekcie ustawy </w:t>
      </w:r>
      <w:r w:rsidR="007E230F" w:rsidRPr="00FD52F9">
        <w:rPr>
          <w:rStyle w:val="Ppogrubienie"/>
          <w:rFonts w:ascii="Times New Roman" w:hAnsi="Times New Roman" w:cs="Times New Roman"/>
          <w:b w:val="0"/>
          <w:szCs w:val="24"/>
        </w:rPr>
        <w:t xml:space="preserve">w art. </w:t>
      </w:r>
      <w:r w:rsidR="00AE276E" w:rsidRPr="00FD52F9">
        <w:rPr>
          <w:rStyle w:val="Ppogrubienie"/>
          <w:rFonts w:ascii="Times New Roman" w:hAnsi="Times New Roman" w:cs="Times New Roman"/>
          <w:b w:val="0"/>
          <w:szCs w:val="24"/>
        </w:rPr>
        <w:t>2</w:t>
      </w:r>
      <w:r w:rsidR="00C3262C" w:rsidRPr="00FD52F9">
        <w:rPr>
          <w:rStyle w:val="Ppogrubienie"/>
          <w:rFonts w:ascii="Times New Roman" w:hAnsi="Times New Roman" w:cs="Times New Roman"/>
          <w:b w:val="0"/>
          <w:szCs w:val="24"/>
        </w:rPr>
        <w:t>2</w:t>
      </w:r>
      <w:r w:rsidR="00AE276E" w:rsidRPr="00FD52F9">
        <w:rPr>
          <w:rStyle w:val="Ppogrubienie"/>
          <w:rFonts w:ascii="Times New Roman" w:hAnsi="Times New Roman" w:cs="Times New Roman"/>
          <w:b w:val="0"/>
          <w:szCs w:val="24"/>
        </w:rPr>
        <w:t xml:space="preserve"> </w:t>
      </w:r>
      <w:r w:rsidRPr="00FD52F9">
        <w:rPr>
          <w:rStyle w:val="Ppogrubienie"/>
          <w:rFonts w:ascii="Times New Roman" w:hAnsi="Times New Roman" w:cs="Times New Roman"/>
          <w:b w:val="0"/>
          <w:szCs w:val="24"/>
        </w:rPr>
        <w:t xml:space="preserve">przewidziano także przepis utrzymujący </w:t>
      </w:r>
      <w:r w:rsidR="00ED418B" w:rsidRPr="00FD52F9">
        <w:rPr>
          <w:rStyle w:val="Ppogrubienie"/>
          <w:rFonts w:ascii="Times New Roman" w:hAnsi="Times New Roman" w:cs="Times New Roman"/>
          <w:b w:val="0"/>
          <w:szCs w:val="24"/>
        </w:rPr>
        <w:t xml:space="preserve">w mocy </w:t>
      </w:r>
      <w:r w:rsidRPr="00FD52F9">
        <w:rPr>
          <w:rStyle w:val="Ppogrubienie"/>
          <w:rFonts w:ascii="Times New Roman" w:hAnsi="Times New Roman" w:cs="Times New Roman"/>
          <w:b w:val="0"/>
          <w:szCs w:val="24"/>
        </w:rPr>
        <w:t>d</w:t>
      </w:r>
      <w:r w:rsidR="00680DEE" w:rsidRPr="00FD52F9">
        <w:rPr>
          <w:rStyle w:val="Ppogrubienie"/>
          <w:rFonts w:ascii="Times New Roman" w:hAnsi="Times New Roman" w:cs="Times New Roman"/>
          <w:b w:val="0"/>
          <w:szCs w:val="24"/>
        </w:rPr>
        <w:t xml:space="preserve">otychczasowe przepisy wykonawcze wydane </w:t>
      </w:r>
      <w:r w:rsidR="00F8084C" w:rsidRPr="00FD52F9">
        <w:rPr>
          <w:rFonts w:ascii="Times New Roman" w:hAnsi="Times New Roman" w:cs="Times New Roman"/>
          <w:szCs w:val="24"/>
        </w:rPr>
        <w:t xml:space="preserve">na podstawie art. </w:t>
      </w:r>
      <w:r w:rsidR="00AB0266" w:rsidRPr="00FD52F9">
        <w:rPr>
          <w:rFonts w:ascii="Times New Roman" w:hAnsi="Times New Roman" w:cs="Times New Roman"/>
          <w:szCs w:val="24"/>
        </w:rPr>
        <w:t xml:space="preserve">22 ust. 3 ustawy z dnia z dnia 26 października 1982 r. o wychowaniu w trzeźwości i przeciwdziałaniu alkoholizmowi oraz art. </w:t>
      </w:r>
      <w:r w:rsidR="00F8084C" w:rsidRPr="00FD52F9">
        <w:rPr>
          <w:rFonts w:ascii="Times New Roman" w:hAnsi="Times New Roman" w:cs="Times New Roman"/>
          <w:szCs w:val="24"/>
        </w:rPr>
        <w:t>24b ust.</w:t>
      </w:r>
      <w:r w:rsidR="002F7252">
        <w:rPr>
          <w:rFonts w:ascii="Times New Roman" w:hAnsi="Times New Roman" w:cs="Times New Roman"/>
          <w:szCs w:val="24"/>
        </w:rPr>
        <w:t xml:space="preserve"> </w:t>
      </w:r>
      <w:r w:rsidR="00F8084C" w:rsidRPr="00FD52F9">
        <w:rPr>
          <w:rFonts w:ascii="Times New Roman" w:hAnsi="Times New Roman" w:cs="Times New Roman"/>
          <w:szCs w:val="24"/>
        </w:rPr>
        <w:t xml:space="preserve">3 ustawy z dnia 29 lipca 2005 r. o przeciwdziałaniu narkomanii </w:t>
      </w:r>
      <w:r w:rsidR="00680DEE" w:rsidRPr="00FD52F9">
        <w:rPr>
          <w:rFonts w:ascii="Times New Roman" w:hAnsi="Times New Roman" w:cs="Times New Roman"/>
          <w:szCs w:val="24"/>
        </w:rPr>
        <w:t>do dnia wejścia w życie nowych przepisów wykonawczych</w:t>
      </w:r>
      <w:r w:rsidR="00F8084C" w:rsidRPr="00FD52F9">
        <w:rPr>
          <w:rFonts w:ascii="Times New Roman" w:hAnsi="Times New Roman" w:cs="Times New Roman"/>
          <w:szCs w:val="24"/>
        </w:rPr>
        <w:t>,</w:t>
      </w:r>
      <w:r w:rsidR="00AB0266" w:rsidRPr="00FD52F9">
        <w:rPr>
          <w:rFonts w:ascii="Times New Roman" w:hAnsi="Times New Roman" w:cs="Times New Roman"/>
          <w:szCs w:val="24"/>
        </w:rPr>
        <w:t xml:space="preserve"> nie dłużej jednak niż do dnia 1 stycznia 2024 r</w:t>
      </w:r>
      <w:r w:rsidR="00F8084C" w:rsidRPr="00FD52F9">
        <w:rPr>
          <w:rFonts w:ascii="Times New Roman" w:hAnsi="Times New Roman" w:cs="Times New Roman"/>
          <w:szCs w:val="24"/>
        </w:rPr>
        <w:t>.</w:t>
      </w:r>
      <w:r w:rsidR="00AB0266" w:rsidRPr="00FD52F9">
        <w:rPr>
          <w:rFonts w:ascii="Times New Roman" w:hAnsi="Times New Roman" w:cs="Times New Roman"/>
          <w:szCs w:val="24"/>
        </w:rPr>
        <w:t xml:space="preserve"> </w:t>
      </w:r>
    </w:p>
    <w:p w:rsidR="00AB0266" w:rsidRPr="00FD52F9" w:rsidRDefault="009B4634"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Proponuje się wejście w życie ustawy z dniem </w:t>
      </w:r>
      <w:r w:rsidR="001A47ED" w:rsidRPr="00FD52F9">
        <w:rPr>
          <w:rFonts w:ascii="Times New Roman" w:hAnsi="Times New Roman" w:cs="Times New Roman"/>
          <w:szCs w:val="24"/>
        </w:rPr>
        <w:t xml:space="preserve">1 </w:t>
      </w:r>
      <w:r w:rsidR="005561DD" w:rsidRPr="00FD52F9">
        <w:rPr>
          <w:rFonts w:ascii="Times New Roman" w:hAnsi="Times New Roman" w:cs="Times New Roman"/>
          <w:szCs w:val="24"/>
        </w:rPr>
        <w:t>stycznia</w:t>
      </w:r>
      <w:r w:rsidR="001A47ED" w:rsidRPr="00FD52F9">
        <w:rPr>
          <w:rFonts w:ascii="Times New Roman" w:hAnsi="Times New Roman" w:cs="Times New Roman"/>
          <w:szCs w:val="24"/>
        </w:rPr>
        <w:t xml:space="preserve"> 202</w:t>
      </w:r>
      <w:r w:rsidR="005561DD" w:rsidRPr="00FD52F9">
        <w:rPr>
          <w:rFonts w:ascii="Times New Roman" w:hAnsi="Times New Roman" w:cs="Times New Roman"/>
          <w:szCs w:val="24"/>
        </w:rPr>
        <w:t>2</w:t>
      </w:r>
      <w:r w:rsidR="001A47ED" w:rsidRPr="00FD52F9">
        <w:rPr>
          <w:rFonts w:ascii="Times New Roman" w:hAnsi="Times New Roman" w:cs="Times New Roman"/>
          <w:szCs w:val="24"/>
        </w:rPr>
        <w:t xml:space="preserve"> </w:t>
      </w:r>
      <w:r w:rsidRPr="00FD52F9">
        <w:rPr>
          <w:rFonts w:ascii="Times New Roman" w:hAnsi="Times New Roman" w:cs="Times New Roman"/>
          <w:szCs w:val="24"/>
        </w:rPr>
        <w:t xml:space="preserve">r. </w:t>
      </w:r>
      <w:r w:rsidR="007E230F" w:rsidRPr="00FD52F9">
        <w:rPr>
          <w:rFonts w:ascii="Times New Roman" w:hAnsi="Times New Roman" w:cs="Times New Roman"/>
          <w:szCs w:val="24"/>
        </w:rPr>
        <w:t xml:space="preserve">(art. </w:t>
      </w:r>
      <w:r w:rsidR="00AE276E" w:rsidRPr="00FD52F9">
        <w:rPr>
          <w:rFonts w:ascii="Times New Roman" w:hAnsi="Times New Roman" w:cs="Times New Roman"/>
          <w:szCs w:val="24"/>
        </w:rPr>
        <w:t>2</w:t>
      </w:r>
      <w:r w:rsidR="00C3262C" w:rsidRPr="00FD52F9">
        <w:rPr>
          <w:rFonts w:ascii="Times New Roman" w:hAnsi="Times New Roman" w:cs="Times New Roman"/>
          <w:szCs w:val="24"/>
        </w:rPr>
        <w:t>3</w:t>
      </w:r>
      <w:r w:rsidR="00AE276E" w:rsidRPr="00FD52F9">
        <w:rPr>
          <w:rFonts w:ascii="Times New Roman" w:hAnsi="Times New Roman" w:cs="Times New Roman"/>
          <w:szCs w:val="24"/>
        </w:rPr>
        <w:t xml:space="preserve"> </w:t>
      </w:r>
      <w:r w:rsidR="007E230F" w:rsidRPr="00FD52F9">
        <w:rPr>
          <w:rFonts w:ascii="Times New Roman" w:hAnsi="Times New Roman" w:cs="Times New Roman"/>
          <w:szCs w:val="24"/>
        </w:rPr>
        <w:t xml:space="preserve">projektu ustawy). </w:t>
      </w:r>
      <w:r w:rsidRPr="00FD52F9">
        <w:rPr>
          <w:rFonts w:ascii="Times New Roman" w:hAnsi="Times New Roman" w:cs="Times New Roman"/>
          <w:szCs w:val="24"/>
        </w:rPr>
        <w:t>Przed</w:t>
      </w:r>
      <w:r w:rsidR="002F7252">
        <w:rPr>
          <w:rFonts w:ascii="Times New Roman" w:hAnsi="Times New Roman" w:cs="Times New Roman"/>
          <w:szCs w:val="24"/>
        </w:rPr>
        <w:t xml:space="preserve"> </w:t>
      </w:r>
      <w:r w:rsidR="00AB0266" w:rsidRPr="00FD52F9">
        <w:rPr>
          <w:rFonts w:ascii="Times New Roman" w:hAnsi="Times New Roman" w:cs="Times New Roman"/>
          <w:szCs w:val="24"/>
        </w:rPr>
        <w:t>dniem 1 stycznia 2022 r.</w:t>
      </w:r>
      <w:r w:rsidRPr="00FD52F9">
        <w:rPr>
          <w:rFonts w:ascii="Times New Roman" w:hAnsi="Times New Roman" w:cs="Times New Roman"/>
          <w:szCs w:val="24"/>
        </w:rPr>
        <w:t xml:space="preserve"> </w:t>
      </w:r>
      <w:r w:rsidR="00AB0266" w:rsidRPr="00FD52F9">
        <w:rPr>
          <w:rFonts w:ascii="Times New Roman" w:hAnsi="Times New Roman" w:cs="Times New Roman"/>
          <w:szCs w:val="24"/>
        </w:rPr>
        <w:t xml:space="preserve">powinien </w:t>
      </w:r>
      <w:r w:rsidRPr="00FD52F9">
        <w:rPr>
          <w:rFonts w:ascii="Times New Roman" w:hAnsi="Times New Roman" w:cs="Times New Roman"/>
          <w:szCs w:val="24"/>
        </w:rPr>
        <w:t>wejść w życie przepis</w:t>
      </w:r>
      <w:r w:rsidR="00AB0266" w:rsidRPr="00FD52F9">
        <w:rPr>
          <w:rFonts w:ascii="Times New Roman" w:hAnsi="Times New Roman" w:cs="Times New Roman"/>
          <w:szCs w:val="24"/>
        </w:rPr>
        <w:t xml:space="preserve"> art. 17 ustawy</w:t>
      </w:r>
      <w:r w:rsidRPr="00FD52F9">
        <w:rPr>
          <w:rFonts w:ascii="Times New Roman" w:hAnsi="Times New Roman" w:cs="Times New Roman"/>
          <w:szCs w:val="24"/>
        </w:rPr>
        <w:t>, któr</w:t>
      </w:r>
      <w:r w:rsidR="00AB0266" w:rsidRPr="00FD52F9">
        <w:rPr>
          <w:rFonts w:ascii="Times New Roman" w:hAnsi="Times New Roman" w:cs="Times New Roman"/>
          <w:szCs w:val="24"/>
        </w:rPr>
        <w:t>y</w:t>
      </w:r>
      <w:r w:rsidRPr="00FD52F9">
        <w:rPr>
          <w:rFonts w:ascii="Times New Roman" w:hAnsi="Times New Roman" w:cs="Times New Roman"/>
          <w:szCs w:val="24"/>
        </w:rPr>
        <w:t xml:space="preserve"> </w:t>
      </w:r>
      <w:r w:rsidR="00AB0266" w:rsidRPr="00FD52F9">
        <w:rPr>
          <w:rFonts w:ascii="Times New Roman" w:hAnsi="Times New Roman" w:cs="Times New Roman"/>
          <w:szCs w:val="24"/>
        </w:rPr>
        <w:t xml:space="preserve">jest </w:t>
      </w:r>
      <w:r w:rsidRPr="00FD52F9">
        <w:rPr>
          <w:rFonts w:ascii="Times New Roman" w:hAnsi="Times New Roman" w:cs="Times New Roman"/>
          <w:szCs w:val="24"/>
        </w:rPr>
        <w:t>niezbędn</w:t>
      </w:r>
      <w:r w:rsidR="00AB0266" w:rsidRPr="00FD52F9">
        <w:rPr>
          <w:rFonts w:ascii="Times New Roman" w:hAnsi="Times New Roman" w:cs="Times New Roman"/>
          <w:szCs w:val="24"/>
        </w:rPr>
        <w:t>y</w:t>
      </w:r>
      <w:r w:rsidRPr="00FD52F9">
        <w:rPr>
          <w:rFonts w:ascii="Times New Roman" w:hAnsi="Times New Roman" w:cs="Times New Roman"/>
          <w:szCs w:val="24"/>
        </w:rPr>
        <w:t xml:space="preserve"> do zafunkcjonowania zmian organizacyjnych wprowadzanych ustawą</w:t>
      </w:r>
      <w:r w:rsidR="00AB0266" w:rsidRPr="00FD52F9">
        <w:rPr>
          <w:rFonts w:ascii="Times New Roman" w:hAnsi="Times New Roman" w:cs="Times New Roman"/>
          <w:szCs w:val="24"/>
        </w:rPr>
        <w:t>. Proponuje się, żeby przepis art. 17 projektu ustawy</w:t>
      </w:r>
      <w:r w:rsidR="004B56F9" w:rsidRPr="00FD52F9">
        <w:rPr>
          <w:rFonts w:ascii="Times New Roman" w:hAnsi="Times New Roman" w:cs="Times New Roman"/>
          <w:szCs w:val="24"/>
        </w:rPr>
        <w:t xml:space="preserve"> </w:t>
      </w:r>
      <w:r w:rsidR="00AB0266" w:rsidRPr="00FD52F9">
        <w:rPr>
          <w:rFonts w:ascii="Times New Roman" w:hAnsi="Times New Roman" w:cs="Times New Roman"/>
          <w:szCs w:val="24"/>
        </w:rPr>
        <w:t>wszedł</w:t>
      </w:r>
      <w:r w:rsidRPr="00FD52F9">
        <w:rPr>
          <w:rFonts w:ascii="Times New Roman" w:hAnsi="Times New Roman" w:cs="Times New Roman"/>
          <w:szCs w:val="24"/>
        </w:rPr>
        <w:t xml:space="preserve"> w życie </w:t>
      </w:r>
      <w:r w:rsidR="005561DD" w:rsidRPr="00FD52F9">
        <w:rPr>
          <w:rFonts w:ascii="Times New Roman" w:hAnsi="Times New Roman" w:cs="Times New Roman"/>
          <w:szCs w:val="24"/>
        </w:rPr>
        <w:t xml:space="preserve">z dniem następującym po </w:t>
      </w:r>
      <w:r w:rsidR="00AB0266" w:rsidRPr="00FD52F9">
        <w:rPr>
          <w:rFonts w:ascii="Times New Roman" w:hAnsi="Times New Roman" w:cs="Times New Roman"/>
          <w:szCs w:val="24"/>
        </w:rPr>
        <w:t xml:space="preserve">dniu </w:t>
      </w:r>
      <w:r w:rsidR="00284939" w:rsidRPr="00FD52F9">
        <w:rPr>
          <w:rFonts w:ascii="Times New Roman" w:hAnsi="Times New Roman" w:cs="Times New Roman"/>
          <w:szCs w:val="24"/>
        </w:rPr>
        <w:t>ogłoszenia</w:t>
      </w:r>
      <w:r w:rsidRPr="00FD52F9">
        <w:rPr>
          <w:rFonts w:ascii="Times New Roman" w:hAnsi="Times New Roman" w:cs="Times New Roman"/>
          <w:szCs w:val="24"/>
        </w:rPr>
        <w:t xml:space="preserve">. </w:t>
      </w:r>
    </w:p>
    <w:p w:rsidR="00DF63C1" w:rsidRPr="00FD52F9" w:rsidRDefault="000860EA"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 xml:space="preserve">Projekt ustawy </w:t>
      </w:r>
      <w:r w:rsidR="00126C8C" w:rsidRPr="00FD52F9">
        <w:rPr>
          <w:rFonts w:ascii="Times New Roman" w:hAnsi="Times New Roman" w:cs="Times New Roman"/>
          <w:szCs w:val="24"/>
        </w:rPr>
        <w:t>nie jest sprzeczny</w:t>
      </w:r>
      <w:r w:rsidR="00DF63C1" w:rsidRPr="00FD52F9">
        <w:rPr>
          <w:rFonts w:ascii="Times New Roman" w:hAnsi="Times New Roman" w:cs="Times New Roman"/>
          <w:szCs w:val="24"/>
        </w:rPr>
        <w:t xml:space="preserve"> z prawem Unii Europejskiej.</w:t>
      </w:r>
    </w:p>
    <w:p w:rsidR="009F1BEC" w:rsidRPr="00FD52F9" w:rsidRDefault="009F1BEC"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Projektowana ustawa nie będzie miała wpływ</w:t>
      </w:r>
      <w:r w:rsidR="005E0F77" w:rsidRPr="00FD52F9">
        <w:rPr>
          <w:rFonts w:ascii="Times New Roman" w:hAnsi="Times New Roman" w:cs="Times New Roman"/>
          <w:szCs w:val="24"/>
        </w:rPr>
        <w:t>u</w:t>
      </w:r>
      <w:r w:rsidRPr="00FD52F9">
        <w:rPr>
          <w:rFonts w:ascii="Times New Roman" w:hAnsi="Times New Roman" w:cs="Times New Roman"/>
          <w:szCs w:val="24"/>
        </w:rPr>
        <w:t xml:space="preserve"> na </w:t>
      </w:r>
      <w:proofErr w:type="spellStart"/>
      <w:r w:rsidRPr="00FD52F9">
        <w:rPr>
          <w:rFonts w:ascii="Times New Roman" w:hAnsi="Times New Roman" w:cs="Times New Roman"/>
          <w:szCs w:val="24"/>
        </w:rPr>
        <w:t>mikroprzedsiębiorców</w:t>
      </w:r>
      <w:proofErr w:type="spellEnd"/>
      <w:r w:rsidRPr="00FD52F9">
        <w:rPr>
          <w:rFonts w:ascii="Times New Roman" w:hAnsi="Times New Roman" w:cs="Times New Roman"/>
          <w:szCs w:val="24"/>
        </w:rPr>
        <w:t>, małych i</w:t>
      </w:r>
      <w:r w:rsidR="002F7252">
        <w:rPr>
          <w:rFonts w:ascii="Times New Roman" w:hAnsi="Times New Roman" w:cs="Times New Roman"/>
          <w:szCs w:val="24"/>
        </w:rPr>
        <w:t xml:space="preserve"> </w:t>
      </w:r>
      <w:r w:rsidRPr="00FD52F9">
        <w:rPr>
          <w:rFonts w:ascii="Times New Roman" w:hAnsi="Times New Roman" w:cs="Times New Roman"/>
          <w:szCs w:val="24"/>
        </w:rPr>
        <w:t xml:space="preserve">średnich przedsiębiorców. </w:t>
      </w:r>
    </w:p>
    <w:p w:rsidR="000860EA" w:rsidRPr="00FD52F9" w:rsidRDefault="000860EA"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Projekt ustawy nie zawiera przepisów technicznych, a zatem nie podlega notyfikacji zgodnie z</w:t>
      </w:r>
      <w:r w:rsidR="002F7252">
        <w:rPr>
          <w:rFonts w:ascii="Times New Roman" w:hAnsi="Times New Roman" w:cs="Times New Roman"/>
          <w:szCs w:val="24"/>
        </w:rPr>
        <w:t xml:space="preserve"> </w:t>
      </w:r>
      <w:r w:rsidRPr="00FD52F9">
        <w:rPr>
          <w:rFonts w:ascii="Times New Roman" w:hAnsi="Times New Roman" w:cs="Times New Roman"/>
          <w:szCs w:val="24"/>
        </w:rPr>
        <w:t>trybem przewidzianym w rozporządzeniu Rady Ministrów z dnia 23 grudnia 2002</w:t>
      </w:r>
      <w:r w:rsidR="002F7252">
        <w:rPr>
          <w:rFonts w:ascii="Times New Roman" w:hAnsi="Times New Roman" w:cs="Times New Roman"/>
          <w:szCs w:val="24"/>
        </w:rPr>
        <w:t xml:space="preserve"> </w:t>
      </w:r>
      <w:r w:rsidRPr="00FD52F9">
        <w:rPr>
          <w:rFonts w:ascii="Times New Roman" w:hAnsi="Times New Roman" w:cs="Times New Roman"/>
          <w:szCs w:val="24"/>
        </w:rPr>
        <w:t>r. w</w:t>
      </w:r>
      <w:r w:rsidR="002F7252">
        <w:rPr>
          <w:rFonts w:ascii="Times New Roman" w:hAnsi="Times New Roman" w:cs="Times New Roman"/>
          <w:szCs w:val="24"/>
        </w:rPr>
        <w:t xml:space="preserve"> </w:t>
      </w:r>
      <w:r w:rsidRPr="00FD52F9">
        <w:rPr>
          <w:rFonts w:ascii="Times New Roman" w:hAnsi="Times New Roman" w:cs="Times New Roman"/>
          <w:szCs w:val="24"/>
        </w:rPr>
        <w:t>sprawie sposobu funkcjonowania krajowego systemu notyfikacji norm i aktów prawnych (Dz.</w:t>
      </w:r>
      <w:r w:rsidR="002F7252">
        <w:rPr>
          <w:rFonts w:ascii="Times New Roman" w:hAnsi="Times New Roman" w:cs="Times New Roman"/>
          <w:szCs w:val="24"/>
        </w:rPr>
        <w:t xml:space="preserve"> </w:t>
      </w:r>
      <w:r w:rsidRPr="00FD52F9">
        <w:rPr>
          <w:rFonts w:ascii="Times New Roman" w:hAnsi="Times New Roman" w:cs="Times New Roman"/>
          <w:szCs w:val="24"/>
        </w:rPr>
        <w:t>U.</w:t>
      </w:r>
      <w:r w:rsidR="002F7252">
        <w:rPr>
          <w:rFonts w:ascii="Times New Roman" w:hAnsi="Times New Roman" w:cs="Times New Roman"/>
          <w:szCs w:val="24"/>
        </w:rPr>
        <w:t xml:space="preserve"> </w:t>
      </w:r>
      <w:r w:rsidRPr="00FD52F9">
        <w:rPr>
          <w:rFonts w:ascii="Times New Roman" w:hAnsi="Times New Roman" w:cs="Times New Roman"/>
          <w:szCs w:val="24"/>
        </w:rPr>
        <w:t>poz.</w:t>
      </w:r>
      <w:r w:rsidR="002F7252">
        <w:rPr>
          <w:rFonts w:ascii="Times New Roman" w:hAnsi="Times New Roman" w:cs="Times New Roman"/>
          <w:szCs w:val="24"/>
        </w:rPr>
        <w:t xml:space="preserve"> </w:t>
      </w:r>
      <w:r w:rsidRPr="00FD52F9">
        <w:rPr>
          <w:rFonts w:ascii="Times New Roman" w:hAnsi="Times New Roman" w:cs="Times New Roman"/>
          <w:szCs w:val="24"/>
        </w:rPr>
        <w:t>2039</w:t>
      </w:r>
      <w:r w:rsidR="00284939" w:rsidRPr="00FD52F9">
        <w:rPr>
          <w:rFonts w:ascii="Times New Roman" w:hAnsi="Times New Roman" w:cs="Times New Roman"/>
          <w:szCs w:val="24"/>
        </w:rPr>
        <w:t xml:space="preserve"> oraz</w:t>
      </w:r>
      <w:r w:rsidRPr="00FD52F9">
        <w:rPr>
          <w:rFonts w:ascii="Times New Roman" w:hAnsi="Times New Roman" w:cs="Times New Roman"/>
          <w:szCs w:val="24"/>
        </w:rPr>
        <w:t xml:space="preserve"> z</w:t>
      </w:r>
      <w:r w:rsidR="00284939" w:rsidRPr="00FD52F9">
        <w:rPr>
          <w:rFonts w:ascii="Times New Roman" w:hAnsi="Times New Roman" w:cs="Times New Roman"/>
          <w:szCs w:val="24"/>
        </w:rPr>
        <w:t xml:space="preserve"> 2004 r. poz. 597</w:t>
      </w:r>
      <w:r w:rsidRPr="00FD52F9">
        <w:rPr>
          <w:rFonts w:ascii="Times New Roman" w:hAnsi="Times New Roman" w:cs="Times New Roman"/>
          <w:szCs w:val="24"/>
        </w:rPr>
        <w:t xml:space="preserve">). </w:t>
      </w:r>
    </w:p>
    <w:p w:rsidR="00737D6D" w:rsidRPr="00FD52F9" w:rsidRDefault="000860EA" w:rsidP="00FD52F9">
      <w:pPr>
        <w:pStyle w:val="ARTartustawynprozporzdzenia"/>
        <w:ind w:firstLine="0"/>
        <w:rPr>
          <w:rFonts w:ascii="Times New Roman" w:hAnsi="Times New Roman" w:cs="Times New Roman"/>
          <w:szCs w:val="24"/>
        </w:rPr>
      </w:pPr>
      <w:r w:rsidRPr="00FD52F9">
        <w:rPr>
          <w:rFonts w:ascii="Times New Roman" w:hAnsi="Times New Roman" w:cs="Times New Roman"/>
          <w:szCs w:val="24"/>
        </w:rPr>
        <w:t>Projekt ustawy nie wymaga przedstawienia właściwym organom i instytucjom Unii Europejskiej, w tym Europejskiemu Bankowi Centralnemu, w celu uzyskania opinii, dokonania powiadomienia, konsultacj</w:t>
      </w:r>
      <w:r w:rsidR="004B56F9" w:rsidRPr="00FD52F9">
        <w:rPr>
          <w:rFonts w:ascii="Times New Roman" w:hAnsi="Times New Roman" w:cs="Times New Roman"/>
          <w:szCs w:val="24"/>
        </w:rPr>
        <w:t>i</w:t>
      </w:r>
      <w:r w:rsidRPr="00FD52F9">
        <w:rPr>
          <w:rFonts w:ascii="Times New Roman" w:hAnsi="Times New Roman" w:cs="Times New Roman"/>
          <w:szCs w:val="24"/>
        </w:rPr>
        <w:t xml:space="preserve"> lub uzgodnienia.</w:t>
      </w:r>
      <w:r w:rsidR="00680DEE" w:rsidRPr="00FD52F9">
        <w:rPr>
          <w:rFonts w:ascii="Times New Roman" w:hAnsi="Times New Roman" w:cs="Times New Roman"/>
          <w:szCs w:val="24"/>
        </w:rPr>
        <w:t xml:space="preserve"> </w:t>
      </w:r>
    </w:p>
    <w:p w:rsidR="00C7478D" w:rsidRPr="00FD52F9" w:rsidRDefault="00C7478D" w:rsidP="00FD52F9">
      <w:pPr>
        <w:pStyle w:val="ARTartustawynprozporzdzenia"/>
        <w:ind w:firstLine="0"/>
        <w:rPr>
          <w:rFonts w:ascii="Times New Roman" w:hAnsi="Times New Roman" w:cs="Times New Roman"/>
          <w:szCs w:val="24"/>
        </w:rPr>
      </w:pPr>
      <w:r w:rsidRPr="00135041">
        <w:rPr>
          <w:rFonts w:ascii="Times New Roman" w:hAnsi="Times New Roman"/>
          <w:szCs w:val="24"/>
        </w:rPr>
        <w:t>Jednocześnie należy wskazać, że nie ma możliwości podjęcia alternatywnych, w</w:t>
      </w:r>
      <w:r w:rsidR="002F7252">
        <w:rPr>
          <w:rFonts w:ascii="Times New Roman" w:hAnsi="Times New Roman" w:cs="Times New Roman"/>
          <w:szCs w:val="24"/>
        </w:rPr>
        <w:t xml:space="preserve"> </w:t>
      </w:r>
      <w:r w:rsidRPr="00135041">
        <w:rPr>
          <w:rFonts w:ascii="Times New Roman" w:hAnsi="Times New Roman"/>
          <w:szCs w:val="24"/>
        </w:rPr>
        <w:t>stosunku do</w:t>
      </w:r>
      <w:r w:rsidR="002F7252">
        <w:rPr>
          <w:rFonts w:ascii="Times New Roman" w:hAnsi="Times New Roman" w:cs="Times New Roman"/>
          <w:szCs w:val="24"/>
        </w:rPr>
        <w:t xml:space="preserve"> </w:t>
      </w:r>
      <w:r w:rsidRPr="00135041">
        <w:rPr>
          <w:rFonts w:ascii="Times New Roman" w:hAnsi="Times New Roman"/>
          <w:szCs w:val="24"/>
        </w:rPr>
        <w:t xml:space="preserve">projektowanej ustawy, środków umożliwiających osiągnięcie zamierzonego celu. </w:t>
      </w:r>
    </w:p>
    <w:sectPr w:rsidR="00C7478D" w:rsidRPr="00FD52F9" w:rsidSect="00F865DE">
      <w:footerReference w:type="default" r:id="rId9"/>
      <w:pgSz w:w="11906" w:h="16838"/>
      <w:pgMar w:top="1276"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B2A" w:rsidRDefault="00151B2A" w:rsidP="003D02CD">
      <w:pPr>
        <w:spacing w:after="0" w:line="240" w:lineRule="auto"/>
      </w:pPr>
      <w:r>
        <w:separator/>
      </w:r>
    </w:p>
  </w:endnote>
  <w:endnote w:type="continuationSeparator" w:id="0">
    <w:p w:rsidR="00151B2A" w:rsidRDefault="00151B2A" w:rsidP="003D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DejaVuSans">
    <w:altName w:val="MS Gothic"/>
    <w:panose1 w:val="00000000000000000000"/>
    <w:charset w:val="80"/>
    <w:family w:val="auto"/>
    <w:notTrueType/>
    <w:pitch w:val="default"/>
    <w:sig w:usb0="00000000"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61703452"/>
      <w:docPartObj>
        <w:docPartGallery w:val="Page Numbers (Bottom of Page)"/>
        <w:docPartUnique/>
      </w:docPartObj>
    </w:sdtPr>
    <w:sdtEndPr/>
    <w:sdtContent>
      <w:p w:rsidR="00467B03" w:rsidRPr="00FD52F9" w:rsidRDefault="00467B03">
        <w:pPr>
          <w:pStyle w:val="Stopka"/>
          <w:jc w:val="center"/>
          <w:rPr>
            <w:rFonts w:ascii="Times New Roman" w:hAnsi="Times New Roman"/>
            <w:sz w:val="24"/>
            <w:szCs w:val="24"/>
          </w:rPr>
        </w:pPr>
        <w:r w:rsidRPr="00FD52F9">
          <w:rPr>
            <w:rFonts w:ascii="Times New Roman" w:hAnsi="Times New Roman"/>
            <w:sz w:val="24"/>
            <w:szCs w:val="24"/>
          </w:rPr>
          <w:fldChar w:fldCharType="begin"/>
        </w:r>
        <w:r w:rsidRPr="00FD52F9">
          <w:rPr>
            <w:rFonts w:ascii="Times New Roman" w:hAnsi="Times New Roman"/>
            <w:sz w:val="24"/>
            <w:szCs w:val="24"/>
          </w:rPr>
          <w:instrText>PAGE   \* MERGEFORMAT</w:instrText>
        </w:r>
        <w:r w:rsidRPr="00FD52F9">
          <w:rPr>
            <w:rFonts w:ascii="Times New Roman" w:hAnsi="Times New Roman"/>
            <w:sz w:val="24"/>
            <w:szCs w:val="24"/>
          </w:rPr>
          <w:fldChar w:fldCharType="separate"/>
        </w:r>
        <w:r w:rsidR="009C39A6">
          <w:rPr>
            <w:rFonts w:ascii="Times New Roman" w:hAnsi="Times New Roman"/>
            <w:noProof/>
            <w:sz w:val="24"/>
            <w:szCs w:val="24"/>
          </w:rPr>
          <w:t>4</w:t>
        </w:r>
        <w:r w:rsidRPr="00FD52F9">
          <w:rPr>
            <w:rFonts w:ascii="Times New Roman" w:hAnsi="Times New Roman"/>
            <w:sz w:val="24"/>
            <w:szCs w:val="24"/>
          </w:rPr>
          <w:fldChar w:fldCharType="end"/>
        </w:r>
      </w:p>
    </w:sdtContent>
  </w:sdt>
  <w:p w:rsidR="003C12A3" w:rsidRDefault="003C12A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B2A" w:rsidRDefault="00151B2A" w:rsidP="003D02CD">
      <w:pPr>
        <w:spacing w:after="0" w:line="240" w:lineRule="auto"/>
      </w:pPr>
      <w:r>
        <w:separator/>
      </w:r>
    </w:p>
  </w:footnote>
  <w:footnote w:type="continuationSeparator" w:id="0">
    <w:p w:rsidR="00151B2A" w:rsidRDefault="00151B2A" w:rsidP="003D02CD">
      <w:pPr>
        <w:spacing w:after="0" w:line="240" w:lineRule="auto"/>
      </w:pPr>
      <w:r>
        <w:continuationSeparator/>
      </w:r>
    </w:p>
  </w:footnote>
  <w:footnote w:id="1">
    <w:p w:rsidR="00E62F1E" w:rsidRPr="004B38FC" w:rsidRDefault="00E62F1E" w:rsidP="00E62F1E">
      <w:pPr>
        <w:tabs>
          <w:tab w:val="left" w:pos="284"/>
        </w:tabs>
        <w:spacing w:line="240" w:lineRule="auto"/>
        <w:ind w:left="284" w:hanging="284"/>
        <w:jc w:val="both"/>
        <w:rPr>
          <w:rFonts w:ascii="Times New Roman" w:hAnsi="Times New Roman"/>
          <w:i/>
          <w:sz w:val="20"/>
          <w:szCs w:val="20"/>
        </w:rPr>
      </w:pPr>
      <w:r w:rsidRPr="00FD52F9">
        <w:rPr>
          <w:rStyle w:val="Odwoanieprzypisudolnego"/>
          <w:rFonts w:ascii="Times New Roman" w:hAnsi="Times New Roman"/>
          <w:sz w:val="20"/>
          <w:szCs w:val="20"/>
        </w:rPr>
        <w:footnoteRef/>
      </w:r>
      <w:r w:rsidRPr="00FD52F9">
        <w:rPr>
          <w:rFonts w:ascii="Times New Roman" w:hAnsi="Times New Roman"/>
          <w:sz w:val="20"/>
          <w:szCs w:val="20"/>
          <w:vertAlign w:val="superscript"/>
        </w:rPr>
        <w:t>)</w:t>
      </w:r>
      <w:r w:rsidRPr="00FD52F9">
        <w:rPr>
          <w:rFonts w:ascii="Times New Roman" w:hAnsi="Times New Roman"/>
          <w:sz w:val="20"/>
          <w:szCs w:val="20"/>
          <w:vertAlign w:val="superscript"/>
        </w:rPr>
        <w:tab/>
      </w:r>
      <w:r w:rsidRPr="004B38FC">
        <w:rPr>
          <w:rFonts w:ascii="Times New Roman" w:hAnsi="Times New Roman"/>
          <w:sz w:val="20"/>
          <w:szCs w:val="20"/>
        </w:rPr>
        <w:t>Narodowy Program Zdrowia (NPZ) na lata 2021</w:t>
      </w:r>
      <w:r>
        <w:rPr>
          <w:rFonts w:ascii="Times New Roman" w:hAnsi="Times New Roman"/>
          <w:sz w:val="20"/>
          <w:szCs w:val="20"/>
        </w:rPr>
        <w:t>–</w:t>
      </w:r>
      <w:r w:rsidRPr="004B38FC">
        <w:rPr>
          <w:rFonts w:ascii="Times New Roman" w:hAnsi="Times New Roman"/>
          <w:sz w:val="20"/>
          <w:szCs w:val="20"/>
        </w:rPr>
        <w:t>2025 definiując cele operacyjne NPZ i podmioty odpowiedzialne za ich realizację jednoznacznie stwierdza, że „</w:t>
      </w:r>
      <w:r w:rsidRPr="004B38FC">
        <w:rPr>
          <w:rFonts w:ascii="Times New Roman" w:hAnsi="Times New Roman"/>
          <w:i/>
          <w:sz w:val="20"/>
          <w:szCs w:val="20"/>
        </w:rPr>
        <w:t>Cele operacyjne i zadania służące realizacji celów operacyjnych muszą wspólnie przyczyniać się do ograniczeniu społecznych nierówności w zdrowiu, a także powinny być realizowane w sposób powiązany, przeciwdziałający więcej niż jednemu zagrożeniu jednocześnie, w szczególności w obszarach, w których istnieją naukowe dowody powiązań zależności między zagrożeniami lub korelującymi czynnikami ryzyka i chroniącymi.”.</w:t>
      </w:r>
    </w:p>
    <w:p w:rsidR="00E62F1E" w:rsidRPr="004B38FC" w:rsidRDefault="00E62F1E" w:rsidP="00E62F1E">
      <w:pPr>
        <w:spacing w:after="0" w:line="240" w:lineRule="auto"/>
        <w:ind w:left="278"/>
        <w:jc w:val="both"/>
        <w:rPr>
          <w:rFonts w:ascii="Times New Roman" w:hAnsi="Times New Roman"/>
          <w:sz w:val="20"/>
          <w:szCs w:val="20"/>
        </w:rPr>
      </w:pPr>
      <w:r w:rsidRPr="004B38FC">
        <w:rPr>
          <w:rFonts w:ascii="Times New Roman" w:hAnsi="Times New Roman"/>
          <w:sz w:val="20"/>
          <w:szCs w:val="20"/>
        </w:rPr>
        <w:t>W dziedzinie uzależnień od substancji chemicznych i powiązanych z nimi uzależnień od czynności (behawioralnych) w literaturze naukowej oraz w publikacjach poświęconych dobrym praktykom profilaktycznym i terapeutycznym coraz powszechniej podkreśla się konieczność odejścia od „silosowego” podejścia do uzależnień na rzecz upatrywania w nim złożonego problemu zdrowotnego warunkowanego aspektami biologicznymi, psychologicznymi i społecznymi. Współczesne koncepcje skutecznego leczenia uzależnień zakładają, że czynniki warunkujące</w:t>
      </w:r>
      <w:r>
        <w:rPr>
          <w:rFonts w:ascii="Times New Roman" w:hAnsi="Times New Roman"/>
          <w:sz w:val="20"/>
          <w:szCs w:val="20"/>
        </w:rPr>
        <w:t xml:space="preserve"> </w:t>
      </w:r>
      <w:r w:rsidRPr="004B38FC">
        <w:rPr>
          <w:rFonts w:ascii="Times New Roman" w:hAnsi="Times New Roman"/>
          <w:sz w:val="20"/>
          <w:szCs w:val="20"/>
        </w:rPr>
        <w:t xml:space="preserve">zastosowanie typów i metod leczenia zależą przede wszystkim nie od używanej substancji czy nałogowej czynności, a od potrzeb i charakterystyki osoby, której oferowana jest pomoc. </w:t>
      </w:r>
    </w:p>
    <w:p w:rsidR="00E62F1E" w:rsidRDefault="00E62F1E">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72B01"/>
    <w:multiLevelType w:val="hybridMultilevel"/>
    <w:tmpl w:val="DD0A7A3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 w15:restartNumberingAfterBreak="0">
    <w:nsid w:val="0FE2766B"/>
    <w:multiLevelType w:val="hybridMultilevel"/>
    <w:tmpl w:val="674671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5256B8"/>
    <w:multiLevelType w:val="hybridMultilevel"/>
    <w:tmpl w:val="4080BD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6463FE"/>
    <w:multiLevelType w:val="hybridMultilevel"/>
    <w:tmpl w:val="B066A69C"/>
    <w:lvl w:ilvl="0" w:tplc="8B54BAF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1402407B"/>
    <w:multiLevelType w:val="hybridMultilevel"/>
    <w:tmpl w:val="9C029A1A"/>
    <w:lvl w:ilvl="0" w:tplc="73CAAF80">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6037CE"/>
    <w:multiLevelType w:val="multilevel"/>
    <w:tmpl w:val="30D8499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17AE28CB"/>
    <w:multiLevelType w:val="hybridMultilevel"/>
    <w:tmpl w:val="B712AA06"/>
    <w:lvl w:ilvl="0" w:tplc="285A7632">
      <w:start w:val="1"/>
      <w:numFmt w:val="decimal"/>
      <w:lvlText w:val="%1)"/>
      <w:lvlJc w:val="left"/>
      <w:pPr>
        <w:ind w:left="720" w:hanging="360"/>
      </w:pPr>
      <w:rPr>
        <w:rFonts w:eastAsia="DejaVuSan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42457F"/>
    <w:multiLevelType w:val="hybridMultilevel"/>
    <w:tmpl w:val="D6E0E876"/>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8" w15:restartNumberingAfterBreak="0">
    <w:nsid w:val="1D93587A"/>
    <w:multiLevelType w:val="hybridMultilevel"/>
    <w:tmpl w:val="A1E080A6"/>
    <w:lvl w:ilvl="0" w:tplc="D0E2055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9" w15:restartNumberingAfterBreak="0">
    <w:nsid w:val="20905F0C"/>
    <w:multiLevelType w:val="hybridMultilevel"/>
    <w:tmpl w:val="29D2C9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E540BE"/>
    <w:multiLevelType w:val="multilevel"/>
    <w:tmpl w:val="06DEB386"/>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2988017F"/>
    <w:multiLevelType w:val="hybridMultilevel"/>
    <w:tmpl w:val="3528B3EA"/>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DED0AC6"/>
    <w:multiLevelType w:val="hybridMultilevel"/>
    <w:tmpl w:val="18E6B9C2"/>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3" w15:restartNumberingAfterBreak="0">
    <w:nsid w:val="2E552B6E"/>
    <w:multiLevelType w:val="hybridMultilevel"/>
    <w:tmpl w:val="E89A14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7568AFB8">
      <w:start w:val="1"/>
      <w:numFmt w:val="decimal"/>
      <w:lvlText w:val="%3)"/>
      <w:lvlJc w:val="right"/>
      <w:pPr>
        <w:ind w:left="2160" w:hanging="180"/>
      </w:pPr>
      <w:rPr>
        <w:rFonts w:ascii="Arial" w:eastAsia="Calibri"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0EB75A9"/>
    <w:multiLevelType w:val="hybridMultilevel"/>
    <w:tmpl w:val="5D5630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A41A17"/>
    <w:multiLevelType w:val="hybridMultilevel"/>
    <w:tmpl w:val="550E71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713EEF"/>
    <w:multiLevelType w:val="hybridMultilevel"/>
    <w:tmpl w:val="4CBE62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BA60932"/>
    <w:multiLevelType w:val="multilevel"/>
    <w:tmpl w:val="C9B6F0E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3D9C3E29"/>
    <w:multiLevelType w:val="multilevel"/>
    <w:tmpl w:val="E1F6432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437D52E6"/>
    <w:multiLevelType w:val="hybridMultilevel"/>
    <w:tmpl w:val="018A72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97F54B8"/>
    <w:multiLevelType w:val="hybridMultilevel"/>
    <w:tmpl w:val="9BA0CCB8"/>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1" w15:restartNumberingAfterBreak="0">
    <w:nsid w:val="4C2E48D2"/>
    <w:multiLevelType w:val="hybridMultilevel"/>
    <w:tmpl w:val="C94866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143E23"/>
    <w:multiLevelType w:val="hybridMultilevel"/>
    <w:tmpl w:val="AFB2CD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F564AE0"/>
    <w:multiLevelType w:val="multilevel"/>
    <w:tmpl w:val="4D262C5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4" w15:restartNumberingAfterBreak="0">
    <w:nsid w:val="54B15B63"/>
    <w:multiLevelType w:val="hybridMultilevel"/>
    <w:tmpl w:val="F18406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441C3A"/>
    <w:multiLevelType w:val="hybridMultilevel"/>
    <w:tmpl w:val="100AD1A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5C0F7B62"/>
    <w:multiLevelType w:val="hybridMultilevel"/>
    <w:tmpl w:val="4080BD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C3B1B75"/>
    <w:multiLevelType w:val="hybridMultilevel"/>
    <w:tmpl w:val="21AAFE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DC231B8"/>
    <w:multiLevelType w:val="hybridMultilevel"/>
    <w:tmpl w:val="367E0E1E"/>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9" w15:restartNumberingAfterBreak="0">
    <w:nsid w:val="60097BC7"/>
    <w:multiLevelType w:val="multilevel"/>
    <w:tmpl w:val="C0C83D36"/>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638E7B5E"/>
    <w:multiLevelType w:val="hybridMultilevel"/>
    <w:tmpl w:val="DA185B16"/>
    <w:lvl w:ilvl="0" w:tplc="1A86C68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43E774D"/>
    <w:multiLevelType w:val="hybridMultilevel"/>
    <w:tmpl w:val="311C8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A355406"/>
    <w:multiLevelType w:val="hybridMultilevel"/>
    <w:tmpl w:val="7C148D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EB26853"/>
    <w:multiLevelType w:val="hybridMultilevel"/>
    <w:tmpl w:val="965A6ABE"/>
    <w:lvl w:ilvl="0" w:tplc="437C5BA0">
      <w:start w:val="1"/>
      <w:numFmt w:val="decimal"/>
      <w:lvlText w:val="%1)"/>
      <w:lvlJc w:val="left"/>
      <w:pPr>
        <w:ind w:left="1410" w:hanging="90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4" w15:restartNumberingAfterBreak="0">
    <w:nsid w:val="711047A1"/>
    <w:multiLevelType w:val="hybridMultilevel"/>
    <w:tmpl w:val="5F98CC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5C54EAC"/>
    <w:multiLevelType w:val="hybridMultilevel"/>
    <w:tmpl w:val="95B817A4"/>
    <w:lvl w:ilvl="0" w:tplc="A8AEBC04">
      <w:start w:val="1"/>
      <w:numFmt w:val="decimal"/>
      <w:lvlText w:val="%1)"/>
      <w:lvlJc w:val="left"/>
      <w:pPr>
        <w:ind w:left="945" w:hanging="435"/>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6" w15:restartNumberingAfterBreak="0">
    <w:nsid w:val="7AF67B85"/>
    <w:multiLevelType w:val="hybridMultilevel"/>
    <w:tmpl w:val="AAEA62E0"/>
    <w:lvl w:ilvl="0" w:tplc="C436056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1"/>
  </w:num>
  <w:num w:numId="2">
    <w:abstractNumId w:val="34"/>
  </w:num>
  <w:num w:numId="3">
    <w:abstractNumId w:val="13"/>
  </w:num>
  <w:num w:numId="4">
    <w:abstractNumId w:val="2"/>
  </w:num>
  <w:num w:numId="5">
    <w:abstractNumId w:val="26"/>
  </w:num>
  <w:num w:numId="6">
    <w:abstractNumId w:val="27"/>
  </w:num>
  <w:num w:numId="7">
    <w:abstractNumId w:val="14"/>
  </w:num>
  <w:num w:numId="8">
    <w:abstractNumId w:val="24"/>
  </w:num>
  <w:num w:numId="9">
    <w:abstractNumId w:val="0"/>
  </w:num>
  <w:num w:numId="10">
    <w:abstractNumId w:val="33"/>
  </w:num>
  <w:num w:numId="11">
    <w:abstractNumId w:val="9"/>
  </w:num>
  <w:num w:numId="12">
    <w:abstractNumId w:val="6"/>
  </w:num>
  <w:num w:numId="13">
    <w:abstractNumId w:val="12"/>
  </w:num>
  <w:num w:numId="14">
    <w:abstractNumId w:val="35"/>
  </w:num>
  <w:num w:numId="15">
    <w:abstractNumId w:val="20"/>
  </w:num>
  <w:num w:numId="16">
    <w:abstractNumId w:val="3"/>
  </w:num>
  <w:num w:numId="17">
    <w:abstractNumId w:val="28"/>
  </w:num>
  <w:num w:numId="18">
    <w:abstractNumId w:val="36"/>
  </w:num>
  <w:num w:numId="19">
    <w:abstractNumId w:val="7"/>
  </w:num>
  <w:num w:numId="20">
    <w:abstractNumId w:val="8"/>
  </w:num>
  <w:num w:numId="21">
    <w:abstractNumId w:val="22"/>
  </w:num>
  <w:num w:numId="22">
    <w:abstractNumId w:val="15"/>
  </w:num>
  <w:num w:numId="23">
    <w:abstractNumId w:val="25"/>
  </w:num>
  <w:num w:numId="24">
    <w:abstractNumId w:val="31"/>
  </w:num>
  <w:num w:numId="25">
    <w:abstractNumId w:val="19"/>
  </w:num>
  <w:num w:numId="26">
    <w:abstractNumId w:val="21"/>
  </w:num>
  <w:num w:numId="27">
    <w:abstractNumId w:val="32"/>
  </w:num>
  <w:num w:numId="28">
    <w:abstractNumId w:val="16"/>
  </w:num>
  <w:num w:numId="29">
    <w:abstractNumId w:val="4"/>
  </w:num>
  <w:num w:numId="30">
    <w:abstractNumId w:val="30"/>
  </w:num>
  <w:num w:numId="31">
    <w:abstractNumId w:val="17"/>
  </w:num>
  <w:num w:numId="32">
    <w:abstractNumId w:val="18"/>
  </w:num>
  <w:num w:numId="33">
    <w:abstractNumId w:val="23"/>
  </w:num>
  <w:num w:numId="34">
    <w:abstractNumId w:val="29"/>
  </w:num>
  <w:num w:numId="35">
    <w:abstractNumId w:val="5"/>
  </w:num>
  <w:num w:numId="36">
    <w:abstractNumId w:val="10"/>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0EA"/>
    <w:rsid w:val="00000817"/>
    <w:rsid w:val="000041AA"/>
    <w:rsid w:val="0000684D"/>
    <w:rsid w:val="00025E2D"/>
    <w:rsid w:val="0002781F"/>
    <w:rsid w:val="00042D14"/>
    <w:rsid w:val="00050BCA"/>
    <w:rsid w:val="00064DD4"/>
    <w:rsid w:val="00076A97"/>
    <w:rsid w:val="00084C9B"/>
    <w:rsid w:val="000860EA"/>
    <w:rsid w:val="0009078E"/>
    <w:rsid w:val="000B2835"/>
    <w:rsid w:val="000B4713"/>
    <w:rsid w:val="000B5791"/>
    <w:rsid w:val="000B597A"/>
    <w:rsid w:val="000B5D5D"/>
    <w:rsid w:val="000C1BBD"/>
    <w:rsid w:val="000C4099"/>
    <w:rsid w:val="000C4655"/>
    <w:rsid w:val="000C59AF"/>
    <w:rsid w:val="000E357C"/>
    <w:rsid w:val="000E4736"/>
    <w:rsid w:val="000E7A28"/>
    <w:rsid w:val="000F1AE8"/>
    <w:rsid w:val="000F3FE1"/>
    <w:rsid w:val="000F45CB"/>
    <w:rsid w:val="000F6659"/>
    <w:rsid w:val="000F7D98"/>
    <w:rsid w:val="00101133"/>
    <w:rsid w:val="00102E6D"/>
    <w:rsid w:val="00106761"/>
    <w:rsid w:val="00107BD5"/>
    <w:rsid w:val="001112A7"/>
    <w:rsid w:val="00111D07"/>
    <w:rsid w:val="0011250A"/>
    <w:rsid w:val="00122D1E"/>
    <w:rsid w:val="00123D6C"/>
    <w:rsid w:val="00126C8C"/>
    <w:rsid w:val="0013011C"/>
    <w:rsid w:val="00131CC7"/>
    <w:rsid w:val="0013290D"/>
    <w:rsid w:val="00134839"/>
    <w:rsid w:val="00135041"/>
    <w:rsid w:val="00135945"/>
    <w:rsid w:val="001402E4"/>
    <w:rsid w:val="001456BF"/>
    <w:rsid w:val="00147A6C"/>
    <w:rsid w:val="00151B2A"/>
    <w:rsid w:val="00151DC7"/>
    <w:rsid w:val="00152382"/>
    <w:rsid w:val="00154608"/>
    <w:rsid w:val="001661C0"/>
    <w:rsid w:val="001765D1"/>
    <w:rsid w:val="001822EC"/>
    <w:rsid w:val="00184A18"/>
    <w:rsid w:val="00187EB9"/>
    <w:rsid w:val="001917AF"/>
    <w:rsid w:val="00196161"/>
    <w:rsid w:val="00196639"/>
    <w:rsid w:val="001A043C"/>
    <w:rsid w:val="001A25BB"/>
    <w:rsid w:val="001A47ED"/>
    <w:rsid w:val="001A735D"/>
    <w:rsid w:val="001B129C"/>
    <w:rsid w:val="001B27AC"/>
    <w:rsid w:val="001B3119"/>
    <w:rsid w:val="001B434E"/>
    <w:rsid w:val="001B589A"/>
    <w:rsid w:val="001B59D1"/>
    <w:rsid w:val="001C2C61"/>
    <w:rsid w:val="001C609E"/>
    <w:rsid w:val="001D54E1"/>
    <w:rsid w:val="001D6AAB"/>
    <w:rsid w:val="001D782E"/>
    <w:rsid w:val="001D7B3C"/>
    <w:rsid w:val="001E3918"/>
    <w:rsid w:val="001E4B80"/>
    <w:rsid w:val="001E6071"/>
    <w:rsid w:val="001E61E5"/>
    <w:rsid w:val="001F43AD"/>
    <w:rsid w:val="001F5DC3"/>
    <w:rsid w:val="001F679B"/>
    <w:rsid w:val="002027F4"/>
    <w:rsid w:val="0020761D"/>
    <w:rsid w:val="00210CCF"/>
    <w:rsid w:val="00215506"/>
    <w:rsid w:val="0022020F"/>
    <w:rsid w:val="002342A9"/>
    <w:rsid w:val="00236F6E"/>
    <w:rsid w:val="00237915"/>
    <w:rsid w:val="00240720"/>
    <w:rsid w:val="00245426"/>
    <w:rsid w:val="0025641F"/>
    <w:rsid w:val="00263345"/>
    <w:rsid w:val="00273374"/>
    <w:rsid w:val="002738C9"/>
    <w:rsid w:val="00282EC4"/>
    <w:rsid w:val="00284939"/>
    <w:rsid w:val="00285C1A"/>
    <w:rsid w:val="00293BB2"/>
    <w:rsid w:val="002A6B99"/>
    <w:rsid w:val="002B3CB5"/>
    <w:rsid w:val="002D5254"/>
    <w:rsid w:val="002F7252"/>
    <w:rsid w:val="00300586"/>
    <w:rsid w:val="003103CB"/>
    <w:rsid w:val="00334C3F"/>
    <w:rsid w:val="00340BED"/>
    <w:rsid w:val="0034328A"/>
    <w:rsid w:val="00344033"/>
    <w:rsid w:val="00345A8C"/>
    <w:rsid w:val="00346B24"/>
    <w:rsid w:val="00350FCC"/>
    <w:rsid w:val="00362C83"/>
    <w:rsid w:val="00364FF3"/>
    <w:rsid w:val="00367FF2"/>
    <w:rsid w:val="00385395"/>
    <w:rsid w:val="00390FAA"/>
    <w:rsid w:val="003B20D6"/>
    <w:rsid w:val="003B2893"/>
    <w:rsid w:val="003C12A3"/>
    <w:rsid w:val="003C1362"/>
    <w:rsid w:val="003C7822"/>
    <w:rsid w:val="003D02CD"/>
    <w:rsid w:val="003D16C9"/>
    <w:rsid w:val="003E56E8"/>
    <w:rsid w:val="003F0636"/>
    <w:rsid w:val="003F5E77"/>
    <w:rsid w:val="003F745E"/>
    <w:rsid w:val="003F75E6"/>
    <w:rsid w:val="00412894"/>
    <w:rsid w:val="0041479E"/>
    <w:rsid w:val="004340B9"/>
    <w:rsid w:val="004354E9"/>
    <w:rsid w:val="00436C9F"/>
    <w:rsid w:val="00437581"/>
    <w:rsid w:val="00440A61"/>
    <w:rsid w:val="00456696"/>
    <w:rsid w:val="0046105B"/>
    <w:rsid w:val="00466E18"/>
    <w:rsid w:val="0046718D"/>
    <w:rsid w:val="00467B03"/>
    <w:rsid w:val="00467FB5"/>
    <w:rsid w:val="004A5BB8"/>
    <w:rsid w:val="004B56F9"/>
    <w:rsid w:val="004C3E9E"/>
    <w:rsid w:val="004D2252"/>
    <w:rsid w:val="004D70CF"/>
    <w:rsid w:val="004E1B9E"/>
    <w:rsid w:val="004F2547"/>
    <w:rsid w:val="004F47E1"/>
    <w:rsid w:val="005043B8"/>
    <w:rsid w:val="00511FFA"/>
    <w:rsid w:val="0051221C"/>
    <w:rsid w:val="005129ED"/>
    <w:rsid w:val="005137AB"/>
    <w:rsid w:val="005476C1"/>
    <w:rsid w:val="0055379E"/>
    <w:rsid w:val="0055580B"/>
    <w:rsid w:val="005561DD"/>
    <w:rsid w:val="00557651"/>
    <w:rsid w:val="00562768"/>
    <w:rsid w:val="00564F30"/>
    <w:rsid w:val="00587AB4"/>
    <w:rsid w:val="005909FF"/>
    <w:rsid w:val="00593897"/>
    <w:rsid w:val="005A199D"/>
    <w:rsid w:val="005B6CD2"/>
    <w:rsid w:val="005B7336"/>
    <w:rsid w:val="005C1C57"/>
    <w:rsid w:val="005C4BBB"/>
    <w:rsid w:val="005D3078"/>
    <w:rsid w:val="005D714A"/>
    <w:rsid w:val="005D74AC"/>
    <w:rsid w:val="005E0F07"/>
    <w:rsid w:val="005E0F77"/>
    <w:rsid w:val="005E7CDC"/>
    <w:rsid w:val="005F10CC"/>
    <w:rsid w:val="006128F9"/>
    <w:rsid w:val="00614942"/>
    <w:rsid w:val="00620DE3"/>
    <w:rsid w:val="006213BF"/>
    <w:rsid w:val="006332B3"/>
    <w:rsid w:val="00640888"/>
    <w:rsid w:val="00643C6D"/>
    <w:rsid w:val="00644C9E"/>
    <w:rsid w:val="0067119A"/>
    <w:rsid w:val="00671A4B"/>
    <w:rsid w:val="00672888"/>
    <w:rsid w:val="00672C6F"/>
    <w:rsid w:val="00680DEE"/>
    <w:rsid w:val="006815C4"/>
    <w:rsid w:val="0068300E"/>
    <w:rsid w:val="00685918"/>
    <w:rsid w:val="00686483"/>
    <w:rsid w:val="00686C05"/>
    <w:rsid w:val="006A526B"/>
    <w:rsid w:val="006A5AAE"/>
    <w:rsid w:val="006A5EA5"/>
    <w:rsid w:val="006B423E"/>
    <w:rsid w:val="006B70F9"/>
    <w:rsid w:val="006D00F3"/>
    <w:rsid w:val="006E036F"/>
    <w:rsid w:val="006E1C8E"/>
    <w:rsid w:val="006E3183"/>
    <w:rsid w:val="006E36F4"/>
    <w:rsid w:val="006E50AB"/>
    <w:rsid w:val="00704426"/>
    <w:rsid w:val="0070549D"/>
    <w:rsid w:val="00706C60"/>
    <w:rsid w:val="00707785"/>
    <w:rsid w:val="0070797C"/>
    <w:rsid w:val="00714075"/>
    <w:rsid w:val="00714BE9"/>
    <w:rsid w:val="0072046F"/>
    <w:rsid w:val="00721174"/>
    <w:rsid w:val="00737D6D"/>
    <w:rsid w:val="00751198"/>
    <w:rsid w:val="00751637"/>
    <w:rsid w:val="00751653"/>
    <w:rsid w:val="00756B4D"/>
    <w:rsid w:val="00756BEF"/>
    <w:rsid w:val="00761B3C"/>
    <w:rsid w:val="00773A02"/>
    <w:rsid w:val="007759C6"/>
    <w:rsid w:val="00776C42"/>
    <w:rsid w:val="007832D3"/>
    <w:rsid w:val="00785C5A"/>
    <w:rsid w:val="00786CA7"/>
    <w:rsid w:val="0078714C"/>
    <w:rsid w:val="007A2A6F"/>
    <w:rsid w:val="007A5601"/>
    <w:rsid w:val="007C27FD"/>
    <w:rsid w:val="007D0FB3"/>
    <w:rsid w:val="007D6ED6"/>
    <w:rsid w:val="007E210B"/>
    <w:rsid w:val="007E230F"/>
    <w:rsid w:val="007E4450"/>
    <w:rsid w:val="007E5595"/>
    <w:rsid w:val="007F1F40"/>
    <w:rsid w:val="008013EE"/>
    <w:rsid w:val="00804831"/>
    <w:rsid w:val="00804BBE"/>
    <w:rsid w:val="00804F68"/>
    <w:rsid w:val="00806FB5"/>
    <w:rsid w:val="00807E59"/>
    <w:rsid w:val="00820278"/>
    <w:rsid w:val="00820DED"/>
    <w:rsid w:val="00825168"/>
    <w:rsid w:val="008346E8"/>
    <w:rsid w:val="0083665F"/>
    <w:rsid w:val="00852EDE"/>
    <w:rsid w:val="00871E2A"/>
    <w:rsid w:val="00874439"/>
    <w:rsid w:val="00883314"/>
    <w:rsid w:val="008840B1"/>
    <w:rsid w:val="00884B48"/>
    <w:rsid w:val="00893BC1"/>
    <w:rsid w:val="008A22BD"/>
    <w:rsid w:val="008A5830"/>
    <w:rsid w:val="008C65BE"/>
    <w:rsid w:val="008C6E08"/>
    <w:rsid w:val="008D5C03"/>
    <w:rsid w:val="008E0C3C"/>
    <w:rsid w:val="00900EA5"/>
    <w:rsid w:val="00904402"/>
    <w:rsid w:val="00926BA8"/>
    <w:rsid w:val="009374F9"/>
    <w:rsid w:val="00954F8E"/>
    <w:rsid w:val="00955309"/>
    <w:rsid w:val="00975B1E"/>
    <w:rsid w:val="00982C50"/>
    <w:rsid w:val="00994B8C"/>
    <w:rsid w:val="009A2216"/>
    <w:rsid w:val="009A4981"/>
    <w:rsid w:val="009B3ABB"/>
    <w:rsid w:val="009B4634"/>
    <w:rsid w:val="009B53C2"/>
    <w:rsid w:val="009C1539"/>
    <w:rsid w:val="009C19DB"/>
    <w:rsid w:val="009C2DB8"/>
    <w:rsid w:val="009C39A6"/>
    <w:rsid w:val="009D2A32"/>
    <w:rsid w:val="009D4915"/>
    <w:rsid w:val="009F1BEC"/>
    <w:rsid w:val="009F2306"/>
    <w:rsid w:val="00A037B6"/>
    <w:rsid w:val="00A349DB"/>
    <w:rsid w:val="00A45727"/>
    <w:rsid w:val="00A56319"/>
    <w:rsid w:val="00AA1A36"/>
    <w:rsid w:val="00AA1F14"/>
    <w:rsid w:val="00AA3606"/>
    <w:rsid w:val="00AB0266"/>
    <w:rsid w:val="00AB1E92"/>
    <w:rsid w:val="00AB2889"/>
    <w:rsid w:val="00AB6AEF"/>
    <w:rsid w:val="00AC0739"/>
    <w:rsid w:val="00AC0C5D"/>
    <w:rsid w:val="00AC1A36"/>
    <w:rsid w:val="00AC7464"/>
    <w:rsid w:val="00AD75B4"/>
    <w:rsid w:val="00AE276E"/>
    <w:rsid w:val="00AE5F02"/>
    <w:rsid w:val="00AE68F7"/>
    <w:rsid w:val="00AE7935"/>
    <w:rsid w:val="00AF2D25"/>
    <w:rsid w:val="00AF3C27"/>
    <w:rsid w:val="00AF704F"/>
    <w:rsid w:val="00B015D6"/>
    <w:rsid w:val="00B0453C"/>
    <w:rsid w:val="00B2104A"/>
    <w:rsid w:val="00B2370E"/>
    <w:rsid w:val="00B23A13"/>
    <w:rsid w:val="00B23E26"/>
    <w:rsid w:val="00B3393F"/>
    <w:rsid w:val="00B4104B"/>
    <w:rsid w:val="00B41A9D"/>
    <w:rsid w:val="00B4388F"/>
    <w:rsid w:val="00B44483"/>
    <w:rsid w:val="00B460F1"/>
    <w:rsid w:val="00B52DD1"/>
    <w:rsid w:val="00B53799"/>
    <w:rsid w:val="00B55088"/>
    <w:rsid w:val="00B56014"/>
    <w:rsid w:val="00B56856"/>
    <w:rsid w:val="00B6271B"/>
    <w:rsid w:val="00B72D44"/>
    <w:rsid w:val="00B75A89"/>
    <w:rsid w:val="00B83547"/>
    <w:rsid w:val="00B858EF"/>
    <w:rsid w:val="00B87519"/>
    <w:rsid w:val="00B9358B"/>
    <w:rsid w:val="00BA075D"/>
    <w:rsid w:val="00BA4406"/>
    <w:rsid w:val="00BA5F22"/>
    <w:rsid w:val="00BA6A7A"/>
    <w:rsid w:val="00BA762C"/>
    <w:rsid w:val="00BB04CC"/>
    <w:rsid w:val="00BB1A82"/>
    <w:rsid w:val="00BB4AA2"/>
    <w:rsid w:val="00BB54B3"/>
    <w:rsid w:val="00BC1C09"/>
    <w:rsid w:val="00BC583D"/>
    <w:rsid w:val="00BE0778"/>
    <w:rsid w:val="00BE49FF"/>
    <w:rsid w:val="00BE5E2E"/>
    <w:rsid w:val="00BF2605"/>
    <w:rsid w:val="00C047DF"/>
    <w:rsid w:val="00C15371"/>
    <w:rsid w:val="00C3262C"/>
    <w:rsid w:val="00C40972"/>
    <w:rsid w:val="00C42471"/>
    <w:rsid w:val="00C46014"/>
    <w:rsid w:val="00C7478D"/>
    <w:rsid w:val="00C81321"/>
    <w:rsid w:val="00C81A47"/>
    <w:rsid w:val="00C833DA"/>
    <w:rsid w:val="00C93813"/>
    <w:rsid w:val="00CA36DB"/>
    <w:rsid w:val="00CA5973"/>
    <w:rsid w:val="00CB7AA5"/>
    <w:rsid w:val="00CC20B3"/>
    <w:rsid w:val="00CC4817"/>
    <w:rsid w:val="00CC4FA1"/>
    <w:rsid w:val="00CC5586"/>
    <w:rsid w:val="00CC6EA4"/>
    <w:rsid w:val="00CC7537"/>
    <w:rsid w:val="00CD1915"/>
    <w:rsid w:val="00CF6440"/>
    <w:rsid w:val="00D03187"/>
    <w:rsid w:val="00D0471A"/>
    <w:rsid w:val="00D15602"/>
    <w:rsid w:val="00D1683F"/>
    <w:rsid w:val="00D17CC4"/>
    <w:rsid w:val="00D2507F"/>
    <w:rsid w:val="00D339A8"/>
    <w:rsid w:val="00D3712E"/>
    <w:rsid w:val="00D41C3E"/>
    <w:rsid w:val="00D42132"/>
    <w:rsid w:val="00D44039"/>
    <w:rsid w:val="00D47459"/>
    <w:rsid w:val="00D8602F"/>
    <w:rsid w:val="00D86EEF"/>
    <w:rsid w:val="00D910C9"/>
    <w:rsid w:val="00D92F34"/>
    <w:rsid w:val="00D957DF"/>
    <w:rsid w:val="00DA63C3"/>
    <w:rsid w:val="00DB3D1E"/>
    <w:rsid w:val="00DB5C86"/>
    <w:rsid w:val="00DB7943"/>
    <w:rsid w:val="00DC3462"/>
    <w:rsid w:val="00DE56BE"/>
    <w:rsid w:val="00DE7FFD"/>
    <w:rsid w:val="00DF3875"/>
    <w:rsid w:val="00DF592A"/>
    <w:rsid w:val="00DF63C1"/>
    <w:rsid w:val="00DF76AF"/>
    <w:rsid w:val="00DF7E38"/>
    <w:rsid w:val="00E00AAD"/>
    <w:rsid w:val="00E04C10"/>
    <w:rsid w:val="00E14A25"/>
    <w:rsid w:val="00E2226D"/>
    <w:rsid w:val="00E23016"/>
    <w:rsid w:val="00E31380"/>
    <w:rsid w:val="00E37C05"/>
    <w:rsid w:val="00E409A4"/>
    <w:rsid w:val="00E47811"/>
    <w:rsid w:val="00E519EF"/>
    <w:rsid w:val="00E578AB"/>
    <w:rsid w:val="00E62F1E"/>
    <w:rsid w:val="00E645C7"/>
    <w:rsid w:val="00E65032"/>
    <w:rsid w:val="00E706E1"/>
    <w:rsid w:val="00E7211A"/>
    <w:rsid w:val="00E83A2F"/>
    <w:rsid w:val="00E84FDE"/>
    <w:rsid w:val="00E85FBA"/>
    <w:rsid w:val="00E91539"/>
    <w:rsid w:val="00E94BCE"/>
    <w:rsid w:val="00E95EB9"/>
    <w:rsid w:val="00EA5A24"/>
    <w:rsid w:val="00EA7970"/>
    <w:rsid w:val="00EB4206"/>
    <w:rsid w:val="00EB6EE4"/>
    <w:rsid w:val="00EC3A4E"/>
    <w:rsid w:val="00ED0BCE"/>
    <w:rsid w:val="00ED15EB"/>
    <w:rsid w:val="00ED19B2"/>
    <w:rsid w:val="00ED1D10"/>
    <w:rsid w:val="00ED418B"/>
    <w:rsid w:val="00EE3B45"/>
    <w:rsid w:val="00EF136C"/>
    <w:rsid w:val="00EF2EF3"/>
    <w:rsid w:val="00F00347"/>
    <w:rsid w:val="00F02359"/>
    <w:rsid w:val="00F22DD6"/>
    <w:rsid w:val="00F245F1"/>
    <w:rsid w:val="00F341FA"/>
    <w:rsid w:val="00F42259"/>
    <w:rsid w:val="00F5281A"/>
    <w:rsid w:val="00F61631"/>
    <w:rsid w:val="00F62B76"/>
    <w:rsid w:val="00F64E0C"/>
    <w:rsid w:val="00F8084C"/>
    <w:rsid w:val="00F814E1"/>
    <w:rsid w:val="00F85AE4"/>
    <w:rsid w:val="00F865DE"/>
    <w:rsid w:val="00F8700C"/>
    <w:rsid w:val="00F90886"/>
    <w:rsid w:val="00F948FE"/>
    <w:rsid w:val="00F97C78"/>
    <w:rsid w:val="00FC6888"/>
    <w:rsid w:val="00FD0277"/>
    <w:rsid w:val="00FD52F9"/>
    <w:rsid w:val="00FF62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7D58B-B340-4651-A7C8-B969F950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860EA"/>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860EA"/>
    <w:pPr>
      <w:spacing w:after="200" w:line="276" w:lineRule="auto"/>
      <w:ind w:left="720"/>
      <w:contextualSpacing/>
    </w:pPr>
  </w:style>
  <w:style w:type="character" w:customStyle="1" w:styleId="Ppogrubienie">
    <w:name w:val="_P_ – pogrubienie"/>
    <w:uiPriority w:val="1"/>
    <w:qFormat/>
    <w:rsid w:val="000860EA"/>
    <w:rPr>
      <w:b/>
    </w:rPr>
  </w:style>
  <w:style w:type="paragraph" w:customStyle="1" w:styleId="ARTartustawynprozporzdzenia">
    <w:name w:val="ART(§) – art. ustawy (§ np. rozporządzenia)"/>
    <w:uiPriority w:val="11"/>
    <w:qFormat/>
    <w:rsid w:val="004F47E1"/>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USTustnpkodeksu">
    <w:name w:val="UST(§) – ust. (§ np. kodeksu)"/>
    <w:basedOn w:val="ARTartustawynprozporzdzenia"/>
    <w:uiPriority w:val="12"/>
    <w:qFormat/>
    <w:rsid w:val="004F47E1"/>
    <w:pPr>
      <w:spacing w:before="0"/>
    </w:pPr>
    <w:rPr>
      <w:bCs/>
    </w:rPr>
  </w:style>
  <w:style w:type="paragraph" w:customStyle="1" w:styleId="LITlitera">
    <w:name w:val="LIT – litera"/>
    <w:basedOn w:val="Normalny"/>
    <w:uiPriority w:val="14"/>
    <w:qFormat/>
    <w:rsid w:val="003D02CD"/>
    <w:pPr>
      <w:spacing w:after="0" w:line="360" w:lineRule="auto"/>
      <w:ind w:left="986" w:hanging="476"/>
      <w:jc w:val="both"/>
    </w:pPr>
    <w:rPr>
      <w:rFonts w:ascii="Times" w:eastAsia="Times New Roman" w:hAnsi="Times" w:cs="Arial"/>
      <w:bCs/>
      <w:sz w:val="24"/>
      <w:szCs w:val="20"/>
      <w:lang w:eastAsia="pl-PL"/>
    </w:rPr>
  </w:style>
  <w:style w:type="character" w:styleId="Odwoanieprzypisudolnego">
    <w:name w:val="footnote reference"/>
    <w:uiPriority w:val="99"/>
    <w:semiHidden/>
    <w:rsid w:val="003D02CD"/>
    <w:rPr>
      <w:rFonts w:cs="Times New Roman"/>
      <w:vertAlign w:val="superscript"/>
    </w:rPr>
  </w:style>
  <w:style w:type="paragraph" w:customStyle="1" w:styleId="ODNONIKtreodnonika">
    <w:name w:val="ODNOŚNIK – treść odnośnika"/>
    <w:uiPriority w:val="19"/>
    <w:qFormat/>
    <w:rsid w:val="003D02CD"/>
    <w:pPr>
      <w:ind w:left="284" w:hanging="284"/>
      <w:jc w:val="both"/>
    </w:pPr>
    <w:rPr>
      <w:rFonts w:ascii="Times New Roman" w:eastAsia="Times New Roman" w:hAnsi="Times New Roman" w:cs="Arial"/>
    </w:rPr>
  </w:style>
  <w:style w:type="character" w:customStyle="1" w:styleId="IGindeksgrny">
    <w:name w:val="_IG_ – indeks górny"/>
    <w:uiPriority w:val="2"/>
    <w:qFormat/>
    <w:rsid w:val="00680DEE"/>
    <w:rPr>
      <w:b w:val="0"/>
      <w:i w:val="0"/>
      <w:vanish w:val="0"/>
      <w:spacing w:val="0"/>
      <w:vertAlign w:val="superscript"/>
    </w:rPr>
  </w:style>
  <w:style w:type="paragraph" w:customStyle="1" w:styleId="PKTpunkt">
    <w:name w:val="PKT – punkt"/>
    <w:qFormat/>
    <w:rsid w:val="00680DEE"/>
    <w:pPr>
      <w:spacing w:line="360" w:lineRule="auto"/>
      <w:ind w:left="510" w:hanging="510"/>
      <w:jc w:val="both"/>
    </w:pPr>
    <w:rPr>
      <w:rFonts w:ascii="Times" w:eastAsia="Times New Roman" w:hAnsi="Times" w:cs="Arial"/>
      <w:bCs/>
      <w:sz w:val="24"/>
    </w:rPr>
  </w:style>
  <w:style w:type="paragraph" w:customStyle="1" w:styleId="TIRtiret">
    <w:name w:val="TIR – tiret"/>
    <w:basedOn w:val="LITlitera"/>
    <w:uiPriority w:val="15"/>
    <w:qFormat/>
    <w:rsid w:val="00680DEE"/>
    <w:pPr>
      <w:ind w:left="1384" w:hanging="397"/>
    </w:pPr>
  </w:style>
  <w:style w:type="paragraph" w:customStyle="1" w:styleId="ZUSTzmustartykuempunktem">
    <w:name w:val="Z/UST(§) – zm. ust. (§) artykułem (punktem)"/>
    <w:basedOn w:val="Normalny"/>
    <w:uiPriority w:val="30"/>
    <w:qFormat/>
    <w:rsid w:val="00680DEE"/>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character" w:customStyle="1" w:styleId="Kkursywa">
    <w:name w:val="_K_ – kursywa"/>
    <w:uiPriority w:val="1"/>
    <w:qFormat/>
    <w:rsid w:val="00680DEE"/>
    <w:rPr>
      <w:i/>
    </w:rPr>
  </w:style>
  <w:style w:type="paragraph" w:styleId="Tekstdymka">
    <w:name w:val="Balloon Text"/>
    <w:basedOn w:val="Normalny"/>
    <w:link w:val="TekstdymkaZnak"/>
    <w:uiPriority w:val="99"/>
    <w:semiHidden/>
    <w:unhideWhenUsed/>
    <w:rsid w:val="00680DEE"/>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80DEE"/>
    <w:rPr>
      <w:rFonts w:ascii="Segoe UI" w:hAnsi="Segoe UI" w:cs="Segoe UI"/>
      <w:sz w:val="18"/>
      <w:szCs w:val="18"/>
      <w:lang w:eastAsia="en-US"/>
    </w:rPr>
  </w:style>
  <w:style w:type="paragraph" w:styleId="Tekstprzypisukocowego">
    <w:name w:val="endnote text"/>
    <w:basedOn w:val="Normalny"/>
    <w:link w:val="TekstprzypisukocowegoZnak"/>
    <w:uiPriority w:val="99"/>
    <w:semiHidden/>
    <w:unhideWhenUsed/>
    <w:rsid w:val="007E230F"/>
    <w:rPr>
      <w:sz w:val="20"/>
      <w:szCs w:val="20"/>
    </w:rPr>
  </w:style>
  <w:style w:type="character" w:customStyle="1" w:styleId="TekstprzypisukocowegoZnak">
    <w:name w:val="Tekst przypisu końcowego Znak"/>
    <w:link w:val="Tekstprzypisukocowego"/>
    <w:uiPriority w:val="99"/>
    <w:semiHidden/>
    <w:rsid w:val="007E230F"/>
    <w:rPr>
      <w:lang w:eastAsia="en-US"/>
    </w:rPr>
  </w:style>
  <w:style w:type="character" w:styleId="Odwoanieprzypisukocowego">
    <w:name w:val="endnote reference"/>
    <w:uiPriority w:val="99"/>
    <w:semiHidden/>
    <w:unhideWhenUsed/>
    <w:rsid w:val="007E230F"/>
    <w:rPr>
      <w:vertAlign w:val="superscript"/>
    </w:rPr>
  </w:style>
  <w:style w:type="character" w:styleId="Hipercze">
    <w:name w:val="Hyperlink"/>
    <w:uiPriority w:val="99"/>
    <w:unhideWhenUsed/>
    <w:rsid w:val="007E230F"/>
    <w:rPr>
      <w:color w:val="0000FF"/>
      <w:u w:val="single"/>
    </w:rPr>
  </w:style>
  <w:style w:type="character" w:styleId="Odwoaniedokomentarza">
    <w:name w:val="annotation reference"/>
    <w:uiPriority w:val="99"/>
    <w:semiHidden/>
    <w:unhideWhenUsed/>
    <w:rsid w:val="00AC0C5D"/>
    <w:rPr>
      <w:sz w:val="16"/>
      <w:szCs w:val="16"/>
    </w:rPr>
  </w:style>
  <w:style w:type="paragraph" w:styleId="Tekstkomentarza">
    <w:name w:val="annotation text"/>
    <w:basedOn w:val="Normalny"/>
    <w:link w:val="TekstkomentarzaZnak"/>
    <w:uiPriority w:val="99"/>
    <w:unhideWhenUsed/>
    <w:rsid w:val="00AC0C5D"/>
    <w:rPr>
      <w:sz w:val="20"/>
      <w:szCs w:val="20"/>
    </w:rPr>
  </w:style>
  <w:style w:type="character" w:customStyle="1" w:styleId="TekstkomentarzaZnak">
    <w:name w:val="Tekst komentarza Znak"/>
    <w:link w:val="Tekstkomentarza"/>
    <w:uiPriority w:val="99"/>
    <w:semiHidden/>
    <w:rsid w:val="00AC0C5D"/>
    <w:rPr>
      <w:lang w:eastAsia="en-US"/>
    </w:rPr>
  </w:style>
  <w:style w:type="paragraph" w:styleId="Tematkomentarza">
    <w:name w:val="annotation subject"/>
    <w:basedOn w:val="Tekstkomentarza"/>
    <w:next w:val="Tekstkomentarza"/>
    <w:link w:val="TematkomentarzaZnak"/>
    <w:uiPriority w:val="99"/>
    <w:semiHidden/>
    <w:unhideWhenUsed/>
    <w:rsid w:val="00AC0C5D"/>
    <w:rPr>
      <w:b/>
      <w:bCs/>
    </w:rPr>
  </w:style>
  <w:style w:type="character" w:customStyle="1" w:styleId="TematkomentarzaZnak">
    <w:name w:val="Temat komentarza Znak"/>
    <w:link w:val="Tematkomentarza"/>
    <w:uiPriority w:val="99"/>
    <w:semiHidden/>
    <w:rsid w:val="00AC0C5D"/>
    <w:rPr>
      <w:b/>
      <w:bCs/>
      <w:lang w:eastAsia="en-US"/>
    </w:rPr>
  </w:style>
  <w:style w:type="character" w:styleId="Pogrubienie">
    <w:name w:val="Strong"/>
    <w:uiPriority w:val="22"/>
    <w:qFormat/>
    <w:rsid w:val="00187EB9"/>
    <w:rPr>
      <w:b/>
      <w:bCs/>
    </w:rPr>
  </w:style>
  <w:style w:type="paragraph" w:styleId="Tekstpodstawowy">
    <w:name w:val="Body Text"/>
    <w:basedOn w:val="Normalny"/>
    <w:link w:val="TekstpodstawowyZnak"/>
    <w:rsid w:val="00187EB9"/>
    <w:pPr>
      <w:suppressAutoHyphens/>
      <w:spacing w:after="120" w:line="100" w:lineRule="atLeast"/>
    </w:pPr>
    <w:rPr>
      <w:rFonts w:ascii="Times New Roman" w:eastAsia="Times New Roman" w:hAnsi="Times New Roman"/>
      <w:kern w:val="1"/>
      <w:sz w:val="20"/>
      <w:szCs w:val="20"/>
      <w:lang w:eastAsia="ar-SA"/>
    </w:rPr>
  </w:style>
  <w:style w:type="character" w:customStyle="1" w:styleId="TekstpodstawowyZnak">
    <w:name w:val="Tekst podstawowy Znak"/>
    <w:link w:val="Tekstpodstawowy"/>
    <w:rsid w:val="00187EB9"/>
    <w:rPr>
      <w:rFonts w:ascii="Times New Roman" w:eastAsia="Times New Roman" w:hAnsi="Times New Roman"/>
      <w:kern w:val="1"/>
      <w:lang w:eastAsia="ar-SA"/>
    </w:rPr>
  </w:style>
  <w:style w:type="paragraph" w:customStyle="1" w:styleId="Akapitzlist1">
    <w:name w:val="Akapit z listą1"/>
    <w:basedOn w:val="Normalny"/>
    <w:rsid w:val="00334C3F"/>
    <w:pPr>
      <w:suppressAutoHyphens/>
      <w:spacing w:after="0" w:line="100" w:lineRule="atLeast"/>
      <w:ind w:left="720"/>
    </w:pPr>
    <w:rPr>
      <w:rFonts w:ascii="Times New Roman" w:eastAsia="Times New Roman" w:hAnsi="Times New Roman"/>
      <w:kern w:val="1"/>
      <w:sz w:val="20"/>
      <w:szCs w:val="20"/>
      <w:lang w:eastAsia="ar-SA"/>
    </w:rPr>
  </w:style>
  <w:style w:type="paragraph" w:customStyle="1" w:styleId="Tekstpodstawowy21">
    <w:name w:val="Tekst podstawowy 21"/>
    <w:basedOn w:val="Normalny"/>
    <w:rsid w:val="00334C3F"/>
    <w:pPr>
      <w:suppressAutoHyphens/>
      <w:spacing w:before="60" w:after="60" w:line="240" w:lineRule="auto"/>
    </w:pPr>
    <w:rPr>
      <w:rFonts w:ascii="Times New Roman" w:eastAsia="Times New Roman" w:hAnsi="Times New Roman"/>
      <w:kern w:val="1"/>
      <w:sz w:val="24"/>
      <w:szCs w:val="20"/>
      <w:lang w:eastAsia="ar-SA"/>
    </w:rPr>
  </w:style>
  <w:style w:type="paragraph" w:styleId="Tekstprzypisudolnego">
    <w:name w:val="footnote text"/>
    <w:basedOn w:val="Normalny"/>
    <w:link w:val="TekstprzypisudolnegoZnak"/>
    <w:uiPriority w:val="99"/>
    <w:semiHidden/>
    <w:unhideWhenUsed/>
    <w:rsid w:val="00CA36DB"/>
    <w:rPr>
      <w:sz w:val="20"/>
      <w:szCs w:val="20"/>
    </w:rPr>
  </w:style>
  <w:style w:type="character" w:customStyle="1" w:styleId="TekstprzypisudolnegoZnak">
    <w:name w:val="Tekst przypisu dolnego Znak"/>
    <w:link w:val="Tekstprzypisudolnego"/>
    <w:uiPriority w:val="99"/>
    <w:semiHidden/>
    <w:rsid w:val="00CA36DB"/>
    <w:rPr>
      <w:lang w:eastAsia="en-US"/>
    </w:rPr>
  </w:style>
  <w:style w:type="paragraph" w:styleId="Poprawka">
    <w:name w:val="Revision"/>
    <w:hidden/>
    <w:uiPriority w:val="99"/>
    <w:semiHidden/>
    <w:rsid w:val="00B87519"/>
    <w:rPr>
      <w:sz w:val="22"/>
      <w:szCs w:val="22"/>
      <w:lang w:eastAsia="en-US"/>
    </w:rPr>
  </w:style>
  <w:style w:type="paragraph" w:styleId="Nagwek">
    <w:name w:val="header"/>
    <w:basedOn w:val="Normalny"/>
    <w:link w:val="NagwekZnak"/>
    <w:uiPriority w:val="99"/>
    <w:unhideWhenUsed/>
    <w:rsid w:val="00134839"/>
    <w:pPr>
      <w:tabs>
        <w:tab w:val="center" w:pos="4536"/>
        <w:tab w:val="right" w:pos="9072"/>
      </w:tabs>
    </w:pPr>
  </w:style>
  <w:style w:type="character" w:customStyle="1" w:styleId="NagwekZnak">
    <w:name w:val="Nagłówek Znak"/>
    <w:link w:val="Nagwek"/>
    <w:uiPriority w:val="99"/>
    <w:rsid w:val="00134839"/>
    <w:rPr>
      <w:sz w:val="22"/>
      <w:szCs w:val="22"/>
      <w:lang w:eastAsia="en-US"/>
    </w:rPr>
  </w:style>
  <w:style w:type="paragraph" w:styleId="Stopka">
    <w:name w:val="footer"/>
    <w:basedOn w:val="Normalny"/>
    <w:link w:val="StopkaZnak"/>
    <w:uiPriority w:val="99"/>
    <w:unhideWhenUsed/>
    <w:rsid w:val="00134839"/>
    <w:pPr>
      <w:tabs>
        <w:tab w:val="center" w:pos="4536"/>
        <w:tab w:val="right" w:pos="9072"/>
      </w:tabs>
    </w:pPr>
  </w:style>
  <w:style w:type="character" w:customStyle="1" w:styleId="StopkaZnak">
    <w:name w:val="Stopka Znak"/>
    <w:link w:val="Stopka"/>
    <w:uiPriority w:val="99"/>
    <w:rsid w:val="0013483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1588441">
      <w:bodyDiv w:val="1"/>
      <w:marLeft w:val="0"/>
      <w:marRight w:val="0"/>
      <w:marTop w:val="0"/>
      <w:marBottom w:val="0"/>
      <w:divBdr>
        <w:top w:val="none" w:sz="0" w:space="0" w:color="auto"/>
        <w:left w:val="none" w:sz="0" w:space="0" w:color="auto"/>
        <w:bottom w:val="none" w:sz="0" w:space="0" w:color="auto"/>
        <w:right w:val="none" w:sz="0" w:space="0" w:color="auto"/>
      </w:divBdr>
    </w:div>
    <w:div w:id="1234239736">
      <w:bodyDiv w:val="1"/>
      <w:marLeft w:val="0"/>
      <w:marRight w:val="0"/>
      <w:marTop w:val="0"/>
      <w:marBottom w:val="0"/>
      <w:divBdr>
        <w:top w:val="none" w:sz="0" w:space="0" w:color="auto"/>
        <w:left w:val="none" w:sz="0" w:space="0" w:color="auto"/>
        <w:bottom w:val="none" w:sz="0" w:space="0" w:color="auto"/>
        <w:right w:val="none" w:sz="0" w:space="0" w:color="auto"/>
      </w:divBdr>
    </w:div>
    <w:div w:id="1523084361">
      <w:bodyDiv w:val="1"/>
      <w:marLeft w:val="0"/>
      <w:marRight w:val="0"/>
      <w:marTop w:val="0"/>
      <w:marBottom w:val="0"/>
      <w:divBdr>
        <w:top w:val="none" w:sz="0" w:space="0" w:color="auto"/>
        <w:left w:val="none" w:sz="0" w:space="0" w:color="auto"/>
        <w:bottom w:val="none" w:sz="0" w:space="0" w:color="auto"/>
        <w:right w:val="none" w:sz="0" w:space="0" w:color="auto"/>
      </w:divBdr>
    </w:div>
    <w:div w:id="2086107028">
      <w:bodyDiv w:val="1"/>
      <w:marLeft w:val="0"/>
      <w:marRight w:val="0"/>
      <w:marTop w:val="0"/>
      <w:marBottom w:val="0"/>
      <w:divBdr>
        <w:top w:val="none" w:sz="0" w:space="0" w:color="auto"/>
        <w:left w:val="none" w:sz="0" w:space="0" w:color="auto"/>
        <w:bottom w:val="none" w:sz="0" w:space="0" w:color="auto"/>
        <w:right w:val="none" w:sz="0" w:space="0" w:color="auto"/>
      </w:divBdr>
      <w:divsChild>
        <w:div w:id="1857111268">
          <w:marLeft w:val="165"/>
          <w:marRight w:val="0"/>
          <w:marTop w:val="0"/>
          <w:marBottom w:val="0"/>
          <w:divBdr>
            <w:top w:val="none" w:sz="0" w:space="0" w:color="auto"/>
            <w:left w:val="none" w:sz="0" w:space="0" w:color="auto"/>
            <w:bottom w:val="none" w:sz="0" w:space="0" w:color="auto"/>
            <w:right w:val="none" w:sz="0" w:space="0" w:color="auto"/>
          </w:divBdr>
          <w:divsChild>
            <w:div w:id="130635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1.2.26/lex/index.rp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DD4E7-951B-4325-9F93-38EA38E94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4697</Words>
  <Characters>28186</Characters>
  <Application>Microsoft Office Word</Application>
  <DocSecurity>0</DocSecurity>
  <Lines>234</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32818</CharactersWithSpaces>
  <SharedDoc>false</SharedDoc>
  <HLinks>
    <vt:vector size="6" baseType="variant">
      <vt:variant>
        <vt:i4>6160462</vt:i4>
      </vt:variant>
      <vt:variant>
        <vt:i4>0</vt:i4>
      </vt:variant>
      <vt:variant>
        <vt:i4>0</vt:i4>
      </vt:variant>
      <vt:variant>
        <vt:i4>5</vt:i4>
      </vt:variant>
      <vt:variant>
        <vt:lpwstr>http://10.1.2.26/lex/index.rpc</vt:lpwstr>
      </vt:variant>
      <vt:variant>
        <vt:lpwstr>hiperlinkText.rpc?hiperlink=type=tresc:nro=Powszechny.2072056:part=a27:ver=0&amp;full=1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dc:creator>
  <cp:lastModifiedBy>Kołakowska Iwona</cp:lastModifiedBy>
  <cp:revision>3</cp:revision>
  <cp:lastPrinted>2021-08-03T07:52:00Z</cp:lastPrinted>
  <dcterms:created xsi:type="dcterms:W3CDTF">2021-09-30T05:02:00Z</dcterms:created>
  <dcterms:modified xsi:type="dcterms:W3CDTF">2021-09-30T05:26:00Z</dcterms:modified>
</cp:coreProperties>
</file>