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185" w:rsidRPr="00BD7185" w:rsidRDefault="00BD7185" w:rsidP="00262034">
      <w:pPr>
        <w:pStyle w:val="OZNPROJEKTUwskazaniedatylubwersjiprojektu"/>
        <w:keepNext/>
      </w:pPr>
      <w:r w:rsidRPr="002E7856">
        <w:t>Projekt</w:t>
      </w:r>
    </w:p>
    <w:p w:rsidR="00BD7185" w:rsidRPr="002E7856" w:rsidRDefault="00BD7185" w:rsidP="00BD7185">
      <w:pPr>
        <w:pStyle w:val="OZNRODZAKTUtznustawalubrozporzdzenieiorganwydajcy"/>
      </w:pPr>
      <w:r w:rsidRPr="002E7856">
        <w:t>USTAWA</w:t>
      </w:r>
    </w:p>
    <w:p w:rsidR="00BD7185" w:rsidRPr="002E7856" w:rsidRDefault="00BD7185" w:rsidP="00BD7185">
      <w:pPr>
        <w:pStyle w:val="DATAAKTUdatauchwalenialubwydaniaaktu"/>
      </w:pPr>
      <w:r w:rsidRPr="002E7856">
        <w:t>z dnia</w:t>
      </w:r>
    </w:p>
    <w:p w:rsidR="00BD7185" w:rsidRPr="002E7856" w:rsidRDefault="00BD7185" w:rsidP="00262034">
      <w:pPr>
        <w:pStyle w:val="TYTUAKTUprzedmiotregulacjiustawylubrozporzdzenia"/>
      </w:pPr>
      <w:r>
        <w:t>o</w:t>
      </w:r>
      <w:r w:rsidRPr="002E7856">
        <w:t xml:space="preserve"> budow</w:t>
      </w:r>
      <w:r>
        <w:t>ie</w:t>
      </w:r>
      <w:r w:rsidRPr="002E7856">
        <w:t xml:space="preserve"> zabezpieczenia granicy państwowej</w:t>
      </w:r>
    </w:p>
    <w:p w:rsidR="00BD7185" w:rsidRDefault="00262034" w:rsidP="00BD7185">
      <w:pPr>
        <w:pStyle w:val="USTustnpkodeksu"/>
      </w:pPr>
      <w:r>
        <w:rPr>
          <w:rStyle w:val="Ppogrubienie"/>
        </w:rPr>
        <w:t>Art. </w:t>
      </w:r>
      <w:r w:rsidR="00BD7185" w:rsidRPr="002E7856">
        <w:rPr>
          <w:rStyle w:val="Ppogrubienie"/>
        </w:rPr>
        <w:t>1.</w:t>
      </w:r>
      <w:r>
        <w:rPr>
          <w:rStyle w:val="Ppogrubienie"/>
        </w:rPr>
        <w:t> </w:t>
      </w:r>
      <w:r w:rsidR="00BD7185" w:rsidRPr="002E7856">
        <w:t>Ustawa określa</w:t>
      </w:r>
      <w:r w:rsidR="00BD7185">
        <w:t xml:space="preserve"> </w:t>
      </w:r>
      <w:r w:rsidR="00BD7185" w:rsidRPr="002E7856">
        <w:t>zasady</w:t>
      </w:r>
      <w:r w:rsidR="00BD7185">
        <w:t xml:space="preserve"> </w:t>
      </w:r>
      <w:r w:rsidR="00BD7185" w:rsidRPr="002E7856">
        <w:t>przygotowania i</w:t>
      </w:r>
      <w:r w:rsidR="00BD7185">
        <w:t> </w:t>
      </w:r>
      <w:r w:rsidR="00BD7185" w:rsidRPr="002E7856">
        <w:t>realizacji zabezpieczenia</w:t>
      </w:r>
      <w:r w:rsidR="00BD7185">
        <w:t xml:space="preserve"> </w:t>
      </w:r>
      <w:r w:rsidR="00BD7185" w:rsidRPr="002E7856">
        <w:t>granicy państwowej</w:t>
      </w:r>
      <w:r w:rsidR="00BD7185">
        <w:t xml:space="preserve">, </w:t>
      </w:r>
      <w:r w:rsidR="00BD7185" w:rsidRPr="005C3072">
        <w:t xml:space="preserve">stanowiącej granicę zewnętrzną w rozumieniu </w:t>
      </w:r>
      <w:r w:rsidR="005217FC">
        <w:t>art. 2 pkt 2</w:t>
      </w:r>
      <w:r w:rsidR="005217FC" w:rsidRPr="005C3072">
        <w:t xml:space="preserve"> </w:t>
      </w:r>
      <w:r w:rsidR="00BD7185" w:rsidRPr="005C3072">
        <w:t>rozporządz</w:t>
      </w:r>
      <w:r w:rsidR="00BD7185">
        <w:t>enia Parlamentu Europejskiego i </w:t>
      </w:r>
      <w:r w:rsidR="00BD7185" w:rsidRPr="005C3072">
        <w:t>Rady (UE) 2016/399 z dnia 9 marca 2016 r. w sprawie unijnego kodeksu zasad regulujących przepływ osób przez granice (kodeks graniczny Schengen) (Dz. Urz. UE L 77 z 2</w:t>
      </w:r>
      <w:r w:rsidR="00BD7185">
        <w:t>3.</w:t>
      </w:r>
      <w:r>
        <w:t>0</w:t>
      </w:r>
      <w:r w:rsidR="00BD7185">
        <w:t>3.2016, str. 1, z późn. zm.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 w:rsidR="00BD7185">
        <w:t xml:space="preserve">), przez fizyczne, techniczne lub elektroniczne jej zabezpieczenie, w tym przed nielegalnym przekroczeniem, zwane dalej </w:t>
      </w:r>
      <w:r>
        <w:t>„</w:t>
      </w:r>
      <w:r w:rsidR="00BD7185">
        <w:t>barierą</w:t>
      </w:r>
      <w:r>
        <w:t>”</w:t>
      </w:r>
      <w:r w:rsidR="00BD7185">
        <w:t>.</w:t>
      </w:r>
    </w:p>
    <w:p w:rsidR="00BD7185" w:rsidRDefault="00BD7185" w:rsidP="00DB24DD">
      <w:pPr>
        <w:pStyle w:val="ARTartustawynprozporzdzenia"/>
      </w:pPr>
      <w:r w:rsidRPr="00262034">
        <w:rPr>
          <w:rStyle w:val="Ppogrubienie"/>
        </w:rPr>
        <w:t>Art. 2.</w:t>
      </w:r>
      <w:r w:rsidR="00262034">
        <w:rPr>
          <w:rStyle w:val="Ppogrubienie"/>
        </w:rPr>
        <w:t> </w:t>
      </w:r>
      <w:r w:rsidRPr="00DB24DD">
        <w:t>1.</w:t>
      </w:r>
      <w:r w:rsidR="00262034">
        <w:t> </w:t>
      </w:r>
      <w:r w:rsidRPr="0011387E">
        <w:t>Barier</w:t>
      </w:r>
      <w:r>
        <w:t>ę</w:t>
      </w:r>
      <w:r w:rsidRPr="0011387E">
        <w:t xml:space="preserve"> stanowi</w:t>
      </w:r>
      <w:r>
        <w:t xml:space="preserve">ą </w:t>
      </w:r>
      <w:r w:rsidRPr="0011387E">
        <w:t>urządzeni</w:t>
      </w:r>
      <w:r>
        <w:t>a</w:t>
      </w:r>
      <w:r w:rsidRPr="0011387E">
        <w:t xml:space="preserve"> służące ochronie granicy państwowej, o</w:t>
      </w:r>
      <w:r>
        <w:t> </w:t>
      </w:r>
      <w:r w:rsidRPr="0011387E">
        <w:t>który</w:t>
      </w:r>
      <w:r>
        <w:t>ch</w:t>
      </w:r>
      <w:r w:rsidRPr="0011387E">
        <w:t xml:space="preserve"> mowa</w:t>
      </w:r>
      <w:r w:rsidR="00C240BF" w:rsidRPr="0011387E">
        <w:t xml:space="preserve"> w</w:t>
      </w:r>
      <w:r w:rsidR="00C240BF">
        <w:t> art. </w:t>
      </w:r>
      <w:r w:rsidRPr="0011387E">
        <w:t>1</w:t>
      </w:r>
      <w:r w:rsidR="00C240BF" w:rsidRPr="0011387E">
        <w:t>0</w:t>
      </w:r>
      <w:r w:rsidR="00C240BF">
        <w:t xml:space="preserve"> ust. </w:t>
      </w:r>
      <w:r w:rsidRPr="0011387E">
        <w:t>1</w:t>
      </w:r>
      <w:r>
        <w:t> </w:t>
      </w:r>
      <w:r w:rsidRPr="0011387E">
        <w:t xml:space="preserve">ustawy </w:t>
      </w:r>
      <w:r>
        <w:t xml:space="preserve">z dnia 12 października 1990 r. </w:t>
      </w:r>
      <w:r w:rsidRPr="0011387E">
        <w:t>o</w:t>
      </w:r>
      <w:r>
        <w:t> </w:t>
      </w:r>
      <w:r w:rsidRPr="0011387E">
        <w:t>ochronie granicy państwowej (</w:t>
      </w:r>
      <w:r w:rsidR="00C240BF">
        <w:t>Dz. U.</w:t>
      </w:r>
      <w:r w:rsidRPr="0011387E">
        <w:t xml:space="preserve"> </w:t>
      </w:r>
      <w:r>
        <w:t>z 2019 r.</w:t>
      </w:r>
      <w:r w:rsidR="00C240BF">
        <w:t xml:space="preserve"> poz. </w:t>
      </w:r>
      <w:r>
        <w:t>1776</w:t>
      </w:r>
      <w:r w:rsidRPr="0011387E">
        <w:t>)</w:t>
      </w:r>
      <w:r>
        <w:t>.</w:t>
      </w:r>
    </w:p>
    <w:p w:rsidR="00BD7185" w:rsidRDefault="00BD7185" w:rsidP="00DB24DD">
      <w:pPr>
        <w:pStyle w:val="USTustnpkodeksu"/>
      </w:pPr>
      <w:r w:rsidRPr="00DB24DD">
        <w:t>2.</w:t>
      </w:r>
      <w:r w:rsidR="00262034">
        <w:rPr>
          <w:rStyle w:val="Ppogrubienie"/>
        </w:rPr>
        <w:t> </w:t>
      </w:r>
      <w:r>
        <w:t>Barierę mogą stanowić urządzenia budowlane, budowle lub inne obiekty budowlane, w rozumieniu ustawy z dnia 7 lipca 1994 r. –</w:t>
      </w:r>
      <w:r w:rsidRPr="007B3EFD">
        <w:t xml:space="preserve"> Prawo budowlane (</w:t>
      </w:r>
      <w:r w:rsidR="00C240BF">
        <w:t>Dz. U.</w:t>
      </w:r>
      <w:r w:rsidRPr="007B3EFD">
        <w:t xml:space="preserve"> z</w:t>
      </w:r>
      <w:r>
        <w:t> </w:t>
      </w:r>
      <w:r w:rsidRPr="007B3EFD">
        <w:t>2020</w:t>
      </w:r>
      <w:r>
        <w:t> </w:t>
      </w:r>
      <w:r w:rsidRPr="007B3EFD">
        <w:t>r.</w:t>
      </w:r>
      <w:r w:rsidR="00C240BF">
        <w:t xml:space="preserve"> poz. </w:t>
      </w:r>
      <w:r>
        <w:t>1333,</w:t>
      </w:r>
      <w:r w:rsidR="00C240BF">
        <w:t xml:space="preserve"> z </w:t>
      </w:r>
      <w:r>
        <w:t>późn. zm.</w:t>
      </w:r>
      <w:r w:rsidR="00262034">
        <w:rPr>
          <w:rStyle w:val="Odwoanieprzypisudolnego"/>
        </w:rPr>
        <w:footnoteReference w:id="2"/>
      </w:r>
      <w:r w:rsidR="00262034">
        <w:rPr>
          <w:rStyle w:val="IGindeksgrny"/>
        </w:rPr>
        <w:t>)</w:t>
      </w:r>
      <w:r>
        <w:t>), wraz z instalacjami zapewniającymi użytkowanie bariery zgodnie z jej przeznaczeniem, o którym mowa</w:t>
      </w:r>
      <w:r w:rsidR="00C240BF">
        <w:t xml:space="preserve"> w art. </w:t>
      </w:r>
      <w:r>
        <w:t>1, oraz infrastrukturą towarzyszącą, w tym elektroniczną lub telekomunikacyjną.</w:t>
      </w:r>
    </w:p>
    <w:p w:rsidR="00BD7185" w:rsidRDefault="00BD7185" w:rsidP="00BD7185">
      <w:pPr>
        <w:pStyle w:val="ARTartustawynprozporzdzenia"/>
      </w:pPr>
      <w:r w:rsidRPr="00262034">
        <w:rPr>
          <w:rStyle w:val="Ppogrubienie"/>
        </w:rPr>
        <w:t>Art. 3.</w:t>
      </w:r>
      <w:r w:rsidR="00262034">
        <w:rPr>
          <w:rStyle w:val="Ppogrubienie"/>
        </w:rPr>
        <w:t> </w:t>
      </w:r>
      <w:r w:rsidR="00262034">
        <w:t>1. </w:t>
      </w:r>
      <w:r>
        <w:t xml:space="preserve">Inwestycja </w:t>
      </w:r>
      <w:r w:rsidRPr="002E7856">
        <w:t>w</w:t>
      </w:r>
      <w:r>
        <w:t> </w:t>
      </w:r>
      <w:r w:rsidRPr="002E7856">
        <w:t xml:space="preserve">zakresie budowy </w:t>
      </w:r>
      <w:r>
        <w:t xml:space="preserve">bariery, zwana dalej </w:t>
      </w:r>
      <w:r w:rsidR="00262034">
        <w:t>„</w:t>
      </w:r>
      <w:r>
        <w:t>inwestycją</w:t>
      </w:r>
      <w:r w:rsidR="00262034">
        <w:t>”</w:t>
      </w:r>
      <w:r>
        <w:t>, polega na projektowaniu, wykonaniu robót budowlanych, utrzymaniu, przebudowie, remoncie i rozbiórce, w tym obiektów budowlanych pozostających z nią w kolizji, w rozumieniu ustawy z dnia 7 lipca 1994 r. –</w:t>
      </w:r>
      <w:r w:rsidRPr="007B3EFD">
        <w:t xml:space="preserve"> Prawo budowlane</w:t>
      </w:r>
      <w:r>
        <w:t>, a także na nabywaniu towarów i usług.</w:t>
      </w:r>
    </w:p>
    <w:p w:rsidR="00BD7185" w:rsidRPr="00BD7185" w:rsidRDefault="00BD7185" w:rsidP="00262034">
      <w:pPr>
        <w:pStyle w:val="USTustnpkodeksu"/>
      </w:pPr>
      <w:r>
        <w:t>2.</w:t>
      </w:r>
      <w:r w:rsidR="00E82A25">
        <w:t> </w:t>
      </w:r>
      <w:r w:rsidRPr="00BD7185">
        <w:t>Inwestycja jest celem publicznym, o którym mowa w</w:t>
      </w:r>
      <w:r>
        <w:t> </w:t>
      </w:r>
      <w:r w:rsidRPr="00BD7185">
        <w:t>ustawie z dnia 21 sierpnia 1997 r. o gospodarce nieruchomościami (</w:t>
      </w:r>
      <w:r w:rsidR="00C240BF">
        <w:t>Dz. U. z </w:t>
      </w:r>
      <w:r>
        <w:t>202</w:t>
      </w:r>
      <w:r w:rsidR="00C240BF">
        <w:t>0 </w:t>
      </w:r>
      <w:r>
        <w:t>r.</w:t>
      </w:r>
      <w:r w:rsidR="00C240BF">
        <w:t xml:space="preserve"> poz. </w:t>
      </w:r>
      <w:r>
        <w:t>199</w:t>
      </w:r>
      <w:r w:rsidR="00C240BF">
        <w:t>0 oraz z </w:t>
      </w:r>
      <w:r>
        <w:t>202</w:t>
      </w:r>
      <w:r w:rsidR="00C240BF">
        <w:t>1 </w:t>
      </w:r>
      <w:r>
        <w:t>r.</w:t>
      </w:r>
      <w:r w:rsidR="00C240BF">
        <w:t xml:space="preserve"> poz. </w:t>
      </w:r>
      <w:r>
        <w:t>11, 234, 815, 155</w:t>
      </w:r>
      <w:r w:rsidR="00C240BF">
        <w:t>1 i </w:t>
      </w:r>
      <w:r>
        <w:t>1561</w:t>
      </w:r>
      <w:r w:rsidRPr="00BD7185">
        <w:t>).</w:t>
      </w:r>
    </w:p>
    <w:p w:rsidR="00BD7185" w:rsidRDefault="00AC7A8B" w:rsidP="006C1AD9">
      <w:pPr>
        <w:pStyle w:val="ARTartustawynprozporzdzenia"/>
      </w:pPr>
      <w:r w:rsidRPr="00DB24DD">
        <w:rPr>
          <w:rStyle w:val="Ppogrubienie"/>
        </w:rPr>
        <w:t>Art.</w:t>
      </w:r>
      <w:r w:rsidR="00E82A25">
        <w:rPr>
          <w:rStyle w:val="Ppogrubienie"/>
        </w:rPr>
        <w:t> </w:t>
      </w:r>
      <w:r w:rsidR="00C240BF" w:rsidRPr="00DB24DD">
        <w:rPr>
          <w:rStyle w:val="Ppogrubienie"/>
        </w:rPr>
        <w:t>4</w:t>
      </w:r>
      <w:r w:rsidR="00BD7185" w:rsidRPr="00E82A25">
        <w:rPr>
          <w:rStyle w:val="Ppogrubienie"/>
        </w:rPr>
        <w:t>.</w:t>
      </w:r>
      <w:r w:rsidR="00E82A25">
        <w:rPr>
          <w:rStyle w:val="Ppogrubienie"/>
        </w:rPr>
        <w:t> </w:t>
      </w:r>
      <w:r>
        <w:t>1</w:t>
      </w:r>
      <w:r w:rsidRPr="006C1AD9">
        <w:t>.</w:t>
      </w:r>
      <w:r w:rsidR="00E82A25" w:rsidRPr="006C1AD9">
        <w:t> </w:t>
      </w:r>
      <w:r w:rsidR="00BD7185" w:rsidRPr="006C1AD9">
        <w:t>Inwestorem</w:t>
      </w:r>
      <w:r w:rsidR="00BD7185" w:rsidRPr="004208D1">
        <w:t xml:space="preserve"> jest </w:t>
      </w:r>
      <w:r w:rsidR="00BD7185" w:rsidRPr="000B1395">
        <w:t xml:space="preserve">Komendant Główny Straży </w:t>
      </w:r>
      <w:r w:rsidR="00BD7185" w:rsidRPr="00262034">
        <w:t>Granicznej</w:t>
      </w:r>
      <w:r w:rsidR="00B14569">
        <w:t>.</w:t>
      </w:r>
    </w:p>
    <w:p w:rsidR="005E685F" w:rsidRPr="00336ED7" w:rsidRDefault="005E685F" w:rsidP="00DB24DD">
      <w:pPr>
        <w:pStyle w:val="USTustnpkodeksu"/>
      </w:pPr>
      <w:r w:rsidRPr="00DB24DD">
        <w:lastRenderedPageBreak/>
        <w:t>2.</w:t>
      </w:r>
      <w:r w:rsidR="006C1AD9">
        <w:t> </w:t>
      </w:r>
      <w:r w:rsidR="00C240BF" w:rsidRPr="009B47D2">
        <w:t>W</w:t>
      </w:r>
      <w:r w:rsidR="00C240BF">
        <w:t> </w:t>
      </w:r>
      <w:r w:rsidRPr="009B47D2">
        <w:t xml:space="preserve">celu </w:t>
      </w:r>
      <w:r>
        <w:t xml:space="preserve">zapewnienia </w:t>
      </w:r>
      <w:r w:rsidRPr="009B47D2">
        <w:t>przy</w:t>
      </w:r>
      <w:r>
        <w:t>gotowania</w:t>
      </w:r>
      <w:r w:rsidR="00C240BF">
        <w:t xml:space="preserve"> i </w:t>
      </w:r>
      <w:r w:rsidR="003A12DA">
        <w:t>realizacji</w:t>
      </w:r>
      <w:r>
        <w:t xml:space="preserve"> inwestycji Kome</w:t>
      </w:r>
      <w:r w:rsidR="00C84C4C">
        <w:t xml:space="preserve">ndant Główny Straży Granicznej, </w:t>
      </w:r>
      <w:r w:rsidR="005C66B8">
        <w:t xml:space="preserve">za zgodą </w:t>
      </w:r>
      <w:r>
        <w:t>ministra właściwego do spraw wewnętrznych,</w:t>
      </w:r>
      <w:r w:rsidRPr="009B47D2">
        <w:t xml:space="preserve"> </w:t>
      </w:r>
      <w:r>
        <w:t>powołuje</w:t>
      </w:r>
      <w:r w:rsidRPr="009B47D2">
        <w:t xml:space="preserve"> Pełnomocnika</w:t>
      </w:r>
      <w:r>
        <w:t xml:space="preserve"> do spraw przygotowania</w:t>
      </w:r>
      <w:r w:rsidR="00C240BF">
        <w:t xml:space="preserve"> i </w:t>
      </w:r>
      <w:r>
        <w:t xml:space="preserve">realizacji zabezpieczenia granicy państwowej, zwanego dalej </w:t>
      </w:r>
      <w:r w:rsidR="00262034">
        <w:t>„</w:t>
      </w:r>
      <w:r>
        <w:t>Pełnomocnikiem</w:t>
      </w:r>
      <w:r w:rsidR="00262034">
        <w:t>”</w:t>
      </w:r>
      <w:r>
        <w:t xml:space="preserve">, spośród osób </w:t>
      </w:r>
      <w:r w:rsidR="00DF09DB">
        <w:t xml:space="preserve">posiadających </w:t>
      </w:r>
      <w:r w:rsidRPr="007E0D1A">
        <w:t>wiedz</w:t>
      </w:r>
      <w:r w:rsidR="00DF09DB">
        <w:t>ę</w:t>
      </w:r>
      <w:r w:rsidR="00C240BF" w:rsidRPr="007E0D1A">
        <w:t xml:space="preserve"> </w:t>
      </w:r>
      <w:r w:rsidR="00C240BF" w:rsidRPr="00DB24DD">
        <w:t>z</w:t>
      </w:r>
      <w:r w:rsidR="00C240BF" w:rsidRPr="007E0D1A">
        <w:t> </w:t>
      </w:r>
      <w:r w:rsidRPr="00DB24DD">
        <w:t>zakresu prawa budowlanego.</w:t>
      </w:r>
    </w:p>
    <w:p w:rsidR="005E685F" w:rsidRPr="00E87A77" w:rsidRDefault="005E685F" w:rsidP="005E685F">
      <w:pPr>
        <w:pStyle w:val="USTustnpkodeksu"/>
      </w:pPr>
      <w:r>
        <w:t>3</w:t>
      </w:r>
      <w:r w:rsidR="006C1AD9">
        <w:t>. </w:t>
      </w:r>
      <w:r w:rsidRPr="00E87A77">
        <w:t>Pełnomocnik j</w:t>
      </w:r>
      <w:r>
        <w:t>est uprawniony do podejmowania,</w:t>
      </w:r>
      <w:r w:rsidR="00C240BF" w:rsidRPr="00E87A77">
        <w:t xml:space="preserve"> w</w:t>
      </w:r>
      <w:r w:rsidR="00C240BF">
        <w:t> </w:t>
      </w:r>
      <w:r w:rsidRPr="00E87A77">
        <w:t xml:space="preserve">imieniu </w:t>
      </w:r>
      <w:r w:rsidR="00B14569" w:rsidRPr="003416F6">
        <w:t>Komendanta Głównego Straży Granicznej</w:t>
      </w:r>
      <w:r w:rsidR="00C240BF" w:rsidRPr="00C240BF">
        <w:t xml:space="preserve">, </w:t>
      </w:r>
      <w:r w:rsidRPr="00E87A77">
        <w:t>działań</w:t>
      </w:r>
      <w:r w:rsidR="00C240BF" w:rsidRPr="00E87A77">
        <w:t xml:space="preserve"> w</w:t>
      </w:r>
      <w:r w:rsidR="00C240BF">
        <w:t> </w:t>
      </w:r>
      <w:r w:rsidRPr="00E87A77">
        <w:t>zakresie przygotowania</w:t>
      </w:r>
      <w:r w:rsidR="00C240BF" w:rsidRPr="00E87A77">
        <w:t xml:space="preserve"> i</w:t>
      </w:r>
      <w:r w:rsidR="00C240BF">
        <w:t> </w:t>
      </w:r>
      <w:r w:rsidRPr="00E87A77">
        <w:t>realizacji inwestycji,</w:t>
      </w:r>
      <w:r w:rsidR="00C240BF" w:rsidRPr="00E87A77">
        <w:t xml:space="preserve"> w</w:t>
      </w:r>
      <w:r w:rsidR="00C240BF">
        <w:t> </w:t>
      </w:r>
      <w:r w:rsidRPr="00E87A77">
        <w:t>tym do podpisywania umów.</w:t>
      </w:r>
    </w:p>
    <w:p w:rsidR="005E685F" w:rsidRPr="007D31AD" w:rsidRDefault="005E685F" w:rsidP="005E685F">
      <w:pPr>
        <w:pStyle w:val="USTustnpkodeksu"/>
      </w:pPr>
      <w:r>
        <w:t>4</w:t>
      </w:r>
      <w:r w:rsidR="006C1AD9">
        <w:t>. </w:t>
      </w:r>
      <w:r w:rsidRPr="007D31AD">
        <w:t xml:space="preserve">Pełnomocnik może występować do właściwych organów administracji rządowej, wskazując problemy </w:t>
      </w:r>
      <w:r w:rsidR="00DF09DB">
        <w:t>związane z inwestycją</w:t>
      </w:r>
      <w:r w:rsidRPr="007D31AD">
        <w:t>, których rozwiązanie należy do kompetencji tych organów,</w:t>
      </w:r>
      <w:r w:rsidR="00C240BF" w:rsidRPr="007D31AD">
        <w:t xml:space="preserve"> z</w:t>
      </w:r>
      <w:r w:rsidR="00C240BF">
        <w:t> </w:t>
      </w:r>
      <w:r w:rsidRPr="007D31AD">
        <w:t>wnioskiem</w:t>
      </w:r>
      <w:r w:rsidR="00C240BF" w:rsidRPr="007D31AD">
        <w:t xml:space="preserve"> o</w:t>
      </w:r>
      <w:r w:rsidR="00C240BF">
        <w:t> </w:t>
      </w:r>
      <w:r w:rsidRPr="007D31AD">
        <w:t>rozpatrzenie sprawy</w:t>
      </w:r>
      <w:r w:rsidR="00C240BF" w:rsidRPr="007D31AD">
        <w:t xml:space="preserve"> </w:t>
      </w:r>
      <w:r w:rsidR="007E0D1A">
        <w:t>lub</w:t>
      </w:r>
      <w:r w:rsidR="00C240BF">
        <w:t> </w:t>
      </w:r>
      <w:r w:rsidRPr="007D31AD">
        <w:t>zajęcie stanowiska. Organy zajmują stanowisko</w:t>
      </w:r>
      <w:r w:rsidR="00C240BF" w:rsidRPr="007D31AD">
        <w:t xml:space="preserve"> w</w:t>
      </w:r>
      <w:r w:rsidR="00C240BF">
        <w:t> </w:t>
      </w:r>
      <w:r w:rsidRPr="007D31AD">
        <w:t>sprawie przedstawionej przez Pełnomocnika niezwłocznie, nie później niż</w:t>
      </w:r>
      <w:r w:rsidR="00C240BF" w:rsidRPr="007D31AD">
        <w:t xml:space="preserve"> w</w:t>
      </w:r>
      <w:r w:rsidR="00C240BF">
        <w:t> </w:t>
      </w:r>
      <w:r w:rsidRPr="007D31AD">
        <w:t xml:space="preserve">terminie </w:t>
      </w:r>
      <w:r w:rsidR="00C240BF">
        <w:t>7 </w:t>
      </w:r>
      <w:r>
        <w:t>dni</w:t>
      </w:r>
      <w:r w:rsidRPr="007D31AD">
        <w:t xml:space="preserve"> od dnia otrzymania wniosku.</w:t>
      </w:r>
    </w:p>
    <w:p w:rsidR="005E685F" w:rsidRDefault="005E685F" w:rsidP="005E685F">
      <w:pPr>
        <w:pStyle w:val="USTustnpkodeksu"/>
      </w:pPr>
      <w:r>
        <w:t>5</w:t>
      </w:r>
      <w:r w:rsidRPr="007D31AD">
        <w:t>. Pełnomocnik,</w:t>
      </w:r>
      <w:r w:rsidR="00C240BF" w:rsidRPr="007D31AD">
        <w:t xml:space="preserve"> w</w:t>
      </w:r>
      <w:r w:rsidR="00C240BF">
        <w:t> </w:t>
      </w:r>
      <w:r w:rsidRPr="007D31AD">
        <w:t>celu właściwej realizacji powierzonych mu zadań, może współpracować</w:t>
      </w:r>
      <w:r w:rsidR="00C240BF" w:rsidRPr="007D31AD">
        <w:t xml:space="preserve"> z</w:t>
      </w:r>
      <w:r>
        <w:t xml:space="preserve"> </w:t>
      </w:r>
      <w:r w:rsidRPr="007D31AD">
        <w:t>organami publicznymi, państwowymi osobami prawnymi, osobami prawnymi</w:t>
      </w:r>
      <w:r w:rsidR="00C240BF" w:rsidRPr="007D31AD">
        <w:t xml:space="preserve"> z</w:t>
      </w:r>
      <w:r w:rsidR="00C240BF">
        <w:t> </w:t>
      </w:r>
      <w:r w:rsidRPr="007D31AD">
        <w:t>udziałem Skarbu Państwa oraz organizacjami pozarządowymi</w:t>
      </w:r>
      <w:r w:rsidR="00C240BF" w:rsidRPr="007D31AD">
        <w:t xml:space="preserve"> i</w:t>
      </w:r>
      <w:r w:rsidR="00C240BF">
        <w:t> </w:t>
      </w:r>
      <w:r w:rsidRPr="007D31AD">
        <w:t>innymi jednostkami organizacyjnymi.</w:t>
      </w:r>
    </w:p>
    <w:p w:rsidR="005E685F" w:rsidRDefault="006C1AD9" w:rsidP="005E685F">
      <w:pPr>
        <w:pStyle w:val="USTustnpkodeksu"/>
      </w:pPr>
      <w:r>
        <w:t>6. </w:t>
      </w:r>
      <w:r w:rsidR="005E685F">
        <w:t xml:space="preserve">Obsługę Pełnomocnika </w:t>
      </w:r>
      <w:r w:rsidR="005E685F" w:rsidRPr="00E87A77">
        <w:t>zapewnia K</w:t>
      </w:r>
      <w:r w:rsidR="005E685F">
        <w:t>omenda Główna Straży Granicznej.</w:t>
      </w:r>
    </w:p>
    <w:p w:rsidR="009B47D2" w:rsidRDefault="006C1AD9" w:rsidP="00262034">
      <w:pPr>
        <w:pStyle w:val="ARTartustawynprozporzdzenia"/>
      </w:pPr>
      <w:r>
        <w:rPr>
          <w:rStyle w:val="Ppogrubienie"/>
        </w:rPr>
        <w:t>Art. </w:t>
      </w:r>
      <w:r w:rsidR="005E685F">
        <w:rPr>
          <w:rStyle w:val="Ppogrubienie"/>
        </w:rPr>
        <w:t>5</w:t>
      </w:r>
      <w:r w:rsidR="009B47D2" w:rsidRPr="009B47D2">
        <w:rPr>
          <w:rStyle w:val="Ppogrubienie"/>
        </w:rPr>
        <w:t>.</w:t>
      </w:r>
      <w:r>
        <w:rPr>
          <w:rStyle w:val="Ppogrubienie"/>
        </w:rPr>
        <w:t> </w:t>
      </w:r>
      <w:r w:rsidR="007D31AD">
        <w:t>1.</w:t>
      </w:r>
      <w:r>
        <w:t> </w:t>
      </w:r>
      <w:r w:rsidR="00C240BF">
        <w:t>T</w:t>
      </w:r>
      <w:r w:rsidR="00C240BF" w:rsidRPr="009B47D2">
        <w:t xml:space="preserve">worzy </w:t>
      </w:r>
      <w:r w:rsidR="00C240BF">
        <w:t xml:space="preserve">się </w:t>
      </w:r>
      <w:r w:rsidR="009B47D2" w:rsidRPr="009B47D2">
        <w:t>Zespół do spraw przygotowania i realizacji zabezpieczenia granicy państ</w:t>
      </w:r>
      <w:r w:rsidR="001E5B1B">
        <w:t>wowej</w:t>
      </w:r>
      <w:r w:rsidR="00B14569">
        <w:t xml:space="preserve">, zwany dalej </w:t>
      </w:r>
      <w:r w:rsidR="00262034">
        <w:t>„</w:t>
      </w:r>
      <w:r w:rsidR="00B14569">
        <w:t>Zespołem</w:t>
      </w:r>
      <w:r w:rsidR="00262034">
        <w:t>”</w:t>
      </w:r>
      <w:r w:rsidR="00C61211">
        <w:t>.</w:t>
      </w:r>
    </w:p>
    <w:p w:rsidR="007D31AD" w:rsidRPr="007D31AD" w:rsidRDefault="006C1AD9" w:rsidP="00262034">
      <w:pPr>
        <w:pStyle w:val="USTustnpkodeksu"/>
        <w:keepNext/>
      </w:pPr>
      <w:r>
        <w:t>2. </w:t>
      </w:r>
      <w:r w:rsidR="007D31AD" w:rsidRPr="007D31AD">
        <w:t>Do zadań Zespołu</w:t>
      </w:r>
      <w:r w:rsidR="00B14569">
        <w:t xml:space="preserve"> </w:t>
      </w:r>
      <w:r w:rsidR="007D31AD" w:rsidRPr="007D31AD">
        <w:t>należy:</w:t>
      </w:r>
    </w:p>
    <w:p w:rsidR="007D31AD" w:rsidRPr="007D31AD" w:rsidRDefault="007D31AD" w:rsidP="003416F6">
      <w:pPr>
        <w:pStyle w:val="PKTpunkt"/>
      </w:pPr>
      <w:r>
        <w:t>1</w:t>
      </w:r>
      <w:r w:rsidR="00C61211">
        <w:t>)</w:t>
      </w:r>
      <w:r w:rsidR="00C61211">
        <w:tab/>
      </w:r>
      <w:r w:rsidRPr="007D31AD">
        <w:t xml:space="preserve">zapewnienie wsparcia </w:t>
      </w:r>
      <w:r w:rsidR="00B14569" w:rsidRPr="00B14569">
        <w:t>Komendant</w:t>
      </w:r>
      <w:r w:rsidR="00B14569">
        <w:t>owi</w:t>
      </w:r>
      <w:r w:rsidR="00B14569" w:rsidRPr="00B14569">
        <w:t xml:space="preserve"> Główne</w:t>
      </w:r>
      <w:r w:rsidR="00262034">
        <w:t>mu</w:t>
      </w:r>
      <w:r w:rsidR="00B14569" w:rsidRPr="00B14569">
        <w:t xml:space="preserve"> Straży Granicznej</w:t>
      </w:r>
      <w:r w:rsidRPr="007D31AD">
        <w:t>;</w:t>
      </w:r>
    </w:p>
    <w:p w:rsidR="007D31AD" w:rsidRDefault="007D31AD" w:rsidP="003416F6">
      <w:pPr>
        <w:pStyle w:val="PKTpunkt"/>
      </w:pPr>
      <w:r>
        <w:t>2</w:t>
      </w:r>
      <w:r w:rsidR="00C61211">
        <w:t>)</w:t>
      </w:r>
      <w:r w:rsidR="00C61211">
        <w:tab/>
      </w:r>
      <w:r w:rsidRPr="007D31AD">
        <w:t>monitorowanie</w:t>
      </w:r>
      <w:r w:rsidR="00C240BF" w:rsidRPr="007D31AD">
        <w:t xml:space="preserve"> i</w:t>
      </w:r>
      <w:r w:rsidR="00C240BF">
        <w:t> </w:t>
      </w:r>
      <w:r w:rsidRPr="007D31AD">
        <w:t>ocena realizacji inwestycji.</w:t>
      </w:r>
    </w:p>
    <w:p w:rsidR="001E5B1B" w:rsidRPr="001E5B1B" w:rsidRDefault="001E5B1B" w:rsidP="00262034">
      <w:pPr>
        <w:pStyle w:val="USTustnpkodeksu"/>
        <w:keepNext/>
      </w:pPr>
      <w:r>
        <w:t>3.</w:t>
      </w:r>
      <w:r w:rsidR="00262034">
        <w:t> </w:t>
      </w:r>
      <w:r w:rsidR="00C240BF" w:rsidRPr="001E5B1B">
        <w:t>W</w:t>
      </w:r>
      <w:r w:rsidR="00C240BF">
        <w:t> </w:t>
      </w:r>
      <w:r w:rsidRPr="001E5B1B">
        <w:t xml:space="preserve">skład </w:t>
      </w:r>
      <w:r>
        <w:t>Zespołu</w:t>
      </w:r>
      <w:r w:rsidRPr="001E5B1B">
        <w:t xml:space="preserve"> wchodzą:</w:t>
      </w:r>
    </w:p>
    <w:p w:rsidR="001E5B1B" w:rsidRPr="001E5B1B" w:rsidRDefault="001E5B1B" w:rsidP="003416F6">
      <w:pPr>
        <w:pStyle w:val="PKTpunkt"/>
      </w:pPr>
      <w:r>
        <w:t>1</w:t>
      </w:r>
      <w:r w:rsidR="00C61211">
        <w:t>)</w:t>
      </w:r>
      <w:r w:rsidR="00C61211">
        <w:tab/>
      </w:r>
      <w:r w:rsidR="00DB24DD">
        <w:t>przewodniczący</w:t>
      </w:r>
      <w:r w:rsidR="00C61211" w:rsidRPr="001E5B1B">
        <w:t xml:space="preserve"> </w:t>
      </w:r>
      <w:r w:rsidRPr="001E5B1B">
        <w:t xml:space="preserve">– </w:t>
      </w:r>
      <w:r>
        <w:t>minister właściwy do spraw wewnętrznych lub upoważniony przez niego sekretarz</w:t>
      </w:r>
      <w:r w:rsidR="00262034">
        <w:t xml:space="preserve"> stanu</w:t>
      </w:r>
      <w:r>
        <w:t xml:space="preserve"> </w:t>
      </w:r>
      <w:r w:rsidR="00C61211">
        <w:t xml:space="preserve">albo </w:t>
      </w:r>
      <w:r>
        <w:t>podsekretarz stanu</w:t>
      </w:r>
      <w:r w:rsidR="00C61211">
        <w:t>;</w:t>
      </w:r>
    </w:p>
    <w:p w:rsidR="001E5B1B" w:rsidRDefault="005E685F" w:rsidP="00262034">
      <w:pPr>
        <w:pStyle w:val="PKTpunkt"/>
        <w:keepNext/>
      </w:pPr>
      <w:r>
        <w:t>2</w:t>
      </w:r>
      <w:r w:rsidR="00C61211" w:rsidRPr="001E5B1B">
        <w:t>)</w:t>
      </w:r>
      <w:r w:rsidR="00C61211">
        <w:tab/>
      </w:r>
      <w:r w:rsidR="001E5B1B" w:rsidRPr="001E5B1B">
        <w:t>członkowie</w:t>
      </w:r>
      <w:r w:rsidR="00B14569">
        <w:t>:</w:t>
      </w:r>
    </w:p>
    <w:p w:rsidR="001E5B1B" w:rsidRDefault="001E5B1B" w:rsidP="003416F6">
      <w:pPr>
        <w:pStyle w:val="LITlitera"/>
      </w:pPr>
      <w:r>
        <w:t>a</w:t>
      </w:r>
      <w:r w:rsidR="00C61211">
        <w:t>)</w:t>
      </w:r>
      <w:r w:rsidR="00C61211">
        <w:tab/>
      </w:r>
      <w:r>
        <w:t xml:space="preserve">Minister Obrony Narodowej </w:t>
      </w:r>
      <w:r w:rsidRPr="001E5B1B">
        <w:t xml:space="preserve">lub upoważniony przez niego sekretarz </w:t>
      </w:r>
      <w:r w:rsidR="00262034">
        <w:t xml:space="preserve">stanu </w:t>
      </w:r>
      <w:r w:rsidR="00C61211">
        <w:t>albo</w:t>
      </w:r>
      <w:r w:rsidR="00C61211" w:rsidRPr="001E5B1B">
        <w:t xml:space="preserve"> </w:t>
      </w:r>
      <w:r w:rsidRPr="001E5B1B">
        <w:t xml:space="preserve">podsekretarz </w:t>
      </w:r>
      <w:r>
        <w:t>s</w:t>
      </w:r>
      <w:r w:rsidRPr="001E5B1B">
        <w:t>tanu</w:t>
      </w:r>
      <w:r w:rsidR="001A3F0B">
        <w:t>,</w:t>
      </w:r>
    </w:p>
    <w:p w:rsidR="001E5B1B" w:rsidRDefault="001E5B1B" w:rsidP="003416F6">
      <w:pPr>
        <w:pStyle w:val="LITlitera"/>
      </w:pPr>
      <w:r>
        <w:t>b</w:t>
      </w:r>
      <w:r w:rsidR="00C61211">
        <w:t>)</w:t>
      </w:r>
      <w:r w:rsidR="00C61211">
        <w:tab/>
      </w:r>
      <w:r>
        <w:t>minister właściwy do spraw budownictwa, planowania</w:t>
      </w:r>
      <w:r w:rsidR="00C240BF">
        <w:t xml:space="preserve"> i </w:t>
      </w:r>
      <w:r>
        <w:t>zagospodarowania</w:t>
      </w:r>
      <w:r w:rsidRPr="001E5B1B">
        <w:t xml:space="preserve"> przestrzenne</w:t>
      </w:r>
      <w:r>
        <w:t xml:space="preserve">go oraz mieszkalnictwa </w:t>
      </w:r>
      <w:r w:rsidRPr="001E5B1B">
        <w:t xml:space="preserve">lub upoważniony przez niego sekretarz </w:t>
      </w:r>
      <w:r w:rsidR="003416F6">
        <w:t xml:space="preserve">stanu </w:t>
      </w:r>
      <w:r w:rsidR="00C61211">
        <w:t>albo</w:t>
      </w:r>
      <w:r w:rsidR="00C61211" w:rsidRPr="001E5B1B">
        <w:t xml:space="preserve"> </w:t>
      </w:r>
      <w:r w:rsidRPr="001E5B1B">
        <w:t>podsekretarz stanu</w:t>
      </w:r>
      <w:r w:rsidR="001A3F0B">
        <w:t>,</w:t>
      </w:r>
    </w:p>
    <w:p w:rsidR="001E5B1B" w:rsidRDefault="001E5B1B" w:rsidP="003416F6">
      <w:pPr>
        <w:pStyle w:val="LITlitera"/>
      </w:pPr>
      <w:r>
        <w:t>c</w:t>
      </w:r>
      <w:r w:rsidR="00C61211">
        <w:t>)</w:t>
      </w:r>
      <w:r w:rsidR="00C61211">
        <w:tab/>
      </w:r>
      <w:r w:rsidRPr="001E5B1B">
        <w:t>minister właściwy do spraw b</w:t>
      </w:r>
      <w:r>
        <w:t xml:space="preserve">udżetu </w:t>
      </w:r>
      <w:r w:rsidRPr="001E5B1B">
        <w:t xml:space="preserve">lub upoważniony przez niego sekretarz </w:t>
      </w:r>
      <w:r w:rsidR="003416F6">
        <w:t xml:space="preserve">stanu </w:t>
      </w:r>
      <w:r w:rsidR="00C61211">
        <w:t>albo</w:t>
      </w:r>
      <w:r w:rsidR="00C61211" w:rsidRPr="001E5B1B">
        <w:t xml:space="preserve"> </w:t>
      </w:r>
      <w:r w:rsidRPr="001E5B1B">
        <w:t>podsekretarz stanu</w:t>
      </w:r>
      <w:r>
        <w:t>,</w:t>
      </w:r>
    </w:p>
    <w:p w:rsidR="001E5B1B" w:rsidRDefault="001E5B1B" w:rsidP="003416F6">
      <w:pPr>
        <w:pStyle w:val="LITlitera"/>
      </w:pPr>
      <w:r>
        <w:lastRenderedPageBreak/>
        <w:t>d</w:t>
      </w:r>
      <w:r w:rsidR="00C61211">
        <w:t>)</w:t>
      </w:r>
      <w:r w:rsidR="00C61211">
        <w:tab/>
      </w:r>
      <w:r w:rsidRPr="001E5B1B">
        <w:t xml:space="preserve">minister właściwy do spraw </w:t>
      </w:r>
      <w:r>
        <w:t xml:space="preserve">środowiska </w:t>
      </w:r>
      <w:r w:rsidRPr="001E5B1B">
        <w:t xml:space="preserve">lub upoważniony przez niego sekretarz </w:t>
      </w:r>
      <w:r w:rsidR="003416F6">
        <w:t xml:space="preserve">stanu </w:t>
      </w:r>
      <w:r w:rsidR="00C61211">
        <w:t>albo</w:t>
      </w:r>
      <w:r w:rsidR="00C61211" w:rsidRPr="001E5B1B">
        <w:t xml:space="preserve"> </w:t>
      </w:r>
      <w:r w:rsidRPr="001E5B1B">
        <w:t>podsekretarz stanu,</w:t>
      </w:r>
    </w:p>
    <w:p w:rsidR="00B14569" w:rsidRPr="001E5B1B" w:rsidRDefault="00B14569" w:rsidP="003416F6">
      <w:pPr>
        <w:pStyle w:val="LITlitera"/>
      </w:pPr>
      <w:r>
        <w:t>e)</w:t>
      </w:r>
      <w:r>
        <w:tab/>
      </w:r>
      <w:r w:rsidRPr="00B14569">
        <w:t>minister właściwy do spraw rozwoju wsi albo upoważniony przez niego sekretarz stanu albo podsekretarz stanu</w:t>
      </w:r>
      <w:r>
        <w:t>,</w:t>
      </w:r>
    </w:p>
    <w:p w:rsidR="00DF09DB" w:rsidRDefault="00B14569" w:rsidP="003416F6">
      <w:pPr>
        <w:pStyle w:val="LITlitera"/>
      </w:pPr>
      <w:r>
        <w:t>f</w:t>
      </w:r>
      <w:r w:rsidR="00C61211" w:rsidRPr="001E5B1B">
        <w:t>)</w:t>
      </w:r>
      <w:r w:rsidR="00C61211">
        <w:tab/>
      </w:r>
      <w:r w:rsidR="00DF09DB">
        <w:t xml:space="preserve">Zastępca Komendanta Głównego Straży Granicznej, wyznaczony przez </w:t>
      </w:r>
      <w:r w:rsidR="001E5B1B" w:rsidRPr="001E5B1B">
        <w:t>Komendant</w:t>
      </w:r>
      <w:r w:rsidR="00DF09DB">
        <w:t>a</w:t>
      </w:r>
      <w:r w:rsidR="001E5B1B" w:rsidRPr="001E5B1B">
        <w:t xml:space="preserve"> Główn</w:t>
      </w:r>
      <w:r w:rsidR="00262034">
        <w:t>ego</w:t>
      </w:r>
      <w:r w:rsidR="001E5B1B" w:rsidRPr="001E5B1B">
        <w:t xml:space="preserve"> Straży Granicznej</w:t>
      </w:r>
      <w:r w:rsidR="00DF09DB">
        <w:t>,</w:t>
      </w:r>
    </w:p>
    <w:p w:rsidR="009D329B" w:rsidRPr="001E5B1B" w:rsidRDefault="00B14569" w:rsidP="003416F6">
      <w:pPr>
        <w:pStyle w:val="LITlitera"/>
      </w:pPr>
      <w:r>
        <w:t>g</w:t>
      </w:r>
      <w:r w:rsidR="00C61211">
        <w:t>)</w:t>
      </w:r>
      <w:r w:rsidR="00C61211">
        <w:tab/>
      </w:r>
      <w:r w:rsidR="009D329B">
        <w:t>Prezes Prokuratorii Generalnej Rzeczypospolitej Polskiej lub upoważniony przez niego wiceprezes,</w:t>
      </w:r>
    </w:p>
    <w:p w:rsidR="001E5B1B" w:rsidRPr="001E5B1B" w:rsidRDefault="00C61211" w:rsidP="003416F6">
      <w:pPr>
        <w:pStyle w:val="LITlitera"/>
      </w:pPr>
      <w:r>
        <w:t>h</w:t>
      </w:r>
      <w:r w:rsidRPr="001E5B1B">
        <w:t>)</w:t>
      </w:r>
      <w:r>
        <w:tab/>
      </w:r>
      <w:r w:rsidR="001E5B1B" w:rsidRPr="001E5B1B">
        <w:t xml:space="preserve">Generalny Dyrektor Ochrony Środowiska albo </w:t>
      </w:r>
      <w:r w:rsidR="00DF09DB">
        <w:t>upoważniony przez niego</w:t>
      </w:r>
      <w:r w:rsidR="00DF09DB" w:rsidRPr="001E5B1B">
        <w:t xml:space="preserve"> </w:t>
      </w:r>
      <w:r w:rsidR="001E5B1B" w:rsidRPr="001E5B1B">
        <w:t>zastępca,</w:t>
      </w:r>
    </w:p>
    <w:p w:rsidR="001E5B1B" w:rsidRPr="001E5B1B" w:rsidRDefault="00C61211" w:rsidP="003416F6">
      <w:pPr>
        <w:pStyle w:val="LITlitera"/>
      </w:pPr>
      <w:r>
        <w:t>i</w:t>
      </w:r>
      <w:r w:rsidRPr="001E5B1B">
        <w:t>)</w:t>
      </w:r>
      <w:r>
        <w:tab/>
      </w:r>
      <w:r w:rsidR="001E5B1B" w:rsidRPr="001E5B1B">
        <w:t xml:space="preserve">Główny Geodeta Kraju albo </w:t>
      </w:r>
      <w:r w:rsidR="00DF09DB">
        <w:t>upoważniony przez niego</w:t>
      </w:r>
      <w:r w:rsidR="001E5B1B" w:rsidRPr="001E5B1B">
        <w:t xml:space="preserve"> zastępca,</w:t>
      </w:r>
    </w:p>
    <w:p w:rsidR="001E5B1B" w:rsidRPr="001E5B1B" w:rsidRDefault="00C61211" w:rsidP="003416F6">
      <w:pPr>
        <w:pStyle w:val="LITlitera"/>
      </w:pPr>
      <w:r>
        <w:t>j</w:t>
      </w:r>
      <w:r w:rsidRPr="001E5B1B">
        <w:t>)</w:t>
      </w:r>
      <w:r>
        <w:tab/>
      </w:r>
      <w:r w:rsidR="001E5B1B" w:rsidRPr="001E5B1B">
        <w:t xml:space="preserve">Szef Centralnego Biura Antykorupcyjnego albo </w:t>
      </w:r>
      <w:r w:rsidR="00DF09DB">
        <w:t>upoważniony przez niego</w:t>
      </w:r>
      <w:r w:rsidR="001E5B1B" w:rsidRPr="001E5B1B">
        <w:t xml:space="preserve"> zastępca,</w:t>
      </w:r>
    </w:p>
    <w:p w:rsidR="001E5B1B" w:rsidRPr="001E5B1B" w:rsidRDefault="00C61211" w:rsidP="003416F6">
      <w:pPr>
        <w:pStyle w:val="LITlitera"/>
      </w:pPr>
      <w:r>
        <w:t>k</w:t>
      </w:r>
      <w:r w:rsidRPr="001E5B1B">
        <w:t>)</w:t>
      </w:r>
      <w:r>
        <w:tab/>
      </w:r>
      <w:r w:rsidR="001E5B1B" w:rsidRPr="001E5B1B">
        <w:t xml:space="preserve">Wojewoda Podlaski albo </w:t>
      </w:r>
      <w:r w:rsidR="00DF09DB">
        <w:t>upoważniony przez niego</w:t>
      </w:r>
      <w:r w:rsidR="00DF09DB" w:rsidRPr="001E5B1B">
        <w:t xml:space="preserve"> </w:t>
      </w:r>
      <w:r w:rsidR="001E5B1B" w:rsidRPr="001E5B1B">
        <w:t>zastępca,</w:t>
      </w:r>
    </w:p>
    <w:p w:rsidR="001E5B1B" w:rsidRPr="001E5B1B" w:rsidRDefault="00C61211" w:rsidP="003416F6">
      <w:pPr>
        <w:pStyle w:val="LITlitera"/>
      </w:pPr>
      <w:r>
        <w:t>l</w:t>
      </w:r>
      <w:r w:rsidRPr="001E5B1B">
        <w:t>)</w:t>
      </w:r>
      <w:r>
        <w:tab/>
      </w:r>
      <w:r w:rsidR="001E5B1B" w:rsidRPr="001E5B1B">
        <w:t xml:space="preserve">Wojewoda Lubelski albo </w:t>
      </w:r>
      <w:r w:rsidR="00DF09DB">
        <w:t>upoważniony przez niego</w:t>
      </w:r>
      <w:r w:rsidR="00DF09DB" w:rsidRPr="001E5B1B">
        <w:t xml:space="preserve"> </w:t>
      </w:r>
      <w:r w:rsidR="001E5B1B" w:rsidRPr="001E5B1B">
        <w:t>zastępca,</w:t>
      </w:r>
    </w:p>
    <w:p w:rsidR="001E5B1B" w:rsidRPr="001E5B1B" w:rsidRDefault="00C61211" w:rsidP="003416F6">
      <w:pPr>
        <w:pStyle w:val="LITlitera"/>
      </w:pPr>
      <w:r>
        <w:t>m</w:t>
      </w:r>
      <w:r w:rsidRPr="001E5B1B">
        <w:t>)</w:t>
      </w:r>
      <w:r>
        <w:tab/>
      </w:r>
      <w:r w:rsidR="001E5B1B" w:rsidRPr="001E5B1B">
        <w:t>Komendant Podlaskiego Oddziału Straży Granicznej albo jego zastępca</w:t>
      </w:r>
      <w:r w:rsidR="00C240BF">
        <w:t>,</w:t>
      </w:r>
    </w:p>
    <w:p w:rsidR="005E685F" w:rsidRDefault="00C61211" w:rsidP="003416F6">
      <w:pPr>
        <w:pStyle w:val="LITlitera"/>
      </w:pPr>
      <w:r>
        <w:t>n</w:t>
      </w:r>
      <w:r w:rsidRPr="001E5B1B">
        <w:t>)</w:t>
      </w:r>
      <w:r>
        <w:tab/>
      </w:r>
      <w:r w:rsidR="001E5B1B" w:rsidRPr="001E5B1B">
        <w:t>Komendant Nadbużańskiego Oddziału Straż</w:t>
      </w:r>
      <w:r w:rsidR="001E5B1B">
        <w:t xml:space="preserve">y Granicznej albo </w:t>
      </w:r>
      <w:r w:rsidR="00DF09DB">
        <w:t>upoważniony przez niego</w:t>
      </w:r>
      <w:r w:rsidR="00274778">
        <w:t xml:space="preserve"> </w:t>
      </w:r>
      <w:r w:rsidR="001E5B1B">
        <w:t>zastępca</w:t>
      </w:r>
      <w:r w:rsidR="005E685F">
        <w:t>,</w:t>
      </w:r>
    </w:p>
    <w:p w:rsidR="005E685F" w:rsidRPr="005E685F" w:rsidRDefault="00C240BF" w:rsidP="003416F6">
      <w:pPr>
        <w:pStyle w:val="LITlitera"/>
      </w:pPr>
      <w:r>
        <w:t>o)</w:t>
      </w:r>
      <w:r>
        <w:tab/>
        <w:t>P</w:t>
      </w:r>
      <w:r w:rsidR="005E685F" w:rsidRPr="005E685F">
        <w:t>ełnomocnik.</w:t>
      </w:r>
    </w:p>
    <w:p w:rsidR="005E685F" w:rsidRDefault="006C1AD9" w:rsidP="003416F6">
      <w:pPr>
        <w:pStyle w:val="USTustnpkodeksu"/>
      </w:pPr>
      <w:r>
        <w:t>4. </w:t>
      </w:r>
      <w:r w:rsidR="005E685F" w:rsidRPr="005E685F">
        <w:t>Przewodniczący może zapraszać do udziału</w:t>
      </w:r>
      <w:r w:rsidR="00C240BF" w:rsidRPr="005E685F">
        <w:t xml:space="preserve"> w</w:t>
      </w:r>
      <w:r w:rsidR="00C240BF">
        <w:t> </w:t>
      </w:r>
      <w:r w:rsidR="005E685F" w:rsidRPr="005E685F">
        <w:t>pracach Zespołu na prawach członka innych przedstawicieli administracji rządowej.</w:t>
      </w:r>
    </w:p>
    <w:p w:rsidR="00C240BF" w:rsidRPr="00C240BF" w:rsidRDefault="006C1AD9" w:rsidP="00C240BF">
      <w:pPr>
        <w:pStyle w:val="USTustnpkodeksu"/>
      </w:pPr>
      <w:r>
        <w:t>5. </w:t>
      </w:r>
      <w:r w:rsidR="00C240BF" w:rsidRPr="00C240BF">
        <w:t>Prezes Rady M</w:t>
      </w:r>
      <w:r w:rsidR="00C240BF">
        <w:t xml:space="preserve">inistrów, w drodze zarządzenia, </w:t>
      </w:r>
      <w:r w:rsidR="00C240BF" w:rsidRPr="00C240BF">
        <w:t xml:space="preserve">określa szczegółowe zadania </w:t>
      </w:r>
      <w:r w:rsidR="00C240BF">
        <w:t>Zespołu</w:t>
      </w:r>
      <w:r w:rsidR="00DF09DB">
        <w:t xml:space="preserve"> oraz</w:t>
      </w:r>
      <w:r w:rsidR="007E0D1A">
        <w:t xml:space="preserve"> </w:t>
      </w:r>
      <w:r w:rsidR="00C240BF" w:rsidRPr="00C240BF">
        <w:t xml:space="preserve">tryb </w:t>
      </w:r>
      <w:r w:rsidR="00DF09DB">
        <w:t xml:space="preserve">jego </w:t>
      </w:r>
      <w:r w:rsidR="00C240BF" w:rsidRPr="00C240BF">
        <w:t>działania, uwzględniając konieczność sprawnej realizacji inwestycji</w:t>
      </w:r>
      <w:r w:rsidR="00C240BF">
        <w:t xml:space="preserve"> i jej monitorowania</w:t>
      </w:r>
      <w:r w:rsidR="00C240BF" w:rsidRPr="00C240BF">
        <w:t>.</w:t>
      </w:r>
    </w:p>
    <w:p w:rsidR="00BD7185" w:rsidRDefault="00BD7185" w:rsidP="00262034">
      <w:pPr>
        <w:pStyle w:val="ARTartustawynprozporzdzenia"/>
      </w:pPr>
      <w:r w:rsidRPr="008C29A5">
        <w:rPr>
          <w:rStyle w:val="Ppogrubienie"/>
        </w:rPr>
        <w:t>Art.</w:t>
      </w:r>
      <w:r w:rsidR="006C1AD9">
        <w:rPr>
          <w:rStyle w:val="Ppogrubienie"/>
        </w:rPr>
        <w:t> </w:t>
      </w:r>
      <w:r w:rsidR="009B47D2">
        <w:rPr>
          <w:rStyle w:val="Ppogrubienie"/>
        </w:rPr>
        <w:t>6</w:t>
      </w:r>
      <w:r w:rsidRPr="008C29A5">
        <w:rPr>
          <w:rStyle w:val="Ppogrubienie"/>
        </w:rPr>
        <w:t>.</w:t>
      </w:r>
      <w:r w:rsidR="006C1AD9">
        <w:rPr>
          <w:rStyle w:val="Ppogrubienie"/>
        </w:rPr>
        <w:t> </w:t>
      </w:r>
      <w:r>
        <w:t>1</w:t>
      </w:r>
      <w:r w:rsidRPr="00140EE5">
        <w:t>.</w:t>
      </w:r>
      <w:r w:rsidR="006C1AD9">
        <w:t> </w:t>
      </w:r>
      <w:r>
        <w:t xml:space="preserve">Do inwestycji nie stosuje się przepisów odrębnych, </w:t>
      </w:r>
      <w:r w:rsidRPr="005C3072">
        <w:t>w</w:t>
      </w:r>
      <w:r>
        <w:t> </w:t>
      </w:r>
      <w:r w:rsidRPr="005C3072">
        <w:t>tym prawa budow</w:t>
      </w:r>
      <w:r w:rsidR="00E82A25">
        <w:t>l</w:t>
      </w:r>
      <w:r w:rsidRPr="005C3072">
        <w:t>anego, pr</w:t>
      </w:r>
      <w:r>
        <w:t>awa wodnego,</w:t>
      </w:r>
      <w:r w:rsidR="009B47D2">
        <w:t xml:space="preserve"> prawa ochrony środowiska oraz przepisów</w:t>
      </w:r>
      <w:r w:rsidR="00C240BF">
        <w:t xml:space="preserve"> o </w:t>
      </w:r>
      <w:r w:rsidR="009B47D2">
        <w:t>udostępnianiu informacji</w:t>
      </w:r>
      <w:r w:rsidR="00C240BF">
        <w:t xml:space="preserve"> o </w:t>
      </w:r>
      <w:r w:rsidR="009B47D2">
        <w:t>środowisku,</w:t>
      </w:r>
      <w:r>
        <w:t xml:space="preserve"> prawa geodezyjnego </w:t>
      </w:r>
      <w:r w:rsidRPr="005C3072">
        <w:t>i</w:t>
      </w:r>
      <w:r>
        <w:t> </w:t>
      </w:r>
      <w:r w:rsidRPr="005C3072">
        <w:t xml:space="preserve">kartograficznego, </w:t>
      </w:r>
      <w:r w:rsidR="007E0D1A">
        <w:t xml:space="preserve">przepisów </w:t>
      </w:r>
      <w:r w:rsidRPr="005C3072">
        <w:t>o</w:t>
      </w:r>
      <w:r>
        <w:t> </w:t>
      </w:r>
      <w:r w:rsidRPr="005C3072">
        <w:t>planowaniu i</w:t>
      </w:r>
      <w:r>
        <w:t> </w:t>
      </w:r>
      <w:r w:rsidRPr="005C3072">
        <w:t xml:space="preserve">zagospodarowaniu przestrzennym, </w:t>
      </w:r>
      <w:r w:rsidR="007E0D1A">
        <w:t xml:space="preserve">przepisów </w:t>
      </w:r>
      <w:r w:rsidRPr="005C3072">
        <w:t>o</w:t>
      </w:r>
      <w:r>
        <w:t> </w:t>
      </w:r>
      <w:r w:rsidRPr="005C3072">
        <w:t>ochronie gruntów rolnych i</w:t>
      </w:r>
      <w:r>
        <w:t> </w:t>
      </w:r>
      <w:r w:rsidRPr="005C3072">
        <w:t xml:space="preserve">leśnych oraz środowiskowych, </w:t>
      </w:r>
      <w:r w:rsidR="007E0D1A">
        <w:t xml:space="preserve">przepisów o transporcie kolejowym, przepisów o szczególnych zasadach </w:t>
      </w:r>
      <w:r w:rsidR="00BA1E0D">
        <w:t>przygotowania</w:t>
      </w:r>
      <w:r w:rsidR="007E0D1A">
        <w:t xml:space="preserve"> i realizacji inwestycji w zakresie dró</w:t>
      </w:r>
      <w:r w:rsidR="005217FC">
        <w:t>g publicznych,</w:t>
      </w:r>
      <w:r>
        <w:t> </w:t>
      </w:r>
      <w:r w:rsidRPr="005C3072">
        <w:t>w</w:t>
      </w:r>
      <w:r>
        <w:t> </w:t>
      </w:r>
      <w:r w:rsidRPr="005C3072">
        <w:t xml:space="preserve">szczególności </w:t>
      </w:r>
      <w:r w:rsidRPr="00140EE5">
        <w:t>nie</w:t>
      </w:r>
      <w:r>
        <w:t xml:space="preserve"> jest wymagane:</w:t>
      </w:r>
    </w:p>
    <w:p w:rsidR="00BD7185" w:rsidRDefault="00BD7185" w:rsidP="003416F6">
      <w:pPr>
        <w:pStyle w:val="PKTpunkt"/>
      </w:pPr>
      <w:r>
        <w:t>1</w:t>
      </w:r>
      <w:r w:rsidR="00C61211">
        <w:t>)</w:t>
      </w:r>
      <w:r w:rsidR="00C61211">
        <w:tab/>
      </w:r>
      <w:r w:rsidRPr="00140EE5">
        <w:t>pozwo</w:t>
      </w:r>
      <w:r>
        <w:t>lenie na budowę ani zgłoszenie;</w:t>
      </w:r>
    </w:p>
    <w:p w:rsidR="00BD7185" w:rsidRDefault="00BD7185" w:rsidP="003416F6">
      <w:pPr>
        <w:pStyle w:val="PKTpunkt"/>
      </w:pPr>
      <w:r>
        <w:t>2</w:t>
      </w:r>
      <w:r w:rsidR="00C61211">
        <w:t>)</w:t>
      </w:r>
      <w:r w:rsidR="00C61211">
        <w:tab/>
      </w:r>
      <w:r>
        <w:t>decyzja o ustaleniu lokalizacji inwestycji celu publicznego;</w:t>
      </w:r>
    </w:p>
    <w:p w:rsidR="00BD7185" w:rsidRDefault="00DB24DD" w:rsidP="003416F6">
      <w:pPr>
        <w:pStyle w:val="PKTpunkt"/>
      </w:pPr>
      <w:r>
        <w:t>3)</w:t>
      </w:r>
      <w:r w:rsidR="00C61211">
        <w:tab/>
      </w:r>
      <w:r w:rsidR="00BD7185">
        <w:t>sporządzenie</w:t>
      </w:r>
      <w:r w:rsidR="00BD7185" w:rsidRPr="00140EE5">
        <w:t xml:space="preserve"> projektu budowlanego</w:t>
      </w:r>
      <w:r w:rsidR="00BD7185">
        <w:t>;</w:t>
      </w:r>
    </w:p>
    <w:p w:rsidR="00BD7185" w:rsidRDefault="00BD7185" w:rsidP="003416F6">
      <w:pPr>
        <w:pStyle w:val="PKTpunkt"/>
      </w:pPr>
      <w:r>
        <w:t>4</w:t>
      </w:r>
      <w:r w:rsidR="00C61211">
        <w:t>)</w:t>
      </w:r>
      <w:r w:rsidR="00C61211">
        <w:tab/>
      </w:r>
      <w:r>
        <w:t>uzyskanie innych</w:t>
      </w:r>
      <w:r w:rsidRPr="008E14AB">
        <w:t xml:space="preserve"> decyzji, </w:t>
      </w:r>
      <w:r>
        <w:t xml:space="preserve">zezwoleń, </w:t>
      </w:r>
      <w:r w:rsidRPr="008E14AB">
        <w:t>opinii i</w:t>
      </w:r>
      <w:r>
        <w:t> uzgodnień lub dokonanie zgłoszeń.</w:t>
      </w:r>
    </w:p>
    <w:p w:rsidR="00BD7185" w:rsidRDefault="006C1AD9" w:rsidP="00BD7185">
      <w:pPr>
        <w:pStyle w:val="USTustnpkodeksu"/>
      </w:pPr>
      <w:r>
        <w:lastRenderedPageBreak/>
        <w:t>2. </w:t>
      </w:r>
      <w:r w:rsidR="00BD7185">
        <w:t>Właściwe organy w sprawach, o których mowa</w:t>
      </w:r>
      <w:r w:rsidR="00C240BF">
        <w:t xml:space="preserve"> w ust. </w:t>
      </w:r>
      <w:r w:rsidR="00BD7185">
        <w:t xml:space="preserve">1, przedstawiają </w:t>
      </w:r>
      <w:r w:rsidR="00B14569" w:rsidRPr="00B14569">
        <w:t>Komendant</w:t>
      </w:r>
      <w:r w:rsidR="00B14569">
        <w:t>owi</w:t>
      </w:r>
      <w:r w:rsidR="00B14569" w:rsidRPr="00B14569">
        <w:t xml:space="preserve"> Główne</w:t>
      </w:r>
      <w:r w:rsidR="00B14569">
        <w:t>mu</w:t>
      </w:r>
      <w:r w:rsidR="00B14569" w:rsidRPr="00B14569">
        <w:t xml:space="preserve"> Straży Granicznej</w:t>
      </w:r>
      <w:r w:rsidR="00BD7185">
        <w:t xml:space="preserve">, na jego wniosek, niezwłocznie, nie później niż w terminie 7 dni od dnia otrzymania wniosku, stanowisko lub informacje albo udzielają </w:t>
      </w:r>
      <w:r w:rsidR="00BD7185" w:rsidRPr="005C3072">
        <w:t>wsparcia w</w:t>
      </w:r>
      <w:r w:rsidR="00BD7185">
        <w:t> </w:t>
      </w:r>
      <w:r w:rsidR="00BD7185" w:rsidRPr="005C3072">
        <w:t>innym zakresie – w</w:t>
      </w:r>
      <w:r w:rsidR="00BD7185">
        <w:t> związku z realizacją inwestycji, w tym przez możliwą minimalizację</w:t>
      </w:r>
      <w:r w:rsidR="00BD7185" w:rsidRPr="005C3072">
        <w:t xml:space="preserve"> zagrożeń </w:t>
      </w:r>
      <w:r w:rsidR="00BD7185">
        <w:t>dla</w:t>
      </w:r>
      <w:r w:rsidR="00C1395F">
        <w:t xml:space="preserve"> środowiska</w:t>
      </w:r>
      <w:r w:rsidR="00BD7185">
        <w:t>.</w:t>
      </w:r>
    </w:p>
    <w:p w:rsidR="00141110" w:rsidRDefault="00181B7C" w:rsidP="00262034">
      <w:pPr>
        <w:pStyle w:val="ARTartustawynprozporzdzenia"/>
      </w:pPr>
      <w:r>
        <w:rPr>
          <w:rStyle w:val="Ppogrubienie"/>
        </w:rPr>
        <w:t>Art.</w:t>
      </w:r>
      <w:r w:rsidR="006C1AD9">
        <w:rPr>
          <w:rStyle w:val="Ppogrubienie"/>
        </w:rPr>
        <w:t> </w:t>
      </w:r>
      <w:r>
        <w:rPr>
          <w:rStyle w:val="Ppogrubienie"/>
        </w:rPr>
        <w:t>7</w:t>
      </w:r>
      <w:r w:rsidR="00BD7185" w:rsidRPr="00570601">
        <w:rPr>
          <w:rStyle w:val="Ppogrubienie"/>
        </w:rPr>
        <w:t>.</w:t>
      </w:r>
      <w:r w:rsidR="006C1AD9">
        <w:rPr>
          <w:rStyle w:val="Ppogrubienie"/>
        </w:rPr>
        <w:t> </w:t>
      </w:r>
      <w:r w:rsidR="00BD7185" w:rsidRPr="005C3072">
        <w:t>Informacje dotyczące konstrukcji</w:t>
      </w:r>
      <w:r w:rsidR="007D31AD">
        <w:t>,</w:t>
      </w:r>
      <w:r w:rsidR="00F9034B">
        <w:t xml:space="preserve"> </w:t>
      </w:r>
      <w:r w:rsidR="00BD7185" w:rsidRPr="005C3072">
        <w:t>zabezpieczeń</w:t>
      </w:r>
      <w:r w:rsidR="00C240BF" w:rsidRPr="005C3072">
        <w:t xml:space="preserve"> </w:t>
      </w:r>
      <w:r w:rsidR="00C240BF">
        <w:t>i </w:t>
      </w:r>
      <w:r w:rsidR="009068C3">
        <w:t xml:space="preserve">parametrów </w:t>
      </w:r>
      <w:r w:rsidR="00BD7185">
        <w:t>technicznych bariery</w:t>
      </w:r>
      <w:r w:rsidR="00BD7185" w:rsidRPr="00011550">
        <w:t xml:space="preserve"> </w:t>
      </w:r>
      <w:r w:rsidR="00141110">
        <w:t>nie stanowią informacji publicznej</w:t>
      </w:r>
      <w:r w:rsidR="00C240BF">
        <w:t xml:space="preserve"> i </w:t>
      </w:r>
      <w:r w:rsidR="00141110">
        <w:t>nie podlegają udostępnieniu</w:t>
      </w:r>
      <w:r w:rsidR="00C240BF">
        <w:t xml:space="preserve"> w </w:t>
      </w:r>
      <w:r w:rsidR="00141110">
        <w:t>trybie odrębnych przepisów.</w:t>
      </w:r>
    </w:p>
    <w:p w:rsidR="00BD7185" w:rsidRDefault="006C1AD9" w:rsidP="00262034">
      <w:pPr>
        <w:pStyle w:val="ARTartustawynprozporzdzenia"/>
      </w:pPr>
      <w:r>
        <w:rPr>
          <w:rStyle w:val="Ppogrubienie"/>
        </w:rPr>
        <w:t>Art. </w:t>
      </w:r>
      <w:r w:rsidR="00181B7C">
        <w:rPr>
          <w:rStyle w:val="Ppogrubienie"/>
        </w:rPr>
        <w:t>8</w:t>
      </w:r>
      <w:r w:rsidR="00BD7185" w:rsidRPr="000729EC">
        <w:rPr>
          <w:rStyle w:val="Ppogrubienie"/>
        </w:rPr>
        <w:t>.</w:t>
      </w:r>
      <w:r>
        <w:t> </w:t>
      </w:r>
      <w:r w:rsidR="00BD7185">
        <w:t>1.</w:t>
      </w:r>
      <w:r>
        <w:t> </w:t>
      </w:r>
      <w:r w:rsidR="00BD7185" w:rsidRPr="000729EC">
        <w:t>Jeżeli wynika to z</w:t>
      </w:r>
      <w:r w:rsidR="00BD7185">
        <w:t> </w:t>
      </w:r>
      <w:r w:rsidR="00BD7185" w:rsidRPr="000729EC">
        <w:t>potrzeb związanych z</w:t>
      </w:r>
      <w:r w:rsidR="00BD7185">
        <w:t xml:space="preserve"> inwestycją, </w:t>
      </w:r>
      <w:r w:rsidR="00BD7185" w:rsidRPr="000729EC">
        <w:t>wojewoda</w:t>
      </w:r>
      <w:r w:rsidR="00BD7185">
        <w:t xml:space="preserve"> właściwy ze względu na lokalizację inwestycji</w:t>
      </w:r>
      <w:r w:rsidR="00BD7185" w:rsidRPr="000729EC">
        <w:t xml:space="preserve">, na wniosek lub po zasięgnięciu opinii </w:t>
      </w:r>
      <w:r w:rsidR="00A36DF2">
        <w:t>k</w:t>
      </w:r>
      <w:r w:rsidR="00BD7185">
        <w:t>omendant</w:t>
      </w:r>
      <w:r w:rsidR="00A36DF2">
        <w:t>a</w:t>
      </w:r>
      <w:r w:rsidR="00BD7185">
        <w:t xml:space="preserve"> oddziału Straży Granicznej właściwego ze względu na lokalizację inwestycji</w:t>
      </w:r>
      <w:r w:rsidR="00BD7185" w:rsidRPr="000729EC">
        <w:t>, może wprowadzić zakaz przebywania na</w:t>
      </w:r>
      <w:r w:rsidR="00BD7185">
        <w:t xml:space="preserve"> </w:t>
      </w:r>
      <w:r w:rsidR="001826AA">
        <w:t xml:space="preserve">określonym </w:t>
      </w:r>
      <w:r w:rsidR="00BD7185">
        <w:t>obszarze nie szerszym niż 200 m od linii granicy państwowej.</w:t>
      </w:r>
    </w:p>
    <w:p w:rsidR="009068C3" w:rsidRDefault="006C1AD9" w:rsidP="00BD7185">
      <w:pPr>
        <w:pStyle w:val="USTustnpkodeksu"/>
      </w:pPr>
      <w:r>
        <w:t>2. </w:t>
      </w:r>
      <w:r w:rsidR="005217FC">
        <w:t>Zakaz</w:t>
      </w:r>
      <w:r w:rsidR="009068C3" w:rsidRPr="009068C3">
        <w:t xml:space="preserve"> nie dotyczy właścicieli </w:t>
      </w:r>
      <w:r w:rsidR="001826AA">
        <w:t>lub</w:t>
      </w:r>
      <w:r w:rsidR="009068C3" w:rsidRPr="009068C3">
        <w:t> posiadaczy nieruchomości zlokalizowanych na tym obszarze</w:t>
      </w:r>
      <w:r w:rsidR="009068C3">
        <w:t xml:space="preserve">, jeżeli </w:t>
      </w:r>
      <w:r w:rsidR="001826AA">
        <w:t>korzystają</w:t>
      </w:r>
      <w:r w:rsidR="00C240BF">
        <w:t xml:space="preserve"> z </w:t>
      </w:r>
      <w:r w:rsidR="001826AA">
        <w:t xml:space="preserve">nich </w:t>
      </w:r>
      <w:r w:rsidR="009068C3">
        <w:t>zgodn</w:t>
      </w:r>
      <w:r w:rsidR="001C1AEE">
        <w:t>i</w:t>
      </w:r>
      <w:r w:rsidR="009068C3">
        <w:t>e ze społeczno</w:t>
      </w:r>
      <w:r w:rsidR="00C240BF">
        <w:softHyphen/>
      </w:r>
      <w:r w:rsidR="00C240BF">
        <w:noBreakHyphen/>
      </w:r>
      <w:r w:rsidR="009068C3">
        <w:t>gospodarczym przeznaczeniem</w:t>
      </w:r>
      <w:r w:rsidR="009068C3" w:rsidRPr="009068C3">
        <w:t>.</w:t>
      </w:r>
    </w:p>
    <w:p w:rsidR="00BD7185" w:rsidRDefault="009068C3" w:rsidP="00A36DF2">
      <w:pPr>
        <w:pStyle w:val="USTustnpkodeksu"/>
      </w:pPr>
      <w:r>
        <w:t>3</w:t>
      </w:r>
      <w:r w:rsidR="006C1AD9">
        <w:t>. </w:t>
      </w:r>
      <w:r w:rsidR="00BD7185">
        <w:t xml:space="preserve">W szczególnie uzasadnionych przypadkach </w:t>
      </w:r>
      <w:r w:rsidR="00A36DF2">
        <w:t>k</w:t>
      </w:r>
      <w:r w:rsidR="00BD7185">
        <w:t xml:space="preserve">omendant oddziału Straży Granicznej </w:t>
      </w:r>
      <w:r w:rsidR="00A36DF2">
        <w:t xml:space="preserve">właściwy ze względu na lokalizację inwestycji </w:t>
      </w:r>
      <w:r w:rsidR="00BD7185">
        <w:t xml:space="preserve">może zezwolić na przebywanie </w:t>
      </w:r>
      <w:r>
        <w:t xml:space="preserve">na czas określony </w:t>
      </w:r>
      <w:r w:rsidR="00BD7185">
        <w:t>na obszarze, o którym mowa</w:t>
      </w:r>
      <w:r w:rsidR="00C240BF">
        <w:t xml:space="preserve"> w ust. </w:t>
      </w:r>
      <w:r w:rsidR="00BD7185">
        <w:t>1.</w:t>
      </w:r>
    </w:p>
    <w:p w:rsidR="00BD7185" w:rsidRPr="006463F2" w:rsidRDefault="00181B7C" w:rsidP="00262034">
      <w:pPr>
        <w:pStyle w:val="ARTartustawynprozporzdzenia"/>
      </w:pPr>
      <w:r>
        <w:rPr>
          <w:rStyle w:val="Ppogrubienie"/>
        </w:rPr>
        <w:t>Art.</w:t>
      </w:r>
      <w:r w:rsidR="006C1AD9">
        <w:rPr>
          <w:rStyle w:val="Ppogrubienie"/>
        </w:rPr>
        <w:t> </w:t>
      </w:r>
      <w:r>
        <w:rPr>
          <w:rStyle w:val="Ppogrubienie"/>
        </w:rPr>
        <w:t>9</w:t>
      </w:r>
      <w:r w:rsidR="00BD7185" w:rsidRPr="00223608">
        <w:rPr>
          <w:rStyle w:val="Ppogrubienie"/>
        </w:rPr>
        <w:t>.</w:t>
      </w:r>
      <w:r w:rsidR="006C1AD9">
        <w:rPr>
          <w:rStyle w:val="Ppogrubienie"/>
        </w:rPr>
        <w:t> </w:t>
      </w:r>
      <w:r w:rsidR="00BD7185" w:rsidRPr="006463F2">
        <w:t>1</w:t>
      </w:r>
      <w:r w:rsidR="00BD7185">
        <w:t>.</w:t>
      </w:r>
      <w:r w:rsidR="006C1AD9">
        <w:t> </w:t>
      </w:r>
      <w:r w:rsidR="00BD7185" w:rsidRPr="006463F2">
        <w:t>Do zamówień związanych z</w:t>
      </w:r>
      <w:r w:rsidR="00BD7185">
        <w:t> </w:t>
      </w:r>
      <w:r w:rsidR="00BD7185" w:rsidRPr="006463F2">
        <w:t>inwestycją nie stosuje się ustawy z</w:t>
      </w:r>
      <w:r w:rsidR="00BD7185">
        <w:t> </w:t>
      </w:r>
      <w:r w:rsidR="00BD7185" w:rsidRPr="006463F2">
        <w:t>dnia 11</w:t>
      </w:r>
      <w:r w:rsidR="00BD7185">
        <w:t> </w:t>
      </w:r>
      <w:r w:rsidR="00BD7185" w:rsidRPr="006463F2">
        <w:t>września 2019</w:t>
      </w:r>
      <w:r w:rsidR="00BD7185">
        <w:t> </w:t>
      </w:r>
      <w:r w:rsidR="00BD7185" w:rsidRPr="006463F2">
        <w:t xml:space="preserve">r. </w:t>
      </w:r>
      <w:r w:rsidR="00BD7185" w:rsidRPr="00223608">
        <w:t>–</w:t>
      </w:r>
      <w:r w:rsidR="00BD7185" w:rsidRPr="006463F2">
        <w:t xml:space="preserve"> Prawo zamówień publicznych (</w:t>
      </w:r>
      <w:r w:rsidR="00C240BF">
        <w:t>Dz. U.</w:t>
      </w:r>
      <w:r w:rsidR="00BD7185" w:rsidRPr="006463F2">
        <w:t xml:space="preserve"> z</w:t>
      </w:r>
      <w:r w:rsidR="00BD7185">
        <w:t> </w:t>
      </w:r>
      <w:r w:rsidR="00BD7185" w:rsidRPr="006463F2">
        <w:t>2021</w:t>
      </w:r>
      <w:r w:rsidR="00BD7185">
        <w:t> </w:t>
      </w:r>
      <w:r w:rsidR="00BD7185" w:rsidRPr="006463F2">
        <w:t>r.</w:t>
      </w:r>
      <w:r w:rsidR="00C240BF">
        <w:t xml:space="preserve"> poz. </w:t>
      </w:r>
      <w:r w:rsidR="00BD7185" w:rsidRPr="006463F2">
        <w:t>112</w:t>
      </w:r>
      <w:r w:rsidR="00C240BF" w:rsidRPr="006463F2">
        <w:t>9</w:t>
      </w:r>
      <w:r w:rsidR="00C240BF">
        <w:t xml:space="preserve"> i </w:t>
      </w:r>
      <w:r w:rsidR="00BD7185">
        <w:t>1598</w:t>
      </w:r>
      <w:r w:rsidR="00BD7185" w:rsidRPr="006463F2">
        <w:t>)</w:t>
      </w:r>
      <w:r w:rsidR="005F03A4">
        <w:t>.</w:t>
      </w:r>
    </w:p>
    <w:p w:rsidR="00BD7185" w:rsidRPr="006463F2" w:rsidRDefault="006C1AD9" w:rsidP="00BD7185">
      <w:pPr>
        <w:pStyle w:val="USTustnpkodeksu"/>
      </w:pPr>
      <w:r>
        <w:t>2. </w:t>
      </w:r>
      <w:r w:rsidR="00BD7185" w:rsidRPr="006463F2">
        <w:t>Centralne Biuro Antykorupcyjne sprawuje kontrolę zamówień związanych z</w:t>
      </w:r>
      <w:r w:rsidR="00BD7185">
        <w:t> </w:t>
      </w:r>
      <w:r w:rsidR="00BD7185" w:rsidRPr="006463F2">
        <w:t>inwestycją.</w:t>
      </w:r>
    </w:p>
    <w:p w:rsidR="00BD7185" w:rsidRPr="006463F2" w:rsidRDefault="006C1AD9" w:rsidP="00262034">
      <w:pPr>
        <w:pStyle w:val="USTustnpkodeksu"/>
        <w:keepNext/>
      </w:pPr>
      <w:r>
        <w:t>3. </w:t>
      </w:r>
      <w:r w:rsidR="00B14569">
        <w:t>Komendant Główny Straży Granicznej</w:t>
      </w:r>
      <w:r w:rsidR="00B14569" w:rsidRPr="006463F2">
        <w:t xml:space="preserve"> </w:t>
      </w:r>
      <w:r w:rsidR="00BD7185" w:rsidRPr="006463F2">
        <w:t>niezwłocznie przekazuje Szefowi Centralnego Biura Antykorupcyjnego informacje o:</w:t>
      </w:r>
    </w:p>
    <w:p w:rsidR="00BD7185" w:rsidRPr="006463F2" w:rsidRDefault="00BD7185" w:rsidP="00BD7185">
      <w:pPr>
        <w:pStyle w:val="PKTpunkt"/>
      </w:pPr>
      <w:r w:rsidRPr="006463F2">
        <w:t>1)</w:t>
      </w:r>
      <w:r w:rsidRPr="006463F2">
        <w:tab/>
        <w:t>wszczynanych postępowaniach o</w:t>
      </w:r>
      <w:r>
        <w:t> </w:t>
      </w:r>
      <w:r w:rsidRPr="006463F2">
        <w:t>udzielenie zamówienia;</w:t>
      </w:r>
    </w:p>
    <w:p w:rsidR="00BD7185" w:rsidRPr="006463F2" w:rsidRDefault="00BD7185" w:rsidP="00BD7185">
      <w:pPr>
        <w:pStyle w:val="PKTpunkt"/>
      </w:pPr>
      <w:r w:rsidRPr="006463F2">
        <w:t>2)</w:t>
      </w:r>
      <w:r w:rsidRPr="006463F2">
        <w:tab/>
        <w:t>udzielonych zamówieniach.</w:t>
      </w:r>
    </w:p>
    <w:p w:rsidR="00BD7185" w:rsidRPr="006463F2" w:rsidRDefault="006C1AD9" w:rsidP="00BD7185">
      <w:pPr>
        <w:pStyle w:val="USTustnpkodeksu"/>
      </w:pPr>
      <w:r>
        <w:t>4. </w:t>
      </w:r>
      <w:r w:rsidR="00BD7185" w:rsidRPr="006463F2">
        <w:t>Zakres informacji, o</w:t>
      </w:r>
      <w:r w:rsidR="00BD7185">
        <w:t> </w:t>
      </w:r>
      <w:r w:rsidR="00BD7185" w:rsidRPr="006463F2">
        <w:t>których mowa</w:t>
      </w:r>
      <w:r w:rsidR="00C240BF" w:rsidRPr="006463F2">
        <w:t xml:space="preserve"> w</w:t>
      </w:r>
      <w:r w:rsidR="00C240BF">
        <w:t> ust. </w:t>
      </w:r>
      <w:r w:rsidR="00BD7185" w:rsidRPr="006463F2">
        <w:t>3, obejmuje w</w:t>
      </w:r>
      <w:r w:rsidR="00BD7185">
        <w:t> </w:t>
      </w:r>
      <w:r w:rsidR="00BD7185" w:rsidRPr="006463F2">
        <w:t>szczególności przedmiot postępowania, termin składania ofert i</w:t>
      </w:r>
      <w:r w:rsidR="00BD7185">
        <w:t> </w:t>
      </w:r>
      <w:r w:rsidR="00BD7185" w:rsidRPr="006463F2">
        <w:t>kryteria ich oceny, zestawienie podmiotów ubiegających się o</w:t>
      </w:r>
      <w:r w:rsidR="00BD7185">
        <w:t> </w:t>
      </w:r>
      <w:r w:rsidR="00BD7185" w:rsidRPr="006463F2">
        <w:t>udzielenie zamówienia, planowany termin udzielenia zamówienia i</w:t>
      </w:r>
      <w:r w:rsidR="00BD7185">
        <w:t> </w:t>
      </w:r>
      <w:r w:rsidR="00BD7185" w:rsidRPr="006463F2">
        <w:t>zawarcia umowy, szacowaną wartość zamówienia oraz dane osobowe osób wykonujących po stronie</w:t>
      </w:r>
      <w:r w:rsidR="00C240BF" w:rsidRPr="006463F2">
        <w:t xml:space="preserve"> </w:t>
      </w:r>
      <w:r w:rsidR="00B14569" w:rsidRPr="00B14569">
        <w:t>Komendant</w:t>
      </w:r>
      <w:r w:rsidR="00B14569">
        <w:t>a</w:t>
      </w:r>
      <w:r w:rsidR="00B14569" w:rsidRPr="00B14569">
        <w:t xml:space="preserve"> Główn</w:t>
      </w:r>
      <w:r w:rsidR="00B14569">
        <w:t>ego</w:t>
      </w:r>
      <w:r w:rsidR="00B14569" w:rsidRPr="00B14569">
        <w:t xml:space="preserve"> Straży Granicznej</w:t>
      </w:r>
      <w:r w:rsidR="00BD7185" w:rsidRPr="006463F2">
        <w:t xml:space="preserve"> czynności w</w:t>
      </w:r>
      <w:r w:rsidR="00BD7185">
        <w:t> </w:t>
      </w:r>
      <w:r w:rsidR="00BD7185" w:rsidRPr="006463F2">
        <w:t>postępowaniu o</w:t>
      </w:r>
      <w:r w:rsidR="00BD7185">
        <w:t> </w:t>
      </w:r>
      <w:r w:rsidR="00BD7185" w:rsidRPr="006463F2">
        <w:t>udzielenie zamówienia.</w:t>
      </w:r>
    </w:p>
    <w:p w:rsidR="00BD7185" w:rsidRPr="006463F2" w:rsidRDefault="006C1AD9" w:rsidP="00262034">
      <w:pPr>
        <w:pStyle w:val="USTustnpkodeksu"/>
        <w:keepNext/>
      </w:pPr>
      <w:r>
        <w:lastRenderedPageBreak/>
        <w:t>5. </w:t>
      </w:r>
      <w:r w:rsidR="00BD7185" w:rsidRPr="006463F2">
        <w:t>Dane osobowe, o</w:t>
      </w:r>
      <w:r w:rsidR="00BD7185">
        <w:t> </w:t>
      </w:r>
      <w:r w:rsidR="00BD7185" w:rsidRPr="006463F2">
        <w:t>których mowa</w:t>
      </w:r>
      <w:r w:rsidR="00C240BF" w:rsidRPr="006463F2">
        <w:t xml:space="preserve"> w</w:t>
      </w:r>
      <w:r w:rsidR="00C240BF">
        <w:t> ust. </w:t>
      </w:r>
      <w:r w:rsidR="00BD7185" w:rsidRPr="006463F2">
        <w:t>4, obejmują:</w:t>
      </w:r>
    </w:p>
    <w:p w:rsidR="00BD7185" w:rsidRPr="00DB24DD" w:rsidRDefault="00BD7185" w:rsidP="00DB24DD">
      <w:pPr>
        <w:pStyle w:val="PKTpunkt"/>
      </w:pPr>
      <w:r w:rsidRPr="00DB24DD">
        <w:t>1)</w:t>
      </w:r>
      <w:r w:rsidRPr="00DB24DD">
        <w:tab/>
        <w:t>imię (imiona) i nazwisko;</w:t>
      </w:r>
    </w:p>
    <w:p w:rsidR="00BD7185" w:rsidRPr="00DB24DD" w:rsidRDefault="00BD7185" w:rsidP="00DB24DD">
      <w:pPr>
        <w:pStyle w:val="PKTpunkt"/>
      </w:pPr>
      <w:r w:rsidRPr="00DB24DD">
        <w:t>2)</w:t>
      </w:r>
      <w:r w:rsidRPr="00DB24DD">
        <w:tab/>
        <w:t>numer PESEL, jeżeli został nadany;</w:t>
      </w:r>
    </w:p>
    <w:p w:rsidR="00BD7185" w:rsidRPr="00DB24DD" w:rsidRDefault="00BD7185" w:rsidP="00DB24DD">
      <w:pPr>
        <w:pStyle w:val="PKTpunkt"/>
      </w:pPr>
      <w:r w:rsidRPr="00DB24DD">
        <w:t>3)</w:t>
      </w:r>
      <w:r w:rsidRPr="00DB24DD">
        <w:tab/>
        <w:t>stanowisko służbowe.</w:t>
      </w:r>
    </w:p>
    <w:p w:rsidR="00BD7185" w:rsidRDefault="00DB24DD" w:rsidP="00BD7185">
      <w:pPr>
        <w:pStyle w:val="USTustnpkodeksu"/>
      </w:pPr>
      <w:r>
        <w:t>6.</w:t>
      </w:r>
      <w:r w:rsidR="006C1AD9">
        <w:t> </w:t>
      </w:r>
      <w:r w:rsidR="00BD7185" w:rsidRPr="006463F2">
        <w:t xml:space="preserve">Szef Centralnego Biura Antykorupcyjnego niezwłocznie informuje </w:t>
      </w:r>
      <w:r w:rsidR="00B14569" w:rsidRPr="00B14569">
        <w:t>Komendant</w:t>
      </w:r>
      <w:r w:rsidR="00B14569">
        <w:t>a</w:t>
      </w:r>
      <w:r w:rsidR="00B14569" w:rsidRPr="00B14569">
        <w:t xml:space="preserve"> Główn</w:t>
      </w:r>
      <w:r w:rsidR="00B14569">
        <w:t>ego</w:t>
      </w:r>
      <w:r w:rsidR="00B14569" w:rsidRPr="00B14569">
        <w:t xml:space="preserve"> Straży Granicznej</w:t>
      </w:r>
      <w:r w:rsidR="00181B7C">
        <w:t xml:space="preserve"> </w:t>
      </w:r>
      <w:r w:rsidR="00BD7185" w:rsidRPr="006463F2">
        <w:t>o</w:t>
      </w:r>
      <w:r w:rsidR="00BD7185">
        <w:t> </w:t>
      </w:r>
      <w:r w:rsidR="00BD7185" w:rsidRPr="006463F2">
        <w:t>zagrożeniach dla prawidłowego przebiegu postępowania o</w:t>
      </w:r>
      <w:r w:rsidR="00BD7185">
        <w:t> </w:t>
      </w:r>
      <w:r w:rsidR="00BD7185" w:rsidRPr="006463F2">
        <w:t>udzielenie zamówienia lub prawidłowej jego realizacji, a</w:t>
      </w:r>
      <w:r w:rsidR="00BD7185">
        <w:t> </w:t>
      </w:r>
      <w:r w:rsidR="00B14569" w:rsidRPr="00B14569">
        <w:t>Komendant Główn</w:t>
      </w:r>
      <w:r w:rsidR="00B14569">
        <w:t>y</w:t>
      </w:r>
      <w:r w:rsidR="00B14569" w:rsidRPr="00B14569">
        <w:t xml:space="preserve"> Straży Granicznej</w:t>
      </w:r>
      <w:r w:rsidR="00BD7185" w:rsidRPr="006463F2">
        <w:t xml:space="preserve"> podejmuje działania zmierzające do zabezpieczenia interesu ekonomicznego państwa </w:t>
      </w:r>
      <w:r w:rsidR="005217FC">
        <w:t xml:space="preserve">oraz przeciwdziałania korupcji </w:t>
      </w:r>
      <w:r w:rsidR="00BD7185" w:rsidRPr="006463F2">
        <w:t>i</w:t>
      </w:r>
      <w:r w:rsidR="00BD7185">
        <w:t> </w:t>
      </w:r>
      <w:r w:rsidR="00BD7185" w:rsidRPr="006463F2">
        <w:t>niezwłocznie informuje Szefa Centralnego Biura Antykorupcyjnego o</w:t>
      </w:r>
      <w:r w:rsidR="00BD7185">
        <w:t> </w:t>
      </w:r>
      <w:r w:rsidR="00BD7185" w:rsidRPr="006463F2">
        <w:t>podjętych działaniach zaradczych.</w:t>
      </w:r>
    </w:p>
    <w:p w:rsidR="00BD7185" w:rsidRDefault="00BD7185" w:rsidP="00262034">
      <w:pPr>
        <w:pStyle w:val="ARTartustawynprozporzdzenia"/>
      </w:pPr>
      <w:r w:rsidRPr="00E72419">
        <w:rPr>
          <w:rStyle w:val="Ppogrubienie"/>
        </w:rPr>
        <w:t>Art.</w:t>
      </w:r>
      <w:r w:rsidR="006C1AD9">
        <w:rPr>
          <w:rStyle w:val="Ppogrubienie"/>
        </w:rPr>
        <w:t> </w:t>
      </w:r>
      <w:r w:rsidR="00181B7C">
        <w:rPr>
          <w:rStyle w:val="Ppogrubienie"/>
        </w:rPr>
        <w:t>10</w:t>
      </w:r>
      <w:r w:rsidRPr="00E72419">
        <w:rPr>
          <w:rStyle w:val="Ppogrubienie"/>
        </w:rPr>
        <w:t>.</w:t>
      </w:r>
      <w:r w:rsidR="006C1AD9">
        <w:rPr>
          <w:rStyle w:val="Ppogrubienie"/>
        </w:rPr>
        <w:t> </w:t>
      </w:r>
      <w:r>
        <w:t>Wojewoda</w:t>
      </w:r>
      <w:r w:rsidRPr="00954D7C">
        <w:t xml:space="preserve">, </w:t>
      </w:r>
      <w:r>
        <w:t xml:space="preserve">na wniosek </w:t>
      </w:r>
      <w:r w:rsidR="00B14569" w:rsidRPr="00B14569">
        <w:t>Komendanta Głównego Straży Granicznej</w:t>
      </w:r>
      <w:r w:rsidR="00E82A25">
        <w:t>,</w:t>
      </w:r>
      <w:r>
        <w:t xml:space="preserve"> ogranicza</w:t>
      </w:r>
      <w:r w:rsidRPr="00954D7C">
        <w:t>, w</w:t>
      </w:r>
      <w:r>
        <w:t> </w:t>
      </w:r>
      <w:r w:rsidRPr="00954D7C">
        <w:t>drodze decyzji, sposób korzystania z</w:t>
      </w:r>
      <w:r>
        <w:t> </w:t>
      </w:r>
      <w:r w:rsidRPr="00954D7C">
        <w:t>nieruchomości</w:t>
      </w:r>
      <w:r>
        <w:t>, je</w:t>
      </w:r>
      <w:r w:rsidR="00E82A25">
        <w:t>że</w:t>
      </w:r>
      <w:r>
        <w:t>li jest to konieczne do zapewnienia właściwej realizacji inwestycji, w tym infrastruktury towarzyszącej. Przepisy</w:t>
      </w:r>
      <w:r w:rsidR="00C240BF">
        <w:t xml:space="preserve"> art. </w:t>
      </w:r>
      <w:r>
        <w:t>12</w:t>
      </w:r>
      <w:r w:rsidR="00C240BF">
        <w:t>4</w:t>
      </w:r>
      <w:r w:rsidR="006C1AD9" w:rsidRPr="001E5B1B">
        <w:t>–</w:t>
      </w:r>
      <w:r>
        <w:t>12</w:t>
      </w:r>
      <w:r w:rsidR="00270F16">
        <w:t>4c</w:t>
      </w:r>
      <w:r w:rsidR="00274778">
        <w:t xml:space="preserve"> </w:t>
      </w:r>
      <w:r>
        <w:t>ustawy z dnia 21 sierpnia 1997 r. o gospodarce nieruchomościami stosuje się odpowiednio, z zastrzeżeniem</w:t>
      </w:r>
      <w:r w:rsidR="00C240BF">
        <w:t xml:space="preserve"> art. </w:t>
      </w:r>
      <w:r w:rsidR="00270F16">
        <w:t>6</w:t>
      </w:r>
      <w:r w:rsidR="00C240BF">
        <w:t xml:space="preserve"> ust. </w:t>
      </w:r>
      <w:r>
        <w:t>1 </w:t>
      </w:r>
      <w:r w:rsidR="00270F16">
        <w:t>niniejszej</w:t>
      </w:r>
      <w:r w:rsidR="005217FC">
        <w:t xml:space="preserve"> </w:t>
      </w:r>
      <w:r>
        <w:t>ustawy.</w:t>
      </w:r>
    </w:p>
    <w:p w:rsidR="00BD7185" w:rsidRDefault="00181B7C" w:rsidP="00262034">
      <w:pPr>
        <w:pStyle w:val="ARTartustawynprozporzdzenia"/>
      </w:pPr>
      <w:r>
        <w:rPr>
          <w:rStyle w:val="Ppogrubienie"/>
        </w:rPr>
        <w:t>Art.</w:t>
      </w:r>
      <w:r w:rsidR="006C1AD9">
        <w:rPr>
          <w:rStyle w:val="Ppogrubienie"/>
        </w:rPr>
        <w:t> </w:t>
      </w:r>
      <w:r>
        <w:rPr>
          <w:rStyle w:val="Ppogrubienie"/>
        </w:rPr>
        <w:t>11</w:t>
      </w:r>
      <w:r w:rsidR="00BD7185" w:rsidRPr="00BD7185">
        <w:rPr>
          <w:rStyle w:val="Ppogrubienie"/>
        </w:rPr>
        <w:t>.</w:t>
      </w:r>
      <w:r w:rsidR="006C1AD9">
        <w:rPr>
          <w:rStyle w:val="Ppogrubienie"/>
        </w:rPr>
        <w:t> </w:t>
      </w:r>
      <w:r w:rsidR="00BD7185" w:rsidRPr="00BD7185">
        <w:t>1.</w:t>
      </w:r>
      <w:r w:rsidR="006C1AD9">
        <w:t> </w:t>
      </w:r>
      <w:r w:rsidR="00BD7185" w:rsidRPr="005C3072">
        <w:t>W</w:t>
      </w:r>
      <w:r w:rsidR="006C1AD9">
        <w:t xml:space="preserve"> </w:t>
      </w:r>
      <w:r w:rsidR="00BD7185" w:rsidRPr="005C3072">
        <w:t xml:space="preserve">przypadku </w:t>
      </w:r>
      <w:r>
        <w:t>konieczności wywłaszczenia</w:t>
      </w:r>
      <w:r w:rsidR="00BD7185" w:rsidRPr="005C3072">
        <w:t xml:space="preserve"> nieruchomości</w:t>
      </w:r>
      <w:r w:rsidR="00BD7185">
        <w:t xml:space="preserve"> stosuje się</w:t>
      </w:r>
      <w:r w:rsidR="00906661">
        <w:t>, z</w:t>
      </w:r>
      <w:r w:rsidR="00DB24DD">
        <w:t> </w:t>
      </w:r>
      <w:r w:rsidR="00906661">
        <w:t>zastrzeżeniem ust. 3,</w:t>
      </w:r>
      <w:r w:rsidR="00BD7185">
        <w:t xml:space="preserve"> odpowiednio przepisy o wywłaszczaniu nieruchomości, z tym że:</w:t>
      </w:r>
    </w:p>
    <w:p w:rsidR="00906661" w:rsidRPr="00906661" w:rsidRDefault="00BD7185" w:rsidP="00DB24DD">
      <w:pPr>
        <w:pStyle w:val="PKTpunkt"/>
      </w:pPr>
      <w:r>
        <w:t>1)</w:t>
      </w:r>
      <w:r>
        <w:tab/>
      </w:r>
      <w:r w:rsidR="00906661" w:rsidRPr="00906661">
        <w:t>Komendant Główny Straży Granicznej może przystąpić do niezwłocznej realizacji inwestycji na danej nieruchomości, w przypadkach określonych w ustawie z dnia 12 października 1990 r. o ochronie granicy państwowej, w szczególności w zakresie faktycznie wyłączonym z użytkowania uprawnionego w związku z ustanowieniem pasa drogi granicznej lub istniejącymi urządzenia</w:t>
      </w:r>
      <w:r w:rsidR="00906661">
        <w:t>mi służącymi do ochrony granicy</w:t>
      </w:r>
      <w:r w:rsidR="00906661" w:rsidRPr="00906661">
        <w:t>;</w:t>
      </w:r>
    </w:p>
    <w:p w:rsidR="00906661" w:rsidRDefault="00906661" w:rsidP="00DB24DD">
      <w:pPr>
        <w:pStyle w:val="PKTpunkt"/>
      </w:pPr>
      <w:r>
        <w:t>2)</w:t>
      </w:r>
      <w:r w:rsidR="00DB24DD">
        <w:tab/>
      </w:r>
      <w:r w:rsidRPr="00906661">
        <w:t>w przypadkach innych niż określone w pkt 1 zajęcie nieruchomości je</w:t>
      </w:r>
      <w:r w:rsidR="00DB24DD">
        <w:t>st możliwe po jej wywłaszczeniu;</w:t>
      </w:r>
    </w:p>
    <w:p w:rsidR="00BD7185" w:rsidRPr="0043618F" w:rsidRDefault="00BD7185" w:rsidP="00DB24DD">
      <w:pPr>
        <w:pStyle w:val="PKTpunkt"/>
      </w:pPr>
      <w:r w:rsidRPr="0043618F">
        <w:t>3)</w:t>
      </w:r>
      <w:r w:rsidRPr="0043618F">
        <w:tab/>
        <w:t>nabycie praw do nieruchomości na rzecz Skarbu Państwa może nastąpić tylko do zajętej części nieruchomości, chyba że nie jest to uzasadnione z</w:t>
      </w:r>
      <w:r>
        <w:t> </w:t>
      </w:r>
      <w:r w:rsidRPr="0043618F">
        <w:t>przyczyn gospodarczych z</w:t>
      </w:r>
      <w:r>
        <w:t> </w:t>
      </w:r>
      <w:r w:rsidRPr="0043618F">
        <w:t>uwagi na powierzchnię pozostałej części nieruchomości;</w:t>
      </w:r>
    </w:p>
    <w:p w:rsidR="00BD7185" w:rsidRPr="0043618F" w:rsidRDefault="00BD7185" w:rsidP="00DB24DD">
      <w:pPr>
        <w:pStyle w:val="PKTpunkt"/>
      </w:pPr>
      <w:r w:rsidRPr="0043618F">
        <w:t>4)</w:t>
      </w:r>
      <w:r w:rsidRPr="0043618F">
        <w:tab/>
        <w:t>nabycie, o</w:t>
      </w:r>
      <w:r>
        <w:t> </w:t>
      </w:r>
      <w:r w:rsidRPr="0043618F">
        <w:t>którym mowa</w:t>
      </w:r>
      <w:r w:rsidR="00C240BF" w:rsidRPr="0043618F">
        <w:t xml:space="preserve"> w</w:t>
      </w:r>
      <w:r w:rsidR="00C240BF">
        <w:t> pkt </w:t>
      </w:r>
      <w:r w:rsidRPr="0043618F">
        <w:t>3, może nastąpić w</w:t>
      </w:r>
      <w:r>
        <w:t> </w:t>
      </w:r>
      <w:r w:rsidRPr="0043618F">
        <w:t xml:space="preserve">zamian za przeniesienie praw do odpowiedniej powierzchni nieruchomości </w:t>
      </w:r>
      <w:r w:rsidR="00270F16">
        <w:t>bezpośrednio przylegającej do nieruchomości, o której mowa w pkt 3, lub położonej w tej samej miejscowości</w:t>
      </w:r>
      <w:r w:rsidRPr="0043618F">
        <w:t xml:space="preserve"> (nieruchomość odtworzeniowa);</w:t>
      </w:r>
    </w:p>
    <w:p w:rsidR="00BD7185" w:rsidRPr="0043618F" w:rsidRDefault="005217FC" w:rsidP="00DB24DD">
      <w:pPr>
        <w:pStyle w:val="PKTpunkt"/>
      </w:pPr>
      <w:r>
        <w:lastRenderedPageBreak/>
        <w:t>5</w:t>
      </w:r>
      <w:r w:rsidR="00BD7185" w:rsidRPr="0043618F">
        <w:t>)</w:t>
      </w:r>
      <w:r w:rsidR="00BD7185" w:rsidRPr="0043618F">
        <w:tab/>
        <w:t>do wydzielenia części nieruchomości, o</w:t>
      </w:r>
      <w:r w:rsidR="00BD7185">
        <w:t> </w:t>
      </w:r>
      <w:r w:rsidR="00BD7185" w:rsidRPr="0043618F">
        <w:t>której mowa</w:t>
      </w:r>
      <w:r w:rsidR="00C240BF" w:rsidRPr="0043618F">
        <w:t xml:space="preserve"> w</w:t>
      </w:r>
      <w:r w:rsidR="00C240BF">
        <w:t> pkt </w:t>
      </w:r>
      <w:r w:rsidR="00BD7185" w:rsidRPr="0043618F">
        <w:t>3, oraz nieruchomości odtworzeniowej nie stosuje się ograniczeń wynikających z</w:t>
      </w:r>
      <w:r w:rsidR="00BD7185">
        <w:t> </w:t>
      </w:r>
      <w:r w:rsidR="00BD7185" w:rsidRPr="0043618F">
        <w:t>przepisów odrębnych, a</w:t>
      </w:r>
      <w:r w:rsidR="00BD7185">
        <w:t> </w:t>
      </w:r>
      <w:r w:rsidR="00BD7185" w:rsidRPr="0043618F">
        <w:t>koszty z</w:t>
      </w:r>
      <w:r w:rsidR="00BD7185">
        <w:t> </w:t>
      </w:r>
      <w:r w:rsidR="00BD7185" w:rsidRPr="0043618F">
        <w:t>tym związane obciążają Skarb Państwa, w</w:t>
      </w:r>
      <w:r w:rsidR="00BD7185">
        <w:t> </w:t>
      </w:r>
      <w:r w:rsidR="00BD7185" w:rsidRPr="0043618F">
        <w:t xml:space="preserve">tym poprzez ich zwrot właściwemu staroście przez </w:t>
      </w:r>
      <w:r w:rsidR="00BD7185" w:rsidRPr="00606393">
        <w:t>komendanta oddziału Straży Granicznej</w:t>
      </w:r>
      <w:r w:rsidR="00BD7185">
        <w:t xml:space="preserve"> właściwego ze względu na lokalizację inwestycji</w:t>
      </w:r>
      <w:r w:rsidR="00BD7185" w:rsidRPr="0043618F">
        <w:t>;</w:t>
      </w:r>
    </w:p>
    <w:p w:rsidR="00BD7185" w:rsidRPr="0043618F" w:rsidRDefault="005217FC" w:rsidP="00DB24DD">
      <w:pPr>
        <w:pStyle w:val="PKTpunkt"/>
      </w:pPr>
      <w:r>
        <w:t>6</w:t>
      </w:r>
      <w:r w:rsidR="00BD7185" w:rsidRPr="0043618F">
        <w:t>)</w:t>
      </w:r>
      <w:r w:rsidR="00BD7185" w:rsidRPr="0043618F">
        <w:tab/>
        <w:t>właściwy organ</w:t>
      </w:r>
      <w:r w:rsidR="00BD7185">
        <w:t>,</w:t>
      </w:r>
      <w:r w:rsidR="00BD7185" w:rsidRPr="0043618F">
        <w:t xml:space="preserve"> oferując nieruchomość odtworzeniową, pisemnie określa jej wartość odpowiadającą nabywanej nieruchomości, o</w:t>
      </w:r>
      <w:r w:rsidR="00BD7185">
        <w:t> </w:t>
      </w:r>
      <w:r w:rsidR="00BD7185" w:rsidRPr="0043618F">
        <w:t>której mowa</w:t>
      </w:r>
      <w:r w:rsidR="00C240BF" w:rsidRPr="0043618F">
        <w:t xml:space="preserve"> w</w:t>
      </w:r>
      <w:r w:rsidR="00C240BF">
        <w:t> pkt </w:t>
      </w:r>
      <w:r w:rsidR="00BD7185" w:rsidRPr="0043618F">
        <w:t>3;</w:t>
      </w:r>
    </w:p>
    <w:p w:rsidR="00BD7185" w:rsidRPr="0043618F" w:rsidRDefault="005217FC" w:rsidP="00DB24DD">
      <w:pPr>
        <w:pStyle w:val="PKTpunkt"/>
      </w:pPr>
      <w:r>
        <w:t>7</w:t>
      </w:r>
      <w:r w:rsidR="00BD7185" w:rsidRPr="0043618F">
        <w:t>)</w:t>
      </w:r>
      <w:r w:rsidR="00BD7185" w:rsidRPr="0043618F">
        <w:tab/>
        <w:t>dodatkowe koszty związane z</w:t>
      </w:r>
      <w:r w:rsidR="00BD7185">
        <w:t> </w:t>
      </w:r>
      <w:r w:rsidR="00BD7185" w:rsidRPr="0043618F">
        <w:t>odmową przyjęcia przez uprawnionego oferowanego wynagrodzenia za nabycie, o</w:t>
      </w:r>
      <w:r w:rsidR="00BD7185">
        <w:t> </w:t>
      </w:r>
      <w:r w:rsidR="00BD7185" w:rsidRPr="0043618F">
        <w:t>którym mowa</w:t>
      </w:r>
      <w:r w:rsidR="00C240BF" w:rsidRPr="0043618F">
        <w:t xml:space="preserve"> w</w:t>
      </w:r>
      <w:r w:rsidR="00C240BF">
        <w:t> pkt </w:t>
      </w:r>
      <w:r w:rsidR="00BD7185" w:rsidRPr="0043618F">
        <w:t>3, lub odmową przyjęcia w</w:t>
      </w:r>
      <w:r w:rsidR="00BD7185">
        <w:t> </w:t>
      </w:r>
      <w:r w:rsidR="00BD7185" w:rsidRPr="0043618F">
        <w:t>rozliczeniu nieruchomości odtworzeniowej obciążają uprawnionego, chyba że wykaże on, że nieruchomość odtworzeniowa, jej wartość lub wartość oferowanego wynagrodzenia były nieodpowiednie, a</w:t>
      </w:r>
      <w:r w:rsidR="00BD7185">
        <w:t> </w:t>
      </w:r>
      <w:r w:rsidR="00BD7185" w:rsidRPr="0043618F">
        <w:t>w</w:t>
      </w:r>
      <w:r w:rsidR="00BD7185">
        <w:t> </w:t>
      </w:r>
      <w:r w:rsidR="00BD7185" w:rsidRPr="0043618F">
        <w:t>szczególności niższe niż wartość przejmowanej nieruchomości uprawnionego (z uwzględnieniem dotychczasowy</w:t>
      </w:r>
      <w:r w:rsidR="00E82A25">
        <w:t>ch</w:t>
      </w:r>
      <w:r w:rsidR="00BD7185" w:rsidRPr="0043618F">
        <w:t xml:space="preserve"> obciążeń z</w:t>
      </w:r>
      <w:r w:rsidR="00BD7185">
        <w:t> </w:t>
      </w:r>
      <w:r w:rsidR="00BD7185" w:rsidRPr="0043618F">
        <w:t>nią związanych), jej części lub zmniejszenia wartości nieruchomości, która miała z</w:t>
      </w:r>
      <w:r w:rsidR="00DB24DD">
        <w:t>ostać pozostawiona uprawnionemu;</w:t>
      </w:r>
    </w:p>
    <w:p w:rsidR="00BD7185" w:rsidRDefault="005217FC" w:rsidP="00DB24DD">
      <w:pPr>
        <w:pStyle w:val="PKTpunkt"/>
      </w:pPr>
      <w:r>
        <w:t>8</w:t>
      </w:r>
      <w:r w:rsidR="00BD7185">
        <w:t>)</w:t>
      </w:r>
      <w:r w:rsidR="00BD7185">
        <w:tab/>
        <w:t>uprawnionemu do nieruchomości, o której mowa</w:t>
      </w:r>
      <w:r w:rsidR="00C240BF">
        <w:t xml:space="preserve"> w pkt </w:t>
      </w:r>
      <w:r w:rsidR="00BD7185">
        <w:t>3, oraz do nieruchomości odtworzeniowej przysługuje</w:t>
      </w:r>
      <w:r w:rsidR="00BD7185" w:rsidRPr="005C3072">
        <w:t xml:space="preserve"> wynagrodzenie za nabycie </w:t>
      </w:r>
      <w:r w:rsidR="00BD7185">
        <w:t xml:space="preserve">praw do </w:t>
      </w:r>
      <w:r w:rsidR="00BD7185" w:rsidRPr="005C3072">
        <w:t xml:space="preserve">nieruchomości lub </w:t>
      </w:r>
      <w:r w:rsidR="00BD7185">
        <w:t xml:space="preserve">jej </w:t>
      </w:r>
      <w:r w:rsidR="00BD7185" w:rsidRPr="005C3072">
        <w:t>części lub nieruchomość odtworzeniowa o</w:t>
      </w:r>
      <w:r w:rsidR="00BD7185">
        <w:t> </w:t>
      </w:r>
      <w:r w:rsidR="00BD7185" w:rsidRPr="005C3072">
        <w:t xml:space="preserve">wartości </w:t>
      </w:r>
      <w:r w:rsidR="001826AA">
        <w:t>5</w:t>
      </w:r>
      <w:r w:rsidR="00BD7185">
        <w:t xml:space="preserve">0% </w:t>
      </w:r>
      <w:r w:rsidR="00BD7185" w:rsidRPr="005C3072">
        <w:t>wyższej niż uprawdopodobniona jako należna</w:t>
      </w:r>
      <w:r>
        <w:t>; p</w:t>
      </w:r>
      <w:r w:rsidR="00BD7185">
        <w:t>rzepis</w:t>
      </w:r>
      <w:r w:rsidR="00C240BF">
        <w:t xml:space="preserve"> art. </w:t>
      </w:r>
      <w:r w:rsidR="00BD7185" w:rsidRPr="005C3072">
        <w:t>54a ustawy z</w:t>
      </w:r>
      <w:r w:rsidR="00BD7185">
        <w:t> </w:t>
      </w:r>
      <w:r w:rsidR="00BD7185" w:rsidRPr="005C3072">
        <w:t>dnia 27</w:t>
      </w:r>
      <w:r w:rsidR="00BD7185">
        <w:t> </w:t>
      </w:r>
      <w:r w:rsidR="00BD7185" w:rsidRPr="005C3072">
        <w:t>sierpnia 2009</w:t>
      </w:r>
      <w:r w:rsidR="00BD7185">
        <w:t> </w:t>
      </w:r>
      <w:r w:rsidR="00BD7185" w:rsidRPr="005C3072">
        <w:t xml:space="preserve">r. </w:t>
      </w:r>
      <w:r w:rsidR="00BD7185" w:rsidRPr="000B1395">
        <w:t>o</w:t>
      </w:r>
      <w:r w:rsidR="00BD7185">
        <w:t> </w:t>
      </w:r>
      <w:r w:rsidR="00BD7185" w:rsidRPr="000B1395">
        <w:t>finansach publicznych</w:t>
      </w:r>
      <w:r w:rsidR="00BD7185" w:rsidRPr="005C3072">
        <w:t xml:space="preserve"> (</w:t>
      </w:r>
      <w:r w:rsidR="00C240BF">
        <w:t>Dz. U.</w:t>
      </w:r>
      <w:r w:rsidR="00BD7185" w:rsidRPr="005C3072">
        <w:t xml:space="preserve"> z</w:t>
      </w:r>
      <w:r w:rsidR="00BD7185">
        <w:t> </w:t>
      </w:r>
      <w:r w:rsidR="00BD7185" w:rsidRPr="005C3072">
        <w:t>2021</w:t>
      </w:r>
      <w:r w:rsidR="00BD7185">
        <w:t> </w:t>
      </w:r>
      <w:r w:rsidR="00BD7185" w:rsidRPr="005C3072">
        <w:t>r.</w:t>
      </w:r>
      <w:r w:rsidR="00C240BF">
        <w:t xml:space="preserve"> poz. </w:t>
      </w:r>
      <w:r w:rsidR="00BD7185" w:rsidRPr="005C3072">
        <w:t>305</w:t>
      </w:r>
      <w:r w:rsidR="00BD7185">
        <w:t>, 1236, 152</w:t>
      </w:r>
      <w:r w:rsidR="00C240BF">
        <w:t>5 i </w:t>
      </w:r>
      <w:r w:rsidR="00DB24DD">
        <w:t>1773) stosuje się odpowiednio;</w:t>
      </w:r>
    </w:p>
    <w:p w:rsidR="00BD7185" w:rsidRPr="00BD7185" w:rsidRDefault="005217FC" w:rsidP="00DB24DD">
      <w:pPr>
        <w:pStyle w:val="PKTpunkt"/>
      </w:pPr>
      <w:r>
        <w:t>9</w:t>
      </w:r>
      <w:r w:rsidR="00BD7185">
        <w:t>)</w:t>
      </w:r>
      <w:r w:rsidR="00BD7185">
        <w:tab/>
      </w:r>
      <w:r w:rsidR="00BD7185" w:rsidRPr="00BD7185">
        <w:t>nabycie, o</w:t>
      </w:r>
      <w:r w:rsidR="00BD7185">
        <w:t> </w:t>
      </w:r>
      <w:r w:rsidR="00BD7185" w:rsidRPr="00BD7185">
        <w:t>którym mowa</w:t>
      </w:r>
      <w:r w:rsidR="00C240BF" w:rsidRPr="00BD7185">
        <w:t xml:space="preserve"> w</w:t>
      </w:r>
      <w:r w:rsidR="00C240BF">
        <w:t> pkt </w:t>
      </w:r>
      <w:r w:rsidR="00BD7185" w:rsidRPr="00BD7185">
        <w:t>3, może polegać także na ustanowieniu na rzecz Skarbu Państwa odpowiedniej służebności lub prawa użytkowania</w:t>
      </w:r>
      <w:r>
        <w:t>; p</w:t>
      </w:r>
      <w:r w:rsidR="00BD7185" w:rsidRPr="00BD7185">
        <w:t>rzepisy, o</w:t>
      </w:r>
      <w:r w:rsidR="00BD7185">
        <w:t> </w:t>
      </w:r>
      <w:r w:rsidR="00BD7185" w:rsidRPr="00BD7185">
        <w:t>których mowa</w:t>
      </w:r>
      <w:r w:rsidR="00C240BF" w:rsidRPr="00BD7185">
        <w:t xml:space="preserve"> w</w:t>
      </w:r>
      <w:r w:rsidR="00C240BF">
        <w:t> pkt </w:t>
      </w:r>
      <w:r w:rsidR="00C240BF" w:rsidRPr="00BD7185">
        <w:t>4</w:t>
      </w:r>
      <w:r w:rsidR="00274778" w:rsidRPr="001E5B1B">
        <w:t>–</w:t>
      </w:r>
      <w:r w:rsidR="00BD7185" w:rsidRPr="00BD7185">
        <w:t>9, stosuje się odpowiednio.</w:t>
      </w:r>
    </w:p>
    <w:p w:rsidR="005F03A4" w:rsidRDefault="005217FC" w:rsidP="00BD7185">
      <w:pPr>
        <w:pStyle w:val="USTustnpkodeksu"/>
      </w:pPr>
      <w:r>
        <w:t>2</w:t>
      </w:r>
      <w:r w:rsidR="00BD7185" w:rsidRPr="002205DB">
        <w:t>.</w:t>
      </w:r>
      <w:r w:rsidR="00BD7185">
        <w:t> </w:t>
      </w:r>
      <w:r w:rsidR="00BD7185" w:rsidRPr="002205DB">
        <w:t>P</w:t>
      </w:r>
      <w:r w:rsidR="00BD7185">
        <w:t>rzepis</w:t>
      </w:r>
      <w:r w:rsidR="00324098">
        <w:t>,</w:t>
      </w:r>
      <w:r w:rsidR="00C240BF">
        <w:t xml:space="preserve"> o </w:t>
      </w:r>
      <w:r w:rsidR="00324098">
        <w:t>którym mowa</w:t>
      </w:r>
      <w:r w:rsidR="00C240BF">
        <w:t xml:space="preserve"> w ust. </w:t>
      </w:r>
      <w:r w:rsidR="00181B7C">
        <w:t>1</w:t>
      </w:r>
      <w:r w:rsidR="00324098">
        <w:t>,</w:t>
      </w:r>
      <w:r w:rsidR="00BD7185">
        <w:t> </w:t>
      </w:r>
      <w:r w:rsidR="00BD7185" w:rsidRPr="002205DB">
        <w:t>stosuje się odpowiednio do umów najmu, dzierżawy i</w:t>
      </w:r>
      <w:r w:rsidR="00BD7185">
        <w:t> </w:t>
      </w:r>
      <w:r w:rsidR="00BD7185" w:rsidRPr="002205DB">
        <w:t>użyczenia, z</w:t>
      </w:r>
      <w:r w:rsidR="00BD7185">
        <w:t> </w:t>
      </w:r>
      <w:r w:rsidR="00BD7185" w:rsidRPr="002205DB">
        <w:t>tym że</w:t>
      </w:r>
      <w:r w:rsidR="00BD7185">
        <w:t xml:space="preserve"> uprawnionemu przysługuje prawo</w:t>
      </w:r>
      <w:r w:rsidR="00BD7185" w:rsidRPr="002205DB">
        <w:t xml:space="preserve"> do odszkodowania od Skarbu Państwa</w:t>
      </w:r>
      <w:r w:rsidR="00BD7185">
        <w:t xml:space="preserve"> z uwzględnieniem okresu nie dłuższego niż okres wypowiedzenia lub do końca obowiązywania umowy</w:t>
      </w:r>
      <w:r w:rsidR="00BD7185" w:rsidRPr="002205DB">
        <w:t xml:space="preserve">. Podmiotem właściwym do wypłaty odszkodowania jest </w:t>
      </w:r>
      <w:r w:rsidR="001826AA">
        <w:t>wojewoda właściwy ze względu na miejsce położenia nieruchomości</w:t>
      </w:r>
      <w:r w:rsidR="00BD7185" w:rsidRPr="002205DB">
        <w:t>.</w:t>
      </w:r>
    </w:p>
    <w:p w:rsidR="00906661" w:rsidRPr="00906661" w:rsidRDefault="006C1AD9" w:rsidP="00262034">
      <w:pPr>
        <w:pStyle w:val="USTustnpkodeksu"/>
        <w:keepNext/>
      </w:pPr>
      <w:r>
        <w:t>3. </w:t>
      </w:r>
      <w:r w:rsidR="00906661">
        <w:t>P</w:t>
      </w:r>
      <w:r w:rsidR="00906661" w:rsidRPr="00906661">
        <w:t>rzepisy ustawy z dnia 10 kwietnia 2003 r. o szczególnych zasadach przygotowania i realizacji inwestycji w zakresie dróg publicznych (Dz. U. z 2020 r. poz. 1363</w:t>
      </w:r>
      <w:r w:rsidR="001D1BD2">
        <w:t xml:space="preserve"> oraz z 2021 r. </w:t>
      </w:r>
      <w:r w:rsidR="001D1BD2">
        <w:lastRenderedPageBreak/>
        <w:t>poz. 784 i 1228</w:t>
      </w:r>
      <w:r w:rsidR="00906661" w:rsidRPr="00906661">
        <w:t>)</w:t>
      </w:r>
      <w:r w:rsidR="00906661">
        <w:t xml:space="preserve"> stosuje się odpowiednio, </w:t>
      </w:r>
      <w:r w:rsidR="00906661" w:rsidRPr="00906661">
        <w:t>z zastrzeżeniem art. 6 ust. 1 niniejszej ustawy, a w szczególności:</w:t>
      </w:r>
    </w:p>
    <w:p w:rsidR="00906661" w:rsidRDefault="00906661" w:rsidP="00DB24DD">
      <w:pPr>
        <w:pStyle w:val="PKTpunkt"/>
      </w:pPr>
      <w:r>
        <w:t>1)</w:t>
      </w:r>
      <w:r w:rsidR="00DB24DD">
        <w:tab/>
      </w:r>
      <w:r w:rsidRPr="00906661">
        <w:t>wojewoda właściwy ze względu na miejsce położenia nieruchomości</w:t>
      </w:r>
      <w:r>
        <w:t>,</w:t>
      </w:r>
      <w:r w:rsidRPr="00906661">
        <w:t xml:space="preserve"> na wniosek Komendanta Głównego Straży Granicznej</w:t>
      </w:r>
      <w:r>
        <w:t xml:space="preserve">, </w:t>
      </w:r>
      <w:r w:rsidRPr="00906661">
        <w:t>zamiast decyzji o zezwoleniu na realizację inwestycji drogowej wydaje decyzję o realizacji inwestycji</w:t>
      </w:r>
      <w:r>
        <w:t>;</w:t>
      </w:r>
    </w:p>
    <w:p w:rsidR="00906661" w:rsidRPr="00906661" w:rsidRDefault="00906661" w:rsidP="00DB24DD">
      <w:pPr>
        <w:pStyle w:val="PKTpunkt"/>
      </w:pPr>
      <w:r>
        <w:t>2)</w:t>
      </w:r>
      <w:r w:rsidR="00DB24DD">
        <w:tab/>
      </w:r>
      <w:r w:rsidRPr="00906661">
        <w:t>decyzja o realizacji inwestycji podlega natychmiastowemu wykonaniu;</w:t>
      </w:r>
    </w:p>
    <w:p w:rsidR="00906661" w:rsidRDefault="00DD17F7" w:rsidP="00DB24DD">
      <w:pPr>
        <w:pStyle w:val="PKTpunkt"/>
      </w:pPr>
      <w:r>
        <w:t>3)</w:t>
      </w:r>
      <w:r w:rsidR="00DB24DD">
        <w:tab/>
      </w:r>
      <w:r w:rsidR="00906661" w:rsidRPr="00906661">
        <w:t>nie stosuje się art. 11a ust. 2 i 4, art. 11b, art. 11f us</w:t>
      </w:r>
      <w:r>
        <w:t>t</w:t>
      </w:r>
      <w:r w:rsidR="00906661" w:rsidRPr="00906661">
        <w:t xml:space="preserve">. 1 pkt 3, </w:t>
      </w:r>
      <w:r w:rsidR="00274778">
        <w:t>7 i 8, ust. 2a, art. 11ia, art. </w:t>
      </w:r>
      <w:r w:rsidR="00906661" w:rsidRPr="00906661">
        <w:t>17 ust</w:t>
      </w:r>
      <w:r>
        <w:t>. 1, art. 19 ust. 1, art. 20</w:t>
      </w:r>
      <w:r w:rsidR="00906661" w:rsidRPr="00906661">
        <w:t>, art</w:t>
      </w:r>
      <w:r>
        <w:t>. 22 ust. 1, art. 32 i art. 32a;</w:t>
      </w:r>
    </w:p>
    <w:p w:rsidR="00906661" w:rsidRDefault="00DD17F7" w:rsidP="00DB24DD">
      <w:pPr>
        <w:pStyle w:val="PKTpunkt"/>
      </w:pPr>
      <w:r>
        <w:t>4)</w:t>
      </w:r>
      <w:r w:rsidR="00DB24DD">
        <w:tab/>
      </w:r>
      <w:r w:rsidR="00906661" w:rsidRPr="00906661">
        <w:t>wniosek o wydanie decyzji</w:t>
      </w:r>
      <w:r>
        <w:t xml:space="preserve"> o realizacji inwestycji oraz</w:t>
      </w:r>
      <w:r w:rsidR="00906661" w:rsidRPr="00906661">
        <w:t xml:space="preserve"> decyzja mo</w:t>
      </w:r>
      <w:r w:rsidR="00E82A25">
        <w:t>gą</w:t>
      </w:r>
      <w:r w:rsidR="00906661" w:rsidRPr="00906661">
        <w:t xml:space="preserve"> zawierać tylko elementy, o których mowa odpowiednio w art. 11d ust. 1 i art. 11f ust. 1, w zakresie koniecznym dl</w:t>
      </w:r>
      <w:r>
        <w:t>a jej realizacji</w:t>
      </w:r>
      <w:r w:rsidR="00B032DB">
        <w:t>, oraz mo</w:t>
      </w:r>
      <w:r w:rsidR="00E82A25">
        <w:t>gą</w:t>
      </w:r>
      <w:r w:rsidR="00B032DB">
        <w:t xml:space="preserve"> dotyczyć</w:t>
      </w:r>
      <w:r>
        <w:t xml:space="preserve"> określonej części inwestycji.</w:t>
      </w:r>
    </w:p>
    <w:p w:rsidR="00261A16" w:rsidRPr="00737F6A" w:rsidRDefault="00BD7185" w:rsidP="001826AA">
      <w:pPr>
        <w:pStyle w:val="ARTartustawynprozporzdzenia"/>
      </w:pPr>
      <w:r w:rsidRPr="00262034">
        <w:rPr>
          <w:rStyle w:val="Ppogrubienie"/>
        </w:rPr>
        <w:t>Art. </w:t>
      </w:r>
      <w:r w:rsidR="00181B7C" w:rsidRPr="00262034">
        <w:rPr>
          <w:rStyle w:val="Ppogrubienie"/>
        </w:rPr>
        <w:t>1</w:t>
      </w:r>
      <w:r w:rsidR="00DF09DB" w:rsidRPr="00262034">
        <w:rPr>
          <w:rStyle w:val="Ppogrubienie"/>
        </w:rPr>
        <w:t>2</w:t>
      </w:r>
      <w:r w:rsidRPr="00262034">
        <w:rPr>
          <w:rStyle w:val="Ppogrubienie"/>
        </w:rPr>
        <w:t>.</w:t>
      </w:r>
      <w:r w:rsidR="00E82A25">
        <w:t> </w:t>
      </w:r>
      <w:r>
        <w:t>Ustawa wchodzi w życie z dniem następującym po dniu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007" w:rsidRDefault="00B93007">
      <w:r>
        <w:separator/>
      </w:r>
    </w:p>
  </w:endnote>
  <w:endnote w:type="continuationSeparator" w:id="0">
    <w:p w:rsidR="00B93007" w:rsidRDefault="00B93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007" w:rsidRDefault="00B93007">
      <w:r>
        <w:separator/>
      </w:r>
    </w:p>
  </w:footnote>
  <w:footnote w:type="continuationSeparator" w:id="0">
    <w:p w:rsidR="00B93007" w:rsidRDefault="00B93007">
      <w:r>
        <w:continuationSeparator/>
      </w:r>
    </w:p>
  </w:footnote>
  <w:footnote w:id="1">
    <w:p w:rsidR="00262034" w:rsidRPr="00262034" w:rsidRDefault="00262034" w:rsidP="0026203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</w:t>
      </w:r>
      <w:r w:rsidR="001D1BD2">
        <w:t>wymienionego</w:t>
      </w:r>
      <w:r>
        <w:t xml:space="preserve"> rozporządzenia zostały ogłoszone w </w:t>
      </w:r>
      <w:r w:rsidRPr="009E1BEB">
        <w:t>Dz. Urz. UE L 251 z 16.09.2016, str. 1, Dz. Urz.</w:t>
      </w:r>
      <w:r>
        <w:t xml:space="preserve"> </w:t>
      </w:r>
      <w:r w:rsidRPr="009E1BEB">
        <w:t xml:space="preserve">UE L 74 z 18.03.2017, str. 1, Dz. Urz. UE </w:t>
      </w:r>
      <w:bookmarkStart w:id="0" w:name="_GoBack"/>
      <w:bookmarkEnd w:id="0"/>
      <w:r w:rsidRPr="009E1BEB">
        <w:t xml:space="preserve">L 327 z </w:t>
      </w:r>
      <w:r w:rsidR="00E82A25">
        <w:t>0</w:t>
      </w:r>
      <w:r w:rsidRPr="009E1BEB">
        <w:t>9.12.2017, str. 1, Dz. Urz. UE L 236 z 19.09.2018, str. 1</w:t>
      </w:r>
      <w:r w:rsidR="00E82A25">
        <w:t>,</w:t>
      </w:r>
      <w:r w:rsidRPr="009E1BEB">
        <w:t xml:space="preserve"> Dz. Urz. UE L 135 z 22.05.2019, str. 27</w:t>
      </w:r>
      <w:r w:rsidR="00E82A25">
        <w:t xml:space="preserve"> oraz</w:t>
      </w:r>
      <w:r w:rsidRPr="009E1BEB">
        <w:t xml:space="preserve"> Dz. Urz. U</w:t>
      </w:r>
      <w:r>
        <w:t>E L 248 z 13.07.2021, str. 11.</w:t>
      </w:r>
    </w:p>
  </w:footnote>
  <w:footnote w:id="2">
    <w:p w:rsidR="00262034" w:rsidRPr="00262034" w:rsidRDefault="00262034" w:rsidP="0026203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 Dz. U. z 2020 r. poz. 2127 i 2320 oraz z 2021 r. poz. 11, 234, 282 i 784.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D1BD2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CCB6BEE"/>
    <w:multiLevelType w:val="hybridMultilevel"/>
    <w:tmpl w:val="436A89FC"/>
    <w:lvl w:ilvl="0" w:tplc="814264D2">
      <w:start w:val="1"/>
      <w:numFmt w:val="decimal"/>
      <w:lvlText w:val="%1)"/>
      <w:lvlJc w:val="left"/>
      <w:pPr>
        <w:ind w:left="1068" w:hanging="708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91F65EE"/>
    <w:multiLevelType w:val="hybridMultilevel"/>
    <w:tmpl w:val="3392E4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6640318"/>
    <w:multiLevelType w:val="hybridMultilevel"/>
    <w:tmpl w:val="DA2421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5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6"/>
  </w:num>
  <w:num w:numId="2">
    <w:abstractNumId w:val="26"/>
  </w:num>
  <w:num w:numId="3">
    <w:abstractNumId w:val="20"/>
  </w:num>
  <w:num w:numId="4">
    <w:abstractNumId w:val="20"/>
  </w:num>
  <w:num w:numId="5">
    <w:abstractNumId w:val="38"/>
  </w:num>
  <w:num w:numId="6">
    <w:abstractNumId w:val="34"/>
  </w:num>
  <w:num w:numId="7">
    <w:abstractNumId w:val="38"/>
  </w:num>
  <w:num w:numId="8">
    <w:abstractNumId w:val="34"/>
  </w:num>
  <w:num w:numId="9">
    <w:abstractNumId w:val="38"/>
  </w:num>
  <w:num w:numId="10">
    <w:abstractNumId w:val="34"/>
  </w:num>
  <w:num w:numId="11">
    <w:abstractNumId w:val="15"/>
  </w:num>
  <w:num w:numId="12">
    <w:abstractNumId w:val="10"/>
  </w:num>
  <w:num w:numId="13">
    <w:abstractNumId w:val="17"/>
  </w:num>
  <w:num w:numId="14">
    <w:abstractNumId w:val="29"/>
  </w:num>
  <w:num w:numId="15">
    <w:abstractNumId w:val="15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8"/>
  </w:num>
  <w:num w:numId="29">
    <w:abstractNumId w:val="39"/>
  </w:num>
  <w:num w:numId="30">
    <w:abstractNumId w:val="35"/>
  </w:num>
  <w:num w:numId="31">
    <w:abstractNumId w:val="21"/>
  </w:num>
  <w:num w:numId="32">
    <w:abstractNumId w:val="11"/>
  </w:num>
  <w:num w:numId="33">
    <w:abstractNumId w:val="33"/>
  </w:num>
  <w:num w:numId="34">
    <w:abstractNumId w:val="23"/>
  </w:num>
  <w:num w:numId="35">
    <w:abstractNumId w:val="19"/>
  </w:num>
  <w:num w:numId="36">
    <w:abstractNumId w:val="25"/>
  </w:num>
  <w:num w:numId="37">
    <w:abstractNumId w:val="30"/>
  </w:num>
  <w:num w:numId="38">
    <w:abstractNumId w:val="27"/>
  </w:num>
  <w:num w:numId="39">
    <w:abstractNumId w:val="14"/>
  </w:num>
  <w:num w:numId="40">
    <w:abstractNumId w:val="32"/>
  </w:num>
  <w:num w:numId="41">
    <w:abstractNumId w:val="31"/>
  </w:num>
  <w:num w:numId="42">
    <w:abstractNumId w:val="24"/>
  </w:num>
  <w:num w:numId="43">
    <w:abstractNumId w:val="37"/>
  </w:num>
  <w:num w:numId="44">
    <w:abstractNumId w:val="13"/>
  </w:num>
  <w:num w:numId="45">
    <w:abstractNumId w:val="16"/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185"/>
    <w:rsid w:val="000012DA"/>
    <w:rsid w:val="0000246E"/>
    <w:rsid w:val="00003862"/>
    <w:rsid w:val="000043D4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772D6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EA7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2CF"/>
    <w:rsid w:val="000D6F83"/>
    <w:rsid w:val="000E0137"/>
    <w:rsid w:val="000E25CC"/>
    <w:rsid w:val="000E3694"/>
    <w:rsid w:val="000E490F"/>
    <w:rsid w:val="000E6241"/>
    <w:rsid w:val="000F2BE3"/>
    <w:rsid w:val="000F2E15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1110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1B7C"/>
    <w:rsid w:val="001826A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3F0B"/>
    <w:rsid w:val="001A5BEF"/>
    <w:rsid w:val="001A7F15"/>
    <w:rsid w:val="001B342E"/>
    <w:rsid w:val="001C1832"/>
    <w:rsid w:val="001C188C"/>
    <w:rsid w:val="001C1AEE"/>
    <w:rsid w:val="001D1783"/>
    <w:rsid w:val="001D1BD2"/>
    <w:rsid w:val="001D53CD"/>
    <w:rsid w:val="001D55A3"/>
    <w:rsid w:val="001D5AF5"/>
    <w:rsid w:val="001E1E73"/>
    <w:rsid w:val="001E4E0C"/>
    <w:rsid w:val="001E526D"/>
    <w:rsid w:val="001E5655"/>
    <w:rsid w:val="001E5B1B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2034"/>
    <w:rsid w:val="00263522"/>
    <w:rsid w:val="00264EC6"/>
    <w:rsid w:val="00270F16"/>
    <w:rsid w:val="00271013"/>
    <w:rsid w:val="00273FE4"/>
    <w:rsid w:val="00274778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7BD"/>
    <w:rsid w:val="002B7FAF"/>
    <w:rsid w:val="002D0C4F"/>
    <w:rsid w:val="002D1364"/>
    <w:rsid w:val="002D4D30"/>
    <w:rsid w:val="002D4F66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0E7D"/>
    <w:rsid w:val="00321080"/>
    <w:rsid w:val="00322D45"/>
    <w:rsid w:val="00324098"/>
    <w:rsid w:val="0032569A"/>
    <w:rsid w:val="00325A1F"/>
    <w:rsid w:val="003268F9"/>
    <w:rsid w:val="00330BAF"/>
    <w:rsid w:val="00334E3A"/>
    <w:rsid w:val="003361DD"/>
    <w:rsid w:val="003416F6"/>
    <w:rsid w:val="00341A6A"/>
    <w:rsid w:val="00345B9C"/>
    <w:rsid w:val="00352DAE"/>
    <w:rsid w:val="00354EB9"/>
    <w:rsid w:val="0035599A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12DA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0C0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45AD"/>
    <w:rsid w:val="00417B22"/>
    <w:rsid w:val="00421085"/>
    <w:rsid w:val="0042465E"/>
    <w:rsid w:val="00424DF7"/>
    <w:rsid w:val="00432B76"/>
    <w:rsid w:val="00434D01"/>
    <w:rsid w:val="00435D26"/>
    <w:rsid w:val="00440C12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5E3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3FA"/>
    <w:rsid w:val="004B660E"/>
    <w:rsid w:val="004C05BD"/>
    <w:rsid w:val="004C3B06"/>
    <w:rsid w:val="004C3F97"/>
    <w:rsid w:val="004C7EE7"/>
    <w:rsid w:val="004D087E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17FC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6B8"/>
    <w:rsid w:val="005C68E1"/>
    <w:rsid w:val="005D3763"/>
    <w:rsid w:val="005D55E1"/>
    <w:rsid w:val="005E19F7"/>
    <w:rsid w:val="005E4F04"/>
    <w:rsid w:val="005E62C2"/>
    <w:rsid w:val="005E685F"/>
    <w:rsid w:val="005E6C71"/>
    <w:rsid w:val="005F03A4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1AD9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5ED7"/>
    <w:rsid w:val="006F6311"/>
    <w:rsid w:val="00701952"/>
    <w:rsid w:val="00702556"/>
    <w:rsid w:val="0070277E"/>
    <w:rsid w:val="00704156"/>
    <w:rsid w:val="007069E3"/>
    <w:rsid w:val="007069FC"/>
    <w:rsid w:val="00710EAA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6AD"/>
    <w:rsid w:val="00757B4F"/>
    <w:rsid w:val="00757B6A"/>
    <w:rsid w:val="007610E0"/>
    <w:rsid w:val="007621AA"/>
    <w:rsid w:val="0076260A"/>
    <w:rsid w:val="00764A67"/>
    <w:rsid w:val="00765CC3"/>
    <w:rsid w:val="00770F6B"/>
    <w:rsid w:val="00771883"/>
    <w:rsid w:val="00776DC2"/>
    <w:rsid w:val="00780122"/>
    <w:rsid w:val="0078214B"/>
    <w:rsid w:val="00783BA6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1AD"/>
    <w:rsid w:val="007D32DD"/>
    <w:rsid w:val="007D473B"/>
    <w:rsid w:val="007D6DCE"/>
    <w:rsid w:val="007D72C4"/>
    <w:rsid w:val="007E0D1A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6661"/>
    <w:rsid w:val="009068C3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1222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7D2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29B"/>
    <w:rsid w:val="009D3316"/>
    <w:rsid w:val="009D55AA"/>
    <w:rsid w:val="009E1BEB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6DF2"/>
    <w:rsid w:val="00A37E70"/>
    <w:rsid w:val="00A437E1"/>
    <w:rsid w:val="00A4685E"/>
    <w:rsid w:val="00A50CD4"/>
    <w:rsid w:val="00A51191"/>
    <w:rsid w:val="00A56AF5"/>
    <w:rsid w:val="00A56D62"/>
    <w:rsid w:val="00A56F07"/>
    <w:rsid w:val="00A5762C"/>
    <w:rsid w:val="00A576B8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1E35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7A8B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588"/>
    <w:rsid w:val="00AE7D16"/>
    <w:rsid w:val="00AF4CAA"/>
    <w:rsid w:val="00AF571A"/>
    <w:rsid w:val="00AF60A0"/>
    <w:rsid w:val="00AF67FC"/>
    <w:rsid w:val="00AF7DF5"/>
    <w:rsid w:val="00B006E5"/>
    <w:rsid w:val="00B024C2"/>
    <w:rsid w:val="00B032DB"/>
    <w:rsid w:val="00B07700"/>
    <w:rsid w:val="00B13921"/>
    <w:rsid w:val="00B14569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007"/>
    <w:rsid w:val="00B935A4"/>
    <w:rsid w:val="00B95D3A"/>
    <w:rsid w:val="00BA1E0D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7185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395F"/>
    <w:rsid w:val="00C14763"/>
    <w:rsid w:val="00C16141"/>
    <w:rsid w:val="00C2363F"/>
    <w:rsid w:val="00C236C8"/>
    <w:rsid w:val="00C240BF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46EEC"/>
    <w:rsid w:val="00C54A3A"/>
    <w:rsid w:val="00C55566"/>
    <w:rsid w:val="00C56448"/>
    <w:rsid w:val="00C61211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4C4C"/>
    <w:rsid w:val="00C8564B"/>
    <w:rsid w:val="00C858A4"/>
    <w:rsid w:val="00C86AFA"/>
    <w:rsid w:val="00CB18D0"/>
    <w:rsid w:val="00CB1C8A"/>
    <w:rsid w:val="00CB24F5"/>
    <w:rsid w:val="00CB2663"/>
    <w:rsid w:val="00CB3BBE"/>
    <w:rsid w:val="00CB5485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6309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012A"/>
    <w:rsid w:val="00D22AF5"/>
    <w:rsid w:val="00D235EA"/>
    <w:rsid w:val="00D247A9"/>
    <w:rsid w:val="00D32721"/>
    <w:rsid w:val="00D328DC"/>
    <w:rsid w:val="00D33387"/>
    <w:rsid w:val="00D402FB"/>
    <w:rsid w:val="00D468AD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4DD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17F7"/>
    <w:rsid w:val="00DE1554"/>
    <w:rsid w:val="00DE2901"/>
    <w:rsid w:val="00DE590F"/>
    <w:rsid w:val="00DE7DC1"/>
    <w:rsid w:val="00DF09DB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1CA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2A25"/>
    <w:rsid w:val="00E83ADD"/>
    <w:rsid w:val="00E84F38"/>
    <w:rsid w:val="00E85623"/>
    <w:rsid w:val="00E87441"/>
    <w:rsid w:val="00E87A77"/>
    <w:rsid w:val="00E87D9B"/>
    <w:rsid w:val="00E91FAE"/>
    <w:rsid w:val="00E96E3F"/>
    <w:rsid w:val="00EA270C"/>
    <w:rsid w:val="00EA4974"/>
    <w:rsid w:val="00EA532E"/>
    <w:rsid w:val="00EA73C4"/>
    <w:rsid w:val="00EB06D9"/>
    <w:rsid w:val="00EB192B"/>
    <w:rsid w:val="00EB19ED"/>
    <w:rsid w:val="00EB1CAB"/>
    <w:rsid w:val="00EB6D69"/>
    <w:rsid w:val="00EC0F5A"/>
    <w:rsid w:val="00EC4265"/>
    <w:rsid w:val="00EC4CEB"/>
    <w:rsid w:val="00EC5F00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62A5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56EAC"/>
    <w:rsid w:val="00F600FE"/>
    <w:rsid w:val="00F62E4D"/>
    <w:rsid w:val="00F66B34"/>
    <w:rsid w:val="00F66B8B"/>
    <w:rsid w:val="00F675B9"/>
    <w:rsid w:val="00F711C9"/>
    <w:rsid w:val="00F74C59"/>
    <w:rsid w:val="00F75C3A"/>
    <w:rsid w:val="00F76CC1"/>
    <w:rsid w:val="00F82E30"/>
    <w:rsid w:val="00F831CB"/>
    <w:rsid w:val="00F848A3"/>
    <w:rsid w:val="00F84ACF"/>
    <w:rsid w:val="00F85742"/>
    <w:rsid w:val="00F85BF8"/>
    <w:rsid w:val="00F871CE"/>
    <w:rsid w:val="00F87802"/>
    <w:rsid w:val="00F9034B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7F27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C8E0DF"/>
  <w15:docId w15:val="{B1E00393-C49D-48BE-9CDB-DACBEB7C6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Uwydatnienie">
    <w:name w:val="Emphasis"/>
    <w:basedOn w:val="Domylnaczcionkaakapitu"/>
    <w:uiPriority w:val="20"/>
    <w:qFormat/>
    <w:rsid w:val="007D31AD"/>
    <w:rPr>
      <w:i/>
      <w:iCs/>
    </w:rPr>
  </w:style>
  <w:style w:type="paragraph" w:styleId="Akapitzlist">
    <w:name w:val="List Paragraph"/>
    <w:basedOn w:val="Normalny"/>
    <w:uiPriority w:val="34"/>
    <w:qFormat/>
    <w:rsid w:val="001E5B1B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3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942D02-D4C4-4B8B-B689-B00E33566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25</TotalTime>
  <Pages>7</Pages>
  <Words>1833</Words>
  <Characters>11444</Characters>
  <Application>Microsoft Office Word</Application>
  <DocSecurity>0</DocSecurity>
  <Lines>95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DP</dc:creator>
  <cp:lastModifiedBy>Binkowska Joanna</cp:lastModifiedBy>
  <cp:revision>5</cp:revision>
  <cp:lastPrinted>2021-10-11T13:13:00Z</cp:lastPrinted>
  <dcterms:created xsi:type="dcterms:W3CDTF">2021-10-12T14:58:00Z</dcterms:created>
  <dcterms:modified xsi:type="dcterms:W3CDTF">2021-10-12T18:26:00Z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