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958" w:rsidRPr="00395958" w:rsidRDefault="000A72B5" w:rsidP="00395958">
      <w:pPr>
        <w:pStyle w:val="OZNPROJEKTUwskazaniedatylubwersjiprojektu"/>
      </w:pPr>
      <w:bookmarkStart w:id="0" w:name="_GoBack"/>
      <w:bookmarkEnd w:id="0"/>
      <w:r>
        <w:t>Projekt</w:t>
      </w:r>
    </w:p>
    <w:p w:rsidR="00E628EE" w:rsidRPr="00C44AF1" w:rsidRDefault="00E628EE" w:rsidP="00E628EE">
      <w:pPr>
        <w:pStyle w:val="OZNRODZAKTUtznustawalubrozporzdzenieiorganwydajcy"/>
      </w:pPr>
      <w:r w:rsidRPr="00E628EE">
        <w:t>Ustawa</w:t>
      </w:r>
    </w:p>
    <w:p w:rsidR="00395958" w:rsidRPr="00395958" w:rsidRDefault="00395958" w:rsidP="00395958">
      <w:pPr>
        <w:pStyle w:val="DATAAKTUdatauchwalenialubwydaniaaktu"/>
      </w:pPr>
      <w:r w:rsidRPr="00395958">
        <w:t>z dnia</w:t>
      </w:r>
      <w:r w:rsidR="00E628EE">
        <w:t xml:space="preserve"> </w:t>
      </w:r>
    </w:p>
    <w:p w:rsidR="00395958" w:rsidRPr="00395958" w:rsidRDefault="00395958" w:rsidP="00395958">
      <w:pPr>
        <w:pStyle w:val="TYTUAKTUprzedmiotregulacjiustawylubrozporzdzenia"/>
      </w:pPr>
      <w:r w:rsidRPr="00395958">
        <w:t>o zmianie ustawy o podatku akcyzowym</w:t>
      </w:r>
    </w:p>
    <w:p w:rsidR="00395958" w:rsidRPr="00395958" w:rsidRDefault="00E628EE" w:rsidP="00395958">
      <w:pPr>
        <w:pStyle w:val="ARTartustawynprozporzdzenia"/>
      </w:pPr>
      <w:r>
        <w:rPr>
          <w:rStyle w:val="Ppogrubienie"/>
        </w:rPr>
        <w:t>Art. </w:t>
      </w:r>
      <w:r w:rsidR="00395958" w:rsidRPr="00DB7EFD">
        <w:rPr>
          <w:rStyle w:val="Ppogrubienie"/>
        </w:rPr>
        <w:t>1.</w:t>
      </w:r>
      <w:r>
        <w:rPr>
          <w:rStyle w:val="Ppogrubienie"/>
        </w:rPr>
        <w:t> </w:t>
      </w:r>
      <w:r w:rsidR="00395958" w:rsidRPr="00395958">
        <w:t>W ustawie z dnia 6 grudnia 2008 r. o podatku a</w:t>
      </w:r>
      <w:r w:rsidR="000E1ACD">
        <w:t>kcyzowym (Dz. U. z 2020 r. poz. </w:t>
      </w:r>
      <w:r w:rsidR="00395958" w:rsidRPr="00395958">
        <w:t>722, z późn. zm.</w:t>
      </w:r>
      <w:r w:rsidR="00F01DF3">
        <w:rPr>
          <w:rStyle w:val="Odwoanieprzypisudolnego"/>
        </w:rPr>
        <w:footnoteReference w:id="1"/>
      </w:r>
      <w:r w:rsidR="00F01DF3">
        <w:rPr>
          <w:rStyle w:val="IGindeksgrny"/>
        </w:rPr>
        <w:t>)</w:t>
      </w:r>
      <w:r w:rsidR="00395958" w:rsidRPr="00395958">
        <w:t>) wprowadza się następujące zmiany:</w:t>
      </w:r>
    </w:p>
    <w:p w:rsidR="00395958" w:rsidRPr="00395958" w:rsidRDefault="00395958" w:rsidP="00395958">
      <w:pPr>
        <w:pStyle w:val="PKTpunkt"/>
      </w:pPr>
      <w:r w:rsidRPr="00395958">
        <w:t>1)</w:t>
      </w:r>
      <w:r w:rsidRPr="00395958">
        <w:tab/>
        <w:t>w art. 93 ust. 4 otrzymuje brzmienie:</w:t>
      </w:r>
    </w:p>
    <w:p w:rsidR="00395958" w:rsidRPr="00395958" w:rsidRDefault="008B7A0A" w:rsidP="00395958">
      <w:pPr>
        <w:pStyle w:val="ZUSTzmustartykuempunktem"/>
      </w:pPr>
      <w:r>
        <w:t>„</w:t>
      </w:r>
      <w:r w:rsidR="00395958" w:rsidRPr="00395958">
        <w:t>4. Stawka akcyzy na alkohol etylowy wynosi 8811,00 zł od 1 hektolitra alkoholu etylowego 100% vol. zawartego w gotowym wyrobie.</w:t>
      </w:r>
      <w:r>
        <w:t>”</w:t>
      </w:r>
      <w:r w:rsidR="00395958" w:rsidRPr="00395958">
        <w:t>;</w:t>
      </w:r>
    </w:p>
    <w:p w:rsidR="00395958" w:rsidRPr="00395958" w:rsidRDefault="00395958" w:rsidP="00395958">
      <w:pPr>
        <w:pStyle w:val="PKTpunkt"/>
      </w:pPr>
      <w:r w:rsidRPr="00395958">
        <w:t>2)</w:t>
      </w:r>
      <w:r w:rsidRPr="00395958">
        <w:tab/>
        <w:t>w art. 94 ust. 4 otrzymuje brzmienie:</w:t>
      </w:r>
    </w:p>
    <w:p w:rsidR="00395958" w:rsidRPr="00395958" w:rsidRDefault="008B7A0A" w:rsidP="00395958">
      <w:pPr>
        <w:pStyle w:val="ZUSTzmustartykuempunktem"/>
      </w:pPr>
      <w:r>
        <w:t>„</w:t>
      </w:r>
      <w:r w:rsidR="00395958" w:rsidRPr="00395958">
        <w:t>4. Stawka akcyzy na piwo wynosi 12,04 zł od 1 hektolitra za każdy stopień Plato gotowego wyrobu.</w:t>
      </w:r>
      <w:r>
        <w:t>”</w:t>
      </w:r>
      <w:r w:rsidR="00395958" w:rsidRPr="00395958">
        <w:t>;</w:t>
      </w:r>
    </w:p>
    <w:p w:rsidR="00395958" w:rsidRPr="00395958" w:rsidRDefault="00395958" w:rsidP="00395958">
      <w:pPr>
        <w:pStyle w:val="PKTpunkt"/>
      </w:pPr>
      <w:r w:rsidRPr="00395958">
        <w:t>3)</w:t>
      </w:r>
      <w:r w:rsidRPr="00395958">
        <w:tab/>
        <w:t>w art. 95 ust. 4 otrzymuje brzmienie:</w:t>
      </w:r>
    </w:p>
    <w:p w:rsidR="00395958" w:rsidRPr="00395958" w:rsidRDefault="008B7A0A" w:rsidP="00395958">
      <w:pPr>
        <w:pStyle w:val="ZUSTzmustartykuempunktem"/>
      </w:pPr>
      <w:r>
        <w:t>„</w:t>
      </w:r>
      <w:r w:rsidR="00395958" w:rsidRPr="00395958">
        <w:t>4. Stawka akcyzy na wino wynosi 245,00 zł od 1 hektolitra gotowego wyrobu.</w:t>
      </w:r>
      <w:r>
        <w:t>”</w:t>
      </w:r>
      <w:r w:rsidR="00395958" w:rsidRPr="00395958">
        <w:t>;</w:t>
      </w:r>
    </w:p>
    <w:p w:rsidR="00395958" w:rsidRPr="00395958" w:rsidRDefault="00395958" w:rsidP="00395958">
      <w:pPr>
        <w:pStyle w:val="PKTpunkt"/>
      </w:pPr>
      <w:r w:rsidRPr="00395958">
        <w:t>4)</w:t>
      </w:r>
      <w:r w:rsidRPr="00395958">
        <w:tab/>
        <w:t>w art. 96 w ust. 4 pkt 2 otrzymuje brzmienie:</w:t>
      </w:r>
    </w:p>
    <w:p w:rsidR="00395958" w:rsidRPr="00395958" w:rsidRDefault="008B7A0A" w:rsidP="00395958">
      <w:pPr>
        <w:pStyle w:val="ZPKTzmpktartykuempunktem"/>
      </w:pPr>
      <w:r>
        <w:t>„</w:t>
      </w:r>
      <w:r w:rsidR="00395958" w:rsidRPr="00395958">
        <w:t>2)</w:t>
      </w:r>
      <w:r w:rsidR="00395958" w:rsidRPr="00395958">
        <w:tab/>
        <w:t>na pozostałe napoje fermentowane – 245,00 zł od 1 hektolitra gotowego wyrobu.</w:t>
      </w:r>
      <w:r>
        <w:t>”</w:t>
      </w:r>
      <w:r w:rsidR="00395958" w:rsidRPr="00395958">
        <w:t>;</w:t>
      </w:r>
    </w:p>
    <w:p w:rsidR="00395958" w:rsidRPr="00395958" w:rsidRDefault="00395958" w:rsidP="00395958">
      <w:pPr>
        <w:pStyle w:val="PKTpunkt"/>
      </w:pPr>
      <w:r w:rsidRPr="00395958">
        <w:t>5)</w:t>
      </w:r>
      <w:r w:rsidRPr="00395958">
        <w:tab/>
        <w:t>w art. 97 ust. 4 otrzymuje brzmienie:</w:t>
      </w:r>
    </w:p>
    <w:p w:rsidR="00395958" w:rsidRPr="00395958" w:rsidRDefault="008B7A0A" w:rsidP="00DB7EFD">
      <w:pPr>
        <w:pStyle w:val="ZUSTzmustartykuempunktem"/>
      </w:pPr>
      <w:r>
        <w:t>„</w:t>
      </w:r>
      <w:r w:rsidR="00395958" w:rsidRPr="00395958">
        <w:t>4. Stawka akcyzy na wyroby pośrednie wynosi 490,00 zł od 1 hektolitra gotowego wyrobu.</w:t>
      </w:r>
      <w:r>
        <w:t>”</w:t>
      </w:r>
      <w:r w:rsidR="00395958" w:rsidRPr="00395958">
        <w:t>;</w:t>
      </w:r>
    </w:p>
    <w:p w:rsidR="00395958" w:rsidRPr="00395958" w:rsidRDefault="00395958" w:rsidP="00395958">
      <w:pPr>
        <w:pStyle w:val="PKTpunkt"/>
      </w:pPr>
      <w:r w:rsidRPr="00395958">
        <w:t>6)</w:t>
      </w:r>
      <w:r w:rsidRPr="00395958">
        <w:tab/>
        <w:t>w art. 99:</w:t>
      </w:r>
    </w:p>
    <w:p w:rsidR="00395958" w:rsidRPr="00395958" w:rsidRDefault="001B3E5F" w:rsidP="00395958">
      <w:pPr>
        <w:pStyle w:val="LITlitera"/>
      </w:pPr>
      <w:r>
        <w:t>a)</w:t>
      </w:r>
      <w:r>
        <w:tab/>
        <w:t>w ust. 2 pkt 1</w:t>
      </w:r>
      <w:r w:rsidR="00E628EE" w:rsidRPr="00E628EE">
        <w:t>–</w:t>
      </w:r>
      <w:r>
        <w:t>3</w:t>
      </w:r>
      <w:r w:rsidR="00395958" w:rsidRPr="00395958">
        <w:t xml:space="preserve"> otrzymują brzmienie:</w:t>
      </w:r>
    </w:p>
    <w:p w:rsidR="00395958" w:rsidRPr="00395958" w:rsidRDefault="008B7A0A" w:rsidP="00DB7EFD">
      <w:pPr>
        <w:pStyle w:val="ZLITPKTzmpktliter"/>
      </w:pPr>
      <w:r>
        <w:t>„</w:t>
      </w:r>
      <w:r w:rsidR="00395958" w:rsidRPr="00395958">
        <w:t>1)</w:t>
      </w:r>
      <w:r w:rsidR="00395958" w:rsidRPr="00395958">
        <w:tab/>
        <w:t>na papierosy, z zastrzeżeniem ust. 10 – 367,36 zł za każde 1000 sztuk i 32,05% maksymalnej ceny detalicznej;</w:t>
      </w:r>
    </w:p>
    <w:p w:rsidR="001B3E5F" w:rsidRDefault="00395958" w:rsidP="00DB7EFD">
      <w:pPr>
        <w:pStyle w:val="ZLITPKTzmpktliter"/>
      </w:pPr>
      <w:r w:rsidRPr="00395958">
        <w:t>2)</w:t>
      </w:r>
      <w:r w:rsidRPr="00395958">
        <w:tab/>
        <w:t>na tytoń do palenia, z zastrzeżeniem ust. 10 – 250,91 zł za każdy kilogram i 32,05% maksymalnej ceny detalicznej;</w:t>
      </w:r>
    </w:p>
    <w:p w:rsidR="00395958" w:rsidRPr="00395958" w:rsidRDefault="001B3E5F" w:rsidP="00DB7EFD">
      <w:pPr>
        <w:pStyle w:val="ZLITPKTzmpktliter"/>
      </w:pPr>
      <w:r>
        <w:t>3)</w:t>
      </w:r>
      <w:r>
        <w:tab/>
        <w:t xml:space="preserve">na cygara i cygaretki </w:t>
      </w:r>
      <w:r w:rsidRPr="00395958">
        <w:t xml:space="preserve">– </w:t>
      </w:r>
      <w:r>
        <w:t>697</w:t>
      </w:r>
      <w:r w:rsidRPr="00395958">
        <w:t xml:space="preserve">,00 zł </w:t>
      </w:r>
      <w:r w:rsidRPr="00381D46">
        <w:t>za każdy kilogram</w:t>
      </w:r>
      <w:r>
        <w:t>.</w:t>
      </w:r>
      <w:r w:rsidR="008B7A0A">
        <w:t>”</w:t>
      </w:r>
      <w:r w:rsidR="00395958" w:rsidRPr="00395958">
        <w:t>,</w:t>
      </w:r>
    </w:p>
    <w:p w:rsidR="00395958" w:rsidRPr="00395958" w:rsidRDefault="00395958" w:rsidP="00E628EE">
      <w:pPr>
        <w:pStyle w:val="LITlitera"/>
        <w:keepNext/>
        <w:keepLines/>
      </w:pPr>
      <w:r w:rsidRPr="00395958">
        <w:t>b)</w:t>
      </w:r>
      <w:r w:rsidRPr="00395958">
        <w:tab/>
        <w:t>ust. 3 i 4 otrzymują brzmienie:</w:t>
      </w:r>
    </w:p>
    <w:p w:rsidR="00395958" w:rsidRPr="00395958" w:rsidRDefault="008B7A0A" w:rsidP="00DB7EFD">
      <w:pPr>
        <w:pStyle w:val="ZLITUSTzmustliter"/>
      </w:pPr>
      <w:r>
        <w:t>„</w:t>
      </w:r>
      <w:r w:rsidR="00395958" w:rsidRPr="00395958">
        <w:t>3. Na papierosy i tytoń do palenia nieobjęte obowiązkiem oznaczania znakami akcyzy i nieoznaczone maksymalną ceną detaliczną stawki akcyzy wynoszą:</w:t>
      </w:r>
    </w:p>
    <w:p w:rsidR="00395958" w:rsidRPr="00395958" w:rsidRDefault="00395958" w:rsidP="00DB7EFD">
      <w:pPr>
        <w:pStyle w:val="ZLITPKTzmpktliter"/>
      </w:pPr>
      <w:r w:rsidRPr="00395958">
        <w:lastRenderedPageBreak/>
        <w:t>1)</w:t>
      </w:r>
      <w:r w:rsidRPr="00395958">
        <w:tab/>
        <w:t>na papierosy – 609,38 zł za każde 1000 sztuk;</w:t>
      </w:r>
    </w:p>
    <w:p w:rsidR="00395958" w:rsidRPr="00395958" w:rsidRDefault="00395958" w:rsidP="00DB7EFD">
      <w:pPr>
        <w:pStyle w:val="ZLITPKTzmpktliter"/>
      </w:pPr>
      <w:r w:rsidRPr="00395958">
        <w:t>2)</w:t>
      </w:r>
      <w:r w:rsidRPr="00395958">
        <w:tab/>
        <w:t>na tytoń do palenia – 406,26 zł za każdy kilogram.</w:t>
      </w:r>
    </w:p>
    <w:p w:rsidR="00395958" w:rsidRPr="00395958" w:rsidRDefault="00395958" w:rsidP="00DB7EFD">
      <w:pPr>
        <w:pStyle w:val="ZLITUSTzmustliter"/>
      </w:pPr>
      <w:r w:rsidRPr="00395958">
        <w:t>4. Minimalna stawka akcyzy na papierosy i tytoń d</w:t>
      </w:r>
      <w:r w:rsidR="005745FE">
        <w:t xml:space="preserve">o palenia wynosi odpowiednio </w:t>
      </w:r>
      <w:r w:rsidR="00E049C5">
        <w:t>105</w:t>
      </w:r>
      <w:r w:rsidRPr="00395958">
        <w:t>% w przypadku papierosów i 100% w przypadku tytoniu do palenia, całkowitej kwoty akcyzy, naliczonej od ceny równej średniej ważonej detalicznej cenie sprzedaży odpowiednio papierosów i tytoniu do palenia.</w:t>
      </w:r>
      <w:r w:rsidR="008B7A0A">
        <w:t>”</w:t>
      </w:r>
      <w:r w:rsidRPr="00395958">
        <w:t>,</w:t>
      </w:r>
    </w:p>
    <w:p w:rsidR="00395958" w:rsidRPr="00395958" w:rsidRDefault="00395958" w:rsidP="00395958">
      <w:pPr>
        <w:pStyle w:val="LITlitera"/>
      </w:pPr>
      <w:r w:rsidRPr="00395958">
        <w:t>c)</w:t>
      </w:r>
      <w:r w:rsidRPr="00395958">
        <w:tab/>
        <w:t xml:space="preserve">ust. 5d otrzymuje brzmienie: </w:t>
      </w:r>
    </w:p>
    <w:p w:rsidR="00395958" w:rsidRPr="00395958" w:rsidRDefault="008B7A0A" w:rsidP="00DB7EFD">
      <w:pPr>
        <w:pStyle w:val="ZLITUSTzmustliter"/>
      </w:pPr>
      <w:r>
        <w:t>„</w:t>
      </w:r>
      <w:r w:rsidR="00395958" w:rsidRPr="00395958">
        <w:t>5d. Na potrzeby ustalenia minimalnej stawki akcyzy na papierosy i tytoń do palenia stosuje się średnią ważoną detaliczną cenę sprzedaży odpowiednio papierosów i tytoniu do palenia obliczaną na podstawie danych za pierwszych 10 miesięcy roku poprzedzającego rok kalendarzowy, na który średnia ważona detaliczna cena sprzedaży odpowiednio papierosów i tytoniu do palenia jest obliczana.</w:t>
      </w:r>
      <w:r>
        <w:t>”</w:t>
      </w:r>
      <w:r w:rsidR="00395958" w:rsidRPr="00395958">
        <w:t>;</w:t>
      </w:r>
    </w:p>
    <w:p w:rsidR="007456ED" w:rsidRDefault="007456ED" w:rsidP="007456ED">
      <w:pPr>
        <w:pStyle w:val="PKTpunkt"/>
      </w:pPr>
      <w:r>
        <w:t>7)</w:t>
      </w:r>
      <w:r>
        <w:tab/>
        <w:t xml:space="preserve">w </w:t>
      </w:r>
      <w:r w:rsidRPr="007456ED">
        <w:t>art</w:t>
      </w:r>
      <w:r>
        <w:t>. 99a:</w:t>
      </w:r>
    </w:p>
    <w:p w:rsidR="007456ED" w:rsidRDefault="007456ED" w:rsidP="007456ED">
      <w:pPr>
        <w:pStyle w:val="LITlitera"/>
      </w:pPr>
      <w:r>
        <w:t>a)</w:t>
      </w:r>
      <w:r>
        <w:tab/>
        <w:t>ust. 3 otrzymuje brzmienie:</w:t>
      </w:r>
    </w:p>
    <w:p w:rsidR="007456ED" w:rsidRDefault="008B7A0A" w:rsidP="00E628EE">
      <w:pPr>
        <w:pStyle w:val="ZLITUSTzmustliter"/>
      </w:pPr>
      <w:r>
        <w:t>„</w:t>
      </w:r>
      <w:r w:rsidR="007456ED">
        <w:t xml:space="preserve">3. </w:t>
      </w:r>
      <w:r w:rsidR="007456ED" w:rsidRPr="007456ED">
        <w:t xml:space="preserve">Stawka akcyzy na susz tytoniowy wynosi </w:t>
      </w:r>
      <w:r w:rsidR="0097417D">
        <w:t>406,26</w:t>
      </w:r>
      <w:r w:rsidR="007456ED" w:rsidRPr="007456ED">
        <w:t xml:space="preserve"> zł za każdy kilogram.</w:t>
      </w:r>
      <w:r>
        <w:t>”</w:t>
      </w:r>
      <w:r w:rsidR="007456ED">
        <w:t>,</w:t>
      </w:r>
    </w:p>
    <w:p w:rsidR="007456ED" w:rsidRDefault="007456ED" w:rsidP="007456ED">
      <w:pPr>
        <w:pStyle w:val="LITlitera"/>
      </w:pPr>
      <w:r>
        <w:t>b)</w:t>
      </w:r>
      <w:r>
        <w:tab/>
        <w:t>w ust.</w:t>
      </w:r>
      <w:r w:rsidR="00D2242D">
        <w:t xml:space="preserve"> </w:t>
      </w:r>
      <w:r>
        <w:t>4 część wspólna otrzymuje brzmienie:</w:t>
      </w:r>
    </w:p>
    <w:p w:rsidR="007456ED" w:rsidRDefault="008B7A0A" w:rsidP="00AD17B2">
      <w:pPr>
        <w:pStyle w:val="ZLITCZWSPPKTzmczciwsppktliter"/>
      </w:pPr>
      <w:r>
        <w:t>„</w:t>
      </w:r>
      <w:r w:rsidR="000F0891" w:rsidRPr="000F0891">
        <w:t>–</w:t>
      </w:r>
      <w:r w:rsidR="007456ED">
        <w:t xml:space="preserve"> </w:t>
      </w:r>
      <w:r w:rsidR="007456ED" w:rsidRPr="007456ED">
        <w:t xml:space="preserve">bez jego oznaczenia znakami akcyzy, stawka akcyzy wynosi </w:t>
      </w:r>
      <w:r w:rsidR="0097417D">
        <w:t xml:space="preserve">812,52 </w:t>
      </w:r>
      <w:r w:rsidR="007456ED" w:rsidRPr="007456ED">
        <w:t>zł za każdy kilogram.</w:t>
      </w:r>
      <w:r>
        <w:t>”</w:t>
      </w:r>
      <w:r w:rsidR="007456ED">
        <w:t>;</w:t>
      </w:r>
    </w:p>
    <w:p w:rsidR="00395958" w:rsidRPr="00395958" w:rsidRDefault="008F14D6" w:rsidP="00395958">
      <w:pPr>
        <w:pStyle w:val="PKTpunkt"/>
      </w:pPr>
      <w:r>
        <w:t>8</w:t>
      </w:r>
      <w:r w:rsidR="00395958" w:rsidRPr="00395958">
        <w:t>)</w:t>
      </w:r>
      <w:r w:rsidR="00395958" w:rsidRPr="00395958">
        <w:tab/>
        <w:t>w art. 99c ust. 4 i 5 otrzymują brzmienie:</w:t>
      </w:r>
    </w:p>
    <w:p w:rsidR="00395958" w:rsidRPr="00395958" w:rsidRDefault="008B7A0A" w:rsidP="00395958">
      <w:pPr>
        <w:pStyle w:val="ZUSTzmustartykuempunktem"/>
      </w:pPr>
      <w:r>
        <w:t>„</w:t>
      </w:r>
      <w:r w:rsidR="00395958" w:rsidRPr="00395958">
        <w:t>4. Stawka akcyzy na wyroby nowatorskie wynosi 501,80 zł za każdy kilogram i 32,05% średniej ważonej detalicznej ceny sprzedaży tytoniu do palenia.</w:t>
      </w:r>
    </w:p>
    <w:p w:rsidR="00395958" w:rsidRPr="00395958" w:rsidRDefault="00395958" w:rsidP="00395958">
      <w:pPr>
        <w:pStyle w:val="ZUSTzmustartykuempunktem"/>
      </w:pPr>
      <w:r w:rsidRPr="00395958">
        <w:t>5. W przypadku produkcji, o której mowa w ust. 1, niezgodnej z art. 47, stawka akcyzy na wyroby nowatorskie wynosi 501,80 zł za każdy kilogram i 32,05% trzykrotności średniej ważonej detalicznej ceny sprzedaży tytoniu do palenia.</w:t>
      </w:r>
      <w:r w:rsidR="008B7A0A">
        <w:t>”</w:t>
      </w:r>
      <w:r w:rsidRPr="00395958">
        <w:t>;</w:t>
      </w:r>
    </w:p>
    <w:p w:rsidR="00395958" w:rsidRPr="00395958" w:rsidRDefault="008F14D6" w:rsidP="00395958">
      <w:pPr>
        <w:pStyle w:val="PKTpunkt"/>
      </w:pPr>
      <w:r>
        <w:t>9</w:t>
      </w:r>
      <w:r w:rsidR="00395958" w:rsidRPr="00395958">
        <w:t>)</w:t>
      </w:r>
      <w:r w:rsidR="00395958" w:rsidRPr="00395958">
        <w:tab/>
        <w:t>w art. 99d:</w:t>
      </w:r>
    </w:p>
    <w:p w:rsidR="00395958" w:rsidRPr="00395958" w:rsidRDefault="00395958" w:rsidP="00395958">
      <w:pPr>
        <w:pStyle w:val="LITlitera"/>
      </w:pPr>
      <w:r w:rsidRPr="00395958">
        <w:t>a)</w:t>
      </w:r>
      <w:r w:rsidRPr="00395958">
        <w:tab/>
        <w:t xml:space="preserve">w ust. 1 po wyrazach </w:t>
      </w:r>
      <w:r w:rsidR="008B7A0A">
        <w:t>„</w:t>
      </w:r>
      <w:r w:rsidRPr="00395958">
        <w:t>stawki akcyzy na papierosy</w:t>
      </w:r>
      <w:r w:rsidR="008B7A0A">
        <w:t>”</w:t>
      </w:r>
      <w:r w:rsidRPr="00395958">
        <w:t xml:space="preserve"> dodaje się wyrazy </w:t>
      </w:r>
      <w:r w:rsidR="008B7A0A">
        <w:t>„</w:t>
      </w:r>
      <w:r w:rsidRPr="00395958">
        <w:t>i tytoń do palenia</w:t>
      </w:r>
      <w:r w:rsidR="008B7A0A">
        <w:t>”</w:t>
      </w:r>
      <w:r w:rsidRPr="00395958">
        <w:t>,</w:t>
      </w:r>
    </w:p>
    <w:p w:rsidR="00395958" w:rsidRDefault="00395958" w:rsidP="00395958">
      <w:pPr>
        <w:pStyle w:val="LITlitera"/>
      </w:pPr>
      <w:r w:rsidRPr="00395958">
        <w:t>b)</w:t>
      </w:r>
      <w:r w:rsidRPr="00395958">
        <w:tab/>
        <w:t xml:space="preserve">w ust. 2 po wyrazach </w:t>
      </w:r>
      <w:r w:rsidR="008B7A0A">
        <w:t>„</w:t>
      </w:r>
      <w:r w:rsidRPr="00395958">
        <w:t>stawki akcyzy na papierosy</w:t>
      </w:r>
      <w:r w:rsidR="008B7A0A">
        <w:t>”</w:t>
      </w:r>
      <w:r w:rsidRPr="00395958">
        <w:t xml:space="preserve"> dodaje </w:t>
      </w:r>
      <w:r w:rsidR="008F14D6">
        <w:t xml:space="preserve">się wyrazy </w:t>
      </w:r>
      <w:r w:rsidR="008B7A0A">
        <w:t>„</w:t>
      </w:r>
      <w:r w:rsidR="008F14D6">
        <w:t>i tytoń do palenia</w:t>
      </w:r>
      <w:r w:rsidR="008B7A0A">
        <w:t>”</w:t>
      </w:r>
      <w:r w:rsidR="008F14D6">
        <w:t>;</w:t>
      </w:r>
    </w:p>
    <w:p w:rsidR="008F14D6" w:rsidRPr="008F14D6" w:rsidRDefault="008F14D6" w:rsidP="008F14D6">
      <w:pPr>
        <w:pStyle w:val="PKTpunkt"/>
      </w:pPr>
      <w:r>
        <w:t>10</w:t>
      </w:r>
      <w:r w:rsidRPr="008F14D6">
        <w:t>)</w:t>
      </w:r>
      <w:r w:rsidRPr="008F14D6">
        <w:tab/>
        <w:t xml:space="preserve">w art. 125 </w:t>
      </w:r>
      <w:r w:rsidR="00B72C2A">
        <w:t xml:space="preserve">w </w:t>
      </w:r>
      <w:r w:rsidRPr="008F14D6">
        <w:t>ust. 4 pkt 1 otrzymuje brzmienie:</w:t>
      </w:r>
    </w:p>
    <w:p w:rsidR="008F14D6" w:rsidRPr="008F14D6" w:rsidRDefault="008B7A0A" w:rsidP="008F14D6">
      <w:pPr>
        <w:pStyle w:val="ZPKTzmpktartykuempunktem"/>
      </w:pPr>
      <w:r>
        <w:t>„</w:t>
      </w:r>
      <w:r w:rsidR="00E639C2">
        <w:t>1)</w:t>
      </w:r>
      <w:r w:rsidR="00E639C2">
        <w:tab/>
      </w:r>
      <w:r w:rsidR="008F14D6" w:rsidRPr="008F14D6">
        <w:t xml:space="preserve">wyrobów tytoniowych lub wyrobów nowatorskich nie może być złożona po dniu 30 września danego roku kalendarzowego, a jeżeli jest składana po dniu 1 września </w:t>
      </w:r>
      <w:r w:rsidR="008F14D6" w:rsidRPr="008F14D6">
        <w:lastRenderedPageBreak/>
        <w:t>danego roku kalendarzowego, nie może przekraczać 5% ilości zamówienia zawartego w ostatniej zmianie wstępnego zapotrzebowania, a jeżeli takiej zmiany nie było – we wstępnym zapotrzebowaniu;</w:t>
      </w:r>
      <w:r>
        <w:t>”</w:t>
      </w:r>
      <w:r w:rsidR="008F14D6" w:rsidRPr="008F14D6">
        <w:t>;</w:t>
      </w:r>
    </w:p>
    <w:p w:rsidR="008F14D6" w:rsidRPr="008F14D6" w:rsidRDefault="008F14D6" w:rsidP="008F14D6">
      <w:pPr>
        <w:pStyle w:val="PKTpunkt"/>
      </w:pPr>
      <w:r>
        <w:t>11</w:t>
      </w:r>
      <w:r w:rsidRPr="008F14D6">
        <w:t>)</w:t>
      </w:r>
      <w:r w:rsidRPr="008F14D6">
        <w:tab/>
        <w:t>art. 136 otrzymuje brzmienie:</w:t>
      </w:r>
    </w:p>
    <w:p w:rsidR="008F14D6" w:rsidRPr="008F14D6" w:rsidRDefault="008B7A0A" w:rsidP="008F14D6">
      <w:pPr>
        <w:pStyle w:val="ZARTzmartartykuempunktem"/>
      </w:pPr>
      <w:r>
        <w:t>„</w:t>
      </w:r>
      <w:r w:rsidR="008F14D6" w:rsidRPr="008F14D6">
        <w:t>Art. 136. 1. Podmiot obowiązany do oznaczania znakami akcyzy wyrobów spirytusowych, wyrobów winiarskich lub płynu do papierosów elektronicznych jest obowiązany, w okresie 24 miesięcy od dnia otrzymania znaków, nanieść je na opakowania jednostkowe wyrobów spirytusowych, wyrobów winiarskich lub płynu do papierosów elektronicznych, a w przypadku importu i nabycia wewnątrzwspólnotowego – sprowadzić na terytorium kraju wyroby spirytusowe, wyroby winiarskie lub płyn do papierosów elektronicznych, oznaczone tymi znakami.</w:t>
      </w:r>
    </w:p>
    <w:p w:rsidR="008F14D6" w:rsidRPr="008F14D6" w:rsidRDefault="008F14D6" w:rsidP="008F14D6">
      <w:pPr>
        <w:pStyle w:val="ZUSTzmustartykuempunktem"/>
      </w:pPr>
      <w:r w:rsidRPr="008F14D6">
        <w:t>2. Po upływie terminu, o którym mowa w ust. 1, znaki akcyzy tracą ważność dla podmiotu, który otrzymał je na podstawie decyzji właściwego naczelnika urzędu skarbowego w sprawach znaków akcyzy, i nie mogą być nanoszone przez ten podmiot na:</w:t>
      </w:r>
    </w:p>
    <w:p w:rsidR="008F14D6" w:rsidRPr="008F14D6" w:rsidRDefault="008F14D6" w:rsidP="008F14D6">
      <w:pPr>
        <w:pStyle w:val="ZPKTzmpktartykuempunktem"/>
      </w:pPr>
      <w:r w:rsidRPr="008F14D6">
        <w:t>1)</w:t>
      </w:r>
      <w:r w:rsidR="007E68BC">
        <w:tab/>
      </w:r>
      <w:r w:rsidRPr="008F14D6">
        <w:t>opakowania jednostkowe wyrobów spirytusowych, wyrobów winiarskich lub płynu do papierosów elektronicznych lub</w:t>
      </w:r>
    </w:p>
    <w:p w:rsidR="008F14D6" w:rsidRPr="008F14D6" w:rsidRDefault="007E68BC" w:rsidP="008F14D6">
      <w:pPr>
        <w:pStyle w:val="ZPKTzmpktartykuempunktem"/>
      </w:pPr>
      <w:r>
        <w:t>2)</w:t>
      </w:r>
      <w:r>
        <w:tab/>
      </w:r>
      <w:r w:rsidR="008F14D6" w:rsidRPr="008F14D6">
        <w:t>wyroby akcyzowe, o których mowa w pkt 1.</w:t>
      </w:r>
    </w:p>
    <w:p w:rsidR="008F14D6" w:rsidRPr="008F14D6" w:rsidRDefault="008F14D6" w:rsidP="008F14D6">
      <w:pPr>
        <w:pStyle w:val="ZUSTzmustartykuempunktem"/>
      </w:pPr>
      <w:r w:rsidRPr="008F14D6">
        <w:t>3. Znaki, o których mowa w ust. 2, podlegają zwrotowi w terminie 60 dni od dnia utraty ich ważności podmiotowi, który je wydał.</w:t>
      </w:r>
    </w:p>
    <w:p w:rsidR="008F14D6" w:rsidRPr="008F14D6" w:rsidRDefault="008F14D6" w:rsidP="008F14D6">
      <w:pPr>
        <w:pStyle w:val="ZUSTzmustartykuempunktem"/>
      </w:pPr>
      <w:r w:rsidRPr="008F14D6">
        <w:t>4. Podmiot obowiązany do oznaczania znakami akcyzy wyrobów tytoniowych lub wyrobów nowatorskich jest obowiązany nanieść znaki akcyzy na opakowania jednostkowe wyrobów tytoniowych lub wyrobów nowatorskich lub na wyroby tytoniowe lub wyroby nowatorskie do końca roku kalendarzowego odpowiadającego rokowi wytworzenia znaków akcyzy nadrukowanemu na tych znakach.</w:t>
      </w:r>
    </w:p>
    <w:p w:rsidR="008F14D6" w:rsidRPr="008F14D6" w:rsidRDefault="008F14D6" w:rsidP="008F14D6">
      <w:pPr>
        <w:pStyle w:val="ZUSTzmustartykuempunktem"/>
      </w:pPr>
      <w:r w:rsidRPr="008F14D6">
        <w:t>5. Od dnia 1 stycznia danego roku kalendarzowego na opakowania jednostkowe wyrobów tytoniowych lub wyrobów nowatorskich lub na wyroby tytoniowe lub wyroby nowatorskie mogą być nanoszone wyłącznie znaki akcyzy z nadrukowanym rokiem wytworzenia odpowiadającym rozpoczynającemu się rokowi kalendarzowemu.</w:t>
      </w:r>
    </w:p>
    <w:p w:rsidR="008F14D6" w:rsidRPr="008F14D6" w:rsidRDefault="008F14D6" w:rsidP="008F14D6">
      <w:pPr>
        <w:pStyle w:val="ZUSTzmustartykuempunktem"/>
      </w:pPr>
      <w:r w:rsidRPr="008F14D6">
        <w:t>6. Znaki akcyzy naniesione na opakowania jednostkowe wyrobów tytoniowych lub wyrobów nowatorskich lub na wyroby tytoniowe lub wyroby nowatorskie w danym roku kalendarzowym zachowują ważność do ostatniego dnia lutego następnego roku kalendarzowego.</w:t>
      </w:r>
    </w:p>
    <w:p w:rsidR="008F14D6" w:rsidRPr="008F14D6" w:rsidRDefault="008F14D6" w:rsidP="008F14D6">
      <w:pPr>
        <w:pStyle w:val="ZUSTzmustartykuempunktem"/>
      </w:pPr>
      <w:r w:rsidRPr="008F14D6">
        <w:t>7. Znaki akcyzy na wyroby tytoniowe lub wyroby nowatorskie niewykorzystane do dnia 31 grudnia danego roku kalendarzowego są zwracane w terminie do końca lutego następnego roku kalendarzowego podmiotowi, który je wydał.</w:t>
      </w:r>
    </w:p>
    <w:p w:rsidR="008F14D6" w:rsidRPr="008F14D6" w:rsidRDefault="008F14D6" w:rsidP="008F14D6">
      <w:pPr>
        <w:pStyle w:val="ZUSTzmustartykuempunktem"/>
      </w:pPr>
      <w:r w:rsidRPr="008F14D6">
        <w:t>8. Zwracającemu znaki akcyzy po terminach, o których mowa w ust. 3 i 7, nie przysługuje zwrot wpłaconych kwot stanowiących wartość podatkowych znaków akcyzy, kwot wpłaconych na pokrycie kosztów wytworzenia podatkowych znaków akcyzy ani należności za legalizacyjne znaki akcyzy.</w:t>
      </w:r>
    </w:p>
    <w:p w:rsidR="008F14D6" w:rsidRPr="008F14D6" w:rsidRDefault="008F14D6" w:rsidP="008F14D6">
      <w:pPr>
        <w:pStyle w:val="ZUSTzmustartykuempunktem"/>
      </w:pPr>
      <w:r w:rsidRPr="008F14D6">
        <w:t>9. Na wniosek podmiotu obowiązanego do oznaczania wyrobów tytoniowych lub wyrobów nowatorskich znakami akcyzy wydanie decyzji w sprawie wydania albo sprzedaży znaków akcyzy na wyroby tytoniowe lub wyroby nowatorskie z nadrukowanym rokiem wytworzenia odpowiadającym następnemu rokowi kalendarzowemu i wydania upoważnienia do odbioru tych znaków akcyzy oraz wydanie znaków akcyzy może nastąpić przed dniem 1 stycznia roku kalendarzowego odpowiadającego rokowi wytworzenia znaków akcyzy nadrukowanemu na tych znakach, pod warunkiem odebrania znaków akcyzy, o których mowa w art. 125 ust. 4, a w przypadku ich nieodebrania – wpłacenia kwot należności, o który</w:t>
      </w:r>
      <w:r>
        <w:t>ch mowa w art. 125 ust. </w:t>
      </w:r>
      <w:r w:rsidRPr="008F14D6">
        <w:t>4a.</w:t>
      </w:r>
    </w:p>
    <w:p w:rsidR="008F14D6" w:rsidRDefault="008F14D6" w:rsidP="008F14D6">
      <w:pPr>
        <w:pStyle w:val="ZUSTzmustartykuempunktem"/>
      </w:pPr>
      <w:r w:rsidRPr="008F14D6">
        <w:t>10. Znaki akcyzy odbierane na zasadach określonych w ust. 9 mogą być nanoszone na opakowania jednostkowe wyrobów tytoniowych lub wyrobów nowatorskich lub na wyroby tytoniowe lub wyroby nowatorskie przed dniem 1 stycznia roku kalendarzowego odpowiadającego rokowi wytworzenia znaków akcyzy nadrukowanemu na tych znakach, z tym że wyprowadzenie tak oznaczonych wyrobów ze składu podatkowego poza procedurą zawieszenia poboru akcyzy, import albo nabycie wewnątrzwspólnotowe nie może nastąpić przed dniem 1 stycznia roku kalendarzowego odpowiadającego rokowi wytworzenia znaków akcyzy nadrukowanemu na tych znakach.</w:t>
      </w:r>
      <w:r w:rsidR="008B7A0A">
        <w:t>”;</w:t>
      </w:r>
    </w:p>
    <w:p w:rsidR="003A38A6" w:rsidRDefault="003A38A6" w:rsidP="00E628EE">
      <w:pPr>
        <w:pStyle w:val="PKTpunkt"/>
        <w:keepNext/>
        <w:keepLines/>
      </w:pPr>
      <w:r>
        <w:t>12)</w:t>
      </w:r>
      <w:r>
        <w:tab/>
        <w:t>po art. 16</w:t>
      </w:r>
      <w:r w:rsidR="0017261B">
        <w:t>5</w:t>
      </w:r>
      <w:r>
        <w:t xml:space="preserve"> dodaje się art. 16</w:t>
      </w:r>
      <w:r w:rsidR="0017261B">
        <w:t>5</w:t>
      </w:r>
      <w:r>
        <w:t>a w brzmieniu:</w:t>
      </w:r>
    </w:p>
    <w:p w:rsidR="00395958" w:rsidRPr="00395958" w:rsidRDefault="008B7A0A" w:rsidP="00AD17B2">
      <w:pPr>
        <w:pStyle w:val="ZARTzmartartykuempunktem"/>
      </w:pPr>
      <w:r>
        <w:t>„</w:t>
      </w:r>
      <w:r w:rsidR="003A38A6">
        <w:t>Art. 16</w:t>
      </w:r>
      <w:r w:rsidR="0017261B">
        <w:t>5</w:t>
      </w:r>
      <w:r w:rsidR="003A38A6">
        <w:t xml:space="preserve">a. </w:t>
      </w:r>
      <w:r w:rsidR="00395958" w:rsidRPr="00395958">
        <w:t xml:space="preserve">1. </w:t>
      </w:r>
      <w:r w:rsidR="00225C64">
        <w:t>S</w:t>
      </w:r>
      <w:r w:rsidR="00395958" w:rsidRPr="00395958">
        <w:t xml:space="preserve">tawki </w:t>
      </w:r>
      <w:r w:rsidR="0017261B">
        <w:t xml:space="preserve">akcyzy </w:t>
      </w:r>
      <w:r w:rsidR="00395958" w:rsidRPr="00395958">
        <w:t>na napoje alkoholowe wynoszą:</w:t>
      </w:r>
    </w:p>
    <w:p w:rsidR="00395958" w:rsidRPr="00395958" w:rsidRDefault="00395958" w:rsidP="00AD17B2">
      <w:pPr>
        <w:pStyle w:val="ZPKTzmpktartykuempunktem"/>
      </w:pPr>
      <w:r w:rsidRPr="00395958">
        <w:t>1)</w:t>
      </w:r>
      <w:r w:rsidRPr="00395958">
        <w:tab/>
      </w:r>
      <w:r w:rsidR="0017261B">
        <w:t>stawka</w:t>
      </w:r>
      <w:r w:rsidR="00485059">
        <w:t xml:space="preserve"> </w:t>
      </w:r>
      <w:r w:rsidR="008B7A0A" w:rsidRPr="00395958">
        <w:t>na alkohol etylowy</w:t>
      </w:r>
      <w:r w:rsidR="008B7A0A">
        <w:t>,</w:t>
      </w:r>
      <w:r w:rsidR="008B7A0A" w:rsidRPr="008B7A0A">
        <w:t xml:space="preserve"> </w:t>
      </w:r>
      <w:r w:rsidR="0017261B">
        <w:t>o której mowa w</w:t>
      </w:r>
      <w:r w:rsidR="00485059">
        <w:t xml:space="preserve"> art. 93</w:t>
      </w:r>
      <w:r w:rsidR="0017261B">
        <w:t xml:space="preserve"> ust. 4</w:t>
      </w:r>
      <w:r w:rsidR="00485059">
        <w:t>,</w:t>
      </w:r>
      <w:r w:rsidRPr="00395958">
        <w:t xml:space="preserve"> w:</w:t>
      </w:r>
    </w:p>
    <w:p w:rsidR="00395958" w:rsidRPr="00395958" w:rsidRDefault="00395958" w:rsidP="00AD17B2">
      <w:pPr>
        <w:pStyle w:val="ZLITwPKTzmlitwpktartykuempunktem"/>
      </w:pPr>
      <w:r w:rsidRPr="00395958">
        <w:t>a)</w:t>
      </w:r>
      <w:r w:rsidRPr="00395958">
        <w:tab/>
        <w:t>2022 r. – 6903,00 zł od 1 hektolitra alkoholu etylowego 100% vol. zawartego w gotowym wyrobie,</w:t>
      </w:r>
    </w:p>
    <w:p w:rsidR="00395958" w:rsidRPr="00395958" w:rsidRDefault="00395958" w:rsidP="00AD17B2">
      <w:pPr>
        <w:pStyle w:val="ZLITwPKTzmlitwpktartykuempunktem"/>
      </w:pPr>
      <w:r w:rsidRPr="00395958">
        <w:t>b)</w:t>
      </w:r>
      <w:r w:rsidRPr="00395958">
        <w:tab/>
        <w:t>2023 r. – 7248,00 zł od 1 hektolitra alkoholu etylowego 100% vol. zawartego w gotowym wyrobie,</w:t>
      </w:r>
    </w:p>
    <w:p w:rsidR="00395958" w:rsidRPr="00395958" w:rsidRDefault="00395958" w:rsidP="00AD17B2">
      <w:pPr>
        <w:pStyle w:val="ZLITwPKTzmlitwpktartykuempunktem"/>
      </w:pPr>
      <w:r w:rsidRPr="00395958">
        <w:t>c)</w:t>
      </w:r>
      <w:r w:rsidRPr="00395958">
        <w:tab/>
        <w:t>2024 r. – 7610,00 zł od 1 hektolitra alkoholu etylowego 100% vol. zawartego w gotowym wyrobie,</w:t>
      </w:r>
    </w:p>
    <w:p w:rsidR="00395958" w:rsidRPr="00395958" w:rsidRDefault="00395958" w:rsidP="00AD17B2">
      <w:pPr>
        <w:pStyle w:val="ZLITwPKTzmlitwpktartykuempunktem"/>
      </w:pPr>
      <w:r w:rsidRPr="00395958">
        <w:t>d)</w:t>
      </w:r>
      <w:r w:rsidRPr="00395958">
        <w:tab/>
        <w:t>2025 r. – 7991,00 zł od 1 hektolitra alkoholu etylowego 100% vol. zawartego w gotowym wyrobie,</w:t>
      </w:r>
    </w:p>
    <w:p w:rsidR="00395958" w:rsidRPr="00395958" w:rsidRDefault="00395958" w:rsidP="00AD17B2">
      <w:pPr>
        <w:pStyle w:val="ZLITwPKTzmlitwpktartykuempunktem"/>
      </w:pPr>
      <w:r w:rsidRPr="00395958">
        <w:t>e)</w:t>
      </w:r>
      <w:r w:rsidRPr="00395958">
        <w:tab/>
        <w:t>2026 r. – 8391,00 zł od 1 hektolitra alkoholu etylowego 100% vol. zawartego w gotowym wyrobie;</w:t>
      </w:r>
    </w:p>
    <w:p w:rsidR="00395958" w:rsidRPr="00395958" w:rsidRDefault="00395958" w:rsidP="00AD17B2">
      <w:pPr>
        <w:pStyle w:val="ZPKTzmpktartykuempunktem"/>
      </w:pPr>
      <w:r w:rsidRPr="00395958">
        <w:t>2)</w:t>
      </w:r>
      <w:r w:rsidRPr="00395958">
        <w:tab/>
      </w:r>
      <w:r w:rsidR="0017261B" w:rsidRPr="0017261B">
        <w:t xml:space="preserve">stawka </w:t>
      </w:r>
      <w:r w:rsidR="008B7A0A" w:rsidRPr="00395958">
        <w:t>na piwo</w:t>
      </w:r>
      <w:r w:rsidR="008B7A0A" w:rsidRPr="008B7A0A">
        <w:t xml:space="preserve">, </w:t>
      </w:r>
      <w:r w:rsidR="0017261B" w:rsidRPr="0017261B">
        <w:t>o której mowa w art. 9</w:t>
      </w:r>
      <w:r w:rsidR="0017261B">
        <w:t>4</w:t>
      </w:r>
      <w:r w:rsidR="0017261B" w:rsidRPr="0017261B">
        <w:t xml:space="preserve"> ust. 4</w:t>
      </w:r>
      <w:r w:rsidR="003A38A6">
        <w:t>,</w:t>
      </w:r>
      <w:r w:rsidR="00485059">
        <w:t xml:space="preserve"> </w:t>
      </w:r>
      <w:r w:rsidRPr="00395958">
        <w:t>w:</w:t>
      </w:r>
    </w:p>
    <w:p w:rsidR="00395958" w:rsidRPr="00395958" w:rsidRDefault="00395958" w:rsidP="00AD17B2">
      <w:pPr>
        <w:pStyle w:val="ZLITwPKTzmlitwpktartykuempunktem"/>
      </w:pPr>
      <w:r w:rsidRPr="00395958">
        <w:t>a)</w:t>
      </w:r>
      <w:r w:rsidRPr="00395958">
        <w:tab/>
        <w:t>2022 r. – 9,43 zł od 1 hektolitra za każdy stopień Plato gotowego wyrobu,</w:t>
      </w:r>
    </w:p>
    <w:p w:rsidR="00395958" w:rsidRPr="00395958" w:rsidRDefault="00395958" w:rsidP="00AD17B2">
      <w:pPr>
        <w:pStyle w:val="ZLITwPKTzmlitwpktartykuempunktem"/>
      </w:pPr>
      <w:r w:rsidRPr="00395958">
        <w:t>b)</w:t>
      </w:r>
      <w:r w:rsidRPr="00395958">
        <w:tab/>
        <w:t>2023 r. – 9,90 zł od 1 hektolitra za każdy stopień Plato gotowego wyrobu,</w:t>
      </w:r>
    </w:p>
    <w:p w:rsidR="00395958" w:rsidRPr="00395958" w:rsidRDefault="00395958" w:rsidP="00AD17B2">
      <w:pPr>
        <w:pStyle w:val="ZLITwPKTzmlitwpktartykuempunktem"/>
      </w:pPr>
      <w:r w:rsidRPr="00395958">
        <w:t>c)</w:t>
      </w:r>
      <w:r w:rsidRPr="00395958">
        <w:tab/>
        <w:t>2024 r. – 10,40 zł od 1 hektolitra za każdy stopień Plato gotowego wyrobu,</w:t>
      </w:r>
    </w:p>
    <w:p w:rsidR="00395958" w:rsidRPr="00395958" w:rsidRDefault="00395958" w:rsidP="00AD17B2">
      <w:pPr>
        <w:pStyle w:val="ZLITwPKTzmlitwpktartykuempunktem"/>
      </w:pPr>
      <w:r w:rsidRPr="00395958">
        <w:t>d)</w:t>
      </w:r>
      <w:r w:rsidRPr="00395958">
        <w:tab/>
        <w:t>2025 r. – 10,92 zł od 1 hektolitra za każdy stopień Plato gotowego wyrobu,</w:t>
      </w:r>
    </w:p>
    <w:p w:rsidR="00395958" w:rsidRPr="00395958" w:rsidRDefault="00395958" w:rsidP="00AD17B2">
      <w:pPr>
        <w:pStyle w:val="ZLITwPKTzmlitwpktartykuempunktem"/>
      </w:pPr>
      <w:r w:rsidRPr="00395958">
        <w:t>e)</w:t>
      </w:r>
      <w:r w:rsidRPr="00395958">
        <w:tab/>
        <w:t>2026 r. – 11,47 zł od 1 hektolitra za każdy stopień Plato gotowego wyrobu;</w:t>
      </w:r>
    </w:p>
    <w:p w:rsidR="00395958" w:rsidRPr="00395958" w:rsidRDefault="00395958" w:rsidP="00AD17B2">
      <w:pPr>
        <w:pStyle w:val="ZPKTzmpktartykuempunktem"/>
      </w:pPr>
      <w:r w:rsidRPr="00395958">
        <w:t>3)</w:t>
      </w:r>
      <w:r w:rsidRPr="00395958">
        <w:tab/>
      </w:r>
      <w:r w:rsidR="0017261B" w:rsidRPr="0017261B">
        <w:t xml:space="preserve">stawka </w:t>
      </w:r>
      <w:r w:rsidR="008B7A0A" w:rsidRPr="00395958">
        <w:t>na wino</w:t>
      </w:r>
      <w:r w:rsidR="008B7A0A" w:rsidRPr="008B7A0A">
        <w:t xml:space="preserve">, </w:t>
      </w:r>
      <w:r w:rsidR="0017261B" w:rsidRPr="0017261B">
        <w:t>o której mowa w art. 9</w:t>
      </w:r>
      <w:r w:rsidR="0017261B">
        <w:t>5</w:t>
      </w:r>
      <w:r w:rsidR="0017261B" w:rsidRPr="0017261B">
        <w:t xml:space="preserve"> ust. 4</w:t>
      </w:r>
      <w:r w:rsidR="00485059" w:rsidRPr="00485059">
        <w:t xml:space="preserve">, </w:t>
      </w:r>
      <w:r w:rsidRPr="00395958">
        <w:t>w:</w:t>
      </w:r>
    </w:p>
    <w:p w:rsidR="00395958" w:rsidRPr="00395958" w:rsidRDefault="00395958" w:rsidP="00AD17B2">
      <w:pPr>
        <w:pStyle w:val="ZLITwPKTzmlitwpktartykuempunktem"/>
      </w:pPr>
      <w:r w:rsidRPr="00395958">
        <w:t>a)</w:t>
      </w:r>
      <w:r w:rsidRPr="00395958">
        <w:tab/>
        <w:t>2022 r. – 191,00 zł od 1 hektolitra gotowego wyrobu,</w:t>
      </w:r>
    </w:p>
    <w:p w:rsidR="00395958" w:rsidRPr="00395958" w:rsidRDefault="00395958" w:rsidP="00AD17B2">
      <w:pPr>
        <w:pStyle w:val="ZLITwPKTzmlitwpktartykuempunktem"/>
      </w:pPr>
      <w:r w:rsidRPr="00395958">
        <w:t>b)</w:t>
      </w:r>
      <w:r w:rsidRPr="00395958">
        <w:tab/>
        <w:t>2023 r. – 201,00 zł od 1 hektolitra gotowego wyrobu,</w:t>
      </w:r>
    </w:p>
    <w:p w:rsidR="00395958" w:rsidRPr="00395958" w:rsidRDefault="00395958" w:rsidP="00AD17B2">
      <w:pPr>
        <w:pStyle w:val="ZLITwPKTzmlitwpktartykuempunktem"/>
      </w:pPr>
      <w:r w:rsidRPr="00395958">
        <w:t>c)</w:t>
      </w:r>
      <w:r w:rsidRPr="00395958">
        <w:tab/>
        <w:t>2024 r. – 211,00 zł od 1 hektolitra gotowego wyrobu,</w:t>
      </w:r>
    </w:p>
    <w:p w:rsidR="00395958" w:rsidRPr="00395958" w:rsidRDefault="00395958" w:rsidP="00AD17B2">
      <w:pPr>
        <w:pStyle w:val="ZLITwPKTzmlitwpktartykuempunktem"/>
      </w:pPr>
      <w:r w:rsidRPr="00395958">
        <w:t>d)</w:t>
      </w:r>
      <w:r w:rsidRPr="00395958">
        <w:tab/>
        <w:t>2025 r. – 222,00 zł od 1 hektolitra gotowego wyrobu,</w:t>
      </w:r>
    </w:p>
    <w:p w:rsidR="00395958" w:rsidRPr="00395958" w:rsidRDefault="00395958" w:rsidP="00AD17B2">
      <w:pPr>
        <w:pStyle w:val="ZLITwPKTzmlitwpktartykuempunktem"/>
      </w:pPr>
      <w:r w:rsidRPr="00395958">
        <w:t>e)</w:t>
      </w:r>
      <w:r w:rsidRPr="00395958">
        <w:tab/>
        <w:t>2026 r. – 233,00 zł od 1 hektolitra gotowego wyrobu;</w:t>
      </w:r>
    </w:p>
    <w:p w:rsidR="00395958" w:rsidRPr="00395958" w:rsidRDefault="0017261B" w:rsidP="00AD17B2">
      <w:pPr>
        <w:pStyle w:val="ZPKTzmpktartykuempunktem"/>
      </w:pPr>
      <w:r>
        <w:t>4)</w:t>
      </w:r>
      <w:r>
        <w:tab/>
      </w:r>
      <w:r w:rsidRPr="0017261B">
        <w:t xml:space="preserve">stawka </w:t>
      </w:r>
      <w:r w:rsidR="008B7A0A">
        <w:t>na napoje fermentowane,</w:t>
      </w:r>
      <w:r w:rsidR="008B7A0A" w:rsidRPr="008B7A0A">
        <w:t xml:space="preserve"> </w:t>
      </w:r>
      <w:r w:rsidRPr="0017261B">
        <w:t>o której mowa w art. 9</w:t>
      </w:r>
      <w:r>
        <w:t>6</w:t>
      </w:r>
      <w:r w:rsidRPr="0017261B">
        <w:t xml:space="preserve"> ust. 4</w:t>
      </w:r>
      <w:r>
        <w:t xml:space="preserve"> pkt 2</w:t>
      </w:r>
      <w:r w:rsidR="00485059" w:rsidRPr="00485059">
        <w:t xml:space="preserve">, </w:t>
      </w:r>
      <w:r w:rsidR="00395958" w:rsidRPr="00395958">
        <w:t>w:</w:t>
      </w:r>
    </w:p>
    <w:p w:rsidR="00395958" w:rsidRPr="00395958" w:rsidRDefault="00395958" w:rsidP="00AD17B2">
      <w:pPr>
        <w:pStyle w:val="ZLITwPKTzmlitwpktartykuempunktem"/>
      </w:pPr>
      <w:r w:rsidRPr="00395958">
        <w:t>a)</w:t>
      </w:r>
      <w:r w:rsidRPr="00395958">
        <w:tab/>
        <w:t>2022 r. – 191,00 zł od 1 hektolitra gotowego wyrobu,</w:t>
      </w:r>
    </w:p>
    <w:p w:rsidR="00395958" w:rsidRPr="00395958" w:rsidRDefault="00395958" w:rsidP="00AD17B2">
      <w:pPr>
        <w:pStyle w:val="ZLITwPKTzmlitwpktartykuempunktem"/>
      </w:pPr>
      <w:r w:rsidRPr="00395958">
        <w:t>b)</w:t>
      </w:r>
      <w:r w:rsidRPr="00395958">
        <w:tab/>
        <w:t>2023 r. – 201,00 zł od 1 hektolitra gotowego wyrobu,</w:t>
      </w:r>
    </w:p>
    <w:p w:rsidR="00395958" w:rsidRPr="00395958" w:rsidRDefault="00395958" w:rsidP="00AD17B2">
      <w:pPr>
        <w:pStyle w:val="ZLITwPKTzmlitwpktartykuempunktem"/>
      </w:pPr>
      <w:r w:rsidRPr="00395958">
        <w:t>c)</w:t>
      </w:r>
      <w:r w:rsidRPr="00395958">
        <w:tab/>
        <w:t>2024 r. – 211,00 zł od 1 hektolitra gotowego wyrobu,</w:t>
      </w:r>
    </w:p>
    <w:p w:rsidR="00395958" w:rsidRPr="00395958" w:rsidRDefault="00395958" w:rsidP="00AD17B2">
      <w:pPr>
        <w:pStyle w:val="ZLITwPKTzmlitwpktartykuempunktem"/>
      </w:pPr>
      <w:r w:rsidRPr="00395958">
        <w:t>d)</w:t>
      </w:r>
      <w:r w:rsidRPr="00395958">
        <w:tab/>
        <w:t>2025 r. – 222,00 zł od 1 hektolitra gotowego wyrobu,</w:t>
      </w:r>
    </w:p>
    <w:p w:rsidR="00395958" w:rsidRPr="00395958" w:rsidRDefault="00395958" w:rsidP="00AD17B2">
      <w:pPr>
        <w:pStyle w:val="ZLITwPKTzmlitwpktartykuempunktem"/>
      </w:pPr>
      <w:r w:rsidRPr="00395958">
        <w:t>e)</w:t>
      </w:r>
      <w:r w:rsidRPr="00395958">
        <w:tab/>
        <w:t>2026 r. – 233,00 zł od 1 hektolitra gotowego wyrobu;</w:t>
      </w:r>
    </w:p>
    <w:p w:rsidR="00395958" w:rsidRPr="00395958" w:rsidRDefault="00395958" w:rsidP="00AD17B2">
      <w:pPr>
        <w:pStyle w:val="ZPKTzmpktartykuempunktem"/>
      </w:pPr>
      <w:r w:rsidRPr="00395958">
        <w:t>5)</w:t>
      </w:r>
      <w:r w:rsidRPr="00395958">
        <w:tab/>
      </w:r>
      <w:r w:rsidR="0017261B" w:rsidRPr="0017261B">
        <w:t xml:space="preserve">stawka </w:t>
      </w:r>
      <w:r w:rsidR="008B7A0A" w:rsidRPr="00395958">
        <w:t>na wyroby pośrednie</w:t>
      </w:r>
      <w:r w:rsidR="008B7A0A" w:rsidRPr="008B7A0A">
        <w:t xml:space="preserve">, </w:t>
      </w:r>
      <w:r w:rsidR="0017261B" w:rsidRPr="0017261B">
        <w:t>o której mowa w art. 9</w:t>
      </w:r>
      <w:r w:rsidR="0017261B">
        <w:t>7</w:t>
      </w:r>
      <w:r w:rsidR="0017261B" w:rsidRPr="0017261B">
        <w:t xml:space="preserve"> ust. 4</w:t>
      </w:r>
      <w:r w:rsidR="00485059" w:rsidRPr="00485059">
        <w:t xml:space="preserve">, </w:t>
      </w:r>
      <w:r w:rsidRPr="00395958">
        <w:t>w:</w:t>
      </w:r>
    </w:p>
    <w:p w:rsidR="00395958" w:rsidRPr="00395958" w:rsidRDefault="00395958" w:rsidP="00AD17B2">
      <w:pPr>
        <w:pStyle w:val="ZLITwPKTzmlitwpktartykuempunktem"/>
      </w:pPr>
      <w:r w:rsidRPr="00395958">
        <w:t>a)</w:t>
      </w:r>
      <w:r w:rsidRPr="00395958">
        <w:tab/>
        <w:t>2022 r. – 385,00 zł od 1 hektolitra gotowego wyrobu,</w:t>
      </w:r>
    </w:p>
    <w:p w:rsidR="00395958" w:rsidRPr="00395958" w:rsidRDefault="00395958" w:rsidP="00AD17B2">
      <w:pPr>
        <w:pStyle w:val="ZLITwPKTzmlitwpktartykuempunktem"/>
      </w:pPr>
      <w:r w:rsidRPr="00395958">
        <w:t>b)</w:t>
      </w:r>
      <w:r w:rsidRPr="00395958">
        <w:tab/>
        <w:t>2023 r. – 404,00 zł od 1 hektolitra gotowego wyrobu,</w:t>
      </w:r>
    </w:p>
    <w:p w:rsidR="00395958" w:rsidRPr="00395958" w:rsidRDefault="00395958" w:rsidP="00AD17B2">
      <w:pPr>
        <w:pStyle w:val="ZLITwPKTzmlitwpktartykuempunktem"/>
      </w:pPr>
      <w:r w:rsidRPr="00395958">
        <w:t>c)</w:t>
      </w:r>
      <w:r w:rsidRPr="00395958">
        <w:tab/>
        <w:t>2024 r. – 424,00 zł od 1 hektolitra gotowego wyrobu,</w:t>
      </w:r>
    </w:p>
    <w:p w:rsidR="00395958" w:rsidRPr="00395958" w:rsidRDefault="00395958" w:rsidP="00AD17B2">
      <w:pPr>
        <w:pStyle w:val="ZLITwPKTzmlitwpktartykuempunktem"/>
      </w:pPr>
      <w:r w:rsidRPr="00395958">
        <w:t>d)</w:t>
      </w:r>
      <w:r w:rsidRPr="00395958">
        <w:tab/>
        <w:t>2025 r. – 445,00 zł od 1 hektolitra gotowego wyrobu,</w:t>
      </w:r>
    </w:p>
    <w:p w:rsidR="00395958" w:rsidRDefault="00395958" w:rsidP="00AD17B2">
      <w:pPr>
        <w:pStyle w:val="ZLITwPKTzmlitwpktartykuempunktem"/>
      </w:pPr>
      <w:r w:rsidRPr="00395958">
        <w:t>e)</w:t>
      </w:r>
      <w:r w:rsidRPr="00395958">
        <w:tab/>
        <w:t xml:space="preserve">2026 r. – 467,00 zł </w:t>
      </w:r>
      <w:r w:rsidR="00012666">
        <w:t>od 1 hektolitra gotowego wyrobu</w:t>
      </w:r>
      <w:r w:rsidR="00381D46">
        <w:t>.</w:t>
      </w:r>
    </w:p>
    <w:p w:rsidR="00395958" w:rsidRPr="00395958" w:rsidRDefault="00E049C5" w:rsidP="00AD17B2">
      <w:pPr>
        <w:pStyle w:val="ZUSTzmustartykuempunktem"/>
      </w:pPr>
      <w:r>
        <w:t>2</w:t>
      </w:r>
      <w:r w:rsidR="005745FE">
        <w:t xml:space="preserve">. </w:t>
      </w:r>
      <w:r w:rsidR="00395958" w:rsidRPr="00395958">
        <w:t xml:space="preserve">Stawki </w:t>
      </w:r>
      <w:r w:rsidR="00A45007">
        <w:t>akcyzy</w:t>
      </w:r>
      <w:r w:rsidR="00395958" w:rsidRPr="00395958">
        <w:t xml:space="preserve"> na </w:t>
      </w:r>
      <w:r w:rsidR="00381D46">
        <w:t>wyroby tytoniowe</w:t>
      </w:r>
      <w:r w:rsidR="00485059" w:rsidRPr="00485059">
        <w:t xml:space="preserve"> </w:t>
      </w:r>
      <w:r w:rsidR="00395958" w:rsidRPr="00395958">
        <w:t>wynoszą:</w:t>
      </w:r>
    </w:p>
    <w:p w:rsidR="00395958" w:rsidRPr="00395958" w:rsidRDefault="00395958" w:rsidP="00AD17B2">
      <w:pPr>
        <w:pStyle w:val="ZPKTzmpktartykuempunktem"/>
      </w:pPr>
      <w:r w:rsidRPr="00395958">
        <w:t>1)</w:t>
      </w:r>
      <w:r w:rsidRPr="00395958">
        <w:tab/>
      </w:r>
      <w:r w:rsidR="00BC1018">
        <w:t xml:space="preserve">stawka </w:t>
      </w:r>
      <w:r w:rsidR="00F5044C">
        <w:t>akcyzy</w:t>
      </w:r>
      <w:r w:rsidR="008B7A0A" w:rsidRPr="008B7A0A">
        <w:t xml:space="preserve"> na papierosy</w:t>
      </w:r>
      <w:r w:rsidR="00F5044C">
        <w:t xml:space="preserve">, </w:t>
      </w:r>
      <w:r w:rsidR="00BC1018">
        <w:t>o której mowa w art. 99</w:t>
      </w:r>
      <w:r w:rsidR="00BC1018" w:rsidRPr="00BC1018">
        <w:t xml:space="preserve"> ust. </w:t>
      </w:r>
      <w:r w:rsidR="00BC1018">
        <w:t xml:space="preserve">2 pkt 1, </w:t>
      </w:r>
      <w:r w:rsidRPr="00395958">
        <w:t>z zastrzeżeniem art. 99 ust. 10, w:</w:t>
      </w:r>
    </w:p>
    <w:p w:rsidR="00395958" w:rsidRPr="00395958" w:rsidRDefault="00395958" w:rsidP="00AD17B2">
      <w:pPr>
        <w:pStyle w:val="ZLITwPKTzmlitwpktartykuempunktem"/>
      </w:pPr>
      <w:r w:rsidRPr="00395958">
        <w:t>a)</w:t>
      </w:r>
      <w:r w:rsidRPr="00395958">
        <w:tab/>
        <w:t>2022 r. – 228,10 zł za każde 1000 sztuk i 32,05% maksymalnej ceny detalicznej,</w:t>
      </w:r>
    </w:p>
    <w:p w:rsidR="00395958" w:rsidRPr="00395958" w:rsidRDefault="00395958" w:rsidP="00AD17B2">
      <w:pPr>
        <w:pStyle w:val="ZLITwPKTzmlitwpktartykuempunktem"/>
      </w:pPr>
      <w:r w:rsidRPr="00395958">
        <w:t>b)</w:t>
      </w:r>
      <w:r w:rsidRPr="00395958">
        <w:tab/>
        <w:t>2023 r. – 250,91 zł za każde 1000 sztuk i 32,05% maksymalnej ceny detalicznej,</w:t>
      </w:r>
    </w:p>
    <w:p w:rsidR="00395958" w:rsidRPr="00395958" w:rsidRDefault="00395958" w:rsidP="00AD17B2">
      <w:pPr>
        <w:pStyle w:val="ZLITwPKTzmlitwpktartykuempunktem"/>
      </w:pPr>
      <w:r w:rsidRPr="00395958">
        <w:t>c)</w:t>
      </w:r>
      <w:r w:rsidRPr="00395958">
        <w:tab/>
        <w:t>2024 r. – 276,00 zł za każde 1000 sztuk i 32,05% maksymalnej ceny detalicznej,</w:t>
      </w:r>
    </w:p>
    <w:p w:rsidR="00395958" w:rsidRPr="00395958" w:rsidRDefault="00395958" w:rsidP="00AD17B2">
      <w:pPr>
        <w:pStyle w:val="ZLITwPKTzmlitwpktartykuempunktem"/>
      </w:pPr>
      <w:r w:rsidRPr="00395958">
        <w:t>d)</w:t>
      </w:r>
      <w:r w:rsidRPr="00395958">
        <w:tab/>
        <w:t>2025 r. – 303,60 zł za każde 1000 sztuk i 32,05% maksymalnej ceny detalicznej,</w:t>
      </w:r>
    </w:p>
    <w:p w:rsidR="00395958" w:rsidRPr="00395958" w:rsidRDefault="00395958" w:rsidP="00AD17B2">
      <w:pPr>
        <w:pStyle w:val="ZLITwPKTzmlitwpktartykuempunktem"/>
      </w:pPr>
      <w:r w:rsidRPr="00395958">
        <w:t>e)</w:t>
      </w:r>
      <w:r w:rsidRPr="00395958">
        <w:tab/>
        <w:t>2026 r. – 333,96 zł za każde 1000 sztuk i 32,05% maksymalnej ceny detalicznej;</w:t>
      </w:r>
    </w:p>
    <w:p w:rsidR="00395958" w:rsidRPr="00395958" w:rsidRDefault="00395958" w:rsidP="00AD17B2">
      <w:pPr>
        <w:pStyle w:val="ZPKTzmpktartykuempunktem"/>
      </w:pPr>
      <w:r w:rsidRPr="00395958">
        <w:t>2)</w:t>
      </w:r>
      <w:r w:rsidRPr="00395958">
        <w:tab/>
      </w:r>
      <w:r w:rsidR="00BC1018" w:rsidRPr="00BC1018">
        <w:t xml:space="preserve">stawka </w:t>
      </w:r>
      <w:r w:rsidR="00F5044C">
        <w:t>akcyzy</w:t>
      </w:r>
      <w:r w:rsidR="008B7A0A" w:rsidRPr="008B7A0A">
        <w:t xml:space="preserve"> na tytoń do palenia</w:t>
      </w:r>
      <w:r w:rsidR="00F5044C">
        <w:t xml:space="preserve">, </w:t>
      </w:r>
      <w:r w:rsidR="00BC1018" w:rsidRPr="00BC1018">
        <w:t xml:space="preserve">o której mowa w art. 99 ust. 2 pkt </w:t>
      </w:r>
      <w:r w:rsidR="00BC1018">
        <w:t>2</w:t>
      </w:r>
      <w:r w:rsidR="00BC1018" w:rsidRPr="00BC1018">
        <w:t>, z zastrzeżeniem art. 99 ust. 10, w</w:t>
      </w:r>
      <w:r w:rsidR="00BC1018">
        <w:t>:</w:t>
      </w:r>
    </w:p>
    <w:p w:rsidR="00395958" w:rsidRPr="00395958" w:rsidRDefault="00395958" w:rsidP="00AD17B2">
      <w:pPr>
        <w:pStyle w:val="ZLITwPKTzmlitwpktartykuempunktem"/>
      </w:pPr>
      <w:r w:rsidRPr="00395958">
        <w:t>a)</w:t>
      </w:r>
      <w:r w:rsidRPr="00395958">
        <w:tab/>
        <w:t>2022 r. – 155,79 zł za każdy kilogram i 32,05% maksymalnej ceny detalicznej,</w:t>
      </w:r>
    </w:p>
    <w:p w:rsidR="00395958" w:rsidRPr="00395958" w:rsidRDefault="00395958" w:rsidP="00AD17B2">
      <w:pPr>
        <w:pStyle w:val="ZLITwPKTzmlitwpktartykuempunktem"/>
      </w:pPr>
      <w:r w:rsidRPr="00395958">
        <w:t>b)</w:t>
      </w:r>
      <w:r w:rsidRPr="00395958">
        <w:tab/>
        <w:t>2023 r. – 171,37 zł za każdy kilogram i 32,05% maksymalnej ceny detalicznej,</w:t>
      </w:r>
    </w:p>
    <w:p w:rsidR="00395958" w:rsidRPr="00395958" w:rsidRDefault="00395958" w:rsidP="00AD17B2">
      <w:pPr>
        <w:pStyle w:val="ZLITwPKTzmlitwpktartykuempunktem"/>
      </w:pPr>
      <w:r w:rsidRPr="00395958">
        <w:t>c)</w:t>
      </w:r>
      <w:r w:rsidRPr="00395958">
        <w:tab/>
        <w:t>2024 r. – 188,51 zł za każdy kilogram i 32,05% maksymalnej ceny detalicznej,</w:t>
      </w:r>
    </w:p>
    <w:p w:rsidR="00395958" w:rsidRPr="00395958" w:rsidRDefault="00395958" w:rsidP="00AD17B2">
      <w:pPr>
        <w:pStyle w:val="ZLITwPKTzmlitwpktartykuempunktem"/>
      </w:pPr>
      <w:r w:rsidRPr="00395958">
        <w:t>d)</w:t>
      </w:r>
      <w:r w:rsidRPr="00395958">
        <w:tab/>
        <w:t>2025 r. – 207,36 zł za każdy kilogram i 32,05% maksymalnej ceny detalicznej,</w:t>
      </w:r>
    </w:p>
    <w:p w:rsidR="00395958" w:rsidRDefault="00395958" w:rsidP="00AD17B2">
      <w:pPr>
        <w:pStyle w:val="ZLITwPKTzmlitwpktartykuempunktem"/>
      </w:pPr>
      <w:r w:rsidRPr="00395958">
        <w:t>e)</w:t>
      </w:r>
      <w:r w:rsidRPr="00395958">
        <w:tab/>
        <w:t>2026 r. – 228,10 zł za każdy kilogram i 32,0</w:t>
      </w:r>
      <w:r w:rsidR="00381D46">
        <w:t>5% maksymalnej ceny detalicznej;</w:t>
      </w:r>
    </w:p>
    <w:p w:rsidR="00381D46" w:rsidRDefault="00381D46" w:rsidP="00AD17B2">
      <w:pPr>
        <w:pStyle w:val="ZPKTzmpktartykuempunktem"/>
      </w:pPr>
      <w:r>
        <w:t>3)</w:t>
      </w:r>
      <w:r>
        <w:tab/>
      </w:r>
      <w:r w:rsidR="00BC1018" w:rsidRPr="00BC1018">
        <w:t xml:space="preserve">stawka </w:t>
      </w:r>
      <w:r w:rsidR="00F5044C">
        <w:t>akcyzy</w:t>
      </w:r>
      <w:r w:rsidR="008B7A0A" w:rsidRPr="008B7A0A">
        <w:t xml:space="preserve"> na cygara i cygaretki</w:t>
      </w:r>
      <w:r w:rsidR="00F5044C">
        <w:t xml:space="preserve">, </w:t>
      </w:r>
      <w:r w:rsidR="00BC1018" w:rsidRPr="00BC1018">
        <w:t xml:space="preserve">o której mowa w art. 99 ust. 2 pkt </w:t>
      </w:r>
      <w:r w:rsidR="00BC1018">
        <w:t>3</w:t>
      </w:r>
      <w:r w:rsidR="00BC1018" w:rsidRPr="00BC1018">
        <w:t>, w</w:t>
      </w:r>
      <w:r>
        <w:t>:</w:t>
      </w:r>
    </w:p>
    <w:p w:rsidR="00381D46" w:rsidRPr="00395958" w:rsidRDefault="00381D46" w:rsidP="00AD17B2">
      <w:pPr>
        <w:pStyle w:val="ZLITwPKTzmlitwpktartykuempunktem"/>
      </w:pPr>
      <w:r>
        <w:t>a)</w:t>
      </w:r>
      <w:r w:rsidRPr="00395958">
        <w:tab/>
        <w:t xml:space="preserve">2022 r. – </w:t>
      </w:r>
      <w:r>
        <w:t>433</w:t>
      </w:r>
      <w:r w:rsidRPr="00395958">
        <w:t xml:space="preserve">,00 zł </w:t>
      </w:r>
      <w:r>
        <w:t>za każdy kilogram</w:t>
      </w:r>
      <w:r w:rsidRPr="00395958">
        <w:t>,</w:t>
      </w:r>
    </w:p>
    <w:p w:rsidR="00381D46" w:rsidRPr="00395958" w:rsidRDefault="00381D46" w:rsidP="00AD17B2">
      <w:pPr>
        <w:pStyle w:val="ZLITwPKTzmlitwpktartykuempunktem"/>
      </w:pPr>
      <w:r w:rsidRPr="00395958">
        <w:t>b)</w:t>
      </w:r>
      <w:r w:rsidRPr="00395958">
        <w:tab/>
        <w:t xml:space="preserve">2023 r. – </w:t>
      </w:r>
      <w:r w:rsidR="001B3E5F">
        <w:t>476</w:t>
      </w:r>
      <w:r w:rsidRPr="00395958">
        <w:t xml:space="preserve">,00 zł </w:t>
      </w:r>
      <w:r w:rsidRPr="00381D46">
        <w:t>za każdy kilogram</w:t>
      </w:r>
      <w:r w:rsidRPr="00395958">
        <w:t>,</w:t>
      </w:r>
    </w:p>
    <w:p w:rsidR="00381D46" w:rsidRPr="00395958" w:rsidRDefault="00381D46" w:rsidP="00AD17B2">
      <w:pPr>
        <w:pStyle w:val="ZLITwPKTzmlitwpktartykuempunktem"/>
      </w:pPr>
      <w:r w:rsidRPr="00395958">
        <w:t>c)</w:t>
      </w:r>
      <w:r w:rsidRPr="00395958">
        <w:tab/>
        <w:t xml:space="preserve">2024 r. – </w:t>
      </w:r>
      <w:r>
        <w:t>5</w:t>
      </w:r>
      <w:r w:rsidR="001B3E5F">
        <w:t>24</w:t>
      </w:r>
      <w:r w:rsidRPr="00395958">
        <w:t xml:space="preserve">,00 zł </w:t>
      </w:r>
      <w:r w:rsidRPr="00381D46">
        <w:t>za każdy kilogram</w:t>
      </w:r>
      <w:r w:rsidRPr="00395958">
        <w:t>,</w:t>
      </w:r>
    </w:p>
    <w:p w:rsidR="00381D46" w:rsidRDefault="00381D46" w:rsidP="00AD17B2">
      <w:pPr>
        <w:pStyle w:val="ZLITwPKTzmlitwpktartykuempunktem"/>
      </w:pPr>
      <w:r w:rsidRPr="00395958">
        <w:t>d)</w:t>
      </w:r>
      <w:r w:rsidRPr="00395958">
        <w:tab/>
        <w:t xml:space="preserve">2025 r. – </w:t>
      </w:r>
      <w:r w:rsidR="001B3E5F">
        <w:t>576</w:t>
      </w:r>
      <w:r w:rsidRPr="00395958">
        <w:t xml:space="preserve">,00 zł </w:t>
      </w:r>
      <w:r w:rsidRPr="00381D46">
        <w:t>za każdy kilogram</w:t>
      </w:r>
      <w:r w:rsidR="004F2CAF">
        <w:t>,</w:t>
      </w:r>
    </w:p>
    <w:p w:rsidR="00381D46" w:rsidRPr="00395958" w:rsidRDefault="00381D46" w:rsidP="00AD17B2">
      <w:pPr>
        <w:pStyle w:val="ZLITwPKTzmlitwpktartykuempunktem"/>
      </w:pPr>
      <w:r>
        <w:t>e)</w:t>
      </w:r>
      <w:r>
        <w:tab/>
      </w:r>
      <w:r w:rsidR="001B3E5F">
        <w:t xml:space="preserve">2026 r. </w:t>
      </w:r>
      <w:r w:rsidR="001B3E5F" w:rsidRPr="00395958">
        <w:t xml:space="preserve">– </w:t>
      </w:r>
      <w:r w:rsidR="001B3E5F">
        <w:t>634</w:t>
      </w:r>
      <w:r w:rsidR="001B3E5F" w:rsidRPr="00395958">
        <w:t xml:space="preserve">,00 zł </w:t>
      </w:r>
      <w:r w:rsidR="001B3E5F" w:rsidRPr="00381D46">
        <w:t>za każdy kilogram</w:t>
      </w:r>
      <w:r w:rsidR="001B3E5F">
        <w:t>.</w:t>
      </w:r>
    </w:p>
    <w:p w:rsidR="00395958" w:rsidRPr="00395958" w:rsidRDefault="00E049C5" w:rsidP="00AD17B2">
      <w:pPr>
        <w:pStyle w:val="ZUSTzmustartykuempunktem"/>
      </w:pPr>
      <w:r>
        <w:t>3</w:t>
      </w:r>
      <w:r w:rsidR="00395958" w:rsidRPr="00395958">
        <w:t>. Na papierosy i tytoń do palenia nieobjęte obowiązkiem oznaczania znakami akcyzy i nieoznaczone maksymalną ceną detaliczną</w:t>
      </w:r>
      <w:r w:rsidR="00485059">
        <w:t xml:space="preserve">, </w:t>
      </w:r>
      <w:r w:rsidR="00395958" w:rsidRPr="00395958">
        <w:t xml:space="preserve">stawki </w:t>
      </w:r>
      <w:r w:rsidR="00F5044C">
        <w:t>akcyzy, o których mowa w art. 99 ust. 3</w:t>
      </w:r>
      <w:r w:rsidR="00E628EE">
        <w:t>,</w:t>
      </w:r>
      <w:r w:rsidR="00395958" w:rsidRPr="00395958">
        <w:t xml:space="preserve"> wynoszą:</w:t>
      </w:r>
    </w:p>
    <w:p w:rsidR="00395958" w:rsidRPr="00395958" w:rsidRDefault="00395958" w:rsidP="00AD17B2">
      <w:pPr>
        <w:pStyle w:val="ZPKTzmpktartykuempunktem"/>
      </w:pPr>
      <w:r w:rsidRPr="00395958">
        <w:t>1)</w:t>
      </w:r>
      <w:r w:rsidRPr="00395958">
        <w:tab/>
        <w:t>na papierosy w:</w:t>
      </w:r>
    </w:p>
    <w:p w:rsidR="00395958" w:rsidRPr="00395958" w:rsidRDefault="00395958" w:rsidP="00AD17B2">
      <w:pPr>
        <w:pStyle w:val="ZLITwPKTzmlitwpktartykuempunktem"/>
      </w:pPr>
      <w:r w:rsidRPr="00395958">
        <w:t>a)</w:t>
      </w:r>
      <w:r w:rsidRPr="00395958">
        <w:tab/>
        <w:t>2022 r. – 378,38 zł za każde 1000 sztuk,</w:t>
      </w:r>
    </w:p>
    <w:p w:rsidR="00395958" w:rsidRPr="00395958" w:rsidRDefault="00395958" w:rsidP="00AD17B2">
      <w:pPr>
        <w:pStyle w:val="ZLITwPKTzmlitwpktartykuempunktem"/>
      </w:pPr>
      <w:r w:rsidRPr="00395958">
        <w:t>b)</w:t>
      </w:r>
      <w:r w:rsidRPr="00395958">
        <w:tab/>
        <w:t>2023 r. – 416,22 zł za każde 1000 sztuk,</w:t>
      </w:r>
    </w:p>
    <w:p w:rsidR="00395958" w:rsidRPr="00395958" w:rsidRDefault="00395958" w:rsidP="00AD17B2">
      <w:pPr>
        <w:pStyle w:val="ZLITwPKTzmlitwpktartykuempunktem"/>
      </w:pPr>
      <w:r w:rsidRPr="00395958">
        <w:t>c)</w:t>
      </w:r>
      <w:r w:rsidRPr="00395958">
        <w:tab/>
        <w:t>2024 r. – 457,84 zł za każde 1000 sztuk,</w:t>
      </w:r>
    </w:p>
    <w:p w:rsidR="00395958" w:rsidRPr="00395958" w:rsidRDefault="00395958" w:rsidP="00AD17B2">
      <w:pPr>
        <w:pStyle w:val="ZLITwPKTzmlitwpktartykuempunktem"/>
      </w:pPr>
      <w:r w:rsidRPr="00395958">
        <w:t>d)</w:t>
      </w:r>
      <w:r w:rsidRPr="00395958">
        <w:tab/>
        <w:t>2025 r. – 503,62 zł za każde 1000 sztuk,</w:t>
      </w:r>
    </w:p>
    <w:p w:rsidR="00395958" w:rsidRPr="00395958" w:rsidRDefault="00395958" w:rsidP="00AD17B2">
      <w:pPr>
        <w:pStyle w:val="ZLITwPKTzmlitwpktartykuempunktem"/>
      </w:pPr>
      <w:r w:rsidRPr="00395958">
        <w:t>e)</w:t>
      </w:r>
      <w:r w:rsidRPr="00395958">
        <w:tab/>
        <w:t>2026 r. – 553,98 zł za każde 1000 sztuk;</w:t>
      </w:r>
    </w:p>
    <w:p w:rsidR="00395958" w:rsidRPr="00395958" w:rsidRDefault="00395958" w:rsidP="00AD17B2">
      <w:pPr>
        <w:pStyle w:val="ZPKTzmpktartykuempunktem"/>
      </w:pPr>
      <w:r w:rsidRPr="00395958">
        <w:t>2)</w:t>
      </w:r>
      <w:r w:rsidRPr="00395958">
        <w:tab/>
        <w:t>na tytoń do palenia w:</w:t>
      </w:r>
    </w:p>
    <w:p w:rsidR="00395958" w:rsidRPr="00395958" w:rsidRDefault="00395958" w:rsidP="00AD17B2">
      <w:pPr>
        <w:pStyle w:val="ZLITwPKTzmlitwpktartykuempunktem"/>
      </w:pPr>
      <w:r w:rsidRPr="00395958">
        <w:t>a)</w:t>
      </w:r>
      <w:r w:rsidRPr="00395958">
        <w:tab/>
        <w:t>2022 r. – 252,25 zł za każdy kilogram,</w:t>
      </w:r>
    </w:p>
    <w:p w:rsidR="00395958" w:rsidRPr="00395958" w:rsidRDefault="00395958" w:rsidP="00AD17B2">
      <w:pPr>
        <w:pStyle w:val="ZLITwPKTzmlitwpktartykuempunktem"/>
      </w:pPr>
      <w:r w:rsidRPr="00395958">
        <w:t>b)</w:t>
      </w:r>
      <w:r w:rsidRPr="00395958">
        <w:tab/>
        <w:t>2023 r. – 277,48 zł za każdy kilogram,</w:t>
      </w:r>
    </w:p>
    <w:p w:rsidR="00395958" w:rsidRPr="00395958" w:rsidRDefault="00395958" w:rsidP="00AD17B2">
      <w:pPr>
        <w:pStyle w:val="ZLITwPKTzmlitwpktartykuempunktem"/>
      </w:pPr>
      <w:r w:rsidRPr="00395958">
        <w:t>c)</w:t>
      </w:r>
      <w:r w:rsidRPr="00395958">
        <w:tab/>
        <w:t>2024 r. – 305,23 zł za każdy kilogram,</w:t>
      </w:r>
    </w:p>
    <w:p w:rsidR="00395958" w:rsidRPr="00395958" w:rsidRDefault="00395958" w:rsidP="00AD17B2">
      <w:pPr>
        <w:pStyle w:val="ZLITwPKTzmlitwpktartykuempunktem"/>
      </w:pPr>
      <w:r w:rsidRPr="00395958">
        <w:t>d)</w:t>
      </w:r>
      <w:r w:rsidRPr="00395958">
        <w:tab/>
        <w:t>2025 r. – 335,75 zł za każdy kilogram,</w:t>
      </w:r>
    </w:p>
    <w:p w:rsidR="00395958" w:rsidRPr="00395958" w:rsidRDefault="00395958" w:rsidP="00AD17B2">
      <w:pPr>
        <w:pStyle w:val="ZLITwPKTzmlitwpktartykuempunktem"/>
      </w:pPr>
      <w:r w:rsidRPr="00395958">
        <w:t>e)</w:t>
      </w:r>
      <w:r w:rsidRPr="00395958">
        <w:tab/>
        <w:t>2026 r. – 369,33 zł za każdy kilogram.</w:t>
      </w:r>
    </w:p>
    <w:p w:rsidR="00BB6313" w:rsidRDefault="00E049C5" w:rsidP="00AD17B2">
      <w:pPr>
        <w:pStyle w:val="ZUSTzmustartykuempunktem"/>
      </w:pPr>
      <w:r>
        <w:t>4</w:t>
      </w:r>
      <w:r w:rsidR="00BB6313">
        <w:t xml:space="preserve">. Stawka </w:t>
      </w:r>
      <w:r w:rsidR="00F5044C">
        <w:t>akcyzy</w:t>
      </w:r>
      <w:r w:rsidR="00BB6313" w:rsidRPr="00BB6313">
        <w:t xml:space="preserve"> na </w:t>
      </w:r>
      <w:r w:rsidR="00BB6313">
        <w:t>susz tytoniowy</w:t>
      </w:r>
      <w:r w:rsidR="00F5044C">
        <w:t>, o której mowa w</w:t>
      </w:r>
      <w:r w:rsidR="00BB6313" w:rsidRPr="00BB6313">
        <w:t xml:space="preserve"> </w:t>
      </w:r>
      <w:r w:rsidR="00F5044C">
        <w:t>art. 99a ust. 3</w:t>
      </w:r>
      <w:r w:rsidR="007E68BC">
        <w:t>,</w:t>
      </w:r>
      <w:r w:rsidR="00F5044C">
        <w:t xml:space="preserve"> wynosi </w:t>
      </w:r>
      <w:r w:rsidR="00BB6313" w:rsidRPr="00BB6313">
        <w:t>w:</w:t>
      </w:r>
    </w:p>
    <w:p w:rsidR="00BB6313" w:rsidRPr="00395958" w:rsidRDefault="008B7A0A" w:rsidP="00AD17B2">
      <w:pPr>
        <w:pStyle w:val="ZLITzmlitartykuempunktem"/>
      </w:pPr>
      <w:r>
        <w:t>1</w:t>
      </w:r>
      <w:r w:rsidR="00BB6313" w:rsidRPr="00395958">
        <w:t>)</w:t>
      </w:r>
      <w:r w:rsidR="00BB6313" w:rsidRPr="00395958">
        <w:tab/>
        <w:t>2022 r. – 252,25 zł za każdy kilogram</w:t>
      </w:r>
      <w:r>
        <w:t>;</w:t>
      </w:r>
    </w:p>
    <w:p w:rsidR="00BB6313" w:rsidRPr="00395958" w:rsidRDefault="008B7A0A" w:rsidP="00AD17B2">
      <w:pPr>
        <w:pStyle w:val="ZLITzmlitartykuempunktem"/>
      </w:pPr>
      <w:r>
        <w:t>2</w:t>
      </w:r>
      <w:r w:rsidR="00BB6313" w:rsidRPr="00395958">
        <w:t>)</w:t>
      </w:r>
      <w:r w:rsidR="00BB6313" w:rsidRPr="00395958">
        <w:tab/>
        <w:t>2023 r. – 277,48 zł za każdy kilogram</w:t>
      </w:r>
      <w:r>
        <w:t>;</w:t>
      </w:r>
    </w:p>
    <w:p w:rsidR="00BB6313" w:rsidRPr="00395958" w:rsidRDefault="008B7A0A" w:rsidP="00AD17B2">
      <w:pPr>
        <w:pStyle w:val="ZLITzmlitartykuempunktem"/>
      </w:pPr>
      <w:r>
        <w:t>3</w:t>
      </w:r>
      <w:r w:rsidR="00BB6313" w:rsidRPr="00395958">
        <w:t>)</w:t>
      </w:r>
      <w:r w:rsidR="00BB6313" w:rsidRPr="00395958">
        <w:tab/>
        <w:t>2024 r. – 305,23 zł za każdy kilogram</w:t>
      </w:r>
      <w:r>
        <w:t>;</w:t>
      </w:r>
    </w:p>
    <w:p w:rsidR="00BB6313" w:rsidRPr="00395958" w:rsidRDefault="008B7A0A" w:rsidP="00AD17B2">
      <w:pPr>
        <w:pStyle w:val="ZLITzmlitartykuempunktem"/>
      </w:pPr>
      <w:r>
        <w:t>4</w:t>
      </w:r>
      <w:r w:rsidR="00BB6313" w:rsidRPr="00395958">
        <w:t>)</w:t>
      </w:r>
      <w:r w:rsidR="00BB6313" w:rsidRPr="00395958">
        <w:tab/>
        <w:t>2025 r. – 335,75 zł za każdy kilogram</w:t>
      </w:r>
      <w:r>
        <w:t>;</w:t>
      </w:r>
    </w:p>
    <w:p w:rsidR="00BB6313" w:rsidRPr="00395958" w:rsidRDefault="008B7A0A" w:rsidP="00AD17B2">
      <w:pPr>
        <w:pStyle w:val="ZLITzmlitartykuempunktem"/>
      </w:pPr>
      <w:r>
        <w:t>5</w:t>
      </w:r>
      <w:r w:rsidR="00BB6313" w:rsidRPr="00395958">
        <w:t>)</w:t>
      </w:r>
      <w:r w:rsidR="00BB6313" w:rsidRPr="00395958">
        <w:tab/>
        <w:t>2026 r. – 369,33 zł za każdy kilogram.</w:t>
      </w:r>
    </w:p>
    <w:p w:rsidR="00BB6313" w:rsidRDefault="00E049C5" w:rsidP="00AD17B2">
      <w:pPr>
        <w:pStyle w:val="ZUSTzmustartykuempunktem"/>
      </w:pPr>
      <w:r>
        <w:t>5</w:t>
      </w:r>
      <w:r w:rsidR="00BB6313">
        <w:t xml:space="preserve">. </w:t>
      </w:r>
      <w:r w:rsidR="00D762AB">
        <w:t>W przypadkach określonych w art. 99a ust. 4 s</w:t>
      </w:r>
      <w:r w:rsidR="00BB6313" w:rsidRPr="00BB6313">
        <w:t xml:space="preserve">tawka </w:t>
      </w:r>
      <w:r w:rsidR="0017261B">
        <w:t>akcyzy</w:t>
      </w:r>
      <w:r w:rsidR="00BB6313" w:rsidRPr="00BB6313">
        <w:t xml:space="preserve"> na susz tytoniowy </w:t>
      </w:r>
      <w:r w:rsidR="00D762AB">
        <w:t>nieoznaczo</w:t>
      </w:r>
      <w:r w:rsidR="00BB6313" w:rsidRPr="00BB6313">
        <w:t>n</w:t>
      </w:r>
      <w:r w:rsidR="00D762AB">
        <w:t>y</w:t>
      </w:r>
      <w:r w:rsidR="00BB6313" w:rsidRPr="00BB6313">
        <w:t xml:space="preserve"> znakami akcyzy</w:t>
      </w:r>
      <w:r w:rsidR="00BB6313">
        <w:t xml:space="preserve"> wynosi w:</w:t>
      </w:r>
    </w:p>
    <w:p w:rsidR="00BB6313" w:rsidRPr="00BB6313" w:rsidRDefault="008B7A0A" w:rsidP="00AD17B2">
      <w:pPr>
        <w:pStyle w:val="ZPKTzmpktartykuempunktem"/>
      </w:pPr>
      <w:r>
        <w:t>1</w:t>
      </w:r>
      <w:r w:rsidR="00BB6313" w:rsidRPr="00BB6313">
        <w:t>)</w:t>
      </w:r>
      <w:r>
        <w:tab/>
      </w:r>
      <w:r w:rsidR="00BB6313" w:rsidRPr="00BB6313">
        <w:t xml:space="preserve">2022 r. – </w:t>
      </w:r>
      <w:r w:rsidR="00BB6313">
        <w:t>504,50</w:t>
      </w:r>
      <w:r w:rsidR="00BB6313" w:rsidRPr="00BB6313">
        <w:t xml:space="preserve"> zł za każdy kilogram</w:t>
      </w:r>
      <w:r>
        <w:t>;</w:t>
      </w:r>
    </w:p>
    <w:p w:rsidR="00BB6313" w:rsidRPr="00BB6313" w:rsidRDefault="008B7A0A" w:rsidP="00AD17B2">
      <w:pPr>
        <w:pStyle w:val="ZPKTzmpktartykuempunktem"/>
      </w:pPr>
      <w:r>
        <w:t>2</w:t>
      </w:r>
      <w:r w:rsidR="00BB6313" w:rsidRPr="00BB6313">
        <w:t>)</w:t>
      </w:r>
      <w:r w:rsidR="00BB6313" w:rsidRPr="00BB6313">
        <w:tab/>
        <w:t xml:space="preserve">2023 r. – </w:t>
      </w:r>
      <w:r w:rsidR="00560AB5">
        <w:t>554,96</w:t>
      </w:r>
      <w:r w:rsidR="00BB6313" w:rsidRPr="00BB6313">
        <w:t xml:space="preserve"> zł za każdy kilogram</w:t>
      </w:r>
      <w:r>
        <w:t>;</w:t>
      </w:r>
    </w:p>
    <w:p w:rsidR="00BB6313" w:rsidRPr="00BB6313" w:rsidRDefault="008B7A0A" w:rsidP="00AD17B2">
      <w:pPr>
        <w:pStyle w:val="ZPKTzmpktartykuempunktem"/>
      </w:pPr>
      <w:r>
        <w:t>3</w:t>
      </w:r>
      <w:r w:rsidR="00BB6313" w:rsidRPr="00BB6313">
        <w:t>)</w:t>
      </w:r>
      <w:r w:rsidR="00BB6313" w:rsidRPr="00BB6313">
        <w:tab/>
        <w:t xml:space="preserve">2024 r. – </w:t>
      </w:r>
      <w:r w:rsidR="00560AB5">
        <w:t>610,46</w:t>
      </w:r>
      <w:r w:rsidR="00BB6313" w:rsidRPr="00BB6313">
        <w:t xml:space="preserve"> zł za każdy kilogram</w:t>
      </w:r>
      <w:r>
        <w:t>;</w:t>
      </w:r>
    </w:p>
    <w:p w:rsidR="00BB6313" w:rsidRPr="00BB6313" w:rsidRDefault="008B7A0A" w:rsidP="00AD17B2">
      <w:pPr>
        <w:pStyle w:val="ZPKTzmpktartykuempunktem"/>
      </w:pPr>
      <w:r>
        <w:t>4</w:t>
      </w:r>
      <w:r w:rsidR="00BB6313" w:rsidRPr="00BB6313">
        <w:t>)</w:t>
      </w:r>
      <w:r w:rsidR="00BB6313" w:rsidRPr="00BB6313">
        <w:tab/>
        <w:t xml:space="preserve">2025 r. – </w:t>
      </w:r>
      <w:r w:rsidR="00560AB5">
        <w:t>671,50</w:t>
      </w:r>
      <w:r w:rsidR="00BB6313" w:rsidRPr="00BB6313">
        <w:t xml:space="preserve"> zł za każdy kilogram</w:t>
      </w:r>
      <w:r>
        <w:t>;</w:t>
      </w:r>
    </w:p>
    <w:p w:rsidR="00BB6313" w:rsidRDefault="008B7A0A" w:rsidP="00AD17B2">
      <w:pPr>
        <w:pStyle w:val="ZPKTzmpktartykuempunktem"/>
      </w:pPr>
      <w:r>
        <w:t>5</w:t>
      </w:r>
      <w:r w:rsidR="00BB6313" w:rsidRPr="00BB6313">
        <w:t>)</w:t>
      </w:r>
      <w:r w:rsidR="00BB6313" w:rsidRPr="00BB6313">
        <w:tab/>
        <w:t xml:space="preserve">2026 r. – </w:t>
      </w:r>
      <w:r w:rsidR="00560AB5">
        <w:t>738,66</w:t>
      </w:r>
      <w:r w:rsidR="00BB6313" w:rsidRPr="00BB6313">
        <w:t xml:space="preserve"> zł za każdy kilogram.</w:t>
      </w:r>
    </w:p>
    <w:p w:rsidR="00395958" w:rsidRPr="00395958" w:rsidRDefault="00E049C5" w:rsidP="00061B76">
      <w:pPr>
        <w:pStyle w:val="ZUSTzmustartykuempunktem"/>
        <w:keepNext/>
        <w:keepLines/>
      </w:pPr>
      <w:r>
        <w:t>6</w:t>
      </w:r>
      <w:r w:rsidR="00395958" w:rsidRPr="00395958">
        <w:t xml:space="preserve">. Stawka </w:t>
      </w:r>
      <w:r w:rsidR="0017261B">
        <w:t>akcyzy</w:t>
      </w:r>
      <w:r w:rsidR="00395958" w:rsidRPr="00395958">
        <w:t xml:space="preserve"> na wyroby nowatorskie</w:t>
      </w:r>
      <w:r w:rsidR="00485059" w:rsidRPr="00485059">
        <w:t xml:space="preserve">, </w:t>
      </w:r>
      <w:r w:rsidR="00F5044C" w:rsidRPr="00F5044C">
        <w:t>o której mowa w art. 99</w:t>
      </w:r>
      <w:r w:rsidR="00F5044C">
        <w:t>c</w:t>
      </w:r>
      <w:r w:rsidR="00F5044C" w:rsidRPr="00F5044C">
        <w:t xml:space="preserve"> ust. </w:t>
      </w:r>
      <w:r w:rsidR="00F5044C">
        <w:t>4</w:t>
      </w:r>
      <w:r w:rsidR="008B7A0A" w:rsidRPr="00F5044C">
        <w:t>,</w:t>
      </w:r>
      <w:r w:rsidR="00F5044C" w:rsidRPr="00F5044C">
        <w:t xml:space="preserve"> wynosi w:</w:t>
      </w:r>
    </w:p>
    <w:p w:rsidR="00395958" w:rsidRPr="00395958" w:rsidRDefault="00395958" w:rsidP="00AD17B2">
      <w:pPr>
        <w:pStyle w:val="ZPKTzmpktartykuempunktem"/>
      </w:pPr>
      <w:r w:rsidRPr="00395958">
        <w:t>1)</w:t>
      </w:r>
      <w:r w:rsidRPr="00395958">
        <w:tab/>
        <w:t>2022 r. – 311,58 zł za każdy kilogram i 32,05% średniej ważonej detalicznej ceny sprzedaży tytoniu do palenia;</w:t>
      </w:r>
    </w:p>
    <w:p w:rsidR="00395958" w:rsidRPr="00395958" w:rsidRDefault="00395958" w:rsidP="00AD17B2">
      <w:pPr>
        <w:pStyle w:val="ZPKTzmpktartykuempunktem"/>
      </w:pPr>
      <w:r w:rsidRPr="00395958">
        <w:t>2)</w:t>
      </w:r>
      <w:r w:rsidRPr="00395958">
        <w:tab/>
        <w:t>2023 r. – 342,74 zł za każdy kilogram i 32,05% średniej ważonej detalicznej ceny sprzedaży tytoniu do palenia;</w:t>
      </w:r>
    </w:p>
    <w:p w:rsidR="00395958" w:rsidRPr="00395958" w:rsidRDefault="00395958" w:rsidP="00AD17B2">
      <w:pPr>
        <w:pStyle w:val="ZPKTzmpktartykuempunktem"/>
      </w:pPr>
      <w:r w:rsidRPr="00395958">
        <w:t>3)</w:t>
      </w:r>
      <w:r w:rsidRPr="00395958">
        <w:tab/>
        <w:t>2024 r. – 377,01 zł za każdy kilogram i 32,05% średniej ważonej detalicznej ceny sprzedaży tytoniu do palenia;</w:t>
      </w:r>
    </w:p>
    <w:p w:rsidR="00395958" w:rsidRPr="00395958" w:rsidRDefault="00395958" w:rsidP="00AD17B2">
      <w:pPr>
        <w:pStyle w:val="ZPKTzmpktartykuempunktem"/>
      </w:pPr>
      <w:r w:rsidRPr="00395958">
        <w:t>4)</w:t>
      </w:r>
      <w:r w:rsidRPr="00395958">
        <w:tab/>
        <w:t>2025 r. – 414,71 zł za każdy kilogram i 32,05% średniej ważonej detalicznej ceny sprzedaży tytoniu do palenia;</w:t>
      </w:r>
    </w:p>
    <w:p w:rsidR="00395958" w:rsidRPr="00395958" w:rsidRDefault="00395958" w:rsidP="00AD17B2">
      <w:pPr>
        <w:pStyle w:val="ZPKTzmpktartykuempunktem"/>
      </w:pPr>
      <w:r w:rsidRPr="00395958">
        <w:t>5)</w:t>
      </w:r>
      <w:r w:rsidRPr="00395958">
        <w:tab/>
        <w:t>2026 r. – 456,18 zł za każdy kilogram i 32,05% średniej ważonej detalicznej ceny sprzedaży tytoniu do palenia.</w:t>
      </w:r>
    </w:p>
    <w:p w:rsidR="00395958" w:rsidRPr="00395958" w:rsidRDefault="00E049C5" w:rsidP="00AD17B2">
      <w:pPr>
        <w:pStyle w:val="ZUSTzmustartykuempunktem"/>
      </w:pPr>
      <w:r>
        <w:t>7</w:t>
      </w:r>
      <w:r w:rsidR="00395958" w:rsidRPr="00395958">
        <w:t xml:space="preserve">. W przypadku produkcji, o której mowa w art. 99c ust. 1, niezgodnej z art. 47, stawka </w:t>
      </w:r>
      <w:r w:rsidR="0017261B">
        <w:t>akcyzy</w:t>
      </w:r>
      <w:r w:rsidR="00F01DF3">
        <w:t xml:space="preserve"> na wyroby nowatorskie wynosi </w:t>
      </w:r>
      <w:r w:rsidR="00395958" w:rsidRPr="00395958">
        <w:t>w:</w:t>
      </w:r>
    </w:p>
    <w:p w:rsidR="00395958" w:rsidRPr="00395958" w:rsidRDefault="00395958" w:rsidP="00AD17B2">
      <w:pPr>
        <w:pStyle w:val="ZPKTzmpktartykuempunktem"/>
      </w:pPr>
      <w:r w:rsidRPr="00395958">
        <w:t>1)</w:t>
      </w:r>
      <w:r w:rsidRPr="00395958">
        <w:tab/>
        <w:t>2022 r. – 311,58 zł za każdy kilogram i 32,05% trzykrotności średniej ważonej detalicznej ceny sprzedaży tytoniu do palenia;</w:t>
      </w:r>
    </w:p>
    <w:p w:rsidR="00395958" w:rsidRPr="00395958" w:rsidRDefault="00395958" w:rsidP="00AD17B2">
      <w:pPr>
        <w:pStyle w:val="ZPKTzmpktartykuempunktem"/>
      </w:pPr>
      <w:r w:rsidRPr="00395958">
        <w:t>2)</w:t>
      </w:r>
      <w:r w:rsidRPr="00395958">
        <w:tab/>
        <w:t>2023 r. – 342,74 zł za każdy kilogram i 32,05% trzykrotności średniej ważonej detalicznej ceny sprzedaży tytoniu do palenia;</w:t>
      </w:r>
    </w:p>
    <w:p w:rsidR="00395958" w:rsidRPr="00395958" w:rsidRDefault="00395958" w:rsidP="00AD17B2">
      <w:pPr>
        <w:pStyle w:val="ZPKTzmpktartykuempunktem"/>
      </w:pPr>
      <w:r w:rsidRPr="00395958">
        <w:t>3)</w:t>
      </w:r>
      <w:r w:rsidRPr="00395958">
        <w:tab/>
        <w:t>2024 r. – 377,01 zł za każdy kilogram i 32,05% trzykrotności średniej ważonej detalicznej ceny sprzedaży tytoniu do palenia;</w:t>
      </w:r>
    </w:p>
    <w:p w:rsidR="00395958" w:rsidRPr="00395958" w:rsidRDefault="00395958" w:rsidP="00AD17B2">
      <w:pPr>
        <w:pStyle w:val="ZPKTzmpktartykuempunktem"/>
      </w:pPr>
      <w:r w:rsidRPr="00395958">
        <w:t>4)</w:t>
      </w:r>
      <w:r w:rsidRPr="00395958">
        <w:tab/>
        <w:t>2025 r. – 414,71 zł za każdy kilogram i 32,05% trzykrotności średniej ważonej detalicznej ceny sprzedaży tytoniu do palenia;</w:t>
      </w:r>
    </w:p>
    <w:p w:rsidR="00395958" w:rsidRDefault="00395958" w:rsidP="00AD17B2">
      <w:pPr>
        <w:pStyle w:val="ZPKTzmpktartykuempunktem"/>
      </w:pPr>
      <w:r w:rsidRPr="00395958">
        <w:t>5)</w:t>
      </w:r>
      <w:r w:rsidRPr="00395958">
        <w:tab/>
        <w:t>2026 r. – 456,18 zł za każdy kilogram i 32,05% trzykrotności średniej ważonej detalicznej ceny sprzedaży tytoniu do palenia.</w:t>
      </w:r>
      <w:r w:rsidR="008B7A0A">
        <w:t>”</w:t>
      </w:r>
      <w:r w:rsidR="00B123E0">
        <w:t>.</w:t>
      </w:r>
    </w:p>
    <w:p w:rsidR="00C10F32" w:rsidRPr="00395958" w:rsidRDefault="00061B76" w:rsidP="00C10F32">
      <w:pPr>
        <w:pStyle w:val="ARTartustawynprozporzdzenia"/>
      </w:pPr>
      <w:r>
        <w:rPr>
          <w:rStyle w:val="Ppogrubienie"/>
        </w:rPr>
        <w:t>Art. </w:t>
      </w:r>
      <w:r w:rsidR="00F5044C">
        <w:rPr>
          <w:rStyle w:val="Ppogrubienie"/>
        </w:rPr>
        <w:t>2</w:t>
      </w:r>
      <w:r w:rsidR="00C10F32" w:rsidRPr="00DB7EFD">
        <w:rPr>
          <w:rStyle w:val="Ppogrubienie"/>
        </w:rPr>
        <w:t>.</w:t>
      </w:r>
      <w:r>
        <w:rPr>
          <w:rStyle w:val="Ppogrubienie"/>
        </w:rPr>
        <w:t> </w:t>
      </w:r>
      <w:r w:rsidR="00C10F32">
        <w:t>Ś</w:t>
      </w:r>
      <w:r w:rsidR="00C10F32" w:rsidRPr="00C10F32">
        <w:t xml:space="preserve">rednią ważoną detaliczną cenę sprzedaży tytoniu do palenia na rok 2022 </w:t>
      </w:r>
      <w:r w:rsidR="00C10F32">
        <w:t>o</w:t>
      </w:r>
      <w:r w:rsidR="00C10F32" w:rsidRPr="00C10F32">
        <w:t>głoszoną na podstawie art. 99d ust. 1 ustawy zmienianej w art. 1 w brzmieniu dotychczasowym uznaje się również za ogłoszoną na potrzeby ustalenia minimalnej stawki podatku akcyzowego na tyt</w:t>
      </w:r>
      <w:r w:rsidR="000C6528">
        <w:t>oń do palenia na rok 2022</w:t>
      </w:r>
      <w:r w:rsidR="00C10F32">
        <w:t>.</w:t>
      </w:r>
    </w:p>
    <w:p w:rsidR="00261A16" w:rsidRDefault="00061B76" w:rsidP="00C10F32">
      <w:pPr>
        <w:pStyle w:val="ARTartustawynprozporzdzenia"/>
      </w:pPr>
      <w:r>
        <w:rPr>
          <w:rStyle w:val="Ppogrubienie"/>
        </w:rPr>
        <w:t>Art. </w:t>
      </w:r>
      <w:r w:rsidR="00F5044C">
        <w:rPr>
          <w:rStyle w:val="Ppogrubienie"/>
        </w:rPr>
        <w:t>3</w:t>
      </w:r>
      <w:r w:rsidR="00395958" w:rsidRPr="00DB7EFD">
        <w:rPr>
          <w:rStyle w:val="Ppogrubienie"/>
        </w:rPr>
        <w:t>.</w:t>
      </w:r>
      <w:r>
        <w:t> </w:t>
      </w:r>
      <w:r w:rsidR="00395958" w:rsidRPr="00395958">
        <w:t xml:space="preserve">Ustawa wchodzi w </w:t>
      </w:r>
      <w:r w:rsidR="00395958" w:rsidRPr="00C10F32">
        <w:t>życie</w:t>
      </w:r>
      <w:r w:rsidR="00395958" w:rsidRPr="00395958">
        <w:t xml:space="preserve"> z dniem 1 stycznia 2022 r.</w:t>
      </w:r>
    </w:p>
    <w:sectPr w:rsidR="00261A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48A" w:rsidRDefault="0070648A">
      <w:r>
        <w:separator/>
      </w:r>
    </w:p>
  </w:endnote>
  <w:endnote w:type="continuationSeparator" w:id="0">
    <w:p w:rsidR="0070648A" w:rsidRDefault="0070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48A" w:rsidRDefault="0070648A">
      <w:r>
        <w:separator/>
      </w:r>
    </w:p>
  </w:footnote>
  <w:footnote w:type="continuationSeparator" w:id="0">
    <w:p w:rsidR="0070648A" w:rsidRDefault="0070648A">
      <w:r>
        <w:continuationSeparator/>
      </w:r>
    </w:p>
  </w:footnote>
  <w:footnote w:id="1">
    <w:p w:rsidR="00F01DF3" w:rsidRPr="00F01DF3" w:rsidRDefault="00F01DF3" w:rsidP="00F01DF3">
      <w:pPr>
        <w:pStyle w:val="ODNONIKtreodnonika"/>
      </w:pPr>
      <w:r>
        <w:rPr>
          <w:rStyle w:val="Odwoanieprzypisudolnego"/>
        </w:rPr>
        <w:footnoteRef/>
      </w:r>
      <w:r>
        <w:rPr>
          <w:rStyle w:val="IGindeksgrny"/>
        </w:rPr>
        <w:t>)</w:t>
      </w:r>
      <w:r>
        <w:tab/>
      </w:r>
      <w:r w:rsidRPr="00F01DF3">
        <w:t>Zmiany tekstu jednolitego wymienionej ustawy zostały ogłoszone w Dz. U. z 2020 r. poz. 1747, 2320 i 2419 oraz z 2021 r. poz. 72, 255, 694, 802 i 1093.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793A1B">
      <w:rPr>
        <w:noProof/>
      </w:rPr>
      <w:t>8</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958"/>
    <w:rsid w:val="000012DA"/>
    <w:rsid w:val="0000246E"/>
    <w:rsid w:val="00003862"/>
    <w:rsid w:val="00012666"/>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1B76"/>
    <w:rsid w:val="000624D3"/>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055"/>
    <w:rsid w:val="000944EF"/>
    <w:rsid w:val="0009732D"/>
    <w:rsid w:val="000973F0"/>
    <w:rsid w:val="000A1296"/>
    <w:rsid w:val="000A1C27"/>
    <w:rsid w:val="000A1DAD"/>
    <w:rsid w:val="000A2649"/>
    <w:rsid w:val="000A323B"/>
    <w:rsid w:val="000A72B5"/>
    <w:rsid w:val="000B298D"/>
    <w:rsid w:val="000B5B2D"/>
    <w:rsid w:val="000B5DCE"/>
    <w:rsid w:val="000C05BA"/>
    <w:rsid w:val="000C0E8F"/>
    <w:rsid w:val="000C4BC4"/>
    <w:rsid w:val="000C6528"/>
    <w:rsid w:val="000D0110"/>
    <w:rsid w:val="000D2468"/>
    <w:rsid w:val="000D318A"/>
    <w:rsid w:val="000D6173"/>
    <w:rsid w:val="000D6F83"/>
    <w:rsid w:val="000E00E4"/>
    <w:rsid w:val="000E1ACD"/>
    <w:rsid w:val="000E25CC"/>
    <w:rsid w:val="000E3694"/>
    <w:rsid w:val="000E490F"/>
    <w:rsid w:val="000E6241"/>
    <w:rsid w:val="000F089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61B"/>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3E5F"/>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5C64"/>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1D46"/>
    <w:rsid w:val="003823EE"/>
    <w:rsid w:val="0038253E"/>
    <w:rsid w:val="00382960"/>
    <w:rsid w:val="003846F7"/>
    <w:rsid w:val="003851ED"/>
    <w:rsid w:val="00385B39"/>
    <w:rsid w:val="00386785"/>
    <w:rsid w:val="00390E89"/>
    <w:rsid w:val="00391B1A"/>
    <w:rsid w:val="00394423"/>
    <w:rsid w:val="00395958"/>
    <w:rsid w:val="00396942"/>
    <w:rsid w:val="00396B49"/>
    <w:rsid w:val="00396E3E"/>
    <w:rsid w:val="003A306E"/>
    <w:rsid w:val="003A38A6"/>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105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059"/>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5C6B"/>
    <w:rsid w:val="004D7FD9"/>
    <w:rsid w:val="004E1324"/>
    <w:rsid w:val="004E19A5"/>
    <w:rsid w:val="004E37E5"/>
    <w:rsid w:val="004E3FDB"/>
    <w:rsid w:val="004F1F4A"/>
    <w:rsid w:val="004F296D"/>
    <w:rsid w:val="004F2CAF"/>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B5"/>
    <w:rsid w:val="00560AC7"/>
    <w:rsid w:val="00561AFB"/>
    <w:rsid w:val="00561FA8"/>
    <w:rsid w:val="005635ED"/>
    <w:rsid w:val="00565253"/>
    <w:rsid w:val="005673E4"/>
    <w:rsid w:val="00570191"/>
    <w:rsid w:val="00570570"/>
    <w:rsid w:val="00572512"/>
    <w:rsid w:val="00573EE6"/>
    <w:rsid w:val="005745FE"/>
    <w:rsid w:val="0057547F"/>
    <w:rsid w:val="005754EE"/>
    <w:rsid w:val="0057617E"/>
    <w:rsid w:val="00576497"/>
    <w:rsid w:val="005835E7"/>
    <w:rsid w:val="0058397F"/>
    <w:rsid w:val="00583BF8"/>
    <w:rsid w:val="00585F33"/>
    <w:rsid w:val="00587CEF"/>
    <w:rsid w:val="00591124"/>
    <w:rsid w:val="00597024"/>
    <w:rsid w:val="005A0274"/>
    <w:rsid w:val="005A095C"/>
    <w:rsid w:val="005A669D"/>
    <w:rsid w:val="005A75D8"/>
    <w:rsid w:val="005B713E"/>
    <w:rsid w:val="005C03B6"/>
    <w:rsid w:val="005C348E"/>
    <w:rsid w:val="005C3A50"/>
    <w:rsid w:val="005C68E1"/>
    <w:rsid w:val="005D3763"/>
    <w:rsid w:val="005D55E1"/>
    <w:rsid w:val="005E19F7"/>
    <w:rsid w:val="005E4F04"/>
    <w:rsid w:val="005E62C2"/>
    <w:rsid w:val="005E6C71"/>
    <w:rsid w:val="005F0963"/>
    <w:rsid w:val="005F1DD2"/>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8784D"/>
    <w:rsid w:val="00690082"/>
    <w:rsid w:val="00690252"/>
    <w:rsid w:val="006946BB"/>
    <w:rsid w:val="006969FA"/>
    <w:rsid w:val="006A35D5"/>
    <w:rsid w:val="006A748A"/>
    <w:rsid w:val="006B1D8B"/>
    <w:rsid w:val="006C419E"/>
    <w:rsid w:val="006C4A31"/>
    <w:rsid w:val="006C5AC2"/>
    <w:rsid w:val="006C6AFB"/>
    <w:rsid w:val="006D0F51"/>
    <w:rsid w:val="006D2735"/>
    <w:rsid w:val="006D45B2"/>
    <w:rsid w:val="006E0FCC"/>
    <w:rsid w:val="006E1E96"/>
    <w:rsid w:val="006E5E21"/>
    <w:rsid w:val="006F2648"/>
    <w:rsid w:val="006F2F10"/>
    <w:rsid w:val="006F482B"/>
    <w:rsid w:val="006F6311"/>
    <w:rsid w:val="00701952"/>
    <w:rsid w:val="00702556"/>
    <w:rsid w:val="0070277E"/>
    <w:rsid w:val="00704156"/>
    <w:rsid w:val="0070648A"/>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6ED"/>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3A1B"/>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E5F16"/>
    <w:rsid w:val="007E68BC"/>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54A4"/>
    <w:rsid w:val="008460B6"/>
    <w:rsid w:val="00850C9D"/>
    <w:rsid w:val="00852B59"/>
    <w:rsid w:val="00856272"/>
    <w:rsid w:val="008563FF"/>
    <w:rsid w:val="0086018B"/>
    <w:rsid w:val="008611DD"/>
    <w:rsid w:val="008620DE"/>
    <w:rsid w:val="008622AA"/>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A0A"/>
    <w:rsid w:val="008B7B26"/>
    <w:rsid w:val="008C3524"/>
    <w:rsid w:val="008C4061"/>
    <w:rsid w:val="008C4229"/>
    <w:rsid w:val="008C5BE0"/>
    <w:rsid w:val="008C7233"/>
    <w:rsid w:val="008D2434"/>
    <w:rsid w:val="008D6705"/>
    <w:rsid w:val="008E171D"/>
    <w:rsid w:val="008E2785"/>
    <w:rsid w:val="008E78A3"/>
    <w:rsid w:val="008F0654"/>
    <w:rsid w:val="008F06CB"/>
    <w:rsid w:val="008F14D6"/>
    <w:rsid w:val="008F2E83"/>
    <w:rsid w:val="008F612A"/>
    <w:rsid w:val="0090293D"/>
    <w:rsid w:val="009034DE"/>
    <w:rsid w:val="00905396"/>
    <w:rsid w:val="0090605D"/>
    <w:rsid w:val="00906419"/>
    <w:rsid w:val="00912889"/>
    <w:rsid w:val="009131F2"/>
    <w:rsid w:val="009139D7"/>
    <w:rsid w:val="00913A42"/>
    <w:rsid w:val="00914167"/>
    <w:rsid w:val="009143DB"/>
    <w:rsid w:val="00915065"/>
    <w:rsid w:val="00917CE5"/>
    <w:rsid w:val="009217C0"/>
    <w:rsid w:val="00925241"/>
    <w:rsid w:val="00925CEC"/>
    <w:rsid w:val="00926A3F"/>
    <w:rsid w:val="0092794E"/>
    <w:rsid w:val="00930D30"/>
    <w:rsid w:val="009311C1"/>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417D"/>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5007"/>
    <w:rsid w:val="00A4685E"/>
    <w:rsid w:val="00A50CD4"/>
    <w:rsid w:val="00A51191"/>
    <w:rsid w:val="00A54000"/>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5DD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17B2"/>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23E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2C2A"/>
    <w:rsid w:val="00B774CB"/>
    <w:rsid w:val="00B80402"/>
    <w:rsid w:val="00B80B9A"/>
    <w:rsid w:val="00B830B7"/>
    <w:rsid w:val="00B848EA"/>
    <w:rsid w:val="00B84B2B"/>
    <w:rsid w:val="00B90500"/>
    <w:rsid w:val="00B9176C"/>
    <w:rsid w:val="00B935A4"/>
    <w:rsid w:val="00BA4428"/>
    <w:rsid w:val="00BA561A"/>
    <w:rsid w:val="00BB0DC6"/>
    <w:rsid w:val="00BB15E4"/>
    <w:rsid w:val="00BB1E19"/>
    <w:rsid w:val="00BB21D1"/>
    <w:rsid w:val="00BB32F2"/>
    <w:rsid w:val="00BB4338"/>
    <w:rsid w:val="00BB6313"/>
    <w:rsid w:val="00BB6C0E"/>
    <w:rsid w:val="00BB7B38"/>
    <w:rsid w:val="00BC101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0594"/>
    <w:rsid w:val="00BF3DDE"/>
    <w:rsid w:val="00BF6589"/>
    <w:rsid w:val="00BF6F7F"/>
    <w:rsid w:val="00C00647"/>
    <w:rsid w:val="00C02764"/>
    <w:rsid w:val="00C04CEF"/>
    <w:rsid w:val="00C0662F"/>
    <w:rsid w:val="00C10F32"/>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42D"/>
    <w:rsid w:val="00D22AF5"/>
    <w:rsid w:val="00D22C56"/>
    <w:rsid w:val="00D235EA"/>
    <w:rsid w:val="00D247A9"/>
    <w:rsid w:val="00D32721"/>
    <w:rsid w:val="00D328DC"/>
    <w:rsid w:val="00D33387"/>
    <w:rsid w:val="00D374F0"/>
    <w:rsid w:val="00D402FB"/>
    <w:rsid w:val="00D4232D"/>
    <w:rsid w:val="00D47D7A"/>
    <w:rsid w:val="00D50ABD"/>
    <w:rsid w:val="00D55290"/>
    <w:rsid w:val="00D57791"/>
    <w:rsid w:val="00D6046A"/>
    <w:rsid w:val="00D62870"/>
    <w:rsid w:val="00D63034"/>
    <w:rsid w:val="00D655D9"/>
    <w:rsid w:val="00D65872"/>
    <w:rsid w:val="00D676F3"/>
    <w:rsid w:val="00D70EF5"/>
    <w:rsid w:val="00D71024"/>
    <w:rsid w:val="00D71A25"/>
    <w:rsid w:val="00D71FCF"/>
    <w:rsid w:val="00D72A54"/>
    <w:rsid w:val="00D72CC1"/>
    <w:rsid w:val="00D762AB"/>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EFD"/>
    <w:rsid w:val="00DC1C6B"/>
    <w:rsid w:val="00DC2C2E"/>
    <w:rsid w:val="00DC4AF0"/>
    <w:rsid w:val="00DC7886"/>
    <w:rsid w:val="00DD0CF2"/>
    <w:rsid w:val="00DE1554"/>
    <w:rsid w:val="00DE2901"/>
    <w:rsid w:val="00DE590F"/>
    <w:rsid w:val="00DE7DC1"/>
    <w:rsid w:val="00DF3F7E"/>
    <w:rsid w:val="00DF7648"/>
    <w:rsid w:val="00E00E29"/>
    <w:rsid w:val="00E02BAB"/>
    <w:rsid w:val="00E049C5"/>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28EE"/>
    <w:rsid w:val="00E6307C"/>
    <w:rsid w:val="00E636FA"/>
    <w:rsid w:val="00E639C2"/>
    <w:rsid w:val="00E66C50"/>
    <w:rsid w:val="00E679D3"/>
    <w:rsid w:val="00E71208"/>
    <w:rsid w:val="00E71444"/>
    <w:rsid w:val="00E71C91"/>
    <w:rsid w:val="00E71D82"/>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1DF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044C"/>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B6"/>
    <w:rsid w:val="00FB1CDD"/>
    <w:rsid w:val="00FB1FBF"/>
    <w:rsid w:val="00FB2C2F"/>
    <w:rsid w:val="00FB305C"/>
    <w:rsid w:val="00FC1F94"/>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A4DC5FD-9800-457F-BE91-1BB13117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44C058-13C7-4C83-A0BE-F052C946E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8</Pages>
  <Words>2241</Words>
  <Characters>11622</Characters>
  <Application>Microsoft Office Word</Application>
  <DocSecurity>0</DocSecurity>
  <Lines>96</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Komorowski Cezary</dc:creator>
  <cp:lastModifiedBy>Binkowska Joanna</cp:lastModifiedBy>
  <cp:revision>2</cp:revision>
  <cp:lastPrinted>2021-10-18T10:40:00Z</cp:lastPrinted>
  <dcterms:created xsi:type="dcterms:W3CDTF">2021-10-21T13:24:00Z</dcterms:created>
  <dcterms:modified xsi:type="dcterms:W3CDTF">2021-10-21T13:24:00Z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