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6F56A" w14:textId="77777777" w:rsidR="00144767" w:rsidRPr="00DC4D03" w:rsidRDefault="00144767" w:rsidP="00D323DC">
      <w:pPr>
        <w:spacing w:after="0" w:line="240" w:lineRule="auto"/>
        <w:ind w:left="6804"/>
        <w:rPr>
          <w:rFonts w:asciiTheme="minorHAnsi" w:hAnsiTheme="minorHAnsi" w:cstheme="minorHAnsi"/>
          <w:szCs w:val="24"/>
          <w:u w:val="single"/>
        </w:rPr>
      </w:pPr>
      <w:r w:rsidRPr="00DC4D03">
        <w:rPr>
          <w:rFonts w:asciiTheme="minorHAnsi" w:hAnsiTheme="minorHAnsi" w:cstheme="minorHAnsi"/>
          <w:szCs w:val="24"/>
          <w:u w:val="single"/>
        </w:rPr>
        <w:t>Projekt</w:t>
      </w:r>
    </w:p>
    <w:p w14:paraId="24F1A406" w14:textId="77777777" w:rsidR="004D68D0" w:rsidRPr="00DC4D03" w:rsidRDefault="004D68D0" w:rsidP="00D323DC">
      <w:pPr>
        <w:spacing w:after="0" w:line="240" w:lineRule="auto"/>
        <w:ind w:left="6804"/>
        <w:rPr>
          <w:rFonts w:asciiTheme="minorHAnsi" w:hAnsiTheme="minorHAnsi" w:cstheme="minorHAnsi"/>
          <w:szCs w:val="24"/>
          <w:u w:val="single"/>
        </w:rPr>
      </w:pPr>
    </w:p>
    <w:p w14:paraId="652E3CB7" w14:textId="77777777" w:rsidR="00144767" w:rsidRPr="00DC4D03" w:rsidRDefault="00144767" w:rsidP="009E1E29">
      <w:pPr>
        <w:tabs>
          <w:tab w:val="center" w:pos="4513"/>
          <w:tab w:val="left" w:pos="7190"/>
        </w:tabs>
        <w:spacing w:after="0" w:line="240" w:lineRule="auto"/>
        <w:jc w:val="center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b/>
          <w:szCs w:val="24"/>
        </w:rPr>
        <w:t>USTAWA</w:t>
      </w:r>
    </w:p>
    <w:p w14:paraId="39DC1DB6" w14:textId="77777777" w:rsidR="00144767" w:rsidRPr="00DC4D03" w:rsidRDefault="00ED2744" w:rsidP="00D323DC">
      <w:pPr>
        <w:spacing w:after="0" w:line="240" w:lineRule="auto"/>
        <w:jc w:val="center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>z dnia …………</w:t>
      </w:r>
      <w:r w:rsidR="004D68D0" w:rsidRPr="00DC4D03">
        <w:rPr>
          <w:rFonts w:asciiTheme="minorHAnsi" w:hAnsiTheme="minorHAnsi" w:cstheme="minorHAnsi"/>
          <w:szCs w:val="24"/>
        </w:rPr>
        <w:t>…</w:t>
      </w:r>
      <w:r w:rsidRPr="00DC4D03">
        <w:rPr>
          <w:rFonts w:asciiTheme="minorHAnsi" w:hAnsiTheme="minorHAnsi" w:cstheme="minorHAnsi"/>
          <w:szCs w:val="24"/>
        </w:rPr>
        <w:t>..…….</w:t>
      </w:r>
      <w:r w:rsidR="00144767" w:rsidRPr="00DC4D03">
        <w:rPr>
          <w:rFonts w:asciiTheme="minorHAnsi" w:hAnsiTheme="minorHAnsi" w:cstheme="minorHAnsi"/>
          <w:szCs w:val="24"/>
        </w:rPr>
        <w:t xml:space="preserve"> r.</w:t>
      </w:r>
    </w:p>
    <w:p w14:paraId="4C6C91CE" w14:textId="77777777" w:rsidR="00144767" w:rsidRDefault="001662B6" w:rsidP="00D323DC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  <w:shd w:val="clear" w:color="auto" w:fill="FFFFFF"/>
        </w:rPr>
      </w:pPr>
      <w:r w:rsidRPr="00DC4D03">
        <w:rPr>
          <w:rFonts w:asciiTheme="minorHAnsi" w:hAnsiTheme="minorHAnsi" w:cstheme="minorHAnsi"/>
          <w:b/>
          <w:szCs w:val="24"/>
        </w:rPr>
        <w:t>o zmianie</w:t>
      </w:r>
      <w:r w:rsidR="00F9409D" w:rsidRPr="00DC4D03">
        <w:rPr>
          <w:rFonts w:asciiTheme="minorHAnsi" w:hAnsiTheme="minorHAnsi" w:cstheme="minorHAnsi"/>
          <w:b/>
          <w:szCs w:val="24"/>
        </w:rPr>
        <w:t xml:space="preserve"> ustawy o ochronie zwierząt oraz</w:t>
      </w:r>
      <w:r w:rsidRPr="00DC4D03">
        <w:rPr>
          <w:rFonts w:asciiTheme="minorHAnsi" w:hAnsiTheme="minorHAnsi" w:cstheme="minorHAnsi"/>
          <w:b/>
          <w:szCs w:val="24"/>
        </w:rPr>
        <w:t xml:space="preserve"> ustawy </w:t>
      </w:r>
      <w:r w:rsidR="003B77C2" w:rsidRPr="00DC4D03">
        <w:rPr>
          <w:rFonts w:asciiTheme="minorHAnsi" w:hAnsiTheme="minorHAnsi" w:cstheme="minorHAnsi"/>
          <w:b/>
          <w:szCs w:val="24"/>
          <w:shd w:val="clear" w:color="auto" w:fill="FFFFFF"/>
        </w:rPr>
        <w:t>o materiałach wybuchowych przeznaczonych do użytku cywilnego</w:t>
      </w:r>
    </w:p>
    <w:p w14:paraId="7C2258A2" w14:textId="77777777" w:rsidR="00C56C7E" w:rsidRDefault="00C56C7E" w:rsidP="00D323DC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  <w:shd w:val="clear" w:color="auto" w:fill="FFFFFF"/>
        </w:rPr>
      </w:pPr>
    </w:p>
    <w:p w14:paraId="4CAF4606" w14:textId="77777777" w:rsidR="00C56C7E" w:rsidRPr="00DC4D03" w:rsidRDefault="00C56C7E" w:rsidP="00D323DC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7B1E21BA" w14:textId="77777777" w:rsidR="00144767" w:rsidRPr="00DC4D03" w:rsidRDefault="00144767" w:rsidP="00D323DC">
      <w:pPr>
        <w:spacing w:after="0" w:line="240" w:lineRule="auto"/>
        <w:rPr>
          <w:rFonts w:asciiTheme="minorHAnsi" w:hAnsiTheme="minorHAnsi" w:cstheme="minorHAnsi"/>
          <w:b/>
          <w:szCs w:val="24"/>
        </w:rPr>
      </w:pPr>
    </w:p>
    <w:p w14:paraId="4E00DCB2" w14:textId="77777777" w:rsidR="00A1342F" w:rsidRPr="00DC4D03" w:rsidRDefault="00F9409D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b/>
          <w:szCs w:val="24"/>
        </w:rPr>
        <w:t>Art. 1. </w:t>
      </w:r>
      <w:r w:rsidRPr="00DC4D03">
        <w:rPr>
          <w:rFonts w:asciiTheme="minorHAnsi" w:hAnsiTheme="minorHAnsi" w:cstheme="minorHAnsi"/>
          <w:szCs w:val="24"/>
        </w:rPr>
        <w:t>W ustawie z dnia 21 sierpnia 1997 r. o ochronie zwierząt (Dz. U. z 2020 r. poz. 638)</w:t>
      </w:r>
      <w:r w:rsidR="00A1342F" w:rsidRPr="00DC4D03">
        <w:rPr>
          <w:rFonts w:asciiTheme="minorHAnsi" w:hAnsiTheme="minorHAnsi" w:cstheme="minorHAnsi"/>
          <w:szCs w:val="24"/>
        </w:rPr>
        <w:t xml:space="preserve"> wprowadza się następujące zmiany:</w:t>
      </w:r>
    </w:p>
    <w:p w14:paraId="121F89E2" w14:textId="77777777" w:rsidR="00A1342F" w:rsidRPr="00DC4D03" w:rsidRDefault="00A1342F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</w:p>
    <w:p w14:paraId="5EF9682F" w14:textId="77777777" w:rsidR="00F9409D" w:rsidRPr="00DC4D03" w:rsidRDefault="00A1342F" w:rsidP="00D323DC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>1) </w:t>
      </w:r>
      <w:r w:rsidR="007062A6" w:rsidRPr="00DC4D03">
        <w:rPr>
          <w:rFonts w:asciiTheme="minorHAnsi" w:hAnsiTheme="minorHAnsi" w:cstheme="minorHAnsi"/>
          <w:szCs w:val="24"/>
        </w:rPr>
        <w:t>po art. 7 dodaje się art. 7</w:t>
      </w:r>
      <w:r w:rsidR="00F9409D" w:rsidRPr="00DC4D03">
        <w:rPr>
          <w:rFonts w:asciiTheme="minorHAnsi" w:hAnsiTheme="minorHAnsi" w:cstheme="minorHAnsi"/>
          <w:szCs w:val="24"/>
        </w:rPr>
        <w:t>a w brzmieniu:</w:t>
      </w:r>
    </w:p>
    <w:p w14:paraId="211EBF0C" w14:textId="77777777" w:rsidR="001207D2" w:rsidRPr="00DC4D03" w:rsidRDefault="00B82B67" w:rsidP="00D323DC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>„</w:t>
      </w:r>
      <w:r w:rsidR="00693156" w:rsidRPr="00DC4D03">
        <w:rPr>
          <w:rFonts w:asciiTheme="minorHAnsi" w:hAnsiTheme="minorHAnsi" w:cstheme="minorHAnsi"/>
          <w:szCs w:val="24"/>
        </w:rPr>
        <w:t>A</w:t>
      </w:r>
      <w:r w:rsidR="00F9409D" w:rsidRPr="00DC4D03">
        <w:rPr>
          <w:rFonts w:asciiTheme="minorHAnsi" w:hAnsiTheme="minorHAnsi" w:cstheme="minorHAnsi"/>
          <w:szCs w:val="24"/>
        </w:rPr>
        <w:t>rt.</w:t>
      </w:r>
      <w:r w:rsidR="0019269B" w:rsidRPr="00DC4D03">
        <w:rPr>
          <w:rFonts w:asciiTheme="minorHAnsi" w:hAnsiTheme="minorHAnsi" w:cstheme="minorHAnsi"/>
          <w:szCs w:val="24"/>
        </w:rPr>
        <w:t> </w:t>
      </w:r>
      <w:r w:rsidR="007062A6" w:rsidRPr="00DC4D03">
        <w:rPr>
          <w:rFonts w:asciiTheme="minorHAnsi" w:hAnsiTheme="minorHAnsi" w:cstheme="minorHAnsi"/>
          <w:szCs w:val="24"/>
        </w:rPr>
        <w:t>7</w:t>
      </w:r>
      <w:r w:rsidR="00F9409D" w:rsidRPr="00DC4D03">
        <w:rPr>
          <w:rFonts w:asciiTheme="minorHAnsi" w:hAnsiTheme="minorHAnsi" w:cstheme="minorHAnsi"/>
          <w:szCs w:val="24"/>
        </w:rPr>
        <w:t>a.</w:t>
      </w:r>
      <w:r w:rsidR="0019269B" w:rsidRPr="00DC4D03">
        <w:rPr>
          <w:rFonts w:asciiTheme="minorHAnsi" w:hAnsiTheme="minorHAnsi" w:cstheme="minorHAnsi"/>
          <w:szCs w:val="24"/>
        </w:rPr>
        <w:t> </w:t>
      </w:r>
      <w:r w:rsidR="001207D2" w:rsidRPr="00DC4D03">
        <w:rPr>
          <w:rFonts w:asciiTheme="minorHAnsi" w:hAnsiTheme="minorHAnsi" w:cstheme="minorHAnsi"/>
          <w:szCs w:val="24"/>
        </w:rPr>
        <w:t>1.</w:t>
      </w:r>
      <w:r w:rsidR="007F7791" w:rsidRPr="00DC4D03">
        <w:rPr>
          <w:rFonts w:asciiTheme="minorHAnsi" w:hAnsiTheme="minorHAnsi" w:cstheme="minorHAnsi"/>
          <w:szCs w:val="24"/>
        </w:rPr>
        <w:t> W celu zapobie</w:t>
      </w:r>
      <w:r w:rsidR="005A6B1E" w:rsidRPr="00DC4D03">
        <w:rPr>
          <w:rFonts w:asciiTheme="minorHAnsi" w:hAnsiTheme="minorHAnsi" w:cstheme="minorHAnsi"/>
          <w:szCs w:val="24"/>
        </w:rPr>
        <w:t>gania</w:t>
      </w:r>
      <w:r w:rsidR="007F7791" w:rsidRPr="00DC4D03">
        <w:rPr>
          <w:rFonts w:asciiTheme="minorHAnsi" w:hAnsiTheme="minorHAnsi" w:cstheme="minorHAnsi"/>
          <w:szCs w:val="24"/>
        </w:rPr>
        <w:t xml:space="preserve"> narażaniu zwierząt na cierpienie</w:t>
      </w:r>
      <w:r w:rsidR="00B773BA" w:rsidRPr="00DC4D03">
        <w:rPr>
          <w:rFonts w:asciiTheme="minorHAnsi" w:hAnsiTheme="minorHAnsi" w:cstheme="minorHAnsi"/>
          <w:szCs w:val="24"/>
        </w:rPr>
        <w:t>, utratę zdrowia lub życia</w:t>
      </w:r>
      <w:r w:rsidR="007F7791" w:rsidRPr="00DC4D03">
        <w:rPr>
          <w:rFonts w:asciiTheme="minorHAnsi" w:hAnsiTheme="minorHAnsi" w:cstheme="minorHAnsi"/>
          <w:szCs w:val="24"/>
        </w:rPr>
        <w:t xml:space="preserve"> z</w:t>
      </w:r>
      <w:r w:rsidR="00F9409D" w:rsidRPr="00DC4D03">
        <w:rPr>
          <w:rFonts w:asciiTheme="minorHAnsi" w:hAnsiTheme="minorHAnsi" w:cstheme="minorHAnsi"/>
          <w:szCs w:val="24"/>
        </w:rPr>
        <w:t xml:space="preserve">abrania się używania wyrobów pirotechnicznych </w:t>
      </w:r>
      <w:r w:rsidR="00693156" w:rsidRPr="00DC4D03">
        <w:rPr>
          <w:rFonts w:asciiTheme="minorHAnsi" w:hAnsiTheme="minorHAnsi" w:cstheme="minorHAnsi"/>
          <w:szCs w:val="24"/>
        </w:rPr>
        <w:t>widowiskowych</w:t>
      </w:r>
      <w:r w:rsidRPr="00DC4D03">
        <w:rPr>
          <w:rFonts w:asciiTheme="minorHAnsi" w:hAnsiTheme="minorHAnsi" w:cstheme="minorHAnsi"/>
          <w:szCs w:val="24"/>
        </w:rPr>
        <w:t xml:space="preserve"> </w:t>
      </w:r>
      <w:r w:rsidR="00A2656E" w:rsidRPr="00DC4D03">
        <w:rPr>
          <w:rFonts w:asciiTheme="minorHAnsi" w:hAnsiTheme="minorHAnsi" w:cstheme="minorHAnsi"/>
          <w:szCs w:val="24"/>
        </w:rPr>
        <w:t>klas</w:t>
      </w:r>
      <w:r w:rsidR="00A1342F" w:rsidRPr="00DC4D03">
        <w:rPr>
          <w:rFonts w:asciiTheme="minorHAnsi" w:hAnsiTheme="minorHAnsi" w:cstheme="minorHAnsi"/>
          <w:szCs w:val="24"/>
        </w:rPr>
        <w:t>y</w:t>
      </w:r>
      <w:r w:rsidR="00E27488" w:rsidRPr="00DC4D03">
        <w:rPr>
          <w:rFonts w:asciiTheme="minorHAnsi" w:hAnsiTheme="minorHAnsi" w:cstheme="minorHAnsi"/>
          <w:szCs w:val="24"/>
        </w:rPr>
        <w:t xml:space="preserve"> F2 </w:t>
      </w:r>
      <w:r w:rsidR="002518B7" w:rsidRPr="00DC4D03">
        <w:rPr>
          <w:rFonts w:asciiTheme="minorHAnsi" w:hAnsiTheme="minorHAnsi" w:cstheme="minorHAnsi"/>
          <w:szCs w:val="24"/>
        </w:rPr>
        <w:t>oraz</w:t>
      </w:r>
      <w:r w:rsidR="00B773BA" w:rsidRPr="00DC4D03">
        <w:rPr>
          <w:rFonts w:asciiTheme="minorHAnsi" w:hAnsiTheme="minorHAnsi" w:cstheme="minorHAnsi"/>
          <w:szCs w:val="24"/>
        </w:rPr>
        <w:t> </w:t>
      </w:r>
      <w:r w:rsidR="00A1342F" w:rsidRPr="00DC4D03">
        <w:rPr>
          <w:rFonts w:asciiTheme="minorHAnsi" w:hAnsiTheme="minorHAnsi" w:cstheme="minorHAnsi"/>
          <w:szCs w:val="24"/>
        </w:rPr>
        <w:t>klasy</w:t>
      </w:r>
      <w:r w:rsidR="00A2656E" w:rsidRPr="00DC4D03">
        <w:rPr>
          <w:rFonts w:asciiTheme="minorHAnsi" w:hAnsiTheme="minorHAnsi" w:cstheme="minorHAnsi"/>
          <w:szCs w:val="24"/>
        </w:rPr>
        <w:t xml:space="preserve"> F3</w:t>
      </w:r>
      <w:r w:rsidR="00693156" w:rsidRPr="00DC4D03">
        <w:rPr>
          <w:rFonts w:asciiTheme="minorHAnsi" w:hAnsiTheme="minorHAnsi" w:cstheme="minorHAnsi"/>
          <w:szCs w:val="24"/>
        </w:rPr>
        <w:t>, o </w:t>
      </w:r>
      <w:r w:rsidR="00A2656E" w:rsidRPr="00DC4D03">
        <w:rPr>
          <w:rFonts w:asciiTheme="minorHAnsi" w:hAnsiTheme="minorHAnsi" w:cstheme="minorHAnsi"/>
          <w:szCs w:val="24"/>
        </w:rPr>
        <w:t>których mowa w </w:t>
      </w:r>
      <w:r w:rsidR="00693156" w:rsidRPr="00DC4D03">
        <w:rPr>
          <w:rFonts w:asciiTheme="minorHAnsi" w:hAnsiTheme="minorHAnsi" w:cstheme="minorHAnsi"/>
          <w:szCs w:val="24"/>
        </w:rPr>
        <w:t>a</w:t>
      </w:r>
      <w:r w:rsidR="00A2656E" w:rsidRPr="00DC4D03">
        <w:rPr>
          <w:rFonts w:asciiTheme="minorHAnsi" w:hAnsiTheme="minorHAnsi" w:cstheme="minorHAnsi"/>
          <w:szCs w:val="24"/>
        </w:rPr>
        <w:t>rt. </w:t>
      </w:r>
      <w:r w:rsidR="00693156" w:rsidRPr="00DC4D03">
        <w:rPr>
          <w:rFonts w:asciiTheme="minorHAnsi" w:hAnsiTheme="minorHAnsi" w:cstheme="minorHAnsi"/>
          <w:szCs w:val="24"/>
        </w:rPr>
        <w:t>62c ust. 1 pkt 1</w:t>
      </w:r>
      <w:r w:rsidR="00A2656E" w:rsidRPr="00DC4D03">
        <w:rPr>
          <w:rFonts w:asciiTheme="minorHAnsi" w:hAnsiTheme="minorHAnsi" w:cstheme="minorHAnsi"/>
          <w:szCs w:val="24"/>
        </w:rPr>
        <w:t xml:space="preserve"> lit. b i c</w:t>
      </w:r>
      <w:r w:rsidR="00693156" w:rsidRPr="00DC4D03">
        <w:rPr>
          <w:rFonts w:asciiTheme="minorHAnsi" w:hAnsiTheme="minorHAnsi" w:cstheme="minorHAnsi"/>
          <w:szCs w:val="24"/>
        </w:rPr>
        <w:t xml:space="preserve"> </w:t>
      </w:r>
      <w:r w:rsidR="00A2656E" w:rsidRPr="00DC4D03">
        <w:rPr>
          <w:rFonts w:asciiTheme="minorHAnsi" w:hAnsiTheme="minorHAnsi" w:cstheme="minorHAnsi"/>
          <w:szCs w:val="24"/>
        </w:rPr>
        <w:t>ustawy z</w:t>
      </w:r>
      <w:r w:rsidR="00E27488" w:rsidRPr="00DC4D03">
        <w:rPr>
          <w:rFonts w:asciiTheme="minorHAnsi" w:hAnsiTheme="minorHAnsi" w:cstheme="minorHAnsi"/>
          <w:szCs w:val="24"/>
        </w:rPr>
        <w:t xml:space="preserve"> </w:t>
      </w:r>
      <w:r w:rsidR="00693156" w:rsidRPr="00DC4D03">
        <w:rPr>
          <w:rFonts w:asciiTheme="minorHAnsi" w:hAnsiTheme="minorHAnsi" w:cstheme="minorHAnsi"/>
          <w:szCs w:val="24"/>
        </w:rPr>
        <w:t xml:space="preserve">dnia 21 czerwca 2002 r. </w:t>
      </w:r>
      <w:r w:rsidR="00693156"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="00F42719" w:rsidRPr="00DC4D03">
        <w:rPr>
          <w:rFonts w:asciiTheme="minorHAnsi" w:hAnsiTheme="minorHAnsi" w:cstheme="minorHAnsi"/>
          <w:szCs w:val="24"/>
        </w:rPr>
        <w:t xml:space="preserve"> (Dz. U. z 2020 </w:t>
      </w:r>
      <w:r w:rsidR="00693156" w:rsidRPr="00DC4D03">
        <w:rPr>
          <w:rFonts w:asciiTheme="minorHAnsi" w:hAnsiTheme="minorHAnsi" w:cstheme="minorHAnsi"/>
          <w:szCs w:val="24"/>
        </w:rPr>
        <w:t>r. poz. 204)</w:t>
      </w:r>
      <w:r w:rsidR="001207D2" w:rsidRPr="00DC4D03">
        <w:rPr>
          <w:rFonts w:asciiTheme="minorHAnsi" w:hAnsiTheme="minorHAnsi" w:cstheme="minorHAnsi"/>
          <w:szCs w:val="24"/>
        </w:rPr>
        <w:t>.</w:t>
      </w:r>
    </w:p>
    <w:p w14:paraId="3393FF62" w14:textId="77777777" w:rsidR="00E34332" w:rsidRPr="00DC4D03" w:rsidRDefault="003656F8" w:rsidP="00D323DC">
      <w:pPr>
        <w:spacing w:after="0" w:line="240" w:lineRule="auto"/>
        <w:ind w:left="284" w:firstLine="567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2</w:t>
      </w:r>
      <w:r w:rsidR="00E34332" w:rsidRPr="00DC4D03">
        <w:rPr>
          <w:rFonts w:asciiTheme="minorHAnsi" w:hAnsiTheme="minorHAnsi" w:cstheme="minorHAnsi"/>
          <w:szCs w:val="24"/>
        </w:rPr>
        <w:t>. Zakaz, o którym mowa w ust. 1, nie dotyczy przedsiębiorców i jednostek naukowych, działających na podstawie przepisów</w:t>
      </w:r>
      <w:r w:rsidR="00E34332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="00E34332" w:rsidRPr="00DC4D03">
        <w:rPr>
          <w:rFonts w:asciiTheme="minorHAnsi" w:hAnsiTheme="minorHAnsi" w:cstheme="minorHAnsi"/>
          <w:szCs w:val="24"/>
        </w:rPr>
        <w:t xml:space="preserve">ustawy z dnia 21 czerwca 2002 r. </w:t>
      </w:r>
      <w:r w:rsidR="00E34332" w:rsidRPr="00DC4D03">
        <w:rPr>
          <w:rFonts w:asciiTheme="minorHAnsi" w:hAnsiTheme="minorHAnsi" w:cstheme="minorHAnsi"/>
          <w:szCs w:val="24"/>
          <w:shd w:val="clear" w:color="auto" w:fill="FFFFFF"/>
        </w:rPr>
        <w:t>o materiałach wybuchowych przeznaczonych do użytku cywilnego</w:t>
      </w:r>
      <w:r w:rsidR="00E34332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oraz podmiotów upr</w:t>
      </w:r>
      <w:r w:rsidR="00A603B0" w:rsidRPr="00DC4D03">
        <w:rPr>
          <w:rFonts w:asciiTheme="minorHAnsi" w:eastAsiaTheme="minorHAnsi" w:hAnsiTheme="minorHAnsi" w:cstheme="minorHAnsi"/>
          <w:szCs w:val="24"/>
          <w:lang w:eastAsia="en-US"/>
        </w:rPr>
        <w:t>awnionych do używania wyrobów</w:t>
      </w:r>
      <w:r w:rsidR="00E34332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pirotechnicznych widowiskowych na mocy odrębnych przepisów.</w:t>
      </w:r>
    </w:p>
    <w:p w14:paraId="4FB92C24" w14:textId="77777777" w:rsidR="001207D2" w:rsidRPr="00DC4D03" w:rsidRDefault="003656F8" w:rsidP="00535EA4">
      <w:pPr>
        <w:spacing w:after="0" w:line="240" w:lineRule="auto"/>
        <w:ind w:left="284" w:firstLine="567"/>
        <w:jc w:val="both"/>
        <w:rPr>
          <w:rFonts w:asciiTheme="minorHAnsi" w:hAnsiTheme="minorHAnsi" w:cstheme="minorHAnsi"/>
          <w:szCs w:val="24"/>
        </w:rPr>
      </w:pPr>
      <w:r w:rsidRPr="00535EA4">
        <w:rPr>
          <w:rFonts w:asciiTheme="minorHAnsi" w:hAnsiTheme="minorHAnsi" w:cstheme="minorHAnsi"/>
          <w:szCs w:val="24"/>
        </w:rPr>
        <w:t>3</w:t>
      </w:r>
      <w:r w:rsidR="00E109A8" w:rsidRPr="00535EA4">
        <w:rPr>
          <w:rFonts w:asciiTheme="minorHAnsi" w:hAnsiTheme="minorHAnsi" w:cstheme="minorHAnsi"/>
          <w:szCs w:val="24"/>
        </w:rPr>
        <w:t xml:space="preserve">. Rada gminy </w:t>
      </w:r>
      <w:r w:rsidR="005C11AB">
        <w:rPr>
          <w:rFonts w:asciiTheme="minorHAnsi" w:hAnsiTheme="minorHAnsi" w:cstheme="minorHAnsi"/>
          <w:szCs w:val="24"/>
        </w:rPr>
        <w:t xml:space="preserve">może </w:t>
      </w:r>
      <w:r w:rsidR="00E23E0F">
        <w:rPr>
          <w:rFonts w:asciiTheme="minorHAnsi" w:hAnsiTheme="minorHAnsi" w:cstheme="minorHAnsi"/>
          <w:szCs w:val="24"/>
        </w:rPr>
        <w:t>określić</w:t>
      </w:r>
      <w:r w:rsidR="00B42E20">
        <w:rPr>
          <w:rFonts w:asciiTheme="minorHAnsi" w:hAnsiTheme="minorHAnsi" w:cstheme="minorHAnsi"/>
          <w:szCs w:val="24"/>
        </w:rPr>
        <w:t>,</w:t>
      </w:r>
      <w:r w:rsidR="005C11AB">
        <w:rPr>
          <w:rFonts w:asciiTheme="minorHAnsi" w:hAnsiTheme="minorHAnsi" w:cstheme="minorHAnsi"/>
          <w:szCs w:val="24"/>
        </w:rPr>
        <w:t xml:space="preserve"> w drodze uchwały</w:t>
      </w:r>
      <w:r w:rsidR="00B42E20">
        <w:rPr>
          <w:rFonts w:asciiTheme="minorHAnsi" w:hAnsiTheme="minorHAnsi" w:cstheme="minorHAnsi"/>
          <w:szCs w:val="24"/>
        </w:rPr>
        <w:t>,</w:t>
      </w:r>
      <w:r w:rsidR="004153B6">
        <w:rPr>
          <w:rFonts w:asciiTheme="minorHAnsi" w:hAnsiTheme="minorHAnsi" w:cstheme="minorHAnsi"/>
          <w:szCs w:val="24"/>
        </w:rPr>
        <w:t xml:space="preserve"> dni</w:t>
      </w:r>
      <w:r w:rsidR="00655762">
        <w:rPr>
          <w:rFonts w:asciiTheme="minorHAnsi" w:hAnsiTheme="minorHAnsi" w:cstheme="minorHAnsi"/>
          <w:szCs w:val="24"/>
        </w:rPr>
        <w:t xml:space="preserve"> </w:t>
      </w:r>
      <w:r w:rsidR="00E23E0F" w:rsidRPr="00DC4D03">
        <w:rPr>
          <w:rFonts w:asciiTheme="minorHAnsi" w:hAnsiTheme="minorHAnsi" w:cstheme="minorHAnsi"/>
          <w:szCs w:val="24"/>
        </w:rPr>
        <w:t>31 grudnia i 1 stycznia</w:t>
      </w:r>
      <w:r w:rsidR="00E23E0F">
        <w:rPr>
          <w:rFonts w:asciiTheme="minorHAnsi" w:hAnsiTheme="minorHAnsi" w:cstheme="minorHAnsi"/>
          <w:szCs w:val="24"/>
        </w:rPr>
        <w:t xml:space="preserve"> jako dni,</w:t>
      </w:r>
      <w:r w:rsidR="00535EA4">
        <w:rPr>
          <w:rFonts w:asciiTheme="minorHAnsi" w:hAnsiTheme="minorHAnsi" w:cstheme="minorHAnsi"/>
          <w:szCs w:val="24"/>
        </w:rPr>
        <w:t xml:space="preserve"> w</w:t>
      </w:r>
      <w:r w:rsidR="00655762">
        <w:rPr>
          <w:rFonts w:asciiTheme="minorHAnsi" w:hAnsiTheme="minorHAnsi" w:cstheme="minorHAnsi"/>
          <w:szCs w:val="24"/>
        </w:rPr>
        <w:t> </w:t>
      </w:r>
      <w:r w:rsidR="00535EA4">
        <w:rPr>
          <w:rFonts w:asciiTheme="minorHAnsi" w:hAnsiTheme="minorHAnsi" w:cstheme="minorHAnsi"/>
          <w:szCs w:val="24"/>
        </w:rPr>
        <w:t>których z</w:t>
      </w:r>
      <w:r w:rsidR="00371FA2">
        <w:rPr>
          <w:rFonts w:asciiTheme="minorHAnsi" w:hAnsiTheme="minorHAnsi" w:cstheme="minorHAnsi"/>
          <w:szCs w:val="24"/>
        </w:rPr>
        <w:t>akaz</w:t>
      </w:r>
      <w:r w:rsidR="00535EA4" w:rsidRPr="00DC4D03">
        <w:rPr>
          <w:rFonts w:asciiTheme="minorHAnsi" w:hAnsiTheme="minorHAnsi" w:cstheme="minorHAnsi"/>
          <w:szCs w:val="24"/>
        </w:rPr>
        <w:t xml:space="preserve"> </w:t>
      </w:r>
      <w:r w:rsidR="00371FA2">
        <w:rPr>
          <w:rFonts w:asciiTheme="minorHAnsi" w:hAnsiTheme="minorHAnsi" w:cstheme="minorHAnsi"/>
          <w:szCs w:val="24"/>
        </w:rPr>
        <w:t>określony</w:t>
      </w:r>
      <w:r w:rsidR="00B42E20">
        <w:rPr>
          <w:rFonts w:asciiTheme="minorHAnsi" w:hAnsiTheme="minorHAnsi" w:cstheme="minorHAnsi"/>
          <w:szCs w:val="24"/>
        </w:rPr>
        <w:t xml:space="preserve"> w</w:t>
      </w:r>
      <w:r w:rsidR="009E1E29">
        <w:rPr>
          <w:rFonts w:asciiTheme="minorHAnsi" w:hAnsiTheme="minorHAnsi" w:cstheme="minorHAnsi"/>
          <w:szCs w:val="24"/>
        </w:rPr>
        <w:t xml:space="preserve"> </w:t>
      </w:r>
      <w:r w:rsidR="004153B6">
        <w:rPr>
          <w:rFonts w:asciiTheme="minorHAnsi" w:hAnsiTheme="minorHAnsi" w:cstheme="minorHAnsi"/>
          <w:szCs w:val="24"/>
        </w:rPr>
        <w:t>ust. 1</w:t>
      </w:r>
      <w:r w:rsidR="00535EA4">
        <w:rPr>
          <w:rFonts w:asciiTheme="minorHAnsi" w:hAnsiTheme="minorHAnsi" w:cstheme="minorHAnsi"/>
          <w:szCs w:val="24"/>
        </w:rPr>
        <w:t xml:space="preserve"> nie obowiązuje</w:t>
      </w:r>
      <w:r w:rsidR="00535EA4" w:rsidRPr="00535EA4">
        <w:rPr>
          <w:rFonts w:asciiTheme="minorHAnsi" w:hAnsiTheme="minorHAnsi" w:cstheme="minorHAnsi"/>
          <w:szCs w:val="24"/>
        </w:rPr>
        <w:t>.</w:t>
      </w:r>
      <w:r w:rsidR="005C11AB">
        <w:rPr>
          <w:rFonts w:asciiTheme="minorHAnsi" w:hAnsiTheme="minorHAnsi" w:cstheme="minorHAnsi"/>
          <w:szCs w:val="24"/>
        </w:rPr>
        <w:t xml:space="preserve"> </w:t>
      </w:r>
      <w:r w:rsidR="00535EA4" w:rsidRPr="00535EA4">
        <w:rPr>
          <w:rFonts w:asciiTheme="minorHAnsi" w:hAnsiTheme="minorHAnsi" w:cstheme="minorHAnsi"/>
        </w:rPr>
        <w:t>Uchwała rady gminy podlega ogłoszeniu w wojewódzkim dzienniku urzędowym.</w:t>
      </w:r>
      <w:r w:rsidR="0019269B" w:rsidRPr="00DC4D03">
        <w:rPr>
          <w:rFonts w:asciiTheme="minorHAnsi" w:hAnsiTheme="minorHAnsi" w:cstheme="minorHAnsi"/>
          <w:szCs w:val="24"/>
        </w:rPr>
        <w:t>”</w:t>
      </w:r>
      <w:r w:rsidR="00A1342F" w:rsidRPr="00DC4D03">
        <w:rPr>
          <w:rFonts w:asciiTheme="minorHAnsi" w:hAnsiTheme="minorHAnsi" w:cstheme="minorHAnsi"/>
          <w:szCs w:val="24"/>
        </w:rPr>
        <w:t>;</w:t>
      </w:r>
    </w:p>
    <w:p w14:paraId="0DDF3D3E" w14:textId="77777777" w:rsidR="00B42E20" w:rsidRPr="00B42E20" w:rsidRDefault="00B42E20" w:rsidP="00D323DC">
      <w:pPr>
        <w:tabs>
          <w:tab w:val="center" w:pos="4513"/>
        </w:tabs>
        <w:spacing w:after="0" w:line="240" w:lineRule="auto"/>
        <w:jc w:val="both"/>
        <w:rPr>
          <w:rFonts w:asciiTheme="minorHAnsi" w:hAnsiTheme="minorHAnsi" w:cstheme="minorHAnsi"/>
        </w:rPr>
      </w:pPr>
    </w:p>
    <w:p w14:paraId="483D3709" w14:textId="77777777" w:rsidR="00A1342F" w:rsidRPr="00DC4D03" w:rsidRDefault="00535EA4" w:rsidP="00D323DC">
      <w:pPr>
        <w:tabs>
          <w:tab w:val="center" w:pos="4513"/>
        </w:tabs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B42E20">
        <w:rPr>
          <w:rFonts w:asciiTheme="minorHAnsi" w:hAnsiTheme="minorHAnsi" w:cstheme="minorHAnsi"/>
          <w:szCs w:val="24"/>
        </w:rPr>
        <w:t>2)</w:t>
      </w:r>
      <w:r>
        <w:rPr>
          <w:rFonts w:asciiTheme="minorHAnsi" w:hAnsiTheme="minorHAnsi" w:cstheme="minorHAnsi"/>
          <w:szCs w:val="24"/>
        </w:rPr>
        <w:t> </w:t>
      </w:r>
      <w:r w:rsidR="00A1342F" w:rsidRPr="00DC4D03">
        <w:rPr>
          <w:rFonts w:asciiTheme="minorHAnsi" w:hAnsiTheme="minorHAnsi" w:cstheme="minorHAnsi"/>
          <w:szCs w:val="24"/>
        </w:rPr>
        <w:t>w art. 37 ust. 1 otrzymuje brzmienie</w:t>
      </w:r>
      <w:r w:rsidR="00492C2F" w:rsidRPr="00DC4D03">
        <w:rPr>
          <w:rFonts w:asciiTheme="minorHAnsi" w:hAnsiTheme="minorHAnsi" w:cstheme="minorHAnsi"/>
          <w:szCs w:val="24"/>
        </w:rPr>
        <w:t>:</w:t>
      </w:r>
    </w:p>
    <w:p w14:paraId="6F7520FE" w14:textId="77777777" w:rsidR="00492C2F" w:rsidRPr="00DC4D03" w:rsidRDefault="00492C2F" w:rsidP="00D323DC">
      <w:pPr>
        <w:spacing w:after="0" w:line="240" w:lineRule="auto"/>
        <w:ind w:left="284"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>„</w:t>
      </w:r>
      <w:r w:rsidR="00193938" w:rsidRPr="00DC4D03">
        <w:rPr>
          <w:rFonts w:asciiTheme="minorHAnsi" w:hAnsiTheme="minorHAnsi" w:cstheme="minorHAnsi"/>
          <w:szCs w:val="24"/>
        </w:rPr>
        <w:t>1. </w:t>
      </w:r>
      <w:r w:rsidR="00A1342F" w:rsidRPr="00DC4D03">
        <w:rPr>
          <w:rFonts w:asciiTheme="minorHAnsi" w:hAnsiTheme="minorHAnsi" w:cstheme="minorHAnsi"/>
          <w:szCs w:val="24"/>
        </w:rPr>
        <w:t>Kto narusza nakazy albo zakazy określone w</w:t>
      </w:r>
      <w:r w:rsidR="005406B2">
        <w:rPr>
          <w:rFonts w:asciiTheme="minorHAnsi" w:hAnsiTheme="minorHAnsi" w:cstheme="minorHAnsi"/>
          <w:szCs w:val="24"/>
        </w:rPr>
        <w:t xml:space="preserve"> art. 7a ust. 1</w:t>
      </w:r>
      <w:r w:rsidRPr="00DC4D03">
        <w:rPr>
          <w:rFonts w:asciiTheme="minorHAnsi" w:hAnsiTheme="minorHAnsi" w:cstheme="minorHAnsi"/>
          <w:szCs w:val="24"/>
        </w:rPr>
        <w:t>, art. 9, art. </w:t>
      </w:r>
      <w:r w:rsidR="005406B2">
        <w:rPr>
          <w:rFonts w:asciiTheme="minorHAnsi" w:hAnsiTheme="minorHAnsi" w:cstheme="minorHAnsi"/>
          <w:szCs w:val="24"/>
        </w:rPr>
        <w:t>10a </w:t>
      </w:r>
      <w:r w:rsidR="002518B7" w:rsidRPr="00DC4D03">
        <w:rPr>
          <w:rFonts w:asciiTheme="minorHAnsi" w:hAnsiTheme="minorHAnsi" w:cstheme="minorHAnsi"/>
          <w:szCs w:val="24"/>
        </w:rPr>
        <w:t>ust. </w:t>
      </w:r>
      <w:r w:rsidR="00A1342F" w:rsidRPr="00DC4D03">
        <w:rPr>
          <w:rFonts w:asciiTheme="minorHAnsi" w:hAnsiTheme="minorHAnsi" w:cstheme="minorHAnsi"/>
          <w:szCs w:val="24"/>
        </w:rPr>
        <w:t xml:space="preserve">1–3, art. 11 ust. 3, art. 12 ust. 1–6, art. 13 ust. 1, </w:t>
      </w:r>
      <w:r w:rsidR="00092943" w:rsidRPr="00DC4D03">
        <w:rPr>
          <w:rFonts w:asciiTheme="minorHAnsi" w:hAnsiTheme="minorHAnsi" w:cstheme="minorHAnsi"/>
          <w:szCs w:val="24"/>
        </w:rPr>
        <w:t>art. 14, art. 15 ust. 1–5, art. </w:t>
      </w:r>
      <w:r w:rsidR="00193938" w:rsidRPr="00DC4D03">
        <w:rPr>
          <w:rFonts w:asciiTheme="minorHAnsi" w:hAnsiTheme="minorHAnsi" w:cstheme="minorHAnsi"/>
          <w:szCs w:val="24"/>
        </w:rPr>
        <w:t>16, art. </w:t>
      </w:r>
      <w:r w:rsidR="005406B2">
        <w:rPr>
          <w:rFonts w:asciiTheme="minorHAnsi" w:hAnsiTheme="minorHAnsi" w:cstheme="minorHAnsi"/>
          <w:szCs w:val="24"/>
        </w:rPr>
        <w:t>17 ust. </w:t>
      </w:r>
      <w:r w:rsidR="00A1342F" w:rsidRPr="00DC4D03">
        <w:rPr>
          <w:rFonts w:asciiTheme="minorHAnsi" w:hAnsiTheme="minorHAnsi" w:cstheme="minorHAnsi"/>
          <w:szCs w:val="24"/>
        </w:rPr>
        <w:t>1–7, art. 18, art. 22 ust. 1, art. 22a, art. 25 lub art. 27</w:t>
      </w:r>
    </w:p>
    <w:p w14:paraId="7B7FB079" w14:textId="77777777" w:rsidR="00A1342F" w:rsidRPr="00DC4D03" w:rsidRDefault="00492C2F" w:rsidP="00D323DC">
      <w:pPr>
        <w:spacing w:after="0" w:line="240" w:lineRule="auto"/>
        <w:ind w:left="284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 xml:space="preserve">– </w:t>
      </w:r>
      <w:r w:rsidR="00A1342F" w:rsidRPr="00DC4D03">
        <w:rPr>
          <w:rFonts w:asciiTheme="minorHAnsi" w:hAnsiTheme="minorHAnsi" w:cstheme="minorHAnsi"/>
          <w:szCs w:val="24"/>
        </w:rPr>
        <w:t>podlega karze aresztu albo grzywny.</w:t>
      </w:r>
      <w:r w:rsidRPr="00DC4D03">
        <w:rPr>
          <w:rFonts w:asciiTheme="minorHAnsi" w:hAnsiTheme="minorHAnsi" w:cstheme="minorHAnsi"/>
          <w:szCs w:val="24"/>
        </w:rPr>
        <w:t>”.</w:t>
      </w:r>
    </w:p>
    <w:p w14:paraId="6CA20A11" w14:textId="77777777" w:rsidR="00F9409D" w:rsidRPr="00DC4D03" w:rsidRDefault="00F9409D" w:rsidP="00D323DC">
      <w:pPr>
        <w:tabs>
          <w:tab w:val="left" w:pos="1430"/>
        </w:tabs>
        <w:spacing w:after="0" w:line="240" w:lineRule="auto"/>
        <w:rPr>
          <w:rFonts w:asciiTheme="minorHAnsi" w:hAnsiTheme="minorHAnsi" w:cstheme="minorHAnsi"/>
          <w:b/>
          <w:szCs w:val="24"/>
        </w:rPr>
      </w:pPr>
    </w:p>
    <w:p w14:paraId="1F690E9C" w14:textId="77777777" w:rsidR="00144767" w:rsidRPr="00DC4D03" w:rsidRDefault="0079093C" w:rsidP="00D323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b/>
          <w:szCs w:val="24"/>
        </w:rPr>
        <w:t>Art. </w:t>
      </w:r>
      <w:r w:rsidR="00F9409D" w:rsidRPr="00DC4D03">
        <w:rPr>
          <w:rFonts w:asciiTheme="minorHAnsi" w:hAnsiTheme="minorHAnsi" w:cstheme="minorHAnsi"/>
          <w:b/>
          <w:szCs w:val="24"/>
        </w:rPr>
        <w:t>2</w:t>
      </w:r>
      <w:r w:rsidR="00144767" w:rsidRPr="00DC4D03">
        <w:rPr>
          <w:rFonts w:asciiTheme="minorHAnsi" w:hAnsiTheme="minorHAnsi" w:cstheme="minorHAnsi"/>
          <w:b/>
          <w:szCs w:val="24"/>
        </w:rPr>
        <w:t>.</w:t>
      </w:r>
      <w:r w:rsidRPr="00DC4D03">
        <w:rPr>
          <w:rFonts w:asciiTheme="minorHAnsi" w:hAnsiTheme="minorHAnsi" w:cstheme="minorHAnsi"/>
          <w:b/>
          <w:szCs w:val="24"/>
        </w:rPr>
        <w:t> </w:t>
      </w:r>
      <w:r w:rsidR="00144767" w:rsidRPr="00DC4D03">
        <w:rPr>
          <w:rFonts w:asciiTheme="minorHAnsi" w:hAnsiTheme="minorHAnsi" w:cstheme="minorHAnsi"/>
          <w:szCs w:val="24"/>
        </w:rPr>
        <w:t xml:space="preserve">W </w:t>
      </w:r>
      <w:r w:rsidR="001662B6" w:rsidRPr="00DC4D03">
        <w:rPr>
          <w:rFonts w:asciiTheme="minorHAnsi" w:hAnsiTheme="minorHAnsi" w:cstheme="minorHAnsi"/>
          <w:szCs w:val="24"/>
        </w:rPr>
        <w:t xml:space="preserve">ustawie z dnia </w:t>
      </w:r>
      <w:r w:rsidR="003B77C2" w:rsidRPr="00DC4D03">
        <w:rPr>
          <w:rFonts w:asciiTheme="minorHAnsi" w:hAnsiTheme="minorHAnsi" w:cstheme="minorHAnsi"/>
          <w:szCs w:val="24"/>
        </w:rPr>
        <w:t>21</w:t>
      </w:r>
      <w:r w:rsidR="001662B6" w:rsidRPr="00DC4D03">
        <w:rPr>
          <w:rFonts w:asciiTheme="minorHAnsi" w:hAnsiTheme="minorHAnsi" w:cstheme="minorHAnsi"/>
          <w:szCs w:val="24"/>
        </w:rPr>
        <w:t xml:space="preserve"> </w:t>
      </w:r>
      <w:r w:rsidR="003B77C2" w:rsidRPr="00DC4D03">
        <w:rPr>
          <w:rFonts w:asciiTheme="minorHAnsi" w:hAnsiTheme="minorHAnsi" w:cstheme="minorHAnsi"/>
          <w:szCs w:val="24"/>
        </w:rPr>
        <w:t>czerwca 2002</w:t>
      </w:r>
      <w:r w:rsidR="001662B6" w:rsidRPr="00DC4D03">
        <w:rPr>
          <w:rFonts w:asciiTheme="minorHAnsi" w:hAnsiTheme="minorHAnsi" w:cstheme="minorHAnsi"/>
          <w:szCs w:val="24"/>
        </w:rPr>
        <w:t xml:space="preserve"> r. </w:t>
      </w:r>
      <w:r w:rsidR="003B77C2"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="003B77C2" w:rsidRPr="00DC4D03">
        <w:rPr>
          <w:rFonts w:asciiTheme="minorHAnsi" w:hAnsiTheme="minorHAnsi" w:cstheme="minorHAnsi"/>
          <w:szCs w:val="24"/>
        </w:rPr>
        <w:t xml:space="preserve"> </w:t>
      </w:r>
      <w:r w:rsidR="001662B6" w:rsidRPr="00DC4D03">
        <w:rPr>
          <w:rFonts w:asciiTheme="minorHAnsi" w:hAnsiTheme="minorHAnsi" w:cstheme="minorHAnsi"/>
          <w:szCs w:val="24"/>
        </w:rPr>
        <w:t>(Dz. U. z 2020</w:t>
      </w:r>
      <w:r w:rsidR="00F87245" w:rsidRPr="00DC4D03">
        <w:rPr>
          <w:rFonts w:asciiTheme="minorHAnsi" w:hAnsiTheme="minorHAnsi" w:cstheme="minorHAnsi"/>
          <w:szCs w:val="24"/>
        </w:rPr>
        <w:t xml:space="preserve"> r. poz.</w:t>
      </w:r>
      <w:r w:rsidR="003B77C2" w:rsidRPr="00DC4D03">
        <w:rPr>
          <w:rFonts w:asciiTheme="minorHAnsi" w:hAnsiTheme="minorHAnsi" w:cstheme="minorHAnsi"/>
          <w:szCs w:val="24"/>
        </w:rPr>
        <w:t xml:space="preserve"> 204</w:t>
      </w:r>
      <w:r w:rsidR="00F87245" w:rsidRPr="00DC4D03">
        <w:rPr>
          <w:rFonts w:asciiTheme="minorHAnsi" w:hAnsiTheme="minorHAnsi" w:cstheme="minorHAnsi"/>
          <w:szCs w:val="24"/>
        </w:rPr>
        <w:t>)</w:t>
      </w:r>
      <w:r w:rsidR="00144767" w:rsidRPr="00DC4D03">
        <w:rPr>
          <w:rFonts w:asciiTheme="minorHAnsi" w:hAnsiTheme="minorHAnsi" w:cstheme="minorHAnsi"/>
          <w:szCs w:val="24"/>
        </w:rPr>
        <w:t xml:space="preserve"> </w:t>
      </w:r>
      <w:r w:rsidR="002550B6" w:rsidRPr="00DC4D03">
        <w:rPr>
          <w:rFonts w:asciiTheme="minorHAnsi" w:hAnsiTheme="minorHAnsi" w:cstheme="minorHAnsi"/>
          <w:szCs w:val="24"/>
        </w:rPr>
        <w:t>w art. 9 ust. 2 otrzymuje brzmienie:</w:t>
      </w:r>
    </w:p>
    <w:p w14:paraId="1C6247D2" w14:textId="77777777" w:rsidR="005571D0" w:rsidRPr="00DC4D03" w:rsidRDefault="005571D0" w:rsidP="00131B2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016A1245" w14:textId="77777777" w:rsidR="007A0E96" w:rsidRPr="00DC4D03" w:rsidRDefault="005571D0" w:rsidP="00D323DC">
      <w:pPr>
        <w:tabs>
          <w:tab w:val="left" w:pos="1002"/>
        </w:tabs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>„2. Nie jest wymagane uzyskanie pozwolenia na nabywanie, przechowywanie lub używanie wyrobów pirotechnicznych, o których mowa w art. 62c ust. 1 pkt 1 lit. a, pkt 2 lit. a oraz pkt 3 lit. a.”</w:t>
      </w:r>
      <w:r w:rsidR="00D323DC" w:rsidRPr="00DC4D03">
        <w:rPr>
          <w:rFonts w:asciiTheme="minorHAnsi" w:hAnsiTheme="minorHAnsi" w:cstheme="minorHAnsi"/>
          <w:szCs w:val="24"/>
        </w:rPr>
        <w:t>.</w:t>
      </w:r>
    </w:p>
    <w:p w14:paraId="5D4B7F69" w14:textId="77777777" w:rsidR="00CB4BA7" w:rsidRPr="00DC4D03" w:rsidRDefault="00CB4BA7" w:rsidP="00D323DC">
      <w:pPr>
        <w:tabs>
          <w:tab w:val="left" w:pos="6898"/>
        </w:tabs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3463CEA4" w14:textId="77777777" w:rsidR="00144767" w:rsidRPr="00DC4D03" w:rsidRDefault="0079093C" w:rsidP="00D323DC">
      <w:pPr>
        <w:spacing w:after="0" w:line="240" w:lineRule="auto"/>
        <w:ind w:firstLine="567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b/>
          <w:szCs w:val="24"/>
        </w:rPr>
        <w:t>Art. </w:t>
      </w:r>
      <w:r w:rsidR="00F9409D" w:rsidRPr="00DC4D03">
        <w:rPr>
          <w:rFonts w:asciiTheme="minorHAnsi" w:hAnsiTheme="minorHAnsi" w:cstheme="minorHAnsi"/>
          <w:b/>
          <w:szCs w:val="24"/>
        </w:rPr>
        <w:t>3</w:t>
      </w:r>
      <w:r w:rsidR="00144767" w:rsidRPr="00DC4D03">
        <w:rPr>
          <w:rFonts w:asciiTheme="minorHAnsi" w:hAnsiTheme="minorHAnsi" w:cstheme="minorHAnsi"/>
          <w:b/>
          <w:szCs w:val="24"/>
        </w:rPr>
        <w:t>.</w:t>
      </w:r>
      <w:r w:rsidRPr="00DC4D03">
        <w:rPr>
          <w:rFonts w:asciiTheme="minorHAnsi" w:hAnsiTheme="minorHAnsi" w:cstheme="minorHAnsi"/>
          <w:b/>
          <w:szCs w:val="24"/>
        </w:rPr>
        <w:t> </w:t>
      </w:r>
      <w:r w:rsidR="003B77C2" w:rsidRPr="00DC4D03">
        <w:rPr>
          <w:rFonts w:asciiTheme="minorHAnsi" w:hAnsiTheme="minorHAnsi" w:cstheme="minorHAnsi"/>
          <w:szCs w:val="24"/>
        </w:rPr>
        <w:t>Ustawa wchodzi w życie po upływie 14 dni od dnia ogłoszenia.</w:t>
      </w:r>
    </w:p>
    <w:p w14:paraId="73FB334E" w14:textId="77777777" w:rsidR="00A1342F" w:rsidRPr="00DC4D03" w:rsidRDefault="00A1342F" w:rsidP="00D323DC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57903416" w14:textId="77777777" w:rsidR="00237621" w:rsidRPr="00DC4D03" w:rsidRDefault="00237621" w:rsidP="000D6178">
      <w:pPr>
        <w:spacing w:after="0" w:line="240" w:lineRule="auto"/>
        <w:jc w:val="center"/>
        <w:rPr>
          <w:rFonts w:asciiTheme="minorHAnsi" w:hAnsiTheme="minorHAnsi" w:cstheme="minorHAnsi"/>
          <w:szCs w:val="24"/>
        </w:rPr>
      </w:pPr>
      <w:bookmarkStart w:id="0" w:name="_GoBack"/>
      <w:bookmarkEnd w:id="0"/>
    </w:p>
    <w:sectPr w:rsidR="00237621" w:rsidRPr="00DC4D03" w:rsidSect="000105E5">
      <w:footerReference w:type="default" r:id="rId8"/>
      <w:pgSz w:w="11907" w:h="16839" w:code="9"/>
      <w:pgMar w:top="1440" w:right="1440" w:bottom="2127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779F7" w14:textId="77777777" w:rsidR="00B0132E" w:rsidRDefault="00B0132E" w:rsidP="00643753">
      <w:pPr>
        <w:spacing w:after="0" w:line="240" w:lineRule="auto"/>
      </w:pPr>
      <w:r>
        <w:separator/>
      </w:r>
    </w:p>
  </w:endnote>
  <w:endnote w:type="continuationSeparator" w:id="0">
    <w:p w14:paraId="4E71071D" w14:textId="77777777" w:rsidR="00B0132E" w:rsidRDefault="00B0132E" w:rsidP="00643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6168829"/>
      <w:docPartObj>
        <w:docPartGallery w:val="Page Numbers (Bottom of Page)"/>
        <w:docPartUnique/>
      </w:docPartObj>
    </w:sdtPr>
    <w:sdtEndPr/>
    <w:sdtContent>
      <w:p w14:paraId="04CE01E1" w14:textId="77777777" w:rsidR="00A76E49" w:rsidRDefault="00350B4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79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E2ACD88" w14:textId="77777777" w:rsidR="00A76E49" w:rsidRDefault="00A76E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022E6" w14:textId="77777777" w:rsidR="00B0132E" w:rsidRDefault="00B0132E" w:rsidP="00643753">
      <w:pPr>
        <w:spacing w:after="0" w:line="240" w:lineRule="auto"/>
      </w:pPr>
      <w:r>
        <w:separator/>
      </w:r>
    </w:p>
  </w:footnote>
  <w:footnote w:type="continuationSeparator" w:id="0">
    <w:p w14:paraId="7E813296" w14:textId="77777777" w:rsidR="00B0132E" w:rsidRDefault="00B0132E" w:rsidP="00643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A2E4C"/>
    <w:multiLevelType w:val="hybridMultilevel"/>
    <w:tmpl w:val="6194E9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23A3B"/>
    <w:multiLevelType w:val="hybridMultilevel"/>
    <w:tmpl w:val="C33A2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33E3E"/>
    <w:multiLevelType w:val="hybridMultilevel"/>
    <w:tmpl w:val="3A647F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67"/>
    <w:rsid w:val="0000014C"/>
    <w:rsid w:val="00005BDB"/>
    <w:rsid w:val="00006FE2"/>
    <w:rsid w:val="0000717D"/>
    <w:rsid w:val="000105E5"/>
    <w:rsid w:val="000114CF"/>
    <w:rsid w:val="00014713"/>
    <w:rsid w:val="0002230F"/>
    <w:rsid w:val="000270EC"/>
    <w:rsid w:val="0004294E"/>
    <w:rsid w:val="00050349"/>
    <w:rsid w:val="000549AA"/>
    <w:rsid w:val="00055B38"/>
    <w:rsid w:val="00060AF6"/>
    <w:rsid w:val="000636A1"/>
    <w:rsid w:val="00067FD0"/>
    <w:rsid w:val="00071C6C"/>
    <w:rsid w:val="00090F12"/>
    <w:rsid w:val="00092943"/>
    <w:rsid w:val="0009771F"/>
    <w:rsid w:val="00097C62"/>
    <w:rsid w:val="000A2BBC"/>
    <w:rsid w:val="000A62B5"/>
    <w:rsid w:val="000B26FD"/>
    <w:rsid w:val="000C3492"/>
    <w:rsid w:val="000C63C2"/>
    <w:rsid w:val="000D0CBD"/>
    <w:rsid w:val="000D3967"/>
    <w:rsid w:val="000D5547"/>
    <w:rsid w:val="000D6178"/>
    <w:rsid w:val="000D6E3F"/>
    <w:rsid w:val="000E2431"/>
    <w:rsid w:val="000E659D"/>
    <w:rsid w:val="000F0BB4"/>
    <w:rsid w:val="000F1180"/>
    <w:rsid w:val="000F2F62"/>
    <w:rsid w:val="0010090F"/>
    <w:rsid w:val="0011461D"/>
    <w:rsid w:val="00114FC7"/>
    <w:rsid w:val="00117D40"/>
    <w:rsid w:val="001207D2"/>
    <w:rsid w:val="00122645"/>
    <w:rsid w:val="00125FA4"/>
    <w:rsid w:val="001263AA"/>
    <w:rsid w:val="00131B23"/>
    <w:rsid w:val="0013413D"/>
    <w:rsid w:val="00136DFD"/>
    <w:rsid w:val="00140822"/>
    <w:rsid w:val="00144214"/>
    <w:rsid w:val="00144767"/>
    <w:rsid w:val="001458F0"/>
    <w:rsid w:val="00157D19"/>
    <w:rsid w:val="001662B6"/>
    <w:rsid w:val="00177CBA"/>
    <w:rsid w:val="00181C18"/>
    <w:rsid w:val="00184616"/>
    <w:rsid w:val="0019269B"/>
    <w:rsid w:val="00193938"/>
    <w:rsid w:val="001940CD"/>
    <w:rsid w:val="001941F6"/>
    <w:rsid w:val="0019566E"/>
    <w:rsid w:val="0019714A"/>
    <w:rsid w:val="001A4A57"/>
    <w:rsid w:val="001B22E0"/>
    <w:rsid w:val="001B585F"/>
    <w:rsid w:val="001C1995"/>
    <w:rsid w:val="001C7EC3"/>
    <w:rsid w:val="001E6BF1"/>
    <w:rsid w:val="001E6D68"/>
    <w:rsid w:val="001F03D3"/>
    <w:rsid w:val="001F54DD"/>
    <w:rsid w:val="001F61C3"/>
    <w:rsid w:val="001F784B"/>
    <w:rsid w:val="001F7AE7"/>
    <w:rsid w:val="0020523B"/>
    <w:rsid w:val="00213B21"/>
    <w:rsid w:val="0022717D"/>
    <w:rsid w:val="00231F32"/>
    <w:rsid w:val="00232099"/>
    <w:rsid w:val="00237621"/>
    <w:rsid w:val="00241966"/>
    <w:rsid w:val="00242D42"/>
    <w:rsid w:val="00244B64"/>
    <w:rsid w:val="002468F0"/>
    <w:rsid w:val="002518B7"/>
    <w:rsid w:val="002550B6"/>
    <w:rsid w:val="002610D5"/>
    <w:rsid w:val="00264A91"/>
    <w:rsid w:val="00271DF7"/>
    <w:rsid w:val="00283047"/>
    <w:rsid w:val="002A7410"/>
    <w:rsid w:val="002B205F"/>
    <w:rsid w:val="002B3B7C"/>
    <w:rsid w:val="002D3045"/>
    <w:rsid w:val="002D3C34"/>
    <w:rsid w:val="002E504C"/>
    <w:rsid w:val="002F1E35"/>
    <w:rsid w:val="002F2A93"/>
    <w:rsid w:val="002F4417"/>
    <w:rsid w:val="002F7FD0"/>
    <w:rsid w:val="0031121B"/>
    <w:rsid w:val="00313C68"/>
    <w:rsid w:val="00316EB7"/>
    <w:rsid w:val="00317BF7"/>
    <w:rsid w:val="00323FD5"/>
    <w:rsid w:val="00337698"/>
    <w:rsid w:val="00337D9C"/>
    <w:rsid w:val="003460A5"/>
    <w:rsid w:val="0034671D"/>
    <w:rsid w:val="00350B44"/>
    <w:rsid w:val="003656F8"/>
    <w:rsid w:val="00371FA2"/>
    <w:rsid w:val="00372920"/>
    <w:rsid w:val="00376387"/>
    <w:rsid w:val="00376C67"/>
    <w:rsid w:val="003853BE"/>
    <w:rsid w:val="00396644"/>
    <w:rsid w:val="003A31A8"/>
    <w:rsid w:val="003B3739"/>
    <w:rsid w:val="003B77C2"/>
    <w:rsid w:val="003C2057"/>
    <w:rsid w:val="003F3EF7"/>
    <w:rsid w:val="004018E2"/>
    <w:rsid w:val="0040638D"/>
    <w:rsid w:val="004153B6"/>
    <w:rsid w:val="00422028"/>
    <w:rsid w:val="00423A7B"/>
    <w:rsid w:val="004321EE"/>
    <w:rsid w:val="0043418C"/>
    <w:rsid w:val="00434FE9"/>
    <w:rsid w:val="00435693"/>
    <w:rsid w:val="00435CFD"/>
    <w:rsid w:val="00470E9E"/>
    <w:rsid w:val="0047382C"/>
    <w:rsid w:val="00492C2F"/>
    <w:rsid w:val="00492F66"/>
    <w:rsid w:val="004A2D70"/>
    <w:rsid w:val="004A3099"/>
    <w:rsid w:val="004A59A7"/>
    <w:rsid w:val="004C1BD1"/>
    <w:rsid w:val="004C272C"/>
    <w:rsid w:val="004C363E"/>
    <w:rsid w:val="004C6A9F"/>
    <w:rsid w:val="004D153C"/>
    <w:rsid w:val="004D68D0"/>
    <w:rsid w:val="00503F38"/>
    <w:rsid w:val="005065B7"/>
    <w:rsid w:val="00520A2A"/>
    <w:rsid w:val="00531DEC"/>
    <w:rsid w:val="00535EA4"/>
    <w:rsid w:val="00536323"/>
    <w:rsid w:val="005406B2"/>
    <w:rsid w:val="005411C6"/>
    <w:rsid w:val="00541702"/>
    <w:rsid w:val="00542579"/>
    <w:rsid w:val="005571D0"/>
    <w:rsid w:val="00557570"/>
    <w:rsid w:val="005670EB"/>
    <w:rsid w:val="005736B2"/>
    <w:rsid w:val="00573FF5"/>
    <w:rsid w:val="00574F93"/>
    <w:rsid w:val="00582979"/>
    <w:rsid w:val="005A10EA"/>
    <w:rsid w:val="005A1684"/>
    <w:rsid w:val="005A6B1E"/>
    <w:rsid w:val="005C0AE1"/>
    <w:rsid w:val="005C11AB"/>
    <w:rsid w:val="005C1F3F"/>
    <w:rsid w:val="005C232A"/>
    <w:rsid w:val="005C5B42"/>
    <w:rsid w:val="005D0523"/>
    <w:rsid w:val="005D067F"/>
    <w:rsid w:val="005D185D"/>
    <w:rsid w:val="005D4272"/>
    <w:rsid w:val="005F00D5"/>
    <w:rsid w:val="00614948"/>
    <w:rsid w:val="00615DA7"/>
    <w:rsid w:val="006164E6"/>
    <w:rsid w:val="006177A9"/>
    <w:rsid w:val="00631C55"/>
    <w:rsid w:val="00636983"/>
    <w:rsid w:val="00643753"/>
    <w:rsid w:val="006510A0"/>
    <w:rsid w:val="00655762"/>
    <w:rsid w:val="00657726"/>
    <w:rsid w:val="00667368"/>
    <w:rsid w:val="00667AF6"/>
    <w:rsid w:val="0067424C"/>
    <w:rsid w:val="00677D11"/>
    <w:rsid w:val="00690B46"/>
    <w:rsid w:val="0069234F"/>
    <w:rsid w:val="00693156"/>
    <w:rsid w:val="00696CD4"/>
    <w:rsid w:val="006A3B0D"/>
    <w:rsid w:val="006A4FBB"/>
    <w:rsid w:val="006A5140"/>
    <w:rsid w:val="006A619C"/>
    <w:rsid w:val="006B045D"/>
    <w:rsid w:val="006B5644"/>
    <w:rsid w:val="006D0EED"/>
    <w:rsid w:val="006D2DDB"/>
    <w:rsid w:val="006D3C84"/>
    <w:rsid w:val="006E7517"/>
    <w:rsid w:val="006F041E"/>
    <w:rsid w:val="006F0734"/>
    <w:rsid w:val="006F3633"/>
    <w:rsid w:val="006F3C5D"/>
    <w:rsid w:val="006F4550"/>
    <w:rsid w:val="006F6112"/>
    <w:rsid w:val="007062A6"/>
    <w:rsid w:val="007108D1"/>
    <w:rsid w:val="0071145D"/>
    <w:rsid w:val="00711CD3"/>
    <w:rsid w:val="00716C68"/>
    <w:rsid w:val="00717453"/>
    <w:rsid w:val="00723BA8"/>
    <w:rsid w:val="0072567D"/>
    <w:rsid w:val="0074184A"/>
    <w:rsid w:val="00742CE3"/>
    <w:rsid w:val="00751D60"/>
    <w:rsid w:val="00753870"/>
    <w:rsid w:val="007570FA"/>
    <w:rsid w:val="007636E2"/>
    <w:rsid w:val="007858A1"/>
    <w:rsid w:val="00785DE8"/>
    <w:rsid w:val="0078617A"/>
    <w:rsid w:val="0079093C"/>
    <w:rsid w:val="00790D69"/>
    <w:rsid w:val="00791A4C"/>
    <w:rsid w:val="007934C9"/>
    <w:rsid w:val="007A0E96"/>
    <w:rsid w:val="007A6759"/>
    <w:rsid w:val="007A7D15"/>
    <w:rsid w:val="007B2AB9"/>
    <w:rsid w:val="007B2F6E"/>
    <w:rsid w:val="007D0CA2"/>
    <w:rsid w:val="007D44C5"/>
    <w:rsid w:val="007D5D80"/>
    <w:rsid w:val="007F1402"/>
    <w:rsid w:val="007F7791"/>
    <w:rsid w:val="00822A36"/>
    <w:rsid w:val="00822B77"/>
    <w:rsid w:val="008472CA"/>
    <w:rsid w:val="00847333"/>
    <w:rsid w:val="0085216B"/>
    <w:rsid w:val="008614EE"/>
    <w:rsid w:val="00875EFC"/>
    <w:rsid w:val="008A2815"/>
    <w:rsid w:val="008A4ACE"/>
    <w:rsid w:val="008B4526"/>
    <w:rsid w:val="008B6646"/>
    <w:rsid w:val="008B7C9D"/>
    <w:rsid w:val="008E0FF3"/>
    <w:rsid w:val="008E52B6"/>
    <w:rsid w:val="008E53C0"/>
    <w:rsid w:val="008E62A8"/>
    <w:rsid w:val="008F059F"/>
    <w:rsid w:val="00901586"/>
    <w:rsid w:val="00912744"/>
    <w:rsid w:val="00915558"/>
    <w:rsid w:val="009204F3"/>
    <w:rsid w:val="00922C9F"/>
    <w:rsid w:val="00924E2E"/>
    <w:rsid w:val="00925A25"/>
    <w:rsid w:val="00933428"/>
    <w:rsid w:val="00933D74"/>
    <w:rsid w:val="0094094E"/>
    <w:rsid w:val="00947AF1"/>
    <w:rsid w:val="009500A9"/>
    <w:rsid w:val="0095769F"/>
    <w:rsid w:val="00964F4A"/>
    <w:rsid w:val="00965A61"/>
    <w:rsid w:val="00972F1C"/>
    <w:rsid w:val="00975DB7"/>
    <w:rsid w:val="00990D09"/>
    <w:rsid w:val="009D0447"/>
    <w:rsid w:val="009D3733"/>
    <w:rsid w:val="009E1E29"/>
    <w:rsid w:val="009E2907"/>
    <w:rsid w:val="009E6C27"/>
    <w:rsid w:val="009F2DAE"/>
    <w:rsid w:val="00A1342F"/>
    <w:rsid w:val="00A14183"/>
    <w:rsid w:val="00A23B23"/>
    <w:rsid w:val="00A23D97"/>
    <w:rsid w:val="00A2656E"/>
    <w:rsid w:val="00A278E7"/>
    <w:rsid w:val="00A3248E"/>
    <w:rsid w:val="00A333CB"/>
    <w:rsid w:val="00A44C3F"/>
    <w:rsid w:val="00A56847"/>
    <w:rsid w:val="00A603B0"/>
    <w:rsid w:val="00A720CD"/>
    <w:rsid w:val="00A76E49"/>
    <w:rsid w:val="00A83A36"/>
    <w:rsid w:val="00AA4B4C"/>
    <w:rsid w:val="00AA5259"/>
    <w:rsid w:val="00AB0384"/>
    <w:rsid w:val="00AB1E80"/>
    <w:rsid w:val="00AB6DBD"/>
    <w:rsid w:val="00AD200D"/>
    <w:rsid w:val="00AD647B"/>
    <w:rsid w:val="00AE023B"/>
    <w:rsid w:val="00AE0350"/>
    <w:rsid w:val="00AE2E2B"/>
    <w:rsid w:val="00AE7741"/>
    <w:rsid w:val="00AF16E6"/>
    <w:rsid w:val="00B0132E"/>
    <w:rsid w:val="00B02472"/>
    <w:rsid w:val="00B05859"/>
    <w:rsid w:val="00B06F24"/>
    <w:rsid w:val="00B10554"/>
    <w:rsid w:val="00B1563B"/>
    <w:rsid w:val="00B42E20"/>
    <w:rsid w:val="00B43304"/>
    <w:rsid w:val="00B441B9"/>
    <w:rsid w:val="00B477DB"/>
    <w:rsid w:val="00B51464"/>
    <w:rsid w:val="00B564F6"/>
    <w:rsid w:val="00B63E52"/>
    <w:rsid w:val="00B773BA"/>
    <w:rsid w:val="00B82B67"/>
    <w:rsid w:val="00B915BD"/>
    <w:rsid w:val="00BA1999"/>
    <w:rsid w:val="00BA3E89"/>
    <w:rsid w:val="00BA5728"/>
    <w:rsid w:val="00BA76FD"/>
    <w:rsid w:val="00BB15FC"/>
    <w:rsid w:val="00BB26B0"/>
    <w:rsid w:val="00BB4D33"/>
    <w:rsid w:val="00BC2D04"/>
    <w:rsid w:val="00BC4633"/>
    <w:rsid w:val="00BD0F1C"/>
    <w:rsid w:val="00BF7114"/>
    <w:rsid w:val="00C013BF"/>
    <w:rsid w:val="00C16DDF"/>
    <w:rsid w:val="00C251F4"/>
    <w:rsid w:val="00C26B60"/>
    <w:rsid w:val="00C30BC6"/>
    <w:rsid w:val="00C3194A"/>
    <w:rsid w:val="00C325EE"/>
    <w:rsid w:val="00C36608"/>
    <w:rsid w:val="00C51B2A"/>
    <w:rsid w:val="00C545C6"/>
    <w:rsid w:val="00C56C7E"/>
    <w:rsid w:val="00C56EE4"/>
    <w:rsid w:val="00C64DCC"/>
    <w:rsid w:val="00C67CCF"/>
    <w:rsid w:val="00C74398"/>
    <w:rsid w:val="00C807C7"/>
    <w:rsid w:val="00C81649"/>
    <w:rsid w:val="00C91E3F"/>
    <w:rsid w:val="00C93D24"/>
    <w:rsid w:val="00C944C6"/>
    <w:rsid w:val="00CA43CC"/>
    <w:rsid w:val="00CB29F1"/>
    <w:rsid w:val="00CB4BA7"/>
    <w:rsid w:val="00CB5885"/>
    <w:rsid w:val="00CB5BCD"/>
    <w:rsid w:val="00CC2CD7"/>
    <w:rsid w:val="00CD0D13"/>
    <w:rsid w:val="00CD6063"/>
    <w:rsid w:val="00CD7C01"/>
    <w:rsid w:val="00CE23F0"/>
    <w:rsid w:val="00CF2C8E"/>
    <w:rsid w:val="00CF654F"/>
    <w:rsid w:val="00D02DDD"/>
    <w:rsid w:val="00D03703"/>
    <w:rsid w:val="00D16A5D"/>
    <w:rsid w:val="00D214D0"/>
    <w:rsid w:val="00D323DC"/>
    <w:rsid w:val="00D37198"/>
    <w:rsid w:val="00D379B8"/>
    <w:rsid w:val="00D434C4"/>
    <w:rsid w:val="00D518BF"/>
    <w:rsid w:val="00D53010"/>
    <w:rsid w:val="00D65068"/>
    <w:rsid w:val="00D73639"/>
    <w:rsid w:val="00D81A11"/>
    <w:rsid w:val="00D841A6"/>
    <w:rsid w:val="00D8641F"/>
    <w:rsid w:val="00DB486A"/>
    <w:rsid w:val="00DC28FE"/>
    <w:rsid w:val="00DC4D03"/>
    <w:rsid w:val="00DC616A"/>
    <w:rsid w:val="00DC67DD"/>
    <w:rsid w:val="00DC7C31"/>
    <w:rsid w:val="00DE0C9D"/>
    <w:rsid w:val="00DE3133"/>
    <w:rsid w:val="00DE66DF"/>
    <w:rsid w:val="00DF4996"/>
    <w:rsid w:val="00DF5694"/>
    <w:rsid w:val="00E109A8"/>
    <w:rsid w:val="00E13DE8"/>
    <w:rsid w:val="00E23117"/>
    <w:rsid w:val="00E23E0F"/>
    <w:rsid w:val="00E27488"/>
    <w:rsid w:val="00E32582"/>
    <w:rsid w:val="00E34332"/>
    <w:rsid w:val="00E60ABE"/>
    <w:rsid w:val="00E63041"/>
    <w:rsid w:val="00E66379"/>
    <w:rsid w:val="00E71D35"/>
    <w:rsid w:val="00E85346"/>
    <w:rsid w:val="00E91CAB"/>
    <w:rsid w:val="00E93BE3"/>
    <w:rsid w:val="00EA3C3B"/>
    <w:rsid w:val="00EB1C73"/>
    <w:rsid w:val="00EB7B2E"/>
    <w:rsid w:val="00EC2005"/>
    <w:rsid w:val="00EC7102"/>
    <w:rsid w:val="00ED2744"/>
    <w:rsid w:val="00ED2818"/>
    <w:rsid w:val="00EE5CBD"/>
    <w:rsid w:val="00EE72A3"/>
    <w:rsid w:val="00EF0BEE"/>
    <w:rsid w:val="00EF5297"/>
    <w:rsid w:val="00F000D6"/>
    <w:rsid w:val="00F06916"/>
    <w:rsid w:val="00F108A8"/>
    <w:rsid w:val="00F13C00"/>
    <w:rsid w:val="00F157BD"/>
    <w:rsid w:val="00F2298B"/>
    <w:rsid w:val="00F27ACD"/>
    <w:rsid w:val="00F3081A"/>
    <w:rsid w:val="00F31AAD"/>
    <w:rsid w:val="00F31B97"/>
    <w:rsid w:val="00F378AC"/>
    <w:rsid w:val="00F42719"/>
    <w:rsid w:val="00F5002A"/>
    <w:rsid w:val="00F5280A"/>
    <w:rsid w:val="00F87245"/>
    <w:rsid w:val="00F9409D"/>
    <w:rsid w:val="00FA1AB6"/>
    <w:rsid w:val="00FA727E"/>
    <w:rsid w:val="00FB1145"/>
    <w:rsid w:val="00FD19D9"/>
    <w:rsid w:val="00FD4920"/>
    <w:rsid w:val="00FE2893"/>
    <w:rsid w:val="00FE7225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E9A2"/>
  <w15:docId w15:val="{DECAB7AF-4453-469A-A732-72DC5675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4767"/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37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231F32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7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447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4767"/>
    <w:rPr>
      <w:rFonts w:ascii="Times New Roman" w:eastAsia="Times New Roman" w:hAnsi="Times New Roman" w:cs="Times New Roman"/>
      <w:sz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67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67FD0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1F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3B3739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739"/>
    <w:rPr>
      <w:rFonts w:asciiTheme="majorHAnsi" w:eastAsiaTheme="majorEastAsia" w:hAnsiTheme="majorHAnsi" w:cstheme="majorBidi"/>
      <w:b/>
      <w:bCs/>
      <w:color w:val="4F81BD" w:themeColor="accent1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3B3739"/>
    <w:rPr>
      <w:b/>
      <w:bCs/>
    </w:rPr>
  </w:style>
  <w:style w:type="paragraph" w:customStyle="1" w:styleId="tre">
    <w:name w:val="tre"/>
    <w:basedOn w:val="Normalny"/>
    <w:rsid w:val="003B3739"/>
    <w:pPr>
      <w:spacing w:before="100" w:beforeAutospacing="1" w:after="100" w:afterAutospacing="1" w:line="240" w:lineRule="auto"/>
    </w:pPr>
    <w:rPr>
      <w:szCs w:val="24"/>
    </w:rPr>
  </w:style>
  <w:style w:type="paragraph" w:styleId="NormalnyWeb">
    <w:name w:val="Normal (Web)"/>
    <w:basedOn w:val="Normalny"/>
    <w:uiPriority w:val="99"/>
    <w:unhideWhenUsed/>
    <w:rsid w:val="003B3739"/>
    <w:pPr>
      <w:spacing w:before="100" w:beforeAutospacing="1" w:after="100" w:afterAutospacing="1" w:line="240" w:lineRule="auto"/>
    </w:pPr>
    <w:rPr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B37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not4bbtext">
    <w:name w:val="not4bbtext"/>
    <w:basedOn w:val="Normalny"/>
    <w:rsid w:val="003B3739"/>
    <w:pPr>
      <w:spacing w:before="100" w:beforeAutospacing="1" w:after="100" w:afterAutospacing="1" w:line="240" w:lineRule="auto"/>
    </w:pPr>
    <w:rPr>
      <w:szCs w:val="24"/>
    </w:rPr>
  </w:style>
  <w:style w:type="paragraph" w:customStyle="1" w:styleId="Default">
    <w:name w:val="Default"/>
    <w:rsid w:val="007636E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18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18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18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18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18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1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184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1494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D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D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6DBD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2907"/>
    <w:pPr>
      <w:ind w:left="720"/>
      <w:contextualSpacing/>
    </w:pPr>
  </w:style>
  <w:style w:type="paragraph" w:customStyle="1" w:styleId="xzvds">
    <w:name w:val="xzvds"/>
    <w:basedOn w:val="Normalny"/>
    <w:rsid w:val="00F13C00"/>
    <w:pPr>
      <w:spacing w:before="100" w:beforeAutospacing="1" w:after="100" w:afterAutospacing="1" w:line="240" w:lineRule="auto"/>
    </w:pPr>
    <w:rPr>
      <w:szCs w:val="24"/>
    </w:rPr>
  </w:style>
  <w:style w:type="character" w:customStyle="1" w:styleId="vkif2">
    <w:name w:val="vkif2"/>
    <w:basedOn w:val="Domylnaczcionkaakapitu"/>
    <w:rsid w:val="00F13C0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09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0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09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1033A-239B-479D-9885-11D4A872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2021-10-28T09:36:00Z</cp:lastPrinted>
  <dcterms:created xsi:type="dcterms:W3CDTF">2021-07-09T11:43:00Z</dcterms:created>
  <dcterms:modified xsi:type="dcterms:W3CDTF">2021-10-28T09:36:00Z</dcterms:modified>
</cp:coreProperties>
</file>