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513E77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>PROJEKT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513E77">
        <w:rPr>
          <w:rFonts w:ascii="Arial" w:hAnsi="Arial" w:cs="Arial"/>
          <w:b w:val="0"/>
          <w:bCs/>
          <w:szCs w:val="24"/>
        </w:rPr>
        <w:t>USTAWA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513E77">
        <w:rPr>
          <w:rFonts w:ascii="Arial" w:hAnsi="Arial" w:cs="Arial"/>
          <w:b w:val="0"/>
          <w:bCs/>
          <w:szCs w:val="24"/>
        </w:rPr>
        <w:t>z dnia                         20</w:t>
      </w:r>
      <w:r w:rsidR="002C39DA">
        <w:rPr>
          <w:rFonts w:ascii="Arial" w:hAnsi="Arial" w:cs="Arial"/>
          <w:b w:val="0"/>
          <w:bCs/>
          <w:szCs w:val="24"/>
        </w:rPr>
        <w:t>20</w:t>
      </w:r>
      <w:r w:rsidRPr="00513E77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513E77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513E77">
        <w:rPr>
          <w:rFonts w:ascii="Arial" w:hAnsi="Arial" w:cs="Arial"/>
          <w:color w:val="auto"/>
          <w:lang w:val="pl-PL"/>
        </w:rPr>
        <w:t>o zmianie ustaw</w:t>
      </w:r>
      <w:r w:rsidR="00E71486" w:rsidRPr="00513E77">
        <w:rPr>
          <w:rFonts w:ascii="Arial" w:hAnsi="Arial" w:cs="Arial"/>
          <w:color w:val="auto"/>
          <w:lang w:val="pl-PL"/>
        </w:rPr>
        <w:t>y</w:t>
      </w:r>
      <w:r w:rsidRPr="00513E77">
        <w:rPr>
          <w:rFonts w:ascii="Arial" w:hAnsi="Arial" w:cs="Arial"/>
          <w:color w:val="auto"/>
          <w:lang w:val="pl-PL"/>
        </w:rPr>
        <w:t xml:space="preserve"> </w:t>
      </w:r>
      <w:r w:rsidR="002C39DA" w:rsidRPr="00A04ACA">
        <w:rPr>
          <w:rFonts w:ascii="Arial" w:hAnsi="Arial" w:cs="Arial"/>
        </w:rPr>
        <w:t>–</w:t>
      </w:r>
      <w:r w:rsidR="005F5EA8">
        <w:rPr>
          <w:rFonts w:ascii="Arial" w:hAnsi="Arial" w:cs="Arial"/>
          <w:color w:val="auto"/>
          <w:lang w:val="pl-PL"/>
        </w:rPr>
        <w:t xml:space="preserve"> </w:t>
      </w:r>
      <w:r w:rsidR="000C7D67">
        <w:rPr>
          <w:rFonts w:ascii="Arial" w:hAnsi="Arial" w:cs="Arial"/>
          <w:color w:val="auto"/>
          <w:lang w:val="pl-PL"/>
        </w:rPr>
        <w:t xml:space="preserve">Prawo </w:t>
      </w:r>
      <w:r w:rsidR="005F5EA8">
        <w:rPr>
          <w:rFonts w:ascii="Arial" w:hAnsi="Arial" w:cs="Arial"/>
          <w:color w:val="auto"/>
          <w:lang w:val="pl-PL"/>
        </w:rPr>
        <w:t>o prokuraturze</w:t>
      </w:r>
    </w:p>
    <w:p w:rsidR="00084E72" w:rsidRPr="00513E77" w:rsidRDefault="00084E72" w:rsidP="00166F71">
      <w:pPr>
        <w:spacing w:after="120" w:line="360" w:lineRule="auto"/>
        <w:rPr>
          <w:rFonts w:ascii="Arial" w:hAnsi="Arial" w:cs="Arial"/>
          <w:sz w:val="24"/>
          <w:szCs w:val="24"/>
        </w:rPr>
      </w:pPr>
    </w:p>
    <w:p w:rsidR="00FA4679" w:rsidRPr="00513E77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FA4679" w:rsidRPr="0093222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932223">
        <w:rPr>
          <w:rFonts w:ascii="Arial" w:hAnsi="Arial" w:cs="Arial"/>
          <w:szCs w:val="24"/>
        </w:rPr>
        <w:t>Art. 1</w:t>
      </w:r>
    </w:p>
    <w:p w:rsidR="00F22505" w:rsidRPr="00932223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932223">
        <w:rPr>
          <w:rFonts w:ascii="Arial" w:hAnsi="Arial" w:cs="Arial"/>
          <w:sz w:val="24"/>
          <w:szCs w:val="24"/>
        </w:rPr>
        <w:t xml:space="preserve">W ustawie z dnia </w:t>
      </w:r>
      <w:r w:rsidR="003A1524" w:rsidRPr="00932223">
        <w:rPr>
          <w:rFonts w:ascii="Arial" w:hAnsi="Arial" w:cs="Arial"/>
          <w:sz w:val="24"/>
          <w:szCs w:val="24"/>
        </w:rPr>
        <w:t>2</w:t>
      </w:r>
      <w:r w:rsidR="00C539CE" w:rsidRPr="00932223">
        <w:rPr>
          <w:rFonts w:ascii="Arial" w:hAnsi="Arial" w:cs="Arial"/>
          <w:sz w:val="24"/>
          <w:szCs w:val="24"/>
        </w:rPr>
        <w:t>8</w:t>
      </w:r>
      <w:r w:rsidR="003A1524" w:rsidRPr="00932223">
        <w:rPr>
          <w:rFonts w:ascii="Arial" w:hAnsi="Arial" w:cs="Arial"/>
          <w:sz w:val="24"/>
          <w:szCs w:val="24"/>
        </w:rPr>
        <w:t xml:space="preserve"> </w:t>
      </w:r>
      <w:r w:rsidR="00C539CE" w:rsidRPr="00932223">
        <w:rPr>
          <w:rFonts w:ascii="Arial" w:hAnsi="Arial" w:cs="Arial"/>
          <w:sz w:val="24"/>
          <w:szCs w:val="24"/>
        </w:rPr>
        <w:t>stycznia 20</w:t>
      </w:r>
      <w:r w:rsidR="000C7D67" w:rsidRPr="00932223">
        <w:rPr>
          <w:rFonts w:ascii="Arial" w:hAnsi="Arial" w:cs="Arial"/>
          <w:sz w:val="24"/>
          <w:szCs w:val="24"/>
        </w:rPr>
        <w:t>1</w:t>
      </w:r>
      <w:r w:rsidR="00C539CE" w:rsidRPr="00932223">
        <w:rPr>
          <w:rFonts w:ascii="Arial" w:hAnsi="Arial" w:cs="Arial"/>
          <w:sz w:val="24"/>
          <w:szCs w:val="24"/>
        </w:rPr>
        <w:t>6</w:t>
      </w:r>
      <w:r w:rsidR="003A1524" w:rsidRPr="00932223">
        <w:rPr>
          <w:rFonts w:ascii="Arial" w:hAnsi="Arial" w:cs="Arial"/>
          <w:sz w:val="24"/>
          <w:szCs w:val="24"/>
        </w:rPr>
        <w:t xml:space="preserve"> </w:t>
      </w:r>
      <w:r w:rsidRPr="00932223">
        <w:rPr>
          <w:rFonts w:ascii="Arial" w:hAnsi="Arial" w:cs="Arial"/>
          <w:sz w:val="24"/>
          <w:szCs w:val="24"/>
        </w:rPr>
        <w:t xml:space="preserve">r. </w:t>
      </w:r>
      <w:r w:rsidR="000C7D67" w:rsidRPr="00932223">
        <w:rPr>
          <w:rFonts w:ascii="Arial" w:hAnsi="Arial" w:cs="Arial"/>
          <w:sz w:val="24"/>
          <w:szCs w:val="24"/>
        </w:rPr>
        <w:t xml:space="preserve">– Prawo </w:t>
      </w:r>
      <w:r w:rsidR="00C539CE" w:rsidRPr="00932223">
        <w:rPr>
          <w:rFonts w:ascii="Arial" w:hAnsi="Arial" w:cs="Arial"/>
          <w:sz w:val="24"/>
          <w:szCs w:val="24"/>
        </w:rPr>
        <w:t>o prokuraturze</w:t>
      </w:r>
      <w:r w:rsidR="000C7D67" w:rsidRPr="00932223">
        <w:rPr>
          <w:rFonts w:ascii="Arial" w:hAnsi="Arial" w:cs="Arial"/>
          <w:sz w:val="24"/>
          <w:szCs w:val="24"/>
        </w:rPr>
        <w:t xml:space="preserve"> </w:t>
      </w:r>
      <w:r w:rsidRPr="00932223">
        <w:rPr>
          <w:rFonts w:ascii="Arial" w:hAnsi="Arial" w:cs="Arial"/>
          <w:sz w:val="24"/>
          <w:szCs w:val="24"/>
        </w:rPr>
        <w:t>(Dz. U. z 201</w:t>
      </w:r>
      <w:r w:rsidR="003A1524" w:rsidRPr="00932223">
        <w:rPr>
          <w:rFonts w:ascii="Arial" w:hAnsi="Arial" w:cs="Arial"/>
          <w:sz w:val="24"/>
          <w:szCs w:val="24"/>
        </w:rPr>
        <w:t>9</w:t>
      </w:r>
      <w:r w:rsidRPr="00932223">
        <w:rPr>
          <w:rFonts w:ascii="Arial" w:hAnsi="Arial" w:cs="Arial"/>
          <w:sz w:val="24"/>
          <w:szCs w:val="24"/>
        </w:rPr>
        <w:t xml:space="preserve"> r. poz.</w:t>
      </w:r>
      <w:r w:rsidR="00932223" w:rsidRPr="00932223">
        <w:rPr>
          <w:rFonts w:ascii="Arial" w:hAnsi="Arial" w:cs="Arial"/>
          <w:sz w:val="24"/>
          <w:szCs w:val="24"/>
        </w:rPr>
        <w:t xml:space="preserve"> 740</w:t>
      </w:r>
      <w:r w:rsidRPr="00932223">
        <w:rPr>
          <w:rFonts w:ascii="Arial" w:hAnsi="Arial" w:cs="Arial"/>
          <w:sz w:val="24"/>
          <w:szCs w:val="24"/>
        </w:rPr>
        <w:t>)</w:t>
      </w:r>
      <w:r w:rsidR="00F22505" w:rsidRPr="00932223">
        <w:rPr>
          <w:rFonts w:ascii="Arial" w:hAnsi="Arial" w:cs="Arial"/>
          <w:sz w:val="24"/>
          <w:szCs w:val="24"/>
        </w:rPr>
        <w:t xml:space="preserve"> </w:t>
      </w:r>
      <w:r w:rsidR="00932223" w:rsidRPr="00932223">
        <w:rPr>
          <w:rFonts w:ascii="Arial" w:hAnsi="Arial" w:cs="Arial"/>
          <w:sz w:val="24"/>
          <w:szCs w:val="24"/>
        </w:rPr>
        <w:t>w art. 88 § 6 otrzymuje brzmienie</w:t>
      </w:r>
      <w:r w:rsidR="00F22505" w:rsidRPr="00932223">
        <w:rPr>
          <w:rFonts w:ascii="Arial" w:hAnsi="Arial" w:cs="Arial"/>
          <w:sz w:val="24"/>
          <w:szCs w:val="24"/>
        </w:rPr>
        <w:t>:</w:t>
      </w:r>
    </w:p>
    <w:p w:rsidR="00E73097" w:rsidRPr="00932223" w:rsidRDefault="003A1194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932223" w:rsidRPr="00932223">
        <w:rPr>
          <w:rFonts w:ascii="Arial" w:hAnsi="Arial" w:cs="Arial"/>
          <w:sz w:val="24"/>
          <w:szCs w:val="24"/>
        </w:rPr>
        <w:t xml:space="preserve">§ 6. Do oceny kwalifikacji kandydata zajmującego stanowisko radcy Prokuratorii Generalnej Rzeczypospolitej Polskiej dołącza się protokoły okresowych ocen kwalifikacyjnych, o których mowa w art. 66 ustawy z dnia </w:t>
      </w:r>
      <w:r>
        <w:rPr>
          <w:rFonts w:ascii="Arial" w:hAnsi="Arial" w:cs="Arial"/>
          <w:sz w:val="24"/>
          <w:szCs w:val="24"/>
        </w:rPr>
        <w:t>15 grudnia</w:t>
      </w:r>
      <w:r w:rsidR="00932223" w:rsidRPr="00932223">
        <w:rPr>
          <w:rFonts w:ascii="Arial" w:hAnsi="Arial" w:cs="Arial"/>
          <w:sz w:val="24"/>
          <w:szCs w:val="24"/>
        </w:rPr>
        <w:t xml:space="preserve"> 2016 r. o Prokuratorii Generalnej Rzeczypospolitej Polskiej (Dz. U. z 201</w:t>
      </w:r>
      <w:r w:rsidR="00932223">
        <w:rPr>
          <w:rFonts w:ascii="Arial" w:hAnsi="Arial" w:cs="Arial"/>
          <w:sz w:val="24"/>
          <w:szCs w:val="24"/>
        </w:rPr>
        <w:t>9</w:t>
      </w:r>
      <w:r w:rsidR="00932223" w:rsidRPr="00932223">
        <w:rPr>
          <w:rFonts w:ascii="Arial" w:hAnsi="Arial" w:cs="Arial"/>
          <w:sz w:val="24"/>
          <w:szCs w:val="24"/>
        </w:rPr>
        <w:t xml:space="preserve"> r. poz. </w:t>
      </w:r>
      <w:r w:rsidR="00932223">
        <w:rPr>
          <w:rFonts w:ascii="Arial" w:hAnsi="Arial" w:cs="Arial"/>
          <w:sz w:val="24"/>
          <w:szCs w:val="24"/>
        </w:rPr>
        <w:t>1265</w:t>
      </w:r>
      <w:r w:rsidR="00932223" w:rsidRPr="00932223">
        <w:rPr>
          <w:rFonts w:ascii="Arial" w:hAnsi="Arial" w:cs="Arial"/>
          <w:sz w:val="24"/>
          <w:szCs w:val="24"/>
        </w:rPr>
        <w:t>), oraz odpisy prawomocnych orzeczeń o ukaraniu karą dyscyplinarną, chyba że kara została uznana za niebyłą.".</w:t>
      </w:r>
    </w:p>
    <w:p w:rsidR="00084E72" w:rsidRPr="00932223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932223">
        <w:rPr>
          <w:rFonts w:ascii="Arial" w:hAnsi="Arial" w:cs="Arial"/>
          <w:szCs w:val="24"/>
        </w:rPr>
        <w:t xml:space="preserve">Art. </w:t>
      </w:r>
      <w:r w:rsidR="00FA4679" w:rsidRPr="00932223">
        <w:rPr>
          <w:rFonts w:ascii="Arial" w:hAnsi="Arial" w:cs="Arial"/>
          <w:szCs w:val="24"/>
        </w:rPr>
        <w:t>2</w:t>
      </w:r>
    </w:p>
    <w:p w:rsidR="00804120" w:rsidRPr="00932223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932223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932223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932223">
        <w:rPr>
          <w:rFonts w:ascii="Arial" w:hAnsi="Arial" w:cs="Arial"/>
          <w:color w:val="auto"/>
          <w:lang w:val="pl-PL"/>
        </w:rPr>
        <w:t>14</w:t>
      </w:r>
      <w:r w:rsidR="00A25A13" w:rsidRPr="00932223">
        <w:rPr>
          <w:rFonts w:ascii="Arial" w:hAnsi="Arial" w:cs="Arial"/>
          <w:color w:val="auto"/>
          <w:lang w:val="pl-PL"/>
        </w:rPr>
        <w:t xml:space="preserve"> dni od dnia ogłoszenia.</w:t>
      </w:r>
      <w:r w:rsidRPr="00932223">
        <w:rPr>
          <w:rFonts w:ascii="Arial" w:hAnsi="Arial" w:cs="Arial"/>
          <w:color w:val="auto"/>
          <w:lang w:val="pl-PL"/>
        </w:rPr>
        <w:t xml:space="preserve"> </w:t>
      </w:r>
    </w:p>
    <w:p w:rsidR="00880849" w:rsidRPr="00513E77" w:rsidRDefault="00880849" w:rsidP="00F8639D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E3D" w:rsidRDefault="00071E3D">
      <w:r>
        <w:separator/>
      </w:r>
    </w:p>
  </w:endnote>
  <w:endnote w:type="continuationSeparator" w:id="0">
    <w:p w:rsidR="00071E3D" w:rsidRDefault="0007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E3D" w:rsidRDefault="00071E3D">
      <w:r>
        <w:separator/>
      </w:r>
    </w:p>
  </w:footnote>
  <w:footnote w:type="continuationSeparator" w:id="0">
    <w:p w:rsidR="00071E3D" w:rsidRDefault="00071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53EF0"/>
    <w:rsid w:val="000621D8"/>
    <w:rsid w:val="00071599"/>
    <w:rsid w:val="00071E3D"/>
    <w:rsid w:val="00084E72"/>
    <w:rsid w:val="000C7D67"/>
    <w:rsid w:val="000D44FB"/>
    <w:rsid w:val="000F569A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C39DA"/>
    <w:rsid w:val="002E273C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891"/>
    <w:rsid w:val="00392D86"/>
    <w:rsid w:val="0039424C"/>
    <w:rsid w:val="0039704C"/>
    <w:rsid w:val="003A1194"/>
    <w:rsid w:val="003A1524"/>
    <w:rsid w:val="003B2B12"/>
    <w:rsid w:val="003B2B6C"/>
    <w:rsid w:val="003E1257"/>
    <w:rsid w:val="003E4433"/>
    <w:rsid w:val="003E76C0"/>
    <w:rsid w:val="003F1CF4"/>
    <w:rsid w:val="0041664C"/>
    <w:rsid w:val="004178D0"/>
    <w:rsid w:val="0042347B"/>
    <w:rsid w:val="00430954"/>
    <w:rsid w:val="00431E96"/>
    <w:rsid w:val="00445511"/>
    <w:rsid w:val="004572A2"/>
    <w:rsid w:val="00460431"/>
    <w:rsid w:val="00467FA8"/>
    <w:rsid w:val="00471182"/>
    <w:rsid w:val="004732F7"/>
    <w:rsid w:val="00476B19"/>
    <w:rsid w:val="00486C59"/>
    <w:rsid w:val="00497375"/>
    <w:rsid w:val="004A285E"/>
    <w:rsid w:val="004B049B"/>
    <w:rsid w:val="004D348B"/>
    <w:rsid w:val="00510D43"/>
    <w:rsid w:val="00513E77"/>
    <w:rsid w:val="00521B93"/>
    <w:rsid w:val="00532AAA"/>
    <w:rsid w:val="00535A03"/>
    <w:rsid w:val="005420EE"/>
    <w:rsid w:val="005539E7"/>
    <w:rsid w:val="00590C55"/>
    <w:rsid w:val="00593C22"/>
    <w:rsid w:val="005A4819"/>
    <w:rsid w:val="005A5CE6"/>
    <w:rsid w:val="005A725C"/>
    <w:rsid w:val="005C6209"/>
    <w:rsid w:val="005F5EA8"/>
    <w:rsid w:val="006158D5"/>
    <w:rsid w:val="00620EA8"/>
    <w:rsid w:val="006248D8"/>
    <w:rsid w:val="00657274"/>
    <w:rsid w:val="0066364B"/>
    <w:rsid w:val="00686D04"/>
    <w:rsid w:val="00694686"/>
    <w:rsid w:val="00695FCF"/>
    <w:rsid w:val="006B555C"/>
    <w:rsid w:val="006C19FE"/>
    <w:rsid w:val="006E2F2C"/>
    <w:rsid w:val="006F2E11"/>
    <w:rsid w:val="00700DA4"/>
    <w:rsid w:val="00733780"/>
    <w:rsid w:val="00753BA1"/>
    <w:rsid w:val="00755F4E"/>
    <w:rsid w:val="00777AD6"/>
    <w:rsid w:val="00797802"/>
    <w:rsid w:val="007B325D"/>
    <w:rsid w:val="007D694A"/>
    <w:rsid w:val="007E58E2"/>
    <w:rsid w:val="007F197F"/>
    <w:rsid w:val="007F28E7"/>
    <w:rsid w:val="007F4EB9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00BF"/>
    <w:rsid w:val="008C5328"/>
    <w:rsid w:val="008D4FB4"/>
    <w:rsid w:val="008E32BC"/>
    <w:rsid w:val="008E78DB"/>
    <w:rsid w:val="008F59FA"/>
    <w:rsid w:val="008F5C0F"/>
    <w:rsid w:val="00905C44"/>
    <w:rsid w:val="009064D5"/>
    <w:rsid w:val="009075D3"/>
    <w:rsid w:val="00910A19"/>
    <w:rsid w:val="009251D6"/>
    <w:rsid w:val="00931143"/>
    <w:rsid w:val="00932223"/>
    <w:rsid w:val="009412FA"/>
    <w:rsid w:val="0096308B"/>
    <w:rsid w:val="009745F5"/>
    <w:rsid w:val="00993AAA"/>
    <w:rsid w:val="009A05D2"/>
    <w:rsid w:val="009A1F57"/>
    <w:rsid w:val="009A4458"/>
    <w:rsid w:val="009B0376"/>
    <w:rsid w:val="009B1CBB"/>
    <w:rsid w:val="009C639C"/>
    <w:rsid w:val="009C680D"/>
    <w:rsid w:val="009D7CFA"/>
    <w:rsid w:val="009E40ED"/>
    <w:rsid w:val="009E4952"/>
    <w:rsid w:val="009F4035"/>
    <w:rsid w:val="009F7F6E"/>
    <w:rsid w:val="00A04ACA"/>
    <w:rsid w:val="00A25A13"/>
    <w:rsid w:val="00A31423"/>
    <w:rsid w:val="00A451DD"/>
    <w:rsid w:val="00A64140"/>
    <w:rsid w:val="00A70833"/>
    <w:rsid w:val="00A9423E"/>
    <w:rsid w:val="00A948F3"/>
    <w:rsid w:val="00AB6565"/>
    <w:rsid w:val="00AC4D9F"/>
    <w:rsid w:val="00AD0A94"/>
    <w:rsid w:val="00AE07E2"/>
    <w:rsid w:val="00AE0E0E"/>
    <w:rsid w:val="00B05ACA"/>
    <w:rsid w:val="00B30EB8"/>
    <w:rsid w:val="00B57EE0"/>
    <w:rsid w:val="00B97804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43853"/>
    <w:rsid w:val="00C5379D"/>
    <w:rsid w:val="00C539CE"/>
    <w:rsid w:val="00C8077E"/>
    <w:rsid w:val="00C85019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1F4E"/>
    <w:rsid w:val="00D440CF"/>
    <w:rsid w:val="00D50509"/>
    <w:rsid w:val="00D869C9"/>
    <w:rsid w:val="00D87431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2392C"/>
    <w:rsid w:val="00E464D2"/>
    <w:rsid w:val="00E474A1"/>
    <w:rsid w:val="00E61F66"/>
    <w:rsid w:val="00E6283C"/>
    <w:rsid w:val="00E71486"/>
    <w:rsid w:val="00E73097"/>
    <w:rsid w:val="00E834D6"/>
    <w:rsid w:val="00E8733D"/>
    <w:rsid w:val="00EA2FEC"/>
    <w:rsid w:val="00EB5121"/>
    <w:rsid w:val="00EB69DD"/>
    <w:rsid w:val="00EC04EF"/>
    <w:rsid w:val="00EC28B2"/>
    <w:rsid w:val="00EC4F74"/>
    <w:rsid w:val="00EE112B"/>
    <w:rsid w:val="00F11E72"/>
    <w:rsid w:val="00F211D3"/>
    <w:rsid w:val="00F22505"/>
    <w:rsid w:val="00F25FFC"/>
    <w:rsid w:val="00F402D6"/>
    <w:rsid w:val="00F41D2E"/>
    <w:rsid w:val="00F56455"/>
    <w:rsid w:val="00F635DD"/>
    <w:rsid w:val="00F64EF2"/>
    <w:rsid w:val="00F8639D"/>
    <w:rsid w:val="00F91262"/>
    <w:rsid w:val="00F93E9D"/>
    <w:rsid w:val="00F95AFC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799EEDD-2F62-488B-BDA6-F9DE343D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F606B-2005-49BA-BC14-AEB8C4049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2020-01-02T14:05:00Z</dcterms:created>
  <dcterms:modified xsi:type="dcterms:W3CDTF">2020-01-14T13:31:00Z</dcterms:modified>
</cp:coreProperties>
</file>