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335F8" w14:textId="77777777" w:rsidR="00E3253F" w:rsidRPr="00C5154F" w:rsidRDefault="009B1599" w:rsidP="00C5154F">
      <w:pPr>
        <w:autoSpaceDE w:val="0"/>
        <w:autoSpaceDN w:val="0"/>
        <w:adjustRightInd w:val="0"/>
        <w:spacing w:before="120" w:after="0"/>
        <w:ind w:right="-1"/>
        <w:jc w:val="center"/>
        <w:rPr>
          <w:rFonts w:ascii="Times New Roman" w:hAnsi="Times New Roman"/>
          <w:bCs/>
        </w:rPr>
      </w:pPr>
      <w:bookmarkStart w:id="0" w:name="_GoBack"/>
      <w:bookmarkEnd w:id="0"/>
      <w:r w:rsidRPr="00C5154F">
        <w:rPr>
          <w:rFonts w:ascii="Times New Roman" w:hAnsi="Times New Roman"/>
          <w:bCs/>
        </w:rPr>
        <w:t>UZASADNIENIE</w:t>
      </w:r>
    </w:p>
    <w:p w14:paraId="41D4CD88" w14:textId="0855A0E5" w:rsidR="00250728" w:rsidRPr="0027753F" w:rsidRDefault="00165A48" w:rsidP="00C5154F">
      <w:pPr>
        <w:autoSpaceDE w:val="0"/>
        <w:autoSpaceDN w:val="0"/>
        <w:adjustRightInd w:val="0"/>
        <w:spacing w:before="120" w:after="0"/>
        <w:ind w:right="-1"/>
        <w:jc w:val="both"/>
        <w:rPr>
          <w:rFonts w:ascii="Times New Roman" w:hAnsi="Times New Roman"/>
        </w:rPr>
      </w:pPr>
      <w:r w:rsidRPr="00C240F1">
        <w:rPr>
          <w:rFonts w:ascii="Times New Roman" w:hAnsi="Times New Roman"/>
        </w:rPr>
        <w:t>Ochrona życia, zdrowia i mienia obywateli</w:t>
      </w:r>
      <w:r w:rsidR="00256592" w:rsidRPr="00C240F1">
        <w:rPr>
          <w:rFonts w:ascii="Times New Roman" w:hAnsi="Times New Roman"/>
        </w:rPr>
        <w:t xml:space="preserve"> </w:t>
      </w:r>
      <w:r w:rsidRPr="00C240F1">
        <w:rPr>
          <w:rFonts w:ascii="Times New Roman" w:hAnsi="Times New Roman"/>
        </w:rPr>
        <w:t xml:space="preserve">to </w:t>
      </w:r>
      <w:r w:rsidR="00D60750" w:rsidRPr="00C240F1">
        <w:rPr>
          <w:rFonts w:ascii="Times New Roman" w:hAnsi="Times New Roman"/>
        </w:rPr>
        <w:t xml:space="preserve">priorytetowe </w:t>
      </w:r>
      <w:r w:rsidRPr="00C240F1">
        <w:rPr>
          <w:rFonts w:ascii="Times New Roman" w:hAnsi="Times New Roman"/>
        </w:rPr>
        <w:t xml:space="preserve">zadania </w:t>
      </w:r>
      <w:r w:rsidR="00A3049B" w:rsidRPr="00C240F1">
        <w:rPr>
          <w:rFonts w:ascii="Times New Roman" w:hAnsi="Times New Roman"/>
        </w:rPr>
        <w:t>służb</w:t>
      </w:r>
      <w:r w:rsidR="00256592" w:rsidRPr="00C240F1">
        <w:rPr>
          <w:rFonts w:ascii="Times New Roman" w:hAnsi="Times New Roman"/>
        </w:rPr>
        <w:t xml:space="preserve"> porządku publicznego</w:t>
      </w:r>
      <w:r w:rsidR="00A3049B" w:rsidRPr="00C240F1">
        <w:rPr>
          <w:rFonts w:ascii="Times New Roman" w:hAnsi="Times New Roman"/>
        </w:rPr>
        <w:t xml:space="preserve"> </w:t>
      </w:r>
      <w:r w:rsidR="00A3049B" w:rsidRPr="0027753F">
        <w:rPr>
          <w:rFonts w:ascii="Times New Roman" w:hAnsi="Times New Roman"/>
        </w:rPr>
        <w:t>nadzorowanych przez Ministra Spraw Wewnętrz</w:t>
      </w:r>
      <w:r w:rsidR="00981A74" w:rsidRPr="0027753F">
        <w:rPr>
          <w:rFonts w:ascii="Times New Roman" w:hAnsi="Times New Roman"/>
        </w:rPr>
        <w:t>nych i Administracji, u podstaw</w:t>
      </w:r>
      <w:r w:rsidR="00A3049B" w:rsidRPr="0027753F">
        <w:rPr>
          <w:rFonts w:ascii="Times New Roman" w:hAnsi="Times New Roman"/>
        </w:rPr>
        <w:t xml:space="preserve"> których</w:t>
      </w:r>
      <w:r w:rsidR="00CA75E0" w:rsidRPr="0027753F">
        <w:rPr>
          <w:rFonts w:ascii="Times New Roman" w:hAnsi="Times New Roman"/>
        </w:rPr>
        <w:t xml:space="preserve"> tkwi idea służby społeczeństwu </w:t>
      </w:r>
      <w:r w:rsidR="00A3049B" w:rsidRPr="0027753F">
        <w:rPr>
          <w:rFonts w:ascii="Times New Roman" w:hAnsi="Times New Roman"/>
        </w:rPr>
        <w:t xml:space="preserve">i </w:t>
      </w:r>
      <w:r w:rsidR="00687005" w:rsidRPr="0027753F">
        <w:rPr>
          <w:rFonts w:ascii="Times New Roman" w:hAnsi="Times New Roman"/>
        </w:rPr>
        <w:t xml:space="preserve">przestrzegania </w:t>
      </w:r>
      <w:r w:rsidR="00A3049B" w:rsidRPr="0027753F">
        <w:rPr>
          <w:rFonts w:ascii="Times New Roman" w:hAnsi="Times New Roman"/>
        </w:rPr>
        <w:t>praw</w:t>
      </w:r>
      <w:r w:rsidR="00687005" w:rsidRPr="0027753F">
        <w:rPr>
          <w:rFonts w:ascii="Times New Roman" w:hAnsi="Times New Roman"/>
        </w:rPr>
        <w:t>a</w:t>
      </w:r>
      <w:r w:rsidR="00A3049B" w:rsidRPr="0027753F">
        <w:rPr>
          <w:rFonts w:ascii="Times New Roman" w:hAnsi="Times New Roman"/>
        </w:rPr>
        <w:t xml:space="preserve">. </w:t>
      </w:r>
      <w:r w:rsidR="00981A74" w:rsidRPr="0027753F">
        <w:rPr>
          <w:rFonts w:ascii="Times New Roman" w:hAnsi="Times New Roman"/>
        </w:rPr>
        <w:t>Od sprawnego funkcjonowania</w:t>
      </w:r>
      <w:r w:rsidR="00110918" w:rsidRPr="0027753F">
        <w:rPr>
          <w:rFonts w:ascii="Times New Roman" w:hAnsi="Times New Roman"/>
        </w:rPr>
        <w:t xml:space="preserve"> tych</w:t>
      </w:r>
      <w:r w:rsidR="00981A74" w:rsidRPr="0027753F">
        <w:rPr>
          <w:rFonts w:ascii="Times New Roman" w:hAnsi="Times New Roman"/>
        </w:rPr>
        <w:t xml:space="preserve"> służb zależy bezpieczeństwo każdej jednostki oraz całego państwa</w:t>
      </w:r>
      <w:r w:rsidR="00437696" w:rsidRPr="0027753F">
        <w:rPr>
          <w:rFonts w:ascii="Times New Roman" w:hAnsi="Times New Roman"/>
        </w:rPr>
        <w:t xml:space="preserve">. </w:t>
      </w:r>
      <w:r w:rsidR="005509B5" w:rsidRPr="0027753F">
        <w:rPr>
          <w:rFonts w:ascii="Times New Roman" w:hAnsi="Times New Roman"/>
        </w:rPr>
        <w:t>S</w:t>
      </w:r>
      <w:r w:rsidR="005650E9" w:rsidRPr="0027753F">
        <w:rPr>
          <w:rFonts w:ascii="Times New Roman" w:hAnsi="Times New Roman"/>
        </w:rPr>
        <w:t>łużby odpowiedzialne za </w:t>
      </w:r>
      <w:r w:rsidR="00543850" w:rsidRPr="0027753F">
        <w:rPr>
          <w:rFonts w:ascii="Times New Roman" w:hAnsi="Times New Roman"/>
        </w:rPr>
        <w:t>bezpieczeństwo publiczne muszą funkcjonować</w:t>
      </w:r>
      <w:r w:rsidR="008015DC" w:rsidRPr="0027753F">
        <w:rPr>
          <w:rFonts w:ascii="Times New Roman" w:hAnsi="Times New Roman"/>
        </w:rPr>
        <w:t xml:space="preserve"> w</w:t>
      </w:r>
      <w:r w:rsidR="00543850" w:rsidRPr="0027753F">
        <w:rPr>
          <w:rFonts w:ascii="Times New Roman" w:hAnsi="Times New Roman"/>
        </w:rPr>
        <w:t xml:space="preserve"> złożon</w:t>
      </w:r>
      <w:r w:rsidR="007A3E27" w:rsidRPr="0027753F">
        <w:rPr>
          <w:rFonts w:ascii="Times New Roman" w:hAnsi="Times New Roman"/>
        </w:rPr>
        <w:t>ej i zmieniającej się przestrzeni publicznej.</w:t>
      </w:r>
      <w:r w:rsidR="00543850" w:rsidRPr="0027753F">
        <w:rPr>
          <w:rFonts w:ascii="Times New Roman" w:hAnsi="Times New Roman"/>
        </w:rPr>
        <w:t xml:space="preserve"> </w:t>
      </w:r>
    </w:p>
    <w:p w14:paraId="1BDDBF1D" w14:textId="7D99E5F0" w:rsidR="00BE56A1" w:rsidRPr="0027753F" w:rsidRDefault="00CA75E0"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Kluczow</w:t>
      </w:r>
      <w:r w:rsidR="00687005" w:rsidRPr="0027753F">
        <w:rPr>
          <w:rFonts w:ascii="Times New Roman" w:hAnsi="Times New Roman"/>
        </w:rPr>
        <w:t xml:space="preserve">e znaczenie w obszarze </w:t>
      </w:r>
      <w:r w:rsidRPr="0027753F">
        <w:rPr>
          <w:rFonts w:ascii="Times New Roman" w:hAnsi="Times New Roman"/>
        </w:rPr>
        <w:t>zapewnienia bezp</w:t>
      </w:r>
      <w:r w:rsidR="00336769" w:rsidRPr="0027753F">
        <w:rPr>
          <w:rFonts w:ascii="Times New Roman" w:hAnsi="Times New Roman"/>
        </w:rPr>
        <w:t xml:space="preserve">ieczeństwa obywateli i ochronę </w:t>
      </w:r>
      <w:r w:rsidRPr="0027753F">
        <w:rPr>
          <w:rFonts w:ascii="Times New Roman" w:hAnsi="Times New Roman"/>
        </w:rPr>
        <w:t xml:space="preserve">porządku publicznego w Polsce </w:t>
      </w:r>
      <w:r w:rsidR="00687005" w:rsidRPr="0027753F">
        <w:rPr>
          <w:rFonts w:ascii="Times New Roman" w:hAnsi="Times New Roman"/>
        </w:rPr>
        <w:t>odgrywa</w:t>
      </w:r>
      <w:r w:rsidRPr="0027753F">
        <w:rPr>
          <w:rFonts w:ascii="Times New Roman" w:hAnsi="Times New Roman"/>
        </w:rPr>
        <w:t xml:space="preserve"> Policja. Domin</w:t>
      </w:r>
      <w:r w:rsidR="00687005" w:rsidRPr="0027753F">
        <w:rPr>
          <w:rFonts w:ascii="Times New Roman" w:hAnsi="Times New Roman"/>
        </w:rPr>
        <w:t xml:space="preserve">ująca rola </w:t>
      </w:r>
      <w:r w:rsidRPr="0027753F">
        <w:rPr>
          <w:rFonts w:ascii="Times New Roman" w:hAnsi="Times New Roman"/>
        </w:rPr>
        <w:t xml:space="preserve">tej </w:t>
      </w:r>
      <w:r w:rsidR="00687005" w:rsidRPr="0027753F">
        <w:rPr>
          <w:rFonts w:ascii="Times New Roman" w:hAnsi="Times New Roman"/>
        </w:rPr>
        <w:t>formacji</w:t>
      </w:r>
      <w:r w:rsidR="00336769" w:rsidRPr="0027753F">
        <w:rPr>
          <w:rFonts w:ascii="Times New Roman" w:hAnsi="Times New Roman"/>
        </w:rPr>
        <w:t xml:space="preserve"> w sferze kształtowania </w:t>
      </w:r>
      <w:r w:rsidRPr="0027753F">
        <w:rPr>
          <w:rFonts w:ascii="Times New Roman" w:hAnsi="Times New Roman"/>
        </w:rPr>
        <w:t>bezpieczeństwa</w:t>
      </w:r>
      <w:r w:rsidR="00336769" w:rsidRPr="0027753F">
        <w:rPr>
          <w:rFonts w:ascii="Times New Roman" w:hAnsi="Times New Roman"/>
        </w:rPr>
        <w:t xml:space="preserve"> publicznego jest niepodważalna. Przez pryzmat funkcjonowania Policji</w:t>
      </w:r>
      <w:r w:rsidR="00D60750" w:rsidRPr="0027753F">
        <w:rPr>
          <w:rFonts w:ascii="Times New Roman" w:hAnsi="Times New Roman"/>
        </w:rPr>
        <w:t>,</w:t>
      </w:r>
      <w:r w:rsidR="00336769" w:rsidRPr="0027753F">
        <w:rPr>
          <w:rFonts w:ascii="Times New Roman" w:hAnsi="Times New Roman"/>
        </w:rPr>
        <w:t xml:space="preserve"> </w:t>
      </w:r>
      <w:r w:rsidR="00246F99" w:rsidRPr="0027753F">
        <w:rPr>
          <w:rFonts w:ascii="Times New Roman" w:hAnsi="Times New Roman"/>
        </w:rPr>
        <w:br/>
      </w:r>
      <w:r w:rsidRPr="0027753F">
        <w:rPr>
          <w:rFonts w:ascii="Times New Roman" w:hAnsi="Times New Roman"/>
        </w:rPr>
        <w:t xml:space="preserve">a właściwie skuteczności w zakresie </w:t>
      </w:r>
      <w:r w:rsidR="00C12EFB" w:rsidRPr="0027753F">
        <w:rPr>
          <w:rFonts w:ascii="Times New Roman" w:hAnsi="Times New Roman"/>
        </w:rPr>
        <w:t>realizacji zadań ustawowych, szczególn</w:t>
      </w:r>
      <w:r w:rsidR="004356D7" w:rsidRPr="0027753F">
        <w:rPr>
          <w:rFonts w:ascii="Times New Roman" w:hAnsi="Times New Roman"/>
        </w:rPr>
        <w:t>ie</w:t>
      </w:r>
      <w:r w:rsidR="00C12EFB" w:rsidRPr="0027753F">
        <w:rPr>
          <w:rFonts w:ascii="Times New Roman" w:hAnsi="Times New Roman"/>
        </w:rPr>
        <w:t xml:space="preserve"> </w:t>
      </w:r>
      <w:r w:rsidR="00030469" w:rsidRPr="0027753F">
        <w:rPr>
          <w:rFonts w:ascii="Times New Roman" w:hAnsi="Times New Roman"/>
        </w:rPr>
        <w:t>tych związanych z zapobieganiem</w:t>
      </w:r>
      <w:r w:rsidR="00C12EFB" w:rsidRPr="0027753F">
        <w:rPr>
          <w:rFonts w:ascii="Times New Roman" w:hAnsi="Times New Roman"/>
        </w:rPr>
        <w:t xml:space="preserve"> popełnianiu przestępstw i wykroczeń oraz </w:t>
      </w:r>
      <w:r w:rsidR="0028638A" w:rsidRPr="0027753F">
        <w:rPr>
          <w:rFonts w:ascii="Times New Roman" w:hAnsi="Times New Roman"/>
        </w:rPr>
        <w:t xml:space="preserve">przeciwdziałaniem </w:t>
      </w:r>
      <w:r w:rsidR="00C12EFB" w:rsidRPr="0027753F">
        <w:rPr>
          <w:rFonts w:ascii="Times New Roman" w:hAnsi="Times New Roman"/>
        </w:rPr>
        <w:t>zjawiskom kryminogennym</w:t>
      </w:r>
      <w:r w:rsidR="0028638A" w:rsidRPr="0027753F">
        <w:rPr>
          <w:rFonts w:ascii="Times New Roman" w:hAnsi="Times New Roman"/>
        </w:rPr>
        <w:t>, a także</w:t>
      </w:r>
      <w:r w:rsidR="00336769" w:rsidRPr="0027753F">
        <w:rPr>
          <w:rFonts w:ascii="Times New Roman" w:hAnsi="Times New Roman"/>
        </w:rPr>
        <w:t xml:space="preserve"> </w:t>
      </w:r>
      <w:r w:rsidR="00250728" w:rsidRPr="0027753F">
        <w:rPr>
          <w:rFonts w:ascii="Times New Roman" w:hAnsi="Times New Roman"/>
        </w:rPr>
        <w:t xml:space="preserve">reakcji na potrzeby zgłaszane przez mieszkańców </w:t>
      </w:r>
      <w:r w:rsidR="005650E9" w:rsidRPr="0027753F">
        <w:rPr>
          <w:rFonts w:ascii="Times New Roman" w:hAnsi="Times New Roman"/>
        </w:rPr>
        <w:t>na </w:t>
      </w:r>
      <w:r w:rsidR="0028638A" w:rsidRPr="0027753F">
        <w:rPr>
          <w:rFonts w:ascii="Times New Roman" w:hAnsi="Times New Roman"/>
        </w:rPr>
        <w:t>poziomie lokalnym</w:t>
      </w:r>
      <w:r w:rsidR="00250728" w:rsidRPr="0027753F">
        <w:rPr>
          <w:rFonts w:ascii="Times New Roman" w:hAnsi="Times New Roman"/>
        </w:rPr>
        <w:t xml:space="preserve"> w zakresie dostępności Policji</w:t>
      </w:r>
      <w:r w:rsidR="002B2DF4" w:rsidRPr="0027753F">
        <w:rPr>
          <w:rFonts w:ascii="Times New Roman" w:hAnsi="Times New Roman"/>
        </w:rPr>
        <w:t>,</w:t>
      </w:r>
      <w:r w:rsidR="00250728" w:rsidRPr="0027753F">
        <w:rPr>
          <w:rFonts w:ascii="Times New Roman" w:hAnsi="Times New Roman"/>
        </w:rPr>
        <w:t xml:space="preserve"> </w:t>
      </w:r>
      <w:r w:rsidR="002B2DF4" w:rsidRPr="0027753F">
        <w:rPr>
          <w:rFonts w:ascii="Times New Roman" w:hAnsi="Times New Roman"/>
        </w:rPr>
        <w:t>oceniać można</w:t>
      </w:r>
      <w:r w:rsidR="00250728" w:rsidRPr="0027753F">
        <w:rPr>
          <w:rFonts w:ascii="Times New Roman" w:hAnsi="Times New Roman"/>
        </w:rPr>
        <w:t xml:space="preserve"> ogólne poczucie bezpieczeństwa obywateli</w:t>
      </w:r>
      <w:r w:rsidR="00D11F8F" w:rsidRPr="0027753F">
        <w:rPr>
          <w:rFonts w:ascii="Times New Roman" w:hAnsi="Times New Roman"/>
        </w:rPr>
        <w:t xml:space="preserve"> </w:t>
      </w:r>
      <w:r w:rsidR="00156E5E" w:rsidRPr="0027753F">
        <w:rPr>
          <w:rFonts w:ascii="Times New Roman" w:hAnsi="Times New Roman"/>
        </w:rPr>
        <w:br/>
      </w:r>
      <w:r w:rsidR="00D11F8F" w:rsidRPr="0027753F">
        <w:rPr>
          <w:rFonts w:ascii="Times New Roman" w:hAnsi="Times New Roman"/>
        </w:rPr>
        <w:t xml:space="preserve">i wizerunek </w:t>
      </w:r>
      <w:r w:rsidR="00D60750" w:rsidRPr="0027753F">
        <w:rPr>
          <w:rFonts w:ascii="Times New Roman" w:hAnsi="Times New Roman"/>
        </w:rPr>
        <w:t>tej formacji</w:t>
      </w:r>
      <w:r w:rsidR="00D11F8F" w:rsidRPr="0027753F">
        <w:rPr>
          <w:rFonts w:ascii="Times New Roman" w:hAnsi="Times New Roman"/>
        </w:rPr>
        <w:t>.</w:t>
      </w:r>
    </w:p>
    <w:p w14:paraId="24F973CF" w14:textId="3584EE7F" w:rsidR="00CA75E0" w:rsidRPr="0027753F" w:rsidRDefault="00250728"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Kształtowanie i utrzymywanie przez </w:t>
      </w:r>
      <w:r w:rsidR="00066EBA">
        <w:rPr>
          <w:rFonts w:ascii="Times New Roman" w:hAnsi="Times New Roman"/>
        </w:rPr>
        <w:t>p</w:t>
      </w:r>
      <w:r w:rsidRPr="0027753F">
        <w:rPr>
          <w:rFonts w:ascii="Times New Roman" w:hAnsi="Times New Roman"/>
        </w:rPr>
        <w:t>aństw</w:t>
      </w:r>
      <w:r w:rsidR="0028638A" w:rsidRPr="0027753F">
        <w:rPr>
          <w:rFonts w:ascii="Times New Roman" w:hAnsi="Times New Roman"/>
        </w:rPr>
        <w:t>o</w:t>
      </w:r>
      <w:r w:rsidRPr="0027753F">
        <w:rPr>
          <w:rFonts w:ascii="Times New Roman" w:hAnsi="Times New Roman"/>
        </w:rPr>
        <w:t xml:space="preserve"> oczekiwanego przez społeczeństwo stanu bezpieczeństwa zobowiązuje do monitorowania współczesnych problemów zachodzących </w:t>
      </w:r>
      <w:r w:rsidR="00516AE1" w:rsidRPr="0027753F">
        <w:rPr>
          <w:rFonts w:ascii="Times New Roman" w:hAnsi="Times New Roman"/>
        </w:rPr>
        <w:br/>
      </w:r>
      <w:r w:rsidRPr="0027753F">
        <w:rPr>
          <w:rFonts w:ascii="Times New Roman" w:hAnsi="Times New Roman"/>
        </w:rPr>
        <w:t xml:space="preserve">w </w:t>
      </w:r>
      <w:r w:rsidR="0028638A" w:rsidRPr="0027753F">
        <w:rPr>
          <w:rFonts w:ascii="Times New Roman" w:hAnsi="Times New Roman"/>
        </w:rPr>
        <w:t>świecie społecznym</w:t>
      </w:r>
      <w:r w:rsidRPr="0027753F">
        <w:rPr>
          <w:rFonts w:ascii="Times New Roman" w:hAnsi="Times New Roman"/>
        </w:rPr>
        <w:t xml:space="preserve"> i podejmowanie adekwatnych działań w </w:t>
      </w:r>
      <w:r w:rsidR="00D11F8F" w:rsidRPr="0027753F">
        <w:rPr>
          <w:rFonts w:ascii="Times New Roman" w:hAnsi="Times New Roman"/>
        </w:rPr>
        <w:t>sferze</w:t>
      </w:r>
      <w:r w:rsidRPr="0027753F">
        <w:rPr>
          <w:rFonts w:ascii="Times New Roman" w:hAnsi="Times New Roman"/>
        </w:rPr>
        <w:t xml:space="preserve"> funkcjonowania służb odpowiedzialnych za bezpieczeństwo kraju.</w:t>
      </w:r>
      <w:r w:rsidR="00345AA2" w:rsidRPr="0027753F">
        <w:rPr>
          <w:rFonts w:ascii="Times New Roman" w:hAnsi="Times New Roman"/>
        </w:rPr>
        <w:t xml:space="preserve"> </w:t>
      </w:r>
      <w:r w:rsidR="00D91333" w:rsidRPr="0027753F">
        <w:rPr>
          <w:rFonts w:ascii="Times New Roman" w:hAnsi="Times New Roman"/>
        </w:rPr>
        <w:t xml:space="preserve">Dopełnieniem powyższego </w:t>
      </w:r>
      <w:r w:rsidR="00D60750" w:rsidRPr="0027753F">
        <w:rPr>
          <w:rFonts w:ascii="Times New Roman" w:hAnsi="Times New Roman"/>
        </w:rPr>
        <w:t>jest</w:t>
      </w:r>
      <w:r w:rsidR="00621270" w:rsidRPr="0027753F">
        <w:rPr>
          <w:rFonts w:ascii="Times New Roman" w:hAnsi="Times New Roman"/>
        </w:rPr>
        <w:t xml:space="preserve"> </w:t>
      </w:r>
      <w:r w:rsidR="009B41F7" w:rsidRPr="0027753F">
        <w:rPr>
          <w:rFonts w:ascii="Times New Roman" w:hAnsi="Times New Roman"/>
        </w:rPr>
        <w:t>za</w:t>
      </w:r>
      <w:r w:rsidR="004F7071" w:rsidRPr="0027753F">
        <w:rPr>
          <w:rFonts w:ascii="Times New Roman" w:hAnsi="Times New Roman"/>
        </w:rPr>
        <w:t>gwarantowanie</w:t>
      </w:r>
      <w:r w:rsidR="007F3D95" w:rsidRPr="0027753F">
        <w:rPr>
          <w:rFonts w:ascii="Times New Roman" w:hAnsi="Times New Roman"/>
        </w:rPr>
        <w:t xml:space="preserve"> samy</w:t>
      </w:r>
      <w:r w:rsidR="00595835" w:rsidRPr="0027753F">
        <w:rPr>
          <w:rFonts w:ascii="Times New Roman" w:hAnsi="Times New Roman"/>
        </w:rPr>
        <w:t>m</w:t>
      </w:r>
      <w:r w:rsidR="007F3D95" w:rsidRPr="0027753F">
        <w:rPr>
          <w:rFonts w:ascii="Times New Roman" w:hAnsi="Times New Roman"/>
        </w:rPr>
        <w:t xml:space="preserve"> funkcjonariuszom</w:t>
      </w:r>
      <w:r w:rsidR="00345AA2" w:rsidRPr="0027753F">
        <w:rPr>
          <w:rFonts w:ascii="Times New Roman" w:hAnsi="Times New Roman"/>
        </w:rPr>
        <w:t>, zważywszy na charakter</w:t>
      </w:r>
      <w:r w:rsidR="009B41F7" w:rsidRPr="0027753F">
        <w:rPr>
          <w:rFonts w:ascii="Times New Roman" w:hAnsi="Times New Roman"/>
        </w:rPr>
        <w:t xml:space="preserve"> podejmowanych</w:t>
      </w:r>
      <w:r w:rsidR="007F3D95" w:rsidRPr="0027753F">
        <w:rPr>
          <w:rFonts w:ascii="Times New Roman" w:hAnsi="Times New Roman"/>
        </w:rPr>
        <w:t xml:space="preserve"> przez nich</w:t>
      </w:r>
      <w:r w:rsidR="009B41F7" w:rsidRPr="0027753F">
        <w:rPr>
          <w:rFonts w:ascii="Times New Roman" w:hAnsi="Times New Roman"/>
        </w:rPr>
        <w:t xml:space="preserve"> czynności</w:t>
      </w:r>
      <w:r w:rsidR="007F3D95" w:rsidRPr="0027753F">
        <w:rPr>
          <w:rFonts w:ascii="Times New Roman" w:hAnsi="Times New Roman"/>
        </w:rPr>
        <w:t xml:space="preserve"> </w:t>
      </w:r>
      <w:r w:rsidR="000A6702">
        <w:rPr>
          <w:rFonts w:ascii="Times New Roman" w:hAnsi="Times New Roman"/>
        </w:rPr>
        <w:t>–</w:t>
      </w:r>
      <w:r w:rsidR="007F3D95" w:rsidRPr="0027753F">
        <w:rPr>
          <w:rFonts w:ascii="Times New Roman" w:hAnsi="Times New Roman"/>
        </w:rPr>
        <w:t xml:space="preserve"> </w:t>
      </w:r>
      <w:r w:rsidR="009B41F7" w:rsidRPr="0027753F">
        <w:rPr>
          <w:rFonts w:ascii="Times New Roman" w:hAnsi="Times New Roman"/>
        </w:rPr>
        <w:t>częstokroć</w:t>
      </w:r>
      <w:r w:rsidR="007F3D95" w:rsidRPr="0027753F">
        <w:rPr>
          <w:rFonts w:ascii="Times New Roman" w:hAnsi="Times New Roman"/>
        </w:rPr>
        <w:t xml:space="preserve"> </w:t>
      </w:r>
      <w:r w:rsidR="009B41F7" w:rsidRPr="0027753F">
        <w:rPr>
          <w:rFonts w:ascii="Times New Roman" w:hAnsi="Times New Roman"/>
        </w:rPr>
        <w:t>realizowanych z narażeniem życia</w:t>
      </w:r>
      <w:r w:rsidR="007F3D95" w:rsidRPr="0027753F">
        <w:rPr>
          <w:rFonts w:ascii="Times New Roman" w:hAnsi="Times New Roman"/>
        </w:rPr>
        <w:t xml:space="preserve"> </w:t>
      </w:r>
      <w:r w:rsidR="000A6702">
        <w:rPr>
          <w:rFonts w:ascii="Times New Roman" w:hAnsi="Times New Roman"/>
        </w:rPr>
        <w:t>–</w:t>
      </w:r>
      <w:r w:rsidR="009B41F7" w:rsidRPr="0027753F">
        <w:rPr>
          <w:rFonts w:ascii="Times New Roman" w:hAnsi="Times New Roman"/>
        </w:rPr>
        <w:t xml:space="preserve"> </w:t>
      </w:r>
      <w:r w:rsidR="00345AA2" w:rsidRPr="0027753F">
        <w:rPr>
          <w:rFonts w:ascii="Times New Roman" w:hAnsi="Times New Roman"/>
        </w:rPr>
        <w:t xml:space="preserve">mechanizmów mających na celu </w:t>
      </w:r>
      <w:r w:rsidR="007F3D95" w:rsidRPr="0027753F">
        <w:rPr>
          <w:rFonts w:ascii="Times New Roman" w:hAnsi="Times New Roman"/>
        </w:rPr>
        <w:t>zwiększenie atrakcyjności</w:t>
      </w:r>
      <w:r w:rsidR="00A67D23" w:rsidRPr="0027753F">
        <w:rPr>
          <w:rFonts w:ascii="Times New Roman" w:hAnsi="Times New Roman"/>
        </w:rPr>
        <w:t xml:space="preserve">, </w:t>
      </w:r>
      <w:r w:rsidR="007F3D95" w:rsidRPr="0027753F">
        <w:rPr>
          <w:rFonts w:ascii="Times New Roman" w:hAnsi="Times New Roman"/>
        </w:rPr>
        <w:t xml:space="preserve">motywacji </w:t>
      </w:r>
      <w:r w:rsidR="00A67D23" w:rsidRPr="0027753F">
        <w:rPr>
          <w:rFonts w:ascii="Times New Roman" w:hAnsi="Times New Roman"/>
        </w:rPr>
        <w:t xml:space="preserve">i wyszkolenia </w:t>
      </w:r>
      <w:r w:rsidR="00096477" w:rsidRPr="0027753F">
        <w:rPr>
          <w:rFonts w:ascii="Times New Roman" w:hAnsi="Times New Roman"/>
        </w:rPr>
        <w:t>w</w:t>
      </w:r>
      <w:r w:rsidR="00A67D23" w:rsidRPr="0027753F">
        <w:rPr>
          <w:rFonts w:ascii="Times New Roman" w:hAnsi="Times New Roman"/>
        </w:rPr>
        <w:t xml:space="preserve"> </w:t>
      </w:r>
      <w:r w:rsidR="00096477" w:rsidRPr="0027753F">
        <w:rPr>
          <w:rFonts w:ascii="Times New Roman" w:hAnsi="Times New Roman"/>
        </w:rPr>
        <w:t>służbie</w:t>
      </w:r>
      <w:r w:rsidR="00086FF6" w:rsidRPr="0027753F">
        <w:rPr>
          <w:rFonts w:ascii="Times New Roman" w:hAnsi="Times New Roman"/>
        </w:rPr>
        <w:t>, przyczyniając</w:t>
      </w:r>
      <w:r w:rsidR="007F3D95" w:rsidRPr="0027753F">
        <w:rPr>
          <w:rFonts w:ascii="Times New Roman" w:hAnsi="Times New Roman"/>
        </w:rPr>
        <w:t xml:space="preserve"> się</w:t>
      </w:r>
      <w:r w:rsidR="00096477" w:rsidRPr="0027753F">
        <w:rPr>
          <w:rFonts w:ascii="Times New Roman" w:hAnsi="Times New Roman"/>
        </w:rPr>
        <w:t xml:space="preserve"> </w:t>
      </w:r>
      <w:r w:rsidR="007F3D95" w:rsidRPr="0027753F">
        <w:rPr>
          <w:rFonts w:ascii="Times New Roman" w:hAnsi="Times New Roman"/>
        </w:rPr>
        <w:t>do wzmocnienia tych formacji.</w:t>
      </w:r>
    </w:p>
    <w:p w14:paraId="10DC8F7D" w14:textId="6AB7FF80" w:rsidR="009B1599" w:rsidRPr="0027753F" w:rsidRDefault="009D3980" w:rsidP="00C5154F">
      <w:pPr>
        <w:spacing w:before="120" w:after="0"/>
        <w:jc w:val="both"/>
        <w:rPr>
          <w:rFonts w:ascii="Times New Roman" w:hAnsi="Times New Roman"/>
        </w:rPr>
      </w:pPr>
      <w:r w:rsidRPr="0027753F">
        <w:rPr>
          <w:rFonts w:ascii="Times New Roman" w:hAnsi="Times New Roman"/>
        </w:rPr>
        <w:t>Realizacji tej misji</w:t>
      </w:r>
      <w:r w:rsidR="00B30872" w:rsidRPr="0027753F">
        <w:rPr>
          <w:rFonts w:ascii="Times New Roman" w:hAnsi="Times New Roman"/>
        </w:rPr>
        <w:t xml:space="preserve"> </w:t>
      </w:r>
      <w:r w:rsidRPr="0027753F">
        <w:rPr>
          <w:rFonts w:ascii="Times New Roman" w:hAnsi="Times New Roman"/>
        </w:rPr>
        <w:t xml:space="preserve">służyć ma </w:t>
      </w:r>
      <w:r w:rsidR="00C64A48" w:rsidRPr="0027753F">
        <w:rPr>
          <w:rFonts w:ascii="Times New Roman" w:hAnsi="Times New Roman"/>
        </w:rPr>
        <w:t xml:space="preserve">Program </w:t>
      </w:r>
      <w:r w:rsidR="00680014" w:rsidRPr="0027753F">
        <w:rPr>
          <w:rFonts w:ascii="Times New Roman" w:hAnsi="Times New Roman"/>
        </w:rPr>
        <w:t>modernizacji</w:t>
      </w:r>
      <w:r w:rsidR="00A3049B" w:rsidRPr="0027753F">
        <w:rPr>
          <w:rFonts w:ascii="Times New Roman" w:hAnsi="Times New Roman"/>
        </w:rPr>
        <w:t xml:space="preserve"> Policji, Straży Granicznej, Państwowej Straży Pożarnej i Służby Och</w:t>
      </w:r>
      <w:r w:rsidR="005B689B" w:rsidRPr="0027753F">
        <w:rPr>
          <w:rFonts w:ascii="Times New Roman" w:hAnsi="Times New Roman"/>
        </w:rPr>
        <w:t>rony Państwa w latach 2022</w:t>
      </w:r>
      <w:r w:rsidR="00C5154F">
        <w:rPr>
          <w:rFonts w:ascii="Times New Roman" w:hAnsi="Times New Roman"/>
        </w:rPr>
        <w:t>–</w:t>
      </w:r>
      <w:r w:rsidR="005B689B" w:rsidRPr="0027753F">
        <w:rPr>
          <w:rFonts w:ascii="Times New Roman" w:hAnsi="Times New Roman"/>
        </w:rPr>
        <w:t>2025</w:t>
      </w:r>
      <w:r w:rsidR="00790A90">
        <w:rPr>
          <w:rFonts w:ascii="Times New Roman" w:hAnsi="Times New Roman"/>
        </w:rPr>
        <w:t xml:space="preserve"> (zwany dalej „Programem”)</w:t>
      </w:r>
      <w:r w:rsidR="00A3049B" w:rsidRPr="0027753F">
        <w:rPr>
          <w:rFonts w:ascii="Times New Roman" w:hAnsi="Times New Roman"/>
        </w:rPr>
        <w:t xml:space="preserve"> przyjmowany u</w:t>
      </w:r>
      <w:r w:rsidR="005B689B" w:rsidRPr="0027753F">
        <w:rPr>
          <w:rFonts w:ascii="Times New Roman" w:hAnsi="Times New Roman"/>
        </w:rPr>
        <w:t xml:space="preserve">stawą o ustanowieniu </w:t>
      </w:r>
      <w:r w:rsidR="006D5762" w:rsidRPr="0027753F">
        <w:rPr>
          <w:rFonts w:ascii="Times New Roman" w:hAnsi="Times New Roman"/>
        </w:rPr>
        <w:t>„</w:t>
      </w:r>
      <w:r w:rsidR="00C64A48" w:rsidRPr="0027753F">
        <w:rPr>
          <w:rFonts w:ascii="Times New Roman" w:hAnsi="Times New Roman"/>
        </w:rPr>
        <w:t xml:space="preserve">Programu </w:t>
      </w:r>
      <w:r w:rsidR="00680014" w:rsidRPr="0027753F">
        <w:rPr>
          <w:rFonts w:ascii="Times New Roman" w:hAnsi="Times New Roman"/>
        </w:rPr>
        <w:t>modernizacji</w:t>
      </w:r>
      <w:r w:rsidR="00A3049B" w:rsidRPr="0027753F">
        <w:rPr>
          <w:rFonts w:ascii="Times New Roman" w:hAnsi="Times New Roman"/>
        </w:rPr>
        <w:t xml:space="preserve"> Policji, Straży Granicznej, Państwowej Straży Pożarnej i Służby Och</w:t>
      </w:r>
      <w:r w:rsidR="005B689B" w:rsidRPr="0027753F">
        <w:rPr>
          <w:rFonts w:ascii="Times New Roman" w:hAnsi="Times New Roman"/>
        </w:rPr>
        <w:t>rony Państwa w latach 2022</w:t>
      </w:r>
      <w:r w:rsidR="000A6702">
        <w:rPr>
          <w:rFonts w:ascii="Times New Roman" w:hAnsi="Times New Roman"/>
        </w:rPr>
        <w:t>–</w:t>
      </w:r>
      <w:r w:rsidR="005B689B" w:rsidRPr="0027753F">
        <w:rPr>
          <w:rFonts w:ascii="Times New Roman" w:hAnsi="Times New Roman"/>
        </w:rPr>
        <w:t>2025</w:t>
      </w:r>
      <w:r w:rsidR="006D5762" w:rsidRPr="0027753F">
        <w:rPr>
          <w:rFonts w:ascii="Times New Roman" w:hAnsi="Times New Roman"/>
        </w:rPr>
        <w:t>” oraz zmianie ustawy o Policji i niektórych innych ustaw</w:t>
      </w:r>
      <w:r w:rsidR="00A3049B" w:rsidRPr="0027753F">
        <w:rPr>
          <w:rFonts w:ascii="Times New Roman" w:hAnsi="Times New Roman"/>
        </w:rPr>
        <w:t>. Będzie on kolejnym</w:t>
      </w:r>
      <w:r w:rsidR="00B73432">
        <w:rPr>
          <w:rFonts w:ascii="Times New Roman" w:hAnsi="Times New Roman"/>
        </w:rPr>
        <w:t>,</w:t>
      </w:r>
      <w:r w:rsidR="00A3049B" w:rsidRPr="0027753F">
        <w:rPr>
          <w:rFonts w:ascii="Times New Roman" w:hAnsi="Times New Roman"/>
        </w:rPr>
        <w:t xml:space="preserve"> trzecim programem wieloletnim, zapewniającym </w:t>
      </w:r>
      <w:r w:rsidR="00263F2E" w:rsidRPr="0027753F">
        <w:rPr>
          <w:rFonts w:ascii="Times New Roman" w:hAnsi="Times New Roman"/>
        </w:rPr>
        <w:t xml:space="preserve">modernizację </w:t>
      </w:r>
      <w:r w:rsidR="00A3049B" w:rsidRPr="0027753F">
        <w:rPr>
          <w:rFonts w:ascii="Times New Roman" w:hAnsi="Times New Roman"/>
        </w:rPr>
        <w:t>formacji w zakresie wyposażenia technicznego i potencjału ludzkiego.</w:t>
      </w:r>
      <w:r w:rsidR="008015DC" w:rsidRPr="0027753F">
        <w:rPr>
          <w:rFonts w:ascii="Times New Roman" w:hAnsi="Times New Roman"/>
        </w:rPr>
        <w:t xml:space="preserve"> </w:t>
      </w:r>
      <w:r w:rsidR="009B1599" w:rsidRPr="0027753F">
        <w:rPr>
          <w:rFonts w:ascii="Times New Roman" w:hAnsi="Times New Roman"/>
        </w:rPr>
        <w:t>Po dwóch dotychczasowych programach modernizacji formacji konieczn</w:t>
      </w:r>
      <w:r w:rsidR="00C5154F">
        <w:rPr>
          <w:rFonts w:ascii="Times New Roman" w:hAnsi="Times New Roman"/>
        </w:rPr>
        <w:t>e</w:t>
      </w:r>
      <w:r w:rsidR="009B1599" w:rsidRPr="0027753F">
        <w:rPr>
          <w:rFonts w:ascii="Times New Roman" w:hAnsi="Times New Roman"/>
        </w:rPr>
        <w:t xml:space="preserve"> jest dalsze realizowanie inwestycji budowlanych</w:t>
      </w:r>
      <w:r w:rsidR="00274C32" w:rsidRPr="0027753F">
        <w:rPr>
          <w:rFonts w:ascii="Times New Roman" w:hAnsi="Times New Roman"/>
        </w:rPr>
        <w:t>,</w:t>
      </w:r>
      <w:r w:rsidR="009B1599" w:rsidRPr="0027753F">
        <w:rPr>
          <w:rFonts w:ascii="Times New Roman" w:hAnsi="Times New Roman"/>
        </w:rPr>
        <w:t xml:space="preserve"> a także zastosowanie najnowszych rozwiązań technicznych</w:t>
      </w:r>
      <w:r w:rsidR="00263F2E" w:rsidRPr="0027753F">
        <w:rPr>
          <w:rFonts w:ascii="Times New Roman" w:hAnsi="Times New Roman"/>
        </w:rPr>
        <w:t xml:space="preserve"> </w:t>
      </w:r>
      <w:r w:rsidR="009B1599" w:rsidRPr="0027753F">
        <w:rPr>
          <w:rFonts w:ascii="Times New Roman" w:hAnsi="Times New Roman"/>
        </w:rPr>
        <w:t xml:space="preserve">i technologicznych w zakresie wyposażenia </w:t>
      </w:r>
      <w:r w:rsidR="004356D7" w:rsidRPr="0027753F">
        <w:rPr>
          <w:rFonts w:ascii="Times New Roman" w:hAnsi="Times New Roman"/>
        </w:rPr>
        <w:t>w</w:t>
      </w:r>
      <w:r w:rsidR="009B1599" w:rsidRPr="0027753F">
        <w:rPr>
          <w:rFonts w:ascii="Times New Roman" w:hAnsi="Times New Roman"/>
        </w:rPr>
        <w:t xml:space="preserve"> sprzęt transportow</w:t>
      </w:r>
      <w:r w:rsidR="004356D7" w:rsidRPr="0027753F">
        <w:rPr>
          <w:rFonts w:ascii="Times New Roman" w:hAnsi="Times New Roman"/>
        </w:rPr>
        <w:t>y</w:t>
      </w:r>
      <w:r w:rsidR="009B1599" w:rsidRPr="0027753F">
        <w:rPr>
          <w:rFonts w:ascii="Times New Roman" w:hAnsi="Times New Roman"/>
        </w:rPr>
        <w:t xml:space="preserve">, uzbrojenia i techniki specjalnej, informatyki i łączności, oraz wyposażenia osobistego i ochronnego funkcjonariuszy. Kolejnym istotnym obszarem </w:t>
      </w:r>
      <w:r w:rsidR="004B1975" w:rsidRPr="0027753F">
        <w:rPr>
          <w:rFonts w:ascii="Times New Roman" w:hAnsi="Times New Roman"/>
        </w:rPr>
        <w:t>modernizacji</w:t>
      </w:r>
      <w:r w:rsidR="009B1599" w:rsidRPr="0027753F">
        <w:rPr>
          <w:rFonts w:ascii="Times New Roman" w:hAnsi="Times New Roman"/>
        </w:rPr>
        <w:t xml:space="preserve"> będzie wzmocnienie kapitału ludzkiego, głównie</w:t>
      </w:r>
      <w:r w:rsidR="00263F2E" w:rsidRPr="0027753F">
        <w:rPr>
          <w:rFonts w:ascii="Times New Roman" w:hAnsi="Times New Roman"/>
        </w:rPr>
        <w:t xml:space="preserve"> </w:t>
      </w:r>
      <w:r w:rsidR="009B1599" w:rsidRPr="0027753F">
        <w:rPr>
          <w:rFonts w:ascii="Times New Roman" w:hAnsi="Times New Roman"/>
        </w:rPr>
        <w:t xml:space="preserve">w zakresie istotnego zwiększenia motywacyjności, atrakcyjności, </w:t>
      </w:r>
      <w:r w:rsidR="009B1599" w:rsidRPr="0027753F">
        <w:rPr>
          <w:rFonts w:ascii="Times New Roman" w:hAnsi="Times New Roman"/>
        </w:rPr>
        <w:lastRenderedPageBreak/>
        <w:t>bezpieczeństwa służby i pracy oraz podniesienia poziomu wyszkolenia i kwalifikacji funkcjonariuszy i pracowników</w:t>
      </w:r>
      <w:r w:rsidR="00274C32" w:rsidRPr="0027753F">
        <w:rPr>
          <w:rFonts w:ascii="Times New Roman" w:hAnsi="Times New Roman"/>
        </w:rPr>
        <w:t xml:space="preserve"> cywilnych</w:t>
      </w:r>
      <w:r w:rsidR="009B1599" w:rsidRPr="0027753F">
        <w:rPr>
          <w:rFonts w:ascii="Times New Roman" w:hAnsi="Times New Roman"/>
        </w:rPr>
        <w:t xml:space="preserve">, poprzez podwyższenie uposażeń i wynagrodzeń, jak również zwiększenie nakładów na rozwój szkolenia, w tym szczególnie </w:t>
      </w:r>
      <w:r w:rsidR="00B21A1F" w:rsidRPr="0027753F">
        <w:rPr>
          <w:rFonts w:ascii="Times New Roman" w:hAnsi="Times New Roman"/>
        </w:rPr>
        <w:t>szkół policyjnych</w:t>
      </w:r>
      <w:r w:rsidR="009B1599" w:rsidRPr="0027753F">
        <w:rPr>
          <w:rFonts w:ascii="Times New Roman" w:hAnsi="Times New Roman"/>
        </w:rPr>
        <w:t xml:space="preserve"> w zakresie </w:t>
      </w:r>
      <w:r w:rsidR="004B1975" w:rsidRPr="0027753F">
        <w:rPr>
          <w:rFonts w:ascii="Times New Roman" w:hAnsi="Times New Roman"/>
        </w:rPr>
        <w:t>dalszej modernizacji</w:t>
      </w:r>
      <w:r w:rsidR="009B1599" w:rsidRPr="0027753F">
        <w:rPr>
          <w:rFonts w:ascii="Times New Roman" w:hAnsi="Times New Roman"/>
        </w:rPr>
        <w:t xml:space="preserve"> bazy dydaktyczno-szkoleniowej oraz zwiększenia poziomu i efektywności kształcenia. </w:t>
      </w:r>
    </w:p>
    <w:p w14:paraId="7879663B" w14:textId="53046B69" w:rsidR="00AC46DF" w:rsidRPr="0027753F" w:rsidRDefault="00274C32" w:rsidP="00C5154F">
      <w:pPr>
        <w:spacing w:before="120" w:after="0"/>
        <w:jc w:val="both"/>
        <w:rPr>
          <w:rFonts w:ascii="Times New Roman" w:hAnsi="Times New Roman"/>
        </w:rPr>
      </w:pPr>
      <w:r w:rsidRPr="0027753F">
        <w:rPr>
          <w:rFonts w:ascii="Times New Roman" w:hAnsi="Times New Roman"/>
        </w:rPr>
        <w:t xml:space="preserve">Program </w:t>
      </w:r>
      <w:r w:rsidR="00680014" w:rsidRPr="0027753F">
        <w:rPr>
          <w:rFonts w:ascii="Times New Roman" w:hAnsi="Times New Roman"/>
        </w:rPr>
        <w:t>modernizacji</w:t>
      </w:r>
      <w:r w:rsidRPr="0027753F">
        <w:rPr>
          <w:rFonts w:ascii="Times New Roman" w:hAnsi="Times New Roman"/>
        </w:rPr>
        <w:t xml:space="preserve"> na lata 2022</w:t>
      </w:r>
      <w:r w:rsidR="000A6702">
        <w:rPr>
          <w:rFonts w:ascii="Times New Roman" w:hAnsi="Times New Roman"/>
        </w:rPr>
        <w:t>–</w:t>
      </w:r>
      <w:r w:rsidRPr="0027753F">
        <w:rPr>
          <w:rFonts w:ascii="Times New Roman" w:hAnsi="Times New Roman"/>
        </w:rPr>
        <w:t xml:space="preserve">2025 </w:t>
      </w:r>
      <w:r w:rsidR="00E6233A" w:rsidRPr="0027753F">
        <w:rPr>
          <w:rFonts w:ascii="Times New Roman" w:hAnsi="Times New Roman"/>
        </w:rPr>
        <w:t>stanowi realizację</w:t>
      </w:r>
      <w:r w:rsidRPr="0027753F">
        <w:rPr>
          <w:rFonts w:ascii="Times New Roman" w:hAnsi="Times New Roman"/>
        </w:rPr>
        <w:t xml:space="preserve"> </w:t>
      </w:r>
      <w:r w:rsidRPr="0027753F">
        <w:rPr>
          <w:rFonts w:ascii="Times New Roman" w:hAnsi="Times New Roman"/>
          <w:i/>
        </w:rPr>
        <w:t>Strategii na rzecz Odpowiedzialnego Rozwoju do roku 2020 (z perspektywą do 2030 r.)</w:t>
      </w:r>
      <w:r w:rsidRPr="0027753F">
        <w:rPr>
          <w:rFonts w:ascii="Times New Roman" w:hAnsi="Times New Roman"/>
        </w:rPr>
        <w:t>. Minister Spraw Wewnętrznych i Administracji realizuje postanowienia Strategii,</w:t>
      </w:r>
      <w:r w:rsidR="007C7791" w:rsidRPr="0027753F">
        <w:rPr>
          <w:rFonts w:ascii="Times New Roman" w:hAnsi="Times New Roman"/>
        </w:rPr>
        <w:t xml:space="preserve"> </w:t>
      </w:r>
      <w:r w:rsidRPr="0027753F">
        <w:rPr>
          <w:rFonts w:ascii="Times New Roman" w:hAnsi="Times New Roman"/>
        </w:rPr>
        <w:t xml:space="preserve">w tym zwłaszcza Cel szczegółowy V. </w:t>
      </w:r>
      <w:r w:rsidRPr="0027753F">
        <w:rPr>
          <w:rFonts w:ascii="Times New Roman" w:hAnsi="Times New Roman"/>
          <w:i/>
        </w:rPr>
        <w:t>Zapewnienie obywatelom bezpieczeństwa wewnętrznego i zewnętrznego</w:t>
      </w:r>
      <w:r w:rsidRPr="0027753F">
        <w:rPr>
          <w:rFonts w:ascii="Times New Roman" w:hAnsi="Times New Roman"/>
        </w:rPr>
        <w:t xml:space="preserve"> oraz</w:t>
      </w:r>
      <w:r w:rsidR="0028638A" w:rsidRPr="0027753F">
        <w:rPr>
          <w:rFonts w:ascii="Times New Roman" w:hAnsi="Times New Roman"/>
        </w:rPr>
        <w:t xml:space="preserve"> ujęte w nim</w:t>
      </w:r>
      <w:r w:rsidRPr="0027753F">
        <w:rPr>
          <w:rFonts w:ascii="Times New Roman" w:hAnsi="Times New Roman"/>
        </w:rPr>
        <w:t xml:space="preserve"> kierunki interwencji</w:t>
      </w:r>
      <w:r w:rsidR="00155A9B">
        <w:rPr>
          <w:rFonts w:ascii="Times New Roman" w:hAnsi="Times New Roman"/>
        </w:rPr>
        <w:t>,</w:t>
      </w:r>
      <w:r w:rsidRPr="0027753F">
        <w:rPr>
          <w:rFonts w:ascii="Times New Roman" w:hAnsi="Times New Roman"/>
        </w:rPr>
        <w:t xml:space="preserve"> </w:t>
      </w:r>
      <w:r w:rsidR="00155A9B">
        <w:rPr>
          <w:rFonts w:ascii="Times New Roman" w:hAnsi="Times New Roman"/>
        </w:rPr>
        <w:t xml:space="preserve">i w tym celu może </w:t>
      </w:r>
      <w:r w:rsidRPr="0027753F">
        <w:rPr>
          <w:rFonts w:ascii="Times New Roman" w:hAnsi="Times New Roman"/>
        </w:rPr>
        <w:t>podjąć działania organizacyjne i legislacyjne zmierzające do ustanowienia programu wieloletniego w zakresie bezpieczeństwa. Skuteczność poszczególnych organów administracji realizujących zadania na rzecz bezpieczeństwa jest zależna przede wszystkim od kompetencji funkcjonariuszy</w:t>
      </w:r>
      <w:r w:rsidR="00B37DA7" w:rsidRPr="0027753F">
        <w:rPr>
          <w:rFonts w:ascii="Times New Roman" w:hAnsi="Times New Roman"/>
        </w:rPr>
        <w:t xml:space="preserve"> </w:t>
      </w:r>
      <w:r w:rsidRPr="0027753F">
        <w:rPr>
          <w:rFonts w:ascii="Times New Roman" w:hAnsi="Times New Roman"/>
        </w:rPr>
        <w:t xml:space="preserve">i pracowników, właściwego stosowania narzędzi zarządzania, potencjału zasobów kadrowych, jak również racjonalnego finansowania i odpowiedniego wyposażenia służb. </w:t>
      </w:r>
      <w:r w:rsidR="0057644B" w:rsidRPr="0027753F">
        <w:rPr>
          <w:rFonts w:ascii="Times New Roman" w:hAnsi="Times New Roman"/>
        </w:rPr>
        <w:t>Jak wskazuje Strategia</w:t>
      </w:r>
      <w:r w:rsidR="00C5154F">
        <w:rPr>
          <w:rFonts w:ascii="Times New Roman" w:hAnsi="Times New Roman"/>
        </w:rPr>
        <w:t>,</w:t>
      </w:r>
      <w:r w:rsidR="0057644B" w:rsidRPr="0027753F">
        <w:rPr>
          <w:rFonts w:ascii="Times New Roman" w:hAnsi="Times New Roman"/>
        </w:rPr>
        <w:t xml:space="preserve"> należy stale doskonalić skuteczność służb odpowiedzialnych za bezpieczeństwo</w:t>
      </w:r>
      <w:r w:rsidR="00E6233A" w:rsidRPr="0027753F">
        <w:rPr>
          <w:rFonts w:ascii="Times New Roman" w:hAnsi="Times New Roman"/>
        </w:rPr>
        <w:t>, sprawnie rozpoznawać nowe zagroż</w:t>
      </w:r>
      <w:r w:rsidR="005650E9" w:rsidRPr="0027753F">
        <w:rPr>
          <w:rFonts w:ascii="Times New Roman" w:hAnsi="Times New Roman"/>
        </w:rPr>
        <w:t>enia i adekwatnie odpowiadać na </w:t>
      </w:r>
      <w:r w:rsidR="00E6233A" w:rsidRPr="0027753F">
        <w:rPr>
          <w:rFonts w:ascii="Times New Roman" w:hAnsi="Times New Roman"/>
        </w:rPr>
        <w:t>wzywania w dziedzinie bezpieczeństwa i porządku publicznego. A kluczem do tego jest odpowiednie prawo, unowocześnienie infrastruktury i wyposażenia służb czy podnoszenie poziomu ich wyszkolenie i współpraca.</w:t>
      </w:r>
      <w:r w:rsidR="00DE41CE" w:rsidRPr="0027753F">
        <w:rPr>
          <w:rFonts w:ascii="Times New Roman" w:hAnsi="Times New Roman"/>
        </w:rPr>
        <w:t xml:space="preserve"> </w:t>
      </w:r>
      <w:r w:rsidR="00E6233A" w:rsidRPr="0027753F">
        <w:rPr>
          <w:rFonts w:ascii="Times New Roman" w:hAnsi="Times New Roman"/>
        </w:rPr>
        <w:t>Wszystkie te założenia oraz wpisujące się w nie i zdefiniowane w Strategii kierunki interwencji, w tym ograniczenie przestępczości pospolitej, m.in. przez odczuwalną obecność Policji, zarówno w dużych aglomeracjach, jak i mniejszych miejscowościach</w:t>
      </w:r>
      <w:r w:rsidR="00C5154F">
        <w:rPr>
          <w:rFonts w:ascii="Times New Roman" w:hAnsi="Times New Roman"/>
        </w:rPr>
        <w:t>,</w:t>
      </w:r>
      <w:r w:rsidR="00E6233A" w:rsidRPr="0027753F">
        <w:rPr>
          <w:rFonts w:ascii="Times New Roman" w:hAnsi="Times New Roman"/>
        </w:rPr>
        <w:t xml:space="preserve"> czy zwiększenie poczucia bezpieczeństwa mieszkańców m.in. przez zapewnienie szybkiej i skutecznej reakcji Policji na zagrożenia, bezpośrednio znajdują swoje</w:t>
      </w:r>
      <w:r w:rsidR="005B689B" w:rsidRPr="0027753F">
        <w:rPr>
          <w:rFonts w:ascii="Times New Roman" w:hAnsi="Times New Roman"/>
        </w:rPr>
        <w:t xml:space="preserve"> odzwierciedlenie w </w:t>
      </w:r>
      <w:r w:rsidR="005655C2" w:rsidRPr="0027753F">
        <w:rPr>
          <w:rFonts w:ascii="Times New Roman" w:hAnsi="Times New Roman"/>
        </w:rPr>
        <w:t xml:space="preserve">Programie </w:t>
      </w:r>
      <w:r w:rsidR="00680014" w:rsidRPr="0027753F">
        <w:rPr>
          <w:rFonts w:ascii="Times New Roman" w:hAnsi="Times New Roman"/>
        </w:rPr>
        <w:t>modernizacji</w:t>
      </w:r>
      <w:r w:rsidR="00E6233A" w:rsidRPr="0027753F">
        <w:rPr>
          <w:rFonts w:ascii="Times New Roman" w:hAnsi="Times New Roman"/>
        </w:rPr>
        <w:t xml:space="preserve"> Policji, Straży Granicznej, Państwowej Straży Pożarnej i</w:t>
      </w:r>
      <w:r w:rsidR="005650E9" w:rsidRPr="0027753F">
        <w:rPr>
          <w:rFonts w:ascii="Times New Roman" w:hAnsi="Times New Roman"/>
        </w:rPr>
        <w:t> </w:t>
      </w:r>
      <w:r w:rsidR="00E6233A" w:rsidRPr="0027753F">
        <w:rPr>
          <w:rFonts w:ascii="Times New Roman" w:hAnsi="Times New Roman"/>
        </w:rPr>
        <w:t>Służby Och</w:t>
      </w:r>
      <w:r w:rsidR="005B689B" w:rsidRPr="0027753F">
        <w:rPr>
          <w:rFonts w:ascii="Times New Roman" w:hAnsi="Times New Roman"/>
        </w:rPr>
        <w:t>rony Państwa w latach 2022</w:t>
      </w:r>
      <w:r w:rsidR="000A6702">
        <w:rPr>
          <w:rFonts w:ascii="Times New Roman" w:hAnsi="Times New Roman"/>
        </w:rPr>
        <w:t>–</w:t>
      </w:r>
      <w:r w:rsidR="005B689B" w:rsidRPr="0027753F">
        <w:rPr>
          <w:rFonts w:ascii="Times New Roman" w:hAnsi="Times New Roman"/>
        </w:rPr>
        <w:t>2025</w:t>
      </w:r>
      <w:r w:rsidR="00E6233A" w:rsidRPr="0027753F">
        <w:rPr>
          <w:rFonts w:ascii="Times New Roman" w:hAnsi="Times New Roman"/>
        </w:rPr>
        <w:t xml:space="preserve">. </w:t>
      </w:r>
    </w:p>
    <w:p w14:paraId="6453CBA2" w14:textId="55728064" w:rsidR="00306915" w:rsidRPr="0027753F" w:rsidRDefault="00AE2973" w:rsidP="00C5154F">
      <w:pPr>
        <w:spacing w:before="120" w:after="0"/>
        <w:jc w:val="both"/>
        <w:rPr>
          <w:rFonts w:ascii="Times New Roman" w:hAnsi="Times New Roman"/>
        </w:rPr>
      </w:pPr>
      <w:r w:rsidRPr="0027753F">
        <w:rPr>
          <w:rFonts w:ascii="Times New Roman" w:hAnsi="Times New Roman"/>
        </w:rPr>
        <w:t>Kluczowym przedsięwzięciem</w:t>
      </w:r>
      <w:r w:rsidR="002C111E" w:rsidRPr="0027753F">
        <w:rPr>
          <w:rFonts w:ascii="Times New Roman" w:hAnsi="Times New Roman"/>
        </w:rPr>
        <w:t xml:space="preserve"> w</w:t>
      </w:r>
      <w:r w:rsidRPr="0027753F">
        <w:rPr>
          <w:rFonts w:ascii="Times New Roman" w:hAnsi="Times New Roman"/>
        </w:rPr>
        <w:t xml:space="preserve"> tym obszarze pozostaje </w:t>
      </w:r>
      <w:r w:rsidR="00680482" w:rsidRPr="0027753F">
        <w:rPr>
          <w:rFonts w:ascii="Times New Roman" w:hAnsi="Times New Roman"/>
        </w:rPr>
        <w:t>kontynuacja</w:t>
      </w:r>
      <w:r w:rsidR="00096653" w:rsidRPr="0027753F">
        <w:rPr>
          <w:rFonts w:ascii="Times New Roman" w:hAnsi="Times New Roman"/>
        </w:rPr>
        <w:t xml:space="preserve"> procesu </w:t>
      </w:r>
      <w:r w:rsidR="00DE41CE" w:rsidRPr="0027753F">
        <w:rPr>
          <w:rFonts w:ascii="Times New Roman" w:hAnsi="Times New Roman"/>
        </w:rPr>
        <w:t xml:space="preserve">reaktywacji </w:t>
      </w:r>
      <w:r w:rsidR="00AE679E" w:rsidRPr="0027753F">
        <w:rPr>
          <w:rFonts w:ascii="Times New Roman" w:hAnsi="Times New Roman"/>
        </w:rPr>
        <w:t>zlikwidowanych w latach 2008</w:t>
      </w:r>
      <w:r w:rsidR="000A6702">
        <w:rPr>
          <w:rFonts w:ascii="Times New Roman" w:hAnsi="Times New Roman"/>
        </w:rPr>
        <w:t>–</w:t>
      </w:r>
      <w:r w:rsidR="00385BEA" w:rsidRPr="0027753F">
        <w:rPr>
          <w:rFonts w:ascii="Times New Roman" w:hAnsi="Times New Roman"/>
        </w:rPr>
        <w:t>2015 posterunków Policji</w:t>
      </w:r>
      <w:r w:rsidR="00AC46DF" w:rsidRPr="0027753F">
        <w:rPr>
          <w:rFonts w:ascii="Times New Roman" w:hAnsi="Times New Roman"/>
        </w:rPr>
        <w:t xml:space="preserve"> (łącznie w tym okresie zlikwidowan</w:t>
      </w:r>
      <w:r w:rsidR="0073498C" w:rsidRPr="0027753F">
        <w:rPr>
          <w:rFonts w:ascii="Times New Roman" w:hAnsi="Times New Roman"/>
        </w:rPr>
        <w:t>o</w:t>
      </w:r>
      <w:r w:rsidR="00AC46DF" w:rsidRPr="0027753F">
        <w:rPr>
          <w:rFonts w:ascii="Times New Roman" w:hAnsi="Times New Roman"/>
        </w:rPr>
        <w:t xml:space="preserve"> 477)</w:t>
      </w:r>
      <w:r w:rsidR="00DE41CE" w:rsidRPr="0027753F">
        <w:rPr>
          <w:rFonts w:ascii="Times New Roman" w:hAnsi="Times New Roman"/>
        </w:rPr>
        <w:t xml:space="preserve">. </w:t>
      </w:r>
      <w:r w:rsidR="00934CD3" w:rsidRPr="0027753F">
        <w:rPr>
          <w:rFonts w:ascii="Times New Roman" w:hAnsi="Times New Roman"/>
        </w:rPr>
        <w:t xml:space="preserve">W ramach Programu zostaną podjęte starania o odtworzenie lub utworzenie kolejnych 250 posterunków Policji. </w:t>
      </w:r>
      <w:r w:rsidR="00EA455C" w:rsidRPr="0027753F">
        <w:rPr>
          <w:rFonts w:ascii="Times New Roman" w:hAnsi="Times New Roman"/>
        </w:rPr>
        <w:t>W</w:t>
      </w:r>
      <w:r w:rsidR="00AE679E" w:rsidRPr="0027753F">
        <w:rPr>
          <w:rFonts w:ascii="Times New Roman" w:hAnsi="Times New Roman"/>
        </w:rPr>
        <w:t xml:space="preserve"> latach 2016</w:t>
      </w:r>
      <w:r w:rsidR="000A6702">
        <w:rPr>
          <w:rFonts w:ascii="Times New Roman" w:hAnsi="Times New Roman"/>
        </w:rPr>
        <w:t>–</w:t>
      </w:r>
      <w:r w:rsidR="00AE679E" w:rsidRPr="0027753F">
        <w:rPr>
          <w:rFonts w:ascii="Times New Roman" w:hAnsi="Times New Roman"/>
        </w:rPr>
        <w:t>2020</w:t>
      </w:r>
      <w:r w:rsidR="00EA455C" w:rsidRPr="0027753F">
        <w:rPr>
          <w:rFonts w:ascii="Times New Roman" w:hAnsi="Times New Roman"/>
        </w:rPr>
        <w:t xml:space="preserve"> w ramach obowiązywania poprzedniego programu wieloletniego</w:t>
      </w:r>
      <w:r w:rsidR="00AE679E" w:rsidRPr="0027753F">
        <w:rPr>
          <w:rFonts w:ascii="Times New Roman" w:hAnsi="Times New Roman"/>
        </w:rPr>
        <w:t xml:space="preserve"> odtworzono</w:t>
      </w:r>
      <w:r w:rsidR="005E7C65" w:rsidRPr="0027753F">
        <w:rPr>
          <w:rFonts w:ascii="Times New Roman" w:hAnsi="Times New Roman"/>
        </w:rPr>
        <w:t> </w:t>
      </w:r>
      <w:r w:rsidR="00AC46DF" w:rsidRPr="0027753F">
        <w:rPr>
          <w:rFonts w:ascii="Times New Roman" w:hAnsi="Times New Roman"/>
        </w:rPr>
        <w:t>lub</w:t>
      </w:r>
      <w:r w:rsidR="005E7C65" w:rsidRPr="0027753F">
        <w:rPr>
          <w:rFonts w:ascii="Times New Roman" w:hAnsi="Times New Roman"/>
        </w:rPr>
        <w:t> </w:t>
      </w:r>
      <w:r w:rsidR="00AE679E" w:rsidRPr="0027753F">
        <w:rPr>
          <w:rFonts w:ascii="Times New Roman" w:hAnsi="Times New Roman"/>
        </w:rPr>
        <w:t xml:space="preserve">utworzono łącznie 132 posterunki Policji. </w:t>
      </w:r>
      <w:r w:rsidRPr="0027753F">
        <w:rPr>
          <w:rFonts w:ascii="Times New Roman" w:hAnsi="Times New Roman"/>
        </w:rPr>
        <w:t xml:space="preserve">Odtwarzanie posterunków stanowi </w:t>
      </w:r>
      <w:r w:rsidR="00385BEA" w:rsidRPr="0027753F">
        <w:rPr>
          <w:rFonts w:ascii="Times New Roman" w:hAnsi="Times New Roman"/>
        </w:rPr>
        <w:t>reakcję na potrzeby zgłaszane przez mieszkańców i przedstawicieli władz samorządowych w</w:t>
      </w:r>
      <w:r w:rsidR="006620F7" w:rsidRPr="0027753F">
        <w:rPr>
          <w:rFonts w:ascii="Times New Roman" w:hAnsi="Times New Roman"/>
        </w:rPr>
        <w:t> </w:t>
      </w:r>
      <w:r w:rsidR="00385BEA" w:rsidRPr="0027753F">
        <w:rPr>
          <w:rFonts w:ascii="Times New Roman" w:hAnsi="Times New Roman"/>
        </w:rPr>
        <w:t xml:space="preserve">zakresie dostępności Policji, dlatego też uruchamianie wymienionych komórek organizacyjnych Policji w kolejnych lokalizacjach ma ogromne znaczenie zarówno dla zwiększenia poczucia bezpieczeństwa w środowisku lokalnym, jak i kształtowania właściwego wizerunku Policji jako służącej społeczeństwu formacji przeznaczonej do zapewnienia </w:t>
      </w:r>
      <w:r w:rsidR="00385BEA" w:rsidRPr="0027753F">
        <w:rPr>
          <w:rFonts w:ascii="Times New Roman" w:hAnsi="Times New Roman"/>
        </w:rPr>
        <w:lastRenderedPageBreak/>
        <w:t>bezpieczeństwa i porządku publicznego.</w:t>
      </w:r>
      <w:r w:rsidR="00447172" w:rsidRPr="0027753F">
        <w:rPr>
          <w:rFonts w:ascii="Times New Roman" w:hAnsi="Times New Roman"/>
        </w:rPr>
        <w:t xml:space="preserve"> W okresie trwania Programu planuje się </w:t>
      </w:r>
      <w:r w:rsidR="00B453AD" w:rsidRPr="0027753F">
        <w:rPr>
          <w:rFonts w:ascii="Times New Roman" w:hAnsi="Times New Roman"/>
        </w:rPr>
        <w:t xml:space="preserve">przeznaczenie kwoty </w:t>
      </w:r>
      <w:r w:rsidR="00447172" w:rsidRPr="0027753F">
        <w:rPr>
          <w:rFonts w:ascii="Times New Roman" w:hAnsi="Times New Roman"/>
        </w:rPr>
        <w:t>2</w:t>
      </w:r>
      <w:r w:rsidR="00B453AD" w:rsidRPr="0027753F">
        <w:rPr>
          <w:rFonts w:ascii="Times New Roman" w:hAnsi="Times New Roman"/>
        </w:rPr>
        <w:t>0</w:t>
      </w:r>
      <w:r w:rsidR="00447172" w:rsidRPr="0027753F">
        <w:rPr>
          <w:rFonts w:ascii="Times New Roman" w:hAnsi="Times New Roman"/>
        </w:rPr>
        <w:t xml:space="preserve">0 </w:t>
      </w:r>
      <w:r w:rsidR="00B453AD" w:rsidRPr="0027753F">
        <w:rPr>
          <w:rFonts w:ascii="Times New Roman" w:hAnsi="Times New Roman"/>
        </w:rPr>
        <w:t>mln zł na kontynuację procesu odtwarzania/przywracani</w:t>
      </w:r>
      <w:r w:rsidR="0096377B" w:rsidRPr="0027753F">
        <w:rPr>
          <w:rFonts w:ascii="Times New Roman" w:hAnsi="Times New Roman"/>
        </w:rPr>
        <w:t>a</w:t>
      </w:r>
      <w:r w:rsidR="00B453AD" w:rsidRPr="0027753F">
        <w:rPr>
          <w:rFonts w:ascii="Times New Roman" w:hAnsi="Times New Roman"/>
        </w:rPr>
        <w:t xml:space="preserve"> </w:t>
      </w:r>
      <w:r w:rsidR="00447172" w:rsidRPr="0027753F">
        <w:rPr>
          <w:rFonts w:ascii="Times New Roman" w:hAnsi="Times New Roman"/>
        </w:rPr>
        <w:t>posterunków Policji.</w:t>
      </w:r>
    </w:p>
    <w:p w14:paraId="7DB7FCC2" w14:textId="24B4672E" w:rsidR="00AC22C3" w:rsidRPr="0027753F" w:rsidRDefault="0028638A" w:rsidP="00C5154F">
      <w:pPr>
        <w:spacing w:before="120" w:after="0"/>
        <w:jc w:val="both"/>
        <w:rPr>
          <w:rFonts w:ascii="Times New Roman" w:hAnsi="Times New Roman"/>
        </w:rPr>
      </w:pPr>
      <w:r w:rsidRPr="0027753F">
        <w:rPr>
          <w:rFonts w:ascii="Times New Roman" w:hAnsi="Times New Roman"/>
        </w:rPr>
        <w:t>Fundamentalne znacz</w:t>
      </w:r>
      <w:r w:rsidR="00450531">
        <w:rPr>
          <w:rFonts w:ascii="Times New Roman" w:hAnsi="Times New Roman"/>
        </w:rPr>
        <w:t>e</w:t>
      </w:r>
      <w:r w:rsidRPr="0027753F">
        <w:rPr>
          <w:rFonts w:ascii="Times New Roman" w:hAnsi="Times New Roman"/>
        </w:rPr>
        <w:t xml:space="preserve">nie odgrywa również zapewnienie właściwych warunków służby i pracy </w:t>
      </w:r>
      <w:r w:rsidR="00853C77" w:rsidRPr="0027753F">
        <w:rPr>
          <w:rFonts w:ascii="Times New Roman" w:hAnsi="Times New Roman"/>
        </w:rPr>
        <w:br/>
      </w:r>
      <w:r w:rsidRPr="0027753F">
        <w:rPr>
          <w:rFonts w:ascii="Times New Roman" w:hAnsi="Times New Roman"/>
        </w:rPr>
        <w:t>w formacjach powołanych do zapewnienie bezpieczeństwa i porządku publicznego oraz bezpieczeństwa powszechnego. Kadry</w:t>
      </w:r>
      <w:r w:rsidR="00D43050" w:rsidRPr="0027753F">
        <w:rPr>
          <w:rFonts w:ascii="Times New Roman" w:hAnsi="Times New Roman"/>
        </w:rPr>
        <w:t xml:space="preserve"> są najważniejszą częścią każdej organizacji i to od ich pracy i możliwości, które </w:t>
      </w:r>
      <w:r w:rsidR="00C5154F">
        <w:rPr>
          <w:rFonts w:ascii="Times New Roman" w:hAnsi="Times New Roman"/>
        </w:rPr>
        <w:t>po</w:t>
      </w:r>
      <w:r w:rsidR="00D43050" w:rsidRPr="0027753F">
        <w:rPr>
          <w:rFonts w:ascii="Times New Roman" w:hAnsi="Times New Roman"/>
        </w:rPr>
        <w:t xml:space="preserve">winny być wsparte </w:t>
      </w:r>
      <w:r w:rsidRPr="0027753F">
        <w:rPr>
          <w:rFonts w:ascii="Times New Roman" w:hAnsi="Times New Roman"/>
        </w:rPr>
        <w:t>odpowiednimi instrumentami motywacyjnymi</w:t>
      </w:r>
      <w:r w:rsidR="00D43050" w:rsidRPr="0027753F">
        <w:rPr>
          <w:rFonts w:ascii="Times New Roman" w:hAnsi="Times New Roman"/>
        </w:rPr>
        <w:t xml:space="preserve">, zależy sukces </w:t>
      </w:r>
      <w:r w:rsidRPr="0027753F">
        <w:rPr>
          <w:rFonts w:ascii="Times New Roman" w:hAnsi="Times New Roman"/>
        </w:rPr>
        <w:t xml:space="preserve">każdej </w:t>
      </w:r>
      <w:r w:rsidR="00D43050" w:rsidRPr="0027753F">
        <w:rPr>
          <w:rFonts w:ascii="Times New Roman" w:hAnsi="Times New Roman"/>
        </w:rPr>
        <w:t>organizacji.</w:t>
      </w:r>
      <w:r w:rsidR="00552C66" w:rsidRPr="0027753F">
        <w:rPr>
          <w:rFonts w:ascii="Times New Roman" w:hAnsi="Times New Roman"/>
        </w:rPr>
        <w:t xml:space="preserve"> </w:t>
      </w:r>
      <w:r w:rsidR="00D43050" w:rsidRPr="0027753F">
        <w:rPr>
          <w:rFonts w:ascii="Times New Roman" w:hAnsi="Times New Roman"/>
        </w:rPr>
        <w:t>W</w:t>
      </w:r>
      <w:r w:rsidR="00552C66" w:rsidRPr="0027753F">
        <w:rPr>
          <w:rFonts w:ascii="Times New Roman" w:hAnsi="Times New Roman"/>
        </w:rPr>
        <w:t xml:space="preserve"> ogólnie pojętym</w:t>
      </w:r>
      <w:r w:rsidR="00D43050" w:rsidRPr="0027753F">
        <w:rPr>
          <w:rFonts w:ascii="Times New Roman" w:hAnsi="Times New Roman"/>
        </w:rPr>
        <w:t xml:space="preserve"> interesie</w:t>
      </w:r>
      <w:r w:rsidRPr="0027753F">
        <w:rPr>
          <w:rFonts w:ascii="Times New Roman" w:hAnsi="Times New Roman"/>
        </w:rPr>
        <w:t xml:space="preserve"> nie tylko formacji, ale i całego </w:t>
      </w:r>
      <w:r w:rsidR="00C5154F">
        <w:rPr>
          <w:rFonts w:ascii="Times New Roman" w:hAnsi="Times New Roman"/>
        </w:rPr>
        <w:t>p</w:t>
      </w:r>
      <w:r w:rsidRPr="0027753F">
        <w:rPr>
          <w:rFonts w:ascii="Times New Roman" w:hAnsi="Times New Roman"/>
        </w:rPr>
        <w:t>aństwa,</w:t>
      </w:r>
      <w:r w:rsidR="00552C66" w:rsidRPr="0027753F">
        <w:rPr>
          <w:rFonts w:ascii="Times New Roman" w:hAnsi="Times New Roman"/>
        </w:rPr>
        <w:t xml:space="preserve"> leży </w:t>
      </w:r>
      <w:r w:rsidRPr="0027753F">
        <w:rPr>
          <w:rFonts w:ascii="Times New Roman" w:hAnsi="Times New Roman"/>
        </w:rPr>
        <w:t xml:space="preserve">zatem </w:t>
      </w:r>
      <w:r w:rsidR="00552C66" w:rsidRPr="0027753F">
        <w:rPr>
          <w:rFonts w:ascii="Times New Roman" w:hAnsi="Times New Roman"/>
        </w:rPr>
        <w:t>opracowanie od</w:t>
      </w:r>
      <w:r w:rsidR="00D43050" w:rsidRPr="0027753F">
        <w:rPr>
          <w:rFonts w:ascii="Times New Roman" w:hAnsi="Times New Roman"/>
        </w:rPr>
        <w:t xml:space="preserve">powiedniej strategii motywacji do </w:t>
      </w:r>
      <w:r w:rsidRPr="0027753F">
        <w:rPr>
          <w:rFonts w:ascii="Times New Roman" w:hAnsi="Times New Roman"/>
        </w:rPr>
        <w:t xml:space="preserve">służby i </w:t>
      </w:r>
      <w:r w:rsidR="00D43050" w:rsidRPr="0027753F">
        <w:rPr>
          <w:rFonts w:ascii="Times New Roman" w:hAnsi="Times New Roman"/>
        </w:rPr>
        <w:t>pracy, zapewnia</w:t>
      </w:r>
      <w:r w:rsidR="00552C66" w:rsidRPr="0027753F">
        <w:rPr>
          <w:rFonts w:ascii="Times New Roman" w:hAnsi="Times New Roman"/>
        </w:rPr>
        <w:t xml:space="preserve">jącej nieustanne zaangażowanie funkcjonariuszy i </w:t>
      </w:r>
      <w:r w:rsidR="00D43050" w:rsidRPr="0027753F">
        <w:rPr>
          <w:rFonts w:ascii="Times New Roman" w:hAnsi="Times New Roman"/>
        </w:rPr>
        <w:t xml:space="preserve">pracowników na rzecz </w:t>
      </w:r>
      <w:r w:rsidR="005D0D13" w:rsidRPr="0027753F">
        <w:rPr>
          <w:rFonts w:ascii="Times New Roman" w:hAnsi="Times New Roman"/>
        </w:rPr>
        <w:t>osiągnięcia celu</w:t>
      </w:r>
      <w:r w:rsidRPr="0027753F">
        <w:rPr>
          <w:rFonts w:ascii="Times New Roman" w:hAnsi="Times New Roman"/>
        </w:rPr>
        <w:t xml:space="preserve"> i</w:t>
      </w:r>
      <w:r w:rsidR="005D0D13" w:rsidRPr="0027753F">
        <w:rPr>
          <w:rFonts w:ascii="Times New Roman" w:hAnsi="Times New Roman"/>
        </w:rPr>
        <w:t xml:space="preserve"> </w:t>
      </w:r>
      <w:r w:rsidR="00552C66" w:rsidRPr="0027753F">
        <w:rPr>
          <w:rFonts w:ascii="Times New Roman" w:hAnsi="Times New Roman"/>
        </w:rPr>
        <w:t>podwyższania kwalifikacji</w:t>
      </w:r>
      <w:r w:rsidR="005D0D13" w:rsidRPr="0027753F">
        <w:rPr>
          <w:rFonts w:ascii="Times New Roman" w:hAnsi="Times New Roman"/>
        </w:rPr>
        <w:t xml:space="preserve">, </w:t>
      </w:r>
      <w:r w:rsidRPr="0027753F">
        <w:rPr>
          <w:rFonts w:ascii="Times New Roman" w:hAnsi="Times New Roman"/>
        </w:rPr>
        <w:t>przekładających się na rzeczywistą efektywność formacji</w:t>
      </w:r>
      <w:r w:rsidR="00D43050" w:rsidRPr="0027753F">
        <w:rPr>
          <w:rFonts w:ascii="Times New Roman" w:hAnsi="Times New Roman"/>
        </w:rPr>
        <w:t>.</w:t>
      </w:r>
      <w:r w:rsidR="00967336" w:rsidRPr="0027753F">
        <w:rPr>
          <w:rFonts w:ascii="Times New Roman" w:hAnsi="Times New Roman"/>
        </w:rPr>
        <w:t xml:space="preserve"> </w:t>
      </w:r>
      <w:r w:rsidR="00853C77" w:rsidRPr="0027753F">
        <w:rPr>
          <w:rFonts w:ascii="Times New Roman" w:hAnsi="Times New Roman"/>
        </w:rPr>
        <w:br/>
      </w:r>
      <w:r w:rsidRPr="0027753F">
        <w:rPr>
          <w:rFonts w:ascii="Times New Roman" w:hAnsi="Times New Roman"/>
        </w:rPr>
        <w:t>W tym celu zakłada się, że w</w:t>
      </w:r>
      <w:r w:rsidR="005D0D13" w:rsidRPr="0027753F">
        <w:rPr>
          <w:rFonts w:ascii="Times New Roman" w:hAnsi="Times New Roman"/>
        </w:rPr>
        <w:t xml:space="preserve">zmocnienie motywacyjnego systemu uposażeń funkcjonariuszy </w:t>
      </w:r>
      <w:r w:rsidR="00853C77" w:rsidRPr="0027753F">
        <w:rPr>
          <w:rFonts w:ascii="Times New Roman" w:hAnsi="Times New Roman"/>
        </w:rPr>
        <w:br/>
      </w:r>
      <w:r w:rsidR="005D0D13" w:rsidRPr="0027753F">
        <w:rPr>
          <w:rFonts w:ascii="Times New Roman" w:hAnsi="Times New Roman"/>
        </w:rPr>
        <w:t>i wynagrodzeń pracowników</w:t>
      </w:r>
      <w:r w:rsidR="00450531">
        <w:rPr>
          <w:rFonts w:ascii="Times New Roman" w:hAnsi="Times New Roman"/>
        </w:rPr>
        <w:t xml:space="preserve"> r</w:t>
      </w:r>
      <w:r w:rsidR="00A2555D" w:rsidRPr="0027753F">
        <w:rPr>
          <w:rFonts w:ascii="Times New Roman" w:hAnsi="Times New Roman"/>
        </w:rPr>
        <w:t>ealizowane będzie p</w:t>
      </w:r>
      <w:r w:rsidR="00587177" w:rsidRPr="0027753F">
        <w:rPr>
          <w:rFonts w:ascii="Times New Roman" w:hAnsi="Times New Roman"/>
        </w:rPr>
        <w:t>rzez  podwyżkę</w:t>
      </w:r>
      <w:r w:rsidR="005D0D13" w:rsidRPr="0027753F">
        <w:rPr>
          <w:rFonts w:ascii="Times New Roman" w:hAnsi="Times New Roman"/>
        </w:rPr>
        <w:t xml:space="preserve"> uposażeń funkcjonariuszy </w:t>
      </w:r>
      <w:r w:rsidR="00A2555D" w:rsidRPr="0027753F">
        <w:rPr>
          <w:rFonts w:ascii="Times New Roman" w:hAnsi="Times New Roman"/>
        </w:rPr>
        <w:t xml:space="preserve">oraz </w:t>
      </w:r>
      <w:r w:rsidRPr="0027753F">
        <w:rPr>
          <w:rFonts w:ascii="Times New Roman" w:hAnsi="Times New Roman"/>
        </w:rPr>
        <w:t>pracowników</w:t>
      </w:r>
      <w:r w:rsidR="00853C77" w:rsidRPr="0027753F">
        <w:rPr>
          <w:rFonts w:ascii="Times New Roman" w:hAnsi="Times New Roman"/>
        </w:rPr>
        <w:t xml:space="preserve"> </w:t>
      </w:r>
      <w:r w:rsidR="00A2555D" w:rsidRPr="0027753F">
        <w:rPr>
          <w:rFonts w:ascii="Times New Roman" w:hAnsi="Times New Roman"/>
        </w:rPr>
        <w:t xml:space="preserve">w pierwszym roku obowiązywania Programu. </w:t>
      </w:r>
      <w:r w:rsidR="007C7791" w:rsidRPr="0027753F">
        <w:rPr>
          <w:rFonts w:ascii="Times New Roman" w:hAnsi="Times New Roman"/>
        </w:rPr>
        <w:t>Zapewnienie odpowiedniego poziomu sprawności działań służb podległych M</w:t>
      </w:r>
      <w:r w:rsidR="00450531">
        <w:rPr>
          <w:rFonts w:ascii="Times New Roman" w:hAnsi="Times New Roman"/>
        </w:rPr>
        <w:t xml:space="preserve">inistrowi </w:t>
      </w:r>
      <w:r w:rsidR="007C7791" w:rsidRPr="0027753F">
        <w:rPr>
          <w:rFonts w:ascii="Times New Roman" w:hAnsi="Times New Roman"/>
        </w:rPr>
        <w:t>S</w:t>
      </w:r>
      <w:r w:rsidR="00450531">
        <w:rPr>
          <w:rFonts w:ascii="Times New Roman" w:hAnsi="Times New Roman"/>
        </w:rPr>
        <w:t xml:space="preserve">praw </w:t>
      </w:r>
      <w:r w:rsidR="007C7791" w:rsidRPr="0027753F">
        <w:rPr>
          <w:rFonts w:ascii="Times New Roman" w:hAnsi="Times New Roman"/>
        </w:rPr>
        <w:t>W</w:t>
      </w:r>
      <w:r w:rsidR="00450531">
        <w:rPr>
          <w:rFonts w:ascii="Times New Roman" w:hAnsi="Times New Roman"/>
        </w:rPr>
        <w:t xml:space="preserve">ewnętrznych </w:t>
      </w:r>
      <w:r w:rsidR="007C7791" w:rsidRPr="0027753F">
        <w:rPr>
          <w:rFonts w:ascii="Times New Roman" w:hAnsi="Times New Roman"/>
        </w:rPr>
        <w:t>i</w:t>
      </w:r>
      <w:r w:rsidR="00450531">
        <w:rPr>
          <w:rFonts w:ascii="Times New Roman" w:hAnsi="Times New Roman"/>
        </w:rPr>
        <w:t xml:space="preserve"> </w:t>
      </w:r>
      <w:r w:rsidR="007C7791" w:rsidRPr="0027753F">
        <w:rPr>
          <w:rFonts w:ascii="Times New Roman" w:hAnsi="Times New Roman"/>
        </w:rPr>
        <w:t>A</w:t>
      </w:r>
      <w:r w:rsidR="00450531">
        <w:rPr>
          <w:rFonts w:ascii="Times New Roman" w:hAnsi="Times New Roman"/>
        </w:rPr>
        <w:t>dministracji</w:t>
      </w:r>
      <w:r w:rsidR="007C7791" w:rsidRPr="0027753F">
        <w:rPr>
          <w:rFonts w:ascii="Times New Roman" w:hAnsi="Times New Roman"/>
        </w:rPr>
        <w:t xml:space="preserve"> wymaga również podejmowania adekwatnych inicjatyw w zakresie zmian struktur organizacyjn</w:t>
      </w:r>
      <w:r w:rsidR="005650E9" w:rsidRPr="0027753F">
        <w:rPr>
          <w:rFonts w:ascii="Times New Roman" w:hAnsi="Times New Roman"/>
        </w:rPr>
        <w:t>ych formacji, w szczególności w </w:t>
      </w:r>
      <w:r w:rsidR="007C7791" w:rsidRPr="0027753F">
        <w:rPr>
          <w:rFonts w:ascii="Times New Roman" w:hAnsi="Times New Roman"/>
        </w:rPr>
        <w:t xml:space="preserve">obszarach kluczowych z punktu widzenia istniejących zagrożeń dla bezpieczeństwa nie tylko w skali kraju, ale również z perspektywy podejmowanych działań i współpracy międzynarodowej. </w:t>
      </w:r>
    </w:p>
    <w:p w14:paraId="1C193079" w14:textId="2CEF71E6" w:rsidR="007C7791" w:rsidRPr="0027753F" w:rsidRDefault="007C7791" w:rsidP="00C5154F">
      <w:pPr>
        <w:spacing w:before="120" w:after="0"/>
        <w:jc w:val="both"/>
        <w:rPr>
          <w:rFonts w:ascii="Times New Roman" w:hAnsi="Times New Roman"/>
        </w:rPr>
      </w:pPr>
      <w:r w:rsidRPr="0027753F">
        <w:rPr>
          <w:rFonts w:ascii="Times New Roman" w:hAnsi="Times New Roman"/>
        </w:rPr>
        <w:t>Niezbędne jest także zwiększenie możliwości wykrywczych Policji przez podniesienie efektywności Centralnego Laboratorium Kryminalistycznego Policji</w:t>
      </w:r>
      <w:r w:rsidR="00450531">
        <w:rPr>
          <w:rFonts w:ascii="Times New Roman" w:hAnsi="Times New Roman"/>
        </w:rPr>
        <w:t xml:space="preserve"> (CLKP)</w:t>
      </w:r>
      <w:r w:rsidRPr="0027753F">
        <w:rPr>
          <w:rFonts w:ascii="Times New Roman" w:hAnsi="Times New Roman"/>
        </w:rPr>
        <w:t xml:space="preserve">. Obecnie podstawowym zadaniem CLKP jako instytutu badawczego jest prowadzenie badań naukowych, prac rozwojowych w zakresie kryminalistyki oraz szkolenia prowadzone w tym zakresie, natomiast główna działalność CLKP powinna być skoncentrowana na zadaniach wspierających pracę Policji, w szczególności przygotowywaniu opinii i ekspertyz kryminalistycznych na użytek postępowań prowadzonych przez jednostki Policji czy prokuratury, utrzymanie, prowadzenie </w:t>
      </w:r>
      <w:r w:rsidRPr="0027753F">
        <w:rPr>
          <w:rFonts w:ascii="Times New Roman" w:hAnsi="Times New Roman"/>
        </w:rPr>
        <w:br/>
        <w:t>i rozwój wykrywczych baz danych, a także innych zbiorów i baz, zarówno o zasięgu krajowym, jak i międzynarodowym związanych z procesem zapobiegania, wykrywania i zwalczania przestępczości oraz wykrywania i ścigania sprawców przestępstw.</w:t>
      </w:r>
    </w:p>
    <w:p w14:paraId="0D656428" w14:textId="6C9312B7" w:rsidR="008D416A" w:rsidRPr="0027753F" w:rsidRDefault="007C7791" w:rsidP="00C5154F">
      <w:pPr>
        <w:spacing w:before="120" w:after="0"/>
        <w:jc w:val="both"/>
        <w:rPr>
          <w:rFonts w:ascii="Times New Roman" w:hAnsi="Times New Roman"/>
        </w:rPr>
      </w:pPr>
      <w:r w:rsidRPr="0027753F">
        <w:rPr>
          <w:rFonts w:ascii="Times New Roman" w:hAnsi="Times New Roman"/>
        </w:rPr>
        <w:t xml:space="preserve">Efektywność działania Policji wymaga także zapewnienia skutecznego i profesjonalnego wyszkolenia funkcjonariuszy oraz powiązania systemu podnoszenia kwalifikacji z systemem awansów oraz usprawnienia funkcjonowania szkół policyjnych </w:t>
      </w:r>
      <w:r w:rsidR="000A6702">
        <w:rPr>
          <w:rFonts w:ascii="Times New Roman" w:hAnsi="Times New Roman"/>
        </w:rPr>
        <w:t>–</w:t>
      </w:r>
      <w:r w:rsidRPr="0027753F">
        <w:rPr>
          <w:rFonts w:ascii="Times New Roman" w:hAnsi="Times New Roman"/>
        </w:rPr>
        <w:t xml:space="preserve"> postulaty zmian w tym obszarze zgłaszane były </w:t>
      </w:r>
      <w:r w:rsidRPr="0027753F">
        <w:rPr>
          <w:rFonts w:ascii="Times New Roman" w:hAnsi="Times New Roman"/>
          <w:color w:val="000000"/>
        </w:rPr>
        <w:t xml:space="preserve">w 2019 r. przez Najwyższą Izbę Kontroli kontrolą </w:t>
      </w:r>
      <w:r w:rsidR="000A6702">
        <w:rPr>
          <w:rFonts w:ascii="Times New Roman" w:hAnsi="Times New Roman"/>
          <w:color w:val="000000"/>
        </w:rPr>
        <w:t>–</w:t>
      </w:r>
      <w:r w:rsidRPr="0027753F">
        <w:rPr>
          <w:rFonts w:ascii="Times New Roman" w:hAnsi="Times New Roman"/>
          <w:color w:val="000000"/>
        </w:rPr>
        <w:t xml:space="preserve"> </w:t>
      </w:r>
      <w:r w:rsidRPr="0027753F">
        <w:rPr>
          <w:rFonts w:ascii="Times New Roman" w:hAnsi="Times New Roman"/>
          <w:i/>
          <w:color w:val="000000"/>
        </w:rPr>
        <w:t xml:space="preserve">Szkolenie i doskonalenie zawodowe funkcjonariuszy służb podległych MSWiA. </w:t>
      </w:r>
    </w:p>
    <w:p w14:paraId="05C00FFA" w14:textId="67BB9AEF" w:rsidR="00067130" w:rsidRPr="0027753F" w:rsidRDefault="005E1C4B" w:rsidP="00C5154F">
      <w:pPr>
        <w:spacing w:before="120" w:after="0"/>
        <w:jc w:val="both"/>
        <w:rPr>
          <w:rFonts w:ascii="Times New Roman" w:hAnsi="Times New Roman"/>
        </w:rPr>
      </w:pPr>
      <w:r w:rsidRPr="0027753F">
        <w:rPr>
          <w:rFonts w:ascii="Times New Roman" w:hAnsi="Times New Roman"/>
        </w:rPr>
        <w:t>W</w:t>
      </w:r>
      <w:r w:rsidR="00AC46DF" w:rsidRPr="0027753F">
        <w:rPr>
          <w:rFonts w:ascii="Times New Roman" w:hAnsi="Times New Roman"/>
        </w:rPr>
        <w:t>e wspomnianej</w:t>
      </w:r>
      <w:r w:rsidRPr="0027753F">
        <w:rPr>
          <w:rFonts w:ascii="Times New Roman" w:hAnsi="Times New Roman"/>
        </w:rPr>
        <w:t xml:space="preserve"> Strategii na Rzecz Odpowiedzialnego Rozwoju w rozdziale Bezpieczeństwo Narodowe wskazano</w:t>
      </w:r>
      <w:r w:rsidR="0028638A" w:rsidRPr="0027753F">
        <w:rPr>
          <w:rFonts w:ascii="Times New Roman" w:hAnsi="Times New Roman"/>
        </w:rPr>
        <w:t xml:space="preserve"> również</w:t>
      </w:r>
      <w:r w:rsidRPr="0027753F">
        <w:rPr>
          <w:rFonts w:ascii="Times New Roman" w:hAnsi="Times New Roman"/>
        </w:rPr>
        <w:t xml:space="preserve">, że zmienia się międzynarodowe środowisko bezpieczeństwa </w:t>
      </w:r>
      <w:r w:rsidRPr="0027753F">
        <w:rPr>
          <w:rFonts w:ascii="Times New Roman" w:hAnsi="Times New Roman"/>
        </w:rPr>
        <w:lastRenderedPageBreak/>
        <w:t>Polski. Konflikty w bezpośrednim lub bliskim sąsiedztwie Polski, niestabilność na południowej flance Sojuszu Północnoatlantyckiego i  Unii Europejskiej oraz próby zmierzające do zmiany układu sił i odbudowy strefy wpływów, również przy wykorzystaniu środków militarnych oraz ekonomicznych, to obecnie najważniejsze czynniki wpływające na bezpieczeństwo Polski i całego regionu. Dużymi wyzwaniami dla Unii Europejskiej i jej państw członkowskich są zagrożenie terroryzmem oraz fal</w:t>
      </w:r>
      <w:r w:rsidR="00450531">
        <w:rPr>
          <w:rFonts w:ascii="Times New Roman" w:hAnsi="Times New Roman"/>
        </w:rPr>
        <w:t>a</w:t>
      </w:r>
      <w:r w:rsidRPr="0027753F">
        <w:rPr>
          <w:rFonts w:ascii="Times New Roman" w:hAnsi="Times New Roman"/>
        </w:rPr>
        <w:t xml:space="preserve"> migracji. Rośnie znaczenie zagrożeń hybrydowych, które mogą utrudnić sprawne funkcjonowanie państwa. Równocześnie aktualność zachowują wyzwania o charakterze gospodarczym, społecznym, demograficznym, technologicznym, ekologicznym, związane z globalizacją, przepływem informacji, zorganizowaną przestępczością, handlem bronią, pandemiami itp.</w:t>
      </w:r>
    </w:p>
    <w:p w14:paraId="34319B33" w14:textId="77777777" w:rsidR="005E1C4B" w:rsidRPr="0027753F" w:rsidRDefault="00970558" w:rsidP="00C5154F">
      <w:pPr>
        <w:spacing w:before="120" w:after="0"/>
        <w:jc w:val="both"/>
        <w:rPr>
          <w:rFonts w:ascii="Times New Roman" w:hAnsi="Times New Roman"/>
        </w:rPr>
      </w:pPr>
      <w:r w:rsidRPr="0027753F">
        <w:rPr>
          <w:rFonts w:ascii="Times New Roman" w:hAnsi="Times New Roman"/>
        </w:rPr>
        <w:t>Naprzeciw powyższemu wychodzi w</w:t>
      </w:r>
      <w:r w:rsidR="005E1C4B" w:rsidRPr="0027753F">
        <w:rPr>
          <w:rFonts w:ascii="Times New Roman" w:hAnsi="Times New Roman"/>
        </w:rPr>
        <w:t>zmocnienie Staży Granicznej</w:t>
      </w:r>
      <w:r w:rsidRPr="0027753F">
        <w:rPr>
          <w:rFonts w:ascii="Times New Roman" w:hAnsi="Times New Roman"/>
        </w:rPr>
        <w:t>, jako jednej z</w:t>
      </w:r>
      <w:r w:rsidR="005E1C4B" w:rsidRPr="0027753F">
        <w:rPr>
          <w:rFonts w:ascii="Times New Roman" w:hAnsi="Times New Roman"/>
        </w:rPr>
        <w:t xml:space="preserve"> instytucji</w:t>
      </w:r>
      <w:r w:rsidRPr="0027753F">
        <w:rPr>
          <w:rFonts w:ascii="Times New Roman" w:hAnsi="Times New Roman"/>
        </w:rPr>
        <w:t>,</w:t>
      </w:r>
      <w:r w:rsidR="005E1C4B" w:rsidRPr="0027753F">
        <w:rPr>
          <w:rFonts w:ascii="Times New Roman" w:hAnsi="Times New Roman"/>
        </w:rPr>
        <w:t xml:space="preserve"> odpowiedzialn</w:t>
      </w:r>
      <w:r w:rsidRPr="0027753F">
        <w:rPr>
          <w:rFonts w:ascii="Times New Roman" w:hAnsi="Times New Roman"/>
        </w:rPr>
        <w:t>ej</w:t>
      </w:r>
      <w:r w:rsidR="005E1C4B" w:rsidRPr="0027753F">
        <w:rPr>
          <w:rFonts w:ascii="Times New Roman" w:hAnsi="Times New Roman"/>
        </w:rPr>
        <w:t xml:space="preserve"> za wjazd i pobyt cudzoziemców na terytorium Polski oraz za zwalczanie przestępstw z ich udziałem.</w:t>
      </w:r>
    </w:p>
    <w:p w14:paraId="6E1BC1E6" w14:textId="20941F6C" w:rsidR="0075157D" w:rsidRPr="0027753F" w:rsidRDefault="00105E7E" w:rsidP="00C5154F">
      <w:pPr>
        <w:pStyle w:val="Teksttreci0"/>
        <w:tabs>
          <w:tab w:val="left" w:pos="289"/>
        </w:tabs>
        <w:spacing w:before="120" w:line="360" w:lineRule="auto"/>
        <w:ind w:left="20"/>
        <w:rPr>
          <w:rFonts w:ascii="Times New Roman" w:hAnsi="Times New Roman" w:cs="Times New Roman"/>
        </w:rPr>
      </w:pPr>
      <w:r w:rsidRPr="0027753F">
        <w:rPr>
          <w:rFonts w:ascii="Times New Roman" w:hAnsi="Times New Roman" w:cs="Times New Roman"/>
        </w:rPr>
        <w:t>Osiągnięcie</w:t>
      </w:r>
      <w:r w:rsidR="0075157D" w:rsidRPr="0027753F">
        <w:rPr>
          <w:rFonts w:ascii="Times New Roman" w:hAnsi="Times New Roman" w:cs="Times New Roman"/>
        </w:rPr>
        <w:t xml:space="preserve"> odpowiednio wysokiego poziomu</w:t>
      </w:r>
      <w:r w:rsidR="00BB70FB" w:rsidRPr="0027753F">
        <w:rPr>
          <w:rFonts w:ascii="Times New Roman" w:hAnsi="Times New Roman" w:cs="Times New Roman"/>
        </w:rPr>
        <w:t xml:space="preserve"> ochrony granic zewnętrznych państwa, </w:t>
      </w:r>
      <w:r w:rsidR="00745BEA" w:rsidRPr="0027753F">
        <w:rPr>
          <w:rFonts w:ascii="Times New Roman" w:hAnsi="Times New Roman" w:cs="Times New Roman"/>
        </w:rPr>
        <w:t xml:space="preserve">stanowiącego </w:t>
      </w:r>
      <w:r w:rsidR="00A25E04" w:rsidRPr="0027753F">
        <w:rPr>
          <w:rFonts w:ascii="Times New Roman" w:hAnsi="Times New Roman" w:cs="Times New Roman"/>
        </w:rPr>
        <w:t xml:space="preserve">filar </w:t>
      </w:r>
      <w:r w:rsidR="00BB70FB" w:rsidRPr="0027753F">
        <w:rPr>
          <w:rFonts w:ascii="Times New Roman" w:hAnsi="Times New Roman" w:cs="Times New Roman"/>
        </w:rPr>
        <w:t>bezpieczeństwa kraju</w:t>
      </w:r>
      <w:r w:rsidR="00AC46DF" w:rsidRPr="0027753F">
        <w:rPr>
          <w:rFonts w:ascii="Times New Roman" w:hAnsi="Times New Roman" w:cs="Times New Roman"/>
        </w:rPr>
        <w:t>,</w:t>
      </w:r>
      <w:r w:rsidR="00BB70FB" w:rsidRPr="0027753F">
        <w:rPr>
          <w:rFonts w:ascii="Times New Roman" w:hAnsi="Times New Roman" w:cs="Times New Roman"/>
        </w:rPr>
        <w:t xml:space="preserve"> ale też</w:t>
      </w:r>
      <w:r w:rsidR="00A25E04" w:rsidRPr="0027753F">
        <w:rPr>
          <w:rFonts w:ascii="Times New Roman" w:hAnsi="Times New Roman" w:cs="Times New Roman"/>
        </w:rPr>
        <w:t xml:space="preserve"> całej </w:t>
      </w:r>
      <w:r w:rsidR="00BB70FB" w:rsidRPr="0027753F">
        <w:rPr>
          <w:rFonts w:ascii="Times New Roman" w:hAnsi="Times New Roman" w:cs="Times New Roman"/>
        </w:rPr>
        <w:t>Unii</w:t>
      </w:r>
      <w:r w:rsidR="00A25E04" w:rsidRPr="0027753F">
        <w:rPr>
          <w:rFonts w:ascii="Times New Roman" w:hAnsi="Times New Roman" w:cs="Times New Roman"/>
        </w:rPr>
        <w:t xml:space="preserve"> Europejskiej</w:t>
      </w:r>
      <w:r w:rsidR="00C5154F">
        <w:rPr>
          <w:rFonts w:ascii="Times New Roman" w:hAnsi="Times New Roman" w:cs="Times New Roman"/>
        </w:rPr>
        <w:t>,</w:t>
      </w:r>
      <w:r w:rsidR="00BB70FB" w:rsidRPr="0027753F">
        <w:rPr>
          <w:rFonts w:ascii="Times New Roman" w:hAnsi="Times New Roman" w:cs="Times New Roman"/>
        </w:rPr>
        <w:t xml:space="preserve"> wymaga</w:t>
      </w:r>
      <w:r w:rsidR="00745BEA" w:rsidRPr="0027753F">
        <w:rPr>
          <w:rFonts w:ascii="Times New Roman" w:hAnsi="Times New Roman" w:cs="Times New Roman"/>
        </w:rPr>
        <w:t xml:space="preserve"> </w:t>
      </w:r>
      <w:r w:rsidR="00067130" w:rsidRPr="0027753F">
        <w:rPr>
          <w:rFonts w:ascii="Times New Roman" w:hAnsi="Times New Roman" w:cs="Times New Roman"/>
        </w:rPr>
        <w:t xml:space="preserve">budowy </w:t>
      </w:r>
      <w:r w:rsidRPr="0027753F">
        <w:rPr>
          <w:rFonts w:ascii="Times New Roman" w:hAnsi="Times New Roman" w:cs="Times New Roman"/>
        </w:rPr>
        <w:br/>
      </w:r>
      <w:r w:rsidR="00067130" w:rsidRPr="0027753F">
        <w:rPr>
          <w:rFonts w:ascii="Times New Roman" w:hAnsi="Times New Roman" w:cs="Times New Roman"/>
        </w:rPr>
        <w:t xml:space="preserve">i modernizacji dotychczasowej infrastruktury </w:t>
      </w:r>
      <w:r w:rsidRPr="0027753F">
        <w:rPr>
          <w:rFonts w:ascii="Times New Roman" w:hAnsi="Times New Roman" w:cs="Times New Roman"/>
        </w:rPr>
        <w:t xml:space="preserve">ochrony granic oraz </w:t>
      </w:r>
      <w:r w:rsidR="00A25E04" w:rsidRPr="0027753F">
        <w:rPr>
          <w:rFonts w:ascii="Times New Roman" w:hAnsi="Times New Roman" w:cs="Times New Roman"/>
        </w:rPr>
        <w:t xml:space="preserve">wsparcia </w:t>
      </w:r>
      <w:r w:rsidR="00220EE1" w:rsidRPr="0027753F">
        <w:rPr>
          <w:rFonts w:ascii="Times New Roman" w:hAnsi="Times New Roman" w:cs="Times New Roman"/>
        </w:rPr>
        <w:t>Straż</w:t>
      </w:r>
      <w:r w:rsidR="00067130" w:rsidRPr="0027753F">
        <w:rPr>
          <w:rFonts w:ascii="Times New Roman" w:hAnsi="Times New Roman" w:cs="Times New Roman"/>
        </w:rPr>
        <w:t>y</w:t>
      </w:r>
      <w:r w:rsidR="00220EE1" w:rsidRPr="0027753F">
        <w:rPr>
          <w:rFonts w:ascii="Times New Roman" w:hAnsi="Times New Roman" w:cs="Times New Roman"/>
        </w:rPr>
        <w:t xml:space="preserve"> Granicznej </w:t>
      </w:r>
      <w:r w:rsidR="00745BEA" w:rsidRPr="0027753F">
        <w:rPr>
          <w:rFonts w:ascii="Times New Roman" w:hAnsi="Times New Roman" w:cs="Times New Roman"/>
        </w:rPr>
        <w:t>odpowiednim wyposażeniem</w:t>
      </w:r>
      <w:r w:rsidRPr="0027753F">
        <w:rPr>
          <w:rFonts w:ascii="Times New Roman" w:hAnsi="Times New Roman" w:cs="Times New Roman"/>
        </w:rPr>
        <w:t>, z</w:t>
      </w:r>
      <w:r w:rsidR="00220EE1" w:rsidRPr="0027753F">
        <w:rPr>
          <w:rFonts w:ascii="Times New Roman" w:hAnsi="Times New Roman" w:cs="Times New Roman"/>
        </w:rPr>
        <w:t xml:space="preserve">apewniając tym </w:t>
      </w:r>
      <w:r w:rsidR="00745BEA" w:rsidRPr="0027753F">
        <w:rPr>
          <w:rFonts w:ascii="Times New Roman" w:hAnsi="Times New Roman" w:cs="Times New Roman"/>
        </w:rPr>
        <w:t xml:space="preserve">jednolity i wysoki poziom kontroli i ochrony granic zewnętrznych, w tym poprzez przeciwdziałanie nielegalnej imigracji, a z drugiej strony – sprawne przekraczanie granic zewnętrznych zgodnie z dorobkiem Schengen, przy jednoczesnym zagwarantowaniu osobom potrzebującym międzynarodowej ochrony </w:t>
      </w:r>
      <w:r w:rsidR="00690B7B" w:rsidRPr="0027753F">
        <w:rPr>
          <w:rFonts w:ascii="Times New Roman" w:hAnsi="Times New Roman" w:cs="Times New Roman"/>
        </w:rPr>
        <w:t xml:space="preserve">oraz </w:t>
      </w:r>
      <w:r w:rsidR="00745BEA" w:rsidRPr="0027753F">
        <w:rPr>
          <w:rFonts w:ascii="Times New Roman" w:hAnsi="Times New Roman" w:cs="Times New Roman"/>
        </w:rPr>
        <w:t>dostępu do niej zgodnie ze zobowiązaniami zaciągniętymi przez państwa członkowskie w dziedzinie praw człowieka.</w:t>
      </w:r>
    </w:p>
    <w:p w14:paraId="39EA949C" w14:textId="348ED8D1" w:rsidR="00F23026" w:rsidRPr="0027753F" w:rsidRDefault="00F23026" w:rsidP="00C5154F">
      <w:pPr>
        <w:spacing w:before="120" w:after="0"/>
        <w:jc w:val="both"/>
        <w:rPr>
          <w:rFonts w:ascii="Times New Roman" w:eastAsia="Times New Roman" w:hAnsi="Times New Roman"/>
          <w:lang w:eastAsia="pl-PL"/>
        </w:rPr>
      </w:pPr>
      <w:r w:rsidRPr="0027753F">
        <w:rPr>
          <w:rFonts w:ascii="Times New Roman" w:eastAsia="Times New Roman" w:hAnsi="Times New Roman"/>
          <w:lang w:eastAsia="pl-PL"/>
        </w:rPr>
        <w:t xml:space="preserve">Priorytetowym zadaniem jest </w:t>
      </w:r>
      <w:r w:rsidR="0028638A" w:rsidRPr="0027753F">
        <w:rPr>
          <w:rFonts w:ascii="Times New Roman" w:eastAsia="Times New Roman" w:hAnsi="Times New Roman"/>
          <w:lang w:eastAsia="pl-PL"/>
        </w:rPr>
        <w:t xml:space="preserve">zatem </w:t>
      </w:r>
      <w:r w:rsidRPr="0027753F">
        <w:rPr>
          <w:rFonts w:ascii="Times New Roman" w:eastAsia="Times New Roman" w:hAnsi="Times New Roman"/>
          <w:lang w:eastAsia="pl-PL"/>
        </w:rPr>
        <w:t>wzmocnienie granicy wschodniej RP/UE poprzez m</w:t>
      </w:r>
      <w:r w:rsidRPr="0027753F">
        <w:rPr>
          <w:rFonts w:ascii="Times New Roman" w:hAnsi="Times New Roman"/>
        </w:rPr>
        <w:t>odernizację Zautomatyzowanego Systemu Radarowego Nadzoru polskich obszarów morskich (ZSRN) oraz budowa systemu perymetrycznej ochrony granicy.</w:t>
      </w:r>
    </w:p>
    <w:p w14:paraId="7753E87B" w14:textId="26865EA0" w:rsidR="00F23026" w:rsidRPr="0027753F" w:rsidRDefault="00F23026" w:rsidP="00C5154F">
      <w:pPr>
        <w:autoSpaceDE w:val="0"/>
        <w:autoSpaceDN w:val="0"/>
        <w:adjustRightInd w:val="0"/>
        <w:spacing w:before="120" w:after="0"/>
        <w:jc w:val="both"/>
        <w:rPr>
          <w:rFonts w:ascii="Times New Roman" w:hAnsi="Times New Roman"/>
        </w:rPr>
      </w:pPr>
      <w:r w:rsidRPr="0027753F">
        <w:rPr>
          <w:rFonts w:ascii="Times New Roman" w:hAnsi="Times New Roman"/>
        </w:rPr>
        <w:t>Zautomatyzowan</w:t>
      </w:r>
      <w:r w:rsidR="0028638A" w:rsidRPr="0027753F">
        <w:rPr>
          <w:rFonts w:ascii="Times New Roman" w:hAnsi="Times New Roman"/>
        </w:rPr>
        <w:t>y</w:t>
      </w:r>
      <w:r w:rsidRPr="0027753F">
        <w:rPr>
          <w:rFonts w:ascii="Times New Roman" w:hAnsi="Times New Roman"/>
        </w:rPr>
        <w:t xml:space="preserve"> System Radarowego Nadzoru będzie wspomagał realizację ustawowych zadań Straży Granicznej związanych z ochroną morskiego odcinka granicy państwowej R</w:t>
      </w:r>
      <w:r w:rsidR="00450531">
        <w:rPr>
          <w:rFonts w:ascii="Times New Roman" w:hAnsi="Times New Roman"/>
        </w:rPr>
        <w:t xml:space="preserve">zeczypospolitej </w:t>
      </w:r>
      <w:r w:rsidRPr="0027753F">
        <w:rPr>
          <w:rFonts w:ascii="Times New Roman" w:hAnsi="Times New Roman"/>
        </w:rPr>
        <w:t>P</w:t>
      </w:r>
      <w:r w:rsidR="00450531">
        <w:rPr>
          <w:rFonts w:ascii="Times New Roman" w:hAnsi="Times New Roman"/>
        </w:rPr>
        <w:t>olskiej</w:t>
      </w:r>
      <w:r w:rsidRPr="0027753F">
        <w:rPr>
          <w:rFonts w:ascii="Times New Roman" w:hAnsi="Times New Roman"/>
        </w:rPr>
        <w:t xml:space="preserve">, sprawowaniem nadzoru nad eksploatacją polskich obszarów morskich i przestrzeganiem przez statki przepisów obowiązujących na tych obszarach, przez zapewnienie monitoringu oraz umożliwienie dokonywania analizy sytuacji żeglugowej na tych obszarach, a także wykrywania obiektów powietrznych na małych wysokościach. </w:t>
      </w:r>
      <w:r w:rsidRPr="0027753F">
        <w:rPr>
          <w:rFonts w:ascii="Times New Roman" w:hAnsi="Times New Roman"/>
          <w:bCs/>
        </w:rPr>
        <w:t>System wykorzystywany będzie r</w:t>
      </w:r>
      <w:r w:rsidR="005650E9" w:rsidRPr="0027753F">
        <w:rPr>
          <w:rFonts w:ascii="Times New Roman" w:hAnsi="Times New Roman"/>
          <w:bCs/>
        </w:rPr>
        <w:t>ównież do </w:t>
      </w:r>
      <w:r w:rsidRPr="0027753F">
        <w:rPr>
          <w:rFonts w:ascii="Times New Roman" w:hAnsi="Times New Roman"/>
          <w:bCs/>
        </w:rPr>
        <w:t>ochrony</w:t>
      </w:r>
      <w:r w:rsidRPr="0027753F">
        <w:rPr>
          <w:rFonts w:ascii="Times New Roman" w:hAnsi="Times New Roman"/>
          <w:b/>
          <w:bCs/>
        </w:rPr>
        <w:t xml:space="preserve"> </w:t>
      </w:r>
      <w:r w:rsidRPr="0027753F">
        <w:rPr>
          <w:rFonts w:ascii="Times New Roman" w:hAnsi="Times New Roman"/>
        </w:rPr>
        <w:t>infrastruktury krytycznej zlokalizowanej na polskich obszarach morskich,</w:t>
      </w:r>
      <w:r w:rsidRPr="0027753F">
        <w:rPr>
          <w:rFonts w:ascii="Times New Roman" w:hAnsi="Times New Roman"/>
          <w:b/>
          <w:bCs/>
        </w:rPr>
        <w:t xml:space="preserve"> </w:t>
      </w:r>
      <w:r w:rsidR="005650E9" w:rsidRPr="0027753F">
        <w:rPr>
          <w:rFonts w:ascii="Times New Roman" w:hAnsi="Times New Roman"/>
          <w:bCs/>
        </w:rPr>
        <w:t>w tym w </w:t>
      </w:r>
      <w:r w:rsidRPr="0027753F">
        <w:rPr>
          <w:rFonts w:ascii="Times New Roman" w:hAnsi="Times New Roman"/>
          <w:bCs/>
        </w:rPr>
        <w:t>szczególności Mierzei Wiślanej</w:t>
      </w:r>
      <w:r w:rsidR="00C5154F">
        <w:rPr>
          <w:rFonts w:ascii="Times New Roman" w:hAnsi="Times New Roman"/>
          <w:bCs/>
        </w:rPr>
        <w:t>,</w:t>
      </w:r>
      <w:r w:rsidRPr="0027753F">
        <w:rPr>
          <w:rFonts w:ascii="Times New Roman" w:hAnsi="Times New Roman"/>
          <w:bCs/>
        </w:rPr>
        <w:t xml:space="preserve"> oraz do zapewnienia bezpieczeństwa </w:t>
      </w:r>
      <w:r w:rsidRPr="0027753F">
        <w:rPr>
          <w:rFonts w:ascii="Times New Roman" w:hAnsi="Times New Roman"/>
        </w:rPr>
        <w:t>budowanego gazociągu Baltic Pipe.</w:t>
      </w:r>
    </w:p>
    <w:p w14:paraId="690A9F48" w14:textId="6720A077" w:rsidR="00F23026" w:rsidRPr="0027753F" w:rsidRDefault="00F23026" w:rsidP="00C5154F">
      <w:pPr>
        <w:spacing w:before="120" w:after="0"/>
        <w:jc w:val="both"/>
        <w:rPr>
          <w:rFonts w:ascii="Times New Roman" w:hAnsi="Times New Roman"/>
        </w:rPr>
      </w:pPr>
      <w:r w:rsidRPr="0027753F">
        <w:rPr>
          <w:rFonts w:ascii="Times New Roman" w:hAnsi="Times New Roman"/>
        </w:rPr>
        <w:lastRenderedPageBreak/>
        <w:t xml:space="preserve">Natomiast głównym celem budowy systemu ochrony perymetrycznej wzdłuż wybranych odcinków zewnętrznej granicy Unii Europejskiej </w:t>
      </w:r>
      <w:r w:rsidR="0028638A" w:rsidRPr="0027753F">
        <w:rPr>
          <w:rFonts w:ascii="Times New Roman" w:hAnsi="Times New Roman"/>
        </w:rPr>
        <w:t>będzie</w:t>
      </w:r>
      <w:r w:rsidRPr="0027753F">
        <w:rPr>
          <w:rFonts w:ascii="Times New Roman" w:hAnsi="Times New Roman"/>
        </w:rPr>
        <w:t xml:space="preserve"> zapewnienie, w zróżnicowanych warunkach terenowych na wytypowanych obszarach przygranic</w:t>
      </w:r>
      <w:r w:rsidR="005650E9" w:rsidRPr="0027753F">
        <w:rPr>
          <w:rFonts w:ascii="Times New Roman" w:hAnsi="Times New Roman"/>
        </w:rPr>
        <w:t>znych szczególnie narażonych na </w:t>
      </w:r>
      <w:r w:rsidRPr="0027753F">
        <w:rPr>
          <w:rFonts w:ascii="Times New Roman" w:hAnsi="Times New Roman"/>
        </w:rPr>
        <w:t>występowanie przestępczości granicznej, kompleksowej i efektywnej ochrony granicy w oparciu o najnowocześniejsze rozwiązania techniczne zapewniające optymalizację wykorzystania posiadanych sił i środków. Zgodnie z zaleceniami ewaluacji Schengen system będzie integrował istniejące techniczne środki ochrony granicy w postaci systemów optoelektronicznych na wieżach obserwacyjnych oraz mobilnych systemów perymetrycznych, a także w dalszej perspektywie będzie stanowił bazę do integracji pozostałych technicznych środków</w:t>
      </w:r>
      <w:r w:rsidR="00A02D0A">
        <w:rPr>
          <w:rFonts w:ascii="Times New Roman" w:hAnsi="Times New Roman"/>
        </w:rPr>
        <w:t>,</w:t>
      </w:r>
      <w:r w:rsidRPr="0027753F">
        <w:rPr>
          <w:rFonts w:ascii="Times New Roman" w:hAnsi="Times New Roman"/>
        </w:rPr>
        <w:t xml:space="preserve"> takich jak przewoźne jednostki nadzoru czy przenośne</w:t>
      </w:r>
      <w:r w:rsidR="005650E9" w:rsidRPr="0027753F">
        <w:rPr>
          <w:rFonts w:ascii="Times New Roman" w:hAnsi="Times New Roman"/>
        </w:rPr>
        <w:t xml:space="preserve"> urządzenia termowizyjne i </w:t>
      </w:r>
      <w:r w:rsidRPr="0027753F">
        <w:rPr>
          <w:rFonts w:ascii="Times New Roman" w:hAnsi="Times New Roman"/>
        </w:rPr>
        <w:t>noktowizyjne oraz fotopułapki.</w:t>
      </w:r>
    </w:p>
    <w:p w14:paraId="578D7CE0" w14:textId="38671359" w:rsidR="0028638A" w:rsidRPr="0027753F" w:rsidRDefault="0028638A" w:rsidP="00C5154F">
      <w:pPr>
        <w:spacing w:before="120" w:after="0"/>
        <w:jc w:val="both"/>
        <w:rPr>
          <w:rFonts w:ascii="Times New Roman" w:hAnsi="Times New Roman"/>
        </w:rPr>
      </w:pPr>
      <w:r w:rsidRPr="0027753F">
        <w:rPr>
          <w:rFonts w:ascii="Times New Roman" w:hAnsi="Times New Roman"/>
        </w:rPr>
        <w:t>Przez</w:t>
      </w:r>
      <w:r w:rsidR="009F2B59" w:rsidRPr="0027753F">
        <w:rPr>
          <w:rFonts w:ascii="Times New Roman" w:hAnsi="Times New Roman"/>
        </w:rPr>
        <w:t xml:space="preserve">naczenie w ciągu czterech lat </w:t>
      </w:r>
      <w:r w:rsidR="005B597D" w:rsidRPr="0027753F">
        <w:rPr>
          <w:rFonts w:ascii="Times New Roman" w:hAnsi="Times New Roman"/>
        </w:rPr>
        <w:t xml:space="preserve">środków na realizację </w:t>
      </w:r>
      <w:r w:rsidRPr="0027753F">
        <w:rPr>
          <w:rFonts w:ascii="Times New Roman" w:hAnsi="Times New Roman"/>
        </w:rPr>
        <w:t xml:space="preserve">Programu </w:t>
      </w:r>
      <w:r w:rsidR="00680014" w:rsidRPr="0027753F">
        <w:rPr>
          <w:rFonts w:ascii="Times New Roman" w:hAnsi="Times New Roman"/>
        </w:rPr>
        <w:t>modernizacji</w:t>
      </w:r>
      <w:r w:rsidRPr="0027753F">
        <w:rPr>
          <w:rFonts w:ascii="Times New Roman" w:hAnsi="Times New Roman"/>
        </w:rPr>
        <w:t xml:space="preserve"> w łącznej kwocie </w:t>
      </w:r>
      <w:r w:rsidR="00BE448B" w:rsidRPr="0027753F">
        <w:rPr>
          <w:rFonts w:ascii="Times New Roman" w:hAnsi="Times New Roman"/>
        </w:rPr>
        <w:t>10</w:t>
      </w:r>
      <w:r w:rsidR="006D5762" w:rsidRPr="0027753F">
        <w:rPr>
          <w:rFonts w:ascii="Times New Roman" w:hAnsi="Times New Roman"/>
        </w:rPr>
        <w:t> </w:t>
      </w:r>
      <w:r w:rsidR="00BE448B" w:rsidRPr="0027753F">
        <w:rPr>
          <w:rFonts w:ascii="Times New Roman" w:hAnsi="Times New Roman"/>
        </w:rPr>
        <w:t>030</w:t>
      </w:r>
      <w:r w:rsidR="006D5762" w:rsidRPr="0027753F">
        <w:rPr>
          <w:rFonts w:ascii="Times New Roman" w:hAnsi="Times New Roman"/>
        </w:rPr>
        <w:t> </w:t>
      </w:r>
      <w:r w:rsidR="00BB5EBB" w:rsidRPr="0027753F">
        <w:rPr>
          <w:rFonts w:ascii="Times New Roman" w:hAnsi="Times New Roman"/>
        </w:rPr>
        <w:t xml:space="preserve">757 tys. </w:t>
      </w:r>
      <w:r w:rsidR="00BE448B" w:rsidRPr="0027753F">
        <w:rPr>
          <w:rFonts w:ascii="Times New Roman" w:hAnsi="Times New Roman"/>
        </w:rPr>
        <w:t>zł</w:t>
      </w:r>
      <w:r w:rsidR="00BE448B" w:rsidRPr="0027753F" w:rsidDel="00BE448B">
        <w:rPr>
          <w:rFonts w:ascii="Times New Roman" w:hAnsi="Times New Roman"/>
        </w:rPr>
        <w:t xml:space="preserve"> </w:t>
      </w:r>
      <w:r w:rsidRPr="0027753F">
        <w:rPr>
          <w:rFonts w:ascii="Times New Roman" w:hAnsi="Times New Roman"/>
        </w:rPr>
        <w:t xml:space="preserve">zapewni </w:t>
      </w:r>
      <w:r w:rsidR="000F187F" w:rsidRPr="0027753F">
        <w:rPr>
          <w:rFonts w:ascii="Times New Roman" w:hAnsi="Times New Roman"/>
        </w:rPr>
        <w:t xml:space="preserve">zatem </w:t>
      </w:r>
      <w:r w:rsidRPr="0027753F">
        <w:rPr>
          <w:rFonts w:ascii="Times New Roman" w:hAnsi="Times New Roman"/>
        </w:rPr>
        <w:t>unowocześnienie wyposażenia i sprzętu, powstrzyma postępującą dekapitalizację użytkowanego sprzętu, wyposażenia oraz obiektów infrastruktury oraz umożliwi wzmocnienie motywacyjnych systemów uposażeń funkcjonariuszy i wynagrodzeń pracowników cywilnych służb mundurowych.</w:t>
      </w:r>
    </w:p>
    <w:p w14:paraId="69FC708B" w14:textId="77777777" w:rsidR="000F187F" w:rsidRPr="0027753F" w:rsidRDefault="000F187F" w:rsidP="00C5154F">
      <w:pPr>
        <w:pStyle w:val="Teksttreci0"/>
        <w:shd w:val="clear" w:color="auto" w:fill="auto"/>
        <w:spacing w:before="120" w:line="360" w:lineRule="auto"/>
        <w:ind w:left="20"/>
        <w:rPr>
          <w:rFonts w:ascii="Times New Roman" w:hAnsi="Times New Roman" w:cs="Times New Roman"/>
        </w:rPr>
      </w:pPr>
      <w:r w:rsidRPr="0027753F">
        <w:rPr>
          <w:rStyle w:val="Teksttreci"/>
          <w:rFonts w:ascii="Times New Roman" w:eastAsia="Times New Roman" w:hAnsi="Times New Roman" w:cs="Times New Roman"/>
          <w:color w:val="000000"/>
          <w:lang w:val="pl"/>
        </w:rPr>
        <w:t>Celem realizacji powyższych założeń Program obejmuje następujące przedsięwzięcia:</w:t>
      </w:r>
    </w:p>
    <w:p w14:paraId="1476762A" w14:textId="77777777" w:rsidR="000F187F" w:rsidRPr="0027753F" w:rsidRDefault="000F187F" w:rsidP="00A02D0A">
      <w:pPr>
        <w:pStyle w:val="Teksttreci0"/>
        <w:numPr>
          <w:ilvl w:val="0"/>
          <w:numId w:val="4"/>
        </w:numPr>
        <w:shd w:val="clear" w:color="auto" w:fill="auto"/>
        <w:tabs>
          <w:tab w:val="left" w:pos="284"/>
        </w:tabs>
        <w:spacing w:before="120" w:line="360" w:lineRule="auto"/>
        <w:ind w:left="284" w:hanging="284"/>
        <w:rPr>
          <w:rFonts w:ascii="Times New Roman" w:hAnsi="Times New Roman" w:cs="Times New Roman"/>
        </w:rPr>
      </w:pPr>
      <w:r w:rsidRPr="0027753F">
        <w:rPr>
          <w:rStyle w:val="Teksttreci"/>
          <w:rFonts w:ascii="Times New Roman" w:eastAsia="Times New Roman" w:hAnsi="Times New Roman" w:cs="Times New Roman"/>
          <w:color w:val="000000"/>
          <w:lang w:val="pl"/>
        </w:rPr>
        <w:t>inwestycje budowlane (budowa nowych, przebudowa i modernizacja użytkowanych obiektów),</w:t>
      </w:r>
    </w:p>
    <w:p w14:paraId="1F9FF1CA" w14:textId="77777777" w:rsidR="000F187F" w:rsidRPr="0027753F" w:rsidRDefault="000F187F" w:rsidP="00C5154F">
      <w:pPr>
        <w:pStyle w:val="Teksttreci0"/>
        <w:numPr>
          <w:ilvl w:val="0"/>
          <w:numId w:val="4"/>
        </w:numPr>
        <w:shd w:val="clear" w:color="auto" w:fill="auto"/>
        <w:tabs>
          <w:tab w:val="left" w:pos="294"/>
        </w:tabs>
        <w:spacing w:before="120" w:line="360" w:lineRule="auto"/>
        <w:ind w:left="20"/>
        <w:rPr>
          <w:rFonts w:ascii="Times New Roman" w:hAnsi="Times New Roman" w:cs="Times New Roman"/>
        </w:rPr>
      </w:pPr>
      <w:r w:rsidRPr="0027753F">
        <w:rPr>
          <w:rStyle w:val="Teksttreci"/>
          <w:rFonts w:ascii="Times New Roman" w:eastAsia="Times New Roman" w:hAnsi="Times New Roman" w:cs="Times New Roman"/>
          <w:color w:val="000000"/>
          <w:lang w:val="pl"/>
        </w:rPr>
        <w:t>wymianę sprzętu i wyposażenia formacji:</w:t>
      </w:r>
    </w:p>
    <w:p w14:paraId="560BA5A1" w14:textId="77777777" w:rsidR="000F187F" w:rsidRPr="0027753F" w:rsidRDefault="000F187F" w:rsidP="00C5154F">
      <w:pPr>
        <w:pStyle w:val="Teksttreci0"/>
        <w:numPr>
          <w:ilvl w:val="0"/>
          <w:numId w:val="5"/>
        </w:numPr>
        <w:shd w:val="clear" w:color="auto" w:fill="auto"/>
        <w:tabs>
          <w:tab w:val="left" w:pos="554"/>
        </w:tabs>
        <w:spacing w:before="120" w:line="360" w:lineRule="auto"/>
        <w:ind w:left="280"/>
        <w:rPr>
          <w:rFonts w:ascii="Times New Roman" w:hAnsi="Times New Roman" w:cs="Times New Roman"/>
        </w:rPr>
      </w:pPr>
      <w:r w:rsidRPr="0027753F">
        <w:rPr>
          <w:rStyle w:val="Teksttreci"/>
          <w:rFonts w:ascii="Times New Roman" w:eastAsia="Times New Roman" w:hAnsi="Times New Roman" w:cs="Times New Roman"/>
          <w:color w:val="000000"/>
          <w:lang w:val="pl"/>
        </w:rPr>
        <w:t>transportowego, w tym statków powietrznych i jednostek pływających,</w:t>
      </w:r>
    </w:p>
    <w:p w14:paraId="17DDE3C3" w14:textId="77777777" w:rsidR="000F187F" w:rsidRPr="0027753F" w:rsidRDefault="000F187F" w:rsidP="00C5154F">
      <w:pPr>
        <w:pStyle w:val="Teksttreci0"/>
        <w:numPr>
          <w:ilvl w:val="0"/>
          <w:numId w:val="5"/>
        </w:numPr>
        <w:shd w:val="clear" w:color="auto" w:fill="auto"/>
        <w:tabs>
          <w:tab w:val="left" w:pos="563"/>
        </w:tabs>
        <w:spacing w:before="120" w:line="360" w:lineRule="auto"/>
        <w:ind w:left="280"/>
        <w:rPr>
          <w:rFonts w:ascii="Times New Roman" w:hAnsi="Times New Roman" w:cs="Times New Roman"/>
        </w:rPr>
      </w:pPr>
      <w:r w:rsidRPr="0027753F">
        <w:rPr>
          <w:rStyle w:val="Teksttreci"/>
          <w:rFonts w:ascii="Times New Roman" w:eastAsia="Times New Roman" w:hAnsi="Times New Roman" w:cs="Times New Roman"/>
          <w:color w:val="000000"/>
          <w:lang w:val="pl"/>
        </w:rPr>
        <w:t>uzbrojenia i techniki specjalnej,</w:t>
      </w:r>
    </w:p>
    <w:p w14:paraId="36777440" w14:textId="77777777" w:rsidR="000F187F" w:rsidRPr="0027753F" w:rsidRDefault="000F187F" w:rsidP="00C5154F">
      <w:pPr>
        <w:pStyle w:val="Teksttreci0"/>
        <w:numPr>
          <w:ilvl w:val="0"/>
          <w:numId w:val="5"/>
        </w:numPr>
        <w:shd w:val="clear" w:color="auto" w:fill="auto"/>
        <w:tabs>
          <w:tab w:val="left" w:pos="573"/>
        </w:tabs>
        <w:spacing w:before="120" w:line="360" w:lineRule="auto"/>
        <w:ind w:left="280"/>
        <w:rPr>
          <w:rFonts w:ascii="Times New Roman" w:hAnsi="Times New Roman" w:cs="Times New Roman"/>
        </w:rPr>
      </w:pPr>
      <w:r w:rsidRPr="0027753F">
        <w:rPr>
          <w:rStyle w:val="Teksttreci"/>
          <w:rFonts w:ascii="Times New Roman" w:eastAsia="Times New Roman" w:hAnsi="Times New Roman" w:cs="Times New Roman"/>
          <w:color w:val="000000"/>
          <w:lang w:val="pl"/>
        </w:rPr>
        <w:t>informatyki i łączności,</w:t>
      </w:r>
    </w:p>
    <w:p w14:paraId="1FB38EDF" w14:textId="77777777" w:rsidR="000F187F" w:rsidRPr="0027753F" w:rsidRDefault="000F187F" w:rsidP="00C5154F">
      <w:pPr>
        <w:pStyle w:val="Teksttreci0"/>
        <w:numPr>
          <w:ilvl w:val="0"/>
          <w:numId w:val="5"/>
        </w:numPr>
        <w:shd w:val="clear" w:color="auto" w:fill="auto"/>
        <w:tabs>
          <w:tab w:val="left" w:pos="558"/>
        </w:tabs>
        <w:spacing w:before="120" w:line="360" w:lineRule="auto"/>
        <w:ind w:left="280"/>
        <w:rPr>
          <w:rFonts w:ascii="Times New Roman" w:hAnsi="Times New Roman" w:cs="Times New Roman"/>
        </w:rPr>
      </w:pPr>
      <w:r w:rsidRPr="0027753F">
        <w:rPr>
          <w:rStyle w:val="Teksttreci"/>
          <w:rFonts w:ascii="Times New Roman" w:eastAsia="Times New Roman" w:hAnsi="Times New Roman" w:cs="Times New Roman"/>
          <w:color w:val="000000"/>
          <w:lang w:val="pl"/>
        </w:rPr>
        <w:t>wyposażenia osobistego i ochronnego funkcjonariuszy,</w:t>
      </w:r>
    </w:p>
    <w:p w14:paraId="467CCFC3" w14:textId="77777777" w:rsidR="000F187F" w:rsidRPr="0027753F" w:rsidRDefault="000F187F" w:rsidP="00C5154F">
      <w:pPr>
        <w:pStyle w:val="Teksttreci0"/>
        <w:numPr>
          <w:ilvl w:val="0"/>
          <w:numId w:val="4"/>
        </w:numPr>
        <w:shd w:val="clear" w:color="auto" w:fill="auto"/>
        <w:tabs>
          <w:tab w:val="left" w:pos="294"/>
        </w:tabs>
        <w:spacing w:before="120" w:line="360" w:lineRule="auto"/>
        <w:ind w:left="20"/>
        <w:rPr>
          <w:rFonts w:ascii="Times New Roman" w:hAnsi="Times New Roman" w:cs="Times New Roman"/>
        </w:rPr>
      </w:pPr>
      <w:r w:rsidRPr="0027753F">
        <w:rPr>
          <w:rStyle w:val="Teksttreci"/>
          <w:rFonts w:ascii="Times New Roman" w:eastAsia="Times New Roman" w:hAnsi="Times New Roman" w:cs="Times New Roman"/>
          <w:color w:val="000000"/>
          <w:lang w:val="pl"/>
        </w:rPr>
        <w:t>wzmocnienie motywacyjnego systemu uposażeń funkcjonariuszy,</w:t>
      </w:r>
    </w:p>
    <w:p w14:paraId="3D3B4202" w14:textId="67FFE1CC" w:rsidR="000F187F" w:rsidRPr="00100E3F" w:rsidRDefault="000F187F" w:rsidP="00C5154F">
      <w:pPr>
        <w:pStyle w:val="Teksttreci0"/>
        <w:numPr>
          <w:ilvl w:val="0"/>
          <w:numId w:val="4"/>
        </w:numPr>
        <w:shd w:val="clear" w:color="auto" w:fill="auto"/>
        <w:tabs>
          <w:tab w:val="left" w:pos="289"/>
        </w:tabs>
        <w:spacing w:before="120" w:line="360" w:lineRule="auto"/>
        <w:ind w:left="20"/>
        <w:rPr>
          <w:rStyle w:val="Teksttreci"/>
          <w:rFonts w:ascii="Times New Roman" w:hAnsi="Times New Roman" w:cs="Times New Roman"/>
          <w:shd w:val="clear" w:color="auto" w:fill="auto"/>
        </w:rPr>
      </w:pPr>
      <w:r w:rsidRPr="0027753F">
        <w:rPr>
          <w:rStyle w:val="Teksttreci"/>
          <w:rFonts w:ascii="Times New Roman" w:eastAsia="Times New Roman" w:hAnsi="Times New Roman" w:cs="Times New Roman"/>
          <w:color w:val="000000"/>
          <w:lang w:val="pl"/>
        </w:rPr>
        <w:t>zwiększenie konkurencyjności wy</w:t>
      </w:r>
      <w:r w:rsidR="00100E3F">
        <w:rPr>
          <w:rStyle w:val="Teksttreci"/>
          <w:rFonts w:ascii="Times New Roman" w:eastAsia="Times New Roman" w:hAnsi="Times New Roman" w:cs="Times New Roman"/>
          <w:color w:val="000000"/>
          <w:lang w:val="pl"/>
        </w:rPr>
        <w:t>nagrodzeń pracowników cywilnych,</w:t>
      </w:r>
    </w:p>
    <w:p w14:paraId="12231C43" w14:textId="5E86366F" w:rsidR="00100E3F" w:rsidRPr="0027753F" w:rsidRDefault="00100E3F" w:rsidP="00C5154F">
      <w:pPr>
        <w:pStyle w:val="Teksttreci0"/>
        <w:numPr>
          <w:ilvl w:val="0"/>
          <w:numId w:val="4"/>
        </w:numPr>
        <w:shd w:val="clear" w:color="auto" w:fill="auto"/>
        <w:tabs>
          <w:tab w:val="left" w:pos="289"/>
        </w:tabs>
        <w:spacing w:before="120" w:line="360" w:lineRule="auto"/>
        <w:ind w:left="20"/>
        <w:rPr>
          <w:rStyle w:val="Teksttreci"/>
          <w:rFonts w:ascii="Times New Roman" w:hAnsi="Times New Roman" w:cs="Times New Roman"/>
          <w:shd w:val="clear" w:color="auto" w:fill="auto"/>
        </w:rPr>
      </w:pPr>
      <w:r>
        <w:rPr>
          <w:rStyle w:val="Teksttreci"/>
          <w:rFonts w:ascii="Times New Roman" w:eastAsia="Times New Roman" w:hAnsi="Times New Roman" w:cs="Times New Roman"/>
          <w:color w:val="000000"/>
          <w:lang w:val="pl"/>
        </w:rPr>
        <w:t>wzmocnienie etatowe.</w:t>
      </w:r>
    </w:p>
    <w:p w14:paraId="25601C39" w14:textId="6DF1641C" w:rsidR="0028638A" w:rsidRPr="0027753F" w:rsidRDefault="0028638A" w:rsidP="00C5154F">
      <w:pPr>
        <w:pStyle w:val="Teksttreci0"/>
        <w:shd w:val="clear" w:color="auto" w:fill="auto"/>
        <w:spacing w:before="120" w:line="360" w:lineRule="auto"/>
        <w:rPr>
          <w:rFonts w:ascii="Times New Roman" w:hAnsi="Times New Roman" w:cs="Times New Roman"/>
        </w:rPr>
      </w:pPr>
      <w:r w:rsidRPr="0027753F">
        <w:rPr>
          <w:rStyle w:val="Teksttreci"/>
          <w:rFonts w:ascii="Times New Roman" w:eastAsia="Times New Roman" w:hAnsi="Times New Roman" w:cs="Times New Roman"/>
          <w:color w:val="000000"/>
          <w:lang w:val="pl"/>
        </w:rPr>
        <w:t>W wydatkach na modernizację Państwowej Straży Pożarnej ujęte zostały łącznie środki dla jednostek finansowanych z</w:t>
      </w:r>
      <w:r w:rsidR="001119BA" w:rsidRPr="0027753F">
        <w:rPr>
          <w:rStyle w:val="Teksttreci"/>
          <w:rFonts w:ascii="Times New Roman" w:eastAsia="Times New Roman" w:hAnsi="Times New Roman" w:cs="Times New Roman"/>
          <w:color w:val="000000"/>
          <w:lang w:val="pl"/>
        </w:rPr>
        <w:t xml:space="preserve"> części 42 </w:t>
      </w:r>
      <w:r w:rsidR="000A6702">
        <w:rPr>
          <w:rStyle w:val="Teksttreci"/>
          <w:rFonts w:ascii="Times New Roman" w:eastAsia="Times New Roman" w:hAnsi="Times New Roman" w:cs="Times New Roman"/>
          <w:color w:val="000000"/>
          <w:lang w:val="pl"/>
        </w:rPr>
        <w:t>–</w:t>
      </w:r>
      <w:r w:rsidR="001119BA" w:rsidRPr="0027753F">
        <w:rPr>
          <w:rStyle w:val="Teksttreci"/>
          <w:rFonts w:ascii="Times New Roman" w:eastAsia="Times New Roman" w:hAnsi="Times New Roman" w:cs="Times New Roman"/>
          <w:color w:val="000000"/>
          <w:lang w:val="pl"/>
        </w:rPr>
        <w:t xml:space="preserve"> Sprawy wewnętrzne </w:t>
      </w:r>
      <w:r w:rsidRPr="0027753F">
        <w:rPr>
          <w:rStyle w:val="Teksttreci"/>
          <w:rFonts w:ascii="Times New Roman" w:eastAsia="Times New Roman" w:hAnsi="Times New Roman" w:cs="Times New Roman"/>
          <w:color w:val="000000"/>
          <w:lang w:val="pl"/>
        </w:rPr>
        <w:t xml:space="preserve">oraz dla komend wojewódzkich </w:t>
      </w:r>
      <w:r w:rsidR="00EA2E34" w:rsidRPr="0027753F">
        <w:rPr>
          <w:rStyle w:val="Teksttreci"/>
          <w:rFonts w:ascii="Times New Roman" w:eastAsia="Times New Roman" w:hAnsi="Times New Roman" w:cs="Times New Roman"/>
          <w:color w:val="000000"/>
          <w:lang w:val="pl"/>
        </w:rPr>
        <w:br/>
      </w:r>
      <w:r w:rsidRPr="0027753F">
        <w:rPr>
          <w:rStyle w:val="Teksttreci"/>
          <w:rFonts w:ascii="Times New Roman" w:eastAsia="Times New Roman" w:hAnsi="Times New Roman" w:cs="Times New Roman"/>
          <w:color w:val="000000"/>
          <w:lang w:val="pl"/>
        </w:rPr>
        <w:t xml:space="preserve">i powiatowych (miejskich) finansowanych w ramach części 85 </w:t>
      </w:r>
      <w:r w:rsidR="000A6702">
        <w:rPr>
          <w:rStyle w:val="Teksttreci"/>
          <w:rFonts w:ascii="Times New Roman" w:eastAsia="Times New Roman" w:hAnsi="Times New Roman" w:cs="Times New Roman"/>
          <w:color w:val="000000"/>
          <w:lang w:val="pl"/>
        </w:rPr>
        <w:t>–</w:t>
      </w:r>
      <w:r w:rsidRPr="0027753F">
        <w:rPr>
          <w:rStyle w:val="Teksttreci"/>
          <w:rFonts w:ascii="Times New Roman" w:eastAsia="Times New Roman" w:hAnsi="Times New Roman" w:cs="Times New Roman"/>
          <w:color w:val="000000"/>
          <w:lang w:val="pl"/>
        </w:rPr>
        <w:t xml:space="preserve"> Budżety wojewodów.</w:t>
      </w:r>
    </w:p>
    <w:p w14:paraId="732773D9" w14:textId="655E0051" w:rsidR="0028638A" w:rsidRPr="0027753F" w:rsidRDefault="0028638A" w:rsidP="00C5154F">
      <w:pPr>
        <w:pStyle w:val="Teksttreci0"/>
        <w:shd w:val="clear" w:color="auto" w:fill="auto"/>
        <w:spacing w:before="120" w:line="360" w:lineRule="auto"/>
        <w:rPr>
          <w:rFonts w:ascii="Times New Roman" w:hAnsi="Times New Roman" w:cs="Times New Roman"/>
        </w:rPr>
      </w:pPr>
      <w:r w:rsidRPr="0027753F">
        <w:rPr>
          <w:rStyle w:val="Teksttreci"/>
          <w:rFonts w:ascii="Times New Roman" w:eastAsia="Times New Roman" w:hAnsi="Times New Roman" w:cs="Times New Roman"/>
          <w:color w:val="000000"/>
          <w:lang w:val="pl"/>
        </w:rPr>
        <w:t>Program będzie realizowany prze</w:t>
      </w:r>
      <w:r w:rsidR="00693F04" w:rsidRPr="0027753F">
        <w:rPr>
          <w:rStyle w:val="Teksttreci"/>
          <w:rFonts w:ascii="Times New Roman" w:eastAsia="Times New Roman" w:hAnsi="Times New Roman" w:cs="Times New Roman"/>
          <w:color w:val="000000"/>
          <w:lang w:val="pl"/>
        </w:rPr>
        <w:t>z Komendantów Głównych Policji,</w:t>
      </w:r>
      <w:r w:rsidRPr="0027753F">
        <w:rPr>
          <w:rStyle w:val="Teksttreci"/>
          <w:rFonts w:ascii="Times New Roman" w:eastAsia="Times New Roman" w:hAnsi="Times New Roman" w:cs="Times New Roman"/>
          <w:color w:val="000000"/>
          <w:lang w:val="pl"/>
        </w:rPr>
        <w:t xml:space="preserve"> Straży Granicznej, Państwowej Straży Pożarnej oraz Komendanta Służby Ochrony Państwa, a nadzór nad realizacją będzie sprawowany przez Ministra Spraw Wewnętrznych i Administracji.</w:t>
      </w:r>
    </w:p>
    <w:p w14:paraId="43911C2D" w14:textId="067D7EDE" w:rsidR="00087DC5" w:rsidRPr="0027753F" w:rsidRDefault="00087DC5" w:rsidP="00C5154F">
      <w:pPr>
        <w:spacing w:before="120" w:after="0"/>
        <w:rPr>
          <w:rFonts w:ascii="Times New Roman" w:hAnsi="Times New Roman"/>
          <w:b/>
          <w:bCs/>
        </w:rPr>
      </w:pPr>
    </w:p>
    <w:p w14:paraId="0EB7FAC0" w14:textId="4D424305" w:rsidR="00387373" w:rsidRPr="0027753F" w:rsidRDefault="00387373" w:rsidP="00C5154F">
      <w:pPr>
        <w:autoSpaceDE w:val="0"/>
        <w:autoSpaceDN w:val="0"/>
        <w:adjustRightInd w:val="0"/>
        <w:spacing w:before="120" w:after="0"/>
        <w:ind w:right="-1"/>
        <w:rPr>
          <w:rFonts w:ascii="Times New Roman" w:hAnsi="Times New Roman"/>
          <w:b/>
          <w:bCs/>
        </w:rPr>
      </w:pPr>
      <w:r w:rsidRPr="0027753F">
        <w:rPr>
          <w:rFonts w:ascii="Times New Roman" w:hAnsi="Times New Roman"/>
          <w:b/>
          <w:bCs/>
        </w:rPr>
        <w:t xml:space="preserve">I. Przedsięwzięcia </w:t>
      </w:r>
      <w:r w:rsidR="003B2A6F" w:rsidRPr="0027753F">
        <w:rPr>
          <w:rFonts w:ascii="Times New Roman" w:hAnsi="Times New Roman"/>
          <w:b/>
          <w:bCs/>
        </w:rPr>
        <w:t>rzeczowe</w:t>
      </w:r>
    </w:p>
    <w:p w14:paraId="431B508C" w14:textId="77777777" w:rsidR="00387373" w:rsidRPr="0027753F" w:rsidRDefault="00387373" w:rsidP="00C5154F">
      <w:pPr>
        <w:spacing w:before="120" w:after="0"/>
        <w:jc w:val="both"/>
        <w:rPr>
          <w:rFonts w:ascii="Times New Roman" w:hAnsi="Times New Roman"/>
          <w:b/>
          <w:u w:val="single"/>
        </w:rPr>
      </w:pPr>
      <w:r w:rsidRPr="0027753F">
        <w:rPr>
          <w:rFonts w:ascii="Times New Roman" w:hAnsi="Times New Roman"/>
          <w:b/>
          <w:u w:val="single"/>
        </w:rPr>
        <w:t>Policja</w:t>
      </w:r>
    </w:p>
    <w:p w14:paraId="09EDD890" w14:textId="767EA293"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Łączne środki na finansowanie przedsięwzięć Policji wynoszą </w:t>
      </w:r>
      <w:r w:rsidR="00033A87" w:rsidRPr="0027753F">
        <w:rPr>
          <w:rFonts w:ascii="Times New Roman" w:hAnsi="Times New Roman"/>
        </w:rPr>
        <w:t>2</w:t>
      </w:r>
      <w:r w:rsidR="00A02D0A">
        <w:rPr>
          <w:rFonts w:ascii="Times New Roman" w:hAnsi="Times New Roman"/>
        </w:rPr>
        <w:t> </w:t>
      </w:r>
      <w:r w:rsidR="00033A87" w:rsidRPr="0027753F">
        <w:rPr>
          <w:rFonts w:ascii="Times New Roman" w:hAnsi="Times New Roman"/>
        </w:rPr>
        <w:t>338</w:t>
      </w:r>
      <w:r w:rsidR="00A02D0A">
        <w:rPr>
          <w:rFonts w:ascii="Times New Roman" w:hAnsi="Times New Roman"/>
        </w:rPr>
        <w:t xml:space="preserve"> </w:t>
      </w:r>
      <w:r w:rsidR="00033A87" w:rsidRPr="0027753F">
        <w:rPr>
          <w:rFonts w:ascii="Times New Roman" w:hAnsi="Times New Roman"/>
        </w:rPr>
        <w:t>980</w:t>
      </w:r>
      <w:r w:rsidR="00C872FE" w:rsidRPr="0027753F">
        <w:rPr>
          <w:rFonts w:ascii="Times New Roman" w:hAnsi="Times New Roman"/>
        </w:rPr>
        <w:t xml:space="preserve">‬ </w:t>
      </w:r>
      <w:r w:rsidRPr="0027753F">
        <w:rPr>
          <w:rFonts w:ascii="Times New Roman" w:hAnsi="Times New Roman"/>
        </w:rPr>
        <w:t>tys. zł.</w:t>
      </w:r>
    </w:p>
    <w:p w14:paraId="0499CDA7" w14:textId="0AB8D97B"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Na budowę nowych, zakończenie budowanych aktualnie oraz przebudowę i rozbudowę eksploatowanych obiektów przewidywana jest kwota </w:t>
      </w:r>
      <w:r w:rsidR="00033A87" w:rsidRPr="0027753F">
        <w:rPr>
          <w:rFonts w:ascii="Times New Roman" w:hAnsi="Times New Roman"/>
        </w:rPr>
        <w:t>1</w:t>
      </w:r>
      <w:r w:rsidR="00A02D0A">
        <w:rPr>
          <w:rFonts w:ascii="Times New Roman" w:hAnsi="Times New Roman"/>
        </w:rPr>
        <w:t> </w:t>
      </w:r>
      <w:r w:rsidR="00BE448B" w:rsidRPr="0027753F">
        <w:rPr>
          <w:rFonts w:ascii="Times New Roman" w:hAnsi="Times New Roman"/>
        </w:rPr>
        <w:t>060</w:t>
      </w:r>
      <w:r w:rsidR="00A02D0A">
        <w:rPr>
          <w:rFonts w:ascii="Times New Roman" w:hAnsi="Times New Roman"/>
        </w:rPr>
        <w:t xml:space="preserve"> </w:t>
      </w:r>
      <w:r w:rsidR="00BE448B" w:rsidRPr="0027753F">
        <w:rPr>
          <w:rFonts w:ascii="Times New Roman" w:hAnsi="Times New Roman"/>
        </w:rPr>
        <w:t>000</w:t>
      </w:r>
      <w:r w:rsidR="00033A87" w:rsidRPr="0027753F">
        <w:rPr>
          <w:rFonts w:ascii="Times New Roman" w:hAnsi="Times New Roman"/>
        </w:rPr>
        <w:t xml:space="preserve"> </w:t>
      </w:r>
      <w:r w:rsidRPr="0027753F">
        <w:rPr>
          <w:rFonts w:ascii="Times New Roman" w:hAnsi="Times New Roman"/>
        </w:rPr>
        <w:t xml:space="preserve">tys. zł. Pozwoli to na budowę obiektów służbowych, kontynuację rozpoczętych inwestycji oraz procesu </w:t>
      </w:r>
      <w:r w:rsidR="0096377B" w:rsidRPr="0027753F">
        <w:rPr>
          <w:rFonts w:ascii="Times New Roman" w:hAnsi="Times New Roman"/>
        </w:rPr>
        <w:t>od</w:t>
      </w:r>
      <w:r w:rsidRPr="0027753F">
        <w:rPr>
          <w:rFonts w:ascii="Times New Roman" w:hAnsi="Times New Roman"/>
        </w:rPr>
        <w:t xml:space="preserve">tworzenia/przywracania </w:t>
      </w:r>
      <w:r w:rsidR="00014FAB">
        <w:rPr>
          <w:rFonts w:ascii="Times New Roman" w:hAnsi="Times New Roman"/>
        </w:rPr>
        <w:t>p</w:t>
      </w:r>
      <w:r w:rsidRPr="0027753F">
        <w:rPr>
          <w:rFonts w:ascii="Times New Roman" w:hAnsi="Times New Roman"/>
        </w:rPr>
        <w:t xml:space="preserve">osterunków Policji. W </w:t>
      </w:r>
      <w:r w:rsidR="005650E9" w:rsidRPr="0027753F">
        <w:rPr>
          <w:rFonts w:ascii="Times New Roman" w:hAnsi="Times New Roman"/>
        </w:rPr>
        <w:t>związku z planowanym zmianami w </w:t>
      </w:r>
      <w:r w:rsidRPr="0027753F">
        <w:rPr>
          <w:rFonts w:ascii="Times New Roman" w:hAnsi="Times New Roman"/>
        </w:rPr>
        <w:t>systemie szkolnictwa policyjnego konieczna jest także rozbudowa infrastruktury szkó</w:t>
      </w:r>
      <w:r w:rsidR="00587089" w:rsidRPr="0027753F">
        <w:rPr>
          <w:rFonts w:ascii="Times New Roman" w:hAnsi="Times New Roman"/>
        </w:rPr>
        <w:t>ł</w:t>
      </w:r>
      <w:r w:rsidRPr="0027753F">
        <w:rPr>
          <w:rFonts w:ascii="Times New Roman" w:hAnsi="Times New Roman"/>
        </w:rPr>
        <w:t xml:space="preserve"> policyjnych. </w:t>
      </w:r>
    </w:p>
    <w:p w14:paraId="1B734222" w14:textId="6AA6E2E0"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Na zakupy sprzętu transportowego zaplanowano do realizacji kontynuację zadań związanych </w:t>
      </w:r>
      <w:r w:rsidR="00685DF7" w:rsidRPr="0027753F">
        <w:rPr>
          <w:rFonts w:ascii="Times New Roman" w:hAnsi="Times New Roman"/>
        </w:rPr>
        <w:br/>
      </w:r>
      <w:r w:rsidRPr="0027753F">
        <w:rPr>
          <w:rFonts w:ascii="Times New Roman" w:hAnsi="Times New Roman"/>
        </w:rPr>
        <w:t>z modernizacją floty transportowej oraz taboru lotniczego na łączną sumę 516</w:t>
      </w:r>
      <w:r w:rsidR="000A6702">
        <w:rPr>
          <w:rFonts w:ascii="Times New Roman" w:hAnsi="Times New Roman"/>
        </w:rPr>
        <w:t xml:space="preserve"> </w:t>
      </w:r>
      <w:r w:rsidRPr="0027753F">
        <w:rPr>
          <w:rFonts w:ascii="Times New Roman" w:hAnsi="Times New Roman"/>
        </w:rPr>
        <w:t xml:space="preserve">683 tys. zł, w tym </w:t>
      </w:r>
      <w:r w:rsidR="00346F40" w:rsidRPr="0027753F">
        <w:rPr>
          <w:rFonts w:ascii="Times New Roman" w:hAnsi="Times New Roman"/>
        </w:rPr>
        <w:t>511</w:t>
      </w:r>
      <w:r w:rsidR="000A6702">
        <w:rPr>
          <w:rFonts w:ascii="Times New Roman" w:hAnsi="Times New Roman"/>
        </w:rPr>
        <w:t xml:space="preserve"> </w:t>
      </w:r>
      <w:r w:rsidRPr="0027753F">
        <w:rPr>
          <w:rFonts w:ascii="Times New Roman" w:hAnsi="Times New Roman"/>
        </w:rPr>
        <w:t>183 tys. zł na s</w:t>
      </w:r>
      <w:r w:rsidR="00346F40" w:rsidRPr="0027753F">
        <w:rPr>
          <w:rFonts w:ascii="Times New Roman" w:hAnsi="Times New Roman"/>
        </w:rPr>
        <w:t>przęt transportowy</w:t>
      </w:r>
      <w:r w:rsidRPr="0027753F">
        <w:rPr>
          <w:rFonts w:ascii="Times New Roman" w:hAnsi="Times New Roman"/>
        </w:rPr>
        <w:t xml:space="preserve"> oraz 5500 tys. zł na tabor lotniczy.</w:t>
      </w:r>
    </w:p>
    <w:p w14:paraId="2FBCCA40" w14:textId="51A73F9C" w:rsidR="00387373" w:rsidRPr="0027753F" w:rsidRDefault="00387373" w:rsidP="00C5154F">
      <w:pPr>
        <w:spacing w:before="120" w:after="0"/>
        <w:jc w:val="both"/>
        <w:rPr>
          <w:rFonts w:ascii="Times New Roman" w:hAnsi="Times New Roman"/>
        </w:rPr>
      </w:pPr>
      <w:r w:rsidRPr="0027753F">
        <w:rPr>
          <w:rFonts w:ascii="Times New Roman" w:hAnsi="Times New Roman"/>
        </w:rPr>
        <w:t>Przewiduje się zakup 1</w:t>
      </w:r>
      <w:r w:rsidR="00346F40" w:rsidRPr="0027753F">
        <w:rPr>
          <w:rFonts w:ascii="Times New Roman" w:hAnsi="Times New Roman"/>
        </w:rPr>
        <w:t>8</w:t>
      </w:r>
      <w:r w:rsidR="003B2A6F" w:rsidRPr="0027753F">
        <w:rPr>
          <w:rFonts w:ascii="Times New Roman" w:hAnsi="Times New Roman"/>
        </w:rPr>
        <w:t>46</w:t>
      </w:r>
      <w:r w:rsidRPr="0027753F">
        <w:rPr>
          <w:rFonts w:ascii="Times New Roman" w:hAnsi="Times New Roman"/>
        </w:rPr>
        <w:t xml:space="preserve"> </w:t>
      </w:r>
      <w:r w:rsidR="00346F40" w:rsidRPr="0027753F">
        <w:rPr>
          <w:rFonts w:ascii="Times New Roman" w:hAnsi="Times New Roman"/>
        </w:rPr>
        <w:t xml:space="preserve">szt. </w:t>
      </w:r>
      <w:r w:rsidRPr="0027753F">
        <w:rPr>
          <w:rFonts w:ascii="Times New Roman" w:hAnsi="Times New Roman"/>
        </w:rPr>
        <w:t>s</w:t>
      </w:r>
      <w:r w:rsidR="00346F40" w:rsidRPr="0027753F">
        <w:rPr>
          <w:rFonts w:ascii="Times New Roman" w:hAnsi="Times New Roman"/>
        </w:rPr>
        <w:t>przętu transportowego</w:t>
      </w:r>
      <w:r w:rsidRPr="0027753F">
        <w:rPr>
          <w:rFonts w:ascii="Times New Roman" w:hAnsi="Times New Roman"/>
        </w:rPr>
        <w:t xml:space="preserve"> za kwotę </w:t>
      </w:r>
      <w:r w:rsidR="00346F40" w:rsidRPr="0027753F">
        <w:rPr>
          <w:rFonts w:ascii="Times New Roman" w:hAnsi="Times New Roman"/>
        </w:rPr>
        <w:t>51</w:t>
      </w:r>
      <w:r w:rsidRPr="0027753F">
        <w:rPr>
          <w:rFonts w:ascii="Times New Roman" w:hAnsi="Times New Roman"/>
        </w:rPr>
        <w:t>1</w:t>
      </w:r>
      <w:r w:rsidR="000A6702">
        <w:rPr>
          <w:rFonts w:ascii="Times New Roman" w:hAnsi="Times New Roman"/>
        </w:rPr>
        <w:t xml:space="preserve"> </w:t>
      </w:r>
      <w:r w:rsidRPr="0027753F">
        <w:rPr>
          <w:rFonts w:ascii="Times New Roman" w:hAnsi="Times New Roman"/>
        </w:rPr>
        <w:t xml:space="preserve">183 tys. zł, w tym m.in. </w:t>
      </w:r>
      <w:r w:rsidRPr="0027753F">
        <w:rPr>
          <w:rFonts w:ascii="Times New Roman" w:hAnsi="Times New Roman"/>
          <w:u w:val="single"/>
        </w:rPr>
        <w:t>samochody do przewozu psów służbowych</w:t>
      </w:r>
      <w:r w:rsidRPr="0027753F">
        <w:rPr>
          <w:rFonts w:ascii="Times New Roman" w:hAnsi="Times New Roman"/>
        </w:rPr>
        <w:t xml:space="preserve">; </w:t>
      </w:r>
      <w:r w:rsidRPr="0027753F">
        <w:rPr>
          <w:rFonts w:ascii="Times New Roman" w:eastAsia="Times New Roman" w:hAnsi="Times New Roman"/>
          <w:u w:val="single"/>
        </w:rPr>
        <w:t xml:space="preserve">samochody osobowe oznakowane </w:t>
      </w:r>
      <w:r w:rsidR="00346F40" w:rsidRPr="0027753F">
        <w:rPr>
          <w:rFonts w:ascii="Times New Roman" w:eastAsia="Times New Roman" w:hAnsi="Times New Roman"/>
          <w:u w:val="single"/>
        </w:rPr>
        <w:br/>
      </w:r>
      <w:r w:rsidRPr="0027753F">
        <w:rPr>
          <w:rFonts w:ascii="Times New Roman" w:eastAsia="Times New Roman" w:hAnsi="Times New Roman"/>
          <w:u w:val="single"/>
        </w:rPr>
        <w:t>i nieoznakowane</w:t>
      </w:r>
      <w:r w:rsidRPr="0027753F">
        <w:rPr>
          <w:rFonts w:ascii="Times New Roman" w:hAnsi="Times New Roman"/>
        </w:rPr>
        <w:t xml:space="preserve"> </w:t>
      </w:r>
      <w:r w:rsidR="00A02D0A">
        <w:rPr>
          <w:rFonts w:ascii="Times New Roman" w:hAnsi="Times New Roman"/>
        </w:rPr>
        <w:t>–</w:t>
      </w:r>
      <w:r w:rsidRPr="0027753F">
        <w:rPr>
          <w:rFonts w:ascii="Times New Roman" w:hAnsi="Times New Roman"/>
        </w:rPr>
        <w:t xml:space="preserve"> pojazdy te stanowią największą i najważniejszą grupę pojazdów </w:t>
      </w:r>
      <w:r w:rsidR="00EA2E34" w:rsidRPr="0027753F">
        <w:rPr>
          <w:rFonts w:ascii="Times New Roman" w:hAnsi="Times New Roman"/>
        </w:rPr>
        <w:br/>
      </w:r>
      <w:r w:rsidRPr="0027753F">
        <w:rPr>
          <w:rFonts w:ascii="Times New Roman" w:hAnsi="Times New Roman"/>
        </w:rPr>
        <w:t xml:space="preserve">w Policji,  decydują o jej mobilności; </w:t>
      </w:r>
      <w:r w:rsidRPr="0027753F">
        <w:rPr>
          <w:rFonts w:ascii="Times New Roman" w:hAnsi="Times New Roman"/>
          <w:u w:val="single"/>
        </w:rPr>
        <w:t>furgony patrolowe</w:t>
      </w:r>
      <w:r w:rsidRPr="0027753F">
        <w:rPr>
          <w:rFonts w:ascii="Times New Roman" w:hAnsi="Times New Roman"/>
        </w:rPr>
        <w:t xml:space="preserve"> </w:t>
      </w:r>
      <w:r w:rsidR="000A6702">
        <w:rPr>
          <w:rFonts w:ascii="Times New Roman" w:hAnsi="Times New Roman"/>
        </w:rPr>
        <w:t>–</w:t>
      </w:r>
      <w:r w:rsidRPr="0027753F">
        <w:rPr>
          <w:rFonts w:ascii="Times New Roman" w:hAnsi="Times New Roman"/>
        </w:rPr>
        <w:t xml:space="preserve"> dla służby prewencyjnej oraz do zabezpieczenia możliwości przewozu nieetatowych pododdziałów prewencji; </w:t>
      </w:r>
      <w:r w:rsidRPr="0027753F">
        <w:rPr>
          <w:rFonts w:ascii="Times New Roman" w:eastAsia="Times New Roman" w:hAnsi="Times New Roman"/>
          <w:u w:val="single"/>
        </w:rPr>
        <w:t>furgony</w:t>
      </w:r>
      <w:r w:rsidRPr="0027753F">
        <w:rPr>
          <w:rFonts w:ascii="Times New Roman" w:eastAsia="Times New Roman" w:hAnsi="Times New Roman"/>
        </w:rPr>
        <w:t xml:space="preserve"> wypadowe </w:t>
      </w:r>
      <w:r w:rsidR="000A6702">
        <w:rPr>
          <w:rFonts w:ascii="Times New Roman" w:eastAsia="Times New Roman" w:hAnsi="Times New Roman"/>
        </w:rPr>
        <w:t>–</w:t>
      </w:r>
      <w:r w:rsidRPr="0027753F">
        <w:rPr>
          <w:rFonts w:ascii="Times New Roman" w:eastAsia="Times New Roman" w:hAnsi="Times New Roman"/>
        </w:rPr>
        <w:t xml:space="preserve"> </w:t>
      </w:r>
      <w:r w:rsidRPr="0027753F">
        <w:rPr>
          <w:rFonts w:ascii="Times New Roman" w:hAnsi="Times New Roman"/>
        </w:rPr>
        <w:t>pojazdy te są intensywnie wykorzystywane w trakcie</w:t>
      </w:r>
      <w:r w:rsidR="003C1D98" w:rsidRPr="0027753F">
        <w:rPr>
          <w:rFonts w:ascii="Times New Roman" w:hAnsi="Times New Roman"/>
        </w:rPr>
        <w:t xml:space="preserve"> zabezpieczenia imprez masowych</w:t>
      </w:r>
      <w:r w:rsidRPr="0027753F">
        <w:rPr>
          <w:rFonts w:ascii="Times New Roman" w:hAnsi="Times New Roman"/>
        </w:rPr>
        <w:t xml:space="preserve">; </w:t>
      </w:r>
      <w:r w:rsidRPr="0027753F">
        <w:rPr>
          <w:rFonts w:ascii="Times New Roman" w:eastAsia="Times New Roman" w:hAnsi="Times New Roman"/>
          <w:u w:val="single"/>
        </w:rPr>
        <w:t>furgony</w:t>
      </w:r>
      <w:r w:rsidRPr="0027753F">
        <w:rPr>
          <w:rFonts w:ascii="Times New Roman" w:eastAsia="Times New Roman" w:hAnsi="Times New Roman"/>
        </w:rPr>
        <w:t xml:space="preserve"> </w:t>
      </w:r>
      <w:r w:rsidRPr="0027753F">
        <w:rPr>
          <w:rFonts w:ascii="Times New Roman" w:hAnsi="Times New Roman"/>
        </w:rPr>
        <w:t xml:space="preserve">dla służby konwojowej; </w:t>
      </w:r>
      <w:r w:rsidR="00172DFE" w:rsidRPr="0027753F">
        <w:rPr>
          <w:rFonts w:ascii="Times New Roman" w:eastAsia="Times New Roman" w:hAnsi="Times New Roman"/>
          <w:u w:val="single"/>
        </w:rPr>
        <w:t>t</w:t>
      </w:r>
      <w:r w:rsidRPr="0027753F">
        <w:rPr>
          <w:rFonts w:ascii="Times New Roman" w:eastAsia="Times New Roman" w:hAnsi="Times New Roman"/>
          <w:u w:val="single"/>
        </w:rPr>
        <w:t>ransporter opancerzony</w:t>
      </w:r>
      <w:r w:rsidR="003C1D98" w:rsidRPr="0027753F">
        <w:rPr>
          <w:rFonts w:ascii="Times New Roman" w:eastAsia="Times New Roman" w:hAnsi="Times New Roman"/>
          <w:u w:val="single"/>
        </w:rPr>
        <w:t> </w:t>
      </w:r>
      <w:r w:rsidRPr="0027753F">
        <w:rPr>
          <w:rFonts w:ascii="Times New Roman" w:eastAsia="Times New Roman" w:hAnsi="Times New Roman"/>
          <w:u w:val="single"/>
        </w:rPr>
        <w:t>/</w:t>
      </w:r>
      <w:r w:rsidR="003C1D98" w:rsidRPr="0027753F">
        <w:rPr>
          <w:rFonts w:ascii="Times New Roman" w:eastAsia="Times New Roman" w:hAnsi="Times New Roman"/>
          <w:u w:val="single"/>
        </w:rPr>
        <w:t> </w:t>
      </w:r>
      <w:r w:rsidR="00172DFE" w:rsidRPr="0027753F">
        <w:rPr>
          <w:rFonts w:ascii="Times New Roman" w:eastAsia="Times New Roman" w:hAnsi="Times New Roman"/>
          <w:u w:val="single"/>
        </w:rPr>
        <w:t>l</w:t>
      </w:r>
      <w:r w:rsidRPr="0027753F">
        <w:rPr>
          <w:rFonts w:ascii="Times New Roman" w:eastAsia="Times New Roman" w:hAnsi="Times New Roman"/>
          <w:u w:val="single"/>
        </w:rPr>
        <w:t xml:space="preserve">ekki transporter opancerzony </w:t>
      </w:r>
      <w:r w:rsidR="000A6702">
        <w:rPr>
          <w:rFonts w:ascii="Times New Roman" w:eastAsia="Times New Roman" w:hAnsi="Times New Roman"/>
          <w:u w:val="single"/>
        </w:rPr>
        <w:t>–</w:t>
      </w:r>
      <w:r w:rsidRPr="0027753F">
        <w:rPr>
          <w:rFonts w:ascii="Times New Roman" w:hAnsi="Times New Roman"/>
        </w:rPr>
        <w:t xml:space="preserve"> kontynuacja rozpoczętego w ramach </w:t>
      </w:r>
      <w:r w:rsidRPr="0027753F">
        <w:rPr>
          <w:rFonts w:ascii="Times New Roman" w:hAnsi="Times New Roman"/>
          <w:i/>
        </w:rPr>
        <w:t>Programu modernizacji Policji 2017</w:t>
      </w:r>
      <w:r w:rsidR="000A6702">
        <w:rPr>
          <w:rFonts w:ascii="Times New Roman" w:hAnsi="Times New Roman"/>
        </w:rPr>
        <w:t>–</w:t>
      </w:r>
      <w:r w:rsidRPr="0027753F">
        <w:rPr>
          <w:rFonts w:ascii="Times New Roman" w:hAnsi="Times New Roman"/>
          <w:i/>
        </w:rPr>
        <w:t>2020</w:t>
      </w:r>
      <w:r w:rsidRPr="0027753F">
        <w:rPr>
          <w:rFonts w:ascii="Times New Roman" w:hAnsi="Times New Roman"/>
        </w:rPr>
        <w:t xml:space="preserve"> procesu wymiany tych pojazdów, niezbędnego celem uzupełnienia norm wyposażenia przekształconej Jednostki Kontrterrorystycznej Policji </w:t>
      </w:r>
      <w:r w:rsidR="00A02D0A">
        <w:rPr>
          <w:rFonts w:ascii="Times New Roman" w:hAnsi="Times New Roman"/>
        </w:rPr>
        <w:t>„</w:t>
      </w:r>
      <w:r w:rsidRPr="0027753F">
        <w:rPr>
          <w:rFonts w:ascii="Times New Roman" w:hAnsi="Times New Roman"/>
        </w:rPr>
        <w:t>BOA</w:t>
      </w:r>
      <w:r w:rsidR="003C1D98" w:rsidRPr="0027753F">
        <w:rPr>
          <w:rFonts w:ascii="Times New Roman" w:hAnsi="Times New Roman"/>
        </w:rPr>
        <w:t>”</w:t>
      </w:r>
      <w:r w:rsidRPr="0027753F">
        <w:rPr>
          <w:rFonts w:ascii="Times New Roman" w:hAnsi="Times New Roman"/>
        </w:rPr>
        <w:t xml:space="preserve">; </w:t>
      </w:r>
      <w:r w:rsidRPr="0027753F">
        <w:rPr>
          <w:rFonts w:ascii="Times New Roman" w:eastAsia="Times New Roman" w:hAnsi="Times New Roman"/>
          <w:u w:val="single"/>
        </w:rPr>
        <w:t xml:space="preserve">pojazdy do przewozu materiałów niebezpiecznych </w:t>
      </w:r>
      <w:r w:rsidR="00A02D0A">
        <w:rPr>
          <w:rFonts w:ascii="Times New Roman" w:eastAsia="Times New Roman" w:hAnsi="Times New Roman"/>
          <w:u w:val="single"/>
        </w:rPr>
        <w:t>–</w:t>
      </w:r>
      <w:r w:rsidRPr="0027753F">
        <w:rPr>
          <w:rFonts w:ascii="Times New Roman" w:eastAsia="Times New Roman" w:hAnsi="Times New Roman"/>
          <w:u w:val="single"/>
        </w:rPr>
        <w:t xml:space="preserve"> </w:t>
      </w:r>
      <w:r w:rsidRPr="0027753F">
        <w:rPr>
          <w:rFonts w:ascii="Times New Roman" w:hAnsi="Times New Roman"/>
          <w:spacing w:val="-5"/>
        </w:rPr>
        <w:t>pojazdy te wyposażone będą w pojemnik do przewozu materiałów wybuchowych zapewnia</w:t>
      </w:r>
      <w:r w:rsidR="001E4F7B" w:rsidRPr="0027753F">
        <w:rPr>
          <w:rFonts w:ascii="Times New Roman" w:hAnsi="Times New Roman"/>
          <w:spacing w:val="-5"/>
        </w:rPr>
        <w:t>jący ochronę przed zagrożeniem chemicznym, biologicznym, radiacyjnym i nuklearnym,</w:t>
      </w:r>
      <w:r w:rsidRPr="0027753F">
        <w:rPr>
          <w:rFonts w:ascii="Times New Roman" w:hAnsi="Times New Roman"/>
          <w:spacing w:val="-5"/>
        </w:rPr>
        <w:t xml:space="preserve"> zakup stanowi kontynuację rozpoczętego procesu doposażenia służb</w:t>
      </w:r>
      <w:r w:rsidR="003C1D98" w:rsidRPr="0027753F">
        <w:rPr>
          <w:rFonts w:ascii="Times New Roman" w:hAnsi="Times New Roman"/>
          <w:spacing w:val="-5"/>
        </w:rPr>
        <w:t>y</w:t>
      </w:r>
      <w:r w:rsidRPr="0027753F">
        <w:rPr>
          <w:rFonts w:ascii="Times New Roman" w:hAnsi="Times New Roman"/>
          <w:spacing w:val="-5"/>
        </w:rPr>
        <w:t xml:space="preserve"> kontrterrorystyczn</w:t>
      </w:r>
      <w:r w:rsidR="003C1D98" w:rsidRPr="0027753F">
        <w:rPr>
          <w:rFonts w:ascii="Times New Roman" w:hAnsi="Times New Roman"/>
          <w:spacing w:val="-5"/>
        </w:rPr>
        <w:t>ej</w:t>
      </w:r>
      <w:r w:rsidRPr="0027753F">
        <w:rPr>
          <w:rFonts w:ascii="Times New Roman" w:hAnsi="Times New Roman"/>
          <w:spacing w:val="-5"/>
        </w:rPr>
        <w:t xml:space="preserve"> i spowoduje pełne zabezpieczenie potrzeb komórek minersko- pirotechnicznych</w:t>
      </w:r>
      <w:r w:rsidRPr="0027753F">
        <w:rPr>
          <w:rFonts w:ascii="Times New Roman" w:hAnsi="Times New Roman"/>
        </w:rPr>
        <w:t xml:space="preserve">; </w:t>
      </w:r>
      <w:r w:rsidRPr="0027753F">
        <w:rPr>
          <w:rFonts w:ascii="Times New Roman" w:eastAsia="Times New Roman" w:hAnsi="Times New Roman"/>
          <w:u w:val="single"/>
        </w:rPr>
        <w:t>ambulanse sanitarne</w:t>
      </w:r>
      <w:r w:rsidRPr="0027753F">
        <w:rPr>
          <w:rFonts w:ascii="Times New Roman" w:hAnsi="Times New Roman"/>
          <w:u w:val="single"/>
        </w:rPr>
        <w:t xml:space="preserve"> </w:t>
      </w:r>
      <w:r w:rsidR="00A02D0A">
        <w:rPr>
          <w:rFonts w:ascii="Times New Roman" w:hAnsi="Times New Roman"/>
          <w:u w:val="single"/>
        </w:rPr>
        <w:t>–</w:t>
      </w:r>
      <w:r w:rsidRPr="0027753F">
        <w:rPr>
          <w:rFonts w:ascii="Times New Roman" w:hAnsi="Times New Roman"/>
          <w:spacing w:val="-5"/>
        </w:rPr>
        <w:t xml:space="preserve"> niezbędna jest wymiana ambulansów sanitarnych będących na wyposażeniu </w:t>
      </w:r>
      <w:r w:rsidRPr="0027753F">
        <w:rPr>
          <w:rFonts w:ascii="Times New Roman" w:hAnsi="Times New Roman"/>
        </w:rPr>
        <w:t>Oddziałów Prewencji Policji oraz Samodzielnych Pododdziałów Prewencji Policji</w:t>
      </w:r>
      <w:r w:rsidRPr="0027753F">
        <w:rPr>
          <w:rFonts w:ascii="Times New Roman" w:hAnsi="Times New Roman"/>
          <w:spacing w:val="-5"/>
        </w:rPr>
        <w:t xml:space="preserve">; </w:t>
      </w:r>
      <w:r w:rsidRPr="0027753F">
        <w:rPr>
          <w:rFonts w:ascii="Times New Roman" w:eastAsia="Times New Roman" w:hAnsi="Times New Roman"/>
          <w:u w:val="single"/>
        </w:rPr>
        <w:t>samochody ciężarowe</w:t>
      </w:r>
      <w:r w:rsidRPr="0027753F">
        <w:rPr>
          <w:rFonts w:ascii="Times New Roman" w:hAnsi="Times New Roman"/>
          <w:u w:val="single"/>
        </w:rPr>
        <w:t xml:space="preserve"> </w:t>
      </w:r>
      <w:r w:rsidR="000A6702">
        <w:rPr>
          <w:rFonts w:ascii="Times New Roman" w:hAnsi="Times New Roman"/>
          <w:u w:val="single"/>
        </w:rPr>
        <w:t>–</w:t>
      </w:r>
      <w:r w:rsidR="005650E9" w:rsidRPr="0027753F">
        <w:rPr>
          <w:rFonts w:ascii="Times New Roman" w:hAnsi="Times New Roman"/>
        </w:rPr>
        <w:t xml:space="preserve"> niezbędne są do </w:t>
      </w:r>
      <w:r w:rsidRPr="0027753F">
        <w:rPr>
          <w:rFonts w:ascii="Times New Roman" w:hAnsi="Times New Roman"/>
        </w:rPr>
        <w:t>zapewnienia zabezpieczenia logistycznego podczas zabezpieczania imprez masowych</w:t>
      </w:r>
      <w:r w:rsidR="003C1D98" w:rsidRPr="0027753F">
        <w:rPr>
          <w:rFonts w:ascii="Times New Roman" w:hAnsi="Times New Roman"/>
        </w:rPr>
        <w:t xml:space="preserve">, które </w:t>
      </w:r>
      <w:r w:rsidRPr="0027753F">
        <w:rPr>
          <w:rFonts w:ascii="Times New Roman" w:hAnsi="Times New Roman"/>
        </w:rPr>
        <w:t xml:space="preserve">wykorzystywane są również w przypadku uczestnictwa Policji w likwidacji skutków klęsk żywiołowych i zapewnieniu dla służb kwatermistrzowskich transportu wyposażenia, umundurowania i zaopatrzenia; </w:t>
      </w:r>
      <w:r w:rsidRPr="0027753F">
        <w:rPr>
          <w:rFonts w:ascii="Times New Roman" w:eastAsia="Times New Roman" w:hAnsi="Times New Roman"/>
          <w:u w:val="single"/>
        </w:rPr>
        <w:t>autobusy</w:t>
      </w:r>
      <w:r w:rsidRPr="0027753F">
        <w:rPr>
          <w:rFonts w:ascii="Times New Roman" w:hAnsi="Times New Roman"/>
          <w:u w:val="single"/>
        </w:rPr>
        <w:t xml:space="preserve"> </w:t>
      </w:r>
      <w:r w:rsidR="000A6702">
        <w:rPr>
          <w:rFonts w:ascii="Times New Roman" w:hAnsi="Times New Roman"/>
          <w:u w:val="single"/>
        </w:rPr>
        <w:t>–</w:t>
      </w:r>
      <w:r w:rsidRPr="0027753F">
        <w:rPr>
          <w:rFonts w:ascii="Times New Roman" w:hAnsi="Times New Roman"/>
        </w:rPr>
        <w:t xml:space="preserve"> niezbędne do zapewnienia dyslokacji funkcjonariuszy i słuchaczy szkół Policji biorących udział w zabezpieczeniu działań Policji o charakterze masowym (likwidowanie skutków powodzi, akcje ratownicze, zabezpieczenie imprez masowych itp.).</w:t>
      </w:r>
    </w:p>
    <w:p w14:paraId="78A7C00E" w14:textId="3675CCB1" w:rsidR="00387373" w:rsidRPr="0027753F" w:rsidRDefault="00387373" w:rsidP="00C5154F">
      <w:pPr>
        <w:spacing w:before="120" w:after="0"/>
        <w:jc w:val="both"/>
        <w:rPr>
          <w:rFonts w:ascii="Times New Roman" w:eastAsia="Times New Roman" w:hAnsi="Times New Roman"/>
        </w:rPr>
      </w:pPr>
      <w:r w:rsidRPr="0027753F">
        <w:rPr>
          <w:rFonts w:ascii="Times New Roman" w:hAnsi="Times New Roman"/>
        </w:rPr>
        <w:lastRenderedPageBreak/>
        <w:t xml:space="preserve">W zakresie taboru lotniczego przewiduje się zakup </w:t>
      </w:r>
      <w:r w:rsidR="00EB1C7E" w:rsidRPr="0027753F">
        <w:rPr>
          <w:rFonts w:ascii="Times New Roman" w:eastAsia="Times New Roman" w:hAnsi="Times New Roman"/>
          <w:u w:val="single"/>
        </w:rPr>
        <w:t>specjalistycznego</w:t>
      </w:r>
      <w:r w:rsidRPr="0027753F">
        <w:rPr>
          <w:rFonts w:ascii="Times New Roman" w:hAnsi="Times New Roman"/>
        </w:rPr>
        <w:t xml:space="preserve"> </w:t>
      </w:r>
      <w:r w:rsidRPr="0027753F">
        <w:rPr>
          <w:rFonts w:ascii="Times New Roman" w:eastAsia="Times New Roman" w:hAnsi="Times New Roman"/>
        </w:rPr>
        <w:t>sprzęt</w:t>
      </w:r>
      <w:r w:rsidR="00EB1C7E" w:rsidRPr="0027753F">
        <w:rPr>
          <w:rFonts w:ascii="Times New Roman" w:eastAsia="Times New Roman" w:hAnsi="Times New Roman"/>
        </w:rPr>
        <w:t>u</w:t>
      </w:r>
      <w:r w:rsidRPr="0027753F">
        <w:rPr>
          <w:rFonts w:ascii="Times New Roman" w:eastAsia="Times New Roman" w:hAnsi="Times New Roman"/>
        </w:rPr>
        <w:t xml:space="preserve"> obsługow</w:t>
      </w:r>
      <w:r w:rsidR="00EB1C7E" w:rsidRPr="0027753F">
        <w:rPr>
          <w:rFonts w:ascii="Times New Roman" w:eastAsia="Times New Roman" w:hAnsi="Times New Roman"/>
        </w:rPr>
        <w:t>ego</w:t>
      </w:r>
      <w:r w:rsidR="005650E9" w:rsidRPr="0027753F">
        <w:rPr>
          <w:rFonts w:ascii="Times New Roman" w:eastAsia="Times New Roman" w:hAnsi="Times New Roman"/>
        </w:rPr>
        <w:t xml:space="preserve"> do </w:t>
      </w:r>
      <w:r w:rsidRPr="0027753F">
        <w:rPr>
          <w:rFonts w:ascii="Times New Roman" w:eastAsia="Times New Roman" w:hAnsi="Times New Roman"/>
        </w:rPr>
        <w:t>śmigłowców</w:t>
      </w:r>
      <w:r w:rsidR="00EB1C7E" w:rsidRPr="0027753F">
        <w:rPr>
          <w:rFonts w:ascii="Times New Roman" w:eastAsia="Times New Roman" w:hAnsi="Times New Roman"/>
        </w:rPr>
        <w:t xml:space="preserve"> policyjnych</w:t>
      </w:r>
      <w:r w:rsidR="00B21A1F" w:rsidRPr="0027753F">
        <w:rPr>
          <w:rFonts w:ascii="Times New Roman" w:eastAsia="Times New Roman" w:hAnsi="Times New Roman"/>
        </w:rPr>
        <w:t>.</w:t>
      </w:r>
    </w:p>
    <w:p w14:paraId="567FCBE0" w14:textId="184031D2" w:rsidR="00387373" w:rsidRPr="0027753F" w:rsidRDefault="00387373" w:rsidP="00C5154F">
      <w:pPr>
        <w:spacing w:before="120" w:after="0"/>
        <w:jc w:val="both"/>
        <w:rPr>
          <w:rFonts w:ascii="Times New Roman" w:eastAsia="Times New Roman" w:hAnsi="Times New Roman"/>
        </w:rPr>
      </w:pPr>
      <w:r w:rsidRPr="0027753F">
        <w:rPr>
          <w:rFonts w:ascii="Times New Roman" w:eastAsia="Times New Roman" w:hAnsi="Times New Roman"/>
        </w:rPr>
        <w:t xml:space="preserve">Na sprzęt </w:t>
      </w:r>
      <w:r w:rsidRPr="0027753F">
        <w:rPr>
          <w:rFonts w:ascii="Times New Roman" w:hAnsi="Times New Roman"/>
        </w:rPr>
        <w:t>uzbrojenia i techniki specjalnej</w:t>
      </w:r>
      <w:r w:rsidRPr="0027753F">
        <w:rPr>
          <w:rFonts w:ascii="Times New Roman" w:hAnsi="Times New Roman"/>
          <w:b/>
        </w:rPr>
        <w:t xml:space="preserve"> </w:t>
      </w:r>
      <w:r w:rsidRPr="0027753F">
        <w:rPr>
          <w:rFonts w:ascii="Times New Roman" w:hAnsi="Times New Roman"/>
        </w:rPr>
        <w:t>zaplanowano 192</w:t>
      </w:r>
      <w:r w:rsidR="000A6702">
        <w:rPr>
          <w:rFonts w:ascii="Times New Roman" w:hAnsi="Times New Roman"/>
        </w:rPr>
        <w:t xml:space="preserve"> </w:t>
      </w:r>
      <w:r w:rsidRPr="0027753F">
        <w:rPr>
          <w:rFonts w:ascii="Times New Roman" w:hAnsi="Times New Roman"/>
        </w:rPr>
        <w:t>820 tys. zł</w:t>
      </w:r>
      <w:bookmarkStart w:id="1" w:name="_Hlk40952418"/>
      <w:r w:rsidRPr="0027753F">
        <w:rPr>
          <w:rFonts w:ascii="Times New Roman" w:hAnsi="Times New Roman"/>
        </w:rPr>
        <w:t xml:space="preserve">, </w:t>
      </w:r>
      <w:r w:rsidR="00194979" w:rsidRPr="0027753F">
        <w:rPr>
          <w:rFonts w:ascii="Times New Roman" w:hAnsi="Times New Roman"/>
        </w:rPr>
        <w:t xml:space="preserve">w tym na zakupy </w:t>
      </w:r>
      <w:r w:rsidR="00194979" w:rsidRPr="0027753F">
        <w:rPr>
          <w:rFonts w:ascii="Times New Roman" w:hAnsi="Times New Roman"/>
        </w:rPr>
        <w:br/>
        <w:t xml:space="preserve">na </w:t>
      </w:r>
      <w:r w:rsidRPr="0027753F">
        <w:rPr>
          <w:rFonts w:ascii="Times New Roman" w:hAnsi="Times New Roman"/>
        </w:rPr>
        <w:t xml:space="preserve">potrzeby CLKP, </w:t>
      </w:r>
      <w:r w:rsidR="001E4F7B" w:rsidRPr="0027753F">
        <w:rPr>
          <w:rFonts w:ascii="Times New Roman" w:hAnsi="Times New Roman"/>
        </w:rPr>
        <w:t xml:space="preserve">wojewódzkich </w:t>
      </w:r>
      <w:r w:rsidRPr="0027753F">
        <w:rPr>
          <w:rFonts w:ascii="Times New Roman" w:hAnsi="Times New Roman"/>
        </w:rPr>
        <w:t xml:space="preserve">laboratoriów kryminalistycznych </w:t>
      </w:r>
      <w:r w:rsidR="00194979" w:rsidRPr="0027753F">
        <w:rPr>
          <w:rFonts w:ascii="Times New Roman" w:hAnsi="Times New Roman"/>
        </w:rPr>
        <w:t>oraz</w:t>
      </w:r>
      <w:r w:rsidRPr="0027753F">
        <w:rPr>
          <w:rFonts w:ascii="Times New Roman" w:hAnsi="Times New Roman"/>
        </w:rPr>
        <w:t xml:space="preserve"> na sprzęt uzbrojenia </w:t>
      </w:r>
      <w:r w:rsidR="001E4F7B" w:rsidRPr="0027753F">
        <w:rPr>
          <w:rFonts w:ascii="Times New Roman" w:hAnsi="Times New Roman"/>
        </w:rPr>
        <w:br/>
      </w:r>
      <w:r w:rsidRPr="0027753F">
        <w:rPr>
          <w:rFonts w:ascii="Times New Roman" w:hAnsi="Times New Roman"/>
        </w:rPr>
        <w:t>i techniki policyjnej.</w:t>
      </w:r>
      <w:r w:rsidR="006A1152" w:rsidRPr="0027753F">
        <w:rPr>
          <w:rFonts w:ascii="Times New Roman" w:hAnsi="Times New Roman"/>
        </w:rPr>
        <w:t xml:space="preserve"> </w:t>
      </w:r>
      <w:r w:rsidRPr="0027753F">
        <w:rPr>
          <w:rFonts w:ascii="Times New Roman" w:hAnsi="Times New Roman"/>
        </w:rPr>
        <w:t>Obecnie stosowana aparatura badawcza jest w dużym stopniu wyeksploatowana zarówno pod względem technicznym</w:t>
      </w:r>
      <w:r w:rsidR="00194979" w:rsidRPr="0027753F">
        <w:rPr>
          <w:rFonts w:ascii="Times New Roman" w:hAnsi="Times New Roman"/>
        </w:rPr>
        <w:t>,</w:t>
      </w:r>
      <w:r w:rsidRPr="0027753F">
        <w:rPr>
          <w:rFonts w:ascii="Times New Roman" w:hAnsi="Times New Roman"/>
        </w:rPr>
        <w:t xml:space="preserve"> jak również technologicznym. Konieczna jest modernizacja sprzętu laboratoryjnego, unowocześnienie kryminalistycznych metod badawczych, a także usprawnienie procesu badawczego. Planowany jest zakup m.in. </w:t>
      </w:r>
      <w:r w:rsidR="00EB1C7E" w:rsidRPr="0027753F">
        <w:rPr>
          <w:rFonts w:ascii="Times New Roman" w:hAnsi="Times New Roman"/>
        </w:rPr>
        <w:t xml:space="preserve">systemów do badań narkotyków, badań chemicznych, </w:t>
      </w:r>
      <w:r w:rsidR="00EE6F98" w:rsidRPr="0027753F">
        <w:rPr>
          <w:rFonts w:ascii="Times New Roman" w:hAnsi="Times New Roman"/>
        </w:rPr>
        <w:t xml:space="preserve">identyfikacji i badań broni, urządzeń </w:t>
      </w:r>
      <w:r w:rsidR="00EE6F98" w:rsidRPr="0027753F">
        <w:rPr>
          <w:rFonts w:ascii="Times New Roman" w:hAnsi="Times New Roman"/>
        </w:rPr>
        <w:br/>
        <w:t xml:space="preserve">do pomiarów balistycznych, </w:t>
      </w:r>
      <w:r w:rsidRPr="0027753F">
        <w:rPr>
          <w:rFonts w:ascii="Times New Roman" w:eastAsia="Times New Roman" w:hAnsi="Times New Roman"/>
        </w:rPr>
        <w:t>chromatografu gazowego</w:t>
      </w:r>
      <w:r w:rsidR="00194979" w:rsidRPr="0027753F">
        <w:rPr>
          <w:rFonts w:ascii="Times New Roman" w:eastAsia="Times New Roman" w:hAnsi="Times New Roman"/>
        </w:rPr>
        <w:t xml:space="preserve"> </w:t>
      </w:r>
      <w:r w:rsidRPr="0027753F">
        <w:rPr>
          <w:rFonts w:ascii="Times New Roman" w:eastAsia="Times New Roman" w:hAnsi="Times New Roman"/>
        </w:rPr>
        <w:t>do badania narkotyków i nieznanych subs</w:t>
      </w:r>
      <w:r w:rsidR="00194979" w:rsidRPr="0027753F">
        <w:rPr>
          <w:rFonts w:ascii="Times New Roman" w:eastAsia="Times New Roman" w:hAnsi="Times New Roman"/>
        </w:rPr>
        <w:t xml:space="preserve">tancji, chromatografu </w:t>
      </w:r>
      <w:r w:rsidRPr="0027753F">
        <w:rPr>
          <w:rFonts w:ascii="Times New Roman" w:eastAsia="Times New Roman" w:hAnsi="Times New Roman"/>
        </w:rPr>
        <w:t>do badań alkoholi i substancji łatwopalnych, mikroskopu porównawczego</w:t>
      </w:r>
      <w:r w:rsidRPr="0027753F">
        <w:rPr>
          <w:rFonts w:ascii="Times New Roman" w:eastAsia="Times New Roman" w:hAnsi="Times New Roman"/>
          <w:i/>
        </w:rPr>
        <w:t xml:space="preserve"> </w:t>
      </w:r>
      <w:r w:rsidRPr="0027753F">
        <w:rPr>
          <w:rFonts w:ascii="Times New Roman" w:eastAsia="Times New Roman" w:hAnsi="Times New Roman"/>
        </w:rPr>
        <w:t>umożliwiającego badanie dwóch próbek w tym samym czasie, oświetlaczy kryminalistycznych do ujawniania śladów kryminalistycznych, komór do ujawniania śladów daktyloskopijnych z zastosowaniem części technik wizuali</w:t>
      </w:r>
      <w:r w:rsidR="005650E9" w:rsidRPr="0027753F">
        <w:rPr>
          <w:rFonts w:ascii="Times New Roman" w:eastAsia="Times New Roman" w:hAnsi="Times New Roman"/>
        </w:rPr>
        <w:t>zacji, mikroskopów cyfrowych do </w:t>
      </w:r>
      <w:r w:rsidRPr="0027753F">
        <w:rPr>
          <w:rFonts w:ascii="Times New Roman" w:eastAsia="Times New Roman" w:hAnsi="Times New Roman"/>
        </w:rPr>
        <w:t>badań chemicznych oraz do badań dokumentów, system automatycznej identyfikacji broni</w:t>
      </w:r>
      <w:r w:rsidR="00172DFE" w:rsidRPr="0027753F">
        <w:rPr>
          <w:rFonts w:ascii="Times New Roman" w:eastAsia="Times New Roman" w:hAnsi="Times New Roman"/>
        </w:rPr>
        <w:t xml:space="preserve"> palnej</w:t>
      </w:r>
      <w:r w:rsidRPr="0027753F">
        <w:rPr>
          <w:rFonts w:ascii="Times New Roman" w:eastAsia="Times New Roman" w:hAnsi="Times New Roman"/>
        </w:rPr>
        <w:t xml:space="preserve"> pozwalający na automatyczne przeszukanie bazy łusek i pocisków w celu identyfikacji broni palnej. </w:t>
      </w:r>
    </w:p>
    <w:p w14:paraId="7FBD34B3" w14:textId="5B3E0E1B" w:rsidR="00387373" w:rsidRPr="0027753F" w:rsidRDefault="00387373" w:rsidP="00C5154F">
      <w:pPr>
        <w:tabs>
          <w:tab w:val="left" w:pos="1017"/>
          <w:tab w:val="left" w:pos="5417"/>
          <w:tab w:val="left" w:pos="7757"/>
        </w:tabs>
        <w:spacing w:before="120" w:after="0"/>
        <w:jc w:val="both"/>
        <w:rPr>
          <w:rFonts w:ascii="Times New Roman" w:eastAsia="Times New Roman" w:hAnsi="Times New Roman"/>
        </w:rPr>
      </w:pPr>
      <w:r w:rsidRPr="0027753F">
        <w:rPr>
          <w:rFonts w:ascii="Times New Roman" w:eastAsia="Times New Roman" w:hAnsi="Times New Roman"/>
        </w:rPr>
        <w:t>W zakresie uzbrojenia i techniki policyjnej planuje się zakup pistoletów i kabur, pistoletów maszynowych, granatników jednostrzałowych, urządzeń RTG do prześwietlania niebezpiecznych ładunków, laserowych mierników prędkości z rejestracją obrazu, przenośnych detektorów skażeń biologicznych, przenośnych detektorów substancji chemicznych</w:t>
      </w:r>
      <w:r w:rsidR="00194979" w:rsidRPr="0027753F">
        <w:rPr>
          <w:rFonts w:ascii="Times New Roman" w:eastAsia="Times New Roman" w:hAnsi="Times New Roman"/>
        </w:rPr>
        <w:t>, noktowizji</w:t>
      </w:r>
      <w:r w:rsidRPr="0027753F">
        <w:rPr>
          <w:rFonts w:ascii="Times New Roman" w:eastAsia="Times New Roman" w:hAnsi="Times New Roman"/>
        </w:rPr>
        <w:t xml:space="preserve">/termowizji, kamizelek kamuflowanych, kamizelek zintegrowanych </w:t>
      </w:r>
      <w:r w:rsidR="00B73432">
        <w:rPr>
          <w:rFonts w:ascii="Times New Roman" w:eastAsia="Times New Roman" w:hAnsi="Times New Roman"/>
        </w:rPr>
        <w:t>„</w:t>
      </w:r>
      <w:r w:rsidRPr="0027753F">
        <w:rPr>
          <w:rFonts w:ascii="Times New Roman" w:eastAsia="Times New Roman" w:hAnsi="Times New Roman"/>
        </w:rPr>
        <w:t xml:space="preserve">Plate Carier”, kamizelek zintegrowanych, hełmów i tarcz kuloodpornych, przyłbic do hełmów, kombinezonów dla </w:t>
      </w:r>
      <w:r w:rsidR="009F1604" w:rsidRPr="0027753F">
        <w:rPr>
          <w:rFonts w:ascii="Times New Roman" w:eastAsia="Times New Roman" w:hAnsi="Times New Roman"/>
        </w:rPr>
        <w:t xml:space="preserve">pirotechników, kasków policyjnych z osłoną twarzy i filtracyjnymi maskami przeciwgazowymi, sprzętu ochrony osobistej przed skażeniami chemicznymi, biologicznymi i radiacyjnymi </w:t>
      </w:r>
      <w:r w:rsidR="00181876" w:rsidRPr="0027753F">
        <w:rPr>
          <w:rFonts w:ascii="Times New Roman" w:eastAsia="Times New Roman" w:hAnsi="Times New Roman"/>
        </w:rPr>
        <w:br/>
      </w:r>
      <w:r w:rsidRPr="0027753F">
        <w:rPr>
          <w:rFonts w:ascii="Times New Roman" w:eastAsia="Times New Roman" w:hAnsi="Times New Roman"/>
        </w:rPr>
        <w:t>oraz kamer nasobnych (zestawy)</w:t>
      </w:r>
      <w:r w:rsidRPr="0027753F">
        <w:rPr>
          <w:rFonts w:ascii="Times New Roman" w:eastAsia="Times New Roman" w:hAnsi="Times New Roman"/>
          <w:i/>
        </w:rPr>
        <w:t xml:space="preserve"> </w:t>
      </w:r>
      <w:r w:rsidRPr="0027753F">
        <w:rPr>
          <w:rFonts w:ascii="Times New Roman" w:eastAsia="Times New Roman" w:hAnsi="Times New Roman"/>
        </w:rPr>
        <w:t>z rejestratorem obrazu i dźwięku umożliwiających nagrywanie interwencji oraz zdarzeń, które mają miejsce przed osobą noszącą rejestrator.</w:t>
      </w:r>
      <w:bookmarkEnd w:id="1"/>
    </w:p>
    <w:p w14:paraId="189BBF8D" w14:textId="0F20B82C" w:rsidR="00387373" w:rsidRPr="0027753F" w:rsidRDefault="00387373" w:rsidP="00C5154F">
      <w:pPr>
        <w:tabs>
          <w:tab w:val="left" w:pos="1017"/>
          <w:tab w:val="left" w:pos="5417"/>
          <w:tab w:val="left" w:pos="7757"/>
        </w:tabs>
        <w:spacing w:before="120" w:after="0"/>
        <w:jc w:val="both"/>
        <w:rPr>
          <w:rFonts w:ascii="Times New Roman" w:eastAsia="Times New Roman" w:hAnsi="Times New Roman"/>
        </w:rPr>
      </w:pPr>
      <w:r w:rsidRPr="0027753F">
        <w:rPr>
          <w:rFonts w:ascii="Times New Roman" w:eastAsia="Times New Roman" w:hAnsi="Times New Roman"/>
        </w:rPr>
        <w:t>Na przedsięwzięcia w zakresie sprzętu informatyk</w:t>
      </w:r>
      <w:r w:rsidR="00FF6620" w:rsidRPr="0027753F">
        <w:rPr>
          <w:rFonts w:ascii="Times New Roman" w:eastAsia="Times New Roman" w:hAnsi="Times New Roman"/>
        </w:rPr>
        <w:t>i</w:t>
      </w:r>
      <w:r w:rsidRPr="0027753F">
        <w:rPr>
          <w:rFonts w:ascii="Times New Roman" w:eastAsia="Times New Roman" w:hAnsi="Times New Roman"/>
        </w:rPr>
        <w:t xml:space="preserve"> i łączności planuje się przeznaczyć </w:t>
      </w:r>
      <w:r w:rsidR="00B01D1B" w:rsidRPr="0027753F">
        <w:rPr>
          <w:rFonts w:ascii="Times New Roman" w:eastAsia="Times New Roman" w:hAnsi="Times New Roman"/>
        </w:rPr>
        <w:t>512</w:t>
      </w:r>
      <w:r w:rsidR="00A02D0A">
        <w:rPr>
          <w:rFonts w:ascii="Times New Roman" w:eastAsia="Times New Roman" w:hAnsi="Times New Roman"/>
        </w:rPr>
        <w:t> </w:t>
      </w:r>
      <w:r w:rsidR="00B01D1B" w:rsidRPr="0027753F">
        <w:rPr>
          <w:rFonts w:ascii="Times New Roman" w:eastAsia="Times New Roman" w:hAnsi="Times New Roman"/>
        </w:rPr>
        <w:t>160</w:t>
      </w:r>
      <w:r w:rsidR="00A02D0A">
        <w:rPr>
          <w:rFonts w:ascii="Times New Roman" w:eastAsia="Times New Roman" w:hAnsi="Times New Roman"/>
        </w:rPr>
        <w:t> </w:t>
      </w:r>
      <w:r w:rsidRPr="0027753F">
        <w:rPr>
          <w:rFonts w:ascii="Times New Roman" w:eastAsia="Times New Roman" w:hAnsi="Times New Roman"/>
        </w:rPr>
        <w:t>tys. zł</w:t>
      </w:r>
      <w:r w:rsidR="00B73432">
        <w:rPr>
          <w:rFonts w:ascii="Times New Roman" w:eastAsia="Times New Roman" w:hAnsi="Times New Roman"/>
        </w:rPr>
        <w:t>:</w:t>
      </w:r>
      <w:r w:rsidRPr="0027753F">
        <w:rPr>
          <w:rFonts w:ascii="Times New Roman" w:eastAsia="Times New Roman" w:hAnsi="Times New Roman"/>
        </w:rPr>
        <w:t xml:space="preserve"> na usprawnienie procesu badawczego (zakup systemu zarządzania dokumentacją w laboratorium genetycznym</w:t>
      </w:r>
      <w:r w:rsidRPr="0027753F">
        <w:rPr>
          <w:rFonts w:ascii="Times New Roman" w:hAnsi="Times New Roman"/>
        </w:rPr>
        <w:t xml:space="preserve"> pozwalającego na zarządzanie dokumentacją laboratorium badań genetycznych</w:t>
      </w:r>
      <w:r w:rsidR="00A02D0A">
        <w:rPr>
          <w:rFonts w:ascii="Times New Roman" w:hAnsi="Times New Roman"/>
        </w:rPr>
        <w:t>,</w:t>
      </w:r>
      <w:r w:rsidRPr="0027753F">
        <w:rPr>
          <w:rFonts w:ascii="Times New Roman" w:hAnsi="Times New Roman"/>
        </w:rPr>
        <w:t xml:space="preserve"> w szczególności związaną z bazą danych), zakup sprzętu elektronicznego i łączności, zakup sprzętu informatycznego oraz modernizację/budowę systemów informatycznych.  </w:t>
      </w:r>
    </w:p>
    <w:p w14:paraId="2A1035E7" w14:textId="75463BBC" w:rsidR="00387373" w:rsidRPr="0027753F" w:rsidRDefault="00387373" w:rsidP="00C5154F">
      <w:pPr>
        <w:tabs>
          <w:tab w:val="left" w:pos="1017"/>
          <w:tab w:val="left" w:pos="5417"/>
          <w:tab w:val="left" w:pos="7757"/>
        </w:tabs>
        <w:spacing w:before="120" w:after="0"/>
        <w:jc w:val="both"/>
        <w:rPr>
          <w:rFonts w:ascii="Times New Roman" w:eastAsia="Times New Roman" w:hAnsi="Times New Roman"/>
        </w:rPr>
      </w:pPr>
      <w:r w:rsidRPr="0027753F">
        <w:rPr>
          <w:rFonts w:ascii="Times New Roman" w:hAnsi="Times New Roman"/>
        </w:rPr>
        <w:t>W ramach sprzętu elektronicznego i łączności </w:t>
      </w:r>
      <w:r w:rsidRPr="0027753F">
        <w:rPr>
          <w:rFonts w:ascii="Times New Roman" w:eastAsia="Times New Roman" w:hAnsi="Times New Roman"/>
        </w:rPr>
        <w:t xml:space="preserve">planuje się zakup m.in. mobilnej infrastruktury radiokomunikacyjnej, doposażenie Policyjnego Systemu Wideokonferencyjnego, urządzeń </w:t>
      </w:r>
      <w:r w:rsidRPr="0027753F">
        <w:rPr>
          <w:rFonts w:ascii="Times New Roman" w:eastAsia="Times New Roman" w:hAnsi="Times New Roman"/>
        </w:rPr>
        <w:lastRenderedPageBreak/>
        <w:t>szy</w:t>
      </w:r>
      <w:r w:rsidR="00194979" w:rsidRPr="0027753F">
        <w:rPr>
          <w:rFonts w:ascii="Times New Roman" w:eastAsia="Times New Roman" w:hAnsi="Times New Roman"/>
        </w:rPr>
        <w:t xml:space="preserve">frujących, </w:t>
      </w:r>
      <w:r w:rsidR="00EC3009" w:rsidRPr="0027753F">
        <w:rPr>
          <w:rFonts w:ascii="Times New Roman" w:eastAsia="Times New Roman" w:hAnsi="Times New Roman"/>
        </w:rPr>
        <w:t xml:space="preserve">modernizację mobilnego dostępu do systemów informatycznych Policji, cyfryzację systemów </w:t>
      </w:r>
      <w:r w:rsidRPr="0027753F">
        <w:rPr>
          <w:rFonts w:ascii="Times New Roman" w:eastAsia="Times New Roman" w:hAnsi="Times New Roman"/>
        </w:rPr>
        <w:t>radiokomunikacyjnych Policji, modernizacj</w:t>
      </w:r>
      <w:r w:rsidR="00EC3009" w:rsidRPr="0027753F">
        <w:rPr>
          <w:rFonts w:ascii="Times New Roman" w:eastAsia="Times New Roman" w:hAnsi="Times New Roman"/>
        </w:rPr>
        <w:t>ę</w:t>
      </w:r>
      <w:r w:rsidRPr="0027753F">
        <w:rPr>
          <w:rFonts w:ascii="Times New Roman" w:eastAsia="Times New Roman" w:hAnsi="Times New Roman"/>
        </w:rPr>
        <w:t xml:space="preserve"> systemów biometrycznych przez zakup czytników linii papilarnych, </w:t>
      </w:r>
      <w:r w:rsidR="00FF6620" w:rsidRPr="0027753F">
        <w:rPr>
          <w:rFonts w:ascii="Times New Roman" w:eastAsia="Times New Roman" w:hAnsi="Times New Roman"/>
        </w:rPr>
        <w:t xml:space="preserve">modernizację </w:t>
      </w:r>
      <w:r w:rsidRPr="0027753F">
        <w:rPr>
          <w:rFonts w:ascii="Times New Roman" w:eastAsia="Times New Roman" w:hAnsi="Times New Roman"/>
        </w:rPr>
        <w:t xml:space="preserve">Centralnego Systemu </w:t>
      </w:r>
      <w:r w:rsidR="00194979" w:rsidRPr="0027753F">
        <w:rPr>
          <w:rFonts w:ascii="Times New Roman" w:eastAsia="Times New Roman" w:hAnsi="Times New Roman"/>
        </w:rPr>
        <w:t>T</w:t>
      </w:r>
      <w:r w:rsidRPr="0027753F">
        <w:rPr>
          <w:rFonts w:ascii="Times New Roman" w:eastAsia="Times New Roman" w:hAnsi="Times New Roman"/>
        </w:rPr>
        <w:t>aryfikacyjny Policji, zwiększenie dostępności usług telefonii i wideo w systemie SZK OST 112.</w:t>
      </w:r>
    </w:p>
    <w:p w14:paraId="4AF0A2CD" w14:textId="03BC1206" w:rsidR="00387373" w:rsidRPr="0027753F" w:rsidRDefault="00387373" w:rsidP="00C5154F">
      <w:pPr>
        <w:tabs>
          <w:tab w:val="left" w:pos="1017"/>
          <w:tab w:val="left" w:pos="5417"/>
          <w:tab w:val="left" w:pos="7757"/>
        </w:tabs>
        <w:spacing w:before="120" w:after="0"/>
        <w:jc w:val="both"/>
        <w:rPr>
          <w:rFonts w:ascii="Times New Roman" w:eastAsia="Times New Roman" w:hAnsi="Times New Roman"/>
        </w:rPr>
      </w:pPr>
      <w:r w:rsidRPr="0027753F">
        <w:rPr>
          <w:rFonts w:ascii="Times New Roman" w:eastAsia="Times New Roman" w:hAnsi="Times New Roman"/>
        </w:rPr>
        <w:t xml:space="preserve">W ramach sprzętu informatycznego planuje się </w:t>
      </w:r>
      <w:r w:rsidR="00B21A1F" w:rsidRPr="0027753F">
        <w:rPr>
          <w:rFonts w:ascii="Times New Roman" w:eastAsia="Times New Roman" w:hAnsi="Times New Roman"/>
        </w:rPr>
        <w:t xml:space="preserve">m.in. </w:t>
      </w:r>
      <w:r w:rsidRPr="0027753F">
        <w:rPr>
          <w:rFonts w:ascii="Times New Roman" w:eastAsia="Times New Roman" w:hAnsi="Times New Roman"/>
        </w:rPr>
        <w:t xml:space="preserve">zakup sprzętu </w:t>
      </w:r>
      <w:r w:rsidR="00FF6620" w:rsidRPr="0027753F">
        <w:rPr>
          <w:rFonts w:ascii="Times New Roman" w:eastAsia="Times New Roman" w:hAnsi="Times New Roman"/>
        </w:rPr>
        <w:t>I</w:t>
      </w:r>
      <w:r w:rsidR="00194979" w:rsidRPr="0027753F">
        <w:rPr>
          <w:rFonts w:ascii="Times New Roman" w:eastAsia="Times New Roman" w:hAnsi="Times New Roman"/>
        </w:rPr>
        <w:t>T</w:t>
      </w:r>
      <w:r w:rsidRPr="0027753F">
        <w:rPr>
          <w:rFonts w:ascii="Times New Roman" w:eastAsia="Times New Roman" w:hAnsi="Times New Roman"/>
        </w:rPr>
        <w:t xml:space="preserve"> i oprogramowania, modernizacj</w:t>
      </w:r>
      <w:r w:rsidR="00FF6620" w:rsidRPr="0027753F">
        <w:rPr>
          <w:rFonts w:ascii="Times New Roman" w:eastAsia="Times New Roman" w:hAnsi="Times New Roman"/>
        </w:rPr>
        <w:t>ę</w:t>
      </w:r>
      <w:r w:rsidRPr="0027753F">
        <w:rPr>
          <w:rFonts w:ascii="Times New Roman" w:eastAsia="Times New Roman" w:hAnsi="Times New Roman"/>
        </w:rPr>
        <w:t xml:space="preserve"> infrastruktury sieci LAN, co będzie miało istotny</w:t>
      </w:r>
      <w:r w:rsidR="005650E9" w:rsidRPr="0027753F">
        <w:rPr>
          <w:rFonts w:ascii="Times New Roman" w:eastAsia="Times New Roman" w:hAnsi="Times New Roman"/>
        </w:rPr>
        <w:t xml:space="preserve"> wpływ na poprawę dostępności i </w:t>
      </w:r>
      <w:r w:rsidRPr="0027753F">
        <w:rPr>
          <w:rFonts w:ascii="Times New Roman" w:eastAsia="Times New Roman" w:hAnsi="Times New Roman"/>
        </w:rPr>
        <w:t xml:space="preserve">niezawodności sieci oraz dostępu do aplikacji i centralnych policyjnych baz danych, jak również w znacznym stopniu usprawnieni wykonywanie obowiązków służbowych przez funkcjonariuszy </w:t>
      </w:r>
      <w:r w:rsidR="00685DF7" w:rsidRPr="0027753F">
        <w:rPr>
          <w:rFonts w:ascii="Times New Roman" w:eastAsia="Times New Roman" w:hAnsi="Times New Roman"/>
        </w:rPr>
        <w:br/>
      </w:r>
      <w:r w:rsidRPr="0027753F">
        <w:rPr>
          <w:rFonts w:ascii="Times New Roman" w:eastAsia="Times New Roman" w:hAnsi="Times New Roman"/>
        </w:rPr>
        <w:t>i pracowników cywilnych Policji.</w:t>
      </w:r>
    </w:p>
    <w:p w14:paraId="0CA2820B" w14:textId="0ADDB80A" w:rsidR="00387373" w:rsidRPr="0027753F" w:rsidRDefault="00387373" w:rsidP="00C5154F">
      <w:pPr>
        <w:spacing w:before="120" w:after="0"/>
        <w:jc w:val="both"/>
        <w:rPr>
          <w:rFonts w:ascii="Times New Roman" w:eastAsia="Times New Roman" w:hAnsi="Times New Roman"/>
        </w:rPr>
      </w:pPr>
      <w:r w:rsidRPr="0027753F">
        <w:rPr>
          <w:rFonts w:ascii="Times New Roman" w:eastAsia="Times New Roman" w:hAnsi="Times New Roman"/>
        </w:rPr>
        <w:t xml:space="preserve">Ponadto planuje się modernizację systemów informatycznych, m.in. modernizację węzłów dostępowych do sieci </w:t>
      </w:r>
      <w:r w:rsidR="00AC46DF" w:rsidRPr="0027753F">
        <w:rPr>
          <w:rFonts w:ascii="Times New Roman" w:eastAsia="Times New Roman" w:hAnsi="Times New Roman"/>
        </w:rPr>
        <w:t>Internet</w:t>
      </w:r>
      <w:r w:rsidRPr="0027753F">
        <w:rPr>
          <w:rFonts w:ascii="Times New Roman" w:eastAsia="Times New Roman" w:hAnsi="Times New Roman"/>
        </w:rPr>
        <w:t xml:space="preserve">, modernizację systemów międzynarodowych, budowę systemu Elektronicznego Zarządzania Dokumentami, modernizację bramy Systemu Mobilnego Dostępu do Baz Danych w celu zapewnienia zabezpieczenia na najwyższym poziomie połączeń </w:t>
      </w:r>
      <w:r w:rsidR="00194979" w:rsidRPr="0027753F">
        <w:rPr>
          <w:rFonts w:ascii="Times New Roman" w:eastAsia="Times New Roman" w:hAnsi="Times New Roman"/>
        </w:rPr>
        <w:br/>
      </w:r>
      <w:r w:rsidRPr="0027753F">
        <w:rPr>
          <w:rFonts w:ascii="Times New Roman" w:eastAsia="Times New Roman" w:hAnsi="Times New Roman"/>
        </w:rPr>
        <w:t xml:space="preserve">z centralnymi systemami Policji, modernizację systemów biometrycznych, modernizację systemów zapewniających bezpieczeństwo użytkownikom CSI Policji </w:t>
      </w:r>
      <w:r w:rsidR="000A6702">
        <w:rPr>
          <w:rFonts w:ascii="Times New Roman" w:eastAsia="Times New Roman" w:hAnsi="Times New Roman"/>
        </w:rPr>
        <w:t>–</w:t>
      </w:r>
      <w:r w:rsidRPr="0027753F">
        <w:rPr>
          <w:rFonts w:ascii="Times New Roman" w:eastAsia="Times New Roman" w:hAnsi="Times New Roman"/>
        </w:rPr>
        <w:t xml:space="preserve"> systemową kontynuacją centralizacji usług w ramach Centralnych Systemów Internetowych Policji, modernizację Systemu Zarządzania Urządzeniami Mobilnymi, budowę nowego systemu do badań psychologicznych </w:t>
      </w:r>
      <w:r w:rsidR="000A6702">
        <w:rPr>
          <w:rFonts w:ascii="Times New Roman" w:eastAsia="Times New Roman" w:hAnsi="Times New Roman"/>
        </w:rPr>
        <w:t>–</w:t>
      </w:r>
      <w:r w:rsidRPr="0027753F">
        <w:rPr>
          <w:rFonts w:ascii="Times New Roman" w:eastAsia="Times New Roman" w:hAnsi="Times New Roman"/>
        </w:rPr>
        <w:t xml:space="preserve"> w postępowaniu kwalifikacyjnym, modernizację centralnych systemów informatycznych Policji.</w:t>
      </w:r>
    </w:p>
    <w:p w14:paraId="5163A53B" w14:textId="106F8D43" w:rsidR="00387373" w:rsidRPr="0027753F" w:rsidRDefault="00387373" w:rsidP="00C5154F">
      <w:pPr>
        <w:spacing w:before="120" w:after="0"/>
        <w:jc w:val="both"/>
        <w:rPr>
          <w:rFonts w:ascii="Times New Roman" w:hAnsi="Times New Roman"/>
        </w:rPr>
      </w:pPr>
      <w:r w:rsidRPr="0027753F">
        <w:rPr>
          <w:rFonts w:ascii="Times New Roman" w:eastAsia="Times New Roman" w:hAnsi="Times New Roman"/>
        </w:rPr>
        <w:t xml:space="preserve">W ramach przedsięwzięcia </w:t>
      </w:r>
      <w:r w:rsidRPr="0027753F">
        <w:rPr>
          <w:rFonts w:ascii="Times New Roman" w:hAnsi="Times New Roman"/>
        </w:rPr>
        <w:t>wyposażenie specjalne oraz przedmioty umundurowania</w:t>
      </w:r>
      <w:r w:rsidRPr="0027753F">
        <w:rPr>
          <w:rFonts w:ascii="Times New Roman" w:eastAsia="Times New Roman" w:hAnsi="Times New Roman"/>
        </w:rPr>
        <w:t xml:space="preserve"> </w:t>
      </w:r>
      <w:r w:rsidRPr="0027753F">
        <w:rPr>
          <w:rFonts w:ascii="Times New Roman" w:hAnsi="Times New Roman"/>
        </w:rPr>
        <w:t>realizowane zostaną zakupy na łączną kwotę 57</w:t>
      </w:r>
      <w:r w:rsidR="000A6702">
        <w:rPr>
          <w:rFonts w:ascii="Times New Roman" w:hAnsi="Times New Roman"/>
        </w:rPr>
        <w:t xml:space="preserve"> </w:t>
      </w:r>
      <w:r w:rsidRPr="0027753F">
        <w:rPr>
          <w:rFonts w:ascii="Times New Roman" w:hAnsi="Times New Roman"/>
        </w:rPr>
        <w:t xml:space="preserve">317 tys. zł, </w:t>
      </w:r>
      <w:r w:rsidR="00B21A1F" w:rsidRPr="0027753F">
        <w:rPr>
          <w:rFonts w:ascii="Times New Roman" w:hAnsi="Times New Roman"/>
        </w:rPr>
        <w:t xml:space="preserve">w </w:t>
      </w:r>
      <w:r w:rsidRPr="0027753F">
        <w:rPr>
          <w:rFonts w:ascii="Times New Roman" w:hAnsi="Times New Roman"/>
        </w:rPr>
        <w:t>celu ujednoliceni</w:t>
      </w:r>
      <w:r w:rsidR="00957F81" w:rsidRPr="0027753F">
        <w:rPr>
          <w:rFonts w:ascii="Times New Roman" w:hAnsi="Times New Roman"/>
        </w:rPr>
        <w:t>a</w:t>
      </w:r>
      <w:r w:rsidRPr="0027753F">
        <w:rPr>
          <w:rFonts w:ascii="Times New Roman" w:hAnsi="Times New Roman"/>
        </w:rPr>
        <w:t xml:space="preserve"> asortymentu oraz uzupełnienie istniejących niedoborów w posiadanym wyposażeniu specjalnym i umundurowaniu. </w:t>
      </w:r>
      <w:r w:rsidRPr="0027753F">
        <w:rPr>
          <w:rFonts w:ascii="Times New Roman" w:eastAsia="Times New Roman" w:hAnsi="Times New Roman"/>
        </w:rPr>
        <w:t xml:space="preserve">Planuje się zakup zestawów spadochronowych </w:t>
      </w:r>
      <w:r w:rsidR="00CA01F7" w:rsidRPr="0027753F">
        <w:rPr>
          <w:rFonts w:ascii="Times New Roman" w:eastAsia="Times New Roman" w:hAnsi="Times New Roman"/>
        </w:rPr>
        <w:t xml:space="preserve">(36) </w:t>
      </w:r>
      <w:r w:rsidRPr="0027753F">
        <w:rPr>
          <w:rFonts w:ascii="Times New Roman" w:eastAsia="Times New Roman" w:hAnsi="Times New Roman"/>
        </w:rPr>
        <w:t>z przeznaczeniem dla służb</w:t>
      </w:r>
      <w:r w:rsidR="00194979" w:rsidRPr="0027753F">
        <w:rPr>
          <w:rFonts w:ascii="Times New Roman" w:eastAsia="Times New Roman" w:hAnsi="Times New Roman"/>
        </w:rPr>
        <w:t>y</w:t>
      </w:r>
      <w:r w:rsidRPr="0027753F">
        <w:rPr>
          <w:rFonts w:ascii="Times New Roman" w:eastAsia="Times New Roman" w:hAnsi="Times New Roman"/>
        </w:rPr>
        <w:t xml:space="preserve"> kontrterrorystyczn</w:t>
      </w:r>
      <w:r w:rsidR="00194979" w:rsidRPr="0027753F">
        <w:rPr>
          <w:rFonts w:ascii="Times New Roman" w:eastAsia="Times New Roman" w:hAnsi="Times New Roman"/>
        </w:rPr>
        <w:t>ej</w:t>
      </w:r>
      <w:r w:rsidRPr="0027753F">
        <w:rPr>
          <w:rFonts w:ascii="Times New Roman" w:eastAsia="Times New Roman" w:hAnsi="Times New Roman"/>
        </w:rPr>
        <w:t>, zestawów przeciwuderzeniowych</w:t>
      </w:r>
      <w:r w:rsidR="00CA01F7" w:rsidRPr="0027753F">
        <w:rPr>
          <w:rFonts w:ascii="Times New Roman" w:eastAsia="Times New Roman" w:hAnsi="Times New Roman"/>
        </w:rPr>
        <w:t xml:space="preserve"> (3600 kpl.)</w:t>
      </w:r>
      <w:r w:rsidR="00194979" w:rsidRPr="0027753F">
        <w:rPr>
          <w:rFonts w:ascii="Times New Roman" w:eastAsia="Times New Roman" w:hAnsi="Times New Roman"/>
        </w:rPr>
        <w:t>,</w:t>
      </w:r>
      <w:r w:rsidRPr="0027753F">
        <w:rPr>
          <w:rFonts w:ascii="Times New Roman" w:eastAsia="Times New Roman" w:hAnsi="Times New Roman"/>
        </w:rPr>
        <w:t xml:space="preserve"> kurtek ochronnych (softshell) </w:t>
      </w:r>
      <w:r w:rsidR="00CA01F7" w:rsidRPr="0027753F">
        <w:rPr>
          <w:rFonts w:ascii="Times New Roman" w:eastAsia="Times New Roman" w:hAnsi="Times New Roman"/>
        </w:rPr>
        <w:t xml:space="preserve">(6000 szt.) </w:t>
      </w:r>
      <w:r w:rsidRPr="0027753F">
        <w:rPr>
          <w:rFonts w:ascii="Times New Roman" w:hAnsi="Times New Roman"/>
        </w:rPr>
        <w:t xml:space="preserve">przeznaczonych do noszenia pod zestawy przeciwuderzeniowe, aby zwiększyć komfort służby i zapewnić większą swobodę ruchów użytkujących je policjantów, </w:t>
      </w:r>
      <w:r w:rsidRPr="0027753F">
        <w:rPr>
          <w:rFonts w:ascii="Times New Roman" w:eastAsia="Times New Roman" w:hAnsi="Times New Roman"/>
        </w:rPr>
        <w:t>kombinezonów dla funkcjonariuszy pełniących służbę na stokach górskich (300</w:t>
      </w:r>
      <w:r w:rsidR="00CA01F7" w:rsidRPr="0027753F">
        <w:rPr>
          <w:rFonts w:ascii="Times New Roman" w:eastAsia="Times New Roman" w:hAnsi="Times New Roman"/>
        </w:rPr>
        <w:t xml:space="preserve"> kpl.</w:t>
      </w:r>
      <w:r w:rsidRPr="0027753F">
        <w:rPr>
          <w:rFonts w:ascii="Times New Roman" w:eastAsia="Times New Roman" w:hAnsi="Times New Roman"/>
        </w:rPr>
        <w:t>), kombinezonów dla policjantów pełniących służbę na motocyklach</w:t>
      </w:r>
      <w:r w:rsidR="00CA01F7" w:rsidRPr="0027753F">
        <w:rPr>
          <w:rFonts w:ascii="Times New Roman" w:eastAsia="Times New Roman" w:hAnsi="Times New Roman"/>
        </w:rPr>
        <w:t xml:space="preserve"> (900 kpl.)</w:t>
      </w:r>
      <w:r w:rsidRPr="0027753F">
        <w:rPr>
          <w:rFonts w:ascii="Times New Roman" w:eastAsia="Times New Roman" w:hAnsi="Times New Roman"/>
        </w:rPr>
        <w:t xml:space="preserve">, odzieży nurkowej </w:t>
      </w:r>
      <w:r w:rsidR="00CA01F7" w:rsidRPr="0027753F">
        <w:rPr>
          <w:rFonts w:ascii="Times New Roman" w:eastAsia="Times New Roman" w:hAnsi="Times New Roman"/>
        </w:rPr>
        <w:t xml:space="preserve">(76 zestawów) </w:t>
      </w:r>
      <w:r w:rsidRPr="0027753F">
        <w:rPr>
          <w:rFonts w:ascii="Times New Roman" w:eastAsia="Times New Roman" w:hAnsi="Times New Roman"/>
        </w:rPr>
        <w:t>dla służb kontrterrorystycznych oraz umundurowania wyjściowego, co</w:t>
      </w:r>
      <w:r w:rsidRPr="0027753F">
        <w:rPr>
          <w:rFonts w:ascii="Times New Roman" w:eastAsia="Times New Roman" w:hAnsi="Times New Roman"/>
          <w:i/>
        </w:rPr>
        <w:t xml:space="preserve"> </w:t>
      </w:r>
      <w:r w:rsidRPr="0027753F">
        <w:rPr>
          <w:rFonts w:ascii="Times New Roman" w:hAnsi="Times New Roman"/>
        </w:rPr>
        <w:t xml:space="preserve">wynika </w:t>
      </w:r>
      <w:r w:rsidR="00396665" w:rsidRPr="0027753F">
        <w:rPr>
          <w:rFonts w:ascii="Times New Roman" w:hAnsi="Times New Roman"/>
        </w:rPr>
        <w:br/>
      </w:r>
      <w:r w:rsidRPr="0027753F">
        <w:rPr>
          <w:rFonts w:ascii="Times New Roman" w:hAnsi="Times New Roman"/>
        </w:rPr>
        <w:t xml:space="preserve">z aktualnie realizowanych prac legislacyjnych zmierzających do wprowadzenia na wyposażenie Policji nowego wzoru munduru wyjściowego. </w:t>
      </w:r>
    </w:p>
    <w:p w14:paraId="76C69BFA" w14:textId="77777777" w:rsidR="00A62089" w:rsidRPr="0027753F" w:rsidRDefault="00A62089" w:rsidP="00C5154F">
      <w:pPr>
        <w:spacing w:before="120" w:after="0"/>
        <w:jc w:val="both"/>
        <w:rPr>
          <w:rFonts w:ascii="Times New Roman" w:hAnsi="Times New Roman"/>
        </w:rPr>
      </w:pPr>
    </w:p>
    <w:p w14:paraId="3C5AB3F7" w14:textId="77777777" w:rsidR="00387373" w:rsidRPr="0027753F" w:rsidRDefault="00387373" w:rsidP="00C5154F">
      <w:pPr>
        <w:spacing w:before="120" w:after="0"/>
        <w:rPr>
          <w:rFonts w:ascii="Times New Roman" w:hAnsi="Times New Roman"/>
          <w:b/>
        </w:rPr>
      </w:pPr>
      <w:r w:rsidRPr="0027753F">
        <w:rPr>
          <w:rFonts w:ascii="Times New Roman" w:hAnsi="Times New Roman"/>
          <w:b/>
        </w:rPr>
        <w:t>Straż Graniczna</w:t>
      </w:r>
    </w:p>
    <w:p w14:paraId="7EB6E52A" w14:textId="2FA542D2"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Łączne środki na finansowanie przedsięwzięć Straży Granicznej </w:t>
      </w:r>
      <w:r w:rsidR="00014FAB">
        <w:rPr>
          <w:rFonts w:ascii="Times New Roman" w:hAnsi="Times New Roman"/>
        </w:rPr>
        <w:t xml:space="preserve">(SG) </w:t>
      </w:r>
      <w:r w:rsidRPr="0027753F">
        <w:rPr>
          <w:rFonts w:ascii="Times New Roman" w:hAnsi="Times New Roman"/>
        </w:rPr>
        <w:t xml:space="preserve">wynoszą </w:t>
      </w:r>
      <w:r w:rsidR="0074086A" w:rsidRPr="0027753F">
        <w:rPr>
          <w:rFonts w:ascii="Times New Roman" w:hAnsi="Times New Roman"/>
        </w:rPr>
        <w:t>840</w:t>
      </w:r>
      <w:r w:rsidR="000A6702">
        <w:rPr>
          <w:rFonts w:ascii="Times New Roman" w:hAnsi="Times New Roman"/>
        </w:rPr>
        <w:t xml:space="preserve"> </w:t>
      </w:r>
      <w:r w:rsidR="0074086A" w:rsidRPr="0027753F">
        <w:rPr>
          <w:rFonts w:ascii="Times New Roman" w:hAnsi="Times New Roman"/>
        </w:rPr>
        <w:t xml:space="preserve">932 </w:t>
      </w:r>
      <w:r w:rsidRPr="0027753F">
        <w:rPr>
          <w:rFonts w:ascii="Times New Roman" w:hAnsi="Times New Roman"/>
        </w:rPr>
        <w:t>tys. zł.</w:t>
      </w:r>
    </w:p>
    <w:p w14:paraId="498285AD" w14:textId="226E8DA4" w:rsidR="00387373" w:rsidRPr="0027753F" w:rsidRDefault="00387373" w:rsidP="00C5154F">
      <w:pPr>
        <w:spacing w:before="120" w:after="0"/>
        <w:rPr>
          <w:rFonts w:ascii="Times New Roman" w:hAnsi="Times New Roman"/>
        </w:rPr>
      </w:pPr>
      <w:r w:rsidRPr="0027753F">
        <w:rPr>
          <w:rFonts w:ascii="Times New Roman" w:hAnsi="Times New Roman"/>
        </w:rPr>
        <w:lastRenderedPageBreak/>
        <w:t>Na przedsięwzięcia w ramach inwestycji budowlanych przeznaczona została kwota 4</w:t>
      </w:r>
      <w:r w:rsidR="00FE0EB1" w:rsidRPr="0027753F">
        <w:rPr>
          <w:rFonts w:ascii="Times New Roman" w:hAnsi="Times New Roman"/>
        </w:rPr>
        <w:t>38</w:t>
      </w:r>
      <w:r w:rsidR="000A6702">
        <w:rPr>
          <w:rFonts w:ascii="Times New Roman" w:hAnsi="Times New Roman"/>
        </w:rPr>
        <w:t xml:space="preserve"> </w:t>
      </w:r>
      <w:r w:rsidR="00FE0EB1" w:rsidRPr="0027753F">
        <w:rPr>
          <w:rFonts w:ascii="Times New Roman" w:hAnsi="Times New Roman"/>
        </w:rPr>
        <w:t>7</w:t>
      </w:r>
      <w:r w:rsidRPr="0027753F">
        <w:rPr>
          <w:rFonts w:ascii="Times New Roman" w:hAnsi="Times New Roman"/>
        </w:rPr>
        <w:t>4</w:t>
      </w:r>
      <w:r w:rsidR="00FE0EB1" w:rsidRPr="0027753F">
        <w:rPr>
          <w:rFonts w:ascii="Times New Roman" w:hAnsi="Times New Roman"/>
        </w:rPr>
        <w:t>1</w:t>
      </w:r>
      <w:r w:rsidRPr="0027753F">
        <w:rPr>
          <w:rFonts w:ascii="Times New Roman" w:hAnsi="Times New Roman"/>
        </w:rPr>
        <w:t xml:space="preserve"> tys. zł. </w:t>
      </w:r>
    </w:p>
    <w:p w14:paraId="2F4F1CC8" w14:textId="509CD0E7" w:rsidR="00387373" w:rsidRPr="0027753F" w:rsidRDefault="00387373" w:rsidP="00C5154F">
      <w:pPr>
        <w:spacing w:before="120" w:after="0"/>
        <w:jc w:val="both"/>
        <w:rPr>
          <w:rFonts w:ascii="Times New Roman" w:eastAsia="Times New Roman" w:hAnsi="Times New Roman"/>
          <w:lang w:eastAsia="pl-PL"/>
        </w:rPr>
      </w:pPr>
      <w:r w:rsidRPr="0027753F">
        <w:rPr>
          <w:rFonts w:ascii="Times New Roman" w:eastAsia="Times New Roman" w:hAnsi="Times New Roman"/>
          <w:lang w:eastAsia="pl-PL"/>
        </w:rPr>
        <w:t xml:space="preserve">Priorytetowym zadaniem </w:t>
      </w:r>
      <w:r w:rsidR="00B21A1F" w:rsidRPr="0027753F">
        <w:rPr>
          <w:rFonts w:ascii="Times New Roman" w:eastAsia="Times New Roman" w:hAnsi="Times New Roman"/>
          <w:lang w:eastAsia="pl-PL"/>
        </w:rPr>
        <w:t xml:space="preserve">jest </w:t>
      </w:r>
      <w:r w:rsidRPr="0027753F">
        <w:rPr>
          <w:rFonts w:ascii="Times New Roman" w:eastAsia="Times New Roman" w:hAnsi="Times New Roman"/>
          <w:lang w:eastAsia="pl-PL"/>
        </w:rPr>
        <w:t xml:space="preserve">wzmocnienie granicy wschodniej RP/UE poprzez realizację </w:t>
      </w:r>
      <w:r w:rsidR="00595835" w:rsidRPr="0027753F">
        <w:rPr>
          <w:rFonts w:ascii="Times New Roman" w:eastAsia="Times New Roman" w:hAnsi="Times New Roman"/>
          <w:lang w:eastAsia="pl-PL"/>
        </w:rPr>
        <w:br/>
      </w:r>
      <w:r w:rsidRPr="0027753F">
        <w:rPr>
          <w:rFonts w:ascii="Times New Roman" w:eastAsia="Times New Roman" w:hAnsi="Times New Roman"/>
          <w:lang w:eastAsia="pl-PL"/>
        </w:rPr>
        <w:t xml:space="preserve">w latach 2022–2024 dwóch zamierzeń: </w:t>
      </w:r>
    </w:p>
    <w:p w14:paraId="091003D2" w14:textId="5B1D5E57" w:rsidR="00387373" w:rsidRPr="0027753F" w:rsidRDefault="00A02D0A" w:rsidP="00C5154F">
      <w:pPr>
        <w:pStyle w:val="Akapitzlist"/>
        <w:numPr>
          <w:ilvl w:val="0"/>
          <w:numId w:val="6"/>
        </w:numPr>
        <w:spacing w:before="120" w:after="0" w:line="360" w:lineRule="auto"/>
        <w:ind w:left="426" w:hanging="284"/>
        <w:jc w:val="both"/>
        <w:rPr>
          <w:rFonts w:ascii="Times New Roman" w:eastAsia="Times New Roman" w:hAnsi="Times New Roman"/>
          <w:lang w:eastAsia="pl-PL"/>
        </w:rPr>
      </w:pPr>
      <w:r>
        <w:rPr>
          <w:rFonts w:ascii="Times New Roman" w:hAnsi="Times New Roman"/>
        </w:rPr>
        <w:t>m</w:t>
      </w:r>
      <w:r w:rsidR="00387373" w:rsidRPr="0027753F">
        <w:rPr>
          <w:rFonts w:ascii="Times New Roman" w:hAnsi="Times New Roman"/>
        </w:rPr>
        <w:t>odernizacja Zautomatyzowanego Systemu Radarowego Nadzoru polskich obszarów morskich o wartości ok. 125</w:t>
      </w:r>
      <w:r w:rsidR="000A6702">
        <w:rPr>
          <w:rFonts w:ascii="Times New Roman" w:hAnsi="Times New Roman"/>
        </w:rPr>
        <w:t xml:space="preserve"> </w:t>
      </w:r>
      <w:r w:rsidR="00387373" w:rsidRPr="0027753F">
        <w:rPr>
          <w:rFonts w:ascii="Times New Roman" w:hAnsi="Times New Roman"/>
        </w:rPr>
        <w:t>932</w:t>
      </w:r>
      <w:r w:rsidR="003B2A6F" w:rsidRPr="0027753F">
        <w:rPr>
          <w:rFonts w:ascii="Times New Roman" w:hAnsi="Times New Roman"/>
        </w:rPr>
        <w:t xml:space="preserve"> tys.</w:t>
      </w:r>
      <w:r w:rsidR="00387373" w:rsidRPr="0027753F">
        <w:rPr>
          <w:rFonts w:ascii="Times New Roman" w:hAnsi="Times New Roman"/>
        </w:rPr>
        <w:t xml:space="preserve"> </w:t>
      </w:r>
      <w:r w:rsidR="00B73432">
        <w:rPr>
          <w:rFonts w:ascii="Times New Roman" w:hAnsi="Times New Roman"/>
        </w:rPr>
        <w:t>z</w:t>
      </w:r>
      <w:r w:rsidR="00387373" w:rsidRPr="0027753F">
        <w:rPr>
          <w:rFonts w:ascii="Times New Roman" w:hAnsi="Times New Roman"/>
        </w:rPr>
        <w:t>ł</w:t>
      </w:r>
      <w:r>
        <w:rPr>
          <w:rFonts w:ascii="Times New Roman" w:hAnsi="Times New Roman"/>
        </w:rPr>
        <w:t>,</w:t>
      </w:r>
    </w:p>
    <w:p w14:paraId="466F36A0" w14:textId="10B9235F" w:rsidR="00387373" w:rsidRPr="0027753F" w:rsidRDefault="00A02D0A" w:rsidP="00C5154F">
      <w:pPr>
        <w:pStyle w:val="Akapitzlist"/>
        <w:numPr>
          <w:ilvl w:val="0"/>
          <w:numId w:val="6"/>
        </w:numPr>
        <w:spacing w:before="120" w:after="0" w:line="360" w:lineRule="auto"/>
        <w:ind w:left="426" w:hanging="284"/>
        <w:jc w:val="both"/>
        <w:rPr>
          <w:rFonts w:ascii="Times New Roman" w:eastAsia="Times New Roman" w:hAnsi="Times New Roman"/>
          <w:lang w:eastAsia="pl-PL"/>
        </w:rPr>
      </w:pPr>
      <w:r>
        <w:rPr>
          <w:rFonts w:ascii="Times New Roman" w:hAnsi="Times New Roman"/>
        </w:rPr>
        <w:t>b</w:t>
      </w:r>
      <w:r w:rsidR="00387373" w:rsidRPr="0027753F">
        <w:rPr>
          <w:rFonts w:ascii="Times New Roman" w:hAnsi="Times New Roman"/>
        </w:rPr>
        <w:t xml:space="preserve">udowa systemu perymetrycznej ochrony granicy o wartości ok. </w:t>
      </w:r>
      <w:r w:rsidR="00E16E37" w:rsidRPr="0027753F">
        <w:rPr>
          <w:rFonts w:ascii="Times New Roman" w:hAnsi="Times New Roman"/>
        </w:rPr>
        <w:t>59</w:t>
      </w:r>
      <w:r w:rsidR="000A6702">
        <w:rPr>
          <w:rFonts w:ascii="Times New Roman" w:hAnsi="Times New Roman"/>
        </w:rPr>
        <w:t xml:space="preserve"> </w:t>
      </w:r>
      <w:r w:rsidR="00E16E37" w:rsidRPr="0027753F">
        <w:rPr>
          <w:rFonts w:ascii="Times New Roman" w:hAnsi="Times New Roman"/>
        </w:rPr>
        <w:t>30</w:t>
      </w:r>
      <w:r w:rsidR="003B2A6F" w:rsidRPr="0027753F">
        <w:rPr>
          <w:rFonts w:ascii="Times New Roman" w:hAnsi="Times New Roman"/>
        </w:rPr>
        <w:t>0 tys.</w:t>
      </w:r>
      <w:r w:rsidR="00387373" w:rsidRPr="0027753F">
        <w:rPr>
          <w:rFonts w:ascii="Times New Roman" w:hAnsi="Times New Roman"/>
        </w:rPr>
        <w:t xml:space="preserve"> zł.</w:t>
      </w:r>
    </w:p>
    <w:p w14:paraId="338F7FD4" w14:textId="12D5032F" w:rsidR="00387373" w:rsidRPr="0027753F" w:rsidRDefault="00387373" w:rsidP="00C5154F">
      <w:pPr>
        <w:spacing w:before="120" w:after="0"/>
        <w:jc w:val="both"/>
        <w:rPr>
          <w:rFonts w:ascii="Times New Roman" w:eastAsiaTheme="minorHAnsi" w:hAnsi="Times New Roman"/>
          <w:b/>
        </w:rPr>
      </w:pPr>
      <w:r w:rsidRPr="0027753F">
        <w:rPr>
          <w:rFonts w:ascii="Times New Roman" w:hAnsi="Times New Roman"/>
        </w:rPr>
        <w:t>Ponadto planuje się także realizację zadania Budowa i modernizacja obiektów i infrastruktury SG o wartości ok. </w:t>
      </w:r>
      <w:r w:rsidR="003B2A6F" w:rsidRPr="0027753F">
        <w:rPr>
          <w:rFonts w:ascii="Times New Roman" w:hAnsi="Times New Roman"/>
        </w:rPr>
        <w:t>253</w:t>
      </w:r>
      <w:r w:rsidR="000A6702">
        <w:rPr>
          <w:rFonts w:ascii="Times New Roman" w:hAnsi="Times New Roman"/>
        </w:rPr>
        <w:t xml:space="preserve"> </w:t>
      </w:r>
      <w:r w:rsidR="003B2A6F" w:rsidRPr="0027753F">
        <w:rPr>
          <w:rFonts w:ascii="Times New Roman" w:hAnsi="Times New Roman"/>
        </w:rPr>
        <w:t>509 tys. zł</w:t>
      </w:r>
      <w:r w:rsidR="00A02D0A">
        <w:rPr>
          <w:rFonts w:ascii="Times New Roman" w:hAnsi="Times New Roman"/>
        </w:rPr>
        <w:t>.</w:t>
      </w:r>
    </w:p>
    <w:p w14:paraId="2327AA7B" w14:textId="1A13A646" w:rsidR="00387373" w:rsidRPr="0027753F" w:rsidRDefault="00387373" w:rsidP="00C5154F">
      <w:pPr>
        <w:autoSpaceDE w:val="0"/>
        <w:autoSpaceDN w:val="0"/>
        <w:adjustRightInd w:val="0"/>
        <w:spacing w:before="120" w:after="0"/>
        <w:jc w:val="both"/>
        <w:rPr>
          <w:rFonts w:ascii="Times New Roman" w:hAnsi="Times New Roman"/>
        </w:rPr>
      </w:pPr>
      <w:r w:rsidRPr="0027753F">
        <w:rPr>
          <w:rFonts w:ascii="Times New Roman" w:hAnsi="Times New Roman"/>
        </w:rPr>
        <w:t xml:space="preserve">Podstawowym zadaniem </w:t>
      </w:r>
      <w:r w:rsidR="00F23026" w:rsidRPr="0027753F">
        <w:rPr>
          <w:rFonts w:ascii="Times New Roman" w:hAnsi="Times New Roman"/>
        </w:rPr>
        <w:t xml:space="preserve">Zautomatyzowanego Systemu Radarowego Nadzoru </w:t>
      </w:r>
      <w:r w:rsidRPr="0027753F">
        <w:rPr>
          <w:rFonts w:ascii="Times New Roman" w:hAnsi="Times New Roman"/>
        </w:rPr>
        <w:t>będzie</w:t>
      </w:r>
      <w:r w:rsidR="00E27BCE" w:rsidRPr="0027753F">
        <w:rPr>
          <w:rFonts w:ascii="Times New Roman" w:hAnsi="Times New Roman"/>
        </w:rPr>
        <w:t>, jak wspomniano,</w:t>
      </w:r>
      <w:r w:rsidRPr="0027753F">
        <w:rPr>
          <w:rFonts w:ascii="Times New Roman" w:hAnsi="Times New Roman"/>
        </w:rPr>
        <w:t xml:space="preserve"> wypracowanie i dystrybucja kompleksowego obrazu sytuacji nawodnej. Gromadzone i przetwarzane w systemie informacje będą służyły wspomaganiu procesu decyzyjnego i kierowaniu działaniami morskimi na różnych szczeblach odpowiedzialności służbowej SG, jak również innych instytucji – beneficjentów systemu ZSRN. </w:t>
      </w:r>
    </w:p>
    <w:p w14:paraId="43C3E895" w14:textId="18939C9A" w:rsidR="00387373" w:rsidRPr="0027753F" w:rsidRDefault="00E27BCE" w:rsidP="00C5154F">
      <w:pPr>
        <w:spacing w:before="120" w:after="0"/>
        <w:jc w:val="both"/>
        <w:rPr>
          <w:rFonts w:ascii="Times New Roman" w:eastAsiaTheme="minorHAnsi" w:hAnsi="Times New Roman"/>
        </w:rPr>
      </w:pPr>
      <w:r w:rsidRPr="0027753F">
        <w:rPr>
          <w:rFonts w:ascii="Times New Roman" w:hAnsi="Times New Roman"/>
        </w:rPr>
        <w:t xml:space="preserve">Natomiast zapewnienie kompleksowej i efektywnej ochrony granicy </w:t>
      </w:r>
      <w:r w:rsidR="00A86D8A" w:rsidRPr="0027753F">
        <w:rPr>
          <w:rFonts w:ascii="Times New Roman" w:hAnsi="Times New Roman"/>
        </w:rPr>
        <w:t xml:space="preserve">nastąpi poprzez </w:t>
      </w:r>
      <w:r w:rsidR="00387373" w:rsidRPr="0027753F">
        <w:rPr>
          <w:rFonts w:ascii="Times New Roman" w:hAnsi="Times New Roman"/>
        </w:rPr>
        <w:t>budow</w:t>
      </w:r>
      <w:r w:rsidR="00A86D8A" w:rsidRPr="0027753F">
        <w:rPr>
          <w:rFonts w:ascii="Times New Roman" w:hAnsi="Times New Roman"/>
        </w:rPr>
        <w:t>ę</w:t>
      </w:r>
      <w:r w:rsidR="00387373" w:rsidRPr="0027753F">
        <w:rPr>
          <w:rFonts w:ascii="Times New Roman" w:hAnsi="Times New Roman"/>
        </w:rPr>
        <w:t xml:space="preserve"> systemu </w:t>
      </w:r>
      <w:r w:rsidR="00B21A1F" w:rsidRPr="0027753F">
        <w:rPr>
          <w:rFonts w:ascii="Times New Roman" w:hAnsi="Times New Roman"/>
        </w:rPr>
        <w:t>ochrony perymetrycznej wzdłuż wybranych odcinków zewnętrznej granicy Unii Europejskiej</w:t>
      </w:r>
      <w:r w:rsidR="00A86D8A" w:rsidRPr="0027753F">
        <w:rPr>
          <w:rFonts w:ascii="Times New Roman" w:hAnsi="Times New Roman"/>
        </w:rPr>
        <w:t>.</w:t>
      </w:r>
    </w:p>
    <w:p w14:paraId="4DBE62F0" w14:textId="298EBF57"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Mając na uwadze </w:t>
      </w:r>
      <w:r w:rsidR="003421CC" w:rsidRPr="0027753F">
        <w:rPr>
          <w:rFonts w:ascii="Times New Roman" w:hAnsi="Times New Roman"/>
        </w:rPr>
        <w:t>konieczność utrzymania wysokiego poziomu skuteczności działań granicznych, dalszy rozwój systemu ochrony granicy państwowej R</w:t>
      </w:r>
      <w:r w:rsidR="00014FAB">
        <w:rPr>
          <w:rFonts w:ascii="Times New Roman" w:hAnsi="Times New Roman"/>
        </w:rPr>
        <w:t xml:space="preserve">zeczypospolitej </w:t>
      </w:r>
      <w:r w:rsidR="003421CC" w:rsidRPr="0027753F">
        <w:rPr>
          <w:rFonts w:ascii="Times New Roman" w:hAnsi="Times New Roman"/>
        </w:rPr>
        <w:t>P</w:t>
      </w:r>
      <w:r w:rsidR="00014FAB">
        <w:rPr>
          <w:rFonts w:ascii="Times New Roman" w:hAnsi="Times New Roman"/>
        </w:rPr>
        <w:t>olskiej</w:t>
      </w:r>
      <w:r w:rsidR="003421CC" w:rsidRPr="0027753F">
        <w:rPr>
          <w:rFonts w:ascii="Times New Roman" w:hAnsi="Times New Roman"/>
        </w:rPr>
        <w:t>, wzmocnienie bezpieczeństwa granicy oraz kontroli legalności pobytu cudzoziemców w głębi kraju</w:t>
      </w:r>
      <w:r w:rsidR="00A02D0A">
        <w:rPr>
          <w:rFonts w:ascii="Times New Roman" w:hAnsi="Times New Roman"/>
        </w:rPr>
        <w:t>,</w:t>
      </w:r>
      <w:r w:rsidRPr="0027753F">
        <w:rPr>
          <w:rFonts w:ascii="Times New Roman" w:hAnsi="Times New Roman"/>
        </w:rPr>
        <w:t xml:space="preserve"> konieczna jest kontynuacja realizowanych dotychczas prac. Do finansowania w ramach Programu proponowane jest ujęcie zamierzeń inwestycyjnych, które pozwolą na realizację n</w:t>
      </w:r>
      <w:r w:rsidR="00B73432">
        <w:rPr>
          <w:rFonts w:ascii="Times New Roman" w:hAnsi="Times New Roman"/>
        </w:rPr>
        <w:t>astępujących</w:t>
      </w:r>
      <w:r w:rsidRPr="0027753F">
        <w:rPr>
          <w:rFonts w:ascii="Times New Roman" w:hAnsi="Times New Roman"/>
        </w:rPr>
        <w:t xml:space="preserve"> celów:</w:t>
      </w:r>
    </w:p>
    <w:p w14:paraId="1BE65D9E" w14:textId="77777777" w:rsidR="00387373" w:rsidRPr="0027753F" w:rsidRDefault="00387373" w:rsidP="00C5154F">
      <w:pPr>
        <w:pStyle w:val="Akapitzlist"/>
        <w:numPr>
          <w:ilvl w:val="0"/>
          <w:numId w:val="7"/>
        </w:numPr>
        <w:spacing w:before="120" w:after="0" w:line="360" w:lineRule="auto"/>
        <w:jc w:val="both"/>
        <w:rPr>
          <w:rFonts w:ascii="Times New Roman" w:hAnsi="Times New Roman"/>
        </w:rPr>
      </w:pPr>
      <w:r w:rsidRPr="0027753F">
        <w:rPr>
          <w:rFonts w:ascii="Times New Roman" w:hAnsi="Times New Roman"/>
        </w:rPr>
        <w:t>zabezpieczenia granicy Unii Europejskiej, między innymi poprzez budowę obiektów na potrzeby placówek SG,</w:t>
      </w:r>
    </w:p>
    <w:p w14:paraId="6FA2345D" w14:textId="686DE046" w:rsidR="00387373" w:rsidRPr="0027753F" w:rsidRDefault="00387373" w:rsidP="00C5154F">
      <w:pPr>
        <w:pStyle w:val="Akapitzlist"/>
        <w:numPr>
          <w:ilvl w:val="0"/>
          <w:numId w:val="7"/>
        </w:numPr>
        <w:spacing w:before="120" w:after="0" w:line="360" w:lineRule="auto"/>
        <w:jc w:val="both"/>
        <w:rPr>
          <w:rFonts w:ascii="Times New Roman" w:hAnsi="Times New Roman"/>
        </w:rPr>
      </w:pPr>
      <w:r w:rsidRPr="0027753F">
        <w:rPr>
          <w:rFonts w:ascii="Times New Roman" w:hAnsi="Times New Roman"/>
        </w:rPr>
        <w:t>wzmocnienie zabezpieczenia granicy wewnętrznej R</w:t>
      </w:r>
      <w:r w:rsidR="00014FAB">
        <w:rPr>
          <w:rFonts w:ascii="Times New Roman" w:hAnsi="Times New Roman"/>
        </w:rPr>
        <w:t xml:space="preserve">zeczypospolitej </w:t>
      </w:r>
      <w:r w:rsidRPr="0027753F">
        <w:rPr>
          <w:rFonts w:ascii="Times New Roman" w:hAnsi="Times New Roman"/>
        </w:rPr>
        <w:t>P</w:t>
      </w:r>
      <w:r w:rsidR="00014FAB">
        <w:rPr>
          <w:rFonts w:ascii="Times New Roman" w:hAnsi="Times New Roman"/>
        </w:rPr>
        <w:t>olskiej</w:t>
      </w:r>
      <w:r w:rsidRPr="0027753F">
        <w:rPr>
          <w:rFonts w:ascii="Times New Roman" w:hAnsi="Times New Roman"/>
        </w:rPr>
        <w:t>, między innymi poprzez budowę i przebudowę obiektów na potrzeby placówek SG</w:t>
      </w:r>
      <w:r w:rsidR="00FE0EB1" w:rsidRPr="0027753F">
        <w:rPr>
          <w:rFonts w:ascii="Times New Roman" w:hAnsi="Times New Roman"/>
        </w:rPr>
        <w:t>,</w:t>
      </w:r>
    </w:p>
    <w:p w14:paraId="3CBFB5F1" w14:textId="2B3F68C4" w:rsidR="00387373" w:rsidRPr="0027753F" w:rsidRDefault="00387373" w:rsidP="00C5154F">
      <w:pPr>
        <w:pStyle w:val="Akapitzlist"/>
        <w:numPr>
          <w:ilvl w:val="0"/>
          <w:numId w:val="7"/>
        </w:numPr>
        <w:spacing w:before="120" w:after="0" w:line="360" w:lineRule="auto"/>
        <w:jc w:val="both"/>
        <w:rPr>
          <w:rFonts w:ascii="Times New Roman" w:hAnsi="Times New Roman"/>
        </w:rPr>
      </w:pPr>
      <w:r w:rsidRPr="0027753F">
        <w:rPr>
          <w:rFonts w:ascii="Times New Roman" w:hAnsi="Times New Roman"/>
        </w:rPr>
        <w:t>wzmocnienie zabezpieczenia granicy R</w:t>
      </w:r>
      <w:r w:rsidR="00014FAB">
        <w:rPr>
          <w:rFonts w:ascii="Times New Roman" w:hAnsi="Times New Roman"/>
        </w:rPr>
        <w:t xml:space="preserve">zeczypospolitej </w:t>
      </w:r>
      <w:r w:rsidRPr="0027753F">
        <w:rPr>
          <w:rFonts w:ascii="Times New Roman" w:hAnsi="Times New Roman"/>
        </w:rPr>
        <w:t>P</w:t>
      </w:r>
      <w:r w:rsidR="00014FAB">
        <w:rPr>
          <w:rFonts w:ascii="Times New Roman" w:hAnsi="Times New Roman"/>
        </w:rPr>
        <w:t>olskiej</w:t>
      </w:r>
      <w:r w:rsidRPr="0027753F">
        <w:rPr>
          <w:rFonts w:ascii="Times New Roman" w:hAnsi="Times New Roman"/>
        </w:rPr>
        <w:t>, między innymi poprzez przebudowę infrastruktury technicznej i obiektów SG na potrzeby systemów teleinformatycznych</w:t>
      </w:r>
      <w:r w:rsidR="00FE0EB1" w:rsidRPr="0027753F">
        <w:rPr>
          <w:rFonts w:ascii="Times New Roman" w:hAnsi="Times New Roman"/>
        </w:rPr>
        <w:t>,</w:t>
      </w:r>
    </w:p>
    <w:p w14:paraId="21B3B698" w14:textId="7ABA9EB2" w:rsidR="00387373" w:rsidRPr="0027753F" w:rsidRDefault="00387373" w:rsidP="00C5154F">
      <w:pPr>
        <w:pStyle w:val="Akapitzlist"/>
        <w:numPr>
          <w:ilvl w:val="0"/>
          <w:numId w:val="7"/>
        </w:numPr>
        <w:spacing w:before="120" w:after="0" w:line="360" w:lineRule="auto"/>
        <w:jc w:val="both"/>
        <w:rPr>
          <w:rFonts w:ascii="Times New Roman" w:hAnsi="Times New Roman"/>
        </w:rPr>
      </w:pPr>
      <w:r w:rsidRPr="0027753F">
        <w:rPr>
          <w:rFonts w:ascii="Times New Roman" w:hAnsi="Times New Roman"/>
        </w:rPr>
        <w:t>dostosowanie obiektów Komendy Głównej SG, oddziałów, placówek oraz szkoleniowych do obowiązujących przepisów</w:t>
      </w:r>
      <w:r w:rsidR="00FE0EB1" w:rsidRPr="0027753F">
        <w:rPr>
          <w:rFonts w:ascii="Times New Roman" w:hAnsi="Times New Roman"/>
        </w:rPr>
        <w:t>,</w:t>
      </w:r>
    </w:p>
    <w:p w14:paraId="133DF75B" w14:textId="16CE9DAA" w:rsidR="00FE0EB1" w:rsidRPr="0027753F" w:rsidRDefault="00387373" w:rsidP="00C5154F">
      <w:pPr>
        <w:pStyle w:val="Akapitzlist"/>
        <w:numPr>
          <w:ilvl w:val="0"/>
          <w:numId w:val="7"/>
        </w:numPr>
        <w:spacing w:before="120" w:after="0" w:line="360" w:lineRule="auto"/>
        <w:jc w:val="both"/>
        <w:rPr>
          <w:rFonts w:ascii="Times New Roman" w:hAnsi="Times New Roman"/>
        </w:rPr>
      </w:pPr>
      <w:r w:rsidRPr="0027753F">
        <w:rPr>
          <w:rFonts w:ascii="Times New Roman" w:hAnsi="Times New Roman"/>
        </w:rPr>
        <w:t xml:space="preserve">stworzenie właściwych warunków do przechowywania </w:t>
      </w:r>
      <w:r w:rsidR="00FE0EB1" w:rsidRPr="0027753F">
        <w:rPr>
          <w:rFonts w:ascii="Times New Roman" w:hAnsi="Times New Roman"/>
        </w:rPr>
        <w:t xml:space="preserve">środków transportu powietrznego </w:t>
      </w:r>
      <w:r w:rsidRPr="0027753F">
        <w:rPr>
          <w:rFonts w:ascii="Times New Roman" w:hAnsi="Times New Roman"/>
        </w:rPr>
        <w:t>oraz obsługi technicznej</w:t>
      </w:r>
      <w:r w:rsidR="00FE0EB1" w:rsidRPr="0027753F">
        <w:rPr>
          <w:rFonts w:ascii="Times New Roman" w:hAnsi="Times New Roman"/>
        </w:rPr>
        <w:t xml:space="preserve"> środków transportu,</w:t>
      </w:r>
    </w:p>
    <w:p w14:paraId="0670A91C" w14:textId="0F8345E6" w:rsidR="00387373" w:rsidRPr="0027753F" w:rsidRDefault="00FE0EB1" w:rsidP="00C5154F">
      <w:pPr>
        <w:pStyle w:val="Akapitzlist"/>
        <w:numPr>
          <w:ilvl w:val="0"/>
          <w:numId w:val="7"/>
        </w:numPr>
        <w:spacing w:before="120" w:after="0" w:line="360" w:lineRule="auto"/>
        <w:jc w:val="both"/>
        <w:rPr>
          <w:rFonts w:ascii="Times New Roman" w:hAnsi="Times New Roman"/>
        </w:rPr>
      </w:pPr>
      <w:r w:rsidRPr="0027753F">
        <w:rPr>
          <w:rFonts w:ascii="Times New Roman" w:hAnsi="Times New Roman"/>
        </w:rPr>
        <w:lastRenderedPageBreak/>
        <w:t xml:space="preserve">stworzenie właściwych warunków szkolenia funkcjonariuszy SG. </w:t>
      </w:r>
    </w:p>
    <w:p w14:paraId="2B143A04" w14:textId="644F3F8D" w:rsidR="00387373" w:rsidRPr="0027753F" w:rsidRDefault="00387373" w:rsidP="00C5154F">
      <w:pPr>
        <w:spacing w:before="120" w:after="0"/>
        <w:jc w:val="both"/>
        <w:rPr>
          <w:rFonts w:ascii="Times New Roman" w:hAnsi="Times New Roman"/>
        </w:rPr>
      </w:pPr>
      <w:r w:rsidRPr="0027753F">
        <w:rPr>
          <w:rFonts w:ascii="Times New Roman" w:hAnsi="Times New Roman"/>
        </w:rPr>
        <w:t>Na przedsięwzięcia w zakresie sprzętu transportowego zaplanowano kwotę 23</w:t>
      </w:r>
      <w:r w:rsidR="00FE0EB1" w:rsidRPr="0027753F">
        <w:rPr>
          <w:rFonts w:ascii="Times New Roman" w:hAnsi="Times New Roman"/>
        </w:rPr>
        <w:t>9</w:t>
      </w:r>
      <w:r w:rsidR="00066EBA">
        <w:rPr>
          <w:rFonts w:ascii="Times New Roman" w:hAnsi="Times New Roman"/>
        </w:rPr>
        <w:t xml:space="preserve"> </w:t>
      </w:r>
      <w:r w:rsidRPr="0027753F">
        <w:rPr>
          <w:rFonts w:ascii="Times New Roman" w:hAnsi="Times New Roman"/>
        </w:rPr>
        <w:t>000 tys. zł.</w:t>
      </w:r>
    </w:p>
    <w:p w14:paraId="420270B0" w14:textId="4F45E0FC"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W szczególności planuje się zakup: jednostek pływających </w:t>
      </w:r>
      <w:r w:rsidR="000A6702">
        <w:rPr>
          <w:rFonts w:ascii="Times New Roman" w:hAnsi="Times New Roman"/>
        </w:rPr>
        <w:t>–</w:t>
      </w:r>
      <w:r w:rsidRPr="0027753F">
        <w:rPr>
          <w:rFonts w:ascii="Times New Roman" w:hAnsi="Times New Roman"/>
        </w:rPr>
        <w:t xml:space="preserve"> 2 poduszkowców, w związku </w:t>
      </w:r>
      <w:r w:rsidR="00685DF7" w:rsidRPr="0027753F">
        <w:rPr>
          <w:rFonts w:ascii="Times New Roman" w:hAnsi="Times New Roman"/>
        </w:rPr>
        <w:br/>
      </w:r>
      <w:r w:rsidRPr="0027753F">
        <w:rPr>
          <w:rFonts w:ascii="Times New Roman" w:hAnsi="Times New Roman"/>
        </w:rPr>
        <w:t>z upływającym okresem używalności</w:t>
      </w:r>
      <w:r w:rsidR="006A1152" w:rsidRPr="0027753F">
        <w:rPr>
          <w:rFonts w:ascii="Times New Roman" w:hAnsi="Times New Roman"/>
        </w:rPr>
        <w:t>;</w:t>
      </w:r>
      <w:r w:rsidRPr="0027753F">
        <w:rPr>
          <w:rFonts w:ascii="Times New Roman" w:hAnsi="Times New Roman"/>
        </w:rPr>
        <w:t xml:space="preserve"> sprzętu lotniczego</w:t>
      </w:r>
      <w:r w:rsidR="006A1152" w:rsidRPr="0027753F">
        <w:rPr>
          <w:rFonts w:ascii="Times New Roman" w:hAnsi="Times New Roman"/>
        </w:rPr>
        <w:t xml:space="preserve"> </w:t>
      </w:r>
      <w:r w:rsidR="000A6702">
        <w:rPr>
          <w:rFonts w:ascii="Times New Roman" w:hAnsi="Times New Roman"/>
        </w:rPr>
        <w:t>–</w:t>
      </w:r>
      <w:r w:rsidRPr="0027753F">
        <w:rPr>
          <w:rFonts w:ascii="Times New Roman" w:hAnsi="Times New Roman"/>
        </w:rPr>
        <w:t xml:space="preserve"> 2 samolotów rozpoznawczych w celu zapewnienia optymalnych możliwości w zakresie rozpoznania przestępczości granicznej oraz stałego monitoringu stref przygranicznych podczas zadań w ochronie granicy państwowej </w:t>
      </w:r>
      <w:r w:rsidR="00685DF7" w:rsidRPr="0027753F">
        <w:rPr>
          <w:rFonts w:ascii="Times New Roman" w:hAnsi="Times New Roman"/>
        </w:rPr>
        <w:br/>
      </w:r>
      <w:r w:rsidRPr="0027753F">
        <w:rPr>
          <w:rFonts w:ascii="Times New Roman" w:hAnsi="Times New Roman"/>
        </w:rPr>
        <w:t xml:space="preserve">z powietrza, a także w celu rozpoczęcia procesu wymiany wprowadzonych do użytkowania </w:t>
      </w:r>
      <w:r w:rsidR="00685DF7" w:rsidRPr="0027753F">
        <w:rPr>
          <w:rFonts w:ascii="Times New Roman" w:hAnsi="Times New Roman"/>
        </w:rPr>
        <w:br/>
      </w:r>
      <w:r w:rsidRPr="0027753F">
        <w:rPr>
          <w:rFonts w:ascii="Times New Roman" w:hAnsi="Times New Roman"/>
        </w:rPr>
        <w:t>w 1998 r. przestarzałych i nieperspektywicznych samolotów typu PZL-104MF Wilga 2000</w:t>
      </w:r>
      <w:r w:rsidR="006A1152" w:rsidRPr="0027753F">
        <w:rPr>
          <w:rFonts w:ascii="Times New Roman" w:hAnsi="Times New Roman"/>
        </w:rPr>
        <w:t>;</w:t>
      </w:r>
      <w:r w:rsidRPr="0027753F">
        <w:rPr>
          <w:rFonts w:ascii="Times New Roman" w:hAnsi="Times New Roman"/>
        </w:rPr>
        <w:t xml:space="preserve"> </w:t>
      </w:r>
      <w:r w:rsidR="00396665" w:rsidRPr="0027753F">
        <w:rPr>
          <w:rFonts w:ascii="Times New Roman" w:hAnsi="Times New Roman"/>
        </w:rPr>
        <w:br/>
      </w:r>
      <w:r w:rsidRPr="0027753F">
        <w:rPr>
          <w:rFonts w:ascii="Times New Roman" w:hAnsi="Times New Roman"/>
        </w:rPr>
        <w:t>4 bezzałogow</w:t>
      </w:r>
      <w:r w:rsidR="006A1152" w:rsidRPr="0027753F">
        <w:rPr>
          <w:rFonts w:ascii="Times New Roman" w:hAnsi="Times New Roman"/>
        </w:rPr>
        <w:t>ych</w:t>
      </w:r>
      <w:r w:rsidRPr="0027753F">
        <w:rPr>
          <w:rFonts w:ascii="Times New Roman" w:hAnsi="Times New Roman"/>
        </w:rPr>
        <w:t xml:space="preserve"> statk</w:t>
      </w:r>
      <w:r w:rsidR="006A1152" w:rsidRPr="0027753F">
        <w:rPr>
          <w:rFonts w:ascii="Times New Roman" w:hAnsi="Times New Roman"/>
        </w:rPr>
        <w:t>ów</w:t>
      </w:r>
      <w:r w:rsidRPr="0027753F">
        <w:rPr>
          <w:rFonts w:ascii="Times New Roman" w:hAnsi="Times New Roman"/>
        </w:rPr>
        <w:t xml:space="preserve"> powietrzn</w:t>
      </w:r>
      <w:r w:rsidR="006A1152" w:rsidRPr="0027753F">
        <w:rPr>
          <w:rFonts w:ascii="Times New Roman" w:hAnsi="Times New Roman"/>
        </w:rPr>
        <w:t>ych</w:t>
      </w:r>
      <w:r w:rsidRPr="0027753F">
        <w:rPr>
          <w:rFonts w:ascii="Times New Roman" w:hAnsi="Times New Roman"/>
        </w:rPr>
        <w:t xml:space="preserve"> wraz z pojazdami do </w:t>
      </w:r>
      <w:r w:rsidR="006A1152" w:rsidRPr="0027753F">
        <w:rPr>
          <w:rFonts w:ascii="Times New Roman" w:hAnsi="Times New Roman"/>
        </w:rPr>
        <w:t xml:space="preserve">ich </w:t>
      </w:r>
      <w:r w:rsidRPr="0027753F">
        <w:rPr>
          <w:rFonts w:ascii="Times New Roman" w:hAnsi="Times New Roman"/>
        </w:rPr>
        <w:t xml:space="preserve">przewozu i obsługi, w związku </w:t>
      </w:r>
      <w:r w:rsidR="00685DF7" w:rsidRPr="0027753F">
        <w:rPr>
          <w:rFonts w:ascii="Times New Roman" w:hAnsi="Times New Roman"/>
        </w:rPr>
        <w:br/>
      </w:r>
      <w:r w:rsidRPr="0027753F">
        <w:rPr>
          <w:rFonts w:ascii="Times New Roman" w:hAnsi="Times New Roman"/>
        </w:rPr>
        <w:t>z wyeksploatowaniem BSP wprowadzonych do użytku</w:t>
      </w:r>
      <w:r w:rsidR="005650E9" w:rsidRPr="0027753F">
        <w:rPr>
          <w:rFonts w:ascii="Times New Roman" w:hAnsi="Times New Roman"/>
        </w:rPr>
        <w:t xml:space="preserve"> w 2015 r., co przyczyni się do </w:t>
      </w:r>
      <w:r w:rsidRPr="0027753F">
        <w:rPr>
          <w:rFonts w:ascii="Times New Roman" w:hAnsi="Times New Roman"/>
        </w:rPr>
        <w:t>skuteczniejszego wykorzystania ww. sprzętu w trakcie zadań związanych z monitorowaniem granicy państwowej, prowadzeniem działań granicznych, wykrywaniem sprawców przekroczenia granicy państwowej, wspieraniem działań pościgowych za sprawcami przestępstw, wykonywaniem lotów poszukiwawczych oraz realizowaniem czynności operacyjno</w:t>
      </w:r>
      <w:r w:rsidR="00066EBA">
        <w:rPr>
          <w:rFonts w:ascii="Times New Roman" w:hAnsi="Times New Roman"/>
        </w:rPr>
        <w:noBreakHyphen/>
      </w:r>
      <w:r w:rsidRPr="0027753F">
        <w:rPr>
          <w:rFonts w:ascii="Times New Roman" w:hAnsi="Times New Roman"/>
        </w:rPr>
        <w:t>rozpoznawczych</w:t>
      </w:r>
      <w:r w:rsidR="006A1152" w:rsidRPr="0027753F">
        <w:rPr>
          <w:rFonts w:ascii="Times New Roman" w:hAnsi="Times New Roman"/>
        </w:rPr>
        <w:t>;</w:t>
      </w:r>
      <w:r w:rsidRPr="0027753F">
        <w:rPr>
          <w:rFonts w:ascii="Times New Roman" w:hAnsi="Times New Roman"/>
        </w:rPr>
        <w:t xml:space="preserve"> sprzęt</w:t>
      </w:r>
      <w:r w:rsidR="006A1152" w:rsidRPr="0027753F">
        <w:rPr>
          <w:rFonts w:ascii="Times New Roman" w:hAnsi="Times New Roman"/>
        </w:rPr>
        <w:t>u</w:t>
      </w:r>
      <w:r w:rsidRPr="0027753F">
        <w:rPr>
          <w:rFonts w:ascii="Times New Roman" w:hAnsi="Times New Roman"/>
        </w:rPr>
        <w:t xml:space="preserve"> transportu lądowego</w:t>
      </w:r>
      <w:r w:rsidRPr="0027753F">
        <w:rPr>
          <w:rFonts w:ascii="Times New Roman" w:hAnsi="Times New Roman"/>
          <w:b/>
        </w:rPr>
        <w:t xml:space="preserve"> </w:t>
      </w:r>
      <w:r w:rsidRPr="0027753F">
        <w:rPr>
          <w:rFonts w:ascii="Times New Roman" w:hAnsi="Times New Roman"/>
        </w:rPr>
        <w:t>(ok. 370 pojazdów, tj. samochody patrolowe, mikrobusy i autobusy oraz samochody ciężarowe i specjalne).</w:t>
      </w:r>
    </w:p>
    <w:p w14:paraId="72A9E37B" w14:textId="734BD92B" w:rsidR="00387373" w:rsidRPr="0027753F" w:rsidRDefault="00387373" w:rsidP="00C5154F">
      <w:pPr>
        <w:spacing w:before="120" w:after="0"/>
        <w:jc w:val="both"/>
        <w:rPr>
          <w:rFonts w:ascii="Times New Roman" w:hAnsi="Times New Roman"/>
        </w:rPr>
      </w:pPr>
      <w:r w:rsidRPr="0027753F">
        <w:rPr>
          <w:rFonts w:ascii="Times New Roman" w:hAnsi="Times New Roman"/>
        </w:rPr>
        <w:t>Na sprzęt z zakresu uzbrojenia i techniki specjalnej planuje się przeznaczyć kwotę 3</w:t>
      </w:r>
      <w:r w:rsidR="00FE0EB1" w:rsidRPr="0027753F">
        <w:rPr>
          <w:rFonts w:ascii="Times New Roman" w:hAnsi="Times New Roman"/>
        </w:rPr>
        <w:t>6</w:t>
      </w:r>
      <w:r w:rsidR="00066EBA">
        <w:rPr>
          <w:rFonts w:ascii="Times New Roman" w:hAnsi="Times New Roman"/>
        </w:rPr>
        <w:t xml:space="preserve"> </w:t>
      </w:r>
      <w:r w:rsidR="00FE0EB1" w:rsidRPr="0027753F">
        <w:rPr>
          <w:rFonts w:ascii="Times New Roman" w:hAnsi="Times New Roman"/>
        </w:rPr>
        <w:t>491</w:t>
      </w:r>
      <w:r w:rsidRPr="0027753F">
        <w:rPr>
          <w:rFonts w:ascii="Times New Roman" w:hAnsi="Times New Roman"/>
        </w:rPr>
        <w:t xml:space="preserve"> tys. zł. Zamierzenia obejmować będą następujące zadania: </w:t>
      </w:r>
      <w:r w:rsidR="003B2A6F" w:rsidRPr="0027753F">
        <w:rPr>
          <w:rFonts w:ascii="Times New Roman" w:hAnsi="Times New Roman"/>
        </w:rPr>
        <w:t>zakup systemów obserwacyjnych, w tym zakup pojazdów obserwacyjnych PJN oraz wymianę systemów optoelektronicznych na wieżach obserwacyjnych w 4 lokalizacjach</w:t>
      </w:r>
      <w:r w:rsidR="00066EBA">
        <w:rPr>
          <w:rFonts w:ascii="Times New Roman" w:hAnsi="Times New Roman"/>
        </w:rPr>
        <w:t>,</w:t>
      </w:r>
      <w:r w:rsidR="003B2A6F" w:rsidRPr="0027753F">
        <w:rPr>
          <w:rFonts w:ascii="Times New Roman" w:hAnsi="Times New Roman"/>
        </w:rPr>
        <w:t xml:space="preserve"> </w:t>
      </w:r>
      <w:r w:rsidRPr="0027753F">
        <w:rPr>
          <w:rFonts w:ascii="Times New Roman" w:hAnsi="Times New Roman"/>
        </w:rPr>
        <w:t>co</w:t>
      </w:r>
      <w:r w:rsidRPr="0027753F">
        <w:rPr>
          <w:rFonts w:ascii="Times New Roman" w:hAnsi="Times New Roman"/>
          <w:b/>
        </w:rPr>
        <w:t xml:space="preserve"> </w:t>
      </w:r>
      <w:r w:rsidRPr="0027753F">
        <w:rPr>
          <w:rFonts w:ascii="Times New Roman" w:hAnsi="Times New Roman"/>
        </w:rPr>
        <w:t>znacząco zwiększy możliwości prowadzenia obserwacji, detekcji i rejestracji zdarzeń polegających na dokonywaniu bądź usiłowaniu przekroczenia granicy państwowej wbrew przepisom lub w celu wprowadzania przemytu na obszar celny U</w:t>
      </w:r>
      <w:r w:rsidR="00014FAB">
        <w:rPr>
          <w:rFonts w:ascii="Times New Roman" w:hAnsi="Times New Roman"/>
        </w:rPr>
        <w:t xml:space="preserve">nii </w:t>
      </w:r>
      <w:r w:rsidRPr="0027753F">
        <w:rPr>
          <w:rFonts w:ascii="Times New Roman" w:hAnsi="Times New Roman"/>
        </w:rPr>
        <w:t>E</w:t>
      </w:r>
      <w:r w:rsidR="00014FAB">
        <w:rPr>
          <w:rFonts w:ascii="Times New Roman" w:hAnsi="Times New Roman"/>
        </w:rPr>
        <w:t>uropejskiej</w:t>
      </w:r>
      <w:r w:rsidRPr="0027753F">
        <w:rPr>
          <w:rFonts w:ascii="Times New Roman" w:hAnsi="Times New Roman"/>
        </w:rPr>
        <w:t>, zakup przenośnych urządzeń termowizyjnych (250 kpl.), uzbrojenia (ok. 330 szt. broni).</w:t>
      </w:r>
    </w:p>
    <w:p w14:paraId="7A88D3D3" w14:textId="3FD749D2" w:rsidR="00387373" w:rsidRPr="0027753F" w:rsidRDefault="00387373" w:rsidP="00C5154F">
      <w:pPr>
        <w:spacing w:before="120" w:after="0"/>
        <w:jc w:val="both"/>
        <w:rPr>
          <w:rFonts w:ascii="Times New Roman" w:hAnsi="Times New Roman"/>
        </w:rPr>
      </w:pPr>
      <w:r w:rsidRPr="0027753F">
        <w:rPr>
          <w:rFonts w:ascii="Times New Roman" w:hAnsi="Times New Roman"/>
        </w:rPr>
        <w:t>Na przedsięwzięcia w zakresie sprzętu łączności i informatyki zaplanowano kwotę 102</w:t>
      </w:r>
      <w:r w:rsidR="00066EBA">
        <w:rPr>
          <w:rFonts w:ascii="Times New Roman" w:hAnsi="Times New Roman"/>
        </w:rPr>
        <w:t xml:space="preserve"> </w:t>
      </w:r>
      <w:r w:rsidRPr="0027753F">
        <w:rPr>
          <w:rFonts w:ascii="Times New Roman" w:hAnsi="Times New Roman"/>
        </w:rPr>
        <w:t xml:space="preserve">700 tys. zł. Działania SG </w:t>
      </w:r>
      <w:r w:rsidR="003421CC" w:rsidRPr="0027753F">
        <w:rPr>
          <w:rFonts w:ascii="Times New Roman" w:hAnsi="Times New Roman"/>
        </w:rPr>
        <w:t>obejmą</w:t>
      </w:r>
      <w:r w:rsidRPr="0027753F">
        <w:rPr>
          <w:rFonts w:ascii="Times New Roman" w:hAnsi="Times New Roman"/>
        </w:rPr>
        <w:t xml:space="preserve"> następując</w:t>
      </w:r>
      <w:r w:rsidR="003421CC" w:rsidRPr="0027753F">
        <w:rPr>
          <w:rFonts w:ascii="Times New Roman" w:hAnsi="Times New Roman"/>
        </w:rPr>
        <w:t>e</w:t>
      </w:r>
      <w:r w:rsidRPr="0027753F">
        <w:rPr>
          <w:rFonts w:ascii="Times New Roman" w:hAnsi="Times New Roman"/>
        </w:rPr>
        <w:t xml:space="preserve"> obszar</w:t>
      </w:r>
      <w:r w:rsidR="003421CC" w:rsidRPr="0027753F">
        <w:rPr>
          <w:rFonts w:ascii="Times New Roman" w:hAnsi="Times New Roman"/>
        </w:rPr>
        <w:t>y</w:t>
      </w:r>
      <w:r w:rsidRPr="0027753F">
        <w:rPr>
          <w:rFonts w:ascii="Times New Roman" w:hAnsi="Times New Roman"/>
        </w:rPr>
        <w:t xml:space="preserve">: modernizacja i utrzymanie platformy teleinformatycznej, rozwój i utrzymanie systemu telekomunikacyjnego oraz rozwój </w:t>
      </w:r>
      <w:r w:rsidR="00685DF7" w:rsidRPr="0027753F">
        <w:rPr>
          <w:rFonts w:ascii="Times New Roman" w:hAnsi="Times New Roman"/>
        </w:rPr>
        <w:br/>
      </w:r>
      <w:r w:rsidRPr="0027753F">
        <w:rPr>
          <w:rFonts w:ascii="Times New Roman" w:hAnsi="Times New Roman"/>
        </w:rPr>
        <w:t>i utrzymanie systemów niejawnych i cyberbezpieczeństwa.</w:t>
      </w:r>
    </w:p>
    <w:p w14:paraId="6E334674" w14:textId="77777777" w:rsidR="00387373" w:rsidRPr="0027753F" w:rsidRDefault="00387373" w:rsidP="00C5154F">
      <w:pPr>
        <w:spacing w:before="120" w:after="0"/>
        <w:jc w:val="both"/>
        <w:rPr>
          <w:rFonts w:ascii="Times New Roman" w:hAnsi="Times New Roman"/>
        </w:rPr>
      </w:pPr>
      <w:r w:rsidRPr="0027753F">
        <w:rPr>
          <w:rFonts w:ascii="Times New Roman" w:hAnsi="Times New Roman"/>
        </w:rPr>
        <w:t xml:space="preserve">Spełnienie wysokich standardów dla systemów i infrastruktury teleinformatycznej możliwe będzie m.in. dzięki inwestycjom w zakup i odnowienie oprogramowania, zakup sprzętu serwerowego i sieciowego oraz utrzymanie sieci WAN SG i Centralnego Systemu Zarządzania Zasobami SG. Przewiduje się również wymianę przestarzałego technologicznie sprzętu łączności (w tym w szczególności routerów, urządzeń wielofunkcyjnych i telefonów IP) oraz doposażenie jednostek organizacyjnych SG w stanowiska końcowe dążąc do zapewnienia i utrzymania wydajnej, bezpiecznej i niezawodnej infrastruktury teleinformatycznej. Rozwój i utrzymanie </w:t>
      </w:r>
      <w:r w:rsidRPr="0027753F">
        <w:rPr>
          <w:rFonts w:ascii="Times New Roman" w:hAnsi="Times New Roman"/>
        </w:rPr>
        <w:lastRenderedPageBreak/>
        <w:t>systemów niejawnych i cyberbezpieczeństwa stworzy możliwości sprawnej kontroli oraz przepływu informacji pomiędzy jednostkami organizacyjnymi SG</w:t>
      </w:r>
      <w:r w:rsidR="00DC086C" w:rsidRPr="0027753F">
        <w:rPr>
          <w:rFonts w:ascii="Times New Roman" w:hAnsi="Times New Roman"/>
        </w:rPr>
        <w:t>,</w:t>
      </w:r>
      <w:r w:rsidRPr="0027753F">
        <w:rPr>
          <w:rFonts w:ascii="Times New Roman" w:hAnsi="Times New Roman"/>
        </w:rPr>
        <w:t xml:space="preserve"> jak również innymi służbami w zakresie gromadzenia i przetwarzania informacji wrażliwych z punktu widzenia ochrony bezpieczeństwa państwa.</w:t>
      </w:r>
    </w:p>
    <w:p w14:paraId="4022B345" w14:textId="4137D93A" w:rsidR="00387373" w:rsidRPr="0027753F" w:rsidRDefault="00387373" w:rsidP="00C5154F">
      <w:pPr>
        <w:spacing w:before="120" w:after="0"/>
        <w:jc w:val="both"/>
        <w:rPr>
          <w:rFonts w:ascii="Times New Roman" w:hAnsi="Times New Roman"/>
          <w:color w:val="000000"/>
        </w:rPr>
      </w:pPr>
      <w:r w:rsidRPr="0027753F">
        <w:rPr>
          <w:rFonts w:ascii="Times New Roman" w:hAnsi="Times New Roman"/>
        </w:rPr>
        <w:t>Na wyposażenie osobiste i ochronne funkcjonariuszy</w:t>
      </w:r>
      <w:r w:rsidRPr="0027753F">
        <w:rPr>
          <w:rFonts w:ascii="Times New Roman" w:hAnsi="Times New Roman"/>
          <w:b/>
        </w:rPr>
        <w:t xml:space="preserve"> </w:t>
      </w:r>
      <w:r w:rsidRPr="0027753F">
        <w:rPr>
          <w:rFonts w:ascii="Times New Roman" w:hAnsi="Times New Roman"/>
        </w:rPr>
        <w:t>planuje się przeznaczyć kwotę 24</w:t>
      </w:r>
      <w:r w:rsidR="000A6702">
        <w:rPr>
          <w:rFonts w:ascii="Times New Roman" w:hAnsi="Times New Roman"/>
        </w:rPr>
        <w:t xml:space="preserve"> </w:t>
      </w:r>
      <w:r w:rsidRPr="0027753F">
        <w:rPr>
          <w:rFonts w:ascii="Times New Roman" w:hAnsi="Times New Roman"/>
        </w:rPr>
        <w:t>000 tys. zł. W ramach Programu planowany jest zakup ok. 8500 zestawów umundurowania</w:t>
      </w:r>
      <w:r w:rsidRPr="0027753F">
        <w:rPr>
          <w:rFonts w:ascii="Times New Roman" w:hAnsi="Times New Roman"/>
        </w:rPr>
        <w:br/>
        <w:t>w różnej konfiguracji i zestawieniu. Umundurowanie ma spełniać wymagania wynikające z norm ochronnych oraz umożliwić</w:t>
      </w:r>
      <w:r w:rsidR="00F362E6" w:rsidRPr="0027753F">
        <w:rPr>
          <w:rFonts w:ascii="Times New Roman" w:hAnsi="Times New Roman"/>
          <w:color w:val="000000"/>
        </w:rPr>
        <w:t xml:space="preserve"> </w:t>
      </w:r>
      <w:r w:rsidRPr="0027753F">
        <w:rPr>
          <w:rFonts w:ascii="Times New Roman" w:hAnsi="Times New Roman"/>
          <w:color w:val="000000"/>
        </w:rPr>
        <w:t>jednoznaczną unifikację i identyfikację funkcjonariuszy SG, realizujących ściśle określone zadania, przy równoczesnym zapewnieniu standardów bezpieczeństwa pełnienia służby i komfortu użytkowania umundurowania.</w:t>
      </w:r>
    </w:p>
    <w:p w14:paraId="74E9CF5A" w14:textId="77777777" w:rsidR="00F93F94" w:rsidRPr="0027753F" w:rsidRDefault="00F93F94" w:rsidP="00C5154F">
      <w:pPr>
        <w:spacing w:before="120" w:after="0"/>
        <w:jc w:val="both"/>
        <w:rPr>
          <w:rFonts w:ascii="Times New Roman" w:hAnsi="Times New Roman"/>
        </w:rPr>
      </w:pPr>
    </w:p>
    <w:p w14:paraId="6BED7C42" w14:textId="30F2B6A0" w:rsidR="00387373" w:rsidRPr="0027753F" w:rsidRDefault="00A62089" w:rsidP="00C5154F">
      <w:pPr>
        <w:spacing w:before="120" w:after="0"/>
        <w:rPr>
          <w:rFonts w:ascii="Times New Roman" w:hAnsi="Times New Roman"/>
          <w:b/>
          <w:bCs/>
        </w:rPr>
      </w:pPr>
      <w:r w:rsidRPr="0027753F">
        <w:rPr>
          <w:rFonts w:ascii="Times New Roman" w:hAnsi="Times New Roman"/>
          <w:b/>
          <w:bCs/>
        </w:rPr>
        <w:t>Państwowa Straż Pożarna</w:t>
      </w:r>
    </w:p>
    <w:p w14:paraId="10C4E88A" w14:textId="2822D3A5" w:rsidR="00A62089" w:rsidRPr="0027753F" w:rsidRDefault="00A62089" w:rsidP="00C5154F">
      <w:pPr>
        <w:spacing w:before="120" w:after="0"/>
        <w:jc w:val="both"/>
        <w:rPr>
          <w:rFonts w:ascii="Times New Roman" w:hAnsi="Times New Roman"/>
        </w:rPr>
      </w:pPr>
      <w:r w:rsidRPr="0027753F">
        <w:rPr>
          <w:rFonts w:ascii="Times New Roman" w:hAnsi="Times New Roman"/>
        </w:rPr>
        <w:t xml:space="preserve">Łączne środki na finansowanie przedsięwzięć Państwowej Straży Pożarnej wynoszą </w:t>
      </w:r>
      <w:r w:rsidR="00BB0CC8" w:rsidRPr="0027753F">
        <w:rPr>
          <w:rFonts w:ascii="Times New Roman" w:hAnsi="Times New Roman"/>
        </w:rPr>
        <w:t>1</w:t>
      </w:r>
      <w:r w:rsidR="00087DC5" w:rsidRPr="0027753F">
        <w:rPr>
          <w:rFonts w:ascii="Times New Roman" w:hAnsi="Times New Roman"/>
        </w:rPr>
        <w:t> </w:t>
      </w:r>
      <w:r w:rsidR="00BB0CC8" w:rsidRPr="0027753F">
        <w:rPr>
          <w:rFonts w:ascii="Times New Roman" w:hAnsi="Times New Roman"/>
        </w:rPr>
        <w:t>038</w:t>
      </w:r>
      <w:r w:rsidR="00087DC5" w:rsidRPr="0027753F">
        <w:rPr>
          <w:rFonts w:ascii="Times New Roman" w:hAnsi="Times New Roman"/>
        </w:rPr>
        <w:t> 012 </w:t>
      </w:r>
      <w:r w:rsidRPr="0027753F">
        <w:rPr>
          <w:rFonts w:ascii="Times New Roman" w:hAnsi="Times New Roman"/>
        </w:rPr>
        <w:t>tys. zł.</w:t>
      </w:r>
    </w:p>
    <w:p w14:paraId="3D42D022" w14:textId="39B772DA" w:rsidR="00105D37" w:rsidRPr="0027753F" w:rsidRDefault="00A62089" w:rsidP="00C5154F">
      <w:pPr>
        <w:spacing w:before="120" w:after="0"/>
        <w:jc w:val="both"/>
        <w:rPr>
          <w:rFonts w:ascii="Times New Roman" w:hAnsi="Times New Roman"/>
        </w:rPr>
      </w:pPr>
      <w:r w:rsidRPr="0027753F">
        <w:rPr>
          <w:rFonts w:ascii="Times New Roman" w:hAnsi="Times New Roman"/>
        </w:rPr>
        <w:t xml:space="preserve">Realizacja przedsięwzięć inwestycyjnych będzie miała istotny wpływ na utrzymanie stabilności rozwoju procesów modernizacyjnych Państwowej Straży Pożarnej, których celem jest zwiększenie skuteczności zdolności operacyjnych, organizacyjnych i logistycznych formacji, </w:t>
      </w:r>
      <w:r w:rsidR="00685DF7" w:rsidRPr="0027753F">
        <w:rPr>
          <w:rFonts w:ascii="Times New Roman" w:hAnsi="Times New Roman"/>
        </w:rPr>
        <w:br/>
      </w:r>
      <w:r w:rsidRPr="0027753F">
        <w:rPr>
          <w:rFonts w:ascii="Times New Roman" w:hAnsi="Times New Roman"/>
        </w:rPr>
        <w:t>co w efekcie przyczyni się do wzrostu poczucia bezpieczeństwa obywateli oraz pozytywnie wpłynie na ochronę środowiska naturalnego.</w:t>
      </w:r>
    </w:p>
    <w:p w14:paraId="7B01B5B7" w14:textId="7AD267B8" w:rsidR="00105D37" w:rsidRPr="0027753F" w:rsidRDefault="00105D37" w:rsidP="00C5154F">
      <w:pPr>
        <w:spacing w:before="120" w:after="0"/>
        <w:jc w:val="both"/>
        <w:rPr>
          <w:rFonts w:ascii="Times New Roman" w:hAnsi="Times New Roman"/>
        </w:rPr>
      </w:pPr>
      <w:r w:rsidRPr="0027753F">
        <w:rPr>
          <w:rFonts w:ascii="Times New Roman" w:hAnsi="Times New Roman"/>
        </w:rPr>
        <w:t>Podział wydatków w kwocie 1 038 012 tys. zł na optymalizację realizacji zadań ustawowych Państwowej Straży Pożarnej przeznaczono na: inwestycje budowlane na łączną kwotę 800</w:t>
      </w:r>
      <w:r w:rsidR="00066EBA">
        <w:rPr>
          <w:rFonts w:ascii="Times New Roman" w:hAnsi="Times New Roman"/>
        </w:rPr>
        <w:t> </w:t>
      </w:r>
      <w:r w:rsidRPr="0027753F">
        <w:rPr>
          <w:rFonts w:ascii="Times New Roman" w:hAnsi="Times New Roman"/>
        </w:rPr>
        <w:t>012</w:t>
      </w:r>
      <w:r w:rsidR="00066EBA">
        <w:rPr>
          <w:rFonts w:ascii="Times New Roman" w:hAnsi="Times New Roman"/>
        </w:rPr>
        <w:t> </w:t>
      </w:r>
      <w:r w:rsidRPr="0027753F">
        <w:rPr>
          <w:rFonts w:ascii="Times New Roman" w:hAnsi="Times New Roman"/>
        </w:rPr>
        <w:t>tys. zł, zakupy inwestycyjne sprzętu transportowego w wysokości 138 000 tys. zł oraz wydatki na wyposażenie osobiste i ochronne funkcjonariuszy w kwocie 100 000 tys. zł.</w:t>
      </w:r>
    </w:p>
    <w:p w14:paraId="0BA52705" w14:textId="7B4A5852" w:rsidR="00105D37" w:rsidRPr="0027753F" w:rsidRDefault="00105D37" w:rsidP="00C5154F">
      <w:pPr>
        <w:spacing w:before="120" w:after="0"/>
        <w:jc w:val="both"/>
        <w:rPr>
          <w:rFonts w:ascii="Times New Roman" w:hAnsi="Times New Roman"/>
        </w:rPr>
      </w:pPr>
      <w:r w:rsidRPr="0027753F">
        <w:rPr>
          <w:rFonts w:ascii="Times New Roman" w:hAnsi="Times New Roman"/>
        </w:rPr>
        <w:t xml:space="preserve">W oparciu o kryteria związane z kontynuacją już realizowanych zadań inwestycyjnych, a także potrzebami w zakresie budowy nowych obiektów oraz poprawą infrastruktury drogowej </w:t>
      </w:r>
      <w:r w:rsidRPr="0027753F">
        <w:rPr>
          <w:rFonts w:ascii="Times New Roman" w:hAnsi="Times New Roman"/>
        </w:rPr>
        <w:br/>
        <w:t>i placów manewrowych</w:t>
      </w:r>
      <w:r w:rsidR="00066EBA">
        <w:rPr>
          <w:rFonts w:ascii="Times New Roman" w:hAnsi="Times New Roman"/>
        </w:rPr>
        <w:t>,</w:t>
      </w:r>
      <w:r w:rsidRPr="0027753F">
        <w:rPr>
          <w:rFonts w:ascii="Times New Roman" w:hAnsi="Times New Roman"/>
        </w:rPr>
        <w:t xml:space="preserve"> przyjęto, że priorytetowym przedsięwzięciem rzeczowym Państwowej Straży Pożarnej będzie budowa nowych strażnic. Realizacja inwestycji, w tym zwiększenie powierzchni garażowej czy też nowa lokalizacja strażnic, pozwoli na podniesienie zdolności operacyjnej jednostek ratowniczo-gaśniczych w zakresie ochrony przeciwpożarowej, </w:t>
      </w:r>
      <w:r w:rsidRPr="0027753F">
        <w:rPr>
          <w:rFonts w:ascii="Times New Roman" w:hAnsi="Times New Roman"/>
        </w:rPr>
        <w:br/>
        <w:t>w szczególności poprzez skrócenie czasu dojazdu na miejsce zdarzenia oraz wzmocnienie  poziomu ochrony przeciwpożarowej na obszarze działania operacyjnego jednostek.</w:t>
      </w:r>
    </w:p>
    <w:p w14:paraId="59D68FE8" w14:textId="77777777" w:rsidR="00105D37" w:rsidRPr="0027753F" w:rsidRDefault="00105D37" w:rsidP="00C5154F">
      <w:pPr>
        <w:spacing w:before="120" w:after="0"/>
        <w:jc w:val="both"/>
        <w:rPr>
          <w:rFonts w:ascii="Times New Roman" w:hAnsi="Times New Roman"/>
          <w:b/>
        </w:rPr>
      </w:pPr>
      <w:r w:rsidRPr="0027753F">
        <w:rPr>
          <w:rFonts w:ascii="Times New Roman" w:hAnsi="Times New Roman"/>
        </w:rPr>
        <w:t xml:space="preserve">Ponadto, uwzględniając potrzeby w zakresie modernizacji obiektów służbowych </w:t>
      </w:r>
      <w:r w:rsidRPr="0027753F">
        <w:rPr>
          <w:rFonts w:ascii="Times New Roman" w:hAnsi="Times New Roman"/>
        </w:rPr>
        <w:br/>
        <w:t xml:space="preserve">oraz konieczność ich adaptacji do aktualnych wymogów służby, w tym technicznych, bezpieczeństwa i higieny służby oraz warunków technicznych przechowywania pojazdów i </w:t>
      </w:r>
      <w:r w:rsidRPr="0027753F">
        <w:rPr>
          <w:rFonts w:ascii="Times New Roman" w:hAnsi="Times New Roman"/>
        </w:rPr>
        <w:lastRenderedPageBreak/>
        <w:t xml:space="preserve">sprzętu służbowego, zaplanowano wykorzystanie środków na rozbudowę lub przebudowę istniejących obiektów. </w:t>
      </w:r>
    </w:p>
    <w:p w14:paraId="175B8DC0" w14:textId="77777777" w:rsidR="00105D37" w:rsidRPr="0027753F" w:rsidRDefault="00105D37" w:rsidP="00C5154F">
      <w:pPr>
        <w:spacing w:before="120" w:after="0"/>
        <w:jc w:val="both"/>
        <w:rPr>
          <w:rFonts w:ascii="Times New Roman" w:hAnsi="Times New Roman"/>
          <w:b/>
        </w:rPr>
      </w:pPr>
      <w:r w:rsidRPr="0027753F">
        <w:rPr>
          <w:rFonts w:ascii="Times New Roman" w:hAnsi="Times New Roman"/>
        </w:rPr>
        <w:t xml:space="preserve">W okresie wdrażania </w:t>
      </w:r>
      <w:r w:rsidRPr="00155A9B">
        <w:rPr>
          <w:rFonts w:ascii="Times New Roman" w:hAnsi="Times New Roman"/>
        </w:rPr>
        <w:t>Programu</w:t>
      </w:r>
      <w:r w:rsidRPr="0027753F">
        <w:rPr>
          <w:rFonts w:ascii="Times New Roman" w:hAnsi="Times New Roman"/>
        </w:rPr>
        <w:t xml:space="preserve"> zaplanowano realizację łącznie 120 zadań inwestycyjnych polegających na:</w:t>
      </w:r>
    </w:p>
    <w:p w14:paraId="2E59C9C1" w14:textId="1CB0C5F9" w:rsidR="00105D37" w:rsidRPr="0027753F" w:rsidRDefault="00105D37" w:rsidP="00C5154F">
      <w:pPr>
        <w:numPr>
          <w:ilvl w:val="0"/>
          <w:numId w:val="8"/>
        </w:numPr>
        <w:spacing w:before="120" w:after="0"/>
        <w:ind w:left="426" w:hanging="426"/>
        <w:contextualSpacing/>
        <w:jc w:val="both"/>
        <w:rPr>
          <w:rFonts w:ascii="Times New Roman" w:hAnsi="Times New Roman"/>
          <w:b/>
        </w:rPr>
      </w:pPr>
      <w:r w:rsidRPr="0027753F">
        <w:rPr>
          <w:rFonts w:ascii="Times New Roman" w:hAnsi="Times New Roman"/>
        </w:rPr>
        <w:t xml:space="preserve">budowie 53 nowych strażnic, co stanowić będzie ok. 70% kosztów </w:t>
      </w:r>
      <w:r w:rsidRPr="00155A9B">
        <w:rPr>
          <w:rFonts w:ascii="Times New Roman" w:hAnsi="Times New Roman"/>
        </w:rPr>
        <w:t>Programu</w:t>
      </w:r>
      <w:r w:rsidR="00066EBA">
        <w:rPr>
          <w:rFonts w:ascii="Times New Roman" w:hAnsi="Times New Roman"/>
        </w:rPr>
        <w:t>,</w:t>
      </w:r>
    </w:p>
    <w:p w14:paraId="796376F7" w14:textId="2B8B1C74" w:rsidR="00BC1691" w:rsidRPr="0027753F" w:rsidRDefault="00105D37" w:rsidP="00C5154F">
      <w:pPr>
        <w:numPr>
          <w:ilvl w:val="0"/>
          <w:numId w:val="8"/>
        </w:numPr>
        <w:spacing w:before="120" w:after="0"/>
        <w:ind w:left="426" w:hanging="426"/>
        <w:contextualSpacing/>
        <w:jc w:val="both"/>
        <w:rPr>
          <w:rFonts w:ascii="Times New Roman" w:hAnsi="Times New Roman"/>
          <w:b/>
        </w:rPr>
      </w:pPr>
      <w:r w:rsidRPr="0027753F">
        <w:rPr>
          <w:rFonts w:ascii="Times New Roman" w:hAnsi="Times New Roman"/>
        </w:rPr>
        <w:t xml:space="preserve">modernizacji i przebudowie 67 istniejących budynków o nakładzie 30% kosztów </w:t>
      </w:r>
      <w:r w:rsidRPr="00155A9B">
        <w:rPr>
          <w:rFonts w:ascii="Times New Roman" w:hAnsi="Times New Roman"/>
        </w:rPr>
        <w:t>Programu</w:t>
      </w:r>
      <w:r w:rsidRPr="0027753F">
        <w:rPr>
          <w:rFonts w:ascii="Times New Roman" w:hAnsi="Times New Roman"/>
        </w:rPr>
        <w:t>.</w:t>
      </w:r>
    </w:p>
    <w:p w14:paraId="507A3015" w14:textId="77777777" w:rsidR="00105D37" w:rsidRPr="0027753F" w:rsidRDefault="00105D37" w:rsidP="00C5154F">
      <w:pPr>
        <w:spacing w:before="120" w:after="0"/>
        <w:jc w:val="both"/>
        <w:rPr>
          <w:rFonts w:ascii="Times New Roman" w:hAnsi="Times New Roman"/>
        </w:rPr>
      </w:pPr>
      <w:r w:rsidRPr="0027753F">
        <w:rPr>
          <w:rFonts w:ascii="Times New Roman" w:hAnsi="Times New Roman"/>
        </w:rPr>
        <w:t>Ponadto, w ramach wdrażania przedsięwzięć</w:t>
      </w:r>
      <w:r w:rsidRPr="0027753F">
        <w:rPr>
          <w:rFonts w:ascii="Times New Roman" w:hAnsi="Times New Roman"/>
          <w:b/>
        </w:rPr>
        <w:t xml:space="preserve"> </w:t>
      </w:r>
      <w:r w:rsidRPr="0027753F">
        <w:rPr>
          <w:rFonts w:ascii="Times New Roman" w:hAnsi="Times New Roman"/>
        </w:rPr>
        <w:t>finansowanych w części 85 budżetu państwa, planowany</w:t>
      </w:r>
      <w:r w:rsidRPr="0027753F">
        <w:rPr>
          <w:rFonts w:ascii="Times New Roman" w:hAnsi="Times New Roman"/>
          <w:b/>
        </w:rPr>
        <w:t xml:space="preserve"> </w:t>
      </w:r>
      <w:r w:rsidRPr="0027753F">
        <w:rPr>
          <w:rFonts w:ascii="Times New Roman" w:hAnsi="Times New Roman"/>
        </w:rPr>
        <w:t>jest zakup sprzętu transportowego dla jednostek operacyjnych Państwowej Straży Pożarnej samochodów specjalnych z drabiną mechaniczną, niezbędnych do utrzymania odpowiedniej gotowości operacyjnej formacji. Realizacja tego przedsięwzięcia pozwoli zarówno na doposażenie jednostek ratowniczo-gaśniczych w tego typu sprzęt, jak i wymianę wyeksploatowanych środków. Głównym kryterium przyjętym w realizacji przedsięwzięcia będzie dostosowanie liczby pojazdów do obowiązujących tabel wyposażenia i normatywów sprzętowych, z uwzględnieniem potrzeb w zakresie:</w:t>
      </w:r>
    </w:p>
    <w:p w14:paraId="7A936666" w14:textId="44A7AC03" w:rsidR="00105D37" w:rsidRPr="0027753F" w:rsidRDefault="00105D37" w:rsidP="00C5154F">
      <w:pPr>
        <w:numPr>
          <w:ilvl w:val="0"/>
          <w:numId w:val="9"/>
        </w:numPr>
        <w:spacing w:before="120" w:after="0"/>
        <w:ind w:left="426" w:hanging="426"/>
        <w:contextualSpacing/>
        <w:jc w:val="both"/>
        <w:rPr>
          <w:rFonts w:ascii="Times New Roman" w:hAnsi="Times New Roman"/>
          <w:b/>
        </w:rPr>
      </w:pPr>
      <w:r w:rsidRPr="0027753F">
        <w:rPr>
          <w:rFonts w:ascii="Times New Roman" w:hAnsi="Times New Roman"/>
        </w:rPr>
        <w:t>wymiany pojazdów wyeksploatowanych i tych, które przekroczyły normatywny okres użytkowania</w:t>
      </w:r>
      <w:r w:rsidR="00066EBA">
        <w:rPr>
          <w:rFonts w:ascii="Times New Roman" w:hAnsi="Times New Roman"/>
        </w:rPr>
        <w:t>,</w:t>
      </w:r>
    </w:p>
    <w:p w14:paraId="03CC4FEB" w14:textId="6F7EBEA9" w:rsidR="00105D37" w:rsidRPr="0027753F" w:rsidRDefault="00105D37" w:rsidP="00C5154F">
      <w:pPr>
        <w:numPr>
          <w:ilvl w:val="0"/>
          <w:numId w:val="9"/>
        </w:numPr>
        <w:spacing w:before="120" w:after="0"/>
        <w:ind w:left="426" w:hanging="426"/>
        <w:contextualSpacing/>
        <w:jc w:val="both"/>
        <w:rPr>
          <w:rFonts w:ascii="Times New Roman" w:hAnsi="Times New Roman"/>
          <w:b/>
        </w:rPr>
      </w:pPr>
      <w:r w:rsidRPr="0027753F">
        <w:rPr>
          <w:rFonts w:ascii="Times New Roman" w:hAnsi="Times New Roman"/>
        </w:rPr>
        <w:t>zrównoważonego rozmieszczenia sił i środków na terenie kraju</w:t>
      </w:r>
      <w:r w:rsidR="00066EBA">
        <w:rPr>
          <w:rFonts w:ascii="Times New Roman" w:hAnsi="Times New Roman"/>
        </w:rPr>
        <w:t>,</w:t>
      </w:r>
    </w:p>
    <w:p w14:paraId="50229D66" w14:textId="77777777" w:rsidR="00105D37" w:rsidRPr="0027753F" w:rsidRDefault="00105D37" w:rsidP="00C5154F">
      <w:pPr>
        <w:numPr>
          <w:ilvl w:val="0"/>
          <w:numId w:val="9"/>
        </w:numPr>
        <w:spacing w:before="120" w:after="0"/>
        <w:ind w:left="426" w:hanging="426"/>
        <w:contextualSpacing/>
        <w:jc w:val="both"/>
        <w:rPr>
          <w:rFonts w:ascii="Times New Roman" w:hAnsi="Times New Roman"/>
          <w:b/>
        </w:rPr>
      </w:pPr>
      <w:r w:rsidRPr="0027753F">
        <w:rPr>
          <w:rFonts w:ascii="Times New Roman" w:hAnsi="Times New Roman"/>
        </w:rPr>
        <w:t>doposażenia jednostek ratowniczo-gaśniczych.</w:t>
      </w:r>
    </w:p>
    <w:p w14:paraId="5AFD2047" w14:textId="10F70C6B" w:rsidR="00105D37" w:rsidRPr="0027753F" w:rsidRDefault="00105D37" w:rsidP="00C5154F">
      <w:pPr>
        <w:spacing w:before="120" w:after="0"/>
        <w:jc w:val="both"/>
        <w:rPr>
          <w:rFonts w:ascii="Times New Roman" w:hAnsi="Times New Roman"/>
        </w:rPr>
      </w:pPr>
      <w:r w:rsidRPr="0027753F">
        <w:rPr>
          <w:rFonts w:ascii="Times New Roman" w:hAnsi="Times New Roman"/>
        </w:rPr>
        <w:t xml:space="preserve">Docelowo w 4-letniej perspektywie realizacji </w:t>
      </w:r>
      <w:r w:rsidRPr="00155A9B">
        <w:rPr>
          <w:rFonts w:ascii="Times New Roman" w:hAnsi="Times New Roman"/>
        </w:rPr>
        <w:t>Programu</w:t>
      </w:r>
      <w:r w:rsidRPr="0027753F">
        <w:rPr>
          <w:rFonts w:ascii="Times New Roman" w:hAnsi="Times New Roman"/>
        </w:rPr>
        <w:t xml:space="preserve"> przewiduje się zakup 40 specjalnych pojazdów pożarniczych (samochodów z drabiną mechaniczną). Będzie to sprzęt najnowszej generacji, wyposażony w podwozia o wysokiej odporności na siły skrętne, w system stabilizacji drgań oraz podpór umożliwiający ich rozstawianie nawet na zatłoczonych parkingach (pod samochodami lub przeszkodami). W zależności od specyfikacji (z uwzględnieniem potrzeb operacyjnych) będą to drabiny, także z tzw. łamanym przęsłem, wyposażonym w kosz ratowniczy, działko wodno-pianowe lub nosze ratownicze. Nowe możliwości tego sprzętu, tj. odporność na warunki atmosferyczne, szybkość sprawiania i zasięg pracy, pozwolą na sprawniejsze i łatwiejsze dotarcie do punktu niesienia pomocy, przy podniesieniu bezpieczeństwa pracy strażaków.</w:t>
      </w:r>
      <w:r w:rsidRPr="0027753F">
        <w:rPr>
          <w:rFonts w:ascii="Times New Roman" w:hAnsi="Times New Roman"/>
          <w:b/>
        </w:rPr>
        <w:t xml:space="preserve"> </w:t>
      </w:r>
    </w:p>
    <w:p w14:paraId="3BCC35E9" w14:textId="25544593" w:rsidR="00105D37" w:rsidRPr="0027753F" w:rsidRDefault="00105D37" w:rsidP="00C5154F">
      <w:pPr>
        <w:spacing w:before="120" w:after="0"/>
        <w:jc w:val="both"/>
        <w:rPr>
          <w:rFonts w:ascii="Times New Roman" w:hAnsi="Times New Roman"/>
        </w:rPr>
      </w:pPr>
      <w:r w:rsidRPr="0027753F">
        <w:rPr>
          <w:rFonts w:ascii="Times New Roman" w:hAnsi="Times New Roman"/>
        </w:rPr>
        <w:t xml:space="preserve">W okresie realizacji </w:t>
      </w:r>
      <w:r w:rsidRPr="00155A9B">
        <w:rPr>
          <w:rFonts w:ascii="Times New Roman" w:hAnsi="Times New Roman"/>
        </w:rPr>
        <w:t>Programu</w:t>
      </w:r>
      <w:r w:rsidRPr="0027753F">
        <w:rPr>
          <w:rFonts w:ascii="Times New Roman" w:hAnsi="Times New Roman"/>
          <w:i/>
        </w:rPr>
        <w:t xml:space="preserve"> </w:t>
      </w:r>
      <w:r w:rsidRPr="0027753F">
        <w:rPr>
          <w:rFonts w:ascii="Times New Roman" w:hAnsi="Times New Roman"/>
        </w:rPr>
        <w:t xml:space="preserve">planowana jest również wymiana umundurowania służbowego </w:t>
      </w:r>
      <w:r w:rsidRPr="0027753F">
        <w:rPr>
          <w:rFonts w:ascii="Times New Roman" w:hAnsi="Times New Roman"/>
        </w:rPr>
        <w:br/>
        <w:t>i koszarowego strażaków Państwowej Straży Pożarnej, która obejmie każdego funkcjonariusza. Łączne nakłady na ten cel w latach 2022</w:t>
      </w:r>
      <w:r w:rsidR="000A6702">
        <w:rPr>
          <w:rFonts w:ascii="Times New Roman" w:hAnsi="Times New Roman"/>
        </w:rPr>
        <w:t>–</w:t>
      </w:r>
      <w:r w:rsidRPr="0027753F">
        <w:rPr>
          <w:rFonts w:ascii="Times New Roman" w:hAnsi="Times New Roman"/>
        </w:rPr>
        <w:t xml:space="preserve">2025, uwzględniające także zakup środków ochrony indywidulanej dla funkcjonariuszy, wyniosą 100 mln zł. </w:t>
      </w:r>
    </w:p>
    <w:p w14:paraId="243CF7A0" w14:textId="4AEB9B5B" w:rsidR="00105D37" w:rsidRPr="0027753F" w:rsidRDefault="00105D37" w:rsidP="00C5154F">
      <w:pPr>
        <w:spacing w:before="120" w:after="0"/>
        <w:jc w:val="both"/>
        <w:rPr>
          <w:rFonts w:ascii="Times New Roman" w:hAnsi="Times New Roman"/>
        </w:rPr>
      </w:pPr>
      <w:r w:rsidRPr="0027753F">
        <w:rPr>
          <w:rFonts w:ascii="Times New Roman" w:hAnsi="Times New Roman"/>
        </w:rPr>
        <w:t xml:space="preserve">W ramach powyższego przedsięwzięcia, podjęto działania mające na celu wprowadzenie nowego wzoru umundurowania służbowego, które ma zastąpić dotychczasowe umundurowanie służbowe i koszarowe, a w konsekwencji pozwoli na ujednolicenie asortymentu, przy zapewnieniu </w:t>
      </w:r>
      <w:r w:rsidRPr="0027753F">
        <w:rPr>
          <w:rFonts w:ascii="Times New Roman" w:hAnsi="Times New Roman"/>
        </w:rPr>
        <w:lastRenderedPageBreak/>
        <w:t xml:space="preserve">umundurowania spełniającego najwyższe standardy ergonomii i komfortu w trakcie pełnienia służby. </w:t>
      </w:r>
    </w:p>
    <w:p w14:paraId="76A0EC2D" w14:textId="77777777" w:rsidR="00A62089" w:rsidRPr="0027753F" w:rsidRDefault="00A62089" w:rsidP="00C5154F">
      <w:pPr>
        <w:autoSpaceDE w:val="0"/>
        <w:autoSpaceDN w:val="0"/>
        <w:adjustRightInd w:val="0"/>
        <w:spacing w:before="120" w:after="0"/>
        <w:ind w:right="-1"/>
        <w:rPr>
          <w:rFonts w:ascii="Times New Roman" w:hAnsi="Times New Roman"/>
          <w:b/>
          <w:bCs/>
        </w:rPr>
      </w:pPr>
    </w:p>
    <w:p w14:paraId="16915FBA" w14:textId="77777777" w:rsidR="006D7C5C" w:rsidRPr="0027753F" w:rsidRDefault="006D7C5C" w:rsidP="00C5154F">
      <w:pPr>
        <w:autoSpaceDE w:val="0"/>
        <w:autoSpaceDN w:val="0"/>
        <w:adjustRightInd w:val="0"/>
        <w:spacing w:before="120" w:after="0"/>
        <w:ind w:right="-1"/>
        <w:rPr>
          <w:rFonts w:ascii="Times New Roman" w:hAnsi="Times New Roman"/>
          <w:b/>
          <w:bCs/>
        </w:rPr>
      </w:pPr>
      <w:r w:rsidRPr="0027753F">
        <w:rPr>
          <w:rFonts w:ascii="Times New Roman" w:hAnsi="Times New Roman"/>
          <w:b/>
          <w:bCs/>
        </w:rPr>
        <w:t>Służba Ochrony Państwa</w:t>
      </w:r>
    </w:p>
    <w:p w14:paraId="62123344" w14:textId="2812541A" w:rsidR="006D7C5C" w:rsidRPr="0027753F" w:rsidRDefault="006D7C5C" w:rsidP="00C5154F">
      <w:pPr>
        <w:autoSpaceDE w:val="0"/>
        <w:autoSpaceDN w:val="0"/>
        <w:adjustRightInd w:val="0"/>
        <w:spacing w:before="120" w:after="0"/>
        <w:ind w:right="-1"/>
        <w:jc w:val="both"/>
        <w:rPr>
          <w:rFonts w:ascii="Times New Roman" w:hAnsi="Times New Roman"/>
          <w:bCs/>
          <w:color w:val="000000" w:themeColor="text1"/>
        </w:rPr>
      </w:pPr>
      <w:r w:rsidRPr="0027753F">
        <w:rPr>
          <w:rFonts w:ascii="Times New Roman" w:hAnsi="Times New Roman"/>
          <w:color w:val="000000" w:themeColor="text1"/>
        </w:rPr>
        <w:t>Program przewiduje dla Służby Ochrony Państwa</w:t>
      </w:r>
      <w:r w:rsidR="00014FAB">
        <w:rPr>
          <w:rFonts w:ascii="Times New Roman" w:hAnsi="Times New Roman"/>
          <w:color w:val="000000" w:themeColor="text1"/>
        </w:rPr>
        <w:t xml:space="preserve"> (SOP)</w:t>
      </w:r>
      <w:r w:rsidRPr="0027753F">
        <w:rPr>
          <w:rFonts w:ascii="Times New Roman" w:hAnsi="Times New Roman"/>
          <w:color w:val="000000" w:themeColor="text1"/>
        </w:rPr>
        <w:t xml:space="preserve"> kwotę 146 500 </w:t>
      </w:r>
      <w:r w:rsidRPr="0027753F">
        <w:rPr>
          <w:rFonts w:ascii="Times New Roman" w:hAnsi="Times New Roman"/>
          <w:bCs/>
          <w:color w:val="000000" w:themeColor="text1"/>
        </w:rPr>
        <w:t>tys. zł.</w:t>
      </w:r>
    </w:p>
    <w:p w14:paraId="6F45A997" w14:textId="4D695F55" w:rsidR="006D7C5C" w:rsidRPr="0027753F" w:rsidRDefault="006D7C5C" w:rsidP="00C5154F">
      <w:pPr>
        <w:autoSpaceDE w:val="0"/>
        <w:autoSpaceDN w:val="0"/>
        <w:adjustRightInd w:val="0"/>
        <w:spacing w:before="120" w:after="0"/>
        <w:ind w:right="-1"/>
        <w:jc w:val="both"/>
        <w:rPr>
          <w:rFonts w:ascii="Times New Roman" w:hAnsi="Times New Roman"/>
          <w:color w:val="000000" w:themeColor="text1"/>
        </w:rPr>
      </w:pPr>
      <w:r w:rsidRPr="0027753F">
        <w:rPr>
          <w:rFonts w:ascii="Times New Roman" w:hAnsi="Times New Roman"/>
          <w:color w:val="000000" w:themeColor="text1"/>
        </w:rPr>
        <w:t>Na budowę nowych, przebudowę i rozbudowę eksploatowanych obiektów przewidywana jest kwota 85 600</w:t>
      </w:r>
      <w:r w:rsidRPr="0027753F">
        <w:rPr>
          <w:rFonts w:ascii="Times New Roman" w:hAnsi="Times New Roman"/>
          <w:bCs/>
          <w:color w:val="000000" w:themeColor="text1"/>
        </w:rPr>
        <w:t xml:space="preserve"> tys. zł. </w:t>
      </w:r>
      <w:r w:rsidRPr="0027753F">
        <w:rPr>
          <w:rFonts w:ascii="Times New Roman" w:hAnsi="Times New Roman"/>
          <w:color w:val="000000" w:themeColor="text1"/>
        </w:rPr>
        <w:t xml:space="preserve">Środki finansowe umożliwią </w:t>
      </w:r>
      <w:r w:rsidR="003421CC" w:rsidRPr="0027753F">
        <w:rPr>
          <w:rFonts w:ascii="Times New Roman" w:hAnsi="Times New Roman"/>
          <w:color w:val="000000" w:themeColor="text1"/>
        </w:rPr>
        <w:t xml:space="preserve">m.in. </w:t>
      </w:r>
      <w:r w:rsidRPr="0027753F">
        <w:rPr>
          <w:rFonts w:ascii="Times New Roman" w:hAnsi="Times New Roman"/>
          <w:color w:val="000000" w:themeColor="text1"/>
        </w:rPr>
        <w:t>rozpoczęcie budowy i przebudowę głównie: budynku administracyjno-biurowego, co pozwoli na dyslokację sił i środków SOP w jednym obiekcie, rozbudowę bazy szkoleniowej SOP</w:t>
      </w:r>
      <w:r w:rsidRPr="0027753F">
        <w:rPr>
          <w:rFonts w:ascii="Times New Roman" w:hAnsi="Times New Roman"/>
          <w:bCs/>
          <w:color w:val="000000" w:themeColor="text1"/>
        </w:rPr>
        <w:t xml:space="preserve">. </w:t>
      </w:r>
      <w:r w:rsidRPr="0027753F">
        <w:rPr>
          <w:rFonts w:ascii="Times New Roman" w:hAnsi="Times New Roman"/>
          <w:color w:val="000000" w:themeColor="text1"/>
        </w:rPr>
        <w:t>Planuje się również przeznaczenie części środków finansowych na remonty infrastruktury budowlanej mające na celu podniesienie sprawności technicznej i użytkowej budynków oraz zmniejszenie ich energochłonności.</w:t>
      </w:r>
    </w:p>
    <w:p w14:paraId="5E8809A7" w14:textId="70A42335" w:rsidR="006D7C5C" w:rsidRPr="0027753F" w:rsidRDefault="006D7C5C" w:rsidP="00C5154F">
      <w:pPr>
        <w:autoSpaceDE w:val="0"/>
        <w:autoSpaceDN w:val="0"/>
        <w:adjustRightInd w:val="0"/>
        <w:spacing w:before="120" w:after="0"/>
        <w:jc w:val="both"/>
        <w:rPr>
          <w:rFonts w:ascii="Times New Roman" w:hAnsi="Times New Roman"/>
          <w:color w:val="000000" w:themeColor="text1"/>
        </w:rPr>
      </w:pPr>
      <w:r w:rsidRPr="0027753F">
        <w:rPr>
          <w:rFonts w:ascii="Times New Roman" w:hAnsi="Times New Roman"/>
          <w:color w:val="000000" w:themeColor="text1"/>
        </w:rPr>
        <w:t>Na modernizację sprzętu transportowego zaplanowano kwotę 24 380 tys. zł.</w:t>
      </w:r>
      <w:r w:rsidRPr="0027753F">
        <w:rPr>
          <w:rFonts w:ascii="Times New Roman" w:hAnsi="Times New Roman"/>
          <w:b/>
          <w:color w:val="000000" w:themeColor="text1"/>
        </w:rPr>
        <w:t xml:space="preserve"> </w:t>
      </w:r>
      <w:r w:rsidRPr="0027753F">
        <w:rPr>
          <w:rFonts w:ascii="Times New Roman" w:hAnsi="Times New Roman"/>
          <w:color w:val="000000" w:themeColor="text1"/>
        </w:rPr>
        <w:t xml:space="preserve">Przewiduje się </w:t>
      </w:r>
      <w:r w:rsidR="007D39DF" w:rsidRPr="0027753F">
        <w:rPr>
          <w:rFonts w:ascii="Times New Roman" w:hAnsi="Times New Roman"/>
          <w:color w:val="000000" w:themeColor="text1"/>
        </w:rPr>
        <w:t xml:space="preserve">m.in. </w:t>
      </w:r>
      <w:r w:rsidRPr="0027753F">
        <w:rPr>
          <w:rFonts w:ascii="Times New Roman" w:hAnsi="Times New Roman"/>
          <w:color w:val="000000" w:themeColor="text1"/>
        </w:rPr>
        <w:t>zakup nowych pojazdów specjalistycznych wyposażonych w</w:t>
      </w:r>
      <w:r w:rsidR="005650E9" w:rsidRPr="0027753F">
        <w:rPr>
          <w:rFonts w:ascii="Times New Roman" w:hAnsi="Times New Roman"/>
          <w:color w:val="000000" w:themeColor="text1"/>
        </w:rPr>
        <w:t xml:space="preserve"> sprzęt i urządzenia służące do </w:t>
      </w:r>
      <w:r w:rsidRPr="0027753F">
        <w:rPr>
          <w:rFonts w:ascii="Times New Roman" w:hAnsi="Times New Roman"/>
          <w:color w:val="000000" w:themeColor="text1"/>
        </w:rPr>
        <w:t xml:space="preserve">przewozu przesyłek zagrożonych, rozpoznania zagrożeń biochemicznych, rozpoznania pirotechnicznego, prowadzenia obserwacji, </w:t>
      </w:r>
      <w:r w:rsidR="00DA06C9" w:rsidRPr="0027753F">
        <w:rPr>
          <w:rFonts w:ascii="Times New Roman" w:hAnsi="Times New Roman"/>
          <w:color w:val="000000" w:themeColor="text1"/>
        </w:rPr>
        <w:t>przewozu psów służbowych,</w:t>
      </w:r>
      <w:r w:rsidRPr="0027753F">
        <w:rPr>
          <w:rFonts w:ascii="Times New Roman" w:hAnsi="Times New Roman"/>
          <w:color w:val="000000" w:themeColor="text1"/>
        </w:rPr>
        <w:t xml:space="preserve"> zap</w:t>
      </w:r>
      <w:r w:rsidR="00DC086C" w:rsidRPr="0027753F">
        <w:rPr>
          <w:rFonts w:ascii="Times New Roman" w:hAnsi="Times New Roman"/>
          <w:color w:val="000000" w:themeColor="text1"/>
        </w:rPr>
        <w:t xml:space="preserve">ewnienia łączności, transportu </w:t>
      </w:r>
      <w:r w:rsidRPr="0027753F">
        <w:rPr>
          <w:rFonts w:ascii="Times New Roman" w:hAnsi="Times New Roman"/>
          <w:color w:val="000000" w:themeColor="text1"/>
        </w:rPr>
        <w:t>samochodów ochronnych SOP oraz pojazdów służących za Ruchome Stanowiska Kierowania. Planuje się również zakup jednego ambulansu sani</w:t>
      </w:r>
      <w:r w:rsidR="005650E9" w:rsidRPr="0027753F">
        <w:rPr>
          <w:rFonts w:ascii="Times New Roman" w:hAnsi="Times New Roman"/>
          <w:color w:val="000000" w:themeColor="text1"/>
        </w:rPr>
        <w:t>tarnego, który będzie służyć do </w:t>
      </w:r>
      <w:r w:rsidRPr="0027753F">
        <w:rPr>
          <w:rFonts w:ascii="Times New Roman" w:hAnsi="Times New Roman"/>
          <w:color w:val="000000" w:themeColor="text1"/>
        </w:rPr>
        <w:t xml:space="preserve">zabezpieczenia działań ochronnych na terenie całego kraju oraz zabezpieczania medycznego szkoleń funkcjonariuszy. Należy dodać, że obecnie flota specjalistycznych pojazdów SOP wymaga wymiany przestarzałych, awaryjnych i nieekonomicznych pojazdów oraz poczynienia inwestycji w nowe pojazdy w celu sprawnej i efektywnej realizacji ochrony osób </w:t>
      </w:r>
      <w:r w:rsidR="00DA06C9" w:rsidRPr="0027753F">
        <w:rPr>
          <w:rFonts w:ascii="Times New Roman" w:hAnsi="Times New Roman"/>
          <w:color w:val="000000" w:themeColor="text1"/>
        </w:rPr>
        <w:br/>
      </w:r>
      <w:r w:rsidRPr="0027753F">
        <w:rPr>
          <w:rFonts w:ascii="Times New Roman" w:hAnsi="Times New Roman"/>
          <w:color w:val="000000" w:themeColor="text1"/>
        </w:rPr>
        <w:t>i obiektów</w:t>
      </w:r>
      <w:r w:rsidR="007D39DF" w:rsidRPr="0027753F">
        <w:rPr>
          <w:rFonts w:ascii="Times New Roman" w:hAnsi="Times New Roman"/>
          <w:color w:val="000000" w:themeColor="text1"/>
        </w:rPr>
        <w:t>.</w:t>
      </w:r>
    </w:p>
    <w:p w14:paraId="23E738FE" w14:textId="63E7AD40" w:rsidR="006D7C5C" w:rsidRPr="0027753F" w:rsidRDefault="006D7C5C" w:rsidP="00C5154F">
      <w:pPr>
        <w:autoSpaceDE w:val="0"/>
        <w:autoSpaceDN w:val="0"/>
        <w:adjustRightInd w:val="0"/>
        <w:spacing w:before="120" w:after="0"/>
        <w:jc w:val="both"/>
        <w:rPr>
          <w:rFonts w:ascii="Times New Roman" w:hAnsi="Times New Roman"/>
        </w:rPr>
      </w:pPr>
      <w:r w:rsidRPr="0027753F">
        <w:rPr>
          <w:rFonts w:ascii="Times New Roman" w:hAnsi="Times New Roman"/>
          <w:color w:val="000000" w:themeColor="text1"/>
        </w:rPr>
        <w:t xml:space="preserve">Na sprzęt uzbrojenia i techniki specjalnej SOP planuje przeznaczyć kwotę 8940 tys. zł. </w:t>
      </w:r>
      <w:r w:rsidRPr="0027753F">
        <w:rPr>
          <w:rFonts w:ascii="Times New Roman" w:hAnsi="Times New Roman"/>
          <w:bCs/>
          <w:color w:val="000000" w:themeColor="text1"/>
        </w:rPr>
        <w:t xml:space="preserve">Plan zakupów obejmuje </w:t>
      </w:r>
      <w:r w:rsidR="007D39DF" w:rsidRPr="0027753F">
        <w:rPr>
          <w:rFonts w:ascii="Times New Roman" w:hAnsi="Times New Roman"/>
          <w:bCs/>
          <w:color w:val="000000" w:themeColor="text1"/>
        </w:rPr>
        <w:t>m.i</w:t>
      </w:r>
      <w:r w:rsidR="00A570DD" w:rsidRPr="0027753F">
        <w:rPr>
          <w:rFonts w:ascii="Times New Roman" w:hAnsi="Times New Roman"/>
          <w:bCs/>
          <w:color w:val="000000" w:themeColor="text1"/>
        </w:rPr>
        <w:t>n</w:t>
      </w:r>
      <w:r w:rsidR="007D39DF" w:rsidRPr="0027753F">
        <w:rPr>
          <w:rFonts w:ascii="Times New Roman" w:hAnsi="Times New Roman"/>
          <w:bCs/>
          <w:color w:val="000000" w:themeColor="text1"/>
        </w:rPr>
        <w:t>.</w:t>
      </w:r>
      <w:r w:rsidRPr="0027753F">
        <w:rPr>
          <w:rFonts w:ascii="Times New Roman" w:hAnsi="Times New Roman"/>
          <w:bCs/>
          <w:color w:val="000000" w:themeColor="text1"/>
        </w:rPr>
        <w:t xml:space="preserve"> pistolety maszynowe nowej generacji, karabinki oraz karabiny. Modernizacja sprzętu uzbrojenia ma na celu wymianę wyeksploatowanych egzemplarzy broni oraz podniesienie skuteczności i bezpieczeństwa jej użytkowania. Planuje się również doposażenie formacji w sprzęt termowizyjny i noktowizyjny w celu podwyższenia poziomu realizacji zadań ochronnych w warunkach ograniczonej widoczności, w sprzęt mający na celu rozpoznawanie i analizę potencjalnego zagrożenia o charakterze pirotechniczno-radiologicznym</w:t>
      </w:r>
      <w:r w:rsidR="007D39DF" w:rsidRPr="0027753F">
        <w:rPr>
          <w:rFonts w:ascii="Times New Roman" w:hAnsi="Times New Roman"/>
          <w:bCs/>
          <w:color w:val="000000" w:themeColor="text1"/>
        </w:rPr>
        <w:t>.</w:t>
      </w:r>
      <w:r w:rsidR="00A570DD" w:rsidRPr="0027753F">
        <w:rPr>
          <w:rFonts w:ascii="Times New Roman" w:hAnsi="Times New Roman"/>
          <w:bCs/>
          <w:color w:val="000000" w:themeColor="text1"/>
        </w:rPr>
        <w:t xml:space="preserve"> </w:t>
      </w:r>
      <w:r w:rsidRPr="0027753F">
        <w:rPr>
          <w:rFonts w:ascii="Times New Roman" w:hAnsi="Times New Roman"/>
          <w:bCs/>
          <w:color w:val="000000" w:themeColor="text1"/>
        </w:rPr>
        <w:t>Ważnym elementem rozpoznania zagrożenia o charakterze pirotechnicznym są psy służbowe. Dlatego też SOP planuje systematyczne uzupełnianie stanu po psach wycofanych z</w:t>
      </w:r>
      <w:r w:rsidR="00DC086C" w:rsidRPr="0027753F">
        <w:rPr>
          <w:rFonts w:ascii="Times New Roman" w:hAnsi="Times New Roman"/>
          <w:bCs/>
          <w:color w:val="000000" w:themeColor="text1"/>
        </w:rPr>
        <w:t xml:space="preserve"> </w:t>
      </w:r>
      <w:r w:rsidRPr="0027753F">
        <w:rPr>
          <w:rFonts w:ascii="Times New Roman" w:hAnsi="Times New Roman"/>
          <w:bCs/>
          <w:color w:val="000000" w:themeColor="text1"/>
        </w:rPr>
        <w:t>uży</w:t>
      </w:r>
      <w:r w:rsidR="00DC086C" w:rsidRPr="0027753F">
        <w:rPr>
          <w:rFonts w:ascii="Times New Roman" w:hAnsi="Times New Roman"/>
          <w:bCs/>
          <w:color w:val="000000" w:themeColor="text1"/>
        </w:rPr>
        <w:t>cia</w:t>
      </w:r>
      <w:r w:rsidRPr="0027753F">
        <w:rPr>
          <w:rFonts w:ascii="Times New Roman" w:hAnsi="Times New Roman"/>
          <w:bCs/>
          <w:color w:val="000000" w:themeColor="text1"/>
        </w:rPr>
        <w:t>.</w:t>
      </w:r>
    </w:p>
    <w:p w14:paraId="78821C45" w14:textId="6B10CB86" w:rsidR="006D7C5C" w:rsidRPr="0027753F" w:rsidRDefault="006D7C5C" w:rsidP="00C5154F">
      <w:pPr>
        <w:autoSpaceDE w:val="0"/>
        <w:autoSpaceDN w:val="0"/>
        <w:adjustRightInd w:val="0"/>
        <w:spacing w:before="120" w:after="0"/>
        <w:jc w:val="both"/>
        <w:rPr>
          <w:rFonts w:ascii="Times New Roman" w:hAnsi="Times New Roman"/>
        </w:rPr>
      </w:pPr>
      <w:r w:rsidRPr="0027753F">
        <w:rPr>
          <w:rFonts w:ascii="Times New Roman" w:hAnsi="Times New Roman"/>
        </w:rPr>
        <w:t xml:space="preserve">Na wymianę sprzętu informatyki i łączności wydatkowana będzie kwota 20 155 tys. zł. Główne kierunki </w:t>
      </w:r>
      <w:r w:rsidR="004B1975" w:rsidRPr="0027753F">
        <w:rPr>
          <w:rFonts w:ascii="Times New Roman" w:hAnsi="Times New Roman"/>
        </w:rPr>
        <w:t>modernizacji</w:t>
      </w:r>
      <w:r w:rsidRPr="0027753F">
        <w:rPr>
          <w:rFonts w:ascii="Times New Roman" w:hAnsi="Times New Roman"/>
        </w:rPr>
        <w:t xml:space="preserve"> obszaru informatyki i łączności SOP obejmują zakupy radiotelefonów </w:t>
      </w:r>
      <w:r w:rsidR="00A570DD" w:rsidRPr="0027753F">
        <w:rPr>
          <w:rFonts w:ascii="Times New Roman" w:hAnsi="Times New Roman"/>
        </w:rPr>
        <w:br/>
      </w:r>
      <w:r w:rsidRPr="0027753F">
        <w:rPr>
          <w:rFonts w:ascii="Times New Roman" w:hAnsi="Times New Roman"/>
        </w:rPr>
        <w:t xml:space="preserve">i urządzeń łączności w celu zapewnienia łączności na potrzeby organizacji, prowadzenia </w:t>
      </w:r>
      <w:r w:rsidR="00A570DD" w:rsidRPr="0027753F">
        <w:rPr>
          <w:rFonts w:ascii="Times New Roman" w:hAnsi="Times New Roman"/>
        </w:rPr>
        <w:br/>
      </w:r>
      <w:r w:rsidRPr="0027753F">
        <w:rPr>
          <w:rFonts w:ascii="Times New Roman" w:hAnsi="Times New Roman"/>
        </w:rPr>
        <w:lastRenderedPageBreak/>
        <w:t>i kierowania działaniami ochronnymi przez funkcjona</w:t>
      </w:r>
      <w:r w:rsidR="005650E9" w:rsidRPr="0027753F">
        <w:rPr>
          <w:rFonts w:ascii="Times New Roman" w:hAnsi="Times New Roman"/>
        </w:rPr>
        <w:t>riusz SOP. Kolejny priorytet to </w:t>
      </w:r>
      <w:r w:rsidRPr="0027753F">
        <w:rPr>
          <w:rFonts w:ascii="Times New Roman" w:hAnsi="Times New Roman"/>
        </w:rPr>
        <w:t xml:space="preserve">modernizacja sprzętu informatyki obejmująca stacje robocze, mobilne zestawy komputerowe, urządzenia drukujące, która ma służyć zapewnieniu ciągłości przetwarzania danych w systemach teleinformatycznych SOP. W celu zapewnienia niezbędnych warunków ochranianych obiektów wymagana jest wymiana uszkodzonych i wyeksploatowanych elementów systemu techniki ochronnej. Ponadto nastąpi modernizacja sprzętu specjalistycznego służącego do rozpoznawania, analizowania i zapobiegania potencjalnym zagrożeniom dla realizacji ustawowych zadań SOP. </w:t>
      </w:r>
    </w:p>
    <w:p w14:paraId="32838585" w14:textId="57FE8A9C" w:rsidR="006D7C5C" w:rsidRPr="0027753F" w:rsidRDefault="006D7C5C" w:rsidP="00C5154F">
      <w:pPr>
        <w:autoSpaceDE w:val="0"/>
        <w:autoSpaceDN w:val="0"/>
        <w:adjustRightInd w:val="0"/>
        <w:spacing w:before="120" w:after="0"/>
        <w:jc w:val="both"/>
        <w:rPr>
          <w:rFonts w:ascii="Times New Roman" w:hAnsi="Times New Roman"/>
        </w:rPr>
      </w:pPr>
      <w:r w:rsidRPr="0027753F">
        <w:rPr>
          <w:rFonts w:ascii="Times New Roman" w:hAnsi="Times New Roman"/>
        </w:rPr>
        <w:t xml:space="preserve">Na zakupy wyposażenia osobistego i ochronnego funkcjonariuszy przewiduje się wydatkowanie kwoty </w:t>
      </w:r>
      <w:r w:rsidRPr="0027753F">
        <w:rPr>
          <w:rFonts w:ascii="Times New Roman" w:hAnsi="Times New Roman"/>
          <w:bCs/>
        </w:rPr>
        <w:t>7425 tys. zł,</w:t>
      </w:r>
      <w:r w:rsidRPr="0027753F">
        <w:rPr>
          <w:rFonts w:ascii="Times New Roman" w:hAnsi="Times New Roman"/>
        </w:rPr>
        <w:t xml:space="preserve"> która umożliwi zwiększenie ochrony i unowocześnienie wyposażenia funkcjonariuszy SOP. Planuje się przeznaczyć środki na wymianę kamizelek kamuflowanych. Kamizelki kuloodporne kamuflowane są podstawowym wyposażeniem ochrony osobistej funkcjonariuszy realizujących działania ustawowe SOP, szczególnie podczas służby w grupach ochronnych. Unowocześnienie wyposażenia osobistego funkcjonariuszy obejmuje również zakup przedmiotów zaopatrzenia mundurowego, co pozwoli na okresową wymianę umundurowania funkcjonariuszy SOP. </w:t>
      </w:r>
    </w:p>
    <w:p w14:paraId="7AA5FBEE" w14:textId="77777777" w:rsidR="00387373" w:rsidRPr="0027753F" w:rsidRDefault="00387373" w:rsidP="00C5154F">
      <w:pPr>
        <w:autoSpaceDE w:val="0"/>
        <w:autoSpaceDN w:val="0"/>
        <w:adjustRightInd w:val="0"/>
        <w:spacing w:before="120" w:after="0"/>
        <w:ind w:right="-1"/>
        <w:rPr>
          <w:rFonts w:ascii="Times New Roman" w:hAnsi="Times New Roman"/>
          <w:b/>
          <w:bCs/>
        </w:rPr>
      </w:pPr>
    </w:p>
    <w:p w14:paraId="4CBED7A4" w14:textId="77777777" w:rsidR="00661688" w:rsidRPr="0027753F" w:rsidRDefault="009B1599" w:rsidP="00C5154F">
      <w:pPr>
        <w:autoSpaceDE w:val="0"/>
        <w:autoSpaceDN w:val="0"/>
        <w:adjustRightInd w:val="0"/>
        <w:spacing w:before="120" w:after="0"/>
        <w:ind w:right="-1"/>
        <w:rPr>
          <w:rFonts w:ascii="Times New Roman" w:hAnsi="Times New Roman"/>
          <w:b/>
          <w:bCs/>
        </w:rPr>
      </w:pPr>
      <w:r w:rsidRPr="0027753F">
        <w:rPr>
          <w:rFonts w:ascii="Times New Roman" w:hAnsi="Times New Roman"/>
          <w:b/>
          <w:bCs/>
        </w:rPr>
        <w:t>I</w:t>
      </w:r>
      <w:r w:rsidR="00387373" w:rsidRPr="0027753F">
        <w:rPr>
          <w:rFonts w:ascii="Times New Roman" w:hAnsi="Times New Roman"/>
          <w:b/>
          <w:bCs/>
        </w:rPr>
        <w:t>I</w:t>
      </w:r>
      <w:r w:rsidRPr="0027753F">
        <w:rPr>
          <w:rFonts w:ascii="Times New Roman" w:hAnsi="Times New Roman"/>
          <w:b/>
          <w:bCs/>
        </w:rPr>
        <w:t xml:space="preserve">. </w:t>
      </w:r>
      <w:r w:rsidR="00E3253F" w:rsidRPr="0027753F">
        <w:rPr>
          <w:rFonts w:ascii="Times New Roman" w:hAnsi="Times New Roman"/>
          <w:b/>
          <w:bCs/>
        </w:rPr>
        <w:t>PRZ</w:t>
      </w:r>
      <w:r w:rsidR="00EC0638" w:rsidRPr="0027753F">
        <w:rPr>
          <w:rFonts w:ascii="Times New Roman" w:hAnsi="Times New Roman"/>
          <w:b/>
          <w:bCs/>
        </w:rPr>
        <w:t>EDSIĘWZIĘ</w:t>
      </w:r>
      <w:r w:rsidRPr="0027753F">
        <w:rPr>
          <w:rFonts w:ascii="Times New Roman" w:hAnsi="Times New Roman"/>
          <w:b/>
          <w:bCs/>
        </w:rPr>
        <w:t>CIA</w:t>
      </w:r>
      <w:r w:rsidR="00EC0638" w:rsidRPr="0027753F">
        <w:rPr>
          <w:rFonts w:ascii="Times New Roman" w:hAnsi="Times New Roman"/>
          <w:b/>
          <w:bCs/>
        </w:rPr>
        <w:t xml:space="preserve"> PŁ</w:t>
      </w:r>
      <w:r w:rsidR="00E3253F" w:rsidRPr="0027753F">
        <w:rPr>
          <w:rFonts w:ascii="Times New Roman" w:hAnsi="Times New Roman"/>
          <w:b/>
          <w:bCs/>
        </w:rPr>
        <w:t>ACOW</w:t>
      </w:r>
      <w:r w:rsidRPr="0027753F">
        <w:rPr>
          <w:rFonts w:ascii="Times New Roman" w:hAnsi="Times New Roman"/>
          <w:b/>
          <w:bCs/>
        </w:rPr>
        <w:t>E</w:t>
      </w:r>
    </w:p>
    <w:p w14:paraId="1942B514" w14:textId="5B1864C0" w:rsidR="00216376" w:rsidRPr="0027753F" w:rsidRDefault="00216376"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Zakłada się wzmocnienie formacji dodatkowymi etatami funkcjonariuszy, które realizowane będzie w Policji, SG oraz Państwowej Straży Pożarnej. Przewiduje się coroczne zwiększenie etatów Policji i tak: w 2022 r. </w:t>
      </w:r>
      <w:r w:rsidR="000A6702">
        <w:rPr>
          <w:rFonts w:ascii="Times New Roman" w:hAnsi="Times New Roman"/>
        </w:rPr>
        <w:t>–</w:t>
      </w:r>
      <w:r w:rsidR="00421E41" w:rsidRPr="0027753F">
        <w:rPr>
          <w:rFonts w:ascii="Times New Roman" w:hAnsi="Times New Roman"/>
        </w:rPr>
        <w:t xml:space="preserve"> o 1700 etatów, 2023 r. – 1300 etatów, 2024 r. – 1300 etatów</w:t>
      </w:r>
      <w:r w:rsidR="00956AB8">
        <w:rPr>
          <w:rFonts w:ascii="Times New Roman" w:hAnsi="Times New Roman"/>
        </w:rPr>
        <w:t>,</w:t>
      </w:r>
      <w:r w:rsidR="00421E41" w:rsidRPr="0027753F">
        <w:rPr>
          <w:rFonts w:ascii="Times New Roman" w:hAnsi="Times New Roman"/>
        </w:rPr>
        <w:t xml:space="preserve"> a także 130</w:t>
      </w:r>
      <w:r w:rsidR="00A60997" w:rsidRPr="0027753F">
        <w:rPr>
          <w:rFonts w:ascii="Times New Roman" w:hAnsi="Times New Roman"/>
        </w:rPr>
        <w:t>0</w:t>
      </w:r>
      <w:r w:rsidRPr="0027753F">
        <w:rPr>
          <w:rFonts w:ascii="Times New Roman" w:hAnsi="Times New Roman"/>
        </w:rPr>
        <w:t xml:space="preserve"> etatów w 2025 r. Czyli w czteroletnim ok</w:t>
      </w:r>
      <w:r w:rsidR="00A60997" w:rsidRPr="0027753F">
        <w:rPr>
          <w:rFonts w:ascii="Times New Roman" w:hAnsi="Times New Roman"/>
        </w:rPr>
        <w:t>res</w:t>
      </w:r>
      <w:r w:rsidR="00421E41" w:rsidRPr="0027753F">
        <w:rPr>
          <w:rFonts w:ascii="Times New Roman" w:hAnsi="Times New Roman"/>
        </w:rPr>
        <w:t>ie nastąpi łączny wzrost o 560</w:t>
      </w:r>
      <w:r w:rsidR="00A60997" w:rsidRPr="0027753F">
        <w:rPr>
          <w:rFonts w:ascii="Times New Roman" w:hAnsi="Times New Roman"/>
        </w:rPr>
        <w:t>0</w:t>
      </w:r>
      <w:r w:rsidRPr="0027753F">
        <w:rPr>
          <w:rFonts w:ascii="Times New Roman" w:hAnsi="Times New Roman"/>
        </w:rPr>
        <w:t xml:space="preserve"> etatów</w:t>
      </w:r>
      <w:r w:rsidR="00000DE4" w:rsidRPr="0027753F">
        <w:rPr>
          <w:rFonts w:ascii="Times New Roman" w:hAnsi="Times New Roman"/>
        </w:rPr>
        <w:t xml:space="preserve">. </w:t>
      </w:r>
      <w:r w:rsidR="00087DC5" w:rsidRPr="0027753F">
        <w:rPr>
          <w:rFonts w:ascii="Times New Roman" w:hAnsi="Times New Roman"/>
        </w:rPr>
        <w:t>Etaty te</w:t>
      </w:r>
      <w:r w:rsidR="00000DE4" w:rsidRPr="0027753F">
        <w:rPr>
          <w:rFonts w:ascii="Times New Roman" w:hAnsi="Times New Roman"/>
        </w:rPr>
        <w:t xml:space="preserve"> </w:t>
      </w:r>
      <w:r w:rsidRPr="0027753F">
        <w:rPr>
          <w:rFonts w:ascii="Times New Roman" w:hAnsi="Times New Roman"/>
        </w:rPr>
        <w:t>planuje się przeznaczy</w:t>
      </w:r>
      <w:r w:rsidR="00087DC5" w:rsidRPr="0027753F">
        <w:rPr>
          <w:rFonts w:ascii="Times New Roman" w:hAnsi="Times New Roman"/>
        </w:rPr>
        <w:t>ć</w:t>
      </w:r>
      <w:r w:rsidRPr="0027753F">
        <w:rPr>
          <w:rFonts w:ascii="Times New Roman" w:hAnsi="Times New Roman"/>
        </w:rPr>
        <w:t xml:space="preserve"> </w:t>
      </w:r>
      <w:r w:rsidR="00F362E6" w:rsidRPr="0027753F">
        <w:rPr>
          <w:rFonts w:ascii="Times New Roman" w:hAnsi="Times New Roman"/>
        </w:rPr>
        <w:t xml:space="preserve">m.in. </w:t>
      </w:r>
      <w:r w:rsidRPr="0027753F">
        <w:rPr>
          <w:rFonts w:ascii="Times New Roman" w:hAnsi="Times New Roman"/>
        </w:rPr>
        <w:t>na wzmo</w:t>
      </w:r>
      <w:r w:rsidR="00000DE4" w:rsidRPr="0027753F">
        <w:rPr>
          <w:rFonts w:ascii="Times New Roman" w:hAnsi="Times New Roman"/>
        </w:rPr>
        <w:t xml:space="preserve">cnienie </w:t>
      </w:r>
      <w:r w:rsidR="00F362E6" w:rsidRPr="0027753F">
        <w:rPr>
          <w:rFonts w:ascii="Times New Roman" w:hAnsi="Times New Roman"/>
        </w:rPr>
        <w:t xml:space="preserve">służby </w:t>
      </w:r>
      <w:r w:rsidR="00000DE4" w:rsidRPr="0027753F">
        <w:rPr>
          <w:rFonts w:ascii="Times New Roman" w:hAnsi="Times New Roman"/>
        </w:rPr>
        <w:t>prewenc</w:t>
      </w:r>
      <w:r w:rsidR="00F362E6" w:rsidRPr="0027753F">
        <w:rPr>
          <w:rFonts w:ascii="Times New Roman" w:hAnsi="Times New Roman"/>
        </w:rPr>
        <w:t>y</w:t>
      </w:r>
      <w:r w:rsidR="00000DE4" w:rsidRPr="0027753F">
        <w:rPr>
          <w:rFonts w:ascii="Times New Roman" w:hAnsi="Times New Roman"/>
        </w:rPr>
        <w:t>j</w:t>
      </w:r>
      <w:r w:rsidR="00F362E6" w:rsidRPr="0027753F">
        <w:rPr>
          <w:rFonts w:ascii="Times New Roman" w:hAnsi="Times New Roman"/>
        </w:rPr>
        <w:t>nej</w:t>
      </w:r>
      <w:r w:rsidR="00087DC5" w:rsidRPr="0027753F">
        <w:rPr>
          <w:rFonts w:ascii="Times New Roman" w:hAnsi="Times New Roman"/>
        </w:rPr>
        <w:t xml:space="preserve"> oraz </w:t>
      </w:r>
      <w:r w:rsidR="00000DE4" w:rsidRPr="0027753F">
        <w:rPr>
          <w:rFonts w:ascii="Times New Roman" w:hAnsi="Times New Roman"/>
        </w:rPr>
        <w:t>na obsadzenie planowanych do </w:t>
      </w:r>
      <w:r w:rsidR="00FB6C42" w:rsidRPr="0027753F">
        <w:rPr>
          <w:rFonts w:ascii="Times New Roman" w:hAnsi="Times New Roman"/>
        </w:rPr>
        <w:t>odtworzenia</w:t>
      </w:r>
      <w:r w:rsidR="008C3E4A" w:rsidRPr="0027753F">
        <w:rPr>
          <w:rFonts w:ascii="Times New Roman" w:hAnsi="Times New Roman"/>
        </w:rPr>
        <w:t> </w:t>
      </w:r>
      <w:r w:rsidR="00000DE4" w:rsidRPr="0027753F">
        <w:rPr>
          <w:rFonts w:ascii="Times New Roman" w:hAnsi="Times New Roman"/>
        </w:rPr>
        <w:t>/</w:t>
      </w:r>
      <w:r w:rsidR="008C3E4A" w:rsidRPr="0027753F">
        <w:rPr>
          <w:rFonts w:ascii="Times New Roman" w:hAnsi="Times New Roman"/>
        </w:rPr>
        <w:t> </w:t>
      </w:r>
      <w:r w:rsidR="00FB6C42" w:rsidRPr="0027753F">
        <w:rPr>
          <w:rFonts w:ascii="Times New Roman" w:hAnsi="Times New Roman"/>
        </w:rPr>
        <w:t xml:space="preserve">przywrócenia </w:t>
      </w:r>
      <w:r w:rsidRPr="0027753F">
        <w:rPr>
          <w:rFonts w:ascii="Times New Roman" w:hAnsi="Times New Roman"/>
        </w:rPr>
        <w:t>posterunków Policji.</w:t>
      </w:r>
    </w:p>
    <w:p w14:paraId="2F298041" w14:textId="74B0D876" w:rsidR="00216376" w:rsidRPr="0027753F" w:rsidRDefault="00216376"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W SG </w:t>
      </w:r>
      <w:r w:rsidR="001C3C29" w:rsidRPr="0027753F">
        <w:rPr>
          <w:rFonts w:ascii="Times New Roman" w:hAnsi="Times New Roman"/>
        </w:rPr>
        <w:t>nastąpi coroczne zwiększenie stanu etatowego o 200 etatów w latach 2022</w:t>
      </w:r>
      <w:r w:rsidR="00956AB8">
        <w:rPr>
          <w:rFonts w:ascii="Times New Roman" w:hAnsi="Times New Roman"/>
        </w:rPr>
        <w:t>–</w:t>
      </w:r>
      <w:r w:rsidR="001C3C29" w:rsidRPr="0027753F">
        <w:rPr>
          <w:rFonts w:ascii="Times New Roman" w:hAnsi="Times New Roman"/>
        </w:rPr>
        <w:t>2024, a w ostatnim roku, tj. 2025</w:t>
      </w:r>
      <w:r w:rsidR="00956AB8">
        <w:rPr>
          <w:rFonts w:ascii="Times New Roman" w:hAnsi="Times New Roman"/>
        </w:rPr>
        <w:t>,</w:t>
      </w:r>
      <w:r w:rsidR="001C3C29" w:rsidRPr="0027753F">
        <w:rPr>
          <w:rFonts w:ascii="Times New Roman" w:hAnsi="Times New Roman"/>
        </w:rPr>
        <w:t xml:space="preserve"> o 150 etatów</w:t>
      </w:r>
      <w:r w:rsidR="008C3E4A" w:rsidRPr="0027753F">
        <w:rPr>
          <w:rFonts w:ascii="Times New Roman" w:hAnsi="Times New Roman"/>
        </w:rPr>
        <w:t>,</w:t>
      </w:r>
      <w:r w:rsidR="001C3C29" w:rsidRPr="0027753F">
        <w:rPr>
          <w:rFonts w:ascii="Times New Roman" w:hAnsi="Times New Roman"/>
        </w:rPr>
        <w:t xml:space="preserve"> czyli w skali cztere</w:t>
      </w:r>
      <w:r w:rsidR="005650E9" w:rsidRPr="0027753F">
        <w:rPr>
          <w:rFonts w:ascii="Times New Roman" w:hAnsi="Times New Roman"/>
        </w:rPr>
        <w:t>ch lat nastąpi wzrost łącznie o </w:t>
      </w:r>
      <w:r w:rsidR="001C3C29" w:rsidRPr="0027753F">
        <w:rPr>
          <w:rFonts w:ascii="Times New Roman" w:hAnsi="Times New Roman"/>
        </w:rPr>
        <w:t xml:space="preserve">750 etatów. </w:t>
      </w:r>
      <w:r w:rsidRPr="0027753F">
        <w:rPr>
          <w:rFonts w:ascii="Times New Roman" w:hAnsi="Times New Roman"/>
        </w:rPr>
        <w:t>Etaty te w głównej mierze dedykowane będą na wzmocnienie ochrony wschodniej granicy Polski</w:t>
      </w:r>
      <w:r w:rsidR="008C3E4A" w:rsidRPr="0027753F">
        <w:rPr>
          <w:rFonts w:ascii="Times New Roman" w:hAnsi="Times New Roman"/>
        </w:rPr>
        <w:t>/UE</w:t>
      </w:r>
      <w:r w:rsidRPr="0027753F">
        <w:rPr>
          <w:rFonts w:ascii="Times New Roman" w:hAnsi="Times New Roman"/>
        </w:rPr>
        <w:t xml:space="preserve">. </w:t>
      </w:r>
    </w:p>
    <w:p w14:paraId="662A1C19" w14:textId="496A0523" w:rsidR="00216376" w:rsidRPr="0027753F" w:rsidRDefault="001C3C29"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Państwowej Straży Po</w:t>
      </w:r>
      <w:r w:rsidR="00421E41" w:rsidRPr="0027753F">
        <w:rPr>
          <w:rFonts w:ascii="Times New Roman" w:hAnsi="Times New Roman"/>
        </w:rPr>
        <w:t xml:space="preserve">żarnej zakłada się zwiększenie w 2022 r. </w:t>
      </w:r>
      <w:r w:rsidRPr="0027753F">
        <w:rPr>
          <w:rFonts w:ascii="Times New Roman" w:hAnsi="Times New Roman"/>
        </w:rPr>
        <w:t>o 150 etatów</w:t>
      </w:r>
      <w:r w:rsidR="00421E41" w:rsidRPr="0027753F">
        <w:rPr>
          <w:rFonts w:ascii="Times New Roman" w:hAnsi="Times New Roman"/>
        </w:rPr>
        <w:t>,</w:t>
      </w:r>
      <w:r w:rsidRPr="0027753F">
        <w:rPr>
          <w:rFonts w:ascii="Times New Roman" w:hAnsi="Times New Roman"/>
        </w:rPr>
        <w:t xml:space="preserve"> </w:t>
      </w:r>
      <w:r w:rsidR="00421E41" w:rsidRPr="0027753F">
        <w:rPr>
          <w:rFonts w:ascii="Times New Roman" w:hAnsi="Times New Roman"/>
        </w:rPr>
        <w:t xml:space="preserve">w 2023 r. </w:t>
      </w:r>
      <w:r w:rsidR="00AB513F" w:rsidRPr="0027753F">
        <w:rPr>
          <w:rFonts w:ascii="Times New Roman" w:hAnsi="Times New Roman"/>
        </w:rPr>
        <w:t>–</w:t>
      </w:r>
      <w:r w:rsidR="00421E41" w:rsidRPr="0027753F">
        <w:rPr>
          <w:rFonts w:ascii="Times New Roman" w:hAnsi="Times New Roman"/>
        </w:rPr>
        <w:t xml:space="preserve"> 200</w:t>
      </w:r>
      <w:r w:rsidR="005650E9" w:rsidRPr="0027753F">
        <w:rPr>
          <w:rFonts w:ascii="Times New Roman" w:hAnsi="Times New Roman"/>
        </w:rPr>
        <w:t> </w:t>
      </w:r>
      <w:r w:rsidR="00AB513F" w:rsidRPr="0027753F">
        <w:rPr>
          <w:rFonts w:ascii="Times New Roman" w:hAnsi="Times New Roman"/>
        </w:rPr>
        <w:t xml:space="preserve">etatów, 2024 r. – 200 etatów i w 2025 r. – 200 etatów. Tak więc </w:t>
      </w:r>
      <w:r w:rsidRPr="0027753F">
        <w:rPr>
          <w:rFonts w:ascii="Times New Roman" w:hAnsi="Times New Roman"/>
        </w:rPr>
        <w:t xml:space="preserve">łączny wzrost </w:t>
      </w:r>
      <w:r w:rsidR="00AB513F" w:rsidRPr="0027753F">
        <w:rPr>
          <w:rFonts w:ascii="Times New Roman" w:hAnsi="Times New Roman"/>
        </w:rPr>
        <w:t>wyniesie 750</w:t>
      </w:r>
      <w:r w:rsidR="005650E9" w:rsidRPr="0027753F">
        <w:rPr>
          <w:rFonts w:ascii="Times New Roman" w:hAnsi="Times New Roman"/>
        </w:rPr>
        <w:t> </w:t>
      </w:r>
      <w:r w:rsidRPr="0027753F">
        <w:rPr>
          <w:rFonts w:ascii="Times New Roman" w:hAnsi="Times New Roman"/>
        </w:rPr>
        <w:t xml:space="preserve">etatów. </w:t>
      </w:r>
      <w:r w:rsidR="00216376" w:rsidRPr="0027753F">
        <w:rPr>
          <w:rFonts w:ascii="Times New Roman" w:hAnsi="Times New Roman"/>
        </w:rPr>
        <w:t>W głównej mierz</w:t>
      </w:r>
      <w:r w:rsidR="00087DC5" w:rsidRPr="0027753F">
        <w:rPr>
          <w:rFonts w:ascii="Times New Roman" w:hAnsi="Times New Roman"/>
        </w:rPr>
        <w:t>e wzrost przeznaczony będzie na </w:t>
      </w:r>
      <w:r w:rsidR="00216376" w:rsidRPr="0027753F">
        <w:rPr>
          <w:rFonts w:ascii="Times New Roman" w:hAnsi="Times New Roman"/>
        </w:rPr>
        <w:t xml:space="preserve">wzmocnienie obsady komend powiatowych (miejskich) Państwowej Straży Pożarnej. </w:t>
      </w:r>
    </w:p>
    <w:p w14:paraId="7884C6CB" w14:textId="2D7599ED" w:rsidR="00216376" w:rsidRPr="0027753F" w:rsidRDefault="00216376"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W Programie przewidziano również przedsięwzięcie pn. </w:t>
      </w:r>
      <w:r w:rsidRPr="0027753F">
        <w:rPr>
          <w:rFonts w:ascii="Times New Roman" w:hAnsi="Times New Roman"/>
          <w:i/>
        </w:rPr>
        <w:t>Wzmocnienie motywacyjnego systemu uposażeń funkcjonariuszy</w:t>
      </w:r>
      <w:r w:rsidRPr="0027753F">
        <w:rPr>
          <w:rFonts w:ascii="Times New Roman" w:hAnsi="Times New Roman"/>
        </w:rPr>
        <w:t>, które pozwoli na ściślejsze pow</w:t>
      </w:r>
      <w:r w:rsidR="00514A15" w:rsidRPr="0027753F">
        <w:rPr>
          <w:rFonts w:ascii="Times New Roman" w:hAnsi="Times New Roman"/>
        </w:rPr>
        <w:t xml:space="preserve">iązanie wielkości uposażenia </w:t>
      </w:r>
      <w:r w:rsidR="00514A15" w:rsidRPr="0027753F">
        <w:rPr>
          <w:rFonts w:ascii="Times New Roman" w:hAnsi="Times New Roman"/>
        </w:rPr>
        <w:lastRenderedPageBreak/>
        <w:t>ze </w:t>
      </w:r>
      <w:r w:rsidRPr="0027753F">
        <w:rPr>
          <w:rFonts w:ascii="Times New Roman" w:hAnsi="Times New Roman"/>
        </w:rPr>
        <w:t>specyfiką, warunkami służby oraz uzyskiwanymi efektami. Tak więc w latach 2022–2025 wzrost uposażenia funkcjonariuszy wyniesie przeciętnie miesięcznie na etat w:</w:t>
      </w:r>
    </w:p>
    <w:p w14:paraId="18CB402D" w14:textId="227E4DC8" w:rsidR="00216376" w:rsidRPr="0027753F" w:rsidRDefault="00216376" w:rsidP="00C5154F">
      <w:pPr>
        <w:numPr>
          <w:ilvl w:val="0"/>
          <w:numId w:val="1"/>
        </w:numPr>
        <w:autoSpaceDE w:val="0"/>
        <w:autoSpaceDN w:val="0"/>
        <w:adjustRightInd w:val="0"/>
        <w:spacing w:before="120" w:after="0"/>
        <w:ind w:right="-1"/>
        <w:jc w:val="both"/>
        <w:rPr>
          <w:rFonts w:ascii="Times New Roman" w:hAnsi="Times New Roman"/>
        </w:rPr>
      </w:pPr>
      <w:r w:rsidRPr="0027753F">
        <w:rPr>
          <w:rFonts w:ascii="Times New Roman" w:hAnsi="Times New Roman"/>
        </w:rPr>
        <w:t>Poli</w:t>
      </w:r>
      <w:r w:rsidR="00A60997" w:rsidRPr="0027753F">
        <w:rPr>
          <w:rFonts w:ascii="Times New Roman" w:hAnsi="Times New Roman"/>
        </w:rPr>
        <w:t xml:space="preserve">cji o </w:t>
      </w:r>
      <w:r w:rsidR="00452528" w:rsidRPr="0027753F">
        <w:rPr>
          <w:rFonts w:ascii="Times New Roman" w:hAnsi="Times New Roman"/>
        </w:rPr>
        <w:t>40</w:t>
      </w:r>
      <w:r w:rsidR="00BF615D" w:rsidRPr="0027753F">
        <w:rPr>
          <w:rFonts w:ascii="Times New Roman" w:hAnsi="Times New Roman"/>
        </w:rPr>
        <w:t>6</w:t>
      </w:r>
      <w:r w:rsidR="00452528" w:rsidRPr="0027753F">
        <w:rPr>
          <w:rFonts w:ascii="Times New Roman" w:hAnsi="Times New Roman"/>
        </w:rPr>
        <w:t xml:space="preserve"> zł</w:t>
      </w:r>
      <w:r w:rsidR="00BF615D" w:rsidRPr="0027753F">
        <w:rPr>
          <w:rFonts w:ascii="Times New Roman" w:hAnsi="Times New Roman"/>
        </w:rPr>
        <w:t xml:space="preserve"> (z nagrodą roczną)</w:t>
      </w:r>
      <w:r w:rsidR="00452528" w:rsidRPr="0027753F">
        <w:rPr>
          <w:rFonts w:ascii="Times New Roman" w:hAnsi="Times New Roman"/>
        </w:rPr>
        <w:t>, co stanowi wzrost o 6,59</w:t>
      </w:r>
      <w:r w:rsidRPr="0027753F">
        <w:rPr>
          <w:rFonts w:ascii="Times New Roman" w:hAnsi="Times New Roman"/>
        </w:rPr>
        <w:t>% w stosunku do roku 2021,</w:t>
      </w:r>
    </w:p>
    <w:p w14:paraId="4869BD83" w14:textId="64847018" w:rsidR="00216376" w:rsidRPr="0027753F" w:rsidRDefault="00216376" w:rsidP="00C5154F">
      <w:pPr>
        <w:numPr>
          <w:ilvl w:val="0"/>
          <w:numId w:val="1"/>
        </w:numPr>
        <w:autoSpaceDE w:val="0"/>
        <w:autoSpaceDN w:val="0"/>
        <w:adjustRightInd w:val="0"/>
        <w:spacing w:before="120" w:after="0"/>
        <w:ind w:right="-1"/>
        <w:jc w:val="both"/>
        <w:rPr>
          <w:rFonts w:ascii="Times New Roman" w:hAnsi="Times New Roman"/>
        </w:rPr>
      </w:pPr>
      <w:r w:rsidRPr="0027753F">
        <w:rPr>
          <w:rFonts w:ascii="Times New Roman" w:hAnsi="Times New Roman"/>
        </w:rPr>
        <w:t>SG o</w:t>
      </w:r>
      <w:r w:rsidR="00452528" w:rsidRPr="0027753F">
        <w:rPr>
          <w:rFonts w:ascii="Times New Roman" w:hAnsi="Times New Roman"/>
        </w:rPr>
        <w:t xml:space="preserve"> 40</w:t>
      </w:r>
      <w:r w:rsidR="00BF615D" w:rsidRPr="0027753F">
        <w:rPr>
          <w:rFonts w:ascii="Times New Roman" w:hAnsi="Times New Roman"/>
        </w:rPr>
        <w:t>6</w:t>
      </w:r>
      <w:r w:rsidR="00452528" w:rsidRPr="0027753F">
        <w:rPr>
          <w:rFonts w:ascii="Times New Roman" w:hAnsi="Times New Roman"/>
        </w:rPr>
        <w:t xml:space="preserve"> zł</w:t>
      </w:r>
      <w:r w:rsidR="00BF615D" w:rsidRPr="0027753F">
        <w:rPr>
          <w:rFonts w:ascii="Times New Roman" w:hAnsi="Times New Roman"/>
        </w:rPr>
        <w:t xml:space="preserve"> (z nagrodą roczną)</w:t>
      </w:r>
      <w:r w:rsidR="00452528" w:rsidRPr="0027753F">
        <w:rPr>
          <w:rFonts w:ascii="Times New Roman" w:hAnsi="Times New Roman"/>
        </w:rPr>
        <w:t>, co stanowi wzrost o 6,59</w:t>
      </w:r>
      <w:r w:rsidR="005650E9" w:rsidRPr="0027753F">
        <w:rPr>
          <w:rFonts w:ascii="Times New Roman" w:hAnsi="Times New Roman"/>
        </w:rPr>
        <w:t>% w stosunku do </w:t>
      </w:r>
      <w:r w:rsidRPr="0027753F">
        <w:rPr>
          <w:rFonts w:ascii="Times New Roman" w:hAnsi="Times New Roman"/>
        </w:rPr>
        <w:t>roku 2021,</w:t>
      </w:r>
    </w:p>
    <w:p w14:paraId="1B982927" w14:textId="3DCB4BCF" w:rsidR="00216376" w:rsidRPr="0027753F" w:rsidRDefault="00216376" w:rsidP="00C5154F">
      <w:pPr>
        <w:numPr>
          <w:ilvl w:val="0"/>
          <w:numId w:val="1"/>
        </w:numPr>
        <w:autoSpaceDE w:val="0"/>
        <w:autoSpaceDN w:val="0"/>
        <w:adjustRightInd w:val="0"/>
        <w:spacing w:before="120" w:after="0"/>
        <w:ind w:right="-1"/>
        <w:jc w:val="both"/>
        <w:rPr>
          <w:rFonts w:ascii="Times New Roman" w:hAnsi="Times New Roman"/>
        </w:rPr>
      </w:pPr>
      <w:r w:rsidRPr="0027753F">
        <w:rPr>
          <w:rFonts w:ascii="Times New Roman" w:hAnsi="Times New Roman"/>
        </w:rPr>
        <w:t>Pańs</w:t>
      </w:r>
      <w:r w:rsidR="00452528" w:rsidRPr="0027753F">
        <w:rPr>
          <w:rFonts w:ascii="Times New Roman" w:hAnsi="Times New Roman"/>
        </w:rPr>
        <w:t>twowej Straży Pożarnej o 40</w:t>
      </w:r>
      <w:r w:rsidR="00BF615D" w:rsidRPr="0027753F">
        <w:rPr>
          <w:rFonts w:ascii="Times New Roman" w:hAnsi="Times New Roman"/>
        </w:rPr>
        <w:t>6</w:t>
      </w:r>
      <w:r w:rsidR="00452528" w:rsidRPr="0027753F">
        <w:rPr>
          <w:rFonts w:ascii="Times New Roman" w:hAnsi="Times New Roman"/>
        </w:rPr>
        <w:t xml:space="preserve"> zł</w:t>
      </w:r>
      <w:r w:rsidR="00BF615D" w:rsidRPr="0027753F">
        <w:rPr>
          <w:rFonts w:ascii="Times New Roman" w:hAnsi="Times New Roman"/>
        </w:rPr>
        <w:t xml:space="preserve"> (z nagrodą roczną)</w:t>
      </w:r>
      <w:r w:rsidR="00452528" w:rsidRPr="0027753F">
        <w:rPr>
          <w:rFonts w:ascii="Times New Roman" w:hAnsi="Times New Roman"/>
        </w:rPr>
        <w:t>, co stanowi wzrost o 6,69</w:t>
      </w:r>
      <w:r w:rsidR="005B689B" w:rsidRPr="0027753F">
        <w:rPr>
          <w:rFonts w:ascii="Times New Roman" w:hAnsi="Times New Roman"/>
        </w:rPr>
        <w:t>% w </w:t>
      </w:r>
      <w:r w:rsidRPr="0027753F">
        <w:rPr>
          <w:rFonts w:ascii="Times New Roman" w:hAnsi="Times New Roman"/>
        </w:rPr>
        <w:t>stosunku do roku 2021,</w:t>
      </w:r>
    </w:p>
    <w:p w14:paraId="376F797C" w14:textId="3FE70A47" w:rsidR="00216376" w:rsidRPr="0027753F" w:rsidRDefault="00216376" w:rsidP="00C5154F">
      <w:pPr>
        <w:numPr>
          <w:ilvl w:val="0"/>
          <w:numId w:val="1"/>
        </w:numPr>
        <w:autoSpaceDE w:val="0"/>
        <w:autoSpaceDN w:val="0"/>
        <w:adjustRightInd w:val="0"/>
        <w:spacing w:before="120" w:after="0"/>
        <w:ind w:right="-1"/>
        <w:jc w:val="both"/>
        <w:rPr>
          <w:rFonts w:ascii="Times New Roman" w:hAnsi="Times New Roman"/>
        </w:rPr>
      </w:pPr>
      <w:r w:rsidRPr="0027753F">
        <w:rPr>
          <w:rFonts w:ascii="Times New Roman" w:hAnsi="Times New Roman"/>
        </w:rPr>
        <w:t>SO</w:t>
      </w:r>
      <w:r w:rsidR="00452528" w:rsidRPr="0027753F">
        <w:rPr>
          <w:rFonts w:ascii="Times New Roman" w:hAnsi="Times New Roman"/>
        </w:rPr>
        <w:t>P o 40</w:t>
      </w:r>
      <w:r w:rsidR="00BF615D" w:rsidRPr="0027753F">
        <w:rPr>
          <w:rFonts w:ascii="Times New Roman" w:hAnsi="Times New Roman"/>
        </w:rPr>
        <w:t>6</w:t>
      </w:r>
      <w:r w:rsidR="00452528" w:rsidRPr="0027753F">
        <w:rPr>
          <w:rFonts w:ascii="Times New Roman" w:hAnsi="Times New Roman"/>
        </w:rPr>
        <w:t xml:space="preserve"> zł</w:t>
      </w:r>
      <w:r w:rsidR="00BF615D" w:rsidRPr="0027753F">
        <w:rPr>
          <w:rFonts w:ascii="Times New Roman" w:hAnsi="Times New Roman"/>
        </w:rPr>
        <w:t xml:space="preserve"> (z nagrodą roczną)</w:t>
      </w:r>
      <w:r w:rsidR="00452528" w:rsidRPr="0027753F">
        <w:rPr>
          <w:rFonts w:ascii="Times New Roman" w:hAnsi="Times New Roman"/>
        </w:rPr>
        <w:t>, co stanowi wzrost o 5,60</w:t>
      </w:r>
      <w:r w:rsidR="005B689B" w:rsidRPr="0027753F">
        <w:rPr>
          <w:rFonts w:ascii="Times New Roman" w:hAnsi="Times New Roman"/>
        </w:rPr>
        <w:t>% w </w:t>
      </w:r>
      <w:r w:rsidRPr="0027753F">
        <w:rPr>
          <w:rFonts w:ascii="Times New Roman" w:hAnsi="Times New Roman"/>
        </w:rPr>
        <w:t xml:space="preserve">stosunku do roku 2021. </w:t>
      </w:r>
    </w:p>
    <w:p w14:paraId="0E5326EB" w14:textId="28291B7E" w:rsidR="00EA2E34" w:rsidRPr="0027753F" w:rsidRDefault="00216376"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Jednocześnie</w:t>
      </w:r>
      <w:r w:rsidR="005B689B" w:rsidRPr="0027753F">
        <w:rPr>
          <w:rFonts w:ascii="Times New Roman" w:hAnsi="Times New Roman"/>
        </w:rPr>
        <w:t xml:space="preserve"> </w:t>
      </w:r>
      <w:r w:rsidRPr="0027753F">
        <w:rPr>
          <w:rFonts w:ascii="Times New Roman" w:hAnsi="Times New Roman"/>
        </w:rPr>
        <w:t xml:space="preserve">Program </w:t>
      </w:r>
      <w:r w:rsidR="00680014" w:rsidRPr="0027753F">
        <w:rPr>
          <w:rFonts w:ascii="Times New Roman" w:hAnsi="Times New Roman"/>
        </w:rPr>
        <w:t>modernizacji</w:t>
      </w:r>
      <w:r w:rsidRPr="0027753F">
        <w:rPr>
          <w:rFonts w:ascii="Times New Roman" w:hAnsi="Times New Roman"/>
        </w:rPr>
        <w:t xml:space="preserve"> obejmie również podwyższanie wynagrodzeń </w:t>
      </w:r>
      <w:r w:rsidR="00046226" w:rsidRPr="0027753F">
        <w:rPr>
          <w:rFonts w:ascii="Times New Roman" w:hAnsi="Times New Roman"/>
        </w:rPr>
        <w:t>pracowników jednostek organizacyjnych formacji</w:t>
      </w:r>
      <w:r w:rsidR="00046226" w:rsidRPr="0027753F" w:rsidDel="00046226">
        <w:rPr>
          <w:rFonts w:ascii="Times New Roman" w:hAnsi="Times New Roman"/>
        </w:rPr>
        <w:t xml:space="preserve"> </w:t>
      </w:r>
      <w:r w:rsidRPr="0027753F">
        <w:rPr>
          <w:rFonts w:ascii="Times New Roman" w:hAnsi="Times New Roman"/>
        </w:rPr>
        <w:t xml:space="preserve"> i już w pierwszym roku zaplanowano wzrost wynagrodzeń, co będzie stanowić poprawę relacji wynagrodzenia do przeciętnego wynagrodzenia w gospodarce narodowej. </w:t>
      </w:r>
      <w:r w:rsidR="004B2B32" w:rsidRPr="0027753F">
        <w:rPr>
          <w:rFonts w:ascii="Times New Roman" w:hAnsi="Times New Roman"/>
        </w:rPr>
        <w:t xml:space="preserve">W pierwszym roku Programu nastąpi podwyżka </w:t>
      </w:r>
      <w:r w:rsidRPr="0027753F">
        <w:rPr>
          <w:rFonts w:ascii="Times New Roman" w:hAnsi="Times New Roman"/>
        </w:rPr>
        <w:t>wynagrodze</w:t>
      </w:r>
      <w:r w:rsidR="004B2B32" w:rsidRPr="0027753F">
        <w:rPr>
          <w:rFonts w:ascii="Times New Roman" w:hAnsi="Times New Roman"/>
        </w:rPr>
        <w:t xml:space="preserve">nia </w:t>
      </w:r>
      <w:r w:rsidRPr="0027753F">
        <w:rPr>
          <w:rFonts w:ascii="Times New Roman" w:hAnsi="Times New Roman"/>
        </w:rPr>
        <w:t xml:space="preserve">pracowników </w:t>
      </w:r>
      <w:r w:rsidR="004B2B32" w:rsidRPr="0027753F">
        <w:rPr>
          <w:rFonts w:ascii="Times New Roman" w:hAnsi="Times New Roman"/>
        </w:rPr>
        <w:t>p</w:t>
      </w:r>
      <w:r w:rsidRPr="0027753F">
        <w:rPr>
          <w:rFonts w:ascii="Times New Roman" w:hAnsi="Times New Roman"/>
        </w:rPr>
        <w:t xml:space="preserve">rzeciętnie miesięcznie na etat </w:t>
      </w:r>
      <w:r w:rsidR="00BA7DE6" w:rsidRPr="0027753F">
        <w:rPr>
          <w:rFonts w:ascii="Times New Roman" w:hAnsi="Times New Roman"/>
        </w:rPr>
        <w:t>328 zł (356</w:t>
      </w:r>
      <w:r w:rsidRPr="0027753F">
        <w:rPr>
          <w:rFonts w:ascii="Times New Roman" w:hAnsi="Times New Roman"/>
        </w:rPr>
        <w:t xml:space="preserve"> zł z dod</w:t>
      </w:r>
      <w:r w:rsidR="00F93F94" w:rsidRPr="0027753F">
        <w:rPr>
          <w:rFonts w:ascii="Times New Roman" w:hAnsi="Times New Roman"/>
        </w:rPr>
        <w:t>atkowym wynagrodzeniem rocznym).</w:t>
      </w:r>
    </w:p>
    <w:p w14:paraId="3A3897EC" w14:textId="77777777" w:rsidR="00F93F94" w:rsidRPr="0027753F" w:rsidRDefault="00F93F94" w:rsidP="00C5154F">
      <w:pPr>
        <w:autoSpaceDE w:val="0"/>
        <w:autoSpaceDN w:val="0"/>
        <w:adjustRightInd w:val="0"/>
        <w:spacing w:before="120" w:after="0"/>
        <w:ind w:right="-1"/>
        <w:jc w:val="both"/>
        <w:rPr>
          <w:rFonts w:ascii="Times New Roman" w:hAnsi="Times New Roman"/>
        </w:rPr>
      </w:pPr>
    </w:p>
    <w:p w14:paraId="1265DEDA" w14:textId="77777777" w:rsidR="00A6562E" w:rsidRPr="0027753F" w:rsidRDefault="00A6562E" w:rsidP="00C5154F">
      <w:pPr>
        <w:autoSpaceDE w:val="0"/>
        <w:autoSpaceDN w:val="0"/>
        <w:adjustRightInd w:val="0"/>
        <w:spacing w:before="120" w:after="0"/>
        <w:ind w:right="-1"/>
        <w:jc w:val="both"/>
        <w:rPr>
          <w:rFonts w:ascii="Times New Roman" w:hAnsi="Times New Roman"/>
          <w:b/>
          <w:u w:val="single"/>
        </w:rPr>
      </w:pPr>
      <w:r w:rsidRPr="0027753F">
        <w:rPr>
          <w:rFonts w:ascii="Times New Roman" w:hAnsi="Times New Roman"/>
          <w:b/>
          <w:u w:val="single"/>
        </w:rPr>
        <w:t>Policja</w:t>
      </w:r>
    </w:p>
    <w:p w14:paraId="6923074B" w14:textId="56D48E10"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Łączne środki na sfinansowanie przedsięwzięć</w:t>
      </w:r>
      <w:r w:rsidR="00625996" w:rsidRPr="0027753F">
        <w:rPr>
          <w:rFonts w:ascii="Times New Roman" w:hAnsi="Times New Roman"/>
        </w:rPr>
        <w:t xml:space="preserve"> płacowych</w:t>
      </w:r>
      <w:r w:rsidRPr="0027753F">
        <w:rPr>
          <w:rFonts w:ascii="Times New Roman" w:hAnsi="Times New Roman"/>
        </w:rPr>
        <w:t xml:space="preserve"> tej formacji wynoszą </w:t>
      </w:r>
      <w:r w:rsidR="00BA7DE6" w:rsidRPr="0027753F">
        <w:rPr>
          <w:rFonts w:ascii="Times New Roman" w:hAnsi="Times New Roman"/>
        </w:rPr>
        <w:t>4</w:t>
      </w:r>
      <w:r w:rsidR="000A2BBB">
        <w:rPr>
          <w:rFonts w:ascii="Times New Roman" w:hAnsi="Times New Roman"/>
        </w:rPr>
        <w:t> </w:t>
      </w:r>
      <w:r w:rsidR="00AB513F" w:rsidRPr="0027753F">
        <w:rPr>
          <w:rFonts w:ascii="Times New Roman" w:hAnsi="Times New Roman"/>
        </w:rPr>
        <w:t>090</w:t>
      </w:r>
      <w:r w:rsidR="000A2BBB">
        <w:rPr>
          <w:rFonts w:ascii="Times New Roman" w:hAnsi="Times New Roman"/>
        </w:rPr>
        <w:t xml:space="preserve"> </w:t>
      </w:r>
      <w:r w:rsidR="00AB513F" w:rsidRPr="0027753F">
        <w:rPr>
          <w:rFonts w:ascii="Times New Roman" w:hAnsi="Times New Roman"/>
        </w:rPr>
        <w:t>314</w:t>
      </w:r>
      <w:r w:rsidRPr="0027753F">
        <w:rPr>
          <w:rFonts w:ascii="Times New Roman" w:hAnsi="Times New Roman"/>
        </w:rPr>
        <w:t xml:space="preserve"> tys. zł. </w:t>
      </w:r>
    </w:p>
    <w:p w14:paraId="7FDBA7A0" w14:textId="335AF1E7"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t>Wzmocnienie motywacyjnego systemu uposażeń funkcjonariuszy</w:t>
      </w:r>
      <w:r w:rsidRPr="0027753F">
        <w:rPr>
          <w:rFonts w:ascii="Times New Roman" w:hAnsi="Times New Roman"/>
        </w:rPr>
        <w:t xml:space="preserve"> pozwoli na ściślejsze powiązanie wielkości uposażenia ze specyfiką, warunkami służby oraz uzyskiwanymi efektami. Aktualnie przeciętne uposażen</w:t>
      </w:r>
      <w:r w:rsidR="00DE5BB7" w:rsidRPr="0027753F">
        <w:rPr>
          <w:rFonts w:ascii="Times New Roman" w:hAnsi="Times New Roman"/>
        </w:rPr>
        <w:t>ie policjanta wynosi 6152 zł i </w:t>
      </w:r>
      <w:r w:rsidRPr="0027753F">
        <w:rPr>
          <w:rFonts w:ascii="Times New Roman" w:hAnsi="Times New Roman"/>
        </w:rPr>
        <w:t xml:space="preserve">należy </w:t>
      </w:r>
      <w:r w:rsidR="004B2B32" w:rsidRPr="0027753F">
        <w:rPr>
          <w:rFonts w:ascii="Times New Roman" w:hAnsi="Times New Roman"/>
        </w:rPr>
        <w:t>wnioskować, że nie jest w </w:t>
      </w:r>
      <w:r w:rsidRPr="0027753F">
        <w:rPr>
          <w:rFonts w:ascii="Times New Roman" w:hAnsi="Times New Roman"/>
        </w:rPr>
        <w:t>pełni adekwatne do specyfiki i charakteru służby pełnionej często z narażeniem życia i zdrowia oraz ponoszonej odpowiedzialności funkcjonariuszy.</w:t>
      </w:r>
    </w:p>
    <w:p w14:paraId="28BAAE18" w14:textId="58519784" w:rsidR="009D0BA6"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Na wzmocnienie motywacyjnego systemu uposażeń funkcjonariuszy dla Policji przeznaczona jest kwota </w:t>
      </w:r>
      <w:r w:rsidR="003B2DFD" w:rsidRPr="0027753F">
        <w:rPr>
          <w:rFonts w:ascii="Times New Roman" w:hAnsi="Times New Roman"/>
        </w:rPr>
        <w:t>2</w:t>
      </w:r>
      <w:r w:rsidRPr="0027753F">
        <w:rPr>
          <w:rFonts w:ascii="Times New Roman" w:hAnsi="Times New Roman"/>
        </w:rPr>
        <w:t xml:space="preserve"> </w:t>
      </w:r>
      <w:r w:rsidR="003B2DFD" w:rsidRPr="0027753F">
        <w:rPr>
          <w:rFonts w:ascii="Times New Roman" w:hAnsi="Times New Roman"/>
        </w:rPr>
        <w:t>254</w:t>
      </w:r>
      <w:r w:rsidRPr="0027753F">
        <w:rPr>
          <w:rFonts w:ascii="Times New Roman" w:hAnsi="Times New Roman"/>
        </w:rPr>
        <w:t xml:space="preserve"> </w:t>
      </w:r>
      <w:r w:rsidR="003B2DFD" w:rsidRPr="0027753F">
        <w:rPr>
          <w:rFonts w:ascii="Times New Roman" w:hAnsi="Times New Roman"/>
        </w:rPr>
        <w:t>675</w:t>
      </w:r>
      <w:r w:rsidR="009D0BA6" w:rsidRPr="0027753F">
        <w:rPr>
          <w:rFonts w:ascii="Times New Roman" w:hAnsi="Times New Roman"/>
        </w:rPr>
        <w:t xml:space="preserve"> tys. zł,</w:t>
      </w:r>
      <w:r w:rsidRPr="0027753F">
        <w:rPr>
          <w:rFonts w:ascii="Times New Roman" w:hAnsi="Times New Roman"/>
        </w:rPr>
        <w:t xml:space="preserve"> </w:t>
      </w:r>
      <w:r w:rsidR="00DE5BB7" w:rsidRPr="0027753F">
        <w:rPr>
          <w:rFonts w:ascii="Times New Roman" w:hAnsi="Times New Roman"/>
        </w:rPr>
        <w:t xml:space="preserve">na </w:t>
      </w:r>
      <w:r w:rsidR="009D0BA6" w:rsidRPr="0027753F">
        <w:rPr>
          <w:rFonts w:ascii="Times New Roman" w:hAnsi="Times New Roman"/>
        </w:rPr>
        <w:t xml:space="preserve">realizację tego przedsięwzięcia </w:t>
      </w:r>
      <w:r w:rsidR="00DE5BB7" w:rsidRPr="0027753F">
        <w:rPr>
          <w:rFonts w:ascii="Times New Roman" w:hAnsi="Times New Roman"/>
        </w:rPr>
        <w:t xml:space="preserve">zostaną przeznaczone środki </w:t>
      </w:r>
      <w:r w:rsidR="00595835" w:rsidRPr="0027753F">
        <w:rPr>
          <w:rFonts w:ascii="Times New Roman" w:hAnsi="Times New Roman"/>
        </w:rPr>
        <w:br/>
      </w:r>
      <w:r w:rsidR="00DE5BB7" w:rsidRPr="0027753F">
        <w:rPr>
          <w:rFonts w:ascii="Times New Roman" w:hAnsi="Times New Roman"/>
        </w:rPr>
        <w:t xml:space="preserve">z </w:t>
      </w:r>
      <w:r w:rsidR="009D0BA6" w:rsidRPr="0027753F">
        <w:rPr>
          <w:rFonts w:ascii="Times New Roman" w:hAnsi="Times New Roman"/>
        </w:rPr>
        <w:t>budżetu państwa.</w:t>
      </w:r>
    </w:p>
    <w:p w14:paraId="26C59AF2" w14:textId="7954D49B" w:rsidR="00807789" w:rsidRPr="0027753F" w:rsidRDefault="00807789"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Wzmocnienie uposażeń odbędzie się w taki sposób, że funkcjonariusze otrzymają podwyżkę uposażenia </w:t>
      </w:r>
      <w:r w:rsidR="005B689B" w:rsidRPr="0027753F">
        <w:rPr>
          <w:rFonts w:ascii="Times New Roman" w:hAnsi="Times New Roman"/>
        </w:rPr>
        <w:t>406</w:t>
      </w:r>
      <w:r w:rsidRPr="0027753F">
        <w:rPr>
          <w:rFonts w:ascii="Times New Roman" w:hAnsi="Times New Roman"/>
        </w:rPr>
        <w:t xml:space="preserve"> zł</w:t>
      </w:r>
      <w:r w:rsidR="00B807B1" w:rsidRPr="0027753F">
        <w:rPr>
          <w:rFonts w:ascii="Times New Roman" w:hAnsi="Times New Roman"/>
        </w:rPr>
        <w:t xml:space="preserve"> (z nagrodą roczną)</w:t>
      </w:r>
      <w:r w:rsidRPr="0027753F">
        <w:rPr>
          <w:rFonts w:ascii="Times New Roman" w:hAnsi="Times New Roman"/>
        </w:rPr>
        <w:t>,</w:t>
      </w:r>
      <w:r w:rsidR="00B807B1" w:rsidRPr="0027753F">
        <w:rPr>
          <w:rFonts w:ascii="Times New Roman" w:hAnsi="Times New Roman"/>
        </w:rPr>
        <w:t xml:space="preserve"> przeciętnie miesięcznie na etat</w:t>
      </w:r>
      <w:r w:rsidR="003B2DFD" w:rsidRPr="0027753F">
        <w:rPr>
          <w:rFonts w:ascii="Times New Roman" w:hAnsi="Times New Roman"/>
        </w:rPr>
        <w:t>.</w:t>
      </w:r>
      <w:r w:rsidRPr="0027753F">
        <w:rPr>
          <w:rFonts w:ascii="Times New Roman" w:hAnsi="Times New Roman"/>
        </w:rPr>
        <w:t xml:space="preserve"> </w:t>
      </w:r>
    </w:p>
    <w:p w14:paraId="0BB551EE" w14:textId="040A38AB" w:rsidR="00807789" w:rsidRPr="0027753F" w:rsidRDefault="00807789"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celu realizacji podwyżek niezbędne będzie podwyższenie wielokrotności kwoty bazowej stanowiącej przeciętne uposażenie</w:t>
      </w:r>
      <w:r w:rsidR="003B2DFD" w:rsidRPr="0027753F">
        <w:rPr>
          <w:rFonts w:ascii="Times New Roman" w:hAnsi="Times New Roman"/>
        </w:rPr>
        <w:t xml:space="preserve"> funkcjonariuszy Policji o 0,251, tj. z 3,81</w:t>
      </w:r>
      <w:r w:rsidR="00D52259" w:rsidRPr="0027753F">
        <w:rPr>
          <w:rFonts w:ascii="Times New Roman" w:hAnsi="Times New Roman"/>
        </w:rPr>
        <w:t>0</w:t>
      </w:r>
      <w:r w:rsidR="003B2DFD" w:rsidRPr="0027753F">
        <w:rPr>
          <w:rFonts w:ascii="Times New Roman" w:hAnsi="Times New Roman"/>
        </w:rPr>
        <w:t xml:space="preserve"> do 4,061, a zatem  przeciętne uposażenie policjanta wynosić będzie 6557 zł.</w:t>
      </w:r>
    </w:p>
    <w:p w14:paraId="2918BDF7" w14:textId="77777777"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Zmiana wskaźnika wielokrotności kwoty bazowej, stanowiącego przeciętne uposażenie pozwoli przeciwdziałać odpływowi wyszkolonych kadr oraz stworzyć lepsze warunki dla pozyskania </w:t>
      </w:r>
      <w:r w:rsidR="00595835" w:rsidRPr="0027753F">
        <w:rPr>
          <w:rFonts w:ascii="Times New Roman" w:hAnsi="Times New Roman"/>
        </w:rPr>
        <w:br/>
      </w:r>
      <w:r w:rsidRPr="0027753F">
        <w:rPr>
          <w:rFonts w:ascii="Times New Roman" w:hAnsi="Times New Roman"/>
        </w:rPr>
        <w:t>do służby najbardziej wartościowych kandydatów, a także zapobiegać niepożądanym zjawiskom w służbie oraz wzmocni skuteczność przeciwdziałania elementom korupcyjnym.</w:t>
      </w:r>
    </w:p>
    <w:p w14:paraId="22271363" w14:textId="7207EACB" w:rsidR="00807789" w:rsidRPr="0027753F" w:rsidRDefault="00807789"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lastRenderedPageBreak/>
        <w:t>Dodać przy tym należy, że ustalana w projekcie rozporządzenia wielokrotność kwoty bazowej określa wysokość przeciętnego miesięcznego uposażenia policjantów. Natomiast indywidualne wysokości uposażeń policjantów ustalane są w oparciu o, wydawane na podstawie upoważnienia ustawowego, rozporządzenie Ministra Spraw Wewnętrznych i Administracji w sprawie szczegółowych zasad otrzymywania i wysokości uposażenia zasadniczego policjantów, dodatków do uposażenia oraz ustalania wysługi lat, od której jest uzależniony wzrost uposażenia zasadniczego.</w:t>
      </w:r>
    </w:p>
    <w:p w14:paraId="353C8273" w14:textId="330B66A3"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Przy realizacji przedsięwzięcia pn. </w:t>
      </w:r>
      <w:r w:rsidRPr="0027753F">
        <w:rPr>
          <w:rFonts w:ascii="Times New Roman" w:hAnsi="Times New Roman"/>
          <w:i/>
        </w:rPr>
        <w:t>Wzmocnienie etatowe funkcjonariuszy</w:t>
      </w:r>
      <w:r w:rsidRPr="0027753F">
        <w:rPr>
          <w:rFonts w:ascii="Times New Roman" w:hAnsi="Times New Roman"/>
        </w:rPr>
        <w:t xml:space="preserve"> przewiduje się zwiększenia etatowe funkcjonariuszy w Policji w roku 2022 o </w:t>
      </w:r>
      <w:r w:rsidR="00807789" w:rsidRPr="0027753F">
        <w:rPr>
          <w:rFonts w:ascii="Times New Roman" w:hAnsi="Times New Roman"/>
        </w:rPr>
        <w:t>17</w:t>
      </w:r>
      <w:r w:rsidRPr="0027753F">
        <w:rPr>
          <w:rFonts w:ascii="Times New Roman" w:hAnsi="Times New Roman"/>
        </w:rPr>
        <w:t>00 etatów, w roku 202</w:t>
      </w:r>
      <w:r w:rsidR="00807789" w:rsidRPr="0027753F">
        <w:rPr>
          <w:rFonts w:ascii="Times New Roman" w:hAnsi="Times New Roman"/>
        </w:rPr>
        <w:t>3</w:t>
      </w:r>
      <w:r w:rsidRPr="0027753F">
        <w:rPr>
          <w:rFonts w:ascii="Times New Roman" w:hAnsi="Times New Roman"/>
        </w:rPr>
        <w:t xml:space="preserve"> – </w:t>
      </w:r>
      <w:r w:rsidR="00807789" w:rsidRPr="0027753F">
        <w:rPr>
          <w:rFonts w:ascii="Times New Roman" w:hAnsi="Times New Roman"/>
        </w:rPr>
        <w:t>1</w:t>
      </w:r>
      <w:r w:rsidR="00AB513F" w:rsidRPr="0027753F">
        <w:rPr>
          <w:rFonts w:ascii="Times New Roman" w:hAnsi="Times New Roman"/>
        </w:rPr>
        <w:t>30</w:t>
      </w:r>
      <w:r w:rsidR="005650E9" w:rsidRPr="0027753F">
        <w:rPr>
          <w:rFonts w:ascii="Times New Roman" w:hAnsi="Times New Roman"/>
        </w:rPr>
        <w:t>0 </w:t>
      </w:r>
      <w:r w:rsidRPr="0027753F">
        <w:rPr>
          <w:rFonts w:ascii="Times New Roman" w:hAnsi="Times New Roman"/>
        </w:rPr>
        <w:t>etatów, w roku 202</w:t>
      </w:r>
      <w:r w:rsidR="00807789" w:rsidRPr="0027753F">
        <w:rPr>
          <w:rFonts w:ascii="Times New Roman" w:hAnsi="Times New Roman"/>
        </w:rPr>
        <w:t>4</w:t>
      </w:r>
      <w:r w:rsidRPr="0027753F">
        <w:rPr>
          <w:rFonts w:ascii="Times New Roman" w:hAnsi="Times New Roman"/>
        </w:rPr>
        <w:t xml:space="preserve"> – </w:t>
      </w:r>
      <w:r w:rsidR="00807789" w:rsidRPr="0027753F">
        <w:rPr>
          <w:rFonts w:ascii="Times New Roman" w:hAnsi="Times New Roman"/>
        </w:rPr>
        <w:t>1</w:t>
      </w:r>
      <w:r w:rsidR="00AB513F" w:rsidRPr="0027753F">
        <w:rPr>
          <w:rFonts w:ascii="Times New Roman" w:hAnsi="Times New Roman"/>
        </w:rPr>
        <w:t>30</w:t>
      </w:r>
      <w:r w:rsidRPr="0027753F">
        <w:rPr>
          <w:rFonts w:ascii="Times New Roman" w:hAnsi="Times New Roman"/>
        </w:rPr>
        <w:t>0 etatów oraz w 202</w:t>
      </w:r>
      <w:r w:rsidR="00807789" w:rsidRPr="0027753F">
        <w:rPr>
          <w:rFonts w:ascii="Times New Roman" w:hAnsi="Times New Roman"/>
        </w:rPr>
        <w:t>5</w:t>
      </w:r>
      <w:r w:rsidRPr="0027753F">
        <w:rPr>
          <w:rFonts w:ascii="Times New Roman" w:hAnsi="Times New Roman"/>
        </w:rPr>
        <w:t xml:space="preserve"> roku o kolejne </w:t>
      </w:r>
      <w:r w:rsidR="00807789" w:rsidRPr="0027753F">
        <w:rPr>
          <w:rFonts w:ascii="Times New Roman" w:hAnsi="Times New Roman"/>
        </w:rPr>
        <w:t>1</w:t>
      </w:r>
      <w:r w:rsidR="00AB513F" w:rsidRPr="0027753F">
        <w:rPr>
          <w:rFonts w:ascii="Times New Roman" w:hAnsi="Times New Roman"/>
        </w:rPr>
        <w:t>30</w:t>
      </w:r>
      <w:r w:rsidR="003B2DFD" w:rsidRPr="0027753F">
        <w:rPr>
          <w:rFonts w:ascii="Times New Roman" w:hAnsi="Times New Roman"/>
        </w:rPr>
        <w:t>0</w:t>
      </w:r>
      <w:r w:rsidRPr="0027753F">
        <w:rPr>
          <w:rFonts w:ascii="Times New Roman" w:hAnsi="Times New Roman"/>
        </w:rPr>
        <w:t xml:space="preserve"> etatów. </w:t>
      </w:r>
    </w:p>
    <w:p w14:paraId="6D655635" w14:textId="24C6006B" w:rsidR="00625996"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Na wzmocnienie etatowe funkcjonariuszy Polic</w:t>
      </w:r>
      <w:r w:rsidR="009F3031" w:rsidRPr="0027753F">
        <w:rPr>
          <w:rFonts w:ascii="Times New Roman" w:hAnsi="Times New Roman"/>
        </w:rPr>
        <w:t xml:space="preserve">ji </w:t>
      </w:r>
      <w:r w:rsidR="004B2B32" w:rsidRPr="0027753F">
        <w:rPr>
          <w:rFonts w:ascii="Times New Roman" w:hAnsi="Times New Roman"/>
        </w:rPr>
        <w:t xml:space="preserve">zostanie </w:t>
      </w:r>
      <w:r w:rsidR="009F3031" w:rsidRPr="0027753F">
        <w:rPr>
          <w:rFonts w:ascii="Times New Roman" w:hAnsi="Times New Roman"/>
        </w:rPr>
        <w:t xml:space="preserve">przeznaczona kwota </w:t>
      </w:r>
      <w:r w:rsidR="00807789" w:rsidRPr="0027753F">
        <w:rPr>
          <w:rFonts w:ascii="Times New Roman" w:hAnsi="Times New Roman"/>
        </w:rPr>
        <w:t>1</w:t>
      </w:r>
      <w:r w:rsidR="009F3031" w:rsidRPr="0027753F">
        <w:rPr>
          <w:rFonts w:ascii="Times New Roman" w:hAnsi="Times New Roman"/>
        </w:rPr>
        <w:t xml:space="preserve"> </w:t>
      </w:r>
      <w:r w:rsidR="00AB513F" w:rsidRPr="0027753F">
        <w:rPr>
          <w:rFonts w:ascii="Times New Roman" w:hAnsi="Times New Roman"/>
        </w:rPr>
        <w:t>331</w:t>
      </w:r>
      <w:r w:rsidR="009F3031" w:rsidRPr="0027753F">
        <w:rPr>
          <w:rFonts w:ascii="Times New Roman" w:hAnsi="Times New Roman"/>
        </w:rPr>
        <w:t xml:space="preserve"> </w:t>
      </w:r>
      <w:r w:rsidR="003B2DFD" w:rsidRPr="0027753F">
        <w:rPr>
          <w:rFonts w:ascii="Times New Roman" w:hAnsi="Times New Roman"/>
        </w:rPr>
        <w:t>8</w:t>
      </w:r>
      <w:r w:rsidR="00AB513F" w:rsidRPr="0027753F">
        <w:rPr>
          <w:rFonts w:ascii="Times New Roman" w:hAnsi="Times New Roman"/>
        </w:rPr>
        <w:t>57</w:t>
      </w:r>
      <w:r w:rsidR="00E24BA0" w:rsidRPr="0027753F">
        <w:rPr>
          <w:rFonts w:ascii="Times New Roman" w:hAnsi="Times New Roman"/>
        </w:rPr>
        <w:t xml:space="preserve"> tys. </w:t>
      </w:r>
      <w:r w:rsidR="00625996" w:rsidRPr="0027753F">
        <w:rPr>
          <w:rFonts w:ascii="Times New Roman" w:hAnsi="Times New Roman"/>
        </w:rPr>
        <w:t>zł</w:t>
      </w:r>
      <w:r w:rsidR="00E24BA0" w:rsidRPr="0027753F">
        <w:rPr>
          <w:rFonts w:ascii="Times New Roman" w:hAnsi="Times New Roman"/>
        </w:rPr>
        <w:t>, środki na</w:t>
      </w:r>
      <w:r w:rsidR="008504FF" w:rsidRPr="0027753F">
        <w:rPr>
          <w:rFonts w:ascii="Times New Roman" w:hAnsi="Times New Roman"/>
        </w:rPr>
        <w:t xml:space="preserve"> </w:t>
      </w:r>
      <w:r w:rsidR="00625996" w:rsidRPr="0027753F">
        <w:rPr>
          <w:rFonts w:ascii="Times New Roman" w:hAnsi="Times New Roman"/>
        </w:rPr>
        <w:t>realizację tego przedsięwzięcia będą pochodziły z budżetu państwa</w:t>
      </w:r>
      <w:r w:rsidR="008504FF" w:rsidRPr="0027753F">
        <w:rPr>
          <w:rFonts w:ascii="Times New Roman" w:hAnsi="Times New Roman"/>
        </w:rPr>
        <w:t xml:space="preserve">. </w:t>
      </w:r>
    </w:p>
    <w:p w14:paraId="63A926B0" w14:textId="576D3F06"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Tak więc stan etatowy w Policji w latach obowiązywania Programu zwiększy się o </w:t>
      </w:r>
      <w:r w:rsidR="003B2DFD" w:rsidRPr="0027753F">
        <w:rPr>
          <w:rFonts w:ascii="Times New Roman" w:hAnsi="Times New Roman"/>
        </w:rPr>
        <w:t>5</w:t>
      </w:r>
      <w:r w:rsidR="00AB513F" w:rsidRPr="0027753F">
        <w:rPr>
          <w:rFonts w:ascii="Times New Roman" w:hAnsi="Times New Roman"/>
        </w:rPr>
        <w:t>60</w:t>
      </w:r>
      <w:r w:rsidR="003B2DFD" w:rsidRPr="0027753F">
        <w:rPr>
          <w:rFonts w:ascii="Times New Roman" w:hAnsi="Times New Roman"/>
        </w:rPr>
        <w:t>0</w:t>
      </w:r>
      <w:r w:rsidRPr="0027753F">
        <w:rPr>
          <w:rFonts w:ascii="Times New Roman" w:hAnsi="Times New Roman"/>
        </w:rPr>
        <w:t xml:space="preserve"> etatów</w:t>
      </w:r>
      <w:r w:rsidR="005F31E9" w:rsidRPr="0027753F">
        <w:rPr>
          <w:rFonts w:ascii="Times New Roman" w:hAnsi="Times New Roman"/>
        </w:rPr>
        <w:t xml:space="preserve">. </w:t>
      </w:r>
      <w:r w:rsidRPr="0027753F">
        <w:rPr>
          <w:rFonts w:ascii="Times New Roman" w:hAnsi="Times New Roman"/>
        </w:rPr>
        <w:t xml:space="preserve"> </w:t>
      </w:r>
    </w:p>
    <w:p w14:paraId="6B3E1C74" w14:textId="69BC7E73"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t xml:space="preserve">Podwyżka wynagrodzeń pracowników </w:t>
      </w:r>
      <w:r w:rsidRPr="0027753F">
        <w:rPr>
          <w:rFonts w:ascii="Times New Roman" w:hAnsi="Times New Roman"/>
        </w:rPr>
        <w:t>ma na celu głównie p</w:t>
      </w:r>
      <w:r w:rsidR="00F6317D" w:rsidRPr="0027753F">
        <w:rPr>
          <w:rFonts w:ascii="Times New Roman" w:hAnsi="Times New Roman"/>
        </w:rPr>
        <w:t>oprawę relacji wynagrodzenia do </w:t>
      </w:r>
      <w:r w:rsidRPr="0027753F">
        <w:rPr>
          <w:rFonts w:ascii="Times New Roman" w:hAnsi="Times New Roman"/>
        </w:rPr>
        <w:t xml:space="preserve">przeciętnego wynagrodzenia w gospodarce narodowej. W Policji na zatrudnionych ponad </w:t>
      </w:r>
      <w:r w:rsidR="000A2BBB">
        <w:rPr>
          <w:rFonts w:ascii="Times New Roman" w:hAnsi="Times New Roman"/>
        </w:rPr>
        <w:br/>
      </w:r>
      <w:r w:rsidRPr="0027753F">
        <w:rPr>
          <w:rFonts w:ascii="Times New Roman" w:hAnsi="Times New Roman"/>
        </w:rPr>
        <w:t xml:space="preserve">24,7 tys. pracowników ok. 50% stanowią członkowie korpusu służby cywilnej, którzy są zatrudnieni na stanowiskach: kierowniczych, specjalistycznych i wspomagających (biurowych), a drugą połowę stanowią pracownicy, zatrudnieni na stanowiskach: pomocniczych, robotniczych </w:t>
      </w:r>
      <w:r w:rsidR="00595835" w:rsidRPr="0027753F">
        <w:rPr>
          <w:rFonts w:ascii="Times New Roman" w:hAnsi="Times New Roman"/>
        </w:rPr>
        <w:br/>
      </w:r>
      <w:r w:rsidRPr="0027753F">
        <w:rPr>
          <w:rFonts w:ascii="Times New Roman" w:hAnsi="Times New Roman"/>
        </w:rPr>
        <w:t>i obsług</w:t>
      </w:r>
      <w:r w:rsidR="00F81E78" w:rsidRPr="0027753F">
        <w:rPr>
          <w:rFonts w:ascii="Times New Roman" w:hAnsi="Times New Roman"/>
        </w:rPr>
        <w:t>owych</w:t>
      </w:r>
      <w:r w:rsidRPr="0027753F">
        <w:rPr>
          <w:rFonts w:ascii="Times New Roman" w:hAnsi="Times New Roman"/>
        </w:rPr>
        <w:t>.</w:t>
      </w:r>
    </w:p>
    <w:p w14:paraId="48D68B45" w14:textId="42FEE896"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2021 r. przeciętne wynagrodzenie pracowników Policji wynosi 3974 zł. Na podwyżki  wynagrodzeń pracowników cywilnych dla P</w:t>
      </w:r>
      <w:r w:rsidR="003B2DFD" w:rsidRPr="0027753F">
        <w:rPr>
          <w:rFonts w:ascii="Times New Roman" w:hAnsi="Times New Roman"/>
        </w:rPr>
        <w:t>olicji przeznaczona jest kwota 503</w:t>
      </w:r>
      <w:r w:rsidRPr="0027753F">
        <w:rPr>
          <w:rFonts w:ascii="Times New Roman" w:hAnsi="Times New Roman"/>
        </w:rPr>
        <w:t xml:space="preserve"> </w:t>
      </w:r>
      <w:r w:rsidR="003B2DFD" w:rsidRPr="0027753F">
        <w:rPr>
          <w:rFonts w:ascii="Times New Roman" w:hAnsi="Times New Roman"/>
        </w:rPr>
        <w:t>782</w:t>
      </w:r>
      <w:r w:rsidRPr="0027753F">
        <w:rPr>
          <w:rFonts w:ascii="Times New Roman" w:hAnsi="Times New Roman"/>
        </w:rPr>
        <w:t xml:space="preserve"> tys. zł, </w:t>
      </w:r>
      <w:r w:rsidR="00E24BA0" w:rsidRPr="0027753F">
        <w:rPr>
          <w:rFonts w:ascii="Times New Roman" w:hAnsi="Times New Roman"/>
        </w:rPr>
        <w:t>środki na realizację tego przedsięwzięcia będą pochodziły z budżetu państwa</w:t>
      </w:r>
      <w:r w:rsidRPr="0027753F">
        <w:rPr>
          <w:rFonts w:ascii="Times New Roman" w:hAnsi="Times New Roman"/>
        </w:rPr>
        <w:t>.</w:t>
      </w:r>
    </w:p>
    <w:p w14:paraId="189A0ED2" w14:textId="435AF055" w:rsidR="00853C77"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Przewiduje się podwyżkę wynagrodzeń pracowników w pierwszym roku obowią</w:t>
      </w:r>
      <w:r w:rsidR="003B2DFD" w:rsidRPr="0027753F">
        <w:rPr>
          <w:rFonts w:ascii="Times New Roman" w:hAnsi="Times New Roman"/>
        </w:rPr>
        <w:t>zywania Programu w wysokości 328 zł (356</w:t>
      </w:r>
      <w:r w:rsidRPr="0027753F">
        <w:rPr>
          <w:rFonts w:ascii="Times New Roman" w:hAnsi="Times New Roman"/>
        </w:rPr>
        <w:t xml:space="preserve"> zł z dodatkowym wynagrodzeniem rocznym)</w:t>
      </w:r>
      <w:r w:rsidR="007017DD" w:rsidRPr="0027753F">
        <w:rPr>
          <w:rFonts w:ascii="Times New Roman" w:hAnsi="Times New Roman"/>
        </w:rPr>
        <w:t>, co stanowi wzrost o 8,25</w:t>
      </w:r>
      <w:r w:rsidR="0043150F" w:rsidRPr="0027753F">
        <w:rPr>
          <w:rFonts w:ascii="Times New Roman" w:hAnsi="Times New Roman"/>
        </w:rPr>
        <w:t>% do roku 2021.</w:t>
      </w:r>
    </w:p>
    <w:p w14:paraId="4C1073AF" w14:textId="77777777" w:rsidR="00F93F94" w:rsidRPr="0027753F" w:rsidRDefault="00F93F94" w:rsidP="00C5154F">
      <w:pPr>
        <w:autoSpaceDE w:val="0"/>
        <w:autoSpaceDN w:val="0"/>
        <w:adjustRightInd w:val="0"/>
        <w:spacing w:before="120" w:after="0"/>
        <w:ind w:right="-1"/>
        <w:jc w:val="both"/>
        <w:rPr>
          <w:rFonts w:ascii="Times New Roman" w:hAnsi="Times New Roman"/>
        </w:rPr>
      </w:pPr>
    </w:p>
    <w:p w14:paraId="6937540C" w14:textId="5E26B69B" w:rsidR="00A6562E" w:rsidRPr="0027753F" w:rsidRDefault="00A6562E" w:rsidP="00C5154F">
      <w:pPr>
        <w:autoSpaceDE w:val="0"/>
        <w:autoSpaceDN w:val="0"/>
        <w:adjustRightInd w:val="0"/>
        <w:spacing w:before="120" w:after="0"/>
        <w:ind w:right="-1"/>
        <w:jc w:val="both"/>
        <w:rPr>
          <w:rFonts w:ascii="Times New Roman" w:hAnsi="Times New Roman"/>
          <w:b/>
          <w:u w:val="single"/>
        </w:rPr>
      </w:pPr>
      <w:r w:rsidRPr="0027753F">
        <w:rPr>
          <w:rFonts w:ascii="Times New Roman" w:hAnsi="Times New Roman"/>
          <w:b/>
          <w:u w:val="single"/>
        </w:rPr>
        <w:t>SG</w:t>
      </w:r>
    </w:p>
    <w:p w14:paraId="0AA02E53" w14:textId="7056637A" w:rsidR="009F3031" w:rsidRPr="0027753F" w:rsidRDefault="009F3031"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Łączne środki na sfinansowanie przedsięwzięć płacowych tej formacji wynoszą </w:t>
      </w:r>
      <w:r w:rsidR="00AB513F" w:rsidRPr="0027753F">
        <w:rPr>
          <w:rFonts w:ascii="Times New Roman" w:hAnsi="Times New Roman"/>
        </w:rPr>
        <w:t>598</w:t>
      </w:r>
      <w:r w:rsidR="0007468C" w:rsidRPr="0027753F">
        <w:rPr>
          <w:rFonts w:ascii="Times New Roman" w:hAnsi="Times New Roman"/>
        </w:rPr>
        <w:t xml:space="preserve"> </w:t>
      </w:r>
      <w:r w:rsidR="00AB513F" w:rsidRPr="0027753F">
        <w:rPr>
          <w:rFonts w:ascii="Times New Roman" w:hAnsi="Times New Roman"/>
        </w:rPr>
        <w:t>724</w:t>
      </w:r>
      <w:r w:rsidRPr="0027753F">
        <w:rPr>
          <w:rFonts w:ascii="Times New Roman" w:hAnsi="Times New Roman"/>
        </w:rPr>
        <w:t xml:space="preserve"> tys. zł. </w:t>
      </w:r>
    </w:p>
    <w:p w14:paraId="3E1DD116" w14:textId="38FD5F47"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t>Wzmocnienie motywacyjnego systemu uposażeń funkcjonariuszy</w:t>
      </w:r>
      <w:r w:rsidRPr="0027753F">
        <w:rPr>
          <w:rFonts w:ascii="Times New Roman" w:hAnsi="Times New Roman"/>
        </w:rPr>
        <w:t xml:space="preserve"> stworzy warunki na ściślejsze powiązanie </w:t>
      </w:r>
      <w:r w:rsidR="00E24BA0" w:rsidRPr="0027753F">
        <w:rPr>
          <w:rFonts w:ascii="Times New Roman" w:hAnsi="Times New Roman"/>
        </w:rPr>
        <w:t xml:space="preserve">wielkości uposażenia </w:t>
      </w:r>
      <w:r w:rsidRPr="0027753F">
        <w:rPr>
          <w:rFonts w:ascii="Times New Roman" w:hAnsi="Times New Roman"/>
        </w:rPr>
        <w:t>z warunkami służby oraz uzyskiwanymi efektami. Aktualnie przeciętne uposażenie funkcjonariusza SG wynosi 6152 zł i</w:t>
      </w:r>
      <w:r w:rsidR="00270AE8">
        <w:rPr>
          <w:rFonts w:ascii="Times New Roman" w:hAnsi="Times New Roman"/>
        </w:rPr>
        <w:t>,</w:t>
      </w:r>
      <w:r w:rsidRPr="0027753F">
        <w:rPr>
          <w:rFonts w:ascii="Times New Roman" w:hAnsi="Times New Roman"/>
        </w:rPr>
        <w:t xml:space="preserve"> </w:t>
      </w:r>
      <w:r w:rsidR="00882EB0" w:rsidRPr="0027753F">
        <w:rPr>
          <w:rFonts w:ascii="Times New Roman" w:hAnsi="Times New Roman"/>
        </w:rPr>
        <w:t>jak można wnioskować</w:t>
      </w:r>
      <w:r w:rsidR="00270AE8">
        <w:rPr>
          <w:rFonts w:ascii="Times New Roman" w:hAnsi="Times New Roman"/>
        </w:rPr>
        <w:t>,</w:t>
      </w:r>
      <w:r w:rsidR="00882EB0" w:rsidRPr="0027753F">
        <w:rPr>
          <w:rFonts w:ascii="Times New Roman" w:hAnsi="Times New Roman"/>
        </w:rPr>
        <w:t xml:space="preserve"> </w:t>
      </w:r>
      <w:r w:rsidRPr="0027753F">
        <w:rPr>
          <w:rFonts w:ascii="Times New Roman" w:hAnsi="Times New Roman"/>
        </w:rPr>
        <w:t xml:space="preserve">nie jest adekwatne do specyfiki, charakteru i uciążliwości służby. </w:t>
      </w:r>
    </w:p>
    <w:p w14:paraId="18EB15E8" w14:textId="7C86BC64"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lastRenderedPageBreak/>
        <w:t>Na wzmocnienie motywacyjnego systemu uposażeń funkcjonariuszy SG</w:t>
      </w:r>
      <w:r w:rsidR="00625996" w:rsidRPr="0027753F">
        <w:rPr>
          <w:rFonts w:ascii="Times New Roman" w:hAnsi="Times New Roman"/>
        </w:rPr>
        <w:t xml:space="preserve"> przeznaczona jest kwota </w:t>
      </w:r>
      <w:r w:rsidR="003B2DFD" w:rsidRPr="0027753F">
        <w:rPr>
          <w:rFonts w:ascii="Times New Roman" w:hAnsi="Times New Roman"/>
        </w:rPr>
        <w:t>350</w:t>
      </w:r>
      <w:r w:rsidR="0007468C" w:rsidRPr="0027753F">
        <w:rPr>
          <w:rFonts w:ascii="Times New Roman" w:hAnsi="Times New Roman"/>
        </w:rPr>
        <w:t xml:space="preserve"> </w:t>
      </w:r>
      <w:r w:rsidR="003B2DFD" w:rsidRPr="0027753F">
        <w:rPr>
          <w:rFonts w:ascii="Times New Roman" w:hAnsi="Times New Roman"/>
        </w:rPr>
        <w:t>177</w:t>
      </w:r>
      <w:r w:rsidR="0029758E" w:rsidRPr="0027753F">
        <w:rPr>
          <w:rFonts w:ascii="Times New Roman" w:hAnsi="Times New Roman"/>
        </w:rPr>
        <w:t xml:space="preserve"> tys. zł, </w:t>
      </w:r>
      <w:r w:rsidR="00E24BA0" w:rsidRPr="0027753F">
        <w:rPr>
          <w:rFonts w:ascii="Times New Roman" w:hAnsi="Times New Roman"/>
        </w:rPr>
        <w:t>środki na realizację tego przedsięwzięcia będą pochodziły z budżetu państwa</w:t>
      </w:r>
      <w:r w:rsidRPr="0027753F">
        <w:rPr>
          <w:rFonts w:ascii="Times New Roman" w:hAnsi="Times New Roman"/>
        </w:rPr>
        <w:t>.</w:t>
      </w:r>
    </w:p>
    <w:p w14:paraId="66314004" w14:textId="3D3331D0" w:rsidR="000B4A96" w:rsidRPr="0027753F" w:rsidRDefault="000B4A96"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Wzmocnienie uposażeń odbędzie się w taki sposób, że funkcjonariusze otrzymają podwyżkę uposażenia 40</w:t>
      </w:r>
      <w:r w:rsidR="005B689B" w:rsidRPr="0027753F">
        <w:rPr>
          <w:rFonts w:ascii="Times New Roman" w:hAnsi="Times New Roman"/>
        </w:rPr>
        <w:t>6</w:t>
      </w:r>
      <w:r w:rsidRPr="0027753F">
        <w:rPr>
          <w:rFonts w:ascii="Times New Roman" w:hAnsi="Times New Roman"/>
        </w:rPr>
        <w:t xml:space="preserve"> zł</w:t>
      </w:r>
      <w:r w:rsidR="005B689B" w:rsidRPr="0027753F">
        <w:rPr>
          <w:rFonts w:ascii="Times New Roman" w:hAnsi="Times New Roman"/>
        </w:rPr>
        <w:t xml:space="preserve"> (z nagrodą roczną)</w:t>
      </w:r>
      <w:r w:rsidRPr="0027753F">
        <w:rPr>
          <w:rFonts w:ascii="Times New Roman" w:hAnsi="Times New Roman"/>
        </w:rPr>
        <w:t xml:space="preserve"> przeciętnie miesięcznie na etat. </w:t>
      </w:r>
    </w:p>
    <w:p w14:paraId="0F2FDB35" w14:textId="63A5032E" w:rsidR="0007468C" w:rsidRPr="0027753F" w:rsidRDefault="0007468C"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celu realizacji podwyżek niezbędne będzie podwyższenie wielokrotności kwoty bazowej stanowiącej przeciętne uposażenie funkcjona</w:t>
      </w:r>
      <w:r w:rsidR="000B4A96" w:rsidRPr="0027753F">
        <w:rPr>
          <w:rFonts w:ascii="Times New Roman" w:hAnsi="Times New Roman"/>
        </w:rPr>
        <w:t>riuszy SG o 0,251, tj. z 3,81 do 4,061, a z</w:t>
      </w:r>
      <w:r w:rsidR="007017DD" w:rsidRPr="0027753F">
        <w:rPr>
          <w:rFonts w:ascii="Times New Roman" w:hAnsi="Times New Roman"/>
        </w:rPr>
        <w:t>atem  przeciętne uposażenie funkcjonariusza SG</w:t>
      </w:r>
      <w:r w:rsidR="000B4A96" w:rsidRPr="0027753F">
        <w:rPr>
          <w:rFonts w:ascii="Times New Roman" w:hAnsi="Times New Roman"/>
        </w:rPr>
        <w:t xml:space="preserve"> wynosić będzie 6557 zł</w:t>
      </w:r>
      <w:r w:rsidRPr="0027753F">
        <w:rPr>
          <w:rFonts w:ascii="Times New Roman" w:hAnsi="Times New Roman"/>
        </w:rPr>
        <w:t xml:space="preserve">. </w:t>
      </w:r>
    </w:p>
    <w:p w14:paraId="0242DA14" w14:textId="56766532"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Zmiana wskaźnika wielokrotności kwoty bazowej, stanowiącego przeciętne uposażenie pozwoli przeciwdziałać odpływowi wyszkolonych kadr oraz stworzyć l</w:t>
      </w:r>
      <w:r w:rsidR="002A648E" w:rsidRPr="0027753F">
        <w:rPr>
          <w:rFonts w:ascii="Times New Roman" w:hAnsi="Times New Roman"/>
        </w:rPr>
        <w:t>epsze warunki dla pozyskania do </w:t>
      </w:r>
      <w:r w:rsidRPr="0027753F">
        <w:rPr>
          <w:rFonts w:ascii="Times New Roman" w:hAnsi="Times New Roman"/>
        </w:rPr>
        <w:t xml:space="preserve">służby najbardziej wartościowych kandydatów, a także zapobiegać niepożądanym zjawiskom </w:t>
      </w:r>
      <w:r w:rsidR="00976E7C" w:rsidRPr="0027753F">
        <w:rPr>
          <w:rFonts w:ascii="Times New Roman" w:hAnsi="Times New Roman"/>
        </w:rPr>
        <w:br/>
      </w:r>
      <w:r w:rsidRPr="0027753F">
        <w:rPr>
          <w:rFonts w:ascii="Times New Roman" w:hAnsi="Times New Roman"/>
        </w:rPr>
        <w:t>w służbie oraz wzmocni skuteczność przeciwdziałania elementom korupcyjnym.</w:t>
      </w:r>
    </w:p>
    <w:p w14:paraId="6D8913B2" w14:textId="2F5A336A" w:rsidR="0069632B" w:rsidRPr="0027753F" w:rsidRDefault="0007468C"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Dodać przy tym należy, że ustalana w projekcie rozporządzenia wielokrotność kwoty bazowej określa wysokość przeciętnego miesięcznego uposażenia funkcjonariuszy Straży Granicznej. Natomiast indywidualne wysokości uposażeń funkcjonariuszy ustalane są w oparc</w:t>
      </w:r>
      <w:r w:rsidR="000B4A96" w:rsidRPr="0027753F">
        <w:rPr>
          <w:rFonts w:ascii="Times New Roman" w:hAnsi="Times New Roman"/>
        </w:rPr>
        <w:t xml:space="preserve">iu o </w:t>
      </w:r>
      <w:r w:rsidRPr="0027753F">
        <w:rPr>
          <w:rFonts w:ascii="Times New Roman" w:hAnsi="Times New Roman"/>
        </w:rPr>
        <w:t>wydawane na podstawie upoważnienia ustawowego, rozporządzeni</w:t>
      </w:r>
      <w:r w:rsidR="00C835E1" w:rsidRPr="0027753F">
        <w:rPr>
          <w:rFonts w:ascii="Times New Roman" w:hAnsi="Times New Roman"/>
        </w:rPr>
        <w:t>e Ministra Spraw Wewnętrznych i </w:t>
      </w:r>
      <w:r w:rsidRPr="0027753F">
        <w:rPr>
          <w:rFonts w:ascii="Times New Roman" w:hAnsi="Times New Roman"/>
        </w:rPr>
        <w:t>Administracji w sprawie uposażenia zasadniczego oraz dodatków do uposażenia funkcjonariuszy Straży Granicznej.</w:t>
      </w:r>
    </w:p>
    <w:p w14:paraId="59B4DFB8" w14:textId="7D120480"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Przy realizacji przedsięwzięcia pn. </w:t>
      </w:r>
      <w:r w:rsidRPr="0027753F">
        <w:rPr>
          <w:rFonts w:ascii="Times New Roman" w:hAnsi="Times New Roman"/>
          <w:i/>
        </w:rPr>
        <w:t>Wzmocnienie etatowe funkcjonariuszy</w:t>
      </w:r>
      <w:r w:rsidRPr="0027753F">
        <w:rPr>
          <w:rFonts w:ascii="Times New Roman" w:hAnsi="Times New Roman"/>
        </w:rPr>
        <w:t xml:space="preserve"> przewiduje się zwiększenia etatowe funkcjonariuszy w Straży Granicznej w roku 2022 o </w:t>
      </w:r>
      <w:r w:rsidR="001B3B55" w:rsidRPr="0027753F">
        <w:rPr>
          <w:rFonts w:ascii="Times New Roman" w:hAnsi="Times New Roman"/>
        </w:rPr>
        <w:t>200</w:t>
      </w:r>
      <w:r w:rsidRPr="0027753F">
        <w:rPr>
          <w:rFonts w:ascii="Times New Roman" w:hAnsi="Times New Roman"/>
        </w:rPr>
        <w:t xml:space="preserve"> etatów, w roku 202</w:t>
      </w:r>
      <w:r w:rsidR="0069632B" w:rsidRPr="0027753F">
        <w:rPr>
          <w:rFonts w:ascii="Times New Roman" w:hAnsi="Times New Roman"/>
        </w:rPr>
        <w:t>3</w:t>
      </w:r>
      <w:r w:rsidRPr="0027753F">
        <w:rPr>
          <w:rFonts w:ascii="Times New Roman" w:hAnsi="Times New Roman"/>
        </w:rPr>
        <w:t xml:space="preserve"> o </w:t>
      </w:r>
      <w:r w:rsidR="001B3B55" w:rsidRPr="0027753F">
        <w:rPr>
          <w:rFonts w:ascii="Times New Roman" w:hAnsi="Times New Roman"/>
        </w:rPr>
        <w:t>200</w:t>
      </w:r>
      <w:r w:rsidRPr="0027753F">
        <w:rPr>
          <w:rFonts w:ascii="Times New Roman" w:hAnsi="Times New Roman"/>
        </w:rPr>
        <w:t xml:space="preserve"> etatów, w roku 202</w:t>
      </w:r>
      <w:r w:rsidR="0069632B" w:rsidRPr="0027753F">
        <w:rPr>
          <w:rFonts w:ascii="Times New Roman" w:hAnsi="Times New Roman"/>
        </w:rPr>
        <w:t>4</w:t>
      </w:r>
      <w:r w:rsidRPr="0027753F">
        <w:rPr>
          <w:rFonts w:ascii="Times New Roman" w:hAnsi="Times New Roman"/>
        </w:rPr>
        <w:t xml:space="preserve"> o </w:t>
      </w:r>
      <w:r w:rsidR="001B3B55" w:rsidRPr="0027753F">
        <w:rPr>
          <w:rFonts w:ascii="Times New Roman" w:hAnsi="Times New Roman"/>
        </w:rPr>
        <w:t>200</w:t>
      </w:r>
      <w:r w:rsidRPr="0027753F">
        <w:rPr>
          <w:rFonts w:ascii="Times New Roman" w:hAnsi="Times New Roman"/>
        </w:rPr>
        <w:t xml:space="preserve"> etatów oraz w 202</w:t>
      </w:r>
      <w:r w:rsidR="0069632B" w:rsidRPr="0027753F">
        <w:rPr>
          <w:rFonts w:ascii="Times New Roman" w:hAnsi="Times New Roman"/>
        </w:rPr>
        <w:t>5</w:t>
      </w:r>
      <w:r w:rsidRPr="0027753F">
        <w:rPr>
          <w:rFonts w:ascii="Times New Roman" w:hAnsi="Times New Roman"/>
        </w:rPr>
        <w:t xml:space="preserve"> roku o 150 etatów. </w:t>
      </w:r>
    </w:p>
    <w:p w14:paraId="0AF7875E" w14:textId="0705307B" w:rsidR="009D0BA6"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Na wzmocnienie etatowe funkcjonariuszy SG</w:t>
      </w:r>
      <w:r w:rsidR="00B23C85" w:rsidRPr="0027753F">
        <w:rPr>
          <w:rFonts w:ascii="Times New Roman" w:hAnsi="Times New Roman"/>
        </w:rPr>
        <w:t xml:space="preserve"> przeznaczona jest kwota 177</w:t>
      </w:r>
      <w:r w:rsidR="002A648E" w:rsidRPr="0027753F">
        <w:rPr>
          <w:rFonts w:ascii="Times New Roman" w:hAnsi="Times New Roman"/>
        </w:rPr>
        <w:t> </w:t>
      </w:r>
      <w:r w:rsidR="00B23C85" w:rsidRPr="0027753F">
        <w:rPr>
          <w:rFonts w:ascii="Times New Roman" w:hAnsi="Times New Roman"/>
        </w:rPr>
        <w:t>181</w:t>
      </w:r>
      <w:r w:rsidR="002A648E" w:rsidRPr="0027753F">
        <w:rPr>
          <w:rFonts w:ascii="Times New Roman" w:hAnsi="Times New Roman"/>
        </w:rPr>
        <w:t> </w:t>
      </w:r>
      <w:r w:rsidR="009F3031" w:rsidRPr="0027753F">
        <w:rPr>
          <w:rFonts w:ascii="Times New Roman" w:hAnsi="Times New Roman"/>
        </w:rPr>
        <w:t>tys. zł</w:t>
      </w:r>
      <w:r w:rsidR="009D0BA6" w:rsidRPr="0027753F">
        <w:rPr>
          <w:rFonts w:ascii="Times New Roman" w:hAnsi="Times New Roman"/>
        </w:rPr>
        <w:t>,</w:t>
      </w:r>
      <w:r w:rsidR="007B35E6" w:rsidRPr="0027753F">
        <w:rPr>
          <w:rFonts w:ascii="Times New Roman" w:hAnsi="Times New Roman"/>
        </w:rPr>
        <w:t xml:space="preserve"> </w:t>
      </w:r>
      <w:r w:rsidR="006A5586" w:rsidRPr="0027753F">
        <w:rPr>
          <w:rFonts w:ascii="Times New Roman" w:hAnsi="Times New Roman"/>
        </w:rPr>
        <w:t>środki na realizację tego przedsięwzięcia bę</w:t>
      </w:r>
      <w:r w:rsidR="002D7AD5" w:rsidRPr="0027753F">
        <w:rPr>
          <w:rFonts w:ascii="Times New Roman" w:hAnsi="Times New Roman"/>
        </w:rPr>
        <w:t xml:space="preserve">dą pochodziły z </w:t>
      </w:r>
      <w:r w:rsidR="006A5586" w:rsidRPr="0027753F">
        <w:rPr>
          <w:rFonts w:ascii="Times New Roman" w:hAnsi="Times New Roman"/>
        </w:rPr>
        <w:t>budżetu państwa</w:t>
      </w:r>
      <w:r w:rsidR="009D0BA6" w:rsidRPr="0027753F">
        <w:rPr>
          <w:rFonts w:ascii="Times New Roman" w:hAnsi="Times New Roman"/>
        </w:rPr>
        <w:t>.</w:t>
      </w:r>
    </w:p>
    <w:p w14:paraId="5510CC62" w14:textId="63D40847"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Tak więc stan etatowy w latach obowiązywania programu zwiększy się o </w:t>
      </w:r>
      <w:r w:rsidR="001B3B55" w:rsidRPr="0027753F">
        <w:rPr>
          <w:rFonts w:ascii="Times New Roman" w:hAnsi="Times New Roman"/>
        </w:rPr>
        <w:t>750</w:t>
      </w:r>
      <w:r w:rsidRPr="0027753F">
        <w:rPr>
          <w:rFonts w:ascii="Times New Roman" w:hAnsi="Times New Roman"/>
        </w:rPr>
        <w:t xml:space="preserve"> etatów</w:t>
      </w:r>
      <w:r w:rsidR="002A648E" w:rsidRPr="0027753F">
        <w:rPr>
          <w:rFonts w:ascii="Times New Roman" w:hAnsi="Times New Roman"/>
        </w:rPr>
        <w:t xml:space="preserve">. </w:t>
      </w:r>
      <w:r w:rsidRPr="0027753F">
        <w:rPr>
          <w:rFonts w:ascii="Times New Roman" w:hAnsi="Times New Roman"/>
        </w:rPr>
        <w:t xml:space="preserve">  </w:t>
      </w:r>
    </w:p>
    <w:p w14:paraId="007D9E07" w14:textId="0EA35A2A"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t xml:space="preserve">Podwyżka wynagrodzeń pracowników </w:t>
      </w:r>
      <w:r w:rsidRPr="0027753F">
        <w:rPr>
          <w:rFonts w:ascii="Times New Roman" w:hAnsi="Times New Roman"/>
        </w:rPr>
        <w:t xml:space="preserve">ma na celu podniesienie ich dotychczasowej wysokości </w:t>
      </w:r>
      <w:r w:rsidR="00595835" w:rsidRPr="0027753F">
        <w:rPr>
          <w:rFonts w:ascii="Times New Roman" w:hAnsi="Times New Roman"/>
        </w:rPr>
        <w:br/>
      </w:r>
      <w:r w:rsidRPr="0027753F">
        <w:rPr>
          <w:rFonts w:ascii="Times New Roman" w:hAnsi="Times New Roman"/>
        </w:rPr>
        <w:t>i poprawę relacji do przeciętnego wynagrodzenia w gospodarce narodowej</w:t>
      </w:r>
      <w:r w:rsidR="006A5586" w:rsidRPr="0027753F">
        <w:rPr>
          <w:rFonts w:ascii="Times New Roman" w:hAnsi="Times New Roman"/>
        </w:rPr>
        <w:t>. W </w:t>
      </w:r>
      <w:r w:rsidRPr="0027753F">
        <w:rPr>
          <w:rFonts w:ascii="Times New Roman" w:hAnsi="Times New Roman"/>
        </w:rPr>
        <w:t xml:space="preserve">SG zatrudnionych jest ponad 3,5 tys. pracowników. W 2021 r. przeciętne wynagrodzenie pracowników SG wynosi 4014 zł. Na podwyżki wynagrodzeń pracowników SG przeznaczona jest kwota </w:t>
      </w:r>
      <w:r w:rsidR="000B4A96" w:rsidRPr="0027753F">
        <w:rPr>
          <w:rFonts w:ascii="Times New Roman" w:hAnsi="Times New Roman"/>
        </w:rPr>
        <w:t>71</w:t>
      </w:r>
      <w:r w:rsidR="000A6702">
        <w:rPr>
          <w:rFonts w:ascii="Times New Roman" w:hAnsi="Times New Roman"/>
        </w:rPr>
        <w:t xml:space="preserve"> </w:t>
      </w:r>
      <w:r w:rsidR="000B4A96" w:rsidRPr="0027753F">
        <w:rPr>
          <w:rFonts w:ascii="Times New Roman" w:hAnsi="Times New Roman"/>
        </w:rPr>
        <w:t>366</w:t>
      </w:r>
      <w:r w:rsidRPr="0027753F">
        <w:rPr>
          <w:rFonts w:ascii="Times New Roman" w:hAnsi="Times New Roman"/>
        </w:rPr>
        <w:t xml:space="preserve"> tys. zł, środki na realizację tego pr</w:t>
      </w:r>
      <w:r w:rsidR="006A5586" w:rsidRPr="0027753F">
        <w:rPr>
          <w:rFonts w:ascii="Times New Roman" w:hAnsi="Times New Roman"/>
        </w:rPr>
        <w:t>zedsięwzięcia będą pochodziły z </w:t>
      </w:r>
      <w:r w:rsidRPr="0027753F">
        <w:rPr>
          <w:rFonts w:ascii="Times New Roman" w:hAnsi="Times New Roman"/>
        </w:rPr>
        <w:t>budżetu państwa.</w:t>
      </w:r>
    </w:p>
    <w:p w14:paraId="68544DB0" w14:textId="5B6D23A0" w:rsidR="0069632B"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Przewiduje się podwyżkę wynagrodzeń pracowników w pierwszym roku obowią</w:t>
      </w:r>
      <w:r w:rsidR="000B4A96" w:rsidRPr="0027753F">
        <w:rPr>
          <w:rFonts w:ascii="Times New Roman" w:hAnsi="Times New Roman"/>
        </w:rPr>
        <w:t>zywania Programu w wysokości 328 zł (356</w:t>
      </w:r>
      <w:r w:rsidRPr="0027753F">
        <w:rPr>
          <w:rFonts w:ascii="Times New Roman" w:hAnsi="Times New Roman"/>
        </w:rPr>
        <w:t xml:space="preserve"> zł z dodatkowym wynagrodzeniem rocznym</w:t>
      </w:r>
      <w:r w:rsidR="002A648E" w:rsidRPr="0027753F">
        <w:rPr>
          <w:rFonts w:ascii="Times New Roman" w:hAnsi="Times New Roman"/>
        </w:rPr>
        <w:t>)</w:t>
      </w:r>
      <w:r w:rsidR="0069632B" w:rsidRPr="0027753F">
        <w:rPr>
          <w:rFonts w:ascii="Times New Roman" w:hAnsi="Times New Roman"/>
        </w:rPr>
        <w:t xml:space="preserve">, </w:t>
      </w:r>
      <w:r w:rsidR="00AB33E8" w:rsidRPr="0027753F">
        <w:rPr>
          <w:rFonts w:ascii="Times New Roman" w:hAnsi="Times New Roman"/>
        </w:rPr>
        <w:t>co </w:t>
      </w:r>
      <w:r w:rsidR="007017DD" w:rsidRPr="0027753F">
        <w:rPr>
          <w:rFonts w:ascii="Times New Roman" w:hAnsi="Times New Roman"/>
        </w:rPr>
        <w:t>stanowi wzrost o 8,1</w:t>
      </w:r>
      <w:r w:rsidR="000B4A96" w:rsidRPr="0027753F">
        <w:rPr>
          <w:rFonts w:ascii="Times New Roman" w:hAnsi="Times New Roman"/>
        </w:rPr>
        <w:t>7</w:t>
      </w:r>
      <w:r w:rsidR="0069632B" w:rsidRPr="0027753F">
        <w:rPr>
          <w:rFonts w:ascii="Times New Roman" w:hAnsi="Times New Roman"/>
        </w:rPr>
        <w:t>% do roku 2021.</w:t>
      </w:r>
    </w:p>
    <w:p w14:paraId="147D1072" w14:textId="3FA8C060" w:rsidR="00EA2E34" w:rsidRDefault="00EA2E34" w:rsidP="00C5154F">
      <w:pPr>
        <w:autoSpaceDE w:val="0"/>
        <w:autoSpaceDN w:val="0"/>
        <w:adjustRightInd w:val="0"/>
        <w:spacing w:before="120" w:after="0"/>
        <w:ind w:right="-1"/>
        <w:jc w:val="both"/>
        <w:rPr>
          <w:rFonts w:ascii="Times New Roman" w:hAnsi="Times New Roman"/>
        </w:rPr>
      </w:pPr>
    </w:p>
    <w:p w14:paraId="47E90422" w14:textId="77777777" w:rsidR="00406FE8" w:rsidRPr="0027753F" w:rsidRDefault="00406FE8" w:rsidP="00C5154F">
      <w:pPr>
        <w:autoSpaceDE w:val="0"/>
        <w:autoSpaceDN w:val="0"/>
        <w:adjustRightInd w:val="0"/>
        <w:spacing w:before="120" w:after="0"/>
        <w:ind w:right="-1"/>
        <w:jc w:val="both"/>
        <w:rPr>
          <w:rFonts w:ascii="Times New Roman" w:hAnsi="Times New Roman"/>
        </w:rPr>
      </w:pPr>
    </w:p>
    <w:p w14:paraId="11CDCDEB" w14:textId="2C2CCE5A" w:rsidR="00A6562E" w:rsidRPr="0027753F" w:rsidRDefault="00A6562E" w:rsidP="00C5154F">
      <w:pPr>
        <w:autoSpaceDE w:val="0"/>
        <w:autoSpaceDN w:val="0"/>
        <w:adjustRightInd w:val="0"/>
        <w:spacing w:before="120" w:after="0"/>
        <w:ind w:right="-1"/>
        <w:jc w:val="both"/>
        <w:rPr>
          <w:rFonts w:ascii="Times New Roman" w:hAnsi="Times New Roman"/>
          <w:b/>
          <w:u w:val="single"/>
        </w:rPr>
      </w:pPr>
      <w:r w:rsidRPr="0027753F">
        <w:rPr>
          <w:rFonts w:ascii="Times New Roman" w:hAnsi="Times New Roman"/>
          <w:b/>
          <w:u w:val="single"/>
        </w:rPr>
        <w:lastRenderedPageBreak/>
        <w:t>Państwowa Straż Pożarna</w:t>
      </w:r>
      <w:r w:rsidR="00D00919">
        <w:rPr>
          <w:rFonts w:ascii="Times New Roman" w:hAnsi="Times New Roman"/>
          <w:b/>
          <w:u w:val="single"/>
        </w:rPr>
        <w:t xml:space="preserve"> (PSP)</w:t>
      </w:r>
    </w:p>
    <w:p w14:paraId="1F615A1C" w14:textId="19AE90BE" w:rsidR="009F3031" w:rsidRPr="0027753F" w:rsidRDefault="009F3031"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Łączne środki na sfinansowanie przedsięwzięć płacowych tej formacji wynoszą </w:t>
      </w:r>
      <w:r w:rsidR="0023460B" w:rsidRPr="0027753F">
        <w:rPr>
          <w:rFonts w:ascii="Times New Roman" w:hAnsi="Times New Roman"/>
        </w:rPr>
        <w:t>909 874</w:t>
      </w:r>
      <w:r w:rsidRPr="0027753F">
        <w:rPr>
          <w:rFonts w:ascii="Times New Roman" w:hAnsi="Times New Roman"/>
        </w:rPr>
        <w:t xml:space="preserve"> tys. zł. </w:t>
      </w:r>
    </w:p>
    <w:p w14:paraId="74CA9E50" w14:textId="293B87A2" w:rsidR="00A6562E" w:rsidRPr="0027753F" w:rsidRDefault="009D0BA6"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t>Wzmocnienie motywacyjnego</w:t>
      </w:r>
      <w:r w:rsidR="00A6562E" w:rsidRPr="0027753F">
        <w:rPr>
          <w:rFonts w:ascii="Times New Roman" w:hAnsi="Times New Roman"/>
          <w:i/>
        </w:rPr>
        <w:t xml:space="preserve"> systemu uposażeń</w:t>
      </w:r>
      <w:r w:rsidR="00A6562E" w:rsidRPr="0027753F">
        <w:rPr>
          <w:rFonts w:ascii="Times New Roman" w:hAnsi="Times New Roman"/>
          <w:b/>
        </w:rPr>
        <w:t xml:space="preserve"> </w:t>
      </w:r>
      <w:r w:rsidR="006A5586" w:rsidRPr="0027753F">
        <w:rPr>
          <w:rFonts w:ascii="Times New Roman" w:hAnsi="Times New Roman"/>
          <w:i/>
        </w:rPr>
        <w:t>funkcjonariuszy</w:t>
      </w:r>
      <w:r w:rsidR="006A5586" w:rsidRPr="0027753F">
        <w:rPr>
          <w:rFonts w:ascii="Times New Roman" w:hAnsi="Times New Roman"/>
        </w:rPr>
        <w:t xml:space="preserve"> – </w:t>
      </w:r>
      <w:r w:rsidR="00565108" w:rsidRPr="0027753F">
        <w:rPr>
          <w:rFonts w:ascii="Times New Roman" w:hAnsi="Times New Roman"/>
        </w:rPr>
        <w:t>tak</w:t>
      </w:r>
      <w:r w:rsidR="006A5586" w:rsidRPr="0027753F">
        <w:rPr>
          <w:rFonts w:ascii="Times New Roman" w:hAnsi="Times New Roman"/>
        </w:rPr>
        <w:t xml:space="preserve"> jak w Policji i </w:t>
      </w:r>
      <w:r w:rsidR="00A6562E" w:rsidRPr="0027753F">
        <w:rPr>
          <w:rFonts w:ascii="Times New Roman" w:hAnsi="Times New Roman"/>
        </w:rPr>
        <w:t xml:space="preserve">SG – ma na celu powiązanie </w:t>
      </w:r>
      <w:r w:rsidR="006A5586" w:rsidRPr="0027753F">
        <w:rPr>
          <w:rFonts w:ascii="Times New Roman" w:hAnsi="Times New Roman"/>
        </w:rPr>
        <w:t xml:space="preserve">wysokości uposażenia </w:t>
      </w:r>
      <w:r w:rsidR="00A6562E" w:rsidRPr="0027753F">
        <w:rPr>
          <w:rFonts w:ascii="Times New Roman" w:hAnsi="Times New Roman"/>
        </w:rPr>
        <w:t xml:space="preserve">ze specyficznymi warunkami służby i uzyskiwanymi efektami. Aktualnie przeciętne uposażenie strażaka PSP wynosi 6062 zł i </w:t>
      </w:r>
      <w:r w:rsidR="00565108" w:rsidRPr="0027753F">
        <w:rPr>
          <w:rFonts w:ascii="Times New Roman" w:hAnsi="Times New Roman"/>
        </w:rPr>
        <w:t xml:space="preserve">jak można wnioskować </w:t>
      </w:r>
      <w:r w:rsidR="00A6562E" w:rsidRPr="0027753F">
        <w:rPr>
          <w:rFonts w:ascii="Times New Roman" w:hAnsi="Times New Roman"/>
        </w:rPr>
        <w:t>ni</w:t>
      </w:r>
      <w:r w:rsidR="006A5586" w:rsidRPr="0027753F">
        <w:rPr>
          <w:rFonts w:ascii="Times New Roman" w:hAnsi="Times New Roman"/>
        </w:rPr>
        <w:t>e odpowiada w pełni specyfice i </w:t>
      </w:r>
      <w:r w:rsidR="00A6562E" w:rsidRPr="0027753F">
        <w:rPr>
          <w:rFonts w:ascii="Times New Roman" w:hAnsi="Times New Roman"/>
        </w:rPr>
        <w:t xml:space="preserve">uciążliwości służby. </w:t>
      </w:r>
    </w:p>
    <w:p w14:paraId="1C286178" w14:textId="546151A2" w:rsidR="009D0BA6"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Na wzmocnienie motywacyjnego systemu uposażeń funkcjonariuszy</w:t>
      </w:r>
      <w:r w:rsidR="009D0BA6" w:rsidRPr="0027753F">
        <w:rPr>
          <w:rFonts w:ascii="Times New Roman" w:hAnsi="Times New Roman"/>
        </w:rPr>
        <w:t xml:space="preserve"> PS</w:t>
      </w:r>
      <w:r w:rsidRPr="0027753F">
        <w:rPr>
          <w:rFonts w:ascii="Times New Roman" w:hAnsi="Times New Roman"/>
        </w:rPr>
        <w:t>P</w:t>
      </w:r>
      <w:r w:rsidR="000B4A96" w:rsidRPr="0027753F">
        <w:rPr>
          <w:rFonts w:ascii="Times New Roman" w:hAnsi="Times New Roman"/>
        </w:rPr>
        <w:t xml:space="preserve"> przeznaczona jest kwota 704 353</w:t>
      </w:r>
      <w:r w:rsidRPr="0027753F">
        <w:rPr>
          <w:rFonts w:ascii="Times New Roman" w:hAnsi="Times New Roman"/>
        </w:rPr>
        <w:t xml:space="preserve"> tys. zł, </w:t>
      </w:r>
      <w:r w:rsidR="006A5586" w:rsidRPr="0027753F">
        <w:rPr>
          <w:rFonts w:ascii="Times New Roman" w:hAnsi="Times New Roman"/>
        </w:rPr>
        <w:t>środki na realizację tego przedsięwzięcia będą pochodziły z budżetu państwa</w:t>
      </w:r>
      <w:r w:rsidR="009D0BA6" w:rsidRPr="0027753F">
        <w:rPr>
          <w:rFonts w:ascii="Times New Roman" w:hAnsi="Times New Roman"/>
        </w:rPr>
        <w:t>.</w:t>
      </w:r>
    </w:p>
    <w:p w14:paraId="27CDAA53" w14:textId="32453983" w:rsidR="0069632B" w:rsidRPr="0027753F" w:rsidRDefault="0069632B"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Wzmocnienie uposażeń odbędzie się w analogiczny sposób, tj. </w:t>
      </w:r>
      <w:r w:rsidR="000B4A96" w:rsidRPr="0027753F">
        <w:rPr>
          <w:rFonts w:ascii="Times New Roman" w:hAnsi="Times New Roman"/>
        </w:rPr>
        <w:t>funkcjonariusze o</w:t>
      </w:r>
      <w:r w:rsidR="00F833F7" w:rsidRPr="0027753F">
        <w:rPr>
          <w:rFonts w:ascii="Times New Roman" w:hAnsi="Times New Roman"/>
        </w:rPr>
        <w:t>trzymają podwyżkę uposażenia 406 zł (z nagrodą roczną)</w:t>
      </w:r>
      <w:r w:rsidR="000B4A96" w:rsidRPr="0027753F">
        <w:rPr>
          <w:rFonts w:ascii="Times New Roman" w:hAnsi="Times New Roman"/>
        </w:rPr>
        <w:t>, przeciętnie miesięcznie na etat.</w:t>
      </w:r>
      <w:r w:rsidRPr="0027753F">
        <w:rPr>
          <w:rFonts w:ascii="Times New Roman" w:hAnsi="Times New Roman"/>
        </w:rPr>
        <w:t xml:space="preserve"> </w:t>
      </w:r>
    </w:p>
    <w:p w14:paraId="180BFB23" w14:textId="57D3ADF3" w:rsidR="0069632B" w:rsidRPr="0027753F" w:rsidRDefault="0069632B"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celu realizacji podwyżek niezbędne będzie podwyższenie wielokrotności kwoty bazowej stanowiącej przeciętne uposażenie funkcjonariuszy P</w:t>
      </w:r>
      <w:r w:rsidR="007017DD" w:rsidRPr="0027753F">
        <w:rPr>
          <w:rFonts w:ascii="Times New Roman" w:hAnsi="Times New Roman"/>
        </w:rPr>
        <w:t>SP o 0,251, tj. z </w:t>
      </w:r>
      <w:r w:rsidR="000B4A96" w:rsidRPr="0027753F">
        <w:rPr>
          <w:rFonts w:ascii="Times New Roman" w:hAnsi="Times New Roman"/>
        </w:rPr>
        <w:t>3,754 do 4,005</w:t>
      </w:r>
      <w:r w:rsidR="007017DD" w:rsidRPr="0027753F">
        <w:rPr>
          <w:rFonts w:ascii="Times New Roman" w:hAnsi="Times New Roman"/>
        </w:rPr>
        <w:t>, a zatem  przeciętne uposażenie strażaka wynosić będzie 6447 zł</w:t>
      </w:r>
      <w:r w:rsidRPr="0027753F">
        <w:rPr>
          <w:rFonts w:ascii="Times New Roman" w:hAnsi="Times New Roman"/>
        </w:rPr>
        <w:t xml:space="preserve">. </w:t>
      </w:r>
    </w:p>
    <w:p w14:paraId="46EE73C1" w14:textId="6C52C063" w:rsidR="0069632B" w:rsidRPr="0027753F" w:rsidRDefault="0069632B"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Dodać przy tym należy, że ustalana w projekcie rozporządzenia wielokrotność kwoty bazowej określa wysokość przeciętnego miesięcznego uposażenia funkcjonariusza PSP. Natomiast indywidualne wysokości uposażeń funkcjonariuszy PSP ustalane są w oparciu o wydawane na podstawie upoważnienia ustawowego, rozporządzeni</w:t>
      </w:r>
      <w:r w:rsidR="007017DD" w:rsidRPr="0027753F">
        <w:rPr>
          <w:rFonts w:ascii="Times New Roman" w:hAnsi="Times New Roman"/>
        </w:rPr>
        <w:t>e Ministra Spraw Wewnętrznych i </w:t>
      </w:r>
      <w:r w:rsidRPr="0027753F">
        <w:rPr>
          <w:rFonts w:ascii="Times New Roman" w:hAnsi="Times New Roman"/>
        </w:rPr>
        <w:t>Administracji w sprawie uposażenia strażaków Państwowej Straży Pożarnej.</w:t>
      </w:r>
    </w:p>
    <w:p w14:paraId="10AF30F5" w14:textId="77777777"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Zmiana wskaźnika wielokrotności kwoty bazowej, stanowiącego przeciętne uposażenie pozwoli przeciwdziałać odpływowi wyszkolonych kadr oraz stworzyć lepsze warunki dla pozyskania </w:t>
      </w:r>
      <w:r w:rsidR="00595835" w:rsidRPr="0027753F">
        <w:rPr>
          <w:rFonts w:ascii="Times New Roman" w:hAnsi="Times New Roman"/>
        </w:rPr>
        <w:br/>
      </w:r>
      <w:r w:rsidRPr="0027753F">
        <w:rPr>
          <w:rFonts w:ascii="Times New Roman" w:hAnsi="Times New Roman"/>
        </w:rPr>
        <w:t>do służby najbardziej wartościowych kandydatów, a także zapobiegać niepożądanym zjawiskom w służbie oraz wzmocni skuteczność przeciwdziałania elementom korupcyjnym.</w:t>
      </w:r>
    </w:p>
    <w:p w14:paraId="2BF5D490" w14:textId="29913A03"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Należy </w:t>
      </w:r>
      <w:r w:rsidR="00565108" w:rsidRPr="0027753F">
        <w:rPr>
          <w:rFonts w:ascii="Times New Roman" w:hAnsi="Times New Roman"/>
        </w:rPr>
        <w:t>wnioskować</w:t>
      </w:r>
      <w:r w:rsidRPr="0027753F">
        <w:rPr>
          <w:rFonts w:ascii="Times New Roman" w:hAnsi="Times New Roman"/>
        </w:rPr>
        <w:t xml:space="preserve">, że aktualnie przeciętne uposażenia </w:t>
      </w:r>
      <w:r w:rsidR="00286D09" w:rsidRPr="0027753F">
        <w:rPr>
          <w:rFonts w:ascii="Times New Roman" w:hAnsi="Times New Roman"/>
        </w:rPr>
        <w:t xml:space="preserve">strażaków </w:t>
      </w:r>
      <w:r w:rsidR="00565108" w:rsidRPr="0027753F">
        <w:rPr>
          <w:rFonts w:ascii="Times New Roman" w:hAnsi="Times New Roman"/>
        </w:rPr>
        <w:t>nie jest w pełni adekwatne do </w:t>
      </w:r>
      <w:r w:rsidRPr="0027753F">
        <w:rPr>
          <w:rFonts w:ascii="Times New Roman" w:hAnsi="Times New Roman"/>
        </w:rPr>
        <w:t>specyfiki i charakteru służby pełnionej często z narażeniem życia i zdrowia oraz ponoszonej odpowiedzialności funkcjonariuszy.</w:t>
      </w:r>
    </w:p>
    <w:p w14:paraId="10E85C93" w14:textId="58CC3670"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Przy realizacji przedsięwzięcia pn. </w:t>
      </w:r>
      <w:r w:rsidRPr="0027753F">
        <w:rPr>
          <w:rFonts w:ascii="Times New Roman" w:hAnsi="Times New Roman"/>
          <w:i/>
        </w:rPr>
        <w:t>Wzmocnienie etatowe funkcjonariuszy</w:t>
      </w:r>
      <w:r w:rsidRPr="0027753F">
        <w:rPr>
          <w:rFonts w:ascii="Times New Roman" w:hAnsi="Times New Roman"/>
        </w:rPr>
        <w:t xml:space="preserve"> przewiduje się zwiększenia etatowe funkcjonariuszy w PSP w roku 2022 o </w:t>
      </w:r>
      <w:r w:rsidR="007D79B6" w:rsidRPr="0027753F">
        <w:rPr>
          <w:rFonts w:ascii="Times New Roman" w:hAnsi="Times New Roman"/>
        </w:rPr>
        <w:t>150</w:t>
      </w:r>
      <w:r w:rsidRPr="0027753F">
        <w:rPr>
          <w:rFonts w:ascii="Times New Roman" w:hAnsi="Times New Roman"/>
        </w:rPr>
        <w:t xml:space="preserve"> etatów, w roku 202</w:t>
      </w:r>
      <w:r w:rsidR="0069632B" w:rsidRPr="0027753F">
        <w:rPr>
          <w:rFonts w:ascii="Times New Roman" w:hAnsi="Times New Roman"/>
        </w:rPr>
        <w:t>3</w:t>
      </w:r>
      <w:r w:rsidR="0023460B" w:rsidRPr="0027753F">
        <w:rPr>
          <w:rFonts w:ascii="Times New Roman" w:hAnsi="Times New Roman"/>
        </w:rPr>
        <w:t xml:space="preserve"> o 20</w:t>
      </w:r>
      <w:r w:rsidR="007D79B6" w:rsidRPr="0027753F">
        <w:rPr>
          <w:rFonts w:ascii="Times New Roman" w:hAnsi="Times New Roman"/>
        </w:rPr>
        <w:t>0</w:t>
      </w:r>
      <w:r w:rsidRPr="0027753F">
        <w:rPr>
          <w:rFonts w:ascii="Times New Roman" w:hAnsi="Times New Roman"/>
        </w:rPr>
        <w:t xml:space="preserve"> etatów, w roku 202</w:t>
      </w:r>
      <w:r w:rsidR="0069632B" w:rsidRPr="0027753F">
        <w:rPr>
          <w:rFonts w:ascii="Times New Roman" w:hAnsi="Times New Roman"/>
        </w:rPr>
        <w:t>4</w:t>
      </w:r>
      <w:r w:rsidR="0023460B" w:rsidRPr="0027753F">
        <w:rPr>
          <w:rFonts w:ascii="Times New Roman" w:hAnsi="Times New Roman"/>
        </w:rPr>
        <w:t xml:space="preserve"> o 20</w:t>
      </w:r>
      <w:r w:rsidR="007D79B6" w:rsidRPr="0027753F">
        <w:rPr>
          <w:rFonts w:ascii="Times New Roman" w:hAnsi="Times New Roman"/>
        </w:rPr>
        <w:t>0</w:t>
      </w:r>
      <w:r w:rsidRPr="0027753F">
        <w:rPr>
          <w:rFonts w:ascii="Times New Roman" w:hAnsi="Times New Roman"/>
        </w:rPr>
        <w:t xml:space="preserve"> etatów oraz w 202</w:t>
      </w:r>
      <w:r w:rsidR="0069632B" w:rsidRPr="0027753F">
        <w:rPr>
          <w:rFonts w:ascii="Times New Roman" w:hAnsi="Times New Roman"/>
        </w:rPr>
        <w:t>5</w:t>
      </w:r>
      <w:r w:rsidRPr="0027753F">
        <w:rPr>
          <w:rFonts w:ascii="Times New Roman" w:hAnsi="Times New Roman"/>
        </w:rPr>
        <w:t xml:space="preserve"> roku o </w:t>
      </w:r>
      <w:r w:rsidR="0023460B" w:rsidRPr="0027753F">
        <w:rPr>
          <w:rFonts w:ascii="Times New Roman" w:hAnsi="Times New Roman"/>
        </w:rPr>
        <w:t>20</w:t>
      </w:r>
      <w:r w:rsidRPr="0027753F">
        <w:rPr>
          <w:rFonts w:ascii="Times New Roman" w:hAnsi="Times New Roman"/>
        </w:rPr>
        <w:t xml:space="preserve">0 etatów. </w:t>
      </w:r>
    </w:p>
    <w:p w14:paraId="3D343916" w14:textId="701D8EEB"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Tak więc stan etatowy w latach obowiązywania programu zwiększy się o </w:t>
      </w:r>
      <w:r w:rsidR="0023460B" w:rsidRPr="0027753F">
        <w:rPr>
          <w:rFonts w:ascii="Times New Roman" w:hAnsi="Times New Roman"/>
        </w:rPr>
        <w:t>75</w:t>
      </w:r>
      <w:r w:rsidR="007D79B6" w:rsidRPr="0027753F">
        <w:rPr>
          <w:rFonts w:ascii="Times New Roman" w:hAnsi="Times New Roman"/>
        </w:rPr>
        <w:t>0</w:t>
      </w:r>
      <w:r w:rsidRPr="0027753F">
        <w:rPr>
          <w:rFonts w:ascii="Times New Roman" w:hAnsi="Times New Roman"/>
        </w:rPr>
        <w:t xml:space="preserve"> etatów</w:t>
      </w:r>
      <w:r w:rsidR="00FC6BD1" w:rsidRPr="0027753F">
        <w:rPr>
          <w:rFonts w:ascii="Times New Roman" w:hAnsi="Times New Roman"/>
        </w:rPr>
        <w:t xml:space="preserve">. </w:t>
      </w:r>
      <w:r w:rsidRPr="0027753F">
        <w:rPr>
          <w:rFonts w:ascii="Times New Roman" w:hAnsi="Times New Roman"/>
        </w:rPr>
        <w:t xml:space="preserve"> </w:t>
      </w:r>
    </w:p>
    <w:p w14:paraId="177ED7FD" w14:textId="010E587B" w:rsidR="00EF074B" w:rsidRPr="0027753F" w:rsidRDefault="00EF074B"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Na wzmocnienie etatowe funkcjonariuszy PSP przeznaczona jest kwota </w:t>
      </w:r>
      <w:r w:rsidR="0023460B" w:rsidRPr="0027753F">
        <w:rPr>
          <w:rFonts w:ascii="Times New Roman" w:hAnsi="Times New Roman"/>
        </w:rPr>
        <w:t>167 755</w:t>
      </w:r>
      <w:r w:rsidRPr="0027753F">
        <w:rPr>
          <w:rFonts w:ascii="Times New Roman" w:hAnsi="Times New Roman"/>
        </w:rPr>
        <w:t xml:space="preserve"> tys. zł, środki na realizację tego pr</w:t>
      </w:r>
      <w:r w:rsidR="002D7AD5" w:rsidRPr="0027753F">
        <w:rPr>
          <w:rFonts w:ascii="Times New Roman" w:hAnsi="Times New Roman"/>
        </w:rPr>
        <w:t>zedsięwzięcia będą pochodziły z</w:t>
      </w:r>
      <w:r w:rsidRPr="0027753F">
        <w:rPr>
          <w:rFonts w:ascii="Times New Roman" w:hAnsi="Times New Roman"/>
        </w:rPr>
        <w:t xml:space="preserve"> budżetu państwa.</w:t>
      </w:r>
    </w:p>
    <w:p w14:paraId="7830B3F6" w14:textId="482D88C6"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lastRenderedPageBreak/>
        <w:t xml:space="preserve">W odniesieniu do </w:t>
      </w:r>
      <w:r w:rsidR="00EF074B" w:rsidRPr="0027753F">
        <w:rPr>
          <w:rFonts w:ascii="Times New Roman" w:hAnsi="Times New Roman"/>
        </w:rPr>
        <w:t xml:space="preserve">wynagrodzeń </w:t>
      </w:r>
      <w:r w:rsidRPr="0027753F">
        <w:rPr>
          <w:rFonts w:ascii="Times New Roman" w:hAnsi="Times New Roman"/>
        </w:rPr>
        <w:t>pracowników PSP zasadn</w:t>
      </w:r>
      <w:r w:rsidR="00406FE8">
        <w:rPr>
          <w:rFonts w:ascii="Times New Roman" w:hAnsi="Times New Roman"/>
        </w:rPr>
        <w:t>e</w:t>
      </w:r>
      <w:r w:rsidRPr="0027753F">
        <w:rPr>
          <w:rFonts w:ascii="Times New Roman" w:hAnsi="Times New Roman"/>
        </w:rPr>
        <w:t xml:space="preserve"> jest również</w:t>
      </w:r>
      <w:r w:rsidR="00EF074B" w:rsidRPr="0027753F">
        <w:rPr>
          <w:rFonts w:ascii="Times New Roman" w:hAnsi="Times New Roman"/>
        </w:rPr>
        <w:t xml:space="preserve"> ujęcie przedsięwzięcia </w:t>
      </w:r>
      <w:r w:rsidR="00EF074B" w:rsidRPr="0027753F">
        <w:rPr>
          <w:rFonts w:ascii="Times New Roman" w:hAnsi="Times New Roman"/>
          <w:i/>
        </w:rPr>
        <w:t>Podwyżka wynagrodzeń pracowników</w:t>
      </w:r>
      <w:r w:rsidRPr="0027753F">
        <w:rPr>
          <w:rFonts w:ascii="Times New Roman" w:hAnsi="Times New Roman"/>
        </w:rPr>
        <w:t xml:space="preserve">, </w:t>
      </w:r>
      <w:r w:rsidR="00565108" w:rsidRPr="0027753F">
        <w:rPr>
          <w:rFonts w:ascii="Times New Roman" w:hAnsi="Times New Roman"/>
        </w:rPr>
        <w:t>które przyczyni się do </w:t>
      </w:r>
      <w:r w:rsidR="00EF074B" w:rsidRPr="0027753F">
        <w:rPr>
          <w:rFonts w:ascii="Times New Roman" w:hAnsi="Times New Roman"/>
        </w:rPr>
        <w:t xml:space="preserve">zwiększenia płac </w:t>
      </w:r>
      <w:r w:rsidRPr="0027753F">
        <w:rPr>
          <w:rFonts w:ascii="Times New Roman" w:hAnsi="Times New Roman"/>
        </w:rPr>
        <w:t xml:space="preserve">oraz poprawę relacji </w:t>
      </w:r>
      <w:r w:rsidR="00EF074B" w:rsidRPr="0027753F">
        <w:rPr>
          <w:rFonts w:ascii="Times New Roman" w:hAnsi="Times New Roman"/>
        </w:rPr>
        <w:t>do przeciętnego wynagrodzenia</w:t>
      </w:r>
      <w:r w:rsidR="00565108" w:rsidRPr="0027753F">
        <w:rPr>
          <w:rFonts w:ascii="Times New Roman" w:hAnsi="Times New Roman"/>
        </w:rPr>
        <w:t xml:space="preserve"> </w:t>
      </w:r>
      <w:r w:rsidR="00EF074B" w:rsidRPr="0027753F">
        <w:rPr>
          <w:rFonts w:ascii="Times New Roman" w:hAnsi="Times New Roman"/>
        </w:rPr>
        <w:t>w</w:t>
      </w:r>
      <w:r w:rsidR="00565108" w:rsidRPr="0027753F">
        <w:rPr>
          <w:rFonts w:ascii="Times New Roman" w:hAnsi="Times New Roman"/>
        </w:rPr>
        <w:t xml:space="preserve"> </w:t>
      </w:r>
      <w:r w:rsidRPr="0027753F">
        <w:rPr>
          <w:rFonts w:ascii="Times New Roman" w:hAnsi="Times New Roman"/>
        </w:rPr>
        <w:t>gospodarce narodowej. W PSP zatrudnionych jest</w:t>
      </w:r>
      <w:r w:rsidR="00565108" w:rsidRPr="0027753F">
        <w:rPr>
          <w:rFonts w:ascii="Times New Roman" w:hAnsi="Times New Roman"/>
        </w:rPr>
        <w:t xml:space="preserve"> ponad 1,8 tys. pracowników i w </w:t>
      </w:r>
      <w:r w:rsidRPr="0027753F">
        <w:rPr>
          <w:rFonts w:ascii="Times New Roman" w:hAnsi="Times New Roman"/>
        </w:rPr>
        <w:t>2021 r. przeciętne wynagrodzenie wynosi 4386 zł</w:t>
      </w:r>
      <w:r w:rsidR="00565108" w:rsidRPr="0027753F">
        <w:rPr>
          <w:rFonts w:ascii="Times New Roman" w:hAnsi="Times New Roman"/>
        </w:rPr>
        <w:t>.</w:t>
      </w:r>
    </w:p>
    <w:p w14:paraId="7F74E743" w14:textId="5E02FB43"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Na podwyżki wynagrodzeń pracowników dla PSP przeznaczona jest kwota </w:t>
      </w:r>
      <w:r w:rsidR="000B4A96" w:rsidRPr="0027753F">
        <w:rPr>
          <w:rFonts w:ascii="Times New Roman" w:hAnsi="Times New Roman"/>
        </w:rPr>
        <w:t>37</w:t>
      </w:r>
      <w:r w:rsidR="005D6B4D" w:rsidRPr="0027753F">
        <w:rPr>
          <w:rFonts w:ascii="Times New Roman" w:hAnsi="Times New Roman"/>
        </w:rPr>
        <w:t xml:space="preserve"> </w:t>
      </w:r>
      <w:r w:rsidR="000B4A96" w:rsidRPr="0027753F">
        <w:rPr>
          <w:rFonts w:ascii="Times New Roman" w:hAnsi="Times New Roman"/>
        </w:rPr>
        <w:t>766</w:t>
      </w:r>
      <w:r w:rsidRPr="0027753F">
        <w:rPr>
          <w:rFonts w:ascii="Times New Roman" w:hAnsi="Times New Roman"/>
        </w:rPr>
        <w:t xml:space="preserve"> tys. zł, środki na realizację tego pr</w:t>
      </w:r>
      <w:r w:rsidR="000F4ECD">
        <w:rPr>
          <w:rFonts w:ascii="Times New Roman" w:hAnsi="Times New Roman"/>
        </w:rPr>
        <w:t>zedsięwzięcia będą pochodziły z</w:t>
      </w:r>
      <w:r w:rsidRPr="0027753F">
        <w:rPr>
          <w:rFonts w:ascii="Times New Roman" w:hAnsi="Times New Roman"/>
        </w:rPr>
        <w:t xml:space="preserve"> budżetu państwa. </w:t>
      </w:r>
    </w:p>
    <w:p w14:paraId="31F60EE7" w14:textId="5A189576" w:rsidR="002A022A"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Przewiduje się podwyżkę wynagrodzeń pracowników w pierwszym roku obowią</w:t>
      </w:r>
      <w:r w:rsidR="000B4A96" w:rsidRPr="0027753F">
        <w:rPr>
          <w:rFonts w:ascii="Times New Roman" w:hAnsi="Times New Roman"/>
        </w:rPr>
        <w:t>zywania Programu w wysokości 328 zł (356</w:t>
      </w:r>
      <w:r w:rsidRPr="0027753F">
        <w:rPr>
          <w:rFonts w:ascii="Times New Roman" w:hAnsi="Times New Roman"/>
        </w:rPr>
        <w:t xml:space="preserve"> zł z dodatkowym wynagrodzeniem rocznym)</w:t>
      </w:r>
      <w:r w:rsidR="005D6B4D" w:rsidRPr="0027753F">
        <w:rPr>
          <w:rFonts w:ascii="Times New Roman" w:hAnsi="Times New Roman"/>
        </w:rPr>
        <w:t>,</w:t>
      </w:r>
      <w:r w:rsidR="002A022A" w:rsidRPr="0027753F">
        <w:rPr>
          <w:rFonts w:ascii="Times New Roman" w:hAnsi="Times New Roman"/>
        </w:rPr>
        <w:t xml:space="preserve"> </w:t>
      </w:r>
      <w:r w:rsidR="00565108" w:rsidRPr="0027753F">
        <w:rPr>
          <w:rFonts w:ascii="Times New Roman" w:hAnsi="Times New Roman"/>
        </w:rPr>
        <w:t>co </w:t>
      </w:r>
      <w:r w:rsidR="002A022A" w:rsidRPr="0027753F">
        <w:rPr>
          <w:rFonts w:ascii="Times New Roman" w:hAnsi="Times New Roman"/>
        </w:rPr>
        <w:t>stanowi wzrost</w:t>
      </w:r>
      <w:r w:rsidR="007017DD" w:rsidRPr="0027753F">
        <w:rPr>
          <w:rFonts w:ascii="Times New Roman" w:hAnsi="Times New Roman"/>
        </w:rPr>
        <w:t xml:space="preserve"> o 7,48</w:t>
      </w:r>
      <w:r w:rsidR="002A022A" w:rsidRPr="0027753F">
        <w:rPr>
          <w:rFonts w:ascii="Times New Roman" w:hAnsi="Times New Roman"/>
        </w:rPr>
        <w:t>% do roku 2021.</w:t>
      </w:r>
    </w:p>
    <w:p w14:paraId="222AAB46" w14:textId="77777777" w:rsidR="006A6E67" w:rsidRPr="0027753F" w:rsidRDefault="006A6E67" w:rsidP="00C5154F">
      <w:pPr>
        <w:autoSpaceDE w:val="0"/>
        <w:autoSpaceDN w:val="0"/>
        <w:adjustRightInd w:val="0"/>
        <w:spacing w:before="120" w:after="0"/>
        <w:ind w:right="-1"/>
        <w:jc w:val="both"/>
        <w:rPr>
          <w:rFonts w:ascii="Times New Roman" w:hAnsi="Times New Roman"/>
        </w:rPr>
      </w:pPr>
    </w:p>
    <w:p w14:paraId="59F9585F" w14:textId="6EE4A0F9" w:rsidR="00A6562E" w:rsidRPr="0027753F" w:rsidRDefault="00A6562E" w:rsidP="00C5154F">
      <w:pPr>
        <w:autoSpaceDE w:val="0"/>
        <w:autoSpaceDN w:val="0"/>
        <w:adjustRightInd w:val="0"/>
        <w:spacing w:before="120" w:after="0"/>
        <w:ind w:right="-1"/>
        <w:jc w:val="both"/>
        <w:rPr>
          <w:rFonts w:ascii="Times New Roman" w:hAnsi="Times New Roman"/>
          <w:b/>
          <w:u w:val="single"/>
        </w:rPr>
      </w:pPr>
      <w:r w:rsidRPr="0027753F">
        <w:rPr>
          <w:rFonts w:ascii="Times New Roman" w:hAnsi="Times New Roman"/>
          <w:b/>
          <w:u w:val="single"/>
        </w:rPr>
        <w:t>SOP</w:t>
      </w:r>
    </w:p>
    <w:p w14:paraId="4DC01A57" w14:textId="618A4D45" w:rsidR="004F03A4" w:rsidRPr="0027753F" w:rsidRDefault="004F03A4"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Łączne środki na sfinansowanie przedsięwzięć płacowych tej formacji wynoszą </w:t>
      </w:r>
      <w:r w:rsidR="00DB1040" w:rsidRPr="0027753F">
        <w:rPr>
          <w:rFonts w:ascii="Times New Roman" w:hAnsi="Times New Roman"/>
        </w:rPr>
        <w:t>67</w:t>
      </w:r>
      <w:r w:rsidR="00D4324A" w:rsidRPr="0027753F">
        <w:rPr>
          <w:rFonts w:ascii="Times New Roman" w:hAnsi="Times New Roman"/>
        </w:rPr>
        <w:t xml:space="preserve"> </w:t>
      </w:r>
      <w:r w:rsidR="00DB1040" w:rsidRPr="0027753F">
        <w:rPr>
          <w:rFonts w:ascii="Times New Roman" w:hAnsi="Times New Roman"/>
        </w:rPr>
        <w:t>421</w:t>
      </w:r>
      <w:r w:rsidRPr="0027753F">
        <w:rPr>
          <w:rFonts w:ascii="Times New Roman" w:hAnsi="Times New Roman"/>
        </w:rPr>
        <w:t xml:space="preserve"> tys. zł. </w:t>
      </w:r>
    </w:p>
    <w:p w14:paraId="5DBF4FAC" w14:textId="116C0FA4"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t>Wzmocnienie motywacyjnego systemu uposażeń funkcjonariuszy</w:t>
      </w:r>
      <w:r w:rsidRPr="0027753F">
        <w:rPr>
          <w:rFonts w:ascii="Times New Roman" w:hAnsi="Times New Roman"/>
        </w:rPr>
        <w:t xml:space="preserve"> SOP pozwoli na ściślejsze powiązanie z warunkami służby oraz uzyskiwanymi efektami. Aktualnie przeciętne uposażenie funkcjonariusza SOP wynosi 7234 zł.</w:t>
      </w:r>
    </w:p>
    <w:p w14:paraId="0F60720C" w14:textId="28948F26" w:rsidR="00276F5D"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Na wzmocnienie motywacyjnego systemu uposażeń funkcjonariuszy SOP przeznaczona jest kwota </w:t>
      </w:r>
      <w:r w:rsidR="00DB1040" w:rsidRPr="0027753F">
        <w:rPr>
          <w:rFonts w:ascii="Times New Roman" w:hAnsi="Times New Roman"/>
        </w:rPr>
        <w:t>61</w:t>
      </w:r>
      <w:r w:rsidRPr="0027753F">
        <w:rPr>
          <w:rFonts w:ascii="Times New Roman" w:hAnsi="Times New Roman"/>
        </w:rPr>
        <w:t xml:space="preserve"> </w:t>
      </w:r>
      <w:r w:rsidR="00DB1040" w:rsidRPr="0027753F">
        <w:rPr>
          <w:rFonts w:ascii="Times New Roman" w:hAnsi="Times New Roman"/>
        </w:rPr>
        <w:t>307</w:t>
      </w:r>
      <w:r w:rsidRPr="0027753F">
        <w:rPr>
          <w:rFonts w:ascii="Times New Roman" w:hAnsi="Times New Roman"/>
        </w:rPr>
        <w:t xml:space="preserve"> tys. zł,</w:t>
      </w:r>
      <w:r w:rsidR="00276F5D" w:rsidRPr="0027753F">
        <w:rPr>
          <w:rFonts w:ascii="Times New Roman" w:hAnsi="Times New Roman"/>
        </w:rPr>
        <w:t xml:space="preserve"> </w:t>
      </w:r>
      <w:r w:rsidR="00E35183" w:rsidRPr="0027753F">
        <w:rPr>
          <w:rFonts w:ascii="Times New Roman" w:hAnsi="Times New Roman"/>
        </w:rPr>
        <w:t>środki na realizację tego pr</w:t>
      </w:r>
      <w:r w:rsidR="000F4ECD">
        <w:rPr>
          <w:rFonts w:ascii="Times New Roman" w:hAnsi="Times New Roman"/>
        </w:rPr>
        <w:t>zedsięwzięcia będą pochodziły z</w:t>
      </w:r>
      <w:r w:rsidR="00E35183" w:rsidRPr="0027753F">
        <w:rPr>
          <w:rFonts w:ascii="Times New Roman" w:hAnsi="Times New Roman"/>
        </w:rPr>
        <w:t xml:space="preserve"> budżetu państwa</w:t>
      </w:r>
      <w:r w:rsidR="00276F5D" w:rsidRPr="0027753F">
        <w:rPr>
          <w:rFonts w:ascii="Times New Roman" w:hAnsi="Times New Roman"/>
        </w:rPr>
        <w:t>.</w:t>
      </w:r>
    </w:p>
    <w:p w14:paraId="2548AB5D" w14:textId="31CFE930" w:rsidR="00DB1040" w:rsidRPr="0027753F" w:rsidRDefault="00D4324A"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Wzmocnienie uposażeń odbędzie się w analogiczny sposób jak w pozostałych formacjach naszego resortu, tj. funkcjonariusze</w:t>
      </w:r>
      <w:r w:rsidR="00DB1040" w:rsidRPr="0027753F">
        <w:rPr>
          <w:rFonts w:ascii="Times New Roman" w:hAnsi="Times New Roman"/>
        </w:rPr>
        <w:t xml:space="preserve"> o</w:t>
      </w:r>
      <w:r w:rsidR="00F833F7" w:rsidRPr="0027753F">
        <w:rPr>
          <w:rFonts w:ascii="Times New Roman" w:hAnsi="Times New Roman"/>
        </w:rPr>
        <w:t>trzymają podwyżkę uposażenia 406</w:t>
      </w:r>
      <w:r w:rsidR="00DB1040" w:rsidRPr="0027753F">
        <w:rPr>
          <w:rFonts w:ascii="Times New Roman" w:hAnsi="Times New Roman"/>
        </w:rPr>
        <w:t xml:space="preserve"> zł</w:t>
      </w:r>
      <w:r w:rsidR="00F833F7" w:rsidRPr="0027753F">
        <w:rPr>
          <w:rFonts w:ascii="Times New Roman" w:hAnsi="Times New Roman"/>
        </w:rPr>
        <w:t xml:space="preserve"> (z nagrodą roczną)</w:t>
      </w:r>
      <w:r w:rsidR="00DB1040" w:rsidRPr="0027753F">
        <w:rPr>
          <w:rFonts w:ascii="Times New Roman" w:hAnsi="Times New Roman"/>
        </w:rPr>
        <w:t>, przeciętnie miesięcznie na etat.</w:t>
      </w:r>
    </w:p>
    <w:p w14:paraId="1593A51B" w14:textId="22ADDE82" w:rsidR="00D4324A" w:rsidRPr="0027753F" w:rsidRDefault="00D4324A"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celu realizacji podwyżek niezbędne będzie podwyższenie wielokrotności kwoty bazowej stanowiącej przeciętne uposażenie funkcjonariusz</w:t>
      </w:r>
      <w:r w:rsidR="00DB1040" w:rsidRPr="0027753F">
        <w:rPr>
          <w:rFonts w:ascii="Times New Roman" w:hAnsi="Times New Roman"/>
        </w:rPr>
        <w:t>y SOP o 0,251, tj. z 4,480 do 4,73</w:t>
      </w:r>
      <w:r w:rsidRPr="0027753F">
        <w:rPr>
          <w:rFonts w:ascii="Times New Roman" w:hAnsi="Times New Roman"/>
        </w:rPr>
        <w:t>1</w:t>
      </w:r>
      <w:r w:rsidR="00DB1040" w:rsidRPr="0027753F">
        <w:rPr>
          <w:rFonts w:ascii="Times New Roman" w:hAnsi="Times New Roman"/>
        </w:rPr>
        <w:t>, a zatem przeciętne uposażenie funkcjonariusza SOP wynosić będzie 7639 zł</w:t>
      </w:r>
      <w:r w:rsidRPr="0027753F">
        <w:rPr>
          <w:rFonts w:ascii="Times New Roman" w:hAnsi="Times New Roman"/>
        </w:rPr>
        <w:t xml:space="preserve">. </w:t>
      </w:r>
    </w:p>
    <w:p w14:paraId="27CE77BB" w14:textId="24EDB459" w:rsidR="00D4324A" w:rsidRPr="0027753F" w:rsidRDefault="00D4324A"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Zmiana wskaźnika wielokrotności kwoty bazowej, stanowiącego przeciętne uposażenie</w:t>
      </w:r>
      <w:r w:rsidR="00406FE8">
        <w:rPr>
          <w:rFonts w:ascii="Times New Roman" w:hAnsi="Times New Roman"/>
        </w:rPr>
        <w:t>,</w:t>
      </w:r>
      <w:r w:rsidRPr="0027753F">
        <w:rPr>
          <w:rFonts w:ascii="Times New Roman" w:hAnsi="Times New Roman"/>
        </w:rPr>
        <w:t xml:space="preserve"> pozwoli przeciwdziałać odpływowi wyszkolonych kadr oraz stworzyć lepsze warunki dla pozyskania </w:t>
      </w:r>
      <w:r w:rsidRPr="0027753F">
        <w:rPr>
          <w:rFonts w:ascii="Times New Roman" w:hAnsi="Times New Roman"/>
        </w:rPr>
        <w:br/>
        <w:t>do służby najbardziej wartościowych kandydatów, a także zapobiegać niepożądanym zjawiskom w służbie oraz wzmocni skuteczność przeciwdziałania elementom korupcyjnym.</w:t>
      </w:r>
    </w:p>
    <w:p w14:paraId="36D40FFC" w14:textId="7D172055" w:rsidR="00D4324A" w:rsidRPr="0027753F" w:rsidRDefault="00D4324A"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Dodać przy tym należy, że ustalana w projekcie rozporządzenia wielokrotność kwoty bazowej określa wysokość przeciętnego miesięcznego uposażenia funkcjonariuszy SOP. Natomiast indywidualne wysokości uposażeń funkcjonariuszy S</w:t>
      </w:r>
      <w:r w:rsidR="00F833F7" w:rsidRPr="0027753F">
        <w:rPr>
          <w:rFonts w:ascii="Times New Roman" w:hAnsi="Times New Roman"/>
        </w:rPr>
        <w:t>OP ustalane są w </w:t>
      </w:r>
      <w:r w:rsidRPr="0027753F">
        <w:rPr>
          <w:rFonts w:ascii="Times New Roman" w:hAnsi="Times New Roman"/>
        </w:rPr>
        <w:t>oparciu o rozporządzenie Ministra Spraw Wewnętrznych i Administracji w sprawie stawek uposażenia zasadniczego funkcjonariuszy Służby Ochrony Państwa.</w:t>
      </w:r>
    </w:p>
    <w:p w14:paraId="0076023B" w14:textId="0CB01727" w:rsidR="00D4324A" w:rsidRPr="0027753F" w:rsidRDefault="00D4324A"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i/>
        </w:rPr>
        <w:lastRenderedPageBreak/>
        <w:t xml:space="preserve">Podwyżka wynagrodzeń pracowników </w:t>
      </w:r>
      <w:r w:rsidRPr="0027753F">
        <w:rPr>
          <w:rFonts w:ascii="Times New Roman" w:hAnsi="Times New Roman"/>
        </w:rPr>
        <w:t xml:space="preserve">ma na celu podniesienie ich dotychczasowej wysokości </w:t>
      </w:r>
      <w:r w:rsidRPr="0027753F">
        <w:rPr>
          <w:rFonts w:ascii="Times New Roman" w:hAnsi="Times New Roman"/>
        </w:rPr>
        <w:br/>
        <w:t xml:space="preserve">i poprawę relacji do przeciętnego wynagrodzenia w gospodarce narodowej. W SOP zatrudnionych jest ok. 300 pracowników. W 2021 r. przeciętne wynagrodzenie wynosi 4840 zł. Na podwyżki wynagrodzeń pracowników cywilnych dla SOP przeznaczona jest kwota </w:t>
      </w:r>
      <w:r w:rsidR="00D66510" w:rsidRPr="0027753F">
        <w:rPr>
          <w:rFonts w:ascii="Times New Roman" w:hAnsi="Times New Roman"/>
        </w:rPr>
        <w:t>6114</w:t>
      </w:r>
      <w:r w:rsidRPr="0027753F">
        <w:rPr>
          <w:rFonts w:ascii="Times New Roman" w:hAnsi="Times New Roman"/>
        </w:rPr>
        <w:t xml:space="preserve"> tys. zł, środki na realizację tego przedsięwzięcia w 2022 r. będą pochodziły z budżetu państwa.</w:t>
      </w:r>
    </w:p>
    <w:p w14:paraId="7C7CB994" w14:textId="7A4946CD" w:rsidR="00D4324A" w:rsidRPr="0027753F" w:rsidRDefault="00D4324A"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Przewiduje się podwyżkę wynagrodzeń pracowników w pierwszym roku obowią</w:t>
      </w:r>
      <w:r w:rsidR="007017DD" w:rsidRPr="0027753F">
        <w:rPr>
          <w:rFonts w:ascii="Times New Roman" w:hAnsi="Times New Roman"/>
        </w:rPr>
        <w:t>zywania</w:t>
      </w:r>
      <w:r w:rsidR="00F833F7" w:rsidRPr="0027753F">
        <w:rPr>
          <w:rFonts w:ascii="Times New Roman" w:hAnsi="Times New Roman"/>
        </w:rPr>
        <w:t xml:space="preserve"> Programu w wysokości 328 zł (35</w:t>
      </w:r>
      <w:r w:rsidR="007017DD" w:rsidRPr="0027753F">
        <w:rPr>
          <w:rFonts w:ascii="Times New Roman" w:hAnsi="Times New Roman"/>
        </w:rPr>
        <w:t>6</w:t>
      </w:r>
      <w:r w:rsidRPr="0027753F">
        <w:rPr>
          <w:rFonts w:ascii="Times New Roman" w:hAnsi="Times New Roman"/>
        </w:rPr>
        <w:t xml:space="preserve"> zł z dodatkowym wynagrodzeniem rocznym), co stanowi wzrost o </w:t>
      </w:r>
      <w:r w:rsidR="007017DD" w:rsidRPr="0027753F">
        <w:rPr>
          <w:rFonts w:ascii="Times New Roman" w:hAnsi="Times New Roman"/>
        </w:rPr>
        <w:t>6,78</w:t>
      </w:r>
      <w:r w:rsidRPr="0027753F">
        <w:rPr>
          <w:rFonts w:ascii="Times New Roman" w:hAnsi="Times New Roman"/>
        </w:rPr>
        <w:t>% do roku 2021.</w:t>
      </w:r>
    </w:p>
    <w:p w14:paraId="63135A62" w14:textId="77777777" w:rsidR="00A6562E" w:rsidRPr="0027753F" w:rsidRDefault="00A6562E" w:rsidP="00C5154F">
      <w:pPr>
        <w:autoSpaceDE w:val="0"/>
        <w:autoSpaceDN w:val="0"/>
        <w:adjustRightInd w:val="0"/>
        <w:spacing w:before="120" w:after="0"/>
        <w:jc w:val="both"/>
        <w:rPr>
          <w:rFonts w:ascii="Times New Roman" w:hAnsi="Times New Roman"/>
        </w:rPr>
      </w:pPr>
      <w:r w:rsidRPr="0027753F">
        <w:rPr>
          <w:rFonts w:ascii="Times New Roman" w:hAnsi="Times New Roman"/>
        </w:rPr>
        <w:t xml:space="preserve">Wzmocnienie motywacyjności systemu uposażeń funkcjonariuszy poprzez podwyższenie wielokrotności kwoty bazowej stanowiącej przeciętne uposażenie funkcjonariuszy </w:t>
      </w:r>
      <w:r w:rsidR="00595835" w:rsidRPr="0027753F">
        <w:rPr>
          <w:rFonts w:ascii="Times New Roman" w:hAnsi="Times New Roman"/>
        </w:rPr>
        <w:br/>
      </w:r>
      <w:r w:rsidRPr="0027753F">
        <w:rPr>
          <w:rFonts w:ascii="Times New Roman" w:hAnsi="Times New Roman"/>
        </w:rPr>
        <w:t>i zróżnicowanie struktury oraz wielkości uposażeń funkcjonariuszy, a także podwyżki wynagrodzeń pracowników cywilnych formacji poprzez dokonanie określonych w programie podwyżek odbywać się będzie na następujących zasadach:</w:t>
      </w:r>
    </w:p>
    <w:p w14:paraId="787F4661" w14:textId="5573FE29"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odniesieniu do funkcjonariuszy Policji, zgodnie z art. 99 ust. 4 ustawy z dnia 6 kwietnia 1990</w:t>
      </w:r>
      <w:r w:rsidR="00406FE8">
        <w:rPr>
          <w:rFonts w:ascii="Times New Roman" w:hAnsi="Times New Roman"/>
        </w:rPr>
        <w:t> </w:t>
      </w:r>
      <w:r w:rsidRPr="0027753F">
        <w:rPr>
          <w:rFonts w:ascii="Times New Roman" w:hAnsi="Times New Roman"/>
        </w:rPr>
        <w:t>r. o Policji (</w:t>
      </w:r>
      <w:r w:rsidR="00F54BFA" w:rsidRPr="0027753F">
        <w:rPr>
          <w:rFonts w:ascii="Times New Roman" w:hAnsi="Times New Roman"/>
        </w:rPr>
        <w:t xml:space="preserve">Dz. U. </w:t>
      </w:r>
      <w:r w:rsidR="00406FE8">
        <w:rPr>
          <w:rFonts w:ascii="Times New Roman" w:hAnsi="Times New Roman"/>
        </w:rPr>
        <w:t xml:space="preserve">z </w:t>
      </w:r>
      <w:r w:rsidR="00F54BFA" w:rsidRPr="0027753F">
        <w:rPr>
          <w:rFonts w:ascii="Times New Roman" w:hAnsi="Times New Roman"/>
        </w:rPr>
        <w:t xml:space="preserve">2021 </w:t>
      </w:r>
      <w:r w:rsidR="00406FE8">
        <w:rPr>
          <w:rFonts w:ascii="Times New Roman" w:hAnsi="Times New Roman"/>
        </w:rPr>
        <w:t xml:space="preserve">r. </w:t>
      </w:r>
      <w:r w:rsidR="00F54BFA" w:rsidRPr="0027753F">
        <w:rPr>
          <w:rFonts w:ascii="Times New Roman" w:hAnsi="Times New Roman"/>
        </w:rPr>
        <w:t>poz. 1882</w:t>
      </w:r>
      <w:r w:rsidRPr="0027753F">
        <w:rPr>
          <w:rFonts w:ascii="Times New Roman" w:hAnsi="Times New Roman"/>
        </w:rPr>
        <w:t>)</w:t>
      </w:r>
      <w:r w:rsidR="00406FE8">
        <w:rPr>
          <w:rFonts w:ascii="Times New Roman" w:hAnsi="Times New Roman"/>
        </w:rPr>
        <w:t>,</w:t>
      </w:r>
      <w:r w:rsidRPr="0027753F">
        <w:rPr>
          <w:rFonts w:ascii="Times New Roman" w:hAnsi="Times New Roman"/>
        </w:rPr>
        <w:t xml:space="preserve"> Rada Ministrów określa</w:t>
      </w:r>
      <w:r w:rsidR="00406FE8">
        <w:rPr>
          <w:rFonts w:ascii="Times New Roman" w:hAnsi="Times New Roman"/>
        </w:rPr>
        <w:t>,</w:t>
      </w:r>
      <w:r w:rsidRPr="0027753F">
        <w:rPr>
          <w:rFonts w:ascii="Times New Roman" w:hAnsi="Times New Roman"/>
        </w:rPr>
        <w:t xml:space="preserve"> w drodze rozporządzenia</w:t>
      </w:r>
      <w:r w:rsidR="00406FE8">
        <w:rPr>
          <w:rFonts w:ascii="Times New Roman" w:hAnsi="Times New Roman"/>
        </w:rPr>
        <w:t>,</w:t>
      </w:r>
      <w:r w:rsidRPr="0027753F">
        <w:rPr>
          <w:rFonts w:ascii="Times New Roman" w:hAnsi="Times New Roman"/>
        </w:rPr>
        <w:t xml:space="preserve"> wielokrotność kwoty bazowej, stanowiącej przeciętne uposażenie policjantów. Tożsame przepisy zawarte są w ustawach regulujących pragmatykę SOP, SG i PSP.</w:t>
      </w:r>
    </w:p>
    <w:p w14:paraId="45BBDCD7" w14:textId="3F4D743C"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Następnie Minister Spraw Wewnętrznych i Administracji, w zależności od przyjętych w resorcie założeń do realizacji podwyżek uposażeń funkcjonariuszy, określa </w:t>
      </w:r>
      <w:r w:rsidR="00270AE8" w:rsidRPr="0027753F">
        <w:rPr>
          <w:rFonts w:ascii="Times New Roman" w:hAnsi="Times New Roman"/>
        </w:rPr>
        <w:t xml:space="preserve">w </w:t>
      </w:r>
      <w:r w:rsidRPr="0027753F">
        <w:rPr>
          <w:rFonts w:ascii="Times New Roman" w:hAnsi="Times New Roman"/>
        </w:rPr>
        <w:t xml:space="preserve">–wydawanym na podstawie upoważnienia ustawowego – rozporządzeniu z dnia 6 grudnia 2001 r. w sprawie szczegółowych zasad otrzymywania i wysokości uposażenia zasadniczego policjantów, dodatków do uposażenia oraz ustalania wysługi lat, od której jest uzależniony wzrost uposażenia zasadniczego (Dz. U. </w:t>
      </w:r>
      <w:r w:rsidR="00406FE8">
        <w:rPr>
          <w:rFonts w:ascii="Times New Roman" w:hAnsi="Times New Roman"/>
        </w:rPr>
        <w:t xml:space="preserve">z </w:t>
      </w:r>
      <w:r w:rsidRPr="0027753F">
        <w:rPr>
          <w:rFonts w:ascii="Times New Roman" w:hAnsi="Times New Roman"/>
        </w:rPr>
        <w:t>2015 r. poz. 1236, z późn. zm.) nowe wysokości składników uposażenia. Dopiero na podstawie tego rozporządzenia poszczególni komendanci ustalają indywidualne wysokości uposażeń policjantów. Należy przy tym zauważyć, że jednym ze składników uposażenia jest dodatek służbowy/funkcyjny przyznawany uznaniowo. Zgodnie bowiem z § 9 rozporządzenia przyznanie dodatku służbowego/funkcyjnego oraz jego wysokość uzależnia się od oceny wywiązywania się przez policjanta z obowiązków oraz realizacji zadań i czynności służbowych, ze szczególnym uwzględnieniem ich charakteru i zakresu oraz rodzaju i poziomu posiadanych przez policjanta kwalifikacji zawodowych. Dodatek służbowy może być podwyższany na stałe lub na czas określony w granicach stawek w związku z powierzeniem policjantowi nowych lub dodatkowych zadań bądź obowiązków służbowych na innym stanowisku, a także za wzorową służbę. Tak więc składnik ten stanowi element motywacyjnego kształtowania przez komendanta uposażenia funkcjonariusza.</w:t>
      </w:r>
    </w:p>
    <w:p w14:paraId="531409A2" w14:textId="268F0773"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lastRenderedPageBreak/>
        <w:t xml:space="preserve">W przypadku SOP Minister Spraw Wewnętrznych i Administracji stworzy warunki do wdrożenia indywidualnych podwyżek funkcjonariuszy poprzez ustalenie w rozporządzeniu Ministra Spraw Wewnętrznych i Administracji z dnia 6 lutego 2018 r. w sprawie stawek uposażenia zasadniczego funkcjonariuszy Służby Ochrony Państwa </w:t>
      </w:r>
      <w:r w:rsidR="0036594D" w:rsidRPr="0036594D">
        <w:rPr>
          <w:rFonts w:ascii="Times New Roman" w:hAnsi="Times New Roman"/>
        </w:rPr>
        <w:t>(Dz.</w:t>
      </w:r>
      <w:r w:rsidR="00406FE8">
        <w:rPr>
          <w:rFonts w:ascii="Times New Roman" w:hAnsi="Times New Roman"/>
        </w:rPr>
        <w:t xml:space="preserve"> </w:t>
      </w:r>
      <w:r w:rsidR="0036594D" w:rsidRPr="0036594D">
        <w:rPr>
          <w:rFonts w:ascii="Times New Roman" w:hAnsi="Times New Roman"/>
        </w:rPr>
        <w:t>U. z 2020 r. poz. 1392)</w:t>
      </w:r>
      <w:r w:rsidR="000A6702">
        <w:rPr>
          <w:rFonts w:ascii="Times New Roman" w:hAnsi="Times New Roman"/>
        </w:rPr>
        <w:t xml:space="preserve"> </w:t>
      </w:r>
      <w:r w:rsidRPr="0027753F">
        <w:rPr>
          <w:rFonts w:ascii="Times New Roman" w:hAnsi="Times New Roman"/>
        </w:rPr>
        <w:t xml:space="preserve">nowych stawek uposażenia zaszeregowanych do poszczególnych grup. Stawki te wyrażane są kwotowo.  </w:t>
      </w:r>
    </w:p>
    <w:p w14:paraId="42C26A69" w14:textId="1970EE74"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W przypadku motywacyjnego systemu uposażeń warto zauważyć, że konsekwencją podwyższenia wielokrotności kwoty bazowej przez Radę Ministrów i wzrostu przeciętnego miesięcznego uposażenia automatycznie podwyższony zostanie fundusz nagród i zapomóg </w:t>
      </w:r>
      <w:r w:rsidR="00595835" w:rsidRPr="0027753F">
        <w:rPr>
          <w:rFonts w:ascii="Times New Roman" w:hAnsi="Times New Roman"/>
        </w:rPr>
        <w:br/>
      </w:r>
      <w:r w:rsidRPr="0027753F">
        <w:rPr>
          <w:rFonts w:ascii="Times New Roman" w:hAnsi="Times New Roman"/>
        </w:rPr>
        <w:t>w poszczególnych formacjach, który jest relacjonowany do wysokości funduszu uposażeń. Podwyższenie funduszu nagród i zapomóg będzie kolejnym instrumentem do wzmocnienia motywacyjnego systemu uposażeń w poszczególnych formacjach.</w:t>
      </w:r>
    </w:p>
    <w:p w14:paraId="377920D3" w14:textId="530A7AAA"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 xml:space="preserve">W odniesieniu do przedsięwzięcia </w:t>
      </w:r>
      <w:r w:rsidRPr="0027753F">
        <w:rPr>
          <w:rFonts w:ascii="Times New Roman" w:hAnsi="Times New Roman"/>
          <w:i/>
        </w:rPr>
        <w:t>Podwyżka wynagrodzeń pracowników</w:t>
      </w:r>
      <w:r w:rsidR="00046226" w:rsidRPr="0027753F">
        <w:rPr>
          <w:rFonts w:ascii="Times New Roman" w:hAnsi="Times New Roman"/>
        </w:rPr>
        <w:t xml:space="preserve"> jednostek organizacyjnych formacji</w:t>
      </w:r>
      <w:r w:rsidR="00046226" w:rsidRPr="0027753F" w:rsidDel="00046226">
        <w:rPr>
          <w:rFonts w:ascii="Times New Roman" w:hAnsi="Times New Roman"/>
        </w:rPr>
        <w:t xml:space="preserve"> </w:t>
      </w:r>
      <w:r w:rsidRPr="0027753F">
        <w:rPr>
          <w:rFonts w:ascii="Times New Roman" w:hAnsi="Times New Roman"/>
        </w:rPr>
        <w:t xml:space="preserve">to komendanci główni będą określać ogólne zasady dokonywania podwyżek, a </w:t>
      </w:r>
      <w:r w:rsidR="00D66510" w:rsidRPr="0027753F">
        <w:rPr>
          <w:rFonts w:ascii="Times New Roman" w:hAnsi="Times New Roman"/>
        </w:rPr>
        <w:t>szczegółowe w odniesieniu do </w:t>
      </w:r>
      <w:r w:rsidRPr="0027753F">
        <w:rPr>
          <w:rFonts w:ascii="Times New Roman" w:hAnsi="Times New Roman"/>
        </w:rPr>
        <w:t xml:space="preserve">pracowników komend głównych. W odniesieniu </w:t>
      </w:r>
      <w:r w:rsidR="00EA2E34" w:rsidRPr="0027753F">
        <w:rPr>
          <w:rFonts w:ascii="Times New Roman" w:hAnsi="Times New Roman"/>
        </w:rPr>
        <w:br/>
      </w:r>
      <w:r w:rsidRPr="0027753F">
        <w:rPr>
          <w:rFonts w:ascii="Times New Roman" w:hAnsi="Times New Roman"/>
        </w:rPr>
        <w:t xml:space="preserve">do pracowników poszczególnych struktur formacji decyzje podejmują właściwi komendanci będący pracodawcami. Warunki indywidualnych podwyżek wynagrodzeń członków korpusu służby cywilnej określa rozporządzenie Prezesa Rady Ministrów z dnia 29 stycznia 2016 r. </w:t>
      </w:r>
      <w:r w:rsidR="00382F0B" w:rsidRPr="0027753F">
        <w:rPr>
          <w:rFonts w:ascii="Times New Roman" w:hAnsi="Times New Roman"/>
        </w:rPr>
        <w:br/>
      </w:r>
      <w:r w:rsidRPr="0027753F">
        <w:rPr>
          <w:rFonts w:ascii="Times New Roman" w:hAnsi="Times New Roman"/>
        </w:rPr>
        <w:t>w sprawie określenia stanowisk urzędniczych, wymaganych kwalifikacji zawodowych, stopni służbowych urzędników służby cywilnej, mnożników do ustalania wynagrodzenia oraz szczegółowych zasad ustalania i wypłacania innych świadczeń przysługujących członkom korpusu służby cywilnej</w:t>
      </w:r>
      <w:r w:rsidR="000A6702">
        <w:rPr>
          <w:rFonts w:ascii="Times New Roman" w:hAnsi="Times New Roman"/>
        </w:rPr>
        <w:t xml:space="preserve"> </w:t>
      </w:r>
      <w:r w:rsidR="0036594D" w:rsidRPr="0036594D">
        <w:rPr>
          <w:rFonts w:ascii="Times New Roman" w:hAnsi="Times New Roman"/>
        </w:rPr>
        <w:t>(Dz. U z 2021 r. poz. 689 i 797).</w:t>
      </w:r>
    </w:p>
    <w:p w14:paraId="3CED20F5" w14:textId="59B64F56"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W przypadku osób niebędących członkami korpusu służby cywilnej, Rada Ministrów</w:t>
      </w:r>
      <w:r w:rsidR="00406FE8">
        <w:rPr>
          <w:rFonts w:ascii="Times New Roman" w:hAnsi="Times New Roman"/>
        </w:rPr>
        <w:t>,</w:t>
      </w:r>
      <w:r w:rsidRPr="0027753F">
        <w:rPr>
          <w:rFonts w:ascii="Times New Roman" w:hAnsi="Times New Roman"/>
        </w:rPr>
        <w:t xml:space="preserve"> w drodze rozporządzenia</w:t>
      </w:r>
      <w:r w:rsidR="00406FE8">
        <w:rPr>
          <w:rFonts w:ascii="Times New Roman" w:hAnsi="Times New Roman"/>
        </w:rPr>
        <w:t>,</w:t>
      </w:r>
      <w:r w:rsidRPr="0027753F">
        <w:rPr>
          <w:rFonts w:ascii="Times New Roman" w:hAnsi="Times New Roman"/>
        </w:rPr>
        <w:t xml:space="preserve"> ustala stawki dla poszczególnych kategorii zaszeregowania (rozporządzenie Rady Ministrów z dnia 2 lutego 2010 r. w sprawie zasad wynagradzania pracowników niebędących członkami korpusu służby cywilnej zatrudnionych w urzędach administracji rządowej i pracowników innych jednostek (Dz. U. poz. 134, z późn. zm.).</w:t>
      </w:r>
    </w:p>
    <w:p w14:paraId="70163CD4" w14:textId="2BABA8DF" w:rsidR="00A6562E" w:rsidRPr="0027753F" w:rsidRDefault="00A6562E" w:rsidP="00C5154F">
      <w:pPr>
        <w:autoSpaceDE w:val="0"/>
        <w:autoSpaceDN w:val="0"/>
        <w:adjustRightInd w:val="0"/>
        <w:spacing w:before="120" w:after="0"/>
        <w:ind w:right="-1"/>
        <w:jc w:val="both"/>
        <w:rPr>
          <w:rFonts w:ascii="Times New Roman" w:hAnsi="Times New Roman"/>
        </w:rPr>
      </w:pPr>
      <w:r w:rsidRPr="0027753F">
        <w:rPr>
          <w:rFonts w:ascii="Times New Roman" w:hAnsi="Times New Roman"/>
        </w:rPr>
        <w:t>Oznacza to, że Rada Ministrów</w:t>
      </w:r>
      <w:r w:rsidR="00406FE8">
        <w:rPr>
          <w:rFonts w:ascii="Times New Roman" w:hAnsi="Times New Roman"/>
        </w:rPr>
        <w:t>,</w:t>
      </w:r>
      <w:r w:rsidRPr="0027753F">
        <w:rPr>
          <w:rFonts w:ascii="Times New Roman" w:hAnsi="Times New Roman"/>
        </w:rPr>
        <w:t xml:space="preserve"> w drodze rozporządzenia „mnożnikowego”</w:t>
      </w:r>
      <w:r w:rsidR="00406FE8">
        <w:rPr>
          <w:rFonts w:ascii="Times New Roman" w:hAnsi="Times New Roman"/>
        </w:rPr>
        <w:t>,</w:t>
      </w:r>
      <w:r w:rsidRPr="0027753F">
        <w:rPr>
          <w:rFonts w:ascii="Times New Roman" w:hAnsi="Times New Roman"/>
        </w:rPr>
        <w:t xml:space="preserve"> oraz Minister Spraw Wewnętrznych i Administracji</w:t>
      </w:r>
      <w:r w:rsidR="00406FE8">
        <w:rPr>
          <w:rFonts w:ascii="Times New Roman" w:hAnsi="Times New Roman"/>
        </w:rPr>
        <w:t>,</w:t>
      </w:r>
      <w:r w:rsidRPr="0027753F">
        <w:rPr>
          <w:rFonts w:ascii="Times New Roman" w:hAnsi="Times New Roman"/>
        </w:rPr>
        <w:t xml:space="preserve"> w drodze zmian rozporządzeń płacowych (w przypadku pracowników cywilnych – rozporządzeń Rady Ministrów)</w:t>
      </w:r>
      <w:r w:rsidR="00406FE8">
        <w:rPr>
          <w:rFonts w:ascii="Times New Roman" w:hAnsi="Times New Roman"/>
        </w:rPr>
        <w:t>,</w:t>
      </w:r>
      <w:r w:rsidRPr="0027753F">
        <w:rPr>
          <w:rFonts w:ascii="Times New Roman" w:hAnsi="Times New Roman"/>
        </w:rPr>
        <w:t xml:space="preserve"> określają zasadnicze przesłanki </w:t>
      </w:r>
      <w:r w:rsidR="00595835" w:rsidRPr="0027753F">
        <w:rPr>
          <w:rFonts w:ascii="Times New Roman" w:hAnsi="Times New Roman"/>
        </w:rPr>
        <w:br/>
      </w:r>
      <w:r w:rsidRPr="0027753F">
        <w:rPr>
          <w:rFonts w:ascii="Times New Roman" w:hAnsi="Times New Roman"/>
        </w:rPr>
        <w:t>i uwarunkowania do wdrażania przez komendantów przedsięwzięć: Wzmocnienie motywacyjnego systemu uposażeń funkcjonariuszy i Podwyżka wynagrodzeń pracowników cywilnych.</w:t>
      </w:r>
    </w:p>
    <w:p w14:paraId="20288B73" w14:textId="2D0C7C67" w:rsidR="00E6020E" w:rsidRDefault="00E6020E" w:rsidP="00C5154F">
      <w:pPr>
        <w:autoSpaceDE w:val="0"/>
        <w:autoSpaceDN w:val="0"/>
        <w:adjustRightInd w:val="0"/>
        <w:spacing w:before="120" w:after="0"/>
        <w:ind w:right="-1"/>
        <w:jc w:val="both"/>
        <w:rPr>
          <w:rFonts w:ascii="Times New Roman" w:hAnsi="Times New Roman"/>
        </w:rPr>
      </w:pPr>
    </w:p>
    <w:p w14:paraId="530D4BBE" w14:textId="77777777" w:rsidR="00406FE8" w:rsidRPr="0027753F" w:rsidRDefault="00406FE8" w:rsidP="00C5154F">
      <w:pPr>
        <w:autoSpaceDE w:val="0"/>
        <w:autoSpaceDN w:val="0"/>
        <w:adjustRightInd w:val="0"/>
        <w:spacing w:before="120" w:after="0"/>
        <w:ind w:right="-1"/>
        <w:jc w:val="both"/>
        <w:rPr>
          <w:rFonts w:ascii="Times New Roman" w:hAnsi="Times New Roman"/>
        </w:rPr>
      </w:pPr>
    </w:p>
    <w:p w14:paraId="4E7A8D1F" w14:textId="4E88BB90" w:rsidR="00E94455" w:rsidRPr="0027753F" w:rsidRDefault="0063595A" w:rsidP="00C5154F">
      <w:pPr>
        <w:autoSpaceDE w:val="0"/>
        <w:autoSpaceDN w:val="0"/>
        <w:adjustRightInd w:val="0"/>
        <w:spacing w:before="120" w:after="0"/>
        <w:ind w:right="-1"/>
        <w:jc w:val="both"/>
        <w:rPr>
          <w:rFonts w:ascii="Times New Roman" w:hAnsi="Times New Roman"/>
          <w:b/>
        </w:rPr>
      </w:pPr>
      <w:r w:rsidRPr="0027753F">
        <w:rPr>
          <w:rFonts w:ascii="Times New Roman" w:hAnsi="Times New Roman"/>
          <w:b/>
        </w:rPr>
        <w:lastRenderedPageBreak/>
        <w:t>I</w:t>
      </w:r>
      <w:r w:rsidR="001373EB" w:rsidRPr="0027753F">
        <w:rPr>
          <w:rFonts w:ascii="Times New Roman" w:hAnsi="Times New Roman"/>
          <w:b/>
        </w:rPr>
        <w:t>I</w:t>
      </w:r>
      <w:r w:rsidRPr="0027753F">
        <w:rPr>
          <w:rFonts w:ascii="Times New Roman" w:hAnsi="Times New Roman"/>
          <w:b/>
        </w:rPr>
        <w:t>I. Zmiany w ustawie z dnia 6 kwietnia 1990 r. o Policji</w:t>
      </w:r>
    </w:p>
    <w:p w14:paraId="3F2BF1B0" w14:textId="77777777" w:rsidR="0063595A" w:rsidRPr="0027753F" w:rsidRDefault="008D6631" w:rsidP="00C5154F">
      <w:pPr>
        <w:pStyle w:val="Akapitzlist"/>
        <w:numPr>
          <w:ilvl w:val="0"/>
          <w:numId w:val="3"/>
        </w:numPr>
        <w:autoSpaceDE w:val="0"/>
        <w:autoSpaceDN w:val="0"/>
        <w:adjustRightInd w:val="0"/>
        <w:spacing w:before="120" w:after="0" w:line="360" w:lineRule="auto"/>
        <w:ind w:right="-1"/>
        <w:jc w:val="both"/>
        <w:rPr>
          <w:rFonts w:ascii="Times New Roman" w:hAnsi="Times New Roman"/>
          <w:b/>
        </w:rPr>
      </w:pPr>
      <w:r w:rsidRPr="0027753F">
        <w:rPr>
          <w:rFonts w:ascii="Times New Roman" w:eastAsia="Times New Roman" w:hAnsi="Times New Roman"/>
          <w:b/>
          <w:bCs/>
          <w:kern w:val="3"/>
          <w:lang w:eastAsia="pl-PL"/>
        </w:rPr>
        <w:t>Funkcjonowanie i organizacja Centralnego Laboratorium Kryminalistycznego Policji</w:t>
      </w:r>
    </w:p>
    <w:p w14:paraId="13E3D4A4" w14:textId="1C7884A7" w:rsidR="008D6631" w:rsidRPr="0027753F" w:rsidRDefault="008D6631" w:rsidP="00C5154F">
      <w:pPr>
        <w:spacing w:before="120" w:after="0"/>
        <w:jc w:val="both"/>
        <w:rPr>
          <w:rFonts w:ascii="Times New Roman" w:hAnsi="Times New Roman"/>
        </w:rPr>
      </w:pPr>
      <w:r w:rsidRPr="0027753F">
        <w:rPr>
          <w:rFonts w:ascii="Times New Roman" w:eastAsia="Times New Roman" w:hAnsi="Times New Roman"/>
          <w:bCs/>
          <w:kern w:val="3"/>
          <w:lang w:eastAsia="pl-PL"/>
        </w:rPr>
        <w:t xml:space="preserve">Projekt ustawy przewiduje zmiany w zakresie funkcjonowania i organizacji Centralnego Laboratorium Kryminalistycznego Policji (CLKP). </w:t>
      </w:r>
      <w:r w:rsidRPr="0027753F">
        <w:rPr>
          <w:rFonts w:ascii="Times New Roman" w:eastAsia="Times New Roman" w:hAnsi="Times New Roman"/>
          <w:kern w:val="3"/>
          <w:lang w:eastAsia="pl-PL"/>
        </w:rPr>
        <w:t>Obecnie CLKP</w:t>
      </w:r>
      <w:r w:rsidRPr="0027753F">
        <w:rPr>
          <w:rFonts w:ascii="Times New Roman" w:eastAsia="Times New Roman" w:hAnsi="Times New Roman"/>
          <w:bCs/>
          <w:kern w:val="3"/>
          <w:lang w:eastAsia="pl-PL"/>
        </w:rPr>
        <w:t xml:space="preserve"> jest instytutem badawczym </w:t>
      </w:r>
      <w:r w:rsidRPr="0027753F">
        <w:rPr>
          <w:rFonts w:ascii="Times New Roman" w:eastAsia="Times New Roman" w:hAnsi="Times New Roman"/>
          <w:kern w:val="3"/>
          <w:lang w:eastAsia="pl-PL"/>
        </w:rPr>
        <w:t>działającym na podstawie</w:t>
      </w:r>
      <w:r w:rsidRPr="00406FE8">
        <w:rPr>
          <w:rFonts w:ascii="Times New Roman" w:eastAsia="Times New Roman" w:hAnsi="Times New Roman"/>
          <w:kern w:val="3"/>
          <w:lang w:eastAsia="pl-PL"/>
        </w:rPr>
        <w:t xml:space="preserve"> </w:t>
      </w:r>
      <w:r w:rsidRPr="00155A9B">
        <w:rPr>
          <w:rFonts w:ascii="Times New Roman" w:eastAsia="Times New Roman" w:hAnsi="Times New Roman"/>
          <w:kern w:val="3"/>
          <w:lang w:eastAsia="pl-PL"/>
        </w:rPr>
        <w:t xml:space="preserve">ustawy z dnia 30 kwietnia 2010 r. </w:t>
      </w:r>
      <w:r w:rsidRPr="00155A9B">
        <w:rPr>
          <w:rFonts w:ascii="Times New Roman" w:eastAsia="Times New Roman" w:hAnsi="Times New Roman"/>
          <w:iCs/>
          <w:kern w:val="3"/>
          <w:lang w:eastAsia="pl-PL"/>
        </w:rPr>
        <w:t>o instytutach badawczych</w:t>
      </w:r>
      <w:r w:rsidRPr="00406FE8">
        <w:rPr>
          <w:rFonts w:ascii="Times New Roman" w:eastAsia="Times New Roman" w:hAnsi="Times New Roman"/>
          <w:kern w:val="3"/>
          <w:lang w:eastAsia="pl-PL"/>
        </w:rPr>
        <w:t xml:space="preserve"> </w:t>
      </w:r>
      <w:r w:rsidR="007565CE" w:rsidRPr="00406FE8">
        <w:rPr>
          <w:rFonts w:ascii="Times New Roman" w:eastAsia="Times New Roman" w:hAnsi="Times New Roman"/>
          <w:kern w:val="3"/>
          <w:lang w:eastAsia="pl-PL"/>
        </w:rPr>
        <w:t>(Dz.</w:t>
      </w:r>
      <w:r w:rsidR="00406FE8" w:rsidRPr="00406FE8">
        <w:rPr>
          <w:rFonts w:ascii="Times New Roman" w:eastAsia="Times New Roman" w:hAnsi="Times New Roman"/>
          <w:kern w:val="3"/>
          <w:lang w:eastAsia="pl-PL"/>
        </w:rPr>
        <w:t xml:space="preserve"> </w:t>
      </w:r>
      <w:r w:rsidR="007565CE" w:rsidRPr="00406FE8">
        <w:rPr>
          <w:rFonts w:ascii="Times New Roman" w:eastAsia="Times New Roman" w:hAnsi="Times New Roman"/>
          <w:kern w:val="3"/>
          <w:lang w:eastAsia="pl-PL"/>
        </w:rPr>
        <w:t xml:space="preserve">U. z 2020 r. poz. 1383 oraz z 2021 r. poz. 1192) </w:t>
      </w:r>
      <w:r w:rsidRPr="00406FE8">
        <w:rPr>
          <w:rFonts w:ascii="Times New Roman" w:eastAsia="Times New Roman" w:hAnsi="Times New Roman"/>
          <w:kern w:val="3"/>
          <w:lang w:eastAsia="pl-PL"/>
        </w:rPr>
        <w:t xml:space="preserve">i </w:t>
      </w:r>
      <w:r w:rsidRPr="00155A9B">
        <w:rPr>
          <w:rFonts w:ascii="Times New Roman" w:eastAsia="Times New Roman" w:hAnsi="Times New Roman"/>
          <w:kern w:val="3"/>
          <w:lang w:eastAsia="pl-PL"/>
        </w:rPr>
        <w:t xml:space="preserve">ustawy z dnia 6 kwietnia 1990 r. </w:t>
      </w:r>
      <w:r w:rsidRPr="00155A9B">
        <w:rPr>
          <w:rFonts w:ascii="Times New Roman" w:eastAsia="Times New Roman" w:hAnsi="Times New Roman"/>
          <w:iCs/>
          <w:kern w:val="3"/>
          <w:lang w:eastAsia="pl-PL"/>
        </w:rPr>
        <w:t>o Policji</w:t>
      </w:r>
      <w:r w:rsidR="007565CE" w:rsidRPr="00155A9B">
        <w:rPr>
          <w:rFonts w:ascii="Times New Roman" w:eastAsia="Times New Roman" w:hAnsi="Times New Roman"/>
          <w:iCs/>
          <w:kern w:val="3"/>
          <w:lang w:eastAsia="pl-PL"/>
        </w:rPr>
        <w:t xml:space="preserve"> (Dz</w:t>
      </w:r>
      <w:r w:rsidR="00406FE8" w:rsidRPr="00155A9B">
        <w:rPr>
          <w:rFonts w:ascii="Times New Roman" w:eastAsia="Times New Roman" w:hAnsi="Times New Roman"/>
          <w:iCs/>
          <w:kern w:val="3"/>
          <w:lang w:eastAsia="pl-PL"/>
        </w:rPr>
        <w:t xml:space="preserve"> </w:t>
      </w:r>
      <w:r w:rsidR="007565CE" w:rsidRPr="00155A9B">
        <w:rPr>
          <w:rFonts w:ascii="Times New Roman" w:eastAsia="Times New Roman" w:hAnsi="Times New Roman"/>
          <w:iCs/>
          <w:kern w:val="3"/>
          <w:lang w:eastAsia="pl-PL"/>
        </w:rPr>
        <w:t>.U. z 2021 r. poz. 1882)</w:t>
      </w:r>
      <w:r w:rsidRPr="00406FE8">
        <w:rPr>
          <w:rFonts w:ascii="Times New Roman" w:eastAsia="Times New Roman" w:hAnsi="Times New Roman"/>
          <w:kern w:val="3"/>
          <w:lang w:eastAsia="pl-PL"/>
        </w:rPr>
        <w:t>.</w:t>
      </w:r>
      <w:r w:rsidRPr="0027753F">
        <w:rPr>
          <w:rFonts w:ascii="Times New Roman" w:eastAsia="Times New Roman" w:hAnsi="Times New Roman"/>
          <w:kern w:val="3"/>
          <w:lang w:eastAsia="pl-PL"/>
        </w:rPr>
        <w:t xml:space="preserve"> </w:t>
      </w:r>
      <w:r w:rsidRPr="0027753F">
        <w:rPr>
          <w:rFonts w:ascii="Times New Roman" w:eastAsia="Times New Roman" w:hAnsi="Times New Roman"/>
          <w:bCs/>
          <w:kern w:val="3"/>
          <w:lang w:eastAsia="pl-PL"/>
        </w:rPr>
        <w:t>Przedmiotem działania Instytutu</w:t>
      </w:r>
      <w:r w:rsidRPr="0027753F">
        <w:rPr>
          <w:rFonts w:ascii="Times New Roman" w:eastAsia="Times New Roman" w:hAnsi="Times New Roman"/>
          <w:b/>
          <w:bCs/>
          <w:kern w:val="3"/>
          <w:lang w:eastAsia="pl-PL"/>
        </w:rPr>
        <w:t xml:space="preserve"> </w:t>
      </w:r>
      <w:r w:rsidRPr="0027753F">
        <w:rPr>
          <w:rFonts w:ascii="Times New Roman" w:eastAsia="Times New Roman" w:hAnsi="Times New Roman"/>
          <w:kern w:val="3"/>
          <w:lang w:eastAsia="pl-PL"/>
        </w:rPr>
        <w:t>są głównie badania naukowe, prace rozwojowe w zakresie kryminalistyki, a szczególnie techniki kryminalistycznej, wykorzystywane w procesie zapobiegania, wykrywania i zwalczania przestępczości, jak i prace eksperckie, analityczne oraz szkolenia prowadzone w tym zakresie. CLKP jako instytut badawczy jest państwową jednostką organizacyjną, wyodrębnioną pod względem prawnym, organizacyjnym i ekonomiczno-finansowym, nadzorowaną przez Ministra Spraw Wewnętrznych i Administracji za pośrednictwem Komendanta Głównego Policji.</w:t>
      </w:r>
    </w:p>
    <w:p w14:paraId="26615A0B" w14:textId="007626EB" w:rsidR="008D6631" w:rsidRPr="0027753F" w:rsidRDefault="008D6631" w:rsidP="00C5154F">
      <w:pPr>
        <w:spacing w:before="120" w:after="0"/>
        <w:jc w:val="both"/>
        <w:rPr>
          <w:rFonts w:ascii="Times New Roman" w:eastAsia="Times New Roman" w:hAnsi="Times New Roman"/>
          <w:kern w:val="3"/>
          <w:lang w:eastAsia="pl-PL"/>
        </w:rPr>
      </w:pPr>
      <w:r w:rsidRPr="0027753F">
        <w:rPr>
          <w:rFonts w:ascii="Times New Roman" w:eastAsia="Times New Roman" w:hAnsi="Times New Roman"/>
          <w:bCs/>
          <w:kern w:val="3"/>
          <w:lang w:eastAsia="pl-PL"/>
        </w:rPr>
        <w:t>Głównym celem planowanych zmian jest skoncentrowanie działalności CLKP na zadaniach wykonywanych na rzecz Policji, w szczególności przygotowywanie</w:t>
      </w:r>
      <w:r w:rsidRPr="0027753F">
        <w:rPr>
          <w:rFonts w:ascii="Times New Roman" w:eastAsia="Times New Roman" w:hAnsi="Times New Roman"/>
          <w:kern w:val="3"/>
          <w:lang w:eastAsia="pl-PL"/>
        </w:rPr>
        <w:t xml:space="preserve"> opinii i ekspertyz kryminalistycznych na użytek postępowań prowadzonych przez jednostki Policji czy prokuratury, utrzymanie, prowadzenie i rozwój wykrywczych baz danych, a także innych zbiorów i baz, zarówno o zasięgu krajowym, jak i międzynarodowym związanych z procesem </w:t>
      </w:r>
      <w:r w:rsidR="00590DA5" w:rsidRPr="0027753F">
        <w:rPr>
          <w:rFonts w:ascii="Times New Roman" w:eastAsia="Times New Roman" w:hAnsi="Times New Roman"/>
          <w:kern w:val="3"/>
          <w:lang w:eastAsia="pl-PL"/>
        </w:rPr>
        <w:t xml:space="preserve">rozpoznawania, </w:t>
      </w:r>
      <w:r w:rsidRPr="0027753F">
        <w:rPr>
          <w:rFonts w:ascii="Times New Roman" w:eastAsia="Times New Roman" w:hAnsi="Times New Roman"/>
          <w:kern w:val="3"/>
          <w:lang w:eastAsia="pl-PL"/>
        </w:rPr>
        <w:t>zapobiegania i zwalczania przestępczości oraz wykrywania i ścigania sprawców przestępstw.</w:t>
      </w:r>
    </w:p>
    <w:p w14:paraId="596C76BC" w14:textId="09840714" w:rsidR="00941816" w:rsidRPr="0027753F" w:rsidRDefault="00941816" w:rsidP="00C5154F">
      <w:pPr>
        <w:spacing w:before="120" w:after="0"/>
        <w:jc w:val="both"/>
        <w:rPr>
          <w:rFonts w:ascii="Times New Roman" w:eastAsia="Times New Roman" w:hAnsi="Times New Roman"/>
          <w:bCs/>
          <w:kern w:val="3"/>
          <w:lang w:eastAsia="pl-PL"/>
        </w:rPr>
      </w:pPr>
      <w:r w:rsidRPr="0027753F">
        <w:rPr>
          <w:rFonts w:ascii="Times New Roman" w:eastAsia="Times New Roman" w:hAnsi="Times New Roman"/>
          <w:bCs/>
          <w:kern w:val="3"/>
          <w:lang w:eastAsia="pl-PL"/>
        </w:rPr>
        <w:t xml:space="preserve">CLKP realizować będzie także zadania </w:t>
      </w:r>
      <w:r w:rsidR="007565CE">
        <w:rPr>
          <w:rFonts w:ascii="Times New Roman" w:eastAsia="Times New Roman" w:hAnsi="Times New Roman"/>
          <w:bCs/>
          <w:kern w:val="3"/>
          <w:lang w:eastAsia="pl-PL"/>
        </w:rPr>
        <w:t>w zakresie</w:t>
      </w:r>
      <w:r w:rsidR="00604E69" w:rsidRPr="0027753F">
        <w:rPr>
          <w:rFonts w:ascii="Times New Roman" w:eastAsia="Times New Roman" w:hAnsi="Times New Roman"/>
          <w:bCs/>
          <w:kern w:val="3"/>
          <w:lang w:eastAsia="pl-PL"/>
        </w:rPr>
        <w:t xml:space="preserve"> weryfikacji i poświadczenia, że strzelecka broń palna została pozbawiona cech użytkowych, oraz do oznakowania strzeleckiej broni palnej pozbawionej cech użytkowych w rozumieniu </w:t>
      </w:r>
      <w:r w:rsidR="00604E69" w:rsidRPr="00155A9B">
        <w:rPr>
          <w:rFonts w:ascii="Times New Roman" w:eastAsia="Times New Roman" w:hAnsi="Times New Roman"/>
          <w:bCs/>
          <w:kern w:val="3"/>
          <w:lang w:eastAsia="pl-PL"/>
        </w:rPr>
        <w:t>us</w:t>
      </w:r>
      <w:r w:rsidR="00040B06" w:rsidRPr="00155A9B">
        <w:rPr>
          <w:rFonts w:ascii="Times New Roman" w:eastAsia="Times New Roman" w:hAnsi="Times New Roman"/>
          <w:bCs/>
          <w:kern w:val="3"/>
          <w:lang w:eastAsia="pl-PL"/>
        </w:rPr>
        <w:t>tawy z dnia 13 czerwca 2019 r.</w:t>
      </w:r>
      <w:r w:rsidR="00040B06" w:rsidRPr="0027753F">
        <w:rPr>
          <w:rFonts w:ascii="Times New Roman" w:eastAsia="Times New Roman" w:hAnsi="Times New Roman"/>
          <w:bCs/>
          <w:i/>
          <w:kern w:val="3"/>
          <w:lang w:eastAsia="pl-PL"/>
        </w:rPr>
        <w:t xml:space="preserve"> </w:t>
      </w:r>
      <w:r w:rsidR="00604E69" w:rsidRPr="00155A9B">
        <w:rPr>
          <w:rFonts w:ascii="Times New Roman" w:eastAsia="Times New Roman" w:hAnsi="Times New Roman"/>
          <w:bCs/>
          <w:kern w:val="3"/>
          <w:lang w:eastAsia="pl-PL"/>
        </w:rPr>
        <w:t>o wykonywaniu działalności gospodarczej w zakresie wytwarzania i obrotu materiałami wybuchowymi, bronią, amunic</w:t>
      </w:r>
      <w:r w:rsidR="00040B06" w:rsidRPr="00155A9B">
        <w:rPr>
          <w:rFonts w:ascii="Times New Roman" w:eastAsia="Times New Roman" w:hAnsi="Times New Roman"/>
          <w:bCs/>
          <w:kern w:val="3"/>
          <w:lang w:eastAsia="pl-PL"/>
        </w:rPr>
        <w:t xml:space="preserve">ją oraz wyrobami i technologią </w:t>
      </w:r>
      <w:r w:rsidR="00604E69" w:rsidRPr="00155A9B">
        <w:rPr>
          <w:rFonts w:ascii="Times New Roman" w:eastAsia="Times New Roman" w:hAnsi="Times New Roman"/>
          <w:bCs/>
          <w:kern w:val="3"/>
          <w:lang w:eastAsia="pl-PL"/>
        </w:rPr>
        <w:t>o przeznaczeniu wojskowym lub policyjnym</w:t>
      </w:r>
      <w:r w:rsidR="00604E69" w:rsidRPr="00406FE8">
        <w:rPr>
          <w:rFonts w:ascii="Times New Roman" w:eastAsia="Times New Roman" w:hAnsi="Times New Roman"/>
          <w:bCs/>
          <w:kern w:val="3"/>
          <w:lang w:eastAsia="pl-PL"/>
        </w:rPr>
        <w:t xml:space="preserve"> (</w:t>
      </w:r>
      <w:r w:rsidR="00604E69" w:rsidRPr="0027753F">
        <w:rPr>
          <w:rFonts w:ascii="Times New Roman" w:eastAsia="Times New Roman" w:hAnsi="Times New Roman"/>
          <w:bCs/>
          <w:kern w:val="3"/>
          <w:lang w:eastAsia="pl-PL"/>
        </w:rPr>
        <w:t>D</w:t>
      </w:r>
      <w:r w:rsidR="00040B06" w:rsidRPr="0027753F">
        <w:rPr>
          <w:rFonts w:ascii="Times New Roman" w:eastAsia="Times New Roman" w:hAnsi="Times New Roman"/>
          <w:bCs/>
          <w:kern w:val="3"/>
          <w:lang w:eastAsia="pl-PL"/>
        </w:rPr>
        <w:t xml:space="preserve">z. U. z 2020 r. poz. 1545 oraz </w:t>
      </w:r>
      <w:r w:rsidR="00604E69" w:rsidRPr="0027753F">
        <w:rPr>
          <w:rFonts w:ascii="Times New Roman" w:eastAsia="Times New Roman" w:hAnsi="Times New Roman"/>
          <w:bCs/>
          <w:kern w:val="3"/>
          <w:lang w:eastAsia="pl-PL"/>
        </w:rPr>
        <w:t>z 2021 r. poz. 1329)</w:t>
      </w:r>
      <w:r w:rsidR="00040B06" w:rsidRPr="0027753F">
        <w:rPr>
          <w:rFonts w:ascii="Times New Roman" w:eastAsia="Times New Roman" w:hAnsi="Times New Roman"/>
          <w:bCs/>
          <w:kern w:val="3"/>
          <w:lang w:eastAsia="pl-PL"/>
        </w:rPr>
        <w:t xml:space="preserve">, </w:t>
      </w:r>
      <w:r w:rsidRPr="0027753F">
        <w:rPr>
          <w:rFonts w:ascii="Times New Roman" w:eastAsia="Times New Roman" w:hAnsi="Times New Roman"/>
          <w:bCs/>
          <w:kern w:val="3"/>
          <w:lang w:eastAsia="pl-PL"/>
        </w:rPr>
        <w:t>a</w:t>
      </w:r>
      <w:r w:rsidR="00C73A24" w:rsidRPr="0027753F">
        <w:rPr>
          <w:rFonts w:ascii="Times New Roman" w:eastAsia="Times New Roman" w:hAnsi="Times New Roman"/>
          <w:bCs/>
          <w:kern w:val="3"/>
          <w:lang w:eastAsia="pl-PL"/>
        </w:rPr>
        <w:t xml:space="preserve"> także </w:t>
      </w:r>
      <w:r w:rsidRPr="0027753F">
        <w:rPr>
          <w:rFonts w:ascii="Times New Roman" w:eastAsia="Times New Roman" w:hAnsi="Times New Roman"/>
          <w:bCs/>
          <w:kern w:val="3"/>
          <w:lang w:eastAsia="pl-PL"/>
        </w:rPr>
        <w:t>zadania Komendanta Głównego Policji w zakresie nadzoru merytorycznego nad funkcjonowaniem laboratoriów kryminalistycznych komend wojewódzkich Policji, Komendy Stołecznej Policji w zakresie szkolenia i potwierdzania kompetencji personelu badawczego oraz określania standardów pracy stosowanych w tych laboratoriach.</w:t>
      </w:r>
    </w:p>
    <w:p w14:paraId="6C61EE68" w14:textId="75BAEFFA" w:rsidR="00590DA5" w:rsidRPr="0027753F" w:rsidRDefault="00590DA5" w:rsidP="00C5154F">
      <w:pPr>
        <w:spacing w:before="120" w:after="0"/>
        <w:jc w:val="both"/>
        <w:rPr>
          <w:rFonts w:ascii="Times New Roman" w:eastAsia="Times New Roman" w:hAnsi="Times New Roman"/>
          <w:bCs/>
          <w:kern w:val="3"/>
          <w:lang w:eastAsia="pl-PL"/>
        </w:rPr>
      </w:pPr>
      <w:r w:rsidRPr="0027753F">
        <w:rPr>
          <w:rFonts w:ascii="Times New Roman" w:eastAsia="Times New Roman" w:hAnsi="Times New Roman"/>
          <w:bCs/>
          <w:kern w:val="3"/>
          <w:lang w:eastAsia="pl-PL"/>
        </w:rPr>
        <w:t>Projekt zakłada, że CLKP</w:t>
      </w:r>
      <w:r w:rsidR="00710CBC">
        <w:rPr>
          <w:rFonts w:ascii="Times New Roman" w:eastAsia="Times New Roman" w:hAnsi="Times New Roman"/>
          <w:bCs/>
          <w:kern w:val="3"/>
          <w:lang w:eastAsia="pl-PL"/>
        </w:rPr>
        <w:t>,</w:t>
      </w:r>
      <w:r w:rsidRPr="0027753F">
        <w:rPr>
          <w:rFonts w:ascii="Times New Roman" w:eastAsia="Times New Roman" w:hAnsi="Times New Roman"/>
          <w:bCs/>
          <w:kern w:val="3"/>
          <w:lang w:eastAsia="pl-PL"/>
        </w:rPr>
        <w:t xml:space="preserve"> </w:t>
      </w:r>
      <w:r w:rsidR="00FF3FC8" w:rsidRPr="0027753F">
        <w:rPr>
          <w:rFonts w:ascii="Times New Roman" w:hAnsi="Times New Roman"/>
        </w:rPr>
        <w:t>jako podmiot określony w art. 7 ust. 1 pkt 8</w:t>
      </w:r>
      <w:r w:rsidR="002C5A19" w:rsidRPr="00406FE8">
        <w:rPr>
          <w:rFonts w:ascii="Times New Roman" w:hAnsi="Times New Roman"/>
        </w:rPr>
        <w:t xml:space="preserve"> </w:t>
      </w:r>
      <w:r w:rsidRPr="00155A9B">
        <w:rPr>
          <w:rFonts w:ascii="Times New Roman" w:eastAsia="Times New Roman" w:hAnsi="Times New Roman"/>
          <w:bCs/>
          <w:kern w:val="3"/>
          <w:lang w:eastAsia="pl-PL"/>
        </w:rPr>
        <w:t>ustaw</w:t>
      </w:r>
      <w:r w:rsidR="00FF3FC8" w:rsidRPr="00155A9B">
        <w:rPr>
          <w:rFonts w:ascii="Times New Roman" w:eastAsia="Times New Roman" w:hAnsi="Times New Roman"/>
          <w:bCs/>
          <w:kern w:val="3"/>
          <w:lang w:eastAsia="pl-PL"/>
        </w:rPr>
        <w:t>y</w:t>
      </w:r>
      <w:r w:rsidRPr="00155A9B">
        <w:rPr>
          <w:rFonts w:ascii="Times New Roman" w:eastAsia="Times New Roman" w:hAnsi="Times New Roman"/>
          <w:bCs/>
          <w:kern w:val="3"/>
          <w:lang w:eastAsia="pl-PL"/>
        </w:rPr>
        <w:t xml:space="preserve"> </w:t>
      </w:r>
      <w:r w:rsidRPr="00155A9B">
        <w:rPr>
          <w:rFonts w:ascii="Times New Roman" w:eastAsia="Times New Roman" w:hAnsi="Times New Roman"/>
          <w:bCs/>
          <w:kern w:val="3"/>
          <w:lang w:eastAsia="pl-PL"/>
        </w:rPr>
        <w:br/>
        <w:t>z dnia 20 lipca 2018 r</w:t>
      </w:r>
      <w:r w:rsidR="00406FE8">
        <w:rPr>
          <w:rFonts w:ascii="Times New Roman" w:eastAsia="Times New Roman" w:hAnsi="Times New Roman"/>
          <w:bCs/>
          <w:kern w:val="3"/>
          <w:lang w:eastAsia="pl-PL"/>
        </w:rPr>
        <w:t>. –</w:t>
      </w:r>
      <w:r w:rsidRPr="00155A9B">
        <w:rPr>
          <w:rFonts w:ascii="Times New Roman" w:eastAsia="Times New Roman" w:hAnsi="Times New Roman"/>
          <w:bCs/>
          <w:kern w:val="3"/>
          <w:lang w:eastAsia="pl-PL"/>
        </w:rPr>
        <w:t xml:space="preserve"> Prawo o szkolnictwie wyższym i nauce</w:t>
      </w:r>
      <w:r w:rsidRPr="00406FE8">
        <w:rPr>
          <w:rFonts w:ascii="Times New Roman" w:eastAsia="Times New Roman" w:hAnsi="Times New Roman"/>
          <w:bCs/>
          <w:kern w:val="3"/>
          <w:lang w:eastAsia="pl-PL"/>
        </w:rPr>
        <w:t xml:space="preserve"> </w:t>
      </w:r>
      <w:r w:rsidR="007565CE" w:rsidRPr="007565CE">
        <w:rPr>
          <w:rFonts w:ascii="Times New Roman" w:eastAsia="Times New Roman" w:hAnsi="Times New Roman"/>
          <w:bCs/>
          <w:kern w:val="3"/>
          <w:lang w:eastAsia="pl-PL"/>
        </w:rPr>
        <w:t>(Dz.</w:t>
      </w:r>
      <w:r w:rsidR="00406FE8">
        <w:rPr>
          <w:rFonts w:ascii="Times New Roman" w:eastAsia="Times New Roman" w:hAnsi="Times New Roman"/>
          <w:bCs/>
          <w:kern w:val="3"/>
          <w:lang w:eastAsia="pl-PL"/>
        </w:rPr>
        <w:t xml:space="preserve"> </w:t>
      </w:r>
      <w:r w:rsidR="007565CE" w:rsidRPr="007565CE">
        <w:rPr>
          <w:rFonts w:ascii="Times New Roman" w:eastAsia="Times New Roman" w:hAnsi="Times New Roman"/>
          <w:bCs/>
          <w:kern w:val="3"/>
          <w:lang w:eastAsia="pl-PL"/>
        </w:rPr>
        <w:t xml:space="preserve">U. z 2021 r. poz. 478, </w:t>
      </w:r>
      <w:r w:rsidR="007565CE">
        <w:rPr>
          <w:rFonts w:ascii="Times New Roman" w:eastAsia="Times New Roman" w:hAnsi="Times New Roman"/>
          <w:bCs/>
          <w:kern w:val="3"/>
          <w:lang w:eastAsia="pl-PL"/>
        </w:rPr>
        <w:t>z późn.</w:t>
      </w:r>
      <w:r w:rsidR="00406FE8">
        <w:rPr>
          <w:rFonts w:ascii="Times New Roman" w:eastAsia="Times New Roman" w:hAnsi="Times New Roman"/>
          <w:bCs/>
          <w:kern w:val="3"/>
          <w:lang w:eastAsia="pl-PL"/>
        </w:rPr>
        <w:t xml:space="preserve"> </w:t>
      </w:r>
      <w:r w:rsidR="007565CE">
        <w:rPr>
          <w:rFonts w:ascii="Times New Roman" w:eastAsia="Times New Roman" w:hAnsi="Times New Roman"/>
          <w:bCs/>
          <w:kern w:val="3"/>
          <w:lang w:eastAsia="pl-PL"/>
        </w:rPr>
        <w:t>zm</w:t>
      </w:r>
      <w:r w:rsidR="00A94BC5">
        <w:rPr>
          <w:rFonts w:ascii="Times New Roman" w:eastAsia="Times New Roman" w:hAnsi="Times New Roman"/>
          <w:bCs/>
          <w:kern w:val="3"/>
          <w:lang w:eastAsia="pl-PL"/>
        </w:rPr>
        <w:t>.</w:t>
      </w:r>
      <w:r w:rsidR="007565CE">
        <w:rPr>
          <w:rFonts w:ascii="Times New Roman" w:eastAsia="Times New Roman" w:hAnsi="Times New Roman"/>
          <w:bCs/>
          <w:kern w:val="3"/>
          <w:lang w:eastAsia="pl-PL"/>
        </w:rPr>
        <w:t>)</w:t>
      </w:r>
      <w:r w:rsidR="00710CBC">
        <w:rPr>
          <w:rFonts w:ascii="Times New Roman" w:eastAsia="Times New Roman" w:hAnsi="Times New Roman"/>
          <w:bCs/>
          <w:kern w:val="3"/>
          <w:lang w:eastAsia="pl-PL"/>
        </w:rPr>
        <w:t>,</w:t>
      </w:r>
      <w:r w:rsidR="007565CE">
        <w:rPr>
          <w:rFonts w:ascii="Times New Roman" w:eastAsia="Times New Roman" w:hAnsi="Times New Roman"/>
          <w:bCs/>
          <w:kern w:val="3"/>
          <w:lang w:eastAsia="pl-PL"/>
        </w:rPr>
        <w:t xml:space="preserve"> </w:t>
      </w:r>
      <w:r w:rsidR="00710CBC" w:rsidRPr="0027753F">
        <w:rPr>
          <w:rFonts w:ascii="Times New Roman" w:eastAsia="Times New Roman" w:hAnsi="Times New Roman"/>
          <w:bCs/>
          <w:kern w:val="3"/>
          <w:lang w:eastAsia="pl-PL"/>
        </w:rPr>
        <w:t xml:space="preserve">będzie </w:t>
      </w:r>
      <w:r w:rsidR="00FF3FC8" w:rsidRPr="0027753F">
        <w:rPr>
          <w:rFonts w:ascii="Times New Roman" w:eastAsia="Times New Roman" w:hAnsi="Times New Roman"/>
          <w:bCs/>
          <w:kern w:val="3"/>
          <w:lang w:eastAsia="pl-PL"/>
        </w:rPr>
        <w:t>prowadził działalność naukową</w:t>
      </w:r>
      <w:r w:rsidR="00710CBC">
        <w:rPr>
          <w:rFonts w:ascii="Times New Roman" w:eastAsia="Times New Roman" w:hAnsi="Times New Roman"/>
          <w:bCs/>
          <w:kern w:val="3"/>
          <w:lang w:eastAsia="pl-PL"/>
        </w:rPr>
        <w:t>,</w:t>
      </w:r>
      <w:r w:rsidR="00FF3FC8" w:rsidRPr="0027753F">
        <w:rPr>
          <w:rFonts w:ascii="Times New Roman" w:eastAsia="Times New Roman" w:hAnsi="Times New Roman"/>
          <w:bCs/>
          <w:kern w:val="3"/>
          <w:lang w:eastAsia="pl-PL"/>
        </w:rPr>
        <w:t xml:space="preserve"> </w:t>
      </w:r>
      <w:r w:rsidRPr="0027753F">
        <w:rPr>
          <w:rFonts w:ascii="Times New Roman" w:eastAsia="Times New Roman" w:hAnsi="Times New Roman"/>
          <w:bCs/>
          <w:kern w:val="3"/>
          <w:lang w:eastAsia="pl-PL"/>
        </w:rPr>
        <w:t xml:space="preserve">tzn. badania naukowe i prace rozwojowe (z wyłączeniem twórczości artystycznej) w zakresie kryminalistyki oraz technik kryminalistycznych stosowanych w procesie </w:t>
      </w:r>
      <w:r w:rsidR="00941816" w:rsidRPr="0027753F">
        <w:rPr>
          <w:rFonts w:ascii="Times New Roman" w:eastAsia="Times New Roman" w:hAnsi="Times New Roman"/>
          <w:bCs/>
          <w:kern w:val="3"/>
          <w:lang w:eastAsia="pl-PL"/>
        </w:rPr>
        <w:t xml:space="preserve">rozpoznawania, </w:t>
      </w:r>
      <w:r w:rsidRPr="0027753F">
        <w:rPr>
          <w:rFonts w:ascii="Times New Roman" w:eastAsia="Times New Roman" w:hAnsi="Times New Roman"/>
          <w:bCs/>
          <w:kern w:val="3"/>
          <w:lang w:eastAsia="pl-PL"/>
        </w:rPr>
        <w:t xml:space="preserve">zapobiegania i zwalczania </w:t>
      </w:r>
      <w:r w:rsidRPr="0027753F">
        <w:rPr>
          <w:rFonts w:ascii="Times New Roman" w:eastAsia="Times New Roman" w:hAnsi="Times New Roman"/>
          <w:bCs/>
          <w:kern w:val="3"/>
          <w:lang w:eastAsia="pl-PL"/>
        </w:rPr>
        <w:lastRenderedPageBreak/>
        <w:t>przestępczości oraz wykrywania i ścigania sprawców przestępstw. CLKP, jako podmiot przekształcony z instytutu badawczego, dysponował będzie niezbędnym potencjałem i zasobami do samodzielnego prowadzenia działalności naukowej zarówno w wymiarze materialnym, technicznym, jak i naukowym, popartym dodatkowo wieloletnią praktyką w tym zakresie. Prowadzenie badań naukowych i prac rozwojowych będzie stałym zadaniem Laboratorium.</w:t>
      </w:r>
    </w:p>
    <w:p w14:paraId="26998EF5" w14:textId="0551089D" w:rsidR="00C73A24" w:rsidRPr="0027753F" w:rsidRDefault="00324773" w:rsidP="00C5154F">
      <w:pPr>
        <w:spacing w:before="120" w:after="0"/>
        <w:jc w:val="both"/>
        <w:rPr>
          <w:rFonts w:ascii="Times New Roman" w:eastAsia="Times New Roman" w:hAnsi="Times New Roman"/>
          <w:bCs/>
          <w:kern w:val="3"/>
          <w:lang w:eastAsia="pl-PL"/>
        </w:rPr>
      </w:pPr>
      <w:r>
        <w:rPr>
          <w:rFonts w:ascii="Times New Roman" w:eastAsia="Times New Roman" w:hAnsi="Times New Roman"/>
          <w:bCs/>
          <w:kern w:val="3"/>
          <w:lang w:eastAsia="pl-PL"/>
        </w:rPr>
        <w:t>D</w:t>
      </w:r>
      <w:r w:rsidR="008D6631" w:rsidRPr="0027753F">
        <w:rPr>
          <w:rFonts w:ascii="Times New Roman" w:eastAsia="Times New Roman" w:hAnsi="Times New Roman"/>
          <w:bCs/>
          <w:kern w:val="3"/>
          <w:lang w:eastAsia="pl-PL"/>
        </w:rPr>
        <w:t>la osiągni</w:t>
      </w:r>
      <w:r w:rsidR="007565CE">
        <w:rPr>
          <w:rFonts w:ascii="Times New Roman" w:eastAsia="Times New Roman" w:hAnsi="Times New Roman"/>
          <w:bCs/>
          <w:kern w:val="3"/>
          <w:lang w:eastAsia="pl-PL"/>
        </w:rPr>
        <w:t>ę</w:t>
      </w:r>
      <w:r w:rsidR="008D6631" w:rsidRPr="0027753F">
        <w:rPr>
          <w:rFonts w:ascii="Times New Roman" w:eastAsia="Times New Roman" w:hAnsi="Times New Roman"/>
          <w:bCs/>
          <w:kern w:val="3"/>
          <w:lang w:eastAsia="pl-PL"/>
        </w:rPr>
        <w:t xml:space="preserve">cia </w:t>
      </w:r>
      <w:r>
        <w:rPr>
          <w:rFonts w:ascii="Times New Roman" w:eastAsia="Times New Roman" w:hAnsi="Times New Roman"/>
          <w:bCs/>
          <w:kern w:val="3"/>
          <w:lang w:eastAsia="pl-PL"/>
        </w:rPr>
        <w:t>powyższych</w:t>
      </w:r>
      <w:r w:rsidR="008D6631" w:rsidRPr="0027753F">
        <w:rPr>
          <w:rFonts w:ascii="Times New Roman" w:eastAsia="Times New Roman" w:hAnsi="Times New Roman"/>
          <w:bCs/>
          <w:kern w:val="3"/>
          <w:lang w:eastAsia="pl-PL"/>
        </w:rPr>
        <w:t xml:space="preserve"> cel</w:t>
      </w:r>
      <w:r>
        <w:rPr>
          <w:rFonts w:ascii="Times New Roman" w:eastAsia="Times New Roman" w:hAnsi="Times New Roman"/>
          <w:bCs/>
          <w:kern w:val="3"/>
          <w:lang w:eastAsia="pl-PL"/>
        </w:rPr>
        <w:t>ów</w:t>
      </w:r>
      <w:r w:rsidR="008D6631" w:rsidRPr="0027753F">
        <w:rPr>
          <w:rFonts w:ascii="Times New Roman" w:eastAsia="Times New Roman" w:hAnsi="Times New Roman"/>
          <w:bCs/>
          <w:kern w:val="3"/>
          <w:lang w:eastAsia="pl-PL"/>
        </w:rPr>
        <w:t xml:space="preserve"> proponuje się, aby CLKP </w:t>
      </w:r>
      <w:r w:rsidR="00941816" w:rsidRPr="0027753F">
        <w:rPr>
          <w:rFonts w:ascii="Times New Roman" w:eastAsia="Times New Roman" w:hAnsi="Times New Roman"/>
          <w:bCs/>
          <w:kern w:val="3"/>
          <w:lang w:eastAsia="pl-PL"/>
        </w:rPr>
        <w:t xml:space="preserve">z dniem 1 </w:t>
      </w:r>
      <w:r w:rsidR="00B359E0" w:rsidRPr="0027753F">
        <w:rPr>
          <w:rFonts w:ascii="Times New Roman" w:eastAsia="Times New Roman" w:hAnsi="Times New Roman"/>
          <w:bCs/>
          <w:kern w:val="3"/>
          <w:lang w:eastAsia="pl-PL"/>
        </w:rPr>
        <w:t xml:space="preserve">kwietnia </w:t>
      </w:r>
      <w:r w:rsidR="00212D4C" w:rsidRPr="0027753F">
        <w:rPr>
          <w:rFonts w:ascii="Times New Roman" w:eastAsia="Times New Roman" w:hAnsi="Times New Roman"/>
          <w:bCs/>
          <w:kern w:val="3"/>
          <w:lang w:eastAsia="pl-PL"/>
        </w:rPr>
        <w:t>2022 </w:t>
      </w:r>
      <w:r w:rsidR="00941816" w:rsidRPr="0027753F">
        <w:rPr>
          <w:rFonts w:ascii="Times New Roman" w:eastAsia="Times New Roman" w:hAnsi="Times New Roman"/>
          <w:bCs/>
          <w:kern w:val="3"/>
          <w:lang w:eastAsia="pl-PL"/>
        </w:rPr>
        <w:t xml:space="preserve">r. </w:t>
      </w:r>
      <w:r w:rsidR="008D6631" w:rsidRPr="0027753F">
        <w:rPr>
          <w:rFonts w:ascii="Times New Roman" w:eastAsia="Times New Roman" w:hAnsi="Times New Roman"/>
          <w:bCs/>
          <w:kern w:val="3"/>
          <w:lang w:eastAsia="pl-PL"/>
        </w:rPr>
        <w:t xml:space="preserve">został przekształcony wyłącznie w </w:t>
      </w:r>
      <w:r w:rsidR="008D6631" w:rsidRPr="0027753F">
        <w:rPr>
          <w:rFonts w:ascii="Times New Roman" w:hAnsi="Times New Roman"/>
        </w:rPr>
        <w:t xml:space="preserve">jednostką organizacyjną Policji podległą bezpośrednio Komendantowi Głównemu Policji, przy czym pozostawia się uprawnienie ministra właściwego do spraw wewnętrznych do powoływania </w:t>
      </w:r>
      <w:r w:rsidR="00C73A24" w:rsidRPr="0027753F">
        <w:rPr>
          <w:rFonts w:ascii="Times New Roman" w:hAnsi="Times New Roman"/>
        </w:rPr>
        <w:t xml:space="preserve">i odwoływania </w:t>
      </w:r>
      <w:r w:rsidR="00A43377" w:rsidRPr="0027753F">
        <w:rPr>
          <w:rFonts w:ascii="Times New Roman" w:hAnsi="Times New Roman"/>
        </w:rPr>
        <w:t>D</w:t>
      </w:r>
      <w:r w:rsidR="008D6631" w:rsidRPr="0027753F">
        <w:rPr>
          <w:rFonts w:ascii="Times New Roman" w:hAnsi="Times New Roman"/>
        </w:rPr>
        <w:t>yrektora CLKP</w:t>
      </w:r>
      <w:r w:rsidR="00C73A24" w:rsidRPr="0027753F">
        <w:rPr>
          <w:rFonts w:ascii="Times New Roman" w:hAnsi="Times New Roman"/>
        </w:rPr>
        <w:t xml:space="preserve"> spośród oficerów Policji, na wniosek Komendanta Głównego Policji</w:t>
      </w:r>
      <w:r w:rsidR="008D6631" w:rsidRPr="0027753F">
        <w:rPr>
          <w:rFonts w:ascii="Times New Roman" w:hAnsi="Times New Roman"/>
        </w:rPr>
        <w:t xml:space="preserve">. </w:t>
      </w:r>
      <w:r w:rsidR="00941816" w:rsidRPr="0027753F">
        <w:rPr>
          <w:rFonts w:ascii="Times New Roman" w:eastAsia="Times New Roman" w:hAnsi="Times New Roman"/>
          <w:bCs/>
          <w:kern w:val="3"/>
          <w:lang w:eastAsia="pl-PL"/>
        </w:rPr>
        <w:t xml:space="preserve">Dyrektor CLKP, jako organ Policji podległy Komendantowi Głównemu Policji, będzie przełożonym </w:t>
      </w:r>
      <w:r w:rsidR="00324976" w:rsidRPr="0027753F">
        <w:rPr>
          <w:rFonts w:ascii="Times New Roman" w:eastAsia="Times New Roman" w:hAnsi="Times New Roman"/>
          <w:bCs/>
          <w:kern w:val="3"/>
          <w:lang w:eastAsia="pl-PL"/>
        </w:rPr>
        <w:t xml:space="preserve">policjantów </w:t>
      </w:r>
      <w:r w:rsidR="005C6EFD" w:rsidRPr="0027753F">
        <w:rPr>
          <w:rFonts w:ascii="Times New Roman" w:eastAsia="Times New Roman" w:hAnsi="Times New Roman"/>
          <w:bCs/>
          <w:kern w:val="3"/>
          <w:lang w:eastAsia="pl-PL"/>
        </w:rPr>
        <w:t>pełniących służbę w CLKP</w:t>
      </w:r>
      <w:r w:rsidR="00941816" w:rsidRPr="0027753F">
        <w:rPr>
          <w:rFonts w:ascii="Times New Roman" w:eastAsia="Times New Roman" w:hAnsi="Times New Roman"/>
          <w:bCs/>
          <w:kern w:val="3"/>
          <w:lang w:eastAsia="pl-PL"/>
        </w:rPr>
        <w:t>.</w:t>
      </w:r>
    </w:p>
    <w:p w14:paraId="3E612964" w14:textId="10C43313" w:rsidR="00C73A24" w:rsidRPr="0027753F" w:rsidRDefault="00C73A24" w:rsidP="00C5154F">
      <w:pPr>
        <w:spacing w:before="120" w:after="0"/>
        <w:jc w:val="both"/>
        <w:rPr>
          <w:rFonts w:ascii="Times New Roman" w:hAnsi="Times New Roman"/>
        </w:rPr>
      </w:pPr>
      <w:r w:rsidRPr="0027753F">
        <w:rPr>
          <w:rFonts w:ascii="Times New Roman" w:hAnsi="Times New Roman"/>
        </w:rPr>
        <w:t xml:space="preserve">Na wniosek Komendanta Głównego Policji minister właściwy do spraw wewnętrznych będzie mógł nałożyć na Dyrektora CLKP dodatkowe </w:t>
      </w:r>
      <w:r w:rsidR="00382F0B" w:rsidRPr="0027753F">
        <w:rPr>
          <w:rFonts w:ascii="Times New Roman" w:hAnsi="Times New Roman"/>
        </w:rPr>
        <w:t>czynności</w:t>
      </w:r>
      <w:r w:rsidRPr="0027753F">
        <w:rPr>
          <w:rFonts w:ascii="Times New Roman" w:hAnsi="Times New Roman"/>
        </w:rPr>
        <w:t>, jeżeli będzie to niezbędne ze względu na potrzeby bezpieczeństwa i porządku publicznego lub w celu wykonania zadań wynikających z obowiązujących Rzeczpospolitą Polską umów i zobowiązań międzynarodowych</w:t>
      </w:r>
      <w:r w:rsidR="00F20166" w:rsidRPr="0027753F">
        <w:rPr>
          <w:rFonts w:ascii="Times New Roman" w:hAnsi="Times New Roman"/>
        </w:rPr>
        <w:t>.</w:t>
      </w:r>
      <w:r w:rsidR="00F9265B" w:rsidRPr="0027753F">
        <w:rPr>
          <w:rFonts w:ascii="Times New Roman" w:hAnsi="Times New Roman"/>
        </w:rPr>
        <w:t xml:space="preserve"> Wyposażenie w specjalistyczny sprzęt laboratoryjny, kwalifikacje funkcjonariuszy i pracowników CLKP będzie pozwalało na realizację dodatkowych </w:t>
      </w:r>
      <w:r w:rsidR="007565CE">
        <w:rPr>
          <w:rFonts w:ascii="Times New Roman" w:hAnsi="Times New Roman"/>
        </w:rPr>
        <w:t>czynności</w:t>
      </w:r>
      <w:r w:rsidR="00F9265B" w:rsidRPr="0027753F">
        <w:rPr>
          <w:rFonts w:ascii="Times New Roman" w:hAnsi="Times New Roman"/>
        </w:rPr>
        <w:t xml:space="preserve"> przez CLKP w wyżej wymienionych przypadkach. </w:t>
      </w:r>
      <w:r w:rsidR="00D72B76" w:rsidRPr="0027753F">
        <w:rPr>
          <w:rFonts w:ascii="Times New Roman" w:hAnsi="Times New Roman"/>
        </w:rPr>
        <w:t xml:space="preserve">Proponowana regulacja ma na celu umożliwienie prowadzenia chociażby przesiewowych badań genetycznych w kierunku obecności wirusa SARS-CoV-2 </w:t>
      </w:r>
      <w:r w:rsidR="00D72B76" w:rsidRPr="0027753F">
        <w:rPr>
          <w:rFonts w:ascii="Times New Roman" w:hAnsi="Times New Roman"/>
        </w:rPr>
        <w:br/>
        <w:t>w funkcjonarius</w:t>
      </w:r>
      <w:r w:rsidR="002F2389" w:rsidRPr="0027753F">
        <w:rPr>
          <w:rFonts w:ascii="Times New Roman" w:hAnsi="Times New Roman"/>
        </w:rPr>
        <w:t xml:space="preserve">zy i pracowników Policji, realizowane obecnie na podstawie </w:t>
      </w:r>
      <w:r w:rsidR="00B12ACB">
        <w:rPr>
          <w:rFonts w:ascii="Times New Roman" w:hAnsi="Times New Roman"/>
        </w:rPr>
        <w:t>d</w:t>
      </w:r>
      <w:r w:rsidR="002F2389" w:rsidRPr="00155A9B">
        <w:rPr>
          <w:rFonts w:ascii="Times New Roman" w:hAnsi="Times New Roman"/>
        </w:rPr>
        <w:t xml:space="preserve">ecyzji nr 20 Ministra Spraw Wewnętrznych i Administracji z dnia 27 maja 2020 r. w sprawie wyznaczenia instytutowi badawczemu – Centralnemu Laboratorium Kryminalistycznemu Policji zadania </w:t>
      </w:r>
      <w:r w:rsidR="002F2389" w:rsidRPr="00155A9B">
        <w:rPr>
          <w:rFonts w:ascii="Times New Roman" w:hAnsi="Times New Roman"/>
        </w:rPr>
        <w:br/>
        <w:t>do realizacji poza planem jego działalności</w:t>
      </w:r>
      <w:r w:rsidR="002F2389" w:rsidRPr="00B12ACB">
        <w:rPr>
          <w:rFonts w:ascii="Times New Roman" w:hAnsi="Times New Roman"/>
        </w:rPr>
        <w:t>.</w:t>
      </w:r>
    </w:p>
    <w:p w14:paraId="7FC80FE4" w14:textId="0703FFF5" w:rsidR="008D6631" w:rsidRPr="0027753F" w:rsidRDefault="008D6631" w:rsidP="00C5154F">
      <w:pPr>
        <w:spacing w:before="120" w:after="0"/>
        <w:jc w:val="both"/>
        <w:rPr>
          <w:rFonts w:ascii="Times New Roman" w:eastAsia="Times New Roman" w:hAnsi="Times New Roman"/>
          <w:shd w:val="clear" w:color="auto" w:fill="FFFFFF"/>
        </w:rPr>
      </w:pPr>
      <w:r w:rsidRPr="0027753F">
        <w:rPr>
          <w:rFonts w:ascii="Times New Roman" w:hAnsi="Times New Roman"/>
        </w:rPr>
        <w:t xml:space="preserve">Komendant Główny Policji określi także </w:t>
      </w:r>
      <w:r w:rsidRPr="0027753F">
        <w:rPr>
          <w:rFonts w:ascii="Times New Roman" w:eastAsia="Times New Roman" w:hAnsi="Times New Roman"/>
          <w:shd w:val="clear" w:color="auto" w:fill="FFFFFF"/>
        </w:rPr>
        <w:t>organizację i zakres działania CLKP oraz zasady współdziałania z innymi jednostkami organizacyjnymi Policji.</w:t>
      </w:r>
    </w:p>
    <w:p w14:paraId="1D38F81B" w14:textId="13A3DDF7" w:rsidR="00F20166" w:rsidRPr="0027753F" w:rsidRDefault="00B34E1E" w:rsidP="00C5154F">
      <w:pPr>
        <w:spacing w:before="120" w:after="0"/>
        <w:jc w:val="both"/>
        <w:rPr>
          <w:rFonts w:ascii="Times New Roman" w:hAnsi="Times New Roman"/>
        </w:rPr>
      </w:pPr>
      <w:r w:rsidRPr="0027753F">
        <w:rPr>
          <w:rFonts w:ascii="Times New Roman" w:eastAsia="Arial" w:hAnsi="Times New Roman"/>
          <w:shd w:val="clear" w:color="auto" w:fill="FFFFFF"/>
        </w:rPr>
        <w:t>Dyrektor CLKP</w:t>
      </w:r>
      <w:r w:rsidR="00F20166" w:rsidRPr="0027753F">
        <w:rPr>
          <w:rFonts w:ascii="Times New Roman" w:eastAsia="Arial" w:hAnsi="Times New Roman"/>
          <w:shd w:val="clear" w:color="auto" w:fill="FFFFFF"/>
        </w:rPr>
        <w:t xml:space="preserve"> będzie zarządzał prowadzenie sprofilowanego postępowania kwalifikacyjnego w stosunku do kandydatów posiadających specjalistyczne kwalifikacje, wykształcenie, uprawnienia czy umiejętności pożądane ze względu na potrzeby kadrowe </w:t>
      </w:r>
      <w:r w:rsidR="001373EB" w:rsidRPr="0027753F">
        <w:rPr>
          <w:rFonts w:ascii="Times New Roman" w:eastAsia="Arial" w:hAnsi="Times New Roman"/>
          <w:shd w:val="clear" w:color="auto" w:fill="FFFFFF"/>
        </w:rPr>
        <w:t>CLKP</w:t>
      </w:r>
      <w:r w:rsidR="00F20166" w:rsidRPr="0027753F">
        <w:rPr>
          <w:rFonts w:ascii="Times New Roman" w:eastAsia="Arial" w:hAnsi="Times New Roman"/>
          <w:shd w:val="clear" w:color="auto" w:fill="FFFFFF"/>
        </w:rPr>
        <w:t xml:space="preserve">. </w:t>
      </w:r>
    </w:p>
    <w:p w14:paraId="2FE84C66" w14:textId="51E810AE" w:rsidR="004F445F" w:rsidRPr="0027753F" w:rsidRDefault="004C4B5F" w:rsidP="00C5154F">
      <w:pPr>
        <w:spacing w:before="120" w:after="0"/>
        <w:jc w:val="both"/>
        <w:rPr>
          <w:rFonts w:ascii="Times New Roman" w:eastAsia="Times New Roman" w:hAnsi="Times New Roman"/>
        </w:rPr>
      </w:pPr>
      <w:bookmarkStart w:id="2" w:name="mip55544460"/>
      <w:bookmarkEnd w:id="2"/>
      <w:r w:rsidRPr="0027753F">
        <w:rPr>
          <w:rFonts w:ascii="Times New Roman" w:eastAsia="Times New Roman" w:hAnsi="Times New Roman"/>
        </w:rPr>
        <w:t>Jednocześnie w ramach współdziałania kierowników jednostek organizacyjnych Policji z Biurem Nadzoru Wewnętrznego dokonano zmiany art. 6i pkt 3 lit. a ustawy polegającej na wprowadzeniu do kręgu podmiotów objętych weryfikacją, o której mowa w art. 11a ust. 3 pkt 2 ustawy z dnia 21 czerwca 1996 r. o szczególnych formach sprawowania nadzoru przez ministra właściwego do spraw wewnętrznych</w:t>
      </w:r>
      <w:r w:rsidR="007565CE">
        <w:rPr>
          <w:rFonts w:ascii="Times New Roman" w:eastAsia="Times New Roman" w:hAnsi="Times New Roman"/>
        </w:rPr>
        <w:t xml:space="preserve"> </w:t>
      </w:r>
      <w:r w:rsidR="007565CE" w:rsidRPr="007565CE">
        <w:rPr>
          <w:rFonts w:ascii="Times New Roman" w:eastAsia="Times New Roman" w:hAnsi="Times New Roman"/>
        </w:rPr>
        <w:t>(Dz. U. z 2021 r. poz. 2073)</w:t>
      </w:r>
      <w:r w:rsidRPr="0027753F">
        <w:rPr>
          <w:rFonts w:ascii="Times New Roman" w:eastAsia="Times New Roman" w:hAnsi="Times New Roman"/>
        </w:rPr>
        <w:t>, Dyrektora CLKP i jego zastępców</w:t>
      </w:r>
      <w:r w:rsidR="00F05ADF" w:rsidRPr="0027753F">
        <w:rPr>
          <w:rFonts w:ascii="Times New Roman" w:eastAsia="Times New Roman" w:hAnsi="Times New Roman"/>
        </w:rPr>
        <w:t>. Dodatkowo w celu zapewnienia spójności terminologicznej zrezygnowano z dotychczas używanego terminu „</w:t>
      </w:r>
      <w:r w:rsidR="00184A01" w:rsidRPr="0027753F">
        <w:rPr>
          <w:rFonts w:ascii="Times New Roman" w:eastAsia="Times New Roman" w:hAnsi="Times New Roman"/>
        </w:rPr>
        <w:t xml:space="preserve">dyrektorów i </w:t>
      </w:r>
      <w:r w:rsidR="00F05ADF" w:rsidRPr="0027753F">
        <w:rPr>
          <w:rFonts w:ascii="Times New Roman" w:eastAsia="Times New Roman" w:hAnsi="Times New Roman"/>
        </w:rPr>
        <w:t xml:space="preserve">zastępców dyrektorów komórek organizacyjnych” stanowiącego wyłącznie </w:t>
      </w:r>
      <w:r w:rsidR="00F05ADF" w:rsidRPr="0027753F">
        <w:rPr>
          <w:rFonts w:ascii="Times New Roman" w:eastAsia="Times New Roman" w:hAnsi="Times New Roman"/>
        </w:rPr>
        <w:lastRenderedPageBreak/>
        <w:t>domenę struktury organizacyjnej Komendy Głównej Policji, na rzecz „dyrektorów</w:t>
      </w:r>
      <w:r w:rsidR="00184A01" w:rsidRPr="0027753F">
        <w:rPr>
          <w:rFonts w:ascii="Times New Roman" w:eastAsia="Times New Roman" w:hAnsi="Times New Roman"/>
        </w:rPr>
        <w:t xml:space="preserve"> i ich zastępców</w:t>
      </w:r>
      <w:r w:rsidR="00F05ADF" w:rsidRPr="0027753F">
        <w:rPr>
          <w:rFonts w:ascii="Times New Roman" w:eastAsia="Times New Roman" w:hAnsi="Times New Roman"/>
        </w:rPr>
        <w:t>”</w:t>
      </w:r>
      <w:r w:rsidR="00184A01" w:rsidRPr="0027753F">
        <w:rPr>
          <w:rFonts w:ascii="Times New Roman" w:eastAsia="Times New Roman" w:hAnsi="Times New Roman"/>
        </w:rPr>
        <w:t>, zapewniając transparentność wprowadzanym regulacjom.</w:t>
      </w:r>
    </w:p>
    <w:p w14:paraId="2FA9E0CD" w14:textId="60B52EA1" w:rsidR="008655E3" w:rsidRPr="0027753F" w:rsidRDefault="008D6631" w:rsidP="00C5154F">
      <w:pPr>
        <w:spacing w:before="120" w:after="0"/>
        <w:jc w:val="both"/>
        <w:rPr>
          <w:rFonts w:ascii="Times New Roman" w:eastAsia="Times New Roman" w:hAnsi="Times New Roman"/>
          <w:lang w:eastAsia="pl-PL"/>
        </w:rPr>
      </w:pPr>
      <w:r w:rsidRPr="0027753F">
        <w:rPr>
          <w:rFonts w:ascii="Times New Roman" w:eastAsia="Times New Roman" w:hAnsi="Times New Roman"/>
        </w:rPr>
        <w:t xml:space="preserve">Ponadto </w:t>
      </w:r>
      <w:r w:rsidR="007D39DF" w:rsidRPr="0027753F">
        <w:rPr>
          <w:rFonts w:ascii="Times New Roman" w:eastAsia="Times New Roman" w:hAnsi="Times New Roman"/>
        </w:rPr>
        <w:t>w projekcie</w:t>
      </w:r>
      <w:r w:rsidRPr="0027753F">
        <w:rPr>
          <w:rFonts w:ascii="Times New Roman" w:eastAsia="Times New Roman" w:hAnsi="Times New Roman"/>
        </w:rPr>
        <w:t xml:space="preserve"> </w:t>
      </w:r>
      <w:r w:rsidR="00386F80" w:rsidRPr="0027753F">
        <w:rPr>
          <w:rFonts w:ascii="Times New Roman" w:eastAsia="Times New Roman" w:hAnsi="Times New Roman"/>
        </w:rPr>
        <w:t>wskazano</w:t>
      </w:r>
      <w:r w:rsidRPr="0027753F">
        <w:rPr>
          <w:rFonts w:ascii="Times New Roman" w:eastAsia="Times New Roman" w:hAnsi="Times New Roman"/>
        </w:rPr>
        <w:t xml:space="preserve">, że </w:t>
      </w:r>
      <w:r w:rsidRPr="0027753F">
        <w:rPr>
          <w:rFonts w:ascii="Times New Roman" w:hAnsi="Times New Roman"/>
        </w:rPr>
        <w:t>dotychczasowi funkcjonariusze oraz pracownicy instytutu badawczego – CLKP staną się z mocy prawa funkcjonariuszami oraz pracownikami jednostki organizacyjnej – CLKP</w:t>
      </w:r>
      <w:r w:rsidR="00B12ACB">
        <w:rPr>
          <w:rFonts w:ascii="Times New Roman" w:hAnsi="Times New Roman"/>
        </w:rPr>
        <w:t>,</w:t>
      </w:r>
      <w:r w:rsidR="00386F80" w:rsidRPr="0027753F">
        <w:rPr>
          <w:rFonts w:ascii="Times New Roman" w:hAnsi="Times New Roman"/>
        </w:rPr>
        <w:t xml:space="preserve"> oraz określono inne niezbędne kwestie związane ze zmianą funkcjonowania CLKP, w tym</w:t>
      </w:r>
      <w:bookmarkStart w:id="3" w:name="mip55295982"/>
      <w:bookmarkEnd w:id="3"/>
      <w:r w:rsidR="004B44ED" w:rsidRPr="0027753F">
        <w:rPr>
          <w:rFonts w:ascii="Times New Roman" w:hAnsi="Times New Roman"/>
        </w:rPr>
        <w:t xml:space="preserve"> </w:t>
      </w:r>
      <w:r w:rsidR="00386F80" w:rsidRPr="0027753F">
        <w:rPr>
          <w:rFonts w:ascii="Times New Roman" w:eastAsia="Times New Roman" w:hAnsi="Times New Roman"/>
          <w:lang w:eastAsia="pl-PL"/>
        </w:rPr>
        <w:t>uregulowanie zobowiązań</w:t>
      </w:r>
      <w:bookmarkStart w:id="4" w:name="mip55295983"/>
      <w:bookmarkStart w:id="5" w:name="mip55295984"/>
      <w:bookmarkEnd w:id="4"/>
      <w:bookmarkEnd w:id="5"/>
      <w:r w:rsidR="00386F80" w:rsidRPr="0027753F">
        <w:rPr>
          <w:rFonts w:ascii="Times New Roman" w:eastAsia="Times New Roman" w:hAnsi="Times New Roman"/>
          <w:lang w:eastAsia="pl-PL"/>
        </w:rPr>
        <w:t xml:space="preserve"> czy</w:t>
      </w:r>
      <w:r w:rsidR="00386F80" w:rsidRPr="0027753F">
        <w:rPr>
          <w:rFonts w:ascii="Times New Roman" w:hAnsi="Times New Roman"/>
        </w:rPr>
        <w:t xml:space="preserve"> </w:t>
      </w:r>
      <w:r w:rsidR="00386F80" w:rsidRPr="0027753F">
        <w:rPr>
          <w:rFonts w:ascii="Times New Roman" w:eastAsia="Times New Roman" w:hAnsi="Times New Roman"/>
          <w:lang w:eastAsia="pl-PL"/>
        </w:rPr>
        <w:t>zagospodarowanie mienia.</w:t>
      </w:r>
    </w:p>
    <w:p w14:paraId="7F96F1B1" w14:textId="53D27CF8" w:rsidR="007C5A78" w:rsidRPr="0027753F" w:rsidRDefault="008655E3" w:rsidP="00C5154F">
      <w:pPr>
        <w:spacing w:before="120" w:after="0"/>
        <w:jc w:val="both"/>
        <w:rPr>
          <w:rFonts w:ascii="Times New Roman" w:hAnsi="Times New Roman"/>
        </w:rPr>
      </w:pPr>
      <w:r w:rsidRPr="0027753F">
        <w:rPr>
          <w:rFonts w:ascii="Times New Roman" w:hAnsi="Times New Roman"/>
        </w:rPr>
        <w:t xml:space="preserve">W świetle dokonywanych zmian zasad funkcjonowania CLKP odpowiedniego ukształtowania wymagają </w:t>
      </w:r>
      <w:r w:rsidR="009301B4" w:rsidRPr="0027753F">
        <w:rPr>
          <w:rFonts w:ascii="Times New Roman" w:hAnsi="Times New Roman"/>
        </w:rPr>
        <w:t xml:space="preserve">w szczególności </w:t>
      </w:r>
      <w:r w:rsidRPr="0027753F">
        <w:rPr>
          <w:rFonts w:ascii="Times New Roman" w:hAnsi="Times New Roman"/>
        </w:rPr>
        <w:t xml:space="preserve">stosunki prawne pracowników instytutu, o których mowa </w:t>
      </w:r>
      <w:r w:rsidRPr="00B12ACB">
        <w:rPr>
          <w:rFonts w:ascii="Times New Roman" w:hAnsi="Times New Roman"/>
        </w:rPr>
        <w:t xml:space="preserve">w </w:t>
      </w:r>
      <w:r w:rsidRPr="00155A9B">
        <w:rPr>
          <w:rFonts w:ascii="Times New Roman" w:hAnsi="Times New Roman"/>
        </w:rPr>
        <w:t>ustawie z dnia 30 kwietnia 2010 r. o instytutach badawczych</w:t>
      </w:r>
      <w:r w:rsidRPr="0027753F">
        <w:rPr>
          <w:rFonts w:ascii="Times New Roman" w:hAnsi="Times New Roman"/>
        </w:rPr>
        <w:t xml:space="preserve">, z nowym pracodawcą, stąd też zagwarantowano z tego tytułu podmiotom uprawnionym możliwość optymalnego zabezpieczenia ich interesów, w obliczu dokonywanych zmian. </w:t>
      </w:r>
      <w:r w:rsidR="00814895" w:rsidRPr="0027753F">
        <w:rPr>
          <w:rFonts w:ascii="Times New Roman" w:hAnsi="Times New Roman"/>
        </w:rPr>
        <w:t>Dlatego też w projekcie ustawy umieszczono przepis szczególny, na mocy którego pracownicy instytutu badawczego CLKP, przejęci w trybie art. 23</w:t>
      </w:r>
      <w:r w:rsidR="00814895" w:rsidRPr="0027753F">
        <w:rPr>
          <w:rFonts w:ascii="Times New Roman" w:hAnsi="Times New Roman"/>
          <w:vertAlign w:val="superscript"/>
        </w:rPr>
        <w:t>1</w:t>
      </w:r>
      <w:r w:rsidR="00814895" w:rsidRPr="0027753F">
        <w:rPr>
          <w:rFonts w:ascii="Times New Roman" w:hAnsi="Times New Roman"/>
        </w:rPr>
        <w:t xml:space="preserve"> </w:t>
      </w:r>
      <w:r w:rsidR="00814895" w:rsidRPr="00155A9B">
        <w:rPr>
          <w:rFonts w:ascii="Times New Roman" w:hAnsi="Times New Roman"/>
        </w:rPr>
        <w:t>Kodeksu pracy</w:t>
      </w:r>
      <w:r w:rsidR="00814895" w:rsidRPr="0027753F">
        <w:rPr>
          <w:rFonts w:ascii="Times New Roman" w:hAnsi="Times New Roman"/>
        </w:rPr>
        <w:t xml:space="preserve"> przez jednostkę organizacyjną Policji CLKP, będą mogli zostać zatrudnieni na stanowiskach urzędniczych. O tym, że taka możliwość istnieje wskazuje rozwiązanie, które zastosowano w odniesieniu do pracowników likwidowanych zakładów budżetowych. Zgodnie z art. 100 ust. 2 </w:t>
      </w:r>
      <w:r w:rsidR="00814895" w:rsidRPr="00155A9B">
        <w:rPr>
          <w:rFonts w:ascii="Times New Roman" w:hAnsi="Times New Roman"/>
        </w:rPr>
        <w:t>ustawy z dnia 27 sierpnia 2009 r. – Przepisy wprowadzające ustawę o finansach publicznych</w:t>
      </w:r>
      <w:r w:rsidR="00814895" w:rsidRPr="0027753F">
        <w:rPr>
          <w:rFonts w:ascii="Times New Roman" w:hAnsi="Times New Roman"/>
        </w:rPr>
        <w:t xml:space="preserve"> (Dz. U. poz. 1241) propozycja nowych warunków pracy lub płacy mogła obejmować nawiązanie stosunku pracy na stanowisku urzędniczym w rozumieniu ustawy </w:t>
      </w:r>
      <w:r w:rsidR="007565CE" w:rsidRPr="00155A9B">
        <w:rPr>
          <w:rFonts w:ascii="Times New Roman" w:hAnsi="Times New Roman"/>
        </w:rPr>
        <w:t>z dnia 21 listopada 2008 r</w:t>
      </w:r>
      <w:r w:rsidR="00B12ACB">
        <w:rPr>
          <w:rFonts w:ascii="Times New Roman" w:hAnsi="Times New Roman"/>
        </w:rPr>
        <w:t>.</w:t>
      </w:r>
      <w:r w:rsidR="007565CE" w:rsidRPr="007565CE">
        <w:rPr>
          <w:rFonts w:ascii="Times New Roman" w:hAnsi="Times New Roman"/>
        </w:rPr>
        <w:t xml:space="preserve"> </w:t>
      </w:r>
      <w:r w:rsidR="00814895" w:rsidRPr="0027753F">
        <w:rPr>
          <w:rFonts w:ascii="Times New Roman" w:hAnsi="Times New Roman"/>
        </w:rPr>
        <w:t>o służbie cywilnej</w:t>
      </w:r>
      <w:r w:rsidR="00D338C8">
        <w:rPr>
          <w:rFonts w:ascii="Times New Roman" w:hAnsi="Times New Roman"/>
        </w:rPr>
        <w:t xml:space="preserve"> </w:t>
      </w:r>
      <w:r w:rsidR="00D338C8" w:rsidRPr="00D338C8">
        <w:rPr>
          <w:rFonts w:ascii="Times New Roman" w:hAnsi="Times New Roman"/>
        </w:rPr>
        <w:t>(Dz. U. z 2021 r. poz. 1233)</w:t>
      </w:r>
      <w:r w:rsidR="00814895" w:rsidRPr="0027753F">
        <w:rPr>
          <w:rFonts w:ascii="Times New Roman" w:hAnsi="Times New Roman"/>
        </w:rPr>
        <w:t>, jeżeli charakter pracy wykonywanej w likwidowanej jednostce był podobny do charakteru pracy wykonywanej na stanowisku urzędniczym. O tym, że stanowiska w jednostce organizacyjnej Policji CLKP będą mogły być stanowiskami urzędniczymi</w:t>
      </w:r>
      <w:r w:rsidR="00B12ACB">
        <w:rPr>
          <w:rFonts w:ascii="Times New Roman" w:hAnsi="Times New Roman"/>
        </w:rPr>
        <w:t>,</w:t>
      </w:r>
      <w:r w:rsidR="00814895" w:rsidRPr="0027753F">
        <w:rPr>
          <w:rFonts w:ascii="Times New Roman" w:hAnsi="Times New Roman"/>
        </w:rPr>
        <w:t xml:space="preserve"> świadczy profil stanowisk występujących w laboratoriach kryminalistycznych w komendach wojewódzkich Policji </w:t>
      </w:r>
      <w:r w:rsidR="00CB4766" w:rsidRPr="0027753F">
        <w:rPr>
          <w:rFonts w:ascii="Times New Roman" w:hAnsi="Times New Roman"/>
        </w:rPr>
        <w:t xml:space="preserve">i Komendzie Stołecznej Policji. </w:t>
      </w:r>
      <w:r w:rsidR="00814895" w:rsidRPr="0027753F">
        <w:rPr>
          <w:rFonts w:ascii="Times New Roman" w:hAnsi="Times New Roman"/>
        </w:rPr>
        <w:t>Konsekwencją powyższego jest</w:t>
      </w:r>
      <w:r w:rsidR="00CB4766" w:rsidRPr="0027753F">
        <w:rPr>
          <w:rFonts w:ascii="Times New Roman" w:hAnsi="Times New Roman"/>
        </w:rPr>
        <w:t xml:space="preserve"> również</w:t>
      </w:r>
      <w:r w:rsidR="00814895" w:rsidRPr="0027753F">
        <w:rPr>
          <w:rFonts w:ascii="Times New Roman" w:hAnsi="Times New Roman"/>
        </w:rPr>
        <w:t xml:space="preserve"> potrzeba poszerzenia katalogu podmiotów, zawartego w art. 2 ust. 1 </w:t>
      </w:r>
      <w:r w:rsidR="00814895" w:rsidRPr="00155A9B">
        <w:rPr>
          <w:rFonts w:ascii="Times New Roman" w:hAnsi="Times New Roman"/>
        </w:rPr>
        <w:t xml:space="preserve">ustawy </w:t>
      </w:r>
      <w:r w:rsidR="00D338C8" w:rsidRPr="00155A9B">
        <w:rPr>
          <w:rFonts w:ascii="Times New Roman" w:hAnsi="Times New Roman"/>
        </w:rPr>
        <w:t>z dnia 21 listopada 2008 r</w:t>
      </w:r>
      <w:r w:rsidR="00B12ACB">
        <w:rPr>
          <w:rFonts w:ascii="Times New Roman" w:hAnsi="Times New Roman"/>
        </w:rPr>
        <w:t>.</w:t>
      </w:r>
      <w:r w:rsidR="00D338C8" w:rsidRPr="00155A9B">
        <w:rPr>
          <w:rFonts w:ascii="Times New Roman" w:hAnsi="Times New Roman"/>
        </w:rPr>
        <w:t xml:space="preserve"> </w:t>
      </w:r>
      <w:r w:rsidR="00814895" w:rsidRPr="00155A9B">
        <w:rPr>
          <w:rFonts w:ascii="Times New Roman" w:hAnsi="Times New Roman"/>
        </w:rPr>
        <w:t>o służbie cywilnej</w:t>
      </w:r>
      <w:r w:rsidR="00814895" w:rsidRPr="00B12ACB">
        <w:rPr>
          <w:rFonts w:ascii="Times New Roman" w:hAnsi="Times New Roman"/>
        </w:rPr>
        <w:t xml:space="preserve"> oraz art. 1 ust. 2 </w:t>
      </w:r>
      <w:r w:rsidR="00814895" w:rsidRPr="00155A9B">
        <w:rPr>
          <w:rFonts w:ascii="Times New Roman" w:hAnsi="Times New Roman"/>
        </w:rPr>
        <w:t xml:space="preserve">ustawy </w:t>
      </w:r>
      <w:r w:rsidR="00D338C8" w:rsidRPr="00155A9B">
        <w:rPr>
          <w:rFonts w:ascii="Times New Roman" w:hAnsi="Times New Roman"/>
        </w:rPr>
        <w:t>z dnia 16 września 1982 r</w:t>
      </w:r>
      <w:r w:rsidR="00B12ACB">
        <w:rPr>
          <w:rFonts w:ascii="Times New Roman" w:hAnsi="Times New Roman"/>
        </w:rPr>
        <w:t>.</w:t>
      </w:r>
      <w:r w:rsidR="00D338C8" w:rsidRPr="00155A9B">
        <w:rPr>
          <w:rFonts w:ascii="Times New Roman" w:hAnsi="Times New Roman"/>
        </w:rPr>
        <w:t xml:space="preserve"> </w:t>
      </w:r>
      <w:r w:rsidR="00814895" w:rsidRPr="00155A9B">
        <w:rPr>
          <w:rFonts w:ascii="Times New Roman" w:hAnsi="Times New Roman"/>
        </w:rPr>
        <w:t>o pra</w:t>
      </w:r>
      <w:r w:rsidR="00CB4766" w:rsidRPr="00155A9B">
        <w:rPr>
          <w:rFonts w:ascii="Times New Roman" w:hAnsi="Times New Roman"/>
        </w:rPr>
        <w:t xml:space="preserve">cownikach urzędów </w:t>
      </w:r>
      <w:r w:rsidR="00CB4766" w:rsidRPr="00B12ACB">
        <w:rPr>
          <w:rFonts w:ascii="Times New Roman" w:hAnsi="Times New Roman"/>
        </w:rPr>
        <w:t>państwowych</w:t>
      </w:r>
      <w:r w:rsidR="00D338C8" w:rsidRPr="00B12ACB">
        <w:rPr>
          <w:rFonts w:ascii="Times New Roman" w:hAnsi="Times New Roman"/>
        </w:rPr>
        <w:t xml:space="preserve"> (Dz.</w:t>
      </w:r>
      <w:r w:rsidR="00B12ACB">
        <w:rPr>
          <w:rFonts w:ascii="Times New Roman" w:hAnsi="Times New Roman"/>
        </w:rPr>
        <w:t xml:space="preserve"> </w:t>
      </w:r>
      <w:r w:rsidR="00D338C8" w:rsidRPr="00B12ACB">
        <w:rPr>
          <w:rFonts w:ascii="Times New Roman" w:hAnsi="Times New Roman"/>
        </w:rPr>
        <w:t>U. z 2020 r. poz. 537)</w:t>
      </w:r>
      <w:r w:rsidR="00CB4766" w:rsidRPr="00B12ACB">
        <w:rPr>
          <w:rFonts w:ascii="Times New Roman" w:hAnsi="Times New Roman"/>
        </w:rPr>
        <w:t>,</w:t>
      </w:r>
      <w:r w:rsidR="00CB4766" w:rsidRPr="0027753F">
        <w:rPr>
          <w:rFonts w:ascii="Times New Roman" w:hAnsi="Times New Roman"/>
        </w:rPr>
        <w:t xml:space="preserve"> </w:t>
      </w:r>
      <w:r w:rsidR="00814895" w:rsidRPr="0027753F">
        <w:rPr>
          <w:rFonts w:ascii="Times New Roman" w:hAnsi="Times New Roman"/>
        </w:rPr>
        <w:t xml:space="preserve">o Centralne Laboratorium Kryminalistyczne Policji. </w:t>
      </w:r>
      <w:r w:rsidRPr="0027753F">
        <w:rPr>
          <w:rFonts w:ascii="Times New Roman" w:hAnsi="Times New Roman"/>
        </w:rPr>
        <w:t>Zważywszy</w:t>
      </w:r>
      <w:r w:rsidR="00CB4766" w:rsidRPr="0027753F">
        <w:rPr>
          <w:rFonts w:ascii="Times New Roman" w:hAnsi="Times New Roman"/>
        </w:rPr>
        <w:t xml:space="preserve"> na powyższe oraz fakt</w:t>
      </w:r>
      <w:r w:rsidRPr="0027753F">
        <w:rPr>
          <w:rFonts w:ascii="Times New Roman" w:hAnsi="Times New Roman"/>
        </w:rPr>
        <w:t xml:space="preserve">, że CLKP w nowej formule, jako podmiot, o którym mowa w art. 7 ust. 1 pkt </w:t>
      </w:r>
      <w:r w:rsidRPr="00B12ACB">
        <w:rPr>
          <w:rFonts w:ascii="Times New Roman" w:hAnsi="Times New Roman"/>
        </w:rPr>
        <w:t xml:space="preserve">8 </w:t>
      </w:r>
      <w:r w:rsidRPr="00155A9B">
        <w:rPr>
          <w:rFonts w:ascii="Times New Roman" w:hAnsi="Times New Roman"/>
        </w:rPr>
        <w:t xml:space="preserve">ustawy </w:t>
      </w:r>
      <w:r w:rsidR="00324773" w:rsidRPr="000559B9">
        <w:rPr>
          <w:rFonts w:ascii="Times New Roman" w:eastAsia="Times New Roman" w:hAnsi="Times New Roman"/>
          <w:bCs/>
          <w:kern w:val="3"/>
          <w:lang w:eastAsia="pl-PL"/>
        </w:rPr>
        <w:t>z dnia 20 lipca 2018 r</w:t>
      </w:r>
      <w:r w:rsidR="00324773">
        <w:rPr>
          <w:rFonts w:ascii="Times New Roman" w:eastAsia="Times New Roman" w:hAnsi="Times New Roman"/>
          <w:bCs/>
          <w:kern w:val="3"/>
          <w:lang w:eastAsia="pl-PL"/>
        </w:rPr>
        <w:t xml:space="preserve">. </w:t>
      </w:r>
      <w:r w:rsidR="00B12ACB">
        <w:rPr>
          <w:rFonts w:ascii="Times New Roman" w:hAnsi="Times New Roman"/>
        </w:rPr>
        <w:t xml:space="preserve">– </w:t>
      </w:r>
      <w:r w:rsidRPr="00155A9B">
        <w:rPr>
          <w:rFonts w:ascii="Times New Roman" w:hAnsi="Times New Roman"/>
        </w:rPr>
        <w:t>Prawo o szkolnictwie wyższym i nauce</w:t>
      </w:r>
      <w:r w:rsidRPr="00B12ACB">
        <w:rPr>
          <w:rFonts w:ascii="Times New Roman" w:hAnsi="Times New Roman"/>
        </w:rPr>
        <w:t>,</w:t>
      </w:r>
      <w:r w:rsidRPr="0027753F">
        <w:rPr>
          <w:rFonts w:ascii="Times New Roman" w:hAnsi="Times New Roman"/>
        </w:rPr>
        <w:t xml:space="preserve"> prowadzić będzie działalność naukową, ocenia się, że reorganizacja CLKP nie będzie miała istotnego wpływu na fluktuację obecnych kadr i nie spowodują odejścia wartościowych pracowników.</w:t>
      </w:r>
    </w:p>
    <w:p w14:paraId="016058CD" w14:textId="77777777" w:rsidR="005A1917" w:rsidRPr="0027753F" w:rsidRDefault="005A1917" w:rsidP="00C5154F">
      <w:pPr>
        <w:pStyle w:val="Akapitzlist"/>
        <w:numPr>
          <w:ilvl w:val="0"/>
          <w:numId w:val="3"/>
        </w:numPr>
        <w:spacing w:before="120" w:after="0" w:line="360" w:lineRule="auto"/>
        <w:jc w:val="both"/>
        <w:rPr>
          <w:rFonts w:ascii="Times New Roman" w:hAnsi="Times New Roman"/>
          <w:b/>
        </w:rPr>
      </w:pPr>
      <w:r w:rsidRPr="0027753F">
        <w:rPr>
          <w:rFonts w:ascii="Times New Roman" w:hAnsi="Times New Roman"/>
          <w:b/>
        </w:rPr>
        <w:t>Zmiany w systemie szkolnictwa policyjnego oraz ścieżce rozwoju zawodowego policjantów</w:t>
      </w:r>
    </w:p>
    <w:p w14:paraId="683B6824" w14:textId="7A43FF8C" w:rsidR="00D0586D" w:rsidRPr="0027753F" w:rsidRDefault="00D0586D" w:rsidP="00C5154F">
      <w:pPr>
        <w:tabs>
          <w:tab w:val="left" w:pos="6135"/>
        </w:tabs>
        <w:spacing w:before="120" w:after="0"/>
        <w:jc w:val="both"/>
        <w:rPr>
          <w:rFonts w:ascii="Times New Roman" w:hAnsi="Times New Roman"/>
        </w:rPr>
      </w:pPr>
      <w:r w:rsidRPr="0027753F">
        <w:rPr>
          <w:rFonts w:ascii="Times New Roman" w:hAnsi="Times New Roman"/>
        </w:rPr>
        <w:lastRenderedPageBreak/>
        <w:t xml:space="preserve">Aktualnie system szkolenia policjantów jest dwustopniowy i obejmuje szkolenie zawodowe podstawowe oraz szkolenie zawodowe dla absolwentów szkół wyższych. Zgodnie z § 10 ust. 1 </w:t>
      </w:r>
      <w:bookmarkStart w:id="6" w:name="_Hlk33076099"/>
      <w:r w:rsidRPr="0027753F">
        <w:rPr>
          <w:rFonts w:ascii="Times New Roman" w:hAnsi="Times New Roman"/>
        </w:rPr>
        <w:t xml:space="preserve">rozporządzenia </w:t>
      </w:r>
      <w:r w:rsidR="00D338C8" w:rsidRPr="00D338C8">
        <w:rPr>
          <w:rFonts w:ascii="Times New Roman" w:hAnsi="Times New Roman"/>
        </w:rPr>
        <w:t xml:space="preserve">z dnia 19 czerwca 2007 r. </w:t>
      </w:r>
      <w:r w:rsidRPr="00155A9B">
        <w:rPr>
          <w:rFonts w:ascii="Times New Roman" w:hAnsi="Times New Roman"/>
        </w:rPr>
        <w:t>w sprawie szczegółowych warunków odbywania szkoleń zawodowych oraz doskonalenia zawodowego w Policji</w:t>
      </w:r>
      <w:bookmarkEnd w:id="6"/>
      <w:r w:rsidR="00D338C8" w:rsidRPr="00155A9B">
        <w:rPr>
          <w:rFonts w:ascii="Times New Roman" w:hAnsi="Times New Roman"/>
        </w:rPr>
        <w:t xml:space="preserve"> </w:t>
      </w:r>
      <w:r w:rsidR="00B12ACB">
        <w:rPr>
          <w:rFonts w:ascii="Times New Roman" w:hAnsi="Times New Roman"/>
        </w:rPr>
        <w:t>(</w:t>
      </w:r>
      <w:r w:rsidR="00D338C8" w:rsidRPr="00155A9B">
        <w:rPr>
          <w:rFonts w:ascii="Times New Roman" w:hAnsi="Times New Roman"/>
        </w:rPr>
        <w:t>Dz.</w:t>
      </w:r>
      <w:r w:rsidR="00B12ACB">
        <w:rPr>
          <w:rFonts w:ascii="Times New Roman" w:hAnsi="Times New Roman"/>
        </w:rPr>
        <w:t xml:space="preserve"> </w:t>
      </w:r>
      <w:r w:rsidR="00D338C8" w:rsidRPr="00155A9B">
        <w:rPr>
          <w:rFonts w:ascii="Times New Roman" w:hAnsi="Times New Roman"/>
        </w:rPr>
        <w:t>U. poz. 877, z późn. zm.)</w:t>
      </w:r>
      <w:r w:rsidR="00D338C8" w:rsidRPr="00155A9B">
        <w:rPr>
          <w:rFonts w:ascii="Times New Roman" w:hAnsi="Times New Roman"/>
          <w:iCs/>
        </w:rPr>
        <w:t>,</w:t>
      </w:r>
      <w:r w:rsidRPr="0027753F">
        <w:rPr>
          <w:rFonts w:ascii="Times New Roman" w:hAnsi="Times New Roman"/>
          <w:iCs/>
        </w:rPr>
        <w:t xml:space="preserve"> </w:t>
      </w:r>
      <w:r w:rsidRPr="0027753F">
        <w:rPr>
          <w:rFonts w:ascii="Times New Roman" w:hAnsi="Times New Roman"/>
        </w:rPr>
        <w:t>bezpośrednio po przyjęciu do służby policjanta kieruje się na szkolenie zawodowe podstawowe. Szkolenie to przygotowuje do wykonywania zadań służbowych na stanowiskach, na których wymagane są kwalifikacje zawodowe podstawowe. Jest to jedyne obowiązkowe szkolenie zawodowe w Policji.</w:t>
      </w:r>
    </w:p>
    <w:p w14:paraId="4A172BB5" w14:textId="083BA9E8" w:rsidR="00D0586D" w:rsidRPr="0027753F" w:rsidRDefault="00D0586D" w:rsidP="00C5154F">
      <w:pPr>
        <w:tabs>
          <w:tab w:val="left" w:pos="6135"/>
        </w:tabs>
        <w:spacing w:before="120" w:after="0"/>
        <w:jc w:val="both"/>
        <w:rPr>
          <w:rFonts w:ascii="Times New Roman" w:hAnsi="Times New Roman"/>
        </w:rPr>
      </w:pPr>
      <w:r w:rsidRPr="0027753F">
        <w:rPr>
          <w:rFonts w:ascii="Times New Roman" w:hAnsi="Times New Roman"/>
        </w:rPr>
        <w:t>Szkolenie zawodowe dla absolwentów szkół wyższych jest skierowane do policjantów</w:t>
      </w:r>
      <w:r w:rsidRPr="0027753F">
        <w:rPr>
          <w:rFonts w:ascii="Times New Roman" w:hAnsi="Times New Roman"/>
        </w:rPr>
        <w:br/>
        <w:t xml:space="preserve">w służbie stałej, przygotowuje funkcjonariuszy do wykonywania zadań służbowych </w:t>
      </w:r>
      <w:r w:rsidR="00212D4C" w:rsidRPr="0027753F">
        <w:rPr>
          <w:rFonts w:ascii="Times New Roman" w:hAnsi="Times New Roman"/>
        </w:rPr>
        <w:br/>
      </w:r>
      <w:r w:rsidRPr="0027753F">
        <w:rPr>
          <w:rFonts w:ascii="Times New Roman" w:hAnsi="Times New Roman"/>
        </w:rPr>
        <w:t>na stanowiskach, na których wymagane są kwalifikacje zawodowe wyższe.</w:t>
      </w:r>
    </w:p>
    <w:p w14:paraId="75F4A301" w14:textId="5B406221" w:rsidR="00D0586D" w:rsidRPr="0027753F" w:rsidRDefault="00D0586D" w:rsidP="00C5154F">
      <w:pPr>
        <w:tabs>
          <w:tab w:val="left" w:pos="6135"/>
        </w:tabs>
        <w:spacing w:before="120" w:after="0"/>
        <w:jc w:val="both"/>
        <w:rPr>
          <w:rFonts w:ascii="Times New Roman" w:hAnsi="Times New Roman"/>
        </w:rPr>
      </w:pPr>
      <w:r w:rsidRPr="0027753F">
        <w:rPr>
          <w:rFonts w:ascii="Times New Roman" w:hAnsi="Times New Roman"/>
        </w:rPr>
        <w:t>Wskazać należy także, że Wyższa Szkoła Policji w Szczytnie, decyzją Ministra Nauki</w:t>
      </w:r>
      <w:r w:rsidRPr="0027753F">
        <w:rPr>
          <w:rFonts w:ascii="Times New Roman" w:hAnsi="Times New Roman"/>
        </w:rPr>
        <w:br/>
        <w:t xml:space="preserve">i Szkolnictwa Wyższego z dnia 28 września 2018 r., uzyskała uprawnienia do prowadzenia studiów pierwszego stopnia o profilu praktycznym na kierunku „nauka o Policji” (tzw. studia oficerskie). </w:t>
      </w:r>
      <w:r w:rsidRPr="0027753F">
        <w:rPr>
          <w:rFonts w:ascii="Times New Roman" w:eastAsia="Times New Roman" w:hAnsi="Times New Roman"/>
          <w:lang w:bidi="pl-PL"/>
        </w:rPr>
        <w:t xml:space="preserve">Policjant odbywający ww. studia uzyskuje kwalifikacje zawodowe podstawowe po ukończeniu pierwszego roku studiów, a kwalifikacje zawodowe wyższe </w:t>
      </w:r>
      <w:r w:rsidR="00B12ACB">
        <w:rPr>
          <w:rFonts w:ascii="Times New Roman" w:eastAsia="Times New Roman" w:hAnsi="Times New Roman"/>
          <w:lang w:bidi="pl-PL"/>
        </w:rPr>
        <w:t>–</w:t>
      </w:r>
      <w:r w:rsidRPr="0027753F">
        <w:rPr>
          <w:rFonts w:ascii="Times New Roman" w:eastAsia="Times New Roman" w:hAnsi="Times New Roman"/>
          <w:lang w:bidi="pl-PL"/>
        </w:rPr>
        <w:t xml:space="preserve"> po ukończeniu studiów. Jednocześnie uzyskuje wyższe wykształcenie. Po ukończeniu ww. studiów policjant jest mianowany na stanowisko służbowe, dla którego określono policyjny stopień etatowy w korpusie oficerów młodszych Policji. </w:t>
      </w:r>
    </w:p>
    <w:p w14:paraId="451E5EEA" w14:textId="77777777" w:rsidR="00D0586D" w:rsidRPr="0027753F" w:rsidRDefault="00D0586D" w:rsidP="00C5154F">
      <w:pPr>
        <w:tabs>
          <w:tab w:val="left" w:pos="6135"/>
        </w:tabs>
        <w:spacing w:before="120" w:after="0"/>
        <w:jc w:val="both"/>
        <w:rPr>
          <w:rFonts w:ascii="Times New Roman" w:hAnsi="Times New Roman"/>
        </w:rPr>
      </w:pPr>
      <w:r w:rsidRPr="0027753F">
        <w:rPr>
          <w:rFonts w:ascii="Times New Roman" w:hAnsi="Times New Roman"/>
        </w:rPr>
        <w:t>Doskonalenie zawodowe dzieli się na:</w:t>
      </w:r>
    </w:p>
    <w:p w14:paraId="392C1318" w14:textId="50017BB5" w:rsidR="00D0586D" w:rsidRPr="0027753F" w:rsidRDefault="00D0586D" w:rsidP="00C5154F">
      <w:pPr>
        <w:pStyle w:val="Standard"/>
        <w:numPr>
          <w:ilvl w:val="0"/>
          <w:numId w:val="13"/>
        </w:numPr>
        <w:tabs>
          <w:tab w:val="left" w:pos="4678"/>
        </w:tabs>
        <w:spacing w:before="120" w:after="0" w:line="360" w:lineRule="auto"/>
        <w:jc w:val="both"/>
        <w:rPr>
          <w:rFonts w:ascii="Times New Roman" w:hAnsi="Times New Roman"/>
        </w:rPr>
      </w:pPr>
      <w:r w:rsidRPr="0027753F">
        <w:rPr>
          <w:rFonts w:ascii="Times New Roman" w:hAnsi="Times New Roman"/>
        </w:rPr>
        <w:t>doskonalenie centralne – organizowane przez szkoły policyjne i Wyższą Szkołę Policji w Szczytnie w formie kursów specjalistycznych, których programy nauczania określa Komendant Główny Policji</w:t>
      </w:r>
      <w:r w:rsidR="00B12ACB">
        <w:rPr>
          <w:rFonts w:ascii="Times New Roman" w:hAnsi="Times New Roman"/>
        </w:rPr>
        <w:t>,</w:t>
      </w:r>
      <w:r w:rsidRPr="0027753F">
        <w:rPr>
          <w:rFonts w:ascii="Times New Roman" w:hAnsi="Times New Roman"/>
        </w:rPr>
        <w:t xml:space="preserve"> oraz w formie innych przedsięwzięć prowadzonych na podstawie programu ustalonego przez komendanta szkoły policyjnej lub Komendanta-Rektora Wyższej Szkoły Policji w Szczytnie</w:t>
      </w:r>
      <w:r w:rsidR="00B12ACB">
        <w:rPr>
          <w:rFonts w:ascii="Times New Roman" w:hAnsi="Times New Roman"/>
        </w:rPr>
        <w:t>,</w:t>
      </w:r>
    </w:p>
    <w:p w14:paraId="6AE5629F" w14:textId="63F3A1EC" w:rsidR="00D0586D" w:rsidRPr="0027753F" w:rsidRDefault="00D0586D" w:rsidP="00C5154F">
      <w:pPr>
        <w:pStyle w:val="Standard"/>
        <w:numPr>
          <w:ilvl w:val="0"/>
          <w:numId w:val="13"/>
        </w:numPr>
        <w:tabs>
          <w:tab w:val="left" w:pos="4678"/>
        </w:tabs>
        <w:spacing w:before="120" w:after="0" w:line="360" w:lineRule="auto"/>
        <w:jc w:val="both"/>
        <w:rPr>
          <w:rFonts w:ascii="Times New Roman" w:hAnsi="Times New Roman"/>
        </w:rPr>
      </w:pPr>
      <w:r w:rsidRPr="0027753F">
        <w:rPr>
          <w:rFonts w:ascii="Times New Roman" w:hAnsi="Times New Roman"/>
        </w:rPr>
        <w:t>doskonalenie lokalne – organizowane przez jednostki i komórki organizacyjne Policji, prowadzone w szczególności jako zajęcia mające na celu podnoszenie sprawności fizycznej i umiejętności strzeleckich oraz instruktażu niezbędnego do prawidłowego wykonywania zadań i czynności służbowych</w:t>
      </w:r>
      <w:r w:rsidR="00B12ACB">
        <w:rPr>
          <w:rFonts w:ascii="Times New Roman" w:hAnsi="Times New Roman"/>
        </w:rPr>
        <w:t>,</w:t>
      </w:r>
    </w:p>
    <w:p w14:paraId="7D0564F8" w14:textId="77777777" w:rsidR="00D0586D" w:rsidRPr="0027753F" w:rsidRDefault="00D0586D" w:rsidP="00C5154F">
      <w:pPr>
        <w:pStyle w:val="Standard"/>
        <w:numPr>
          <w:ilvl w:val="0"/>
          <w:numId w:val="13"/>
        </w:numPr>
        <w:tabs>
          <w:tab w:val="left" w:pos="4678"/>
        </w:tabs>
        <w:spacing w:before="120" w:after="0" w:line="360" w:lineRule="auto"/>
        <w:jc w:val="both"/>
        <w:rPr>
          <w:rFonts w:ascii="Times New Roman" w:hAnsi="Times New Roman"/>
        </w:rPr>
      </w:pPr>
      <w:r w:rsidRPr="0027753F">
        <w:rPr>
          <w:rFonts w:ascii="Times New Roman" w:hAnsi="Times New Roman"/>
        </w:rPr>
        <w:t>doskonalenie zewnętrzne – organizowane po zidentyfikowaniu potrzeb, których zaspokojenie nie jest możliwe w ramach doskonalenia zawodowego centralnego lub lokalnego.</w:t>
      </w:r>
    </w:p>
    <w:p w14:paraId="52FF7DFF" w14:textId="77777777" w:rsidR="005548EA" w:rsidRPr="0027753F" w:rsidRDefault="005A1917" w:rsidP="00C5154F">
      <w:pPr>
        <w:widowControl w:val="0"/>
        <w:spacing w:before="120" w:after="0"/>
        <w:jc w:val="both"/>
        <w:rPr>
          <w:rFonts w:ascii="Times New Roman" w:hAnsi="Times New Roman"/>
        </w:rPr>
      </w:pPr>
      <w:r w:rsidRPr="0027753F">
        <w:rPr>
          <w:rFonts w:ascii="Times New Roman" w:hAnsi="Times New Roman"/>
        </w:rPr>
        <w:t>P</w:t>
      </w:r>
      <w:r w:rsidR="005548EA" w:rsidRPr="0027753F">
        <w:rPr>
          <w:rFonts w:ascii="Times New Roman" w:hAnsi="Times New Roman"/>
        </w:rPr>
        <w:t>roponowan</w:t>
      </w:r>
      <w:r w:rsidRPr="0027753F">
        <w:rPr>
          <w:rFonts w:ascii="Times New Roman" w:hAnsi="Times New Roman"/>
        </w:rPr>
        <w:t>e</w:t>
      </w:r>
      <w:r w:rsidR="005548EA" w:rsidRPr="0027753F">
        <w:rPr>
          <w:rFonts w:ascii="Times New Roman" w:hAnsi="Times New Roman"/>
        </w:rPr>
        <w:t xml:space="preserve"> zmian</w:t>
      </w:r>
      <w:r w:rsidRPr="0027753F">
        <w:rPr>
          <w:rFonts w:ascii="Times New Roman" w:hAnsi="Times New Roman"/>
        </w:rPr>
        <w:t>y</w:t>
      </w:r>
      <w:r w:rsidR="005548EA" w:rsidRPr="0027753F">
        <w:rPr>
          <w:rFonts w:ascii="Times New Roman" w:hAnsi="Times New Roman"/>
        </w:rPr>
        <w:t xml:space="preserve"> w systemie szkolnictwa policyjnego ma</w:t>
      </w:r>
      <w:r w:rsidRPr="0027753F">
        <w:rPr>
          <w:rFonts w:ascii="Times New Roman" w:hAnsi="Times New Roman"/>
        </w:rPr>
        <w:t>ją</w:t>
      </w:r>
      <w:r w:rsidR="005548EA" w:rsidRPr="0027753F">
        <w:rPr>
          <w:rFonts w:ascii="Times New Roman" w:hAnsi="Times New Roman"/>
        </w:rPr>
        <w:t xml:space="preserve"> zapewnić skuteczne i profesjonalne wyszkolenie funkcjonariuszy Policji, powiązanie systemu podnoszenia </w:t>
      </w:r>
      <w:r w:rsidR="005548EA" w:rsidRPr="0027753F">
        <w:rPr>
          <w:rFonts w:ascii="Times New Roman" w:hAnsi="Times New Roman"/>
        </w:rPr>
        <w:lastRenderedPageBreak/>
        <w:t>kwalifikacji z system awansów i wynagradzania funkcjonariuszy oraz usprawnienie funkcjonowania szkół policyjnych.</w:t>
      </w:r>
    </w:p>
    <w:p w14:paraId="2E917BE0" w14:textId="77777777" w:rsidR="005548EA" w:rsidRPr="0027753F" w:rsidRDefault="005A1917" w:rsidP="00C5154F">
      <w:pPr>
        <w:tabs>
          <w:tab w:val="left" w:pos="709"/>
        </w:tabs>
        <w:spacing w:before="120" w:after="0"/>
        <w:jc w:val="both"/>
        <w:rPr>
          <w:rFonts w:ascii="Times New Roman" w:hAnsi="Times New Roman"/>
        </w:rPr>
      </w:pPr>
      <w:r w:rsidRPr="0027753F">
        <w:rPr>
          <w:rFonts w:ascii="Times New Roman" w:hAnsi="Times New Roman"/>
          <w:bCs/>
        </w:rPr>
        <w:t xml:space="preserve">Przedstawione w projekcie ustawy propozycje </w:t>
      </w:r>
      <w:r w:rsidR="005548EA" w:rsidRPr="0027753F">
        <w:rPr>
          <w:rFonts w:ascii="Times New Roman" w:eastAsiaTheme="minorEastAsia" w:hAnsi="Times New Roman"/>
          <w:lang w:eastAsia="pl-PL"/>
        </w:rPr>
        <w:t>wychodzą także naprzeciw spostrzeżeniom Najwyższej Izby Kontroli, która w</w:t>
      </w:r>
      <w:r w:rsidR="005548EA" w:rsidRPr="0027753F">
        <w:rPr>
          <w:rFonts w:ascii="Times New Roman" w:hAnsi="Times New Roman"/>
          <w:color w:val="000000"/>
        </w:rPr>
        <w:t xml:space="preserve"> 2019 r. przeprowadziła kontrolą nr P/19/039 – </w:t>
      </w:r>
      <w:r w:rsidR="005548EA" w:rsidRPr="0027753F">
        <w:rPr>
          <w:rFonts w:ascii="Times New Roman" w:hAnsi="Times New Roman"/>
          <w:i/>
          <w:color w:val="000000"/>
        </w:rPr>
        <w:t xml:space="preserve">Szkolenie </w:t>
      </w:r>
      <w:r w:rsidR="00551DDC" w:rsidRPr="0027753F">
        <w:rPr>
          <w:rFonts w:ascii="Times New Roman" w:hAnsi="Times New Roman"/>
          <w:i/>
          <w:color w:val="000000"/>
        </w:rPr>
        <w:br/>
      </w:r>
      <w:r w:rsidR="005548EA" w:rsidRPr="0027753F">
        <w:rPr>
          <w:rFonts w:ascii="Times New Roman" w:hAnsi="Times New Roman"/>
          <w:i/>
          <w:color w:val="000000"/>
        </w:rPr>
        <w:t>i doskonalenie zawodowe funkcjonariuszy służb podległych MSWiA</w:t>
      </w:r>
      <w:r w:rsidR="005548EA" w:rsidRPr="0027753F">
        <w:rPr>
          <w:rFonts w:ascii="Times New Roman" w:hAnsi="Times New Roman"/>
          <w:color w:val="000000"/>
        </w:rPr>
        <w:t xml:space="preserve">, </w:t>
      </w:r>
      <w:r w:rsidR="00A43377" w:rsidRPr="0027753F">
        <w:rPr>
          <w:rFonts w:ascii="Times New Roman" w:hAnsi="Times New Roman"/>
          <w:color w:val="000000"/>
        </w:rPr>
        <w:t>a je</w:t>
      </w:r>
      <w:r w:rsidR="005548EA" w:rsidRPr="0027753F">
        <w:rPr>
          <w:rFonts w:ascii="Times New Roman" w:hAnsi="Times New Roman"/>
          <w:color w:val="000000"/>
        </w:rPr>
        <w:t xml:space="preserve">j głównym celem było zbadanie i dokonanie oceny czy funkcjonujące w służbach podległych MSWiA systemy szkolenia i doskonalenia zawodowego pozwalają na prawidłowe przygotowanie funkcjonariuszy </w:t>
      </w:r>
      <w:r w:rsidR="00551DDC" w:rsidRPr="0027753F">
        <w:rPr>
          <w:rFonts w:ascii="Times New Roman" w:hAnsi="Times New Roman"/>
          <w:color w:val="000000"/>
        </w:rPr>
        <w:br/>
      </w:r>
      <w:r w:rsidR="005548EA" w:rsidRPr="0027753F">
        <w:rPr>
          <w:rFonts w:ascii="Times New Roman" w:hAnsi="Times New Roman"/>
          <w:color w:val="000000"/>
        </w:rPr>
        <w:t xml:space="preserve">do wykonywania zadań służbowych. </w:t>
      </w:r>
    </w:p>
    <w:p w14:paraId="1E4A0ADB" w14:textId="10871364" w:rsidR="00E94455" w:rsidRPr="0027753F" w:rsidRDefault="00E94455" w:rsidP="00C5154F">
      <w:pPr>
        <w:pStyle w:val="Teksttreci0"/>
        <w:shd w:val="clear" w:color="auto" w:fill="auto"/>
        <w:spacing w:before="120" w:line="360" w:lineRule="auto"/>
        <w:ind w:left="20" w:right="20"/>
        <w:rPr>
          <w:rStyle w:val="Teksttreci"/>
          <w:rFonts w:ascii="Times New Roman" w:hAnsi="Times New Roman" w:cs="Times New Roman"/>
        </w:rPr>
      </w:pPr>
      <w:r w:rsidRPr="0027753F">
        <w:rPr>
          <w:rStyle w:val="Teksttreci"/>
          <w:rFonts w:ascii="Times New Roman" w:hAnsi="Times New Roman" w:cs="Times New Roman"/>
        </w:rPr>
        <w:t xml:space="preserve">Proponowane zmiany w ustawie o Policji mają charakter systemowy i wynikają z konieczności usprawnienia funkcjonowania Policji, jako formacji odpowiedzialnej za bezpieczeństwo </w:t>
      </w:r>
      <w:r w:rsidR="0063595A" w:rsidRPr="0027753F">
        <w:rPr>
          <w:rStyle w:val="Teksttreci"/>
          <w:rFonts w:ascii="Times New Roman" w:hAnsi="Times New Roman" w:cs="Times New Roman"/>
        </w:rPr>
        <w:br/>
      </w:r>
      <w:r w:rsidRPr="0027753F">
        <w:rPr>
          <w:rStyle w:val="Teksttreci"/>
          <w:rFonts w:ascii="Times New Roman" w:hAnsi="Times New Roman" w:cs="Times New Roman"/>
        </w:rPr>
        <w:t xml:space="preserve">i porządek publiczny oraz powiązania wymogów dotyczących podnoszenia przez policjanta kwalifikacji zawodowych do podstawy mianowania </w:t>
      </w:r>
      <w:r w:rsidR="0003659E" w:rsidRPr="0027753F">
        <w:rPr>
          <w:rStyle w:val="Teksttreci"/>
          <w:rFonts w:ascii="Times New Roman" w:hAnsi="Times New Roman" w:cs="Times New Roman"/>
        </w:rPr>
        <w:t>albo</w:t>
      </w:r>
      <w:r w:rsidRPr="0027753F">
        <w:rPr>
          <w:rStyle w:val="Teksttreci"/>
          <w:rFonts w:ascii="Times New Roman" w:hAnsi="Times New Roman" w:cs="Times New Roman"/>
        </w:rPr>
        <w:t xml:space="preserve"> powołania na stanowiska służbowe oraz mianowania na pierwszy stopień w korpusach: podoficerów, aspirantów i młodszych oficerów Policji. </w:t>
      </w:r>
    </w:p>
    <w:p w14:paraId="198F3C2B" w14:textId="7838A27B" w:rsidR="00BB171A" w:rsidRPr="0027753F" w:rsidRDefault="00BB171A" w:rsidP="00C5154F">
      <w:pPr>
        <w:pStyle w:val="Teksttreci0"/>
        <w:shd w:val="clear" w:color="auto" w:fill="auto"/>
        <w:spacing w:before="120" w:line="360" w:lineRule="auto"/>
        <w:ind w:left="20" w:right="20"/>
        <w:rPr>
          <w:rStyle w:val="Teksttreci"/>
          <w:rFonts w:ascii="Times New Roman" w:hAnsi="Times New Roman" w:cs="Times New Roman"/>
        </w:rPr>
      </w:pPr>
      <w:r w:rsidRPr="0027753F">
        <w:rPr>
          <w:rStyle w:val="Teksttreci"/>
          <w:rFonts w:ascii="Times New Roman" w:hAnsi="Times New Roman" w:cs="Times New Roman"/>
        </w:rPr>
        <w:t xml:space="preserve">Szczegółowe propozycje zmian w powyższym zakresie </w:t>
      </w:r>
      <w:r w:rsidR="002A6EE8" w:rsidRPr="0027753F">
        <w:rPr>
          <w:rStyle w:val="Teksttreci"/>
          <w:rFonts w:ascii="Times New Roman" w:hAnsi="Times New Roman" w:cs="Times New Roman"/>
        </w:rPr>
        <w:t>obejmują</w:t>
      </w:r>
      <w:r w:rsidRPr="0027753F">
        <w:rPr>
          <w:rStyle w:val="Teksttreci"/>
          <w:rFonts w:ascii="Times New Roman" w:hAnsi="Times New Roman" w:cs="Times New Roman"/>
        </w:rPr>
        <w:t>:</w:t>
      </w:r>
    </w:p>
    <w:p w14:paraId="2703F179" w14:textId="77777777" w:rsidR="00BB171A" w:rsidRPr="0027753F" w:rsidRDefault="00BB171A" w:rsidP="00C5154F">
      <w:pPr>
        <w:pStyle w:val="Akapitzlist"/>
        <w:numPr>
          <w:ilvl w:val="0"/>
          <w:numId w:val="14"/>
        </w:numPr>
        <w:tabs>
          <w:tab w:val="left" w:pos="6135"/>
        </w:tabs>
        <w:spacing w:before="120" w:after="0" w:line="360" w:lineRule="auto"/>
        <w:jc w:val="both"/>
        <w:rPr>
          <w:rFonts w:ascii="Times New Roman" w:hAnsi="Times New Roman"/>
          <w:b/>
        </w:rPr>
      </w:pPr>
      <w:r w:rsidRPr="0027753F">
        <w:rPr>
          <w:rFonts w:ascii="Times New Roman" w:hAnsi="Times New Roman"/>
          <w:b/>
        </w:rPr>
        <w:t xml:space="preserve">ustalenie kwalifikacji zawodowych policjanta, tj. kwalifikacji podstawowych, podoficerskich, aspiranckich i oficerskich (aktualnie policjant może mieć kwalifikacje </w:t>
      </w:r>
      <w:r w:rsidR="00A43377" w:rsidRPr="0027753F">
        <w:rPr>
          <w:rFonts w:ascii="Times New Roman" w:hAnsi="Times New Roman"/>
          <w:b/>
        </w:rPr>
        <w:t>zawodowe podstawowe lub wyższe)</w:t>
      </w:r>
    </w:p>
    <w:p w14:paraId="1936B20D" w14:textId="142B3AF4" w:rsidR="00315846" w:rsidRPr="0027753F" w:rsidRDefault="00BB171A" w:rsidP="00C5154F">
      <w:pPr>
        <w:spacing w:before="120" w:after="0"/>
        <w:jc w:val="both"/>
        <w:rPr>
          <w:rStyle w:val="Teksttreci"/>
          <w:rFonts w:ascii="Times New Roman" w:hAnsi="Times New Roman" w:cs="Times New Roman"/>
        </w:rPr>
      </w:pPr>
      <w:r w:rsidRPr="0027753F">
        <w:rPr>
          <w:rStyle w:val="Teksttreci"/>
          <w:rFonts w:ascii="Times New Roman" w:hAnsi="Times New Roman" w:cs="Times New Roman"/>
        </w:rPr>
        <w:t xml:space="preserve">Projektowana w art. 34 regulacja zakłada, że policjant będzie uzyskiwał kwalifikacje zawodowe: podstawowe, podoficerskie, aspiranckie i oficerskie. Obecnie zgodnie z art. 34 ust. 3 ustawy </w:t>
      </w:r>
      <w:r w:rsidR="00F8298C" w:rsidRPr="0027753F">
        <w:rPr>
          <w:rStyle w:val="Teksttreci"/>
          <w:rFonts w:ascii="Times New Roman" w:hAnsi="Times New Roman" w:cs="Times New Roman"/>
        </w:rPr>
        <w:br/>
      </w:r>
      <w:r w:rsidRPr="0027753F">
        <w:rPr>
          <w:rStyle w:val="Teksttreci"/>
          <w:rFonts w:ascii="Times New Roman" w:hAnsi="Times New Roman" w:cs="Times New Roman"/>
        </w:rPr>
        <w:t xml:space="preserve">o Policji warunkiem uzyskania kwalifikacji zawodowych niezbędnych do mianowania na stanowisko służbowe jest ukończenie przez policjanta szkolenia zawodowego podstawowego, </w:t>
      </w:r>
      <w:r w:rsidR="00A43377" w:rsidRPr="0027753F">
        <w:rPr>
          <w:rStyle w:val="Teksttreci"/>
          <w:rFonts w:ascii="Times New Roman" w:hAnsi="Times New Roman" w:cs="Times New Roman"/>
        </w:rPr>
        <w:br/>
      </w:r>
      <w:r w:rsidRPr="0027753F">
        <w:rPr>
          <w:rStyle w:val="Teksttreci"/>
          <w:rFonts w:ascii="Times New Roman" w:hAnsi="Times New Roman" w:cs="Times New Roman"/>
        </w:rPr>
        <w:t>w wyniku którego nabywa on kwalifikacje zawodowe podstawowe. Po ukończeniu szkolenia zawodowego dla absolwentów szkół wyższych albo Wyższej Szkoły Policji w Szczytnie policjant nabywa kwalifikacje zawodowe wyższe. W projekcie przyjęto założenie, że ścieżka rozwoju zawodowego policjanta będzie wiązała się z podnoszeniem jego kwalifikacji zawodowych, co przełoży się na zmiany w systemie awansowania i wynagradzania. Projektowane regulacje będą miały wpływ na zmianę organizacji systemu szkolenia i doskonalenia zawodowego policjantów. Powyższe będzie wymagało wprowadzenia dodatkowych szkoleń dla policjantów, tj. szkolenia zawodowego podoficerskiego i szkolenia zawodowego aspiranckiego. Proponowany system szkolenia policjantów ma zapewnić kształcenie specjalistyczne, wymagane na określonych stanowiskach służbowych. Wdrożenie do realizacji kilkuszczeblowego systemu szkolenia zawodowego, gdzie uzyskanie lub poszerzenie kwalifikacji zawodowych warunkowałoby możliwość awansu w stopniu</w:t>
      </w:r>
      <w:r w:rsidR="00A43377" w:rsidRPr="0027753F">
        <w:rPr>
          <w:rStyle w:val="Teksttreci"/>
          <w:rFonts w:ascii="Times New Roman" w:hAnsi="Times New Roman" w:cs="Times New Roman"/>
        </w:rPr>
        <w:t>,</w:t>
      </w:r>
      <w:r w:rsidRPr="0027753F">
        <w:rPr>
          <w:rStyle w:val="Teksttreci"/>
          <w:rFonts w:ascii="Times New Roman" w:hAnsi="Times New Roman" w:cs="Times New Roman"/>
        </w:rPr>
        <w:t xml:space="preserve"> jak i mianowanie i powołanie na stanowisko</w:t>
      </w:r>
      <w:r w:rsidR="00B12ACB">
        <w:rPr>
          <w:rStyle w:val="Teksttreci"/>
          <w:rFonts w:ascii="Times New Roman" w:hAnsi="Times New Roman" w:cs="Times New Roman"/>
        </w:rPr>
        <w:t>,</w:t>
      </w:r>
      <w:r w:rsidRPr="0027753F">
        <w:rPr>
          <w:rStyle w:val="Teksttreci"/>
          <w:rFonts w:ascii="Times New Roman" w:hAnsi="Times New Roman" w:cs="Times New Roman"/>
        </w:rPr>
        <w:t xml:space="preserve"> ma m.in. na celu zwiększenie motywacji policjantów w kreowaniu własnej ścieżki kariery i promowaniu </w:t>
      </w:r>
      <w:r w:rsidRPr="0027753F">
        <w:rPr>
          <w:rStyle w:val="Teksttreci"/>
          <w:rFonts w:ascii="Times New Roman" w:hAnsi="Times New Roman" w:cs="Times New Roman"/>
        </w:rPr>
        <w:lastRenderedPageBreak/>
        <w:t>samokształcenia. Jednocześnie w art. 34 ustawy o Policji dodano przepisy</w:t>
      </w:r>
      <w:r w:rsidR="00E03796" w:rsidRPr="0027753F">
        <w:rPr>
          <w:rStyle w:val="Teksttreci"/>
          <w:rFonts w:ascii="Times New Roman" w:hAnsi="Times New Roman" w:cs="Times New Roman"/>
        </w:rPr>
        <w:t xml:space="preserve">, </w:t>
      </w:r>
      <w:r w:rsidRPr="0027753F">
        <w:rPr>
          <w:rStyle w:val="Teksttreci"/>
          <w:rFonts w:ascii="Times New Roman" w:hAnsi="Times New Roman" w:cs="Times New Roman"/>
        </w:rPr>
        <w:t xml:space="preserve">które określają warunki </w:t>
      </w:r>
      <w:r w:rsidRPr="0027753F">
        <w:rPr>
          <w:rFonts w:ascii="Times New Roman" w:hAnsi="Times New Roman"/>
        </w:rPr>
        <w:t>mi</w:t>
      </w:r>
      <w:r w:rsidRPr="0027753F">
        <w:rPr>
          <w:rStyle w:val="Teksttreci"/>
          <w:rFonts w:ascii="Times New Roman" w:hAnsi="Times New Roman" w:cs="Times New Roman"/>
        </w:rPr>
        <w:t>anowania albo powołania policjanta na wyższe stanowisko służbowe. Przedmiotowe przepisy, z uwagi na to, że stanowią materię ustawową, zostały przeniesione do ustawy o Policji z rozporządzenia Ministra Spraw Wewnętrznych i Administracji z dnia 19 c</w:t>
      </w:r>
      <w:r w:rsidRPr="00B12ACB">
        <w:rPr>
          <w:rStyle w:val="Teksttreci"/>
          <w:rFonts w:ascii="Times New Roman" w:hAnsi="Times New Roman" w:cs="Times New Roman"/>
        </w:rPr>
        <w:t>zerwca 2007 r.</w:t>
      </w:r>
      <w:r w:rsidRPr="00155A9B">
        <w:rPr>
          <w:rStyle w:val="TeksttreciKursywa"/>
          <w:rFonts w:ascii="Times New Roman" w:hAnsi="Times New Roman" w:cs="Times New Roman"/>
          <w:i w:val="0"/>
        </w:rPr>
        <w:t xml:space="preserve"> w sprawie wymagań w zakresie wykształcenia, kwalifikacji zawodowych i stażu służby, jakim powinni odpowiadać policjanci na stanowiskach komendantów Policji i innych stanowiskach służbowych oraz warunków ich mianowania na wyższe stanowiska służbowe</w:t>
      </w:r>
      <w:r w:rsidRPr="00B12ACB">
        <w:rPr>
          <w:rStyle w:val="Teksttreci"/>
          <w:rFonts w:ascii="Times New Roman" w:hAnsi="Times New Roman" w:cs="Times New Roman"/>
        </w:rPr>
        <w:t xml:space="preserve"> </w:t>
      </w:r>
      <w:r w:rsidRPr="0027753F">
        <w:rPr>
          <w:rStyle w:val="Teksttreci"/>
          <w:rFonts w:ascii="Times New Roman" w:hAnsi="Times New Roman" w:cs="Times New Roman"/>
        </w:rPr>
        <w:t xml:space="preserve">(Dz. U. poz. 857, z późn. zm.). Policjant będzie mógł uzyskać kwalifikacje zawodowe nie tylko w wyniku ukończenia szkolenia zawodowego, ale również ukończenia w Wyższej Szkole Policji w Szczytnie określonego roku studiów pierwszego stopnia o profilu praktycznym na kierunku nauka o Policji lub zdania egzaminu podoficerskiego, aspiranckiego oraz oficerskiego. Jednocześnie nie uzależnia się możliwości złożenia  egzaminów od ukończenia odpowiednio szkolenia zawodowego podoficerskiego, szkolenia zawodowego aspiranckiego oraz szkolenia zawodowego oficerskiego. W ust. </w:t>
      </w:r>
      <w:r w:rsidR="00A85553" w:rsidRPr="0027753F">
        <w:rPr>
          <w:rStyle w:val="Teksttreci"/>
          <w:rFonts w:ascii="Times New Roman" w:hAnsi="Times New Roman" w:cs="Times New Roman"/>
        </w:rPr>
        <w:t>12</w:t>
      </w:r>
      <w:r w:rsidRPr="0027753F">
        <w:rPr>
          <w:rStyle w:val="Teksttreci"/>
          <w:rFonts w:ascii="Times New Roman" w:hAnsi="Times New Roman" w:cs="Times New Roman"/>
        </w:rPr>
        <w:t xml:space="preserve"> </w:t>
      </w:r>
      <w:r w:rsidR="00D338C8">
        <w:rPr>
          <w:rStyle w:val="Teksttreci"/>
          <w:rFonts w:ascii="Times New Roman" w:hAnsi="Times New Roman" w:cs="Times New Roman"/>
        </w:rPr>
        <w:t>zamieszczono upoważnienie</w:t>
      </w:r>
      <w:r w:rsidRPr="0027753F">
        <w:rPr>
          <w:rStyle w:val="Teksttreci"/>
          <w:rFonts w:ascii="Times New Roman" w:hAnsi="Times New Roman" w:cs="Times New Roman"/>
        </w:rPr>
        <w:t xml:space="preserve"> dla ministra właściwego do spraw wewnętrznych do uregulowania w akcie wykonawczym wymagań w zakresie wykształcenia, kwalifikacji zawodowych i stażu służby, jakim powinni odpowiadać policjanci na stanowiskach komendantów Policji i innych stanowiskach służbowych, mając na uwadze zakres wykonywanych przez nich zadań. </w:t>
      </w:r>
    </w:p>
    <w:p w14:paraId="70CFE030" w14:textId="545B3157" w:rsidR="008B5EE3" w:rsidRPr="0027753F" w:rsidRDefault="002D13AB" w:rsidP="00C5154F">
      <w:pPr>
        <w:pStyle w:val="ZARTzmartartykuempunktem"/>
        <w:spacing w:before="120"/>
        <w:ind w:left="0" w:firstLine="0"/>
        <w:rPr>
          <w:rFonts w:ascii="Times New Roman" w:hAnsi="Times New Roman" w:cs="Times New Roman"/>
          <w:sz w:val="22"/>
          <w:szCs w:val="22"/>
        </w:rPr>
      </w:pPr>
      <w:r w:rsidRPr="0027753F">
        <w:rPr>
          <w:rStyle w:val="Teksttreci"/>
          <w:rFonts w:ascii="Times New Roman" w:hAnsi="Times New Roman" w:cs="Times New Roman"/>
        </w:rPr>
        <w:t>Projektowane w art. 34b–34k regulacje zakładają, że policjant na szkolenia będzie kierowany przez przełożonego</w:t>
      </w:r>
      <w:r w:rsidR="00E21054" w:rsidRPr="0027753F">
        <w:rPr>
          <w:rStyle w:val="Teksttreci"/>
          <w:rFonts w:ascii="Times New Roman" w:hAnsi="Times New Roman" w:cs="Times New Roman"/>
        </w:rPr>
        <w:t xml:space="preserve"> w</w:t>
      </w:r>
      <w:r w:rsidR="00315846" w:rsidRPr="0027753F">
        <w:rPr>
          <w:rStyle w:val="Teksttreci"/>
          <w:rFonts w:ascii="Times New Roman" w:hAnsi="Times New Roman" w:cs="Times New Roman"/>
        </w:rPr>
        <w:t xml:space="preserve">łaściwego w sprawach osobowych. Policjant, po przyjęciu do służby, </w:t>
      </w:r>
      <w:r w:rsidR="00315846" w:rsidRPr="0027753F">
        <w:rPr>
          <w:rFonts w:ascii="Times New Roman" w:hAnsi="Times New Roman" w:cs="Times New Roman"/>
          <w:sz w:val="22"/>
          <w:szCs w:val="22"/>
        </w:rPr>
        <w:t xml:space="preserve">kierowany będzie na szkolenie zawodowe podstawowe, natomiast policjant po służbie kandydackiej będzie odbywał szkolenie zawodowe podstawowe w zakresie niezbędnym do uzupełnienia wiedzy i umiejętności zdobytych w związku z pełnieniem służby kandydackiej. Ze szkolenia zawodowego podstawowego będzie zwolniony policjant, który został przyjęty do służby przed upływem 3 lat od dnia zwolnienia ze służby w Policji, jeżeli podczas jej pełnienia uzyskał kwalifikacje zawodowe podstawowe. W przepisach określono również warunki, które będzie musiał spełniać policjant aby zostać skierowanym na szkolenie zawodowe podoficerskie, aspiranckie lub oficerskie. Projektowane zmiany przewidują również przypadki usunięcia lub odwołania policjanta ze szkolenia zawodowego. Policjant usunięty ze szkolenia będzie mógł dokończyć przerwane szkolenie, jeżeli przed upływem dwunastu miesięcy od daty zwolnienia ustanie przyczyna, z powodu której został zwolniony ze szkolenia. Natomiast </w:t>
      </w:r>
      <w:r w:rsidR="00315846" w:rsidRPr="009052C1">
        <w:rPr>
          <w:rFonts w:ascii="Times New Roman" w:hAnsi="Times New Roman" w:cs="Times New Roman"/>
          <w:sz w:val="22"/>
          <w:szCs w:val="22"/>
        </w:rPr>
        <w:t>p</w:t>
      </w:r>
      <w:r w:rsidR="00315846" w:rsidRPr="009052C1">
        <w:rPr>
          <w:rFonts w:ascii="Times New Roman" w:eastAsia="Times New Roman" w:hAnsi="Times New Roman" w:cs="Times New Roman"/>
          <w:sz w:val="22"/>
          <w:szCs w:val="22"/>
        </w:rPr>
        <w:t>olicjant</w:t>
      </w:r>
      <w:r w:rsidR="00315846" w:rsidRPr="009052C1">
        <w:rPr>
          <w:rFonts w:ascii="Times New Roman" w:hAnsi="Times New Roman" w:cs="Times New Roman"/>
          <w:sz w:val="22"/>
          <w:szCs w:val="22"/>
        </w:rPr>
        <w:t xml:space="preserve"> </w:t>
      </w:r>
      <w:r w:rsidR="00315846" w:rsidRPr="0027753F">
        <w:rPr>
          <w:rFonts w:ascii="Times New Roman" w:hAnsi="Times New Roman" w:cs="Times New Roman"/>
          <w:sz w:val="22"/>
          <w:szCs w:val="22"/>
        </w:rPr>
        <w:t xml:space="preserve">usunięty ze szkolenia będzie mógł ponownie zostać skierowany na szkolenie nie wcześniej niż po upływie 12 miesięcy od daty jego usunięcia. </w:t>
      </w:r>
    </w:p>
    <w:p w14:paraId="65F7169F" w14:textId="1FEECA3F" w:rsidR="00315846" w:rsidRPr="0027753F" w:rsidRDefault="008B5EE3" w:rsidP="00C5154F">
      <w:pPr>
        <w:pStyle w:val="ZARTzmartartykuempunktem"/>
        <w:spacing w:before="120"/>
        <w:ind w:left="0" w:firstLine="0"/>
        <w:rPr>
          <w:rFonts w:ascii="Times New Roman" w:hAnsi="Times New Roman" w:cs="Times New Roman"/>
          <w:sz w:val="22"/>
          <w:szCs w:val="22"/>
        </w:rPr>
      </w:pPr>
      <w:r w:rsidRPr="0027753F">
        <w:rPr>
          <w:rFonts w:ascii="Times New Roman" w:hAnsi="Times New Roman" w:cs="Times New Roman"/>
          <w:sz w:val="22"/>
          <w:szCs w:val="22"/>
        </w:rPr>
        <w:t xml:space="preserve">W </w:t>
      </w:r>
      <w:r w:rsidR="00315846" w:rsidRPr="0027753F">
        <w:rPr>
          <w:rFonts w:ascii="Times New Roman" w:hAnsi="Times New Roman" w:cs="Times New Roman"/>
          <w:sz w:val="22"/>
          <w:szCs w:val="22"/>
        </w:rPr>
        <w:t>celu</w:t>
      </w:r>
      <w:r w:rsidR="00315846" w:rsidRPr="0027753F">
        <w:rPr>
          <w:rFonts w:ascii="Times New Roman" w:hAnsi="Times New Roman" w:cs="Times New Roman"/>
          <w:b/>
          <w:bCs/>
          <w:sz w:val="22"/>
          <w:szCs w:val="22"/>
        </w:rPr>
        <w:t xml:space="preserve"> </w:t>
      </w:r>
      <w:r w:rsidR="00315846" w:rsidRPr="0027753F">
        <w:rPr>
          <w:rFonts w:ascii="Times New Roman" w:hAnsi="Times New Roman" w:cs="Times New Roman"/>
          <w:sz w:val="22"/>
          <w:szCs w:val="22"/>
        </w:rPr>
        <w:t>nabywania wiedzy i umiejętności zawodowych, wymaganych przy wykonywaniu zadań i czynności służbowyc</w:t>
      </w:r>
      <w:r w:rsidRPr="0027753F">
        <w:rPr>
          <w:rFonts w:ascii="Times New Roman" w:hAnsi="Times New Roman" w:cs="Times New Roman"/>
          <w:sz w:val="22"/>
          <w:szCs w:val="22"/>
        </w:rPr>
        <w:t xml:space="preserve">h, a także uzyskania </w:t>
      </w:r>
      <w:r w:rsidR="00315846" w:rsidRPr="0027753F">
        <w:rPr>
          <w:rFonts w:ascii="Times New Roman" w:hAnsi="Times New Roman" w:cs="Times New Roman"/>
          <w:sz w:val="22"/>
          <w:szCs w:val="22"/>
        </w:rPr>
        <w:t xml:space="preserve">dodatkowych uprawnień, w tym uprawnień </w:t>
      </w:r>
      <w:r w:rsidR="00315846" w:rsidRPr="0027753F">
        <w:rPr>
          <w:rFonts w:ascii="Times New Roman" w:hAnsi="Times New Roman" w:cs="Times New Roman"/>
          <w:sz w:val="22"/>
          <w:szCs w:val="22"/>
        </w:rPr>
        <w:lastRenderedPageBreak/>
        <w:t>instruktorskich</w:t>
      </w:r>
      <w:r w:rsidRPr="0027753F">
        <w:rPr>
          <w:rFonts w:ascii="Times New Roman" w:hAnsi="Times New Roman" w:cs="Times New Roman"/>
          <w:sz w:val="22"/>
          <w:szCs w:val="22"/>
        </w:rPr>
        <w:t xml:space="preserve">, policjanci będą kierowani na doskonalenie zawodowe, które będzie </w:t>
      </w:r>
      <w:r w:rsidR="00315846" w:rsidRPr="0027753F">
        <w:rPr>
          <w:rFonts w:ascii="Times New Roman" w:hAnsi="Times New Roman" w:cs="Times New Roman"/>
          <w:sz w:val="22"/>
          <w:szCs w:val="22"/>
        </w:rPr>
        <w:t xml:space="preserve">organizowane jako: </w:t>
      </w:r>
    </w:p>
    <w:p w14:paraId="532BC5C0" w14:textId="01B76A3B" w:rsidR="00315846" w:rsidRPr="0027753F" w:rsidRDefault="00315846" w:rsidP="00C5154F">
      <w:pPr>
        <w:pStyle w:val="ZPKTzmpktartykuempunktem"/>
        <w:spacing w:before="120"/>
        <w:rPr>
          <w:rFonts w:ascii="Times New Roman" w:hAnsi="Times New Roman" w:cs="Times New Roman"/>
          <w:sz w:val="22"/>
          <w:szCs w:val="22"/>
        </w:rPr>
      </w:pPr>
      <w:r w:rsidRPr="0027753F">
        <w:rPr>
          <w:rFonts w:ascii="Times New Roman" w:hAnsi="Times New Roman" w:cs="Times New Roman"/>
          <w:sz w:val="22"/>
          <w:szCs w:val="22"/>
        </w:rPr>
        <w:t>1)</w:t>
      </w:r>
      <w:r w:rsidRPr="0027753F">
        <w:rPr>
          <w:rFonts w:ascii="Times New Roman" w:hAnsi="Times New Roman" w:cs="Times New Roman"/>
          <w:sz w:val="22"/>
          <w:szCs w:val="22"/>
        </w:rPr>
        <w:tab/>
        <w:t>doskonalenie zawodowe centralne</w:t>
      </w:r>
      <w:r w:rsidR="008B3E3C" w:rsidRPr="0027753F">
        <w:rPr>
          <w:rFonts w:ascii="Times New Roman" w:hAnsi="Times New Roman" w:cs="Times New Roman"/>
          <w:sz w:val="22"/>
          <w:szCs w:val="22"/>
        </w:rPr>
        <w:t xml:space="preserve">, które będzie realizowane </w:t>
      </w:r>
      <w:r w:rsidRPr="0027753F">
        <w:rPr>
          <w:rFonts w:ascii="Times New Roman" w:hAnsi="Times New Roman" w:cs="Times New Roman"/>
          <w:sz w:val="22"/>
          <w:szCs w:val="22"/>
        </w:rPr>
        <w:t xml:space="preserve">przez Wyższą Szkołę Policji w Szczytnie, szkoły policyjne lub ośrodki szkolenia; </w:t>
      </w:r>
    </w:p>
    <w:p w14:paraId="514E377B" w14:textId="7472FD9F" w:rsidR="00315846" w:rsidRPr="0027753F" w:rsidRDefault="00315846" w:rsidP="00C5154F">
      <w:pPr>
        <w:pStyle w:val="ZPKTzmpktartykuempunktem"/>
        <w:spacing w:before="120"/>
        <w:rPr>
          <w:rFonts w:ascii="Times New Roman" w:hAnsi="Times New Roman" w:cs="Times New Roman"/>
          <w:sz w:val="22"/>
          <w:szCs w:val="22"/>
        </w:rPr>
      </w:pPr>
      <w:r w:rsidRPr="0027753F">
        <w:rPr>
          <w:rFonts w:ascii="Times New Roman" w:hAnsi="Times New Roman" w:cs="Times New Roman"/>
          <w:sz w:val="22"/>
          <w:szCs w:val="22"/>
        </w:rPr>
        <w:t>2)</w:t>
      </w:r>
      <w:r w:rsidRPr="0027753F">
        <w:rPr>
          <w:rFonts w:ascii="Times New Roman" w:hAnsi="Times New Roman" w:cs="Times New Roman"/>
          <w:sz w:val="22"/>
          <w:szCs w:val="22"/>
        </w:rPr>
        <w:tab/>
        <w:t xml:space="preserve">doskonalenie zawodowe lokalne – </w:t>
      </w:r>
      <w:r w:rsidR="008B3E3C" w:rsidRPr="0027753F">
        <w:rPr>
          <w:rFonts w:ascii="Times New Roman" w:hAnsi="Times New Roman" w:cs="Times New Roman"/>
          <w:sz w:val="22"/>
          <w:szCs w:val="22"/>
        </w:rPr>
        <w:t xml:space="preserve">realizowane </w:t>
      </w:r>
      <w:r w:rsidRPr="0027753F">
        <w:rPr>
          <w:rFonts w:ascii="Times New Roman" w:hAnsi="Times New Roman" w:cs="Times New Roman"/>
          <w:sz w:val="22"/>
          <w:szCs w:val="22"/>
        </w:rPr>
        <w:t xml:space="preserve">przez jednostki organizacyjne Policji lub komórki organizacyjne tych jednostek; </w:t>
      </w:r>
    </w:p>
    <w:p w14:paraId="40B356A1" w14:textId="7364195F" w:rsidR="00315846" w:rsidRPr="0027753F" w:rsidRDefault="00315846" w:rsidP="00C5154F">
      <w:pPr>
        <w:pStyle w:val="ZPKTzmpktartykuempunktem"/>
        <w:spacing w:before="120"/>
        <w:rPr>
          <w:rFonts w:ascii="Times New Roman" w:hAnsi="Times New Roman" w:cs="Times New Roman"/>
          <w:sz w:val="22"/>
          <w:szCs w:val="22"/>
        </w:rPr>
      </w:pPr>
      <w:r w:rsidRPr="0027753F">
        <w:rPr>
          <w:rFonts w:ascii="Times New Roman" w:hAnsi="Times New Roman" w:cs="Times New Roman"/>
          <w:sz w:val="22"/>
          <w:szCs w:val="22"/>
        </w:rPr>
        <w:t>3)</w:t>
      </w:r>
      <w:r w:rsidRPr="0027753F">
        <w:rPr>
          <w:rFonts w:ascii="Times New Roman" w:hAnsi="Times New Roman" w:cs="Times New Roman"/>
          <w:sz w:val="22"/>
          <w:szCs w:val="22"/>
        </w:rPr>
        <w:tab/>
        <w:t xml:space="preserve">doskonalenie zawodowe zewnętrzne – </w:t>
      </w:r>
      <w:r w:rsidR="002E7498" w:rsidRPr="0027753F">
        <w:rPr>
          <w:rFonts w:ascii="Times New Roman" w:hAnsi="Times New Roman" w:cs="Times New Roman"/>
          <w:sz w:val="22"/>
          <w:szCs w:val="22"/>
        </w:rPr>
        <w:t xml:space="preserve">prowadzone </w:t>
      </w:r>
      <w:r w:rsidRPr="0027753F">
        <w:rPr>
          <w:rFonts w:ascii="Times New Roman" w:hAnsi="Times New Roman" w:cs="Times New Roman"/>
          <w:sz w:val="22"/>
          <w:szCs w:val="22"/>
        </w:rPr>
        <w:t xml:space="preserve">przez podmioty pozapolicyjne. </w:t>
      </w:r>
    </w:p>
    <w:p w14:paraId="3B0F3C60" w14:textId="62187D7A" w:rsidR="00315846" w:rsidRPr="0027753F" w:rsidRDefault="00315846" w:rsidP="00C5154F">
      <w:pPr>
        <w:pStyle w:val="ZARTzmartartykuempunktem"/>
        <w:spacing w:before="120"/>
        <w:ind w:left="0" w:firstLine="0"/>
        <w:rPr>
          <w:rFonts w:ascii="Times New Roman" w:hAnsi="Times New Roman" w:cs="Times New Roman"/>
          <w:sz w:val="22"/>
          <w:szCs w:val="22"/>
        </w:rPr>
      </w:pPr>
      <w:r w:rsidRPr="0027753F">
        <w:rPr>
          <w:rFonts w:ascii="Times New Roman" w:eastAsia="Times New Roman" w:hAnsi="Times New Roman" w:cs="Times New Roman"/>
          <w:sz w:val="22"/>
          <w:szCs w:val="22"/>
        </w:rPr>
        <w:t xml:space="preserve">W </w:t>
      </w:r>
      <w:r w:rsidRPr="0027753F">
        <w:rPr>
          <w:rFonts w:ascii="Times New Roman" w:hAnsi="Times New Roman" w:cs="Times New Roman"/>
          <w:sz w:val="22"/>
          <w:szCs w:val="22"/>
        </w:rPr>
        <w:t>przypadku</w:t>
      </w:r>
      <w:r w:rsidRPr="0027753F">
        <w:rPr>
          <w:rFonts w:ascii="Times New Roman" w:eastAsia="Times New Roman" w:hAnsi="Times New Roman" w:cs="Times New Roman"/>
          <w:sz w:val="22"/>
          <w:szCs w:val="22"/>
        </w:rPr>
        <w:t xml:space="preserve"> wystąpienia sytuacji szczególnych wymagających ochrony bezpieczeństwa policjantów, w tym w przypadku wystąpienia stanu zagrożenia epidemicznego, epidemii, klęski żywiołowej, Komendant Główny Policji, na czas wynikający z określonej potrzeby, </w:t>
      </w:r>
      <w:r w:rsidR="008B3E3C" w:rsidRPr="0027753F">
        <w:rPr>
          <w:rFonts w:ascii="Times New Roman" w:eastAsia="Times New Roman" w:hAnsi="Times New Roman" w:cs="Times New Roman"/>
          <w:sz w:val="22"/>
          <w:szCs w:val="22"/>
        </w:rPr>
        <w:t xml:space="preserve">będzie </w:t>
      </w:r>
      <w:r w:rsidRPr="0027753F">
        <w:rPr>
          <w:rFonts w:ascii="Times New Roman" w:eastAsia="Times New Roman" w:hAnsi="Times New Roman" w:cs="Times New Roman"/>
          <w:sz w:val="22"/>
          <w:szCs w:val="22"/>
        </w:rPr>
        <w:t>m</w:t>
      </w:r>
      <w:r w:rsidR="008B3E3C" w:rsidRPr="0027753F">
        <w:rPr>
          <w:rFonts w:ascii="Times New Roman" w:eastAsia="Times New Roman" w:hAnsi="Times New Roman" w:cs="Times New Roman"/>
          <w:sz w:val="22"/>
          <w:szCs w:val="22"/>
        </w:rPr>
        <w:t>ógł</w:t>
      </w:r>
      <w:r w:rsidRPr="0027753F">
        <w:rPr>
          <w:rFonts w:ascii="Times New Roman" w:eastAsia="Times New Roman" w:hAnsi="Times New Roman" w:cs="Times New Roman"/>
          <w:sz w:val="22"/>
          <w:szCs w:val="22"/>
        </w:rPr>
        <w:t xml:space="preserve"> </w:t>
      </w:r>
      <w:r w:rsidRPr="0027753F">
        <w:rPr>
          <w:rFonts w:ascii="Times New Roman" w:hAnsi="Times New Roman" w:cs="Times New Roman"/>
          <w:sz w:val="22"/>
          <w:szCs w:val="22"/>
        </w:rPr>
        <w:t>wprowadzić organizację szkolenia oraz doskonalenia zawodowego</w:t>
      </w:r>
      <w:r w:rsidR="008B3E3C" w:rsidRPr="0027753F">
        <w:rPr>
          <w:rFonts w:ascii="Times New Roman" w:hAnsi="Times New Roman" w:cs="Times New Roman"/>
          <w:sz w:val="22"/>
          <w:szCs w:val="22"/>
        </w:rPr>
        <w:t xml:space="preserve"> </w:t>
      </w:r>
      <w:r w:rsidRPr="0027753F">
        <w:rPr>
          <w:rFonts w:ascii="Times New Roman" w:hAnsi="Times New Roman" w:cs="Times New Roman"/>
          <w:sz w:val="22"/>
          <w:szCs w:val="22"/>
        </w:rPr>
        <w:t>w systemie skoszarowanym.</w:t>
      </w:r>
    </w:p>
    <w:p w14:paraId="63C2EE25" w14:textId="1FD52DE9" w:rsidR="001373EB" w:rsidRPr="0027753F" w:rsidRDefault="00BB171A" w:rsidP="00C5154F">
      <w:pPr>
        <w:spacing w:before="120" w:after="0"/>
        <w:jc w:val="both"/>
        <w:rPr>
          <w:rStyle w:val="Teksttreci"/>
          <w:rFonts w:ascii="Times New Roman" w:hAnsi="Times New Roman" w:cs="Times New Roman"/>
        </w:rPr>
      </w:pPr>
      <w:r w:rsidRPr="0027753F">
        <w:rPr>
          <w:rStyle w:val="Teksttreci"/>
          <w:rFonts w:ascii="Times New Roman" w:hAnsi="Times New Roman" w:cs="Times New Roman"/>
        </w:rPr>
        <w:t>Jednocześnie minister właściwy do spraw wewnętrznych określi</w:t>
      </w:r>
      <w:r w:rsidR="008B3E3C" w:rsidRPr="0027753F">
        <w:rPr>
          <w:rStyle w:val="Teksttreci"/>
          <w:rFonts w:ascii="Times New Roman" w:hAnsi="Times New Roman" w:cs="Times New Roman"/>
        </w:rPr>
        <w:t>,</w:t>
      </w:r>
      <w:r w:rsidRPr="0027753F">
        <w:rPr>
          <w:rStyle w:val="Teksttreci"/>
          <w:rFonts w:ascii="Times New Roman" w:hAnsi="Times New Roman" w:cs="Times New Roman"/>
        </w:rPr>
        <w:t xml:space="preserve"> w drodze rozporządzenia</w:t>
      </w:r>
      <w:r w:rsidR="008B3E3C" w:rsidRPr="0027753F">
        <w:rPr>
          <w:rStyle w:val="Teksttreci"/>
          <w:rFonts w:ascii="Times New Roman" w:hAnsi="Times New Roman" w:cs="Times New Roman"/>
        </w:rPr>
        <w:t>,</w:t>
      </w:r>
      <w:r w:rsidRPr="0027753F">
        <w:rPr>
          <w:rStyle w:val="Teksttreci"/>
          <w:rFonts w:ascii="Times New Roman" w:hAnsi="Times New Roman" w:cs="Times New Roman"/>
        </w:rPr>
        <w:t xml:space="preserve"> </w:t>
      </w:r>
      <w:r w:rsidR="008B3E3C" w:rsidRPr="0027753F">
        <w:rPr>
          <w:rStyle w:val="Teksttreci"/>
          <w:rFonts w:ascii="Times New Roman" w:hAnsi="Times New Roman" w:cs="Times New Roman"/>
        </w:rPr>
        <w:t>formy i tryb</w:t>
      </w:r>
      <w:r w:rsidRPr="0027753F">
        <w:rPr>
          <w:rStyle w:val="Teksttreci"/>
          <w:rFonts w:ascii="Times New Roman" w:hAnsi="Times New Roman" w:cs="Times New Roman"/>
        </w:rPr>
        <w:t xml:space="preserve"> odbywania szkoleń zawodowych</w:t>
      </w:r>
      <w:r w:rsidR="008B3E3C" w:rsidRPr="0027753F">
        <w:rPr>
          <w:rStyle w:val="Teksttreci"/>
          <w:rFonts w:ascii="Times New Roman" w:hAnsi="Times New Roman" w:cs="Times New Roman"/>
        </w:rPr>
        <w:t xml:space="preserve">, zakres, tryb i terminy składania egzaminów końcowych z tych szkoleń, </w:t>
      </w:r>
      <w:r w:rsidR="008B3E3C" w:rsidRPr="0027753F">
        <w:rPr>
          <w:rFonts w:ascii="Times New Roman" w:hAnsi="Times New Roman"/>
        </w:rPr>
        <w:t xml:space="preserve">jednostki organizacyjne Policji lub komórki organizacyjne tych jednostek właściwe do ich przeprowadzania oraz formy odbywania </w:t>
      </w:r>
      <w:r w:rsidRPr="0027753F">
        <w:rPr>
          <w:rStyle w:val="Teksttreci"/>
          <w:rFonts w:ascii="Times New Roman" w:hAnsi="Times New Roman" w:cs="Times New Roman"/>
        </w:rPr>
        <w:t>doskonalenia zawodowego, a także organizację i sposób prowadzenia szkoleń i doskonalenia zawodowego, oraz nadzór nad ich realizacją,</w:t>
      </w:r>
      <w:r w:rsidR="00A37A0E">
        <w:rPr>
          <w:rStyle w:val="Teksttreci"/>
          <w:rFonts w:ascii="Times New Roman" w:hAnsi="Times New Roman" w:cs="Times New Roman"/>
        </w:rPr>
        <w:t xml:space="preserve"> </w:t>
      </w:r>
      <w:r w:rsidRPr="0027753F">
        <w:rPr>
          <w:rStyle w:val="Teksttreci"/>
          <w:rFonts w:ascii="Times New Roman" w:hAnsi="Times New Roman" w:cs="Times New Roman"/>
        </w:rPr>
        <w:t xml:space="preserve">tryb wydawania oraz wzory świadectwa ukończenia szkolenia zawodowego, świadectwa ukończenia szkolenia zawodowego z wyróżnieniem, świadectwa ukończenia kursu specjalistycznego, mając na uwadze </w:t>
      </w:r>
      <w:r w:rsidR="008B3E3C" w:rsidRPr="0027753F">
        <w:rPr>
          <w:rStyle w:val="Teksttreci"/>
          <w:rFonts w:ascii="Times New Roman" w:hAnsi="Times New Roman" w:cs="Times New Roman"/>
        </w:rPr>
        <w:t xml:space="preserve">zapewnienie </w:t>
      </w:r>
      <w:r w:rsidR="008B3E3C" w:rsidRPr="0027753F">
        <w:rPr>
          <w:rFonts w:ascii="Times New Roman" w:hAnsi="Times New Roman"/>
        </w:rPr>
        <w:t xml:space="preserve">właściwego przygotowania policjantów do realizacji zadań służbowych oraz </w:t>
      </w:r>
      <w:r w:rsidRPr="0027753F">
        <w:rPr>
          <w:rStyle w:val="Teksttreci"/>
          <w:rFonts w:ascii="Times New Roman" w:hAnsi="Times New Roman" w:cs="Times New Roman"/>
        </w:rPr>
        <w:t xml:space="preserve">konieczność zapewnienia właściwej realizacji </w:t>
      </w:r>
      <w:r w:rsidR="002E7498" w:rsidRPr="0027753F">
        <w:rPr>
          <w:rStyle w:val="Teksttreci"/>
          <w:rFonts w:ascii="Times New Roman" w:hAnsi="Times New Roman" w:cs="Times New Roman"/>
        </w:rPr>
        <w:br/>
      </w:r>
      <w:r w:rsidR="008B3E3C" w:rsidRPr="0027753F">
        <w:rPr>
          <w:rStyle w:val="Teksttreci"/>
          <w:rFonts w:ascii="Times New Roman" w:hAnsi="Times New Roman" w:cs="Times New Roman"/>
        </w:rPr>
        <w:t xml:space="preserve">i dokumentowania </w:t>
      </w:r>
      <w:r w:rsidRPr="0027753F">
        <w:rPr>
          <w:rStyle w:val="Teksttreci"/>
          <w:rFonts w:ascii="Times New Roman" w:hAnsi="Times New Roman" w:cs="Times New Roman"/>
        </w:rPr>
        <w:t>szkoleń zawodowych i doskonalenia zawodowego w Policji oraz pr</w:t>
      </w:r>
      <w:r w:rsidR="008B3E3C" w:rsidRPr="0027753F">
        <w:rPr>
          <w:rStyle w:val="Teksttreci"/>
          <w:rFonts w:ascii="Times New Roman" w:hAnsi="Times New Roman" w:cs="Times New Roman"/>
        </w:rPr>
        <w:t>zebiegu egzamin</w:t>
      </w:r>
      <w:r w:rsidR="001373EB" w:rsidRPr="0027753F">
        <w:rPr>
          <w:rStyle w:val="Teksttreci"/>
          <w:rFonts w:ascii="Times New Roman" w:hAnsi="Times New Roman" w:cs="Times New Roman"/>
        </w:rPr>
        <w:t>.</w:t>
      </w:r>
    </w:p>
    <w:p w14:paraId="5D537D1B" w14:textId="6D142802" w:rsidR="00BB171A" w:rsidRPr="0027753F" w:rsidRDefault="001373EB" w:rsidP="00C5154F">
      <w:pPr>
        <w:spacing w:before="120" w:after="0"/>
        <w:jc w:val="both"/>
        <w:rPr>
          <w:rStyle w:val="Teksttreci"/>
          <w:rFonts w:ascii="Times New Roman" w:hAnsi="Times New Roman" w:cs="Times New Roman"/>
        </w:rPr>
      </w:pPr>
      <w:r w:rsidRPr="0027753F">
        <w:rPr>
          <w:rStyle w:val="Teksttreci"/>
          <w:rFonts w:ascii="Times New Roman" w:hAnsi="Times New Roman" w:cs="Times New Roman"/>
        </w:rPr>
        <w:t xml:space="preserve">Wraz ze zmianą systemu szkolnictwa policyjnego nastąpi zmiana zasad mianowania policjanta na stanowisko służbowe oraz awansowania na pierwszy stopień policyjny w korpusach podoficerów, aspirantów i młodszych oficerów Policji. Zakłada się, że szkolenie zawodowe podstawowe będzie, podobnie jak przed projektowanymi zmianami, obowiązkowym pierwszym szkoleniem zawodowym dla nowo przyjętych policjantów. Szkolenie zawodowe podoficerskie i szkolenie zawodowe aspiranckie byłoby prowadzone dla określonych służb i miało na celu przygotowanie policjanta do wykonywania zadań na stanowisku służbowym, na których wymagane są specjalistyczne kwalifikacje zawodowe. Szkolenie zawodowe oficerskie miałoby na celu przygotowanie policjanta do wykonywania zadań na stanowiskach kierowniczych. Wprowadzenie planowanych zmian w systemie szkolenia w Policji będzie wymagało zwiększenia liczby miejsc szkoleniowych i kwaterunkowych w jednostek szkoleniowych, co wiąże się z ich rozbudową </w:t>
      </w:r>
      <w:r w:rsidR="002D13AB" w:rsidRPr="0027753F">
        <w:rPr>
          <w:rStyle w:val="Teksttreci"/>
          <w:rFonts w:ascii="Times New Roman" w:hAnsi="Times New Roman" w:cs="Times New Roman"/>
        </w:rPr>
        <w:t>oraz</w:t>
      </w:r>
      <w:r w:rsidRPr="0027753F">
        <w:rPr>
          <w:rStyle w:val="Teksttreci"/>
          <w:rFonts w:ascii="Times New Roman" w:hAnsi="Times New Roman" w:cs="Times New Roman"/>
        </w:rPr>
        <w:t xml:space="preserve"> budową nowej szkoły policyjnej. Należy również zapewnić wysokospecjalistyczną kadrę dydaktyczną, przygotowaną do prowadzenia szkoleń zawodowych </w:t>
      </w:r>
      <w:r w:rsidRPr="0027753F">
        <w:rPr>
          <w:rStyle w:val="Teksttreci"/>
          <w:rFonts w:ascii="Times New Roman" w:hAnsi="Times New Roman" w:cs="Times New Roman"/>
        </w:rPr>
        <w:lastRenderedPageBreak/>
        <w:t xml:space="preserve">oraz do opracowywania i standaryzacji egzaminów wstępnych oraz egzaminów podoficerskich, aspiranckich i oficerskich. Ponadto projektowane zmiany wymuszą opracowanie programów szkoleń w zakresie treści zapewniających uzyskanie odpowiedniego poziomu kwalifikacji zawodowych (podstawowych, podoficerskich, aspiranckich i oficerskich). Należy również podjąć działania mające na celu szersze wykorzystanie e-learningu jako formuły prowadzenia szkoleń </w:t>
      </w:r>
      <w:r w:rsidR="002D13AB" w:rsidRPr="0027753F">
        <w:rPr>
          <w:rStyle w:val="Teksttreci"/>
          <w:rFonts w:ascii="Times New Roman" w:hAnsi="Times New Roman" w:cs="Times New Roman"/>
        </w:rPr>
        <w:br/>
      </w:r>
      <w:r w:rsidRPr="0027753F">
        <w:rPr>
          <w:rStyle w:val="Teksttreci"/>
          <w:rFonts w:ascii="Times New Roman" w:hAnsi="Times New Roman" w:cs="Times New Roman"/>
        </w:rPr>
        <w:t>w ramach Systemu Elektronicznego Wspomagania Nauczania. Wskazane wyżej przedsięwzięcia wymagają zagwarantowania w budżecie Policji dodatkowych środków finansowych, zaplanowanych na lata 2021</w:t>
      </w:r>
      <w:r w:rsidR="00A92830">
        <w:rPr>
          <w:rStyle w:val="Teksttreci"/>
          <w:rFonts w:ascii="Times New Roman" w:hAnsi="Times New Roman" w:cs="Times New Roman"/>
        </w:rPr>
        <w:t>–</w:t>
      </w:r>
      <w:r w:rsidRPr="0027753F">
        <w:rPr>
          <w:rStyle w:val="Teksttreci"/>
          <w:rFonts w:ascii="Times New Roman" w:hAnsi="Times New Roman" w:cs="Times New Roman"/>
        </w:rPr>
        <w:t>2023</w:t>
      </w:r>
      <w:r w:rsidR="00BB171A" w:rsidRPr="0027753F">
        <w:rPr>
          <w:rStyle w:val="Teksttreci"/>
          <w:rFonts w:ascii="Times New Roman" w:hAnsi="Times New Roman" w:cs="Times New Roman"/>
        </w:rPr>
        <w:t>;</w:t>
      </w:r>
    </w:p>
    <w:p w14:paraId="66F35FF4" w14:textId="77777777" w:rsidR="00F8298C" w:rsidRPr="0027753F" w:rsidRDefault="00F8298C" w:rsidP="00C5154F">
      <w:pPr>
        <w:pStyle w:val="Akapitzlist"/>
        <w:numPr>
          <w:ilvl w:val="0"/>
          <w:numId w:val="15"/>
        </w:numPr>
        <w:spacing w:before="120" w:after="0" w:line="360" w:lineRule="auto"/>
        <w:jc w:val="both"/>
        <w:rPr>
          <w:rFonts w:ascii="Times New Roman" w:hAnsi="Times New Roman"/>
          <w:b/>
        </w:rPr>
      </w:pPr>
      <w:r w:rsidRPr="0027753F">
        <w:rPr>
          <w:rFonts w:ascii="Times New Roman" w:hAnsi="Times New Roman"/>
          <w:b/>
        </w:rPr>
        <w:t>ustalenie dodatkowych wymogów w zakresie mianowania na pierwszy stopień policyjny w korpusach podoficerów i aspirantów Policji, tj. uzyskanie odpowiednich kwalifikacji zawodowych oraz złożenie egzaminu końcowego szkolenia po</w:t>
      </w:r>
      <w:r w:rsidR="00A43377" w:rsidRPr="0027753F">
        <w:rPr>
          <w:rFonts w:ascii="Times New Roman" w:hAnsi="Times New Roman"/>
          <w:b/>
        </w:rPr>
        <w:t>doficerskiego lub aspiranckiego</w:t>
      </w:r>
    </w:p>
    <w:p w14:paraId="21B50A1B" w14:textId="394FD095" w:rsidR="00375014" w:rsidRPr="0027753F" w:rsidRDefault="00F8298C" w:rsidP="00C5154F">
      <w:pPr>
        <w:pStyle w:val="Teksttreci0"/>
        <w:shd w:val="clear" w:color="auto" w:fill="auto"/>
        <w:tabs>
          <w:tab w:val="left" w:pos="278"/>
        </w:tabs>
        <w:spacing w:before="120" w:line="360" w:lineRule="auto"/>
        <w:ind w:right="20"/>
        <w:rPr>
          <w:rStyle w:val="Teksttreci"/>
          <w:rFonts w:ascii="Times New Roman" w:hAnsi="Times New Roman" w:cs="Times New Roman"/>
        </w:rPr>
      </w:pPr>
      <w:r w:rsidRPr="0027753F">
        <w:rPr>
          <w:rStyle w:val="Teksttreci"/>
          <w:rFonts w:ascii="Times New Roman" w:hAnsi="Times New Roman" w:cs="Times New Roman"/>
        </w:rPr>
        <w:t>Zmiana w art. 49 w zakresie mianowania na pierwszy stopień policyjny w korpusach podoficerów i aspirantów Policji</w:t>
      </w:r>
      <w:r w:rsidR="00375014" w:rsidRPr="0027753F">
        <w:rPr>
          <w:rStyle w:val="Teksttreci"/>
          <w:rFonts w:ascii="Times New Roman" w:hAnsi="Times New Roman" w:cs="Times New Roman"/>
        </w:rPr>
        <w:t xml:space="preserve"> </w:t>
      </w:r>
      <w:r w:rsidRPr="0027753F">
        <w:rPr>
          <w:rStyle w:val="Teksttreci"/>
          <w:rFonts w:ascii="Times New Roman" w:hAnsi="Times New Roman" w:cs="Times New Roman"/>
        </w:rPr>
        <w:t xml:space="preserve">pozwoli na mianowanie na pierwszy stopień policyjny w korpusach podoficerów i aspirantów Policji policjantów, którzy spełnią warunki określone w art. 25 ust. 1 ustawy, uzyskają odpowiednie kwalifikacje zawodowe, złożą egzamin podoficerski lub aspirancki i zostaną mianowani lub powołani na stanowisko, dla którego został określony stopień w danym korpusie. Wprowadzenie szkoleń podoficerskich i aspiranckich wypełni lukę </w:t>
      </w:r>
      <w:r w:rsidR="00551DDC" w:rsidRPr="0027753F">
        <w:rPr>
          <w:rStyle w:val="Teksttreci"/>
          <w:rFonts w:ascii="Times New Roman" w:hAnsi="Times New Roman" w:cs="Times New Roman"/>
        </w:rPr>
        <w:br/>
      </w:r>
      <w:r w:rsidRPr="0027753F">
        <w:rPr>
          <w:rStyle w:val="Teksttreci"/>
          <w:rFonts w:ascii="Times New Roman" w:hAnsi="Times New Roman" w:cs="Times New Roman"/>
        </w:rPr>
        <w:t>w doskonaleniu zawodowym, a uzależnienie możliwości awansu na pierwszy stopień policyjny w ww. korpusach od złożenia egzaminu podoficerskiego i aspiranckiego podniesie rangę awansu na stopień policyjny. Jednocześnie będzie respektowana generalna zasada wynikająca z art. 52 ust. 1 ustawy</w:t>
      </w:r>
      <w:r w:rsidRPr="0027753F">
        <w:rPr>
          <w:rStyle w:val="TeksttreciKursywa"/>
          <w:rFonts w:ascii="Times New Roman" w:hAnsi="Times New Roman" w:cs="Times New Roman"/>
          <w:color w:val="auto"/>
        </w:rPr>
        <w:t xml:space="preserve"> </w:t>
      </w:r>
      <w:r w:rsidRPr="00561F71">
        <w:rPr>
          <w:rStyle w:val="TeksttreciKursywa"/>
          <w:rFonts w:ascii="Times New Roman" w:hAnsi="Times New Roman" w:cs="Times New Roman"/>
          <w:i w:val="0"/>
          <w:color w:val="auto"/>
        </w:rPr>
        <w:t>o Policji,</w:t>
      </w:r>
      <w:r w:rsidRPr="0027753F">
        <w:rPr>
          <w:rStyle w:val="Teksttreci"/>
          <w:rFonts w:ascii="Times New Roman" w:hAnsi="Times New Roman" w:cs="Times New Roman"/>
        </w:rPr>
        <w:t xml:space="preserve"> zgodnie z którą mianowanie na kolejny wyższy stopień następuje stosownie do zajmowanego stanowiska służbowego, opinii służbowej oraz przesłużenia </w:t>
      </w:r>
      <w:r w:rsidR="00551DDC" w:rsidRPr="0027753F">
        <w:rPr>
          <w:rStyle w:val="Teksttreci"/>
          <w:rFonts w:ascii="Times New Roman" w:hAnsi="Times New Roman" w:cs="Times New Roman"/>
        </w:rPr>
        <w:br/>
      </w:r>
      <w:r w:rsidRPr="0027753F">
        <w:rPr>
          <w:rStyle w:val="Teksttreci"/>
          <w:rFonts w:ascii="Times New Roman" w:hAnsi="Times New Roman" w:cs="Times New Roman"/>
        </w:rPr>
        <w:t>w dotychczasowym stopniu okresu służby wymienionego w tym przepisie</w:t>
      </w:r>
      <w:r w:rsidR="00375014" w:rsidRPr="0027753F">
        <w:rPr>
          <w:rStyle w:val="Teksttreci"/>
          <w:rFonts w:ascii="Times New Roman" w:hAnsi="Times New Roman" w:cs="Times New Roman"/>
        </w:rPr>
        <w:t xml:space="preserve">. </w:t>
      </w:r>
    </w:p>
    <w:p w14:paraId="395167F4" w14:textId="4D5753F4" w:rsidR="00F8298C" w:rsidRPr="0027753F" w:rsidRDefault="00375014" w:rsidP="00C5154F">
      <w:pPr>
        <w:pStyle w:val="Teksttreci0"/>
        <w:shd w:val="clear" w:color="auto" w:fill="auto"/>
        <w:tabs>
          <w:tab w:val="left" w:pos="278"/>
        </w:tabs>
        <w:spacing w:before="120" w:line="360" w:lineRule="auto"/>
        <w:ind w:right="20"/>
        <w:rPr>
          <w:rStyle w:val="Teksttreci"/>
          <w:rFonts w:ascii="Times New Roman" w:hAnsi="Times New Roman" w:cs="Times New Roman"/>
        </w:rPr>
      </w:pPr>
      <w:r w:rsidRPr="0027753F">
        <w:rPr>
          <w:rStyle w:val="Teksttreci"/>
          <w:rFonts w:ascii="Times New Roman" w:hAnsi="Times New Roman" w:cs="Times New Roman"/>
        </w:rPr>
        <w:t>Z</w:t>
      </w:r>
      <w:r w:rsidR="00F8298C" w:rsidRPr="0027753F">
        <w:rPr>
          <w:rStyle w:val="Teksttreci"/>
          <w:rFonts w:ascii="Times New Roman" w:hAnsi="Times New Roman" w:cs="Times New Roman"/>
        </w:rPr>
        <w:t xml:space="preserve">miana art. 50 wynika z projektowanych zmian w art. 34 ustawy w zakresie uzyskania kwalifikacji zawodowych oficerskich. Zgodnie z projektem ustawy na pierwszy stopień </w:t>
      </w:r>
      <w:r w:rsidR="008D23C9" w:rsidRPr="0027753F">
        <w:rPr>
          <w:rStyle w:val="Teksttreci"/>
          <w:rFonts w:ascii="Times New Roman" w:hAnsi="Times New Roman" w:cs="Times New Roman"/>
        </w:rPr>
        <w:br/>
      </w:r>
      <w:r w:rsidR="00F8298C" w:rsidRPr="0027753F">
        <w:rPr>
          <w:rStyle w:val="Teksttreci"/>
          <w:rFonts w:ascii="Times New Roman" w:hAnsi="Times New Roman" w:cs="Times New Roman"/>
        </w:rPr>
        <w:t xml:space="preserve">w korpusie oficerów młodszych Policji będzie mógł być mianowany policjant, który spełni warunki określone w art. 25 ust. 1 ustawy, uzyskał kwalifikacje zawodowe oficerskie i został mianowany lub powołany na stanowisko, dla którego został określony stopień </w:t>
      </w:r>
      <w:r w:rsidR="00E7534E">
        <w:rPr>
          <w:rStyle w:val="Teksttreci"/>
          <w:rFonts w:ascii="Times New Roman" w:hAnsi="Times New Roman" w:cs="Times New Roman"/>
        </w:rPr>
        <w:t xml:space="preserve">etatowy </w:t>
      </w:r>
      <w:r w:rsidR="00F8298C" w:rsidRPr="0027753F">
        <w:rPr>
          <w:rStyle w:val="Teksttreci"/>
          <w:rFonts w:ascii="Times New Roman" w:hAnsi="Times New Roman" w:cs="Times New Roman"/>
        </w:rPr>
        <w:t>w korpusie oficerów Policji</w:t>
      </w:r>
      <w:r w:rsidRPr="0027753F">
        <w:rPr>
          <w:rStyle w:val="Teksttreci"/>
          <w:rFonts w:ascii="Times New Roman" w:hAnsi="Times New Roman" w:cs="Times New Roman"/>
        </w:rPr>
        <w:t>.</w:t>
      </w:r>
    </w:p>
    <w:p w14:paraId="030DD3AF" w14:textId="2A3C9261" w:rsidR="00375014" w:rsidRPr="0027753F" w:rsidRDefault="00375014" w:rsidP="00C5154F">
      <w:pPr>
        <w:pStyle w:val="Teksttreci0"/>
        <w:shd w:val="clear" w:color="auto" w:fill="auto"/>
        <w:tabs>
          <w:tab w:val="left" w:pos="278"/>
        </w:tabs>
        <w:spacing w:before="120" w:line="360" w:lineRule="auto"/>
        <w:ind w:right="20"/>
        <w:rPr>
          <w:rFonts w:ascii="Times New Roman" w:hAnsi="Times New Roman" w:cs="Times New Roman"/>
        </w:rPr>
      </w:pPr>
      <w:r w:rsidRPr="0027753F">
        <w:rPr>
          <w:rStyle w:val="Teksttreci"/>
          <w:rFonts w:ascii="Times New Roman" w:hAnsi="Times New Roman" w:cs="Times New Roman"/>
        </w:rPr>
        <w:t>Zmiana zakresu upoważnienia ustawowego, o którym mowa w art. 57</w:t>
      </w:r>
      <w:r w:rsidR="00636020">
        <w:rPr>
          <w:rStyle w:val="Teksttreci"/>
          <w:rFonts w:ascii="Times New Roman" w:hAnsi="Times New Roman" w:cs="Times New Roman"/>
        </w:rPr>
        <w:t>,</w:t>
      </w:r>
      <w:r w:rsidRPr="0027753F">
        <w:rPr>
          <w:rStyle w:val="Teksttreci"/>
          <w:rFonts w:ascii="Times New Roman" w:hAnsi="Times New Roman" w:cs="Times New Roman"/>
        </w:rPr>
        <w:t xml:space="preserve"> wynika z projektowanych zmian w art. 34,</w:t>
      </w:r>
      <w:r w:rsidR="00E7534E">
        <w:rPr>
          <w:rStyle w:val="Teksttreci"/>
          <w:rFonts w:ascii="Times New Roman" w:hAnsi="Times New Roman" w:cs="Times New Roman"/>
        </w:rPr>
        <w:t xml:space="preserve"> art.</w:t>
      </w:r>
      <w:r w:rsidRPr="0027753F">
        <w:rPr>
          <w:rStyle w:val="Teksttreci"/>
          <w:rFonts w:ascii="Times New Roman" w:hAnsi="Times New Roman" w:cs="Times New Roman"/>
        </w:rPr>
        <w:t xml:space="preserve"> 49 i </w:t>
      </w:r>
      <w:r w:rsidR="00E7534E">
        <w:rPr>
          <w:rStyle w:val="Teksttreci"/>
          <w:rFonts w:ascii="Times New Roman" w:hAnsi="Times New Roman" w:cs="Times New Roman"/>
        </w:rPr>
        <w:t xml:space="preserve">art. </w:t>
      </w:r>
      <w:r w:rsidRPr="0027753F">
        <w:rPr>
          <w:rStyle w:val="Teksttreci"/>
          <w:rFonts w:ascii="Times New Roman" w:hAnsi="Times New Roman" w:cs="Times New Roman"/>
        </w:rPr>
        <w:t>50 ustawy.</w:t>
      </w:r>
      <w:r w:rsidRPr="0027753F">
        <w:rPr>
          <w:rFonts w:ascii="Times New Roman" w:hAnsi="Times New Roman" w:cs="Times New Roman"/>
        </w:rPr>
        <w:t xml:space="preserve"> </w:t>
      </w:r>
      <w:r w:rsidRPr="0027753F">
        <w:rPr>
          <w:rStyle w:val="Teksttreci"/>
          <w:rFonts w:ascii="Times New Roman" w:hAnsi="Times New Roman" w:cs="Times New Roman"/>
        </w:rPr>
        <w:t>W projekcie przepisu dodano, że minister właściwy do spraw wewnętrznych określi</w:t>
      </w:r>
      <w:r w:rsidR="00636020">
        <w:rPr>
          <w:rStyle w:val="Teksttreci"/>
          <w:rFonts w:ascii="Times New Roman" w:hAnsi="Times New Roman" w:cs="Times New Roman"/>
        </w:rPr>
        <w:t>,</w:t>
      </w:r>
      <w:r w:rsidRPr="0027753F">
        <w:rPr>
          <w:rStyle w:val="Teksttreci"/>
          <w:rFonts w:ascii="Times New Roman" w:hAnsi="Times New Roman" w:cs="Times New Roman"/>
        </w:rPr>
        <w:t xml:space="preserve"> w drodze rozporządzenia, </w:t>
      </w:r>
      <w:r w:rsidR="008E7771" w:rsidRPr="0027753F">
        <w:rPr>
          <w:rFonts w:ascii="Times New Roman" w:hAnsi="Times New Roman" w:cs="Times New Roman"/>
        </w:rPr>
        <w:t xml:space="preserve">terminy mianowania policjantów na stopnie policyjne, wzory wniosku o mianowanie na stopień policyjny i aktu mianowania na stopień policyjny, a także tryb ich sporządzania oraz przełożonych właściwych w tych sprawach, </w:t>
      </w:r>
      <w:r w:rsidR="008E7771" w:rsidRPr="0027753F">
        <w:rPr>
          <w:rFonts w:ascii="Times New Roman" w:hAnsi="Times New Roman" w:cs="Times New Roman"/>
        </w:rPr>
        <w:lastRenderedPageBreak/>
        <w:t>mając na uwadze konieczność zachowania właściwego trybu mianowania policjantów na stopnie policyjne i jego dokumentowania.</w:t>
      </w:r>
    </w:p>
    <w:p w14:paraId="447EA476" w14:textId="77777777" w:rsidR="00F8298C" w:rsidRPr="0027753F" w:rsidRDefault="00F8298C" w:rsidP="00C5154F">
      <w:pPr>
        <w:pStyle w:val="Akapitzlist"/>
        <w:numPr>
          <w:ilvl w:val="0"/>
          <w:numId w:val="16"/>
        </w:numPr>
        <w:spacing w:before="120" w:after="0" w:line="360" w:lineRule="auto"/>
        <w:jc w:val="both"/>
        <w:rPr>
          <w:rFonts w:ascii="Times New Roman" w:hAnsi="Times New Roman"/>
          <w:b/>
          <w:u w:val="single"/>
        </w:rPr>
      </w:pPr>
      <w:r w:rsidRPr="0027753F">
        <w:rPr>
          <w:rFonts w:ascii="Times New Roman" w:hAnsi="Times New Roman"/>
          <w:b/>
        </w:rPr>
        <w:t xml:space="preserve">przyznanie komendantom powiatowym (miejskim, rejonowym) Policji uprawnienia </w:t>
      </w:r>
      <w:r w:rsidRPr="0027753F">
        <w:rPr>
          <w:rFonts w:ascii="Times New Roman" w:hAnsi="Times New Roman"/>
          <w:b/>
        </w:rPr>
        <w:br/>
        <w:t>do mianowania podległych im policjantów na stopnie policyjne w korpusie podoficerów Policji</w:t>
      </w:r>
      <w:r w:rsidRPr="0027753F">
        <w:rPr>
          <w:rFonts w:ascii="Times New Roman" w:eastAsia="Arial Unicode MS" w:hAnsi="Times New Roman"/>
          <w:b/>
        </w:rPr>
        <w:t xml:space="preserve">, w celu usprawnienia oraz odbiurokratyzowania związanych </w:t>
      </w:r>
      <w:r w:rsidR="00A43377" w:rsidRPr="0027753F">
        <w:rPr>
          <w:rFonts w:ascii="Times New Roman" w:eastAsia="Arial Unicode MS" w:hAnsi="Times New Roman"/>
          <w:b/>
        </w:rPr>
        <w:br/>
      </w:r>
      <w:r w:rsidRPr="0027753F">
        <w:rPr>
          <w:rFonts w:ascii="Times New Roman" w:eastAsia="Arial Unicode MS" w:hAnsi="Times New Roman"/>
          <w:b/>
        </w:rPr>
        <w:t xml:space="preserve">z tym zadań (obecnie wyłącznie na stopnie </w:t>
      </w:r>
      <w:r w:rsidR="00A43377" w:rsidRPr="0027753F">
        <w:rPr>
          <w:rFonts w:ascii="Times New Roman" w:eastAsia="Arial Unicode MS" w:hAnsi="Times New Roman"/>
          <w:b/>
        </w:rPr>
        <w:t>w korpusie szeregowych Policji)</w:t>
      </w:r>
    </w:p>
    <w:p w14:paraId="49780C13" w14:textId="70C86BCD" w:rsidR="00F8298C" w:rsidRPr="0027753F" w:rsidRDefault="00F8298C" w:rsidP="00C5154F">
      <w:pPr>
        <w:pStyle w:val="Teksttreci0"/>
        <w:shd w:val="clear" w:color="auto" w:fill="auto"/>
        <w:tabs>
          <w:tab w:val="left" w:pos="278"/>
        </w:tabs>
        <w:spacing w:before="120" w:line="360" w:lineRule="auto"/>
        <w:ind w:right="20"/>
        <w:rPr>
          <w:rFonts w:ascii="Times New Roman" w:hAnsi="Times New Roman" w:cs="Times New Roman"/>
        </w:rPr>
      </w:pPr>
      <w:r w:rsidRPr="0027753F">
        <w:rPr>
          <w:rStyle w:val="Teksttreci"/>
          <w:rFonts w:ascii="Times New Roman" w:hAnsi="Times New Roman" w:cs="Times New Roman"/>
        </w:rPr>
        <w:t>Zmiana art. 48 ust. 1 i 2</w:t>
      </w:r>
      <w:r w:rsidR="00DC763C" w:rsidRPr="0027753F">
        <w:rPr>
          <w:rStyle w:val="Teksttreci"/>
          <w:rFonts w:ascii="Times New Roman" w:hAnsi="Times New Roman" w:cs="Times New Roman"/>
        </w:rPr>
        <w:t xml:space="preserve"> projektu</w:t>
      </w:r>
      <w:r w:rsidRPr="0027753F">
        <w:rPr>
          <w:rStyle w:val="Teksttreci"/>
          <w:rFonts w:ascii="Times New Roman" w:hAnsi="Times New Roman" w:cs="Times New Roman"/>
        </w:rPr>
        <w:t xml:space="preserve"> ustawy przewiduje przyznanie komendantom powiatowym (miejskim, rejonowym) Policji uprawnienia do mianowania podległych im policjantów na stopnie policyjne w korpusie podoficerów Policji, a nie</w:t>
      </w:r>
      <w:r w:rsidR="00636020">
        <w:rPr>
          <w:rStyle w:val="Teksttreci"/>
          <w:rFonts w:ascii="Times New Roman" w:hAnsi="Times New Roman" w:cs="Times New Roman"/>
        </w:rPr>
        <w:t>,</w:t>
      </w:r>
      <w:r w:rsidRPr="0027753F">
        <w:rPr>
          <w:rStyle w:val="Teksttreci"/>
          <w:rFonts w:ascii="Times New Roman" w:hAnsi="Times New Roman" w:cs="Times New Roman"/>
        </w:rPr>
        <w:t xml:space="preserve"> jak dotychczas, wyłącznie na stopnie </w:t>
      </w:r>
      <w:r w:rsidRPr="0027753F">
        <w:rPr>
          <w:rStyle w:val="Teksttreci"/>
          <w:rFonts w:ascii="Times New Roman" w:hAnsi="Times New Roman" w:cs="Times New Roman"/>
        </w:rPr>
        <w:br/>
        <w:t xml:space="preserve">w korpusie szeregowych Policji. Powyższe </w:t>
      </w:r>
      <w:r w:rsidR="00DC763C" w:rsidRPr="0027753F">
        <w:rPr>
          <w:rStyle w:val="Teksttreci"/>
          <w:rFonts w:ascii="Times New Roman" w:hAnsi="Times New Roman" w:cs="Times New Roman"/>
        </w:rPr>
        <w:t xml:space="preserve">ma na celu </w:t>
      </w:r>
      <w:r w:rsidRPr="0027753F">
        <w:rPr>
          <w:rStyle w:val="Teksttreci"/>
          <w:rFonts w:ascii="Times New Roman" w:hAnsi="Times New Roman" w:cs="Times New Roman"/>
        </w:rPr>
        <w:t>przekaz</w:t>
      </w:r>
      <w:r w:rsidR="00DC763C" w:rsidRPr="0027753F">
        <w:rPr>
          <w:rStyle w:val="Teksttreci"/>
          <w:rFonts w:ascii="Times New Roman" w:hAnsi="Times New Roman" w:cs="Times New Roman"/>
        </w:rPr>
        <w:t>anie</w:t>
      </w:r>
      <w:r w:rsidRPr="0027753F">
        <w:rPr>
          <w:rStyle w:val="Teksttreci"/>
          <w:rFonts w:ascii="Times New Roman" w:hAnsi="Times New Roman" w:cs="Times New Roman"/>
        </w:rPr>
        <w:t xml:space="preserve"> uprawnień władczych na niższe szczeble kierowania, skutkującego m.in. usprawnieniem oraz odbiurokratyzowaniem związanych z tym zadań. Ponadto w art. 48 dodano ust. 4</w:t>
      </w:r>
      <w:r w:rsidR="00636020">
        <w:rPr>
          <w:rStyle w:val="Teksttreci"/>
          <w:rFonts w:ascii="Times New Roman" w:hAnsi="Times New Roman" w:cs="Times New Roman"/>
        </w:rPr>
        <w:t>–</w:t>
      </w:r>
      <w:r w:rsidRPr="0027753F">
        <w:rPr>
          <w:rStyle w:val="Teksttreci"/>
          <w:rFonts w:ascii="Times New Roman" w:hAnsi="Times New Roman" w:cs="Times New Roman"/>
        </w:rPr>
        <w:t>6, w których określono, jakie dokumenty są sporządzane w procesie mianowania policjanta na stopień policyjny.</w:t>
      </w:r>
      <w:r w:rsidR="00A43377" w:rsidRPr="0027753F">
        <w:rPr>
          <w:rStyle w:val="Teksttreci"/>
          <w:rFonts w:ascii="Times New Roman" w:hAnsi="Times New Roman" w:cs="Times New Roman"/>
        </w:rPr>
        <w:t xml:space="preserve"> </w:t>
      </w:r>
      <w:r w:rsidRPr="0027753F">
        <w:rPr>
          <w:rStyle w:val="Teksttreci"/>
          <w:rFonts w:ascii="Times New Roman" w:hAnsi="Times New Roman" w:cs="Times New Roman"/>
        </w:rPr>
        <w:t xml:space="preserve">Ponadto zobowiązano osobę składającą wniosek do niezwłocznego informowania przełożonego właściwego do mianowania na stopień policyjny o ujawnieniu okoliczności podważającej zasadność tego mianowania. Przedmiotowe przepisy zostały przeniesione do ustawy </w:t>
      </w:r>
      <w:r w:rsidR="00A43377" w:rsidRPr="0027753F">
        <w:rPr>
          <w:rStyle w:val="Teksttreci"/>
          <w:rFonts w:ascii="Times New Roman" w:hAnsi="Times New Roman" w:cs="Times New Roman"/>
        </w:rPr>
        <w:br/>
      </w:r>
      <w:r w:rsidRPr="0027753F">
        <w:rPr>
          <w:rStyle w:val="Teksttreci"/>
          <w:rFonts w:ascii="Times New Roman" w:hAnsi="Times New Roman" w:cs="Times New Roman"/>
        </w:rPr>
        <w:t>z rozporządzenia Ministra Spraw Wewnętrznych i Administracji z dnia 19 lipca 2007 r. w sprawie mianowania policjantów na stopnie policyjne (Dz. U. poz. 1017, z późn. zm.);</w:t>
      </w:r>
    </w:p>
    <w:p w14:paraId="1D741124" w14:textId="77777777" w:rsidR="007B5596" w:rsidRPr="0027753F" w:rsidRDefault="00685DF7" w:rsidP="00C5154F">
      <w:pPr>
        <w:pStyle w:val="Akapitzlist"/>
        <w:numPr>
          <w:ilvl w:val="0"/>
          <w:numId w:val="18"/>
        </w:numPr>
        <w:spacing w:before="120" w:after="0" w:line="360" w:lineRule="auto"/>
        <w:jc w:val="both"/>
        <w:rPr>
          <w:rFonts w:ascii="Times New Roman" w:hAnsi="Times New Roman"/>
          <w:b/>
        </w:rPr>
      </w:pPr>
      <w:r w:rsidRPr="0027753F">
        <w:rPr>
          <w:rFonts w:ascii="Times New Roman" w:eastAsia="Times New Roman" w:hAnsi="Times New Roman"/>
          <w:b/>
          <w:lang w:val="pl"/>
        </w:rPr>
        <w:t>uregulowanie</w:t>
      </w:r>
      <w:r w:rsidR="007B5596" w:rsidRPr="0027753F">
        <w:rPr>
          <w:rFonts w:ascii="Times New Roman" w:hAnsi="Times New Roman"/>
          <w:b/>
        </w:rPr>
        <w:t xml:space="preserve"> kwestii związanych z przeprowadzaniem testu s</w:t>
      </w:r>
      <w:r w:rsidR="00A43377" w:rsidRPr="0027753F">
        <w:rPr>
          <w:rFonts w:ascii="Times New Roman" w:hAnsi="Times New Roman"/>
          <w:b/>
        </w:rPr>
        <w:t>prawności fizycznej policjantów</w:t>
      </w:r>
    </w:p>
    <w:p w14:paraId="08C25C8F" w14:textId="4EF8ED83" w:rsidR="00BB171A" w:rsidRPr="0027753F" w:rsidRDefault="007B5596" w:rsidP="00C5154F">
      <w:pPr>
        <w:pStyle w:val="Teksttreci0"/>
        <w:shd w:val="clear" w:color="auto" w:fill="auto"/>
        <w:spacing w:before="120" w:line="360" w:lineRule="auto"/>
        <w:ind w:left="20" w:right="20"/>
        <w:rPr>
          <w:rStyle w:val="Teksttreci"/>
          <w:rFonts w:ascii="Times New Roman" w:hAnsi="Times New Roman" w:cs="Times New Roman"/>
        </w:rPr>
      </w:pPr>
      <w:r w:rsidRPr="0027753F">
        <w:rPr>
          <w:rStyle w:val="Teksttreci"/>
          <w:rFonts w:ascii="Times New Roman" w:hAnsi="Times New Roman" w:cs="Times New Roman"/>
        </w:rPr>
        <w:t xml:space="preserve">Dodanie w art. 61a </w:t>
      </w:r>
      <w:r w:rsidR="00E7534E">
        <w:rPr>
          <w:rStyle w:val="Teksttreci"/>
          <w:rFonts w:ascii="Times New Roman" w:hAnsi="Times New Roman" w:cs="Times New Roman"/>
        </w:rPr>
        <w:t>upoważnienia</w:t>
      </w:r>
      <w:r w:rsidRPr="0027753F">
        <w:rPr>
          <w:rStyle w:val="Teksttreci"/>
          <w:rFonts w:ascii="Times New Roman" w:hAnsi="Times New Roman" w:cs="Times New Roman"/>
        </w:rPr>
        <w:t xml:space="preserve"> dla </w:t>
      </w:r>
      <w:r w:rsidR="008E7771" w:rsidRPr="0027753F">
        <w:rPr>
          <w:rStyle w:val="Teksttreci"/>
          <w:rFonts w:ascii="Times New Roman" w:hAnsi="Times New Roman" w:cs="Times New Roman"/>
        </w:rPr>
        <w:t>ministra właściwego do spraw wewnętrznych</w:t>
      </w:r>
      <w:r w:rsidR="00E03796" w:rsidRPr="0027753F">
        <w:rPr>
          <w:rStyle w:val="Teksttreci"/>
          <w:rFonts w:ascii="Times New Roman" w:hAnsi="Times New Roman" w:cs="Times New Roman"/>
        </w:rPr>
        <w:t xml:space="preserve"> </w:t>
      </w:r>
      <w:r w:rsidRPr="0027753F">
        <w:rPr>
          <w:rStyle w:val="Teksttreci"/>
          <w:rFonts w:ascii="Times New Roman" w:hAnsi="Times New Roman" w:cs="Times New Roman"/>
        </w:rPr>
        <w:t xml:space="preserve">do </w:t>
      </w:r>
      <w:r w:rsidR="001C4D1E" w:rsidRPr="0027753F">
        <w:rPr>
          <w:rStyle w:val="Teksttreci"/>
          <w:rFonts w:ascii="Times New Roman" w:hAnsi="Times New Roman" w:cs="Times New Roman"/>
        </w:rPr>
        <w:t xml:space="preserve">określenia zakresu testu sprawności fizycznej policjantów oraz </w:t>
      </w:r>
      <w:r w:rsidR="008639CF" w:rsidRPr="0027753F">
        <w:rPr>
          <w:rStyle w:val="Teksttreci"/>
          <w:rFonts w:ascii="Times New Roman" w:hAnsi="Times New Roman" w:cs="Times New Roman"/>
        </w:rPr>
        <w:t>okoliczności uzasadniające</w:t>
      </w:r>
      <w:r w:rsidR="001C4D1E" w:rsidRPr="0027753F">
        <w:rPr>
          <w:rStyle w:val="Teksttreci"/>
          <w:rFonts w:ascii="Times New Roman" w:hAnsi="Times New Roman" w:cs="Times New Roman"/>
        </w:rPr>
        <w:t xml:space="preserve"> zw</w:t>
      </w:r>
      <w:r w:rsidR="008639CF" w:rsidRPr="0027753F">
        <w:rPr>
          <w:rStyle w:val="Teksttreci"/>
          <w:rFonts w:ascii="Times New Roman" w:hAnsi="Times New Roman" w:cs="Times New Roman"/>
        </w:rPr>
        <w:t>o</w:t>
      </w:r>
      <w:r w:rsidR="001C4D1E" w:rsidRPr="0027753F">
        <w:rPr>
          <w:rStyle w:val="Teksttreci"/>
          <w:rFonts w:ascii="Times New Roman" w:hAnsi="Times New Roman" w:cs="Times New Roman"/>
        </w:rPr>
        <w:t>lni</w:t>
      </w:r>
      <w:r w:rsidR="008639CF" w:rsidRPr="0027753F">
        <w:rPr>
          <w:rStyle w:val="Teksttreci"/>
          <w:rFonts w:ascii="Times New Roman" w:hAnsi="Times New Roman" w:cs="Times New Roman"/>
        </w:rPr>
        <w:t>enie</w:t>
      </w:r>
      <w:r w:rsidR="001C4D1E" w:rsidRPr="0027753F">
        <w:rPr>
          <w:rStyle w:val="Teksttreci"/>
          <w:rFonts w:ascii="Times New Roman" w:hAnsi="Times New Roman" w:cs="Times New Roman"/>
        </w:rPr>
        <w:t xml:space="preserve"> policjanta z testu sprawności fizycznej, a także przełożonych właściwych w tych sprawach, mając na uwadze utrzymanie sprawności fizycznej, zapewniającej wykonywanie przez policjanta zadań służbowych</w:t>
      </w:r>
      <w:r w:rsidR="008639CF" w:rsidRPr="0027753F">
        <w:rPr>
          <w:rStyle w:val="Teksttreci"/>
          <w:rFonts w:ascii="Times New Roman" w:hAnsi="Times New Roman" w:cs="Times New Roman"/>
        </w:rPr>
        <w:t xml:space="preserve"> oraz charakter wykonywanych zadań</w:t>
      </w:r>
      <w:r w:rsidR="001C4D1E" w:rsidRPr="0027753F">
        <w:rPr>
          <w:rStyle w:val="Teksttreci"/>
          <w:rFonts w:ascii="Times New Roman" w:hAnsi="Times New Roman" w:cs="Times New Roman"/>
        </w:rPr>
        <w:t xml:space="preserve">. </w:t>
      </w:r>
      <w:r w:rsidRPr="0027753F">
        <w:rPr>
          <w:rStyle w:val="Teksttreci"/>
          <w:rFonts w:ascii="Times New Roman" w:hAnsi="Times New Roman" w:cs="Times New Roman"/>
        </w:rPr>
        <w:t xml:space="preserve">Zgodnie z art. 61a ust. 1 ustawy, policjant jest obowiązany utrzymywać sprawność fizyczną zapewniającą wykonywanie przez niego zadań służbowych, w szczególności przez udział w doskonaleniu zawodowym, o którym mowa </w:t>
      </w:r>
      <w:r w:rsidR="00212D4C" w:rsidRPr="0027753F">
        <w:rPr>
          <w:rStyle w:val="Teksttreci"/>
          <w:rFonts w:ascii="Times New Roman" w:hAnsi="Times New Roman" w:cs="Times New Roman"/>
        </w:rPr>
        <w:br/>
      </w:r>
      <w:r w:rsidRPr="0027753F">
        <w:rPr>
          <w:rStyle w:val="Teksttreci"/>
          <w:rFonts w:ascii="Times New Roman" w:hAnsi="Times New Roman" w:cs="Times New Roman"/>
        </w:rPr>
        <w:t>w przepisach rozporządzenia M</w:t>
      </w:r>
      <w:r w:rsidR="009F2C9F">
        <w:rPr>
          <w:rStyle w:val="Teksttreci"/>
          <w:rFonts w:ascii="Times New Roman" w:hAnsi="Times New Roman" w:cs="Times New Roman"/>
        </w:rPr>
        <w:t xml:space="preserve">inistra </w:t>
      </w:r>
      <w:r w:rsidRPr="0027753F">
        <w:rPr>
          <w:rStyle w:val="Teksttreci"/>
          <w:rFonts w:ascii="Times New Roman" w:hAnsi="Times New Roman" w:cs="Times New Roman"/>
        </w:rPr>
        <w:t>S</w:t>
      </w:r>
      <w:r w:rsidR="009F2C9F">
        <w:rPr>
          <w:rStyle w:val="Teksttreci"/>
          <w:rFonts w:ascii="Times New Roman" w:hAnsi="Times New Roman" w:cs="Times New Roman"/>
        </w:rPr>
        <w:t xml:space="preserve">praw </w:t>
      </w:r>
      <w:r w:rsidRPr="0027753F">
        <w:rPr>
          <w:rStyle w:val="Teksttreci"/>
          <w:rFonts w:ascii="Times New Roman" w:hAnsi="Times New Roman" w:cs="Times New Roman"/>
        </w:rPr>
        <w:t>W</w:t>
      </w:r>
      <w:r w:rsidR="009F2C9F">
        <w:rPr>
          <w:rStyle w:val="Teksttreci"/>
          <w:rFonts w:ascii="Times New Roman" w:hAnsi="Times New Roman" w:cs="Times New Roman"/>
        </w:rPr>
        <w:t xml:space="preserve">ewnętrznych </w:t>
      </w:r>
      <w:r w:rsidRPr="0027753F">
        <w:rPr>
          <w:rStyle w:val="Teksttreci"/>
          <w:rFonts w:ascii="Times New Roman" w:hAnsi="Times New Roman" w:cs="Times New Roman"/>
        </w:rPr>
        <w:t>i</w:t>
      </w:r>
      <w:r w:rsidR="009F2C9F">
        <w:rPr>
          <w:rStyle w:val="Teksttreci"/>
          <w:rFonts w:ascii="Times New Roman" w:hAnsi="Times New Roman" w:cs="Times New Roman"/>
        </w:rPr>
        <w:t xml:space="preserve"> </w:t>
      </w:r>
      <w:r w:rsidRPr="0027753F">
        <w:rPr>
          <w:rStyle w:val="Teksttreci"/>
          <w:rFonts w:ascii="Times New Roman" w:hAnsi="Times New Roman" w:cs="Times New Roman"/>
        </w:rPr>
        <w:t>A</w:t>
      </w:r>
      <w:r w:rsidR="009F2C9F">
        <w:rPr>
          <w:rStyle w:val="Teksttreci"/>
          <w:rFonts w:ascii="Times New Roman" w:hAnsi="Times New Roman" w:cs="Times New Roman"/>
        </w:rPr>
        <w:t>dministracji</w:t>
      </w:r>
      <w:r w:rsidRPr="0027753F">
        <w:rPr>
          <w:rStyle w:val="Teksttreci"/>
          <w:rFonts w:ascii="Times New Roman" w:hAnsi="Times New Roman" w:cs="Times New Roman"/>
        </w:rPr>
        <w:t xml:space="preserve"> w sprawie szczegółowych warunków odbywania szkoleń zawodowych oraz doskonalenia zawodowego w Policji. Powyższe nakłada na policjanta obowiązek udziału w doskonaleniu zawodowym oraz konieczność poddania się testom sprawności fizycznej, która oceniana jest na podstawie wyników z powyższych testów. Obecnie</w:t>
      </w:r>
      <w:r w:rsidR="009F2C9F">
        <w:rPr>
          <w:rStyle w:val="Teksttreci"/>
          <w:rFonts w:ascii="Times New Roman" w:hAnsi="Times New Roman" w:cs="Times New Roman"/>
        </w:rPr>
        <w:t xml:space="preserve">, zgodnie z </w:t>
      </w:r>
      <w:r w:rsidRPr="0027753F">
        <w:rPr>
          <w:rStyle w:val="Teksttreci"/>
          <w:rFonts w:ascii="Times New Roman" w:hAnsi="Times New Roman" w:cs="Times New Roman"/>
        </w:rPr>
        <w:t>art. 7 ust. 1 pkt 4b ustawy</w:t>
      </w:r>
      <w:r w:rsidR="009F2C9F">
        <w:rPr>
          <w:rStyle w:val="Teksttreci"/>
          <w:rFonts w:ascii="Times New Roman" w:hAnsi="Times New Roman" w:cs="Times New Roman"/>
        </w:rPr>
        <w:t xml:space="preserve">, </w:t>
      </w:r>
      <w:r w:rsidRPr="0027753F">
        <w:rPr>
          <w:rStyle w:val="Teksttreci"/>
          <w:rFonts w:ascii="Times New Roman" w:hAnsi="Times New Roman" w:cs="Times New Roman"/>
        </w:rPr>
        <w:t>Komendant Główn</w:t>
      </w:r>
      <w:r w:rsidR="009F2C9F">
        <w:rPr>
          <w:rStyle w:val="Teksttreci"/>
          <w:rFonts w:ascii="Times New Roman" w:hAnsi="Times New Roman" w:cs="Times New Roman"/>
        </w:rPr>
        <w:t>y</w:t>
      </w:r>
      <w:r w:rsidRPr="0027753F">
        <w:rPr>
          <w:rStyle w:val="Teksttreci"/>
          <w:rFonts w:ascii="Times New Roman" w:hAnsi="Times New Roman" w:cs="Times New Roman"/>
        </w:rPr>
        <w:t xml:space="preserve"> Policji </w:t>
      </w:r>
      <w:r w:rsidR="009F2C9F">
        <w:rPr>
          <w:rStyle w:val="Teksttreci"/>
          <w:rFonts w:ascii="Times New Roman" w:hAnsi="Times New Roman" w:cs="Times New Roman"/>
        </w:rPr>
        <w:t>określa zakres, szczegółowe</w:t>
      </w:r>
      <w:r w:rsidRPr="0027753F">
        <w:rPr>
          <w:rStyle w:val="Teksttreci"/>
          <w:rFonts w:ascii="Times New Roman" w:hAnsi="Times New Roman" w:cs="Times New Roman"/>
        </w:rPr>
        <w:t xml:space="preserve"> warunki, tryb przeprowadzania oraz zasady oceniania testu sprawności fizycznej policjantów. Przepis ten, jak również inne przepisy ustawy, nie dają upoważnienia Komendantowi Głównemu Policji do określenia przypadków, w jakich </w:t>
      </w:r>
      <w:r w:rsidRPr="0027753F">
        <w:rPr>
          <w:rStyle w:val="Teksttreci"/>
          <w:rFonts w:ascii="Times New Roman" w:hAnsi="Times New Roman" w:cs="Times New Roman"/>
        </w:rPr>
        <w:lastRenderedPageBreak/>
        <w:t>można zwolnić policjanta z testu sprawności fizycznej, a także przełożonych właściwych w tych sprawach. Zmiana w proponowanym kształcie pozwoli uregulować powyższe kwestie kompleksowo.</w:t>
      </w:r>
    </w:p>
    <w:p w14:paraId="2365A28F" w14:textId="77777777" w:rsidR="007B5596" w:rsidRPr="0027753F" w:rsidRDefault="007B5596" w:rsidP="00C5154F">
      <w:pPr>
        <w:pStyle w:val="Teksttreci0"/>
        <w:numPr>
          <w:ilvl w:val="0"/>
          <w:numId w:val="19"/>
        </w:numPr>
        <w:shd w:val="clear" w:color="auto" w:fill="auto"/>
        <w:spacing w:before="120" w:line="360" w:lineRule="auto"/>
        <w:ind w:right="20"/>
        <w:rPr>
          <w:rFonts w:ascii="Times New Roman" w:hAnsi="Times New Roman" w:cs="Times New Roman"/>
          <w:b/>
        </w:rPr>
      </w:pPr>
      <w:r w:rsidRPr="0027753F">
        <w:rPr>
          <w:rFonts w:ascii="Times New Roman" w:hAnsi="Times New Roman" w:cs="Times New Roman"/>
          <w:b/>
        </w:rPr>
        <w:t>wprowadzenie ustawowego obowiązku utrzymywania przez policjanta wymaganego poziomu umiejętności posługiwania się bronią palną</w:t>
      </w:r>
    </w:p>
    <w:p w14:paraId="0D19FBCE" w14:textId="4524E622" w:rsidR="007B5596" w:rsidRPr="0027753F" w:rsidRDefault="007B5596" w:rsidP="00C5154F">
      <w:pPr>
        <w:pStyle w:val="Teksttreci0"/>
        <w:shd w:val="clear" w:color="auto" w:fill="auto"/>
        <w:tabs>
          <w:tab w:val="left" w:pos="278"/>
        </w:tabs>
        <w:spacing w:before="120" w:line="360" w:lineRule="auto"/>
        <w:ind w:right="20"/>
        <w:rPr>
          <w:rFonts w:ascii="Times New Roman" w:hAnsi="Times New Roman" w:cs="Times New Roman"/>
        </w:rPr>
      </w:pPr>
      <w:r w:rsidRPr="0027753F">
        <w:rPr>
          <w:rStyle w:val="Teksttreci"/>
          <w:rFonts w:ascii="Times New Roman" w:hAnsi="Times New Roman" w:cs="Times New Roman"/>
        </w:rPr>
        <w:t xml:space="preserve">W dodawanym art. 61b, w którym wskazano, że policjant jest obowiązany utrzymywać wymagany poziom umiejętności posługiwania się bronią palną, zapewniający wykonywanie przez niego zadań służbowych. Obowiązek ten nie był dotychczas uregulowany w ustawie. </w:t>
      </w:r>
      <w:r w:rsidRPr="0027753F">
        <w:rPr>
          <w:rStyle w:val="Teksttreci"/>
          <w:rFonts w:ascii="Times New Roman" w:hAnsi="Times New Roman" w:cs="Times New Roman"/>
        </w:rPr>
        <w:br/>
        <w:t xml:space="preserve">W projektowanym przepisie uregulowano również, że </w:t>
      </w:r>
      <w:r w:rsidR="008639CF" w:rsidRPr="0027753F">
        <w:rPr>
          <w:rStyle w:val="Teksttreci"/>
          <w:rFonts w:ascii="Times New Roman" w:hAnsi="Times New Roman" w:cs="Times New Roman"/>
        </w:rPr>
        <w:t>minister właściwy do spraw wewnętrznych</w:t>
      </w:r>
      <w:r w:rsidRPr="0027753F">
        <w:rPr>
          <w:rStyle w:val="Teksttreci"/>
          <w:rFonts w:ascii="Times New Roman" w:hAnsi="Times New Roman" w:cs="Times New Roman"/>
        </w:rPr>
        <w:t xml:space="preserve"> określi</w:t>
      </w:r>
      <w:r w:rsidR="00E96591">
        <w:rPr>
          <w:rStyle w:val="Teksttreci"/>
          <w:rFonts w:ascii="Times New Roman" w:hAnsi="Times New Roman" w:cs="Times New Roman"/>
        </w:rPr>
        <w:t>,</w:t>
      </w:r>
      <w:r w:rsidRPr="0027753F">
        <w:rPr>
          <w:rStyle w:val="Teksttreci"/>
          <w:rFonts w:ascii="Times New Roman" w:hAnsi="Times New Roman" w:cs="Times New Roman"/>
        </w:rPr>
        <w:t xml:space="preserve"> w drodze </w:t>
      </w:r>
      <w:r w:rsidR="008639CF" w:rsidRPr="0027753F">
        <w:rPr>
          <w:rStyle w:val="Teksttreci"/>
          <w:rFonts w:ascii="Times New Roman" w:hAnsi="Times New Roman" w:cs="Times New Roman"/>
        </w:rPr>
        <w:t>rozpo</w:t>
      </w:r>
      <w:r w:rsidRPr="0027753F">
        <w:rPr>
          <w:rStyle w:val="Teksttreci"/>
          <w:rFonts w:ascii="Times New Roman" w:hAnsi="Times New Roman" w:cs="Times New Roman"/>
        </w:rPr>
        <w:t>rządzenia</w:t>
      </w:r>
      <w:r w:rsidR="00E96591">
        <w:rPr>
          <w:rStyle w:val="Teksttreci"/>
          <w:rFonts w:ascii="Times New Roman" w:hAnsi="Times New Roman" w:cs="Times New Roman"/>
        </w:rPr>
        <w:t>,</w:t>
      </w:r>
      <w:r w:rsidR="00E20C33">
        <w:rPr>
          <w:rStyle w:val="Teksttreci"/>
          <w:rFonts w:ascii="Times New Roman" w:hAnsi="Times New Roman" w:cs="Times New Roman"/>
        </w:rPr>
        <w:t xml:space="preserve"> </w:t>
      </w:r>
      <w:r w:rsidRPr="0027753F">
        <w:rPr>
          <w:rStyle w:val="Teksttreci"/>
          <w:rFonts w:ascii="Times New Roman" w:hAnsi="Times New Roman" w:cs="Times New Roman"/>
        </w:rPr>
        <w:t>zakres wyszkolenia strzeleckiego policjant</w:t>
      </w:r>
      <w:r w:rsidR="008639CF" w:rsidRPr="0027753F">
        <w:rPr>
          <w:rStyle w:val="Teksttreci"/>
          <w:rFonts w:ascii="Times New Roman" w:hAnsi="Times New Roman" w:cs="Times New Roman"/>
        </w:rPr>
        <w:t xml:space="preserve">a </w:t>
      </w:r>
      <w:r w:rsidRPr="0027753F">
        <w:rPr>
          <w:rStyle w:val="Teksttreci"/>
          <w:rFonts w:ascii="Times New Roman" w:hAnsi="Times New Roman" w:cs="Times New Roman"/>
        </w:rPr>
        <w:t xml:space="preserve">oraz przypadki, w których zwalnia się policjanta ze strzelań i sprawdzianów strzeleckich, mając na uwadze </w:t>
      </w:r>
      <w:r w:rsidR="008639CF" w:rsidRPr="0027753F">
        <w:rPr>
          <w:rStyle w:val="Teksttreci"/>
          <w:rFonts w:ascii="Times New Roman" w:hAnsi="Times New Roman" w:cs="Times New Roman"/>
        </w:rPr>
        <w:t xml:space="preserve">zapewnienie </w:t>
      </w:r>
      <w:r w:rsidRPr="0027753F">
        <w:rPr>
          <w:rStyle w:val="Teksttreci"/>
          <w:rFonts w:ascii="Times New Roman" w:hAnsi="Times New Roman" w:cs="Times New Roman"/>
        </w:rPr>
        <w:t>wymaganego poziomu umiejętności posługiwania się bronią palną</w:t>
      </w:r>
      <w:r w:rsidR="004834AD" w:rsidRPr="0027753F">
        <w:rPr>
          <w:rStyle w:val="Teksttreci"/>
          <w:rFonts w:ascii="Times New Roman" w:hAnsi="Times New Roman" w:cs="Times New Roman"/>
        </w:rPr>
        <w:t xml:space="preserve"> </w:t>
      </w:r>
      <w:r w:rsidRPr="0027753F">
        <w:rPr>
          <w:rStyle w:val="Teksttreci"/>
          <w:rFonts w:ascii="Times New Roman" w:hAnsi="Times New Roman" w:cs="Times New Roman"/>
        </w:rPr>
        <w:t>o</w:t>
      </w:r>
      <w:r w:rsidR="004834AD" w:rsidRPr="0027753F">
        <w:rPr>
          <w:rStyle w:val="Teksttreci"/>
          <w:rFonts w:ascii="Times New Roman" w:hAnsi="Times New Roman" w:cs="Times New Roman"/>
        </w:rPr>
        <w:t>raz charakter</w:t>
      </w:r>
      <w:r w:rsidRPr="0027753F">
        <w:rPr>
          <w:rStyle w:val="Teksttreci"/>
          <w:rFonts w:ascii="Times New Roman" w:hAnsi="Times New Roman" w:cs="Times New Roman"/>
        </w:rPr>
        <w:t xml:space="preserve"> wykonywan</w:t>
      </w:r>
      <w:r w:rsidR="004834AD" w:rsidRPr="0027753F">
        <w:rPr>
          <w:rStyle w:val="Teksttreci"/>
          <w:rFonts w:ascii="Times New Roman" w:hAnsi="Times New Roman" w:cs="Times New Roman"/>
        </w:rPr>
        <w:t>ych</w:t>
      </w:r>
      <w:r w:rsidRPr="0027753F">
        <w:rPr>
          <w:rStyle w:val="Teksttreci"/>
          <w:rFonts w:ascii="Times New Roman" w:hAnsi="Times New Roman" w:cs="Times New Roman"/>
        </w:rPr>
        <w:t xml:space="preserve"> przez policjanta zadań służbowych. Projektowana regulacja jest zbieżna z projektowanym </w:t>
      </w:r>
      <w:r w:rsidRPr="0027753F">
        <w:rPr>
          <w:rStyle w:val="Teksttreci"/>
          <w:rFonts w:ascii="Times New Roman" w:hAnsi="Times New Roman" w:cs="Times New Roman"/>
          <w:lang w:val="en-US"/>
        </w:rPr>
        <w:t xml:space="preserve">art. </w:t>
      </w:r>
      <w:r w:rsidRPr="0027753F">
        <w:rPr>
          <w:rStyle w:val="Teksttreci"/>
          <w:rFonts w:ascii="Times New Roman" w:hAnsi="Times New Roman" w:cs="Times New Roman"/>
        </w:rPr>
        <w:t>61a.</w:t>
      </w:r>
    </w:p>
    <w:p w14:paraId="6FA000CD" w14:textId="08E0B956" w:rsidR="005A315E" w:rsidRPr="0027753F" w:rsidRDefault="005A315E" w:rsidP="00C5154F">
      <w:pPr>
        <w:pStyle w:val="Teksttreci0"/>
        <w:numPr>
          <w:ilvl w:val="0"/>
          <w:numId w:val="12"/>
        </w:numPr>
        <w:shd w:val="clear" w:color="auto" w:fill="auto"/>
        <w:tabs>
          <w:tab w:val="left" w:pos="278"/>
        </w:tabs>
        <w:spacing w:before="120" w:line="360" w:lineRule="auto"/>
        <w:ind w:right="20"/>
        <w:rPr>
          <w:rFonts w:ascii="Times New Roman" w:hAnsi="Times New Roman" w:cs="Times New Roman"/>
          <w:b/>
        </w:rPr>
      </w:pPr>
      <w:r w:rsidRPr="0027753F">
        <w:rPr>
          <w:rFonts w:ascii="Times New Roman" w:eastAsia="Times New Roman" w:hAnsi="Times New Roman" w:cs="Times New Roman"/>
          <w:b/>
        </w:rPr>
        <w:t xml:space="preserve">doprecyzowanie </w:t>
      </w:r>
      <w:r w:rsidRPr="0027753F">
        <w:rPr>
          <w:rFonts w:ascii="Times New Roman" w:hAnsi="Times New Roman" w:cs="Times New Roman"/>
          <w:b/>
        </w:rPr>
        <w:t xml:space="preserve">katalogu obligatoryjnych przesłanek zwolnienia policjanta </w:t>
      </w:r>
      <w:r w:rsidR="00EA2E34" w:rsidRPr="0027753F">
        <w:rPr>
          <w:rFonts w:ascii="Times New Roman" w:hAnsi="Times New Roman" w:cs="Times New Roman"/>
          <w:b/>
        </w:rPr>
        <w:br/>
      </w:r>
      <w:r w:rsidRPr="0027753F">
        <w:rPr>
          <w:rFonts w:ascii="Times New Roman" w:hAnsi="Times New Roman" w:cs="Times New Roman"/>
          <w:b/>
        </w:rPr>
        <w:t>ze służby w Policji</w:t>
      </w:r>
    </w:p>
    <w:p w14:paraId="3032D589" w14:textId="61F084A4" w:rsidR="00EA2E34" w:rsidRPr="0027753F" w:rsidRDefault="005A315E" w:rsidP="00C5154F">
      <w:pPr>
        <w:pStyle w:val="Teksttreci0"/>
        <w:shd w:val="clear" w:color="auto" w:fill="auto"/>
        <w:tabs>
          <w:tab w:val="left" w:pos="278"/>
        </w:tabs>
        <w:spacing w:before="120" w:line="360" w:lineRule="auto"/>
        <w:ind w:right="20"/>
        <w:rPr>
          <w:rStyle w:val="Teksttreci"/>
          <w:rFonts w:ascii="Times New Roman" w:hAnsi="Times New Roman" w:cs="Times New Roman"/>
        </w:rPr>
      </w:pPr>
      <w:r w:rsidRPr="0027753F">
        <w:rPr>
          <w:rStyle w:val="Teksttreci"/>
          <w:rFonts w:ascii="Times New Roman" w:hAnsi="Times New Roman" w:cs="Times New Roman"/>
        </w:rPr>
        <w:t>Z</w:t>
      </w:r>
      <w:r w:rsidR="00E94455" w:rsidRPr="0027753F">
        <w:rPr>
          <w:rStyle w:val="Teksttreci"/>
          <w:rFonts w:ascii="Times New Roman" w:hAnsi="Times New Roman" w:cs="Times New Roman"/>
        </w:rPr>
        <w:t xml:space="preserve">miana art. 41 ustawy poprzez dodanie do obligatoryjnych przesłanek zwolnienia ze służby </w:t>
      </w:r>
      <w:r w:rsidR="002A611F" w:rsidRPr="0027753F">
        <w:rPr>
          <w:rStyle w:val="Teksttreci"/>
          <w:rFonts w:ascii="Times New Roman" w:hAnsi="Times New Roman" w:cs="Times New Roman"/>
        </w:rPr>
        <w:br/>
      </w:r>
      <w:r w:rsidR="00E94455" w:rsidRPr="0027753F">
        <w:rPr>
          <w:rStyle w:val="Teksttreci"/>
          <w:rFonts w:ascii="Times New Roman" w:hAnsi="Times New Roman" w:cs="Times New Roman"/>
        </w:rPr>
        <w:t>w Policji dodano kolejną podstawę „usunięcia ze szkolenia zawodowego podstawowego". Obecnie tryb zwa</w:t>
      </w:r>
      <w:r w:rsidR="00E94455" w:rsidRPr="0027753F">
        <w:rPr>
          <w:rFonts w:ascii="Times New Roman" w:hAnsi="Times New Roman" w:cs="Times New Roman"/>
        </w:rPr>
        <w:t>lni</w:t>
      </w:r>
      <w:r w:rsidR="00E94455" w:rsidRPr="0027753F">
        <w:rPr>
          <w:rStyle w:val="Teksttreci"/>
          <w:rFonts w:ascii="Times New Roman" w:hAnsi="Times New Roman" w:cs="Times New Roman"/>
        </w:rPr>
        <w:t xml:space="preserve">ania policjanta ze służby w przypadku usunięcia ze szkolenia zawodowego podstawowego realizowany jest na podstawie art. 41 ust. 1 pkt 2 ustawy, tj. w przypadku nieprzydatności do służby stwierdzonej w opinii służbowej w okresie służby przygotowawczej. W </w:t>
      </w:r>
      <w:r w:rsidR="00F1421E">
        <w:rPr>
          <w:rStyle w:val="Teksttreci"/>
          <w:rFonts w:ascii="Times New Roman" w:hAnsi="Times New Roman" w:cs="Times New Roman"/>
        </w:rPr>
        <w:t>takiej sytuacji</w:t>
      </w:r>
      <w:r w:rsidR="00E94455" w:rsidRPr="0027753F">
        <w:rPr>
          <w:rStyle w:val="Teksttreci"/>
          <w:rFonts w:ascii="Times New Roman" w:hAnsi="Times New Roman" w:cs="Times New Roman"/>
        </w:rPr>
        <w:t xml:space="preserve"> podstawą wydania negatywnej opinii służbowej jest nieuzyskanie przez kursanta niezbędnych kwalifikacji zawodowych do wykonywania zawodu policjanta oraz brak możliwości uzupełnienia tych kwalifikacji. Przytoczona regulacja wskazuje na obligatoryjny charakter zwolnienia, nie pozostawiając organowi możliwości uznania w tym zakresie. Uzyskanie kwalifikacji zawodowych podstawowych stanowi jedną z ustawowych przesłanek, obok wykształcenia oraz stażu służby, do mianowania </w:t>
      </w:r>
      <w:r w:rsidR="0003659E" w:rsidRPr="0027753F">
        <w:rPr>
          <w:rStyle w:val="Teksttreci"/>
          <w:rFonts w:ascii="Times New Roman" w:hAnsi="Times New Roman" w:cs="Times New Roman"/>
        </w:rPr>
        <w:t>albo</w:t>
      </w:r>
      <w:r w:rsidR="00E94455" w:rsidRPr="0027753F">
        <w:rPr>
          <w:rStyle w:val="Teksttreci"/>
          <w:rFonts w:ascii="Times New Roman" w:hAnsi="Times New Roman" w:cs="Times New Roman"/>
        </w:rPr>
        <w:t xml:space="preserve"> powołania policjanta na stanowisko służbowe (art. 34. ust. 1 ustawy). Niewątpliwie proponowana zmiana w przepisie art. 41 ust. 1 ustawy uprości oraz skróci procedurę zwolnienia policjanta ze służby w Policji, uprzednio usuniętego ze szkolenia zawodowego podstawowego.</w:t>
      </w:r>
    </w:p>
    <w:p w14:paraId="684BB12E" w14:textId="2936B293" w:rsidR="002A6EE8" w:rsidRPr="0027753F" w:rsidRDefault="00E94455" w:rsidP="00C5154F">
      <w:pPr>
        <w:pStyle w:val="Teksttreci0"/>
        <w:shd w:val="clear" w:color="auto" w:fill="auto"/>
        <w:tabs>
          <w:tab w:val="left" w:pos="278"/>
        </w:tabs>
        <w:spacing w:before="120" w:line="360" w:lineRule="auto"/>
        <w:ind w:right="20"/>
        <w:rPr>
          <w:rStyle w:val="Teksttreci"/>
          <w:rFonts w:ascii="Times New Roman" w:hAnsi="Times New Roman" w:cs="Times New Roman"/>
        </w:rPr>
      </w:pPr>
      <w:r w:rsidRPr="0027753F">
        <w:rPr>
          <w:rStyle w:val="Teksttreci"/>
          <w:rFonts w:ascii="Times New Roman" w:hAnsi="Times New Roman" w:cs="Times New Roman"/>
        </w:rPr>
        <w:t xml:space="preserve"> </w:t>
      </w:r>
    </w:p>
    <w:p w14:paraId="79F7ED59" w14:textId="6E00042B" w:rsidR="00E63B67" w:rsidRPr="0027753F" w:rsidRDefault="00E63B67" w:rsidP="00C5154F">
      <w:pPr>
        <w:pStyle w:val="Teksttreci0"/>
        <w:numPr>
          <w:ilvl w:val="0"/>
          <w:numId w:val="12"/>
        </w:numPr>
        <w:shd w:val="clear" w:color="auto" w:fill="auto"/>
        <w:tabs>
          <w:tab w:val="left" w:pos="278"/>
        </w:tabs>
        <w:spacing w:before="120" w:line="360" w:lineRule="auto"/>
        <w:ind w:right="20"/>
        <w:rPr>
          <w:rFonts w:ascii="Times New Roman" w:hAnsi="Times New Roman" w:cs="Times New Roman"/>
          <w:b/>
        </w:rPr>
      </w:pPr>
      <w:r w:rsidRPr="0027753F">
        <w:rPr>
          <w:rFonts w:ascii="Times New Roman" w:eastAsia="Times New Roman" w:hAnsi="Times New Roman" w:cs="Times New Roman"/>
          <w:b/>
        </w:rPr>
        <w:t xml:space="preserve">uregulowanie kwestii związanej z mianowaniem na stopień policyjny nowo przyjętych do służby w Policji osób, które </w:t>
      </w:r>
      <w:r w:rsidR="00D41EF2" w:rsidRPr="0027753F">
        <w:rPr>
          <w:rFonts w:ascii="Times New Roman" w:eastAsia="Times New Roman" w:hAnsi="Times New Roman" w:cs="Times New Roman"/>
          <w:b/>
        </w:rPr>
        <w:t>posiadają</w:t>
      </w:r>
      <w:r w:rsidRPr="0027753F">
        <w:rPr>
          <w:rFonts w:ascii="Times New Roman" w:eastAsia="Times New Roman" w:hAnsi="Times New Roman" w:cs="Times New Roman"/>
          <w:b/>
        </w:rPr>
        <w:t xml:space="preserve"> stopień innej formacji mundurowej</w:t>
      </w:r>
    </w:p>
    <w:p w14:paraId="4AD29E4B" w14:textId="631D7F50" w:rsidR="00E63B67" w:rsidRPr="0027753F" w:rsidRDefault="00E63B67" w:rsidP="00C5154F">
      <w:pPr>
        <w:pStyle w:val="Teksttreci0"/>
        <w:tabs>
          <w:tab w:val="left" w:pos="278"/>
        </w:tabs>
        <w:spacing w:before="120" w:line="360" w:lineRule="auto"/>
        <w:ind w:right="23"/>
        <w:rPr>
          <w:rStyle w:val="Teksttreci"/>
          <w:rFonts w:ascii="Times New Roman" w:hAnsi="Times New Roman" w:cs="Times New Roman"/>
          <w:shd w:val="clear" w:color="auto" w:fill="auto"/>
        </w:rPr>
      </w:pPr>
      <w:r w:rsidRPr="0027753F">
        <w:rPr>
          <w:rStyle w:val="Teksttreci"/>
          <w:rFonts w:ascii="Times New Roman" w:hAnsi="Times New Roman" w:cs="Times New Roman"/>
          <w:shd w:val="clear" w:color="auto" w:fill="auto"/>
        </w:rPr>
        <w:lastRenderedPageBreak/>
        <w:t>Proponowane zmiany w art. 56 ust. 1 ustawy o Pol</w:t>
      </w:r>
      <w:r w:rsidR="00D41EF2" w:rsidRPr="0027753F">
        <w:rPr>
          <w:rStyle w:val="Teksttreci"/>
          <w:rFonts w:ascii="Times New Roman" w:hAnsi="Times New Roman" w:cs="Times New Roman"/>
          <w:shd w:val="clear" w:color="auto" w:fill="auto"/>
        </w:rPr>
        <w:t xml:space="preserve">icji, umożliwiające mianowanie </w:t>
      </w:r>
      <w:r w:rsidRPr="0027753F">
        <w:rPr>
          <w:rStyle w:val="Teksttreci"/>
          <w:rFonts w:ascii="Times New Roman" w:hAnsi="Times New Roman" w:cs="Times New Roman"/>
          <w:shd w:val="clear" w:color="auto" w:fill="auto"/>
        </w:rPr>
        <w:t>na odpowiedni stopień policyjny nowo przyjętych do służby w Policji osób, które posiadają stopień innej formacji mundurowej, zrównają uprawnienia tych osób w zakresie mianowania na odpowiednie stopnie policyjne z prawami funkcjonariuszy przeniesionych do s</w:t>
      </w:r>
      <w:r w:rsidR="00D41EF2" w:rsidRPr="0027753F">
        <w:rPr>
          <w:rStyle w:val="Teksttreci"/>
          <w:rFonts w:ascii="Times New Roman" w:hAnsi="Times New Roman" w:cs="Times New Roman"/>
          <w:shd w:val="clear" w:color="auto" w:fill="auto"/>
        </w:rPr>
        <w:t xml:space="preserve">łużby w Policji </w:t>
      </w:r>
      <w:r w:rsidRPr="0027753F">
        <w:rPr>
          <w:rStyle w:val="Teksttreci"/>
          <w:rFonts w:ascii="Times New Roman" w:hAnsi="Times New Roman" w:cs="Times New Roman"/>
          <w:shd w:val="clear" w:color="auto" w:fill="auto"/>
        </w:rPr>
        <w:t xml:space="preserve">w trybie art. 25a ust. 1 ustawy. Obecne regulacje pozwalają tylko na mianowanie na odpowiedni stopień policyjny osoby przyjmowanej do służby w Policji, która posiada stopień wojskowy. Mianowanie </w:t>
      </w:r>
      <w:r w:rsidR="00D41EF2" w:rsidRPr="0027753F">
        <w:rPr>
          <w:rStyle w:val="Teksttreci"/>
          <w:rFonts w:ascii="Times New Roman" w:hAnsi="Times New Roman" w:cs="Times New Roman"/>
          <w:shd w:val="clear" w:color="auto" w:fill="auto"/>
        </w:rPr>
        <w:br/>
      </w:r>
      <w:r w:rsidRPr="0027753F">
        <w:rPr>
          <w:rStyle w:val="Teksttreci"/>
          <w:rFonts w:ascii="Times New Roman" w:hAnsi="Times New Roman" w:cs="Times New Roman"/>
          <w:shd w:val="clear" w:color="auto" w:fill="auto"/>
        </w:rPr>
        <w:t xml:space="preserve">na odpowiednie stopnie policyjne osób posiadających stopnie Straży Granicznej, Straży Marszałkowskiej, Służby Ochrony Państwa, Służby Celno-Skarbowej, Państwowej Straży Pożarnej, Agencji Bezpieczeństwa Wewnętrznego, Agencji Wywiadu, Służby Wywiadu Wojskowego lub Służby Kontrwywiadu Wojskowego jest możliwe tylko w przypadku </w:t>
      </w:r>
      <w:r w:rsidR="00D41EF2" w:rsidRPr="0027753F">
        <w:rPr>
          <w:rStyle w:val="Teksttreci"/>
          <w:rFonts w:ascii="Times New Roman" w:hAnsi="Times New Roman" w:cs="Times New Roman"/>
          <w:shd w:val="clear" w:color="auto" w:fill="auto"/>
        </w:rPr>
        <w:br/>
      </w:r>
      <w:r w:rsidRPr="0027753F">
        <w:rPr>
          <w:rStyle w:val="Teksttreci"/>
          <w:rFonts w:ascii="Times New Roman" w:hAnsi="Times New Roman" w:cs="Times New Roman"/>
          <w:shd w:val="clear" w:color="auto" w:fill="auto"/>
        </w:rPr>
        <w:t xml:space="preserve">ich przeniesienia do służby w Policji na podstawie art. 25a ustawy. Osoby posiadające stopień wyżej wymienionych formacji, które są przyjmowane do służby w Policji w trybie art. 25 ustawy, nie mogą być mianowane na odpowiedni stopień policyjny. Jednocześnie </w:t>
      </w:r>
      <w:r w:rsidR="00D41EF2" w:rsidRPr="0027753F">
        <w:rPr>
          <w:rStyle w:val="Teksttreci"/>
          <w:rFonts w:ascii="Times New Roman" w:hAnsi="Times New Roman" w:cs="Times New Roman"/>
          <w:shd w:val="clear" w:color="auto" w:fill="auto"/>
        </w:rPr>
        <w:t>dokonano rozszerzenia</w:t>
      </w:r>
      <w:r w:rsidRPr="0027753F">
        <w:rPr>
          <w:rStyle w:val="Teksttreci"/>
          <w:rFonts w:ascii="Times New Roman" w:hAnsi="Times New Roman" w:cs="Times New Roman"/>
          <w:shd w:val="clear" w:color="auto" w:fill="auto"/>
        </w:rPr>
        <w:t xml:space="preserve"> możliwości mianowania na odpowiedni stopień policyjny </w:t>
      </w:r>
      <w:r w:rsidR="00D41EF2" w:rsidRPr="0027753F">
        <w:rPr>
          <w:rStyle w:val="Teksttreci"/>
          <w:rFonts w:ascii="Times New Roman" w:hAnsi="Times New Roman" w:cs="Times New Roman"/>
          <w:shd w:val="clear" w:color="auto" w:fill="auto"/>
        </w:rPr>
        <w:t xml:space="preserve">przyjętych do służby w Policji </w:t>
      </w:r>
      <w:r w:rsidRPr="0027753F">
        <w:rPr>
          <w:rStyle w:val="Teksttreci"/>
          <w:rFonts w:ascii="Times New Roman" w:hAnsi="Times New Roman" w:cs="Times New Roman"/>
          <w:shd w:val="clear" w:color="auto" w:fill="auto"/>
        </w:rPr>
        <w:t>byłych funkcjonariuszy Służby Więziennej, Biura Ochrony Rządu</w:t>
      </w:r>
      <w:r w:rsidR="004834AD" w:rsidRPr="0027753F">
        <w:rPr>
          <w:rStyle w:val="Teksttreci"/>
          <w:rFonts w:ascii="Times New Roman" w:hAnsi="Times New Roman" w:cs="Times New Roman"/>
          <w:shd w:val="clear" w:color="auto" w:fill="auto"/>
        </w:rPr>
        <w:t>,</w:t>
      </w:r>
      <w:r w:rsidRPr="0027753F">
        <w:rPr>
          <w:rStyle w:val="Teksttreci"/>
          <w:rFonts w:ascii="Times New Roman" w:hAnsi="Times New Roman" w:cs="Times New Roman"/>
          <w:shd w:val="clear" w:color="auto" w:fill="auto"/>
        </w:rPr>
        <w:t xml:space="preserve"> Służby Celnej</w:t>
      </w:r>
      <w:r w:rsidR="004834AD" w:rsidRPr="0027753F">
        <w:rPr>
          <w:rStyle w:val="Teksttreci"/>
          <w:rFonts w:ascii="Times New Roman" w:hAnsi="Times New Roman" w:cs="Times New Roman"/>
          <w:shd w:val="clear" w:color="auto" w:fill="auto"/>
        </w:rPr>
        <w:t xml:space="preserve"> i Urzędu Ochrony Państwa</w:t>
      </w:r>
      <w:r w:rsidRPr="0027753F">
        <w:rPr>
          <w:rStyle w:val="Teksttreci"/>
          <w:rFonts w:ascii="Times New Roman" w:hAnsi="Times New Roman" w:cs="Times New Roman"/>
          <w:shd w:val="clear" w:color="auto" w:fill="auto"/>
        </w:rPr>
        <w:t>. Mianowanie, o którym mowa w ust. 1</w:t>
      </w:r>
      <w:r w:rsidR="00636020">
        <w:rPr>
          <w:rStyle w:val="Teksttreci"/>
          <w:rFonts w:ascii="Times New Roman" w:hAnsi="Times New Roman" w:cs="Times New Roman"/>
          <w:shd w:val="clear" w:color="auto" w:fill="auto"/>
        </w:rPr>
        <w:t>,</w:t>
      </w:r>
      <w:r w:rsidRPr="0027753F">
        <w:rPr>
          <w:rStyle w:val="Teksttreci"/>
          <w:rFonts w:ascii="Times New Roman" w:hAnsi="Times New Roman" w:cs="Times New Roman"/>
          <w:shd w:val="clear" w:color="auto" w:fill="auto"/>
        </w:rPr>
        <w:t xml:space="preserve"> uzależnione jest od uzyskania kwalifikacji zawodowych podstawowych. Powyższe podyktowane jest tym, że wiedza z pragmatyki służbowej jest dla każdego funkcjonariusza niezbędna. Zmiana art. 56 ust. 3 ustawy jest konsekwencją zmiany art. 56 ust. 1 ustawy. Zgodnie z nowym brzmieniem tego przepisu osoba przyjmowana do służby w Policji posiadająca stopień odpowiadający stopniowi podkomisarza Policji jest mianowana na pierwszy stopień oficerski przez Komendanta Głównego Policji. Zmiana brzmienia art. 56 ust. 4 ustawy jest związana z potrzebą dostosowania tego przepisu do regulacji zawartych w art. 25a ustawy, zgodnie z którymi do służby w Policji może być przeniesiony funkcjonariusz Straży Granicznej, Straży Marszałkowskiej, Służby Ochrony Państwa, Służby Celno-Skarbowej, Państwowej Straży Pożarnej, Agencji Bezpieczeństwa Wewnętrznego, Agencji Wywiadu, Służby Wywiadu Wojskowego, Służby Kontrwywiadu Wojskowego lub Centralnego Biura Antykorupcyjnego. Wobec powyższego nie znajduje uzasadnienia pozostawienie w tym przepisie Biura Ochrony Rządu, które zostało przekształ</w:t>
      </w:r>
      <w:r w:rsidR="00D41EF2" w:rsidRPr="0027753F">
        <w:rPr>
          <w:rStyle w:val="Teksttreci"/>
          <w:rFonts w:ascii="Times New Roman" w:hAnsi="Times New Roman" w:cs="Times New Roman"/>
          <w:shd w:val="clear" w:color="auto" w:fill="auto"/>
        </w:rPr>
        <w:t xml:space="preserve">cone w Służbę Ochrony Państwa. </w:t>
      </w:r>
      <w:r w:rsidRPr="0027753F">
        <w:rPr>
          <w:rStyle w:val="Teksttreci"/>
          <w:rFonts w:ascii="Times New Roman" w:hAnsi="Times New Roman" w:cs="Times New Roman"/>
          <w:shd w:val="clear" w:color="auto" w:fill="auto"/>
        </w:rPr>
        <w:t>Natomiast proponowana zmiana zakresu upoważnienia ustawowego zawartego w art. 47 ust. 2 ustawy o Policji wynika ze zmiany art. 56 ust. 1 tej ustawy;</w:t>
      </w:r>
    </w:p>
    <w:p w14:paraId="61E88B29" w14:textId="5A76879D" w:rsidR="008C6F10" w:rsidRPr="0027753F" w:rsidRDefault="003B16C2" w:rsidP="00C5154F">
      <w:pPr>
        <w:pStyle w:val="Teksttreci0"/>
        <w:shd w:val="clear" w:color="auto" w:fill="auto"/>
        <w:spacing w:before="120" w:line="360" w:lineRule="auto"/>
        <w:ind w:left="20" w:right="20"/>
        <w:rPr>
          <w:rFonts w:ascii="Times New Roman" w:hAnsi="Times New Roman" w:cs="Times New Roman"/>
          <w:shd w:val="clear" w:color="auto" w:fill="FFFFFF"/>
        </w:rPr>
      </w:pPr>
      <w:r w:rsidRPr="0027753F">
        <w:rPr>
          <w:rStyle w:val="Teksttreci"/>
          <w:rFonts w:ascii="Times New Roman" w:hAnsi="Times New Roman" w:cs="Times New Roman"/>
        </w:rPr>
        <w:t xml:space="preserve">Ponadto w projekcie ustawy określono, </w:t>
      </w:r>
      <w:r w:rsidR="00AE2C80" w:rsidRPr="0027753F">
        <w:rPr>
          <w:rStyle w:val="Teksttreci"/>
          <w:rFonts w:ascii="Times New Roman" w:hAnsi="Times New Roman" w:cs="Times New Roman"/>
        </w:rPr>
        <w:t>ż</w:t>
      </w:r>
      <w:r w:rsidRPr="0027753F">
        <w:rPr>
          <w:rStyle w:val="Teksttreci"/>
          <w:rFonts w:ascii="Times New Roman" w:hAnsi="Times New Roman" w:cs="Times New Roman"/>
        </w:rPr>
        <w:t>e d</w:t>
      </w:r>
      <w:r w:rsidR="005A315E" w:rsidRPr="0027753F">
        <w:rPr>
          <w:rStyle w:val="Teksttreci"/>
          <w:rFonts w:ascii="Times New Roman" w:hAnsi="Times New Roman" w:cs="Times New Roman"/>
        </w:rPr>
        <w:t xml:space="preserve">otychczasowe przepisy wykonawcze wydane </w:t>
      </w:r>
      <w:r w:rsidR="00EA2E34" w:rsidRPr="0027753F">
        <w:rPr>
          <w:rStyle w:val="Teksttreci"/>
          <w:rFonts w:ascii="Times New Roman" w:hAnsi="Times New Roman" w:cs="Times New Roman"/>
        </w:rPr>
        <w:br/>
      </w:r>
      <w:r w:rsidR="005A315E" w:rsidRPr="0027753F">
        <w:rPr>
          <w:rStyle w:val="Teksttreci"/>
          <w:rFonts w:ascii="Times New Roman" w:hAnsi="Times New Roman" w:cs="Times New Roman"/>
        </w:rPr>
        <w:t xml:space="preserve">na podstawie </w:t>
      </w:r>
      <w:r w:rsidR="008D23C9" w:rsidRPr="0027753F">
        <w:rPr>
          <w:rStyle w:val="Teksttreci"/>
          <w:rFonts w:ascii="Times New Roman" w:hAnsi="Times New Roman" w:cs="Times New Roman"/>
        </w:rPr>
        <w:t xml:space="preserve">art. </w:t>
      </w:r>
      <w:r w:rsidR="001373EB" w:rsidRPr="0027753F">
        <w:rPr>
          <w:rStyle w:val="Teksttreci"/>
          <w:rFonts w:ascii="Times New Roman" w:hAnsi="Times New Roman" w:cs="Times New Roman"/>
        </w:rPr>
        <w:t>35a</w:t>
      </w:r>
      <w:r w:rsidR="008D23C9" w:rsidRPr="0027753F">
        <w:rPr>
          <w:rStyle w:val="Teksttreci"/>
          <w:rFonts w:ascii="Times New Roman" w:hAnsi="Times New Roman" w:cs="Times New Roman"/>
        </w:rPr>
        <w:t xml:space="preserve"> ust. </w:t>
      </w:r>
      <w:r w:rsidR="001373EB" w:rsidRPr="0027753F">
        <w:rPr>
          <w:rStyle w:val="Teksttreci"/>
          <w:rFonts w:ascii="Times New Roman" w:hAnsi="Times New Roman" w:cs="Times New Roman"/>
        </w:rPr>
        <w:t>5</w:t>
      </w:r>
      <w:r w:rsidR="008C6F10" w:rsidRPr="0027753F">
        <w:rPr>
          <w:rStyle w:val="Teksttreci"/>
          <w:rFonts w:ascii="Times New Roman" w:hAnsi="Times New Roman" w:cs="Times New Roman"/>
        </w:rPr>
        <w:t xml:space="preserve"> </w:t>
      </w:r>
      <w:r w:rsidR="004834AD" w:rsidRPr="0027753F">
        <w:rPr>
          <w:rStyle w:val="Teksttreci"/>
          <w:rFonts w:ascii="Times New Roman" w:hAnsi="Times New Roman" w:cs="Times New Roman"/>
        </w:rPr>
        <w:t xml:space="preserve">i art. 25 ust. 21 </w:t>
      </w:r>
      <w:r w:rsidR="005A315E" w:rsidRPr="0027753F">
        <w:rPr>
          <w:rStyle w:val="Teksttreci"/>
          <w:rFonts w:ascii="Times New Roman" w:hAnsi="Times New Roman" w:cs="Times New Roman"/>
        </w:rPr>
        <w:t>ustawy zmienionej w art.</w:t>
      </w:r>
      <w:r w:rsidR="00DA465D" w:rsidRPr="0027753F">
        <w:rPr>
          <w:rStyle w:val="Teksttreci"/>
          <w:rFonts w:ascii="Times New Roman" w:hAnsi="Times New Roman" w:cs="Times New Roman"/>
        </w:rPr>
        <w:t> </w:t>
      </w:r>
      <w:r w:rsidR="00E4558A" w:rsidRPr="0027753F">
        <w:rPr>
          <w:rStyle w:val="Teksttreci"/>
          <w:rFonts w:ascii="Times New Roman" w:hAnsi="Times New Roman" w:cs="Times New Roman"/>
        </w:rPr>
        <w:t>7</w:t>
      </w:r>
      <w:r w:rsidR="008D23C9" w:rsidRPr="0027753F">
        <w:rPr>
          <w:rStyle w:val="Teksttreci"/>
          <w:rFonts w:ascii="Times New Roman" w:hAnsi="Times New Roman" w:cs="Times New Roman"/>
        </w:rPr>
        <w:t xml:space="preserve"> </w:t>
      </w:r>
      <w:r w:rsidR="005A315E" w:rsidRPr="0027753F">
        <w:rPr>
          <w:rStyle w:val="Teksttreci"/>
          <w:rFonts w:ascii="Times New Roman" w:hAnsi="Times New Roman" w:cs="Times New Roman"/>
        </w:rPr>
        <w:t>zachowują moc do dnia wejścia w życie przepisów wykonawczych wydanych na podstawie niniejszej ustawy, nie dłużej jednak niż</w:t>
      </w:r>
      <w:r w:rsidR="004F42BE">
        <w:rPr>
          <w:rStyle w:val="Teksttreci"/>
          <w:rFonts w:ascii="Times New Roman" w:hAnsi="Times New Roman" w:cs="Times New Roman"/>
        </w:rPr>
        <w:t xml:space="preserve"> do </w:t>
      </w:r>
      <w:r w:rsidR="00B77B94">
        <w:rPr>
          <w:rStyle w:val="Teksttreci"/>
          <w:rFonts w:ascii="Times New Roman" w:hAnsi="Times New Roman" w:cs="Times New Roman"/>
        </w:rPr>
        <w:t>31 marca</w:t>
      </w:r>
      <w:r w:rsidR="00B96AD9">
        <w:rPr>
          <w:rStyle w:val="Teksttreci"/>
          <w:rFonts w:ascii="Times New Roman" w:hAnsi="Times New Roman" w:cs="Times New Roman"/>
        </w:rPr>
        <w:t xml:space="preserve"> 2023 r</w:t>
      </w:r>
      <w:r w:rsidR="005A315E" w:rsidRPr="0027753F">
        <w:rPr>
          <w:rStyle w:val="Teksttreci"/>
          <w:rFonts w:ascii="Times New Roman" w:hAnsi="Times New Roman" w:cs="Times New Roman"/>
        </w:rPr>
        <w:t>.</w:t>
      </w:r>
    </w:p>
    <w:p w14:paraId="73DB40D8" w14:textId="55B35D34" w:rsidR="003B67BF" w:rsidRDefault="00F33A9F" w:rsidP="00C5154F">
      <w:pPr>
        <w:pStyle w:val="ARTartustawynprozporzdzenia"/>
        <w:ind w:firstLine="0"/>
        <w:rPr>
          <w:rFonts w:ascii="Times New Roman" w:hAnsi="Times New Roman" w:cs="Times New Roman"/>
          <w:sz w:val="22"/>
          <w:szCs w:val="22"/>
        </w:rPr>
      </w:pPr>
      <w:r w:rsidRPr="0027753F">
        <w:rPr>
          <w:rFonts w:ascii="Times New Roman" w:hAnsi="Times New Roman" w:cs="Times New Roman"/>
          <w:sz w:val="22"/>
          <w:szCs w:val="22"/>
        </w:rPr>
        <w:t xml:space="preserve">Projekt określa maksymalne limity wydatków będące skutkiem wejścia w życie ustawy. </w:t>
      </w:r>
    </w:p>
    <w:p w14:paraId="2804DA39" w14:textId="00E23BAF" w:rsidR="003B67BF" w:rsidRPr="00BD0D2C" w:rsidRDefault="003B67BF" w:rsidP="00C5154F">
      <w:pPr>
        <w:pStyle w:val="ARTartustawynprozporzdzenia"/>
        <w:ind w:firstLine="0"/>
        <w:rPr>
          <w:rFonts w:ascii="Times New Roman" w:hAnsi="Times New Roman" w:cs="Times New Roman"/>
          <w:sz w:val="22"/>
          <w:szCs w:val="22"/>
        </w:rPr>
      </w:pPr>
      <w:r w:rsidRPr="00BD0D2C">
        <w:rPr>
          <w:rFonts w:ascii="Times New Roman" w:hAnsi="Times New Roman" w:cs="Times New Roman"/>
          <w:iCs/>
          <w:sz w:val="22"/>
          <w:szCs w:val="22"/>
        </w:rPr>
        <w:lastRenderedPageBreak/>
        <w:t>Zmiany ustawy o Policji, przewidzian</w:t>
      </w:r>
      <w:r w:rsidR="00BD0D2C">
        <w:rPr>
          <w:rFonts w:ascii="Times New Roman" w:hAnsi="Times New Roman" w:cs="Times New Roman"/>
          <w:iCs/>
          <w:sz w:val="22"/>
          <w:szCs w:val="22"/>
        </w:rPr>
        <w:t>e</w:t>
      </w:r>
      <w:r w:rsidRPr="00BD0D2C">
        <w:rPr>
          <w:rFonts w:ascii="Times New Roman" w:hAnsi="Times New Roman" w:cs="Times New Roman"/>
          <w:iCs/>
          <w:sz w:val="22"/>
          <w:szCs w:val="22"/>
        </w:rPr>
        <w:t xml:space="preserve"> w art. 7 projektu, są dokonywan</w:t>
      </w:r>
      <w:r w:rsidR="00BD0D2C">
        <w:rPr>
          <w:rFonts w:ascii="Times New Roman" w:hAnsi="Times New Roman" w:cs="Times New Roman"/>
          <w:iCs/>
          <w:sz w:val="22"/>
          <w:szCs w:val="22"/>
        </w:rPr>
        <w:t>e</w:t>
      </w:r>
      <w:r w:rsidRPr="00BD0D2C">
        <w:rPr>
          <w:rFonts w:ascii="Times New Roman" w:hAnsi="Times New Roman" w:cs="Times New Roman"/>
          <w:iCs/>
          <w:sz w:val="22"/>
          <w:szCs w:val="22"/>
        </w:rPr>
        <w:t xml:space="preserve"> z </w:t>
      </w:r>
      <w:r w:rsidRPr="00BD0D2C">
        <w:rPr>
          <w:rFonts w:ascii="Times New Roman" w:hAnsi="Times New Roman" w:cs="Times New Roman"/>
          <w:sz w:val="22"/>
          <w:szCs w:val="22"/>
        </w:rPr>
        <w:t>uwzględnieniem</w:t>
      </w:r>
      <w:r w:rsidRPr="00BD0D2C">
        <w:rPr>
          <w:rFonts w:ascii="Times New Roman" w:hAnsi="Times New Roman" w:cs="Times New Roman"/>
          <w:iCs/>
          <w:sz w:val="22"/>
          <w:szCs w:val="22"/>
        </w:rPr>
        <w:t xml:space="preserve"> zmian zawartych w projekcie ustawy o zmianie ustawy o Policji oraz niektórych innych ustaw w związku z powołaniem Centralnego Biura Zwalczania Cyberprzestępczości, który w dniu 9 listopada 2021 r. został przyjęty przez Radę Ministrów i jest aktualnie procedowany w Sejmie</w:t>
      </w:r>
    </w:p>
    <w:p w14:paraId="26DC7D0B" w14:textId="56AFE57B" w:rsidR="001F7311" w:rsidRPr="009052C1" w:rsidRDefault="00685DF7" w:rsidP="00C5154F">
      <w:pPr>
        <w:pStyle w:val="ARTartustawynprozporzdzenia"/>
        <w:ind w:firstLine="0"/>
        <w:rPr>
          <w:rFonts w:ascii="Times New Roman" w:hAnsi="Times New Roman" w:cs="Times New Roman"/>
          <w:sz w:val="22"/>
          <w:szCs w:val="22"/>
        </w:rPr>
      </w:pPr>
      <w:r w:rsidRPr="009052C1">
        <w:rPr>
          <w:rFonts w:ascii="Times New Roman" w:hAnsi="Times New Roman" w:cs="Times New Roman"/>
          <w:sz w:val="22"/>
          <w:szCs w:val="22"/>
        </w:rPr>
        <w:t>Zakłada się, że projektowane regulacje wejdą w życie z dniem 1 stycznia 2022 r.</w:t>
      </w:r>
      <w:r w:rsidR="001F7311" w:rsidRPr="009052C1">
        <w:rPr>
          <w:rFonts w:ascii="Times New Roman" w:hAnsi="Times New Roman" w:cs="Times New Roman"/>
          <w:sz w:val="22"/>
          <w:szCs w:val="22"/>
        </w:rPr>
        <w:t xml:space="preserve"> z wyjątkiem:</w:t>
      </w:r>
    </w:p>
    <w:p w14:paraId="05E0E2F7" w14:textId="184A2AB3" w:rsidR="009052C1" w:rsidRPr="009052C1" w:rsidRDefault="009052C1" w:rsidP="00C5154F">
      <w:pPr>
        <w:pStyle w:val="PKTpunkt"/>
        <w:spacing w:before="120"/>
        <w:rPr>
          <w:rFonts w:ascii="Times New Roman" w:hAnsi="Times New Roman" w:cs="Times New Roman"/>
          <w:sz w:val="22"/>
          <w:szCs w:val="22"/>
        </w:rPr>
      </w:pPr>
      <w:r w:rsidRPr="009052C1">
        <w:rPr>
          <w:rFonts w:ascii="Times New Roman" w:hAnsi="Times New Roman" w:cs="Times New Roman"/>
          <w:sz w:val="22"/>
          <w:szCs w:val="22"/>
        </w:rPr>
        <w:t>1)</w:t>
      </w:r>
      <w:r w:rsidRPr="009052C1">
        <w:rPr>
          <w:rFonts w:ascii="Times New Roman" w:hAnsi="Times New Roman" w:cs="Times New Roman"/>
          <w:sz w:val="22"/>
          <w:szCs w:val="22"/>
        </w:rPr>
        <w:tab/>
        <w:t>art. 7 pkt 1–5, pkt 6 lit. b, pkt 7–11, 14–17, 20</w:t>
      </w:r>
      <w:r w:rsidR="00636020">
        <w:rPr>
          <w:rFonts w:ascii="Times New Roman" w:hAnsi="Times New Roman" w:cs="Times New Roman"/>
          <w:sz w:val="22"/>
          <w:szCs w:val="22"/>
        </w:rPr>
        <w:t>,</w:t>
      </w:r>
      <w:r w:rsidRPr="009052C1">
        <w:rPr>
          <w:rFonts w:ascii="Times New Roman" w:hAnsi="Times New Roman" w:cs="Times New Roman"/>
          <w:sz w:val="22"/>
          <w:szCs w:val="22"/>
        </w:rPr>
        <w:t xml:space="preserve"> 21, 29 i 31–34, art. 8–16 i art. 19, które wchodzą w życie z dniem 1 kwietnia 2022 r.;</w:t>
      </w:r>
    </w:p>
    <w:p w14:paraId="70793E30" w14:textId="1B1DDD76" w:rsidR="003B67BF" w:rsidRPr="009052C1" w:rsidRDefault="009052C1" w:rsidP="00C5154F">
      <w:pPr>
        <w:pStyle w:val="PKTpunkt"/>
        <w:spacing w:before="120"/>
        <w:rPr>
          <w:rFonts w:ascii="Times New Roman" w:hAnsi="Times New Roman" w:cs="Times New Roman"/>
          <w:sz w:val="22"/>
          <w:szCs w:val="22"/>
        </w:rPr>
      </w:pPr>
      <w:r w:rsidRPr="009052C1">
        <w:rPr>
          <w:rFonts w:ascii="Times New Roman" w:hAnsi="Times New Roman" w:cs="Times New Roman"/>
          <w:sz w:val="22"/>
          <w:szCs w:val="22"/>
        </w:rPr>
        <w:t>2)</w:t>
      </w:r>
      <w:r w:rsidRPr="009052C1">
        <w:rPr>
          <w:rFonts w:ascii="Times New Roman" w:hAnsi="Times New Roman" w:cs="Times New Roman"/>
          <w:sz w:val="22"/>
          <w:szCs w:val="22"/>
        </w:rPr>
        <w:tab/>
        <w:t>art. 7 pkt 6 lit. a, pkt 12</w:t>
      </w:r>
      <w:r w:rsidR="00636020">
        <w:rPr>
          <w:rFonts w:ascii="Times New Roman" w:hAnsi="Times New Roman" w:cs="Times New Roman"/>
          <w:sz w:val="22"/>
          <w:szCs w:val="22"/>
        </w:rPr>
        <w:t>,</w:t>
      </w:r>
      <w:r w:rsidR="00B77B94">
        <w:rPr>
          <w:rFonts w:ascii="Times New Roman" w:hAnsi="Times New Roman" w:cs="Times New Roman"/>
          <w:sz w:val="22"/>
          <w:szCs w:val="22"/>
        </w:rPr>
        <w:t xml:space="preserve"> </w:t>
      </w:r>
      <w:r w:rsidRPr="009052C1">
        <w:rPr>
          <w:rFonts w:ascii="Times New Roman" w:hAnsi="Times New Roman" w:cs="Times New Roman"/>
          <w:sz w:val="22"/>
          <w:szCs w:val="22"/>
        </w:rPr>
        <w:t>13,</w:t>
      </w:r>
      <w:r w:rsidR="00B77B94">
        <w:rPr>
          <w:rFonts w:ascii="Times New Roman" w:hAnsi="Times New Roman" w:cs="Times New Roman"/>
          <w:sz w:val="22"/>
          <w:szCs w:val="22"/>
        </w:rPr>
        <w:t xml:space="preserve"> 18</w:t>
      </w:r>
      <w:r w:rsidR="00636020">
        <w:rPr>
          <w:rFonts w:ascii="Times New Roman" w:hAnsi="Times New Roman" w:cs="Times New Roman"/>
          <w:sz w:val="22"/>
          <w:szCs w:val="22"/>
        </w:rPr>
        <w:t>,</w:t>
      </w:r>
      <w:r w:rsidR="00B77B94">
        <w:rPr>
          <w:rFonts w:ascii="Times New Roman" w:hAnsi="Times New Roman" w:cs="Times New Roman"/>
          <w:sz w:val="22"/>
          <w:szCs w:val="22"/>
        </w:rPr>
        <w:t xml:space="preserve"> 19,</w:t>
      </w:r>
      <w:r w:rsidRPr="009052C1">
        <w:rPr>
          <w:rFonts w:ascii="Times New Roman" w:hAnsi="Times New Roman" w:cs="Times New Roman"/>
          <w:sz w:val="22"/>
          <w:szCs w:val="22"/>
        </w:rPr>
        <w:t xml:space="preserve"> 22–28 i 30, art. 17 i </w:t>
      </w:r>
      <w:r w:rsidR="00E96591">
        <w:rPr>
          <w:rFonts w:ascii="Times New Roman" w:hAnsi="Times New Roman" w:cs="Times New Roman"/>
          <w:sz w:val="22"/>
          <w:szCs w:val="22"/>
        </w:rPr>
        <w:t xml:space="preserve">art. </w:t>
      </w:r>
      <w:r w:rsidRPr="009052C1">
        <w:rPr>
          <w:rFonts w:ascii="Times New Roman" w:hAnsi="Times New Roman" w:cs="Times New Roman"/>
          <w:sz w:val="22"/>
          <w:szCs w:val="22"/>
        </w:rPr>
        <w:t xml:space="preserve">18, które wchodzą w życie </w:t>
      </w:r>
      <w:r w:rsidR="00BD0D2C">
        <w:rPr>
          <w:rFonts w:ascii="Times New Roman" w:hAnsi="Times New Roman" w:cs="Times New Roman"/>
          <w:sz w:val="22"/>
          <w:szCs w:val="22"/>
        </w:rPr>
        <w:br/>
      </w:r>
      <w:r w:rsidRPr="009052C1">
        <w:rPr>
          <w:rFonts w:ascii="Times New Roman" w:hAnsi="Times New Roman" w:cs="Times New Roman"/>
          <w:sz w:val="22"/>
          <w:szCs w:val="22"/>
        </w:rPr>
        <w:t>z dniem 1 stycznia 2023 r.</w:t>
      </w:r>
    </w:p>
    <w:p w14:paraId="7A98EA70" w14:textId="5B3549A2" w:rsidR="00F33A9F" w:rsidRPr="0027753F" w:rsidRDefault="00212D4C" w:rsidP="00C5154F">
      <w:pPr>
        <w:pStyle w:val="ARTartustawynprozporzdzenia"/>
        <w:ind w:firstLine="0"/>
        <w:rPr>
          <w:rFonts w:ascii="Times New Roman" w:hAnsi="Times New Roman" w:cs="Times New Roman"/>
          <w:sz w:val="22"/>
          <w:szCs w:val="22"/>
        </w:rPr>
      </w:pPr>
      <w:r w:rsidRPr="0027753F">
        <w:rPr>
          <w:rFonts w:ascii="Times New Roman" w:hAnsi="Times New Roman" w:cs="Times New Roman"/>
          <w:sz w:val="22"/>
          <w:szCs w:val="22"/>
        </w:rPr>
        <w:t>W ocenie projektodawcy z</w:t>
      </w:r>
      <w:r w:rsidR="00F33A9F" w:rsidRPr="0027753F">
        <w:rPr>
          <w:rFonts w:ascii="Times New Roman" w:hAnsi="Times New Roman" w:cs="Times New Roman"/>
          <w:sz w:val="22"/>
          <w:szCs w:val="22"/>
        </w:rPr>
        <w:t>akres przedmiotowej regulacji nie jest objęty prawem Unii Europejskiej.</w:t>
      </w:r>
    </w:p>
    <w:p w14:paraId="5766CA5D" w14:textId="287436A0" w:rsidR="00F33A9F" w:rsidRPr="0027753F" w:rsidRDefault="00F33A9F" w:rsidP="00C5154F">
      <w:pPr>
        <w:pStyle w:val="ARTartustawynprozporzdzenia"/>
        <w:ind w:firstLine="0"/>
        <w:rPr>
          <w:rFonts w:ascii="Times New Roman" w:hAnsi="Times New Roman" w:cs="Times New Roman"/>
          <w:sz w:val="22"/>
          <w:szCs w:val="22"/>
        </w:rPr>
      </w:pPr>
      <w:r w:rsidRPr="0027753F">
        <w:rPr>
          <w:rFonts w:ascii="Times New Roman" w:hAnsi="Times New Roman" w:cs="Times New Roman"/>
          <w:sz w:val="22"/>
          <w:szCs w:val="22"/>
        </w:rPr>
        <w:t>Projekt ustawy nie podlega notyfikacji zgodnie z § 4 ust. 1 pkt 1 rozporządzenia Rady Ministrów z dnia 23 grudnia 2002 r. w sprawie</w:t>
      </w:r>
      <w:r w:rsidR="00F1421E">
        <w:rPr>
          <w:rFonts w:ascii="Times New Roman" w:hAnsi="Times New Roman" w:cs="Times New Roman"/>
          <w:sz w:val="22"/>
          <w:szCs w:val="22"/>
        </w:rPr>
        <w:t xml:space="preserve"> sposobu</w:t>
      </w:r>
      <w:r w:rsidRPr="0027753F">
        <w:rPr>
          <w:rFonts w:ascii="Times New Roman" w:hAnsi="Times New Roman" w:cs="Times New Roman"/>
          <w:sz w:val="22"/>
          <w:szCs w:val="22"/>
        </w:rPr>
        <w:t xml:space="preserve"> funkcjonowania krajowego systemu notyfikacji norm i aktów prawnych</w:t>
      </w:r>
      <w:r w:rsidR="00CF2A12">
        <w:rPr>
          <w:rFonts w:ascii="Times New Roman" w:hAnsi="Times New Roman" w:cs="Times New Roman"/>
          <w:sz w:val="22"/>
          <w:szCs w:val="22"/>
        </w:rPr>
        <w:t xml:space="preserve"> (Dz.</w:t>
      </w:r>
      <w:r w:rsidR="00636020">
        <w:rPr>
          <w:rFonts w:ascii="Times New Roman" w:hAnsi="Times New Roman" w:cs="Times New Roman"/>
          <w:sz w:val="22"/>
          <w:szCs w:val="22"/>
        </w:rPr>
        <w:t xml:space="preserve"> </w:t>
      </w:r>
      <w:r w:rsidR="00CF2A12">
        <w:rPr>
          <w:rFonts w:ascii="Times New Roman" w:hAnsi="Times New Roman" w:cs="Times New Roman"/>
          <w:sz w:val="22"/>
          <w:szCs w:val="22"/>
        </w:rPr>
        <w:t>U. poz. 2039, z późn. zm.)</w:t>
      </w:r>
      <w:r w:rsidRPr="0027753F">
        <w:rPr>
          <w:rFonts w:ascii="Times New Roman" w:hAnsi="Times New Roman" w:cs="Times New Roman"/>
          <w:sz w:val="22"/>
          <w:szCs w:val="22"/>
        </w:rPr>
        <w:t xml:space="preserve">, gdyż regulacja nie odnosi się do wprowadzenia norm lub przepisów technicznych. </w:t>
      </w:r>
    </w:p>
    <w:p w14:paraId="1D6E3F68" w14:textId="77777777" w:rsidR="00F33A9F" w:rsidRPr="0027753F" w:rsidRDefault="00F33A9F" w:rsidP="00C5154F">
      <w:pPr>
        <w:pStyle w:val="ARTartustawynprozporzdzenia"/>
        <w:ind w:firstLine="0"/>
        <w:rPr>
          <w:rFonts w:ascii="Times New Roman" w:hAnsi="Times New Roman" w:cs="Times New Roman"/>
          <w:sz w:val="22"/>
          <w:szCs w:val="22"/>
        </w:rPr>
      </w:pPr>
      <w:r w:rsidRPr="0027753F">
        <w:rPr>
          <w:rFonts w:ascii="Times New Roman" w:hAnsi="Times New Roman" w:cs="Times New Roman"/>
          <w:sz w:val="22"/>
          <w:szCs w:val="22"/>
        </w:rPr>
        <w:t xml:space="preserve">Projekt nie wymaga przedstawienia właściwym organom i instytucjom Unii Europejskiej, </w:t>
      </w:r>
      <w:r w:rsidRPr="0027753F">
        <w:rPr>
          <w:rFonts w:ascii="Times New Roman" w:hAnsi="Times New Roman" w:cs="Times New Roman"/>
          <w:sz w:val="22"/>
          <w:szCs w:val="22"/>
        </w:rPr>
        <w:br/>
        <w:t xml:space="preserve">w tym Europejskiemu Bankowi Centralnemu, w celu uzyskania opinii, dokonania powiadomienia, konsultacji lub uzgodnienia. </w:t>
      </w:r>
    </w:p>
    <w:p w14:paraId="2C8720A3" w14:textId="41944225" w:rsidR="00F33A9F" w:rsidRPr="0027753F" w:rsidRDefault="00041F87" w:rsidP="00C5154F">
      <w:pPr>
        <w:pStyle w:val="ARTartustawynprozporzdzenia"/>
        <w:ind w:firstLine="0"/>
        <w:rPr>
          <w:rFonts w:ascii="Times New Roman" w:hAnsi="Times New Roman" w:cs="Times New Roman"/>
          <w:sz w:val="22"/>
          <w:szCs w:val="22"/>
        </w:rPr>
      </w:pPr>
      <w:r w:rsidRPr="0027753F">
        <w:rPr>
          <w:rFonts w:ascii="Times New Roman" w:hAnsi="Times New Roman" w:cs="Times New Roman"/>
          <w:sz w:val="22"/>
          <w:szCs w:val="22"/>
        </w:rPr>
        <w:t>P</w:t>
      </w:r>
      <w:r w:rsidR="006273CC" w:rsidRPr="0027753F">
        <w:rPr>
          <w:rFonts w:ascii="Times New Roman" w:hAnsi="Times New Roman" w:cs="Times New Roman"/>
          <w:sz w:val="22"/>
          <w:szCs w:val="22"/>
        </w:rPr>
        <w:t>rojekt zosta</w:t>
      </w:r>
      <w:r w:rsidRPr="0027753F">
        <w:rPr>
          <w:rFonts w:ascii="Times New Roman" w:hAnsi="Times New Roman" w:cs="Times New Roman"/>
          <w:sz w:val="22"/>
          <w:szCs w:val="22"/>
        </w:rPr>
        <w:t>ł</w:t>
      </w:r>
      <w:r w:rsidR="00F33A9F" w:rsidRPr="0027753F">
        <w:rPr>
          <w:rFonts w:ascii="Times New Roman" w:hAnsi="Times New Roman" w:cs="Times New Roman"/>
          <w:sz w:val="22"/>
          <w:szCs w:val="22"/>
        </w:rPr>
        <w:t xml:space="preserve"> zamieszczony w wykazie prac legislacyjnych Rady Ministrów</w:t>
      </w:r>
      <w:r w:rsidRPr="0027753F">
        <w:rPr>
          <w:rFonts w:ascii="Times New Roman" w:hAnsi="Times New Roman" w:cs="Times New Roman"/>
          <w:sz w:val="22"/>
          <w:szCs w:val="22"/>
        </w:rPr>
        <w:t xml:space="preserve">, o którym mowa </w:t>
      </w:r>
      <w:r w:rsidR="009E4E34" w:rsidRPr="0027753F">
        <w:rPr>
          <w:rFonts w:ascii="Times New Roman" w:hAnsi="Times New Roman" w:cs="Times New Roman"/>
          <w:sz w:val="22"/>
          <w:szCs w:val="22"/>
        </w:rPr>
        <w:br/>
      </w:r>
      <w:r w:rsidRPr="0027753F">
        <w:rPr>
          <w:rFonts w:ascii="Times New Roman" w:hAnsi="Times New Roman" w:cs="Times New Roman"/>
          <w:sz w:val="22"/>
          <w:szCs w:val="22"/>
        </w:rPr>
        <w:t>w</w:t>
      </w:r>
      <w:r w:rsidR="009E4E34" w:rsidRPr="0027753F">
        <w:rPr>
          <w:rFonts w:ascii="Times New Roman" w:hAnsi="Times New Roman" w:cs="Times New Roman"/>
          <w:sz w:val="22"/>
          <w:szCs w:val="22"/>
        </w:rPr>
        <w:t xml:space="preserve"> </w:t>
      </w:r>
      <w:r w:rsidRPr="0027753F">
        <w:rPr>
          <w:rFonts w:ascii="Times New Roman" w:hAnsi="Times New Roman" w:cs="Times New Roman"/>
          <w:sz w:val="22"/>
          <w:szCs w:val="22"/>
        </w:rPr>
        <w:t>art. 3 ust. 1 ustawy z dnia 7 lipca 2005 r. o działalności lobbingowej w procesie stanowienia prawa</w:t>
      </w:r>
      <w:r w:rsidR="00E96591">
        <w:rPr>
          <w:rFonts w:ascii="Times New Roman" w:hAnsi="Times New Roman" w:cs="Times New Roman"/>
          <w:sz w:val="22"/>
          <w:szCs w:val="22"/>
        </w:rPr>
        <w:t xml:space="preserve"> (Dz.</w:t>
      </w:r>
      <w:r w:rsidR="00636020">
        <w:rPr>
          <w:rFonts w:ascii="Times New Roman" w:hAnsi="Times New Roman" w:cs="Times New Roman"/>
          <w:sz w:val="22"/>
          <w:szCs w:val="22"/>
        </w:rPr>
        <w:t xml:space="preserve"> </w:t>
      </w:r>
      <w:r w:rsidR="00E96591">
        <w:rPr>
          <w:rFonts w:ascii="Times New Roman" w:hAnsi="Times New Roman" w:cs="Times New Roman"/>
          <w:sz w:val="22"/>
          <w:szCs w:val="22"/>
        </w:rPr>
        <w:t xml:space="preserve">U. z 2017 r. poz. </w:t>
      </w:r>
      <w:r w:rsidR="005D3D96">
        <w:rPr>
          <w:rFonts w:ascii="Times New Roman" w:hAnsi="Times New Roman" w:cs="Times New Roman"/>
          <w:sz w:val="22"/>
          <w:szCs w:val="22"/>
        </w:rPr>
        <w:t>248)</w:t>
      </w:r>
      <w:r w:rsidR="00F33A9F" w:rsidRPr="0027753F">
        <w:rPr>
          <w:rFonts w:ascii="Times New Roman" w:hAnsi="Times New Roman" w:cs="Times New Roman"/>
          <w:sz w:val="22"/>
          <w:szCs w:val="22"/>
        </w:rPr>
        <w:t>.</w:t>
      </w:r>
      <w:r w:rsidRPr="0027753F">
        <w:rPr>
          <w:rFonts w:ascii="Times New Roman" w:hAnsi="Times New Roman" w:cs="Times New Roman"/>
          <w:sz w:val="22"/>
          <w:szCs w:val="22"/>
        </w:rPr>
        <w:t xml:space="preserve"> </w:t>
      </w:r>
    </w:p>
    <w:p w14:paraId="56FBCB41" w14:textId="2130158C" w:rsidR="004919E6" w:rsidRPr="00C240F1" w:rsidRDefault="00F33A9F" w:rsidP="00C5154F">
      <w:pPr>
        <w:pStyle w:val="ARTartustawynprozporzdzenia"/>
        <w:ind w:firstLine="0"/>
        <w:rPr>
          <w:rFonts w:ascii="Times New Roman" w:hAnsi="Times New Roman" w:cs="Times New Roman"/>
          <w:sz w:val="22"/>
          <w:szCs w:val="22"/>
        </w:rPr>
      </w:pPr>
      <w:r w:rsidRPr="0027753F">
        <w:rPr>
          <w:rFonts w:ascii="Times New Roman" w:hAnsi="Times New Roman" w:cs="Times New Roman"/>
          <w:sz w:val="22"/>
          <w:szCs w:val="22"/>
        </w:rPr>
        <w:t>Projekt nie podlegał dokonaniu oceny OSR przez koordynatora OSR w trybie § 32 uchwały nr 190 Rady Ministrów z dnia 29 października 2013 r. – Regulamin pra</w:t>
      </w:r>
      <w:r w:rsidRPr="00C240F1">
        <w:rPr>
          <w:rFonts w:ascii="Times New Roman" w:hAnsi="Times New Roman" w:cs="Times New Roman"/>
          <w:sz w:val="22"/>
          <w:szCs w:val="22"/>
        </w:rPr>
        <w:t>cy Rady Ministrów</w:t>
      </w:r>
      <w:r w:rsidR="003A0E48">
        <w:rPr>
          <w:rFonts w:ascii="Times New Roman" w:hAnsi="Times New Roman" w:cs="Times New Roman"/>
          <w:sz w:val="22"/>
          <w:szCs w:val="22"/>
        </w:rPr>
        <w:t xml:space="preserve"> (M.P. z 2016 r. poz. 1006, z późn. zm.)</w:t>
      </w:r>
      <w:r w:rsidRPr="00C240F1">
        <w:rPr>
          <w:rFonts w:ascii="Times New Roman" w:hAnsi="Times New Roman" w:cs="Times New Roman"/>
          <w:sz w:val="22"/>
          <w:szCs w:val="22"/>
        </w:rPr>
        <w:t>.</w:t>
      </w:r>
    </w:p>
    <w:sectPr w:rsidR="004919E6" w:rsidRPr="00C240F1" w:rsidSect="00790A90">
      <w:footerReference w:type="default" r:id="rId8"/>
      <w:pgSz w:w="11906" w:h="16838" w:code="9"/>
      <w:pgMar w:top="1588" w:right="1418" w:bottom="1276"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B64A2" w14:textId="77777777" w:rsidR="00B56228" w:rsidRDefault="00B56228" w:rsidP="00EE07FB">
      <w:pPr>
        <w:spacing w:after="0" w:line="240" w:lineRule="auto"/>
      </w:pPr>
      <w:r>
        <w:separator/>
      </w:r>
    </w:p>
  </w:endnote>
  <w:endnote w:type="continuationSeparator" w:id="0">
    <w:p w14:paraId="3A1C7CF4" w14:textId="77777777" w:rsidR="00B56228" w:rsidRDefault="00B56228" w:rsidP="00EE0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C48AF" w14:textId="5343DA51" w:rsidR="00406FE8" w:rsidRPr="005036C6" w:rsidRDefault="00406FE8" w:rsidP="005036C6">
    <w:pPr>
      <w:pStyle w:val="Stopka"/>
      <w:jc w:val="center"/>
      <w:rPr>
        <w:rFonts w:ascii="Times New Roman" w:hAnsi="Times New Roman"/>
        <w:sz w:val="24"/>
        <w:szCs w:val="24"/>
        <w:lang w:val="pl-PL"/>
      </w:rPr>
    </w:pPr>
    <w:r w:rsidRPr="005036C6">
      <w:rPr>
        <w:rFonts w:ascii="Times New Roman" w:hAnsi="Times New Roman"/>
        <w:sz w:val="24"/>
        <w:szCs w:val="24"/>
      </w:rPr>
      <w:fldChar w:fldCharType="begin"/>
    </w:r>
    <w:r w:rsidRPr="005036C6">
      <w:rPr>
        <w:rFonts w:ascii="Times New Roman" w:hAnsi="Times New Roman"/>
        <w:sz w:val="24"/>
        <w:szCs w:val="24"/>
      </w:rPr>
      <w:instrText xml:space="preserve"> PAGE   \* MERGEFORMAT </w:instrText>
    </w:r>
    <w:r w:rsidRPr="005036C6">
      <w:rPr>
        <w:rFonts w:ascii="Times New Roman" w:hAnsi="Times New Roman"/>
        <w:sz w:val="24"/>
        <w:szCs w:val="24"/>
      </w:rPr>
      <w:fldChar w:fldCharType="separate"/>
    </w:r>
    <w:r w:rsidR="00D77FE3">
      <w:rPr>
        <w:rFonts w:ascii="Times New Roman" w:hAnsi="Times New Roman"/>
        <w:noProof/>
        <w:sz w:val="24"/>
        <w:szCs w:val="24"/>
      </w:rPr>
      <w:t>2</w:t>
    </w:r>
    <w:r w:rsidRPr="005036C6">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3AF4C" w14:textId="77777777" w:rsidR="00B56228" w:rsidRDefault="00B56228" w:rsidP="00EE07FB">
      <w:pPr>
        <w:spacing w:after="0" w:line="240" w:lineRule="auto"/>
      </w:pPr>
      <w:r>
        <w:separator/>
      </w:r>
    </w:p>
  </w:footnote>
  <w:footnote w:type="continuationSeparator" w:id="0">
    <w:p w14:paraId="7C499F92" w14:textId="77777777" w:rsidR="00B56228" w:rsidRDefault="00B56228" w:rsidP="00EE07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38AC"/>
    <w:multiLevelType w:val="hybridMultilevel"/>
    <w:tmpl w:val="901C24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231121"/>
    <w:multiLevelType w:val="hybridMultilevel"/>
    <w:tmpl w:val="7BC0E88A"/>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BDC2BB9"/>
    <w:multiLevelType w:val="hybridMultilevel"/>
    <w:tmpl w:val="3DC2B5C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9495A"/>
    <w:multiLevelType w:val="hybridMultilevel"/>
    <w:tmpl w:val="9B8AA93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557FCD"/>
    <w:multiLevelType w:val="hybridMultilevel"/>
    <w:tmpl w:val="0CF2FFE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2F5298"/>
    <w:multiLevelType w:val="hybridMultilevel"/>
    <w:tmpl w:val="A8B4B54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60B38D3"/>
    <w:multiLevelType w:val="hybridMultilevel"/>
    <w:tmpl w:val="C84EF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6832323"/>
    <w:multiLevelType w:val="hybridMultilevel"/>
    <w:tmpl w:val="477A730C"/>
    <w:lvl w:ilvl="0" w:tplc="0415000D">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8" w15:restartNumberingAfterBreak="0">
    <w:nsid w:val="2CD05B7B"/>
    <w:multiLevelType w:val="hybridMultilevel"/>
    <w:tmpl w:val="AD7C0E8A"/>
    <w:lvl w:ilvl="0" w:tplc="42E830E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2D7A6718"/>
    <w:multiLevelType w:val="hybridMultilevel"/>
    <w:tmpl w:val="2862A3D6"/>
    <w:lvl w:ilvl="0" w:tplc="1716F5A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37BF6BCC"/>
    <w:multiLevelType w:val="hybridMultilevel"/>
    <w:tmpl w:val="5BF0770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8DE641D"/>
    <w:multiLevelType w:val="multilevel"/>
    <w:tmpl w:val="F830DA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8E706D8"/>
    <w:multiLevelType w:val="multilevel"/>
    <w:tmpl w:val="6C7E76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276F7D"/>
    <w:multiLevelType w:val="hybridMultilevel"/>
    <w:tmpl w:val="DC3A2DE8"/>
    <w:lvl w:ilvl="0" w:tplc="04150001">
      <w:start w:val="1"/>
      <w:numFmt w:val="bullet"/>
      <w:lvlText w:val=""/>
      <w:lvlJc w:val="left"/>
      <w:pPr>
        <w:ind w:left="774" w:hanging="360"/>
      </w:pPr>
      <w:rPr>
        <w:rFonts w:ascii="Symbol" w:hAnsi="Symbol" w:hint="default"/>
      </w:rPr>
    </w:lvl>
    <w:lvl w:ilvl="1" w:tplc="04150003">
      <w:start w:val="1"/>
      <w:numFmt w:val="bullet"/>
      <w:lvlText w:val="o"/>
      <w:lvlJc w:val="left"/>
      <w:pPr>
        <w:ind w:left="1494" w:hanging="360"/>
      </w:pPr>
      <w:rPr>
        <w:rFonts w:ascii="Courier New" w:hAnsi="Courier New" w:cs="Courier New" w:hint="default"/>
      </w:rPr>
    </w:lvl>
    <w:lvl w:ilvl="2" w:tplc="04150005">
      <w:start w:val="1"/>
      <w:numFmt w:val="bullet"/>
      <w:lvlText w:val=""/>
      <w:lvlJc w:val="left"/>
      <w:pPr>
        <w:ind w:left="2214" w:hanging="360"/>
      </w:pPr>
      <w:rPr>
        <w:rFonts w:ascii="Wingdings" w:hAnsi="Wingdings" w:hint="default"/>
      </w:rPr>
    </w:lvl>
    <w:lvl w:ilvl="3" w:tplc="04150001">
      <w:start w:val="1"/>
      <w:numFmt w:val="bullet"/>
      <w:lvlText w:val=""/>
      <w:lvlJc w:val="left"/>
      <w:pPr>
        <w:ind w:left="2934" w:hanging="360"/>
      </w:pPr>
      <w:rPr>
        <w:rFonts w:ascii="Symbol" w:hAnsi="Symbol" w:hint="default"/>
      </w:rPr>
    </w:lvl>
    <w:lvl w:ilvl="4" w:tplc="04150003">
      <w:start w:val="1"/>
      <w:numFmt w:val="bullet"/>
      <w:lvlText w:val="o"/>
      <w:lvlJc w:val="left"/>
      <w:pPr>
        <w:ind w:left="3654" w:hanging="360"/>
      </w:pPr>
      <w:rPr>
        <w:rFonts w:ascii="Courier New" w:hAnsi="Courier New" w:cs="Courier New" w:hint="default"/>
      </w:rPr>
    </w:lvl>
    <w:lvl w:ilvl="5" w:tplc="04150005">
      <w:start w:val="1"/>
      <w:numFmt w:val="bullet"/>
      <w:lvlText w:val=""/>
      <w:lvlJc w:val="left"/>
      <w:pPr>
        <w:ind w:left="4374" w:hanging="360"/>
      </w:pPr>
      <w:rPr>
        <w:rFonts w:ascii="Wingdings" w:hAnsi="Wingdings" w:hint="default"/>
      </w:rPr>
    </w:lvl>
    <w:lvl w:ilvl="6" w:tplc="04150001">
      <w:start w:val="1"/>
      <w:numFmt w:val="bullet"/>
      <w:lvlText w:val=""/>
      <w:lvlJc w:val="left"/>
      <w:pPr>
        <w:ind w:left="5094" w:hanging="360"/>
      </w:pPr>
      <w:rPr>
        <w:rFonts w:ascii="Symbol" w:hAnsi="Symbol" w:hint="default"/>
      </w:rPr>
    </w:lvl>
    <w:lvl w:ilvl="7" w:tplc="04150003">
      <w:start w:val="1"/>
      <w:numFmt w:val="bullet"/>
      <w:lvlText w:val="o"/>
      <w:lvlJc w:val="left"/>
      <w:pPr>
        <w:ind w:left="5814" w:hanging="360"/>
      </w:pPr>
      <w:rPr>
        <w:rFonts w:ascii="Courier New" w:hAnsi="Courier New" w:cs="Courier New" w:hint="default"/>
      </w:rPr>
    </w:lvl>
    <w:lvl w:ilvl="8" w:tplc="04150005">
      <w:start w:val="1"/>
      <w:numFmt w:val="bullet"/>
      <w:lvlText w:val=""/>
      <w:lvlJc w:val="left"/>
      <w:pPr>
        <w:ind w:left="6534" w:hanging="360"/>
      </w:pPr>
      <w:rPr>
        <w:rFonts w:ascii="Wingdings" w:hAnsi="Wingdings" w:hint="default"/>
      </w:rPr>
    </w:lvl>
  </w:abstractNum>
  <w:abstractNum w:abstractNumId="14" w15:restartNumberingAfterBreak="0">
    <w:nsid w:val="5F23128B"/>
    <w:multiLevelType w:val="hybridMultilevel"/>
    <w:tmpl w:val="49501010"/>
    <w:lvl w:ilvl="0" w:tplc="42E830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D84F2E"/>
    <w:multiLevelType w:val="multilevel"/>
    <w:tmpl w:val="ADA8AE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1"/>
      <w:numFmt w:val="bullet"/>
      <w:lvlText w:val=""/>
      <w:lvlJc w:val="left"/>
      <w:rPr>
        <w:rFonts w:ascii="Wingdings" w:hAnsi="Wingdings" w:hint="default"/>
        <w:b w:val="0"/>
        <w:bCs w:val="0"/>
        <w:i w:val="0"/>
        <w:iCs w:val="0"/>
        <w:smallCaps w:val="0"/>
        <w:strike w:val="0"/>
        <w:color w:val="000000"/>
        <w:spacing w:val="0"/>
        <w:w w:val="100"/>
        <w:position w:val="0"/>
        <w:sz w:val="22"/>
        <w:szCs w:val="22"/>
        <w:u w:val="none"/>
        <w:lang w:va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4B24CF2"/>
    <w:multiLevelType w:val="hybridMultilevel"/>
    <w:tmpl w:val="6718847A"/>
    <w:lvl w:ilvl="0" w:tplc="0415000D">
      <w:start w:val="1"/>
      <w:numFmt w:val="bullet"/>
      <w:lvlText w:val=""/>
      <w:lvlJc w:val="left"/>
      <w:pPr>
        <w:ind w:left="740" w:hanging="360"/>
      </w:pPr>
      <w:rPr>
        <w:rFonts w:ascii="Wingdings" w:hAnsi="Wingdings"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17" w15:restartNumberingAfterBreak="0">
    <w:nsid w:val="64CC21FD"/>
    <w:multiLevelType w:val="multilevel"/>
    <w:tmpl w:val="387410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036A66"/>
    <w:multiLevelType w:val="hybridMultilevel"/>
    <w:tmpl w:val="A76C7A2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5004FE2"/>
    <w:multiLevelType w:val="hybridMultilevel"/>
    <w:tmpl w:val="8A4C2F4A"/>
    <w:lvl w:ilvl="0" w:tplc="0415000D">
      <w:start w:val="1"/>
      <w:numFmt w:val="bullet"/>
      <w:lvlText w:val=""/>
      <w:lvlJc w:val="left"/>
      <w:pPr>
        <w:ind w:left="740" w:hanging="360"/>
      </w:pPr>
      <w:rPr>
        <w:rFonts w:ascii="Wingdings" w:hAnsi="Wingdings"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num w:numId="1">
    <w:abstractNumId w:val="6"/>
  </w:num>
  <w:num w:numId="2">
    <w:abstractNumId w:val="11"/>
  </w:num>
  <w:num w:numId="3">
    <w:abstractNumId w:val="18"/>
  </w:num>
  <w:num w:numId="4">
    <w:abstractNumId w:val="17"/>
  </w:num>
  <w:num w:numId="5">
    <w:abstractNumId w:val="12"/>
  </w:num>
  <w:num w:numId="6">
    <w:abstractNumId w:val="9"/>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8"/>
  </w:num>
  <w:num w:numId="9">
    <w:abstractNumId w:val="14"/>
  </w:num>
  <w:num w:numId="10">
    <w:abstractNumId w:val="2"/>
  </w:num>
  <w:num w:numId="11">
    <w:abstractNumId w:val="15"/>
  </w:num>
  <w:num w:numId="12">
    <w:abstractNumId w:val="0"/>
  </w:num>
  <w:num w:numId="13">
    <w:abstractNumId w:val="13"/>
  </w:num>
  <w:num w:numId="14">
    <w:abstractNumId w:val="7"/>
  </w:num>
  <w:num w:numId="15">
    <w:abstractNumId w:val="10"/>
  </w:num>
  <w:num w:numId="16">
    <w:abstractNumId w:val="3"/>
  </w:num>
  <w:num w:numId="17">
    <w:abstractNumId w:val="19"/>
  </w:num>
  <w:num w:numId="18">
    <w:abstractNumId w:val="5"/>
  </w:num>
  <w:num w:numId="19">
    <w:abstractNumId w:val="16"/>
  </w:num>
  <w:num w:numId="2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3DA"/>
    <w:rsid w:val="000007B5"/>
    <w:rsid w:val="00000DE4"/>
    <w:rsid w:val="00001C08"/>
    <w:rsid w:val="00010AA8"/>
    <w:rsid w:val="00011FCC"/>
    <w:rsid w:val="00012EEE"/>
    <w:rsid w:val="00013B77"/>
    <w:rsid w:val="00013C50"/>
    <w:rsid w:val="00014FAB"/>
    <w:rsid w:val="0001730F"/>
    <w:rsid w:val="000218E6"/>
    <w:rsid w:val="00022BF7"/>
    <w:rsid w:val="000239A2"/>
    <w:rsid w:val="00030469"/>
    <w:rsid w:val="00033A87"/>
    <w:rsid w:val="000345F3"/>
    <w:rsid w:val="0003659E"/>
    <w:rsid w:val="00037562"/>
    <w:rsid w:val="000379FC"/>
    <w:rsid w:val="00040B06"/>
    <w:rsid w:val="00041F87"/>
    <w:rsid w:val="00042C76"/>
    <w:rsid w:val="000460E6"/>
    <w:rsid w:val="00046226"/>
    <w:rsid w:val="00046506"/>
    <w:rsid w:val="00050B1A"/>
    <w:rsid w:val="00052B44"/>
    <w:rsid w:val="00054382"/>
    <w:rsid w:val="0005714F"/>
    <w:rsid w:val="00064FF3"/>
    <w:rsid w:val="00066EBA"/>
    <w:rsid w:val="00067130"/>
    <w:rsid w:val="00070364"/>
    <w:rsid w:val="00071803"/>
    <w:rsid w:val="0007208D"/>
    <w:rsid w:val="0007280B"/>
    <w:rsid w:val="0007284A"/>
    <w:rsid w:val="00073FE3"/>
    <w:rsid w:val="0007468C"/>
    <w:rsid w:val="00076EBA"/>
    <w:rsid w:val="000770E5"/>
    <w:rsid w:val="00077556"/>
    <w:rsid w:val="00080EFE"/>
    <w:rsid w:val="000821EA"/>
    <w:rsid w:val="000828D5"/>
    <w:rsid w:val="0008337A"/>
    <w:rsid w:val="0008360F"/>
    <w:rsid w:val="00086FF6"/>
    <w:rsid w:val="000876F4"/>
    <w:rsid w:val="00087DC5"/>
    <w:rsid w:val="00087EC5"/>
    <w:rsid w:val="0009047D"/>
    <w:rsid w:val="00093453"/>
    <w:rsid w:val="00093532"/>
    <w:rsid w:val="000962AF"/>
    <w:rsid w:val="00096477"/>
    <w:rsid w:val="00096653"/>
    <w:rsid w:val="00096C0D"/>
    <w:rsid w:val="000975F9"/>
    <w:rsid w:val="000A0002"/>
    <w:rsid w:val="000A01E5"/>
    <w:rsid w:val="000A2BBB"/>
    <w:rsid w:val="000A2DAA"/>
    <w:rsid w:val="000A2DC4"/>
    <w:rsid w:val="000A39D9"/>
    <w:rsid w:val="000A39EB"/>
    <w:rsid w:val="000A3DCF"/>
    <w:rsid w:val="000A593F"/>
    <w:rsid w:val="000A59B1"/>
    <w:rsid w:val="000A6702"/>
    <w:rsid w:val="000A6893"/>
    <w:rsid w:val="000A737C"/>
    <w:rsid w:val="000B0363"/>
    <w:rsid w:val="000B4A96"/>
    <w:rsid w:val="000B5039"/>
    <w:rsid w:val="000B6EFE"/>
    <w:rsid w:val="000C1B90"/>
    <w:rsid w:val="000C2267"/>
    <w:rsid w:val="000C4379"/>
    <w:rsid w:val="000D1783"/>
    <w:rsid w:val="000D1BD2"/>
    <w:rsid w:val="000D2B7B"/>
    <w:rsid w:val="000D42C4"/>
    <w:rsid w:val="000D4762"/>
    <w:rsid w:val="000D4F80"/>
    <w:rsid w:val="000D67F4"/>
    <w:rsid w:val="000D6BE3"/>
    <w:rsid w:val="000D6D24"/>
    <w:rsid w:val="000E12DA"/>
    <w:rsid w:val="000E3D22"/>
    <w:rsid w:val="000E4850"/>
    <w:rsid w:val="000E72F5"/>
    <w:rsid w:val="000E766C"/>
    <w:rsid w:val="000E77AB"/>
    <w:rsid w:val="000F187F"/>
    <w:rsid w:val="000F24C9"/>
    <w:rsid w:val="000F44EA"/>
    <w:rsid w:val="000F49CA"/>
    <w:rsid w:val="000F4ECD"/>
    <w:rsid w:val="000F509D"/>
    <w:rsid w:val="000F629E"/>
    <w:rsid w:val="000F66F7"/>
    <w:rsid w:val="000F78C3"/>
    <w:rsid w:val="00100E3F"/>
    <w:rsid w:val="0010213E"/>
    <w:rsid w:val="00102CDD"/>
    <w:rsid w:val="001036F7"/>
    <w:rsid w:val="00103C4A"/>
    <w:rsid w:val="00105D37"/>
    <w:rsid w:val="00105E57"/>
    <w:rsid w:val="00105E7E"/>
    <w:rsid w:val="00105F89"/>
    <w:rsid w:val="00110918"/>
    <w:rsid w:val="001119BA"/>
    <w:rsid w:val="00111EAE"/>
    <w:rsid w:val="00111F6E"/>
    <w:rsid w:val="001135FB"/>
    <w:rsid w:val="00113A5B"/>
    <w:rsid w:val="00115494"/>
    <w:rsid w:val="00116489"/>
    <w:rsid w:val="0012126B"/>
    <w:rsid w:val="00121D80"/>
    <w:rsid w:val="00123094"/>
    <w:rsid w:val="0012446B"/>
    <w:rsid w:val="00125334"/>
    <w:rsid w:val="0012582C"/>
    <w:rsid w:val="00126A2B"/>
    <w:rsid w:val="00126A35"/>
    <w:rsid w:val="001274AE"/>
    <w:rsid w:val="00127D65"/>
    <w:rsid w:val="00131C42"/>
    <w:rsid w:val="001320C0"/>
    <w:rsid w:val="001340A0"/>
    <w:rsid w:val="001368E7"/>
    <w:rsid w:val="001373EB"/>
    <w:rsid w:val="00140479"/>
    <w:rsid w:val="00144700"/>
    <w:rsid w:val="00146F06"/>
    <w:rsid w:val="001548C3"/>
    <w:rsid w:val="00155A9B"/>
    <w:rsid w:val="00155D94"/>
    <w:rsid w:val="001562BB"/>
    <w:rsid w:val="00156E5E"/>
    <w:rsid w:val="001601C6"/>
    <w:rsid w:val="001618FD"/>
    <w:rsid w:val="001647B8"/>
    <w:rsid w:val="00164D9A"/>
    <w:rsid w:val="001655E8"/>
    <w:rsid w:val="00165A48"/>
    <w:rsid w:val="00166D4D"/>
    <w:rsid w:val="00170300"/>
    <w:rsid w:val="00170775"/>
    <w:rsid w:val="00172DFE"/>
    <w:rsid w:val="00173CA0"/>
    <w:rsid w:val="001757E9"/>
    <w:rsid w:val="00175BB2"/>
    <w:rsid w:val="001767DC"/>
    <w:rsid w:val="0017797B"/>
    <w:rsid w:val="001806E9"/>
    <w:rsid w:val="00180705"/>
    <w:rsid w:val="00180DB8"/>
    <w:rsid w:val="00181876"/>
    <w:rsid w:val="00181A85"/>
    <w:rsid w:val="00181CC8"/>
    <w:rsid w:val="0018279A"/>
    <w:rsid w:val="00182D19"/>
    <w:rsid w:val="00183CEB"/>
    <w:rsid w:val="001840A2"/>
    <w:rsid w:val="00184A01"/>
    <w:rsid w:val="0018740B"/>
    <w:rsid w:val="00190D98"/>
    <w:rsid w:val="00191895"/>
    <w:rsid w:val="00194979"/>
    <w:rsid w:val="001965C1"/>
    <w:rsid w:val="001A3B2D"/>
    <w:rsid w:val="001A6B7A"/>
    <w:rsid w:val="001A7456"/>
    <w:rsid w:val="001B2254"/>
    <w:rsid w:val="001B39E5"/>
    <w:rsid w:val="001B3B55"/>
    <w:rsid w:val="001B3DC2"/>
    <w:rsid w:val="001B6526"/>
    <w:rsid w:val="001B6DD0"/>
    <w:rsid w:val="001C296A"/>
    <w:rsid w:val="001C3C29"/>
    <w:rsid w:val="001C4D04"/>
    <w:rsid w:val="001C4D1E"/>
    <w:rsid w:val="001C5C92"/>
    <w:rsid w:val="001C7618"/>
    <w:rsid w:val="001C7B9F"/>
    <w:rsid w:val="001D0270"/>
    <w:rsid w:val="001D09CA"/>
    <w:rsid w:val="001D24A7"/>
    <w:rsid w:val="001D4391"/>
    <w:rsid w:val="001D4958"/>
    <w:rsid w:val="001D583A"/>
    <w:rsid w:val="001D6C46"/>
    <w:rsid w:val="001D738C"/>
    <w:rsid w:val="001D7BFA"/>
    <w:rsid w:val="001E1CCD"/>
    <w:rsid w:val="001E4116"/>
    <w:rsid w:val="001E4F7B"/>
    <w:rsid w:val="001E66FA"/>
    <w:rsid w:val="001E7197"/>
    <w:rsid w:val="001E7624"/>
    <w:rsid w:val="001F18DF"/>
    <w:rsid w:val="001F24BC"/>
    <w:rsid w:val="001F2DA4"/>
    <w:rsid w:val="001F4851"/>
    <w:rsid w:val="001F49C5"/>
    <w:rsid w:val="001F7311"/>
    <w:rsid w:val="001F79A3"/>
    <w:rsid w:val="00201D20"/>
    <w:rsid w:val="00201E0B"/>
    <w:rsid w:val="00202238"/>
    <w:rsid w:val="00205351"/>
    <w:rsid w:val="002066AF"/>
    <w:rsid w:val="002075A5"/>
    <w:rsid w:val="00211045"/>
    <w:rsid w:val="00211E72"/>
    <w:rsid w:val="00212D4C"/>
    <w:rsid w:val="002133F0"/>
    <w:rsid w:val="00215459"/>
    <w:rsid w:val="00215A9B"/>
    <w:rsid w:val="00216376"/>
    <w:rsid w:val="00216DB6"/>
    <w:rsid w:val="00220EE1"/>
    <w:rsid w:val="00227932"/>
    <w:rsid w:val="00227BC6"/>
    <w:rsid w:val="0023013C"/>
    <w:rsid w:val="0023460B"/>
    <w:rsid w:val="002357BF"/>
    <w:rsid w:val="002360F5"/>
    <w:rsid w:val="002366C1"/>
    <w:rsid w:val="00236DB9"/>
    <w:rsid w:val="00240BBC"/>
    <w:rsid w:val="0024178C"/>
    <w:rsid w:val="002421A4"/>
    <w:rsid w:val="00242AF5"/>
    <w:rsid w:val="00243EDB"/>
    <w:rsid w:val="0024420F"/>
    <w:rsid w:val="00246F99"/>
    <w:rsid w:val="00247CC5"/>
    <w:rsid w:val="00250728"/>
    <w:rsid w:val="00250B8E"/>
    <w:rsid w:val="00251A91"/>
    <w:rsid w:val="00251DAD"/>
    <w:rsid w:val="0025286A"/>
    <w:rsid w:val="002530F9"/>
    <w:rsid w:val="002541F4"/>
    <w:rsid w:val="00254972"/>
    <w:rsid w:val="002549ED"/>
    <w:rsid w:val="00254CBD"/>
    <w:rsid w:val="00256592"/>
    <w:rsid w:val="00256C10"/>
    <w:rsid w:val="002578A5"/>
    <w:rsid w:val="00263F2E"/>
    <w:rsid w:val="00264D28"/>
    <w:rsid w:val="002652CE"/>
    <w:rsid w:val="0026739B"/>
    <w:rsid w:val="00267480"/>
    <w:rsid w:val="00267611"/>
    <w:rsid w:val="00270AE8"/>
    <w:rsid w:val="002714A0"/>
    <w:rsid w:val="00271942"/>
    <w:rsid w:val="00272838"/>
    <w:rsid w:val="00273779"/>
    <w:rsid w:val="00273C48"/>
    <w:rsid w:val="00274813"/>
    <w:rsid w:val="00274C32"/>
    <w:rsid w:val="0027552D"/>
    <w:rsid w:val="0027556C"/>
    <w:rsid w:val="00275B9F"/>
    <w:rsid w:val="00275E14"/>
    <w:rsid w:val="002760B5"/>
    <w:rsid w:val="00276666"/>
    <w:rsid w:val="00276F5D"/>
    <w:rsid w:val="0027753F"/>
    <w:rsid w:val="00277AF2"/>
    <w:rsid w:val="0028060F"/>
    <w:rsid w:val="0028259D"/>
    <w:rsid w:val="00282DEE"/>
    <w:rsid w:val="00285029"/>
    <w:rsid w:val="002857B3"/>
    <w:rsid w:val="0028638A"/>
    <w:rsid w:val="00286D09"/>
    <w:rsid w:val="00287D0B"/>
    <w:rsid w:val="002914A9"/>
    <w:rsid w:val="00292949"/>
    <w:rsid w:val="00296E48"/>
    <w:rsid w:val="0029758E"/>
    <w:rsid w:val="002A022A"/>
    <w:rsid w:val="002A03F0"/>
    <w:rsid w:val="002A061D"/>
    <w:rsid w:val="002A1724"/>
    <w:rsid w:val="002A3EF4"/>
    <w:rsid w:val="002A4930"/>
    <w:rsid w:val="002A4A0D"/>
    <w:rsid w:val="002A604B"/>
    <w:rsid w:val="002A611F"/>
    <w:rsid w:val="002A648E"/>
    <w:rsid w:val="002A659F"/>
    <w:rsid w:val="002A6EE8"/>
    <w:rsid w:val="002A73F5"/>
    <w:rsid w:val="002B2CCA"/>
    <w:rsid w:val="002B2DF4"/>
    <w:rsid w:val="002B3164"/>
    <w:rsid w:val="002B36B6"/>
    <w:rsid w:val="002B7C8E"/>
    <w:rsid w:val="002C08C0"/>
    <w:rsid w:val="002C0FC7"/>
    <w:rsid w:val="002C111E"/>
    <w:rsid w:val="002C1291"/>
    <w:rsid w:val="002C248B"/>
    <w:rsid w:val="002C3948"/>
    <w:rsid w:val="002C467E"/>
    <w:rsid w:val="002C55B9"/>
    <w:rsid w:val="002C5A19"/>
    <w:rsid w:val="002C68B8"/>
    <w:rsid w:val="002C73FA"/>
    <w:rsid w:val="002D0048"/>
    <w:rsid w:val="002D0636"/>
    <w:rsid w:val="002D13AB"/>
    <w:rsid w:val="002D17B5"/>
    <w:rsid w:val="002D296F"/>
    <w:rsid w:val="002D4374"/>
    <w:rsid w:val="002D4AA6"/>
    <w:rsid w:val="002D5C79"/>
    <w:rsid w:val="002D5F5E"/>
    <w:rsid w:val="002D7AD5"/>
    <w:rsid w:val="002E0D03"/>
    <w:rsid w:val="002E1419"/>
    <w:rsid w:val="002E2FDC"/>
    <w:rsid w:val="002E3750"/>
    <w:rsid w:val="002E6682"/>
    <w:rsid w:val="002E7360"/>
    <w:rsid w:val="002E7498"/>
    <w:rsid w:val="002E7982"/>
    <w:rsid w:val="002E7B0A"/>
    <w:rsid w:val="002F1DDD"/>
    <w:rsid w:val="002F2389"/>
    <w:rsid w:val="002F32B2"/>
    <w:rsid w:val="002F3D84"/>
    <w:rsid w:val="0030099C"/>
    <w:rsid w:val="00300B87"/>
    <w:rsid w:val="0030124C"/>
    <w:rsid w:val="00301284"/>
    <w:rsid w:val="00302324"/>
    <w:rsid w:val="003026A5"/>
    <w:rsid w:val="00304A3F"/>
    <w:rsid w:val="00305041"/>
    <w:rsid w:val="00306915"/>
    <w:rsid w:val="003072D6"/>
    <w:rsid w:val="00307BFA"/>
    <w:rsid w:val="00310132"/>
    <w:rsid w:val="0031174B"/>
    <w:rsid w:val="0031392F"/>
    <w:rsid w:val="00315740"/>
    <w:rsid w:val="00315846"/>
    <w:rsid w:val="00316CBC"/>
    <w:rsid w:val="00317C51"/>
    <w:rsid w:val="00321921"/>
    <w:rsid w:val="00324773"/>
    <w:rsid w:val="00324976"/>
    <w:rsid w:val="00324DA5"/>
    <w:rsid w:val="00326A94"/>
    <w:rsid w:val="0032705A"/>
    <w:rsid w:val="003310E3"/>
    <w:rsid w:val="00332069"/>
    <w:rsid w:val="00332BC4"/>
    <w:rsid w:val="003343BE"/>
    <w:rsid w:val="00336769"/>
    <w:rsid w:val="003367AD"/>
    <w:rsid w:val="0033756C"/>
    <w:rsid w:val="003421CC"/>
    <w:rsid w:val="00343ED0"/>
    <w:rsid w:val="00345AA2"/>
    <w:rsid w:val="00345F1D"/>
    <w:rsid w:val="003464EA"/>
    <w:rsid w:val="00346F40"/>
    <w:rsid w:val="00351C0B"/>
    <w:rsid w:val="003522C1"/>
    <w:rsid w:val="0035349A"/>
    <w:rsid w:val="00354D48"/>
    <w:rsid w:val="003647E8"/>
    <w:rsid w:val="0036594D"/>
    <w:rsid w:val="00366B89"/>
    <w:rsid w:val="00370039"/>
    <w:rsid w:val="00370674"/>
    <w:rsid w:val="00370927"/>
    <w:rsid w:val="00371275"/>
    <w:rsid w:val="00372261"/>
    <w:rsid w:val="00374697"/>
    <w:rsid w:val="00375014"/>
    <w:rsid w:val="00381468"/>
    <w:rsid w:val="00381ABB"/>
    <w:rsid w:val="00382EFA"/>
    <w:rsid w:val="00382F0B"/>
    <w:rsid w:val="00383262"/>
    <w:rsid w:val="003846EC"/>
    <w:rsid w:val="00384C6D"/>
    <w:rsid w:val="00385A4D"/>
    <w:rsid w:val="00385BEA"/>
    <w:rsid w:val="003866B7"/>
    <w:rsid w:val="00386F80"/>
    <w:rsid w:val="00387373"/>
    <w:rsid w:val="003923E1"/>
    <w:rsid w:val="00392950"/>
    <w:rsid w:val="0039578E"/>
    <w:rsid w:val="00395B1B"/>
    <w:rsid w:val="00396665"/>
    <w:rsid w:val="00396D66"/>
    <w:rsid w:val="00397AFE"/>
    <w:rsid w:val="003A036B"/>
    <w:rsid w:val="003A0624"/>
    <w:rsid w:val="003A0E48"/>
    <w:rsid w:val="003A1DAC"/>
    <w:rsid w:val="003A1E24"/>
    <w:rsid w:val="003A3B2D"/>
    <w:rsid w:val="003A4FE3"/>
    <w:rsid w:val="003A747F"/>
    <w:rsid w:val="003A7DB7"/>
    <w:rsid w:val="003B0114"/>
    <w:rsid w:val="003B16C2"/>
    <w:rsid w:val="003B2A6F"/>
    <w:rsid w:val="003B2DFD"/>
    <w:rsid w:val="003B3313"/>
    <w:rsid w:val="003B4111"/>
    <w:rsid w:val="003B4967"/>
    <w:rsid w:val="003B4D89"/>
    <w:rsid w:val="003B560E"/>
    <w:rsid w:val="003B67BF"/>
    <w:rsid w:val="003C01D8"/>
    <w:rsid w:val="003C1142"/>
    <w:rsid w:val="003C145A"/>
    <w:rsid w:val="003C1D98"/>
    <w:rsid w:val="003C1ED5"/>
    <w:rsid w:val="003C26B7"/>
    <w:rsid w:val="003C655E"/>
    <w:rsid w:val="003C68F3"/>
    <w:rsid w:val="003C6F54"/>
    <w:rsid w:val="003D059A"/>
    <w:rsid w:val="003D065B"/>
    <w:rsid w:val="003D081E"/>
    <w:rsid w:val="003E061E"/>
    <w:rsid w:val="003E0E1D"/>
    <w:rsid w:val="003E12FA"/>
    <w:rsid w:val="003E333B"/>
    <w:rsid w:val="003E7F4C"/>
    <w:rsid w:val="003F1D34"/>
    <w:rsid w:val="003F253E"/>
    <w:rsid w:val="003F35D1"/>
    <w:rsid w:val="003F3764"/>
    <w:rsid w:val="003F3E2D"/>
    <w:rsid w:val="003F5A19"/>
    <w:rsid w:val="003F7661"/>
    <w:rsid w:val="003F7DA1"/>
    <w:rsid w:val="00401984"/>
    <w:rsid w:val="004051E1"/>
    <w:rsid w:val="00406702"/>
    <w:rsid w:val="00406FE8"/>
    <w:rsid w:val="00407DE9"/>
    <w:rsid w:val="00410024"/>
    <w:rsid w:val="00410C68"/>
    <w:rsid w:val="00411951"/>
    <w:rsid w:val="0041206D"/>
    <w:rsid w:val="0041338C"/>
    <w:rsid w:val="00413D7E"/>
    <w:rsid w:val="00415889"/>
    <w:rsid w:val="00420EB8"/>
    <w:rsid w:val="00420F37"/>
    <w:rsid w:val="00421156"/>
    <w:rsid w:val="00421E41"/>
    <w:rsid w:val="0042213C"/>
    <w:rsid w:val="004233AF"/>
    <w:rsid w:val="00423D8A"/>
    <w:rsid w:val="0042534B"/>
    <w:rsid w:val="00425F01"/>
    <w:rsid w:val="00427108"/>
    <w:rsid w:val="0043150F"/>
    <w:rsid w:val="004329A7"/>
    <w:rsid w:val="00433A4C"/>
    <w:rsid w:val="00434A06"/>
    <w:rsid w:val="004356D7"/>
    <w:rsid w:val="00435953"/>
    <w:rsid w:val="00437696"/>
    <w:rsid w:val="00441E21"/>
    <w:rsid w:val="00443829"/>
    <w:rsid w:val="00443A36"/>
    <w:rsid w:val="00443C6B"/>
    <w:rsid w:val="00443C99"/>
    <w:rsid w:val="00443F30"/>
    <w:rsid w:val="00445562"/>
    <w:rsid w:val="00445803"/>
    <w:rsid w:val="00445F84"/>
    <w:rsid w:val="00447172"/>
    <w:rsid w:val="00450531"/>
    <w:rsid w:val="00452528"/>
    <w:rsid w:val="00454FBB"/>
    <w:rsid w:val="00456013"/>
    <w:rsid w:val="004568F4"/>
    <w:rsid w:val="00460892"/>
    <w:rsid w:val="00460C07"/>
    <w:rsid w:val="00460EC8"/>
    <w:rsid w:val="0046175D"/>
    <w:rsid w:val="00462531"/>
    <w:rsid w:val="00464DAE"/>
    <w:rsid w:val="00465781"/>
    <w:rsid w:val="0046757F"/>
    <w:rsid w:val="00470049"/>
    <w:rsid w:val="004708D7"/>
    <w:rsid w:val="004720CE"/>
    <w:rsid w:val="004758B7"/>
    <w:rsid w:val="004764EA"/>
    <w:rsid w:val="0047677A"/>
    <w:rsid w:val="004834AD"/>
    <w:rsid w:val="00484133"/>
    <w:rsid w:val="00485D78"/>
    <w:rsid w:val="00490496"/>
    <w:rsid w:val="00490A2B"/>
    <w:rsid w:val="00490FED"/>
    <w:rsid w:val="00491467"/>
    <w:rsid w:val="004916BC"/>
    <w:rsid w:val="004919E6"/>
    <w:rsid w:val="0049332B"/>
    <w:rsid w:val="00494787"/>
    <w:rsid w:val="004962A3"/>
    <w:rsid w:val="00497AD7"/>
    <w:rsid w:val="004A13E7"/>
    <w:rsid w:val="004A2437"/>
    <w:rsid w:val="004A4002"/>
    <w:rsid w:val="004A4A1C"/>
    <w:rsid w:val="004A542D"/>
    <w:rsid w:val="004A5711"/>
    <w:rsid w:val="004A6D66"/>
    <w:rsid w:val="004A7190"/>
    <w:rsid w:val="004A73C2"/>
    <w:rsid w:val="004A78F8"/>
    <w:rsid w:val="004B1975"/>
    <w:rsid w:val="004B2B32"/>
    <w:rsid w:val="004B44ED"/>
    <w:rsid w:val="004B4721"/>
    <w:rsid w:val="004B525C"/>
    <w:rsid w:val="004B52D2"/>
    <w:rsid w:val="004B5C0A"/>
    <w:rsid w:val="004B7CB9"/>
    <w:rsid w:val="004C0030"/>
    <w:rsid w:val="004C01F7"/>
    <w:rsid w:val="004C1CC9"/>
    <w:rsid w:val="004C30A4"/>
    <w:rsid w:val="004C3187"/>
    <w:rsid w:val="004C4B5F"/>
    <w:rsid w:val="004C6D02"/>
    <w:rsid w:val="004C7BC9"/>
    <w:rsid w:val="004C7CC8"/>
    <w:rsid w:val="004C7F67"/>
    <w:rsid w:val="004D0379"/>
    <w:rsid w:val="004D1AF6"/>
    <w:rsid w:val="004D2078"/>
    <w:rsid w:val="004D2DAB"/>
    <w:rsid w:val="004D3B19"/>
    <w:rsid w:val="004E2BCF"/>
    <w:rsid w:val="004E3EEE"/>
    <w:rsid w:val="004E4BBC"/>
    <w:rsid w:val="004E5293"/>
    <w:rsid w:val="004E584D"/>
    <w:rsid w:val="004F03A4"/>
    <w:rsid w:val="004F0F9F"/>
    <w:rsid w:val="004F1488"/>
    <w:rsid w:val="004F1E85"/>
    <w:rsid w:val="004F1FB0"/>
    <w:rsid w:val="004F2184"/>
    <w:rsid w:val="004F3B57"/>
    <w:rsid w:val="004F42BE"/>
    <w:rsid w:val="004F445F"/>
    <w:rsid w:val="004F4DC7"/>
    <w:rsid w:val="004F67D0"/>
    <w:rsid w:val="004F7071"/>
    <w:rsid w:val="00500F3F"/>
    <w:rsid w:val="00501423"/>
    <w:rsid w:val="005036C6"/>
    <w:rsid w:val="00504AF6"/>
    <w:rsid w:val="00505F08"/>
    <w:rsid w:val="005106FB"/>
    <w:rsid w:val="00512FED"/>
    <w:rsid w:val="00513707"/>
    <w:rsid w:val="00514A15"/>
    <w:rsid w:val="00514BB5"/>
    <w:rsid w:val="0051531B"/>
    <w:rsid w:val="00516AE1"/>
    <w:rsid w:val="00517A5C"/>
    <w:rsid w:val="00520FF8"/>
    <w:rsid w:val="00521E19"/>
    <w:rsid w:val="00524F95"/>
    <w:rsid w:val="00530BE0"/>
    <w:rsid w:val="00531159"/>
    <w:rsid w:val="00533581"/>
    <w:rsid w:val="00535120"/>
    <w:rsid w:val="00537928"/>
    <w:rsid w:val="00540580"/>
    <w:rsid w:val="00541A03"/>
    <w:rsid w:val="00541D20"/>
    <w:rsid w:val="00543850"/>
    <w:rsid w:val="00544A51"/>
    <w:rsid w:val="0054518D"/>
    <w:rsid w:val="00545AAE"/>
    <w:rsid w:val="0054681D"/>
    <w:rsid w:val="00547689"/>
    <w:rsid w:val="005509B5"/>
    <w:rsid w:val="00550B79"/>
    <w:rsid w:val="00551DDC"/>
    <w:rsid w:val="0055237A"/>
    <w:rsid w:val="00552444"/>
    <w:rsid w:val="00552C66"/>
    <w:rsid w:val="00553727"/>
    <w:rsid w:val="005548EA"/>
    <w:rsid w:val="00555CE2"/>
    <w:rsid w:val="00560D18"/>
    <w:rsid w:val="005611A0"/>
    <w:rsid w:val="005617F1"/>
    <w:rsid w:val="00561F71"/>
    <w:rsid w:val="00563F06"/>
    <w:rsid w:val="005650E9"/>
    <w:rsid w:val="00565108"/>
    <w:rsid w:val="005655C2"/>
    <w:rsid w:val="00566F81"/>
    <w:rsid w:val="0056724C"/>
    <w:rsid w:val="00570332"/>
    <w:rsid w:val="00571BB2"/>
    <w:rsid w:val="005723E4"/>
    <w:rsid w:val="00574276"/>
    <w:rsid w:val="005748E6"/>
    <w:rsid w:val="005749DC"/>
    <w:rsid w:val="00575DBD"/>
    <w:rsid w:val="00575E06"/>
    <w:rsid w:val="0057644B"/>
    <w:rsid w:val="0057666B"/>
    <w:rsid w:val="005808BE"/>
    <w:rsid w:val="00582B5E"/>
    <w:rsid w:val="0058543E"/>
    <w:rsid w:val="005859D9"/>
    <w:rsid w:val="005863AE"/>
    <w:rsid w:val="00587089"/>
    <w:rsid w:val="00587177"/>
    <w:rsid w:val="00587439"/>
    <w:rsid w:val="00587947"/>
    <w:rsid w:val="00590DA5"/>
    <w:rsid w:val="005912C6"/>
    <w:rsid w:val="00591D9F"/>
    <w:rsid w:val="00592DAF"/>
    <w:rsid w:val="00594958"/>
    <w:rsid w:val="00594A4A"/>
    <w:rsid w:val="00595835"/>
    <w:rsid w:val="00595C1C"/>
    <w:rsid w:val="005A14EB"/>
    <w:rsid w:val="005A1828"/>
    <w:rsid w:val="005A1917"/>
    <w:rsid w:val="005A276C"/>
    <w:rsid w:val="005A315E"/>
    <w:rsid w:val="005A36A5"/>
    <w:rsid w:val="005A3F59"/>
    <w:rsid w:val="005A5620"/>
    <w:rsid w:val="005A5FDF"/>
    <w:rsid w:val="005A6E8A"/>
    <w:rsid w:val="005B231B"/>
    <w:rsid w:val="005B2B31"/>
    <w:rsid w:val="005B3828"/>
    <w:rsid w:val="005B4847"/>
    <w:rsid w:val="005B597D"/>
    <w:rsid w:val="005B5F94"/>
    <w:rsid w:val="005B6849"/>
    <w:rsid w:val="005B689B"/>
    <w:rsid w:val="005B69D2"/>
    <w:rsid w:val="005B7C57"/>
    <w:rsid w:val="005C0ED9"/>
    <w:rsid w:val="005C13C4"/>
    <w:rsid w:val="005C417B"/>
    <w:rsid w:val="005C65F1"/>
    <w:rsid w:val="005C6EFD"/>
    <w:rsid w:val="005C76D3"/>
    <w:rsid w:val="005C7F77"/>
    <w:rsid w:val="005D02DE"/>
    <w:rsid w:val="005D0D13"/>
    <w:rsid w:val="005D12F6"/>
    <w:rsid w:val="005D3BDB"/>
    <w:rsid w:val="005D3D96"/>
    <w:rsid w:val="005D459A"/>
    <w:rsid w:val="005D615C"/>
    <w:rsid w:val="005D6B4D"/>
    <w:rsid w:val="005D799A"/>
    <w:rsid w:val="005E18E2"/>
    <w:rsid w:val="005E1C4B"/>
    <w:rsid w:val="005E25DA"/>
    <w:rsid w:val="005E3085"/>
    <w:rsid w:val="005E3B7E"/>
    <w:rsid w:val="005E4D1F"/>
    <w:rsid w:val="005E5A2B"/>
    <w:rsid w:val="005E7C65"/>
    <w:rsid w:val="005F1457"/>
    <w:rsid w:val="005F31E9"/>
    <w:rsid w:val="005F3689"/>
    <w:rsid w:val="005F3A34"/>
    <w:rsid w:val="005F66A8"/>
    <w:rsid w:val="00604BD2"/>
    <w:rsid w:val="00604E69"/>
    <w:rsid w:val="00607C5B"/>
    <w:rsid w:val="006104CD"/>
    <w:rsid w:val="0061151C"/>
    <w:rsid w:val="00611719"/>
    <w:rsid w:val="00613CA8"/>
    <w:rsid w:val="00615DD6"/>
    <w:rsid w:val="006165F9"/>
    <w:rsid w:val="00617355"/>
    <w:rsid w:val="006173AE"/>
    <w:rsid w:val="00620282"/>
    <w:rsid w:val="00620745"/>
    <w:rsid w:val="0062090A"/>
    <w:rsid w:val="006211DD"/>
    <w:rsid w:val="00621270"/>
    <w:rsid w:val="00624686"/>
    <w:rsid w:val="00625996"/>
    <w:rsid w:val="006273CC"/>
    <w:rsid w:val="00627823"/>
    <w:rsid w:val="006324D6"/>
    <w:rsid w:val="00634279"/>
    <w:rsid w:val="0063595A"/>
    <w:rsid w:val="00635B48"/>
    <w:rsid w:val="00636020"/>
    <w:rsid w:val="00636A2F"/>
    <w:rsid w:val="00637C24"/>
    <w:rsid w:val="00640349"/>
    <w:rsid w:val="00640CD7"/>
    <w:rsid w:val="0064466D"/>
    <w:rsid w:val="00644818"/>
    <w:rsid w:val="00644AF0"/>
    <w:rsid w:val="00646A65"/>
    <w:rsid w:val="0065114F"/>
    <w:rsid w:val="00652185"/>
    <w:rsid w:val="0065471A"/>
    <w:rsid w:val="00655579"/>
    <w:rsid w:val="00656C4E"/>
    <w:rsid w:val="00657361"/>
    <w:rsid w:val="0066039F"/>
    <w:rsid w:val="00660509"/>
    <w:rsid w:val="00661688"/>
    <w:rsid w:val="006620F7"/>
    <w:rsid w:val="006621FC"/>
    <w:rsid w:val="00662E5A"/>
    <w:rsid w:val="00662F54"/>
    <w:rsid w:val="006641E6"/>
    <w:rsid w:val="006711DB"/>
    <w:rsid w:val="006726B2"/>
    <w:rsid w:val="0067488A"/>
    <w:rsid w:val="0067493D"/>
    <w:rsid w:val="00677C6C"/>
    <w:rsid w:val="00680014"/>
    <w:rsid w:val="00680482"/>
    <w:rsid w:val="00680BB6"/>
    <w:rsid w:val="00683D52"/>
    <w:rsid w:val="00685DF7"/>
    <w:rsid w:val="006863F4"/>
    <w:rsid w:val="00687005"/>
    <w:rsid w:val="00690B7B"/>
    <w:rsid w:val="00690D2F"/>
    <w:rsid w:val="00691344"/>
    <w:rsid w:val="0069152D"/>
    <w:rsid w:val="0069304C"/>
    <w:rsid w:val="00693F04"/>
    <w:rsid w:val="00694316"/>
    <w:rsid w:val="0069632B"/>
    <w:rsid w:val="00697EF0"/>
    <w:rsid w:val="006A0C16"/>
    <w:rsid w:val="006A0EF8"/>
    <w:rsid w:val="006A1152"/>
    <w:rsid w:val="006A1CA2"/>
    <w:rsid w:val="006A5574"/>
    <w:rsid w:val="006A5586"/>
    <w:rsid w:val="006A6E67"/>
    <w:rsid w:val="006A70B5"/>
    <w:rsid w:val="006B2556"/>
    <w:rsid w:val="006B5C01"/>
    <w:rsid w:val="006B6AF2"/>
    <w:rsid w:val="006B7F53"/>
    <w:rsid w:val="006C0146"/>
    <w:rsid w:val="006C0E56"/>
    <w:rsid w:val="006C1672"/>
    <w:rsid w:val="006C1FF8"/>
    <w:rsid w:val="006C22D8"/>
    <w:rsid w:val="006C6431"/>
    <w:rsid w:val="006D2522"/>
    <w:rsid w:val="006D26C4"/>
    <w:rsid w:val="006D3A47"/>
    <w:rsid w:val="006D4816"/>
    <w:rsid w:val="006D4996"/>
    <w:rsid w:val="006D4A38"/>
    <w:rsid w:val="006D5762"/>
    <w:rsid w:val="006D7C5C"/>
    <w:rsid w:val="006E04BD"/>
    <w:rsid w:val="006E05AB"/>
    <w:rsid w:val="006E0960"/>
    <w:rsid w:val="006E1644"/>
    <w:rsid w:val="006E1687"/>
    <w:rsid w:val="006E2699"/>
    <w:rsid w:val="006E3217"/>
    <w:rsid w:val="006E3982"/>
    <w:rsid w:val="006E58AD"/>
    <w:rsid w:val="006E64E6"/>
    <w:rsid w:val="006E66DD"/>
    <w:rsid w:val="006E7296"/>
    <w:rsid w:val="006F1421"/>
    <w:rsid w:val="006F1768"/>
    <w:rsid w:val="006F4CE9"/>
    <w:rsid w:val="006F4E61"/>
    <w:rsid w:val="006F68E8"/>
    <w:rsid w:val="006F75AA"/>
    <w:rsid w:val="006F76DA"/>
    <w:rsid w:val="00700316"/>
    <w:rsid w:val="00701024"/>
    <w:rsid w:val="0070163C"/>
    <w:rsid w:val="007017DD"/>
    <w:rsid w:val="00701C4F"/>
    <w:rsid w:val="0070391C"/>
    <w:rsid w:val="00710CBC"/>
    <w:rsid w:val="007114BC"/>
    <w:rsid w:val="007177D5"/>
    <w:rsid w:val="00717F5C"/>
    <w:rsid w:val="0072330E"/>
    <w:rsid w:val="00725737"/>
    <w:rsid w:val="007259D9"/>
    <w:rsid w:val="00725A36"/>
    <w:rsid w:val="00731369"/>
    <w:rsid w:val="007327E4"/>
    <w:rsid w:val="00732A7D"/>
    <w:rsid w:val="00732B57"/>
    <w:rsid w:val="00733472"/>
    <w:rsid w:val="00733FFF"/>
    <w:rsid w:val="0073498C"/>
    <w:rsid w:val="00735FC9"/>
    <w:rsid w:val="00737308"/>
    <w:rsid w:val="00737EEB"/>
    <w:rsid w:val="007401E6"/>
    <w:rsid w:val="00740645"/>
    <w:rsid w:val="0074086A"/>
    <w:rsid w:val="00741CE2"/>
    <w:rsid w:val="0074202E"/>
    <w:rsid w:val="00743871"/>
    <w:rsid w:val="00743DA3"/>
    <w:rsid w:val="00745BEA"/>
    <w:rsid w:val="0075157D"/>
    <w:rsid w:val="007565CE"/>
    <w:rsid w:val="007603B2"/>
    <w:rsid w:val="007613DA"/>
    <w:rsid w:val="00764C1C"/>
    <w:rsid w:val="007676E8"/>
    <w:rsid w:val="007704F8"/>
    <w:rsid w:val="00771AF6"/>
    <w:rsid w:val="00771DF3"/>
    <w:rsid w:val="00773710"/>
    <w:rsid w:val="00774112"/>
    <w:rsid w:val="0077444B"/>
    <w:rsid w:val="0077475D"/>
    <w:rsid w:val="00774A10"/>
    <w:rsid w:val="00777D2A"/>
    <w:rsid w:val="0078025D"/>
    <w:rsid w:val="00780E62"/>
    <w:rsid w:val="00780ED8"/>
    <w:rsid w:val="00782E17"/>
    <w:rsid w:val="0078397D"/>
    <w:rsid w:val="0078410A"/>
    <w:rsid w:val="007858D9"/>
    <w:rsid w:val="00785C19"/>
    <w:rsid w:val="0078651C"/>
    <w:rsid w:val="00790A90"/>
    <w:rsid w:val="007917B0"/>
    <w:rsid w:val="00794407"/>
    <w:rsid w:val="00794A1F"/>
    <w:rsid w:val="00794CA2"/>
    <w:rsid w:val="00796DE1"/>
    <w:rsid w:val="007A21A0"/>
    <w:rsid w:val="007A2AEC"/>
    <w:rsid w:val="007A2D01"/>
    <w:rsid w:val="007A2F2A"/>
    <w:rsid w:val="007A3E27"/>
    <w:rsid w:val="007A4DE2"/>
    <w:rsid w:val="007A5E8A"/>
    <w:rsid w:val="007A6555"/>
    <w:rsid w:val="007B021C"/>
    <w:rsid w:val="007B0393"/>
    <w:rsid w:val="007B35E6"/>
    <w:rsid w:val="007B5596"/>
    <w:rsid w:val="007B7313"/>
    <w:rsid w:val="007B7C5F"/>
    <w:rsid w:val="007B7C6C"/>
    <w:rsid w:val="007C0176"/>
    <w:rsid w:val="007C268D"/>
    <w:rsid w:val="007C420E"/>
    <w:rsid w:val="007C5A78"/>
    <w:rsid w:val="007C6FCC"/>
    <w:rsid w:val="007C7791"/>
    <w:rsid w:val="007C77D1"/>
    <w:rsid w:val="007D19D2"/>
    <w:rsid w:val="007D2D77"/>
    <w:rsid w:val="007D2FF6"/>
    <w:rsid w:val="007D39DF"/>
    <w:rsid w:val="007D74C7"/>
    <w:rsid w:val="007D787D"/>
    <w:rsid w:val="007D79B6"/>
    <w:rsid w:val="007E34E1"/>
    <w:rsid w:val="007E36CA"/>
    <w:rsid w:val="007E676E"/>
    <w:rsid w:val="007E6A8E"/>
    <w:rsid w:val="007E7817"/>
    <w:rsid w:val="007F0829"/>
    <w:rsid w:val="007F15E9"/>
    <w:rsid w:val="007F1E6E"/>
    <w:rsid w:val="007F2FE3"/>
    <w:rsid w:val="007F389C"/>
    <w:rsid w:val="007F3C23"/>
    <w:rsid w:val="007F3D95"/>
    <w:rsid w:val="007F42FD"/>
    <w:rsid w:val="007F4AF7"/>
    <w:rsid w:val="007F78B1"/>
    <w:rsid w:val="007F7BC6"/>
    <w:rsid w:val="00800915"/>
    <w:rsid w:val="008015DC"/>
    <w:rsid w:val="0080181E"/>
    <w:rsid w:val="00801B8E"/>
    <w:rsid w:val="0080328F"/>
    <w:rsid w:val="00803753"/>
    <w:rsid w:val="00803A60"/>
    <w:rsid w:val="00807789"/>
    <w:rsid w:val="00807E46"/>
    <w:rsid w:val="00811619"/>
    <w:rsid w:val="0081440C"/>
    <w:rsid w:val="00814895"/>
    <w:rsid w:val="00814E58"/>
    <w:rsid w:val="00815581"/>
    <w:rsid w:val="00816D27"/>
    <w:rsid w:val="008202B5"/>
    <w:rsid w:val="00820809"/>
    <w:rsid w:val="0082094F"/>
    <w:rsid w:val="00822D68"/>
    <w:rsid w:val="00824001"/>
    <w:rsid w:val="008242FC"/>
    <w:rsid w:val="00825B79"/>
    <w:rsid w:val="008269A6"/>
    <w:rsid w:val="00826E56"/>
    <w:rsid w:val="008305AF"/>
    <w:rsid w:val="00832364"/>
    <w:rsid w:val="00840F57"/>
    <w:rsid w:val="00841D3C"/>
    <w:rsid w:val="00844303"/>
    <w:rsid w:val="0084495B"/>
    <w:rsid w:val="00845EAF"/>
    <w:rsid w:val="008462F3"/>
    <w:rsid w:val="008504FF"/>
    <w:rsid w:val="00850CC8"/>
    <w:rsid w:val="00851B39"/>
    <w:rsid w:val="00853C77"/>
    <w:rsid w:val="00856FED"/>
    <w:rsid w:val="00860407"/>
    <w:rsid w:val="00860E90"/>
    <w:rsid w:val="00861A78"/>
    <w:rsid w:val="008639CF"/>
    <w:rsid w:val="0086410A"/>
    <w:rsid w:val="008655E3"/>
    <w:rsid w:val="00870C1D"/>
    <w:rsid w:val="008732F5"/>
    <w:rsid w:val="0087470F"/>
    <w:rsid w:val="008749B3"/>
    <w:rsid w:val="0087556F"/>
    <w:rsid w:val="008764BD"/>
    <w:rsid w:val="00876BB2"/>
    <w:rsid w:val="0088245D"/>
    <w:rsid w:val="00882EB0"/>
    <w:rsid w:val="008836C3"/>
    <w:rsid w:val="00890A42"/>
    <w:rsid w:val="00892106"/>
    <w:rsid w:val="00893F94"/>
    <w:rsid w:val="008945E2"/>
    <w:rsid w:val="008951FA"/>
    <w:rsid w:val="00896210"/>
    <w:rsid w:val="00897F21"/>
    <w:rsid w:val="008A1386"/>
    <w:rsid w:val="008A1D05"/>
    <w:rsid w:val="008A39A4"/>
    <w:rsid w:val="008A7872"/>
    <w:rsid w:val="008A78B2"/>
    <w:rsid w:val="008B01E9"/>
    <w:rsid w:val="008B0B2E"/>
    <w:rsid w:val="008B37EA"/>
    <w:rsid w:val="008B3E3C"/>
    <w:rsid w:val="008B453B"/>
    <w:rsid w:val="008B5EE3"/>
    <w:rsid w:val="008B69E7"/>
    <w:rsid w:val="008C25E7"/>
    <w:rsid w:val="008C289F"/>
    <w:rsid w:val="008C3E4A"/>
    <w:rsid w:val="008C4C8F"/>
    <w:rsid w:val="008C6F10"/>
    <w:rsid w:val="008C72A8"/>
    <w:rsid w:val="008C764C"/>
    <w:rsid w:val="008D23C9"/>
    <w:rsid w:val="008D24BC"/>
    <w:rsid w:val="008D289C"/>
    <w:rsid w:val="008D2ECE"/>
    <w:rsid w:val="008D39CF"/>
    <w:rsid w:val="008D416A"/>
    <w:rsid w:val="008D4CE4"/>
    <w:rsid w:val="008D50CB"/>
    <w:rsid w:val="008D5AE6"/>
    <w:rsid w:val="008D6631"/>
    <w:rsid w:val="008D6837"/>
    <w:rsid w:val="008D7FC8"/>
    <w:rsid w:val="008E20D0"/>
    <w:rsid w:val="008E58C1"/>
    <w:rsid w:val="008E58D9"/>
    <w:rsid w:val="008E7771"/>
    <w:rsid w:val="008E7856"/>
    <w:rsid w:val="008F0B14"/>
    <w:rsid w:val="008F0CBF"/>
    <w:rsid w:val="008F1FC1"/>
    <w:rsid w:val="008F5BE4"/>
    <w:rsid w:val="00900196"/>
    <w:rsid w:val="009002CC"/>
    <w:rsid w:val="009027C2"/>
    <w:rsid w:val="00902ACE"/>
    <w:rsid w:val="0090362B"/>
    <w:rsid w:val="009052C1"/>
    <w:rsid w:val="00906B58"/>
    <w:rsid w:val="009106DC"/>
    <w:rsid w:val="009107C9"/>
    <w:rsid w:val="0091413E"/>
    <w:rsid w:val="00914E63"/>
    <w:rsid w:val="00917478"/>
    <w:rsid w:val="00921A77"/>
    <w:rsid w:val="009233D7"/>
    <w:rsid w:val="009301B4"/>
    <w:rsid w:val="009301B9"/>
    <w:rsid w:val="00930DE9"/>
    <w:rsid w:val="00931AD2"/>
    <w:rsid w:val="00931D0B"/>
    <w:rsid w:val="00932903"/>
    <w:rsid w:val="00932D94"/>
    <w:rsid w:val="00933D28"/>
    <w:rsid w:val="00934CD3"/>
    <w:rsid w:val="00935009"/>
    <w:rsid w:val="009351D9"/>
    <w:rsid w:val="0093645A"/>
    <w:rsid w:val="0093699D"/>
    <w:rsid w:val="0093710E"/>
    <w:rsid w:val="00941189"/>
    <w:rsid w:val="00941816"/>
    <w:rsid w:val="00941EB1"/>
    <w:rsid w:val="00943168"/>
    <w:rsid w:val="00944907"/>
    <w:rsid w:val="00944B90"/>
    <w:rsid w:val="00945E12"/>
    <w:rsid w:val="009460FE"/>
    <w:rsid w:val="009472AC"/>
    <w:rsid w:val="009506DB"/>
    <w:rsid w:val="009538D1"/>
    <w:rsid w:val="00956AB8"/>
    <w:rsid w:val="00956DDC"/>
    <w:rsid w:val="009576E1"/>
    <w:rsid w:val="00957A19"/>
    <w:rsid w:val="00957F81"/>
    <w:rsid w:val="0096069B"/>
    <w:rsid w:val="0096129F"/>
    <w:rsid w:val="009628C3"/>
    <w:rsid w:val="0096377B"/>
    <w:rsid w:val="00964B69"/>
    <w:rsid w:val="009656EB"/>
    <w:rsid w:val="00967336"/>
    <w:rsid w:val="00967D92"/>
    <w:rsid w:val="00970558"/>
    <w:rsid w:val="00973712"/>
    <w:rsid w:val="00975492"/>
    <w:rsid w:val="00976E7C"/>
    <w:rsid w:val="0097781C"/>
    <w:rsid w:val="0098158D"/>
    <w:rsid w:val="00981A74"/>
    <w:rsid w:val="00982A90"/>
    <w:rsid w:val="00983166"/>
    <w:rsid w:val="009832CC"/>
    <w:rsid w:val="009836AA"/>
    <w:rsid w:val="00984101"/>
    <w:rsid w:val="00986AF1"/>
    <w:rsid w:val="009877CB"/>
    <w:rsid w:val="009879EC"/>
    <w:rsid w:val="00987AD6"/>
    <w:rsid w:val="00987BBA"/>
    <w:rsid w:val="00987DB1"/>
    <w:rsid w:val="009902BA"/>
    <w:rsid w:val="00990D7F"/>
    <w:rsid w:val="00992B5B"/>
    <w:rsid w:val="00994522"/>
    <w:rsid w:val="00995D49"/>
    <w:rsid w:val="00995F10"/>
    <w:rsid w:val="0099662D"/>
    <w:rsid w:val="009A183A"/>
    <w:rsid w:val="009A32D6"/>
    <w:rsid w:val="009A6D51"/>
    <w:rsid w:val="009A788B"/>
    <w:rsid w:val="009B1599"/>
    <w:rsid w:val="009B196B"/>
    <w:rsid w:val="009B392E"/>
    <w:rsid w:val="009B41F7"/>
    <w:rsid w:val="009B4C44"/>
    <w:rsid w:val="009B5439"/>
    <w:rsid w:val="009B6079"/>
    <w:rsid w:val="009B6F45"/>
    <w:rsid w:val="009C0348"/>
    <w:rsid w:val="009C0AA5"/>
    <w:rsid w:val="009C163F"/>
    <w:rsid w:val="009C218A"/>
    <w:rsid w:val="009C5E4F"/>
    <w:rsid w:val="009C6738"/>
    <w:rsid w:val="009D0BA6"/>
    <w:rsid w:val="009D350E"/>
    <w:rsid w:val="009D3980"/>
    <w:rsid w:val="009D473D"/>
    <w:rsid w:val="009D6112"/>
    <w:rsid w:val="009D7B1A"/>
    <w:rsid w:val="009E0A40"/>
    <w:rsid w:val="009E1EE3"/>
    <w:rsid w:val="009E4801"/>
    <w:rsid w:val="009E487B"/>
    <w:rsid w:val="009E48CC"/>
    <w:rsid w:val="009E4C7A"/>
    <w:rsid w:val="009E4E34"/>
    <w:rsid w:val="009E56A1"/>
    <w:rsid w:val="009E5E5D"/>
    <w:rsid w:val="009F0B82"/>
    <w:rsid w:val="009F133A"/>
    <w:rsid w:val="009F1604"/>
    <w:rsid w:val="009F2525"/>
    <w:rsid w:val="009F2B59"/>
    <w:rsid w:val="009F2C9F"/>
    <w:rsid w:val="009F3031"/>
    <w:rsid w:val="009F3C69"/>
    <w:rsid w:val="009F4385"/>
    <w:rsid w:val="009F7BEB"/>
    <w:rsid w:val="00A0064F"/>
    <w:rsid w:val="00A00984"/>
    <w:rsid w:val="00A00A64"/>
    <w:rsid w:val="00A00C05"/>
    <w:rsid w:val="00A00DD2"/>
    <w:rsid w:val="00A01437"/>
    <w:rsid w:val="00A01C04"/>
    <w:rsid w:val="00A02D0A"/>
    <w:rsid w:val="00A03408"/>
    <w:rsid w:val="00A03A78"/>
    <w:rsid w:val="00A0430C"/>
    <w:rsid w:val="00A04980"/>
    <w:rsid w:val="00A0509A"/>
    <w:rsid w:val="00A05587"/>
    <w:rsid w:val="00A06504"/>
    <w:rsid w:val="00A10736"/>
    <w:rsid w:val="00A115FF"/>
    <w:rsid w:val="00A12094"/>
    <w:rsid w:val="00A12FEB"/>
    <w:rsid w:val="00A14F18"/>
    <w:rsid w:val="00A1644B"/>
    <w:rsid w:val="00A17AF2"/>
    <w:rsid w:val="00A212C7"/>
    <w:rsid w:val="00A21797"/>
    <w:rsid w:val="00A235AB"/>
    <w:rsid w:val="00A238F0"/>
    <w:rsid w:val="00A241F3"/>
    <w:rsid w:val="00A2555D"/>
    <w:rsid w:val="00A25E04"/>
    <w:rsid w:val="00A2671B"/>
    <w:rsid w:val="00A26E8F"/>
    <w:rsid w:val="00A3049B"/>
    <w:rsid w:val="00A30A27"/>
    <w:rsid w:val="00A31650"/>
    <w:rsid w:val="00A317F7"/>
    <w:rsid w:val="00A31846"/>
    <w:rsid w:val="00A318FA"/>
    <w:rsid w:val="00A37A0E"/>
    <w:rsid w:val="00A37ACB"/>
    <w:rsid w:val="00A4092D"/>
    <w:rsid w:val="00A42BAE"/>
    <w:rsid w:val="00A42BB9"/>
    <w:rsid w:val="00A43377"/>
    <w:rsid w:val="00A438FD"/>
    <w:rsid w:val="00A439C4"/>
    <w:rsid w:val="00A449F0"/>
    <w:rsid w:val="00A45A7A"/>
    <w:rsid w:val="00A47918"/>
    <w:rsid w:val="00A5063D"/>
    <w:rsid w:val="00A508D4"/>
    <w:rsid w:val="00A51CD6"/>
    <w:rsid w:val="00A533E5"/>
    <w:rsid w:val="00A56839"/>
    <w:rsid w:val="00A570DD"/>
    <w:rsid w:val="00A606AA"/>
    <w:rsid w:val="00A60948"/>
    <w:rsid w:val="00A60997"/>
    <w:rsid w:val="00A60C0D"/>
    <w:rsid w:val="00A61AFC"/>
    <w:rsid w:val="00A61DE6"/>
    <w:rsid w:val="00A62089"/>
    <w:rsid w:val="00A63B30"/>
    <w:rsid w:val="00A6562E"/>
    <w:rsid w:val="00A671D2"/>
    <w:rsid w:val="00A67B59"/>
    <w:rsid w:val="00A67D23"/>
    <w:rsid w:val="00A7014A"/>
    <w:rsid w:val="00A7169E"/>
    <w:rsid w:val="00A71FCF"/>
    <w:rsid w:val="00A72A8C"/>
    <w:rsid w:val="00A74222"/>
    <w:rsid w:val="00A76250"/>
    <w:rsid w:val="00A76B49"/>
    <w:rsid w:val="00A7705C"/>
    <w:rsid w:val="00A80538"/>
    <w:rsid w:val="00A81ECA"/>
    <w:rsid w:val="00A82989"/>
    <w:rsid w:val="00A82CB9"/>
    <w:rsid w:val="00A84A33"/>
    <w:rsid w:val="00A85553"/>
    <w:rsid w:val="00A85C08"/>
    <w:rsid w:val="00A86434"/>
    <w:rsid w:val="00A86D8A"/>
    <w:rsid w:val="00A90F12"/>
    <w:rsid w:val="00A92219"/>
    <w:rsid w:val="00A92830"/>
    <w:rsid w:val="00A94BC5"/>
    <w:rsid w:val="00A95219"/>
    <w:rsid w:val="00A95E38"/>
    <w:rsid w:val="00A97100"/>
    <w:rsid w:val="00AA0920"/>
    <w:rsid w:val="00AA1A98"/>
    <w:rsid w:val="00AA44DA"/>
    <w:rsid w:val="00AA4D1A"/>
    <w:rsid w:val="00AA52FC"/>
    <w:rsid w:val="00AA58DF"/>
    <w:rsid w:val="00AA73CB"/>
    <w:rsid w:val="00AB1572"/>
    <w:rsid w:val="00AB2805"/>
    <w:rsid w:val="00AB33E8"/>
    <w:rsid w:val="00AB3D5E"/>
    <w:rsid w:val="00AB513F"/>
    <w:rsid w:val="00AC1CE5"/>
    <w:rsid w:val="00AC22C3"/>
    <w:rsid w:val="00AC2DF1"/>
    <w:rsid w:val="00AC46DF"/>
    <w:rsid w:val="00AC6C3F"/>
    <w:rsid w:val="00AC7FCD"/>
    <w:rsid w:val="00AD0216"/>
    <w:rsid w:val="00AD3584"/>
    <w:rsid w:val="00AD4E0A"/>
    <w:rsid w:val="00AD6542"/>
    <w:rsid w:val="00AD7306"/>
    <w:rsid w:val="00AD730E"/>
    <w:rsid w:val="00AD7FD6"/>
    <w:rsid w:val="00AE13F1"/>
    <w:rsid w:val="00AE25DC"/>
    <w:rsid w:val="00AE2973"/>
    <w:rsid w:val="00AE2C80"/>
    <w:rsid w:val="00AE31B1"/>
    <w:rsid w:val="00AE31DD"/>
    <w:rsid w:val="00AE679E"/>
    <w:rsid w:val="00AE7623"/>
    <w:rsid w:val="00AF0645"/>
    <w:rsid w:val="00AF1957"/>
    <w:rsid w:val="00AF25EB"/>
    <w:rsid w:val="00AF277D"/>
    <w:rsid w:val="00AF2BAC"/>
    <w:rsid w:val="00AF4179"/>
    <w:rsid w:val="00AF4965"/>
    <w:rsid w:val="00B009D4"/>
    <w:rsid w:val="00B01B93"/>
    <w:rsid w:val="00B01D1B"/>
    <w:rsid w:val="00B02100"/>
    <w:rsid w:val="00B02C8D"/>
    <w:rsid w:val="00B03D9A"/>
    <w:rsid w:val="00B0420F"/>
    <w:rsid w:val="00B050AB"/>
    <w:rsid w:val="00B07D33"/>
    <w:rsid w:val="00B07F2F"/>
    <w:rsid w:val="00B1019B"/>
    <w:rsid w:val="00B10E22"/>
    <w:rsid w:val="00B11267"/>
    <w:rsid w:val="00B1177B"/>
    <w:rsid w:val="00B12ACB"/>
    <w:rsid w:val="00B14E20"/>
    <w:rsid w:val="00B14E91"/>
    <w:rsid w:val="00B167DA"/>
    <w:rsid w:val="00B17287"/>
    <w:rsid w:val="00B20D3F"/>
    <w:rsid w:val="00B21A1F"/>
    <w:rsid w:val="00B21CB5"/>
    <w:rsid w:val="00B2210B"/>
    <w:rsid w:val="00B22346"/>
    <w:rsid w:val="00B23B57"/>
    <w:rsid w:val="00B23C85"/>
    <w:rsid w:val="00B2437D"/>
    <w:rsid w:val="00B2512D"/>
    <w:rsid w:val="00B25E46"/>
    <w:rsid w:val="00B2796E"/>
    <w:rsid w:val="00B30872"/>
    <w:rsid w:val="00B32223"/>
    <w:rsid w:val="00B34301"/>
    <w:rsid w:val="00B34DBC"/>
    <w:rsid w:val="00B34E1E"/>
    <w:rsid w:val="00B359E0"/>
    <w:rsid w:val="00B36C87"/>
    <w:rsid w:val="00B37DA7"/>
    <w:rsid w:val="00B403C7"/>
    <w:rsid w:val="00B41087"/>
    <w:rsid w:val="00B4152D"/>
    <w:rsid w:val="00B4393D"/>
    <w:rsid w:val="00B444C1"/>
    <w:rsid w:val="00B44AB1"/>
    <w:rsid w:val="00B44AEB"/>
    <w:rsid w:val="00B453AD"/>
    <w:rsid w:val="00B45AB9"/>
    <w:rsid w:val="00B471D0"/>
    <w:rsid w:val="00B51222"/>
    <w:rsid w:val="00B51C8B"/>
    <w:rsid w:val="00B521E1"/>
    <w:rsid w:val="00B523ED"/>
    <w:rsid w:val="00B5347D"/>
    <w:rsid w:val="00B53C1D"/>
    <w:rsid w:val="00B53CAE"/>
    <w:rsid w:val="00B54611"/>
    <w:rsid w:val="00B554EA"/>
    <w:rsid w:val="00B55F5B"/>
    <w:rsid w:val="00B56228"/>
    <w:rsid w:val="00B608C3"/>
    <w:rsid w:val="00B6342E"/>
    <w:rsid w:val="00B63652"/>
    <w:rsid w:val="00B6466B"/>
    <w:rsid w:val="00B64DD0"/>
    <w:rsid w:val="00B6622D"/>
    <w:rsid w:val="00B70055"/>
    <w:rsid w:val="00B73432"/>
    <w:rsid w:val="00B74FE6"/>
    <w:rsid w:val="00B756B6"/>
    <w:rsid w:val="00B7607A"/>
    <w:rsid w:val="00B76B1F"/>
    <w:rsid w:val="00B77AA4"/>
    <w:rsid w:val="00B77B94"/>
    <w:rsid w:val="00B77CA1"/>
    <w:rsid w:val="00B80509"/>
    <w:rsid w:val="00B807B1"/>
    <w:rsid w:val="00B82884"/>
    <w:rsid w:val="00B832FC"/>
    <w:rsid w:val="00B8332D"/>
    <w:rsid w:val="00B85088"/>
    <w:rsid w:val="00B85BA2"/>
    <w:rsid w:val="00B91997"/>
    <w:rsid w:val="00B94585"/>
    <w:rsid w:val="00B94C43"/>
    <w:rsid w:val="00B95116"/>
    <w:rsid w:val="00B95B65"/>
    <w:rsid w:val="00B961C9"/>
    <w:rsid w:val="00B96418"/>
    <w:rsid w:val="00B96AD9"/>
    <w:rsid w:val="00BA0184"/>
    <w:rsid w:val="00BA0757"/>
    <w:rsid w:val="00BA07C4"/>
    <w:rsid w:val="00BA0A27"/>
    <w:rsid w:val="00BA1D3D"/>
    <w:rsid w:val="00BA23B5"/>
    <w:rsid w:val="00BA4F4C"/>
    <w:rsid w:val="00BA6DDB"/>
    <w:rsid w:val="00BA7265"/>
    <w:rsid w:val="00BA7DE6"/>
    <w:rsid w:val="00BB095A"/>
    <w:rsid w:val="00BB0CC8"/>
    <w:rsid w:val="00BB171A"/>
    <w:rsid w:val="00BB21CE"/>
    <w:rsid w:val="00BB2D5C"/>
    <w:rsid w:val="00BB5176"/>
    <w:rsid w:val="00BB5EBB"/>
    <w:rsid w:val="00BB70FB"/>
    <w:rsid w:val="00BC1691"/>
    <w:rsid w:val="00BC2C72"/>
    <w:rsid w:val="00BC3A30"/>
    <w:rsid w:val="00BC3ECB"/>
    <w:rsid w:val="00BC5C4B"/>
    <w:rsid w:val="00BC7E5B"/>
    <w:rsid w:val="00BD04BD"/>
    <w:rsid w:val="00BD0D2C"/>
    <w:rsid w:val="00BD1777"/>
    <w:rsid w:val="00BD2706"/>
    <w:rsid w:val="00BD456A"/>
    <w:rsid w:val="00BD58A0"/>
    <w:rsid w:val="00BD616A"/>
    <w:rsid w:val="00BE438F"/>
    <w:rsid w:val="00BE448B"/>
    <w:rsid w:val="00BE56A1"/>
    <w:rsid w:val="00BE77A9"/>
    <w:rsid w:val="00BF1868"/>
    <w:rsid w:val="00BF1D81"/>
    <w:rsid w:val="00BF2819"/>
    <w:rsid w:val="00BF2867"/>
    <w:rsid w:val="00BF36AE"/>
    <w:rsid w:val="00BF3746"/>
    <w:rsid w:val="00BF3CA8"/>
    <w:rsid w:val="00BF3DBA"/>
    <w:rsid w:val="00BF4C79"/>
    <w:rsid w:val="00BF615D"/>
    <w:rsid w:val="00BF6668"/>
    <w:rsid w:val="00C033FB"/>
    <w:rsid w:val="00C07937"/>
    <w:rsid w:val="00C1254F"/>
    <w:rsid w:val="00C12EFB"/>
    <w:rsid w:val="00C155CB"/>
    <w:rsid w:val="00C20491"/>
    <w:rsid w:val="00C23E54"/>
    <w:rsid w:val="00C23F75"/>
    <w:rsid w:val="00C240F1"/>
    <w:rsid w:val="00C32AB3"/>
    <w:rsid w:val="00C32ED5"/>
    <w:rsid w:val="00C331F8"/>
    <w:rsid w:val="00C33563"/>
    <w:rsid w:val="00C34D39"/>
    <w:rsid w:val="00C42677"/>
    <w:rsid w:val="00C42EE8"/>
    <w:rsid w:val="00C43A69"/>
    <w:rsid w:val="00C43D64"/>
    <w:rsid w:val="00C45B4A"/>
    <w:rsid w:val="00C46A2A"/>
    <w:rsid w:val="00C5112F"/>
    <w:rsid w:val="00C5154F"/>
    <w:rsid w:val="00C51790"/>
    <w:rsid w:val="00C51F77"/>
    <w:rsid w:val="00C521CD"/>
    <w:rsid w:val="00C52401"/>
    <w:rsid w:val="00C55D58"/>
    <w:rsid w:val="00C61948"/>
    <w:rsid w:val="00C63652"/>
    <w:rsid w:val="00C63DDC"/>
    <w:rsid w:val="00C64172"/>
    <w:rsid w:val="00C64A48"/>
    <w:rsid w:val="00C658F3"/>
    <w:rsid w:val="00C65E77"/>
    <w:rsid w:val="00C67C4D"/>
    <w:rsid w:val="00C70303"/>
    <w:rsid w:val="00C718E9"/>
    <w:rsid w:val="00C71AE2"/>
    <w:rsid w:val="00C724A5"/>
    <w:rsid w:val="00C73121"/>
    <w:rsid w:val="00C73A24"/>
    <w:rsid w:val="00C74ED8"/>
    <w:rsid w:val="00C80204"/>
    <w:rsid w:val="00C835E1"/>
    <w:rsid w:val="00C84116"/>
    <w:rsid w:val="00C872B5"/>
    <w:rsid w:val="00C872FE"/>
    <w:rsid w:val="00C87864"/>
    <w:rsid w:val="00C900CC"/>
    <w:rsid w:val="00C91DF4"/>
    <w:rsid w:val="00C932AE"/>
    <w:rsid w:val="00C93601"/>
    <w:rsid w:val="00C95212"/>
    <w:rsid w:val="00CA01F7"/>
    <w:rsid w:val="00CA2AC6"/>
    <w:rsid w:val="00CA32C4"/>
    <w:rsid w:val="00CA371A"/>
    <w:rsid w:val="00CA4D2B"/>
    <w:rsid w:val="00CA57B6"/>
    <w:rsid w:val="00CA6789"/>
    <w:rsid w:val="00CA75E0"/>
    <w:rsid w:val="00CA7F5F"/>
    <w:rsid w:val="00CB1201"/>
    <w:rsid w:val="00CB287B"/>
    <w:rsid w:val="00CB4766"/>
    <w:rsid w:val="00CB6B37"/>
    <w:rsid w:val="00CB6B54"/>
    <w:rsid w:val="00CC0C46"/>
    <w:rsid w:val="00CC1253"/>
    <w:rsid w:val="00CC29F4"/>
    <w:rsid w:val="00CC495E"/>
    <w:rsid w:val="00CC6269"/>
    <w:rsid w:val="00CC6A53"/>
    <w:rsid w:val="00CD20B6"/>
    <w:rsid w:val="00CD5E19"/>
    <w:rsid w:val="00CD640D"/>
    <w:rsid w:val="00CD72C2"/>
    <w:rsid w:val="00CE06E1"/>
    <w:rsid w:val="00CE0816"/>
    <w:rsid w:val="00CE1FA3"/>
    <w:rsid w:val="00CE3B36"/>
    <w:rsid w:val="00CE43EC"/>
    <w:rsid w:val="00CF03BE"/>
    <w:rsid w:val="00CF2A12"/>
    <w:rsid w:val="00CF31C9"/>
    <w:rsid w:val="00CF3328"/>
    <w:rsid w:val="00CF62DC"/>
    <w:rsid w:val="00D00177"/>
    <w:rsid w:val="00D008BA"/>
    <w:rsid w:val="00D00919"/>
    <w:rsid w:val="00D0120F"/>
    <w:rsid w:val="00D01EAF"/>
    <w:rsid w:val="00D038B7"/>
    <w:rsid w:val="00D0409D"/>
    <w:rsid w:val="00D0586D"/>
    <w:rsid w:val="00D06DA1"/>
    <w:rsid w:val="00D107DD"/>
    <w:rsid w:val="00D11F8F"/>
    <w:rsid w:val="00D1431D"/>
    <w:rsid w:val="00D14EEC"/>
    <w:rsid w:val="00D161CB"/>
    <w:rsid w:val="00D16688"/>
    <w:rsid w:val="00D201BF"/>
    <w:rsid w:val="00D222B5"/>
    <w:rsid w:val="00D2479E"/>
    <w:rsid w:val="00D24DD4"/>
    <w:rsid w:val="00D25BAF"/>
    <w:rsid w:val="00D26812"/>
    <w:rsid w:val="00D27E19"/>
    <w:rsid w:val="00D30A88"/>
    <w:rsid w:val="00D3103E"/>
    <w:rsid w:val="00D31B5F"/>
    <w:rsid w:val="00D338C8"/>
    <w:rsid w:val="00D339DF"/>
    <w:rsid w:val="00D37ADA"/>
    <w:rsid w:val="00D41B45"/>
    <w:rsid w:val="00D41EF2"/>
    <w:rsid w:val="00D42C35"/>
    <w:rsid w:val="00D43050"/>
    <w:rsid w:val="00D4324A"/>
    <w:rsid w:val="00D45445"/>
    <w:rsid w:val="00D509BF"/>
    <w:rsid w:val="00D509EB"/>
    <w:rsid w:val="00D50E25"/>
    <w:rsid w:val="00D52259"/>
    <w:rsid w:val="00D52A0B"/>
    <w:rsid w:val="00D56931"/>
    <w:rsid w:val="00D60750"/>
    <w:rsid w:val="00D636E5"/>
    <w:rsid w:val="00D648DA"/>
    <w:rsid w:val="00D65369"/>
    <w:rsid w:val="00D66510"/>
    <w:rsid w:val="00D67B2B"/>
    <w:rsid w:val="00D717FB"/>
    <w:rsid w:val="00D72B76"/>
    <w:rsid w:val="00D7340B"/>
    <w:rsid w:val="00D73538"/>
    <w:rsid w:val="00D7660E"/>
    <w:rsid w:val="00D771CE"/>
    <w:rsid w:val="00D77C22"/>
    <w:rsid w:val="00D77FE3"/>
    <w:rsid w:val="00D80206"/>
    <w:rsid w:val="00D802C5"/>
    <w:rsid w:val="00D808E6"/>
    <w:rsid w:val="00D80A4E"/>
    <w:rsid w:val="00D80F35"/>
    <w:rsid w:val="00D81361"/>
    <w:rsid w:val="00D817D0"/>
    <w:rsid w:val="00D83000"/>
    <w:rsid w:val="00D91333"/>
    <w:rsid w:val="00D917F9"/>
    <w:rsid w:val="00D944CB"/>
    <w:rsid w:val="00D95050"/>
    <w:rsid w:val="00D9507C"/>
    <w:rsid w:val="00D96115"/>
    <w:rsid w:val="00D96296"/>
    <w:rsid w:val="00DA06C9"/>
    <w:rsid w:val="00DA1E8B"/>
    <w:rsid w:val="00DA1F1C"/>
    <w:rsid w:val="00DA27F0"/>
    <w:rsid w:val="00DA2DB8"/>
    <w:rsid w:val="00DA2FFD"/>
    <w:rsid w:val="00DA3CE2"/>
    <w:rsid w:val="00DA3D66"/>
    <w:rsid w:val="00DA3ECE"/>
    <w:rsid w:val="00DA421D"/>
    <w:rsid w:val="00DA465D"/>
    <w:rsid w:val="00DA583F"/>
    <w:rsid w:val="00DA6171"/>
    <w:rsid w:val="00DA63B1"/>
    <w:rsid w:val="00DA6C9D"/>
    <w:rsid w:val="00DA72D5"/>
    <w:rsid w:val="00DB000E"/>
    <w:rsid w:val="00DB0ADB"/>
    <w:rsid w:val="00DB1040"/>
    <w:rsid w:val="00DB1D34"/>
    <w:rsid w:val="00DB3010"/>
    <w:rsid w:val="00DB33EE"/>
    <w:rsid w:val="00DB5248"/>
    <w:rsid w:val="00DB63EC"/>
    <w:rsid w:val="00DB768E"/>
    <w:rsid w:val="00DB7AFA"/>
    <w:rsid w:val="00DC086C"/>
    <w:rsid w:val="00DC46D0"/>
    <w:rsid w:val="00DC6185"/>
    <w:rsid w:val="00DC763C"/>
    <w:rsid w:val="00DD0CB0"/>
    <w:rsid w:val="00DD2DC0"/>
    <w:rsid w:val="00DD370B"/>
    <w:rsid w:val="00DD42B7"/>
    <w:rsid w:val="00DD47DB"/>
    <w:rsid w:val="00DD4879"/>
    <w:rsid w:val="00DD54ED"/>
    <w:rsid w:val="00DD5F81"/>
    <w:rsid w:val="00DD63FC"/>
    <w:rsid w:val="00DD66F9"/>
    <w:rsid w:val="00DE094E"/>
    <w:rsid w:val="00DE0A41"/>
    <w:rsid w:val="00DE2832"/>
    <w:rsid w:val="00DE2F63"/>
    <w:rsid w:val="00DE372A"/>
    <w:rsid w:val="00DE41CE"/>
    <w:rsid w:val="00DE462A"/>
    <w:rsid w:val="00DE4DA9"/>
    <w:rsid w:val="00DE5BB7"/>
    <w:rsid w:val="00DE6B05"/>
    <w:rsid w:val="00DE71E1"/>
    <w:rsid w:val="00DF1ED8"/>
    <w:rsid w:val="00DF207F"/>
    <w:rsid w:val="00DF2630"/>
    <w:rsid w:val="00DF2A44"/>
    <w:rsid w:val="00DF2C01"/>
    <w:rsid w:val="00DF4A74"/>
    <w:rsid w:val="00DF5AEC"/>
    <w:rsid w:val="00DF60E2"/>
    <w:rsid w:val="00DF710A"/>
    <w:rsid w:val="00DF7694"/>
    <w:rsid w:val="00DF78AA"/>
    <w:rsid w:val="00E01B8D"/>
    <w:rsid w:val="00E03796"/>
    <w:rsid w:val="00E03B17"/>
    <w:rsid w:val="00E05CD2"/>
    <w:rsid w:val="00E06E07"/>
    <w:rsid w:val="00E06FE3"/>
    <w:rsid w:val="00E12C75"/>
    <w:rsid w:val="00E16E37"/>
    <w:rsid w:val="00E20C33"/>
    <w:rsid w:val="00E21054"/>
    <w:rsid w:val="00E22E97"/>
    <w:rsid w:val="00E23433"/>
    <w:rsid w:val="00E23ACE"/>
    <w:rsid w:val="00E24BA0"/>
    <w:rsid w:val="00E27006"/>
    <w:rsid w:val="00E27BCE"/>
    <w:rsid w:val="00E301B8"/>
    <w:rsid w:val="00E309D0"/>
    <w:rsid w:val="00E32326"/>
    <w:rsid w:val="00E3253F"/>
    <w:rsid w:val="00E32850"/>
    <w:rsid w:val="00E33F68"/>
    <w:rsid w:val="00E35183"/>
    <w:rsid w:val="00E43CF8"/>
    <w:rsid w:val="00E4542C"/>
    <w:rsid w:val="00E4558A"/>
    <w:rsid w:val="00E45744"/>
    <w:rsid w:val="00E46ED7"/>
    <w:rsid w:val="00E524F5"/>
    <w:rsid w:val="00E53692"/>
    <w:rsid w:val="00E54153"/>
    <w:rsid w:val="00E544CD"/>
    <w:rsid w:val="00E56F4E"/>
    <w:rsid w:val="00E6020E"/>
    <w:rsid w:val="00E6233A"/>
    <w:rsid w:val="00E62FDB"/>
    <w:rsid w:val="00E63B1C"/>
    <w:rsid w:val="00E63B4C"/>
    <w:rsid w:val="00E63B67"/>
    <w:rsid w:val="00E649DF"/>
    <w:rsid w:val="00E73821"/>
    <w:rsid w:val="00E73A9A"/>
    <w:rsid w:val="00E748E3"/>
    <w:rsid w:val="00E74A05"/>
    <w:rsid w:val="00E7534E"/>
    <w:rsid w:val="00E754C7"/>
    <w:rsid w:val="00E77A98"/>
    <w:rsid w:val="00E77AFD"/>
    <w:rsid w:val="00E80D0C"/>
    <w:rsid w:val="00E81607"/>
    <w:rsid w:val="00E821F6"/>
    <w:rsid w:val="00E8259F"/>
    <w:rsid w:val="00E8356A"/>
    <w:rsid w:val="00E8367B"/>
    <w:rsid w:val="00E844BC"/>
    <w:rsid w:val="00E858FA"/>
    <w:rsid w:val="00E9162C"/>
    <w:rsid w:val="00E924D7"/>
    <w:rsid w:val="00E92CDA"/>
    <w:rsid w:val="00E93D03"/>
    <w:rsid w:val="00E94455"/>
    <w:rsid w:val="00E952C4"/>
    <w:rsid w:val="00E96591"/>
    <w:rsid w:val="00E96680"/>
    <w:rsid w:val="00E96A48"/>
    <w:rsid w:val="00E97CEB"/>
    <w:rsid w:val="00EA08D1"/>
    <w:rsid w:val="00EA2E34"/>
    <w:rsid w:val="00EA455C"/>
    <w:rsid w:val="00EB0839"/>
    <w:rsid w:val="00EB1C7E"/>
    <w:rsid w:val="00EB1D07"/>
    <w:rsid w:val="00EB449E"/>
    <w:rsid w:val="00EB4832"/>
    <w:rsid w:val="00EB578A"/>
    <w:rsid w:val="00EB6873"/>
    <w:rsid w:val="00EB6B9E"/>
    <w:rsid w:val="00EB74B3"/>
    <w:rsid w:val="00EB75E0"/>
    <w:rsid w:val="00EC0638"/>
    <w:rsid w:val="00EC1DEB"/>
    <w:rsid w:val="00EC3009"/>
    <w:rsid w:val="00EC4574"/>
    <w:rsid w:val="00EC5137"/>
    <w:rsid w:val="00EC67BB"/>
    <w:rsid w:val="00ED1758"/>
    <w:rsid w:val="00ED2FB2"/>
    <w:rsid w:val="00ED3C9A"/>
    <w:rsid w:val="00ED742C"/>
    <w:rsid w:val="00EE07FB"/>
    <w:rsid w:val="00EE0A61"/>
    <w:rsid w:val="00EE246D"/>
    <w:rsid w:val="00EE2CAF"/>
    <w:rsid w:val="00EE3189"/>
    <w:rsid w:val="00EE3472"/>
    <w:rsid w:val="00EE5A8D"/>
    <w:rsid w:val="00EE6B95"/>
    <w:rsid w:val="00EE6F98"/>
    <w:rsid w:val="00EF074B"/>
    <w:rsid w:val="00EF47FC"/>
    <w:rsid w:val="00F01600"/>
    <w:rsid w:val="00F023A0"/>
    <w:rsid w:val="00F02697"/>
    <w:rsid w:val="00F03370"/>
    <w:rsid w:val="00F041C7"/>
    <w:rsid w:val="00F04611"/>
    <w:rsid w:val="00F05ADF"/>
    <w:rsid w:val="00F05B41"/>
    <w:rsid w:val="00F062BD"/>
    <w:rsid w:val="00F06A54"/>
    <w:rsid w:val="00F10D0E"/>
    <w:rsid w:val="00F1197A"/>
    <w:rsid w:val="00F1421E"/>
    <w:rsid w:val="00F20166"/>
    <w:rsid w:val="00F21A94"/>
    <w:rsid w:val="00F2237A"/>
    <w:rsid w:val="00F228EE"/>
    <w:rsid w:val="00F23026"/>
    <w:rsid w:val="00F25B0A"/>
    <w:rsid w:val="00F2678B"/>
    <w:rsid w:val="00F26F7C"/>
    <w:rsid w:val="00F30230"/>
    <w:rsid w:val="00F33A9F"/>
    <w:rsid w:val="00F35670"/>
    <w:rsid w:val="00F362E6"/>
    <w:rsid w:val="00F36E9D"/>
    <w:rsid w:val="00F372B2"/>
    <w:rsid w:val="00F37534"/>
    <w:rsid w:val="00F4059C"/>
    <w:rsid w:val="00F40C9A"/>
    <w:rsid w:val="00F41F99"/>
    <w:rsid w:val="00F42477"/>
    <w:rsid w:val="00F44655"/>
    <w:rsid w:val="00F46D05"/>
    <w:rsid w:val="00F50E3C"/>
    <w:rsid w:val="00F52EE8"/>
    <w:rsid w:val="00F54BFA"/>
    <w:rsid w:val="00F56404"/>
    <w:rsid w:val="00F56437"/>
    <w:rsid w:val="00F565EE"/>
    <w:rsid w:val="00F56699"/>
    <w:rsid w:val="00F57535"/>
    <w:rsid w:val="00F60B83"/>
    <w:rsid w:val="00F6230A"/>
    <w:rsid w:val="00F62C2E"/>
    <w:rsid w:val="00F62F84"/>
    <w:rsid w:val="00F6317D"/>
    <w:rsid w:val="00F633B0"/>
    <w:rsid w:val="00F63A52"/>
    <w:rsid w:val="00F65288"/>
    <w:rsid w:val="00F67B3A"/>
    <w:rsid w:val="00F67F52"/>
    <w:rsid w:val="00F7032D"/>
    <w:rsid w:val="00F713AA"/>
    <w:rsid w:val="00F73103"/>
    <w:rsid w:val="00F7347E"/>
    <w:rsid w:val="00F744B7"/>
    <w:rsid w:val="00F7687B"/>
    <w:rsid w:val="00F77750"/>
    <w:rsid w:val="00F7784D"/>
    <w:rsid w:val="00F8119C"/>
    <w:rsid w:val="00F81363"/>
    <w:rsid w:val="00F81E78"/>
    <w:rsid w:val="00F8241D"/>
    <w:rsid w:val="00F8298C"/>
    <w:rsid w:val="00F82D26"/>
    <w:rsid w:val="00F833F7"/>
    <w:rsid w:val="00F87876"/>
    <w:rsid w:val="00F91F2B"/>
    <w:rsid w:val="00F9265B"/>
    <w:rsid w:val="00F9316B"/>
    <w:rsid w:val="00F9381B"/>
    <w:rsid w:val="00F93F94"/>
    <w:rsid w:val="00F945B7"/>
    <w:rsid w:val="00F94F70"/>
    <w:rsid w:val="00F959C0"/>
    <w:rsid w:val="00F96A3C"/>
    <w:rsid w:val="00FA0768"/>
    <w:rsid w:val="00FA273D"/>
    <w:rsid w:val="00FA2EED"/>
    <w:rsid w:val="00FA5BB6"/>
    <w:rsid w:val="00FA741F"/>
    <w:rsid w:val="00FB08C2"/>
    <w:rsid w:val="00FB2344"/>
    <w:rsid w:val="00FB28AE"/>
    <w:rsid w:val="00FB46C1"/>
    <w:rsid w:val="00FB47DF"/>
    <w:rsid w:val="00FB488C"/>
    <w:rsid w:val="00FB5230"/>
    <w:rsid w:val="00FB5481"/>
    <w:rsid w:val="00FB6C42"/>
    <w:rsid w:val="00FB7D40"/>
    <w:rsid w:val="00FB7E7D"/>
    <w:rsid w:val="00FC0BF7"/>
    <w:rsid w:val="00FC0D68"/>
    <w:rsid w:val="00FC2D19"/>
    <w:rsid w:val="00FC34A3"/>
    <w:rsid w:val="00FC4252"/>
    <w:rsid w:val="00FC4FCA"/>
    <w:rsid w:val="00FC57A4"/>
    <w:rsid w:val="00FC657A"/>
    <w:rsid w:val="00FC695B"/>
    <w:rsid w:val="00FC6BD1"/>
    <w:rsid w:val="00FD00C4"/>
    <w:rsid w:val="00FD30EC"/>
    <w:rsid w:val="00FD3BB0"/>
    <w:rsid w:val="00FD6F70"/>
    <w:rsid w:val="00FD792F"/>
    <w:rsid w:val="00FD7DB6"/>
    <w:rsid w:val="00FE0EB1"/>
    <w:rsid w:val="00FE1843"/>
    <w:rsid w:val="00FE2BF8"/>
    <w:rsid w:val="00FE2F25"/>
    <w:rsid w:val="00FE3271"/>
    <w:rsid w:val="00FE3F2B"/>
    <w:rsid w:val="00FE47AA"/>
    <w:rsid w:val="00FE5607"/>
    <w:rsid w:val="00FE7555"/>
    <w:rsid w:val="00FF281E"/>
    <w:rsid w:val="00FF33A8"/>
    <w:rsid w:val="00FF3FC8"/>
    <w:rsid w:val="00FF417F"/>
    <w:rsid w:val="00FF4435"/>
    <w:rsid w:val="00FF6620"/>
    <w:rsid w:val="00FF6F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A20F41"/>
  <w15:docId w15:val="{4DB40C97-4A8E-4F0B-9CE5-4E71C4C5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613DA"/>
    <w:pPr>
      <w:spacing w:after="200" w:line="360"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2857B3"/>
    <w:pPr>
      <w:spacing w:after="160" w:line="259" w:lineRule="auto"/>
      <w:ind w:left="720"/>
      <w:contextualSpacing/>
    </w:pPr>
  </w:style>
  <w:style w:type="paragraph" w:styleId="Bezodstpw">
    <w:name w:val="No Spacing"/>
    <w:qFormat/>
    <w:rsid w:val="0087556F"/>
    <w:rPr>
      <w:sz w:val="22"/>
      <w:szCs w:val="22"/>
      <w:lang w:eastAsia="en-US"/>
    </w:rPr>
  </w:style>
  <w:style w:type="paragraph" w:styleId="Nagwek">
    <w:name w:val="header"/>
    <w:basedOn w:val="Normalny"/>
    <w:link w:val="NagwekZnak"/>
    <w:uiPriority w:val="99"/>
    <w:unhideWhenUsed/>
    <w:rsid w:val="00EE07FB"/>
    <w:pPr>
      <w:tabs>
        <w:tab w:val="center" w:pos="4536"/>
        <w:tab w:val="right" w:pos="9072"/>
      </w:tabs>
      <w:spacing w:after="0" w:line="240" w:lineRule="auto"/>
    </w:pPr>
    <w:rPr>
      <w:lang w:val="x-none"/>
    </w:rPr>
  </w:style>
  <w:style w:type="character" w:customStyle="1" w:styleId="NagwekZnak">
    <w:name w:val="Nagłówek Znak"/>
    <w:link w:val="Nagwek"/>
    <w:uiPriority w:val="99"/>
    <w:rsid w:val="00EE07FB"/>
    <w:rPr>
      <w:sz w:val="22"/>
      <w:szCs w:val="22"/>
      <w:lang w:eastAsia="en-US"/>
    </w:rPr>
  </w:style>
  <w:style w:type="paragraph" w:styleId="Stopka">
    <w:name w:val="footer"/>
    <w:basedOn w:val="Normalny"/>
    <w:link w:val="StopkaZnak"/>
    <w:uiPriority w:val="99"/>
    <w:unhideWhenUsed/>
    <w:rsid w:val="00EE07FB"/>
    <w:pPr>
      <w:tabs>
        <w:tab w:val="center" w:pos="4536"/>
        <w:tab w:val="right" w:pos="9072"/>
      </w:tabs>
      <w:spacing w:after="0" w:line="240" w:lineRule="auto"/>
    </w:pPr>
    <w:rPr>
      <w:lang w:val="x-none"/>
    </w:rPr>
  </w:style>
  <w:style w:type="character" w:customStyle="1" w:styleId="StopkaZnak">
    <w:name w:val="Stopka Znak"/>
    <w:link w:val="Stopka"/>
    <w:uiPriority w:val="99"/>
    <w:rsid w:val="00EE07FB"/>
    <w:rPr>
      <w:sz w:val="22"/>
      <w:szCs w:val="22"/>
      <w:lang w:eastAsia="en-US"/>
    </w:rPr>
  </w:style>
  <w:style w:type="paragraph" w:styleId="Tekstpodstawowywcity2">
    <w:name w:val="Body Text Indent 2"/>
    <w:basedOn w:val="Normalny"/>
    <w:link w:val="Tekstpodstawowywcity2Znak"/>
    <w:uiPriority w:val="99"/>
    <w:rsid w:val="00F228EE"/>
    <w:pPr>
      <w:shd w:val="clear" w:color="auto" w:fill="FFFFFF"/>
      <w:spacing w:after="0"/>
      <w:ind w:left="-180"/>
      <w:jc w:val="both"/>
    </w:pPr>
    <w:rPr>
      <w:rFonts w:ascii="Times New Roman" w:eastAsia="Times New Roman" w:hAnsi="Times New Roman"/>
      <w:sz w:val="26"/>
      <w:szCs w:val="24"/>
      <w:lang w:val="x-none" w:eastAsia="x-none"/>
    </w:rPr>
  </w:style>
  <w:style w:type="character" w:customStyle="1" w:styleId="Tekstpodstawowywcity2Znak">
    <w:name w:val="Tekst podstawowy wcięty 2 Znak"/>
    <w:link w:val="Tekstpodstawowywcity2"/>
    <w:uiPriority w:val="99"/>
    <w:rsid w:val="00F228EE"/>
    <w:rPr>
      <w:rFonts w:ascii="Times New Roman" w:eastAsia="Times New Roman" w:hAnsi="Times New Roman"/>
      <w:sz w:val="26"/>
      <w:szCs w:val="24"/>
      <w:shd w:val="clear" w:color="auto" w:fill="FFFFFF"/>
    </w:rPr>
  </w:style>
  <w:style w:type="paragraph" w:styleId="Tekstprzypisukocowego">
    <w:name w:val="endnote text"/>
    <w:basedOn w:val="Normalny"/>
    <w:link w:val="TekstprzypisukocowegoZnak"/>
    <w:uiPriority w:val="99"/>
    <w:semiHidden/>
    <w:unhideWhenUsed/>
    <w:rsid w:val="004051E1"/>
    <w:rPr>
      <w:sz w:val="20"/>
      <w:szCs w:val="20"/>
      <w:lang w:val="x-none"/>
    </w:rPr>
  </w:style>
  <w:style w:type="character" w:customStyle="1" w:styleId="TekstprzypisukocowegoZnak">
    <w:name w:val="Tekst przypisu końcowego Znak"/>
    <w:link w:val="Tekstprzypisukocowego"/>
    <w:uiPriority w:val="99"/>
    <w:semiHidden/>
    <w:rsid w:val="004051E1"/>
    <w:rPr>
      <w:lang w:eastAsia="en-US"/>
    </w:rPr>
  </w:style>
  <w:style w:type="character" w:styleId="Odwoanieprzypisukocowego">
    <w:name w:val="endnote reference"/>
    <w:uiPriority w:val="99"/>
    <w:semiHidden/>
    <w:unhideWhenUsed/>
    <w:rsid w:val="004051E1"/>
    <w:rPr>
      <w:vertAlign w:val="superscript"/>
    </w:rPr>
  </w:style>
  <w:style w:type="paragraph" w:styleId="Tekstdymka">
    <w:name w:val="Balloon Text"/>
    <w:basedOn w:val="Normalny"/>
    <w:link w:val="TekstdymkaZnak"/>
    <w:uiPriority w:val="99"/>
    <w:semiHidden/>
    <w:unhideWhenUsed/>
    <w:rsid w:val="00DB0ADB"/>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DB0ADB"/>
    <w:rPr>
      <w:rFonts w:ascii="Tahoma" w:hAnsi="Tahoma" w:cs="Tahoma"/>
      <w:sz w:val="16"/>
      <w:szCs w:val="16"/>
      <w:lang w:eastAsia="en-US"/>
    </w:rPr>
  </w:style>
  <w:style w:type="character" w:styleId="Odwoaniedokomentarza">
    <w:name w:val="annotation reference"/>
    <w:uiPriority w:val="99"/>
    <w:semiHidden/>
    <w:unhideWhenUsed/>
    <w:rsid w:val="00701024"/>
    <w:rPr>
      <w:sz w:val="16"/>
      <w:szCs w:val="16"/>
    </w:rPr>
  </w:style>
  <w:style w:type="paragraph" w:styleId="Tekstkomentarza">
    <w:name w:val="annotation text"/>
    <w:basedOn w:val="Normalny"/>
    <w:link w:val="TekstkomentarzaZnak"/>
    <w:uiPriority w:val="99"/>
    <w:unhideWhenUsed/>
    <w:rsid w:val="00701024"/>
    <w:rPr>
      <w:sz w:val="20"/>
      <w:szCs w:val="20"/>
      <w:lang w:val="x-none"/>
    </w:rPr>
  </w:style>
  <w:style w:type="character" w:customStyle="1" w:styleId="TekstkomentarzaZnak">
    <w:name w:val="Tekst komentarza Znak"/>
    <w:link w:val="Tekstkomentarza"/>
    <w:uiPriority w:val="99"/>
    <w:rsid w:val="00701024"/>
    <w:rPr>
      <w:lang w:eastAsia="en-US"/>
    </w:rPr>
  </w:style>
  <w:style w:type="paragraph" w:styleId="Tematkomentarza">
    <w:name w:val="annotation subject"/>
    <w:basedOn w:val="Tekstkomentarza"/>
    <w:next w:val="Tekstkomentarza"/>
    <w:link w:val="TematkomentarzaZnak"/>
    <w:uiPriority w:val="99"/>
    <w:semiHidden/>
    <w:unhideWhenUsed/>
    <w:rsid w:val="00701024"/>
    <w:rPr>
      <w:b/>
      <w:bCs/>
    </w:rPr>
  </w:style>
  <w:style w:type="character" w:customStyle="1" w:styleId="TematkomentarzaZnak">
    <w:name w:val="Temat komentarza Znak"/>
    <w:link w:val="Tematkomentarza"/>
    <w:uiPriority w:val="99"/>
    <w:semiHidden/>
    <w:rsid w:val="00701024"/>
    <w:rPr>
      <w:b/>
      <w:bCs/>
      <w:lang w:eastAsia="en-US"/>
    </w:rPr>
  </w:style>
  <w:style w:type="paragraph" w:customStyle="1" w:styleId="PKTpunkt">
    <w:name w:val="PKT – punkt"/>
    <w:uiPriority w:val="99"/>
    <w:qFormat/>
    <w:rsid w:val="00E45744"/>
    <w:pPr>
      <w:spacing w:line="360" w:lineRule="auto"/>
      <w:ind w:left="510" w:hanging="510"/>
      <w:jc w:val="both"/>
    </w:pPr>
    <w:rPr>
      <w:rFonts w:ascii="Times" w:eastAsia="Times New Roman" w:hAnsi="Times" w:cs="Arial"/>
      <w:bCs/>
      <w:sz w:val="24"/>
    </w:rPr>
  </w:style>
  <w:style w:type="paragraph" w:customStyle="1" w:styleId="USTustnpkodeksu">
    <w:name w:val="UST(§) – ust. (§ np. kodeksu)"/>
    <w:basedOn w:val="Normalny"/>
    <w:uiPriority w:val="99"/>
    <w:rsid w:val="00CC6269"/>
    <w:pPr>
      <w:suppressAutoHyphens/>
      <w:autoSpaceDE w:val="0"/>
      <w:autoSpaceDN w:val="0"/>
      <w:adjustRightInd w:val="0"/>
      <w:spacing w:after="0"/>
      <w:ind w:firstLine="510"/>
      <w:jc w:val="both"/>
    </w:pPr>
    <w:rPr>
      <w:rFonts w:ascii="Times" w:eastAsia="Times New Roman" w:hAnsi="Times" w:cs="Arial"/>
      <w:bCs/>
      <w:sz w:val="24"/>
      <w:szCs w:val="20"/>
      <w:lang w:eastAsia="pl-PL"/>
    </w:rPr>
  </w:style>
  <w:style w:type="character" w:customStyle="1" w:styleId="Teksttreci">
    <w:name w:val="Tekst treści_"/>
    <w:basedOn w:val="Domylnaczcionkaakapitu"/>
    <w:link w:val="Teksttreci0"/>
    <w:rsid w:val="002A73F5"/>
    <w:rPr>
      <w:rFonts w:ascii="Arial" w:eastAsia="Arial" w:hAnsi="Arial" w:cs="Arial"/>
      <w:sz w:val="22"/>
      <w:szCs w:val="22"/>
      <w:shd w:val="clear" w:color="auto" w:fill="FFFFFF"/>
    </w:rPr>
  </w:style>
  <w:style w:type="character" w:customStyle="1" w:styleId="TeksttreciPogrubienieKursywa">
    <w:name w:val="Tekst treści + Pogrubienie;Kursywa"/>
    <w:basedOn w:val="Teksttreci"/>
    <w:rsid w:val="002A73F5"/>
    <w:rPr>
      <w:rFonts w:ascii="Arial" w:eastAsia="Arial" w:hAnsi="Arial" w:cs="Arial"/>
      <w:b/>
      <w:bCs/>
      <w:i/>
      <w:iCs/>
      <w:color w:val="000000"/>
      <w:spacing w:val="0"/>
      <w:w w:val="100"/>
      <w:position w:val="0"/>
      <w:sz w:val="22"/>
      <w:szCs w:val="22"/>
      <w:shd w:val="clear" w:color="auto" w:fill="FFFFFF"/>
      <w:lang w:val="pl"/>
    </w:rPr>
  </w:style>
  <w:style w:type="paragraph" w:customStyle="1" w:styleId="Teksttreci0">
    <w:name w:val="Tekst treści"/>
    <w:basedOn w:val="Normalny"/>
    <w:link w:val="Teksttreci"/>
    <w:rsid w:val="002A73F5"/>
    <w:pPr>
      <w:widowControl w:val="0"/>
      <w:shd w:val="clear" w:color="auto" w:fill="FFFFFF"/>
      <w:spacing w:before="180" w:after="0" w:line="360" w:lineRule="exact"/>
      <w:jc w:val="both"/>
    </w:pPr>
    <w:rPr>
      <w:rFonts w:ascii="Arial" w:eastAsia="Arial" w:hAnsi="Arial" w:cs="Arial"/>
      <w:lang w:eastAsia="pl-PL"/>
    </w:rPr>
  </w:style>
  <w:style w:type="character" w:customStyle="1" w:styleId="Stopka0">
    <w:name w:val="Stopka_"/>
    <w:basedOn w:val="Domylnaczcionkaakapitu"/>
    <w:link w:val="Stopka1"/>
    <w:rsid w:val="00EC0638"/>
    <w:rPr>
      <w:rFonts w:ascii="Arial" w:eastAsia="Arial" w:hAnsi="Arial" w:cs="Arial"/>
      <w:sz w:val="14"/>
      <w:szCs w:val="14"/>
      <w:shd w:val="clear" w:color="auto" w:fill="FFFFFF"/>
    </w:rPr>
  </w:style>
  <w:style w:type="character" w:customStyle="1" w:styleId="TeksttreciKursywa">
    <w:name w:val="Tekst treści + Kursywa"/>
    <w:basedOn w:val="Teksttreci"/>
    <w:rsid w:val="00EC0638"/>
    <w:rPr>
      <w:rFonts w:ascii="Arial" w:eastAsia="Arial" w:hAnsi="Arial" w:cs="Arial"/>
      <w:b w:val="0"/>
      <w:bCs w:val="0"/>
      <w:i/>
      <w:iCs/>
      <w:smallCaps w:val="0"/>
      <w:strike w:val="0"/>
      <w:color w:val="000000"/>
      <w:spacing w:val="0"/>
      <w:w w:val="100"/>
      <w:position w:val="0"/>
      <w:sz w:val="22"/>
      <w:szCs w:val="22"/>
      <w:u w:val="none"/>
      <w:shd w:val="clear" w:color="auto" w:fill="FFFFFF"/>
      <w:lang w:val="pl"/>
    </w:rPr>
  </w:style>
  <w:style w:type="character" w:customStyle="1" w:styleId="TeksttreciPogrubienie">
    <w:name w:val="Tekst treści + Pogrubienie"/>
    <w:basedOn w:val="Teksttreci"/>
    <w:rsid w:val="00EC0638"/>
    <w:rPr>
      <w:rFonts w:ascii="Arial" w:eastAsia="Arial" w:hAnsi="Arial" w:cs="Arial"/>
      <w:b/>
      <w:bCs/>
      <w:i w:val="0"/>
      <w:iCs w:val="0"/>
      <w:smallCaps w:val="0"/>
      <w:strike w:val="0"/>
      <w:color w:val="000000"/>
      <w:spacing w:val="0"/>
      <w:w w:val="100"/>
      <w:position w:val="0"/>
      <w:sz w:val="22"/>
      <w:szCs w:val="22"/>
      <w:u w:val="none"/>
      <w:shd w:val="clear" w:color="auto" w:fill="FFFFFF"/>
      <w:lang w:val="pl"/>
    </w:rPr>
  </w:style>
  <w:style w:type="paragraph" w:customStyle="1" w:styleId="Stopka1">
    <w:name w:val="Stopka1"/>
    <w:basedOn w:val="Normalny"/>
    <w:link w:val="Stopka0"/>
    <w:rsid w:val="00EC0638"/>
    <w:pPr>
      <w:widowControl w:val="0"/>
      <w:shd w:val="clear" w:color="auto" w:fill="FFFFFF"/>
      <w:spacing w:after="0" w:line="226" w:lineRule="exact"/>
      <w:ind w:hanging="140"/>
      <w:jc w:val="both"/>
    </w:pPr>
    <w:rPr>
      <w:rFonts w:ascii="Arial" w:eastAsia="Arial" w:hAnsi="Arial" w:cs="Arial"/>
      <w:sz w:val="14"/>
      <w:szCs w:val="14"/>
      <w:lang w:eastAsia="pl-PL"/>
    </w:rPr>
  </w:style>
  <w:style w:type="character" w:customStyle="1" w:styleId="highlight">
    <w:name w:val="highlight"/>
    <w:basedOn w:val="Domylnaczcionkaakapitu"/>
    <w:rsid w:val="00E3253F"/>
  </w:style>
  <w:style w:type="character" w:styleId="Hipercze">
    <w:name w:val="Hyperlink"/>
    <w:basedOn w:val="Domylnaczcionkaakapitu"/>
    <w:uiPriority w:val="99"/>
    <w:semiHidden/>
    <w:unhideWhenUsed/>
    <w:rsid w:val="00E3253F"/>
    <w:rPr>
      <w:color w:val="0000FF"/>
      <w:u w:val="single"/>
    </w:rPr>
  </w:style>
  <w:style w:type="character" w:customStyle="1" w:styleId="TeksttreciOdstpy1pt">
    <w:name w:val="Tekst treści + Odstępy 1 pt"/>
    <w:basedOn w:val="Teksttreci"/>
    <w:rsid w:val="00E94455"/>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pl"/>
    </w:rPr>
  </w:style>
  <w:style w:type="paragraph" w:customStyle="1" w:styleId="Standard">
    <w:name w:val="Standard"/>
    <w:rsid w:val="00D0586D"/>
    <w:pPr>
      <w:suppressAutoHyphens/>
      <w:autoSpaceDN w:val="0"/>
      <w:spacing w:after="200" w:line="276" w:lineRule="auto"/>
    </w:pPr>
    <w:rPr>
      <w:kern w:val="3"/>
      <w:sz w:val="22"/>
      <w:szCs w:val="22"/>
      <w:lang w:eastAsia="en-US"/>
    </w:rPr>
  </w:style>
  <w:style w:type="paragraph" w:customStyle="1" w:styleId="LITlitera">
    <w:name w:val="LIT – litera"/>
    <w:basedOn w:val="Normalny"/>
    <w:uiPriority w:val="14"/>
    <w:qFormat/>
    <w:rsid w:val="00D0586D"/>
    <w:pPr>
      <w:spacing w:after="0"/>
      <w:ind w:left="986" w:hanging="476"/>
      <w:jc w:val="both"/>
    </w:pPr>
    <w:rPr>
      <w:rFonts w:ascii="Times" w:eastAsia="Times New Roman" w:hAnsi="Times" w:cs="Arial"/>
      <w:bCs/>
      <w:sz w:val="24"/>
      <w:szCs w:val="20"/>
      <w:lang w:eastAsia="pl-PL"/>
    </w:rPr>
  </w:style>
  <w:style w:type="character" w:customStyle="1" w:styleId="AkapitzlistZnak">
    <w:name w:val="Akapit z listą Znak"/>
    <w:link w:val="Akapitzlist"/>
    <w:locked/>
    <w:rsid w:val="005548EA"/>
    <w:rPr>
      <w:sz w:val="22"/>
      <w:szCs w:val="22"/>
      <w:lang w:eastAsia="en-US"/>
    </w:rPr>
  </w:style>
  <w:style w:type="paragraph" w:styleId="Tekstprzypisudolnego">
    <w:name w:val="footnote text"/>
    <w:aliases w:val="Tekst przypisu,Podrozdział,Footnote Text OCR,Footnote Text Char3,Footnote Text Char Char,Footnote Text Char2 Char Char,Footnote Text Char1 Char1 Char Char,Footnote Text Char Char Char Char Char,Footnote Text Char Znak,Footnote,o"/>
    <w:basedOn w:val="Normalny"/>
    <w:link w:val="TekstprzypisudolnegoZnak"/>
    <w:uiPriority w:val="99"/>
    <w:unhideWhenUsed/>
    <w:qFormat/>
    <w:rsid w:val="005548EA"/>
    <w:pPr>
      <w:spacing w:after="0" w:line="240" w:lineRule="auto"/>
    </w:pPr>
    <w:rPr>
      <w:sz w:val="20"/>
      <w:szCs w:val="20"/>
    </w:rPr>
  </w:style>
  <w:style w:type="character" w:customStyle="1" w:styleId="TekstprzypisudolnegoZnak">
    <w:name w:val="Tekst przypisu dolnego Znak"/>
    <w:aliases w:val="Tekst przypisu Znak,Podrozdział Znak,Footnote Text OCR Znak,Footnote Text Char3 Znak,Footnote Text Char Char Znak,Footnote Text Char2 Char Char Znak,Footnote Text Char1 Char1 Char Char Znak,Footnote Text Char Znak Znak,o Znak"/>
    <w:basedOn w:val="Domylnaczcionkaakapitu"/>
    <w:link w:val="Tekstprzypisudolnego"/>
    <w:uiPriority w:val="99"/>
    <w:qFormat/>
    <w:rsid w:val="005548EA"/>
    <w:rPr>
      <w:lang w:eastAsia="en-US"/>
    </w:rPr>
  </w:style>
  <w:style w:type="character" w:styleId="Odwoanieprzypisudolnego">
    <w:name w:val="footnote reference"/>
    <w:aliases w:val="Odwołanie przypisu,FZ,(Voetnootmarkering),Znak Znak,Footnote Reference Number,Footnote reference number,Footnote symbol,note TESI,SUPERS,EN Footnote Reference,MIP Footnote Reference,stylish,BVI fnr,Footnote number,Char Znak1,F"/>
    <w:basedOn w:val="Domylnaczcionkaakapitu"/>
    <w:uiPriority w:val="99"/>
    <w:unhideWhenUsed/>
    <w:qFormat/>
    <w:rsid w:val="005548EA"/>
    <w:rPr>
      <w:vertAlign w:val="superscript"/>
    </w:rPr>
  </w:style>
  <w:style w:type="paragraph" w:customStyle="1" w:styleId="ARTartustawynprozporzdzenia">
    <w:name w:val="ART(§) – art. ustawy (§ np. rozporządzenia)"/>
    <w:uiPriority w:val="99"/>
    <w:qFormat/>
    <w:rsid w:val="00F33A9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ZARTzmartartykuempunktem">
    <w:name w:val="Z/ART(§) – zm. art. (§) artykułem (punktem)"/>
    <w:basedOn w:val="Normalny"/>
    <w:uiPriority w:val="99"/>
    <w:qFormat/>
    <w:rsid w:val="00315846"/>
    <w:pPr>
      <w:suppressAutoHyphens/>
      <w:autoSpaceDE w:val="0"/>
      <w:autoSpaceDN w:val="0"/>
      <w:adjustRightInd w:val="0"/>
      <w:spacing w:after="0"/>
      <w:ind w:left="510"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ZARTzmartartykuempunktem"/>
    <w:uiPriority w:val="30"/>
    <w:qFormat/>
    <w:rsid w:val="00315846"/>
  </w:style>
  <w:style w:type="paragraph" w:customStyle="1" w:styleId="ZPKTzmpktartykuempunktem">
    <w:name w:val="Z/PKT – zm. pkt artykułem (punktem)"/>
    <w:basedOn w:val="Normalny"/>
    <w:qFormat/>
    <w:rsid w:val="00315846"/>
    <w:pPr>
      <w:spacing w:after="0"/>
      <w:ind w:left="1020" w:hanging="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805763">
      <w:bodyDiv w:val="1"/>
      <w:marLeft w:val="0"/>
      <w:marRight w:val="0"/>
      <w:marTop w:val="0"/>
      <w:marBottom w:val="0"/>
      <w:divBdr>
        <w:top w:val="none" w:sz="0" w:space="0" w:color="auto"/>
        <w:left w:val="none" w:sz="0" w:space="0" w:color="auto"/>
        <w:bottom w:val="none" w:sz="0" w:space="0" w:color="auto"/>
        <w:right w:val="none" w:sz="0" w:space="0" w:color="auto"/>
      </w:divBdr>
    </w:div>
    <w:div w:id="591620186">
      <w:bodyDiv w:val="1"/>
      <w:marLeft w:val="0"/>
      <w:marRight w:val="0"/>
      <w:marTop w:val="0"/>
      <w:marBottom w:val="0"/>
      <w:divBdr>
        <w:top w:val="none" w:sz="0" w:space="0" w:color="auto"/>
        <w:left w:val="none" w:sz="0" w:space="0" w:color="auto"/>
        <w:bottom w:val="none" w:sz="0" w:space="0" w:color="auto"/>
        <w:right w:val="none" w:sz="0" w:space="0" w:color="auto"/>
      </w:divBdr>
    </w:div>
    <w:div w:id="843593482">
      <w:bodyDiv w:val="1"/>
      <w:marLeft w:val="0"/>
      <w:marRight w:val="0"/>
      <w:marTop w:val="0"/>
      <w:marBottom w:val="0"/>
      <w:divBdr>
        <w:top w:val="none" w:sz="0" w:space="0" w:color="auto"/>
        <w:left w:val="none" w:sz="0" w:space="0" w:color="auto"/>
        <w:bottom w:val="none" w:sz="0" w:space="0" w:color="auto"/>
        <w:right w:val="none" w:sz="0" w:space="0" w:color="auto"/>
      </w:divBdr>
    </w:div>
    <w:div w:id="868376531">
      <w:bodyDiv w:val="1"/>
      <w:marLeft w:val="0"/>
      <w:marRight w:val="0"/>
      <w:marTop w:val="0"/>
      <w:marBottom w:val="0"/>
      <w:divBdr>
        <w:top w:val="none" w:sz="0" w:space="0" w:color="auto"/>
        <w:left w:val="none" w:sz="0" w:space="0" w:color="auto"/>
        <w:bottom w:val="none" w:sz="0" w:space="0" w:color="auto"/>
        <w:right w:val="none" w:sz="0" w:space="0" w:color="auto"/>
      </w:divBdr>
    </w:div>
    <w:div w:id="1383793780">
      <w:bodyDiv w:val="1"/>
      <w:marLeft w:val="0"/>
      <w:marRight w:val="0"/>
      <w:marTop w:val="0"/>
      <w:marBottom w:val="0"/>
      <w:divBdr>
        <w:top w:val="none" w:sz="0" w:space="0" w:color="auto"/>
        <w:left w:val="none" w:sz="0" w:space="0" w:color="auto"/>
        <w:bottom w:val="none" w:sz="0" w:space="0" w:color="auto"/>
        <w:right w:val="none" w:sz="0" w:space="0" w:color="auto"/>
      </w:divBdr>
    </w:div>
    <w:div w:id="1444033619">
      <w:bodyDiv w:val="1"/>
      <w:marLeft w:val="0"/>
      <w:marRight w:val="0"/>
      <w:marTop w:val="0"/>
      <w:marBottom w:val="0"/>
      <w:divBdr>
        <w:top w:val="none" w:sz="0" w:space="0" w:color="auto"/>
        <w:left w:val="none" w:sz="0" w:space="0" w:color="auto"/>
        <w:bottom w:val="none" w:sz="0" w:space="0" w:color="auto"/>
        <w:right w:val="none" w:sz="0" w:space="0" w:color="auto"/>
      </w:divBdr>
    </w:div>
    <w:div w:id="1539051243">
      <w:bodyDiv w:val="1"/>
      <w:marLeft w:val="0"/>
      <w:marRight w:val="0"/>
      <w:marTop w:val="0"/>
      <w:marBottom w:val="0"/>
      <w:divBdr>
        <w:top w:val="none" w:sz="0" w:space="0" w:color="auto"/>
        <w:left w:val="none" w:sz="0" w:space="0" w:color="auto"/>
        <w:bottom w:val="none" w:sz="0" w:space="0" w:color="auto"/>
        <w:right w:val="none" w:sz="0" w:space="0" w:color="auto"/>
      </w:divBdr>
    </w:div>
    <w:div w:id="1702318295">
      <w:bodyDiv w:val="1"/>
      <w:marLeft w:val="0"/>
      <w:marRight w:val="0"/>
      <w:marTop w:val="0"/>
      <w:marBottom w:val="0"/>
      <w:divBdr>
        <w:top w:val="none" w:sz="0" w:space="0" w:color="auto"/>
        <w:left w:val="none" w:sz="0" w:space="0" w:color="auto"/>
        <w:bottom w:val="none" w:sz="0" w:space="0" w:color="auto"/>
        <w:right w:val="none" w:sz="0" w:space="0" w:color="auto"/>
      </w:divBdr>
      <w:divsChild>
        <w:div w:id="930704100">
          <w:marLeft w:val="0"/>
          <w:marRight w:val="0"/>
          <w:marTop w:val="0"/>
          <w:marBottom w:val="0"/>
          <w:divBdr>
            <w:top w:val="none" w:sz="0" w:space="0" w:color="auto"/>
            <w:left w:val="none" w:sz="0" w:space="0" w:color="auto"/>
            <w:bottom w:val="none" w:sz="0" w:space="0" w:color="auto"/>
            <w:right w:val="none" w:sz="0" w:space="0" w:color="auto"/>
          </w:divBdr>
        </w:div>
        <w:div w:id="1216158724">
          <w:marLeft w:val="0"/>
          <w:marRight w:val="0"/>
          <w:marTop w:val="0"/>
          <w:marBottom w:val="0"/>
          <w:divBdr>
            <w:top w:val="none" w:sz="0" w:space="0" w:color="auto"/>
            <w:left w:val="none" w:sz="0" w:space="0" w:color="auto"/>
            <w:bottom w:val="none" w:sz="0" w:space="0" w:color="auto"/>
            <w:right w:val="none" w:sz="0" w:space="0" w:color="auto"/>
          </w:divBdr>
        </w:div>
        <w:div w:id="1396078980">
          <w:marLeft w:val="0"/>
          <w:marRight w:val="0"/>
          <w:marTop w:val="0"/>
          <w:marBottom w:val="0"/>
          <w:divBdr>
            <w:top w:val="none" w:sz="0" w:space="0" w:color="auto"/>
            <w:left w:val="none" w:sz="0" w:space="0" w:color="auto"/>
            <w:bottom w:val="none" w:sz="0" w:space="0" w:color="auto"/>
            <w:right w:val="none" w:sz="0" w:space="0" w:color="auto"/>
          </w:divBdr>
        </w:div>
        <w:div w:id="2034378477">
          <w:marLeft w:val="0"/>
          <w:marRight w:val="0"/>
          <w:marTop w:val="0"/>
          <w:marBottom w:val="0"/>
          <w:divBdr>
            <w:top w:val="none" w:sz="0" w:space="0" w:color="auto"/>
            <w:left w:val="none" w:sz="0" w:space="0" w:color="auto"/>
            <w:bottom w:val="none" w:sz="0" w:space="0" w:color="auto"/>
            <w:right w:val="none" w:sz="0" w:space="0" w:color="auto"/>
          </w:divBdr>
        </w:div>
      </w:divsChild>
    </w:div>
    <w:div w:id="1989355939">
      <w:bodyDiv w:val="1"/>
      <w:marLeft w:val="0"/>
      <w:marRight w:val="0"/>
      <w:marTop w:val="0"/>
      <w:marBottom w:val="0"/>
      <w:divBdr>
        <w:top w:val="none" w:sz="0" w:space="0" w:color="auto"/>
        <w:left w:val="none" w:sz="0" w:space="0" w:color="auto"/>
        <w:bottom w:val="none" w:sz="0" w:space="0" w:color="auto"/>
        <w:right w:val="none" w:sz="0" w:space="0" w:color="auto"/>
      </w:divBdr>
    </w:div>
    <w:div w:id="2034762501">
      <w:bodyDiv w:val="1"/>
      <w:marLeft w:val="0"/>
      <w:marRight w:val="0"/>
      <w:marTop w:val="0"/>
      <w:marBottom w:val="0"/>
      <w:divBdr>
        <w:top w:val="none" w:sz="0" w:space="0" w:color="auto"/>
        <w:left w:val="none" w:sz="0" w:space="0" w:color="auto"/>
        <w:bottom w:val="none" w:sz="0" w:space="0" w:color="auto"/>
        <w:right w:val="none" w:sz="0" w:space="0" w:color="auto"/>
      </w:divBdr>
    </w:div>
    <w:div w:id="208833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24195-DAC0-4701-95D5-51A968A80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12537</Words>
  <Characters>75225</Characters>
  <Application>Microsoft Office Word</Application>
  <DocSecurity>0</DocSecurity>
  <Lines>626</Lines>
  <Paragraphs>175</Paragraphs>
  <ScaleCrop>false</ScaleCrop>
  <HeadingPairs>
    <vt:vector size="2" baseType="variant">
      <vt:variant>
        <vt:lpstr>Tytuł</vt:lpstr>
      </vt:variant>
      <vt:variant>
        <vt:i4>1</vt:i4>
      </vt:variant>
    </vt:vector>
  </HeadingPairs>
  <TitlesOfParts>
    <vt:vector size="1" baseType="lpstr">
      <vt:lpstr>UZASADNIENIE</vt:lpstr>
    </vt:vector>
  </TitlesOfParts>
  <Company>MSWIA</Company>
  <LinksUpToDate>false</LinksUpToDate>
  <CharactersWithSpaces>87587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wmarciniak</dc:creator>
  <cp:lastModifiedBy>Grażyna D. Grabowska</cp:lastModifiedBy>
  <cp:revision>2</cp:revision>
  <cp:lastPrinted>2021-10-11T12:08:00Z</cp:lastPrinted>
  <dcterms:created xsi:type="dcterms:W3CDTF">2021-11-26T17:59:00Z</dcterms:created>
  <dcterms:modified xsi:type="dcterms:W3CDTF">2021-11-26T17:59:00Z</dcterms:modified>
</cp:coreProperties>
</file>