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5D3" w:rsidRDefault="00F925D3" w:rsidP="00F925D3">
      <w:pPr>
        <w:pStyle w:val="OZNPROJEKTUwskazaniedatylubwersjiprojektu"/>
      </w:pPr>
      <w:bookmarkStart w:id="0" w:name="_GoBack"/>
      <w:bookmarkEnd w:id="0"/>
    </w:p>
    <w:p w:rsidR="00F925D3" w:rsidRPr="00F925D3" w:rsidRDefault="00F925D3" w:rsidP="00F925D3">
      <w:pPr>
        <w:pStyle w:val="OZNRODZAKTUtznustawalubrozporzdzenieiorganwydajcy"/>
        <w:rPr>
          <w:rFonts w:eastAsiaTheme="minorEastAsia"/>
        </w:rPr>
      </w:pPr>
      <w:r w:rsidRPr="00F925D3">
        <w:rPr>
          <w:rFonts w:eastAsiaTheme="minorEastAsia"/>
        </w:rPr>
        <w:t>Ustawa</w:t>
      </w:r>
    </w:p>
    <w:p w:rsidR="00F925D3" w:rsidRPr="00E9670B" w:rsidRDefault="00F925D3" w:rsidP="00F925D3">
      <w:pPr>
        <w:pStyle w:val="DATAAKTUdatauchwalenialubwydaniaaktu"/>
      </w:pPr>
      <w:r w:rsidRPr="00E9670B">
        <w:t>z dnia ………………</w:t>
      </w:r>
    </w:p>
    <w:p w:rsidR="00F925D3" w:rsidRPr="00720058" w:rsidRDefault="00F925D3" w:rsidP="00F925D3">
      <w:pPr>
        <w:pStyle w:val="TYTUAKTUprzedmiotregulacjiustawylubrozporzdzenia"/>
      </w:pPr>
      <w:r w:rsidRPr="00E9670B">
        <w:t xml:space="preserve">o zmianie ustawy o emeryturach i rentach z Funduszu Ubezpieczeń Społecznych oraz o zmianie niektórych </w:t>
      </w:r>
      <w:r>
        <w:t xml:space="preserve">innych </w:t>
      </w:r>
      <w:r w:rsidRPr="00E9670B">
        <w:t>ustaw</w:t>
      </w:r>
      <w:r w:rsidRPr="006D3187">
        <w:rPr>
          <w:rStyle w:val="IGindeksgrny"/>
        </w:rPr>
        <w:footnoteReference w:id="1"/>
      </w:r>
      <w:r w:rsidRPr="006D3187">
        <w:rPr>
          <w:rStyle w:val="IGindeksgrny"/>
        </w:rPr>
        <w:t>)</w:t>
      </w:r>
    </w:p>
    <w:p w:rsidR="00F925D3" w:rsidRPr="00F925D3" w:rsidRDefault="00F925D3" w:rsidP="00F925D3">
      <w:pPr>
        <w:pStyle w:val="ARTartustawynprozporzdzenia"/>
        <w:keepNext/>
      </w:pPr>
      <w:r w:rsidRPr="00F925D3">
        <w:rPr>
          <w:rStyle w:val="Ppogrubienie"/>
        </w:rPr>
        <w:t>Art. 1.</w:t>
      </w:r>
      <w:r w:rsidRPr="00F925D3">
        <w:t> W ustawie z dnia 17 grudnia 1998 r. o emeryturach i rentach z Funduszu Ubezpieczeń Społecznych (</w:t>
      </w:r>
      <w:r>
        <w:t>Dz. U.</w:t>
      </w:r>
      <w:r w:rsidRPr="00F925D3">
        <w:t xml:space="preserve"> z 2021 r.</w:t>
      </w:r>
      <w:r>
        <w:t xml:space="preserve"> poz. </w:t>
      </w:r>
      <w:r w:rsidRPr="00F925D3">
        <w:t>291, 353, 794</w:t>
      </w:r>
      <w:r w:rsidR="00925923">
        <w:t xml:space="preserve">, </w:t>
      </w:r>
      <w:r w:rsidRPr="00F925D3">
        <w:t>1621</w:t>
      </w:r>
      <w:r w:rsidR="00925923">
        <w:t>, 1981, 2105 i 2270</w:t>
      </w:r>
      <w:r w:rsidRPr="00F925D3">
        <w:t>) wprowadza się następujące zmiany:</w:t>
      </w:r>
    </w:p>
    <w:p w:rsidR="00F925D3" w:rsidRPr="00F925D3" w:rsidRDefault="00F925D3" w:rsidP="00F925D3">
      <w:pPr>
        <w:pStyle w:val="PKTpunkt"/>
        <w:keepNext/>
      </w:pPr>
      <w:r w:rsidRPr="00E9670B">
        <w:t>1)</w:t>
      </w:r>
      <w:r w:rsidRPr="00F925D3">
        <w:tab/>
        <w:t>po</w:t>
      </w:r>
      <w:r>
        <w:t xml:space="preserve"> art. </w:t>
      </w:r>
      <w:r w:rsidRPr="00F925D3">
        <w:t>24a dodaje się</w:t>
      </w:r>
      <w:r>
        <w:t xml:space="preserve"> art. </w:t>
      </w:r>
      <w:r w:rsidRPr="00F925D3">
        <w:t>24b w brzmieniu:</w:t>
      </w:r>
    </w:p>
    <w:p w:rsidR="00F925D3" w:rsidRDefault="00F925D3" w:rsidP="00F925D3">
      <w:pPr>
        <w:pStyle w:val="ZARTzmartartykuempunktem"/>
      </w:pPr>
      <w:r>
        <w:t>„</w:t>
      </w:r>
      <w:r w:rsidRPr="00E9670B">
        <w:t>Art.</w:t>
      </w:r>
      <w:r w:rsidR="00177343">
        <w:t xml:space="preserve"> </w:t>
      </w:r>
      <w:r w:rsidRPr="00E9670B">
        <w:t>24b.</w:t>
      </w:r>
      <w:r>
        <w:t xml:space="preserve"> 1. </w:t>
      </w:r>
      <w:r w:rsidRPr="00E9670B">
        <w:t>Ubezpieczonym urodzonym po dniu 31 grudnia 1948 r., którzy mają okres składkowy i</w:t>
      </w:r>
      <w:r>
        <w:t> </w:t>
      </w:r>
      <w:r w:rsidRPr="00E9670B">
        <w:t>nieskładkowy wynoszący co najmniej 3</w:t>
      </w:r>
      <w:r>
        <w:t>9</w:t>
      </w:r>
      <w:r w:rsidRPr="00E9670B">
        <w:t> lat dla kobiet i 4</w:t>
      </w:r>
      <w:r>
        <w:t>4</w:t>
      </w:r>
      <w:r w:rsidRPr="00E9670B">
        <w:t> lat</w:t>
      </w:r>
      <w:r>
        <w:t>a</w:t>
      </w:r>
      <w:r w:rsidRPr="00E9670B">
        <w:t xml:space="preserve"> dla mężczyzn, przysługuje emerytura przed osiągnięciem wieku, o którym mowa w</w:t>
      </w:r>
      <w:r>
        <w:t> art. </w:t>
      </w:r>
      <w:r w:rsidRPr="00E9670B">
        <w:t>24</w:t>
      </w:r>
      <w:r>
        <w:t xml:space="preserve"> ust. </w:t>
      </w:r>
      <w:r w:rsidRPr="00E9670B">
        <w:t>1</w:t>
      </w:r>
      <w:r>
        <w:t>,</w:t>
      </w:r>
      <w:r w:rsidRPr="00E9670B">
        <w:t xml:space="preserve"> o ile emerytura przysługująca z</w:t>
      </w:r>
      <w:r>
        <w:t> </w:t>
      </w:r>
      <w:r w:rsidRPr="00E9670B">
        <w:t>Funduszu obliczona na podstawie</w:t>
      </w:r>
      <w:r>
        <w:t xml:space="preserve"> art. </w:t>
      </w:r>
      <w:r w:rsidRPr="00E9670B">
        <w:t>26</w:t>
      </w:r>
      <w:r>
        <w:t xml:space="preserve"> ust. </w:t>
      </w:r>
      <w:r w:rsidRPr="00E9670B">
        <w:t>1</w:t>
      </w:r>
      <w:r>
        <w:noBreakHyphen/>
      </w:r>
      <w:r w:rsidRPr="00E9670B">
        <w:t>5,</w:t>
      </w:r>
      <w:r>
        <w:t xml:space="preserve"> </w:t>
      </w:r>
      <w:r w:rsidRPr="00E9670B">
        <w:t> jest równa lub wyższa od kwoty, o której mowa w</w:t>
      </w:r>
      <w:r>
        <w:t> art. </w:t>
      </w:r>
      <w:r w:rsidRPr="00E9670B">
        <w:t>85</w:t>
      </w:r>
      <w:r>
        <w:t xml:space="preserve"> ust. </w:t>
      </w:r>
      <w:r w:rsidRPr="00E9670B">
        <w:t>2.</w:t>
      </w:r>
    </w:p>
    <w:p w:rsidR="00F925D3" w:rsidRDefault="00F925D3" w:rsidP="00F925D3">
      <w:pPr>
        <w:pStyle w:val="ZARTzmartartykuempunktem"/>
      </w:pPr>
      <w:r>
        <w:t>2.</w:t>
      </w:r>
      <w:r w:rsidRPr="005C6126">
        <w:t xml:space="preserve"> Emerytura, o</w:t>
      </w:r>
      <w:r>
        <w:t> </w:t>
      </w:r>
      <w:r w:rsidRPr="005C6126">
        <w:t>której mowa w</w:t>
      </w:r>
      <w:r>
        <w:t> ust. </w:t>
      </w:r>
      <w:r w:rsidRPr="005C6126">
        <w:t>1, przysługuje pod warunkiem nieprzystąpienia do otwartego funduszu emerytalnego albo złożenia wniosku o</w:t>
      </w:r>
      <w:r>
        <w:t> </w:t>
      </w:r>
      <w:r w:rsidRPr="005C6126">
        <w:t>przekazanie środków zgromadzonych na rachunku w</w:t>
      </w:r>
      <w:r>
        <w:t> </w:t>
      </w:r>
      <w:r w:rsidRPr="005C6126">
        <w:t>otwartym funduszu emerytalnym, za pośrednictwem Zakładu, na dochody budżetu państwa.</w:t>
      </w:r>
    </w:p>
    <w:p w:rsidR="00F925D3" w:rsidRDefault="00F925D3" w:rsidP="00F925D3">
      <w:pPr>
        <w:pStyle w:val="ZARTzmartartykuempunktem"/>
      </w:pPr>
      <w:r w:rsidRPr="005C6126">
        <w:t>3. Przy ustalaniu podstawy obliczenia emerytury ubezpieczonego, który złożył wniosek o</w:t>
      </w:r>
      <w:r>
        <w:t> </w:t>
      </w:r>
      <w:r w:rsidRPr="005C6126">
        <w:t>przekazanie środków zgromadzonych na rachunku w</w:t>
      </w:r>
      <w:r>
        <w:t> </w:t>
      </w:r>
      <w:r w:rsidRPr="005C6126">
        <w:t>otwartym funduszu emerytalnym na dochody budżetu państwa, składki na ubezpieczenie emerytalne, zaewidencjonowane na jego koncie w</w:t>
      </w:r>
      <w:r>
        <w:t> </w:t>
      </w:r>
      <w:r w:rsidRPr="005C6126">
        <w:t>Zakładzie, zwiększa się przez pomnożenie wskaźnikiem korygującym 19,52/12,22, stanowiącym stosunek pełnej wysokości składki na ubezpieczenie emerytalne do wysokości zaewidencjonowanej na koncie ubezpieczonego w</w:t>
      </w:r>
      <w:r>
        <w:t> </w:t>
      </w:r>
      <w:r w:rsidRPr="005C6126">
        <w:t>Zakładzie.</w:t>
      </w:r>
    </w:p>
    <w:p w:rsidR="00F925D3" w:rsidRPr="00E9670B" w:rsidRDefault="00F925D3" w:rsidP="00F925D3">
      <w:pPr>
        <w:pStyle w:val="ZARTzmartartykuempunktem"/>
      </w:pPr>
      <w:r>
        <w:t xml:space="preserve">4. </w:t>
      </w:r>
      <w:r w:rsidRPr="00397FA4">
        <w:t>Przy ustalaniu prawa do emerytury</w:t>
      </w:r>
      <w:r>
        <w:t>,</w:t>
      </w:r>
      <w:r w:rsidRPr="00397FA4">
        <w:t xml:space="preserve"> </w:t>
      </w:r>
      <w:r>
        <w:t>o której mowa w ust.</w:t>
      </w:r>
      <w:r w:rsidR="005F12E5">
        <w:t xml:space="preserve"> </w:t>
      </w:r>
      <w:r>
        <w:t>1 oraz</w:t>
      </w:r>
      <w:r w:rsidRPr="00397FA4">
        <w:t xml:space="preserve"> przy oblic</w:t>
      </w:r>
      <w:r>
        <w:t>zaniu jej wysokości nie stosuje się art. 10.”</w:t>
      </w:r>
      <w:r w:rsidRPr="00E9670B">
        <w:t>;</w:t>
      </w:r>
    </w:p>
    <w:p w:rsidR="00F925D3" w:rsidRPr="00F925D3" w:rsidRDefault="00F925D3" w:rsidP="00F925D3">
      <w:pPr>
        <w:pStyle w:val="PKTpunkt"/>
        <w:keepNext/>
      </w:pPr>
      <w:r w:rsidRPr="00E9670B">
        <w:lastRenderedPageBreak/>
        <w:t>2)</w:t>
      </w:r>
      <w:r w:rsidRPr="00F925D3">
        <w:tab/>
        <w:t>w</w:t>
      </w:r>
      <w:r>
        <w:t xml:space="preserve"> art. </w:t>
      </w:r>
      <w:r w:rsidRPr="00F925D3">
        <w:t>25</w:t>
      </w:r>
      <w:r>
        <w:t xml:space="preserve"> ust. </w:t>
      </w:r>
      <w:r w:rsidRPr="00F925D3">
        <w:t>1a i 1b otrzymują brzmienie:</w:t>
      </w:r>
    </w:p>
    <w:p w:rsidR="00F925D3" w:rsidRPr="00E9670B" w:rsidRDefault="00F925D3" w:rsidP="00F925D3">
      <w:pPr>
        <w:pStyle w:val="ZUSTzmustartykuempunktem"/>
      </w:pPr>
      <w:r>
        <w:t>„</w:t>
      </w:r>
      <w:r w:rsidRPr="00E9670B">
        <w:t>1a.</w:t>
      </w:r>
      <w:r>
        <w:t> </w:t>
      </w:r>
      <w:r w:rsidRPr="00E9670B">
        <w:t>Przy ustalaniu podstawy obliczenia emerytury, o której mowa w</w:t>
      </w:r>
      <w:r>
        <w:t> art. </w:t>
      </w:r>
      <w:r w:rsidRPr="00E9670B">
        <w:t>24, dla osoby, która miała ustalone prawo do emerytury częściowej albo emerytury uzyskanej na podstawie</w:t>
      </w:r>
      <w:r>
        <w:t xml:space="preserve"> art. </w:t>
      </w:r>
      <w:r w:rsidRPr="00E9670B">
        <w:t>24b, nie uwzględnia się kwot zwiększeń składek na ubezpieczenie emerytalne oraz kapitału początkowego określonego w</w:t>
      </w:r>
      <w:r>
        <w:t> art. </w:t>
      </w:r>
      <w:r w:rsidRPr="00E9670B">
        <w:t>173</w:t>
      </w:r>
      <w:r>
        <w:noBreakHyphen/>
      </w:r>
      <w:r w:rsidRPr="00E9670B">
        <w:t>175, uzyskanych w wyniku waloryzacji kwartalnej, o której mowa w</w:t>
      </w:r>
      <w:r>
        <w:t> art. </w:t>
      </w:r>
      <w:r w:rsidRPr="00E9670B">
        <w:t>25a, przeprowadzonej w celu obliczenia tych emerytur.</w:t>
      </w:r>
    </w:p>
    <w:p w:rsidR="00F925D3" w:rsidRDefault="00F925D3" w:rsidP="00F925D3">
      <w:pPr>
        <w:pStyle w:val="ZUSTzmustartykuempunktem"/>
      </w:pPr>
      <w:r w:rsidRPr="00E9670B">
        <w:t>1b.</w:t>
      </w:r>
      <w:r>
        <w:t> </w:t>
      </w:r>
      <w:r w:rsidRPr="00E9670B">
        <w:t>Jeżeli ubezpieczony pobrał emeryturę częściową lub emeryturę na podstawie przepisów</w:t>
      </w:r>
      <w:r>
        <w:t xml:space="preserve"> art. </w:t>
      </w:r>
      <w:r w:rsidRPr="00E9670B">
        <w:t>24b,</w:t>
      </w:r>
      <w:r>
        <w:t xml:space="preserve"> art. </w:t>
      </w:r>
      <w:r w:rsidRPr="00E9670B">
        <w:t>46,</w:t>
      </w:r>
      <w:r>
        <w:t xml:space="preserve"> art. </w:t>
      </w:r>
      <w:r w:rsidRPr="00E9670B">
        <w:t>50,</w:t>
      </w:r>
      <w:r>
        <w:t xml:space="preserve"> art. </w:t>
      </w:r>
      <w:r w:rsidRPr="00E9670B">
        <w:t>50a,</w:t>
      </w:r>
      <w:r>
        <w:t xml:space="preserve"> art. </w:t>
      </w:r>
      <w:r w:rsidRPr="00E9670B">
        <w:t>50e,</w:t>
      </w:r>
      <w:r>
        <w:t xml:space="preserve"> art. </w:t>
      </w:r>
      <w:r w:rsidRPr="00E9670B">
        <w:t>184</w:t>
      </w:r>
      <w:r>
        <w:t xml:space="preserve"> lub art. </w:t>
      </w:r>
      <w:r w:rsidRPr="00E9670B">
        <w:t>88 ustawy z dnia 26 stycznia 1982 r. – Karta Nauczyciela (</w:t>
      </w:r>
      <w:r>
        <w:t>Dz. U.</w:t>
      </w:r>
      <w:r w:rsidRPr="00E9670B">
        <w:t xml:space="preserve"> z 2019 r.</w:t>
      </w:r>
      <w:r>
        <w:t xml:space="preserve"> poz. </w:t>
      </w:r>
      <w:r w:rsidRPr="00E9670B">
        <w:t>2215</w:t>
      </w:r>
      <w:r>
        <w:t xml:space="preserve"> oraz</w:t>
      </w:r>
      <w:r w:rsidRPr="00E9670B">
        <w:t xml:space="preserve"> z 2021 r.</w:t>
      </w:r>
      <w:r>
        <w:t xml:space="preserve"> poz. </w:t>
      </w:r>
      <w:r w:rsidRPr="00E9670B">
        <w:t>4), podstawę obliczenia emerytury, o</w:t>
      </w:r>
      <w:r>
        <w:t> </w:t>
      </w:r>
      <w:r w:rsidRPr="00E9670B">
        <w:t>której mowa w</w:t>
      </w:r>
      <w:r>
        <w:t> art. </w:t>
      </w:r>
      <w:r w:rsidRPr="00E9670B">
        <w:t>24, ustaloną zgodnie z</w:t>
      </w:r>
      <w:r>
        <w:t> ust. </w:t>
      </w:r>
      <w:r w:rsidRPr="00E9670B">
        <w:t>1, pomniejsza się o kwotę stanowiącą sumę kwot pobranych emerytur w wysokości przed odliczeniem zaliczki na podatek dochodowy od osób fizycznych i składki na ubezpieczenie zdrowotne.</w:t>
      </w:r>
      <w:r>
        <w:t>”</w:t>
      </w:r>
      <w:r w:rsidRPr="00E9670B">
        <w:t>;</w:t>
      </w:r>
    </w:p>
    <w:p w:rsidR="00F925D3" w:rsidRPr="00F925D3" w:rsidRDefault="00F925D3" w:rsidP="00514F1B">
      <w:pPr>
        <w:pStyle w:val="PKTpunkt"/>
      </w:pPr>
      <w:r>
        <w:t xml:space="preserve">3) </w:t>
      </w:r>
      <w:r w:rsidR="00514F1B">
        <w:tab/>
      </w:r>
      <w:r>
        <w:t>po art. 95 dodaje się art. </w:t>
      </w:r>
      <w:r w:rsidRPr="00F925D3">
        <w:t>95a w</w:t>
      </w:r>
      <w:r>
        <w:t> </w:t>
      </w:r>
      <w:r w:rsidRPr="00F925D3">
        <w:t>brzmieniu:</w:t>
      </w:r>
    </w:p>
    <w:p w:rsidR="00F925D3" w:rsidRPr="00F925D3" w:rsidRDefault="00F925D3" w:rsidP="00F925D3">
      <w:pPr>
        <w:pStyle w:val="ZUSTzmustartykuempunktem"/>
      </w:pPr>
      <w:r>
        <w:t>„Art. 95a. 1. W </w:t>
      </w:r>
      <w:r w:rsidRPr="00F925D3">
        <w:t>razie zbiegu prawa do emerytury lub renty z</w:t>
      </w:r>
      <w:r>
        <w:t> </w:t>
      </w:r>
      <w:r w:rsidRPr="00F925D3">
        <w:t>prawem do emerytury, o</w:t>
      </w:r>
      <w:r>
        <w:t> </w:t>
      </w:r>
      <w:r w:rsidRPr="00F925D3">
        <w:t>której mowa w</w:t>
      </w:r>
      <w:r>
        <w:t> art. </w:t>
      </w:r>
      <w:r w:rsidRPr="00F925D3">
        <w:t>19b przepisów o</w:t>
      </w:r>
      <w:r>
        <w:t> </w:t>
      </w:r>
      <w:r w:rsidRPr="00F925D3">
        <w:t>ubezpieczeniu społecznym rolników, uprawnionemu wypłaca się jedno wybrane przez niego świadczenie.</w:t>
      </w:r>
    </w:p>
    <w:p w:rsidR="00F925D3" w:rsidRPr="00F925D3" w:rsidRDefault="00F925D3" w:rsidP="00F925D3">
      <w:pPr>
        <w:pStyle w:val="ZUSTzmustartykuempunktem"/>
      </w:pPr>
      <w:r>
        <w:t xml:space="preserve">2. </w:t>
      </w:r>
      <w:r w:rsidRPr="00F925D3">
        <w:t>W</w:t>
      </w:r>
      <w:r>
        <w:t> </w:t>
      </w:r>
      <w:r w:rsidRPr="00F925D3">
        <w:t>razie zbiegu prawa do emerytury, o</w:t>
      </w:r>
      <w:r>
        <w:t> </w:t>
      </w:r>
      <w:r w:rsidRPr="00F925D3">
        <w:t>której mowa w</w:t>
      </w:r>
      <w:r>
        <w:t> art. </w:t>
      </w:r>
      <w:r w:rsidRPr="00F925D3">
        <w:t>24b z</w:t>
      </w:r>
      <w:r>
        <w:t> </w:t>
      </w:r>
      <w:r w:rsidRPr="00F925D3">
        <w:t>prawem do emerytury, o</w:t>
      </w:r>
      <w:r>
        <w:t> </w:t>
      </w:r>
      <w:r w:rsidRPr="00F925D3">
        <w:t>której mowa w</w:t>
      </w:r>
      <w:r>
        <w:t> art. </w:t>
      </w:r>
      <w:r w:rsidRPr="00F925D3">
        <w:t>19b przepisów o</w:t>
      </w:r>
      <w:r>
        <w:t> </w:t>
      </w:r>
      <w:r w:rsidRPr="00F925D3">
        <w:t>ubezpieczeniu społecznym rolników, uprawnionemu wypłaca się jedno wybrane przez niego świadczenie.</w:t>
      </w:r>
      <w:r>
        <w:t>”;</w:t>
      </w:r>
    </w:p>
    <w:p w:rsidR="00F925D3" w:rsidRPr="00F925D3" w:rsidRDefault="00F925D3" w:rsidP="00F925D3">
      <w:pPr>
        <w:pStyle w:val="PKTpunkt"/>
        <w:keepNext/>
      </w:pPr>
      <w:r>
        <w:t>4</w:t>
      </w:r>
      <w:r w:rsidRPr="00F925D3">
        <w:t>)</w:t>
      </w:r>
      <w:r w:rsidRPr="00F925D3">
        <w:tab/>
        <w:t>w</w:t>
      </w:r>
      <w:r>
        <w:t xml:space="preserve"> art. </w:t>
      </w:r>
      <w:r w:rsidRPr="00F925D3">
        <w:t>108</w:t>
      </w:r>
      <w:r>
        <w:t xml:space="preserve"> ust. </w:t>
      </w:r>
      <w:r w:rsidRPr="00F925D3">
        <w:t>1</w:t>
      </w:r>
      <w:r>
        <w:t xml:space="preserve"> i </w:t>
      </w:r>
      <w:r w:rsidRPr="00F925D3">
        <w:t>2 otrzymują brzmienie:</w:t>
      </w:r>
    </w:p>
    <w:p w:rsidR="00F925D3" w:rsidRPr="00E9670B" w:rsidRDefault="00F925D3" w:rsidP="00F925D3">
      <w:pPr>
        <w:pStyle w:val="ZUSTzmustartykuempunktem"/>
      </w:pPr>
      <w:r>
        <w:t>„</w:t>
      </w:r>
      <w:r w:rsidRPr="00E9670B">
        <w:t>1.</w:t>
      </w:r>
      <w:r>
        <w:t> </w:t>
      </w:r>
      <w:r w:rsidRPr="00E9670B">
        <w:t>Jeżeli po dniu, od którego przyznano emeryturę określoną w</w:t>
      </w:r>
      <w:r>
        <w:t> art. </w:t>
      </w:r>
      <w:r w:rsidRPr="00E9670B">
        <w:t>24</w:t>
      </w:r>
      <w:r>
        <w:t> </w:t>
      </w:r>
      <w:r w:rsidRPr="00E9670B">
        <w:t>,</w:t>
      </w:r>
      <w:r>
        <w:t xml:space="preserve"> art. </w:t>
      </w:r>
      <w:r w:rsidRPr="00E9670B">
        <w:t>24a lub</w:t>
      </w:r>
      <w:r>
        <w:t xml:space="preserve"> art. </w:t>
      </w:r>
      <w:r w:rsidRPr="00E9670B">
        <w:t>24b emeryt podlegał ubezpieczeni</w:t>
      </w:r>
      <w:r>
        <w:t>om</w:t>
      </w:r>
      <w:r w:rsidRPr="00E9670B">
        <w:t xml:space="preserve"> emerytalnemu i rentow</w:t>
      </w:r>
      <w:r>
        <w:t>ym</w:t>
      </w:r>
      <w:r w:rsidRPr="00E9670B">
        <w:t>, wysokość świadczenia ulega ponownemu ustaleniu w sposób określony w</w:t>
      </w:r>
      <w:r>
        <w:t> ust. </w:t>
      </w:r>
      <w:r w:rsidRPr="00E9670B">
        <w:t>2</w:t>
      </w:r>
      <w:r>
        <w:t>.</w:t>
      </w:r>
    </w:p>
    <w:p w:rsidR="00F925D3" w:rsidRPr="00E9670B" w:rsidRDefault="00F925D3" w:rsidP="00F925D3">
      <w:pPr>
        <w:pStyle w:val="ZUSTzmustartykuempunktem"/>
      </w:pPr>
      <w:r w:rsidRPr="00E9670B">
        <w:t>2.</w:t>
      </w:r>
      <w:r>
        <w:t> </w:t>
      </w:r>
      <w:r w:rsidRPr="00E9670B">
        <w:t>Emerytury obliczone według zasad określonych w</w:t>
      </w:r>
      <w:r>
        <w:t> art. </w:t>
      </w:r>
      <w:r w:rsidRPr="00E9670B">
        <w:t>26 powiększa się o kwotę wynikającą z</w:t>
      </w:r>
      <w:r>
        <w:t> </w:t>
      </w:r>
      <w:r w:rsidRPr="00E9670B">
        <w:t>podzielenia składek zewidencjonowanych na koncie ubezpieczonego po dniu ustalenia prawa do emerytury, o której mowa w</w:t>
      </w:r>
      <w:r>
        <w:t> art. </w:t>
      </w:r>
      <w:r w:rsidRPr="00E9670B">
        <w:t>24,</w:t>
      </w:r>
      <w:r>
        <w:t xml:space="preserve"> art. </w:t>
      </w:r>
      <w:r w:rsidRPr="00E9670B">
        <w:t>24a</w:t>
      </w:r>
      <w:r>
        <w:t xml:space="preserve"> </w:t>
      </w:r>
      <w:r w:rsidRPr="00E9670B">
        <w:t>i</w:t>
      </w:r>
      <w:r>
        <w:t>  art. </w:t>
      </w:r>
      <w:r w:rsidRPr="00E9670B">
        <w:t>24b</w:t>
      </w:r>
      <w:r>
        <w:t>, </w:t>
      </w:r>
      <w:r w:rsidRPr="00E9670B">
        <w:t>zwaloryzowanych zgodnie z</w:t>
      </w:r>
      <w:r>
        <w:t> art. </w:t>
      </w:r>
      <w:r w:rsidRPr="00E9670B">
        <w:t>25 przez wyrażone w miesiącach średnie dalsze trwanie życia ustalone dla wieku danego ubezpieczonego w dniu złożenia wniosku o przeliczenie wysokości emerytury z uwzględnieniem</w:t>
      </w:r>
      <w:r>
        <w:t xml:space="preserve"> ust. </w:t>
      </w:r>
      <w:r w:rsidRPr="00E9670B">
        <w:t>4</w:t>
      </w:r>
      <w:r>
        <w:t xml:space="preserve"> i </w:t>
      </w:r>
      <w:r w:rsidRPr="00E9670B">
        <w:t>5.</w:t>
      </w:r>
      <w:r>
        <w:t>”</w:t>
      </w:r>
      <w:r w:rsidRPr="00E9670B">
        <w:t>;</w:t>
      </w:r>
    </w:p>
    <w:p w:rsidR="00F925D3" w:rsidRPr="00F925D3" w:rsidRDefault="00F925D3" w:rsidP="00F925D3">
      <w:pPr>
        <w:pStyle w:val="PKTpunkt"/>
        <w:keepNext/>
      </w:pPr>
      <w:r>
        <w:lastRenderedPageBreak/>
        <w:t>5</w:t>
      </w:r>
      <w:r w:rsidRPr="00F925D3">
        <w:t>)</w:t>
      </w:r>
      <w:r w:rsidRPr="00F925D3">
        <w:tab/>
        <w:t>art. 183a otrzymuje brzmienie:</w:t>
      </w:r>
    </w:p>
    <w:p w:rsidR="00F925D3" w:rsidRPr="00E9670B" w:rsidRDefault="00F925D3" w:rsidP="00F925D3">
      <w:pPr>
        <w:pStyle w:val="ZARTzmartartykuempunktem"/>
      </w:pPr>
      <w:r>
        <w:t>„</w:t>
      </w:r>
      <w:r w:rsidRPr="00E9670B">
        <w:t>Art.</w:t>
      </w:r>
      <w:r>
        <w:t> </w:t>
      </w:r>
      <w:r w:rsidRPr="00E9670B">
        <w:t>183a.</w:t>
      </w:r>
      <w:r>
        <w:t> </w:t>
      </w:r>
      <w:r w:rsidRPr="00E9670B">
        <w:t>Przepisów</w:t>
      </w:r>
      <w:r>
        <w:t xml:space="preserve"> art. </w:t>
      </w:r>
      <w:r w:rsidRPr="00E9670B">
        <w:t>183 nie stosuje się do emerytur przyznanych ubezpieczonym, którzy prawo do emerytury nabyli na podstawie</w:t>
      </w:r>
      <w:r>
        <w:t xml:space="preserve"> art. </w:t>
      </w:r>
      <w:r w:rsidRPr="00E9670B">
        <w:t>24b,</w:t>
      </w:r>
      <w:r>
        <w:t xml:space="preserve"> art. </w:t>
      </w:r>
      <w:r w:rsidRPr="00E9670B">
        <w:t>50a lub</w:t>
      </w:r>
      <w:r>
        <w:t xml:space="preserve"> art. </w:t>
      </w:r>
      <w:r w:rsidRPr="00E9670B">
        <w:t>50e.</w:t>
      </w:r>
      <w:r>
        <w:t>”.</w:t>
      </w:r>
    </w:p>
    <w:p w:rsidR="00F925D3" w:rsidRPr="00F925D3" w:rsidRDefault="00F925D3" w:rsidP="00F925D3">
      <w:pPr>
        <w:pStyle w:val="ARTartustawynprozporzdzenia"/>
        <w:keepNext/>
      </w:pPr>
      <w:r w:rsidRPr="00F925D3">
        <w:rPr>
          <w:rStyle w:val="Ppogrubienie"/>
        </w:rPr>
        <w:t>Art. 2.</w:t>
      </w:r>
      <w:r w:rsidRPr="00F925D3">
        <w:t> W ustawie z dnia 20 grudnia 1990 r. o ubezpieczeniu społecznym rolników (</w:t>
      </w:r>
      <w:r>
        <w:t>Dz. U.</w:t>
      </w:r>
      <w:r w:rsidRPr="00F925D3">
        <w:t xml:space="preserve"> z 2021 r.</w:t>
      </w:r>
      <w:r>
        <w:t xml:space="preserve"> poz. </w:t>
      </w:r>
      <w:r w:rsidRPr="00F925D3">
        <w:t>266, 1535</w:t>
      </w:r>
      <w:r>
        <w:t xml:space="preserve"> i </w:t>
      </w:r>
      <w:r w:rsidRPr="00F925D3">
        <w:t>1621) wprowadza się następujące zmiany:</w:t>
      </w:r>
    </w:p>
    <w:p w:rsidR="00F925D3" w:rsidRPr="00F925D3" w:rsidRDefault="00F925D3" w:rsidP="00F925D3">
      <w:pPr>
        <w:pStyle w:val="PKTpunkt"/>
        <w:keepNext/>
      </w:pPr>
      <w:r w:rsidRPr="00E9670B">
        <w:t>1)</w:t>
      </w:r>
      <w:r w:rsidRPr="00F925D3">
        <w:tab/>
        <w:t xml:space="preserve">po </w:t>
      </w:r>
      <w:r>
        <w:t xml:space="preserve"> art. </w:t>
      </w:r>
      <w:r w:rsidRPr="00F925D3">
        <w:t>19a dodaje się</w:t>
      </w:r>
      <w:r>
        <w:t xml:space="preserve"> art. </w:t>
      </w:r>
      <w:r w:rsidRPr="00F925D3">
        <w:t>19b w brzmieniu:</w:t>
      </w:r>
    </w:p>
    <w:p w:rsidR="00F925D3" w:rsidRPr="00E9670B" w:rsidRDefault="00F925D3" w:rsidP="00F925D3">
      <w:pPr>
        <w:pStyle w:val="ZARTzmartartykuempunktem"/>
      </w:pPr>
      <w:r>
        <w:t>„</w:t>
      </w:r>
      <w:r w:rsidRPr="00E9670B">
        <w:t>Art.</w:t>
      </w:r>
      <w:r>
        <w:t> </w:t>
      </w:r>
      <w:r w:rsidRPr="00E9670B">
        <w:t>19b.</w:t>
      </w:r>
      <w:r>
        <w:t> </w:t>
      </w:r>
      <w:r w:rsidRPr="00E9670B">
        <w:t>Ubezpieczonemu rolnikowi, który nie osiągnął wieku emerytalnego, o</w:t>
      </w:r>
      <w:r>
        <w:t> </w:t>
      </w:r>
      <w:r w:rsidRPr="00E9670B">
        <w:t>którym mowa w</w:t>
      </w:r>
      <w:r>
        <w:t> art. </w:t>
      </w:r>
      <w:r w:rsidRPr="00E9670B">
        <w:t>19</w:t>
      </w:r>
      <w:r>
        <w:t xml:space="preserve"> ust. </w:t>
      </w:r>
      <w:r w:rsidRPr="00E9670B">
        <w:t>1, przysługuje emerytura rolnicza, jeżeli podlegał ubezpieczeniu emerytalno</w:t>
      </w:r>
      <w:r>
        <w:softHyphen/>
      </w:r>
      <w:r>
        <w:softHyphen/>
      </w:r>
      <w:r>
        <w:noBreakHyphen/>
      </w:r>
      <w:r w:rsidRPr="00E9670B">
        <w:t>rentowemu przez okres co najmniej 3</w:t>
      </w:r>
      <w:r>
        <w:t>9 </w:t>
      </w:r>
      <w:r w:rsidRPr="00E9670B">
        <w:t>lat w</w:t>
      </w:r>
      <w:r>
        <w:t> </w:t>
      </w:r>
      <w:r w:rsidRPr="00E9670B">
        <w:t>przypadku kobiet i</w:t>
      </w:r>
      <w:r>
        <w:t> </w:t>
      </w:r>
      <w:r w:rsidRPr="00E9670B">
        <w:t>4</w:t>
      </w:r>
      <w:r>
        <w:t>4 </w:t>
      </w:r>
      <w:r w:rsidRPr="00E9670B">
        <w:t>lat</w:t>
      </w:r>
      <w:r>
        <w:t>a</w:t>
      </w:r>
      <w:r w:rsidRPr="00E9670B">
        <w:t xml:space="preserve"> w</w:t>
      </w:r>
      <w:r>
        <w:t> </w:t>
      </w:r>
      <w:r w:rsidRPr="00E9670B">
        <w:t>przypadku mężczyzn, z</w:t>
      </w:r>
      <w:r>
        <w:t> </w:t>
      </w:r>
      <w:r w:rsidRPr="00E9670B">
        <w:t>uwzględnieniem</w:t>
      </w:r>
      <w:r>
        <w:t xml:space="preserve"> art. </w:t>
      </w:r>
      <w:r w:rsidRPr="00E9670B">
        <w:t>20.</w:t>
      </w:r>
      <w:r>
        <w:t>”</w:t>
      </w:r>
      <w:r w:rsidRPr="00E9670B">
        <w:t>;</w:t>
      </w:r>
    </w:p>
    <w:p w:rsidR="00F925D3" w:rsidRPr="00F925D3" w:rsidRDefault="00F925D3" w:rsidP="00F925D3">
      <w:pPr>
        <w:pStyle w:val="PKTpunkt"/>
        <w:keepNext/>
      </w:pPr>
      <w:r w:rsidRPr="00E9670B">
        <w:t>2)</w:t>
      </w:r>
      <w:r w:rsidRPr="00F925D3">
        <w:tab/>
        <w:t>w</w:t>
      </w:r>
      <w:r>
        <w:t xml:space="preserve"> art. </w:t>
      </w:r>
      <w:r w:rsidRPr="00F925D3">
        <w:t>20</w:t>
      </w:r>
      <w:r>
        <w:t xml:space="preserve"> ust. </w:t>
      </w:r>
      <w:r w:rsidRPr="00F925D3">
        <w:t>1 otrzymuje brzmienie:</w:t>
      </w:r>
    </w:p>
    <w:p w:rsidR="00F925D3" w:rsidRPr="00F925D3" w:rsidRDefault="00F925D3" w:rsidP="00F925D3">
      <w:pPr>
        <w:pStyle w:val="ZUSTzmustartykuempunktem"/>
        <w:keepNext/>
      </w:pPr>
      <w:r>
        <w:t>„</w:t>
      </w:r>
      <w:r w:rsidRPr="00F925D3">
        <w:t>1. Do okresów ubezpieczenia wymaganych zgodnie z</w:t>
      </w:r>
      <w:r>
        <w:t> art. </w:t>
      </w:r>
      <w:r w:rsidRPr="00F925D3">
        <w:t>19</w:t>
      </w:r>
      <w:r>
        <w:t xml:space="preserve"> ust. </w:t>
      </w:r>
      <w:r w:rsidRPr="00F925D3">
        <w:t>1</w:t>
      </w:r>
      <w:r>
        <w:t xml:space="preserve"> pkt </w:t>
      </w:r>
      <w:r w:rsidRPr="00F925D3">
        <w:t>2,</w:t>
      </w:r>
      <w:r>
        <w:t xml:space="preserve"> ust. </w:t>
      </w:r>
      <w:r w:rsidRPr="00F925D3">
        <w:t>2</w:t>
      </w:r>
      <w:r>
        <w:t xml:space="preserve"> pkt </w:t>
      </w:r>
      <w:r w:rsidRPr="00F925D3">
        <w:t>2,</w:t>
      </w:r>
      <w:r>
        <w:t xml:space="preserve"> art. </w:t>
      </w:r>
      <w:r w:rsidRPr="00F925D3">
        <w:t>19b zalicza się okresy:</w:t>
      </w:r>
    </w:p>
    <w:p w:rsidR="00F925D3" w:rsidRPr="00E9670B" w:rsidRDefault="00F925D3" w:rsidP="00F925D3">
      <w:pPr>
        <w:pStyle w:val="ZPKTzmpktartykuempunktem"/>
      </w:pPr>
      <w:r w:rsidRPr="00E9670B">
        <w:t>1)</w:t>
      </w:r>
      <w:r>
        <w:tab/>
      </w:r>
      <w:r w:rsidRPr="00E9670B">
        <w:t>podlegania ubezpieczeniu społecznemu rolników indywidualnych i członków ich rodzin w</w:t>
      </w:r>
      <w:r>
        <w:t> </w:t>
      </w:r>
      <w:r w:rsidRPr="00E9670B">
        <w:t>latach 1983</w:t>
      </w:r>
      <w:r>
        <w:noBreakHyphen/>
      </w:r>
      <w:r w:rsidRPr="00E9670B">
        <w:t>1990;</w:t>
      </w:r>
    </w:p>
    <w:p w:rsidR="00F925D3" w:rsidRPr="00E9670B" w:rsidRDefault="00F925D3" w:rsidP="00F925D3">
      <w:pPr>
        <w:pStyle w:val="ZPKTzmpktartykuempunktem"/>
      </w:pPr>
      <w:r w:rsidRPr="00E9670B">
        <w:t>2)</w:t>
      </w:r>
      <w:r>
        <w:tab/>
      </w:r>
      <w:r w:rsidRPr="00E9670B">
        <w:t>prowadzenia gospodarstwa rolnego lub pracy w gospodarstwie rolnym, po ukończeniu 16.</w:t>
      </w:r>
      <w:r>
        <w:t xml:space="preserve"> </w:t>
      </w:r>
      <w:r w:rsidRPr="00E9670B">
        <w:t>roku życia, przed dniem 1 stycznia 1983 r.;</w:t>
      </w:r>
    </w:p>
    <w:p w:rsidR="00F925D3" w:rsidRDefault="00F925D3" w:rsidP="00F925D3">
      <w:pPr>
        <w:pStyle w:val="ZPKTzmpktartykuempunktem"/>
      </w:pPr>
      <w:r w:rsidRPr="00E9670B">
        <w:t>3)</w:t>
      </w:r>
      <w:r>
        <w:tab/>
      </w:r>
      <w:r w:rsidRPr="00E9670B">
        <w:t>od których zależy prawo do emerytury zgodnie z przepisami emerytalnymi.</w:t>
      </w:r>
      <w:r>
        <w:t>”;</w:t>
      </w:r>
    </w:p>
    <w:p w:rsidR="00F925D3" w:rsidRPr="00F925D3" w:rsidRDefault="00F925D3" w:rsidP="00F925D3">
      <w:pPr>
        <w:pStyle w:val="PKTpunkt"/>
      </w:pPr>
      <w:r>
        <w:t>3)</w:t>
      </w:r>
      <w:r w:rsidRPr="00F925D3">
        <w:t xml:space="preserve">  w</w:t>
      </w:r>
      <w:r>
        <w:t> art. </w:t>
      </w:r>
      <w:r w:rsidRPr="00F925D3">
        <w:t>33</w:t>
      </w:r>
      <w:r>
        <w:t> </w:t>
      </w:r>
      <w:r w:rsidRPr="00F925D3">
        <w:t>po</w:t>
      </w:r>
      <w:r>
        <w:t xml:space="preserve"> ust. </w:t>
      </w:r>
      <w:r w:rsidRPr="00F925D3">
        <w:t>2d dodaje się</w:t>
      </w:r>
      <w:r>
        <w:t xml:space="preserve"> ust. </w:t>
      </w:r>
      <w:r w:rsidRPr="00F925D3">
        <w:t>2e w</w:t>
      </w:r>
      <w:r>
        <w:t> </w:t>
      </w:r>
      <w:r w:rsidRPr="00F925D3">
        <w:t>brzmieniu:</w:t>
      </w:r>
    </w:p>
    <w:p w:rsidR="00F925D3" w:rsidRPr="00F925D3" w:rsidRDefault="00F925D3" w:rsidP="00F925D3">
      <w:pPr>
        <w:pStyle w:val="ZUSTzmustartykuempunktem"/>
      </w:pPr>
      <w:r>
        <w:t xml:space="preserve">„2e. </w:t>
      </w:r>
      <w:r w:rsidRPr="00F925D3">
        <w:t>W</w:t>
      </w:r>
      <w:r>
        <w:t> </w:t>
      </w:r>
      <w:r w:rsidRPr="00F925D3">
        <w:t>razie zbiegu prawa do emerytury lub renty przysługującej na podstawie ustawy z</w:t>
      </w:r>
      <w:r>
        <w:t> </w:t>
      </w:r>
      <w:r w:rsidRPr="00F925D3">
        <w:t>prawem do emerytury, o</w:t>
      </w:r>
      <w:r>
        <w:t> </w:t>
      </w:r>
      <w:r w:rsidRPr="00F925D3">
        <w:t>której mowa w</w:t>
      </w:r>
      <w:r>
        <w:t> art. </w:t>
      </w:r>
      <w:r w:rsidRPr="00F925D3">
        <w:t>24b przepisów emerytalnych, uprawnionemu wypłaca się jedno wybrane przez niego świadczenie.</w:t>
      </w:r>
      <w:r>
        <w:t>”</w:t>
      </w:r>
      <w:r w:rsidRPr="00F925D3">
        <w:t>.</w:t>
      </w:r>
    </w:p>
    <w:p w:rsidR="00F925D3" w:rsidRPr="00F925D3" w:rsidRDefault="00F925D3" w:rsidP="00F925D3">
      <w:pPr>
        <w:pStyle w:val="ARTartustawynprozporzdzenia"/>
        <w:keepNext/>
      </w:pPr>
      <w:r w:rsidRPr="00F925D3">
        <w:rPr>
          <w:rStyle w:val="Ppogrubienie"/>
        </w:rPr>
        <w:t>Art. 3.</w:t>
      </w:r>
      <w:r w:rsidRPr="00F925D3">
        <w:t> W ustawie z dnia 13 października 1998 r. o systemie ubezpieczeń społecznych (</w:t>
      </w:r>
      <w:r>
        <w:t>Dz. U.</w:t>
      </w:r>
      <w:r w:rsidRPr="00F925D3">
        <w:t xml:space="preserve"> z 2021 r.</w:t>
      </w:r>
      <w:r>
        <w:t xml:space="preserve"> poz. </w:t>
      </w:r>
      <w:r w:rsidRPr="00F925D3">
        <w:t>423, 619</w:t>
      </w:r>
      <w:r w:rsidR="00925923">
        <w:t xml:space="preserve">, </w:t>
      </w:r>
      <w:r w:rsidRPr="00F925D3">
        <w:t>1621</w:t>
      </w:r>
      <w:r w:rsidR="00925923">
        <w:t>, 1834, 1981 i 2105</w:t>
      </w:r>
      <w:r w:rsidRPr="00F925D3">
        <w:t>):</w:t>
      </w:r>
    </w:p>
    <w:p w:rsidR="00F925D3" w:rsidRPr="00F925D3" w:rsidRDefault="00F925D3" w:rsidP="00F925D3">
      <w:pPr>
        <w:pStyle w:val="PKTpunkt"/>
        <w:keepNext/>
      </w:pPr>
      <w:r w:rsidRPr="00E9670B">
        <w:t>1)</w:t>
      </w:r>
      <w:r w:rsidRPr="00F925D3">
        <w:tab/>
        <w:t>po</w:t>
      </w:r>
      <w:r>
        <w:t xml:space="preserve"> art. </w:t>
      </w:r>
      <w:r w:rsidRPr="00F925D3">
        <w:t>22a dodaje się</w:t>
      </w:r>
      <w:r>
        <w:t xml:space="preserve"> art. </w:t>
      </w:r>
      <w:r w:rsidRPr="00F925D3">
        <w:t>22b w brzmieniu:</w:t>
      </w:r>
    </w:p>
    <w:p w:rsidR="00F925D3" w:rsidRDefault="00F925D3" w:rsidP="00F925D3">
      <w:pPr>
        <w:pStyle w:val="ZARTzmartartykuempunktem"/>
      </w:pPr>
      <w:r>
        <w:t>„</w:t>
      </w:r>
      <w:r w:rsidRPr="00E9670B">
        <w:t>Art.</w:t>
      </w:r>
      <w:r>
        <w:t> </w:t>
      </w:r>
      <w:r w:rsidRPr="00E9670B">
        <w:t>22b.</w:t>
      </w:r>
      <w:r>
        <w:t> </w:t>
      </w:r>
      <w:r w:rsidRPr="00E9670B">
        <w:t xml:space="preserve">1. </w:t>
      </w:r>
      <w:r w:rsidRPr="00720058">
        <w:t>W</w:t>
      </w:r>
      <w:r>
        <w:t> </w:t>
      </w:r>
      <w:r w:rsidRPr="00720058">
        <w:t>przypadku złożenia przez członka otwartego funduszu emerytalnego wniosku o</w:t>
      </w:r>
      <w:r>
        <w:t> </w:t>
      </w:r>
      <w:r w:rsidRPr="00720058">
        <w:t>przyznanie emerytury, o</w:t>
      </w:r>
      <w:r>
        <w:t> </w:t>
      </w:r>
      <w:r w:rsidRPr="00720058">
        <w:t>której mowa w</w:t>
      </w:r>
      <w:r>
        <w:t> </w:t>
      </w:r>
      <w:hyperlink r:id="rId9" w:anchor="/document/16832385?unitId=art(26(b))&amp;cm=DOCUMENT" w:history="1">
        <w:r w:rsidRPr="00720058">
          <w:t>art. 24b</w:t>
        </w:r>
      </w:hyperlink>
      <w:r w:rsidRPr="00720058">
        <w:t xml:space="preserve"> ustawy z</w:t>
      </w:r>
      <w:r>
        <w:t> </w:t>
      </w:r>
      <w:r w:rsidRPr="00720058">
        <w:t>dnia 17</w:t>
      </w:r>
      <w:r>
        <w:t> </w:t>
      </w:r>
      <w:r w:rsidRPr="00720058">
        <w:t>grudnia 1998</w:t>
      </w:r>
      <w:r>
        <w:t> </w:t>
      </w:r>
      <w:r w:rsidRPr="00720058">
        <w:t>r. o</w:t>
      </w:r>
      <w:r>
        <w:t> </w:t>
      </w:r>
      <w:r w:rsidRPr="00720058">
        <w:t>emeryturach i</w:t>
      </w:r>
      <w:r>
        <w:t> </w:t>
      </w:r>
      <w:r w:rsidRPr="00720058">
        <w:t>rentach z</w:t>
      </w:r>
      <w:r>
        <w:t> </w:t>
      </w:r>
      <w:r w:rsidRPr="00720058">
        <w:t>Funduszu Ubezpieczeń Społecznych, po ustaleniu, że ubezpieczony spełnia warunki do przyznania tej emerytury, Zakład zawiadamia otwarty fundusz emerytalny o</w:t>
      </w:r>
      <w:r>
        <w:t> </w:t>
      </w:r>
      <w:r w:rsidRPr="00720058">
        <w:t>złożeniu wniosku i</w:t>
      </w:r>
      <w:r>
        <w:t> </w:t>
      </w:r>
      <w:r w:rsidRPr="00720058">
        <w:t>o</w:t>
      </w:r>
      <w:r>
        <w:t> </w:t>
      </w:r>
      <w:r w:rsidRPr="00720058">
        <w:t xml:space="preserve">obowiązku przekazania całości środków </w:t>
      </w:r>
      <w:r w:rsidRPr="00720058">
        <w:lastRenderedPageBreak/>
        <w:t>zgromadzonych na rachunku w</w:t>
      </w:r>
      <w:r>
        <w:t> </w:t>
      </w:r>
      <w:r w:rsidRPr="00720058">
        <w:t>otwartym funduszu emerytalnym na</w:t>
      </w:r>
      <w:r w:rsidRPr="005C6126">
        <w:t xml:space="preserve"> dochody budżetu państwa</w:t>
      </w:r>
      <w:r>
        <w:t>.</w:t>
      </w:r>
    </w:p>
    <w:p w:rsidR="00F925D3" w:rsidRPr="00720058" w:rsidRDefault="00F925D3" w:rsidP="00F925D3">
      <w:pPr>
        <w:pStyle w:val="ZARTzmartartykuempunktem"/>
      </w:pPr>
      <w:r w:rsidRPr="00720058">
        <w:t>2.</w:t>
      </w:r>
      <w:r>
        <w:t> </w:t>
      </w:r>
      <w:r w:rsidRPr="00720058">
        <w:t>Kwotę środków, o</w:t>
      </w:r>
      <w:r>
        <w:t> </w:t>
      </w:r>
      <w:r w:rsidRPr="00720058">
        <w:t>której mowa w</w:t>
      </w:r>
      <w:r>
        <w:t> ust. </w:t>
      </w:r>
      <w:r w:rsidRPr="00720058">
        <w:t>1, oraz kwotę zewidencjonowaną na subkoncie, o</w:t>
      </w:r>
      <w:r>
        <w:t> </w:t>
      </w:r>
      <w:r w:rsidRPr="00720058">
        <w:t>którym mowa w</w:t>
      </w:r>
      <w:r>
        <w:t> art. </w:t>
      </w:r>
      <w:r w:rsidRPr="00720058">
        <w:t>40a, ewidencjonuje się na koncie ubezpieczonego na ostatni dzień miesiąca poprzedzającego miesiąc, od którego zostanie przyznana emerytura, o</w:t>
      </w:r>
      <w:r>
        <w:t> </w:t>
      </w:r>
      <w:r w:rsidRPr="00720058">
        <w:t>której mowa w</w:t>
      </w:r>
      <w:r>
        <w:t> ust. </w:t>
      </w:r>
      <w:r w:rsidRPr="00720058">
        <w:t>1.</w:t>
      </w:r>
      <w:r>
        <w:t>”</w:t>
      </w:r>
      <w:r w:rsidRPr="00720058">
        <w:t>;</w:t>
      </w:r>
    </w:p>
    <w:p w:rsidR="00F925D3" w:rsidRPr="00F925D3" w:rsidRDefault="00F925D3" w:rsidP="00F925D3">
      <w:pPr>
        <w:pStyle w:val="PKTpunkt"/>
        <w:keepNext/>
      </w:pPr>
      <w:r w:rsidRPr="00E9670B">
        <w:t>2)</w:t>
      </w:r>
      <w:r w:rsidRPr="00F925D3">
        <w:tab/>
        <w:t>w</w:t>
      </w:r>
      <w:r>
        <w:t xml:space="preserve"> art. </w:t>
      </w:r>
      <w:r w:rsidRPr="00F925D3">
        <w:t>40</w:t>
      </w:r>
      <w:r>
        <w:t xml:space="preserve"> ust. </w:t>
      </w:r>
      <w:r w:rsidRPr="00F925D3">
        <w:t>1c otrzymuje brzmienie:</w:t>
      </w:r>
    </w:p>
    <w:p w:rsidR="00F925D3" w:rsidRPr="00F925D3" w:rsidRDefault="00F925D3" w:rsidP="00F925D3">
      <w:pPr>
        <w:pStyle w:val="ZUSTzmustartykuempunktem"/>
        <w:keepNext/>
      </w:pPr>
      <w:r>
        <w:t>„</w:t>
      </w:r>
      <w:r w:rsidRPr="00F925D3">
        <w:t>1c. Na koncie ubezpieczonego ewidencjonuje się także informacje o zwaloryzowanej wysokości składek podlegających odprowadzeniu do otwartego funduszu emerytalnego lub zewidencjonowaniu na subkoncie, o którym mowa w</w:t>
      </w:r>
      <w:r>
        <w:t> art. </w:t>
      </w:r>
      <w:r w:rsidRPr="00F925D3">
        <w:t>40a:</w:t>
      </w:r>
    </w:p>
    <w:p w:rsidR="00F925D3" w:rsidRPr="00E9670B" w:rsidRDefault="00F925D3" w:rsidP="00F925D3">
      <w:pPr>
        <w:pStyle w:val="ZPKTzmpktartykuempunktem"/>
      </w:pPr>
      <w:r w:rsidRPr="00E9670B">
        <w:t>1)</w:t>
      </w:r>
      <w:r>
        <w:tab/>
      </w:r>
      <w:r w:rsidRPr="00E9670B">
        <w:t>w przypadku ubezpieczonych, o których mowa w</w:t>
      </w:r>
      <w:r>
        <w:t> ust. </w:t>
      </w:r>
      <w:r w:rsidRPr="00E9670B">
        <w:t>1</w:t>
      </w:r>
      <w:r>
        <w:t xml:space="preserve"> pkt </w:t>
      </w:r>
      <w:r w:rsidRPr="00E9670B">
        <w:t>1, należnych za okres do dnia złożenia wniosku o emeryturę określoną w</w:t>
      </w:r>
      <w:r>
        <w:t> art. </w:t>
      </w:r>
      <w:r w:rsidRPr="00E9670B">
        <w:t>24</w:t>
      </w:r>
      <w:r>
        <w:t xml:space="preserve"> albo art. </w:t>
      </w:r>
      <w:r w:rsidRPr="00E9670B">
        <w:t>24b  ustawy z dnia 17 grudnia 1998</w:t>
      </w:r>
      <w:r>
        <w:t> </w:t>
      </w:r>
      <w:r w:rsidRPr="00E9670B">
        <w:t xml:space="preserve">r. o emeryturach i rentach z Funduszu Ubezpieczeń Społecznych lub nabycia prawa do emerytury, jeżeli złożenie takiego wniosku nie jest wymagane </w:t>
      </w:r>
      <w:r>
        <w:noBreakHyphen/>
        <w:t xml:space="preserve"> </w:t>
      </w:r>
      <w:r w:rsidRPr="00E9670B">
        <w:t>nieopłaconych lub niezidentyfikowanych do tego dnia, także wówczas gdy nie uległy one przedawnieniu;</w:t>
      </w:r>
    </w:p>
    <w:p w:rsidR="00F925D3" w:rsidRPr="00E9670B" w:rsidRDefault="00F925D3" w:rsidP="00F925D3">
      <w:pPr>
        <w:pStyle w:val="ZPKTzmpktartykuempunktem"/>
      </w:pPr>
      <w:r w:rsidRPr="00E9670B">
        <w:t>2)</w:t>
      </w:r>
      <w:r>
        <w:tab/>
      </w:r>
      <w:r w:rsidRPr="00E9670B">
        <w:t>w przypadku ubezpieczonych, o których mowa w</w:t>
      </w:r>
      <w:r>
        <w:t> ust. </w:t>
      </w:r>
      <w:r w:rsidRPr="00E9670B">
        <w:t>1</w:t>
      </w:r>
      <w:r>
        <w:t xml:space="preserve"> pkt </w:t>
      </w:r>
      <w:r w:rsidRPr="00E9670B">
        <w:t>2, opłaconych lub zidentyfikowanych po dniu złożenia wniosku o emeryturę określoną w</w:t>
      </w:r>
      <w:r>
        <w:t> art. </w:t>
      </w:r>
      <w:r w:rsidRPr="00E9670B">
        <w:t>24</w:t>
      </w:r>
      <w:r>
        <w:t> </w:t>
      </w:r>
      <w:r w:rsidRPr="00E9670B">
        <w:t xml:space="preserve"> albo</w:t>
      </w:r>
      <w:r>
        <w:t xml:space="preserve"> art. </w:t>
      </w:r>
      <w:r w:rsidRPr="00E9670B">
        <w:t>24b ustawy z dnia 17 grudnia 1998 r. o emeryturach i rentach z Funduszu Ubezpieczeń Społecznych lub nabycia prawa do emerytury, jeżeli złożenie takiego wniosku nie jest wymagane.</w:t>
      </w:r>
      <w:r>
        <w:t>”</w:t>
      </w:r>
      <w:r w:rsidRPr="00E9670B">
        <w:t>.</w:t>
      </w:r>
    </w:p>
    <w:p w:rsidR="00F925D3" w:rsidRPr="00E9670B" w:rsidRDefault="00F925D3" w:rsidP="00F925D3">
      <w:pPr>
        <w:pStyle w:val="ARTartustawynprozporzdzenia"/>
      </w:pPr>
      <w:r w:rsidRPr="00F925D3">
        <w:rPr>
          <w:rStyle w:val="Ppogrubienie"/>
        </w:rPr>
        <w:t>Art. 4.</w:t>
      </w:r>
      <w:r>
        <w:t> </w:t>
      </w:r>
      <w:r w:rsidRPr="00E9670B">
        <w:t xml:space="preserve">Ustawa wchodzi w życie </w:t>
      </w:r>
      <w:r>
        <w:t>z dniem</w:t>
      </w:r>
      <w:r w:rsidRPr="00E9670B">
        <w:t xml:space="preserve"> 1</w:t>
      </w:r>
      <w:r>
        <w:t> </w:t>
      </w:r>
      <w:r w:rsidRPr="00E9670B">
        <w:t>stycznia 2023</w:t>
      </w:r>
      <w:r>
        <w:t> </w:t>
      </w:r>
      <w:r w:rsidRPr="00E9670B">
        <w:t>r.</w:t>
      </w:r>
    </w:p>
    <w:p w:rsidR="00261A16" w:rsidRPr="00737F6A" w:rsidRDefault="00261A16" w:rsidP="00737F6A"/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399" w:rsidRDefault="00E97399">
      <w:r>
        <w:separator/>
      </w:r>
    </w:p>
  </w:endnote>
  <w:endnote w:type="continuationSeparator" w:id="0">
    <w:p w:rsidR="00E97399" w:rsidRDefault="00E9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399" w:rsidRDefault="00E97399">
      <w:r>
        <w:separator/>
      </w:r>
    </w:p>
  </w:footnote>
  <w:footnote w:type="continuationSeparator" w:id="0">
    <w:p w:rsidR="00E97399" w:rsidRDefault="00E97399">
      <w:r>
        <w:continuationSeparator/>
      </w:r>
    </w:p>
  </w:footnote>
  <w:footnote w:id="1">
    <w:p w:rsidR="00F925D3" w:rsidRPr="00720058" w:rsidRDefault="00F925D3" w:rsidP="00F925D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058">
        <w:t>Niniejszą ustawą zmienia się ustawy: ustawę z dnia 20 grudnia 1990 r. o ub</w:t>
      </w:r>
      <w:r w:rsidR="005F12E5">
        <w:t>ezpieczeniu społecznym rolników</w:t>
      </w:r>
      <w:r w:rsidRPr="00720058">
        <w:t xml:space="preserve"> </w:t>
      </w:r>
      <w:r>
        <w:t xml:space="preserve">  oraz</w:t>
      </w:r>
      <w:r w:rsidRPr="00720058">
        <w:t xml:space="preserve"> ustawę z dnia 13 października 1998 r. o systemie ubezpieczeń społecznych</w:t>
      </w:r>
      <w:r w:rsidR="005F12E5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4378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5D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378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7343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53E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4F1B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12E5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C5B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6A41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4666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923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C57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97399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1095"/>
    <w:rsid w:val="00ED2072"/>
    <w:rsid w:val="00ED2AE0"/>
    <w:rsid w:val="00ED5553"/>
    <w:rsid w:val="00ED5E36"/>
    <w:rsid w:val="00ED6961"/>
    <w:rsid w:val="00EE5AF0"/>
    <w:rsid w:val="00EF0B96"/>
    <w:rsid w:val="00EF3486"/>
    <w:rsid w:val="00EF47AF"/>
    <w:rsid w:val="00EF53B6"/>
    <w:rsid w:val="00F00B73"/>
    <w:rsid w:val="00F10931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BBD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5D3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AF556E-5811-48E8-8264-A81EDB87F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1072</Words>
  <Characters>6437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2021-12-14T08:39:00Z</dcterms:created>
  <dcterms:modified xsi:type="dcterms:W3CDTF">2021-12-14T09:51:00Z</dcterms:modified>
  <cp:category/>
</cp:coreProperties>
</file>