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F1A04" w14:textId="3638ADF7" w:rsidR="001C3DD5" w:rsidRDefault="001C3DD5" w:rsidP="001C3DD5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Projekt</w:t>
      </w:r>
      <w:r w:rsidR="005E6F76">
        <w:rPr>
          <w:rFonts w:ascii="Times New Roman" w:hAnsi="Times New Roman" w:cs="Times New Roman"/>
          <w:u w:val="single"/>
        </w:rPr>
        <w:t xml:space="preserve"> </w:t>
      </w:r>
    </w:p>
    <w:p w14:paraId="01883CFD" w14:textId="77777777" w:rsidR="009F3B48" w:rsidRDefault="009F3B48" w:rsidP="001C3DD5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u w:val="single"/>
        </w:rPr>
      </w:pPr>
    </w:p>
    <w:p w14:paraId="18E61972" w14:textId="530AAB65" w:rsidR="001C3DD5" w:rsidRDefault="001C3DD5" w:rsidP="001C3DD5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Times" w:hAnsi="Times" w:cs="Times"/>
          <w:b/>
          <w:bCs/>
          <w:spacing w:val="54"/>
          <w:kern w:val="1"/>
        </w:rPr>
      </w:pPr>
      <w:r>
        <w:rPr>
          <w:rFonts w:ascii="Times" w:hAnsi="Times" w:cs="Times"/>
          <w:b/>
          <w:bCs/>
          <w:spacing w:val="54"/>
          <w:kern w:val="1"/>
        </w:rPr>
        <w:t>U</w:t>
      </w:r>
      <w:r w:rsidR="005E6F76">
        <w:rPr>
          <w:rFonts w:ascii="Times" w:hAnsi="Times" w:cs="Times"/>
          <w:b/>
          <w:bCs/>
          <w:spacing w:val="54"/>
          <w:kern w:val="1"/>
        </w:rPr>
        <w:t>STAWA</w:t>
      </w:r>
    </w:p>
    <w:p w14:paraId="4E6AE5FB" w14:textId="7CC5BF7C" w:rsidR="001C3DD5" w:rsidRDefault="001C3DD5" w:rsidP="001C3DD5">
      <w:pPr>
        <w:widowControl w:val="0"/>
        <w:autoSpaceDE w:val="0"/>
        <w:autoSpaceDN w:val="0"/>
        <w:adjustRightInd w:val="0"/>
        <w:spacing w:before="120" w:after="120" w:line="360" w:lineRule="auto"/>
        <w:jc w:val="center"/>
        <w:rPr>
          <w:rFonts w:ascii="Times" w:hAnsi="Times" w:cs="Times"/>
          <w:kern w:val="1"/>
        </w:rPr>
      </w:pPr>
      <w:r>
        <w:rPr>
          <w:rFonts w:ascii="Times" w:hAnsi="Times" w:cs="Times"/>
          <w:kern w:val="1"/>
        </w:rPr>
        <w:t>z dnia ……………………..  r.</w:t>
      </w:r>
    </w:p>
    <w:p w14:paraId="7605B788" w14:textId="77777777" w:rsidR="001C3DD5" w:rsidRDefault="001C3DD5" w:rsidP="001C3DD5">
      <w:pPr>
        <w:widowControl w:val="0"/>
        <w:autoSpaceDE w:val="0"/>
        <w:autoSpaceDN w:val="0"/>
        <w:adjustRightInd w:val="0"/>
        <w:spacing w:before="120" w:after="360" w:line="360" w:lineRule="auto"/>
        <w:jc w:val="center"/>
        <w:rPr>
          <w:rFonts w:ascii="Times" w:hAnsi="Times" w:cs="Times"/>
          <w:b/>
          <w:bCs/>
          <w:kern w:val="1"/>
        </w:rPr>
      </w:pPr>
      <w:r>
        <w:rPr>
          <w:rFonts w:ascii="Times" w:hAnsi="Times" w:cs="Times"/>
          <w:b/>
          <w:bCs/>
          <w:kern w:val="1"/>
        </w:rPr>
        <w:t>o zmianie ustawy – Prawo energetyczne</w:t>
      </w:r>
    </w:p>
    <w:p w14:paraId="7966277B" w14:textId="24F90D45" w:rsidR="00472668" w:rsidRDefault="001C3DD5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  <w:r>
        <w:rPr>
          <w:rFonts w:ascii="Times" w:hAnsi="Times" w:cs="Times"/>
          <w:b/>
          <w:bCs/>
          <w:kern w:val="1"/>
        </w:rPr>
        <w:t>Art. 1.</w:t>
      </w:r>
      <w:r>
        <w:rPr>
          <w:rFonts w:ascii="Times" w:hAnsi="Times" w:cs="Times"/>
          <w:kern w:val="1"/>
        </w:rPr>
        <w:t xml:space="preserve"> W ustawie z dnia 10 kwietnia 1997 r. – Prawo energetyczne </w:t>
      </w:r>
      <w:r w:rsidR="00823AF4" w:rsidRPr="00823AF4">
        <w:rPr>
          <w:rFonts w:ascii="Times" w:hAnsi="Times" w:cs="Times"/>
          <w:kern w:val="1"/>
        </w:rPr>
        <w:t xml:space="preserve"> </w:t>
      </w:r>
      <w:r w:rsidR="00823AF4">
        <w:rPr>
          <w:rFonts w:ascii="Times" w:hAnsi="Times" w:cs="Times"/>
          <w:kern w:val="1"/>
        </w:rPr>
        <w:t>(Dz. U. z 2021 r. poz. 716, z późn. zm.</w:t>
      </w:r>
      <w:r w:rsidR="00823AF4">
        <w:rPr>
          <w:rStyle w:val="Odwoanieprzypisudolnego"/>
          <w:rFonts w:ascii="Times" w:hAnsi="Times" w:cs="Times"/>
          <w:kern w:val="1"/>
        </w:rPr>
        <w:footnoteReference w:customMarkFollows="1" w:id="1"/>
        <w:t>1)</w:t>
      </w:r>
      <w:r w:rsidR="00823AF4">
        <w:rPr>
          <w:rFonts w:ascii="Times" w:hAnsi="Times" w:cs="Times"/>
          <w:kern w:val="1"/>
        </w:rPr>
        <w:t xml:space="preserve">) </w:t>
      </w:r>
      <w:r w:rsidR="003371AB">
        <w:rPr>
          <w:rFonts w:ascii="Times" w:hAnsi="Times" w:cs="Times"/>
          <w:kern w:val="1"/>
        </w:rPr>
        <w:t xml:space="preserve"> wprowadza się następujące zmiany:</w:t>
      </w:r>
    </w:p>
    <w:p w14:paraId="01836E36" w14:textId="5AF644C1" w:rsidR="00472668" w:rsidRDefault="00472668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  <w:r>
        <w:rPr>
          <w:rFonts w:ascii="Times" w:hAnsi="Times" w:cs="Times"/>
          <w:kern w:val="1"/>
        </w:rPr>
        <w:t>1) w art. 4h:</w:t>
      </w:r>
    </w:p>
    <w:p w14:paraId="3B1A19E4" w14:textId="695311D3" w:rsidR="00472668" w:rsidRDefault="00472668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  <w:r>
        <w:rPr>
          <w:rFonts w:ascii="Times" w:hAnsi="Times" w:cs="Times"/>
          <w:kern w:val="1"/>
        </w:rPr>
        <w:t>a) w ust. 3</w:t>
      </w:r>
      <w:r w:rsidR="000B51DB">
        <w:rPr>
          <w:rFonts w:ascii="Times" w:hAnsi="Times" w:cs="Times"/>
          <w:kern w:val="1"/>
        </w:rPr>
        <w:t>a</w:t>
      </w:r>
      <w:r>
        <w:rPr>
          <w:rFonts w:ascii="Times" w:hAnsi="Times" w:cs="Times"/>
          <w:kern w:val="1"/>
        </w:rPr>
        <w:t xml:space="preserve"> skreśla się wyrazy „</w:t>
      </w:r>
      <w:r w:rsidR="0009644E">
        <w:rPr>
          <w:rFonts w:ascii="Times" w:hAnsi="Times" w:cs="Times"/>
          <w:kern w:val="1"/>
        </w:rPr>
        <w:t xml:space="preserve"> , </w:t>
      </w:r>
      <w:r>
        <w:rPr>
          <w:rFonts w:ascii="Times" w:hAnsi="Times" w:cs="Times"/>
          <w:kern w:val="1"/>
        </w:rPr>
        <w:t>z wyjątkiem ust. 3b”</w:t>
      </w:r>
      <w:r w:rsidR="00C45DA5">
        <w:rPr>
          <w:rFonts w:ascii="Times" w:hAnsi="Times" w:cs="Times"/>
          <w:kern w:val="1"/>
        </w:rPr>
        <w:t>,</w:t>
      </w:r>
    </w:p>
    <w:p w14:paraId="0D7C4DBC" w14:textId="649C6A45" w:rsidR="00472668" w:rsidRDefault="00472668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  <w:r>
        <w:rPr>
          <w:rFonts w:ascii="Times" w:hAnsi="Times" w:cs="Times"/>
          <w:kern w:val="1"/>
        </w:rPr>
        <w:t xml:space="preserve">b) </w:t>
      </w:r>
      <w:r w:rsidR="001C3DD5">
        <w:rPr>
          <w:rFonts w:ascii="Times" w:hAnsi="Times" w:cs="Times"/>
          <w:kern w:val="1"/>
        </w:rPr>
        <w:t xml:space="preserve"> </w:t>
      </w:r>
      <w:r w:rsidR="00215952">
        <w:rPr>
          <w:rFonts w:ascii="Times" w:hAnsi="Times" w:cs="Times"/>
          <w:kern w:val="1"/>
        </w:rPr>
        <w:t>uchyla</w:t>
      </w:r>
      <w:r w:rsidR="001C3DD5">
        <w:rPr>
          <w:rFonts w:ascii="Times" w:hAnsi="Times" w:cs="Times"/>
          <w:kern w:val="1"/>
        </w:rPr>
        <w:t xml:space="preserve"> się ust</w:t>
      </w:r>
      <w:r w:rsidR="00875B31">
        <w:rPr>
          <w:rFonts w:ascii="Times" w:hAnsi="Times" w:cs="Times"/>
          <w:kern w:val="1"/>
        </w:rPr>
        <w:t>.</w:t>
      </w:r>
      <w:r w:rsidR="001C3DD5">
        <w:rPr>
          <w:rFonts w:ascii="Times" w:hAnsi="Times" w:cs="Times"/>
          <w:kern w:val="1"/>
        </w:rPr>
        <w:t xml:space="preserve"> 3b</w:t>
      </w:r>
      <w:r>
        <w:rPr>
          <w:rFonts w:ascii="Times" w:hAnsi="Times" w:cs="Times"/>
          <w:kern w:val="1"/>
        </w:rPr>
        <w:t>;</w:t>
      </w:r>
    </w:p>
    <w:p w14:paraId="545EC515" w14:textId="5FA5C5F0" w:rsidR="001C3DD5" w:rsidRDefault="00C45DA5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  <w:r>
        <w:rPr>
          <w:rFonts w:ascii="Times" w:hAnsi="Times" w:cs="Times"/>
          <w:kern w:val="1"/>
        </w:rPr>
        <w:t>2) w art. 56 w ust. 1 uchyla się pkt 16</w:t>
      </w:r>
      <w:r w:rsidR="003A16ED">
        <w:rPr>
          <w:rFonts w:ascii="Times" w:hAnsi="Times" w:cs="Times"/>
          <w:kern w:val="1"/>
        </w:rPr>
        <w:t>.</w:t>
      </w:r>
    </w:p>
    <w:p w14:paraId="52BB8707" w14:textId="20F95A52" w:rsidR="001C3DD5" w:rsidRDefault="001C3DD5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  <w:r>
        <w:rPr>
          <w:rFonts w:ascii="Times" w:hAnsi="Times" w:cs="Times"/>
          <w:b/>
          <w:bCs/>
          <w:kern w:val="1"/>
        </w:rPr>
        <w:t>Art. 2.</w:t>
      </w:r>
      <w:r>
        <w:rPr>
          <w:rFonts w:ascii="Times" w:hAnsi="Times" w:cs="Times"/>
          <w:kern w:val="1"/>
        </w:rPr>
        <w:t> </w:t>
      </w:r>
      <w:r w:rsidR="007D1212">
        <w:rPr>
          <w:rFonts w:ascii="Times" w:hAnsi="Times" w:cs="Times"/>
          <w:kern w:val="1"/>
        </w:rPr>
        <w:t>P</w:t>
      </w:r>
      <w:r w:rsidR="003A752A">
        <w:rPr>
          <w:rFonts w:ascii="Times" w:hAnsi="Times" w:cs="Times"/>
          <w:kern w:val="1"/>
        </w:rPr>
        <w:t>ostępowa</w:t>
      </w:r>
      <w:r w:rsidR="007D1212">
        <w:rPr>
          <w:rFonts w:ascii="Times" w:hAnsi="Times" w:cs="Times"/>
          <w:kern w:val="1"/>
        </w:rPr>
        <w:t xml:space="preserve">nia </w:t>
      </w:r>
      <w:r w:rsidR="003A752A">
        <w:rPr>
          <w:rFonts w:ascii="Times" w:hAnsi="Times" w:cs="Times"/>
          <w:kern w:val="1"/>
        </w:rPr>
        <w:t>wszczęt</w:t>
      </w:r>
      <w:r w:rsidR="007D1212">
        <w:rPr>
          <w:rFonts w:ascii="Times" w:hAnsi="Times" w:cs="Times"/>
          <w:kern w:val="1"/>
        </w:rPr>
        <w:t>e</w:t>
      </w:r>
      <w:r w:rsidR="003A752A">
        <w:rPr>
          <w:rFonts w:ascii="Times" w:hAnsi="Times" w:cs="Times"/>
          <w:kern w:val="1"/>
        </w:rPr>
        <w:t xml:space="preserve"> na podstawie</w:t>
      </w:r>
      <w:r w:rsidR="007D1212">
        <w:rPr>
          <w:rFonts w:ascii="Times" w:hAnsi="Times" w:cs="Times"/>
          <w:kern w:val="1"/>
        </w:rPr>
        <w:t xml:space="preserve"> wniosk</w:t>
      </w:r>
      <w:r w:rsidR="00DC7575">
        <w:rPr>
          <w:rFonts w:ascii="Times" w:hAnsi="Times" w:cs="Times"/>
          <w:kern w:val="1"/>
        </w:rPr>
        <w:t>ów</w:t>
      </w:r>
      <w:r w:rsidR="007D1212">
        <w:rPr>
          <w:rFonts w:ascii="Times" w:hAnsi="Times" w:cs="Times"/>
          <w:kern w:val="1"/>
        </w:rPr>
        <w:t>, o który</w:t>
      </w:r>
      <w:r w:rsidR="00DC7575">
        <w:rPr>
          <w:rFonts w:ascii="Times" w:hAnsi="Times" w:cs="Times"/>
          <w:kern w:val="1"/>
        </w:rPr>
        <w:t>ch</w:t>
      </w:r>
      <w:r w:rsidR="007D1212">
        <w:rPr>
          <w:rFonts w:ascii="Times" w:hAnsi="Times" w:cs="Times"/>
          <w:kern w:val="1"/>
        </w:rPr>
        <w:t xml:space="preserve"> mowa w</w:t>
      </w:r>
      <w:r>
        <w:rPr>
          <w:rFonts w:ascii="Times" w:hAnsi="Times" w:cs="Times"/>
          <w:kern w:val="1"/>
        </w:rPr>
        <w:t xml:space="preserve"> art. 4h ust. </w:t>
      </w:r>
      <w:r w:rsidR="007D1212">
        <w:rPr>
          <w:rFonts w:ascii="Times" w:hAnsi="Times" w:cs="Times"/>
          <w:kern w:val="1"/>
        </w:rPr>
        <w:t>3b</w:t>
      </w:r>
      <w:r>
        <w:rPr>
          <w:rFonts w:ascii="Times" w:hAnsi="Times" w:cs="Times"/>
          <w:kern w:val="1"/>
        </w:rPr>
        <w:t xml:space="preserve"> ustawy </w:t>
      </w:r>
      <w:r w:rsidR="00215952">
        <w:rPr>
          <w:rFonts w:ascii="Times" w:hAnsi="Times" w:cs="Times"/>
          <w:kern w:val="1"/>
        </w:rPr>
        <w:t>zmienianej w art. 1</w:t>
      </w:r>
      <w:r w:rsidR="009B326F">
        <w:rPr>
          <w:rFonts w:ascii="Times" w:hAnsi="Times" w:cs="Times"/>
          <w:kern w:val="1"/>
        </w:rPr>
        <w:t xml:space="preserve"> w brzmieniu dotychczasowym</w:t>
      </w:r>
      <w:r w:rsidR="00DC7575">
        <w:rPr>
          <w:rFonts w:ascii="Times" w:hAnsi="Times" w:cs="Times"/>
          <w:kern w:val="1"/>
        </w:rPr>
        <w:t>,</w:t>
      </w:r>
      <w:r>
        <w:rPr>
          <w:rFonts w:ascii="Times" w:hAnsi="Times" w:cs="Times"/>
          <w:kern w:val="1"/>
        </w:rPr>
        <w:t xml:space="preserve"> </w:t>
      </w:r>
      <w:r w:rsidR="009B326F">
        <w:rPr>
          <w:rFonts w:ascii="Times" w:hAnsi="Times" w:cs="Times"/>
          <w:kern w:val="1"/>
        </w:rPr>
        <w:t>złożonych przed dniem wejścia w życie niniejszej ustawy</w:t>
      </w:r>
      <w:r w:rsidR="005E6F76">
        <w:rPr>
          <w:rFonts w:ascii="Times" w:hAnsi="Times" w:cs="Times"/>
          <w:kern w:val="1"/>
        </w:rPr>
        <w:t>,</w:t>
      </w:r>
      <w:r w:rsidR="009B326F" w:rsidDel="006804D5">
        <w:rPr>
          <w:rFonts w:ascii="Times" w:hAnsi="Times" w:cs="Times"/>
          <w:kern w:val="1"/>
        </w:rPr>
        <w:t xml:space="preserve"> </w:t>
      </w:r>
      <w:r>
        <w:rPr>
          <w:rFonts w:ascii="Times" w:hAnsi="Times" w:cs="Times"/>
          <w:kern w:val="1"/>
        </w:rPr>
        <w:t>i niezakończon</w:t>
      </w:r>
      <w:r w:rsidR="009B326F">
        <w:rPr>
          <w:rFonts w:ascii="Times" w:hAnsi="Times" w:cs="Times"/>
          <w:kern w:val="1"/>
        </w:rPr>
        <w:t>e</w:t>
      </w:r>
      <w:r w:rsidR="00DC7575">
        <w:rPr>
          <w:rFonts w:ascii="Times" w:hAnsi="Times" w:cs="Times"/>
          <w:kern w:val="1"/>
        </w:rPr>
        <w:t xml:space="preserve"> </w:t>
      </w:r>
      <w:r w:rsidR="006804D5">
        <w:rPr>
          <w:rFonts w:ascii="Times" w:hAnsi="Times" w:cs="Times"/>
          <w:kern w:val="1"/>
        </w:rPr>
        <w:t xml:space="preserve">prawomocną decyzją </w:t>
      </w:r>
      <w:r w:rsidR="00DC7575">
        <w:rPr>
          <w:rFonts w:ascii="Times" w:hAnsi="Times" w:cs="Times"/>
          <w:kern w:val="1"/>
        </w:rPr>
        <w:t>do dnia wejścia w życie ustawy</w:t>
      </w:r>
      <w:r>
        <w:rPr>
          <w:rFonts w:ascii="Times" w:hAnsi="Times" w:cs="Times"/>
          <w:kern w:val="1"/>
        </w:rPr>
        <w:t>,</w:t>
      </w:r>
      <w:r w:rsidR="007D1212">
        <w:rPr>
          <w:rFonts w:ascii="Times" w:hAnsi="Times" w:cs="Times"/>
          <w:kern w:val="1"/>
        </w:rPr>
        <w:t xml:space="preserve"> podlegają umorzeniu z mocy prawa</w:t>
      </w:r>
      <w:r>
        <w:rPr>
          <w:rFonts w:ascii="Times" w:hAnsi="Times" w:cs="Times"/>
          <w:kern w:val="1"/>
        </w:rPr>
        <w:t>.</w:t>
      </w:r>
    </w:p>
    <w:p w14:paraId="7F37ED8F" w14:textId="688393BE" w:rsidR="001C3DD5" w:rsidRDefault="001C3DD5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  <w:r>
        <w:rPr>
          <w:rFonts w:ascii="Times" w:hAnsi="Times" w:cs="Times"/>
          <w:b/>
          <w:bCs/>
          <w:kern w:val="1"/>
        </w:rPr>
        <w:t>Art. 3.</w:t>
      </w:r>
      <w:r>
        <w:rPr>
          <w:rFonts w:ascii="Times" w:hAnsi="Times" w:cs="Times"/>
          <w:kern w:val="1"/>
        </w:rPr>
        <w:t xml:space="preserve"> Ustawa wchodzi w życie </w:t>
      </w:r>
      <w:r w:rsidR="000E4643">
        <w:rPr>
          <w:rFonts w:ascii="Times" w:hAnsi="Times" w:cs="Times"/>
          <w:kern w:val="1"/>
        </w:rPr>
        <w:t xml:space="preserve">po upływie </w:t>
      </w:r>
      <w:r w:rsidR="00CE2B82">
        <w:rPr>
          <w:rFonts w:ascii="Times" w:hAnsi="Times" w:cs="Times"/>
          <w:kern w:val="1"/>
        </w:rPr>
        <w:t>7</w:t>
      </w:r>
      <w:r w:rsidR="004B6B4F">
        <w:rPr>
          <w:rFonts w:ascii="Times" w:hAnsi="Times" w:cs="Times"/>
          <w:kern w:val="1"/>
        </w:rPr>
        <w:t xml:space="preserve"> </w:t>
      </w:r>
      <w:r w:rsidR="000E4643">
        <w:rPr>
          <w:rFonts w:ascii="Times" w:hAnsi="Times" w:cs="Times"/>
          <w:kern w:val="1"/>
        </w:rPr>
        <w:t>dni od dnia ogłoszenia.</w:t>
      </w:r>
    </w:p>
    <w:p w14:paraId="1E53CB40" w14:textId="77777777" w:rsidR="000E4643" w:rsidRDefault="000E4643" w:rsidP="001C3DD5">
      <w:pPr>
        <w:widowControl w:val="0"/>
        <w:autoSpaceDE w:val="0"/>
        <w:autoSpaceDN w:val="0"/>
        <w:adjustRightInd w:val="0"/>
        <w:spacing w:before="120" w:line="360" w:lineRule="auto"/>
        <w:ind w:right="-998" w:firstLine="510"/>
        <w:jc w:val="both"/>
        <w:rPr>
          <w:rFonts w:ascii="Times" w:hAnsi="Times" w:cs="Times"/>
          <w:kern w:val="1"/>
        </w:rPr>
      </w:pPr>
    </w:p>
    <w:p w14:paraId="1FA174DF" w14:textId="77777777" w:rsidR="001C3DD5" w:rsidRDefault="001C3DD5" w:rsidP="001C3DD5">
      <w:pPr>
        <w:widowControl w:val="0"/>
        <w:autoSpaceDE w:val="0"/>
        <w:autoSpaceDN w:val="0"/>
        <w:adjustRightInd w:val="0"/>
        <w:rPr>
          <w:rFonts w:ascii="Times" w:hAnsi="Times" w:cs="Times"/>
          <w:kern w:val="1"/>
        </w:rPr>
      </w:pPr>
    </w:p>
    <w:p w14:paraId="452AEDE9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67161A82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6C1AD046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496BED88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0DC5CDDC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1070EF90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27DD0255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3148DC17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7B19B125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5DC4D60D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3FC44BEC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13746C6A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04F0B305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</w:p>
    <w:p w14:paraId="0EEE6F68" w14:textId="77777777" w:rsidR="00C9497A" w:rsidRDefault="00C9497A" w:rsidP="001C3DD5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kern w:val="1"/>
        </w:rPr>
      </w:pPr>
      <w:bookmarkStart w:id="0" w:name="_GoBack"/>
      <w:bookmarkEnd w:id="0"/>
    </w:p>
    <w:sectPr w:rsidR="00C9497A" w:rsidSect="0034510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CD4C0" w14:textId="77777777" w:rsidR="008206AC" w:rsidRDefault="008206AC" w:rsidP="00823AF4">
      <w:r>
        <w:separator/>
      </w:r>
    </w:p>
  </w:endnote>
  <w:endnote w:type="continuationSeparator" w:id="0">
    <w:p w14:paraId="0BCA1EE0" w14:textId="77777777" w:rsidR="008206AC" w:rsidRDefault="008206AC" w:rsidP="0082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81D51" w14:textId="77777777" w:rsidR="008206AC" w:rsidRDefault="008206AC" w:rsidP="00823AF4">
      <w:r>
        <w:separator/>
      </w:r>
    </w:p>
  </w:footnote>
  <w:footnote w:type="continuationSeparator" w:id="0">
    <w:p w14:paraId="613B0756" w14:textId="77777777" w:rsidR="008206AC" w:rsidRDefault="008206AC" w:rsidP="00823AF4">
      <w:r>
        <w:continuationSeparator/>
      </w:r>
    </w:p>
  </w:footnote>
  <w:footnote w:id="1">
    <w:p w14:paraId="60794181" w14:textId="1B2D45EB" w:rsidR="00823AF4" w:rsidRPr="0038727C" w:rsidRDefault="00823AF4" w:rsidP="00823AF4">
      <w:pPr>
        <w:pStyle w:val="Default"/>
        <w:rPr>
          <w:sz w:val="20"/>
          <w:szCs w:val="20"/>
        </w:rPr>
      </w:pPr>
      <w:r w:rsidRPr="0038727C">
        <w:rPr>
          <w:rStyle w:val="Odwoanieprzypisudolnego"/>
          <w:sz w:val="20"/>
          <w:szCs w:val="20"/>
        </w:rPr>
        <w:t>1)</w:t>
      </w:r>
      <w:r w:rsidRPr="0038727C">
        <w:rPr>
          <w:sz w:val="20"/>
          <w:szCs w:val="20"/>
        </w:rPr>
        <w:t xml:space="preserve"> Zmiany tekstu jednolitego wymienionej ustawy zostały ogłoszone w Dz. U. z 2021 r. po</w:t>
      </w:r>
      <w:r w:rsidR="00F37D7B">
        <w:rPr>
          <w:sz w:val="20"/>
          <w:szCs w:val="20"/>
        </w:rPr>
        <w:t>z. 868, 1093, 1505, 1642, 1873,</w:t>
      </w:r>
      <w:r w:rsidRPr="0038727C">
        <w:rPr>
          <w:sz w:val="20"/>
          <w:szCs w:val="20"/>
        </w:rPr>
        <w:t xml:space="preserve"> 2269 </w:t>
      </w:r>
      <w:r w:rsidR="00F37D7B">
        <w:rPr>
          <w:sz w:val="20"/>
          <w:szCs w:val="20"/>
        </w:rPr>
        <w:t xml:space="preserve"> i 2271.</w:t>
      </w:r>
      <w:r w:rsidRPr="0038727C">
        <w:rPr>
          <w:sz w:val="20"/>
          <w:szCs w:val="20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DD5"/>
    <w:rsid w:val="00000CF2"/>
    <w:rsid w:val="0000220F"/>
    <w:rsid w:val="000152FE"/>
    <w:rsid w:val="00016B04"/>
    <w:rsid w:val="00043478"/>
    <w:rsid w:val="000564C2"/>
    <w:rsid w:val="00071FB2"/>
    <w:rsid w:val="000858BF"/>
    <w:rsid w:val="0009644E"/>
    <w:rsid w:val="000A1E56"/>
    <w:rsid w:val="000A6803"/>
    <w:rsid w:val="000B51DB"/>
    <w:rsid w:val="000C15F1"/>
    <w:rsid w:val="000D6D19"/>
    <w:rsid w:val="000E13DA"/>
    <w:rsid w:val="000E4643"/>
    <w:rsid w:val="00124A3F"/>
    <w:rsid w:val="00127591"/>
    <w:rsid w:val="00137B9A"/>
    <w:rsid w:val="00142D9A"/>
    <w:rsid w:val="00151586"/>
    <w:rsid w:val="00151E0F"/>
    <w:rsid w:val="00187E72"/>
    <w:rsid w:val="001C3DD5"/>
    <w:rsid w:val="00215952"/>
    <w:rsid w:val="002231E5"/>
    <w:rsid w:val="002C2977"/>
    <w:rsid w:val="002D5570"/>
    <w:rsid w:val="002F0BB8"/>
    <w:rsid w:val="00315083"/>
    <w:rsid w:val="003371AB"/>
    <w:rsid w:val="003528A7"/>
    <w:rsid w:val="00380F9D"/>
    <w:rsid w:val="00382782"/>
    <w:rsid w:val="003842C7"/>
    <w:rsid w:val="0039789B"/>
    <w:rsid w:val="003A16ED"/>
    <w:rsid w:val="003A752A"/>
    <w:rsid w:val="003B457C"/>
    <w:rsid w:val="003C551C"/>
    <w:rsid w:val="003C6768"/>
    <w:rsid w:val="00403A75"/>
    <w:rsid w:val="00405C9D"/>
    <w:rsid w:val="004132F3"/>
    <w:rsid w:val="00422C21"/>
    <w:rsid w:val="00431EA0"/>
    <w:rsid w:val="00440C14"/>
    <w:rsid w:val="00446E1E"/>
    <w:rsid w:val="00461100"/>
    <w:rsid w:val="00472668"/>
    <w:rsid w:val="00492DBF"/>
    <w:rsid w:val="004B6B4F"/>
    <w:rsid w:val="004E0825"/>
    <w:rsid w:val="005145D2"/>
    <w:rsid w:val="00540B22"/>
    <w:rsid w:val="00547160"/>
    <w:rsid w:val="00567A71"/>
    <w:rsid w:val="005A25D9"/>
    <w:rsid w:val="005B58AD"/>
    <w:rsid w:val="005B65F0"/>
    <w:rsid w:val="005D3B29"/>
    <w:rsid w:val="005E6F76"/>
    <w:rsid w:val="006321F1"/>
    <w:rsid w:val="006762A4"/>
    <w:rsid w:val="006804D5"/>
    <w:rsid w:val="00697762"/>
    <w:rsid w:val="006A2819"/>
    <w:rsid w:val="006B26EB"/>
    <w:rsid w:val="00702D87"/>
    <w:rsid w:val="00707649"/>
    <w:rsid w:val="007B144B"/>
    <w:rsid w:val="007D1212"/>
    <w:rsid w:val="008206AC"/>
    <w:rsid w:val="00823AF4"/>
    <w:rsid w:val="00840211"/>
    <w:rsid w:val="00842140"/>
    <w:rsid w:val="00860534"/>
    <w:rsid w:val="0086350E"/>
    <w:rsid w:val="00875B31"/>
    <w:rsid w:val="00875FF2"/>
    <w:rsid w:val="008D6EB2"/>
    <w:rsid w:val="008F28D3"/>
    <w:rsid w:val="009046DC"/>
    <w:rsid w:val="00915E85"/>
    <w:rsid w:val="00917200"/>
    <w:rsid w:val="00980DEA"/>
    <w:rsid w:val="009B326F"/>
    <w:rsid w:val="009B7375"/>
    <w:rsid w:val="009D42C0"/>
    <w:rsid w:val="009F1D1B"/>
    <w:rsid w:val="009F3B48"/>
    <w:rsid w:val="00A14718"/>
    <w:rsid w:val="00A34EDF"/>
    <w:rsid w:val="00A645B7"/>
    <w:rsid w:val="00A64E44"/>
    <w:rsid w:val="00A9072C"/>
    <w:rsid w:val="00AB0FF2"/>
    <w:rsid w:val="00AD24E4"/>
    <w:rsid w:val="00B207A2"/>
    <w:rsid w:val="00B339E3"/>
    <w:rsid w:val="00B451C2"/>
    <w:rsid w:val="00B81B5A"/>
    <w:rsid w:val="00BA6F39"/>
    <w:rsid w:val="00BA7D3D"/>
    <w:rsid w:val="00C221C4"/>
    <w:rsid w:val="00C25EC6"/>
    <w:rsid w:val="00C30106"/>
    <w:rsid w:val="00C44373"/>
    <w:rsid w:val="00C45DA5"/>
    <w:rsid w:val="00C90BC1"/>
    <w:rsid w:val="00C9497A"/>
    <w:rsid w:val="00C97833"/>
    <w:rsid w:val="00CE2B82"/>
    <w:rsid w:val="00CE33DA"/>
    <w:rsid w:val="00CE75A5"/>
    <w:rsid w:val="00CF45E9"/>
    <w:rsid w:val="00CF6544"/>
    <w:rsid w:val="00D03272"/>
    <w:rsid w:val="00D308EA"/>
    <w:rsid w:val="00D43CA9"/>
    <w:rsid w:val="00DA183A"/>
    <w:rsid w:val="00DA6A2D"/>
    <w:rsid w:val="00DB037F"/>
    <w:rsid w:val="00DC22B9"/>
    <w:rsid w:val="00DC4CE8"/>
    <w:rsid w:val="00DC7575"/>
    <w:rsid w:val="00E12FD7"/>
    <w:rsid w:val="00E2626A"/>
    <w:rsid w:val="00E369E2"/>
    <w:rsid w:val="00E74A01"/>
    <w:rsid w:val="00EC27F4"/>
    <w:rsid w:val="00EE3992"/>
    <w:rsid w:val="00EF197E"/>
    <w:rsid w:val="00F37D7B"/>
    <w:rsid w:val="00FC13FF"/>
    <w:rsid w:val="00FC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248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159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59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59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59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59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59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595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72668"/>
  </w:style>
  <w:style w:type="character" w:styleId="Odwoanieprzypisudolnego">
    <w:name w:val="footnote reference"/>
    <w:basedOn w:val="Domylnaczcionkaakapitu"/>
    <w:uiPriority w:val="99"/>
    <w:semiHidden/>
    <w:unhideWhenUsed/>
    <w:rsid w:val="00823AF4"/>
    <w:rPr>
      <w:vertAlign w:val="superscript"/>
    </w:rPr>
  </w:style>
  <w:style w:type="paragraph" w:customStyle="1" w:styleId="Default">
    <w:name w:val="Default"/>
    <w:rsid w:val="00823AF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cp:lastPrinted>2021-12-14T12:39:00Z</cp:lastPrinted>
  <dcterms:created xsi:type="dcterms:W3CDTF">2021-12-16T13:40:00Z</dcterms:created>
  <dcterms:modified xsi:type="dcterms:W3CDTF">2021-12-29T13:19:00Z</dcterms:modified>
</cp:coreProperties>
</file>