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0A313" w14:textId="77777777" w:rsidR="006D4D39" w:rsidRPr="00F441E5" w:rsidRDefault="006D4D39" w:rsidP="006D4D39">
      <w:pPr>
        <w:pStyle w:val="OZNPROJEKTUwskazaniedatylubwersjiprojektu"/>
      </w:pPr>
      <w:bookmarkStart w:id="0" w:name="_GoBack"/>
      <w:bookmarkEnd w:id="0"/>
      <w:r w:rsidRPr="00F441E5">
        <w:t xml:space="preserve">Projekt </w:t>
      </w:r>
    </w:p>
    <w:p w14:paraId="388CD00B" w14:textId="77777777" w:rsidR="006D4D39" w:rsidRPr="00F441E5" w:rsidRDefault="006D4D39" w:rsidP="006D4D39">
      <w:pPr>
        <w:pStyle w:val="OZNRODZAKTUtznustawalubrozporzdzenieiorganwydajcy"/>
      </w:pPr>
      <w:r w:rsidRPr="00F441E5">
        <w:t>USTAWA</w:t>
      </w:r>
    </w:p>
    <w:p w14:paraId="0D15FC0F" w14:textId="77777777" w:rsidR="006D4D39" w:rsidRPr="00F441E5" w:rsidRDefault="006D4D39" w:rsidP="006D4D39">
      <w:pPr>
        <w:pStyle w:val="DATAAKTUdatauchwalenialubwydaniaaktu"/>
      </w:pPr>
      <w:r w:rsidRPr="00F441E5">
        <w:t>z dnia</w:t>
      </w:r>
      <w:r w:rsidR="000B230E">
        <w:t xml:space="preserve"> …………………………. r.</w:t>
      </w:r>
    </w:p>
    <w:p w14:paraId="1F73788F" w14:textId="77777777" w:rsidR="006D4D39" w:rsidRPr="00F441E5" w:rsidRDefault="006D4D39" w:rsidP="006D4D39">
      <w:pPr>
        <w:pStyle w:val="TYTUAKTUprzedmiotregulacjiustawylubrozporzdzenia"/>
      </w:pPr>
      <w:r w:rsidRPr="00F441E5">
        <w:t>o zmianie ustawy o</w:t>
      </w:r>
      <w:r w:rsidR="003216FD">
        <w:t xml:space="preserve"> </w:t>
      </w:r>
      <w:r w:rsidRPr="00F441E5">
        <w:t>podatku od towarów i</w:t>
      </w:r>
      <w:r w:rsidR="003216FD">
        <w:t xml:space="preserve"> </w:t>
      </w:r>
      <w:r w:rsidRPr="00F441E5">
        <w:t xml:space="preserve">usług </w:t>
      </w:r>
    </w:p>
    <w:p w14:paraId="2BE4C6C4" w14:textId="40B5214B" w:rsidR="001D135A" w:rsidRDefault="006D4D39" w:rsidP="000B230E">
      <w:pPr>
        <w:pStyle w:val="ARTartustawynprozporzdzenia"/>
      </w:pPr>
      <w:r w:rsidRPr="00F441E5">
        <w:rPr>
          <w:rStyle w:val="Ppogrubienie"/>
        </w:rPr>
        <w:t>Art.</w:t>
      </w:r>
      <w:r w:rsidR="003216FD">
        <w:rPr>
          <w:rStyle w:val="Ppogrubienie"/>
        </w:rPr>
        <w:t xml:space="preserve"> </w:t>
      </w:r>
      <w:r w:rsidRPr="00F441E5">
        <w:rPr>
          <w:rStyle w:val="Ppogrubienie"/>
        </w:rPr>
        <w:t xml:space="preserve">1. </w:t>
      </w:r>
      <w:r w:rsidR="000B230E" w:rsidRPr="000B230E">
        <w:t xml:space="preserve">W ustawie z dnia 11 marca 2004 r. o podatku od towarów i usług (Dz. U. z 2021  r. poz. 685, z </w:t>
      </w:r>
      <w:proofErr w:type="spellStart"/>
      <w:r w:rsidR="000B230E" w:rsidRPr="000B230E">
        <w:t>późn</w:t>
      </w:r>
      <w:proofErr w:type="spellEnd"/>
      <w:r w:rsidR="000B230E" w:rsidRPr="000B230E">
        <w:t>. zm.</w:t>
      </w:r>
      <w:r w:rsidR="000B230E" w:rsidRPr="000B230E">
        <w:rPr>
          <w:rStyle w:val="Odwoanieprzypisudolnego"/>
        </w:rPr>
        <w:footnoteReference w:id="1"/>
      </w:r>
      <w:r w:rsidR="00C72084">
        <w:rPr>
          <w:rStyle w:val="IGindeksgrny"/>
        </w:rPr>
        <w:t>)</w:t>
      </w:r>
      <w:r w:rsidR="000B230E" w:rsidRPr="000B230E">
        <w:t>)</w:t>
      </w:r>
      <w:r w:rsidRPr="00F441E5">
        <w:t xml:space="preserve"> </w:t>
      </w:r>
      <w:r w:rsidR="000B230E">
        <w:t>po a</w:t>
      </w:r>
      <w:r w:rsidR="001C1AAA">
        <w:t>rt. 146</w:t>
      </w:r>
      <w:r w:rsidR="00E57C58">
        <w:t>d</w:t>
      </w:r>
      <w:r w:rsidR="001C1AAA">
        <w:t xml:space="preserve"> dodaje się art. 146</w:t>
      </w:r>
      <w:r w:rsidR="00E57C58">
        <w:t>d</w:t>
      </w:r>
      <w:r w:rsidR="001C1AAA">
        <w:t>a</w:t>
      </w:r>
      <w:r w:rsidR="00C72084">
        <w:t>–</w:t>
      </w:r>
      <w:r w:rsidR="001C1AAA">
        <w:t>146</w:t>
      </w:r>
      <w:r w:rsidR="00E57C58">
        <w:t>d</w:t>
      </w:r>
      <w:r w:rsidR="001C1AAA">
        <w:t>c</w:t>
      </w:r>
      <w:r w:rsidR="000B230E">
        <w:t xml:space="preserve"> w brzmieniu: </w:t>
      </w:r>
    </w:p>
    <w:p w14:paraId="02AA0541" w14:textId="7FCAFE81" w:rsidR="002E23A7" w:rsidRDefault="002E23A7" w:rsidP="002E23A7">
      <w:pPr>
        <w:pStyle w:val="ZARTzmartartykuempunktem"/>
      </w:pPr>
      <w:r w:rsidRPr="002E23A7">
        <w:t>„</w:t>
      </w:r>
      <w:r w:rsidRPr="00F12FA9">
        <w:rPr>
          <w:rStyle w:val="Ppogrubienie"/>
        </w:rPr>
        <w:t>Art. 146</w:t>
      </w:r>
      <w:r w:rsidR="00E57C58">
        <w:rPr>
          <w:rStyle w:val="Ppogrubienie"/>
        </w:rPr>
        <w:t>d</w:t>
      </w:r>
      <w:r w:rsidRPr="00F12FA9">
        <w:rPr>
          <w:rStyle w:val="Ppogrubienie"/>
        </w:rPr>
        <w:t>a.</w:t>
      </w:r>
      <w:r w:rsidRPr="002E23A7">
        <w:t xml:space="preserve"> </w:t>
      </w:r>
      <w:r w:rsidR="00821AC6">
        <w:t xml:space="preserve">1. </w:t>
      </w:r>
      <w:r w:rsidRPr="002E23A7">
        <w:t>Od dnia 1 lutego 2022 r. do dnia 31 lipca 2022 r. dla</w:t>
      </w:r>
      <w:r>
        <w:t>:</w:t>
      </w:r>
    </w:p>
    <w:p w14:paraId="4F983CFE" w14:textId="4F1ABEDA" w:rsidR="002E23A7" w:rsidRPr="001C1AAA" w:rsidRDefault="002E23A7" w:rsidP="001C1AAA">
      <w:pPr>
        <w:pStyle w:val="ZPKTzmpktartykuempunktem"/>
        <w:rPr>
          <w:highlight w:val="cyan"/>
        </w:rPr>
      </w:pPr>
      <w:r>
        <w:t>1)</w:t>
      </w:r>
      <w:r>
        <w:tab/>
      </w:r>
      <w:r w:rsidRPr="002E23A7">
        <w:t>towarów spożywczych wymienionych w poz. 1–18 załącznika nr 10 do ustawy, innych niż klasyfikowane według Polskiej Klasyfikacji Wyrobów i Usług w grupowaniu usługi związane z wyżywieniem (PKWiU 56)</w:t>
      </w:r>
      <w:r w:rsidR="00165852">
        <w:t>,</w:t>
      </w:r>
    </w:p>
    <w:p w14:paraId="4F3BEA42" w14:textId="754E6FC9" w:rsidR="00147961" w:rsidRDefault="00821AC6" w:rsidP="00147961">
      <w:pPr>
        <w:pStyle w:val="ZPKTzmpktartykuempunktem"/>
      </w:pPr>
      <w:r>
        <w:t>2</w:t>
      </w:r>
      <w:r w:rsidR="002E23A7" w:rsidRPr="002E23A7">
        <w:t>)</w:t>
      </w:r>
      <w:r w:rsidR="002E23A7" w:rsidRPr="002E23A7">
        <w:tab/>
      </w:r>
      <w:r w:rsidR="00147961" w:rsidRPr="00821AC6">
        <w:t>środków poprawiających właściwości gleby, stymulatorów wzrostu oraz podłoży do upraw, innych niż wymienione w poz. 12 załącznika nr 3 do ustawy, z wyłączeniem podłoży mineralnych</w:t>
      </w:r>
      <w:r w:rsidR="00DF1127">
        <w:t xml:space="preserve">, </w:t>
      </w:r>
      <w:r w:rsidR="00147961" w:rsidRPr="00821AC6">
        <w:t>o których mowa w ustawie z dnia 10 lipca 2007 r. o nawozach i nawożeniu (Dz. U. z 2021 r. poz. 76 i 1069)</w:t>
      </w:r>
      <w:r w:rsidR="00DF1127">
        <w:t>,</w:t>
      </w:r>
    </w:p>
    <w:p w14:paraId="34A0625F" w14:textId="5D23555F" w:rsidR="00821AC6" w:rsidRPr="00821AC6" w:rsidRDefault="0065289A" w:rsidP="00821AC6">
      <w:pPr>
        <w:pStyle w:val="ZPKTzmpktartykuempunktem"/>
      </w:pPr>
      <w:r>
        <w:t>3</w:t>
      </w:r>
      <w:r w:rsidR="00821AC6">
        <w:t>)</w:t>
      </w:r>
      <w:r w:rsidR="00821AC6">
        <w:tab/>
      </w:r>
      <w:r w:rsidR="00821AC6" w:rsidRPr="00821AC6">
        <w:t>nawozów i środków ochrony roślin</w:t>
      </w:r>
      <w:r w:rsidR="00DF1127">
        <w:t>,</w:t>
      </w:r>
      <w:r w:rsidR="00821AC6" w:rsidRPr="00821AC6">
        <w:t xml:space="preserve"> zwykle przeznaczonych do w</w:t>
      </w:r>
      <w:r w:rsidR="00821AC6">
        <w:t>ykorzystania w produkcji rolnej,</w:t>
      </w:r>
    </w:p>
    <w:p w14:paraId="07EAA890" w14:textId="73A030B9" w:rsidR="00821AC6" w:rsidRPr="00821AC6" w:rsidRDefault="0065289A" w:rsidP="00821AC6">
      <w:pPr>
        <w:pStyle w:val="ZPKTzmpktartykuempunktem"/>
      </w:pPr>
      <w:r>
        <w:t>4</w:t>
      </w:r>
      <w:r w:rsidR="00821AC6" w:rsidRPr="00821AC6">
        <w:t>)</w:t>
      </w:r>
      <w:r w:rsidR="00821AC6" w:rsidRPr="00821AC6">
        <w:tab/>
      </w:r>
      <w:r w:rsidR="00821AC6">
        <w:t>ziemi ogrodniczej,</w:t>
      </w:r>
    </w:p>
    <w:p w14:paraId="3E824897" w14:textId="2F8F1852" w:rsidR="00147961" w:rsidRPr="002E23A7" w:rsidRDefault="0065289A" w:rsidP="00147961">
      <w:pPr>
        <w:pStyle w:val="ZPKTzmpktartykuempunktem"/>
      </w:pPr>
      <w:r>
        <w:t>5</w:t>
      </w:r>
      <w:r w:rsidR="00821AC6" w:rsidRPr="00821AC6">
        <w:t>)</w:t>
      </w:r>
      <w:r w:rsidR="00821AC6" w:rsidRPr="00821AC6">
        <w:tab/>
      </w:r>
      <w:r w:rsidR="00147961" w:rsidRPr="002E23A7">
        <w:t>gazu ziemnego (CN 2711 11 00 albo 2711 21 00)</w:t>
      </w:r>
    </w:p>
    <w:p w14:paraId="59D670E8" w14:textId="77777777" w:rsidR="002E23A7" w:rsidRDefault="002E23A7">
      <w:pPr>
        <w:pStyle w:val="ZCZWSPLITzmczciwsplitartykuempunktem"/>
      </w:pPr>
      <w:r w:rsidRPr="00821AC6">
        <w:t xml:space="preserve">– </w:t>
      </w:r>
      <w:r w:rsidRPr="001C1AAA">
        <w:t>stawka podatku wynosi 0%.</w:t>
      </w:r>
    </w:p>
    <w:p w14:paraId="435485F3" w14:textId="378E3993" w:rsidR="00F12FA9" w:rsidRPr="0068790E" w:rsidRDefault="00F12FA9" w:rsidP="00F12FA9">
      <w:pPr>
        <w:pStyle w:val="ZUSTzmustartykuempunktem"/>
      </w:pPr>
      <w:r>
        <w:t xml:space="preserve">2. </w:t>
      </w:r>
      <w:r w:rsidRPr="0068790E">
        <w:t>Przepisu ust. 1 pkt 1</w:t>
      </w:r>
      <w:r w:rsidR="00DF1127">
        <w:t>–4</w:t>
      </w:r>
      <w:r w:rsidRPr="0068790E">
        <w:t xml:space="preserve"> nie stosuje się d</w:t>
      </w:r>
      <w:r w:rsidR="00DF1127">
        <w:t>o</w:t>
      </w:r>
      <w:r w:rsidRPr="0068790E">
        <w:t xml:space="preserve"> importu towarów, o który</w:t>
      </w:r>
      <w:r>
        <w:t>m mowa w art.</w:t>
      </w:r>
      <w:r w:rsidR="00DF1127">
        <w:t> </w:t>
      </w:r>
      <w:r>
        <w:t>138i ust. 1</w:t>
      </w:r>
      <w:r w:rsidRPr="0068790E">
        <w:t>.</w:t>
      </w:r>
    </w:p>
    <w:p w14:paraId="7ACAFFCC" w14:textId="3B9D3B12" w:rsidR="0065289A" w:rsidRDefault="0065289A">
      <w:pPr>
        <w:pStyle w:val="ZARTzmartartykuempunktem"/>
      </w:pPr>
      <w:r w:rsidRPr="001C1AAA">
        <w:rPr>
          <w:rStyle w:val="Ppogrubienie"/>
        </w:rPr>
        <w:t>Art. 146</w:t>
      </w:r>
      <w:r w:rsidR="00E57C58">
        <w:rPr>
          <w:rStyle w:val="Ppogrubienie"/>
        </w:rPr>
        <w:t>d</w:t>
      </w:r>
      <w:r w:rsidRPr="001C1AAA">
        <w:rPr>
          <w:rStyle w:val="Ppogrubienie"/>
        </w:rPr>
        <w:t>b.</w:t>
      </w:r>
      <w:r w:rsidRPr="0065289A">
        <w:t xml:space="preserve"> Od dnia 1 lutego 2022 r. do dnia 3</w:t>
      </w:r>
      <w:r>
        <w:t>1 lipca 2022 r.</w:t>
      </w:r>
      <w:r w:rsidR="000A34D5">
        <w:t xml:space="preserve"> dla</w:t>
      </w:r>
      <w:r w:rsidRPr="0065289A">
        <w:t>:</w:t>
      </w:r>
    </w:p>
    <w:p w14:paraId="58C4220E" w14:textId="219A230A" w:rsidR="0065289A" w:rsidRPr="0065289A" w:rsidRDefault="0065289A">
      <w:pPr>
        <w:pStyle w:val="ZPKTzmpktartykuempunktem"/>
      </w:pPr>
      <w:r>
        <w:t>1</w:t>
      </w:r>
      <w:r w:rsidRPr="0065289A">
        <w:t>)</w:t>
      </w:r>
      <w:r w:rsidRPr="0065289A">
        <w:tab/>
        <w:t>energii elektrycznej (CN 2716 00 00)</w:t>
      </w:r>
      <w:r w:rsidR="000A34D5">
        <w:t>,</w:t>
      </w:r>
    </w:p>
    <w:p w14:paraId="775B511E" w14:textId="77777777" w:rsidR="0065289A" w:rsidRDefault="0065289A">
      <w:pPr>
        <w:pStyle w:val="ZPKTzmpktartykuempunktem"/>
      </w:pPr>
      <w:r w:rsidRPr="0065289A">
        <w:t>2)</w:t>
      </w:r>
      <w:r w:rsidRPr="0065289A">
        <w:tab/>
        <w:t>energii cieplnej</w:t>
      </w:r>
    </w:p>
    <w:p w14:paraId="0543EA88" w14:textId="77777777" w:rsidR="000A34D5" w:rsidRPr="0065289A" w:rsidRDefault="000A34D5">
      <w:pPr>
        <w:pStyle w:val="ZPKTzmpktartykuempunktem"/>
      </w:pPr>
      <w:r>
        <w:t>– stawka</w:t>
      </w:r>
      <w:r w:rsidRPr="000A34D5">
        <w:t xml:space="preserve"> podatku </w:t>
      </w:r>
      <w:r>
        <w:t xml:space="preserve">wynosi </w:t>
      </w:r>
      <w:r w:rsidRPr="000A34D5">
        <w:t>5</w:t>
      </w:r>
      <w:r>
        <w:t>%.</w:t>
      </w:r>
    </w:p>
    <w:p w14:paraId="198915FC" w14:textId="19EFFCE1" w:rsidR="002E23A7" w:rsidRPr="0065289A" w:rsidRDefault="002E23A7">
      <w:pPr>
        <w:pStyle w:val="ZARTzmartartykuempunktem"/>
      </w:pPr>
      <w:r w:rsidRPr="001C1AAA">
        <w:rPr>
          <w:rStyle w:val="Ppogrubienie"/>
        </w:rPr>
        <w:t>Art. 146</w:t>
      </w:r>
      <w:r w:rsidR="00E57C58">
        <w:rPr>
          <w:rStyle w:val="Ppogrubienie"/>
        </w:rPr>
        <w:t>d</w:t>
      </w:r>
      <w:r w:rsidR="0065289A" w:rsidRPr="001C1AAA">
        <w:rPr>
          <w:rStyle w:val="Ppogrubienie"/>
        </w:rPr>
        <w:t>c</w:t>
      </w:r>
      <w:r w:rsidRPr="001C1AAA">
        <w:rPr>
          <w:rStyle w:val="Ppogrubienie"/>
        </w:rPr>
        <w:t>.</w:t>
      </w:r>
      <w:r w:rsidRPr="0065289A">
        <w:t xml:space="preserve"> Od dnia 1 lutego 2022 r. do dnia 31 lipca 2022 r.</w:t>
      </w:r>
      <w:r w:rsidR="000A34D5">
        <w:t xml:space="preserve"> dla</w:t>
      </w:r>
      <w:r w:rsidRPr="0065289A">
        <w:t>:</w:t>
      </w:r>
    </w:p>
    <w:p w14:paraId="3B1D2F53" w14:textId="313F07A2" w:rsidR="002E23A7" w:rsidRPr="002E23A7" w:rsidRDefault="002E23A7" w:rsidP="002E23A7">
      <w:pPr>
        <w:pStyle w:val="ZPKTzmpktartykuempunktem"/>
      </w:pPr>
      <w:r w:rsidRPr="0065289A">
        <w:t>1)</w:t>
      </w:r>
      <w:r w:rsidRPr="0065289A">
        <w:tab/>
        <w:t xml:space="preserve">benzyn silnikowych </w:t>
      </w:r>
      <w:r w:rsidRPr="002E23A7">
        <w:t>(CN 2710 12 45 lub 2710 12 49) oraz wyrobów powstałych ze zmieszania tych benzyn z biokomponentami, spełniających wymagania jakościowe o</w:t>
      </w:r>
      <w:r w:rsidR="000A34D5">
        <w:t>kreślone w odrębnych przepisach,</w:t>
      </w:r>
    </w:p>
    <w:p w14:paraId="69AD67A1" w14:textId="5A1492E3" w:rsidR="002E23A7" w:rsidRPr="002E23A7" w:rsidRDefault="002E23A7" w:rsidP="002E23A7">
      <w:pPr>
        <w:pStyle w:val="ZPKTzmpktartykuempunktem"/>
      </w:pPr>
      <w:r w:rsidRPr="002E23A7">
        <w:lastRenderedPageBreak/>
        <w:t>2)</w:t>
      </w:r>
      <w:r w:rsidRPr="002E23A7">
        <w:tab/>
        <w:t>olejów napędowych (CN 2710 19 43 i 2710 20 11) oraz wyrobów powstałych ze zmieszania tych olejów z biokomponentami, spełniających wymagania jakościowe o</w:t>
      </w:r>
      <w:r w:rsidR="000A34D5">
        <w:t>kreślone w odrębnych przepisach,</w:t>
      </w:r>
    </w:p>
    <w:p w14:paraId="3C6D7B95" w14:textId="625401C7" w:rsidR="002E23A7" w:rsidRPr="007B5F84" w:rsidRDefault="002E23A7" w:rsidP="002E23A7">
      <w:pPr>
        <w:pStyle w:val="ZPKTzmpktartykuempunktem"/>
      </w:pPr>
      <w:r w:rsidRPr="002E23A7">
        <w:t>3)</w:t>
      </w:r>
      <w:r w:rsidRPr="002E23A7">
        <w:tab/>
        <w:t xml:space="preserve">biokomponentów stanowiących samoistne paliwa, spełniających wymagania jakościowe określone w odrębnych przepisach, przeznaczonych do napędu silników </w:t>
      </w:r>
      <w:r w:rsidRPr="007B5F84">
        <w:t>spal</w:t>
      </w:r>
      <w:r w:rsidR="000A34D5" w:rsidRPr="007B5F84">
        <w:t>inowych – bez względu na kod CN,</w:t>
      </w:r>
    </w:p>
    <w:p w14:paraId="70C7FC26" w14:textId="77777777" w:rsidR="00C57D23" w:rsidRDefault="002E23A7" w:rsidP="002E23A7">
      <w:pPr>
        <w:pStyle w:val="ZPKTzmpktartykuempunktem"/>
      </w:pPr>
      <w:r w:rsidRPr="007B5F84">
        <w:t>4)</w:t>
      </w:r>
      <w:r w:rsidRPr="007B5F84">
        <w:tab/>
        <w:t>przeznaczonych do napędu silników spalinowych gazu ziemnego (mokrego) i pozostałych węglowodorów gazowych (CN 2711</w:t>
      </w:r>
      <w:r w:rsidR="007B5F84" w:rsidRPr="007B5F84">
        <w:t>,</w:t>
      </w:r>
      <w:r w:rsidRPr="007B5F84">
        <w:t xml:space="preserve"> z wyłączeniem CN 2711 11 00 i 2711 21 00) oraz gazowych węglowodorów alifaty</w:t>
      </w:r>
      <w:r w:rsidR="000A34D5" w:rsidRPr="007B5F84">
        <w:t>cznych objętych pozycją CN 2901</w:t>
      </w:r>
      <w:r w:rsidR="007B5F84" w:rsidRPr="007B5F84">
        <w:t>, skroplonych</w:t>
      </w:r>
      <w:r w:rsidR="00C57D23">
        <w:t xml:space="preserve"> </w:t>
      </w:r>
    </w:p>
    <w:p w14:paraId="38E4F95B" w14:textId="43211FD0" w:rsidR="002E23A7" w:rsidRPr="002E23A7" w:rsidRDefault="000A34D5" w:rsidP="002E23A7">
      <w:pPr>
        <w:pStyle w:val="ZPKTzmpktartykuempunktem"/>
      </w:pPr>
      <w:r>
        <w:t>– stawka</w:t>
      </w:r>
      <w:r w:rsidRPr="000A34D5">
        <w:t xml:space="preserve"> podatku</w:t>
      </w:r>
      <w:r>
        <w:t xml:space="preserve"> wynosi</w:t>
      </w:r>
      <w:r w:rsidRPr="000A34D5">
        <w:t xml:space="preserve"> 8%</w:t>
      </w:r>
      <w:r>
        <w:t>.</w:t>
      </w:r>
      <w:r w:rsidR="002E23A7" w:rsidRPr="002E23A7">
        <w:t>”</w:t>
      </w:r>
      <w:r w:rsidR="0065289A">
        <w:t>.</w:t>
      </w:r>
    </w:p>
    <w:p w14:paraId="433EE276" w14:textId="77777777" w:rsidR="00BD3E73" w:rsidRDefault="00B228F1" w:rsidP="001C1AAA">
      <w:pPr>
        <w:pStyle w:val="ZPKTzmpktartykuempunktem"/>
      </w:pPr>
      <w:r w:rsidRPr="003B4D78">
        <w:rPr>
          <w:rStyle w:val="Ppogrubienie"/>
        </w:rPr>
        <w:t>Art.</w:t>
      </w:r>
      <w:r w:rsidR="003216FD">
        <w:rPr>
          <w:rStyle w:val="Ppogrubienie"/>
        </w:rPr>
        <w:t xml:space="preserve"> </w:t>
      </w:r>
      <w:r w:rsidR="000B230E">
        <w:rPr>
          <w:rStyle w:val="Ppogrubienie"/>
        </w:rPr>
        <w:t>2</w:t>
      </w:r>
      <w:r w:rsidRPr="003B4D78">
        <w:rPr>
          <w:rStyle w:val="Ppogrubienie"/>
        </w:rPr>
        <w:t>.</w:t>
      </w:r>
      <w:r w:rsidR="00B955FA">
        <w:rPr>
          <w:rStyle w:val="Ppogrubienie"/>
        </w:rPr>
        <w:t xml:space="preserve"> </w:t>
      </w:r>
      <w:r w:rsidR="00BD3E73">
        <w:t>1. D</w:t>
      </w:r>
      <w:r w:rsidR="00BD3E73" w:rsidRPr="00AF0066">
        <w:t>o dnia 3</w:t>
      </w:r>
      <w:r w:rsidR="00BD3E73">
        <w:t xml:space="preserve">1 lipca </w:t>
      </w:r>
      <w:r w:rsidR="00BD3E73" w:rsidRPr="00BD3E73">
        <w:t>2022</w:t>
      </w:r>
      <w:r w:rsidR="00BD3E73" w:rsidRPr="00AF0066">
        <w:t xml:space="preserve"> r. sprzedawca dokonujący sprzedaży</w:t>
      </w:r>
      <w:r w:rsidR="00BD3E73">
        <w:t>:</w:t>
      </w:r>
    </w:p>
    <w:p w14:paraId="5E82B0DE" w14:textId="77777777" w:rsidR="00BD3E73" w:rsidRDefault="00BD3E73" w:rsidP="00BD3E73">
      <w:pPr>
        <w:pStyle w:val="PKTpunkt"/>
      </w:pPr>
      <w:r>
        <w:t>1)</w:t>
      </w:r>
      <w:r>
        <w:tab/>
        <w:t xml:space="preserve">towarów spożywczych </w:t>
      </w:r>
      <w:r w:rsidR="00C72084">
        <w:t>–</w:t>
      </w:r>
      <w:r>
        <w:t xml:space="preserve"> </w:t>
      </w:r>
      <w:r w:rsidRPr="00AF0066">
        <w:t>zamieszcza przy kasie rejestrującej w lokalu przedsiębiorstwa, w którym dokonywana jest sprzedaż tych</w:t>
      </w:r>
      <w:r>
        <w:t xml:space="preserve"> towarów</w:t>
      </w:r>
      <w:r w:rsidRPr="00AF0066">
        <w:t>, czytelną informację</w:t>
      </w:r>
      <w:r>
        <w:t>, że</w:t>
      </w:r>
      <w:r w:rsidRPr="00AF0066">
        <w:t xml:space="preserve"> </w:t>
      </w:r>
      <w:r w:rsidRPr="00CA5652">
        <w:t xml:space="preserve">od dnia </w:t>
      </w:r>
      <w:r w:rsidR="008A6FF2">
        <w:t>1</w:t>
      </w:r>
      <w:r>
        <w:t xml:space="preserve"> lutego 2022</w:t>
      </w:r>
      <w:r w:rsidRPr="00CA5652">
        <w:t xml:space="preserve"> r. do dnia </w:t>
      </w:r>
      <w:r>
        <w:t xml:space="preserve">31 lipca </w:t>
      </w:r>
      <w:r w:rsidRPr="00CA5652">
        <w:t>2022</w:t>
      </w:r>
      <w:r>
        <w:t> </w:t>
      </w:r>
      <w:r w:rsidRPr="00CA5652">
        <w:t xml:space="preserve">r. </w:t>
      </w:r>
      <w:r>
        <w:t xml:space="preserve">dla towarów spożywczych </w:t>
      </w:r>
      <w:r w:rsidRPr="00CA5652">
        <w:t xml:space="preserve">obowiązuje </w:t>
      </w:r>
      <w:r>
        <w:t xml:space="preserve">stawka podatku od towarów i usług </w:t>
      </w:r>
      <w:r w:rsidRPr="00CA5652">
        <w:t xml:space="preserve">obniżona </w:t>
      </w:r>
      <w:r>
        <w:t>do wysokości 0%;</w:t>
      </w:r>
    </w:p>
    <w:p w14:paraId="56C812FB" w14:textId="77777777" w:rsidR="00BD3E73" w:rsidRDefault="00BD3E73" w:rsidP="00BD3E73">
      <w:pPr>
        <w:pStyle w:val="PKTpunkt"/>
      </w:pPr>
      <w:r>
        <w:t>2)</w:t>
      </w:r>
      <w:r>
        <w:tab/>
      </w:r>
      <w:r w:rsidRPr="00BD3E73">
        <w:t>paliw silnikowych</w:t>
      </w:r>
      <w:r>
        <w:t xml:space="preserve"> </w:t>
      </w:r>
      <w:r w:rsidR="00C72084">
        <w:t>–</w:t>
      </w:r>
      <w:r>
        <w:t xml:space="preserve"> </w:t>
      </w:r>
      <w:r w:rsidRPr="00BD3E73">
        <w:t>zamieszcza przy kasie rejestrującej w lokalu przedsiębiorstwa, w którym dokonywana jest sprzedaż tych paliw, czytelną informację, że od dnia 1 lutego 2022 r. do dnia 31 lipca 2022 r. sprzedaż paliw silnikowych jest objęta stawką podatku od towarów i usług obniżoną do wysokości 8%</w:t>
      </w:r>
      <w:r>
        <w:t>;</w:t>
      </w:r>
    </w:p>
    <w:p w14:paraId="4A2A6C9A" w14:textId="68CE3884" w:rsidR="00147961" w:rsidRDefault="00BD3E73" w:rsidP="00BD3E73">
      <w:pPr>
        <w:pStyle w:val="PKTpunkt"/>
      </w:pPr>
      <w:r>
        <w:t>3)</w:t>
      </w:r>
      <w:r>
        <w:tab/>
      </w:r>
      <w:r w:rsidRPr="00BD3E73">
        <w:t>towarów wykorzystywanych do produkcji rolnej</w:t>
      </w:r>
      <w:r>
        <w:t xml:space="preserve"> </w:t>
      </w:r>
      <w:r w:rsidR="00C72084">
        <w:t>–</w:t>
      </w:r>
      <w:r w:rsidRPr="00BD3E73">
        <w:t xml:space="preserve"> zamieszcza przy kasie rejestrującej w lokalu przedsiębiorstwa, w którym dokonywana jest sprzedaż tych towarów, czytelną informację, że od dnia 1 lutego 2022 r. do dnia 31 lipca 2022 r. sprzedaż nawozów, środków ochrony roślin, ziemi ogrodniczej, środków poprawiających właściwości gleby, stymulatorów wzrostu oraz podłoży do upraw, z wyłączeniem podłoży mineralnych, jest objęta stawką podatku od towarów i usług obniżoną do wysokości 0%</w:t>
      </w:r>
      <w:r w:rsidR="00C57D23">
        <w:t>;</w:t>
      </w:r>
    </w:p>
    <w:p w14:paraId="6EDB0565" w14:textId="32E22DFF" w:rsidR="00147961" w:rsidRPr="001C1AAA" w:rsidRDefault="00147961" w:rsidP="00495E88">
      <w:pPr>
        <w:pStyle w:val="PKTpunkt"/>
      </w:pPr>
      <w:r>
        <w:t>4)</w:t>
      </w:r>
      <w:r>
        <w:tab/>
        <w:t>gazu ziemnego, energii elektrycznej i energii cieplnej –</w:t>
      </w:r>
      <w:r w:rsidR="00DF1127">
        <w:t xml:space="preserve"> </w:t>
      </w:r>
      <w:r w:rsidRPr="001C1AAA">
        <w:t>przekaz</w:t>
      </w:r>
      <w:r w:rsidR="00DF1127">
        <w:t xml:space="preserve">uje </w:t>
      </w:r>
      <w:r w:rsidRPr="001C1AAA">
        <w:t>nabywcy</w:t>
      </w:r>
      <w:r>
        <w:t xml:space="preserve"> tych towarów</w:t>
      </w:r>
      <w:r w:rsidRPr="001C1AAA">
        <w:t xml:space="preserve"> informacj</w:t>
      </w:r>
      <w:r w:rsidR="00DF1127">
        <w:t>e</w:t>
      </w:r>
      <w:r>
        <w:t xml:space="preserve"> o obniżonych stawkach podatku</w:t>
      </w:r>
      <w:r w:rsidRPr="001C1AAA">
        <w:t xml:space="preserve"> </w:t>
      </w:r>
      <w:r w:rsidRPr="00BD3E73">
        <w:t xml:space="preserve">od towarów i usług </w:t>
      </w:r>
      <w:r w:rsidRPr="001C1AAA">
        <w:t xml:space="preserve">dotyczących </w:t>
      </w:r>
      <w:r>
        <w:t>tych towarów</w:t>
      </w:r>
      <w:r w:rsidRPr="001C1AAA">
        <w:t>:</w:t>
      </w:r>
    </w:p>
    <w:p w14:paraId="636ADEE9" w14:textId="28EAAB2F" w:rsidR="00147961" w:rsidRPr="001C1AAA" w:rsidRDefault="00147961" w:rsidP="00495E88">
      <w:pPr>
        <w:pStyle w:val="LITlitera"/>
      </w:pPr>
      <w:r>
        <w:t>a)</w:t>
      </w:r>
      <w:r>
        <w:tab/>
      </w:r>
      <w:r w:rsidRPr="001C1AAA">
        <w:t xml:space="preserve">przez każdorazowe dołączenie tej informacji do faktury lub innego dokumentu, z którego wynika zapłata należności za </w:t>
      </w:r>
      <w:r>
        <w:t>te towary</w:t>
      </w:r>
      <w:r w:rsidRPr="001C1AAA">
        <w:t>, albo</w:t>
      </w:r>
    </w:p>
    <w:p w14:paraId="561681A7" w14:textId="20C8BFED" w:rsidR="00495E88" w:rsidRDefault="00147961" w:rsidP="00C57D23">
      <w:pPr>
        <w:pStyle w:val="LITlitera"/>
      </w:pPr>
      <w:r>
        <w:lastRenderedPageBreak/>
        <w:t>b)</w:t>
      </w:r>
      <w:r>
        <w:tab/>
      </w:r>
      <w:r w:rsidRPr="001C1AAA">
        <w:t>oddzielnie, w przypadku gdy faktura lub inny dokument, z którego wynika zapłata</w:t>
      </w:r>
      <w:r w:rsidR="00C57D23">
        <w:t xml:space="preserve"> </w:t>
      </w:r>
      <w:r w:rsidRPr="001C1AAA">
        <w:t xml:space="preserve">należności za </w:t>
      </w:r>
      <w:r>
        <w:t>te towary</w:t>
      </w:r>
      <w:r w:rsidRPr="001C1AAA">
        <w:t>, zostaną wysłane później niż w terminie 2 miesięcy od dnia wejścia w życie niniejszej ustawy.</w:t>
      </w:r>
    </w:p>
    <w:p w14:paraId="445E0775" w14:textId="3878C3CD" w:rsidR="001C1AAA" w:rsidRDefault="00BD3E73">
      <w:pPr>
        <w:pStyle w:val="USTustnpkodeksu"/>
      </w:pPr>
      <w:r w:rsidRPr="00BD3E73">
        <w:t xml:space="preserve">2. </w:t>
      </w:r>
      <w:r w:rsidR="001C1AAA">
        <w:t xml:space="preserve">Minister właściwy do spraw finansów publicznych </w:t>
      </w:r>
      <w:r w:rsidRPr="00BD3E73">
        <w:t>udostępni</w:t>
      </w:r>
      <w:r w:rsidR="00147961">
        <w:t xml:space="preserve">a </w:t>
      </w:r>
      <w:r w:rsidRPr="00BD3E73">
        <w:t>w Biuletynie Informacji Publicznej na stronie podmiotowej obsługujące</w:t>
      </w:r>
      <w:r w:rsidR="00077952">
        <w:t>go</w:t>
      </w:r>
      <w:r w:rsidRPr="00BD3E73">
        <w:t xml:space="preserve"> </w:t>
      </w:r>
      <w:r w:rsidR="00147961">
        <w:t>go</w:t>
      </w:r>
      <w:r w:rsidRPr="00BD3E73">
        <w:t xml:space="preserve"> urzędu, wz</w:t>
      </w:r>
      <w:r w:rsidR="00147961">
        <w:t>ory</w:t>
      </w:r>
      <w:r w:rsidRPr="00BD3E73">
        <w:t xml:space="preserve"> informacji, o któr</w:t>
      </w:r>
      <w:r w:rsidR="00147961">
        <w:t>ych</w:t>
      </w:r>
      <w:r w:rsidRPr="00BD3E73">
        <w:t xml:space="preserve"> mowa w ust. 1.</w:t>
      </w:r>
    </w:p>
    <w:p w14:paraId="0FFE780D" w14:textId="187EAAA6" w:rsidR="009F6CF6" w:rsidRPr="00737F6A" w:rsidRDefault="006D4D39" w:rsidP="00E65322">
      <w:pPr>
        <w:pStyle w:val="ARTartustawynprozporzdzenia"/>
      </w:pPr>
      <w:r w:rsidRPr="00F441E5">
        <w:rPr>
          <w:rStyle w:val="Ppogrubienie"/>
        </w:rPr>
        <w:t>Art.</w:t>
      </w:r>
      <w:r w:rsidR="003216FD">
        <w:rPr>
          <w:rStyle w:val="Ppogrubienie"/>
        </w:rPr>
        <w:t xml:space="preserve"> </w:t>
      </w:r>
      <w:r w:rsidR="00147961">
        <w:rPr>
          <w:rStyle w:val="Ppogrubienie"/>
        </w:rPr>
        <w:t>3</w:t>
      </w:r>
      <w:r w:rsidRPr="00F441E5">
        <w:rPr>
          <w:rStyle w:val="Ppogrubienie"/>
        </w:rPr>
        <w:t>.</w:t>
      </w:r>
      <w:r w:rsidR="00B955FA">
        <w:t xml:space="preserve"> </w:t>
      </w:r>
      <w:r w:rsidRPr="00F441E5">
        <w:t>Ustawa wchodzi w</w:t>
      </w:r>
      <w:r w:rsidR="003216FD">
        <w:t xml:space="preserve"> </w:t>
      </w:r>
      <w:r w:rsidRPr="00F441E5">
        <w:t xml:space="preserve">życie </w:t>
      </w:r>
      <w:r w:rsidR="00211C83">
        <w:t xml:space="preserve">z dniem </w:t>
      </w:r>
      <w:r w:rsidR="00C44978">
        <w:t>1 lutego 2022 r</w:t>
      </w:r>
      <w:r w:rsidR="00211C83">
        <w:t>.</w:t>
      </w:r>
    </w:p>
    <w:sectPr w:rsidR="009F6CF6" w:rsidRPr="00737F6A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85E948" w16cid:durableId="2457F142"/>
  <w16cid:commentId w16cid:paraId="43BE75CF" w16cid:durableId="245806F8"/>
  <w16cid:commentId w16cid:paraId="3AC09D1E" w16cid:durableId="2458033F"/>
  <w16cid:commentId w16cid:paraId="40092626" w16cid:durableId="2457F96D"/>
  <w16cid:commentId w16cid:paraId="50E57CB5" w16cid:durableId="24580BA3"/>
  <w16cid:commentId w16cid:paraId="4261AC0C" w16cid:durableId="24580E4E"/>
  <w16cid:commentId w16cid:paraId="15701A1F" w16cid:durableId="24580FEB"/>
  <w16cid:commentId w16cid:paraId="3A095320" w16cid:durableId="2457FBB1"/>
  <w16cid:commentId w16cid:paraId="48C56BBD" w16cid:durableId="245814C1"/>
  <w16cid:commentId w16cid:paraId="12C6CBDE" w16cid:durableId="2457FBD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7125A" w14:textId="77777777" w:rsidR="00406EF0" w:rsidRDefault="00406EF0">
      <w:r>
        <w:separator/>
      </w:r>
    </w:p>
  </w:endnote>
  <w:endnote w:type="continuationSeparator" w:id="0">
    <w:p w14:paraId="33B4930D" w14:textId="77777777" w:rsidR="00406EF0" w:rsidRDefault="0040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F11DC" w14:textId="77777777" w:rsidR="00406EF0" w:rsidRDefault="00406EF0">
      <w:r>
        <w:separator/>
      </w:r>
    </w:p>
  </w:footnote>
  <w:footnote w:type="continuationSeparator" w:id="0">
    <w:p w14:paraId="70AB4D68" w14:textId="77777777" w:rsidR="00406EF0" w:rsidRDefault="00406EF0">
      <w:r>
        <w:continuationSeparator/>
      </w:r>
    </w:p>
  </w:footnote>
  <w:footnote w:id="1">
    <w:p w14:paraId="0D02BF36" w14:textId="77777777" w:rsidR="000B230E" w:rsidRPr="009D7ECA" w:rsidRDefault="000B230E" w:rsidP="00E65322">
      <w:pPr>
        <w:pStyle w:val="ODNONIKtreodnonika"/>
      </w:pPr>
      <w:r w:rsidRPr="009D7ECA">
        <w:rPr>
          <w:rStyle w:val="Odwoanieprzypisudolnego"/>
        </w:rPr>
        <w:footnoteRef/>
      </w:r>
      <w:r w:rsidRPr="009D7ECA">
        <w:rPr>
          <w:vertAlign w:val="superscript"/>
        </w:rPr>
        <w:t xml:space="preserve">) </w:t>
      </w:r>
      <w:r w:rsidR="00DF17E7">
        <w:tab/>
      </w:r>
      <w:r w:rsidRPr="009D7ECA">
        <w:t>Zmiany tekstu jednolitego wymienionej ustawy zostały ogłoszone w Dz. U. z 2021 r. poz. 694, 802, 1163, 1243, 1598, 1626, 2076 i 2105.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D1A10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E342C2"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3334E8"/>
    <w:multiLevelType w:val="hybridMultilevel"/>
    <w:tmpl w:val="C98C7B92"/>
    <w:lvl w:ilvl="0" w:tplc="917A9C2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5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6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0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5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E1B376B"/>
    <w:multiLevelType w:val="hybridMultilevel"/>
    <w:tmpl w:val="8E5E0E64"/>
    <w:lvl w:ilvl="0" w:tplc="A32EB7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2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CD94267"/>
    <w:multiLevelType w:val="hybridMultilevel"/>
    <w:tmpl w:val="6E5885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5" w15:restartNumberingAfterBreak="0">
    <w:nsid w:val="653A3863"/>
    <w:multiLevelType w:val="hybridMultilevel"/>
    <w:tmpl w:val="2C064A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9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0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7B0651B"/>
    <w:multiLevelType w:val="hybridMultilevel"/>
    <w:tmpl w:val="86D4E68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</w:num>
  <w:num w:numId="2">
    <w:abstractNumId w:val="24"/>
  </w:num>
  <w:num w:numId="3">
    <w:abstractNumId w:val="19"/>
  </w:num>
  <w:num w:numId="4">
    <w:abstractNumId w:val="19"/>
  </w:num>
  <w:num w:numId="5">
    <w:abstractNumId w:val="39"/>
  </w:num>
  <w:num w:numId="6">
    <w:abstractNumId w:val="34"/>
  </w:num>
  <w:num w:numId="7">
    <w:abstractNumId w:val="39"/>
  </w:num>
  <w:num w:numId="8">
    <w:abstractNumId w:val="34"/>
  </w:num>
  <w:num w:numId="9">
    <w:abstractNumId w:val="39"/>
  </w:num>
  <w:num w:numId="10">
    <w:abstractNumId w:val="34"/>
  </w:num>
  <w:num w:numId="11">
    <w:abstractNumId w:val="15"/>
  </w:num>
  <w:num w:numId="12">
    <w:abstractNumId w:val="10"/>
  </w:num>
  <w:num w:numId="13">
    <w:abstractNumId w:val="16"/>
  </w:num>
  <w:num w:numId="14">
    <w:abstractNumId w:val="27"/>
  </w:num>
  <w:num w:numId="15">
    <w:abstractNumId w:val="15"/>
  </w:num>
  <w:num w:numId="16">
    <w:abstractNumId w:val="17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7"/>
  </w:num>
  <w:num w:numId="28">
    <w:abstractNumId w:val="26"/>
  </w:num>
  <w:num w:numId="29">
    <w:abstractNumId w:val="40"/>
  </w:num>
  <w:num w:numId="30">
    <w:abstractNumId w:val="36"/>
  </w:num>
  <w:num w:numId="31">
    <w:abstractNumId w:val="20"/>
  </w:num>
  <w:num w:numId="32">
    <w:abstractNumId w:val="11"/>
  </w:num>
  <w:num w:numId="33">
    <w:abstractNumId w:val="32"/>
  </w:num>
  <w:num w:numId="34">
    <w:abstractNumId w:val="21"/>
  </w:num>
  <w:num w:numId="35">
    <w:abstractNumId w:val="18"/>
  </w:num>
  <w:num w:numId="36">
    <w:abstractNumId w:val="23"/>
  </w:num>
  <w:num w:numId="37">
    <w:abstractNumId w:val="28"/>
  </w:num>
  <w:num w:numId="38">
    <w:abstractNumId w:val="25"/>
  </w:num>
  <w:num w:numId="39">
    <w:abstractNumId w:val="14"/>
  </w:num>
  <w:num w:numId="40">
    <w:abstractNumId w:val="31"/>
  </w:num>
  <w:num w:numId="41">
    <w:abstractNumId w:val="30"/>
  </w:num>
  <w:num w:numId="42">
    <w:abstractNumId w:val="22"/>
  </w:num>
  <w:num w:numId="43">
    <w:abstractNumId w:val="38"/>
  </w:num>
  <w:num w:numId="44">
    <w:abstractNumId w:val="13"/>
  </w:num>
  <w:num w:numId="45">
    <w:abstractNumId w:val="41"/>
  </w:num>
  <w:num w:numId="46">
    <w:abstractNumId w:val="35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2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D39"/>
    <w:rsid w:val="000012DA"/>
    <w:rsid w:val="0000246E"/>
    <w:rsid w:val="00003862"/>
    <w:rsid w:val="00003BA1"/>
    <w:rsid w:val="00007C18"/>
    <w:rsid w:val="00012A35"/>
    <w:rsid w:val="0001396C"/>
    <w:rsid w:val="0001550B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235A"/>
    <w:rsid w:val="000330FA"/>
    <w:rsid w:val="0003362F"/>
    <w:rsid w:val="00036B63"/>
    <w:rsid w:val="00037E1A"/>
    <w:rsid w:val="00043495"/>
    <w:rsid w:val="0004657C"/>
    <w:rsid w:val="00046A75"/>
    <w:rsid w:val="00047312"/>
    <w:rsid w:val="000474DD"/>
    <w:rsid w:val="0005021C"/>
    <w:rsid w:val="000508BD"/>
    <w:rsid w:val="000517AB"/>
    <w:rsid w:val="0005339C"/>
    <w:rsid w:val="00054F6E"/>
    <w:rsid w:val="0005571B"/>
    <w:rsid w:val="000577A4"/>
    <w:rsid w:val="00057AB3"/>
    <w:rsid w:val="00057E83"/>
    <w:rsid w:val="00060076"/>
    <w:rsid w:val="00060432"/>
    <w:rsid w:val="00060D87"/>
    <w:rsid w:val="000615A5"/>
    <w:rsid w:val="00064E4C"/>
    <w:rsid w:val="000661D0"/>
    <w:rsid w:val="00066901"/>
    <w:rsid w:val="00071BEE"/>
    <w:rsid w:val="00072FF0"/>
    <w:rsid w:val="000736CD"/>
    <w:rsid w:val="00075031"/>
    <w:rsid w:val="0007533B"/>
    <w:rsid w:val="0007545D"/>
    <w:rsid w:val="000760BF"/>
    <w:rsid w:val="0007613E"/>
    <w:rsid w:val="00076BFC"/>
    <w:rsid w:val="000771E2"/>
    <w:rsid w:val="00077952"/>
    <w:rsid w:val="000814A7"/>
    <w:rsid w:val="0008557B"/>
    <w:rsid w:val="00085CE7"/>
    <w:rsid w:val="000906EE"/>
    <w:rsid w:val="00091BA2"/>
    <w:rsid w:val="0009287A"/>
    <w:rsid w:val="000944EF"/>
    <w:rsid w:val="0009732D"/>
    <w:rsid w:val="000973F0"/>
    <w:rsid w:val="00097C47"/>
    <w:rsid w:val="000A1296"/>
    <w:rsid w:val="000A1C27"/>
    <w:rsid w:val="000A1DAD"/>
    <w:rsid w:val="000A1E34"/>
    <w:rsid w:val="000A2649"/>
    <w:rsid w:val="000A323B"/>
    <w:rsid w:val="000A34D5"/>
    <w:rsid w:val="000A51C1"/>
    <w:rsid w:val="000B17A4"/>
    <w:rsid w:val="000B230E"/>
    <w:rsid w:val="000B298D"/>
    <w:rsid w:val="000B5B2D"/>
    <w:rsid w:val="000B5DCE"/>
    <w:rsid w:val="000C05BA"/>
    <w:rsid w:val="000C0E8F"/>
    <w:rsid w:val="000C234B"/>
    <w:rsid w:val="000C4BC4"/>
    <w:rsid w:val="000C7601"/>
    <w:rsid w:val="000D0110"/>
    <w:rsid w:val="000D2468"/>
    <w:rsid w:val="000D318A"/>
    <w:rsid w:val="000D5B61"/>
    <w:rsid w:val="000D6173"/>
    <w:rsid w:val="000D6F83"/>
    <w:rsid w:val="000E25CC"/>
    <w:rsid w:val="000E2AFC"/>
    <w:rsid w:val="000E3694"/>
    <w:rsid w:val="000E3D82"/>
    <w:rsid w:val="000E490F"/>
    <w:rsid w:val="000E6241"/>
    <w:rsid w:val="000F2BE3"/>
    <w:rsid w:val="000F3D0D"/>
    <w:rsid w:val="000F6ED4"/>
    <w:rsid w:val="000F7A6E"/>
    <w:rsid w:val="001002D0"/>
    <w:rsid w:val="0010413D"/>
    <w:rsid w:val="001042BA"/>
    <w:rsid w:val="00106D03"/>
    <w:rsid w:val="00107B73"/>
    <w:rsid w:val="00110465"/>
    <w:rsid w:val="00110628"/>
    <w:rsid w:val="001107D4"/>
    <w:rsid w:val="00111E1D"/>
    <w:rsid w:val="0011245A"/>
    <w:rsid w:val="00112A24"/>
    <w:rsid w:val="0011493E"/>
    <w:rsid w:val="00115B72"/>
    <w:rsid w:val="001206E3"/>
    <w:rsid w:val="001209EC"/>
    <w:rsid w:val="00120A9E"/>
    <w:rsid w:val="001215D9"/>
    <w:rsid w:val="00125A9C"/>
    <w:rsid w:val="001270A2"/>
    <w:rsid w:val="00130240"/>
    <w:rsid w:val="00131237"/>
    <w:rsid w:val="00131963"/>
    <w:rsid w:val="001329AC"/>
    <w:rsid w:val="00134CA0"/>
    <w:rsid w:val="0014026F"/>
    <w:rsid w:val="001413DA"/>
    <w:rsid w:val="00144208"/>
    <w:rsid w:val="00147961"/>
    <w:rsid w:val="00147A47"/>
    <w:rsid w:val="00147AA1"/>
    <w:rsid w:val="001520CF"/>
    <w:rsid w:val="001530F8"/>
    <w:rsid w:val="00154880"/>
    <w:rsid w:val="00155307"/>
    <w:rsid w:val="001565F6"/>
    <w:rsid w:val="0015667C"/>
    <w:rsid w:val="00157110"/>
    <w:rsid w:val="0015742A"/>
    <w:rsid w:val="00157DA1"/>
    <w:rsid w:val="00163147"/>
    <w:rsid w:val="0016315E"/>
    <w:rsid w:val="00164C57"/>
    <w:rsid w:val="00164C9D"/>
    <w:rsid w:val="00165852"/>
    <w:rsid w:val="001671AE"/>
    <w:rsid w:val="0017161D"/>
    <w:rsid w:val="00172F7A"/>
    <w:rsid w:val="00173150"/>
    <w:rsid w:val="00173390"/>
    <w:rsid w:val="001736F0"/>
    <w:rsid w:val="00173BB3"/>
    <w:rsid w:val="001740D0"/>
    <w:rsid w:val="00174455"/>
    <w:rsid w:val="00174F2C"/>
    <w:rsid w:val="0017541F"/>
    <w:rsid w:val="00180E43"/>
    <w:rsid w:val="00180F2A"/>
    <w:rsid w:val="00184B91"/>
    <w:rsid w:val="00184D4A"/>
    <w:rsid w:val="00186C86"/>
    <w:rsid w:val="00186EC1"/>
    <w:rsid w:val="00191E1F"/>
    <w:rsid w:val="0019473B"/>
    <w:rsid w:val="001952B1"/>
    <w:rsid w:val="00196E39"/>
    <w:rsid w:val="00197442"/>
    <w:rsid w:val="00197649"/>
    <w:rsid w:val="00197655"/>
    <w:rsid w:val="001A01FB"/>
    <w:rsid w:val="001A10E9"/>
    <w:rsid w:val="001A183D"/>
    <w:rsid w:val="001A2B65"/>
    <w:rsid w:val="001A3CD3"/>
    <w:rsid w:val="001A5BEF"/>
    <w:rsid w:val="001A7F15"/>
    <w:rsid w:val="001B0A53"/>
    <w:rsid w:val="001B342E"/>
    <w:rsid w:val="001B39DD"/>
    <w:rsid w:val="001C1832"/>
    <w:rsid w:val="001C188C"/>
    <w:rsid w:val="001C1AAA"/>
    <w:rsid w:val="001C22DD"/>
    <w:rsid w:val="001C26EC"/>
    <w:rsid w:val="001C601E"/>
    <w:rsid w:val="001D0694"/>
    <w:rsid w:val="001D135A"/>
    <w:rsid w:val="001D1783"/>
    <w:rsid w:val="001D38F8"/>
    <w:rsid w:val="001D51B6"/>
    <w:rsid w:val="001D53CD"/>
    <w:rsid w:val="001D55A3"/>
    <w:rsid w:val="001D5AF5"/>
    <w:rsid w:val="001D7993"/>
    <w:rsid w:val="001E1E73"/>
    <w:rsid w:val="001E4E0C"/>
    <w:rsid w:val="001E526D"/>
    <w:rsid w:val="001E5655"/>
    <w:rsid w:val="001F1832"/>
    <w:rsid w:val="001F220F"/>
    <w:rsid w:val="001F25B3"/>
    <w:rsid w:val="001F6616"/>
    <w:rsid w:val="002020B2"/>
    <w:rsid w:val="00202BD4"/>
    <w:rsid w:val="00204A97"/>
    <w:rsid w:val="002114EF"/>
    <w:rsid w:val="00211A29"/>
    <w:rsid w:val="00211C83"/>
    <w:rsid w:val="00211F35"/>
    <w:rsid w:val="002166AD"/>
    <w:rsid w:val="00217871"/>
    <w:rsid w:val="00221ED8"/>
    <w:rsid w:val="002231EA"/>
    <w:rsid w:val="00223FDF"/>
    <w:rsid w:val="002279C0"/>
    <w:rsid w:val="002304D0"/>
    <w:rsid w:val="0023727E"/>
    <w:rsid w:val="002401A2"/>
    <w:rsid w:val="00241244"/>
    <w:rsid w:val="00241B63"/>
    <w:rsid w:val="00242081"/>
    <w:rsid w:val="00243777"/>
    <w:rsid w:val="002441CD"/>
    <w:rsid w:val="002501A3"/>
    <w:rsid w:val="0025166C"/>
    <w:rsid w:val="002555D4"/>
    <w:rsid w:val="00260E1A"/>
    <w:rsid w:val="00261A16"/>
    <w:rsid w:val="00263522"/>
    <w:rsid w:val="0026451B"/>
    <w:rsid w:val="00264EC6"/>
    <w:rsid w:val="00270DF4"/>
    <w:rsid w:val="00271013"/>
    <w:rsid w:val="00271CB5"/>
    <w:rsid w:val="00273FE4"/>
    <w:rsid w:val="002765B4"/>
    <w:rsid w:val="00276A94"/>
    <w:rsid w:val="00281579"/>
    <w:rsid w:val="0028242D"/>
    <w:rsid w:val="00286673"/>
    <w:rsid w:val="0029405D"/>
    <w:rsid w:val="00294FA6"/>
    <w:rsid w:val="00295A6F"/>
    <w:rsid w:val="00295B50"/>
    <w:rsid w:val="002A05EF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C4157"/>
    <w:rsid w:val="002C6E67"/>
    <w:rsid w:val="002D0625"/>
    <w:rsid w:val="002D0C4F"/>
    <w:rsid w:val="002D1102"/>
    <w:rsid w:val="002D1364"/>
    <w:rsid w:val="002D2357"/>
    <w:rsid w:val="002D3B0B"/>
    <w:rsid w:val="002D3C91"/>
    <w:rsid w:val="002D4D30"/>
    <w:rsid w:val="002D5000"/>
    <w:rsid w:val="002D5604"/>
    <w:rsid w:val="002D598D"/>
    <w:rsid w:val="002D7188"/>
    <w:rsid w:val="002E0F1B"/>
    <w:rsid w:val="002E1A52"/>
    <w:rsid w:val="002E1DE3"/>
    <w:rsid w:val="002E23A7"/>
    <w:rsid w:val="002E2AB6"/>
    <w:rsid w:val="002E3F34"/>
    <w:rsid w:val="002E5F79"/>
    <w:rsid w:val="002E63FD"/>
    <w:rsid w:val="002E64FA"/>
    <w:rsid w:val="002F0A00"/>
    <w:rsid w:val="002F0CFA"/>
    <w:rsid w:val="002F17D4"/>
    <w:rsid w:val="002F40E0"/>
    <w:rsid w:val="002F57AB"/>
    <w:rsid w:val="002F669F"/>
    <w:rsid w:val="002F7D92"/>
    <w:rsid w:val="003001E4"/>
    <w:rsid w:val="00301C97"/>
    <w:rsid w:val="0031004C"/>
    <w:rsid w:val="003105F6"/>
    <w:rsid w:val="00311297"/>
    <w:rsid w:val="003113BE"/>
    <w:rsid w:val="003122CA"/>
    <w:rsid w:val="003148FD"/>
    <w:rsid w:val="0031799C"/>
    <w:rsid w:val="00321080"/>
    <w:rsid w:val="00321548"/>
    <w:rsid w:val="003216FD"/>
    <w:rsid w:val="00322D45"/>
    <w:rsid w:val="003247CF"/>
    <w:rsid w:val="00324C12"/>
    <w:rsid w:val="0032569A"/>
    <w:rsid w:val="00325A1F"/>
    <w:rsid w:val="003268F9"/>
    <w:rsid w:val="00330BAF"/>
    <w:rsid w:val="00333EE5"/>
    <w:rsid w:val="00334E3A"/>
    <w:rsid w:val="00335B27"/>
    <w:rsid w:val="003361DD"/>
    <w:rsid w:val="00341A6A"/>
    <w:rsid w:val="00343D69"/>
    <w:rsid w:val="00343F0F"/>
    <w:rsid w:val="0034586A"/>
    <w:rsid w:val="00345B9C"/>
    <w:rsid w:val="00352DAE"/>
    <w:rsid w:val="00354AC0"/>
    <w:rsid w:val="00354EB9"/>
    <w:rsid w:val="00355078"/>
    <w:rsid w:val="003602AE"/>
    <w:rsid w:val="00360929"/>
    <w:rsid w:val="003647D5"/>
    <w:rsid w:val="003674B0"/>
    <w:rsid w:val="0037203F"/>
    <w:rsid w:val="003729C7"/>
    <w:rsid w:val="00376773"/>
    <w:rsid w:val="0037727C"/>
    <w:rsid w:val="00377E70"/>
    <w:rsid w:val="00380904"/>
    <w:rsid w:val="003823EE"/>
    <w:rsid w:val="00382960"/>
    <w:rsid w:val="003846F0"/>
    <w:rsid w:val="003846F7"/>
    <w:rsid w:val="00384E5E"/>
    <w:rsid w:val="003851ED"/>
    <w:rsid w:val="00385B39"/>
    <w:rsid w:val="00386785"/>
    <w:rsid w:val="00390E89"/>
    <w:rsid w:val="00391B1A"/>
    <w:rsid w:val="00394095"/>
    <w:rsid w:val="00394423"/>
    <w:rsid w:val="00396942"/>
    <w:rsid w:val="00396B49"/>
    <w:rsid w:val="00396E3E"/>
    <w:rsid w:val="003A306E"/>
    <w:rsid w:val="003A3C76"/>
    <w:rsid w:val="003A4129"/>
    <w:rsid w:val="003A60DC"/>
    <w:rsid w:val="003A6A46"/>
    <w:rsid w:val="003A7A63"/>
    <w:rsid w:val="003B000C"/>
    <w:rsid w:val="003B02C4"/>
    <w:rsid w:val="003B0F1D"/>
    <w:rsid w:val="003B29EB"/>
    <w:rsid w:val="003B4A57"/>
    <w:rsid w:val="003B4D78"/>
    <w:rsid w:val="003C0AD9"/>
    <w:rsid w:val="003C0ED0"/>
    <w:rsid w:val="003C1D49"/>
    <w:rsid w:val="003C35C4"/>
    <w:rsid w:val="003C5F46"/>
    <w:rsid w:val="003D12C2"/>
    <w:rsid w:val="003D31B9"/>
    <w:rsid w:val="003D3867"/>
    <w:rsid w:val="003D7EC6"/>
    <w:rsid w:val="003E0D1A"/>
    <w:rsid w:val="003E2DA3"/>
    <w:rsid w:val="003F020D"/>
    <w:rsid w:val="003F03D9"/>
    <w:rsid w:val="003F1141"/>
    <w:rsid w:val="003F15F0"/>
    <w:rsid w:val="003F2FBE"/>
    <w:rsid w:val="003F318D"/>
    <w:rsid w:val="003F5BAE"/>
    <w:rsid w:val="003F6ED7"/>
    <w:rsid w:val="00401C84"/>
    <w:rsid w:val="00403210"/>
    <w:rsid w:val="004035BB"/>
    <w:rsid w:val="004035EB"/>
    <w:rsid w:val="00406EF0"/>
    <w:rsid w:val="00407332"/>
    <w:rsid w:val="00407828"/>
    <w:rsid w:val="00412CD0"/>
    <w:rsid w:val="00413D8E"/>
    <w:rsid w:val="004140F2"/>
    <w:rsid w:val="00417B22"/>
    <w:rsid w:val="004205F7"/>
    <w:rsid w:val="00421085"/>
    <w:rsid w:val="00423DBA"/>
    <w:rsid w:val="0042465E"/>
    <w:rsid w:val="00424DF7"/>
    <w:rsid w:val="004324AD"/>
    <w:rsid w:val="00432B76"/>
    <w:rsid w:val="00433E7D"/>
    <w:rsid w:val="00434D01"/>
    <w:rsid w:val="004357AF"/>
    <w:rsid w:val="00435D26"/>
    <w:rsid w:val="00437A65"/>
    <w:rsid w:val="00440C99"/>
    <w:rsid w:val="0044175C"/>
    <w:rsid w:val="00444C85"/>
    <w:rsid w:val="00445F4D"/>
    <w:rsid w:val="004504C0"/>
    <w:rsid w:val="004524F3"/>
    <w:rsid w:val="00454A6B"/>
    <w:rsid w:val="004550FB"/>
    <w:rsid w:val="0046111A"/>
    <w:rsid w:val="00462946"/>
    <w:rsid w:val="00463F43"/>
    <w:rsid w:val="00464B94"/>
    <w:rsid w:val="004653A8"/>
    <w:rsid w:val="00465A0B"/>
    <w:rsid w:val="004706D1"/>
    <w:rsid w:val="0047077C"/>
    <w:rsid w:val="00470B05"/>
    <w:rsid w:val="0047207C"/>
    <w:rsid w:val="00472CD6"/>
    <w:rsid w:val="00474E3C"/>
    <w:rsid w:val="0047609B"/>
    <w:rsid w:val="00480A58"/>
    <w:rsid w:val="00482151"/>
    <w:rsid w:val="00483B7C"/>
    <w:rsid w:val="0048469D"/>
    <w:rsid w:val="00485FAD"/>
    <w:rsid w:val="00487AED"/>
    <w:rsid w:val="004901EE"/>
    <w:rsid w:val="00491D6A"/>
    <w:rsid w:val="00491EDF"/>
    <w:rsid w:val="00492A3F"/>
    <w:rsid w:val="00494F62"/>
    <w:rsid w:val="00495884"/>
    <w:rsid w:val="00495E88"/>
    <w:rsid w:val="00496659"/>
    <w:rsid w:val="004A2001"/>
    <w:rsid w:val="004A2A99"/>
    <w:rsid w:val="004A3590"/>
    <w:rsid w:val="004A6120"/>
    <w:rsid w:val="004B00A7"/>
    <w:rsid w:val="004B25E2"/>
    <w:rsid w:val="004B34D7"/>
    <w:rsid w:val="004B4AED"/>
    <w:rsid w:val="004B4F15"/>
    <w:rsid w:val="004B5037"/>
    <w:rsid w:val="004B5B2F"/>
    <w:rsid w:val="004B626A"/>
    <w:rsid w:val="004B660E"/>
    <w:rsid w:val="004C05BD"/>
    <w:rsid w:val="004C3B06"/>
    <w:rsid w:val="004C3F97"/>
    <w:rsid w:val="004C7B14"/>
    <w:rsid w:val="004C7EE7"/>
    <w:rsid w:val="004D2DEE"/>
    <w:rsid w:val="004D2E1F"/>
    <w:rsid w:val="004D3A6B"/>
    <w:rsid w:val="004D7FD9"/>
    <w:rsid w:val="004E1109"/>
    <w:rsid w:val="004E1324"/>
    <w:rsid w:val="004E19A5"/>
    <w:rsid w:val="004E28FD"/>
    <w:rsid w:val="004E37E5"/>
    <w:rsid w:val="004E3FDB"/>
    <w:rsid w:val="004E5002"/>
    <w:rsid w:val="004E5F7D"/>
    <w:rsid w:val="004E6233"/>
    <w:rsid w:val="004F18FF"/>
    <w:rsid w:val="004F1E42"/>
    <w:rsid w:val="004F1F4A"/>
    <w:rsid w:val="004F296D"/>
    <w:rsid w:val="004F508B"/>
    <w:rsid w:val="004F695F"/>
    <w:rsid w:val="004F6CA4"/>
    <w:rsid w:val="004F7043"/>
    <w:rsid w:val="00500752"/>
    <w:rsid w:val="00501A50"/>
    <w:rsid w:val="0050222D"/>
    <w:rsid w:val="00503AF3"/>
    <w:rsid w:val="005048F9"/>
    <w:rsid w:val="00504DFD"/>
    <w:rsid w:val="00505BEB"/>
    <w:rsid w:val="0050696D"/>
    <w:rsid w:val="00507A36"/>
    <w:rsid w:val="0051094B"/>
    <w:rsid w:val="005110D7"/>
    <w:rsid w:val="00511D99"/>
    <w:rsid w:val="005128D3"/>
    <w:rsid w:val="005147E8"/>
    <w:rsid w:val="005158F2"/>
    <w:rsid w:val="00520F63"/>
    <w:rsid w:val="005266FB"/>
    <w:rsid w:val="00526DFC"/>
    <w:rsid w:val="00526F43"/>
    <w:rsid w:val="00527651"/>
    <w:rsid w:val="00536038"/>
    <w:rsid w:val="005363AB"/>
    <w:rsid w:val="00536891"/>
    <w:rsid w:val="00544EF4"/>
    <w:rsid w:val="00545E53"/>
    <w:rsid w:val="005479D9"/>
    <w:rsid w:val="00547EC7"/>
    <w:rsid w:val="00551E7A"/>
    <w:rsid w:val="005572BD"/>
    <w:rsid w:val="00557A12"/>
    <w:rsid w:val="00560AC7"/>
    <w:rsid w:val="00561AFB"/>
    <w:rsid w:val="00561FA8"/>
    <w:rsid w:val="005635ED"/>
    <w:rsid w:val="005642BC"/>
    <w:rsid w:val="00565253"/>
    <w:rsid w:val="00570191"/>
    <w:rsid w:val="00570570"/>
    <w:rsid w:val="00572512"/>
    <w:rsid w:val="00573EE6"/>
    <w:rsid w:val="00574782"/>
    <w:rsid w:val="0057547F"/>
    <w:rsid w:val="005754EE"/>
    <w:rsid w:val="0057617E"/>
    <w:rsid w:val="00576497"/>
    <w:rsid w:val="005835E7"/>
    <w:rsid w:val="0058397F"/>
    <w:rsid w:val="00583BF8"/>
    <w:rsid w:val="00585F33"/>
    <w:rsid w:val="00590D55"/>
    <w:rsid w:val="00591124"/>
    <w:rsid w:val="00597024"/>
    <w:rsid w:val="005A0274"/>
    <w:rsid w:val="005A095C"/>
    <w:rsid w:val="005A669D"/>
    <w:rsid w:val="005A7212"/>
    <w:rsid w:val="005A75D8"/>
    <w:rsid w:val="005B27F3"/>
    <w:rsid w:val="005B3621"/>
    <w:rsid w:val="005B713E"/>
    <w:rsid w:val="005B742D"/>
    <w:rsid w:val="005C03B6"/>
    <w:rsid w:val="005C348E"/>
    <w:rsid w:val="005C68E1"/>
    <w:rsid w:val="005D0E5B"/>
    <w:rsid w:val="005D152F"/>
    <w:rsid w:val="005D3763"/>
    <w:rsid w:val="005D55E1"/>
    <w:rsid w:val="005D6A26"/>
    <w:rsid w:val="005E19F7"/>
    <w:rsid w:val="005E4F04"/>
    <w:rsid w:val="005E62C2"/>
    <w:rsid w:val="005E6C71"/>
    <w:rsid w:val="005E77E2"/>
    <w:rsid w:val="005F0963"/>
    <w:rsid w:val="005F2824"/>
    <w:rsid w:val="005F2EBA"/>
    <w:rsid w:val="005F2F16"/>
    <w:rsid w:val="005F35ED"/>
    <w:rsid w:val="005F3ABE"/>
    <w:rsid w:val="005F6DB6"/>
    <w:rsid w:val="005F7812"/>
    <w:rsid w:val="005F7A88"/>
    <w:rsid w:val="00603A1A"/>
    <w:rsid w:val="006046D5"/>
    <w:rsid w:val="00605ABB"/>
    <w:rsid w:val="00607A93"/>
    <w:rsid w:val="00610C08"/>
    <w:rsid w:val="00611F74"/>
    <w:rsid w:val="006125F2"/>
    <w:rsid w:val="00613D87"/>
    <w:rsid w:val="00614B4B"/>
    <w:rsid w:val="00615772"/>
    <w:rsid w:val="00621256"/>
    <w:rsid w:val="00621FCC"/>
    <w:rsid w:val="00622E4B"/>
    <w:rsid w:val="00625B78"/>
    <w:rsid w:val="00632714"/>
    <w:rsid w:val="006333DA"/>
    <w:rsid w:val="00633925"/>
    <w:rsid w:val="00635134"/>
    <w:rsid w:val="006356E2"/>
    <w:rsid w:val="006413AF"/>
    <w:rsid w:val="00642A65"/>
    <w:rsid w:val="00645DCE"/>
    <w:rsid w:val="006465AC"/>
    <w:rsid w:val="006465BF"/>
    <w:rsid w:val="0065289A"/>
    <w:rsid w:val="00653B22"/>
    <w:rsid w:val="00653F37"/>
    <w:rsid w:val="00657003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235B"/>
    <w:rsid w:val="006946BB"/>
    <w:rsid w:val="006969FA"/>
    <w:rsid w:val="00697644"/>
    <w:rsid w:val="006A11EB"/>
    <w:rsid w:val="006A208F"/>
    <w:rsid w:val="006A3449"/>
    <w:rsid w:val="006A35D5"/>
    <w:rsid w:val="006A748A"/>
    <w:rsid w:val="006B3680"/>
    <w:rsid w:val="006C419E"/>
    <w:rsid w:val="006C4998"/>
    <w:rsid w:val="006C4A31"/>
    <w:rsid w:val="006C5AC2"/>
    <w:rsid w:val="006C69D3"/>
    <w:rsid w:val="006C6AFB"/>
    <w:rsid w:val="006C6B34"/>
    <w:rsid w:val="006D05E2"/>
    <w:rsid w:val="006D108C"/>
    <w:rsid w:val="006D2735"/>
    <w:rsid w:val="006D45B2"/>
    <w:rsid w:val="006D4D39"/>
    <w:rsid w:val="006E0FCC"/>
    <w:rsid w:val="006E1E96"/>
    <w:rsid w:val="006E5E21"/>
    <w:rsid w:val="006E7505"/>
    <w:rsid w:val="006E7F6B"/>
    <w:rsid w:val="006F2648"/>
    <w:rsid w:val="006F2F10"/>
    <w:rsid w:val="006F482B"/>
    <w:rsid w:val="006F6311"/>
    <w:rsid w:val="007009CB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1FC1"/>
    <w:rsid w:val="0072457F"/>
    <w:rsid w:val="00725406"/>
    <w:rsid w:val="0072621B"/>
    <w:rsid w:val="00726506"/>
    <w:rsid w:val="00726926"/>
    <w:rsid w:val="00726E7C"/>
    <w:rsid w:val="00730555"/>
    <w:rsid w:val="007312CC"/>
    <w:rsid w:val="007341A4"/>
    <w:rsid w:val="00734646"/>
    <w:rsid w:val="00736A64"/>
    <w:rsid w:val="00737F6A"/>
    <w:rsid w:val="007410B6"/>
    <w:rsid w:val="00744C2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1F90"/>
    <w:rsid w:val="007621AA"/>
    <w:rsid w:val="0076260A"/>
    <w:rsid w:val="00764A67"/>
    <w:rsid w:val="00770D10"/>
    <w:rsid w:val="00770F6B"/>
    <w:rsid w:val="00771883"/>
    <w:rsid w:val="00776DC2"/>
    <w:rsid w:val="0077776B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24A"/>
    <w:rsid w:val="007A5373"/>
    <w:rsid w:val="007A6555"/>
    <w:rsid w:val="007A789F"/>
    <w:rsid w:val="007B08DC"/>
    <w:rsid w:val="007B5637"/>
    <w:rsid w:val="007B5F84"/>
    <w:rsid w:val="007B6E0E"/>
    <w:rsid w:val="007B7384"/>
    <w:rsid w:val="007B75BC"/>
    <w:rsid w:val="007C0BD6"/>
    <w:rsid w:val="007C13BA"/>
    <w:rsid w:val="007C3806"/>
    <w:rsid w:val="007C5BB7"/>
    <w:rsid w:val="007D07D5"/>
    <w:rsid w:val="007D1C64"/>
    <w:rsid w:val="007D32DD"/>
    <w:rsid w:val="007D3559"/>
    <w:rsid w:val="007D6DCE"/>
    <w:rsid w:val="007D6EF7"/>
    <w:rsid w:val="007D72C4"/>
    <w:rsid w:val="007E2CFE"/>
    <w:rsid w:val="007E59C9"/>
    <w:rsid w:val="007E7D68"/>
    <w:rsid w:val="007F0072"/>
    <w:rsid w:val="007F2EB6"/>
    <w:rsid w:val="007F54C3"/>
    <w:rsid w:val="008008D3"/>
    <w:rsid w:val="00802949"/>
    <w:rsid w:val="0080301E"/>
    <w:rsid w:val="0080365F"/>
    <w:rsid w:val="00804459"/>
    <w:rsid w:val="0080523C"/>
    <w:rsid w:val="00810B1C"/>
    <w:rsid w:val="0081194E"/>
    <w:rsid w:val="00812BE5"/>
    <w:rsid w:val="00814846"/>
    <w:rsid w:val="00817429"/>
    <w:rsid w:val="00821514"/>
    <w:rsid w:val="0082168E"/>
    <w:rsid w:val="00821AC6"/>
    <w:rsid w:val="00821E35"/>
    <w:rsid w:val="00824591"/>
    <w:rsid w:val="00824AED"/>
    <w:rsid w:val="00827820"/>
    <w:rsid w:val="00830EE9"/>
    <w:rsid w:val="00831B8B"/>
    <w:rsid w:val="0083405D"/>
    <w:rsid w:val="00834414"/>
    <w:rsid w:val="008352D4"/>
    <w:rsid w:val="00835DCC"/>
    <w:rsid w:val="00836DB9"/>
    <w:rsid w:val="00837C67"/>
    <w:rsid w:val="008415B0"/>
    <w:rsid w:val="00842028"/>
    <w:rsid w:val="008436B8"/>
    <w:rsid w:val="008460B6"/>
    <w:rsid w:val="00846525"/>
    <w:rsid w:val="00850C9D"/>
    <w:rsid w:val="00852B59"/>
    <w:rsid w:val="00856272"/>
    <w:rsid w:val="008563FF"/>
    <w:rsid w:val="008574FD"/>
    <w:rsid w:val="0086018B"/>
    <w:rsid w:val="008611DD"/>
    <w:rsid w:val="008620DE"/>
    <w:rsid w:val="008640F0"/>
    <w:rsid w:val="00866867"/>
    <w:rsid w:val="00867D29"/>
    <w:rsid w:val="008713D0"/>
    <w:rsid w:val="00871FA2"/>
    <w:rsid w:val="00872257"/>
    <w:rsid w:val="008753E6"/>
    <w:rsid w:val="0087738C"/>
    <w:rsid w:val="008802AF"/>
    <w:rsid w:val="00881926"/>
    <w:rsid w:val="0088318F"/>
    <w:rsid w:val="0088331D"/>
    <w:rsid w:val="008848E9"/>
    <w:rsid w:val="008852B0"/>
    <w:rsid w:val="00885AE7"/>
    <w:rsid w:val="00886B60"/>
    <w:rsid w:val="00887889"/>
    <w:rsid w:val="008920FF"/>
    <w:rsid w:val="008926E8"/>
    <w:rsid w:val="00893B68"/>
    <w:rsid w:val="00894A5F"/>
    <w:rsid w:val="00894F19"/>
    <w:rsid w:val="00896A10"/>
    <w:rsid w:val="008971B5"/>
    <w:rsid w:val="008A4372"/>
    <w:rsid w:val="008A5D26"/>
    <w:rsid w:val="008A6B13"/>
    <w:rsid w:val="008A6ECB"/>
    <w:rsid w:val="008A6FF2"/>
    <w:rsid w:val="008B0BF9"/>
    <w:rsid w:val="008B1BEE"/>
    <w:rsid w:val="008B2866"/>
    <w:rsid w:val="008B3859"/>
    <w:rsid w:val="008B3886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D4B9F"/>
    <w:rsid w:val="008E171D"/>
    <w:rsid w:val="008E1A03"/>
    <w:rsid w:val="008E2785"/>
    <w:rsid w:val="008E5CB8"/>
    <w:rsid w:val="008E78A3"/>
    <w:rsid w:val="008F0654"/>
    <w:rsid w:val="008F06CB"/>
    <w:rsid w:val="008F1572"/>
    <w:rsid w:val="008F18EC"/>
    <w:rsid w:val="008F2E83"/>
    <w:rsid w:val="008F612A"/>
    <w:rsid w:val="008F67E4"/>
    <w:rsid w:val="00900A3C"/>
    <w:rsid w:val="0090293D"/>
    <w:rsid w:val="009034DE"/>
    <w:rsid w:val="00905396"/>
    <w:rsid w:val="0090605D"/>
    <w:rsid w:val="00906419"/>
    <w:rsid w:val="009076A1"/>
    <w:rsid w:val="0091073D"/>
    <w:rsid w:val="00911ACD"/>
    <w:rsid w:val="00912889"/>
    <w:rsid w:val="00913A42"/>
    <w:rsid w:val="00914167"/>
    <w:rsid w:val="009143DB"/>
    <w:rsid w:val="00915065"/>
    <w:rsid w:val="009165C0"/>
    <w:rsid w:val="00917CE5"/>
    <w:rsid w:val="009217C0"/>
    <w:rsid w:val="00925241"/>
    <w:rsid w:val="00925CEC"/>
    <w:rsid w:val="00926A3F"/>
    <w:rsid w:val="0092794E"/>
    <w:rsid w:val="0093099A"/>
    <w:rsid w:val="00930D30"/>
    <w:rsid w:val="009332A2"/>
    <w:rsid w:val="00937598"/>
    <w:rsid w:val="0093790B"/>
    <w:rsid w:val="00943751"/>
    <w:rsid w:val="00945AC4"/>
    <w:rsid w:val="00946BF8"/>
    <w:rsid w:val="00946DD0"/>
    <w:rsid w:val="009509E6"/>
    <w:rsid w:val="00952018"/>
    <w:rsid w:val="00952800"/>
    <w:rsid w:val="0095300D"/>
    <w:rsid w:val="00956555"/>
    <w:rsid w:val="00956812"/>
    <w:rsid w:val="0095719A"/>
    <w:rsid w:val="009574E6"/>
    <w:rsid w:val="00962304"/>
    <w:rsid w:val="009623E9"/>
    <w:rsid w:val="00963EEB"/>
    <w:rsid w:val="009648BC"/>
    <w:rsid w:val="00964C2F"/>
    <w:rsid w:val="00965F88"/>
    <w:rsid w:val="0096729F"/>
    <w:rsid w:val="00967E42"/>
    <w:rsid w:val="00975E90"/>
    <w:rsid w:val="00980F1C"/>
    <w:rsid w:val="00984E03"/>
    <w:rsid w:val="00987E85"/>
    <w:rsid w:val="009A0D12"/>
    <w:rsid w:val="009A1987"/>
    <w:rsid w:val="009A2BEE"/>
    <w:rsid w:val="009A5289"/>
    <w:rsid w:val="009A7A53"/>
    <w:rsid w:val="009B0402"/>
    <w:rsid w:val="009B0B75"/>
    <w:rsid w:val="009B16DF"/>
    <w:rsid w:val="009B1E8C"/>
    <w:rsid w:val="009B3BCF"/>
    <w:rsid w:val="009B4CB2"/>
    <w:rsid w:val="009B6701"/>
    <w:rsid w:val="009B6EF7"/>
    <w:rsid w:val="009B7000"/>
    <w:rsid w:val="009B739C"/>
    <w:rsid w:val="009C00EA"/>
    <w:rsid w:val="009C04EC"/>
    <w:rsid w:val="009C13EE"/>
    <w:rsid w:val="009C328C"/>
    <w:rsid w:val="009C4444"/>
    <w:rsid w:val="009C57C2"/>
    <w:rsid w:val="009C6B46"/>
    <w:rsid w:val="009C79AD"/>
    <w:rsid w:val="009C7CA6"/>
    <w:rsid w:val="009D3316"/>
    <w:rsid w:val="009D55AA"/>
    <w:rsid w:val="009E3E77"/>
    <w:rsid w:val="009E3FAB"/>
    <w:rsid w:val="009E5B3F"/>
    <w:rsid w:val="009E7706"/>
    <w:rsid w:val="009E7D90"/>
    <w:rsid w:val="009F1AB0"/>
    <w:rsid w:val="009F3429"/>
    <w:rsid w:val="009F4D4C"/>
    <w:rsid w:val="009F501D"/>
    <w:rsid w:val="009F6CF6"/>
    <w:rsid w:val="00A039D5"/>
    <w:rsid w:val="00A046AD"/>
    <w:rsid w:val="00A05237"/>
    <w:rsid w:val="00A079C1"/>
    <w:rsid w:val="00A07B20"/>
    <w:rsid w:val="00A12520"/>
    <w:rsid w:val="00A130FD"/>
    <w:rsid w:val="00A13D6D"/>
    <w:rsid w:val="00A14769"/>
    <w:rsid w:val="00A16151"/>
    <w:rsid w:val="00A16BB0"/>
    <w:rsid w:val="00A16EC6"/>
    <w:rsid w:val="00A17C06"/>
    <w:rsid w:val="00A2126E"/>
    <w:rsid w:val="00A21706"/>
    <w:rsid w:val="00A24FCC"/>
    <w:rsid w:val="00A25556"/>
    <w:rsid w:val="00A26A90"/>
    <w:rsid w:val="00A26B27"/>
    <w:rsid w:val="00A27F5F"/>
    <w:rsid w:val="00A303DE"/>
    <w:rsid w:val="00A30E4F"/>
    <w:rsid w:val="00A32253"/>
    <w:rsid w:val="00A3310E"/>
    <w:rsid w:val="00A333A0"/>
    <w:rsid w:val="00A37E70"/>
    <w:rsid w:val="00A40700"/>
    <w:rsid w:val="00A42FEC"/>
    <w:rsid w:val="00A437E1"/>
    <w:rsid w:val="00A43AB2"/>
    <w:rsid w:val="00A4685E"/>
    <w:rsid w:val="00A50CD4"/>
    <w:rsid w:val="00A51191"/>
    <w:rsid w:val="00A5591D"/>
    <w:rsid w:val="00A56D62"/>
    <w:rsid w:val="00A56F07"/>
    <w:rsid w:val="00A5762C"/>
    <w:rsid w:val="00A57912"/>
    <w:rsid w:val="00A600FC"/>
    <w:rsid w:val="00A60BCA"/>
    <w:rsid w:val="00A60E07"/>
    <w:rsid w:val="00A61067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0B14"/>
    <w:rsid w:val="00AA1C2C"/>
    <w:rsid w:val="00AA35F6"/>
    <w:rsid w:val="00AA54A5"/>
    <w:rsid w:val="00AA667C"/>
    <w:rsid w:val="00AA6E91"/>
    <w:rsid w:val="00AA7439"/>
    <w:rsid w:val="00AB047E"/>
    <w:rsid w:val="00AB0908"/>
    <w:rsid w:val="00AB0B0A"/>
    <w:rsid w:val="00AB0BB7"/>
    <w:rsid w:val="00AB0FDE"/>
    <w:rsid w:val="00AB22C6"/>
    <w:rsid w:val="00AB260A"/>
    <w:rsid w:val="00AB2AD0"/>
    <w:rsid w:val="00AB67FC"/>
    <w:rsid w:val="00AC00F2"/>
    <w:rsid w:val="00AC31B5"/>
    <w:rsid w:val="00AC4EA1"/>
    <w:rsid w:val="00AC5040"/>
    <w:rsid w:val="00AC5381"/>
    <w:rsid w:val="00AC5920"/>
    <w:rsid w:val="00AC7138"/>
    <w:rsid w:val="00AD0E65"/>
    <w:rsid w:val="00AD2BF2"/>
    <w:rsid w:val="00AD4E90"/>
    <w:rsid w:val="00AD5422"/>
    <w:rsid w:val="00AE179B"/>
    <w:rsid w:val="00AE4179"/>
    <w:rsid w:val="00AE4425"/>
    <w:rsid w:val="00AE4FBE"/>
    <w:rsid w:val="00AE650F"/>
    <w:rsid w:val="00AE6555"/>
    <w:rsid w:val="00AE7D16"/>
    <w:rsid w:val="00AF0934"/>
    <w:rsid w:val="00AF4CAA"/>
    <w:rsid w:val="00AF571A"/>
    <w:rsid w:val="00AF60A0"/>
    <w:rsid w:val="00AF67FC"/>
    <w:rsid w:val="00AF7DF5"/>
    <w:rsid w:val="00B006E5"/>
    <w:rsid w:val="00B024C2"/>
    <w:rsid w:val="00B076EB"/>
    <w:rsid w:val="00B07700"/>
    <w:rsid w:val="00B13921"/>
    <w:rsid w:val="00B1528C"/>
    <w:rsid w:val="00B16ACD"/>
    <w:rsid w:val="00B21487"/>
    <w:rsid w:val="00B21AB4"/>
    <w:rsid w:val="00B228F1"/>
    <w:rsid w:val="00B232D1"/>
    <w:rsid w:val="00B24DB5"/>
    <w:rsid w:val="00B27F1E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019F"/>
    <w:rsid w:val="00B5076B"/>
    <w:rsid w:val="00B51A7D"/>
    <w:rsid w:val="00B535C2"/>
    <w:rsid w:val="00B55544"/>
    <w:rsid w:val="00B56CEA"/>
    <w:rsid w:val="00B6244D"/>
    <w:rsid w:val="00B642FC"/>
    <w:rsid w:val="00B64A66"/>
    <w:rsid w:val="00B64D26"/>
    <w:rsid w:val="00B64FBB"/>
    <w:rsid w:val="00B70E22"/>
    <w:rsid w:val="00B72A0F"/>
    <w:rsid w:val="00B774CB"/>
    <w:rsid w:val="00B80402"/>
    <w:rsid w:val="00B80A8A"/>
    <w:rsid w:val="00B80AD7"/>
    <w:rsid w:val="00B80B9A"/>
    <w:rsid w:val="00B830B7"/>
    <w:rsid w:val="00B848EA"/>
    <w:rsid w:val="00B84B2B"/>
    <w:rsid w:val="00B84EDF"/>
    <w:rsid w:val="00B85CBD"/>
    <w:rsid w:val="00B90500"/>
    <w:rsid w:val="00B9176C"/>
    <w:rsid w:val="00B93011"/>
    <w:rsid w:val="00B935A4"/>
    <w:rsid w:val="00B94D06"/>
    <w:rsid w:val="00B955FA"/>
    <w:rsid w:val="00BA13AF"/>
    <w:rsid w:val="00BA561A"/>
    <w:rsid w:val="00BA6DA9"/>
    <w:rsid w:val="00BB09DE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AA8"/>
    <w:rsid w:val="00BC6E62"/>
    <w:rsid w:val="00BC7443"/>
    <w:rsid w:val="00BD0648"/>
    <w:rsid w:val="00BD1040"/>
    <w:rsid w:val="00BD34AA"/>
    <w:rsid w:val="00BD3E73"/>
    <w:rsid w:val="00BD420D"/>
    <w:rsid w:val="00BD4A88"/>
    <w:rsid w:val="00BD694B"/>
    <w:rsid w:val="00BE0C44"/>
    <w:rsid w:val="00BE0CDA"/>
    <w:rsid w:val="00BE1B8B"/>
    <w:rsid w:val="00BE2A18"/>
    <w:rsid w:val="00BE2C01"/>
    <w:rsid w:val="00BE41EC"/>
    <w:rsid w:val="00BE56FB"/>
    <w:rsid w:val="00BF3DDE"/>
    <w:rsid w:val="00BF5BDB"/>
    <w:rsid w:val="00BF6589"/>
    <w:rsid w:val="00BF6F7F"/>
    <w:rsid w:val="00C00647"/>
    <w:rsid w:val="00C00A98"/>
    <w:rsid w:val="00C01607"/>
    <w:rsid w:val="00C02764"/>
    <w:rsid w:val="00C04CEF"/>
    <w:rsid w:val="00C0662F"/>
    <w:rsid w:val="00C07545"/>
    <w:rsid w:val="00C11943"/>
    <w:rsid w:val="00C12E96"/>
    <w:rsid w:val="00C14763"/>
    <w:rsid w:val="00C1528B"/>
    <w:rsid w:val="00C1532C"/>
    <w:rsid w:val="00C16141"/>
    <w:rsid w:val="00C214FE"/>
    <w:rsid w:val="00C2363F"/>
    <w:rsid w:val="00C236C8"/>
    <w:rsid w:val="00C260B1"/>
    <w:rsid w:val="00C26E56"/>
    <w:rsid w:val="00C31406"/>
    <w:rsid w:val="00C31B29"/>
    <w:rsid w:val="00C33CD6"/>
    <w:rsid w:val="00C34941"/>
    <w:rsid w:val="00C35449"/>
    <w:rsid w:val="00C37194"/>
    <w:rsid w:val="00C40637"/>
    <w:rsid w:val="00C40F6C"/>
    <w:rsid w:val="00C44426"/>
    <w:rsid w:val="00C445F3"/>
    <w:rsid w:val="00C44978"/>
    <w:rsid w:val="00C451F4"/>
    <w:rsid w:val="00C45EB1"/>
    <w:rsid w:val="00C51D4B"/>
    <w:rsid w:val="00C520CF"/>
    <w:rsid w:val="00C54A3A"/>
    <w:rsid w:val="00C55566"/>
    <w:rsid w:val="00C56448"/>
    <w:rsid w:val="00C57D23"/>
    <w:rsid w:val="00C6480B"/>
    <w:rsid w:val="00C667BE"/>
    <w:rsid w:val="00C6766B"/>
    <w:rsid w:val="00C70334"/>
    <w:rsid w:val="00C72084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5BA1"/>
    <w:rsid w:val="00C86AFA"/>
    <w:rsid w:val="00C87C21"/>
    <w:rsid w:val="00C9006B"/>
    <w:rsid w:val="00C90DF9"/>
    <w:rsid w:val="00C93014"/>
    <w:rsid w:val="00C93952"/>
    <w:rsid w:val="00CB06D4"/>
    <w:rsid w:val="00CB18D0"/>
    <w:rsid w:val="00CB1C8A"/>
    <w:rsid w:val="00CB24F5"/>
    <w:rsid w:val="00CB2663"/>
    <w:rsid w:val="00CB3BBE"/>
    <w:rsid w:val="00CB59E9"/>
    <w:rsid w:val="00CB67F6"/>
    <w:rsid w:val="00CB6DDF"/>
    <w:rsid w:val="00CB7B0A"/>
    <w:rsid w:val="00CC0D6A"/>
    <w:rsid w:val="00CC3831"/>
    <w:rsid w:val="00CC3E3D"/>
    <w:rsid w:val="00CC519B"/>
    <w:rsid w:val="00CD12C1"/>
    <w:rsid w:val="00CD190E"/>
    <w:rsid w:val="00CD214E"/>
    <w:rsid w:val="00CD46FA"/>
    <w:rsid w:val="00CD4F21"/>
    <w:rsid w:val="00CD5973"/>
    <w:rsid w:val="00CD7335"/>
    <w:rsid w:val="00CE215B"/>
    <w:rsid w:val="00CE31A6"/>
    <w:rsid w:val="00CE433C"/>
    <w:rsid w:val="00CE6DCA"/>
    <w:rsid w:val="00CF09AA"/>
    <w:rsid w:val="00CF259F"/>
    <w:rsid w:val="00CF3C28"/>
    <w:rsid w:val="00CF4813"/>
    <w:rsid w:val="00CF5233"/>
    <w:rsid w:val="00D029B8"/>
    <w:rsid w:val="00D02F60"/>
    <w:rsid w:val="00D0464E"/>
    <w:rsid w:val="00D04A96"/>
    <w:rsid w:val="00D07A7B"/>
    <w:rsid w:val="00D105C0"/>
    <w:rsid w:val="00D10E06"/>
    <w:rsid w:val="00D11491"/>
    <w:rsid w:val="00D11518"/>
    <w:rsid w:val="00D15197"/>
    <w:rsid w:val="00D16820"/>
    <w:rsid w:val="00D169C8"/>
    <w:rsid w:val="00D1715E"/>
    <w:rsid w:val="00D175D2"/>
    <w:rsid w:val="00D1793F"/>
    <w:rsid w:val="00D2212D"/>
    <w:rsid w:val="00D22AF5"/>
    <w:rsid w:val="00D235EA"/>
    <w:rsid w:val="00D247A9"/>
    <w:rsid w:val="00D24C9B"/>
    <w:rsid w:val="00D25794"/>
    <w:rsid w:val="00D32721"/>
    <w:rsid w:val="00D328DC"/>
    <w:rsid w:val="00D33387"/>
    <w:rsid w:val="00D402FB"/>
    <w:rsid w:val="00D44681"/>
    <w:rsid w:val="00D45979"/>
    <w:rsid w:val="00D47D7A"/>
    <w:rsid w:val="00D50ABD"/>
    <w:rsid w:val="00D55290"/>
    <w:rsid w:val="00D575EC"/>
    <w:rsid w:val="00D57791"/>
    <w:rsid w:val="00D6046A"/>
    <w:rsid w:val="00D61B81"/>
    <w:rsid w:val="00D62870"/>
    <w:rsid w:val="00D63B3B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4B2E"/>
    <w:rsid w:val="00D76BCF"/>
    <w:rsid w:val="00D76EC9"/>
    <w:rsid w:val="00D77BC6"/>
    <w:rsid w:val="00D80E7D"/>
    <w:rsid w:val="00D81397"/>
    <w:rsid w:val="00D848B9"/>
    <w:rsid w:val="00D90E69"/>
    <w:rsid w:val="00D91368"/>
    <w:rsid w:val="00D93106"/>
    <w:rsid w:val="00D933E9"/>
    <w:rsid w:val="00D9505D"/>
    <w:rsid w:val="00D951F2"/>
    <w:rsid w:val="00D953D0"/>
    <w:rsid w:val="00D95981"/>
    <w:rsid w:val="00D959F5"/>
    <w:rsid w:val="00D96884"/>
    <w:rsid w:val="00DA3FDD"/>
    <w:rsid w:val="00DA440C"/>
    <w:rsid w:val="00DA53A8"/>
    <w:rsid w:val="00DA7017"/>
    <w:rsid w:val="00DA7028"/>
    <w:rsid w:val="00DB17E9"/>
    <w:rsid w:val="00DB1AD2"/>
    <w:rsid w:val="00DB234E"/>
    <w:rsid w:val="00DB2B58"/>
    <w:rsid w:val="00DB5206"/>
    <w:rsid w:val="00DB6276"/>
    <w:rsid w:val="00DB63F5"/>
    <w:rsid w:val="00DB7B8F"/>
    <w:rsid w:val="00DC1C6B"/>
    <w:rsid w:val="00DC20AA"/>
    <w:rsid w:val="00DC22FF"/>
    <w:rsid w:val="00DC2C2E"/>
    <w:rsid w:val="00DC4AF0"/>
    <w:rsid w:val="00DC5ABD"/>
    <w:rsid w:val="00DC60C5"/>
    <w:rsid w:val="00DC7886"/>
    <w:rsid w:val="00DD0CF2"/>
    <w:rsid w:val="00DD5A7F"/>
    <w:rsid w:val="00DD6321"/>
    <w:rsid w:val="00DE1554"/>
    <w:rsid w:val="00DE2901"/>
    <w:rsid w:val="00DE454E"/>
    <w:rsid w:val="00DE590F"/>
    <w:rsid w:val="00DE7DC1"/>
    <w:rsid w:val="00DF1127"/>
    <w:rsid w:val="00DF17E7"/>
    <w:rsid w:val="00DF22B9"/>
    <w:rsid w:val="00DF3F7E"/>
    <w:rsid w:val="00DF5691"/>
    <w:rsid w:val="00DF7648"/>
    <w:rsid w:val="00E00E29"/>
    <w:rsid w:val="00E02BAB"/>
    <w:rsid w:val="00E04CEB"/>
    <w:rsid w:val="00E060BC"/>
    <w:rsid w:val="00E11420"/>
    <w:rsid w:val="00E11FD3"/>
    <w:rsid w:val="00E132FB"/>
    <w:rsid w:val="00E170B7"/>
    <w:rsid w:val="00E177DD"/>
    <w:rsid w:val="00E20900"/>
    <w:rsid w:val="00E20C7F"/>
    <w:rsid w:val="00E2396E"/>
    <w:rsid w:val="00E24728"/>
    <w:rsid w:val="00E25E21"/>
    <w:rsid w:val="00E276AC"/>
    <w:rsid w:val="00E30FEA"/>
    <w:rsid w:val="00E342C2"/>
    <w:rsid w:val="00E34A35"/>
    <w:rsid w:val="00E34AC8"/>
    <w:rsid w:val="00E37C2F"/>
    <w:rsid w:val="00E400A2"/>
    <w:rsid w:val="00E40C08"/>
    <w:rsid w:val="00E41C28"/>
    <w:rsid w:val="00E44254"/>
    <w:rsid w:val="00E46308"/>
    <w:rsid w:val="00E51E17"/>
    <w:rsid w:val="00E52260"/>
    <w:rsid w:val="00E52DAB"/>
    <w:rsid w:val="00E539B0"/>
    <w:rsid w:val="00E55994"/>
    <w:rsid w:val="00E57C58"/>
    <w:rsid w:val="00E60606"/>
    <w:rsid w:val="00E60C66"/>
    <w:rsid w:val="00E6164D"/>
    <w:rsid w:val="00E618C9"/>
    <w:rsid w:val="00E62774"/>
    <w:rsid w:val="00E6307C"/>
    <w:rsid w:val="00E636FA"/>
    <w:rsid w:val="00E65322"/>
    <w:rsid w:val="00E65675"/>
    <w:rsid w:val="00E65736"/>
    <w:rsid w:val="00E6685B"/>
    <w:rsid w:val="00E66C50"/>
    <w:rsid w:val="00E679D3"/>
    <w:rsid w:val="00E71208"/>
    <w:rsid w:val="00E71444"/>
    <w:rsid w:val="00E71C91"/>
    <w:rsid w:val="00E720A1"/>
    <w:rsid w:val="00E7404D"/>
    <w:rsid w:val="00E75549"/>
    <w:rsid w:val="00E75DDA"/>
    <w:rsid w:val="00E773E8"/>
    <w:rsid w:val="00E8053C"/>
    <w:rsid w:val="00E80EB4"/>
    <w:rsid w:val="00E83ADD"/>
    <w:rsid w:val="00E84A2D"/>
    <w:rsid w:val="00E84F38"/>
    <w:rsid w:val="00E85623"/>
    <w:rsid w:val="00E870B1"/>
    <w:rsid w:val="00E87441"/>
    <w:rsid w:val="00E87EF5"/>
    <w:rsid w:val="00E91FAE"/>
    <w:rsid w:val="00E96E3F"/>
    <w:rsid w:val="00EA270C"/>
    <w:rsid w:val="00EA4974"/>
    <w:rsid w:val="00EA4B7A"/>
    <w:rsid w:val="00EA4F20"/>
    <w:rsid w:val="00EA532E"/>
    <w:rsid w:val="00EB06D9"/>
    <w:rsid w:val="00EB192B"/>
    <w:rsid w:val="00EB19ED"/>
    <w:rsid w:val="00EB1CAB"/>
    <w:rsid w:val="00EC0F5A"/>
    <w:rsid w:val="00EC2E8E"/>
    <w:rsid w:val="00EC384F"/>
    <w:rsid w:val="00EC4265"/>
    <w:rsid w:val="00EC4893"/>
    <w:rsid w:val="00EC4CD0"/>
    <w:rsid w:val="00EC4CEB"/>
    <w:rsid w:val="00EC586E"/>
    <w:rsid w:val="00EC659E"/>
    <w:rsid w:val="00ED2072"/>
    <w:rsid w:val="00ED2AE0"/>
    <w:rsid w:val="00ED5553"/>
    <w:rsid w:val="00ED5E36"/>
    <w:rsid w:val="00ED6961"/>
    <w:rsid w:val="00ED7EBC"/>
    <w:rsid w:val="00EE24BF"/>
    <w:rsid w:val="00EF08BA"/>
    <w:rsid w:val="00EF0B96"/>
    <w:rsid w:val="00EF3486"/>
    <w:rsid w:val="00EF47AF"/>
    <w:rsid w:val="00EF4D9B"/>
    <w:rsid w:val="00EF5184"/>
    <w:rsid w:val="00EF53B6"/>
    <w:rsid w:val="00EF6CC7"/>
    <w:rsid w:val="00F00B2E"/>
    <w:rsid w:val="00F00B73"/>
    <w:rsid w:val="00F016F5"/>
    <w:rsid w:val="00F115CA"/>
    <w:rsid w:val="00F12FA9"/>
    <w:rsid w:val="00F14817"/>
    <w:rsid w:val="00F14EBA"/>
    <w:rsid w:val="00F1510F"/>
    <w:rsid w:val="00F1533A"/>
    <w:rsid w:val="00F15E5A"/>
    <w:rsid w:val="00F17F0A"/>
    <w:rsid w:val="00F2173A"/>
    <w:rsid w:val="00F2668F"/>
    <w:rsid w:val="00F2742F"/>
    <w:rsid w:val="00F2753B"/>
    <w:rsid w:val="00F33F8B"/>
    <w:rsid w:val="00F340B2"/>
    <w:rsid w:val="00F34C79"/>
    <w:rsid w:val="00F43390"/>
    <w:rsid w:val="00F443B2"/>
    <w:rsid w:val="00F458D8"/>
    <w:rsid w:val="00F50237"/>
    <w:rsid w:val="00F53596"/>
    <w:rsid w:val="00F55BA8"/>
    <w:rsid w:val="00F55C37"/>
    <w:rsid w:val="00F55DB1"/>
    <w:rsid w:val="00F56ACA"/>
    <w:rsid w:val="00F57451"/>
    <w:rsid w:val="00F600FE"/>
    <w:rsid w:val="00F62E4D"/>
    <w:rsid w:val="00F63040"/>
    <w:rsid w:val="00F632D6"/>
    <w:rsid w:val="00F65244"/>
    <w:rsid w:val="00F66B34"/>
    <w:rsid w:val="00F675B9"/>
    <w:rsid w:val="00F711C9"/>
    <w:rsid w:val="00F74C59"/>
    <w:rsid w:val="00F75C3A"/>
    <w:rsid w:val="00F7695F"/>
    <w:rsid w:val="00F816AC"/>
    <w:rsid w:val="00F82782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7F91"/>
    <w:rsid w:val="00FB121C"/>
    <w:rsid w:val="00FB1CDD"/>
    <w:rsid w:val="00FB2C2F"/>
    <w:rsid w:val="00FB305C"/>
    <w:rsid w:val="00FB3128"/>
    <w:rsid w:val="00FC0188"/>
    <w:rsid w:val="00FC2E3D"/>
    <w:rsid w:val="00FC3BDE"/>
    <w:rsid w:val="00FC613C"/>
    <w:rsid w:val="00FC74F6"/>
    <w:rsid w:val="00FD1DBE"/>
    <w:rsid w:val="00FD25A7"/>
    <w:rsid w:val="00FD27B6"/>
    <w:rsid w:val="00FD3689"/>
    <w:rsid w:val="00FD4100"/>
    <w:rsid w:val="00FD42A3"/>
    <w:rsid w:val="00FD5634"/>
    <w:rsid w:val="00FD6606"/>
    <w:rsid w:val="00FD7468"/>
    <w:rsid w:val="00FD7CE0"/>
    <w:rsid w:val="00FE0B3B"/>
    <w:rsid w:val="00FE1ACA"/>
    <w:rsid w:val="00FE1BE2"/>
    <w:rsid w:val="00FE45FE"/>
    <w:rsid w:val="00FE730A"/>
    <w:rsid w:val="00FF1DD7"/>
    <w:rsid w:val="00FF4453"/>
    <w:rsid w:val="00FF4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4B5FA2"/>
  <w15:docId w15:val="{2A6D3DD6-52E2-423E-9629-5068FF2D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 w:uiPriority="34" w:qFormat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74DD"/>
    <w:pPr>
      <w:spacing w:line="240" w:lineRule="auto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uppressAutoHyphens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aliases w:val="przypisy dolne"/>
    <w:uiPriority w:val="99"/>
    <w:qFormat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widowControl w:val="0"/>
      <w:tabs>
        <w:tab w:val="center" w:pos="4536"/>
        <w:tab w:val="right" w:pos="9072"/>
      </w:tabs>
      <w:suppressAutoHyphens/>
      <w:spacing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uppressAutoHyphens/>
      <w:spacing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uppressAutoHyphens/>
      <w:spacing w:line="360" w:lineRule="auto"/>
    </w:pPr>
    <w:rPr>
      <w:rFonts w:ascii="Tahoma" w:eastAsia="Times New Roman" w:hAnsi="Tahoma" w:cs="Tahoma"/>
      <w:kern w:val="1"/>
      <w:sz w:val="24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pPr>
      <w:widowControl w:val="0"/>
      <w:autoSpaceDE w:val="0"/>
      <w:autoSpaceDN w:val="0"/>
      <w:adjustRightInd w:val="0"/>
      <w:spacing w:line="360" w:lineRule="auto"/>
    </w:pPr>
    <w:rPr>
      <w:rFonts w:ascii="Times" w:eastAsia="Times New Roman" w:hAnsi="Times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autoSpaceDE w:val="0"/>
      <w:autoSpaceDN w:val="0"/>
      <w:adjustRightInd w:val="0"/>
      <w:spacing w:line="360" w:lineRule="auto"/>
    </w:pPr>
    <w:rPr>
      <w:rFonts w:ascii="Times" w:eastAsia="Times New Roman" w:hAnsi="Times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Theme="minorEastAsia" w:hAnsi="Times New Roman" w:cs="Arial"/>
      <w:b/>
      <w:i/>
      <w:sz w:val="24"/>
      <w:szCs w:val="20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ind w:left="283" w:hanging="170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szCs w:val="20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szCs w:val="20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894A5F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Akapitzlist">
    <w:name w:val="List Paragraph"/>
    <w:basedOn w:val="Normalny"/>
    <w:uiPriority w:val="34"/>
    <w:qFormat/>
    <w:rsid w:val="00054F6E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ipercze">
    <w:name w:val="Hyperlink"/>
    <w:basedOn w:val="Domylnaczcionkaakapitu"/>
    <w:uiPriority w:val="99"/>
    <w:semiHidden/>
    <w:unhideWhenUsed/>
    <w:rsid w:val="003179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84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3914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38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678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646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6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3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5337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47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686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662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300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434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888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4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95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2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1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747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322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7006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2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257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3396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434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364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287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91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15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71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576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64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661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426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5127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808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763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68559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049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705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LC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3D1ABC-2AE6-42AC-86FC-FA3DA65FC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0</TotalTime>
  <Pages>3</Pages>
  <Words>585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LinksUpToDate>false</LinksUpToDate>
  <CharactersWithSpaces>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KP PiS</dc:creator>
  <cp:revision>2</cp:revision>
  <cp:lastPrinted>2021-05-17T06:34:00Z</cp:lastPrinted>
  <dcterms:created xsi:type="dcterms:W3CDTF">2022-01-11T09:59:00Z</dcterms:created>
  <dcterms:modified xsi:type="dcterms:W3CDTF">2022-01-11T09:59:00Z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MFCATEGORY">
    <vt:lpwstr>InformacjePrzeznaczoneWylacznieDoUzytkuWewnetrznego</vt:lpwstr>
  </property>
  <property fmtid="{D5CDD505-2E9C-101B-9397-08002B2CF9AE}" pid="5" name="MFClassifiedBy">
    <vt:lpwstr>MF\AAMT;Mytyk Anna</vt:lpwstr>
  </property>
  <property fmtid="{D5CDD505-2E9C-101B-9397-08002B2CF9AE}" pid="6" name="MFClassificationDate">
    <vt:lpwstr>2022-01-10T19:03:24.1191125+01:00</vt:lpwstr>
  </property>
  <property fmtid="{D5CDD505-2E9C-101B-9397-08002B2CF9AE}" pid="7" name="MFClassifiedBySID">
    <vt:lpwstr>MF\S-1-5-21-1525952054-1005573771-2909822258-7534</vt:lpwstr>
  </property>
  <property fmtid="{D5CDD505-2E9C-101B-9397-08002B2CF9AE}" pid="8" name="MFGRNItemId">
    <vt:lpwstr>GRN-6febceab-fe75-482c-8b72-07e4124a943f</vt:lpwstr>
  </property>
  <property fmtid="{D5CDD505-2E9C-101B-9397-08002B2CF9AE}" pid="9" name="MFHash">
    <vt:lpwstr>gPJnUlNSTGOejGrSv7vZM/6Ou5H7axJwiijdxNIoZws=</vt:lpwstr>
  </property>
  <property fmtid="{D5CDD505-2E9C-101B-9397-08002B2CF9AE}" pid="10" name="DLPManualFileClassification">
    <vt:lpwstr>{5fdfc941-3fcf-4a5b-87be-4848800d39d0}</vt:lpwstr>
  </property>
  <property fmtid="{D5CDD505-2E9C-101B-9397-08002B2CF9AE}" pid="11" name="MFRefresh">
    <vt:lpwstr>False</vt:lpwstr>
  </property>
</Properties>
</file>