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9E22389" w14:textId="0077C0F5" w:rsidR="007479F8" w:rsidRPr="00550F1E" w:rsidRDefault="00B1085C" w:rsidP="00F84491">
      <w:pPr>
        <w:spacing w:after="480" w:line="360" w:lineRule="auto"/>
        <w:jc w:val="right"/>
        <w:rPr>
          <w:rFonts w:ascii="Times New Roman" w:hAnsi="Times New Roman" w:cs="Times New Roman"/>
          <w:sz w:val="24"/>
          <w:szCs w:val="24"/>
          <w:u w:val="single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  <w:u w:val="single"/>
        </w:rPr>
        <w:t>Projekt</w:t>
      </w:r>
    </w:p>
    <w:p w14:paraId="4379E6B5" w14:textId="77777777" w:rsidR="00F84491" w:rsidRDefault="00F84491" w:rsidP="00F84491">
      <w:pPr>
        <w:pStyle w:val="OZNRODZAKTUtznustawalubrozporzdzenieiorganwydajcy"/>
      </w:pPr>
      <w:r>
        <w:t>USTAWA</w:t>
      </w:r>
    </w:p>
    <w:p w14:paraId="3694807A" w14:textId="1F653C23" w:rsidR="00F84491" w:rsidRDefault="00F84491" w:rsidP="00F84491">
      <w:pPr>
        <w:pStyle w:val="DATAAKTUdatauchwalenialubwydaniaaktu"/>
      </w:pPr>
      <w:r>
        <w:t>z dnia ………………</w:t>
      </w:r>
      <w:r w:rsidR="00EA4CEC">
        <w:t xml:space="preserve"> </w:t>
      </w:r>
      <w:r w:rsidR="00CD423A">
        <w:t xml:space="preserve">r. </w:t>
      </w:r>
    </w:p>
    <w:p w14:paraId="7A11902C" w14:textId="77777777" w:rsidR="007479F8" w:rsidRPr="00F84491" w:rsidRDefault="007479F8" w:rsidP="00F84491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84491">
        <w:rPr>
          <w:rFonts w:ascii="Times New Roman" w:hAnsi="Times New Roman" w:cs="Times New Roman"/>
          <w:b/>
          <w:sz w:val="24"/>
          <w:szCs w:val="24"/>
        </w:rPr>
        <w:t xml:space="preserve">o przekazaniu </w:t>
      </w:r>
      <w:r w:rsidR="005B1F09" w:rsidRPr="00F84491">
        <w:rPr>
          <w:rFonts w:ascii="Times New Roman" w:hAnsi="Times New Roman" w:cs="Times New Roman"/>
          <w:b/>
          <w:sz w:val="24"/>
          <w:szCs w:val="24"/>
        </w:rPr>
        <w:t xml:space="preserve">na rzecz Węgier </w:t>
      </w:r>
      <w:r w:rsidRPr="00F84491">
        <w:rPr>
          <w:rFonts w:ascii="Times New Roman" w:hAnsi="Times New Roman" w:cs="Times New Roman"/>
          <w:b/>
          <w:sz w:val="24"/>
          <w:szCs w:val="24"/>
        </w:rPr>
        <w:t>kodeksu „Epistola de laudibus august</w:t>
      </w:r>
      <w:r w:rsidR="00AE7397">
        <w:rPr>
          <w:rFonts w:ascii="Times New Roman" w:hAnsi="Times New Roman" w:cs="Times New Roman"/>
          <w:b/>
          <w:sz w:val="24"/>
          <w:szCs w:val="24"/>
        </w:rPr>
        <w:t>ae bibliothecae atque libri qua</w:t>
      </w:r>
      <w:r w:rsidRPr="00F84491">
        <w:rPr>
          <w:rFonts w:ascii="Times New Roman" w:hAnsi="Times New Roman" w:cs="Times New Roman"/>
          <w:b/>
          <w:sz w:val="24"/>
          <w:szCs w:val="24"/>
        </w:rPr>
        <w:t>tuor versibus scripti eode</w:t>
      </w:r>
      <w:r w:rsidR="00AE7397">
        <w:rPr>
          <w:rFonts w:ascii="Times New Roman" w:hAnsi="Times New Roman" w:cs="Times New Roman"/>
          <w:b/>
          <w:sz w:val="24"/>
          <w:szCs w:val="24"/>
        </w:rPr>
        <w:t>m argumento ad serenissimum Mathiam Corvinum Pa</w:t>
      </w:r>
      <w:r w:rsidRPr="00F84491">
        <w:rPr>
          <w:rFonts w:ascii="Times New Roman" w:hAnsi="Times New Roman" w:cs="Times New Roman"/>
          <w:b/>
          <w:sz w:val="24"/>
          <w:szCs w:val="24"/>
        </w:rPr>
        <w:t>noniae regem”</w:t>
      </w:r>
    </w:p>
    <w:p w14:paraId="0ED4EF9C" w14:textId="77777777" w:rsidR="00F84491" w:rsidRDefault="00F84491" w:rsidP="00550F1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9F8DE75" w14:textId="163CAC84" w:rsidR="00FF6559" w:rsidRPr="00550F1E" w:rsidRDefault="00FF6559" w:rsidP="00550F1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0F1E">
        <w:rPr>
          <w:rFonts w:ascii="Times New Roman" w:hAnsi="Times New Roman" w:cs="Times New Roman"/>
          <w:sz w:val="24"/>
          <w:szCs w:val="24"/>
        </w:rPr>
        <w:t xml:space="preserve">Dążąc do </w:t>
      </w:r>
      <w:r w:rsidR="00677DE0" w:rsidRPr="00550F1E">
        <w:rPr>
          <w:rFonts w:ascii="Times New Roman" w:hAnsi="Times New Roman" w:cs="Times New Roman"/>
          <w:sz w:val="24"/>
          <w:szCs w:val="24"/>
        </w:rPr>
        <w:t>dalszego umocnienia i rozwoju wielowiekowej tradycj</w:t>
      </w:r>
      <w:r w:rsidR="003F31FE">
        <w:rPr>
          <w:rFonts w:ascii="Times New Roman" w:hAnsi="Times New Roman" w:cs="Times New Roman"/>
          <w:sz w:val="24"/>
          <w:szCs w:val="24"/>
        </w:rPr>
        <w:t>i</w:t>
      </w:r>
      <w:r w:rsidR="00677DE0" w:rsidRPr="00550F1E">
        <w:rPr>
          <w:rFonts w:ascii="Times New Roman" w:hAnsi="Times New Roman" w:cs="Times New Roman"/>
          <w:sz w:val="24"/>
          <w:szCs w:val="24"/>
        </w:rPr>
        <w:t xml:space="preserve"> przyjaźni między Narodami Polskim i Węgierskim, przejawiającej się również w</w:t>
      </w:r>
      <w:r w:rsidR="005B0D31" w:rsidRPr="00550F1E">
        <w:rPr>
          <w:rFonts w:ascii="Times New Roman" w:hAnsi="Times New Roman" w:cs="Times New Roman"/>
          <w:sz w:val="24"/>
          <w:szCs w:val="24"/>
        </w:rPr>
        <w:t>e</w:t>
      </w:r>
      <w:r w:rsidR="00677DE0" w:rsidRPr="00550F1E">
        <w:rPr>
          <w:rFonts w:ascii="Times New Roman" w:hAnsi="Times New Roman" w:cs="Times New Roman"/>
          <w:sz w:val="24"/>
          <w:szCs w:val="24"/>
        </w:rPr>
        <w:t xml:space="preserve"> współpracy kulturalnej trwale wzbogacającej indywidualne oraz wspólne dziedzictwo kulturowe</w:t>
      </w:r>
      <w:r w:rsidR="005B0D31" w:rsidRPr="00550F1E">
        <w:rPr>
          <w:rFonts w:ascii="Times New Roman" w:hAnsi="Times New Roman" w:cs="Times New Roman"/>
          <w:sz w:val="24"/>
          <w:szCs w:val="24"/>
        </w:rPr>
        <w:t xml:space="preserve"> obu Narodów, czerpiące z tożsamych wartości chrześcijańskich i ogólnoludzkich,</w:t>
      </w:r>
    </w:p>
    <w:p w14:paraId="7B7AFD7A" w14:textId="77777777" w:rsidR="005F30B3" w:rsidRPr="00550F1E" w:rsidRDefault="005F30B3" w:rsidP="00550F1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0F1E">
        <w:rPr>
          <w:rFonts w:ascii="Times New Roman" w:hAnsi="Times New Roman" w:cs="Times New Roman"/>
          <w:sz w:val="24"/>
          <w:szCs w:val="24"/>
        </w:rPr>
        <w:t>odwołując się do postanowień i zobowiązań wynikających z umowy między Rządem Rzeczypospolitej Polskiej a Rządem Republiki Węgierskiej o współpracy kulturalnej i naukowej, podpisanej w Budapeszcie dnia 13 października 1992 r.</w:t>
      </w:r>
      <w:r w:rsidR="00EE1D2F" w:rsidRPr="00550F1E">
        <w:rPr>
          <w:rFonts w:ascii="Times New Roman" w:hAnsi="Times New Roman" w:cs="Times New Roman"/>
          <w:sz w:val="24"/>
          <w:szCs w:val="24"/>
        </w:rPr>
        <w:t xml:space="preserve"> (Dz. U. z 1993 r. poz. 335)</w:t>
      </w:r>
      <w:r w:rsidRPr="00550F1E">
        <w:rPr>
          <w:rFonts w:ascii="Times New Roman" w:hAnsi="Times New Roman" w:cs="Times New Roman"/>
          <w:sz w:val="24"/>
          <w:szCs w:val="24"/>
        </w:rPr>
        <w:t xml:space="preserve">, </w:t>
      </w:r>
      <w:r w:rsidR="002A2A26" w:rsidRPr="00550F1E">
        <w:rPr>
          <w:rFonts w:ascii="Times New Roman" w:hAnsi="Times New Roman" w:cs="Times New Roman"/>
          <w:sz w:val="24"/>
          <w:szCs w:val="24"/>
        </w:rPr>
        <w:t xml:space="preserve">w szczególności </w:t>
      </w:r>
      <w:r w:rsidRPr="00550F1E">
        <w:rPr>
          <w:rFonts w:ascii="Times New Roman" w:hAnsi="Times New Roman" w:cs="Times New Roman"/>
          <w:sz w:val="24"/>
          <w:szCs w:val="24"/>
        </w:rPr>
        <w:t>dotyczących popierania przedsięwzięć służących zbliżeniu Narodów Polskiego i Węgierskiego,</w:t>
      </w:r>
    </w:p>
    <w:p w14:paraId="385B1C65" w14:textId="77777777" w:rsidR="007219FE" w:rsidRPr="00550F1E" w:rsidRDefault="00B02B7A" w:rsidP="00550F1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0F1E">
        <w:rPr>
          <w:rFonts w:ascii="Times New Roman" w:hAnsi="Times New Roman" w:cs="Times New Roman"/>
          <w:sz w:val="24"/>
          <w:szCs w:val="24"/>
        </w:rPr>
        <w:t>m</w:t>
      </w:r>
      <w:r w:rsidR="007219FE" w:rsidRPr="00550F1E">
        <w:rPr>
          <w:rFonts w:ascii="Times New Roman" w:hAnsi="Times New Roman" w:cs="Times New Roman"/>
          <w:sz w:val="24"/>
          <w:szCs w:val="24"/>
        </w:rPr>
        <w:t xml:space="preserve">ając na uwadze, że </w:t>
      </w:r>
      <w:r w:rsidRPr="00550F1E">
        <w:rPr>
          <w:rFonts w:ascii="Times New Roman" w:hAnsi="Times New Roman" w:cs="Times New Roman"/>
          <w:sz w:val="24"/>
          <w:szCs w:val="24"/>
        </w:rPr>
        <w:t xml:space="preserve">na podstawie porozumienia zawartego w Budapeszcie w dniu 12 lutego 2021 r. </w:t>
      </w:r>
      <w:r w:rsidR="007219FE" w:rsidRPr="00550F1E">
        <w:rPr>
          <w:rFonts w:ascii="Times New Roman" w:hAnsi="Times New Roman" w:cs="Times New Roman"/>
          <w:sz w:val="24"/>
          <w:szCs w:val="24"/>
        </w:rPr>
        <w:t>Państwo Węgierskie nieodpłatnie przekazało</w:t>
      </w:r>
      <w:r w:rsidRPr="00550F1E">
        <w:rPr>
          <w:rFonts w:ascii="Times New Roman" w:hAnsi="Times New Roman" w:cs="Times New Roman"/>
          <w:sz w:val="24"/>
          <w:szCs w:val="24"/>
        </w:rPr>
        <w:t xml:space="preserve"> Rzeczypospolitej Polskiej prawo własności </w:t>
      </w:r>
      <w:r w:rsidR="004044D6" w:rsidRPr="00550F1E">
        <w:rPr>
          <w:rFonts w:ascii="Times New Roman" w:hAnsi="Times New Roman" w:cs="Times New Roman"/>
          <w:sz w:val="24"/>
          <w:szCs w:val="24"/>
        </w:rPr>
        <w:t xml:space="preserve">zbroi </w:t>
      </w:r>
      <w:r w:rsidRPr="00550F1E">
        <w:rPr>
          <w:rFonts w:ascii="Times New Roman" w:hAnsi="Times New Roman" w:cs="Times New Roman"/>
          <w:sz w:val="24"/>
          <w:szCs w:val="24"/>
        </w:rPr>
        <w:t>dziecięcej króla Polski Zygmunta II Augusta</w:t>
      </w:r>
      <w:r w:rsidR="004044D6" w:rsidRPr="00550F1E">
        <w:rPr>
          <w:rFonts w:ascii="Times New Roman" w:hAnsi="Times New Roman" w:cs="Times New Roman"/>
          <w:sz w:val="24"/>
          <w:szCs w:val="24"/>
        </w:rPr>
        <w:t>,</w:t>
      </w:r>
      <w:r w:rsidR="007219FE" w:rsidRPr="00550F1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A5D17E6" w14:textId="2F1FBA20" w:rsidR="004044D6" w:rsidRPr="00550F1E" w:rsidRDefault="004044D6" w:rsidP="00550F1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0F1E">
        <w:rPr>
          <w:rFonts w:ascii="Times New Roman" w:hAnsi="Times New Roman" w:cs="Times New Roman"/>
          <w:sz w:val="24"/>
          <w:szCs w:val="24"/>
        </w:rPr>
        <w:t xml:space="preserve">pragnąc okazać wdzięczność </w:t>
      </w:r>
      <w:r w:rsidR="005B1F09" w:rsidRPr="00550F1E">
        <w:rPr>
          <w:rFonts w:ascii="Times New Roman" w:hAnsi="Times New Roman" w:cs="Times New Roman"/>
          <w:sz w:val="24"/>
          <w:szCs w:val="24"/>
        </w:rPr>
        <w:t xml:space="preserve">Narodowi Węgierskiemu </w:t>
      </w:r>
      <w:r w:rsidRPr="00550F1E">
        <w:rPr>
          <w:rFonts w:ascii="Times New Roman" w:hAnsi="Times New Roman" w:cs="Times New Roman"/>
          <w:sz w:val="24"/>
          <w:szCs w:val="24"/>
        </w:rPr>
        <w:t>i odwzajemnić gest przyjaźni</w:t>
      </w:r>
      <w:r w:rsidR="00592BD5">
        <w:rPr>
          <w:rFonts w:ascii="Times New Roman" w:hAnsi="Times New Roman" w:cs="Times New Roman"/>
          <w:sz w:val="24"/>
          <w:szCs w:val="24"/>
        </w:rPr>
        <w:t>,</w:t>
      </w:r>
      <w:r w:rsidRPr="00550F1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06A97CB" w14:textId="5F6A6159" w:rsidR="00953C60" w:rsidRPr="00550F1E" w:rsidRDefault="007219FE" w:rsidP="00550F1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0F1E">
        <w:rPr>
          <w:rFonts w:ascii="Times New Roman" w:hAnsi="Times New Roman" w:cs="Times New Roman"/>
          <w:sz w:val="24"/>
          <w:szCs w:val="24"/>
        </w:rPr>
        <w:t>stanowi się, co następuje:</w:t>
      </w:r>
    </w:p>
    <w:p w14:paraId="144DF3EE" w14:textId="77777777" w:rsidR="00F84491" w:rsidRDefault="00F84491" w:rsidP="00550F1E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D93B93F" w14:textId="77777777" w:rsidR="00017A46" w:rsidRDefault="002A2A26" w:rsidP="00F84491">
      <w:pPr>
        <w:spacing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50F1E">
        <w:rPr>
          <w:rFonts w:ascii="Times New Roman" w:hAnsi="Times New Roman" w:cs="Times New Roman"/>
          <w:b/>
          <w:sz w:val="24"/>
          <w:szCs w:val="24"/>
        </w:rPr>
        <w:t>Art. 1.</w:t>
      </w:r>
      <w:r w:rsidRPr="00550F1E">
        <w:rPr>
          <w:rFonts w:ascii="Times New Roman" w:hAnsi="Times New Roman" w:cs="Times New Roman"/>
          <w:sz w:val="24"/>
          <w:szCs w:val="24"/>
        </w:rPr>
        <w:t xml:space="preserve"> Ustawa określa</w:t>
      </w:r>
      <w:r w:rsidR="00017A46">
        <w:rPr>
          <w:rFonts w:ascii="Times New Roman" w:hAnsi="Times New Roman" w:cs="Times New Roman"/>
          <w:sz w:val="24"/>
          <w:szCs w:val="24"/>
        </w:rPr>
        <w:t>:</w:t>
      </w:r>
    </w:p>
    <w:p w14:paraId="38C937A1" w14:textId="5295BFFD" w:rsidR="00A74AD6" w:rsidRDefault="0073386F" w:rsidP="00A74AD6">
      <w:pPr>
        <w:pStyle w:val="Akapitzlist"/>
        <w:numPr>
          <w:ilvl w:val="0"/>
          <w:numId w:val="2"/>
        </w:numPr>
        <w:spacing w:line="360" w:lineRule="auto"/>
        <w:ind w:left="1701"/>
        <w:jc w:val="both"/>
        <w:rPr>
          <w:rFonts w:ascii="Times New Roman" w:hAnsi="Times New Roman" w:cs="Times New Roman"/>
          <w:sz w:val="24"/>
          <w:szCs w:val="24"/>
        </w:rPr>
      </w:pPr>
      <w:r w:rsidRPr="00017A46">
        <w:rPr>
          <w:rFonts w:ascii="Times New Roman" w:hAnsi="Times New Roman" w:cs="Times New Roman"/>
          <w:sz w:val="24"/>
          <w:szCs w:val="24"/>
        </w:rPr>
        <w:t xml:space="preserve">sposób </w:t>
      </w:r>
      <w:r w:rsidR="00497084" w:rsidRPr="00017A46">
        <w:rPr>
          <w:rFonts w:ascii="Times New Roman" w:hAnsi="Times New Roman" w:cs="Times New Roman"/>
          <w:sz w:val="24"/>
          <w:szCs w:val="24"/>
        </w:rPr>
        <w:t>nabycia</w:t>
      </w:r>
      <w:r w:rsidRPr="00017A46">
        <w:rPr>
          <w:rFonts w:ascii="Times New Roman" w:hAnsi="Times New Roman" w:cs="Times New Roman"/>
          <w:sz w:val="24"/>
          <w:szCs w:val="24"/>
        </w:rPr>
        <w:t xml:space="preserve"> przez Skarb Państwa </w:t>
      </w:r>
      <w:r w:rsidR="00497084" w:rsidRPr="00017A46">
        <w:rPr>
          <w:rFonts w:ascii="Times New Roman" w:hAnsi="Times New Roman" w:cs="Times New Roman"/>
          <w:sz w:val="24"/>
          <w:szCs w:val="24"/>
        </w:rPr>
        <w:t xml:space="preserve">prawa </w:t>
      </w:r>
      <w:r w:rsidRPr="00017A46">
        <w:rPr>
          <w:rFonts w:ascii="Times New Roman" w:hAnsi="Times New Roman" w:cs="Times New Roman"/>
          <w:sz w:val="24"/>
          <w:szCs w:val="24"/>
        </w:rPr>
        <w:t>własności</w:t>
      </w:r>
      <w:r w:rsidR="00017A46" w:rsidRPr="00017A46">
        <w:rPr>
          <w:rFonts w:ascii="Times New Roman" w:hAnsi="Times New Roman" w:cs="Times New Roman"/>
          <w:sz w:val="24"/>
          <w:szCs w:val="24"/>
        </w:rPr>
        <w:t xml:space="preserve"> </w:t>
      </w:r>
      <w:r w:rsidR="008B17EB">
        <w:rPr>
          <w:rFonts w:ascii="Times New Roman" w:hAnsi="Times New Roman" w:cs="Times New Roman"/>
          <w:sz w:val="24"/>
          <w:szCs w:val="24"/>
        </w:rPr>
        <w:t>manuskryptu</w:t>
      </w:r>
      <w:r w:rsidR="008B17EB" w:rsidRPr="00017A46">
        <w:rPr>
          <w:rFonts w:ascii="Times New Roman" w:hAnsi="Times New Roman" w:cs="Times New Roman"/>
          <w:sz w:val="24"/>
          <w:szCs w:val="24"/>
        </w:rPr>
        <w:t xml:space="preserve"> </w:t>
      </w:r>
      <w:r w:rsidR="00017A46" w:rsidRPr="00017A46">
        <w:rPr>
          <w:rFonts w:ascii="Times New Roman" w:hAnsi="Times New Roman" w:cs="Times New Roman"/>
          <w:sz w:val="24"/>
          <w:szCs w:val="24"/>
        </w:rPr>
        <w:t>„Epistola de laudibus augusta</w:t>
      </w:r>
      <w:r w:rsidR="00017A46">
        <w:rPr>
          <w:rFonts w:ascii="Times New Roman" w:hAnsi="Times New Roman" w:cs="Times New Roman"/>
          <w:sz w:val="24"/>
          <w:szCs w:val="24"/>
        </w:rPr>
        <w:t>e bibliothecae atque libri quat</w:t>
      </w:r>
      <w:r w:rsidR="00017A46" w:rsidRPr="00017A46">
        <w:rPr>
          <w:rFonts w:ascii="Times New Roman" w:hAnsi="Times New Roman" w:cs="Times New Roman"/>
          <w:sz w:val="24"/>
          <w:szCs w:val="24"/>
        </w:rPr>
        <w:t xml:space="preserve">uor versibus scripti eodem </w:t>
      </w:r>
      <w:r w:rsidR="00017A46">
        <w:rPr>
          <w:rFonts w:ascii="Times New Roman" w:hAnsi="Times New Roman" w:cs="Times New Roman"/>
          <w:sz w:val="24"/>
          <w:szCs w:val="24"/>
        </w:rPr>
        <w:t>argumento ad serenissimum Mathiam Corvinum Pa</w:t>
      </w:r>
      <w:r w:rsidR="00017A46" w:rsidRPr="00017A46">
        <w:rPr>
          <w:rFonts w:ascii="Times New Roman" w:hAnsi="Times New Roman" w:cs="Times New Roman"/>
          <w:sz w:val="24"/>
          <w:szCs w:val="24"/>
        </w:rPr>
        <w:t>noniae regem” z II połowy XV wieku,</w:t>
      </w:r>
      <w:r w:rsidR="00A74AD6">
        <w:rPr>
          <w:rFonts w:ascii="Times New Roman" w:hAnsi="Times New Roman" w:cs="Times New Roman"/>
          <w:sz w:val="24"/>
          <w:szCs w:val="24"/>
        </w:rPr>
        <w:t xml:space="preserve"> autorstwa Naldusa Naldiusa,</w:t>
      </w:r>
      <w:r w:rsidR="00017A46" w:rsidRPr="00017A46">
        <w:rPr>
          <w:rFonts w:ascii="Times New Roman" w:hAnsi="Times New Roman" w:cs="Times New Roman"/>
          <w:sz w:val="24"/>
          <w:szCs w:val="24"/>
        </w:rPr>
        <w:t xml:space="preserve"> zwanego dalej „Kodeksem”;</w:t>
      </w:r>
    </w:p>
    <w:p w14:paraId="7CD991D3" w14:textId="2FDD6EA8" w:rsidR="002A2A26" w:rsidRPr="00A74AD6" w:rsidRDefault="002A2A26" w:rsidP="00A74AD6">
      <w:pPr>
        <w:pStyle w:val="Akapitzlist"/>
        <w:numPr>
          <w:ilvl w:val="0"/>
          <w:numId w:val="2"/>
        </w:numPr>
        <w:spacing w:line="360" w:lineRule="auto"/>
        <w:ind w:left="1701"/>
        <w:jc w:val="both"/>
        <w:rPr>
          <w:rFonts w:ascii="Times New Roman" w:hAnsi="Times New Roman" w:cs="Times New Roman"/>
          <w:sz w:val="24"/>
          <w:szCs w:val="24"/>
        </w:rPr>
      </w:pPr>
      <w:r w:rsidRPr="00A74AD6">
        <w:rPr>
          <w:rFonts w:ascii="Times New Roman" w:hAnsi="Times New Roman" w:cs="Times New Roman"/>
          <w:sz w:val="24"/>
          <w:szCs w:val="24"/>
        </w:rPr>
        <w:lastRenderedPageBreak/>
        <w:t>zasady</w:t>
      </w:r>
      <w:r w:rsidR="00A74AD6">
        <w:rPr>
          <w:rFonts w:ascii="Times New Roman" w:hAnsi="Times New Roman" w:cs="Times New Roman"/>
          <w:sz w:val="24"/>
          <w:szCs w:val="24"/>
        </w:rPr>
        <w:t xml:space="preserve"> i sposób</w:t>
      </w:r>
      <w:r w:rsidRPr="00A74AD6">
        <w:rPr>
          <w:rFonts w:ascii="Times New Roman" w:hAnsi="Times New Roman" w:cs="Times New Roman"/>
          <w:sz w:val="24"/>
          <w:szCs w:val="24"/>
        </w:rPr>
        <w:t xml:space="preserve"> prze</w:t>
      </w:r>
      <w:r w:rsidR="007479F8" w:rsidRPr="00A74AD6">
        <w:rPr>
          <w:rFonts w:ascii="Times New Roman" w:hAnsi="Times New Roman" w:cs="Times New Roman"/>
          <w:sz w:val="24"/>
          <w:szCs w:val="24"/>
        </w:rPr>
        <w:t>niesienia na rzecz</w:t>
      </w:r>
      <w:r w:rsidRPr="00A74AD6">
        <w:rPr>
          <w:rFonts w:ascii="Times New Roman" w:hAnsi="Times New Roman" w:cs="Times New Roman"/>
          <w:sz w:val="24"/>
          <w:szCs w:val="24"/>
        </w:rPr>
        <w:t xml:space="preserve"> Węgier prawa własności</w:t>
      </w:r>
      <w:r w:rsidR="00810E61" w:rsidRPr="00A74AD6">
        <w:rPr>
          <w:rFonts w:ascii="Times New Roman" w:hAnsi="Times New Roman" w:cs="Times New Roman"/>
          <w:sz w:val="24"/>
          <w:szCs w:val="24"/>
        </w:rPr>
        <w:t xml:space="preserve"> oraz posiadania</w:t>
      </w:r>
      <w:r w:rsidR="00A74AD6">
        <w:rPr>
          <w:rFonts w:ascii="Times New Roman" w:hAnsi="Times New Roman" w:cs="Times New Roman"/>
          <w:sz w:val="24"/>
          <w:szCs w:val="24"/>
        </w:rPr>
        <w:t xml:space="preserve"> Kodeksu</w:t>
      </w:r>
      <w:r w:rsidR="005458ED" w:rsidRPr="00A74AD6">
        <w:rPr>
          <w:rFonts w:ascii="Times New Roman" w:hAnsi="Times New Roman" w:cs="Times New Roman"/>
          <w:sz w:val="24"/>
          <w:szCs w:val="24"/>
        </w:rPr>
        <w:t>.</w:t>
      </w:r>
    </w:p>
    <w:p w14:paraId="7BE36067" w14:textId="7FFA7014" w:rsidR="00A74AD6" w:rsidRPr="00A74AD6" w:rsidRDefault="00A74AD6" w:rsidP="00A74AD6">
      <w:pPr>
        <w:spacing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74AD6">
        <w:rPr>
          <w:rFonts w:ascii="Times New Roman" w:hAnsi="Times New Roman" w:cs="Times New Roman"/>
          <w:b/>
          <w:sz w:val="24"/>
          <w:szCs w:val="24"/>
        </w:rPr>
        <w:t xml:space="preserve">Art. </w:t>
      </w:r>
      <w:r w:rsidR="00DF5A86">
        <w:rPr>
          <w:rFonts w:ascii="Times New Roman" w:hAnsi="Times New Roman" w:cs="Times New Roman"/>
          <w:b/>
          <w:sz w:val="24"/>
          <w:szCs w:val="24"/>
        </w:rPr>
        <w:t>2</w:t>
      </w:r>
      <w:r w:rsidRPr="00A74AD6">
        <w:rPr>
          <w:rFonts w:ascii="Times New Roman" w:hAnsi="Times New Roman" w:cs="Times New Roman"/>
          <w:b/>
          <w:sz w:val="24"/>
          <w:szCs w:val="24"/>
        </w:rPr>
        <w:t>.</w:t>
      </w:r>
      <w:r w:rsidRPr="00A74AD6">
        <w:rPr>
          <w:rFonts w:ascii="Times New Roman" w:hAnsi="Times New Roman" w:cs="Times New Roman"/>
          <w:sz w:val="24"/>
          <w:szCs w:val="24"/>
        </w:rPr>
        <w:t xml:space="preserve"> 1. Z dniem wejścia w życie ustawy Kodeks staje się własnością Skarbu Państwa.</w:t>
      </w:r>
    </w:p>
    <w:p w14:paraId="61132809" w14:textId="44DED7DD" w:rsidR="00DF5A86" w:rsidRDefault="00DF5A86" w:rsidP="00A74AD6">
      <w:pPr>
        <w:spacing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Szef Kancelarii Prezesa Rady Ministrów wykonuje w imieniu Skarbu Państwa uprawnienia przysługujące Skarbowi Państwa</w:t>
      </w:r>
      <w:r w:rsidR="00F53894">
        <w:rPr>
          <w:rFonts w:ascii="Times New Roman" w:hAnsi="Times New Roman" w:cs="Times New Roman"/>
          <w:sz w:val="24"/>
          <w:szCs w:val="24"/>
        </w:rPr>
        <w:t xml:space="preserve"> do Kodeksu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5CF65038" w14:textId="0C9B2179" w:rsidR="00A74AD6" w:rsidRPr="00A74AD6" w:rsidRDefault="00DF5A86" w:rsidP="00A74AD6">
      <w:pPr>
        <w:spacing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A74AD6" w:rsidRPr="00A74AD6">
        <w:rPr>
          <w:rFonts w:ascii="Times New Roman" w:hAnsi="Times New Roman" w:cs="Times New Roman"/>
          <w:sz w:val="24"/>
          <w:szCs w:val="24"/>
        </w:rPr>
        <w:t xml:space="preserve">. Do czasu przeniesienia posiadania Kodeksu na rzecz Węgier </w:t>
      </w:r>
      <w:r w:rsidR="00194215">
        <w:rPr>
          <w:rFonts w:ascii="Times New Roman" w:hAnsi="Times New Roman" w:cs="Times New Roman"/>
          <w:sz w:val="24"/>
          <w:szCs w:val="24"/>
        </w:rPr>
        <w:t xml:space="preserve">podmiot będący właścicielem Kodeksu bezpośrednio przed </w:t>
      </w:r>
      <w:r w:rsidR="008B17EB">
        <w:rPr>
          <w:rFonts w:ascii="Times New Roman" w:hAnsi="Times New Roman" w:cs="Times New Roman"/>
          <w:sz w:val="24"/>
          <w:szCs w:val="24"/>
        </w:rPr>
        <w:t xml:space="preserve">przeniesieniem </w:t>
      </w:r>
      <w:r w:rsidR="00194215">
        <w:rPr>
          <w:rFonts w:ascii="Times New Roman" w:hAnsi="Times New Roman" w:cs="Times New Roman"/>
          <w:sz w:val="24"/>
          <w:szCs w:val="24"/>
        </w:rPr>
        <w:t xml:space="preserve">jego własności na Skarb Państwa </w:t>
      </w:r>
      <w:r w:rsidR="00A74AD6" w:rsidRPr="00A74AD6">
        <w:rPr>
          <w:rFonts w:ascii="Times New Roman" w:hAnsi="Times New Roman" w:cs="Times New Roman"/>
          <w:sz w:val="24"/>
          <w:szCs w:val="24"/>
        </w:rPr>
        <w:t xml:space="preserve">pozostaje posiadaczem Kodeksu i </w:t>
      </w:r>
      <w:r w:rsidR="008B17EB">
        <w:rPr>
          <w:rFonts w:ascii="Times New Roman" w:hAnsi="Times New Roman" w:cs="Times New Roman"/>
          <w:sz w:val="24"/>
          <w:szCs w:val="24"/>
        </w:rPr>
        <w:t>sprawuje</w:t>
      </w:r>
      <w:r w:rsidR="008B17EB" w:rsidRPr="00A74AD6">
        <w:rPr>
          <w:rFonts w:ascii="Times New Roman" w:hAnsi="Times New Roman" w:cs="Times New Roman"/>
          <w:sz w:val="24"/>
          <w:szCs w:val="24"/>
        </w:rPr>
        <w:t xml:space="preserve"> </w:t>
      </w:r>
      <w:r w:rsidR="00A74AD6" w:rsidRPr="00A74AD6">
        <w:rPr>
          <w:rFonts w:ascii="Times New Roman" w:hAnsi="Times New Roman" w:cs="Times New Roman"/>
          <w:sz w:val="24"/>
          <w:szCs w:val="24"/>
        </w:rPr>
        <w:t>nad nim pieczę</w:t>
      </w:r>
      <w:r w:rsidR="0019421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ze starannością nie mniejszą</w:t>
      </w:r>
      <w:r w:rsidR="00194215">
        <w:rPr>
          <w:rFonts w:ascii="Times New Roman" w:hAnsi="Times New Roman" w:cs="Times New Roman"/>
          <w:sz w:val="24"/>
          <w:szCs w:val="24"/>
        </w:rPr>
        <w:t xml:space="preserve"> </w:t>
      </w:r>
      <w:r w:rsidR="00EA2A7C">
        <w:rPr>
          <w:rFonts w:ascii="Times New Roman" w:hAnsi="Times New Roman" w:cs="Times New Roman"/>
          <w:sz w:val="24"/>
          <w:szCs w:val="24"/>
        </w:rPr>
        <w:t xml:space="preserve">i w sposób nie mniej korzystny </w:t>
      </w:r>
      <w:r w:rsidR="00194215">
        <w:rPr>
          <w:rFonts w:ascii="Times New Roman" w:hAnsi="Times New Roman" w:cs="Times New Roman"/>
          <w:sz w:val="24"/>
          <w:szCs w:val="24"/>
        </w:rPr>
        <w:t>niż dotychczasow</w:t>
      </w:r>
      <w:r w:rsidR="00EA2A7C">
        <w:rPr>
          <w:rFonts w:ascii="Times New Roman" w:hAnsi="Times New Roman" w:cs="Times New Roman"/>
          <w:sz w:val="24"/>
          <w:szCs w:val="24"/>
        </w:rPr>
        <w:t>y</w:t>
      </w:r>
      <w:r w:rsidR="00194215">
        <w:rPr>
          <w:rFonts w:ascii="Times New Roman" w:hAnsi="Times New Roman" w:cs="Times New Roman"/>
          <w:sz w:val="24"/>
          <w:szCs w:val="24"/>
        </w:rPr>
        <w:t>.</w:t>
      </w:r>
    </w:p>
    <w:p w14:paraId="5CFA2E98" w14:textId="54275598" w:rsidR="00E33B7F" w:rsidRDefault="00EA2A7C" w:rsidP="00A74AD6">
      <w:pPr>
        <w:spacing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A74AD6" w:rsidRPr="00A74AD6">
        <w:rPr>
          <w:rFonts w:ascii="Times New Roman" w:hAnsi="Times New Roman" w:cs="Times New Roman"/>
          <w:sz w:val="24"/>
          <w:szCs w:val="24"/>
        </w:rPr>
        <w:t>. Tytułem wyrównania uszczerbku spowodowanego utratą własności Kodeksu</w:t>
      </w:r>
      <w:r w:rsidR="00932AD8">
        <w:rPr>
          <w:rFonts w:ascii="Times New Roman" w:hAnsi="Times New Roman" w:cs="Times New Roman"/>
          <w:sz w:val="24"/>
          <w:szCs w:val="24"/>
        </w:rPr>
        <w:t xml:space="preserve"> oraz</w:t>
      </w:r>
      <w:r w:rsidR="006E02F9">
        <w:rPr>
          <w:rFonts w:ascii="Times New Roman" w:hAnsi="Times New Roman" w:cs="Times New Roman"/>
          <w:sz w:val="24"/>
          <w:szCs w:val="24"/>
        </w:rPr>
        <w:t xml:space="preserve"> </w:t>
      </w:r>
      <w:r w:rsidR="00932AD8">
        <w:rPr>
          <w:rFonts w:ascii="Times New Roman" w:hAnsi="Times New Roman" w:cs="Times New Roman"/>
          <w:sz w:val="24"/>
          <w:szCs w:val="24"/>
        </w:rPr>
        <w:t xml:space="preserve">poniesionymi </w:t>
      </w:r>
      <w:r w:rsidR="00932AD8" w:rsidRPr="00A74AD6">
        <w:rPr>
          <w:rFonts w:ascii="Times New Roman" w:hAnsi="Times New Roman" w:cs="Times New Roman"/>
          <w:sz w:val="24"/>
          <w:szCs w:val="24"/>
        </w:rPr>
        <w:t>koszt</w:t>
      </w:r>
      <w:r w:rsidR="00932AD8">
        <w:rPr>
          <w:rFonts w:ascii="Times New Roman" w:hAnsi="Times New Roman" w:cs="Times New Roman"/>
          <w:sz w:val="24"/>
          <w:szCs w:val="24"/>
        </w:rPr>
        <w:t>ami</w:t>
      </w:r>
      <w:r w:rsidR="00932AD8" w:rsidRPr="00A74AD6">
        <w:rPr>
          <w:rFonts w:ascii="Times New Roman" w:hAnsi="Times New Roman" w:cs="Times New Roman"/>
          <w:sz w:val="24"/>
          <w:szCs w:val="24"/>
        </w:rPr>
        <w:t xml:space="preserve"> </w:t>
      </w:r>
      <w:r w:rsidR="008B17EB">
        <w:rPr>
          <w:rFonts w:ascii="Times New Roman" w:hAnsi="Times New Roman" w:cs="Times New Roman"/>
          <w:sz w:val="24"/>
          <w:szCs w:val="24"/>
        </w:rPr>
        <w:t>sprawowania</w:t>
      </w:r>
      <w:r w:rsidR="008B17EB" w:rsidRPr="00A74AD6">
        <w:rPr>
          <w:rFonts w:ascii="Times New Roman" w:hAnsi="Times New Roman" w:cs="Times New Roman"/>
          <w:sz w:val="24"/>
          <w:szCs w:val="24"/>
        </w:rPr>
        <w:t xml:space="preserve"> </w:t>
      </w:r>
      <w:r w:rsidR="00932AD8" w:rsidRPr="00A74AD6">
        <w:rPr>
          <w:rFonts w:ascii="Times New Roman" w:hAnsi="Times New Roman" w:cs="Times New Roman"/>
          <w:sz w:val="24"/>
          <w:szCs w:val="24"/>
        </w:rPr>
        <w:t xml:space="preserve">pieczy, o której mowa w ust. </w:t>
      </w:r>
      <w:r>
        <w:rPr>
          <w:rFonts w:ascii="Times New Roman" w:hAnsi="Times New Roman" w:cs="Times New Roman"/>
          <w:sz w:val="24"/>
          <w:szCs w:val="24"/>
        </w:rPr>
        <w:t>3</w:t>
      </w:r>
      <w:r w:rsidR="006E02F9">
        <w:rPr>
          <w:rFonts w:ascii="Times New Roman" w:hAnsi="Times New Roman" w:cs="Times New Roman"/>
          <w:sz w:val="24"/>
          <w:szCs w:val="24"/>
        </w:rPr>
        <w:t xml:space="preserve">, </w:t>
      </w:r>
      <w:r w:rsidR="008B17EB">
        <w:rPr>
          <w:rFonts w:ascii="Times New Roman" w:hAnsi="Times New Roman" w:cs="Times New Roman"/>
          <w:sz w:val="24"/>
          <w:szCs w:val="24"/>
        </w:rPr>
        <w:t>podmiot będący właścicielem Kodeksu bezpośrednio przed przeniesieniem jego własności na Skarb Państwa</w:t>
      </w:r>
      <w:r w:rsidR="008B17EB" w:rsidRPr="00A74AD6" w:rsidDel="008B17EB">
        <w:rPr>
          <w:rFonts w:ascii="Times New Roman" w:hAnsi="Times New Roman" w:cs="Times New Roman"/>
          <w:sz w:val="24"/>
          <w:szCs w:val="24"/>
        </w:rPr>
        <w:t xml:space="preserve"> </w:t>
      </w:r>
      <w:r w:rsidR="00D457A7">
        <w:rPr>
          <w:rFonts w:ascii="Times New Roman" w:hAnsi="Times New Roman" w:cs="Times New Roman"/>
          <w:sz w:val="24"/>
          <w:szCs w:val="24"/>
        </w:rPr>
        <w:t xml:space="preserve">otrzyma </w:t>
      </w:r>
      <w:r w:rsidR="00A46EA5" w:rsidRPr="00A74AD6">
        <w:rPr>
          <w:rFonts w:ascii="Times New Roman" w:hAnsi="Times New Roman" w:cs="Times New Roman"/>
          <w:sz w:val="24"/>
          <w:szCs w:val="24"/>
        </w:rPr>
        <w:t>z części budżetu państwa, której dysponentem jest Szef Kancelarii Prezesa Rady Ministrów</w:t>
      </w:r>
      <w:r w:rsidR="00A46EA5">
        <w:rPr>
          <w:rFonts w:ascii="Times New Roman" w:hAnsi="Times New Roman" w:cs="Times New Roman"/>
          <w:sz w:val="24"/>
          <w:szCs w:val="24"/>
        </w:rPr>
        <w:t>,</w:t>
      </w:r>
      <w:r w:rsidR="00E33B7F">
        <w:rPr>
          <w:rFonts w:ascii="Times New Roman" w:hAnsi="Times New Roman" w:cs="Times New Roman"/>
          <w:sz w:val="24"/>
          <w:szCs w:val="24"/>
        </w:rPr>
        <w:t xml:space="preserve"> </w:t>
      </w:r>
      <w:r w:rsidR="00954FB1">
        <w:rPr>
          <w:rFonts w:ascii="Times New Roman" w:hAnsi="Times New Roman" w:cs="Times New Roman"/>
          <w:sz w:val="24"/>
          <w:szCs w:val="24"/>
        </w:rPr>
        <w:t>środki finansowe w kwocie</w:t>
      </w:r>
      <w:r w:rsidR="008B17EB" w:rsidRPr="003F31FE">
        <w:rPr>
          <w:rFonts w:ascii="Times New Roman" w:hAnsi="Times New Roman" w:cs="Times New Roman"/>
          <w:sz w:val="24"/>
          <w:szCs w:val="24"/>
        </w:rPr>
        <w:t xml:space="preserve"> </w:t>
      </w:r>
      <w:r w:rsidR="003F31FE">
        <w:rPr>
          <w:rFonts w:ascii="Times New Roman" w:hAnsi="Times New Roman" w:cs="Times New Roman"/>
          <w:sz w:val="24"/>
          <w:szCs w:val="24"/>
        </w:rPr>
        <w:t>25 000 000</w:t>
      </w:r>
      <w:r w:rsidR="008B17EB" w:rsidRPr="003F31FE">
        <w:rPr>
          <w:rFonts w:ascii="Times New Roman" w:hAnsi="Times New Roman" w:cs="Times New Roman"/>
          <w:sz w:val="24"/>
          <w:szCs w:val="24"/>
        </w:rPr>
        <w:t xml:space="preserve"> złotych</w:t>
      </w:r>
      <w:r w:rsidR="00954FB1">
        <w:rPr>
          <w:rFonts w:ascii="Times New Roman" w:hAnsi="Times New Roman" w:cs="Times New Roman"/>
          <w:sz w:val="24"/>
          <w:szCs w:val="24"/>
        </w:rPr>
        <w:t>.</w:t>
      </w:r>
    </w:p>
    <w:p w14:paraId="062E8377" w14:textId="40525252" w:rsidR="006E02F9" w:rsidRDefault="00EA2A7C" w:rsidP="00A74AD6">
      <w:pPr>
        <w:spacing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6E02F9">
        <w:rPr>
          <w:rFonts w:ascii="Times New Roman" w:hAnsi="Times New Roman" w:cs="Times New Roman"/>
          <w:sz w:val="24"/>
          <w:szCs w:val="24"/>
        </w:rPr>
        <w:t xml:space="preserve">. Wypłata środków finansowych, o których mowa w ust. </w:t>
      </w:r>
      <w:r>
        <w:rPr>
          <w:rFonts w:ascii="Times New Roman" w:hAnsi="Times New Roman" w:cs="Times New Roman"/>
          <w:sz w:val="24"/>
          <w:szCs w:val="24"/>
        </w:rPr>
        <w:t>4</w:t>
      </w:r>
      <w:r w:rsidR="006E02F9">
        <w:rPr>
          <w:rFonts w:ascii="Times New Roman" w:hAnsi="Times New Roman" w:cs="Times New Roman"/>
          <w:sz w:val="24"/>
          <w:szCs w:val="24"/>
        </w:rPr>
        <w:t xml:space="preserve">, nastąpi w terminie </w:t>
      </w:r>
      <w:r w:rsidR="00B0786A">
        <w:rPr>
          <w:rFonts w:ascii="Times New Roman" w:hAnsi="Times New Roman" w:cs="Times New Roman"/>
          <w:sz w:val="24"/>
          <w:szCs w:val="24"/>
        </w:rPr>
        <w:t>do dnia 31 marca 2022 r.</w:t>
      </w:r>
    </w:p>
    <w:p w14:paraId="41BC597E" w14:textId="3194C64D" w:rsidR="00135162" w:rsidRPr="00550F1E" w:rsidRDefault="005458ED" w:rsidP="00F84491">
      <w:pPr>
        <w:spacing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50F1E">
        <w:rPr>
          <w:rFonts w:ascii="Times New Roman" w:hAnsi="Times New Roman" w:cs="Times New Roman"/>
          <w:b/>
          <w:sz w:val="24"/>
          <w:szCs w:val="24"/>
        </w:rPr>
        <w:t xml:space="preserve">Art. </w:t>
      </w:r>
      <w:r w:rsidR="00DF5A86">
        <w:rPr>
          <w:rFonts w:ascii="Times New Roman" w:hAnsi="Times New Roman" w:cs="Times New Roman"/>
          <w:b/>
          <w:sz w:val="24"/>
          <w:szCs w:val="24"/>
        </w:rPr>
        <w:t>3</w:t>
      </w:r>
      <w:r w:rsidRPr="00550F1E">
        <w:rPr>
          <w:rFonts w:ascii="Times New Roman" w:hAnsi="Times New Roman" w:cs="Times New Roman"/>
          <w:b/>
          <w:sz w:val="24"/>
          <w:szCs w:val="24"/>
        </w:rPr>
        <w:t>.</w:t>
      </w:r>
      <w:r w:rsidRPr="00550F1E">
        <w:rPr>
          <w:rFonts w:ascii="Times New Roman" w:hAnsi="Times New Roman" w:cs="Times New Roman"/>
          <w:sz w:val="24"/>
          <w:szCs w:val="24"/>
        </w:rPr>
        <w:t xml:space="preserve"> </w:t>
      </w:r>
      <w:r w:rsidR="00810E61" w:rsidRPr="00550F1E">
        <w:rPr>
          <w:rFonts w:ascii="Times New Roman" w:hAnsi="Times New Roman" w:cs="Times New Roman"/>
          <w:sz w:val="24"/>
          <w:szCs w:val="24"/>
        </w:rPr>
        <w:t xml:space="preserve">1. </w:t>
      </w:r>
      <w:r w:rsidRPr="00550F1E">
        <w:rPr>
          <w:rFonts w:ascii="Times New Roman" w:hAnsi="Times New Roman" w:cs="Times New Roman"/>
          <w:sz w:val="24"/>
          <w:szCs w:val="24"/>
        </w:rPr>
        <w:t xml:space="preserve">Rzeczpospolita Polska </w:t>
      </w:r>
      <w:r w:rsidR="00810E61" w:rsidRPr="00550F1E">
        <w:rPr>
          <w:rFonts w:ascii="Times New Roman" w:hAnsi="Times New Roman" w:cs="Times New Roman"/>
          <w:sz w:val="24"/>
          <w:szCs w:val="24"/>
        </w:rPr>
        <w:t>podejmie działania</w:t>
      </w:r>
      <w:r w:rsidR="00135162" w:rsidRPr="00550F1E">
        <w:rPr>
          <w:rFonts w:ascii="Times New Roman" w:hAnsi="Times New Roman" w:cs="Times New Roman"/>
          <w:sz w:val="24"/>
          <w:szCs w:val="24"/>
        </w:rPr>
        <w:t xml:space="preserve"> mające na celu </w:t>
      </w:r>
      <w:r w:rsidR="00810E61" w:rsidRPr="00550F1E">
        <w:rPr>
          <w:rFonts w:ascii="Times New Roman" w:hAnsi="Times New Roman" w:cs="Times New Roman"/>
          <w:sz w:val="24"/>
          <w:szCs w:val="24"/>
        </w:rPr>
        <w:t>nieodpłatne</w:t>
      </w:r>
      <w:r w:rsidR="00135162" w:rsidRPr="00550F1E">
        <w:rPr>
          <w:rFonts w:ascii="Times New Roman" w:hAnsi="Times New Roman" w:cs="Times New Roman"/>
          <w:sz w:val="24"/>
          <w:szCs w:val="24"/>
        </w:rPr>
        <w:t xml:space="preserve"> przekazanie</w:t>
      </w:r>
      <w:r w:rsidR="00810E61" w:rsidRPr="00550F1E">
        <w:rPr>
          <w:rFonts w:ascii="Times New Roman" w:hAnsi="Times New Roman" w:cs="Times New Roman"/>
          <w:sz w:val="24"/>
          <w:szCs w:val="24"/>
        </w:rPr>
        <w:t xml:space="preserve"> </w:t>
      </w:r>
      <w:r w:rsidR="00135162" w:rsidRPr="00550F1E">
        <w:rPr>
          <w:rFonts w:ascii="Times New Roman" w:hAnsi="Times New Roman" w:cs="Times New Roman"/>
          <w:sz w:val="24"/>
          <w:szCs w:val="24"/>
        </w:rPr>
        <w:t>Kodeksu na rzecz Węgier.</w:t>
      </w:r>
    </w:p>
    <w:p w14:paraId="71C20AC4" w14:textId="340C23E9" w:rsidR="005458ED" w:rsidRPr="00550F1E" w:rsidRDefault="00135162" w:rsidP="00F84491">
      <w:pPr>
        <w:spacing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50F1E">
        <w:rPr>
          <w:rFonts w:ascii="Times New Roman" w:hAnsi="Times New Roman" w:cs="Times New Roman"/>
          <w:sz w:val="24"/>
          <w:szCs w:val="24"/>
        </w:rPr>
        <w:t>2. Przekazanie</w:t>
      </w:r>
      <w:r w:rsidR="00DF5A86">
        <w:rPr>
          <w:rFonts w:ascii="Times New Roman" w:hAnsi="Times New Roman" w:cs="Times New Roman"/>
          <w:sz w:val="24"/>
          <w:szCs w:val="24"/>
        </w:rPr>
        <w:t xml:space="preserve"> </w:t>
      </w:r>
      <w:r w:rsidR="00DF5A86" w:rsidRPr="00550F1E">
        <w:rPr>
          <w:rFonts w:ascii="Times New Roman" w:hAnsi="Times New Roman" w:cs="Times New Roman"/>
          <w:sz w:val="24"/>
          <w:szCs w:val="24"/>
        </w:rPr>
        <w:t>Kodeksu na rzecz Węgier</w:t>
      </w:r>
      <w:r w:rsidR="009031A8">
        <w:rPr>
          <w:rFonts w:ascii="Times New Roman" w:hAnsi="Times New Roman" w:cs="Times New Roman"/>
          <w:sz w:val="24"/>
          <w:szCs w:val="24"/>
        </w:rPr>
        <w:t xml:space="preserve"> </w:t>
      </w:r>
      <w:r w:rsidRPr="00550F1E">
        <w:rPr>
          <w:rFonts w:ascii="Times New Roman" w:hAnsi="Times New Roman" w:cs="Times New Roman"/>
          <w:sz w:val="24"/>
          <w:szCs w:val="24"/>
        </w:rPr>
        <w:t xml:space="preserve">obejmuje </w:t>
      </w:r>
      <w:r w:rsidR="005458ED" w:rsidRPr="00550F1E">
        <w:rPr>
          <w:rFonts w:ascii="Times New Roman" w:hAnsi="Times New Roman" w:cs="Times New Roman"/>
          <w:sz w:val="24"/>
          <w:szCs w:val="24"/>
        </w:rPr>
        <w:t>prze</w:t>
      </w:r>
      <w:r w:rsidR="00810E61" w:rsidRPr="00550F1E">
        <w:rPr>
          <w:rFonts w:ascii="Times New Roman" w:hAnsi="Times New Roman" w:cs="Times New Roman"/>
          <w:sz w:val="24"/>
          <w:szCs w:val="24"/>
        </w:rPr>
        <w:t>niesieni</w:t>
      </w:r>
      <w:r w:rsidRPr="00550F1E">
        <w:rPr>
          <w:rFonts w:ascii="Times New Roman" w:hAnsi="Times New Roman" w:cs="Times New Roman"/>
          <w:sz w:val="24"/>
          <w:szCs w:val="24"/>
        </w:rPr>
        <w:t>e</w:t>
      </w:r>
      <w:r w:rsidR="00810E61" w:rsidRPr="00550F1E">
        <w:rPr>
          <w:rFonts w:ascii="Times New Roman" w:hAnsi="Times New Roman" w:cs="Times New Roman"/>
          <w:sz w:val="24"/>
          <w:szCs w:val="24"/>
        </w:rPr>
        <w:t xml:space="preserve"> prawa własności</w:t>
      </w:r>
      <w:r w:rsidR="00B90855" w:rsidRPr="00550F1E">
        <w:rPr>
          <w:rFonts w:ascii="Times New Roman" w:hAnsi="Times New Roman" w:cs="Times New Roman"/>
          <w:sz w:val="24"/>
          <w:szCs w:val="24"/>
        </w:rPr>
        <w:t xml:space="preserve"> </w:t>
      </w:r>
      <w:r w:rsidR="00F17CFA">
        <w:rPr>
          <w:rFonts w:ascii="Times New Roman" w:hAnsi="Times New Roman" w:cs="Times New Roman"/>
          <w:sz w:val="24"/>
          <w:szCs w:val="24"/>
        </w:rPr>
        <w:t>i</w:t>
      </w:r>
      <w:r w:rsidR="005328E7">
        <w:rPr>
          <w:rFonts w:ascii="Times New Roman" w:hAnsi="Times New Roman" w:cs="Times New Roman"/>
          <w:sz w:val="24"/>
          <w:szCs w:val="24"/>
        </w:rPr>
        <w:t xml:space="preserve"> posiadania </w:t>
      </w:r>
      <w:r w:rsidR="00B90855" w:rsidRPr="00550F1E">
        <w:rPr>
          <w:rFonts w:ascii="Times New Roman" w:hAnsi="Times New Roman" w:cs="Times New Roman"/>
          <w:sz w:val="24"/>
          <w:szCs w:val="24"/>
        </w:rPr>
        <w:t xml:space="preserve">Kodeksu </w:t>
      </w:r>
      <w:r w:rsidR="00832B5A">
        <w:rPr>
          <w:rFonts w:ascii="Times New Roman" w:hAnsi="Times New Roman" w:cs="Times New Roman"/>
          <w:sz w:val="24"/>
          <w:szCs w:val="24"/>
        </w:rPr>
        <w:t xml:space="preserve">na skarb państwa Węgier </w:t>
      </w:r>
      <w:r w:rsidR="005B1F09" w:rsidRPr="00550F1E">
        <w:rPr>
          <w:rFonts w:ascii="Times New Roman" w:hAnsi="Times New Roman" w:cs="Times New Roman"/>
          <w:sz w:val="24"/>
          <w:szCs w:val="24"/>
        </w:rPr>
        <w:t>lub inn</w:t>
      </w:r>
      <w:r w:rsidR="00832B5A">
        <w:rPr>
          <w:rFonts w:ascii="Times New Roman" w:hAnsi="Times New Roman" w:cs="Times New Roman"/>
          <w:sz w:val="24"/>
          <w:szCs w:val="24"/>
        </w:rPr>
        <w:t>y podmiot wskazany przez Węgry</w:t>
      </w:r>
      <w:r w:rsidR="005B1F09" w:rsidRPr="00550F1E">
        <w:rPr>
          <w:rFonts w:ascii="Times New Roman" w:hAnsi="Times New Roman" w:cs="Times New Roman"/>
          <w:sz w:val="24"/>
          <w:szCs w:val="24"/>
        </w:rPr>
        <w:t>.</w:t>
      </w:r>
    </w:p>
    <w:p w14:paraId="3C23F2CC" w14:textId="5513DBAE" w:rsidR="00810E61" w:rsidRPr="00550F1E" w:rsidRDefault="00832B5A" w:rsidP="00F84491">
      <w:pPr>
        <w:spacing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810E61" w:rsidRPr="00550F1E">
        <w:rPr>
          <w:rFonts w:ascii="Times New Roman" w:hAnsi="Times New Roman" w:cs="Times New Roman"/>
          <w:sz w:val="24"/>
          <w:szCs w:val="24"/>
        </w:rPr>
        <w:t xml:space="preserve">. </w:t>
      </w:r>
      <w:r w:rsidR="007479F8" w:rsidRPr="00550F1E">
        <w:rPr>
          <w:rFonts w:ascii="Times New Roman" w:hAnsi="Times New Roman" w:cs="Times New Roman"/>
          <w:sz w:val="24"/>
          <w:szCs w:val="24"/>
        </w:rPr>
        <w:t>Działania, o których mowa w ust. 1</w:t>
      </w:r>
      <w:r>
        <w:rPr>
          <w:rFonts w:ascii="Times New Roman" w:hAnsi="Times New Roman" w:cs="Times New Roman"/>
          <w:sz w:val="24"/>
          <w:szCs w:val="24"/>
        </w:rPr>
        <w:t>,</w:t>
      </w:r>
      <w:r w:rsidR="007479F8" w:rsidRPr="00550F1E">
        <w:rPr>
          <w:rFonts w:ascii="Times New Roman" w:hAnsi="Times New Roman" w:cs="Times New Roman"/>
          <w:sz w:val="24"/>
          <w:szCs w:val="24"/>
        </w:rPr>
        <w:t xml:space="preserve"> </w:t>
      </w:r>
      <w:r w:rsidR="00715147">
        <w:rPr>
          <w:rFonts w:ascii="Times New Roman" w:hAnsi="Times New Roman" w:cs="Times New Roman"/>
          <w:sz w:val="24"/>
          <w:szCs w:val="24"/>
        </w:rPr>
        <w:t>wykonuje</w:t>
      </w:r>
      <w:r w:rsidR="007479F8" w:rsidRPr="00550F1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Szef Kancelarii Prezesa Rady Ministrów.</w:t>
      </w:r>
    </w:p>
    <w:p w14:paraId="4A263DAC" w14:textId="7FEAD881" w:rsidR="00983912" w:rsidRPr="00550F1E" w:rsidRDefault="00983912" w:rsidP="00F84491">
      <w:pPr>
        <w:spacing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50F1E">
        <w:rPr>
          <w:rFonts w:ascii="Times New Roman" w:hAnsi="Times New Roman" w:cs="Times New Roman"/>
          <w:b/>
          <w:sz w:val="24"/>
          <w:szCs w:val="24"/>
        </w:rPr>
        <w:t xml:space="preserve">Art. </w:t>
      </w:r>
      <w:r w:rsidR="00DF5A86">
        <w:rPr>
          <w:rFonts w:ascii="Times New Roman" w:hAnsi="Times New Roman" w:cs="Times New Roman"/>
          <w:b/>
          <w:sz w:val="24"/>
          <w:szCs w:val="24"/>
        </w:rPr>
        <w:t>4</w:t>
      </w:r>
      <w:r w:rsidRPr="00550F1E">
        <w:rPr>
          <w:rFonts w:ascii="Times New Roman" w:hAnsi="Times New Roman" w:cs="Times New Roman"/>
          <w:b/>
          <w:sz w:val="24"/>
          <w:szCs w:val="24"/>
        </w:rPr>
        <w:t>.</w:t>
      </w:r>
      <w:r w:rsidRPr="00550F1E">
        <w:rPr>
          <w:rFonts w:ascii="Times New Roman" w:hAnsi="Times New Roman" w:cs="Times New Roman"/>
          <w:sz w:val="24"/>
          <w:szCs w:val="24"/>
        </w:rPr>
        <w:t xml:space="preserve"> </w:t>
      </w:r>
      <w:r w:rsidR="000D75AC" w:rsidRPr="00550F1E">
        <w:rPr>
          <w:rFonts w:ascii="Times New Roman" w:hAnsi="Times New Roman" w:cs="Times New Roman"/>
          <w:sz w:val="24"/>
          <w:szCs w:val="24"/>
        </w:rPr>
        <w:t xml:space="preserve">1. </w:t>
      </w:r>
      <w:r w:rsidR="00DF5A86">
        <w:rPr>
          <w:rFonts w:ascii="Times New Roman" w:hAnsi="Times New Roman" w:cs="Times New Roman"/>
          <w:sz w:val="24"/>
          <w:szCs w:val="24"/>
        </w:rPr>
        <w:t>Do czasu przekazania</w:t>
      </w:r>
      <w:r w:rsidR="00832B5A">
        <w:rPr>
          <w:rFonts w:ascii="Times New Roman" w:hAnsi="Times New Roman" w:cs="Times New Roman"/>
          <w:sz w:val="24"/>
          <w:szCs w:val="24"/>
        </w:rPr>
        <w:t xml:space="preserve"> </w:t>
      </w:r>
      <w:r w:rsidR="00DF5A86" w:rsidRPr="00550F1E">
        <w:rPr>
          <w:rFonts w:ascii="Times New Roman" w:hAnsi="Times New Roman" w:cs="Times New Roman"/>
          <w:sz w:val="24"/>
          <w:szCs w:val="24"/>
        </w:rPr>
        <w:t>Kodeksu na rzecz Węgier</w:t>
      </w:r>
      <w:r w:rsidR="00DF5A86">
        <w:rPr>
          <w:rFonts w:ascii="Times New Roman" w:hAnsi="Times New Roman" w:cs="Times New Roman"/>
          <w:sz w:val="24"/>
          <w:szCs w:val="24"/>
        </w:rPr>
        <w:t xml:space="preserve"> </w:t>
      </w:r>
      <w:r w:rsidR="0000412B" w:rsidRPr="00550F1E">
        <w:rPr>
          <w:rFonts w:ascii="Times New Roman" w:hAnsi="Times New Roman" w:cs="Times New Roman"/>
          <w:sz w:val="24"/>
          <w:szCs w:val="24"/>
        </w:rPr>
        <w:t>p</w:t>
      </w:r>
      <w:r w:rsidRPr="00550F1E">
        <w:rPr>
          <w:rFonts w:ascii="Times New Roman" w:hAnsi="Times New Roman" w:cs="Times New Roman"/>
          <w:sz w:val="24"/>
          <w:szCs w:val="24"/>
        </w:rPr>
        <w:t>raw</w:t>
      </w:r>
      <w:r w:rsidR="008065E7" w:rsidRPr="00550F1E">
        <w:rPr>
          <w:rFonts w:ascii="Times New Roman" w:hAnsi="Times New Roman" w:cs="Times New Roman"/>
          <w:sz w:val="24"/>
          <w:szCs w:val="24"/>
        </w:rPr>
        <w:t>o</w:t>
      </w:r>
      <w:r w:rsidRPr="00550F1E">
        <w:rPr>
          <w:rFonts w:ascii="Times New Roman" w:hAnsi="Times New Roman" w:cs="Times New Roman"/>
          <w:sz w:val="24"/>
          <w:szCs w:val="24"/>
        </w:rPr>
        <w:t xml:space="preserve"> własności </w:t>
      </w:r>
      <w:r w:rsidR="00135162" w:rsidRPr="00550F1E">
        <w:rPr>
          <w:rFonts w:ascii="Times New Roman" w:hAnsi="Times New Roman" w:cs="Times New Roman"/>
          <w:sz w:val="24"/>
          <w:szCs w:val="24"/>
        </w:rPr>
        <w:t>i</w:t>
      </w:r>
      <w:r w:rsidRPr="00550F1E">
        <w:rPr>
          <w:rFonts w:ascii="Times New Roman" w:hAnsi="Times New Roman" w:cs="Times New Roman"/>
          <w:sz w:val="24"/>
          <w:szCs w:val="24"/>
        </w:rPr>
        <w:t xml:space="preserve"> posiadani</w:t>
      </w:r>
      <w:r w:rsidR="00135162" w:rsidRPr="00550F1E">
        <w:rPr>
          <w:rFonts w:ascii="Times New Roman" w:hAnsi="Times New Roman" w:cs="Times New Roman"/>
          <w:sz w:val="24"/>
          <w:szCs w:val="24"/>
        </w:rPr>
        <w:t>e</w:t>
      </w:r>
      <w:r w:rsidRPr="00550F1E">
        <w:rPr>
          <w:rFonts w:ascii="Times New Roman" w:hAnsi="Times New Roman" w:cs="Times New Roman"/>
          <w:sz w:val="24"/>
          <w:szCs w:val="24"/>
        </w:rPr>
        <w:t xml:space="preserve"> Kodeksu </w:t>
      </w:r>
      <w:r w:rsidR="008065E7" w:rsidRPr="00550F1E">
        <w:rPr>
          <w:rFonts w:ascii="Times New Roman" w:hAnsi="Times New Roman" w:cs="Times New Roman"/>
          <w:sz w:val="24"/>
          <w:szCs w:val="24"/>
        </w:rPr>
        <w:t>nie podlega</w:t>
      </w:r>
      <w:r w:rsidR="00135162" w:rsidRPr="00550F1E">
        <w:rPr>
          <w:rFonts w:ascii="Times New Roman" w:hAnsi="Times New Roman" w:cs="Times New Roman"/>
          <w:sz w:val="24"/>
          <w:szCs w:val="24"/>
        </w:rPr>
        <w:t>ją</w:t>
      </w:r>
      <w:r w:rsidR="008065E7" w:rsidRPr="00550F1E">
        <w:rPr>
          <w:rFonts w:ascii="Times New Roman" w:hAnsi="Times New Roman" w:cs="Times New Roman"/>
          <w:sz w:val="24"/>
          <w:szCs w:val="24"/>
        </w:rPr>
        <w:t xml:space="preserve"> zbyciu </w:t>
      </w:r>
      <w:r w:rsidR="00A77968">
        <w:rPr>
          <w:rFonts w:ascii="Times New Roman" w:hAnsi="Times New Roman" w:cs="Times New Roman"/>
          <w:sz w:val="24"/>
          <w:szCs w:val="24"/>
        </w:rPr>
        <w:t>lub</w:t>
      </w:r>
      <w:r w:rsidR="00A77968" w:rsidRPr="00550F1E">
        <w:rPr>
          <w:rFonts w:ascii="Times New Roman" w:hAnsi="Times New Roman" w:cs="Times New Roman"/>
          <w:sz w:val="24"/>
          <w:szCs w:val="24"/>
        </w:rPr>
        <w:t xml:space="preserve"> </w:t>
      </w:r>
      <w:r w:rsidR="008065E7" w:rsidRPr="00550F1E">
        <w:rPr>
          <w:rFonts w:ascii="Times New Roman" w:hAnsi="Times New Roman" w:cs="Times New Roman"/>
          <w:sz w:val="24"/>
          <w:szCs w:val="24"/>
        </w:rPr>
        <w:t xml:space="preserve">obciążeniu w celu innym niż </w:t>
      </w:r>
      <w:r w:rsidR="00135162" w:rsidRPr="00550F1E">
        <w:rPr>
          <w:rFonts w:ascii="Times New Roman" w:hAnsi="Times New Roman" w:cs="Times New Roman"/>
          <w:sz w:val="24"/>
          <w:szCs w:val="24"/>
        </w:rPr>
        <w:t xml:space="preserve">określony w art. </w:t>
      </w:r>
      <w:r w:rsidR="002975AC">
        <w:rPr>
          <w:rFonts w:ascii="Times New Roman" w:hAnsi="Times New Roman" w:cs="Times New Roman"/>
          <w:sz w:val="24"/>
          <w:szCs w:val="24"/>
        </w:rPr>
        <w:t>3</w:t>
      </w:r>
      <w:r w:rsidR="00135162" w:rsidRPr="00550F1E">
        <w:rPr>
          <w:rFonts w:ascii="Times New Roman" w:hAnsi="Times New Roman" w:cs="Times New Roman"/>
          <w:sz w:val="24"/>
          <w:szCs w:val="24"/>
        </w:rPr>
        <w:t xml:space="preserve"> ust. 1.</w:t>
      </w:r>
      <w:r w:rsidR="008065E7" w:rsidRPr="00550F1E">
        <w:rPr>
          <w:rFonts w:ascii="Times New Roman" w:hAnsi="Times New Roman" w:cs="Times New Roman"/>
          <w:sz w:val="24"/>
          <w:szCs w:val="24"/>
        </w:rPr>
        <w:t xml:space="preserve"> </w:t>
      </w:r>
      <w:r w:rsidR="0000412B" w:rsidRPr="00550F1E">
        <w:rPr>
          <w:rFonts w:ascii="Times New Roman" w:hAnsi="Times New Roman" w:cs="Times New Roman"/>
          <w:sz w:val="24"/>
          <w:szCs w:val="24"/>
        </w:rPr>
        <w:t>Do tego czasu nie przeprowadza się też</w:t>
      </w:r>
      <w:r w:rsidR="008065E7" w:rsidRPr="00550F1E">
        <w:rPr>
          <w:rFonts w:ascii="Times New Roman" w:hAnsi="Times New Roman" w:cs="Times New Roman"/>
          <w:sz w:val="24"/>
          <w:szCs w:val="24"/>
        </w:rPr>
        <w:t xml:space="preserve"> prac kon</w:t>
      </w:r>
      <w:r w:rsidR="0000412B" w:rsidRPr="00550F1E">
        <w:rPr>
          <w:rFonts w:ascii="Times New Roman" w:hAnsi="Times New Roman" w:cs="Times New Roman"/>
          <w:sz w:val="24"/>
          <w:szCs w:val="24"/>
        </w:rPr>
        <w:t xml:space="preserve">serwatorskich i nie </w:t>
      </w:r>
      <w:r w:rsidR="008065E7" w:rsidRPr="00550F1E">
        <w:rPr>
          <w:rFonts w:ascii="Times New Roman" w:hAnsi="Times New Roman" w:cs="Times New Roman"/>
          <w:sz w:val="24"/>
          <w:szCs w:val="24"/>
        </w:rPr>
        <w:t>podejm</w:t>
      </w:r>
      <w:r w:rsidR="0000412B" w:rsidRPr="00550F1E">
        <w:rPr>
          <w:rFonts w:ascii="Times New Roman" w:hAnsi="Times New Roman" w:cs="Times New Roman"/>
          <w:sz w:val="24"/>
          <w:szCs w:val="24"/>
        </w:rPr>
        <w:t>uje</w:t>
      </w:r>
      <w:r w:rsidR="008065E7" w:rsidRPr="00550F1E">
        <w:rPr>
          <w:rFonts w:ascii="Times New Roman" w:hAnsi="Times New Roman" w:cs="Times New Roman"/>
          <w:sz w:val="24"/>
          <w:szCs w:val="24"/>
        </w:rPr>
        <w:t xml:space="preserve"> działań, które mogłyby prowadzić do naruszenia substancji lub zmiany wyglądu </w:t>
      </w:r>
      <w:r w:rsidR="0000412B" w:rsidRPr="00550F1E">
        <w:rPr>
          <w:rFonts w:ascii="Times New Roman" w:hAnsi="Times New Roman" w:cs="Times New Roman"/>
          <w:sz w:val="24"/>
          <w:szCs w:val="24"/>
        </w:rPr>
        <w:t>Kodeksu</w:t>
      </w:r>
      <w:r w:rsidR="002E71DD">
        <w:rPr>
          <w:rFonts w:ascii="Times New Roman" w:hAnsi="Times New Roman" w:cs="Times New Roman"/>
          <w:sz w:val="24"/>
          <w:szCs w:val="24"/>
        </w:rPr>
        <w:t>, z wyjątkiem prac i działań niezbędnych do zachowania lub przywrócenia dotychczasowego stanu Kodeksu</w:t>
      </w:r>
      <w:r w:rsidR="0000412B" w:rsidRPr="00550F1E">
        <w:rPr>
          <w:rFonts w:ascii="Times New Roman" w:hAnsi="Times New Roman" w:cs="Times New Roman"/>
          <w:sz w:val="24"/>
          <w:szCs w:val="24"/>
        </w:rPr>
        <w:t>.</w:t>
      </w:r>
    </w:p>
    <w:p w14:paraId="3818C6DA" w14:textId="3A9E3E7A" w:rsidR="000D75AC" w:rsidRPr="00550F1E" w:rsidRDefault="000D75AC" w:rsidP="00F84491">
      <w:pPr>
        <w:spacing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50F1E">
        <w:rPr>
          <w:rFonts w:ascii="Times New Roman" w:hAnsi="Times New Roman" w:cs="Times New Roman"/>
          <w:sz w:val="24"/>
          <w:szCs w:val="24"/>
        </w:rPr>
        <w:t xml:space="preserve">2. Czynności mające na celu zbycie albo obciążenie prawa własności lub posiadania Kodeksu </w:t>
      </w:r>
      <w:r w:rsidR="00ED26D8">
        <w:rPr>
          <w:rFonts w:ascii="Times New Roman" w:hAnsi="Times New Roman" w:cs="Times New Roman"/>
          <w:sz w:val="24"/>
          <w:szCs w:val="24"/>
        </w:rPr>
        <w:t>dokonane</w:t>
      </w:r>
      <w:r w:rsidRPr="00550F1E">
        <w:rPr>
          <w:rFonts w:ascii="Times New Roman" w:hAnsi="Times New Roman" w:cs="Times New Roman"/>
          <w:sz w:val="24"/>
          <w:szCs w:val="24"/>
        </w:rPr>
        <w:t xml:space="preserve"> wbrew zakazowi, o którym mowa w ust. 1, nie wywołują skutków prawnych.</w:t>
      </w:r>
    </w:p>
    <w:p w14:paraId="28445C41" w14:textId="70EE6E32" w:rsidR="008B4C36" w:rsidRDefault="004F1A7B" w:rsidP="00F84491">
      <w:pPr>
        <w:spacing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50F1E">
        <w:rPr>
          <w:rFonts w:ascii="Times New Roman" w:hAnsi="Times New Roman" w:cs="Times New Roman"/>
          <w:b/>
          <w:sz w:val="24"/>
          <w:szCs w:val="24"/>
        </w:rPr>
        <w:lastRenderedPageBreak/>
        <w:t xml:space="preserve">Art. </w:t>
      </w:r>
      <w:r w:rsidR="00ED26D8">
        <w:rPr>
          <w:rFonts w:ascii="Times New Roman" w:hAnsi="Times New Roman" w:cs="Times New Roman"/>
          <w:b/>
          <w:sz w:val="24"/>
          <w:szCs w:val="24"/>
        </w:rPr>
        <w:t>5</w:t>
      </w:r>
      <w:r w:rsidRPr="00550F1E">
        <w:rPr>
          <w:rFonts w:ascii="Times New Roman" w:hAnsi="Times New Roman" w:cs="Times New Roman"/>
          <w:b/>
          <w:sz w:val="24"/>
          <w:szCs w:val="24"/>
        </w:rPr>
        <w:t>.</w:t>
      </w:r>
      <w:r w:rsidRPr="00550F1E">
        <w:rPr>
          <w:rFonts w:ascii="Times New Roman" w:hAnsi="Times New Roman" w:cs="Times New Roman"/>
          <w:sz w:val="24"/>
          <w:szCs w:val="24"/>
        </w:rPr>
        <w:t xml:space="preserve"> </w:t>
      </w:r>
      <w:r w:rsidR="002975AC">
        <w:rPr>
          <w:rFonts w:ascii="Times New Roman" w:hAnsi="Times New Roman" w:cs="Times New Roman"/>
          <w:sz w:val="24"/>
          <w:szCs w:val="24"/>
        </w:rPr>
        <w:t>Przekazanie</w:t>
      </w:r>
      <w:r w:rsidR="008B4C36">
        <w:rPr>
          <w:rFonts w:ascii="Times New Roman" w:hAnsi="Times New Roman" w:cs="Times New Roman"/>
          <w:sz w:val="24"/>
          <w:szCs w:val="24"/>
        </w:rPr>
        <w:t xml:space="preserve"> </w:t>
      </w:r>
      <w:r w:rsidR="002975AC" w:rsidRPr="00550F1E">
        <w:rPr>
          <w:rFonts w:ascii="Times New Roman" w:hAnsi="Times New Roman" w:cs="Times New Roman"/>
          <w:sz w:val="24"/>
          <w:szCs w:val="24"/>
        </w:rPr>
        <w:t>Kodeksu na rzecz Węgier</w:t>
      </w:r>
      <w:r w:rsidR="002975AC">
        <w:rPr>
          <w:rFonts w:ascii="Times New Roman" w:hAnsi="Times New Roman" w:cs="Times New Roman"/>
          <w:sz w:val="24"/>
          <w:szCs w:val="24"/>
        </w:rPr>
        <w:t xml:space="preserve"> </w:t>
      </w:r>
      <w:r w:rsidR="008B4C36">
        <w:rPr>
          <w:rFonts w:ascii="Times New Roman" w:hAnsi="Times New Roman" w:cs="Times New Roman"/>
          <w:sz w:val="24"/>
          <w:szCs w:val="24"/>
        </w:rPr>
        <w:t xml:space="preserve">nastąpi na podstawie pisemnego porozumienia zawartego </w:t>
      </w:r>
      <w:r w:rsidR="00A77968">
        <w:rPr>
          <w:rFonts w:ascii="Times New Roman" w:hAnsi="Times New Roman" w:cs="Times New Roman"/>
          <w:sz w:val="24"/>
          <w:szCs w:val="24"/>
        </w:rPr>
        <w:t>między Rzeczpospolitą Polską a</w:t>
      </w:r>
      <w:r w:rsidR="008B4C36">
        <w:rPr>
          <w:rFonts w:ascii="Times New Roman" w:hAnsi="Times New Roman" w:cs="Times New Roman"/>
          <w:sz w:val="24"/>
          <w:szCs w:val="24"/>
        </w:rPr>
        <w:t xml:space="preserve"> Węgrami.</w:t>
      </w:r>
    </w:p>
    <w:p w14:paraId="619403C0" w14:textId="01A9766B" w:rsidR="003C162D" w:rsidRPr="00550F1E" w:rsidRDefault="00F032BF" w:rsidP="00F84491">
      <w:pPr>
        <w:spacing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50F1E">
        <w:rPr>
          <w:rFonts w:ascii="Times New Roman" w:hAnsi="Times New Roman" w:cs="Times New Roman"/>
          <w:b/>
          <w:sz w:val="24"/>
          <w:szCs w:val="24"/>
        </w:rPr>
        <w:t xml:space="preserve">Art. </w:t>
      </w:r>
      <w:r w:rsidR="00ED26D8">
        <w:rPr>
          <w:rFonts w:ascii="Times New Roman" w:hAnsi="Times New Roman" w:cs="Times New Roman"/>
          <w:b/>
          <w:sz w:val="24"/>
          <w:szCs w:val="24"/>
        </w:rPr>
        <w:t>6</w:t>
      </w:r>
      <w:r w:rsidRPr="00550F1E">
        <w:rPr>
          <w:rFonts w:ascii="Times New Roman" w:hAnsi="Times New Roman" w:cs="Times New Roman"/>
          <w:b/>
          <w:sz w:val="24"/>
          <w:szCs w:val="24"/>
        </w:rPr>
        <w:t>.</w:t>
      </w:r>
      <w:r w:rsidR="002975AC">
        <w:rPr>
          <w:rFonts w:ascii="Times New Roman" w:hAnsi="Times New Roman" w:cs="Times New Roman"/>
          <w:sz w:val="24"/>
          <w:szCs w:val="24"/>
        </w:rPr>
        <w:t xml:space="preserve"> Do przekazania</w:t>
      </w:r>
      <w:r w:rsidR="00ED26D8">
        <w:rPr>
          <w:rFonts w:ascii="Times New Roman" w:hAnsi="Times New Roman" w:cs="Times New Roman"/>
          <w:sz w:val="24"/>
          <w:szCs w:val="24"/>
        </w:rPr>
        <w:t xml:space="preserve"> </w:t>
      </w:r>
      <w:r w:rsidR="002975AC" w:rsidRPr="00550F1E">
        <w:rPr>
          <w:rFonts w:ascii="Times New Roman" w:hAnsi="Times New Roman" w:cs="Times New Roman"/>
          <w:sz w:val="24"/>
          <w:szCs w:val="24"/>
        </w:rPr>
        <w:t>Kodeksu na rzecz Węgier</w:t>
      </w:r>
      <w:r w:rsidR="002975AC">
        <w:rPr>
          <w:rFonts w:ascii="Times New Roman" w:hAnsi="Times New Roman" w:cs="Times New Roman"/>
          <w:sz w:val="24"/>
          <w:szCs w:val="24"/>
        </w:rPr>
        <w:t xml:space="preserve"> </w:t>
      </w:r>
      <w:r w:rsidR="00B16FBB" w:rsidRPr="00550F1E">
        <w:rPr>
          <w:rFonts w:ascii="Times New Roman" w:hAnsi="Times New Roman" w:cs="Times New Roman"/>
          <w:sz w:val="24"/>
          <w:szCs w:val="24"/>
        </w:rPr>
        <w:t xml:space="preserve">nie stosuje się </w:t>
      </w:r>
      <w:r w:rsidR="00C174C4" w:rsidRPr="00550F1E">
        <w:rPr>
          <w:rFonts w:ascii="Times New Roman" w:hAnsi="Times New Roman" w:cs="Times New Roman"/>
          <w:sz w:val="24"/>
          <w:szCs w:val="24"/>
        </w:rPr>
        <w:t>p</w:t>
      </w:r>
      <w:r w:rsidR="00486609" w:rsidRPr="00550F1E">
        <w:rPr>
          <w:rFonts w:ascii="Times New Roman" w:hAnsi="Times New Roman" w:cs="Times New Roman"/>
          <w:sz w:val="24"/>
          <w:szCs w:val="24"/>
        </w:rPr>
        <w:t xml:space="preserve">rzepisów </w:t>
      </w:r>
      <w:r w:rsidR="00C174C4" w:rsidRPr="00550F1E">
        <w:rPr>
          <w:rFonts w:ascii="Times New Roman" w:hAnsi="Times New Roman" w:cs="Times New Roman"/>
          <w:sz w:val="24"/>
          <w:szCs w:val="24"/>
        </w:rPr>
        <w:t xml:space="preserve">rozdziału 5 </w:t>
      </w:r>
      <w:r w:rsidR="00486609" w:rsidRPr="00550F1E">
        <w:rPr>
          <w:rFonts w:ascii="Times New Roman" w:hAnsi="Times New Roman" w:cs="Times New Roman"/>
          <w:sz w:val="24"/>
          <w:szCs w:val="24"/>
        </w:rPr>
        <w:t>ustawy</w:t>
      </w:r>
      <w:r w:rsidR="00C174C4" w:rsidRPr="00550F1E">
        <w:rPr>
          <w:rFonts w:ascii="Times New Roman" w:hAnsi="Times New Roman" w:cs="Times New Roman"/>
          <w:sz w:val="24"/>
          <w:szCs w:val="24"/>
        </w:rPr>
        <w:t xml:space="preserve"> z dnia 23 lipca 2003 r.</w:t>
      </w:r>
      <w:r w:rsidR="00486609" w:rsidRPr="00550F1E">
        <w:rPr>
          <w:rFonts w:ascii="Times New Roman" w:hAnsi="Times New Roman" w:cs="Times New Roman"/>
          <w:sz w:val="24"/>
          <w:szCs w:val="24"/>
        </w:rPr>
        <w:t xml:space="preserve"> o </w:t>
      </w:r>
      <w:r w:rsidR="00C174C4" w:rsidRPr="00550F1E">
        <w:rPr>
          <w:rFonts w:ascii="Times New Roman" w:hAnsi="Times New Roman" w:cs="Times New Roman"/>
          <w:sz w:val="24"/>
          <w:szCs w:val="24"/>
        </w:rPr>
        <w:t>ochronie zabytków i opiece nad z</w:t>
      </w:r>
      <w:r w:rsidR="00486609" w:rsidRPr="00550F1E">
        <w:rPr>
          <w:rFonts w:ascii="Times New Roman" w:hAnsi="Times New Roman" w:cs="Times New Roman"/>
          <w:sz w:val="24"/>
          <w:szCs w:val="24"/>
        </w:rPr>
        <w:t>abytkami</w:t>
      </w:r>
      <w:r w:rsidR="00C174C4" w:rsidRPr="00550F1E">
        <w:rPr>
          <w:rFonts w:ascii="Times New Roman" w:hAnsi="Times New Roman" w:cs="Times New Roman"/>
          <w:sz w:val="24"/>
          <w:szCs w:val="24"/>
        </w:rPr>
        <w:t xml:space="preserve"> (Dz. U. z 2021 r. poz. 710 i 954)</w:t>
      </w:r>
      <w:r w:rsidR="00486609" w:rsidRPr="00550F1E">
        <w:rPr>
          <w:rFonts w:ascii="Times New Roman" w:hAnsi="Times New Roman" w:cs="Times New Roman"/>
          <w:sz w:val="24"/>
          <w:szCs w:val="24"/>
        </w:rPr>
        <w:t>.</w:t>
      </w:r>
    </w:p>
    <w:p w14:paraId="0660CA4D" w14:textId="4FFB55AE" w:rsidR="00C174C4" w:rsidRPr="00550F1E" w:rsidRDefault="00C174C4" w:rsidP="00F84491">
      <w:pPr>
        <w:spacing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50F1E">
        <w:rPr>
          <w:rFonts w:ascii="Times New Roman" w:hAnsi="Times New Roman" w:cs="Times New Roman"/>
          <w:b/>
          <w:sz w:val="24"/>
          <w:szCs w:val="24"/>
        </w:rPr>
        <w:t xml:space="preserve">Art. </w:t>
      </w:r>
      <w:r w:rsidR="00ED26D8">
        <w:rPr>
          <w:rFonts w:ascii="Times New Roman" w:hAnsi="Times New Roman" w:cs="Times New Roman"/>
          <w:b/>
          <w:sz w:val="24"/>
          <w:szCs w:val="24"/>
        </w:rPr>
        <w:t>7</w:t>
      </w:r>
      <w:r w:rsidRPr="00550F1E">
        <w:rPr>
          <w:rFonts w:ascii="Times New Roman" w:hAnsi="Times New Roman" w:cs="Times New Roman"/>
          <w:b/>
          <w:sz w:val="24"/>
          <w:szCs w:val="24"/>
        </w:rPr>
        <w:t>.</w:t>
      </w:r>
      <w:r w:rsidRPr="00550F1E">
        <w:rPr>
          <w:rFonts w:ascii="Times New Roman" w:hAnsi="Times New Roman" w:cs="Times New Roman"/>
          <w:sz w:val="24"/>
          <w:szCs w:val="24"/>
        </w:rPr>
        <w:t xml:space="preserve"> Ustawa wchodzi w życie po upły</w:t>
      </w:r>
      <w:r w:rsidR="00ED26D8">
        <w:rPr>
          <w:rFonts w:ascii="Times New Roman" w:hAnsi="Times New Roman" w:cs="Times New Roman"/>
          <w:sz w:val="24"/>
          <w:szCs w:val="24"/>
        </w:rPr>
        <w:t xml:space="preserve">wie 14 dni od dnia ogłoszenia, </w:t>
      </w:r>
      <w:r w:rsidRPr="00550F1E">
        <w:rPr>
          <w:rFonts w:ascii="Times New Roman" w:hAnsi="Times New Roman" w:cs="Times New Roman"/>
          <w:sz w:val="24"/>
          <w:szCs w:val="24"/>
        </w:rPr>
        <w:t xml:space="preserve">z wyjątkiem art. </w:t>
      </w:r>
      <w:r w:rsidR="002975AC">
        <w:rPr>
          <w:rFonts w:ascii="Times New Roman" w:hAnsi="Times New Roman" w:cs="Times New Roman"/>
          <w:sz w:val="24"/>
          <w:szCs w:val="24"/>
        </w:rPr>
        <w:t>4</w:t>
      </w:r>
      <w:r w:rsidRPr="00550F1E">
        <w:rPr>
          <w:rFonts w:ascii="Times New Roman" w:hAnsi="Times New Roman" w:cs="Times New Roman"/>
          <w:sz w:val="24"/>
          <w:szCs w:val="24"/>
        </w:rPr>
        <w:t xml:space="preserve">, który wchodzi </w:t>
      </w:r>
      <w:r w:rsidR="00ED26D8">
        <w:rPr>
          <w:rFonts w:ascii="Times New Roman" w:hAnsi="Times New Roman" w:cs="Times New Roman"/>
          <w:sz w:val="24"/>
          <w:szCs w:val="24"/>
        </w:rPr>
        <w:t>w życie z dniem ogłoszenia</w:t>
      </w:r>
      <w:r w:rsidRPr="00550F1E">
        <w:rPr>
          <w:rFonts w:ascii="Times New Roman" w:hAnsi="Times New Roman" w:cs="Times New Roman"/>
          <w:sz w:val="24"/>
          <w:szCs w:val="24"/>
        </w:rPr>
        <w:t>.</w:t>
      </w:r>
    </w:p>
    <w:sectPr w:rsidR="00C174C4" w:rsidRPr="00550F1E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EAFD89F" w14:textId="77777777" w:rsidR="00D65E8B" w:rsidRDefault="00D65E8B" w:rsidP="002A2A26">
      <w:pPr>
        <w:spacing w:after="0" w:line="240" w:lineRule="auto"/>
      </w:pPr>
      <w:r>
        <w:separator/>
      </w:r>
    </w:p>
  </w:endnote>
  <w:endnote w:type="continuationSeparator" w:id="0">
    <w:p w14:paraId="0C768D91" w14:textId="77777777" w:rsidR="00D65E8B" w:rsidRDefault="00D65E8B" w:rsidP="002A2A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102334694"/>
      <w:docPartObj>
        <w:docPartGallery w:val="Page Numbers (Bottom of Page)"/>
        <w:docPartUnique/>
      </w:docPartObj>
    </w:sdtPr>
    <w:sdtEndPr/>
    <w:sdtContent>
      <w:p w14:paraId="12E12BCA" w14:textId="413465FB" w:rsidR="00000D36" w:rsidRDefault="00000D3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65DD4">
          <w:rPr>
            <w:noProof/>
          </w:rPr>
          <w:t>3</w:t>
        </w:r>
        <w:r>
          <w:fldChar w:fldCharType="end"/>
        </w:r>
      </w:p>
    </w:sdtContent>
  </w:sdt>
  <w:p w14:paraId="6359B108" w14:textId="77777777" w:rsidR="00000D36" w:rsidRDefault="00000D36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3EE391B" w14:textId="77777777" w:rsidR="00D65E8B" w:rsidRDefault="00D65E8B" w:rsidP="002A2A26">
      <w:pPr>
        <w:spacing w:after="0" w:line="240" w:lineRule="auto"/>
      </w:pPr>
      <w:r>
        <w:separator/>
      </w:r>
    </w:p>
  </w:footnote>
  <w:footnote w:type="continuationSeparator" w:id="0">
    <w:p w14:paraId="43603632" w14:textId="77777777" w:rsidR="00D65E8B" w:rsidRDefault="00D65E8B" w:rsidP="002A2A2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B77136C"/>
    <w:multiLevelType w:val="hybridMultilevel"/>
    <w:tmpl w:val="9E583F9E"/>
    <w:lvl w:ilvl="0" w:tplc="04150011">
      <w:start w:val="1"/>
      <w:numFmt w:val="decimal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 w15:restartNumberingAfterBreak="0">
    <w:nsid w:val="777A5237"/>
    <w:multiLevelType w:val="hybridMultilevel"/>
    <w:tmpl w:val="8CBA20C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3274"/>
    <w:rsid w:val="00000D36"/>
    <w:rsid w:val="00003183"/>
    <w:rsid w:val="0000412B"/>
    <w:rsid w:val="00017A46"/>
    <w:rsid w:val="000315EB"/>
    <w:rsid w:val="00073068"/>
    <w:rsid w:val="000D75AC"/>
    <w:rsid w:val="000E6750"/>
    <w:rsid w:val="001043CE"/>
    <w:rsid w:val="0013388C"/>
    <w:rsid w:val="00135162"/>
    <w:rsid w:val="00194215"/>
    <w:rsid w:val="001B4523"/>
    <w:rsid w:val="001C2346"/>
    <w:rsid w:val="001C7EB4"/>
    <w:rsid w:val="00276390"/>
    <w:rsid w:val="002975AC"/>
    <w:rsid w:val="002A2A26"/>
    <w:rsid w:val="002A5A1D"/>
    <w:rsid w:val="002B151A"/>
    <w:rsid w:val="002B4286"/>
    <w:rsid w:val="002B7C3F"/>
    <w:rsid w:val="002E6E61"/>
    <w:rsid w:val="002E71DD"/>
    <w:rsid w:val="0031360A"/>
    <w:rsid w:val="00315094"/>
    <w:rsid w:val="00356801"/>
    <w:rsid w:val="00376E9A"/>
    <w:rsid w:val="003A73C9"/>
    <w:rsid w:val="003C162D"/>
    <w:rsid w:val="003F31FE"/>
    <w:rsid w:val="003F5553"/>
    <w:rsid w:val="00402804"/>
    <w:rsid w:val="004044D6"/>
    <w:rsid w:val="0042344C"/>
    <w:rsid w:val="00441BD2"/>
    <w:rsid w:val="00483B37"/>
    <w:rsid w:val="00486609"/>
    <w:rsid w:val="00497084"/>
    <w:rsid w:val="004D6F96"/>
    <w:rsid w:val="004E1074"/>
    <w:rsid w:val="004E2314"/>
    <w:rsid w:val="004F1A7B"/>
    <w:rsid w:val="00520C71"/>
    <w:rsid w:val="00523C66"/>
    <w:rsid w:val="005328E7"/>
    <w:rsid w:val="005458ED"/>
    <w:rsid w:val="00550F1E"/>
    <w:rsid w:val="0055146D"/>
    <w:rsid w:val="00592BD5"/>
    <w:rsid w:val="00595AD0"/>
    <w:rsid w:val="005B0D31"/>
    <w:rsid w:val="005B1F09"/>
    <w:rsid w:val="005C493F"/>
    <w:rsid w:val="005D4818"/>
    <w:rsid w:val="005E043B"/>
    <w:rsid w:val="005F30B3"/>
    <w:rsid w:val="00606D97"/>
    <w:rsid w:val="00677DE0"/>
    <w:rsid w:val="006D4B29"/>
    <w:rsid w:val="006D5940"/>
    <w:rsid w:val="006D7122"/>
    <w:rsid w:val="006E02F9"/>
    <w:rsid w:val="00715147"/>
    <w:rsid w:val="007219FE"/>
    <w:rsid w:val="00725B4A"/>
    <w:rsid w:val="00731C30"/>
    <w:rsid w:val="0073386F"/>
    <w:rsid w:val="007479F8"/>
    <w:rsid w:val="007854AA"/>
    <w:rsid w:val="007A5440"/>
    <w:rsid w:val="007C4EDE"/>
    <w:rsid w:val="007E1EA8"/>
    <w:rsid w:val="0080361E"/>
    <w:rsid w:val="008056A1"/>
    <w:rsid w:val="008065E7"/>
    <w:rsid w:val="00810E61"/>
    <w:rsid w:val="00811059"/>
    <w:rsid w:val="00832B5A"/>
    <w:rsid w:val="008449F3"/>
    <w:rsid w:val="008A36DE"/>
    <w:rsid w:val="008B17EB"/>
    <w:rsid w:val="008B4C36"/>
    <w:rsid w:val="009031A8"/>
    <w:rsid w:val="009125E6"/>
    <w:rsid w:val="009240A0"/>
    <w:rsid w:val="00932AD8"/>
    <w:rsid w:val="00937923"/>
    <w:rsid w:val="009514E9"/>
    <w:rsid w:val="00953C60"/>
    <w:rsid w:val="00954FB1"/>
    <w:rsid w:val="009622E7"/>
    <w:rsid w:val="00973E9F"/>
    <w:rsid w:val="009769B2"/>
    <w:rsid w:val="00983912"/>
    <w:rsid w:val="009841F1"/>
    <w:rsid w:val="00997EDA"/>
    <w:rsid w:val="009D215D"/>
    <w:rsid w:val="009D7B27"/>
    <w:rsid w:val="00A01B7F"/>
    <w:rsid w:val="00A24707"/>
    <w:rsid w:val="00A30547"/>
    <w:rsid w:val="00A33763"/>
    <w:rsid w:val="00A34475"/>
    <w:rsid w:val="00A46EA5"/>
    <w:rsid w:val="00A61C86"/>
    <w:rsid w:val="00A70EF4"/>
    <w:rsid w:val="00A74AD6"/>
    <w:rsid w:val="00A77968"/>
    <w:rsid w:val="00AB3948"/>
    <w:rsid w:val="00AE7397"/>
    <w:rsid w:val="00B02B7A"/>
    <w:rsid w:val="00B05D36"/>
    <w:rsid w:val="00B0786A"/>
    <w:rsid w:val="00B1085C"/>
    <w:rsid w:val="00B16FBB"/>
    <w:rsid w:val="00B20B32"/>
    <w:rsid w:val="00B22258"/>
    <w:rsid w:val="00B2651A"/>
    <w:rsid w:val="00B318A0"/>
    <w:rsid w:val="00B335FF"/>
    <w:rsid w:val="00B65FAE"/>
    <w:rsid w:val="00B74028"/>
    <w:rsid w:val="00B90855"/>
    <w:rsid w:val="00BA0DCE"/>
    <w:rsid w:val="00BC7BEE"/>
    <w:rsid w:val="00BD7014"/>
    <w:rsid w:val="00C174C4"/>
    <w:rsid w:val="00C37E63"/>
    <w:rsid w:val="00C65DD4"/>
    <w:rsid w:val="00CD423A"/>
    <w:rsid w:val="00D129B4"/>
    <w:rsid w:val="00D43274"/>
    <w:rsid w:val="00D457A7"/>
    <w:rsid w:val="00D4713E"/>
    <w:rsid w:val="00D63F9D"/>
    <w:rsid w:val="00D65E8B"/>
    <w:rsid w:val="00D9566B"/>
    <w:rsid w:val="00DF5A86"/>
    <w:rsid w:val="00E26934"/>
    <w:rsid w:val="00E33B7F"/>
    <w:rsid w:val="00E51A9B"/>
    <w:rsid w:val="00EA2A7C"/>
    <w:rsid w:val="00EA4CEC"/>
    <w:rsid w:val="00EB2FAF"/>
    <w:rsid w:val="00EC3F6B"/>
    <w:rsid w:val="00ED26D8"/>
    <w:rsid w:val="00ED4B32"/>
    <w:rsid w:val="00EE1D2F"/>
    <w:rsid w:val="00F032BF"/>
    <w:rsid w:val="00F17CFA"/>
    <w:rsid w:val="00F312CB"/>
    <w:rsid w:val="00F53894"/>
    <w:rsid w:val="00F60EE3"/>
    <w:rsid w:val="00F84491"/>
    <w:rsid w:val="00F878BC"/>
    <w:rsid w:val="00FA4780"/>
    <w:rsid w:val="00FF65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2D904C"/>
  <w15:docId w15:val="{A6C452D3-5407-4CE8-9CF2-014B70F282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2A2A26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2A2A26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2A2A26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000D3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00D36"/>
  </w:style>
  <w:style w:type="paragraph" w:styleId="Stopka">
    <w:name w:val="footer"/>
    <w:basedOn w:val="Normalny"/>
    <w:link w:val="StopkaZnak"/>
    <w:uiPriority w:val="99"/>
    <w:unhideWhenUsed/>
    <w:rsid w:val="00000D3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00D36"/>
  </w:style>
  <w:style w:type="paragraph" w:customStyle="1" w:styleId="DATAAKTUdatauchwalenialubwydaniaaktu">
    <w:name w:val="DATA_AKTU – data uchwalenia lub wydania aktu"/>
    <w:next w:val="Normalny"/>
    <w:uiPriority w:val="6"/>
    <w:qFormat/>
    <w:rsid w:val="00F84491"/>
    <w:pPr>
      <w:keepNext/>
      <w:suppressAutoHyphens/>
      <w:spacing w:before="120" w:after="120" w:line="360" w:lineRule="auto"/>
      <w:jc w:val="center"/>
    </w:pPr>
    <w:rPr>
      <w:rFonts w:ascii="Times" w:eastAsiaTheme="minorEastAsia" w:hAnsi="Times" w:cs="Arial"/>
      <w:bCs/>
      <w:sz w:val="24"/>
      <w:szCs w:val="24"/>
      <w:lang w:eastAsia="pl-PL"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F84491"/>
    <w:pPr>
      <w:keepNext/>
      <w:suppressAutoHyphens/>
      <w:spacing w:after="120" w:line="360" w:lineRule="auto"/>
      <w:jc w:val="center"/>
    </w:pPr>
    <w:rPr>
      <w:rFonts w:ascii="Times" w:eastAsia="Times New Roman" w:hAnsi="Times" w:cs="Times New Roman"/>
      <w:b/>
      <w:bCs/>
      <w:caps/>
      <w:spacing w:val="54"/>
      <w:kern w:val="24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973E9F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AE739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AE7397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AE7397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E739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E7397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E739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E7397"/>
    <w:rPr>
      <w:rFonts w:ascii="Segoe UI" w:hAnsi="Segoe UI" w:cs="Segoe UI"/>
      <w:sz w:val="18"/>
      <w:szCs w:val="18"/>
    </w:rPr>
  </w:style>
  <w:style w:type="character" w:styleId="Hipercze">
    <w:name w:val="Hyperlink"/>
    <w:basedOn w:val="Domylnaczcionkaakapitu"/>
    <w:uiPriority w:val="99"/>
    <w:unhideWhenUsed/>
    <w:rsid w:val="00AE7397"/>
    <w:rPr>
      <w:color w:val="0563C1" w:themeColor="hyperlink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9D215D"/>
    <w:rPr>
      <w:color w:val="954F72" w:themeColor="followedHyperlink"/>
      <w:u w:val="single"/>
    </w:rPr>
  </w:style>
  <w:style w:type="paragraph" w:styleId="Poprawka">
    <w:name w:val="Revision"/>
    <w:hidden/>
    <w:uiPriority w:val="99"/>
    <w:semiHidden/>
    <w:rsid w:val="00B2651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1E9401-113E-4062-8C9E-71002D989F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581</Words>
  <Characters>3486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Grzegorz Molesztak</dc:creator>
  <cp:lastModifiedBy>Grzegorz Molesztak</cp:lastModifiedBy>
  <cp:revision>7</cp:revision>
  <cp:lastPrinted>2022-02-09T16:08:00Z</cp:lastPrinted>
  <dcterms:created xsi:type="dcterms:W3CDTF">2021-12-22T10:55:00Z</dcterms:created>
  <dcterms:modified xsi:type="dcterms:W3CDTF">2022-02-09T16:08:00Z</dcterms:modified>
</cp:coreProperties>
</file>