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406AB" w14:textId="11C21EE8" w:rsidR="0046221D" w:rsidRDefault="0046221D" w:rsidP="0046221D">
      <w:pPr>
        <w:pStyle w:val="OZNPROJEKTUwskazaniedatylubwersjiprojektu"/>
      </w:pPr>
      <w:bookmarkStart w:id="0" w:name="_GoBack"/>
      <w:bookmarkEnd w:id="0"/>
      <w:r>
        <w:t xml:space="preserve">Projekt </w:t>
      </w:r>
    </w:p>
    <w:p w14:paraId="2B4CC4FC" w14:textId="2A43961B" w:rsidR="001745CD" w:rsidRPr="001745CD" w:rsidRDefault="001745CD" w:rsidP="001745CD">
      <w:pPr>
        <w:pStyle w:val="OZNRODZAKTUtznustawalubrozporzdzenieiorganwydajcy"/>
      </w:pPr>
      <w:r w:rsidRPr="001745CD">
        <w:t>USTAWA</w:t>
      </w:r>
    </w:p>
    <w:p w14:paraId="3B2DCA6B" w14:textId="0D919213" w:rsidR="001745CD" w:rsidRPr="001745CD" w:rsidRDefault="001745CD" w:rsidP="001745CD">
      <w:pPr>
        <w:pStyle w:val="DATAAKTUdatauchwalenialubwydaniaaktu"/>
      </w:pPr>
      <w:r w:rsidRPr="001745CD">
        <w:t xml:space="preserve">z dnia </w:t>
      </w:r>
    </w:p>
    <w:p w14:paraId="66BB40A9" w14:textId="77777777" w:rsidR="001745CD" w:rsidRPr="001745CD" w:rsidRDefault="001745CD" w:rsidP="00D76963">
      <w:pPr>
        <w:pStyle w:val="TYTUAKTUprzedmiotregulacjiustawylubrozporzdzenia"/>
      </w:pPr>
      <w:r w:rsidRPr="001745CD">
        <w:t>o zmianie ustawy – Kodeks karny oraz niektórych innych ustaw</w:t>
      </w:r>
      <w:r w:rsidRPr="00DE7141">
        <w:rPr>
          <w:rStyle w:val="IGPindeksgrnyipogrubienie"/>
        </w:rPr>
        <w:footnoteReference w:id="1"/>
      </w:r>
      <w:r w:rsidRPr="00DE7141">
        <w:rPr>
          <w:rStyle w:val="IGPindeksgrnyipogrubienie"/>
        </w:rPr>
        <w:t>)</w:t>
      </w:r>
    </w:p>
    <w:p w14:paraId="38AC92C6" w14:textId="30E83F38" w:rsidR="001745CD" w:rsidRPr="001745CD" w:rsidRDefault="001745CD" w:rsidP="001745CD">
      <w:pPr>
        <w:pStyle w:val="ARTartustawynprozporzdzenia"/>
      </w:pPr>
      <w:r w:rsidRPr="000D1EFD">
        <w:rPr>
          <w:rStyle w:val="Ppogrubienie"/>
        </w:rPr>
        <w:t>Art.</w:t>
      </w:r>
      <w:r w:rsidR="005B7522">
        <w:rPr>
          <w:rStyle w:val="Ppogrubienie"/>
        </w:rPr>
        <w:t> </w:t>
      </w:r>
      <w:r w:rsidRPr="000D1EFD">
        <w:rPr>
          <w:rStyle w:val="Ppogrubienie"/>
        </w:rPr>
        <w:t>1.</w:t>
      </w:r>
      <w:r w:rsidRPr="001745CD">
        <w:t xml:space="preserve"> W ustawie z dnia 6 czerwca 1997 r. – Kodeks karny (Dz. U. z 2021 r. poz. </w:t>
      </w:r>
      <w:r w:rsidR="002045DC">
        <w:t>2345</w:t>
      </w:r>
      <w:r w:rsidR="00C51758">
        <w:t xml:space="preserve"> i</w:t>
      </w:r>
      <w:r w:rsidR="00980FA4">
        <w:t> </w:t>
      </w:r>
      <w:r w:rsidR="00BA7CE7">
        <w:t>2447</w:t>
      </w:r>
      <w:r w:rsidRPr="001745CD">
        <w:t>) wprowadza się następujące zmiany:</w:t>
      </w:r>
    </w:p>
    <w:p w14:paraId="4F8787AD" w14:textId="77777777" w:rsidR="001745CD" w:rsidRPr="001745CD" w:rsidRDefault="001745CD" w:rsidP="001745CD">
      <w:pPr>
        <w:pStyle w:val="PKTpunkt"/>
      </w:pPr>
      <w:r w:rsidRPr="001745CD">
        <w:t>1)</w:t>
      </w:r>
      <w:r w:rsidRPr="001745CD">
        <w:tab/>
        <w:t>w art. 10:</w:t>
      </w:r>
    </w:p>
    <w:p w14:paraId="1D6CD835" w14:textId="77777777" w:rsidR="001745CD" w:rsidRPr="001745CD" w:rsidRDefault="001745CD" w:rsidP="001745CD">
      <w:pPr>
        <w:pStyle w:val="LITlitera"/>
      </w:pPr>
      <w:r w:rsidRPr="001745CD">
        <w:t>a)</w:t>
      </w:r>
      <w:r w:rsidRPr="001745CD">
        <w:tab/>
        <w:t>§ 2 otrzymuje brzmienie:</w:t>
      </w:r>
    </w:p>
    <w:p w14:paraId="73AF335B" w14:textId="3265FEF1" w:rsidR="001745CD" w:rsidRPr="001745CD" w:rsidRDefault="001745CD" w:rsidP="002E0BCC">
      <w:pPr>
        <w:pStyle w:val="ZLITUSTzmustliter"/>
      </w:pPr>
      <w:r w:rsidRPr="001745CD">
        <w:t>„§ 2. Nieletni, który po ukończeniu 15 lat dopuszcza się czynu zabronionego określonego w art. 134, art. 148 § 1, 2 lub 3, art. 156 § 1 lub 3, art. 163 § 1 lub 3, art.</w:t>
      </w:r>
      <w:r w:rsidR="00E943D5">
        <w:t> </w:t>
      </w:r>
      <w:r w:rsidRPr="001745CD">
        <w:t>166, art. 173 § 1 lub 3, art. 197 § 1 lub 3–5, art. 223 § 2, art. 252 § 1 lub 2 oraz w art. 280, może odpowiadać na zasadach określonych w tym kodeksie, jeżeli okoliczności sprawy oraz stopień rozwoju sprawcy, jego właściwości i warunki osobiste za tym przemawiają, a w szczególności, jeżeli poprzednio stosowane środki wychowawcze lub poprawcze okazały się bezskuteczne.”,</w:t>
      </w:r>
    </w:p>
    <w:p w14:paraId="23521C8D" w14:textId="77777777" w:rsidR="001745CD" w:rsidRPr="001745CD" w:rsidRDefault="001745CD" w:rsidP="00AD3DAB">
      <w:pPr>
        <w:pStyle w:val="LITlitera"/>
      </w:pPr>
      <w:r w:rsidRPr="001745CD">
        <w:t>b)</w:t>
      </w:r>
      <w:r w:rsidRPr="001745CD">
        <w:tab/>
        <w:t>po § 2 dodaje się § 2a w brzmieniu:</w:t>
      </w:r>
    </w:p>
    <w:p w14:paraId="201E15AE" w14:textId="228B87CF" w:rsidR="001745CD" w:rsidRPr="001745CD" w:rsidRDefault="001745CD" w:rsidP="002E0BCC">
      <w:pPr>
        <w:pStyle w:val="ZLITARTzmartliter"/>
      </w:pPr>
      <w:r w:rsidRPr="001745CD">
        <w:t>„§ 2a. Nieletni, który po ukończeniu 14 lat, a przed ukończeniem 15 lat, dopuszcza się czynu zabronionego określonego w art. 148 § 2 lub 3</w:t>
      </w:r>
      <w:r w:rsidR="006B320B">
        <w:t>,</w:t>
      </w:r>
      <w:r w:rsidRPr="001745CD">
        <w:t xml:space="preserve"> może odpowiadać na zasadach określonych w tym kodeksie, jeżeli okoliczności sprawy oraz stopień rozwoju sprawcy, jego właściwości i warunki osobiste za tym przemawiają oraz zachodzi uzasadnione przypuszczenie, że stosowanie środków </w:t>
      </w:r>
      <w:r w:rsidRPr="001745CD">
        <w:lastRenderedPageBreak/>
        <w:t>wychowawczych lub poprawczych nie jest w stanie zapewnić resocjalizacji nieletniego.”</w:t>
      </w:r>
      <w:r w:rsidR="006B320B">
        <w:t>,</w:t>
      </w:r>
    </w:p>
    <w:p w14:paraId="3D32807D" w14:textId="078EC71A" w:rsidR="001745CD" w:rsidRPr="001745CD" w:rsidRDefault="001745CD" w:rsidP="0094038D">
      <w:pPr>
        <w:pStyle w:val="LITlitera"/>
      </w:pPr>
      <w:r w:rsidRPr="001745CD">
        <w:t>c)</w:t>
      </w:r>
      <w:r w:rsidRPr="001745CD">
        <w:tab/>
        <w:t>w § 3 po wyrazach „w § 2” dodaje się wyrazy „i 2a”;</w:t>
      </w:r>
    </w:p>
    <w:p w14:paraId="557811CD" w14:textId="77777777" w:rsidR="001745CD" w:rsidRPr="001745CD" w:rsidRDefault="001745CD" w:rsidP="0094038D">
      <w:pPr>
        <w:pStyle w:val="PKTpunkt"/>
      </w:pPr>
      <w:r w:rsidRPr="001745CD">
        <w:t>2)</w:t>
      </w:r>
      <w:r w:rsidRPr="001745CD">
        <w:tab/>
        <w:t>w art. 32 uchyla się pkt 4;</w:t>
      </w:r>
    </w:p>
    <w:p w14:paraId="7A4FCFDE" w14:textId="77777777" w:rsidR="001745CD" w:rsidRPr="001745CD" w:rsidRDefault="001745CD" w:rsidP="0094038D">
      <w:pPr>
        <w:pStyle w:val="PKTpunkt"/>
      </w:pPr>
      <w:r w:rsidRPr="001745CD">
        <w:t>3)</w:t>
      </w:r>
      <w:r w:rsidRPr="001745CD">
        <w:tab/>
        <w:t>w art. 33:</w:t>
      </w:r>
    </w:p>
    <w:p w14:paraId="62E67527" w14:textId="77777777" w:rsidR="001745CD" w:rsidRPr="001745CD" w:rsidRDefault="001745CD" w:rsidP="0094038D">
      <w:pPr>
        <w:pStyle w:val="LITlitera"/>
      </w:pPr>
      <w:r w:rsidRPr="001745CD">
        <w:t>a)</w:t>
      </w:r>
      <w:r w:rsidRPr="001745CD">
        <w:tab/>
        <w:t>po § 1 dodaje się § 1a w brzmieniu:</w:t>
      </w:r>
    </w:p>
    <w:p w14:paraId="3E293C99" w14:textId="77777777" w:rsidR="001745CD" w:rsidRPr="001745CD" w:rsidRDefault="001745CD" w:rsidP="0070794B">
      <w:pPr>
        <w:pStyle w:val="ZLITUSTzmustliter"/>
      </w:pPr>
      <w:r w:rsidRPr="001745CD">
        <w:t>„§ 1a. Jeżeli ustawa nie stanowi inaczej, a przestępstwo jest zagrożone zarówno grzywną, jak i karą pozbawienia wolności, grzywnę wymierza się w wysokości nie niższej od:</w:t>
      </w:r>
    </w:p>
    <w:p w14:paraId="4F0694D8" w14:textId="152604F4" w:rsidR="001745CD" w:rsidRPr="001745CD" w:rsidRDefault="001745CD" w:rsidP="00DE7141">
      <w:pPr>
        <w:pStyle w:val="ZLITPKTzmpktliter"/>
      </w:pPr>
      <w:r w:rsidRPr="001745CD">
        <w:t>1)</w:t>
      </w:r>
      <w:r w:rsidR="00AD3DAB">
        <w:tab/>
      </w:r>
      <w:r w:rsidRPr="001745CD">
        <w:t>50 stawek – w przypadku czynu zagrożonego karą pozbawienia wolności nieprzekraczającą roku;</w:t>
      </w:r>
    </w:p>
    <w:p w14:paraId="4A890573" w14:textId="53F36E97" w:rsidR="001745CD" w:rsidRPr="001745CD" w:rsidRDefault="001745CD" w:rsidP="00DE7141">
      <w:pPr>
        <w:pStyle w:val="ZLITPKTzmpktliter"/>
      </w:pPr>
      <w:r w:rsidRPr="001745CD">
        <w:t>2)</w:t>
      </w:r>
      <w:r w:rsidR="0070794B">
        <w:tab/>
      </w:r>
      <w:r w:rsidRPr="001745CD">
        <w:t>100 stawek – w przypadku czynu zagrożonego karą pozbawienia wolności nieprzekraczającą 2 lat;</w:t>
      </w:r>
    </w:p>
    <w:p w14:paraId="05A2E499" w14:textId="4D6DCC21" w:rsidR="001745CD" w:rsidRPr="001745CD" w:rsidRDefault="001745CD" w:rsidP="00DE7141">
      <w:pPr>
        <w:pStyle w:val="ZLITPKTzmpktliter"/>
      </w:pPr>
      <w:r w:rsidRPr="001745CD">
        <w:t>3)</w:t>
      </w:r>
      <w:r w:rsidR="0070794B">
        <w:tab/>
      </w:r>
      <w:r w:rsidRPr="001745CD">
        <w:t>150 stawek – w przypadku czynu zagrożonego karą pozbawienia wolności przekraczającą 2 lata.”</w:t>
      </w:r>
      <w:r w:rsidR="006B320B">
        <w:t>,</w:t>
      </w:r>
    </w:p>
    <w:p w14:paraId="55287090" w14:textId="77777777" w:rsidR="001745CD" w:rsidRPr="001745CD" w:rsidRDefault="001745CD" w:rsidP="00AD3DAB">
      <w:pPr>
        <w:pStyle w:val="LITlitera"/>
      </w:pPr>
      <w:r w:rsidRPr="001745CD">
        <w:t>b)</w:t>
      </w:r>
      <w:r w:rsidRPr="001745CD">
        <w:tab/>
        <w:t>po § 2 dodaje się § 2a w brzmieniu:</w:t>
      </w:r>
    </w:p>
    <w:p w14:paraId="0B7319E2" w14:textId="77777777" w:rsidR="001745CD" w:rsidRPr="001745CD" w:rsidRDefault="001745CD" w:rsidP="0070794B">
      <w:pPr>
        <w:pStyle w:val="ZLITUSTzmustliter"/>
      </w:pPr>
      <w:r w:rsidRPr="001745CD">
        <w:t xml:space="preserve">„§ 2a. Przepis § 1a stosuje się również do grzywny wymierzanej obok kary pozbawienia wolności.”; </w:t>
      </w:r>
    </w:p>
    <w:p w14:paraId="59B4B736" w14:textId="77777777" w:rsidR="001745CD" w:rsidRPr="001745CD" w:rsidRDefault="001745CD" w:rsidP="00AD3DAB">
      <w:pPr>
        <w:pStyle w:val="PKTpunkt"/>
      </w:pPr>
      <w:r w:rsidRPr="001745CD">
        <w:t>4)</w:t>
      </w:r>
      <w:r w:rsidRPr="001745CD">
        <w:tab/>
        <w:t>w art. 34 po § 1a dodaje się § 1aa w brzmieniu:</w:t>
      </w:r>
    </w:p>
    <w:p w14:paraId="04E570BB" w14:textId="77777777" w:rsidR="001745CD" w:rsidRPr="001745CD" w:rsidRDefault="001745CD" w:rsidP="007835E6">
      <w:pPr>
        <w:pStyle w:val="ZUSTzmustartykuempunktem"/>
      </w:pPr>
      <w:r w:rsidRPr="001745CD">
        <w:t>„§ 1aa. Jeżeli ustawa nie stanowi inaczej, a przestępstwo jest zagrożone zarówno karą ograniczenia wolności, jak i karą pozbawienia wolności, karę ograniczenia wolności wymierza się w wysokości nie niższej od:</w:t>
      </w:r>
    </w:p>
    <w:p w14:paraId="71226ECD" w14:textId="77777777" w:rsidR="001745CD" w:rsidRPr="001745CD" w:rsidRDefault="001745CD" w:rsidP="00AD3DAB">
      <w:pPr>
        <w:pStyle w:val="ZPKTzmpktartykuempunktem"/>
      </w:pPr>
      <w:r w:rsidRPr="001745CD">
        <w:t>1)</w:t>
      </w:r>
      <w:r w:rsidRPr="001745CD">
        <w:tab/>
        <w:t>2 miesięcy – w przypadku czynu zagrożonego karą pozbawienia wolności nieprzekraczającą roku;</w:t>
      </w:r>
    </w:p>
    <w:p w14:paraId="5101A981" w14:textId="77777777" w:rsidR="001745CD" w:rsidRPr="001745CD" w:rsidRDefault="001745CD" w:rsidP="00AD3DAB">
      <w:pPr>
        <w:pStyle w:val="ZPKTzmpktartykuempunktem"/>
      </w:pPr>
      <w:r w:rsidRPr="001745CD">
        <w:t>2)</w:t>
      </w:r>
      <w:r w:rsidRPr="001745CD">
        <w:tab/>
        <w:t>3 miesięcy – w przypadku czynu zagrożonego karą pozbawienia wolności nieprzekraczającą 2 lat;</w:t>
      </w:r>
    </w:p>
    <w:p w14:paraId="47D09D98" w14:textId="77777777" w:rsidR="001745CD" w:rsidRPr="001745CD" w:rsidRDefault="001745CD" w:rsidP="00AD3DAB">
      <w:pPr>
        <w:pStyle w:val="ZPKTzmpktartykuempunktem"/>
      </w:pPr>
      <w:r w:rsidRPr="001745CD">
        <w:t>3)</w:t>
      </w:r>
      <w:r w:rsidRPr="001745CD">
        <w:tab/>
        <w:t>4 miesięcy – w przypadku czynu zagrożonego karą pozbawienia wolności przekraczającą 2 lata.”;</w:t>
      </w:r>
    </w:p>
    <w:p w14:paraId="293AA0FE" w14:textId="77777777" w:rsidR="001745CD" w:rsidRPr="001745CD" w:rsidRDefault="001745CD" w:rsidP="00AD3DAB">
      <w:pPr>
        <w:pStyle w:val="PKTpunkt"/>
      </w:pPr>
      <w:r w:rsidRPr="001745CD">
        <w:t>5)</w:t>
      </w:r>
      <w:r w:rsidRPr="001745CD">
        <w:tab/>
        <w:t>art. 37 i art. 37a otrzymują brzmienie:</w:t>
      </w:r>
    </w:p>
    <w:p w14:paraId="493F02C5" w14:textId="77777777" w:rsidR="001745CD" w:rsidRPr="001745CD" w:rsidRDefault="001745CD" w:rsidP="00AD3DAB">
      <w:pPr>
        <w:pStyle w:val="ZARTzmartartykuempunktem"/>
      </w:pPr>
      <w:r w:rsidRPr="001745CD">
        <w:t>„Art. 37. Kara pozbawienia wolności wymieniona w art. 32 pkt 3 trwa najkrócej miesiąc, najdłużej 30 lat; wymierza się ją w miesiącach i latach.</w:t>
      </w:r>
    </w:p>
    <w:p w14:paraId="115A18E2" w14:textId="77777777" w:rsidR="001745CD" w:rsidRPr="001745CD" w:rsidRDefault="001745CD" w:rsidP="00AD3DAB">
      <w:pPr>
        <w:pStyle w:val="ZARTzmartartykuempunktem"/>
      </w:pPr>
      <w:r w:rsidRPr="001745CD">
        <w:t xml:space="preserve">Art. 37a. § 1. Jeżeli przestępstwo jest zagrożone tylko karą pozbawienia wolności nieprzekraczającą 8 lat, a wymierzona za nie kara pozbawienia wolności nie byłaby </w:t>
      </w:r>
      <w:r w:rsidRPr="001745CD">
        <w:lastRenderedPageBreak/>
        <w:t xml:space="preserve">surowsza od roku, sąd może zamiast tej kary orzec karę ograniczenia wolności nie niższą od 4 miesięcy albo grzywnę nie niższą od 150 stawek dziennych, w szczególności jeżeli równocześnie orzeka środek karny, środek kompensacyjny lub przepadek. </w:t>
      </w:r>
    </w:p>
    <w:p w14:paraId="48795D5C" w14:textId="0F534A60" w:rsidR="001745CD" w:rsidRPr="001745CD" w:rsidRDefault="001745CD" w:rsidP="00DE7141">
      <w:pPr>
        <w:pStyle w:val="ZUSTzmustartykuempunktem"/>
      </w:pPr>
      <w:r w:rsidRPr="001745CD">
        <w:t xml:space="preserve">§ 2. Przepisu § 1 nie stosuje się do sprawców określonych w art. 64 § 1 lub </w:t>
      </w:r>
      <w:r w:rsidR="006B320B">
        <w:t xml:space="preserve">do sprawców, </w:t>
      </w:r>
      <w:r w:rsidRPr="001745CD">
        <w:t>którzy popełniają przestępstwo działając w zorganizowanej grupie albo związku mających na celu popełnienie przestępstwa lub przestępstwa skarbowego, sprawców przestępstw o charakterze terrorystycznym i sprawców przestępstwa określonego w art. 178a § 4.”;</w:t>
      </w:r>
    </w:p>
    <w:p w14:paraId="72FF624B" w14:textId="77777777" w:rsidR="001745CD" w:rsidRPr="001745CD" w:rsidRDefault="001745CD" w:rsidP="00AD3DAB">
      <w:pPr>
        <w:pStyle w:val="PKTpunkt"/>
      </w:pPr>
      <w:r w:rsidRPr="001745CD">
        <w:t>6)</w:t>
      </w:r>
      <w:r w:rsidRPr="001745CD">
        <w:tab/>
        <w:t>w art. 38 § 2 i 3 otrzymują brzmienie:</w:t>
      </w:r>
    </w:p>
    <w:p w14:paraId="4A6AC936" w14:textId="77777777" w:rsidR="001745CD" w:rsidRPr="001745CD" w:rsidRDefault="001745CD" w:rsidP="00AD3DAB">
      <w:pPr>
        <w:pStyle w:val="ZUSTzmustartykuempunktem"/>
      </w:pPr>
      <w:bookmarkStart w:id="1" w:name="_Hlk90562447"/>
      <w:r w:rsidRPr="001745CD">
        <w:t>„</w:t>
      </w:r>
      <w:bookmarkEnd w:id="1"/>
      <w:r w:rsidRPr="001745CD">
        <w:t>§ 2. Kara nadzwyczajnie obostrzona nie może przekroczyć 810 stawek dziennych grzywny, 2 lat ograniczenia wolności lub 30 lat pozbawienia wolności.</w:t>
      </w:r>
    </w:p>
    <w:p w14:paraId="7DB60118" w14:textId="749CD5A5" w:rsidR="001745CD" w:rsidRPr="001745CD" w:rsidRDefault="001745CD" w:rsidP="00AD3DAB">
      <w:pPr>
        <w:pStyle w:val="ZUSTzmustartykuempunktem"/>
      </w:pPr>
      <w:bookmarkStart w:id="2" w:name="_Hlk90562289"/>
      <w:r w:rsidRPr="001745CD">
        <w:t>§</w:t>
      </w:r>
      <w:bookmarkEnd w:id="2"/>
      <w:r w:rsidRPr="001745CD">
        <w:t xml:space="preserve"> 3. Jeżeli ustawa przewiduje obniżenie górnej granicy ustawowego zagrożenia, kara wymierzona za przestępstwo zagrożone karą dożywotniego pozbawienia wolności nie może przekroczyć 30 lat pozbawienia wolności</w:t>
      </w:r>
      <w:r w:rsidR="00C96BE8">
        <w:t>.</w:t>
      </w:r>
      <w:r w:rsidR="00C96BE8" w:rsidRPr="00C96BE8">
        <w:t>”</w:t>
      </w:r>
      <w:r w:rsidR="00C96BE8">
        <w:t>;</w:t>
      </w:r>
    </w:p>
    <w:p w14:paraId="5B8E6086" w14:textId="0958F1B0" w:rsidR="00FA00B1" w:rsidRDefault="001745CD" w:rsidP="008C648A">
      <w:pPr>
        <w:pStyle w:val="PKTpunkt"/>
      </w:pPr>
      <w:r w:rsidRPr="001745CD">
        <w:t>7)</w:t>
      </w:r>
      <w:r w:rsidR="009E343F">
        <w:tab/>
      </w:r>
      <w:r w:rsidR="00890014">
        <w:t>w</w:t>
      </w:r>
      <w:r w:rsidR="00890014" w:rsidRPr="00890014">
        <w:t xml:space="preserve"> art. 39 </w:t>
      </w:r>
      <w:r w:rsidR="008860AC">
        <w:t xml:space="preserve">w pkt 8 kropkę zastępuje się średnikiem i </w:t>
      </w:r>
      <w:r w:rsidR="008860AC" w:rsidRPr="00890014">
        <w:t>dodaje się pkt 9 w brzmieniu:</w:t>
      </w:r>
    </w:p>
    <w:p w14:paraId="3DD8750D" w14:textId="27AC5AE4" w:rsidR="002045DC" w:rsidRDefault="00890014" w:rsidP="00980FA4">
      <w:pPr>
        <w:pStyle w:val="ZPKTzmpktartykuempunktem"/>
      </w:pPr>
      <w:r w:rsidRPr="00890014">
        <w:t>„9)</w:t>
      </w:r>
      <w:r>
        <w:tab/>
      </w:r>
      <w:r w:rsidRPr="00890014">
        <w:t>degradacja</w:t>
      </w:r>
      <w:r>
        <w:t>.</w:t>
      </w:r>
      <w:r w:rsidRPr="00890014">
        <w:t>”</w:t>
      </w:r>
      <w:r>
        <w:t>;</w:t>
      </w:r>
    </w:p>
    <w:p w14:paraId="406602DA" w14:textId="0FD30E0E" w:rsidR="009E343F" w:rsidRDefault="002045DC" w:rsidP="00AD3DAB">
      <w:pPr>
        <w:pStyle w:val="PKTpunkt"/>
      </w:pPr>
      <w:r>
        <w:t>8)</w:t>
      </w:r>
      <w:r>
        <w:tab/>
      </w:r>
      <w:r w:rsidR="009E343F">
        <w:t xml:space="preserve">w art. 40 </w:t>
      </w:r>
      <w:r w:rsidR="001207B6">
        <w:t xml:space="preserve">w </w:t>
      </w:r>
      <w:r w:rsidR="00440D0E" w:rsidRPr="00440D0E">
        <w:t>§</w:t>
      </w:r>
      <w:r w:rsidR="00440D0E">
        <w:t xml:space="preserve"> 2 w pkt 2</w:t>
      </w:r>
      <w:r w:rsidR="005D554E">
        <w:t xml:space="preserve"> </w:t>
      </w:r>
      <w:r w:rsidR="00D01642">
        <w:t>wyrazy</w:t>
      </w:r>
      <w:r w:rsidR="005D554E" w:rsidRPr="005D554E">
        <w:t xml:space="preserve"> „art. 296a § 1, 2 i 4 oraz art. 305 § 1 i 2.”</w:t>
      </w:r>
      <w:r w:rsidR="005D554E">
        <w:t xml:space="preserve"> zastępuje się </w:t>
      </w:r>
      <w:r w:rsidR="00D01642">
        <w:t>wyrazami</w:t>
      </w:r>
      <w:r w:rsidR="005D554E">
        <w:t xml:space="preserve"> </w:t>
      </w:r>
      <w:r w:rsidR="005D554E" w:rsidRPr="005D554E">
        <w:t>„</w:t>
      </w:r>
      <w:r w:rsidR="001207B6">
        <w:t xml:space="preserve">art. 296a </w:t>
      </w:r>
      <w:r w:rsidR="001207B6" w:rsidRPr="001207B6">
        <w:t>§ 1, 2 i 4</w:t>
      </w:r>
      <w:r w:rsidR="00584937">
        <w:t xml:space="preserve">, </w:t>
      </w:r>
      <w:r w:rsidR="001207B6" w:rsidRPr="001207B6">
        <w:t>art. 305 § 1</w:t>
      </w:r>
      <w:r w:rsidR="001C6373" w:rsidRPr="001C6373">
        <w:t>–</w:t>
      </w:r>
      <w:r w:rsidR="001207B6">
        <w:t xml:space="preserve">4 </w:t>
      </w:r>
      <w:r w:rsidR="00965ED2">
        <w:t>oraz</w:t>
      </w:r>
      <w:r w:rsidR="001207B6">
        <w:t xml:space="preserve"> art. 306b.</w:t>
      </w:r>
      <w:r w:rsidR="001207B6" w:rsidRPr="001207B6">
        <w:t>”</w:t>
      </w:r>
      <w:r w:rsidR="001207B6">
        <w:t>;</w:t>
      </w:r>
    </w:p>
    <w:p w14:paraId="61B0F5FE" w14:textId="550C2915" w:rsidR="005B7D88" w:rsidRDefault="00890014" w:rsidP="00AD3DAB">
      <w:pPr>
        <w:pStyle w:val="PKTpunkt"/>
      </w:pPr>
      <w:r>
        <w:t>9</w:t>
      </w:r>
      <w:r w:rsidR="009E343F">
        <w:t>)</w:t>
      </w:r>
      <w:r w:rsidR="009E343F">
        <w:tab/>
      </w:r>
      <w:r w:rsidR="001745CD" w:rsidRPr="001745CD">
        <w:t>w art. 41</w:t>
      </w:r>
      <w:r w:rsidR="005B7D88">
        <w:t>:</w:t>
      </w:r>
    </w:p>
    <w:p w14:paraId="4A54E5D0" w14:textId="2B009A15" w:rsidR="001745CD" w:rsidRPr="001745CD" w:rsidRDefault="005B7D88" w:rsidP="007835E6">
      <w:pPr>
        <w:pStyle w:val="LITlitera"/>
      </w:pPr>
      <w:r>
        <w:t>a)</w:t>
      </w:r>
      <w:r w:rsidR="006A24D1">
        <w:tab/>
      </w:r>
      <w:bookmarkStart w:id="3" w:name="_Hlk90561075"/>
      <w:r w:rsidR="001745CD" w:rsidRPr="001745CD">
        <w:t>§ 1a</w:t>
      </w:r>
      <w:bookmarkEnd w:id="3"/>
      <w:r w:rsidR="001745CD" w:rsidRPr="001745CD">
        <w:t xml:space="preserve"> otrzymuje brzmienie:</w:t>
      </w:r>
    </w:p>
    <w:p w14:paraId="36012C36" w14:textId="77777777" w:rsidR="001745CD" w:rsidRPr="001745CD" w:rsidRDefault="001745CD" w:rsidP="007835E6">
      <w:pPr>
        <w:pStyle w:val="ZLITUSTzmustliter"/>
      </w:pPr>
      <w:r w:rsidRPr="001745CD">
        <w:t>„§ 1a. Sąd orzeka zakaz zajmowania wszelkich lub określonych stanowisk, wykonywania wszelkich lub określonych zawodów albo działalności, związanych z wychowaniem, edukacją, leczeniem małoletnich lub z opieką nad nimi na czas określony albo dożywotnio w razie skazania:</w:t>
      </w:r>
    </w:p>
    <w:p w14:paraId="6609F0AD" w14:textId="77777777" w:rsidR="001745CD" w:rsidRPr="001745CD" w:rsidRDefault="001745CD" w:rsidP="007835E6">
      <w:pPr>
        <w:pStyle w:val="ZLITPKTzmpktliter"/>
      </w:pPr>
      <w:r w:rsidRPr="001745CD">
        <w:t>1)</w:t>
      </w:r>
      <w:r w:rsidRPr="001745CD">
        <w:tab/>
        <w:t>na karę pozbawienia wolności za umyślne przestępstwo przeciwko życiu lub zdrowiu na szkodę małoletniego;</w:t>
      </w:r>
    </w:p>
    <w:p w14:paraId="26630D9E" w14:textId="118246D8" w:rsidR="001745CD" w:rsidRDefault="001745CD" w:rsidP="007835E6">
      <w:pPr>
        <w:pStyle w:val="ZLITPKTzmpktliter"/>
      </w:pPr>
      <w:r w:rsidRPr="001745CD">
        <w:t>2)</w:t>
      </w:r>
      <w:r w:rsidRPr="001745CD">
        <w:tab/>
        <w:t>za przestępstwo przeciwko wolności seksualnej lub obyczajności na szkodę małoletniego.</w:t>
      </w:r>
      <w:bookmarkStart w:id="4" w:name="_Hlk90564010"/>
      <w:r w:rsidRPr="001745CD">
        <w:t>”</w:t>
      </w:r>
      <w:bookmarkEnd w:id="4"/>
      <w:r w:rsidR="009E343F">
        <w:t>,</w:t>
      </w:r>
    </w:p>
    <w:p w14:paraId="0135873C" w14:textId="2ECEDEE5" w:rsidR="005B7D88" w:rsidRDefault="005B7D88" w:rsidP="000B2CAE">
      <w:pPr>
        <w:pStyle w:val="LITlitera"/>
      </w:pPr>
      <w:r>
        <w:t>b)</w:t>
      </w:r>
      <w:r>
        <w:tab/>
      </w:r>
      <w:r w:rsidR="009E343F">
        <w:t xml:space="preserve">w </w:t>
      </w:r>
      <w:r w:rsidR="009E343F" w:rsidRPr="009E343F">
        <w:t>§ 1a</w:t>
      </w:r>
      <w:r w:rsidR="009E343F">
        <w:t>a w c</w:t>
      </w:r>
      <w:r w:rsidR="00ED1254">
        <w:t xml:space="preserve">zęści wspólnej wyrazy </w:t>
      </w:r>
      <w:r w:rsidR="00ED1254" w:rsidRPr="00ED1254">
        <w:t>„</w:t>
      </w:r>
      <w:r w:rsidR="000B2CAE" w:rsidRPr="000B2CAE">
        <w:t>art. 296a § 1, 2 i 4 oraz art. 305 § 1 i 2</w:t>
      </w:r>
      <w:r w:rsidR="000B2CAE">
        <w:t>.</w:t>
      </w:r>
      <w:r w:rsidR="000B2CAE" w:rsidRPr="000B2CAE">
        <w:t>”</w:t>
      </w:r>
      <w:r w:rsidR="000B2CAE">
        <w:t xml:space="preserve"> zastępuje się wyrazami </w:t>
      </w:r>
      <w:r w:rsidR="000B2CAE" w:rsidRPr="000B2CAE">
        <w:t>„art. 296a § 1, 2 i 4</w:t>
      </w:r>
      <w:r w:rsidR="000B2CAE">
        <w:t xml:space="preserve">, </w:t>
      </w:r>
      <w:r w:rsidR="000B2CAE" w:rsidRPr="000B2CAE">
        <w:t>art. 305</w:t>
      </w:r>
      <w:r w:rsidR="000B2CAE">
        <w:t xml:space="preserve"> </w:t>
      </w:r>
      <w:r w:rsidR="000B2CAE" w:rsidRPr="000B2CAE">
        <w:t>§</w:t>
      </w:r>
      <w:r w:rsidR="000B2CAE">
        <w:t xml:space="preserve"> 1</w:t>
      </w:r>
      <w:r w:rsidR="00604773" w:rsidRPr="00604773">
        <w:t>–</w:t>
      </w:r>
      <w:r w:rsidR="000B2CAE">
        <w:t xml:space="preserve">4 </w:t>
      </w:r>
      <w:r w:rsidR="00965ED2">
        <w:t>oraz</w:t>
      </w:r>
      <w:r w:rsidR="000B2CAE">
        <w:t xml:space="preserve"> art. 306b.</w:t>
      </w:r>
      <w:r w:rsidR="000B2CAE" w:rsidRPr="000B2CAE">
        <w:t>”</w:t>
      </w:r>
      <w:r w:rsidR="007E476B">
        <w:t>,</w:t>
      </w:r>
    </w:p>
    <w:p w14:paraId="7CAFBF48" w14:textId="5149B3FA" w:rsidR="009E343F" w:rsidRPr="001745CD" w:rsidRDefault="009E343F" w:rsidP="006774EC">
      <w:pPr>
        <w:pStyle w:val="LITlitera"/>
      </w:pPr>
      <w:r>
        <w:t>c)</w:t>
      </w:r>
      <w:r>
        <w:tab/>
        <w:t xml:space="preserve">w </w:t>
      </w:r>
      <w:r w:rsidRPr="009E343F">
        <w:t>§ 1a</w:t>
      </w:r>
      <w:r>
        <w:t>b</w:t>
      </w:r>
      <w:r w:rsidR="00965ED2">
        <w:t xml:space="preserve"> wyrazy </w:t>
      </w:r>
      <w:r w:rsidR="00965ED2" w:rsidRPr="00965ED2">
        <w:t>„art. 296a § 1, 2 i 4 oraz art. 305 § 1 i 2.”</w:t>
      </w:r>
      <w:r w:rsidR="00965ED2">
        <w:t xml:space="preserve"> zastępuje się wyrazami </w:t>
      </w:r>
      <w:r w:rsidR="00965ED2" w:rsidRPr="00965ED2">
        <w:t>„art. 296a § 1, 2 i 4, art. 305 § 1</w:t>
      </w:r>
      <w:r w:rsidR="00604773" w:rsidRPr="00604773">
        <w:t>–</w:t>
      </w:r>
      <w:r w:rsidR="00965ED2" w:rsidRPr="00965ED2">
        <w:t xml:space="preserve">4 </w:t>
      </w:r>
      <w:r w:rsidR="00965ED2">
        <w:t>oraz</w:t>
      </w:r>
      <w:r w:rsidR="00965ED2" w:rsidRPr="00965ED2">
        <w:t xml:space="preserve"> art. 306b.”</w:t>
      </w:r>
      <w:r w:rsidR="00A14ADC">
        <w:t>;</w:t>
      </w:r>
    </w:p>
    <w:p w14:paraId="410E2809" w14:textId="51E4FA65" w:rsidR="001745CD" w:rsidRPr="001745CD" w:rsidRDefault="00890014" w:rsidP="00AD3DAB">
      <w:pPr>
        <w:pStyle w:val="PKTpunkt"/>
      </w:pPr>
      <w:r>
        <w:t>10</w:t>
      </w:r>
      <w:r w:rsidR="001745CD" w:rsidRPr="001745CD">
        <w:t>)</w:t>
      </w:r>
      <w:r w:rsidR="001745CD" w:rsidRPr="001745CD">
        <w:tab/>
        <w:t xml:space="preserve">w art. 41a: </w:t>
      </w:r>
    </w:p>
    <w:p w14:paraId="5722BF9A" w14:textId="77777777" w:rsidR="001745CD" w:rsidRPr="001745CD" w:rsidRDefault="001745CD" w:rsidP="00AD3DAB">
      <w:pPr>
        <w:pStyle w:val="LITlitera"/>
      </w:pPr>
      <w:r w:rsidRPr="001745CD">
        <w:lastRenderedPageBreak/>
        <w:t>a)</w:t>
      </w:r>
      <w:r w:rsidRPr="001745CD">
        <w:tab/>
        <w:t>po § 1 dodaje się § 1a w brzmieniu:</w:t>
      </w:r>
    </w:p>
    <w:p w14:paraId="6B1D6B15" w14:textId="4E218C81" w:rsidR="001745CD" w:rsidRPr="001745CD" w:rsidRDefault="001745CD" w:rsidP="002E0BCC">
      <w:pPr>
        <w:pStyle w:val="ZLITUSTzmustliter"/>
      </w:pPr>
      <w:r w:rsidRPr="001745CD">
        <w:t xml:space="preserve">„§ 1a. </w:t>
      </w:r>
      <w:r w:rsidR="00B67AC8">
        <w:t>S</w:t>
      </w:r>
      <w:r w:rsidRPr="001745CD">
        <w:t xml:space="preserve">ąd, na wniosek pokrzywdzonego, orzeka </w:t>
      </w:r>
      <w:r w:rsidR="002620E1" w:rsidRPr="002620E1">
        <w:t>zakaz przebywania w określonych środowiskach lub miejscach, kontaktowania się z określonymi osobami, zbliżania się do określonych osób lub opuszczania określonego miejsca pobytu bez zgody sądu, jak również nakaz okresowego opuszczenia lokalu zajmowanego wspólnie z pokrzywdzonym</w:t>
      </w:r>
      <w:r w:rsidR="002620E1">
        <w:t xml:space="preserve">, </w:t>
      </w:r>
      <w:r w:rsidR="002620E1" w:rsidRPr="002620E1">
        <w:t xml:space="preserve">w razie </w:t>
      </w:r>
      <w:r w:rsidR="00C75907">
        <w:t>s</w:t>
      </w:r>
      <w:r w:rsidR="002620E1" w:rsidRPr="002620E1">
        <w:t>kazania za przestępstwo przeciwko wolności seksualnej</w:t>
      </w:r>
      <w:r w:rsidR="000642A7">
        <w:t xml:space="preserve">. </w:t>
      </w:r>
      <w:r w:rsidRPr="001745CD">
        <w:t>Zakaz lub nakaz może być połączony z obowiązkiem zgłaszania się do Policji lub innego wyznaczonego organu w określonych odstępach czasu, a zakaz zbliżania się do pokrzywdzonego – również kontrolowany w systemie dozoru elektronicznego.”,</w:t>
      </w:r>
    </w:p>
    <w:p w14:paraId="62A1F34C" w14:textId="77777777" w:rsidR="001745CD" w:rsidRPr="001745CD" w:rsidRDefault="001745CD" w:rsidP="002E0BCC">
      <w:pPr>
        <w:pStyle w:val="LITlitera"/>
      </w:pPr>
      <w:r w:rsidRPr="001745CD">
        <w:t>b)</w:t>
      </w:r>
      <w:r w:rsidRPr="001745CD">
        <w:tab/>
        <w:t>w § 2 zdanie pierwsze otrzymuje brzmienie:</w:t>
      </w:r>
    </w:p>
    <w:p w14:paraId="79FF8F62" w14:textId="75C8E0CC" w:rsidR="001745CD" w:rsidRPr="001745CD" w:rsidRDefault="001745CD" w:rsidP="00DE7141">
      <w:pPr>
        <w:pStyle w:val="ZLITFRAGzmlitfragmentunpzdanialiter"/>
      </w:pPr>
      <w:r w:rsidRPr="001745CD">
        <w:t xml:space="preserve">„Sąd orzeka </w:t>
      </w:r>
      <w:bookmarkStart w:id="5" w:name="_Hlk85485999"/>
      <w:r w:rsidRPr="001745CD">
        <w:t>zakaz przebywania w określonych środowiskach lub miejscach, kontaktowania się z określonymi osobami, zbliżania się do określonych osób lub opuszczania określonego miejsca pobytu bez zgody sądu, jak również nakaz okresowego opuszczenia lokalu zajmowanego wspólnie z pokrzywdzonym</w:t>
      </w:r>
      <w:bookmarkEnd w:id="5"/>
      <w:r w:rsidRPr="001745CD">
        <w:t>, w razie skazania na karę pozbawienia wolności bez warunkowego zawieszenia jej wykonania za przestępstwo przeciwko wolności seksualnej</w:t>
      </w:r>
      <w:r w:rsidR="002620E1">
        <w:t xml:space="preserve"> lub obyczajności</w:t>
      </w:r>
      <w:r w:rsidRPr="001745CD">
        <w:t>.”,</w:t>
      </w:r>
    </w:p>
    <w:p w14:paraId="5C2CAE91" w14:textId="77777777" w:rsidR="001745CD" w:rsidRPr="001745CD" w:rsidRDefault="001745CD" w:rsidP="00AB5C8B">
      <w:pPr>
        <w:pStyle w:val="LITlitera"/>
      </w:pPr>
      <w:r w:rsidRPr="001745CD">
        <w:t>c)</w:t>
      </w:r>
      <w:r w:rsidRPr="001745CD">
        <w:tab/>
        <w:t>dodaje się § 6 w brzmieniu:</w:t>
      </w:r>
    </w:p>
    <w:p w14:paraId="3931D634" w14:textId="77777777" w:rsidR="001745CD" w:rsidRPr="001745CD" w:rsidRDefault="001745CD" w:rsidP="00AB5C8B">
      <w:pPr>
        <w:pStyle w:val="ZLITUSTzmustliter"/>
      </w:pPr>
      <w:r w:rsidRPr="001745CD">
        <w:t>„§ 6. Zakaz kontaktowania się z określoną osobą obejmuje wszelkie czynności związane z próbą nawiązania kontaktu z osobą chronioną, w tym podejmowane przez skazanego za pośrednictwem innej osoby lub z wykorzystaniem sieci teleinformatycznej.”;</w:t>
      </w:r>
    </w:p>
    <w:p w14:paraId="47F36773" w14:textId="1C53948C" w:rsidR="001745CD" w:rsidRPr="001745CD" w:rsidRDefault="00352A89" w:rsidP="00AB5C8B">
      <w:pPr>
        <w:pStyle w:val="PKTpunkt"/>
      </w:pPr>
      <w:r>
        <w:t>1</w:t>
      </w:r>
      <w:r w:rsidR="00890014">
        <w:t>1</w:t>
      </w:r>
      <w:r w:rsidR="001745CD" w:rsidRPr="001745CD">
        <w:t>)</w:t>
      </w:r>
      <w:r w:rsidR="001745CD" w:rsidRPr="001745CD">
        <w:tab/>
      </w:r>
      <w:bookmarkStart w:id="6" w:name="_Hlk81433075"/>
      <w:r w:rsidR="001745CD" w:rsidRPr="001745CD">
        <w:t xml:space="preserve">w art. 42 § 2 i 3 </w:t>
      </w:r>
      <w:bookmarkEnd w:id="6"/>
      <w:r w:rsidR="001745CD" w:rsidRPr="001745CD">
        <w:t>otrzymują brzmienie:</w:t>
      </w:r>
    </w:p>
    <w:p w14:paraId="5FD48975" w14:textId="138A5BB5" w:rsidR="001745CD" w:rsidRPr="001745CD" w:rsidRDefault="001745CD" w:rsidP="00AB5C8B">
      <w:pPr>
        <w:pStyle w:val="ZUSTzmustartykuempunktem"/>
      </w:pPr>
      <w:r w:rsidRPr="001745CD">
        <w:t>„§ 2. Sąd orzeka, na okres nie krótszy niż 3 lata, zakaz prowadzenia wszelkich pojazdów albo pojazdów określonego rodzaju, jeżeli sprawca w czasie popełnienia przestępstwa wymienionego w § 1 był w stanie nietrzeźwości, pod wpływem środka odurzającego, zbiegł z miejsca zdarzenia</w:t>
      </w:r>
      <w:bookmarkStart w:id="7" w:name="_Hlk76994249"/>
      <w:r w:rsidRPr="001745CD">
        <w:t xml:space="preserve"> określonego w art. 173, art. 174 lub art. 177</w:t>
      </w:r>
      <w:bookmarkEnd w:id="7"/>
      <w:r w:rsidRPr="001745CD">
        <w:t xml:space="preserve"> lub spożywał alkohol lub zażywał środek odurzający po zdarzeniu </w:t>
      </w:r>
      <w:bookmarkStart w:id="8" w:name="_Hlk76994273"/>
      <w:r w:rsidRPr="001745CD">
        <w:t>określonym w art. 173 lub art. 177</w:t>
      </w:r>
      <w:bookmarkEnd w:id="8"/>
      <w:r w:rsidRPr="001745CD">
        <w:t>, a przed poddaniem go przez uprawniony organ badaniu w celu ustalenia zawartości alkoholu lub środka odurzającego</w:t>
      </w:r>
      <w:r w:rsidR="00FA00B1">
        <w:t xml:space="preserve"> </w:t>
      </w:r>
      <w:r w:rsidR="00FA00B1" w:rsidRPr="00FA00B1">
        <w:t>w organizmie</w:t>
      </w:r>
      <w:r w:rsidRPr="001745CD">
        <w:t xml:space="preserve">. </w:t>
      </w:r>
    </w:p>
    <w:p w14:paraId="77AA2FCF" w14:textId="4949E5CE" w:rsidR="001745CD" w:rsidRPr="001745CD" w:rsidRDefault="001745CD" w:rsidP="00AB5C8B">
      <w:pPr>
        <w:pStyle w:val="ZUSTzmustartykuempunktem"/>
      </w:pPr>
      <w:r w:rsidRPr="001745CD">
        <w:t xml:space="preserve">§ 3. Sąd orzeka zakaz prowadzenia wszelkich pojazdów mechanicznych dożywotnio w razie popełnienia przestępstwa określonego w art. 178a § 4 lub jeżeli sprawca w czasie popełnienia przestępstwa określonego w art. 173, którego następstwem jest śmierć innej </w:t>
      </w:r>
      <w:r w:rsidRPr="001745CD">
        <w:lastRenderedPageBreak/>
        <w:t>osoby lub ciężki uszczerbek na jej zdrowiu, albo w czasie popełnienia przestępstwa określonego w art. 177 § 2 lub w art. 355 § 2 był w stanie nietrzeźwości lub pod wpływem środka odurzającego, zbiegł z miejsca zdarzenia określonego w art. 173, art. 174 lub art.</w:t>
      </w:r>
      <w:r w:rsidR="00577F38">
        <w:t> </w:t>
      </w:r>
      <w:r w:rsidRPr="001745CD">
        <w:t>177 lub spożywał alkohol lub zażywał środek odurzający po zdarzeniu określonym w art. 173 lub art. 177, a przed poddaniem go przez uprawniony organ badaniu w celu ustalenia zawartości alkoholu lub obecności środka odurzającego</w:t>
      </w:r>
      <w:r w:rsidR="00FA00B1" w:rsidRPr="00FA00B1">
        <w:t xml:space="preserve"> w organizmie</w:t>
      </w:r>
      <w:r w:rsidRPr="001745CD">
        <w:t>, chyba że zachodzi wyjątkowy wypadek, uzasadniony szczególnymi okolicznościami.”;</w:t>
      </w:r>
    </w:p>
    <w:p w14:paraId="7A453F37" w14:textId="54B6B748" w:rsidR="00890014" w:rsidRPr="00890014" w:rsidRDefault="001745CD" w:rsidP="00890014">
      <w:pPr>
        <w:pStyle w:val="PKTpunkt"/>
      </w:pPr>
      <w:r w:rsidRPr="001745CD">
        <w:t>1</w:t>
      </w:r>
      <w:r w:rsidR="00890014">
        <w:t>2</w:t>
      </w:r>
      <w:r w:rsidRPr="001745CD">
        <w:t>)</w:t>
      </w:r>
      <w:r w:rsidR="00890014">
        <w:tab/>
        <w:t>p</w:t>
      </w:r>
      <w:r w:rsidR="00890014" w:rsidRPr="00890014">
        <w:t>o art. 43b dodaje się art. 43ba i art. 43bb w brzmieniu:</w:t>
      </w:r>
    </w:p>
    <w:p w14:paraId="4D972514" w14:textId="0D745C0C" w:rsidR="00890014" w:rsidRPr="00890014" w:rsidRDefault="00890014" w:rsidP="003E7107">
      <w:pPr>
        <w:pStyle w:val="ZARTzmartartykuempunktem"/>
      </w:pPr>
      <w:r w:rsidRPr="001745CD">
        <w:t>„</w:t>
      </w:r>
      <w:r w:rsidRPr="00890014">
        <w:t>Art. 43ba § 1. Degradacja obejmuje utratę posiadanego stopnia wojskowego i powrót do stopnia szeregowego.</w:t>
      </w:r>
    </w:p>
    <w:p w14:paraId="3A765319" w14:textId="77777777" w:rsidR="00890014" w:rsidRPr="00890014" w:rsidRDefault="00890014" w:rsidP="003E7107">
      <w:pPr>
        <w:pStyle w:val="ZUSTzmustartykuempunktem"/>
      </w:pPr>
      <w:r w:rsidRPr="00890014">
        <w:t>§ 2. Sąd może orzec degradację w razie skazania za przestępstwo umyślne, jeżeli rodzaj czynu, sposób i okoliczności jego popełnienia pozwalają przyjąć, że sprawca utracił właściwości wymagane do posiadania stopnia wojskowego.</w:t>
      </w:r>
    </w:p>
    <w:p w14:paraId="7D8C92D6" w14:textId="471C7BA9" w:rsidR="00890014" w:rsidRDefault="00890014" w:rsidP="003E7107">
      <w:pPr>
        <w:pStyle w:val="ZARTzmartartykuempunktem"/>
      </w:pPr>
      <w:r w:rsidRPr="00890014">
        <w:t xml:space="preserve">Art. 43bb. Sąd może orzec degradację wobec osoby, która w </w:t>
      </w:r>
      <w:r w:rsidR="00FA00B1">
        <w:t>czasie</w:t>
      </w:r>
      <w:r w:rsidR="00FA00B1" w:rsidRPr="00890014">
        <w:t xml:space="preserve"> </w:t>
      </w:r>
      <w:r w:rsidRPr="00890014">
        <w:t>popełnienia czynu była żołnierzem, żołnierzem rezerwy lub żołnierzem w stanie spoczynku.”;</w:t>
      </w:r>
    </w:p>
    <w:p w14:paraId="56F8FE07" w14:textId="00A237F3" w:rsidR="001745CD" w:rsidRPr="001745CD" w:rsidRDefault="00890014" w:rsidP="00AB5C8B">
      <w:pPr>
        <w:pStyle w:val="PKTpunkt"/>
      </w:pPr>
      <w:r>
        <w:t>13)</w:t>
      </w:r>
      <w:r w:rsidR="00A07FE5">
        <w:tab/>
      </w:r>
      <w:r w:rsidR="009C06A4">
        <w:t xml:space="preserve">po art. 44a </w:t>
      </w:r>
      <w:r w:rsidR="001745CD" w:rsidRPr="001745CD">
        <w:t>dodaje się art. 44b i art. 44c w brzmieniu:</w:t>
      </w:r>
    </w:p>
    <w:p w14:paraId="293626B0" w14:textId="72E7C57B" w:rsidR="001745CD" w:rsidRPr="001745CD" w:rsidRDefault="001745CD" w:rsidP="00AB5C8B">
      <w:pPr>
        <w:pStyle w:val="ZARTzmartartykuempunktem"/>
      </w:pPr>
      <w:r w:rsidRPr="001745CD">
        <w:t>„Art. 44b. § 1. W wypadkach wskazanych w ustawie sąd orzeka przepadek pojazdu mechanicznego prowadzonego przez sprawcę</w:t>
      </w:r>
      <w:r w:rsidR="006E6914">
        <w:t xml:space="preserve"> w ruchu lądowym</w:t>
      </w:r>
      <w:r w:rsidRPr="001745CD">
        <w:t xml:space="preserve">. </w:t>
      </w:r>
    </w:p>
    <w:p w14:paraId="1D77071B" w14:textId="23B1C44D" w:rsidR="001745CD" w:rsidRPr="001745CD" w:rsidRDefault="001745CD" w:rsidP="00DE7141">
      <w:pPr>
        <w:pStyle w:val="ZUSTzmustartykuempunktem"/>
      </w:pPr>
      <w:r w:rsidRPr="001745CD">
        <w:t xml:space="preserve">§ 2. Jeżeli pojazd w czasie popełnienia przestępstwa nie stanowił własności lub </w:t>
      </w:r>
      <w:r w:rsidR="00CD7C2F">
        <w:t xml:space="preserve">stanowił współwłasność </w:t>
      </w:r>
      <w:r w:rsidRPr="001745CD">
        <w:t>sprawcy, orzeka się przepadek jego równowartości.</w:t>
      </w:r>
    </w:p>
    <w:p w14:paraId="7A585020" w14:textId="76B4E45E" w:rsidR="001745CD" w:rsidRPr="001745CD" w:rsidRDefault="001745CD" w:rsidP="00DE7141">
      <w:pPr>
        <w:pStyle w:val="ZUSTzmustartykuempunktem"/>
      </w:pPr>
      <w:r w:rsidRPr="001745CD">
        <w:t xml:space="preserve">§ 3. Jeżeli orzeczenie przepadku pojazdu mechanicznego z uwagi na jego zbycie, utratę, zniszczenie lub znaczne uszkodzenie jest niemożliwe lub niecelowe, orzeka </w:t>
      </w:r>
      <w:r w:rsidR="00A51EB6">
        <w:t xml:space="preserve">się </w:t>
      </w:r>
      <w:r w:rsidRPr="001745CD">
        <w:t xml:space="preserve">przepadek równowartości pojazdu. </w:t>
      </w:r>
    </w:p>
    <w:p w14:paraId="06EA08AA" w14:textId="3C1F3300" w:rsidR="001745CD" w:rsidRPr="001745CD" w:rsidRDefault="001745CD" w:rsidP="00DE7141">
      <w:pPr>
        <w:pStyle w:val="ZUSTzmustartykuempunktem"/>
      </w:pPr>
      <w:r w:rsidRPr="001745CD">
        <w:t xml:space="preserve">§ </w:t>
      </w:r>
      <w:r w:rsidR="00CD7C2F">
        <w:t>4</w:t>
      </w:r>
      <w:r w:rsidRPr="001745CD">
        <w:t xml:space="preserve">. Przepadku pojazdu mechanicznego oraz przepadku równowartości pojazdu mechanicznego nie orzeka się, jeżeli sprawca prowadził niestanowiący jego własności lub współwłasności pojazd mechaniczny wykonując czynności zawodowe lub służbowe polegające na prowadzeniu pojazdu na rzecz pracodawcy. W takim </w:t>
      </w:r>
      <w:r w:rsidR="00FA00B1">
        <w:t>w</w:t>
      </w:r>
      <w:r w:rsidRPr="001745CD">
        <w:t>ypadku sąd orzeka nawiązkę w wysokości co najmniej 5000 złotych na rzecz Funduszu Pomocy Pokrzywdzonym oraz Pomocy Postpenitencjarnej</w:t>
      </w:r>
      <w:r w:rsidR="00D34D7C">
        <w:t>.</w:t>
      </w:r>
    </w:p>
    <w:p w14:paraId="5B5B26D7" w14:textId="12D9E3AF" w:rsidR="001745CD" w:rsidRPr="001745CD" w:rsidRDefault="001745CD" w:rsidP="00AB5C8B">
      <w:pPr>
        <w:pStyle w:val="ZARTzmartartykuempunktem"/>
      </w:pPr>
      <w:r w:rsidRPr="001745CD">
        <w:t xml:space="preserve">Art. 44c. § 1. Za wartość pojazdu mechanicznego dla celu orzeczenia przepadku jego równowartości przyjmuje się </w:t>
      </w:r>
      <w:r w:rsidR="0029224F">
        <w:t>szacunkową</w:t>
      </w:r>
      <w:r w:rsidR="000C0C5E">
        <w:t>,</w:t>
      </w:r>
      <w:r w:rsidR="0029224F">
        <w:t xml:space="preserve"> </w:t>
      </w:r>
      <w:r w:rsidRPr="001745CD">
        <w:t xml:space="preserve">średnią wartość rynkową pojazdu odpowiadającego pojazdowi prowadzonemu przez sprawcę, ustaloną </w:t>
      </w:r>
      <w:r w:rsidR="00C11ED6" w:rsidRPr="00C11ED6">
        <w:t xml:space="preserve">na dzień popełnienia przestępstwa </w:t>
      </w:r>
      <w:r w:rsidRPr="001745CD">
        <w:t xml:space="preserve">w sposób określony w przepisach wydanych na podstawie § 2. </w:t>
      </w:r>
    </w:p>
    <w:p w14:paraId="52EDF214" w14:textId="3AF1DC8B" w:rsidR="001745CD" w:rsidRPr="001745CD" w:rsidRDefault="001745CD" w:rsidP="00DE7141">
      <w:pPr>
        <w:pStyle w:val="ZUSTzmustartykuempunktem"/>
      </w:pPr>
      <w:r w:rsidRPr="001745CD">
        <w:lastRenderedPageBreak/>
        <w:t>§ 2. Minister Sprawiedliwości w porozumieniu z ministrem właściwym do spraw transportu</w:t>
      </w:r>
      <w:r w:rsidR="00D159B5">
        <w:t xml:space="preserve"> </w:t>
      </w:r>
      <w:r w:rsidRPr="001745CD">
        <w:t>określi, w drodze rozporządzenia, sposób ustalania</w:t>
      </w:r>
      <w:r w:rsidR="0055003F">
        <w:t xml:space="preserve"> szacunkow</w:t>
      </w:r>
      <w:r w:rsidR="00E54451">
        <w:t>ej</w:t>
      </w:r>
      <w:r w:rsidR="0055003F">
        <w:t xml:space="preserve">, </w:t>
      </w:r>
      <w:r w:rsidR="0055003F" w:rsidRPr="001745CD">
        <w:t>średni</w:t>
      </w:r>
      <w:r w:rsidR="00E54451">
        <w:t>ej</w:t>
      </w:r>
      <w:r w:rsidRPr="001745CD">
        <w:t xml:space="preserve"> wartości </w:t>
      </w:r>
      <w:r w:rsidR="00CE4687" w:rsidRPr="00CE4687">
        <w:t xml:space="preserve">rynkowej </w:t>
      </w:r>
      <w:r w:rsidRPr="001745CD">
        <w:t xml:space="preserve">pojazdu mechanicznego, uwzględniając potrzebę wprowadzenia </w:t>
      </w:r>
      <w:r w:rsidR="00F95778" w:rsidRPr="001745CD">
        <w:t>jednolit</w:t>
      </w:r>
      <w:r w:rsidR="00B72390">
        <w:t>ych</w:t>
      </w:r>
      <w:r w:rsidRPr="001745CD">
        <w:t xml:space="preserve"> i zestandaryzowan</w:t>
      </w:r>
      <w:r w:rsidR="00B72390">
        <w:t>ych</w:t>
      </w:r>
      <w:r w:rsidRPr="001745CD">
        <w:t xml:space="preserve"> kryteri</w:t>
      </w:r>
      <w:r w:rsidR="00B72390">
        <w:t>ów</w:t>
      </w:r>
      <w:r w:rsidRPr="001745CD">
        <w:t xml:space="preserve"> </w:t>
      </w:r>
      <w:r w:rsidR="00F95778" w:rsidRPr="001745CD">
        <w:t>pozwalając</w:t>
      </w:r>
      <w:r w:rsidR="00B72390">
        <w:t>y</w:t>
      </w:r>
      <w:r w:rsidRPr="001745CD">
        <w:t>ch na oszacowanie średniej wartości rynkowej pojazdu bez przeprowadzania indywidualnej oceny jego stanu</w:t>
      </w:r>
      <w:r w:rsidR="00C131E0">
        <w:t xml:space="preserve"> technicznego</w:t>
      </w:r>
      <w:r w:rsidRPr="001745CD">
        <w:t>.”;</w:t>
      </w:r>
    </w:p>
    <w:p w14:paraId="0D6CB94B" w14:textId="67A23C31" w:rsidR="001745CD" w:rsidRPr="001745CD" w:rsidRDefault="001745CD" w:rsidP="005F76DC">
      <w:pPr>
        <w:pStyle w:val="PKTpunkt"/>
      </w:pPr>
      <w:r w:rsidRPr="001745CD">
        <w:t>1</w:t>
      </w:r>
      <w:r w:rsidR="00890014">
        <w:t>4</w:t>
      </w:r>
      <w:r w:rsidRPr="001745CD">
        <w:t>)</w:t>
      </w:r>
      <w:r w:rsidRPr="001745CD">
        <w:tab/>
        <w:t>w art. 53:</w:t>
      </w:r>
    </w:p>
    <w:p w14:paraId="1F0D256D" w14:textId="34DF0F28" w:rsidR="001745CD" w:rsidRPr="001745CD" w:rsidRDefault="001745CD" w:rsidP="00AB5C8B">
      <w:pPr>
        <w:pStyle w:val="LITlitera"/>
      </w:pPr>
      <w:r w:rsidRPr="001745CD">
        <w:t>a)</w:t>
      </w:r>
      <w:r w:rsidRPr="001745CD">
        <w:tab/>
        <w:t>§ 1 otrzymuje brzmienie:</w:t>
      </w:r>
    </w:p>
    <w:p w14:paraId="56617C65" w14:textId="77777777" w:rsidR="001745CD" w:rsidRPr="001745CD" w:rsidRDefault="001745CD" w:rsidP="00DE7141">
      <w:pPr>
        <w:pStyle w:val="ZLITUSTzmustliter"/>
      </w:pPr>
      <w:r w:rsidRPr="001745CD">
        <w:t>„§ 1. Sąd wymierza karę według swojego uznania, w granicach przewidzianych w ustawie, uwzględniając stopień społecznej szkodliwości czynu, okoliczności obciążające i okoliczności łagodzące, cele kary w zakresie społecznego oddziaływania, a także cele zapobiegawcze, które ma ona osiągnąć w stosunku do skazanego. Dolegliwość kary nie może przekraczać stopnia winy.”,</w:t>
      </w:r>
    </w:p>
    <w:p w14:paraId="74EE1890" w14:textId="55EC219B" w:rsidR="001745CD" w:rsidRPr="005F76DC" w:rsidRDefault="001745CD" w:rsidP="005F76DC">
      <w:pPr>
        <w:pStyle w:val="LITlitera"/>
      </w:pPr>
      <w:r w:rsidRPr="005F76DC">
        <w:t>b)</w:t>
      </w:r>
      <w:r w:rsidRPr="005F76DC">
        <w:tab/>
        <w:t>po § 2 dodaje się § 2a–2</w:t>
      </w:r>
      <w:r w:rsidR="00190133" w:rsidRPr="005F76DC">
        <w:t>e</w:t>
      </w:r>
      <w:r w:rsidRPr="005F76DC">
        <w:t xml:space="preserve"> w brzmieniu:</w:t>
      </w:r>
    </w:p>
    <w:p w14:paraId="6D313F66" w14:textId="77777777" w:rsidR="001745CD" w:rsidRPr="00EA4268" w:rsidRDefault="001745CD" w:rsidP="00654F5F">
      <w:pPr>
        <w:pStyle w:val="ZLITUSTzmustliter"/>
      </w:pPr>
      <w:r w:rsidRPr="00EA4268">
        <w:t>„§ 2a. Okoliczności obciążające stanowią w szczególności:</w:t>
      </w:r>
    </w:p>
    <w:p w14:paraId="155A2C43" w14:textId="49C7BC5D" w:rsidR="001745CD" w:rsidRPr="00EA4268" w:rsidRDefault="001745CD" w:rsidP="00BA4534">
      <w:pPr>
        <w:pStyle w:val="ZLITPKTzmpktliter"/>
      </w:pPr>
      <w:r w:rsidRPr="00EA4268">
        <w:t>1)</w:t>
      </w:r>
      <w:r w:rsidR="00AB5C8B" w:rsidRPr="00EA4268">
        <w:tab/>
      </w:r>
      <w:r w:rsidRPr="00EA4268">
        <w:t>uprzednia karalność za przestępstwo umyślne lub podobne przestępstwo nieumyślne;</w:t>
      </w:r>
    </w:p>
    <w:p w14:paraId="3F60B1B9" w14:textId="05CFF148" w:rsidR="001745CD" w:rsidRPr="00EA4268" w:rsidRDefault="001745CD" w:rsidP="00BA4534">
      <w:pPr>
        <w:pStyle w:val="ZLITPKTzmpktliter"/>
      </w:pPr>
      <w:r w:rsidRPr="00EA4268">
        <w:t>2)</w:t>
      </w:r>
      <w:r w:rsidR="00AB5C8B" w:rsidRPr="00EA4268">
        <w:tab/>
      </w:r>
      <w:r w:rsidRPr="00EA4268">
        <w:t>wykorzystanie bezradności, niepełnosprawności, choroby lub podeszłego wieku pokrzywdzonego;</w:t>
      </w:r>
    </w:p>
    <w:p w14:paraId="7B8EE690" w14:textId="2543E6E5" w:rsidR="001745CD" w:rsidRPr="00EA4268" w:rsidRDefault="001745CD" w:rsidP="00BA4534">
      <w:pPr>
        <w:pStyle w:val="ZLITPKTzmpktliter"/>
      </w:pPr>
      <w:r w:rsidRPr="00EA4268">
        <w:t>3)</w:t>
      </w:r>
      <w:r w:rsidRPr="00EA4268">
        <w:tab/>
        <w:t>sposób działania, prowadzący do poniżenia lub udręczenia pokrzywdzonego;</w:t>
      </w:r>
    </w:p>
    <w:p w14:paraId="343012C8" w14:textId="4A3892D9" w:rsidR="001745CD" w:rsidRPr="00EA4268" w:rsidRDefault="001745CD" w:rsidP="00BA4534">
      <w:pPr>
        <w:pStyle w:val="ZLITPKTzmpktliter"/>
      </w:pPr>
      <w:r w:rsidRPr="00EA4268">
        <w:t>4)</w:t>
      </w:r>
      <w:r w:rsidRPr="00EA4268">
        <w:tab/>
      </w:r>
      <w:bookmarkStart w:id="9" w:name="_Hlk91018955"/>
      <w:r w:rsidRPr="00EA4268">
        <w:t>popełnienie przestępstwa z premedytacją;</w:t>
      </w:r>
      <w:bookmarkEnd w:id="9"/>
    </w:p>
    <w:p w14:paraId="334D4EDC" w14:textId="5570DF11" w:rsidR="001745CD" w:rsidRPr="00EA4268" w:rsidRDefault="001745CD" w:rsidP="00BA4534">
      <w:pPr>
        <w:pStyle w:val="ZLITPKTzmpktliter"/>
      </w:pPr>
      <w:r w:rsidRPr="00EA4268">
        <w:t>5)</w:t>
      </w:r>
      <w:r w:rsidR="00AB5C8B" w:rsidRPr="00EA4268">
        <w:tab/>
      </w:r>
      <w:r w:rsidRPr="00EA4268">
        <w:t>popełnienie przestępstwa w wyniku motywacji zasługującej na szczególne potępienie;</w:t>
      </w:r>
    </w:p>
    <w:p w14:paraId="37D71D59" w14:textId="279E2804" w:rsidR="001745CD" w:rsidRPr="00EA4268" w:rsidRDefault="001745CD" w:rsidP="00BA4534">
      <w:pPr>
        <w:pStyle w:val="ZLITPKTzmpktliter"/>
      </w:pPr>
      <w:r w:rsidRPr="00EA4268">
        <w:t>6)</w:t>
      </w:r>
      <w:r w:rsidR="00AB5C8B" w:rsidRPr="00EA4268">
        <w:tab/>
      </w:r>
      <w:r w:rsidRPr="00EA4268">
        <w:t>popełnienie przestępstwa motywowanego nienawiścią z powodu przynależności narodowej, etnicznej, rasowej, politycznej lub wyznaniowej ofiary albo z powodu jej bezwyznaniowości;</w:t>
      </w:r>
    </w:p>
    <w:p w14:paraId="528DA77D" w14:textId="61B6B24E" w:rsidR="001745CD" w:rsidRPr="00EA4268" w:rsidRDefault="001745CD" w:rsidP="00BA4534">
      <w:pPr>
        <w:pStyle w:val="ZLITPKTzmpktliter"/>
      </w:pPr>
      <w:r w:rsidRPr="00EA4268">
        <w:t>7)</w:t>
      </w:r>
      <w:r w:rsidR="00AB5C8B" w:rsidRPr="00EA4268">
        <w:tab/>
      </w:r>
      <w:r w:rsidRPr="00EA4268">
        <w:t xml:space="preserve">działanie ze szczególnym okrucieństwem; </w:t>
      </w:r>
    </w:p>
    <w:p w14:paraId="1F5F3D2E" w14:textId="039819BF" w:rsidR="001745CD" w:rsidRPr="00EA4268" w:rsidRDefault="001745CD" w:rsidP="00BA4534">
      <w:pPr>
        <w:pStyle w:val="ZLITPKTzmpktliter"/>
      </w:pPr>
      <w:r w:rsidRPr="00EA4268">
        <w:t>8)</w:t>
      </w:r>
      <w:r w:rsidR="00AB5C8B" w:rsidRPr="00EA4268">
        <w:tab/>
      </w:r>
      <w:r w:rsidRPr="00EA4268">
        <w:t xml:space="preserve">popełnienie przestępstwa w stanie po spożyciu alkoholu lub środka odurzającego, jeżeli </w:t>
      </w:r>
      <w:r w:rsidR="00C01F3B" w:rsidRPr="00EA4268">
        <w:t xml:space="preserve">ten </w:t>
      </w:r>
      <w:r w:rsidRPr="00EA4268">
        <w:t>stan był czynnikiem prowadzącym do popełnienia przestępstwa lub istotnego zwiększenia jego skutków;</w:t>
      </w:r>
    </w:p>
    <w:p w14:paraId="23BACE3A" w14:textId="42B48929" w:rsidR="001745CD" w:rsidRPr="00EA4268" w:rsidRDefault="001745CD" w:rsidP="00BA4534">
      <w:pPr>
        <w:pStyle w:val="ZLITPKTzmpktliter"/>
      </w:pPr>
      <w:r w:rsidRPr="00EA4268">
        <w:t>9)</w:t>
      </w:r>
      <w:r w:rsidR="00AB5C8B" w:rsidRPr="00EA4268">
        <w:tab/>
      </w:r>
      <w:bookmarkStart w:id="10" w:name="_Hlk91019906"/>
      <w:r w:rsidRPr="00EA4268">
        <w:t xml:space="preserve">popełnienie przestępstwa we współdziałaniu z </w:t>
      </w:r>
      <w:r w:rsidR="00190133" w:rsidRPr="00EA4268">
        <w:t xml:space="preserve">nieletnim </w:t>
      </w:r>
      <w:r w:rsidRPr="00EA4268">
        <w:t>lub z wykorzystaniem jego udziału.</w:t>
      </w:r>
      <w:bookmarkEnd w:id="10"/>
    </w:p>
    <w:p w14:paraId="5086499B" w14:textId="77777777" w:rsidR="001745CD" w:rsidRPr="00EA4268" w:rsidRDefault="001745CD" w:rsidP="00654F5F">
      <w:pPr>
        <w:pStyle w:val="ZLITUSTzmustliter"/>
      </w:pPr>
      <w:r w:rsidRPr="00EA4268">
        <w:t>§ 2b. Okoliczności łagodzące stanowią w szczególności:</w:t>
      </w:r>
    </w:p>
    <w:p w14:paraId="4AC2A489" w14:textId="439FDC02" w:rsidR="001745CD" w:rsidRPr="00EA4268" w:rsidRDefault="001745CD" w:rsidP="00BA4534">
      <w:pPr>
        <w:pStyle w:val="ZLITPKTzmpktliter"/>
      </w:pPr>
      <w:r w:rsidRPr="00EA4268">
        <w:lastRenderedPageBreak/>
        <w:t>1)</w:t>
      </w:r>
      <w:r w:rsidR="00AB5C8B" w:rsidRPr="00EA4268">
        <w:tab/>
      </w:r>
      <w:r w:rsidRPr="00EA4268">
        <w:t>popełnienie przestępstwa w wyniku motywacji zasługującej na uwzględnienie;</w:t>
      </w:r>
    </w:p>
    <w:p w14:paraId="282F04D2" w14:textId="2D1D8495" w:rsidR="001745CD" w:rsidRPr="00EA4268" w:rsidRDefault="001745CD" w:rsidP="00BA4534">
      <w:pPr>
        <w:pStyle w:val="ZLITPKTzmpktliter"/>
      </w:pPr>
      <w:r w:rsidRPr="00EA4268">
        <w:t>2)</w:t>
      </w:r>
      <w:r w:rsidRPr="00EA4268">
        <w:tab/>
        <w:t>popełnienie przestępstwa pod wpływem gniewu, strachu lub wzburzenia, usprawiedliwionych okolicznościami zdarzenia;</w:t>
      </w:r>
    </w:p>
    <w:p w14:paraId="2ED8B918" w14:textId="611683B3" w:rsidR="001745CD" w:rsidRPr="00EA4268" w:rsidRDefault="001745CD" w:rsidP="00BA4534">
      <w:pPr>
        <w:pStyle w:val="ZLITPKTzmpktliter"/>
      </w:pPr>
      <w:r w:rsidRPr="00EA4268">
        <w:t>3)</w:t>
      </w:r>
      <w:r w:rsidRPr="00EA4268">
        <w:tab/>
        <w:t>popełnienie przestępstwa w reakcji na nagłą sytuację, której prawidłowa ocena była istotnie utrudniona z uwagi na okoliczności osobiste, zakres wiedzy lub doświadczenia życiowego sprawcy;</w:t>
      </w:r>
    </w:p>
    <w:p w14:paraId="4B41882A" w14:textId="5EDCD1E2" w:rsidR="001745CD" w:rsidRPr="00EA4268" w:rsidRDefault="001745CD" w:rsidP="00BA4534">
      <w:pPr>
        <w:pStyle w:val="ZLITPKTzmpktliter"/>
      </w:pPr>
      <w:r w:rsidRPr="00EA4268">
        <w:t>4)</w:t>
      </w:r>
      <w:r w:rsidR="00AB5C8B" w:rsidRPr="00EA4268">
        <w:tab/>
      </w:r>
      <w:r w:rsidRPr="00EA4268">
        <w:t xml:space="preserve">podjęcie działań zmierzających do zapobieżenia szkodzie lub krzywdzie, wynikającej z przestępstwa, albo </w:t>
      </w:r>
      <w:r w:rsidR="00882CBC" w:rsidRPr="00EA4268">
        <w:t xml:space="preserve">do </w:t>
      </w:r>
      <w:r w:rsidRPr="00EA4268">
        <w:t>ograniczenia jej rozmiaru;</w:t>
      </w:r>
    </w:p>
    <w:p w14:paraId="2C1180CF" w14:textId="5C935DFC" w:rsidR="001745CD" w:rsidRPr="00EA4268" w:rsidRDefault="001745CD" w:rsidP="00BA4534">
      <w:pPr>
        <w:pStyle w:val="ZLITPKTzmpktliter"/>
      </w:pPr>
      <w:r w:rsidRPr="00EA4268">
        <w:t>5)</w:t>
      </w:r>
      <w:r w:rsidR="00AB5C8B" w:rsidRPr="00EA4268">
        <w:tab/>
      </w:r>
      <w:r w:rsidRPr="00EA4268">
        <w:t>pojednanie się z pokrzywdzonym;</w:t>
      </w:r>
    </w:p>
    <w:p w14:paraId="0252F470" w14:textId="77CDDD43" w:rsidR="001745CD" w:rsidRPr="00EA4268" w:rsidRDefault="001745CD" w:rsidP="00BA4534">
      <w:pPr>
        <w:pStyle w:val="ZLITPKTzmpktliter"/>
      </w:pPr>
      <w:r w:rsidRPr="00EA4268">
        <w:t>6)</w:t>
      </w:r>
      <w:r w:rsidRPr="00EA4268">
        <w:tab/>
        <w:t>naprawienie szkody wyrządzonej przestępstwem</w:t>
      </w:r>
      <w:r w:rsidR="00C11ED6" w:rsidRPr="00EA4268">
        <w:t xml:space="preserve"> lub zadośćuczynienie za </w:t>
      </w:r>
      <w:r w:rsidR="00882CBC" w:rsidRPr="00EA4268">
        <w:t xml:space="preserve">krzywdę </w:t>
      </w:r>
      <w:r w:rsidR="00C11ED6" w:rsidRPr="00EA4268">
        <w:t>wynikłą z przestępstwa;</w:t>
      </w:r>
    </w:p>
    <w:p w14:paraId="62585172" w14:textId="24FFB18D" w:rsidR="00FE4F77" w:rsidRPr="00EA4268" w:rsidRDefault="00C11ED6" w:rsidP="00BA4534">
      <w:pPr>
        <w:pStyle w:val="ZLITPKTzmpktliter"/>
      </w:pPr>
      <w:r w:rsidRPr="00EA4268">
        <w:t>7)</w:t>
      </w:r>
      <w:r w:rsidR="009C06A4" w:rsidRPr="00EA4268">
        <w:tab/>
      </w:r>
      <w:r w:rsidR="00FE4F77" w:rsidRPr="00EA4268">
        <w:t>popełnienie przestępstwa ze znacznym przyczynieniem się pokrzywdzonego;</w:t>
      </w:r>
    </w:p>
    <w:p w14:paraId="437823D6" w14:textId="634B1F71" w:rsidR="001745CD" w:rsidRPr="00EA4268" w:rsidRDefault="001745CD" w:rsidP="00BA4534">
      <w:pPr>
        <w:pStyle w:val="ZLITPKTzmpktliter"/>
      </w:pPr>
      <w:r w:rsidRPr="00EA4268">
        <w:t>8)</w:t>
      </w:r>
      <w:r w:rsidR="00AB5C8B" w:rsidRPr="00EA4268">
        <w:tab/>
      </w:r>
      <w:r w:rsidRPr="00EA4268">
        <w:t>dobrowolne ujawnienie popełnionego przez siebie przestępstwa organowi powołanemu do ścigania przestępstw.</w:t>
      </w:r>
    </w:p>
    <w:p w14:paraId="73039698" w14:textId="65D22A9E" w:rsidR="001745CD" w:rsidRPr="00EA4268" w:rsidRDefault="001745CD" w:rsidP="00654F5F">
      <w:pPr>
        <w:pStyle w:val="ZLITUSTzmustliter"/>
      </w:pPr>
      <w:r w:rsidRPr="00EA4268">
        <w:t>§ 2c.</w:t>
      </w:r>
      <w:r w:rsidR="00A4199C" w:rsidRPr="00EA4268">
        <w:t xml:space="preserve"> Nie stanowi okoliczności, o której mowa w § 2a i 2b, okoliczność </w:t>
      </w:r>
      <w:r w:rsidR="00971D6B" w:rsidRPr="00EA4268">
        <w:t xml:space="preserve">będąca </w:t>
      </w:r>
      <w:r w:rsidR="00A4199C" w:rsidRPr="00EA4268">
        <w:t>znami</w:t>
      </w:r>
      <w:r w:rsidR="00971D6B" w:rsidRPr="00EA4268">
        <w:t>eniem</w:t>
      </w:r>
      <w:r w:rsidR="00A4199C" w:rsidRPr="00EA4268">
        <w:t xml:space="preserve"> przestępstwa, które popełnił sprawca, chyba że wystąpiła ona ze szczególnie wysokim</w:t>
      </w:r>
      <w:r w:rsidR="0056176B" w:rsidRPr="00EA4268">
        <w:t xml:space="preserve"> nasileniem</w:t>
      </w:r>
      <w:r w:rsidR="00CC3550" w:rsidRPr="00EA4268">
        <w:t>.</w:t>
      </w:r>
      <w:r w:rsidR="00A4199C" w:rsidRPr="00EA4268">
        <w:t xml:space="preserve"> </w:t>
      </w:r>
    </w:p>
    <w:p w14:paraId="16F9ED1F" w14:textId="065BF6CC" w:rsidR="00190133" w:rsidRPr="00EA4268" w:rsidRDefault="00190133" w:rsidP="00654F5F">
      <w:pPr>
        <w:pStyle w:val="ZLITUSTzmustliter"/>
      </w:pPr>
      <w:r w:rsidRPr="00EA4268">
        <w:t>§ 2d. Nie stanowi okoliczności, o której mowa w § 2a, okoliczność niebędąc</w:t>
      </w:r>
      <w:r w:rsidR="00882CBC" w:rsidRPr="00EA4268">
        <w:t>a</w:t>
      </w:r>
      <w:r w:rsidRPr="00EA4268">
        <w:t xml:space="preserve"> znamieniem przestępstwa, </w:t>
      </w:r>
      <w:bookmarkStart w:id="11" w:name="_Hlk91099901"/>
      <w:r w:rsidRPr="00EA4268">
        <w:t>jeżeli stanowi podstawę zaostrzenia odpowiedzialności karnej</w:t>
      </w:r>
      <w:r w:rsidR="00882CBC" w:rsidRPr="00EA4268">
        <w:t xml:space="preserve"> zastosowanego wobec sprawcy</w:t>
      </w:r>
      <w:r w:rsidRPr="00EA4268">
        <w:t xml:space="preserve">. </w:t>
      </w:r>
      <w:bookmarkEnd w:id="11"/>
    </w:p>
    <w:p w14:paraId="52E491A4" w14:textId="16AEF2C6" w:rsidR="00190133" w:rsidRPr="00EA4268" w:rsidRDefault="00190133" w:rsidP="00654F5F">
      <w:pPr>
        <w:pStyle w:val="ZLITUSTzmustliter"/>
      </w:pPr>
      <w:r w:rsidRPr="00EA4268">
        <w:t>§ 2e. Nie stanowi okoliczności, o której mowa w § 2b, okoliczność niebędąca znamieniem przestępstwa, jeżeli stanowi podstawę złagodzenia odpowiedzialności karnej</w:t>
      </w:r>
      <w:r w:rsidR="00882CBC" w:rsidRPr="00EA4268">
        <w:t xml:space="preserve"> zastosowanego wobec sprawcy</w:t>
      </w:r>
      <w:r w:rsidRPr="00EA4268">
        <w:t>.</w:t>
      </w:r>
      <w:r w:rsidR="00BA4534" w:rsidRPr="00BA4534">
        <w:t xml:space="preserve"> ”</w:t>
      </w:r>
      <w:r w:rsidRPr="00EA4268">
        <w:t>;</w:t>
      </w:r>
    </w:p>
    <w:p w14:paraId="6BB52B7E" w14:textId="03FC2895" w:rsidR="001745CD" w:rsidRPr="001745CD" w:rsidRDefault="001745CD" w:rsidP="00AB5C8B">
      <w:pPr>
        <w:pStyle w:val="PKTpunkt"/>
      </w:pPr>
      <w:r w:rsidRPr="001745CD">
        <w:t>1</w:t>
      </w:r>
      <w:r w:rsidR="00890014">
        <w:t>5</w:t>
      </w:r>
      <w:r w:rsidRPr="001745CD">
        <w:t>)</w:t>
      </w:r>
      <w:r w:rsidRPr="001745CD">
        <w:tab/>
      </w:r>
      <w:r w:rsidR="008047C3" w:rsidRPr="008047C3">
        <w:t>art. 57b otrzymuje brzmienie</w:t>
      </w:r>
      <w:r w:rsidRPr="001745CD">
        <w:t>:</w:t>
      </w:r>
    </w:p>
    <w:p w14:paraId="20527EBB" w14:textId="4ACBDF01" w:rsidR="001745CD" w:rsidRPr="001745CD" w:rsidRDefault="001745CD" w:rsidP="00AB5C8B">
      <w:pPr>
        <w:pStyle w:val="ZARTzmartartykuempunktem"/>
      </w:pPr>
      <w:bookmarkStart w:id="12" w:name="_Hlk75896571"/>
      <w:r w:rsidRPr="001745CD">
        <w:t xml:space="preserve">„Art. 57b. Skazując za przestępstwo z zastosowaniem </w:t>
      </w:r>
      <w:bookmarkStart w:id="13" w:name="_Hlk79421086"/>
      <w:r w:rsidRPr="001745CD">
        <w:t>art. 12 § 1</w:t>
      </w:r>
      <w:r w:rsidR="00882CBC">
        <w:t>,</w:t>
      </w:r>
      <w:r w:rsidRPr="001745CD">
        <w:t xml:space="preserve"> </w:t>
      </w:r>
      <w:bookmarkEnd w:id="13"/>
      <w:r w:rsidRPr="001745CD">
        <w:t xml:space="preserve">sąd wymierza karę przewidzianą za przypisane sprawcy przestępstwo powyżej dolnej granicy ustawowego zagrożenia, a w </w:t>
      </w:r>
      <w:r w:rsidR="00882CBC">
        <w:t>w</w:t>
      </w:r>
      <w:r w:rsidRPr="001745CD">
        <w:t>ypadku grzywny lub kary ograniczenia wolności nie niższą od podwójnej dolnej granicy ustawowego zagrożenia</w:t>
      </w:r>
      <w:r w:rsidR="00980400">
        <w:t xml:space="preserve"> </w:t>
      </w:r>
      <w:r w:rsidR="00604773" w:rsidRPr="00604773">
        <w:t>–</w:t>
      </w:r>
      <w:r w:rsidRPr="001745CD">
        <w:t xml:space="preserve"> do podwójnej wysokości górnej granicy ustawowego zagrożenia.”;</w:t>
      </w:r>
    </w:p>
    <w:bookmarkEnd w:id="12"/>
    <w:p w14:paraId="17D48C73" w14:textId="419B3176" w:rsidR="001745CD" w:rsidRPr="001745CD" w:rsidRDefault="001745CD" w:rsidP="00AB5C8B">
      <w:pPr>
        <w:pStyle w:val="PKTpunkt"/>
      </w:pPr>
      <w:r w:rsidRPr="001745CD">
        <w:t>1</w:t>
      </w:r>
      <w:r w:rsidR="00890014">
        <w:t>6</w:t>
      </w:r>
      <w:r w:rsidRPr="001745CD">
        <w:t>)</w:t>
      </w:r>
      <w:r w:rsidRPr="001745CD">
        <w:tab/>
        <w:t>w art. 60:</w:t>
      </w:r>
    </w:p>
    <w:p w14:paraId="501CDA50" w14:textId="79C56464" w:rsidR="001745CD" w:rsidRPr="001745CD" w:rsidRDefault="001745CD" w:rsidP="00AB5C8B">
      <w:pPr>
        <w:pStyle w:val="LITlitera"/>
      </w:pPr>
      <w:r w:rsidRPr="001745CD">
        <w:t>a)</w:t>
      </w:r>
      <w:r w:rsidR="000A1498">
        <w:tab/>
      </w:r>
      <w:r w:rsidRPr="001745CD">
        <w:t>§ 3 otrzymuje brzmienie:</w:t>
      </w:r>
    </w:p>
    <w:p w14:paraId="7DF0144A" w14:textId="59270CC1" w:rsidR="001745CD" w:rsidRPr="001745CD" w:rsidRDefault="001745CD" w:rsidP="00E840D5">
      <w:pPr>
        <w:pStyle w:val="ZLITUSTzmustliter"/>
      </w:pPr>
      <w:r w:rsidRPr="001745CD">
        <w:t>„§ 3. Na wniosek prokuratora sąd stosuje nadzwyczajne złagodzenie kary, a</w:t>
      </w:r>
      <w:r w:rsidR="009C1A84">
        <w:t> </w:t>
      </w:r>
      <w:r w:rsidRPr="001745CD">
        <w:t xml:space="preserve">nawet może warunkowo zawiesić jej wykonanie w stosunku do sprawcy </w:t>
      </w:r>
      <w:r w:rsidRPr="001745CD">
        <w:lastRenderedPageBreak/>
        <w:t>współdziałającego z innymi osobami w popełnieniu przestępstwa, jeżeli ujawni on wobec organu powołanego do ścigania przestępstw informacje dotyczące osób uczestniczących w popełnieniu przestępstwa oraz istotne okoliczności jego popełnienia.”,</w:t>
      </w:r>
    </w:p>
    <w:p w14:paraId="7E4743EE" w14:textId="24A93914" w:rsidR="001745CD" w:rsidRPr="001745CD" w:rsidRDefault="001745CD" w:rsidP="00AB5C8B">
      <w:pPr>
        <w:pStyle w:val="LITlitera"/>
      </w:pPr>
      <w:r w:rsidRPr="001745CD">
        <w:t>b)</w:t>
      </w:r>
      <w:r w:rsidR="000A1498">
        <w:tab/>
      </w:r>
      <w:r w:rsidRPr="001745CD">
        <w:t>w § 6:</w:t>
      </w:r>
    </w:p>
    <w:p w14:paraId="0F05F4C7" w14:textId="77777777" w:rsidR="001745CD" w:rsidRPr="001745CD" w:rsidRDefault="001745CD" w:rsidP="00E840D5">
      <w:pPr>
        <w:pStyle w:val="TIRtiret"/>
      </w:pPr>
      <w:r w:rsidRPr="001745CD">
        <w:t>–</w:t>
      </w:r>
      <w:r w:rsidRPr="001745CD">
        <w:tab/>
        <w:t>wprowadzenie do wyliczenia otrzymuje brzmienie:</w:t>
      </w:r>
    </w:p>
    <w:p w14:paraId="728C3EBF" w14:textId="77777777" w:rsidR="001745CD" w:rsidRPr="001745CD" w:rsidRDefault="001745CD" w:rsidP="00654F5F">
      <w:pPr>
        <w:pStyle w:val="ZTIRFRAGMzmnpwprdowyliczeniatiret"/>
      </w:pPr>
      <w:r w:rsidRPr="001745CD">
        <w:t>„Nadzwyczajne złagodzenie kary polega na wymierzeniu kary poniżej dolnej granicy ustawowego zagrożenia, kary łagodniejszego rodzaju albo na odstąpieniu od wymierzenia kary i orzeczeniu środka karnego, środka kompensacyjnego lub przepadku według następujących zasad:”,</w:t>
      </w:r>
    </w:p>
    <w:p w14:paraId="11E83341" w14:textId="089F779F" w:rsidR="00D04C1F" w:rsidRDefault="001745CD" w:rsidP="00E840D5">
      <w:pPr>
        <w:pStyle w:val="TIRtiret"/>
      </w:pPr>
      <w:bookmarkStart w:id="14" w:name="_Hlk89851335"/>
      <w:r w:rsidRPr="001745CD">
        <w:t>–</w:t>
      </w:r>
      <w:bookmarkEnd w:id="14"/>
      <w:r w:rsidR="0056176B">
        <w:tab/>
      </w:r>
      <w:r w:rsidR="00D04C1F">
        <w:t>uchyla się pkt 1,</w:t>
      </w:r>
    </w:p>
    <w:p w14:paraId="156ADE8A" w14:textId="2EE713A4" w:rsidR="00D04C1F" w:rsidRDefault="00841AD5" w:rsidP="00E840D5">
      <w:pPr>
        <w:pStyle w:val="TIRtiret"/>
      </w:pPr>
      <w:r w:rsidRPr="001745CD">
        <w:t>–</w:t>
      </w:r>
      <w:r w:rsidR="0056176B">
        <w:tab/>
      </w:r>
      <w:r w:rsidR="00D04C1F">
        <w:t>pkt 2 otrzymuje brzmienie:</w:t>
      </w:r>
    </w:p>
    <w:p w14:paraId="36F472B0" w14:textId="1CDFFAFF" w:rsidR="00D04C1F" w:rsidRDefault="00D04C1F" w:rsidP="003E7107">
      <w:pPr>
        <w:pStyle w:val="ZTIRPKTzmpkttiret"/>
      </w:pPr>
      <w:r w:rsidRPr="00D04C1F">
        <w:t>„</w:t>
      </w:r>
      <w:r>
        <w:t>2)</w:t>
      </w:r>
      <w:r w:rsidR="00E94E85">
        <w:tab/>
      </w:r>
      <w:r w:rsidRPr="00D04C1F">
        <w:t>jeżeli czyn stanowi zbrodnię, sąd wymierza karę pozbawienia wolności nie niższą od jednej trzeciej dolnej granicy ustawowego zagrożenia,</w:t>
      </w:r>
      <w:r w:rsidR="00D33946" w:rsidRPr="00D33946">
        <w:t>”</w:t>
      </w:r>
      <w:r w:rsidR="00D33946">
        <w:t>,</w:t>
      </w:r>
    </w:p>
    <w:p w14:paraId="09501808" w14:textId="1C514CD3" w:rsidR="001745CD" w:rsidRPr="001745CD" w:rsidRDefault="00841AD5" w:rsidP="00E840D5">
      <w:pPr>
        <w:pStyle w:val="TIRtiret"/>
      </w:pPr>
      <w:r w:rsidRPr="001745CD">
        <w:t>–</w:t>
      </w:r>
      <w:r w:rsidR="0056176B">
        <w:tab/>
      </w:r>
      <w:r w:rsidR="001745CD" w:rsidRPr="001745CD">
        <w:t>pkt 4 otrzymuje brzmienie:</w:t>
      </w:r>
    </w:p>
    <w:p w14:paraId="60B69B15" w14:textId="0011057F" w:rsidR="001745CD" w:rsidRPr="001745CD" w:rsidRDefault="00DA6D21" w:rsidP="007835E6">
      <w:pPr>
        <w:pStyle w:val="ZTIRPKTzmpkttiret"/>
      </w:pPr>
      <w:r>
        <w:t>„</w:t>
      </w:r>
      <w:r w:rsidR="001745CD" w:rsidRPr="001745CD">
        <w:t>4)</w:t>
      </w:r>
      <w:r w:rsidR="000A77EA">
        <w:tab/>
      </w:r>
      <w:r w:rsidR="001745CD" w:rsidRPr="001745CD">
        <w:t>jeżeli czyn stanowi występek, przy czym dolną granicą ustawowego zagrożenia jest kara pozbawienia wolności niższa od</w:t>
      </w:r>
      <w:r w:rsidR="007C03CB">
        <w:t xml:space="preserve"> </w:t>
      </w:r>
      <w:r w:rsidR="001745CD" w:rsidRPr="001745CD">
        <w:t>roku, a</w:t>
      </w:r>
      <w:r w:rsidR="007C03CB">
        <w:t xml:space="preserve"> </w:t>
      </w:r>
      <w:r w:rsidR="001745CD" w:rsidRPr="001745CD">
        <w:t>górną – kara pozbawienia wolności nie niższa od</w:t>
      </w:r>
      <w:r w:rsidR="007C03CB">
        <w:t xml:space="preserve"> </w:t>
      </w:r>
      <w:r w:rsidR="001745CD" w:rsidRPr="001745CD">
        <w:t>lat 3, sąd wymierza grzywnę albo karę ograniczenia wolności,”,</w:t>
      </w:r>
    </w:p>
    <w:p w14:paraId="58686CF6" w14:textId="77777777" w:rsidR="001745CD" w:rsidRPr="001745CD" w:rsidRDefault="001745CD" w:rsidP="00E840D5">
      <w:pPr>
        <w:pStyle w:val="TIRtiret"/>
      </w:pPr>
      <w:r w:rsidRPr="001745CD">
        <w:t>–</w:t>
      </w:r>
      <w:r w:rsidRPr="001745CD">
        <w:tab/>
        <w:t>dodaje się pkt 5 w brzmieniu:</w:t>
      </w:r>
    </w:p>
    <w:p w14:paraId="39290EA1" w14:textId="76A87BB1" w:rsidR="001745CD" w:rsidRPr="001745CD" w:rsidRDefault="001745CD" w:rsidP="00E840D5">
      <w:pPr>
        <w:pStyle w:val="ZTIRPKTzmpkttiret"/>
      </w:pPr>
      <w:r w:rsidRPr="001745CD">
        <w:t>„5)</w:t>
      </w:r>
      <w:r w:rsidR="00E73402">
        <w:tab/>
      </w:r>
      <w:r w:rsidRPr="001745CD">
        <w:t>jeżeli czyn stanowi występek</w:t>
      </w:r>
      <w:r w:rsidR="008C6FD8">
        <w:t>, przy czym górną granicą ustawowego zagrożenia jest</w:t>
      </w:r>
      <w:r w:rsidRPr="001745CD">
        <w:t xml:space="preserve"> kar</w:t>
      </w:r>
      <w:r w:rsidR="008C6FD8">
        <w:t>a</w:t>
      </w:r>
      <w:r w:rsidRPr="001745CD">
        <w:t xml:space="preserve"> pozbawienia wolności nieprzekraczając</w:t>
      </w:r>
      <w:r w:rsidR="008C6FD8">
        <w:t>a</w:t>
      </w:r>
      <w:r w:rsidRPr="001745CD">
        <w:t xml:space="preserve"> 2 lat, nadzwyczajne złagodzenie kary polega na odstąpieniu od wymierzenia kary i orzeczeniu środka karnego wymienionego w art. 39 pkt 2</w:t>
      </w:r>
      <w:r w:rsidR="00604773" w:rsidRPr="00604773">
        <w:t>–</w:t>
      </w:r>
      <w:r w:rsidRPr="001745CD">
        <w:t>3, 7 i 8, środka kompensacyjnego lub przepadku; przepisu art. 61 § 2 nie stosuje się.”,</w:t>
      </w:r>
    </w:p>
    <w:p w14:paraId="77231A97" w14:textId="77777777" w:rsidR="001745CD" w:rsidRPr="001745CD" w:rsidRDefault="001745CD" w:rsidP="00AB5C8B">
      <w:pPr>
        <w:pStyle w:val="LITlitera"/>
      </w:pPr>
      <w:r w:rsidRPr="001745CD">
        <w:t>c)</w:t>
      </w:r>
      <w:r w:rsidRPr="001745CD">
        <w:tab/>
        <w:t>§ 7 otrzymuje brzmienie:</w:t>
      </w:r>
    </w:p>
    <w:p w14:paraId="18C00679" w14:textId="4EF1735F" w:rsidR="001745CD" w:rsidRPr="001745CD" w:rsidRDefault="001745CD" w:rsidP="00E840D5">
      <w:pPr>
        <w:pStyle w:val="ZLITUSTzmustliter"/>
      </w:pPr>
      <w:bookmarkStart w:id="15" w:name="_Hlk78492460"/>
      <w:r w:rsidRPr="001745CD">
        <w:t>„§ 7.</w:t>
      </w:r>
      <w:r w:rsidR="00350BFF">
        <w:t xml:space="preserve"> </w:t>
      </w:r>
      <w:r w:rsidRPr="001745CD">
        <w:t>Jeżeli czyn jest zagrożony nadto karą ograniczenia wolności lub grzywną, stosuje się odpowiednio przepis § 6.”,</w:t>
      </w:r>
    </w:p>
    <w:bookmarkEnd w:id="15"/>
    <w:p w14:paraId="19C50DED" w14:textId="77777777" w:rsidR="001745CD" w:rsidRPr="001745CD" w:rsidRDefault="001745CD" w:rsidP="00AB5C8B">
      <w:pPr>
        <w:pStyle w:val="LITlitera"/>
      </w:pPr>
      <w:r w:rsidRPr="001745CD">
        <w:t>d)</w:t>
      </w:r>
      <w:r w:rsidRPr="001745CD">
        <w:tab/>
        <w:t>po § 7 dodaje się § 7a w brzmieniu:</w:t>
      </w:r>
    </w:p>
    <w:p w14:paraId="37B3F8E4" w14:textId="2DEF7E02" w:rsidR="001745CD" w:rsidRPr="001745CD" w:rsidRDefault="001745CD" w:rsidP="00E840D5">
      <w:pPr>
        <w:pStyle w:val="ZLITUSTzmustliter"/>
      </w:pPr>
      <w:r w:rsidRPr="001745CD">
        <w:t>„§ 7a. Jeżeli czyn nie jest zagrożony karą pozbawienia wolności, stosuje się §</w:t>
      </w:r>
      <w:r w:rsidR="009C1A84">
        <w:t> </w:t>
      </w:r>
      <w:r w:rsidRPr="001745CD">
        <w:t>6 pkt 5.”,</w:t>
      </w:r>
    </w:p>
    <w:p w14:paraId="0E601AB9" w14:textId="77777777" w:rsidR="001745CD" w:rsidRPr="001745CD" w:rsidRDefault="001745CD" w:rsidP="00AB5C8B">
      <w:pPr>
        <w:pStyle w:val="LITlitera"/>
      </w:pPr>
      <w:r w:rsidRPr="001745CD">
        <w:t>e)</w:t>
      </w:r>
      <w:r w:rsidRPr="001745CD">
        <w:tab/>
        <w:t>uchyla się § 8;</w:t>
      </w:r>
    </w:p>
    <w:p w14:paraId="17EDE128" w14:textId="35733BB3" w:rsidR="001745CD" w:rsidRPr="001745CD" w:rsidRDefault="001745CD" w:rsidP="00E840D5">
      <w:pPr>
        <w:pStyle w:val="PKTpunkt"/>
      </w:pPr>
      <w:r w:rsidRPr="001745CD">
        <w:lastRenderedPageBreak/>
        <w:t>1</w:t>
      </w:r>
      <w:r w:rsidR="00890014">
        <w:t>7</w:t>
      </w:r>
      <w:r w:rsidRPr="001745CD">
        <w:t>)</w:t>
      </w:r>
      <w:r w:rsidRPr="001745CD">
        <w:tab/>
      </w:r>
      <w:r w:rsidR="0056176B">
        <w:t xml:space="preserve">w </w:t>
      </w:r>
      <w:r w:rsidRPr="001745CD">
        <w:t xml:space="preserve">art. 64 </w:t>
      </w:r>
      <w:r w:rsidR="0031551A" w:rsidRPr="0031551A">
        <w:t>§</w:t>
      </w:r>
      <w:r w:rsidR="0031551A">
        <w:t xml:space="preserve"> 1 i 2 </w:t>
      </w:r>
      <w:r w:rsidRPr="001745CD">
        <w:t>otrzymuj</w:t>
      </w:r>
      <w:r w:rsidR="0031551A">
        <w:t>ą</w:t>
      </w:r>
      <w:r w:rsidRPr="001745CD">
        <w:t xml:space="preserve"> brzmienie:</w:t>
      </w:r>
    </w:p>
    <w:p w14:paraId="1BE38CFB" w14:textId="48DE6ECE" w:rsidR="001745CD" w:rsidRPr="001745CD" w:rsidRDefault="001745CD" w:rsidP="00654F5F">
      <w:pPr>
        <w:pStyle w:val="ZUSTzmustartykuempunktem"/>
      </w:pPr>
      <w:r w:rsidRPr="001745CD">
        <w:t>„§ 1. Jeżeli sprawca skazany za przestępstwo umyślne na karę pozbawienia wolności popełnia w ciągu 5 lat po odbyciu co najmniej 6 miesięcy kary umyślne przestępstwo podobne do przestępstwa, za które był już skazany, sąd wymierza karę przewidzianą za przypisane przestępstwo w wysokości powyżej dolnej granicy ustawowego zagrożenia, a może ją wymierzyć w wysokości do górnej granicy ustawowego zagrożenia zwiększonego o połowę.</w:t>
      </w:r>
    </w:p>
    <w:p w14:paraId="03A43DAC" w14:textId="20C60025" w:rsidR="001745CD" w:rsidRPr="001745CD" w:rsidRDefault="001745CD" w:rsidP="00654F5F">
      <w:pPr>
        <w:pStyle w:val="ZUSTzmustartykuempunktem"/>
      </w:pPr>
      <w:r w:rsidRPr="001745CD">
        <w:t>§ 2. Jeżeli sprawca uprzednio skazany w warunkach określonych w § 1 lub art. 64a, który odbył łącznie co najmniej rok kary pozbawienia wolności i w ciągu 5 lat po odbyciu w całości lub części ostatniej kary popełnia ponownie umyślne przestępstwo przeciwko życiu lub zdrowiu, przestępstwo zgwałcenia, rozboju, kradzieży z włamaniem lub inne przestępstwo przeciwko mieniu popełnione z użyciem przemocy lub groźbą jej użycia, sąd wymierza karę pozbawienia wolności przewidzianą za przypisane przestępstwo w wysokości od dolnej granicy ustawowego zagrożenia zwiększonego o połowę do górnej granicy ustawowego zagrożenia zwiększonego o połowę.</w:t>
      </w:r>
      <w:r w:rsidR="0056176B" w:rsidRPr="0056176B">
        <w:t>”</w:t>
      </w:r>
      <w:r w:rsidR="0056176B">
        <w:t>;</w:t>
      </w:r>
    </w:p>
    <w:p w14:paraId="4E3B47BF" w14:textId="5B7F4BE9" w:rsidR="001745CD" w:rsidRPr="001745CD" w:rsidRDefault="001745CD" w:rsidP="00E840D5">
      <w:pPr>
        <w:pStyle w:val="PKTpunkt"/>
      </w:pPr>
      <w:r w:rsidRPr="001745CD">
        <w:t>1</w:t>
      </w:r>
      <w:r w:rsidR="00890014">
        <w:t>8</w:t>
      </w:r>
      <w:r w:rsidRPr="001745CD">
        <w:t>)</w:t>
      </w:r>
      <w:r w:rsidRPr="001745CD">
        <w:tab/>
        <w:t>po art. 64 dodaje się art. 64a w brzmieniu:</w:t>
      </w:r>
      <w:r w:rsidR="0043060C">
        <w:t xml:space="preserve"> </w:t>
      </w:r>
    </w:p>
    <w:p w14:paraId="30030AFD" w14:textId="0E0F79D9" w:rsidR="00E6304A" w:rsidRPr="001745CD" w:rsidRDefault="001745CD" w:rsidP="00956E51">
      <w:pPr>
        <w:pStyle w:val="ZARTzmartartykuempunktem"/>
      </w:pPr>
      <w:r w:rsidRPr="001745CD">
        <w:t>„</w:t>
      </w:r>
      <w:r w:rsidR="00956E51" w:rsidRPr="00956E51">
        <w:t>Art. 64a. Jeżeli sprawca w ciągu 5 lat po odbyciu co najmniej 6 miesięcy kary pozbawienia wolności orzeczonej za zbrodnię zabójstwa w związku ze zgwałceniem lub za przestępstwo przeciwko wolności seksualnej zagrożone karą pozbawienia wolności, której górna granica wynosi co najmniej 8 lat, popełnia ponownie taką zbrodnię lub takie przestępstwo, sąd wymierza karę pozbawienia wolności przewidzianą za przypisane przestępstwo w wysokości od dolnej granicy ustawowego zagrożenia zwiększonego o połowę do górnej granicy ustawowego zagrożenia zwiększonego o połowę. Podwyższenie górnego ustawowego zagrożenia nie dotyczy zbrodni.</w:t>
      </w:r>
      <w:r w:rsidR="0056176B" w:rsidRPr="0056176B">
        <w:t>”;</w:t>
      </w:r>
    </w:p>
    <w:p w14:paraId="6E5817CF" w14:textId="7F0569DD" w:rsidR="001745CD" w:rsidRPr="001745CD" w:rsidRDefault="001745CD" w:rsidP="00535902">
      <w:pPr>
        <w:pStyle w:val="PKTpunkt"/>
      </w:pPr>
      <w:r w:rsidRPr="00E6304A">
        <w:t>1</w:t>
      </w:r>
      <w:r w:rsidR="00890014">
        <w:t>9</w:t>
      </w:r>
      <w:r w:rsidRPr="001745CD">
        <w:t>)</w:t>
      </w:r>
      <w:r w:rsidRPr="001745CD">
        <w:tab/>
        <w:t>w art. 73 § 2 otrzymuje brzmienie:</w:t>
      </w:r>
    </w:p>
    <w:p w14:paraId="449653D0" w14:textId="0DBB36E8" w:rsidR="001745CD" w:rsidRPr="001745CD" w:rsidRDefault="001745CD" w:rsidP="00E840D5">
      <w:pPr>
        <w:pStyle w:val="ZUSTzmustartykuempunktem"/>
      </w:pPr>
      <w:r w:rsidRPr="001745CD">
        <w:t xml:space="preserve">„§ 2. Dozór jest obowiązkowy wobec młodocianego sprawcy przestępstwa umyślnego, sprawcy określonego w </w:t>
      </w:r>
      <w:bookmarkStart w:id="16" w:name="_Hlk49421204"/>
      <w:r w:rsidRPr="001745CD">
        <w:t>art. 64 § 2</w:t>
      </w:r>
      <w:bookmarkEnd w:id="16"/>
      <w:r w:rsidRPr="001745CD">
        <w:t xml:space="preserve"> lub art. 64a, a także wobec sprawcy przestępstwa popełnionego w związku z zaburzeniami preferencji seksualnych oraz sprawcy, który popełnił przestępstwo z użyciem przemocy na szkodę osoby wspólnie zamieszkującej.”;</w:t>
      </w:r>
    </w:p>
    <w:p w14:paraId="561A36E4" w14:textId="77F28F68" w:rsidR="001745CD" w:rsidRPr="001745CD" w:rsidRDefault="00890014" w:rsidP="00E840D5">
      <w:pPr>
        <w:pStyle w:val="PKTpunkt"/>
      </w:pPr>
      <w:r>
        <w:t>20</w:t>
      </w:r>
      <w:r w:rsidR="001745CD" w:rsidRPr="001745CD">
        <w:t>)</w:t>
      </w:r>
      <w:r w:rsidR="001745CD" w:rsidRPr="001745CD">
        <w:tab/>
        <w:t>w art. 75 § 4 otrzymuje brzmienie:</w:t>
      </w:r>
    </w:p>
    <w:p w14:paraId="46B8AAFC" w14:textId="77777777" w:rsidR="001745CD" w:rsidRPr="001745CD" w:rsidRDefault="001745CD" w:rsidP="00E840D5">
      <w:pPr>
        <w:pStyle w:val="ZUSTzmustartykuempunktem"/>
      </w:pPr>
      <w:r w:rsidRPr="001745CD">
        <w:t>„§ 4. Zarządzenie wykonania kary nie może nastąpić później niż w ciągu roku od zakończenia okresu próby.”;</w:t>
      </w:r>
    </w:p>
    <w:p w14:paraId="35845D70" w14:textId="62ED1185" w:rsidR="001745CD" w:rsidRPr="001745CD" w:rsidRDefault="00890014" w:rsidP="00E840D5">
      <w:pPr>
        <w:pStyle w:val="PKTpunkt"/>
      </w:pPr>
      <w:r>
        <w:lastRenderedPageBreak/>
        <w:t>21</w:t>
      </w:r>
      <w:r w:rsidR="001745CD" w:rsidRPr="001745CD">
        <w:t>)</w:t>
      </w:r>
      <w:r w:rsidR="001745CD" w:rsidRPr="001745CD">
        <w:tab/>
        <w:t>uchyla się art. 75a;</w:t>
      </w:r>
    </w:p>
    <w:p w14:paraId="32016E00" w14:textId="38A4DFCD" w:rsidR="001745CD" w:rsidRPr="001745CD" w:rsidRDefault="00890014" w:rsidP="00E840D5">
      <w:pPr>
        <w:pStyle w:val="PKTpunkt"/>
      </w:pPr>
      <w:r>
        <w:t>22</w:t>
      </w:r>
      <w:r w:rsidR="001745CD" w:rsidRPr="001745CD">
        <w:t>)</w:t>
      </w:r>
      <w:r w:rsidR="001745CD" w:rsidRPr="001745CD">
        <w:tab/>
        <w:t xml:space="preserve">w art. 76: </w:t>
      </w:r>
    </w:p>
    <w:p w14:paraId="7BE5C772" w14:textId="77777777" w:rsidR="001745CD" w:rsidRPr="001745CD" w:rsidRDefault="001745CD" w:rsidP="00E840D5">
      <w:pPr>
        <w:pStyle w:val="LITlitera"/>
      </w:pPr>
      <w:r w:rsidRPr="001745CD">
        <w:t>a)</w:t>
      </w:r>
      <w:r w:rsidRPr="001745CD">
        <w:tab/>
        <w:t xml:space="preserve">§ 1 otrzymuje brzmienie: </w:t>
      </w:r>
    </w:p>
    <w:p w14:paraId="39214B43" w14:textId="77777777" w:rsidR="001745CD" w:rsidRPr="001745CD" w:rsidRDefault="001745CD" w:rsidP="00960C90">
      <w:pPr>
        <w:pStyle w:val="ZLITUSTzmustliter"/>
      </w:pPr>
      <w:r w:rsidRPr="001745CD">
        <w:t xml:space="preserve">„§ 1. Skazanie ulega zatarciu z mocy prawa z upływem roku od zakończenia okresu próby.”, </w:t>
      </w:r>
    </w:p>
    <w:p w14:paraId="4D512414" w14:textId="77777777" w:rsidR="001745CD" w:rsidRPr="001745CD" w:rsidRDefault="001745CD" w:rsidP="00E840D5">
      <w:pPr>
        <w:pStyle w:val="LITlitera"/>
      </w:pPr>
      <w:r w:rsidRPr="001745CD">
        <w:t>b)</w:t>
      </w:r>
      <w:r w:rsidRPr="001745CD">
        <w:tab/>
        <w:t xml:space="preserve">uchyla się § 1a, </w:t>
      </w:r>
    </w:p>
    <w:p w14:paraId="3CE1EBD5" w14:textId="77777777" w:rsidR="001745CD" w:rsidRPr="001745CD" w:rsidRDefault="001745CD" w:rsidP="00E840D5">
      <w:pPr>
        <w:pStyle w:val="LITlitera"/>
      </w:pPr>
      <w:r w:rsidRPr="001745CD">
        <w:t>c)</w:t>
      </w:r>
      <w:r w:rsidRPr="001745CD">
        <w:tab/>
        <w:t xml:space="preserve">§ 1b otrzymuje brzmienie: </w:t>
      </w:r>
    </w:p>
    <w:p w14:paraId="422118AE" w14:textId="77777777" w:rsidR="001745CD" w:rsidRPr="001745CD" w:rsidRDefault="001745CD" w:rsidP="00960C90">
      <w:pPr>
        <w:pStyle w:val="ZLITUSTzmustliter"/>
      </w:pPr>
      <w:r w:rsidRPr="001745CD">
        <w:t>„§ 1b. W wypadku, o którym mowa w § 1, przepis art. 108 stosuje się.”;</w:t>
      </w:r>
    </w:p>
    <w:p w14:paraId="58A9338F" w14:textId="77777777" w:rsidR="009363E7" w:rsidRDefault="001745CD" w:rsidP="009363E7">
      <w:pPr>
        <w:pStyle w:val="PKTpunkt"/>
      </w:pPr>
      <w:r w:rsidRPr="001745CD">
        <w:t>2</w:t>
      </w:r>
      <w:r w:rsidR="00890014">
        <w:t>3</w:t>
      </w:r>
      <w:r w:rsidRPr="001745CD">
        <w:t>)</w:t>
      </w:r>
      <w:r w:rsidRPr="001745CD">
        <w:tab/>
      </w:r>
      <w:r w:rsidR="009363E7" w:rsidRPr="001745CD">
        <w:t>w art. 77</w:t>
      </w:r>
      <w:r w:rsidR="009363E7">
        <w:t>:</w:t>
      </w:r>
    </w:p>
    <w:p w14:paraId="6E2BDCF2" w14:textId="34CDE016" w:rsidR="009363E7" w:rsidRPr="001745CD" w:rsidRDefault="009363E7" w:rsidP="009363E7">
      <w:pPr>
        <w:pStyle w:val="LITlitera"/>
      </w:pPr>
      <w:r>
        <w:t xml:space="preserve">a) </w:t>
      </w:r>
      <w:r>
        <w:tab/>
      </w:r>
      <w:r w:rsidRPr="001745CD">
        <w:t>§ 2 otrzymuje brzmienie:</w:t>
      </w:r>
    </w:p>
    <w:p w14:paraId="23C8349D" w14:textId="1E1B42EF" w:rsidR="009363E7" w:rsidRDefault="009363E7" w:rsidP="00654F5F">
      <w:pPr>
        <w:pStyle w:val="ZLITUSTzmustliter"/>
      </w:pPr>
      <w:bookmarkStart w:id="17" w:name="_Hlk95226241"/>
      <w:r w:rsidRPr="001745CD">
        <w:t xml:space="preserve">„§ </w:t>
      </w:r>
      <w:bookmarkEnd w:id="17"/>
      <w:r w:rsidRPr="001745CD">
        <w:t>2. W szczególnie uzasadnionych wypadkach sąd, wymierzając karę wymienioną w art. 32 pkt 3 lub 5, może wyznaczyć surowsze ograniczenia do skorzystania przez skazanego z warunkowego zwolnienia niż przewidziane w</w:t>
      </w:r>
      <w:r w:rsidR="009C1A84">
        <w:t> </w:t>
      </w:r>
      <w:r w:rsidRPr="001745CD">
        <w:t>art.</w:t>
      </w:r>
      <w:r w:rsidR="009C1A84">
        <w:t> </w:t>
      </w:r>
      <w:r w:rsidRPr="001745CD">
        <w:t>78.”</w:t>
      </w:r>
      <w:r>
        <w:t>,</w:t>
      </w:r>
    </w:p>
    <w:p w14:paraId="529738E3" w14:textId="591A75A5" w:rsidR="009363E7" w:rsidRDefault="009363E7" w:rsidP="009363E7">
      <w:pPr>
        <w:pStyle w:val="LITlitera"/>
      </w:pPr>
      <w:r>
        <w:t xml:space="preserve">b) </w:t>
      </w:r>
      <w:r>
        <w:tab/>
        <w:t xml:space="preserve">dodaje się </w:t>
      </w:r>
      <w:r w:rsidRPr="00B22F72">
        <w:t xml:space="preserve">§ </w:t>
      </w:r>
      <w:r>
        <w:t>3 i 4 w brzmieniu:</w:t>
      </w:r>
    </w:p>
    <w:p w14:paraId="0E6E2BBE" w14:textId="77777777" w:rsidR="009363E7" w:rsidRPr="00D52EC2" w:rsidRDefault="009363E7" w:rsidP="00654F5F">
      <w:pPr>
        <w:pStyle w:val="ZLITUSTzmustliter"/>
      </w:pPr>
      <w:r w:rsidRPr="00B22F72">
        <w:t>„§</w:t>
      </w:r>
      <w:r>
        <w:t xml:space="preserve"> 3. </w:t>
      </w:r>
      <w:r w:rsidRPr="00D52EC2">
        <w:t>Wymierzając karę dożywotniego pozbawienia wolności sprawcy za czyn popełniony przez niego po prawomocnym skazaniu za przestępstwo przeciwko życiu i zdrowiu, wolności, wolności seksualnej, bezpieczeństwu powszechnemu lub za przestępstwo o charakterze terrorystycznym na karę dożywotniego pozbawienia wolności albo karę pozbawienia wolności na czas nie krótszy niż 20 lat, sąd może orzec zakaz warunkowego zwolnienia.</w:t>
      </w:r>
    </w:p>
    <w:p w14:paraId="035E7179" w14:textId="6F672CD6" w:rsidR="001745CD" w:rsidRPr="001745CD" w:rsidRDefault="009363E7" w:rsidP="00654F5F">
      <w:pPr>
        <w:pStyle w:val="ZLITUSTzmustliter"/>
      </w:pPr>
      <w:r w:rsidRPr="00D52EC2">
        <w:t>§ 4. Wymierzając karę dożywotniego pozbawienia wolności sąd może orzec zakaz warunkowego zwolnienia sprawcy, jeżeli charakter i okoliczności czynu oraz właściwości osobiste sprawcy wskazują, iż jego pozostawanie na wolności spowoduje trwałe niebezpieczeństwo dla życia, zdrowia, wolności lub wolności seksualnej innych osób</w:t>
      </w:r>
      <w:r>
        <w:t>.</w:t>
      </w:r>
      <w:r w:rsidRPr="00D52EC2">
        <w:t>”</w:t>
      </w:r>
      <w:r>
        <w:t>;</w:t>
      </w:r>
    </w:p>
    <w:p w14:paraId="05BC6567" w14:textId="5538AA50" w:rsidR="001745CD" w:rsidRPr="001745CD" w:rsidRDefault="001745CD">
      <w:pPr>
        <w:pStyle w:val="PKTpunkt"/>
      </w:pPr>
      <w:r w:rsidRPr="001745CD">
        <w:t>2</w:t>
      </w:r>
      <w:r w:rsidR="00890014">
        <w:t>4</w:t>
      </w:r>
      <w:r w:rsidRPr="001745CD">
        <w:t>)</w:t>
      </w:r>
      <w:r w:rsidRPr="001745CD">
        <w:tab/>
        <w:t>art. 78 otrzymuje brzmienie:</w:t>
      </w:r>
    </w:p>
    <w:p w14:paraId="278AE1FB" w14:textId="77777777" w:rsidR="001745CD" w:rsidRPr="001745CD" w:rsidRDefault="001745CD" w:rsidP="00960C90">
      <w:pPr>
        <w:pStyle w:val="ZARTzmartartykuempunktem"/>
      </w:pPr>
      <w:r w:rsidRPr="001745CD">
        <w:t>„Art. 78. § 1. Skazanego można warunkowo zwolnić po odbyciu co najmniej połowy kary, a jeżeli wymierzono karę pozbawienia wolności na czas nie krótszy niż 25 lat – po odbyciu co najmniej 15 lat kary.</w:t>
      </w:r>
    </w:p>
    <w:p w14:paraId="160C318E" w14:textId="79EA9959" w:rsidR="001745CD" w:rsidRPr="001745CD" w:rsidRDefault="001745CD" w:rsidP="00FA71A8">
      <w:pPr>
        <w:pStyle w:val="ZUSTzmustartykuempunktem"/>
      </w:pPr>
      <w:r w:rsidRPr="001745CD">
        <w:t>§ 2. Skazanego określonego w art. 64 § 1 można warunkowo zwolnić po odbyciu dwóch trzecich kary, natomiast określonego w art. 64 § 2 lub art. 64a po odbyciu trzech czwartych kary.</w:t>
      </w:r>
    </w:p>
    <w:p w14:paraId="6CD5C01E" w14:textId="77777777" w:rsidR="001745CD" w:rsidRPr="001745CD" w:rsidRDefault="001745CD" w:rsidP="00FA71A8">
      <w:pPr>
        <w:pStyle w:val="ZUSTzmustartykuempunktem"/>
      </w:pPr>
      <w:r w:rsidRPr="001745CD">
        <w:lastRenderedPageBreak/>
        <w:t>§ 3. Skazanego na karę dożywotniego pozbawienia wolności można warunkowo zwolnić po odbyciu 30 lat kary.”;</w:t>
      </w:r>
    </w:p>
    <w:p w14:paraId="5F382D31" w14:textId="6D659153" w:rsidR="001745CD" w:rsidRPr="001745CD" w:rsidRDefault="001745CD" w:rsidP="00960C90">
      <w:pPr>
        <w:pStyle w:val="PKTpunkt"/>
      </w:pPr>
      <w:r w:rsidRPr="001745CD">
        <w:t>2</w:t>
      </w:r>
      <w:r w:rsidR="00890014">
        <w:t>5</w:t>
      </w:r>
      <w:r w:rsidRPr="001745CD">
        <w:t>)</w:t>
      </w:r>
      <w:r w:rsidRPr="001745CD">
        <w:tab/>
        <w:t>art. 79 otrzymuje brzmienie:</w:t>
      </w:r>
    </w:p>
    <w:p w14:paraId="092A9908" w14:textId="4C86F994" w:rsidR="001745CD" w:rsidRPr="001745CD" w:rsidRDefault="001745CD" w:rsidP="00960C90">
      <w:pPr>
        <w:pStyle w:val="ZARTzmartartykuempunktem"/>
      </w:pPr>
      <w:r w:rsidRPr="001745CD">
        <w:t xml:space="preserve">„Art. 79. § 1. Przepisy art. 78 § 1 i 2 stosuje się odpowiednio do sumy dwóch lub więcej niepodlegających łączeniu kar pozbawienia wolności, które skazany ma odbyć kolejno. Przepis art. 78 § 2 stosuje się, jeżeli chociażby jedno z przestępstw popełniono w warunkach określonych w art. 64 lub </w:t>
      </w:r>
      <w:r w:rsidR="00DD5DAA">
        <w:t>art.</w:t>
      </w:r>
      <w:r w:rsidR="007504D3">
        <w:t xml:space="preserve"> </w:t>
      </w:r>
      <w:r w:rsidRPr="001745CD">
        <w:t xml:space="preserve">64a. </w:t>
      </w:r>
    </w:p>
    <w:p w14:paraId="423D6E6B" w14:textId="77777777" w:rsidR="001745CD" w:rsidRPr="001745CD" w:rsidRDefault="001745CD" w:rsidP="00FA71A8">
      <w:pPr>
        <w:pStyle w:val="ZUSTzmustartykuempunktem"/>
      </w:pPr>
      <w:r w:rsidRPr="001745CD">
        <w:t>§ 2. Skazanego można, niezależnie od warunków określonych w art. 78 § 1 lub 2, zwolnić warunkowo po odbyciu 25 lat pozbawienia wolności.</w:t>
      </w:r>
    </w:p>
    <w:p w14:paraId="49C1E6A6" w14:textId="77777777" w:rsidR="001745CD" w:rsidRPr="001745CD" w:rsidRDefault="001745CD" w:rsidP="00FA71A8">
      <w:pPr>
        <w:pStyle w:val="ZUSTzmustartykuempunktem"/>
      </w:pPr>
      <w:r w:rsidRPr="001745CD">
        <w:t>§ 3. Przepis art. 78 § 3 stosuje się odpowiednio, jeżeli chociażby jedna z kar, które skazany ma odbyć kolejno, jest karą dożywotniego pozbawienia wolności.”;</w:t>
      </w:r>
    </w:p>
    <w:p w14:paraId="2EBA37BC" w14:textId="184DBB91" w:rsidR="001745CD" w:rsidRPr="001745CD" w:rsidRDefault="001745CD" w:rsidP="00960C90">
      <w:pPr>
        <w:pStyle w:val="PKTpunkt"/>
      </w:pPr>
      <w:r w:rsidRPr="001745CD">
        <w:t>2</w:t>
      </w:r>
      <w:r w:rsidR="00890014">
        <w:t>6</w:t>
      </w:r>
      <w:r w:rsidRPr="001745CD">
        <w:t>)</w:t>
      </w:r>
      <w:r w:rsidRPr="001745CD">
        <w:tab/>
        <w:t>w art. 80</w:t>
      </w:r>
      <w:r w:rsidR="008D0F79">
        <w:t>:</w:t>
      </w:r>
    </w:p>
    <w:p w14:paraId="38F90170" w14:textId="77777777" w:rsidR="001745CD" w:rsidRPr="001745CD" w:rsidRDefault="001745CD" w:rsidP="00960C90">
      <w:pPr>
        <w:pStyle w:val="LITlitera"/>
      </w:pPr>
      <w:r w:rsidRPr="001745CD">
        <w:t>a)</w:t>
      </w:r>
      <w:r w:rsidRPr="001745CD">
        <w:tab/>
        <w:t>§ 2 otrzymuje brzmienie:</w:t>
      </w:r>
    </w:p>
    <w:p w14:paraId="43B8ECDF" w14:textId="7306DB74" w:rsidR="001745CD" w:rsidRPr="001745CD" w:rsidRDefault="001745CD" w:rsidP="00096D88">
      <w:pPr>
        <w:pStyle w:val="ZLITUSTzmustliter"/>
      </w:pPr>
      <w:r w:rsidRPr="001745CD">
        <w:t>„§ 2. Jeżeli skazanym jest osoba określona w art. 64 § 2 lub art. 64a, okres próby nie może być krótszy niż 3 lata.”,</w:t>
      </w:r>
    </w:p>
    <w:p w14:paraId="2863EFEB" w14:textId="77777777" w:rsidR="001745CD" w:rsidRPr="001745CD" w:rsidRDefault="001745CD" w:rsidP="00960C90">
      <w:pPr>
        <w:pStyle w:val="LITlitera"/>
      </w:pPr>
      <w:r w:rsidRPr="001745CD">
        <w:t>b)</w:t>
      </w:r>
      <w:r w:rsidRPr="001745CD">
        <w:tab/>
        <w:t>po § 2 dodaje się § 2a w brzmieniu:</w:t>
      </w:r>
    </w:p>
    <w:p w14:paraId="1CF7DA19" w14:textId="77777777" w:rsidR="001745CD" w:rsidRPr="001745CD" w:rsidRDefault="001745CD" w:rsidP="00096D88">
      <w:pPr>
        <w:pStyle w:val="ZLITUSTzmustliter"/>
      </w:pPr>
      <w:r w:rsidRPr="001745CD">
        <w:t>„§ 2a. W razie warunkowego zwolnienia z kary pozbawienia wolności w wymiarze 25 lat lub surowszym okres próby wynosi 10 lat.”,</w:t>
      </w:r>
    </w:p>
    <w:p w14:paraId="6B76AEBF" w14:textId="77777777" w:rsidR="001745CD" w:rsidRPr="001745CD" w:rsidRDefault="001745CD" w:rsidP="00960C90">
      <w:pPr>
        <w:pStyle w:val="LITlitera"/>
      </w:pPr>
      <w:r w:rsidRPr="001745CD">
        <w:t>c)</w:t>
      </w:r>
      <w:r w:rsidRPr="001745CD">
        <w:tab/>
        <w:t>§ 3 otrzymuje brzmienie:</w:t>
      </w:r>
    </w:p>
    <w:p w14:paraId="431AC208" w14:textId="77777777" w:rsidR="001745CD" w:rsidRPr="001745CD" w:rsidRDefault="001745CD" w:rsidP="00096D88">
      <w:pPr>
        <w:pStyle w:val="ZLITUSTzmustliter"/>
      </w:pPr>
      <w:r w:rsidRPr="001745CD">
        <w:t>„§ 3. W razie warunkowego zwolnienia z kary dożywotniego pozbawienia wolności okres próby trwa dożywotnio.”;</w:t>
      </w:r>
    </w:p>
    <w:p w14:paraId="7492956E" w14:textId="3DE8A178" w:rsidR="001745CD" w:rsidRPr="001745CD" w:rsidRDefault="001745CD" w:rsidP="00960C90">
      <w:pPr>
        <w:pStyle w:val="PKTpunkt"/>
      </w:pPr>
      <w:r w:rsidRPr="001745CD">
        <w:t>2</w:t>
      </w:r>
      <w:r w:rsidR="00890014">
        <w:t>7</w:t>
      </w:r>
      <w:r w:rsidRPr="001745CD">
        <w:t>)</w:t>
      </w:r>
      <w:r w:rsidRPr="001745CD">
        <w:tab/>
        <w:t>art. 81 otrzymuje brzmienie:</w:t>
      </w:r>
    </w:p>
    <w:p w14:paraId="367B85B6" w14:textId="77777777" w:rsidR="001745CD" w:rsidRPr="001745CD" w:rsidRDefault="001745CD" w:rsidP="00FA71A8">
      <w:pPr>
        <w:pStyle w:val="ZARTzmartartykuempunktem"/>
      </w:pPr>
      <w:r w:rsidRPr="001745CD">
        <w:t xml:space="preserve">„Art. 81. W razie odwołania warunkowego zwolnienia ponowne warunkowe zwolnienie nie może nastąpić przed odbyciem, po ponownym osadzeniu, przynajmniej roku kary pozbawienia wolności, a w wypadku kary dożywotniego pozbawienia wolności przed odbyciem przynajmniej 5 lat kary.”; </w:t>
      </w:r>
    </w:p>
    <w:p w14:paraId="3BC56E8F" w14:textId="0418CAFD" w:rsidR="001745CD" w:rsidRPr="001745CD" w:rsidRDefault="001745CD" w:rsidP="00960C90">
      <w:pPr>
        <w:pStyle w:val="PKTpunkt"/>
      </w:pPr>
      <w:r w:rsidRPr="001745CD">
        <w:t>2</w:t>
      </w:r>
      <w:r w:rsidR="00890014">
        <w:t>8</w:t>
      </w:r>
      <w:r w:rsidRPr="001745CD">
        <w:t>)</w:t>
      </w:r>
      <w:r w:rsidRPr="001745CD">
        <w:tab/>
        <w:t>art. 85 otrzymuje brzmienie:</w:t>
      </w:r>
    </w:p>
    <w:p w14:paraId="202F3CD1" w14:textId="77777777" w:rsidR="001745CD" w:rsidRPr="001745CD" w:rsidRDefault="001745CD" w:rsidP="00096D88">
      <w:pPr>
        <w:pStyle w:val="ZARTzmartartykuempunktem"/>
      </w:pPr>
      <w:r w:rsidRPr="001745CD">
        <w:t>„Art. 85. § 1. Jeżeli sprawca popełnił dwa lub więcej przestępstw, zanim zapadł pierwszy chronologicznie wyrok, chociażby nieprawomocny, co do któregokolwiek z tych przestępstw i wymierzono za nie kary tego samego rodzaju, sąd orzeka karę łączną, biorąc za podstawę kary z osobna wymierzone za zbiegające się przestępstwa.</w:t>
      </w:r>
    </w:p>
    <w:p w14:paraId="4F3CE1BC" w14:textId="77777777" w:rsidR="001745CD" w:rsidRPr="001745CD" w:rsidRDefault="001745CD" w:rsidP="00096D88">
      <w:pPr>
        <w:pStyle w:val="ZUSTzmustartykuempunktem"/>
      </w:pPr>
      <w:r w:rsidRPr="001745CD">
        <w:lastRenderedPageBreak/>
        <w:t>§ 2. W wypadkach przewidzianych w ustawie, jeżeli zostały spełnione warunki, o których mowa w § 1, sąd orzeka karę łączną, gdy za przestępstwa wymierzono kary innego rodzaju, podlegające łączeniu.”;</w:t>
      </w:r>
    </w:p>
    <w:p w14:paraId="6DACD1E5" w14:textId="5CB4EF8F" w:rsidR="001745CD" w:rsidRPr="001745CD" w:rsidRDefault="001745CD" w:rsidP="00096D88">
      <w:pPr>
        <w:pStyle w:val="PKTpunkt"/>
      </w:pPr>
      <w:r w:rsidRPr="001745CD">
        <w:t>2</w:t>
      </w:r>
      <w:r w:rsidR="00890014">
        <w:t>9</w:t>
      </w:r>
      <w:r w:rsidRPr="001745CD">
        <w:t>)</w:t>
      </w:r>
      <w:r w:rsidR="003C3E96">
        <w:tab/>
      </w:r>
      <w:r w:rsidRPr="001745CD">
        <w:t>art. 85a otrzymuje brzmienie:</w:t>
      </w:r>
    </w:p>
    <w:p w14:paraId="19FD2DEA" w14:textId="77777777" w:rsidR="001745CD" w:rsidRPr="001745CD" w:rsidRDefault="001745CD" w:rsidP="00096D88">
      <w:pPr>
        <w:pStyle w:val="ZARTzmartartykuempunktem"/>
      </w:pPr>
      <w:r w:rsidRPr="001745CD">
        <w:t>„Art. 85a. Orzekając karę łączną, sąd bierze pod uwagę przede wszystkim cele kary w zakresie społecznego oddziaływania, a także cele zapobiegawcze, które ma ona osiągnąć w stosunku do skazanego.”;</w:t>
      </w:r>
    </w:p>
    <w:p w14:paraId="20D716E4" w14:textId="5FFA7D35" w:rsidR="001745CD" w:rsidRPr="001745CD" w:rsidRDefault="00890014" w:rsidP="00323B0E">
      <w:pPr>
        <w:pStyle w:val="PKTpunkt"/>
      </w:pPr>
      <w:r>
        <w:t>30</w:t>
      </w:r>
      <w:r w:rsidR="001745CD" w:rsidRPr="001745CD">
        <w:t xml:space="preserve">) </w:t>
      </w:r>
      <w:r w:rsidR="001745CD" w:rsidRPr="001745CD">
        <w:tab/>
        <w:t>art. 86</w:t>
      </w:r>
      <w:r w:rsidR="00772052" w:rsidRPr="001745CD">
        <w:t>–</w:t>
      </w:r>
      <w:r w:rsidR="00772052">
        <w:t>88</w:t>
      </w:r>
      <w:r w:rsidR="001745CD" w:rsidRPr="001745CD">
        <w:t xml:space="preserve"> otrzymuj</w:t>
      </w:r>
      <w:r w:rsidR="00772052">
        <w:t>ą</w:t>
      </w:r>
      <w:r w:rsidR="001745CD" w:rsidRPr="001745CD">
        <w:t xml:space="preserve"> brzmienie:</w:t>
      </w:r>
    </w:p>
    <w:p w14:paraId="7695FB19" w14:textId="676CA955" w:rsidR="001745CD" w:rsidRPr="001745CD" w:rsidRDefault="001745CD" w:rsidP="00096D88">
      <w:pPr>
        <w:pStyle w:val="ZARTzmartartykuempunktem"/>
      </w:pPr>
      <w:r w:rsidRPr="001745CD">
        <w:t xml:space="preserve">„Art. 86. § 1. </w:t>
      </w:r>
      <w:bookmarkStart w:id="18" w:name="_Hlk76831528"/>
      <w:r w:rsidRPr="001745CD">
        <w:t xml:space="preserve">Sąd wymierza karę łączną </w:t>
      </w:r>
      <w:bookmarkEnd w:id="18"/>
      <w:r w:rsidRPr="001745CD">
        <w:t xml:space="preserve">w granicach </w:t>
      </w:r>
      <w:bookmarkStart w:id="19" w:name="_Hlk76831682"/>
      <w:r w:rsidRPr="001745CD">
        <w:t>powyżej najwyższej z kar wymierzonych za poszczególne przestępstwa do ich sumy</w:t>
      </w:r>
      <w:bookmarkEnd w:id="19"/>
      <w:r w:rsidRPr="001745CD">
        <w:t>, nie przekraczając jednak 810</w:t>
      </w:r>
      <w:r w:rsidR="005B1ECD">
        <w:t> </w:t>
      </w:r>
      <w:r w:rsidRPr="001745CD">
        <w:t>stawek dziennych grzywny, 2 lat ograniczenia wolności albo 30 lat pozbawienia wolności. Karę pozbawienia wolności wymierza się w miesiącach i latach.</w:t>
      </w:r>
    </w:p>
    <w:p w14:paraId="72CED8DA" w14:textId="77777777" w:rsidR="001745CD" w:rsidRPr="001745CD" w:rsidRDefault="001745CD" w:rsidP="00FA71A8">
      <w:pPr>
        <w:pStyle w:val="ZUSTzmustartykuempunktem"/>
      </w:pPr>
      <w:r w:rsidRPr="001745CD">
        <w:t xml:space="preserve">§ 2. Jeżeli najwyższą z kar wymierzonych za poszczególne przestępstwa jest kara 810 stawek dziennych grzywny, 2 lat ograniczenia wolności albo 30 lat pozbawienia wolności, dolną granicę kary łącznej przyjmuje się w tej wysokości. </w:t>
      </w:r>
    </w:p>
    <w:p w14:paraId="04621D42" w14:textId="3AAF1E20" w:rsidR="001745CD" w:rsidRPr="001745CD" w:rsidRDefault="001745CD" w:rsidP="00FA71A8">
      <w:pPr>
        <w:pStyle w:val="ZUSTzmustartykuempunktem"/>
      </w:pPr>
      <w:r w:rsidRPr="001745CD">
        <w:t xml:space="preserve">§ 3. Jeżeli chociażby jedno przestępstwo jest zagrożone karą grzywny, której górna granica ustawowego zagrożenia przekracza 810 stawek dziennych, sąd wymierza karę łączną grzywny powyżej najwyższej z kar wymierzonych za poszczególne przestępstwa do ich sumy, nie przekraczając jednak 4500 stawek dziennych grzywny. W razie gdy </w:t>
      </w:r>
      <w:bookmarkStart w:id="20" w:name="_Hlk76841940"/>
      <w:r w:rsidRPr="001745CD">
        <w:t>najwyższa z kar grzywny wymierzonych za poszczególne przestępstwa jest równa 4500</w:t>
      </w:r>
      <w:r w:rsidR="005B1ECD">
        <w:t> </w:t>
      </w:r>
      <w:r w:rsidRPr="001745CD">
        <w:t>stawek dziennych</w:t>
      </w:r>
      <w:bookmarkEnd w:id="20"/>
      <w:r w:rsidRPr="001745CD">
        <w:t>, sąd orzeka karę grzywny w tej wysokości jako karę łączną grzywny.</w:t>
      </w:r>
      <w:r w:rsidR="007C03CB">
        <w:t xml:space="preserve"> </w:t>
      </w:r>
      <w:r w:rsidRPr="001745CD">
        <w:t xml:space="preserve">W razie gdy najwyższa z kar grzywny wymierzonych za poszczególne przestępstwa przekracza 4500 stawek dziennych, sąd orzeka karę grzywny w tej wysokości jako karę łączną grzywny. </w:t>
      </w:r>
    </w:p>
    <w:p w14:paraId="43091C68" w14:textId="729D88CB" w:rsidR="001745CD" w:rsidRPr="001745CD" w:rsidRDefault="001745CD" w:rsidP="00FA71A8">
      <w:pPr>
        <w:pStyle w:val="ZUSTzmustartykuempunktem"/>
      </w:pPr>
      <w:r w:rsidRPr="001745CD">
        <w:t xml:space="preserve">§ 4. Wymierzając karę łączną grzywny, sąd określa na nowo wysokość stawki dziennej, kierując się wskazaniami określonymi w art. 33 § 3. Wysokość stawki dziennej nie może przekraczać najwyższej </w:t>
      </w:r>
      <w:r w:rsidR="008D0F79">
        <w:t xml:space="preserve">stawki </w:t>
      </w:r>
      <w:r w:rsidRPr="001745CD">
        <w:t>ustalonej poprzednio.</w:t>
      </w:r>
    </w:p>
    <w:p w14:paraId="4F939ACC" w14:textId="79215E46" w:rsidR="001745CD" w:rsidRPr="001745CD" w:rsidRDefault="001745CD" w:rsidP="00FA71A8">
      <w:pPr>
        <w:pStyle w:val="ZUSTzmustartykuempunktem"/>
      </w:pPr>
      <w:r w:rsidRPr="001745CD">
        <w:t>§ 5. Jeżeli chociażby jedna z podlegających łączeniu grzywien jest wymierzona kwotowo, karę łączną grzywny wymierza się kwotowo. Przepisy § 1</w:t>
      </w:r>
      <w:r w:rsidR="00604773" w:rsidRPr="00604773">
        <w:t>–</w:t>
      </w:r>
      <w:r w:rsidRPr="001745CD">
        <w:t>3 stosuje się odpowiednio.</w:t>
      </w:r>
    </w:p>
    <w:p w14:paraId="443892EB" w14:textId="102A90E7" w:rsidR="001745CD" w:rsidRPr="001745CD" w:rsidRDefault="001745CD" w:rsidP="00FA71A8">
      <w:pPr>
        <w:pStyle w:val="ZUSTzmustartykuempunktem"/>
      </w:pPr>
      <w:r w:rsidRPr="001745CD">
        <w:t xml:space="preserve">§ 6. Wymierzając karę łączną ograniczenia wolności, sąd określa na nowo obowiązki lub wymiar potrącenia, o których mowa w art. 34 § 1a. Sąd może także nałożyć na sprawcę </w:t>
      </w:r>
      <w:r w:rsidRPr="001745CD">
        <w:lastRenderedPageBreak/>
        <w:t>obowiązki wymienione w art. 72 § 1 pkt 2</w:t>
      </w:r>
      <w:r w:rsidR="00604773" w:rsidRPr="00604773">
        <w:t>–</w:t>
      </w:r>
      <w:r w:rsidRPr="001745CD">
        <w:t>7a, jak również orzec świadczenie pieniężne wymienione w art. 39 pkt 7.</w:t>
      </w:r>
    </w:p>
    <w:p w14:paraId="49690BA0" w14:textId="2887D844" w:rsidR="001745CD" w:rsidRPr="001745CD" w:rsidRDefault="001745CD" w:rsidP="00096D88">
      <w:pPr>
        <w:pStyle w:val="ZARTzmartartykuempunktem"/>
      </w:pPr>
      <w:r w:rsidRPr="001745CD">
        <w:t>Art. 87. W razie skazania za zbiegające się przestępstwa na kary pozbawienia wolności i ograniczenia wolności sąd wymierza karę łączną pozbawienia wolności, jeżeli ze względu na okres kary pozbawienia wolności pozostałej sprawcy do odbycia wykonanie kary ograniczenia wolności nie byłoby celowe. Orzekając karę łączną pozbawienia wolności przyjmuje się, że miesiąc ograniczenia wolności równa się 15</w:t>
      </w:r>
      <w:r w:rsidR="005B1ECD">
        <w:t> </w:t>
      </w:r>
      <w:r w:rsidRPr="001745CD">
        <w:t>dniom pozbawienia wolności.</w:t>
      </w:r>
    </w:p>
    <w:p w14:paraId="5485BF03" w14:textId="2BDEBF1B" w:rsidR="001745CD" w:rsidRPr="001745CD" w:rsidRDefault="001745CD" w:rsidP="00096D88">
      <w:pPr>
        <w:pStyle w:val="ZARTzmartartykuempunktem"/>
      </w:pPr>
      <w:r w:rsidRPr="001745CD">
        <w:t>Art. 88. Jeżeli najsurowszą karą orzeczoną za jedno ze zbiegających się przestępstw jest kara dożywotniego pozbawienia wolności, orzeka się tę karę jako karę łączną; w</w:t>
      </w:r>
      <w:r w:rsidR="005B1ECD">
        <w:t> </w:t>
      </w:r>
      <w:r w:rsidRPr="001745CD">
        <w:t>wypadku zbiegu dwóch lub więcej kar pozbawienia wolności w wymiarze przynajmniej 25 lat sąd może orzec jako karę łączną karę dożywotniego pozbawienia wolności.”;</w:t>
      </w:r>
    </w:p>
    <w:p w14:paraId="29FDC97B" w14:textId="27697C09" w:rsidR="001745CD" w:rsidRPr="001745CD" w:rsidRDefault="00890014" w:rsidP="00096D88">
      <w:pPr>
        <w:pStyle w:val="PKTpunkt"/>
      </w:pPr>
      <w:r>
        <w:t>31</w:t>
      </w:r>
      <w:r w:rsidR="001745CD" w:rsidRPr="001745CD">
        <w:t>)</w:t>
      </w:r>
      <w:r w:rsidR="00B17E80">
        <w:tab/>
      </w:r>
      <w:r w:rsidR="001745CD" w:rsidRPr="001745CD">
        <w:t>w art. 89a § 1 otrzymuje brzmienie:</w:t>
      </w:r>
    </w:p>
    <w:p w14:paraId="08274309" w14:textId="3EAFA703" w:rsidR="001745CD" w:rsidRPr="001745CD" w:rsidRDefault="001745CD" w:rsidP="00096D88">
      <w:pPr>
        <w:pStyle w:val="ZUSTzmustartykuempunktem"/>
      </w:pPr>
      <w:r w:rsidRPr="001745CD">
        <w:t>„§ 1. Jeżeli chociażby jedną z kar podlegających łączeniu jest kara pozbawienia wolności z warunkowym zawieszeniem jej wykonania orzeczona na podstawie art. 60 §</w:t>
      </w:r>
      <w:r w:rsidR="005B1ECD">
        <w:t> </w:t>
      </w:r>
      <w:r w:rsidRPr="001745CD">
        <w:t>5, sąd może wymierzyć karę łączną pozbawienia wolności w wymiarze równym karze pozbawienia wolności z warunkowym zawieszeniem jej wykonania orzeczonej na podstawie art. 60 § 5, a jeżeli kar wymierzonych na tej podstawie było więcej – w</w:t>
      </w:r>
      <w:r w:rsidR="005B1ECD">
        <w:t> </w:t>
      </w:r>
      <w:r w:rsidRPr="001745CD">
        <w:t xml:space="preserve">wymiarze równym najsurowszej karze pozbawienia wolności orzeczonej na podstawie art. 60 </w:t>
      </w:r>
      <w:bookmarkStart w:id="21" w:name="_Hlk78465077"/>
      <w:r w:rsidRPr="001745CD">
        <w:t>§</w:t>
      </w:r>
      <w:bookmarkEnd w:id="21"/>
      <w:r w:rsidRPr="001745CD">
        <w:t xml:space="preserve"> 5, o ile jednocześnie stosuje warunkowe zawieszenie wykonania kary łącznej. Przepisu tego nie stosuje się, jeżeli kara pozbawienia wolności z warunkowym zawieszeniem jej wykonania orzeczona na podstawie art. 60 § 5 podlega łączeniu z surowszą karą pozbawienia wolności z warunkowym zawieszeniem jej wykonania orzeczoną bez zastosowania art. 60 § 5 lub bez zastosowania warunkowego zawieszenia jej wykonania.”; </w:t>
      </w:r>
    </w:p>
    <w:p w14:paraId="65437175" w14:textId="5CAC1A93" w:rsidR="001745CD" w:rsidRPr="001745CD" w:rsidRDefault="00352A89" w:rsidP="00096D88">
      <w:pPr>
        <w:pStyle w:val="PKTpunkt"/>
      </w:pPr>
      <w:r>
        <w:t>3</w:t>
      </w:r>
      <w:r w:rsidR="00890014">
        <w:t>2</w:t>
      </w:r>
      <w:r w:rsidR="00096D88">
        <w:t>)</w:t>
      </w:r>
      <w:r w:rsidR="00323B0E">
        <w:tab/>
      </w:r>
      <w:r w:rsidR="001745CD" w:rsidRPr="001745CD">
        <w:t>w art. 91 § 2 otrzymuje brzmienie:</w:t>
      </w:r>
    </w:p>
    <w:p w14:paraId="67647064" w14:textId="77777777" w:rsidR="001745CD" w:rsidRPr="001745CD" w:rsidRDefault="001745CD" w:rsidP="004867D5">
      <w:pPr>
        <w:pStyle w:val="ZUSTzmustartykuempunktem"/>
      </w:pPr>
      <w:r w:rsidRPr="001745CD">
        <w:t>„§ 2. Jeżeli sprawca w warunkach określonych w art. 85 popełnia dwa lub więcej ciągów przestępstw określonych w § 1 lub ciąg przestępstw oraz inne przestępstwo, sąd orzeka karę łączną, stosując odpowiednio przepisy tego rozdziału.”;</w:t>
      </w:r>
    </w:p>
    <w:p w14:paraId="133892D5" w14:textId="5C3B060A" w:rsidR="001745CD" w:rsidRPr="001745CD" w:rsidRDefault="004867D5" w:rsidP="004867D5">
      <w:pPr>
        <w:pStyle w:val="PKTpunkt"/>
      </w:pPr>
      <w:r>
        <w:t>3</w:t>
      </w:r>
      <w:r w:rsidR="00890014">
        <w:t>3</w:t>
      </w:r>
      <w:r>
        <w:t>)</w:t>
      </w:r>
      <w:r w:rsidR="00323B0E">
        <w:tab/>
      </w:r>
      <w:r w:rsidR="001745CD" w:rsidRPr="001745CD">
        <w:t>uchyla się art. 91a;</w:t>
      </w:r>
    </w:p>
    <w:p w14:paraId="7C65BB6F" w14:textId="0A56675B" w:rsidR="001745CD" w:rsidRPr="001745CD" w:rsidRDefault="00096D88" w:rsidP="004867D5">
      <w:pPr>
        <w:pStyle w:val="PKTpunkt"/>
      </w:pPr>
      <w:r>
        <w:t>3</w:t>
      </w:r>
      <w:r w:rsidR="00890014">
        <w:t>4</w:t>
      </w:r>
      <w:r w:rsidR="004867D5">
        <w:t>)</w:t>
      </w:r>
      <w:r w:rsidR="00323B0E">
        <w:tab/>
      </w:r>
      <w:r w:rsidR="001745CD" w:rsidRPr="001745CD">
        <w:t>po art. 91a dodaje się art. 91b w brzmieniu:</w:t>
      </w:r>
    </w:p>
    <w:p w14:paraId="65D48B28" w14:textId="77777777" w:rsidR="001745CD" w:rsidRPr="001745CD" w:rsidRDefault="001745CD" w:rsidP="00096D88">
      <w:pPr>
        <w:pStyle w:val="ZARTzmartartykuempunktem"/>
      </w:pPr>
      <w:r w:rsidRPr="001745CD">
        <w:t>„Art. 91b. § 1. Wyrok łączny:</w:t>
      </w:r>
    </w:p>
    <w:p w14:paraId="25EB64DC" w14:textId="2FC7B433" w:rsidR="001745CD" w:rsidRPr="001745CD" w:rsidRDefault="002E62CB" w:rsidP="007835E6">
      <w:pPr>
        <w:pStyle w:val="ZPKTzmpktartykuempunktem"/>
      </w:pPr>
      <w:r>
        <w:lastRenderedPageBreak/>
        <w:t>1)</w:t>
      </w:r>
      <w:r w:rsidR="00BC1075">
        <w:tab/>
      </w:r>
      <w:r w:rsidR="001745CD" w:rsidRPr="001745CD">
        <w:t>wydaje się również, gdy poszczególne kary wymierzone za należące do ciągu przestępstw lub zbiegające się przestępstwa zostały już w całości albo w części wykonane; przepis art. 71 § 2 stosuje się odpowiednio;</w:t>
      </w:r>
    </w:p>
    <w:p w14:paraId="528911E7" w14:textId="1B58CD77" w:rsidR="001745CD" w:rsidRPr="001745CD" w:rsidRDefault="002E62CB" w:rsidP="007835E6">
      <w:pPr>
        <w:pStyle w:val="ZPKTzmpktartykuempunktem"/>
      </w:pPr>
      <w:r>
        <w:t>2)</w:t>
      </w:r>
      <w:r w:rsidR="00BC1075">
        <w:tab/>
      </w:r>
      <w:r w:rsidR="001745CD" w:rsidRPr="001745CD">
        <w:t>nie obejmuje kar orzeczonych wyrokami, o których mowa w art. 114a.</w:t>
      </w:r>
    </w:p>
    <w:p w14:paraId="6F80BDC8" w14:textId="77777777" w:rsidR="001745CD" w:rsidRPr="001745CD" w:rsidRDefault="001745CD" w:rsidP="00FA71A8">
      <w:pPr>
        <w:pStyle w:val="ZUSTzmustartykuempunktem"/>
      </w:pPr>
      <w:r w:rsidRPr="001745CD">
        <w:t xml:space="preserve">§ 2. </w:t>
      </w:r>
      <w:bookmarkStart w:id="22" w:name="_Hlk78465463"/>
      <w:r w:rsidRPr="001745CD">
        <w:t>Jeżeli w wyroku łącznym następuje połączenie kary poprzednio objętej karą łączną orzeczoną w wyroku skazującym lub sąd wydaje kolejny wyrok łączny, granice nowej kary łącznej w wyroku łącznym wyznaczają jedynie kary wymierzone za poszczególne przestępstwa, a nie poprzednio orzeczona kara łączna.”</w:t>
      </w:r>
      <w:bookmarkEnd w:id="22"/>
      <w:r w:rsidRPr="001745CD">
        <w:t>;</w:t>
      </w:r>
    </w:p>
    <w:p w14:paraId="38FD8CF4" w14:textId="7922472E" w:rsidR="001745CD" w:rsidRPr="001745CD" w:rsidRDefault="001745CD" w:rsidP="004B231B">
      <w:pPr>
        <w:pStyle w:val="PKTpunkt"/>
      </w:pPr>
      <w:r w:rsidRPr="001745CD">
        <w:t>3</w:t>
      </w:r>
      <w:r w:rsidR="00890014">
        <w:t>5</w:t>
      </w:r>
      <w:r w:rsidRPr="001745CD">
        <w:t>)</w:t>
      </w:r>
      <w:r w:rsidRPr="001745CD">
        <w:tab/>
        <w:t>w art. 93a § 2 otrzymuje brzmienie:</w:t>
      </w:r>
    </w:p>
    <w:p w14:paraId="72154AAC" w14:textId="4C05AFEE" w:rsidR="001745CD" w:rsidRPr="001745CD" w:rsidRDefault="001745CD" w:rsidP="004B231B">
      <w:pPr>
        <w:pStyle w:val="ZUSTzmustartykuempunktem"/>
      </w:pPr>
      <w:r w:rsidRPr="001745CD">
        <w:t>„§ 2. Jeżeli ustawa tak stanowi, tytułem środka zabezpieczającego można orzec nakaz i zakazy określone w art. 39 pkt 2</w:t>
      </w:r>
      <w:r w:rsidR="00604773" w:rsidRPr="00604773">
        <w:t>–</w:t>
      </w:r>
      <w:r w:rsidRPr="001745CD">
        <w:t>3 lub przepadek określony w art. 44b.”;</w:t>
      </w:r>
    </w:p>
    <w:p w14:paraId="35DEA71D" w14:textId="486E3791" w:rsidR="001745CD" w:rsidRPr="001745CD" w:rsidRDefault="001745CD" w:rsidP="004B231B">
      <w:pPr>
        <w:pStyle w:val="PKTpunkt"/>
      </w:pPr>
      <w:r w:rsidRPr="001745CD">
        <w:t>3</w:t>
      </w:r>
      <w:r w:rsidR="00890014">
        <w:t>6</w:t>
      </w:r>
      <w:r w:rsidRPr="001745CD">
        <w:t>)</w:t>
      </w:r>
      <w:r w:rsidRPr="001745CD">
        <w:tab/>
        <w:t>w art. 93c w pkt 3 wyrazy „art. 200 § 1” zastępuje się wyrazami „art. 200 § 1, 3 lub 4”;</w:t>
      </w:r>
    </w:p>
    <w:p w14:paraId="39BDDC7A" w14:textId="5CEC8239" w:rsidR="001745CD" w:rsidRPr="001745CD" w:rsidRDefault="001745CD" w:rsidP="004B231B">
      <w:pPr>
        <w:pStyle w:val="PKTpunkt"/>
      </w:pPr>
      <w:r w:rsidRPr="001745CD">
        <w:t>3</w:t>
      </w:r>
      <w:r w:rsidR="007039D6">
        <w:t>7</w:t>
      </w:r>
      <w:r w:rsidRPr="001745CD">
        <w:t>)</w:t>
      </w:r>
      <w:r w:rsidRPr="001745CD">
        <w:tab/>
        <w:t>w art. 93d § 5 otrzymuje brzmienie:</w:t>
      </w:r>
    </w:p>
    <w:p w14:paraId="43BFFF19" w14:textId="77777777" w:rsidR="001745CD" w:rsidRPr="001745CD" w:rsidRDefault="001745CD" w:rsidP="004B231B">
      <w:pPr>
        <w:pStyle w:val="ZUSTzmustartykuempunktem"/>
      </w:pPr>
      <w:r w:rsidRPr="001745CD">
        <w:t>„§ 5. Jeżeli sprawca został skazany na karę pozbawienia wolności bez warunkowego zawieszenia jej wykonania lub karę dożywotniego pozbawienia wolności, orzeczony środek zabezpieczający stosuje się po odbyciu kary lub warunkowym zwolnieniu, chyba że ustawa stanowi inaczej.”;</w:t>
      </w:r>
    </w:p>
    <w:p w14:paraId="37AA4690" w14:textId="2E00D751" w:rsidR="001745CD" w:rsidRPr="001745CD" w:rsidRDefault="001745CD" w:rsidP="004B231B">
      <w:pPr>
        <w:pStyle w:val="PKTpunkt"/>
      </w:pPr>
      <w:r w:rsidRPr="001745CD">
        <w:t>3</w:t>
      </w:r>
      <w:r w:rsidR="007039D6">
        <w:t>8</w:t>
      </w:r>
      <w:r w:rsidRPr="001745CD">
        <w:t>)</w:t>
      </w:r>
      <w:r w:rsidRPr="001745CD">
        <w:tab/>
        <w:t>w art. 93g § 2 i 3 otrzymują brzmienie:</w:t>
      </w:r>
    </w:p>
    <w:p w14:paraId="1A61CC0B" w14:textId="5C79857D" w:rsidR="001745CD" w:rsidRPr="001745CD" w:rsidRDefault="001745CD" w:rsidP="004B231B">
      <w:pPr>
        <w:pStyle w:val="ZUSTzmustartykuempunktem"/>
      </w:pPr>
      <w:r w:rsidRPr="001745CD">
        <w:t>„§ 2. Skazując sprawcę określonego w art. 93c pkt 2 na karę pozbawienia wolności bez warunkowego zawieszenia jej wykonania lub karę dożywotniego pozbawienia wolności, sąd orzeka pobyt w odpowiednim zakładzie psychiatrycznym, jeżeli istnieje wysokie prawdopodobieństwo, że popełni on czyn</w:t>
      </w:r>
      <w:r w:rsidR="007C03CB">
        <w:t xml:space="preserve"> </w:t>
      </w:r>
      <w:r w:rsidRPr="001745CD">
        <w:t>zabroniony o znacznej społecznej szkodliwości w związku z chorobą psychiczną lub upośledzeniem umysłowym.</w:t>
      </w:r>
    </w:p>
    <w:p w14:paraId="34DD91A5" w14:textId="77777777" w:rsidR="001745CD" w:rsidRPr="001745CD" w:rsidRDefault="001745CD" w:rsidP="004B231B">
      <w:pPr>
        <w:pStyle w:val="ZUSTzmustartykuempunktem"/>
      </w:pPr>
      <w:r w:rsidRPr="001745CD">
        <w:t>§ 3. Skazując sprawcę określonego w art. 93c pkt 3 na karę pozbawienia wolności bez warunkowego zawieszenia jej wykonania lub karę dożywotniego pozbawienia wolności, sąd orzeka pobyt w odpowiednim zakładzie psychiatrycznym, jeżeli istnieje wysokie prawdopodobieństwo, że skazany popełni przestępstwo przeciwko życiu, zdrowiu lub wolności seksualnej w związku z zaburzeniem preferencji seksualnych.”;</w:t>
      </w:r>
    </w:p>
    <w:p w14:paraId="33294401" w14:textId="5B335C3B" w:rsidR="001745CD" w:rsidRPr="001745CD" w:rsidRDefault="001745CD" w:rsidP="002715E3">
      <w:pPr>
        <w:pStyle w:val="PKTpunkt"/>
      </w:pPr>
      <w:r w:rsidRPr="001745CD">
        <w:t>3</w:t>
      </w:r>
      <w:r w:rsidR="007039D6">
        <w:t>9</w:t>
      </w:r>
      <w:r w:rsidRPr="001745CD">
        <w:t>)</w:t>
      </w:r>
      <w:r w:rsidR="005A493D">
        <w:tab/>
      </w:r>
      <w:r w:rsidRPr="001745CD">
        <w:t>w art. 99 § 1 otrzymuje brzmienie:</w:t>
      </w:r>
    </w:p>
    <w:p w14:paraId="5122A4C4" w14:textId="113B1847" w:rsidR="001745CD" w:rsidRPr="001745CD" w:rsidRDefault="001745CD" w:rsidP="002715E3">
      <w:pPr>
        <w:pStyle w:val="ZUSTzmustartykuempunktem"/>
      </w:pPr>
      <w:r w:rsidRPr="001745CD">
        <w:t>„§ 1. Jeżeli sprawca dopuścił się czynu zabronionego w stanie niepoczytalności określonej w art. 31 § 1, sąd może orzec tytułem środka zabezpieczającego nakaz lub zakazy wymienione w art. 39 pkt 2</w:t>
      </w:r>
      <w:r w:rsidR="00604773" w:rsidRPr="00604773">
        <w:t>–</w:t>
      </w:r>
      <w:r w:rsidRPr="001745CD">
        <w:t>3 lub przepadek, o którym mowa w art. 44b.”;</w:t>
      </w:r>
    </w:p>
    <w:p w14:paraId="3917DB34" w14:textId="7E48A7A3" w:rsidR="001745CD" w:rsidRPr="001745CD" w:rsidRDefault="007039D6" w:rsidP="002715E3">
      <w:pPr>
        <w:pStyle w:val="PKTpunkt"/>
      </w:pPr>
      <w:bookmarkStart w:id="23" w:name="_Hlk76420013"/>
      <w:r>
        <w:t>40</w:t>
      </w:r>
      <w:r w:rsidR="001745CD" w:rsidRPr="001745CD">
        <w:t>)</w:t>
      </w:r>
      <w:r w:rsidR="001745CD" w:rsidRPr="001745CD">
        <w:tab/>
        <w:t>w art. 101:</w:t>
      </w:r>
    </w:p>
    <w:p w14:paraId="63413839" w14:textId="5E35EF37" w:rsidR="001745CD" w:rsidRPr="001745CD" w:rsidRDefault="001745CD" w:rsidP="002715E3">
      <w:pPr>
        <w:pStyle w:val="LITlitera"/>
      </w:pPr>
      <w:r w:rsidRPr="001745CD">
        <w:lastRenderedPageBreak/>
        <w:t>a)</w:t>
      </w:r>
      <w:r w:rsidR="000F6ACB">
        <w:tab/>
      </w:r>
      <w:r w:rsidRPr="001745CD">
        <w:t>w § 1 pkt 1 otrzymuje brzmienie:</w:t>
      </w:r>
    </w:p>
    <w:p w14:paraId="5816D6D8" w14:textId="4454241B" w:rsidR="001745CD" w:rsidRPr="001745CD" w:rsidRDefault="001745CD" w:rsidP="002715E3">
      <w:pPr>
        <w:pStyle w:val="ZLITPKTzmpktliter"/>
      </w:pPr>
      <w:r w:rsidRPr="001745CD">
        <w:t>„1)</w:t>
      </w:r>
      <w:r w:rsidR="005A493D">
        <w:tab/>
      </w:r>
      <w:r w:rsidRPr="001745CD">
        <w:t>40 – gdy czyn stanowi zbrodnię zabójstwa;”,</w:t>
      </w:r>
    </w:p>
    <w:p w14:paraId="7F3D0B22" w14:textId="3019544C" w:rsidR="001745CD" w:rsidRPr="001745CD" w:rsidRDefault="001745CD" w:rsidP="002715E3">
      <w:pPr>
        <w:pStyle w:val="LITlitera"/>
      </w:pPr>
      <w:r w:rsidRPr="001745CD">
        <w:t>b)</w:t>
      </w:r>
      <w:r w:rsidR="000F6ACB">
        <w:tab/>
      </w:r>
      <w:r w:rsidRPr="001745CD">
        <w:t>§ 3 otrzymuje brzmienie:</w:t>
      </w:r>
    </w:p>
    <w:p w14:paraId="63E1226B" w14:textId="77777777" w:rsidR="001745CD" w:rsidRPr="001745CD" w:rsidRDefault="001745CD" w:rsidP="002715E3">
      <w:pPr>
        <w:pStyle w:val="ZLITUSTzmustliter"/>
      </w:pPr>
      <w:r w:rsidRPr="001745CD">
        <w:t>„§ 3. Jeżeli dokonanie przestępstwa zależy od nastąpienia określonego w ustawie skutku, bieg przedawnienia rozpoczyna się od czasu, gdy skutek nastąpił.”,</w:t>
      </w:r>
    </w:p>
    <w:p w14:paraId="4EF24181" w14:textId="2B0736CF" w:rsidR="001745CD" w:rsidRPr="001745CD" w:rsidRDefault="001745CD" w:rsidP="002715E3">
      <w:pPr>
        <w:pStyle w:val="LITlitera"/>
      </w:pPr>
      <w:r w:rsidRPr="001745CD">
        <w:t>c)</w:t>
      </w:r>
      <w:r w:rsidR="000F6ACB">
        <w:tab/>
      </w:r>
      <w:r w:rsidRPr="001745CD">
        <w:t>po § 3 dodaje się § 3a w brzmieniu:</w:t>
      </w:r>
    </w:p>
    <w:p w14:paraId="3EC7DB83" w14:textId="77777777" w:rsidR="001745CD" w:rsidRPr="001745CD" w:rsidRDefault="001745CD" w:rsidP="002715E3">
      <w:pPr>
        <w:pStyle w:val="ZLITUSTzmustliter"/>
      </w:pPr>
      <w:r w:rsidRPr="001745CD">
        <w:t>„§ 3a. W przypadku przestępstwa popełnionego w czasie dłuższym niż jeden dzień bieg przedawnienia rozpoczyna się z upływem ostatniego dnia, w którym sprawca swoim zachowaniem wypełniał znamiona przestępstwa.”,</w:t>
      </w:r>
    </w:p>
    <w:p w14:paraId="143D0EC7" w14:textId="61AB654C" w:rsidR="001745CD" w:rsidRPr="001745CD" w:rsidRDefault="001745CD" w:rsidP="002715E3">
      <w:pPr>
        <w:pStyle w:val="LITlitera"/>
      </w:pPr>
      <w:r w:rsidRPr="001745CD">
        <w:t>d)</w:t>
      </w:r>
      <w:r w:rsidR="000F6ACB">
        <w:tab/>
      </w:r>
      <w:r w:rsidRPr="001745CD">
        <w:t>§ 4 otrzymuje brzmienie:</w:t>
      </w:r>
    </w:p>
    <w:p w14:paraId="056CA823" w14:textId="77777777" w:rsidR="001745CD" w:rsidRPr="001745CD" w:rsidRDefault="001745CD" w:rsidP="002715E3">
      <w:pPr>
        <w:pStyle w:val="ZLITUSTzmustliter"/>
      </w:pPr>
      <w:r w:rsidRPr="001745CD">
        <w:t>„§ 4. W przypadku:</w:t>
      </w:r>
    </w:p>
    <w:p w14:paraId="347AF0E7" w14:textId="120C441D" w:rsidR="001745CD" w:rsidRPr="001745CD" w:rsidRDefault="001745CD" w:rsidP="00BA4534">
      <w:pPr>
        <w:pStyle w:val="ZLITPKTzmpktliter"/>
      </w:pPr>
      <w:r w:rsidRPr="001745CD">
        <w:t>1)</w:t>
      </w:r>
      <w:r w:rsidR="005A493D">
        <w:tab/>
      </w:r>
      <w:r w:rsidRPr="001745CD">
        <w:t>występków przeciwko życiu i zdrowiu, popełnionych na szkodę małoletniego, zagrożonych karą, której górna granica przekracza 5 lat pozbawienia wolności,</w:t>
      </w:r>
    </w:p>
    <w:p w14:paraId="6B788B82" w14:textId="62C5D924" w:rsidR="001745CD" w:rsidRPr="001745CD" w:rsidRDefault="001745CD" w:rsidP="00BA4534">
      <w:pPr>
        <w:pStyle w:val="ZLITPKTzmpktliter"/>
      </w:pPr>
      <w:r w:rsidRPr="001745CD">
        <w:t>2)</w:t>
      </w:r>
      <w:r w:rsidR="005A493D">
        <w:tab/>
      </w:r>
      <w:r w:rsidRPr="001745CD">
        <w:t>przestępstw określonych w rozdziale XXV, popełnionych na szkodę małoletniego, z wyjątkiem przestępstw wymienionych w art. 105 pkt 3</w:t>
      </w:r>
      <w:r w:rsidR="00B24429" w:rsidRPr="001745CD">
        <w:t>–</w:t>
      </w:r>
      <w:r w:rsidRPr="001745CD">
        <w:t>6, albo gdy treści pornograficzne obejmują udział małoletniego</w:t>
      </w:r>
    </w:p>
    <w:p w14:paraId="0A8CDFE8" w14:textId="143D80AC" w:rsidR="001745CD" w:rsidRPr="001745CD" w:rsidRDefault="000F6ACB" w:rsidP="00BA4534">
      <w:pPr>
        <w:pStyle w:val="ZLITCZWSPPKTzmczciwsppktliter"/>
      </w:pPr>
      <w:r w:rsidRPr="001745CD">
        <w:t>–</w:t>
      </w:r>
      <w:r w:rsidR="00350BFF">
        <w:t xml:space="preserve"> </w:t>
      </w:r>
      <w:r w:rsidR="001745CD" w:rsidRPr="001745CD">
        <w:t>przedawnienie karalności przestępstwa nie może nastąpić przed ukończeniem przez niego 40. roku życia.”;</w:t>
      </w:r>
    </w:p>
    <w:p w14:paraId="59768D7D" w14:textId="6F2115D7" w:rsidR="001745CD" w:rsidRPr="001745CD" w:rsidRDefault="007039D6" w:rsidP="002715E3">
      <w:pPr>
        <w:pStyle w:val="PKTpunkt"/>
      </w:pPr>
      <w:r>
        <w:t>41</w:t>
      </w:r>
      <w:r w:rsidR="001745CD" w:rsidRPr="001745CD">
        <w:t>)</w:t>
      </w:r>
      <w:r w:rsidR="001745CD" w:rsidRPr="001745CD">
        <w:tab/>
        <w:t>w art. 102 dotychczasową treść oznacza się jako § 1 i dodaje się § 2 w brzmieniu:</w:t>
      </w:r>
    </w:p>
    <w:p w14:paraId="341ED5D1" w14:textId="634FD5DC" w:rsidR="001745CD" w:rsidRPr="001745CD" w:rsidRDefault="001745CD" w:rsidP="002715E3">
      <w:pPr>
        <w:pStyle w:val="ZUSTzmustartykuempunktem"/>
      </w:pPr>
      <w:r w:rsidRPr="001745CD">
        <w:t xml:space="preserve">„§ 2. Jeżeli w toku wszczętego postępowania powzięto uzasadnione podejrzenie popełnienia innego przestępstwa, karalność tego przestępstwa ulega przedłużeniu w sposób określony w § 1 z dniem, w którym podjęto pierwszą czynność </w:t>
      </w:r>
      <w:r w:rsidR="00B17DAB">
        <w:t>procesową</w:t>
      </w:r>
      <w:r w:rsidR="00B17DAB" w:rsidRPr="001745CD">
        <w:t xml:space="preserve"> </w:t>
      </w:r>
      <w:r w:rsidRPr="001745CD">
        <w:t>zmierzającą do ustalenia, czy zostało ono popełnione.”;</w:t>
      </w:r>
    </w:p>
    <w:p w14:paraId="1DFD91DD" w14:textId="71479B00" w:rsidR="001745CD" w:rsidRPr="001745CD" w:rsidRDefault="00352A89" w:rsidP="002715E3">
      <w:pPr>
        <w:pStyle w:val="PKTpunkt"/>
      </w:pPr>
      <w:r>
        <w:t>4</w:t>
      </w:r>
      <w:r w:rsidR="007039D6">
        <w:t>2</w:t>
      </w:r>
      <w:r w:rsidR="001745CD" w:rsidRPr="001745CD">
        <w:t>)</w:t>
      </w:r>
      <w:r w:rsidR="001745CD" w:rsidRPr="001745CD">
        <w:tab/>
        <w:t>art. 105 otrzymuje brzmienie:</w:t>
      </w:r>
    </w:p>
    <w:p w14:paraId="23D18415" w14:textId="38D0F8D1" w:rsidR="001745CD" w:rsidRPr="001745CD" w:rsidRDefault="001745CD" w:rsidP="002715E3">
      <w:pPr>
        <w:pStyle w:val="ZARTzmartartykuempunktem"/>
      </w:pPr>
      <w:r w:rsidRPr="001745CD">
        <w:t>„Art. 105. Przepisów art. 101–103 nie stosuje się do:</w:t>
      </w:r>
    </w:p>
    <w:p w14:paraId="37C4E755" w14:textId="2A88BE25" w:rsidR="001745CD" w:rsidRPr="001745CD" w:rsidRDefault="001745CD" w:rsidP="007835E6">
      <w:pPr>
        <w:pStyle w:val="ZPKTzmpktartykuempunktem"/>
      </w:pPr>
      <w:r w:rsidRPr="001745CD">
        <w:t>1)</w:t>
      </w:r>
      <w:r w:rsidR="006C0353">
        <w:tab/>
      </w:r>
      <w:r w:rsidRPr="001745CD">
        <w:t>zbrodni przeciwko pokojowi, ludzkości i przestępstw wojennych;</w:t>
      </w:r>
    </w:p>
    <w:p w14:paraId="17EB6938" w14:textId="43E62CC3" w:rsidR="001745CD" w:rsidRPr="001745CD" w:rsidRDefault="001745CD" w:rsidP="007835E6">
      <w:pPr>
        <w:pStyle w:val="ZPKTzmpktartykuempunktem"/>
      </w:pPr>
      <w:r w:rsidRPr="001745CD">
        <w:t>2)</w:t>
      </w:r>
      <w:r w:rsidR="00E9002F">
        <w:tab/>
      </w:r>
      <w:r w:rsidRPr="001745CD">
        <w:t>umyślnego przestępstwa: zabójstwa, ciężkiego uszkodzenia ciała, ciężkiego uszczerbku na zdrowiu lub pozbawienia wolności łączonego ze szczególnym udręczeniem, popełnionego przez funkcjonariusza publicznego w związku z pełnieniem obowiązków służbowych;</w:t>
      </w:r>
    </w:p>
    <w:p w14:paraId="3D304BCE" w14:textId="40D854E4" w:rsidR="001745CD" w:rsidRPr="001745CD" w:rsidRDefault="001745CD" w:rsidP="007835E6">
      <w:pPr>
        <w:pStyle w:val="ZPKTzmpktartykuempunktem"/>
      </w:pPr>
      <w:r w:rsidRPr="001745CD">
        <w:t>3)</w:t>
      </w:r>
      <w:r w:rsidR="006C0353">
        <w:tab/>
      </w:r>
      <w:r w:rsidRPr="001745CD">
        <w:t xml:space="preserve">przestępstw określonych w art. 197 § 4 lub 5, popełnionych na szkodę małoletniego poniżej 15 lat; </w:t>
      </w:r>
    </w:p>
    <w:p w14:paraId="00D8FC1A" w14:textId="43204C1A" w:rsidR="001745CD" w:rsidRPr="001745CD" w:rsidRDefault="001745CD" w:rsidP="007835E6">
      <w:pPr>
        <w:pStyle w:val="ZPKTzmpktartykuempunktem"/>
      </w:pPr>
      <w:r w:rsidRPr="001745CD">
        <w:lastRenderedPageBreak/>
        <w:t>4)</w:t>
      </w:r>
      <w:r w:rsidR="006C0353">
        <w:tab/>
      </w:r>
      <w:r w:rsidRPr="001745CD">
        <w:t>przestępstw określonych w art. 148 § 2 pkt 2 lub § 3, popełnionych w związku ze zgwałceniem małoletniego poniżej 15 lat lub w związku ze zgwałceniem ze szczególnym okrucieństwem;</w:t>
      </w:r>
    </w:p>
    <w:p w14:paraId="1F4C11E4" w14:textId="70500F93" w:rsidR="001745CD" w:rsidRPr="001745CD" w:rsidRDefault="001745CD" w:rsidP="007835E6">
      <w:pPr>
        <w:pStyle w:val="ZPKTzmpktartykuempunktem"/>
      </w:pPr>
      <w:r w:rsidRPr="001745CD">
        <w:t>5)</w:t>
      </w:r>
      <w:r w:rsidR="005A493D">
        <w:tab/>
      </w:r>
      <w:r w:rsidRPr="001745CD">
        <w:t>przestępstw określonych w art. 197 § 4 lub 5, jeżeli sprawca działał ze szczególnym okrucieństwem;</w:t>
      </w:r>
    </w:p>
    <w:p w14:paraId="44572442" w14:textId="456BFBBC" w:rsidR="001745CD" w:rsidRPr="001745CD" w:rsidRDefault="001745CD" w:rsidP="007835E6">
      <w:pPr>
        <w:pStyle w:val="ZPKTzmpktartykuempunktem"/>
      </w:pPr>
      <w:r w:rsidRPr="001745CD">
        <w:t>6)</w:t>
      </w:r>
      <w:bookmarkStart w:id="24" w:name="_Hlk81415916"/>
      <w:r w:rsidR="006C0353">
        <w:tab/>
      </w:r>
      <w:r w:rsidRPr="001745CD">
        <w:t>przestępstwa określonego w art. 156 § 1 i art. 197 § 4 w związku z art. 11 § 2</w:t>
      </w:r>
      <w:bookmarkEnd w:id="24"/>
      <w:r w:rsidRPr="001745CD">
        <w:t>.”;</w:t>
      </w:r>
    </w:p>
    <w:bookmarkEnd w:id="23"/>
    <w:p w14:paraId="6552DB7A" w14:textId="35E91773" w:rsidR="00E62C49" w:rsidRDefault="00352A89" w:rsidP="006C0353">
      <w:pPr>
        <w:pStyle w:val="PKTpunkt"/>
      </w:pPr>
      <w:r>
        <w:t>4</w:t>
      </w:r>
      <w:r w:rsidR="007039D6">
        <w:t>3</w:t>
      </w:r>
      <w:r w:rsidR="001745CD" w:rsidRPr="001745CD">
        <w:t>)</w:t>
      </w:r>
      <w:r w:rsidR="001745CD" w:rsidRPr="001745CD">
        <w:tab/>
        <w:t>w art. 107</w:t>
      </w:r>
      <w:r w:rsidR="00E62C49">
        <w:t>:</w:t>
      </w:r>
    </w:p>
    <w:p w14:paraId="5E16C171" w14:textId="4A3567B3" w:rsidR="001745CD" w:rsidRPr="001745CD" w:rsidRDefault="00E62C49" w:rsidP="007835E6">
      <w:pPr>
        <w:pStyle w:val="LITlitera"/>
      </w:pPr>
      <w:r>
        <w:t>a)</w:t>
      </w:r>
      <w:r w:rsidR="002045DC">
        <w:tab/>
      </w:r>
      <w:r w:rsidR="001745CD" w:rsidRPr="001745CD">
        <w:t>§ 1 otrzymuje brzmienie:</w:t>
      </w:r>
    </w:p>
    <w:p w14:paraId="2A07FCE5" w14:textId="4275ED41" w:rsidR="001745CD" w:rsidRDefault="001745CD" w:rsidP="007835E6">
      <w:pPr>
        <w:pStyle w:val="ZLITUSTzmustliter"/>
      </w:pPr>
      <w:r w:rsidRPr="001745CD">
        <w:t>„§ 1. W razie skazania na karę pozbawienia wolności wymienioną w art. 32 pkt</w:t>
      </w:r>
      <w:r w:rsidR="00FC4842">
        <w:t> </w:t>
      </w:r>
      <w:r w:rsidRPr="001745CD">
        <w:t>3 zatarcie skazania następuje z mocy prawa z upływem 10 lat od wykonania lub darowania kary albo od przedawnienia jej wykonania.”</w:t>
      </w:r>
      <w:r w:rsidR="002045DC">
        <w:t>,</w:t>
      </w:r>
    </w:p>
    <w:p w14:paraId="5FDEAF9B" w14:textId="671565F0" w:rsidR="00E62C49" w:rsidRPr="00E62C49" w:rsidRDefault="00E62C49" w:rsidP="003E7107">
      <w:pPr>
        <w:pStyle w:val="LITlitera"/>
      </w:pPr>
      <w:r>
        <w:t>b)</w:t>
      </w:r>
      <w:r w:rsidR="002045DC">
        <w:tab/>
      </w:r>
      <w:r w:rsidRPr="00E62C49">
        <w:t xml:space="preserve">§ 3 </w:t>
      </w:r>
      <w:r>
        <w:t>otrzymuje brzmienie:</w:t>
      </w:r>
    </w:p>
    <w:p w14:paraId="5A6E432B" w14:textId="21A09035" w:rsidR="00E62C49" w:rsidRPr="001745CD" w:rsidRDefault="00E62C49" w:rsidP="007835E6">
      <w:pPr>
        <w:pStyle w:val="ZLITUSTzmustliter"/>
      </w:pPr>
      <w:r w:rsidRPr="00E62C49">
        <w:t>„§ 3. W razie skazania na karę dożywotniego pozbawienia wolności zatarcie skazania następuje z mocy prawa z upływem 10 lat od darowania kary albo od przedawnienia jej wykonania.”</w:t>
      </w:r>
      <w:r w:rsidR="002045DC">
        <w:t>;</w:t>
      </w:r>
    </w:p>
    <w:p w14:paraId="0F7DA5CD" w14:textId="2DF0F932" w:rsidR="001745CD" w:rsidRPr="001745CD" w:rsidRDefault="00772725" w:rsidP="006C0353">
      <w:pPr>
        <w:pStyle w:val="PKTpunkt"/>
      </w:pPr>
      <w:r>
        <w:t>4</w:t>
      </w:r>
      <w:r w:rsidR="007039D6">
        <w:t>4</w:t>
      </w:r>
      <w:r w:rsidR="001745CD" w:rsidRPr="001745CD">
        <w:t>)</w:t>
      </w:r>
      <w:r w:rsidR="001745CD" w:rsidRPr="001745CD">
        <w:tab/>
        <w:t>art. 108 otrzymuje brzmienie:</w:t>
      </w:r>
    </w:p>
    <w:p w14:paraId="624E5D52" w14:textId="27C8FBC6" w:rsidR="001745CD" w:rsidRPr="001745CD" w:rsidRDefault="001745CD" w:rsidP="006C0353">
      <w:pPr>
        <w:pStyle w:val="ZARTzmartartykuempunktem"/>
      </w:pPr>
      <w:r w:rsidRPr="001745CD">
        <w:t xml:space="preserve">„Art. 108. Jeżeli sprawcę skazano za dwa lub więcej przestępstw, jak również jeżeli skazany po rozpoczęciu, lecz przed upływem okresu wymaganego do zatarcia skazania ponownie popełnił przestępstwo, dopuszczalne jest tylko jednoczesne zatarcie wszystkich </w:t>
      </w:r>
      <w:proofErr w:type="spellStart"/>
      <w:r w:rsidRPr="001745CD">
        <w:t>skazań</w:t>
      </w:r>
      <w:proofErr w:type="spellEnd"/>
      <w:r w:rsidRPr="001745CD">
        <w:t>.”;</w:t>
      </w:r>
    </w:p>
    <w:p w14:paraId="735F074D" w14:textId="340B7942" w:rsidR="001745CD" w:rsidRPr="001745CD" w:rsidRDefault="00772725" w:rsidP="006C0353">
      <w:pPr>
        <w:pStyle w:val="PKTpunkt"/>
      </w:pPr>
      <w:r>
        <w:t>4</w:t>
      </w:r>
      <w:r w:rsidR="007039D6">
        <w:t>5</w:t>
      </w:r>
      <w:r w:rsidR="001745CD" w:rsidRPr="001745CD">
        <w:t>)</w:t>
      </w:r>
      <w:r w:rsidR="001745CD" w:rsidRPr="001745CD">
        <w:tab/>
        <w:t>w art. 115:</w:t>
      </w:r>
    </w:p>
    <w:p w14:paraId="1FA8001F" w14:textId="77777777" w:rsidR="001745CD" w:rsidRPr="001745CD" w:rsidRDefault="001745CD" w:rsidP="006C0353">
      <w:pPr>
        <w:pStyle w:val="LITlitera"/>
      </w:pPr>
      <w:r w:rsidRPr="001745CD">
        <w:t>a)</w:t>
      </w:r>
      <w:r w:rsidRPr="001745CD">
        <w:tab/>
        <w:t>§ 2 i 3 otrzymują brzmienie:</w:t>
      </w:r>
    </w:p>
    <w:p w14:paraId="0B197583" w14:textId="77777777" w:rsidR="001745CD" w:rsidRPr="001745CD" w:rsidRDefault="001745CD" w:rsidP="006C0353">
      <w:pPr>
        <w:pStyle w:val="ZLITUSTzmustliter"/>
      </w:pPr>
      <w:r w:rsidRPr="001745CD">
        <w:t>„§ 2. Przy ocenie stopnia społecznej szkodliwości czynu sąd bierze pod uwagę rodzaj i charakter naruszonego lub zagrożonego dobra, rozmiary wyrządzonej lub grożącej szkody, sposób i okoliczności popełnienia czynu, wagę naruszonych przez sprawcę obowiązków, jak również postać zamiaru, motywację sprawcy, rodzaj naruszonych reguł ostrożności i stopień ich naruszenia.</w:t>
      </w:r>
    </w:p>
    <w:p w14:paraId="6ABDEAAB" w14:textId="480C8F53" w:rsidR="001745CD" w:rsidRPr="001745CD" w:rsidRDefault="001745CD" w:rsidP="006C0353">
      <w:pPr>
        <w:pStyle w:val="ZLITUSTzmustliter"/>
      </w:pPr>
      <w:r w:rsidRPr="001745CD">
        <w:t>§ 3. Przestępstwami podobnymi są przestępstwa takiego samego rodzaju; przestępstwa popełnione przy użyciu przemocy lub groźby jej użycia, a także przy doprowadzeniu człowieka do stanu nieprzytomności lub bezbronności albo przestępstwa popełnione w celu osiągnięcia korzyści majątkowej uważa się za przestępstwa podobne.”,</w:t>
      </w:r>
    </w:p>
    <w:p w14:paraId="12E09849" w14:textId="33856FC2" w:rsidR="001745CD" w:rsidRPr="001745CD" w:rsidRDefault="001745CD" w:rsidP="006C0353">
      <w:pPr>
        <w:pStyle w:val="LITlitera"/>
      </w:pPr>
      <w:r w:rsidRPr="001745CD">
        <w:t>b)</w:t>
      </w:r>
      <w:r w:rsidRPr="001745CD">
        <w:tab/>
        <w:t xml:space="preserve">§ 9a </w:t>
      </w:r>
      <w:r w:rsidR="007F085A">
        <w:t>otrzymuje</w:t>
      </w:r>
      <w:r w:rsidR="007F085A" w:rsidRPr="001745CD">
        <w:t xml:space="preserve"> </w:t>
      </w:r>
      <w:r w:rsidRPr="001745CD">
        <w:t>brzmieni</w:t>
      </w:r>
      <w:r w:rsidR="007F085A">
        <w:t>e</w:t>
      </w:r>
      <w:r w:rsidRPr="001745CD">
        <w:t>:</w:t>
      </w:r>
    </w:p>
    <w:p w14:paraId="4D3EED27" w14:textId="77777777" w:rsidR="001745CD" w:rsidRPr="001745CD" w:rsidRDefault="001745CD" w:rsidP="006C0353">
      <w:pPr>
        <w:pStyle w:val="ZLITUSTzmustliter"/>
      </w:pPr>
      <w:bookmarkStart w:id="25" w:name="_Hlk79425156"/>
      <w:r w:rsidRPr="001745CD">
        <w:lastRenderedPageBreak/>
        <w:t xml:space="preserve">„§ 9a. </w:t>
      </w:r>
      <w:bookmarkEnd w:id="25"/>
      <w:r w:rsidRPr="001745CD">
        <w:t xml:space="preserve">Kradzieżą szczególnie zuchwałą jest: </w:t>
      </w:r>
    </w:p>
    <w:p w14:paraId="021CD9B2" w14:textId="783B6D4E" w:rsidR="001745CD" w:rsidRPr="001745CD" w:rsidRDefault="001745CD" w:rsidP="007835E6">
      <w:pPr>
        <w:pStyle w:val="ZLITPKTzmpktliter"/>
      </w:pPr>
      <w:r w:rsidRPr="001745CD">
        <w:t>1)</w:t>
      </w:r>
      <w:r w:rsidRPr="001745CD">
        <w:tab/>
        <w:t xml:space="preserve">kradzież, której sprawca swoim zachowaniem wykazuje postawę lekceważącą lub wyzywającą wobec posiadacza rzeczy ruchomej lub innych osób lub używa przemocy innego rodzaju niż przemoc wobec osoby w celu zawładnięcia tą rzeczą; </w:t>
      </w:r>
    </w:p>
    <w:p w14:paraId="27D8440D" w14:textId="26C09C3B" w:rsidR="001745CD" w:rsidRPr="001745CD" w:rsidRDefault="001745CD" w:rsidP="007835E6">
      <w:pPr>
        <w:pStyle w:val="ZLITPKTzmpktliter"/>
      </w:pPr>
      <w:r w:rsidRPr="001745CD">
        <w:t>2)</w:t>
      </w:r>
      <w:r w:rsidR="006C0353">
        <w:tab/>
      </w:r>
      <w:r w:rsidRPr="001745CD">
        <w:t>kradzież rzeczy ruchomej znajdującej się bezpośrednio na osobie lub w noszonym przez nią ubraniu albo przenoszone</w:t>
      </w:r>
      <w:r w:rsidR="006C4378">
        <w:t>j</w:t>
      </w:r>
      <w:r w:rsidRPr="001745CD">
        <w:t xml:space="preserve"> lub przemieszczane</w:t>
      </w:r>
      <w:r w:rsidR="006C4378">
        <w:t>j</w:t>
      </w:r>
      <w:r w:rsidRPr="001745CD">
        <w:t xml:space="preserve"> przez tę osobę w warunkach bezpośredniego kontaktu lub znajdując</w:t>
      </w:r>
      <w:r w:rsidR="006C4378">
        <w:t>ej</w:t>
      </w:r>
      <w:r w:rsidRPr="001745CD">
        <w:t xml:space="preserve"> się w przedmiotach przenoszonych lub przemieszczanych w takich warunkach.”,</w:t>
      </w:r>
    </w:p>
    <w:p w14:paraId="2EB77E05" w14:textId="646FAF72" w:rsidR="001745CD" w:rsidRPr="001745CD" w:rsidRDefault="008D0F79">
      <w:pPr>
        <w:pStyle w:val="LITlitera"/>
      </w:pPr>
      <w:r>
        <w:t>c</w:t>
      </w:r>
      <w:r w:rsidR="001745CD" w:rsidRPr="001745CD">
        <w:t>)</w:t>
      </w:r>
      <w:r w:rsidR="001745CD" w:rsidRPr="001745CD">
        <w:tab/>
        <w:t>po § 23 dodaje się § 23a w brzmieniu:</w:t>
      </w:r>
    </w:p>
    <w:p w14:paraId="506A4162" w14:textId="29F66E08" w:rsidR="001745CD" w:rsidRPr="001745CD" w:rsidRDefault="001745CD">
      <w:pPr>
        <w:pStyle w:val="ZLITUSTzmustliter"/>
      </w:pPr>
      <w:bookmarkStart w:id="26" w:name="_Hlk79425584"/>
      <w:bookmarkStart w:id="27" w:name="_Hlk79425837"/>
      <w:r w:rsidRPr="001745CD">
        <w:t>„§ 23a</w:t>
      </w:r>
      <w:bookmarkEnd w:id="26"/>
      <w:r w:rsidRPr="001745CD">
        <w:t>. Akt agresji oznacza użycie, wydanie polecenia użycia lub przyzwolenie na użycie sił zbrojnych, uzbrojonych grup, jednostek nieregularnych lub najemników w sposób niezgodny z Kartą Narodów Zjednoczonych lub decyzją konstytucyjnego organu Rzeczypospolitej Polskiej albo przeciwko suwerenności, terytorialnej integralności, niepodległości lub istotnym interesom gospodarczym innego państwa albo dopuszczenie do użycia terytorium, udostępnione</w:t>
      </w:r>
      <w:r w:rsidR="00B17DAB">
        <w:t>go</w:t>
      </w:r>
      <w:r w:rsidRPr="001745CD">
        <w:t xml:space="preserve"> innemu państwu lub uzbrojonym grupom, jednostkom nieregularnym lub najemnikom do dokonania przez to państwo aktu agresji przeciwko państwu trzeciemu.”;</w:t>
      </w:r>
    </w:p>
    <w:bookmarkEnd w:id="27"/>
    <w:p w14:paraId="175B35F4" w14:textId="61C54D6F" w:rsidR="001745CD" w:rsidRPr="001745CD" w:rsidRDefault="001745CD" w:rsidP="006C0353">
      <w:pPr>
        <w:pStyle w:val="PKTpunkt"/>
      </w:pPr>
      <w:r w:rsidRPr="001745CD">
        <w:t>4</w:t>
      </w:r>
      <w:r w:rsidR="007039D6">
        <w:t>6</w:t>
      </w:r>
      <w:r w:rsidRPr="001745CD">
        <w:t>)</w:t>
      </w:r>
      <w:r w:rsidRPr="001745CD">
        <w:tab/>
        <w:t>w art. 117:</w:t>
      </w:r>
    </w:p>
    <w:p w14:paraId="213193F4" w14:textId="77777777" w:rsidR="001745CD" w:rsidRPr="001745CD" w:rsidRDefault="001745CD" w:rsidP="006C0353">
      <w:pPr>
        <w:pStyle w:val="LITlitera"/>
      </w:pPr>
      <w:r w:rsidRPr="001745CD">
        <w:t>a)</w:t>
      </w:r>
      <w:r w:rsidRPr="001745CD">
        <w:tab/>
        <w:t>§ 1 otrzymuje brzmienie:</w:t>
      </w:r>
    </w:p>
    <w:p w14:paraId="70261230" w14:textId="77777777" w:rsidR="0019386A" w:rsidRDefault="001745CD" w:rsidP="0091305F">
      <w:pPr>
        <w:pStyle w:val="ZLITUSTzmustliter"/>
      </w:pPr>
      <w:r w:rsidRPr="001745CD">
        <w:t>„§ 1. Kto wszczyna lub prowadzi wojnę napastniczą lub dokonuje aktu</w:t>
      </w:r>
      <w:r w:rsidR="00035A97">
        <w:t xml:space="preserve"> </w:t>
      </w:r>
      <w:r w:rsidRPr="001745CD">
        <w:t>agresji,</w:t>
      </w:r>
      <w:r w:rsidR="00035A97">
        <w:t xml:space="preserve"> </w:t>
      </w:r>
    </w:p>
    <w:p w14:paraId="26D51DC8" w14:textId="200B64C8" w:rsidR="001745CD" w:rsidRPr="001745CD" w:rsidRDefault="001745CD" w:rsidP="007835E6">
      <w:pPr>
        <w:pStyle w:val="ZLITSKARNzmsankcjikarnejliter"/>
      </w:pPr>
      <w:r w:rsidRPr="001745CD">
        <w:t>podlega karze pozbawienia wolności na czas nie krótszy od lat 12 albo karze dożywotniego pozbawienia wolności.”,</w:t>
      </w:r>
    </w:p>
    <w:p w14:paraId="58E44D55" w14:textId="77777777" w:rsidR="001745CD" w:rsidRPr="001745CD" w:rsidRDefault="001745CD" w:rsidP="006C0353">
      <w:pPr>
        <w:pStyle w:val="LITlitera"/>
      </w:pPr>
      <w:r w:rsidRPr="001745CD">
        <w:t>b)</w:t>
      </w:r>
      <w:r w:rsidRPr="001745CD">
        <w:tab/>
        <w:t>§ 3 otrzymuje brzmienie:</w:t>
      </w:r>
    </w:p>
    <w:p w14:paraId="0FA8D7A0" w14:textId="77777777" w:rsidR="0019386A" w:rsidRDefault="001745CD" w:rsidP="00FA71A8">
      <w:pPr>
        <w:pStyle w:val="ZLITUSTzmustliter"/>
      </w:pPr>
      <w:r w:rsidRPr="001745CD">
        <w:t>„§ 3. Kto publicznie nawołuje do wszczęcia wojny napastniczej lub publicznie pochwala wszczęcie lub prowadzenie takiej wojny lub dokonanie aktu agresji,</w:t>
      </w:r>
      <w:r w:rsidR="00035A97">
        <w:t xml:space="preserve"> </w:t>
      </w:r>
    </w:p>
    <w:p w14:paraId="0D71F942" w14:textId="49F679BB" w:rsidR="001745CD" w:rsidRPr="001745CD" w:rsidRDefault="001745CD" w:rsidP="007835E6">
      <w:pPr>
        <w:pStyle w:val="ZLITSKARNzmsankcjikarnejliter"/>
      </w:pPr>
      <w:r w:rsidRPr="001745CD">
        <w:t>podlega karze pozbawienia wolności od 3 miesięcy do lat 5.”;</w:t>
      </w:r>
    </w:p>
    <w:p w14:paraId="687406C1" w14:textId="41BF238C" w:rsidR="001745CD" w:rsidRPr="001745CD" w:rsidRDefault="001745CD" w:rsidP="00D335A0">
      <w:pPr>
        <w:pStyle w:val="PKTpunkt"/>
      </w:pPr>
      <w:r w:rsidRPr="001745CD">
        <w:t>4</w:t>
      </w:r>
      <w:r w:rsidR="007039D6">
        <w:t>7</w:t>
      </w:r>
      <w:r w:rsidRPr="001745CD">
        <w:t>)</w:t>
      </w:r>
      <w:r w:rsidRPr="001745CD">
        <w:tab/>
        <w:t>art. 118</w:t>
      </w:r>
      <w:r w:rsidR="001846C8">
        <w:t xml:space="preserve"> </w:t>
      </w:r>
      <w:r w:rsidRPr="001745CD">
        <w:t>otrzymuj</w:t>
      </w:r>
      <w:r w:rsidR="001846C8">
        <w:t>e</w:t>
      </w:r>
      <w:r w:rsidRPr="001745CD">
        <w:t xml:space="preserve"> brzmienie:</w:t>
      </w:r>
    </w:p>
    <w:p w14:paraId="4C801242" w14:textId="7684685B" w:rsidR="00010A7F" w:rsidRPr="001745CD" w:rsidRDefault="001745CD" w:rsidP="00BA4534">
      <w:pPr>
        <w:pStyle w:val="ZARTzmartartykuempunktem"/>
      </w:pPr>
      <w:r w:rsidRPr="001745CD">
        <w:t>„</w:t>
      </w:r>
      <w:r w:rsidR="00FD54DC">
        <w:t xml:space="preserve">Art. 118. </w:t>
      </w:r>
      <w:r w:rsidRPr="001745CD">
        <w:t>§ 1. Kto, w celu wyniszczenia w całości albo w części grupy narodowej, etnicznej, rasowej, politycznej, wyznaniowej lub grupy o określonym światopoglądzie, dopuszcza się zabójstwa albo powoduje ciężki uszczerbek na zdrowiu osoby należącej do takiej grupy,</w:t>
      </w:r>
      <w:r w:rsidR="00035A97">
        <w:t xml:space="preserve"> </w:t>
      </w:r>
    </w:p>
    <w:p w14:paraId="57C88843" w14:textId="77777777" w:rsidR="001745CD" w:rsidRPr="001745CD" w:rsidRDefault="001745CD" w:rsidP="007835E6">
      <w:pPr>
        <w:pStyle w:val="ZSKARNzmsankcjikarnejwszczeglnociwKodeksiekarnym"/>
      </w:pPr>
      <w:r w:rsidRPr="001745CD">
        <w:lastRenderedPageBreak/>
        <w:t>podlega karze pozbawienia wolności na czas nie krótszy od lat 12 albo karze dożywotniego pozbawienia wolności.</w:t>
      </w:r>
    </w:p>
    <w:p w14:paraId="6190C95A" w14:textId="52F5F92B" w:rsidR="00010A7F" w:rsidRPr="001745CD" w:rsidRDefault="001745CD" w:rsidP="00D035C4">
      <w:pPr>
        <w:pStyle w:val="ZUSTzmustartykuempunktem"/>
      </w:pPr>
      <w:r w:rsidRPr="001745CD">
        <w:t>§ 2. Kto, w celu określonym w § 1, stwarza dla osób należących do takiej grupy warunki życia grożące jej biologicznym wyniszczeniem, stosuje środki mające służyć do wstrzymania urodzeń w obrębie grupy lub przymusowo odbiera dzieci osobom do niej należącym,</w:t>
      </w:r>
      <w:r w:rsidR="00035A97">
        <w:t xml:space="preserve"> </w:t>
      </w:r>
    </w:p>
    <w:p w14:paraId="48D5355B" w14:textId="77777777" w:rsidR="001745CD" w:rsidRPr="00200893" w:rsidRDefault="001745CD" w:rsidP="00BA4534">
      <w:pPr>
        <w:pStyle w:val="ZSKARNzmsankcjikarnejwszczeglnociwKodeksiekarnym"/>
      </w:pPr>
      <w:r w:rsidRPr="00200893">
        <w:t>podlega karze pozbawienia wolności od lat 5 do 25.”;</w:t>
      </w:r>
    </w:p>
    <w:p w14:paraId="366CCF82" w14:textId="502FCC70" w:rsidR="001745CD" w:rsidRPr="001745CD" w:rsidRDefault="001745CD" w:rsidP="00D335A0">
      <w:pPr>
        <w:pStyle w:val="PKTpunkt"/>
      </w:pPr>
      <w:r w:rsidRPr="001745CD">
        <w:t>4</w:t>
      </w:r>
      <w:r w:rsidR="007039D6">
        <w:t>8</w:t>
      </w:r>
      <w:r w:rsidRPr="001745CD">
        <w:t>)</w:t>
      </w:r>
      <w:r w:rsidRPr="001745CD">
        <w:tab/>
        <w:t>art. 118a otrzymuje brzmienie:</w:t>
      </w:r>
    </w:p>
    <w:p w14:paraId="076173D7" w14:textId="77777777" w:rsidR="001745CD" w:rsidRPr="001745CD" w:rsidRDefault="001745CD" w:rsidP="00D335A0">
      <w:pPr>
        <w:pStyle w:val="ZARTzmartartykuempunktem"/>
      </w:pPr>
      <w:r w:rsidRPr="001745CD">
        <w:t>„Art. 118a. § 1. Kto, biorąc udział w masowym zamachu lub choćby w jednym z powtarzających się zamachów skierowanych przeciwko grupie ludności podjętych w celu wykonania lub wsparcia polityki państwa lub organizacji:</w:t>
      </w:r>
    </w:p>
    <w:p w14:paraId="40A5A8C4" w14:textId="77777777" w:rsidR="001745CD" w:rsidRPr="001745CD" w:rsidRDefault="001745CD" w:rsidP="007835E6">
      <w:pPr>
        <w:pStyle w:val="ZPKTzmpktartykuempunktem"/>
      </w:pPr>
      <w:r w:rsidRPr="001745CD">
        <w:t>1)</w:t>
      </w:r>
      <w:r w:rsidRPr="001745CD">
        <w:tab/>
        <w:t>dopuszcza się zabójstwa,</w:t>
      </w:r>
    </w:p>
    <w:p w14:paraId="2E4840BE" w14:textId="77777777" w:rsidR="001745CD" w:rsidRPr="001745CD" w:rsidRDefault="001745CD" w:rsidP="007835E6">
      <w:pPr>
        <w:pStyle w:val="ZPKTzmpktartykuempunktem"/>
      </w:pPr>
      <w:r w:rsidRPr="001745CD">
        <w:t>2)</w:t>
      </w:r>
      <w:r w:rsidRPr="001745CD">
        <w:tab/>
        <w:t xml:space="preserve">powoduje ciężki uszczerbek na zdrowiu człowieka, </w:t>
      </w:r>
    </w:p>
    <w:p w14:paraId="24E89530" w14:textId="25096C94" w:rsidR="001745CD" w:rsidRPr="001745CD" w:rsidRDefault="001745CD" w:rsidP="007835E6">
      <w:pPr>
        <w:pStyle w:val="ZPKTzmpktartykuempunktem"/>
      </w:pPr>
      <w:r w:rsidRPr="001745CD">
        <w:t>3)</w:t>
      </w:r>
      <w:r w:rsidRPr="001745CD">
        <w:tab/>
        <w:t>stwarza dla osób należących do grupy ludności warunki życia grożące ich biologicznej egzystencji, w szczególności przez pozbawienie dostępu do żywności lub opieki medycznej, które są obliczone na ich wyniszczenie</w:t>
      </w:r>
      <w:r w:rsidR="00FD54DC">
        <w:t>,</w:t>
      </w:r>
    </w:p>
    <w:p w14:paraId="67888278" w14:textId="77777777" w:rsidR="0091305F" w:rsidRPr="00B72E25" w:rsidRDefault="0091305F" w:rsidP="00173480">
      <w:pPr>
        <w:pStyle w:val="ZCZWSPPKTzmczciwsppktartykuempunktem"/>
      </w:pPr>
      <w:r w:rsidRPr="00B72E25">
        <w:t>podlega karze pozbawienia wolności na czas nie krótszy od lat 12 albo karze dożywotniego pozbawienia wolności.</w:t>
      </w:r>
    </w:p>
    <w:p w14:paraId="4346D801" w14:textId="77777777" w:rsidR="001745CD" w:rsidRPr="001745CD" w:rsidRDefault="001745CD" w:rsidP="00FA71A8">
      <w:pPr>
        <w:pStyle w:val="ZUSTzmustartykuempunktem"/>
      </w:pPr>
      <w:r w:rsidRPr="001745CD">
        <w:t>§ 2. Kto, biorąc udział w masowym zamachu lub choćby w jednym z powtarzających się zamachów skierowanych przeciwko grupie ludności podjętych w celu wykonania lub wsparcia polityki państwa lub organizacji:</w:t>
      </w:r>
    </w:p>
    <w:p w14:paraId="0FD97835" w14:textId="77777777" w:rsidR="001745CD" w:rsidRPr="001745CD" w:rsidRDefault="001745CD" w:rsidP="007835E6">
      <w:pPr>
        <w:pStyle w:val="ZPKTzmpktartykuempunktem"/>
      </w:pPr>
      <w:r w:rsidRPr="001745CD">
        <w:t>1)</w:t>
      </w:r>
      <w:r w:rsidRPr="001745CD">
        <w:tab/>
        <w:t>powoduje oddanie osoby w stan niewolnictwa lub utrzymuje ją w tym stanie,</w:t>
      </w:r>
    </w:p>
    <w:p w14:paraId="24E53490" w14:textId="77777777" w:rsidR="001745CD" w:rsidRPr="001745CD" w:rsidRDefault="001745CD" w:rsidP="007835E6">
      <w:pPr>
        <w:pStyle w:val="ZPKTzmpktartykuempunktem"/>
      </w:pPr>
      <w:r w:rsidRPr="001745CD">
        <w:t>2)</w:t>
      </w:r>
      <w:r w:rsidRPr="001745CD">
        <w:tab/>
        <w:t>pozbawia osobę wolności na czas przekraczający 7 dni lub ze szczególnym udręczeniem,</w:t>
      </w:r>
    </w:p>
    <w:p w14:paraId="081E51B5" w14:textId="77777777" w:rsidR="001745CD" w:rsidRPr="001745CD" w:rsidRDefault="001745CD" w:rsidP="007835E6">
      <w:pPr>
        <w:pStyle w:val="ZPKTzmpktartykuempunktem"/>
      </w:pPr>
      <w:r w:rsidRPr="001745CD">
        <w:t>3)</w:t>
      </w:r>
      <w:r w:rsidRPr="001745CD">
        <w:tab/>
        <w:t>stosuje tortury lub poddaje osobę okrutnemu lub nieludzkiemu traktowaniu,</w:t>
      </w:r>
    </w:p>
    <w:p w14:paraId="0E31349E" w14:textId="336ED4BA" w:rsidR="001745CD" w:rsidRPr="001745CD" w:rsidRDefault="001745CD" w:rsidP="007835E6">
      <w:pPr>
        <w:pStyle w:val="ZPKTzmpktartykuempunktem"/>
      </w:pPr>
      <w:r w:rsidRPr="001745CD">
        <w:t>4)</w:t>
      </w:r>
      <w:r w:rsidRPr="001745CD">
        <w:tab/>
        <w:t>dopuszcza się zgwałcenia albo stosując przemoc, groźbę bezprawną lub podstęp w inny sposób narusza wolność seksualną osoby,</w:t>
      </w:r>
    </w:p>
    <w:p w14:paraId="10BC5D27" w14:textId="6EA2044F" w:rsidR="001745CD" w:rsidRPr="001745CD" w:rsidRDefault="001745CD" w:rsidP="007835E6">
      <w:pPr>
        <w:pStyle w:val="ZPKTzmpktartykuempunktem"/>
      </w:pPr>
      <w:r w:rsidRPr="001745CD">
        <w:t>5)</w:t>
      </w:r>
      <w:r w:rsidRPr="001745CD">
        <w:tab/>
        <w:t>stosując przemoc lub groźbę bezprawną powoduje zajście przez kobietę w ciążę w zamiarze wpłynięcia na skład etniczny grupy ludności lub dokonania innych poważnych naruszeń prawa międzynarodowego,</w:t>
      </w:r>
    </w:p>
    <w:p w14:paraId="31CA9453" w14:textId="04F78317" w:rsidR="002A360F" w:rsidRPr="001745CD" w:rsidRDefault="001745CD" w:rsidP="003E7107">
      <w:pPr>
        <w:pStyle w:val="ZPKTzmpktartykuempunktem"/>
      </w:pPr>
      <w:r w:rsidRPr="001745CD">
        <w:t>6)</w:t>
      </w:r>
      <w:r w:rsidR="002A360F">
        <w:tab/>
      </w:r>
      <w:r w:rsidRPr="001745CD">
        <w:t xml:space="preserve">pozbawia osobę wolności i odmawia udzielenia informacji dotyczących tej osoby lub miejsca jej pobytu lub przekazuje nieprawdziwe informacje dotyczące tej osoby </w:t>
      </w:r>
      <w:r w:rsidRPr="001745CD">
        <w:lastRenderedPageBreak/>
        <w:t>lub miejsca jej pobytu, w zamiarze pozbawienia takiej osoby ochrony prawnej przez dłuższy okres,</w:t>
      </w:r>
    </w:p>
    <w:p w14:paraId="56556310" w14:textId="77777777" w:rsidR="00173480" w:rsidRPr="00173480" w:rsidRDefault="00173480" w:rsidP="00173480">
      <w:pPr>
        <w:pStyle w:val="ZCZWSPPKTzmczciwsppktartykuempunktem"/>
      </w:pPr>
      <w:r w:rsidRPr="00173480">
        <w:t>podlega karze pozbawienia wolności od lat 5 do 25.</w:t>
      </w:r>
    </w:p>
    <w:p w14:paraId="30DF15AC" w14:textId="77777777" w:rsidR="001745CD" w:rsidRPr="001745CD" w:rsidRDefault="001745CD" w:rsidP="00173480">
      <w:pPr>
        <w:pStyle w:val="ZUSTzmustartykuempunktem"/>
      </w:pPr>
      <w:r w:rsidRPr="001745CD">
        <w:t>§ 3. Kto, biorąc udział w masowym zamachu lub choćby w jednym z powtarzających się zamachów skierowanych przeciwko grupie ludności podjętych w celu wykonania lub wsparcia polityki państwa lub organizacji:</w:t>
      </w:r>
    </w:p>
    <w:p w14:paraId="794F3D20" w14:textId="0E55DD13" w:rsidR="001745CD" w:rsidRPr="001745CD" w:rsidRDefault="001745CD" w:rsidP="00BA4534">
      <w:pPr>
        <w:pStyle w:val="ZPKTzmpktartykuempunktem"/>
      </w:pPr>
      <w:r w:rsidRPr="001745CD">
        <w:t>1)</w:t>
      </w:r>
      <w:r w:rsidRPr="001745CD">
        <w:tab/>
        <w:t>naruszając prawo międzynarodowe zmusza osoby do zmiany ich zgodnego z prawem miejsca zamieszkania,</w:t>
      </w:r>
    </w:p>
    <w:p w14:paraId="6FE8E610" w14:textId="77777777" w:rsidR="001745CD" w:rsidRPr="001745CD" w:rsidRDefault="001745CD" w:rsidP="00BA4534">
      <w:pPr>
        <w:pStyle w:val="ZPKTzmpktartykuempunktem"/>
      </w:pPr>
      <w:r w:rsidRPr="001745CD">
        <w:t>2)</w:t>
      </w:r>
      <w:r w:rsidRPr="001745CD">
        <w:tab/>
        <w:t>dopuszcza się poważnego prześladowania grupy ludności z powodów uznanych za niedopuszczalne na podstawie prawa międzynarodowego, w szczególności politycznych, rasowych, narodowych, etnicznych, kulturowych, wyznaniowych lub z powodu bezwyznaniowości, światopoglądu lub płci, powodując pozbawienie praw podstawowych,</w:t>
      </w:r>
    </w:p>
    <w:p w14:paraId="469FCFF4" w14:textId="77777777" w:rsidR="00173480" w:rsidRPr="00173480" w:rsidRDefault="00173480" w:rsidP="00173480">
      <w:pPr>
        <w:pStyle w:val="ZCZWSPPKTzmczciwsppktartykuempunktem"/>
      </w:pPr>
      <w:r w:rsidRPr="00173480">
        <w:t>podlega karze pozbawienia wolności od lat 3 do 20.”;</w:t>
      </w:r>
    </w:p>
    <w:p w14:paraId="227F8EAF" w14:textId="34E2A58F" w:rsidR="001745CD" w:rsidRPr="001745CD" w:rsidRDefault="001745CD" w:rsidP="00D335A0">
      <w:pPr>
        <w:pStyle w:val="PKTpunkt"/>
      </w:pPr>
      <w:r w:rsidRPr="001745CD">
        <w:t>4</w:t>
      </w:r>
      <w:r w:rsidR="007039D6">
        <w:t>9</w:t>
      </w:r>
      <w:r w:rsidRPr="001745CD">
        <w:t>)</w:t>
      </w:r>
      <w:r w:rsidRPr="001745CD">
        <w:tab/>
        <w:t>art. 120 otrzymuje brzmienie:</w:t>
      </w:r>
    </w:p>
    <w:p w14:paraId="24422EED" w14:textId="75F63C28" w:rsidR="00010A7F" w:rsidRPr="001745CD" w:rsidRDefault="001745CD" w:rsidP="00B245EA">
      <w:pPr>
        <w:pStyle w:val="ZARTzmartartykuempunktem"/>
      </w:pPr>
      <w:r w:rsidRPr="001745CD">
        <w:t>„Art. 120. Kto stosuje środek masowej zagłady zakazany przez prawo międzynarodowe,</w:t>
      </w:r>
      <w:r w:rsidR="007D4B05">
        <w:t xml:space="preserve"> </w:t>
      </w:r>
    </w:p>
    <w:p w14:paraId="779ECA60" w14:textId="77777777" w:rsidR="001745CD" w:rsidRPr="001745CD" w:rsidRDefault="001745CD" w:rsidP="007835E6">
      <w:pPr>
        <w:pStyle w:val="ZSKARNzmsankcjikarnejwszczeglnociwKodeksiekarnym"/>
      </w:pPr>
      <w:r w:rsidRPr="001745CD">
        <w:t>podlega karze pozbawienia wolności na czas nie krótszy od lat 10 albo karze dożywotniego pozbawienia wolności.”;</w:t>
      </w:r>
    </w:p>
    <w:p w14:paraId="21C6CFA5" w14:textId="5B45208B" w:rsidR="001745CD" w:rsidRPr="001745CD" w:rsidRDefault="007039D6" w:rsidP="00D335A0">
      <w:pPr>
        <w:pStyle w:val="PKTpunkt"/>
      </w:pPr>
      <w:r>
        <w:t>50</w:t>
      </w:r>
      <w:r w:rsidR="001745CD" w:rsidRPr="001745CD">
        <w:t>)</w:t>
      </w:r>
      <w:r w:rsidR="001745CD" w:rsidRPr="001745CD">
        <w:tab/>
        <w:t>w art. 122 § 1 otrzymuje brzmienie:</w:t>
      </w:r>
    </w:p>
    <w:p w14:paraId="205D3DE1" w14:textId="05FE4E30" w:rsidR="00010A7F" w:rsidRPr="001745CD" w:rsidRDefault="001745CD" w:rsidP="00B245EA">
      <w:pPr>
        <w:pStyle w:val="ZUSTzmustartykuempunktem"/>
      </w:pPr>
      <w:r w:rsidRPr="001745CD">
        <w:t>„§ 1. Kto w czasie działań zbrojnych atakuje miejscowość lub obiekt niebroniony, strefę sanitarną, zdemilitaryzowaną lub zneutralizowaną albo stosuje inny sposób walki zakazany przez prawo międzynarodowe,</w:t>
      </w:r>
      <w:r w:rsidR="00C137BF">
        <w:t xml:space="preserve"> </w:t>
      </w:r>
    </w:p>
    <w:p w14:paraId="45196029" w14:textId="77777777" w:rsidR="001745CD" w:rsidRPr="001745CD" w:rsidRDefault="001745CD" w:rsidP="007835E6">
      <w:pPr>
        <w:pStyle w:val="ZSKARNzmsankcjikarnejwszczeglnociwKodeksiekarnym"/>
      </w:pPr>
      <w:r w:rsidRPr="001745CD">
        <w:t>podlega karze pozbawienia wolności od lat 5 do 25.”;</w:t>
      </w:r>
    </w:p>
    <w:p w14:paraId="798AE194" w14:textId="33A152E0" w:rsidR="001745CD" w:rsidRPr="001745CD" w:rsidRDefault="007039D6" w:rsidP="00D335A0">
      <w:pPr>
        <w:pStyle w:val="PKTpunkt"/>
      </w:pPr>
      <w:r>
        <w:t>51</w:t>
      </w:r>
      <w:r w:rsidR="001745CD" w:rsidRPr="001745CD">
        <w:t>)</w:t>
      </w:r>
      <w:r w:rsidR="001745CD" w:rsidRPr="001745CD">
        <w:tab/>
        <w:t>art. 123 otrzymuje brzmienie:</w:t>
      </w:r>
    </w:p>
    <w:p w14:paraId="5FFCDF0D" w14:textId="77777777" w:rsidR="001745CD" w:rsidRPr="001745CD" w:rsidRDefault="001745CD" w:rsidP="00B245EA">
      <w:pPr>
        <w:pStyle w:val="ZARTzmartartykuempunktem"/>
      </w:pPr>
      <w:r w:rsidRPr="001745CD">
        <w:t>„Art. 123. § 1. Kto, naruszając prawo międzynarodowe, dopuszcza się zabójstwa wobec:</w:t>
      </w:r>
    </w:p>
    <w:p w14:paraId="0305F255" w14:textId="0CA9F518" w:rsidR="001745CD" w:rsidRPr="001745CD" w:rsidRDefault="001745CD" w:rsidP="007835E6">
      <w:pPr>
        <w:pStyle w:val="ZPKTzmpktartykuempunktem"/>
      </w:pPr>
      <w:r w:rsidRPr="001745CD">
        <w:t>1)</w:t>
      </w:r>
      <w:r w:rsidRPr="001745CD">
        <w:tab/>
        <w:t>osób, które składając broń lub nie dysponując środkami obrony poddały się,</w:t>
      </w:r>
    </w:p>
    <w:p w14:paraId="162E5CFB" w14:textId="77777777" w:rsidR="001745CD" w:rsidRPr="001745CD" w:rsidRDefault="001745CD" w:rsidP="007835E6">
      <w:pPr>
        <w:pStyle w:val="ZPKTzmpktartykuempunktem"/>
      </w:pPr>
      <w:r w:rsidRPr="001745CD">
        <w:t>2)</w:t>
      </w:r>
      <w:r w:rsidRPr="001745CD">
        <w:tab/>
        <w:t>rannych, chorych, rozbitków, personelu medycznego lub osób duchownych,</w:t>
      </w:r>
    </w:p>
    <w:p w14:paraId="0BB1C236" w14:textId="77777777" w:rsidR="001745CD" w:rsidRPr="001745CD" w:rsidRDefault="001745CD" w:rsidP="007835E6">
      <w:pPr>
        <w:pStyle w:val="ZPKTzmpktartykuempunktem"/>
      </w:pPr>
      <w:r w:rsidRPr="001745CD">
        <w:t>3)</w:t>
      </w:r>
      <w:r w:rsidRPr="001745CD">
        <w:tab/>
        <w:t>jeńców wojennych,</w:t>
      </w:r>
    </w:p>
    <w:p w14:paraId="3D743E80" w14:textId="77777777" w:rsidR="001745CD" w:rsidRPr="001745CD" w:rsidRDefault="001745CD" w:rsidP="007835E6">
      <w:pPr>
        <w:pStyle w:val="ZPKTzmpktartykuempunktem"/>
      </w:pPr>
      <w:r w:rsidRPr="001745CD">
        <w:t>4)</w:t>
      </w:r>
      <w:r w:rsidRPr="001745CD">
        <w:tab/>
        <w:t>ludności cywilnej obszaru okupowanego, zajętego lub na którym toczą się działania zbrojne, albo innych osób korzystających w czasie działań zbrojnych z ochrony międzynarodowej,</w:t>
      </w:r>
    </w:p>
    <w:p w14:paraId="7EE4867E" w14:textId="77777777" w:rsidR="00B72E25" w:rsidRPr="00B72E25" w:rsidRDefault="00B72E25" w:rsidP="00B72E25">
      <w:pPr>
        <w:pStyle w:val="ZCZWSPPKTzmczciwsppktartykuempunktem"/>
      </w:pPr>
      <w:r w:rsidRPr="00B72E25">
        <w:lastRenderedPageBreak/>
        <w:t>podlega karze pozbawienia wolności na czas nie krótszy od lat 12 albo karze dożywotniego pozbawienia wolności.</w:t>
      </w:r>
    </w:p>
    <w:p w14:paraId="09D51E58" w14:textId="5BE059CB" w:rsidR="001745CD" w:rsidRPr="001745CD" w:rsidRDefault="001745CD" w:rsidP="002A2D9D">
      <w:pPr>
        <w:pStyle w:val="ZUSTzmustartykuempunktem"/>
      </w:pPr>
      <w:r w:rsidRPr="001745CD">
        <w:t>§ 2. Kto, naruszając prawo międzynarodowe, powoduje u osób wymienionych w</w:t>
      </w:r>
      <w:r w:rsidR="00930F3F">
        <w:t> </w:t>
      </w:r>
      <w:r w:rsidRPr="001745CD">
        <w:t>§</w:t>
      </w:r>
      <w:r w:rsidR="00930F3F">
        <w:t> </w:t>
      </w:r>
      <w:r w:rsidRPr="001745CD">
        <w:t>1 ciężki uszczerbek na zdrowiu, poddaje te osoby torturom, okrutnemu lub nieludzkiemu traktowaniu, dokonuje na nich, nawet za ich zgodą, eksperymentów poznawczych, używa ich do ochraniania swoją obecnością określonego terenu lub obiektu przed działaniami zbrojnymi albo własnych oddziałów lub zatrzymuje jako zakładników,</w:t>
      </w:r>
    </w:p>
    <w:p w14:paraId="4FF9C33A" w14:textId="77777777" w:rsidR="001745CD" w:rsidRPr="001745CD" w:rsidRDefault="001745CD" w:rsidP="007835E6">
      <w:pPr>
        <w:pStyle w:val="ZSKARNzmsankcjikarnejwszczeglnociwKodeksiekarnym"/>
      </w:pPr>
      <w:r w:rsidRPr="001745CD">
        <w:t>podlega karze pozbawienia wolności od lat 5 do 25.”;</w:t>
      </w:r>
    </w:p>
    <w:p w14:paraId="3BC356D2" w14:textId="25D30E56" w:rsidR="001745CD" w:rsidRPr="001745CD" w:rsidRDefault="00352A89" w:rsidP="00D335A0">
      <w:pPr>
        <w:pStyle w:val="PKTpunkt"/>
      </w:pPr>
      <w:r>
        <w:t>5</w:t>
      </w:r>
      <w:r w:rsidR="007039D6">
        <w:t>2</w:t>
      </w:r>
      <w:r w:rsidR="001745CD" w:rsidRPr="001745CD">
        <w:t>)</w:t>
      </w:r>
      <w:r w:rsidR="001745CD" w:rsidRPr="001745CD">
        <w:tab/>
        <w:t>w art. 124 § 1 otrzymuje brzmienie:</w:t>
      </w:r>
    </w:p>
    <w:p w14:paraId="4FE68C75" w14:textId="190B1332" w:rsidR="001745CD" w:rsidRPr="001745CD" w:rsidRDefault="001745CD" w:rsidP="00B245EA">
      <w:pPr>
        <w:pStyle w:val="ZUSTzmustartykuempunktem"/>
      </w:pPr>
      <w:r w:rsidRPr="001745CD">
        <w:t>„§ 1. Kto, naruszając prawo międzynarodowe, zmusza osoby wymienione w art. 123 § 1 do służby w nieprzyjacielskich siłach zbrojnych lub do uczestnictwa w działaniach zbrojnych skierowanych przeciwko własnemu krajowi, stosuje kary cielesne, przemocą, groźbą bezprawną lub podstępem doprowadza te osoby do obcowania płciowego, poddania się innej czynności seksualnej albo do wykonania takiej czynności, dopuszcza się zamachu na godność osobistą, w szczególności poniżającego i upokarzającego traktowania, pozbawia wolności, pozbawia prawa do niezawisłego i bezstronnego sądu albo ogranicza prawo tych osób do obrony w postępowaniu karnym, ogłasza prawa lub roszczenia obywateli strony przeciwnej za wygasłe, zawieszone lub niedopuszczalne do dochodzenia przed sądem,</w:t>
      </w:r>
    </w:p>
    <w:p w14:paraId="5AA739FF" w14:textId="77777777" w:rsidR="001745CD" w:rsidRPr="001745CD" w:rsidRDefault="001745CD" w:rsidP="002A2D9D">
      <w:pPr>
        <w:pStyle w:val="ZSKARNzmsankcjikarnejwszczeglnociwKodeksiekarnym"/>
      </w:pPr>
      <w:r w:rsidRPr="001745CD">
        <w:t>podlega karze pozbawienia wolności od lat 3 do 20.”;</w:t>
      </w:r>
    </w:p>
    <w:p w14:paraId="5C68CF24" w14:textId="3A3ECCEA" w:rsidR="001745CD" w:rsidRPr="001745CD" w:rsidRDefault="00772725" w:rsidP="00AA476B">
      <w:pPr>
        <w:pStyle w:val="PKTpunkt"/>
      </w:pPr>
      <w:r>
        <w:t>5</w:t>
      </w:r>
      <w:r w:rsidR="007039D6">
        <w:t>3</w:t>
      </w:r>
      <w:r w:rsidR="001745CD" w:rsidRPr="001745CD">
        <w:t>)</w:t>
      </w:r>
      <w:r w:rsidR="001745CD" w:rsidRPr="001745CD">
        <w:tab/>
        <w:t>w art. 125 § 2 otrzymuje brzmienie:</w:t>
      </w:r>
    </w:p>
    <w:p w14:paraId="3BDF7A4F" w14:textId="77777777" w:rsidR="001745CD" w:rsidRPr="005A57CC" w:rsidRDefault="001745CD" w:rsidP="00FA71A8">
      <w:pPr>
        <w:pStyle w:val="ZUSTzmustartykuempunktem"/>
      </w:pPr>
      <w:r w:rsidRPr="005A57CC">
        <w:t>„§ 2. Jeżeli czyn dotyczy mienia znacznej wartości albo dobra o szczególnym znaczeniu dla kultury, sprawca</w:t>
      </w:r>
    </w:p>
    <w:p w14:paraId="07640790" w14:textId="77777777" w:rsidR="001745CD" w:rsidRPr="001745CD" w:rsidRDefault="001745CD" w:rsidP="00BA4534">
      <w:pPr>
        <w:pStyle w:val="ZSKARNzmsankcjikarnejwszczeglnociwKodeksiekarnym"/>
      </w:pPr>
      <w:r w:rsidRPr="001745CD">
        <w:t>podlega karze pozbawienia wolności od lat 3 do 20.”;</w:t>
      </w:r>
    </w:p>
    <w:p w14:paraId="2382D124" w14:textId="64F65C19" w:rsidR="001745CD" w:rsidRPr="001745CD" w:rsidRDefault="00772725" w:rsidP="00AA476B">
      <w:pPr>
        <w:pStyle w:val="PKTpunkt"/>
      </w:pPr>
      <w:r>
        <w:t>5</w:t>
      </w:r>
      <w:r w:rsidR="007039D6">
        <w:t>4</w:t>
      </w:r>
      <w:r w:rsidR="001745CD" w:rsidRPr="001745CD">
        <w:t>)</w:t>
      </w:r>
      <w:r w:rsidR="001745CD" w:rsidRPr="001745CD">
        <w:tab/>
        <w:t>w art. 126c § 1 otrzymuje brzmienie:</w:t>
      </w:r>
    </w:p>
    <w:p w14:paraId="6C9E23E6" w14:textId="77777777" w:rsidR="001745CD" w:rsidRPr="001745CD" w:rsidRDefault="001745CD" w:rsidP="004A4F57">
      <w:pPr>
        <w:pStyle w:val="ZUSTzmustartykuempunktem"/>
      </w:pPr>
      <w:r w:rsidRPr="001745CD">
        <w:t>„§ 1. Kto czyni przygotowania do przestępstwa określonego w art. 117, art. 118 lub art. 120,</w:t>
      </w:r>
    </w:p>
    <w:p w14:paraId="09D415E2" w14:textId="77777777" w:rsidR="001745CD" w:rsidRPr="001745CD" w:rsidRDefault="001745CD" w:rsidP="00BA4534">
      <w:pPr>
        <w:pStyle w:val="ZSKARNzmsankcjikarnejwszczeglnociwKodeksiekarnym"/>
      </w:pPr>
      <w:r w:rsidRPr="001745CD">
        <w:t>podlega karze pozbawienia wolności od lat 3 do 20.”;</w:t>
      </w:r>
    </w:p>
    <w:p w14:paraId="28584529" w14:textId="1A59E3D8" w:rsidR="001745CD" w:rsidRPr="001745CD" w:rsidRDefault="00772725" w:rsidP="001C5AEB">
      <w:pPr>
        <w:pStyle w:val="PKTpunkt"/>
      </w:pPr>
      <w:r>
        <w:t>5</w:t>
      </w:r>
      <w:r w:rsidR="007039D6">
        <w:t>5</w:t>
      </w:r>
      <w:r w:rsidR="001745CD" w:rsidRPr="001745CD">
        <w:t>)</w:t>
      </w:r>
      <w:r w:rsidR="001C5AEB">
        <w:tab/>
      </w:r>
      <w:r w:rsidR="001745CD" w:rsidRPr="001745CD">
        <w:t>art. 127 otrzymuje brzmienie:</w:t>
      </w:r>
    </w:p>
    <w:p w14:paraId="5D62095D" w14:textId="77777777" w:rsidR="001745CD" w:rsidRPr="001745CD" w:rsidRDefault="001745CD" w:rsidP="00B245EA">
      <w:pPr>
        <w:pStyle w:val="ZARTzmartartykuempunktem"/>
      </w:pPr>
      <w:r w:rsidRPr="001745CD">
        <w:t>„Art. 127. § 1. Kto, mając na celu pozbawienie niepodległości, oderwanie części obszaru lub zmianę przemocą konstytucyjnego ustroju Rzeczypospolitej Polskiej, podejmuje w porozumieniu z innymi osobami działalność zmierzającą bezpośrednio do urzeczywistnienia tego celu,</w:t>
      </w:r>
    </w:p>
    <w:p w14:paraId="150E1BF7" w14:textId="77777777" w:rsidR="001745CD" w:rsidRPr="001745CD" w:rsidRDefault="001745CD" w:rsidP="00BA4534">
      <w:pPr>
        <w:pStyle w:val="ZSKARNzmsankcjikarnejwszczeglnociwKodeksiekarnym"/>
      </w:pPr>
      <w:r w:rsidRPr="001745CD">
        <w:lastRenderedPageBreak/>
        <w:t>podlega karze pozbawienia wolności na czas nie krótszy od lat 10 albo karze dożywotniego pozbawienia wolności.</w:t>
      </w:r>
    </w:p>
    <w:p w14:paraId="45A2A13B" w14:textId="77777777" w:rsidR="00F34EEB" w:rsidRDefault="001745CD" w:rsidP="00BA4534">
      <w:pPr>
        <w:pStyle w:val="ZUSTzmustartykuempunktem"/>
      </w:pPr>
      <w:r w:rsidRPr="001745CD">
        <w:t xml:space="preserve">§ 2. Kto czyni przygotowania do popełnienia przestępstwa określonego w § 1, </w:t>
      </w:r>
    </w:p>
    <w:p w14:paraId="59538AC7" w14:textId="45D63456" w:rsidR="001745CD" w:rsidRPr="001745CD" w:rsidRDefault="001745CD" w:rsidP="002A2D9D">
      <w:pPr>
        <w:pStyle w:val="ZSKARNzmsankcjikarnejwszczeglnociwKodeksiekarnym"/>
      </w:pPr>
      <w:r w:rsidRPr="001745CD">
        <w:t>podlega karze pozbawienia wolności od lat 3 do 20.”;</w:t>
      </w:r>
    </w:p>
    <w:p w14:paraId="74FFC909" w14:textId="196DCD7B" w:rsidR="001745CD" w:rsidRPr="001745CD" w:rsidRDefault="001745CD" w:rsidP="00AA476B">
      <w:pPr>
        <w:pStyle w:val="PKTpunkt"/>
      </w:pPr>
      <w:r w:rsidRPr="001745CD">
        <w:t>5</w:t>
      </w:r>
      <w:r w:rsidR="007039D6">
        <w:t>6</w:t>
      </w:r>
      <w:r w:rsidRPr="001745CD">
        <w:t>)</w:t>
      </w:r>
      <w:r w:rsidRPr="001745CD">
        <w:tab/>
        <w:t>w art. 128 § 1 otrzymuje brzmienie:</w:t>
      </w:r>
    </w:p>
    <w:p w14:paraId="13D048D2" w14:textId="77777777" w:rsidR="001745CD" w:rsidRPr="001745CD" w:rsidRDefault="001745CD" w:rsidP="00B245EA">
      <w:pPr>
        <w:pStyle w:val="ZUSTzmustartykuempunktem"/>
      </w:pPr>
      <w:r w:rsidRPr="001745CD">
        <w:t>„§ 1. Kto, w celu usunięcia przemocą konstytucyjnego organu Rzeczypospolitej Polskiej, podejmuje działalność zmierzającą bezpośrednio do urzeczywistnienia tego celu,</w:t>
      </w:r>
    </w:p>
    <w:p w14:paraId="38865F28" w14:textId="77777777" w:rsidR="001745CD" w:rsidRPr="001745CD" w:rsidRDefault="001745CD" w:rsidP="00B245EA">
      <w:pPr>
        <w:pStyle w:val="ZUSTzmustartykuempunktem"/>
      </w:pPr>
      <w:r w:rsidRPr="001745CD">
        <w:t xml:space="preserve">podlega karze pozbawienia wolności od lat 3 do 20.”; </w:t>
      </w:r>
    </w:p>
    <w:p w14:paraId="15FD4438" w14:textId="0F2583C2" w:rsidR="001745CD" w:rsidRPr="001745CD" w:rsidRDefault="001745CD" w:rsidP="00AA476B">
      <w:pPr>
        <w:pStyle w:val="PKTpunkt"/>
      </w:pPr>
      <w:r w:rsidRPr="001745CD">
        <w:t>5</w:t>
      </w:r>
      <w:r w:rsidR="007039D6">
        <w:t>7</w:t>
      </w:r>
      <w:r w:rsidRPr="001745CD">
        <w:t>)</w:t>
      </w:r>
      <w:r w:rsidRPr="001745CD">
        <w:tab/>
        <w:t>w art. 130:</w:t>
      </w:r>
    </w:p>
    <w:p w14:paraId="302EE526" w14:textId="2D3C6F89" w:rsidR="001745CD" w:rsidRPr="001745CD" w:rsidRDefault="001745CD" w:rsidP="00AA476B">
      <w:pPr>
        <w:pStyle w:val="LITlitera"/>
      </w:pPr>
      <w:r w:rsidRPr="001745CD">
        <w:t>a)</w:t>
      </w:r>
      <w:r w:rsidR="00182352">
        <w:tab/>
      </w:r>
      <w:r w:rsidRPr="001745CD">
        <w:t>§ 2 otrzymuje brzmienie:</w:t>
      </w:r>
    </w:p>
    <w:p w14:paraId="12199D40" w14:textId="77777777" w:rsidR="001745CD" w:rsidRPr="001745CD" w:rsidRDefault="001745CD" w:rsidP="00B245EA">
      <w:pPr>
        <w:pStyle w:val="ZLITUSTzmustliter"/>
      </w:pPr>
      <w:r w:rsidRPr="001745CD">
        <w:t>„§ 2. Kto, biorąc udział w obcym wywiadzie albo działając na jego rzecz, udziela temu wywiadowi wiadomości, których przekazanie może wyrządzić szkodę Rzeczypospolitej Polskiej,</w:t>
      </w:r>
    </w:p>
    <w:p w14:paraId="7BB26DCC" w14:textId="77777777" w:rsidR="001745CD" w:rsidRPr="001745CD" w:rsidRDefault="001745CD" w:rsidP="007835E6">
      <w:pPr>
        <w:pStyle w:val="ZLITSKARNzmsankcjikarnejliter"/>
      </w:pPr>
      <w:r w:rsidRPr="001745CD">
        <w:t>podlega karze pozbawienia wolności od lat 3 do 20.”,</w:t>
      </w:r>
    </w:p>
    <w:p w14:paraId="072B2B3E" w14:textId="028FAE3E" w:rsidR="001745CD" w:rsidRPr="001745CD" w:rsidRDefault="001745CD" w:rsidP="00AA476B">
      <w:pPr>
        <w:pStyle w:val="LITlitera"/>
      </w:pPr>
      <w:r w:rsidRPr="001745CD">
        <w:t>b)</w:t>
      </w:r>
      <w:r w:rsidR="00182352">
        <w:tab/>
      </w:r>
      <w:r w:rsidRPr="001745CD">
        <w:t>§ 4 otrzymuje brzmienie:</w:t>
      </w:r>
    </w:p>
    <w:p w14:paraId="1E268E04" w14:textId="77777777" w:rsidR="001745CD" w:rsidRPr="001745CD" w:rsidRDefault="001745CD" w:rsidP="00B245EA">
      <w:pPr>
        <w:pStyle w:val="ZLITUSTzmustliter"/>
      </w:pPr>
      <w:r w:rsidRPr="001745CD">
        <w:t>„§ 4. Kto działalność obcego wywiadu organizuje lub nią kieruje,</w:t>
      </w:r>
    </w:p>
    <w:p w14:paraId="4822F489" w14:textId="77777777" w:rsidR="001745CD" w:rsidRPr="001745CD" w:rsidRDefault="001745CD" w:rsidP="002A2D9D">
      <w:pPr>
        <w:pStyle w:val="ZLITSKARNzmsankcjikarnejliter"/>
      </w:pPr>
      <w:r w:rsidRPr="001745CD">
        <w:t>podlega karze pozbawienia wolności od lat 5 do 25.”;</w:t>
      </w:r>
    </w:p>
    <w:p w14:paraId="000C17BF" w14:textId="20035EA8" w:rsidR="001745CD" w:rsidRPr="001745CD" w:rsidRDefault="001745CD" w:rsidP="00AA476B">
      <w:pPr>
        <w:pStyle w:val="PKTpunkt"/>
      </w:pPr>
      <w:r w:rsidRPr="001745CD">
        <w:t>5</w:t>
      </w:r>
      <w:r w:rsidR="007039D6">
        <w:t>8</w:t>
      </w:r>
      <w:r w:rsidRPr="001745CD">
        <w:t>)</w:t>
      </w:r>
      <w:r w:rsidRPr="001745CD">
        <w:tab/>
        <w:t>art. 134 otrzymuje brzmienie:</w:t>
      </w:r>
    </w:p>
    <w:p w14:paraId="6AF7A40B" w14:textId="77777777" w:rsidR="001745CD" w:rsidRPr="001745CD" w:rsidRDefault="001745CD" w:rsidP="00B245EA">
      <w:pPr>
        <w:pStyle w:val="ZARTzmartartykuempunktem"/>
      </w:pPr>
      <w:r w:rsidRPr="001745CD">
        <w:t>„Art. 134. Kto dopuszcza się zamachu na życie Prezydenta Rzeczypospolitej Polskiej,</w:t>
      </w:r>
    </w:p>
    <w:p w14:paraId="395D39E7" w14:textId="77777777" w:rsidR="001745CD" w:rsidRPr="001745CD" w:rsidRDefault="001745CD" w:rsidP="007835E6">
      <w:pPr>
        <w:pStyle w:val="ZSKARNzmsankcjikarnejwszczeglnociwKodeksiekarnym"/>
      </w:pPr>
      <w:r w:rsidRPr="001745CD">
        <w:t>podlega karze pozbawienia wolności na czas nie krótszy od lat 12 albo karze dożywotniego pozbawienia wolności.”;</w:t>
      </w:r>
    </w:p>
    <w:p w14:paraId="4883166E" w14:textId="5ADC7BFD" w:rsidR="001745CD" w:rsidRPr="001745CD" w:rsidRDefault="001745CD" w:rsidP="00AA476B">
      <w:pPr>
        <w:pStyle w:val="PKTpunkt"/>
      </w:pPr>
      <w:r w:rsidRPr="001745CD">
        <w:t>5</w:t>
      </w:r>
      <w:r w:rsidR="007039D6">
        <w:t>9</w:t>
      </w:r>
      <w:r w:rsidRPr="001745CD">
        <w:t>)</w:t>
      </w:r>
      <w:r w:rsidRPr="001745CD">
        <w:tab/>
        <w:t>w art. 140 § 2 otrzymuje brzmienie:</w:t>
      </w:r>
    </w:p>
    <w:p w14:paraId="680046AF" w14:textId="3C3E6D5C" w:rsidR="001745CD" w:rsidRPr="001745CD" w:rsidRDefault="001745CD" w:rsidP="00B245EA">
      <w:pPr>
        <w:pStyle w:val="ZUSTzmustartykuempunktem"/>
      </w:pPr>
      <w:r w:rsidRPr="001745CD">
        <w:t>„§ 2. Jeżeli następstwem czynu jest śmierć człowieka lub ciężki uszczerbek na zdrowiu wielu osób, sprawca</w:t>
      </w:r>
    </w:p>
    <w:p w14:paraId="6DA4A7C6" w14:textId="77777777" w:rsidR="001745CD" w:rsidRPr="001745CD" w:rsidRDefault="001745CD" w:rsidP="007835E6">
      <w:pPr>
        <w:pStyle w:val="ZSKARNzmsankcjikarnejwszczeglnociwKodeksiekarnym"/>
      </w:pPr>
      <w:r w:rsidRPr="001745CD">
        <w:t>podlega karze pozbawienia wolności od lat 2 do 15.”;</w:t>
      </w:r>
    </w:p>
    <w:p w14:paraId="60C54EF7" w14:textId="3923FE05" w:rsidR="001745CD" w:rsidRPr="001745CD" w:rsidRDefault="007039D6" w:rsidP="00AA476B">
      <w:pPr>
        <w:pStyle w:val="PKTpunkt"/>
      </w:pPr>
      <w:r>
        <w:t>60</w:t>
      </w:r>
      <w:r w:rsidR="001745CD" w:rsidRPr="001745CD">
        <w:t>)</w:t>
      </w:r>
      <w:r w:rsidR="001745CD" w:rsidRPr="001745CD">
        <w:tab/>
        <w:t>w art. 148:</w:t>
      </w:r>
    </w:p>
    <w:p w14:paraId="0C733346" w14:textId="77777777" w:rsidR="001745CD" w:rsidRPr="001745CD" w:rsidRDefault="001745CD" w:rsidP="006855E7">
      <w:pPr>
        <w:pStyle w:val="LITlitera"/>
      </w:pPr>
      <w:r w:rsidRPr="001745CD">
        <w:t>a)</w:t>
      </w:r>
      <w:r w:rsidRPr="001745CD">
        <w:tab/>
        <w:t>§ 1 i 2 otrzymują brzmienie:</w:t>
      </w:r>
    </w:p>
    <w:p w14:paraId="3A82BA3B" w14:textId="55626EB8" w:rsidR="001745CD" w:rsidRPr="001745CD" w:rsidRDefault="001745CD" w:rsidP="00C164A8">
      <w:pPr>
        <w:pStyle w:val="ZLITUSTzmustliter"/>
      </w:pPr>
      <w:r w:rsidRPr="001745CD">
        <w:t>„§ 1. Kto zabija człowiek</w:t>
      </w:r>
      <w:r w:rsidR="001F4446">
        <w:t>a,</w:t>
      </w:r>
    </w:p>
    <w:p w14:paraId="442F2CF2" w14:textId="77777777" w:rsidR="001745CD" w:rsidRPr="001745CD" w:rsidRDefault="001745CD" w:rsidP="00C164A8">
      <w:pPr>
        <w:pStyle w:val="ZLITSKARNzmsankcjikarnejliter"/>
      </w:pPr>
      <w:r w:rsidRPr="001745CD">
        <w:t>podlega karze pozbawienia wolności na czas nie krótszy od lat 10 albo karze dożywotniego pozbawienia wolności.</w:t>
      </w:r>
    </w:p>
    <w:p w14:paraId="60DC0CA4" w14:textId="77777777" w:rsidR="001745CD" w:rsidRPr="001745CD" w:rsidRDefault="001745CD" w:rsidP="00C164A8">
      <w:pPr>
        <w:pStyle w:val="ZLITUSTzmustliter"/>
      </w:pPr>
      <w:bookmarkStart w:id="28" w:name="_Hlk89898090"/>
      <w:r w:rsidRPr="001745CD">
        <w:t>§ 2</w:t>
      </w:r>
      <w:bookmarkEnd w:id="28"/>
      <w:r w:rsidRPr="001745CD">
        <w:t>. Kto zabija człowieka:</w:t>
      </w:r>
    </w:p>
    <w:p w14:paraId="74DDC96A" w14:textId="5C092CBB" w:rsidR="001745CD" w:rsidRPr="001745CD" w:rsidRDefault="001745CD" w:rsidP="00BA4534">
      <w:pPr>
        <w:pStyle w:val="ZLITPKTzmpktliter"/>
      </w:pPr>
      <w:r w:rsidRPr="001745CD">
        <w:lastRenderedPageBreak/>
        <w:t>1)</w:t>
      </w:r>
      <w:r w:rsidR="00C5641A">
        <w:tab/>
      </w:r>
      <w:r w:rsidRPr="001745CD">
        <w:t>ze szczególnym okrucieństwem,</w:t>
      </w:r>
    </w:p>
    <w:p w14:paraId="7B84DF8A" w14:textId="7D4C45D2" w:rsidR="001745CD" w:rsidRPr="001745CD" w:rsidRDefault="001745CD" w:rsidP="00BA4534">
      <w:pPr>
        <w:pStyle w:val="ZLITPKTzmpktliter"/>
      </w:pPr>
      <w:r w:rsidRPr="001745CD">
        <w:t>2)</w:t>
      </w:r>
      <w:r w:rsidRPr="001745CD">
        <w:tab/>
        <w:t>w związku z wzięciem zakładnika, zgwałceniem albo rozbojem,</w:t>
      </w:r>
    </w:p>
    <w:p w14:paraId="3380B109" w14:textId="74206A8B" w:rsidR="001745CD" w:rsidRPr="001745CD" w:rsidRDefault="001745CD" w:rsidP="00BA4534">
      <w:pPr>
        <w:pStyle w:val="ZLITPKTzmpktliter"/>
      </w:pPr>
      <w:r w:rsidRPr="001745CD">
        <w:t>3)</w:t>
      </w:r>
      <w:r w:rsidR="00C5641A">
        <w:tab/>
      </w:r>
      <w:r w:rsidRPr="001745CD">
        <w:t>w wyniku motywacji zasługującej na szczególne potępienie,</w:t>
      </w:r>
    </w:p>
    <w:p w14:paraId="6734EFBF" w14:textId="4D9226F1" w:rsidR="00523077" w:rsidRDefault="001745CD" w:rsidP="00BA4534">
      <w:pPr>
        <w:pStyle w:val="ZLITPKTzmpktliter"/>
      </w:pPr>
      <w:r w:rsidRPr="001745CD">
        <w:t>4)</w:t>
      </w:r>
      <w:r w:rsidR="00C5641A">
        <w:tab/>
      </w:r>
      <w:r w:rsidRPr="001745CD">
        <w:t>z użyciem materiałów wybuchowych,</w:t>
      </w:r>
    </w:p>
    <w:p w14:paraId="0CDF7FB5" w14:textId="5C466827" w:rsidR="001745CD" w:rsidRPr="001745CD" w:rsidRDefault="001745CD" w:rsidP="002A2D9D">
      <w:pPr>
        <w:pStyle w:val="ZSKARNzmsankcjikarnejwszczeglnociwKodeksiekarnym"/>
      </w:pPr>
      <w:r w:rsidRPr="001745CD">
        <w:t>podlega karze pozbawienia wolności na czas nie krótszy od lat 15 albo karze dożywotniego pozbawienia wolności.”,</w:t>
      </w:r>
    </w:p>
    <w:p w14:paraId="75330B82" w14:textId="77777777" w:rsidR="001745CD" w:rsidRPr="001745CD" w:rsidRDefault="001745CD" w:rsidP="00AA476B">
      <w:pPr>
        <w:pStyle w:val="LITlitera"/>
      </w:pPr>
      <w:r w:rsidRPr="001745CD">
        <w:t>b)</w:t>
      </w:r>
      <w:r w:rsidRPr="001745CD">
        <w:tab/>
        <w:t>dodaje się § 5 w brzmieniu:</w:t>
      </w:r>
    </w:p>
    <w:p w14:paraId="424D6261" w14:textId="77777777" w:rsidR="001745CD" w:rsidRPr="001745CD" w:rsidRDefault="001745CD" w:rsidP="00C5641A">
      <w:pPr>
        <w:pStyle w:val="ZLITUSTzmustliter"/>
      </w:pPr>
      <w:r w:rsidRPr="001745CD">
        <w:t>„</w:t>
      </w:r>
      <w:bookmarkStart w:id="29" w:name="_Hlk79426550"/>
      <w:r w:rsidRPr="001745CD">
        <w:t xml:space="preserve">§ </w:t>
      </w:r>
      <w:bookmarkEnd w:id="29"/>
      <w:r w:rsidRPr="001745CD">
        <w:t>5. Kto czyni przygotowania do przestępstwa określonego w § 1, 2 lub 3,</w:t>
      </w:r>
    </w:p>
    <w:p w14:paraId="2DC3E94C" w14:textId="77777777" w:rsidR="001745CD" w:rsidRPr="001745CD" w:rsidRDefault="001745CD" w:rsidP="007835E6">
      <w:pPr>
        <w:pStyle w:val="ZLITSKARNzmsankcjikarnejliter"/>
      </w:pPr>
      <w:r w:rsidRPr="001745CD">
        <w:t xml:space="preserve">podlega karze pozbawienia wolności od lat 2 do 15.”; </w:t>
      </w:r>
    </w:p>
    <w:p w14:paraId="4FD9DC14" w14:textId="12DE9594" w:rsidR="001745CD" w:rsidRPr="001745CD" w:rsidRDefault="007039D6" w:rsidP="00AA476B">
      <w:pPr>
        <w:pStyle w:val="PKTpunkt"/>
      </w:pPr>
      <w:r>
        <w:t>61</w:t>
      </w:r>
      <w:r w:rsidR="001745CD" w:rsidRPr="001745CD">
        <w:t>)</w:t>
      </w:r>
      <w:r w:rsidR="001745CD" w:rsidRPr="001745CD">
        <w:tab/>
        <w:t>po art. 148 dodaje się art. 148a w brzmieniu:</w:t>
      </w:r>
    </w:p>
    <w:p w14:paraId="73DCD270" w14:textId="77777777" w:rsidR="001745CD" w:rsidRPr="001745CD" w:rsidRDefault="001745CD" w:rsidP="00C5641A">
      <w:pPr>
        <w:pStyle w:val="ZARTzmartartykuempunktem"/>
      </w:pPr>
      <w:r w:rsidRPr="001745CD">
        <w:t>„Art. 148a. § 1. Kto przyjmuje zlecenie zabójstwa człowieka w zamian za udzieloną lub obiecaną korzyść majątkową lub osobistą,</w:t>
      </w:r>
    </w:p>
    <w:p w14:paraId="79821775" w14:textId="77777777" w:rsidR="001745CD" w:rsidRPr="001745CD" w:rsidRDefault="001745CD" w:rsidP="007835E6">
      <w:pPr>
        <w:pStyle w:val="ZSKARNzmsankcjikarnejwszczeglnociwKodeksiekarnym"/>
      </w:pPr>
      <w:r w:rsidRPr="001745CD">
        <w:t>podlega karze pozbawienia wolności od lat 2 do 15.</w:t>
      </w:r>
    </w:p>
    <w:p w14:paraId="0ECADE9D" w14:textId="001D0D2F" w:rsidR="001745CD" w:rsidRPr="001745CD" w:rsidRDefault="001745CD" w:rsidP="00130755">
      <w:pPr>
        <w:pStyle w:val="ZUSTzmustartykuempunktem"/>
      </w:pPr>
      <w:r w:rsidRPr="001745CD">
        <w:t xml:space="preserve">§ 2. Nie podlega karze za przestępstwo określone w § 1, kto </w:t>
      </w:r>
      <w:bookmarkStart w:id="30" w:name="_Hlk90680878"/>
      <w:r w:rsidRPr="001745CD">
        <w:t>przed wszczęciem postępowania karnego ujawnił wobec organu powołanego do ścigania przestępstw osobę lub osoby zlecające zabójstwo oraz istotne okoliczności popełnionego czynu</w:t>
      </w:r>
      <w:bookmarkEnd w:id="30"/>
      <w:r w:rsidRPr="001745CD">
        <w:t>.”;</w:t>
      </w:r>
    </w:p>
    <w:p w14:paraId="17CAF14C" w14:textId="231E82E1" w:rsidR="001745CD" w:rsidRPr="001745CD" w:rsidRDefault="00352A89" w:rsidP="00AA476B">
      <w:pPr>
        <w:pStyle w:val="PKTpunkt"/>
      </w:pPr>
      <w:r>
        <w:t>6</w:t>
      </w:r>
      <w:r w:rsidR="007039D6">
        <w:t>2</w:t>
      </w:r>
      <w:r w:rsidR="001745CD" w:rsidRPr="001745CD">
        <w:t>)</w:t>
      </w:r>
      <w:r w:rsidR="001745CD" w:rsidRPr="001745CD">
        <w:tab/>
        <w:t>w art. 154 § 2 otrzymuje brzmienie:</w:t>
      </w:r>
    </w:p>
    <w:p w14:paraId="5F97B64B" w14:textId="57B61AF5" w:rsidR="001745CD" w:rsidRDefault="001745CD" w:rsidP="001B6C37">
      <w:pPr>
        <w:pStyle w:val="ZUSTzmustartykuempunktem"/>
      </w:pPr>
      <w:r w:rsidRPr="001745CD">
        <w:t>„§ 2. Jeżeli następstwem czynu określonego w art. 152 § 3 lub w art. 153 jest śmierć kobiety ciężarnej, sprawca</w:t>
      </w:r>
    </w:p>
    <w:p w14:paraId="5A39323D" w14:textId="77777777" w:rsidR="001745CD" w:rsidRPr="001745CD" w:rsidRDefault="001745CD" w:rsidP="00130755">
      <w:pPr>
        <w:pStyle w:val="ZSKARNzmsankcjikarnejwszczeglnociwKodeksiekarnym"/>
      </w:pPr>
      <w:r w:rsidRPr="001745CD">
        <w:t>podlega karze pozbawienia wolności od lat 2 do 15.”;</w:t>
      </w:r>
    </w:p>
    <w:p w14:paraId="5F492394" w14:textId="77688DA3" w:rsidR="001745CD" w:rsidRPr="001745CD" w:rsidRDefault="00772725" w:rsidP="00AA476B">
      <w:pPr>
        <w:pStyle w:val="PKTpunkt"/>
      </w:pPr>
      <w:r>
        <w:t>6</w:t>
      </w:r>
      <w:r w:rsidR="007039D6">
        <w:t>3</w:t>
      </w:r>
      <w:r w:rsidR="001745CD" w:rsidRPr="001745CD">
        <w:t>)</w:t>
      </w:r>
      <w:r w:rsidR="001745CD" w:rsidRPr="001745CD">
        <w:tab/>
        <w:t>art. 155 otrzymuje brzmienie:</w:t>
      </w:r>
    </w:p>
    <w:p w14:paraId="13E6C14E" w14:textId="77777777" w:rsidR="001745CD" w:rsidRPr="001745CD" w:rsidRDefault="001745CD" w:rsidP="00C5641A">
      <w:pPr>
        <w:pStyle w:val="ZARTzmartartykuempunktem"/>
      </w:pPr>
      <w:r w:rsidRPr="001745CD">
        <w:t>„Art. 155. Kto nieumyślnie powoduje śmierć człowieka,</w:t>
      </w:r>
    </w:p>
    <w:p w14:paraId="16928D54" w14:textId="3E4A757F" w:rsidR="001745CD" w:rsidRPr="001745CD" w:rsidRDefault="001745CD" w:rsidP="007835E6">
      <w:pPr>
        <w:pStyle w:val="ZSKARNzmsankcjikarnejwszczeglnociwKodeksiekarnym"/>
      </w:pPr>
      <w:r w:rsidRPr="001745CD">
        <w:t xml:space="preserve">podlega karze pozbawienia wolności od 6 miesięcy do </w:t>
      </w:r>
      <w:r w:rsidR="00B17DAB">
        <w:t>lat 8</w:t>
      </w:r>
      <w:r w:rsidRPr="001745CD">
        <w:t>.”;</w:t>
      </w:r>
    </w:p>
    <w:p w14:paraId="0F4487A4" w14:textId="2B357B7C" w:rsidR="001745CD" w:rsidRPr="001745CD" w:rsidRDefault="00772725" w:rsidP="00AA476B">
      <w:pPr>
        <w:pStyle w:val="PKTpunkt"/>
      </w:pPr>
      <w:r>
        <w:t>6</w:t>
      </w:r>
      <w:r w:rsidR="007039D6">
        <w:t>4</w:t>
      </w:r>
      <w:r w:rsidR="001745CD" w:rsidRPr="001745CD">
        <w:t>)</w:t>
      </w:r>
      <w:r w:rsidR="001745CD" w:rsidRPr="001745CD">
        <w:tab/>
        <w:t>w art. 156:</w:t>
      </w:r>
    </w:p>
    <w:p w14:paraId="531453ED" w14:textId="77777777" w:rsidR="001745CD" w:rsidRPr="001745CD" w:rsidRDefault="001745CD" w:rsidP="00AA476B">
      <w:pPr>
        <w:pStyle w:val="LITlitera"/>
      </w:pPr>
      <w:r w:rsidRPr="001745CD">
        <w:t>a)</w:t>
      </w:r>
      <w:r w:rsidRPr="001745CD">
        <w:tab/>
        <w:t>§ 1 otrzymuje brzmienie:</w:t>
      </w:r>
    </w:p>
    <w:p w14:paraId="4DE49186" w14:textId="77777777" w:rsidR="001745CD" w:rsidRPr="001745CD" w:rsidRDefault="001745CD" w:rsidP="00C5641A">
      <w:pPr>
        <w:pStyle w:val="ZLITUSTzmustliter"/>
      </w:pPr>
      <w:r w:rsidRPr="001745CD">
        <w:t>„§ 1. Kto powoduje ciężki uszczerbek na zdrowiu w postaci:</w:t>
      </w:r>
    </w:p>
    <w:p w14:paraId="54AFA722" w14:textId="3DCEFCD8" w:rsidR="001745CD" w:rsidRPr="001745CD" w:rsidRDefault="001745CD" w:rsidP="007835E6">
      <w:pPr>
        <w:pStyle w:val="ZLITPKTzmpktliter"/>
      </w:pPr>
      <w:r w:rsidRPr="001745CD">
        <w:t>1)</w:t>
      </w:r>
      <w:r w:rsidRPr="001745CD">
        <w:tab/>
        <w:t>pozbawienia człowieka wzroku, słuchu, mowy, zdolności płodzenia,</w:t>
      </w:r>
    </w:p>
    <w:p w14:paraId="71AB9AF1" w14:textId="48C6C3AC" w:rsidR="001745CD" w:rsidRPr="001745CD" w:rsidRDefault="001745CD" w:rsidP="007835E6">
      <w:pPr>
        <w:pStyle w:val="ZLITPKTzmpktliter"/>
      </w:pPr>
      <w:r w:rsidRPr="001745CD">
        <w:t>2)</w:t>
      </w:r>
      <w:r w:rsidRPr="001745CD">
        <w:tab/>
        <w:t>innego ciężkiego kalectwa, ciężkiej choroby nieuleczalnej lub długotrwałej, choroby realnie zagrażającej życiu, trwałej choroby psychicznej, całkowitej albo znacznej trwałej niezdolności do pracy w zawodzie lub trwałego, istotnego zeszpecenia lub zniekształcenia ciała,</w:t>
      </w:r>
    </w:p>
    <w:p w14:paraId="2D1F2A78" w14:textId="77777777" w:rsidR="0056289B" w:rsidRPr="0056289B" w:rsidRDefault="0056289B" w:rsidP="0056289B">
      <w:pPr>
        <w:pStyle w:val="ZCZWSPLITwPKTzmczciwsplitwpktartykuempunktem"/>
      </w:pPr>
      <w:r w:rsidRPr="0056289B">
        <w:t>podlega karze pozbawienia wolności od lat 3 do 20.”,</w:t>
      </w:r>
    </w:p>
    <w:p w14:paraId="18EEBCA1" w14:textId="77777777" w:rsidR="001745CD" w:rsidRPr="001745CD" w:rsidRDefault="001745CD" w:rsidP="00AA476B">
      <w:pPr>
        <w:pStyle w:val="LITlitera"/>
      </w:pPr>
      <w:r w:rsidRPr="001745CD">
        <w:t>b)</w:t>
      </w:r>
      <w:r w:rsidRPr="001745CD">
        <w:tab/>
        <w:t>§ 3 otrzymuje brzmienie:</w:t>
      </w:r>
    </w:p>
    <w:p w14:paraId="19C72F7A" w14:textId="77777777" w:rsidR="001745CD" w:rsidRPr="001745CD" w:rsidRDefault="001745CD" w:rsidP="00E359A1">
      <w:pPr>
        <w:pStyle w:val="ZLITUSTzmustliter"/>
      </w:pPr>
      <w:r w:rsidRPr="001745CD">
        <w:lastRenderedPageBreak/>
        <w:t>„§ 3. Jeżeli następstwem czynu określonego w § 1 jest śmierć człowieka, sprawca</w:t>
      </w:r>
    </w:p>
    <w:p w14:paraId="09751DA3" w14:textId="77777777" w:rsidR="001745CD" w:rsidRPr="001745CD" w:rsidRDefault="001745CD" w:rsidP="007835E6">
      <w:pPr>
        <w:pStyle w:val="ZLITSKARNzmsankcjikarnejliter"/>
      </w:pPr>
      <w:r w:rsidRPr="001745CD">
        <w:t xml:space="preserve">podlega karze pozbawienia wolności na czas nie krótszy od lat 5 albo karze dożywotniego pozbawienia wolności.”; </w:t>
      </w:r>
    </w:p>
    <w:p w14:paraId="6CFEA02C" w14:textId="116EEDC5" w:rsidR="001745CD" w:rsidRPr="001745CD" w:rsidRDefault="00772725" w:rsidP="00AA476B">
      <w:pPr>
        <w:pStyle w:val="PKTpunkt"/>
      </w:pPr>
      <w:r>
        <w:t>6</w:t>
      </w:r>
      <w:r w:rsidR="007039D6">
        <w:t>5</w:t>
      </w:r>
      <w:r w:rsidR="001745CD" w:rsidRPr="001745CD">
        <w:t>)</w:t>
      </w:r>
      <w:r w:rsidR="001745CD" w:rsidRPr="001745CD">
        <w:tab/>
        <w:t>art. 158 otrzymuje brzmienie:</w:t>
      </w:r>
    </w:p>
    <w:p w14:paraId="7F53AD65" w14:textId="77777777" w:rsidR="001745CD" w:rsidRPr="001745CD" w:rsidRDefault="001745CD" w:rsidP="00830151">
      <w:pPr>
        <w:pStyle w:val="ZARTzmartartykuempunktem"/>
      </w:pPr>
      <w:r w:rsidRPr="001745CD">
        <w:t>„Art. 158. § 1. Kto bierze udział w bójce lub pobiciu, w którym naraża się człowieka na bezpośrednie niebezpieczeństwo utraty życia albo nastąpienie skutku określonego w art. 156 § 1 lub w art. 157 § 1,</w:t>
      </w:r>
    </w:p>
    <w:p w14:paraId="482FEDCF" w14:textId="77777777" w:rsidR="001745CD" w:rsidRPr="001745CD" w:rsidRDefault="001745CD" w:rsidP="00130755">
      <w:pPr>
        <w:pStyle w:val="ZSKARNzmsankcjikarnejwszczeglnociwKodeksiekarnym"/>
      </w:pPr>
      <w:r w:rsidRPr="001745CD">
        <w:t>podlega karze pozbawienia wolności od 3 miesięcy do lat 5.</w:t>
      </w:r>
    </w:p>
    <w:p w14:paraId="71C2EA40" w14:textId="77777777" w:rsidR="001745CD" w:rsidRPr="001745CD" w:rsidRDefault="001745CD" w:rsidP="00830151">
      <w:pPr>
        <w:pStyle w:val="ZUSTzmustartykuempunktem"/>
      </w:pPr>
      <w:r w:rsidRPr="001745CD">
        <w:t>§ 2. Jeżeli następstwem bójki lub pobicia jest ciężki uszczerbek na zdrowiu człowieka, sprawca</w:t>
      </w:r>
    </w:p>
    <w:p w14:paraId="5DA18119" w14:textId="77777777" w:rsidR="001745CD" w:rsidRPr="001745CD" w:rsidRDefault="001745CD" w:rsidP="00130755">
      <w:pPr>
        <w:pStyle w:val="ZSKARNzmsankcjikarnejwszczeglnociwKodeksiekarnym"/>
      </w:pPr>
      <w:r w:rsidRPr="001745CD">
        <w:t>podlega karze pozbawienia wolności od roku do lat 10.</w:t>
      </w:r>
    </w:p>
    <w:p w14:paraId="17E292FF" w14:textId="77777777" w:rsidR="001745CD" w:rsidRPr="001745CD" w:rsidRDefault="001745CD" w:rsidP="00830151">
      <w:pPr>
        <w:pStyle w:val="ZUSTzmustartykuempunktem"/>
      </w:pPr>
      <w:r w:rsidRPr="001745CD">
        <w:t>§ 3. Jeżeli następstwem bójki lub pobicia jest śmierć człowieka, sprawca</w:t>
      </w:r>
    </w:p>
    <w:p w14:paraId="6A2DFE3A" w14:textId="77777777" w:rsidR="001745CD" w:rsidRPr="001745CD" w:rsidRDefault="001745CD" w:rsidP="00130755">
      <w:pPr>
        <w:pStyle w:val="ZSKARNzmsankcjikarnejwszczeglnociwKodeksiekarnym"/>
      </w:pPr>
      <w:r w:rsidRPr="001745CD">
        <w:t>podlega karze pozbawienia wolności od lat 2 do 15.</w:t>
      </w:r>
    </w:p>
    <w:p w14:paraId="017EDCC1" w14:textId="25456206" w:rsidR="001745CD" w:rsidRPr="001745CD" w:rsidRDefault="001745CD" w:rsidP="00830151">
      <w:pPr>
        <w:pStyle w:val="ZUSTzmustartykuempunktem"/>
      </w:pPr>
      <w:r w:rsidRPr="001745CD">
        <w:t>§ 4. W razie skazania za udział w pobiciu, o którym mowa w § 1–3, sąd orzeka świadczenie pieniężne wymienione w art. 39 pkt 7 w wysokości co najmniej 5000 zł.”;</w:t>
      </w:r>
    </w:p>
    <w:p w14:paraId="21363B1E" w14:textId="4E26E91F" w:rsidR="003C0CDB" w:rsidRDefault="001745CD" w:rsidP="00AA476B">
      <w:pPr>
        <w:pStyle w:val="PKTpunkt"/>
      </w:pPr>
      <w:r w:rsidRPr="001745CD">
        <w:t>6</w:t>
      </w:r>
      <w:r w:rsidR="007039D6">
        <w:t>6</w:t>
      </w:r>
      <w:r w:rsidRPr="001745CD">
        <w:t>)</w:t>
      </w:r>
      <w:r w:rsidRPr="001745CD">
        <w:tab/>
      </w:r>
      <w:r w:rsidR="003C0CDB">
        <w:t xml:space="preserve">w </w:t>
      </w:r>
      <w:r w:rsidRPr="001745CD">
        <w:t>art. 161</w:t>
      </w:r>
      <w:r w:rsidR="003C0CDB">
        <w:t>:</w:t>
      </w:r>
    </w:p>
    <w:p w14:paraId="7AE777E1" w14:textId="76D7CB1D" w:rsidR="001745CD" w:rsidRPr="001745CD" w:rsidRDefault="003C0CDB" w:rsidP="007835E6">
      <w:pPr>
        <w:pStyle w:val="LITlitera"/>
      </w:pPr>
      <w:r>
        <w:t>a)</w:t>
      </w:r>
      <w:r w:rsidR="001755B8">
        <w:tab/>
      </w:r>
      <w:r w:rsidRPr="003C0CDB">
        <w:t>§</w:t>
      </w:r>
      <w:r>
        <w:t xml:space="preserve"> 1 </w:t>
      </w:r>
      <w:r w:rsidR="001745CD" w:rsidRPr="001745CD">
        <w:t xml:space="preserve">otrzymuje brzmienie: </w:t>
      </w:r>
    </w:p>
    <w:p w14:paraId="1CEEF38B" w14:textId="2BAAA46C" w:rsidR="001745CD" w:rsidRPr="001745CD" w:rsidRDefault="001745CD" w:rsidP="00C164A8">
      <w:pPr>
        <w:pStyle w:val="ZLITUSTzmustliter"/>
      </w:pPr>
      <w:r w:rsidRPr="001745CD">
        <w:t>„</w:t>
      </w:r>
      <w:bookmarkStart w:id="31" w:name="_Hlk89250681"/>
      <w:r w:rsidRPr="001745CD">
        <w:t>§</w:t>
      </w:r>
      <w:bookmarkEnd w:id="31"/>
      <w:r w:rsidRPr="001745CD">
        <w:t xml:space="preserve"> 1. Kto, wiedząc, że jest zarażony wirusem HIV lub dotknięty chorobą weneryczną lub zakaźną, ciężką chorobą nieuleczalną lub realnie zagrażającą życiu, naraża bezpośrednio inną osobę na zarażenie tym wirusem lub </w:t>
      </w:r>
      <w:r w:rsidR="00BB2A6C">
        <w:t xml:space="preserve">taką </w:t>
      </w:r>
      <w:r w:rsidRPr="001745CD">
        <w:t xml:space="preserve">chorobą, </w:t>
      </w:r>
    </w:p>
    <w:p w14:paraId="678404E9" w14:textId="7DF4E2F6" w:rsidR="003C0CDB" w:rsidRDefault="001745CD" w:rsidP="00C164A8">
      <w:pPr>
        <w:pStyle w:val="ZLITSKARNzmsankcjikarnejliter"/>
      </w:pPr>
      <w:r w:rsidRPr="001745CD">
        <w:t xml:space="preserve">podlega karze pozbawienia wolności od </w:t>
      </w:r>
      <w:r w:rsidR="00842C2C">
        <w:t>3</w:t>
      </w:r>
      <w:r w:rsidR="00842C2C" w:rsidRPr="001745CD">
        <w:t xml:space="preserve"> </w:t>
      </w:r>
      <w:r w:rsidRPr="001745CD">
        <w:t xml:space="preserve">miesięcy do lat </w:t>
      </w:r>
      <w:r w:rsidR="00842C2C">
        <w:t>5</w:t>
      </w:r>
      <w:r w:rsidRPr="001745CD">
        <w:t>.</w:t>
      </w:r>
      <w:r w:rsidR="009B6C43" w:rsidRPr="009B6C43">
        <w:t xml:space="preserve"> </w:t>
      </w:r>
      <w:r w:rsidR="009B6C43" w:rsidRPr="001745CD">
        <w:t>”</w:t>
      </w:r>
      <w:r w:rsidR="009359AA">
        <w:t>,</w:t>
      </w:r>
    </w:p>
    <w:p w14:paraId="1601E3CE" w14:textId="4A5AF571" w:rsidR="001745CD" w:rsidRDefault="003C0CDB" w:rsidP="003E7107">
      <w:pPr>
        <w:pStyle w:val="LITlitera"/>
      </w:pPr>
      <w:r>
        <w:t>b)</w:t>
      </w:r>
      <w:r w:rsidR="001755B8">
        <w:tab/>
      </w:r>
      <w:r>
        <w:t xml:space="preserve">uchyla się </w:t>
      </w:r>
      <w:r w:rsidRPr="003C0CDB">
        <w:t>§</w:t>
      </w:r>
      <w:r>
        <w:t xml:space="preserve"> 2</w:t>
      </w:r>
      <w:r w:rsidR="009359AA">
        <w:t>,</w:t>
      </w:r>
    </w:p>
    <w:p w14:paraId="0C39ED81" w14:textId="1E86DF9F" w:rsidR="003C0CDB" w:rsidRPr="001745CD" w:rsidRDefault="003C0CDB" w:rsidP="007835E6">
      <w:pPr>
        <w:pStyle w:val="LITlitera"/>
      </w:pPr>
      <w:r>
        <w:t>c)</w:t>
      </w:r>
      <w:r w:rsidR="001755B8">
        <w:tab/>
      </w:r>
      <w:r w:rsidRPr="003C0CDB">
        <w:t>§</w:t>
      </w:r>
      <w:r>
        <w:t xml:space="preserve"> 3 i 4 otrzymują brzmienie:</w:t>
      </w:r>
    </w:p>
    <w:p w14:paraId="618D142D" w14:textId="4CF05044" w:rsidR="001745CD" w:rsidRPr="001745CD" w:rsidRDefault="001755B8" w:rsidP="00130755">
      <w:pPr>
        <w:pStyle w:val="ZLITUSTzmustliter"/>
      </w:pPr>
      <w:r w:rsidRPr="001745CD">
        <w:t>„</w:t>
      </w:r>
      <w:r w:rsidR="001745CD" w:rsidRPr="001745CD">
        <w:t xml:space="preserve">§ </w:t>
      </w:r>
      <w:r w:rsidR="003C0CDB">
        <w:t>3</w:t>
      </w:r>
      <w:r w:rsidR="001745CD" w:rsidRPr="001745CD">
        <w:t xml:space="preserve">. Jeżeli sprawca czynu określonego w § 1 naraża na zarażenie wiele osób, </w:t>
      </w:r>
    </w:p>
    <w:p w14:paraId="7C4BE0FB" w14:textId="6C0C2BE0" w:rsidR="001745CD" w:rsidRPr="001745CD" w:rsidRDefault="001745CD" w:rsidP="00130755">
      <w:pPr>
        <w:pStyle w:val="ZLITSKARNzmsankcjikarnejliter"/>
      </w:pPr>
      <w:r w:rsidRPr="001745CD">
        <w:t xml:space="preserve">podlega karze pozbawienia wolności od roku do lat 10. </w:t>
      </w:r>
    </w:p>
    <w:p w14:paraId="0602E6D6" w14:textId="0FE827DC" w:rsidR="001745CD" w:rsidRPr="00C249E0" w:rsidRDefault="001745CD" w:rsidP="00130755">
      <w:pPr>
        <w:pStyle w:val="ZLITUSTzmustliter"/>
      </w:pPr>
      <w:r w:rsidRPr="00C249E0">
        <w:t xml:space="preserve">§ </w:t>
      </w:r>
      <w:r w:rsidR="003C0CDB" w:rsidRPr="00C249E0">
        <w:t>4</w:t>
      </w:r>
      <w:r w:rsidRPr="00C249E0">
        <w:t>. Ściganie przestępstwa określonego w § 1 następuje na wniosek pokrzywdzonego.”;</w:t>
      </w:r>
    </w:p>
    <w:p w14:paraId="385E57B7" w14:textId="3D3817F3" w:rsidR="001745CD" w:rsidRPr="001745CD" w:rsidRDefault="001745CD" w:rsidP="00830151">
      <w:pPr>
        <w:pStyle w:val="PKTpunkt"/>
      </w:pPr>
      <w:r w:rsidRPr="001745CD">
        <w:t>6</w:t>
      </w:r>
      <w:r w:rsidR="007039D6">
        <w:t>7</w:t>
      </w:r>
      <w:r w:rsidRPr="001745CD">
        <w:t>)</w:t>
      </w:r>
      <w:r w:rsidRPr="001745CD">
        <w:tab/>
        <w:t>w art. 163 § 3 otrzymuje brzmienie:</w:t>
      </w:r>
    </w:p>
    <w:p w14:paraId="1657D542" w14:textId="77777777" w:rsidR="001745CD" w:rsidRPr="001745CD" w:rsidRDefault="001745CD" w:rsidP="00C164A8">
      <w:pPr>
        <w:pStyle w:val="ZUSTzmustartykuempunktem"/>
      </w:pPr>
      <w:r w:rsidRPr="001745CD">
        <w:t>„§ 3. Jeżeli następstwem czynu określonego w § 1 jest śmierć człowieka lub ciężki uszczerbek na zdrowiu wielu osób, sprawca</w:t>
      </w:r>
    </w:p>
    <w:p w14:paraId="429D0D48" w14:textId="77777777" w:rsidR="001745CD" w:rsidRPr="001745CD" w:rsidRDefault="001745CD" w:rsidP="00C164A8">
      <w:pPr>
        <w:pStyle w:val="ZSKARNzmsankcjikarnejwszczeglnociwKodeksiekarnym"/>
      </w:pPr>
      <w:r w:rsidRPr="001745CD">
        <w:t>podlega karze pozbawienia wolności od lat 2 do 15.”;</w:t>
      </w:r>
    </w:p>
    <w:p w14:paraId="1E1367DD" w14:textId="710DFCCE" w:rsidR="001745CD" w:rsidRPr="001745CD" w:rsidRDefault="001745CD" w:rsidP="00AA476B">
      <w:pPr>
        <w:pStyle w:val="PKTpunkt"/>
      </w:pPr>
      <w:r w:rsidRPr="001745CD">
        <w:t>6</w:t>
      </w:r>
      <w:r w:rsidR="007039D6">
        <w:t>8</w:t>
      </w:r>
      <w:r w:rsidRPr="001745CD">
        <w:t>)</w:t>
      </w:r>
      <w:r w:rsidRPr="001745CD">
        <w:tab/>
        <w:t>w art. 165 § 3 otrzymuje brzmienie:</w:t>
      </w:r>
    </w:p>
    <w:p w14:paraId="6984418E" w14:textId="77777777" w:rsidR="001745CD" w:rsidRPr="001745CD" w:rsidRDefault="001745CD" w:rsidP="00C164A8">
      <w:pPr>
        <w:pStyle w:val="ZUSTzmustartykuempunktem"/>
      </w:pPr>
      <w:r w:rsidRPr="001745CD">
        <w:lastRenderedPageBreak/>
        <w:t>„§ 3. Jeżeli następstwem czynu określonego w § 1 jest śmierć człowieka lub ciężki uszczerbek na zdrowiu wielu osób, sprawca</w:t>
      </w:r>
    </w:p>
    <w:p w14:paraId="11D3CE3D" w14:textId="77777777" w:rsidR="001745CD" w:rsidRPr="001745CD" w:rsidRDefault="001745CD" w:rsidP="00C164A8">
      <w:pPr>
        <w:pStyle w:val="ZSKARNzmsankcjikarnejwszczeglnociwKodeksiekarnym"/>
      </w:pPr>
      <w:r w:rsidRPr="001745CD">
        <w:t>podlega karze pozbawienia wolności od lat 2 do 15.”;</w:t>
      </w:r>
    </w:p>
    <w:p w14:paraId="059BB1FC" w14:textId="1897EAF3" w:rsidR="001745CD" w:rsidRPr="001745CD" w:rsidRDefault="001745CD" w:rsidP="00AA476B">
      <w:pPr>
        <w:pStyle w:val="PKTpunkt"/>
      </w:pPr>
      <w:r w:rsidRPr="001745CD">
        <w:t>6</w:t>
      </w:r>
      <w:r w:rsidR="007039D6">
        <w:t>9</w:t>
      </w:r>
      <w:r w:rsidRPr="001745CD">
        <w:t>)</w:t>
      </w:r>
      <w:r w:rsidRPr="001745CD">
        <w:tab/>
        <w:t>w art. 165a § 1 otrzymuje brzmienie:</w:t>
      </w:r>
    </w:p>
    <w:p w14:paraId="4107D063" w14:textId="5AD2B934" w:rsidR="001745CD" w:rsidRPr="001745CD" w:rsidRDefault="001745CD" w:rsidP="007835E6">
      <w:pPr>
        <w:pStyle w:val="ZUSTzmustartykuempunktem"/>
      </w:pPr>
      <w:r w:rsidRPr="001745CD">
        <w:t>„§ 1. Kto gromadzi, przekazuje lub oferuje środki płatnicze, instrumenty finansowe, papiery wartościowe, wartości dewizowe, prawa majątkowe lub inne mienie ruchome lub nieruchomości w zamiarze sfinansowania przestępstwa o charakterze terrorystycznym lub przestępstwa, o którym mowa w art. 120, art. 121, art. 136, art. 166, art. 167, art. 171, art.</w:t>
      </w:r>
      <w:r w:rsidR="00CF005A">
        <w:t> </w:t>
      </w:r>
      <w:r w:rsidRPr="001745CD">
        <w:t>252, art. 255a lub art. 259a,</w:t>
      </w:r>
    </w:p>
    <w:p w14:paraId="63D23683" w14:textId="77777777" w:rsidR="001745CD" w:rsidRPr="001745CD" w:rsidRDefault="001745CD" w:rsidP="00C164A8">
      <w:pPr>
        <w:pStyle w:val="ZSKARNzmsankcjikarnejwszczeglnociwKodeksiekarnym"/>
      </w:pPr>
      <w:r w:rsidRPr="001745CD">
        <w:t>podlega karze pozbawienia wolności od lat 2 do 15.”;</w:t>
      </w:r>
    </w:p>
    <w:p w14:paraId="1282238C" w14:textId="1CD45D91" w:rsidR="001745CD" w:rsidRPr="001745CD" w:rsidRDefault="007039D6" w:rsidP="00AA476B">
      <w:pPr>
        <w:pStyle w:val="PKTpunkt"/>
      </w:pPr>
      <w:r>
        <w:t>70</w:t>
      </w:r>
      <w:r w:rsidR="001745CD" w:rsidRPr="001745CD">
        <w:t>)</w:t>
      </w:r>
      <w:r w:rsidR="001745CD" w:rsidRPr="001745CD">
        <w:tab/>
        <w:t>art. 166 otrzymuje brzmienie:</w:t>
      </w:r>
    </w:p>
    <w:p w14:paraId="259A712D" w14:textId="65682095" w:rsidR="001745CD" w:rsidRPr="001745CD" w:rsidRDefault="001745CD" w:rsidP="007012BE">
      <w:pPr>
        <w:pStyle w:val="ZARTzmartartykuempunktem"/>
      </w:pPr>
      <w:r w:rsidRPr="001745CD">
        <w:t>„Art. 166. § 1. Kto, stosując podstęp albo gwałt na osobie lub groźbę bezpośredniego użycia takiego gwałtu, przejmuje kontrolę nad statkiem wodnym lub powietrznym</w:t>
      </w:r>
      <w:r w:rsidR="003C0CDB">
        <w:t xml:space="preserve"> albo</w:t>
      </w:r>
      <w:r w:rsidR="000E2D93">
        <w:t xml:space="preserve"> </w:t>
      </w:r>
      <w:r w:rsidR="00BB2A6C">
        <w:t xml:space="preserve">nad </w:t>
      </w:r>
      <w:r w:rsidR="000E2D93" w:rsidRPr="000E2D93">
        <w:t>publicz</w:t>
      </w:r>
      <w:r w:rsidR="000E2D93">
        <w:t xml:space="preserve">nym </w:t>
      </w:r>
      <w:r w:rsidR="000E2D93" w:rsidRPr="000E2D93">
        <w:t>środ</w:t>
      </w:r>
      <w:r w:rsidR="000E2D93">
        <w:t>kiem</w:t>
      </w:r>
      <w:r w:rsidR="000E2D93" w:rsidRPr="000E2D93">
        <w:t xml:space="preserve"> transportu lądowego</w:t>
      </w:r>
      <w:r w:rsidRPr="001745CD">
        <w:t>,</w:t>
      </w:r>
    </w:p>
    <w:p w14:paraId="30F4917B" w14:textId="77777777" w:rsidR="001745CD" w:rsidRPr="001745CD" w:rsidRDefault="001745CD" w:rsidP="00C164A8">
      <w:pPr>
        <w:pStyle w:val="ZSKARNzmsankcjikarnejwszczeglnociwKodeksiekarnym"/>
      </w:pPr>
      <w:r w:rsidRPr="001745CD">
        <w:t xml:space="preserve">podlega karze pozbawienia wolności od lat 2 do 15. </w:t>
      </w:r>
    </w:p>
    <w:p w14:paraId="317DF620" w14:textId="77777777" w:rsidR="001745CD" w:rsidRPr="001745CD" w:rsidRDefault="001745CD" w:rsidP="00C164A8">
      <w:pPr>
        <w:pStyle w:val="ZUSTzmustartykuempunktem"/>
      </w:pPr>
      <w:r w:rsidRPr="001745CD">
        <w:t>§ 2. Kto, działając w sposób określony w § 1, sprowadza bezpośrednie niebezpieczeństwo dla życia lub zdrowia wielu osób,</w:t>
      </w:r>
    </w:p>
    <w:p w14:paraId="4857E651" w14:textId="77777777" w:rsidR="001745CD" w:rsidRPr="001745CD" w:rsidRDefault="001745CD" w:rsidP="00C164A8">
      <w:pPr>
        <w:pStyle w:val="ZSKARNzmsankcjikarnejwszczeglnociwKodeksiekarnym"/>
      </w:pPr>
      <w:r w:rsidRPr="001745CD">
        <w:t>podlega karze pozbawienia wolności od lat 3 do 20.</w:t>
      </w:r>
    </w:p>
    <w:p w14:paraId="6F2B9035" w14:textId="77777777" w:rsidR="001745CD" w:rsidRPr="001745CD" w:rsidRDefault="001745CD" w:rsidP="00C164A8">
      <w:pPr>
        <w:pStyle w:val="ZUSTzmustartykuempunktem"/>
      </w:pPr>
      <w:r w:rsidRPr="001745CD">
        <w:t>§ 3. Jeżeli następstwem czynu określonego w § 2 jest śmierć człowieka lub ciężki uszczerbek na zdrowiu wielu osób, sprawca</w:t>
      </w:r>
    </w:p>
    <w:p w14:paraId="754838D6" w14:textId="10278480" w:rsidR="001745CD" w:rsidRDefault="001745CD" w:rsidP="007835E6">
      <w:pPr>
        <w:pStyle w:val="ZSKARNzmsankcjikarnejwszczeglnociwKodeksiekarnym"/>
      </w:pPr>
      <w:r w:rsidRPr="001745CD">
        <w:t>podlega karze pozbawienia wolności od lat 5 do 25.”;</w:t>
      </w:r>
    </w:p>
    <w:p w14:paraId="5712EEDA" w14:textId="690DE625" w:rsidR="000E2D93" w:rsidRDefault="007039D6" w:rsidP="003E7107">
      <w:pPr>
        <w:pStyle w:val="PKTpunkt"/>
      </w:pPr>
      <w:r>
        <w:t>71</w:t>
      </w:r>
      <w:r w:rsidR="000E2D93">
        <w:t>)</w:t>
      </w:r>
      <w:r w:rsidR="009B6C43">
        <w:tab/>
      </w:r>
      <w:r w:rsidR="00374C40">
        <w:t xml:space="preserve">w </w:t>
      </w:r>
      <w:r w:rsidR="00D42416">
        <w:t xml:space="preserve">art. 167 </w:t>
      </w:r>
      <w:r w:rsidR="00374C40" w:rsidRPr="00374C40">
        <w:t>§</w:t>
      </w:r>
      <w:r w:rsidR="00374C40">
        <w:t xml:space="preserve"> 1 </w:t>
      </w:r>
      <w:r w:rsidR="00D42416">
        <w:t>otrzymuje brzmienie:</w:t>
      </w:r>
    </w:p>
    <w:p w14:paraId="359C25C2" w14:textId="5C810A65" w:rsidR="00D42416" w:rsidRPr="009B6C43" w:rsidRDefault="009B6C43" w:rsidP="00C164A8">
      <w:pPr>
        <w:pStyle w:val="ZUSTzmustartykuempunktem"/>
      </w:pPr>
      <w:r w:rsidRPr="009B6C43">
        <w:t>„</w:t>
      </w:r>
      <w:r w:rsidR="00D42416" w:rsidRPr="009B6C43">
        <w:t>§ 1. Kto umieszcza na statku wodnym lub powietrznym albo w publicznym środku transportu lądowego urządzenie lub substancję zagrażającą bezpieczeństwu osób lub mieniu znacznej wartości,</w:t>
      </w:r>
    </w:p>
    <w:p w14:paraId="66F1E65E" w14:textId="1D949A21" w:rsidR="009359AA" w:rsidRPr="009B6C43" w:rsidRDefault="00D42416" w:rsidP="00C164A8">
      <w:pPr>
        <w:pStyle w:val="ZSKARNzmsankcjikarnejwszczeglnociwKodeksiekarnym"/>
      </w:pPr>
      <w:r w:rsidRPr="009B6C43">
        <w:t>podlega karze pozbawienia wolności od 3 miesięcy do lat 5.</w:t>
      </w:r>
      <w:r w:rsidR="009B6C43" w:rsidRPr="001745CD">
        <w:t>”</w:t>
      </w:r>
      <w:r w:rsidR="009B6C43">
        <w:t>;</w:t>
      </w:r>
    </w:p>
    <w:p w14:paraId="6EB9660C" w14:textId="2F7C9FDE" w:rsidR="001745CD" w:rsidRPr="001745CD" w:rsidRDefault="00352A89" w:rsidP="00AA476B">
      <w:pPr>
        <w:pStyle w:val="PKTpunkt"/>
      </w:pPr>
      <w:r>
        <w:t>7</w:t>
      </w:r>
      <w:r w:rsidR="007039D6">
        <w:t>2</w:t>
      </w:r>
      <w:r w:rsidR="001745CD" w:rsidRPr="001745CD">
        <w:t>)</w:t>
      </w:r>
      <w:r w:rsidR="001745CD" w:rsidRPr="001745CD">
        <w:tab/>
        <w:t>w art. 173 § 3 otrzymuje brzmienie:</w:t>
      </w:r>
    </w:p>
    <w:p w14:paraId="598CC162" w14:textId="77777777" w:rsidR="001745CD" w:rsidRPr="009B6C43" w:rsidRDefault="001745CD" w:rsidP="00C164A8">
      <w:pPr>
        <w:pStyle w:val="ZUSTzmustartykuempunktem"/>
      </w:pPr>
      <w:r w:rsidRPr="009B6C43">
        <w:t>„§ 3. Jeżeli następstwem czynu określonego w § 1 jest śmierć człowieka lub ciężki uszczerbek na zdrowiu wielu osób, sprawca</w:t>
      </w:r>
    </w:p>
    <w:p w14:paraId="07E3C384" w14:textId="77777777" w:rsidR="001745CD" w:rsidRPr="009B6C43" w:rsidRDefault="001745CD" w:rsidP="00C164A8">
      <w:pPr>
        <w:pStyle w:val="ZSKARNzmsankcjikarnejwszczeglnociwKodeksiekarnym"/>
      </w:pPr>
      <w:r w:rsidRPr="009B6C43">
        <w:t>podlega karze pozbawienia wolności od lat 2 do 15.”;</w:t>
      </w:r>
    </w:p>
    <w:p w14:paraId="47D05C8B" w14:textId="488EE5B4" w:rsidR="001745CD" w:rsidRPr="001745CD" w:rsidRDefault="00E900EE" w:rsidP="0090610D">
      <w:pPr>
        <w:pStyle w:val="PKTpunkt"/>
      </w:pPr>
      <w:r>
        <w:t>7</w:t>
      </w:r>
      <w:r w:rsidR="007039D6">
        <w:t>3</w:t>
      </w:r>
      <w:r w:rsidR="001745CD" w:rsidRPr="001745CD">
        <w:t>)</w:t>
      </w:r>
      <w:r w:rsidR="001745CD" w:rsidRPr="001745CD">
        <w:tab/>
        <w:t xml:space="preserve">w art. 178: </w:t>
      </w:r>
    </w:p>
    <w:p w14:paraId="1F7B262D" w14:textId="19D5ABFE" w:rsidR="001745CD" w:rsidRPr="001745CD" w:rsidRDefault="001745CD" w:rsidP="0090610D">
      <w:pPr>
        <w:pStyle w:val="LITlitera"/>
      </w:pPr>
      <w:r w:rsidRPr="001745CD">
        <w:t>a)</w:t>
      </w:r>
      <w:r w:rsidR="00443D52">
        <w:tab/>
      </w:r>
      <w:r w:rsidRPr="001745CD">
        <w:t>§ 1 otrzymuje brzmienie:</w:t>
      </w:r>
    </w:p>
    <w:p w14:paraId="5274527B" w14:textId="6B84D86D" w:rsidR="001745CD" w:rsidRPr="001745CD" w:rsidRDefault="001745CD" w:rsidP="00B24429">
      <w:pPr>
        <w:pStyle w:val="ZLITUSTzmustliter"/>
      </w:pPr>
      <w:r w:rsidRPr="001745CD">
        <w:lastRenderedPageBreak/>
        <w:t xml:space="preserve">„§ 1. Skazując sprawcę, który popełnił przestępstwo określone w art. 173 § 1 </w:t>
      </w:r>
      <w:r w:rsidR="00A6656F">
        <w:t>lub</w:t>
      </w:r>
      <w:r w:rsidRPr="001745CD">
        <w:t xml:space="preserve"> 2, art. 174 lub art. 177 § 1 znajdując się w stanie nietrzeźwości lub pod wpływem środka odurzającego</w:t>
      </w:r>
      <w:r w:rsidR="00A6656F">
        <w:t xml:space="preserve"> lub</w:t>
      </w:r>
      <w:r w:rsidRPr="001745CD">
        <w:t xml:space="preserve"> zbiegł z miejsca zdarzenia lub spożywał alkohol lub zażywał środek odurzający po zdarzeniu określonym w art. 173 </w:t>
      </w:r>
      <w:r w:rsidR="00A6656F" w:rsidRPr="00A6656F">
        <w:t>§</w:t>
      </w:r>
      <w:r w:rsidR="00A6656F">
        <w:t xml:space="preserve"> 1 lub 2 </w:t>
      </w:r>
      <w:r w:rsidRPr="001745CD">
        <w:t>lub art. 177</w:t>
      </w:r>
      <w:r w:rsidR="00A6656F">
        <w:t xml:space="preserve"> </w:t>
      </w:r>
      <w:r w:rsidR="00A6656F" w:rsidRPr="00A6656F">
        <w:t>§</w:t>
      </w:r>
      <w:r w:rsidR="00A6656F">
        <w:t xml:space="preserve"> 1</w:t>
      </w:r>
      <w:r w:rsidRPr="001745CD">
        <w:t xml:space="preserve">, a przed poddaniem go przez uprawniony organ badaniu w celu ustalenia w organizmie zawartości alkoholu lub obecności środka odurzającego, </w:t>
      </w:r>
      <w:bookmarkStart w:id="32" w:name="_Hlk78455908"/>
      <w:r w:rsidRPr="001745CD">
        <w:t>sąd orzeka karę pozbawienia wolności przewidzianą za przypisane sprawcy przestępstwo w wysokości od dolnej granicy ustawowego zagrożenia zwiększonego o połowę, do górnej granicy tego zagrożenia zwiększonego o połowę.”,</w:t>
      </w:r>
    </w:p>
    <w:bookmarkEnd w:id="32"/>
    <w:p w14:paraId="538D131F" w14:textId="66341A7E" w:rsidR="001745CD" w:rsidRPr="001745CD" w:rsidRDefault="001745CD" w:rsidP="0090610D">
      <w:pPr>
        <w:pStyle w:val="LITlitera"/>
      </w:pPr>
      <w:r w:rsidRPr="001745CD">
        <w:t>b)</w:t>
      </w:r>
      <w:r w:rsidR="00443D52">
        <w:tab/>
      </w:r>
      <w:r w:rsidR="006474C0">
        <w:t xml:space="preserve">po </w:t>
      </w:r>
      <w:r w:rsidR="006474C0" w:rsidRPr="001745CD">
        <w:t>§ 1</w:t>
      </w:r>
      <w:r w:rsidR="006474C0">
        <w:t xml:space="preserve"> </w:t>
      </w:r>
      <w:r w:rsidRPr="001745CD">
        <w:t>dodaje się § 1a w brzmieniu:</w:t>
      </w:r>
    </w:p>
    <w:p w14:paraId="66236F51" w14:textId="264B77E4" w:rsidR="001745CD" w:rsidRPr="001745CD" w:rsidRDefault="001745CD" w:rsidP="0090610D">
      <w:pPr>
        <w:pStyle w:val="ZLITUSTzmustliter"/>
      </w:pPr>
      <w:r w:rsidRPr="001745CD">
        <w:t xml:space="preserve">„§ 1a. </w:t>
      </w:r>
      <w:r w:rsidR="00374C40" w:rsidRPr="00374C40">
        <w:t>Skazując sprawcę, który popełnił przestępstwo określone w art. 173 § 3 lub 4 lub art. 177 §</w:t>
      </w:r>
      <w:r w:rsidR="00374C40">
        <w:t xml:space="preserve"> </w:t>
      </w:r>
      <w:r w:rsidR="00374C40" w:rsidRPr="00374C40">
        <w:t>2</w:t>
      </w:r>
      <w:r w:rsidR="003D3602">
        <w:t>,</w:t>
      </w:r>
      <w:r w:rsidR="00374C40" w:rsidRPr="00374C40">
        <w:t xml:space="preserve"> w warunkach określonych w art. 178 § 1 lub którego dotyczy wskazana w tym przepisie okoliczność, sąd orzeka</w:t>
      </w:r>
      <w:r w:rsidR="00374C40" w:rsidRPr="00374C40" w:rsidDel="00374C40">
        <w:t xml:space="preserve"> </w:t>
      </w:r>
      <w:r w:rsidRPr="001745CD">
        <w:t xml:space="preserve">karę pozbawienia wolności w wysokości nie niższej niż: </w:t>
      </w:r>
    </w:p>
    <w:p w14:paraId="78725535" w14:textId="22DC78C1" w:rsidR="001745CD" w:rsidRPr="001745CD" w:rsidRDefault="00CA0FC7" w:rsidP="00193536">
      <w:pPr>
        <w:pStyle w:val="ZLITPKTzmpktliter"/>
      </w:pPr>
      <w:r>
        <w:t>1</w:t>
      </w:r>
      <w:r w:rsidR="001745CD" w:rsidRPr="001745CD">
        <w:t>)</w:t>
      </w:r>
      <w:r w:rsidR="00193536">
        <w:tab/>
      </w:r>
      <w:r w:rsidR="001745CD" w:rsidRPr="001745CD">
        <w:t>3 lata, jeżeli następstwem wypadku jest ciężki uszczerbek na zdrowiu innej osoby albo następstwem katastrofy jest ciężki uszczerbek na zdrowiu wielu osób</w:t>
      </w:r>
      <w:r>
        <w:t>,</w:t>
      </w:r>
    </w:p>
    <w:p w14:paraId="553BC9D7" w14:textId="7D8AA755" w:rsidR="001745CD" w:rsidRPr="001745CD" w:rsidRDefault="00CA0FC7" w:rsidP="00193536">
      <w:pPr>
        <w:pStyle w:val="ZLITPKTzmpktliter"/>
      </w:pPr>
      <w:r>
        <w:t>2</w:t>
      </w:r>
      <w:r w:rsidR="001745CD" w:rsidRPr="001745CD">
        <w:t>)</w:t>
      </w:r>
      <w:r w:rsidR="00193536">
        <w:tab/>
      </w:r>
      <w:r w:rsidR="001745CD" w:rsidRPr="001745CD">
        <w:t xml:space="preserve">5 lat, jeżeli następstwem wypadku </w:t>
      </w:r>
      <w:r w:rsidR="003510AE">
        <w:t>albo katastrofy jest śmierć człowieka</w:t>
      </w:r>
    </w:p>
    <w:p w14:paraId="71BB130C" w14:textId="4821B85E" w:rsidR="001745CD" w:rsidRPr="001745CD" w:rsidRDefault="00AB66A3" w:rsidP="00193536">
      <w:pPr>
        <w:pStyle w:val="ZLITCZWSPPKTzmczciwsppktliter"/>
      </w:pPr>
      <w:r w:rsidRPr="001745CD">
        <w:t>–</w:t>
      </w:r>
      <w:r w:rsidR="00350BFF">
        <w:t xml:space="preserve"> </w:t>
      </w:r>
      <w:r w:rsidR="001745CD" w:rsidRPr="001745CD">
        <w:t>do dwukrotności górnej granicy ustawowego zagrożenia.”,</w:t>
      </w:r>
    </w:p>
    <w:p w14:paraId="30D69A50" w14:textId="44395B68" w:rsidR="001745CD" w:rsidRPr="001745CD" w:rsidRDefault="001745CD" w:rsidP="0090610D">
      <w:pPr>
        <w:pStyle w:val="LITlitera"/>
      </w:pPr>
      <w:r w:rsidRPr="001745CD">
        <w:t>c)</w:t>
      </w:r>
      <w:r w:rsidR="00443D52">
        <w:tab/>
      </w:r>
      <w:r w:rsidR="00D57EE8">
        <w:t xml:space="preserve">dodaje się </w:t>
      </w:r>
      <w:r w:rsidR="00D57EE8" w:rsidRPr="00D57EE8">
        <w:t>§</w:t>
      </w:r>
      <w:r w:rsidR="00D57EE8">
        <w:t xml:space="preserve"> 3</w:t>
      </w:r>
      <w:r w:rsidR="00F605B6">
        <w:t xml:space="preserve"> </w:t>
      </w:r>
      <w:r w:rsidR="00D57EE8">
        <w:t>w brzmieniu:</w:t>
      </w:r>
    </w:p>
    <w:p w14:paraId="491EDB36" w14:textId="0C6D3095" w:rsidR="00D57EE8" w:rsidRDefault="001745CD" w:rsidP="0090610D">
      <w:pPr>
        <w:pStyle w:val="ZLITUSTzmustliter"/>
      </w:pPr>
      <w:r w:rsidRPr="001745CD">
        <w:t xml:space="preserve">„§ 3. W razie skazania, o którym mowa w § </w:t>
      </w:r>
      <w:r w:rsidR="00C41303">
        <w:t xml:space="preserve">1 lub </w:t>
      </w:r>
      <w:r w:rsidRPr="001745CD">
        <w:t>1a</w:t>
      </w:r>
      <w:r w:rsidR="0088500D">
        <w:t xml:space="preserve"> </w:t>
      </w:r>
      <w:r w:rsidRPr="001745CD">
        <w:t>sąd orzeka przepadek</w:t>
      </w:r>
      <w:r w:rsidR="001F1B8D">
        <w:t>, o którym mowa w art. 44b</w:t>
      </w:r>
      <w:r w:rsidRPr="001745CD">
        <w:t>.</w:t>
      </w:r>
      <w:r w:rsidR="000C0B1E" w:rsidRPr="001745CD">
        <w:t>”</w:t>
      </w:r>
      <w:r w:rsidR="000C0B1E">
        <w:t>;</w:t>
      </w:r>
      <w:r w:rsidRPr="001745CD">
        <w:t xml:space="preserve"> </w:t>
      </w:r>
    </w:p>
    <w:p w14:paraId="4EBD3386" w14:textId="5B0EE494" w:rsidR="001745CD" w:rsidRPr="001745CD" w:rsidRDefault="001745CD" w:rsidP="0090610D">
      <w:pPr>
        <w:pStyle w:val="PKTpunkt"/>
      </w:pPr>
      <w:r w:rsidRPr="001745CD">
        <w:t>7</w:t>
      </w:r>
      <w:r w:rsidR="007039D6">
        <w:t>4</w:t>
      </w:r>
      <w:r w:rsidRPr="001745CD">
        <w:t>)</w:t>
      </w:r>
      <w:r w:rsidRPr="001745CD">
        <w:tab/>
        <w:t xml:space="preserve">w art. 178a: </w:t>
      </w:r>
    </w:p>
    <w:p w14:paraId="4B6E7CDC" w14:textId="3E74E993" w:rsidR="001745CD" w:rsidRPr="001745CD" w:rsidRDefault="001745CD" w:rsidP="0090610D">
      <w:pPr>
        <w:pStyle w:val="LITlitera"/>
      </w:pPr>
      <w:r w:rsidRPr="001745CD">
        <w:t>a)</w:t>
      </w:r>
      <w:r w:rsidR="00057336">
        <w:tab/>
      </w:r>
      <w:r w:rsidRPr="001745CD">
        <w:t>§ 1 otrzymuje brzmienie:</w:t>
      </w:r>
    </w:p>
    <w:p w14:paraId="68B8F450" w14:textId="3843224C" w:rsidR="001745CD" w:rsidRPr="001745CD" w:rsidRDefault="001745CD" w:rsidP="00C164A8">
      <w:pPr>
        <w:pStyle w:val="ZLITUSTzmustliter"/>
      </w:pPr>
      <w:r w:rsidRPr="001745CD">
        <w:t>„§ 1. Kto, znajdując się w stanie nietrzeźwości lub pod wpływem środka odurzającego, prowadzi pojazd mechaniczny w ruchu lądowym, wodnym lub powietrznym,</w:t>
      </w:r>
    </w:p>
    <w:p w14:paraId="1A818C96" w14:textId="77777777" w:rsidR="001745CD" w:rsidRPr="001745CD" w:rsidRDefault="001745CD" w:rsidP="00C164A8">
      <w:pPr>
        <w:pStyle w:val="ZLITSKARNzmsankcjikarnejliter"/>
      </w:pPr>
      <w:r w:rsidRPr="001745CD">
        <w:t>podlega karze pozbawienia wolności do lat 3.”,</w:t>
      </w:r>
    </w:p>
    <w:p w14:paraId="76FB2311" w14:textId="56BB15E4" w:rsidR="001745CD" w:rsidRPr="001745CD" w:rsidRDefault="001745CD" w:rsidP="0090610D">
      <w:pPr>
        <w:pStyle w:val="LITlitera"/>
      </w:pPr>
      <w:r w:rsidRPr="001745CD">
        <w:t>b)</w:t>
      </w:r>
      <w:r w:rsidR="00057336">
        <w:tab/>
      </w:r>
      <w:r w:rsidRPr="001745CD">
        <w:t>§ 4 otrzymuje brzmienie:</w:t>
      </w:r>
    </w:p>
    <w:p w14:paraId="1B7D3572" w14:textId="5C521964" w:rsidR="001745CD" w:rsidRPr="001745CD" w:rsidRDefault="001745CD" w:rsidP="0090610D">
      <w:pPr>
        <w:pStyle w:val="ZLITUSTzmustliter"/>
      </w:pPr>
      <w:r w:rsidRPr="001745CD">
        <w:t xml:space="preserve">„§ 4. Jeżeli sprawca czynu określonego w § 1 był wcześniej prawomocnie skazany za prowadzenie pojazdu mechanicznego w stanie nietrzeźwości lub pod wpływem środka odurzającego albo za przestępstwo określone w art. 173, art. 174, art. 177 lub art. 355 § 2 popełnione w stanie nietrzeźwości lub pod wpływem środka </w:t>
      </w:r>
      <w:r w:rsidRPr="001745CD">
        <w:lastRenderedPageBreak/>
        <w:t>odurzającego</w:t>
      </w:r>
      <w:r w:rsidR="000C0C5E">
        <w:t xml:space="preserve"> lub </w:t>
      </w:r>
      <w:r w:rsidR="000C0C5E" w:rsidRPr="000C0C5E">
        <w:t>dopuścił się czynu określonego w § 1 w okresie obowiązywania zakazu prowadzenia pojazdów mechanicznych orzeczonego w związku ze skazaniem za przestępstwo</w:t>
      </w:r>
      <w:r w:rsidR="000A37C2">
        <w:t>,</w:t>
      </w:r>
      <w:r w:rsidRPr="001745CD">
        <w:t xml:space="preserve"> </w:t>
      </w:r>
    </w:p>
    <w:p w14:paraId="2D780A0B" w14:textId="77777777" w:rsidR="001745CD" w:rsidRPr="001745CD" w:rsidRDefault="001745CD" w:rsidP="007835E6">
      <w:pPr>
        <w:pStyle w:val="ZLITSKARNzmsankcjikarnejliter"/>
      </w:pPr>
      <w:r w:rsidRPr="001745CD">
        <w:t>podlega karze pozbawienia wolności od 3 miesięcy do lat 5.</w:t>
      </w:r>
      <w:bookmarkStart w:id="33" w:name="_Hlk89990266"/>
      <w:r w:rsidRPr="001745CD">
        <w:t>”</w:t>
      </w:r>
      <w:bookmarkEnd w:id="33"/>
      <w:r w:rsidRPr="001745CD">
        <w:t>,</w:t>
      </w:r>
    </w:p>
    <w:p w14:paraId="7126013D" w14:textId="0287877E" w:rsidR="001745CD" w:rsidRPr="001745CD" w:rsidRDefault="001745CD" w:rsidP="0090610D">
      <w:pPr>
        <w:pStyle w:val="LITlitera"/>
      </w:pPr>
      <w:r w:rsidRPr="001745CD">
        <w:t>c)</w:t>
      </w:r>
      <w:r w:rsidR="00057336">
        <w:tab/>
      </w:r>
      <w:r w:rsidRPr="001745CD">
        <w:t>dodaje się § 5 w brzmieniu:</w:t>
      </w:r>
    </w:p>
    <w:p w14:paraId="5A0A78AB" w14:textId="6CA0EFD4" w:rsidR="001745CD" w:rsidRPr="001745CD" w:rsidRDefault="001745CD" w:rsidP="00C164A8">
      <w:pPr>
        <w:pStyle w:val="ZLITUSTzmustliter"/>
      </w:pPr>
      <w:r w:rsidRPr="001745CD">
        <w:t xml:space="preserve">„§ </w:t>
      </w:r>
      <w:bookmarkStart w:id="34" w:name="_Hlk81416756"/>
      <w:r w:rsidRPr="001745CD">
        <w:t xml:space="preserve">5. </w:t>
      </w:r>
      <w:r w:rsidR="00334A8A" w:rsidRPr="00334A8A">
        <w:t>Sąd orzeka przepadek, o którym mowa w art. 44b, w razie popełnienia przestępstwa określonego w §</w:t>
      </w:r>
      <w:r w:rsidR="00334A8A">
        <w:t xml:space="preserve"> </w:t>
      </w:r>
      <w:r w:rsidR="00334A8A" w:rsidRPr="00334A8A">
        <w:t xml:space="preserve">1 lub 4, chyba że </w:t>
      </w:r>
      <w:r w:rsidR="00076275">
        <w:t xml:space="preserve">zawartość </w:t>
      </w:r>
      <w:r w:rsidR="00334A8A" w:rsidRPr="00334A8A">
        <w:t>alkoholu w organizmie sprawcy przestępstwa określonego w §</w:t>
      </w:r>
      <w:r w:rsidR="00334A8A">
        <w:t xml:space="preserve"> </w:t>
      </w:r>
      <w:r w:rsidR="00334A8A" w:rsidRPr="00334A8A">
        <w:t>1 był</w:t>
      </w:r>
      <w:r w:rsidR="00076275">
        <w:t>a</w:t>
      </w:r>
      <w:r w:rsidR="00334A8A" w:rsidRPr="00334A8A">
        <w:t xml:space="preserve"> niższ</w:t>
      </w:r>
      <w:r w:rsidR="00076275">
        <w:t>a</w:t>
      </w:r>
      <w:r w:rsidR="00334A8A" w:rsidRPr="00334A8A">
        <w:t xml:space="preserve"> niż 1,5 promila we krwi lub 0,75 mg/dm</w:t>
      </w:r>
      <w:r w:rsidR="00334A8A" w:rsidRPr="00BA4534">
        <w:rPr>
          <w:rStyle w:val="IGindeksgrny"/>
        </w:rPr>
        <w:t>3</w:t>
      </w:r>
      <w:r w:rsidR="00334A8A" w:rsidRPr="00334A8A">
        <w:t xml:space="preserve"> w wydychanym powietrzu </w:t>
      </w:r>
      <w:r w:rsidR="00831DB1">
        <w:t>albo</w:t>
      </w:r>
      <w:r w:rsidR="00334A8A" w:rsidRPr="00334A8A">
        <w:t xml:space="preserve"> nie prowadził</w:t>
      </w:r>
      <w:r w:rsidR="00382D26">
        <w:t>a</w:t>
      </w:r>
      <w:r w:rsidR="00334A8A" w:rsidRPr="00334A8A">
        <w:t xml:space="preserve"> do takiego stężenia. Sąd może odstąpić od orzeczenia przepadku, jeżeli zachodzi wyjątkowy wypadek, uzasadniony szczególnymi okolicznościami.</w:t>
      </w:r>
      <w:r w:rsidR="00E50952" w:rsidRPr="001745CD">
        <w:t>”</w:t>
      </w:r>
      <w:r w:rsidR="00E50952">
        <w:t>;</w:t>
      </w:r>
    </w:p>
    <w:bookmarkEnd w:id="34"/>
    <w:p w14:paraId="2713AC73" w14:textId="3609C9FC" w:rsidR="001745CD" w:rsidRPr="008C3617" w:rsidRDefault="00465298" w:rsidP="008C3617">
      <w:pPr>
        <w:pStyle w:val="PKTpunkt"/>
      </w:pPr>
      <w:r w:rsidRPr="008C3617">
        <w:t>7</w:t>
      </w:r>
      <w:r w:rsidR="007039D6">
        <w:t>5</w:t>
      </w:r>
      <w:r w:rsidR="001745CD" w:rsidRPr="008C3617">
        <w:t>)</w:t>
      </w:r>
      <w:r w:rsidR="001745CD" w:rsidRPr="008C3617">
        <w:tab/>
        <w:t>w art. 185 § 3 otrzymuje brzmienie:</w:t>
      </w:r>
    </w:p>
    <w:p w14:paraId="38CB7CC9" w14:textId="77777777" w:rsidR="001745CD" w:rsidRPr="001745CD" w:rsidRDefault="001745CD" w:rsidP="0090610D">
      <w:pPr>
        <w:pStyle w:val="ZUSTzmustartykuempunktem"/>
      </w:pPr>
      <w:r w:rsidRPr="001745CD">
        <w:t>„§ 3. Jeżeli następstwem czynu określonego w art. 182 § 1 lub 3, art. 183 § 1 lub 3 lub w art. 184 § 1 lub 2 jest śmierć człowieka lub ciężki uszczerbek na zdrowiu wielu osób, sprawca</w:t>
      </w:r>
    </w:p>
    <w:p w14:paraId="717F1005" w14:textId="77777777" w:rsidR="001745CD" w:rsidRPr="001745CD" w:rsidRDefault="001745CD" w:rsidP="00C164A8">
      <w:pPr>
        <w:pStyle w:val="ZSKARNzmsankcjikarnejwszczeglnociwKodeksiekarnym"/>
      </w:pPr>
      <w:r w:rsidRPr="001745CD">
        <w:t>podlega karze pozbawienia wolności od lat 2 do 15.”;</w:t>
      </w:r>
    </w:p>
    <w:p w14:paraId="32968A53" w14:textId="024EC34A" w:rsidR="001745CD" w:rsidRPr="001745CD" w:rsidRDefault="00465298" w:rsidP="0090610D">
      <w:pPr>
        <w:pStyle w:val="PKTpunkt"/>
      </w:pPr>
      <w:r>
        <w:t>7</w:t>
      </w:r>
      <w:r w:rsidR="007039D6">
        <w:t>6</w:t>
      </w:r>
      <w:r w:rsidR="001745CD" w:rsidRPr="001745CD">
        <w:t>)</w:t>
      </w:r>
      <w:r w:rsidR="001745CD" w:rsidRPr="001745CD">
        <w:tab/>
        <w:t>w art. 189 § 2a i 3 otrzymuj</w:t>
      </w:r>
      <w:r w:rsidR="00382D26">
        <w:t>ą</w:t>
      </w:r>
      <w:r w:rsidR="001745CD" w:rsidRPr="001745CD">
        <w:t xml:space="preserve"> brzmienie: </w:t>
      </w:r>
    </w:p>
    <w:p w14:paraId="54456B64" w14:textId="77777777" w:rsidR="001745CD" w:rsidRPr="001745CD" w:rsidRDefault="001745CD" w:rsidP="0090610D">
      <w:pPr>
        <w:pStyle w:val="ZUSTzmustartykuempunktem"/>
      </w:pPr>
      <w:r w:rsidRPr="001745CD">
        <w:t>„§ 2a. Jeżeli pozbawienie wolności, o którym mowa w § 2, dotyczy osoby nieporadnej ze względu na jej wiek, stan psychiczny lub fizyczny, sprawca</w:t>
      </w:r>
    </w:p>
    <w:p w14:paraId="0635C1FC" w14:textId="77777777" w:rsidR="001745CD" w:rsidRPr="001745CD" w:rsidRDefault="001745CD" w:rsidP="00C164A8">
      <w:pPr>
        <w:pStyle w:val="ZSKARNzmsankcjikarnejwszczeglnociwKodeksiekarnym"/>
      </w:pPr>
      <w:r w:rsidRPr="001745CD">
        <w:t>podlega karze pozbawienia wolności od lat 2 do 15.</w:t>
      </w:r>
    </w:p>
    <w:p w14:paraId="575F8E2D" w14:textId="34226D18" w:rsidR="001745CD" w:rsidRPr="001745CD" w:rsidRDefault="001745CD" w:rsidP="0090610D">
      <w:pPr>
        <w:pStyle w:val="ZUSTzmustartykuempunktem"/>
      </w:pPr>
      <w:r w:rsidRPr="001745CD">
        <w:t>§ 3. Jeżeli pozbawienie wolności, o którym mowa w § 1–2a, łączyło się ze szczególnym udręczeniem, sprawca</w:t>
      </w:r>
      <w:r w:rsidR="007C03CB">
        <w:t xml:space="preserve"> </w:t>
      </w:r>
    </w:p>
    <w:p w14:paraId="07DE45F1" w14:textId="77777777" w:rsidR="001745CD" w:rsidRPr="001745CD" w:rsidRDefault="001745CD" w:rsidP="00C164A8">
      <w:pPr>
        <w:pStyle w:val="ZSKARNzmsankcjikarnejwszczeglnociwKodeksiekarnym"/>
      </w:pPr>
      <w:r w:rsidRPr="001745CD">
        <w:t>podlega karze pozbawienia wolności od lat 5 do 25.”;</w:t>
      </w:r>
    </w:p>
    <w:p w14:paraId="752DF01C" w14:textId="6BBBAF4F" w:rsidR="001745CD" w:rsidRPr="001745CD" w:rsidRDefault="001745CD" w:rsidP="0090610D">
      <w:pPr>
        <w:pStyle w:val="PKTpunkt"/>
      </w:pPr>
      <w:r w:rsidRPr="001745CD">
        <w:t>7</w:t>
      </w:r>
      <w:r w:rsidR="007039D6">
        <w:t>7</w:t>
      </w:r>
      <w:r w:rsidRPr="001745CD">
        <w:t>)</w:t>
      </w:r>
      <w:r w:rsidRPr="001745CD">
        <w:tab/>
        <w:t>w art. 189a § 1 otrzymuje brzmienie:</w:t>
      </w:r>
    </w:p>
    <w:p w14:paraId="7E615FE6" w14:textId="77777777" w:rsidR="001745CD" w:rsidRPr="001745CD" w:rsidRDefault="001745CD" w:rsidP="0090610D">
      <w:pPr>
        <w:pStyle w:val="ZUSTzmustartykuempunktem"/>
      </w:pPr>
      <w:r w:rsidRPr="001745CD">
        <w:t>„§ 1. Kto dopuszcza się handlu ludźmi,</w:t>
      </w:r>
    </w:p>
    <w:p w14:paraId="78A8F2F6" w14:textId="77777777" w:rsidR="001745CD" w:rsidRPr="001745CD" w:rsidRDefault="001745CD" w:rsidP="00B963C6">
      <w:pPr>
        <w:pStyle w:val="ZSKARNzmsankcjikarnejwszczeglnociwKodeksiekarnym"/>
      </w:pPr>
      <w:r w:rsidRPr="001745CD">
        <w:t>podlega karze pozbawienia wolności od lat 3 do 20.”;</w:t>
      </w:r>
    </w:p>
    <w:p w14:paraId="047DC3AD" w14:textId="5A661637" w:rsidR="001745CD" w:rsidRPr="001745CD" w:rsidRDefault="001745CD" w:rsidP="0090610D">
      <w:pPr>
        <w:pStyle w:val="PKTpunkt"/>
      </w:pPr>
      <w:r w:rsidRPr="001745CD">
        <w:t>7</w:t>
      </w:r>
      <w:r w:rsidR="007039D6">
        <w:t>8</w:t>
      </w:r>
      <w:r w:rsidRPr="001745CD">
        <w:t>)</w:t>
      </w:r>
      <w:r w:rsidRPr="001745CD">
        <w:tab/>
        <w:t xml:space="preserve">w art. </w:t>
      </w:r>
      <w:bookmarkStart w:id="35" w:name="_Hlk81417307"/>
      <w:r w:rsidRPr="001745CD">
        <w:t xml:space="preserve">190 § 1 </w:t>
      </w:r>
      <w:bookmarkEnd w:id="35"/>
      <w:r w:rsidRPr="001745CD">
        <w:t>otrzymuje brzmienie:</w:t>
      </w:r>
    </w:p>
    <w:p w14:paraId="67C88482" w14:textId="6E7D5C03" w:rsidR="001745CD" w:rsidRPr="001745CD" w:rsidRDefault="001745CD" w:rsidP="00C164A8">
      <w:pPr>
        <w:pStyle w:val="ZUSTzmustartykuempunktem"/>
      </w:pPr>
      <w:r w:rsidRPr="001745CD">
        <w:t>„</w:t>
      </w:r>
      <w:r w:rsidR="00F87D91" w:rsidRPr="001745CD">
        <w:t>§</w:t>
      </w:r>
      <w:r w:rsidR="00F87D91">
        <w:t xml:space="preserve"> </w:t>
      </w:r>
      <w:r w:rsidRPr="001745CD">
        <w:t xml:space="preserve">1. Kto grozi innej osobie popełnieniem przestępstwa na jej szkodę lub na szkodę osoby dla niej najbliższej, jeżeli groźba </w:t>
      </w:r>
      <w:bookmarkStart w:id="36" w:name="_Hlk81417629"/>
      <w:r w:rsidRPr="001745CD">
        <w:t xml:space="preserve">wzbudza w osobie, do której została skierowana lub której dotyczy uzasadnioną obawę, że będzie spełniona, </w:t>
      </w:r>
    </w:p>
    <w:bookmarkEnd w:id="36"/>
    <w:p w14:paraId="12906611" w14:textId="77777777" w:rsidR="001745CD" w:rsidRPr="001745CD" w:rsidRDefault="001745CD" w:rsidP="00C164A8">
      <w:pPr>
        <w:pStyle w:val="ZSKARNzmsankcjikarnejwszczeglnociwKodeksiekarnym"/>
      </w:pPr>
      <w:r w:rsidRPr="001745CD">
        <w:t>podlega karze pozbawienia wolności do lat 3.”;</w:t>
      </w:r>
    </w:p>
    <w:p w14:paraId="48A850CC" w14:textId="58486C91" w:rsidR="001745CD" w:rsidRPr="001745CD" w:rsidRDefault="001745CD" w:rsidP="0090610D">
      <w:pPr>
        <w:pStyle w:val="PKTpunkt"/>
      </w:pPr>
      <w:r w:rsidRPr="001745CD">
        <w:t>7</w:t>
      </w:r>
      <w:r w:rsidR="007039D6">
        <w:t>9</w:t>
      </w:r>
      <w:r w:rsidRPr="001745CD">
        <w:t>)</w:t>
      </w:r>
      <w:r w:rsidRPr="001745CD">
        <w:tab/>
        <w:t>art. 190a otrzymuje brzmienie:</w:t>
      </w:r>
    </w:p>
    <w:p w14:paraId="7C308BE8" w14:textId="77777777" w:rsidR="001745CD" w:rsidRPr="001745CD" w:rsidRDefault="001745CD" w:rsidP="0090610D">
      <w:pPr>
        <w:pStyle w:val="ZARTzmartartykuempunktem"/>
      </w:pPr>
      <w:r w:rsidRPr="001745CD">
        <w:lastRenderedPageBreak/>
        <w:t xml:space="preserve">„Art. 190a. § 1. Kto przez uporczywe nękanie innej osoby lub osoby dla niej najbliższej wzbudza u niej uzasadnione okolicznościami poczucie zagrożenia, poniżenia lub udręczenia lub istotnie narusza jej prywatność, </w:t>
      </w:r>
    </w:p>
    <w:p w14:paraId="6D742F66" w14:textId="77777777" w:rsidR="001745CD" w:rsidRPr="001745CD" w:rsidRDefault="001745CD" w:rsidP="00B963C6">
      <w:pPr>
        <w:pStyle w:val="ZSKARNzmsankcjikarnejwszczeglnociwKodeksiekarnym"/>
      </w:pPr>
      <w:r w:rsidRPr="001745CD">
        <w:t xml:space="preserve">podlega karze pozbawienia wolności od 6 miesięcy do lat 8. </w:t>
      </w:r>
    </w:p>
    <w:p w14:paraId="1D4B6075" w14:textId="77777777" w:rsidR="001745CD" w:rsidRPr="001745CD" w:rsidRDefault="001745CD" w:rsidP="00B963C6">
      <w:pPr>
        <w:pStyle w:val="ZUSTzmustartykuempunktem"/>
      </w:pPr>
      <w:r w:rsidRPr="001745CD">
        <w:t>§ 2. Tej samej karze podlega, kto, podszywając się pod inną osobę, wykorzystuje jej wizerunek, inne jej dane osobowe lub inne dane, za pomocą których jest ona publicznie identyfikowana, przez co wyrządza jej szkodę majątkową lub osobistą.</w:t>
      </w:r>
    </w:p>
    <w:p w14:paraId="6FC01A7A" w14:textId="77777777" w:rsidR="001745CD" w:rsidRPr="001745CD" w:rsidRDefault="001745CD" w:rsidP="00B963C6">
      <w:pPr>
        <w:pStyle w:val="ZUSTzmustartykuempunktem"/>
      </w:pPr>
      <w:r w:rsidRPr="001745CD">
        <w:t xml:space="preserve">§ 3. Jeżeli następstwem czynu określonego w § 1 lub 2 jest targnięcie się pokrzywdzonego na własne życie, sprawca podlega karze pozbawienia wolności od lat 2 do 15. </w:t>
      </w:r>
    </w:p>
    <w:p w14:paraId="37C4C071" w14:textId="77777777" w:rsidR="001745CD" w:rsidRPr="001745CD" w:rsidRDefault="001745CD" w:rsidP="00B963C6">
      <w:pPr>
        <w:pStyle w:val="ZUSTzmustartykuempunktem"/>
      </w:pPr>
      <w:r w:rsidRPr="001745CD">
        <w:t>§ 4. Ściganie przestępstwa określonego w § 1 lub 2 następuje na wniosek pokrzywdzonego.”;</w:t>
      </w:r>
    </w:p>
    <w:p w14:paraId="12178E4A" w14:textId="19D7AB61" w:rsidR="001745CD" w:rsidRPr="001745CD" w:rsidRDefault="007039D6" w:rsidP="0090610D">
      <w:pPr>
        <w:pStyle w:val="PKTpunkt"/>
      </w:pPr>
      <w:r>
        <w:t>80</w:t>
      </w:r>
      <w:r w:rsidR="001745CD" w:rsidRPr="001745CD">
        <w:t>)</w:t>
      </w:r>
      <w:r w:rsidR="00A1416D">
        <w:tab/>
      </w:r>
      <w:r w:rsidR="001745CD" w:rsidRPr="001745CD">
        <w:t>w art. 191:</w:t>
      </w:r>
    </w:p>
    <w:p w14:paraId="2CBA5B31" w14:textId="30D526C9" w:rsidR="001745CD" w:rsidRPr="001745CD" w:rsidRDefault="001745CD" w:rsidP="00AA5A09">
      <w:pPr>
        <w:pStyle w:val="LITlitera"/>
      </w:pPr>
      <w:r w:rsidRPr="001745CD">
        <w:t>a)</w:t>
      </w:r>
      <w:r w:rsidR="0007799F">
        <w:tab/>
      </w:r>
      <w:r w:rsidRPr="001745CD">
        <w:t>§ 1 otrzymuje brzmienie:</w:t>
      </w:r>
    </w:p>
    <w:p w14:paraId="04492405" w14:textId="6FD37DB6" w:rsidR="001745CD" w:rsidRPr="001745CD" w:rsidRDefault="001745CD" w:rsidP="00B963C6">
      <w:pPr>
        <w:pStyle w:val="ZLITUSTzmustliter"/>
      </w:pPr>
      <w:r w:rsidRPr="001745CD">
        <w:t xml:space="preserve">„§ 1. Kto, stosując przemoc wobec osoby lub groźbę bezprawną, </w:t>
      </w:r>
      <w:bookmarkStart w:id="37" w:name="_Hlk81418262"/>
      <w:r w:rsidRPr="001745CD">
        <w:t>zmusza ją lub inną osobę do określonego działania, zaniechania lub znoszenia,</w:t>
      </w:r>
    </w:p>
    <w:bookmarkEnd w:id="37"/>
    <w:p w14:paraId="04F796A8" w14:textId="0FF52AF0" w:rsidR="001745CD" w:rsidRPr="001745CD" w:rsidRDefault="001745CD" w:rsidP="00B963C6">
      <w:pPr>
        <w:pStyle w:val="ZLITSKARNzmsankcjikarnejliter"/>
      </w:pPr>
      <w:r w:rsidRPr="001745CD">
        <w:t>podlega karze pozbawienia wolności do lat 3.”,</w:t>
      </w:r>
    </w:p>
    <w:p w14:paraId="295B5F68" w14:textId="49BD2270" w:rsidR="001745CD" w:rsidRPr="001745CD" w:rsidRDefault="001745CD" w:rsidP="00AA5A09">
      <w:pPr>
        <w:pStyle w:val="LITlitera"/>
      </w:pPr>
      <w:r w:rsidRPr="001745CD">
        <w:t>b)</w:t>
      </w:r>
      <w:r w:rsidR="0007799F">
        <w:tab/>
      </w:r>
      <w:r w:rsidRPr="001745CD">
        <w:t>§ 1a otrzymuje brzmienie:</w:t>
      </w:r>
    </w:p>
    <w:p w14:paraId="3167F159" w14:textId="75399D52" w:rsidR="001745CD" w:rsidRPr="001745CD" w:rsidRDefault="001745CD" w:rsidP="00C164A8">
      <w:pPr>
        <w:pStyle w:val="ZLITUSTzmustliter"/>
      </w:pPr>
      <w:r w:rsidRPr="001745CD">
        <w:t xml:space="preserve">„§ 1a. Tej samej karze podlega, kto w </w:t>
      </w:r>
      <w:bookmarkStart w:id="38" w:name="_Hlk81418996"/>
      <w:r w:rsidRPr="001745CD">
        <w:t xml:space="preserve">celu zmuszenia innej osoby do określonego działania, zaniechania lub znoszenia </w:t>
      </w:r>
      <w:bookmarkEnd w:id="38"/>
      <w:r w:rsidRPr="001745CD">
        <w:t>stosuje przemoc innego rodzaju uporczywie lub w sposób istotnie utrudniający innej osobie korzystanie z zajmowanego lokalu mieszkalnego.”,</w:t>
      </w:r>
    </w:p>
    <w:p w14:paraId="7BA2B1A1" w14:textId="4DD05817" w:rsidR="001745CD" w:rsidRPr="001745CD" w:rsidRDefault="001745CD" w:rsidP="00AA5A09">
      <w:pPr>
        <w:pStyle w:val="LITlitera"/>
      </w:pPr>
      <w:r w:rsidRPr="001745CD">
        <w:t>c)</w:t>
      </w:r>
      <w:r w:rsidR="0007799F">
        <w:tab/>
      </w:r>
      <w:r w:rsidRPr="001745CD">
        <w:t>§ 3 otrzymuje brzmienie:</w:t>
      </w:r>
    </w:p>
    <w:p w14:paraId="2B856693" w14:textId="77777777" w:rsidR="001745CD" w:rsidRPr="001745CD" w:rsidRDefault="001745CD" w:rsidP="00C164A8">
      <w:pPr>
        <w:pStyle w:val="ZLITUSTzmustliter"/>
      </w:pPr>
      <w:r w:rsidRPr="001745CD">
        <w:t>„§ 3. Ściganie przestępstw określonych w § 1 i 1a następuje na wniosek pokrzywdzonego.”;</w:t>
      </w:r>
    </w:p>
    <w:p w14:paraId="63810E3B" w14:textId="5AEEE16B" w:rsidR="001745CD" w:rsidRPr="001745CD" w:rsidRDefault="007039D6" w:rsidP="00AA5A09">
      <w:pPr>
        <w:pStyle w:val="PKTpunkt"/>
      </w:pPr>
      <w:r>
        <w:t>81</w:t>
      </w:r>
      <w:r w:rsidR="001745CD" w:rsidRPr="001745CD">
        <w:t>)</w:t>
      </w:r>
      <w:r w:rsidR="001745CD" w:rsidRPr="001745CD">
        <w:tab/>
        <w:t>w art. 193 dotychczasową treść oznacza się jako § 1 i dodaje się § 2 w brzmieniu:</w:t>
      </w:r>
    </w:p>
    <w:p w14:paraId="690BE4CB" w14:textId="77777777" w:rsidR="001745CD" w:rsidRPr="001745CD" w:rsidRDefault="001745CD" w:rsidP="00AA5A09">
      <w:pPr>
        <w:pStyle w:val="ZUSTzmustartykuempunktem"/>
      </w:pPr>
      <w:bookmarkStart w:id="39" w:name="_Hlk89868911"/>
      <w:r w:rsidRPr="001745CD">
        <w:t>„</w:t>
      </w:r>
      <w:bookmarkEnd w:id="39"/>
      <w:r w:rsidRPr="001745CD">
        <w:t>§ 2. Ściganie następuje na wniosek pokrzywdzonego.”;</w:t>
      </w:r>
    </w:p>
    <w:p w14:paraId="08552727" w14:textId="3B0FE1A8" w:rsidR="001745CD" w:rsidRPr="001745CD" w:rsidRDefault="00267ABF" w:rsidP="00AA5A09">
      <w:pPr>
        <w:pStyle w:val="PKTpunkt"/>
      </w:pPr>
      <w:r>
        <w:t>8</w:t>
      </w:r>
      <w:r w:rsidR="007039D6">
        <w:t>2</w:t>
      </w:r>
      <w:r w:rsidR="001745CD" w:rsidRPr="001745CD">
        <w:t>)</w:t>
      </w:r>
      <w:r w:rsidR="001745CD" w:rsidRPr="001745CD">
        <w:tab/>
        <w:t>w art. 197:</w:t>
      </w:r>
    </w:p>
    <w:p w14:paraId="45CBA9C2" w14:textId="77777777" w:rsidR="001745CD" w:rsidRPr="001745CD" w:rsidRDefault="001745CD" w:rsidP="00AA5A09">
      <w:pPr>
        <w:pStyle w:val="LITlitera"/>
      </w:pPr>
      <w:r w:rsidRPr="001745CD">
        <w:t>a)</w:t>
      </w:r>
      <w:r w:rsidRPr="001745CD">
        <w:tab/>
        <w:t>§ 1 otrzymuje brzmienie:</w:t>
      </w:r>
    </w:p>
    <w:p w14:paraId="313C3FDC" w14:textId="77777777" w:rsidR="001745CD" w:rsidRPr="001745CD" w:rsidRDefault="001745CD" w:rsidP="00C164A8">
      <w:pPr>
        <w:pStyle w:val="ZLITUSTzmustliter"/>
      </w:pPr>
      <w:r w:rsidRPr="001745CD">
        <w:t>„§ 1. Kto przemocą, groźbą bezprawną lub podstępem doprowadza inną osobę do obcowania płciowego,</w:t>
      </w:r>
    </w:p>
    <w:p w14:paraId="6F6AA03A" w14:textId="1256B581" w:rsidR="001745CD" w:rsidRDefault="001745CD" w:rsidP="00C164A8">
      <w:pPr>
        <w:pStyle w:val="ZLITSKARNzmsankcjikarnejliter"/>
      </w:pPr>
      <w:r w:rsidRPr="001745CD">
        <w:t>podlega karze pozbawienia wolności od lat 2 do 15.</w:t>
      </w:r>
      <w:bookmarkStart w:id="40" w:name="_Hlk89868924"/>
      <w:r w:rsidRPr="001745CD">
        <w:t>”</w:t>
      </w:r>
      <w:bookmarkEnd w:id="40"/>
      <w:r w:rsidRPr="001745CD">
        <w:t>,</w:t>
      </w:r>
    </w:p>
    <w:p w14:paraId="105653C6" w14:textId="128B89CD" w:rsidR="00A07FE5" w:rsidRDefault="000D5368">
      <w:pPr>
        <w:pStyle w:val="LITlitera"/>
      </w:pPr>
      <w:r>
        <w:t>b)</w:t>
      </w:r>
      <w:r w:rsidR="009F21C6">
        <w:tab/>
      </w:r>
      <w:r>
        <w:t xml:space="preserve">w </w:t>
      </w:r>
      <w:r w:rsidRPr="000D5368">
        <w:t>§</w:t>
      </w:r>
      <w:r>
        <w:t xml:space="preserve"> 3</w:t>
      </w:r>
      <w:r w:rsidR="00A07FE5">
        <w:t>:</w:t>
      </w:r>
    </w:p>
    <w:p w14:paraId="237DC84B" w14:textId="5FAB3C44" w:rsidR="000D5368" w:rsidRPr="001745CD" w:rsidRDefault="00A07FE5" w:rsidP="007835E6">
      <w:pPr>
        <w:pStyle w:val="TIRtiret"/>
      </w:pPr>
      <w:bookmarkStart w:id="41" w:name="_Hlk89902400"/>
      <w:r w:rsidRPr="001745CD">
        <w:lastRenderedPageBreak/>
        <w:t>–</w:t>
      </w:r>
      <w:bookmarkEnd w:id="41"/>
      <w:r w:rsidR="007E2444">
        <w:tab/>
      </w:r>
      <w:r w:rsidR="000D5368">
        <w:t>uchyla się pkt 2</w:t>
      </w:r>
      <w:r>
        <w:t>,</w:t>
      </w:r>
    </w:p>
    <w:p w14:paraId="2EE5D3CB" w14:textId="77D51518" w:rsidR="001745CD" w:rsidRPr="001745CD" w:rsidRDefault="00A07FE5" w:rsidP="007835E6">
      <w:pPr>
        <w:pStyle w:val="TIRtiret"/>
      </w:pPr>
      <w:r w:rsidRPr="001745CD">
        <w:t>–</w:t>
      </w:r>
      <w:r w:rsidR="007E2444">
        <w:tab/>
      </w:r>
      <w:r w:rsidR="000D5368">
        <w:t>dodaje się pkt 4</w:t>
      </w:r>
      <w:r w:rsidR="00A12D68" w:rsidRPr="001745CD">
        <w:t>–</w:t>
      </w:r>
      <w:r w:rsidR="000D5368">
        <w:t>6 w brzmieniu:</w:t>
      </w:r>
    </w:p>
    <w:p w14:paraId="513954D6" w14:textId="4CD47B0F" w:rsidR="001745CD" w:rsidRPr="001745CD" w:rsidRDefault="00FE537A" w:rsidP="007835E6">
      <w:pPr>
        <w:pStyle w:val="ZTIRPKTzmpkttiret"/>
      </w:pPr>
      <w:r w:rsidRPr="001745CD">
        <w:t>„</w:t>
      </w:r>
      <w:r w:rsidR="001745CD" w:rsidRPr="001745CD">
        <w:t>4)</w:t>
      </w:r>
      <w:r w:rsidR="009F21C6">
        <w:tab/>
      </w:r>
      <w:r w:rsidR="001745CD" w:rsidRPr="001745CD">
        <w:t>posługując się bronią palną, nożem lub innym podobnie niebezpiecznym przedmiotem lub środkiem obezwładniającym albo działając w inny sposób bezpośrednio zagrażający życiu,</w:t>
      </w:r>
    </w:p>
    <w:p w14:paraId="1F78835D" w14:textId="0E81D7BA" w:rsidR="001745CD" w:rsidRPr="001745CD" w:rsidRDefault="001745CD" w:rsidP="007835E6">
      <w:pPr>
        <w:pStyle w:val="ZTIRPKTzmpkttiret"/>
      </w:pPr>
      <w:r w:rsidRPr="001745CD">
        <w:t>5)</w:t>
      </w:r>
      <w:r w:rsidRPr="001745CD">
        <w:tab/>
        <w:t>wobec kobiety ciężarnej,</w:t>
      </w:r>
    </w:p>
    <w:p w14:paraId="6D5456A8" w14:textId="238BE721" w:rsidR="001745CD" w:rsidRPr="001745CD" w:rsidRDefault="001745CD" w:rsidP="007835E6">
      <w:pPr>
        <w:pStyle w:val="ZTIRPKTzmpkttiret"/>
      </w:pPr>
      <w:r w:rsidRPr="001745CD">
        <w:t>6)</w:t>
      </w:r>
      <w:r w:rsidR="00A1416D">
        <w:tab/>
      </w:r>
      <w:r w:rsidRPr="001745CD">
        <w:t>utrwalając obraz lub dźwięk z przebiegu czynu,</w:t>
      </w:r>
      <w:r w:rsidR="009F21C6" w:rsidRPr="001745CD">
        <w:t>”</w:t>
      </w:r>
      <w:r w:rsidR="00C416A3">
        <w:t>,</w:t>
      </w:r>
    </w:p>
    <w:p w14:paraId="7DCAD871" w14:textId="02547C8B" w:rsidR="00E02FA5" w:rsidRDefault="009873A3" w:rsidP="003E7107">
      <w:pPr>
        <w:pStyle w:val="TIRtiret"/>
      </w:pPr>
      <w:r w:rsidRPr="001745CD">
        <w:t>–</w:t>
      </w:r>
      <w:r w:rsidR="007E2444">
        <w:tab/>
      </w:r>
      <w:r w:rsidR="000810D2">
        <w:t>sankcj</w:t>
      </w:r>
      <w:r w:rsidR="005C6E0A">
        <w:t>a</w:t>
      </w:r>
      <w:r w:rsidR="000810D2">
        <w:t xml:space="preserve"> karn</w:t>
      </w:r>
      <w:r w:rsidR="005C6E0A">
        <w:t>a</w:t>
      </w:r>
      <w:r>
        <w:t xml:space="preserve"> </w:t>
      </w:r>
      <w:r w:rsidR="005C6E0A">
        <w:t>otrzymuje brzmienie</w:t>
      </w:r>
      <w:r>
        <w:t>:</w:t>
      </w:r>
    </w:p>
    <w:p w14:paraId="578D5CFF" w14:textId="06D077B5" w:rsidR="001745CD" w:rsidRDefault="004C2498" w:rsidP="007835E6">
      <w:pPr>
        <w:pStyle w:val="ZTIRSKARNzmsankcjikarnejtiret"/>
      </w:pPr>
      <w:r w:rsidRPr="001745CD">
        <w:t>„</w:t>
      </w:r>
      <w:r w:rsidR="001745CD" w:rsidRPr="00B8599E">
        <w:t>podlega</w:t>
      </w:r>
      <w:r w:rsidR="001745CD" w:rsidRPr="001745CD">
        <w:t xml:space="preserve"> karze pozbawienia wolności od lat 3 do 20.</w:t>
      </w:r>
      <w:r w:rsidRPr="004C2498">
        <w:t>”</w:t>
      </w:r>
      <w:r w:rsidR="00C416A3">
        <w:t>,</w:t>
      </w:r>
    </w:p>
    <w:p w14:paraId="6B341179" w14:textId="50A65E09" w:rsidR="00E02FA5" w:rsidRPr="001745CD" w:rsidRDefault="009873A3" w:rsidP="007835E6">
      <w:pPr>
        <w:pStyle w:val="LITlitera"/>
      </w:pPr>
      <w:r>
        <w:t>c</w:t>
      </w:r>
      <w:r w:rsidR="00E02FA5">
        <w:t>)</w:t>
      </w:r>
      <w:r w:rsidR="004C2498">
        <w:tab/>
      </w:r>
      <w:r w:rsidR="00E02FA5" w:rsidRPr="00E02FA5">
        <w:t xml:space="preserve">§ </w:t>
      </w:r>
      <w:r w:rsidR="009158FF">
        <w:t>4</w:t>
      </w:r>
      <w:r w:rsidR="000360A7">
        <w:t xml:space="preserve"> otrzymuje brzmienie </w:t>
      </w:r>
      <w:r w:rsidR="00E02FA5">
        <w:t>:</w:t>
      </w:r>
    </w:p>
    <w:p w14:paraId="6535871D" w14:textId="52A35AEA" w:rsidR="001745CD" w:rsidRPr="001745CD" w:rsidRDefault="004C2498" w:rsidP="00C164A8">
      <w:pPr>
        <w:pStyle w:val="ZLITUSTzmustliter"/>
      </w:pPr>
      <w:r w:rsidRPr="001745CD">
        <w:t>„</w:t>
      </w:r>
      <w:r w:rsidR="001745CD" w:rsidRPr="001745CD">
        <w:t xml:space="preserve">§ </w:t>
      </w:r>
      <w:r w:rsidR="009158FF">
        <w:t>4</w:t>
      </w:r>
      <w:r w:rsidR="001745CD" w:rsidRPr="001745CD">
        <w:t>. Jeżeli sprawca dopuszcza się zgwałcenia wobec małoletniego poniżej lat 15 lub sprawca czynu określonego w § 1–3 działa ze szczególnym okrucieństwem lub następstwem tego czynu jest ciężki uszczerbek na zdrowiu,</w:t>
      </w:r>
    </w:p>
    <w:p w14:paraId="518D53A1" w14:textId="5FE3919B" w:rsidR="001745CD" w:rsidRPr="001745CD" w:rsidRDefault="001745CD" w:rsidP="007835E6">
      <w:pPr>
        <w:pStyle w:val="ZLITSKARNzmsankcjikarnejliter"/>
      </w:pPr>
      <w:r w:rsidRPr="001745CD">
        <w:t>podlega karze pozbawienia wolności na czas nie krótszy od lat 5 albo karze dożywotniego pozbawienia wolności.</w:t>
      </w:r>
      <w:r w:rsidR="009158FF" w:rsidRPr="004C2498">
        <w:t>”</w:t>
      </w:r>
      <w:r w:rsidR="009158FF">
        <w:t>,</w:t>
      </w:r>
    </w:p>
    <w:p w14:paraId="35CE1723" w14:textId="3855D5E7" w:rsidR="001745CD" w:rsidRPr="001745CD" w:rsidRDefault="00927B00" w:rsidP="00927B00">
      <w:pPr>
        <w:pStyle w:val="LITlitera"/>
      </w:pPr>
      <w:r w:rsidRPr="00927B00">
        <w:t>d</w:t>
      </w:r>
      <w:r w:rsidR="001745CD" w:rsidRPr="001745CD">
        <w:t>)</w:t>
      </w:r>
      <w:r w:rsidR="001745CD" w:rsidRPr="001745CD">
        <w:tab/>
        <w:t>dodaje się § 5 w brzmieniu:</w:t>
      </w:r>
    </w:p>
    <w:p w14:paraId="3E5A76C7" w14:textId="4FFBDCA7" w:rsidR="001745CD" w:rsidRPr="001745CD" w:rsidRDefault="001745CD" w:rsidP="004B6AD2">
      <w:pPr>
        <w:pStyle w:val="ZLITUSTzmustliter"/>
      </w:pPr>
      <w:r w:rsidRPr="001745CD">
        <w:t xml:space="preserve">„§ </w:t>
      </w:r>
      <w:r w:rsidR="00927B00">
        <w:t>5</w:t>
      </w:r>
      <w:r w:rsidRPr="001745CD">
        <w:t>. Jeżeli następstwem czynu określonego w § 1–4 jest śmierć człowieka, sprawca</w:t>
      </w:r>
    </w:p>
    <w:p w14:paraId="2F8B7AB3" w14:textId="77777777" w:rsidR="001745CD" w:rsidRPr="001745CD" w:rsidRDefault="001745CD" w:rsidP="007835E6">
      <w:pPr>
        <w:pStyle w:val="ZLITSKARNzmsankcjikarnejliter"/>
      </w:pPr>
      <w:r w:rsidRPr="001745CD">
        <w:t>podlega karze pozbawienia wolności na czas nie krótszy od lat 8 albo karze dożywotniego pozbawienia wolności.”;</w:t>
      </w:r>
    </w:p>
    <w:p w14:paraId="1A92060F" w14:textId="12D651F0" w:rsidR="004F2EF6" w:rsidRDefault="007A35EF" w:rsidP="00AA5A09">
      <w:pPr>
        <w:pStyle w:val="PKTpunkt"/>
      </w:pPr>
      <w:r>
        <w:t>8</w:t>
      </w:r>
      <w:r w:rsidR="007039D6">
        <w:t>3</w:t>
      </w:r>
      <w:r w:rsidR="001745CD" w:rsidRPr="001745CD">
        <w:t>)</w:t>
      </w:r>
      <w:r w:rsidR="001745CD" w:rsidRPr="001745CD">
        <w:tab/>
        <w:t>w art. 200</w:t>
      </w:r>
      <w:r w:rsidR="004F2EF6">
        <w:t>:</w:t>
      </w:r>
    </w:p>
    <w:p w14:paraId="14EEE6AB" w14:textId="43121245" w:rsidR="001745CD" w:rsidRPr="001745CD" w:rsidRDefault="004F2EF6" w:rsidP="007835E6">
      <w:pPr>
        <w:pStyle w:val="LITlitera"/>
      </w:pPr>
      <w:r>
        <w:t>a</w:t>
      </w:r>
      <w:r w:rsidRPr="001745CD">
        <w:t>)</w:t>
      </w:r>
      <w:r>
        <w:tab/>
      </w:r>
      <w:r w:rsidR="001745CD" w:rsidRPr="001745CD">
        <w:t>§ 1 otrzymuje brzmienie:</w:t>
      </w:r>
    </w:p>
    <w:p w14:paraId="2C13E618" w14:textId="2EA43566" w:rsidR="001745CD" w:rsidRPr="001745CD" w:rsidRDefault="001745CD" w:rsidP="004B6AD2">
      <w:pPr>
        <w:pStyle w:val="ZLITUSTzmustliter"/>
      </w:pPr>
      <w:r w:rsidRPr="001745CD">
        <w:t>„§ 1. Kto obcuje płciowo z małoletnim poniżej lat 15 lub dopuszcza się wobec takiej osoby innej czynności seksualnej lub doprowadza ją do poddania się takim czynnościom albo do ich wykonania,</w:t>
      </w:r>
    </w:p>
    <w:p w14:paraId="126EF47F" w14:textId="1F8AA2CF" w:rsidR="001745CD" w:rsidRPr="001745CD" w:rsidRDefault="001745CD" w:rsidP="004F27B2">
      <w:pPr>
        <w:pStyle w:val="ZLITSKARNzmsankcjikarnejliter"/>
      </w:pPr>
      <w:r w:rsidRPr="001745CD">
        <w:t>podlega karze pozbawienia wolności od lat 2 do 15.”</w:t>
      </w:r>
      <w:r w:rsidR="00382D26">
        <w:t>,</w:t>
      </w:r>
    </w:p>
    <w:p w14:paraId="45A67471" w14:textId="2494A40F" w:rsidR="001745CD" w:rsidRPr="001745CD" w:rsidRDefault="004F2EF6" w:rsidP="007835E6">
      <w:pPr>
        <w:pStyle w:val="LITlitera"/>
      </w:pPr>
      <w:r w:rsidRPr="001745CD">
        <w:t>b)</w:t>
      </w:r>
      <w:r w:rsidRPr="001745CD">
        <w:tab/>
      </w:r>
      <w:r w:rsidR="001745CD" w:rsidRPr="001745CD">
        <w:t>dodaje się § 6 w brzmieniu:</w:t>
      </w:r>
    </w:p>
    <w:p w14:paraId="1DCDF7C2" w14:textId="59C8FBC1" w:rsidR="001745CD" w:rsidRPr="001745CD" w:rsidRDefault="001745CD" w:rsidP="00C164A8">
      <w:pPr>
        <w:pStyle w:val="ZLITUSTzmustliter"/>
      </w:pPr>
      <w:r w:rsidRPr="001745CD">
        <w:t>„§ 6. Skazując sprawcę, który popełnił przestępstwo określone w § 1, 3 lub 4 wobec małoletniego, który w chwili czynu pozostawał w stosunku zależności od sprawcy, w szczególności pod jego pieczą, lub z wykorzystaniem krytycznego położenia małoletniego</w:t>
      </w:r>
      <w:r w:rsidR="00382D26">
        <w:t>,</w:t>
      </w:r>
      <w:r w:rsidRPr="001745CD">
        <w:t xml:space="preserve"> sąd orzeka karę pozbawienia wolności przewidzianą za przypisane sprawcy przestępstwo w wysokości od dolnej granicy ustawowego zagrożenia zwiększonego o połowę.”;</w:t>
      </w:r>
    </w:p>
    <w:p w14:paraId="01A685C0" w14:textId="6250F1E3" w:rsidR="001745CD" w:rsidRPr="001745CD" w:rsidRDefault="00465298" w:rsidP="004B6AD2">
      <w:pPr>
        <w:pStyle w:val="PKTpunkt"/>
      </w:pPr>
      <w:r>
        <w:lastRenderedPageBreak/>
        <w:t>8</w:t>
      </w:r>
      <w:r w:rsidR="007039D6">
        <w:t>4</w:t>
      </w:r>
      <w:r w:rsidR="001745CD" w:rsidRPr="001745CD">
        <w:t>)</w:t>
      </w:r>
      <w:r w:rsidR="001745CD" w:rsidRPr="001745CD">
        <w:tab/>
        <w:t>w art. 200a § 1 otrzymuje brzmienie:</w:t>
      </w:r>
    </w:p>
    <w:p w14:paraId="6C65DA09" w14:textId="0C858A44" w:rsidR="001745CD" w:rsidRPr="001745CD" w:rsidRDefault="001745CD" w:rsidP="004B6AD2">
      <w:pPr>
        <w:pStyle w:val="ZUSTzmustartykuempunktem"/>
      </w:pPr>
      <w:r w:rsidRPr="001745CD">
        <w:t>„§ 1. Kto w celu popełnienia przestępstwa określonego w art. 197 § 4</w:t>
      </w:r>
      <w:r w:rsidR="007C03CB">
        <w:t xml:space="preserve"> </w:t>
      </w:r>
      <w:r w:rsidRPr="001745CD">
        <w:t>lub art. 200, jak również produkowania lub utrwalania treści pornograficznych, za pośrednictwem systemu teleinformatycznego lub sieci telekomunikacyjnej nawiązuje kontakt z małoletnim poniżej lat 15, zmierzając, za pomocą wprowadzenia go w błąd, wyzyskania błędu lub niezdolności do należytego pojmowania sytuacji albo przy użyciu groźby bezprawnej, do spotkania z nim,</w:t>
      </w:r>
    </w:p>
    <w:p w14:paraId="1A6A6975" w14:textId="77777777" w:rsidR="001745CD" w:rsidRPr="001745CD" w:rsidRDefault="001745CD" w:rsidP="00C164A8">
      <w:pPr>
        <w:pStyle w:val="ZSKARNzmsankcjikarnejwszczeglnociwKodeksiekarnym"/>
      </w:pPr>
      <w:r w:rsidRPr="001745CD">
        <w:t>podlega karze pozbawienia wolności do lat 3.”;</w:t>
      </w:r>
    </w:p>
    <w:p w14:paraId="7F5C78F4" w14:textId="18045520" w:rsidR="001745CD" w:rsidRPr="001745CD" w:rsidRDefault="00465298" w:rsidP="004B6AD2">
      <w:pPr>
        <w:pStyle w:val="PKTpunkt"/>
      </w:pPr>
      <w:r>
        <w:t>8</w:t>
      </w:r>
      <w:r w:rsidR="007039D6">
        <w:t>5</w:t>
      </w:r>
      <w:r w:rsidR="001745CD" w:rsidRPr="001745CD">
        <w:t>)</w:t>
      </w:r>
      <w:r w:rsidR="001745CD" w:rsidRPr="001745CD">
        <w:tab/>
        <w:t>w art. 202 § 3 otrzymuje brzmienie:</w:t>
      </w:r>
    </w:p>
    <w:p w14:paraId="19992579" w14:textId="77777777" w:rsidR="001745CD" w:rsidRPr="001745CD" w:rsidRDefault="001745CD" w:rsidP="004B6AD2">
      <w:pPr>
        <w:pStyle w:val="ZUSTzmustartykuempunktem"/>
      </w:pPr>
      <w:r w:rsidRPr="001745CD">
        <w:t>„§ 3. Kto w celu rozpowszechniania produkuje, utrwala lub sprowadza, przechowuje lub posiada albo rozpowszechnia lub prezentuje treści pornograficzne z udziałem małoletniego albo treści pornograficzne związane z prezentowaniem przemocy lub posługiwaniem się zwierzęciem,</w:t>
      </w:r>
    </w:p>
    <w:p w14:paraId="233F5E1D" w14:textId="77777777" w:rsidR="001745CD" w:rsidRPr="001745CD" w:rsidRDefault="001745CD" w:rsidP="00C164A8">
      <w:pPr>
        <w:pStyle w:val="ZSKARNzmsankcjikarnejwszczeglnociwKodeksiekarnym"/>
      </w:pPr>
      <w:r w:rsidRPr="001745CD">
        <w:t>podlega karze pozbawienia wolności od lat 2 do 15.”;</w:t>
      </w:r>
    </w:p>
    <w:p w14:paraId="510A3921" w14:textId="1FDE0851" w:rsidR="001745CD" w:rsidRPr="001745CD" w:rsidRDefault="001745CD" w:rsidP="004B6AD2">
      <w:pPr>
        <w:pStyle w:val="PKTpunkt"/>
      </w:pPr>
      <w:r w:rsidRPr="001745CD">
        <w:t>8</w:t>
      </w:r>
      <w:r w:rsidR="007039D6">
        <w:t>6</w:t>
      </w:r>
      <w:r w:rsidRPr="001745CD">
        <w:t>)</w:t>
      </w:r>
      <w:r w:rsidRPr="001745CD">
        <w:tab/>
        <w:t>art. 203 otrzymuje brzmienie:</w:t>
      </w:r>
    </w:p>
    <w:p w14:paraId="103E827B" w14:textId="357FEB8D" w:rsidR="001745CD" w:rsidRPr="001745CD" w:rsidRDefault="001745CD" w:rsidP="00C164A8">
      <w:pPr>
        <w:pStyle w:val="ZARTzmartartykuempunktem"/>
      </w:pPr>
      <w:r w:rsidRPr="001745CD">
        <w:t>„Art. 203. § 1. Kto</w:t>
      </w:r>
      <w:r w:rsidR="00382D26">
        <w:t>,</w:t>
      </w:r>
      <w:r w:rsidRPr="001745CD">
        <w:t xml:space="preserve"> wykorzystując stosunek zależności lub krytyczne położenie, doprowadza inną osobę do uprawiania prostytucji,</w:t>
      </w:r>
    </w:p>
    <w:p w14:paraId="492053D8" w14:textId="77777777" w:rsidR="001745CD" w:rsidRPr="001745CD" w:rsidRDefault="001745CD" w:rsidP="00C164A8">
      <w:pPr>
        <w:pStyle w:val="ZSKARNzmsankcjikarnejwszczeglnociwKodeksiekarnym"/>
      </w:pPr>
      <w:r w:rsidRPr="001745CD">
        <w:t>podlega karze pozbawienia wolności od roku do lat 10.</w:t>
      </w:r>
    </w:p>
    <w:p w14:paraId="783D50EB" w14:textId="790B42A1" w:rsidR="001745CD" w:rsidRPr="001745CD" w:rsidRDefault="001745CD" w:rsidP="004B6AD2">
      <w:pPr>
        <w:pStyle w:val="ZUSTzmustartykuempunktem"/>
      </w:pPr>
      <w:r w:rsidRPr="001745CD">
        <w:t>§ 2. Kto</w:t>
      </w:r>
      <w:r w:rsidR="00382D26">
        <w:t>,</w:t>
      </w:r>
      <w:r w:rsidRPr="001745CD">
        <w:t xml:space="preserve"> przemocą, groźbą bezprawną lub podstępem doprowadza inną osobę do uprawiania prostytucji,</w:t>
      </w:r>
    </w:p>
    <w:p w14:paraId="63564433" w14:textId="77777777" w:rsidR="001745CD" w:rsidRPr="001745CD" w:rsidRDefault="001745CD" w:rsidP="00A75EEC">
      <w:pPr>
        <w:pStyle w:val="ZSKARNzmsankcjikarnejwszczeglnociwKodeksiekarnym"/>
      </w:pPr>
      <w:r w:rsidRPr="001745CD">
        <w:t>podlega karze pozbawienia wolności od lat 2 do 15.”;</w:t>
      </w:r>
    </w:p>
    <w:p w14:paraId="7F834A0A" w14:textId="2E03BF1A" w:rsidR="001745CD" w:rsidRPr="001745CD" w:rsidRDefault="00465298" w:rsidP="004B6AD2">
      <w:pPr>
        <w:pStyle w:val="PKTpunkt"/>
      </w:pPr>
      <w:r>
        <w:t>8</w:t>
      </w:r>
      <w:r w:rsidR="007039D6">
        <w:t>7</w:t>
      </w:r>
      <w:r w:rsidR="001745CD" w:rsidRPr="001745CD">
        <w:t>)</w:t>
      </w:r>
      <w:r w:rsidR="001745CD" w:rsidRPr="001745CD">
        <w:tab/>
        <w:t>w art. 207 § 3 otrzymuje brzmienie:</w:t>
      </w:r>
    </w:p>
    <w:p w14:paraId="6ABC68F3" w14:textId="77777777" w:rsidR="001745CD" w:rsidRPr="001745CD" w:rsidRDefault="001745CD" w:rsidP="004B6AD2">
      <w:pPr>
        <w:pStyle w:val="ZUSTzmustartykuempunktem"/>
      </w:pPr>
      <w:r w:rsidRPr="001745CD">
        <w:t>„§ 3. Jeżeli następstwem czynu określonego w § 1–2 jest targnięcie się pokrzywdzonego na własne życie, sprawca</w:t>
      </w:r>
    </w:p>
    <w:p w14:paraId="59133447" w14:textId="77777777" w:rsidR="001745CD" w:rsidRPr="001745CD" w:rsidRDefault="001745CD" w:rsidP="00A75EEC">
      <w:pPr>
        <w:pStyle w:val="ZSKARNzmsankcjikarnejwszczeglnociwKodeksiekarnym"/>
      </w:pPr>
      <w:r w:rsidRPr="001745CD">
        <w:t>podlega karze pozbawienia wolności od lat 2 do 15.”;</w:t>
      </w:r>
    </w:p>
    <w:p w14:paraId="50C96740" w14:textId="1D13EEAC" w:rsidR="001745CD" w:rsidRPr="001745CD" w:rsidRDefault="001745CD" w:rsidP="004B6AD2">
      <w:pPr>
        <w:pStyle w:val="PKTpunkt"/>
      </w:pPr>
      <w:r w:rsidRPr="001745CD">
        <w:t>8</w:t>
      </w:r>
      <w:r w:rsidR="007039D6">
        <w:t>8</w:t>
      </w:r>
      <w:r w:rsidRPr="001745CD">
        <w:t>)</w:t>
      </w:r>
      <w:r w:rsidRPr="001745CD">
        <w:tab/>
        <w:t>w art. 210 § 2 otrzymuje brzmienie:</w:t>
      </w:r>
    </w:p>
    <w:p w14:paraId="598AEBD3" w14:textId="77777777" w:rsidR="001745CD" w:rsidRPr="001745CD" w:rsidRDefault="001745CD" w:rsidP="004B6AD2">
      <w:pPr>
        <w:pStyle w:val="ZUSTzmustartykuempunktem"/>
      </w:pPr>
      <w:r w:rsidRPr="001745CD">
        <w:t>„§ 2. Jeżeli następstwem czynu jest śmierć osoby określonej w § 1, sprawca</w:t>
      </w:r>
    </w:p>
    <w:p w14:paraId="4185D4DE" w14:textId="77777777" w:rsidR="001745CD" w:rsidRPr="001745CD" w:rsidRDefault="001745CD" w:rsidP="00A75EEC">
      <w:pPr>
        <w:pStyle w:val="ZSKARNzmsankcjikarnejwszczeglnociwKodeksiekarnym"/>
      </w:pPr>
      <w:r w:rsidRPr="001745CD">
        <w:t xml:space="preserve">podlega karze pozbawienia wolności od lat 2 do 15.”; </w:t>
      </w:r>
    </w:p>
    <w:p w14:paraId="464432F9" w14:textId="5790DD69" w:rsidR="001745CD" w:rsidRPr="001745CD" w:rsidRDefault="001745CD" w:rsidP="004B6AD2">
      <w:pPr>
        <w:pStyle w:val="PKTpunkt"/>
      </w:pPr>
      <w:r w:rsidRPr="001745CD">
        <w:t>8</w:t>
      </w:r>
      <w:r w:rsidR="007039D6">
        <w:t>9</w:t>
      </w:r>
      <w:r w:rsidRPr="001745CD">
        <w:t>)</w:t>
      </w:r>
      <w:r w:rsidRPr="001745CD">
        <w:tab/>
        <w:t>w art. 223 § 2 otrzymuje brzmienie:</w:t>
      </w:r>
    </w:p>
    <w:p w14:paraId="41644AA1" w14:textId="77777777" w:rsidR="001745CD" w:rsidRPr="001745CD" w:rsidRDefault="001745CD" w:rsidP="004B6AD2">
      <w:pPr>
        <w:pStyle w:val="ZUSTzmustartykuempunktem"/>
      </w:pPr>
      <w:r w:rsidRPr="001745CD">
        <w:t>„§ 2. Jeżeli w wyniku czynnej napaści nastąpił skutek w postaci ciężkiego uszczerbku na zdrowiu funkcjonariusza publicznego lub osoby do pomocy mu przybranej, sprawca</w:t>
      </w:r>
    </w:p>
    <w:p w14:paraId="3F8FE9F7" w14:textId="77777777" w:rsidR="001745CD" w:rsidRPr="001745CD" w:rsidRDefault="001745CD" w:rsidP="00A75EEC">
      <w:pPr>
        <w:pStyle w:val="ZSKARNzmsankcjikarnejwszczeglnociwKodeksiekarnym"/>
      </w:pPr>
      <w:r w:rsidRPr="001745CD">
        <w:t>podlega karze pozbawienia wolności od lat 2 do 15.”;</w:t>
      </w:r>
    </w:p>
    <w:p w14:paraId="0F0F7CA7" w14:textId="67746C45" w:rsidR="001745CD" w:rsidRPr="001745CD" w:rsidRDefault="007039D6" w:rsidP="004B6AD2">
      <w:pPr>
        <w:pStyle w:val="PKTpunkt"/>
      </w:pPr>
      <w:r>
        <w:lastRenderedPageBreak/>
        <w:t>90</w:t>
      </w:r>
      <w:r w:rsidR="001745CD" w:rsidRPr="001745CD">
        <w:t>)</w:t>
      </w:r>
      <w:r w:rsidR="001745CD" w:rsidRPr="001745CD">
        <w:tab/>
        <w:t>w art. 228:</w:t>
      </w:r>
    </w:p>
    <w:p w14:paraId="602DD6ED" w14:textId="77777777" w:rsidR="001745CD" w:rsidRPr="001745CD" w:rsidRDefault="001745CD" w:rsidP="00A35AC7">
      <w:pPr>
        <w:pStyle w:val="LITlitera"/>
      </w:pPr>
      <w:r w:rsidRPr="001745CD">
        <w:t>a)</w:t>
      </w:r>
      <w:r w:rsidRPr="001745CD">
        <w:tab/>
        <w:t>§ 5 otrzymuje brzmienie:</w:t>
      </w:r>
    </w:p>
    <w:p w14:paraId="599B2E25" w14:textId="77777777" w:rsidR="001745CD" w:rsidRPr="001745CD" w:rsidRDefault="001745CD" w:rsidP="00A06917">
      <w:pPr>
        <w:pStyle w:val="ZLITUSTzmustliter"/>
      </w:pPr>
      <w:r w:rsidRPr="001745CD">
        <w:t>„§ 5. Kto, w związku z pełnieniem funkcji publicznej, przyjmuje korzyść majątkową znacznej wartości albo jej obietnicę,</w:t>
      </w:r>
    </w:p>
    <w:p w14:paraId="3146186F" w14:textId="77777777" w:rsidR="001745CD" w:rsidRPr="001745CD" w:rsidRDefault="001745CD" w:rsidP="00A75EEC">
      <w:pPr>
        <w:pStyle w:val="ZLITSKARNzmsankcjikarnejliter"/>
      </w:pPr>
      <w:r w:rsidRPr="001745CD">
        <w:t>podlega karze pozbawienia wolności od lat 2 do 15.”,</w:t>
      </w:r>
    </w:p>
    <w:p w14:paraId="69242FBE" w14:textId="77777777" w:rsidR="001745CD" w:rsidRPr="001745CD" w:rsidRDefault="001745CD" w:rsidP="00A35AC7">
      <w:pPr>
        <w:pStyle w:val="LITlitera"/>
      </w:pPr>
      <w:r w:rsidRPr="001745CD">
        <w:t>b)</w:t>
      </w:r>
      <w:r w:rsidRPr="001745CD">
        <w:tab/>
        <w:t>po § 5 dodaje się § 5a w brzmieniu:</w:t>
      </w:r>
    </w:p>
    <w:p w14:paraId="2C486890" w14:textId="77777777" w:rsidR="001745CD" w:rsidRPr="001745CD" w:rsidRDefault="001745CD" w:rsidP="00A06917">
      <w:pPr>
        <w:pStyle w:val="ZLITUSTzmustliter"/>
      </w:pPr>
      <w:r w:rsidRPr="001745CD">
        <w:t>„§ 5a. Kto, w związku z pełnieniem funkcji publicznej, przyjmuje korzyść majątkową wielkiej wartości albo jej obietnicę,</w:t>
      </w:r>
    </w:p>
    <w:p w14:paraId="70E01C4C" w14:textId="77777777" w:rsidR="001745CD" w:rsidRPr="001745CD" w:rsidRDefault="001745CD" w:rsidP="00A75EEC">
      <w:pPr>
        <w:pStyle w:val="ZLITSKARNzmsankcjikarnejliter"/>
      </w:pPr>
      <w:r w:rsidRPr="001745CD">
        <w:t>podlega karze pozbawienia wolności od lat 3 do 20.”,</w:t>
      </w:r>
    </w:p>
    <w:p w14:paraId="60AA9475" w14:textId="77777777" w:rsidR="001745CD" w:rsidRPr="001745CD" w:rsidRDefault="001745CD" w:rsidP="00A35AC7">
      <w:pPr>
        <w:pStyle w:val="LITlitera"/>
      </w:pPr>
      <w:r w:rsidRPr="001745CD">
        <w:t>c)</w:t>
      </w:r>
      <w:r w:rsidRPr="001745CD">
        <w:tab/>
        <w:t>§ 6 otrzymuje brzmienie:</w:t>
      </w:r>
    </w:p>
    <w:p w14:paraId="0B0E284B" w14:textId="7F60CB93" w:rsidR="001745CD" w:rsidRPr="001745CD" w:rsidRDefault="001745CD" w:rsidP="00A06917">
      <w:pPr>
        <w:pStyle w:val="ZLITUSTzmustliter"/>
      </w:pPr>
      <w:r w:rsidRPr="001745CD">
        <w:t>„§ 6. Karom określonym w § 1–5a podlega odpowiednio także ten, kto, w</w:t>
      </w:r>
      <w:r w:rsidR="00285F5A">
        <w:t> </w:t>
      </w:r>
      <w:r w:rsidRPr="001745CD">
        <w:t>związku z pełnieniem funkcji publicznej w państwie obcym lub w organizacji międzynarodowej, przyjmuje korzyść majątkową lub osobistą albo jej obietnicę lub takiej korzyści żąda, albo uzależnia wykonanie czynności służbowej od jej otrzymania.”;</w:t>
      </w:r>
    </w:p>
    <w:p w14:paraId="392C8C47" w14:textId="03BC6934" w:rsidR="001745CD" w:rsidRPr="001745CD" w:rsidRDefault="007039D6" w:rsidP="00A35AC7">
      <w:pPr>
        <w:pStyle w:val="PKTpunkt"/>
      </w:pPr>
      <w:r>
        <w:t>91</w:t>
      </w:r>
      <w:r w:rsidR="001745CD" w:rsidRPr="001745CD">
        <w:t>)</w:t>
      </w:r>
      <w:r w:rsidR="001745CD" w:rsidRPr="001745CD">
        <w:tab/>
        <w:t>w art. 229:</w:t>
      </w:r>
    </w:p>
    <w:p w14:paraId="7D0E611F" w14:textId="77777777" w:rsidR="001745CD" w:rsidRPr="001745CD" w:rsidRDefault="001745CD" w:rsidP="00A35AC7">
      <w:pPr>
        <w:pStyle w:val="LITlitera"/>
      </w:pPr>
      <w:r w:rsidRPr="001745CD">
        <w:t>a)</w:t>
      </w:r>
      <w:r w:rsidRPr="001745CD">
        <w:tab/>
        <w:t>§ 4 otrzymuje brzmienie:</w:t>
      </w:r>
    </w:p>
    <w:p w14:paraId="2BB0E098" w14:textId="77777777" w:rsidR="001745CD" w:rsidRPr="001745CD" w:rsidRDefault="001745CD" w:rsidP="00A06917">
      <w:pPr>
        <w:pStyle w:val="ZLITUSTzmustliter"/>
      </w:pPr>
      <w:r w:rsidRPr="001745CD">
        <w:t>„§ 4. Kto osobie pełniącej funkcję publiczną, w związku z pełnieniem tej funkcji, udziela albo obiecuje udzielić korzyści majątkowej znacznej wartości,</w:t>
      </w:r>
    </w:p>
    <w:p w14:paraId="3BA4E449" w14:textId="77777777" w:rsidR="001745CD" w:rsidRPr="001745CD" w:rsidRDefault="001745CD" w:rsidP="00A75EEC">
      <w:pPr>
        <w:pStyle w:val="ZLITSKARNzmsankcjikarnejliter"/>
      </w:pPr>
      <w:r w:rsidRPr="001745CD">
        <w:t>podlega karze pozbawienia wolności od lat 2 do 15.”,</w:t>
      </w:r>
    </w:p>
    <w:p w14:paraId="3FD69FC8" w14:textId="77777777" w:rsidR="001745CD" w:rsidRPr="001745CD" w:rsidRDefault="001745CD" w:rsidP="00A35AC7">
      <w:pPr>
        <w:pStyle w:val="LITlitera"/>
      </w:pPr>
      <w:r w:rsidRPr="001745CD">
        <w:t>b)</w:t>
      </w:r>
      <w:r w:rsidRPr="001745CD">
        <w:tab/>
        <w:t>po § 4 dodaje się § 4a w brzmieniu:</w:t>
      </w:r>
    </w:p>
    <w:p w14:paraId="27BC9EA3" w14:textId="77777777" w:rsidR="001745CD" w:rsidRPr="001745CD" w:rsidRDefault="001745CD" w:rsidP="00A06917">
      <w:pPr>
        <w:pStyle w:val="ZLITUSTzmustliter"/>
      </w:pPr>
      <w:r w:rsidRPr="001745CD">
        <w:t>„§ 4a. Kto osobie pełniącej funkcję publiczną, w związku z pełnieniem tej funkcji, udziela albo obiecuje udzielić korzyści majątkowej wielkiej wartości,</w:t>
      </w:r>
    </w:p>
    <w:p w14:paraId="0A1EAB09" w14:textId="77777777" w:rsidR="001745CD" w:rsidRPr="001745CD" w:rsidRDefault="001745CD" w:rsidP="00A75EEC">
      <w:pPr>
        <w:pStyle w:val="ZLITSKARNzmsankcjikarnejliter"/>
      </w:pPr>
      <w:r w:rsidRPr="001745CD">
        <w:t>podlega karze pozbawienia wolności od lat 3 do 20.”,</w:t>
      </w:r>
    </w:p>
    <w:p w14:paraId="55942740" w14:textId="77777777" w:rsidR="001745CD" w:rsidRPr="001745CD" w:rsidRDefault="001745CD" w:rsidP="00A35AC7">
      <w:pPr>
        <w:pStyle w:val="LITlitera"/>
      </w:pPr>
      <w:r w:rsidRPr="001745CD">
        <w:t>c)</w:t>
      </w:r>
      <w:r w:rsidRPr="001745CD">
        <w:tab/>
        <w:t>§ 5 otrzymuje brzmienie:</w:t>
      </w:r>
    </w:p>
    <w:p w14:paraId="2FB297D2" w14:textId="77777777" w:rsidR="001745CD" w:rsidRPr="001745CD" w:rsidRDefault="001745CD" w:rsidP="00A06917">
      <w:pPr>
        <w:pStyle w:val="ZLITUSTzmustliter"/>
      </w:pPr>
      <w:r w:rsidRPr="001745CD">
        <w:t>„§ 5. Karom określonym w § 1–4a podlega odpowiednio także ten, kto udziela albo obiecuje udzielić korzyści majątkowej lub osobistej osobie pełniącej funkcję publiczną w państwie obcym lub w organizacji międzynarodowej, w związku z pełnieniem tej funkcji.”;</w:t>
      </w:r>
    </w:p>
    <w:p w14:paraId="71771765" w14:textId="067CB5FC" w:rsidR="001745CD" w:rsidRPr="001745CD" w:rsidRDefault="00566161" w:rsidP="00A35AC7">
      <w:pPr>
        <w:pStyle w:val="PKTpunkt"/>
      </w:pPr>
      <w:r>
        <w:t>9</w:t>
      </w:r>
      <w:r w:rsidR="007039D6">
        <w:t>2</w:t>
      </w:r>
      <w:r w:rsidR="001745CD" w:rsidRPr="001745CD">
        <w:t>)</w:t>
      </w:r>
      <w:r w:rsidR="001745CD" w:rsidRPr="001745CD">
        <w:tab/>
        <w:t>w art. 230 § 1 otrzymuje brzmienie:</w:t>
      </w:r>
    </w:p>
    <w:p w14:paraId="00C9822B" w14:textId="77777777" w:rsidR="001745CD" w:rsidRPr="001745CD" w:rsidRDefault="001745CD" w:rsidP="0087288E">
      <w:pPr>
        <w:pStyle w:val="ZUSTzmustartykuempunktem"/>
      </w:pPr>
      <w:r w:rsidRPr="001745CD">
        <w:t xml:space="preserve">„§ 1. Kto, w zamian za korzyść majątkową lub osobistą albo jej obietnicę, podejmuje się pośrednictwa w załatwieniu sprawy, wywołując u innej osoby przekonanie o </w:t>
      </w:r>
      <w:r w:rsidRPr="001745CD">
        <w:lastRenderedPageBreak/>
        <w:t>posiadaniu wpływów, wykorzystując lub utwierdzając takie przekonanie lub powołując się na wpływy:</w:t>
      </w:r>
    </w:p>
    <w:p w14:paraId="4D93647E" w14:textId="77777777" w:rsidR="001745CD" w:rsidRPr="001745CD" w:rsidRDefault="001745CD" w:rsidP="007835E6">
      <w:pPr>
        <w:pStyle w:val="ZPKTzmpktartykuempunktem"/>
      </w:pPr>
      <w:r w:rsidRPr="001745CD">
        <w:t>1)</w:t>
      </w:r>
      <w:r w:rsidRPr="001745CD">
        <w:tab/>
        <w:t>w instytucji państwowej lub samorządowej,</w:t>
      </w:r>
    </w:p>
    <w:p w14:paraId="2A830A72" w14:textId="77777777" w:rsidR="001745CD" w:rsidRPr="001745CD" w:rsidRDefault="001745CD" w:rsidP="007835E6">
      <w:pPr>
        <w:pStyle w:val="ZPKTzmpktartykuempunktem"/>
      </w:pPr>
      <w:r w:rsidRPr="001745CD">
        <w:t>2)</w:t>
      </w:r>
      <w:r w:rsidRPr="001745CD">
        <w:tab/>
        <w:t>w organizacji krajowej lub międzynarodowej,</w:t>
      </w:r>
    </w:p>
    <w:p w14:paraId="00348019" w14:textId="77777777" w:rsidR="001745CD" w:rsidRPr="001745CD" w:rsidRDefault="001745CD" w:rsidP="007835E6">
      <w:pPr>
        <w:pStyle w:val="ZPKTzmpktartykuempunktem"/>
      </w:pPr>
      <w:r w:rsidRPr="001745CD">
        <w:t>3)</w:t>
      </w:r>
      <w:r w:rsidRPr="001745CD">
        <w:tab/>
        <w:t>w krajowej lub zagranicznej jednostce organizacyjnej dysponującej środkami publicznymi,</w:t>
      </w:r>
    </w:p>
    <w:p w14:paraId="7922F9E6" w14:textId="77777777" w:rsidR="001745CD" w:rsidRPr="001745CD" w:rsidRDefault="001745CD" w:rsidP="007835E6">
      <w:pPr>
        <w:pStyle w:val="ZPKTzmpktartykuempunktem"/>
      </w:pPr>
      <w:r w:rsidRPr="001745CD">
        <w:t>4)</w:t>
      </w:r>
      <w:r w:rsidRPr="001745CD">
        <w:tab/>
        <w:t>w przedsiębiorstwie państwowym,</w:t>
      </w:r>
    </w:p>
    <w:p w14:paraId="4DD9DCF3" w14:textId="77777777" w:rsidR="001745CD" w:rsidRPr="001745CD" w:rsidRDefault="001745CD" w:rsidP="007835E6">
      <w:pPr>
        <w:pStyle w:val="ZPKTzmpktartykuempunktem"/>
      </w:pPr>
      <w:r w:rsidRPr="001745CD">
        <w:t>5)</w:t>
      </w:r>
      <w:r w:rsidRPr="001745CD">
        <w:tab/>
        <w:t>w spółce handlowej z udziałem Skarbu Państwa, samorządu terytorialnego lub państwowej osoby prawnej,</w:t>
      </w:r>
    </w:p>
    <w:p w14:paraId="0CC1E73E" w14:textId="77777777" w:rsidR="004F27B2" w:rsidRPr="004F27B2" w:rsidRDefault="004F27B2" w:rsidP="004F27B2">
      <w:pPr>
        <w:pStyle w:val="ZCZWSPPKTzmczciwsppktartykuempunktem"/>
      </w:pPr>
      <w:r w:rsidRPr="004F27B2">
        <w:t>podlega karze pozbawienia wolności od 6 miesięcy do lat 8.”;</w:t>
      </w:r>
    </w:p>
    <w:p w14:paraId="66974B6E" w14:textId="07DC8071" w:rsidR="001745CD" w:rsidRPr="001745CD" w:rsidRDefault="00E22620" w:rsidP="0087288E">
      <w:pPr>
        <w:pStyle w:val="PKTpunkt"/>
      </w:pPr>
      <w:r>
        <w:t>9</w:t>
      </w:r>
      <w:r w:rsidR="007039D6">
        <w:t>3</w:t>
      </w:r>
      <w:r w:rsidR="001745CD" w:rsidRPr="001745CD">
        <w:t>)</w:t>
      </w:r>
      <w:r w:rsidR="001745CD" w:rsidRPr="001745CD">
        <w:tab/>
        <w:t>w art. 230a § 1 otrzymuje brzmienie:</w:t>
      </w:r>
    </w:p>
    <w:p w14:paraId="5535BB9D" w14:textId="77777777" w:rsidR="001745CD" w:rsidRPr="001745CD" w:rsidRDefault="001745CD" w:rsidP="00C164A8">
      <w:pPr>
        <w:pStyle w:val="ZUSTzmustartykuempunktem"/>
      </w:pPr>
      <w:r w:rsidRPr="001745CD">
        <w:t>„§ 1. Kto udziela albo obiecuje udzielić korzyści majątkowej lub osobistej w zamian za pośrednictwo w załatwieniu sprawy w podmiocie wskazanym w art. 230 § 1, polegające na bezprawnym wywarciu wpływu na decyzję, działanie lub zaniechanie osoby pełniącej funkcję publiczną, w związku z pełnieniem tej funkcji,</w:t>
      </w:r>
    </w:p>
    <w:p w14:paraId="096B4B28" w14:textId="77777777" w:rsidR="001745CD" w:rsidRPr="001745CD" w:rsidRDefault="001745CD" w:rsidP="00C164A8">
      <w:pPr>
        <w:pStyle w:val="ZSKARNzmsankcjikarnejwszczeglnociwKodeksiekarnym"/>
      </w:pPr>
      <w:r w:rsidRPr="001745CD">
        <w:t>podlega karze pozbawienia wolności od 6 miesięcy do lat 8.”;</w:t>
      </w:r>
    </w:p>
    <w:p w14:paraId="742EFE31" w14:textId="4E8EC5F5" w:rsidR="001745CD" w:rsidRPr="001745CD" w:rsidRDefault="00465298" w:rsidP="0087288E">
      <w:pPr>
        <w:pStyle w:val="PKTpunkt"/>
      </w:pPr>
      <w:r>
        <w:t>9</w:t>
      </w:r>
      <w:r w:rsidR="007039D6">
        <w:t>4</w:t>
      </w:r>
      <w:r w:rsidR="001745CD" w:rsidRPr="001745CD">
        <w:t>)</w:t>
      </w:r>
      <w:r w:rsidR="0087288E">
        <w:tab/>
      </w:r>
      <w:r w:rsidR="001745CD" w:rsidRPr="001745CD">
        <w:t>art. 234 otrzymuje brzmienie:</w:t>
      </w:r>
    </w:p>
    <w:p w14:paraId="49DA94A3" w14:textId="77777777" w:rsidR="001745CD" w:rsidRPr="001745CD" w:rsidRDefault="001745CD" w:rsidP="0087288E">
      <w:pPr>
        <w:pStyle w:val="ZARTzmartartykuempunktem"/>
      </w:pPr>
      <w:r w:rsidRPr="001745CD">
        <w:t>„Art. 234. Kto, przed organem powołanym do ścigania lub orzekania w sprawach o przestępstwo, w tym i przestępstwo skarbowe, wykroczenie, wykroczenie skarbowe lub przewinienie dyscyplinarne, fałszywie oskarża inną osobę o popełnienie tych czynów zabronionych lub przewinienia dyscyplinarnego,</w:t>
      </w:r>
    </w:p>
    <w:p w14:paraId="61850E59" w14:textId="77777777" w:rsidR="001745CD" w:rsidRPr="001745CD" w:rsidRDefault="001745CD" w:rsidP="00C164A8">
      <w:pPr>
        <w:pStyle w:val="ZSKARNzmsankcjikarnejwszczeglnociwKodeksiekarnym"/>
      </w:pPr>
      <w:r w:rsidRPr="001745CD">
        <w:t>podlega karze pozbawienia wolności od 3 miesięcy do lat 5.”;</w:t>
      </w:r>
    </w:p>
    <w:p w14:paraId="19FFC40F" w14:textId="45C044E2" w:rsidR="001745CD" w:rsidRPr="001745CD" w:rsidRDefault="00465298" w:rsidP="0087288E">
      <w:pPr>
        <w:pStyle w:val="PKTpunkt"/>
      </w:pPr>
      <w:r>
        <w:t>9</w:t>
      </w:r>
      <w:r w:rsidR="007039D6">
        <w:t>5</w:t>
      </w:r>
      <w:r w:rsidR="001745CD" w:rsidRPr="001745CD">
        <w:t>)</w:t>
      </w:r>
      <w:r w:rsidR="0087288E">
        <w:tab/>
      </w:r>
      <w:r w:rsidR="001745CD" w:rsidRPr="001745CD">
        <w:t>art. 235 otrzymuje brzmienie:</w:t>
      </w:r>
    </w:p>
    <w:p w14:paraId="04112BCD" w14:textId="77777777" w:rsidR="001745CD" w:rsidRPr="001745CD" w:rsidRDefault="001745CD" w:rsidP="0087288E">
      <w:pPr>
        <w:pStyle w:val="ZARTzmartartykuempunktem"/>
      </w:pPr>
      <w:r w:rsidRPr="001745CD">
        <w:t>„Art. 235. § 1. Kto, przez tworzenie fałszywych dowodów lub inne podstępne zabiegi, kieruje przeciwko określonej osobie ściganie o przestępstwo, w tym i przestępstwo skarbowe, wykroczenie, wykroczenie skarbowe lub przewinienie dyscyplinarne albo w toku postępowania zabiegi takie przedsiębierze,</w:t>
      </w:r>
    </w:p>
    <w:p w14:paraId="21C9FB5E" w14:textId="77777777" w:rsidR="001745CD" w:rsidRPr="001745CD" w:rsidRDefault="001745CD" w:rsidP="00C164A8">
      <w:pPr>
        <w:pStyle w:val="ZSKARNzmsankcjikarnejwszczeglnociwKodeksiekarnym"/>
      </w:pPr>
      <w:r w:rsidRPr="001745CD">
        <w:t xml:space="preserve">podlega karze pozbawienia wolności od 3 miesięcy do lat 5. </w:t>
      </w:r>
    </w:p>
    <w:p w14:paraId="5CBCF8D9" w14:textId="7566AA83" w:rsidR="001745CD" w:rsidRPr="001745CD" w:rsidRDefault="001745CD" w:rsidP="00C164A8">
      <w:pPr>
        <w:pStyle w:val="ZUSTzmustartykuempunktem"/>
      </w:pPr>
      <w:r w:rsidRPr="001745CD">
        <w:t xml:space="preserve">§ 2. Tej samej karze podlega, kto w toku postępowania karnego tworzy fałszywe dowody mające służyć uniknięciu lub zmniejszeniu odpowiedzialności karnej za </w:t>
      </w:r>
      <w:r w:rsidR="00F61DDB" w:rsidRPr="00F61DDB">
        <w:t xml:space="preserve">przestępstwo, w tym i przestępstwo skarbowe </w:t>
      </w:r>
      <w:r w:rsidRPr="001745CD">
        <w:t>popełnione przez siebie lub osobę najbliższą.”;</w:t>
      </w:r>
    </w:p>
    <w:p w14:paraId="58A38368" w14:textId="601C1050" w:rsidR="001745CD" w:rsidRPr="001745CD" w:rsidRDefault="00465298" w:rsidP="00E13665">
      <w:pPr>
        <w:pStyle w:val="PKTpunkt"/>
      </w:pPr>
      <w:r>
        <w:t>9</w:t>
      </w:r>
      <w:r w:rsidR="007039D6">
        <w:t>6</w:t>
      </w:r>
      <w:r w:rsidR="001745CD" w:rsidRPr="001745CD">
        <w:t>)</w:t>
      </w:r>
      <w:r w:rsidR="001745CD" w:rsidRPr="001745CD">
        <w:tab/>
        <w:t>w art. 240 § 1 otrzymuje brzmienie:</w:t>
      </w:r>
    </w:p>
    <w:p w14:paraId="13F5202D" w14:textId="21BDC87E" w:rsidR="001745CD" w:rsidRPr="001745CD" w:rsidRDefault="001745CD" w:rsidP="00F75BDD">
      <w:pPr>
        <w:pStyle w:val="ZUSTzmustartykuempunktem"/>
      </w:pPr>
      <w:r w:rsidRPr="001745CD">
        <w:lastRenderedPageBreak/>
        <w:t>„§ 1. Kto, mając wiarygodną wiadomość o karalnym przygotowaniu albo usiłowaniu lub dokonaniu czynu zabronionego określonego w art. 118, art. 118a, art. 120–124, art.</w:t>
      </w:r>
      <w:r w:rsidR="001122DA">
        <w:t> </w:t>
      </w:r>
      <w:r w:rsidRPr="001745CD">
        <w:t>127, art. 128, art. 130, art. 134, art. 140, art. 148, art. 148a, art. 156, art. 163, art. 166, art. 189, art. 197 § 3–5, art. 198, art. 200, art. 252 lub przestępstwa o charakterze terrorystycznym, nie zawiadamia niezwłocznie organu powołanego do ścigania przestępstw,</w:t>
      </w:r>
    </w:p>
    <w:p w14:paraId="3DE00755" w14:textId="77777777" w:rsidR="001745CD" w:rsidRPr="001745CD" w:rsidRDefault="001745CD" w:rsidP="00A75EEC">
      <w:pPr>
        <w:pStyle w:val="ZSKARNzmsankcjikarnejwszczeglnociwKodeksiekarnym"/>
      </w:pPr>
      <w:r w:rsidRPr="001745CD">
        <w:t xml:space="preserve">podlega karze pozbawienia wolności do lat 3.”; </w:t>
      </w:r>
    </w:p>
    <w:p w14:paraId="56862F6E" w14:textId="50A15C2E" w:rsidR="001745CD" w:rsidRPr="001745CD" w:rsidRDefault="00465298" w:rsidP="00E13665">
      <w:pPr>
        <w:pStyle w:val="PKTpunkt"/>
      </w:pPr>
      <w:r>
        <w:t>9</w:t>
      </w:r>
      <w:r w:rsidR="007039D6">
        <w:t>7</w:t>
      </w:r>
      <w:r w:rsidR="001745CD" w:rsidRPr="001745CD">
        <w:t>)</w:t>
      </w:r>
      <w:r w:rsidR="001745CD" w:rsidRPr="001745CD">
        <w:tab/>
        <w:t>w art. 241 dodaje się § 3 w brzmieniu:</w:t>
      </w:r>
    </w:p>
    <w:p w14:paraId="74D669D9" w14:textId="595A2AD9" w:rsidR="001745CD" w:rsidRPr="001745CD" w:rsidRDefault="001745CD" w:rsidP="00F75BDD">
      <w:pPr>
        <w:pStyle w:val="ZUSTzmustartykuempunktem"/>
      </w:pPr>
      <w:r w:rsidRPr="001745CD">
        <w:t xml:space="preserve">„§ 3. Karze określonej w § 1 podlega, kto </w:t>
      </w:r>
      <w:r w:rsidR="0031371A" w:rsidRPr="0031371A">
        <w:t>bez zezwolenia rozpowszechnia publicznie wiadomości</w:t>
      </w:r>
      <w:r w:rsidRPr="001745CD">
        <w:t xml:space="preserve"> z postępowania prowadzonego na podstawie przepisów o postępowaniu w sprawach nieletnich.”;</w:t>
      </w:r>
    </w:p>
    <w:p w14:paraId="60A79055" w14:textId="4196793E" w:rsidR="001745CD" w:rsidRPr="001745CD" w:rsidRDefault="001745CD" w:rsidP="00E13665">
      <w:pPr>
        <w:pStyle w:val="PKTpunkt"/>
      </w:pPr>
      <w:r w:rsidRPr="001745CD">
        <w:t>9</w:t>
      </w:r>
      <w:r w:rsidR="007039D6">
        <w:t>8</w:t>
      </w:r>
      <w:r w:rsidRPr="001745CD">
        <w:t>)</w:t>
      </w:r>
      <w:r w:rsidRPr="001745CD">
        <w:tab/>
        <w:t>po art. 244b dodaje się art. 244c w brzmieniu:</w:t>
      </w:r>
    </w:p>
    <w:p w14:paraId="3B01C864" w14:textId="4866D86D" w:rsidR="00375A58" w:rsidRPr="00375A58" w:rsidRDefault="001745CD" w:rsidP="00C164A8">
      <w:pPr>
        <w:pStyle w:val="ZARTzmartartykuempunktem"/>
      </w:pPr>
      <w:r w:rsidRPr="001745CD">
        <w:t>„Art.</w:t>
      </w:r>
      <w:r w:rsidR="00B172E8">
        <w:t xml:space="preserve"> </w:t>
      </w:r>
      <w:r w:rsidRPr="001745CD">
        <w:t>244c</w:t>
      </w:r>
      <w:r w:rsidR="00375A58">
        <w:t>.</w:t>
      </w:r>
      <w:r w:rsidR="00B172E8">
        <w:t xml:space="preserve"> </w:t>
      </w:r>
      <w:r w:rsidRPr="001745CD">
        <w:t xml:space="preserve">§ 1. </w:t>
      </w:r>
      <w:r w:rsidR="00375A58" w:rsidRPr="00375A58">
        <w:t xml:space="preserve">Kto uchyla się od wykonania orzeczonego przez sąd na rzecz pokrzywdzonego lub </w:t>
      </w:r>
      <w:r w:rsidR="00375A58">
        <w:t>dla niego</w:t>
      </w:r>
      <w:r w:rsidR="00375A58" w:rsidRPr="00375A58">
        <w:t xml:space="preserve"> osoby najbliższej, za przestępstwo ścigane z oskarżenia publicznego, środka kompensacyjnego w postaci obowiązku naprawienia szkody, obowiązku zadośćuczynienia za doznaną przez inną osobę krzywdę lub nawiązki,</w:t>
      </w:r>
    </w:p>
    <w:p w14:paraId="68F6CBD8" w14:textId="4E7184E9" w:rsidR="00190133" w:rsidRPr="00190133" w:rsidRDefault="00375A58" w:rsidP="00C164A8">
      <w:pPr>
        <w:pStyle w:val="ZSKARNzmsankcjikarnejwszczeglnociwKodeksiekarnym"/>
      </w:pPr>
      <w:r w:rsidRPr="00375A58">
        <w:t>podlega karze pozbawienia wolności od 3 miesięcy do lat 5.</w:t>
      </w:r>
    </w:p>
    <w:p w14:paraId="3ABF2F7B" w14:textId="7B785AEA" w:rsidR="001745CD" w:rsidRPr="001745CD" w:rsidRDefault="001745CD" w:rsidP="00B0385D">
      <w:pPr>
        <w:pStyle w:val="ZUSTzmustartykuempunktem"/>
      </w:pPr>
      <w:r w:rsidRPr="001745CD">
        <w:t>§ 2. Nie podlega karze sprawca przestępstwa określonego w § 1, który wykonał w</w:t>
      </w:r>
      <w:r w:rsidR="007C03CB">
        <w:t xml:space="preserve"> </w:t>
      </w:r>
      <w:r w:rsidRPr="001745CD">
        <w:t>całości orzeczony wobec niego środek kompensacyjny</w:t>
      </w:r>
      <w:r w:rsidR="00B0385D">
        <w:t xml:space="preserve"> </w:t>
      </w:r>
      <w:r w:rsidRPr="001745CD">
        <w:t>nie później niż przed upływem 30</w:t>
      </w:r>
      <w:r w:rsidR="001122DA">
        <w:t> </w:t>
      </w:r>
      <w:r w:rsidRPr="001745CD">
        <w:t>dni od dnia pierwszego przesłuchania w charakterze podejrzanego</w:t>
      </w:r>
      <w:r w:rsidR="00B0385D">
        <w:t>.</w:t>
      </w:r>
    </w:p>
    <w:p w14:paraId="68A93684" w14:textId="70A9AB02" w:rsidR="001745CD" w:rsidRPr="001745CD" w:rsidRDefault="001745CD" w:rsidP="00F75BDD">
      <w:pPr>
        <w:pStyle w:val="ZUSTzmustartykuempunktem"/>
      </w:pPr>
      <w:r w:rsidRPr="001745CD">
        <w:t xml:space="preserve">§ </w:t>
      </w:r>
      <w:r w:rsidR="00E97535">
        <w:t>3</w:t>
      </w:r>
      <w:r w:rsidRPr="001745CD">
        <w:t>.</w:t>
      </w:r>
      <w:r w:rsidR="00AD02F2">
        <w:t xml:space="preserve"> </w:t>
      </w:r>
      <w:r w:rsidRPr="001745CD">
        <w:t>Ściganie przestępstwa określonego w § 1 następuje na wniosek pokrzywdzonego.”;</w:t>
      </w:r>
    </w:p>
    <w:p w14:paraId="3E9D6781" w14:textId="51A99F6D" w:rsidR="001745CD" w:rsidRPr="001745CD" w:rsidRDefault="001745CD" w:rsidP="00E13665">
      <w:pPr>
        <w:pStyle w:val="PKTpunkt"/>
      </w:pPr>
      <w:r w:rsidRPr="001745CD">
        <w:t>9</w:t>
      </w:r>
      <w:r w:rsidR="007039D6">
        <w:t>9</w:t>
      </w:r>
      <w:r w:rsidRPr="001745CD">
        <w:t>)</w:t>
      </w:r>
      <w:r w:rsidRPr="001745CD">
        <w:tab/>
        <w:t>w art. 252 § 1 i 2 otrzymują brzmienie:</w:t>
      </w:r>
    </w:p>
    <w:p w14:paraId="37989BE0" w14:textId="77777777" w:rsidR="001745CD" w:rsidRPr="001745CD" w:rsidRDefault="001745CD" w:rsidP="00F75BDD">
      <w:pPr>
        <w:pStyle w:val="ZUSTzmustartykuempunktem"/>
      </w:pPr>
      <w:r w:rsidRPr="001745CD">
        <w:t>„§ 1. Kto bierze lub przetrzymuje zakładnika w celu zmuszenia organu państwowego lub samorządowego, instytucji, organizacji, osoby fizycznej lub prawnej albo grupy osób do określonego zachowania się,</w:t>
      </w:r>
    </w:p>
    <w:p w14:paraId="74A0BC4F" w14:textId="77777777" w:rsidR="001745CD" w:rsidRPr="001745CD" w:rsidRDefault="001745CD" w:rsidP="00A75EEC">
      <w:pPr>
        <w:pStyle w:val="ZSKARNzmsankcjikarnejwszczeglnociwKodeksiekarnym"/>
      </w:pPr>
      <w:r w:rsidRPr="001745CD">
        <w:t>podlega karze pozbawienia wolności od lat 3 do 20.</w:t>
      </w:r>
    </w:p>
    <w:p w14:paraId="55651E08" w14:textId="77777777" w:rsidR="001745CD" w:rsidRPr="001745CD" w:rsidRDefault="001745CD">
      <w:pPr>
        <w:pStyle w:val="ZUSTzmustartykuempunktem"/>
      </w:pPr>
      <w:r w:rsidRPr="001745CD">
        <w:t>§ 2. Jeżeli czyn określony w § 1 łączył się ze szczególnym udręczeniem zakładnika, sprawca</w:t>
      </w:r>
    </w:p>
    <w:p w14:paraId="233DF226" w14:textId="77777777" w:rsidR="001745CD" w:rsidRPr="001745CD" w:rsidRDefault="001745CD" w:rsidP="00A75EEC">
      <w:pPr>
        <w:pStyle w:val="ZSKARNzmsankcjikarnejwszczeglnociwKodeksiekarnym"/>
      </w:pPr>
      <w:r w:rsidRPr="001745CD">
        <w:t>podlega karze pozbawienia wolności od lat 5 do 25.”;</w:t>
      </w:r>
    </w:p>
    <w:p w14:paraId="1A7F5C19" w14:textId="032C425F" w:rsidR="001745CD" w:rsidRPr="001745CD" w:rsidRDefault="007039D6" w:rsidP="00E13665">
      <w:pPr>
        <w:pStyle w:val="PKTpunkt"/>
      </w:pPr>
      <w:r>
        <w:t>100</w:t>
      </w:r>
      <w:r w:rsidR="001745CD" w:rsidRPr="001745CD">
        <w:t>)</w:t>
      </w:r>
      <w:r w:rsidR="001745CD" w:rsidRPr="001745CD">
        <w:tab/>
        <w:t>w art. 256:</w:t>
      </w:r>
    </w:p>
    <w:p w14:paraId="22FCD8B7" w14:textId="77777777" w:rsidR="001745CD" w:rsidRPr="001745CD" w:rsidRDefault="001745CD" w:rsidP="00E13665">
      <w:pPr>
        <w:pStyle w:val="LITlitera"/>
      </w:pPr>
      <w:r w:rsidRPr="001745CD">
        <w:t>a)</w:t>
      </w:r>
      <w:r w:rsidRPr="001745CD">
        <w:tab/>
        <w:t>§ 1 otrzymuje brzmienie:</w:t>
      </w:r>
    </w:p>
    <w:p w14:paraId="5912AFB5" w14:textId="77777777" w:rsidR="001745CD" w:rsidRPr="001745CD" w:rsidRDefault="001745CD" w:rsidP="00D22DB6">
      <w:pPr>
        <w:pStyle w:val="ZLITUSTzmustliter"/>
      </w:pPr>
      <w:r w:rsidRPr="001745CD">
        <w:lastRenderedPageBreak/>
        <w:t>„§ 1. Kto publicznie propaguje nazistowski, komunistyczny, faszystowski lub inny totalitarny ustrój państwa lub nawołuje do nienawiści na tle różnic narodowościowych, etnicznych, rasowych, wyznaniowych albo ze względu na bezwyznaniowość,</w:t>
      </w:r>
    </w:p>
    <w:p w14:paraId="3CEB9AAE" w14:textId="77777777" w:rsidR="001745CD" w:rsidRPr="001745CD" w:rsidRDefault="001745CD" w:rsidP="00A75EEC">
      <w:pPr>
        <w:pStyle w:val="ZLITSKARNzmsankcjikarnejliter"/>
      </w:pPr>
      <w:r w:rsidRPr="001745CD">
        <w:t>podlega karze pozbawienia wolności do lat 3.”,</w:t>
      </w:r>
    </w:p>
    <w:p w14:paraId="3599DC94" w14:textId="77777777" w:rsidR="001745CD" w:rsidRPr="001745CD" w:rsidRDefault="001745CD" w:rsidP="00E13665">
      <w:pPr>
        <w:pStyle w:val="LITlitera"/>
      </w:pPr>
      <w:r w:rsidRPr="001745CD">
        <w:t>b)</w:t>
      </w:r>
      <w:r w:rsidRPr="001745CD">
        <w:tab/>
        <w:t>po § 1 dodaje się § 1a w brzmieniu:</w:t>
      </w:r>
    </w:p>
    <w:p w14:paraId="6AAFEBA9" w14:textId="77777777" w:rsidR="001745CD" w:rsidRPr="001745CD" w:rsidRDefault="001745CD" w:rsidP="00D22DB6">
      <w:pPr>
        <w:pStyle w:val="ZLITUSTzmustliter"/>
      </w:pPr>
      <w:r w:rsidRPr="001745CD">
        <w:t>„§ 1a. Tej samej karze podlega, kto publicznie propaguje ideologię nazistowską, komunistyczną, faszystowską lub ideologię nawołującą do użycia przemocy w celu wpływania na życie polityczne lub społeczne.”,</w:t>
      </w:r>
    </w:p>
    <w:p w14:paraId="79F0A0B0" w14:textId="77777777" w:rsidR="001745CD" w:rsidRPr="001745CD" w:rsidRDefault="001745CD" w:rsidP="00E13665">
      <w:pPr>
        <w:pStyle w:val="LITlitera"/>
      </w:pPr>
      <w:r w:rsidRPr="001745CD">
        <w:t>c)</w:t>
      </w:r>
      <w:r w:rsidRPr="001745CD">
        <w:tab/>
        <w:t>§ 2 otrzymuje brzmienie:</w:t>
      </w:r>
    </w:p>
    <w:p w14:paraId="1F51682A" w14:textId="33BF35C9" w:rsidR="001745CD" w:rsidRPr="001745CD" w:rsidRDefault="001745CD" w:rsidP="00D22DB6">
      <w:pPr>
        <w:pStyle w:val="ZLITUSTzmustliter"/>
      </w:pPr>
      <w:r w:rsidRPr="001745CD">
        <w:t>„§ 2. Tej samej karze podlega, kto w celu rozpowszechniania produkuje, utrwala lub sprowadza, nabywa, zbywa, oferuje, przechowuje, posiada, prezentuje, przewozi lub przesyła druk, nagranie lub inny przedmiot, zawierające treść określoną w § 1 lub 1a albo będące nośnikiem symboliki nazistowskiej, komunistycznej, faszystowskiej lub innej totalitarnej, użytej w sposób służący propagowaniu treści określonej w § 1 lub 1a.”;</w:t>
      </w:r>
    </w:p>
    <w:p w14:paraId="1115E036" w14:textId="14ACFF53" w:rsidR="001745CD" w:rsidRPr="001745CD" w:rsidRDefault="007039D6" w:rsidP="00E13665">
      <w:pPr>
        <w:pStyle w:val="PKTpunkt"/>
      </w:pPr>
      <w:r>
        <w:t>101</w:t>
      </w:r>
      <w:r w:rsidR="001745CD" w:rsidRPr="001745CD">
        <w:t>)</w:t>
      </w:r>
      <w:r w:rsidR="001745CD" w:rsidRPr="001745CD">
        <w:tab/>
        <w:t>art. 258 otrzymuje brzmienie:</w:t>
      </w:r>
    </w:p>
    <w:p w14:paraId="0F474000" w14:textId="2FE63731" w:rsidR="001745CD" w:rsidRPr="001745CD" w:rsidRDefault="001745CD" w:rsidP="004A7B55">
      <w:pPr>
        <w:pStyle w:val="ZARTzmartartykuempunktem"/>
      </w:pPr>
      <w:r w:rsidRPr="001745CD">
        <w:t>„Art. 258</w:t>
      </w:r>
      <w:r w:rsidR="00375A58">
        <w:t>.</w:t>
      </w:r>
      <w:r w:rsidRPr="001745CD">
        <w:t xml:space="preserve"> § 1. Kto bierze udział w zorganizowanej grupie albo związku mających na celu popełnienie przestępstwa lub przestępstwa skarbowego,</w:t>
      </w:r>
    </w:p>
    <w:p w14:paraId="3B6F054F" w14:textId="77777777" w:rsidR="001745CD" w:rsidRPr="001745CD" w:rsidRDefault="001745CD" w:rsidP="004A7B55">
      <w:pPr>
        <w:pStyle w:val="ZARTzmartartykuempunktem"/>
      </w:pPr>
      <w:r w:rsidRPr="001745CD">
        <w:t>podlega karze pozbawienia wolności od 6 miesięcy do lat 8.</w:t>
      </w:r>
    </w:p>
    <w:p w14:paraId="2D2B8237" w14:textId="77777777" w:rsidR="001745CD" w:rsidRPr="001745CD" w:rsidRDefault="001745CD" w:rsidP="00C164A8">
      <w:pPr>
        <w:pStyle w:val="ZUSTzmustartykuempunktem"/>
      </w:pPr>
      <w:r w:rsidRPr="001745CD">
        <w:t>§ 2. Jeżeli grupa albo związek określone w § 1 mają charakter zbrojny albo mają na celu popełnienie przestępstwa o charakterze terrorystycznym, sprawca</w:t>
      </w:r>
    </w:p>
    <w:p w14:paraId="792F3BA3" w14:textId="77777777" w:rsidR="001745CD" w:rsidRPr="001745CD" w:rsidRDefault="001745CD" w:rsidP="00C164A8">
      <w:pPr>
        <w:pStyle w:val="ZSKARNzmsankcjikarnejwszczeglnociwKodeksiekarnym"/>
      </w:pPr>
      <w:r w:rsidRPr="001745CD">
        <w:t>podlega karze pozbawienia wolności od roku do lat 10.</w:t>
      </w:r>
    </w:p>
    <w:p w14:paraId="240FDD3E" w14:textId="2ACFFA40" w:rsidR="001745CD" w:rsidRPr="001745CD" w:rsidRDefault="001745CD" w:rsidP="00C164A8">
      <w:pPr>
        <w:pStyle w:val="ZUSTzmustartykuempunktem"/>
      </w:pPr>
      <w:r w:rsidRPr="001745CD">
        <w:t>§ 3. Kto grupę albo związek określone w § 1</w:t>
      </w:r>
      <w:r w:rsidR="00375A58">
        <w:t>,</w:t>
      </w:r>
      <w:r w:rsidRPr="001745CD">
        <w:t xml:space="preserve"> w tym mające charakter zbrojny</w:t>
      </w:r>
      <w:r w:rsidR="00375A58">
        <w:t>,</w:t>
      </w:r>
      <w:r w:rsidRPr="001745CD">
        <w:t xml:space="preserve"> zakłada lub taką grupą albo związkiem kieruje,</w:t>
      </w:r>
    </w:p>
    <w:p w14:paraId="0FA76546" w14:textId="77777777" w:rsidR="001745CD" w:rsidRPr="001745CD" w:rsidRDefault="001745CD" w:rsidP="00C164A8">
      <w:pPr>
        <w:pStyle w:val="ZSKARNzmsankcjikarnejwszczeglnociwKodeksiekarnym"/>
      </w:pPr>
      <w:r w:rsidRPr="001745CD">
        <w:t>podlega karze pozbawienia wolności od lat 2 do 15.</w:t>
      </w:r>
    </w:p>
    <w:p w14:paraId="23E4E86D" w14:textId="77777777" w:rsidR="001745CD" w:rsidRPr="001745CD" w:rsidRDefault="001745CD" w:rsidP="00C164A8">
      <w:pPr>
        <w:pStyle w:val="ZUSTzmustartykuempunktem"/>
      </w:pPr>
      <w:r w:rsidRPr="001745CD">
        <w:t>§ 4. Kto grupę albo związek mające na celu popełnienie przestępstwa o charakterze terrorystycznym zakłada lub taką grupą lub związkiem kieruje,</w:t>
      </w:r>
    </w:p>
    <w:p w14:paraId="1FB567B4" w14:textId="55C7C1E1" w:rsidR="001745CD" w:rsidRDefault="001745CD" w:rsidP="00C164A8">
      <w:pPr>
        <w:pStyle w:val="ZSKARNzmsankcjikarnejwszczeglnociwKodeksiekarnym"/>
      </w:pPr>
      <w:r w:rsidRPr="001745CD">
        <w:t>podlega karze pozbawienia wolności od lat 3 do 20.”;</w:t>
      </w:r>
    </w:p>
    <w:p w14:paraId="34B0CBB7" w14:textId="55A5CE09" w:rsidR="00853BF0" w:rsidRDefault="00566161" w:rsidP="00853BF0">
      <w:pPr>
        <w:pStyle w:val="PKTpunkt"/>
      </w:pPr>
      <w:r>
        <w:t>10</w:t>
      </w:r>
      <w:r w:rsidR="007039D6">
        <w:t>2</w:t>
      </w:r>
      <w:r w:rsidR="00853BF0" w:rsidRPr="001745CD">
        <w:t>)</w:t>
      </w:r>
      <w:r w:rsidR="00853BF0" w:rsidRPr="001745CD">
        <w:tab/>
      </w:r>
      <w:r w:rsidR="00853BF0" w:rsidRPr="0085034E">
        <w:t>w art. 264 dodaje się § 4 w brzmieniu</w:t>
      </w:r>
      <w:r w:rsidR="00853BF0" w:rsidRPr="001745CD">
        <w:t>:</w:t>
      </w:r>
    </w:p>
    <w:p w14:paraId="0353E124" w14:textId="7D83F6DB" w:rsidR="00853BF0" w:rsidRPr="001745CD" w:rsidRDefault="00853BF0" w:rsidP="00853BF0">
      <w:pPr>
        <w:pStyle w:val="ZUSTzmustartykuempunktem"/>
      </w:pPr>
      <w:r w:rsidRPr="001745CD">
        <w:t xml:space="preserve">„§ </w:t>
      </w:r>
      <w:r>
        <w:t>4</w:t>
      </w:r>
      <w:r w:rsidRPr="001745CD">
        <w:t xml:space="preserve">. </w:t>
      </w:r>
      <w:r w:rsidRPr="0085034E">
        <w:t xml:space="preserve">Karze określonej w § 3 podlega ten, kto organizuje innym osobom przekraczanie wbrew przepisom granicy innego państwa, jeżeli obowiązek ścigania </w:t>
      </w:r>
      <w:r w:rsidRPr="0085034E">
        <w:lastRenderedPageBreak/>
        <w:t>takiego czynu wynika z ratyfikowanej przez Rzeczpospolitą Polską umowy międzynarodowej</w:t>
      </w:r>
      <w:r w:rsidRPr="001745CD">
        <w:t>.”;</w:t>
      </w:r>
    </w:p>
    <w:p w14:paraId="0D583085" w14:textId="3697803A" w:rsidR="001745CD" w:rsidRPr="001745CD" w:rsidRDefault="00E22620" w:rsidP="00E13665">
      <w:pPr>
        <w:pStyle w:val="PKTpunkt"/>
      </w:pPr>
      <w:r>
        <w:t>10</w:t>
      </w:r>
      <w:r w:rsidR="007039D6">
        <w:t>3</w:t>
      </w:r>
      <w:r w:rsidR="001745CD" w:rsidRPr="001745CD">
        <w:t>)</w:t>
      </w:r>
      <w:r w:rsidR="009340EC">
        <w:tab/>
      </w:r>
      <w:r w:rsidR="001745CD" w:rsidRPr="001745CD">
        <w:t>w art. 270 § 1 otrzymuje brzmienie:</w:t>
      </w:r>
    </w:p>
    <w:p w14:paraId="0B4A26C7" w14:textId="77777777" w:rsidR="001745CD" w:rsidRPr="001745CD" w:rsidRDefault="001745CD" w:rsidP="004A7B55">
      <w:pPr>
        <w:pStyle w:val="ZUSTzmustartykuempunktem"/>
      </w:pPr>
      <w:r w:rsidRPr="001745CD">
        <w:t>„§ 1. Kto, w celu użycia za autentyczny, podrabia lub przerabia dokument lub takiego dokumentu jako autentycznego używa,</w:t>
      </w:r>
    </w:p>
    <w:p w14:paraId="36BE4635" w14:textId="77777777" w:rsidR="001745CD" w:rsidRPr="001745CD" w:rsidRDefault="001745CD" w:rsidP="00A75EEC">
      <w:pPr>
        <w:pStyle w:val="ZSKARNzmsankcjikarnejwszczeglnociwKodeksiekarnym"/>
      </w:pPr>
      <w:r w:rsidRPr="001745CD">
        <w:t>podlega karze pozbawienia wolności od 3 miesięcy do lat 5.”;</w:t>
      </w:r>
    </w:p>
    <w:p w14:paraId="3C9835A6" w14:textId="40E3A555" w:rsidR="001745CD" w:rsidRPr="001745CD" w:rsidRDefault="00465298" w:rsidP="00E13665">
      <w:pPr>
        <w:pStyle w:val="PKTpunkt"/>
      </w:pPr>
      <w:r>
        <w:t>10</w:t>
      </w:r>
      <w:r w:rsidR="007039D6">
        <w:t>4</w:t>
      </w:r>
      <w:r w:rsidR="001745CD" w:rsidRPr="001745CD">
        <w:t>)</w:t>
      </w:r>
      <w:r w:rsidR="001745CD" w:rsidRPr="001745CD">
        <w:tab/>
        <w:t>w art. 270a § 2 otrzymuje brzmienie:</w:t>
      </w:r>
    </w:p>
    <w:p w14:paraId="364EE557" w14:textId="77777777" w:rsidR="001745CD" w:rsidRPr="001745CD" w:rsidRDefault="001745CD" w:rsidP="004A7B55">
      <w:pPr>
        <w:pStyle w:val="ZUSTzmustartykuempunktem"/>
      </w:pPr>
      <w:r w:rsidRPr="001745CD">
        <w:t>„§ 2. Jeżeli sprawca dopuszcza się czynu określonego w § 1 wobec faktury lub faktur, zawierających kwotę należności ogółem, której wartość lub łączna wartość jest większa niż pięciokrotność kwoty określającej mienie wielkiej wartości, albo z popełnienia przestępstwa uczynił sobie stałe źródło dochodu,</w:t>
      </w:r>
    </w:p>
    <w:p w14:paraId="0BC111C0" w14:textId="77777777" w:rsidR="001745CD" w:rsidRPr="001745CD" w:rsidRDefault="001745CD" w:rsidP="00A75EEC">
      <w:pPr>
        <w:pStyle w:val="ZSKARNzmsankcjikarnejwszczeglnociwKodeksiekarnym"/>
      </w:pPr>
      <w:r w:rsidRPr="001745CD">
        <w:t>podlega karze pozbawienia wolności od lat 3 do 20.”;</w:t>
      </w:r>
    </w:p>
    <w:p w14:paraId="08D2AFBF" w14:textId="45F6E2E9" w:rsidR="001745CD" w:rsidRPr="001745CD" w:rsidRDefault="00465298" w:rsidP="00E13665">
      <w:pPr>
        <w:pStyle w:val="PKTpunkt"/>
      </w:pPr>
      <w:r>
        <w:t>10</w:t>
      </w:r>
      <w:r w:rsidR="007039D6">
        <w:t>5</w:t>
      </w:r>
      <w:r w:rsidR="001745CD" w:rsidRPr="001745CD">
        <w:t>)</w:t>
      </w:r>
      <w:r w:rsidR="001745CD" w:rsidRPr="001745CD">
        <w:tab/>
        <w:t>w art. 271a § 2 otrzymuje brzmienie:</w:t>
      </w:r>
    </w:p>
    <w:p w14:paraId="15ACE052" w14:textId="77777777" w:rsidR="001745CD" w:rsidRPr="001745CD" w:rsidRDefault="001745CD" w:rsidP="004A7B55">
      <w:pPr>
        <w:pStyle w:val="ZUSTzmustartykuempunktem"/>
      </w:pPr>
      <w:r w:rsidRPr="001745CD">
        <w:t>„§ 2. Jeżeli sprawca dopuszcza się czynu określonego w § 1 wobec faktury lub faktur, zawierających kwotę należności ogółem, której wartość lub łączna wartość jest większa niż pięciokrotność kwoty określającej mienie wielkiej wartości, albo z popełnienia przestępstwa uczynił sobie stałe źródło dochodu,</w:t>
      </w:r>
    </w:p>
    <w:p w14:paraId="24266A87" w14:textId="77777777" w:rsidR="001745CD" w:rsidRPr="001745CD" w:rsidRDefault="001745CD" w:rsidP="00A75EEC">
      <w:pPr>
        <w:pStyle w:val="ZSKARNzmsankcjikarnejwszczeglnociwKodeksiekarnym"/>
      </w:pPr>
      <w:r w:rsidRPr="001745CD">
        <w:t>podlega karze pozbawienia wolności od lat 3 do 20.”;</w:t>
      </w:r>
    </w:p>
    <w:p w14:paraId="70D1947B" w14:textId="3E453B70" w:rsidR="001745CD" w:rsidRPr="001745CD" w:rsidRDefault="00465298" w:rsidP="00E13665">
      <w:pPr>
        <w:pStyle w:val="PKTpunkt"/>
      </w:pPr>
      <w:r>
        <w:t>10</w:t>
      </w:r>
      <w:r w:rsidR="007039D6">
        <w:t>6</w:t>
      </w:r>
      <w:r w:rsidR="001745CD" w:rsidRPr="001745CD">
        <w:t>)</w:t>
      </w:r>
      <w:r w:rsidR="001745CD" w:rsidRPr="001745CD">
        <w:tab/>
        <w:t>w art. 272 dotychczasową treść oznacza się jako § 1 i dodaje się § 2 w brzmieniu:</w:t>
      </w:r>
    </w:p>
    <w:p w14:paraId="333A31EA" w14:textId="77777777" w:rsidR="001745CD" w:rsidRPr="001745CD" w:rsidRDefault="001745CD" w:rsidP="004A7B55">
      <w:pPr>
        <w:pStyle w:val="ZUSTzmustartykuempunktem"/>
      </w:pPr>
      <w:r w:rsidRPr="001745CD">
        <w:t>„§ 2. Kto, w celu uzyskania dokumentu wystawianego przez funkcjonariusza publicznego lub inną osobę upoważnioną do jego wystawienia, przedkłada funkcjonariuszowi lub innej osobie upoważnionej oświadczenie, zawierające nieprawdę co do okoliczności mającej istotne znaczenie dla wystawienia tego dokumentu lub jego treści,</w:t>
      </w:r>
    </w:p>
    <w:p w14:paraId="5A99A1F7" w14:textId="6D98439D" w:rsidR="001745CD" w:rsidRPr="001745CD" w:rsidRDefault="001745CD" w:rsidP="007835E6">
      <w:pPr>
        <w:pStyle w:val="ZSKARNzmsankcjikarnejwszczeglnociwKodeksiekarnym"/>
      </w:pPr>
      <w:r w:rsidRPr="001745CD">
        <w:t>podlega grzywnie, karze ograniczenia wolności albo pozbawienia wolności do lat</w:t>
      </w:r>
      <w:r w:rsidR="006F2C47">
        <w:t> </w:t>
      </w:r>
      <w:r w:rsidRPr="001745CD">
        <w:t>2.”;</w:t>
      </w:r>
    </w:p>
    <w:p w14:paraId="52E77744" w14:textId="2AA84C1F" w:rsidR="001745CD" w:rsidRPr="001745CD" w:rsidRDefault="00465298" w:rsidP="00E13665">
      <w:pPr>
        <w:pStyle w:val="PKTpunkt"/>
      </w:pPr>
      <w:r>
        <w:t>10</w:t>
      </w:r>
      <w:r w:rsidR="007039D6">
        <w:t>7</w:t>
      </w:r>
      <w:r w:rsidR="001745CD" w:rsidRPr="001745CD">
        <w:t>)</w:t>
      </w:r>
      <w:r w:rsidR="001745CD" w:rsidRPr="001745CD">
        <w:tab/>
        <w:t>w art. 277a § 1 otrzymuje brzmienie:</w:t>
      </w:r>
    </w:p>
    <w:p w14:paraId="14D7532F" w14:textId="77777777" w:rsidR="001745CD" w:rsidRPr="001745CD" w:rsidRDefault="001745CD" w:rsidP="004A7B55">
      <w:pPr>
        <w:pStyle w:val="ZUSTzmustartykuempunktem"/>
      </w:pPr>
      <w:r w:rsidRPr="001745CD">
        <w:t>„§ 1. Kto dopuszcza się przestępstwa określonego w art. 270a § 1 albo art. 271a § 1 wobec faktury lub faktur, zawierających kwotę należności ogółem, której wartość lub łączna wartość jest większa niż dziesięciokrotność kwoty określającej mienie wielkiej wartości,</w:t>
      </w:r>
    </w:p>
    <w:p w14:paraId="239EDFA2" w14:textId="77777777" w:rsidR="001745CD" w:rsidRPr="001745CD" w:rsidRDefault="001745CD" w:rsidP="00A75EEC">
      <w:pPr>
        <w:pStyle w:val="ZSKARNzmsankcjikarnejwszczeglnociwKodeksiekarnym"/>
      </w:pPr>
      <w:r w:rsidRPr="001745CD">
        <w:t>podlega karze pozbawienia wolności od lat 5 do 25.”;</w:t>
      </w:r>
    </w:p>
    <w:p w14:paraId="20F60E1D" w14:textId="6461BD04" w:rsidR="001745CD" w:rsidRPr="001745CD" w:rsidRDefault="00465298" w:rsidP="00E13665">
      <w:pPr>
        <w:pStyle w:val="PKTpunkt"/>
      </w:pPr>
      <w:r>
        <w:t>10</w:t>
      </w:r>
      <w:r w:rsidR="007039D6">
        <w:t>8</w:t>
      </w:r>
      <w:r w:rsidR="001745CD" w:rsidRPr="001745CD">
        <w:t>)</w:t>
      </w:r>
      <w:r w:rsidR="001745CD" w:rsidRPr="001745CD">
        <w:tab/>
        <w:t>w art. 278:</w:t>
      </w:r>
    </w:p>
    <w:p w14:paraId="49E25A9F" w14:textId="63AA8864" w:rsidR="00B80589" w:rsidRPr="00B80589" w:rsidRDefault="001745CD" w:rsidP="00B80589">
      <w:pPr>
        <w:pStyle w:val="LITlitera"/>
      </w:pPr>
      <w:r w:rsidRPr="001745CD">
        <w:lastRenderedPageBreak/>
        <w:t>a)</w:t>
      </w:r>
      <w:r w:rsidR="00465298">
        <w:tab/>
      </w:r>
      <w:r w:rsidR="00B80589" w:rsidRPr="00B80589">
        <w:t>po § 1 dodaje się § 1a w brzmieniu:</w:t>
      </w:r>
    </w:p>
    <w:p w14:paraId="232782F4" w14:textId="692C74F3" w:rsidR="00B80589" w:rsidRDefault="00B80589" w:rsidP="003E7107">
      <w:pPr>
        <w:pStyle w:val="ZLITUSTzmustliter"/>
      </w:pPr>
      <w:r w:rsidRPr="00B80589">
        <w:t>„§ 1a. Tej samej karze podlega, kto zabiera w celu przywłaszczenia cudzą kartę uprawniającą do podjęcia pieniędzy z automatu bankowego lub cudze paliwo ciekłe lub gazowe.”</w:t>
      </w:r>
      <w:r w:rsidR="00375A58">
        <w:t>,</w:t>
      </w:r>
    </w:p>
    <w:p w14:paraId="1A883439" w14:textId="149D2416" w:rsidR="001745CD" w:rsidRPr="001745CD" w:rsidRDefault="00B80589" w:rsidP="0008503C">
      <w:pPr>
        <w:pStyle w:val="LITlitera"/>
      </w:pPr>
      <w:r>
        <w:t>b)</w:t>
      </w:r>
      <w:r w:rsidR="00F5291B">
        <w:tab/>
      </w:r>
      <w:r w:rsidR="001745CD" w:rsidRPr="001745CD">
        <w:t>§ 3 otrzymuje brzmienie:</w:t>
      </w:r>
    </w:p>
    <w:p w14:paraId="76481F55" w14:textId="6587D409" w:rsidR="001745CD" w:rsidRPr="0008503C" w:rsidRDefault="001745CD" w:rsidP="0008503C">
      <w:pPr>
        <w:pStyle w:val="ZLITUSTzmustliter"/>
      </w:pPr>
      <w:bookmarkStart w:id="42" w:name="_Hlk75726338"/>
      <w:r w:rsidRPr="0008503C">
        <w:t>„§</w:t>
      </w:r>
      <w:bookmarkEnd w:id="42"/>
      <w:r w:rsidRPr="0008503C">
        <w:t xml:space="preserve"> 3. W wypadku mniejszej wagi, sprawca czynu określonego w § 1</w:t>
      </w:r>
      <w:r w:rsidR="00E86B55">
        <w:t>, 1a</w:t>
      </w:r>
      <w:r w:rsidRPr="0008503C">
        <w:t xml:space="preserve"> lub 2</w:t>
      </w:r>
    </w:p>
    <w:p w14:paraId="47E6FBA9" w14:textId="77777777" w:rsidR="001745CD" w:rsidRPr="0008503C" w:rsidRDefault="001745CD" w:rsidP="007835E6">
      <w:pPr>
        <w:pStyle w:val="ZLITSKARNzmsankcjikarnejliter"/>
      </w:pPr>
      <w:r w:rsidRPr="0008503C">
        <w:t>podlega grzywnie, karze ograniczenia wolności albo pozbawienia wolności do roku.”,</w:t>
      </w:r>
    </w:p>
    <w:p w14:paraId="03515EEF" w14:textId="6B7E2D77" w:rsidR="001745CD" w:rsidRPr="001745CD" w:rsidRDefault="00F5291B" w:rsidP="00E13665">
      <w:pPr>
        <w:pStyle w:val="LITlitera"/>
      </w:pPr>
      <w:r>
        <w:t>c</w:t>
      </w:r>
      <w:r w:rsidR="001745CD" w:rsidRPr="001745CD">
        <w:t>)</w:t>
      </w:r>
      <w:r w:rsidR="00A919F6">
        <w:tab/>
      </w:r>
      <w:r w:rsidR="001745CD" w:rsidRPr="001745CD">
        <w:t>po § 3 dodaje się § 3a w brzmieniu:</w:t>
      </w:r>
    </w:p>
    <w:p w14:paraId="63B3B6D0" w14:textId="77777777" w:rsidR="001745CD" w:rsidRPr="001745CD" w:rsidRDefault="001745CD" w:rsidP="0008503C">
      <w:pPr>
        <w:pStyle w:val="ZLITUSTzmustliter"/>
      </w:pPr>
      <w:r w:rsidRPr="001745CD">
        <w:t>„§ 3a. Kto dopuszcza się kradzieży szczególnie zuchwałej,</w:t>
      </w:r>
    </w:p>
    <w:p w14:paraId="0079280E" w14:textId="77777777" w:rsidR="001745CD" w:rsidRPr="001745CD" w:rsidRDefault="001745CD" w:rsidP="00A75EEC">
      <w:pPr>
        <w:pStyle w:val="ZLITSKARNzmsankcjikarnejliter"/>
      </w:pPr>
      <w:r w:rsidRPr="001745CD">
        <w:t>podlega karze pozbawienia wolności od 6 miesięcy do lat 8.”,</w:t>
      </w:r>
    </w:p>
    <w:p w14:paraId="43024713" w14:textId="1334F32D" w:rsidR="001745CD" w:rsidRPr="001745CD" w:rsidRDefault="00F5291B" w:rsidP="00E13665">
      <w:pPr>
        <w:pStyle w:val="LITlitera"/>
      </w:pPr>
      <w:r>
        <w:t>d</w:t>
      </w:r>
      <w:r w:rsidR="001745CD" w:rsidRPr="001745CD">
        <w:t>)</w:t>
      </w:r>
      <w:r w:rsidR="00A919F6">
        <w:tab/>
      </w:r>
      <w:r w:rsidR="001745CD" w:rsidRPr="001745CD">
        <w:t>§ 5 otrzymuj</w:t>
      </w:r>
      <w:r w:rsidR="00357898">
        <w:t>e</w:t>
      </w:r>
      <w:r w:rsidR="001745CD" w:rsidRPr="001745CD">
        <w:t xml:space="preserve"> brzmienie:</w:t>
      </w:r>
    </w:p>
    <w:p w14:paraId="0904D916" w14:textId="315CD8C6" w:rsidR="001745CD" w:rsidRPr="001745CD" w:rsidRDefault="00375A58" w:rsidP="001568A2">
      <w:pPr>
        <w:pStyle w:val="ZLITUSTzmustliter"/>
      </w:pPr>
      <w:r w:rsidRPr="00375A58">
        <w:t>„</w:t>
      </w:r>
      <w:r w:rsidR="001745CD" w:rsidRPr="001745CD">
        <w:t>§ 5. Przepisy § 1, 3, 3a i 4 stosuje się odpowiednio do kradzieży energii</w:t>
      </w:r>
      <w:r w:rsidR="00E86B55">
        <w:t>.</w:t>
      </w:r>
      <w:r w:rsidRPr="00375A58">
        <w:t>”</w:t>
      </w:r>
      <w:r>
        <w:t>;</w:t>
      </w:r>
    </w:p>
    <w:p w14:paraId="1A08CA21" w14:textId="3F4C68B9" w:rsidR="001745CD" w:rsidRPr="001745CD" w:rsidRDefault="001745CD" w:rsidP="00E13665">
      <w:pPr>
        <w:pStyle w:val="PKTpunkt"/>
      </w:pPr>
      <w:r w:rsidRPr="001745CD">
        <w:t>10</w:t>
      </w:r>
      <w:r w:rsidR="00F5291B">
        <w:t>9</w:t>
      </w:r>
      <w:r w:rsidRPr="001745CD">
        <w:t>)</w:t>
      </w:r>
      <w:r w:rsidR="00A919F6">
        <w:tab/>
      </w:r>
      <w:r w:rsidRPr="001745CD">
        <w:t>uchyla się art. 278a;</w:t>
      </w:r>
    </w:p>
    <w:p w14:paraId="5E3F231C" w14:textId="102CA7F6" w:rsidR="001745CD" w:rsidRPr="001745CD" w:rsidRDefault="001745CD" w:rsidP="00E13665">
      <w:pPr>
        <w:pStyle w:val="PKTpunkt"/>
      </w:pPr>
      <w:r w:rsidRPr="001745CD">
        <w:t>1</w:t>
      </w:r>
      <w:r w:rsidR="00F5291B">
        <w:t>10</w:t>
      </w:r>
      <w:r w:rsidRPr="001745CD">
        <w:t>)</w:t>
      </w:r>
      <w:r w:rsidR="001568A2">
        <w:tab/>
      </w:r>
      <w:r w:rsidRPr="001745CD">
        <w:t>art. 280 otrzymuje brzmienie:</w:t>
      </w:r>
    </w:p>
    <w:p w14:paraId="3732E22F" w14:textId="1797802E" w:rsidR="001745CD" w:rsidRPr="001745CD" w:rsidRDefault="001745CD" w:rsidP="00C164A8">
      <w:pPr>
        <w:pStyle w:val="ZARTzmartartykuempunktem"/>
      </w:pPr>
      <w:r w:rsidRPr="001745CD">
        <w:t>„Art. 280</w:t>
      </w:r>
      <w:r w:rsidR="00375A58">
        <w:t>.</w:t>
      </w:r>
      <w:r w:rsidRPr="001745CD">
        <w:t xml:space="preserve"> § 1. Kto kradnie, używając przemocy wobec osoby lub grożąc natychmiastowym jej użyciem albo doprowadzając człowieka do stanu nieprzytomności lub bezbronności,</w:t>
      </w:r>
    </w:p>
    <w:p w14:paraId="361BE5F7" w14:textId="77777777" w:rsidR="001745CD" w:rsidRPr="001745CD" w:rsidRDefault="001745CD" w:rsidP="00C164A8">
      <w:pPr>
        <w:pStyle w:val="ZSKARNzmsankcjikarnejwszczeglnociwKodeksiekarnym"/>
      </w:pPr>
      <w:r w:rsidRPr="001745CD">
        <w:t>podlega karze pozbawienia wolności od lat 2 do 15.</w:t>
      </w:r>
    </w:p>
    <w:p w14:paraId="6751F3BE" w14:textId="77777777" w:rsidR="001745CD" w:rsidRPr="001745CD" w:rsidRDefault="001745CD" w:rsidP="001568A2">
      <w:pPr>
        <w:pStyle w:val="ZUSTzmustartykuempunktem"/>
      </w:pPr>
      <w:r w:rsidRPr="001745CD">
        <w:t>§ 2. Jeżeli sprawca rozboju posługuje się bronią palną, nożem lub innym podobnie niebezpiecznym przedmiotem lub środkiem obezwładniającym albo działa w inny sposób bezpośrednio zagrażający życiu lub wspólnie z inną osobą, która posługuje się taką bronią, przedmiotem, środkiem lub sposobem,</w:t>
      </w:r>
    </w:p>
    <w:p w14:paraId="4E00B702" w14:textId="77777777" w:rsidR="001745CD" w:rsidRPr="001745CD" w:rsidRDefault="001745CD" w:rsidP="00C75C2D">
      <w:pPr>
        <w:pStyle w:val="ZSKARNzmsankcjikarnejwszczeglnociwKodeksiekarnym"/>
      </w:pPr>
      <w:r w:rsidRPr="001745CD">
        <w:t>podlega karze pozbawienia wolności od lat 3 do 20.”;</w:t>
      </w:r>
    </w:p>
    <w:p w14:paraId="0C79B2A7" w14:textId="7FB553D6" w:rsidR="001745CD" w:rsidRPr="001745CD" w:rsidRDefault="001745CD" w:rsidP="00E13665">
      <w:pPr>
        <w:pStyle w:val="PKTpunkt"/>
      </w:pPr>
      <w:r w:rsidRPr="001745CD">
        <w:t>1</w:t>
      </w:r>
      <w:r w:rsidR="00F5291B">
        <w:t>11</w:t>
      </w:r>
      <w:r w:rsidRPr="001745CD">
        <w:t>)</w:t>
      </w:r>
      <w:r w:rsidR="00051339">
        <w:tab/>
      </w:r>
      <w:r w:rsidRPr="001745CD">
        <w:t xml:space="preserve">art. 282 </w:t>
      </w:r>
      <w:r w:rsidR="00940BA3">
        <w:t>otrzymuje</w:t>
      </w:r>
      <w:r w:rsidRPr="001745CD">
        <w:t xml:space="preserve"> brzmieni</w:t>
      </w:r>
      <w:r w:rsidR="00940BA3">
        <w:t>e</w:t>
      </w:r>
      <w:r w:rsidRPr="001745CD">
        <w:t>:</w:t>
      </w:r>
    </w:p>
    <w:p w14:paraId="7B1B9F6C" w14:textId="1BAD01B4" w:rsidR="00940BA3" w:rsidRPr="00940BA3" w:rsidRDefault="00940BA3" w:rsidP="00C75C2D">
      <w:pPr>
        <w:pStyle w:val="ZARTzmartartykuempunktem"/>
      </w:pPr>
      <w:r w:rsidRPr="001745CD">
        <w:t>„</w:t>
      </w:r>
      <w:r w:rsidRPr="00940BA3">
        <w:t xml:space="preserve">Art. 282. § 1. Kto, w celu osiągnięcia korzyści majątkowej, przemocą, groźbą zamachu na życie lub zdrowie albo gwałtownego zamachu na mienie, doprowadza inną osobę do rozporządzenia mieniem własnym lub cudzym albo do zaprzestania </w:t>
      </w:r>
      <w:r w:rsidR="00ED38CB">
        <w:t xml:space="preserve">lub </w:t>
      </w:r>
      <w:r w:rsidRPr="00940BA3">
        <w:t>ograniczenia działalności gospodarczej,</w:t>
      </w:r>
    </w:p>
    <w:p w14:paraId="6DBFE805" w14:textId="0060B289" w:rsidR="00940BA3" w:rsidRPr="00940BA3" w:rsidRDefault="00940BA3" w:rsidP="00C75C2D">
      <w:pPr>
        <w:pStyle w:val="ZSKARNzmsankcjikarnejwszczeglnociwKodeksiekarnym"/>
      </w:pPr>
      <w:r w:rsidRPr="00940BA3">
        <w:t>podlega karze pozbawienia wolności od roku do lat 10.</w:t>
      </w:r>
    </w:p>
    <w:p w14:paraId="33C76BDD" w14:textId="418AA565" w:rsidR="001745CD" w:rsidRPr="001745CD" w:rsidRDefault="00940BA3" w:rsidP="00940BA3">
      <w:pPr>
        <w:pStyle w:val="ZUSTzmustartykuempunktem"/>
      </w:pPr>
      <w:r w:rsidRPr="00940BA3">
        <w:t xml:space="preserve">§ 2. Tej samej karze podlega, kto, w celu osiągnięcia korzyści majątkowej, groźbą rozgłoszenia dotyczącej innej osoby lub osoby dla niej najbliższej wiadomości uwłaczającej czci lub istotnie naruszającej prywatność lub zarzutu, który może poniżyć w </w:t>
      </w:r>
      <w:r w:rsidRPr="00940BA3">
        <w:lastRenderedPageBreak/>
        <w:t>opinii publicznej lub narazić na utratę zaufania potrzebnego dla danego stanowiska, zawodu lub rodzaju działalności, doprowadza inną osobę do rozporządzenia mieniem własnym lub cudzym albo do zaprzestania</w:t>
      </w:r>
      <w:r w:rsidR="00046A98">
        <w:t xml:space="preserve"> lub </w:t>
      </w:r>
      <w:r w:rsidRPr="00940BA3">
        <w:t>ograniczenia działalności gospodarczej</w:t>
      </w:r>
      <w:r w:rsidR="001745CD" w:rsidRPr="001745CD">
        <w:t>.”;</w:t>
      </w:r>
    </w:p>
    <w:p w14:paraId="0481C3CC" w14:textId="189B029E" w:rsidR="001745CD" w:rsidRPr="001745CD" w:rsidRDefault="001745CD" w:rsidP="00E13665">
      <w:pPr>
        <w:pStyle w:val="PKTpunkt"/>
      </w:pPr>
      <w:r w:rsidRPr="001745CD">
        <w:t>1</w:t>
      </w:r>
      <w:r w:rsidR="00566161">
        <w:t>1</w:t>
      </w:r>
      <w:r w:rsidR="00F5291B">
        <w:t>2</w:t>
      </w:r>
      <w:r w:rsidRPr="001745CD">
        <w:t>)</w:t>
      </w:r>
      <w:r w:rsidRPr="001745CD">
        <w:tab/>
        <w:t>art. 283 otrzymuje brzmienie:</w:t>
      </w:r>
    </w:p>
    <w:p w14:paraId="014119AB" w14:textId="51F503B0" w:rsidR="001745CD" w:rsidRPr="001745CD" w:rsidRDefault="001745CD" w:rsidP="00C75C2D">
      <w:pPr>
        <w:pStyle w:val="ZARTzmartartykuempunktem"/>
      </w:pPr>
      <w:r w:rsidRPr="001745CD">
        <w:t xml:space="preserve">„Art. 283. W wypadku mniejszej wagi, sprawca czynu określonego w art. 279 </w:t>
      </w:r>
      <w:bookmarkStart w:id="43" w:name="_Hlk76561037"/>
      <w:r w:rsidRPr="001745CD">
        <w:t>§</w:t>
      </w:r>
      <w:bookmarkEnd w:id="43"/>
      <w:r w:rsidRPr="001745CD">
        <w:t xml:space="preserve"> 1, art. 280 § 1</w:t>
      </w:r>
      <w:r w:rsidR="00375A58">
        <w:t>,</w:t>
      </w:r>
      <w:r w:rsidRPr="001745CD">
        <w:t xml:space="preserve"> art. 281 lub art. 282,</w:t>
      </w:r>
    </w:p>
    <w:p w14:paraId="39825D35" w14:textId="77777777" w:rsidR="001745CD" w:rsidRPr="001745CD" w:rsidRDefault="001745CD" w:rsidP="00C75C2D">
      <w:pPr>
        <w:pStyle w:val="ZSKARNzmsankcjikarnejwszczeglnociwKodeksiekarnym"/>
      </w:pPr>
      <w:r w:rsidRPr="001745CD">
        <w:t>podlega karze pozbawienia wolności od 3 miesięcy do lat 5.”;</w:t>
      </w:r>
    </w:p>
    <w:p w14:paraId="593E9AE9" w14:textId="677F523B" w:rsidR="001745CD" w:rsidRPr="001745CD" w:rsidRDefault="001745CD" w:rsidP="00E13665">
      <w:pPr>
        <w:pStyle w:val="PKTpunkt"/>
      </w:pPr>
      <w:r w:rsidRPr="001745CD">
        <w:t>1</w:t>
      </w:r>
      <w:r w:rsidR="00F3045F">
        <w:t>1</w:t>
      </w:r>
      <w:r w:rsidR="00F5291B">
        <w:t>3</w:t>
      </w:r>
      <w:r w:rsidRPr="001745CD">
        <w:t>)</w:t>
      </w:r>
      <w:r w:rsidRPr="001745CD">
        <w:tab/>
        <w:t>w art. 294:</w:t>
      </w:r>
    </w:p>
    <w:p w14:paraId="51C9CE16" w14:textId="77777777" w:rsidR="001745CD" w:rsidRPr="001745CD" w:rsidRDefault="001745CD" w:rsidP="00E13665">
      <w:pPr>
        <w:pStyle w:val="LITlitera"/>
      </w:pPr>
      <w:r w:rsidRPr="001745CD">
        <w:t>a)</w:t>
      </w:r>
      <w:r w:rsidRPr="001745CD">
        <w:tab/>
        <w:t>§ 1 otrzymuje brzmienie:</w:t>
      </w:r>
    </w:p>
    <w:p w14:paraId="45F3FBFB" w14:textId="2FCB05B4" w:rsidR="001745CD" w:rsidRPr="001745CD" w:rsidRDefault="001745CD" w:rsidP="001568A2">
      <w:pPr>
        <w:pStyle w:val="ZLITUSTzmustliter"/>
      </w:pPr>
      <w:r w:rsidRPr="001745CD">
        <w:t xml:space="preserve">„§ 1. Kto dopuszcza się przestępstwa określonego w art. 278 § 1, </w:t>
      </w:r>
      <w:r w:rsidR="00E27FD5">
        <w:t xml:space="preserve">1a, </w:t>
      </w:r>
      <w:r w:rsidRPr="001745CD">
        <w:t>2, 3a lub</w:t>
      </w:r>
      <w:r w:rsidR="003F0E0C">
        <w:t> </w:t>
      </w:r>
      <w:r w:rsidRPr="001745CD">
        <w:t>5, art. 284 § 1 lub 2, art. 285 § 1, art. 286 § 1 lub 2, art. 287 § 1, art. 288 § 1 lub 3, art.</w:t>
      </w:r>
      <w:r w:rsidR="003F0E0C">
        <w:t> </w:t>
      </w:r>
      <w:r w:rsidRPr="001745CD">
        <w:t>290 § 1 lub w art. 291 § 1, w stosunku do mienia znacznej wartości,</w:t>
      </w:r>
    </w:p>
    <w:p w14:paraId="3C16ABCB" w14:textId="77777777" w:rsidR="001745CD" w:rsidRPr="001745CD" w:rsidRDefault="001745CD" w:rsidP="00C75C2D">
      <w:pPr>
        <w:pStyle w:val="ZLITSKARNzmsankcjikarnejliter"/>
      </w:pPr>
      <w:r w:rsidRPr="001745CD">
        <w:t xml:space="preserve">podlega karze pozbawienia wolności od roku do lat 10.”, </w:t>
      </w:r>
    </w:p>
    <w:p w14:paraId="4CC95BE5" w14:textId="77777777" w:rsidR="001745CD" w:rsidRPr="001745CD" w:rsidRDefault="001745CD" w:rsidP="00E13665">
      <w:pPr>
        <w:pStyle w:val="LITlitera"/>
      </w:pPr>
      <w:r w:rsidRPr="001745CD">
        <w:t>b)</w:t>
      </w:r>
      <w:r w:rsidRPr="001745CD">
        <w:tab/>
        <w:t>dodaje się § 3 i 4 w brzmieniu:</w:t>
      </w:r>
    </w:p>
    <w:p w14:paraId="63D72F2A" w14:textId="7AFE54B2" w:rsidR="001745CD" w:rsidRPr="001745CD" w:rsidRDefault="001745CD" w:rsidP="001568A2">
      <w:pPr>
        <w:pStyle w:val="ZLITUSTzmustliter"/>
      </w:pPr>
      <w:r w:rsidRPr="001745CD">
        <w:t xml:space="preserve">„§ 3. Kto dopuszcza się przestępstwa określonego w art. 278 § 1, </w:t>
      </w:r>
      <w:r w:rsidR="00E27FD5">
        <w:t xml:space="preserve">1a, </w:t>
      </w:r>
      <w:r w:rsidRPr="001745CD">
        <w:t>2, 3a lub</w:t>
      </w:r>
      <w:r w:rsidR="003F0E0C">
        <w:t> </w:t>
      </w:r>
      <w:r w:rsidRPr="001745CD">
        <w:t>5, art. 279 § 1, art. 280 § 1, art. 281, art. 282, art. 284 § 1 lub 2, art. 285 § 1, art. 286 §</w:t>
      </w:r>
      <w:r w:rsidR="003F0E0C">
        <w:t> </w:t>
      </w:r>
      <w:r w:rsidRPr="001745CD">
        <w:t>1 lub 2, art. 287 § 1, art. 288 § 1 lub 3, art. 290 § 1 lub w art. 291 § 1, w stosunku do mienia o wartości większej niż pięciokrotność kwoty określającej mienie wielkiej wartości,</w:t>
      </w:r>
    </w:p>
    <w:p w14:paraId="51394954" w14:textId="77777777" w:rsidR="001745CD" w:rsidRPr="001745CD" w:rsidRDefault="001745CD" w:rsidP="00C75C2D">
      <w:pPr>
        <w:pStyle w:val="ZLITSKARNzmsankcjikarnejliter"/>
      </w:pPr>
      <w:r w:rsidRPr="001745CD">
        <w:t>podlega karze pozbawienia wolności od lat 3 do 20.</w:t>
      </w:r>
    </w:p>
    <w:p w14:paraId="1DBF0B03" w14:textId="3DDB3270" w:rsidR="001745CD" w:rsidRPr="001745CD" w:rsidRDefault="001745CD" w:rsidP="001568A2">
      <w:pPr>
        <w:pStyle w:val="ZLITUSTzmustliter"/>
      </w:pPr>
      <w:r w:rsidRPr="001745CD">
        <w:t xml:space="preserve">§ 4. Kto dopuszcza się przestępstwa określonego w art. 278 § 1, </w:t>
      </w:r>
      <w:r w:rsidR="00E27FD5">
        <w:t xml:space="preserve">1a, </w:t>
      </w:r>
      <w:r w:rsidRPr="001745CD">
        <w:t>2, 3a lub 5, art. 279 § 1, art. 280, art. 281, art. 282, art. 284 § 1 lub 2, art. 285 § 1, art. 286 § 1 lub 2, art. 287 § 1, art. 288 § 1 lub 3, art. 290 § 1 lub w art.</w:t>
      </w:r>
      <w:r w:rsidR="00651C74">
        <w:t xml:space="preserve"> </w:t>
      </w:r>
      <w:r w:rsidRPr="001745CD">
        <w:t>291 § 1</w:t>
      </w:r>
      <w:r w:rsidR="00A11244">
        <w:t>,</w:t>
      </w:r>
      <w:r w:rsidRPr="001745CD">
        <w:t xml:space="preserve"> w stosunku do mienia o wartości większej niż dziesięciokrotność kwoty określającej mienie wielkiej wartości,</w:t>
      </w:r>
    </w:p>
    <w:p w14:paraId="4516305B" w14:textId="77777777" w:rsidR="001745CD" w:rsidRPr="001745CD" w:rsidRDefault="001745CD" w:rsidP="00C75C2D">
      <w:pPr>
        <w:pStyle w:val="ZLITSKARNzmsankcjikarnejliter"/>
      </w:pPr>
      <w:r w:rsidRPr="001745CD">
        <w:t>podlega karze pozbawienia wolności od lat 5 do 25.”;</w:t>
      </w:r>
    </w:p>
    <w:p w14:paraId="7F49EAB9" w14:textId="5B90457A" w:rsidR="001745CD" w:rsidRPr="001745CD" w:rsidRDefault="001745CD" w:rsidP="00E13665">
      <w:pPr>
        <w:pStyle w:val="PKTpunkt"/>
      </w:pPr>
      <w:r w:rsidRPr="001745CD">
        <w:t>1</w:t>
      </w:r>
      <w:r w:rsidR="00A919F6">
        <w:t>1</w:t>
      </w:r>
      <w:r w:rsidR="00F5291B">
        <w:t>4</w:t>
      </w:r>
      <w:r w:rsidRPr="001745CD">
        <w:t>)</w:t>
      </w:r>
      <w:r w:rsidRPr="001745CD">
        <w:tab/>
        <w:t>w art. 296 § 4a otrzymuje brzmienie:</w:t>
      </w:r>
    </w:p>
    <w:p w14:paraId="51BEA8FA" w14:textId="5AD2E187" w:rsidR="001745CD" w:rsidRPr="001745CD" w:rsidRDefault="001745CD" w:rsidP="001568A2">
      <w:pPr>
        <w:pStyle w:val="ZUSTzmustartykuempunktem"/>
      </w:pPr>
      <w:r w:rsidRPr="001745CD">
        <w:t xml:space="preserve">„§ 4a. </w:t>
      </w:r>
      <w:r w:rsidR="007138DB" w:rsidRPr="007138DB">
        <w:t xml:space="preserve">Jeżeli pokrzywdzonym nie jest Skarb Państwa, ściganie przestępstwa określonego w § 1a następuje na wniosek pokrzywdzonego, </w:t>
      </w:r>
      <w:bookmarkStart w:id="44" w:name="_Hlk91085664"/>
      <w:r w:rsidR="007138DB" w:rsidRPr="007138DB">
        <w:t>wspólnika, akcjonariusza lub udziałowca pokrzywdzonej spółki lub członka pokrzywdzonej spółdzielni</w:t>
      </w:r>
      <w:bookmarkEnd w:id="44"/>
      <w:r w:rsidR="007138DB">
        <w:t>.</w:t>
      </w:r>
      <w:r w:rsidR="008E4A9D" w:rsidRPr="001745CD">
        <w:t>”</w:t>
      </w:r>
      <w:r w:rsidR="007138DB">
        <w:t>;</w:t>
      </w:r>
    </w:p>
    <w:p w14:paraId="1A655CB5" w14:textId="3DB1BA9B" w:rsidR="001745CD" w:rsidRPr="001745CD" w:rsidRDefault="001745CD" w:rsidP="001568A2">
      <w:pPr>
        <w:pStyle w:val="PKTpunkt"/>
      </w:pPr>
      <w:r w:rsidRPr="001745CD">
        <w:t>1</w:t>
      </w:r>
      <w:r w:rsidR="00A919F6">
        <w:t>1</w:t>
      </w:r>
      <w:r w:rsidR="00F5291B">
        <w:t>5</w:t>
      </w:r>
      <w:r w:rsidRPr="001745CD">
        <w:t>)</w:t>
      </w:r>
      <w:r w:rsidRPr="001745CD">
        <w:tab/>
        <w:t>w art. 304 § 2 i 3 otrzymują brzmienie:</w:t>
      </w:r>
    </w:p>
    <w:p w14:paraId="3DA25615" w14:textId="77777777" w:rsidR="001745CD" w:rsidRPr="001745CD" w:rsidRDefault="001745CD" w:rsidP="001568A2">
      <w:pPr>
        <w:pStyle w:val="ZUSTzmustartykuempunktem"/>
      </w:pPr>
      <w:r w:rsidRPr="001745CD">
        <w:t xml:space="preserve">„§ 2. Kto, w związku z udzielonym osobie fizycznej świadczeniem pieniężnym wynikającym z umowy pożyczki, kredytu lub innej umowy, której przedmiotem jest </w:t>
      </w:r>
      <w:r w:rsidRPr="001745CD">
        <w:lastRenderedPageBreak/>
        <w:t xml:space="preserve">udzielenie takiego świadczenia z obowiązkiem jego zwrotu, niezwiązanej bezpośrednio z działalnością gospodarczą lub zawodową tej osoby, żąda od niej zapłaty kosztów innych niż odsetki w kwocie co najmniej dwukrotnie przekraczającej maksymalną wysokość tych kosztów określoną w ustawie, </w:t>
      </w:r>
    </w:p>
    <w:p w14:paraId="17CD44AA" w14:textId="77777777" w:rsidR="001745CD" w:rsidRPr="001745CD" w:rsidRDefault="001745CD" w:rsidP="00C75C2D">
      <w:pPr>
        <w:pStyle w:val="ZSKARNzmsankcjikarnejwszczeglnociwKodeksiekarnym"/>
      </w:pPr>
      <w:r w:rsidRPr="001745CD">
        <w:t xml:space="preserve">podlega karze pozbawienia wolności od 3 miesięcy do lat 5. </w:t>
      </w:r>
    </w:p>
    <w:p w14:paraId="38CFE9DA" w14:textId="256A1FA1" w:rsidR="001745CD" w:rsidRPr="001745CD" w:rsidRDefault="001745CD" w:rsidP="001568A2">
      <w:pPr>
        <w:pStyle w:val="ZUSTzmustartykuempunktem"/>
      </w:pPr>
      <w:r w:rsidRPr="001745CD">
        <w:t xml:space="preserve">§ 3. Tej samej karze podlega, kto, w związku z udzieleniem osobie fizycznej świadczenia pieniężnego wynikającego z umowy pożyczki, kredytu lub innej umowy, której przedmiotem jest udzielenie świadczenia pieniężnego z obowiązkiem jego zwrotu, niezwiązanej bezpośrednio z działalnością gospodarczą lub zawodową tej osoby, żąda od niej zapłaty odsetek w </w:t>
      </w:r>
      <w:r w:rsidR="00996B9E">
        <w:t>kwocie</w:t>
      </w:r>
      <w:r w:rsidRPr="001745CD">
        <w:t xml:space="preserve"> co najmniej dwukrotnie przekraczającej stopę odsetek maksymalnych lub odsetek maksymalnych za opóźnienie, określonych w ustawie.”;</w:t>
      </w:r>
    </w:p>
    <w:p w14:paraId="1B4B1D99" w14:textId="2B7BD810" w:rsidR="001745CD" w:rsidRPr="001745CD" w:rsidRDefault="001745CD" w:rsidP="001568A2">
      <w:pPr>
        <w:pStyle w:val="PKTpunkt"/>
      </w:pPr>
      <w:r w:rsidRPr="001745CD">
        <w:t>1</w:t>
      </w:r>
      <w:r w:rsidR="00A919F6">
        <w:t>1</w:t>
      </w:r>
      <w:r w:rsidR="00F5291B">
        <w:t>6</w:t>
      </w:r>
      <w:r w:rsidRPr="001745CD">
        <w:t>)</w:t>
      </w:r>
      <w:r w:rsidRPr="001745CD">
        <w:tab/>
        <w:t>art. 305 otrzymuje brzmienie:</w:t>
      </w:r>
    </w:p>
    <w:p w14:paraId="2BBB4269" w14:textId="77777777" w:rsidR="001745CD" w:rsidRPr="009C6047" w:rsidRDefault="001745CD" w:rsidP="009C6047">
      <w:pPr>
        <w:pStyle w:val="ZARTzmartartykuempunktem"/>
      </w:pPr>
      <w:r w:rsidRPr="009C6047">
        <w:t>„Art. 305. § 1. Kto utrudnia lub udaremnia przetarg albo postępowanie o udzielenie zamówienia publicznego, działając na szkodę właściciela mienia, osoby lub instytucji, na rzecz której przetarg jest dokonywany bądź która prowadzi postępowanie, albo na szkodę interesu publicznego,</w:t>
      </w:r>
    </w:p>
    <w:p w14:paraId="49EF8917" w14:textId="77777777" w:rsidR="001745CD" w:rsidRPr="001745CD" w:rsidRDefault="001745CD" w:rsidP="00C75C2D">
      <w:pPr>
        <w:pStyle w:val="ZSKARNzmsankcjikarnejwszczeglnociwKodeksiekarnym"/>
      </w:pPr>
      <w:r w:rsidRPr="001745CD">
        <w:t>podlega karze pozbawienia wolności do lat 3.</w:t>
      </w:r>
    </w:p>
    <w:p w14:paraId="056B141F" w14:textId="77777777" w:rsidR="001745CD" w:rsidRPr="001745CD" w:rsidRDefault="001745CD" w:rsidP="00C75C2D">
      <w:pPr>
        <w:pStyle w:val="ZUSTzmustartykuempunktem"/>
      </w:pPr>
      <w:r w:rsidRPr="001745CD">
        <w:t>§ 2. Kto, w celu wywarcia bezprawnego wpływu na wynik trwającego lub przygotowywanego przetargu lub postępowania o udzielenie zamówienia publicznego, wchodzi w porozumienie z inną osobą, przekazuje lub rozpowszechnia informacje lub przemilcza istotne okoliczności, działając na szkodę właściciela mienia, osoby lub instytucji, na rzecz której przetarg jest lub ma być dokonywany bądź która prowadzi lub ma prowadzić postępowanie, albo na szkodę interesu publicznego,</w:t>
      </w:r>
    </w:p>
    <w:p w14:paraId="77EF97CA" w14:textId="77777777" w:rsidR="001745CD" w:rsidRPr="001745CD" w:rsidRDefault="001745CD" w:rsidP="00C75C2D">
      <w:pPr>
        <w:pStyle w:val="ZSKARNzmsankcjikarnejwszczeglnociwKodeksiekarnym"/>
      </w:pPr>
      <w:r w:rsidRPr="001745CD">
        <w:t>podlega karze pozbawienia wolności od 3 miesięcy do lat 5.</w:t>
      </w:r>
    </w:p>
    <w:p w14:paraId="3D9F18DE" w14:textId="77777777" w:rsidR="001745CD" w:rsidRPr="001745CD" w:rsidRDefault="001745CD" w:rsidP="00C75C2D">
      <w:pPr>
        <w:pStyle w:val="ZUSTzmustartykuempunktem"/>
      </w:pPr>
      <w:r w:rsidRPr="001745CD">
        <w:t xml:space="preserve">§ 3. Jeżeli sprawca dopuszcza się czynu określonego w § 1 lub 2 w celu osiągnięcia korzyści majątkowej lub osobistej, </w:t>
      </w:r>
    </w:p>
    <w:p w14:paraId="1B89D97D" w14:textId="77777777" w:rsidR="001745CD" w:rsidRPr="001745CD" w:rsidRDefault="001745CD" w:rsidP="00C75C2D">
      <w:pPr>
        <w:pStyle w:val="ZSKARNzmsankcjikarnejwszczeglnociwKodeksiekarnym"/>
      </w:pPr>
      <w:r w:rsidRPr="001745CD">
        <w:t>podlega karze pozbawienia wolności od 6 miesięcy do lat 8.</w:t>
      </w:r>
    </w:p>
    <w:p w14:paraId="126945E9" w14:textId="77777777" w:rsidR="001745CD" w:rsidRPr="001745CD" w:rsidRDefault="001745CD" w:rsidP="00C75C2D">
      <w:pPr>
        <w:pStyle w:val="ZUSTzmustartykuempunktem"/>
      </w:pPr>
      <w:r w:rsidRPr="001745CD">
        <w:t>§ 4. Przepisy § 1–3 stosuje się odpowiednio do aukcji.</w:t>
      </w:r>
    </w:p>
    <w:p w14:paraId="6BABC9A4" w14:textId="491CB674" w:rsidR="001745CD" w:rsidRPr="001745CD" w:rsidRDefault="001745CD" w:rsidP="00C75C2D">
      <w:pPr>
        <w:pStyle w:val="ZUSTzmustartykuempunktem"/>
      </w:pPr>
      <w:r w:rsidRPr="001745CD">
        <w:t>§</w:t>
      </w:r>
      <w:r w:rsidR="009A024E">
        <w:t xml:space="preserve"> </w:t>
      </w:r>
      <w:r w:rsidRPr="001745CD">
        <w:t>5. Ściganie przestępstwa określonego w § 1–4 następuje na wniosek pokrzywdzonego, chyba że pokrzywdzonym jest Skarb Państwa lub przedmiot przetargu, aukcji lub zamówienia publicznego jest co najmniej w części finansowany ze środków publicznych.”;</w:t>
      </w:r>
    </w:p>
    <w:p w14:paraId="38639C27" w14:textId="64FFD901" w:rsidR="001745CD" w:rsidRPr="001745CD" w:rsidRDefault="001745CD" w:rsidP="001568A2">
      <w:pPr>
        <w:pStyle w:val="PKTpunkt"/>
      </w:pPr>
      <w:r w:rsidRPr="001745CD">
        <w:t>1</w:t>
      </w:r>
      <w:r w:rsidR="00A919F6">
        <w:t>1</w:t>
      </w:r>
      <w:r w:rsidR="00F5291B">
        <w:t>7</w:t>
      </w:r>
      <w:r w:rsidRPr="001745CD">
        <w:t>)</w:t>
      </w:r>
      <w:r w:rsidR="0029086F">
        <w:tab/>
      </w:r>
      <w:r w:rsidRPr="001745CD">
        <w:t>po art. 306a dodaje się art. 306b i art. 306c w brzmieniu:</w:t>
      </w:r>
    </w:p>
    <w:p w14:paraId="606A5C82" w14:textId="3F9B5606" w:rsidR="001745CD" w:rsidRPr="001745CD" w:rsidRDefault="001745CD" w:rsidP="001568A2">
      <w:pPr>
        <w:pStyle w:val="ZARTzmartartykuempunktem"/>
      </w:pPr>
      <w:r w:rsidRPr="001745CD">
        <w:lastRenderedPageBreak/>
        <w:t>„Art. 306b. § 1. Kto dopuszcza się przestępstwa określonego w art. 296 § 1 lub 2, art. 296a § 1, art. 297 § 1 lub 2, art. 298 § 1, art. 299 § 1 lub 2</w:t>
      </w:r>
      <w:r w:rsidR="00C63060">
        <w:t xml:space="preserve"> lub w</w:t>
      </w:r>
      <w:r w:rsidRPr="001745CD">
        <w:t xml:space="preserve"> art. 303 § 1, w stosunku do mienia o wartości większej niż pięciokrotność kwoty określającej mienie wielkiej wartości albo powodując szkodę w rozmiarach odpowiadających takiej wartości,</w:t>
      </w:r>
    </w:p>
    <w:p w14:paraId="6B6BC6FC" w14:textId="77777777" w:rsidR="001745CD" w:rsidRPr="001745CD" w:rsidRDefault="001745CD" w:rsidP="00C75C2D">
      <w:pPr>
        <w:pStyle w:val="ZSKARNzmsankcjikarnejwszczeglnociwKodeksiekarnym"/>
      </w:pPr>
      <w:r w:rsidRPr="001745CD">
        <w:t>podlega karze pozbawienia wolności od lat 3 do 20.</w:t>
      </w:r>
    </w:p>
    <w:p w14:paraId="20BD90A2" w14:textId="453FEAE9" w:rsidR="001745CD" w:rsidRPr="001745CD" w:rsidRDefault="001745CD" w:rsidP="00C75C2D">
      <w:pPr>
        <w:pStyle w:val="ZUSTzmustartykuempunktem"/>
      </w:pPr>
      <w:r w:rsidRPr="001745CD">
        <w:t>§ 2. Kto dopuszcza się przestępstwa określonego w art. 296 § 1 lub 2, art. 296a § 1, art. 297 § 1 lub 2, art. 298 § 1, art. 299 § 1 lub 2</w:t>
      </w:r>
      <w:r w:rsidR="00C63060">
        <w:t xml:space="preserve"> lub w</w:t>
      </w:r>
      <w:r w:rsidRPr="001745CD">
        <w:t xml:space="preserve"> art. 303 § 1, w stosunku do mienia o wartości większej niż dziesięciokrotność kwoty określającej mienie wielkiej wartości albo powodując szkodę w rozmiarach odpowiadających takiej wartości,</w:t>
      </w:r>
    </w:p>
    <w:p w14:paraId="23625DA9" w14:textId="77777777" w:rsidR="001745CD" w:rsidRPr="001745CD" w:rsidRDefault="001745CD" w:rsidP="00C75C2D">
      <w:pPr>
        <w:pStyle w:val="ZSKARNzmsankcjikarnejwszczeglnociwKodeksiekarnym"/>
      </w:pPr>
      <w:r w:rsidRPr="001745CD">
        <w:t>podlega karze pozbawienia wolności od lat 5 do 25.</w:t>
      </w:r>
    </w:p>
    <w:p w14:paraId="0FAFE8D3" w14:textId="749BF548" w:rsidR="001745CD" w:rsidRPr="001745CD" w:rsidRDefault="001745CD" w:rsidP="001568A2">
      <w:pPr>
        <w:pStyle w:val="ZARTzmartartykuempunktem"/>
      </w:pPr>
      <w:r w:rsidRPr="001745CD">
        <w:t>Art. 306c. § 1. Kto dokonuje zaboru tablicy rejestracyjnej pojazdu mechanicznego, umożliwiającej dopuszczenie tego pojazdu do ruchu na obszarze Rzeczypospolitej Polskiej, albo taką tablicę podrabia lub przerabia,</w:t>
      </w:r>
    </w:p>
    <w:p w14:paraId="6A83A49E" w14:textId="77777777" w:rsidR="001745CD" w:rsidRPr="001745CD" w:rsidRDefault="001745CD" w:rsidP="00C75C2D">
      <w:pPr>
        <w:pStyle w:val="ZSKARNzmsankcjikarnejwszczeglnociwKodeksiekarnym"/>
      </w:pPr>
      <w:r w:rsidRPr="001745CD">
        <w:t>podlega karze pozbawienia wolności od 3 miesięcy do lat 5.</w:t>
      </w:r>
    </w:p>
    <w:p w14:paraId="574F238E" w14:textId="78B612AA" w:rsidR="001745CD" w:rsidRPr="001745CD" w:rsidRDefault="001745CD" w:rsidP="00C75C2D">
      <w:pPr>
        <w:pStyle w:val="ZUSTzmustartykuempunktem"/>
      </w:pPr>
      <w:r w:rsidRPr="001745CD">
        <w:t>§ 2. Tej samej karze podlega, kto używa tablicy rejestracyjnej</w:t>
      </w:r>
      <w:r w:rsidR="003639B5">
        <w:t>, o której mowa w</w:t>
      </w:r>
      <w:r w:rsidR="00827303">
        <w:t xml:space="preserve"> </w:t>
      </w:r>
      <w:r w:rsidR="00827303" w:rsidRPr="00827303">
        <w:t>§</w:t>
      </w:r>
      <w:r w:rsidR="00827303">
        <w:t xml:space="preserve"> 1,</w:t>
      </w:r>
      <w:r w:rsidR="003639B5">
        <w:t xml:space="preserve"> </w:t>
      </w:r>
      <w:r w:rsidRPr="001745CD">
        <w:t>nieprzypisanej do tego pojazdu, podrobionej albo przerobionej, jeżeli może to uniemożliwić albo utrudnić identyfikację tego pojazdu.”;</w:t>
      </w:r>
    </w:p>
    <w:p w14:paraId="1213D67B" w14:textId="70B6747C" w:rsidR="001745CD" w:rsidRPr="001745CD" w:rsidRDefault="001745CD" w:rsidP="007E1AC3">
      <w:pPr>
        <w:pStyle w:val="PKTpunkt"/>
      </w:pPr>
      <w:r w:rsidRPr="001745CD">
        <w:t>1</w:t>
      </w:r>
      <w:r w:rsidR="00A919F6">
        <w:t>1</w:t>
      </w:r>
      <w:r w:rsidR="00F5291B">
        <w:t>8</w:t>
      </w:r>
      <w:r w:rsidRPr="001745CD">
        <w:t>)</w:t>
      </w:r>
      <w:r w:rsidRPr="001745CD">
        <w:tab/>
        <w:t>w art. 307 § 1 otrzymuje brzmienie:</w:t>
      </w:r>
    </w:p>
    <w:p w14:paraId="1E17E2A2" w14:textId="6A59D66A" w:rsidR="001745CD" w:rsidRPr="001745CD" w:rsidRDefault="001745CD" w:rsidP="00EB327E">
      <w:pPr>
        <w:pStyle w:val="ZUSTzmustartykuempunktem"/>
      </w:pPr>
      <w:r w:rsidRPr="001745CD">
        <w:t xml:space="preserve">„§ 1. Wobec sprawcy przestępstwa określonego w art. 296, art. 299–305 lub </w:t>
      </w:r>
      <w:r w:rsidR="00C63060">
        <w:t xml:space="preserve">w </w:t>
      </w:r>
      <w:r w:rsidRPr="001745CD">
        <w:t xml:space="preserve">art. 306b, który dobrowolnie naprawił szkodę w całości, sąd może zastosować nadzwyczajne złagodzenie kary, a nawet odstąpić od jej wymierzenia.”; </w:t>
      </w:r>
    </w:p>
    <w:p w14:paraId="155E324D" w14:textId="0CA2B1A2" w:rsidR="001745CD" w:rsidRPr="001745CD" w:rsidRDefault="001745CD" w:rsidP="007E1AC3">
      <w:pPr>
        <w:pStyle w:val="PKTpunkt"/>
      </w:pPr>
      <w:r w:rsidRPr="001745CD">
        <w:t>11</w:t>
      </w:r>
      <w:r w:rsidR="00F5291B">
        <w:t>9</w:t>
      </w:r>
      <w:r w:rsidRPr="001745CD">
        <w:t>)</w:t>
      </w:r>
      <w:r w:rsidR="0029086F">
        <w:tab/>
      </w:r>
      <w:r w:rsidRPr="001745CD">
        <w:t>art. 309 otrzymuje brzmienie:</w:t>
      </w:r>
    </w:p>
    <w:p w14:paraId="59BC7875" w14:textId="316B0C5C" w:rsidR="001745CD" w:rsidRPr="001745CD" w:rsidRDefault="001745CD" w:rsidP="00C75C2D">
      <w:pPr>
        <w:pStyle w:val="ZARTzmartartykuempunktem"/>
      </w:pPr>
      <w:r w:rsidRPr="001745CD">
        <w:t>„Art. 309. W razie skazania za przestępstwo określone w art. 296 § 3, art. 297, art.</w:t>
      </w:r>
      <w:r w:rsidR="00F34AC7">
        <w:t> </w:t>
      </w:r>
      <w:r w:rsidRPr="001745CD">
        <w:t xml:space="preserve">299 lub </w:t>
      </w:r>
      <w:r w:rsidR="000E623D">
        <w:t xml:space="preserve">w </w:t>
      </w:r>
      <w:r w:rsidRPr="001745CD">
        <w:t>art. 306b sąd może wymierzyć obok kary pozbawienia wolności grzywnę w wysokości do 3000 stawek dziennych.”;</w:t>
      </w:r>
    </w:p>
    <w:p w14:paraId="2E65FB18" w14:textId="25A98444" w:rsidR="001745CD" w:rsidRPr="001745CD" w:rsidRDefault="001745CD" w:rsidP="007E1AC3">
      <w:pPr>
        <w:pStyle w:val="PKTpunkt"/>
      </w:pPr>
      <w:r w:rsidRPr="001745CD">
        <w:t>1</w:t>
      </w:r>
      <w:r w:rsidR="00F5291B">
        <w:t>20</w:t>
      </w:r>
      <w:r w:rsidRPr="001745CD">
        <w:t>)</w:t>
      </w:r>
      <w:r w:rsidR="0029086F">
        <w:tab/>
      </w:r>
      <w:r w:rsidRPr="001745CD">
        <w:t>w art. 310 § 1 otrzymuje brzmienie:</w:t>
      </w:r>
    </w:p>
    <w:p w14:paraId="195E925A" w14:textId="77777777" w:rsidR="001745CD" w:rsidRPr="001745CD" w:rsidRDefault="001745CD" w:rsidP="00EB327E">
      <w:pPr>
        <w:pStyle w:val="ZUSTzmustartykuempunktem"/>
      </w:pPr>
      <w:r w:rsidRPr="001745CD">
        <w:t>„§ 1. Kto podrabia albo przerabia polski albo obcy pieniądz, polski albo obcy znak pieniężny, który został ustalony jako prawny środek płatniczy, jednak nie został jeszcze wprowadzony do obiegu, inny środek płatniczy albo dokument uprawniający do otrzymania sumy pieniężnej albo zawierający obowiązek wypłaty kapitału, odsetek, udziału w zyskach albo stwierdzenie uczestnictwa w spółce lub z pieniędzy, innego środka płatniczego albo z takiego dokumentu usuwa oznakę umorzenia,</w:t>
      </w:r>
    </w:p>
    <w:p w14:paraId="5C2136DF" w14:textId="77777777" w:rsidR="001745CD" w:rsidRPr="001745CD" w:rsidRDefault="001745CD" w:rsidP="00C75C2D">
      <w:pPr>
        <w:pStyle w:val="ZSKARNzmsankcjikarnejwszczeglnociwKodeksiekarnym"/>
      </w:pPr>
      <w:r w:rsidRPr="001745CD">
        <w:t>podlega karze pozbawienia wolności od lat 5 do 25.”;</w:t>
      </w:r>
    </w:p>
    <w:p w14:paraId="3B26AC2C" w14:textId="465CEA23" w:rsidR="00F5291B" w:rsidRDefault="001745CD" w:rsidP="007E1AC3">
      <w:pPr>
        <w:pStyle w:val="PKTpunkt"/>
      </w:pPr>
      <w:r w:rsidRPr="001745CD">
        <w:lastRenderedPageBreak/>
        <w:t>1</w:t>
      </w:r>
      <w:r w:rsidR="00F5291B">
        <w:t>21</w:t>
      </w:r>
      <w:r w:rsidRPr="001745CD">
        <w:t>)</w:t>
      </w:r>
      <w:r w:rsidR="00F5291B">
        <w:tab/>
        <w:t>w</w:t>
      </w:r>
      <w:r w:rsidR="00F5291B" w:rsidRPr="00F5291B">
        <w:t xml:space="preserve"> art. 324 w § 1 uchyla się pkt 3</w:t>
      </w:r>
      <w:r w:rsidR="00F5291B">
        <w:t>;</w:t>
      </w:r>
    </w:p>
    <w:p w14:paraId="6BAB8476" w14:textId="2FB56F11" w:rsidR="00E03AA9" w:rsidRDefault="00F5291B" w:rsidP="00406BF9">
      <w:pPr>
        <w:pStyle w:val="PKTpunkt"/>
      </w:pPr>
      <w:r>
        <w:t>122)</w:t>
      </w:r>
      <w:r w:rsidR="0029086F">
        <w:tab/>
      </w:r>
      <w:r>
        <w:t xml:space="preserve">uchyla się art. 327 i </w:t>
      </w:r>
      <w:r w:rsidR="00C63060">
        <w:t xml:space="preserve">art. </w:t>
      </w:r>
      <w:r>
        <w:t>328</w:t>
      </w:r>
      <w:r w:rsidR="00E03AA9">
        <w:t>;</w:t>
      </w:r>
    </w:p>
    <w:p w14:paraId="2E059715" w14:textId="1CAB8AE4" w:rsidR="00E03AA9" w:rsidRPr="001745CD" w:rsidRDefault="00E03AA9" w:rsidP="00E03AA9">
      <w:pPr>
        <w:pStyle w:val="PKTpunkt"/>
      </w:pPr>
      <w:r w:rsidRPr="001745CD">
        <w:t>1</w:t>
      </w:r>
      <w:r w:rsidR="00274CA3">
        <w:t>2</w:t>
      </w:r>
      <w:r w:rsidR="00F5291B">
        <w:t>3</w:t>
      </w:r>
      <w:r w:rsidRPr="001745CD">
        <w:t>)</w:t>
      </w:r>
      <w:r w:rsidR="0029086F">
        <w:tab/>
      </w:r>
      <w:r w:rsidRPr="001745CD">
        <w:t>w art. 352 § 3 otrzymuje brzmienie:</w:t>
      </w:r>
    </w:p>
    <w:p w14:paraId="2781CFFB" w14:textId="77777777" w:rsidR="00E03AA9" w:rsidRPr="001745CD" w:rsidRDefault="00E03AA9" w:rsidP="00E03AA9">
      <w:pPr>
        <w:pStyle w:val="ZUSTzmustartykuempunktem"/>
      </w:pPr>
      <w:r w:rsidRPr="001745CD">
        <w:t>„§ 3. Jeżeli następstwem czynu określonego w § 1 lub 2 jest targnięcie się pokrzywdzonego na własne życie, sprawca</w:t>
      </w:r>
    </w:p>
    <w:p w14:paraId="3A14915F" w14:textId="7BFBFD61" w:rsidR="00E03AA9" w:rsidRPr="001745CD" w:rsidRDefault="00E03AA9" w:rsidP="00C75C2D">
      <w:pPr>
        <w:pStyle w:val="ZSKARNzmsankcjikarnejwszczeglnociwKodeksiekarnym"/>
      </w:pPr>
      <w:r w:rsidRPr="001745CD">
        <w:t>podlega karze pozbawienia wolności od lat 2 do 15.”</w:t>
      </w:r>
      <w:r>
        <w:t>.</w:t>
      </w:r>
    </w:p>
    <w:p w14:paraId="4469F8D9" w14:textId="54E32F5B" w:rsidR="00B16979" w:rsidRPr="009D04DB" w:rsidRDefault="00D34D7C" w:rsidP="001C5A3C">
      <w:pPr>
        <w:pStyle w:val="ARTartustawynprozporzdzenia"/>
      </w:pPr>
      <w:r>
        <w:rPr>
          <w:rStyle w:val="Ppogrubienie"/>
        </w:rPr>
        <w:t>Art.</w:t>
      </w:r>
      <w:r w:rsidR="005B7522">
        <w:rPr>
          <w:rStyle w:val="Ppogrubienie"/>
        </w:rPr>
        <w:t> </w:t>
      </w:r>
      <w:r>
        <w:rPr>
          <w:rStyle w:val="Ppogrubienie"/>
        </w:rPr>
        <w:t xml:space="preserve">2. </w:t>
      </w:r>
      <w:r w:rsidRPr="009D04DB">
        <w:t xml:space="preserve">W ustawie z dnia 17 listopada 1964 r. </w:t>
      </w:r>
      <w:r w:rsidR="00D07051" w:rsidRPr="001C5A3C">
        <w:t>–</w:t>
      </w:r>
      <w:r w:rsidRPr="009D04DB">
        <w:t xml:space="preserve"> Kodeks postępowania cywilnego (Dz.</w:t>
      </w:r>
      <w:r w:rsidR="00E615AF">
        <w:t xml:space="preserve"> </w:t>
      </w:r>
      <w:r w:rsidRPr="009D04DB">
        <w:t>U. z 202</w:t>
      </w:r>
      <w:r w:rsidR="00961BBE">
        <w:t>1</w:t>
      </w:r>
      <w:r w:rsidRPr="009D04DB">
        <w:t xml:space="preserve"> r. poz. 1</w:t>
      </w:r>
      <w:r w:rsidR="00961BBE">
        <w:t>805</w:t>
      </w:r>
      <w:r w:rsidR="00882D33" w:rsidRPr="001745CD">
        <w:t>,</w:t>
      </w:r>
      <w:r w:rsidR="001861C1">
        <w:t xml:space="preserve"> </w:t>
      </w:r>
      <w:r w:rsidR="008C6AD1">
        <w:t>z późn. zm.</w:t>
      </w:r>
      <w:r w:rsidR="008C6AD1">
        <w:rPr>
          <w:rStyle w:val="Odwoanieprzypisudolnego"/>
        </w:rPr>
        <w:footnoteReference w:id="2"/>
      </w:r>
      <w:r w:rsidR="008C6AD1" w:rsidRPr="00BA4534">
        <w:rPr>
          <w:rStyle w:val="IGindeksgrny"/>
        </w:rPr>
        <w:t>)</w:t>
      </w:r>
      <w:r w:rsidR="00882D33" w:rsidRPr="001745CD">
        <w:t>)</w:t>
      </w:r>
      <w:r w:rsidR="001C5A3C">
        <w:t xml:space="preserve"> </w:t>
      </w:r>
      <w:r w:rsidR="00B16979" w:rsidRPr="009D04DB">
        <w:t>w art. 1025 w § 1 pkt 3 otrzymuje brzmienie:</w:t>
      </w:r>
    </w:p>
    <w:p w14:paraId="7D5CD692" w14:textId="3A3435AE" w:rsidR="00D34D7C" w:rsidRDefault="00B16979" w:rsidP="00BA4534">
      <w:pPr>
        <w:pStyle w:val="ZPKTzmpktartykuempunktem"/>
        <w:rPr>
          <w:rStyle w:val="Ppogrubienie"/>
          <w:rFonts w:asciiTheme="minorHAnsi" w:eastAsiaTheme="minorHAnsi" w:hAnsiTheme="minorHAnsi" w:cstheme="minorBidi"/>
          <w:sz w:val="22"/>
          <w:szCs w:val="22"/>
          <w:lang w:eastAsia="en-US"/>
        </w:rPr>
      </w:pPr>
      <w:r w:rsidRPr="009D04DB">
        <w:t>„3)</w:t>
      </w:r>
      <w:r w:rsidR="001861C1">
        <w:tab/>
      </w:r>
      <w:r w:rsidRPr="009D04DB">
        <w:t xml:space="preserve">należności za pracę za okres 3 miesięcy do wysokości najniższego wynagrodzenia za pracę określonego w odrębnych przepisach, renty z tytułu odszkodowania za wywołanie choroby, niezdolności do pracy, kalectwa lub śmierci, należności zasądzone na rzecz pokrzywdzonego lub osób wykonujących prawa pokrzywdzonego w postępowaniu karnym </w:t>
      </w:r>
      <w:r w:rsidR="00C63060">
        <w:t>i</w:t>
      </w:r>
      <w:r w:rsidR="00C63060" w:rsidRPr="009D04DB">
        <w:t xml:space="preserve"> </w:t>
      </w:r>
      <w:r w:rsidRPr="009D04DB">
        <w:t>koszty zwykłego pogrzebu dłużnika;”.</w:t>
      </w:r>
    </w:p>
    <w:p w14:paraId="6CDA2743" w14:textId="17800CE2" w:rsidR="00CB5300" w:rsidRPr="00B61FB9" w:rsidRDefault="001745CD" w:rsidP="00B61FB9">
      <w:pPr>
        <w:pStyle w:val="ARTartustawynprozporzdzenia"/>
      </w:pPr>
      <w:r w:rsidRPr="00642DF0">
        <w:rPr>
          <w:rStyle w:val="Ppogrubienie"/>
        </w:rPr>
        <w:t>Art.</w:t>
      </w:r>
      <w:r w:rsidR="005B7522">
        <w:rPr>
          <w:rStyle w:val="Ppogrubienie"/>
        </w:rPr>
        <w:t> </w:t>
      </w:r>
      <w:r w:rsidR="00D34D7C">
        <w:rPr>
          <w:rStyle w:val="Ppogrubienie"/>
        </w:rPr>
        <w:t>3</w:t>
      </w:r>
      <w:r w:rsidRPr="00642DF0">
        <w:rPr>
          <w:rStyle w:val="Ppogrubienie"/>
        </w:rPr>
        <w:t>.</w:t>
      </w:r>
      <w:r w:rsidRPr="001745CD">
        <w:t xml:space="preserve"> </w:t>
      </w:r>
      <w:r w:rsidR="00CB5300" w:rsidRPr="00B61FB9">
        <w:t>W ustawie z dnia 17 czerwca 1966 r. o postępowaniu egzekucyjnym w administracji (Dz.</w:t>
      </w:r>
      <w:r w:rsidR="007C03CB">
        <w:t xml:space="preserve"> </w:t>
      </w:r>
      <w:r w:rsidR="00CB5300" w:rsidRPr="00B61FB9">
        <w:t>U. z 2020 r. poz. 1427, z późn. zm.</w:t>
      </w:r>
      <w:r w:rsidR="00CB5300" w:rsidRPr="00BA4534">
        <w:rPr>
          <w:rStyle w:val="IGindeksgrny"/>
        </w:rPr>
        <w:footnoteReference w:id="3"/>
      </w:r>
      <w:r w:rsidR="00CB5300" w:rsidRPr="00BA4534">
        <w:rPr>
          <w:rStyle w:val="IGindeksgrny"/>
        </w:rPr>
        <w:t>)</w:t>
      </w:r>
      <w:r w:rsidR="00CB5300" w:rsidRPr="00B61FB9">
        <w:t>) w art. 115 § 2 otrzymuje brzmienie:</w:t>
      </w:r>
    </w:p>
    <w:p w14:paraId="14C88D1C" w14:textId="6347F9B3" w:rsidR="00CB5300" w:rsidRDefault="00CB5300" w:rsidP="00406BF9">
      <w:pPr>
        <w:pStyle w:val="ZUSTzmustartykuempunktem"/>
      </w:pPr>
      <w:r w:rsidRPr="00CB5300">
        <w:t>„§ 2. Przy podziale kwoty uzyskanej z egzekucji z nieruchomości lub egzekucji przejętej po wystąpieniu zbiegu egzekucji administracyjnej z sądową, po kosztach egzekucyjnych i kosztach upomnienia powstałych w egzekucji należności pieniężnej innej niż należność celna zaspokaja się należności za pracę za okres 3 miesięcy, do wysokości minimalnego wynagrodzenia za pracę określonego w odrębnych przepisach, renty z tytułu odszkodowania za wywołanie choroby, niezdolności do pracy, kalectwa lub śmierci, należności zasądzone na rzecz pokrzywdzonego lub osób wykonujących prawa pokrzywdzonego w postępowaniu karnym oraz koszty zwykłego pogrzebu zobowiązanego, a po należnościach zabezpieczonych hipoteką morską, przywilejem na statku morskim, hipoteką, zastawem, zastawem rejestrowym i zastawem skarbowym albo korzystających z ustawowego pierwszeństwa oraz prawach, które ciążyły na nieruchomości przed dokonaniem w księdze wieczystej wpisu o wszczęciu egzekucji lub przed złożeniem do zbioru dokumentów wniosku o dokonanie takiego wpisu – należności za pracę niezaspokojone w kolejności wcześniejszej.”.</w:t>
      </w:r>
    </w:p>
    <w:p w14:paraId="16AB96AB" w14:textId="2D9A609E" w:rsidR="00D37029" w:rsidRPr="00D37029" w:rsidRDefault="004D37E5" w:rsidP="00D37029">
      <w:pPr>
        <w:pStyle w:val="ARTartustawynprozporzdzenia"/>
      </w:pPr>
      <w:r w:rsidRPr="00BA4534">
        <w:rPr>
          <w:rStyle w:val="Ppogrubienie"/>
        </w:rPr>
        <w:lastRenderedPageBreak/>
        <w:t>Art.</w:t>
      </w:r>
      <w:r w:rsidR="005B7522">
        <w:rPr>
          <w:rStyle w:val="Ppogrubienie"/>
        </w:rPr>
        <w:t> </w:t>
      </w:r>
      <w:r w:rsidRPr="00BA4534">
        <w:rPr>
          <w:rStyle w:val="Ppogrubienie"/>
        </w:rPr>
        <w:t>4.</w:t>
      </w:r>
      <w:r>
        <w:t xml:space="preserve"> </w:t>
      </w:r>
      <w:r w:rsidR="00D37029" w:rsidRPr="00D37029">
        <w:t>W ustawie z dnia 20 maja 1971 r. – Kodeks wykroczeń (Dz. U. z 2021 r. poz.</w:t>
      </w:r>
      <w:r w:rsidR="00737B34">
        <w:t> </w:t>
      </w:r>
      <w:r w:rsidR="00E9655C">
        <w:t xml:space="preserve">2008, 2052, 2269 i </w:t>
      </w:r>
      <w:r w:rsidR="000A4AF4">
        <w:t>2328</w:t>
      </w:r>
      <w:r w:rsidR="00D37029" w:rsidRPr="00D37029">
        <w:t>) wprowadza się następujące zmiany:</w:t>
      </w:r>
    </w:p>
    <w:p w14:paraId="4FBFD1F9" w14:textId="77777777" w:rsidR="00D37029" w:rsidRPr="00D37029" w:rsidRDefault="00D37029" w:rsidP="00BA4534">
      <w:pPr>
        <w:pStyle w:val="PKTpunkt"/>
      </w:pPr>
      <w:r w:rsidRPr="00D37029">
        <w:t>1)</w:t>
      </w:r>
      <w:r w:rsidRPr="00D37029">
        <w:tab/>
        <w:t xml:space="preserve">art. 65a otrzymuje brzmienie: </w:t>
      </w:r>
    </w:p>
    <w:p w14:paraId="0CE70B9C" w14:textId="2E87BAA3" w:rsidR="00D37029" w:rsidRPr="00D37029" w:rsidRDefault="00D37029" w:rsidP="00BA4534">
      <w:pPr>
        <w:pStyle w:val="ZARTzmartartykuempunktem"/>
      </w:pPr>
      <w:r w:rsidRPr="00D37029">
        <w:t xml:space="preserve">„Art. 65a. Kto, nie stosując się do poleceń określonego zachowania się wydawanych na podstawie prawa przez funkcjonariusza Policji, Żandarmerii Wojskowej, Straży Granicznej lub innego organu ochrony bezpieczeństwa lub porządku publicznego, umyślnie uniemożliwia lub istotnie utrudnia wykonanie czynności służbowej, </w:t>
      </w:r>
    </w:p>
    <w:p w14:paraId="16B52475" w14:textId="77777777" w:rsidR="00D37029" w:rsidRPr="00D37029" w:rsidRDefault="00D37029" w:rsidP="00BA4534">
      <w:pPr>
        <w:pStyle w:val="ZSKARNzmsankcjikarnejwszczeglnociwKodeksiekarnym"/>
      </w:pPr>
      <w:r w:rsidRPr="00D37029">
        <w:t xml:space="preserve">podlega karze aresztu, ograniczenia wolności albo </w:t>
      </w:r>
      <w:r w:rsidRPr="00D42D4D">
        <w:t>grzywny</w:t>
      </w:r>
      <w:r w:rsidRPr="00D37029">
        <w:t>.”;</w:t>
      </w:r>
    </w:p>
    <w:p w14:paraId="3E446C9A" w14:textId="77777777" w:rsidR="00D37029" w:rsidRPr="00D37029" w:rsidRDefault="00D37029" w:rsidP="00BA4534">
      <w:pPr>
        <w:pStyle w:val="PKTpunkt"/>
      </w:pPr>
      <w:r w:rsidRPr="00D37029">
        <w:t>2)</w:t>
      </w:r>
      <w:r w:rsidRPr="00D37029">
        <w:tab/>
        <w:t>w art. 107 skreśla się wyrazy „do 1500 złotych”;</w:t>
      </w:r>
    </w:p>
    <w:p w14:paraId="62073074" w14:textId="77777777" w:rsidR="00D37029" w:rsidRPr="00D37029" w:rsidRDefault="00D37029" w:rsidP="00BA4534">
      <w:pPr>
        <w:pStyle w:val="PKTpunkt"/>
      </w:pPr>
      <w:r w:rsidRPr="00D37029">
        <w:t>3)</w:t>
      </w:r>
      <w:r w:rsidRPr="00D37029">
        <w:tab/>
        <w:t>art. 107a otrzymuje brzmienie:</w:t>
      </w:r>
    </w:p>
    <w:p w14:paraId="48DAAA2E" w14:textId="3DD85D9B" w:rsidR="00D37029" w:rsidRPr="00D37029" w:rsidRDefault="00D37029" w:rsidP="00BA4534">
      <w:pPr>
        <w:pStyle w:val="ZARTzmartartykuempunktem"/>
      </w:pPr>
      <w:r w:rsidRPr="00D37029">
        <w:t xml:space="preserve">„Art. 107a. § 1. Kto, włączając się w transmisję danych prowadzoną przy użyciu systemu teleinformatycznego, nie będąc do tego uprawnionym umyślnie udaremnia lub utrudnia użytkownikowi tego systemu przekazywanie informacji, </w:t>
      </w:r>
    </w:p>
    <w:p w14:paraId="07BF90F7" w14:textId="77777777" w:rsidR="00D37029" w:rsidRPr="00D37029" w:rsidRDefault="00D37029" w:rsidP="00BA4534">
      <w:pPr>
        <w:pStyle w:val="ZSKARNzmsankcjikarnejwszczeglnociwKodeksiekarnym"/>
      </w:pPr>
      <w:r w:rsidRPr="00D37029">
        <w:t xml:space="preserve">podlega karze ograniczenia wolności albo grzywny nie niższej niż 1000 złotych. </w:t>
      </w:r>
    </w:p>
    <w:p w14:paraId="6F33CD79" w14:textId="77777777" w:rsidR="000873C5" w:rsidRDefault="00D37029" w:rsidP="00406BF9">
      <w:pPr>
        <w:pStyle w:val="ZUSTzmustartykuempunktem"/>
      </w:pPr>
      <w:r w:rsidRPr="00D37029">
        <w:t xml:space="preserve">§ 2. Jeżeli sprawca czynu określonego w § 1 używa słów powszechnie uznanych za obelżywe lub w inny sposób dopuszcza się nieobyczajnego wybryku, </w:t>
      </w:r>
    </w:p>
    <w:p w14:paraId="5B28F692" w14:textId="10BD8332" w:rsidR="00D37029" w:rsidRPr="00D37029" w:rsidRDefault="00D37029" w:rsidP="00F73AF8">
      <w:pPr>
        <w:pStyle w:val="ZSKARNzmsankcjikarnejwszczeglnociwKodeksiekarnym"/>
      </w:pPr>
      <w:r w:rsidRPr="00D37029">
        <w:t>podlega karze aresztu, ograniczenia wolności albo karze grzywny nie niższej niż 3000 złotych.”;</w:t>
      </w:r>
    </w:p>
    <w:p w14:paraId="4D882AA3" w14:textId="1E55DCEC" w:rsidR="00D37029" w:rsidRPr="00D37029" w:rsidRDefault="00D37029" w:rsidP="00BA4534">
      <w:pPr>
        <w:pStyle w:val="PKTpunkt"/>
      </w:pPr>
      <w:r w:rsidRPr="00D37029">
        <w:t>4)</w:t>
      </w:r>
      <w:r w:rsidRPr="00D37029">
        <w:tab/>
        <w:t xml:space="preserve">w art. 116: </w:t>
      </w:r>
    </w:p>
    <w:p w14:paraId="7BD882C2" w14:textId="4DC44A19" w:rsidR="00D37029" w:rsidRPr="00D37029" w:rsidRDefault="00D37029" w:rsidP="00BA4534">
      <w:pPr>
        <w:pStyle w:val="LITlitera"/>
      </w:pPr>
      <w:r w:rsidRPr="00D37029">
        <w:t>a)</w:t>
      </w:r>
      <w:r w:rsidR="00350BFF">
        <w:tab/>
      </w:r>
      <w:r w:rsidRPr="00D37029">
        <w:t>w § 1 część wspólna otrzymuje brzmienie:</w:t>
      </w:r>
    </w:p>
    <w:p w14:paraId="1CF5BCEA" w14:textId="77777777" w:rsidR="00C75C2D" w:rsidRPr="00C75C2D" w:rsidRDefault="00C75C2D" w:rsidP="001C110A">
      <w:pPr>
        <w:pStyle w:val="ZLITCZWSPPKTzmczciwsppktliter"/>
      </w:pPr>
      <w:r w:rsidRPr="00C75C2D">
        <w:t>„–</w:t>
      </w:r>
      <w:r w:rsidRPr="00C75C2D">
        <w:tab/>
        <w:t>nie przestrzega zakazu, nakazu, ograniczenia lub obowiązku, określonego w przepisach o zapobieganiu oraz zwalczaniu zakażeń i chorób zakaźnych u ludzi lub w przepisach o Państwowej Inspekcji Sanitarnej lub nie przestrzega decyzji wydanej na podstawie tych przepisów przez organy inspekcji sanitarnej, ”,</w:t>
      </w:r>
    </w:p>
    <w:p w14:paraId="485EC033" w14:textId="2CAD5500" w:rsidR="00D37029" w:rsidRPr="00D37029" w:rsidRDefault="00D37029" w:rsidP="00BA4534">
      <w:pPr>
        <w:pStyle w:val="LITlitera"/>
      </w:pPr>
      <w:r w:rsidRPr="00D37029">
        <w:t>b)</w:t>
      </w:r>
      <w:r w:rsidR="00350BFF">
        <w:tab/>
      </w:r>
      <w:r w:rsidRPr="00D37029">
        <w:t>§ 1a i 2 otrzymują brzmienie:</w:t>
      </w:r>
    </w:p>
    <w:p w14:paraId="4F7E29C8" w14:textId="77777777" w:rsidR="00746AD1" w:rsidRDefault="00D37029" w:rsidP="00406BF9">
      <w:pPr>
        <w:pStyle w:val="ZLITUSTzmustliter"/>
      </w:pPr>
      <w:r w:rsidRPr="00D37029">
        <w:t xml:space="preserve">„§ 1a. Kto nie przestrzega zakazu, nakazu, ograniczenia lub obowiązku, określonego w przepisach o zapobieganiu oraz zwalczaniu zakażeń i chorób zakaźnych u ludzi, </w:t>
      </w:r>
    </w:p>
    <w:p w14:paraId="76004794" w14:textId="03E95806" w:rsidR="00D37029" w:rsidRPr="00D37029" w:rsidRDefault="00D37029" w:rsidP="00406BF9">
      <w:pPr>
        <w:pStyle w:val="ZLITSKARNzmsankcjikarnejliter"/>
      </w:pPr>
      <w:r w:rsidRPr="00D37029">
        <w:t>podlega karze grzywny albo karze nagany.</w:t>
      </w:r>
    </w:p>
    <w:p w14:paraId="03C6FDEB" w14:textId="77777777" w:rsidR="00D37029" w:rsidRPr="00D37029" w:rsidRDefault="00D37029" w:rsidP="00406BF9">
      <w:pPr>
        <w:pStyle w:val="ZLITUSTzmustliter"/>
      </w:pPr>
      <w:r w:rsidRPr="00D37029">
        <w:t>§ 2. Tej samej karze podlega, kto, sprawując pieczę nad osobą małoletnią lub bezradną, nie dopełnia obowiązku spowodowania, aby osoba ta zastosowała się do zakazu, nakazu, ograniczenia, obowiązku lub decyzji, o których mowa w § 1 i 1a.”;</w:t>
      </w:r>
    </w:p>
    <w:p w14:paraId="0407CB4F" w14:textId="77777777" w:rsidR="00D37029" w:rsidRPr="00D37029" w:rsidRDefault="00D37029" w:rsidP="00BA4534">
      <w:pPr>
        <w:pStyle w:val="PKTpunkt"/>
      </w:pPr>
      <w:r w:rsidRPr="00D37029">
        <w:t>5)</w:t>
      </w:r>
      <w:r w:rsidRPr="00D37029">
        <w:tab/>
        <w:t>w art. 130 § 2 otrzymuje brzmienie:</w:t>
      </w:r>
    </w:p>
    <w:p w14:paraId="69CA0650" w14:textId="5EB139A2" w:rsidR="005E3B9B" w:rsidRPr="001745CD" w:rsidRDefault="00D37029" w:rsidP="00406BF9">
      <w:pPr>
        <w:pStyle w:val="ZUSTzmustartykuempunktem"/>
      </w:pPr>
      <w:r w:rsidRPr="00D37029">
        <w:lastRenderedPageBreak/>
        <w:t>„§ 2. Przepisu art. 119 nie stosuje się, jeżeli sprawca popełnia kradzież szczególnie zuchwałą lub kradzież z włamaniem lub kradnie cudzą kartę uprawniającą do podjęcia pieniędzy z automatu bankowego lub cudze paliwo ciekłe lub gazowe.”.</w:t>
      </w:r>
    </w:p>
    <w:p w14:paraId="101D472A" w14:textId="386EDD87" w:rsidR="001745CD" w:rsidRPr="001745CD" w:rsidRDefault="001745CD" w:rsidP="00B64850">
      <w:pPr>
        <w:pStyle w:val="ARTartustawynprozporzdzenia"/>
      </w:pPr>
      <w:r w:rsidRPr="000E24BD">
        <w:rPr>
          <w:rStyle w:val="Ppogrubienie"/>
        </w:rPr>
        <w:t>Art.</w:t>
      </w:r>
      <w:r w:rsidR="005B7522">
        <w:rPr>
          <w:rStyle w:val="Ppogrubienie"/>
        </w:rPr>
        <w:t> </w:t>
      </w:r>
      <w:r w:rsidR="00364C4A">
        <w:rPr>
          <w:rStyle w:val="Ppogrubienie"/>
        </w:rPr>
        <w:t>5</w:t>
      </w:r>
      <w:r w:rsidRPr="000E24BD">
        <w:rPr>
          <w:rStyle w:val="Ppogrubienie"/>
        </w:rPr>
        <w:t>.</w:t>
      </w:r>
      <w:r w:rsidRPr="001745CD">
        <w:t xml:space="preserve"> W ustawie z dnia 23 czerwca 1973 r. o opłatach w sprawach karnych (Dz. U. z</w:t>
      </w:r>
      <w:r w:rsidR="00636008">
        <w:t xml:space="preserve"> </w:t>
      </w:r>
      <w:r w:rsidRPr="001745CD">
        <w:t>1983 r. poz. 223</w:t>
      </w:r>
      <w:r w:rsidR="000B63E6">
        <w:t>, z późn. zm</w:t>
      </w:r>
      <w:r w:rsidR="003F5F1F">
        <w:t>.</w:t>
      </w:r>
      <w:r w:rsidR="004329B2">
        <w:rPr>
          <w:rStyle w:val="Odwoanieprzypisudolnego"/>
        </w:rPr>
        <w:footnoteReference w:id="4"/>
      </w:r>
      <w:r w:rsidR="000254B8">
        <w:rPr>
          <w:rStyle w:val="IGindeksgrny"/>
        </w:rPr>
        <w:t>)</w:t>
      </w:r>
      <w:r w:rsidR="000B63E6">
        <w:t>)</w:t>
      </w:r>
      <w:r w:rsidRPr="001745CD">
        <w:t xml:space="preserve"> w art. 2 w ust. 1:</w:t>
      </w:r>
    </w:p>
    <w:p w14:paraId="4E3FC7A3" w14:textId="77777777" w:rsidR="001745CD" w:rsidRPr="001745CD" w:rsidRDefault="001745CD" w:rsidP="00B64850">
      <w:pPr>
        <w:pStyle w:val="PKTpunkt"/>
      </w:pPr>
      <w:r w:rsidRPr="001745CD">
        <w:t>1)</w:t>
      </w:r>
      <w:r w:rsidRPr="001745CD">
        <w:tab/>
        <w:t>pkt 6 otrzymuje brzmienie:</w:t>
      </w:r>
    </w:p>
    <w:p w14:paraId="7FDA9D97" w14:textId="2CE23E1F" w:rsidR="001745CD" w:rsidRPr="001745CD" w:rsidRDefault="001745CD" w:rsidP="00B64850">
      <w:pPr>
        <w:pStyle w:val="ZPKTzmpktartykuempunktem"/>
      </w:pPr>
      <w:r w:rsidRPr="001745CD">
        <w:t>„6)</w:t>
      </w:r>
      <w:r w:rsidR="001E61A3">
        <w:tab/>
      </w:r>
      <w:r w:rsidRPr="001745CD">
        <w:t>do 15 lat – 600 zł,”;</w:t>
      </w:r>
    </w:p>
    <w:p w14:paraId="00DCA0D9" w14:textId="77777777" w:rsidR="001745CD" w:rsidRPr="001745CD" w:rsidRDefault="001745CD" w:rsidP="00B64850">
      <w:pPr>
        <w:pStyle w:val="PKTpunkt"/>
      </w:pPr>
      <w:r w:rsidRPr="001745CD">
        <w:t>2)</w:t>
      </w:r>
      <w:r w:rsidRPr="001745CD">
        <w:tab/>
        <w:t>dodaje się pkt 7 w brzmieniu:</w:t>
      </w:r>
    </w:p>
    <w:p w14:paraId="2B134308" w14:textId="7E75FC1B" w:rsidR="001745CD" w:rsidRPr="001745CD" w:rsidRDefault="001745CD" w:rsidP="00B64850">
      <w:pPr>
        <w:pStyle w:val="ZPKTzmpktartykuempunktem"/>
      </w:pPr>
      <w:r w:rsidRPr="001745CD">
        <w:t>„7)</w:t>
      </w:r>
      <w:r w:rsidR="001E61A3">
        <w:tab/>
      </w:r>
      <w:r w:rsidRPr="001745CD">
        <w:t>powyżej 15 lat – 1000 zł.”.</w:t>
      </w:r>
    </w:p>
    <w:p w14:paraId="1CFF451A" w14:textId="330B20AB" w:rsidR="001745CD" w:rsidRPr="001745CD" w:rsidRDefault="001745CD" w:rsidP="00B64850">
      <w:pPr>
        <w:pStyle w:val="ARTartustawynprozporzdzenia"/>
      </w:pPr>
      <w:r w:rsidRPr="00B64850">
        <w:rPr>
          <w:rStyle w:val="Ppogrubienie"/>
        </w:rPr>
        <w:t>Art.</w:t>
      </w:r>
      <w:r w:rsidR="005B7522">
        <w:rPr>
          <w:rStyle w:val="Ppogrubienie"/>
        </w:rPr>
        <w:t> </w:t>
      </w:r>
      <w:r w:rsidR="00364C4A">
        <w:rPr>
          <w:rStyle w:val="Ppogrubienie"/>
        </w:rPr>
        <w:t>6</w:t>
      </w:r>
      <w:r w:rsidRPr="00B64850">
        <w:rPr>
          <w:rStyle w:val="Ppogrubienie"/>
        </w:rPr>
        <w:t>.</w:t>
      </w:r>
      <w:r w:rsidRPr="001745CD">
        <w:t xml:space="preserve"> W ustawie z dnia 26 października 1982 r. o postępowaniu w sprawach nieletnich (Dz. U. z 2018 r. poz. 969) wprowadza się następujące zmiany:</w:t>
      </w:r>
    </w:p>
    <w:p w14:paraId="080AC875" w14:textId="77777777" w:rsidR="001745CD" w:rsidRPr="001745CD" w:rsidRDefault="001745CD" w:rsidP="00164080">
      <w:pPr>
        <w:pStyle w:val="PKTpunkt"/>
      </w:pPr>
      <w:r w:rsidRPr="001745CD">
        <w:t>1)</w:t>
      </w:r>
      <w:r w:rsidRPr="001745CD">
        <w:tab/>
        <w:t>w art. 11 w § 3 wyrazy „art. 197 § 3 lub 4” zastępuje się wyrazami „art. 197 § 1 lub 3–5”;</w:t>
      </w:r>
    </w:p>
    <w:p w14:paraId="20B8EFB5" w14:textId="77777777" w:rsidR="001745CD" w:rsidRPr="001745CD" w:rsidRDefault="001745CD" w:rsidP="00164080">
      <w:pPr>
        <w:pStyle w:val="PKTpunkt"/>
      </w:pPr>
      <w:r w:rsidRPr="001745CD">
        <w:t>2)</w:t>
      </w:r>
      <w:r w:rsidRPr="001745CD">
        <w:tab/>
        <w:t>w art. 18 w § 1 w pkt 1 wyrazy „art. 10 § 2” zastępuje się wyrazami „art. 10 § 2 i 2a”;</w:t>
      </w:r>
    </w:p>
    <w:p w14:paraId="71D0C19D" w14:textId="77777777" w:rsidR="001745CD" w:rsidRPr="001745CD" w:rsidRDefault="001745CD" w:rsidP="00164080">
      <w:pPr>
        <w:pStyle w:val="PKTpunkt"/>
      </w:pPr>
      <w:r w:rsidRPr="001745CD">
        <w:t>3)</w:t>
      </w:r>
      <w:r w:rsidRPr="001745CD">
        <w:tab/>
        <w:t>w art. 27 w § 2 wyrazy „art. 197 § 3 lub 4” zastępuje się wyrazami „art. 197 § 1 lub 3–5”;</w:t>
      </w:r>
    </w:p>
    <w:p w14:paraId="70A097D6" w14:textId="77777777" w:rsidR="001745CD" w:rsidRPr="001745CD" w:rsidRDefault="001745CD" w:rsidP="00164080">
      <w:pPr>
        <w:pStyle w:val="PKTpunkt"/>
      </w:pPr>
      <w:r w:rsidRPr="001745CD">
        <w:t>4)</w:t>
      </w:r>
      <w:r w:rsidRPr="001745CD">
        <w:tab/>
        <w:t>w art. 32k w § 1 wyrazy „art. 10 § 2” zastępuje się wyrazami „art. 10 § 2 i 2a”;</w:t>
      </w:r>
    </w:p>
    <w:p w14:paraId="5BEDCF46" w14:textId="1C9C068F" w:rsidR="001745CD" w:rsidRPr="001745CD" w:rsidRDefault="001745CD" w:rsidP="00164080">
      <w:pPr>
        <w:pStyle w:val="PKTpunkt"/>
      </w:pPr>
      <w:r w:rsidRPr="001745CD">
        <w:t>5)</w:t>
      </w:r>
      <w:r w:rsidRPr="001745CD">
        <w:tab/>
        <w:t xml:space="preserve">w art. 87 w § 3a </w:t>
      </w:r>
      <w:proofErr w:type="spellStart"/>
      <w:r w:rsidRPr="001745CD">
        <w:t>wyazy</w:t>
      </w:r>
      <w:proofErr w:type="spellEnd"/>
      <w:r w:rsidRPr="001745CD">
        <w:t xml:space="preserve"> „art. 197 § 3 lub 4” zastępuje się wyrazami „art. 197 § 1 </w:t>
      </w:r>
      <w:r w:rsidR="00D6713D">
        <w:br/>
      </w:r>
      <w:r w:rsidRPr="001745CD">
        <w:t>lub 3–5”;</w:t>
      </w:r>
    </w:p>
    <w:p w14:paraId="4D3584E0" w14:textId="77777777" w:rsidR="001745CD" w:rsidRPr="001745CD" w:rsidRDefault="001745CD" w:rsidP="00164080">
      <w:pPr>
        <w:pStyle w:val="PKTpunkt"/>
      </w:pPr>
      <w:r w:rsidRPr="001745CD">
        <w:t>6)</w:t>
      </w:r>
      <w:r w:rsidRPr="001745CD">
        <w:tab/>
        <w:t>w art. 91 w § 2 wyrazy „art. 197 § 3 lub 4” zastępuje się wyrazami „art. 197 § 1 lub 3–5”.</w:t>
      </w:r>
    </w:p>
    <w:p w14:paraId="1937540D" w14:textId="1011DA20" w:rsidR="001745CD" w:rsidRPr="001745CD" w:rsidRDefault="001745CD" w:rsidP="002D3C1B">
      <w:pPr>
        <w:pStyle w:val="ARTartustawynprozporzdzenia"/>
      </w:pPr>
      <w:r w:rsidRPr="00662AF5">
        <w:rPr>
          <w:rStyle w:val="Ppogrubienie"/>
        </w:rPr>
        <w:t>Art.</w:t>
      </w:r>
      <w:r w:rsidR="005B7522">
        <w:rPr>
          <w:rStyle w:val="Ppogrubienie"/>
        </w:rPr>
        <w:t> </w:t>
      </w:r>
      <w:r w:rsidR="00364C4A" w:rsidRPr="003414BC">
        <w:rPr>
          <w:rStyle w:val="Ppogrubienie"/>
        </w:rPr>
        <w:t>7</w:t>
      </w:r>
      <w:r w:rsidRPr="005C41C5">
        <w:rPr>
          <w:rStyle w:val="Ppogrubienie"/>
        </w:rPr>
        <w:t>.</w:t>
      </w:r>
      <w:r w:rsidRPr="001745CD">
        <w:t xml:space="preserve"> W ustawie z dnia 6 kwietnia 1990 r. o Policji (Dz. U. z 202</w:t>
      </w:r>
      <w:r w:rsidR="00B76BD5">
        <w:t>1</w:t>
      </w:r>
      <w:r w:rsidRPr="001745CD">
        <w:t xml:space="preserve"> r. poz. </w:t>
      </w:r>
      <w:r w:rsidR="00B76BD5">
        <w:t>18</w:t>
      </w:r>
      <w:r w:rsidR="009E5C95">
        <w:t>82</w:t>
      </w:r>
      <w:r w:rsidR="004A6D56">
        <w:t>, 2333, 2447</w:t>
      </w:r>
      <w:r w:rsidR="008A6874">
        <w:t xml:space="preserve"> i</w:t>
      </w:r>
      <w:r w:rsidR="004A6D56">
        <w:t xml:space="preserve"> 2448</w:t>
      </w:r>
      <w:r w:rsidRPr="001745CD">
        <w:t>) w art. 19 w ust. 1 w pkt 2 wyrazy „art. 228 § 1 i 3–5” zastępuje się wyrazami „art.</w:t>
      </w:r>
      <w:r w:rsidR="00D6713D">
        <w:t> </w:t>
      </w:r>
      <w:r w:rsidRPr="001745CD">
        <w:t>228 §</w:t>
      </w:r>
      <w:r w:rsidR="009E5C95">
        <w:t xml:space="preserve"> </w:t>
      </w:r>
      <w:r w:rsidRPr="001745CD">
        <w:t>1 i 3–6”.</w:t>
      </w:r>
    </w:p>
    <w:p w14:paraId="489199C3" w14:textId="30C5A2FC" w:rsidR="002E13D1" w:rsidRPr="00BA4534" w:rsidRDefault="001745CD" w:rsidP="007E6F60">
      <w:pPr>
        <w:pStyle w:val="ARTartustawynprozporzdzenia"/>
        <w:rPr>
          <w:rStyle w:val="IGKindeksgrnyikursywa"/>
          <w:i w:val="0"/>
          <w:vertAlign w:val="baseline"/>
        </w:rPr>
      </w:pPr>
      <w:r w:rsidRPr="004453F1">
        <w:rPr>
          <w:rStyle w:val="Ppogrubienie"/>
        </w:rPr>
        <w:t>Art.</w:t>
      </w:r>
      <w:r w:rsidR="005B7522">
        <w:rPr>
          <w:rStyle w:val="Ppogrubienie"/>
        </w:rPr>
        <w:t> </w:t>
      </w:r>
      <w:r w:rsidR="0037092A">
        <w:rPr>
          <w:rStyle w:val="Ppogrubienie"/>
        </w:rPr>
        <w:t>8</w:t>
      </w:r>
      <w:r w:rsidRPr="004453F1">
        <w:rPr>
          <w:rStyle w:val="Ppogrubienie"/>
        </w:rPr>
        <w:t>.</w:t>
      </w:r>
      <w:r w:rsidRPr="00BA4534">
        <w:rPr>
          <w:rStyle w:val="IGKindeksgrnyikursywa"/>
          <w:i w:val="0"/>
          <w:vertAlign w:val="baseline"/>
        </w:rPr>
        <w:t xml:space="preserve"> </w:t>
      </w:r>
      <w:r w:rsidR="002E13D1" w:rsidRPr="00BA4534">
        <w:rPr>
          <w:rStyle w:val="IGKindeksgrnyikursywa"/>
          <w:i w:val="0"/>
          <w:vertAlign w:val="baseline"/>
        </w:rPr>
        <w:t xml:space="preserve">W ustawie z dnia 12 </w:t>
      </w:r>
      <w:r w:rsidR="002E13D1" w:rsidRPr="007E6F60">
        <w:rPr>
          <w:rStyle w:val="IGKindeksgrnyikursywa"/>
          <w:i w:val="0"/>
          <w:vertAlign w:val="baseline"/>
        </w:rPr>
        <w:t>października</w:t>
      </w:r>
      <w:r w:rsidR="002E13D1" w:rsidRPr="00BA4534">
        <w:rPr>
          <w:rStyle w:val="IGKindeksgrnyikursywa"/>
          <w:i w:val="0"/>
          <w:vertAlign w:val="baseline"/>
        </w:rPr>
        <w:t xml:space="preserve"> 1990 r. o </w:t>
      </w:r>
      <w:r w:rsidR="002E13D1" w:rsidRPr="00406BF9">
        <w:t>Straży</w:t>
      </w:r>
      <w:r w:rsidR="002E13D1" w:rsidRPr="00BA4534">
        <w:rPr>
          <w:rStyle w:val="IGKindeksgrnyikursywa"/>
          <w:i w:val="0"/>
          <w:vertAlign w:val="baseline"/>
        </w:rPr>
        <w:t xml:space="preserve"> Granicznej (Dz.</w:t>
      </w:r>
      <w:r w:rsidR="00C75C2D">
        <w:rPr>
          <w:rStyle w:val="IGKindeksgrnyikursywa"/>
          <w:i w:val="0"/>
          <w:vertAlign w:val="baseline"/>
        </w:rPr>
        <w:t xml:space="preserve"> </w:t>
      </w:r>
      <w:r w:rsidR="002E13D1" w:rsidRPr="00BA4534">
        <w:rPr>
          <w:rStyle w:val="IGKindeksgrnyikursywa"/>
          <w:i w:val="0"/>
          <w:vertAlign w:val="baseline"/>
        </w:rPr>
        <w:t>U. z 2021 r. poz. 1486, 1728</w:t>
      </w:r>
      <w:r w:rsidR="002E13D1" w:rsidRPr="001C110A">
        <w:t xml:space="preserve">, </w:t>
      </w:r>
      <w:r w:rsidR="00793F4E" w:rsidRPr="001C110A">
        <w:t>1898,</w:t>
      </w:r>
      <w:r w:rsidR="00793F4E">
        <w:rPr>
          <w:rStyle w:val="IGKindeksgrnyikursywa"/>
        </w:rPr>
        <w:t xml:space="preserve"> </w:t>
      </w:r>
      <w:r w:rsidR="002E13D1" w:rsidRPr="001C110A">
        <w:t>219</w:t>
      </w:r>
      <w:r w:rsidR="00AF455A" w:rsidRPr="001C110A">
        <w:t>1</w:t>
      </w:r>
      <w:r w:rsidR="00EE50DE" w:rsidRPr="001C110A">
        <w:t xml:space="preserve"> i</w:t>
      </w:r>
      <w:r w:rsidR="002E13D1" w:rsidRPr="00BA4534">
        <w:rPr>
          <w:rStyle w:val="IGKindeksgrnyikursywa"/>
          <w:i w:val="0"/>
          <w:vertAlign w:val="baseline"/>
        </w:rPr>
        <w:t xml:space="preserve"> 2333) wprowadza się następujące zmiany:</w:t>
      </w:r>
    </w:p>
    <w:p w14:paraId="14C49CBE" w14:textId="0A96180B" w:rsidR="002E13D1" w:rsidRPr="00E06EF5" w:rsidRDefault="002E13D1" w:rsidP="00BA4534">
      <w:pPr>
        <w:pStyle w:val="PKTpunkt"/>
      </w:pPr>
      <w:r w:rsidRPr="002E13D1">
        <w:t>1</w:t>
      </w:r>
      <w:r w:rsidRPr="0037092A">
        <w:t>)</w:t>
      </w:r>
      <w:r w:rsidRPr="0037092A">
        <w:tab/>
        <w:t xml:space="preserve">w art. 9e w ust. 1 w pkt 1 wyrazy „art. 264 § 2 i 3,” zastępuje się wyrazami „art. 264 </w:t>
      </w:r>
      <w:r w:rsidR="00D6713D">
        <w:br/>
      </w:r>
      <w:r w:rsidRPr="0037092A">
        <w:t>§ 2–4,”;</w:t>
      </w:r>
    </w:p>
    <w:p w14:paraId="6470439B" w14:textId="78BF14A5" w:rsidR="002E13D1" w:rsidRPr="0024321B" w:rsidRDefault="002E13D1" w:rsidP="00BA4534">
      <w:pPr>
        <w:pStyle w:val="PKTpunkt"/>
      </w:pPr>
      <w:r w:rsidRPr="003414BC">
        <w:t>2)</w:t>
      </w:r>
      <w:r w:rsidRPr="003414BC">
        <w:tab/>
        <w:t xml:space="preserve">w art. 9f w ust. 1 w pkt 2 wyrazy „art. 264 § 2 i 3,” zastępuje się wyrazami „art. 264 </w:t>
      </w:r>
      <w:r w:rsidR="00D6713D">
        <w:br/>
      </w:r>
      <w:r w:rsidRPr="003414BC">
        <w:t>§ 2–4,”.</w:t>
      </w:r>
    </w:p>
    <w:p w14:paraId="664E01B1" w14:textId="52153164" w:rsidR="002E13D1" w:rsidRPr="004453F1" w:rsidRDefault="00400363" w:rsidP="004453F1">
      <w:pPr>
        <w:pStyle w:val="ARTartustawynprozporzdzenia"/>
      </w:pPr>
      <w:r w:rsidRPr="001C40ED">
        <w:rPr>
          <w:rStyle w:val="Ppogrubienie"/>
        </w:rPr>
        <w:lastRenderedPageBreak/>
        <w:t>Art.</w:t>
      </w:r>
      <w:r w:rsidR="005B7522">
        <w:rPr>
          <w:rStyle w:val="Ppogrubienie"/>
        </w:rPr>
        <w:t> </w:t>
      </w:r>
      <w:r w:rsidR="0037092A">
        <w:rPr>
          <w:rStyle w:val="Ppogrubienie"/>
        </w:rPr>
        <w:t>9</w:t>
      </w:r>
      <w:r w:rsidRPr="001C40ED">
        <w:rPr>
          <w:rStyle w:val="Ppogrubienie"/>
        </w:rPr>
        <w:t xml:space="preserve">. </w:t>
      </w:r>
      <w:r w:rsidR="002E13D1" w:rsidRPr="004453F1">
        <w:t>W ustawie z dnia 10 grudnia 1993 r. o zaopatrzeniu emerytalnym żołnierzy zawodowych oraz ich rodzin (Dz. U. z 2020 r. poz. 586 i 2320 oraz z 2021 r. poz. 2333) art. 10 otrzymuje brzmienie:</w:t>
      </w:r>
    </w:p>
    <w:p w14:paraId="728F8E94" w14:textId="5D07DF57" w:rsidR="00400363" w:rsidRPr="001745CD" w:rsidRDefault="002E13D1" w:rsidP="00BA4534">
      <w:pPr>
        <w:pStyle w:val="ZARTzmartartykuempunktem"/>
      </w:pPr>
      <w:r w:rsidRPr="002E13D1">
        <w:t>„Art. 10. Prawo do zaopatrzenia emerytalnego na podstawie ustawy nie przysługuje żołnierzowi, żołnierzowi rezerwy lub żołnierzowi w stanie spoczynku, wobec którego prawomocnym wyrokiem sądu orzeczono środek karny pozbawienia praw publicznych lub degradacji.”.</w:t>
      </w:r>
    </w:p>
    <w:p w14:paraId="403085E1" w14:textId="52A2FCE1" w:rsidR="00457FD7" w:rsidRPr="001745CD" w:rsidRDefault="00457FD7" w:rsidP="007835E6">
      <w:pPr>
        <w:pStyle w:val="ARTartustawynprozporzdzenia"/>
      </w:pPr>
      <w:r w:rsidRPr="003E7107">
        <w:rPr>
          <w:rStyle w:val="Ppogrubienie"/>
        </w:rPr>
        <w:t>Art.</w:t>
      </w:r>
      <w:r w:rsidR="005B7522">
        <w:rPr>
          <w:rStyle w:val="Ppogrubienie"/>
        </w:rPr>
        <w:t> </w:t>
      </w:r>
      <w:r w:rsidRPr="003E7107">
        <w:rPr>
          <w:rStyle w:val="Ppogrubienie"/>
        </w:rPr>
        <w:t>1</w:t>
      </w:r>
      <w:r w:rsidR="0037092A">
        <w:rPr>
          <w:rStyle w:val="Ppogrubienie"/>
        </w:rPr>
        <w:t>0</w:t>
      </w:r>
      <w:r w:rsidRPr="007835E6">
        <w:rPr>
          <w:rStyle w:val="Ppogrubienie"/>
        </w:rPr>
        <w:t>.</w:t>
      </w:r>
      <w:r>
        <w:t xml:space="preserve"> </w:t>
      </w:r>
      <w:r w:rsidRPr="00457FD7">
        <w:t>W ustawie z dnia 21 czerwca 1996 r. o szczególnych formach sprawowania nadzoru przez ministra właściwego do spraw wewnętrznych (Dz. U. z 202</w:t>
      </w:r>
      <w:r w:rsidR="005135A5">
        <w:t>1</w:t>
      </w:r>
      <w:r w:rsidRPr="00457FD7">
        <w:t xml:space="preserve"> r. poz. </w:t>
      </w:r>
      <w:r w:rsidR="005135A5">
        <w:t>2073</w:t>
      </w:r>
      <w:r w:rsidR="00B3544E">
        <w:t xml:space="preserve"> i 2448</w:t>
      </w:r>
      <w:r w:rsidRPr="00457FD7">
        <w:t>) w art. 11n w ust.</w:t>
      </w:r>
      <w:r w:rsidR="000203FF">
        <w:t xml:space="preserve"> </w:t>
      </w:r>
      <w:r w:rsidRPr="00457FD7">
        <w:t>1 wyrazy „art. 228 § 1 i 3–5” zastępuje się wyrazami „art. 228 § 1 i 3–6”</w:t>
      </w:r>
      <w:r w:rsidR="00C95B4D">
        <w:t xml:space="preserve">. </w:t>
      </w:r>
    </w:p>
    <w:p w14:paraId="361F05E6" w14:textId="5880ACF3" w:rsidR="00CD2194" w:rsidRPr="0037092A" w:rsidRDefault="001745CD" w:rsidP="0037092A">
      <w:pPr>
        <w:pStyle w:val="ARTartustawynprozporzdzenia"/>
      </w:pPr>
      <w:r w:rsidRPr="00527106">
        <w:rPr>
          <w:rStyle w:val="Ppogrubienie"/>
        </w:rPr>
        <w:t>Art.</w:t>
      </w:r>
      <w:r w:rsidR="005B7522">
        <w:rPr>
          <w:rStyle w:val="Ppogrubienie"/>
        </w:rPr>
        <w:t> </w:t>
      </w:r>
      <w:r w:rsidR="00457FD7">
        <w:rPr>
          <w:rStyle w:val="Ppogrubienie"/>
        </w:rPr>
        <w:t>1</w:t>
      </w:r>
      <w:r w:rsidR="0037092A">
        <w:rPr>
          <w:rStyle w:val="Ppogrubienie"/>
        </w:rPr>
        <w:t>1</w:t>
      </w:r>
      <w:r w:rsidRPr="00527106">
        <w:rPr>
          <w:rStyle w:val="Ppogrubienie"/>
        </w:rPr>
        <w:t>.</w:t>
      </w:r>
      <w:r w:rsidRPr="001745CD">
        <w:t xml:space="preserve"> </w:t>
      </w:r>
      <w:r w:rsidR="00CD2194" w:rsidRPr="0037092A">
        <w:t>W ustawie z dnia 6 czerwca 1997 r. – Kodeks postępowania karnego (Dz. U. z 2021 r. poz. 534, 1023 i 2447) wprowadza się następujące zmiany:</w:t>
      </w:r>
    </w:p>
    <w:p w14:paraId="5F322551" w14:textId="77777777" w:rsidR="00CD2194" w:rsidRPr="00CD2194" w:rsidRDefault="00CD2194" w:rsidP="00BA4534">
      <w:pPr>
        <w:pStyle w:val="PKTpunkt"/>
      </w:pPr>
      <w:r w:rsidRPr="00CD2194">
        <w:t>1)</w:t>
      </w:r>
      <w:r w:rsidRPr="00CD2194">
        <w:tab/>
        <w:t xml:space="preserve">w art. 12 dodaje się § 4 w brzmieniu: </w:t>
      </w:r>
    </w:p>
    <w:p w14:paraId="21CE8053" w14:textId="5C59F24E" w:rsidR="00CD2194" w:rsidRPr="00CD2194" w:rsidRDefault="00CD2194" w:rsidP="00BA4534">
      <w:pPr>
        <w:pStyle w:val="ZUSTzmustartykuempunktem"/>
      </w:pPr>
      <w:r w:rsidRPr="00CD2194">
        <w:t>„§ 4. W sprawie o przestępstwo z art. 190 § 1 Kodeksu karnego można wszcząć i prowadzić postępowanie pomimo niezłożenia wniosku o ściganie, jeżeli zachodzi duże prawdopodobieństwo, że niezłożenie wniosku wynika z obawy pokrzywdzonego przed odwetem albo jeżeli przemawia za tym interes społeczny. W takim przypadku postępowanie do czasu prawomocnego zakończenia toczy się z urzędu.</w:t>
      </w:r>
      <w:r w:rsidR="007C03CB" w:rsidRPr="00457FD7">
        <w:t>”</w:t>
      </w:r>
      <w:r w:rsidRPr="00CD2194">
        <w:t>;</w:t>
      </w:r>
    </w:p>
    <w:p w14:paraId="0A1DB936" w14:textId="77777777" w:rsidR="00CD2194" w:rsidRPr="00CD2194" w:rsidRDefault="00CD2194" w:rsidP="00BA4534">
      <w:pPr>
        <w:pStyle w:val="PKTpunkt"/>
      </w:pPr>
      <w:r w:rsidRPr="00CD2194">
        <w:t>2)</w:t>
      </w:r>
      <w:r w:rsidRPr="00CD2194">
        <w:tab/>
        <w:t>w art. 25 w § 1 pkt 2 otrzymuje brzmienie:</w:t>
      </w:r>
    </w:p>
    <w:p w14:paraId="315703EA" w14:textId="25BED9CA" w:rsidR="00CD2194" w:rsidRPr="00CD2194" w:rsidRDefault="00CD2194" w:rsidP="00BA4534">
      <w:pPr>
        <w:pStyle w:val="ZPKTzmpktartykuempunktem"/>
      </w:pPr>
      <w:r w:rsidRPr="00CD2194">
        <w:t>„2)</w:t>
      </w:r>
      <w:r w:rsidRPr="00CD2194">
        <w:tab/>
        <w:t>o występki określone w rozdziałach XVI i XVII oraz w art. 140–142, art. 148 § 4 i</w:t>
      </w:r>
      <w:r w:rsidR="00801494">
        <w:t> </w:t>
      </w:r>
      <w:r w:rsidRPr="00CD2194">
        <w:t>5, art. 148a, art. 149, art. 150 § 1, art. 151–154, art. 158 § 3, art. 163 § 3 i 4, art.</w:t>
      </w:r>
      <w:r w:rsidR="00801494">
        <w:t> </w:t>
      </w:r>
      <w:r w:rsidRPr="00CD2194">
        <w:t>165 § 1, 3 i 4, art. 166 § 1, art. 173 § 3 i 4, art. 185 § 2, art. 189a § 2, art. 210 § 2, art.</w:t>
      </w:r>
      <w:r w:rsidR="00801494">
        <w:t> </w:t>
      </w:r>
      <w:r w:rsidRPr="00CD2194">
        <w:t>211a, art. 252 § 3, art. 258 § 1–3, art. 265 § 1 i 2, art. 269, art. 278 § 1, 2 i 3a w zw. z art. 294, art. 279 § 1 w zw. z art. 294 § 3 lub 4, art. 284 § 1 i 2 w zw. z art. 294, art. 286 § 1 w zw. z art. 294, art. 287 § 1 w zw. z art. 294, art. 296 § 3 oraz art. 299 Kodeksu karnego;”;</w:t>
      </w:r>
    </w:p>
    <w:p w14:paraId="723E03CB" w14:textId="77777777" w:rsidR="00CD2194" w:rsidRPr="00CD2194" w:rsidRDefault="00CD2194" w:rsidP="00BA4534">
      <w:pPr>
        <w:pStyle w:val="PKTpunkt"/>
      </w:pPr>
      <w:r w:rsidRPr="00CD2194">
        <w:t>3)</w:t>
      </w:r>
      <w:r w:rsidRPr="00CD2194">
        <w:tab/>
        <w:t>w art. 29 § 2 otrzymuje brzmienie:</w:t>
      </w:r>
    </w:p>
    <w:p w14:paraId="50247024" w14:textId="77777777" w:rsidR="00CD2194" w:rsidRPr="00CD2194" w:rsidRDefault="00CD2194" w:rsidP="00BA4534">
      <w:pPr>
        <w:pStyle w:val="ZUSTzmustartykuempunktem"/>
      </w:pPr>
      <w:r w:rsidRPr="00CD2194">
        <w:t>„§ 2. Apelację lub kasację od wyroku orzekającego karę dożywotniego pozbawienia wolności albo apelację wnoszącą o wymierzenie takiej kary rozpoznaje sąd w składzie pięciu sędziów.”;</w:t>
      </w:r>
    </w:p>
    <w:p w14:paraId="20EEF66A" w14:textId="77777777" w:rsidR="00CD2194" w:rsidRPr="00CD2194" w:rsidRDefault="00CD2194" w:rsidP="00BA4534">
      <w:pPr>
        <w:pStyle w:val="PKTpunkt"/>
      </w:pPr>
      <w:r w:rsidRPr="00CD2194">
        <w:t>4)</w:t>
      </w:r>
      <w:r w:rsidRPr="00CD2194">
        <w:tab/>
        <w:t>art. 37 otrzymuje brzmienie:</w:t>
      </w:r>
    </w:p>
    <w:p w14:paraId="0A6FF21D" w14:textId="77777777" w:rsidR="00CD2194" w:rsidRPr="00CD2194" w:rsidRDefault="00CD2194" w:rsidP="00BA4534">
      <w:pPr>
        <w:pStyle w:val="ZARTzmartartykuempunktem"/>
      </w:pPr>
      <w:r w:rsidRPr="00CD2194">
        <w:lastRenderedPageBreak/>
        <w:t>„Art. 37. § 1. Sąd Najwyższy może z inicjatywy właściwego sądu lub na wniosek prokuratora przekazać sprawę do rozpoznania innemu sądowi równorzędnemu, jeżeli wymaga tego dobro wymiaru sprawiedliwości.</w:t>
      </w:r>
    </w:p>
    <w:p w14:paraId="03A7FF75" w14:textId="77777777" w:rsidR="00CD2194" w:rsidRPr="00CD2194" w:rsidRDefault="00CD2194" w:rsidP="00BA4534">
      <w:pPr>
        <w:pStyle w:val="ZUSTzmustartykuempunktem"/>
      </w:pPr>
      <w:r w:rsidRPr="00CD2194">
        <w:t>§ 2. Właściwy sąd przekazuje wniosek prokuratora, o którym mowa w § 1, wraz z aktami sprawy, w terminie 14 dni od dnia jego otrzymania do rozpoznania Sądowi Najwyższemu, przedstawiając własne stanowisko.”;</w:t>
      </w:r>
    </w:p>
    <w:p w14:paraId="5EFFD277" w14:textId="77777777" w:rsidR="00CD2194" w:rsidRPr="00CD2194" w:rsidRDefault="00CD2194" w:rsidP="00BA4534">
      <w:pPr>
        <w:pStyle w:val="PKTpunkt"/>
      </w:pPr>
      <w:r w:rsidRPr="00CD2194">
        <w:t>5)</w:t>
      </w:r>
      <w:r w:rsidRPr="00CD2194">
        <w:tab/>
        <w:t>w art. 49a dotychczasową treść oznacza się jako § 1 i dodaje się § 2 w brzmieniu:</w:t>
      </w:r>
    </w:p>
    <w:p w14:paraId="173A0A75" w14:textId="77777777" w:rsidR="00CD2194" w:rsidRPr="00CD2194" w:rsidRDefault="00CD2194" w:rsidP="00BA4534">
      <w:pPr>
        <w:pStyle w:val="ZUSTzmustartykuempunktem"/>
      </w:pPr>
      <w:r w:rsidRPr="00CD2194">
        <w:t>„§ 2. Pokrzywdzony może aż do zamknięcia przewodu sądowego na rozprawie głównej złożyć wniosek, o którym mowa w art. 41a § 1a Kodeksu karnego.”;</w:t>
      </w:r>
    </w:p>
    <w:p w14:paraId="28AFDB36" w14:textId="77777777" w:rsidR="00CD2194" w:rsidRPr="00CD2194" w:rsidRDefault="00CD2194" w:rsidP="00BA4534">
      <w:pPr>
        <w:pStyle w:val="PKTpunkt"/>
      </w:pPr>
      <w:r w:rsidRPr="00CD2194">
        <w:t>6)</w:t>
      </w:r>
      <w:r w:rsidRPr="00CD2194">
        <w:tab/>
        <w:t>w art. 55 § 1 otrzymuje brzmienie:</w:t>
      </w:r>
    </w:p>
    <w:p w14:paraId="7D795CA3" w14:textId="23A0C9A0" w:rsidR="00CD2194" w:rsidRPr="00CD2194" w:rsidRDefault="00CD2194" w:rsidP="00BA4534">
      <w:pPr>
        <w:pStyle w:val="ZUSTzmustartykuempunktem"/>
      </w:pPr>
      <w:r w:rsidRPr="00CD2194">
        <w:t>„§ 1. Pokrzywdzony, o którym mowa w art. 330 § 2 zdanie trzecie, w terminie miesiąca od doręczenia mu zawiadomienia o postanowieniu prokuratora nadrzędnego o utrzymaniu w mocy zaskarżonego postanowienia, może wnieść akt oskarżenia do sądu, dołączając po jednym odpisie dla każdego oskarżonego oraz dla prokuratora. Przepis art.</w:t>
      </w:r>
      <w:r w:rsidR="00801494">
        <w:t> </w:t>
      </w:r>
      <w:r w:rsidRPr="00CD2194">
        <w:t>488 § 2 stosuje się odpowiednio. Przepisów art. 339 § 3 pkt 3a i art. 396a nie stosuje się.”;</w:t>
      </w:r>
    </w:p>
    <w:p w14:paraId="33E3D7FF" w14:textId="77777777" w:rsidR="00CD2194" w:rsidRPr="00CD2194" w:rsidRDefault="00CD2194" w:rsidP="00BA4534">
      <w:pPr>
        <w:pStyle w:val="PKTpunkt"/>
      </w:pPr>
      <w:r w:rsidRPr="00CD2194">
        <w:t>7)</w:t>
      </w:r>
      <w:r w:rsidRPr="00CD2194">
        <w:tab/>
        <w:t>art. 114 otrzymuje brzmienie:</w:t>
      </w:r>
    </w:p>
    <w:p w14:paraId="46E21200" w14:textId="77777777" w:rsidR="00CD2194" w:rsidRPr="00CD2194" w:rsidRDefault="00CD2194" w:rsidP="00BA4534">
      <w:pPr>
        <w:pStyle w:val="ZARTzmartartykuempunktem"/>
      </w:pPr>
      <w:r w:rsidRPr="00CD2194">
        <w:t>„Art. 114. § 1. Przy składaniu podpisu członek składu orzekającego ma prawo zaznaczyć na orzeczeniu swoje zdanie odrębne. Wzmianka dotycząca zdania odrębnego powinna wskazywać, w jakiej części i w jakim kierunku członek składu orzekającego kwestionuje orzeczenie.</w:t>
      </w:r>
    </w:p>
    <w:p w14:paraId="69D964F6" w14:textId="77777777" w:rsidR="00CD2194" w:rsidRPr="00CD2194" w:rsidRDefault="00CD2194" w:rsidP="00BA4534">
      <w:pPr>
        <w:pStyle w:val="ZUSTzmustartykuempunktem"/>
      </w:pPr>
      <w:r w:rsidRPr="00CD2194">
        <w:t>§ 2. Zdanie odrębne może dotyczyć również samego uzasadnienia orzeczenia; wówczas zdanie to ze wskazaniem daty jego zgłoszenia zaznacza się przy podpisywaniu uzasadnienia. Przepis § 1 zdanie drugie stosuje się odpowiednio.</w:t>
      </w:r>
    </w:p>
    <w:p w14:paraId="54031ED6" w14:textId="77777777" w:rsidR="00CD2194" w:rsidRPr="00CD2194" w:rsidRDefault="00CD2194" w:rsidP="00BA4534">
      <w:pPr>
        <w:pStyle w:val="ZUSTzmustartykuempunktem"/>
      </w:pPr>
      <w:r w:rsidRPr="00CD2194">
        <w:t>§ 3. Uzasadnienie zdania odrębnego należy sporządzić, jeżeli sporządza się uzasadnienie orzeczenia.</w:t>
      </w:r>
    </w:p>
    <w:p w14:paraId="16C2E00C" w14:textId="77777777" w:rsidR="00CD2194" w:rsidRPr="00CD2194" w:rsidRDefault="00CD2194" w:rsidP="00BA4534">
      <w:pPr>
        <w:pStyle w:val="ZUSTzmustartykuempunktem"/>
      </w:pPr>
      <w:r w:rsidRPr="00CD2194">
        <w:t xml:space="preserve">§ 4. Uzasadnienie zdania odrębnego sporządza członek składu orzekającego, który je zgłosił w terminie przewidzianym dla sporządzenia uzasadnienia orzeczenia, a jeżeli zdanie odrębne dotyczy uzasadnienia orzeczenia – w terminie 7 dni od zgłoszenia zdania odrębnego. Obowiązek sporządzenia uzasadnienia zdania odrębnego nie dotyczy ławnika. </w:t>
      </w:r>
    </w:p>
    <w:p w14:paraId="4D19D9D7" w14:textId="77777777" w:rsidR="00CD2194" w:rsidRPr="00CD2194" w:rsidRDefault="00CD2194" w:rsidP="00BA4534">
      <w:pPr>
        <w:pStyle w:val="ZUSTzmustartykuempunktem"/>
      </w:pPr>
      <w:r w:rsidRPr="00CD2194">
        <w:t>§ 5. Jeżeli ustawa wymaga doręczenia orzeczenia wraz z uzasadnieniem, doręcza się również uzasadnienie zdania odrębnego.”;</w:t>
      </w:r>
    </w:p>
    <w:p w14:paraId="73C6F0C2" w14:textId="77777777" w:rsidR="00CD2194" w:rsidRPr="00CD2194" w:rsidRDefault="00CD2194" w:rsidP="00BA4534">
      <w:pPr>
        <w:pStyle w:val="PKTpunkt"/>
      </w:pPr>
      <w:r w:rsidRPr="00CD2194">
        <w:t>8)</w:t>
      </w:r>
      <w:r w:rsidRPr="00CD2194">
        <w:tab/>
        <w:t>w art. 213:</w:t>
      </w:r>
    </w:p>
    <w:p w14:paraId="320F32A5" w14:textId="77777777" w:rsidR="00CD2194" w:rsidRPr="00CD2194" w:rsidRDefault="00CD2194" w:rsidP="00BA4534">
      <w:pPr>
        <w:pStyle w:val="LITlitera"/>
      </w:pPr>
      <w:r w:rsidRPr="00CD2194">
        <w:lastRenderedPageBreak/>
        <w:t>a)</w:t>
      </w:r>
      <w:r w:rsidRPr="00CD2194">
        <w:tab/>
        <w:t>§ 1 otrzymuje brzmienie:</w:t>
      </w:r>
    </w:p>
    <w:p w14:paraId="0C16BAA3" w14:textId="77777777" w:rsidR="00CD2194" w:rsidRPr="00CD2194" w:rsidRDefault="00CD2194" w:rsidP="00BA4534">
      <w:pPr>
        <w:pStyle w:val="ZLITUSTzmustliter"/>
      </w:pPr>
      <w:r w:rsidRPr="00CD2194">
        <w:t>„§ 1. W postępowaniu należy ustalić tożsamość oskarżonego, jego numer PESEL, a w przypadku osoby nieposiadającej numeru PESEL – numer i nazwę dokumentu stwierdzającego tożsamość oraz nazwę organu, który wydał dokument, a także wiek oskarżonego, jego stosunki rodzinne i majątkowe, wykształcenie, zawód wyuczony i wykonywany oraz zajmowane stanowisko lub pełnioną funkcję, a także miejsce pracy i źródła dochodu, dane o jego karalności, a w miarę możliwości numer telefonu lub adres poczty elektronicznej umożliwiające kontaktowanie się z oskarżonym oraz numer identyfikacji podatkowej (NIP), o ile został nadany. Odnośnie do oskarżonego będącego funkcjonariuszem publicznym w chwili popełnienia czynu lub w czasie postępowania należy ponadto zebrać dane dotyczące przebiegu służby publicznej, wyróżnień oraz ukarań dyscyplinarnych.”,</w:t>
      </w:r>
    </w:p>
    <w:p w14:paraId="5F02B8C2" w14:textId="77777777" w:rsidR="00CD2194" w:rsidRPr="00CD2194" w:rsidRDefault="00CD2194" w:rsidP="00BA4534">
      <w:pPr>
        <w:pStyle w:val="LITlitera"/>
      </w:pPr>
      <w:r w:rsidRPr="00CD2194">
        <w:t>b)</w:t>
      </w:r>
      <w:r w:rsidRPr="00CD2194">
        <w:tab/>
        <w:t>§ 2 otrzymuje brzmienie:</w:t>
      </w:r>
    </w:p>
    <w:p w14:paraId="0676D780" w14:textId="77777777" w:rsidR="00CD2194" w:rsidRPr="00CD2194" w:rsidRDefault="00CD2194" w:rsidP="00BA4534">
      <w:pPr>
        <w:pStyle w:val="ZLITUSTzmustliter"/>
      </w:pPr>
      <w:r w:rsidRPr="00CD2194">
        <w:t>„§ 2. Jeżeli podejrzany był już prawomocnie skazany, dla ustalenia, czy przestępstwo zostało popełnione w warunkach art. 64 lub art. 64a Kodeksu karnego lub przestępstwo skarbowe – w warunkach art. 37 § 1 pkt 4 Kodeksu karnego skarbowego, dołącza się do akt postępowania odpis lub wyciąg wyroku oraz dane dotyczące odbycia kary. Dokumenty te dołącza się także w sprawach o zbrodnie.”;</w:t>
      </w:r>
    </w:p>
    <w:p w14:paraId="183607FE" w14:textId="77777777" w:rsidR="00CD2194" w:rsidRPr="00CD2194" w:rsidRDefault="00CD2194" w:rsidP="00BA4534">
      <w:pPr>
        <w:pStyle w:val="PKTpunkt"/>
      </w:pPr>
      <w:r w:rsidRPr="00CD2194">
        <w:t>9)</w:t>
      </w:r>
      <w:r w:rsidRPr="00CD2194">
        <w:tab/>
        <w:t xml:space="preserve">art. 258a otrzymuje brzmienie: </w:t>
      </w:r>
    </w:p>
    <w:p w14:paraId="6BDD617B" w14:textId="77777777" w:rsidR="00CD2194" w:rsidRPr="00CD2194" w:rsidRDefault="00CD2194" w:rsidP="00BA4534">
      <w:pPr>
        <w:pStyle w:val="ZARTzmartartykuempunktem"/>
      </w:pPr>
      <w:r w:rsidRPr="00CD2194">
        <w:t>„Art. 258a. Jeżeli oskarżony uniemożliwia lub utrudnia wykonywanie zastosowanego wobec niego środka zapobiegawczego lub umyślnie naruszył obowiązek lub zakaz związany ze stosowaniem takiego środka, sąd lub prokurator stosuje środek zapobiegawczy gwarantujący skuteczną realizację celów jego stosowania.”;</w:t>
      </w:r>
    </w:p>
    <w:p w14:paraId="26F18D18" w14:textId="20CFC788" w:rsidR="00CD2194" w:rsidRPr="00CD2194" w:rsidRDefault="00CD2194" w:rsidP="00BA4534">
      <w:pPr>
        <w:pStyle w:val="PKTpunkt"/>
      </w:pPr>
      <w:r w:rsidRPr="00CD2194">
        <w:t>10)</w:t>
      </w:r>
      <w:r w:rsidR="00350BFF">
        <w:tab/>
      </w:r>
      <w:r w:rsidRPr="00CD2194">
        <w:t>w art. 266:</w:t>
      </w:r>
    </w:p>
    <w:p w14:paraId="1BBE8A4B" w14:textId="207A8540" w:rsidR="00CD2194" w:rsidRPr="00CD2194" w:rsidRDefault="00CD2194" w:rsidP="00BA4534">
      <w:pPr>
        <w:pStyle w:val="LITlitera"/>
      </w:pPr>
      <w:r w:rsidRPr="00CD2194">
        <w:t>a)</w:t>
      </w:r>
      <w:r w:rsidRPr="00CD2194">
        <w:tab/>
        <w:t>w § 1a dodaje się zdani</w:t>
      </w:r>
      <w:r w:rsidR="00871F22">
        <w:t>a</w:t>
      </w:r>
      <w:r w:rsidRPr="00CD2194">
        <w:t xml:space="preserve"> trzecie i czwarte w brzmieniu:</w:t>
      </w:r>
    </w:p>
    <w:p w14:paraId="77CC180A" w14:textId="77777777" w:rsidR="00CD2194" w:rsidRPr="00CD2194" w:rsidRDefault="00CD2194" w:rsidP="00406BF9">
      <w:pPr>
        <w:pStyle w:val="ZLITFRAGzmlitfragmentunpzdanialiter"/>
      </w:pPr>
      <w:r w:rsidRPr="00CD2194">
        <w:t>„W postępowaniu przygotowawczym przyjęcia przedmiotu poręczenia dokonuje prokurator. Oświadczenie w przedmiocie źródła pochodzenia przedmiotu poręczenia majątkowego osoba składająca poręczenie składa pod rygorem odpowiedzialności karnej, o czym należy ją uprzedzić.”,</w:t>
      </w:r>
    </w:p>
    <w:p w14:paraId="6BC32BB2" w14:textId="77777777" w:rsidR="00CD2194" w:rsidRPr="00CD2194" w:rsidRDefault="00CD2194" w:rsidP="00BA4534">
      <w:pPr>
        <w:pStyle w:val="LITlitera"/>
      </w:pPr>
      <w:r w:rsidRPr="00CD2194">
        <w:t>b)</w:t>
      </w:r>
      <w:r w:rsidRPr="00CD2194">
        <w:tab/>
        <w:t>dodaje się § 3 w brzmieniu:</w:t>
      </w:r>
    </w:p>
    <w:p w14:paraId="39703371" w14:textId="77777777" w:rsidR="00CD2194" w:rsidRPr="00CD2194" w:rsidRDefault="00CD2194" w:rsidP="00BA4534">
      <w:pPr>
        <w:pStyle w:val="ZLITUSTzmustliter"/>
      </w:pPr>
      <w:r w:rsidRPr="00CD2194">
        <w:t xml:space="preserve">„§ 3. Na postanowienie prokuratora o odmowie przyjęcia przedmiotu zastosowanego przez sąd poręczenia majątkowego zażalenie przysługuje podejrzanemu i osobie składającej poręczenie. Zażalenie rozpoznaje sąd wyższego </w:t>
      </w:r>
      <w:r w:rsidRPr="00CD2194">
        <w:lastRenderedPageBreak/>
        <w:t>rzędu nad sądem, który zastosował poręczenie majątkowe. Jeżeli poręczenie majątkowe zastosował sąd apelacyjny, zażalenie rozpoznaje ten sąd w składzie trzech sędziów.”;</w:t>
      </w:r>
    </w:p>
    <w:p w14:paraId="20723F8F" w14:textId="77777777" w:rsidR="00CD2194" w:rsidRPr="00CD2194" w:rsidRDefault="00CD2194" w:rsidP="00BA4534">
      <w:pPr>
        <w:pStyle w:val="PKTpunkt"/>
      </w:pPr>
      <w:r w:rsidRPr="00CD2194">
        <w:t>11)</w:t>
      </w:r>
      <w:r w:rsidRPr="00CD2194">
        <w:tab/>
        <w:t>w art. 291 w § 2 pkt 2 otrzymuje brzmienie:</w:t>
      </w:r>
    </w:p>
    <w:p w14:paraId="59FD0BB1" w14:textId="77777777" w:rsidR="00CD2194" w:rsidRPr="00CD2194" w:rsidRDefault="00CD2194" w:rsidP="00BA4534">
      <w:pPr>
        <w:pStyle w:val="ZPKTzmpktartykuempunktem"/>
      </w:pPr>
      <w:r w:rsidRPr="00CD2194">
        <w:t>„2)</w:t>
      </w:r>
      <w:r w:rsidRPr="00CD2194">
        <w:tab/>
        <w:t>niezależnie od tego, czy wydano postanowienie o przedstawieniu zarzutów lub postawiono zarzut w związku z przystąpieniem do przesłuchania w charakterze podejrzanego – na mieniu, które podlegałoby:</w:t>
      </w:r>
    </w:p>
    <w:p w14:paraId="5BB66EB9" w14:textId="77777777" w:rsidR="00CD2194" w:rsidRPr="00CD2194" w:rsidRDefault="00CD2194" w:rsidP="00406BF9">
      <w:pPr>
        <w:pStyle w:val="ZLITwPKTzmlitwpktartykuempunktem"/>
      </w:pPr>
      <w:r w:rsidRPr="00CD2194">
        <w:t>a)</w:t>
      </w:r>
      <w:r w:rsidRPr="00CD2194">
        <w:tab/>
        <w:t>przepadkowi lub zwrotowi na podstawie art. 45a § 1 lub 2 Kodeksu karnego oraz art. 43 § 1 lub 2 lub art. 43a Kodeksu karnego skarbowego,</w:t>
      </w:r>
    </w:p>
    <w:p w14:paraId="00C29EDB" w14:textId="77777777" w:rsidR="00CD2194" w:rsidRPr="00CD2194" w:rsidRDefault="00CD2194" w:rsidP="00406BF9">
      <w:pPr>
        <w:pStyle w:val="ZLITwPKTzmlitwpktartykuempunktem"/>
      </w:pPr>
      <w:r w:rsidRPr="00CD2194">
        <w:t>b)</w:t>
      </w:r>
      <w:r w:rsidRPr="00CD2194">
        <w:tab/>
        <w:t>przepadkowi lub zwrotowi na podstawie art. 44 Kodeksu karnego, jeżeli co do tego mienia na podstawie odrębnych przepisów zastosowano wstrzymanie transakcji lub blokadę rachunku;</w:t>
      </w:r>
    </w:p>
    <w:p w14:paraId="4554DD66" w14:textId="68E7E68D" w:rsidR="00CD2194" w:rsidRPr="00CD2194" w:rsidRDefault="00CD2194" w:rsidP="00406BF9">
      <w:pPr>
        <w:pStyle w:val="ZLITwPKTzmlitwpktartykuempunktem"/>
      </w:pPr>
      <w:r w:rsidRPr="00CD2194">
        <w:t>c)</w:t>
      </w:r>
      <w:r w:rsidRPr="00CD2194">
        <w:tab/>
        <w:t>przepadkowi pojazdu mechanicznego, o którym mowa w art. 44b Kodeksu karnego.”;</w:t>
      </w:r>
      <w:r w:rsidR="007C03CB">
        <w:t xml:space="preserve"> </w:t>
      </w:r>
    </w:p>
    <w:p w14:paraId="63BE617A" w14:textId="41B22099" w:rsidR="00CD2194" w:rsidRPr="00CD2194" w:rsidRDefault="00CD2194" w:rsidP="00BA4534">
      <w:pPr>
        <w:pStyle w:val="PKTpunkt"/>
      </w:pPr>
      <w:r w:rsidRPr="00CD2194">
        <w:t>12)</w:t>
      </w:r>
      <w:r w:rsidRPr="00CD2194">
        <w:tab/>
        <w:t>w art. 295 po § 1 dodaje się § 1a w brzmieniu:</w:t>
      </w:r>
    </w:p>
    <w:p w14:paraId="19AE7F4E" w14:textId="77777777" w:rsidR="00CD2194" w:rsidRPr="00CD2194" w:rsidRDefault="00CD2194" w:rsidP="00BA4534">
      <w:pPr>
        <w:pStyle w:val="ZUSTzmustartykuempunktem"/>
      </w:pPr>
      <w:r w:rsidRPr="00CD2194">
        <w:t>„§ 1a. W razie popełnienia przestępstwa, za które orzeka się przepadek pojazdu mechanicznego, Policja dokonuje tymczasowego zajęcia pojazdu mechanicznego prowadzonego przez sprawcę w czasie popełnienia tego przestępstwa.”;</w:t>
      </w:r>
    </w:p>
    <w:p w14:paraId="5656A216" w14:textId="77777777" w:rsidR="00CD2194" w:rsidRPr="00CD2194" w:rsidRDefault="00CD2194" w:rsidP="00BA4534">
      <w:pPr>
        <w:pStyle w:val="PKTpunkt"/>
      </w:pPr>
      <w:r w:rsidRPr="00CD2194">
        <w:t>13)</w:t>
      </w:r>
      <w:r w:rsidRPr="00CD2194">
        <w:tab/>
        <w:t>w art. 306 w § 1a w pkt 3:</w:t>
      </w:r>
    </w:p>
    <w:p w14:paraId="5494FC29" w14:textId="77777777" w:rsidR="00CD2194" w:rsidRPr="00CD2194" w:rsidRDefault="00CD2194" w:rsidP="00BA4534">
      <w:pPr>
        <w:pStyle w:val="LITlitera"/>
      </w:pPr>
      <w:r w:rsidRPr="00CD2194">
        <w:t>a)</w:t>
      </w:r>
      <w:r w:rsidRPr="00CD2194">
        <w:tab/>
        <w:t>wyrazy „art. 235” zastępuje się wyrazami „art. 235 § 1”,</w:t>
      </w:r>
    </w:p>
    <w:p w14:paraId="729A8663" w14:textId="77777777" w:rsidR="00CD2194" w:rsidRPr="00CD2194" w:rsidRDefault="00CD2194" w:rsidP="00BA4534">
      <w:pPr>
        <w:pStyle w:val="LITlitera"/>
      </w:pPr>
      <w:r w:rsidRPr="00CD2194">
        <w:t>b)</w:t>
      </w:r>
      <w:r w:rsidRPr="00CD2194">
        <w:tab/>
        <w:t>wyrazy „art. 296–306” zastępuje się wyrazami „art. 296–306c”;</w:t>
      </w:r>
    </w:p>
    <w:p w14:paraId="2D226779" w14:textId="77777777" w:rsidR="00CD2194" w:rsidRPr="00CD2194" w:rsidRDefault="00CD2194" w:rsidP="00BA4534">
      <w:pPr>
        <w:pStyle w:val="PKTpunkt"/>
      </w:pPr>
      <w:r w:rsidRPr="00CD2194">
        <w:t>14)</w:t>
      </w:r>
      <w:r w:rsidRPr="00CD2194">
        <w:tab/>
        <w:t>w art. 325b w § 1 pkt 3 otrzymuje brzmienie:</w:t>
      </w:r>
    </w:p>
    <w:p w14:paraId="1BE848D4" w14:textId="77777777" w:rsidR="00CD2194" w:rsidRPr="00CD2194" w:rsidRDefault="00CD2194" w:rsidP="00BA4534">
      <w:pPr>
        <w:pStyle w:val="ZPKTzmpktartykuempunktem"/>
      </w:pPr>
      <w:r w:rsidRPr="00CD2194">
        <w:t>„3)</w:t>
      </w:r>
      <w:r w:rsidRPr="00CD2194">
        <w:tab/>
        <w:t>przewidziane w art. 278 § 3a, art. 279 § 1, art. 286 § 1 i 2 oraz w art. 289 § 2 Kodeksu karnego, jeżeli wartość przedmiotu przestępstwa albo szkoda wyrządzona lub grożąca nie przekracza 200 000 zł.”;</w:t>
      </w:r>
    </w:p>
    <w:p w14:paraId="393EA583" w14:textId="77777777" w:rsidR="00CD2194" w:rsidRPr="00CD2194" w:rsidRDefault="00CD2194" w:rsidP="00BA4534">
      <w:pPr>
        <w:pStyle w:val="PKTpunkt"/>
      </w:pPr>
      <w:r w:rsidRPr="00CD2194">
        <w:t>15)</w:t>
      </w:r>
      <w:r w:rsidRPr="00CD2194">
        <w:tab/>
        <w:t>w art. 330 § 2 otrzymuje brzmienie:</w:t>
      </w:r>
    </w:p>
    <w:p w14:paraId="33606AC8" w14:textId="77777777" w:rsidR="00CD2194" w:rsidRPr="00CD2194" w:rsidRDefault="00CD2194" w:rsidP="00BA4534">
      <w:pPr>
        <w:pStyle w:val="ZUSTzmustartykuempunktem"/>
      </w:pPr>
      <w:r w:rsidRPr="00CD2194">
        <w:t>„§ 2. Jeżeli organ prowadzący postępowanie nadal nie znajduje podstaw do wniesienia aktu oskarżenia, wydaje postanowienie o umorzeniu postępowania lub odmowie jego wszczęcia. Postanowienie to podlega zaskarżeniu tylko do prokuratora nadrzędnego. W razie utrzymania w mocy zaskarżonego postanowienia pokrzywdzony, który co najmniej dwukrotnie wykorzystał uprawnienia przewidziane w art. 306 § 1 lub 1a, w tym zaskarżył postanowienie utrzymane w mocy przez prokuratora nadrzędnego, może wnieść akt oskarżenia określony w art. 55 § 1 – o czym należy go pouczyć.”;</w:t>
      </w:r>
    </w:p>
    <w:p w14:paraId="14ED4C7B" w14:textId="77777777" w:rsidR="00CD2194" w:rsidRPr="00CD2194" w:rsidRDefault="00CD2194" w:rsidP="00BA4534">
      <w:pPr>
        <w:pStyle w:val="PKTpunkt"/>
      </w:pPr>
      <w:r w:rsidRPr="00CD2194">
        <w:lastRenderedPageBreak/>
        <w:t>16)</w:t>
      </w:r>
      <w:r w:rsidRPr="00CD2194">
        <w:tab/>
        <w:t>w art. 332 w § 1 pkt 3 otrzymuje brzmienie:</w:t>
      </w:r>
    </w:p>
    <w:p w14:paraId="6E9BCBA5" w14:textId="5CB11E98" w:rsidR="00CD2194" w:rsidRPr="00CD2194" w:rsidRDefault="00CD2194" w:rsidP="00BA4534">
      <w:pPr>
        <w:pStyle w:val="ZPKTzmpktartykuempunktem"/>
      </w:pPr>
      <w:r w:rsidRPr="00CD2194">
        <w:t>„3)</w:t>
      </w:r>
      <w:r w:rsidRPr="00CD2194">
        <w:tab/>
        <w:t>wskazanie, że czyn został popełniony w warunkach wymienionych w art. 64, art.</w:t>
      </w:r>
      <w:r w:rsidR="003762D7">
        <w:t> </w:t>
      </w:r>
      <w:r w:rsidRPr="00CD2194">
        <w:t>64a lub art. 65 Kodeksu karnego albo art. 37 § 1 Kodeksu karnego skarbowego;”;</w:t>
      </w:r>
    </w:p>
    <w:p w14:paraId="69E06549" w14:textId="72BD39B3" w:rsidR="00CD2194" w:rsidRPr="00CD2194" w:rsidRDefault="00CD2194" w:rsidP="00BA4534">
      <w:pPr>
        <w:pStyle w:val="PKTpunkt"/>
      </w:pPr>
      <w:r w:rsidRPr="00CD2194">
        <w:t>17)</w:t>
      </w:r>
      <w:r w:rsidRPr="00CD2194">
        <w:tab/>
        <w:t>w art. 338 dodaje się § 6 w brzmieniu:</w:t>
      </w:r>
    </w:p>
    <w:p w14:paraId="609A9488" w14:textId="77777777" w:rsidR="00CD2194" w:rsidRPr="00CD2194" w:rsidRDefault="00CD2194" w:rsidP="00BA4534">
      <w:pPr>
        <w:pStyle w:val="ZUSTzmustartykuempunktem"/>
      </w:pPr>
      <w:r w:rsidRPr="00CD2194">
        <w:t>„§ 6. Jeżeli oskarżony nie włada w wystarczającym stopniu językiem polskim, przed wydaniem zarządzenia o doręczeniu aktu oskarżenia prezes sądu lub referendarz sądowy wzywa tłumacza w celu przełożenia aktu oskarżenia na język obcy. Oskarżonemu doręcza się odpis aktu oskarżenia wraz z tłumaczeniem.”;</w:t>
      </w:r>
    </w:p>
    <w:p w14:paraId="25411EA4" w14:textId="77777777" w:rsidR="00CD2194" w:rsidRPr="00CD2194" w:rsidRDefault="00CD2194" w:rsidP="00BA4534">
      <w:pPr>
        <w:pStyle w:val="PKTpunkt"/>
      </w:pPr>
      <w:r w:rsidRPr="00CD2194">
        <w:t>18)</w:t>
      </w:r>
      <w:r w:rsidRPr="00CD2194">
        <w:tab/>
        <w:t>w art. 387 § 2 otrzymuje brzmienie:</w:t>
      </w:r>
    </w:p>
    <w:p w14:paraId="4E414F5F" w14:textId="77777777" w:rsidR="00CD2194" w:rsidRPr="00CD2194" w:rsidRDefault="00CD2194" w:rsidP="00BA4534">
      <w:pPr>
        <w:pStyle w:val="ZUSTzmustartykuempunktem"/>
      </w:pPr>
      <w:r w:rsidRPr="00CD2194">
        <w:t>„§ 2. Sąd może uwzględnić wniosek o wydanie wyroku skazującego, gdy okoliczności popełnienia przestępstwa i wina nie budzą wątpliwości, a cele postępowania zostaną osiągnięte mimo nieprzeprowadzenia rozprawy w całości; uwzględnienie wniosku jest możliwe jedynie wówczas, gdy prokurator wyrazi zgodę, a pokrzywdzony należycie powiadomiony o terminie rozprawy oraz pouczony o możliwości zgłoszenia przez oskarżonego takiego wniosku nie zgłosi sprzeciwu. O treści wniosku należy powiadomić pokrzywdzonego, jeżeli wniosek został złożony przed powiadomieniem go o terminie rozprawy.”;</w:t>
      </w:r>
    </w:p>
    <w:p w14:paraId="3A8EC887" w14:textId="77777777" w:rsidR="00CD2194" w:rsidRPr="00CD2194" w:rsidRDefault="00CD2194" w:rsidP="00BA4534">
      <w:pPr>
        <w:pStyle w:val="PKTpunkt"/>
      </w:pPr>
      <w:r w:rsidRPr="00CD2194">
        <w:t>19)</w:t>
      </w:r>
      <w:r w:rsidRPr="00CD2194">
        <w:tab/>
        <w:t>w art. 413 dodaje się § 3 w brzmieniu:</w:t>
      </w:r>
    </w:p>
    <w:p w14:paraId="12AFB4CB" w14:textId="77777777" w:rsidR="00CD2194" w:rsidRPr="00CD2194" w:rsidRDefault="00CD2194" w:rsidP="00BA4534">
      <w:pPr>
        <w:pStyle w:val="ZUSTzmustartykuempunktem"/>
      </w:pPr>
      <w:r w:rsidRPr="00CD2194">
        <w:t>„§ 3. Jeżeli zgłoszono zdanie odrębne, wyrok powinien również zawierać wzmiankę, o której mowa w art. 114 § 1.”;</w:t>
      </w:r>
    </w:p>
    <w:p w14:paraId="79B789BD" w14:textId="77777777" w:rsidR="00CD2194" w:rsidRPr="00CD2194" w:rsidRDefault="00CD2194" w:rsidP="00BA4534">
      <w:pPr>
        <w:pStyle w:val="PKTpunkt"/>
      </w:pPr>
      <w:r w:rsidRPr="00CD2194">
        <w:t>20)</w:t>
      </w:r>
      <w:r w:rsidRPr="00CD2194">
        <w:tab/>
        <w:t>w art. 418:</w:t>
      </w:r>
    </w:p>
    <w:p w14:paraId="112C0821" w14:textId="77777777" w:rsidR="00CD2194" w:rsidRPr="00CD2194" w:rsidRDefault="00CD2194" w:rsidP="00BA4534">
      <w:pPr>
        <w:pStyle w:val="LITlitera"/>
      </w:pPr>
      <w:r w:rsidRPr="00CD2194">
        <w:t>a)</w:t>
      </w:r>
      <w:r w:rsidRPr="00CD2194">
        <w:tab/>
        <w:t>§ 2 otrzymuje brzmienie:</w:t>
      </w:r>
    </w:p>
    <w:p w14:paraId="6140A630" w14:textId="77777777" w:rsidR="00CD2194" w:rsidRPr="00CD2194" w:rsidRDefault="00CD2194" w:rsidP="00BA4534">
      <w:pPr>
        <w:pStyle w:val="ZLITUSTzmustliter"/>
      </w:pPr>
      <w:r w:rsidRPr="00CD2194">
        <w:t>„§ 2. Zgłoszenie zdania odrębnego podaje się do wiadomości wraz ze wskazaniem, w jakiej części i w jakim kierunku kwestionuje ono orzeczenie, a za zgodą członka składu orzekającego, który je zgłosił, także z jego imieniem i nazwiskiem.”,</w:t>
      </w:r>
    </w:p>
    <w:p w14:paraId="0834753A" w14:textId="77777777" w:rsidR="00CD2194" w:rsidRPr="00CD2194" w:rsidRDefault="00CD2194" w:rsidP="00BA4534">
      <w:pPr>
        <w:pStyle w:val="LITlitera"/>
      </w:pPr>
      <w:r w:rsidRPr="00CD2194">
        <w:t>b)</w:t>
      </w:r>
      <w:r w:rsidRPr="00CD2194">
        <w:tab/>
        <w:t>dodaje się § 4 w brzmieniu:</w:t>
      </w:r>
    </w:p>
    <w:p w14:paraId="5F81FA3A" w14:textId="77777777" w:rsidR="00CD2194" w:rsidRPr="00CD2194" w:rsidRDefault="00CD2194" w:rsidP="00BA4534">
      <w:pPr>
        <w:pStyle w:val="ZLITUSTzmustliter"/>
      </w:pPr>
      <w:r w:rsidRPr="00CD2194">
        <w:t>„§ 4. Po podaniu najważniejszych powodów wyroku, o którym mowa w § 3, członek składu orzekającego, który zgłosił zdanie odrębne, może podać ustnie najważniejsze powody jego zgłoszenia.”;</w:t>
      </w:r>
    </w:p>
    <w:p w14:paraId="186959D7" w14:textId="77777777" w:rsidR="00CD2194" w:rsidRPr="00CD2194" w:rsidRDefault="00CD2194" w:rsidP="00BA4534">
      <w:pPr>
        <w:pStyle w:val="PKTpunkt"/>
      </w:pPr>
      <w:r w:rsidRPr="00CD2194">
        <w:t>21)</w:t>
      </w:r>
      <w:r w:rsidRPr="00CD2194">
        <w:tab/>
        <w:t>w art. 423 § 2 otrzymuje brzmienie:</w:t>
      </w:r>
    </w:p>
    <w:p w14:paraId="1CA84D9F" w14:textId="1B0694CA" w:rsidR="00CD2194" w:rsidRPr="00CD2194" w:rsidRDefault="00CD2194" w:rsidP="00406BF9">
      <w:pPr>
        <w:pStyle w:val="ZUSTzmustartykuempunktem"/>
      </w:pPr>
      <w:r w:rsidRPr="00CD2194">
        <w:t>„§ 2. Wyrok z uzasadnieniem doręcza się temu, kto złożył wniosek na podstawie art.</w:t>
      </w:r>
      <w:r w:rsidR="00986F9C">
        <w:t> </w:t>
      </w:r>
      <w:r w:rsidRPr="00CD2194">
        <w:t>422. Przepisy art. 100 § 7 i art. 114 § 3–5 stosuje się odpowiednio.”;</w:t>
      </w:r>
    </w:p>
    <w:p w14:paraId="7FB68F4B" w14:textId="77777777" w:rsidR="00CD2194" w:rsidRPr="00CD2194" w:rsidRDefault="00CD2194" w:rsidP="00BA4534">
      <w:pPr>
        <w:pStyle w:val="PKTpunkt"/>
      </w:pPr>
      <w:r w:rsidRPr="00CD2194">
        <w:lastRenderedPageBreak/>
        <w:t>22)</w:t>
      </w:r>
      <w:r w:rsidRPr="00CD2194">
        <w:tab/>
        <w:t>w art. 426 § 2 otrzymuje brzmienie:</w:t>
      </w:r>
    </w:p>
    <w:p w14:paraId="19A43BD7" w14:textId="77777777" w:rsidR="00CD2194" w:rsidRPr="00CD2194" w:rsidRDefault="00CD2194" w:rsidP="00BA4534">
      <w:pPr>
        <w:pStyle w:val="ZUSTzmustartykuempunktem"/>
      </w:pPr>
      <w:r w:rsidRPr="00CD2194">
        <w:t xml:space="preserve">„§ 2. Od wydanego na skutek zażalenia postanowienia o zastosowaniu tymczasowego aresztowania, w tym w zakresie zastrzeżenia, o którym mowa w art. 257 § 2, a także od wydanego w toku postępowania odwoławczego postanowienia o przeprowadzeniu obserwacji, zastosowaniu środka zapobiegawczego, nałożeniu kary porządkowej, zawieszeniu postępowania oraz w przedmiocie kosztów procesu, o których po raz pierwszy orzekał sąd odwoławczy, przysługuje zażalenie do innego równorzędnego składu odwoławczego. Jeżeli zaskarżone postanowienie wydał sąd w składzie jednego sędziego, zażalenie rozpoznaje sąd odwoławczy w składzie trzech sędziów, chyba że zażalenie dotyczy postanowienia o nałożeniu kary porządkowej lub w przedmiocie kosztów procesu.”; </w:t>
      </w:r>
    </w:p>
    <w:p w14:paraId="4C9869DE" w14:textId="77777777" w:rsidR="00CD2194" w:rsidRPr="00CD2194" w:rsidRDefault="00CD2194" w:rsidP="00BA4534">
      <w:pPr>
        <w:pStyle w:val="PKTpunkt"/>
      </w:pPr>
      <w:r w:rsidRPr="00CD2194">
        <w:t>23)</w:t>
      </w:r>
      <w:r w:rsidRPr="00CD2194">
        <w:tab/>
        <w:t>w art. 457 § 2 otrzymuje brzmienie:</w:t>
      </w:r>
    </w:p>
    <w:p w14:paraId="0E223D6C" w14:textId="77777777" w:rsidR="00CD2194" w:rsidRPr="00CD2194" w:rsidRDefault="00CD2194" w:rsidP="00BA4534">
      <w:pPr>
        <w:pStyle w:val="ZUSTzmustartykuempunktem"/>
      </w:pPr>
      <w:r w:rsidRPr="00CD2194">
        <w:t>„§ 2. Jeżeli sąd zmienia lub utrzymuje zaskarżony wyrok w mocy, uzasadnienie sporządza się na wniosek strony. Przepisy art. 422 i art. 423 stosuje się odpowiednio.”;</w:t>
      </w:r>
    </w:p>
    <w:p w14:paraId="529B0E8E" w14:textId="77777777" w:rsidR="00CD2194" w:rsidRPr="00CD2194" w:rsidRDefault="00CD2194" w:rsidP="00BA4534">
      <w:pPr>
        <w:pStyle w:val="PKTpunkt"/>
      </w:pPr>
      <w:r w:rsidRPr="00CD2194">
        <w:t>24)</w:t>
      </w:r>
      <w:r w:rsidRPr="00CD2194">
        <w:tab/>
        <w:t>w art. 618f § 1 otrzymuje brzmienie:</w:t>
      </w:r>
    </w:p>
    <w:p w14:paraId="218A51E0" w14:textId="6BE80627" w:rsidR="00CD2194" w:rsidRPr="00CD2194" w:rsidRDefault="00CD2194" w:rsidP="00406BF9">
      <w:pPr>
        <w:pStyle w:val="ZUSTzmustartykuempunktem"/>
      </w:pPr>
      <w:r w:rsidRPr="00CD2194">
        <w:t>„§ 1. Biegłemu i specjaliście niebędącemu funkcjonariuszem organów procesowych powołanym przez sąd lub organ prowadzący post</w:t>
      </w:r>
      <w:r w:rsidR="00986F9C">
        <w:t>ę</w:t>
      </w:r>
      <w:r w:rsidRPr="00CD2194">
        <w:t>powanie przygotowawcze przysługuje wynagrodzenie za wykonaną pracę oraz zwrot poniesionych przez nich wydatków w zakresie, w jakim bezpośrednio dotyczyły one konkretnej opinii i były niezbędne dla jej wydania.”.</w:t>
      </w:r>
    </w:p>
    <w:p w14:paraId="23DA9275" w14:textId="66493027" w:rsidR="0042503F" w:rsidRPr="009C4F86" w:rsidRDefault="00CD2194">
      <w:pPr>
        <w:pStyle w:val="ARTartustawynprozporzdzenia"/>
      </w:pPr>
      <w:r w:rsidRPr="00BA4534">
        <w:rPr>
          <w:rStyle w:val="Ppogrubienie"/>
        </w:rPr>
        <w:t>Art.</w:t>
      </w:r>
      <w:r w:rsidR="005B7522">
        <w:rPr>
          <w:rStyle w:val="Ppogrubienie"/>
        </w:rPr>
        <w:t> </w:t>
      </w:r>
      <w:r w:rsidRPr="00BA4534">
        <w:rPr>
          <w:rStyle w:val="Ppogrubienie"/>
        </w:rPr>
        <w:t>1</w:t>
      </w:r>
      <w:r w:rsidR="005C41C5">
        <w:rPr>
          <w:rStyle w:val="Ppogrubienie"/>
        </w:rPr>
        <w:t>2</w:t>
      </w:r>
      <w:r w:rsidRPr="00BA4534">
        <w:rPr>
          <w:rStyle w:val="Ppogrubienie"/>
        </w:rPr>
        <w:t>.</w:t>
      </w:r>
      <w:r w:rsidRPr="001B7114">
        <w:t xml:space="preserve"> </w:t>
      </w:r>
      <w:r w:rsidR="0042503F" w:rsidRPr="009C4F86">
        <w:t>W ustawie z dnia 6 czerwca 1997 r. – Kodeks karny wykonawczy (Dz. U. z</w:t>
      </w:r>
      <w:r w:rsidR="00A55AD9">
        <w:t> </w:t>
      </w:r>
      <w:r w:rsidR="0042503F" w:rsidRPr="009C4F86">
        <w:t>2021</w:t>
      </w:r>
      <w:r w:rsidR="00A55AD9">
        <w:t> </w:t>
      </w:r>
      <w:r w:rsidR="0042503F" w:rsidRPr="009C4F86">
        <w:t>r. poz. 53,</w:t>
      </w:r>
      <w:r w:rsidR="00643378">
        <w:t xml:space="preserve"> </w:t>
      </w:r>
      <w:r w:rsidR="0042503F" w:rsidRPr="009C4F86">
        <w:t xml:space="preserve">472, 1236 i 2054 oraz </w:t>
      </w:r>
      <w:r w:rsidR="00C726F7">
        <w:t xml:space="preserve">z </w:t>
      </w:r>
      <w:r w:rsidR="0042503F" w:rsidRPr="009C4F86">
        <w:t>2022 r. poz. 22) wprowadza się następujące zmiany:</w:t>
      </w:r>
    </w:p>
    <w:p w14:paraId="1331580A" w14:textId="77777777" w:rsidR="0042503F" w:rsidRPr="0042503F" w:rsidRDefault="0042503F" w:rsidP="00BA4534">
      <w:pPr>
        <w:pStyle w:val="PKTpunkt"/>
      </w:pPr>
      <w:r w:rsidRPr="0042503F">
        <w:t>1)</w:t>
      </w:r>
      <w:r w:rsidRPr="0042503F">
        <w:tab/>
        <w:t>w art. 43a w § 2 pkt 1 otrzymuje brzmienie:</w:t>
      </w:r>
    </w:p>
    <w:p w14:paraId="670B40B0" w14:textId="77777777" w:rsidR="0042503F" w:rsidRPr="0042503F" w:rsidRDefault="0042503F" w:rsidP="00BA4534">
      <w:pPr>
        <w:pStyle w:val="ZPKTzmpktartykuempunktem"/>
      </w:pPr>
      <w:r w:rsidRPr="0042503F">
        <w:t>„1)</w:t>
      </w:r>
      <w:r w:rsidRPr="0042503F">
        <w:tab/>
        <w:t>karze – przepisy te stosuje się również do środków karnych i zabezpieczających oraz elektronicznej kontroli miejsca pobytu orzeczonej w związku z przerwą w wykonaniu kary pozbawienia wolności, o której mowa w art. 153a § 1 lub 2;”;</w:t>
      </w:r>
    </w:p>
    <w:p w14:paraId="35BD7D99" w14:textId="77777777" w:rsidR="0042503F" w:rsidRPr="0042503F" w:rsidRDefault="0042503F" w:rsidP="00BA4534">
      <w:pPr>
        <w:pStyle w:val="PKTpunkt"/>
      </w:pPr>
      <w:r w:rsidRPr="0042503F">
        <w:t>2)</w:t>
      </w:r>
      <w:r w:rsidRPr="0042503F">
        <w:tab/>
        <w:t>art. 43c otrzymuje brzmienie:</w:t>
      </w:r>
    </w:p>
    <w:p w14:paraId="4188325F" w14:textId="77777777" w:rsidR="0042503F" w:rsidRPr="0042503F" w:rsidRDefault="0042503F" w:rsidP="00BA4534">
      <w:pPr>
        <w:pStyle w:val="ZARTzmartartykuempunktem"/>
      </w:pPr>
      <w:r w:rsidRPr="0042503F">
        <w:t>„Art. 43c. § 1. Karę pozbawienia wolności w systemie dozoru elektronicznego wykonuje się jako dozór stacjonarny. Środki karne i zabezpieczające w systemie dozoru elektronicznego wykonuje się jako dozór zbliżeniowy lub mobilny. Elektroniczną kontrolę miejsca pobytu orzeczoną w związku z przerwą w wykonaniu kary pozbawienia wolności wykonuje się jako dozór mobilny.</w:t>
      </w:r>
    </w:p>
    <w:p w14:paraId="21012D8C" w14:textId="77777777" w:rsidR="0042503F" w:rsidRPr="0042503F" w:rsidRDefault="0042503F" w:rsidP="00406BF9">
      <w:pPr>
        <w:pStyle w:val="ZUSTzmustartykuempunktem"/>
      </w:pPr>
      <w:r w:rsidRPr="0042503F">
        <w:lastRenderedPageBreak/>
        <w:t>§ 2. Minister Sprawiedliwości określi, w drodze rozporządzenia, sposób oraz szczegółowe warunki wykonywania kar, środków karnych i środków zabezpieczających w systemie dozoru elektronicznego oraz elektronicznej kontroli miejsca pobytu orzeczonej w związku z przerwą w wykonaniu kary pozbawienia wolności, o której mowa w art. 153a § 1 lub 2, w tym zakres niezbędnej dokumentacji, mając na uwadze konieczność zapewnienia kontroli i oceny zachowania osób, wobec których orzeczono te kary, środki karne, środki zabezpieczające lub przerwę.”;</w:t>
      </w:r>
    </w:p>
    <w:p w14:paraId="453D0ED4" w14:textId="77777777" w:rsidR="0042503F" w:rsidRPr="0042503F" w:rsidRDefault="0042503F" w:rsidP="00BA4534">
      <w:pPr>
        <w:pStyle w:val="PKTpunkt"/>
      </w:pPr>
      <w:r w:rsidRPr="0042503F">
        <w:t>3)</w:t>
      </w:r>
      <w:r w:rsidRPr="0042503F">
        <w:tab/>
        <w:t>w art. 43e dodaje się § 4 w brzmieniu:</w:t>
      </w:r>
    </w:p>
    <w:p w14:paraId="526EB2FB" w14:textId="77777777" w:rsidR="0042503F" w:rsidRPr="0042503F" w:rsidRDefault="0042503F" w:rsidP="00BA4534">
      <w:pPr>
        <w:pStyle w:val="ZUSTzmustartykuempunktem"/>
      </w:pPr>
      <w:r w:rsidRPr="0042503F">
        <w:t>„§ 4. W sprawach związanych z wykonywaniem dozoru mobilnego orzeczonego w związku z przerwą w wykonaniu kary pozbawienia wolności właściwy jest sąd penitencjarny, w którego okręgu będzie przebywał skazany.”;</w:t>
      </w:r>
    </w:p>
    <w:p w14:paraId="7BD52A76" w14:textId="77777777" w:rsidR="0042503F" w:rsidRPr="0042503F" w:rsidRDefault="0042503F" w:rsidP="00BA4534">
      <w:pPr>
        <w:pStyle w:val="PKTpunkt"/>
      </w:pPr>
      <w:r w:rsidRPr="0042503F">
        <w:t>4)</w:t>
      </w:r>
      <w:r w:rsidRPr="0042503F">
        <w:tab/>
        <w:t>w art. 43i § 4 otrzymuje brzmienie:</w:t>
      </w:r>
    </w:p>
    <w:p w14:paraId="3BCAE48F" w14:textId="77777777" w:rsidR="0042503F" w:rsidRPr="0042503F" w:rsidRDefault="0042503F" w:rsidP="00BA4534">
      <w:pPr>
        <w:pStyle w:val="ZUSTzmustartykuempunktem"/>
      </w:pPr>
      <w:r w:rsidRPr="0042503F">
        <w:t>„§ 4. Przepisy § 1–3 nie mają zastosowania do postępowania w przedmiocie udzielenia zezwolenia na odbycie kary pozbawienia wolności w systemie dozoru elektronicznego oraz udzielenia przerwy w wykonaniu kary pozbawienia wolności.”;</w:t>
      </w:r>
    </w:p>
    <w:p w14:paraId="71AF06CE" w14:textId="77777777" w:rsidR="0042503F" w:rsidRPr="0042503F" w:rsidRDefault="0042503F" w:rsidP="00BA4534">
      <w:pPr>
        <w:pStyle w:val="PKTpunkt"/>
      </w:pPr>
      <w:r w:rsidRPr="0042503F">
        <w:t>5)</w:t>
      </w:r>
      <w:r w:rsidRPr="0042503F">
        <w:tab/>
        <w:t>w art. 43k w § 1 wprowadzenie do wyliczenia otrzymuje brzmienie:</w:t>
      </w:r>
    </w:p>
    <w:p w14:paraId="62A50A44" w14:textId="77777777" w:rsidR="0042503F" w:rsidRPr="0042503F" w:rsidRDefault="0042503F" w:rsidP="00406BF9">
      <w:pPr>
        <w:pStyle w:val="ZFRAGzmfragmentunpzdaniaartykuempunktem"/>
      </w:pPr>
      <w:r w:rsidRPr="0042503F">
        <w:t>„Po uzyskaniu od podmiotu dozorującego informacji, że możliwe jest niezwłoczne rozpoczęcie wykonywania środka karnego lub środka zabezpieczającego w systemie dozoru elektronicznego, sąd wydaje postanowienie o rozpoczęciu dozoru elektronicznego, w którym:”;</w:t>
      </w:r>
    </w:p>
    <w:p w14:paraId="7087AF3D" w14:textId="77777777" w:rsidR="0042503F" w:rsidRPr="0042503F" w:rsidRDefault="0042503F" w:rsidP="00BA4534">
      <w:pPr>
        <w:pStyle w:val="PKTpunkt"/>
      </w:pPr>
      <w:r w:rsidRPr="0042503F">
        <w:t>6)</w:t>
      </w:r>
      <w:r w:rsidRPr="0042503F">
        <w:tab/>
        <w:t>po art. 43k dodaje się art. 43ka w brzmieniu:</w:t>
      </w:r>
    </w:p>
    <w:p w14:paraId="205A9D84" w14:textId="55268212" w:rsidR="0042503F" w:rsidRPr="0042503F" w:rsidRDefault="0042503F" w:rsidP="00BA4534">
      <w:pPr>
        <w:pStyle w:val="ZARTzmartartykuempunktem"/>
      </w:pPr>
      <w:r w:rsidRPr="0042503F">
        <w:t>„Art. 43ka. § 1. Przed orzeczeniem wobec skazanego elektronicznej kontroli miejsca pobytu w związku z przerwą w wykonaniu kary pozbawienia wolności sąd penitencjarny ustala, czy na przeszkodzie zastosowaniu takiej kontroli nie stoją warunki techniczne. W</w:t>
      </w:r>
      <w:r w:rsidR="00A55AD9">
        <w:t> </w:t>
      </w:r>
      <w:r w:rsidRPr="0042503F">
        <w:t>tym celu sąd żąda nadesłania informacji od podmiotu dozorującego.</w:t>
      </w:r>
    </w:p>
    <w:p w14:paraId="4F598939" w14:textId="77777777" w:rsidR="0042503F" w:rsidRPr="0042503F" w:rsidRDefault="0042503F" w:rsidP="00BA4534">
      <w:pPr>
        <w:pStyle w:val="ZUSTzmustartykuempunktem"/>
      </w:pPr>
      <w:r w:rsidRPr="0042503F">
        <w:t>§ 2. W postanowieniu o udzieleniu skazanemu przerwy w wykonaniu kary pozbawienia wolności z zastosowaniem elektronicznej kontroli miejsca pobytu skazanego sąd penitencjarny:</w:t>
      </w:r>
    </w:p>
    <w:p w14:paraId="38F2395B" w14:textId="77777777" w:rsidR="0042503F" w:rsidRPr="0042503F" w:rsidRDefault="0042503F" w:rsidP="00BA4534">
      <w:pPr>
        <w:pStyle w:val="ZPKTzmpktartykuempunktem"/>
      </w:pPr>
      <w:r w:rsidRPr="0042503F">
        <w:t>1)</w:t>
      </w:r>
      <w:r w:rsidRPr="0042503F">
        <w:tab/>
        <w:t>wyznacza termin i określa sposób zgłoszenia przez skazanego podmiotowi dozorującemu gotowości do zainstalowania środków technicznych;</w:t>
      </w:r>
    </w:p>
    <w:p w14:paraId="3F8F363E" w14:textId="77777777" w:rsidR="0042503F" w:rsidRPr="0042503F" w:rsidRDefault="0042503F" w:rsidP="00BA4534">
      <w:pPr>
        <w:pStyle w:val="ZPKTzmpktartykuempunktem"/>
      </w:pPr>
      <w:r w:rsidRPr="0042503F">
        <w:t>2)</w:t>
      </w:r>
      <w:r w:rsidRPr="0042503F">
        <w:tab/>
        <w:t>określa, jakie środki techniczne mają zostać zainstalowane.</w:t>
      </w:r>
    </w:p>
    <w:p w14:paraId="7420CEB9" w14:textId="29A3CAC5" w:rsidR="0042503F" w:rsidRPr="0042503F" w:rsidRDefault="0042503F" w:rsidP="00BA4534">
      <w:pPr>
        <w:pStyle w:val="ZUSTzmustartykuempunktem"/>
      </w:pPr>
      <w:r w:rsidRPr="0042503F">
        <w:t>§ 3. Przepisy art. 43k § 2, 4 i 6–8 stosuje się odpowiednio.”;</w:t>
      </w:r>
    </w:p>
    <w:p w14:paraId="29A7861F" w14:textId="77777777" w:rsidR="0042503F" w:rsidRPr="0042503F" w:rsidRDefault="0042503F" w:rsidP="00BA4534">
      <w:pPr>
        <w:pStyle w:val="PKTpunkt"/>
      </w:pPr>
      <w:r w:rsidRPr="0042503F">
        <w:t>7)</w:t>
      </w:r>
      <w:r w:rsidRPr="0042503F">
        <w:tab/>
        <w:t>w art. 43la w § 1 pkt 1 otrzymuje brzmienie:</w:t>
      </w:r>
    </w:p>
    <w:p w14:paraId="1AD110EE" w14:textId="25FCB0FD" w:rsidR="0042503F" w:rsidRPr="0042503F" w:rsidRDefault="0042503F" w:rsidP="00BA4534">
      <w:pPr>
        <w:pStyle w:val="ZPKTzmpktartykuempunktem"/>
      </w:pPr>
      <w:r w:rsidRPr="0042503F">
        <w:lastRenderedPageBreak/>
        <w:t>„1)</w:t>
      </w:r>
      <w:r w:rsidRPr="0042503F">
        <w:tab/>
        <w:t>wobec skazanego orzeczono karę pozbawienia wolności nieprzekraczającą jednego roku i</w:t>
      </w:r>
      <w:r w:rsidR="00A55AD9">
        <w:t> </w:t>
      </w:r>
      <w:r w:rsidRPr="0042503F">
        <w:t>6</w:t>
      </w:r>
      <w:r w:rsidR="00A55AD9">
        <w:t> </w:t>
      </w:r>
      <w:r w:rsidRPr="0042503F">
        <w:t>miesięcy, a nie zachodzą warunki przewidziane w art. 64 § 2 lub art. 64a Kodeksu karnego;”;</w:t>
      </w:r>
    </w:p>
    <w:p w14:paraId="618340BE" w14:textId="77777777" w:rsidR="0042503F" w:rsidRPr="0042503F" w:rsidRDefault="0042503F" w:rsidP="00BA4534">
      <w:pPr>
        <w:pStyle w:val="PKTpunkt"/>
      </w:pPr>
      <w:r w:rsidRPr="0042503F">
        <w:t>8)</w:t>
      </w:r>
      <w:r w:rsidRPr="0042503F">
        <w:tab/>
        <w:t>w art. 88 w § 3 pkt 2 otrzymuje brzmienie:</w:t>
      </w:r>
    </w:p>
    <w:p w14:paraId="0357A167" w14:textId="77777777" w:rsidR="0042503F" w:rsidRPr="0042503F" w:rsidRDefault="0042503F" w:rsidP="00BA4534">
      <w:pPr>
        <w:pStyle w:val="ZPKTzmpktartykuempunktem"/>
      </w:pPr>
      <w:r w:rsidRPr="0042503F">
        <w:t>„2)</w:t>
      </w:r>
      <w:r w:rsidRPr="0042503F">
        <w:tab/>
        <w:t>skazanego na karę dożywotniego pozbawienia wolności albo na karę pozbawienia wolności w wymiarze 25 lat lub wyższym;”;</w:t>
      </w:r>
    </w:p>
    <w:p w14:paraId="53D7A0DE" w14:textId="77777777" w:rsidR="0042503F" w:rsidRPr="0042503F" w:rsidRDefault="0042503F" w:rsidP="00BA4534">
      <w:pPr>
        <w:pStyle w:val="PKTpunkt"/>
      </w:pPr>
      <w:r w:rsidRPr="0042503F">
        <w:t>9)</w:t>
      </w:r>
      <w:r w:rsidRPr="0042503F">
        <w:tab/>
        <w:t>w art. 110 w § 2b pkt 2 otrzymuje brzmienie:</w:t>
      </w:r>
    </w:p>
    <w:p w14:paraId="1243442F" w14:textId="77777777" w:rsidR="0042503F" w:rsidRPr="0042503F" w:rsidRDefault="0042503F" w:rsidP="00BA4534">
      <w:pPr>
        <w:pStyle w:val="ZPKTzmpktartykuempunktem"/>
      </w:pPr>
      <w:r w:rsidRPr="0042503F">
        <w:t>„2)</w:t>
      </w:r>
      <w:r w:rsidRPr="0042503F">
        <w:tab/>
        <w:t>skazanego określonego w art. 64 § 1 lub 2, art. 64a oraz art. 65 Kodeksu karnego;”;</w:t>
      </w:r>
    </w:p>
    <w:p w14:paraId="399B8941" w14:textId="77777777" w:rsidR="0042503F" w:rsidRPr="0042503F" w:rsidRDefault="0042503F" w:rsidP="00BA4534">
      <w:pPr>
        <w:pStyle w:val="PKTpunkt"/>
      </w:pPr>
      <w:r w:rsidRPr="0042503F">
        <w:t>10)</w:t>
      </w:r>
      <w:r w:rsidRPr="0042503F">
        <w:tab/>
        <w:t>w art. 121 dodaje się § 11 w brzmieniu:</w:t>
      </w:r>
    </w:p>
    <w:p w14:paraId="1EED55B6" w14:textId="77777777" w:rsidR="0042503F" w:rsidRPr="0042503F" w:rsidRDefault="0042503F" w:rsidP="00BA4534">
      <w:pPr>
        <w:pStyle w:val="ZUSTzmustartykuempunktem"/>
      </w:pPr>
      <w:r w:rsidRPr="0042503F">
        <w:t>„§ 11. W stosunku do skazanych zatrudnionych poza terenem zakładu karnego sąd penitencjarny może orzec, na wniosek dyrektora tego zakładu, elektroniczną kontrolę miejsca pobytu na okres niezbędny do wykonywania pracy poza terenem zakładu karnego.”;</w:t>
      </w:r>
    </w:p>
    <w:p w14:paraId="11FDEB74" w14:textId="77777777" w:rsidR="0042503F" w:rsidRPr="0042503F" w:rsidRDefault="0042503F" w:rsidP="00BA4534">
      <w:pPr>
        <w:pStyle w:val="PKTpunkt"/>
      </w:pPr>
      <w:r w:rsidRPr="0042503F">
        <w:t>11)</w:t>
      </w:r>
      <w:r w:rsidRPr="0042503F">
        <w:tab/>
        <w:t>w art. 139 § 6 otrzymuje brzmienie:</w:t>
      </w:r>
    </w:p>
    <w:p w14:paraId="553E8DCB" w14:textId="77777777" w:rsidR="0042503F" w:rsidRPr="0042503F" w:rsidRDefault="0042503F" w:rsidP="00BA4534">
      <w:pPr>
        <w:pStyle w:val="ZUSTzmustartykuempunktem"/>
      </w:pPr>
      <w:r w:rsidRPr="0042503F">
        <w:t>„§ 6. Przyznanie nagrody wymienionej w art. 138 § 1 pkt 7 lub 8 skazanemu odbywającemu karę pozbawienia wolności w wymiarze 25 lat lub wyższym albo karę dożywotniego pozbawienia wolności, w zakładzie karnym typu zamkniętego, wymaga zgody sędziego penitencjarnego.”;</w:t>
      </w:r>
    </w:p>
    <w:p w14:paraId="5BD2779E" w14:textId="77777777" w:rsidR="0042503F" w:rsidRPr="0042503F" w:rsidRDefault="0042503F" w:rsidP="00BA4534">
      <w:pPr>
        <w:pStyle w:val="PKTpunkt"/>
      </w:pPr>
      <w:r w:rsidRPr="0042503F">
        <w:t>12)</w:t>
      </w:r>
      <w:r w:rsidRPr="0042503F">
        <w:tab/>
        <w:t>w art. 151 § 2 otrzymuje brzmienie:</w:t>
      </w:r>
    </w:p>
    <w:p w14:paraId="3443BE31" w14:textId="77777777" w:rsidR="0042503F" w:rsidRPr="0042503F" w:rsidRDefault="0042503F" w:rsidP="00BA4534">
      <w:pPr>
        <w:pStyle w:val="ZUSTzmustartykuempunktem"/>
      </w:pPr>
      <w:r w:rsidRPr="0042503F">
        <w:t>„§ 2. Sąd może odroczyć wykonanie kary pozbawienia wolności w wymiarze do roku, jeżeli liczba osadzonych w zakładach karnych lub aresztach śledczych przekracza w skali kraju ogólną pojemność tych zakładów. Odroczenia nie udziela się skazanym, którzy dopuścili się przestępstwa z zastosowaniem przemocy lub groźby jej użycia, skazanym określonym w art. 64 § 1 lub 2, art. 64a lub art. 65 Kodeksu karnego, a także skazanym za przestępstwa określone w art. 197–203 Kodeksu karnego popełnione w związku z zaburzeniami preferencji seksualnych.”;</w:t>
      </w:r>
    </w:p>
    <w:p w14:paraId="25E436D1" w14:textId="77777777" w:rsidR="0042503F" w:rsidRPr="0042503F" w:rsidRDefault="0042503F" w:rsidP="00BA4534">
      <w:pPr>
        <w:pStyle w:val="PKTpunkt"/>
      </w:pPr>
      <w:r w:rsidRPr="0042503F">
        <w:t>13)</w:t>
      </w:r>
      <w:r w:rsidRPr="0042503F">
        <w:tab/>
        <w:t>dotychczasowy art. 153a oznacza się jako art. 153b i po art. 153 dodaje się art. 153a w brzmieniu:</w:t>
      </w:r>
    </w:p>
    <w:p w14:paraId="3F17C1AC" w14:textId="77777777" w:rsidR="0042503F" w:rsidRPr="0042503F" w:rsidRDefault="0042503F" w:rsidP="00406BF9">
      <w:pPr>
        <w:pStyle w:val="ZARTzmartartykuempunktem"/>
      </w:pPr>
      <w:r w:rsidRPr="0042503F">
        <w:t>„Art. 153a § 1. Udzielając przerwy w wykonaniu kary pozbawienia wolności skazanemu, wobec którego administracja zakładu karnego sporządziła negatywną prognozę kryminologiczno-społeczną, sąd penitencjarny może orzec wobec niego elektroniczną kontrolę miejsca pobytu.</w:t>
      </w:r>
    </w:p>
    <w:p w14:paraId="0D6DC3D8" w14:textId="77777777" w:rsidR="0042503F" w:rsidRPr="0042503F" w:rsidRDefault="0042503F" w:rsidP="00BA4534">
      <w:pPr>
        <w:pStyle w:val="ZUSTzmustartykuempunktem"/>
      </w:pPr>
      <w:r w:rsidRPr="0042503F">
        <w:lastRenderedPageBreak/>
        <w:t>§ 2. Wobec skazanego za przestępstwo określone w art. 197–200 Kodeksu karnego, popełnione w związku z zaburzeniami preferencji seksualnych oraz wobec sprawcy określonego w art. 64 § 2, art. 64a lub art. 65 Kodeksu karnego, który został skazany za przestępstwo z użyciem przemocy lub groźby jej użycia, a także wobec skazanego na karę dożywotniego pozbawienia wolności, niezależnie od treści sporządzonej prognozy kryminologiczno-społecznej, orzeczenie elektronicznej kontroli miejsca pobytu jest obowiązkowe.</w:t>
      </w:r>
    </w:p>
    <w:p w14:paraId="46FEFF93" w14:textId="77777777" w:rsidR="0042503F" w:rsidRPr="0042503F" w:rsidRDefault="0042503F" w:rsidP="00BA4534">
      <w:pPr>
        <w:pStyle w:val="ZUSTzmustartykuempunktem"/>
      </w:pPr>
      <w:r w:rsidRPr="0042503F">
        <w:t>§ 3. Sąd penitencjarny może odstąpić od orzeczenia elektronicznej kontroli miejsca pobytu, o której mowa w § 2, w wyjątkowych wypadkach, uzasadnionych szczególnymi okolicznościami.</w:t>
      </w:r>
    </w:p>
    <w:p w14:paraId="3F9F7688" w14:textId="77777777" w:rsidR="0042503F" w:rsidRPr="0042503F" w:rsidRDefault="0042503F" w:rsidP="00BA4534">
      <w:pPr>
        <w:pStyle w:val="ZUSTzmustartykuempunktem"/>
      </w:pPr>
      <w:r w:rsidRPr="0042503F">
        <w:t>§ 4. Elektronicznej kontroli miejsca pobytu nie orzeka się, jeżeli nie pozwalają na to warunki techniczne, o których mowa w art. 43h § 1.</w:t>
      </w:r>
    </w:p>
    <w:p w14:paraId="639307DC" w14:textId="77777777" w:rsidR="0042503F" w:rsidRPr="0042503F" w:rsidRDefault="0042503F" w:rsidP="00BA4534">
      <w:pPr>
        <w:pStyle w:val="ZUSTzmustartykuempunktem"/>
      </w:pPr>
      <w:r w:rsidRPr="0042503F">
        <w:t>§ 5. Sąd penitencjarny może uchylić elektroniczną kontrolę miejsca pobytu nie wcześniej niż po upływie 6 miesięcy od udzielenia przerwy, jeżeli dalsze stosowanie takiej kontroli jest niecelowe. Wobec skazanego, o którym mowa w § 2, uchylenie może nastąpić w wyjątkowych wypadkach, uzasadnionych szczególnymi okolicznościami, nie wcześniej niż po upływie 9 miesięcy od udzielenia przerwy.</w:t>
      </w:r>
    </w:p>
    <w:p w14:paraId="1AA17591" w14:textId="77777777" w:rsidR="0042503F" w:rsidRPr="0042503F" w:rsidRDefault="0042503F" w:rsidP="00BA4534">
      <w:pPr>
        <w:pStyle w:val="ZUSTzmustartykuempunktem"/>
      </w:pPr>
      <w:r w:rsidRPr="0042503F">
        <w:t>§ 6. Elektroniczna kontrola miejsca pobytu ustaje najpóźniej z chwilą osadzenia skazanego po upływie okresu przerwy.”;</w:t>
      </w:r>
    </w:p>
    <w:p w14:paraId="3F27EBB5" w14:textId="77777777" w:rsidR="0042503F" w:rsidRPr="0042503F" w:rsidRDefault="0042503F" w:rsidP="00BA4534">
      <w:pPr>
        <w:pStyle w:val="PKTpunkt"/>
      </w:pPr>
      <w:r w:rsidRPr="0042503F">
        <w:t>14)</w:t>
      </w:r>
      <w:r w:rsidRPr="0042503F">
        <w:tab/>
        <w:t>w art. 156 po § 2 dodaje się § 2a i 2b w brzmieniu:</w:t>
      </w:r>
    </w:p>
    <w:p w14:paraId="798A42C9" w14:textId="77777777" w:rsidR="0042503F" w:rsidRPr="0042503F" w:rsidRDefault="0042503F" w:rsidP="00BA4534">
      <w:pPr>
        <w:pStyle w:val="ZUSTzmustartykuempunktem"/>
      </w:pPr>
      <w:r w:rsidRPr="0042503F">
        <w:t>„§ 2a. Sąd penitencjarny odwołuje przerwę w wykonaniu kary pozbawienia wolności, jeżeli skazany, wobec którego orzeczono elektroniczną kontrolę miejsca pobytu, nie zachowa wyznaczonego terminu do zgłoszenia podmiotowi dozorującemu gotowości, o której mowa w art. 43m § 1, albo uchyla się od niezwłocznego założenia przez podmiot dozorujący nadajnika lub od wykonania innych obowiązków związanych z dozorem elektronicznym.</w:t>
      </w:r>
    </w:p>
    <w:p w14:paraId="48311686" w14:textId="0AF0120E" w:rsidR="0042503F" w:rsidRPr="0042503F" w:rsidRDefault="0042503F" w:rsidP="00BA4534">
      <w:pPr>
        <w:pStyle w:val="ZUSTzmustartykuempunktem"/>
      </w:pPr>
      <w:r w:rsidRPr="0042503F">
        <w:t>§ 2b. Sąd penitencjarny może odstąpić od odwołania przerwy, o którym mowa w</w:t>
      </w:r>
      <w:r w:rsidR="00C07B69">
        <w:t> </w:t>
      </w:r>
      <w:r w:rsidRPr="0042503F">
        <w:t>§</w:t>
      </w:r>
      <w:r w:rsidR="00C07B69">
        <w:t> </w:t>
      </w:r>
      <w:r w:rsidRPr="0042503F">
        <w:t>2a, w wyjątkowych wypadkach, uzasadnionych szczególnymi okolicznościami.”;</w:t>
      </w:r>
    </w:p>
    <w:p w14:paraId="1E39F61D" w14:textId="77777777" w:rsidR="0042503F" w:rsidRPr="0042503F" w:rsidRDefault="0042503F" w:rsidP="00BA4534">
      <w:pPr>
        <w:pStyle w:val="PKTpunkt"/>
      </w:pPr>
      <w:r w:rsidRPr="0042503F">
        <w:t>15)</w:t>
      </w:r>
      <w:r w:rsidRPr="0042503F">
        <w:tab/>
        <w:t>w art. 159 § 1 otrzymuje brzmienie:</w:t>
      </w:r>
    </w:p>
    <w:p w14:paraId="30A36B70" w14:textId="77777777" w:rsidR="0042503F" w:rsidRPr="0042503F" w:rsidRDefault="0042503F" w:rsidP="00BA4534">
      <w:pPr>
        <w:pStyle w:val="ZUSTzmustartykuempunktem"/>
      </w:pPr>
      <w:r w:rsidRPr="0042503F">
        <w:t xml:space="preserve">„§ 1. Warunkowo zwolnionego sąd penitencjarny może w okresie próby oddać pod dozór kuratora sądowego, osoby godnej zaufania, stowarzyszenia, organizacji lub instytucji, do której działalności należy troska o wychowanie, zapobieganie demoralizacji lub pomoc skazanym, oraz nałożyć na niego obowiązki określone w art. 72 § 1 Kodeksu </w:t>
      </w:r>
      <w:r w:rsidRPr="0042503F">
        <w:lastRenderedPageBreak/>
        <w:t>karnego, a jeżeli szkoda wyrządzona przestępstwem, za które skazany odbywa karę, nie została naprawiona, orzec obowiązek określony w art. 72 § 2 Kodeksu karnego. Wobec skazanego za przestępstwo określone w art. 197–203 Kodeksu karnego, popełnione w związku z zaburzeniami preferencji seksualnych, młodocianego sprawcy przestępstwa umyślnego, sprawcy określonego w art. 64 § 1 lub 2 lub art. 64a Kodeksu karnego, a także wobec skazanego na karę dożywotniego pozbawienia wolności oddanie pod dozór jest obowiązkowe.”;</w:t>
      </w:r>
    </w:p>
    <w:p w14:paraId="085D644F" w14:textId="77777777" w:rsidR="0042503F" w:rsidRPr="0042503F" w:rsidRDefault="0042503F" w:rsidP="00BA4534">
      <w:pPr>
        <w:pStyle w:val="PKTpunkt"/>
      </w:pPr>
      <w:r w:rsidRPr="0042503F">
        <w:t>16)</w:t>
      </w:r>
      <w:r w:rsidRPr="0042503F">
        <w:tab/>
        <w:t>w art. 161 § 3 i 4 otrzymują brzmienie:</w:t>
      </w:r>
    </w:p>
    <w:p w14:paraId="01DDDC28" w14:textId="77777777" w:rsidR="0042503F" w:rsidRPr="0042503F" w:rsidRDefault="0042503F" w:rsidP="00BA4534">
      <w:pPr>
        <w:pStyle w:val="ZUSTzmustartykuempunktem"/>
      </w:pPr>
      <w:r w:rsidRPr="0042503F">
        <w:t>„§ 3. Jeżeli orzeczona kara lub suma kar nie przekracza 5 lat pozbawienia wolności, wniosku skazanego lub jego obrońcy, złożonego przed upływem 6 miesięcy od wydania postanowienia o odmowie warunkowego zwolnienia, nie rozpoznaje się aż do upływu tego okresu.</w:t>
      </w:r>
    </w:p>
    <w:p w14:paraId="37539983" w14:textId="77777777" w:rsidR="0042503F" w:rsidRPr="0042503F" w:rsidRDefault="0042503F" w:rsidP="00BA4534">
      <w:pPr>
        <w:pStyle w:val="ZUSTzmustartykuempunktem"/>
      </w:pPr>
      <w:r w:rsidRPr="0042503F">
        <w:t>§ 4. Jeżeli orzeczona kara lub suma kar przekracza 5 lat pozbawienia wolności, wniosku skazanego lub jego obrońcy, złożonego przed upływem roku od wydania postanowienia o odmowie warunkowego zwolnienia, nie rozpoznaje się aż do upływu tego okresu.”;</w:t>
      </w:r>
    </w:p>
    <w:p w14:paraId="1D350C2A" w14:textId="77777777" w:rsidR="0042503F" w:rsidRPr="0042503F" w:rsidRDefault="0042503F" w:rsidP="00BA4534">
      <w:pPr>
        <w:pStyle w:val="PKTpunkt"/>
      </w:pPr>
      <w:r w:rsidRPr="0042503F">
        <w:t>17)</w:t>
      </w:r>
      <w:r w:rsidRPr="0042503F">
        <w:tab/>
        <w:t>w art. 169b w § 3 pkt 1 otrzymuje brzmienie:</w:t>
      </w:r>
    </w:p>
    <w:p w14:paraId="17205C03" w14:textId="1062D6B2" w:rsidR="0042503F" w:rsidRPr="0042503F" w:rsidRDefault="0042503F" w:rsidP="00BA4534">
      <w:pPr>
        <w:pStyle w:val="ZPKTzmpktartykuempunktem"/>
      </w:pPr>
      <w:r w:rsidRPr="0042503F">
        <w:t>„1)</w:t>
      </w:r>
      <w:r w:rsidRPr="0042503F">
        <w:tab/>
        <w:t>skazanych określonych w art. 64 § 1 i 2 i art. 64a Kodeksu karnego;”;</w:t>
      </w:r>
    </w:p>
    <w:p w14:paraId="4F768DC5" w14:textId="77777777" w:rsidR="0042503F" w:rsidRPr="0042503F" w:rsidRDefault="0042503F" w:rsidP="00BA4534">
      <w:pPr>
        <w:pStyle w:val="PKTpunkt"/>
      </w:pPr>
      <w:r w:rsidRPr="0042503F">
        <w:t>18)</w:t>
      </w:r>
      <w:r w:rsidRPr="0042503F">
        <w:tab/>
        <w:t>w art. 173 w § 3 wyrazy „art. 156 § 1 i 2” zastępuje się wyrazami „art. 156 § 1–2a”;</w:t>
      </w:r>
    </w:p>
    <w:p w14:paraId="05AAEB5D" w14:textId="7398CAB9" w:rsidR="00CD2194" w:rsidRDefault="0042503F" w:rsidP="00BA4534">
      <w:pPr>
        <w:pStyle w:val="PKTpunkt"/>
      </w:pPr>
      <w:r w:rsidRPr="0042503F">
        <w:t>19)</w:t>
      </w:r>
      <w:r w:rsidRPr="0042503F">
        <w:tab/>
        <w:t>w art. 178a skreśla się wyrazy „i art. 75a § 1 i 5”.</w:t>
      </w:r>
    </w:p>
    <w:p w14:paraId="398F6176" w14:textId="0BA092EF" w:rsidR="001745CD" w:rsidRPr="00DE5D5A" w:rsidRDefault="00DE5D5A">
      <w:pPr>
        <w:pStyle w:val="ARTartustawynprozporzdzenia"/>
      </w:pPr>
      <w:r w:rsidRPr="00BA4534">
        <w:rPr>
          <w:rStyle w:val="Ppogrubienie"/>
        </w:rPr>
        <w:t>Art</w:t>
      </w:r>
      <w:r w:rsidR="005B7522" w:rsidRPr="00BA4534">
        <w:rPr>
          <w:rStyle w:val="Ppogrubienie"/>
        </w:rPr>
        <w:t>.</w:t>
      </w:r>
      <w:r w:rsidR="005B7522">
        <w:rPr>
          <w:rStyle w:val="Ppogrubienie"/>
        </w:rPr>
        <w:t> </w:t>
      </w:r>
      <w:r w:rsidRPr="00BA4534">
        <w:rPr>
          <w:rStyle w:val="Ppogrubienie"/>
        </w:rPr>
        <w:t>13.</w:t>
      </w:r>
      <w:r w:rsidRPr="00DE5D5A">
        <w:t xml:space="preserve"> </w:t>
      </w:r>
      <w:r w:rsidR="001745CD" w:rsidRPr="00DE5D5A">
        <w:t>W ustawie z dnia 6 czerwca 1997 r. – Przepisy wprowadzające Kodeks karny (Dz.</w:t>
      </w:r>
      <w:r w:rsidR="00D72D94" w:rsidRPr="00DE5D5A">
        <w:t xml:space="preserve"> </w:t>
      </w:r>
      <w:r w:rsidR="001745CD" w:rsidRPr="00DE5D5A">
        <w:t>U. poz. 554</w:t>
      </w:r>
      <w:r w:rsidR="00BD5012">
        <w:t xml:space="preserve"> i</w:t>
      </w:r>
      <w:r w:rsidR="001745CD" w:rsidRPr="00DE5D5A">
        <w:t xml:space="preserve"> </w:t>
      </w:r>
      <w:r w:rsidR="00FD1015" w:rsidRPr="00DE5D5A">
        <w:t>1083, z 2009 r. poz. 1149 i 1589 oraz z 2010 r. poz. 626)</w:t>
      </w:r>
      <w:r w:rsidR="00FD1015" w:rsidRPr="00DE5D5A" w:rsidDel="00FD1015">
        <w:t xml:space="preserve"> </w:t>
      </w:r>
      <w:r w:rsidR="00FD1015" w:rsidRPr="00DE5D5A">
        <w:t>a</w:t>
      </w:r>
      <w:r w:rsidR="001745CD" w:rsidRPr="00DE5D5A">
        <w:t>rt. 8 otrzymuje brzmienie:</w:t>
      </w:r>
    </w:p>
    <w:p w14:paraId="4C9AD1B2" w14:textId="77777777" w:rsidR="001745CD" w:rsidRPr="001745CD" w:rsidRDefault="001745CD" w:rsidP="00662AF5">
      <w:pPr>
        <w:pStyle w:val="ZARTzmartartykuempunktem"/>
      </w:pPr>
      <w:r w:rsidRPr="001745CD">
        <w:t xml:space="preserve">„Art. 8. Kto powoduje oddanie osoby w stan niewolnictwa lub utrzymuje ją w tym stanie albo uprawia handel niewolnikami, </w:t>
      </w:r>
    </w:p>
    <w:p w14:paraId="6A6B6DBB" w14:textId="77777777" w:rsidR="001745CD" w:rsidRPr="001745CD" w:rsidRDefault="001745CD" w:rsidP="00406BF9">
      <w:pPr>
        <w:pStyle w:val="ZSKARNzmsankcjikarnejwszczeglnociwKodeksiekarnym"/>
      </w:pPr>
      <w:r w:rsidRPr="001745CD">
        <w:t>podlega karze pozbawienia wolności od lat 3 do 20.”.</w:t>
      </w:r>
    </w:p>
    <w:p w14:paraId="365D977E" w14:textId="4542B82E" w:rsidR="001745CD" w:rsidRPr="001745CD" w:rsidRDefault="001745CD" w:rsidP="002D3C1B">
      <w:pPr>
        <w:pStyle w:val="ARTartustawynprozporzdzenia"/>
      </w:pPr>
      <w:r w:rsidRPr="002D3C1B">
        <w:rPr>
          <w:rStyle w:val="Ppogrubienie"/>
        </w:rPr>
        <w:t>Art.</w:t>
      </w:r>
      <w:r w:rsidR="005B7522">
        <w:rPr>
          <w:rStyle w:val="Ppogrubienie"/>
        </w:rPr>
        <w:t> </w:t>
      </w:r>
      <w:r w:rsidR="00457FD7">
        <w:rPr>
          <w:rStyle w:val="Ppogrubienie"/>
        </w:rPr>
        <w:t>1</w:t>
      </w:r>
      <w:r w:rsidR="000841ED">
        <w:rPr>
          <w:rStyle w:val="Ppogrubienie"/>
        </w:rPr>
        <w:t>4</w:t>
      </w:r>
      <w:r w:rsidRPr="002D3C1B">
        <w:rPr>
          <w:rStyle w:val="Ppogrubienie"/>
        </w:rPr>
        <w:t>.</w:t>
      </w:r>
      <w:r w:rsidRPr="001745CD">
        <w:t xml:space="preserve"> W ustawie z dnia 20 czerwca 1997 r. – Prawo o ruchu drogowym (Dz. U. z</w:t>
      </w:r>
      <w:r w:rsidR="00C07B69">
        <w:t> </w:t>
      </w:r>
      <w:r w:rsidRPr="001745CD">
        <w:t>2021</w:t>
      </w:r>
      <w:r w:rsidR="00C07B69">
        <w:t> </w:t>
      </w:r>
      <w:r w:rsidRPr="001745CD">
        <w:t>r. poz. 450,</w:t>
      </w:r>
      <w:r w:rsidR="008D09B4">
        <w:t xml:space="preserve"> z późn. zm.</w:t>
      </w:r>
      <w:r w:rsidR="008D09B4">
        <w:rPr>
          <w:rStyle w:val="Odwoanieprzypisudolnego"/>
        </w:rPr>
        <w:footnoteReference w:id="5"/>
      </w:r>
      <w:r w:rsidR="008D09B4">
        <w:t>)</w:t>
      </w:r>
      <w:r w:rsidRPr="001745CD">
        <w:t xml:space="preserve"> w art. 44 w ust. 2 po pkt 2 dodaje się pkt 2a w brzmieniu:</w:t>
      </w:r>
    </w:p>
    <w:p w14:paraId="3F89A094" w14:textId="3963E450" w:rsidR="001745CD" w:rsidRDefault="001745CD" w:rsidP="008D09B4">
      <w:pPr>
        <w:pStyle w:val="ZPKTzmpktartykuempunktem"/>
      </w:pPr>
      <w:r w:rsidRPr="008D09B4">
        <w:t>„2a)</w:t>
      </w:r>
      <w:r w:rsidR="00350BFF">
        <w:tab/>
      </w:r>
      <w:r w:rsidRPr="008D09B4">
        <w:t xml:space="preserve">do czasu przybycia na miejsce wypadku Policji i poddania go badaniu w celu ustalenia w organizmie zawartości alkoholu lub obecności środka działającego </w:t>
      </w:r>
      <w:r w:rsidRPr="008D09B4">
        <w:lastRenderedPageBreak/>
        <w:t>podobnie do alkoholu powstrzymać się od spożywania napojów alkoholowych i środków działających podobnie do alkoholu;”</w:t>
      </w:r>
      <w:r w:rsidRPr="001745CD">
        <w:t>.</w:t>
      </w:r>
    </w:p>
    <w:p w14:paraId="4C62F4FD" w14:textId="68755CE4" w:rsidR="00566BBA" w:rsidRDefault="001745CD" w:rsidP="00662AF5">
      <w:pPr>
        <w:pStyle w:val="ARTartustawynprozporzdzenia"/>
      </w:pPr>
      <w:r w:rsidRPr="00DE550D">
        <w:rPr>
          <w:rStyle w:val="Ppogrubienie"/>
        </w:rPr>
        <w:t>Art.</w:t>
      </w:r>
      <w:r w:rsidR="005B7522">
        <w:rPr>
          <w:rStyle w:val="Ppogrubienie"/>
        </w:rPr>
        <w:t> </w:t>
      </w:r>
      <w:r w:rsidR="00457FD7" w:rsidRPr="00DE550D">
        <w:rPr>
          <w:rStyle w:val="Ppogrubienie"/>
        </w:rPr>
        <w:t>1</w:t>
      </w:r>
      <w:r w:rsidR="000841ED">
        <w:rPr>
          <w:rStyle w:val="Ppogrubienie"/>
        </w:rPr>
        <w:t>5</w:t>
      </w:r>
      <w:r w:rsidR="0062156D">
        <w:rPr>
          <w:rStyle w:val="Ppogrubienie"/>
        </w:rPr>
        <w:t>.</w:t>
      </w:r>
      <w:r w:rsidRPr="001745CD">
        <w:t xml:space="preserve"> W ustawie z dnia 10 września 1999 r. – Kodeks karny skarbowy (Dz. U. z</w:t>
      </w:r>
      <w:r w:rsidR="00C07B69">
        <w:t> </w:t>
      </w:r>
      <w:r w:rsidRPr="001745CD">
        <w:t>2021</w:t>
      </w:r>
      <w:r w:rsidR="00C07B69">
        <w:t> </w:t>
      </w:r>
      <w:r w:rsidRPr="001745CD">
        <w:t>r. poz. 408</w:t>
      </w:r>
      <w:r w:rsidR="0093361E">
        <w:t>,</w:t>
      </w:r>
      <w:r w:rsidR="005E0694">
        <w:t xml:space="preserve"> </w:t>
      </w:r>
      <w:r w:rsidRPr="001745CD">
        <w:t>694</w:t>
      </w:r>
      <w:r w:rsidR="005E0694">
        <w:t xml:space="preserve">, 2105 </w:t>
      </w:r>
      <w:r w:rsidR="00793CE6">
        <w:t xml:space="preserve">i </w:t>
      </w:r>
      <w:r w:rsidR="005E0694">
        <w:t>2427</w:t>
      </w:r>
      <w:r w:rsidRPr="001745CD">
        <w:t>)</w:t>
      </w:r>
      <w:r w:rsidR="005E0694">
        <w:t xml:space="preserve"> wprowadza się następujące zmiany</w:t>
      </w:r>
      <w:r w:rsidR="00566BBA">
        <w:t>:</w:t>
      </w:r>
    </w:p>
    <w:p w14:paraId="7FEC8041" w14:textId="69534CF7" w:rsidR="00566BBA" w:rsidRDefault="005E0694" w:rsidP="00406BF9">
      <w:pPr>
        <w:pStyle w:val="PKTpunkt"/>
      </w:pPr>
      <w:r>
        <w:t>1</w:t>
      </w:r>
      <w:r w:rsidR="00566BBA">
        <w:t>)</w:t>
      </w:r>
      <w:r w:rsidR="00350BFF">
        <w:tab/>
      </w:r>
      <w:r w:rsidR="00993FCB" w:rsidRPr="00993FCB">
        <w:t>w art. 20 w § 2 wyrazy „art. 86 § 1a, 2 i 3” zastępuje się wyrazami „art. 86 § 4 i 6”, a po wyrazach „art. 90</w:t>
      </w:r>
      <w:r w:rsidR="00D9154E">
        <w:t>,</w:t>
      </w:r>
      <w:r w:rsidR="00993FCB" w:rsidRPr="00993FCB">
        <w:t>” dodaje się wyrazy „art. 91b § 1 pkt 2 i § 2</w:t>
      </w:r>
      <w:r w:rsidR="00D9154E">
        <w:t>,</w:t>
      </w:r>
      <w:r w:rsidR="007C03CB" w:rsidRPr="00457FD7">
        <w:t>”</w:t>
      </w:r>
      <w:r w:rsidR="00566BBA">
        <w:t>;</w:t>
      </w:r>
    </w:p>
    <w:p w14:paraId="1020B97E" w14:textId="2A74F171" w:rsidR="00566BBA" w:rsidRPr="00566BBA" w:rsidRDefault="005E0694" w:rsidP="00406BF9">
      <w:pPr>
        <w:pStyle w:val="PKTpunkt"/>
      </w:pPr>
      <w:r>
        <w:t>2</w:t>
      </w:r>
      <w:r w:rsidR="00566BBA">
        <w:t>)</w:t>
      </w:r>
      <w:r w:rsidR="00350BFF">
        <w:tab/>
      </w:r>
      <w:r w:rsidR="00566BBA">
        <w:t>w</w:t>
      </w:r>
      <w:r w:rsidR="007E6F60">
        <w:t xml:space="preserve"> </w:t>
      </w:r>
      <w:r w:rsidR="00566BBA" w:rsidRPr="00566BBA">
        <w:t xml:space="preserve">art. 39 § 2 </w:t>
      </w:r>
      <w:r w:rsidR="00566BBA">
        <w:t>otrzymuje brzmienie:</w:t>
      </w:r>
    </w:p>
    <w:p w14:paraId="032B89D1" w14:textId="058954EF" w:rsidR="00DE550D" w:rsidRDefault="00566BBA" w:rsidP="00406BF9">
      <w:pPr>
        <w:pStyle w:val="ZUSTzmustartykuempunktem"/>
      </w:pPr>
      <w:r w:rsidRPr="00566BBA">
        <w:t>„§ 2. W razie skazania za zbiegające się przestępstwo skarbowe i przestępstwo określone w innej ustawie karnej, sąd wymierza karę łączną na zasadach określonych w Kodeksie karnym.”</w:t>
      </w:r>
      <w:r>
        <w:t>.</w:t>
      </w:r>
    </w:p>
    <w:p w14:paraId="1DE22582" w14:textId="07E8F278" w:rsidR="001745CD" w:rsidRPr="001745CD" w:rsidRDefault="001745CD" w:rsidP="00DF232E">
      <w:pPr>
        <w:pStyle w:val="ARTartustawynprozporzdzenia"/>
      </w:pPr>
      <w:r w:rsidRPr="00DE550D">
        <w:rPr>
          <w:rStyle w:val="Ppogrubienie"/>
        </w:rPr>
        <w:t>Art.</w:t>
      </w:r>
      <w:r w:rsidR="005B7522">
        <w:rPr>
          <w:rStyle w:val="Ppogrubienie"/>
        </w:rPr>
        <w:t> </w:t>
      </w:r>
      <w:r w:rsidR="00457FD7" w:rsidRPr="00DE550D">
        <w:rPr>
          <w:rStyle w:val="Ppogrubienie"/>
        </w:rPr>
        <w:t>1</w:t>
      </w:r>
      <w:r w:rsidR="0059490E">
        <w:rPr>
          <w:rStyle w:val="Ppogrubienie"/>
        </w:rPr>
        <w:t>6</w:t>
      </w:r>
      <w:r w:rsidRPr="00DE550D">
        <w:rPr>
          <w:rStyle w:val="Ppogrubienie"/>
        </w:rPr>
        <w:t>.</w:t>
      </w:r>
      <w:r w:rsidRPr="001745CD">
        <w:t xml:space="preserve"> W ustawie z dnia 24 maja 2000 r. o Krajowym Rejestrze Karnym (Dz. U. z</w:t>
      </w:r>
      <w:r w:rsidR="00E71E35">
        <w:t> </w:t>
      </w:r>
      <w:r w:rsidR="00472AAA">
        <w:t>2021</w:t>
      </w:r>
      <w:r w:rsidR="00E71E35">
        <w:t> </w:t>
      </w:r>
      <w:r w:rsidR="00472AAA">
        <w:t>r. poz. 1709</w:t>
      </w:r>
      <w:r w:rsidRPr="001745CD">
        <w:t xml:space="preserve">) </w:t>
      </w:r>
      <w:r w:rsidR="00F113E2">
        <w:t xml:space="preserve">wprowadza się następujące zmiany: </w:t>
      </w:r>
    </w:p>
    <w:p w14:paraId="6DD5AA33" w14:textId="77972EE9" w:rsidR="00F113E2" w:rsidRPr="000A1926" w:rsidRDefault="001745CD" w:rsidP="000A1926">
      <w:pPr>
        <w:pStyle w:val="PKTpunkt"/>
      </w:pPr>
      <w:r w:rsidRPr="000A1926">
        <w:t>1)</w:t>
      </w:r>
      <w:r w:rsidR="000A1926">
        <w:tab/>
      </w:r>
      <w:r w:rsidR="00F113E2" w:rsidRPr="000A1926">
        <w:t>po art. 11 dodaje się art. 11a w brzmieniu:</w:t>
      </w:r>
    </w:p>
    <w:p w14:paraId="796C01EF" w14:textId="7DEF9D66" w:rsidR="00F113E2" w:rsidRDefault="00B2332A" w:rsidP="007835E6">
      <w:pPr>
        <w:pStyle w:val="ZARTzmartartykuempunktem"/>
      </w:pPr>
      <w:r w:rsidRPr="00457FD7">
        <w:t>„</w:t>
      </w:r>
      <w:r w:rsidR="006035BF">
        <w:t xml:space="preserve">Art. 11a. </w:t>
      </w:r>
      <w:r w:rsidR="00226028">
        <w:t xml:space="preserve">1. </w:t>
      </w:r>
      <w:r w:rsidR="00F113E2">
        <w:t xml:space="preserve">Po uprawomocnieniu się wyroku, a przed sporządzeniem karty informacyjnej upoważniony sędzia lub referendarz sądowy </w:t>
      </w:r>
      <w:r w:rsidR="001153B9">
        <w:t xml:space="preserve">sądu, który wydał orzeczenie w pierwszej instancji, </w:t>
      </w:r>
      <w:r w:rsidR="00F113E2">
        <w:t>wydaje zarządzenie, w którym określa się:</w:t>
      </w:r>
      <w:r w:rsidR="001745CD" w:rsidRPr="001745CD">
        <w:tab/>
      </w:r>
    </w:p>
    <w:p w14:paraId="023FDB3E" w14:textId="55841D4F" w:rsidR="00226028" w:rsidRDefault="00226028" w:rsidP="003E7107">
      <w:pPr>
        <w:pStyle w:val="ZPKTzmpktartykuempunktem"/>
      </w:pPr>
      <w:r>
        <w:t>1)</w:t>
      </w:r>
      <w:r w:rsidR="000A1926">
        <w:tab/>
      </w:r>
      <w:r>
        <w:t>zawód wyuczony i wykonywany</w:t>
      </w:r>
      <w:r w:rsidR="00904880">
        <w:t xml:space="preserve"> osoby, o której mowa w art. 1 ust. 2 pkt 1</w:t>
      </w:r>
      <w:r w:rsidR="00604773" w:rsidRPr="00604773">
        <w:t>–</w:t>
      </w:r>
      <w:r w:rsidR="006A6F1F">
        <w:t>3</w:t>
      </w:r>
      <w:r w:rsidR="005E0694">
        <w:t xml:space="preserve"> i</w:t>
      </w:r>
      <w:r w:rsidR="006A6F1F">
        <w:t xml:space="preserve"> 5</w:t>
      </w:r>
      <w:r w:rsidR="00604773" w:rsidRPr="00604773">
        <w:t>–</w:t>
      </w:r>
      <w:r w:rsidR="006A6F1F">
        <w:t>7</w:t>
      </w:r>
      <w:r w:rsidR="00540C0D">
        <w:t>, wynikający z materiału dowodowego sprawy;</w:t>
      </w:r>
    </w:p>
    <w:p w14:paraId="6D433FD8" w14:textId="24F1F7AF" w:rsidR="00540C0D" w:rsidRDefault="00540C0D" w:rsidP="003E7107">
      <w:pPr>
        <w:pStyle w:val="ZPKTzmpktartykuempunktem"/>
      </w:pPr>
      <w:r>
        <w:t>2)</w:t>
      </w:r>
      <w:r w:rsidR="000A1926">
        <w:tab/>
      </w:r>
      <w:r w:rsidR="00621EC6" w:rsidRPr="00621EC6">
        <w:t>zawód wyuczony i wykonywany</w:t>
      </w:r>
      <w:r w:rsidR="00621EC6">
        <w:t>, o którym mowa w pkt 1,</w:t>
      </w:r>
      <w:r w:rsidR="00621EC6" w:rsidRPr="00621EC6">
        <w:t xml:space="preserve"> </w:t>
      </w:r>
      <w:bookmarkStart w:id="45" w:name="_Hlk89173144"/>
      <w:r w:rsidR="00621EC6" w:rsidRPr="00621EC6">
        <w:t xml:space="preserve">w rozumieniu przepisów wykonawczych </w:t>
      </w:r>
      <w:r w:rsidR="005E0694">
        <w:t>wydanych na podstawie art. 36 ust. 8</w:t>
      </w:r>
      <w:r w:rsidR="00621EC6" w:rsidRPr="00621EC6">
        <w:t xml:space="preserve"> ustawy z dnia 20 kwietnia 2004</w:t>
      </w:r>
      <w:r w:rsidR="00E71E35">
        <w:t> </w:t>
      </w:r>
      <w:r w:rsidR="00621EC6" w:rsidRPr="00621EC6">
        <w:t>r. o promocji zatrudnienia i instytucjach rynku pracy</w:t>
      </w:r>
      <w:bookmarkEnd w:id="45"/>
      <w:r w:rsidR="00A645C8">
        <w:t xml:space="preserve"> </w:t>
      </w:r>
      <w:r w:rsidR="009438A7">
        <w:t>(Dz. U. z 20</w:t>
      </w:r>
      <w:r w:rsidR="00265120">
        <w:t>21 r. poz.</w:t>
      </w:r>
      <w:r w:rsidR="00E71E35">
        <w:t> </w:t>
      </w:r>
      <w:r w:rsidR="00265120">
        <w:t>1100</w:t>
      </w:r>
      <w:r w:rsidR="00867EC5">
        <w:t>, z późn. zm.</w:t>
      </w:r>
      <w:r w:rsidR="008D5EAD" w:rsidRPr="008D5EAD">
        <w:t xml:space="preserve"> </w:t>
      </w:r>
      <w:r w:rsidR="008D5EAD">
        <w:rPr>
          <w:rStyle w:val="Odwoanieprzypisudolnego"/>
        </w:rPr>
        <w:footnoteReference w:id="6"/>
      </w:r>
      <w:r w:rsidR="00821884">
        <w:rPr>
          <w:rStyle w:val="IGindeksgrny"/>
        </w:rPr>
        <w:t>)</w:t>
      </w:r>
      <w:r w:rsidR="00265120">
        <w:t>)</w:t>
      </w:r>
      <w:r w:rsidR="00621EC6">
        <w:t>.</w:t>
      </w:r>
    </w:p>
    <w:p w14:paraId="2A80DD2B" w14:textId="50A4C5AA" w:rsidR="00B44C1A" w:rsidRDefault="006035BF" w:rsidP="003E7107">
      <w:pPr>
        <w:pStyle w:val="ZUSTzmustartykuempunktem"/>
      </w:pPr>
      <w:r>
        <w:t xml:space="preserve">2. </w:t>
      </w:r>
      <w:r w:rsidR="00B44C1A">
        <w:t>Jeżeli na podstawie materiału dowodowego sprawy nie można ustalić zawodu</w:t>
      </w:r>
      <w:r w:rsidR="0099651B">
        <w:t xml:space="preserve"> wyuczonego lub zawodu wykonywanego</w:t>
      </w:r>
      <w:r w:rsidR="00B44C1A">
        <w:t xml:space="preserve">, o którym mowa </w:t>
      </w:r>
      <w:r w:rsidR="0099651B">
        <w:t>w ust. 1 pkt 1, w zarządzeniu określa się zawód wyuczony lub wykonywany</w:t>
      </w:r>
      <w:r w:rsidR="008C3095">
        <w:t>, o którym mowa w ust. 1 pkt 1 i 2,</w:t>
      </w:r>
      <w:r w:rsidR="0099651B">
        <w:t xml:space="preserve"> jako </w:t>
      </w:r>
      <w:r w:rsidR="00A645C8" w:rsidRPr="00B2332A">
        <w:t>„</w:t>
      </w:r>
      <w:r w:rsidR="0099651B">
        <w:t>nieustalony</w:t>
      </w:r>
      <w:r w:rsidR="00A645C8" w:rsidRPr="001745CD">
        <w:t>”</w:t>
      </w:r>
      <w:r w:rsidR="0099651B">
        <w:t xml:space="preserve">. </w:t>
      </w:r>
    </w:p>
    <w:p w14:paraId="40502E22" w14:textId="4EBB3071" w:rsidR="006035BF" w:rsidRDefault="00B44C1A" w:rsidP="003E7107">
      <w:pPr>
        <w:pStyle w:val="ZUSTzmustartykuempunktem"/>
      </w:pPr>
      <w:r>
        <w:t xml:space="preserve">3. </w:t>
      </w:r>
      <w:r w:rsidR="006035BF">
        <w:t>Zawód wyuczony i wykonywany, o którym mowa w ust. 1 pkt 2, zamieszcza się w karcie informacyjnej.</w:t>
      </w:r>
    </w:p>
    <w:p w14:paraId="559040D7" w14:textId="1104EDFA" w:rsidR="006035BF" w:rsidRDefault="00B44C1A" w:rsidP="003E7107">
      <w:pPr>
        <w:pStyle w:val="ZUSTzmustartykuempunktem"/>
      </w:pPr>
      <w:r>
        <w:lastRenderedPageBreak/>
        <w:t>4</w:t>
      </w:r>
      <w:r w:rsidR="006035BF">
        <w:t>. Zarządzenie</w:t>
      </w:r>
      <w:r w:rsidR="008D6BFA">
        <w:t xml:space="preserve"> podlega natychmiastowemu wykonaniu, nie wymaga uzasadnienia i przysługuje na nie zażalenie stronom</w:t>
      </w:r>
      <w:r w:rsidR="00AA737E">
        <w:t>.</w:t>
      </w:r>
      <w:r w:rsidR="008D6BFA">
        <w:t xml:space="preserve"> </w:t>
      </w:r>
      <w:r>
        <w:t xml:space="preserve">Zażalenie na zarządzenie rozpoznaje sąd, w którym wydano zaskarżone zarządzenie. </w:t>
      </w:r>
    </w:p>
    <w:p w14:paraId="5BAF21F8" w14:textId="0A5462B4" w:rsidR="008D6BFA" w:rsidRDefault="00B44C1A" w:rsidP="003E7107">
      <w:pPr>
        <w:pStyle w:val="ZUSTzmustartykuempunktem"/>
      </w:pPr>
      <w:r>
        <w:t>5</w:t>
      </w:r>
      <w:r w:rsidR="008D6BFA">
        <w:t>. Zarządzenie doręcza się stronom. Termin do wniesienia zażalenia biegnie od dnia doręczenia zarządzenia</w:t>
      </w:r>
      <w:r w:rsidR="00AA737E">
        <w:t>.</w:t>
      </w:r>
    </w:p>
    <w:p w14:paraId="3BDF8499" w14:textId="2948BA1F" w:rsidR="008D6BFA" w:rsidRDefault="00B44C1A" w:rsidP="003E7107">
      <w:pPr>
        <w:pStyle w:val="ZUSTzmustartykuempunktem"/>
      </w:pPr>
      <w:r>
        <w:t>6</w:t>
      </w:r>
      <w:r w:rsidR="008D6BFA">
        <w:t>. W kwe</w:t>
      </w:r>
      <w:r w:rsidR="001153B9">
        <w:t>stiach nieuregulowanych w ust. 1</w:t>
      </w:r>
      <w:r w:rsidR="00604773" w:rsidRPr="00604773">
        <w:t>–</w:t>
      </w:r>
      <w:r w:rsidR="001153B9">
        <w:t>5 stosuje się odpowiednio przepisy ustawy z dnia</w:t>
      </w:r>
      <w:r>
        <w:t xml:space="preserve"> </w:t>
      </w:r>
      <w:r w:rsidRPr="00B44C1A">
        <w:t xml:space="preserve">6 czerwca 1997 r. </w:t>
      </w:r>
      <w:r w:rsidR="00265120" w:rsidRPr="001745CD">
        <w:t>–</w:t>
      </w:r>
      <w:r w:rsidRPr="00B44C1A">
        <w:t xml:space="preserve"> Kodeks postępowania karnego</w:t>
      </w:r>
      <w:r w:rsidR="00911EA0">
        <w:t xml:space="preserve"> (Dz. U. z 2021 r. poz.</w:t>
      </w:r>
      <w:r w:rsidR="00E71E35">
        <w:t> </w:t>
      </w:r>
      <w:r w:rsidR="00911EA0">
        <w:t>534, 1023</w:t>
      </w:r>
      <w:r w:rsidR="00E15365">
        <w:t xml:space="preserve"> i</w:t>
      </w:r>
      <w:r w:rsidR="00911EA0">
        <w:t xml:space="preserve"> 2447)</w:t>
      </w:r>
      <w:r w:rsidRPr="00B44C1A">
        <w:t>.</w:t>
      </w:r>
      <w:r w:rsidR="00B2332A" w:rsidRPr="001745CD">
        <w:t>”</w:t>
      </w:r>
      <w:r w:rsidR="00F02DA1">
        <w:t>;</w:t>
      </w:r>
    </w:p>
    <w:p w14:paraId="3CDF9A37" w14:textId="41029BD8" w:rsidR="00F113E2" w:rsidRPr="00B2332A" w:rsidRDefault="00F113E2">
      <w:pPr>
        <w:pStyle w:val="PKTpunkt"/>
      </w:pPr>
      <w:r w:rsidRPr="00B2332A">
        <w:t>2)</w:t>
      </w:r>
      <w:r w:rsidR="00B2332A">
        <w:tab/>
      </w:r>
      <w:r w:rsidR="001745CD" w:rsidRPr="00B2332A">
        <w:t xml:space="preserve">w </w:t>
      </w:r>
      <w:r w:rsidRPr="00B2332A">
        <w:t xml:space="preserve">art. 12 </w:t>
      </w:r>
      <w:r w:rsidR="003E2E68">
        <w:t xml:space="preserve">w </w:t>
      </w:r>
      <w:r w:rsidRPr="00B2332A">
        <w:t>ust. 2:</w:t>
      </w:r>
    </w:p>
    <w:p w14:paraId="07C5BA9B" w14:textId="7F228506" w:rsidR="001745CD" w:rsidRPr="001745CD" w:rsidRDefault="00F113E2" w:rsidP="007835E6">
      <w:pPr>
        <w:pStyle w:val="LITlitera"/>
      </w:pPr>
      <w:r>
        <w:t>a)</w:t>
      </w:r>
      <w:r w:rsidR="00B2332A">
        <w:tab/>
      </w:r>
      <w:r>
        <w:t xml:space="preserve">w </w:t>
      </w:r>
      <w:r w:rsidR="00A2675A">
        <w:t>p</w:t>
      </w:r>
      <w:r w:rsidR="001745CD" w:rsidRPr="001745CD">
        <w:t>kt 3 skreśla się wyrazy „25 lat pozbawienia wolności,”</w:t>
      </w:r>
      <w:r w:rsidR="00F02DA1">
        <w:t>,</w:t>
      </w:r>
    </w:p>
    <w:p w14:paraId="47947FA2" w14:textId="1D54396F" w:rsidR="001745CD" w:rsidRPr="001745CD" w:rsidRDefault="00F113E2" w:rsidP="007835E6">
      <w:pPr>
        <w:pStyle w:val="LITlitera"/>
      </w:pPr>
      <w:r>
        <w:t>b)</w:t>
      </w:r>
      <w:r w:rsidR="00B2332A">
        <w:tab/>
      </w:r>
      <w:r w:rsidR="001745CD" w:rsidRPr="001745CD">
        <w:t>w pkt 39 kropkę zastępuje się średnikiem i dodaje się pkt 40 w brzmieniu:</w:t>
      </w:r>
    </w:p>
    <w:p w14:paraId="26F153F4" w14:textId="504372A7" w:rsidR="001745CD" w:rsidRPr="00A645C8" w:rsidRDefault="001745CD" w:rsidP="007835E6">
      <w:pPr>
        <w:pStyle w:val="ZLITPKTzmpktliter"/>
      </w:pPr>
      <w:r w:rsidRPr="00B2332A">
        <w:t>„40)</w:t>
      </w:r>
      <w:r w:rsidR="0040102D">
        <w:tab/>
      </w:r>
      <w:r w:rsidRPr="00B2332A">
        <w:t>orzeczeniu w przedmiocie zamieszczenia danych o osobie w Rejestrze Sprawców Przestępstw na Tle Seksualnym z dostępem ograniczonym lub publicznym na podstawie art. 9a ust. 1 ustawy z dnia 13 maja 2016 r. o przeciwdziałaniu zagrożeniom przestępczością na tle seksualnym.”</w:t>
      </w:r>
      <w:r w:rsidR="00911EA0">
        <w:t>.</w:t>
      </w:r>
    </w:p>
    <w:p w14:paraId="132E72E9" w14:textId="634DE914" w:rsidR="001745CD" w:rsidRPr="001745CD" w:rsidRDefault="001745CD" w:rsidP="009823E1">
      <w:pPr>
        <w:pStyle w:val="ARTartustawynprozporzdzenia"/>
      </w:pPr>
      <w:r w:rsidRPr="009823E1">
        <w:rPr>
          <w:rStyle w:val="Ppogrubienie"/>
        </w:rPr>
        <w:t>Art.</w:t>
      </w:r>
      <w:r w:rsidR="005B7522">
        <w:rPr>
          <w:rStyle w:val="Ppogrubienie"/>
        </w:rPr>
        <w:t> </w:t>
      </w:r>
      <w:r w:rsidR="00457FD7" w:rsidRPr="009823E1">
        <w:rPr>
          <w:rStyle w:val="Ppogrubienie"/>
        </w:rPr>
        <w:t>1</w:t>
      </w:r>
      <w:r w:rsidR="0059490E">
        <w:rPr>
          <w:rStyle w:val="Ppogrubienie"/>
        </w:rPr>
        <w:t>7</w:t>
      </w:r>
      <w:r w:rsidRPr="009823E1">
        <w:rPr>
          <w:rStyle w:val="Ppogrubienie"/>
        </w:rPr>
        <w:t>.</w:t>
      </w:r>
      <w:r w:rsidRPr="001745CD">
        <w:t xml:space="preserve"> W ustawie z dnia 24 sierpnia 2001 r. o Żandarmerii Wojskowej i wojskowych organach porządkowych (Dz. U. z 2021 r. poz. 1214) w art. 31 w ust. 1 w pkt 4 wyrazy „art.</w:t>
      </w:r>
      <w:r w:rsidR="00637C68">
        <w:t> </w:t>
      </w:r>
      <w:r w:rsidRPr="001745CD">
        <w:t>228 § 1 i 3–5” zastępuje się wyrazami „art. 228 § 1 i 3–6”.</w:t>
      </w:r>
    </w:p>
    <w:p w14:paraId="77FB221E" w14:textId="3EF3A212" w:rsidR="001745CD" w:rsidRPr="001745CD" w:rsidRDefault="001745CD" w:rsidP="009823E1">
      <w:pPr>
        <w:pStyle w:val="ARTartustawynprozporzdzenia"/>
      </w:pPr>
      <w:r w:rsidRPr="009823E1">
        <w:rPr>
          <w:rStyle w:val="Ppogrubienie"/>
        </w:rPr>
        <w:t>Art.</w:t>
      </w:r>
      <w:r w:rsidR="005B7522">
        <w:rPr>
          <w:rStyle w:val="Ppogrubienie"/>
        </w:rPr>
        <w:t> </w:t>
      </w:r>
      <w:r w:rsidR="00457FD7" w:rsidRPr="009823E1">
        <w:rPr>
          <w:rStyle w:val="Ppogrubienie"/>
        </w:rPr>
        <w:t>1</w:t>
      </w:r>
      <w:r w:rsidR="0059490E">
        <w:rPr>
          <w:rStyle w:val="Ppogrubienie"/>
        </w:rPr>
        <w:t>8</w:t>
      </w:r>
      <w:r w:rsidRPr="009823E1">
        <w:rPr>
          <w:rStyle w:val="Ppogrubienie"/>
        </w:rPr>
        <w:t>.</w:t>
      </w:r>
      <w:r w:rsidRPr="001745CD">
        <w:t xml:space="preserve"> W ustawie z dnia 28 października 2002 r. o odpowiedzialności podmiotów zbiorowych za czyny zabronione pod groźbą kary (Dz. U. z 2020 r. poz. 358 oraz z 2021 r. poz.</w:t>
      </w:r>
      <w:r w:rsidR="00637C68">
        <w:t> </w:t>
      </w:r>
      <w:r w:rsidRPr="001745CD">
        <w:t>1177) w art. 16 w ust.</w:t>
      </w:r>
      <w:r w:rsidR="0040102D">
        <w:t xml:space="preserve"> </w:t>
      </w:r>
      <w:r w:rsidRPr="001745CD">
        <w:t>1 w pkt 1 w lit. a wyrazy „art. 297–306” zastępuje się wyrazami „art. 297–306c”.</w:t>
      </w:r>
    </w:p>
    <w:p w14:paraId="7858D20E" w14:textId="68480A97" w:rsidR="001745CD" w:rsidRPr="001745CD" w:rsidRDefault="001745CD" w:rsidP="009823E1">
      <w:pPr>
        <w:pStyle w:val="ARTartustawynprozporzdzenia"/>
      </w:pPr>
      <w:r w:rsidRPr="009823E1">
        <w:rPr>
          <w:rStyle w:val="Ppogrubienie"/>
        </w:rPr>
        <w:t>Art.</w:t>
      </w:r>
      <w:r w:rsidR="005B7522">
        <w:rPr>
          <w:rStyle w:val="Ppogrubienie"/>
        </w:rPr>
        <w:t> </w:t>
      </w:r>
      <w:r w:rsidR="00457FD7" w:rsidRPr="009823E1">
        <w:rPr>
          <w:rStyle w:val="Ppogrubienie"/>
        </w:rPr>
        <w:t>1</w:t>
      </w:r>
      <w:r w:rsidR="0059490E">
        <w:rPr>
          <w:rStyle w:val="Ppogrubienie"/>
        </w:rPr>
        <w:t>9</w:t>
      </w:r>
      <w:r w:rsidRPr="009823E1">
        <w:rPr>
          <w:rStyle w:val="Ppogrubienie"/>
        </w:rPr>
        <w:t>.</w:t>
      </w:r>
      <w:r w:rsidRPr="001745CD">
        <w:t xml:space="preserve"> W ustawie z dnia 29 lipca 2005 r. o przeciwdziałaniu narkomanii (Dz. U. z</w:t>
      </w:r>
      <w:r w:rsidR="00637C68">
        <w:t> </w:t>
      </w:r>
      <w:r w:rsidRPr="001745CD">
        <w:t>2020</w:t>
      </w:r>
      <w:r w:rsidR="00637C68">
        <w:t> </w:t>
      </w:r>
      <w:r w:rsidRPr="001745CD">
        <w:t>r. poz. 2050</w:t>
      </w:r>
      <w:r w:rsidR="00911EA0">
        <w:t xml:space="preserve"> oraz z 2021 r. poz. 2469</w:t>
      </w:r>
      <w:r w:rsidRPr="001745CD">
        <w:t>) wprowadza się następujące zmiany:</w:t>
      </w:r>
    </w:p>
    <w:p w14:paraId="027F585A" w14:textId="77777777" w:rsidR="001745CD" w:rsidRPr="001745CD" w:rsidRDefault="001745CD" w:rsidP="009823E1">
      <w:pPr>
        <w:pStyle w:val="PKTpunkt"/>
      </w:pPr>
      <w:r w:rsidRPr="001745CD">
        <w:t>1)</w:t>
      </w:r>
      <w:r w:rsidRPr="001745CD">
        <w:tab/>
        <w:t>w art. 53 ust. 2 otrzymuje brzmienie:</w:t>
      </w:r>
    </w:p>
    <w:p w14:paraId="6A6D3282" w14:textId="25D88600" w:rsidR="001745CD" w:rsidRPr="001745CD" w:rsidRDefault="001745CD" w:rsidP="009823E1">
      <w:pPr>
        <w:pStyle w:val="ZUSTzmustartykuempunktem"/>
      </w:pPr>
      <w:r w:rsidRPr="001745CD">
        <w:t>„2. Jeżeli przedmiotem czynu, o którym mowa w ust. 1 lub 1a, jest znaczna ilość środków odurzających, substancji psychotropowych, słomy makowej lub nowych substancji psychoaktywnych, lub czyn ten został popełniony w celu osiągnięcia korzyści majątkowej lub osobistej, sprawca</w:t>
      </w:r>
    </w:p>
    <w:p w14:paraId="7A379FCF" w14:textId="77777777" w:rsidR="001745CD" w:rsidRPr="001745CD" w:rsidRDefault="001745CD" w:rsidP="00406BF9">
      <w:pPr>
        <w:pStyle w:val="ZSKARNzmsankcjikarnejwszczeglnociwKodeksiekarnym"/>
      </w:pPr>
      <w:r w:rsidRPr="001745CD">
        <w:t>podlega grzywnie i karze pozbawienia wolności od lat 3 do 20.”;</w:t>
      </w:r>
    </w:p>
    <w:p w14:paraId="42FABF56" w14:textId="77777777" w:rsidR="001745CD" w:rsidRPr="001745CD" w:rsidRDefault="001745CD" w:rsidP="009823E1">
      <w:pPr>
        <w:pStyle w:val="PKTpunkt"/>
      </w:pPr>
      <w:r w:rsidRPr="001745CD">
        <w:t>2)</w:t>
      </w:r>
      <w:r w:rsidRPr="001745CD">
        <w:tab/>
        <w:t>w art. 55 ust. 3 otrzymuje brzmienie:</w:t>
      </w:r>
    </w:p>
    <w:p w14:paraId="288B18E4" w14:textId="77777777" w:rsidR="001745CD" w:rsidRPr="001745CD" w:rsidRDefault="001745CD" w:rsidP="009823E1">
      <w:pPr>
        <w:pStyle w:val="ZUSTzmustartykuempunktem"/>
      </w:pPr>
      <w:r w:rsidRPr="001745CD">
        <w:lastRenderedPageBreak/>
        <w:t>„3. Jeżeli przedmiotem czynu, o którym mowa w ust. 1, jest znaczna ilość środków odurzających, substancji psychotropowych, nowych substancji psychoaktywnych lub słomy makowej albo czyn ten został popełniony w celu osiągnięcia korzyści majątkowej lub osobistej, sprawca</w:t>
      </w:r>
    </w:p>
    <w:p w14:paraId="7B46A3B6" w14:textId="77777777" w:rsidR="001745CD" w:rsidRPr="001745CD" w:rsidRDefault="001745CD" w:rsidP="00406BF9">
      <w:pPr>
        <w:pStyle w:val="ZSKARNzmsankcjikarnejwszczeglnociwKodeksiekarnym"/>
      </w:pPr>
      <w:r w:rsidRPr="001745CD">
        <w:t>podlega grzywnie i karze pozbawienia wolności od lat 3 do 20.”;</w:t>
      </w:r>
    </w:p>
    <w:p w14:paraId="600388DB" w14:textId="78824A3C" w:rsidR="001745CD" w:rsidRPr="001745CD" w:rsidRDefault="001745CD" w:rsidP="009823E1">
      <w:pPr>
        <w:pStyle w:val="PKTpunkt"/>
      </w:pPr>
      <w:r w:rsidRPr="001745CD">
        <w:t>3)</w:t>
      </w:r>
      <w:r w:rsidR="00AE0EF1">
        <w:tab/>
      </w:r>
      <w:r w:rsidRPr="001745CD">
        <w:t>w art. 59 ust. 2 otrzymuje brzmienie:</w:t>
      </w:r>
    </w:p>
    <w:p w14:paraId="02A630A0" w14:textId="77777777" w:rsidR="001745CD" w:rsidRPr="001745CD" w:rsidRDefault="001745CD" w:rsidP="009823E1">
      <w:pPr>
        <w:pStyle w:val="ZUSTzmustartykuempunktem"/>
      </w:pPr>
      <w:r w:rsidRPr="001745CD">
        <w:t>„2. Jeżeli sprawca czynu, o którym mowa w ust. 1, udziela środka odurzającego, substancji psychotropowej lub nowej substancji psychoaktywnej małoletniemu, ułatwia użycie albo nakłania go do użycia takiego środka lub substancji,</w:t>
      </w:r>
    </w:p>
    <w:p w14:paraId="3CA40F4A" w14:textId="77777777" w:rsidR="001745CD" w:rsidRPr="001745CD" w:rsidRDefault="001745CD" w:rsidP="00B51502">
      <w:pPr>
        <w:pStyle w:val="ZSKARNzmsankcjikarnejwszczeglnociwKodeksiekarnym"/>
      </w:pPr>
      <w:r w:rsidRPr="001745CD">
        <w:t>podlega karze pozbawienia wolności od lat 3 do 20.”.</w:t>
      </w:r>
    </w:p>
    <w:p w14:paraId="67F2C140" w14:textId="1400B03D" w:rsidR="001745CD" w:rsidRPr="001745CD" w:rsidRDefault="001745CD" w:rsidP="009B2A76">
      <w:pPr>
        <w:pStyle w:val="ARTartustawynprozporzdzenia"/>
      </w:pPr>
      <w:r w:rsidRPr="009B2A76">
        <w:rPr>
          <w:rStyle w:val="Ppogrubienie"/>
        </w:rPr>
        <w:t>Art.</w:t>
      </w:r>
      <w:r w:rsidR="005B7522">
        <w:rPr>
          <w:rStyle w:val="Ppogrubienie"/>
        </w:rPr>
        <w:t> </w:t>
      </w:r>
      <w:r w:rsidR="0059490E">
        <w:rPr>
          <w:rStyle w:val="Ppogrubienie"/>
        </w:rPr>
        <w:t>20</w:t>
      </w:r>
      <w:r w:rsidRPr="009B2A76">
        <w:rPr>
          <w:rStyle w:val="Ppogrubienie"/>
        </w:rPr>
        <w:t>.</w:t>
      </w:r>
      <w:r w:rsidRPr="001745CD">
        <w:t xml:space="preserve"> W ustawie z dnia 20 lutego 2015 r. o zmianie ustawy – Kodeks karny oraz niektórych innych ustaw (Dz. U. poz. 396) uchyla się art. 16 i art. 17.</w:t>
      </w:r>
    </w:p>
    <w:p w14:paraId="66EC9C53" w14:textId="448EF2C7" w:rsidR="001745CD" w:rsidRPr="001745CD" w:rsidRDefault="001745CD" w:rsidP="009B2A76">
      <w:pPr>
        <w:pStyle w:val="ARTartustawynprozporzdzenia"/>
      </w:pPr>
      <w:r w:rsidRPr="009B2A76">
        <w:rPr>
          <w:rStyle w:val="Ppogrubienie"/>
        </w:rPr>
        <w:t>Art.</w:t>
      </w:r>
      <w:r w:rsidR="005B7522">
        <w:rPr>
          <w:rStyle w:val="Ppogrubienie"/>
        </w:rPr>
        <w:t> </w:t>
      </w:r>
      <w:r w:rsidR="00457FD7">
        <w:rPr>
          <w:rStyle w:val="Ppogrubienie"/>
        </w:rPr>
        <w:t>2</w:t>
      </w:r>
      <w:r w:rsidR="0059490E">
        <w:rPr>
          <w:rStyle w:val="Ppogrubienie"/>
        </w:rPr>
        <w:t>1</w:t>
      </w:r>
      <w:r w:rsidRPr="009B2A76">
        <w:rPr>
          <w:rStyle w:val="Ppogrubienie"/>
        </w:rPr>
        <w:t>.</w:t>
      </w:r>
      <w:r w:rsidRPr="001745CD">
        <w:t xml:space="preserve"> W </w:t>
      </w:r>
      <w:bookmarkStart w:id="46" w:name="_Hlk81435826"/>
      <w:r w:rsidRPr="001745CD">
        <w:t xml:space="preserve">ustawie z dnia 13 maja 2016 r. </w:t>
      </w:r>
      <w:bookmarkStart w:id="47" w:name="_Hlk89985397"/>
      <w:r w:rsidRPr="001745CD">
        <w:t>o przeciwdziałaniu zagrożeniom przestępczością na tle seksualnym</w:t>
      </w:r>
      <w:bookmarkEnd w:id="47"/>
      <w:r w:rsidRPr="001745CD">
        <w:t xml:space="preserve"> </w:t>
      </w:r>
      <w:bookmarkEnd w:id="46"/>
      <w:r w:rsidRPr="001745CD">
        <w:t>(</w:t>
      </w:r>
      <w:bookmarkStart w:id="48" w:name="_Hlk81435883"/>
      <w:r w:rsidRPr="001745CD">
        <w:t>Dz. U. z 2020 r. poz. 152</w:t>
      </w:r>
      <w:bookmarkEnd w:id="48"/>
      <w:r w:rsidRPr="001745CD">
        <w:t>) wprowadza się następujące zmiany:</w:t>
      </w:r>
    </w:p>
    <w:p w14:paraId="1E360175" w14:textId="69C44F8F" w:rsidR="001745CD" w:rsidRPr="001745CD" w:rsidRDefault="001745CD" w:rsidP="002C0647">
      <w:pPr>
        <w:pStyle w:val="PKTpunkt"/>
      </w:pPr>
      <w:r w:rsidRPr="001745CD">
        <w:t>1)</w:t>
      </w:r>
      <w:r w:rsidR="002C0647">
        <w:tab/>
      </w:r>
      <w:r w:rsidRPr="001745CD">
        <w:t xml:space="preserve">w </w:t>
      </w:r>
      <w:bookmarkStart w:id="49" w:name="_Hlk89434597"/>
      <w:r w:rsidRPr="001745CD">
        <w:t>art. 6 ust. 2 otrzymuje brzmienie:</w:t>
      </w:r>
    </w:p>
    <w:p w14:paraId="18E2AF29" w14:textId="56D59C59" w:rsidR="001745CD" w:rsidRPr="001745CD" w:rsidRDefault="001745CD" w:rsidP="00D80734">
      <w:pPr>
        <w:pStyle w:val="ZUSTzmustartykuempunktem"/>
      </w:pPr>
      <w:r w:rsidRPr="001745CD">
        <w:t>„</w:t>
      </w:r>
      <w:bookmarkStart w:id="50" w:name="_Hlk89434678"/>
      <w:r w:rsidRPr="001745CD">
        <w:t xml:space="preserve">2. W </w:t>
      </w:r>
      <w:r w:rsidRPr="00D80734">
        <w:t>Rejestrze</w:t>
      </w:r>
      <w:r w:rsidRPr="001745CD">
        <w:t xml:space="preserve"> publicznym gromadzi się, z zastrzeżeniem art. 9 ust. 4, dane o osobach, o których mowa w ust. 1 pkt 1</w:t>
      </w:r>
      <w:bookmarkStart w:id="51" w:name="_Hlk89958514"/>
      <w:r w:rsidRPr="001745CD">
        <w:t>–</w:t>
      </w:r>
      <w:bookmarkEnd w:id="51"/>
      <w:r w:rsidRPr="001745CD">
        <w:t xml:space="preserve">3, </w:t>
      </w:r>
      <w:r w:rsidR="006C3AB9" w:rsidRPr="001745CD">
        <w:t>je</w:t>
      </w:r>
      <w:r w:rsidR="006C3AB9">
        <w:t xml:space="preserve">żeli </w:t>
      </w:r>
      <w:r w:rsidRPr="001745CD">
        <w:t>w kwalifikacji prawnej przyjętej w</w:t>
      </w:r>
      <w:r w:rsidR="00D80734">
        <w:t xml:space="preserve"> </w:t>
      </w:r>
      <w:r w:rsidRPr="001745CD">
        <w:t>orzeczeniu powołano art. 197 § 4 lub 5 Kodeksu karnego</w:t>
      </w:r>
      <w:r w:rsidR="00566E97">
        <w:t xml:space="preserve">, </w:t>
      </w:r>
      <w:r w:rsidR="00566E97" w:rsidRPr="00566E97">
        <w:t>art. 197 § 1, 2, 3 lub 4 w zbiegu z art. 156 § 1 Kodeksu karnego, art. 148 § 2 pkt 2 w zbiegu z art. 197 § 1, 2, 3 lub 4 Kodeksu karnego</w:t>
      </w:r>
      <w:r w:rsidRPr="001745CD">
        <w:t xml:space="preserve">, lub które popełniły przestępstwo, o którym mowa w art. 2, będąc uprzednio skazanymi na karę pozbawienia wolności bez warunkowego zawieszenia jej wykonania za przestępstwo, o którym mowa w art. 2, </w:t>
      </w:r>
      <w:r w:rsidR="006C3AB9" w:rsidRPr="001745CD">
        <w:t>je</w:t>
      </w:r>
      <w:r w:rsidR="006C3AB9">
        <w:t>żeli</w:t>
      </w:r>
      <w:r w:rsidR="006C3AB9" w:rsidRPr="001745CD">
        <w:t xml:space="preserve"> </w:t>
      </w:r>
      <w:r w:rsidRPr="001745CD">
        <w:t>którekolwiek z tych przestępstw zostało popełnione na szkodę małoletniego.”;</w:t>
      </w:r>
      <w:bookmarkEnd w:id="50"/>
    </w:p>
    <w:bookmarkEnd w:id="49"/>
    <w:p w14:paraId="4B668093" w14:textId="47F7A6CE" w:rsidR="001745CD" w:rsidRPr="001745CD" w:rsidRDefault="001745CD" w:rsidP="00A30E78">
      <w:pPr>
        <w:pStyle w:val="PKTpunkt"/>
      </w:pPr>
      <w:r w:rsidRPr="001745CD">
        <w:t>2)</w:t>
      </w:r>
      <w:bookmarkStart w:id="52" w:name="_Hlk81435852"/>
      <w:r w:rsidR="00A30E78">
        <w:tab/>
      </w:r>
      <w:r w:rsidRPr="001745CD">
        <w:t>w art. 7:</w:t>
      </w:r>
    </w:p>
    <w:p w14:paraId="3E039EC7" w14:textId="77777777" w:rsidR="002F5733" w:rsidRDefault="001745CD" w:rsidP="00A30E78">
      <w:pPr>
        <w:pStyle w:val="LITlitera"/>
      </w:pPr>
      <w:r w:rsidRPr="001745CD">
        <w:t>a)</w:t>
      </w:r>
      <w:r w:rsidR="00A30E78">
        <w:tab/>
      </w:r>
      <w:r w:rsidRPr="001745CD">
        <w:t xml:space="preserve">w ust. 1 </w:t>
      </w:r>
    </w:p>
    <w:p w14:paraId="365F6896" w14:textId="2DB69E40" w:rsidR="001745CD" w:rsidRPr="001745CD" w:rsidRDefault="00D80734" w:rsidP="007835E6">
      <w:pPr>
        <w:pStyle w:val="TIRtiret"/>
      </w:pPr>
      <w:r w:rsidRPr="001745CD">
        <w:t>–</w:t>
      </w:r>
      <w:r w:rsidR="00350BFF">
        <w:tab/>
      </w:r>
      <w:r w:rsidR="001745CD" w:rsidRPr="001745CD">
        <w:t xml:space="preserve">pkt 1 </w:t>
      </w:r>
      <w:bookmarkEnd w:id="52"/>
      <w:r w:rsidR="001745CD" w:rsidRPr="001745CD">
        <w:t>otrzymuje brzmienie:</w:t>
      </w:r>
    </w:p>
    <w:p w14:paraId="2E1DF0E2" w14:textId="38F57779" w:rsidR="002F5733" w:rsidRDefault="001745CD" w:rsidP="002F5733">
      <w:pPr>
        <w:pStyle w:val="ZTIRPKTzmpkttiret"/>
      </w:pPr>
      <w:r w:rsidRPr="001745CD">
        <w:t>„1)</w:t>
      </w:r>
      <w:r w:rsidRPr="001745CD">
        <w:tab/>
      </w:r>
      <w:bookmarkStart w:id="53" w:name="_Hlk82532982"/>
      <w:r w:rsidRPr="001745CD">
        <w:t xml:space="preserve">dane identyfikujące osobę – nazwisko, w tym także przybrane, imiona, nazwisko rodowe, płeć, datę i miejsce urodzenia, państwo urodzenia, imiona rodziców, obywatelstwo lub obywatelstwa, nazwisko rodowe matki, miejsce zamieszkania oraz </w:t>
      </w:r>
      <w:bookmarkStart w:id="54" w:name="_Hlk89171296"/>
      <w:r w:rsidRPr="001745CD">
        <w:t>zawód wyuczony i</w:t>
      </w:r>
      <w:r w:rsidR="00093FA0">
        <w:t xml:space="preserve"> </w:t>
      </w:r>
      <w:r w:rsidRPr="001745CD">
        <w:t>wykonywany</w:t>
      </w:r>
      <w:r w:rsidR="00D80734">
        <w:t>;</w:t>
      </w:r>
      <w:r w:rsidR="00D80734" w:rsidRPr="001745CD">
        <w:t>”</w:t>
      </w:r>
      <w:r w:rsidR="00D80734">
        <w:t>,</w:t>
      </w:r>
      <w:r w:rsidR="00DB0B2A">
        <w:t xml:space="preserve"> </w:t>
      </w:r>
      <w:bookmarkEnd w:id="54"/>
    </w:p>
    <w:p w14:paraId="053C0C86" w14:textId="00B45252" w:rsidR="001745CD" w:rsidRPr="001745CD" w:rsidRDefault="00D80734" w:rsidP="007835E6">
      <w:pPr>
        <w:pStyle w:val="TIRtiret"/>
      </w:pPr>
      <w:r w:rsidRPr="001745CD">
        <w:t>–</w:t>
      </w:r>
      <w:r w:rsidR="00350BFF">
        <w:tab/>
      </w:r>
      <w:r w:rsidR="002F5733">
        <w:t xml:space="preserve">w pkt 8 </w:t>
      </w:r>
      <w:r w:rsidR="002F5733" w:rsidRPr="002F5733">
        <w:t>skreśla się wyrazy „25 lat pozbawienia wolności</w:t>
      </w:r>
      <w:r w:rsidR="002F5733">
        <w:t xml:space="preserve"> i</w:t>
      </w:r>
      <w:r w:rsidR="002F5733" w:rsidRPr="002F5733">
        <w:t>”</w:t>
      </w:r>
      <w:r w:rsidR="001745CD" w:rsidRPr="001745CD">
        <w:t>,</w:t>
      </w:r>
      <w:bookmarkEnd w:id="53"/>
    </w:p>
    <w:p w14:paraId="6BB935D6" w14:textId="25725E6B" w:rsidR="001745CD" w:rsidRPr="001745CD" w:rsidRDefault="001745CD" w:rsidP="00A30E78">
      <w:pPr>
        <w:pStyle w:val="LITlitera"/>
      </w:pPr>
      <w:r w:rsidRPr="001745CD">
        <w:lastRenderedPageBreak/>
        <w:t>b)</w:t>
      </w:r>
      <w:r w:rsidR="00A30E78">
        <w:tab/>
      </w:r>
      <w:r w:rsidRPr="001745CD">
        <w:t>w ust. 3 pkt 4 otrzymuje brzmienie:</w:t>
      </w:r>
    </w:p>
    <w:p w14:paraId="3B5345AF" w14:textId="144CEC85" w:rsidR="001745CD" w:rsidRPr="001745CD" w:rsidRDefault="001745CD" w:rsidP="00A30E78">
      <w:pPr>
        <w:pStyle w:val="ZLITPKTzmpktliter"/>
      </w:pPr>
      <w:r w:rsidRPr="001745CD">
        <w:t>„4)</w:t>
      </w:r>
      <w:r w:rsidR="00350BFF">
        <w:tab/>
      </w:r>
      <w:r w:rsidRPr="001745CD">
        <w:t>faktyczny adres pobytu, zawód wyuczony i wykonywany,</w:t>
      </w:r>
      <w:r w:rsidR="00AA737E">
        <w:t xml:space="preserve"> </w:t>
      </w:r>
      <w:r w:rsidR="001D1BC8" w:rsidRPr="001D1BC8">
        <w:t xml:space="preserve">w rozumieniu przepisów wykonawczych </w:t>
      </w:r>
      <w:r w:rsidR="00911EA0" w:rsidRPr="00911EA0">
        <w:t>wydanych na podstawie art. 36 ust. 8</w:t>
      </w:r>
      <w:r w:rsidR="00DC5885">
        <w:t xml:space="preserve"> </w:t>
      </w:r>
      <w:r w:rsidR="001D1BC8" w:rsidRPr="001D1BC8">
        <w:t>ustawy z dnia 20 kwietnia 2004 r. o promocji zatrudnienia i instytucjach rynku pracy</w:t>
      </w:r>
      <w:r w:rsidR="00E1602F">
        <w:t xml:space="preserve"> (Dz. U. z 2021 r. poz. 1100, z późn. zm</w:t>
      </w:r>
      <w:r w:rsidR="003F5F1F">
        <w:t>.</w:t>
      </w:r>
      <w:r w:rsidR="00E1602F">
        <w:rPr>
          <w:rStyle w:val="Odwoanieprzypisudolnego"/>
        </w:rPr>
        <w:footnoteReference w:id="7"/>
      </w:r>
      <w:r w:rsidR="00C73019" w:rsidRPr="00BA4534">
        <w:rPr>
          <w:rStyle w:val="IGindeksgrny"/>
        </w:rPr>
        <w:t>)</w:t>
      </w:r>
      <w:r w:rsidR="00E1602F">
        <w:t>)</w:t>
      </w:r>
      <w:r w:rsidR="001D1BC8">
        <w:t xml:space="preserve"> </w:t>
      </w:r>
      <w:r w:rsidRPr="001745CD">
        <w:t>osoby ujętej w Rejestrze, uzyskane od właściwej jednostki organizacyjnej Policji.”;</w:t>
      </w:r>
    </w:p>
    <w:p w14:paraId="04A516A1" w14:textId="7CBB9276" w:rsidR="001745CD" w:rsidRPr="001745CD" w:rsidRDefault="00ED41BC" w:rsidP="00A30E78">
      <w:pPr>
        <w:pStyle w:val="PKTpunkt"/>
      </w:pPr>
      <w:r>
        <w:t>3</w:t>
      </w:r>
      <w:r w:rsidR="001745CD" w:rsidRPr="001745CD">
        <w:t>)</w:t>
      </w:r>
      <w:r w:rsidR="00A30E78">
        <w:tab/>
      </w:r>
      <w:r w:rsidR="001745CD" w:rsidRPr="001745CD">
        <w:t>w art. 9:</w:t>
      </w:r>
    </w:p>
    <w:p w14:paraId="4C61DFFA" w14:textId="32592E59" w:rsidR="001745CD" w:rsidRPr="001745CD" w:rsidRDefault="001745CD" w:rsidP="00A30E78">
      <w:pPr>
        <w:pStyle w:val="LITlitera"/>
      </w:pPr>
      <w:r w:rsidRPr="001745CD">
        <w:t>a)</w:t>
      </w:r>
      <w:r w:rsidR="00A30E78">
        <w:tab/>
      </w:r>
      <w:r w:rsidRPr="001745CD">
        <w:t>ust. 1 i 2 otrzymują brzmienie:</w:t>
      </w:r>
    </w:p>
    <w:p w14:paraId="61DA4A37" w14:textId="1B50DC6E" w:rsidR="001745CD" w:rsidRPr="001745CD" w:rsidRDefault="001745CD" w:rsidP="00A30E78">
      <w:pPr>
        <w:pStyle w:val="ZLITUSTzmustliter"/>
      </w:pPr>
      <w:r w:rsidRPr="001745CD">
        <w:t>„1. Orzeczenie o odpowiedzialności w sprawie o przestępstwo określone w</w:t>
      </w:r>
      <w:r w:rsidR="00A26C16">
        <w:t> </w:t>
      </w:r>
      <w:r w:rsidRPr="001745CD">
        <w:t>art.</w:t>
      </w:r>
      <w:r w:rsidR="00A26C16">
        <w:t> </w:t>
      </w:r>
      <w:r w:rsidRPr="001745CD">
        <w:t>2 albo o czyn karalny określony w art. 2, zawiera rozstrzygnięcie w przedmiocie zamieszczenia w Rejestrze danych o osobie, o której mowa w art. 6.</w:t>
      </w:r>
    </w:p>
    <w:p w14:paraId="0E5E1C5D" w14:textId="71F04817" w:rsidR="001745CD" w:rsidRPr="001745CD" w:rsidRDefault="001745CD" w:rsidP="00A30E78">
      <w:pPr>
        <w:pStyle w:val="ZLITUSTzmustliter"/>
      </w:pPr>
      <w:r w:rsidRPr="001745CD">
        <w:t>2. W sprawie o przestępstwo określone w art. 2, w szczególnie uzasadnionych przypadkach sąd może orzec o wyłączeniu zamieszczenia danych o osobie, o której mowa w art. 6 ust. 1 pkt 1–3, w Rejestrze ze względu na ochronę życia prywatnego lub inny ważny interes prywatny pokrzywdzonego lub jego osób najbliższych, a zwłaszcza dobro małoletniego pokrzywdzonego, lub gdy zamieszczenie danych spowodowałoby niewspółmiernie surowe skutki dla osoby, o której mowa w art. 6 ust. 1 pkt 1–3.”,</w:t>
      </w:r>
    </w:p>
    <w:p w14:paraId="4B72E357" w14:textId="05BDCE2A" w:rsidR="001745CD" w:rsidRPr="001745CD" w:rsidRDefault="001745CD" w:rsidP="00A30E78">
      <w:pPr>
        <w:pStyle w:val="LITlitera"/>
      </w:pPr>
      <w:r w:rsidRPr="001745CD">
        <w:t>b)</w:t>
      </w:r>
      <w:bookmarkStart w:id="55" w:name="_Hlk81436278"/>
      <w:r w:rsidR="00A30E78">
        <w:tab/>
      </w:r>
      <w:r w:rsidRPr="001745CD">
        <w:t>ust. 4 otrzymuje brzmienie:</w:t>
      </w:r>
    </w:p>
    <w:p w14:paraId="11886C5B" w14:textId="77777777" w:rsidR="001745CD" w:rsidRPr="001745CD" w:rsidRDefault="001745CD" w:rsidP="00A30E78">
      <w:pPr>
        <w:pStyle w:val="ZLITUSTzmustliter"/>
      </w:pPr>
      <w:r w:rsidRPr="001745CD">
        <w:t xml:space="preserve">„4. Przepisu ust. 2 nie stosuje się wobec osoby, o której mowa </w:t>
      </w:r>
      <w:bookmarkStart w:id="56" w:name="_Hlk81436743"/>
      <w:r w:rsidRPr="001745CD">
        <w:t>w art. 6 ust. 2</w:t>
      </w:r>
      <w:bookmarkEnd w:id="56"/>
      <w:r w:rsidRPr="001745CD">
        <w:t>. Sąd może orzec o wyłączeniu zamieszczenia danych tej osoby w Rejestrze publicznym, kierując się wyłącznie dobrem małoletniego pokrzywdzonego.”;</w:t>
      </w:r>
    </w:p>
    <w:bookmarkEnd w:id="55"/>
    <w:p w14:paraId="39B19A2D" w14:textId="5870199E" w:rsidR="001745CD" w:rsidRPr="001745CD" w:rsidRDefault="00ED41BC" w:rsidP="00594594">
      <w:pPr>
        <w:pStyle w:val="PKTpunkt"/>
      </w:pPr>
      <w:r>
        <w:t>4</w:t>
      </w:r>
      <w:r w:rsidR="001745CD" w:rsidRPr="001745CD">
        <w:t>)</w:t>
      </w:r>
      <w:r w:rsidR="00A30E78">
        <w:tab/>
      </w:r>
      <w:r w:rsidR="001745CD" w:rsidRPr="001745CD">
        <w:t>po art. 9 dodaje się art. 9a w brzmieniu:</w:t>
      </w:r>
    </w:p>
    <w:p w14:paraId="6D74963F" w14:textId="2518897C" w:rsidR="001745CD" w:rsidRPr="001745CD" w:rsidRDefault="001745CD" w:rsidP="001143CD">
      <w:pPr>
        <w:pStyle w:val="ZARTzmartartykuempunktem"/>
      </w:pPr>
      <w:r w:rsidRPr="001745CD">
        <w:t>„</w:t>
      </w:r>
      <w:r w:rsidRPr="007835E6">
        <w:rPr>
          <w:rStyle w:val="Ppogrubienie"/>
          <w:b w:val="0"/>
        </w:rPr>
        <w:t>Art. 9a.</w:t>
      </w:r>
      <w:r w:rsidRPr="001745CD">
        <w:t xml:space="preserve"> 1. Jeżeli </w:t>
      </w:r>
      <w:r w:rsidR="005E0416">
        <w:t>orzeczenie</w:t>
      </w:r>
      <w:r w:rsidR="005E0416" w:rsidRPr="001745CD">
        <w:t xml:space="preserve"> </w:t>
      </w:r>
      <w:r w:rsidRPr="001745CD">
        <w:t xml:space="preserve">nie zawiera rozstrzygnięcia w przedmiocie, o którym mowa w art. 9 ust. 1, sąd </w:t>
      </w:r>
      <w:r w:rsidR="000B7564">
        <w:t xml:space="preserve">na wniosek stron, pokrzywdzonego lub z urzędu </w:t>
      </w:r>
      <w:r w:rsidRPr="001745CD">
        <w:t xml:space="preserve">orzeka o tym </w:t>
      </w:r>
      <w:r w:rsidR="00AA737E">
        <w:t xml:space="preserve">niezwłocznie </w:t>
      </w:r>
      <w:r w:rsidRPr="001745CD">
        <w:t>postanowieniem na posiedzeniu.</w:t>
      </w:r>
    </w:p>
    <w:p w14:paraId="2CB4F04A" w14:textId="77777777" w:rsidR="001745CD" w:rsidRPr="001745CD" w:rsidRDefault="001745CD" w:rsidP="007835E6">
      <w:pPr>
        <w:pStyle w:val="ZUSTzmustartykuempunktem"/>
      </w:pPr>
      <w:r w:rsidRPr="001745CD">
        <w:t>2. Strony oraz pokrzywdzony mają prawo wziąć udział w tym posiedzeniu.</w:t>
      </w:r>
    </w:p>
    <w:p w14:paraId="34731509" w14:textId="0E219D26" w:rsidR="001745CD" w:rsidRPr="001745CD" w:rsidRDefault="001745CD" w:rsidP="007835E6">
      <w:pPr>
        <w:pStyle w:val="ZUSTzmustartykuempunktem"/>
      </w:pPr>
      <w:r w:rsidRPr="001745CD">
        <w:t>3. Na postanowienie, o którym mowa w ust. 1, przysługuje zażalenie</w:t>
      </w:r>
      <w:r w:rsidR="000B7564">
        <w:t xml:space="preserve"> stronom </w:t>
      </w:r>
      <w:r w:rsidR="006B28EC">
        <w:t xml:space="preserve">oraz </w:t>
      </w:r>
      <w:r w:rsidR="000B7564">
        <w:t>pokrzywdzonemu</w:t>
      </w:r>
      <w:r w:rsidR="00CB131E">
        <w:t>.</w:t>
      </w:r>
    </w:p>
    <w:p w14:paraId="3DFABF0E" w14:textId="347A8921" w:rsidR="001745CD" w:rsidRDefault="001745CD" w:rsidP="007835E6">
      <w:pPr>
        <w:pStyle w:val="ZUSTzmustartykuempunktem"/>
      </w:pPr>
      <w:r w:rsidRPr="001745CD">
        <w:lastRenderedPageBreak/>
        <w:t xml:space="preserve">4. Do postępowania, o którym mowa w ust. 1, stosuje się </w:t>
      </w:r>
      <w:r w:rsidR="006125E3">
        <w:t xml:space="preserve">odpowiednio </w:t>
      </w:r>
      <w:r w:rsidRPr="001745CD">
        <w:t>przepisy ustawy z dnia 6</w:t>
      </w:r>
      <w:r w:rsidR="007C03CB">
        <w:t xml:space="preserve"> </w:t>
      </w:r>
      <w:r w:rsidRPr="001745CD">
        <w:t>czerwca 1997 r. – Kodeks postępowania karnego (Dz. U. z 2021 r. poz.</w:t>
      </w:r>
      <w:r w:rsidR="00542EE6">
        <w:t> </w:t>
      </w:r>
      <w:r w:rsidRPr="001745CD">
        <w:t>534</w:t>
      </w:r>
      <w:r w:rsidR="00C73019">
        <w:t xml:space="preserve">, </w:t>
      </w:r>
      <w:r w:rsidRPr="001745CD">
        <w:t>1023</w:t>
      </w:r>
      <w:r w:rsidR="00C73019">
        <w:t xml:space="preserve"> i 2447</w:t>
      </w:r>
      <w:r w:rsidRPr="001745CD">
        <w:t>).”;</w:t>
      </w:r>
    </w:p>
    <w:p w14:paraId="3DFB7B12" w14:textId="5E4ACC31" w:rsidR="00296BA9" w:rsidRDefault="006125E3" w:rsidP="00E35227">
      <w:pPr>
        <w:pStyle w:val="PKTpunkt"/>
      </w:pPr>
      <w:r>
        <w:t>5)</w:t>
      </w:r>
      <w:r w:rsidR="00296BA9">
        <w:tab/>
      </w:r>
      <w:r w:rsidR="00E35227">
        <w:t>a</w:t>
      </w:r>
      <w:r w:rsidRPr="006125E3">
        <w:t>rt. 10</w:t>
      </w:r>
      <w:r w:rsidR="00296BA9">
        <w:t xml:space="preserve"> ot</w:t>
      </w:r>
      <w:r w:rsidR="00F02DA1">
        <w:t>rz</w:t>
      </w:r>
      <w:r w:rsidR="00296BA9">
        <w:t>ymuje brzmienie:</w:t>
      </w:r>
    </w:p>
    <w:p w14:paraId="7D55B63B" w14:textId="6D2197D5" w:rsidR="006125E3" w:rsidRPr="001745CD" w:rsidRDefault="00296BA9" w:rsidP="001143CD">
      <w:pPr>
        <w:pStyle w:val="ZARTzmartartykuempunktem"/>
      </w:pPr>
      <w:r w:rsidRPr="001745CD">
        <w:t>„</w:t>
      </w:r>
      <w:r w:rsidRPr="003E7107">
        <w:rPr>
          <w:rStyle w:val="Ppogrubienie"/>
          <w:b w:val="0"/>
        </w:rPr>
        <w:t>Art. 10.</w:t>
      </w:r>
      <w:r>
        <w:tab/>
        <w:t xml:space="preserve"> </w:t>
      </w:r>
      <w:r w:rsidR="006125E3" w:rsidRPr="006125E3">
        <w:t xml:space="preserve">Biuro informacyjne, w terminie 7 dni od dnia zamieszczenia danych o osobie, o której mowa w art. 6, w Rejestrze, </w:t>
      </w:r>
      <w:r w:rsidR="006125E3">
        <w:t>doręcza pouczenie</w:t>
      </w:r>
      <w:r w:rsidR="006125E3" w:rsidRPr="006125E3">
        <w:t xml:space="preserve"> o obowiązkach określonych w art. 11 ust. 1 i 2.</w:t>
      </w:r>
      <w:r w:rsidR="006125E3">
        <w:t xml:space="preserve"> Do doręczenia stosuje się odpowiednio przepisy rozdziału</w:t>
      </w:r>
      <w:r w:rsidR="00542EE6">
        <w:t> </w:t>
      </w:r>
      <w:r w:rsidR="006125E3">
        <w:t xml:space="preserve">15 </w:t>
      </w:r>
      <w:r w:rsidR="006125E3" w:rsidRPr="006125E3">
        <w:t>ustawy z dnia 6 czerwca 1997 r. – Kodeks postępowania karnego</w:t>
      </w:r>
      <w:r w:rsidR="006125E3">
        <w:t>.</w:t>
      </w:r>
      <w:r w:rsidRPr="00296BA9">
        <w:t>”</w:t>
      </w:r>
      <w:r>
        <w:t>;</w:t>
      </w:r>
      <w:r w:rsidR="006125E3">
        <w:t xml:space="preserve"> </w:t>
      </w:r>
    </w:p>
    <w:p w14:paraId="57804C2F" w14:textId="6819E719" w:rsidR="001745CD" w:rsidRPr="001745CD" w:rsidRDefault="006125E3" w:rsidP="008F7A69">
      <w:pPr>
        <w:pStyle w:val="PKTpunkt"/>
      </w:pPr>
      <w:r>
        <w:t>6</w:t>
      </w:r>
      <w:r w:rsidR="001745CD" w:rsidRPr="001745CD">
        <w:t>)</w:t>
      </w:r>
      <w:r w:rsidR="001274A8">
        <w:tab/>
      </w:r>
      <w:r w:rsidR="001745CD" w:rsidRPr="001745CD">
        <w:t>w art. 11 w ust. 1:</w:t>
      </w:r>
    </w:p>
    <w:p w14:paraId="6FF78794" w14:textId="3ED55E4A" w:rsidR="001745CD" w:rsidRDefault="001745CD" w:rsidP="008F7A69">
      <w:pPr>
        <w:pStyle w:val="LITlitera"/>
      </w:pPr>
      <w:r w:rsidRPr="001745CD">
        <w:t>a)</w:t>
      </w:r>
      <w:r w:rsidR="00872E94">
        <w:tab/>
      </w:r>
      <w:r w:rsidR="00C271EE">
        <w:t xml:space="preserve">w </w:t>
      </w:r>
      <w:r w:rsidRPr="001745CD">
        <w:t xml:space="preserve">pkt 1 </w:t>
      </w:r>
      <w:r w:rsidR="00C271EE">
        <w:t xml:space="preserve">lit. b </w:t>
      </w:r>
      <w:r w:rsidRPr="001745CD">
        <w:t>otrzymuj</w:t>
      </w:r>
      <w:r w:rsidR="007368E7">
        <w:t>e</w:t>
      </w:r>
      <w:r w:rsidRPr="001745CD">
        <w:t xml:space="preserve"> brzmienie:</w:t>
      </w:r>
    </w:p>
    <w:p w14:paraId="6A05C6E3" w14:textId="7D7053FF" w:rsidR="007368E7" w:rsidRPr="001745CD" w:rsidRDefault="00296BA9" w:rsidP="007835E6">
      <w:pPr>
        <w:pStyle w:val="ZLITLITzmlitliter"/>
      </w:pPr>
      <w:r w:rsidRPr="001745CD">
        <w:t>„</w:t>
      </w:r>
      <w:r w:rsidR="00C271EE">
        <w:t>b)</w:t>
      </w:r>
      <w:r>
        <w:tab/>
      </w:r>
      <w:r w:rsidR="007368E7" w:rsidRPr="007368E7">
        <w:t>zgłaszania każdorazowej zmiany faktycznego adresu pobytu oraz zawodu wyuczonego i zawodu wykonywanego, najpóźniej w trzecim dniu od tej zmiany, w jednostce organizacyjnej Policji właściwej ze względu na miejsce pobytu;”,</w:t>
      </w:r>
    </w:p>
    <w:p w14:paraId="41225216" w14:textId="654CD681" w:rsidR="001745CD" w:rsidRPr="001745CD" w:rsidRDefault="001745CD" w:rsidP="008F7A69">
      <w:pPr>
        <w:pStyle w:val="LITlitera"/>
      </w:pPr>
      <w:r w:rsidRPr="001745CD">
        <w:t>b)</w:t>
      </w:r>
      <w:r w:rsidR="002B333E">
        <w:tab/>
      </w:r>
      <w:r w:rsidRPr="001745CD">
        <w:t>pkt 2 otrzymuje brzmienie:</w:t>
      </w:r>
    </w:p>
    <w:p w14:paraId="43EBF454" w14:textId="3871F14B" w:rsidR="006F76CC" w:rsidRDefault="001745CD" w:rsidP="001274A8">
      <w:pPr>
        <w:pStyle w:val="ZLITPKTzmpktliter"/>
      </w:pPr>
      <w:r w:rsidRPr="001745CD">
        <w:t>„2)</w:t>
      </w:r>
      <w:r w:rsidR="001143CD">
        <w:tab/>
      </w:r>
      <w:r w:rsidRPr="001745CD">
        <w:t>przebywająca w areszcie śledczym, zakładzie karnym, zakładzie psychiatrycznym, młodzieżowym ośrodku wychowawczym lub zakładzie poprawczym jest obowiązana do</w:t>
      </w:r>
      <w:r w:rsidR="007368E7">
        <w:t xml:space="preserve"> </w:t>
      </w:r>
      <w:r w:rsidR="007368E7" w:rsidRPr="007368E7">
        <w:t>zgłoszenia osobie kierującej jednostką, w której przebywa</w:t>
      </w:r>
      <w:r w:rsidR="006F76CC">
        <w:t>:</w:t>
      </w:r>
    </w:p>
    <w:p w14:paraId="14B71B93" w14:textId="46EB22AA" w:rsidR="006F76CC" w:rsidRDefault="006F76CC" w:rsidP="003E7107">
      <w:pPr>
        <w:pStyle w:val="ZLITLITwPKTzmlitwpktliter"/>
      </w:pPr>
      <w:r>
        <w:t>a)</w:t>
      </w:r>
      <w:r w:rsidR="00872E94">
        <w:tab/>
      </w:r>
      <w:r w:rsidRPr="006F76CC">
        <w:t>faktycznego adresu pobytu, pod którym będzie przebywała po opuszczeniu jednostki, najpóźniej w dniu opuszczenia tej jednostki; osoba kierująca jednostką niezwłocznie przekazuje informację o faktycznym adresie pobytu osoby ujętej w Rejestrze jednostce organizacyjnej Policji właściwej ze względu na miejsce tego pobytu</w:t>
      </w:r>
      <w:r w:rsidR="00872E94">
        <w:t>,</w:t>
      </w:r>
    </w:p>
    <w:p w14:paraId="5CB3FD77" w14:textId="43DD70E0" w:rsidR="001745CD" w:rsidRPr="001745CD" w:rsidRDefault="006F76CC" w:rsidP="007835E6">
      <w:pPr>
        <w:pStyle w:val="ZLITLITwPKTzmlitwpktliter"/>
      </w:pPr>
      <w:r>
        <w:t>b)</w:t>
      </w:r>
      <w:r w:rsidR="00872E94">
        <w:tab/>
      </w:r>
      <w:r>
        <w:t xml:space="preserve">zmiany </w:t>
      </w:r>
      <w:r w:rsidR="007368E7" w:rsidRPr="007368E7">
        <w:t>zawodu wyuczonego i zawodu wykonywanego, najpóźniej w trzecim dniu od tej zmiany</w:t>
      </w:r>
      <w:r w:rsidR="007368E7">
        <w:t>;</w:t>
      </w:r>
      <w:r w:rsidR="007368E7" w:rsidRPr="007368E7">
        <w:t xml:space="preserve"> osoba kierująca jednostką niezwłocznie przekazuje t</w:t>
      </w:r>
      <w:r>
        <w:t>ę</w:t>
      </w:r>
      <w:r w:rsidR="007368E7" w:rsidRPr="007368E7">
        <w:t xml:space="preserve"> informacj</w:t>
      </w:r>
      <w:r>
        <w:t>ę</w:t>
      </w:r>
      <w:r w:rsidR="007368E7" w:rsidRPr="007368E7">
        <w:t xml:space="preserve"> jednostce organizacyjnej Policji właściwej ze względu na </w:t>
      </w:r>
      <w:r w:rsidR="001F5123">
        <w:t>siedzibę jednostki, w której przebywa osoba obowiązana.</w:t>
      </w:r>
      <w:r w:rsidR="00872E94" w:rsidRPr="00872E94">
        <w:t>”</w:t>
      </w:r>
      <w:r w:rsidR="003E7107">
        <w:t>;</w:t>
      </w:r>
    </w:p>
    <w:p w14:paraId="30704F0F" w14:textId="3DC084EF" w:rsidR="00AE4D7E" w:rsidRDefault="006125E3" w:rsidP="003E7107">
      <w:pPr>
        <w:pStyle w:val="PKTpunkt"/>
      </w:pPr>
      <w:r>
        <w:t>7</w:t>
      </w:r>
      <w:r w:rsidR="001B7734">
        <w:t>)</w:t>
      </w:r>
      <w:r w:rsidR="001E71DE">
        <w:tab/>
      </w:r>
      <w:r w:rsidR="001B7734">
        <w:t>w art. 19</w:t>
      </w:r>
      <w:r w:rsidR="00AE4D7E">
        <w:t>:</w:t>
      </w:r>
    </w:p>
    <w:p w14:paraId="195C1726" w14:textId="262ACBEF" w:rsidR="001B7734" w:rsidRDefault="00AE4D7E" w:rsidP="003E7107">
      <w:pPr>
        <w:pStyle w:val="LITlitera"/>
      </w:pPr>
      <w:r>
        <w:t>a)</w:t>
      </w:r>
      <w:r w:rsidR="001E71DE">
        <w:tab/>
      </w:r>
      <w:r w:rsidR="00CB131E">
        <w:t xml:space="preserve">w </w:t>
      </w:r>
      <w:r w:rsidR="001B7734">
        <w:t xml:space="preserve">ust. </w:t>
      </w:r>
      <w:r>
        <w:t xml:space="preserve">1 </w:t>
      </w:r>
      <w:r w:rsidR="001B7734">
        <w:t>pkt 3 otrzymuje brzmienie:</w:t>
      </w:r>
    </w:p>
    <w:p w14:paraId="0DE2A3F7" w14:textId="11BF0409" w:rsidR="001B7734" w:rsidRDefault="001E71DE" w:rsidP="003E7107">
      <w:pPr>
        <w:pStyle w:val="ZLITPKTzmpktliter"/>
      </w:pPr>
      <w:r w:rsidRPr="001745CD">
        <w:t>„</w:t>
      </w:r>
      <w:r w:rsidR="001B7734">
        <w:t>3</w:t>
      </w:r>
      <w:r w:rsidR="00AE4D7E">
        <w:t>)</w:t>
      </w:r>
      <w:r>
        <w:tab/>
        <w:t>w</w:t>
      </w:r>
      <w:r w:rsidR="001B7734" w:rsidRPr="001B7734">
        <w:t xml:space="preserve">ystępuje do właściwej jednostki organizacyjnej Policji o potwierdzenie prawidłowości przekazanych </w:t>
      </w:r>
      <w:r w:rsidR="001B7734" w:rsidRPr="001E71DE">
        <w:t>danych</w:t>
      </w:r>
      <w:r w:rsidR="001B7734" w:rsidRPr="001B7734">
        <w:t xml:space="preserve"> albo przesłanie prawidłowych danych, </w:t>
      </w:r>
      <w:r w:rsidR="00CB131E">
        <w:lastRenderedPageBreak/>
        <w:t xml:space="preserve">jeżeli </w:t>
      </w:r>
      <w:r w:rsidR="001B7734" w:rsidRPr="001B7734">
        <w:t>wątpliwości dotyczą faktycznego adresu pobytu</w:t>
      </w:r>
      <w:r w:rsidR="001B7734">
        <w:t xml:space="preserve">, zawodu wyuczonego lub wykonywanego </w:t>
      </w:r>
      <w:r w:rsidR="001B7734" w:rsidRPr="001B7734">
        <w:t>osoby ujętej w Rejestrze.</w:t>
      </w:r>
      <w:r w:rsidRPr="001E71DE">
        <w:t>”</w:t>
      </w:r>
      <w:r w:rsidR="00DA43FD">
        <w:t>,</w:t>
      </w:r>
    </w:p>
    <w:p w14:paraId="697506E8" w14:textId="16BD7934" w:rsidR="00AE4D7E" w:rsidRDefault="00AE4D7E" w:rsidP="003E7107">
      <w:pPr>
        <w:pStyle w:val="LITlitera"/>
      </w:pPr>
      <w:r>
        <w:t>b)</w:t>
      </w:r>
      <w:r w:rsidR="001E71DE">
        <w:tab/>
      </w:r>
      <w:r>
        <w:t>ust. 2 otrzymuje brzmienie:</w:t>
      </w:r>
    </w:p>
    <w:p w14:paraId="37CFE0FE" w14:textId="4E8FC9E4" w:rsidR="00AE4D7E" w:rsidRDefault="001E71DE" w:rsidP="003E7107">
      <w:pPr>
        <w:pStyle w:val="ZLITUSTzmustliter"/>
      </w:pPr>
      <w:r w:rsidRPr="001745CD">
        <w:t>„</w:t>
      </w:r>
      <w:r w:rsidR="00AE4D7E">
        <w:t xml:space="preserve">2. </w:t>
      </w:r>
      <w:r w:rsidR="00AE4D7E" w:rsidRPr="00AE4D7E">
        <w:t>Sprostowanie danych w Krajowym Rejestrze Karnym, rejestrze PESEL lub Rejestrze Dowodów Osobistych albo przesłanie poprawnie wskazanego faktycznego adresu pobytu</w:t>
      </w:r>
      <w:r w:rsidR="00AE4D7E">
        <w:t xml:space="preserve">, </w:t>
      </w:r>
      <w:r w:rsidR="00AE4D7E" w:rsidRPr="00AE4D7E">
        <w:t>zawodu wyuczonego lub wykonywanego osoby ujętej w Rejestrze stanowi podstawę do zmiany danych w Rejestrze.</w:t>
      </w:r>
      <w:r w:rsidRPr="001E71DE">
        <w:t>”</w:t>
      </w:r>
      <w:r w:rsidR="00AE4D7E">
        <w:t>;</w:t>
      </w:r>
    </w:p>
    <w:p w14:paraId="39DF57AA" w14:textId="448F1236" w:rsidR="001745CD" w:rsidRPr="001745CD" w:rsidRDefault="006125E3" w:rsidP="008F7A69">
      <w:pPr>
        <w:pStyle w:val="PKTpunkt"/>
      </w:pPr>
      <w:r>
        <w:t>8</w:t>
      </w:r>
      <w:r w:rsidR="001745CD" w:rsidRPr="001745CD">
        <w:t>)</w:t>
      </w:r>
      <w:r w:rsidR="008F0DB3">
        <w:tab/>
      </w:r>
      <w:r w:rsidR="001745CD" w:rsidRPr="001745CD">
        <w:t>w art. 23 ust. 1 otrzymuje brzmienie:</w:t>
      </w:r>
    </w:p>
    <w:p w14:paraId="4832F989" w14:textId="650175D8" w:rsidR="001745CD" w:rsidRPr="001745CD" w:rsidRDefault="001745CD" w:rsidP="00130FE9">
      <w:pPr>
        <w:pStyle w:val="ZUSTzmustartykuempunktem"/>
      </w:pPr>
      <w:r w:rsidRPr="001745CD">
        <w:t>„1.</w:t>
      </w:r>
      <w:r w:rsidR="00350BFF">
        <w:t xml:space="preserve"> </w:t>
      </w:r>
      <w:r w:rsidRPr="001745CD">
        <w:t>Kto, będąc obowiązanym, w związku z umieszczeniem danych w Rejestrze, do zgłoszenia faktycznego adresu pobytu, zawodu wyuczonego</w:t>
      </w:r>
      <w:r w:rsidR="00117EE8">
        <w:t xml:space="preserve"> i </w:t>
      </w:r>
      <w:r w:rsidRPr="001745CD">
        <w:t>wykonywanego</w:t>
      </w:r>
      <w:r w:rsidR="00E42F67">
        <w:t>,</w:t>
      </w:r>
      <w:r w:rsidRPr="001745CD">
        <w:t xml:space="preserve"> oraz każdorazowych zmian w tym zakresie, we właściwej jednostce organizacyjnej Policji lub właściwej osobie kierującej aresztem śledczym, zakładem karnym, zakładem psychiatrycznym, młodzieżowym ośrodkiem wychowawczym lub zakładem poprawczym, nie wykonuje tego obowiązku,</w:t>
      </w:r>
    </w:p>
    <w:p w14:paraId="05483C0B" w14:textId="778597CC" w:rsidR="001745CD" w:rsidRPr="001745CD" w:rsidRDefault="001745CD" w:rsidP="007835E6">
      <w:pPr>
        <w:pStyle w:val="ZSKARNzmsankcjikarnejwszczeglnociwKodeksiekarnym"/>
      </w:pPr>
      <w:r w:rsidRPr="001745CD">
        <w:t>podlega karze aresztu, ograniczenia wolności albo grzywny nie niższej niż</w:t>
      </w:r>
      <w:r w:rsidR="008F0DB3">
        <w:t xml:space="preserve"> </w:t>
      </w:r>
      <w:r w:rsidRPr="001745CD">
        <w:t xml:space="preserve">1000 zł.”. </w:t>
      </w:r>
    </w:p>
    <w:p w14:paraId="4F437C7B" w14:textId="372A2B5B" w:rsidR="001745CD" w:rsidRDefault="001745CD" w:rsidP="00833D51">
      <w:pPr>
        <w:pStyle w:val="ARTartustawynprozporzdzenia"/>
      </w:pPr>
      <w:r w:rsidRPr="00833D51">
        <w:rPr>
          <w:rStyle w:val="Ppogrubienie"/>
        </w:rPr>
        <w:t>Art.</w:t>
      </w:r>
      <w:r w:rsidR="005B7522">
        <w:rPr>
          <w:rStyle w:val="Ppogrubienie"/>
        </w:rPr>
        <w:t> </w:t>
      </w:r>
      <w:r w:rsidR="003626D7">
        <w:rPr>
          <w:rStyle w:val="Ppogrubienie"/>
        </w:rPr>
        <w:t>2</w:t>
      </w:r>
      <w:r w:rsidR="0059490E">
        <w:rPr>
          <w:rStyle w:val="Ppogrubienie"/>
        </w:rPr>
        <w:t>2</w:t>
      </w:r>
      <w:r w:rsidRPr="00833D51">
        <w:rPr>
          <w:rStyle w:val="Ppogrubienie"/>
        </w:rPr>
        <w:t>.</w:t>
      </w:r>
      <w:r w:rsidRPr="001745CD">
        <w:t xml:space="preserve"> W ustawie z dnia 8 grudnia 2017 r. o Służbie Ochrony Państwa (Dz. U. z 2021 r. poz. 575</w:t>
      </w:r>
      <w:r w:rsidR="00CB131E">
        <w:t xml:space="preserve">, </w:t>
      </w:r>
      <w:r w:rsidR="00B6601C">
        <w:t>1728</w:t>
      </w:r>
      <w:r w:rsidR="00CB131E">
        <w:t xml:space="preserve"> i 2333</w:t>
      </w:r>
      <w:r w:rsidRPr="001745CD">
        <w:t>) w art. 42 w ust. 1 w pkt 1 po wyrazach „art. 148,” dodaje się wyrazy „art. 148a,”.</w:t>
      </w:r>
    </w:p>
    <w:p w14:paraId="07EA5B94" w14:textId="42E41B4F" w:rsidR="00DB7CF8" w:rsidRPr="00DB7CF8" w:rsidRDefault="00DB7CF8" w:rsidP="00DB7CF8">
      <w:pPr>
        <w:pStyle w:val="ARTartustawynprozporzdzenia"/>
      </w:pPr>
      <w:r w:rsidRPr="003E7107">
        <w:rPr>
          <w:rStyle w:val="Ppogrubienie"/>
        </w:rPr>
        <w:t>Art.</w:t>
      </w:r>
      <w:r w:rsidR="005B7522">
        <w:rPr>
          <w:rStyle w:val="Ppogrubienie"/>
        </w:rPr>
        <w:t> </w:t>
      </w:r>
      <w:r w:rsidRPr="003E7107">
        <w:rPr>
          <w:rStyle w:val="Ppogrubienie"/>
        </w:rPr>
        <w:t>2</w:t>
      </w:r>
      <w:r w:rsidR="0059490E">
        <w:rPr>
          <w:rStyle w:val="Ppogrubienie"/>
        </w:rPr>
        <w:t>3</w:t>
      </w:r>
      <w:r w:rsidRPr="003E7107">
        <w:rPr>
          <w:rStyle w:val="Ppogrubienie"/>
        </w:rPr>
        <w:t>.</w:t>
      </w:r>
      <w:r>
        <w:t xml:space="preserve"> </w:t>
      </w:r>
      <w:r w:rsidRPr="00DB7CF8">
        <w:t>W ustawie</w:t>
      </w:r>
      <w:r>
        <w:t xml:space="preserve"> z dnia 8 grudnia 2017 r.</w:t>
      </w:r>
      <w:r w:rsidRPr="00DB7CF8">
        <w:t xml:space="preserve"> o Sądzie Najwyższym</w:t>
      </w:r>
      <w:r>
        <w:t xml:space="preserve"> (Dz. U. z 2021 r. poz.</w:t>
      </w:r>
      <w:r w:rsidR="00542EE6">
        <w:t> </w:t>
      </w:r>
      <w:r>
        <w:t>1904)</w:t>
      </w:r>
      <w:r w:rsidRPr="00DB7CF8">
        <w:t xml:space="preserve"> art. 8 otrzymuje brzmienie:</w:t>
      </w:r>
    </w:p>
    <w:p w14:paraId="74B2A5F9" w14:textId="43F88FD6" w:rsidR="00DB7CF8" w:rsidRPr="001745CD" w:rsidRDefault="00DB7CF8" w:rsidP="007835E6">
      <w:pPr>
        <w:pStyle w:val="ZARTzmartartykuempunktem"/>
      </w:pPr>
      <w:r w:rsidRPr="00DB7CF8">
        <w:t>„Art. 8. Sąd Najwyższy niezwłocznie publikuje wydane przez siebie orzeczenie, a</w:t>
      </w:r>
      <w:r w:rsidR="00542EE6">
        <w:t> </w:t>
      </w:r>
      <w:r w:rsidRPr="00DB7CF8">
        <w:t xml:space="preserve">po sporządzeniu jego uzasadnienia </w:t>
      </w:r>
      <w:r w:rsidR="00604773" w:rsidRPr="00604773">
        <w:t>–</w:t>
      </w:r>
      <w:r w:rsidR="00604773">
        <w:t xml:space="preserve"> </w:t>
      </w:r>
      <w:r w:rsidRPr="00DB7CF8">
        <w:t>również uzasadnienie orzeczenia, w Biuletynie Informacji Publicznej na stronie podmiotowej Sądu Najwyższego. Z orzeczeniem lub jego uzasadnieniem publikuje się również zgłoszone zdanie odrębne wraz z jego uzasadnieniem.”</w:t>
      </w:r>
      <w:r>
        <w:t>.</w:t>
      </w:r>
    </w:p>
    <w:p w14:paraId="6B0B5CFD" w14:textId="47E3CED3" w:rsidR="001745CD" w:rsidRPr="001745CD" w:rsidRDefault="001745CD" w:rsidP="00833D51">
      <w:pPr>
        <w:pStyle w:val="ARTartustawynprozporzdzenia"/>
      </w:pPr>
      <w:r w:rsidRPr="00833D51">
        <w:rPr>
          <w:rStyle w:val="Ppogrubienie"/>
        </w:rPr>
        <w:t>Art.</w:t>
      </w:r>
      <w:r w:rsidR="005B7522">
        <w:rPr>
          <w:rStyle w:val="Ppogrubienie"/>
        </w:rPr>
        <w:t> </w:t>
      </w:r>
      <w:r w:rsidR="0062156D">
        <w:rPr>
          <w:rStyle w:val="Ppogrubienie"/>
        </w:rPr>
        <w:t>2</w:t>
      </w:r>
      <w:r w:rsidR="0059490E">
        <w:rPr>
          <w:rStyle w:val="Ppogrubienie"/>
        </w:rPr>
        <w:t>4</w:t>
      </w:r>
      <w:r w:rsidRPr="00833D51">
        <w:rPr>
          <w:rStyle w:val="Ppogrubienie"/>
        </w:rPr>
        <w:t>.</w:t>
      </w:r>
      <w:r w:rsidRPr="001745CD">
        <w:t xml:space="preserve"> Kara, o której mowa w art. 32 pkt 4 ustawy zmienianej w art. 1, w brzmieniu dotychczasowym, może być wymierzana na podstawie art. 4 § 1 tej ustawy, a wymierzona prawomocnie staje się karą, o której mowa w art. 32 pkt 3 ustawy zmienianej w art. 1, w wymiarze 25 lat pozbawienia wolności.</w:t>
      </w:r>
    </w:p>
    <w:p w14:paraId="2DFB3BBD" w14:textId="592B9682" w:rsidR="001745CD" w:rsidRPr="001745CD" w:rsidRDefault="001745CD" w:rsidP="00833D51">
      <w:pPr>
        <w:pStyle w:val="ARTartustawynprozporzdzenia"/>
      </w:pPr>
      <w:r w:rsidRPr="00833D51">
        <w:rPr>
          <w:rStyle w:val="Ppogrubienie"/>
        </w:rPr>
        <w:t>Art.</w:t>
      </w:r>
      <w:r w:rsidR="005B7522">
        <w:rPr>
          <w:rStyle w:val="Ppogrubienie"/>
        </w:rPr>
        <w:t> </w:t>
      </w:r>
      <w:r w:rsidRPr="00833D51">
        <w:rPr>
          <w:rStyle w:val="Ppogrubienie"/>
        </w:rPr>
        <w:t>2</w:t>
      </w:r>
      <w:r w:rsidR="0059490E">
        <w:rPr>
          <w:rStyle w:val="Ppogrubienie"/>
        </w:rPr>
        <w:t>5</w:t>
      </w:r>
      <w:r w:rsidRPr="00833D51">
        <w:rPr>
          <w:rStyle w:val="Ppogrubienie"/>
        </w:rPr>
        <w:t>.</w:t>
      </w:r>
      <w:r w:rsidRPr="001745CD">
        <w:t xml:space="preserve"> W sprawach zakończonych prawomocnym wyrokiem, w których kara nie została wykonana, do osób warunkowo zwolnionych, jak również do osób odbywających kary </w:t>
      </w:r>
      <w:r w:rsidRPr="001745CD">
        <w:lastRenderedPageBreak/>
        <w:t>pozbawienia wolności stosuje się przepisy ustawy zmienianej w art. 1 o warunkowym zwolnieniu, w brzmieniu nadanym niniejszą ustawą.</w:t>
      </w:r>
    </w:p>
    <w:p w14:paraId="1A2F95CF" w14:textId="1F8979C2" w:rsidR="001745CD" w:rsidRPr="001745CD" w:rsidRDefault="001745CD" w:rsidP="00833D51">
      <w:pPr>
        <w:pStyle w:val="ARTartustawynprozporzdzenia"/>
      </w:pPr>
      <w:r w:rsidRPr="00833D51">
        <w:rPr>
          <w:rStyle w:val="Ppogrubienie"/>
        </w:rPr>
        <w:t>Art.</w:t>
      </w:r>
      <w:r w:rsidR="005B7522">
        <w:rPr>
          <w:rStyle w:val="Ppogrubienie"/>
        </w:rPr>
        <w:t> </w:t>
      </w:r>
      <w:r w:rsidRPr="00833D51">
        <w:rPr>
          <w:rStyle w:val="Ppogrubienie"/>
        </w:rPr>
        <w:t>2</w:t>
      </w:r>
      <w:r w:rsidR="0059490E">
        <w:rPr>
          <w:rStyle w:val="Ppogrubienie"/>
        </w:rPr>
        <w:t>6</w:t>
      </w:r>
      <w:r w:rsidRPr="00833D51">
        <w:rPr>
          <w:rStyle w:val="Ppogrubienie"/>
        </w:rPr>
        <w:t>.</w:t>
      </w:r>
      <w:r w:rsidRPr="001745CD">
        <w:t xml:space="preserve"> 1. Przepisy rozdziału IX ustawy zmienianej w art. 1, w brzmieniu dotychczasowym, stosuje się do kar prawomocnie orzeczonych przed dniem wejścia w życie niniejszej ustawy.</w:t>
      </w:r>
    </w:p>
    <w:p w14:paraId="29464387" w14:textId="5161749F" w:rsidR="005759E6" w:rsidRPr="001745CD" w:rsidRDefault="001745CD" w:rsidP="003E7107">
      <w:pPr>
        <w:pStyle w:val="USTustnpkodeksu"/>
      </w:pPr>
      <w:r w:rsidRPr="001745CD">
        <w:t>2. Przepisy rozdziału IX ustawy zmienianej w art. 1, w brzmieniu nadanym niniejszą ustawą, stosuje się do kar prawomocnie orzeczonych po dniu wejścia w życie niniejszej ustawy.</w:t>
      </w:r>
    </w:p>
    <w:p w14:paraId="529BB4AF" w14:textId="018EAC0A" w:rsidR="001745CD" w:rsidRDefault="001745CD" w:rsidP="00833D51">
      <w:pPr>
        <w:pStyle w:val="ARTartustawynprozporzdzenia"/>
      </w:pPr>
      <w:r w:rsidRPr="00833D51">
        <w:rPr>
          <w:rStyle w:val="Ppogrubienie"/>
        </w:rPr>
        <w:t>Art.</w:t>
      </w:r>
      <w:r w:rsidR="005B7522">
        <w:rPr>
          <w:rStyle w:val="Ppogrubienie"/>
        </w:rPr>
        <w:t> </w:t>
      </w:r>
      <w:r w:rsidRPr="00833D51">
        <w:rPr>
          <w:rStyle w:val="Ppogrubienie"/>
        </w:rPr>
        <w:t>2</w:t>
      </w:r>
      <w:r w:rsidR="0059490E">
        <w:rPr>
          <w:rStyle w:val="Ppogrubienie"/>
        </w:rPr>
        <w:t>7</w:t>
      </w:r>
      <w:r w:rsidRPr="00833D51">
        <w:rPr>
          <w:rStyle w:val="Ppogrubienie"/>
        </w:rPr>
        <w:t>.</w:t>
      </w:r>
      <w:r w:rsidRPr="001745CD">
        <w:t xml:space="preserve"> Do czynów popełnionych przed dniem wejścia w życie niniejszej ustawy stosuje się przepisy ustawy zmienianej w art. 1 o przedawnieniu, w brzmieniu nadanym niniejszą ustawą, chyba że termin przedawnienia już upłynął.</w:t>
      </w:r>
    </w:p>
    <w:p w14:paraId="04D20152" w14:textId="52656618" w:rsidR="006E28FC" w:rsidRDefault="006E28FC" w:rsidP="00833D51">
      <w:pPr>
        <w:pStyle w:val="ARTartustawynprozporzdzenia"/>
      </w:pPr>
      <w:r w:rsidRPr="003E7107">
        <w:rPr>
          <w:rStyle w:val="Ppogrubienie"/>
        </w:rPr>
        <w:t>Art.</w:t>
      </w:r>
      <w:r w:rsidR="005B7522">
        <w:rPr>
          <w:rStyle w:val="Ppogrubienie"/>
        </w:rPr>
        <w:t> </w:t>
      </w:r>
      <w:r w:rsidRPr="003E7107">
        <w:rPr>
          <w:rStyle w:val="Ppogrubienie"/>
        </w:rPr>
        <w:t>2</w:t>
      </w:r>
      <w:r w:rsidR="0059490E">
        <w:rPr>
          <w:rStyle w:val="Ppogrubienie"/>
        </w:rPr>
        <w:t>8</w:t>
      </w:r>
      <w:r w:rsidRPr="003E7107">
        <w:rPr>
          <w:rStyle w:val="Ppogrubienie"/>
        </w:rPr>
        <w:t>.</w:t>
      </w:r>
      <w:r>
        <w:t xml:space="preserve"> </w:t>
      </w:r>
      <w:r w:rsidR="005759E6">
        <w:t>W wypadku zamiany kary pozbawienia wolności na karę ograniczenia wolności albo na grzywnę na podstawie art. 75a ustawy, o której mowa w art. 1 w brzmieniu dotychczasowym oraz</w:t>
      </w:r>
      <w:r w:rsidR="00295ACF">
        <w:t xml:space="preserve"> na podstawie art. 17 ustawy, o której mowa w art. </w:t>
      </w:r>
      <w:r w:rsidR="00E91A01">
        <w:t>20</w:t>
      </w:r>
      <w:r w:rsidR="00295ACF">
        <w:t xml:space="preserve"> w brzmieniu dotychczasowym, zatarcie skazania następuje z upływem okresów przewidzianych w art. 107 </w:t>
      </w:r>
      <w:r w:rsidR="00295ACF" w:rsidRPr="00295ACF">
        <w:t>§</w:t>
      </w:r>
      <w:r w:rsidR="00295ACF">
        <w:t xml:space="preserve"> 4 i 4a ustawy, o której mowa w art. 1. </w:t>
      </w:r>
    </w:p>
    <w:p w14:paraId="4E7F915B" w14:textId="6974B913" w:rsidR="006E28FC" w:rsidRDefault="006E28FC" w:rsidP="00833D51">
      <w:pPr>
        <w:pStyle w:val="ARTartustawynprozporzdzenia"/>
      </w:pPr>
      <w:r w:rsidRPr="003E7107">
        <w:rPr>
          <w:rStyle w:val="Ppogrubienie"/>
        </w:rPr>
        <w:t>Art.</w:t>
      </w:r>
      <w:r w:rsidR="005B7522">
        <w:rPr>
          <w:rStyle w:val="Ppogrubienie"/>
        </w:rPr>
        <w:t> </w:t>
      </w:r>
      <w:r w:rsidRPr="003E7107">
        <w:rPr>
          <w:rStyle w:val="Ppogrubienie"/>
        </w:rPr>
        <w:t>2</w:t>
      </w:r>
      <w:r w:rsidR="0059490E">
        <w:rPr>
          <w:rStyle w:val="Ppogrubienie"/>
        </w:rPr>
        <w:t>9</w:t>
      </w:r>
      <w:r w:rsidRPr="003E7107">
        <w:rPr>
          <w:rStyle w:val="Ppogrubienie"/>
        </w:rPr>
        <w:t>.</w:t>
      </w:r>
      <w:r>
        <w:t xml:space="preserve"> Przepis art. 108 ustawy zmienianej w art. 1, w brzmieniu nadanym niniejszą ustawą, stosuje się również do </w:t>
      </w:r>
      <w:proofErr w:type="spellStart"/>
      <w:r>
        <w:t>skazań</w:t>
      </w:r>
      <w:proofErr w:type="spellEnd"/>
      <w:r>
        <w:t xml:space="preserve">, które nastąpiły przed dniem wejścia w życie niniejszej ustawy. </w:t>
      </w:r>
    </w:p>
    <w:p w14:paraId="7297A948" w14:textId="6D9399AB" w:rsidR="006258CB" w:rsidRPr="001745CD" w:rsidRDefault="006258CB" w:rsidP="00833D51">
      <w:pPr>
        <w:pStyle w:val="ARTartustawynprozporzdzenia"/>
      </w:pPr>
      <w:r w:rsidRPr="003E7107">
        <w:rPr>
          <w:rStyle w:val="Ppogrubienie"/>
        </w:rPr>
        <w:t>Art.</w:t>
      </w:r>
      <w:r w:rsidR="005B7522">
        <w:rPr>
          <w:rStyle w:val="Ppogrubienie"/>
        </w:rPr>
        <w:t> </w:t>
      </w:r>
      <w:r w:rsidR="0059490E">
        <w:rPr>
          <w:rStyle w:val="Ppogrubienie"/>
        </w:rPr>
        <w:t>30</w:t>
      </w:r>
      <w:r w:rsidRPr="003E7107">
        <w:rPr>
          <w:rStyle w:val="Ppogrubienie"/>
        </w:rPr>
        <w:t xml:space="preserve">. </w:t>
      </w:r>
      <w:r w:rsidR="00CB131E" w:rsidRPr="00C33D04">
        <w:t xml:space="preserve">Do czynów popełnionych przed dniem wejścia w życie niniejszej ustawy </w:t>
      </w:r>
      <w:r w:rsidR="00CB131E">
        <w:t xml:space="preserve">przepis art. </w:t>
      </w:r>
      <w:r w:rsidR="00CB131E" w:rsidRPr="00C33D04">
        <w:t xml:space="preserve">191 § </w:t>
      </w:r>
      <w:r w:rsidR="00CB131E">
        <w:t>3 ustawy, o której mowa w art. 1, stosuje się w brzmieniu dotychczasowym</w:t>
      </w:r>
      <w:r w:rsidR="00CB131E" w:rsidRPr="00C33D04">
        <w:t>.</w:t>
      </w:r>
      <w:r w:rsidR="00CB131E">
        <w:t xml:space="preserve"> </w:t>
      </w:r>
      <w:r w:rsidRPr="006258CB">
        <w:t xml:space="preserve">Do czynów popełnionych przed dniem wejścia w życie niniejszej ustawy </w:t>
      </w:r>
      <w:r w:rsidR="00CB131E">
        <w:t xml:space="preserve">przepisu </w:t>
      </w:r>
      <w:r w:rsidRPr="006258CB">
        <w:t xml:space="preserve">art. </w:t>
      </w:r>
      <w:r>
        <w:t>193</w:t>
      </w:r>
      <w:r w:rsidRPr="006258CB">
        <w:t xml:space="preserve"> §</w:t>
      </w:r>
      <w:r>
        <w:t xml:space="preserve"> 2 </w:t>
      </w:r>
      <w:r w:rsidRPr="006258CB">
        <w:t xml:space="preserve">ustawy, o której mowa w art. 1, </w:t>
      </w:r>
      <w:r w:rsidR="00A736F5">
        <w:t xml:space="preserve">nie </w:t>
      </w:r>
      <w:r w:rsidRPr="006258CB">
        <w:t>stosuje się</w:t>
      </w:r>
      <w:r w:rsidR="00A736F5">
        <w:t>.</w:t>
      </w:r>
      <w:r w:rsidR="00C33D04">
        <w:t xml:space="preserve"> </w:t>
      </w:r>
    </w:p>
    <w:p w14:paraId="3A6F75B1" w14:textId="122AF3D6" w:rsidR="001745CD" w:rsidRPr="001745CD" w:rsidRDefault="001745CD" w:rsidP="00833D51">
      <w:pPr>
        <w:pStyle w:val="ARTartustawynprozporzdzenia"/>
      </w:pPr>
      <w:r w:rsidRPr="00833D51">
        <w:rPr>
          <w:rStyle w:val="Ppogrubienie"/>
        </w:rPr>
        <w:t>Art.</w:t>
      </w:r>
      <w:r w:rsidR="005B7522">
        <w:rPr>
          <w:rStyle w:val="Ppogrubienie"/>
        </w:rPr>
        <w:t> </w:t>
      </w:r>
      <w:r w:rsidR="00BC137A">
        <w:rPr>
          <w:rStyle w:val="Ppogrubienie"/>
        </w:rPr>
        <w:t>3</w:t>
      </w:r>
      <w:r w:rsidR="0059490E">
        <w:rPr>
          <w:rStyle w:val="Ppogrubienie"/>
        </w:rPr>
        <w:t>1</w:t>
      </w:r>
      <w:r w:rsidRPr="00833D51">
        <w:rPr>
          <w:rStyle w:val="Ppogrubienie"/>
        </w:rPr>
        <w:t>.</w:t>
      </w:r>
      <w:r w:rsidRPr="001745CD">
        <w:t xml:space="preserve"> Przepisy art. 16 i art. 17 ustawy, o której mowa w art. </w:t>
      </w:r>
      <w:r w:rsidR="00717101">
        <w:t>20</w:t>
      </w:r>
      <w:r w:rsidRPr="001745CD">
        <w:t>, stosuje się do spraw, w których wniosek skazanego został złożony przed dniem wejścia w życie niniejszej ustawy.</w:t>
      </w:r>
    </w:p>
    <w:p w14:paraId="6102D227" w14:textId="1D4BCCBE" w:rsidR="001745CD" w:rsidRPr="001745CD" w:rsidRDefault="001745CD" w:rsidP="00833D51">
      <w:pPr>
        <w:pStyle w:val="ARTartustawynprozporzdzenia"/>
      </w:pPr>
      <w:r w:rsidRPr="00833D51">
        <w:rPr>
          <w:rStyle w:val="Ppogrubienie"/>
        </w:rPr>
        <w:t>Art.</w:t>
      </w:r>
      <w:r w:rsidR="005B7522">
        <w:rPr>
          <w:rStyle w:val="Ppogrubienie"/>
        </w:rPr>
        <w:t> </w:t>
      </w:r>
      <w:r w:rsidR="00AF7DAA">
        <w:rPr>
          <w:rStyle w:val="Ppogrubienie"/>
        </w:rPr>
        <w:t>3</w:t>
      </w:r>
      <w:r w:rsidR="0059490E">
        <w:rPr>
          <w:rStyle w:val="Ppogrubienie"/>
        </w:rPr>
        <w:t>2</w:t>
      </w:r>
      <w:r w:rsidRPr="00833D51">
        <w:rPr>
          <w:rStyle w:val="Ppogrubienie"/>
        </w:rPr>
        <w:t>.</w:t>
      </w:r>
      <w:r w:rsidRPr="001745CD">
        <w:t xml:space="preserve"> 1. Do postępowań wszczętych i niezakończonych na podstawie ustawy, o której mowa w art.</w:t>
      </w:r>
      <w:r w:rsidR="00482C2E">
        <w:t xml:space="preserve"> </w:t>
      </w:r>
      <w:r w:rsidR="0092672B">
        <w:t>12</w:t>
      </w:r>
      <w:r w:rsidRPr="001745CD">
        <w:t>, stosuje się, aż do prawomocnie zakończonego postępowania, przepisy tej ustawy w brzmieniu dotychczasowym.</w:t>
      </w:r>
    </w:p>
    <w:p w14:paraId="44450D9D" w14:textId="2BE0247B" w:rsidR="001745CD" w:rsidRPr="001745CD" w:rsidRDefault="001745CD" w:rsidP="00B51502">
      <w:pPr>
        <w:pStyle w:val="USTustnpkodeksu"/>
      </w:pPr>
      <w:r w:rsidRPr="001745CD">
        <w:t>2. Do postępowań w przedmiocie udzielenia przerwy w wykonaniu kary, wszczętych i niezakończonych przed dniem wejścia w życie niniejszej ustawy, stosuje się przepisy ustawy, o której mowa w art.</w:t>
      </w:r>
      <w:r w:rsidR="00CB131E">
        <w:t xml:space="preserve"> </w:t>
      </w:r>
      <w:r w:rsidR="0092672B">
        <w:t>12</w:t>
      </w:r>
      <w:r w:rsidRPr="001745CD">
        <w:t>, w brzmieniu nadanym niniejszą ustawą.</w:t>
      </w:r>
    </w:p>
    <w:p w14:paraId="651B574A" w14:textId="02A4A580" w:rsidR="001745CD" w:rsidRPr="001745CD" w:rsidRDefault="001745CD" w:rsidP="00833D51">
      <w:pPr>
        <w:pStyle w:val="ARTartustawynprozporzdzenia"/>
      </w:pPr>
      <w:r w:rsidRPr="00833D51">
        <w:rPr>
          <w:rStyle w:val="Ppogrubienie"/>
        </w:rPr>
        <w:lastRenderedPageBreak/>
        <w:t>Art.</w:t>
      </w:r>
      <w:r w:rsidR="005B7522">
        <w:rPr>
          <w:rStyle w:val="Ppogrubienie"/>
        </w:rPr>
        <w:t> </w:t>
      </w:r>
      <w:r w:rsidR="00B44BC8">
        <w:rPr>
          <w:rStyle w:val="Ppogrubienie"/>
        </w:rPr>
        <w:t>3</w:t>
      </w:r>
      <w:r w:rsidR="0059490E">
        <w:rPr>
          <w:rStyle w:val="Ppogrubienie"/>
        </w:rPr>
        <w:t>3</w:t>
      </w:r>
      <w:r w:rsidRPr="00833D51">
        <w:rPr>
          <w:rStyle w:val="Ppogrubienie"/>
        </w:rPr>
        <w:t>.</w:t>
      </w:r>
      <w:r w:rsidRPr="001745CD">
        <w:t xml:space="preserve"> 1. Do sprawcy czynu, o którym mowa w art. 197 § 3 pkt 2 ustawy zmienianej w</w:t>
      </w:r>
      <w:r w:rsidR="008D09E5">
        <w:t xml:space="preserve"> </w:t>
      </w:r>
      <w:r w:rsidRPr="001745CD">
        <w:t xml:space="preserve">art. 1 w brzmieniu dotychczasowym, jeżeli czyn ten został popełniony przed dniem wejścia w życie niniejszej ustawy, stosuje się przepisy ustawy zmienianej w art. </w:t>
      </w:r>
      <w:r w:rsidR="008D09E5">
        <w:t>2</w:t>
      </w:r>
      <w:r w:rsidR="00A346B5">
        <w:t>1</w:t>
      </w:r>
      <w:r w:rsidR="001859C2">
        <w:t xml:space="preserve"> </w:t>
      </w:r>
      <w:r w:rsidRPr="001745CD">
        <w:t>w brzmieniu dotychczasowym.</w:t>
      </w:r>
    </w:p>
    <w:p w14:paraId="64F08E0B" w14:textId="41749D51" w:rsidR="001745CD" w:rsidRDefault="001745CD" w:rsidP="00B51502">
      <w:pPr>
        <w:pStyle w:val="USTustnpkodeksu"/>
      </w:pPr>
      <w:r w:rsidRPr="001745CD">
        <w:t>2. W sprawach o czyn, o którym mowa w ust. 1, stosuje się art. 7 ust. 1 pkt 1 i ust. 3 pkt</w:t>
      </w:r>
      <w:r w:rsidR="00D36FEE">
        <w:t> </w:t>
      </w:r>
      <w:r w:rsidRPr="001745CD">
        <w:t xml:space="preserve">4, art. 9 ust. 1, 2 i 4, art. 9a, art. 11 ust. 1 pkt 1–3 i art. 23 ust. 1 ustawy zmienianej w art. </w:t>
      </w:r>
      <w:r w:rsidR="00626C68">
        <w:t>2</w:t>
      </w:r>
      <w:r w:rsidR="00A346B5">
        <w:t>1</w:t>
      </w:r>
      <w:r w:rsidRPr="001745CD">
        <w:t xml:space="preserve"> w</w:t>
      </w:r>
      <w:r w:rsidR="00626C68">
        <w:t xml:space="preserve"> </w:t>
      </w:r>
      <w:r w:rsidRPr="001745CD">
        <w:t>brzmieniu nadanym niniejszą ustawą.</w:t>
      </w:r>
    </w:p>
    <w:p w14:paraId="7B8625DE" w14:textId="2E8F4723" w:rsidR="001745CD" w:rsidRDefault="001745CD" w:rsidP="00833D51">
      <w:pPr>
        <w:pStyle w:val="ARTartustawynprozporzdzenia"/>
      </w:pPr>
      <w:r w:rsidRPr="00833D51">
        <w:rPr>
          <w:rStyle w:val="Ppogrubienie"/>
        </w:rPr>
        <w:t>Art.</w:t>
      </w:r>
      <w:r w:rsidR="005B7522">
        <w:rPr>
          <w:rStyle w:val="Ppogrubienie"/>
        </w:rPr>
        <w:t> </w:t>
      </w:r>
      <w:r w:rsidR="00A736F5">
        <w:rPr>
          <w:rStyle w:val="Ppogrubienie"/>
        </w:rPr>
        <w:t>3</w:t>
      </w:r>
      <w:r w:rsidR="0059490E">
        <w:rPr>
          <w:rStyle w:val="Ppogrubienie"/>
        </w:rPr>
        <w:t>4</w:t>
      </w:r>
      <w:r w:rsidRPr="00833D51">
        <w:rPr>
          <w:rStyle w:val="Ppogrubienie"/>
        </w:rPr>
        <w:t>.</w:t>
      </w:r>
      <w:r w:rsidRPr="001745CD">
        <w:t xml:space="preserve"> </w:t>
      </w:r>
      <w:r w:rsidR="00081B86">
        <w:t xml:space="preserve">1. </w:t>
      </w:r>
      <w:r w:rsidRPr="001745CD">
        <w:t xml:space="preserve">Biuro Informacyjne Krajowego Rejestru Karnego w terminie </w:t>
      </w:r>
      <w:r w:rsidR="006B28EC">
        <w:t>9</w:t>
      </w:r>
      <w:r w:rsidR="006B28EC" w:rsidRPr="001745CD">
        <w:t xml:space="preserve">0 </w:t>
      </w:r>
      <w:r w:rsidRPr="001745CD">
        <w:t xml:space="preserve">dni od dnia wejścia w życie art. </w:t>
      </w:r>
      <w:r w:rsidR="00626C68">
        <w:t>2</w:t>
      </w:r>
      <w:r w:rsidR="00A346B5">
        <w:t>1</w:t>
      </w:r>
      <w:r w:rsidR="00A95F1B">
        <w:t xml:space="preserve"> </w:t>
      </w:r>
      <w:r w:rsidR="0015627A" w:rsidRPr="0015627A">
        <w:t xml:space="preserve">doręcza pouczenie </w:t>
      </w:r>
      <w:r w:rsidRPr="001745CD">
        <w:t>osob</w:t>
      </w:r>
      <w:r w:rsidR="0015627A">
        <w:t>om</w:t>
      </w:r>
      <w:r w:rsidRPr="001745CD">
        <w:t xml:space="preserve"> ujęt</w:t>
      </w:r>
      <w:r w:rsidR="0015627A">
        <w:t>y</w:t>
      </w:r>
      <w:r w:rsidR="00626C68">
        <w:t>m</w:t>
      </w:r>
      <w:r w:rsidRPr="001745CD">
        <w:t xml:space="preserve"> w Rejestrze Sprawców Przestępstw na Tle Seksualnym o obowiązkach określonych w art. 11 ustawy zmienianej w art. </w:t>
      </w:r>
      <w:r w:rsidR="00A95F1B">
        <w:t>2</w:t>
      </w:r>
      <w:r w:rsidR="00A346B5">
        <w:t>1</w:t>
      </w:r>
      <w:r w:rsidRPr="001745CD">
        <w:t xml:space="preserve"> w brzmieniu nadanym niniejszą ustawą.</w:t>
      </w:r>
      <w:r w:rsidR="0015627A">
        <w:t xml:space="preserve"> </w:t>
      </w:r>
      <w:r w:rsidR="0015627A" w:rsidRPr="0015627A">
        <w:t>Do doręczenia stosuje się odpowiednio przepisy rozdziału 15 ustawy z dnia 6 czerwca 1997 r. – Kodeks postępowania karnego.</w:t>
      </w:r>
    </w:p>
    <w:p w14:paraId="0702ECDA" w14:textId="5CA7D745" w:rsidR="00081B86" w:rsidRPr="001745CD" w:rsidRDefault="00081B86" w:rsidP="00B51502">
      <w:pPr>
        <w:pStyle w:val="USTustnpkodeksu"/>
      </w:pPr>
      <w:r>
        <w:t xml:space="preserve">2. Do powiadomień, o których mowa w art. 11 ustawy zmienianej w art. </w:t>
      </w:r>
      <w:r w:rsidR="00A95F1B">
        <w:t>2</w:t>
      </w:r>
      <w:r w:rsidR="00A346B5">
        <w:t>1</w:t>
      </w:r>
      <w:r>
        <w:t xml:space="preserve"> w brzmieniu dotychczasowym, które nie zostały skutecznie doręczone przed dniem wejścia w życie niniejszej ustawy, nie stosuje się trybu doręczenia przewidzianego w ustawie zmienianej w</w:t>
      </w:r>
      <w:r w:rsidR="00D36FEE">
        <w:t> </w:t>
      </w:r>
      <w:r>
        <w:t>art.</w:t>
      </w:r>
      <w:r w:rsidR="00D36FEE">
        <w:t> </w:t>
      </w:r>
      <w:r w:rsidR="00A95F1B">
        <w:t>2</w:t>
      </w:r>
      <w:r w:rsidR="00A346B5">
        <w:t>1</w:t>
      </w:r>
      <w:r>
        <w:t xml:space="preserve"> w brzmieniu dotychczasowym. </w:t>
      </w:r>
    </w:p>
    <w:p w14:paraId="6467A8BD" w14:textId="2DFA4FCE" w:rsidR="001745CD" w:rsidRPr="001745CD" w:rsidRDefault="001745CD" w:rsidP="00833D51">
      <w:pPr>
        <w:pStyle w:val="ARTartustawynprozporzdzenia"/>
      </w:pPr>
      <w:r w:rsidRPr="00833D51">
        <w:rPr>
          <w:rStyle w:val="Ppogrubienie"/>
        </w:rPr>
        <w:t>Art.</w:t>
      </w:r>
      <w:r w:rsidR="005B7522">
        <w:rPr>
          <w:rStyle w:val="Ppogrubienie"/>
        </w:rPr>
        <w:t> </w:t>
      </w:r>
      <w:r w:rsidR="00643C1C">
        <w:rPr>
          <w:rStyle w:val="Ppogrubienie"/>
        </w:rPr>
        <w:t>3</w:t>
      </w:r>
      <w:r w:rsidR="0059490E">
        <w:rPr>
          <w:rStyle w:val="Ppogrubienie"/>
        </w:rPr>
        <w:t>5</w:t>
      </w:r>
      <w:r w:rsidRPr="00833D51">
        <w:rPr>
          <w:rStyle w:val="Ppogrubienie"/>
        </w:rPr>
        <w:t>.</w:t>
      </w:r>
      <w:r w:rsidRPr="001745CD">
        <w:t xml:space="preserve"> W terminie 14 dni od dnia otrzymania </w:t>
      </w:r>
      <w:r w:rsidR="006B28EC">
        <w:t>pouczenia</w:t>
      </w:r>
      <w:r w:rsidRPr="001745CD">
        <w:t xml:space="preserve">, o którym mowa w art. </w:t>
      </w:r>
      <w:r w:rsidR="000A5FF6">
        <w:t>3</w:t>
      </w:r>
      <w:r w:rsidR="00535137">
        <w:t>4</w:t>
      </w:r>
      <w:r w:rsidR="00CB131E">
        <w:t xml:space="preserve"> ust.</w:t>
      </w:r>
      <w:r w:rsidR="00D36FEE">
        <w:t> </w:t>
      </w:r>
      <w:r w:rsidR="00CB131E">
        <w:t>1</w:t>
      </w:r>
      <w:r w:rsidRPr="001745CD">
        <w:t xml:space="preserve">, osoba ujęta w Rejestrze Sprawców Przestępstw na Tle Seksualnym i przebywająca na wolności w dniu wejścia w życie art. </w:t>
      </w:r>
      <w:r w:rsidR="00A95F1B">
        <w:t>2</w:t>
      </w:r>
      <w:r w:rsidR="00DD345B">
        <w:t>1</w:t>
      </w:r>
      <w:r w:rsidRPr="001745CD">
        <w:t xml:space="preserve">, jest obowiązana do zgłoszenia informacji określonych w art. 11 ust. 1 pkt 1 lit. a i b ustawy zmienianej w art. </w:t>
      </w:r>
      <w:r w:rsidR="00A95F1B">
        <w:t>2</w:t>
      </w:r>
      <w:r w:rsidR="00717101">
        <w:t>1</w:t>
      </w:r>
      <w:r w:rsidRPr="001745CD">
        <w:t>, w brzmieniu nadanym niniejszą ustawą.</w:t>
      </w:r>
    </w:p>
    <w:p w14:paraId="77C1347F" w14:textId="0259C956" w:rsidR="001745CD" w:rsidRPr="001745CD" w:rsidRDefault="001745CD" w:rsidP="00833D51">
      <w:pPr>
        <w:pStyle w:val="ARTartustawynprozporzdzenia"/>
      </w:pPr>
      <w:r w:rsidRPr="00833D51">
        <w:rPr>
          <w:rStyle w:val="Ppogrubienie"/>
        </w:rPr>
        <w:t>Art.</w:t>
      </w:r>
      <w:r w:rsidR="005B7522">
        <w:rPr>
          <w:rStyle w:val="Ppogrubienie"/>
        </w:rPr>
        <w:t> </w:t>
      </w:r>
      <w:r w:rsidR="0062156D">
        <w:rPr>
          <w:rStyle w:val="Ppogrubienie"/>
        </w:rPr>
        <w:t>3</w:t>
      </w:r>
      <w:r w:rsidR="0059490E">
        <w:rPr>
          <w:rStyle w:val="Ppogrubienie"/>
        </w:rPr>
        <w:t>6</w:t>
      </w:r>
      <w:r w:rsidRPr="00833D51">
        <w:rPr>
          <w:rStyle w:val="Ppogrubienie"/>
        </w:rPr>
        <w:t>.</w:t>
      </w:r>
      <w:r w:rsidRPr="001745CD">
        <w:t xml:space="preserve"> Właściwa jednostka organizacyjna Policji niezwłocznie, nie później niż w terminie 7 dni od dnia uzyskania informacji określonych w art. 11 ust. 1 pkt 1 lit. a i b ustawy zmienianej w art. </w:t>
      </w:r>
      <w:r w:rsidR="00A95F1B">
        <w:t>2</w:t>
      </w:r>
      <w:r w:rsidR="00717101">
        <w:t>1</w:t>
      </w:r>
      <w:r w:rsidRPr="001745CD">
        <w:t xml:space="preserve"> w brzmieniu nadanym niniejszą ustawą przesyła te informacje do Rejestru Sprawców Przestępstw na Tle Seksualnym.</w:t>
      </w:r>
    </w:p>
    <w:p w14:paraId="4A07E42C" w14:textId="3DACC272" w:rsidR="001745CD" w:rsidRDefault="001745CD" w:rsidP="00833D51">
      <w:pPr>
        <w:pStyle w:val="ARTartustawynprozporzdzenia"/>
      </w:pPr>
      <w:r w:rsidRPr="00833D51">
        <w:rPr>
          <w:rStyle w:val="Ppogrubienie"/>
        </w:rPr>
        <w:t>Art.</w:t>
      </w:r>
      <w:r w:rsidR="005B7522">
        <w:rPr>
          <w:rStyle w:val="Ppogrubienie"/>
        </w:rPr>
        <w:t> </w:t>
      </w:r>
      <w:r w:rsidRPr="00833D51">
        <w:rPr>
          <w:rStyle w:val="Ppogrubienie"/>
        </w:rPr>
        <w:t>3</w:t>
      </w:r>
      <w:r w:rsidR="0059490E">
        <w:rPr>
          <w:rStyle w:val="Ppogrubienie"/>
        </w:rPr>
        <w:t>7</w:t>
      </w:r>
      <w:r w:rsidRPr="00833D51">
        <w:rPr>
          <w:rStyle w:val="Ppogrubienie"/>
        </w:rPr>
        <w:t>.</w:t>
      </w:r>
      <w:r w:rsidRPr="001745CD">
        <w:t xml:space="preserve"> W terminie 3 lat od dnia wejścia w życie art. </w:t>
      </w:r>
      <w:r w:rsidR="00A95F1B">
        <w:t>2</w:t>
      </w:r>
      <w:r w:rsidR="00DD345B">
        <w:t>1</w:t>
      </w:r>
      <w:r w:rsidRPr="001745CD">
        <w:t xml:space="preserve"> dane identyfikujące </w:t>
      </w:r>
      <w:r w:rsidR="00AD53BA">
        <w:t xml:space="preserve">osobę </w:t>
      </w:r>
      <w:r w:rsidRPr="001745CD">
        <w:t xml:space="preserve">zamieszczone w Rejestrze Sprawców Przestępstw na Tle Seksualnym przed dniem wejścia w życie art. </w:t>
      </w:r>
      <w:r w:rsidR="00A95F1B">
        <w:t>2</w:t>
      </w:r>
      <w:r w:rsidR="00DD345B">
        <w:t>1</w:t>
      </w:r>
      <w:r w:rsidRPr="001745CD">
        <w:t xml:space="preserve"> niniejszej ustawy uzupełnia się o zawód wyuczony i wykonywany, o</w:t>
      </w:r>
      <w:r w:rsidR="007C03CB">
        <w:t xml:space="preserve"> </w:t>
      </w:r>
      <w:r w:rsidRPr="001745CD">
        <w:t>których mowa w art. 7 ust. 1 pkt 1 ustawy zmienianej w art.</w:t>
      </w:r>
      <w:r w:rsidR="000E3ED3">
        <w:t xml:space="preserve"> </w:t>
      </w:r>
      <w:r w:rsidR="000C1A14">
        <w:t>2</w:t>
      </w:r>
      <w:r w:rsidR="00DD345B">
        <w:t>1</w:t>
      </w:r>
      <w:r w:rsidRPr="001745CD">
        <w:t>, w brzmieniu nadanym niniejszą ustawą.</w:t>
      </w:r>
      <w:r w:rsidR="006D6245">
        <w:t xml:space="preserve"> </w:t>
      </w:r>
    </w:p>
    <w:p w14:paraId="1035FCCD" w14:textId="209B93F4" w:rsidR="00147CF4" w:rsidRDefault="001745CD" w:rsidP="007835E6">
      <w:pPr>
        <w:pStyle w:val="ARTartustawynprozporzdzenia"/>
      </w:pPr>
      <w:r w:rsidRPr="00833D51">
        <w:rPr>
          <w:rStyle w:val="Ppogrubienie"/>
        </w:rPr>
        <w:t>Art.</w:t>
      </w:r>
      <w:r w:rsidR="005B7522">
        <w:rPr>
          <w:rStyle w:val="Ppogrubienie"/>
        </w:rPr>
        <w:t> </w:t>
      </w:r>
      <w:r w:rsidR="008C4262">
        <w:rPr>
          <w:rStyle w:val="Ppogrubienie"/>
        </w:rPr>
        <w:t>3</w:t>
      </w:r>
      <w:r w:rsidR="00E2554C">
        <w:rPr>
          <w:rStyle w:val="Ppogrubienie"/>
        </w:rPr>
        <w:t>8</w:t>
      </w:r>
      <w:r w:rsidRPr="00833D51">
        <w:rPr>
          <w:rStyle w:val="Ppogrubienie"/>
        </w:rPr>
        <w:t>.</w:t>
      </w:r>
      <w:r w:rsidRPr="001745CD">
        <w:t xml:space="preserve"> Ustawa wchodzi w </w:t>
      </w:r>
      <w:r w:rsidRPr="00147CF4">
        <w:t>życie</w:t>
      </w:r>
      <w:r w:rsidRPr="001745CD">
        <w:t xml:space="preserve"> po upływie 3 miesięcy od dnia ogłoszenia, z wyjątkiem</w:t>
      </w:r>
      <w:r w:rsidR="00147CF4">
        <w:t>:</w:t>
      </w:r>
      <w:r w:rsidRPr="001745CD">
        <w:t xml:space="preserve"> </w:t>
      </w:r>
    </w:p>
    <w:p w14:paraId="0DEB844D" w14:textId="4B546558" w:rsidR="00EC1093" w:rsidRDefault="00023C98">
      <w:pPr>
        <w:pStyle w:val="PKTpunkt"/>
      </w:pPr>
      <w:r>
        <w:t>1)</w:t>
      </w:r>
      <w:r w:rsidR="00147CF4">
        <w:tab/>
      </w:r>
      <w:r w:rsidR="008E1272">
        <w:t xml:space="preserve">art. </w:t>
      </w:r>
      <w:r w:rsidR="00951397">
        <w:t>12</w:t>
      </w:r>
      <w:r w:rsidR="000F0B1E">
        <w:t xml:space="preserve"> pkt </w:t>
      </w:r>
      <w:r w:rsidR="004E2CBF" w:rsidRPr="004E2CBF">
        <w:t>1</w:t>
      </w:r>
      <w:r w:rsidR="007C03CB">
        <w:t>–</w:t>
      </w:r>
      <w:r w:rsidR="004E2CBF" w:rsidRPr="004E2CBF">
        <w:t>6, 10, 13, 14 i 18</w:t>
      </w:r>
      <w:r w:rsidR="008E1272">
        <w:t>, które wchodzą w życie po upływie 6 miesięcy od dnia ogłoszenia;</w:t>
      </w:r>
    </w:p>
    <w:p w14:paraId="6BD2FBD3" w14:textId="5DDDF1B4" w:rsidR="00CD4A55" w:rsidRDefault="00EC1093" w:rsidP="00B51502">
      <w:pPr>
        <w:pStyle w:val="PKTpunkt"/>
      </w:pPr>
      <w:r>
        <w:lastRenderedPageBreak/>
        <w:t>2)</w:t>
      </w:r>
      <w:r>
        <w:tab/>
        <w:t xml:space="preserve">art. 1 pkt 13, 35, 39, </w:t>
      </w:r>
      <w:r w:rsidR="00AF59D6">
        <w:t xml:space="preserve">pkt </w:t>
      </w:r>
      <w:r>
        <w:t>73 lit.</w:t>
      </w:r>
      <w:r w:rsidR="008E1272">
        <w:t xml:space="preserve"> </w:t>
      </w:r>
      <w:r>
        <w:t xml:space="preserve">c, </w:t>
      </w:r>
      <w:r w:rsidR="00D44AB9">
        <w:t xml:space="preserve">pkt </w:t>
      </w:r>
      <w:r>
        <w:t>74 lit. c</w:t>
      </w:r>
      <w:r w:rsidR="008E1272">
        <w:t xml:space="preserve">, </w:t>
      </w:r>
      <w:r w:rsidR="002414D5">
        <w:t xml:space="preserve">art. </w:t>
      </w:r>
      <w:r w:rsidR="00E5330F">
        <w:t>11</w:t>
      </w:r>
      <w:r w:rsidR="002414D5">
        <w:t xml:space="preserve"> pkt 11 i 12, </w:t>
      </w:r>
      <w:r w:rsidR="001745CD" w:rsidRPr="001745CD">
        <w:t xml:space="preserve">art. </w:t>
      </w:r>
      <w:r w:rsidR="00E5330F">
        <w:t>16</w:t>
      </w:r>
      <w:r w:rsidR="00293E12">
        <w:t>, art. 2</w:t>
      </w:r>
      <w:r w:rsidR="0060241C">
        <w:t>1</w:t>
      </w:r>
      <w:r w:rsidR="00A51928">
        <w:t xml:space="preserve"> pkt 2</w:t>
      </w:r>
      <w:r w:rsidR="00A82CA0" w:rsidRPr="00A82CA0">
        <w:t>–</w:t>
      </w:r>
      <w:r w:rsidR="00A51928">
        <w:t>8</w:t>
      </w:r>
      <w:r w:rsidR="002414D5">
        <w:t>, art. 3</w:t>
      </w:r>
      <w:r w:rsidR="0060241C">
        <w:t>3</w:t>
      </w:r>
      <w:r w:rsidR="002414D5">
        <w:t>, art. 3</w:t>
      </w:r>
      <w:r w:rsidR="0060241C">
        <w:t>4</w:t>
      </w:r>
      <w:r w:rsidR="002414D5">
        <w:t xml:space="preserve"> ust. 1</w:t>
      </w:r>
      <w:r w:rsidR="00293E12">
        <w:t xml:space="preserve"> i</w:t>
      </w:r>
      <w:r w:rsidR="001745CD" w:rsidRPr="001745CD">
        <w:t xml:space="preserve"> art. </w:t>
      </w:r>
      <w:r w:rsidR="00AF7DAA">
        <w:t>3</w:t>
      </w:r>
      <w:r w:rsidR="0060241C">
        <w:t>5</w:t>
      </w:r>
      <w:r w:rsidR="001745CD" w:rsidRPr="001745CD">
        <w:t>–</w:t>
      </w:r>
      <w:r w:rsidR="00AF7DAA">
        <w:t>3</w:t>
      </w:r>
      <w:r w:rsidR="0060241C">
        <w:t>7</w:t>
      </w:r>
      <w:r w:rsidR="001745CD" w:rsidRPr="001745CD">
        <w:t xml:space="preserve">, które wchodzą w życie po upływie </w:t>
      </w:r>
      <w:r w:rsidR="006B28EC">
        <w:t>roku</w:t>
      </w:r>
      <w:r w:rsidR="006B28EC" w:rsidRPr="001745CD">
        <w:t xml:space="preserve"> </w:t>
      </w:r>
      <w:r w:rsidR="001745CD" w:rsidRPr="001745CD">
        <w:t>od dnia ogłoszenia</w:t>
      </w:r>
      <w:r w:rsidR="00E34E28">
        <w:t>.</w:t>
      </w:r>
    </w:p>
    <w:sectPr w:rsidR="00CD4A55"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366C9" w14:textId="77777777" w:rsidR="00CA23A6" w:rsidRDefault="00CA23A6">
      <w:r>
        <w:separator/>
      </w:r>
    </w:p>
  </w:endnote>
  <w:endnote w:type="continuationSeparator" w:id="0">
    <w:p w14:paraId="4BBB1AD4" w14:textId="77777777" w:rsidR="00CA23A6" w:rsidRDefault="00CA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59B95" w14:textId="77777777" w:rsidR="00CA23A6" w:rsidRDefault="00CA23A6">
      <w:r>
        <w:separator/>
      </w:r>
    </w:p>
  </w:footnote>
  <w:footnote w:type="continuationSeparator" w:id="0">
    <w:p w14:paraId="7BAFA12B" w14:textId="77777777" w:rsidR="00CA23A6" w:rsidRDefault="00CA23A6">
      <w:r>
        <w:continuationSeparator/>
      </w:r>
    </w:p>
  </w:footnote>
  <w:footnote w:id="1">
    <w:p w14:paraId="4DBC7EFB" w14:textId="097FCFE5" w:rsidR="00F311E4" w:rsidRDefault="00F311E4" w:rsidP="00D92E18">
      <w:pPr>
        <w:pStyle w:val="ODNONIKtreodnonika"/>
      </w:pPr>
      <w:r>
        <w:rPr>
          <w:rStyle w:val="Odwoanieprzypisudolnego"/>
        </w:rPr>
        <w:footnoteRef/>
      </w:r>
      <w:r>
        <w:rPr>
          <w:rStyle w:val="IGindeksgrny"/>
        </w:rPr>
        <w:t>)</w:t>
      </w:r>
      <w:r>
        <w:tab/>
        <w:t xml:space="preserve">Niniejszą ustawą zmienia się ustawy: </w:t>
      </w:r>
      <w:r w:rsidRPr="002233A6">
        <w:t>ustawę</w:t>
      </w:r>
      <w:r>
        <w:t xml:space="preserve"> </w:t>
      </w:r>
      <w:r w:rsidRPr="00B71B23">
        <w:t>z dnia 17 listopada 1964 r. – Kodeks postępowania cywilnego</w:t>
      </w:r>
      <w:r>
        <w:t xml:space="preserve">, ustawę </w:t>
      </w:r>
      <w:r w:rsidRPr="00AB0F26">
        <w:t>z dnia 17 czerwca 1966 r. o postępowaniu egzekucyjnym w administracji</w:t>
      </w:r>
      <w:r>
        <w:t>, ustawę</w:t>
      </w:r>
      <w:r w:rsidRPr="002233A6">
        <w:t xml:space="preserve"> z dnia 20 maja 1971</w:t>
      </w:r>
      <w:r>
        <w:t> </w:t>
      </w:r>
      <w:r w:rsidRPr="002233A6">
        <w:t>r. – Kodeks wykroczeń, ustawę z</w:t>
      </w:r>
      <w:r>
        <w:t xml:space="preserve"> </w:t>
      </w:r>
      <w:r w:rsidRPr="002233A6">
        <w:t>dnia 23</w:t>
      </w:r>
      <w:r>
        <w:t xml:space="preserve"> </w:t>
      </w:r>
      <w:r w:rsidRPr="002233A6">
        <w:t>czerwca 1973 r. o opłatach w sprawach karnych, ustawę z dnia 26</w:t>
      </w:r>
      <w:r>
        <w:t> </w:t>
      </w:r>
      <w:r w:rsidRPr="002233A6">
        <w:t>października 1982 r. o</w:t>
      </w:r>
      <w:r>
        <w:t xml:space="preserve"> </w:t>
      </w:r>
      <w:r w:rsidRPr="002233A6">
        <w:t>postępowaniu w sprawach nieletnich, ustawę z dnia 6 kwietnia 1990 r. o Policji,</w:t>
      </w:r>
      <w:r>
        <w:t xml:space="preserve"> </w:t>
      </w:r>
      <w:r w:rsidRPr="003C6BFE">
        <w:t>ustaw</w:t>
      </w:r>
      <w:r>
        <w:t>ę</w:t>
      </w:r>
      <w:r w:rsidRPr="003C6BFE">
        <w:t xml:space="preserve"> z dnia 12 października 1990 r. o Straży Granicznej</w:t>
      </w:r>
      <w:r>
        <w:t>,</w:t>
      </w:r>
      <w:r w:rsidRPr="003C6BFE">
        <w:t xml:space="preserve"> </w:t>
      </w:r>
      <w:r>
        <w:t xml:space="preserve">ustawę </w:t>
      </w:r>
      <w:r w:rsidRPr="00BF2C8B">
        <w:t>z dnia 10 grudnia 1993 r. o zaopatrzeniu emerytalnym żołnierzy zawodowych oraz ich rodzin</w:t>
      </w:r>
      <w:r>
        <w:t>,</w:t>
      </w:r>
      <w:r w:rsidRPr="00BF2C8B">
        <w:t xml:space="preserve"> </w:t>
      </w:r>
      <w:r w:rsidRPr="003C6BFE">
        <w:t>ustaw</w:t>
      </w:r>
      <w:r>
        <w:t>ę</w:t>
      </w:r>
      <w:r w:rsidRPr="003C6BFE">
        <w:t xml:space="preserve"> z dnia 21 czerwca 1996 r. o szczególnych formach sprawowania nadzoru przez ministra właściwego do spraw wewnętrznych</w:t>
      </w:r>
      <w:r w:rsidRPr="002233A6">
        <w:t xml:space="preserve">, ustawę z dnia 6 czerwca 1997 r. – Kodeks postępowania karnego, </w:t>
      </w:r>
      <w:r w:rsidRPr="00D92E18">
        <w:rPr>
          <w:rStyle w:val="Kkursywa"/>
          <w:i w:val="0"/>
        </w:rPr>
        <w:t>ustawę z dnia 6 czerwca 1997 r. – Kodeks karny wykonawczy</w:t>
      </w:r>
      <w:r w:rsidRPr="002233A6">
        <w:t>,</w:t>
      </w:r>
      <w:r>
        <w:t xml:space="preserve"> </w:t>
      </w:r>
      <w:r w:rsidRPr="00BF2C8B">
        <w:t>ustawę z dnia 6 czerwca 1997 r. – Przepisy wprowadzające Kodeks karny</w:t>
      </w:r>
      <w:r>
        <w:t xml:space="preserve">, </w:t>
      </w:r>
      <w:r w:rsidRPr="002233A6">
        <w:t>ustawę z dnia</w:t>
      </w:r>
      <w:r>
        <w:t xml:space="preserve"> </w:t>
      </w:r>
      <w:r w:rsidRPr="002233A6">
        <w:t>20 czerwca 1997 r. – Prawo o ruchu drogowym, ustawę z dnia 10 września 1999 r. – Kodeks karny</w:t>
      </w:r>
      <w:r>
        <w:t xml:space="preserve"> </w:t>
      </w:r>
      <w:r w:rsidRPr="002233A6">
        <w:t>skarbowy, ustawę z dnia 24 maja 2000 r. o</w:t>
      </w:r>
      <w:r>
        <w:t> </w:t>
      </w:r>
      <w:r w:rsidRPr="002233A6">
        <w:t>Krajowym Rejestrze Karnym, ustawę z dnia 24 sierpnia</w:t>
      </w:r>
      <w:r>
        <w:t xml:space="preserve"> </w:t>
      </w:r>
      <w:r w:rsidRPr="002233A6">
        <w:t>2001 r. o Żandarmerii Wojskowej i wojskowych organach porządkowych,</w:t>
      </w:r>
      <w:r>
        <w:t xml:space="preserve"> </w:t>
      </w:r>
      <w:r w:rsidRPr="002233A6">
        <w:t>ustawę z dnia 28</w:t>
      </w:r>
      <w:r>
        <w:t xml:space="preserve"> </w:t>
      </w:r>
      <w:r w:rsidRPr="002233A6">
        <w:t>października 2002 r. o odpowiedzialności podmiotów zbiorowych za czyny zabronione pod groźbą</w:t>
      </w:r>
      <w:r>
        <w:t xml:space="preserve"> </w:t>
      </w:r>
      <w:r w:rsidRPr="002233A6">
        <w:t>kary, ustawę z dnia 29 lipca 2005 r. o przeciwdziałaniu narkomanii, ustawę z</w:t>
      </w:r>
      <w:r>
        <w:t> </w:t>
      </w:r>
      <w:r w:rsidRPr="002233A6">
        <w:t>dnia 20</w:t>
      </w:r>
      <w:r>
        <w:t xml:space="preserve"> </w:t>
      </w:r>
      <w:r w:rsidRPr="002233A6">
        <w:t>lutego 2015 r. o zmianie ustawy – Kodeks karny oraz niektórych innych ustaw, ustawę z dnia 13</w:t>
      </w:r>
      <w:r>
        <w:t> </w:t>
      </w:r>
      <w:r w:rsidRPr="002233A6">
        <w:t>maja</w:t>
      </w:r>
      <w:r>
        <w:t xml:space="preserve"> </w:t>
      </w:r>
      <w:r w:rsidRPr="002233A6">
        <w:t>2016</w:t>
      </w:r>
      <w:r>
        <w:t xml:space="preserve"> </w:t>
      </w:r>
      <w:r w:rsidRPr="002233A6">
        <w:t>r. o przeciwdziałaniu zagrożeniom przestępczością na tle seksualnym</w:t>
      </w:r>
      <w:r>
        <w:t xml:space="preserve">, </w:t>
      </w:r>
      <w:r w:rsidRPr="002233A6">
        <w:t>ustawę z dnia 8</w:t>
      </w:r>
      <w:r>
        <w:t xml:space="preserve"> </w:t>
      </w:r>
      <w:r w:rsidRPr="002233A6">
        <w:t>grudnia 2017</w:t>
      </w:r>
      <w:r>
        <w:t xml:space="preserve"> </w:t>
      </w:r>
      <w:r w:rsidRPr="002233A6">
        <w:t>r. o</w:t>
      </w:r>
      <w:r>
        <w:t> </w:t>
      </w:r>
      <w:r w:rsidRPr="002233A6">
        <w:t>Służbie Ochrony Państwa</w:t>
      </w:r>
      <w:r>
        <w:t xml:space="preserve"> oraz</w:t>
      </w:r>
      <w:r w:rsidRPr="00D80C6C">
        <w:t xml:space="preserve"> ustaw</w:t>
      </w:r>
      <w:r>
        <w:t>ę</w:t>
      </w:r>
      <w:r w:rsidRPr="00D80C6C">
        <w:t xml:space="preserve"> z dnia 8 grudnia 2017 r. o Sądzie Najwyższym</w:t>
      </w:r>
      <w:r w:rsidRPr="002233A6">
        <w:t>.</w:t>
      </w:r>
    </w:p>
  </w:footnote>
  <w:footnote w:id="2">
    <w:p w14:paraId="1A4F8574" w14:textId="16D00705" w:rsidR="00F311E4" w:rsidRDefault="00F311E4" w:rsidP="00BA4534">
      <w:pPr>
        <w:pStyle w:val="ODNONIKtreodnonika"/>
      </w:pPr>
      <w:r>
        <w:rPr>
          <w:rStyle w:val="Odwoanieprzypisudolnego"/>
        </w:rPr>
        <w:footnoteRef/>
      </w:r>
      <w:r w:rsidRPr="00BA4534">
        <w:rPr>
          <w:rStyle w:val="IGindeksgrny"/>
        </w:rPr>
        <w:t>)</w:t>
      </w:r>
      <w:r>
        <w:tab/>
      </w:r>
      <w:r w:rsidRPr="008C6AD1">
        <w:t>Zmiany tekstu jednolitego wymienionej ustawy zostały ogłoszone w Dz. U.</w:t>
      </w:r>
      <w:r>
        <w:t xml:space="preserve"> z 2021 r. poz. </w:t>
      </w:r>
      <w:r w:rsidRPr="008C6AD1">
        <w:t>1981, 2052</w:t>
      </w:r>
      <w:r>
        <w:t xml:space="preserve">, </w:t>
      </w:r>
      <w:r w:rsidRPr="008C6AD1">
        <w:t>2262</w:t>
      </w:r>
      <w:r>
        <w:t>, 2270, 2289, 2328 i 2459 oraz z 2022 r. poz. 1.</w:t>
      </w:r>
    </w:p>
  </w:footnote>
  <w:footnote w:id="3">
    <w:p w14:paraId="6103478B" w14:textId="5520059C" w:rsidR="00F311E4" w:rsidRDefault="00F311E4" w:rsidP="00BA4534">
      <w:pPr>
        <w:pStyle w:val="ODNONIKtreodnonika"/>
      </w:pPr>
      <w:r>
        <w:rPr>
          <w:rStyle w:val="Odwoanieprzypisudolnego"/>
        </w:rPr>
        <w:footnoteRef/>
      </w:r>
      <w:r w:rsidRPr="00BA4534">
        <w:rPr>
          <w:rStyle w:val="IGindeksgrny"/>
        </w:rPr>
        <w:t>)</w:t>
      </w:r>
      <w:r>
        <w:t xml:space="preserve"> </w:t>
      </w:r>
      <w:r>
        <w:tab/>
        <w:t>Zmiany tekstu jednolitego wymienionej ustawy zostały ogłoszone w Dz. U. z 2020 r. 1492 i 2320, z 2021 r. poz. 11, 41, 802, 1005, 1177, 1236, 1666, 1927, 1981, 2052, 2105 i 2270 oraz z 2022 r. poz. 1.</w:t>
      </w:r>
    </w:p>
  </w:footnote>
  <w:footnote w:id="4">
    <w:p w14:paraId="41A7085B" w14:textId="337184F4" w:rsidR="00F311E4" w:rsidRPr="000254B8" w:rsidRDefault="00F311E4" w:rsidP="007835E6">
      <w:pPr>
        <w:pStyle w:val="ODNONIKtreodnonika"/>
      </w:pPr>
      <w:r>
        <w:rPr>
          <w:rStyle w:val="Odwoanieprzypisudolnego"/>
        </w:rPr>
        <w:footnoteRef/>
      </w:r>
      <w:r>
        <w:rPr>
          <w:rStyle w:val="IGindeksgrny"/>
        </w:rPr>
        <w:t>)</w:t>
      </w:r>
      <w:r>
        <w:t xml:space="preserve"> </w:t>
      </w:r>
      <w:r>
        <w:tab/>
      </w:r>
      <w:r w:rsidRPr="000B0771">
        <w:t xml:space="preserve">Zmiany </w:t>
      </w:r>
      <w:r>
        <w:t xml:space="preserve">tekstu jednolitego </w:t>
      </w:r>
      <w:r w:rsidRPr="000B0771">
        <w:t xml:space="preserve">wymienionej ustawy zostały ogłoszone w Dz. U. </w:t>
      </w:r>
      <w:r w:rsidRPr="000254B8">
        <w:t>z 1995 r. poz. 443, z 1996 r. poz.</w:t>
      </w:r>
      <w:r>
        <w:t> </w:t>
      </w:r>
      <w:r w:rsidRPr="000254B8">
        <w:t>779, z 2003 r. poz.</w:t>
      </w:r>
      <w:r>
        <w:t xml:space="preserve"> </w:t>
      </w:r>
      <w:r w:rsidRPr="000B0771">
        <w:t>2272, z 2011 r. poz. 1431 oraz z 2013 r. poz. 1247.</w:t>
      </w:r>
    </w:p>
  </w:footnote>
  <w:footnote w:id="5">
    <w:p w14:paraId="06F7D7EF" w14:textId="039CE50B" w:rsidR="00F311E4" w:rsidRDefault="00F311E4" w:rsidP="007835E6">
      <w:pPr>
        <w:pStyle w:val="ODNONIKtreodnonika"/>
      </w:pPr>
      <w:r>
        <w:rPr>
          <w:rStyle w:val="Odwoanieprzypisudolnego"/>
        </w:rPr>
        <w:footnoteRef/>
      </w:r>
      <w:r>
        <w:rPr>
          <w:rStyle w:val="IGindeksgrny"/>
        </w:rPr>
        <w:t>)</w:t>
      </w:r>
      <w:r>
        <w:tab/>
        <w:t xml:space="preserve">Zmiany tekstu jednolitego wymienionej ustawy zostały ogłoszone w Dz. U. z 2021 r. poz. </w:t>
      </w:r>
      <w:r w:rsidRPr="001745CD">
        <w:t>463, 694</w:t>
      </w:r>
      <w:r w:rsidRPr="004E1D23">
        <w:t>, 720</w:t>
      </w:r>
      <w:r>
        <w:t xml:space="preserve">, </w:t>
      </w:r>
      <w:r w:rsidRPr="004E1D23">
        <w:t>1641</w:t>
      </w:r>
      <w:r>
        <w:t>, 1997, 2165, 2269 i 2328.</w:t>
      </w:r>
    </w:p>
  </w:footnote>
  <w:footnote w:id="6">
    <w:p w14:paraId="2D66AF46" w14:textId="41A8992A" w:rsidR="00F311E4" w:rsidRDefault="00F311E4" w:rsidP="00B51502">
      <w:pPr>
        <w:pStyle w:val="ODNONIKtreodnonika"/>
      </w:pPr>
      <w:r>
        <w:rPr>
          <w:rStyle w:val="Odwoanieprzypisudolnego"/>
        </w:rPr>
        <w:footnoteRef/>
      </w:r>
      <w:r>
        <w:rPr>
          <w:rStyle w:val="IGindeksgrny"/>
        </w:rPr>
        <w:t>)</w:t>
      </w:r>
      <w:r>
        <w:t xml:space="preserve"> </w:t>
      </w:r>
      <w:r>
        <w:tab/>
      </w:r>
      <w:r w:rsidRPr="00821884">
        <w:t>Zmiany tekstu jednolitego wymienionej ustawy zostały ogłoszone w Dz. U. z 2021 r. poz. 1162, 1621, 2270, 2317 i 2445 oraz z 2022 r. poz. 91.</w:t>
      </w:r>
    </w:p>
  </w:footnote>
  <w:footnote w:id="7">
    <w:p w14:paraId="3C8B382A" w14:textId="7441F80C" w:rsidR="00F311E4" w:rsidRDefault="00F311E4" w:rsidP="00BA4534">
      <w:pPr>
        <w:pStyle w:val="ODNONIKtreodnonika"/>
      </w:pPr>
      <w:r>
        <w:rPr>
          <w:rStyle w:val="Odwoanieprzypisudolnego"/>
        </w:rPr>
        <w:footnoteRef/>
      </w:r>
      <w:r w:rsidRPr="00BA4534">
        <w:rPr>
          <w:rStyle w:val="IGindeksgrny"/>
        </w:rPr>
        <w:t>)</w:t>
      </w:r>
      <w:r>
        <w:tab/>
        <w:t>Zmiany tekstu jednolitego wymienionej ustawy zostały ogłoszone w Dz. U. z 2021 r. poz. 1162, 1621, 2270, 2317 i 2445 oraz z 2022 r. poz. 91.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65415" w14:textId="413C777C" w:rsidR="00F311E4" w:rsidRPr="00B371CC" w:rsidRDefault="00F311E4" w:rsidP="00B371CC">
    <w:pPr>
      <w:pStyle w:val="Nagwek"/>
      <w:jc w:val="center"/>
    </w:pPr>
    <w:r>
      <w:t xml:space="preserve">– </w:t>
    </w:r>
    <w:r>
      <w:fldChar w:fldCharType="begin"/>
    </w:r>
    <w:r>
      <w:instrText xml:space="preserve"> PAGE  \* MERGEFORMAT </w:instrText>
    </w:r>
    <w:r>
      <w:fldChar w:fldCharType="separate"/>
    </w:r>
    <w:r w:rsidR="005D250D">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56A4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8609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BE0C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FABA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E4092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30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ACA7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0A77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9C2A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EA6332"/>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170"/>
  <w:hyphenationZone w:val="425"/>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1D"/>
    <w:rsid w:val="00000222"/>
    <w:rsid w:val="00000497"/>
    <w:rsid w:val="000012DA"/>
    <w:rsid w:val="0000246E"/>
    <w:rsid w:val="000027C0"/>
    <w:rsid w:val="00003862"/>
    <w:rsid w:val="0000402F"/>
    <w:rsid w:val="00005547"/>
    <w:rsid w:val="00005E71"/>
    <w:rsid w:val="00005F16"/>
    <w:rsid w:val="0000766A"/>
    <w:rsid w:val="00010A7F"/>
    <w:rsid w:val="000117D8"/>
    <w:rsid w:val="000122FB"/>
    <w:rsid w:val="00012A35"/>
    <w:rsid w:val="00013F73"/>
    <w:rsid w:val="00016099"/>
    <w:rsid w:val="000174AC"/>
    <w:rsid w:val="00017DC2"/>
    <w:rsid w:val="000203FF"/>
    <w:rsid w:val="000208FE"/>
    <w:rsid w:val="00021163"/>
    <w:rsid w:val="00021522"/>
    <w:rsid w:val="0002245C"/>
    <w:rsid w:val="000230AE"/>
    <w:rsid w:val="00023471"/>
    <w:rsid w:val="00023C98"/>
    <w:rsid w:val="00023F13"/>
    <w:rsid w:val="000254B8"/>
    <w:rsid w:val="00030634"/>
    <w:rsid w:val="00030DCF"/>
    <w:rsid w:val="000319C1"/>
    <w:rsid w:val="00031A8B"/>
    <w:rsid w:val="00031BCA"/>
    <w:rsid w:val="00032DAF"/>
    <w:rsid w:val="000330FA"/>
    <w:rsid w:val="0003362F"/>
    <w:rsid w:val="00035A97"/>
    <w:rsid w:val="000360A7"/>
    <w:rsid w:val="00036B63"/>
    <w:rsid w:val="000371CD"/>
    <w:rsid w:val="000376CD"/>
    <w:rsid w:val="00037E1A"/>
    <w:rsid w:val="00037E26"/>
    <w:rsid w:val="00040998"/>
    <w:rsid w:val="0004185B"/>
    <w:rsid w:val="00043495"/>
    <w:rsid w:val="00046A75"/>
    <w:rsid w:val="00046A98"/>
    <w:rsid w:val="00047312"/>
    <w:rsid w:val="000508BD"/>
    <w:rsid w:val="000509B3"/>
    <w:rsid w:val="00051339"/>
    <w:rsid w:val="0005147E"/>
    <w:rsid w:val="000517AB"/>
    <w:rsid w:val="000525AD"/>
    <w:rsid w:val="0005339C"/>
    <w:rsid w:val="0005351B"/>
    <w:rsid w:val="00054A18"/>
    <w:rsid w:val="0005571B"/>
    <w:rsid w:val="00056569"/>
    <w:rsid w:val="000571CE"/>
    <w:rsid w:val="00057336"/>
    <w:rsid w:val="00057AB3"/>
    <w:rsid w:val="00057CD2"/>
    <w:rsid w:val="00060076"/>
    <w:rsid w:val="00060432"/>
    <w:rsid w:val="000609E3"/>
    <w:rsid w:val="00060D87"/>
    <w:rsid w:val="000615A5"/>
    <w:rsid w:val="00062B02"/>
    <w:rsid w:val="00062E14"/>
    <w:rsid w:val="00062FB2"/>
    <w:rsid w:val="000642A7"/>
    <w:rsid w:val="0006494B"/>
    <w:rsid w:val="00064E4C"/>
    <w:rsid w:val="00066901"/>
    <w:rsid w:val="00066FC2"/>
    <w:rsid w:val="00066FFE"/>
    <w:rsid w:val="0007054D"/>
    <w:rsid w:val="0007102B"/>
    <w:rsid w:val="00071BEE"/>
    <w:rsid w:val="000720C9"/>
    <w:rsid w:val="00072FDB"/>
    <w:rsid w:val="000736CD"/>
    <w:rsid w:val="00074847"/>
    <w:rsid w:val="0007533B"/>
    <w:rsid w:val="0007545D"/>
    <w:rsid w:val="000760BF"/>
    <w:rsid w:val="0007613E"/>
    <w:rsid w:val="000761DC"/>
    <w:rsid w:val="00076275"/>
    <w:rsid w:val="00076BFC"/>
    <w:rsid w:val="00077597"/>
    <w:rsid w:val="0007799F"/>
    <w:rsid w:val="000810D2"/>
    <w:rsid w:val="000814A7"/>
    <w:rsid w:val="00081B86"/>
    <w:rsid w:val="00082698"/>
    <w:rsid w:val="0008293F"/>
    <w:rsid w:val="00083B7E"/>
    <w:rsid w:val="00084095"/>
    <w:rsid w:val="000841ED"/>
    <w:rsid w:val="00084204"/>
    <w:rsid w:val="000842E3"/>
    <w:rsid w:val="0008503C"/>
    <w:rsid w:val="0008557B"/>
    <w:rsid w:val="00085CE7"/>
    <w:rsid w:val="000862EE"/>
    <w:rsid w:val="000865EC"/>
    <w:rsid w:val="0008676E"/>
    <w:rsid w:val="000873C5"/>
    <w:rsid w:val="000874C7"/>
    <w:rsid w:val="000902CB"/>
    <w:rsid w:val="000906EE"/>
    <w:rsid w:val="000907A8"/>
    <w:rsid w:val="00091BA2"/>
    <w:rsid w:val="00093BD3"/>
    <w:rsid w:val="00093FA0"/>
    <w:rsid w:val="000944EF"/>
    <w:rsid w:val="00094E26"/>
    <w:rsid w:val="00095D10"/>
    <w:rsid w:val="00095D1D"/>
    <w:rsid w:val="00096D88"/>
    <w:rsid w:val="0009732D"/>
    <w:rsid w:val="000973F0"/>
    <w:rsid w:val="0009768C"/>
    <w:rsid w:val="000A0D8C"/>
    <w:rsid w:val="000A1296"/>
    <w:rsid w:val="000A1498"/>
    <w:rsid w:val="000A1926"/>
    <w:rsid w:val="000A1C27"/>
    <w:rsid w:val="000A1DAD"/>
    <w:rsid w:val="000A2649"/>
    <w:rsid w:val="000A2BE9"/>
    <w:rsid w:val="000A3043"/>
    <w:rsid w:val="000A3189"/>
    <w:rsid w:val="000A323B"/>
    <w:rsid w:val="000A37C2"/>
    <w:rsid w:val="000A4AF4"/>
    <w:rsid w:val="000A4BF5"/>
    <w:rsid w:val="000A4D34"/>
    <w:rsid w:val="000A5CBF"/>
    <w:rsid w:val="000A5FF6"/>
    <w:rsid w:val="000A6140"/>
    <w:rsid w:val="000A7283"/>
    <w:rsid w:val="000A77EA"/>
    <w:rsid w:val="000B0771"/>
    <w:rsid w:val="000B1FF3"/>
    <w:rsid w:val="000B298D"/>
    <w:rsid w:val="000B2CAE"/>
    <w:rsid w:val="000B2E65"/>
    <w:rsid w:val="000B400F"/>
    <w:rsid w:val="000B5B2D"/>
    <w:rsid w:val="000B5DCE"/>
    <w:rsid w:val="000B63E6"/>
    <w:rsid w:val="000B72B0"/>
    <w:rsid w:val="000B7564"/>
    <w:rsid w:val="000C05BA"/>
    <w:rsid w:val="000C0B1E"/>
    <w:rsid w:val="000C0C5E"/>
    <w:rsid w:val="000C0E8F"/>
    <w:rsid w:val="000C1A14"/>
    <w:rsid w:val="000C27C9"/>
    <w:rsid w:val="000C2C19"/>
    <w:rsid w:val="000C4AD0"/>
    <w:rsid w:val="000C4BC4"/>
    <w:rsid w:val="000C72BA"/>
    <w:rsid w:val="000C72FA"/>
    <w:rsid w:val="000C7483"/>
    <w:rsid w:val="000D00F2"/>
    <w:rsid w:val="000D0110"/>
    <w:rsid w:val="000D0734"/>
    <w:rsid w:val="000D0FB4"/>
    <w:rsid w:val="000D19EA"/>
    <w:rsid w:val="000D1EFD"/>
    <w:rsid w:val="000D2159"/>
    <w:rsid w:val="000D2468"/>
    <w:rsid w:val="000D2E7B"/>
    <w:rsid w:val="000D318A"/>
    <w:rsid w:val="000D3862"/>
    <w:rsid w:val="000D4701"/>
    <w:rsid w:val="000D520C"/>
    <w:rsid w:val="000D5368"/>
    <w:rsid w:val="000D6173"/>
    <w:rsid w:val="000D6F83"/>
    <w:rsid w:val="000E05DB"/>
    <w:rsid w:val="000E1597"/>
    <w:rsid w:val="000E24BD"/>
    <w:rsid w:val="000E25CC"/>
    <w:rsid w:val="000E2D93"/>
    <w:rsid w:val="000E3694"/>
    <w:rsid w:val="000E3ED3"/>
    <w:rsid w:val="000E3FF5"/>
    <w:rsid w:val="000E490F"/>
    <w:rsid w:val="000E4942"/>
    <w:rsid w:val="000E5BA3"/>
    <w:rsid w:val="000E623D"/>
    <w:rsid w:val="000E6241"/>
    <w:rsid w:val="000E76A2"/>
    <w:rsid w:val="000E785D"/>
    <w:rsid w:val="000F004F"/>
    <w:rsid w:val="000F0B1E"/>
    <w:rsid w:val="000F12AE"/>
    <w:rsid w:val="000F1AF6"/>
    <w:rsid w:val="000F2BE3"/>
    <w:rsid w:val="000F3983"/>
    <w:rsid w:val="000F3D0D"/>
    <w:rsid w:val="000F4C88"/>
    <w:rsid w:val="000F51C7"/>
    <w:rsid w:val="000F6ACB"/>
    <w:rsid w:val="000F6B5E"/>
    <w:rsid w:val="000F6ED4"/>
    <w:rsid w:val="000F79F1"/>
    <w:rsid w:val="000F7A6E"/>
    <w:rsid w:val="000F7BD6"/>
    <w:rsid w:val="00101041"/>
    <w:rsid w:val="001013F2"/>
    <w:rsid w:val="00101C18"/>
    <w:rsid w:val="001042BA"/>
    <w:rsid w:val="001044FF"/>
    <w:rsid w:val="00104764"/>
    <w:rsid w:val="00106D03"/>
    <w:rsid w:val="00107A77"/>
    <w:rsid w:val="00110289"/>
    <w:rsid w:val="00110465"/>
    <w:rsid w:val="00110628"/>
    <w:rsid w:val="00112261"/>
    <w:rsid w:val="001122DA"/>
    <w:rsid w:val="0011245A"/>
    <w:rsid w:val="001129B1"/>
    <w:rsid w:val="00112A84"/>
    <w:rsid w:val="0011350B"/>
    <w:rsid w:val="00113C8D"/>
    <w:rsid w:val="001143CD"/>
    <w:rsid w:val="0011493E"/>
    <w:rsid w:val="001153B9"/>
    <w:rsid w:val="00115B72"/>
    <w:rsid w:val="001161C5"/>
    <w:rsid w:val="00117720"/>
    <w:rsid w:val="00117EE8"/>
    <w:rsid w:val="001207B6"/>
    <w:rsid w:val="001209EC"/>
    <w:rsid w:val="00120A9E"/>
    <w:rsid w:val="00122257"/>
    <w:rsid w:val="001246EB"/>
    <w:rsid w:val="00125A9C"/>
    <w:rsid w:val="001270A2"/>
    <w:rsid w:val="001274A8"/>
    <w:rsid w:val="0012785E"/>
    <w:rsid w:val="00127D99"/>
    <w:rsid w:val="00130755"/>
    <w:rsid w:val="0013092C"/>
    <w:rsid w:val="00130ACF"/>
    <w:rsid w:val="00130FE9"/>
    <w:rsid w:val="00131237"/>
    <w:rsid w:val="001322AC"/>
    <w:rsid w:val="001329AC"/>
    <w:rsid w:val="00134CA0"/>
    <w:rsid w:val="00137CD3"/>
    <w:rsid w:val="0014026F"/>
    <w:rsid w:val="00140652"/>
    <w:rsid w:val="001422BE"/>
    <w:rsid w:val="0014488E"/>
    <w:rsid w:val="001462B4"/>
    <w:rsid w:val="00147A47"/>
    <w:rsid w:val="00147AA1"/>
    <w:rsid w:val="00147CF4"/>
    <w:rsid w:val="001512C2"/>
    <w:rsid w:val="001520CF"/>
    <w:rsid w:val="0015239C"/>
    <w:rsid w:val="00154A0C"/>
    <w:rsid w:val="0015627A"/>
    <w:rsid w:val="0015667C"/>
    <w:rsid w:val="001568A2"/>
    <w:rsid w:val="00157110"/>
    <w:rsid w:val="0015742A"/>
    <w:rsid w:val="00157DA1"/>
    <w:rsid w:val="00163147"/>
    <w:rsid w:val="001632D7"/>
    <w:rsid w:val="00164080"/>
    <w:rsid w:val="00164A3E"/>
    <w:rsid w:val="00164C57"/>
    <w:rsid w:val="00164C9D"/>
    <w:rsid w:val="001670B2"/>
    <w:rsid w:val="00167F11"/>
    <w:rsid w:val="00171295"/>
    <w:rsid w:val="00171C62"/>
    <w:rsid w:val="001723C9"/>
    <w:rsid w:val="00172F7A"/>
    <w:rsid w:val="00173150"/>
    <w:rsid w:val="00173390"/>
    <w:rsid w:val="00173480"/>
    <w:rsid w:val="001736F0"/>
    <w:rsid w:val="00173BB3"/>
    <w:rsid w:val="001740D0"/>
    <w:rsid w:val="001745CD"/>
    <w:rsid w:val="00174E3B"/>
    <w:rsid w:val="00174F2C"/>
    <w:rsid w:val="001755B8"/>
    <w:rsid w:val="00177605"/>
    <w:rsid w:val="00180F2A"/>
    <w:rsid w:val="0018223A"/>
    <w:rsid w:val="00182352"/>
    <w:rsid w:val="00182DC2"/>
    <w:rsid w:val="001846B0"/>
    <w:rsid w:val="001846C8"/>
    <w:rsid w:val="00184B91"/>
    <w:rsid w:val="00184D4A"/>
    <w:rsid w:val="0018573A"/>
    <w:rsid w:val="001859C2"/>
    <w:rsid w:val="001861C1"/>
    <w:rsid w:val="00186EC1"/>
    <w:rsid w:val="00190133"/>
    <w:rsid w:val="001911F8"/>
    <w:rsid w:val="00191E1F"/>
    <w:rsid w:val="00192000"/>
    <w:rsid w:val="00192684"/>
    <w:rsid w:val="00192B9F"/>
    <w:rsid w:val="00192CFF"/>
    <w:rsid w:val="00193536"/>
    <w:rsid w:val="0019386A"/>
    <w:rsid w:val="0019473B"/>
    <w:rsid w:val="00194DC2"/>
    <w:rsid w:val="001952B1"/>
    <w:rsid w:val="00196C33"/>
    <w:rsid w:val="00196E39"/>
    <w:rsid w:val="00197649"/>
    <w:rsid w:val="001A01FB"/>
    <w:rsid w:val="001A0D31"/>
    <w:rsid w:val="001A105C"/>
    <w:rsid w:val="001A10E9"/>
    <w:rsid w:val="001A183D"/>
    <w:rsid w:val="001A1FFF"/>
    <w:rsid w:val="001A2B65"/>
    <w:rsid w:val="001A3CAA"/>
    <w:rsid w:val="001A3CD3"/>
    <w:rsid w:val="001A3E02"/>
    <w:rsid w:val="001A4F9D"/>
    <w:rsid w:val="001A5BEF"/>
    <w:rsid w:val="001A7F15"/>
    <w:rsid w:val="001B0FE0"/>
    <w:rsid w:val="001B342E"/>
    <w:rsid w:val="001B350F"/>
    <w:rsid w:val="001B404A"/>
    <w:rsid w:val="001B5880"/>
    <w:rsid w:val="001B619C"/>
    <w:rsid w:val="001B685B"/>
    <w:rsid w:val="001B6C37"/>
    <w:rsid w:val="001B7114"/>
    <w:rsid w:val="001B7734"/>
    <w:rsid w:val="001C110A"/>
    <w:rsid w:val="001C1832"/>
    <w:rsid w:val="001C188C"/>
    <w:rsid w:val="001C472C"/>
    <w:rsid w:val="001C5A3C"/>
    <w:rsid w:val="001C5AEB"/>
    <w:rsid w:val="001C6373"/>
    <w:rsid w:val="001C6E70"/>
    <w:rsid w:val="001D0B44"/>
    <w:rsid w:val="001D1650"/>
    <w:rsid w:val="001D1783"/>
    <w:rsid w:val="001D1BC8"/>
    <w:rsid w:val="001D3060"/>
    <w:rsid w:val="001D3A5F"/>
    <w:rsid w:val="001D3C80"/>
    <w:rsid w:val="001D42C0"/>
    <w:rsid w:val="001D43AA"/>
    <w:rsid w:val="001D4789"/>
    <w:rsid w:val="001D4B08"/>
    <w:rsid w:val="001D53CD"/>
    <w:rsid w:val="001D55A3"/>
    <w:rsid w:val="001D5AF5"/>
    <w:rsid w:val="001D5E35"/>
    <w:rsid w:val="001E03E1"/>
    <w:rsid w:val="001E1DED"/>
    <w:rsid w:val="001E1E73"/>
    <w:rsid w:val="001E2F41"/>
    <w:rsid w:val="001E4E0C"/>
    <w:rsid w:val="001E526D"/>
    <w:rsid w:val="001E5655"/>
    <w:rsid w:val="001E61A3"/>
    <w:rsid w:val="001E71DE"/>
    <w:rsid w:val="001E739E"/>
    <w:rsid w:val="001F075A"/>
    <w:rsid w:val="001F1832"/>
    <w:rsid w:val="001F1B8D"/>
    <w:rsid w:val="001F220F"/>
    <w:rsid w:val="001F25B3"/>
    <w:rsid w:val="001F2A84"/>
    <w:rsid w:val="001F302D"/>
    <w:rsid w:val="001F359B"/>
    <w:rsid w:val="001F4446"/>
    <w:rsid w:val="001F454F"/>
    <w:rsid w:val="001F4D97"/>
    <w:rsid w:val="001F5123"/>
    <w:rsid w:val="001F6616"/>
    <w:rsid w:val="001F69D9"/>
    <w:rsid w:val="00200893"/>
    <w:rsid w:val="00202BD4"/>
    <w:rsid w:val="00202EA1"/>
    <w:rsid w:val="00203508"/>
    <w:rsid w:val="0020372C"/>
    <w:rsid w:val="002045DC"/>
    <w:rsid w:val="00204A97"/>
    <w:rsid w:val="00204ACE"/>
    <w:rsid w:val="00205A03"/>
    <w:rsid w:val="00206E03"/>
    <w:rsid w:val="002103F8"/>
    <w:rsid w:val="002114EF"/>
    <w:rsid w:val="00212380"/>
    <w:rsid w:val="00214E83"/>
    <w:rsid w:val="00215B97"/>
    <w:rsid w:val="002166AD"/>
    <w:rsid w:val="00216BF8"/>
    <w:rsid w:val="00217871"/>
    <w:rsid w:val="00220290"/>
    <w:rsid w:val="00221ED8"/>
    <w:rsid w:val="002223FD"/>
    <w:rsid w:val="002231EA"/>
    <w:rsid w:val="00223530"/>
    <w:rsid w:val="00223FDF"/>
    <w:rsid w:val="00224D47"/>
    <w:rsid w:val="00226028"/>
    <w:rsid w:val="00226DE7"/>
    <w:rsid w:val="002279C0"/>
    <w:rsid w:val="0023040B"/>
    <w:rsid w:val="00233478"/>
    <w:rsid w:val="00233FFD"/>
    <w:rsid w:val="00234AEB"/>
    <w:rsid w:val="00234BA7"/>
    <w:rsid w:val="00234BDC"/>
    <w:rsid w:val="0023682D"/>
    <w:rsid w:val="0023727E"/>
    <w:rsid w:val="0024062D"/>
    <w:rsid w:val="002414D5"/>
    <w:rsid w:val="00242081"/>
    <w:rsid w:val="0024321B"/>
    <w:rsid w:val="00243777"/>
    <w:rsid w:val="002441CD"/>
    <w:rsid w:val="00245084"/>
    <w:rsid w:val="002461DC"/>
    <w:rsid w:val="0024626C"/>
    <w:rsid w:val="002501A3"/>
    <w:rsid w:val="00250EF9"/>
    <w:rsid w:val="0025166C"/>
    <w:rsid w:val="002522B1"/>
    <w:rsid w:val="002526EA"/>
    <w:rsid w:val="00252F4E"/>
    <w:rsid w:val="00253D49"/>
    <w:rsid w:val="0025437A"/>
    <w:rsid w:val="002555D4"/>
    <w:rsid w:val="00256EE3"/>
    <w:rsid w:val="00261A16"/>
    <w:rsid w:val="00261AA5"/>
    <w:rsid w:val="00261D98"/>
    <w:rsid w:val="002620E1"/>
    <w:rsid w:val="002633DB"/>
    <w:rsid w:val="00263522"/>
    <w:rsid w:val="00263B66"/>
    <w:rsid w:val="00264EC6"/>
    <w:rsid w:val="00265120"/>
    <w:rsid w:val="00265481"/>
    <w:rsid w:val="0026695A"/>
    <w:rsid w:val="00267ABF"/>
    <w:rsid w:val="00271013"/>
    <w:rsid w:val="002715E3"/>
    <w:rsid w:val="00272525"/>
    <w:rsid w:val="00272A88"/>
    <w:rsid w:val="00273A81"/>
    <w:rsid w:val="00273FE4"/>
    <w:rsid w:val="00274CA3"/>
    <w:rsid w:val="002765B4"/>
    <w:rsid w:val="00276A94"/>
    <w:rsid w:val="00276CA2"/>
    <w:rsid w:val="0028092D"/>
    <w:rsid w:val="0028333F"/>
    <w:rsid w:val="00285CC8"/>
    <w:rsid w:val="00285F5A"/>
    <w:rsid w:val="00286BBB"/>
    <w:rsid w:val="002872CE"/>
    <w:rsid w:val="0029086F"/>
    <w:rsid w:val="0029224F"/>
    <w:rsid w:val="00292350"/>
    <w:rsid w:val="00292697"/>
    <w:rsid w:val="002929D0"/>
    <w:rsid w:val="00292FCA"/>
    <w:rsid w:val="00292FED"/>
    <w:rsid w:val="00293E12"/>
    <w:rsid w:val="0029405D"/>
    <w:rsid w:val="002940F9"/>
    <w:rsid w:val="00294FA6"/>
    <w:rsid w:val="00295A6F"/>
    <w:rsid w:val="00295ACF"/>
    <w:rsid w:val="00296BA9"/>
    <w:rsid w:val="0029794B"/>
    <w:rsid w:val="002A0E10"/>
    <w:rsid w:val="002A1AEF"/>
    <w:rsid w:val="002A20C4"/>
    <w:rsid w:val="002A2D9D"/>
    <w:rsid w:val="002A360F"/>
    <w:rsid w:val="002A4143"/>
    <w:rsid w:val="002A570F"/>
    <w:rsid w:val="002A5ABF"/>
    <w:rsid w:val="002A6627"/>
    <w:rsid w:val="002A6C6B"/>
    <w:rsid w:val="002A7292"/>
    <w:rsid w:val="002A7358"/>
    <w:rsid w:val="002A7902"/>
    <w:rsid w:val="002B0F6B"/>
    <w:rsid w:val="002B1844"/>
    <w:rsid w:val="002B1EE3"/>
    <w:rsid w:val="002B23B8"/>
    <w:rsid w:val="002B333E"/>
    <w:rsid w:val="002B43DE"/>
    <w:rsid w:val="002B4429"/>
    <w:rsid w:val="002B477D"/>
    <w:rsid w:val="002B68A6"/>
    <w:rsid w:val="002B7457"/>
    <w:rsid w:val="002B7976"/>
    <w:rsid w:val="002B7DDF"/>
    <w:rsid w:val="002B7FAF"/>
    <w:rsid w:val="002C0647"/>
    <w:rsid w:val="002C3552"/>
    <w:rsid w:val="002C4E08"/>
    <w:rsid w:val="002D0C4F"/>
    <w:rsid w:val="002D1305"/>
    <w:rsid w:val="002D1364"/>
    <w:rsid w:val="002D26C8"/>
    <w:rsid w:val="002D2CBE"/>
    <w:rsid w:val="002D3C1B"/>
    <w:rsid w:val="002D4D30"/>
    <w:rsid w:val="002D5000"/>
    <w:rsid w:val="002D598D"/>
    <w:rsid w:val="002D6007"/>
    <w:rsid w:val="002D7188"/>
    <w:rsid w:val="002D747A"/>
    <w:rsid w:val="002E098B"/>
    <w:rsid w:val="002E0BCC"/>
    <w:rsid w:val="002E13D1"/>
    <w:rsid w:val="002E1DE3"/>
    <w:rsid w:val="002E1F10"/>
    <w:rsid w:val="002E2567"/>
    <w:rsid w:val="002E2AB6"/>
    <w:rsid w:val="002E3169"/>
    <w:rsid w:val="002E3F34"/>
    <w:rsid w:val="002E5121"/>
    <w:rsid w:val="002E5F79"/>
    <w:rsid w:val="002E62CB"/>
    <w:rsid w:val="002E64FA"/>
    <w:rsid w:val="002E6E51"/>
    <w:rsid w:val="002E7DB8"/>
    <w:rsid w:val="002E7EFD"/>
    <w:rsid w:val="002F0A00"/>
    <w:rsid w:val="002F0CFA"/>
    <w:rsid w:val="002F19F1"/>
    <w:rsid w:val="002F5733"/>
    <w:rsid w:val="002F669F"/>
    <w:rsid w:val="00300202"/>
    <w:rsid w:val="0030185E"/>
    <w:rsid w:val="00301C97"/>
    <w:rsid w:val="00306103"/>
    <w:rsid w:val="0030719D"/>
    <w:rsid w:val="0031004C"/>
    <w:rsid w:val="003105F6"/>
    <w:rsid w:val="00311297"/>
    <w:rsid w:val="003113BE"/>
    <w:rsid w:val="00311A8A"/>
    <w:rsid w:val="00312164"/>
    <w:rsid w:val="003122CA"/>
    <w:rsid w:val="003125A7"/>
    <w:rsid w:val="0031371A"/>
    <w:rsid w:val="003148FD"/>
    <w:rsid w:val="0031551A"/>
    <w:rsid w:val="00317B09"/>
    <w:rsid w:val="00317C52"/>
    <w:rsid w:val="00321080"/>
    <w:rsid w:val="00321F2A"/>
    <w:rsid w:val="00322216"/>
    <w:rsid w:val="00322D45"/>
    <w:rsid w:val="00322FDC"/>
    <w:rsid w:val="0032302B"/>
    <w:rsid w:val="00323B0E"/>
    <w:rsid w:val="003243E1"/>
    <w:rsid w:val="0032569A"/>
    <w:rsid w:val="00325A1F"/>
    <w:rsid w:val="003268F9"/>
    <w:rsid w:val="00326D9A"/>
    <w:rsid w:val="0032737F"/>
    <w:rsid w:val="003303EA"/>
    <w:rsid w:val="003306B6"/>
    <w:rsid w:val="00330A26"/>
    <w:rsid w:val="00330BAF"/>
    <w:rsid w:val="00331224"/>
    <w:rsid w:val="00331E1B"/>
    <w:rsid w:val="00334496"/>
    <w:rsid w:val="00334A8A"/>
    <w:rsid w:val="00334DA2"/>
    <w:rsid w:val="00334E3A"/>
    <w:rsid w:val="003356E7"/>
    <w:rsid w:val="003361DD"/>
    <w:rsid w:val="0033749F"/>
    <w:rsid w:val="00340BF0"/>
    <w:rsid w:val="00341331"/>
    <w:rsid w:val="003414BC"/>
    <w:rsid w:val="00341A6A"/>
    <w:rsid w:val="003445BB"/>
    <w:rsid w:val="00344808"/>
    <w:rsid w:val="00345494"/>
    <w:rsid w:val="00345B9C"/>
    <w:rsid w:val="003461E1"/>
    <w:rsid w:val="00350BFF"/>
    <w:rsid w:val="003510AE"/>
    <w:rsid w:val="00351235"/>
    <w:rsid w:val="0035211C"/>
    <w:rsid w:val="00352A89"/>
    <w:rsid w:val="00352DAE"/>
    <w:rsid w:val="00354EB9"/>
    <w:rsid w:val="00357898"/>
    <w:rsid w:val="003602AE"/>
    <w:rsid w:val="00360929"/>
    <w:rsid w:val="00361E05"/>
    <w:rsid w:val="003626D7"/>
    <w:rsid w:val="00362C5B"/>
    <w:rsid w:val="003639B5"/>
    <w:rsid w:val="003647D5"/>
    <w:rsid w:val="00364C4A"/>
    <w:rsid w:val="00365960"/>
    <w:rsid w:val="00365DA1"/>
    <w:rsid w:val="00367152"/>
    <w:rsid w:val="003674B0"/>
    <w:rsid w:val="0037092A"/>
    <w:rsid w:val="00371A74"/>
    <w:rsid w:val="00371B11"/>
    <w:rsid w:val="00373B2C"/>
    <w:rsid w:val="00374174"/>
    <w:rsid w:val="003741D4"/>
    <w:rsid w:val="00374C40"/>
    <w:rsid w:val="00375A58"/>
    <w:rsid w:val="003762D7"/>
    <w:rsid w:val="0037727C"/>
    <w:rsid w:val="003776F3"/>
    <w:rsid w:val="00377E70"/>
    <w:rsid w:val="00380904"/>
    <w:rsid w:val="00381923"/>
    <w:rsid w:val="00382007"/>
    <w:rsid w:val="003821D0"/>
    <w:rsid w:val="003823EE"/>
    <w:rsid w:val="00382960"/>
    <w:rsid w:val="00382D26"/>
    <w:rsid w:val="00383538"/>
    <w:rsid w:val="003846F7"/>
    <w:rsid w:val="00384FF2"/>
    <w:rsid w:val="003851ED"/>
    <w:rsid w:val="00385B39"/>
    <w:rsid w:val="00386785"/>
    <w:rsid w:val="003878E9"/>
    <w:rsid w:val="003907B1"/>
    <w:rsid w:val="00390E89"/>
    <w:rsid w:val="0039141E"/>
    <w:rsid w:val="00391B1A"/>
    <w:rsid w:val="0039281E"/>
    <w:rsid w:val="00393B9F"/>
    <w:rsid w:val="00394423"/>
    <w:rsid w:val="003956A3"/>
    <w:rsid w:val="003963B2"/>
    <w:rsid w:val="00396942"/>
    <w:rsid w:val="00396B49"/>
    <w:rsid w:val="00396E3E"/>
    <w:rsid w:val="003A05FC"/>
    <w:rsid w:val="003A154C"/>
    <w:rsid w:val="003A2475"/>
    <w:rsid w:val="003A306E"/>
    <w:rsid w:val="003A32C8"/>
    <w:rsid w:val="003A60DC"/>
    <w:rsid w:val="003A6A46"/>
    <w:rsid w:val="003A7A63"/>
    <w:rsid w:val="003B000C"/>
    <w:rsid w:val="003B05D5"/>
    <w:rsid w:val="003B0C38"/>
    <w:rsid w:val="003B0F1D"/>
    <w:rsid w:val="003B0F87"/>
    <w:rsid w:val="003B15D8"/>
    <w:rsid w:val="003B23D1"/>
    <w:rsid w:val="003B4A57"/>
    <w:rsid w:val="003B52C5"/>
    <w:rsid w:val="003B676D"/>
    <w:rsid w:val="003C0AD9"/>
    <w:rsid w:val="003C0CDB"/>
    <w:rsid w:val="003C0ED0"/>
    <w:rsid w:val="003C1D49"/>
    <w:rsid w:val="003C35C4"/>
    <w:rsid w:val="003C3E96"/>
    <w:rsid w:val="003C4011"/>
    <w:rsid w:val="003C6011"/>
    <w:rsid w:val="003C6BFE"/>
    <w:rsid w:val="003D0278"/>
    <w:rsid w:val="003D12C2"/>
    <w:rsid w:val="003D2413"/>
    <w:rsid w:val="003D2C56"/>
    <w:rsid w:val="003D31B9"/>
    <w:rsid w:val="003D3602"/>
    <w:rsid w:val="003D36AF"/>
    <w:rsid w:val="003D3867"/>
    <w:rsid w:val="003D3FCD"/>
    <w:rsid w:val="003D4361"/>
    <w:rsid w:val="003D4634"/>
    <w:rsid w:val="003D4DFA"/>
    <w:rsid w:val="003D51B7"/>
    <w:rsid w:val="003D6304"/>
    <w:rsid w:val="003D6F4D"/>
    <w:rsid w:val="003D77B9"/>
    <w:rsid w:val="003E0D1A"/>
    <w:rsid w:val="003E1CE1"/>
    <w:rsid w:val="003E2DA3"/>
    <w:rsid w:val="003E2E68"/>
    <w:rsid w:val="003E33F1"/>
    <w:rsid w:val="003E3F28"/>
    <w:rsid w:val="003E43F8"/>
    <w:rsid w:val="003E5548"/>
    <w:rsid w:val="003E6814"/>
    <w:rsid w:val="003E697D"/>
    <w:rsid w:val="003E7107"/>
    <w:rsid w:val="003F020D"/>
    <w:rsid w:val="003F03D9"/>
    <w:rsid w:val="003F0E0C"/>
    <w:rsid w:val="003F1C4E"/>
    <w:rsid w:val="003F2FBE"/>
    <w:rsid w:val="003F3058"/>
    <w:rsid w:val="003F318D"/>
    <w:rsid w:val="003F5BAE"/>
    <w:rsid w:val="003F5F1F"/>
    <w:rsid w:val="003F68D2"/>
    <w:rsid w:val="003F6B97"/>
    <w:rsid w:val="003F6ECF"/>
    <w:rsid w:val="003F6ED7"/>
    <w:rsid w:val="00400363"/>
    <w:rsid w:val="0040102D"/>
    <w:rsid w:val="00401C84"/>
    <w:rsid w:val="00403210"/>
    <w:rsid w:val="004035BB"/>
    <w:rsid w:val="004035EB"/>
    <w:rsid w:val="00403A90"/>
    <w:rsid w:val="00404B12"/>
    <w:rsid w:val="00404EF8"/>
    <w:rsid w:val="00405448"/>
    <w:rsid w:val="00406167"/>
    <w:rsid w:val="00406664"/>
    <w:rsid w:val="00406BF9"/>
    <w:rsid w:val="00407332"/>
    <w:rsid w:val="00407828"/>
    <w:rsid w:val="004117DD"/>
    <w:rsid w:val="004120E9"/>
    <w:rsid w:val="0041347B"/>
    <w:rsid w:val="00413D8E"/>
    <w:rsid w:val="004140F2"/>
    <w:rsid w:val="00416280"/>
    <w:rsid w:val="004179F8"/>
    <w:rsid w:val="00417B22"/>
    <w:rsid w:val="00421085"/>
    <w:rsid w:val="00421955"/>
    <w:rsid w:val="00422F1B"/>
    <w:rsid w:val="0042465E"/>
    <w:rsid w:val="00424DF7"/>
    <w:rsid w:val="0042503F"/>
    <w:rsid w:val="00426E65"/>
    <w:rsid w:val="00427107"/>
    <w:rsid w:val="0043060C"/>
    <w:rsid w:val="004329B2"/>
    <w:rsid w:val="00432B76"/>
    <w:rsid w:val="00433ABC"/>
    <w:rsid w:val="00433E06"/>
    <w:rsid w:val="00434D01"/>
    <w:rsid w:val="00435D26"/>
    <w:rsid w:val="00440C99"/>
    <w:rsid w:val="00440D0E"/>
    <w:rsid w:val="00441506"/>
    <w:rsid w:val="0044175C"/>
    <w:rsid w:val="00443234"/>
    <w:rsid w:val="004439C3"/>
    <w:rsid w:val="00443D52"/>
    <w:rsid w:val="00444D81"/>
    <w:rsid w:val="00444EAB"/>
    <w:rsid w:val="00444F9E"/>
    <w:rsid w:val="004453F1"/>
    <w:rsid w:val="00445A7A"/>
    <w:rsid w:val="00445CD7"/>
    <w:rsid w:val="00445F4D"/>
    <w:rsid w:val="00446A12"/>
    <w:rsid w:val="00447FCB"/>
    <w:rsid w:val="00450199"/>
    <w:rsid w:val="004504C0"/>
    <w:rsid w:val="00451D1E"/>
    <w:rsid w:val="00451E38"/>
    <w:rsid w:val="00452B62"/>
    <w:rsid w:val="00453B22"/>
    <w:rsid w:val="004550FB"/>
    <w:rsid w:val="00457477"/>
    <w:rsid w:val="00457FD7"/>
    <w:rsid w:val="00460344"/>
    <w:rsid w:val="004604B0"/>
    <w:rsid w:val="00460E97"/>
    <w:rsid w:val="0046111A"/>
    <w:rsid w:val="00461379"/>
    <w:rsid w:val="0046221D"/>
    <w:rsid w:val="00462946"/>
    <w:rsid w:val="00462FA8"/>
    <w:rsid w:val="00463F43"/>
    <w:rsid w:val="00464B94"/>
    <w:rsid w:val="00465298"/>
    <w:rsid w:val="004653A8"/>
    <w:rsid w:val="00465A0B"/>
    <w:rsid w:val="004660F8"/>
    <w:rsid w:val="0046747B"/>
    <w:rsid w:val="00467E26"/>
    <w:rsid w:val="0047077C"/>
    <w:rsid w:val="00470B05"/>
    <w:rsid w:val="00470D75"/>
    <w:rsid w:val="0047207C"/>
    <w:rsid w:val="00472AAA"/>
    <w:rsid w:val="00472CD6"/>
    <w:rsid w:val="004732F5"/>
    <w:rsid w:val="004739F2"/>
    <w:rsid w:val="00474E3C"/>
    <w:rsid w:val="00474ED5"/>
    <w:rsid w:val="00475188"/>
    <w:rsid w:val="00476A46"/>
    <w:rsid w:val="00480A58"/>
    <w:rsid w:val="0048115C"/>
    <w:rsid w:val="00482151"/>
    <w:rsid w:val="00482C2E"/>
    <w:rsid w:val="00483E85"/>
    <w:rsid w:val="00484D29"/>
    <w:rsid w:val="00485FAD"/>
    <w:rsid w:val="00486363"/>
    <w:rsid w:val="004867D5"/>
    <w:rsid w:val="004869D7"/>
    <w:rsid w:val="00487957"/>
    <w:rsid w:val="00487AED"/>
    <w:rsid w:val="0049185F"/>
    <w:rsid w:val="00491EDF"/>
    <w:rsid w:val="00492A3F"/>
    <w:rsid w:val="0049417C"/>
    <w:rsid w:val="00494764"/>
    <w:rsid w:val="00494F62"/>
    <w:rsid w:val="004A0840"/>
    <w:rsid w:val="004A13B5"/>
    <w:rsid w:val="004A2001"/>
    <w:rsid w:val="004A2A84"/>
    <w:rsid w:val="004A2C3B"/>
    <w:rsid w:val="004A3590"/>
    <w:rsid w:val="004A4F57"/>
    <w:rsid w:val="004A535F"/>
    <w:rsid w:val="004A6D56"/>
    <w:rsid w:val="004A7B55"/>
    <w:rsid w:val="004A7C52"/>
    <w:rsid w:val="004B00A7"/>
    <w:rsid w:val="004B1E05"/>
    <w:rsid w:val="004B231B"/>
    <w:rsid w:val="004B25E2"/>
    <w:rsid w:val="004B2C15"/>
    <w:rsid w:val="004B34D7"/>
    <w:rsid w:val="004B5037"/>
    <w:rsid w:val="004B5B2F"/>
    <w:rsid w:val="004B626A"/>
    <w:rsid w:val="004B660E"/>
    <w:rsid w:val="004B6AD2"/>
    <w:rsid w:val="004B77B2"/>
    <w:rsid w:val="004C05BD"/>
    <w:rsid w:val="004C06BA"/>
    <w:rsid w:val="004C2498"/>
    <w:rsid w:val="004C2A08"/>
    <w:rsid w:val="004C3B06"/>
    <w:rsid w:val="004C3E93"/>
    <w:rsid w:val="004C3F97"/>
    <w:rsid w:val="004C7EE7"/>
    <w:rsid w:val="004D0976"/>
    <w:rsid w:val="004D2DEE"/>
    <w:rsid w:val="004D2E1F"/>
    <w:rsid w:val="004D3420"/>
    <w:rsid w:val="004D37E5"/>
    <w:rsid w:val="004D4EE4"/>
    <w:rsid w:val="004D5282"/>
    <w:rsid w:val="004D6868"/>
    <w:rsid w:val="004D6D4D"/>
    <w:rsid w:val="004D7FD9"/>
    <w:rsid w:val="004E0845"/>
    <w:rsid w:val="004E1324"/>
    <w:rsid w:val="004E18FF"/>
    <w:rsid w:val="004E19A5"/>
    <w:rsid w:val="004E1D23"/>
    <w:rsid w:val="004E1DD4"/>
    <w:rsid w:val="004E21C5"/>
    <w:rsid w:val="004E2CBF"/>
    <w:rsid w:val="004E37E5"/>
    <w:rsid w:val="004E3A34"/>
    <w:rsid w:val="004E3FDB"/>
    <w:rsid w:val="004E5024"/>
    <w:rsid w:val="004E52AA"/>
    <w:rsid w:val="004E5660"/>
    <w:rsid w:val="004F027D"/>
    <w:rsid w:val="004F1F4A"/>
    <w:rsid w:val="004F2097"/>
    <w:rsid w:val="004F27B2"/>
    <w:rsid w:val="004F296D"/>
    <w:rsid w:val="004F2EF6"/>
    <w:rsid w:val="004F4993"/>
    <w:rsid w:val="004F508B"/>
    <w:rsid w:val="004F695F"/>
    <w:rsid w:val="004F6CA4"/>
    <w:rsid w:val="004F7503"/>
    <w:rsid w:val="00500752"/>
    <w:rsid w:val="00500CB7"/>
    <w:rsid w:val="00501A50"/>
    <w:rsid w:val="0050222D"/>
    <w:rsid w:val="00503AF3"/>
    <w:rsid w:val="005041C9"/>
    <w:rsid w:val="00504E44"/>
    <w:rsid w:val="00504EAF"/>
    <w:rsid w:val="0050696D"/>
    <w:rsid w:val="00506F3E"/>
    <w:rsid w:val="0051094B"/>
    <w:rsid w:val="005110D7"/>
    <w:rsid w:val="00511C66"/>
    <w:rsid w:val="00511D99"/>
    <w:rsid w:val="005128D3"/>
    <w:rsid w:val="005135A5"/>
    <w:rsid w:val="005137BE"/>
    <w:rsid w:val="005147E8"/>
    <w:rsid w:val="005158F2"/>
    <w:rsid w:val="00516C20"/>
    <w:rsid w:val="00517610"/>
    <w:rsid w:val="00520124"/>
    <w:rsid w:val="005213B0"/>
    <w:rsid w:val="00523077"/>
    <w:rsid w:val="00523E9E"/>
    <w:rsid w:val="005241E9"/>
    <w:rsid w:val="00524689"/>
    <w:rsid w:val="00526DFC"/>
    <w:rsid w:val="00526E81"/>
    <w:rsid w:val="00526F43"/>
    <w:rsid w:val="00527106"/>
    <w:rsid w:val="00527651"/>
    <w:rsid w:val="005328A1"/>
    <w:rsid w:val="0053363F"/>
    <w:rsid w:val="005337DB"/>
    <w:rsid w:val="00534664"/>
    <w:rsid w:val="00535137"/>
    <w:rsid w:val="00535845"/>
    <w:rsid w:val="00535902"/>
    <w:rsid w:val="00535D4E"/>
    <w:rsid w:val="005363AB"/>
    <w:rsid w:val="00540C0D"/>
    <w:rsid w:val="005413F9"/>
    <w:rsid w:val="00542EE6"/>
    <w:rsid w:val="0054342E"/>
    <w:rsid w:val="00543E1B"/>
    <w:rsid w:val="00544DE8"/>
    <w:rsid w:val="00544EF4"/>
    <w:rsid w:val="00545024"/>
    <w:rsid w:val="00545E53"/>
    <w:rsid w:val="005479D9"/>
    <w:rsid w:val="0055003F"/>
    <w:rsid w:val="005508F5"/>
    <w:rsid w:val="00556BC8"/>
    <w:rsid w:val="005572BD"/>
    <w:rsid w:val="00557A12"/>
    <w:rsid w:val="00557E98"/>
    <w:rsid w:val="00560AC7"/>
    <w:rsid w:val="005614EC"/>
    <w:rsid w:val="0056176B"/>
    <w:rsid w:val="00561AFB"/>
    <w:rsid w:val="00561FA8"/>
    <w:rsid w:val="0056289A"/>
    <w:rsid w:val="0056289B"/>
    <w:rsid w:val="005630E8"/>
    <w:rsid w:val="005635ED"/>
    <w:rsid w:val="00565253"/>
    <w:rsid w:val="00565535"/>
    <w:rsid w:val="00566161"/>
    <w:rsid w:val="00566BBA"/>
    <w:rsid w:val="00566E97"/>
    <w:rsid w:val="00566F7E"/>
    <w:rsid w:val="005675D1"/>
    <w:rsid w:val="00570191"/>
    <w:rsid w:val="00570208"/>
    <w:rsid w:val="00570570"/>
    <w:rsid w:val="00570F10"/>
    <w:rsid w:val="0057129D"/>
    <w:rsid w:val="00572512"/>
    <w:rsid w:val="00573310"/>
    <w:rsid w:val="00573EE6"/>
    <w:rsid w:val="005746FC"/>
    <w:rsid w:val="0057547F"/>
    <w:rsid w:val="005754EE"/>
    <w:rsid w:val="005759E6"/>
    <w:rsid w:val="0057617E"/>
    <w:rsid w:val="00576497"/>
    <w:rsid w:val="005778F4"/>
    <w:rsid w:val="00577F38"/>
    <w:rsid w:val="00577FE3"/>
    <w:rsid w:val="00580D4B"/>
    <w:rsid w:val="005835E7"/>
    <w:rsid w:val="0058397F"/>
    <w:rsid w:val="00583BF8"/>
    <w:rsid w:val="00583E7F"/>
    <w:rsid w:val="00584937"/>
    <w:rsid w:val="00584E7C"/>
    <w:rsid w:val="00585711"/>
    <w:rsid w:val="00585F33"/>
    <w:rsid w:val="00587ACA"/>
    <w:rsid w:val="00590172"/>
    <w:rsid w:val="00591124"/>
    <w:rsid w:val="00594594"/>
    <w:rsid w:val="00594743"/>
    <w:rsid w:val="0059490E"/>
    <w:rsid w:val="005952D8"/>
    <w:rsid w:val="00597024"/>
    <w:rsid w:val="0059755B"/>
    <w:rsid w:val="005A0274"/>
    <w:rsid w:val="005A095C"/>
    <w:rsid w:val="005A1829"/>
    <w:rsid w:val="005A301A"/>
    <w:rsid w:val="005A493D"/>
    <w:rsid w:val="005A57CC"/>
    <w:rsid w:val="005A669D"/>
    <w:rsid w:val="005A6AF9"/>
    <w:rsid w:val="005A75D8"/>
    <w:rsid w:val="005B1ECD"/>
    <w:rsid w:val="005B2541"/>
    <w:rsid w:val="005B3290"/>
    <w:rsid w:val="005B65D9"/>
    <w:rsid w:val="005B713E"/>
    <w:rsid w:val="005B7522"/>
    <w:rsid w:val="005B7D88"/>
    <w:rsid w:val="005C03B6"/>
    <w:rsid w:val="005C3126"/>
    <w:rsid w:val="005C348E"/>
    <w:rsid w:val="005C41C5"/>
    <w:rsid w:val="005C51F7"/>
    <w:rsid w:val="005C5F8C"/>
    <w:rsid w:val="005C6519"/>
    <w:rsid w:val="005C68E1"/>
    <w:rsid w:val="005C6C3E"/>
    <w:rsid w:val="005C6E0A"/>
    <w:rsid w:val="005D1793"/>
    <w:rsid w:val="005D250D"/>
    <w:rsid w:val="005D26DD"/>
    <w:rsid w:val="005D3763"/>
    <w:rsid w:val="005D37EA"/>
    <w:rsid w:val="005D4058"/>
    <w:rsid w:val="005D539D"/>
    <w:rsid w:val="005D554E"/>
    <w:rsid w:val="005D55E1"/>
    <w:rsid w:val="005D64A4"/>
    <w:rsid w:val="005E011C"/>
    <w:rsid w:val="005E0416"/>
    <w:rsid w:val="005E0694"/>
    <w:rsid w:val="005E14A0"/>
    <w:rsid w:val="005E19ED"/>
    <w:rsid w:val="005E19F7"/>
    <w:rsid w:val="005E3B9B"/>
    <w:rsid w:val="005E45CB"/>
    <w:rsid w:val="005E4F04"/>
    <w:rsid w:val="005E62C2"/>
    <w:rsid w:val="005E6C71"/>
    <w:rsid w:val="005E7DC6"/>
    <w:rsid w:val="005E7DE4"/>
    <w:rsid w:val="005F0963"/>
    <w:rsid w:val="005F148D"/>
    <w:rsid w:val="005F2420"/>
    <w:rsid w:val="005F2824"/>
    <w:rsid w:val="005F2DE5"/>
    <w:rsid w:val="005F2E98"/>
    <w:rsid w:val="005F2EBA"/>
    <w:rsid w:val="005F35ED"/>
    <w:rsid w:val="005F42CF"/>
    <w:rsid w:val="005F4FB6"/>
    <w:rsid w:val="005F535C"/>
    <w:rsid w:val="005F6738"/>
    <w:rsid w:val="005F76DC"/>
    <w:rsid w:val="005F7812"/>
    <w:rsid w:val="005F7A88"/>
    <w:rsid w:val="0060241C"/>
    <w:rsid w:val="006035BF"/>
    <w:rsid w:val="00603A1A"/>
    <w:rsid w:val="006046D5"/>
    <w:rsid w:val="00604773"/>
    <w:rsid w:val="00604810"/>
    <w:rsid w:val="00604993"/>
    <w:rsid w:val="00605038"/>
    <w:rsid w:val="0060568B"/>
    <w:rsid w:val="00607A93"/>
    <w:rsid w:val="00610C08"/>
    <w:rsid w:val="00611746"/>
    <w:rsid w:val="00611D3F"/>
    <w:rsid w:val="00611F74"/>
    <w:rsid w:val="006125E3"/>
    <w:rsid w:val="00613F72"/>
    <w:rsid w:val="006150B1"/>
    <w:rsid w:val="00615772"/>
    <w:rsid w:val="006161E0"/>
    <w:rsid w:val="006202C9"/>
    <w:rsid w:val="00620818"/>
    <w:rsid w:val="00621256"/>
    <w:rsid w:val="0062156D"/>
    <w:rsid w:val="00621EC6"/>
    <w:rsid w:val="00621FCC"/>
    <w:rsid w:val="00622E4B"/>
    <w:rsid w:val="00623C14"/>
    <w:rsid w:val="00624AA5"/>
    <w:rsid w:val="006258CB"/>
    <w:rsid w:val="006260F3"/>
    <w:rsid w:val="00626C68"/>
    <w:rsid w:val="00627AD6"/>
    <w:rsid w:val="006333DA"/>
    <w:rsid w:val="006338CB"/>
    <w:rsid w:val="006345FA"/>
    <w:rsid w:val="00635134"/>
    <w:rsid w:val="006356E2"/>
    <w:rsid w:val="00636008"/>
    <w:rsid w:val="00636A80"/>
    <w:rsid w:val="00637369"/>
    <w:rsid w:val="00637C68"/>
    <w:rsid w:val="006412A7"/>
    <w:rsid w:val="0064195E"/>
    <w:rsid w:val="00642A65"/>
    <w:rsid w:val="00642DF0"/>
    <w:rsid w:val="00643378"/>
    <w:rsid w:val="00643C1C"/>
    <w:rsid w:val="00644CF5"/>
    <w:rsid w:val="00645B89"/>
    <w:rsid w:val="00645DCE"/>
    <w:rsid w:val="006465AC"/>
    <w:rsid w:val="006465BF"/>
    <w:rsid w:val="006474C0"/>
    <w:rsid w:val="0065030F"/>
    <w:rsid w:val="00651C74"/>
    <w:rsid w:val="00652655"/>
    <w:rsid w:val="00653333"/>
    <w:rsid w:val="00653B22"/>
    <w:rsid w:val="00654582"/>
    <w:rsid w:val="00654F5F"/>
    <w:rsid w:val="00654FAD"/>
    <w:rsid w:val="0065526E"/>
    <w:rsid w:val="00655620"/>
    <w:rsid w:val="00655BAD"/>
    <w:rsid w:val="006561A1"/>
    <w:rsid w:val="0065760E"/>
    <w:rsid w:val="00657BF4"/>
    <w:rsid w:val="006603FB"/>
    <w:rsid w:val="006606D9"/>
    <w:rsid w:val="006608DF"/>
    <w:rsid w:val="00660B76"/>
    <w:rsid w:val="00661025"/>
    <w:rsid w:val="006620D8"/>
    <w:rsid w:val="006623AC"/>
    <w:rsid w:val="00662AF5"/>
    <w:rsid w:val="00662B62"/>
    <w:rsid w:val="00664F2C"/>
    <w:rsid w:val="006678AF"/>
    <w:rsid w:val="00667A91"/>
    <w:rsid w:val="0067004D"/>
    <w:rsid w:val="006701EF"/>
    <w:rsid w:val="00673BA5"/>
    <w:rsid w:val="00674617"/>
    <w:rsid w:val="006774EC"/>
    <w:rsid w:val="00680058"/>
    <w:rsid w:val="0068071A"/>
    <w:rsid w:val="006807A8"/>
    <w:rsid w:val="00681F69"/>
    <w:rsid w:val="00681F9F"/>
    <w:rsid w:val="006840EA"/>
    <w:rsid w:val="006844E2"/>
    <w:rsid w:val="00685267"/>
    <w:rsid w:val="006855E7"/>
    <w:rsid w:val="00685BC5"/>
    <w:rsid w:val="006872AE"/>
    <w:rsid w:val="00690082"/>
    <w:rsid w:val="00690252"/>
    <w:rsid w:val="00690550"/>
    <w:rsid w:val="00693456"/>
    <w:rsid w:val="0069347B"/>
    <w:rsid w:val="00693F9F"/>
    <w:rsid w:val="006944C9"/>
    <w:rsid w:val="006945E3"/>
    <w:rsid w:val="006946BB"/>
    <w:rsid w:val="00696441"/>
    <w:rsid w:val="006969FA"/>
    <w:rsid w:val="006A044B"/>
    <w:rsid w:val="006A24D1"/>
    <w:rsid w:val="006A2A09"/>
    <w:rsid w:val="006A3462"/>
    <w:rsid w:val="006A35D5"/>
    <w:rsid w:val="006A6F1F"/>
    <w:rsid w:val="006A7150"/>
    <w:rsid w:val="006A748A"/>
    <w:rsid w:val="006A7B6D"/>
    <w:rsid w:val="006A7D3B"/>
    <w:rsid w:val="006B044F"/>
    <w:rsid w:val="006B172D"/>
    <w:rsid w:val="006B28EC"/>
    <w:rsid w:val="006B320B"/>
    <w:rsid w:val="006B628C"/>
    <w:rsid w:val="006C0353"/>
    <w:rsid w:val="006C0781"/>
    <w:rsid w:val="006C09A0"/>
    <w:rsid w:val="006C331A"/>
    <w:rsid w:val="006C3AB9"/>
    <w:rsid w:val="006C3ED7"/>
    <w:rsid w:val="006C419E"/>
    <w:rsid w:val="006C4378"/>
    <w:rsid w:val="006C4A31"/>
    <w:rsid w:val="006C5AC2"/>
    <w:rsid w:val="006C6AFB"/>
    <w:rsid w:val="006C795B"/>
    <w:rsid w:val="006D2735"/>
    <w:rsid w:val="006D3716"/>
    <w:rsid w:val="006D3920"/>
    <w:rsid w:val="006D45B2"/>
    <w:rsid w:val="006D6245"/>
    <w:rsid w:val="006E0FCC"/>
    <w:rsid w:val="006E1208"/>
    <w:rsid w:val="006E1E96"/>
    <w:rsid w:val="006E28FC"/>
    <w:rsid w:val="006E3C64"/>
    <w:rsid w:val="006E5E21"/>
    <w:rsid w:val="006E6914"/>
    <w:rsid w:val="006F14C6"/>
    <w:rsid w:val="006F2648"/>
    <w:rsid w:val="006F2C47"/>
    <w:rsid w:val="006F2F10"/>
    <w:rsid w:val="006F324C"/>
    <w:rsid w:val="006F3763"/>
    <w:rsid w:val="006F3E88"/>
    <w:rsid w:val="006F482B"/>
    <w:rsid w:val="006F6311"/>
    <w:rsid w:val="006F66AA"/>
    <w:rsid w:val="006F7337"/>
    <w:rsid w:val="006F76CC"/>
    <w:rsid w:val="007012BE"/>
    <w:rsid w:val="00701952"/>
    <w:rsid w:val="0070196F"/>
    <w:rsid w:val="00702556"/>
    <w:rsid w:val="0070277E"/>
    <w:rsid w:val="007039D6"/>
    <w:rsid w:val="00704156"/>
    <w:rsid w:val="00706368"/>
    <w:rsid w:val="007067EB"/>
    <w:rsid w:val="007069FC"/>
    <w:rsid w:val="0070794B"/>
    <w:rsid w:val="0071105F"/>
    <w:rsid w:val="00711221"/>
    <w:rsid w:val="0071138B"/>
    <w:rsid w:val="00712638"/>
    <w:rsid w:val="00712675"/>
    <w:rsid w:val="00713319"/>
    <w:rsid w:val="00713808"/>
    <w:rsid w:val="007138DB"/>
    <w:rsid w:val="007151B6"/>
    <w:rsid w:val="0071520D"/>
    <w:rsid w:val="007155CE"/>
    <w:rsid w:val="00715EDB"/>
    <w:rsid w:val="007160D5"/>
    <w:rsid w:val="007163FB"/>
    <w:rsid w:val="0071662E"/>
    <w:rsid w:val="00717101"/>
    <w:rsid w:val="00717C2E"/>
    <w:rsid w:val="007204FA"/>
    <w:rsid w:val="0072120C"/>
    <w:rsid w:val="007213B3"/>
    <w:rsid w:val="00722A4F"/>
    <w:rsid w:val="00723A7F"/>
    <w:rsid w:val="0072428D"/>
    <w:rsid w:val="0072457F"/>
    <w:rsid w:val="007248C6"/>
    <w:rsid w:val="00724B5F"/>
    <w:rsid w:val="00724C61"/>
    <w:rsid w:val="00725406"/>
    <w:rsid w:val="0072621B"/>
    <w:rsid w:val="00730555"/>
    <w:rsid w:val="0073092A"/>
    <w:rsid w:val="00730E32"/>
    <w:rsid w:val="0073118C"/>
    <w:rsid w:val="007312CC"/>
    <w:rsid w:val="0073217A"/>
    <w:rsid w:val="007330A9"/>
    <w:rsid w:val="007343A5"/>
    <w:rsid w:val="007368E7"/>
    <w:rsid w:val="00736A64"/>
    <w:rsid w:val="00737B34"/>
    <w:rsid w:val="00737F6A"/>
    <w:rsid w:val="007410B6"/>
    <w:rsid w:val="00741447"/>
    <w:rsid w:val="007422E0"/>
    <w:rsid w:val="0074325F"/>
    <w:rsid w:val="00744C6F"/>
    <w:rsid w:val="007457F6"/>
    <w:rsid w:val="00745ABB"/>
    <w:rsid w:val="00746813"/>
    <w:rsid w:val="00746AD1"/>
    <w:rsid w:val="00746E38"/>
    <w:rsid w:val="00747899"/>
    <w:rsid w:val="00747CD5"/>
    <w:rsid w:val="007504D3"/>
    <w:rsid w:val="0075099D"/>
    <w:rsid w:val="0075245A"/>
    <w:rsid w:val="0075270A"/>
    <w:rsid w:val="00753B51"/>
    <w:rsid w:val="00753BA4"/>
    <w:rsid w:val="007560EC"/>
    <w:rsid w:val="00756629"/>
    <w:rsid w:val="00756876"/>
    <w:rsid w:val="0075751F"/>
    <w:rsid w:val="007575D2"/>
    <w:rsid w:val="00757B4F"/>
    <w:rsid w:val="00757B6A"/>
    <w:rsid w:val="007601B5"/>
    <w:rsid w:val="007610E0"/>
    <w:rsid w:val="00761A21"/>
    <w:rsid w:val="00761DDA"/>
    <w:rsid w:val="007621AA"/>
    <w:rsid w:val="0076260A"/>
    <w:rsid w:val="00762DFD"/>
    <w:rsid w:val="00762FD3"/>
    <w:rsid w:val="00764A5F"/>
    <w:rsid w:val="00764A67"/>
    <w:rsid w:val="00764DC8"/>
    <w:rsid w:val="00764E91"/>
    <w:rsid w:val="00766C6A"/>
    <w:rsid w:val="0076704F"/>
    <w:rsid w:val="0076706C"/>
    <w:rsid w:val="00767232"/>
    <w:rsid w:val="00767491"/>
    <w:rsid w:val="00767848"/>
    <w:rsid w:val="007679BE"/>
    <w:rsid w:val="007707FB"/>
    <w:rsid w:val="00770F6B"/>
    <w:rsid w:val="00771883"/>
    <w:rsid w:val="00772052"/>
    <w:rsid w:val="00772725"/>
    <w:rsid w:val="00773442"/>
    <w:rsid w:val="00774D7F"/>
    <w:rsid w:val="00776DC2"/>
    <w:rsid w:val="00780122"/>
    <w:rsid w:val="007816A2"/>
    <w:rsid w:val="0078214B"/>
    <w:rsid w:val="007835E6"/>
    <w:rsid w:val="007842FF"/>
    <w:rsid w:val="0078498A"/>
    <w:rsid w:val="00784BF5"/>
    <w:rsid w:val="007850BD"/>
    <w:rsid w:val="007856E4"/>
    <w:rsid w:val="00785FB3"/>
    <w:rsid w:val="007870B9"/>
    <w:rsid w:val="007878FE"/>
    <w:rsid w:val="00792207"/>
    <w:rsid w:val="00792B64"/>
    <w:rsid w:val="00792E29"/>
    <w:rsid w:val="0079354E"/>
    <w:rsid w:val="0079379A"/>
    <w:rsid w:val="00793CE6"/>
    <w:rsid w:val="00793F4E"/>
    <w:rsid w:val="00794953"/>
    <w:rsid w:val="007A1F2F"/>
    <w:rsid w:val="007A2A5C"/>
    <w:rsid w:val="007A2DFF"/>
    <w:rsid w:val="007A35EF"/>
    <w:rsid w:val="007A379C"/>
    <w:rsid w:val="007A5150"/>
    <w:rsid w:val="007A5214"/>
    <w:rsid w:val="007A5373"/>
    <w:rsid w:val="007A7007"/>
    <w:rsid w:val="007A770F"/>
    <w:rsid w:val="007A789F"/>
    <w:rsid w:val="007B0B28"/>
    <w:rsid w:val="007B2C65"/>
    <w:rsid w:val="007B2E54"/>
    <w:rsid w:val="007B4B3A"/>
    <w:rsid w:val="007B5868"/>
    <w:rsid w:val="007B62B9"/>
    <w:rsid w:val="007B66EB"/>
    <w:rsid w:val="007B7327"/>
    <w:rsid w:val="007B75BC"/>
    <w:rsid w:val="007B7F5F"/>
    <w:rsid w:val="007C001D"/>
    <w:rsid w:val="007C03CB"/>
    <w:rsid w:val="007C05A1"/>
    <w:rsid w:val="007C0B26"/>
    <w:rsid w:val="007C0BD6"/>
    <w:rsid w:val="007C1B0F"/>
    <w:rsid w:val="007C3806"/>
    <w:rsid w:val="007C39D2"/>
    <w:rsid w:val="007C4BD5"/>
    <w:rsid w:val="007C4C17"/>
    <w:rsid w:val="007C57CD"/>
    <w:rsid w:val="007C5BB7"/>
    <w:rsid w:val="007C6816"/>
    <w:rsid w:val="007D07D5"/>
    <w:rsid w:val="007D1780"/>
    <w:rsid w:val="007D1B57"/>
    <w:rsid w:val="007D1C64"/>
    <w:rsid w:val="007D32DD"/>
    <w:rsid w:val="007D4B05"/>
    <w:rsid w:val="007D4C2E"/>
    <w:rsid w:val="007D6DCE"/>
    <w:rsid w:val="007D72C4"/>
    <w:rsid w:val="007E0FE1"/>
    <w:rsid w:val="007E1AC3"/>
    <w:rsid w:val="007E2444"/>
    <w:rsid w:val="007E2CFE"/>
    <w:rsid w:val="007E3C56"/>
    <w:rsid w:val="007E476B"/>
    <w:rsid w:val="007E5634"/>
    <w:rsid w:val="007E59C9"/>
    <w:rsid w:val="007E61AC"/>
    <w:rsid w:val="007E6F60"/>
    <w:rsid w:val="007E7A9A"/>
    <w:rsid w:val="007E7B7E"/>
    <w:rsid w:val="007F0072"/>
    <w:rsid w:val="007F085A"/>
    <w:rsid w:val="007F111B"/>
    <w:rsid w:val="007F2EB6"/>
    <w:rsid w:val="007F4152"/>
    <w:rsid w:val="007F48AA"/>
    <w:rsid w:val="007F48BC"/>
    <w:rsid w:val="007F54C3"/>
    <w:rsid w:val="00801332"/>
    <w:rsid w:val="00801494"/>
    <w:rsid w:val="00802662"/>
    <w:rsid w:val="00802949"/>
    <w:rsid w:val="00802AF5"/>
    <w:rsid w:val="00802B47"/>
    <w:rsid w:val="0080301E"/>
    <w:rsid w:val="0080365F"/>
    <w:rsid w:val="008047C3"/>
    <w:rsid w:val="00805670"/>
    <w:rsid w:val="00810705"/>
    <w:rsid w:val="00812BE5"/>
    <w:rsid w:val="00812D08"/>
    <w:rsid w:val="00812DD2"/>
    <w:rsid w:val="00813880"/>
    <w:rsid w:val="008143D3"/>
    <w:rsid w:val="008152B5"/>
    <w:rsid w:val="00817429"/>
    <w:rsid w:val="00820408"/>
    <w:rsid w:val="00820FB9"/>
    <w:rsid w:val="00821514"/>
    <w:rsid w:val="00821884"/>
    <w:rsid w:val="00821E35"/>
    <w:rsid w:val="0082450C"/>
    <w:rsid w:val="00824591"/>
    <w:rsid w:val="0082481F"/>
    <w:rsid w:val="00824AED"/>
    <w:rsid w:val="00827172"/>
    <w:rsid w:val="00827303"/>
    <w:rsid w:val="00827820"/>
    <w:rsid w:val="00827F35"/>
    <w:rsid w:val="00830151"/>
    <w:rsid w:val="00831B8B"/>
    <w:rsid w:val="00831DB1"/>
    <w:rsid w:val="00832BF4"/>
    <w:rsid w:val="00833D51"/>
    <w:rsid w:val="00834045"/>
    <w:rsid w:val="0083405D"/>
    <w:rsid w:val="00834FD7"/>
    <w:rsid w:val="008352D4"/>
    <w:rsid w:val="00835ABB"/>
    <w:rsid w:val="00836DB9"/>
    <w:rsid w:val="00837C67"/>
    <w:rsid w:val="008415B0"/>
    <w:rsid w:val="00841AD5"/>
    <w:rsid w:val="00842028"/>
    <w:rsid w:val="008426AF"/>
    <w:rsid w:val="008429AC"/>
    <w:rsid w:val="00842BED"/>
    <w:rsid w:val="00842C2C"/>
    <w:rsid w:val="008436B8"/>
    <w:rsid w:val="00844487"/>
    <w:rsid w:val="008460B6"/>
    <w:rsid w:val="00846320"/>
    <w:rsid w:val="00846DDC"/>
    <w:rsid w:val="008500D7"/>
    <w:rsid w:val="00850105"/>
    <w:rsid w:val="00850C9D"/>
    <w:rsid w:val="00850E8F"/>
    <w:rsid w:val="00851784"/>
    <w:rsid w:val="00851AEA"/>
    <w:rsid w:val="008525E1"/>
    <w:rsid w:val="00852B59"/>
    <w:rsid w:val="00853919"/>
    <w:rsid w:val="00853BF0"/>
    <w:rsid w:val="008560E2"/>
    <w:rsid w:val="00856272"/>
    <w:rsid w:val="008563FF"/>
    <w:rsid w:val="008575AD"/>
    <w:rsid w:val="0086018B"/>
    <w:rsid w:val="008611DD"/>
    <w:rsid w:val="00861533"/>
    <w:rsid w:val="008620DE"/>
    <w:rsid w:val="008637B7"/>
    <w:rsid w:val="00863E20"/>
    <w:rsid w:val="00864C15"/>
    <w:rsid w:val="00864E81"/>
    <w:rsid w:val="00865FB7"/>
    <w:rsid w:val="00866867"/>
    <w:rsid w:val="00867EC5"/>
    <w:rsid w:val="00871F22"/>
    <w:rsid w:val="00872257"/>
    <w:rsid w:val="0087288E"/>
    <w:rsid w:val="00872AF9"/>
    <w:rsid w:val="00872E94"/>
    <w:rsid w:val="00873DA3"/>
    <w:rsid w:val="008744A3"/>
    <w:rsid w:val="008753E6"/>
    <w:rsid w:val="0087738C"/>
    <w:rsid w:val="00877C25"/>
    <w:rsid w:val="008802AF"/>
    <w:rsid w:val="00881926"/>
    <w:rsid w:val="00881EB6"/>
    <w:rsid w:val="008822C9"/>
    <w:rsid w:val="00882512"/>
    <w:rsid w:val="00882CBC"/>
    <w:rsid w:val="00882D33"/>
    <w:rsid w:val="0088318F"/>
    <w:rsid w:val="0088331D"/>
    <w:rsid w:val="0088500D"/>
    <w:rsid w:val="008852B0"/>
    <w:rsid w:val="00885AE7"/>
    <w:rsid w:val="008860AC"/>
    <w:rsid w:val="00886596"/>
    <w:rsid w:val="00886B60"/>
    <w:rsid w:val="00887889"/>
    <w:rsid w:val="00890014"/>
    <w:rsid w:val="008904D3"/>
    <w:rsid w:val="008920FF"/>
    <w:rsid w:val="008926E8"/>
    <w:rsid w:val="00892892"/>
    <w:rsid w:val="008932ED"/>
    <w:rsid w:val="00894434"/>
    <w:rsid w:val="00894F19"/>
    <w:rsid w:val="00896A10"/>
    <w:rsid w:val="008971B5"/>
    <w:rsid w:val="008A009B"/>
    <w:rsid w:val="008A3AAD"/>
    <w:rsid w:val="008A56B8"/>
    <w:rsid w:val="008A5D26"/>
    <w:rsid w:val="008A6874"/>
    <w:rsid w:val="008A6B13"/>
    <w:rsid w:val="008A6ECB"/>
    <w:rsid w:val="008B0BF9"/>
    <w:rsid w:val="008B1A17"/>
    <w:rsid w:val="008B2866"/>
    <w:rsid w:val="008B3859"/>
    <w:rsid w:val="008B436D"/>
    <w:rsid w:val="008B4E49"/>
    <w:rsid w:val="008B7712"/>
    <w:rsid w:val="008B7B26"/>
    <w:rsid w:val="008B7D6B"/>
    <w:rsid w:val="008C1F08"/>
    <w:rsid w:val="008C2377"/>
    <w:rsid w:val="008C2E93"/>
    <w:rsid w:val="008C3095"/>
    <w:rsid w:val="008C3524"/>
    <w:rsid w:val="008C3617"/>
    <w:rsid w:val="008C3D2B"/>
    <w:rsid w:val="008C4061"/>
    <w:rsid w:val="008C4229"/>
    <w:rsid w:val="008C4262"/>
    <w:rsid w:val="008C5985"/>
    <w:rsid w:val="008C5BE0"/>
    <w:rsid w:val="008C62B4"/>
    <w:rsid w:val="008C648A"/>
    <w:rsid w:val="008C6AD1"/>
    <w:rsid w:val="008C6FD8"/>
    <w:rsid w:val="008C7233"/>
    <w:rsid w:val="008D01D8"/>
    <w:rsid w:val="008D0204"/>
    <w:rsid w:val="008D09B4"/>
    <w:rsid w:val="008D09E5"/>
    <w:rsid w:val="008D0F79"/>
    <w:rsid w:val="008D14E2"/>
    <w:rsid w:val="008D2434"/>
    <w:rsid w:val="008D3F39"/>
    <w:rsid w:val="008D5EAD"/>
    <w:rsid w:val="008D68B6"/>
    <w:rsid w:val="008D6BFA"/>
    <w:rsid w:val="008E0C76"/>
    <w:rsid w:val="008E1272"/>
    <w:rsid w:val="008E1377"/>
    <w:rsid w:val="008E171D"/>
    <w:rsid w:val="008E2785"/>
    <w:rsid w:val="008E4A9D"/>
    <w:rsid w:val="008E5C22"/>
    <w:rsid w:val="008E70B1"/>
    <w:rsid w:val="008E78A3"/>
    <w:rsid w:val="008F0654"/>
    <w:rsid w:val="008F06CB"/>
    <w:rsid w:val="008F0DB3"/>
    <w:rsid w:val="008F21ED"/>
    <w:rsid w:val="008F2E83"/>
    <w:rsid w:val="008F3758"/>
    <w:rsid w:val="008F3BC0"/>
    <w:rsid w:val="008F3CC9"/>
    <w:rsid w:val="008F43DC"/>
    <w:rsid w:val="008F592D"/>
    <w:rsid w:val="008F5A14"/>
    <w:rsid w:val="008F612A"/>
    <w:rsid w:val="008F7A69"/>
    <w:rsid w:val="0090152D"/>
    <w:rsid w:val="0090293D"/>
    <w:rsid w:val="009034DE"/>
    <w:rsid w:val="00904880"/>
    <w:rsid w:val="00905396"/>
    <w:rsid w:val="0090605D"/>
    <w:rsid w:val="0090610D"/>
    <w:rsid w:val="00906419"/>
    <w:rsid w:val="0090763B"/>
    <w:rsid w:val="00910B94"/>
    <w:rsid w:val="00911EA0"/>
    <w:rsid w:val="00912889"/>
    <w:rsid w:val="0091305F"/>
    <w:rsid w:val="00913A42"/>
    <w:rsid w:val="00914167"/>
    <w:rsid w:val="009143DB"/>
    <w:rsid w:val="00915065"/>
    <w:rsid w:val="009158FF"/>
    <w:rsid w:val="00917CE5"/>
    <w:rsid w:val="009203E0"/>
    <w:rsid w:val="009217C0"/>
    <w:rsid w:val="00921C55"/>
    <w:rsid w:val="0092275C"/>
    <w:rsid w:val="009240EF"/>
    <w:rsid w:val="009242C6"/>
    <w:rsid w:val="0092481E"/>
    <w:rsid w:val="00925241"/>
    <w:rsid w:val="00925CEC"/>
    <w:rsid w:val="0092672B"/>
    <w:rsid w:val="00926A3F"/>
    <w:rsid w:val="0092794E"/>
    <w:rsid w:val="00927B00"/>
    <w:rsid w:val="00930852"/>
    <w:rsid w:val="00930D30"/>
    <w:rsid w:val="00930F3F"/>
    <w:rsid w:val="009313A1"/>
    <w:rsid w:val="009332A2"/>
    <w:rsid w:val="0093336E"/>
    <w:rsid w:val="0093361E"/>
    <w:rsid w:val="00933B8C"/>
    <w:rsid w:val="009340EC"/>
    <w:rsid w:val="009341FC"/>
    <w:rsid w:val="0093537A"/>
    <w:rsid w:val="009359AA"/>
    <w:rsid w:val="009363E7"/>
    <w:rsid w:val="00937598"/>
    <w:rsid w:val="0093790B"/>
    <w:rsid w:val="00937F5D"/>
    <w:rsid w:val="0094038D"/>
    <w:rsid w:val="00940B6E"/>
    <w:rsid w:val="00940BA3"/>
    <w:rsid w:val="00943751"/>
    <w:rsid w:val="009438A7"/>
    <w:rsid w:val="00943EBB"/>
    <w:rsid w:val="00946B94"/>
    <w:rsid w:val="00946DD0"/>
    <w:rsid w:val="009509E6"/>
    <w:rsid w:val="00951397"/>
    <w:rsid w:val="0095166B"/>
    <w:rsid w:val="00952018"/>
    <w:rsid w:val="00952800"/>
    <w:rsid w:val="0095300D"/>
    <w:rsid w:val="00954920"/>
    <w:rsid w:val="009553CD"/>
    <w:rsid w:val="009555A5"/>
    <w:rsid w:val="00956812"/>
    <w:rsid w:val="00956E51"/>
    <w:rsid w:val="0095719A"/>
    <w:rsid w:val="009604AA"/>
    <w:rsid w:val="00960C90"/>
    <w:rsid w:val="00961BBE"/>
    <w:rsid w:val="009623E9"/>
    <w:rsid w:val="009637A3"/>
    <w:rsid w:val="00963EEB"/>
    <w:rsid w:val="00963FF0"/>
    <w:rsid w:val="009648BC"/>
    <w:rsid w:val="00964C2F"/>
    <w:rsid w:val="00964DE8"/>
    <w:rsid w:val="00965781"/>
    <w:rsid w:val="00965E7F"/>
    <w:rsid w:val="00965ED2"/>
    <w:rsid w:val="00965F88"/>
    <w:rsid w:val="0097076A"/>
    <w:rsid w:val="0097088B"/>
    <w:rsid w:val="00971D6B"/>
    <w:rsid w:val="00973413"/>
    <w:rsid w:val="00980400"/>
    <w:rsid w:val="00980FA4"/>
    <w:rsid w:val="009823E1"/>
    <w:rsid w:val="00982907"/>
    <w:rsid w:val="00984E03"/>
    <w:rsid w:val="00986D82"/>
    <w:rsid w:val="00986E37"/>
    <w:rsid w:val="00986F9C"/>
    <w:rsid w:val="009873A3"/>
    <w:rsid w:val="00987E85"/>
    <w:rsid w:val="00990186"/>
    <w:rsid w:val="00990DC8"/>
    <w:rsid w:val="009910AA"/>
    <w:rsid w:val="0099288E"/>
    <w:rsid w:val="00992F48"/>
    <w:rsid w:val="00993FCB"/>
    <w:rsid w:val="009952DA"/>
    <w:rsid w:val="0099651B"/>
    <w:rsid w:val="0099667B"/>
    <w:rsid w:val="00996B9E"/>
    <w:rsid w:val="009976DA"/>
    <w:rsid w:val="009A00E0"/>
    <w:rsid w:val="009A024E"/>
    <w:rsid w:val="009A0686"/>
    <w:rsid w:val="009A0B0D"/>
    <w:rsid w:val="009A0D12"/>
    <w:rsid w:val="009A0EB1"/>
    <w:rsid w:val="009A12C3"/>
    <w:rsid w:val="009A1987"/>
    <w:rsid w:val="009A1DB1"/>
    <w:rsid w:val="009A2BEE"/>
    <w:rsid w:val="009A35E2"/>
    <w:rsid w:val="009A3F8D"/>
    <w:rsid w:val="009A437E"/>
    <w:rsid w:val="009A5289"/>
    <w:rsid w:val="009A7A53"/>
    <w:rsid w:val="009B0402"/>
    <w:rsid w:val="009B0B75"/>
    <w:rsid w:val="009B0E09"/>
    <w:rsid w:val="009B16DF"/>
    <w:rsid w:val="009B1F3F"/>
    <w:rsid w:val="009B2A76"/>
    <w:rsid w:val="009B2EA9"/>
    <w:rsid w:val="009B36C0"/>
    <w:rsid w:val="009B4CB2"/>
    <w:rsid w:val="009B5FC8"/>
    <w:rsid w:val="009B6701"/>
    <w:rsid w:val="009B6C43"/>
    <w:rsid w:val="009B6EF7"/>
    <w:rsid w:val="009B7000"/>
    <w:rsid w:val="009B7396"/>
    <w:rsid w:val="009B739C"/>
    <w:rsid w:val="009B7D65"/>
    <w:rsid w:val="009C04EC"/>
    <w:rsid w:val="009C06A4"/>
    <w:rsid w:val="009C1A84"/>
    <w:rsid w:val="009C328C"/>
    <w:rsid w:val="009C4444"/>
    <w:rsid w:val="009C4F86"/>
    <w:rsid w:val="009C54DE"/>
    <w:rsid w:val="009C6047"/>
    <w:rsid w:val="009C79AD"/>
    <w:rsid w:val="009C7CA6"/>
    <w:rsid w:val="009D04DB"/>
    <w:rsid w:val="009D0E62"/>
    <w:rsid w:val="009D3316"/>
    <w:rsid w:val="009D3A53"/>
    <w:rsid w:val="009D55AA"/>
    <w:rsid w:val="009D6405"/>
    <w:rsid w:val="009D7810"/>
    <w:rsid w:val="009D7DEA"/>
    <w:rsid w:val="009E0DBD"/>
    <w:rsid w:val="009E0E0A"/>
    <w:rsid w:val="009E2DB5"/>
    <w:rsid w:val="009E343F"/>
    <w:rsid w:val="009E371B"/>
    <w:rsid w:val="009E3E77"/>
    <w:rsid w:val="009E3FAB"/>
    <w:rsid w:val="009E4DB0"/>
    <w:rsid w:val="009E5B3F"/>
    <w:rsid w:val="009E5C95"/>
    <w:rsid w:val="009E5DB2"/>
    <w:rsid w:val="009E7D90"/>
    <w:rsid w:val="009F02F9"/>
    <w:rsid w:val="009F1AB0"/>
    <w:rsid w:val="009F21C6"/>
    <w:rsid w:val="009F29D9"/>
    <w:rsid w:val="009F3FEA"/>
    <w:rsid w:val="009F4228"/>
    <w:rsid w:val="009F4486"/>
    <w:rsid w:val="009F501D"/>
    <w:rsid w:val="009F5F43"/>
    <w:rsid w:val="009F6129"/>
    <w:rsid w:val="009F7939"/>
    <w:rsid w:val="00A005B2"/>
    <w:rsid w:val="00A01B13"/>
    <w:rsid w:val="00A039D5"/>
    <w:rsid w:val="00A046AD"/>
    <w:rsid w:val="00A04C02"/>
    <w:rsid w:val="00A04DD8"/>
    <w:rsid w:val="00A05B24"/>
    <w:rsid w:val="00A061AB"/>
    <w:rsid w:val="00A06917"/>
    <w:rsid w:val="00A07851"/>
    <w:rsid w:val="00A079C1"/>
    <w:rsid w:val="00A07FE5"/>
    <w:rsid w:val="00A10E0D"/>
    <w:rsid w:val="00A11244"/>
    <w:rsid w:val="00A12520"/>
    <w:rsid w:val="00A12D68"/>
    <w:rsid w:val="00A130FD"/>
    <w:rsid w:val="00A13D6D"/>
    <w:rsid w:val="00A1416D"/>
    <w:rsid w:val="00A14769"/>
    <w:rsid w:val="00A14ADC"/>
    <w:rsid w:val="00A1529A"/>
    <w:rsid w:val="00A16151"/>
    <w:rsid w:val="00A1619E"/>
    <w:rsid w:val="00A16EC6"/>
    <w:rsid w:val="00A17C06"/>
    <w:rsid w:val="00A210F9"/>
    <w:rsid w:val="00A2126E"/>
    <w:rsid w:val="00A21706"/>
    <w:rsid w:val="00A22B4A"/>
    <w:rsid w:val="00A24FCC"/>
    <w:rsid w:val="00A2506B"/>
    <w:rsid w:val="00A257FB"/>
    <w:rsid w:val="00A2584B"/>
    <w:rsid w:val="00A2675A"/>
    <w:rsid w:val="00A26A90"/>
    <w:rsid w:val="00A26B27"/>
    <w:rsid w:val="00A26C16"/>
    <w:rsid w:val="00A30E4F"/>
    <w:rsid w:val="00A30E78"/>
    <w:rsid w:val="00A31DB3"/>
    <w:rsid w:val="00A32253"/>
    <w:rsid w:val="00A3310E"/>
    <w:rsid w:val="00A333A0"/>
    <w:rsid w:val="00A346B5"/>
    <w:rsid w:val="00A35AC7"/>
    <w:rsid w:val="00A37E70"/>
    <w:rsid w:val="00A41147"/>
    <w:rsid w:val="00A4189D"/>
    <w:rsid w:val="00A4199C"/>
    <w:rsid w:val="00A42B76"/>
    <w:rsid w:val="00A437E1"/>
    <w:rsid w:val="00A44CDF"/>
    <w:rsid w:val="00A45C9F"/>
    <w:rsid w:val="00A4685E"/>
    <w:rsid w:val="00A50CD4"/>
    <w:rsid w:val="00A51191"/>
    <w:rsid w:val="00A51928"/>
    <w:rsid w:val="00A51EB6"/>
    <w:rsid w:val="00A551CC"/>
    <w:rsid w:val="00A55AD9"/>
    <w:rsid w:val="00A56877"/>
    <w:rsid w:val="00A56D62"/>
    <w:rsid w:val="00A56F07"/>
    <w:rsid w:val="00A5762C"/>
    <w:rsid w:val="00A600FC"/>
    <w:rsid w:val="00A60BCA"/>
    <w:rsid w:val="00A60CDA"/>
    <w:rsid w:val="00A611CC"/>
    <w:rsid w:val="00A61B8E"/>
    <w:rsid w:val="00A638DA"/>
    <w:rsid w:val="00A645C8"/>
    <w:rsid w:val="00A65A03"/>
    <w:rsid w:val="00A65B41"/>
    <w:rsid w:val="00A65E00"/>
    <w:rsid w:val="00A6656F"/>
    <w:rsid w:val="00A66A78"/>
    <w:rsid w:val="00A714ED"/>
    <w:rsid w:val="00A71E6F"/>
    <w:rsid w:val="00A71EED"/>
    <w:rsid w:val="00A736F5"/>
    <w:rsid w:val="00A7436E"/>
    <w:rsid w:val="00A744CE"/>
    <w:rsid w:val="00A74E08"/>
    <w:rsid w:val="00A74E96"/>
    <w:rsid w:val="00A75A8E"/>
    <w:rsid w:val="00A75EEC"/>
    <w:rsid w:val="00A75F44"/>
    <w:rsid w:val="00A77A8F"/>
    <w:rsid w:val="00A807E0"/>
    <w:rsid w:val="00A824DD"/>
    <w:rsid w:val="00A82CA0"/>
    <w:rsid w:val="00A83676"/>
    <w:rsid w:val="00A83B7B"/>
    <w:rsid w:val="00A84274"/>
    <w:rsid w:val="00A850F3"/>
    <w:rsid w:val="00A85F6C"/>
    <w:rsid w:val="00A86310"/>
    <w:rsid w:val="00A864E3"/>
    <w:rsid w:val="00A915C2"/>
    <w:rsid w:val="00A919F6"/>
    <w:rsid w:val="00A91C80"/>
    <w:rsid w:val="00A94574"/>
    <w:rsid w:val="00A9471E"/>
    <w:rsid w:val="00A95936"/>
    <w:rsid w:val="00A95F1B"/>
    <w:rsid w:val="00A96265"/>
    <w:rsid w:val="00A96798"/>
    <w:rsid w:val="00A96DDB"/>
    <w:rsid w:val="00A97084"/>
    <w:rsid w:val="00AA1B26"/>
    <w:rsid w:val="00AA1C2C"/>
    <w:rsid w:val="00AA1C8F"/>
    <w:rsid w:val="00AA35F6"/>
    <w:rsid w:val="00AA476B"/>
    <w:rsid w:val="00AA4ED5"/>
    <w:rsid w:val="00AA5A09"/>
    <w:rsid w:val="00AA5F2D"/>
    <w:rsid w:val="00AA667C"/>
    <w:rsid w:val="00AA68EF"/>
    <w:rsid w:val="00AA6A65"/>
    <w:rsid w:val="00AA6E91"/>
    <w:rsid w:val="00AA737E"/>
    <w:rsid w:val="00AA7439"/>
    <w:rsid w:val="00AB047E"/>
    <w:rsid w:val="00AB0B0A"/>
    <w:rsid w:val="00AB0BB7"/>
    <w:rsid w:val="00AB0F26"/>
    <w:rsid w:val="00AB1748"/>
    <w:rsid w:val="00AB22C6"/>
    <w:rsid w:val="00AB2AD0"/>
    <w:rsid w:val="00AB4945"/>
    <w:rsid w:val="00AB5C8B"/>
    <w:rsid w:val="00AB66A3"/>
    <w:rsid w:val="00AB67FC"/>
    <w:rsid w:val="00AB7249"/>
    <w:rsid w:val="00AC00F2"/>
    <w:rsid w:val="00AC1ABF"/>
    <w:rsid w:val="00AC1E72"/>
    <w:rsid w:val="00AC21F0"/>
    <w:rsid w:val="00AC2E37"/>
    <w:rsid w:val="00AC2E3D"/>
    <w:rsid w:val="00AC2F15"/>
    <w:rsid w:val="00AC31B5"/>
    <w:rsid w:val="00AC4EA1"/>
    <w:rsid w:val="00AC5381"/>
    <w:rsid w:val="00AC5920"/>
    <w:rsid w:val="00AC5C7B"/>
    <w:rsid w:val="00AC603F"/>
    <w:rsid w:val="00AC7AE3"/>
    <w:rsid w:val="00AD02F2"/>
    <w:rsid w:val="00AD0E65"/>
    <w:rsid w:val="00AD182A"/>
    <w:rsid w:val="00AD1FF4"/>
    <w:rsid w:val="00AD2382"/>
    <w:rsid w:val="00AD249D"/>
    <w:rsid w:val="00AD2BAD"/>
    <w:rsid w:val="00AD2BF2"/>
    <w:rsid w:val="00AD3DAB"/>
    <w:rsid w:val="00AD4404"/>
    <w:rsid w:val="00AD45B2"/>
    <w:rsid w:val="00AD46A2"/>
    <w:rsid w:val="00AD4E90"/>
    <w:rsid w:val="00AD53BA"/>
    <w:rsid w:val="00AD5422"/>
    <w:rsid w:val="00AD7D9E"/>
    <w:rsid w:val="00AE0EF1"/>
    <w:rsid w:val="00AE16D6"/>
    <w:rsid w:val="00AE28E1"/>
    <w:rsid w:val="00AE4179"/>
    <w:rsid w:val="00AE4425"/>
    <w:rsid w:val="00AE44F8"/>
    <w:rsid w:val="00AE4B42"/>
    <w:rsid w:val="00AE4D7E"/>
    <w:rsid w:val="00AE4FBE"/>
    <w:rsid w:val="00AE546C"/>
    <w:rsid w:val="00AE650F"/>
    <w:rsid w:val="00AE6555"/>
    <w:rsid w:val="00AE7738"/>
    <w:rsid w:val="00AE7D16"/>
    <w:rsid w:val="00AF0407"/>
    <w:rsid w:val="00AF29F4"/>
    <w:rsid w:val="00AF455A"/>
    <w:rsid w:val="00AF4CAA"/>
    <w:rsid w:val="00AF564D"/>
    <w:rsid w:val="00AF571A"/>
    <w:rsid w:val="00AF59D6"/>
    <w:rsid w:val="00AF60A0"/>
    <w:rsid w:val="00AF67FC"/>
    <w:rsid w:val="00AF7DAA"/>
    <w:rsid w:val="00AF7DF5"/>
    <w:rsid w:val="00B006E5"/>
    <w:rsid w:val="00B0169F"/>
    <w:rsid w:val="00B024C2"/>
    <w:rsid w:val="00B0286C"/>
    <w:rsid w:val="00B02B51"/>
    <w:rsid w:val="00B02F4F"/>
    <w:rsid w:val="00B0337E"/>
    <w:rsid w:val="00B0385D"/>
    <w:rsid w:val="00B045D1"/>
    <w:rsid w:val="00B0509D"/>
    <w:rsid w:val="00B07653"/>
    <w:rsid w:val="00B07700"/>
    <w:rsid w:val="00B07BF0"/>
    <w:rsid w:val="00B10FFB"/>
    <w:rsid w:val="00B1261B"/>
    <w:rsid w:val="00B12D1B"/>
    <w:rsid w:val="00B13921"/>
    <w:rsid w:val="00B150E2"/>
    <w:rsid w:val="00B1528C"/>
    <w:rsid w:val="00B16979"/>
    <w:rsid w:val="00B16ACD"/>
    <w:rsid w:val="00B172E8"/>
    <w:rsid w:val="00B17DAB"/>
    <w:rsid w:val="00B17E80"/>
    <w:rsid w:val="00B20FF5"/>
    <w:rsid w:val="00B21085"/>
    <w:rsid w:val="00B21487"/>
    <w:rsid w:val="00B22ABB"/>
    <w:rsid w:val="00B232D1"/>
    <w:rsid w:val="00B2332A"/>
    <w:rsid w:val="00B23402"/>
    <w:rsid w:val="00B2427E"/>
    <w:rsid w:val="00B24429"/>
    <w:rsid w:val="00B245EA"/>
    <w:rsid w:val="00B24DB5"/>
    <w:rsid w:val="00B25A2E"/>
    <w:rsid w:val="00B26174"/>
    <w:rsid w:val="00B30226"/>
    <w:rsid w:val="00B31F9E"/>
    <w:rsid w:val="00B3268F"/>
    <w:rsid w:val="00B32C2C"/>
    <w:rsid w:val="00B339E2"/>
    <w:rsid w:val="00B33A1A"/>
    <w:rsid w:val="00B33E6C"/>
    <w:rsid w:val="00B3544E"/>
    <w:rsid w:val="00B371CC"/>
    <w:rsid w:val="00B410C2"/>
    <w:rsid w:val="00B41CD9"/>
    <w:rsid w:val="00B427E6"/>
    <w:rsid w:val="00B428A6"/>
    <w:rsid w:val="00B43E1F"/>
    <w:rsid w:val="00B44BC8"/>
    <w:rsid w:val="00B44C1A"/>
    <w:rsid w:val="00B45FBC"/>
    <w:rsid w:val="00B51502"/>
    <w:rsid w:val="00B51A7D"/>
    <w:rsid w:val="00B535C2"/>
    <w:rsid w:val="00B539CD"/>
    <w:rsid w:val="00B53E6B"/>
    <w:rsid w:val="00B55544"/>
    <w:rsid w:val="00B5742C"/>
    <w:rsid w:val="00B57CFB"/>
    <w:rsid w:val="00B603D3"/>
    <w:rsid w:val="00B61FB9"/>
    <w:rsid w:val="00B642FC"/>
    <w:rsid w:val="00B64850"/>
    <w:rsid w:val="00B64A6E"/>
    <w:rsid w:val="00B64D26"/>
    <w:rsid w:val="00B64FBB"/>
    <w:rsid w:val="00B65582"/>
    <w:rsid w:val="00B659B2"/>
    <w:rsid w:val="00B6601C"/>
    <w:rsid w:val="00B66669"/>
    <w:rsid w:val="00B675FC"/>
    <w:rsid w:val="00B67AC8"/>
    <w:rsid w:val="00B70E22"/>
    <w:rsid w:val="00B71B23"/>
    <w:rsid w:val="00B72390"/>
    <w:rsid w:val="00B724D3"/>
    <w:rsid w:val="00B72E25"/>
    <w:rsid w:val="00B72FEF"/>
    <w:rsid w:val="00B747CE"/>
    <w:rsid w:val="00B76AE4"/>
    <w:rsid w:val="00B76BD5"/>
    <w:rsid w:val="00B774CB"/>
    <w:rsid w:val="00B80402"/>
    <w:rsid w:val="00B80589"/>
    <w:rsid w:val="00B80B9A"/>
    <w:rsid w:val="00B80C6E"/>
    <w:rsid w:val="00B82C3E"/>
    <w:rsid w:val="00B830B7"/>
    <w:rsid w:val="00B848EA"/>
    <w:rsid w:val="00B84B2B"/>
    <w:rsid w:val="00B8599E"/>
    <w:rsid w:val="00B86F5E"/>
    <w:rsid w:val="00B87720"/>
    <w:rsid w:val="00B8797A"/>
    <w:rsid w:val="00B87A81"/>
    <w:rsid w:val="00B90500"/>
    <w:rsid w:val="00B90AF1"/>
    <w:rsid w:val="00B9176C"/>
    <w:rsid w:val="00B935A4"/>
    <w:rsid w:val="00B963C6"/>
    <w:rsid w:val="00B97238"/>
    <w:rsid w:val="00BA4534"/>
    <w:rsid w:val="00BA4A4D"/>
    <w:rsid w:val="00BA561A"/>
    <w:rsid w:val="00BA7CE7"/>
    <w:rsid w:val="00BB0A82"/>
    <w:rsid w:val="00BB0DC6"/>
    <w:rsid w:val="00BB15E4"/>
    <w:rsid w:val="00BB17C8"/>
    <w:rsid w:val="00BB1BE8"/>
    <w:rsid w:val="00BB1E19"/>
    <w:rsid w:val="00BB21D1"/>
    <w:rsid w:val="00BB229E"/>
    <w:rsid w:val="00BB2A6C"/>
    <w:rsid w:val="00BB2C69"/>
    <w:rsid w:val="00BB32F2"/>
    <w:rsid w:val="00BB3705"/>
    <w:rsid w:val="00BB4014"/>
    <w:rsid w:val="00BB4338"/>
    <w:rsid w:val="00BB495E"/>
    <w:rsid w:val="00BB609A"/>
    <w:rsid w:val="00BB660D"/>
    <w:rsid w:val="00BB6C0E"/>
    <w:rsid w:val="00BB77A4"/>
    <w:rsid w:val="00BB7B38"/>
    <w:rsid w:val="00BC01B9"/>
    <w:rsid w:val="00BC1075"/>
    <w:rsid w:val="00BC11C6"/>
    <w:rsid w:val="00BC11E5"/>
    <w:rsid w:val="00BC137A"/>
    <w:rsid w:val="00BC278C"/>
    <w:rsid w:val="00BC4BC6"/>
    <w:rsid w:val="00BC52FD"/>
    <w:rsid w:val="00BC5C8B"/>
    <w:rsid w:val="00BC64B5"/>
    <w:rsid w:val="00BC6E62"/>
    <w:rsid w:val="00BC7443"/>
    <w:rsid w:val="00BC75EF"/>
    <w:rsid w:val="00BD0648"/>
    <w:rsid w:val="00BD1040"/>
    <w:rsid w:val="00BD1A21"/>
    <w:rsid w:val="00BD34AA"/>
    <w:rsid w:val="00BD3E85"/>
    <w:rsid w:val="00BD5012"/>
    <w:rsid w:val="00BD6034"/>
    <w:rsid w:val="00BD7B80"/>
    <w:rsid w:val="00BE03EB"/>
    <w:rsid w:val="00BE0B90"/>
    <w:rsid w:val="00BE0C44"/>
    <w:rsid w:val="00BE13B3"/>
    <w:rsid w:val="00BE1B8B"/>
    <w:rsid w:val="00BE2A18"/>
    <w:rsid w:val="00BE2C01"/>
    <w:rsid w:val="00BE4019"/>
    <w:rsid w:val="00BE41EC"/>
    <w:rsid w:val="00BE4BD7"/>
    <w:rsid w:val="00BE56FB"/>
    <w:rsid w:val="00BF1022"/>
    <w:rsid w:val="00BF2C8B"/>
    <w:rsid w:val="00BF399B"/>
    <w:rsid w:val="00BF3DAF"/>
    <w:rsid w:val="00BF3DDE"/>
    <w:rsid w:val="00BF5D47"/>
    <w:rsid w:val="00BF5FB9"/>
    <w:rsid w:val="00BF6589"/>
    <w:rsid w:val="00BF6B68"/>
    <w:rsid w:val="00BF6F7F"/>
    <w:rsid w:val="00C00647"/>
    <w:rsid w:val="00C01D71"/>
    <w:rsid w:val="00C01F3B"/>
    <w:rsid w:val="00C02764"/>
    <w:rsid w:val="00C03250"/>
    <w:rsid w:val="00C04CEF"/>
    <w:rsid w:val="00C04EE9"/>
    <w:rsid w:val="00C063A6"/>
    <w:rsid w:val="00C0662F"/>
    <w:rsid w:val="00C07B69"/>
    <w:rsid w:val="00C11943"/>
    <w:rsid w:val="00C11ED6"/>
    <w:rsid w:val="00C12E1E"/>
    <w:rsid w:val="00C12E96"/>
    <w:rsid w:val="00C131E0"/>
    <w:rsid w:val="00C137BF"/>
    <w:rsid w:val="00C14763"/>
    <w:rsid w:val="00C16141"/>
    <w:rsid w:val="00C16462"/>
    <w:rsid w:val="00C164A8"/>
    <w:rsid w:val="00C203A5"/>
    <w:rsid w:val="00C235BE"/>
    <w:rsid w:val="00C2363F"/>
    <w:rsid w:val="00C236C8"/>
    <w:rsid w:val="00C249E0"/>
    <w:rsid w:val="00C260B1"/>
    <w:rsid w:val="00C26E56"/>
    <w:rsid w:val="00C271EE"/>
    <w:rsid w:val="00C301A5"/>
    <w:rsid w:val="00C30F4E"/>
    <w:rsid w:val="00C313A4"/>
    <w:rsid w:val="00C31406"/>
    <w:rsid w:val="00C31621"/>
    <w:rsid w:val="00C33D04"/>
    <w:rsid w:val="00C34800"/>
    <w:rsid w:val="00C34CC2"/>
    <w:rsid w:val="00C352E3"/>
    <w:rsid w:val="00C36D91"/>
    <w:rsid w:val="00C37194"/>
    <w:rsid w:val="00C37DB5"/>
    <w:rsid w:val="00C40637"/>
    <w:rsid w:val="00C407BD"/>
    <w:rsid w:val="00C40F6C"/>
    <w:rsid w:val="00C41303"/>
    <w:rsid w:val="00C416A3"/>
    <w:rsid w:val="00C42EDA"/>
    <w:rsid w:val="00C4366F"/>
    <w:rsid w:val="00C440A1"/>
    <w:rsid w:val="00C441B5"/>
    <w:rsid w:val="00C441DE"/>
    <w:rsid w:val="00C44426"/>
    <w:rsid w:val="00C445F3"/>
    <w:rsid w:val="00C449F8"/>
    <w:rsid w:val="00C44AE8"/>
    <w:rsid w:val="00C451F4"/>
    <w:rsid w:val="00C45EB1"/>
    <w:rsid w:val="00C47BE0"/>
    <w:rsid w:val="00C509F2"/>
    <w:rsid w:val="00C50DC7"/>
    <w:rsid w:val="00C51261"/>
    <w:rsid w:val="00C51758"/>
    <w:rsid w:val="00C519F0"/>
    <w:rsid w:val="00C52172"/>
    <w:rsid w:val="00C54A3A"/>
    <w:rsid w:val="00C54D1A"/>
    <w:rsid w:val="00C54DBC"/>
    <w:rsid w:val="00C55566"/>
    <w:rsid w:val="00C55C2C"/>
    <w:rsid w:val="00C5641A"/>
    <w:rsid w:val="00C56448"/>
    <w:rsid w:val="00C57257"/>
    <w:rsid w:val="00C60126"/>
    <w:rsid w:val="00C6017B"/>
    <w:rsid w:val="00C6030E"/>
    <w:rsid w:val="00C63060"/>
    <w:rsid w:val="00C63FE3"/>
    <w:rsid w:val="00C65F3D"/>
    <w:rsid w:val="00C667BE"/>
    <w:rsid w:val="00C6766B"/>
    <w:rsid w:val="00C709B7"/>
    <w:rsid w:val="00C716C4"/>
    <w:rsid w:val="00C716F7"/>
    <w:rsid w:val="00C719F8"/>
    <w:rsid w:val="00C72223"/>
    <w:rsid w:val="00C72405"/>
    <w:rsid w:val="00C726F7"/>
    <w:rsid w:val="00C73019"/>
    <w:rsid w:val="00C742A7"/>
    <w:rsid w:val="00C75907"/>
    <w:rsid w:val="00C75C2D"/>
    <w:rsid w:val="00C762A7"/>
    <w:rsid w:val="00C76417"/>
    <w:rsid w:val="00C7726F"/>
    <w:rsid w:val="00C77D50"/>
    <w:rsid w:val="00C77D6D"/>
    <w:rsid w:val="00C80CB9"/>
    <w:rsid w:val="00C81E47"/>
    <w:rsid w:val="00C823DA"/>
    <w:rsid w:val="00C8259F"/>
    <w:rsid w:val="00C82746"/>
    <w:rsid w:val="00C8285C"/>
    <w:rsid w:val="00C82CC9"/>
    <w:rsid w:val="00C8312F"/>
    <w:rsid w:val="00C84345"/>
    <w:rsid w:val="00C84C47"/>
    <w:rsid w:val="00C858A4"/>
    <w:rsid w:val="00C860A8"/>
    <w:rsid w:val="00C86AFA"/>
    <w:rsid w:val="00C8701A"/>
    <w:rsid w:val="00C92FA0"/>
    <w:rsid w:val="00C95B4D"/>
    <w:rsid w:val="00C96AB0"/>
    <w:rsid w:val="00C96BE8"/>
    <w:rsid w:val="00CA06AB"/>
    <w:rsid w:val="00CA0FC7"/>
    <w:rsid w:val="00CA23A6"/>
    <w:rsid w:val="00CB131E"/>
    <w:rsid w:val="00CB18D0"/>
    <w:rsid w:val="00CB1C8A"/>
    <w:rsid w:val="00CB2270"/>
    <w:rsid w:val="00CB24F5"/>
    <w:rsid w:val="00CB2663"/>
    <w:rsid w:val="00CB3A82"/>
    <w:rsid w:val="00CB3BBE"/>
    <w:rsid w:val="00CB3CFB"/>
    <w:rsid w:val="00CB4838"/>
    <w:rsid w:val="00CB501A"/>
    <w:rsid w:val="00CB5300"/>
    <w:rsid w:val="00CB59E9"/>
    <w:rsid w:val="00CC0D6A"/>
    <w:rsid w:val="00CC0E38"/>
    <w:rsid w:val="00CC1F4B"/>
    <w:rsid w:val="00CC235E"/>
    <w:rsid w:val="00CC3550"/>
    <w:rsid w:val="00CC3831"/>
    <w:rsid w:val="00CC3E3D"/>
    <w:rsid w:val="00CC519B"/>
    <w:rsid w:val="00CC6474"/>
    <w:rsid w:val="00CC6981"/>
    <w:rsid w:val="00CC6F9A"/>
    <w:rsid w:val="00CC7493"/>
    <w:rsid w:val="00CD12C1"/>
    <w:rsid w:val="00CD214E"/>
    <w:rsid w:val="00CD2194"/>
    <w:rsid w:val="00CD2777"/>
    <w:rsid w:val="00CD2A80"/>
    <w:rsid w:val="00CD2BB4"/>
    <w:rsid w:val="00CD41F4"/>
    <w:rsid w:val="00CD46FA"/>
    <w:rsid w:val="00CD4A55"/>
    <w:rsid w:val="00CD5973"/>
    <w:rsid w:val="00CD5BF3"/>
    <w:rsid w:val="00CD693C"/>
    <w:rsid w:val="00CD7C2F"/>
    <w:rsid w:val="00CE2973"/>
    <w:rsid w:val="00CE2D64"/>
    <w:rsid w:val="00CE307E"/>
    <w:rsid w:val="00CE31A6"/>
    <w:rsid w:val="00CE4687"/>
    <w:rsid w:val="00CE46FF"/>
    <w:rsid w:val="00CF005A"/>
    <w:rsid w:val="00CF09AA"/>
    <w:rsid w:val="00CF3BBF"/>
    <w:rsid w:val="00CF4813"/>
    <w:rsid w:val="00CF5233"/>
    <w:rsid w:val="00CF62A0"/>
    <w:rsid w:val="00CF67E1"/>
    <w:rsid w:val="00CF6D78"/>
    <w:rsid w:val="00D0133C"/>
    <w:rsid w:val="00D01642"/>
    <w:rsid w:val="00D029B8"/>
    <w:rsid w:val="00D02F60"/>
    <w:rsid w:val="00D035C4"/>
    <w:rsid w:val="00D043EF"/>
    <w:rsid w:val="00D0464E"/>
    <w:rsid w:val="00D04A96"/>
    <w:rsid w:val="00D04C1F"/>
    <w:rsid w:val="00D0665B"/>
    <w:rsid w:val="00D07051"/>
    <w:rsid w:val="00D07779"/>
    <w:rsid w:val="00D07A7B"/>
    <w:rsid w:val="00D108DF"/>
    <w:rsid w:val="00D10E06"/>
    <w:rsid w:val="00D10E70"/>
    <w:rsid w:val="00D12753"/>
    <w:rsid w:val="00D145D1"/>
    <w:rsid w:val="00D15197"/>
    <w:rsid w:val="00D159B5"/>
    <w:rsid w:val="00D16820"/>
    <w:rsid w:val="00D169C8"/>
    <w:rsid w:val="00D1793F"/>
    <w:rsid w:val="00D20DAD"/>
    <w:rsid w:val="00D22AF5"/>
    <w:rsid w:val="00D22DB6"/>
    <w:rsid w:val="00D235CC"/>
    <w:rsid w:val="00D235EA"/>
    <w:rsid w:val="00D247A9"/>
    <w:rsid w:val="00D25541"/>
    <w:rsid w:val="00D2712B"/>
    <w:rsid w:val="00D273CF"/>
    <w:rsid w:val="00D3124A"/>
    <w:rsid w:val="00D32721"/>
    <w:rsid w:val="00D328DC"/>
    <w:rsid w:val="00D32D16"/>
    <w:rsid w:val="00D33387"/>
    <w:rsid w:val="00D335A0"/>
    <w:rsid w:val="00D33946"/>
    <w:rsid w:val="00D34D7C"/>
    <w:rsid w:val="00D36600"/>
    <w:rsid w:val="00D36FEE"/>
    <w:rsid w:val="00D37029"/>
    <w:rsid w:val="00D37E93"/>
    <w:rsid w:val="00D37FEF"/>
    <w:rsid w:val="00D402FB"/>
    <w:rsid w:val="00D42053"/>
    <w:rsid w:val="00D42416"/>
    <w:rsid w:val="00D42D4D"/>
    <w:rsid w:val="00D44AB9"/>
    <w:rsid w:val="00D478E3"/>
    <w:rsid w:val="00D47D7A"/>
    <w:rsid w:val="00D47FDE"/>
    <w:rsid w:val="00D507C4"/>
    <w:rsid w:val="00D50A58"/>
    <w:rsid w:val="00D50ABD"/>
    <w:rsid w:val="00D51073"/>
    <w:rsid w:val="00D516F5"/>
    <w:rsid w:val="00D55290"/>
    <w:rsid w:val="00D56C32"/>
    <w:rsid w:val="00D56D4A"/>
    <w:rsid w:val="00D56FFA"/>
    <w:rsid w:val="00D57791"/>
    <w:rsid w:val="00D57EE8"/>
    <w:rsid w:val="00D6046A"/>
    <w:rsid w:val="00D626D0"/>
    <w:rsid w:val="00D62870"/>
    <w:rsid w:val="00D6290F"/>
    <w:rsid w:val="00D6551B"/>
    <w:rsid w:val="00D655D9"/>
    <w:rsid w:val="00D6566B"/>
    <w:rsid w:val="00D65872"/>
    <w:rsid w:val="00D66D48"/>
    <w:rsid w:val="00D6713D"/>
    <w:rsid w:val="00D67175"/>
    <w:rsid w:val="00D676F3"/>
    <w:rsid w:val="00D67F8A"/>
    <w:rsid w:val="00D70C22"/>
    <w:rsid w:val="00D70EF5"/>
    <w:rsid w:val="00D71024"/>
    <w:rsid w:val="00D71A25"/>
    <w:rsid w:val="00D71FCF"/>
    <w:rsid w:val="00D72A54"/>
    <w:rsid w:val="00D72CC1"/>
    <w:rsid w:val="00D72D8E"/>
    <w:rsid w:val="00D72D94"/>
    <w:rsid w:val="00D738A2"/>
    <w:rsid w:val="00D757D5"/>
    <w:rsid w:val="00D76963"/>
    <w:rsid w:val="00D76EC9"/>
    <w:rsid w:val="00D77D9A"/>
    <w:rsid w:val="00D80734"/>
    <w:rsid w:val="00D80798"/>
    <w:rsid w:val="00D80C6C"/>
    <w:rsid w:val="00D80E7D"/>
    <w:rsid w:val="00D81397"/>
    <w:rsid w:val="00D8142E"/>
    <w:rsid w:val="00D8201A"/>
    <w:rsid w:val="00D836D3"/>
    <w:rsid w:val="00D84728"/>
    <w:rsid w:val="00D848B9"/>
    <w:rsid w:val="00D855A2"/>
    <w:rsid w:val="00D879A5"/>
    <w:rsid w:val="00D9018B"/>
    <w:rsid w:val="00D90A53"/>
    <w:rsid w:val="00D90E69"/>
    <w:rsid w:val="00D91368"/>
    <w:rsid w:val="00D9154E"/>
    <w:rsid w:val="00D91E26"/>
    <w:rsid w:val="00D92E18"/>
    <w:rsid w:val="00D93106"/>
    <w:rsid w:val="00D9337F"/>
    <w:rsid w:val="00D933E9"/>
    <w:rsid w:val="00D9505D"/>
    <w:rsid w:val="00D950A6"/>
    <w:rsid w:val="00D953D0"/>
    <w:rsid w:val="00D959F5"/>
    <w:rsid w:val="00D96884"/>
    <w:rsid w:val="00D978DA"/>
    <w:rsid w:val="00DA1F10"/>
    <w:rsid w:val="00DA20BF"/>
    <w:rsid w:val="00DA2332"/>
    <w:rsid w:val="00DA244E"/>
    <w:rsid w:val="00DA3FDD"/>
    <w:rsid w:val="00DA43FD"/>
    <w:rsid w:val="00DA44FF"/>
    <w:rsid w:val="00DA5819"/>
    <w:rsid w:val="00DA6D21"/>
    <w:rsid w:val="00DA7017"/>
    <w:rsid w:val="00DA7028"/>
    <w:rsid w:val="00DA7510"/>
    <w:rsid w:val="00DB0B2A"/>
    <w:rsid w:val="00DB1166"/>
    <w:rsid w:val="00DB14BA"/>
    <w:rsid w:val="00DB1AD2"/>
    <w:rsid w:val="00DB2B58"/>
    <w:rsid w:val="00DB2F03"/>
    <w:rsid w:val="00DB5206"/>
    <w:rsid w:val="00DB6276"/>
    <w:rsid w:val="00DB63F5"/>
    <w:rsid w:val="00DB6B0F"/>
    <w:rsid w:val="00DB6CD2"/>
    <w:rsid w:val="00DB70D5"/>
    <w:rsid w:val="00DB7CF8"/>
    <w:rsid w:val="00DC0767"/>
    <w:rsid w:val="00DC0B8C"/>
    <w:rsid w:val="00DC1822"/>
    <w:rsid w:val="00DC1C6B"/>
    <w:rsid w:val="00DC1CFA"/>
    <w:rsid w:val="00DC2C2E"/>
    <w:rsid w:val="00DC4AF0"/>
    <w:rsid w:val="00DC4D83"/>
    <w:rsid w:val="00DC5885"/>
    <w:rsid w:val="00DC5AFA"/>
    <w:rsid w:val="00DC67E0"/>
    <w:rsid w:val="00DC7886"/>
    <w:rsid w:val="00DD0CF2"/>
    <w:rsid w:val="00DD1148"/>
    <w:rsid w:val="00DD14DB"/>
    <w:rsid w:val="00DD2C47"/>
    <w:rsid w:val="00DD2D87"/>
    <w:rsid w:val="00DD345B"/>
    <w:rsid w:val="00DD5148"/>
    <w:rsid w:val="00DD5DAA"/>
    <w:rsid w:val="00DE0F00"/>
    <w:rsid w:val="00DE1554"/>
    <w:rsid w:val="00DE2901"/>
    <w:rsid w:val="00DE4C48"/>
    <w:rsid w:val="00DE550D"/>
    <w:rsid w:val="00DE590F"/>
    <w:rsid w:val="00DE5A4D"/>
    <w:rsid w:val="00DE5AF8"/>
    <w:rsid w:val="00DE5D5A"/>
    <w:rsid w:val="00DE7141"/>
    <w:rsid w:val="00DE78A8"/>
    <w:rsid w:val="00DE7DC1"/>
    <w:rsid w:val="00DF0432"/>
    <w:rsid w:val="00DF232E"/>
    <w:rsid w:val="00DF3F7E"/>
    <w:rsid w:val="00DF66D3"/>
    <w:rsid w:val="00DF7648"/>
    <w:rsid w:val="00DF7F20"/>
    <w:rsid w:val="00E00E29"/>
    <w:rsid w:val="00E02326"/>
    <w:rsid w:val="00E02BAB"/>
    <w:rsid w:val="00E02FA5"/>
    <w:rsid w:val="00E0323C"/>
    <w:rsid w:val="00E03AA9"/>
    <w:rsid w:val="00E04CEB"/>
    <w:rsid w:val="00E05417"/>
    <w:rsid w:val="00E060BC"/>
    <w:rsid w:val="00E06EF5"/>
    <w:rsid w:val="00E10867"/>
    <w:rsid w:val="00E11420"/>
    <w:rsid w:val="00E11F8C"/>
    <w:rsid w:val="00E132FB"/>
    <w:rsid w:val="00E13665"/>
    <w:rsid w:val="00E14610"/>
    <w:rsid w:val="00E15365"/>
    <w:rsid w:val="00E1602F"/>
    <w:rsid w:val="00E170B7"/>
    <w:rsid w:val="00E1750D"/>
    <w:rsid w:val="00E177DD"/>
    <w:rsid w:val="00E205B2"/>
    <w:rsid w:val="00E20900"/>
    <w:rsid w:val="00E20C7F"/>
    <w:rsid w:val="00E216E2"/>
    <w:rsid w:val="00E22620"/>
    <w:rsid w:val="00E22C25"/>
    <w:rsid w:val="00E230E0"/>
    <w:rsid w:val="00E233F6"/>
    <w:rsid w:val="00E23781"/>
    <w:rsid w:val="00E2396E"/>
    <w:rsid w:val="00E24728"/>
    <w:rsid w:val="00E2505F"/>
    <w:rsid w:val="00E2544A"/>
    <w:rsid w:val="00E2554C"/>
    <w:rsid w:val="00E276AC"/>
    <w:rsid w:val="00E27FD5"/>
    <w:rsid w:val="00E31E2B"/>
    <w:rsid w:val="00E34A35"/>
    <w:rsid w:val="00E34E28"/>
    <w:rsid w:val="00E34F9B"/>
    <w:rsid w:val="00E35227"/>
    <w:rsid w:val="00E359A1"/>
    <w:rsid w:val="00E3664B"/>
    <w:rsid w:val="00E37C2F"/>
    <w:rsid w:val="00E41C28"/>
    <w:rsid w:val="00E42A8F"/>
    <w:rsid w:val="00E42F67"/>
    <w:rsid w:val="00E44791"/>
    <w:rsid w:val="00E46308"/>
    <w:rsid w:val="00E469EE"/>
    <w:rsid w:val="00E46CA9"/>
    <w:rsid w:val="00E50952"/>
    <w:rsid w:val="00E512BC"/>
    <w:rsid w:val="00E51E17"/>
    <w:rsid w:val="00E52DAB"/>
    <w:rsid w:val="00E5330F"/>
    <w:rsid w:val="00E537F6"/>
    <w:rsid w:val="00E539B0"/>
    <w:rsid w:val="00E53E14"/>
    <w:rsid w:val="00E54451"/>
    <w:rsid w:val="00E54F6E"/>
    <w:rsid w:val="00E55994"/>
    <w:rsid w:val="00E60606"/>
    <w:rsid w:val="00E60C66"/>
    <w:rsid w:val="00E615AF"/>
    <w:rsid w:val="00E6164D"/>
    <w:rsid w:val="00E618C9"/>
    <w:rsid w:val="00E61F68"/>
    <w:rsid w:val="00E62407"/>
    <w:rsid w:val="00E62774"/>
    <w:rsid w:val="00E62964"/>
    <w:rsid w:val="00E62C49"/>
    <w:rsid w:val="00E6304A"/>
    <w:rsid w:val="00E6307C"/>
    <w:rsid w:val="00E636FA"/>
    <w:rsid w:val="00E63BD4"/>
    <w:rsid w:val="00E64E56"/>
    <w:rsid w:val="00E65AE5"/>
    <w:rsid w:val="00E65CD1"/>
    <w:rsid w:val="00E6678E"/>
    <w:rsid w:val="00E66927"/>
    <w:rsid w:val="00E66C50"/>
    <w:rsid w:val="00E67533"/>
    <w:rsid w:val="00E67569"/>
    <w:rsid w:val="00E679D3"/>
    <w:rsid w:val="00E71208"/>
    <w:rsid w:val="00E71444"/>
    <w:rsid w:val="00E719C4"/>
    <w:rsid w:val="00E71C91"/>
    <w:rsid w:val="00E71E35"/>
    <w:rsid w:val="00E720A1"/>
    <w:rsid w:val="00E73402"/>
    <w:rsid w:val="00E73675"/>
    <w:rsid w:val="00E749A9"/>
    <w:rsid w:val="00E74E8C"/>
    <w:rsid w:val="00E75DDA"/>
    <w:rsid w:val="00E773E8"/>
    <w:rsid w:val="00E808B6"/>
    <w:rsid w:val="00E813B7"/>
    <w:rsid w:val="00E817BB"/>
    <w:rsid w:val="00E81961"/>
    <w:rsid w:val="00E81F8A"/>
    <w:rsid w:val="00E823AD"/>
    <w:rsid w:val="00E83ADD"/>
    <w:rsid w:val="00E83F4D"/>
    <w:rsid w:val="00E840D5"/>
    <w:rsid w:val="00E84F38"/>
    <w:rsid w:val="00E8505A"/>
    <w:rsid w:val="00E85623"/>
    <w:rsid w:val="00E86B55"/>
    <w:rsid w:val="00E8717D"/>
    <w:rsid w:val="00E87441"/>
    <w:rsid w:val="00E9002F"/>
    <w:rsid w:val="00E900EE"/>
    <w:rsid w:val="00E90A7C"/>
    <w:rsid w:val="00E90DC1"/>
    <w:rsid w:val="00E91A01"/>
    <w:rsid w:val="00E91FAE"/>
    <w:rsid w:val="00E9255B"/>
    <w:rsid w:val="00E92DBA"/>
    <w:rsid w:val="00E943D5"/>
    <w:rsid w:val="00E94E85"/>
    <w:rsid w:val="00E952D7"/>
    <w:rsid w:val="00E9655C"/>
    <w:rsid w:val="00E96E3F"/>
    <w:rsid w:val="00E97535"/>
    <w:rsid w:val="00EA01CF"/>
    <w:rsid w:val="00EA0478"/>
    <w:rsid w:val="00EA0793"/>
    <w:rsid w:val="00EA15D9"/>
    <w:rsid w:val="00EA270C"/>
    <w:rsid w:val="00EA2E09"/>
    <w:rsid w:val="00EA2F45"/>
    <w:rsid w:val="00EA4268"/>
    <w:rsid w:val="00EA4285"/>
    <w:rsid w:val="00EA4974"/>
    <w:rsid w:val="00EA532E"/>
    <w:rsid w:val="00EA55A9"/>
    <w:rsid w:val="00EB06D9"/>
    <w:rsid w:val="00EB0F3A"/>
    <w:rsid w:val="00EB192B"/>
    <w:rsid w:val="00EB19ED"/>
    <w:rsid w:val="00EB1CAB"/>
    <w:rsid w:val="00EB257B"/>
    <w:rsid w:val="00EB2EB9"/>
    <w:rsid w:val="00EB3056"/>
    <w:rsid w:val="00EB327E"/>
    <w:rsid w:val="00EB533E"/>
    <w:rsid w:val="00EB5A0E"/>
    <w:rsid w:val="00EB70CA"/>
    <w:rsid w:val="00EC0F5A"/>
    <w:rsid w:val="00EC1093"/>
    <w:rsid w:val="00EC4265"/>
    <w:rsid w:val="00EC4CEB"/>
    <w:rsid w:val="00EC5FED"/>
    <w:rsid w:val="00EC651E"/>
    <w:rsid w:val="00EC659E"/>
    <w:rsid w:val="00EC718D"/>
    <w:rsid w:val="00EC770D"/>
    <w:rsid w:val="00ED1254"/>
    <w:rsid w:val="00ED2072"/>
    <w:rsid w:val="00ED2AE0"/>
    <w:rsid w:val="00ED2BB3"/>
    <w:rsid w:val="00ED38CB"/>
    <w:rsid w:val="00ED41BC"/>
    <w:rsid w:val="00ED4F5F"/>
    <w:rsid w:val="00ED5553"/>
    <w:rsid w:val="00ED5E36"/>
    <w:rsid w:val="00ED6961"/>
    <w:rsid w:val="00ED76CF"/>
    <w:rsid w:val="00EE1BAD"/>
    <w:rsid w:val="00EE2207"/>
    <w:rsid w:val="00EE50DE"/>
    <w:rsid w:val="00EE5EDF"/>
    <w:rsid w:val="00EE6C23"/>
    <w:rsid w:val="00EE7870"/>
    <w:rsid w:val="00EF0666"/>
    <w:rsid w:val="00EF0B96"/>
    <w:rsid w:val="00EF3486"/>
    <w:rsid w:val="00EF3ADF"/>
    <w:rsid w:val="00EF47AF"/>
    <w:rsid w:val="00EF53B6"/>
    <w:rsid w:val="00F00B73"/>
    <w:rsid w:val="00F02DA1"/>
    <w:rsid w:val="00F046A5"/>
    <w:rsid w:val="00F056E7"/>
    <w:rsid w:val="00F06179"/>
    <w:rsid w:val="00F10758"/>
    <w:rsid w:val="00F112C3"/>
    <w:rsid w:val="00F113E2"/>
    <w:rsid w:val="00F115CA"/>
    <w:rsid w:val="00F13DA0"/>
    <w:rsid w:val="00F14817"/>
    <w:rsid w:val="00F14EBA"/>
    <w:rsid w:val="00F14F15"/>
    <w:rsid w:val="00F1510F"/>
    <w:rsid w:val="00F1533A"/>
    <w:rsid w:val="00F15E5A"/>
    <w:rsid w:val="00F16D5A"/>
    <w:rsid w:val="00F17F0A"/>
    <w:rsid w:val="00F2004C"/>
    <w:rsid w:val="00F206BF"/>
    <w:rsid w:val="00F221E6"/>
    <w:rsid w:val="00F22398"/>
    <w:rsid w:val="00F22B0A"/>
    <w:rsid w:val="00F24196"/>
    <w:rsid w:val="00F2552B"/>
    <w:rsid w:val="00F2619E"/>
    <w:rsid w:val="00F263BB"/>
    <w:rsid w:val="00F2668F"/>
    <w:rsid w:val="00F2742F"/>
    <w:rsid w:val="00F2753B"/>
    <w:rsid w:val="00F27747"/>
    <w:rsid w:val="00F27DFD"/>
    <w:rsid w:val="00F27F61"/>
    <w:rsid w:val="00F3045F"/>
    <w:rsid w:val="00F311E4"/>
    <w:rsid w:val="00F312E8"/>
    <w:rsid w:val="00F31764"/>
    <w:rsid w:val="00F32C6B"/>
    <w:rsid w:val="00F32CA6"/>
    <w:rsid w:val="00F33F8B"/>
    <w:rsid w:val="00F340B2"/>
    <w:rsid w:val="00F34AC7"/>
    <w:rsid w:val="00F34EEB"/>
    <w:rsid w:val="00F37CC6"/>
    <w:rsid w:val="00F41F73"/>
    <w:rsid w:val="00F43390"/>
    <w:rsid w:val="00F43A34"/>
    <w:rsid w:val="00F443B2"/>
    <w:rsid w:val="00F44B68"/>
    <w:rsid w:val="00F458D8"/>
    <w:rsid w:val="00F467C3"/>
    <w:rsid w:val="00F50237"/>
    <w:rsid w:val="00F503FA"/>
    <w:rsid w:val="00F506CA"/>
    <w:rsid w:val="00F5291B"/>
    <w:rsid w:val="00F52FC4"/>
    <w:rsid w:val="00F53596"/>
    <w:rsid w:val="00F5417A"/>
    <w:rsid w:val="00F55372"/>
    <w:rsid w:val="00F55BA8"/>
    <w:rsid w:val="00F55DB1"/>
    <w:rsid w:val="00F56225"/>
    <w:rsid w:val="00F56ACA"/>
    <w:rsid w:val="00F600FE"/>
    <w:rsid w:val="00F605B6"/>
    <w:rsid w:val="00F60A6B"/>
    <w:rsid w:val="00F60E69"/>
    <w:rsid w:val="00F61418"/>
    <w:rsid w:val="00F61DDB"/>
    <w:rsid w:val="00F6246D"/>
    <w:rsid w:val="00F62E4D"/>
    <w:rsid w:val="00F65F40"/>
    <w:rsid w:val="00F66B34"/>
    <w:rsid w:val="00F6728E"/>
    <w:rsid w:val="00F675B9"/>
    <w:rsid w:val="00F679D7"/>
    <w:rsid w:val="00F67C05"/>
    <w:rsid w:val="00F711C9"/>
    <w:rsid w:val="00F720CE"/>
    <w:rsid w:val="00F73AF8"/>
    <w:rsid w:val="00F74C59"/>
    <w:rsid w:val="00F75485"/>
    <w:rsid w:val="00F75BDD"/>
    <w:rsid w:val="00F75C3A"/>
    <w:rsid w:val="00F76427"/>
    <w:rsid w:val="00F80A75"/>
    <w:rsid w:val="00F816A2"/>
    <w:rsid w:val="00F81879"/>
    <w:rsid w:val="00F82E30"/>
    <w:rsid w:val="00F831CB"/>
    <w:rsid w:val="00F837D2"/>
    <w:rsid w:val="00F8391D"/>
    <w:rsid w:val="00F84751"/>
    <w:rsid w:val="00F848A3"/>
    <w:rsid w:val="00F84ACF"/>
    <w:rsid w:val="00F85742"/>
    <w:rsid w:val="00F85BF8"/>
    <w:rsid w:val="00F871CE"/>
    <w:rsid w:val="00F87802"/>
    <w:rsid w:val="00F87C4A"/>
    <w:rsid w:val="00F87D91"/>
    <w:rsid w:val="00F90CAD"/>
    <w:rsid w:val="00F911D6"/>
    <w:rsid w:val="00F92C0A"/>
    <w:rsid w:val="00F93560"/>
    <w:rsid w:val="00F9415B"/>
    <w:rsid w:val="00F95778"/>
    <w:rsid w:val="00F96397"/>
    <w:rsid w:val="00F96C4F"/>
    <w:rsid w:val="00F9709E"/>
    <w:rsid w:val="00FA00B1"/>
    <w:rsid w:val="00FA0E1B"/>
    <w:rsid w:val="00FA13C2"/>
    <w:rsid w:val="00FA2BC4"/>
    <w:rsid w:val="00FA2D61"/>
    <w:rsid w:val="00FA3D88"/>
    <w:rsid w:val="00FA5A63"/>
    <w:rsid w:val="00FA71A8"/>
    <w:rsid w:val="00FA7F91"/>
    <w:rsid w:val="00FB0B74"/>
    <w:rsid w:val="00FB0EB1"/>
    <w:rsid w:val="00FB121C"/>
    <w:rsid w:val="00FB1AC4"/>
    <w:rsid w:val="00FB1CDD"/>
    <w:rsid w:val="00FB1FBF"/>
    <w:rsid w:val="00FB22B4"/>
    <w:rsid w:val="00FB2C2F"/>
    <w:rsid w:val="00FB305C"/>
    <w:rsid w:val="00FB33D4"/>
    <w:rsid w:val="00FB63A8"/>
    <w:rsid w:val="00FC0927"/>
    <w:rsid w:val="00FC0E36"/>
    <w:rsid w:val="00FC12E2"/>
    <w:rsid w:val="00FC2E3D"/>
    <w:rsid w:val="00FC324D"/>
    <w:rsid w:val="00FC3B2D"/>
    <w:rsid w:val="00FC3BDE"/>
    <w:rsid w:val="00FC42C1"/>
    <w:rsid w:val="00FC4842"/>
    <w:rsid w:val="00FC5965"/>
    <w:rsid w:val="00FC6848"/>
    <w:rsid w:val="00FC6F6A"/>
    <w:rsid w:val="00FC7E0D"/>
    <w:rsid w:val="00FD04AE"/>
    <w:rsid w:val="00FD1015"/>
    <w:rsid w:val="00FD182B"/>
    <w:rsid w:val="00FD1DBE"/>
    <w:rsid w:val="00FD25A7"/>
    <w:rsid w:val="00FD27B6"/>
    <w:rsid w:val="00FD3689"/>
    <w:rsid w:val="00FD39B1"/>
    <w:rsid w:val="00FD3CA5"/>
    <w:rsid w:val="00FD42A3"/>
    <w:rsid w:val="00FD54DC"/>
    <w:rsid w:val="00FD59C2"/>
    <w:rsid w:val="00FD7468"/>
    <w:rsid w:val="00FD7CE0"/>
    <w:rsid w:val="00FE0164"/>
    <w:rsid w:val="00FE0B3B"/>
    <w:rsid w:val="00FE1BE2"/>
    <w:rsid w:val="00FE1F38"/>
    <w:rsid w:val="00FE23FE"/>
    <w:rsid w:val="00FE4F77"/>
    <w:rsid w:val="00FE537A"/>
    <w:rsid w:val="00FE5E98"/>
    <w:rsid w:val="00FE730A"/>
    <w:rsid w:val="00FF1A99"/>
    <w:rsid w:val="00FF1DD7"/>
    <w:rsid w:val="00FF23C1"/>
    <w:rsid w:val="00FF247B"/>
    <w:rsid w:val="00FF2A13"/>
    <w:rsid w:val="00FF392A"/>
    <w:rsid w:val="00FF4453"/>
    <w:rsid w:val="00FF5D1F"/>
    <w:rsid w:val="00FF7F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B1C83D7"/>
  <w15:docId w15:val="{0F7032E2-BA3B-4203-8B90-B25AFFE8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34664"/>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
    <w:unhideWhenUsed/>
    <w:qFormat/>
    <w:rsid w:val="001745C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681F69"/>
    <w:rPr>
      <w:color w:val="0000FF"/>
      <w:u w:val="single"/>
    </w:rPr>
  </w:style>
  <w:style w:type="character" w:customStyle="1" w:styleId="Nagwek3Znak">
    <w:name w:val="Nagłówek 3 Znak"/>
    <w:basedOn w:val="Domylnaczcionkaakapitu"/>
    <w:link w:val="Nagwek3"/>
    <w:uiPriority w:val="9"/>
    <w:rsid w:val="001745CD"/>
    <w:rPr>
      <w:rFonts w:asciiTheme="majorHAnsi" w:eastAsiaTheme="majorEastAsia" w:hAnsiTheme="majorHAnsi" w:cstheme="majorBidi"/>
      <w:color w:val="243F60" w:themeColor="accent1" w:themeShade="7F"/>
      <w:lang w:eastAsia="en-US"/>
    </w:rPr>
  </w:style>
  <w:style w:type="paragraph" w:styleId="Akapitzlist">
    <w:name w:val="List Paragraph"/>
    <w:basedOn w:val="Normalny"/>
    <w:uiPriority w:val="34"/>
    <w:qFormat/>
    <w:rsid w:val="001745CD"/>
    <w:pPr>
      <w:ind w:left="720"/>
      <w:contextualSpacing/>
    </w:pPr>
  </w:style>
  <w:style w:type="paragraph" w:styleId="Poprawka">
    <w:name w:val="Revision"/>
    <w:hidden/>
    <w:uiPriority w:val="99"/>
    <w:semiHidden/>
    <w:rsid w:val="004D0976"/>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8532">
      <w:bodyDiv w:val="1"/>
      <w:marLeft w:val="0"/>
      <w:marRight w:val="0"/>
      <w:marTop w:val="0"/>
      <w:marBottom w:val="0"/>
      <w:divBdr>
        <w:top w:val="none" w:sz="0" w:space="0" w:color="auto"/>
        <w:left w:val="none" w:sz="0" w:space="0" w:color="auto"/>
        <w:bottom w:val="none" w:sz="0" w:space="0" w:color="auto"/>
        <w:right w:val="none" w:sz="0" w:space="0" w:color="auto"/>
      </w:divBdr>
    </w:div>
    <w:div w:id="1033850453">
      <w:bodyDiv w:val="1"/>
      <w:marLeft w:val="0"/>
      <w:marRight w:val="0"/>
      <w:marTop w:val="0"/>
      <w:marBottom w:val="0"/>
      <w:divBdr>
        <w:top w:val="none" w:sz="0" w:space="0" w:color="auto"/>
        <w:left w:val="none" w:sz="0" w:space="0" w:color="auto"/>
        <w:bottom w:val="none" w:sz="0" w:space="0" w:color="auto"/>
        <w:right w:val="none" w:sz="0" w:space="0" w:color="auto"/>
      </w:divBdr>
    </w:div>
    <w:div w:id="1664426807">
      <w:bodyDiv w:val="1"/>
      <w:marLeft w:val="0"/>
      <w:marRight w:val="0"/>
      <w:marTop w:val="0"/>
      <w:marBottom w:val="0"/>
      <w:divBdr>
        <w:top w:val="none" w:sz="0" w:space="0" w:color="auto"/>
        <w:left w:val="none" w:sz="0" w:space="0" w:color="auto"/>
        <w:bottom w:val="none" w:sz="0" w:space="0" w:color="auto"/>
        <w:right w:val="none" w:sz="0" w:space="0" w:color="auto"/>
      </w:divBdr>
    </w:div>
    <w:div w:id="18767673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dak\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F335DF-276C-47D1-BC5A-124816B9A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60</Pages>
  <Words>16873</Words>
  <Characters>101241</Characters>
  <Application>Microsoft Office Word</Application>
  <DocSecurity>0</DocSecurity>
  <Lines>843</Lines>
  <Paragraphs>235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117879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Sadowski Igor  (DLPK)</dc:creator>
  <cp:keywords/>
  <dc:description/>
  <cp:lastModifiedBy>Grażyna D. Grabowska</cp:lastModifiedBy>
  <cp:revision>2</cp:revision>
  <cp:lastPrinted>2022-02-03T13:40:00Z</cp:lastPrinted>
  <dcterms:created xsi:type="dcterms:W3CDTF">2022-02-22T12:12:00Z</dcterms:created>
  <dcterms:modified xsi:type="dcterms:W3CDTF">2022-02-22T12:12:00Z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