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ABC3A2" w14:textId="77777777" w:rsidR="007D3991" w:rsidRPr="00720330" w:rsidRDefault="007D3991" w:rsidP="007D3991">
      <w:pPr>
        <w:pStyle w:val="OZNPROJEKTUwskazaniedatylubwersjiprojektu"/>
      </w:pPr>
      <w:bookmarkStart w:id="0" w:name="_GoBack"/>
      <w:bookmarkEnd w:id="0"/>
      <w:r w:rsidRPr="00720330">
        <w:t>Projekt</w:t>
      </w:r>
    </w:p>
    <w:p w14:paraId="4A7CD4C6" w14:textId="77777777" w:rsidR="007D3991" w:rsidRPr="007D3991" w:rsidRDefault="007D3991" w:rsidP="007D3991">
      <w:pPr>
        <w:pStyle w:val="OZNRODZAKTUtznustawalubrozporzdzenieiorganwydajcy"/>
        <w:rPr>
          <w:rFonts w:eastAsia="Calibri"/>
        </w:rPr>
      </w:pPr>
      <w:r w:rsidRPr="007D3991">
        <w:rPr>
          <w:rFonts w:eastAsia="Calibri"/>
        </w:rPr>
        <w:t>Ustawa</w:t>
      </w:r>
    </w:p>
    <w:p w14:paraId="31FB8F3D" w14:textId="77777777" w:rsidR="007D3991" w:rsidRPr="007D3991" w:rsidRDefault="007D3991" w:rsidP="007D3991">
      <w:pPr>
        <w:pStyle w:val="DATAAKTUdatauchwalenialubwydaniaaktu"/>
      </w:pPr>
      <w:r w:rsidRPr="007D3991">
        <w:t>z dnia</w:t>
      </w:r>
    </w:p>
    <w:p w14:paraId="1AB2F2CD" w14:textId="77777777" w:rsidR="007D3991" w:rsidRPr="007D3991" w:rsidRDefault="007D3991" w:rsidP="007D3991">
      <w:pPr>
        <w:pStyle w:val="TYTUAKTUprzedmiotregulacjiustawylubrozporzdzenia"/>
      </w:pPr>
      <w:r w:rsidRPr="007D3991">
        <w:t>o zmianie ustawy o wsparciu gospodarstw domowych w ponoszeniu kosztów związanych ze zmianą standardu nadawania naziemnej telewizji cyfrowej</w:t>
      </w:r>
    </w:p>
    <w:p w14:paraId="5E195B91" w14:textId="77777777" w:rsidR="007D3991" w:rsidRPr="007D3991" w:rsidRDefault="007D3991" w:rsidP="007D3991">
      <w:pPr>
        <w:pStyle w:val="ARTartustawynprozporzdzenia"/>
      </w:pPr>
      <w:r w:rsidRPr="00255436">
        <w:rPr>
          <w:rStyle w:val="Ppogrubienie"/>
        </w:rPr>
        <w:t>Art.</w:t>
      </w:r>
      <w:r>
        <w:rPr>
          <w:rStyle w:val="Ppogrubienie"/>
        </w:rPr>
        <w:t> </w:t>
      </w:r>
      <w:r w:rsidRPr="00255436">
        <w:rPr>
          <w:rStyle w:val="Ppogrubienie"/>
        </w:rPr>
        <w:t>1.</w:t>
      </w:r>
      <w:r w:rsidR="00B04688">
        <w:t> </w:t>
      </w:r>
      <w:r w:rsidRPr="007D3991">
        <w:t xml:space="preserve">W ustawie z dnia 24 lutego 2022 r. o wsparciu gospodarstw domowych </w:t>
      </w:r>
      <w:r w:rsidR="00B04688">
        <w:t>w </w:t>
      </w:r>
      <w:r w:rsidRPr="007D3991">
        <w:t xml:space="preserve">ponoszeniu kosztów związanych ze zmianą standardu nadawania naziemnej telewizji cyfrowej (Dz. U. </w:t>
      </w:r>
      <w:r w:rsidRPr="00720330">
        <w:t>poz. 501</w:t>
      </w:r>
      <w:r w:rsidRPr="007D3991">
        <w:t>) wprowadza się następujące zmiany:</w:t>
      </w:r>
    </w:p>
    <w:p w14:paraId="0DDAB341" w14:textId="77777777" w:rsidR="007D3991" w:rsidRPr="007D3991" w:rsidRDefault="007D3991" w:rsidP="007D3991">
      <w:pPr>
        <w:pStyle w:val="PKTpunkt"/>
      </w:pPr>
      <w:r w:rsidRPr="00720330">
        <w:t>1)</w:t>
      </w:r>
      <w:r w:rsidRPr="00720330">
        <w:tab/>
      </w:r>
      <w:r w:rsidRPr="007D3991">
        <w:t xml:space="preserve">w art. 2 pkt </w:t>
      </w:r>
      <w:r w:rsidRPr="00720330">
        <w:t>1</w:t>
      </w:r>
      <w:r w:rsidRPr="007D3991">
        <w:t xml:space="preserve"> otrzymuje brzmienie:</w:t>
      </w:r>
    </w:p>
    <w:p w14:paraId="1A1B7578" w14:textId="7C6FD982" w:rsidR="007D3991" w:rsidRPr="00720330" w:rsidRDefault="007D3991" w:rsidP="007D3991">
      <w:pPr>
        <w:pStyle w:val="ZPKTzmpktartykuempunktem"/>
      </w:pPr>
      <w:r w:rsidRPr="007D3991">
        <w:t>„</w:t>
      </w:r>
      <w:r w:rsidRPr="00720330">
        <w:t>1</w:t>
      </w:r>
      <w:r w:rsidRPr="007D3991">
        <w:t>)</w:t>
      </w:r>
      <w:r w:rsidRPr="00720330">
        <w:tab/>
        <w:t xml:space="preserve">odbiorniku cyfrowym – należy przez to rozumieć odbiornik cyfrowy zawierający wyświetlacz obrazu albo niezawierający takiego wyświetlacza, o którym mowa </w:t>
      </w:r>
      <w:r w:rsidR="00B04688">
        <w:t>w </w:t>
      </w:r>
      <w:r w:rsidRPr="00720330">
        <w:t xml:space="preserve">art. 2 pkt 23a ustawy z dnia 16 lipca 2004 r. – Prawo telekomunikacyjne (Dz. U. z 2021 r. poz. 576 oraz 2022 r. poz. 501), umożliwiający odbiór co najmniej sygnału naziemnej telewizji cyfrowej, zgodny z wymaganiami, o których mowa </w:t>
      </w:r>
      <w:r w:rsidR="00B04688">
        <w:t>w </w:t>
      </w:r>
      <w:r w:rsidRPr="00720330">
        <w:t>przepisach wydanych na podstawie art. 132 ust. 3 tej ustawy;”;</w:t>
      </w:r>
    </w:p>
    <w:p w14:paraId="2A76408E" w14:textId="77777777" w:rsidR="007D3991" w:rsidRPr="007D3991" w:rsidRDefault="007D3991" w:rsidP="007D3991">
      <w:pPr>
        <w:pStyle w:val="PKTpunkt"/>
      </w:pPr>
      <w:r w:rsidRPr="00720330">
        <w:t>2)</w:t>
      </w:r>
      <w:r w:rsidRPr="00720330">
        <w:tab/>
      </w:r>
      <w:r w:rsidRPr="007D3991">
        <w:t>art. 3 otrzymuje brzmienie:</w:t>
      </w:r>
    </w:p>
    <w:p w14:paraId="159757C3" w14:textId="77777777" w:rsidR="007D3991" w:rsidRPr="007D3991" w:rsidRDefault="007D3991" w:rsidP="00255436">
      <w:pPr>
        <w:pStyle w:val="ZARTzmartartykuempunktem"/>
      </w:pPr>
      <w:r w:rsidRPr="007D3991">
        <w:t xml:space="preserve">„Art. 3. Świadczenie na zakup odbiornika cyfrowego przysługuje jednej pełnoletniej osobie, zameldowanej na terytorium Rzeczypospolitej Polskiej na pobyt stały lub czasowy powyżej 30 dni, </w:t>
      </w:r>
      <w:r w:rsidRPr="00720330">
        <w:t>jeżeli</w:t>
      </w:r>
      <w:r w:rsidRPr="007D3991">
        <w:t xml:space="preserve"> trudna sytuacja materialna</w:t>
      </w:r>
      <w:r w:rsidRPr="00720330">
        <w:t xml:space="preserve"> gospodarstwa domowego tej osoby</w:t>
      </w:r>
      <w:r w:rsidRPr="007D3991">
        <w:t xml:space="preserve"> uniemożliwia samodzielne poniesienie kosztów </w:t>
      </w:r>
      <w:r w:rsidR="00B04688">
        <w:t>nabycia odbiornika cyfrowego, w </w:t>
      </w:r>
      <w:r w:rsidRPr="007D3991">
        <w:t>celu zapewnienia odbioru przez to gospodarstwo domowe naziemnej telewizji cyfrowej w standardzie DVB-T2/HEVC, bez uszczerbku dla podstawowych potrzeb życiowych gospodarstwa domowego</w:t>
      </w:r>
      <w:r w:rsidRPr="00720330">
        <w:t xml:space="preserve"> tej osoby</w:t>
      </w:r>
      <w:r w:rsidRPr="007D3991">
        <w:t>, zwanej dalej „osobą uprawnioną”.”;</w:t>
      </w:r>
    </w:p>
    <w:p w14:paraId="6A0E94F3" w14:textId="77777777" w:rsidR="007D3991" w:rsidRPr="007D3991" w:rsidRDefault="007D3991" w:rsidP="007D3991">
      <w:pPr>
        <w:pStyle w:val="PKTpunkt"/>
      </w:pPr>
      <w:r w:rsidRPr="00720330">
        <w:t>3)</w:t>
      </w:r>
      <w:r w:rsidRPr="00720330">
        <w:tab/>
      </w:r>
      <w:r w:rsidRPr="007D3991">
        <w:t>w art. 4</w:t>
      </w:r>
      <w:r w:rsidRPr="007D3991" w:rsidDel="00AD504C">
        <w:t xml:space="preserve"> </w:t>
      </w:r>
      <w:r w:rsidRPr="007D3991">
        <w:t>ust. 1 otrzymuje brzmienie:</w:t>
      </w:r>
    </w:p>
    <w:p w14:paraId="4C75288F" w14:textId="77777777" w:rsidR="007D3991" w:rsidRPr="007D3991" w:rsidRDefault="007D3991" w:rsidP="00255436">
      <w:pPr>
        <w:pStyle w:val="ZUSTzmustartykuempunktem"/>
      </w:pPr>
      <w:r w:rsidRPr="007D3991">
        <w:t>„1. Świadczenie na zakup odbiornika cyfrowego:</w:t>
      </w:r>
    </w:p>
    <w:p w14:paraId="45A1E092" w14:textId="77777777" w:rsidR="007D3991" w:rsidRPr="007D3991" w:rsidRDefault="007D3991" w:rsidP="007D3991">
      <w:pPr>
        <w:pStyle w:val="ZPKTzmpktartykuempunktem"/>
      </w:pPr>
      <w:r w:rsidRPr="007D3991">
        <w:t>1)</w:t>
      </w:r>
      <w:r w:rsidRPr="00720330">
        <w:tab/>
      </w:r>
      <w:r w:rsidRPr="007D3991">
        <w:t>niezawierającego wyświetlacza obrazu przysługuje w wysokości 100 zł;</w:t>
      </w:r>
    </w:p>
    <w:p w14:paraId="6E312D15" w14:textId="77777777" w:rsidR="007D3991" w:rsidRPr="007D3991" w:rsidRDefault="007D3991" w:rsidP="007D3991">
      <w:pPr>
        <w:pStyle w:val="ZPKTzmpktartykuempunktem"/>
      </w:pPr>
      <w:r w:rsidRPr="007D3991">
        <w:t>2)</w:t>
      </w:r>
      <w:r w:rsidRPr="00720330">
        <w:tab/>
      </w:r>
      <w:r w:rsidRPr="007D3991">
        <w:t>zawierającego wyświetlacz obrazu przysługuje w wysokości 250 zł.”;</w:t>
      </w:r>
    </w:p>
    <w:p w14:paraId="6F9B7BFB" w14:textId="77777777" w:rsidR="007D3991" w:rsidRPr="007D3991" w:rsidRDefault="007D3991" w:rsidP="007D3991">
      <w:pPr>
        <w:pStyle w:val="PKTpunkt"/>
      </w:pPr>
      <w:r w:rsidRPr="00720330">
        <w:t>4)</w:t>
      </w:r>
      <w:r w:rsidRPr="00720330">
        <w:tab/>
      </w:r>
      <w:r w:rsidRPr="007D3991">
        <w:t>w art. 5 dodaje się ust. 6 w brzmieniu:</w:t>
      </w:r>
    </w:p>
    <w:p w14:paraId="3AF0480A" w14:textId="1D4F73C3" w:rsidR="007D3991" w:rsidRPr="007D3991" w:rsidRDefault="007D3991" w:rsidP="00255436">
      <w:pPr>
        <w:pStyle w:val="ZUSTzmustartykuempunktem"/>
      </w:pPr>
      <w:r w:rsidRPr="007D3991">
        <w:t>„6. Płatność za pomocą dokumentu potwierdzającego przyznanie świadczenia nie może być dokonana, jeżeli w związku z nabyciem odbiornika cyfrowego niezawierającego wyświetlacza obrazu</w:t>
      </w:r>
      <w:r w:rsidRPr="00720330">
        <w:t xml:space="preserve"> osobie</w:t>
      </w:r>
      <w:r w:rsidRPr="007D3991">
        <w:t xml:space="preserve"> uprawnione</w:t>
      </w:r>
      <w:r w:rsidRPr="00720330">
        <w:t xml:space="preserve">j jest </w:t>
      </w:r>
      <w:r w:rsidRPr="007D3991">
        <w:t>oferowana inna odpłatna</w:t>
      </w:r>
      <w:r w:rsidRPr="00720330">
        <w:t xml:space="preserve"> </w:t>
      </w:r>
      <w:r w:rsidRPr="007D3991">
        <w:t>usług</w:t>
      </w:r>
      <w:r w:rsidRPr="00720330">
        <w:t xml:space="preserve">a, </w:t>
      </w:r>
      <w:r w:rsidRPr="007D3991">
        <w:t xml:space="preserve">świadczona przy pomocy tego </w:t>
      </w:r>
      <w:r w:rsidRPr="00720330">
        <w:t>odbiornika</w:t>
      </w:r>
      <w:r w:rsidRPr="007D3991">
        <w:t>.</w:t>
      </w:r>
      <w:r w:rsidRPr="00720330">
        <w:t>”;</w:t>
      </w:r>
    </w:p>
    <w:p w14:paraId="2F088B37" w14:textId="77777777" w:rsidR="007D3991" w:rsidRPr="00720330" w:rsidRDefault="007D3991" w:rsidP="007D3991">
      <w:pPr>
        <w:pStyle w:val="PKTpunkt"/>
      </w:pPr>
      <w:r w:rsidRPr="00720330">
        <w:lastRenderedPageBreak/>
        <w:t>5)</w:t>
      </w:r>
      <w:r w:rsidRPr="00720330">
        <w:tab/>
        <w:t>w art. 15 w ust. 1 pkt 3 otrzymuje brzmienie:</w:t>
      </w:r>
    </w:p>
    <w:p w14:paraId="75D17FD0" w14:textId="505DE162" w:rsidR="007D3991" w:rsidRPr="007D3991" w:rsidRDefault="007D3991" w:rsidP="007D3991">
      <w:pPr>
        <w:pStyle w:val="ZPKTzmpktartykuempunktem"/>
      </w:pPr>
      <w:r w:rsidRPr="00720330">
        <w:t>„</w:t>
      </w:r>
      <w:r w:rsidRPr="007D3991">
        <w:t>3)</w:t>
      </w:r>
      <w:r w:rsidRPr="007D3991">
        <w:tab/>
        <w:t>oświadczenie osoby uprawnionej o tym, że trudna sytuacja materialna gospodarstwa domowego tej osoby uniemożliwia samodzielne poniesienie kosztów nabycia odbiornika cyfrowego w celu zapewnienia odbioru przez to gospodarstwo domowe naziemnej telewizji cyfrowej w standardzie DVB-T2/HEVC, bez uszczerbku dla podstawowych potrzeb życiowych gospodarstwa domowego tej osoby.”;</w:t>
      </w:r>
    </w:p>
    <w:p w14:paraId="01214FAB" w14:textId="77777777" w:rsidR="007D3991" w:rsidRPr="00720330" w:rsidRDefault="007D3991" w:rsidP="007D3991">
      <w:pPr>
        <w:pStyle w:val="PKTpunkt"/>
      </w:pPr>
      <w:r w:rsidRPr="00720330">
        <w:t>6)</w:t>
      </w:r>
      <w:r w:rsidRPr="00720330">
        <w:tab/>
        <w:t>w art. 25 w ust. 2 w pkt 1 w lit. d średnik zastępuje się przecinkiem i dodaje się lit. e w</w:t>
      </w:r>
      <w:r w:rsidR="00B04688">
        <w:t> </w:t>
      </w:r>
      <w:r w:rsidRPr="00720330">
        <w:t>brzmieniu:</w:t>
      </w:r>
    </w:p>
    <w:p w14:paraId="75FA0565" w14:textId="77777777" w:rsidR="007D3991" w:rsidRPr="00720330" w:rsidRDefault="007D3991" w:rsidP="007D3991">
      <w:pPr>
        <w:pStyle w:val="ZLITzmlitartykuempunktem"/>
      </w:pPr>
      <w:r w:rsidRPr="00720330">
        <w:t>„e)</w:t>
      </w:r>
      <w:r w:rsidRPr="00720330">
        <w:tab/>
        <w:t>posiadania przez odbiornik cyfrowy wyświetlacza obrazu albo jego braku;”;</w:t>
      </w:r>
    </w:p>
    <w:p w14:paraId="13ADEF54" w14:textId="2654DFFA" w:rsidR="007D3991" w:rsidRPr="007D3991" w:rsidRDefault="007D3991" w:rsidP="007D3991">
      <w:pPr>
        <w:pStyle w:val="PKTpunkt"/>
      </w:pPr>
      <w:r w:rsidRPr="00720330">
        <w:t>7)</w:t>
      </w:r>
      <w:r w:rsidRPr="00720330">
        <w:tab/>
      </w:r>
      <w:r w:rsidRPr="007D3991">
        <w:t xml:space="preserve">w art. 27 w ust. 2 </w:t>
      </w:r>
      <w:r w:rsidR="00C00E2A">
        <w:t xml:space="preserve">w pkt 3 </w:t>
      </w:r>
      <w:r w:rsidR="009F25A4">
        <w:t xml:space="preserve">kropkę zastępuje się średnikiem i </w:t>
      </w:r>
      <w:r w:rsidRPr="007D3991">
        <w:t xml:space="preserve">dodaje się pkt </w:t>
      </w:r>
      <w:r w:rsidRPr="00720330">
        <w:t>4 i 5</w:t>
      </w:r>
      <w:r w:rsidR="002E34C2">
        <w:t xml:space="preserve"> w </w:t>
      </w:r>
      <w:r w:rsidRPr="007D3991">
        <w:t>brzmieniu:</w:t>
      </w:r>
    </w:p>
    <w:p w14:paraId="12C31D4B" w14:textId="77777777" w:rsidR="007D3991" w:rsidRPr="007D3991" w:rsidRDefault="007D3991" w:rsidP="007D3991">
      <w:pPr>
        <w:pStyle w:val="ZPKTzmpktartykuempunktem"/>
      </w:pPr>
      <w:r w:rsidRPr="007D3991">
        <w:t>„</w:t>
      </w:r>
      <w:r w:rsidRPr="00720330">
        <w:t>4</w:t>
      </w:r>
      <w:r w:rsidRPr="007D3991">
        <w:t>)</w:t>
      </w:r>
      <w:r w:rsidRPr="00720330">
        <w:tab/>
      </w:r>
      <w:r w:rsidRPr="007D3991">
        <w:t>z</w:t>
      </w:r>
      <w:r w:rsidRPr="00720330">
        <w:t xml:space="preserve"> naruszeniem zakazu, o którym mowa w</w:t>
      </w:r>
      <w:r w:rsidRPr="007D3991">
        <w:t xml:space="preserve"> art. </w:t>
      </w:r>
      <w:r w:rsidRPr="00720330">
        <w:t>5</w:t>
      </w:r>
      <w:r w:rsidRPr="007D3991">
        <w:t xml:space="preserve"> ust. 6</w:t>
      </w:r>
      <w:r w:rsidRPr="00720330">
        <w:t>;</w:t>
      </w:r>
    </w:p>
    <w:p w14:paraId="62478D6D" w14:textId="77777777" w:rsidR="007D3991" w:rsidRPr="007D3991" w:rsidRDefault="007D3991" w:rsidP="007D3991">
      <w:pPr>
        <w:pStyle w:val="ZPKTzmpktartykuempunktem"/>
      </w:pPr>
      <w:r w:rsidRPr="00720330">
        <w:t>5)</w:t>
      </w:r>
      <w:r w:rsidRPr="00720330">
        <w:tab/>
        <w:t>pobraną przez przedsiębiorcę prowadzącego sprzedaż odbiorników cyfrowych w</w:t>
      </w:r>
      <w:r w:rsidR="00B04688">
        <w:t> </w:t>
      </w:r>
      <w:r w:rsidRPr="00720330">
        <w:t>związku ze sprzedażą odbiornika cyfrowego w wysokości niezgodnej z określoną odpowiednio w art. 4 ust. 1 pkt 1 i 2.”</w:t>
      </w:r>
      <w:r w:rsidRPr="007D3991">
        <w:t>;</w:t>
      </w:r>
    </w:p>
    <w:p w14:paraId="6E097DDD" w14:textId="77777777" w:rsidR="007D3991" w:rsidRPr="007D3991" w:rsidRDefault="007D3991" w:rsidP="007D3991">
      <w:pPr>
        <w:pStyle w:val="PKTpunkt"/>
      </w:pPr>
      <w:r w:rsidRPr="00720330">
        <w:t>8)</w:t>
      </w:r>
      <w:r w:rsidRPr="00720330">
        <w:tab/>
      </w:r>
      <w:r w:rsidRPr="007D3991">
        <w:t xml:space="preserve">w art. 28 dotychczasową treść oznacza się jako ust. 1 </w:t>
      </w:r>
      <w:r w:rsidRPr="00720330">
        <w:t>i</w:t>
      </w:r>
      <w:r w:rsidRPr="007D3991">
        <w:t xml:space="preserve"> dodaje się ust. 2 w brzmieniu:</w:t>
      </w:r>
    </w:p>
    <w:p w14:paraId="7D2E7D5E" w14:textId="77777777" w:rsidR="007D3991" w:rsidRPr="007D3991" w:rsidRDefault="007D3991" w:rsidP="007D3991">
      <w:pPr>
        <w:pStyle w:val="ZUSTzmustartykuempunktem"/>
      </w:pPr>
      <w:r w:rsidRPr="007D3991">
        <w:t>„2. Tej samej karze podlega</w:t>
      </w:r>
      <w:r w:rsidRPr="00720330">
        <w:t xml:space="preserve"> ten</w:t>
      </w:r>
      <w:r w:rsidRPr="007D3991">
        <w:t xml:space="preserve">, kto przyjmuje płatność za pomocą dokumentu potwierdzającego przyznanie świadczenia na zakup odbiornika cyfrowego niezawierającego wyświetlacza obrazu </w:t>
      </w:r>
      <w:r w:rsidRPr="00720330">
        <w:t>z naruszeniem zakazu, o którym mowa w art. 5 ust. 6</w:t>
      </w:r>
      <w:r w:rsidRPr="007D3991">
        <w:t>.”;</w:t>
      </w:r>
    </w:p>
    <w:p w14:paraId="7B8C898A" w14:textId="77777777" w:rsidR="007D3991" w:rsidRPr="007D3991" w:rsidRDefault="007D3991" w:rsidP="007D3991">
      <w:pPr>
        <w:pStyle w:val="PKTpunkt"/>
      </w:pPr>
      <w:r w:rsidRPr="00720330">
        <w:t>9)</w:t>
      </w:r>
      <w:r w:rsidRPr="00720330">
        <w:tab/>
      </w:r>
      <w:r w:rsidRPr="007D3991">
        <w:t>w art. 32 ust. 1 otrzymuje brzmienie:</w:t>
      </w:r>
    </w:p>
    <w:p w14:paraId="59855FDA" w14:textId="0669539A" w:rsidR="007D3991" w:rsidRPr="007D3991" w:rsidRDefault="007D3991" w:rsidP="007D3991">
      <w:pPr>
        <w:pStyle w:val="ZUSTzmustartykuempunktem"/>
      </w:pPr>
      <w:r w:rsidRPr="007D3991">
        <w:t>„1. Maksymalny limit wydatków z budżetu państwa, będący skutkiem finansowy</w:t>
      </w:r>
      <w:r w:rsidRPr="00720330">
        <w:t>m</w:t>
      </w:r>
      <w:r w:rsidRPr="007D3991">
        <w:t xml:space="preserve"> wejścia w życie ustawy w 2022 r., wynosi 620,5 mln zł.”.</w:t>
      </w:r>
    </w:p>
    <w:p w14:paraId="6CBB1D9C" w14:textId="77777777" w:rsidR="007D3991" w:rsidRPr="007D3991" w:rsidRDefault="007D3991" w:rsidP="007D3991">
      <w:pPr>
        <w:pStyle w:val="ARTartustawynprozporzdzenia"/>
      </w:pPr>
      <w:r w:rsidRPr="00255436">
        <w:rPr>
          <w:rStyle w:val="Ppogrubienie"/>
        </w:rPr>
        <w:t>Art.</w:t>
      </w:r>
      <w:r>
        <w:rPr>
          <w:rStyle w:val="Ppogrubienie"/>
        </w:rPr>
        <w:t> </w:t>
      </w:r>
      <w:r w:rsidRPr="00255436">
        <w:rPr>
          <w:rStyle w:val="Ppogrubienie"/>
        </w:rPr>
        <w:t>2.</w:t>
      </w:r>
      <w:r w:rsidR="00B04688">
        <w:t> </w:t>
      </w:r>
      <w:r w:rsidRPr="007D3991">
        <w:t>Ustawa wchodzi w życie z dniem następującym po dniu ogłoszenia.</w:t>
      </w:r>
    </w:p>
    <w:sectPr w:rsidR="007D3991" w:rsidRPr="007D3991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EADA83" w14:textId="77777777" w:rsidR="007A54C5" w:rsidRDefault="007A54C5">
      <w:r>
        <w:separator/>
      </w:r>
    </w:p>
  </w:endnote>
  <w:endnote w:type="continuationSeparator" w:id="0">
    <w:p w14:paraId="4C4160A0" w14:textId="77777777" w:rsidR="007A54C5" w:rsidRDefault="007A5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757846" w14:textId="77777777" w:rsidR="007A54C5" w:rsidRDefault="007A54C5">
      <w:r>
        <w:separator/>
      </w:r>
    </w:p>
  </w:footnote>
  <w:footnote w:type="continuationSeparator" w:id="0">
    <w:p w14:paraId="57C78ACC" w14:textId="77777777" w:rsidR="007A54C5" w:rsidRDefault="007A54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683633" w14:textId="0715E64A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A83A24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991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6608A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436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4C2"/>
    <w:rsid w:val="002E3F34"/>
    <w:rsid w:val="002E5F79"/>
    <w:rsid w:val="002E64FA"/>
    <w:rsid w:val="002F0A00"/>
    <w:rsid w:val="002F0CFA"/>
    <w:rsid w:val="002F669F"/>
    <w:rsid w:val="00301C97"/>
    <w:rsid w:val="0030721A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326F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508F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2B4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377F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54C5"/>
    <w:rsid w:val="007A789F"/>
    <w:rsid w:val="007B75BC"/>
    <w:rsid w:val="007C0BD6"/>
    <w:rsid w:val="007C3806"/>
    <w:rsid w:val="007C5BB7"/>
    <w:rsid w:val="007D07D5"/>
    <w:rsid w:val="007D1C64"/>
    <w:rsid w:val="007D32DD"/>
    <w:rsid w:val="007D3991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5583"/>
    <w:rsid w:val="00856272"/>
    <w:rsid w:val="008563FF"/>
    <w:rsid w:val="0086018B"/>
    <w:rsid w:val="008611DD"/>
    <w:rsid w:val="008620DE"/>
    <w:rsid w:val="00866867"/>
    <w:rsid w:val="008668ED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00CA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06A5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25A4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1C15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A24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187"/>
    <w:rsid w:val="00B006E5"/>
    <w:rsid w:val="00B024C2"/>
    <w:rsid w:val="00B04688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0E2A"/>
    <w:rsid w:val="00C02764"/>
    <w:rsid w:val="00C04CEF"/>
    <w:rsid w:val="00C0662F"/>
    <w:rsid w:val="00C06777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CF5F75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15D7"/>
    <w:rsid w:val="00F62E4D"/>
    <w:rsid w:val="00F66B34"/>
    <w:rsid w:val="00F675B9"/>
    <w:rsid w:val="00F711C9"/>
    <w:rsid w:val="00F7327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  <w:rsid w:val="00FF52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331CFF"/>
  <w15:docId w15:val="{1BD65C2A-6EF7-44C1-B048-507773B14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6EE8018-F7AF-451A-8104-113A34FD6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2</Pages>
  <Words>527</Words>
  <Characters>3020</Characters>
  <Application>Microsoft Office Word</Application>
  <DocSecurity>0</DocSecurity>
  <Lines>25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Trafisz Kinga</dc:creator>
  <cp:lastModifiedBy>Grażyna D. Grabowska</cp:lastModifiedBy>
  <cp:revision>2</cp:revision>
  <cp:lastPrinted>2012-04-23T06:39:00Z</cp:lastPrinted>
  <dcterms:created xsi:type="dcterms:W3CDTF">2022-03-16T11:31:00Z</dcterms:created>
  <dcterms:modified xsi:type="dcterms:W3CDTF">2022-03-16T11:31:00Z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