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2AEFA" w14:textId="5A978CBA" w:rsidR="002F4CCA" w:rsidRPr="002F4CCA" w:rsidRDefault="002F4CCA" w:rsidP="002F4CCA">
      <w:pPr>
        <w:pStyle w:val="OZNPROJEKTUwskazaniedatylubwersjiprojektu"/>
      </w:pPr>
      <w:r w:rsidRPr="00176869">
        <w:t>Projekt</w:t>
      </w:r>
    </w:p>
    <w:p w14:paraId="40EFA501" w14:textId="77777777" w:rsidR="002F4CCA" w:rsidRDefault="002F4CCA" w:rsidP="002F4CCA">
      <w:pPr>
        <w:pStyle w:val="OZNRODZAKTUtznustawalubrozporzdzenieiorganwydajcy"/>
      </w:pPr>
      <w:r>
        <w:t>Ustawa</w:t>
      </w:r>
    </w:p>
    <w:p w14:paraId="4499FEB0" w14:textId="7B49738B" w:rsidR="002F4CCA" w:rsidRDefault="002F4CCA" w:rsidP="002F4CCA">
      <w:pPr>
        <w:pStyle w:val="DATAAKTUdatauchwalenialubwydaniaaktu"/>
      </w:pPr>
      <w:r>
        <w:t xml:space="preserve">z dnia </w:t>
      </w:r>
    </w:p>
    <w:p w14:paraId="62CC9248" w14:textId="77777777" w:rsidR="002F4CCA" w:rsidRDefault="002F4CCA" w:rsidP="002F4CCA">
      <w:pPr>
        <w:pStyle w:val="TYTUAKTUprzedmiotregulacjiustawylubrozporzdzenia"/>
      </w:pPr>
      <w:r>
        <w:t>o zmianie ustawy o systemie oświaty oraz niektórych innych ustaw</w:t>
      </w:r>
      <w:r w:rsidRPr="0045283B">
        <w:rPr>
          <w:rStyle w:val="IGPindeksgrnyipogrubienie"/>
        </w:rPr>
        <w:footnoteReference w:id="1"/>
      </w:r>
      <w:r w:rsidRPr="0045283B">
        <w:rPr>
          <w:rStyle w:val="IGPindeksgrnyipogrubienie"/>
        </w:rPr>
        <w:t>)</w:t>
      </w:r>
    </w:p>
    <w:p w14:paraId="5D14C705" w14:textId="71C0CE47" w:rsidR="002F4CCA" w:rsidRDefault="0045283B" w:rsidP="002F4CCA">
      <w:pPr>
        <w:pStyle w:val="ARTartustawynprozporzdzenia"/>
      </w:pPr>
      <w:r>
        <w:rPr>
          <w:rStyle w:val="Ppogrubienie"/>
        </w:rPr>
        <w:t>Art. </w:t>
      </w:r>
      <w:r w:rsidR="002F4CCA" w:rsidRPr="0078351A">
        <w:rPr>
          <w:rStyle w:val="Ppogrubienie"/>
        </w:rPr>
        <w:t>1.</w:t>
      </w:r>
      <w:r>
        <w:t> </w:t>
      </w:r>
      <w:r w:rsidR="002F4CCA">
        <w:t>W ustawie z dnia 7 września 1991 r. o systemie oświaty (Dz. U. z 2021 r. poz.</w:t>
      </w:r>
      <w:r w:rsidR="003B3125">
        <w:t> </w:t>
      </w:r>
      <w:r w:rsidR="002F4CCA">
        <w:t>1915) wprowadza się następujące zmiany:</w:t>
      </w:r>
    </w:p>
    <w:p w14:paraId="0123F61E" w14:textId="77777777" w:rsidR="002F4CCA" w:rsidRDefault="002F4CCA" w:rsidP="002F4CCA">
      <w:pPr>
        <w:pStyle w:val="PKTpunkt"/>
      </w:pPr>
      <w:r>
        <w:t>1)</w:t>
      </w:r>
      <w:r>
        <w:tab/>
        <w:t>w art. 9c po ust. 2aa dodaje się ust. 2ab w brzmieniu:</w:t>
      </w:r>
    </w:p>
    <w:p w14:paraId="5BA59492" w14:textId="314E05EB" w:rsidR="002F4CCA" w:rsidRPr="00F77041" w:rsidRDefault="002F4CCA" w:rsidP="002F4CCA">
      <w:pPr>
        <w:pStyle w:val="ZUSTzmustartykuempunktem"/>
      </w:pPr>
      <w:r w:rsidRPr="00F77041">
        <w:t>„</w:t>
      </w:r>
      <w:r>
        <w:t>2ab. S</w:t>
      </w:r>
      <w:r w:rsidRPr="00F77041">
        <w:t xml:space="preserve">zkolenie kandydatów na egzaminatorów i egzaminatorów, o którym mowa w ust. 2 </w:t>
      </w:r>
      <w:r>
        <w:t xml:space="preserve">pkt 8, </w:t>
      </w:r>
      <w:r w:rsidRPr="00F77041">
        <w:t xml:space="preserve">może być przeprowadzone </w:t>
      </w:r>
      <w:r w:rsidRPr="00D85D10">
        <w:t>za pomocą środków komunikacji elektronicznej w rozumieniu</w:t>
      </w:r>
      <w:r>
        <w:t xml:space="preserve"> </w:t>
      </w:r>
      <w:r w:rsidRPr="00201064">
        <w:rPr>
          <w:rFonts w:ascii="Times New Roman" w:eastAsia="Times New Roman" w:hAnsi="Times New Roman"/>
        </w:rPr>
        <w:t>art. 2 pkt 5 ustawy</w:t>
      </w:r>
      <w:r w:rsidRPr="00D85D10">
        <w:t xml:space="preserve"> z dnia 18 lipca 2002 r. o świadczeniu usług drogą elektroniczną (Dz. U. z 2020 r.</w:t>
      </w:r>
      <w:r>
        <w:t xml:space="preserve"> </w:t>
      </w:r>
      <w:r w:rsidRPr="00201064">
        <w:rPr>
          <w:rFonts w:ascii="Times New Roman" w:eastAsia="Times New Roman" w:hAnsi="Times New Roman"/>
        </w:rPr>
        <w:t>poz. 344)</w:t>
      </w:r>
      <w:r w:rsidRPr="00D85D10">
        <w:t xml:space="preserve"> lub za pomocą innych środków łączności</w:t>
      </w:r>
      <w:r w:rsidRPr="00F77041">
        <w:t>.”</w:t>
      </w:r>
      <w:r>
        <w:t>;</w:t>
      </w:r>
    </w:p>
    <w:p w14:paraId="7A417D4D" w14:textId="77777777" w:rsidR="002F4CCA" w:rsidRDefault="002F4CCA" w:rsidP="002F4CCA">
      <w:pPr>
        <w:pStyle w:val="PKTpunkt"/>
      </w:pPr>
      <w:r>
        <w:t>2)</w:t>
      </w:r>
      <w:r>
        <w:tab/>
        <w:t>w art. 44zt:</w:t>
      </w:r>
      <w:bookmarkStart w:id="0" w:name="_GoBack"/>
      <w:bookmarkEnd w:id="0"/>
    </w:p>
    <w:p w14:paraId="3D70FD97" w14:textId="77777777" w:rsidR="002F4CCA" w:rsidRPr="00B55BC5" w:rsidRDefault="002F4CCA" w:rsidP="002F4CCA">
      <w:pPr>
        <w:pStyle w:val="LITlitera"/>
      </w:pPr>
      <w:r>
        <w:t>a)</w:t>
      </w:r>
      <w:r>
        <w:tab/>
        <w:t>w pkt 1 lit. a otrzymuje brzmienie:</w:t>
      </w:r>
    </w:p>
    <w:p w14:paraId="32BD6532" w14:textId="77777777" w:rsidR="002F4CCA" w:rsidRPr="00B55BC5" w:rsidRDefault="002F4CCA" w:rsidP="002F4CCA">
      <w:pPr>
        <w:pStyle w:val="ZLITLITzmlitliter"/>
      </w:pPr>
      <w:r w:rsidRPr="00713DC5">
        <w:t>„</w:t>
      </w:r>
      <w:r w:rsidRPr="00B55BC5">
        <w:t>a)</w:t>
      </w:r>
      <w:r>
        <w:tab/>
      </w:r>
      <w:r w:rsidRPr="00B55BC5">
        <w:t xml:space="preserve">w szkołach dla dzieci i młodzieży oraz w szkołach dla dorosłych, w których nauka kończy się w semestrze wiosennym </w:t>
      </w:r>
      <w:r w:rsidRPr="00994DBB">
        <w:t>–</w:t>
      </w:r>
      <w:r w:rsidRPr="00B55BC5">
        <w:t xml:space="preserve"> w maju,</w:t>
      </w:r>
      <w:r w:rsidRPr="00713DC5">
        <w:t>”</w:t>
      </w:r>
      <w:r>
        <w:t>,</w:t>
      </w:r>
    </w:p>
    <w:p w14:paraId="26DFF2C0" w14:textId="77777777" w:rsidR="002F4CCA" w:rsidRPr="00B55BC5" w:rsidRDefault="002F4CCA" w:rsidP="002F4CCA">
      <w:pPr>
        <w:pStyle w:val="LITlitera"/>
      </w:pPr>
      <w:r w:rsidRPr="00B55BC5">
        <w:t>b)</w:t>
      </w:r>
      <w:r>
        <w:tab/>
        <w:t xml:space="preserve">w pkt 2 lit. b </w:t>
      </w:r>
      <w:r w:rsidRPr="0078351A">
        <w:t>otrzymuje</w:t>
      </w:r>
      <w:r>
        <w:t xml:space="preserve"> brzmienie:</w:t>
      </w:r>
    </w:p>
    <w:p w14:paraId="78708371" w14:textId="77777777" w:rsidR="002F4CCA" w:rsidRDefault="002F4CCA" w:rsidP="002F4CCA">
      <w:pPr>
        <w:pStyle w:val="ZLITLITzmlitliter"/>
      </w:pPr>
      <w:r w:rsidRPr="00713DC5">
        <w:t>„</w:t>
      </w:r>
      <w:r w:rsidRPr="00B55BC5">
        <w:t>b)</w:t>
      </w:r>
      <w:r>
        <w:tab/>
      </w:r>
      <w:r w:rsidRPr="00B55BC5">
        <w:t xml:space="preserve">w szkołach dla dorosłych, w których nauka kończy się w semestrze jesiennym </w:t>
      </w:r>
      <w:r w:rsidRPr="00994DBB">
        <w:t>–</w:t>
      </w:r>
      <w:r w:rsidRPr="00B55BC5">
        <w:t xml:space="preserve"> w maju</w:t>
      </w:r>
      <w:r w:rsidRPr="00713DC5">
        <w:t>”</w:t>
      </w:r>
      <w:r>
        <w:t>;</w:t>
      </w:r>
    </w:p>
    <w:p w14:paraId="0F6F8223" w14:textId="77777777" w:rsidR="002F4CCA" w:rsidRDefault="002F4CCA" w:rsidP="002F4CCA">
      <w:pPr>
        <w:pStyle w:val="PKTpunkt"/>
      </w:pPr>
      <w:r>
        <w:t>3)</w:t>
      </w:r>
      <w:r>
        <w:tab/>
        <w:t>w art. 44zu w ust. 3 w pkt 3 średnik zastępuje się kropką i uchyla się pkt 4;</w:t>
      </w:r>
    </w:p>
    <w:p w14:paraId="43E02466" w14:textId="77777777" w:rsidR="002F4CCA" w:rsidRDefault="002F4CCA" w:rsidP="002F4CCA">
      <w:pPr>
        <w:pStyle w:val="PKTpunkt"/>
      </w:pPr>
      <w:r>
        <w:t>4)</w:t>
      </w:r>
      <w:r>
        <w:tab/>
        <w:t>art. 44zv otrzymuje brzmienie:</w:t>
      </w:r>
    </w:p>
    <w:p w14:paraId="08E132ED" w14:textId="77777777" w:rsidR="002F4CCA" w:rsidRDefault="002F4CCA" w:rsidP="00331ECE">
      <w:pPr>
        <w:pStyle w:val="ZARTzmartartykuempunktem"/>
      </w:pPr>
      <w:r w:rsidRPr="00377A1E">
        <w:t>„</w:t>
      </w:r>
      <w:r>
        <w:t>A</w:t>
      </w:r>
      <w:r w:rsidRPr="00ED6607">
        <w:t>rt. 44zv.</w:t>
      </w:r>
      <w:r w:rsidRPr="00377A1E">
        <w:t xml:space="preserve"> Uczeń szkoły lub oddziału, w którym zajęcia edukacyjne są prowadzone w języku mniejszości narodowej, mniejszości etnicznej lub języku regionalnym, przystępuje do egzaminu ósmoklasisty z </w:t>
      </w:r>
      <w:r>
        <w:t>matematyki</w:t>
      </w:r>
      <w:r w:rsidRPr="00377A1E">
        <w:t xml:space="preserve"> w języku polskim albo w języku danej mniejszości narodowej, mniejszości etnicznej lub języku regionalnym.”</w:t>
      </w:r>
      <w:r>
        <w:t>;</w:t>
      </w:r>
    </w:p>
    <w:p w14:paraId="426B67B8" w14:textId="77777777" w:rsidR="002F4CCA" w:rsidRDefault="002F4CCA" w:rsidP="002F4CCA">
      <w:pPr>
        <w:pStyle w:val="PKTpunkt"/>
      </w:pPr>
      <w:r>
        <w:t>5)</w:t>
      </w:r>
      <w:r>
        <w:tab/>
        <w:t>w art. 44zx ust. 4 otrzymuje brzmienie:</w:t>
      </w:r>
    </w:p>
    <w:p w14:paraId="2D76CB79" w14:textId="249F646F" w:rsidR="002F4CCA" w:rsidRDefault="002F4CCA" w:rsidP="002F4CCA">
      <w:pPr>
        <w:pStyle w:val="ZUSTzmustartykuempunktem"/>
      </w:pPr>
      <w:r w:rsidRPr="00377A1E">
        <w:t>„</w:t>
      </w:r>
      <w:r w:rsidRPr="009716E2">
        <w:t>4. W przypadku gdy uczeń lub słuchacz uzyskał tytuł laureata lub finalisty, o</w:t>
      </w:r>
      <w:r w:rsidR="003B3125">
        <w:t> </w:t>
      </w:r>
      <w:r w:rsidRPr="009716E2">
        <w:t>których mowa w ust. 1, z innego języka obcego nowożytnego niż ten, który został</w:t>
      </w:r>
      <w:r>
        <w:t xml:space="preserve"> </w:t>
      </w:r>
      <w:r w:rsidRPr="009716E2">
        <w:lastRenderedPageBreak/>
        <w:t>zadeklarowany, dyrektor szkoły, na wniosek rodziców ucznia lub na wniosek</w:t>
      </w:r>
      <w:r>
        <w:t xml:space="preserve"> </w:t>
      </w:r>
      <w:r w:rsidRPr="009716E2">
        <w:t>słuchacza, złożony nie później niż na 2 tygodnie przed terminem egzaminu</w:t>
      </w:r>
      <w:r>
        <w:t xml:space="preserve"> </w:t>
      </w:r>
      <w:r w:rsidRPr="009716E2">
        <w:t>ósmoklasisty, informuje okręgową komisję egzaminacyjną o zmianie języka obcego</w:t>
      </w:r>
      <w:r>
        <w:t xml:space="preserve"> </w:t>
      </w:r>
      <w:r w:rsidRPr="009716E2">
        <w:t>nowożytnego, jeżeli języka tego uczeń lub słuchacz uczy się w ramach</w:t>
      </w:r>
      <w:r>
        <w:t xml:space="preserve"> </w:t>
      </w:r>
      <w:r w:rsidRPr="009716E2">
        <w:t>obowiązkowych zajęć edukacyjnych. Przepisy</w:t>
      </w:r>
      <w:r>
        <w:t xml:space="preserve"> </w:t>
      </w:r>
      <w:r w:rsidRPr="009716E2">
        <w:t>ust. 3 stosuje się odpowiednio.</w:t>
      </w:r>
      <w:r w:rsidRPr="00377A1E">
        <w:t>”</w:t>
      </w:r>
      <w:r>
        <w:t>;</w:t>
      </w:r>
    </w:p>
    <w:p w14:paraId="41689B54" w14:textId="77777777" w:rsidR="002F4CCA" w:rsidRDefault="002F4CCA" w:rsidP="002F4CCA">
      <w:pPr>
        <w:pStyle w:val="PKTpunkt"/>
      </w:pPr>
      <w:r>
        <w:t>6)</w:t>
      </w:r>
      <w:r>
        <w:tab/>
        <w:t>w art. 44zy:</w:t>
      </w:r>
    </w:p>
    <w:p w14:paraId="651BAC19" w14:textId="77777777" w:rsidR="002F4CCA" w:rsidRDefault="002F4CCA" w:rsidP="002F4CCA">
      <w:pPr>
        <w:pStyle w:val="LITlitera"/>
      </w:pPr>
      <w:r>
        <w:t>a)</w:t>
      </w:r>
      <w:r>
        <w:tab/>
        <w:t>w ust. 1:</w:t>
      </w:r>
    </w:p>
    <w:p w14:paraId="71A618F7" w14:textId="77777777" w:rsidR="002F4CCA" w:rsidRDefault="002F4CCA" w:rsidP="002F4CCA">
      <w:pPr>
        <w:pStyle w:val="TIRtiret"/>
      </w:pPr>
      <w:r w:rsidRPr="00994DBB">
        <w:t>–</w:t>
      </w:r>
      <w:r>
        <w:tab/>
        <w:t>uchyla się pkt 2,</w:t>
      </w:r>
    </w:p>
    <w:p w14:paraId="0C18AC6D" w14:textId="77777777" w:rsidR="002F4CCA" w:rsidRDefault="002F4CCA" w:rsidP="002F4CCA">
      <w:pPr>
        <w:pStyle w:val="TIRtiret"/>
      </w:pPr>
      <w:r w:rsidRPr="00994DBB">
        <w:t>–</w:t>
      </w:r>
      <w:r>
        <w:tab/>
        <w:t>pkt 3 otrzymuje brzmienie:</w:t>
      </w:r>
    </w:p>
    <w:p w14:paraId="299B8C45" w14:textId="091282A0" w:rsidR="002F4CCA" w:rsidRDefault="002F4CCA" w:rsidP="002F4CCA">
      <w:pPr>
        <w:pStyle w:val="ZTIRPKTzmpkttiret"/>
      </w:pPr>
      <w:r w:rsidRPr="00377A1E">
        <w:t>„</w:t>
      </w:r>
      <w:r w:rsidRPr="0085413D">
        <w:t>3)</w:t>
      </w:r>
      <w:r w:rsidR="000E6DA0">
        <w:tab/>
      </w:r>
      <w:r w:rsidRPr="0085413D">
        <w:t xml:space="preserve">informującą o zamiarze przystąpienia do egzaminu ósmoklasisty z </w:t>
      </w:r>
      <w:r>
        <w:t>matematyki</w:t>
      </w:r>
      <w:r w:rsidRPr="0085413D">
        <w:t xml:space="preserve"> w języku danej mniejszości narodowej, mniejszości etnicznej lub języku regionalnym.”</w:t>
      </w:r>
      <w:r>
        <w:t>,</w:t>
      </w:r>
    </w:p>
    <w:p w14:paraId="4F60EF29" w14:textId="77777777" w:rsidR="002F4CCA" w:rsidRDefault="002F4CCA" w:rsidP="002F4CCA">
      <w:pPr>
        <w:pStyle w:val="LITlitera"/>
      </w:pPr>
      <w:r>
        <w:t>b)</w:t>
      </w:r>
      <w:r>
        <w:tab/>
        <w:t>w ust. 2:</w:t>
      </w:r>
    </w:p>
    <w:p w14:paraId="54C3C54B" w14:textId="77777777" w:rsidR="002F4CCA" w:rsidRPr="0085413D" w:rsidRDefault="002F4CCA" w:rsidP="002F4CCA">
      <w:pPr>
        <w:pStyle w:val="TIRtiret"/>
      </w:pPr>
      <w:r w:rsidRPr="0085413D">
        <w:t>–</w:t>
      </w:r>
      <w:r w:rsidRPr="0085413D">
        <w:tab/>
        <w:t>uchyla się pkt 2,</w:t>
      </w:r>
    </w:p>
    <w:p w14:paraId="7574C06F" w14:textId="77777777" w:rsidR="002F4CCA" w:rsidRPr="0085413D" w:rsidRDefault="002F4CCA" w:rsidP="002F4CCA">
      <w:pPr>
        <w:pStyle w:val="TIRtiret"/>
      </w:pPr>
      <w:r w:rsidRPr="0085413D">
        <w:t>–</w:t>
      </w:r>
      <w:r w:rsidRPr="0085413D">
        <w:tab/>
        <w:t>pkt 3 otrzymuje brzmienie:</w:t>
      </w:r>
    </w:p>
    <w:p w14:paraId="1B075BA3" w14:textId="77777777" w:rsidR="002F4CCA" w:rsidRPr="008D650B" w:rsidRDefault="002F4CCA" w:rsidP="002F4CCA">
      <w:pPr>
        <w:pStyle w:val="ZTIRPKTzmpkttiret"/>
      </w:pPr>
      <w:r w:rsidRPr="0085413D">
        <w:t>„</w:t>
      </w:r>
      <w:r>
        <w:t>3)</w:t>
      </w:r>
      <w:r>
        <w:tab/>
      </w:r>
      <w:r w:rsidRPr="0085413D">
        <w:t xml:space="preserve">rezygnacji z przystąpienia do egzaminu ósmoklasisty z </w:t>
      </w:r>
      <w:r>
        <w:t xml:space="preserve">matematyki </w:t>
      </w:r>
      <w:r w:rsidRPr="0085413D">
        <w:t>w języku danej mniejszości narodowej, mniejszości etn</w:t>
      </w:r>
      <w:r>
        <w:t>icznej lub języku regionalnym.”;</w:t>
      </w:r>
    </w:p>
    <w:p w14:paraId="045332B1" w14:textId="77777777" w:rsidR="002F4CCA" w:rsidRDefault="002F4CCA" w:rsidP="002F4CCA">
      <w:pPr>
        <w:pStyle w:val="PKTpunkt"/>
      </w:pPr>
      <w:r>
        <w:t>7</w:t>
      </w:r>
      <w:r w:rsidRPr="006C5735">
        <w:t>)</w:t>
      </w:r>
      <w:r w:rsidRPr="006C5735">
        <w:tab/>
        <w:t>w art. 44z</w:t>
      </w:r>
      <w:r>
        <w:t>za:</w:t>
      </w:r>
    </w:p>
    <w:p w14:paraId="06CC65CE" w14:textId="603ED6E3" w:rsidR="002F4CCA" w:rsidRDefault="002F4CCA" w:rsidP="002F4CCA">
      <w:pPr>
        <w:pStyle w:val="LITlitera"/>
      </w:pPr>
      <w:r>
        <w:t>a)</w:t>
      </w:r>
      <w:r>
        <w:tab/>
        <w:t>w ust. 4 w pkt 3 średnik zastępuj</w:t>
      </w:r>
      <w:r w:rsidR="00D824E6">
        <w:t>e</w:t>
      </w:r>
      <w:r>
        <w:t xml:space="preserve"> się kropką i uchyla się pkt 4,</w:t>
      </w:r>
    </w:p>
    <w:p w14:paraId="6A6A3779" w14:textId="77777777" w:rsidR="002F4CCA" w:rsidRDefault="002F4CCA" w:rsidP="002F4CCA">
      <w:pPr>
        <w:pStyle w:val="LITlitera"/>
      </w:pPr>
      <w:r>
        <w:t>b)</w:t>
      </w:r>
      <w:r>
        <w:tab/>
        <w:t>ust. 8 otrzymuje brzmienie:</w:t>
      </w:r>
    </w:p>
    <w:p w14:paraId="07DEFA2C" w14:textId="77777777" w:rsidR="002F4CCA" w:rsidRDefault="002F4CCA" w:rsidP="002F4CCA">
      <w:pPr>
        <w:pStyle w:val="ZLITUSTzmustliter"/>
      </w:pPr>
      <w:r w:rsidRPr="00763FF7">
        <w:t xml:space="preserve">„8. Dyrektor szkoły przekazuje uczniowi lub jego rodzicom albo słuchaczowi: </w:t>
      </w:r>
    </w:p>
    <w:p w14:paraId="10301BF7" w14:textId="77777777" w:rsidR="002F4CCA" w:rsidRDefault="002F4CCA" w:rsidP="002F4CCA">
      <w:pPr>
        <w:pStyle w:val="ZLITPKTzmpktliter"/>
      </w:pPr>
      <w:r w:rsidRPr="00763FF7">
        <w:t>1)</w:t>
      </w:r>
      <w:r>
        <w:tab/>
      </w:r>
      <w:r w:rsidRPr="00763FF7">
        <w:t xml:space="preserve">zaświadczenie o szczegółowych wynikach egzaminu ósmoklasisty, wydane przez okręgową komisję egzaminacyjną, </w:t>
      </w:r>
      <w:r w:rsidRPr="00D33019">
        <w:t xml:space="preserve">w terminie określonym w komunikacie, o którym mowa w art. 9a ust. 2 pkt 10 lit. a tiret pierwsze </w:t>
      </w:r>
      <w:r w:rsidRPr="00763FF7">
        <w:t>– w przypadku gdy uczeń lub słuchacz spełnił warunki określone odpowiednio w art. 44q ust. 1, art. 44za ust. 1</w:t>
      </w:r>
      <w:r>
        <w:t>, art. 44zl ust. 1</w:t>
      </w:r>
      <w:r w:rsidRPr="00763FF7">
        <w:t xml:space="preserve"> l</w:t>
      </w:r>
      <w:r>
        <w:t>ub art. 44zm ust. 1 pkt 2, albo</w:t>
      </w:r>
      <w:r w:rsidRPr="00763FF7">
        <w:t xml:space="preserve"> </w:t>
      </w:r>
    </w:p>
    <w:p w14:paraId="20AD8C21" w14:textId="77777777" w:rsidR="002F4CCA" w:rsidRDefault="002F4CCA" w:rsidP="002F4CCA">
      <w:pPr>
        <w:pStyle w:val="ZLITPKTzmpktliter"/>
      </w:pPr>
      <w:r>
        <w:t>2)</w:t>
      </w:r>
      <w:r>
        <w:tab/>
      </w:r>
      <w:r w:rsidRPr="00763FF7">
        <w:t>informację o szczegółowych wynikach egzaminu ósmoklasisty, opracowaną przez okręgową komisję egzaminacyjną – w przypadku gdy uczeń lub słuchacz nie spełnił warunków określonych w art. 44q ust. 1, art. 44za ust. 1, art. 44zl ust. 1 lub art. 44zm ust. 1 pkt 2.”</w:t>
      </w:r>
      <w:r>
        <w:t>;</w:t>
      </w:r>
    </w:p>
    <w:p w14:paraId="3CE586B6" w14:textId="77777777" w:rsidR="002F4CCA" w:rsidRDefault="002F4CCA" w:rsidP="002F4CCA">
      <w:pPr>
        <w:pStyle w:val="PKTpunkt"/>
      </w:pPr>
      <w:r>
        <w:t>8)</w:t>
      </w:r>
      <w:r>
        <w:tab/>
      </w:r>
      <w:r w:rsidRPr="00DF77E6">
        <w:t>w art. 44zze</w:t>
      </w:r>
      <w:r>
        <w:t>:</w:t>
      </w:r>
    </w:p>
    <w:p w14:paraId="4C6DBAD9" w14:textId="77777777" w:rsidR="002F4CCA" w:rsidRDefault="002F4CCA" w:rsidP="002F4CCA">
      <w:pPr>
        <w:pStyle w:val="LITlitera"/>
      </w:pPr>
      <w:r>
        <w:t>a)</w:t>
      </w:r>
      <w:r>
        <w:tab/>
        <w:t>ust. 2 otrzymuje brzmienie:</w:t>
      </w:r>
    </w:p>
    <w:p w14:paraId="28A602A8" w14:textId="77777777" w:rsidR="002F4CCA" w:rsidRDefault="002F4CCA" w:rsidP="002F4CCA">
      <w:pPr>
        <w:pStyle w:val="ZLITUSTzmustliter"/>
      </w:pPr>
      <w:r w:rsidRPr="00E24F4A">
        <w:lastRenderedPageBreak/>
        <w:t>„</w:t>
      </w:r>
      <w:r>
        <w:t xml:space="preserve">2. </w:t>
      </w:r>
      <w:r w:rsidRPr="00BC2D04">
        <w:t>Egzamin maturalny w części pisemnej z przedmiotów dodatkowych jest przeprowadzany na poziomie rozszerzonym i obejmuje wymagania określone w</w:t>
      </w:r>
      <w:r>
        <w:t> </w:t>
      </w:r>
      <w:r w:rsidRPr="00BC2D04">
        <w:t>podstawie programowej kształcenia ogólnego</w:t>
      </w:r>
      <w:r>
        <w:t xml:space="preserve"> dla:</w:t>
      </w:r>
    </w:p>
    <w:p w14:paraId="03C0A91F" w14:textId="77777777" w:rsidR="002F4CCA" w:rsidRDefault="002F4CCA" w:rsidP="002F4CCA">
      <w:pPr>
        <w:pStyle w:val="ZLITPKTzmpktliter"/>
      </w:pPr>
      <w:r>
        <w:t>1)</w:t>
      </w:r>
      <w:r>
        <w:tab/>
      </w:r>
      <w:r w:rsidRPr="00BC2D04">
        <w:t xml:space="preserve">zakresu podstawowego </w:t>
      </w:r>
      <w:r>
        <w:t>i </w:t>
      </w:r>
      <w:r w:rsidRPr="00BC2D04">
        <w:t>rozszerzonego</w:t>
      </w:r>
      <w:r>
        <w:t xml:space="preserve"> z jednego przedmiotu;</w:t>
      </w:r>
    </w:p>
    <w:p w14:paraId="1124C5AF" w14:textId="77777777" w:rsidR="002F4CCA" w:rsidRDefault="002F4CCA" w:rsidP="002F4CCA">
      <w:pPr>
        <w:pStyle w:val="ZLITPKTzmpktliter"/>
      </w:pPr>
      <w:r>
        <w:t>2)</w:t>
      </w:r>
      <w:r>
        <w:tab/>
        <w:t>zakresu rozszerzonego z jednego przedmiotu;</w:t>
      </w:r>
    </w:p>
    <w:p w14:paraId="4AC07FA0" w14:textId="77777777" w:rsidR="002F4CCA" w:rsidRDefault="002F4CCA" w:rsidP="002F4CCA">
      <w:pPr>
        <w:pStyle w:val="ZLITPKTzmpktliter"/>
      </w:pPr>
      <w:r>
        <w:t>3)</w:t>
      </w:r>
      <w:r>
        <w:tab/>
        <w:t>zakresu podstawowego z jednego przedmiotu i zakresu rozszerzonego z drugiego przedmiotu.</w:t>
      </w:r>
      <w:r w:rsidRPr="00E24F4A">
        <w:t>”</w:t>
      </w:r>
      <w:r>
        <w:t>,</w:t>
      </w:r>
    </w:p>
    <w:p w14:paraId="55ECE7AD" w14:textId="09F0CAB2" w:rsidR="002F4CCA" w:rsidRDefault="002F4CCA" w:rsidP="002F4CCA">
      <w:pPr>
        <w:pStyle w:val="LITlitera"/>
      </w:pPr>
      <w:r>
        <w:t>b)</w:t>
      </w:r>
      <w:r>
        <w:tab/>
        <w:t>po ust. 2 dodaje się ust. 2a i 2b w brzmieniu:</w:t>
      </w:r>
    </w:p>
    <w:p w14:paraId="7C80CDC8" w14:textId="77777777" w:rsidR="002F4CCA" w:rsidRDefault="002F4CCA" w:rsidP="002F4CCA">
      <w:pPr>
        <w:pStyle w:val="ZLITUSTzmustliter"/>
      </w:pPr>
      <w:r w:rsidRPr="00E24F4A">
        <w:t>„</w:t>
      </w:r>
      <w:r>
        <w:t>2a. Dla egzaminu maturalnego w części ustnej z przedmiotów dodatkowych nie określa się poziomu egzaminu.</w:t>
      </w:r>
    </w:p>
    <w:p w14:paraId="74636E1C" w14:textId="77777777" w:rsidR="002F4CCA" w:rsidRDefault="002F4CCA" w:rsidP="002F4CCA">
      <w:pPr>
        <w:pStyle w:val="ZLITUSTzmustliter"/>
      </w:pPr>
      <w:r>
        <w:t xml:space="preserve">2b. Zakres wymagań określonych </w:t>
      </w:r>
      <w:r w:rsidRPr="00BC2D04">
        <w:t>w</w:t>
      </w:r>
      <w:r w:rsidRPr="00A10304">
        <w:t> podstawie programowej kształcenia ogólnego</w:t>
      </w:r>
      <w:r>
        <w:t xml:space="preserve"> dla jednego lub dwóch przedmiotów, na podstawie których jest przeprowadzany egzamin maturalny z danego przedmiotu </w:t>
      </w:r>
      <w:r w:rsidRPr="00986B07">
        <w:t>dodatkowego</w:t>
      </w:r>
      <w:r>
        <w:t>, określają przepisy wydane na podstawie art. 44zzza.</w:t>
      </w:r>
      <w:r w:rsidRPr="000C4431">
        <w:t>”</w:t>
      </w:r>
      <w:r>
        <w:t>;</w:t>
      </w:r>
    </w:p>
    <w:p w14:paraId="25841D23" w14:textId="77777777" w:rsidR="002F4CCA" w:rsidRDefault="002F4CCA" w:rsidP="002F4CCA">
      <w:pPr>
        <w:pStyle w:val="PKTpunkt"/>
      </w:pPr>
      <w:r>
        <w:t>9)</w:t>
      </w:r>
      <w:r>
        <w:tab/>
        <w:t xml:space="preserve">w art. 44zzz w ust. 1 w pkt 5 wyrazy </w:t>
      </w:r>
      <w:r w:rsidRPr="00B07D6B">
        <w:t>„art. 44zza ust. 8 pkt 3”</w:t>
      </w:r>
      <w:r>
        <w:t xml:space="preserve"> zastępuje się wyrazami </w:t>
      </w:r>
      <w:r w:rsidRPr="00B07D6B">
        <w:t xml:space="preserve">„art. 44zza ust. 8 pkt </w:t>
      </w:r>
      <w:r>
        <w:t>2</w:t>
      </w:r>
      <w:r w:rsidRPr="00B07D6B">
        <w:t>”</w:t>
      </w:r>
      <w:r>
        <w:t>;</w:t>
      </w:r>
    </w:p>
    <w:p w14:paraId="585E9005" w14:textId="77777777" w:rsidR="002F4CCA" w:rsidRDefault="002F4CCA" w:rsidP="002F4CCA">
      <w:pPr>
        <w:pStyle w:val="PKTpunkt"/>
      </w:pPr>
      <w:r>
        <w:t>10)</w:t>
      </w:r>
      <w:r w:rsidRPr="008310A2">
        <w:tab/>
        <w:t>w art. 44zzza</w:t>
      </w:r>
      <w:r>
        <w:t>:</w:t>
      </w:r>
    </w:p>
    <w:p w14:paraId="3EC7F485" w14:textId="77777777" w:rsidR="002F4CCA" w:rsidRPr="008310A2" w:rsidRDefault="002F4CCA" w:rsidP="002F4CCA">
      <w:pPr>
        <w:pStyle w:val="LITlitera"/>
      </w:pPr>
      <w:r>
        <w:t>a)</w:t>
      </w:r>
      <w:r>
        <w:tab/>
      </w:r>
      <w:r w:rsidRPr="008310A2">
        <w:t xml:space="preserve">pkt 2 </w:t>
      </w:r>
      <w:r>
        <w:t xml:space="preserve">i 3 </w:t>
      </w:r>
      <w:r w:rsidRPr="008310A2">
        <w:t>otrzymuj</w:t>
      </w:r>
      <w:r>
        <w:t>ą</w:t>
      </w:r>
      <w:r w:rsidRPr="008310A2">
        <w:t xml:space="preserve"> brzmienie:</w:t>
      </w:r>
    </w:p>
    <w:p w14:paraId="17FC70F4" w14:textId="77777777" w:rsidR="002F4CCA" w:rsidRDefault="002F4CCA" w:rsidP="002F4CCA">
      <w:pPr>
        <w:pStyle w:val="ZLITPKTzmpktliter"/>
      </w:pPr>
      <w:r w:rsidRPr="00B07D6B">
        <w:t>„</w:t>
      </w:r>
      <w:r w:rsidRPr="008310A2">
        <w:t>2)</w:t>
      </w:r>
      <w:r>
        <w:tab/>
      </w:r>
      <w:r w:rsidRPr="008310A2">
        <w:t xml:space="preserve">wykaz przedmiotów dodatkowych, z których jest przeprowadzany egzamin maturalny, </w:t>
      </w:r>
      <w:r>
        <w:t xml:space="preserve">wraz ze wskazaniem zakresu wymagań </w:t>
      </w:r>
      <w:r w:rsidRPr="00EF6EC4">
        <w:t>określonych w</w:t>
      </w:r>
      <w:r>
        <w:t xml:space="preserve"> </w:t>
      </w:r>
      <w:r w:rsidRPr="00EF6EC4">
        <w:t xml:space="preserve">podstawie programowej kształcenia ogólnego </w:t>
      </w:r>
      <w:r>
        <w:t>dla</w:t>
      </w:r>
      <w:r w:rsidRPr="00EF6EC4">
        <w:t xml:space="preserve"> jednego lub dwóch przedmiotów</w:t>
      </w:r>
      <w:r>
        <w:t>, na podstawie których jest przeprowadzany egzamin m</w:t>
      </w:r>
      <w:r w:rsidRPr="00EF6EC4">
        <w:t>aturalny z danego przedmiotu dodatkowego</w:t>
      </w:r>
      <w:r w:rsidRPr="008310A2">
        <w:t>,</w:t>
      </w:r>
    </w:p>
    <w:p w14:paraId="4A8603ED" w14:textId="77777777" w:rsidR="002F4CCA" w:rsidRDefault="002F4CCA" w:rsidP="002F4CCA">
      <w:pPr>
        <w:pStyle w:val="ZLITPKTzmpktliter"/>
      </w:pPr>
      <w:r>
        <w:t>3)</w:t>
      </w:r>
      <w:r>
        <w:tab/>
        <w:t>zakres danych, które powinna zawierać deklaracja o przystąpieniu do egzaminu maturalnego, oraz tryb i sposób składania tej deklaracji,</w:t>
      </w:r>
      <w:r w:rsidRPr="00B07D6B">
        <w:t>”</w:t>
      </w:r>
      <w:r>
        <w:t>,</w:t>
      </w:r>
    </w:p>
    <w:p w14:paraId="12517949" w14:textId="77777777" w:rsidR="002F4CCA" w:rsidRDefault="002F4CCA" w:rsidP="002F4CCA">
      <w:pPr>
        <w:pStyle w:val="LITlitera"/>
      </w:pPr>
      <w:r>
        <w:t>b)</w:t>
      </w:r>
      <w:r>
        <w:tab/>
        <w:t>część wspólna otrzymuje brzmienie:</w:t>
      </w:r>
    </w:p>
    <w:p w14:paraId="5AA6A55B" w14:textId="77777777" w:rsidR="002F4CCA" w:rsidRPr="005834C2" w:rsidRDefault="002F4CCA" w:rsidP="00331ECE">
      <w:pPr>
        <w:pStyle w:val="ZLITCZWSPPKTzmczciwsppktliter"/>
      </w:pPr>
      <w:r w:rsidRPr="00B07D6B">
        <w:t>„</w:t>
      </w:r>
      <w:r>
        <w:t>–</w:t>
      </w:r>
      <w:r w:rsidRPr="00614957">
        <w:t xml:space="preserve"> z uwzględnieniem</w:t>
      </w:r>
      <w:r>
        <w:t xml:space="preserve"> konieczności</w:t>
      </w:r>
      <w:r w:rsidRPr="00614957">
        <w:t xml:space="preserve"> zapewnienia</w:t>
      </w:r>
      <w:r w:rsidRPr="00432092">
        <w:t xml:space="preserve"> właściwej organizacji i</w:t>
      </w:r>
      <w:r>
        <w:t> </w:t>
      </w:r>
      <w:r w:rsidRPr="00432092">
        <w:t>przebiegu oraz właściwego dokumentowania egzaminu ósmoklasisty i</w:t>
      </w:r>
      <w:r>
        <w:t> </w:t>
      </w:r>
      <w:r w:rsidRPr="00432092">
        <w:t>egzaminu maturalnego</w:t>
      </w:r>
      <w:r w:rsidRPr="00614957">
        <w:t>, zapewnienia w składzie zespołów, o których mowa w </w:t>
      </w:r>
      <w:r w:rsidRPr="000E0122">
        <w:t>art. 44zzs ust. 4</w:t>
      </w:r>
      <w:r w:rsidRPr="00614957">
        <w:t>, co najmniej jednej osoby zatrudnionej w innej szkole lub w</w:t>
      </w:r>
      <w:r>
        <w:t> </w:t>
      </w:r>
      <w:r w:rsidRPr="00614957">
        <w:t>placówce, zapewnienia możliwości wglądu, o którym mowa w </w:t>
      </w:r>
      <w:r w:rsidRPr="000E0122">
        <w:t>art. 44zzz ust. 1</w:t>
      </w:r>
      <w:r w:rsidRPr="00614957">
        <w:t xml:space="preserve">, oraz że </w:t>
      </w:r>
      <w:r w:rsidRPr="005B6FFF">
        <w:t>egzamin maturalny w części pisemnej z przedmiotu dodatkowego</w:t>
      </w:r>
      <w:r>
        <w:t xml:space="preserve"> w przypadku</w:t>
      </w:r>
      <w:r w:rsidRPr="005B6FFF">
        <w:t>, o którym mowa w art.</w:t>
      </w:r>
      <w:r>
        <w:t xml:space="preserve"> 44zze ust. 2</w:t>
      </w:r>
      <w:r w:rsidRPr="005B6FFF">
        <w:t xml:space="preserve"> pkt 3, będzie dotyczył przedmiotów należących do tej samej lub zbliżonej </w:t>
      </w:r>
      <w:r w:rsidRPr="005B6FFF">
        <w:lastRenderedPageBreak/>
        <w:t>dziedziny nauk,</w:t>
      </w:r>
      <w:r>
        <w:t xml:space="preserve"> a także że </w:t>
      </w:r>
      <w:r w:rsidRPr="00614957">
        <w:t>wysokość opłaty za dany egzamin maturalny nie może być wyższa niż średni koszt przeprowadzania egzaminu maturalnego z poszczególnych przedmiotów w części pisemnej.</w:t>
      </w:r>
      <w:r w:rsidRPr="00432092">
        <w:t>”</w:t>
      </w:r>
      <w:r>
        <w:t>;</w:t>
      </w:r>
      <w:r w:rsidRPr="005834C2">
        <w:t xml:space="preserve"> </w:t>
      </w:r>
    </w:p>
    <w:p w14:paraId="46228AF8" w14:textId="77777777" w:rsidR="002F4CCA" w:rsidRDefault="002F4CCA" w:rsidP="002F4CCA">
      <w:pPr>
        <w:pStyle w:val="PKTpunkt"/>
      </w:pPr>
      <w:r>
        <w:t>11)</w:t>
      </w:r>
      <w:r>
        <w:tab/>
        <w:t xml:space="preserve">w </w:t>
      </w:r>
      <w:r w:rsidRPr="009C0C9B">
        <w:t>art. 90u</w:t>
      </w:r>
      <w:r>
        <w:t>:</w:t>
      </w:r>
    </w:p>
    <w:p w14:paraId="363A300D" w14:textId="77777777" w:rsidR="002F4CCA" w:rsidRPr="009C0C9B" w:rsidRDefault="002F4CCA" w:rsidP="002F4CCA">
      <w:pPr>
        <w:pStyle w:val="LITlitera"/>
      </w:pPr>
      <w:r>
        <w:t>a)</w:t>
      </w:r>
      <w:r>
        <w:tab/>
        <w:t xml:space="preserve">w ust. 1 pkt 5 i 6 </w:t>
      </w:r>
      <w:r w:rsidRPr="009C0C9B">
        <w:t>otrzymuj</w:t>
      </w:r>
      <w:r>
        <w:t>ą</w:t>
      </w:r>
      <w:r w:rsidRPr="009C0C9B">
        <w:t xml:space="preserve"> brzmienie:</w:t>
      </w:r>
    </w:p>
    <w:p w14:paraId="71522209" w14:textId="77777777" w:rsidR="002F4CCA" w:rsidRDefault="002F4CCA" w:rsidP="002F4CCA">
      <w:pPr>
        <w:pStyle w:val="ZLITPKTzmpktliter"/>
      </w:pPr>
      <w:r>
        <w:t>„5</w:t>
      </w:r>
      <w:r w:rsidRPr="009C0C9B">
        <w:t>)</w:t>
      </w:r>
      <w:r>
        <w:tab/>
        <w:t>wspomaganie organów prowadzących szkoły, inne formy wychowania przedszkolnego lub placówki w zapewnieniu bezpiecznych warunków nauki, wychowania i opieki lub w podnoszeniu poziomu dyscypliny w szkołach, innych formach wychowania przedszkolnego lub placówkach;</w:t>
      </w:r>
    </w:p>
    <w:p w14:paraId="76F09FC3" w14:textId="77777777" w:rsidR="002F4CCA" w:rsidRDefault="002F4CCA" w:rsidP="002F4CCA">
      <w:pPr>
        <w:pStyle w:val="ZLITPKTzmpktliter"/>
      </w:pPr>
      <w:r>
        <w:t>6)</w:t>
      </w:r>
      <w:r>
        <w:tab/>
        <w:t>rozwijanie</w:t>
      </w:r>
      <w:r w:rsidRPr="009C0C9B">
        <w:t xml:space="preserve"> kompetencji, zainteresowań i uzdolnień dzieci i młodzieży oraz innych grup społecznych, </w:t>
      </w:r>
      <w:r>
        <w:t>w tym wspomaganie</w:t>
      </w:r>
      <w:r w:rsidRPr="009C0C9B">
        <w:t xml:space="preserve"> organów prowadzących szkoły, inne formy wychowania przedszkolnego lub placówki w realizacji przedsięwzięć w tym obszarze, w szczególności w zakresie bezpiecznego korzystania z technologii informacyjno-kom</w:t>
      </w:r>
      <w:r>
        <w:t>unikacyjnych;</w:t>
      </w:r>
      <w:r w:rsidRPr="009C0C9B">
        <w:t>”</w:t>
      </w:r>
      <w:r>
        <w:t>,</w:t>
      </w:r>
    </w:p>
    <w:p w14:paraId="082DFCA5" w14:textId="77777777" w:rsidR="002F4CCA" w:rsidRDefault="002F4CCA" w:rsidP="002F4CCA">
      <w:pPr>
        <w:pStyle w:val="LITlitera"/>
      </w:pPr>
      <w:r>
        <w:t>b)</w:t>
      </w:r>
      <w:r>
        <w:tab/>
        <w:t>w ust. 4 pkt 5 i 6 otrzymują brzmienie:</w:t>
      </w:r>
    </w:p>
    <w:p w14:paraId="674202B5" w14:textId="54DBD292" w:rsidR="002F4CCA" w:rsidRDefault="002F4CCA" w:rsidP="002F4CCA">
      <w:pPr>
        <w:pStyle w:val="ZLITPKTzmpktliter"/>
      </w:pPr>
      <w:r>
        <w:t>,,5)</w:t>
      </w:r>
      <w:r>
        <w:tab/>
      </w:r>
      <w:r w:rsidRPr="004973AE">
        <w:t>formy i zakres wspierania organów prowadzących w zapewnieniu bezpiecznych warunków nauki, wychowania i opieki w szkołach</w:t>
      </w:r>
      <w:r>
        <w:t>, innych formach wychowania przedszkolnego</w:t>
      </w:r>
      <w:r w:rsidRPr="004973AE">
        <w:t xml:space="preserve"> i placówkach lub podnoszeniu poziomu dyscypliny w szkołach</w:t>
      </w:r>
      <w:r>
        <w:t>, innych formach wychowania przedszkolnego</w:t>
      </w:r>
      <w:r w:rsidRPr="004973AE">
        <w:t xml:space="preserve"> lub placówkach, sposób podziału środków budżetu państwa przyznanych na realizację programu, szczegółowe kryteria i tryb oceny wniosków organów prowadzących o udzielenie wsparcia finansowego oraz zakres informacji, jakie powinien zawierać wniosek organu prowadzącego o udzielenie wsparcia finansowego, uwzględniając w szczególności wymóg skuteczności i efektywności przedsięwzięć podejmowanych w ramach programu;</w:t>
      </w:r>
    </w:p>
    <w:p w14:paraId="6A6EBF81" w14:textId="77777777" w:rsidR="002F4CCA" w:rsidRDefault="002F4CCA" w:rsidP="002F4CCA">
      <w:pPr>
        <w:pStyle w:val="ZLITPKTzmpktliter"/>
      </w:pPr>
      <w:r w:rsidRPr="002D2E59">
        <w:t>6)</w:t>
      </w:r>
      <w:r>
        <w:tab/>
      </w:r>
      <w:r w:rsidRPr="002D2E59">
        <w:t>szczegółowe warunki, formy i tryb realizacji przedsięwzięć w zakresie rozwijania kompetencji, zainteresowań i uzdolnień dzieci i młodzieży oraz innych grup społecznych, a także warunki i tryb wspomagani</w:t>
      </w:r>
      <w:r>
        <w:t xml:space="preserve">a organów prowadzących szkoły, </w:t>
      </w:r>
      <w:r w:rsidRPr="002D2E59">
        <w:t xml:space="preserve">inne formy wychowania przedszkolnego lub placówki w realizacji przedsięwzięć w tym obszarze, w szczególności w zakresie bezpiecznego korzystania z technologii informacyjno-komunikacyjnych, uwzględniając konieczność rozwijania umiejętności ułatwiających przystosowanie się do zmian zachodzących w życiu społecznym i </w:t>
      </w:r>
      <w:r w:rsidRPr="002D2E59">
        <w:lastRenderedPageBreak/>
        <w:t>gospodarczym, możliwość udzielenia wsparcia finansowego organów prowadzących szkoły</w:t>
      </w:r>
      <w:r>
        <w:t>, inne formy wychowania przedszkolnego</w:t>
      </w:r>
      <w:r w:rsidRPr="002D2E59">
        <w:t xml:space="preserve"> lub placówki oraz wymóg skuteczności i efektywności wydatkowania środków budżetowych;”</w:t>
      </w:r>
      <w:r>
        <w:t>;</w:t>
      </w:r>
    </w:p>
    <w:p w14:paraId="35B5AB54" w14:textId="77777777" w:rsidR="002F4CCA" w:rsidRDefault="002F4CCA" w:rsidP="002F4CCA">
      <w:pPr>
        <w:pStyle w:val="PKTpunkt"/>
      </w:pPr>
      <w:r>
        <w:t>12</w:t>
      </w:r>
      <w:r w:rsidRPr="002D3B3E">
        <w:t>)</w:t>
      </w:r>
      <w:r>
        <w:tab/>
        <w:t>w art. 90v:</w:t>
      </w:r>
    </w:p>
    <w:p w14:paraId="157A8BD6" w14:textId="77777777" w:rsidR="002F4CCA" w:rsidRDefault="002F4CCA" w:rsidP="002F4CCA">
      <w:pPr>
        <w:pStyle w:val="LITlitera"/>
      </w:pPr>
      <w:r>
        <w:t>a)</w:t>
      </w:r>
      <w:r>
        <w:tab/>
        <w:t>ust. 1 otrzymuje brzmienie:</w:t>
      </w:r>
    </w:p>
    <w:p w14:paraId="19534DD0" w14:textId="77777777" w:rsidR="002F4CCA" w:rsidRPr="00DC6BB2" w:rsidRDefault="002F4CCA" w:rsidP="002F4CCA">
      <w:pPr>
        <w:pStyle w:val="ZLITUSTzmustliter"/>
      </w:pPr>
      <w:r w:rsidRPr="00DC6BB2">
        <w:t>„1. Minister właściwy do spraw oświaty i wychowania, w celu realizacji zadań służących wykonaniu programu kompleksowego wsparcia dla rodzin „Za życiem”, przyjętego na podstawie art. 12 ust. 1 ustawy z dnia 4 listopada 2016 r. o wsparciu kobiet w ciąży i rodzin „Za życiem” (Dz.</w:t>
      </w:r>
      <w:r>
        <w:t xml:space="preserve"> </w:t>
      </w:r>
      <w:r w:rsidRPr="00DC6BB2">
        <w:t>U. z 2020 r. poz. 1329), zwanego dalej „Programem”, dotyczących:</w:t>
      </w:r>
    </w:p>
    <w:p w14:paraId="2BDCD977" w14:textId="77777777" w:rsidR="002F4CCA" w:rsidRPr="00DC6BB2" w:rsidRDefault="002F4CCA" w:rsidP="002F4CCA">
      <w:pPr>
        <w:pStyle w:val="ZLITPKTzmpktliter"/>
      </w:pPr>
      <w:r>
        <w:t>1)</w:t>
      </w:r>
      <w:r>
        <w:tab/>
      </w:r>
      <w:r w:rsidRPr="00DC6BB2">
        <w:t>pomocy uczennicom w ciąży przez stworzenie im możliwości kontynuowania nauki</w:t>
      </w:r>
      <w:r>
        <w:t>,</w:t>
      </w:r>
    </w:p>
    <w:p w14:paraId="528F66D9" w14:textId="77777777" w:rsidR="002F4CCA" w:rsidRPr="00DC6BB2" w:rsidRDefault="002F4CCA" w:rsidP="002F4CCA">
      <w:pPr>
        <w:pStyle w:val="ZLITPKTzmpktliter"/>
      </w:pPr>
      <w:r>
        <w:t>2)</w:t>
      </w:r>
      <w:r>
        <w:tab/>
      </w:r>
      <w:r w:rsidRPr="00DC6BB2">
        <w:t>utworzenia ośrodków koordynacyjno-rehabilitacyjno-opiekuńczych</w:t>
      </w:r>
      <w:r>
        <w:t>,</w:t>
      </w:r>
      <w:r w:rsidRPr="00DC6BB2">
        <w:t xml:space="preserve"> </w:t>
      </w:r>
    </w:p>
    <w:p w14:paraId="62696AA5" w14:textId="77777777" w:rsidR="002F4CCA" w:rsidRPr="00DC6BB2" w:rsidRDefault="002F4CCA" w:rsidP="002F4CCA">
      <w:pPr>
        <w:pStyle w:val="ZLITPKTzmpktliter"/>
      </w:pPr>
      <w:r>
        <w:t>3)</w:t>
      </w:r>
      <w:r>
        <w:tab/>
      </w:r>
      <w:r w:rsidRPr="00DC6BB2">
        <w:t>działań edukacyjnych dla młodzieży szkół ponadpodstawowych w zakresie świadomego i odpowiedzialnego rodzicielstwa</w:t>
      </w:r>
    </w:p>
    <w:p w14:paraId="012D37A7" w14:textId="6C14ACDB" w:rsidR="002F4CCA" w:rsidRDefault="002F4CCA" w:rsidP="002F4CCA">
      <w:pPr>
        <w:pStyle w:val="ZLITCZWSPPKTzmczciwsppktliter"/>
      </w:pPr>
      <w:r>
        <w:t>–</w:t>
      </w:r>
      <w:r w:rsidR="000E6DA0">
        <w:t xml:space="preserve"> </w:t>
      </w:r>
      <w:r w:rsidRPr="00DC6BB2">
        <w:t>współdziała z jednostkami samorządu terytorialnego.”,</w:t>
      </w:r>
    </w:p>
    <w:p w14:paraId="3EBCB0E0" w14:textId="77777777" w:rsidR="002F4CCA" w:rsidRDefault="002F4CCA" w:rsidP="002F4CCA">
      <w:pPr>
        <w:pStyle w:val="LITlitera"/>
      </w:pPr>
      <w:r>
        <w:t>b)</w:t>
      </w:r>
      <w:r>
        <w:tab/>
        <w:t>po ust. 3 dodaje się ust. 3a–3c w brzmieniu:</w:t>
      </w:r>
    </w:p>
    <w:p w14:paraId="67DA457C" w14:textId="65C6A9DD" w:rsidR="002F4CCA" w:rsidRPr="002D3B3E" w:rsidRDefault="002F4CCA" w:rsidP="002F4CCA">
      <w:pPr>
        <w:pStyle w:val="ZLITUSTzmustliter"/>
      </w:pPr>
      <w:r>
        <w:t xml:space="preserve">,,3a. </w:t>
      </w:r>
      <w:r w:rsidRPr="002D3B3E">
        <w:t>Starosta może powierzyć funkcję wiodącego ośrodka koordynacyjno-rehabilitacyjn</w:t>
      </w:r>
      <w:r>
        <w:t>o-opiekuńczego</w:t>
      </w:r>
      <w:r w:rsidRPr="002D3B3E">
        <w:t xml:space="preserve"> </w:t>
      </w:r>
      <w:r>
        <w:t xml:space="preserve">publicznemu albo niepublicznemu </w:t>
      </w:r>
      <w:r w:rsidRPr="002D3B3E">
        <w:t xml:space="preserve">przedszkolu, </w:t>
      </w:r>
      <w:r>
        <w:t xml:space="preserve">innej formie wychowania przedszkolnego, </w:t>
      </w:r>
      <w:r w:rsidRPr="002D3B3E">
        <w:t xml:space="preserve">szkole podstawowej, </w:t>
      </w:r>
      <w:r>
        <w:t xml:space="preserve">w tym specjalnej, </w:t>
      </w:r>
      <w:r w:rsidRPr="002D3B3E">
        <w:t>specjalnemu ośrodkowi szkolno-wychowawczemu</w:t>
      </w:r>
      <w:r>
        <w:t xml:space="preserve">, </w:t>
      </w:r>
      <w:r w:rsidRPr="002D3B3E">
        <w:t>specjalnemu ośrodkowi wychowawczemu</w:t>
      </w:r>
      <w:r w:rsidRPr="0034467A">
        <w:t xml:space="preserve"> dla dzieci i młodzieży wymagających stosowania specjalnej organizacji nauki, metod pracy i wychowania,</w:t>
      </w:r>
      <w:r>
        <w:t xml:space="preserve"> </w:t>
      </w:r>
      <w:r w:rsidRPr="0034467A">
        <w:t>ośrodk</w:t>
      </w:r>
      <w:r>
        <w:t>owi</w:t>
      </w:r>
      <w:r w:rsidRPr="0034467A">
        <w:t xml:space="preserve"> rewalidacyjno-wychowawcz</w:t>
      </w:r>
      <w:r>
        <w:t>emu,</w:t>
      </w:r>
      <w:r w:rsidRPr="002D3B3E">
        <w:t xml:space="preserve"> </w:t>
      </w:r>
      <w:r w:rsidRPr="0034467A">
        <w:t xml:space="preserve">o którym mowa </w:t>
      </w:r>
      <w:r w:rsidRPr="0035475E">
        <w:t>w</w:t>
      </w:r>
      <w:r w:rsidRPr="002F4CCA">
        <w:rPr>
          <w:rStyle w:val="Pogrubienie"/>
        </w:rPr>
        <w:t> </w:t>
      </w:r>
      <w:r w:rsidRPr="00331ECE">
        <w:t>art. 2</w:t>
      </w:r>
      <w:r w:rsidRPr="0035475E">
        <w:t> </w:t>
      </w:r>
      <w:r w:rsidRPr="0034467A">
        <w:t>pkt 7 ustawy – Prawo oświatow</w:t>
      </w:r>
      <w:r>
        <w:t xml:space="preserve">e, albo </w:t>
      </w:r>
      <w:r w:rsidRPr="002D3B3E">
        <w:t>poradni psychologiczno-pedagogicznej,</w:t>
      </w:r>
      <w:r w:rsidRPr="00F16742">
        <w:t xml:space="preserve"> w tym poradni specjalistyczn</w:t>
      </w:r>
      <w:r>
        <w:t>ej</w:t>
      </w:r>
      <w:r w:rsidRPr="00F16742">
        <w:t>,</w:t>
      </w:r>
      <w:r w:rsidRPr="002D3B3E">
        <w:t xml:space="preserve"> spełniający</w:t>
      </w:r>
      <w:r w:rsidR="008349D1">
        <w:t>m</w:t>
      </w:r>
      <w:r w:rsidRPr="002D3B3E">
        <w:t xml:space="preserve"> warunki określone w przepisach wydanych na podstawie </w:t>
      </w:r>
      <w:r w:rsidRPr="0045211B">
        <w:t>art. 127 ust. 19 pkt 1</w:t>
      </w:r>
      <w:r w:rsidRPr="002D3B3E">
        <w:t xml:space="preserve"> ustawy </w:t>
      </w:r>
      <w:r>
        <w:t>–</w:t>
      </w:r>
      <w:r w:rsidRPr="002D3B3E">
        <w:t xml:space="preserve"> Prawo oświatowe</w:t>
      </w:r>
      <w:r>
        <w:t>,</w:t>
      </w:r>
      <w:r w:rsidRPr="002D3B3E">
        <w:t xml:space="preserve"> </w:t>
      </w:r>
      <w:r>
        <w:t xml:space="preserve">które działają </w:t>
      </w:r>
      <w:r w:rsidRPr="002D3B3E">
        <w:t>na terenie powiatu</w:t>
      </w:r>
      <w:r>
        <w:t xml:space="preserve"> i ich organem prowadzącym jest inna</w:t>
      </w:r>
      <w:r w:rsidRPr="002D3B3E">
        <w:t xml:space="preserve"> jednostk</w:t>
      </w:r>
      <w:r>
        <w:t>a</w:t>
      </w:r>
      <w:r w:rsidRPr="002D3B3E">
        <w:t xml:space="preserve"> samorządu terytorialnego, osob</w:t>
      </w:r>
      <w:r>
        <w:t>a prawna niebędąca</w:t>
      </w:r>
      <w:r w:rsidRPr="002D3B3E">
        <w:t xml:space="preserve"> jednostką sam</w:t>
      </w:r>
      <w:r>
        <w:t>orządu terytorialnego albo osoba</w:t>
      </w:r>
      <w:r w:rsidRPr="002D3B3E">
        <w:t xml:space="preserve"> fizyczn</w:t>
      </w:r>
      <w:r>
        <w:t>a.</w:t>
      </w:r>
    </w:p>
    <w:p w14:paraId="3BA88F9F" w14:textId="77777777" w:rsidR="002F4CCA" w:rsidRPr="002D3B3E" w:rsidRDefault="002F4CCA" w:rsidP="002F4CCA">
      <w:pPr>
        <w:pStyle w:val="ZLITUSTzmustliter"/>
      </w:pPr>
      <w:r>
        <w:t xml:space="preserve">3b. </w:t>
      </w:r>
      <w:r w:rsidRPr="002D3B3E">
        <w:t xml:space="preserve">Powierzenie funkcji </w:t>
      </w:r>
      <w:r w:rsidRPr="001E79DA">
        <w:t>wiodącego ośrodka koordynacyjno-rehabilitacyjn</w:t>
      </w:r>
      <w:r>
        <w:t>o-opiekuńczego przedszkolu, innej formie wychowania przedszkolnego, szkole, ośrodkowi lub poradni, o których mowa w ust. 3a,</w:t>
      </w:r>
      <w:r w:rsidRPr="001E79DA">
        <w:t xml:space="preserve"> </w:t>
      </w:r>
      <w:r w:rsidRPr="002D3B3E">
        <w:t xml:space="preserve">następuje na podstawie </w:t>
      </w:r>
      <w:r w:rsidRPr="002D3B3E">
        <w:lastRenderedPageBreak/>
        <w:t>porozumienia zawartego z organem prowadzącym</w:t>
      </w:r>
      <w:r>
        <w:t xml:space="preserve"> to przedszkole, inną formę wychowania przedszkolnego, szkołę, ośrodek lub poradnię</w:t>
      </w:r>
      <w:r w:rsidRPr="002D3B3E">
        <w:t xml:space="preserve">. </w:t>
      </w:r>
    </w:p>
    <w:p w14:paraId="4C9A9DFA" w14:textId="77777777" w:rsidR="002F4CCA" w:rsidRDefault="002F4CCA" w:rsidP="002F4CCA">
      <w:pPr>
        <w:pStyle w:val="ZLITUSTzmustliter"/>
      </w:pPr>
      <w:r w:rsidRPr="002D3B3E">
        <w:t>3</w:t>
      </w:r>
      <w:r>
        <w:t>c.</w:t>
      </w:r>
      <w:r w:rsidRPr="002D3B3E">
        <w:t xml:space="preserve"> W przypadku </w:t>
      </w:r>
      <w:r>
        <w:t xml:space="preserve">niepublicznego </w:t>
      </w:r>
      <w:r w:rsidRPr="0034467A">
        <w:t>przedszkol</w:t>
      </w:r>
      <w:r>
        <w:t>a</w:t>
      </w:r>
      <w:r w:rsidRPr="0034467A">
        <w:t>, innej form</w:t>
      </w:r>
      <w:r>
        <w:t>y</w:t>
      </w:r>
      <w:r w:rsidRPr="0034467A">
        <w:t xml:space="preserve"> wychowania przedszkolnego, </w:t>
      </w:r>
      <w:r>
        <w:t>szkoły</w:t>
      </w:r>
      <w:r w:rsidRPr="0034467A">
        <w:t>, ośrodk</w:t>
      </w:r>
      <w:r>
        <w:t>a</w:t>
      </w:r>
      <w:r w:rsidRPr="0034467A">
        <w:t xml:space="preserve"> lub poradni, o których mowa w ust. 3a, </w:t>
      </w:r>
      <w:r w:rsidRPr="002D3B3E">
        <w:t xml:space="preserve">powierzenie funkcji </w:t>
      </w:r>
      <w:r w:rsidRPr="00044C43">
        <w:t>wiodącego ośrodka koordynacyjno-rehabilitacyjno</w:t>
      </w:r>
      <w:r>
        <w:t>-opiekuńczego</w:t>
      </w:r>
      <w:r w:rsidRPr="00044C43">
        <w:t xml:space="preserve"> </w:t>
      </w:r>
      <w:r w:rsidRPr="002D3B3E">
        <w:t xml:space="preserve">następuje po przeprowadzeniu otwartego konkursu ofert. Do przeprowadzenia konkursu stosuje się przepisy </w:t>
      </w:r>
      <w:r w:rsidRPr="00304290">
        <w:t>art. 11–19</w:t>
      </w:r>
      <w:r w:rsidRPr="005A0366">
        <w:t xml:space="preserve"> </w:t>
      </w:r>
      <w:r w:rsidRPr="002D3B3E">
        <w:t>ustawy z dnia 24 kwietnia 2003 r. o działalności pożytku publicznego i o wolontariacie</w:t>
      </w:r>
      <w:r>
        <w:t>.</w:t>
      </w:r>
      <w:r w:rsidRPr="002D3B3E">
        <w:t>”</w:t>
      </w:r>
      <w:r>
        <w:t>,</w:t>
      </w:r>
    </w:p>
    <w:p w14:paraId="62AB6A24" w14:textId="77777777" w:rsidR="002F4CCA" w:rsidRDefault="002F4CCA" w:rsidP="002F4CCA">
      <w:pPr>
        <w:pStyle w:val="LITlitera"/>
      </w:pPr>
      <w:r>
        <w:t>c)</w:t>
      </w:r>
      <w:r>
        <w:tab/>
        <w:t xml:space="preserve">w ust. 4 wyrazy </w:t>
      </w:r>
      <w:r w:rsidRPr="008D4A6C">
        <w:t>„</w:t>
      </w:r>
      <w:r>
        <w:t>ust. 3</w:t>
      </w:r>
      <w:r w:rsidRPr="008D4A6C">
        <w:t>”</w:t>
      </w:r>
      <w:r>
        <w:t xml:space="preserve"> zastępuje się wyrazami </w:t>
      </w:r>
      <w:r w:rsidRPr="008D4A6C">
        <w:t>„ust. 3</w:t>
      </w:r>
      <w:r>
        <w:t xml:space="preserve"> i 3a</w:t>
      </w:r>
      <w:r w:rsidRPr="008D4A6C">
        <w:t>”</w:t>
      </w:r>
      <w:r>
        <w:t>,</w:t>
      </w:r>
    </w:p>
    <w:p w14:paraId="6513DD9D" w14:textId="77777777" w:rsidR="002F4CCA" w:rsidRPr="003526C7" w:rsidRDefault="002F4CCA" w:rsidP="002F4CCA">
      <w:pPr>
        <w:pStyle w:val="LITlitera"/>
      </w:pPr>
      <w:r>
        <w:t>d)</w:t>
      </w:r>
      <w:r>
        <w:tab/>
        <w:t xml:space="preserve">w ust. 5 </w:t>
      </w:r>
      <w:r w:rsidRPr="003057F5">
        <w:t>wyrazy „ust. 3” zastępuje się wyrazami „ust. 3 i 3a”</w:t>
      </w:r>
      <w:r>
        <w:t>.</w:t>
      </w:r>
      <w:r w:rsidRPr="002F4CCA">
        <w:rPr>
          <w:rStyle w:val="Odwoaniedokomentarza"/>
        </w:rPr>
        <w:t xml:space="preserve"> </w:t>
      </w:r>
    </w:p>
    <w:p w14:paraId="4629B783" w14:textId="4C47BEBC" w:rsidR="002F4CCA" w:rsidRPr="002F766A" w:rsidRDefault="00723CB0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</w:t>
      </w:r>
      <w:r w:rsidR="002F4CCA" w:rsidRPr="002F766A">
        <w:rPr>
          <w:rStyle w:val="Ppogrubienie"/>
        </w:rPr>
        <w:t>.</w:t>
      </w:r>
      <w:r>
        <w:t> </w:t>
      </w:r>
      <w:r w:rsidR="002F4CCA" w:rsidRPr="002F766A">
        <w:t xml:space="preserve">W ustawie z dnia 26 stycznia 1982 r. </w:t>
      </w:r>
      <w:r w:rsidR="002F4CCA" w:rsidRPr="002F4CCA">
        <w:sym w:font="Symbol" w:char="F02D"/>
      </w:r>
      <w:r w:rsidR="002F4CCA" w:rsidRPr="002F766A">
        <w:t xml:space="preserve"> Karta Nauczyciela (Dz. U. z 2021 r. poz. 1762)</w:t>
      </w:r>
      <w:r w:rsidR="002F4CCA">
        <w:t xml:space="preserve"> wprowadza się następujące zmiany</w:t>
      </w:r>
      <w:r w:rsidR="002F4CCA" w:rsidRPr="002F766A">
        <w:t>:</w:t>
      </w:r>
    </w:p>
    <w:p w14:paraId="4971F082" w14:textId="77777777" w:rsidR="002F4CCA" w:rsidRPr="002F766A" w:rsidRDefault="002F4CCA" w:rsidP="002F4CCA">
      <w:pPr>
        <w:pStyle w:val="PKTpunkt"/>
      </w:pPr>
      <w:r w:rsidRPr="002F766A">
        <w:t>1)</w:t>
      </w:r>
      <w:r>
        <w:tab/>
      </w:r>
      <w:r w:rsidRPr="002F766A">
        <w:t>w art. 42 w ust. 7 w pkt 3 lit. b otrzymuje brzmienie:</w:t>
      </w:r>
    </w:p>
    <w:p w14:paraId="332495DA" w14:textId="1BDC72C1" w:rsidR="002F4CCA" w:rsidRPr="002F766A" w:rsidRDefault="002F4CCA" w:rsidP="002F4CCA">
      <w:pPr>
        <w:pStyle w:val="ZLITzmlitartykuempunktem"/>
      </w:pPr>
      <w:r w:rsidRPr="002F766A">
        <w:t>„b)</w:t>
      </w:r>
      <w:r w:rsidR="000E6DA0">
        <w:tab/>
      </w:r>
      <w:r w:rsidRPr="002F766A">
        <w:t>pedagogów, pedagogów specjalnych, psychologów, logopedów, terapeutów pedagogicznych, doradców zawodowych, z wyjątkiem nauczycieli zatrudnionych w poradniach psychologiczno-pedagogicznych, z tym że wymiar ten nie może przekraczać 22 godzin,”;</w:t>
      </w:r>
    </w:p>
    <w:p w14:paraId="1D9591E2" w14:textId="77777777" w:rsidR="002F4CCA" w:rsidRPr="002F766A" w:rsidRDefault="002F4CCA" w:rsidP="002F4CCA">
      <w:pPr>
        <w:pStyle w:val="PKTpunkt"/>
      </w:pPr>
      <w:r w:rsidRPr="002F766A">
        <w:t>2)</w:t>
      </w:r>
      <w:r>
        <w:tab/>
      </w:r>
      <w:r w:rsidRPr="002F766A">
        <w:t>po art. 42c dodaje się art. 42d w brzmieniu:</w:t>
      </w:r>
    </w:p>
    <w:p w14:paraId="0E0A3BBC" w14:textId="77777777" w:rsidR="002F4CCA" w:rsidRPr="002F766A" w:rsidRDefault="002F4CCA" w:rsidP="002F4CCA">
      <w:pPr>
        <w:pStyle w:val="ZARTzmartartykuempunktem"/>
      </w:pPr>
      <w:r w:rsidRPr="002F766A">
        <w:t xml:space="preserve">„Art. 42d. 1. W przedszkolu niebędącym przedszkolem specjalnym, w szkole podstawowej, liceum ogólnokształcącym, technikum i branżowej szkole I stopnia, niebędących szkołami specjalnymi, w szkole artystycznej realizującej kształcenie ogólne w zakresie szkoły podstawowej lub liceum ogólnokształcącego oraz w zespole, w skład którego wchodzi to przedszkole lub ta szkoła, zatrudnia się nauczycieli pedagogów, pedagogów specjalnych, psychologów, logopedów lub terapeutów pedagogicznych. </w:t>
      </w:r>
    </w:p>
    <w:p w14:paraId="39A24A5A" w14:textId="77777777" w:rsidR="002F4CCA" w:rsidRPr="002F766A" w:rsidRDefault="002F4CCA" w:rsidP="002F4CCA">
      <w:pPr>
        <w:pStyle w:val="ZUSTzmustartykuempunktem"/>
      </w:pPr>
      <w:r w:rsidRPr="002F766A">
        <w:t>2. Przepisu ust. 1 nie stosuje się do szkół dla dorosłych oraz szkół i zespołów szkół, o których mowa w art. 8 ust. 5 pkt 2 lit. c ustawy – Prawo oświatowe.</w:t>
      </w:r>
    </w:p>
    <w:p w14:paraId="220B3B3C" w14:textId="7241F392" w:rsidR="002F4CCA" w:rsidRPr="002F766A" w:rsidRDefault="002F4CCA" w:rsidP="002F4CCA">
      <w:pPr>
        <w:pStyle w:val="ZUSTzmustartykuempunktem"/>
      </w:pPr>
      <w:r w:rsidRPr="002F766A">
        <w:t>3. Łączna liczba etatów nauczycieli</w:t>
      </w:r>
      <w:r w:rsidRPr="002F4CCA">
        <w:t xml:space="preserve"> </w:t>
      </w:r>
      <w:r w:rsidRPr="002F766A">
        <w:t xml:space="preserve">pedagogów, pedagogów specjalnych, psychologów, logopedów lub terapeutów pedagogicznych w przedszkolu, szkole lub zespole, o których mowa w ust. 1, nie może być niższa niż: </w:t>
      </w:r>
    </w:p>
    <w:p w14:paraId="23EC2CCA" w14:textId="78095E24" w:rsidR="002F4CCA" w:rsidRPr="002F766A" w:rsidRDefault="002F4CCA" w:rsidP="002F4CCA">
      <w:pPr>
        <w:pStyle w:val="ZPKTzmpktartykuempunktem"/>
      </w:pPr>
      <w:r w:rsidRPr="002F766A">
        <w:t>1)</w:t>
      </w:r>
      <w:r>
        <w:tab/>
      </w:r>
      <w:r w:rsidRPr="002F766A">
        <w:t>2 etaty, które powiększa się o 0,2 etatu na każdych kolejnych 100 dzieci lub uczniów – jeżeli liczba dzieci lub uczniów przekracza 100;</w:t>
      </w:r>
    </w:p>
    <w:p w14:paraId="367EF981" w14:textId="77777777" w:rsidR="002F4CCA" w:rsidRPr="002F766A" w:rsidRDefault="002F4CCA" w:rsidP="002F4CCA">
      <w:pPr>
        <w:pStyle w:val="ZPKTzmpktartykuempunktem"/>
      </w:pPr>
      <w:r w:rsidRPr="002F766A">
        <w:t>2)</w:t>
      </w:r>
      <w:r>
        <w:tab/>
      </w:r>
      <w:r w:rsidRPr="002F766A">
        <w:t>1,5 etatu – jeżeli liczba dzieci lub uczniów przekracza 50 i nie przekracza 100;</w:t>
      </w:r>
    </w:p>
    <w:p w14:paraId="4036A593" w14:textId="77777777" w:rsidR="002F4CCA" w:rsidRPr="002F766A" w:rsidRDefault="002F4CCA" w:rsidP="002F4CCA">
      <w:pPr>
        <w:pStyle w:val="ZPKTzmpktartykuempunktem"/>
      </w:pPr>
      <w:r w:rsidRPr="002F766A">
        <w:t>3)</w:t>
      </w:r>
      <w:r>
        <w:tab/>
      </w:r>
      <w:r w:rsidRPr="002F766A">
        <w:t>1 etat – jeżeli liczba dzieci lub uczniów przekracza 40 i nie przekracza 50;</w:t>
      </w:r>
    </w:p>
    <w:p w14:paraId="0B7ADED5" w14:textId="77777777" w:rsidR="002F4CCA" w:rsidRPr="002F766A" w:rsidRDefault="002F4CCA" w:rsidP="002F4CCA">
      <w:pPr>
        <w:pStyle w:val="ZPKTzmpktartykuempunktem"/>
      </w:pPr>
      <w:r w:rsidRPr="002F766A">
        <w:t>4)</w:t>
      </w:r>
      <w:r>
        <w:tab/>
      </w:r>
      <w:r w:rsidRPr="002F766A">
        <w:t>0,8 etatu – jeżeli liczba dzieci lub uczniów przekracza 30 i nie przekracza 40;</w:t>
      </w:r>
    </w:p>
    <w:p w14:paraId="03C35079" w14:textId="77777777" w:rsidR="002F4CCA" w:rsidRPr="002F766A" w:rsidRDefault="002F4CCA" w:rsidP="002F4CCA">
      <w:pPr>
        <w:pStyle w:val="ZPKTzmpktartykuempunktem"/>
      </w:pPr>
      <w:r w:rsidRPr="002F766A">
        <w:t>5)</w:t>
      </w:r>
      <w:r>
        <w:tab/>
      </w:r>
      <w:r w:rsidRPr="002F766A">
        <w:t>0,6 etatu – jeżeli liczba dzieci lub uczniów przekracza 20 i nie przekracza 30;</w:t>
      </w:r>
    </w:p>
    <w:p w14:paraId="76F2E32F" w14:textId="77777777" w:rsidR="002F4CCA" w:rsidRPr="002F766A" w:rsidRDefault="002F4CCA" w:rsidP="002F4CCA">
      <w:pPr>
        <w:pStyle w:val="ZPKTzmpktartykuempunktem"/>
      </w:pPr>
      <w:r w:rsidRPr="002F766A">
        <w:t>6)</w:t>
      </w:r>
      <w:r>
        <w:tab/>
      </w:r>
      <w:r w:rsidRPr="002F766A">
        <w:t>0,4 etatu – jeżeli liczba dzieci lub uczniów przekracza 10 i nie przekracza 20;</w:t>
      </w:r>
    </w:p>
    <w:p w14:paraId="5F0268E0" w14:textId="77777777" w:rsidR="002F4CCA" w:rsidRPr="002F766A" w:rsidRDefault="002F4CCA" w:rsidP="002F4CCA">
      <w:pPr>
        <w:pStyle w:val="ZPKTzmpktartykuempunktem"/>
      </w:pPr>
      <w:r w:rsidRPr="002F766A">
        <w:t>7)</w:t>
      </w:r>
      <w:r>
        <w:tab/>
      </w:r>
      <w:r w:rsidRPr="002F766A">
        <w:t>0,25 etatu – jeżeli liczba dzieci lub uczniów wynosi od 1 do 10.</w:t>
      </w:r>
    </w:p>
    <w:p w14:paraId="7A7E3B4E" w14:textId="77777777" w:rsidR="002F4CCA" w:rsidRPr="002F766A" w:rsidRDefault="002F4CCA" w:rsidP="002F4CCA">
      <w:pPr>
        <w:pStyle w:val="ZUSTzmustartykuempunktem"/>
      </w:pPr>
      <w:r w:rsidRPr="002F766A">
        <w:t>4. Łączną liczbę etatów nauczycieli, o której mowa w ust. 3, oblicza się jako sumę ilorazów, w których dzielną jest suma liczby godzin zajęć realizowanych na stanowisku nauczyciela</w:t>
      </w:r>
      <w:r w:rsidRPr="002F4CCA">
        <w:t xml:space="preserve"> </w:t>
      </w:r>
      <w:r w:rsidRPr="002F766A">
        <w:t>pedagoga, pedagoga specjalnego, psychologa, logopedy lub terapeuty pedagogicznego</w:t>
      </w:r>
      <w:r>
        <w:t xml:space="preserve"> w ramach tygodniowego obowiązkowego wymiaru godzin zajęć</w:t>
      </w:r>
      <w:r w:rsidRPr="002F766A">
        <w:t xml:space="preserve"> i liczby przydzielonych godzin ponadwymiarowych w ramach pracy na tym stanowisku, a dzielnikiem jest tygodniowy obowiązkowy wymiar godzin zajęć dydaktycznych, wychowawczych i opiekuńczych, prowadzonych bezpośrednio z uczniami lub wychowankami albo na ich rzecz,</w:t>
      </w:r>
      <w:r w:rsidRPr="002F4CCA">
        <w:t xml:space="preserve"> </w:t>
      </w:r>
      <w:r w:rsidRPr="002F766A">
        <w:t>określony dla tego nauczyciela zgodnie z art. 42 ust. 7 pkt 3 lit. b.</w:t>
      </w:r>
    </w:p>
    <w:p w14:paraId="57B608AF" w14:textId="77777777" w:rsidR="002F4CCA" w:rsidRPr="002F766A" w:rsidRDefault="002F4CCA" w:rsidP="002F4CCA">
      <w:pPr>
        <w:pStyle w:val="ZUSTzmustartykuempunktem"/>
      </w:pPr>
      <w:r w:rsidRPr="002F766A">
        <w:t xml:space="preserve">5. W przypadku nauczycieli w przedszkolach i szkołach, o których mowa w art. 1 ust. 2 pkt 2 lit. a i b, </w:t>
      </w:r>
      <w:r w:rsidRPr="00C6013C">
        <w:t>oraz w zespo</w:t>
      </w:r>
      <w:r>
        <w:t>łach</w:t>
      </w:r>
      <w:r w:rsidRPr="00C6013C">
        <w:t>, w skład któr</w:t>
      </w:r>
      <w:r>
        <w:t>ych</w:t>
      </w:r>
      <w:r w:rsidRPr="00C6013C">
        <w:t xml:space="preserve"> wchodzi to przedszkole lub ta szkoła</w:t>
      </w:r>
      <w:r>
        <w:t>,</w:t>
      </w:r>
      <w:r w:rsidRPr="00792C37">
        <w:t xml:space="preserve"> łączną liczbę etatów nauczycieli, o której mowa w ust. 3, oblicza się</w:t>
      </w:r>
      <w:r w:rsidRPr="002F766A">
        <w:t xml:space="preserve"> jako sumę ilorazów, w których dzielną jest suma liczby godzin zajęć realizowanych na stanowisku nauczyciela</w:t>
      </w:r>
      <w:r w:rsidRPr="002F4CCA">
        <w:t xml:space="preserve"> </w:t>
      </w:r>
      <w:r w:rsidRPr="002F766A">
        <w:t>pedagoga, pedagoga specjalnego, psychologa, logopedy lub terapeuty pedagogicznego</w:t>
      </w:r>
      <w:r w:rsidRPr="004C266F">
        <w:t xml:space="preserve"> </w:t>
      </w:r>
      <w:r>
        <w:t>w ramach tygodniowego obowiązkowego wymiaru godzin zajęć</w:t>
      </w:r>
      <w:r w:rsidRPr="002F766A">
        <w:t>, a dzielnikiem jest tygodniowy obowiązkowy wymiar godzin zajęć dydaktycznych, wychowawczych i opiekuńczych, prowadzonych bezpośrednio z uczniami lub wychowankami albo na ich rzecz</w:t>
      </w:r>
      <w:r>
        <w:t>,</w:t>
      </w:r>
      <w:r w:rsidRPr="002F766A">
        <w:t xml:space="preserve"> określony dla tego nauczyciela przez organ prowadzący.</w:t>
      </w:r>
    </w:p>
    <w:p w14:paraId="7D780A65" w14:textId="77777777" w:rsidR="002F4CCA" w:rsidRPr="002F766A" w:rsidRDefault="002F4CCA" w:rsidP="002F4CCA">
      <w:pPr>
        <w:pStyle w:val="ZUSTzmustartykuempunktem"/>
      </w:pPr>
      <w:r w:rsidRPr="002F766A">
        <w:t>6. Do łącznej liczby etatów, o której mowa w ust. 3, nie wlicza się etatów nauczycieli posiadających kwalifikacje z zakresu pedagogiki specjalnej zatrudnianych dodatkowo w celu współorganizowania kształcenia integracyjnego oraz współorganizowania kształcenia uczniów niepełnosprawnych, niedostosowanych społecznie oraz zagrożonych niedostosowaniem społecznym.</w:t>
      </w:r>
    </w:p>
    <w:p w14:paraId="0133C952" w14:textId="77777777" w:rsidR="002F4CCA" w:rsidRPr="002F766A" w:rsidRDefault="002F4CCA" w:rsidP="002F4CCA">
      <w:pPr>
        <w:pStyle w:val="ZUSTzmustartykuempunktem"/>
      </w:pPr>
      <w:r w:rsidRPr="002F766A">
        <w:t>7. W przypadku nauczyciela, który uzupełnia tygodniowy obowiązkowy wymiar godzin zajęć dydaktycznych, wychowawczych lub opiekuńczych zgodnie z art. 22 ust. 1, liczba godzin zajęć realizowanych w ramach tego stosunku pracy na stanowisku nauczyciela pedagoga, pedagoga specjalnego, psychologa, logopedy lub terapeuty pedagogicznego jest uwzględniana w łącznej liczbie etatów nauczycieli, o której mowa w ust. 3, w każdym przedszkolu</w:t>
      </w:r>
      <w:r>
        <w:t>,</w:t>
      </w:r>
      <w:r w:rsidRPr="002F766A">
        <w:t xml:space="preserve"> szkole</w:t>
      </w:r>
      <w:r w:rsidRPr="00792C37">
        <w:t xml:space="preserve"> lub</w:t>
      </w:r>
      <w:r>
        <w:t xml:space="preserve"> zespole</w:t>
      </w:r>
      <w:r w:rsidRPr="002F766A">
        <w:t>, o których mowa w ust. 1, w którym nauczyciel realizuje te zajęcia, odpowiednio do realizowanego w tym przedszkolu</w:t>
      </w:r>
      <w:r>
        <w:t>,</w:t>
      </w:r>
      <w:r w:rsidRPr="002F766A">
        <w:t xml:space="preserve"> szkole lub</w:t>
      </w:r>
      <w:r>
        <w:t xml:space="preserve"> zespole</w:t>
      </w:r>
      <w:r w:rsidRPr="00792C37">
        <w:rPr>
          <w:rStyle w:val="Odwoaniedokomentarza"/>
        </w:rPr>
        <w:t xml:space="preserve"> </w:t>
      </w:r>
      <w:r w:rsidRPr="00792C37">
        <w:t>czę</w:t>
      </w:r>
      <w:r w:rsidRPr="002F766A">
        <w:t xml:space="preserve">ści tygodniowego obowiązkowego wymiaru godzin tych zajęć. </w:t>
      </w:r>
    </w:p>
    <w:p w14:paraId="3ABEEF62" w14:textId="77777777" w:rsidR="002F4CCA" w:rsidRPr="002F766A" w:rsidRDefault="002F4CCA" w:rsidP="002F4CCA">
      <w:pPr>
        <w:pStyle w:val="ZUSTzmustartykuempunktem"/>
      </w:pPr>
      <w:r w:rsidRPr="002F766A">
        <w:t xml:space="preserve">8. W przypadku przedszkoli, szkół lub placówek połączonych w zespół zawierający co najmniej jedno przedszkole lub szkołę, o których mowa w ust. 1, do liczby dzieci lub uczniów, o której mowa w ust. 3, wlicza się wyłącznie dzieci uczęszczające do przedszkoli, o których mowa w ust. 1, oraz uczniów szkół, o których mowa w ust. 1, wchodzących w skład zespołu. </w:t>
      </w:r>
    </w:p>
    <w:p w14:paraId="49F25CF7" w14:textId="77777777" w:rsidR="002F4CCA" w:rsidRPr="002F766A" w:rsidRDefault="002F4CCA" w:rsidP="002F4CCA">
      <w:pPr>
        <w:pStyle w:val="ZUSTzmustartykuempunktem"/>
      </w:pPr>
      <w:r w:rsidRPr="002F766A">
        <w:t xml:space="preserve">9. W przypadku szkoły podstawowej, w której zorganizowano oddział przedszkolny, do liczby dzieci lub uczniów, o której mowa w ust. 3, wlicza się </w:t>
      </w:r>
      <w:r>
        <w:t xml:space="preserve">także </w:t>
      </w:r>
      <w:r w:rsidRPr="002F766A">
        <w:t>dzieci uczęszczające do oddziału przedszkolnego.</w:t>
      </w:r>
    </w:p>
    <w:p w14:paraId="71E55747" w14:textId="294D2A73" w:rsidR="002F4CCA" w:rsidRPr="002F766A" w:rsidRDefault="002F4CCA" w:rsidP="002F4CCA">
      <w:pPr>
        <w:pStyle w:val="ZUSTzmustartykuempunktem"/>
      </w:pPr>
      <w:r w:rsidRPr="002F766A">
        <w:t>10. W przypadku szkoły podstawowej, której jest podporządkowana szkoła filialna, o której mowa w art. 95 u</w:t>
      </w:r>
      <w:r w:rsidRPr="00331ECE">
        <w:t>st</w:t>
      </w:r>
      <w:r w:rsidR="00D20CF9" w:rsidRPr="00331ECE">
        <w:t>.</w:t>
      </w:r>
      <w:r w:rsidRPr="00331ECE">
        <w:t xml:space="preserve"> </w:t>
      </w:r>
      <w:r w:rsidRPr="002F766A">
        <w:t>3 ustawy – Prawo oświatowe, do liczby uczniów, o której mowa w ust. 3, wlicza się</w:t>
      </w:r>
      <w:r>
        <w:t xml:space="preserve"> także</w:t>
      </w:r>
      <w:r w:rsidRPr="002F766A">
        <w:t xml:space="preserve"> uczniów szkoły filialnej. </w:t>
      </w:r>
    </w:p>
    <w:p w14:paraId="0652400C" w14:textId="77777777" w:rsidR="002F4CCA" w:rsidRPr="002F766A" w:rsidRDefault="002F4CCA" w:rsidP="002F4CCA">
      <w:pPr>
        <w:pStyle w:val="ZUSTzmustartykuempunktem"/>
      </w:pPr>
      <w:r w:rsidRPr="002F766A">
        <w:t>11. W przypadku przedszkola</w:t>
      </w:r>
      <w:r>
        <w:t>,</w:t>
      </w:r>
      <w:r w:rsidRPr="002F766A">
        <w:t xml:space="preserve"> szkoły</w:t>
      </w:r>
      <w:r>
        <w:t xml:space="preserve"> lub zespołu</w:t>
      </w:r>
      <w:r w:rsidRPr="002F766A">
        <w:t>, o których mowa w ust. 1, w których liczba dzieci lub uczniów przekracza 50, liczba etatów nauczycieli:</w:t>
      </w:r>
    </w:p>
    <w:p w14:paraId="1C6FCC93" w14:textId="77777777" w:rsidR="002F4CCA" w:rsidRPr="002F766A" w:rsidRDefault="002F4CCA" w:rsidP="002F4CCA">
      <w:pPr>
        <w:pStyle w:val="ZPKTzmpktartykuempunktem"/>
      </w:pPr>
      <w:r w:rsidRPr="002F766A">
        <w:t>1)</w:t>
      </w:r>
      <w:r>
        <w:tab/>
      </w:r>
      <w:r w:rsidRPr="002F766A">
        <w:t xml:space="preserve">pedagogów specjalnych nie może być niższa niż 25% łącznej liczby etatów nauczycieli, o której mowa odpowiednio w ust. 3 pkt 1 lub 2; </w:t>
      </w:r>
    </w:p>
    <w:p w14:paraId="0807F06F" w14:textId="77777777" w:rsidR="002F4CCA" w:rsidRPr="002F766A" w:rsidRDefault="002F4CCA" w:rsidP="002F4CCA">
      <w:pPr>
        <w:pStyle w:val="ZPKTzmpktartykuempunktem"/>
      </w:pPr>
      <w:r w:rsidRPr="002F766A">
        <w:t>2)</w:t>
      </w:r>
      <w:r>
        <w:tab/>
      </w:r>
      <w:r w:rsidRPr="002F766A">
        <w:t>psychologów nie może być niższa niż 25% łącznej liczby etatów nauczycieli, o której mowa odpowiednio w ust. 3 pkt 1 lub 2.</w:t>
      </w:r>
    </w:p>
    <w:p w14:paraId="339F7B50" w14:textId="77777777" w:rsidR="002F4CCA" w:rsidRPr="002F766A" w:rsidRDefault="002F4CCA" w:rsidP="002F4CCA">
      <w:pPr>
        <w:pStyle w:val="ZUSTzmustartykuempunktem"/>
      </w:pPr>
      <w:r w:rsidRPr="002F766A">
        <w:t>12. Liczbę dzieci i uczniów będącą podstawą określania łącznej liczby etatów nauczycieli, o której mowa w ust. 3, oblicza się według stanu na dzień 1 września danego roku szkolnego.</w:t>
      </w:r>
    </w:p>
    <w:p w14:paraId="084A6D41" w14:textId="77777777" w:rsidR="002F4CCA" w:rsidRPr="002F766A" w:rsidRDefault="002F4CCA" w:rsidP="002F4CCA">
      <w:pPr>
        <w:pStyle w:val="ZUSTzmustartykuempunktem"/>
      </w:pPr>
      <w:r w:rsidRPr="002F766A">
        <w:t>13. Liczba</w:t>
      </w:r>
      <w:r>
        <w:t xml:space="preserve"> dzieci lub</w:t>
      </w:r>
      <w:r w:rsidRPr="002F766A">
        <w:t xml:space="preserve"> uczniów przypadających na jeden etat nauczycieli pedagogów, pedagogów specjalnych, psychologów, logopedów lub terapeutów pedagogicznych w przedszkolach, szkołach i zespołach, o których mowa w ust. 1, prowadzonych przez dany organ prowadzący, nie może być wyższa niż średnia arytmetyczna liczby dzieci lub uczniów przypadających na jeden etat nauczycieli pedagogów, psychologów, logopedów lub terapeutów pedagogicznych w przedszkolach, szkołach i zespołach, o których mowa w ust. 1, prowadzonych przez ten organ prowadzący, według stanu na dzień 30 września 2021 r. i 30 września 2020 r.</w:t>
      </w:r>
    </w:p>
    <w:p w14:paraId="2A4E0B24" w14:textId="77777777" w:rsidR="002F4CCA" w:rsidRPr="002F766A" w:rsidRDefault="002F4CCA" w:rsidP="002F4CCA">
      <w:pPr>
        <w:pStyle w:val="ZUSTzmustartykuempunktem"/>
      </w:pPr>
      <w:r w:rsidRPr="002F766A">
        <w:t xml:space="preserve">14. Do przedszkoli i szkół, o których mowa w art. 1 ust. 2 pkt 2 lit. a i b, oraz </w:t>
      </w:r>
      <w:r w:rsidRPr="00792C37">
        <w:t xml:space="preserve">zespołów, w skład których </w:t>
      </w:r>
      <w:r w:rsidRPr="002B2A08">
        <w:t>wchodzi to przedszkole lub ta szkoła, a także nauczycieli zatrudnionych w tych przedszkolach, szkołach i zespołach</w:t>
      </w:r>
      <w:r w:rsidRPr="002F766A">
        <w:t>, mają zastosowanie przepisy ust. 1–3, 5, 6 i 8–13.”.</w:t>
      </w:r>
    </w:p>
    <w:p w14:paraId="0F0E2438" w14:textId="63119FB3" w:rsidR="002F4CCA" w:rsidRPr="00662DB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</w:t>
      </w:r>
      <w:r w:rsidR="002F4CCA" w:rsidRPr="00662DBA">
        <w:rPr>
          <w:rStyle w:val="Ppogrubienie"/>
        </w:rPr>
        <w:t>.</w:t>
      </w:r>
      <w:r>
        <w:rPr>
          <w:rStyle w:val="Ppogrubienie"/>
        </w:rPr>
        <w:t> </w:t>
      </w:r>
      <w:r w:rsidR="002F4CCA" w:rsidRPr="00662DBA">
        <w:t xml:space="preserve">W ustawie z dnia 13 listopada 2003 r. o dochodach jednostek samorządu terytorialnego (Dz. U. z </w:t>
      </w:r>
      <w:r w:rsidR="002F4CCA">
        <w:t>2021 r. poz. 1672, 1901 i 1927)</w:t>
      </w:r>
      <w:r w:rsidR="000E6DA0">
        <w:t xml:space="preserve"> </w:t>
      </w:r>
      <w:r w:rsidR="002F4CCA" w:rsidRPr="00662DBA">
        <w:t>w art. 28:</w:t>
      </w:r>
    </w:p>
    <w:p w14:paraId="2C903E67" w14:textId="77777777" w:rsidR="002F4CCA" w:rsidRPr="00662DBA" w:rsidRDefault="002F4CCA" w:rsidP="002F4CCA">
      <w:pPr>
        <w:pStyle w:val="PKTpunkt"/>
      </w:pPr>
      <w:r>
        <w:t>1)</w:t>
      </w:r>
      <w:r>
        <w:tab/>
      </w:r>
      <w:r w:rsidRPr="00662DBA">
        <w:t>w ust. 5 pkt 2 otrzymuje brzmienie:</w:t>
      </w:r>
    </w:p>
    <w:p w14:paraId="34B6C8E4" w14:textId="77777777" w:rsidR="002F4CCA" w:rsidRPr="00662DBA" w:rsidRDefault="002F4CCA" w:rsidP="002F4CCA">
      <w:pPr>
        <w:pStyle w:val="ZPKTzmpktartykuempunktem"/>
      </w:pPr>
      <w:r w:rsidRPr="00662DBA">
        <w:t>„2)</w:t>
      </w:r>
      <w:r w:rsidRPr="00662DBA">
        <w:tab/>
        <w:t>zapewnieniem kształcenia, wychowania i opieki uczniom, którzy kończą 5 lat lub mniej w roku bazowym, w przedszkolach, oddziałach przedszkolnych w szkołach podstawowych i innych formach wychowania przedszkolnego, niezwiązanych z:</w:t>
      </w:r>
    </w:p>
    <w:p w14:paraId="634593A4" w14:textId="77777777" w:rsidR="002F4CCA" w:rsidRPr="00662DBA" w:rsidRDefault="002F4CCA" w:rsidP="002F4CCA">
      <w:pPr>
        <w:pStyle w:val="ZLITwPKTzmlitwpktartykuempunktem"/>
      </w:pPr>
      <w:r w:rsidRPr="00662DBA">
        <w:t>a)</w:t>
      </w:r>
      <w:r w:rsidRPr="00662DBA">
        <w:tab/>
        <w:t xml:space="preserve">wychowaniem i kształceniem specjalnym, </w:t>
      </w:r>
    </w:p>
    <w:p w14:paraId="7F3DD8FC" w14:textId="77777777" w:rsidR="002F4CCA" w:rsidRPr="00662DBA" w:rsidRDefault="002F4CCA" w:rsidP="002F4CCA">
      <w:pPr>
        <w:pStyle w:val="ZLITwPKTzmlitwpktartykuempunktem"/>
      </w:pPr>
      <w:r w:rsidRPr="00662DBA">
        <w:t>b)</w:t>
      </w:r>
      <w:r w:rsidRPr="00662DBA">
        <w:tab/>
        <w:t xml:space="preserve">zajęciami rewalidacyjno-wychowawczymi, </w:t>
      </w:r>
    </w:p>
    <w:p w14:paraId="02BA36A8" w14:textId="4F1EDAFB" w:rsidR="002F4CCA" w:rsidRPr="00662DBA" w:rsidRDefault="002F4CCA" w:rsidP="002F4CCA">
      <w:pPr>
        <w:pStyle w:val="ZLITwPKTzmlitwpktartykuempunktem"/>
      </w:pPr>
      <w:r w:rsidRPr="00662DBA">
        <w:t>c)</w:t>
      </w:r>
      <w:r w:rsidRPr="00662DBA">
        <w:tab/>
        <w:t xml:space="preserve">zatrudnieniem nauczycieli, o których mowa w art. 42d ust. 1 ustawy z dnia 26 stycznia 1982 r. </w:t>
      </w:r>
      <w:r w:rsidRPr="002F4CCA">
        <w:sym w:font="Symbol" w:char="F02D"/>
      </w:r>
      <w:r w:rsidRPr="00662DBA">
        <w:t xml:space="preserve"> Karta Nauczyciela (Dz. U. z 2021 r. poz. 1762</w:t>
      </w:r>
      <w:r w:rsidR="00591131">
        <w:t xml:space="preserve"> oraz z 2022 r. poz. …</w:t>
      </w:r>
      <w:r w:rsidRPr="00662DBA">
        <w:t>), w łącznej liczbie etatów nauczycieli, o której mowa w art. 42d ust. 3 tej ustawy,</w:t>
      </w:r>
    </w:p>
    <w:p w14:paraId="3CCF8F4B" w14:textId="77777777" w:rsidR="002F4CCA" w:rsidRPr="00662DBA" w:rsidRDefault="002F4CCA" w:rsidP="002F4CCA">
      <w:pPr>
        <w:pStyle w:val="ZLITwPKTzmlitwpktartykuempunktem"/>
      </w:pPr>
      <w:r w:rsidRPr="00662DBA">
        <w:t>d)</w:t>
      </w:r>
      <w:r w:rsidRPr="00662DBA">
        <w:tab/>
        <w:t xml:space="preserve">finansowaniem świadczenia na start, o którym mowa w art. 53a ustawy z dnia 26 stycznia 1982 r. </w:t>
      </w:r>
      <w:r w:rsidRPr="002F4CCA">
        <w:sym w:font="Symbol" w:char="F02D"/>
      </w:r>
      <w:r w:rsidRPr="00662DBA">
        <w:t xml:space="preserve"> Karta Nauczyciela.”;</w:t>
      </w:r>
    </w:p>
    <w:p w14:paraId="01B8F5F0" w14:textId="77777777" w:rsidR="002F4CCA" w:rsidRPr="00662DBA" w:rsidRDefault="002F4CCA" w:rsidP="002F4CCA">
      <w:pPr>
        <w:pStyle w:val="PKTpunkt"/>
      </w:pPr>
      <w:r>
        <w:t>2</w:t>
      </w:r>
      <w:r w:rsidRPr="00662DBA">
        <w:t>)</w:t>
      </w:r>
      <w:r>
        <w:tab/>
      </w:r>
      <w:r w:rsidRPr="00662DBA">
        <w:t>w ust. 6 po pkt 4 dodaje się pkt 4a w brzmieniu:</w:t>
      </w:r>
    </w:p>
    <w:p w14:paraId="2FBF9975" w14:textId="77777777" w:rsidR="002F4CCA" w:rsidRPr="002F4CCA" w:rsidRDefault="002F4CCA" w:rsidP="002F4CCA">
      <w:pPr>
        <w:pStyle w:val="ZPKTzmpktartykuempunktem"/>
        <w:rPr>
          <w:rStyle w:val="Ppogrubienie"/>
        </w:rPr>
      </w:pPr>
      <w:r w:rsidRPr="00662DBA">
        <w:t>„4a)</w:t>
      </w:r>
      <w:r w:rsidRPr="00662DBA">
        <w:tab/>
        <w:t xml:space="preserve">liczby dzieci objętych wychowaniem przedszkolnym w przedszkolach niebędących przedszkolami </w:t>
      </w:r>
      <w:r w:rsidRPr="0062230D">
        <w:t>specjalnymi</w:t>
      </w:r>
      <w:r w:rsidRPr="00662DBA">
        <w:t xml:space="preserve"> i oddziałach przedszkolnych w szkołach podstawowych niebędących szkołami specjalnymi oraz liczby uczniów w szkołach niebędących szkołami specjalnymi</w:t>
      </w:r>
      <w:r>
        <w:t>, w związku z</w:t>
      </w:r>
      <w:r w:rsidRPr="00662DBA">
        <w:t xml:space="preserve"> zatrudnieniem nauczycieli, o których mowa w art. 42d ust. 1 ustawy z dnia 26 stycznia 1982 r. </w:t>
      </w:r>
      <w:r w:rsidRPr="002F4CCA">
        <w:sym w:font="Symbol" w:char="F02D"/>
      </w:r>
      <w:r w:rsidRPr="00662DBA">
        <w:t xml:space="preserve"> Karta Nauczyciela, w łącznej liczbie etatów nauczycieli, o której mowa w art. 42d ust. 3 tej ustawy;”</w:t>
      </w:r>
      <w:r>
        <w:t>.</w:t>
      </w:r>
    </w:p>
    <w:p w14:paraId="646EE9DB" w14:textId="788DEC5E" w:rsidR="002F4CCA" w:rsidRPr="00A229BD" w:rsidRDefault="00470E98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4</w:t>
      </w:r>
      <w:r w:rsidR="002F4CCA" w:rsidRPr="00A229BD">
        <w:rPr>
          <w:rStyle w:val="Ppogrubienie"/>
        </w:rPr>
        <w:t>.</w:t>
      </w:r>
      <w:r>
        <w:rPr>
          <w:rStyle w:val="Ppogrubienie"/>
        </w:rPr>
        <w:t> </w:t>
      </w:r>
      <w:r w:rsidR="002F4CCA" w:rsidRPr="000E6DA0">
        <w:t>W ustawie z dnia 14 grudnia 2016 r. –</w:t>
      </w:r>
      <w:r w:rsidR="002F4CCA" w:rsidRPr="00A229BD">
        <w:t xml:space="preserve"> Prawo oświatowe (Dz. U. </w:t>
      </w:r>
      <w:r w:rsidR="002F4CCA">
        <w:t>z 2021 r. poz. 1082</w:t>
      </w:r>
      <w:r w:rsidR="002F4CCA" w:rsidRPr="00A229BD">
        <w:t>) wprowadza się następujące zmiany:</w:t>
      </w:r>
    </w:p>
    <w:p w14:paraId="0E0E6AED" w14:textId="77777777" w:rsidR="002F4CCA" w:rsidRDefault="002F4CCA" w:rsidP="002F4CCA">
      <w:pPr>
        <w:pStyle w:val="PKTpunkt"/>
      </w:pPr>
      <w:r w:rsidRPr="00A229BD">
        <w:t>1)</w:t>
      </w:r>
      <w:r>
        <w:tab/>
        <w:t>w art. 26b ust. 24–26 otrzymują brzmienie:</w:t>
      </w:r>
    </w:p>
    <w:p w14:paraId="5A28BCF2" w14:textId="1A72C324" w:rsidR="002F4CCA" w:rsidRDefault="002F4CCA" w:rsidP="002F4CCA">
      <w:pPr>
        <w:pStyle w:val="ZUSTzmustartykuempunktem"/>
      </w:pPr>
      <w:r w:rsidRPr="00DD48A1">
        <w:t>„</w:t>
      </w:r>
      <w:r>
        <w:t xml:space="preserve">24. </w:t>
      </w:r>
      <w:r w:rsidRPr="0029179A">
        <w:t xml:space="preserve">Instytut Badań Edukacyjnych w Warszawie przekazuje ministrowi właściwemu do spraw oświaty i wychowania wyniki monitoringu karier absolwentów, </w:t>
      </w:r>
      <w:r>
        <w:t xml:space="preserve">opracowane w szczególności w </w:t>
      </w:r>
      <w:r w:rsidRPr="0029179A">
        <w:t>formie raportu</w:t>
      </w:r>
      <w:r>
        <w:t xml:space="preserve"> </w:t>
      </w:r>
      <w:r w:rsidRPr="0029179A">
        <w:t>krajowego, raportów wojewódzkich</w:t>
      </w:r>
      <w:r>
        <w:t xml:space="preserve"> i</w:t>
      </w:r>
      <w:r w:rsidRPr="0029179A">
        <w:t xml:space="preserve"> branżowych oraz raportów dla szkół, w terminie do dnia 30 listopada roku, w którym jest prowadzony monitoring karier</w:t>
      </w:r>
      <w:r>
        <w:t xml:space="preserve"> </w:t>
      </w:r>
      <w:r w:rsidRPr="0029179A">
        <w:t>absolwentów.</w:t>
      </w:r>
    </w:p>
    <w:p w14:paraId="67E56841" w14:textId="77777777" w:rsidR="002F4CCA" w:rsidRDefault="002F4CCA" w:rsidP="002F4CCA">
      <w:pPr>
        <w:pStyle w:val="ZUSTzmustartykuempunktem"/>
      </w:pPr>
      <w:r>
        <w:t xml:space="preserve">25. </w:t>
      </w:r>
      <w:r w:rsidRPr="0029179A">
        <w:t xml:space="preserve">Instytut Badań Edukacyjnych w Warszawie przechowuje dane, o których mowa w ust. 22, </w:t>
      </w:r>
      <w:r>
        <w:t xml:space="preserve">przez okres 3 miesięcy </w:t>
      </w:r>
      <w:r w:rsidRPr="0029179A">
        <w:t>o</w:t>
      </w:r>
      <w:r>
        <w:t>d</w:t>
      </w:r>
      <w:r w:rsidRPr="0029179A">
        <w:t xml:space="preserve"> dnia </w:t>
      </w:r>
      <w:r>
        <w:t>przekazania</w:t>
      </w:r>
      <w:r w:rsidRPr="0029179A">
        <w:t xml:space="preserve"> ministr</w:t>
      </w:r>
      <w:r>
        <w:t>owi</w:t>
      </w:r>
      <w:r w:rsidRPr="0029179A">
        <w:t xml:space="preserve"> właściwe</w:t>
      </w:r>
      <w:r>
        <w:t>mu</w:t>
      </w:r>
      <w:r w:rsidRPr="0029179A">
        <w:t xml:space="preserve"> do spraw oświaty i</w:t>
      </w:r>
      <w:r>
        <w:t> </w:t>
      </w:r>
      <w:r w:rsidRPr="0029179A">
        <w:t>wychowania wyników monitoringu karier absolwentów, o których mowa w ust. 24.</w:t>
      </w:r>
      <w:r w:rsidRPr="00A61F8B">
        <w:t xml:space="preserve"> </w:t>
      </w:r>
    </w:p>
    <w:p w14:paraId="66DD655F" w14:textId="77777777" w:rsidR="002F4CCA" w:rsidRDefault="002F4CCA" w:rsidP="002F4CCA">
      <w:pPr>
        <w:pStyle w:val="ZUSTzmustartykuempunktem"/>
      </w:pPr>
      <w:r>
        <w:t xml:space="preserve">26. </w:t>
      </w:r>
      <w:r w:rsidRPr="00A61F8B">
        <w:t>Minister właściwy do spraw oświaty i wychowania udostępnia wyniki</w:t>
      </w:r>
      <w:r>
        <w:t xml:space="preserve"> </w:t>
      </w:r>
      <w:r w:rsidRPr="00A61F8B">
        <w:t xml:space="preserve">monitoringu karier absolwentów w formie raportu krajowego w Biuletynie Informacji Publicznej na swojej stronie podmiotowej. </w:t>
      </w:r>
      <w:r>
        <w:t>W raporcie n</w:t>
      </w:r>
      <w:r w:rsidRPr="00A61F8B">
        <w:t>ie udostępnia się zagregowanych wyników monitoringu karier absolwentów obejmujących mniej niż 10 osób</w:t>
      </w:r>
      <w:r>
        <w:t>.</w:t>
      </w:r>
      <w:r w:rsidRPr="00FC6AAF">
        <w:t>”</w:t>
      </w:r>
      <w:r w:rsidRPr="00A61F8B">
        <w:t>;</w:t>
      </w:r>
    </w:p>
    <w:p w14:paraId="5686CC98" w14:textId="77777777" w:rsidR="002F4CCA" w:rsidRDefault="002F4CCA" w:rsidP="002F4CCA">
      <w:pPr>
        <w:pStyle w:val="PKTpunkt"/>
      </w:pPr>
      <w:r>
        <w:t>2)</w:t>
      </w:r>
      <w:r>
        <w:tab/>
      </w:r>
      <w:r w:rsidRPr="00CB1FF3">
        <w:t xml:space="preserve">w art. 29 </w:t>
      </w:r>
      <w:r>
        <w:t xml:space="preserve">w </w:t>
      </w:r>
      <w:r w:rsidRPr="00CB1FF3">
        <w:t xml:space="preserve">ust. 2 pkt 1 </w:t>
      </w:r>
      <w:r>
        <w:t>otrzymuje brzmienie:</w:t>
      </w:r>
      <w:r w:rsidRPr="00CB1FF3">
        <w:t xml:space="preserve"> </w:t>
      </w:r>
    </w:p>
    <w:p w14:paraId="0C63D051" w14:textId="77777777" w:rsidR="002F4CCA" w:rsidRDefault="002F4CCA" w:rsidP="002F4CCA">
      <w:pPr>
        <w:pStyle w:val="ZPKTzmpktartykuempunktem"/>
      </w:pPr>
      <w:r w:rsidRPr="00FC6AAF">
        <w:t>„</w:t>
      </w:r>
      <w:r>
        <w:t>1)</w:t>
      </w:r>
      <w:r>
        <w:tab/>
      </w:r>
      <w:r w:rsidRPr="003342BF">
        <w:t>art. 130 ust. 6a, art. 131 ust. 4–6, art. 133 ust. 2 i 3, art. 144 ust. 4, art. 145 ust. 1 p</w:t>
      </w:r>
      <w:r>
        <w:t>kt 3 i ust. 3, art. 147 ust. 6 oraz</w:t>
      </w:r>
      <w:r w:rsidRPr="003342BF">
        <w:t xml:space="preserve"> art. 156 ust. 1 – wykonuje odpowiednio rada gminy, rada powiatu, sejmik województwa;</w:t>
      </w:r>
      <w:r w:rsidRPr="00FC6AAF">
        <w:t>”;</w:t>
      </w:r>
    </w:p>
    <w:p w14:paraId="6C3B78E2" w14:textId="77777777" w:rsidR="002F4CCA" w:rsidRDefault="002F4CCA" w:rsidP="002F4CCA">
      <w:pPr>
        <w:pStyle w:val="PKTpunkt"/>
      </w:pPr>
      <w:r>
        <w:t>3</w:t>
      </w:r>
      <w:r w:rsidRPr="00E36840">
        <w:t>)</w:t>
      </w:r>
      <w:r w:rsidRPr="00E36840">
        <w:tab/>
      </w:r>
      <w:r>
        <w:t>po art. 30c dodaje się art. 30d w brzmieniu:</w:t>
      </w:r>
    </w:p>
    <w:p w14:paraId="40995E8D" w14:textId="77777777" w:rsidR="002F4CCA" w:rsidRPr="0095653F" w:rsidRDefault="002F4CCA" w:rsidP="002F4CCA">
      <w:pPr>
        <w:pStyle w:val="ZARTzmartartykuempunktem"/>
      </w:pPr>
      <w:r w:rsidRPr="00E36840">
        <w:t>„Art. 30d. 1. Minister właściwy do spraw oświaty i wychowania może powoływać zespoły doradcze lub ekspertów w celu przedstawienia opinii lub ekspertyzy na jego potrzeby.</w:t>
      </w:r>
    </w:p>
    <w:p w14:paraId="56CD2927" w14:textId="77777777" w:rsidR="002F4CCA" w:rsidRDefault="002F4CCA" w:rsidP="00331ECE">
      <w:pPr>
        <w:pStyle w:val="ZUSTzmustartykuempunktem"/>
      </w:pPr>
      <w:r w:rsidRPr="00E36840">
        <w:t>2.</w:t>
      </w:r>
      <w:r>
        <w:t xml:space="preserve"> Ekspertom</w:t>
      </w:r>
      <w:r w:rsidRPr="00C20C5E">
        <w:t>, o których mowa w ust. 1, za przedstawienie opinii lub ekspertyzy przysługuje wynagrodzenie finansowane z budżetu państwa, z części pozostającej w</w:t>
      </w:r>
      <w:r>
        <w:t> </w:t>
      </w:r>
      <w:r w:rsidRPr="00C20C5E">
        <w:t>dyspozycji ministra właściwego do spraw oświaty i wychowania</w:t>
      </w:r>
      <w:r>
        <w:t xml:space="preserve">, nie wyższe niż 60% kwoty </w:t>
      </w:r>
      <w:r w:rsidRPr="00CE5528">
        <w:t>bazowej, określanej dla nauczycieli corocznie w ustawie budżetowej</w:t>
      </w:r>
      <w:r>
        <w:t>, biorąc pod uwagę zakres i pracochłonność wykonania opinii lub ekspertyzy oraz wykorzystanie materiałów pomocniczych niezbędnych do jej wykonania, a także doświadczenie zawodowe lub tytuł naukowy lub zawodowy eksperta.</w:t>
      </w:r>
    </w:p>
    <w:p w14:paraId="17B0A685" w14:textId="77777777" w:rsidR="002F4CCA" w:rsidRDefault="002F4CCA" w:rsidP="00331ECE">
      <w:pPr>
        <w:pStyle w:val="ZUSTzmustartykuempunktem"/>
      </w:pPr>
      <w:r>
        <w:t>3</w:t>
      </w:r>
      <w:r w:rsidRPr="00983579">
        <w:t xml:space="preserve">. </w:t>
      </w:r>
      <w:r>
        <w:t>Członkom zespołów doradczych, o których mowa w ust. 1, wynagrodzenie nie przysługuje.</w:t>
      </w:r>
    </w:p>
    <w:p w14:paraId="6EF0FEA0" w14:textId="77777777" w:rsidR="002F4CCA" w:rsidRPr="0095653F" w:rsidRDefault="002F4CCA" w:rsidP="00331ECE">
      <w:pPr>
        <w:pStyle w:val="ZUSTzmustartykuempunktem"/>
      </w:pPr>
      <w:r>
        <w:t xml:space="preserve">4. </w:t>
      </w:r>
      <w:r w:rsidRPr="00E36840">
        <w:t>Osobom, o których mowa w ust. 1, przysługuje zwrot kosztów podróży na zasadach określonych w przepisach wydanych na podstawie art. 77</w:t>
      </w:r>
      <w:r w:rsidRPr="00AA4FC3">
        <w:rPr>
          <w:rStyle w:val="IGindeksgrny"/>
        </w:rPr>
        <w:t>5</w:t>
      </w:r>
      <w:r w:rsidRPr="0095653F">
        <w:t xml:space="preserve"> § 2 ustawy z dnia 26 czerwca 1974 r. – Kodeks pracy.</w:t>
      </w:r>
      <w:r w:rsidRPr="00E36840">
        <w:t>”;</w:t>
      </w:r>
    </w:p>
    <w:p w14:paraId="2E6536D0" w14:textId="77777777" w:rsidR="002F4CCA" w:rsidRDefault="002F4CCA" w:rsidP="002F4CCA">
      <w:pPr>
        <w:pStyle w:val="PKTpunkt"/>
      </w:pPr>
      <w:r>
        <w:t>4</w:t>
      </w:r>
      <w:r w:rsidRPr="00CB1FF3">
        <w:t>)</w:t>
      </w:r>
      <w:r>
        <w:tab/>
        <w:t>w art. 117 w ust. 2 pkt 3 otrzymuje brzmienie:</w:t>
      </w:r>
    </w:p>
    <w:p w14:paraId="7BF4989C" w14:textId="77777777" w:rsidR="002F4CCA" w:rsidRDefault="002F4CCA" w:rsidP="002F4CCA">
      <w:pPr>
        <w:pStyle w:val="ZPKTzmpktartykuempunktem"/>
      </w:pPr>
      <w:r w:rsidRPr="00CB1FF3">
        <w:t>„</w:t>
      </w:r>
      <w:r>
        <w:t>3)</w:t>
      </w:r>
      <w:r>
        <w:tab/>
        <w:t>instytucje rynku pracy, o których mowa w art. 6 ust. 1 pkt 1 i 2 ustawy z dnia 20 kwietnia 2004 r. o promocji zatrudnienia i instytucjach rynku pracy, prowadzące działalność edukacyjno-szkoleniową, oraz instytucje rynku pracy, o których mowa w art. 6 ust. 1 pkt 3–6 tej ustawy, prowadzące działalność edukacyjno-szkoleniową i posiadające akredytację, o której mowa w art. 118;</w:t>
      </w:r>
      <w:r w:rsidRPr="00433B6D">
        <w:t>”</w:t>
      </w:r>
      <w:r>
        <w:t>;</w:t>
      </w:r>
    </w:p>
    <w:p w14:paraId="718F8AB6" w14:textId="77777777" w:rsidR="002F4CCA" w:rsidRDefault="002F4CCA" w:rsidP="002F4CCA">
      <w:pPr>
        <w:pStyle w:val="PKTpunkt"/>
      </w:pPr>
      <w:r>
        <w:t>5)</w:t>
      </w:r>
      <w:r>
        <w:tab/>
      </w:r>
      <w:r w:rsidRPr="0007666D">
        <w:t>w art. 118</w:t>
      </w:r>
      <w:r>
        <w:t>:</w:t>
      </w:r>
    </w:p>
    <w:p w14:paraId="2AC953A4" w14:textId="77777777" w:rsidR="002F4CCA" w:rsidRDefault="002F4CCA" w:rsidP="002F4CCA">
      <w:pPr>
        <w:pStyle w:val="LITlitera"/>
      </w:pPr>
      <w:r>
        <w:t>a)</w:t>
      </w:r>
      <w:r>
        <w:tab/>
        <w:t>ust. 8 otrzymuje brzmienie:</w:t>
      </w:r>
    </w:p>
    <w:p w14:paraId="089A873C" w14:textId="77777777" w:rsidR="002F4CCA" w:rsidRDefault="002F4CCA" w:rsidP="002F4CCA">
      <w:pPr>
        <w:pStyle w:val="ZLITUSTzmustliter"/>
      </w:pPr>
      <w:r w:rsidRPr="00CB1FF3">
        <w:t>„</w:t>
      </w:r>
      <w:r>
        <w:t>8. Przepisy ust. 1–7</w:t>
      </w:r>
      <w:r w:rsidRPr="0007666D">
        <w:t xml:space="preserve"> </w:t>
      </w:r>
      <w:r>
        <w:t>stosuje się również do placówek niepublicznych prowadzonych zgodnie z przepisami rozdziału 8.</w:t>
      </w:r>
      <w:r w:rsidRPr="0007666D">
        <w:t>”</w:t>
      </w:r>
      <w:r>
        <w:t>,</w:t>
      </w:r>
    </w:p>
    <w:p w14:paraId="2B42B54E" w14:textId="77777777" w:rsidR="002F4CCA" w:rsidRDefault="002F4CCA" w:rsidP="002F4CCA">
      <w:pPr>
        <w:pStyle w:val="LITlitera"/>
      </w:pPr>
      <w:r>
        <w:t>b)</w:t>
      </w:r>
      <w:r>
        <w:tab/>
        <w:t>po ust. 8 dodaje się ust. 8a w brzmieniu:</w:t>
      </w:r>
    </w:p>
    <w:p w14:paraId="39324721" w14:textId="77777777" w:rsidR="002F4CCA" w:rsidRPr="0007666D" w:rsidRDefault="002F4CCA" w:rsidP="002F4CCA">
      <w:pPr>
        <w:pStyle w:val="ZLITUSTzmustliter"/>
      </w:pPr>
      <w:r w:rsidRPr="00CB1FF3">
        <w:t>„</w:t>
      </w:r>
      <w:r>
        <w:t>8a. Akredytację na kształcenie ustawiczne prowad</w:t>
      </w:r>
      <w:r w:rsidRPr="0007666D">
        <w:t xml:space="preserve">zone w formie </w:t>
      </w:r>
      <w:r>
        <w:t xml:space="preserve">kwalifikacyjnego kursu zawodowego może uzyskać podmiot prowadzący działalność oświatową, o której mowa w art. 170 ust. 2, a także </w:t>
      </w:r>
      <w:r w:rsidRPr="0007666D">
        <w:t>instytucj</w:t>
      </w:r>
      <w:r>
        <w:t>a</w:t>
      </w:r>
      <w:r w:rsidRPr="0007666D">
        <w:t xml:space="preserve"> rynku pracy, o któr</w:t>
      </w:r>
      <w:r>
        <w:t>ej</w:t>
      </w:r>
      <w:r w:rsidRPr="0007666D">
        <w:t xml:space="preserve"> mowa w art. 6 us</w:t>
      </w:r>
      <w:r>
        <w:t>tawy z dnia 20 kwietnia 2004 r.</w:t>
      </w:r>
      <w:r w:rsidRPr="0007666D">
        <w:t xml:space="preserve"> o promocji zatrudnienia i instytucjach rynku pracy, prowadząc</w:t>
      </w:r>
      <w:r>
        <w:t>a</w:t>
      </w:r>
      <w:r w:rsidRPr="0007666D">
        <w:t xml:space="preserve"> działalność edukacyjno-szkoleniową, </w:t>
      </w:r>
      <w:r>
        <w:t xml:space="preserve">które prowadziły kwalifikacyjne kursy zawodowe lub prowadziły, na podstawie odrębnych przepisów, edukację pozaszkolną </w:t>
      </w:r>
      <w:r w:rsidRPr="00B7680C">
        <w:t>w zakresie zawodu lub zawodów odpowiadających zawodowi lub zawodom określonym w klasyfikacji zawodów szkolnictwa branżowego</w:t>
      </w:r>
      <w:r>
        <w:t>, przez okres co najmniej 3 lat. Przepisy ust. 2–7 stosuje się.</w:t>
      </w:r>
      <w:r w:rsidRPr="0007666D">
        <w:t>”</w:t>
      </w:r>
      <w:r>
        <w:t>;</w:t>
      </w:r>
    </w:p>
    <w:p w14:paraId="58DF9600" w14:textId="77777777" w:rsidR="002F4CCA" w:rsidRPr="00CB1FF3" w:rsidRDefault="002F4CCA" w:rsidP="002F4CCA">
      <w:pPr>
        <w:pStyle w:val="PKTpunkt"/>
      </w:pPr>
      <w:r>
        <w:t>6)</w:t>
      </w:r>
      <w:r>
        <w:tab/>
      </w:r>
      <w:r w:rsidRPr="00CB1FF3">
        <w:t xml:space="preserve">w art. 130 </w:t>
      </w:r>
      <w:r>
        <w:t>po</w:t>
      </w:r>
      <w:r w:rsidRPr="00CB1FF3">
        <w:t xml:space="preserve"> ust. </w:t>
      </w:r>
      <w:r>
        <w:t>6</w:t>
      </w:r>
      <w:r w:rsidRPr="00CB1FF3">
        <w:t xml:space="preserve"> </w:t>
      </w:r>
      <w:r>
        <w:t>dodaje się ust. 6a w brzmieniu:</w:t>
      </w:r>
    </w:p>
    <w:p w14:paraId="148A761D" w14:textId="0F5D6307" w:rsidR="002F4CCA" w:rsidRDefault="002F4CCA" w:rsidP="002F4CCA">
      <w:pPr>
        <w:pStyle w:val="ZUSTzmustartykuempunktem"/>
      </w:pPr>
      <w:r w:rsidRPr="00CB1FF3">
        <w:t>„</w:t>
      </w:r>
      <w:r>
        <w:t>6a</w:t>
      </w:r>
      <w:r w:rsidRPr="00CB1FF3">
        <w:t xml:space="preserve">. </w:t>
      </w:r>
      <w:r w:rsidRPr="0065391C">
        <w:t>Czynności okreś</w:t>
      </w:r>
      <w:r w:rsidRPr="00EF5A01">
        <w:t>l</w:t>
      </w:r>
      <w:r w:rsidR="00986F85" w:rsidRPr="00EF5A01">
        <w:t>o</w:t>
      </w:r>
      <w:r w:rsidRPr="0065391C">
        <w:t>ne w art. 150 ust. 7–9 i art. 158 ust. 6–9 mogą być podejmowane za pomocą środków komunikacji elektronicznej w rozumieniu</w:t>
      </w:r>
      <w:r>
        <w:t xml:space="preserve"> </w:t>
      </w:r>
      <w:r w:rsidRPr="0065391C">
        <w:t>art. 2 pkt 5</w:t>
      </w:r>
      <w:r>
        <w:t xml:space="preserve"> </w:t>
      </w:r>
      <w:r w:rsidRPr="0065391C">
        <w:t>ustawy z dnia 18 lipca 2002 r. o świadczeniu usług drogą elektroniczną (Dz. U. z 2020 r.</w:t>
      </w:r>
      <w:r>
        <w:t xml:space="preserve"> </w:t>
      </w:r>
      <w:r w:rsidRPr="0065391C">
        <w:t>poz. 344) lub za pomocą innych środków łączności, a w przypadku czynności podejmowanych przez komisje rekrutacyjne</w:t>
      </w:r>
      <w:r>
        <w:t xml:space="preserve"> </w:t>
      </w:r>
      <w:r w:rsidRPr="0065391C">
        <w:t xml:space="preserve">– także w trybie obiegowym. Treść podjętej w ten sposób czynności powinna być utrwalona w formie odpowiednio protokołu, notatki, adnotacji lub w inny sposób. Decyzję w tej sprawie podejmuje organ prowadzący publiczne przedszkole, publiczną inną formę wychowania przedszkolnego, publiczną </w:t>
      </w:r>
      <w:r>
        <w:t>szkołę lub publiczną placówkę, o której mowa w art. 2 pkt 3–5 i 8.</w:t>
      </w:r>
      <w:r w:rsidRPr="0007666D">
        <w:t>”</w:t>
      </w:r>
      <w:r>
        <w:t>;</w:t>
      </w:r>
    </w:p>
    <w:p w14:paraId="1EE1F088" w14:textId="77777777" w:rsidR="002F4CCA" w:rsidRPr="00FF42DC" w:rsidRDefault="002F4CCA" w:rsidP="002F4CCA">
      <w:pPr>
        <w:pStyle w:val="PKTpunkt"/>
      </w:pPr>
      <w:r>
        <w:t>7</w:t>
      </w:r>
      <w:r w:rsidRPr="00FF42DC">
        <w:t>)</w:t>
      </w:r>
      <w:r>
        <w:tab/>
      </w:r>
      <w:r w:rsidRPr="00FF42DC">
        <w:t>w art. 146 w ust. 1 wyrazy „art. 131 ust. 3” zastępuje się wyrazami „art. 135 ust. 6a”;</w:t>
      </w:r>
    </w:p>
    <w:p w14:paraId="5CD55B82" w14:textId="0C64B28A" w:rsidR="002F4CCA" w:rsidRDefault="002F4CCA" w:rsidP="002F4CCA">
      <w:pPr>
        <w:pStyle w:val="PKTpunkt"/>
      </w:pPr>
      <w:r>
        <w:t>8)</w:t>
      </w:r>
      <w:r>
        <w:tab/>
      </w:r>
      <w:r w:rsidRPr="00CB1FF3">
        <w:t>w art. 150</w:t>
      </w:r>
      <w:r>
        <w:t xml:space="preserve"> w </w:t>
      </w:r>
      <w:r w:rsidRPr="00CB1FF3">
        <w:t xml:space="preserve">ust. 7 </w:t>
      </w:r>
      <w:r>
        <w:t>zdanie drugie</w:t>
      </w:r>
      <w:r w:rsidRPr="00CB1FF3">
        <w:t xml:space="preserve"> </w:t>
      </w:r>
      <w:r>
        <w:t>otrzymuje brzmienie:</w:t>
      </w:r>
      <w:r w:rsidRPr="00CB1FF3">
        <w:t xml:space="preserve"> </w:t>
      </w:r>
    </w:p>
    <w:p w14:paraId="00247CB9" w14:textId="77777777" w:rsidR="002F4CCA" w:rsidRPr="00CB1FF3" w:rsidRDefault="002F4CCA" w:rsidP="00331ECE">
      <w:pPr>
        <w:pStyle w:val="ZFRAGzmfragmentunpzdaniaartykuempunktem"/>
      </w:pPr>
      <w:r w:rsidRPr="00CB1FF3">
        <w:t xml:space="preserve">„Wójt (burmistrz, prezydent miasta) potwierdza </w:t>
      </w:r>
      <w:r>
        <w:t xml:space="preserve">te </w:t>
      </w:r>
      <w:r w:rsidRPr="00CB1FF3">
        <w:t>okoliczności w terminie:</w:t>
      </w:r>
    </w:p>
    <w:p w14:paraId="12D1674D" w14:textId="77777777" w:rsidR="002F4CCA" w:rsidRPr="00CB1FF3" w:rsidRDefault="002F4CCA" w:rsidP="002F4CCA">
      <w:pPr>
        <w:pStyle w:val="ZPKTzmpktartykuempunktem"/>
      </w:pPr>
      <w:r>
        <w:t>1</w:t>
      </w:r>
      <w:r w:rsidRPr="00CB1FF3">
        <w:t>)</w:t>
      </w:r>
      <w:r>
        <w:tab/>
        <w:t>1</w:t>
      </w:r>
      <w:r w:rsidRPr="00CB1FF3">
        <w:t xml:space="preserve">4 dni </w:t>
      </w:r>
      <w:r w:rsidRPr="00255547">
        <w:t>–</w:t>
      </w:r>
      <w:r>
        <w:t xml:space="preserve"> w przypadku</w:t>
      </w:r>
      <w:r w:rsidRPr="00CB1FF3">
        <w:t xml:space="preserve"> postępowani</w:t>
      </w:r>
      <w:r>
        <w:t>a</w:t>
      </w:r>
      <w:r w:rsidRPr="00CB1FF3">
        <w:t xml:space="preserve"> rekrutacyjn</w:t>
      </w:r>
      <w:r>
        <w:t>ego</w:t>
      </w:r>
      <w:r w:rsidRPr="00CB1FF3">
        <w:t xml:space="preserve">, o którym mowa w art. 131, </w:t>
      </w:r>
      <w:r>
        <w:t xml:space="preserve">art. </w:t>
      </w:r>
      <w:r w:rsidRPr="00CB1FF3">
        <w:t>137 ust. 1, art. 138 u</w:t>
      </w:r>
      <w:r>
        <w:t>st. 1 i art. 139;</w:t>
      </w:r>
      <w:r w:rsidRPr="00CB1FF3">
        <w:t xml:space="preserve"> </w:t>
      </w:r>
    </w:p>
    <w:p w14:paraId="0674C141" w14:textId="77777777" w:rsidR="002F4CCA" w:rsidRPr="00CB1FF3" w:rsidRDefault="002F4CCA" w:rsidP="002F4CCA">
      <w:pPr>
        <w:pStyle w:val="ZPKTzmpktartykuempunktem"/>
      </w:pPr>
      <w:r>
        <w:t>2)</w:t>
      </w:r>
      <w:r>
        <w:tab/>
      </w:r>
      <w:r w:rsidRPr="00CB1FF3">
        <w:t xml:space="preserve">5 dni </w:t>
      </w:r>
      <w:r w:rsidRPr="00255547">
        <w:t>–</w:t>
      </w:r>
      <w:r>
        <w:t xml:space="preserve"> w przypadku</w:t>
      </w:r>
      <w:r w:rsidRPr="00CB1FF3">
        <w:t xml:space="preserve"> postępowani</w:t>
      </w:r>
      <w:r>
        <w:t>a</w:t>
      </w:r>
      <w:r w:rsidRPr="00CB1FF3">
        <w:t xml:space="preserve"> rekrutacyjn</w:t>
      </w:r>
      <w:r>
        <w:t>ego</w:t>
      </w:r>
      <w:r w:rsidRPr="00CB1FF3">
        <w:t>, o którym mowa w art. 134</w:t>
      </w:r>
      <w:r w:rsidRPr="00255547">
        <w:t>–</w:t>
      </w:r>
      <w:r w:rsidRPr="00CB1FF3">
        <w:t>136</w:t>
      </w:r>
      <w:r>
        <w:t>,</w:t>
      </w:r>
      <w:r w:rsidRPr="00CB1FF3">
        <w:t xml:space="preserve"> art. 137 ust</w:t>
      </w:r>
      <w:r>
        <w:t>. 4, art. 138 ust. 4 i art. 140–</w:t>
      </w:r>
      <w:r w:rsidRPr="00CB1FF3">
        <w:t>147</w:t>
      </w:r>
      <w:r>
        <w:t>.</w:t>
      </w:r>
      <w:r w:rsidRPr="00CB1FF3">
        <w:t>”</w:t>
      </w:r>
      <w:r>
        <w:t>;</w:t>
      </w:r>
    </w:p>
    <w:p w14:paraId="48269902" w14:textId="77777777" w:rsidR="002F4CCA" w:rsidRDefault="002F4CCA" w:rsidP="002F4CCA">
      <w:pPr>
        <w:pStyle w:val="PKTpunkt"/>
      </w:pPr>
      <w:r>
        <w:t>9)</w:t>
      </w:r>
      <w:r>
        <w:tab/>
        <w:t>w art. 158:</w:t>
      </w:r>
    </w:p>
    <w:p w14:paraId="0BC8CF2E" w14:textId="77777777" w:rsidR="002F4CCA" w:rsidRDefault="002F4CCA" w:rsidP="002F4CCA">
      <w:pPr>
        <w:pStyle w:val="LITlitera"/>
      </w:pPr>
      <w:r>
        <w:t>a)</w:t>
      </w:r>
      <w:r>
        <w:tab/>
        <w:t xml:space="preserve">w ust. 6 wyrazy </w:t>
      </w:r>
      <w:r w:rsidRPr="00CB1FF3">
        <w:t>„</w:t>
      </w:r>
      <w:r>
        <w:t>7 dni</w:t>
      </w:r>
      <w:r w:rsidRPr="00CB1FF3">
        <w:t>”</w:t>
      </w:r>
      <w:r>
        <w:t xml:space="preserve"> zastępuje się wyrazami </w:t>
      </w:r>
      <w:r w:rsidRPr="00CB1FF3">
        <w:t>„</w:t>
      </w:r>
      <w:r>
        <w:t>3 dni</w:t>
      </w:r>
      <w:r w:rsidRPr="00CB1FF3">
        <w:t>”</w:t>
      </w:r>
      <w:r>
        <w:t>,</w:t>
      </w:r>
    </w:p>
    <w:p w14:paraId="31C0E184" w14:textId="77777777" w:rsidR="002F4CCA" w:rsidRDefault="002F4CCA" w:rsidP="002F4CCA">
      <w:pPr>
        <w:pStyle w:val="LITlitera"/>
      </w:pPr>
      <w:r>
        <w:t>b)</w:t>
      </w:r>
      <w:r>
        <w:tab/>
        <w:t xml:space="preserve">w ust. 7 wyrazy </w:t>
      </w:r>
      <w:r w:rsidRPr="00CB1FF3">
        <w:t>„</w:t>
      </w:r>
      <w:r>
        <w:t>5 dni</w:t>
      </w:r>
      <w:r w:rsidRPr="00CB1FF3">
        <w:t>”</w:t>
      </w:r>
      <w:r>
        <w:t xml:space="preserve"> zastępuje się wyrazami </w:t>
      </w:r>
      <w:r w:rsidRPr="00CB1FF3">
        <w:t>„</w:t>
      </w:r>
      <w:r>
        <w:t>3 dni</w:t>
      </w:r>
      <w:r w:rsidRPr="00CB1FF3">
        <w:t>”</w:t>
      </w:r>
      <w:r>
        <w:t>,</w:t>
      </w:r>
    </w:p>
    <w:p w14:paraId="4F985B92" w14:textId="77777777" w:rsidR="002F4CCA" w:rsidRDefault="002F4CCA" w:rsidP="002F4CCA">
      <w:pPr>
        <w:pStyle w:val="LITlitera"/>
      </w:pPr>
      <w:r>
        <w:t>c)</w:t>
      </w:r>
      <w:r>
        <w:tab/>
        <w:t xml:space="preserve">w ust. 8 wyrazy </w:t>
      </w:r>
      <w:r w:rsidRPr="00CB1FF3">
        <w:t>„</w:t>
      </w:r>
      <w:r>
        <w:t>7 dni</w:t>
      </w:r>
      <w:r w:rsidRPr="00CB1FF3">
        <w:t>”</w:t>
      </w:r>
      <w:r>
        <w:t xml:space="preserve"> zastępuje się wyrazami </w:t>
      </w:r>
      <w:r w:rsidRPr="00CB1FF3">
        <w:t>„</w:t>
      </w:r>
      <w:r>
        <w:t>3 dni</w:t>
      </w:r>
      <w:r w:rsidRPr="00CB1FF3">
        <w:t>”</w:t>
      </w:r>
      <w:r>
        <w:t>,</w:t>
      </w:r>
    </w:p>
    <w:p w14:paraId="22FDC8FB" w14:textId="77777777" w:rsidR="002F4CCA" w:rsidRDefault="002F4CCA" w:rsidP="002F4CCA">
      <w:pPr>
        <w:pStyle w:val="LITlitera"/>
      </w:pPr>
      <w:r>
        <w:t>d)</w:t>
      </w:r>
      <w:r>
        <w:tab/>
        <w:t xml:space="preserve">w ust. 9 wyrazy </w:t>
      </w:r>
      <w:r w:rsidRPr="00CB1FF3">
        <w:t>„</w:t>
      </w:r>
      <w:r>
        <w:t>7 dni</w:t>
      </w:r>
      <w:r w:rsidRPr="00CB1FF3">
        <w:t>”</w:t>
      </w:r>
      <w:r>
        <w:t xml:space="preserve"> zastępuje się wyrazami </w:t>
      </w:r>
      <w:r w:rsidRPr="00CB1FF3">
        <w:t>„</w:t>
      </w:r>
      <w:r>
        <w:t>3 dni</w:t>
      </w:r>
      <w:r w:rsidRPr="00CB1FF3">
        <w:t>”</w:t>
      </w:r>
      <w:r>
        <w:t>;</w:t>
      </w:r>
    </w:p>
    <w:p w14:paraId="7D140FF5" w14:textId="77777777" w:rsidR="002F4CCA" w:rsidRDefault="002F4CCA" w:rsidP="002F4CCA">
      <w:pPr>
        <w:pStyle w:val="PKTpunkt"/>
      </w:pPr>
      <w:r>
        <w:t>10)</w:t>
      </w:r>
      <w:r>
        <w:tab/>
        <w:t>w art. 168:</w:t>
      </w:r>
    </w:p>
    <w:p w14:paraId="05B534DA" w14:textId="77777777" w:rsidR="002F4CCA" w:rsidRDefault="002F4CCA" w:rsidP="002F4CCA">
      <w:pPr>
        <w:pStyle w:val="LITlitera"/>
      </w:pPr>
      <w:r>
        <w:t>a)</w:t>
      </w:r>
      <w:r>
        <w:tab/>
        <w:t>w ust. 4:</w:t>
      </w:r>
    </w:p>
    <w:p w14:paraId="13B932A4" w14:textId="77777777" w:rsidR="002F4CCA" w:rsidRDefault="002F4CCA" w:rsidP="002F4CCA">
      <w:pPr>
        <w:pStyle w:val="TIRtiret"/>
      </w:pPr>
      <w:r>
        <w:t>–</w:t>
      </w:r>
      <w:r>
        <w:tab/>
        <w:t>pkt 2 otrzymuje brzmienie:</w:t>
      </w:r>
    </w:p>
    <w:p w14:paraId="42D86DD5" w14:textId="77777777" w:rsidR="002F4CCA" w:rsidRDefault="002F4CCA" w:rsidP="002F4CCA">
      <w:pPr>
        <w:pStyle w:val="ZTIRPKTzmpkttiret"/>
      </w:pPr>
      <w:r w:rsidRPr="00CB1FF3">
        <w:t>„</w:t>
      </w:r>
      <w:r>
        <w:t>2)</w:t>
      </w:r>
      <w:r>
        <w:tab/>
      </w:r>
      <w:r w:rsidRPr="000D522A">
        <w:t>określenie odpowiednio typu lub rodzaju szkoły lub placówki oraz daty rozpoczęcia jej funkcjonowania, a w przypadku</w:t>
      </w:r>
      <w:r>
        <w:t>:</w:t>
      </w:r>
    </w:p>
    <w:p w14:paraId="03FA5D53" w14:textId="77777777" w:rsidR="002F4CCA" w:rsidRDefault="002F4CCA" w:rsidP="002F4CCA">
      <w:pPr>
        <w:pStyle w:val="ZTIRLITwPKTzmlitwpkttiret"/>
      </w:pPr>
      <w:r>
        <w:t>a)</w:t>
      </w:r>
      <w:r>
        <w:tab/>
      </w:r>
      <w:r w:rsidRPr="000D522A">
        <w:t>szkoły prowadzącej kształcenie zawodowe – nazw zawodów, w których szkoła będzie kształcić, zgodnych z nazwami zawodów określonych w klasyfikacji zawodów szkolnictwa branżowego albo w klasyfikacji zawodów szkolnictwa artystycznego</w:t>
      </w:r>
      <w:r>
        <w:t>,</w:t>
      </w:r>
    </w:p>
    <w:p w14:paraId="36DADD92" w14:textId="77777777" w:rsidR="002F4CCA" w:rsidRDefault="002F4CCA" w:rsidP="002F4CCA">
      <w:pPr>
        <w:pStyle w:val="ZTIRLITwPKTzmlitwpkttiret"/>
      </w:pPr>
      <w:r>
        <w:t>b)</w:t>
      </w:r>
      <w:r>
        <w:tab/>
        <w:t>placówki albo centrum, o których mowa w art. 2 pkt 4 – formy pozaszkolnej, o której mowa w art. 117 ust. 1a, które placówka albo centrum będzie prowadzić;</w:t>
      </w:r>
      <w:r w:rsidRPr="000D522A">
        <w:t>”</w:t>
      </w:r>
      <w:r>
        <w:t>,</w:t>
      </w:r>
    </w:p>
    <w:p w14:paraId="0572E829" w14:textId="77777777" w:rsidR="002F4CCA" w:rsidRDefault="002F4CCA" w:rsidP="002F4CCA">
      <w:pPr>
        <w:pStyle w:val="TIRtiret"/>
      </w:pPr>
      <w:r>
        <w:t>–</w:t>
      </w:r>
      <w:r>
        <w:tab/>
        <w:t>w pkt 3 po lit. c dodaje się lit. ca w brzmieniu:</w:t>
      </w:r>
    </w:p>
    <w:p w14:paraId="24411043" w14:textId="77777777" w:rsidR="002F4CCA" w:rsidRDefault="002F4CCA" w:rsidP="002F4CCA">
      <w:pPr>
        <w:pStyle w:val="ZTIRLITzmlittiret"/>
      </w:pPr>
      <w:r w:rsidRPr="001244C6">
        <w:t>„</w:t>
      </w:r>
      <w:r>
        <w:t>ca)</w:t>
      </w:r>
      <w:r>
        <w:tab/>
        <w:t xml:space="preserve">w przypadku placówki albo centrum, o których mowa w art. 2 pkt 4, prowadzących kształcenie zawodowe w formach pozaszkolnych, o których mowa w art. 117 ust. 1a pkt 1 i 2 – </w:t>
      </w:r>
      <w:r w:rsidRPr="0032616A">
        <w:t>możliwość realizacji praktycznej nauki zawodu</w:t>
      </w:r>
      <w:r>
        <w:t>,</w:t>
      </w:r>
      <w:r w:rsidRPr="00CB1FF3">
        <w:t>”</w:t>
      </w:r>
      <w:r>
        <w:t>,</w:t>
      </w:r>
    </w:p>
    <w:p w14:paraId="6F19A9FC" w14:textId="77777777" w:rsidR="002F4CCA" w:rsidRDefault="002F4CCA" w:rsidP="002F4CCA">
      <w:pPr>
        <w:pStyle w:val="LITlitera"/>
      </w:pPr>
      <w:r>
        <w:t>b)</w:t>
      </w:r>
      <w:r>
        <w:tab/>
        <w:t xml:space="preserve">po ust. 7 </w:t>
      </w:r>
      <w:r w:rsidRPr="00555849">
        <w:t>dodaje</w:t>
      </w:r>
      <w:r>
        <w:t xml:space="preserve"> się ust. 7a w brzmieniu:</w:t>
      </w:r>
    </w:p>
    <w:p w14:paraId="469B2BF9" w14:textId="77777777" w:rsidR="002F4CCA" w:rsidRDefault="002F4CCA" w:rsidP="002F4CCA">
      <w:pPr>
        <w:pStyle w:val="ZLITUSTzmustliter"/>
      </w:pPr>
      <w:r w:rsidRPr="00CB1FF3">
        <w:t>„</w:t>
      </w:r>
      <w:r>
        <w:t>7a. Niepubliczna placówka albo centrum, o których mowa w art. 2 pkt 4, mogą zostać wpisane do ewidencji, jeżeli osoba zgłaszająca tę placówkę albo centrum do ewidencji przedstawi pozytywną opinię kuratora oświaty o spełnieniu warunków, o których mowa w ust. 4 pkt 3 lit. a, b i ca oraz zgodności projektu statutu z przepisami art. 172 ust. 2.</w:t>
      </w:r>
      <w:r w:rsidRPr="00CB1FF3">
        <w:t>”</w:t>
      </w:r>
      <w:r>
        <w:t>,</w:t>
      </w:r>
    </w:p>
    <w:p w14:paraId="49F2BA03" w14:textId="77777777" w:rsidR="002F4CCA" w:rsidRDefault="002F4CCA" w:rsidP="002F4CCA">
      <w:pPr>
        <w:pStyle w:val="LITlitera"/>
      </w:pPr>
      <w:r>
        <w:t>c)</w:t>
      </w:r>
      <w:r>
        <w:tab/>
        <w:t>w ust. 11 po pkt 6a dodaje się pkt 6b w brzmieniu:</w:t>
      </w:r>
    </w:p>
    <w:p w14:paraId="7FD6D4A9" w14:textId="77777777" w:rsidR="002F4CCA" w:rsidRPr="00466E79" w:rsidRDefault="002F4CCA" w:rsidP="002F4CCA">
      <w:pPr>
        <w:pStyle w:val="ZLITPKTzmpktliter"/>
      </w:pPr>
      <w:r w:rsidRPr="00CB1FF3">
        <w:t>„</w:t>
      </w:r>
      <w:r>
        <w:t>6b)</w:t>
      </w:r>
      <w:r>
        <w:tab/>
        <w:t>w przypadku placówki i centrum, o których mowa w art. 2 pkt 4 – określenie formy pozaszkolnej, którą prowadzi odpowiednio placówka albo centrum;</w:t>
      </w:r>
      <w:r w:rsidRPr="00CB1FF3">
        <w:t>”</w:t>
      </w:r>
      <w:r>
        <w:t>;</w:t>
      </w:r>
    </w:p>
    <w:p w14:paraId="6FA953D9" w14:textId="77777777" w:rsidR="002F4CCA" w:rsidRDefault="002F4CCA" w:rsidP="002F4CCA">
      <w:pPr>
        <w:pStyle w:val="PKTpunkt"/>
      </w:pPr>
      <w:r>
        <w:t>11)</w:t>
      </w:r>
      <w:r>
        <w:tab/>
        <w:t>w art. 172 w ust. 2:</w:t>
      </w:r>
    </w:p>
    <w:p w14:paraId="4E02A0CB" w14:textId="77777777" w:rsidR="002F4CCA" w:rsidRDefault="002F4CCA" w:rsidP="002F4CCA">
      <w:pPr>
        <w:pStyle w:val="LITlitera"/>
      </w:pPr>
      <w:r>
        <w:t>a)</w:t>
      </w:r>
      <w:r>
        <w:tab/>
        <w:t>pkt 1 otrzymuje brzmienie:</w:t>
      </w:r>
    </w:p>
    <w:p w14:paraId="55DF7A6A" w14:textId="77777777" w:rsidR="002F4CCA" w:rsidRDefault="002F4CCA" w:rsidP="002F4CCA">
      <w:pPr>
        <w:pStyle w:val="ZLITPKTzmpktliter"/>
      </w:pPr>
      <w:r w:rsidRPr="00CB1FF3">
        <w:t>„</w:t>
      </w:r>
      <w:r>
        <w:t>1)</w:t>
      </w:r>
      <w:r>
        <w:tab/>
        <w:t>nazwę, typ szkoły lub rodzaj placówki, cel placówki oraz ich siedzibę i zadania;</w:t>
      </w:r>
      <w:r w:rsidRPr="00191C4A">
        <w:t>”</w:t>
      </w:r>
      <w:r>
        <w:t>,</w:t>
      </w:r>
    </w:p>
    <w:p w14:paraId="79681935" w14:textId="77777777" w:rsidR="002F4CCA" w:rsidRDefault="002F4CCA" w:rsidP="002F4CCA">
      <w:pPr>
        <w:pStyle w:val="LITlitera"/>
      </w:pPr>
      <w:r>
        <w:t>b)</w:t>
      </w:r>
      <w:r>
        <w:tab/>
        <w:t>po pkt 4d dodaje się pkt 4e w brzmieniu:</w:t>
      </w:r>
    </w:p>
    <w:p w14:paraId="299C0B41" w14:textId="77777777" w:rsidR="002F4CCA" w:rsidRDefault="002F4CCA" w:rsidP="002F4CCA">
      <w:pPr>
        <w:pStyle w:val="ZLITPKTzmpktliter"/>
      </w:pPr>
      <w:r w:rsidRPr="00CB1FF3">
        <w:t>„</w:t>
      </w:r>
      <w:r>
        <w:t>4e)</w:t>
      </w:r>
      <w:r>
        <w:tab/>
        <w:t>poszczególne formy pozaszkolne, o których mowa w art. 117 ust. 1a – w przypadku placówki i centrum, o których mowa w art. 2 pkt 4, oraz szk</w:t>
      </w:r>
      <w:r w:rsidRPr="00351097">
        <w:t>oły prowadzącej kształcenie zawodowe,</w:t>
      </w:r>
      <w:r>
        <w:t xml:space="preserve"> z wyjątkiem szkoły artystycznej;</w:t>
      </w:r>
      <w:r w:rsidRPr="00351097">
        <w:t>”</w:t>
      </w:r>
      <w:r>
        <w:t>,</w:t>
      </w:r>
    </w:p>
    <w:p w14:paraId="62687FF9" w14:textId="77777777" w:rsidR="002F4CCA" w:rsidRDefault="002F4CCA" w:rsidP="002F4CCA">
      <w:pPr>
        <w:pStyle w:val="LITlitera"/>
      </w:pPr>
      <w:r>
        <w:t>c)</w:t>
      </w:r>
      <w:r>
        <w:tab/>
        <w:t>po pkt 7 dodaje się pkt 7a w brzmieniu:</w:t>
      </w:r>
    </w:p>
    <w:p w14:paraId="5E02589C" w14:textId="77777777" w:rsidR="002F4CCA" w:rsidRDefault="002F4CCA" w:rsidP="00331ECE">
      <w:pPr>
        <w:pStyle w:val="ZLITPKTzmpktliter"/>
      </w:pPr>
      <w:r w:rsidRPr="00CB1FF3">
        <w:t>„</w:t>
      </w:r>
      <w:r>
        <w:t>7a)</w:t>
      </w:r>
      <w:r>
        <w:tab/>
        <w:t xml:space="preserve">zasady przyjmowania słuchaczy na kwalifikacyjne kursy zawodowe </w:t>
      </w:r>
      <w:r w:rsidRPr="00412058">
        <w:t>– z tym że statut placówki i centrum, o który</w:t>
      </w:r>
      <w:r>
        <w:t>ch</w:t>
      </w:r>
      <w:r w:rsidRPr="00412058">
        <w:t xml:space="preserve"> mowa w art. 2 pkt 4, oraz szkoły prowadzącej kształcenie zawodowe, </w:t>
      </w:r>
      <w:r>
        <w:t>z</w:t>
      </w:r>
      <w:r w:rsidRPr="00412058">
        <w:t xml:space="preserve"> wyjątkiem szkoły artystycznej,</w:t>
      </w:r>
      <w:r>
        <w:t xml:space="preserve"> prowadzące te kursy, </w:t>
      </w:r>
      <w:r w:rsidRPr="00412058">
        <w:t>uwzględnia warunki, o których mowa w</w:t>
      </w:r>
      <w:r>
        <w:t xml:space="preserve"> art. 147 ust. 1;</w:t>
      </w:r>
      <w:r w:rsidRPr="00351097">
        <w:t>”</w:t>
      </w:r>
      <w:r>
        <w:t>.</w:t>
      </w:r>
    </w:p>
    <w:p w14:paraId="1B0E3AC1" w14:textId="14058C48" w:rsidR="002F4CCA" w:rsidRPr="009D015D" w:rsidRDefault="00470E98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5.</w:t>
      </w:r>
      <w:r>
        <w:rPr>
          <w:rStyle w:val="Ppogrubienie"/>
        </w:rPr>
        <w:t> </w:t>
      </w:r>
      <w:r w:rsidR="002F4CCA" w:rsidRPr="000E6DA0">
        <w:t>W ustawie z dnia 14 grudnia 2016 r.</w:t>
      </w:r>
      <w:r w:rsidR="002F4CCA" w:rsidRPr="002F4CCA">
        <w:rPr>
          <w:rStyle w:val="Ppogrubienie"/>
        </w:rPr>
        <w:t xml:space="preserve"> </w:t>
      </w:r>
      <w:r w:rsidR="002F4CCA" w:rsidRPr="00955F44">
        <w:t>– Przepisy wprowadzające ustawę – Prawo oświatowe (Dz. U. z 2017 r.</w:t>
      </w:r>
      <w:r w:rsidR="002F4CCA" w:rsidRPr="001E269E">
        <w:t xml:space="preserve"> poz. 60, 949</w:t>
      </w:r>
      <w:r w:rsidR="002F4CCA">
        <w:t xml:space="preserve"> i</w:t>
      </w:r>
      <w:r w:rsidR="002F4CCA" w:rsidRPr="001E269E">
        <w:t xml:space="preserve"> 2203</w:t>
      </w:r>
      <w:r w:rsidR="002F4CCA">
        <w:t>, z 2018 r. poz.</w:t>
      </w:r>
      <w:r w:rsidR="002F4CCA" w:rsidRPr="001E269E">
        <w:t xml:space="preserve"> 2245 oraz</w:t>
      </w:r>
      <w:r w:rsidR="002F4CCA" w:rsidRPr="00955F44">
        <w:t xml:space="preserve"> z 2019 r. poz. 1287) wprowadza się następujące zmiany:</w:t>
      </w:r>
    </w:p>
    <w:p w14:paraId="0BF0CF0A" w14:textId="77777777" w:rsidR="002F4CCA" w:rsidRPr="00070C54" w:rsidRDefault="002F4CCA" w:rsidP="002F4CCA">
      <w:pPr>
        <w:pStyle w:val="PKTpunkt"/>
      </w:pPr>
      <w:r w:rsidRPr="009D015D">
        <w:t>1)</w:t>
      </w:r>
      <w:r w:rsidRPr="009D015D">
        <w:tab/>
      </w:r>
      <w:r>
        <w:t>w</w:t>
      </w:r>
      <w:r w:rsidRPr="009D015D">
        <w:t xml:space="preserve"> art. 295</w:t>
      </w:r>
      <w:r>
        <w:t xml:space="preserve"> uchyla się ust. 1 i 3</w:t>
      </w:r>
      <w:r w:rsidRPr="009D015D">
        <w:t>;</w:t>
      </w:r>
    </w:p>
    <w:p w14:paraId="30436CB4" w14:textId="77777777" w:rsidR="002F4CCA" w:rsidRPr="00070C54" w:rsidRDefault="002F4CCA" w:rsidP="002F4CCA">
      <w:pPr>
        <w:pStyle w:val="PKTpunkt"/>
      </w:pPr>
      <w:r w:rsidRPr="00070C54">
        <w:t>2)</w:t>
      </w:r>
      <w:r w:rsidRPr="00070C54">
        <w:tab/>
        <w:t>w art. 297</w:t>
      </w:r>
      <w:r>
        <w:t xml:space="preserve"> w</w:t>
      </w:r>
      <w:r w:rsidRPr="00070C54">
        <w:t xml:space="preserve"> ust. 2 </w:t>
      </w:r>
      <w:r>
        <w:t xml:space="preserve">część wspólna </w:t>
      </w:r>
      <w:r w:rsidRPr="00070C54">
        <w:t>otrzymuje brzmienie:</w:t>
      </w:r>
    </w:p>
    <w:p w14:paraId="25AE0677" w14:textId="77777777" w:rsidR="002F4CCA" w:rsidRDefault="002F4CCA" w:rsidP="002F4CCA">
      <w:pPr>
        <w:pStyle w:val="ZCZWSPPKTzmczciwsppktartykuempunktem"/>
      </w:pPr>
      <w:r w:rsidRPr="00070C54">
        <w:t xml:space="preserve">„– na podstawie wymagań określonych w podstawie programowej kształcenia ogólnego, o której mowa w przepisach wydanych na podstawie art. 22 ust. 2 pkt 2 lit. b ustawy zmienianej w art. 15, z uwzględnieniem </w:t>
      </w:r>
      <w:r>
        <w:t xml:space="preserve">art. 127 i art. 127a ustawy </w:t>
      </w:r>
      <w:r w:rsidRPr="00F11425">
        <w:t>z dnia 22 listopada 2018 r. o zmianie ustawy – Prawo oświatowe, ustawy o systemie oświaty oraz niektórych innych ustaw</w:t>
      </w:r>
      <w:r>
        <w:t xml:space="preserve"> i art. 17 ust. 1 i ust. 2 pkt 1 oraz art. 18–24 ustawy z dnia … 2022 r. </w:t>
      </w:r>
      <w:r w:rsidRPr="00CF6102">
        <w:t>o zmianie ustawy o systemie oświaty oraz niektórych innych ustaw</w:t>
      </w:r>
      <w:r>
        <w:t xml:space="preserve"> (Dz. U. poz. …),</w:t>
      </w:r>
      <w:r w:rsidRPr="00A907D6">
        <w:t xml:space="preserve"> a także z uwzględnieniem przepisów wydanych na podstawie art. 30c ustawy – Prawo oświatowe w zakresie przeprowadzania tego egzaminu w latach szkolnych 2019/2020–2021/2022</w:t>
      </w:r>
      <w:r>
        <w:t>.</w:t>
      </w:r>
      <w:r w:rsidRPr="00070C54">
        <w:t>”;</w:t>
      </w:r>
    </w:p>
    <w:p w14:paraId="203ACB3D" w14:textId="77777777" w:rsidR="002F4CCA" w:rsidRDefault="002F4CCA" w:rsidP="002F4CCA">
      <w:pPr>
        <w:pStyle w:val="PKTpunkt"/>
      </w:pPr>
      <w:r>
        <w:t>3</w:t>
      </w:r>
      <w:r w:rsidRPr="00DD48A1">
        <w:t>)</w:t>
      </w:r>
      <w:r w:rsidRPr="00DD48A1">
        <w:tab/>
      </w:r>
      <w:r>
        <w:t>w art. 302a w ust. 1 wprowadzenie do wyliczenia otrzymuje brzmienie:</w:t>
      </w:r>
    </w:p>
    <w:p w14:paraId="0A93ABFE" w14:textId="77777777" w:rsidR="002F4CCA" w:rsidRDefault="002F4CCA" w:rsidP="00331ECE">
      <w:pPr>
        <w:pStyle w:val="ZFRAGzmfragmentunpzdaniaartykuempunktem"/>
      </w:pPr>
      <w:r w:rsidRPr="00E82DFE">
        <w:t xml:space="preserve">„Do egzaminu potwierdzającego kwalifikacje w zawodzie przeprowadzanego zgodnie z przepisami rozdziału 3b ustawy zmienianej w art. 15, w brzmieniu obowiązującym przed dniem 1 września 2017 r., </w:t>
      </w:r>
      <w:r>
        <w:t xml:space="preserve">z uwzględnieniem art. 17 ust. 2 pkt 2 </w:t>
      </w:r>
      <w:r w:rsidRPr="00E82DFE">
        <w:t>ustawy z dnia … 2022 r. o zmianie ustawy o systemie oświaty oraz niektórych innych ustaw</w:t>
      </w:r>
      <w:r>
        <w:t>,</w:t>
      </w:r>
      <w:r w:rsidRPr="00E82DFE">
        <w:t xml:space="preserve"> przystępują:”;</w:t>
      </w:r>
    </w:p>
    <w:p w14:paraId="5E39F807" w14:textId="77777777" w:rsidR="002F4CCA" w:rsidRPr="002F4CCA" w:rsidRDefault="002F4CCA" w:rsidP="002F4CCA">
      <w:pPr>
        <w:pStyle w:val="PKTpunkt"/>
        <w:rPr>
          <w:rStyle w:val="Ppogrubienie"/>
        </w:rPr>
      </w:pPr>
      <w:r>
        <w:t>4)</w:t>
      </w:r>
      <w:r>
        <w:tab/>
      </w:r>
      <w:r w:rsidRPr="00DD48A1">
        <w:t xml:space="preserve">w art. 363 </w:t>
      </w:r>
      <w:r>
        <w:t xml:space="preserve">po </w:t>
      </w:r>
      <w:r w:rsidRPr="00DD48A1">
        <w:t>wyraz</w:t>
      </w:r>
      <w:r>
        <w:t>ach</w:t>
      </w:r>
      <w:r w:rsidRPr="00DD48A1">
        <w:t xml:space="preserve"> „dotychczasowych szkołach artystycznych” </w:t>
      </w:r>
      <w:r>
        <w:t>dodaje</w:t>
      </w:r>
      <w:r w:rsidRPr="00DD48A1">
        <w:t xml:space="preserve"> się wyraz</w:t>
      </w:r>
      <w:r>
        <w:t>y</w:t>
      </w:r>
      <w:r w:rsidRPr="00DD48A1">
        <w:t xml:space="preserve"> „albo do czasu zakończenia przeprowadzania egzaminu maturalnego albo egzaminu potwierdzającego kwalifikacje w zawodzie, o który</w:t>
      </w:r>
      <w:r>
        <w:t>m</w:t>
      </w:r>
      <w:r w:rsidRPr="00DD48A1">
        <w:t xml:space="preserve"> mowa w art. 297 ust. 2 albo art. 302a ust. 1”.</w:t>
      </w:r>
    </w:p>
    <w:p w14:paraId="70ED0CB1" w14:textId="668E2101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6.</w:t>
      </w:r>
      <w:r>
        <w:rPr>
          <w:rStyle w:val="Ppogrubienie"/>
        </w:rPr>
        <w:t> </w:t>
      </w:r>
      <w:r w:rsidR="002F4CCA" w:rsidRPr="00070C54">
        <w:t>W ustawie z dnia 22 listopada 2018 r. o zmianie ustawy – Prawo oświatowe, ustawy o systemie oświaty oraz niektórych innych ustaw (Dz. U. poz. 2245 i 2432, z 2019 r. poz. 534, 1287 i 2248 oraz z 2021 r. poz. 4) wprowadza się następujące zmiany:</w:t>
      </w:r>
    </w:p>
    <w:p w14:paraId="510CCE92" w14:textId="77777777" w:rsidR="002F4CCA" w:rsidRDefault="002F4CCA" w:rsidP="002F4CCA">
      <w:pPr>
        <w:pStyle w:val="PKTpunkt"/>
      </w:pPr>
      <w:r w:rsidRPr="000505DE">
        <w:t>1)</w:t>
      </w:r>
      <w:r w:rsidRPr="000505DE">
        <w:tab/>
      </w:r>
      <w:r>
        <w:t xml:space="preserve">w </w:t>
      </w:r>
      <w:r w:rsidRPr="000505DE">
        <w:t xml:space="preserve">art. 97 ust. 2 otrzymuje brzmienie: </w:t>
      </w:r>
    </w:p>
    <w:p w14:paraId="735DA302" w14:textId="5ED7616F" w:rsidR="002F4CCA" w:rsidRPr="000505DE" w:rsidRDefault="002F4CCA" w:rsidP="002F4CCA">
      <w:pPr>
        <w:pStyle w:val="ZUSTzmustartykuempunktem"/>
      </w:pPr>
      <w:r w:rsidRPr="000505DE">
        <w:t>„2. Opinia wojewódzkiej rady rynku pracy, o której mowa w art. 68 ust. 7 pkt 1 ustawy zmienianej w art. 1, w brzmieniu nadanym niniejszą</w:t>
      </w:r>
      <w:r>
        <w:t xml:space="preserve"> </w:t>
      </w:r>
      <w:r w:rsidRPr="000505DE">
        <w:t>ustawą, nie jest wymagana w przypadku szkół, które od roku szkolnego 2019/2020</w:t>
      </w:r>
      <w:r>
        <w:t xml:space="preserve"> </w:t>
      </w:r>
      <w:r w:rsidRPr="000505DE">
        <w:t>będą kontynuowały kształcenie w zawodach, których nazwa i symbol cyfrowy tego</w:t>
      </w:r>
      <w:r>
        <w:t xml:space="preserve"> </w:t>
      </w:r>
      <w:r w:rsidRPr="000505DE">
        <w:t>zawodu określonego w klasyfikacji zawodów szkolnictwa branżowego, o której</w:t>
      </w:r>
      <w:r>
        <w:t xml:space="preserve"> </w:t>
      </w:r>
      <w:r w:rsidRPr="000505DE">
        <w:t>mowa w przepisach wydanych na podstawie art. 46 ust. 1 ustawy zmienianej</w:t>
      </w:r>
      <w:r>
        <w:t xml:space="preserve"> </w:t>
      </w:r>
      <w:r w:rsidRPr="000505DE">
        <w:t>w art. 1, w brzmieniu nadanym niniejszą ustawą, jest tożsamy z nazwą i symbolem</w:t>
      </w:r>
      <w:r>
        <w:t xml:space="preserve"> </w:t>
      </w:r>
      <w:r w:rsidRPr="000505DE">
        <w:t>cyfrowym zawodu określonego w klasyfikacji zawodów szkolnictwa zawodowego,</w:t>
      </w:r>
      <w:r>
        <w:t xml:space="preserve"> </w:t>
      </w:r>
      <w:r w:rsidRPr="000505DE">
        <w:t>o której mowa w przepisach wydanych na podstawie art. 46 ust. 1 ustawy</w:t>
      </w:r>
      <w:r>
        <w:t xml:space="preserve"> </w:t>
      </w:r>
      <w:r w:rsidRPr="000505DE">
        <w:t>zmienianej w art. 1, w brzmieniu dotychczasowym, nie dłużej jednak niż do dnia 31 sierpnia 2023 r.</w:t>
      </w:r>
      <w:r w:rsidRPr="00070C54">
        <w:t>”</w:t>
      </w:r>
      <w:r w:rsidRPr="000505DE">
        <w:t>;</w:t>
      </w:r>
    </w:p>
    <w:p w14:paraId="6A437A1C" w14:textId="77777777" w:rsidR="002F4CCA" w:rsidRDefault="002F4CCA" w:rsidP="002F4CCA">
      <w:pPr>
        <w:pStyle w:val="PKTpunkt"/>
      </w:pPr>
      <w:r>
        <w:t>2)</w:t>
      </w:r>
      <w:r>
        <w:tab/>
        <w:t>uchyla się art. 126;</w:t>
      </w:r>
    </w:p>
    <w:p w14:paraId="39B08413" w14:textId="77777777" w:rsidR="002F4CCA" w:rsidRPr="00070C54" w:rsidRDefault="002F4CCA" w:rsidP="002F4CCA">
      <w:pPr>
        <w:pStyle w:val="PKTpunkt"/>
      </w:pPr>
      <w:r>
        <w:t>3)</w:t>
      </w:r>
      <w:r>
        <w:tab/>
        <w:t xml:space="preserve">w </w:t>
      </w:r>
      <w:r w:rsidRPr="00070C54">
        <w:t xml:space="preserve">art. 127 </w:t>
      </w:r>
      <w:r>
        <w:t>dotychczasową treść oznacza się jako ust. 1 i dodaje się ust. 2–4 w brzmieniu</w:t>
      </w:r>
      <w:r w:rsidRPr="00070C54">
        <w:t>:</w:t>
      </w:r>
    </w:p>
    <w:p w14:paraId="43C7A910" w14:textId="77777777" w:rsidR="002F4CCA" w:rsidRDefault="002F4CCA" w:rsidP="00331ECE">
      <w:pPr>
        <w:pStyle w:val="ZUSTzmustartykuempunktem"/>
      </w:pPr>
      <w:r w:rsidRPr="00070C54">
        <w:t>„2. Absolwent, o którym mowa w ust. 1, spełniający warunek, o którym mowa w art. 44zzd ust. 4b ustawy zmienianej w art. 2, w brzmieniu nadanym niniejszą ustawą, zdał egzamin maturalny, jeżeli z każdego przedmiotu obowiązkowego w części ustnej i w części pisemnej otrzymał co najmniej 30% punktów możliwych do uzyskania.</w:t>
      </w:r>
    </w:p>
    <w:p w14:paraId="5DADB4AF" w14:textId="41949A06" w:rsidR="002F4CCA" w:rsidRPr="00A010BD" w:rsidRDefault="002F4CCA" w:rsidP="002F4CCA">
      <w:pPr>
        <w:pStyle w:val="ZUSTzmustartykuempunktem"/>
      </w:pPr>
      <w:r>
        <w:t>3</w:t>
      </w:r>
      <w:r w:rsidRPr="00A010BD">
        <w:t xml:space="preserve">. Absolwent, </w:t>
      </w:r>
      <w:r>
        <w:t xml:space="preserve">o którym mowa w ust. 1, </w:t>
      </w:r>
      <w:r w:rsidRPr="00A010BD">
        <w:t xml:space="preserve">który nie </w:t>
      </w:r>
      <w:r>
        <w:t>przystąpił do</w:t>
      </w:r>
      <w:r w:rsidRPr="00A010BD">
        <w:t xml:space="preserve"> egzaminu maturalnego z co najmniej jednego przedmiotu dodatkowego w części pisemnej, może otrzymać świadectwo dojrzałości wydane przez okręgową komisję egzaminacyjną, jeżeli w okresie 5 lat od pierwszego egzaminu maturalnego, licząc od października roku, w którym absolwent przystąpił do egzaminu maturalnego po raz pierwszy, spełnił warunek, o którym mowa </w:t>
      </w:r>
      <w:r w:rsidRPr="00201064">
        <w:rPr>
          <w:rFonts w:ascii="Times New Roman" w:eastAsia="Times New Roman" w:hAnsi="Times New Roman"/>
        </w:rPr>
        <w:t>w art. 44zzd ust. 4b</w:t>
      </w:r>
      <w:r w:rsidRPr="00D028C1">
        <w:t xml:space="preserve"> </w:t>
      </w:r>
      <w:r w:rsidRPr="00070C54">
        <w:t>ustawy zmienianej w art. 2, w brz</w:t>
      </w:r>
      <w:r>
        <w:t>mieniu nadanym niniejszą ustawą</w:t>
      </w:r>
      <w:r w:rsidRPr="00A010BD">
        <w:t>.</w:t>
      </w:r>
    </w:p>
    <w:p w14:paraId="6BF990A9" w14:textId="77777777" w:rsidR="002F4CCA" w:rsidRPr="00070C54" w:rsidRDefault="002F4CCA" w:rsidP="002F4CCA">
      <w:pPr>
        <w:pStyle w:val="ZUSTzmustartykuempunktem"/>
      </w:pPr>
      <w:r>
        <w:t>4</w:t>
      </w:r>
      <w:r w:rsidRPr="00A010BD">
        <w:t>. Po upływie 5 lat od daty pierwszego przystąpienia do egzaminu maturalnego, licząc od października roku, w którym absolwent przystąpił do egzaminu maturalnego po raz pierwszy, absolwent, o którym mowa w ust. 1, przystępuje do egzaminu maturalnego w pełnym zakresie, zgodnie z przepisami obowiązującymi w roku, w którym ponownie przystępuje do egzaminu maturalnego.</w:t>
      </w:r>
      <w:r w:rsidRPr="00070C54">
        <w:t>”;</w:t>
      </w:r>
    </w:p>
    <w:p w14:paraId="602FA398" w14:textId="77777777" w:rsidR="002F4CCA" w:rsidRPr="00070C54" w:rsidRDefault="002F4CCA" w:rsidP="002F4CCA">
      <w:pPr>
        <w:pStyle w:val="PKTpunkt"/>
      </w:pPr>
      <w:r>
        <w:t>4</w:t>
      </w:r>
      <w:r w:rsidRPr="00070C54">
        <w:t>)</w:t>
      </w:r>
      <w:r w:rsidRPr="00070C54">
        <w:tab/>
        <w:t>po art. 127 dodaje się art. 127a w brzmieniu:</w:t>
      </w:r>
    </w:p>
    <w:p w14:paraId="1EA3F655" w14:textId="77777777" w:rsidR="002F4CCA" w:rsidRDefault="002F4CCA" w:rsidP="002F4CCA">
      <w:pPr>
        <w:pStyle w:val="ZARTzmartartykuempunktem"/>
      </w:pPr>
      <w:r w:rsidRPr="00070C54">
        <w:t>„Art. 127a. 1. Do</w:t>
      </w:r>
      <w:r>
        <w:t xml:space="preserve"> egzaminu maturalnego przeprowadzanego dla</w:t>
      </w:r>
      <w:r w:rsidRPr="00070C54">
        <w:t xml:space="preserve"> absolwentów, o których mowa w art. 297 ust. 2 i</w:t>
      </w:r>
      <w:r>
        <w:t xml:space="preserve"> art.</w:t>
      </w:r>
      <w:r w:rsidRPr="00070C54">
        <w:t xml:space="preserve"> 297a ustawy zmienianej w art. 41, stosuje się przepis </w:t>
      </w:r>
      <w:r>
        <w:t>art.</w:t>
      </w:r>
      <w:r w:rsidRPr="00070C54">
        <w:t xml:space="preserve"> 44zzq </w:t>
      </w:r>
      <w:r>
        <w:t xml:space="preserve">i </w:t>
      </w:r>
      <w:r w:rsidRPr="00070C54">
        <w:t>art.</w:t>
      </w:r>
      <w:r>
        <w:t xml:space="preserve"> 44zzra </w:t>
      </w:r>
      <w:r w:rsidRPr="00070C54">
        <w:t>ustawy zmienianej w art. 2, w brzmieniu nadanym niniejszą ustawą.”</w:t>
      </w:r>
      <w:r>
        <w:t>;</w:t>
      </w:r>
    </w:p>
    <w:p w14:paraId="132DD4E0" w14:textId="77777777" w:rsidR="002F4CCA" w:rsidRDefault="002F4CCA" w:rsidP="002F4CCA">
      <w:pPr>
        <w:pStyle w:val="PKTpunkt"/>
      </w:pPr>
      <w:r>
        <w:t>5)</w:t>
      </w:r>
      <w:r>
        <w:tab/>
        <w:t>w art. 130 ust. 1 otrzymuje brzmienie:</w:t>
      </w:r>
    </w:p>
    <w:p w14:paraId="604C5F7A" w14:textId="77777777" w:rsidR="002F4CCA" w:rsidRDefault="002F4CCA" w:rsidP="002F4CCA">
      <w:pPr>
        <w:pStyle w:val="ZUSTzmustartykuempunktem"/>
      </w:pPr>
      <w:r w:rsidRPr="00850346">
        <w:t xml:space="preserve">„1. Do egzaminu potwierdzającego kwalifikacje w zawodzie, o którym mowa w rozdziale 3b ustawy zmienianej w art. 2, </w:t>
      </w:r>
      <w:r w:rsidRPr="00395631">
        <w:t>w brzmieniu dotychczasowym</w:t>
      </w:r>
      <w:r w:rsidRPr="00850346">
        <w:t>, stosuje się przepisy dotychczasowe, z zastrzeżeniem ust. 2–4</w:t>
      </w:r>
      <w:r>
        <w:t xml:space="preserve">, oraz z uwzględnieniem art. 17 ust. 2 pkt 3 ustawy z dnia … 2022 r. </w:t>
      </w:r>
      <w:r w:rsidRPr="00850346">
        <w:t>o zmianie ustawy o systemie oświaty oraz niektórych innych ustaw (Dz. U. poz. …</w:t>
      </w:r>
      <w:r>
        <w:t>)</w:t>
      </w:r>
      <w:r w:rsidRPr="00850346">
        <w:t>.”</w:t>
      </w:r>
      <w:r>
        <w:t>.</w:t>
      </w:r>
    </w:p>
    <w:p w14:paraId="6CF7BDCF" w14:textId="3050DA99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7</w:t>
      </w:r>
      <w:r w:rsidR="002F4CCA" w:rsidRPr="000D3F04">
        <w:rPr>
          <w:rStyle w:val="Ppogrubienie"/>
        </w:rPr>
        <w:t>.</w:t>
      </w:r>
      <w:r>
        <w:t> 1. </w:t>
      </w:r>
      <w:r w:rsidR="002F4CCA" w:rsidRPr="001E25C2">
        <w:t xml:space="preserve">Egzamin ósmoklasisty, o którym mowa w rozdziale 3b ustawy zmienianej w art. </w:t>
      </w:r>
      <w:r w:rsidR="002F4CCA">
        <w:t>1</w:t>
      </w:r>
      <w:r w:rsidR="002F4CCA" w:rsidRPr="001E25C2">
        <w:t xml:space="preserve">, w brzmieniu nadanym niniejszą ustawą, jest przeprowadzany, </w:t>
      </w:r>
      <w:r w:rsidR="002F4CCA">
        <w:t>począwszy od roku szkolnego 2022</w:t>
      </w:r>
      <w:r w:rsidR="002F4CCA" w:rsidRPr="001E25C2">
        <w:t>/20</w:t>
      </w:r>
      <w:r w:rsidR="002F4CCA">
        <w:t>23</w:t>
      </w:r>
      <w:r w:rsidR="002F4CCA" w:rsidRPr="001E25C2">
        <w:t>, z zastrzeżeniem ust. 2</w:t>
      </w:r>
      <w:r w:rsidR="002F4CCA" w:rsidRPr="00434C3B">
        <w:t>–</w:t>
      </w:r>
      <w:r w:rsidR="002F4CCA">
        <w:t>4</w:t>
      </w:r>
      <w:r w:rsidR="002F4CCA" w:rsidRPr="001E25C2">
        <w:t>.</w:t>
      </w:r>
    </w:p>
    <w:p w14:paraId="77399D04" w14:textId="64AC8389" w:rsidR="002F4CCA" w:rsidRPr="00AF4D71" w:rsidRDefault="002F4CCA" w:rsidP="002F4CCA">
      <w:pPr>
        <w:pStyle w:val="USTustnpkodeksu"/>
      </w:pPr>
      <w:r>
        <w:t>2. W roku szkolnym 2022/2023</w:t>
      </w:r>
      <w:r w:rsidRPr="00AF4D71">
        <w:t xml:space="preserve"> </w:t>
      </w:r>
      <w:r>
        <w:t xml:space="preserve">i 2023/2024 </w:t>
      </w:r>
      <w:r w:rsidRPr="00AF4D71">
        <w:t xml:space="preserve">egzamin ósmoklasisty jest przeprowadzany na podstawie wymagań egzaminacyjnych określonych w przepisach wydanych na podstawie </w:t>
      </w:r>
      <w:r>
        <w:t>ust. 4</w:t>
      </w:r>
      <w:r w:rsidRPr="00AF4D71">
        <w:t>, oraz sprawdza, w jakim stopniu uczeń spełnia te wymagania.</w:t>
      </w:r>
      <w:r>
        <w:t xml:space="preserve"> Przepisu art. 44zu ust. 4a ustawy zmienianej w art. 1 nie stosuje się.</w:t>
      </w:r>
    </w:p>
    <w:p w14:paraId="7849952A" w14:textId="77777777" w:rsidR="002F4CCA" w:rsidRPr="00070C54" w:rsidRDefault="002F4CCA" w:rsidP="002F4CCA">
      <w:pPr>
        <w:pStyle w:val="USTustnpkodeksu"/>
      </w:pPr>
      <w:r>
        <w:t xml:space="preserve">3. </w:t>
      </w:r>
      <w:r w:rsidRPr="00070C54">
        <w:t xml:space="preserve">Dla egzaminu ósmoklasisty przeprowadzanego w roku szkolnym </w:t>
      </w:r>
      <w:r>
        <w:t>2022/2023 i 2023/2024</w:t>
      </w:r>
      <w:r w:rsidRPr="00070C54">
        <w:t xml:space="preserve"> obowiązują informatory, o których mowa w art. 9a ust. 2 pkt 3 ustawy </w:t>
      </w:r>
      <w:r>
        <w:t xml:space="preserve">zmienianej w art. 1, </w:t>
      </w:r>
      <w:r w:rsidRPr="00070C54">
        <w:t>wraz z aneksami ogłoszonymi przez dyrektora Centralnej Komisji Egzaminacyjnej w roku szkolnym 2020/2021</w:t>
      </w:r>
      <w:r>
        <w:t xml:space="preserve"> i 2021/2022</w:t>
      </w:r>
      <w:r w:rsidRPr="00070C54">
        <w:t xml:space="preserve"> na podstawie przepisów wydanych na podstawie art. 30c ustawy </w:t>
      </w:r>
      <w:r>
        <w:t>zmienianej w art. 4</w:t>
      </w:r>
      <w:r w:rsidRPr="00070C54">
        <w:t>.</w:t>
      </w:r>
    </w:p>
    <w:p w14:paraId="39EC700F" w14:textId="22084523" w:rsidR="002F4CCA" w:rsidRPr="000E6DA0" w:rsidRDefault="002F4CCA" w:rsidP="000E6DA0">
      <w:pPr>
        <w:pStyle w:val="USTustnpkodeksu"/>
      </w:pPr>
      <w:r w:rsidRPr="000E6DA0">
        <w:t>4. Minister właściwy do spraw oświaty i wychowania określi, w drodze rozporządzenia, wymagania egzaminacyjne dla egzaminu ósmoklasisty przeprowadzanego w roku szkolnym 2022/2023 i 2023/2024 z poszczególnych przedmiotów, opisane w formie ogólnych i szczegółowych wymagań egzaminacyjnych dotyczących wiadomości i umiejętności wybranych spośród wymagań określonych w podstawie programowej kształcenia ogólnego, o których mowa w przepisach wydanych na podstawie art. 47 ust. 1 pkt 1 lit. b ustawy zmienianej w art. 4, które powinien posiadać absolwent szkoły podstawowej, biorąc pod uwagę, aby te wymagania egzaminacyjne były tożsame z wymaganiami egzaminacyjnymi, które obowiązywały uczniów przystępujących do egzaminu ósmoklasisty w roku szkolnym 2020/2021 i 2021/2022, określonymi w załączniku do przepisów wydanych na podstawie art. 30c ustawy zmienianej w art. 4.</w:t>
      </w:r>
    </w:p>
    <w:p w14:paraId="3E93B668" w14:textId="5D3FE2D5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8</w:t>
      </w:r>
      <w:r w:rsidR="002F4CCA" w:rsidRPr="00A552D0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2F4CCA" w:rsidRPr="00804A70">
        <w:t xml:space="preserve">Egzamin maturalny, o którym mowa w rozdziale 3b ustawy zmienianej w art. </w:t>
      </w:r>
      <w:r w:rsidR="002F4CCA">
        <w:t>1</w:t>
      </w:r>
      <w:r w:rsidR="002F4CCA" w:rsidRPr="00804A70">
        <w:t xml:space="preserve">, w brzmieniu nadanym niniejszą ustawą, jest przeprowadzany dla: </w:t>
      </w:r>
    </w:p>
    <w:p w14:paraId="43C98E25" w14:textId="77777777" w:rsidR="002F4CCA" w:rsidRDefault="002F4CCA" w:rsidP="002F4CCA">
      <w:pPr>
        <w:pStyle w:val="PKTpunkt"/>
      </w:pPr>
      <w:r w:rsidRPr="00804A70">
        <w:t>1)</w:t>
      </w:r>
      <w:r>
        <w:tab/>
      </w:r>
      <w:r w:rsidRPr="00804A70">
        <w:t xml:space="preserve">absolwentów czteroletniego liceum ogólnokształcącego </w:t>
      </w:r>
      <w:r w:rsidRPr="00FF6DD2">
        <w:t xml:space="preserve">i ponadpodstawowych szkół średnich </w:t>
      </w:r>
      <w:r w:rsidRPr="00804A70">
        <w:t xml:space="preserve">– począwszy od roku szkolnego 2022/2023, </w:t>
      </w:r>
    </w:p>
    <w:p w14:paraId="265EFD88" w14:textId="77777777" w:rsidR="002F4CCA" w:rsidRDefault="002F4CCA" w:rsidP="002F4CCA">
      <w:pPr>
        <w:pStyle w:val="PKTpunkt"/>
      </w:pPr>
      <w:r w:rsidRPr="00804A70">
        <w:t>2)</w:t>
      </w:r>
      <w:r>
        <w:tab/>
      </w:r>
      <w:r w:rsidRPr="00804A70">
        <w:t xml:space="preserve">absolwentów pięcioletniego technikum – począwszy od roku szkolnego 2023/2024, </w:t>
      </w:r>
    </w:p>
    <w:p w14:paraId="253106F3" w14:textId="77777777" w:rsidR="002F4CCA" w:rsidRDefault="002F4CCA" w:rsidP="002F4CCA">
      <w:pPr>
        <w:pStyle w:val="PKTpunkt"/>
      </w:pPr>
      <w:r w:rsidRPr="00804A70">
        <w:t>3)</w:t>
      </w:r>
      <w:r>
        <w:tab/>
      </w:r>
      <w:r w:rsidRPr="00804A70">
        <w:t xml:space="preserve">absolwentów branżowej szkoły II stopnia, którzy ukończyli kształcenie w branżowej szkole I stopnia jako absolwenci ośmioletniej szkoły podstawowej – począwszy od roku szkolnego 2023/2024 </w:t>
      </w:r>
    </w:p>
    <w:p w14:paraId="64E4691F" w14:textId="77777777" w:rsidR="002F4CCA" w:rsidRDefault="002F4CCA" w:rsidP="002F4CCA">
      <w:pPr>
        <w:pStyle w:val="CZWSPPKTczwsplnapunktw"/>
      </w:pPr>
      <w:r w:rsidRPr="00804A70">
        <w:t xml:space="preserve">– na podstawie wymagań określonych w podstawie programowej kształcenia ogólnego, o której mowa w przepisach wydanych na podstawie art. 47 ust. 1 pkt 1 lit. c i d ustawy zmienianej w art. </w:t>
      </w:r>
      <w:r>
        <w:t>4, z uwzględnieniem art. 9–16</w:t>
      </w:r>
      <w:r w:rsidRPr="00804A70">
        <w:t xml:space="preserve">. </w:t>
      </w:r>
    </w:p>
    <w:p w14:paraId="29A1CA17" w14:textId="77777777" w:rsidR="002F4CCA" w:rsidRDefault="002F4CCA" w:rsidP="002F4CCA">
      <w:pPr>
        <w:pStyle w:val="USTustnpkodeksu"/>
      </w:pPr>
      <w:r w:rsidRPr="00804A70">
        <w:t xml:space="preserve">2. Począwszy od roku szkolnego: </w:t>
      </w:r>
    </w:p>
    <w:p w14:paraId="3ED2A98D" w14:textId="77777777" w:rsidR="002F4CCA" w:rsidRDefault="002F4CCA" w:rsidP="002F4CCA">
      <w:pPr>
        <w:pStyle w:val="PKTpunkt"/>
      </w:pPr>
      <w:r w:rsidRPr="00804A70">
        <w:t>1)</w:t>
      </w:r>
      <w:r>
        <w:tab/>
      </w:r>
      <w:r w:rsidRPr="00804A70">
        <w:t>2027/2028 – dla absolwentów dotychczasowego trzyletniego liceum ogólnokształcącego,</w:t>
      </w:r>
    </w:p>
    <w:p w14:paraId="32BF4DDB" w14:textId="77777777" w:rsidR="002F4CCA" w:rsidRDefault="002F4CCA" w:rsidP="002F4CCA">
      <w:pPr>
        <w:pStyle w:val="PKTpunkt"/>
      </w:pPr>
      <w:r w:rsidRPr="00804A70">
        <w:t>2)</w:t>
      </w:r>
      <w:r>
        <w:tab/>
      </w:r>
      <w:r w:rsidRPr="00804A70">
        <w:t xml:space="preserve">2028/2029 – dla absolwentów dotychczasowego czteroletniego technikum, </w:t>
      </w:r>
    </w:p>
    <w:p w14:paraId="701A96E8" w14:textId="77777777" w:rsidR="002F4CCA" w:rsidRDefault="002F4CCA" w:rsidP="002F4CCA">
      <w:pPr>
        <w:pStyle w:val="PKTpunkt"/>
      </w:pPr>
      <w:r w:rsidRPr="00804A70">
        <w:t>3)</w:t>
      </w:r>
      <w:r>
        <w:tab/>
      </w:r>
      <w:r w:rsidRPr="00804A70">
        <w:t xml:space="preserve">2029/2030 – dla absolwentów branżowej szkoły II stopnia, którzy ukończyli kształcenie w branżowej szkole I stopnia jako absolwenci dotychczasowego gimnazjum </w:t>
      </w:r>
    </w:p>
    <w:p w14:paraId="471C4601" w14:textId="77777777" w:rsidR="002F4CCA" w:rsidRDefault="002F4CCA" w:rsidP="002F4CCA">
      <w:pPr>
        <w:pStyle w:val="CZWSPPKTczwsplnapunktw"/>
      </w:pPr>
      <w:r w:rsidRPr="00804A70">
        <w:t xml:space="preserve">– egzamin maturalny jest przeprowadzany zgodnie z przepisami rozdziału 3b ustawy zmienianej w art. </w:t>
      </w:r>
      <w:r>
        <w:t>1</w:t>
      </w:r>
      <w:r w:rsidRPr="00804A70">
        <w:t xml:space="preserve">, w brzmieniu nadanym niniejszą ustawą, na podstawie wymagań określonych w podstawie programowej kształcenia ogólnego, o której mowa w przepisach wydanych na podstawie art. 47 ust. 1 pkt 1 lit. c i d ustawy zmienianej w art. </w:t>
      </w:r>
      <w:r>
        <w:t>4.</w:t>
      </w:r>
    </w:p>
    <w:p w14:paraId="22B67ACB" w14:textId="74282C5A" w:rsidR="002F4CCA" w:rsidRPr="007236B0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9</w:t>
      </w:r>
      <w:r w:rsidR="002F4CCA" w:rsidRPr="00131257">
        <w:rPr>
          <w:rStyle w:val="Ppogrubienie"/>
        </w:rPr>
        <w:t>.</w:t>
      </w:r>
      <w:r>
        <w:t> 1. </w:t>
      </w:r>
      <w:r w:rsidR="002F4CCA" w:rsidRPr="007236B0">
        <w:t xml:space="preserve">Dla absolwentów, o których mowa w art. </w:t>
      </w:r>
      <w:r w:rsidR="002F4CCA">
        <w:t>8</w:t>
      </w:r>
      <w:r w:rsidR="002F4CCA" w:rsidRPr="007236B0">
        <w:t xml:space="preserve"> ust. 1, w roku szkolnym 2022/2023 i 2023/2024 egzamin maturalny jest przeprowadzany na podstawie wymagań egzaminacyjnych określonych w przepisach wydanych na podstawie art. </w:t>
      </w:r>
      <w:r w:rsidR="002F4CCA">
        <w:t>10</w:t>
      </w:r>
      <w:r w:rsidR="002F4CCA" w:rsidRPr="007236B0">
        <w:t>, oraz sprawdza, w jakim stopniu absolwent spełnia te wymagania.</w:t>
      </w:r>
    </w:p>
    <w:p w14:paraId="4D917CD6" w14:textId="77777777" w:rsidR="002F4CCA" w:rsidRPr="007236B0" w:rsidRDefault="002F4CCA" w:rsidP="002F4CCA">
      <w:pPr>
        <w:pStyle w:val="USTustnpkodeksu"/>
      </w:pPr>
      <w:r w:rsidRPr="007236B0">
        <w:t xml:space="preserve">2. Przepis ust. 1 stosuje się </w:t>
      </w:r>
      <w:r>
        <w:t xml:space="preserve">również </w:t>
      </w:r>
      <w:r w:rsidRPr="007236B0">
        <w:t>do absolwentów, którzy w roku szkolnym 2023/2024 ponownie przystępują do egzaminu maturalnego</w:t>
      </w:r>
      <w:r>
        <w:t>, o którym mowa w art. 8 ust. 1</w:t>
      </w:r>
      <w:r w:rsidRPr="007236B0">
        <w:t>.</w:t>
      </w:r>
    </w:p>
    <w:p w14:paraId="616EF555" w14:textId="35A478F9" w:rsidR="002F4CCA" w:rsidRPr="007236B0" w:rsidRDefault="002F4CCA" w:rsidP="002F4CCA">
      <w:pPr>
        <w:pStyle w:val="USTustnpkodeksu"/>
      </w:pPr>
      <w:r w:rsidRPr="007236B0">
        <w:t>3. Ilekroć w odniesieniu do egzaminu maturalnego</w:t>
      </w:r>
      <w:r>
        <w:t>, o którym mowa w art. 8 ust. 1,</w:t>
      </w:r>
      <w:r w:rsidRPr="007236B0">
        <w:t xml:space="preserve"> przeprowadzanego w roku szkolnym 2022/2023 i 2023/2024 przepisy ustawy zmienianej w art. </w:t>
      </w:r>
      <w:r>
        <w:t>1</w:t>
      </w:r>
      <w:r w:rsidRPr="007236B0">
        <w:t xml:space="preserve"> oraz przepisy wydane na podstawie tej ustawy odsyłają do:</w:t>
      </w:r>
    </w:p>
    <w:p w14:paraId="78C6A4AD" w14:textId="77777777" w:rsidR="002F4CCA" w:rsidRPr="007236B0" w:rsidRDefault="002F4CCA" w:rsidP="002F4CCA">
      <w:pPr>
        <w:pStyle w:val="PKTpunkt"/>
      </w:pPr>
      <w:r w:rsidRPr="007236B0">
        <w:t>1)</w:t>
      </w:r>
      <w:r>
        <w:tab/>
      </w:r>
      <w:r w:rsidRPr="007236B0">
        <w:t xml:space="preserve">wymagań określonych w podstawie programowej kształcenia ogólnego </w:t>
      </w:r>
      <w:r>
        <w:t>–</w:t>
      </w:r>
      <w:r w:rsidRPr="007236B0">
        <w:t xml:space="preserve"> należy przez to rozumieć wymagania egzaminacyjne określone w przepisach wydanych na podstawie art. </w:t>
      </w:r>
      <w:r>
        <w:t>10</w:t>
      </w:r>
      <w:r w:rsidRPr="007236B0">
        <w:t>;</w:t>
      </w:r>
    </w:p>
    <w:p w14:paraId="77A88924" w14:textId="77777777" w:rsidR="002F4CCA" w:rsidRPr="007236B0" w:rsidRDefault="002F4CCA" w:rsidP="002F4CCA">
      <w:pPr>
        <w:pStyle w:val="PKTpunkt"/>
      </w:pPr>
      <w:r w:rsidRPr="007236B0">
        <w:t>2)</w:t>
      </w:r>
      <w:r>
        <w:tab/>
      </w:r>
      <w:r w:rsidRPr="007236B0">
        <w:t xml:space="preserve">wymagań określonych w podstawie programowej kształcenia ogólnego dla zakresu podstawowego </w:t>
      </w:r>
      <w:r>
        <w:t>–</w:t>
      </w:r>
      <w:r w:rsidRPr="007236B0">
        <w:t xml:space="preserve"> należy przez to rozumieć wymagania egzaminacyjne określone w przepisach wydanych na podstawie art. </w:t>
      </w:r>
      <w:r>
        <w:t>10</w:t>
      </w:r>
      <w:r w:rsidRPr="007236B0">
        <w:t>, dla poziomu podstawowego;</w:t>
      </w:r>
    </w:p>
    <w:p w14:paraId="17A21381" w14:textId="77777777" w:rsidR="002F4CCA" w:rsidRPr="007236B0" w:rsidRDefault="002F4CCA" w:rsidP="002F4CCA">
      <w:pPr>
        <w:pStyle w:val="PKTpunkt"/>
      </w:pPr>
      <w:r w:rsidRPr="007236B0">
        <w:t>3)</w:t>
      </w:r>
      <w:r>
        <w:tab/>
      </w:r>
      <w:r w:rsidRPr="007236B0">
        <w:t xml:space="preserve">wymagań określonych w podstawie programowej kształcenia ogólnego dla zakresu rozszerzonego </w:t>
      </w:r>
      <w:r>
        <w:t>–</w:t>
      </w:r>
      <w:r w:rsidRPr="007236B0">
        <w:t xml:space="preserve"> należy przez to rozumieć wymagania egzaminacyjne określone w przepisach wydanych na podstawie art. </w:t>
      </w:r>
      <w:r>
        <w:t>10</w:t>
      </w:r>
      <w:r w:rsidRPr="007236B0">
        <w:t>, dla poziomu rozszerzonego;</w:t>
      </w:r>
    </w:p>
    <w:p w14:paraId="3FD30538" w14:textId="77777777" w:rsidR="002F4CCA" w:rsidRPr="007236B0" w:rsidRDefault="002F4CCA" w:rsidP="002F4CCA">
      <w:pPr>
        <w:pStyle w:val="PKTpunkt"/>
      </w:pPr>
      <w:r w:rsidRPr="007236B0">
        <w:t>4)</w:t>
      </w:r>
      <w:r>
        <w:tab/>
      </w:r>
      <w:r w:rsidRPr="007236B0">
        <w:t xml:space="preserve">wymagań określonych w podstawie programowej kształcenia ogólnego dla zakresu podstawowego i rozszerzonego </w:t>
      </w:r>
      <w:r>
        <w:t>–</w:t>
      </w:r>
      <w:r w:rsidRPr="007236B0">
        <w:t xml:space="preserve"> należy przez to rozumieć wymagania egzaminacyjne określone w przepisach wydanych na podstawie art. </w:t>
      </w:r>
      <w:r>
        <w:t>10</w:t>
      </w:r>
      <w:r w:rsidRPr="007236B0">
        <w:t>, dla poziomu podstawowego i rozszerzonego;</w:t>
      </w:r>
    </w:p>
    <w:p w14:paraId="1D7C0884" w14:textId="77777777" w:rsidR="002F4CCA" w:rsidRPr="007236B0" w:rsidRDefault="002F4CCA" w:rsidP="002F4CCA">
      <w:pPr>
        <w:pStyle w:val="PKTpunkt"/>
      </w:pPr>
      <w:r w:rsidRPr="007236B0">
        <w:t>5)</w:t>
      </w:r>
      <w:r>
        <w:tab/>
      </w:r>
      <w:r w:rsidRPr="007236B0">
        <w:t xml:space="preserve">wymagań określonych w podstawie programowej kształcenia ogólnego dla oddziałów dwujęzycznych </w:t>
      </w:r>
      <w:r>
        <w:t>–</w:t>
      </w:r>
      <w:r w:rsidRPr="007236B0">
        <w:t xml:space="preserve"> należy przez to rozumieć wymagania egzaminacyjne określone w przepisach wydanych na podstawie art. </w:t>
      </w:r>
      <w:r>
        <w:t>10</w:t>
      </w:r>
      <w:r w:rsidRPr="007236B0">
        <w:t>, dla poziomu dwujęzycznego</w:t>
      </w:r>
      <w:r>
        <w:t>.</w:t>
      </w:r>
    </w:p>
    <w:p w14:paraId="3A5F7B42" w14:textId="7D122C06" w:rsidR="002F4CCA" w:rsidRDefault="002F4CCA" w:rsidP="002F4CCA">
      <w:pPr>
        <w:pStyle w:val="USTustnpkodeksu"/>
      </w:pPr>
      <w:r w:rsidRPr="007236B0">
        <w:t xml:space="preserve">4. </w:t>
      </w:r>
      <w:r>
        <w:t xml:space="preserve">Dla egzaminu maturalnego, o którym mowa w art. 8 ust. 1, przeprowadzanego </w:t>
      </w:r>
      <w:r w:rsidRPr="007236B0">
        <w:t xml:space="preserve">w roku szkolnym 2022/2023 i 2023/2024 </w:t>
      </w:r>
      <w:r>
        <w:t>obowiązują informatory, o których mowa w art. 9a ust. 2 pkt 3 ustawy zmienianej w art. 1, wraz z aneksami, które d</w:t>
      </w:r>
      <w:r w:rsidRPr="007236B0">
        <w:t>yrektor Centralnej Komisji Egzaminacyjnej</w:t>
      </w:r>
      <w:r>
        <w:t xml:space="preserve"> ogłosi </w:t>
      </w:r>
      <w:r w:rsidRPr="007236B0">
        <w:t xml:space="preserve">do dnia </w:t>
      </w:r>
      <w:r>
        <w:t>15 maja</w:t>
      </w:r>
      <w:r w:rsidRPr="007236B0">
        <w:t xml:space="preserve"> 2022 r. </w:t>
      </w:r>
    </w:p>
    <w:p w14:paraId="7C085B81" w14:textId="77777777" w:rsidR="002F4CCA" w:rsidRDefault="002F4CCA" w:rsidP="002F4CCA">
      <w:pPr>
        <w:pStyle w:val="USTustnpkodeksu"/>
      </w:pPr>
      <w:r>
        <w:t>5. A</w:t>
      </w:r>
      <w:r w:rsidRPr="007236B0">
        <w:t xml:space="preserve">neksy do informatorów o egzaminie maturalnym z poszczególnych przedmiotów, </w:t>
      </w:r>
      <w:r>
        <w:t xml:space="preserve">o których mowa w ust. 4, </w:t>
      </w:r>
      <w:r w:rsidRPr="007236B0">
        <w:t>wskazuj</w:t>
      </w:r>
      <w:r>
        <w:t>ą</w:t>
      </w:r>
      <w:r w:rsidRPr="007236B0">
        <w:t xml:space="preserve">, które z przykładowych zadań ogłoszonych w informatorach nie są zgodne z wymaganiami egzaminacyjnymi określonymi w rozporządzeniu wydanym na podstawie art. </w:t>
      </w:r>
      <w:r>
        <w:t>10</w:t>
      </w:r>
      <w:r w:rsidRPr="007236B0">
        <w:t>.</w:t>
      </w:r>
    </w:p>
    <w:p w14:paraId="67AB5D78" w14:textId="77777777" w:rsidR="002F4CCA" w:rsidRDefault="002F4CCA" w:rsidP="002F4CCA">
      <w:pPr>
        <w:pStyle w:val="USTustnpkodeksu"/>
      </w:pPr>
      <w:r>
        <w:t xml:space="preserve">6. Dla egzaminu maturalnego, o którym mowa w art. 8 ust. 1, przeprowadzanego </w:t>
      </w:r>
      <w:r w:rsidRPr="007236B0">
        <w:t xml:space="preserve">w roku szkolnym 2022/2023 </w:t>
      </w:r>
      <w:r>
        <w:t xml:space="preserve">obowiązują komunikaty w sprawie listy jawnych zadań </w:t>
      </w:r>
      <w:r w:rsidRPr="00C97CE9">
        <w:t>egzaminacyjnych w części ustnej egzaminu maturalnego, o który</w:t>
      </w:r>
      <w:r>
        <w:t>ch</w:t>
      </w:r>
      <w:r w:rsidRPr="00C97CE9">
        <w:t xml:space="preserve"> mowa w art. 9a ust. 2 pkt 10 lit. a tiret piąte ustawy</w:t>
      </w:r>
      <w:r>
        <w:t xml:space="preserve"> zmienianej w art. 1, wraz z aneksami, które d</w:t>
      </w:r>
      <w:r w:rsidRPr="008A58CE">
        <w:t>yrektor Centralnej Komisji Egzaminacyjnej</w:t>
      </w:r>
      <w:r>
        <w:t xml:space="preserve"> ogłosi do </w:t>
      </w:r>
      <w:r w:rsidRPr="008A58CE">
        <w:t xml:space="preserve">dnia 15 maja 2022 r. </w:t>
      </w:r>
    </w:p>
    <w:p w14:paraId="342DBD4E" w14:textId="77777777" w:rsidR="002F4CCA" w:rsidRDefault="002F4CCA" w:rsidP="002F4CCA">
      <w:pPr>
        <w:pStyle w:val="USTustnpkodeksu"/>
      </w:pPr>
      <w:r>
        <w:t>7. A</w:t>
      </w:r>
      <w:r w:rsidRPr="008A58CE">
        <w:t xml:space="preserve">neksy do </w:t>
      </w:r>
      <w:r>
        <w:t xml:space="preserve">komunikatów w sprawie listy jawnych zadań egzaminacyjnych </w:t>
      </w:r>
      <w:r w:rsidRPr="008A58CE">
        <w:t>w części ustnej egzaminu maturalnego</w:t>
      </w:r>
      <w:r>
        <w:t>, o których mowa w ust. 6,</w:t>
      </w:r>
      <w:r w:rsidRPr="008A58CE">
        <w:t xml:space="preserve"> </w:t>
      </w:r>
      <w:r>
        <w:t xml:space="preserve">wskazują zadania, </w:t>
      </w:r>
      <w:r w:rsidRPr="008A58CE">
        <w:t>które nie są zgodne z wymaganiami egzaminacyjnymi określonymi w rozporządzeniu wydanym na podstawie art.</w:t>
      </w:r>
      <w:r>
        <w:t xml:space="preserve"> 10</w:t>
      </w:r>
      <w:r w:rsidRPr="008A58CE">
        <w:t>.</w:t>
      </w:r>
    </w:p>
    <w:p w14:paraId="59C424B6" w14:textId="438079DD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10</w:t>
      </w:r>
      <w:r w:rsidR="002F4CCA" w:rsidRPr="00CF245E">
        <w:rPr>
          <w:rStyle w:val="Ppogrubienie"/>
        </w:rPr>
        <w:t>.</w:t>
      </w:r>
      <w:r>
        <w:t> </w:t>
      </w:r>
      <w:r w:rsidR="002F4CCA" w:rsidRPr="00CF245E">
        <w:t>Minister właściwy do spraw oświaty i wychowania określi, w drodze rozporządzenia, wymagania egzaminacyjne dla egzaminu maturalnego</w:t>
      </w:r>
      <w:r w:rsidR="002F4CCA">
        <w:t>, o którym mowa w art. 8 ust. 1,</w:t>
      </w:r>
      <w:r w:rsidR="002F4CCA" w:rsidRPr="00CF245E">
        <w:t xml:space="preserve"> przeprowadzanego w roku szkolnym 2022/2023 i 2023/2024 z </w:t>
      </w:r>
      <w:r w:rsidR="002F4CCA" w:rsidRPr="00DF2C1D">
        <w:t>poszczególnych przedmiotów, opisane w formie ogólnych i szczegółowych wymagań egzaminacyjnych dotyczących wiadomości i umiejętności wybranych spośród wymagań określonych w podstawie programowej kształcenia ogólnego</w:t>
      </w:r>
      <w:r w:rsidR="002F4CCA" w:rsidRPr="0039330A">
        <w:t xml:space="preserve">, </w:t>
      </w:r>
      <w:r w:rsidR="002F4CCA" w:rsidRPr="00331ECE">
        <w:t>o których mowa w przepisach</w:t>
      </w:r>
      <w:r w:rsidR="002F4CCA" w:rsidRPr="002F4CCA">
        <w:rPr>
          <w:rStyle w:val="Kkursywa"/>
        </w:rPr>
        <w:t xml:space="preserve"> </w:t>
      </w:r>
      <w:r w:rsidR="002F4CCA" w:rsidRPr="00DF2C1D">
        <w:t>wydanych na podstawie art. 47 ust. 1 pkt 1 lit. c i d ustawy z</w:t>
      </w:r>
      <w:r w:rsidR="002F4CCA" w:rsidRPr="005F5DBD">
        <w:t>mienianej w art</w:t>
      </w:r>
      <w:r w:rsidR="002F4CCA" w:rsidRPr="00314F34">
        <w:t xml:space="preserve">. </w:t>
      </w:r>
      <w:r w:rsidR="002F4CCA">
        <w:t>4</w:t>
      </w:r>
      <w:r w:rsidR="002F4CCA" w:rsidRPr="00996D84">
        <w:t>, które powinien posiadać absolwent</w:t>
      </w:r>
      <w:r w:rsidR="002F4CCA" w:rsidRPr="00CF245E">
        <w:t xml:space="preserve"> szkoły umożliwiającej uzyskanie świadectwa dojrzałości</w:t>
      </w:r>
      <w:r w:rsidR="002F4CCA">
        <w:t xml:space="preserve">, </w:t>
      </w:r>
      <w:r w:rsidR="002F4CCA" w:rsidRPr="00230E25">
        <w:t>uwzględniając szczególne warunki</w:t>
      </w:r>
      <w:r w:rsidR="002F4CCA">
        <w:t>,</w:t>
      </w:r>
      <w:r w:rsidR="002F4CCA" w:rsidRPr="00230E25">
        <w:t xml:space="preserve"> w jakich było prowadzone kształcenie w okresie stanu zagrożenia epidemicznego i stanu epidemii </w:t>
      </w:r>
      <w:r w:rsidR="002F4CCA">
        <w:t>wywołanej wirusem SARS-CoV-2</w:t>
      </w:r>
      <w:r w:rsidR="002F4CCA" w:rsidRPr="00230E25">
        <w:t>.</w:t>
      </w:r>
    </w:p>
    <w:p w14:paraId="54C14FFA" w14:textId="6DF35FEE" w:rsidR="002F4CCA" w:rsidRPr="007236B0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11</w:t>
      </w:r>
      <w:r w:rsidR="002F4CCA" w:rsidRPr="00131257">
        <w:rPr>
          <w:rStyle w:val="Ppogrubienie"/>
        </w:rPr>
        <w:t>.</w:t>
      </w:r>
      <w:r>
        <w:t> 1. </w:t>
      </w:r>
      <w:r w:rsidR="002F4CCA" w:rsidRPr="007236B0">
        <w:t xml:space="preserve">W roku szkolnym 2022/2023 i 2023/2024 absolwent, o którym mowa w art. </w:t>
      </w:r>
      <w:r w:rsidR="002F4CCA">
        <w:t>8</w:t>
      </w:r>
      <w:r w:rsidR="002F4CCA" w:rsidRPr="007236B0">
        <w:t xml:space="preserve"> ust. 1, zdał egzamin</w:t>
      </w:r>
      <w:r w:rsidR="002F4CCA">
        <w:t xml:space="preserve"> maturalny</w:t>
      </w:r>
      <w:r w:rsidR="002F4CCA" w:rsidRPr="007236B0">
        <w:t>, jeżeli:</w:t>
      </w:r>
    </w:p>
    <w:p w14:paraId="17261F50" w14:textId="77777777" w:rsidR="002F4CCA" w:rsidRPr="007236B0" w:rsidRDefault="002F4CCA" w:rsidP="002F4CCA">
      <w:pPr>
        <w:pStyle w:val="PKTpunkt"/>
      </w:pPr>
      <w:r w:rsidRPr="007236B0">
        <w:t>1)</w:t>
      </w:r>
      <w:r w:rsidRPr="007236B0">
        <w:tab/>
        <w:t>z każdego przedmiotu obowiązkowego w części ustnej i w części pisemnej otrzymał co najmniej 30% punktów możliwych do uzyskania, oraz</w:t>
      </w:r>
    </w:p>
    <w:p w14:paraId="2C8BEC59" w14:textId="77777777" w:rsidR="002F4CCA" w:rsidRPr="007236B0" w:rsidRDefault="002F4CCA" w:rsidP="002F4CCA">
      <w:pPr>
        <w:pStyle w:val="PKTpunkt"/>
      </w:pPr>
      <w:r w:rsidRPr="007236B0">
        <w:t>2)</w:t>
      </w:r>
      <w:r w:rsidRPr="007236B0">
        <w:tab/>
        <w:t xml:space="preserve">przystąpił do przedmiotu dodatkowego w części pisemnej </w:t>
      </w:r>
    </w:p>
    <w:p w14:paraId="0EF6D339" w14:textId="77777777" w:rsidR="002F4CCA" w:rsidRPr="007236B0" w:rsidRDefault="002F4CCA" w:rsidP="002F4CCA">
      <w:pPr>
        <w:pStyle w:val="CZWSPPKTczwsplnapunktw"/>
      </w:pPr>
      <w:r w:rsidRPr="007236B0">
        <w:t>– z zastrzeżeniem ust. 2.</w:t>
      </w:r>
    </w:p>
    <w:p w14:paraId="2E11F0B9" w14:textId="4F11CCE6" w:rsidR="002F4CCA" w:rsidRPr="007236B0" w:rsidRDefault="002F4CCA" w:rsidP="002F4CCA">
      <w:pPr>
        <w:pStyle w:val="USTustnpkodeksu"/>
      </w:pPr>
      <w:r w:rsidRPr="007236B0">
        <w:t xml:space="preserve">2. W roku szkolnym 2022/2023 i 2023/2024 absolwent, o którym mowa w </w:t>
      </w:r>
      <w:r>
        <w:t xml:space="preserve">art. 8 </w:t>
      </w:r>
      <w:r w:rsidRPr="007236B0">
        <w:t xml:space="preserve">ust. </w:t>
      </w:r>
      <w:r>
        <w:t>1</w:t>
      </w:r>
      <w:r w:rsidRPr="007236B0">
        <w:t xml:space="preserve">, spełniający warunek, o którym mowa w art. 44zzd ust. 4b ustawy zmienianej w art. </w:t>
      </w:r>
      <w:r>
        <w:t>1,</w:t>
      </w:r>
      <w:r w:rsidRPr="007236B0">
        <w:t xml:space="preserve"> zdał egzamin maturalny, jeżeli z każdego przedmiotu obowiązkowego w części ustnej i w części pisemnej otrzymał co najmniej 30% punktów możliwych do uzyskania.</w:t>
      </w:r>
    </w:p>
    <w:p w14:paraId="014CB9D6" w14:textId="2F28A465" w:rsidR="002F4CCA" w:rsidRPr="007236B0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12</w:t>
      </w:r>
      <w:r w:rsidR="002F4CCA" w:rsidRPr="00331ECE">
        <w:rPr>
          <w:rStyle w:val="Ppogrubienie"/>
        </w:rPr>
        <w:t>.</w:t>
      </w:r>
      <w:r>
        <w:t> </w:t>
      </w:r>
      <w:r w:rsidR="002F4CCA" w:rsidRPr="007236B0">
        <w:t xml:space="preserve">W roku szkolnym 2022/2023 i 2023/2024 absolwent, o którym mowa w art. </w:t>
      </w:r>
      <w:r w:rsidR="002F4CCA">
        <w:t>8</w:t>
      </w:r>
      <w:r w:rsidR="002F4CCA" w:rsidRPr="007236B0">
        <w:t xml:space="preserve"> ust. 1, który przystąpił do egzaminu maturalnego ze wszystkich przedmiotów obowiązkowych w części ustnej i w części pisemnej oraz do co najmniej jednego przedmiotu dodatkowego w części pisemnej i nie zdał egzaminu maturalnego wyłącznie z jednego przedmiotu obowiązkowego w części ustnej albo w części pisemnej albo nie przystąpił do egzaminu z co najmniej jednego przedmiotu dodatkowego w części pisemnej, może w tym samym roku przystąpić do egzaminu maturalnego z tego samego przedmiotu obowiązkowego odpowiednio w części ustnej albo w części pisemnej albo tego samego przedmiotu dodatkowego w części pisemnej, w terminie poprawkowym, z zastrzeżeniem art. 44zzm ust. 1a ustawy zmienianej w art. </w:t>
      </w:r>
      <w:r w:rsidR="002F4CCA">
        <w:t>1</w:t>
      </w:r>
      <w:r w:rsidR="002F4CCA" w:rsidRPr="007236B0">
        <w:t>. Przepis art. 44zzm ust.</w:t>
      </w:r>
      <w:r w:rsidR="002F4CCA">
        <w:t xml:space="preserve"> 2 i</w:t>
      </w:r>
      <w:r w:rsidR="002F4CCA" w:rsidRPr="007236B0">
        <w:t xml:space="preserve"> 3 ustawy zmienianej w art. </w:t>
      </w:r>
      <w:r w:rsidR="002F4CCA">
        <w:t>1</w:t>
      </w:r>
      <w:r w:rsidR="002F4CCA" w:rsidRPr="007236B0">
        <w:t xml:space="preserve"> stosuje się odpowiednio.</w:t>
      </w:r>
    </w:p>
    <w:p w14:paraId="7781E4EF" w14:textId="07CF8B72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13</w:t>
      </w:r>
      <w:r w:rsidR="002F4CCA" w:rsidRPr="00331ECE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2F4CCA">
        <w:t>A</w:t>
      </w:r>
      <w:r w:rsidR="002F4CCA" w:rsidRPr="00870A7C">
        <w:t xml:space="preserve">bsolwent, o którym mowa w art. </w:t>
      </w:r>
      <w:r w:rsidR="002F4CCA">
        <w:t>8</w:t>
      </w:r>
      <w:r w:rsidR="002F4CCA" w:rsidRPr="00870A7C">
        <w:t xml:space="preserve"> ust. 1, który </w:t>
      </w:r>
      <w:r w:rsidR="002F4CCA">
        <w:t>w</w:t>
      </w:r>
      <w:r w:rsidR="002F4CCA" w:rsidRPr="00870A7C">
        <w:t xml:space="preserve"> roku szkolnym 2022/2023 i 2023/2024 nie zdał egzaminu maturalnego z danego przedmiotu lub przedmiotów obowiązkowych w części ustnej lub w części pisemnej, może przystąpić ponownie do części ustnej lub części pisemnej egzaminu maturalnego z tego przedmiotu lub przedmiotów, zgodnie z przepisami obowiązującymi w roku, w którym ponownie przystępuje do e</w:t>
      </w:r>
      <w:r w:rsidR="002F4CCA">
        <w:t>gzaminu maturalnego, w okresie 5</w:t>
      </w:r>
      <w:r w:rsidR="002F4CCA" w:rsidRPr="00870A7C">
        <w:t xml:space="preserve"> lat od pierwszego egzaminu maturalnego, licząc od października roku, w którym absolwent przystąpił do egzaminu maturalnego po raz pierwszy.</w:t>
      </w:r>
      <w:r w:rsidR="002F4CCA" w:rsidRPr="00900145">
        <w:t xml:space="preserve"> </w:t>
      </w:r>
      <w:r w:rsidR="002F4CCA">
        <w:t>Przepis art. 44zzn ust. 3</w:t>
      </w:r>
      <w:r w:rsidR="002F4CCA" w:rsidRPr="00900145">
        <w:t xml:space="preserve"> i 7 ustawy zmienianej w art. 1 stosuje się odpowiednio.</w:t>
      </w:r>
    </w:p>
    <w:p w14:paraId="4D38ACBF" w14:textId="77777777" w:rsidR="002F4CCA" w:rsidRDefault="002F4CCA" w:rsidP="002F4CCA">
      <w:pPr>
        <w:pStyle w:val="USTustnpkodeksu"/>
      </w:pPr>
      <w:r>
        <w:t>2. A</w:t>
      </w:r>
      <w:r w:rsidRPr="007236B0">
        <w:t xml:space="preserve">bsolwent, o którym mowa w art. </w:t>
      </w:r>
      <w:r>
        <w:t>8</w:t>
      </w:r>
      <w:r w:rsidRPr="007236B0">
        <w:t xml:space="preserve"> ust. 1, który </w:t>
      </w:r>
      <w:r>
        <w:t>w</w:t>
      </w:r>
      <w:r w:rsidRPr="007236B0">
        <w:t xml:space="preserve"> roku szkolnym 2022/2023 i 2023/2024 nie przystąpił do egzaminu maturalnego z co najmniej jednego przedmiotu dodatkowego w części pisemnej</w:t>
      </w:r>
      <w:r>
        <w:t xml:space="preserve"> albo któremu egzamin ten został unieważniony</w:t>
      </w:r>
      <w:r w:rsidRPr="007236B0">
        <w:t xml:space="preserve">, może przystąpić ponownie do egzaminu maturalnego z dowolnego przedmiotu dodatkowego, zgodnie z przepisami obowiązującymi w roku, w którym ponownie przystępuje do egzaminu maturalnego, w okresie </w:t>
      </w:r>
      <w:r>
        <w:t>5</w:t>
      </w:r>
      <w:r w:rsidRPr="007236B0">
        <w:t xml:space="preserve"> lat od pierwszego egzaminu maturalnego, licząc od października roku, w którym absolwent przystąpił do egzaminu maturalnego po raz pierwszy, z zastrzeżeniem art. 44zzd ust. 4a ustawy zmienianej w art. </w:t>
      </w:r>
      <w:r>
        <w:t>1</w:t>
      </w:r>
      <w:r w:rsidRPr="007236B0">
        <w:t>. Przepis art. 44zzn ust. 3</w:t>
      </w:r>
      <w:r>
        <w:t xml:space="preserve"> </w:t>
      </w:r>
      <w:r w:rsidRPr="007236B0">
        <w:t xml:space="preserve">i 7 ustawy zmienianej w art. </w:t>
      </w:r>
      <w:r>
        <w:t>1</w:t>
      </w:r>
      <w:r w:rsidRPr="007236B0">
        <w:t xml:space="preserve"> stosuje się odpowiednio.</w:t>
      </w:r>
    </w:p>
    <w:p w14:paraId="1247ED70" w14:textId="77777777" w:rsidR="002F4CCA" w:rsidRPr="007236B0" w:rsidRDefault="002F4CCA" w:rsidP="002F4CCA">
      <w:pPr>
        <w:pStyle w:val="USTustnpkodeksu"/>
      </w:pPr>
      <w:r>
        <w:t xml:space="preserve">3. Absolwent, o którym mowa w ust. 1 i 2, ma prawo ponownie </w:t>
      </w:r>
      <w:r w:rsidRPr="00DE2D1A">
        <w:t>przystąpić do</w:t>
      </w:r>
      <w:r>
        <w:t xml:space="preserve"> </w:t>
      </w:r>
      <w:r w:rsidRPr="00DE2D1A">
        <w:t>egzaminu maturalnego, zarówno w części ustnej, jak i w części pisemnej,</w:t>
      </w:r>
      <w:r>
        <w:t xml:space="preserve"> </w:t>
      </w:r>
      <w:r w:rsidRPr="00DE2D1A">
        <w:t>z przedmiotu lub przedmiotów obowiązkowych, z których uzyskał wynik określony</w:t>
      </w:r>
      <w:r>
        <w:t xml:space="preserve"> </w:t>
      </w:r>
      <w:r w:rsidRPr="00DE2D1A">
        <w:t xml:space="preserve">w art. </w:t>
      </w:r>
      <w:r>
        <w:t>11</w:t>
      </w:r>
      <w:r w:rsidRPr="00DE2D1A">
        <w:t xml:space="preserve"> ust. </w:t>
      </w:r>
      <w:r>
        <w:t xml:space="preserve">1 pkt 1 </w:t>
      </w:r>
      <w:r w:rsidRPr="00DE2D1A">
        <w:t xml:space="preserve">lub </w:t>
      </w:r>
      <w:r>
        <w:t>ust. 2</w:t>
      </w:r>
      <w:r w:rsidRPr="00DE2D1A">
        <w:t>, zgodnie z przepisami obowiązującymi w roku, w którym</w:t>
      </w:r>
      <w:r>
        <w:t xml:space="preserve"> </w:t>
      </w:r>
      <w:r w:rsidRPr="00DE2D1A">
        <w:t>ponownie przystępuje do egzaminu maturalnego.</w:t>
      </w:r>
    </w:p>
    <w:p w14:paraId="6C6C9131" w14:textId="34957602" w:rsidR="002F4CCA" w:rsidRPr="007236B0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14</w:t>
      </w:r>
      <w:r w:rsidR="002F4CCA" w:rsidRPr="00331ECE">
        <w:rPr>
          <w:rStyle w:val="Ppogrubienie"/>
        </w:rPr>
        <w:t>.</w:t>
      </w:r>
      <w:r>
        <w:t> </w:t>
      </w:r>
      <w:r w:rsidR="002F4CCA" w:rsidRPr="007236B0">
        <w:t xml:space="preserve">W roku szkolnym 2022/2023 i 2023/2024 absolwent, o którym mowa w art. </w:t>
      </w:r>
      <w:r w:rsidR="002F4CCA">
        <w:t>8</w:t>
      </w:r>
      <w:r w:rsidR="002F4CCA" w:rsidRPr="007236B0">
        <w:t xml:space="preserve"> ust. 1, który nie przystąpił do egzaminu maturalnego z co najmniej jednego przedmiotu dodatkowego w części pisemnej, może otrzymać świadectwo dojrzałości wydane przez okręgową komisję egzaminacyjną, jeżeli w okresie </w:t>
      </w:r>
      <w:r w:rsidR="002F4CCA">
        <w:t>5</w:t>
      </w:r>
      <w:r w:rsidR="002F4CCA" w:rsidRPr="007236B0">
        <w:t xml:space="preserve"> lat od pierwszego egzaminu maturalnego, licząc od października roku, w którym absolwent przystąpił do egzaminu maturalnego po raz pierwszy, spełnił warunek, o którym mowa w art. 44zzd ust. 4b ustawy zmienianej w art. </w:t>
      </w:r>
      <w:r w:rsidR="002F4CCA">
        <w:t>1</w:t>
      </w:r>
      <w:r w:rsidR="002F4CCA" w:rsidRPr="007236B0">
        <w:t xml:space="preserve">. Przepis art. 44zzna ust. 2 ustawy zmienianej w art. </w:t>
      </w:r>
      <w:r w:rsidR="002F4CCA">
        <w:t xml:space="preserve">1 </w:t>
      </w:r>
      <w:r w:rsidR="002F4CCA" w:rsidRPr="007236B0">
        <w:t>stosuje się odpowiednio.</w:t>
      </w:r>
    </w:p>
    <w:p w14:paraId="1C0AE4C9" w14:textId="6EE784EF" w:rsidR="002F4CCA" w:rsidRPr="007236B0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15</w:t>
      </w:r>
      <w:r w:rsidR="002F4CCA" w:rsidRPr="00331ECE">
        <w:rPr>
          <w:rStyle w:val="Ppogrubienie"/>
        </w:rPr>
        <w:t>.</w:t>
      </w:r>
      <w:r>
        <w:t> </w:t>
      </w:r>
      <w:r w:rsidR="002F4CCA" w:rsidRPr="007236B0">
        <w:t xml:space="preserve">W roku szkolnym 2022/2023 i 2023/2024 w przypadku, o którym mowa w art. 44zzw ust. 13 i art. 44zzz ust. 6 pkt 2 lit. a, ust. 10 i 21 ustawy zmienianej w art. </w:t>
      </w:r>
      <w:r w:rsidR="002F4CCA">
        <w:t>1</w:t>
      </w:r>
      <w:r w:rsidR="002F4CCA" w:rsidRPr="007236B0">
        <w:t xml:space="preserve">, świadectwo dojrzałości wydaje się, jeżeli absolwent, o którym mowa w art. </w:t>
      </w:r>
      <w:r w:rsidR="002F4CCA">
        <w:t>8</w:t>
      </w:r>
      <w:r w:rsidR="002F4CCA" w:rsidRPr="007236B0">
        <w:t xml:space="preserve"> ust. 1, spełnił warunki, o których mowa w art. </w:t>
      </w:r>
      <w:r w:rsidR="002F4CCA">
        <w:t>11</w:t>
      </w:r>
      <w:r w:rsidR="002F4CCA" w:rsidRPr="007236B0">
        <w:t xml:space="preserve"> ust. 1 lub 2.</w:t>
      </w:r>
    </w:p>
    <w:p w14:paraId="68F7C0B8" w14:textId="00828C67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16</w:t>
      </w:r>
      <w:r w:rsidR="002F4CCA" w:rsidRPr="00131257">
        <w:rPr>
          <w:rStyle w:val="Ppogrubienie"/>
        </w:rPr>
        <w:t>.</w:t>
      </w:r>
      <w:r>
        <w:t> 1. </w:t>
      </w:r>
      <w:r w:rsidR="002F4CCA" w:rsidRPr="00821E6F">
        <w:t xml:space="preserve">Od roku szkolnego 2024/2025 do absolwenta, o którym mowa w art. </w:t>
      </w:r>
      <w:r w:rsidR="002F4CCA">
        <w:t>8</w:t>
      </w:r>
      <w:r w:rsidR="002F4CCA" w:rsidRPr="00821E6F">
        <w:t xml:space="preserve"> ust. 1, który przystąpił do egzaminu maturalnego po raz pierwszy w roku szkolnym 2022/2023 lub 2023/2024 i nie zdał tego egzaminu, stosuje się art. 44zzl ust. 1 lub 1a ustawy zmienianej w art. 1.</w:t>
      </w:r>
    </w:p>
    <w:p w14:paraId="03A93A8C" w14:textId="36068BFE" w:rsidR="002F4CCA" w:rsidRDefault="002F4CCA" w:rsidP="002F4CCA">
      <w:pPr>
        <w:pStyle w:val="USTustnpkodeksu"/>
      </w:pPr>
      <w:r>
        <w:t xml:space="preserve">2. </w:t>
      </w:r>
      <w:r w:rsidRPr="00230E25">
        <w:t>Od roku szkolnego 2024/2025 dla absolwentów, o których mowa w ust. 1, egzamin maturalny, do którego przystępują</w:t>
      </w:r>
      <w:r w:rsidRPr="00B96429">
        <w:t xml:space="preserve"> ponownie</w:t>
      </w:r>
      <w:r w:rsidRPr="00230E25">
        <w:t>, jest przeprowadzany na podstawie wymagań określonych w</w:t>
      </w:r>
      <w:r>
        <w:t xml:space="preserve"> </w:t>
      </w:r>
      <w:r w:rsidRPr="00230E25">
        <w:t xml:space="preserve">podstawie programowej kształcenia ogólnego, o których mowa w przepisach wydanych na podstawie art. 47 ust. 1 pkt 1 lit. c i d ustawy zmienianej w art. </w:t>
      </w:r>
      <w:r>
        <w:t>4</w:t>
      </w:r>
      <w:r w:rsidRPr="00230E25">
        <w:t>.</w:t>
      </w:r>
    </w:p>
    <w:p w14:paraId="0E37CF53" w14:textId="468CDF58" w:rsidR="002F4CCA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17</w:t>
      </w:r>
      <w:r w:rsidR="002F4CCA" w:rsidRPr="00F30CE1">
        <w:rPr>
          <w:rStyle w:val="Ppogrubienie"/>
        </w:rPr>
        <w:t>.</w:t>
      </w:r>
      <w:r>
        <w:t> 1. </w:t>
      </w:r>
      <w:r w:rsidR="002F4CCA">
        <w:t>Do egzaminu maturalnego, o którym mowa w art. 297 ust. 2 ustawy zmienianej w art. 5, w brzmieniu nadanym niniejszą ustawą, stosuje się przepisy wydane na podstawie art. 44zzza pkt 3 ustawy zmienianej w art. 1, w brzmieniu nadanym niniejszą ustawą, dotyczące sposobu składania deklaracji przystąpienia do egzaminu maturalnego.</w:t>
      </w:r>
    </w:p>
    <w:p w14:paraId="0E195B0D" w14:textId="77777777" w:rsidR="002F4CCA" w:rsidRDefault="002F4CCA" w:rsidP="002F4CCA">
      <w:pPr>
        <w:pStyle w:val="USTustnpkodeksu"/>
      </w:pPr>
      <w:r>
        <w:t>2. Przepis art. 9c ust. 2ab ustawy zmienianej w art. 1, w brzmieniu nadanym niniejszą ustawą, stosuje się d</w:t>
      </w:r>
      <w:r w:rsidRPr="00C50E3E">
        <w:t>o</w:t>
      </w:r>
      <w:r>
        <w:t>:</w:t>
      </w:r>
    </w:p>
    <w:p w14:paraId="7DC6C887" w14:textId="77777777" w:rsidR="002F4CCA" w:rsidRDefault="002F4CCA" w:rsidP="002F4CCA">
      <w:pPr>
        <w:pStyle w:val="PKTpunkt"/>
      </w:pPr>
      <w:r>
        <w:t>1)</w:t>
      </w:r>
      <w:r>
        <w:tab/>
      </w:r>
      <w:r w:rsidRPr="00C50E3E">
        <w:t xml:space="preserve">egzaminu maturalnego, o którym mowa w art. 297 ust. 2 ustawy zmienianej w art. </w:t>
      </w:r>
      <w:r>
        <w:t>5</w:t>
      </w:r>
      <w:r w:rsidRPr="00C50E3E">
        <w:t>, w brzmieniu nadanym niniejszą ustawą</w:t>
      </w:r>
      <w:r>
        <w:t xml:space="preserve">; </w:t>
      </w:r>
    </w:p>
    <w:p w14:paraId="4E07D5D5" w14:textId="77777777" w:rsidR="002F4CCA" w:rsidRDefault="002F4CCA" w:rsidP="002F4CCA">
      <w:pPr>
        <w:pStyle w:val="PKTpunkt"/>
      </w:pPr>
      <w:r>
        <w:t>2)</w:t>
      </w:r>
      <w:r>
        <w:tab/>
        <w:t xml:space="preserve">egzaminu potwierdzającego kwalifikacje w zawodzie, o którym mowa w art. 302a </w:t>
      </w:r>
      <w:r w:rsidRPr="00C50E3E">
        <w:t xml:space="preserve">ustawy zmienianej w art. </w:t>
      </w:r>
      <w:r>
        <w:t>5</w:t>
      </w:r>
      <w:r w:rsidRPr="00C50E3E">
        <w:t>, w brz</w:t>
      </w:r>
      <w:r>
        <w:t>mieniu nadanym niniejszą ustawą;</w:t>
      </w:r>
    </w:p>
    <w:p w14:paraId="1DA330B6" w14:textId="77777777" w:rsidR="002F4CCA" w:rsidRPr="00C50E3E" w:rsidRDefault="002F4CCA" w:rsidP="002F4CCA">
      <w:pPr>
        <w:pStyle w:val="PKTpunkt"/>
      </w:pPr>
      <w:r>
        <w:t>3)</w:t>
      </w:r>
      <w:r>
        <w:tab/>
        <w:t>egzaminu potwierdzającego kwalifikacje w zawodzie, o którym mowa w art. 130 ust. 1 ustawy zmienianej w art. 6, w brzmieniu nadanym niniejszą ustawą.</w:t>
      </w:r>
    </w:p>
    <w:p w14:paraId="189071EA" w14:textId="50381D21" w:rsidR="002F4CCA" w:rsidRPr="009F0454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18</w:t>
      </w:r>
      <w:r w:rsidR="002F4CCA" w:rsidRPr="007C6160">
        <w:rPr>
          <w:rStyle w:val="Ppogrubienie"/>
        </w:rPr>
        <w:t>.</w:t>
      </w:r>
      <w:r>
        <w:t> 1. </w:t>
      </w:r>
      <w:r w:rsidR="002F4CCA" w:rsidRPr="009F0454">
        <w:t>W roku szkolnym</w:t>
      </w:r>
      <w:r w:rsidR="002F4CCA">
        <w:t xml:space="preserve"> 2022/2023 i 2023/2024</w:t>
      </w:r>
      <w:r w:rsidR="002F4CCA" w:rsidRPr="009F0454">
        <w:t xml:space="preserve"> egzamin maturalny</w:t>
      </w:r>
      <w:r w:rsidR="002F4CCA" w:rsidRPr="00F26AA6">
        <w:t>, o</w:t>
      </w:r>
      <w:r w:rsidR="002F4CCA">
        <w:t> </w:t>
      </w:r>
      <w:r w:rsidR="002F4CCA" w:rsidRPr="00F26AA6">
        <w:t>którym mowa w art. 297 ust. 2</w:t>
      </w:r>
      <w:r w:rsidR="002F4CCA">
        <w:t xml:space="preserve"> ustawy zmienianej w art. 5, w brzmieniu nadanym niniejszą ustawą, </w:t>
      </w:r>
      <w:r w:rsidR="002F4CCA" w:rsidRPr="009F0454">
        <w:t xml:space="preserve">jest przeprowadzany na podstawie wymagań egzaminacyjnych określonych w przepisach wydanych na podstawie </w:t>
      </w:r>
      <w:r w:rsidR="002F4CCA">
        <w:t>art. 19</w:t>
      </w:r>
      <w:r w:rsidR="002F4CCA" w:rsidRPr="009F0454">
        <w:t>, oraz sprawdza</w:t>
      </w:r>
      <w:r w:rsidR="002F4CCA">
        <w:t>,</w:t>
      </w:r>
      <w:r w:rsidR="002F4CCA" w:rsidRPr="009F0454">
        <w:t xml:space="preserve"> w jakim stopniu absolwent spełnia te wymagania.</w:t>
      </w:r>
    </w:p>
    <w:p w14:paraId="786ECF88" w14:textId="77777777" w:rsidR="002F4CCA" w:rsidRPr="009F0454" w:rsidRDefault="002F4CCA" w:rsidP="002F4CCA">
      <w:pPr>
        <w:pStyle w:val="USTustnpkodeksu"/>
      </w:pPr>
      <w:r w:rsidRPr="009F0454">
        <w:t xml:space="preserve">2. Przepis ust. 1 stosuje się również do absolwentów, którzy w roku szkolnym </w:t>
      </w:r>
      <w:r>
        <w:t>2022/2023 i 2023/2024</w:t>
      </w:r>
      <w:r w:rsidRPr="009F0454">
        <w:t xml:space="preserve"> ponownie przystępują do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 w:rsidRPr="009F0454">
        <w:t>.</w:t>
      </w:r>
      <w:r>
        <w:t xml:space="preserve"> </w:t>
      </w:r>
    </w:p>
    <w:p w14:paraId="4E1C9715" w14:textId="26A19C0D" w:rsidR="002F4CCA" w:rsidRPr="009F0454" w:rsidRDefault="002F4CCA" w:rsidP="002F4CCA">
      <w:pPr>
        <w:pStyle w:val="USTustnpkodeksu"/>
      </w:pPr>
      <w:r w:rsidRPr="009F0454">
        <w:t>3. Ilekroć w odniesieniu do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przeprowadzanego w roku szkolnym </w:t>
      </w:r>
      <w:r>
        <w:t>2022/2023 i 2023/2024</w:t>
      </w:r>
      <w:r w:rsidRPr="009F0454">
        <w:t xml:space="preserve"> przepisy ustawy </w:t>
      </w:r>
      <w:r>
        <w:t>zmienianej w art. 1</w:t>
      </w:r>
      <w:r w:rsidRPr="009F0454">
        <w:t xml:space="preserve">, w brzmieniu obowiązującym przed dniem 1 września 2017 r., oraz przepisy wydane na podstawie </w:t>
      </w:r>
      <w:r>
        <w:t>tej ustawy</w:t>
      </w:r>
      <w:r w:rsidRPr="009F0454">
        <w:t xml:space="preserve"> odsyłają do:</w:t>
      </w:r>
    </w:p>
    <w:p w14:paraId="39DCD214" w14:textId="77777777" w:rsidR="002F4CCA" w:rsidRPr="009F0454" w:rsidRDefault="002F4CCA" w:rsidP="002F4CCA">
      <w:pPr>
        <w:pStyle w:val="PKTpunkt"/>
      </w:pPr>
      <w:r w:rsidRPr="009F0454">
        <w:t>1)</w:t>
      </w:r>
      <w:r w:rsidRPr="009F0454">
        <w:tab/>
        <w:t xml:space="preserve">wymagań określonych w podstawie programowej kształcenia ogólnego – należy przez to rozumieć wymagania egzaminacyjne określone w przepisach wydanych na podstawie </w:t>
      </w:r>
      <w:r w:rsidRPr="00524BEC">
        <w:t xml:space="preserve">art. </w:t>
      </w:r>
      <w:r>
        <w:t>19</w:t>
      </w:r>
      <w:r w:rsidRPr="009F0454">
        <w:t>;</w:t>
      </w:r>
    </w:p>
    <w:p w14:paraId="67740DBF" w14:textId="77777777" w:rsidR="002F4CCA" w:rsidRPr="009F0454" w:rsidRDefault="002F4CCA" w:rsidP="002F4CCA">
      <w:pPr>
        <w:pStyle w:val="PKTpunkt"/>
      </w:pPr>
      <w:r w:rsidRPr="009F0454">
        <w:t>2)</w:t>
      </w:r>
      <w:r w:rsidRPr="009F0454">
        <w:tab/>
        <w:t xml:space="preserve">wymagań określonych w podstawie programowej kształcenia ogólnego dla zakresu podstawowego – należy przez to rozumieć wymagania egzaminacyjne określone w przepisach wydanych na podstawie </w:t>
      </w:r>
      <w:r w:rsidRPr="00524BEC">
        <w:t xml:space="preserve">art. </w:t>
      </w:r>
      <w:r>
        <w:t>19</w:t>
      </w:r>
      <w:r w:rsidRPr="009F0454">
        <w:t>, dla poziomu podstawowego;</w:t>
      </w:r>
    </w:p>
    <w:p w14:paraId="6A405956" w14:textId="77777777" w:rsidR="002F4CCA" w:rsidRPr="009F0454" w:rsidRDefault="002F4CCA" w:rsidP="002F4CCA">
      <w:pPr>
        <w:pStyle w:val="PKTpunkt"/>
      </w:pPr>
      <w:r w:rsidRPr="009F0454">
        <w:t>3)</w:t>
      </w:r>
      <w:r w:rsidRPr="009F0454">
        <w:tab/>
        <w:t xml:space="preserve">wymagań określonych w podstawie programowej kształcenia ogólnego dla zakresu rozszerzonego – należy przez to rozumieć wymagania egzaminacyjne określone w przepisach wydanych na podstawie </w:t>
      </w:r>
      <w:r w:rsidRPr="00524BEC">
        <w:t xml:space="preserve">art. </w:t>
      </w:r>
      <w:r>
        <w:t>19</w:t>
      </w:r>
      <w:r w:rsidRPr="009F0454">
        <w:t>, dla poziomu rozszerzonego;</w:t>
      </w:r>
    </w:p>
    <w:p w14:paraId="41B0293C" w14:textId="77777777" w:rsidR="002F4CCA" w:rsidRPr="009F0454" w:rsidRDefault="002F4CCA" w:rsidP="002F4CCA">
      <w:pPr>
        <w:pStyle w:val="PKTpunkt"/>
      </w:pPr>
      <w:r w:rsidRPr="009F0454">
        <w:t>4)</w:t>
      </w:r>
      <w:r w:rsidRPr="009F0454">
        <w:tab/>
        <w:t xml:space="preserve">wymagań określonych w podstawie programowej kształcenia ogólnego dla zakresu podstawowego i rozszerzonego – należy przez to rozumieć wymagania egzaminacyjne określone w przepisach wydanych na podstawie </w:t>
      </w:r>
      <w:r w:rsidRPr="00524BEC">
        <w:t xml:space="preserve">art. </w:t>
      </w:r>
      <w:r>
        <w:t>19</w:t>
      </w:r>
      <w:r w:rsidRPr="009F0454">
        <w:t>, dla poziomu podstawowego i rozszerzonego;</w:t>
      </w:r>
    </w:p>
    <w:p w14:paraId="1E2AB957" w14:textId="77777777" w:rsidR="002F4CCA" w:rsidRPr="009F0454" w:rsidRDefault="002F4CCA" w:rsidP="002F4CCA">
      <w:pPr>
        <w:pStyle w:val="PKTpunkt"/>
      </w:pPr>
      <w:r w:rsidRPr="009F0454">
        <w:t>5)</w:t>
      </w:r>
      <w:r w:rsidRPr="009F0454">
        <w:tab/>
        <w:t xml:space="preserve">wymagań określonych w podstawie programowej kształcenia ogólnego dla oddziałów dwujęzycznych – należy przez to rozumieć wymagania egzaminacyjne określone w przepisach wydanych na podstawie </w:t>
      </w:r>
      <w:r w:rsidRPr="00524BEC">
        <w:t xml:space="preserve">art. </w:t>
      </w:r>
      <w:r>
        <w:t>19</w:t>
      </w:r>
      <w:r w:rsidRPr="00524BEC">
        <w:t>,</w:t>
      </w:r>
      <w:r w:rsidRPr="009F0454">
        <w:t xml:space="preserve"> dla poziomu dwujęzycznego.</w:t>
      </w:r>
    </w:p>
    <w:p w14:paraId="68151093" w14:textId="1EF71044" w:rsidR="002F4CCA" w:rsidRDefault="002F4CCA" w:rsidP="002F4CCA">
      <w:pPr>
        <w:pStyle w:val="USTustnpkodeksu"/>
      </w:pPr>
      <w:r w:rsidRPr="009F0454">
        <w:t xml:space="preserve">4. </w:t>
      </w:r>
      <w:r w:rsidRPr="00F065CB">
        <w:t>Dla egzaminu maturalnego</w:t>
      </w:r>
      <w:r w:rsidRPr="009D1AD3">
        <w:t>, o którym mowa w art. 297 ust. 2</w:t>
      </w:r>
      <w:r>
        <w:t xml:space="preserve"> </w:t>
      </w:r>
      <w:r w:rsidRPr="00890783">
        <w:t xml:space="preserve">ustawy zmienianej w art. </w:t>
      </w:r>
      <w:r>
        <w:t>5</w:t>
      </w:r>
      <w:r w:rsidRPr="00890783">
        <w:t>, w brzmieniu nadanym niniejszą ustawą</w:t>
      </w:r>
      <w:r w:rsidRPr="009D1AD3">
        <w:t>,</w:t>
      </w:r>
      <w:r w:rsidRPr="00F065CB">
        <w:t xml:space="preserve"> przeprowadzanego w roku szkolnym </w:t>
      </w:r>
      <w:r>
        <w:t>2022/2023 i 2023/2024</w:t>
      </w:r>
      <w:r w:rsidRPr="00F065CB">
        <w:t xml:space="preserve"> obowiązują informatory, o których mowa w art. 9a ust. 2 pkt 3 ustawy zmienianej w art. </w:t>
      </w:r>
      <w:r>
        <w:t>1</w:t>
      </w:r>
      <w:r w:rsidRPr="00F065CB">
        <w:t>, w brzmieniu obowiązującym przed dniem 1 września 2017 r., wraz z aneksami ogłoszonymi przez dyrektora Centralnej Komisji Egzaminacyjnej w roku szkolnym 2020/2021</w:t>
      </w:r>
      <w:r>
        <w:t xml:space="preserve"> i 2021/2022</w:t>
      </w:r>
      <w:r w:rsidRPr="00F065CB">
        <w:t xml:space="preserve"> na podstawie przepisów wydanych na podstawie art. 30c ustawy </w:t>
      </w:r>
      <w:r>
        <w:t>zmienianej w art. 4.</w:t>
      </w:r>
    </w:p>
    <w:p w14:paraId="0B29CCAB" w14:textId="1AEDCB50" w:rsidR="002F4CCA" w:rsidRPr="000E6DA0" w:rsidRDefault="00470E98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19</w:t>
      </w:r>
      <w:r w:rsidR="002F4CCA" w:rsidRPr="00A14783">
        <w:rPr>
          <w:rStyle w:val="Ppogrubienie"/>
        </w:rPr>
        <w:t>.</w:t>
      </w:r>
      <w:r>
        <w:rPr>
          <w:rStyle w:val="Ppogrubienie"/>
        </w:rPr>
        <w:t> </w:t>
      </w:r>
      <w:r w:rsidR="002F4CCA" w:rsidRPr="000E6DA0">
        <w:t>Minister właściwy do spraw oświaty i wychowania określi, w drodze rozporządzenia, wymagania egzaminacyjne dla egzaminu maturalnego, o którym mowa w art. 297 ust. 2 ustawy zmienianej w art. 5, w brzmieniu nadanym niniejszą ustawą, przeprowadzanego w roku szkolnym 2022/2023 i 2023/2024 z poszczególnych przedmiotów, opisane w formie ogólnych i szczegółowych wymagań egzaminacyjnych dotyczących wiadomości i umiejętności wybranych spośród wymagań określonych w podstawie programowej kształcenia ogólnego, o których mowa w przepisach wydanych na podstawie art. 22 ust. 2 pkt 2 lit. b ustawy zmienianej w art. 1, w brzmieniu obowiązującym przed dniem 1 września 2017 r., które powinien posiadać absolwent szkoły umożliwiającej uzyskanie świadectwa dojrzałości, biorąc pod uwagę, aby te wymagania egzaminacyjne były tożsame z wymaganiami egzaminacyjnymi, które obowiązywały absolwentów przystępujących do tego egzaminu maturalnego w roku szkolnym 2020/2021 i 2021/2022, określonymi w załączniku do przepisów wydanych na podstawie art. 30c ustawy zmienianej w art. 4.</w:t>
      </w:r>
    </w:p>
    <w:p w14:paraId="5D9D79DC" w14:textId="16703A61" w:rsidR="002F4CCA" w:rsidRPr="00220EBE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20</w:t>
      </w:r>
      <w:r w:rsidR="002F4CCA" w:rsidRPr="00A14783">
        <w:rPr>
          <w:rStyle w:val="Ppogrubienie"/>
        </w:rPr>
        <w:t>.</w:t>
      </w:r>
      <w:r>
        <w:rPr>
          <w:rStyle w:val="Ppogrubienie"/>
        </w:rPr>
        <w:t> </w:t>
      </w:r>
      <w:r w:rsidR="002F4CCA" w:rsidRPr="00220EBE">
        <w:t>Do ustalenia obowiązku wniesienia opłaty, o której mowa w art. 44zzq ust. 1</w:t>
      </w:r>
      <w:r w:rsidR="002F4CCA">
        <w:t xml:space="preserve"> </w:t>
      </w:r>
      <w:r w:rsidR="002F4CCA" w:rsidRPr="00220EBE">
        <w:t xml:space="preserve">ustawy zmienianej w art. </w:t>
      </w:r>
      <w:r w:rsidR="002F4CCA">
        <w:t>1</w:t>
      </w:r>
      <w:r w:rsidR="002F4CCA" w:rsidRPr="00220EBE">
        <w:t>, za egzamin maturalny</w:t>
      </w:r>
      <w:r w:rsidR="002F4CCA">
        <w:t xml:space="preserve">, o którym mowa w art. 297 ust. 2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>, w brzmieniu nadanym niniejszą ustawą</w:t>
      </w:r>
      <w:r w:rsidR="002F4CCA">
        <w:t>,</w:t>
      </w:r>
      <w:r w:rsidR="002F4CCA" w:rsidRPr="00220EBE">
        <w:t xml:space="preserve"> w latach szkolnych następujących po roku szkolnym 2021/2022 nie wlicza się:</w:t>
      </w:r>
    </w:p>
    <w:p w14:paraId="7D58E088" w14:textId="77777777" w:rsidR="002F4CCA" w:rsidRPr="009F0454" w:rsidRDefault="002F4CCA" w:rsidP="002F4CCA">
      <w:pPr>
        <w:pStyle w:val="PKTpunkt"/>
      </w:pPr>
      <w:r w:rsidRPr="009F0454">
        <w:t>1)</w:t>
      </w:r>
      <w:r w:rsidRPr="009F0454">
        <w:tab/>
        <w:t>przystąpienia przez absolwenta do części ustnej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z danego przedmiotu lub przedmiotów w latach szkolnych 2019/2020–2021/2022;</w:t>
      </w:r>
    </w:p>
    <w:p w14:paraId="55AACC06" w14:textId="77777777" w:rsidR="002F4CCA" w:rsidRPr="009F0454" w:rsidRDefault="002F4CCA" w:rsidP="002F4CCA">
      <w:pPr>
        <w:pStyle w:val="PKTpunkt"/>
      </w:pPr>
      <w:r w:rsidRPr="009F0454">
        <w:t>2)</w:t>
      </w:r>
      <w:r w:rsidRPr="009F0454">
        <w:tab/>
        <w:t>przypadku, gdy absolwent w roku szkolnym 2019/2020 lub 2020/2021 złożył informację potwierdzającą zamiar przystąpienia do części ustnej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z danego przedmiotu lub przedmiotów, o której mowa w przepisach wydanych na podstawie art. 30c ustawy </w:t>
      </w:r>
      <w:r>
        <w:t>zmienianej w art. 4</w:t>
      </w:r>
      <w:r w:rsidRPr="00B96973">
        <w:t>;</w:t>
      </w:r>
    </w:p>
    <w:p w14:paraId="1461DD85" w14:textId="77777777" w:rsidR="002F4CCA" w:rsidRPr="009F0454" w:rsidRDefault="002F4CCA" w:rsidP="002F4CCA">
      <w:pPr>
        <w:pStyle w:val="PKTpunkt"/>
      </w:pPr>
      <w:r w:rsidRPr="009F0454">
        <w:t>3)</w:t>
      </w:r>
      <w:r w:rsidRPr="009F0454">
        <w:tab/>
        <w:t>przypadku, gdy absolwent w roku szkolnym 2019/2020 lub 2021/2022 zadeklarował przystąpienie do części ustnej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z danego przedmiotu lub przedmiotów;</w:t>
      </w:r>
    </w:p>
    <w:p w14:paraId="097BFAE8" w14:textId="77777777" w:rsidR="002F4CCA" w:rsidRPr="009F0454" w:rsidRDefault="002F4CCA" w:rsidP="002F4CCA">
      <w:pPr>
        <w:pStyle w:val="PKTpunkt"/>
      </w:pPr>
      <w:r w:rsidRPr="009F0454">
        <w:t>4)</w:t>
      </w:r>
      <w:r w:rsidRPr="009F0454">
        <w:tab/>
        <w:t>przypadku, gdy absolwent zadeklarował w roku szkolnym 2019/2020 lub 202</w:t>
      </w:r>
      <w:r>
        <w:t>0</w:t>
      </w:r>
      <w:r w:rsidRPr="009F0454">
        <w:t>/202</w:t>
      </w:r>
      <w:r>
        <w:t>1</w:t>
      </w:r>
      <w:r w:rsidRPr="009F0454">
        <w:t xml:space="preserve"> przystąpienie do części pisemnej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z danego przedmiotu dodatkowego, o którym mowa w art. 44zzd ust. 4 ustawy </w:t>
      </w:r>
      <w:r w:rsidRPr="00D06DAD">
        <w:t xml:space="preserve">zmienianej w art. </w:t>
      </w:r>
      <w:r>
        <w:t>1</w:t>
      </w:r>
      <w:r w:rsidRPr="009F0454">
        <w:t>, w brzmieniu obowiązującym przed dniem 1 września 2017 r.</w:t>
      </w:r>
    </w:p>
    <w:p w14:paraId="7455439C" w14:textId="6AFCA0FD" w:rsidR="002F4CCA" w:rsidRPr="000965A5" w:rsidRDefault="00470E98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21</w:t>
      </w:r>
      <w:r w:rsidR="002F4CCA" w:rsidRPr="00A14783">
        <w:rPr>
          <w:rStyle w:val="Ppogrubienie"/>
        </w:rPr>
        <w:t>.</w:t>
      </w:r>
      <w:r>
        <w:t> 1. </w:t>
      </w:r>
      <w:r w:rsidR="002F4CCA" w:rsidRPr="000965A5">
        <w:t>W przypadku absolwent</w:t>
      </w:r>
      <w:r w:rsidR="002F4CCA">
        <w:t>a</w:t>
      </w:r>
      <w:r w:rsidR="002F4CCA" w:rsidRPr="000965A5">
        <w:t xml:space="preserve">, który w </w:t>
      </w:r>
      <w:r w:rsidR="002F4CCA">
        <w:t>roku szkolnym 2019/</w:t>
      </w:r>
      <w:r w:rsidR="002F4CCA" w:rsidRPr="000965A5">
        <w:t>2020 przystąpi</w:t>
      </w:r>
      <w:r w:rsidR="002F4CCA">
        <w:t>ł</w:t>
      </w:r>
      <w:r w:rsidR="002F4CCA" w:rsidRPr="000965A5">
        <w:t xml:space="preserve"> do egzaminu maturalnego</w:t>
      </w:r>
      <w:r w:rsidR="002F4CCA">
        <w:t xml:space="preserve">, o którym mowa w art. 297 ust. 2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>, w brzmieniu nadanym niniejszą ustawą</w:t>
      </w:r>
      <w:r w:rsidR="002F4CCA">
        <w:t>,</w:t>
      </w:r>
      <w:r w:rsidR="002F4CCA" w:rsidRPr="000965A5">
        <w:t xml:space="preserve"> po raz pierwszy, ale nie zda</w:t>
      </w:r>
      <w:r w:rsidR="002F4CCA">
        <w:t>ł</w:t>
      </w:r>
      <w:r w:rsidR="002F4CCA" w:rsidRPr="000965A5">
        <w:t xml:space="preserve"> tego egzaminu, pięcioletni okres przystępowania do egzaminu maturalnego z danego przedmiotu lub danych przedmiotów obowiązkowych lub dodatkowych w części ustnej lub w części pisemnej, o którym mowa w</w:t>
      </w:r>
      <w:r w:rsidR="002F4CCA">
        <w:t xml:space="preserve"> </w:t>
      </w:r>
      <w:r w:rsidR="002F4CCA" w:rsidRPr="000965A5">
        <w:t>art. 44zzn ust. 1 i 2</w:t>
      </w:r>
      <w:r w:rsidR="002F4CCA">
        <w:t xml:space="preserve"> </w:t>
      </w:r>
      <w:r w:rsidR="002F4CCA" w:rsidRPr="000965A5">
        <w:t xml:space="preserve">ustawy zmienianej w art. </w:t>
      </w:r>
      <w:r w:rsidR="002F4CCA">
        <w:t>1</w:t>
      </w:r>
      <w:r w:rsidR="002F4CCA" w:rsidRPr="000965A5">
        <w:t>, w brzmieniu obowiązującym przed dniem 1 września 2017 r., liczy się od października 2020 r.</w:t>
      </w:r>
    </w:p>
    <w:p w14:paraId="060FB3C2" w14:textId="43F184D9" w:rsidR="002F4CCA" w:rsidRPr="009F0454" w:rsidRDefault="002F4CCA" w:rsidP="002F4CCA">
      <w:pPr>
        <w:pStyle w:val="USTustnpkodeksu"/>
      </w:pPr>
      <w:r w:rsidRPr="009F0454">
        <w:t>2. W przypadku absolwent</w:t>
      </w:r>
      <w:r>
        <w:t>a</w:t>
      </w:r>
      <w:r w:rsidRPr="009F0454">
        <w:t xml:space="preserve">, który w </w:t>
      </w:r>
      <w:r>
        <w:t>roku szkolnym 2020/</w:t>
      </w:r>
      <w:r w:rsidRPr="009F0454">
        <w:t>2021 przystąpi</w:t>
      </w:r>
      <w:r>
        <w:t>ł</w:t>
      </w:r>
      <w:r w:rsidRPr="009F0454">
        <w:t xml:space="preserve"> do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po raz pierwszy, ale nie zda</w:t>
      </w:r>
      <w:r>
        <w:t>ł</w:t>
      </w:r>
      <w:r w:rsidRPr="009F0454">
        <w:t xml:space="preserve"> tego egzaminu, pięcioletni okres przystępowania do egzaminu maturalnego z danego przedmiotu lub danych przedmiotów obowiązkowych lub dodatkowych w części ustnej lub w części pisemnej, o którym mowa w</w:t>
      </w:r>
      <w:r>
        <w:t xml:space="preserve"> </w:t>
      </w:r>
      <w:r w:rsidRPr="009F0454">
        <w:t>art. 44zzn ust. 1 i 2</w:t>
      </w:r>
      <w:r>
        <w:t xml:space="preserve"> </w:t>
      </w:r>
      <w:r w:rsidRPr="009F0454">
        <w:t xml:space="preserve">ustawy </w:t>
      </w:r>
      <w:r w:rsidRPr="000965A5">
        <w:t xml:space="preserve">zmienianej w art. </w:t>
      </w:r>
      <w:r>
        <w:t>1</w:t>
      </w:r>
      <w:r w:rsidRPr="009F0454">
        <w:t xml:space="preserve">, w brzmieniu obowiązującym przed dniem 1 września 2017 r., liczy się od października 2021 r. </w:t>
      </w:r>
    </w:p>
    <w:p w14:paraId="236FC529" w14:textId="242172CC" w:rsidR="002F4CCA" w:rsidRPr="009F0454" w:rsidRDefault="002F4CCA" w:rsidP="002F4CCA">
      <w:pPr>
        <w:pStyle w:val="USTustnpkodeksu"/>
      </w:pPr>
      <w:r w:rsidRPr="009F0454">
        <w:t>3. W przypadku absolwent</w:t>
      </w:r>
      <w:r>
        <w:t>a</w:t>
      </w:r>
      <w:r w:rsidRPr="009F0454">
        <w:t xml:space="preserve">, który w </w:t>
      </w:r>
      <w:r>
        <w:t>roku szkolnym 2021/</w:t>
      </w:r>
      <w:r w:rsidRPr="009F0454">
        <w:t>2022 przystąpi</w:t>
      </w:r>
      <w:r>
        <w:t>ł</w:t>
      </w:r>
      <w:r w:rsidRPr="009F0454">
        <w:t xml:space="preserve"> do egzaminu maturalnego</w:t>
      </w:r>
      <w:r>
        <w:t xml:space="preserve">, o którym mowa w art. 297 ust. 2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>,</w:t>
      </w:r>
      <w:r w:rsidRPr="009F0454">
        <w:t xml:space="preserve"> po raz pierwszy, ale nie zda</w:t>
      </w:r>
      <w:r>
        <w:t>ł</w:t>
      </w:r>
      <w:r w:rsidRPr="009F0454">
        <w:t xml:space="preserve"> tego egzaminu, pięcioletni okres przystępowania do egzaminu maturalnego z danego przedmiotu lub danych przedmiotów obowiązkowych lub dodatkowych w części ustnej lub w części pisemnej, o którym mowa w</w:t>
      </w:r>
      <w:r>
        <w:t xml:space="preserve"> </w:t>
      </w:r>
      <w:r w:rsidRPr="009F0454">
        <w:t>art. 44zzn ust. 1 i 2</w:t>
      </w:r>
      <w:r>
        <w:t xml:space="preserve"> </w:t>
      </w:r>
      <w:r w:rsidRPr="009F0454">
        <w:t xml:space="preserve">ustawy </w:t>
      </w:r>
      <w:r w:rsidRPr="000965A5">
        <w:t xml:space="preserve">zmienianej w art. </w:t>
      </w:r>
      <w:r>
        <w:t>1</w:t>
      </w:r>
      <w:r w:rsidRPr="009F0454">
        <w:t>, w brzmieniu obowiązującym przed dniem 1 września 2017 r., liczy się od października 2022 r.</w:t>
      </w:r>
    </w:p>
    <w:p w14:paraId="11EB8BC4" w14:textId="2256369E" w:rsidR="002F4CCA" w:rsidRDefault="007E75F3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22</w:t>
      </w:r>
      <w:r w:rsidR="002F4CCA" w:rsidRPr="00A14783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2F4CCA" w:rsidRPr="000E6DA0">
        <w:t>Absolwent, o którym mowa</w:t>
      </w:r>
      <w:r w:rsidR="002F4CCA" w:rsidRPr="007909AA">
        <w:t xml:space="preserve"> w art</w:t>
      </w:r>
      <w:r w:rsidR="002F4CCA" w:rsidRPr="008A6ABB">
        <w:t>. 297 ust. 2</w:t>
      </w:r>
      <w:r w:rsidR="002F4CCA">
        <w:t xml:space="preserve">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>, w brzmieniu nadanym niniejszą ustawą</w:t>
      </w:r>
      <w:r w:rsidR="002F4CCA">
        <w:t>,</w:t>
      </w:r>
      <w:r w:rsidR="002F4CCA" w:rsidRPr="008A6ABB">
        <w:t xml:space="preserve"> i</w:t>
      </w:r>
      <w:r w:rsidR="002F4CCA">
        <w:t xml:space="preserve"> </w:t>
      </w:r>
      <w:r w:rsidR="002F4CCA" w:rsidRPr="008A6ABB">
        <w:t>art. 297a</w:t>
      </w:r>
      <w:r w:rsidR="002F4CCA" w:rsidRPr="00FB7379">
        <w:t xml:space="preserve">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 xml:space="preserve">, </w:t>
      </w:r>
      <w:r w:rsidR="002F4CCA" w:rsidRPr="00870A7C">
        <w:t xml:space="preserve">który </w:t>
      </w:r>
      <w:r w:rsidR="002F4CCA">
        <w:t>przystąpił do</w:t>
      </w:r>
      <w:r w:rsidR="002F4CCA" w:rsidRPr="00870A7C">
        <w:t xml:space="preserve"> egzaminu maturalnego</w:t>
      </w:r>
      <w:r w:rsidR="002F4CCA">
        <w:t>, o którym mowa w art. 297 ust. 2</w:t>
      </w:r>
      <w:r w:rsidR="002F4CCA" w:rsidRPr="003F49F5">
        <w:t xml:space="preserve">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>, w brzmieniu nadanym niniejszą ustawą</w:t>
      </w:r>
      <w:r w:rsidR="002F4CCA">
        <w:t xml:space="preserve">, </w:t>
      </w:r>
      <w:r w:rsidR="002F4CCA" w:rsidRPr="003F49F5">
        <w:t>po raz pierwszy w latach szkolnych 2019/2020</w:t>
      </w:r>
      <w:r w:rsidR="002F4CCA">
        <w:t>–</w:t>
      </w:r>
      <w:r w:rsidR="002F4CCA" w:rsidRPr="003F49F5">
        <w:t>202</w:t>
      </w:r>
      <w:r w:rsidR="002F4CCA">
        <w:t>3</w:t>
      </w:r>
      <w:r w:rsidR="002F4CCA" w:rsidRPr="003F49F5">
        <w:t>/202</w:t>
      </w:r>
      <w:r w:rsidR="002F4CCA">
        <w:t xml:space="preserve">4 i </w:t>
      </w:r>
      <w:r w:rsidR="002F4CCA" w:rsidRPr="00F550EF">
        <w:t>nie zda</w:t>
      </w:r>
      <w:r w:rsidR="002F4CCA">
        <w:t>ł</w:t>
      </w:r>
      <w:r w:rsidR="002F4CCA" w:rsidRPr="00F550EF">
        <w:t xml:space="preserve"> </w:t>
      </w:r>
      <w:r w:rsidR="002F4CCA">
        <w:t xml:space="preserve">tego </w:t>
      </w:r>
      <w:r w:rsidR="002F4CCA" w:rsidRPr="00F550EF">
        <w:t>egzaminu</w:t>
      </w:r>
      <w:r w:rsidR="002F4CCA">
        <w:t xml:space="preserve"> w tych latach</w:t>
      </w:r>
      <w:r w:rsidR="002F4CCA" w:rsidRPr="00870A7C">
        <w:t xml:space="preserve"> z danego przedmiotu lub przedmiotów obowiązkowych w części ustnej lub w części pisemnej, może przystąpić ponownie do części ustnej lub części pisemnej egzaminu maturalnego z tego przedmiotu lub przedmiotów, zgodnie z przepisami obowiązującymi w roku, w którym ponownie przystępuje do egzaminu maturalnego, w okresie 5 lat od pierwszego egzaminu maturalnego, licząc od października roku, w którym absolwent przystąpił do egzaminu maturalnego po raz pierwszy</w:t>
      </w:r>
      <w:r w:rsidR="002F4CCA">
        <w:t>, z uwzględnieniem art. 21</w:t>
      </w:r>
      <w:r w:rsidR="002F4CCA" w:rsidRPr="00870A7C">
        <w:t>.</w:t>
      </w:r>
      <w:r w:rsidR="002F4CCA" w:rsidRPr="00900145">
        <w:t xml:space="preserve"> </w:t>
      </w:r>
      <w:r w:rsidR="002F4CCA">
        <w:t>Przepis art. 44zzn ust. 3, 4</w:t>
      </w:r>
      <w:r w:rsidR="002F4CCA" w:rsidRPr="00900145">
        <w:t xml:space="preserve"> i 7 ustawy zmienianej w art. 1 stosuje się odpowiednio.</w:t>
      </w:r>
    </w:p>
    <w:p w14:paraId="145D97D3" w14:textId="352DD10B" w:rsidR="002F4CCA" w:rsidRDefault="002F4CCA" w:rsidP="000E6DA0">
      <w:pPr>
        <w:pStyle w:val="USTustnpkodeksu"/>
      </w:pPr>
      <w:r>
        <w:t>2. A</w:t>
      </w:r>
      <w:r w:rsidRPr="007236B0">
        <w:t>bsolwent</w:t>
      </w:r>
      <w:r w:rsidRPr="000E6DA0">
        <w:t>, o którym mowa</w:t>
      </w:r>
      <w:r w:rsidRPr="00241644">
        <w:t xml:space="preserve"> w art. 297 ust. 2</w:t>
      </w:r>
      <w:r w:rsidRPr="00CA6746">
        <w:t xml:space="preserve"> </w:t>
      </w:r>
      <w:r w:rsidRPr="009F5BA9">
        <w:t xml:space="preserve">ustawy zmienianej w art. </w:t>
      </w:r>
      <w:r>
        <w:t>5</w:t>
      </w:r>
      <w:r w:rsidRPr="009F5BA9">
        <w:t>, w brzmieniu nadanym niniejszą ustawą</w:t>
      </w:r>
      <w:r>
        <w:t xml:space="preserve">, </w:t>
      </w:r>
      <w:r w:rsidRPr="00241644">
        <w:t>i</w:t>
      </w:r>
      <w:r>
        <w:t xml:space="preserve"> </w:t>
      </w:r>
      <w:r w:rsidRPr="00241644">
        <w:t>art. 297a</w:t>
      </w:r>
      <w:r w:rsidRPr="00FB7379">
        <w:t xml:space="preserve"> </w:t>
      </w:r>
      <w:r w:rsidRPr="009F5BA9">
        <w:t xml:space="preserve">ustawy zmienianej w art. </w:t>
      </w:r>
      <w:r>
        <w:t>5</w:t>
      </w:r>
      <w:r w:rsidRPr="009F5BA9">
        <w:t xml:space="preserve">, </w:t>
      </w:r>
      <w:r>
        <w:t>który</w:t>
      </w:r>
      <w:r w:rsidRPr="007236B0">
        <w:t xml:space="preserve"> </w:t>
      </w:r>
      <w:r w:rsidRPr="00B06D0F">
        <w:t xml:space="preserve">przystąpił do egzaminu maturalnego, o którym mowa w art. 297 ust. 2 ustawy zmienianej w art. </w:t>
      </w:r>
      <w:r>
        <w:t>5</w:t>
      </w:r>
      <w:r w:rsidRPr="00B06D0F">
        <w:t xml:space="preserve">, w brzmieniu nadanym niniejszą ustawą, po raz pierwszy w latach szkolnych 2019/2020–2023/2024 i </w:t>
      </w:r>
      <w:r w:rsidRPr="007236B0">
        <w:t>nie przystąpił do egzaminu maturalnego z co najmniej jednego przedmiotu dodatkowego w części pisemnej, może przystąpić ponownie do egzaminu maturalnego z dowolnego przedmiotu dodatkowego, zgodnie z przepisami obowiązującymi w roku, w którym ponownie przystępuje do egzaminu maturalnego, w okresie 5 lat od pierwszego egzaminu maturalnego, licząc od października roku, w którym absolwent przystąpił do egzaminu maturalnego po raz pierwszy</w:t>
      </w:r>
      <w:r>
        <w:t>, z uwzględnieniem art. 21</w:t>
      </w:r>
      <w:r w:rsidRPr="007236B0">
        <w:t>. Przepis art. 44zzn ust. 3</w:t>
      </w:r>
      <w:r>
        <w:t xml:space="preserve">, 4 </w:t>
      </w:r>
      <w:r w:rsidRPr="007236B0">
        <w:t xml:space="preserve">i 7 ustawy zmienianej w art. </w:t>
      </w:r>
      <w:r>
        <w:t>1</w:t>
      </w:r>
      <w:r w:rsidRPr="007236B0">
        <w:t xml:space="preserve"> stosuje się odpowiednio.</w:t>
      </w:r>
    </w:p>
    <w:p w14:paraId="65964747" w14:textId="63DC7B90" w:rsidR="002F4CCA" w:rsidRDefault="007E75F3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23</w:t>
      </w:r>
      <w:r w:rsidR="002F4CCA" w:rsidRPr="00A14783">
        <w:rPr>
          <w:rStyle w:val="Ppogrubienie"/>
        </w:rPr>
        <w:t>.</w:t>
      </w:r>
      <w:r>
        <w:rPr>
          <w:rStyle w:val="Ppogrubienie"/>
        </w:rPr>
        <w:t> </w:t>
      </w:r>
      <w:r w:rsidR="002F4CCA">
        <w:t>A</w:t>
      </w:r>
      <w:r w:rsidR="002F4CCA" w:rsidRPr="007236B0">
        <w:t>bsolwent</w:t>
      </w:r>
      <w:r w:rsidR="002F4CCA" w:rsidRPr="003F42BF">
        <w:t xml:space="preserve">, </w:t>
      </w:r>
      <w:r w:rsidR="002F4CCA" w:rsidRPr="000E6DA0">
        <w:t>o którym mowa</w:t>
      </w:r>
      <w:r w:rsidR="002F4CCA" w:rsidRPr="003F42BF">
        <w:t xml:space="preserve"> w art</w:t>
      </w:r>
      <w:r w:rsidR="002F4CCA" w:rsidRPr="00241644">
        <w:t>. 297 ust. 2</w:t>
      </w:r>
      <w:r w:rsidR="002F4CCA">
        <w:t xml:space="preserve">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>, w brzmieniu nadanym niniejszą ustawą</w:t>
      </w:r>
      <w:r w:rsidR="002F4CCA">
        <w:t>,</w:t>
      </w:r>
      <w:r w:rsidR="002F4CCA" w:rsidRPr="00241644">
        <w:t xml:space="preserve"> i</w:t>
      </w:r>
      <w:r w:rsidR="002F4CCA">
        <w:t xml:space="preserve"> </w:t>
      </w:r>
      <w:r w:rsidR="002F4CCA" w:rsidRPr="00241644">
        <w:t>art. 297a</w:t>
      </w:r>
      <w:r w:rsidR="002F4CCA" w:rsidRPr="00FB7379">
        <w:t xml:space="preserve"> </w:t>
      </w:r>
      <w:r w:rsidR="002F4CCA" w:rsidRPr="009F5BA9">
        <w:t xml:space="preserve">ustawy zmienianej w art. </w:t>
      </w:r>
      <w:r w:rsidR="002F4CCA">
        <w:t>5</w:t>
      </w:r>
      <w:r w:rsidR="002F4CCA" w:rsidRPr="009F5BA9">
        <w:t xml:space="preserve">, </w:t>
      </w:r>
      <w:r w:rsidR="002F4CCA" w:rsidRPr="00307523">
        <w:t>który przystąpił do egzaminu maturalnego</w:t>
      </w:r>
      <w:r w:rsidR="002F4CCA" w:rsidRPr="00B06D0F">
        <w:t xml:space="preserve">, o którym mowa w art. 297 ust. 2 ustawy zmienianej w art. </w:t>
      </w:r>
      <w:r w:rsidR="002F4CCA">
        <w:t>5</w:t>
      </w:r>
      <w:r w:rsidR="002F4CCA" w:rsidRPr="00B06D0F">
        <w:t xml:space="preserve">, w brzmieniu nadanym niniejszą ustawą, </w:t>
      </w:r>
      <w:r w:rsidR="002F4CCA" w:rsidRPr="00307523">
        <w:t>po raz pierwszy w latach szkolnych 2019/2020–2023/2024</w:t>
      </w:r>
      <w:r w:rsidR="002F4CCA">
        <w:t xml:space="preserve">, nie zdał tego egzaminu w tych latach i w kolejnych latach przystępuje ponownie do egzaminu maturalnego, </w:t>
      </w:r>
      <w:r w:rsidR="002F4CCA" w:rsidRPr="00B06D0F">
        <w:t>o którym mowa w art. 297 ust. 2</w:t>
      </w:r>
      <w:r w:rsidR="002F4CCA">
        <w:t xml:space="preserve"> </w:t>
      </w:r>
      <w:r w:rsidR="002F4CCA" w:rsidRPr="00B06D0F">
        <w:t xml:space="preserve">ustawy zmienianej w art. </w:t>
      </w:r>
      <w:r w:rsidR="002F4CCA">
        <w:t>5</w:t>
      </w:r>
      <w:r w:rsidR="002F4CCA" w:rsidRPr="00B06D0F">
        <w:t xml:space="preserve">, w brzmieniu nadanym niniejszą ustawą, </w:t>
      </w:r>
      <w:r w:rsidR="002F4CCA">
        <w:t xml:space="preserve">zdał ten egzamin, jeżeli spełnił warunki zdania tego egzaminu </w:t>
      </w:r>
      <w:r w:rsidR="002F4CCA" w:rsidRPr="00870A7C">
        <w:t>obowiązując</w:t>
      </w:r>
      <w:r w:rsidR="002F4CCA">
        <w:t xml:space="preserve">e </w:t>
      </w:r>
      <w:r w:rsidR="002F4CCA" w:rsidRPr="00870A7C">
        <w:t xml:space="preserve">w </w:t>
      </w:r>
      <w:r w:rsidR="00BC020E">
        <w:t>roku, w którym ponownie przyst</w:t>
      </w:r>
      <w:r w:rsidR="00A21025">
        <w:t>ępuje</w:t>
      </w:r>
      <w:r w:rsidR="002F4CCA" w:rsidRPr="00870A7C">
        <w:t xml:space="preserve"> do egzaminu maturalnego</w:t>
      </w:r>
      <w:r w:rsidR="002F4CCA">
        <w:t>.</w:t>
      </w:r>
    </w:p>
    <w:p w14:paraId="51394F86" w14:textId="231049DD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24</w:t>
      </w:r>
      <w:r w:rsidR="002F4CCA" w:rsidRPr="00B878D2">
        <w:rPr>
          <w:rStyle w:val="Ppogrubienie"/>
        </w:rPr>
        <w:t>.</w:t>
      </w:r>
      <w:r>
        <w:rPr>
          <w:rStyle w:val="Ppogrubienie"/>
        </w:rPr>
        <w:t> </w:t>
      </w:r>
      <w:r w:rsidR="002F4CCA">
        <w:t>O</w:t>
      </w:r>
      <w:r w:rsidR="002F4CCA" w:rsidRPr="000A1579">
        <w:t>d roku szkolnego 2024/2025</w:t>
      </w:r>
      <w:r w:rsidR="002F4CCA">
        <w:t xml:space="preserve"> egzamin maturalny,</w:t>
      </w:r>
      <w:r w:rsidR="002F4CCA" w:rsidRPr="00C65014">
        <w:t xml:space="preserve"> </w:t>
      </w:r>
      <w:r w:rsidR="002F4CCA" w:rsidRPr="00B06D0F">
        <w:t>o którym mowa w art. 297 ust. 2,</w:t>
      </w:r>
      <w:r w:rsidR="002F4CCA">
        <w:t xml:space="preserve"> </w:t>
      </w:r>
      <w:r w:rsidR="002F4CCA" w:rsidRPr="00B06D0F">
        <w:t xml:space="preserve">ustawy zmienianej w art. </w:t>
      </w:r>
      <w:r w:rsidR="002F4CCA">
        <w:t>5</w:t>
      </w:r>
      <w:r w:rsidR="002F4CCA" w:rsidRPr="00B06D0F">
        <w:t>, w brzmieniu nadanym niniejszą ustawą,</w:t>
      </w:r>
      <w:r w:rsidR="002F4CCA">
        <w:t xml:space="preserve"> jest przeprowadzany </w:t>
      </w:r>
      <w:r w:rsidR="002F4CCA" w:rsidRPr="004965BE">
        <w:t xml:space="preserve">na podstawie wymagań określonych w podstawie programowej kształcenia ogólnego, o której mowa w przepisach wydanych na podstawie art. 22 ust. 2 pkt 2 lit. b ustawy zmienianej w art. </w:t>
      </w:r>
      <w:r w:rsidR="002F4CCA">
        <w:t>1, w brzmieniu obowiązującym przed dniem 1 września 2017 r.</w:t>
      </w:r>
    </w:p>
    <w:p w14:paraId="1EACB4A1" w14:textId="36E08CCB" w:rsidR="002F4CCA" w:rsidRPr="005D606F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25</w:t>
      </w:r>
      <w:r w:rsidR="002F4CCA" w:rsidRPr="005D606F">
        <w:rPr>
          <w:rStyle w:val="Ppogrubienie"/>
        </w:rPr>
        <w:t>.</w:t>
      </w:r>
      <w:r>
        <w:t> </w:t>
      </w:r>
      <w:r w:rsidR="002F4CCA" w:rsidRPr="005D606F">
        <w:t>W latach szkolnych 2022/2023 i 2023/2024 przepisy art. 4</w:t>
      </w:r>
      <w:r w:rsidR="002F4CCA">
        <w:t>2 ust. 7 pkt 3 lit. b i art. 42d</w:t>
      </w:r>
      <w:r w:rsidR="002F4CCA" w:rsidRPr="005D606F">
        <w:t xml:space="preserve"> ustawy zmienianej w art. </w:t>
      </w:r>
      <w:r w:rsidR="002F4CCA">
        <w:t>2</w:t>
      </w:r>
      <w:r w:rsidR="002F4CCA" w:rsidRPr="005D606F">
        <w:t xml:space="preserve">, w brzmieniu nadanym niniejszą ustawą, stosuje się, z tym że łączna liczba etatów nauczycieli pedagogów, pedagogów specjalnych, psychologów, logopedów lub terapeutów pedagogicznych w przedszkolu, szkole lub zespole, o których mowa w art. 42d ust. 1 ustawy zmienianej w art. </w:t>
      </w:r>
      <w:r w:rsidR="002F4CCA">
        <w:t>2</w:t>
      </w:r>
      <w:r w:rsidR="002F4CCA" w:rsidRPr="005D606F">
        <w:t xml:space="preserve">, w brzmieniu nadanym niniejszą ustawą, nie może być niższa niż: </w:t>
      </w:r>
    </w:p>
    <w:p w14:paraId="629A3C02" w14:textId="77777777" w:rsidR="002F4CCA" w:rsidRPr="005D606F" w:rsidRDefault="002F4CCA" w:rsidP="002F4CCA">
      <w:pPr>
        <w:pStyle w:val="PKTpunkt"/>
      </w:pPr>
      <w:r w:rsidRPr="005D606F">
        <w:t>1)</w:t>
      </w:r>
      <w:r w:rsidRPr="005D606F">
        <w:tab/>
        <w:t>1,5 etatu, który powiększa się o 0,2 etatu na każdych kolejnych 100 dzieci lub uczniów – jeżeli liczba dzieci lub uczniów przekracza 100;</w:t>
      </w:r>
    </w:p>
    <w:p w14:paraId="51FD096B" w14:textId="77777777" w:rsidR="002F4CCA" w:rsidRPr="005D606F" w:rsidRDefault="002F4CCA" w:rsidP="002F4CCA">
      <w:pPr>
        <w:pStyle w:val="PKTpunkt"/>
      </w:pPr>
      <w:r w:rsidRPr="005D606F">
        <w:t>2)</w:t>
      </w:r>
      <w:r w:rsidRPr="005D606F">
        <w:tab/>
        <w:t>1 etat – jeżeli liczba dzieci lub uczniów przekracza 50 i nie przekracza 100;</w:t>
      </w:r>
    </w:p>
    <w:p w14:paraId="735F2EE7" w14:textId="77777777" w:rsidR="002F4CCA" w:rsidRPr="005D606F" w:rsidRDefault="002F4CCA" w:rsidP="002F4CCA">
      <w:pPr>
        <w:pStyle w:val="PKTpunkt"/>
      </w:pPr>
      <w:r w:rsidRPr="005D606F">
        <w:t>3)</w:t>
      </w:r>
      <w:r w:rsidRPr="005D606F">
        <w:tab/>
        <w:t>0,5 etatu – jeżeli liczba dzieci lub uczniów przekracza 30 i nie przekracza 50;</w:t>
      </w:r>
    </w:p>
    <w:p w14:paraId="25973660" w14:textId="77777777" w:rsidR="002F4CCA" w:rsidRPr="005D606F" w:rsidRDefault="002F4CCA" w:rsidP="002F4CCA">
      <w:pPr>
        <w:pStyle w:val="PKTpunkt"/>
      </w:pPr>
      <w:r w:rsidRPr="005D606F">
        <w:t>4)</w:t>
      </w:r>
      <w:r w:rsidRPr="005D606F">
        <w:tab/>
        <w:t>0,25 etatu – jeżeli liczba dzieci lub uczniów wynosi od 1 do 30.</w:t>
      </w:r>
    </w:p>
    <w:p w14:paraId="350DCE6D" w14:textId="04398C36" w:rsidR="002F4CCA" w:rsidRPr="005D606F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26</w:t>
      </w:r>
      <w:r w:rsidR="002F4CCA" w:rsidRPr="005D606F">
        <w:rPr>
          <w:rStyle w:val="Ppogrubienie"/>
        </w:rPr>
        <w:t>.</w:t>
      </w:r>
      <w:r>
        <w:t> 1. </w:t>
      </w:r>
      <w:r w:rsidR="002F4CCA" w:rsidRPr="005D606F">
        <w:t>W roku 2022 część oświatowa subwencji ogólnej, o której mowa w art. 28 ust. 1 ustawy z</w:t>
      </w:r>
      <w:r w:rsidR="002F4CCA">
        <w:t>mienianej w art. 3</w:t>
      </w:r>
      <w:r w:rsidR="002F4CCA" w:rsidRPr="005D606F">
        <w:t>, ulega zwiększeniu o kwotę 51</w:t>
      </w:r>
      <w:r w:rsidR="002F4CCA">
        <w:t>4</w:t>
      </w:r>
      <w:r w:rsidR="002F4CCA" w:rsidRPr="005D606F">
        <w:t xml:space="preserve"> 500 tys. zł ze środków rezerwy celowej budżetu państwa przeznaczonej na zmiany systemowe w finansowaniu jednostek samorządu terytorialnego, w tym w finansowaniu zadań oświatowych.</w:t>
      </w:r>
    </w:p>
    <w:p w14:paraId="6DB5055C" w14:textId="77777777" w:rsidR="002F4CCA" w:rsidRPr="005D606F" w:rsidRDefault="002F4CCA" w:rsidP="002F4CCA">
      <w:pPr>
        <w:pStyle w:val="USTustnpkodeksu"/>
      </w:pPr>
      <w:r w:rsidRPr="005D606F">
        <w:t>2. Na okres od dnia 1 września 2022 r. do dnia 31 grudnia 2022 r. minister właściwy do spraw oświaty i wychowania dzieli kwotę 51</w:t>
      </w:r>
      <w:r>
        <w:t>4</w:t>
      </w:r>
      <w:r w:rsidRPr="005D606F">
        <w:t xml:space="preserve"> 500 tys. zł części oświatowej subwencji ogólnej, zwiększoną zgodnie z ust. 1, pomniejszoną o rezerwę 0,5% części oświatowej subwencji ogólnej, między poszczególne jednostki samorządu terytorialnego, biorąc pod uwagę realizację zadania związanego z zatrudnieniem nauczycieli, o których mowa w art. 42d ust. 1 ustawy zmienianej w art. </w:t>
      </w:r>
      <w:r>
        <w:t>2</w:t>
      </w:r>
      <w:r w:rsidRPr="005D606F">
        <w:t xml:space="preserve">, w brzmieniu nadanym niniejszą ustawą, w łącznej liczbie etatów nauczycieli, o której mowa w art. </w:t>
      </w:r>
      <w:r>
        <w:t>25</w:t>
      </w:r>
      <w:r w:rsidRPr="005D606F">
        <w:t>.</w:t>
      </w:r>
    </w:p>
    <w:p w14:paraId="549B8B7D" w14:textId="3A41E9B9" w:rsidR="002F4CCA" w:rsidRPr="005D606F" w:rsidRDefault="002F4CCA" w:rsidP="002F4CCA">
      <w:pPr>
        <w:pStyle w:val="USTustnpkodeksu"/>
      </w:pPr>
      <w:r w:rsidRPr="005D606F">
        <w:t xml:space="preserve">3. W przepisach wydanych na podstawie art. 28 ust. 6 ustawy zmienianej w art. </w:t>
      </w:r>
      <w:r>
        <w:t>3</w:t>
      </w:r>
      <w:r w:rsidRPr="005D606F">
        <w:t>, w brzmieniu dotychczasowym, do podziału części oświatowej subwencji ogólnej w roku 2022 na okres od dnia 1 września 2022 r. do dnia 31 grudnia 2022 r. uwzględnia się również liczbę dzieci objętych wychowaniem przedszkolnym w przedszkolach niebędących przedszkolami specjalnymi i oddziałach przedszkolnych w szkołach podstawowych niebędących szkołami specjalnymi oraz liczbę uczniów w szkołach</w:t>
      </w:r>
      <w:r>
        <w:t xml:space="preserve"> niebędących szkołami specjalnymi,</w:t>
      </w:r>
      <w:r w:rsidRPr="005D606F">
        <w:t xml:space="preserve"> w związku z zatrudnieniem nauczycieli, o których mowa w art. 42d ust. 1 ustawy zmienianej w art. </w:t>
      </w:r>
      <w:r>
        <w:t>2</w:t>
      </w:r>
      <w:r w:rsidRPr="005D606F">
        <w:t xml:space="preserve">, w brzmieniu nadanym niniejszą ustawą, w łącznej liczbie etatów nauczycieli, o której mowa w art. </w:t>
      </w:r>
      <w:r>
        <w:t>25</w:t>
      </w:r>
      <w:r w:rsidRPr="005D606F">
        <w:t>.</w:t>
      </w:r>
    </w:p>
    <w:p w14:paraId="6E4317FE" w14:textId="566B0761" w:rsidR="002F4CCA" w:rsidRPr="005D606F" w:rsidRDefault="002F4CCA" w:rsidP="002F4CCA">
      <w:pPr>
        <w:pStyle w:val="USTustnpkodeksu"/>
      </w:pPr>
      <w:r w:rsidRPr="005D606F">
        <w:t xml:space="preserve">4. Do podziału, o którym mowa w ust. 2, stosuje się przepisy art. 28 ust. 5 pkt 2 ustawy zmienianej w art. </w:t>
      </w:r>
      <w:r>
        <w:t>3</w:t>
      </w:r>
      <w:r w:rsidRPr="005D606F">
        <w:t xml:space="preserve">, w brzmieniu nadanym niniejszą ustawą, z tym że bierze się pod uwagę zatrudnienie nauczycieli, o których mowa w art. 42d ust. 1 ustawy zmienianej w art. </w:t>
      </w:r>
      <w:r>
        <w:t>2</w:t>
      </w:r>
      <w:r w:rsidRPr="005D606F">
        <w:t>, w brzmieniu nadanym niniejszą ustawą, w łącznej liczbie etatów</w:t>
      </w:r>
      <w:r>
        <w:t xml:space="preserve"> nauczycieli</w:t>
      </w:r>
      <w:r w:rsidRPr="005D606F">
        <w:t xml:space="preserve">, o której mowa w art. </w:t>
      </w:r>
      <w:r>
        <w:t>25</w:t>
      </w:r>
      <w:r w:rsidRPr="005D606F">
        <w:t>.</w:t>
      </w:r>
    </w:p>
    <w:p w14:paraId="1EFC6675" w14:textId="77777777" w:rsidR="002F4CCA" w:rsidRPr="005D606F" w:rsidRDefault="002F4CCA" w:rsidP="002F4CCA">
      <w:pPr>
        <w:pStyle w:val="USTustnpkodeksu"/>
      </w:pPr>
      <w:r w:rsidRPr="005D606F">
        <w:t>5. Do podziału, o którym mowa w ust. 2, przyjmuje się dane zgromadzone w bazie danych systemu informacji oświatowej, o którym mowa w ustawie z dnia 15 kwietnia 2011 r. o systemie informacji oświatowej (Dz. U. z 2021 r. poz. 584</w:t>
      </w:r>
      <w:r>
        <w:t>,</w:t>
      </w:r>
      <w:r w:rsidRPr="005D606F">
        <w:t> 619</w:t>
      </w:r>
      <w:r>
        <w:t xml:space="preserve"> i 1981</w:t>
      </w:r>
      <w:r w:rsidRPr="005D606F">
        <w:t xml:space="preserve">) według stanu na </w:t>
      </w:r>
      <w:r>
        <w:t xml:space="preserve">dzień </w:t>
      </w:r>
      <w:r w:rsidRPr="005D606F">
        <w:t>30 września 2021 r.</w:t>
      </w:r>
    </w:p>
    <w:p w14:paraId="53F361A8" w14:textId="77777777" w:rsidR="002F4CCA" w:rsidRPr="005D606F" w:rsidRDefault="002F4CCA" w:rsidP="002F4CCA">
      <w:pPr>
        <w:pStyle w:val="USTustnpkodeksu"/>
      </w:pPr>
      <w:r w:rsidRPr="005D606F">
        <w:t>6. Podziału, o którym mowa w ust. 2, dokonuje się do dnia 15 lipca 2022 r.</w:t>
      </w:r>
    </w:p>
    <w:p w14:paraId="3AF64AFD" w14:textId="42FD2853" w:rsidR="002F4CCA" w:rsidRPr="005D606F" w:rsidRDefault="007E75F3" w:rsidP="000E6DA0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27</w:t>
      </w:r>
      <w:r w:rsidR="002F4CCA" w:rsidRPr="005D606F">
        <w:rPr>
          <w:rStyle w:val="Ppogrubienie"/>
        </w:rPr>
        <w:t>.</w:t>
      </w:r>
      <w:r>
        <w:rPr>
          <w:rStyle w:val="Ppogrubienie"/>
        </w:rPr>
        <w:t> </w:t>
      </w:r>
      <w:r w:rsidR="002F4CCA" w:rsidRPr="00B53CC1">
        <w:t>1.</w:t>
      </w:r>
      <w:r>
        <w:t> </w:t>
      </w:r>
      <w:r w:rsidR="002F4CCA" w:rsidRPr="005D606F">
        <w:t xml:space="preserve">W przepisach wydanych na podstawie art. 28 ust. 6 ustawy zmienianej w art. </w:t>
      </w:r>
      <w:r w:rsidR="002F4CCA">
        <w:t>3</w:t>
      </w:r>
      <w:r w:rsidR="002F4CCA" w:rsidRPr="005D606F">
        <w:t xml:space="preserve">, w brzmieniu nadanym niniejszą ustawą, określając sposób podziału części oświatowej subwencji ogólnej w roku 2023 i 2024, zamiast uwzględniania art. 28 ust. 6 pkt 4a ustawy zmienianej w art. </w:t>
      </w:r>
      <w:r w:rsidR="002F4CCA">
        <w:t>3</w:t>
      </w:r>
      <w:r w:rsidR="002F4CCA" w:rsidRPr="005D606F">
        <w:t xml:space="preserve">, w brzmieniu nadanym niniejszą ustawą, uwzględnia się liczbę dzieci objętych wychowaniem przedszkolnym w przedszkolach niebędących przedszkolami specjalnymi i oddziałach przedszkolnych w szkołach podstawowych niebędących szkołami specjalnymi oraz liczbę uczniów w szkołach </w:t>
      </w:r>
      <w:r w:rsidR="002F4CCA">
        <w:t xml:space="preserve">niebędących szkołami specjalnymi, </w:t>
      </w:r>
      <w:r w:rsidR="002F4CCA" w:rsidRPr="005D606F">
        <w:t>w związku z</w:t>
      </w:r>
      <w:r w:rsidR="003B3125">
        <w:t> </w:t>
      </w:r>
      <w:r w:rsidR="002F4CCA" w:rsidRPr="005D606F">
        <w:t xml:space="preserve">zatrudnieniem nauczycieli, o których mowa w art. 42d ust. 1 ustawy zmienianej w art. </w:t>
      </w:r>
      <w:r w:rsidR="002F4CCA">
        <w:t>2</w:t>
      </w:r>
      <w:r w:rsidR="002F4CCA" w:rsidRPr="005D606F">
        <w:t>, w</w:t>
      </w:r>
      <w:r w:rsidR="003B3125">
        <w:t> </w:t>
      </w:r>
      <w:r w:rsidR="002F4CCA" w:rsidRPr="005D606F">
        <w:t>brzmieniu nadanym niniejszą ustawą, w łącznej liczbie etatów nauczycieli, o której mowa w</w:t>
      </w:r>
      <w:r w:rsidR="003B3125">
        <w:t> </w:t>
      </w:r>
      <w:r w:rsidR="002F4CCA" w:rsidRPr="005D606F">
        <w:t xml:space="preserve">art. </w:t>
      </w:r>
      <w:r w:rsidR="002F4CCA">
        <w:t>25</w:t>
      </w:r>
      <w:r w:rsidR="002F4CCA" w:rsidRPr="005D606F">
        <w:t>.</w:t>
      </w:r>
    </w:p>
    <w:p w14:paraId="15A7A767" w14:textId="74DE6AC4" w:rsidR="002F4CCA" w:rsidRPr="005D606F" w:rsidRDefault="002F4CCA" w:rsidP="002F4CCA">
      <w:pPr>
        <w:pStyle w:val="USTustnpkodeksu"/>
      </w:pPr>
      <w:r w:rsidRPr="005D606F">
        <w:t xml:space="preserve">2. Do podziału części oświatowej subwencji ogólnej w roku 2023 i 2024 stosuje się przepisy art. 28 ust. 5 pkt 2 ustawy zmienianej w art. </w:t>
      </w:r>
      <w:r>
        <w:t>3</w:t>
      </w:r>
      <w:r w:rsidRPr="005D606F">
        <w:t xml:space="preserve">, w brzmieniu nadanym niniejszą ustawą, z tym że bierze się pod uwagę zatrudnienie nauczycieli, o których mowa w art. 42d ust. 1 ustawy zmienianej w art. </w:t>
      </w:r>
      <w:r>
        <w:t>2</w:t>
      </w:r>
      <w:r w:rsidRPr="005D606F">
        <w:t>, w brzmieniu nadanym niniejszą ustawą, w łącznej liczbie etatów</w:t>
      </w:r>
      <w:r>
        <w:t xml:space="preserve"> nauczycieli</w:t>
      </w:r>
      <w:r w:rsidRPr="005D606F">
        <w:t xml:space="preserve">, o której mowa w art. </w:t>
      </w:r>
      <w:r>
        <w:t>25</w:t>
      </w:r>
      <w:r w:rsidRPr="005D606F">
        <w:t>.</w:t>
      </w:r>
    </w:p>
    <w:p w14:paraId="5BCDC593" w14:textId="59657F2F" w:rsidR="002F4CCA" w:rsidRPr="005D606F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28</w:t>
      </w:r>
      <w:r w:rsidR="002F4CCA" w:rsidRPr="005D606F">
        <w:rPr>
          <w:rStyle w:val="Ppogrubienie"/>
        </w:rPr>
        <w:t>.</w:t>
      </w:r>
      <w:r>
        <w:t> </w:t>
      </w:r>
      <w:r w:rsidR="002F4CCA" w:rsidRPr="005D606F">
        <w:t>W roku 2022 do dotacji wypłacanych na podstawie art. 16 ust. 1, art. 17 ust. 1 i</w:t>
      </w:r>
      <w:r w:rsidR="003B3125">
        <w:t> </w:t>
      </w:r>
      <w:r w:rsidR="002F4CCA" w:rsidRPr="005D606F">
        <w:t>3, art. 18 ust. 1, art. 19 ust. 1 i 3, art. 25 ust. 1 i art. 26 ust. 1 ustawy z dnia 27 października 2017 r. o finansowaniu zadań oświatowych</w:t>
      </w:r>
      <w:r w:rsidR="002F4CCA">
        <w:t xml:space="preserve"> </w:t>
      </w:r>
      <w:r w:rsidR="002F4CCA" w:rsidRPr="00617BA3">
        <w:t>(Dz. U. z 2021 r. poz. 1930 i 2445)</w:t>
      </w:r>
      <w:r w:rsidR="002F4CCA" w:rsidRPr="005D606F">
        <w:t xml:space="preserve"> na dzieci uczęszczające do przedszkoli i oddziałów przedszkolnych zorganizowanych w szkołach podstawowych oraz uczniów szkół stosuje się art. 43 ust. 1 pkt 4 tej ustawy, z tym że aktualizacji kwot dotacji dokonuje się do </w:t>
      </w:r>
      <w:r w:rsidR="002F4CCA">
        <w:t xml:space="preserve">dnia </w:t>
      </w:r>
      <w:r w:rsidR="002F4CCA" w:rsidRPr="005D606F">
        <w:t>31 sierpnia 2022 r.</w:t>
      </w:r>
    </w:p>
    <w:p w14:paraId="00218A39" w14:textId="1F727604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29</w:t>
      </w:r>
      <w:r w:rsidR="002F4CCA" w:rsidRPr="00B878D2">
        <w:rPr>
          <w:rStyle w:val="Ppogrubienie"/>
        </w:rPr>
        <w:t>.</w:t>
      </w:r>
      <w:r>
        <w:t> </w:t>
      </w:r>
      <w:r w:rsidR="002F4CCA">
        <w:t>Obsadzenie stanowiska dyrektora jednostki systemu oświaty przed dniem 2</w:t>
      </w:r>
      <w:r w:rsidR="003B3125">
        <w:t> </w:t>
      </w:r>
      <w:r w:rsidR="002F4CCA">
        <w:t>września 2021 r. na podstawie przepisów wydanych na podstawie art. 30c ustawy zmienianej w art. 4 zachowuje moc.</w:t>
      </w:r>
    </w:p>
    <w:p w14:paraId="21C05CD0" w14:textId="3950ABCC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30</w:t>
      </w:r>
      <w:r w:rsidR="002F4CCA" w:rsidRPr="00586907">
        <w:rPr>
          <w:rStyle w:val="Ppogrubienie"/>
        </w:rPr>
        <w:t>.</w:t>
      </w:r>
      <w:r>
        <w:t> </w:t>
      </w:r>
      <w:r w:rsidR="002F4CCA">
        <w:t xml:space="preserve">Instytucje rynku pracy, o których mowa w art. 6 ust. 1 pkt 3–6 ustawy z dnia 20 kwietnia 2004 r. o promocji zatrudnienia i instytucjach rynku pracy (Dz. U. </w:t>
      </w:r>
      <w:r w:rsidR="002F4CCA" w:rsidRPr="00007E88">
        <w:t xml:space="preserve">z 2021 r. poz. 1100, </w:t>
      </w:r>
      <w:r w:rsidR="002F4CCA">
        <w:t>z późn. zm.</w:t>
      </w:r>
      <w:r w:rsidR="002F4CCA" w:rsidRPr="00AA4FC3">
        <w:rPr>
          <w:rStyle w:val="IGindeksgrny"/>
        </w:rPr>
        <w:footnoteReference w:id="2"/>
      </w:r>
      <w:r w:rsidR="002F4CCA" w:rsidRPr="00AA4FC3">
        <w:rPr>
          <w:rStyle w:val="IGindeksgrny"/>
        </w:rPr>
        <w:t>)</w:t>
      </w:r>
      <w:r w:rsidR="002F4CCA">
        <w:t>), prowadzące działalność edukacyjno-szkoleniową, mogą prowadzić kwalifikacyjne kursy zawodowe, które rozpoczęły się przed dniem 15 maja 2022 r.,</w:t>
      </w:r>
      <w:r w:rsidR="002F4CCA" w:rsidRPr="009F70E7">
        <w:t xml:space="preserve"> </w:t>
      </w:r>
      <w:r w:rsidR="002F4CCA">
        <w:t>zgodnie z</w:t>
      </w:r>
      <w:r w:rsidR="003B3125">
        <w:t> </w:t>
      </w:r>
      <w:r w:rsidR="002F4CCA">
        <w:t>dotychczasowymi przepisami, do czasu ich zakończenia, nie dłużej jednak niż do dnia 31</w:t>
      </w:r>
      <w:r w:rsidR="003B3125">
        <w:t> </w:t>
      </w:r>
      <w:r w:rsidR="002F4CCA">
        <w:t>sierpnia 2023 r.</w:t>
      </w:r>
    </w:p>
    <w:p w14:paraId="6BB56291" w14:textId="0871769D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31</w:t>
      </w:r>
      <w:r w:rsidR="002F4CCA" w:rsidRPr="00586907">
        <w:rPr>
          <w:rStyle w:val="Ppogrubienie"/>
        </w:rPr>
        <w:t>.</w:t>
      </w:r>
      <w:r>
        <w:t> 1. </w:t>
      </w:r>
      <w:r w:rsidR="002F4CCA">
        <w:t>Wniosek</w:t>
      </w:r>
      <w:r w:rsidR="002F4CCA" w:rsidRPr="00DC1444">
        <w:t xml:space="preserve"> o przyznanie akredytacji na kształcenie ustawiczne prowadzo</w:t>
      </w:r>
      <w:r w:rsidR="002F4CCA">
        <w:t>ne w</w:t>
      </w:r>
      <w:r w:rsidR="003B3125">
        <w:t> </w:t>
      </w:r>
      <w:r w:rsidR="002F4CCA">
        <w:t>danej formie pozaszkolnej złożony i nierozpatrzony</w:t>
      </w:r>
      <w:r w:rsidR="002F4CCA" w:rsidRPr="00DC1444">
        <w:t xml:space="preserve"> przed dniem </w:t>
      </w:r>
      <w:r w:rsidR="002F4CCA">
        <w:t>15 maja 2022 r.</w:t>
      </w:r>
      <w:r w:rsidR="002F4CCA" w:rsidRPr="00DC1444">
        <w:t xml:space="preserve">, rozpatruje się zgodnie z przepisami art. 118 ustawy zmienianej w art. </w:t>
      </w:r>
      <w:r w:rsidR="002F4CCA">
        <w:t>4</w:t>
      </w:r>
      <w:r w:rsidR="002F4CCA" w:rsidRPr="00DC1444">
        <w:t>, w brzmieniu nadanym niniejszą ustawą.</w:t>
      </w:r>
    </w:p>
    <w:p w14:paraId="28933616" w14:textId="77777777" w:rsidR="002F4CCA" w:rsidRDefault="002F4CCA" w:rsidP="002F4CCA">
      <w:pPr>
        <w:pStyle w:val="USTustnpkodeksu"/>
      </w:pPr>
      <w:r>
        <w:t xml:space="preserve">2. Kurator oświaty wzywa podmiot, który złożył wniosek, o którym mowa w ust. 1, przed dniem 15 maja 2022 r., do dostosowania tego wniosku do przepisów </w:t>
      </w:r>
      <w:r w:rsidRPr="0075709B">
        <w:t xml:space="preserve">art. 118 ustawy zmienianej w art. </w:t>
      </w:r>
      <w:r>
        <w:t>4</w:t>
      </w:r>
      <w:r w:rsidRPr="0075709B">
        <w:t>, w brzmieniu nadanym niniejszą ustawą</w:t>
      </w:r>
      <w:r>
        <w:t xml:space="preserve">, w terminie </w:t>
      </w:r>
      <w:r w:rsidRPr="00655097">
        <w:t>30 dni od dnia doręczenia wezwania.</w:t>
      </w:r>
    </w:p>
    <w:p w14:paraId="328EA290" w14:textId="77777777" w:rsidR="002F4CCA" w:rsidRPr="0075709B" w:rsidRDefault="002F4CCA" w:rsidP="002F4CCA">
      <w:pPr>
        <w:pStyle w:val="USTustnpkodeksu"/>
      </w:pPr>
      <w:r>
        <w:t xml:space="preserve">3. W przypadku </w:t>
      </w:r>
      <w:r w:rsidRPr="0075709B">
        <w:t xml:space="preserve">niedostosowania </w:t>
      </w:r>
      <w:r>
        <w:t>wniosku, o którym mowa w ust. 1, w terminie,</w:t>
      </w:r>
      <w:r w:rsidRPr="0075709B">
        <w:t xml:space="preserve"> o którym mowa w ust. 2, </w:t>
      </w:r>
      <w:r>
        <w:t>wniosek</w:t>
      </w:r>
      <w:r w:rsidRPr="0075709B">
        <w:t xml:space="preserve"> pozostawia się bez rozpatrzenia.</w:t>
      </w:r>
    </w:p>
    <w:p w14:paraId="24FF4D79" w14:textId="1D03A0FC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32</w:t>
      </w:r>
      <w:r w:rsidR="002F4CCA" w:rsidRPr="00586907">
        <w:rPr>
          <w:rStyle w:val="Ppogrubienie"/>
        </w:rPr>
        <w:t>.</w:t>
      </w:r>
      <w:r>
        <w:t> 1. </w:t>
      </w:r>
      <w:r w:rsidR="002F4CCA">
        <w:t>Do z</w:t>
      </w:r>
      <w:r w:rsidR="002F4CCA" w:rsidRPr="00DC1444">
        <w:t>głosze</w:t>
      </w:r>
      <w:r w:rsidR="002F4CCA">
        <w:t>ń</w:t>
      </w:r>
      <w:r w:rsidR="002F4CCA" w:rsidRPr="00DC1444">
        <w:t xml:space="preserve"> o wpis do ewidencji niepublicznych</w:t>
      </w:r>
      <w:r w:rsidR="002F4CCA">
        <w:t xml:space="preserve"> placówek</w:t>
      </w:r>
      <w:r w:rsidR="002F4CCA" w:rsidRPr="00DC1444">
        <w:t>, o której mowa w</w:t>
      </w:r>
      <w:r w:rsidR="003B3125">
        <w:t> </w:t>
      </w:r>
      <w:r w:rsidR="002F4CCA" w:rsidRPr="00DC1444">
        <w:t xml:space="preserve">art. 168 </w:t>
      </w:r>
      <w:r w:rsidR="002F4CCA">
        <w:t xml:space="preserve">ust. 1 </w:t>
      </w:r>
      <w:r w:rsidR="002F4CCA" w:rsidRPr="00DC1444">
        <w:t xml:space="preserve">ustawy zmienianej w art. </w:t>
      </w:r>
      <w:r w:rsidR="002F4CCA">
        <w:t>4</w:t>
      </w:r>
      <w:r w:rsidR="002F4CCA" w:rsidRPr="00DC1444">
        <w:t>, złożon</w:t>
      </w:r>
      <w:r w:rsidR="002F4CCA">
        <w:t>ych</w:t>
      </w:r>
      <w:r w:rsidR="002F4CCA" w:rsidRPr="00DC1444">
        <w:t xml:space="preserve"> i nierozpatrzon</w:t>
      </w:r>
      <w:r w:rsidR="002F4CCA">
        <w:t>ych</w:t>
      </w:r>
      <w:r w:rsidR="002F4CCA" w:rsidRPr="00DC1444">
        <w:t xml:space="preserve"> przed dniem </w:t>
      </w:r>
      <w:r w:rsidR="002F4CCA">
        <w:t>15 maja 2022 r.</w:t>
      </w:r>
      <w:r w:rsidR="002F4CCA" w:rsidRPr="00DC1444">
        <w:t>,</w:t>
      </w:r>
      <w:r w:rsidR="002F4CCA">
        <w:t xml:space="preserve"> stosuje się przepisy art. 168 i art. 172 ustawy zmienianej w art. 4, w brzmieniu nadanym niniejszą ustawą.</w:t>
      </w:r>
    </w:p>
    <w:p w14:paraId="714BE8A8" w14:textId="5C867463" w:rsidR="002F4CCA" w:rsidRPr="000B0558" w:rsidRDefault="002F4CCA" w:rsidP="002F4CCA">
      <w:pPr>
        <w:pStyle w:val="USTustnpkodeksu"/>
      </w:pPr>
      <w:r>
        <w:t>2. Organ prowadzący ewidencję, o której mowa w art. 168 ust. 1 ustawy zmienianej w</w:t>
      </w:r>
      <w:r w:rsidR="003B3125">
        <w:t> </w:t>
      </w:r>
      <w:r>
        <w:t>art.</w:t>
      </w:r>
      <w:r w:rsidR="003B3125">
        <w:t> </w:t>
      </w:r>
      <w:r>
        <w:t>4, wzywa podmiot, który złożył zgłoszenie o wpis do ewidencji, o którym mowa w ust.</w:t>
      </w:r>
      <w:r w:rsidR="003B3125">
        <w:t> </w:t>
      </w:r>
      <w:r>
        <w:t xml:space="preserve">1, przed dniem 15 maja 2022 r., do dostosowania zgłoszenia </w:t>
      </w:r>
      <w:r w:rsidRPr="000B0558">
        <w:t>o wpis do ewidencji, o której mowa w</w:t>
      </w:r>
      <w:r w:rsidR="003B3125">
        <w:t> </w:t>
      </w:r>
      <w:r w:rsidRPr="000B0558">
        <w:t>art.</w:t>
      </w:r>
      <w:r w:rsidR="003B3125">
        <w:t> </w:t>
      </w:r>
      <w:r w:rsidRPr="000B0558">
        <w:t xml:space="preserve">168 ust. 1 ustawy zmienianej w art. </w:t>
      </w:r>
      <w:r>
        <w:t>4</w:t>
      </w:r>
      <w:r w:rsidRPr="000B0558">
        <w:t>,</w:t>
      </w:r>
      <w:r>
        <w:t xml:space="preserve"> do przepisów </w:t>
      </w:r>
      <w:r w:rsidRPr="000B0558">
        <w:t xml:space="preserve">art. 168 i art. 172 ustawy zmienianej w art. </w:t>
      </w:r>
      <w:r>
        <w:t>4</w:t>
      </w:r>
      <w:r w:rsidRPr="000B0558">
        <w:t>, w brzmieniu nadanym niniejszą ustawą</w:t>
      </w:r>
      <w:r>
        <w:t>, w terminie 30 dni od dnia doręczenia wezwania.</w:t>
      </w:r>
    </w:p>
    <w:p w14:paraId="08295CBC" w14:textId="061986CE" w:rsidR="002F4CCA" w:rsidRPr="00C76C1F" w:rsidRDefault="002F4CCA" w:rsidP="002F4CCA">
      <w:pPr>
        <w:pStyle w:val="USTustnpkodeksu"/>
      </w:pPr>
      <w:r>
        <w:t>3. W przypadku niedostosowania zgłoszenia o wpis do ewidencji</w:t>
      </w:r>
      <w:r w:rsidRPr="00C76C1F">
        <w:t>, o któr</w:t>
      </w:r>
      <w:r>
        <w:t>ym mowa w</w:t>
      </w:r>
      <w:r w:rsidR="003B3125">
        <w:t> </w:t>
      </w:r>
      <w:r>
        <w:t>ust.</w:t>
      </w:r>
      <w:r w:rsidR="003B3125">
        <w:t> </w:t>
      </w:r>
      <w:r>
        <w:t>1</w:t>
      </w:r>
      <w:r w:rsidRPr="00C76C1F">
        <w:t>,</w:t>
      </w:r>
      <w:r>
        <w:t xml:space="preserve"> w terminie, o którym mowa w ust. 2, zgłoszenie pozostawia się bez rozpatrzenia.</w:t>
      </w:r>
    </w:p>
    <w:p w14:paraId="35D75AC2" w14:textId="0FB848B3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33</w:t>
      </w:r>
      <w:r w:rsidR="002F4CCA" w:rsidRPr="00586907">
        <w:rPr>
          <w:rStyle w:val="Ppogrubienie"/>
        </w:rPr>
        <w:t>.</w:t>
      </w:r>
      <w:r>
        <w:t> </w:t>
      </w:r>
      <w:r w:rsidR="002F4CCA">
        <w:t>Niepubliczne s</w:t>
      </w:r>
      <w:r w:rsidR="002F4CCA" w:rsidRPr="00CC520D">
        <w:t>zkoł</w:t>
      </w:r>
      <w:r w:rsidR="002F4CCA">
        <w:t>y</w:t>
      </w:r>
      <w:r w:rsidR="002F4CCA" w:rsidRPr="00CC520D">
        <w:t xml:space="preserve">, </w:t>
      </w:r>
      <w:r w:rsidR="002F4CCA">
        <w:t>placówki kształcenia ustawicznego lub centra kształcenia</w:t>
      </w:r>
      <w:r w:rsidR="002F4CCA" w:rsidRPr="00CC520D">
        <w:t xml:space="preserve"> </w:t>
      </w:r>
      <w:r w:rsidR="002F4CCA">
        <w:t xml:space="preserve">zawodowego, prowadzące kształcenie w formach pozaszkolnych, o których mowa w art. 117 ust. 1a ustawy zmienianej w art. 4, </w:t>
      </w:r>
      <w:r w:rsidR="002F4CCA" w:rsidRPr="00CC520D">
        <w:t>dostosuj</w:t>
      </w:r>
      <w:r w:rsidR="002F4CCA">
        <w:t>ą</w:t>
      </w:r>
      <w:r w:rsidR="002F4CCA" w:rsidRPr="00CC520D">
        <w:t xml:space="preserve"> statut</w:t>
      </w:r>
      <w:r w:rsidR="002F4CCA">
        <w:t>y</w:t>
      </w:r>
      <w:r w:rsidR="002F4CCA" w:rsidRPr="00CC520D">
        <w:t xml:space="preserve"> do przepisów </w:t>
      </w:r>
      <w:r w:rsidR="002F4CCA">
        <w:t xml:space="preserve">art. 172 </w:t>
      </w:r>
      <w:r w:rsidR="002F4CCA" w:rsidRPr="00CC520D">
        <w:t xml:space="preserve">ustawy zmienianej w art. </w:t>
      </w:r>
      <w:r w:rsidR="002F4CCA">
        <w:t>4</w:t>
      </w:r>
      <w:r w:rsidR="002F4CCA" w:rsidRPr="00CC520D">
        <w:t>, w brzmieniu nadanym niniejszą ustawą, do dnia 3</w:t>
      </w:r>
      <w:r w:rsidR="002F4CCA">
        <w:t>1 sierpnia</w:t>
      </w:r>
      <w:r w:rsidR="002F4CCA" w:rsidRPr="00CC520D">
        <w:t xml:space="preserve"> 20</w:t>
      </w:r>
      <w:r w:rsidR="002F4CCA">
        <w:t>22</w:t>
      </w:r>
      <w:r w:rsidR="002F4CCA" w:rsidRPr="00CC520D">
        <w:t xml:space="preserve"> r.</w:t>
      </w:r>
    </w:p>
    <w:p w14:paraId="21C1A2BD" w14:textId="7EA9C59D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 w:rsidRPr="00606A27">
        <w:rPr>
          <w:rStyle w:val="Ppogrubienie"/>
        </w:rPr>
        <w:t>34.</w:t>
      </w:r>
      <w:r>
        <w:t> </w:t>
      </w:r>
      <w:r w:rsidR="002F4CCA" w:rsidRPr="00200828">
        <w:t>1.</w:t>
      </w:r>
      <w:r>
        <w:t> </w:t>
      </w:r>
      <w:r w:rsidR="002F4CCA" w:rsidRPr="00200828">
        <w:t xml:space="preserve">Ustala się następujący maksymalny limit wydatków z budżetu państwa przeznaczonych na </w:t>
      </w:r>
      <w:r w:rsidR="002F4CCA" w:rsidRPr="00F3667C">
        <w:t xml:space="preserve">dodatkowe finansowanie </w:t>
      </w:r>
      <w:r w:rsidR="002F4CCA" w:rsidRPr="00200828">
        <w:t>realizacj</w:t>
      </w:r>
      <w:r w:rsidR="002F4CCA" w:rsidRPr="00F3667C">
        <w:t>i</w:t>
      </w:r>
      <w:r w:rsidR="002F4CCA" w:rsidRPr="00200828">
        <w:t xml:space="preserve"> zadania, o którym mowa w</w:t>
      </w:r>
      <w:r w:rsidR="002F4CCA" w:rsidRPr="00F3667C">
        <w:t xml:space="preserve"> art. </w:t>
      </w:r>
      <w:r w:rsidR="002F4CCA">
        <w:t>42d ustawy zmienianej w art. 3, w brzmieniu nadanym niniejszą ustawą,</w:t>
      </w:r>
      <w:r w:rsidR="002F4CCA" w:rsidRPr="00F3667C">
        <w:t xml:space="preserve"> </w:t>
      </w:r>
      <w:r w:rsidR="002F4CCA">
        <w:t>z uwzględnieniem</w:t>
      </w:r>
      <w:r w:rsidR="002F4CCA" w:rsidRPr="00F3667C">
        <w:t xml:space="preserve"> art. 25</w:t>
      </w:r>
      <w:r w:rsidR="002F4CCA">
        <w:t>,</w:t>
      </w:r>
      <w:r w:rsidR="002F4CCA" w:rsidRPr="00F3667C">
        <w:t xml:space="preserve"> dla </w:t>
      </w:r>
      <w:r w:rsidR="002F4CCA">
        <w:t xml:space="preserve">przedszkoli, </w:t>
      </w:r>
      <w:r w:rsidR="002F4CCA" w:rsidRPr="00F3667C">
        <w:t>szkół, oraz zespołów</w:t>
      </w:r>
      <w:r w:rsidR="002F4CCA">
        <w:t xml:space="preserve">, o których mowa w art. 42d ust. 1 </w:t>
      </w:r>
      <w:r w:rsidR="002F4CCA" w:rsidRPr="002A2111">
        <w:t>ustawy zmienianej w</w:t>
      </w:r>
      <w:r w:rsidR="003B3125">
        <w:t> </w:t>
      </w:r>
      <w:r w:rsidR="002F4CCA" w:rsidRPr="002A2111">
        <w:t>art. 3</w:t>
      </w:r>
      <w:r w:rsidR="002F4CCA">
        <w:t>,</w:t>
      </w:r>
      <w:r w:rsidR="002F4CCA" w:rsidRPr="002A2111">
        <w:t xml:space="preserve"> w brzmieniu nadanym niniejszą ustawą</w:t>
      </w:r>
      <w:r w:rsidR="002F4CCA">
        <w:t>,</w:t>
      </w:r>
      <w:r w:rsidR="002F4CCA" w:rsidRPr="00F3667C">
        <w:t xml:space="preserve"> prowadzonych i dotowanych przez organy administracji rządowej</w:t>
      </w:r>
      <w:r w:rsidR="002F4CCA">
        <w:t>:</w:t>
      </w:r>
    </w:p>
    <w:p w14:paraId="1C8CF378" w14:textId="77777777" w:rsidR="002F4CCA" w:rsidRDefault="002F4CCA" w:rsidP="002F4CCA">
      <w:pPr>
        <w:pStyle w:val="PKTpunkt"/>
      </w:pPr>
      <w:r w:rsidRPr="00F3667C">
        <w:t>1)</w:t>
      </w:r>
      <w:r>
        <w:tab/>
      </w:r>
      <w:r w:rsidRPr="00200828">
        <w:t xml:space="preserve">w 2022 r. </w:t>
      </w:r>
      <w:r w:rsidRPr="00F3667C">
        <w:t>–</w:t>
      </w:r>
      <w:r w:rsidRPr="00200828">
        <w:t xml:space="preserve"> </w:t>
      </w:r>
      <w:r w:rsidRPr="00F3667C">
        <w:t>4</w:t>
      </w:r>
      <w:r>
        <w:t xml:space="preserve"> 0</w:t>
      </w:r>
      <w:r w:rsidRPr="00F3667C">
        <w:t>00</w:t>
      </w:r>
      <w:r w:rsidRPr="00200828">
        <w:t xml:space="preserve"> </w:t>
      </w:r>
      <w:r w:rsidRPr="00F3667C">
        <w:t>tys.</w:t>
      </w:r>
      <w:r w:rsidRPr="00200828">
        <w:t xml:space="preserve"> zł;</w:t>
      </w:r>
    </w:p>
    <w:p w14:paraId="66650F05" w14:textId="7CC16804" w:rsidR="002F4CCA" w:rsidRDefault="002F4CCA" w:rsidP="002F4CCA">
      <w:pPr>
        <w:pStyle w:val="PKTpunkt"/>
      </w:pPr>
      <w:r w:rsidRPr="00F3667C">
        <w:t>2)</w:t>
      </w:r>
      <w:r>
        <w:tab/>
      </w:r>
      <w:r w:rsidRPr="00200828">
        <w:t xml:space="preserve">w 2023 r. </w:t>
      </w:r>
      <w:r w:rsidRPr="00F3667C">
        <w:t>–</w:t>
      </w:r>
      <w:r w:rsidRPr="00200828">
        <w:t xml:space="preserve"> </w:t>
      </w:r>
      <w:r w:rsidRPr="00F3667C">
        <w:t>13</w:t>
      </w:r>
      <w:r w:rsidR="00911D47">
        <w:t xml:space="preserve"> </w:t>
      </w:r>
      <w:r w:rsidRPr="00F3667C">
        <w:t xml:space="preserve">700 tys. </w:t>
      </w:r>
      <w:r w:rsidRPr="00200828">
        <w:t>zł;</w:t>
      </w:r>
    </w:p>
    <w:p w14:paraId="4DFE1725" w14:textId="77777777" w:rsidR="002F4CCA" w:rsidRDefault="002F4CCA" w:rsidP="002F4CCA">
      <w:pPr>
        <w:pStyle w:val="PKTpunkt"/>
      </w:pPr>
      <w:r w:rsidRPr="00F3667C">
        <w:t>3)</w:t>
      </w:r>
      <w:r>
        <w:tab/>
      </w:r>
      <w:r w:rsidRPr="00200828">
        <w:t xml:space="preserve">w 2024 r. </w:t>
      </w:r>
      <w:r w:rsidRPr="00F3667C">
        <w:t>–</w:t>
      </w:r>
      <w:r w:rsidRPr="00200828">
        <w:t xml:space="preserve"> </w:t>
      </w:r>
      <w:r w:rsidRPr="00F3667C">
        <w:t>17</w:t>
      </w:r>
      <w:r>
        <w:t xml:space="preserve"> </w:t>
      </w:r>
      <w:r w:rsidRPr="00F3667C">
        <w:t>500</w:t>
      </w:r>
      <w:r w:rsidRPr="00200828">
        <w:t xml:space="preserve"> </w:t>
      </w:r>
      <w:r w:rsidRPr="00F3667C">
        <w:t xml:space="preserve">tys. </w:t>
      </w:r>
      <w:r w:rsidRPr="00200828">
        <w:t>zł;</w:t>
      </w:r>
    </w:p>
    <w:p w14:paraId="27CAC899" w14:textId="5F6E3A2D" w:rsidR="002F4CCA" w:rsidRDefault="002F4CCA" w:rsidP="002F4CCA">
      <w:pPr>
        <w:pStyle w:val="PKTpunkt"/>
      </w:pPr>
      <w:r w:rsidRPr="00F3667C">
        <w:t>4)</w:t>
      </w:r>
      <w:r>
        <w:tab/>
      </w:r>
      <w:r w:rsidRPr="00200828">
        <w:t xml:space="preserve">w 2025 r. </w:t>
      </w:r>
      <w:r w:rsidRPr="00F3667C">
        <w:t>–</w:t>
      </w:r>
      <w:r w:rsidRPr="00200828">
        <w:t xml:space="preserve"> </w:t>
      </w:r>
      <w:r w:rsidRPr="00F3667C">
        <w:t>25</w:t>
      </w:r>
      <w:r w:rsidR="00911D47">
        <w:t xml:space="preserve"> </w:t>
      </w:r>
      <w:r w:rsidRPr="00F3667C">
        <w:t>100</w:t>
      </w:r>
      <w:r w:rsidRPr="00200828">
        <w:t xml:space="preserve"> </w:t>
      </w:r>
      <w:r w:rsidRPr="00F3667C">
        <w:t>tys.</w:t>
      </w:r>
      <w:r w:rsidRPr="00200828">
        <w:t xml:space="preserve"> zł;</w:t>
      </w:r>
    </w:p>
    <w:p w14:paraId="297E6D7A" w14:textId="7E568FAE" w:rsidR="002F4CCA" w:rsidRDefault="002F4CCA" w:rsidP="002F4CCA">
      <w:pPr>
        <w:pStyle w:val="PKTpunkt"/>
      </w:pPr>
      <w:r w:rsidRPr="00F3667C">
        <w:t>5)</w:t>
      </w:r>
      <w:r>
        <w:tab/>
      </w:r>
      <w:r w:rsidRPr="00200828">
        <w:t xml:space="preserve">w 2026 r. </w:t>
      </w:r>
      <w:r w:rsidRPr="00F3667C">
        <w:t>–</w:t>
      </w:r>
      <w:r w:rsidRPr="00200828">
        <w:t xml:space="preserve"> </w:t>
      </w:r>
      <w:r w:rsidRPr="00F3667C">
        <w:t>26</w:t>
      </w:r>
      <w:r w:rsidR="00911D47">
        <w:t xml:space="preserve"> </w:t>
      </w:r>
      <w:r w:rsidRPr="00F3667C">
        <w:t>600</w:t>
      </w:r>
      <w:r w:rsidRPr="00200828">
        <w:t xml:space="preserve"> </w:t>
      </w:r>
      <w:r w:rsidRPr="00F3667C">
        <w:t>tys.</w:t>
      </w:r>
      <w:r w:rsidRPr="00200828">
        <w:t xml:space="preserve"> zł;</w:t>
      </w:r>
    </w:p>
    <w:p w14:paraId="723A9744" w14:textId="77777777" w:rsidR="002F4CCA" w:rsidRPr="00F3667C" w:rsidRDefault="002F4CCA" w:rsidP="002F4CCA">
      <w:pPr>
        <w:pStyle w:val="PKTpunkt"/>
      </w:pPr>
      <w:r w:rsidRPr="00F3667C">
        <w:t>6)</w:t>
      </w:r>
      <w:r>
        <w:tab/>
      </w:r>
      <w:r w:rsidRPr="00200828">
        <w:t xml:space="preserve">w 2027 r. </w:t>
      </w:r>
      <w:r w:rsidRPr="00F3667C">
        <w:t>–</w:t>
      </w:r>
      <w:r w:rsidRPr="00200828">
        <w:t xml:space="preserve"> </w:t>
      </w:r>
      <w:r w:rsidRPr="00F3667C">
        <w:t>28</w:t>
      </w:r>
      <w:r>
        <w:t xml:space="preserve"> </w:t>
      </w:r>
      <w:r w:rsidRPr="00F3667C">
        <w:t>100</w:t>
      </w:r>
      <w:r w:rsidRPr="00200828">
        <w:t xml:space="preserve"> </w:t>
      </w:r>
      <w:r w:rsidRPr="00F3667C">
        <w:t>tys.</w:t>
      </w:r>
      <w:r w:rsidRPr="00200828">
        <w:t xml:space="preserve"> zł</w:t>
      </w:r>
      <w:r w:rsidRPr="00F3667C">
        <w:t>;</w:t>
      </w:r>
    </w:p>
    <w:p w14:paraId="4CCA0383" w14:textId="18E3727E" w:rsidR="002F4CCA" w:rsidRPr="00F3667C" w:rsidRDefault="002F4CCA" w:rsidP="002F4CCA">
      <w:pPr>
        <w:pStyle w:val="PKTpunkt"/>
      </w:pPr>
      <w:r w:rsidRPr="00F3667C">
        <w:t>7)</w:t>
      </w:r>
      <w:r>
        <w:tab/>
      </w:r>
      <w:r w:rsidRPr="00200828">
        <w:t>w 202</w:t>
      </w:r>
      <w:r w:rsidRPr="00F3667C">
        <w:t>8</w:t>
      </w:r>
      <w:r w:rsidRPr="00200828">
        <w:t xml:space="preserve"> r. </w:t>
      </w:r>
      <w:r w:rsidRPr="00F3667C">
        <w:t>–</w:t>
      </w:r>
      <w:r w:rsidRPr="00200828">
        <w:t xml:space="preserve"> </w:t>
      </w:r>
      <w:r w:rsidRPr="00F3667C">
        <w:t>29</w:t>
      </w:r>
      <w:r w:rsidR="00911D47">
        <w:t xml:space="preserve"> </w:t>
      </w:r>
      <w:r w:rsidRPr="00F3667C">
        <w:t>700</w:t>
      </w:r>
      <w:r w:rsidRPr="00200828">
        <w:t xml:space="preserve"> </w:t>
      </w:r>
      <w:r w:rsidRPr="00F3667C">
        <w:t>tys.</w:t>
      </w:r>
      <w:r w:rsidRPr="00200828">
        <w:t xml:space="preserve"> zł</w:t>
      </w:r>
      <w:r w:rsidRPr="00F3667C">
        <w:t>;</w:t>
      </w:r>
    </w:p>
    <w:p w14:paraId="7CF5A382" w14:textId="77777777" w:rsidR="002F4CCA" w:rsidRPr="00F3667C" w:rsidRDefault="002F4CCA" w:rsidP="002F4CCA">
      <w:pPr>
        <w:pStyle w:val="PKTpunkt"/>
      </w:pPr>
      <w:r w:rsidRPr="00F3667C">
        <w:t>8)</w:t>
      </w:r>
      <w:r>
        <w:tab/>
      </w:r>
      <w:r w:rsidRPr="00200828">
        <w:t>w 202</w:t>
      </w:r>
      <w:r w:rsidRPr="00F3667C">
        <w:t>9</w:t>
      </w:r>
      <w:r w:rsidRPr="00200828">
        <w:t xml:space="preserve"> r. </w:t>
      </w:r>
      <w:r w:rsidRPr="00F3667C">
        <w:t>–</w:t>
      </w:r>
      <w:r w:rsidRPr="00200828">
        <w:t xml:space="preserve"> </w:t>
      </w:r>
      <w:r w:rsidRPr="00F3667C">
        <w:t>31</w:t>
      </w:r>
      <w:r>
        <w:t xml:space="preserve"> </w:t>
      </w:r>
      <w:r w:rsidRPr="00F3667C">
        <w:t>300</w:t>
      </w:r>
      <w:r w:rsidRPr="00200828">
        <w:t xml:space="preserve"> </w:t>
      </w:r>
      <w:r w:rsidRPr="00F3667C">
        <w:t>tys.</w:t>
      </w:r>
      <w:r w:rsidRPr="00200828">
        <w:t xml:space="preserve"> zł</w:t>
      </w:r>
      <w:r w:rsidRPr="00F3667C">
        <w:t>;</w:t>
      </w:r>
    </w:p>
    <w:p w14:paraId="768EBA25" w14:textId="77777777" w:rsidR="002F4CCA" w:rsidRPr="00F3667C" w:rsidRDefault="002F4CCA" w:rsidP="002F4CCA">
      <w:pPr>
        <w:pStyle w:val="PKTpunkt"/>
      </w:pPr>
      <w:r w:rsidRPr="00F3667C">
        <w:t>9)</w:t>
      </w:r>
      <w:r>
        <w:tab/>
      </w:r>
      <w:r w:rsidRPr="00200828">
        <w:t>w 20</w:t>
      </w:r>
      <w:r w:rsidRPr="00F3667C">
        <w:t>30</w:t>
      </w:r>
      <w:r w:rsidRPr="00200828">
        <w:t xml:space="preserve"> r. </w:t>
      </w:r>
      <w:r w:rsidRPr="00F3667C">
        <w:t>–</w:t>
      </w:r>
      <w:r w:rsidRPr="00200828">
        <w:t xml:space="preserve"> </w:t>
      </w:r>
      <w:r w:rsidRPr="00F3667C">
        <w:t>33</w:t>
      </w:r>
      <w:r>
        <w:t xml:space="preserve"> </w:t>
      </w:r>
      <w:r w:rsidRPr="00F3667C">
        <w:t>100</w:t>
      </w:r>
      <w:r w:rsidRPr="00200828">
        <w:t xml:space="preserve"> </w:t>
      </w:r>
      <w:r w:rsidRPr="00F3667C">
        <w:t>tys.</w:t>
      </w:r>
      <w:r w:rsidRPr="00200828">
        <w:t xml:space="preserve"> zł</w:t>
      </w:r>
      <w:r w:rsidRPr="00F3667C">
        <w:t>;</w:t>
      </w:r>
    </w:p>
    <w:p w14:paraId="5C880A76" w14:textId="77777777" w:rsidR="002F4CCA" w:rsidRDefault="002F4CCA" w:rsidP="002F4CCA">
      <w:pPr>
        <w:pStyle w:val="PKTpunkt"/>
      </w:pPr>
      <w:r w:rsidRPr="00F3667C">
        <w:t>10)</w:t>
      </w:r>
      <w:r>
        <w:tab/>
      </w:r>
      <w:r w:rsidRPr="00200828">
        <w:t>w 20</w:t>
      </w:r>
      <w:r w:rsidRPr="00F3667C">
        <w:t>31</w:t>
      </w:r>
      <w:r w:rsidRPr="00200828">
        <w:t xml:space="preserve"> r. </w:t>
      </w:r>
      <w:r w:rsidRPr="00F3667C">
        <w:t>–</w:t>
      </w:r>
      <w:r w:rsidRPr="00200828">
        <w:t xml:space="preserve"> </w:t>
      </w:r>
      <w:r w:rsidRPr="00F3667C">
        <w:t>34</w:t>
      </w:r>
      <w:r>
        <w:t xml:space="preserve"> </w:t>
      </w:r>
      <w:r w:rsidRPr="00F3667C">
        <w:t>900</w:t>
      </w:r>
      <w:r w:rsidRPr="00200828">
        <w:t xml:space="preserve"> </w:t>
      </w:r>
      <w:r w:rsidRPr="00F3667C">
        <w:t>tys.</w:t>
      </w:r>
      <w:r w:rsidRPr="00200828">
        <w:t xml:space="preserve"> zł</w:t>
      </w:r>
      <w:r>
        <w:t>.</w:t>
      </w:r>
    </w:p>
    <w:p w14:paraId="6A0635CB" w14:textId="2678C17B" w:rsidR="002F4CCA" w:rsidRDefault="002F4CCA" w:rsidP="002F4CCA">
      <w:pPr>
        <w:pStyle w:val="USTustnpkodeksu"/>
      </w:pPr>
      <w:r w:rsidRPr="00200828">
        <w:t>2. Minister właściwy do spraw oświaty i wychowania monitoruje wykorzystanie limitów wydatków na zadanie, o którym mowa w ust. 1, oraz, w razie potrzeby, wdraża mechanizmy korygujące.</w:t>
      </w:r>
    </w:p>
    <w:p w14:paraId="0B4AA04A" w14:textId="7B4A62F8" w:rsidR="002F4CCA" w:rsidRDefault="002F4CCA" w:rsidP="002F4CCA">
      <w:pPr>
        <w:pStyle w:val="USTustnpkodeksu"/>
      </w:pPr>
      <w:r w:rsidRPr="00200828">
        <w:t>3. W przypadku gdy łączne wydatki budżetu państwa na zadanie, o którym mowa w</w:t>
      </w:r>
      <w:r w:rsidRPr="00F3667C">
        <w:t xml:space="preserve"> ust.</w:t>
      </w:r>
      <w:r w:rsidR="003B3125">
        <w:t> </w:t>
      </w:r>
      <w:r w:rsidRPr="00F3667C">
        <w:t>1</w:t>
      </w:r>
      <w:r w:rsidRPr="00200828">
        <w:t>, powodowałyby zagrożenie przekroczenia w danym roku budżetowym limitu określonego w</w:t>
      </w:r>
      <w:r w:rsidR="003B3125">
        <w:t> </w:t>
      </w:r>
      <w:r w:rsidRPr="00200828">
        <w:t xml:space="preserve">ust. 1, </w:t>
      </w:r>
      <w:r w:rsidRPr="00F3667C">
        <w:t>łączna liczba etatów nauczycieli pedagogów, pedagogów specjalnych, psychologów, logopedów lub terapeutów pedagogicznych określona w</w:t>
      </w:r>
      <w:r>
        <w:t xml:space="preserve"> art. 42d ustawy zmienianej w</w:t>
      </w:r>
      <w:r w:rsidRPr="00F3667C">
        <w:t xml:space="preserve"> art. 3</w:t>
      </w:r>
      <w:r>
        <w:t>, w</w:t>
      </w:r>
      <w:r w:rsidR="003B3125">
        <w:t> </w:t>
      </w:r>
      <w:r>
        <w:t>brzmieniu nadanym niniejszą ustawą,</w:t>
      </w:r>
      <w:r w:rsidRPr="00F3667C">
        <w:t xml:space="preserve"> </w:t>
      </w:r>
      <w:r>
        <w:t>z uwzględnieniem</w:t>
      </w:r>
      <w:r w:rsidRPr="00F3667C">
        <w:t xml:space="preserve"> art. 25</w:t>
      </w:r>
      <w:r w:rsidR="00395A7F">
        <w:t>,</w:t>
      </w:r>
      <w:r w:rsidRPr="00F3667C">
        <w:t xml:space="preserve"> ulega proporcjonalnemu pomniejszeniu </w:t>
      </w:r>
      <w:r>
        <w:t xml:space="preserve">na rok szkolny rozpoczynający się w dniu 1 września danego roku budżetowego </w:t>
      </w:r>
      <w:r w:rsidRPr="00F3667C">
        <w:t xml:space="preserve">w taki sposób, aby wydatki w danym roku </w:t>
      </w:r>
      <w:r>
        <w:t xml:space="preserve">budżetowym </w:t>
      </w:r>
      <w:r w:rsidRPr="00F3667C">
        <w:t>na wynagrodzenia nauczycieli pedagogów, pedagogów specjalnych, psychologów, logopedów lub terapeutów pedagogicznych wraz z pochodnymi od wynagrodzeń po pomniejszeniu o roczne wydatki na nauczycieli pedagogów, pedagogów specjalnych, psychologów, logopedów lub terapeutów pedagogicznych wraz z pochodnymi od wynagrodzeń obliczon</w:t>
      </w:r>
      <w:r>
        <w:t>ymi</w:t>
      </w:r>
      <w:r w:rsidRPr="00F3667C">
        <w:t xml:space="preserve"> według stanu zatrudnienia na </w:t>
      </w:r>
      <w:r>
        <w:t xml:space="preserve">dzień </w:t>
      </w:r>
      <w:r w:rsidRPr="00F3667C">
        <w:t>30 września 2021 r. nie przekraczały limitu określonego w ust. 1 dla danego roku</w:t>
      </w:r>
      <w:r>
        <w:t xml:space="preserve"> budżetowego</w:t>
      </w:r>
      <w:r w:rsidRPr="00F3667C">
        <w:t>.</w:t>
      </w:r>
    </w:p>
    <w:p w14:paraId="48F3EDCE" w14:textId="77777777" w:rsidR="002F4CCA" w:rsidRDefault="002F4CCA" w:rsidP="002F4CCA">
      <w:pPr>
        <w:pStyle w:val="USTustnpkodeksu"/>
      </w:pPr>
      <w:r w:rsidRPr="00200828">
        <w:t xml:space="preserve">4. Minister właściwy do spraw oświaty i wychowania </w:t>
      </w:r>
      <w:r w:rsidRPr="00F3667C">
        <w:t>dokonuje obliczeń, o których mowa w ust. 3</w:t>
      </w:r>
      <w:r>
        <w:t>,</w:t>
      </w:r>
      <w:r w:rsidRPr="00F3667C">
        <w:t xml:space="preserve"> oraz </w:t>
      </w:r>
      <w:r w:rsidRPr="00200828">
        <w:t xml:space="preserve">ogłasza, w drodze obwieszczenia, w Dzienniku Urzędowym Rzeczypospolitej Polskiej „Monitor Polski”, pomniejszone, zgodnie z ust. 3, </w:t>
      </w:r>
      <w:r w:rsidRPr="00F3667C">
        <w:t>wartości łącznej liczby etatów nauczycieli pedagogów, pedagogów specjalnych, psychologów, logopedów lub terapeutów pedagogicznych</w:t>
      </w:r>
      <w:r>
        <w:t>:</w:t>
      </w:r>
    </w:p>
    <w:p w14:paraId="50F6D725" w14:textId="77777777" w:rsidR="002F4CCA" w:rsidRDefault="002F4CCA" w:rsidP="002F4CCA">
      <w:pPr>
        <w:pStyle w:val="PKTpunkt"/>
      </w:pPr>
      <w:r>
        <w:t>1)</w:t>
      </w:r>
      <w:r>
        <w:tab/>
        <w:t xml:space="preserve">w roku 2022 </w:t>
      </w:r>
      <w:r w:rsidRPr="002F4CCA">
        <w:sym w:font="Symbol" w:char="F02D"/>
      </w:r>
      <w:r>
        <w:t xml:space="preserve"> </w:t>
      </w:r>
      <w:r w:rsidRPr="009B2FC7">
        <w:t>do dnia 1 ma</w:t>
      </w:r>
      <w:r>
        <w:t>ja;</w:t>
      </w:r>
    </w:p>
    <w:p w14:paraId="28A88215" w14:textId="77777777" w:rsidR="002F4CCA" w:rsidRDefault="002F4CCA" w:rsidP="002F4CCA">
      <w:pPr>
        <w:pStyle w:val="PKTpunkt"/>
      </w:pPr>
      <w:r>
        <w:t>2)</w:t>
      </w:r>
      <w:r>
        <w:tab/>
        <w:t xml:space="preserve">począwszy od roku 2023 </w:t>
      </w:r>
      <w:r w:rsidRPr="002F4CCA">
        <w:sym w:font="Symbol" w:char="F02D"/>
      </w:r>
      <w:r>
        <w:t xml:space="preserve"> do dnia 1 marca danego roku budżetowego</w:t>
      </w:r>
      <w:r w:rsidRPr="00F3667C">
        <w:t>.</w:t>
      </w:r>
    </w:p>
    <w:p w14:paraId="639318B9" w14:textId="65EA2D74" w:rsidR="002F4CCA" w:rsidRPr="0078308A" w:rsidRDefault="002F4CCA" w:rsidP="002F4CCA">
      <w:pPr>
        <w:pStyle w:val="ARTartustawynprozporzdzenia"/>
      </w:pPr>
      <w:r w:rsidRPr="0078308A">
        <w:rPr>
          <w:rStyle w:val="Ppogrubienie"/>
        </w:rPr>
        <w:t>Art.</w:t>
      </w:r>
      <w:r w:rsidR="007E75F3">
        <w:rPr>
          <w:rStyle w:val="Ppogrubienie"/>
        </w:rPr>
        <w:t> </w:t>
      </w:r>
      <w:r>
        <w:rPr>
          <w:rStyle w:val="Ppogrubienie"/>
        </w:rPr>
        <w:t>35</w:t>
      </w:r>
      <w:r w:rsidRPr="0078308A">
        <w:rPr>
          <w:rStyle w:val="Ppogrubienie"/>
        </w:rPr>
        <w:t>.</w:t>
      </w:r>
      <w:r w:rsidR="007E75F3">
        <w:t> </w:t>
      </w:r>
      <w:r w:rsidRPr="0078308A">
        <w:t>Dotychczasowe przepisy wykonawcze wydane na podstawie:</w:t>
      </w:r>
    </w:p>
    <w:p w14:paraId="1D285AC9" w14:textId="023F340E" w:rsidR="002F4CCA" w:rsidRDefault="002F4CCA" w:rsidP="002F4CCA">
      <w:pPr>
        <w:pStyle w:val="PKTpunkt"/>
      </w:pPr>
      <w:r w:rsidRPr="0078308A">
        <w:t>1)</w:t>
      </w:r>
      <w:r w:rsidRPr="0078308A">
        <w:tab/>
      </w:r>
      <w:r>
        <w:t xml:space="preserve">art. 44zzza i art. 90v ust. 5 ustawy zmienianej w art. 1, w brzmieniu dotychczasowym, zachowują moc do dnia wejścia w życie przepisów wykonawczych wydanych odpowiednio na podstawie </w:t>
      </w:r>
      <w:r w:rsidRPr="00874CA7">
        <w:t xml:space="preserve">art. 44zzza </w:t>
      </w:r>
      <w:r>
        <w:t xml:space="preserve">i art. 90v ust. 5 </w:t>
      </w:r>
      <w:r w:rsidRPr="00874CA7">
        <w:t>ustawy zmienianej w art. 1</w:t>
      </w:r>
      <w:r>
        <w:t>, w</w:t>
      </w:r>
      <w:r w:rsidR="003B3125">
        <w:t> </w:t>
      </w:r>
      <w:r>
        <w:t xml:space="preserve">brzmieniu nadanym niniejszą ustawą, nie dłużej jednak niż do dnia 31 sierpnia 2022 r.; </w:t>
      </w:r>
    </w:p>
    <w:p w14:paraId="302F81E0" w14:textId="77777777" w:rsidR="002F4CCA" w:rsidRDefault="002F4CCA" w:rsidP="002F4CCA">
      <w:pPr>
        <w:pStyle w:val="PKTpunkt"/>
      </w:pPr>
      <w:r>
        <w:t>2)</w:t>
      </w:r>
      <w:r>
        <w:tab/>
      </w:r>
      <w:r w:rsidRPr="0078308A">
        <w:t>art. 90u ust. 4 pkt 5 i 6 ustawy zmienianej w art. 1</w:t>
      </w:r>
      <w:r>
        <w:t>,</w:t>
      </w:r>
      <w:r w:rsidRPr="0062230D">
        <w:t xml:space="preserve"> </w:t>
      </w:r>
      <w:r>
        <w:t>w brzmieniu dotychczasowym,</w:t>
      </w:r>
      <w:r w:rsidRPr="0078308A">
        <w:t xml:space="preserve"> dotyczące realizacji danego programu rządowego przyjętego odpowiednio na podstawie art. 90u ust. 1 pkt 5 i 6 ustawy zmienianej w art. 1, </w:t>
      </w:r>
      <w:r>
        <w:t>w brzmieniu dotychczasowym,</w:t>
      </w:r>
      <w:r w:rsidRPr="0078308A">
        <w:t xml:space="preserve"> zachowują moc do czasu zakończenia realizacji danego programu rządowego i mogą być zmieniane</w:t>
      </w:r>
      <w:r>
        <w:t xml:space="preserve"> na podstawie tych przepisów;</w:t>
      </w:r>
    </w:p>
    <w:p w14:paraId="29963256" w14:textId="77777777" w:rsidR="002F4CCA" w:rsidRPr="000E6DA0" w:rsidRDefault="002F4CCA" w:rsidP="000E6DA0">
      <w:pPr>
        <w:pStyle w:val="PKTpunkt"/>
      </w:pPr>
      <w:r w:rsidRPr="005A3AB6">
        <w:t>3)</w:t>
      </w:r>
      <w:r w:rsidRPr="005A3AB6">
        <w:tab/>
      </w:r>
      <w:r w:rsidRPr="000E6DA0">
        <w:t>art. 28 ust. 6 ustawy zmienianej w art. 3, w brzmieniu dotychczasowym, zachowują moc do dnia 31 grudnia 2022 r. i mogą być zmieniane na podstawie tego przepisu.</w:t>
      </w:r>
    </w:p>
    <w:p w14:paraId="0215DD6B" w14:textId="68EA19A7" w:rsidR="002F4CCA" w:rsidRDefault="007E75F3" w:rsidP="002F4CCA">
      <w:pPr>
        <w:pStyle w:val="ARTartustawynprozporzdzenia"/>
      </w:pPr>
      <w:r>
        <w:rPr>
          <w:rStyle w:val="Ppogrubienie"/>
        </w:rPr>
        <w:t>Art. </w:t>
      </w:r>
      <w:r w:rsidR="002F4CCA">
        <w:rPr>
          <w:rStyle w:val="Ppogrubienie"/>
        </w:rPr>
        <w:t>36</w:t>
      </w:r>
      <w:r w:rsidR="002F4CCA" w:rsidRPr="004E23EB">
        <w:rPr>
          <w:rStyle w:val="Ppogrubienie"/>
        </w:rPr>
        <w:t>.</w:t>
      </w:r>
      <w:r>
        <w:t> </w:t>
      </w:r>
      <w:r w:rsidR="002F4CCA">
        <w:t>Ustawa wchodzi w życie po upływie 14 dni od dnia ogłoszenia, z wyjątkiem art.</w:t>
      </w:r>
      <w:r w:rsidR="003B3125">
        <w:t> </w:t>
      </w:r>
      <w:r w:rsidR="002F4CCA">
        <w:t>2, art. 3, art. 4 pkt 2 i 6–9 oraz art. 29,</w:t>
      </w:r>
      <w:r w:rsidR="002F4CCA" w:rsidRPr="00252ED2">
        <w:t xml:space="preserve"> które wchodzą w życie z dniem 1 września 2022 r.</w:t>
      </w:r>
    </w:p>
    <w:p w14:paraId="64B0039E" w14:textId="77777777" w:rsidR="00261A16" w:rsidRPr="005F4014" w:rsidRDefault="00261A16" w:rsidP="004F3D1D">
      <w:pPr>
        <w:widowControl/>
        <w:autoSpaceDE/>
        <w:autoSpaceDN/>
        <w:adjustRightInd/>
        <w:ind w:left="510" w:hanging="510"/>
        <w:jc w:val="both"/>
      </w:pP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5D413" w14:textId="77777777" w:rsidR="004F77BF" w:rsidRDefault="004F77BF">
      <w:r>
        <w:separator/>
      </w:r>
    </w:p>
  </w:endnote>
  <w:endnote w:type="continuationSeparator" w:id="0">
    <w:p w14:paraId="37B0F5A1" w14:textId="77777777" w:rsidR="004F77BF" w:rsidRDefault="004F7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8F45B" w14:textId="77777777" w:rsidR="004F77BF" w:rsidRDefault="004F77BF">
      <w:r>
        <w:separator/>
      </w:r>
    </w:p>
  </w:footnote>
  <w:footnote w:type="continuationSeparator" w:id="0">
    <w:p w14:paraId="17EF0F82" w14:textId="77777777" w:rsidR="004F77BF" w:rsidRDefault="004F77BF">
      <w:r>
        <w:continuationSeparator/>
      </w:r>
    </w:p>
  </w:footnote>
  <w:footnote w:id="1">
    <w:p w14:paraId="2B2426A4" w14:textId="77777777" w:rsidR="002F4CCA" w:rsidRPr="004A3AE4" w:rsidRDefault="002F4CCA" w:rsidP="002F4CCA">
      <w:pPr>
        <w:pStyle w:val="ODNONIKtreodnonika"/>
      </w:pPr>
      <w:r>
        <w:rPr>
          <w:rStyle w:val="Odwoanieprzypisudolnego"/>
        </w:rPr>
        <w:footnoteRef/>
      </w:r>
      <w:r w:rsidRPr="004A3AE4">
        <w:rPr>
          <w:rStyle w:val="IGindeksgrny"/>
        </w:rPr>
        <w:t>)</w:t>
      </w:r>
      <w:r>
        <w:tab/>
        <w:t xml:space="preserve">Niniejszą ustawą zmienia się ustawy: ustawę z dnia 26 stycznia 1982 r. – Karta Nauczyciela, ustawę z dnia 13 listopada 2003 r. o dochodach jednostek samorządu terytorialnego, ustawę z dnia 14 grudnia 2016 r. </w:t>
      </w:r>
      <w:r w:rsidRPr="004A3AE4">
        <w:t>– Prawo oświatowe</w:t>
      </w:r>
      <w:r>
        <w:t xml:space="preserve">, ustawę z dnia 14 grudnia 2016 r. </w:t>
      </w:r>
      <w:r>
        <w:rPr>
          <w:rFonts w:ascii="Symbol" w:hAnsi="Symbol"/>
        </w:rPr>
        <w:sym w:font="Symbol" w:char="F02D"/>
      </w:r>
      <w:r>
        <w:t xml:space="preserve"> Przepisy wprowadzające ustawę </w:t>
      </w:r>
      <w:r>
        <w:rPr>
          <w:rFonts w:ascii="Symbol" w:hAnsi="Symbol"/>
        </w:rPr>
        <w:sym w:font="Symbol" w:char="F02D"/>
      </w:r>
      <w:r>
        <w:t xml:space="preserve"> Prawo oświatowe i </w:t>
      </w:r>
      <w:r w:rsidRPr="00681944">
        <w:t>ustaw</w:t>
      </w:r>
      <w:r>
        <w:t>ę</w:t>
      </w:r>
      <w:r w:rsidRPr="00681944">
        <w:t xml:space="preserve"> z dnia 22 listopada 2018 r. o zmianie ustawy – Prawo oświatowe, ustawy o systemie oświaty oraz niektórych innych ustaw</w:t>
      </w:r>
      <w:r>
        <w:t>.</w:t>
      </w:r>
    </w:p>
  </w:footnote>
  <w:footnote w:id="2">
    <w:p w14:paraId="24EB2517" w14:textId="77777777" w:rsidR="002F4CCA" w:rsidRDefault="002F4CCA" w:rsidP="002F4CCA">
      <w:pPr>
        <w:pStyle w:val="ODNONIKtreodnonika"/>
      </w:pPr>
      <w:r>
        <w:rPr>
          <w:rStyle w:val="Odwoanieprzypisudolnego"/>
        </w:rPr>
        <w:footnoteRef/>
      </w:r>
      <w:r w:rsidRPr="000A092E">
        <w:rPr>
          <w:rStyle w:val="IGindeksgrny"/>
        </w:rPr>
        <w:t>)</w:t>
      </w:r>
      <w:r>
        <w:tab/>
      </w:r>
      <w:r w:rsidRPr="000A092E">
        <w:t>Zmiany tekstu jednolitego wymienionej ustawy zostały ogłoszone w Dz. U. z 2021 r. poz. 1162, 1621, 2270, 2317 i 2445 oraz z 2022 r. poz. 91.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1DBDB" w14:textId="079720A9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01064">
      <w:rPr>
        <w:noProof/>
      </w:rPr>
      <w:t>22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7433DF4"/>
    <w:multiLevelType w:val="hybridMultilevel"/>
    <w:tmpl w:val="23CCBD2A"/>
    <w:lvl w:ilvl="0" w:tplc="32A8AF52">
      <w:start w:val="1"/>
      <w:numFmt w:val="decimal"/>
      <w:lvlText w:val="%1)"/>
      <w:lvlJc w:val="left"/>
      <w:pPr>
        <w:ind w:left="720" w:hanging="360"/>
      </w:pPr>
    </w:lvl>
    <w:lvl w:ilvl="1" w:tplc="6A524A0A">
      <w:start w:val="1"/>
      <w:numFmt w:val="lowerLetter"/>
      <w:lvlText w:val="%2."/>
      <w:lvlJc w:val="left"/>
      <w:pPr>
        <w:ind w:left="1440" w:hanging="360"/>
      </w:pPr>
    </w:lvl>
    <w:lvl w:ilvl="2" w:tplc="F7B6C7FA">
      <w:start w:val="1"/>
      <w:numFmt w:val="lowerRoman"/>
      <w:lvlText w:val="%3."/>
      <w:lvlJc w:val="right"/>
      <w:pPr>
        <w:ind w:left="2160" w:hanging="180"/>
      </w:pPr>
    </w:lvl>
    <w:lvl w:ilvl="3" w:tplc="4E880FD8">
      <w:start w:val="1"/>
      <w:numFmt w:val="decimal"/>
      <w:lvlText w:val="%4."/>
      <w:lvlJc w:val="left"/>
      <w:pPr>
        <w:ind w:left="2880" w:hanging="360"/>
      </w:pPr>
    </w:lvl>
    <w:lvl w:ilvl="4" w:tplc="3DC2996C">
      <w:start w:val="1"/>
      <w:numFmt w:val="lowerLetter"/>
      <w:lvlText w:val="%5."/>
      <w:lvlJc w:val="left"/>
      <w:pPr>
        <w:ind w:left="3600" w:hanging="360"/>
      </w:pPr>
    </w:lvl>
    <w:lvl w:ilvl="5" w:tplc="5764F908">
      <w:start w:val="1"/>
      <w:numFmt w:val="lowerRoman"/>
      <w:lvlText w:val="%6."/>
      <w:lvlJc w:val="right"/>
      <w:pPr>
        <w:ind w:left="4320" w:hanging="180"/>
      </w:pPr>
    </w:lvl>
    <w:lvl w:ilvl="6" w:tplc="2EB2B6E6">
      <w:start w:val="1"/>
      <w:numFmt w:val="decimal"/>
      <w:lvlText w:val="%7."/>
      <w:lvlJc w:val="left"/>
      <w:pPr>
        <w:ind w:left="5040" w:hanging="360"/>
      </w:pPr>
    </w:lvl>
    <w:lvl w:ilvl="7" w:tplc="33A6F284">
      <w:start w:val="1"/>
      <w:numFmt w:val="lowerLetter"/>
      <w:lvlText w:val="%8."/>
      <w:lvlJc w:val="left"/>
      <w:pPr>
        <w:ind w:left="5760" w:hanging="360"/>
      </w:pPr>
    </w:lvl>
    <w:lvl w:ilvl="8" w:tplc="62C45E0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BEE2525"/>
    <w:multiLevelType w:val="hybridMultilevel"/>
    <w:tmpl w:val="D0246A64"/>
    <w:lvl w:ilvl="0" w:tplc="05F293F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E33AB578" w:tentative="1">
      <w:start w:val="1"/>
      <w:numFmt w:val="lowerLetter"/>
      <w:lvlText w:val="%2."/>
      <w:lvlJc w:val="left"/>
      <w:pPr>
        <w:ind w:left="1590" w:hanging="360"/>
      </w:pPr>
    </w:lvl>
    <w:lvl w:ilvl="2" w:tplc="3EDA8DE2" w:tentative="1">
      <w:start w:val="1"/>
      <w:numFmt w:val="lowerRoman"/>
      <w:lvlText w:val="%3."/>
      <w:lvlJc w:val="right"/>
      <w:pPr>
        <w:ind w:left="2310" w:hanging="180"/>
      </w:pPr>
    </w:lvl>
    <w:lvl w:ilvl="3" w:tplc="862843BC" w:tentative="1">
      <w:start w:val="1"/>
      <w:numFmt w:val="decimal"/>
      <w:lvlText w:val="%4."/>
      <w:lvlJc w:val="left"/>
      <w:pPr>
        <w:ind w:left="3030" w:hanging="360"/>
      </w:pPr>
    </w:lvl>
    <w:lvl w:ilvl="4" w:tplc="ECFE702E" w:tentative="1">
      <w:start w:val="1"/>
      <w:numFmt w:val="lowerLetter"/>
      <w:lvlText w:val="%5."/>
      <w:lvlJc w:val="left"/>
      <w:pPr>
        <w:ind w:left="3750" w:hanging="360"/>
      </w:pPr>
    </w:lvl>
    <w:lvl w:ilvl="5" w:tplc="248A39E2" w:tentative="1">
      <w:start w:val="1"/>
      <w:numFmt w:val="lowerRoman"/>
      <w:lvlText w:val="%6."/>
      <w:lvlJc w:val="right"/>
      <w:pPr>
        <w:ind w:left="4470" w:hanging="180"/>
      </w:pPr>
    </w:lvl>
    <w:lvl w:ilvl="6" w:tplc="1C0A21DA" w:tentative="1">
      <w:start w:val="1"/>
      <w:numFmt w:val="decimal"/>
      <w:lvlText w:val="%7."/>
      <w:lvlJc w:val="left"/>
      <w:pPr>
        <w:ind w:left="5190" w:hanging="360"/>
      </w:pPr>
    </w:lvl>
    <w:lvl w:ilvl="7" w:tplc="ED08EE62" w:tentative="1">
      <w:start w:val="1"/>
      <w:numFmt w:val="lowerLetter"/>
      <w:lvlText w:val="%8."/>
      <w:lvlJc w:val="left"/>
      <w:pPr>
        <w:ind w:left="5910" w:hanging="360"/>
      </w:pPr>
    </w:lvl>
    <w:lvl w:ilvl="8" w:tplc="CAC2092E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7A85F8F"/>
    <w:multiLevelType w:val="hybridMultilevel"/>
    <w:tmpl w:val="E7B24DBA"/>
    <w:lvl w:ilvl="0" w:tplc="FE4EA28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37341170" w:tentative="1">
      <w:start w:val="1"/>
      <w:numFmt w:val="lowerLetter"/>
      <w:lvlText w:val="%2."/>
      <w:lvlJc w:val="left"/>
      <w:pPr>
        <w:ind w:left="2148" w:hanging="360"/>
      </w:pPr>
    </w:lvl>
    <w:lvl w:ilvl="2" w:tplc="3DB256C8" w:tentative="1">
      <w:start w:val="1"/>
      <w:numFmt w:val="lowerRoman"/>
      <w:lvlText w:val="%3."/>
      <w:lvlJc w:val="right"/>
      <w:pPr>
        <w:ind w:left="2868" w:hanging="180"/>
      </w:pPr>
    </w:lvl>
    <w:lvl w:ilvl="3" w:tplc="A2004C2C" w:tentative="1">
      <w:start w:val="1"/>
      <w:numFmt w:val="decimal"/>
      <w:lvlText w:val="%4."/>
      <w:lvlJc w:val="left"/>
      <w:pPr>
        <w:ind w:left="3588" w:hanging="360"/>
      </w:pPr>
    </w:lvl>
    <w:lvl w:ilvl="4" w:tplc="BEBA9AB0" w:tentative="1">
      <w:start w:val="1"/>
      <w:numFmt w:val="lowerLetter"/>
      <w:lvlText w:val="%5."/>
      <w:lvlJc w:val="left"/>
      <w:pPr>
        <w:ind w:left="4308" w:hanging="360"/>
      </w:pPr>
    </w:lvl>
    <w:lvl w:ilvl="5" w:tplc="00A88CC2" w:tentative="1">
      <w:start w:val="1"/>
      <w:numFmt w:val="lowerRoman"/>
      <w:lvlText w:val="%6."/>
      <w:lvlJc w:val="right"/>
      <w:pPr>
        <w:ind w:left="5028" w:hanging="180"/>
      </w:pPr>
    </w:lvl>
    <w:lvl w:ilvl="6" w:tplc="73F4F53E" w:tentative="1">
      <w:start w:val="1"/>
      <w:numFmt w:val="decimal"/>
      <w:lvlText w:val="%7."/>
      <w:lvlJc w:val="left"/>
      <w:pPr>
        <w:ind w:left="5748" w:hanging="360"/>
      </w:pPr>
    </w:lvl>
    <w:lvl w:ilvl="7" w:tplc="CCAC7D5C" w:tentative="1">
      <w:start w:val="1"/>
      <w:numFmt w:val="lowerLetter"/>
      <w:lvlText w:val="%8."/>
      <w:lvlJc w:val="left"/>
      <w:pPr>
        <w:ind w:left="6468" w:hanging="360"/>
      </w:pPr>
    </w:lvl>
    <w:lvl w:ilvl="8" w:tplc="B042745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9D43A69"/>
    <w:multiLevelType w:val="hybridMultilevel"/>
    <w:tmpl w:val="503EE420"/>
    <w:lvl w:ilvl="0" w:tplc="D8B06006">
      <w:start w:val="1"/>
      <w:numFmt w:val="lowerLetter"/>
      <w:lvlText w:val="%1)"/>
      <w:lvlJc w:val="left"/>
      <w:pPr>
        <w:ind w:left="360" w:hanging="360"/>
      </w:pPr>
    </w:lvl>
    <w:lvl w:ilvl="1" w:tplc="597C66D8" w:tentative="1">
      <w:start w:val="1"/>
      <w:numFmt w:val="lowerLetter"/>
      <w:lvlText w:val="%2."/>
      <w:lvlJc w:val="left"/>
      <w:pPr>
        <w:ind w:left="1080" w:hanging="360"/>
      </w:pPr>
    </w:lvl>
    <w:lvl w:ilvl="2" w:tplc="0DD88A68" w:tentative="1">
      <w:start w:val="1"/>
      <w:numFmt w:val="lowerRoman"/>
      <w:lvlText w:val="%3."/>
      <w:lvlJc w:val="right"/>
      <w:pPr>
        <w:ind w:left="1800" w:hanging="180"/>
      </w:pPr>
    </w:lvl>
    <w:lvl w:ilvl="3" w:tplc="2F4A94FC" w:tentative="1">
      <w:start w:val="1"/>
      <w:numFmt w:val="decimal"/>
      <w:lvlText w:val="%4."/>
      <w:lvlJc w:val="left"/>
      <w:pPr>
        <w:ind w:left="2520" w:hanging="360"/>
      </w:pPr>
    </w:lvl>
    <w:lvl w:ilvl="4" w:tplc="281C2542" w:tentative="1">
      <w:start w:val="1"/>
      <w:numFmt w:val="lowerLetter"/>
      <w:lvlText w:val="%5."/>
      <w:lvlJc w:val="left"/>
      <w:pPr>
        <w:ind w:left="3240" w:hanging="360"/>
      </w:pPr>
    </w:lvl>
    <w:lvl w:ilvl="5" w:tplc="DA4C3F34" w:tentative="1">
      <w:start w:val="1"/>
      <w:numFmt w:val="lowerRoman"/>
      <w:lvlText w:val="%6."/>
      <w:lvlJc w:val="right"/>
      <w:pPr>
        <w:ind w:left="3960" w:hanging="180"/>
      </w:pPr>
    </w:lvl>
    <w:lvl w:ilvl="6" w:tplc="2ABE2B48" w:tentative="1">
      <w:start w:val="1"/>
      <w:numFmt w:val="decimal"/>
      <w:lvlText w:val="%7."/>
      <w:lvlJc w:val="left"/>
      <w:pPr>
        <w:ind w:left="4680" w:hanging="360"/>
      </w:pPr>
    </w:lvl>
    <w:lvl w:ilvl="7" w:tplc="D442A348" w:tentative="1">
      <w:start w:val="1"/>
      <w:numFmt w:val="lowerLetter"/>
      <w:lvlText w:val="%8."/>
      <w:lvlJc w:val="left"/>
      <w:pPr>
        <w:ind w:left="5400" w:hanging="360"/>
      </w:pPr>
    </w:lvl>
    <w:lvl w:ilvl="8" w:tplc="946676B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E5B74D9"/>
    <w:multiLevelType w:val="hybridMultilevel"/>
    <w:tmpl w:val="2C181638"/>
    <w:lvl w:ilvl="0" w:tplc="742651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1809638" w:tentative="1">
      <w:start w:val="1"/>
      <w:numFmt w:val="lowerLetter"/>
      <w:lvlText w:val="%2."/>
      <w:lvlJc w:val="left"/>
      <w:pPr>
        <w:ind w:left="1440" w:hanging="360"/>
      </w:pPr>
    </w:lvl>
    <w:lvl w:ilvl="2" w:tplc="7AA0DE56" w:tentative="1">
      <w:start w:val="1"/>
      <w:numFmt w:val="lowerRoman"/>
      <w:lvlText w:val="%3."/>
      <w:lvlJc w:val="right"/>
      <w:pPr>
        <w:ind w:left="2160" w:hanging="180"/>
      </w:pPr>
    </w:lvl>
    <w:lvl w:ilvl="3" w:tplc="2F2ACCF0" w:tentative="1">
      <w:start w:val="1"/>
      <w:numFmt w:val="decimal"/>
      <w:lvlText w:val="%4."/>
      <w:lvlJc w:val="left"/>
      <w:pPr>
        <w:ind w:left="2880" w:hanging="360"/>
      </w:pPr>
    </w:lvl>
    <w:lvl w:ilvl="4" w:tplc="B62C4C64" w:tentative="1">
      <w:start w:val="1"/>
      <w:numFmt w:val="lowerLetter"/>
      <w:lvlText w:val="%5."/>
      <w:lvlJc w:val="left"/>
      <w:pPr>
        <w:ind w:left="3600" w:hanging="360"/>
      </w:pPr>
    </w:lvl>
    <w:lvl w:ilvl="5" w:tplc="FE582DC6" w:tentative="1">
      <w:start w:val="1"/>
      <w:numFmt w:val="lowerRoman"/>
      <w:lvlText w:val="%6."/>
      <w:lvlJc w:val="right"/>
      <w:pPr>
        <w:ind w:left="4320" w:hanging="180"/>
      </w:pPr>
    </w:lvl>
    <w:lvl w:ilvl="6" w:tplc="5158F0C0" w:tentative="1">
      <w:start w:val="1"/>
      <w:numFmt w:val="decimal"/>
      <w:lvlText w:val="%7."/>
      <w:lvlJc w:val="left"/>
      <w:pPr>
        <w:ind w:left="5040" w:hanging="360"/>
      </w:pPr>
    </w:lvl>
    <w:lvl w:ilvl="7" w:tplc="8BF0E75C" w:tentative="1">
      <w:start w:val="1"/>
      <w:numFmt w:val="lowerLetter"/>
      <w:lvlText w:val="%8."/>
      <w:lvlJc w:val="left"/>
      <w:pPr>
        <w:ind w:left="5760" w:hanging="360"/>
      </w:pPr>
    </w:lvl>
    <w:lvl w:ilvl="8" w:tplc="72246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0"/>
  </w:num>
  <w:num w:numId="6">
    <w:abstractNumId w:val="33"/>
  </w:num>
  <w:num w:numId="7">
    <w:abstractNumId w:val="40"/>
  </w:num>
  <w:num w:numId="8">
    <w:abstractNumId w:val="33"/>
  </w:num>
  <w:num w:numId="9">
    <w:abstractNumId w:val="40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6"/>
  </w:num>
  <w:num w:numId="29">
    <w:abstractNumId w:val="41"/>
  </w:num>
  <w:num w:numId="30">
    <w:abstractNumId w:val="36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9"/>
  </w:num>
  <w:num w:numId="44">
    <w:abstractNumId w:val="13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</w:num>
  <w:num w:numId="47">
    <w:abstractNumId w:val="35"/>
  </w:num>
  <w:num w:numId="48">
    <w:abstractNumId w:val="38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C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28B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FAF"/>
    <w:rsid w:val="000736CD"/>
    <w:rsid w:val="0007533B"/>
    <w:rsid w:val="0007545D"/>
    <w:rsid w:val="000760BF"/>
    <w:rsid w:val="0007613E"/>
    <w:rsid w:val="0007677E"/>
    <w:rsid w:val="00076BFC"/>
    <w:rsid w:val="000814A7"/>
    <w:rsid w:val="00082571"/>
    <w:rsid w:val="0008557B"/>
    <w:rsid w:val="00085CE7"/>
    <w:rsid w:val="000906EE"/>
    <w:rsid w:val="00090C21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8CE"/>
    <w:rsid w:val="000B298D"/>
    <w:rsid w:val="000B5B2D"/>
    <w:rsid w:val="000B5DCE"/>
    <w:rsid w:val="000C05BA"/>
    <w:rsid w:val="000C0E8F"/>
    <w:rsid w:val="000C3712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6DA0"/>
    <w:rsid w:val="000F27D7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16D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DF7"/>
    <w:rsid w:val="001520CF"/>
    <w:rsid w:val="00154252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B1A"/>
    <w:rsid w:val="001C1832"/>
    <w:rsid w:val="001C188C"/>
    <w:rsid w:val="001C62C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669A"/>
    <w:rsid w:val="00201064"/>
    <w:rsid w:val="00201BA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78B2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582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4CCA"/>
    <w:rsid w:val="002F669F"/>
    <w:rsid w:val="00301C97"/>
    <w:rsid w:val="00307523"/>
    <w:rsid w:val="0031004C"/>
    <w:rsid w:val="003105F6"/>
    <w:rsid w:val="00311297"/>
    <w:rsid w:val="003113BE"/>
    <w:rsid w:val="003122CA"/>
    <w:rsid w:val="00312F27"/>
    <w:rsid w:val="003148FD"/>
    <w:rsid w:val="00321080"/>
    <w:rsid w:val="00322D45"/>
    <w:rsid w:val="0032569A"/>
    <w:rsid w:val="00325A1F"/>
    <w:rsid w:val="003268F9"/>
    <w:rsid w:val="00330BAF"/>
    <w:rsid w:val="00331ECE"/>
    <w:rsid w:val="00334E3A"/>
    <w:rsid w:val="00335917"/>
    <w:rsid w:val="003361DD"/>
    <w:rsid w:val="00341A6A"/>
    <w:rsid w:val="00345B9C"/>
    <w:rsid w:val="00352DAE"/>
    <w:rsid w:val="00353C75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FD1"/>
    <w:rsid w:val="0039330A"/>
    <w:rsid w:val="00394423"/>
    <w:rsid w:val="00395631"/>
    <w:rsid w:val="00395A7F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125"/>
    <w:rsid w:val="003B4A57"/>
    <w:rsid w:val="003C0AD9"/>
    <w:rsid w:val="003C0ED0"/>
    <w:rsid w:val="003C1D49"/>
    <w:rsid w:val="003C35C4"/>
    <w:rsid w:val="003D12C2"/>
    <w:rsid w:val="003D26B2"/>
    <w:rsid w:val="003D31B9"/>
    <w:rsid w:val="003D3867"/>
    <w:rsid w:val="003E0D1A"/>
    <w:rsid w:val="003E2DA3"/>
    <w:rsid w:val="003E661F"/>
    <w:rsid w:val="003F020D"/>
    <w:rsid w:val="003F03D9"/>
    <w:rsid w:val="003F2FBE"/>
    <w:rsid w:val="003F318D"/>
    <w:rsid w:val="003F5BAE"/>
    <w:rsid w:val="003F6ED7"/>
    <w:rsid w:val="00401C23"/>
    <w:rsid w:val="00401C84"/>
    <w:rsid w:val="00403210"/>
    <w:rsid w:val="004035BB"/>
    <w:rsid w:val="004035EB"/>
    <w:rsid w:val="00407332"/>
    <w:rsid w:val="00407828"/>
    <w:rsid w:val="00410DBB"/>
    <w:rsid w:val="00413D8E"/>
    <w:rsid w:val="004140F2"/>
    <w:rsid w:val="00417B22"/>
    <w:rsid w:val="00421085"/>
    <w:rsid w:val="0042465E"/>
    <w:rsid w:val="00424DF7"/>
    <w:rsid w:val="00432B76"/>
    <w:rsid w:val="004338C3"/>
    <w:rsid w:val="00434D01"/>
    <w:rsid w:val="00435D26"/>
    <w:rsid w:val="00437B8D"/>
    <w:rsid w:val="00440C99"/>
    <w:rsid w:val="0044175C"/>
    <w:rsid w:val="00445F4D"/>
    <w:rsid w:val="004504C0"/>
    <w:rsid w:val="0045283B"/>
    <w:rsid w:val="004550FB"/>
    <w:rsid w:val="0046111A"/>
    <w:rsid w:val="00462946"/>
    <w:rsid w:val="00463E7F"/>
    <w:rsid w:val="00463F43"/>
    <w:rsid w:val="00464B94"/>
    <w:rsid w:val="004653A8"/>
    <w:rsid w:val="00465A0B"/>
    <w:rsid w:val="0047077C"/>
    <w:rsid w:val="00470B05"/>
    <w:rsid w:val="00470E98"/>
    <w:rsid w:val="0047174D"/>
    <w:rsid w:val="0047207C"/>
    <w:rsid w:val="00472CD6"/>
    <w:rsid w:val="00473727"/>
    <w:rsid w:val="00474E3C"/>
    <w:rsid w:val="00480A58"/>
    <w:rsid w:val="00481443"/>
    <w:rsid w:val="00482151"/>
    <w:rsid w:val="00485FAD"/>
    <w:rsid w:val="00487AED"/>
    <w:rsid w:val="00491EDF"/>
    <w:rsid w:val="00492A3F"/>
    <w:rsid w:val="00494C4E"/>
    <w:rsid w:val="00494F62"/>
    <w:rsid w:val="004A2001"/>
    <w:rsid w:val="004A2CC8"/>
    <w:rsid w:val="004A3590"/>
    <w:rsid w:val="004B00A7"/>
    <w:rsid w:val="004B25E2"/>
    <w:rsid w:val="004B34D7"/>
    <w:rsid w:val="004B5037"/>
    <w:rsid w:val="004B5464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72D"/>
    <w:rsid w:val="004D725A"/>
    <w:rsid w:val="004D7FD9"/>
    <w:rsid w:val="004E1324"/>
    <w:rsid w:val="004E19A5"/>
    <w:rsid w:val="004E37E5"/>
    <w:rsid w:val="004E3FDB"/>
    <w:rsid w:val="004F1F4A"/>
    <w:rsid w:val="004F296D"/>
    <w:rsid w:val="004F3D1D"/>
    <w:rsid w:val="004F508B"/>
    <w:rsid w:val="004F695F"/>
    <w:rsid w:val="004F6CA4"/>
    <w:rsid w:val="004F77BF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8F6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44A5"/>
    <w:rsid w:val="00585F33"/>
    <w:rsid w:val="00591124"/>
    <w:rsid w:val="00591131"/>
    <w:rsid w:val="00597024"/>
    <w:rsid w:val="005A0274"/>
    <w:rsid w:val="005A095C"/>
    <w:rsid w:val="005A669D"/>
    <w:rsid w:val="005A75D8"/>
    <w:rsid w:val="005A7B28"/>
    <w:rsid w:val="005B713E"/>
    <w:rsid w:val="005C03B6"/>
    <w:rsid w:val="005C348E"/>
    <w:rsid w:val="005C68E1"/>
    <w:rsid w:val="005C7025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062"/>
    <w:rsid w:val="00622E4B"/>
    <w:rsid w:val="006330EC"/>
    <w:rsid w:val="006333DA"/>
    <w:rsid w:val="00635134"/>
    <w:rsid w:val="006356E2"/>
    <w:rsid w:val="00642A65"/>
    <w:rsid w:val="00645DCE"/>
    <w:rsid w:val="006465AC"/>
    <w:rsid w:val="006465BF"/>
    <w:rsid w:val="00653B22"/>
    <w:rsid w:val="0065790B"/>
    <w:rsid w:val="00657BF4"/>
    <w:rsid w:val="006603FB"/>
    <w:rsid w:val="006608DF"/>
    <w:rsid w:val="006623AC"/>
    <w:rsid w:val="006678AF"/>
    <w:rsid w:val="00667F93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DED"/>
    <w:rsid w:val="006A748A"/>
    <w:rsid w:val="006C419E"/>
    <w:rsid w:val="006C4A31"/>
    <w:rsid w:val="006C5AC2"/>
    <w:rsid w:val="006C6AFB"/>
    <w:rsid w:val="006D2735"/>
    <w:rsid w:val="006D45B2"/>
    <w:rsid w:val="006D51AC"/>
    <w:rsid w:val="006E0FCC"/>
    <w:rsid w:val="006E1E96"/>
    <w:rsid w:val="006E4F2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D85"/>
    <w:rsid w:val="00717C2E"/>
    <w:rsid w:val="007204FA"/>
    <w:rsid w:val="007213B3"/>
    <w:rsid w:val="00723CB0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878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077A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75F3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49D1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3A1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1D47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6F85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971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10F"/>
    <w:rsid w:val="00A13D6D"/>
    <w:rsid w:val="00A14769"/>
    <w:rsid w:val="00A16151"/>
    <w:rsid w:val="00A16EC6"/>
    <w:rsid w:val="00A17C06"/>
    <w:rsid w:val="00A21025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929"/>
    <w:rsid w:val="00A437E1"/>
    <w:rsid w:val="00A4685E"/>
    <w:rsid w:val="00A50CD4"/>
    <w:rsid w:val="00A51191"/>
    <w:rsid w:val="00A565FE"/>
    <w:rsid w:val="00A56D62"/>
    <w:rsid w:val="00A56F07"/>
    <w:rsid w:val="00A5762C"/>
    <w:rsid w:val="00A600FC"/>
    <w:rsid w:val="00A60BCA"/>
    <w:rsid w:val="00A638DA"/>
    <w:rsid w:val="00A64F0B"/>
    <w:rsid w:val="00A65B41"/>
    <w:rsid w:val="00A65E00"/>
    <w:rsid w:val="00A66A78"/>
    <w:rsid w:val="00A67333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DB3"/>
    <w:rsid w:val="00AB67FC"/>
    <w:rsid w:val="00AC00F2"/>
    <w:rsid w:val="00AC31B5"/>
    <w:rsid w:val="00AC4EA1"/>
    <w:rsid w:val="00AC5381"/>
    <w:rsid w:val="00AC5920"/>
    <w:rsid w:val="00AD0E65"/>
    <w:rsid w:val="00AD2BF2"/>
    <w:rsid w:val="00AD4E00"/>
    <w:rsid w:val="00AD4E90"/>
    <w:rsid w:val="00AD5278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5AD0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83A"/>
    <w:rsid w:val="00B41CD9"/>
    <w:rsid w:val="00B427E6"/>
    <w:rsid w:val="00B428A6"/>
    <w:rsid w:val="00B43E1F"/>
    <w:rsid w:val="00B44BC5"/>
    <w:rsid w:val="00B45FBC"/>
    <w:rsid w:val="00B51A7D"/>
    <w:rsid w:val="00B52618"/>
    <w:rsid w:val="00B535C2"/>
    <w:rsid w:val="00B53CC1"/>
    <w:rsid w:val="00B55544"/>
    <w:rsid w:val="00B642FC"/>
    <w:rsid w:val="00B64D26"/>
    <w:rsid w:val="00B64FBB"/>
    <w:rsid w:val="00B67F04"/>
    <w:rsid w:val="00B70E22"/>
    <w:rsid w:val="00B70EE8"/>
    <w:rsid w:val="00B774CB"/>
    <w:rsid w:val="00B80402"/>
    <w:rsid w:val="00B80B9A"/>
    <w:rsid w:val="00B82C21"/>
    <w:rsid w:val="00B830B7"/>
    <w:rsid w:val="00B848EA"/>
    <w:rsid w:val="00B84B2B"/>
    <w:rsid w:val="00B90500"/>
    <w:rsid w:val="00B9176C"/>
    <w:rsid w:val="00B935A4"/>
    <w:rsid w:val="00B96A7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20E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94A"/>
    <w:rsid w:val="00BF3608"/>
    <w:rsid w:val="00BF3DDE"/>
    <w:rsid w:val="00BF6589"/>
    <w:rsid w:val="00BF6F7F"/>
    <w:rsid w:val="00C00647"/>
    <w:rsid w:val="00C02764"/>
    <w:rsid w:val="00C04C06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4B0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DE9"/>
    <w:rsid w:val="00C84C47"/>
    <w:rsid w:val="00C858A4"/>
    <w:rsid w:val="00C86AFA"/>
    <w:rsid w:val="00CA0475"/>
    <w:rsid w:val="00CB18D0"/>
    <w:rsid w:val="00CB1C8A"/>
    <w:rsid w:val="00CB2245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CF9"/>
    <w:rsid w:val="00D22AF5"/>
    <w:rsid w:val="00D22EA8"/>
    <w:rsid w:val="00D235EA"/>
    <w:rsid w:val="00D247A9"/>
    <w:rsid w:val="00D32721"/>
    <w:rsid w:val="00D328DC"/>
    <w:rsid w:val="00D33387"/>
    <w:rsid w:val="00D402FB"/>
    <w:rsid w:val="00D433B9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4E6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1077"/>
    <w:rsid w:val="00DF3F7E"/>
    <w:rsid w:val="00DF7648"/>
    <w:rsid w:val="00E00E29"/>
    <w:rsid w:val="00E02BAB"/>
    <w:rsid w:val="00E04CEB"/>
    <w:rsid w:val="00E060BC"/>
    <w:rsid w:val="00E103FA"/>
    <w:rsid w:val="00E11420"/>
    <w:rsid w:val="00E11823"/>
    <w:rsid w:val="00E132FB"/>
    <w:rsid w:val="00E170B7"/>
    <w:rsid w:val="00E177DD"/>
    <w:rsid w:val="00E20900"/>
    <w:rsid w:val="00E20C7F"/>
    <w:rsid w:val="00E2396E"/>
    <w:rsid w:val="00E24728"/>
    <w:rsid w:val="00E275CA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23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24D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967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A01"/>
    <w:rsid w:val="00F00B73"/>
    <w:rsid w:val="00F026A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27612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542"/>
    <w:rsid w:val="00F74C59"/>
    <w:rsid w:val="00F75C3A"/>
    <w:rsid w:val="00F8166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1F9B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18E05"/>
  <w15:docId w15:val="{50901121-9552-4305-856E-DC0973D3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EE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2F4CCA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2F4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2F4CCA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2F4CC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2F4CCA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paragraph" w:styleId="Akapitzlist">
    <w:name w:val="List Paragraph"/>
    <w:basedOn w:val="Normalny"/>
    <w:uiPriority w:val="34"/>
    <w:qFormat/>
    <w:rsid w:val="002F4CCA"/>
    <w:pPr>
      <w:ind w:left="720"/>
      <w:contextualSpacing/>
      <w:jc w:val="both"/>
    </w:pPr>
  </w:style>
  <w:style w:type="character" w:styleId="Hipercze">
    <w:name w:val="Hyperlink"/>
    <w:basedOn w:val="Domylnaczcionkaakapitu"/>
    <w:uiPriority w:val="99"/>
    <w:unhideWhenUsed/>
    <w:rsid w:val="002F4CC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4CCA"/>
    <w:pPr>
      <w:spacing w:line="240" w:lineRule="auto"/>
      <w:jc w:val="both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4CCA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4CC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2F4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D9D4C5B-3736-4AA5-A502-80D287FB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</TotalTime>
  <Pages>29</Pages>
  <Words>9830</Words>
  <Characters>54120</Characters>
  <Application>Microsoft Office Word</Application>
  <DocSecurity>0</DocSecurity>
  <Lines>451</Lines>
  <Paragraphs>127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Grzegorz Molesztak</cp:lastModifiedBy>
  <cp:revision>6</cp:revision>
  <cp:lastPrinted>2012-04-23T06:39:00Z</cp:lastPrinted>
  <dcterms:created xsi:type="dcterms:W3CDTF">2022-03-15T09:26:00Z</dcterms:created>
  <dcterms:modified xsi:type="dcterms:W3CDTF">2022-03-22T07:06:00Z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