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4E60" w:rsidRDefault="00484E60" w:rsidP="00484E60">
      <w:pPr>
        <w:pStyle w:val="OZNPROJEKTUwskazaniedatylubwersjiprojektu"/>
      </w:pPr>
      <w:bookmarkStart w:id="0" w:name="_GoBack"/>
      <w:bookmarkEnd w:id="0"/>
      <w:r>
        <w:t>Projekt</w:t>
      </w:r>
    </w:p>
    <w:p w:rsidR="00484E60" w:rsidRDefault="00484E60" w:rsidP="00484E60">
      <w:pPr>
        <w:pStyle w:val="OZNRODZAKTUtznustawalubrozporzdzenieiorganwydajcy"/>
      </w:pPr>
      <w:r>
        <w:t>Ustawa</w:t>
      </w:r>
    </w:p>
    <w:p w:rsidR="00484E60" w:rsidRDefault="00484E60" w:rsidP="00484E60">
      <w:pPr>
        <w:pStyle w:val="DATAAKTUdatauchwalenialubwydaniaaktu"/>
      </w:pPr>
      <w:r>
        <w:t>z dnia</w:t>
      </w:r>
    </w:p>
    <w:p w:rsidR="00484E60" w:rsidRDefault="00484E60" w:rsidP="00484E60">
      <w:pPr>
        <w:pStyle w:val="TYTUAKTUprzedmiotregulacjiustawylubrozporzdzenia"/>
      </w:pPr>
      <w:r>
        <w:t>o zmianie ustawy – Prawo o szkolnictwie wyższym i nauce oraz ustawy – Przepisy wprowadzające ustawę – Prawo o szkolnictwie wyższym i nauce</w:t>
      </w:r>
    </w:p>
    <w:p w:rsidR="00484E60" w:rsidRDefault="00484E60" w:rsidP="00484E60">
      <w:pPr>
        <w:pStyle w:val="ARTartustawynprozporzdzenia"/>
      </w:pPr>
      <w:r w:rsidRPr="007C666E">
        <w:rPr>
          <w:rStyle w:val="Ppogrubienie"/>
        </w:rPr>
        <w:t>Art. 1. </w:t>
      </w:r>
      <w:r w:rsidRPr="006235B8">
        <w:t xml:space="preserve">W </w:t>
      </w:r>
      <w:r>
        <w:t>ustawie z dnia 20 lipca 2018 r. – Prawo o sz</w:t>
      </w:r>
      <w:r w:rsidR="00145F46">
        <w:t>kolnictwie wyższym i nauce (Dz. </w:t>
      </w:r>
      <w:r>
        <w:t>U. z</w:t>
      </w:r>
      <w:r w:rsidR="00D53F20">
        <w:t xml:space="preserve"> </w:t>
      </w:r>
      <w:r>
        <w:t>2021</w:t>
      </w:r>
      <w:r w:rsidR="00D53F20">
        <w:t xml:space="preserve"> </w:t>
      </w:r>
      <w:r>
        <w:t>r. poz. 478, 619, 1630, 2141 i 2232) wprowadza się następujące zmiany:</w:t>
      </w:r>
    </w:p>
    <w:p w:rsidR="00484E60" w:rsidRDefault="00484E60" w:rsidP="00484E60">
      <w:pPr>
        <w:pStyle w:val="PKTpunkt"/>
      </w:pPr>
      <w:r w:rsidRPr="006235B8">
        <w:t>1)</w:t>
      </w:r>
      <w:r w:rsidRPr="006235B8">
        <w:tab/>
      </w:r>
      <w:r>
        <w:t>w art. 206:</w:t>
      </w:r>
    </w:p>
    <w:p w:rsidR="00484E60" w:rsidRDefault="00484E60" w:rsidP="00484E60">
      <w:pPr>
        <w:pStyle w:val="LITlitera"/>
      </w:pPr>
      <w:r>
        <w:t>a)</w:t>
      </w:r>
      <w:r>
        <w:tab/>
        <w:t>po ust. 1 dodaje się ust. 1a w brzmieniu:</w:t>
      </w:r>
    </w:p>
    <w:p w:rsidR="00484E60" w:rsidRDefault="00484E60" w:rsidP="00484E60">
      <w:pPr>
        <w:pStyle w:val="ZLITUSTzmustliter"/>
      </w:pPr>
      <w:r>
        <w:t>„1a.</w:t>
      </w:r>
      <w:r w:rsidR="00D53F20">
        <w:t xml:space="preserve"> </w:t>
      </w:r>
      <w:r>
        <w:t>Przeniesienie doktoranta ze szkoły doktorskiej, w której zaprzestano kształcenia w danej dyscyplinie, do innej szkoły doktorskiej odbywa się za jego zgodą.”,</w:t>
      </w:r>
    </w:p>
    <w:p w:rsidR="00484E60" w:rsidRDefault="00484E60" w:rsidP="00484E60">
      <w:pPr>
        <w:pStyle w:val="LITlitera"/>
      </w:pPr>
      <w:r>
        <w:t>b)</w:t>
      </w:r>
      <w:r>
        <w:tab/>
        <w:t>ust. 2 otrzymuje brzmienie:</w:t>
      </w:r>
    </w:p>
    <w:p w:rsidR="00484E60" w:rsidRDefault="00484E60" w:rsidP="00484E60">
      <w:pPr>
        <w:pStyle w:val="ZLITUSTzmustliter"/>
      </w:pPr>
      <w:r>
        <w:t>„2.</w:t>
      </w:r>
      <w:r w:rsidR="00D53F20">
        <w:t xml:space="preserve"> </w:t>
      </w:r>
      <w:r>
        <w:t>W przypadku:</w:t>
      </w:r>
    </w:p>
    <w:p w:rsidR="00484E60" w:rsidRDefault="00484E60" w:rsidP="00484E60">
      <w:pPr>
        <w:pStyle w:val="ZLITPKTzmpktliter"/>
      </w:pPr>
      <w:r>
        <w:t>1)</w:t>
      </w:r>
      <w:r>
        <w:tab/>
      </w:r>
      <w:r w:rsidRPr="00733E8E">
        <w:t xml:space="preserve">braku </w:t>
      </w:r>
      <w:r w:rsidRPr="00564E73">
        <w:t xml:space="preserve">możliwości podjęcia przez doktoranta kształcenia w innej </w:t>
      </w:r>
      <w:r w:rsidRPr="00733E8E">
        <w:t>szko</w:t>
      </w:r>
      <w:r>
        <w:t>le</w:t>
      </w:r>
      <w:r w:rsidRPr="00733E8E">
        <w:t xml:space="preserve"> doktorskiej w</w:t>
      </w:r>
      <w:r w:rsidR="00D53F20">
        <w:t xml:space="preserve"> </w:t>
      </w:r>
      <w:r w:rsidRPr="00733E8E">
        <w:t>danej dyscyplinie</w:t>
      </w:r>
      <w:r>
        <w:t xml:space="preserve"> albo </w:t>
      </w:r>
    </w:p>
    <w:p w:rsidR="00484E60" w:rsidRDefault="00484E60" w:rsidP="00484E60">
      <w:pPr>
        <w:pStyle w:val="ZLITPKTzmpktliter"/>
      </w:pPr>
      <w:r>
        <w:t>2)</w:t>
      </w:r>
      <w:r>
        <w:tab/>
        <w:t>nieuzyskania zgody, o której mowa w ust. 1a</w:t>
      </w:r>
    </w:p>
    <w:p w:rsidR="00484E60" w:rsidRDefault="00484E60" w:rsidP="00484E60">
      <w:pPr>
        <w:pStyle w:val="ZLITCZWSPPKTzmczciwsppktliter"/>
      </w:pPr>
      <w:r>
        <w:t>–</w:t>
      </w:r>
      <w:r w:rsidR="00AF1C60">
        <w:t xml:space="preserve"> </w:t>
      </w:r>
      <w:r w:rsidRPr="00733E8E">
        <w:t xml:space="preserve">podmiot prowadzący szkołę doktorską, w której zaprzestano kształcenia, pokrywa </w:t>
      </w:r>
      <w:r>
        <w:t xml:space="preserve">temu doktorantowi </w:t>
      </w:r>
      <w:r w:rsidRPr="00733E8E">
        <w:t>koszty postępowania w sprawie nadania stopnia doktora w trybie eksternistycznym.</w:t>
      </w:r>
      <w:r>
        <w:t>”;</w:t>
      </w:r>
    </w:p>
    <w:p w:rsidR="00484E60" w:rsidRDefault="00484E60" w:rsidP="00484E60">
      <w:pPr>
        <w:pStyle w:val="PKTpunkt"/>
      </w:pPr>
      <w:r>
        <w:t>2)</w:t>
      </w:r>
      <w:r>
        <w:tab/>
        <w:t>w art. 221 po ust. 12 dodaje się ust. 12a i 12b w brzmieniu:</w:t>
      </w:r>
    </w:p>
    <w:p w:rsidR="00484E60" w:rsidRDefault="00484E60" w:rsidP="00484E60">
      <w:pPr>
        <w:pStyle w:val="ZUSTzmustartykuempunktem"/>
      </w:pPr>
      <w:r>
        <w:t>„12a.</w:t>
      </w:r>
      <w:r w:rsidR="00D53F20">
        <w:t xml:space="preserve"> </w:t>
      </w:r>
      <w:r w:rsidRPr="001B0B97">
        <w:t>W przypadku utraty przez podmiot habilitujący uprawnienia do nadawania stopnia doktora habilitowanego w danej dyscyplinie</w:t>
      </w:r>
      <w:r>
        <w:t>:</w:t>
      </w:r>
    </w:p>
    <w:p w:rsidR="00484E60" w:rsidRDefault="00484E60" w:rsidP="00484E60">
      <w:pPr>
        <w:pStyle w:val="ZPKTzmpktartykuempunktem"/>
      </w:pPr>
      <w:r>
        <w:t>1)</w:t>
      </w:r>
      <w:r>
        <w:tab/>
        <w:t>przed powołaniem komisji habilitacyjnej – postępowanie w sprawie nadania tego stopnia jest prowadzone przez podmiot wyznaczony przez RDN;</w:t>
      </w:r>
    </w:p>
    <w:p w:rsidR="00484E60" w:rsidRDefault="00484E60" w:rsidP="00484E60">
      <w:pPr>
        <w:pStyle w:val="ZPKTzmpktartykuempunktem"/>
      </w:pPr>
      <w:r>
        <w:t>2)</w:t>
      </w:r>
      <w:r>
        <w:tab/>
        <w:t>po powołaniu komisji habilitacyjnej – komisja ta kontynuuje czynności, o których mowa w</w:t>
      </w:r>
      <w:r w:rsidR="00D53F20">
        <w:t xml:space="preserve"> </w:t>
      </w:r>
      <w:r>
        <w:t>ust. 8–11</w:t>
      </w:r>
      <w:r w:rsidRPr="001B0B97">
        <w:t xml:space="preserve">. </w:t>
      </w:r>
    </w:p>
    <w:p w:rsidR="00484E60" w:rsidRDefault="00484E60" w:rsidP="00484E60">
      <w:pPr>
        <w:pStyle w:val="ZUSTzmustartykuempunktem"/>
      </w:pPr>
      <w:r>
        <w:t>12b.</w:t>
      </w:r>
      <w:r w:rsidR="00D53F20">
        <w:t xml:space="preserve"> </w:t>
      </w:r>
      <w:r>
        <w:t xml:space="preserve">W przypadku, o którym mowa w ust. 12a pkt 2, </w:t>
      </w:r>
      <w:r w:rsidRPr="00817409">
        <w:t xml:space="preserve">podmiot habilitujący, który utracił uprawnienie do nadawania stopnia doktora habilitowanego w danej dyscyplinie, </w:t>
      </w:r>
      <w:r>
        <w:t xml:space="preserve">przekazuje </w:t>
      </w:r>
      <w:r w:rsidRPr="00817409">
        <w:t xml:space="preserve">podmiotowi habilitującemu wyznaczonemu przez RDN </w:t>
      </w:r>
      <w:r>
        <w:t>dokumentację postępowania</w:t>
      </w:r>
      <w:r w:rsidRPr="00827442">
        <w:t xml:space="preserve"> w sprawie nadania stopnia doktora habilitowanego</w:t>
      </w:r>
      <w:r>
        <w:t xml:space="preserve">, w tym uchwałę komisji </w:t>
      </w:r>
      <w:r>
        <w:lastRenderedPageBreak/>
        <w:t xml:space="preserve">habilitacyjnej podjętą zgodnie z ust. 10 </w:t>
      </w:r>
      <w:r w:rsidRPr="00827442">
        <w:t>wraz z uzasadnie</w:t>
      </w:r>
      <w:r>
        <w:t>niem</w:t>
      </w:r>
      <w:r w:rsidRPr="001B0B97">
        <w:t>.</w:t>
      </w:r>
      <w:r>
        <w:t xml:space="preserve"> Do podmiotu wyznaczonego przez RDN przepis ust. 12 stosuje się.”;</w:t>
      </w:r>
    </w:p>
    <w:p w:rsidR="00484E60" w:rsidRDefault="00484E60" w:rsidP="00484E60">
      <w:pPr>
        <w:pStyle w:val="PKTpunkt"/>
      </w:pPr>
      <w:r>
        <w:t>3)</w:t>
      </w:r>
      <w:r>
        <w:tab/>
        <w:t>w art. 431:</w:t>
      </w:r>
    </w:p>
    <w:p w:rsidR="00484E60" w:rsidRDefault="00484E60" w:rsidP="00484E60">
      <w:pPr>
        <w:pStyle w:val="LITlitera"/>
      </w:pPr>
      <w:r>
        <w:t>a)</w:t>
      </w:r>
      <w:r>
        <w:tab/>
        <w:t>w ust. 1 w pkt 2 lit. a otrzymuje brzmienie:</w:t>
      </w:r>
    </w:p>
    <w:p w:rsidR="00484E60" w:rsidRDefault="00484E60" w:rsidP="00C11166">
      <w:pPr>
        <w:pStyle w:val="ZLITLITzmlitliter"/>
      </w:pPr>
      <w:r w:rsidRPr="000B48BD">
        <w:t>„</w:t>
      </w:r>
      <w:r w:rsidRPr="007420D3">
        <w:t>a)</w:t>
      </w:r>
      <w:r>
        <w:tab/>
      </w:r>
      <w:r w:rsidRPr="007420D3">
        <w:t xml:space="preserve">naruszenia obowiązków, o których mowa w art. 82, art. 119 ust. 3 i 4, art. 188, </w:t>
      </w:r>
      <w:r>
        <w:t xml:space="preserve">art. 206 ust. 1 i 2, </w:t>
      </w:r>
      <w:r w:rsidRPr="007420D3">
        <w:t>art. 222, art. 358 oraz art. 429,”</w:t>
      </w:r>
      <w:r>
        <w:t>,</w:t>
      </w:r>
    </w:p>
    <w:p w:rsidR="00484E60" w:rsidRDefault="00484E60" w:rsidP="00484E60">
      <w:pPr>
        <w:pStyle w:val="LITlitera"/>
      </w:pPr>
      <w:r>
        <w:t>b)</w:t>
      </w:r>
      <w:r>
        <w:tab/>
        <w:t>w ust. 2 pkt 1 otrzymuje brzmienie:</w:t>
      </w:r>
    </w:p>
    <w:p w:rsidR="00484E60" w:rsidRDefault="00484E60" w:rsidP="00484E60">
      <w:pPr>
        <w:pStyle w:val="ZLITPKTzmpktliter"/>
      </w:pPr>
      <w:r w:rsidRPr="007420D3">
        <w:t>„1)</w:t>
      </w:r>
      <w:r>
        <w:tab/>
      </w:r>
      <w:r w:rsidRPr="007420D3">
        <w:t xml:space="preserve">naruszenia obowiązków, o których mowa w art. 188, </w:t>
      </w:r>
      <w:r>
        <w:t xml:space="preserve">art. 206 ust. 1 i 2, </w:t>
      </w:r>
      <w:r w:rsidRPr="007420D3">
        <w:t>art. 222 oraz art. 358;”</w:t>
      </w:r>
      <w:r>
        <w:t>.</w:t>
      </w:r>
    </w:p>
    <w:p w:rsidR="00484E60" w:rsidRDefault="00484E60" w:rsidP="00484E60">
      <w:pPr>
        <w:pStyle w:val="ARTartustawynprozporzdzenia"/>
      </w:pPr>
      <w:r w:rsidRPr="00E460F4">
        <w:rPr>
          <w:rStyle w:val="Ppogrubienie"/>
        </w:rPr>
        <w:t>Art. 2.</w:t>
      </w:r>
      <w:r w:rsidRPr="00E460F4">
        <w:t> W ustawie</w:t>
      </w:r>
      <w:r>
        <w:t xml:space="preserve"> z dnia 3 lipca 2018 r. – Przepisy wprowadzające ustawę – Prawo o</w:t>
      </w:r>
      <w:r w:rsidR="00145F46">
        <w:t> </w:t>
      </w:r>
      <w:r>
        <w:t xml:space="preserve">szkolnictwie wyższym i nauce (Dz. U. poz. 1669, z </w:t>
      </w:r>
      <w:proofErr w:type="spellStart"/>
      <w:r>
        <w:t>późn</w:t>
      </w:r>
      <w:proofErr w:type="spellEnd"/>
      <w:r>
        <w:t>. zm.</w:t>
      </w:r>
      <w:r w:rsidRPr="002466A7">
        <w:rPr>
          <w:rStyle w:val="IGindeksgrny"/>
        </w:rPr>
        <w:footnoteReference w:id="1"/>
      </w:r>
      <w:r w:rsidRPr="002466A7">
        <w:rPr>
          <w:rStyle w:val="IGindeksgrny"/>
        </w:rPr>
        <w:t>)</w:t>
      </w:r>
      <w:r>
        <w:t>) wprowadza się następujące zmiany:</w:t>
      </w:r>
    </w:p>
    <w:p w:rsidR="00484E60" w:rsidRPr="000B48BD" w:rsidRDefault="00484E60" w:rsidP="00484E60">
      <w:pPr>
        <w:pStyle w:val="PKTpunkt"/>
      </w:pPr>
      <w:r w:rsidRPr="000B48BD">
        <w:t>1)</w:t>
      </w:r>
      <w:r>
        <w:tab/>
      </w:r>
      <w:r w:rsidRPr="000B48BD">
        <w:t>w art. 179 ust. 4 otrzymuje brzmienie:</w:t>
      </w:r>
    </w:p>
    <w:p w:rsidR="00484E60" w:rsidRDefault="00484E60" w:rsidP="00484E60">
      <w:pPr>
        <w:pStyle w:val="ZUSTzmustartykuempunktem"/>
      </w:pPr>
      <w:r w:rsidRPr="000B48BD">
        <w:t>„</w:t>
      </w:r>
      <w:r w:rsidRPr="005E378F">
        <w:t>4.</w:t>
      </w:r>
      <w:r w:rsidR="00D53F20">
        <w:t xml:space="preserve"> </w:t>
      </w:r>
      <w:r>
        <w:t>Prowadzone w pierwszej instancji:</w:t>
      </w:r>
    </w:p>
    <w:p w:rsidR="00484E60" w:rsidRDefault="00484E60" w:rsidP="00484E60">
      <w:pPr>
        <w:pStyle w:val="ZPKTzmpktartykuempunktem"/>
      </w:pPr>
      <w:r>
        <w:t>1)</w:t>
      </w:r>
      <w:r>
        <w:tab/>
        <w:t>p</w:t>
      </w:r>
      <w:r w:rsidRPr="005E378F">
        <w:t>ostępowania</w:t>
      </w:r>
      <w:r>
        <w:t xml:space="preserve"> habilitacyjne i postępowania o nadanie tytułu profesora</w:t>
      </w:r>
      <w:r w:rsidRPr="005E378F">
        <w:t>, o których mowa w</w:t>
      </w:r>
      <w:r w:rsidR="00D53F20">
        <w:t xml:space="preserve"> </w:t>
      </w:r>
      <w:r w:rsidRPr="005E378F">
        <w:t>ust. 1 i 2, niezakończone do dnia 31 grudnia 2022</w:t>
      </w:r>
      <w:r>
        <w:t xml:space="preserve"> </w:t>
      </w:r>
      <w:r w:rsidRPr="005E378F">
        <w:t>r.</w:t>
      </w:r>
      <w:r>
        <w:t>,</w:t>
      </w:r>
      <w:r w:rsidRPr="005E378F">
        <w:t xml:space="preserve"> </w:t>
      </w:r>
    </w:p>
    <w:p w:rsidR="00484E60" w:rsidRDefault="00484E60" w:rsidP="00484E60">
      <w:pPr>
        <w:pStyle w:val="ZPKTzmpktartykuempunktem"/>
      </w:pPr>
      <w:r>
        <w:t>2)</w:t>
      </w:r>
      <w:r>
        <w:tab/>
      </w:r>
      <w:r w:rsidRPr="005E378F">
        <w:t>przewody doktorskie niezakończone do dnia 31 grudnia 202</w:t>
      </w:r>
      <w:r>
        <w:t>3</w:t>
      </w:r>
      <w:r w:rsidRPr="005E378F">
        <w:t xml:space="preserve"> r. </w:t>
      </w:r>
    </w:p>
    <w:p w:rsidR="00484E60" w:rsidRDefault="00484E60" w:rsidP="00C11166">
      <w:pPr>
        <w:pStyle w:val="ZCZWSPPKTzmczciwsppktartykuempunktem"/>
      </w:pPr>
      <w:r>
        <w:t>–</w:t>
      </w:r>
      <w:r w:rsidR="005E0749">
        <w:t xml:space="preserve"> </w:t>
      </w:r>
      <w:r w:rsidRPr="005E378F">
        <w:t>odpowiednio umarza się albo zamyka się.”;</w:t>
      </w:r>
    </w:p>
    <w:p w:rsidR="00484E60" w:rsidRDefault="00484E60" w:rsidP="00484E60">
      <w:pPr>
        <w:pStyle w:val="PKTpunkt"/>
      </w:pPr>
      <w:r>
        <w:t>2)</w:t>
      </w:r>
      <w:r>
        <w:tab/>
        <w:t>po art. 179 dodaje się art. 179a w brzmieniu:</w:t>
      </w:r>
    </w:p>
    <w:p w:rsidR="00484E60" w:rsidRDefault="00484E60" w:rsidP="00484E60">
      <w:pPr>
        <w:pStyle w:val="ZARTzmartartykuempunktem"/>
      </w:pPr>
      <w:r w:rsidRPr="003E51F6">
        <w:t>„Art.</w:t>
      </w:r>
      <w:r w:rsidR="00D53F20">
        <w:t xml:space="preserve"> </w:t>
      </w:r>
      <w:r w:rsidRPr="003E51F6">
        <w:t>179a.</w:t>
      </w:r>
      <w:r w:rsidR="00D53F20">
        <w:t xml:space="preserve"> </w:t>
      </w:r>
      <w:r w:rsidRPr="003E51F6">
        <w:t>1.</w:t>
      </w:r>
      <w:r w:rsidR="00D53F20">
        <w:t xml:space="preserve"> </w:t>
      </w:r>
      <w:r w:rsidRPr="003E51F6">
        <w:t xml:space="preserve">W przypadku </w:t>
      </w:r>
      <w:r>
        <w:t>uzyskania</w:t>
      </w:r>
      <w:r w:rsidRPr="003E51F6">
        <w:t xml:space="preserve"> w wyniku pierwszej ewaluacji jakości działalności naukowej</w:t>
      </w:r>
      <w:r>
        <w:t>, o której mowa w art. 265 ust. 1 ustawy, o której mowa w art. 1</w:t>
      </w:r>
      <w:r w:rsidRPr="003E51F6">
        <w:t>, przez podmiot posiadający uprawnienie d</w:t>
      </w:r>
      <w:r>
        <w:t>o nadawania stopnia doktora w dane</w:t>
      </w:r>
      <w:r w:rsidRPr="003E51F6">
        <w:t>j dyscyplinie</w:t>
      </w:r>
      <w:r w:rsidRPr="005663B1">
        <w:t xml:space="preserve"> </w:t>
      </w:r>
      <w:r w:rsidRPr="003E51F6">
        <w:t xml:space="preserve">kategorii naukowej B w </w:t>
      </w:r>
      <w:r>
        <w:t>tej dyscyplinie:</w:t>
      </w:r>
    </w:p>
    <w:p w:rsidR="00484E60" w:rsidRDefault="00484E60" w:rsidP="00484E60">
      <w:pPr>
        <w:pStyle w:val="ZPKTzmpktartykuempunktem"/>
      </w:pPr>
      <w:r>
        <w:t>1)</w:t>
      </w:r>
      <w:r>
        <w:tab/>
      </w:r>
      <w:r w:rsidRPr="003E51F6">
        <w:t xml:space="preserve">postępowania w sprawie nadania stopnia doktora wszczęte przed dniem przyznania tej kategorii </w:t>
      </w:r>
      <w:r>
        <w:t xml:space="preserve">naukowej </w:t>
      </w:r>
      <w:r w:rsidRPr="003E51F6">
        <w:t>mogą być kontynuowane, jednak nie dłużej niż do dnia uzyskania przez ten podmiot kategorii naukowej</w:t>
      </w:r>
      <w:r>
        <w:t xml:space="preserve"> w wyniku drugiej </w:t>
      </w:r>
      <w:r w:rsidRPr="003A564D">
        <w:t>ewaluacji jakości działalności naukowej</w:t>
      </w:r>
      <w:r>
        <w:t>;</w:t>
      </w:r>
    </w:p>
    <w:p w:rsidR="00484E60" w:rsidRDefault="00484E60" w:rsidP="00484E60">
      <w:pPr>
        <w:pStyle w:val="ZPKTzmpktartykuempunktem"/>
      </w:pPr>
      <w:r>
        <w:t>2)</w:t>
      </w:r>
      <w:r>
        <w:tab/>
      </w:r>
      <w:r w:rsidRPr="00D911E1">
        <w:t>przewody doktorskie wszczęte przed dniem przyznania tej kategorii naukowej mogą być kontynuowane, jednak nie dłużej niż do dnia, o którym mowa w art. 179 ust. 4.</w:t>
      </w:r>
    </w:p>
    <w:p w:rsidR="00484E60" w:rsidRPr="003E51F6" w:rsidRDefault="00484E60" w:rsidP="00484E60">
      <w:pPr>
        <w:pStyle w:val="ZUSTzmustartykuempunktem"/>
      </w:pPr>
      <w:r>
        <w:lastRenderedPageBreak/>
        <w:t>2</w:t>
      </w:r>
      <w:r w:rsidRPr="000B48BD">
        <w:t>.</w:t>
      </w:r>
      <w:r w:rsidR="00D53F20">
        <w:t xml:space="preserve"> </w:t>
      </w:r>
      <w:r w:rsidRPr="000B48BD">
        <w:t xml:space="preserve">W przypadku </w:t>
      </w:r>
      <w:r>
        <w:t>uzyskania</w:t>
      </w:r>
      <w:r w:rsidRPr="000B48BD">
        <w:t xml:space="preserve"> w wyniku pierwszej ewaluacji jakości działalności naukowej</w:t>
      </w:r>
      <w:r w:rsidRPr="002A3701">
        <w:t>,</w:t>
      </w:r>
      <w:r w:rsidRPr="000B48BD">
        <w:t xml:space="preserve"> </w:t>
      </w:r>
      <w:r w:rsidRPr="0020506F">
        <w:t>o</w:t>
      </w:r>
      <w:r w:rsidR="00D53F20">
        <w:t xml:space="preserve"> </w:t>
      </w:r>
      <w:r w:rsidRPr="0020506F">
        <w:t xml:space="preserve">której mowa w art. 265 ust. 1 ustawy, o której mowa w art. 1, </w:t>
      </w:r>
      <w:r w:rsidRPr="000B48BD">
        <w:t xml:space="preserve">przez podmiot posiadający uprawnienie do nadawania stopnia doktora w </w:t>
      </w:r>
      <w:r>
        <w:t xml:space="preserve">danej </w:t>
      </w:r>
      <w:r w:rsidRPr="000B48BD">
        <w:t xml:space="preserve">dyscyplinie kategorii naukowej C w tej dyscyplinie przewody doktorskie </w:t>
      </w:r>
      <w:r>
        <w:t xml:space="preserve">wszczęte </w:t>
      </w:r>
      <w:r w:rsidRPr="007549A4">
        <w:t xml:space="preserve">przed dniem przyznania tej kategorii naukowej </w:t>
      </w:r>
      <w:r>
        <w:t>są</w:t>
      </w:r>
      <w:r w:rsidRPr="000B48BD">
        <w:t xml:space="preserve"> kontynuowane przez podmiot wyznaczony przez R</w:t>
      </w:r>
      <w:r>
        <w:t xml:space="preserve">adę </w:t>
      </w:r>
      <w:r w:rsidRPr="000B48BD">
        <w:t>D</w:t>
      </w:r>
      <w:r>
        <w:t xml:space="preserve">oskonałości </w:t>
      </w:r>
      <w:r w:rsidRPr="000B48BD">
        <w:t>N</w:t>
      </w:r>
      <w:r>
        <w:t>aukowej,</w:t>
      </w:r>
      <w:r w:rsidRPr="00965418">
        <w:t xml:space="preserve"> jednak nie dłużej niż do dnia, o którym mowa w art. 179 ust. 4</w:t>
      </w:r>
      <w:r w:rsidRPr="000B48BD">
        <w:t>.</w:t>
      </w:r>
    </w:p>
    <w:p w:rsidR="00484E60" w:rsidRDefault="00484E60" w:rsidP="00484E60">
      <w:pPr>
        <w:pStyle w:val="ZUSTzmustartykuempunktem"/>
      </w:pPr>
      <w:r>
        <w:t>3</w:t>
      </w:r>
      <w:r w:rsidRPr="003E51F6">
        <w:t>.</w:t>
      </w:r>
      <w:r w:rsidR="00D53F20">
        <w:t xml:space="preserve"> </w:t>
      </w:r>
      <w:r w:rsidRPr="003E51F6">
        <w:t>W podmiocie, o którym mowa w ust. 1, nie wszczyna się postępowań w sprawie nadania stopnia doktora.</w:t>
      </w:r>
    </w:p>
    <w:p w:rsidR="00484E60" w:rsidRPr="000B48BD" w:rsidRDefault="00484E60" w:rsidP="00484E60">
      <w:pPr>
        <w:pStyle w:val="ZUSTzmustartykuempunktem"/>
      </w:pPr>
      <w:r>
        <w:t>4</w:t>
      </w:r>
      <w:r w:rsidRPr="003E51F6">
        <w:t>.</w:t>
      </w:r>
      <w:r w:rsidR="00D53F20">
        <w:t xml:space="preserve"> </w:t>
      </w:r>
      <w:r w:rsidRPr="003E51F6">
        <w:t xml:space="preserve">Jeżeli w wyniku </w:t>
      </w:r>
      <w:r>
        <w:t>drugiej</w:t>
      </w:r>
      <w:r w:rsidRPr="003E51F6">
        <w:t xml:space="preserve"> ewaluacji jakości działalności naukowej podmiot</w:t>
      </w:r>
      <w:r w:rsidR="00145F46">
        <w:t>, o </w:t>
      </w:r>
      <w:r>
        <w:t>którym mowa w ust. 1,</w:t>
      </w:r>
      <w:r w:rsidRPr="003E51F6">
        <w:t xml:space="preserve"> uzyska w danej dyscyplinie kategorię naukową B albo C, traci uprawnienie do nadawania stopnia doktora w</w:t>
      </w:r>
      <w:r>
        <w:t xml:space="preserve"> </w:t>
      </w:r>
      <w:r w:rsidRPr="003E51F6">
        <w:t>tej dyscyplinie.</w:t>
      </w:r>
      <w:r w:rsidRPr="00CF4D59">
        <w:t>”</w:t>
      </w:r>
      <w:r>
        <w:t>;</w:t>
      </w:r>
    </w:p>
    <w:p w:rsidR="00484E60" w:rsidRDefault="00484E60" w:rsidP="00484E60">
      <w:pPr>
        <w:pStyle w:val="PKTpunkt"/>
      </w:pPr>
      <w:r>
        <w:t>3)</w:t>
      </w:r>
      <w:r>
        <w:tab/>
        <w:t>po art. 290 dodaje się art. 290a w brzmieniu:</w:t>
      </w:r>
    </w:p>
    <w:p w:rsidR="00484E60" w:rsidRPr="00C43893" w:rsidRDefault="00484E60" w:rsidP="00484E60">
      <w:pPr>
        <w:pStyle w:val="ZARTzmartartykuempunktem"/>
      </w:pPr>
      <w:r>
        <w:t>„Art.</w:t>
      </w:r>
      <w:r w:rsidR="00D53F20">
        <w:t xml:space="preserve"> </w:t>
      </w:r>
      <w:r>
        <w:t>290a.</w:t>
      </w:r>
      <w:r w:rsidR="00D53F20">
        <w:t xml:space="preserve"> </w:t>
      </w:r>
      <w:r>
        <w:t>1.</w:t>
      </w:r>
      <w:r w:rsidR="00D53F20">
        <w:t xml:space="preserve"> </w:t>
      </w:r>
      <w:r w:rsidRPr="00C43893">
        <w:t xml:space="preserve">W przypadku uzyskania w wyniku </w:t>
      </w:r>
      <w:r>
        <w:t xml:space="preserve">pierwszej </w:t>
      </w:r>
      <w:r w:rsidRPr="00C43893">
        <w:t>ewaluacji jakości działalności naukowej</w:t>
      </w:r>
      <w:r w:rsidRPr="003A564D">
        <w:t xml:space="preserve">, o której mowa w art. 265 ust. 1 ustawy, o której mowa w art. 1, </w:t>
      </w:r>
      <w:r w:rsidRPr="00C43893">
        <w:t xml:space="preserve">przez podmiot prowadzący szkołę doktorską kategorii naukowej B w co najmniej jednej dyscyplinie, w której jest prowadzone kształcenie w tej szkole: </w:t>
      </w:r>
    </w:p>
    <w:p w:rsidR="00484E60" w:rsidRPr="00C43893" w:rsidRDefault="00484E60" w:rsidP="00484E60">
      <w:pPr>
        <w:pStyle w:val="ZPKTzmpktartykuempunktem"/>
      </w:pPr>
      <w:r w:rsidRPr="00C43893">
        <w:t>1)</w:t>
      </w:r>
      <w:r w:rsidRPr="00C43893">
        <w:tab/>
        <w:t>kształcenie w dyscyplinie albo w dyscyplinach, w których podmiot uzyskał tę kategorię naukową, może być prowadzone w tej szkole wyłącznie dla doktorantów, którzy je rozpoczęli</w:t>
      </w:r>
      <w:r>
        <w:t xml:space="preserve"> nie później niż w roku</w:t>
      </w:r>
      <w:r w:rsidRPr="00C43893">
        <w:t xml:space="preserve"> akademickim, w którym została </w:t>
      </w:r>
      <w:r>
        <w:t>przyznana</w:t>
      </w:r>
      <w:r w:rsidRPr="00C43893">
        <w:t xml:space="preserve"> ta kategoria naukowa, </w:t>
      </w:r>
    </w:p>
    <w:p w:rsidR="00484E60" w:rsidRDefault="00484E60" w:rsidP="00484E60">
      <w:pPr>
        <w:pStyle w:val="ZPKTzmpktartykuempunktem"/>
      </w:pPr>
      <w:r w:rsidRPr="00C43893">
        <w:t>2)</w:t>
      </w:r>
      <w:r w:rsidRPr="00C43893">
        <w:tab/>
        <w:t>szkoła doktorska może być prowadzona po zakończeniu roku akademickiego, w</w:t>
      </w:r>
      <w:r w:rsidR="00145F46">
        <w:t> </w:t>
      </w:r>
      <w:r w:rsidRPr="00C43893">
        <w:t>którym</w:t>
      </w:r>
      <w:r>
        <w:t xml:space="preserve"> została przyznana ta kategoria naukowa</w:t>
      </w:r>
      <w:r w:rsidRPr="00C43893">
        <w:t>, mimo zaprzestania spełniania warunków, o</w:t>
      </w:r>
      <w:r w:rsidR="00D53F20">
        <w:t xml:space="preserve"> </w:t>
      </w:r>
      <w:r>
        <w:t>których mowa w art. 198 ust. 3–</w:t>
      </w:r>
      <w:r w:rsidRPr="00C43893">
        <w:t>5 ustawy, o której mowa w art. 1</w:t>
      </w:r>
    </w:p>
    <w:p w:rsidR="00484E60" w:rsidRPr="00C43893" w:rsidRDefault="00484E60" w:rsidP="00484E60">
      <w:pPr>
        <w:pStyle w:val="ZCZWSPPKTzmczciwsppktartykuempunktem"/>
      </w:pPr>
      <w:r>
        <w:t>–</w:t>
      </w:r>
      <w:r w:rsidR="005E0749">
        <w:t xml:space="preserve"> </w:t>
      </w:r>
      <w:r w:rsidRPr="00C43893">
        <w:t>jednak nie dłużej niż do końca roku akademickiego, w którym podmiot uzyska w danej dyscyplinie albo w danych dyscyplinach kategorię naukową</w:t>
      </w:r>
      <w:r>
        <w:t xml:space="preserve"> albo kategorie naukowe </w:t>
      </w:r>
      <w:r w:rsidRPr="003A564D">
        <w:t>w</w:t>
      </w:r>
      <w:r w:rsidR="00145F46">
        <w:t> </w:t>
      </w:r>
      <w:r w:rsidRPr="003A564D">
        <w:t>wyniku drugiej ewaluacji jakości działalności naukowej</w:t>
      </w:r>
      <w:r w:rsidRPr="00C43893">
        <w:t>.</w:t>
      </w:r>
    </w:p>
    <w:p w:rsidR="00484E60" w:rsidRDefault="00484E60" w:rsidP="00C11166">
      <w:pPr>
        <w:pStyle w:val="ZUSTzmustartykuempunktem"/>
      </w:pPr>
      <w:r>
        <w:t>2.</w:t>
      </w:r>
      <w:r w:rsidR="00D53F20">
        <w:t xml:space="preserve"> </w:t>
      </w:r>
      <w:r w:rsidRPr="00C43893">
        <w:t>W przypadku, o którym mowa w ust. 1 pkt 2, podmiot prowadzący szkołę doktorską nie może prowadzić rekrutacji do tej szkoły.</w:t>
      </w:r>
    </w:p>
    <w:p w:rsidR="00484E60" w:rsidRDefault="00484E60" w:rsidP="00C11166">
      <w:pPr>
        <w:pStyle w:val="ZUSTzmustartykuempunktem"/>
      </w:pPr>
      <w:r>
        <w:t>3.</w:t>
      </w:r>
      <w:r w:rsidR="00D53F20">
        <w:t xml:space="preserve"> </w:t>
      </w:r>
      <w:r>
        <w:t>Jeżeli kategoria naukowa albo kategorie naukowe uzyskane w wyniku drugiej ewaluacji jakości działalności naukowej będą nie niższe niż B+, podmiot może prowadzić kształcenie doktorantów w szkole doktorskiej, poczynając od roku akademickiego następującego po roku, w</w:t>
      </w:r>
      <w:r w:rsidR="00D53F20">
        <w:t xml:space="preserve"> </w:t>
      </w:r>
      <w:r>
        <w:t>którym uzyskał tę kategorię naukową albo te kategorie naukowe, na zasadach obowiązujących w roku akademickim, w którym:</w:t>
      </w:r>
    </w:p>
    <w:p w:rsidR="00484E60" w:rsidRDefault="00484E60" w:rsidP="00484E60">
      <w:pPr>
        <w:pStyle w:val="ZPKTzmpktartykuempunktem"/>
      </w:pPr>
      <w:r>
        <w:lastRenderedPageBreak/>
        <w:t>1)</w:t>
      </w:r>
      <w:r>
        <w:tab/>
        <w:t>uzyskał kategorię naukową B w danej dyscyplinie albo w danych dyscyplinach;</w:t>
      </w:r>
    </w:p>
    <w:p w:rsidR="00484E60" w:rsidRDefault="00484E60" w:rsidP="00484E60">
      <w:pPr>
        <w:pStyle w:val="ZPKTzmpktartykuempunktem"/>
      </w:pPr>
      <w:r>
        <w:t>2)</w:t>
      </w:r>
      <w:r>
        <w:tab/>
        <w:t xml:space="preserve">zaprzestał spełniania warunków, o których mowa w </w:t>
      </w:r>
      <w:r w:rsidRPr="009E342D">
        <w:t>art. 198 ust. 3–5 ustawy, o której mowa w art. 1</w:t>
      </w:r>
      <w:r>
        <w:t>.”.</w:t>
      </w:r>
    </w:p>
    <w:p w:rsidR="00261A16" w:rsidRPr="00737F6A" w:rsidRDefault="00484E60" w:rsidP="00C11166">
      <w:pPr>
        <w:pStyle w:val="ARTartustawynprozporzdzenia"/>
      </w:pPr>
      <w:r w:rsidRPr="00E460F4">
        <w:rPr>
          <w:rStyle w:val="Ppogrubienie"/>
        </w:rPr>
        <w:t>Art. 3.</w:t>
      </w:r>
      <w:r>
        <w:t> </w:t>
      </w:r>
      <w:r w:rsidRPr="00E460F4">
        <w:t xml:space="preserve">Ustawa wchodzi w życie </w:t>
      </w:r>
      <w:r>
        <w:t>po upływie 14 dni od dnia ogłoszenia</w:t>
      </w:r>
      <w:r w:rsidRPr="00E460F4">
        <w:t>.</w:t>
      </w:r>
    </w:p>
    <w:sectPr w:rsidR="00261A16" w:rsidRPr="00737F6A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2403" w:rsidRDefault="002B2403">
      <w:r>
        <w:separator/>
      </w:r>
    </w:p>
  </w:endnote>
  <w:endnote w:type="continuationSeparator" w:id="0">
    <w:p w:rsidR="002B2403" w:rsidRDefault="002B24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2403" w:rsidRDefault="002B2403">
      <w:r>
        <w:separator/>
      </w:r>
    </w:p>
  </w:footnote>
  <w:footnote w:type="continuationSeparator" w:id="0">
    <w:p w:rsidR="002B2403" w:rsidRDefault="002B2403">
      <w:r>
        <w:continuationSeparator/>
      </w:r>
    </w:p>
  </w:footnote>
  <w:footnote w:id="1">
    <w:p w:rsidR="00484E60" w:rsidRPr="00B6354E" w:rsidRDefault="00484E60" w:rsidP="00484E60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>Zmiany wymienionej ustawy zostały ogłoszone w Dz. U. z 2019 r. poz. 39 i 534,</w:t>
      </w:r>
      <w:r w:rsidRPr="00A60164">
        <w:t xml:space="preserve"> z 2020 r. </w:t>
      </w:r>
      <w:r w:rsidR="00145F46">
        <w:t>poz. 695, 875 i </w:t>
      </w:r>
      <w:r w:rsidRPr="00A60164">
        <w:t>1086</w:t>
      </w:r>
      <w:r>
        <w:t xml:space="preserve"> oraz z</w:t>
      </w:r>
      <w:r w:rsidR="00D53F20">
        <w:t xml:space="preserve"> </w:t>
      </w:r>
      <w:r>
        <w:t>2021 r. poz. 1630 i 2232.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1B2EB6">
      <w:rPr>
        <w:noProof/>
      </w:rPr>
      <w:t>4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4E60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4CF1"/>
    <w:rsid w:val="000B552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5F46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2EB6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0E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2403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85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652F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2C14"/>
    <w:rsid w:val="00484E60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2F31"/>
    <w:rsid w:val="00597024"/>
    <w:rsid w:val="005A0274"/>
    <w:rsid w:val="005A095C"/>
    <w:rsid w:val="005A669D"/>
    <w:rsid w:val="005A75D8"/>
    <w:rsid w:val="005B713E"/>
    <w:rsid w:val="005C03B6"/>
    <w:rsid w:val="005C348E"/>
    <w:rsid w:val="005C4E12"/>
    <w:rsid w:val="005C68E1"/>
    <w:rsid w:val="005D3763"/>
    <w:rsid w:val="005D55E1"/>
    <w:rsid w:val="005E0749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49B5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6F6F29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9E5"/>
    <w:rsid w:val="009B4CB2"/>
    <w:rsid w:val="009B522E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5ECB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1C60"/>
    <w:rsid w:val="00AF4CAA"/>
    <w:rsid w:val="00AF571A"/>
    <w:rsid w:val="00AF60A0"/>
    <w:rsid w:val="00AF67FC"/>
    <w:rsid w:val="00AF7DF5"/>
    <w:rsid w:val="00B006E5"/>
    <w:rsid w:val="00B024C2"/>
    <w:rsid w:val="00B07700"/>
    <w:rsid w:val="00B115BB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143B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166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0E92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A38FB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C642B"/>
    <w:rsid w:val="00CD12C1"/>
    <w:rsid w:val="00CD214E"/>
    <w:rsid w:val="00CD46FA"/>
    <w:rsid w:val="00CD5973"/>
    <w:rsid w:val="00CE31A6"/>
    <w:rsid w:val="00CF09AA"/>
    <w:rsid w:val="00CF4813"/>
    <w:rsid w:val="00CF5233"/>
    <w:rsid w:val="00CF7545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96F"/>
    <w:rsid w:val="00D50ABD"/>
    <w:rsid w:val="00D53F20"/>
    <w:rsid w:val="00D55290"/>
    <w:rsid w:val="00D57791"/>
    <w:rsid w:val="00D6046A"/>
    <w:rsid w:val="00D609EB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5474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1E92"/>
    <w:rsid w:val="00E62774"/>
    <w:rsid w:val="00E6307C"/>
    <w:rsid w:val="00E636FA"/>
    <w:rsid w:val="00E66C50"/>
    <w:rsid w:val="00E679D3"/>
    <w:rsid w:val="00E67C6A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9474C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29B2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A55BE09-5A72-416E-ACE6-B6F804707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B4CF1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wojcik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7B053D2-52B0-4DFB-A4DC-4472563F80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3</TotalTime>
  <Pages>4</Pages>
  <Words>959</Words>
  <Characters>5148</Characters>
  <Application>Microsoft Office Word</Application>
  <DocSecurity>0</DocSecurity>
  <Lines>42</Lines>
  <Paragraphs>12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6095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Ćwiek Katarzyna</dc:creator>
  <cp:lastModifiedBy>Wójcik Aleksandra</cp:lastModifiedBy>
  <cp:revision>3</cp:revision>
  <cp:lastPrinted>2012-04-23T06:39:00Z</cp:lastPrinted>
  <dcterms:created xsi:type="dcterms:W3CDTF">2022-03-08T16:45:00Z</dcterms:created>
  <dcterms:modified xsi:type="dcterms:W3CDTF">2022-03-08T16:49:00Z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