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499042" w14:textId="77777777" w:rsidR="00BD6A29" w:rsidRDefault="00BD6A29" w:rsidP="00BD6A29">
      <w:pPr>
        <w:pStyle w:val="OZNRODZAKTUtznustawalubrozporzdzenieiorganwydajcy"/>
      </w:pPr>
      <w:r>
        <w:t>Ustawa</w:t>
      </w:r>
    </w:p>
    <w:p w14:paraId="6D2FF610" w14:textId="77777777" w:rsidR="00BD6A29" w:rsidRDefault="00BD6A29" w:rsidP="00BD6A29">
      <w:pPr>
        <w:pStyle w:val="DATAAKTUdatauchwalenialubwydaniaaktu"/>
      </w:pPr>
      <w:r>
        <w:t>z dnia …………………….</w:t>
      </w:r>
      <w:r w:rsidR="00CC7D8F">
        <w:t xml:space="preserve"> r.</w:t>
      </w:r>
    </w:p>
    <w:p w14:paraId="63FFA598" w14:textId="77777777" w:rsidR="00BD6A29" w:rsidRDefault="00CA76DF" w:rsidP="00BD6A29">
      <w:pPr>
        <w:pStyle w:val="TYTUAKTUprzedmiotregulacjiustawylubrozporzdzenia"/>
        <w:rPr>
          <w:rStyle w:val="IGindeksgrny"/>
        </w:rPr>
      </w:pPr>
      <w:r>
        <w:t>o zmianie ustawy – Prawo o szkolnictwie wyższym i nauce oraz niektórych innych ustaw</w:t>
      </w:r>
      <w:r w:rsidR="00BD6A29" w:rsidRPr="00DB50B1">
        <w:rPr>
          <w:rStyle w:val="Odwoanieprzypisudolnego"/>
          <w:b w:val="0"/>
        </w:rPr>
        <w:footnoteReference w:id="2"/>
      </w:r>
      <w:r w:rsidR="00BD6A29" w:rsidRPr="00DB50B1">
        <w:rPr>
          <w:rStyle w:val="IGindeksgrny"/>
          <w:b w:val="0"/>
        </w:rPr>
        <w:t>)</w:t>
      </w:r>
    </w:p>
    <w:p w14:paraId="618093B4" w14:textId="77777777" w:rsidR="001D7031" w:rsidRDefault="001D7031" w:rsidP="001D7031">
      <w:pPr>
        <w:pStyle w:val="ARTartustawynprozporzdzenia"/>
      </w:pPr>
      <w:r w:rsidRPr="00151201">
        <w:rPr>
          <w:rStyle w:val="Ppogrubienie"/>
        </w:rPr>
        <w:t>Art. 1.</w:t>
      </w:r>
      <w:r>
        <w:t> W ustawie z dnia 20 lipca 2018 r. – Prawo o szkolnictwie wyższym i nauce (Dz. U. z 2021 r. poz. 478, 619, 1630</w:t>
      </w:r>
      <w:r w:rsidR="000A4FCD">
        <w:t>,</w:t>
      </w:r>
      <w:r>
        <w:t xml:space="preserve"> 2141</w:t>
      </w:r>
      <w:r w:rsidR="000A4FCD">
        <w:t xml:space="preserve"> i 2232</w:t>
      </w:r>
      <w:r>
        <w:t>) wprowadza się następujące zmiany:</w:t>
      </w:r>
    </w:p>
    <w:p w14:paraId="1CAF5847" w14:textId="77777777" w:rsidR="001D7031" w:rsidRPr="00FF72A3" w:rsidRDefault="001D7031" w:rsidP="00532AA8">
      <w:pPr>
        <w:pStyle w:val="PKTpunkt"/>
      </w:pPr>
      <w:r>
        <w:t>1)</w:t>
      </w:r>
      <w:r w:rsidR="00532AA8">
        <w:tab/>
      </w:r>
      <w:r w:rsidRPr="00FF72A3">
        <w:t>tytuł działu XI otrzymuje brzmienie:</w:t>
      </w:r>
    </w:p>
    <w:p w14:paraId="0DDA6740" w14:textId="77777777" w:rsidR="001D7031" w:rsidRPr="00FF72A3" w:rsidRDefault="001D7031" w:rsidP="00532AA8">
      <w:pPr>
        <w:pStyle w:val="ZPKTzmpktartykuempunktem"/>
        <w:ind w:left="567" w:hanging="57"/>
      </w:pPr>
      <w:r w:rsidRPr="00FF72A3">
        <w:t>„Stypendia i nagrody ministra, nagrody Prezesa Rady Ministrów oraz Medal „Zasłużony dla Nauki Polskiej Sapientia et Veritas””;</w:t>
      </w:r>
    </w:p>
    <w:p w14:paraId="0EB7B25B" w14:textId="77777777" w:rsidR="001D7031" w:rsidRPr="00FF72A3" w:rsidRDefault="001D7031" w:rsidP="00532AA8">
      <w:pPr>
        <w:pStyle w:val="PKTpunkt"/>
      </w:pPr>
      <w:r>
        <w:t>2)</w:t>
      </w:r>
      <w:r w:rsidR="00532AA8">
        <w:tab/>
      </w:r>
      <w:r w:rsidRPr="00FF72A3">
        <w:t>po art. 364 dodaje się art. 364a w brzmieniu:</w:t>
      </w:r>
    </w:p>
    <w:p w14:paraId="11A0FF1D" w14:textId="7B784F0C" w:rsidR="001D7031" w:rsidRPr="00FF72A3" w:rsidRDefault="001D7031" w:rsidP="006C5F51">
      <w:pPr>
        <w:pStyle w:val="ZARTzmartartykuempunktem"/>
      </w:pPr>
      <w:r w:rsidRPr="00FF72A3">
        <w:t>„Art.</w:t>
      </w:r>
      <w:r w:rsidR="00532AA8">
        <w:t> </w:t>
      </w:r>
      <w:r w:rsidRPr="00FF72A3">
        <w:t>364a.</w:t>
      </w:r>
      <w:r w:rsidR="00532AA8">
        <w:t> </w:t>
      </w:r>
      <w:r>
        <w:t>1. </w:t>
      </w:r>
      <w:r w:rsidR="00CC3334">
        <w:t>Za szczególne zasługi dla szkolnictwa wyższego i nauki, w tym za wybitne osiągnięcia w zakresie działalności naukowej, dydaktycznej lub organizacyjnej,</w:t>
      </w:r>
      <w:r w:rsidR="00CC3334" w:rsidRPr="006A5ECD">
        <w:t xml:space="preserve"> może zostać nadany Medal „Zasłużony dla Nauki Polskiej </w:t>
      </w:r>
      <w:r w:rsidR="00CC3334" w:rsidRPr="006C47EB">
        <w:rPr>
          <w:i/>
        </w:rPr>
        <w:t>Sapientia et Veritas</w:t>
      </w:r>
      <w:r w:rsidR="00CC3334">
        <w:t>”, zwany dalej „Medalem”.</w:t>
      </w:r>
    </w:p>
    <w:p w14:paraId="6867A5F1" w14:textId="77777777" w:rsidR="001D7031" w:rsidRDefault="001E6BC7" w:rsidP="00532AA8">
      <w:pPr>
        <w:pStyle w:val="ZUSTzmustartykuempunktem"/>
      </w:pPr>
      <w:r>
        <w:t>2</w:t>
      </w:r>
      <w:r w:rsidR="001D7031" w:rsidRPr="00A829B7">
        <w:t>.</w:t>
      </w:r>
      <w:r w:rsidR="00532AA8">
        <w:t> </w:t>
      </w:r>
      <w:r w:rsidR="001D7031" w:rsidRPr="00A829B7">
        <w:t>Medal może zostać nadany osobie fizycznej, w tym osobie nieposiadającej obywatelstwa polskiego, osobie prawnej lub jednostce organizacyjnej nieposiadającej osobowości prawnej. Medal może zostać nadany osobie fizycznej również pośmiertnie.</w:t>
      </w:r>
    </w:p>
    <w:p w14:paraId="6B560768" w14:textId="77777777" w:rsidR="001D7031" w:rsidRDefault="001E6BC7" w:rsidP="00532AA8">
      <w:pPr>
        <w:pStyle w:val="ZUSTzmustartykuempunktem"/>
      </w:pPr>
      <w:r>
        <w:t>3</w:t>
      </w:r>
      <w:r w:rsidR="001D7031">
        <w:t>. Medal nadaje minister</w:t>
      </w:r>
      <w:r w:rsidR="001D7031" w:rsidRPr="000D0648">
        <w:t xml:space="preserve"> z własnej inicjatywy albo na wniosek</w:t>
      </w:r>
      <w:r w:rsidR="001D7031">
        <w:t>:</w:t>
      </w:r>
    </w:p>
    <w:p w14:paraId="5E672075" w14:textId="77777777" w:rsidR="001D7031" w:rsidRDefault="001D7031" w:rsidP="00532AA8">
      <w:pPr>
        <w:pStyle w:val="ZPKTzmpktartykuempunktem"/>
      </w:pPr>
      <w:r>
        <w:t>1)</w:t>
      </w:r>
      <w:r>
        <w:tab/>
        <w:t>innego ministra kierującego działem administracji rządowej;</w:t>
      </w:r>
    </w:p>
    <w:p w14:paraId="35551620" w14:textId="77777777" w:rsidR="001D7031" w:rsidRDefault="001D7031" w:rsidP="00532AA8">
      <w:pPr>
        <w:pStyle w:val="ZPKTzmpktartykuempunktem"/>
      </w:pPr>
      <w:r>
        <w:t>2)</w:t>
      </w:r>
      <w:r>
        <w:tab/>
        <w:t>kierownika urzędu centralnego;</w:t>
      </w:r>
    </w:p>
    <w:p w14:paraId="1C3E9980" w14:textId="77777777" w:rsidR="001D7031" w:rsidRDefault="001D7031" w:rsidP="00532AA8">
      <w:pPr>
        <w:pStyle w:val="ZPKTzmpktartykuempunktem"/>
      </w:pPr>
      <w:r>
        <w:t>3)</w:t>
      </w:r>
      <w:r>
        <w:tab/>
        <w:t>wojewody;</w:t>
      </w:r>
    </w:p>
    <w:p w14:paraId="28938F1B" w14:textId="77777777" w:rsidR="001D7031" w:rsidRDefault="001D7031" w:rsidP="00532AA8">
      <w:pPr>
        <w:pStyle w:val="ZPKTzmpktartykuempunktem"/>
      </w:pPr>
      <w:r>
        <w:t>4)</w:t>
      </w:r>
      <w:r>
        <w:tab/>
        <w:t>organu jednostki samorządu terytorialnego;</w:t>
      </w:r>
    </w:p>
    <w:p w14:paraId="3FE5BCD9" w14:textId="77777777" w:rsidR="001D7031" w:rsidRDefault="001D7031" w:rsidP="00532AA8">
      <w:pPr>
        <w:pStyle w:val="ZPKTzmpktartykuempunktem"/>
      </w:pPr>
      <w:r>
        <w:t>5)</w:t>
      </w:r>
      <w:r>
        <w:tab/>
        <w:t>osoby kierującej podmiotem, o którym mowa w art. 7;</w:t>
      </w:r>
    </w:p>
    <w:p w14:paraId="6B8AB9F4" w14:textId="77777777" w:rsidR="001D7031" w:rsidRDefault="001D7031" w:rsidP="00532AA8">
      <w:pPr>
        <w:pStyle w:val="ZPKTzmpktartykuempunktem"/>
      </w:pPr>
      <w:r>
        <w:t>6)</w:t>
      </w:r>
      <w:r>
        <w:tab/>
        <w:t>przewodniczącego KPN;</w:t>
      </w:r>
    </w:p>
    <w:p w14:paraId="440CBFC6" w14:textId="77777777" w:rsidR="001D7031" w:rsidRDefault="001D7031" w:rsidP="00532AA8">
      <w:pPr>
        <w:pStyle w:val="ZPKTzmpktartykuempunktem"/>
      </w:pPr>
      <w:r>
        <w:t>7)</w:t>
      </w:r>
      <w:r>
        <w:tab/>
        <w:t xml:space="preserve">władz statutowych </w:t>
      </w:r>
      <w:r w:rsidRPr="00125C90">
        <w:t>instytucji przedstawicielskich śr</w:t>
      </w:r>
      <w:r>
        <w:t>odowiska szkolnictwa wyższego i</w:t>
      </w:r>
      <w:r w:rsidR="00532AA8">
        <w:t xml:space="preserve"> </w:t>
      </w:r>
      <w:r w:rsidRPr="00125C90">
        <w:t>nauki</w:t>
      </w:r>
      <w:r>
        <w:t xml:space="preserve">, </w:t>
      </w:r>
      <w:r w:rsidRPr="00125C90">
        <w:t>organizacji społecznych</w:t>
      </w:r>
      <w:r>
        <w:t xml:space="preserve">, </w:t>
      </w:r>
      <w:r w:rsidRPr="00125C90">
        <w:t>stowarzyszeń</w:t>
      </w:r>
      <w:r>
        <w:t xml:space="preserve">, </w:t>
      </w:r>
      <w:r w:rsidRPr="00581E36">
        <w:t xml:space="preserve">reprezentatywnych organizacji związkowych </w:t>
      </w:r>
      <w:r>
        <w:t>lub</w:t>
      </w:r>
      <w:r w:rsidRPr="00581E36">
        <w:t xml:space="preserve"> reprezentatywnych organizacji pracodawców</w:t>
      </w:r>
      <w:r>
        <w:t>;</w:t>
      </w:r>
    </w:p>
    <w:p w14:paraId="3825EBC4" w14:textId="7D0D0359" w:rsidR="001D7031" w:rsidRDefault="001D7031" w:rsidP="00532AA8">
      <w:pPr>
        <w:pStyle w:val="ZPKTzmpktartykuempunktem"/>
      </w:pPr>
      <w:r>
        <w:lastRenderedPageBreak/>
        <w:t>8)</w:t>
      </w:r>
      <w:r>
        <w:tab/>
        <w:t>kierownika przedstawicielstwa dyplomatycznego</w:t>
      </w:r>
      <w:r w:rsidR="00BB27AD">
        <w:t>,</w:t>
      </w:r>
      <w:r>
        <w:t xml:space="preserve"> </w:t>
      </w:r>
      <w:r w:rsidR="00BB27AD">
        <w:t>stałego przedstawicielstwa przy organizacji międzynarodowej</w:t>
      </w:r>
      <w:r w:rsidR="00BB27AD">
        <w:rPr>
          <w:rStyle w:val="Odwoaniedokomentarza"/>
          <w:rFonts w:eastAsia="Times New Roman" w:cs="Times New Roman"/>
          <w:bCs w:val="0"/>
        </w:rPr>
        <w:t xml:space="preserve"> </w:t>
      </w:r>
      <w:r>
        <w:t>lub urzędu konsularnego</w:t>
      </w:r>
      <w:r w:rsidRPr="00581E36">
        <w:t xml:space="preserve"> Rzeczypospolitej Polskiej</w:t>
      </w:r>
      <w:r>
        <w:t>.</w:t>
      </w:r>
    </w:p>
    <w:p w14:paraId="21D29A11" w14:textId="77777777" w:rsidR="001D7031" w:rsidRDefault="001E6BC7" w:rsidP="00642B66">
      <w:pPr>
        <w:pStyle w:val="ZUSTzmustartykuempunktem"/>
      </w:pPr>
      <w:r>
        <w:t>4</w:t>
      </w:r>
      <w:r w:rsidR="001D7031">
        <w:t>.</w:t>
      </w:r>
      <w:r w:rsidR="00642B66">
        <w:t> </w:t>
      </w:r>
      <w:r w:rsidR="001D7031">
        <w:t>Wniosek o nadanie Medalu zawiera w szczególności:</w:t>
      </w:r>
    </w:p>
    <w:p w14:paraId="276D4C2E" w14:textId="77777777" w:rsidR="006060BF" w:rsidRDefault="001D7031" w:rsidP="00642B66">
      <w:pPr>
        <w:pStyle w:val="ZPKTzmpktartykuempunktem"/>
      </w:pPr>
      <w:r>
        <w:t>1)</w:t>
      </w:r>
      <w:r>
        <w:tab/>
      </w:r>
      <w:r w:rsidR="006060BF">
        <w:t>w przypadku przedstawianej do odznaczenia:</w:t>
      </w:r>
    </w:p>
    <w:p w14:paraId="2710378F" w14:textId="77777777" w:rsidR="001D7031" w:rsidRDefault="006060BF" w:rsidP="000372BC">
      <w:pPr>
        <w:pStyle w:val="ZLITzmlitartykuempunktem"/>
        <w:ind w:left="1560" w:hanging="426"/>
      </w:pPr>
      <w:r>
        <w:t>a</w:t>
      </w:r>
      <w:r w:rsidRPr="00D347C6">
        <w:t>)</w:t>
      </w:r>
      <w:r w:rsidR="004759C1">
        <w:tab/>
      </w:r>
      <w:r w:rsidRPr="00D347C6">
        <w:t xml:space="preserve">osoby fizycznej – </w:t>
      </w:r>
      <w:r w:rsidR="001D7031" w:rsidRPr="00D347C6">
        <w:t>imiona i nazwisko, imię ojca, datę i</w:t>
      </w:r>
      <w:r w:rsidR="00642B66" w:rsidRPr="00D347C6">
        <w:t xml:space="preserve"> </w:t>
      </w:r>
      <w:r w:rsidR="001D7031" w:rsidRPr="00D347C6">
        <w:t>miejsce urodzenia, posiadany stopień doktora, doktora habilitowanego lub tytuł profesora oraz miejsce zamieszkania</w:t>
      </w:r>
      <w:r w:rsidR="00C11F55">
        <w:t>,</w:t>
      </w:r>
    </w:p>
    <w:p w14:paraId="3430414A" w14:textId="09DC58A0" w:rsidR="001D7031" w:rsidRDefault="006060BF" w:rsidP="000372BC">
      <w:pPr>
        <w:pStyle w:val="ZLITzmlitartykuempunktem"/>
        <w:ind w:left="1560" w:hanging="426"/>
      </w:pPr>
      <w:r>
        <w:t>b)</w:t>
      </w:r>
      <w:r w:rsidR="004759C1">
        <w:tab/>
      </w:r>
      <w:r>
        <w:t xml:space="preserve">osoby prawnej albo jednostki organizacyjnej nieposiadającej osobowości prawnej – </w:t>
      </w:r>
      <w:r w:rsidR="001D7031">
        <w:t>nazwę, siedzibę, adres, datę utworzenia</w:t>
      </w:r>
      <w:r w:rsidR="001D7031" w:rsidRPr="00607EC5">
        <w:t>;</w:t>
      </w:r>
    </w:p>
    <w:p w14:paraId="3A4593A4" w14:textId="77777777" w:rsidR="001D7031" w:rsidRDefault="006060BF" w:rsidP="00642B66">
      <w:pPr>
        <w:pStyle w:val="ZPKTzmpktartykuempunktem"/>
      </w:pPr>
      <w:r>
        <w:t>2</w:t>
      </w:r>
      <w:r w:rsidR="001D7031">
        <w:t>)</w:t>
      </w:r>
      <w:r w:rsidR="001D7031">
        <w:tab/>
        <w:t>uzasadnienie;</w:t>
      </w:r>
    </w:p>
    <w:p w14:paraId="1A3DD9AA" w14:textId="77777777" w:rsidR="001D7031" w:rsidRDefault="006060BF" w:rsidP="00642B66">
      <w:pPr>
        <w:pStyle w:val="ZPKTzmpktartykuempunktem"/>
      </w:pPr>
      <w:r>
        <w:t>3</w:t>
      </w:r>
      <w:r w:rsidR="001D7031">
        <w:t>)</w:t>
      </w:r>
      <w:r w:rsidR="001D7031">
        <w:tab/>
        <w:t xml:space="preserve">oznaczenie wnioskodawcy </w:t>
      </w:r>
      <w:r w:rsidR="00C11F55">
        <w:t xml:space="preserve">i </w:t>
      </w:r>
      <w:r w:rsidR="001D7031">
        <w:t>jego dane kontaktowe.</w:t>
      </w:r>
    </w:p>
    <w:p w14:paraId="51D4157D" w14:textId="77777777" w:rsidR="001E6BC7" w:rsidRDefault="001E6BC7" w:rsidP="001E6BC7">
      <w:pPr>
        <w:pStyle w:val="ZUSTzmustartykuempunktem"/>
      </w:pPr>
      <w:r>
        <w:t>5</w:t>
      </w:r>
      <w:r w:rsidR="001D7031">
        <w:t>.</w:t>
      </w:r>
      <w:r w:rsidR="00642B66">
        <w:t> </w:t>
      </w:r>
      <w:r w:rsidRPr="00E555BE">
        <w:t>Medal posiada trzy stopnie:</w:t>
      </w:r>
    </w:p>
    <w:p w14:paraId="5049483B" w14:textId="77777777" w:rsidR="001E6BC7" w:rsidRPr="006C47EB" w:rsidRDefault="001E6BC7" w:rsidP="001E6BC7">
      <w:pPr>
        <w:pStyle w:val="ZPKTzmpktartykuempunktem"/>
      </w:pPr>
      <w:r>
        <w:t>1)</w:t>
      </w:r>
      <w:r>
        <w:tab/>
      </w:r>
      <w:r w:rsidRPr="006C47EB">
        <w:t xml:space="preserve">pierwszy – Złoty Medal „Zasłużony dla Nauki Polskiej </w:t>
      </w:r>
      <w:r w:rsidRPr="00FF72A3">
        <w:t>Sapientia et Veritas</w:t>
      </w:r>
      <w:r w:rsidRPr="006C47EB">
        <w:t>”;</w:t>
      </w:r>
    </w:p>
    <w:p w14:paraId="2664E7E3" w14:textId="77777777" w:rsidR="001E6BC7" w:rsidRPr="006C47EB" w:rsidRDefault="001E6BC7" w:rsidP="001E6BC7">
      <w:pPr>
        <w:pStyle w:val="ZPKTzmpktartykuempunktem"/>
      </w:pPr>
      <w:r w:rsidRPr="006C47EB">
        <w:t>2)</w:t>
      </w:r>
      <w:r w:rsidRPr="006C47EB">
        <w:tab/>
        <w:t xml:space="preserve">drugi – Srebrny Medal „Zasłużony dla Nauki Polskiej </w:t>
      </w:r>
      <w:r w:rsidRPr="00FF72A3">
        <w:t>Sapientia et Veritas</w:t>
      </w:r>
      <w:r w:rsidRPr="006C47EB">
        <w:t>”;</w:t>
      </w:r>
    </w:p>
    <w:p w14:paraId="0820AAE3" w14:textId="77777777" w:rsidR="001E6BC7" w:rsidRDefault="001E6BC7" w:rsidP="001E6BC7">
      <w:pPr>
        <w:pStyle w:val="ZPKTzmpktartykuempunktem"/>
      </w:pPr>
      <w:r w:rsidRPr="006C47EB">
        <w:t>3)</w:t>
      </w:r>
      <w:r w:rsidRPr="006C47EB">
        <w:tab/>
        <w:t>trzeci – Brązowy Medal „</w:t>
      </w:r>
      <w:r w:rsidRPr="0030362C">
        <w:t xml:space="preserve">Zasłużony dla Nauki Polskiej </w:t>
      </w:r>
      <w:r w:rsidRPr="00FF72A3">
        <w:t>Sapientia et Veritas</w:t>
      </w:r>
      <w:r w:rsidRPr="0030362C">
        <w:t>”</w:t>
      </w:r>
      <w:r>
        <w:t>.</w:t>
      </w:r>
    </w:p>
    <w:p w14:paraId="68487B83" w14:textId="77777777" w:rsidR="001D7031" w:rsidRPr="00336D41" w:rsidRDefault="001E6BC7" w:rsidP="001E6BC7">
      <w:pPr>
        <w:pStyle w:val="ZUSTzmustartykuempunktem"/>
      </w:pPr>
      <w:r>
        <w:t xml:space="preserve">6. </w:t>
      </w:r>
      <w:r w:rsidR="001D7031" w:rsidRPr="00336D41">
        <w:t xml:space="preserve">Medal danego stopnia nadaje się odpowiednio do zasług </w:t>
      </w:r>
      <w:r w:rsidR="00456E48" w:rsidRPr="00336D41">
        <w:t xml:space="preserve">podmiotu, o którym mowa w ust. 2. </w:t>
      </w:r>
    </w:p>
    <w:p w14:paraId="3FB74182" w14:textId="77777777" w:rsidR="001D7031" w:rsidRPr="00336D41" w:rsidRDefault="001D7031" w:rsidP="00642B66">
      <w:pPr>
        <w:pStyle w:val="ZUSTzmustartykuempunktem"/>
      </w:pPr>
      <w:r w:rsidRPr="00336D41">
        <w:t>7.</w:t>
      </w:r>
      <w:r w:rsidR="00642B66" w:rsidRPr="00336D41">
        <w:t> </w:t>
      </w:r>
      <w:r w:rsidRPr="00336D41">
        <w:t>Medal danego stopnia może być nadany temu samemu podmiotowi</w:t>
      </w:r>
      <w:r w:rsidR="005F671E" w:rsidRPr="00336D41">
        <w:t>, o którym mowa w ust. 2</w:t>
      </w:r>
      <w:r w:rsidR="00336D41">
        <w:t>,</w:t>
      </w:r>
      <w:r w:rsidRPr="00336D41">
        <w:t xml:space="preserve"> tylko raz. Nie nadaje się Medalu w stopniu niższym od już nadanego dane</w:t>
      </w:r>
      <w:r w:rsidR="005F671E" w:rsidRPr="00336D41">
        <w:t>mu</w:t>
      </w:r>
      <w:r w:rsidRPr="00336D41">
        <w:t xml:space="preserve"> podmiotowi</w:t>
      </w:r>
      <w:r w:rsidR="00336D41">
        <w:t>.</w:t>
      </w:r>
    </w:p>
    <w:p w14:paraId="7458E7CC" w14:textId="77777777" w:rsidR="001D7031" w:rsidRPr="00336D41" w:rsidRDefault="001D7031" w:rsidP="00642B66">
      <w:pPr>
        <w:pStyle w:val="ZUSTzmustartykuempunktem"/>
      </w:pPr>
      <w:r w:rsidRPr="00336D41">
        <w:t>8.</w:t>
      </w:r>
      <w:r w:rsidR="00642B66" w:rsidRPr="00336D41">
        <w:t> </w:t>
      </w:r>
      <w:r w:rsidRPr="00336D41">
        <w:t xml:space="preserve"> </w:t>
      </w:r>
      <w:r w:rsidR="00336D41" w:rsidRPr="00336D41">
        <w:t>P</w:t>
      </w:r>
      <w:r w:rsidRPr="00336D41">
        <w:t>odmiot, któr</w:t>
      </w:r>
      <w:r w:rsidR="00336D41" w:rsidRPr="00336D41">
        <w:t>emu</w:t>
      </w:r>
      <w:r w:rsidRPr="00336D41">
        <w:t xml:space="preserve"> nadano Medal</w:t>
      </w:r>
      <w:r w:rsidR="00EA2274" w:rsidRPr="00336D41">
        <w:t>,</w:t>
      </w:r>
      <w:r w:rsidRPr="00336D41">
        <w:t xml:space="preserve"> </w:t>
      </w:r>
      <w:r w:rsidR="00336D41" w:rsidRPr="00336D41">
        <w:t xml:space="preserve">otrzymuje </w:t>
      </w:r>
      <w:r w:rsidRPr="00336D41">
        <w:t>odznakę Medalu wraz z</w:t>
      </w:r>
      <w:r w:rsidR="00642B66" w:rsidRPr="00336D41">
        <w:t> </w:t>
      </w:r>
      <w:r w:rsidRPr="00336D41">
        <w:t>legitymacją potwierdzającą nadanie Medalu.</w:t>
      </w:r>
    </w:p>
    <w:p w14:paraId="11C17992" w14:textId="20B67589" w:rsidR="001D7031" w:rsidRDefault="001D7031" w:rsidP="00642B66">
      <w:pPr>
        <w:pStyle w:val="ZUSTzmustartykuempunktem"/>
      </w:pPr>
      <w:r w:rsidRPr="00336D41">
        <w:t>9.</w:t>
      </w:r>
      <w:r w:rsidR="00642B66" w:rsidRPr="00336D41">
        <w:t> </w:t>
      </w:r>
      <w:r w:rsidRPr="00336D41">
        <w:t>W przypadku zniszczenia lub utraty odznaki Medalu lub legitymacji potwierdzającej nadanie Medalu minister, na wniosek podmiotu, któr</w:t>
      </w:r>
      <w:r w:rsidR="00336D41" w:rsidRPr="00336D41">
        <w:t>emu</w:t>
      </w:r>
      <w:r w:rsidRPr="00336D41">
        <w:t xml:space="preserve"> nadano Medal, wydaje </w:t>
      </w:r>
      <w:r w:rsidR="001E7D7B">
        <w:t>za opłatą</w:t>
      </w:r>
      <w:r w:rsidR="001E7D7B" w:rsidRPr="00336D41">
        <w:t xml:space="preserve"> </w:t>
      </w:r>
      <w:r w:rsidRPr="00336D41">
        <w:t>odznakę Medalu lub duplikat legitymacji.</w:t>
      </w:r>
    </w:p>
    <w:p w14:paraId="46617E47" w14:textId="77777777" w:rsidR="001D7031" w:rsidRDefault="001D7031" w:rsidP="00642B66">
      <w:pPr>
        <w:pStyle w:val="ZUSTzmustartykuempunktem"/>
      </w:pPr>
      <w:r>
        <w:t>10.</w:t>
      </w:r>
      <w:r w:rsidR="00642B66">
        <w:t> </w:t>
      </w:r>
      <w:r>
        <w:t>Opłata, o której mowa w ust. 9, jest ustalana w wysokości kosztów ponownego wydania odznaki Medalu lub duplikatu legitymacji</w:t>
      </w:r>
      <w:r w:rsidRPr="00FC5015">
        <w:t xml:space="preserve"> </w:t>
      </w:r>
      <w:r>
        <w:t>potwierdzającej nadanie Medalu, z</w:t>
      </w:r>
      <w:r w:rsidR="00642B66">
        <w:t> </w:t>
      </w:r>
      <w:r>
        <w:t>tym że jej</w:t>
      </w:r>
      <w:r w:rsidRPr="00737495">
        <w:t xml:space="preserve"> wysokość </w:t>
      </w:r>
      <w:r>
        <w:t xml:space="preserve">nie może </w:t>
      </w:r>
      <w:r w:rsidRPr="00607EC5">
        <w:t>przekraczać</w:t>
      </w:r>
      <w:r>
        <w:t xml:space="preserve"> 5% minimalnego wynagrodzenia za pracę ustalonego na podstawie przepisów ustawy z dnia 10</w:t>
      </w:r>
      <w:r w:rsidR="00642B66">
        <w:t xml:space="preserve"> </w:t>
      </w:r>
      <w:r>
        <w:t>października 2002 r. o minimalnym wynagrodzeniu za pracę (Dz. U. z 2020 r. poz. 2207) obowiązującej w danym roku kalendarzowym.</w:t>
      </w:r>
      <w:r w:rsidRPr="00BC150E">
        <w:t xml:space="preserve"> </w:t>
      </w:r>
      <w:r>
        <w:t>Opłata stanowi dochód budżetu państwa.</w:t>
      </w:r>
    </w:p>
    <w:p w14:paraId="25363207" w14:textId="77777777" w:rsidR="001D7031" w:rsidRPr="00E555BE" w:rsidRDefault="001D7031" w:rsidP="00642B66">
      <w:pPr>
        <w:pStyle w:val="ZUSTzmustartykuempunktem"/>
      </w:pPr>
      <w:r>
        <w:t>11.</w:t>
      </w:r>
      <w:r w:rsidR="00642B66">
        <w:t> </w:t>
      </w:r>
      <w:r w:rsidRPr="00E24567">
        <w:t>Okres przechowywania danych osób</w:t>
      </w:r>
      <w:r w:rsidR="00CF11FB">
        <w:t xml:space="preserve"> fizycznych</w:t>
      </w:r>
      <w:r w:rsidRPr="00E24567">
        <w:t xml:space="preserve">, </w:t>
      </w:r>
      <w:r>
        <w:t>który</w:t>
      </w:r>
      <w:r w:rsidRPr="00E555BE">
        <w:t>m nadano Medal, wynosi 80 lat.</w:t>
      </w:r>
    </w:p>
    <w:p w14:paraId="2B29EDEB" w14:textId="0C3C6457" w:rsidR="001D7031" w:rsidRDefault="001D7031" w:rsidP="00642B66">
      <w:pPr>
        <w:pStyle w:val="ZUSTzmustartykuempunktem"/>
      </w:pPr>
      <w:r w:rsidRPr="00E555BE">
        <w:lastRenderedPageBreak/>
        <w:t>1</w:t>
      </w:r>
      <w:r>
        <w:t>2</w:t>
      </w:r>
      <w:r w:rsidRPr="00E555BE">
        <w:t>.</w:t>
      </w:r>
      <w:r w:rsidR="00642B66">
        <w:t> </w:t>
      </w:r>
      <w:r w:rsidRPr="0058514E">
        <w:t>Minister</w:t>
      </w:r>
      <w:r w:rsidR="00642B66">
        <w:t>,</w:t>
      </w:r>
      <w:r w:rsidRPr="0058514E">
        <w:t xml:space="preserve"> z własnej inicjatywy albo na wniosek </w:t>
      </w:r>
      <w:r>
        <w:t>podmiotu</w:t>
      </w:r>
      <w:r w:rsidR="006D3CAD">
        <w:t>, o którym mowa</w:t>
      </w:r>
      <w:r>
        <w:t xml:space="preserve"> </w:t>
      </w:r>
      <w:r w:rsidRPr="005C7B98">
        <w:t>w</w:t>
      </w:r>
      <w:r w:rsidR="00642B66" w:rsidRPr="005C7B98">
        <w:t> </w:t>
      </w:r>
      <w:r w:rsidRPr="005C7B98">
        <w:t>ust.</w:t>
      </w:r>
      <w:r w:rsidR="00642B66" w:rsidRPr="005C7B98">
        <w:t> </w:t>
      </w:r>
      <w:r w:rsidR="005C7B98" w:rsidRPr="005C7B98">
        <w:t>3</w:t>
      </w:r>
      <w:r w:rsidR="00642B66">
        <w:t>,</w:t>
      </w:r>
      <w:r w:rsidRPr="0058514E">
        <w:t xml:space="preserve"> może pozbawić Medalu osobę</w:t>
      </w:r>
      <w:r w:rsidR="00CF11FB">
        <w:t xml:space="preserve"> fizyczną, której nadano Medal</w:t>
      </w:r>
      <w:r w:rsidRPr="0058514E">
        <w:t>, jeżeli została ona skazana prawomocnym wyrokiem za przestępstwo popełnione umyślnie</w:t>
      </w:r>
      <w:r w:rsidRPr="005C7B98">
        <w:t>, za które wymierzono karę pozbawienia wolności, ograniczenia wolności albo grzywny.</w:t>
      </w:r>
    </w:p>
    <w:p w14:paraId="02990CC4" w14:textId="77777777" w:rsidR="001D7031" w:rsidRDefault="001D7031" w:rsidP="00642B66">
      <w:pPr>
        <w:pStyle w:val="ZUSTzmustartykuempunktem"/>
      </w:pPr>
      <w:r>
        <w:t>13.</w:t>
      </w:r>
      <w:r w:rsidR="00642B66">
        <w:t> </w:t>
      </w:r>
      <w:r w:rsidRPr="00E555BE">
        <w:t xml:space="preserve">W sprawach dotyczących nadania </w:t>
      </w:r>
      <w:r>
        <w:t xml:space="preserve">i pozbawienia </w:t>
      </w:r>
      <w:r w:rsidRPr="00E555BE">
        <w:t>Medalu nie stosuje się przepisów Kpa.</w:t>
      </w:r>
    </w:p>
    <w:p w14:paraId="448B7E1D" w14:textId="77777777" w:rsidR="001D7031" w:rsidRPr="00E555BE" w:rsidRDefault="001D7031" w:rsidP="00642B66">
      <w:pPr>
        <w:pStyle w:val="ZUSTzmustartykuempunktem"/>
      </w:pPr>
      <w:r>
        <w:t>14.</w:t>
      </w:r>
      <w:r w:rsidR="00642B66">
        <w:t> </w:t>
      </w:r>
      <w:r w:rsidRPr="00E555BE">
        <w:t>Minister właściwy do spraw szkolnictwa wyższego i nauki określi, w drodze rozporządzenia:</w:t>
      </w:r>
    </w:p>
    <w:p w14:paraId="3672003F" w14:textId="77777777" w:rsidR="001D7031" w:rsidRPr="00E555BE" w:rsidRDefault="001D7031" w:rsidP="00642B66">
      <w:pPr>
        <w:pStyle w:val="ZPKTzmpktartykuempunktem"/>
      </w:pPr>
      <w:r w:rsidRPr="00E555BE">
        <w:t>1)</w:t>
      </w:r>
      <w:r w:rsidRPr="00E555BE">
        <w:tab/>
        <w:t xml:space="preserve">wzór wniosku o nadanie Medalu i </w:t>
      </w:r>
      <w:r w:rsidRPr="00C61AC0">
        <w:t>sposób jego składania,</w:t>
      </w:r>
    </w:p>
    <w:p w14:paraId="4E8035F8" w14:textId="77777777" w:rsidR="001D7031" w:rsidRPr="00E555BE" w:rsidRDefault="001D7031" w:rsidP="00642B66">
      <w:pPr>
        <w:pStyle w:val="ZPKTzmpktartykuempunktem"/>
      </w:pPr>
      <w:r w:rsidRPr="00E555BE">
        <w:t>2)</w:t>
      </w:r>
      <w:r w:rsidRPr="00E555BE">
        <w:tab/>
        <w:t xml:space="preserve">sposób postępowania w sprawach o nadanie </w:t>
      </w:r>
      <w:r>
        <w:t xml:space="preserve">i pozbawienie </w:t>
      </w:r>
      <w:r w:rsidRPr="00E555BE">
        <w:t>Medalu,</w:t>
      </w:r>
    </w:p>
    <w:p w14:paraId="27A35711" w14:textId="77777777" w:rsidR="001D7031" w:rsidRPr="00E555BE" w:rsidRDefault="001D7031" w:rsidP="00642B66">
      <w:pPr>
        <w:pStyle w:val="ZPKTzmpktartykuempunktem"/>
      </w:pPr>
      <w:r w:rsidRPr="00E555BE">
        <w:t>3)</w:t>
      </w:r>
      <w:r w:rsidRPr="00E555BE">
        <w:tab/>
        <w:t>wzory odznak Medalu i wzór legitymacji potwierdzającej nadanie Medalu,</w:t>
      </w:r>
    </w:p>
    <w:p w14:paraId="404FF733" w14:textId="77777777" w:rsidR="001D7031" w:rsidRDefault="001D7031" w:rsidP="00642B66">
      <w:pPr>
        <w:pStyle w:val="ZPKTzmpktartykuempunktem"/>
      </w:pPr>
      <w:r w:rsidRPr="00E555BE">
        <w:t>4)</w:t>
      </w:r>
      <w:r w:rsidRPr="00E555BE">
        <w:tab/>
        <w:t xml:space="preserve">sposób </w:t>
      </w:r>
      <w:r w:rsidRPr="007B4C3D">
        <w:t>wręczania</w:t>
      </w:r>
      <w:r>
        <w:t xml:space="preserve">, </w:t>
      </w:r>
      <w:r w:rsidRPr="00E555BE">
        <w:t>noszenia i przechowywania odznaki Medalu</w:t>
      </w:r>
      <w:r>
        <w:t>,</w:t>
      </w:r>
      <w:r w:rsidRPr="00E555BE">
        <w:t xml:space="preserve"> </w:t>
      </w:r>
    </w:p>
    <w:p w14:paraId="56CB3911" w14:textId="77777777" w:rsidR="001D7031" w:rsidRDefault="001D7031" w:rsidP="00642B66">
      <w:pPr>
        <w:pStyle w:val="ZPKTzmpktartykuempunktem"/>
      </w:pPr>
      <w:r>
        <w:t>5)</w:t>
      </w:r>
      <w:r>
        <w:tab/>
      </w:r>
      <w:r w:rsidRPr="00E555BE">
        <w:t xml:space="preserve">sposób ponownego </w:t>
      </w:r>
      <w:r>
        <w:t>wydawania</w:t>
      </w:r>
      <w:r w:rsidRPr="00E555BE">
        <w:t xml:space="preserve"> </w:t>
      </w:r>
      <w:r>
        <w:t xml:space="preserve">odznaki </w:t>
      </w:r>
      <w:r w:rsidRPr="00E555BE">
        <w:t>Medalu i</w:t>
      </w:r>
      <w:r w:rsidR="00642B66">
        <w:t xml:space="preserve"> </w:t>
      </w:r>
      <w:r>
        <w:t>duplikatu</w:t>
      </w:r>
      <w:r w:rsidRPr="00E555BE">
        <w:t xml:space="preserve"> legitymacji potwierdzającej nadanie Medalu</w:t>
      </w:r>
      <w:r>
        <w:t xml:space="preserve">, </w:t>
      </w:r>
    </w:p>
    <w:p w14:paraId="4D591D56" w14:textId="77777777" w:rsidR="001D7031" w:rsidRPr="00E555BE" w:rsidRDefault="001D7031" w:rsidP="00642B66">
      <w:pPr>
        <w:pStyle w:val="ZPKTzmpktartykuempunktem"/>
      </w:pPr>
      <w:r>
        <w:t>6)</w:t>
      </w:r>
      <w:r>
        <w:tab/>
        <w:t>wysokość opłaty, o której mowa w ust. 9, i sposób jej wnoszenia</w:t>
      </w:r>
    </w:p>
    <w:p w14:paraId="6EC7561D" w14:textId="79EA62E8" w:rsidR="001D7031" w:rsidRPr="00FF72A3" w:rsidRDefault="001D7031" w:rsidP="00642B66">
      <w:pPr>
        <w:pStyle w:val="ZCZWSPPKTzmczciwsppktartykuempunktem"/>
      </w:pPr>
      <w:r w:rsidRPr="00E555BE">
        <w:t>–</w:t>
      </w:r>
      <w:r w:rsidRPr="00FF72A3">
        <w:tab/>
        <w:t xml:space="preserve">uwzględniając stopnie Medalu i konieczność zapewnienia sprawności postępowania w sprawach o nadanie </w:t>
      </w:r>
      <w:r w:rsidR="009D6B66">
        <w:t xml:space="preserve">i pozbawienie </w:t>
      </w:r>
      <w:r w:rsidRPr="00FF72A3">
        <w:t>Medalu oraz ponownego wydawania odznaki Medalu i duplikatu legitymacji potwierdzającej nadanie Medalu, a także uroczystego wręczania odznaki Medalu i jej godnego noszenia oraz przechowywania.”</w:t>
      </w:r>
      <w:r w:rsidR="00642B66">
        <w:t>.</w:t>
      </w:r>
      <w:r w:rsidRPr="00FF72A3">
        <w:t xml:space="preserve"> </w:t>
      </w:r>
    </w:p>
    <w:p w14:paraId="703F899F" w14:textId="77777777" w:rsidR="00725D7D" w:rsidRDefault="0085242B">
      <w:pPr>
        <w:pStyle w:val="ARTartustawynprozporzdzenia"/>
      </w:pPr>
      <w:r>
        <w:rPr>
          <w:rStyle w:val="Ppogrubienie"/>
        </w:rPr>
        <w:t>Art. </w:t>
      </w:r>
      <w:r w:rsidR="00642B66">
        <w:rPr>
          <w:rStyle w:val="Ppogrubienie"/>
        </w:rPr>
        <w:t>2</w:t>
      </w:r>
      <w:r>
        <w:rPr>
          <w:rStyle w:val="Ppogrubienie"/>
        </w:rPr>
        <w:t>. </w:t>
      </w:r>
      <w:r w:rsidR="00725D7D" w:rsidRPr="00FA3AE7">
        <w:t xml:space="preserve">W ustawie z dnia </w:t>
      </w:r>
      <w:r w:rsidR="00725D7D">
        <w:t>11 maja 2001</w:t>
      </w:r>
      <w:r w:rsidR="00725D7D" w:rsidRPr="00FA3AE7">
        <w:t xml:space="preserve"> r. </w:t>
      </w:r>
      <w:r w:rsidR="00725D7D" w:rsidRPr="00B826D7">
        <w:t>–</w:t>
      </w:r>
      <w:r w:rsidR="00725D7D" w:rsidRPr="00FA3AE7">
        <w:t xml:space="preserve"> </w:t>
      </w:r>
      <w:r w:rsidR="00725D7D">
        <w:t>Prawo o miarach</w:t>
      </w:r>
      <w:r w:rsidR="00725D7D" w:rsidRPr="00FA3AE7">
        <w:t xml:space="preserve"> (Dz. U. z 20</w:t>
      </w:r>
      <w:r w:rsidR="00725D7D">
        <w:t xml:space="preserve">21 </w:t>
      </w:r>
      <w:r w:rsidR="00725D7D" w:rsidRPr="00FA3AE7">
        <w:t xml:space="preserve">r. poz. </w:t>
      </w:r>
      <w:r w:rsidR="00725D7D">
        <w:t>2068</w:t>
      </w:r>
      <w:r w:rsidR="00725D7D" w:rsidRPr="00FA3AE7">
        <w:t>)</w:t>
      </w:r>
      <w:r w:rsidR="00725D7D">
        <w:t xml:space="preserve"> w art. 16 w ust. 1</w:t>
      </w:r>
      <w:r w:rsidR="00725D7D" w:rsidRPr="00FA3AE7">
        <w:t xml:space="preserve"> wprowadza się następujące zmiany:</w:t>
      </w:r>
    </w:p>
    <w:p w14:paraId="508F98F7" w14:textId="77777777" w:rsidR="00725D7D" w:rsidRDefault="00725D7D" w:rsidP="00725D7D">
      <w:pPr>
        <w:pStyle w:val="PKTpunkt"/>
      </w:pPr>
      <w:r>
        <w:t>1)</w:t>
      </w:r>
      <w:r>
        <w:tab/>
        <w:t>w pkt 1 lit. a otrzymuje brzmienie:</w:t>
      </w:r>
    </w:p>
    <w:p w14:paraId="2FEC0D7B" w14:textId="77777777" w:rsidR="00725D7D" w:rsidRDefault="00725D7D" w:rsidP="00725D7D">
      <w:pPr>
        <w:pStyle w:val="ZLITwPKTzmlitwpktartykuempunktem"/>
      </w:pPr>
      <w:r>
        <w:t>„a)</w:t>
      </w:r>
      <w:r>
        <w:tab/>
      </w:r>
      <w:r w:rsidRPr="000B2F36">
        <w:t>budowa, utrzymywanie i modernizacja państwowych wzorców jednostek miar i układów pomiarowych służących do przekazywania jednostek miar przechowywanych i stosowany</w:t>
      </w:r>
      <w:r>
        <w:t xml:space="preserve">ch w Urzędzie, oraz </w:t>
      </w:r>
      <w:r w:rsidRPr="00690BE8">
        <w:t>prowadzenie badań naukowych i</w:t>
      </w:r>
      <w:r w:rsidRPr="000B2F36">
        <w:t xml:space="preserve"> </w:t>
      </w:r>
      <w:r>
        <w:t xml:space="preserve">prac </w:t>
      </w:r>
      <w:r w:rsidRPr="000B2F36">
        <w:t>rozwojowych w tym zakresie</w:t>
      </w:r>
      <w:r>
        <w:t>,”;</w:t>
      </w:r>
    </w:p>
    <w:p w14:paraId="0DCDE1AE" w14:textId="77777777" w:rsidR="00725D7D" w:rsidRPr="007E1C1B" w:rsidRDefault="00725D7D" w:rsidP="00725D7D">
      <w:pPr>
        <w:pStyle w:val="PKTpunkt"/>
      </w:pPr>
      <w:r>
        <w:t>2)</w:t>
      </w:r>
      <w:r>
        <w:tab/>
      </w:r>
      <w:r w:rsidRPr="007E1C1B">
        <w:t>pkt 2 otrzymuje brzmienie:</w:t>
      </w:r>
    </w:p>
    <w:p w14:paraId="2E579A51" w14:textId="77777777" w:rsidR="00725D7D" w:rsidRDefault="00725D7D" w:rsidP="00725D7D">
      <w:pPr>
        <w:pStyle w:val="ZPKTzmpktartykuempunktem"/>
      </w:pPr>
      <w:bookmarkStart w:id="0" w:name="_Hlk72394304"/>
      <w:r>
        <w:t>„2)</w:t>
      </w:r>
      <w:bookmarkStart w:id="1" w:name="_Hlk72659802"/>
      <w:bookmarkStart w:id="2" w:name="_Hlk79345607"/>
      <w:r>
        <w:tab/>
        <w:t xml:space="preserve">prowadzenie </w:t>
      </w:r>
      <w:r w:rsidRPr="00690BE8">
        <w:t>działalności naukowej</w:t>
      </w:r>
      <w:bookmarkEnd w:id="1"/>
      <w:r w:rsidRPr="00690BE8">
        <w:t xml:space="preserve"> w rozumieniu art. 4 ust. 1 </w:t>
      </w:r>
      <w:r w:rsidRPr="00E01500">
        <w:t>ustawy z dnia 20 lipca 2018 r.</w:t>
      </w:r>
      <w:r>
        <w:t xml:space="preserve"> –</w:t>
      </w:r>
      <w:r w:rsidRPr="00E01500">
        <w:t xml:space="preserve"> Prawo o szkolnictwie wyższym i nauce (Dz. U. z 2021 r. poz. 478, 619</w:t>
      </w:r>
      <w:r>
        <w:t>, 1630</w:t>
      </w:r>
      <w:r w:rsidR="000A4FCD">
        <w:t>,</w:t>
      </w:r>
      <w:r>
        <w:t xml:space="preserve"> 2141</w:t>
      </w:r>
      <w:r w:rsidR="000A4FCD">
        <w:t xml:space="preserve"> i 2232</w:t>
      </w:r>
      <w:r w:rsidRPr="00E01500">
        <w:t>)</w:t>
      </w:r>
      <w:r>
        <w:t>,</w:t>
      </w:r>
      <w:r w:rsidRPr="00E01500">
        <w:t xml:space="preserve"> </w:t>
      </w:r>
      <w:r>
        <w:t xml:space="preserve">obejmującej prowadzenie badań naukowych </w:t>
      </w:r>
      <w:r w:rsidR="000B562B">
        <w:t>i</w:t>
      </w:r>
      <w:r>
        <w:t xml:space="preserve"> prac rozwojowych w dyscyplinach naukowych dotyczących metrologii, w szczególności w zakresie technologii pomiarowych, </w:t>
      </w:r>
      <w:r w:rsidRPr="00690BE8">
        <w:t>w sposób samodzielny i ciągły</w:t>
      </w:r>
      <w:r>
        <w:t>;</w:t>
      </w:r>
      <w:bookmarkEnd w:id="0"/>
      <w:bookmarkEnd w:id="2"/>
      <w:r>
        <w:t>”;</w:t>
      </w:r>
    </w:p>
    <w:p w14:paraId="71C7E18D" w14:textId="77777777" w:rsidR="00725D7D" w:rsidRPr="007E1C1B" w:rsidRDefault="00725D7D" w:rsidP="00725D7D">
      <w:pPr>
        <w:pStyle w:val="PKTpunkt"/>
      </w:pPr>
      <w:r>
        <w:t>3)</w:t>
      </w:r>
      <w:r>
        <w:tab/>
      </w:r>
      <w:r w:rsidRPr="007E1C1B">
        <w:t>po pkt 2 dodaje się pkt 2a w brzmieniu:</w:t>
      </w:r>
    </w:p>
    <w:p w14:paraId="1C24CD0B" w14:textId="77777777" w:rsidR="00725D7D" w:rsidRDefault="00725D7D" w:rsidP="00725D7D">
      <w:pPr>
        <w:pStyle w:val="ZPKTzmpktartykuempunktem"/>
      </w:pPr>
      <w:r>
        <w:lastRenderedPageBreak/>
        <w:t>„2a)</w:t>
      </w:r>
      <w:r>
        <w:tab/>
        <w:t>podejmowanie działalności na rzecz umiędzynarodowienia nauki w dyscyplinach naukowych dotyczących metrologii;”;</w:t>
      </w:r>
    </w:p>
    <w:p w14:paraId="4ADAEB59" w14:textId="77777777" w:rsidR="00725D7D" w:rsidRPr="007E1C1B" w:rsidRDefault="00725D7D" w:rsidP="00725D7D">
      <w:pPr>
        <w:pStyle w:val="PKTpunkt"/>
      </w:pPr>
      <w:r>
        <w:t>4)</w:t>
      </w:r>
      <w:r>
        <w:tab/>
        <w:t xml:space="preserve">w </w:t>
      </w:r>
      <w:r w:rsidRPr="007E1C1B">
        <w:t>pkt 3 lit. e otrzymuje brzmienie:</w:t>
      </w:r>
    </w:p>
    <w:p w14:paraId="4B8392B1" w14:textId="400274F8" w:rsidR="00725D7D" w:rsidRDefault="00725D7D" w:rsidP="00725D7D">
      <w:pPr>
        <w:pStyle w:val="ZLITzmlitartykuempunktem"/>
      </w:pPr>
      <w:r>
        <w:t>„</w:t>
      </w:r>
      <w:bookmarkStart w:id="3" w:name="_Hlk72317938"/>
      <w:r>
        <w:t>e)</w:t>
      </w:r>
      <w:r>
        <w:tab/>
        <w:t xml:space="preserve">inicjowanie i </w:t>
      </w:r>
      <w:r w:rsidRPr="00E01500">
        <w:t xml:space="preserve">prowadzenie badań naukowych, prac rozwojowych i innych przedsięwzięć w </w:t>
      </w:r>
      <w:r>
        <w:t>dyscyplinach naukowych</w:t>
      </w:r>
      <w:r w:rsidRPr="00E01500">
        <w:t xml:space="preserve"> dotyczących metrologii</w:t>
      </w:r>
      <w:r>
        <w:t xml:space="preserve">, </w:t>
      </w:r>
      <w:r w:rsidR="00E57656">
        <w:t xml:space="preserve">również </w:t>
      </w:r>
      <w:r w:rsidRPr="00E01500">
        <w:t xml:space="preserve">we współpracy z podmiotami </w:t>
      </w:r>
      <w:r>
        <w:t xml:space="preserve">krajowymi i zagranicznymi zajmującymi się </w:t>
      </w:r>
      <w:r w:rsidRPr="003C465C">
        <w:t>taką działalnością</w:t>
      </w:r>
      <w:r>
        <w:t xml:space="preserve">, </w:t>
      </w:r>
      <w:r w:rsidRPr="00E01500">
        <w:t xml:space="preserve">w </w:t>
      </w:r>
      <w:r>
        <w:t xml:space="preserve">tym także w </w:t>
      </w:r>
      <w:r w:rsidRPr="00E01500">
        <w:t>zakresie prowadzonej przez nie działalności gospodarczej</w:t>
      </w:r>
      <w:r>
        <w:t>;”</w:t>
      </w:r>
      <w:bookmarkEnd w:id="3"/>
      <w:r>
        <w:t>.</w:t>
      </w:r>
    </w:p>
    <w:p w14:paraId="119F7695" w14:textId="77777777" w:rsidR="00DB0CCA" w:rsidRPr="006A48CC" w:rsidRDefault="00DB0CCA" w:rsidP="00DB0CCA">
      <w:pPr>
        <w:pStyle w:val="ARTartustawynprozporzdzenia"/>
      </w:pPr>
      <w:r>
        <w:rPr>
          <w:rStyle w:val="Ppogrubienie"/>
        </w:rPr>
        <w:t>Art. 3</w:t>
      </w:r>
      <w:r w:rsidRPr="00EE3DD0">
        <w:rPr>
          <w:rStyle w:val="Ppogrubienie"/>
        </w:rPr>
        <w:t>.</w:t>
      </w:r>
      <w:r>
        <w:rPr>
          <w:rStyle w:val="Ppogrubienie"/>
        </w:rPr>
        <w:t> </w:t>
      </w:r>
      <w:r w:rsidRPr="006A48CC">
        <w:t xml:space="preserve">W ustawie z dnia 30 kwietnia 2010 r. o Narodowym Centrum Badań i Rozwoju (Dz. U. </w:t>
      </w:r>
      <w:r>
        <w:t xml:space="preserve">z </w:t>
      </w:r>
      <w:r w:rsidRPr="006A48CC">
        <w:t>2020 r. poz. 1</w:t>
      </w:r>
      <w:r>
        <w:t>861) w art. 37 w ust. 1 po pkt 8 dodaje się pkt 8</w:t>
      </w:r>
      <w:r w:rsidRPr="006A48CC">
        <w:t>a w brzmieni</w:t>
      </w:r>
      <w:r>
        <w:t>u</w:t>
      </w:r>
      <w:r w:rsidRPr="006A48CC">
        <w:t>:</w:t>
      </w:r>
    </w:p>
    <w:p w14:paraId="2D94E349" w14:textId="77777777" w:rsidR="00DB0CCA" w:rsidRDefault="00DB0CCA" w:rsidP="00DB0CCA">
      <w:pPr>
        <w:pStyle w:val="ZPKTzmpktartykuempunktem"/>
      </w:pPr>
      <w:r>
        <w:t>„8</w:t>
      </w:r>
      <w:r w:rsidRPr="006A48CC">
        <w:t>a)</w:t>
      </w:r>
      <w:r>
        <w:tab/>
      </w:r>
      <w:r w:rsidRPr="006A48CC">
        <w:t>Prezes Głównego Urzędu Miar;</w:t>
      </w:r>
      <w:r>
        <w:t>”</w:t>
      </w:r>
      <w:r w:rsidRPr="006A48CC">
        <w:t>.</w:t>
      </w:r>
    </w:p>
    <w:p w14:paraId="43E020FD" w14:textId="77777777" w:rsidR="00725D7D" w:rsidRPr="006A48CC" w:rsidRDefault="009F68F3" w:rsidP="00725D7D">
      <w:pPr>
        <w:pStyle w:val="ARTartustawynprozporzdzenia"/>
      </w:pPr>
      <w:r>
        <w:rPr>
          <w:rStyle w:val="Ppogrubienie"/>
        </w:rPr>
        <w:t>Art. </w:t>
      </w:r>
      <w:r w:rsidR="00DB0CCA">
        <w:rPr>
          <w:rStyle w:val="Ppogrubienie"/>
        </w:rPr>
        <w:t>4</w:t>
      </w:r>
      <w:r w:rsidR="00725D7D" w:rsidRPr="006A48CC">
        <w:rPr>
          <w:rStyle w:val="Ppogrubienie"/>
        </w:rPr>
        <w:t>.</w:t>
      </w:r>
      <w:r w:rsidR="00725D7D">
        <w:t> </w:t>
      </w:r>
      <w:r w:rsidR="00725D7D" w:rsidRPr="006A48CC">
        <w:t>W ustawie z dnia 30 kwietnia 2010 r. o Narodowym Centrum Nauki (Dz. U. z</w:t>
      </w:r>
      <w:r w:rsidR="00725D7D">
        <w:t> </w:t>
      </w:r>
      <w:r w:rsidR="00725D7D" w:rsidRPr="006A48CC">
        <w:t>2019</w:t>
      </w:r>
      <w:r w:rsidR="004F6C2C">
        <w:t> </w:t>
      </w:r>
      <w:r w:rsidR="00725D7D" w:rsidRPr="006A48CC">
        <w:t xml:space="preserve">r. poz. 1384) w art. 27 w ust. 1 po pkt </w:t>
      </w:r>
      <w:r w:rsidR="00725D7D">
        <w:t>7 dodaje się pkt 7a</w:t>
      </w:r>
      <w:r w:rsidR="00725D7D" w:rsidRPr="006A48CC">
        <w:t xml:space="preserve"> w brzmieniu:</w:t>
      </w:r>
    </w:p>
    <w:p w14:paraId="085E6FF7" w14:textId="77777777" w:rsidR="00725D7D" w:rsidRDefault="00725D7D" w:rsidP="00725D7D">
      <w:pPr>
        <w:pStyle w:val="ZPKTzmpktartykuempunktem"/>
      </w:pPr>
      <w:r>
        <w:t>„7a)</w:t>
      </w:r>
      <w:r>
        <w:tab/>
        <w:t>Prezes Głównego Urzędu Miar;”</w:t>
      </w:r>
      <w:r w:rsidRPr="006A48CC">
        <w:t>.</w:t>
      </w:r>
    </w:p>
    <w:p w14:paraId="29FA1958" w14:textId="77777777" w:rsidR="009317FE" w:rsidRDefault="004759C1" w:rsidP="004759C1">
      <w:pPr>
        <w:pStyle w:val="ARTartustawynprozporzdzenia"/>
      </w:pPr>
      <w:r w:rsidRPr="004759C1">
        <w:rPr>
          <w:b/>
        </w:rPr>
        <w:t>Art. 5.</w:t>
      </w:r>
      <w:r>
        <w:t> </w:t>
      </w:r>
      <w:r w:rsidRPr="004759C1">
        <w:t>W ustawie z dnia 15 stycznia 2015 r. o ochronie zwierząt wykorzystywanych do celów naukowych lub edukacyjnych (Dz.</w:t>
      </w:r>
      <w:r>
        <w:t xml:space="preserve"> </w:t>
      </w:r>
      <w:r w:rsidRPr="004759C1">
        <w:t xml:space="preserve">U. z 2021 r. poz. 1331 i 2338) </w:t>
      </w:r>
      <w:r w:rsidR="009317FE">
        <w:t>wprowadza się następujące zmiany:</w:t>
      </w:r>
    </w:p>
    <w:p w14:paraId="7AAB0ACC" w14:textId="2742D064" w:rsidR="009317FE" w:rsidRDefault="00754696" w:rsidP="00754696">
      <w:pPr>
        <w:pStyle w:val="PKTpunkt"/>
      </w:pPr>
      <w:r>
        <w:t>1)</w:t>
      </w:r>
      <w:r>
        <w:tab/>
        <w:t xml:space="preserve">w </w:t>
      </w:r>
      <w:r w:rsidR="009317FE">
        <w:t xml:space="preserve">art. 34 </w:t>
      </w:r>
      <w:r>
        <w:t xml:space="preserve">dodaje się </w:t>
      </w:r>
      <w:r w:rsidR="009317FE">
        <w:t xml:space="preserve">ust. </w:t>
      </w:r>
      <w:r>
        <w:t>7</w:t>
      </w:r>
      <w:r w:rsidR="009317FE">
        <w:t xml:space="preserve"> </w:t>
      </w:r>
      <w:r>
        <w:t>w</w:t>
      </w:r>
      <w:r w:rsidR="009317FE">
        <w:t xml:space="preserve"> brzmieni</w:t>
      </w:r>
      <w:r>
        <w:t>u</w:t>
      </w:r>
      <w:r w:rsidR="009317FE">
        <w:t>:</w:t>
      </w:r>
    </w:p>
    <w:p w14:paraId="7FEF1FAA" w14:textId="14DC784E" w:rsidR="00E60448" w:rsidRDefault="009317FE" w:rsidP="00F33CD1">
      <w:pPr>
        <w:pStyle w:val="ZUSTzmustartykuempunktem"/>
      </w:pPr>
      <w:r>
        <w:t>„</w:t>
      </w:r>
      <w:r w:rsidR="00754696">
        <w:t>7</w:t>
      </w:r>
      <w:r>
        <w:t>.</w:t>
      </w:r>
      <w:r w:rsidR="00F33CD1">
        <w:t> </w:t>
      </w:r>
      <w:r w:rsidRPr="009317FE">
        <w:t>Komisja wybiera wiceprzewodniczącego Komisji spośród swoich członków.</w:t>
      </w:r>
      <w:r>
        <w:t>”</w:t>
      </w:r>
      <w:r w:rsidR="00CC0254">
        <w:t>;</w:t>
      </w:r>
    </w:p>
    <w:p w14:paraId="139EC761" w14:textId="77777777" w:rsidR="00754696" w:rsidRDefault="00754696" w:rsidP="00754696">
      <w:pPr>
        <w:pStyle w:val="PKTpunkt"/>
      </w:pPr>
      <w:r>
        <w:t>2)</w:t>
      </w:r>
      <w:r>
        <w:tab/>
        <w:t xml:space="preserve">w </w:t>
      </w:r>
      <w:r w:rsidR="00CC0254">
        <w:t>art. 37</w:t>
      </w:r>
      <w:r>
        <w:t>:</w:t>
      </w:r>
    </w:p>
    <w:p w14:paraId="4D538936" w14:textId="4BBB7D45" w:rsidR="00CC0254" w:rsidRDefault="00754696" w:rsidP="00754696">
      <w:pPr>
        <w:pStyle w:val="LITlitera"/>
      </w:pPr>
      <w:r>
        <w:t>a)</w:t>
      </w:r>
      <w:r>
        <w:tab/>
      </w:r>
      <w:r w:rsidR="00CC0254">
        <w:t xml:space="preserve">ust. 2 otrzymuje brzmienie: </w:t>
      </w:r>
    </w:p>
    <w:p w14:paraId="18C3C692" w14:textId="6A962A79" w:rsidR="009317FE" w:rsidRDefault="00CC0254" w:rsidP="00E60448">
      <w:pPr>
        <w:pStyle w:val="ZLITUSTzmustliter"/>
      </w:pPr>
      <w:r>
        <w:t>„</w:t>
      </w:r>
      <w:r w:rsidRPr="00CC0254">
        <w:t>2.</w:t>
      </w:r>
      <w:r w:rsidR="00F33CD1">
        <w:t> </w:t>
      </w:r>
      <w:r w:rsidRPr="00CC0254">
        <w:t>Do członków lokalnej komisji stosuje się odpowie</w:t>
      </w:r>
      <w:r>
        <w:t>dnio przepisy art. 34 ust.</w:t>
      </w:r>
      <w:r w:rsidR="00F33CD1">
        <w:t> </w:t>
      </w:r>
      <w:r>
        <w:t>2</w:t>
      </w:r>
      <w:r w:rsidR="00F33CD1">
        <w:rPr>
          <w:rFonts w:cs="Times"/>
        </w:rPr>
        <w:t>–</w:t>
      </w:r>
      <w:r>
        <w:t xml:space="preserve">4 i </w:t>
      </w:r>
      <w:r w:rsidR="00E60448">
        <w:t>7</w:t>
      </w:r>
      <w:r>
        <w:t xml:space="preserve"> oraz</w:t>
      </w:r>
      <w:r w:rsidRPr="00CC0254">
        <w:t xml:space="preserve"> art. 35.</w:t>
      </w:r>
      <w:r>
        <w:t>”</w:t>
      </w:r>
      <w:r w:rsidR="00E60448">
        <w:t>,</w:t>
      </w:r>
    </w:p>
    <w:p w14:paraId="29A57C5F" w14:textId="77777777" w:rsidR="00754696" w:rsidRDefault="00754696" w:rsidP="00754696">
      <w:pPr>
        <w:pStyle w:val="LITlitera"/>
      </w:pPr>
      <w:r>
        <w:t>b)</w:t>
      </w:r>
      <w:r>
        <w:tab/>
        <w:t>ust. 4 otrzymuje brzmienie:</w:t>
      </w:r>
    </w:p>
    <w:p w14:paraId="5C118F7B" w14:textId="664A619B" w:rsidR="00E60448" w:rsidRDefault="00754696" w:rsidP="00E60448">
      <w:pPr>
        <w:pStyle w:val="ZLITUSTzmustliter"/>
      </w:pPr>
      <w:r>
        <w:t>„4.</w:t>
      </w:r>
      <w:r w:rsidR="00F33CD1">
        <w:t> </w:t>
      </w:r>
      <w:r w:rsidRPr="00754696">
        <w:t>Komisja wyznacza przewodnicząc</w:t>
      </w:r>
      <w:r>
        <w:t>ych</w:t>
      </w:r>
      <w:r w:rsidRPr="00754696">
        <w:t xml:space="preserve"> </w:t>
      </w:r>
      <w:r>
        <w:t>lokalnych komisji</w:t>
      </w:r>
      <w:r w:rsidRPr="00754696">
        <w:t xml:space="preserve"> spośród </w:t>
      </w:r>
      <w:r w:rsidR="00E60448">
        <w:t xml:space="preserve">ich </w:t>
      </w:r>
      <w:r w:rsidRPr="00754696">
        <w:t>członków oraz udostępnia w Biuletynie Informacji Publicznej na stronie podmiotowej ministra właściwego do spraw szkolnictwa wyższego i nauki informację o powołanych członkach lokalnych komisji, podając ich imiona i</w:t>
      </w:r>
      <w:r w:rsidR="00F33CD1">
        <w:t> </w:t>
      </w:r>
      <w:r w:rsidRPr="00754696">
        <w:t>nazwiska.</w:t>
      </w:r>
      <w:r w:rsidR="00E60448" w:rsidRPr="004759C1">
        <w:t>”</w:t>
      </w:r>
      <w:r w:rsidR="00E60448">
        <w:t>;</w:t>
      </w:r>
    </w:p>
    <w:p w14:paraId="28BA378E" w14:textId="77777777" w:rsidR="004759C1" w:rsidRPr="004759C1" w:rsidRDefault="00E60448" w:rsidP="00E60448">
      <w:pPr>
        <w:pStyle w:val="PKTpunkt"/>
      </w:pPr>
      <w:r>
        <w:t>3)</w:t>
      </w:r>
      <w:r>
        <w:tab/>
      </w:r>
      <w:r w:rsidR="004759C1" w:rsidRPr="004759C1">
        <w:t>po art. 40 dodaje się art. 40a w brzmieniu:</w:t>
      </w:r>
    </w:p>
    <w:p w14:paraId="0AF1FC36" w14:textId="5DE2BF37" w:rsidR="004759C1" w:rsidRPr="004759C1" w:rsidRDefault="004759C1" w:rsidP="004759C1">
      <w:pPr>
        <w:pStyle w:val="ZARTzmartartykuempunktem"/>
      </w:pPr>
      <w:r w:rsidRPr="004759C1">
        <w:t>„</w:t>
      </w:r>
      <w:r w:rsidR="00367528">
        <w:t>Art. </w:t>
      </w:r>
      <w:r>
        <w:t>40a. </w:t>
      </w:r>
      <w:r w:rsidRPr="004759C1">
        <w:t>Uchwały podjęte przez:</w:t>
      </w:r>
    </w:p>
    <w:p w14:paraId="00654AE2" w14:textId="77777777" w:rsidR="004759C1" w:rsidRPr="004759C1" w:rsidRDefault="004759C1" w:rsidP="00E60448">
      <w:pPr>
        <w:pStyle w:val="ZLITwPKTzmlitwpktartykuempunktem"/>
      </w:pPr>
      <w:r>
        <w:t>1)</w:t>
      </w:r>
      <w:r>
        <w:tab/>
      </w:r>
      <w:r w:rsidRPr="004759C1">
        <w:t xml:space="preserve">Komisję </w:t>
      </w:r>
      <w:r>
        <w:t xml:space="preserve">– </w:t>
      </w:r>
      <w:r w:rsidRPr="004759C1">
        <w:t xml:space="preserve">podpisuje przewodniczący Komisji, a w przypadku jego nieobecności </w:t>
      </w:r>
      <w:r>
        <w:t>–</w:t>
      </w:r>
      <w:r w:rsidR="00E60448">
        <w:t xml:space="preserve"> </w:t>
      </w:r>
      <w:r w:rsidRPr="004759C1">
        <w:t>wiceprzewodniczący Komisji;</w:t>
      </w:r>
    </w:p>
    <w:p w14:paraId="48F67A78" w14:textId="77777777" w:rsidR="004759C1" w:rsidRDefault="004759C1" w:rsidP="00E60448">
      <w:pPr>
        <w:pStyle w:val="ZLITwPKTzmlitwpktartykuempunktem"/>
      </w:pPr>
      <w:r>
        <w:lastRenderedPageBreak/>
        <w:t>2)</w:t>
      </w:r>
      <w:r>
        <w:tab/>
      </w:r>
      <w:r w:rsidRPr="004759C1">
        <w:t xml:space="preserve">lokalną komisję </w:t>
      </w:r>
      <w:r>
        <w:t xml:space="preserve">– </w:t>
      </w:r>
      <w:r w:rsidRPr="004759C1">
        <w:t xml:space="preserve">podpisuje przewodniczący lokalnej komisji, a w przypadku jego nieobecności </w:t>
      </w:r>
      <w:r>
        <w:t xml:space="preserve">– </w:t>
      </w:r>
      <w:r w:rsidRPr="004759C1">
        <w:t>wiceprzewodniczący lokalnej komisji.”</w:t>
      </w:r>
      <w:r>
        <w:t>.</w:t>
      </w:r>
    </w:p>
    <w:p w14:paraId="32C53A8B" w14:textId="4EBEDB89" w:rsidR="0069476D" w:rsidRDefault="0069476D" w:rsidP="0069476D">
      <w:pPr>
        <w:pStyle w:val="ARTartustawynprozporzdzenia"/>
      </w:pPr>
      <w:r w:rsidRPr="0069476D">
        <w:rPr>
          <w:b/>
        </w:rPr>
        <w:t>Art. </w:t>
      </w:r>
      <w:r w:rsidR="004759C1">
        <w:rPr>
          <w:b/>
        </w:rPr>
        <w:t>6</w:t>
      </w:r>
      <w:r w:rsidRPr="0069476D">
        <w:rPr>
          <w:b/>
        </w:rPr>
        <w:t>.</w:t>
      </w:r>
      <w:r>
        <w:t xml:space="preserve"> W ustawie z dnia 7 lipca 2017 r. o Narodowej Agencji Wymiany Akademickiej (Dz. U. z 2019 r. poz. 1582) </w:t>
      </w:r>
      <w:r w:rsidR="004B7066">
        <w:t xml:space="preserve">po art. 51 </w:t>
      </w:r>
      <w:r>
        <w:t>dodaje się art. 51a w brzmieniu:</w:t>
      </w:r>
    </w:p>
    <w:p w14:paraId="5363AC67" w14:textId="77777777" w:rsidR="0069476D" w:rsidRDefault="0069476D" w:rsidP="0069476D">
      <w:pPr>
        <w:pStyle w:val="ZARTzmartartykuempunktem"/>
      </w:pPr>
      <w:r>
        <w:t>„Art. 51a. </w:t>
      </w:r>
      <w:r w:rsidRPr="0069476D">
        <w:t>Do dnia 31 grudnia 2025 r. Narodowa Agencja Wymiany Akademickiej nie zamieszcza imion i nazwisk obywateli Republiki Białorusi oraz nazw podmiotów działających na terytorium tego państwa na listach, o których mowa w art. 25 ust. 3, oraz nie udostępnia informacji o tych osobach i podmiotach posiadanych w związku z realizacją zadań, o których mowa w art. 2, na podstawie ustawy z</w:t>
      </w:r>
      <w:r>
        <w:t xml:space="preserve"> </w:t>
      </w:r>
      <w:r w:rsidRPr="0069476D">
        <w:t>dnia 6 września 2001</w:t>
      </w:r>
      <w:r>
        <w:t> </w:t>
      </w:r>
      <w:r w:rsidRPr="0069476D">
        <w:t>r. o dostępie do informacji publicznej (Dz. U. z 2020 r. poz. 2176 oraz z 2021 r. poz. 1598 i</w:t>
      </w:r>
      <w:r>
        <w:t> </w:t>
      </w:r>
      <w:r w:rsidRPr="0069476D">
        <w:t>1641).</w:t>
      </w:r>
      <w:r>
        <w:t>”.</w:t>
      </w:r>
    </w:p>
    <w:p w14:paraId="31D9D751" w14:textId="236399B4" w:rsidR="00642B66" w:rsidRPr="00355995" w:rsidRDefault="00642B66" w:rsidP="00642B66">
      <w:pPr>
        <w:pStyle w:val="ARTartustawynprozporzdzenia"/>
      </w:pPr>
      <w:r>
        <w:rPr>
          <w:rStyle w:val="Ppogrubienie"/>
        </w:rPr>
        <w:t>Art. </w:t>
      </w:r>
      <w:r w:rsidR="004759C1">
        <w:rPr>
          <w:rStyle w:val="Ppogrubienie"/>
        </w:rPr>
        <w:t>7</w:t>
      </w:r>
      <w:r>
        <w:rPr>
          <w:rStyle w:val="Ppogrubienie"/>
        </w:rPr>
        <w:t>. </w:t>
      </w:r>
      <w:r w:rsidRPr="00303361">
        <w:t>W ustawie</w:t>
      </w:r>
      <w:r>
        <w:rPr>
          <w:rStyle w:val="Ppogrubienie"/>
        </w:rPr>
        <w:t xml:space="preserve"> </w:t>
      </w:r>
      <w:r w:rsidRPr="00303361">
        <w:t xml:space="preserve">z </w:t>
      </w:r>
      <w:r>
        <w:t xml:space="preserve">dnia </w:t>
      </w:r>
      <w:r w:rsidRPr="00355995">
        <w:t xml:space="preserve">3 lipca 2018 r. – Przepisy wprowadzające ustawę – Prawo </w:t>
      </w:r>
      <w:r>
        <w:t>o </w:t>
      </w:r>
      <w:r w:rsidRPr="00355995">
        <w:t>szkolnictwie wyższym i nauce (Dz. U. poz. 1669, z późn. zm.</w:t>
      </w:r>
      <w:r w:rsidRPr="00355995">
        <w:rPr>
          <w:rStyle w:val="IGindeksgrny"/>
        </w:rPr>
        <w:footnoteReference w:id="3"/>
      </w:r>
      <w:r w:rsidRPr="00355995">
        <w:rPr>
          <w:rStyle w:val="IGindeksgrny"/>
        </w:rPr>
        <w:t>)</w:t>
      </w:r>
      <w:r w:rsidRPr="00355995">
        <w:t>) wprowadza się następujące zmiany:</w:t>
      </w:r>
    </w:p>
    <w:p w14:paraId="0D26077C" w14:textId="77777777" w:rsidR="00642B66" w:rsidRDefault="00642B66" w:rsidP="00642B66">
      <w:pPr>
        <w:pStyle w:val="PKTpunkt"/>
      </w:pPr>
      <w:r>
        <w:t>1)</w:t>
      </w:r>
      <w:r>
        <w:tab/>
        <w:t>w art. 187:</w:t>
      </w:r>
    </w:p>
    <w:p w14:paraId="06F9D759" w14:textId="77777777" w:rsidR="00642B66" w:rsidRDefault="00642B66" w:rsidP="00642B66">
      <w:pPr>
        <w:pStyle w:val="LITlitera"/>
      </w:pPr>
      <w:r>
        <w:t>a)</w:t>
      </w:r>
      <w:r>
        <w:tab/>
        <w:t>ust. 3 otrzymuje brzmienie:</w:t>
      </w:r>
    </w:p>
    <w:p w14:paraId="39C726C2" w14:textId="77777777" w:rsidR="00642B66" w:rsidRPr="00303361" w:rsidRDefault="00642B66" w:rsidP="00642B66">
      <w:pPr>
        <w:pStyle w:val="ZLITUSTzmustliter"/>
      </w:pPr>
      <w:r>
        <w:t>„3. </w:t>
      </w:r>
      <w:r w:rsidRPr="00CC4980">
        <w:t>Od dnia 1 stycznia 2021 r. postępowania</w:t>
      </w:r>
      <w:r>
        <w:t xml:space="preserve"> w sprawach</w:t>
      </w:r>
      <w:r w:rsidRPr="00CC4980">
        <w:t>, o których mowa w</w:t>
      </w:r>
      <w:r>
        <w:t> </w:t>
      </w:r>
      <w:r w:rsidRPr="00CC4980">
        <w:t>art.</w:t>
      </w:r>
      <w:r>
        <w:t> </w:t>
      </w:r>
      <w:r w:rsidRPr="00CC4980">
        <w:t>28 ust. 3a i 3b ustawy uchylanej w art. 169 pkt 2, prowad</w:t>
      </w:r>
      <w:r>
        <w:t>zi Rada Doskonałości Naukowej.”,</w:t>
      </w:r>
    </w:p>
    <w:p w14:paraId="2826A783" w14:textId="77777777" w:rsidR="00642B66" w:rsidRDefault="00642B66" w:rsidP="00642B66">
      <w:pPr>
        <w:pStyle w:val="LITlitera"/>
      </w:pPr>
      <w:r>
        <w:t>b)</w:t>
      </w:r>
      <w:r>
        <w:tab/>
        <w:t>po ust. 3 dodaje się ust. 3a i 3b w brzmieniu:</w:t>
      </w:r>
    </w:p>
    <w:p w14:paraId="6DF5078E" w14:textId="77777777" w:rsidR="00642B66" w:rsidRDefault="00642B66" w:rsidP="00642B66">
      <w:pPr>
        <w:pStyle w:val="ZLITUSTzmustliter"/>
      </w:pPr>
      <w:r>
        <w:t>„3a. </w:t>
      </w:r>
      <w:r w:rsidRPr="00EA3C84">
        <w:t>Od dnia 1 stycznia 2021 r. w postępowaniach</w:t>
      </w:r>
      <w:r>
        <w:t xml:space="preserve"> w sprawach</w:t>
      </w:r>
      <w:r w:rsidRPr="00EA3C84">
        <w:t>, o których mowa w art. 29 ust. 3 ustawy uchylanej w art. 169 pkt 2, organem wydającym postanowienie o</w:t>
      </w:r>
      <w:r>
        <w:t xml:space="preserve"> </w:t>
      </w:r>
      <w:r w:rsidRPr="00EA3C84">
        <w:t>wznowieniu postępowania jest Rada</w:t>
      </w:r>
      <w:r>
        <w:t xml:space="preserve"> Doskonałości Naukowej. W postanowieniu</w:t>
      </w:r>
      <w:r w:rsidRPr="00EA3C84">
        <w:t xml:space="preserve"> o</w:t>
      </w:r>
      <w:r>
        <w:t xml:space="preserve"> </w:t>
      </w:r>
      <w:r w:rsidRPr="00EA3C84">
        <w:t>wznowieniu postępowania Rada Doskonałości Naukowej wyznacza podmiot, przed którym prowad</w:t>
      </w:r>
      <w:r>
        <w:t>zi się wznowione postępowanie.</w:t>
      </w:r>
    </w:p>
    <w:p w14:paraId="6C2FD0EA" w14:textId="023E1445" w:rsidR="00642B66" w:rsidRDefault="00642B66" w:rsidP="00642B66">
      <w:pPr>
        <w:pStyle w:val="ZLITUSTzmustliter"/>
      </w:pPr>
      <w:r>
        <w:t>3b. </w:t>
      </w:r>
      <w:r w:rsidRPr="00B10AEC">
        <w:t xml:space="preserve">W przypadku utraty </w:t>
      </w:r>
      <w:r w:rsidRPr="004C6C64">
        <w:t xml:space="preserve">przez podmiot wyznaczony zgodnie z ust. 3a </w:t>
      </w:r>
      <w:r w:rsidRPr="00B10AEC">
        <w:t>uprawnienia do nadawania stopnia doktora w danej</w:t>
      </w:r>
      <w:r>
        <w:t xml:space="preserve"> dyscyplinie albo</w:t>
      </w:r>
      <w:r w:rsidRPr="00B10AEC">
        <w:t xml:space="preserve"> stopnia doktora habilitowanego w danej dyscyplinie</w:t>
      </w:r>
      <w:r>
        <w:t xml:space="preserve"> po wszczęciu wznowionego postępowania</w:t>
      </w:r>
      <w:r w:rsidR="00A33266">
        <w:t>,</w:t>
      </w:r>
      <w:r>
        <w:t xml:space="preserve"> </w:t>
      </w:r>
      <w:r w:rsidRPr="00B10AEC">
        <w:t xml:space="preserve">Rada Doskonałości Naukowej wyznacza inny podmiot posiadający uprawnienia </w:t>
      </w:r>
      <w:r>
        <w:t xml:space="preserve">do nadawania stopnia </w:t>
      </w:r>
      <w:r w:rsidRPr="00B10AEC">
        <w:t xml:space="preserve">w tej dyscyplinie, w którym </w:t>
      </w:r>
      <w:r w:rsidRPr="00AB4DA2">
        <w:t xml:space="preserve">postępowanie </w:t>
      </w:r>
      <w:r>
        <w:t xml:space="preserve">to </w:t>
      </w:r>
      <w:r w:rsidRPr="007D1A05">
        <w:t>będzie kontynuowane</w:t>
      </w:r>
      <w:r>
        <w:t xml:space="preserve">.”; </w:t>
      </w:r>
    </w:p>
    <w:p w14:paraId="016E8471" w14:textId="77777777" w:rsidR="00642B66" w:rsidRPr="003F6CBC" w:rsidRDefault="00642B66" w:rsidP="00642B66">
      <w:pPr>
        <w:pStyle w:val="PKTpunkt"/>
      </w:pPr>
      <w:r>
        <w:lastRenderedPageBreak/>
        <w:t>2)</w:t>
      </w:r>
      <w:r>
        <w:tab/>
      </w:r>
      <w:r w:rsidRPr="003F6CBC">
        <w:t>w art. 238 ust. 10 otrzymuje brzmienie:</w:t>
      </w:r>
    </w:p>
    <w:p w14:paraId="07DB9807" w14:textId="77777777" w:rsidR="00642B66" w:rsidRPr="003F6CBC" w:rsidRDefault="00642B66" w:rsidP="00642B66">
      <w:pPr>
        <w:pStyle w:val="ZUSTzmustartykuempunktem"/>
      </w:pPr>
      <w:r>
        <w:t>„10. </w:t>
      </w:r>
      <w:r w:rsidRPr="003F6CBC">
        <w:t xml:space="preserve">Do jednostek, o których mowa w ust. 9, stosuje się przepisy w brzmieniu obowiązującym przed dniem wejścia w życie ustawy, o której mowa w ust. 9, z wyłączeniem art. 84b ust. 4 i 8 ustawy uchylanej w art. 169 pkt 3. Oceny efektów działania </w:t>
      </w:r>
      <w:r>
        <w:t xml:space="preserve">tych jednostek </w:t>
      </w:r>
      <w:r w:rsidRPr="003F6CBC">
        <w:t>na podstawie:</w:t>
      </w:r>
    </w:p>
    <w:p w14:paraId="0E640822" w14:textId="77777777" w:rsidR="00642B66" w:rsidRPr="003F6CBC" w:rsidRDefault="00642B66" w:rsidP="00642B66">
      <w:pPr>
        <w:pStyle w:val="ZPKTzmpktartykuempunktem"/>
      </w:pPr>
      <w:r w:rsidRPr="003F6CBC">
        <w:t>1)</w:t>
      </w:r>
      <w:r w:rsidRPr="003F6CBC">
        <w:tab/>
        <w:t>raportu końcowego prezentującego wyniki przeprowadzonych badań naukowych oraz ich powiązanie z osiągnięciami naukowymi pracowników i doktorantów, z</w:t>
      </w:r>
      <w:r>
        <w:t> </w:t>
      </w:r>
      <w:r w:rsidRPr="003F6CBC">
        <w:t>procesem dydaktycznym, a także z otoczeniem społeczno-gospodarczym,</w:t>
      </w:r>
    </w:p>
    <w:p w14:paraId="2E98B930" w14:textId="77777777" w:rsidR="00642B66" w:rsidRPr="003F6CBC" w:rsidRDefault="00642B66" w:rsidP="00642B66">
      <w:pPr>
        <w:pStyle w:val="ZPKTzmpktartykuempunktem"/>
      </w:pPr>
      <w:r w:rsidRPr="003F6CBC">
        <w:t>2)</w:t>
      </w:r>
      <w:r w:rsidRPr="003F6CBC">
        <w:tab/>
        <w:t>końcowego sprawozdania finansowego</w:t>
      </w:r>
    </w:p>
    <w:p w14:paraId="34052471" w14:textId="77777777" w:rsidR="00642B66" w:rsidRDefault="00642B66" w:rsidP="00642B66">
      <w:pPr>
        <w:pStyle w:val="ZCZWSPPKTzmczciwsppktartykuempunktem"/>
      </w:pPr>
      <w:r w:rsidRPr="003F6CBC">
        <w:t>– dokonuje zespół doradczy powołany przez ministra właściwego do spraw szkolnictwa wyższego i nauki na podstawie art. 341 ustawy, o której mowa w art. 1.</w:t>
      </w:r>
      <w:r>
        <w:t>”;</w:t>
      </w:r>
    </w:p>
    <w:p w14:paraId="4453D582" w14:textId="77777777" w:rsidR="00642B66" w:rsidRDefault="00642B66" w:rsidP="00642B66">
      <w:pPr>
        <w:pStyle w:val="PKTpunkt"/>
      </w:pPr>
      <w:r>
        <w:t>3)</w:t>
      </w:r>
      <w:r>
        <w:tab/>
        <w:t>po art. 318 dodaje się art. 318a w brzmieniu:</w:t>
      </w:r>
    </w:p>
    <w:p w14:paraId="5F32C53D" w14:textId="77777777" w:rsidR="00642B66" w:rsidRPr="00FC17AD" w:rsidRDefault="00642B66" w:rsidP="00642B66">
      <w:pPr>
        <w:pStyle w:val="ZARTzmartartykuempunktem"/>
      </w:pPr>
      <w:r>
        <w:t>„Art. 318a. 1. </w:t>
      </w:r>
      <w:r w:rsidRPr="00FC17AD">
        <w:t xml:space="preserve">Środki finansowe przyznane w ramach programu </w:t>
      </w:r>
      <w:r w:rsidR="001A2B20">
        <w:t>„</w:t>
      </w:r>
      <w:r w:rsidRPr="00FC17AD">
        <w:t>Regionalna Inicjatywa Doskonałości</w:t>
      </w:r>
      <w:r w:rsidR="001A2B20">
        <w:t>”</w:t>
      </w:r>
      <w:r w:rsidRPr="00FC17AD">
        <w:t xml:space="preserve"> ustanowionego komunikatem Ministra Nauki i Szkolnictwa Wyższego z dnia 19 stycznia 2018 r. </w:t>
      </w:r>
      <w:r w:rsidRPr="00724259">
        <w:t xml:space="preserve">o ustanowieniu programu pod nazwą </w:t>
      </w:r>
      <w:r>
        <w:t>„</w:t>
      </w:r>
      <w:r w:rsidRPr="00724259">
        <w:t>Regionalna Inicjatywa Doskonałości</w:t>
      </w:r>
      <w:r>
        <w:t>”</w:t>
      </w:r>
      <w:r w:rsidRPr="00724259">
        <w:t xml:space="preserve"> (M.P. poz. 120)</w:t>
      </w:r>
      <w:r>
        <w:t xml:space="preserve"> </w:t>
      </w:r>
      <w:r w:rsidRPr="00FC17AD">
        <w:t xml:space="preserve">mogą być przekazywane do dnia 31 grudnia 2023 r. </w:t>
      </w:r>
    </w:p>
    <w:p w14:paraId="39C5919F" w14:textId="77777777" w:rsidR="00642B66" w:rsidRDefault="00642B66" w:rsidP="00642B66">
      <w:pPr>
        <w:pStyle w:val="ZUSTzmustartykuempunktem"/>
      </w:pPr>
      <w:r>
        <w:t>2. </w:t>
      </w:r>
      <w:r w:rsidRPr="00FC17AD">
        <w:t>Minister właściwy do spraw szkolnictwa wyższego i nauki, na wniosek beneficjenta programu, o którym mowa w ust. 1, zawiera z nim aneks do umowy o</w:t>
      </w:r>
      <w:r>
        <w:t> </w:t>
      </w:r>
      <w:r w:rsidRPr="00FC17AD">
        <w:t xml:space="preserve">realizację projektu, na podstawie której środki </w:t>
      </w:r>
      <w:r>
        <w:t>finansowe są przekazywane w</w:t>
      </w:r>
      <w:r w:rsidRPr="00FC17AD">
        <w:t xml:space="preserve"> 2023</w:t>
      </w:r>
      <w:r>
        <w:t xml:space="preserve"> r</w:t>
      </w:r>
      <w:r w:rsidRPr="00FC17AD">
        <w:t>.</w:t>
      </w:r>
      <w:r>
        <w:t>”</w:t>
      </w:r>
      <w:r w:rsidRPr="00FC17AD">
        <w:t>.</w:t>
      </w:r>
    </w:p>
    <w:p w14:paraId="780CE94E" w14:textId="41574DC3" w:rsidR="00665BFC" w:rsidRPr="00665BFC" w:rsidRDefault="00665BFC" w:rsidP="003D1073">
      <w:pPr>
        <w:pStyle w:val="ARTartustawynprozporzdzenia"/>
        <w:rPr>
          <w:rStyle w:val="Ppogrubienie"/>
          <w:b w:val="0"/>
        </w:rPr>
      </w:pPr>
      <w:r w:rsidRPr="00665BFC">
        <w:rPr>
          <w:rStyle w:val="Ppogrubienie"/>
          <w:b w:val="0"/>
        </w:rPr>
        <w:t>Art.</w:t>
      </w:r>
      <w:r w:rsidR="00367528">
        <w:rPr>
          <w:rStyle w:val="Ppogrubienie"/>
          <w:b w:val="0"/>
        </w:rPr>
        <w:t> </w:t>
      </w:r>
      <w:r w:rsidRPr="00665BFC">
        <w:rPr>
          <w:rStyle w:val="Ppogrubienie"/>
          <w:b w:val="0"/>
        </w:rPr>
        <w:t>8.</w:t>
      </w:r>
      <w:r w:rsidR="00367528">
        <w:rPr>
          <w:rStyle w:val="Ppogrubienie"/>
          <w:b w:val="0"/>
        </w:rPr>
        <w:t> </w:t>
      </w:r>
      <w:r w:rsidRPr="00665BFC">
        <w:rPr>
          <w:rStyle w:val="Ppogrubienie"/>
          <w:b w:val="0"/>
        </w:rPr>
        <w:t>Przewodniczący lokalnych komisji etycznych do spraw doświadczeń na zwierzętach wybrani na podstawie przepisów dotychczasowych pełnią swoje funkcje do dnia zakończenia kadencji tych komisji.</w:t>
      </w:r>
    </w:p>
    <w:p w14:paraId="6B706025" w14:textId="27295DE0" w:rsidR="00DB4310" w:rsidRDefault="00665BFC" w:rsidP="003D1073">
      <w:pPr>
        <w:pStyle w:val="ARTartustawynprozporzdzenia"/>
        <w:rPr>
          <w:rStyle w:val="Ppogrubienie"/>
        </w:rPr>
      </w:pPr>
      <w:r>
        <w:rPr>
          <w:rStyle w:val="Ppogrubienie"/>
        </w:rPr>
        <w:t>Art.</w:t>
      </w:r>
      <w:r w:rsidR="00367528">
        <w:rPr>
          <w:rStyle w:val="Ppogrubienie"/>
        </w:rPr>
        <w:t> </w:t>
      </w:r>
      <w:r>
        <w:rPr>
          <w:rStyle w:val="Ppogrubienie"/>
        </w:rPr>
        <w:t>9</w:t>
      </w:r>
      <w:r w:rsidR="00DB4310">
        <w:rPr>
          <w:rStyle w:val="Ppogrubienie"/>
        </w:rPr>
        <w:t>.</w:t>
      </w:r>
      <w:r w:rsidR="00367528">
        <w:rPr>
          <w:rStyle w:val="Ppogrubienie"/>
        </w:rPr>
        <w:t> </w:t>
      </w:r>
      <w:r w:rsidR="00DB4310">
        <w:rPr>
          <w:rStyle w:val="Ppogrubienie"/>
          <w:b w:val="0"/>
        </w:rPr>
        <w:t>D</w:t>
      </w:r>
      <w:r w:rsidR="00DB4310" w:rsidRPr="00DB4310">
        <w:rPr>
          <w:rStyle w:val="Ppogrubienie"/>
          <w:b w:val="0"/>
        </w:rPr>
        <w:t>o uchwał</w:t>
      </w:r>
      <w:r w:rsidR="00DB4310">
        <w:rPr>
          <w:rStyle w:val="Ppogrubienie"/>
          <w:b w:val="0"/>
        </w:rPr>
        <w:t>, o których mowa w art. 40a ustawy zmienianej w art. 5,</w:t>
      </w:r>
      <w:r w:rsidR="00DB4310" w:rsidRPr="00DB4310">
        <w:rPr>
          <w:rStyle w:val="Ppogrubienie"/>
          <w:b w:val="0"/>
        </w:rPr>
        <w:t xml:space="preserve"> podjętych przed dniem wejścia w życie</w:t>
      </w:r>
      <w:r w:rsidR="00DB4310">
        <w:rPr>
          <w:rStyle w:val="Ppogrubienie"/>
          <w:b w:val="0"/>
        </w:rPr>
        <w:t xml:space="preserve"> niniejszej</w:t>
      </w:r>
      <w:r w:rsidR="00DB4310" w:rsidRPr="00DB4310">
        <w:rPr>
          <w:rStyle w:val="Ppogrubienie"/>
          <w:b w:val="0"/>
        </w:rPr>
        <w:t xml:space="preserve"> ustawy</w:t>
      </w:r>
      <w:r w:rsidR="00DB4310">
        <w:rPr>
          <w:rStyle w:val="Ppogrubienie"/>
          <w:b w:val="0"/>
        </w:rPr>
        <w:t>,</w:t>
      </w:r>
      <w:r w:rsidR="00DB4310" w:rsidRPr="00DB4310">
        <w:rPr>
          <w:rStyle w:val="Ppogrubienie"/>
          <w:b w:val="0"/>
        </w:rPr>
        <w:t xml:space="preserve"> stosuje się przepisy dotychczasowe</w:t>
      </w:r>
      <w:r w:rsidR="00DB4310">
        <w:rPr>
          <w:rStyle w:val="Ppogrubienie"/>
          <w:b w:val="0"/>
        </w:rPr>
        <w:t>.</w:t>
      </w:r>
    </w:p>
    <w:p w14:paraId="51254E0C" w14:textId="352C9423" w:rsidR="003D1073" w:rsidRDefault="003D1073" w:rsidP="003D1073">
      <w:pPr>
        <w:pStyle w:val="ARTartustawynprozporzdzenia"/>
      </w:pPr>
      <w:r>
        <w:rPr>
          <w:rStyle w:val="Ppogrubienie"/>
        </w:rPr>
        <w:t>Art.</w:t>
      </w:r>
      <w:r w:rsidR="004F6C2C">
        <w:rPr>
          <w:rStyle w:val="Ppogrubienie"/>
        </w:rPr>
        <w:t> </w:t>
      </w:r>
      <w:r w:rsidR="00665BFC">
        <w:rPr>
          <w:rStyle w:val="Ppogrubienie"/>
        </w:rPr>
        <w:t>10</w:t>
      </w:r>
      <w:r>
        <w:rPr>
          <w:rStyle w:val="Ppogrubienie"/>
        </w:rPr>
        <w:t>.</w:t>
      </w:r>
      <w:r w:rsidR="004F6C2C">
        <w:t> </w:t>
      </w:r>
      <w:r>
        <w:t>C</w:t>
      </w:r>
      <w:r w:rsidRPr="00082496">
        <w:t xml:space="preserve">zynności podjęte w okresie od dnia 1 stycznia 2021 r. do dnia wejścia w życie </w:t>
      </w:r>
      <w:r>
        <w:t>niniejszej ustawy</w:t>
      </w:r>
      <w:r w:rsidRPr="00082496">
        <w:t xml:space="preserve"> zgodnie z art. 187 ust. 3 ustawy</w:t>
      </w:r>
      <w:r w:rsidR="00DB0CCA">
        <w:t xml:space="preserve"> </w:t>
      </w:r>
      <w:r w:rsidR="00C97C62">
        <w:t>zmienianej</w:t>
      </w:r>
      <w:r w:rsidRPr="00082496">
        <w:t xml:space="preserve"> w art. </w:t>
      </w:r>
      <w:r w:rsidR="004759C1">
        <w:t>7</w:t>
      </w:r>
      <w:r w:rsidRPr="00082496">
        <w:t>, w brzmieniu dotychczasowym, pozostają w mocy</w:t>
      </w:r>
      <w:r>
        <w:t>.</w:t>
      </w:r>
    </w:p>
    <w:p w14:paraId="5FF67F77" w14:textId="7119E95E" w:rsidR="00FC4A72" w:rsidRDefault="00BD6A29" w:rsidP="00367528">
      <w:pPr>
        <w:pStyle w:val="ARTartustawynprozporzdzenia"/>
      </w:pPr>
      <w:r>
        <w:rPr>
          <w:rStyle w:val="Ppogrubienie"/>
        </w:rPr>
        <w:t>Art. </w:t>
      </w:r>
      <w:r w:rsidR="00DB4310">
        <w:rPr>
          <w:rStyle w:val="Ppogrubienie"/>
        </w:rPr>
        <w:t>1</w:t>
      </w:r>
      <w:r w:rsidR="00665BFC">
        <w:rPr>
          <w:rStyle w:val="Ppogrubienie"/>
        </w:rPr>
        <w:t>1</w:t>
      </w:r>
      <w:r w:rsidRPr="00082496">
        <w:rPr>
          <w:rStyle w:val="Ppogrubienie"/>
        </w:rPr>
        <w:t>.</w:t>
      </w:r>
      <w:r>
        <w:t xml:space="preserve"> Ustawa wchodzi w życie </w:t>
      </w:r>
      <w:r w:rsidR="004F6C2C">
        <w:t xml:space="preserve">po upływie </w:t>
      </w:r>
      <w:r w:rsidR="00F23491">
        <w:t xml:space="preserve">14 dni </w:t>
      </w:r>
      <w:r w:rsidR="004F6C2C">
        <w:t>od</w:t>
      </w:r>
      <w:r w:rsidR="003D1073">
        <w:t xml:space="preserve"> dni</w:t>
      </w:r>
      <w:r w:rsidR="004F6C2C">
        <w:t>a</w:t>
      </w:r>
      <w:r w:rsidR="003D1073">
        <w:t xml:space="preserve"> </w:t>
      </w:r>
      <w:r>
        <w:t>ogłoszenia</w:t>
      </w:r>
      <w:r w:rsidR="000372BC">
        <w:t>,</w:t>
      </w:r>
      <w:r w:rsidR="00531485">
        <w:t xml:space="preserve"> z wyjątkiem art.</w:t>
      </w:r>
      <w:r w:rsidR="001600E8">
        <w:t> </w:t>
      </w:r>
      <w:r w:rsidR="00531485">
        <w:t>1, który wchodzi w życie z dniem 1 października 2022 r</w:t>
      </w:r>
      <w:r>
        <w:t xml:space="preserve">. </w:t>
      </w:r>
    </w:p>
    <w:p w14:paraId="126C1691" w14:textId="76216F3F" w:rsidR="00F33CD1" w:rsidRDefault="00F33CD1">
      <w:pPr>
        <w:rPr>
          <w:rFonts w:ascii="Times" w:eastAsiaTheme="minorEastAsia" w:hAnsi="Times" w:cs="Arial"/>
          <w:b/>
          <w:bCs/>
          <w:caps/>
          <w:kern w:val="24"/>
          <w:sz w:val="24"/>
          <w:szCs w:val="24"/>
          <w:lang w:eastAsia="pl-PL"/>
        </w:rPr>
      </w:pPr>
      <w:bookmarkStart w:id="4" w:name="_GoBack"/>
      <w:bookmarkEnd w:id="4"/>
    </w:p>
    <w:sectPr w:rsidR="00F33CD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E956467" w16cid:durableId="25B8AB18"/>
  <w16cid:commentId w16cid:paraId="3439819C" w16cid:durableId="25B8AB19"/>
  <w16cid:commentId w16cid:paraId="1D2E0E5F" w16cid:durableId="25B8AB1A"/>
  <w16cid:commentId w16cid:paraId="0AEA1E0B" w16cid:durableId="25B8AB1B"/>
  <w16cid:commentId w16cid:paraId="528F4311" w16cid:durableId="25B8AB1C"/>
  <w16cid:commentId w16cid:paraId="5D0CD06B" w16cid:durableId="25B8AB1D"/>
  <w16cid:commentId w16cid:paraId="4FA492A1" w16cid:durableId="25B8AB1E"/>
  <w16cid:commentId w16cid:paraId="779A0AB1" w16cid:durableId="25B8AB1F"/>
  <w16cid:commentId w16cid:paraId="6B993131" w16cid:durableId="25B8AB20"/>
  <w16cid:commentId w16cid:paraId="6F011F9B" w16cid:durableId="25B8AB21"/>
  <w16cid:commentId w16cid:paraId="1926726D" w16cid:durableId="25B8AB22"/>
  <w16cid:commentId w16cid:paraId="73006F79" w16cid:durableId="25B8AB23"/>
  <w16cid:commentId w16cid:paraId="72C177C7" w16cid:durableId="25B8AB24"/>
  <w16cid:commentId w16cid:paraId="031D1332" w16cid:durableId="25B8AB25"/>
  <w16cid:commentId w16cid:paraId="0D76090F" w16cid:durableId="25B8AB26"/>
  <w16cid:commentId w16cid:paraId="04463828" w16cid:durableId="25B8AB27"/>
  <w16cid:commentId w16cid:paraId="14E50763" w16cid:durableId="25B8AB28"/>
  <w16cid:commentId w16cid:paraId="315924ED" w16cid:durableId="25B8AB29"/>
  <w16cid:commentId w16cid:paraId="12AF068C" w16cid:durableId="25B8AB2A"/>
  <w16cid:commentId w16cid:paraId="5F9AD66A" w16cid:durableId="25B8AB2B"/>
  <w16cid:commentId w16cid:paraId="52208B21" w16cid:durableId="25B8AB2C"/>
  <w16cid:commentId w16cid:paraId="45865D09" w16cid:durableId="25B8AB2D"/>
  <w16cid:commentId w16cid:paraId="4EABF943" w16cid:durableId="25B8AB2E"/>
  <w16cid:commentId w16cid:paraId="5A6E7303" w16cid:durableId="25B8AB2F"/>
  <w16cid:commentId w16cid:paraId="5A3F2071" w16cid:durableId="25B8AB30"/>
  <w16cid:commentId w16cid:paraId="42CC6D89" w16cid:durableId="25B8AB31"/>
  <w16cid:commentId w16cid:paraId="3792FC7C" w16cid:durableId="25B8AB32"/>
  <w16cid:commentId w16cid:paraId="1CECE11D" w16cid:durableId="25B8AB33"/>
  <w16cid:commentId w16cid:paraId="4684D4A0" w16cid:durableId="25B8AB34"/>
  <w16cid:commentId w16cid:paraId="70DDD5B7" w16cid:durableId="25B8AB35"/>
  <w16cid:commentId w16cid:paraId="095CB449" w16cid:durableId="25B8AB36"/>
  <w16cid:commentId w16cid:paraId="447D1016" w16cid:durableId="25B8AB37"/>
  <w16cid:commentId w16cid:paraId="0CDF0558" w16cid:durableId="25B8AB38"/>
  <w16cid:commentId w16cid:paraId="62DCC347" w16cid:durableId="25B8AB39"/>
  <w16cid:commentId w16cid:paraId="4A3C717B" w16cid:durableId="25B8AB3A"/>
  <w16cid:commentId w16cid:paraId="0BDA4ABD" w16cid:durableId="25B8AB3B"/>
  <w16cid:commentId w16cid:paraId="5071D9F9" w16cid:durableId="25B8AB3C"/>
  <w16cid:commentId w16cid:paraId="3AC410D4" w16cid:durableId="25B8AB3D"/>
  <w16cid:commentId w16cid:paraId="0EC67A06" w16cid:durableId="25B8AB3E"/>
  <w16cid:commentId w16cid:paraId="6F43E5F5" w16cid:durableId="25B8AB3F"/>
  <w16cid:commentId w16cid:paraId="1AD9E789" w16cid:durableId="25B8AB40"/>
  <w16cid:commentId w16cid:paraId="34942C3E" w16cid:durableId="25B8AB41"/>
  <w16cid:commentId w16cid:paraId="33720637" w16cid:durableId="25B8AB42"/>
  <w16cid:commentId w16cid:paraId="0A4E2EA8" w16cid:durableId="25B8AB43"/>
  <w16cid:commentId w16cid:paraId="0D4ACB80" w16cid:durableId="25B8AB44"/>
  <w16cid:commentId w16cid:paraId="096DA9BF" w16cid:durableId="25B8AB45"/>
  <w16cid:commentId w16cid:paraId="0F74E860" w16cid:durableId="25B8AB46"/>
  <w16cid:commentId w16cid:paraId="13035836" w16cid:durableId="25B8AB47"/>
  <w16cid:commentId w16cid:paraId="14BA2882" w16cid:durableId="25B8AB48"/>
  <w16cid:commentId w16cid:paraId="44B0B2BC" w16cid:durableId="25B8AB49"/>
  <w16cid:commentId w16cid:paraId="49C5A6EB" w16cid:durableId="25B8AB4A"/>
  <w16cid:commentId w16cid:paraId="3EA1704B" w16cid:durableId="25B8AB4B"/>
  <w16cid:commentId w16cid:paraId="525DCECD" w16cid:durableId="25B8AB4C"/>
  <w16cid:commentId w16cid:paraId="73D37B57" w16cid:durableId="25B8AB4D"/>
  <w16cid:commentId w16cid:paraId="132FB5E3" w16cid:durableId="25B8AB4E"/>
  <w16cid:commentId w16cid:paraId="286193EB" w16cid:durableId="25B8AB4F"/>
  <w16cid:commentId w16cid:paraId="427458AA" w16cid:durableId="25B8AB50"/>
  <w16cid:commentId w16cid:paraId="047A57BD" w16cid:durableId="25B8AB51"/>
  <w16cid:commentId w16cid:paraId="505FDF4A" w16cid:durableId="25B8AB52"/>
  <w16cid:commentId w16cid:paraId="0905FE71" w16cid:durableId="25B8AB53"/>
  <w16cid:commentId w16cid:paraId="45FEDF63" w16cid:durableId="25B8AB54"/>
  <w16cid:commentId w16cid:paraId="5DCCA47E" w16cid:durableId="25B8AB55"/>
  <w16cid:commentId w16cid:paraId="42B80580" w16cid:durableId="25B8AB56"/>
  <w16cid:commentId w16cid:paraId="2F227B67" w16cid:durableId="25B8AB57"/>
  <w16cid:commentId w16cid:paraId="58E4DA96" w16cid:durableId="25B8AB58"/>
  <w16cid:commentId w16cid:paraId="5EA280DC" w16cid:durableId="25B8AB59"/>
  <w16cid:commentId w16cid:paraId="1B3665FE" w16cid:durableId="25B8AB5A"/>
  <w16cid:commentId w16cid:paraId="641B2B03" w16cid:durableId="25B8AB5B"/>
  <w16cid:commentId w16cid:paraId="014DF1C7" w16cid:durableId="25B8AB5C"/>
  <w16cid:commentId w16cid:paraId="2641110C" w16cid:durableId="25B8AB5D"/>
  <w16cid:commentId w16cid:paraId="2937C437" w16cid:durableId="25B8AB5E"/>
  <w16cid:commentId w16cid:paraId="5B6F4291" w16cid:durableId="25B8AB5F"/>
  <w16cid:commentId w16cid:paraId="565988EE" w16cid:durableId="25B8AB60"/>
  <w16cid:commentId w16cid:paraId="43E7094C" w16cid:durableId="25B8AB61"/>
  <w16cid:commentId w16cid:paraId="115C8599" w16cid:durableId="25B8AB62"/>
  <w16cid:commentId w16cid:paraId="257E0205" w16cid:durableId="25B8AB63"/>
  <w16cid:commentId w16cid:paraId="6E203F92" w16cid:durableId="25B8AB64"/>
  <w16cid:commentId w16cid:paraId="6B9A693B" w16cid:durableId="25B8AB65"/>
  <w16cid:commentId w16cid:paraId="1DC3E749" w16cid:durableId="25B8AB66"/>
  <w16cid:commentId w16cid:paraId="7F8C8FE4" w16cid:durableId="25B8AB67"/>
  <w16cid:commentId w16cid:paraId="4E791CC2" w16cid:durableId="25B8AB6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21DDF0" w14:textId="77777777" w:rsidR="00BF6620" w:rsidRDefault="00BF6620" w:rsidP="00BD6A29">
      <w:pPr>
        <w:spacing w:after="0" w:line="240" w:lineRule="auto"/>
      </w:pPr>
      <w:r>
        <w:separator/>
      </w:r>
    </w:p>
  </w:endnote>
  <w:endnote w:type="continuationSeparator" w:id="0">
    <w:p w14:paraId="6808E455" w14:textId="77777777" w:rsidR="00BF6620" w:rsidRDefault="00BF6620" w:rsidP="00BD6A29">
      <w:pPr>
        <w:spacing w:after="0" w:line="240" w:lineRule="auto"/>
      </w:pPr>
      <w:r>
        <w:continuationSeparator/>
      </w:r>
    </w:p>
  </w:endnote>
  <w:endnote w:type="continuationNotice" w:id="1">
    <w:p w14:paraId="1CA4D3E5" w14:textId="77777777" w:rsidR="00BF6620" w:rsidRDefault="00BF66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9819107"/>
      <w:docPartObj>
        <w:docPartGallery w:val="Page Numbers (Bottom of Page)"/>
        <w:docPartUnique/>
      </w:docPartObj>
    </w:sdtPr>
    <w:sdtEndPr/>
    <w:sdtContent>
      <w:p w14:paraId="3C0905B2" w14:textId="248FC043" w:rsidR="00367528" w:rsidRDefault="0036752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3595">
          <w:rPr>
            <w:noProof/>
          </w:rPr>
          <w:t>6</w:t>
        </w:r>
        <w:r>
          <w:fldChar w:fldCharType="end"/>
        </w:r>
      </w:p>
    </w:sdtContent>
  </w:sdt>
  <w:p w14:paraId="02A46C21" w14:textId="77777777" w:rsidR="00367528" w:rsidRDefault="0036752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C5D276" w14:textId="77777777" w:rsidR="00BF6620" w:rsidRDefault="00BF6620" w:rsidP="00BD6A29">
      <w:pPr>
        <w:spacing w:after="0" w:line="240" w:lineRule="auto"/>
      </w:pPr>
      <w:r>
        <w:separator/>
      </w:r>
    </w:p>
  </w:footnote>
  <w:footnote w:type="continuationSeparator" w:id="0">
    <w:p w14:paraId="39F34E1B" w14:textId="77777777" w:rsidR="00BF6620" w:rsidRDefault="00BF6620" w:rsidP="00BD6A29">
      <w:pPr>
        <w:spacing w:after="0" w:line="240" w:lineRule="auto"/>
      </w:pPr>
      <w:r>
        <w:continuationSeparator/>
      </w:r>
    </w:p>
  </w:footnote>
  <w:footnote w:type="continuationNotice" w:id="1">
    <w:p w14:paraId="44750605" w14:textId="77777777" w:rsidR="00BF6620" w:rsidRDefault="00BF6620">
      <w:pPr>
        <w:spacing w:after="0" w:line="240" w:lineRule="auto"/>
      </w:pPr>
    </w:p>
  </w:footnote>
  <w:footnote w:id="2">
    <w:p w14:paraId="06DC9048" w14:textId="33454917" w:rsidR="00BD6A29" w:rsidRPr="00355995" w:rsidRDefault="00BD6A29" w:rsidP="00BD6A29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Niniejszą ustawą zmienia się następujące ustawy</w:t>
      </w:r>
      <w:r w:rsidR="00114AFC">
        <w:t>:</w:t>
      </w:r>
      <w:r w:rsidRPr="00CD601F">
        <w:t xml:space="preserve"> </w:t>
      </w:r>
      <w:r w:rsidR="00725D7D">
        <w:t>ustawę</w:t>
      </w:r>
      <w:r w:rsidR="00725D7D" w:rsidRPr="00C957EB">
        <w:t xml:space="preserve"> z dnia 11 maja 2001 r. – Prawo o miarach</w:t>
      </w:r>
      <w:r w:rsidR="000372BC">
        <w:t>,</w:t>
      </w:r>
      <w:r w:rsidR="00725D7D">
        <w:t xml:space="preserve"> </w:t>
      </w:r>
      <w:r w:rsidR="00DB0CCA">
        <w:t>ustawę</w:t>
      </w:r>
      <w:r w:rsidR="00DB0CCA" w:rsidRPr="00217554">
        <w:t xml:space="preserve"> z</w:t>
      </w:r>
      <w:r w:rsidR="00DB0CCA">
        <w:t> </w:t>
      </w:r>
      <w:r w:rsidR="00DB0CCA" w:rsidRPr="00217554">
        <w:t>dnia 30 kwietnia 2010 r. o Narodowym Centrum Badań i Rozwoju</w:t>
      </w:r>
      <w:r w:rsidR="00DB0CCA">
        <w:t xml:space="preserve">, </w:t>
      </w:r>
      <w:r w:rsidR="00725D7D">
        <w:t>ustawę</w:t>
      </w:r>
      <w:r w:rsidR="00725D7D" w:rsidRPr="000C7A34">
        <w:t xml:space="preserve"> z</w:t>
      </w:r>
      <w:r w:rsidR="00DB0CCA">
        <w:t xml:space="preserve"> </w:t>
      </w:r>
      <w:r w:rsidR="00725D7D" w:rsidRPr="000C7A34">
        <w:t>dnia 30 kwietnia 2010 r. o</w:t>
      </w:r>
      <w:r w:rsidR="00DB0CCA">
        <w:t> </w:t>
      </w:r>
      <w:r w:rsidR="00725D7D" w:rsidRPr="000C7A34">
        <w:t>Narodowym Centrum Nauki</w:t>
      </w:r>
      <w:r w:rsidR="000372BC">
        <w:t>,</w:t>
      </w:r>
      <w:r w:rsidR="00725D7D">
        <w:t xml:space="preserve"> </w:t>
      </w:r>
      <w:r w:rsidR="004759C1">
        <w:t xml:space="preserve">ustawę z dnia </w:t>
      </w:r>
      <w:r w:rsidR="004759C1" w:rsidRPr="004759C1">
        <w:t>15 stycznia 2015 r. o ochronie zwierząt wykorzystywanych do celów naukowych lub edukacyjnych</w:t>
      </w:r>
      <w:r w:rsidR="004759C1">
        <w:t>,</w:t>
      </w:r>
      <w:r w:rsidR="004759C1" w:rsidRPr="004759C1">
        <w:t xml:space="preserve"> </w:t>
      </w:r>
      <w:r w:rsidR="00725D7D">
        <w:t>ustawę</w:t>
      </w:r>
      <w:r w:rsidR="00725D7D" w:rsidRPr="00355995">
        <w:t xml:space="preserve"> z dnia 7 lipca 2017 r. o Narodowej Agencji Wymiany Akademickiej</w:t>
      </w:r>
      <w:r w:rsidR="0069476D" w:rsidRPr="0069476D">
        <w:t xml:space="preserve"> </w:t>
      </w:r>
      <w:r w:rsidR="0069476D">
        <w:t>oraz ustawę z dnia 3 lipca 2018 r. – Przepisy wprowadzające ustawę – Prawo o</w:t>
      </w:r>
      <w:r w:rsidR="00DB0CCA">
        <w:t xml:space="preserve"> </w:t>
      </w:r>
      <w:r w:rsidR="0069476D">
        <w:t>szkolnictwie wyższym i nauce</w:t>
      </w:r>
      <w:r w:rsidR="00725D7D">
        <w:t>.</w:t>
      </w:r>
    </w:p>
  </w:footnote>
  <w:footnote w:id="3">
    <w:p w14:paraId="5697CB3C" w14:textId="77777777" w:rsidR="00642B66" w:rsidRPr="00B6354E" w:rsidRDefault="00642B66" w:rsidP="00642B6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wymienionej ustawy zostały ogłoszone w Dz. U. z 2019 r. poz. 39 i 534,</w:t>
      </w:r>
      <w:r w:rsidRPr="00A60164">
        <w:t xml:space="preserve"> z 2020 r. </w:t>
      </w:r>
      <w:r>
        <w:t>poz. 695, 875 i </w:t>
      </w:r>
      <w:r w:rsidRPr="00A60164">
        <w:t>1086</w:t>
      </w:r>
      <w:r>
        <w:t xml:space="preserve"> oraz z 2021 r. poz. 1630 i 2232.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A4C4C"/>
    <w:multiLevelType w:val="hybridMultilevel"/>
    <w:tmpl w:val="A880CC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86212"/>
    <w:multiLevelType w:val="hybridMultilevel"/>
    <w:tmpl w:val="316C48C6"/>
    <w:lvl w:ilvl="0" w:tplc="04150011">
      <w:start w:val="1"/>
      <w:numFmt w:val="decimal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" w15:restartNumberingAfterBreak="0">
    <w:nsid w:val="1EC64560"/>
    <w:multiLevelType w:val="hybridMultilevel"/>
    <w:tmpl w:val="EE3296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0B15AB"/>
    <w:multiLevelType w:val="hybridMultilevel"/>
    <w:tmpl w:val="5D6097D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800E4C"/>
    <w:multiLevelType w:val="hybridMultilevel"/>
    <w:tmpl w:val="CD2A680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E338BC"/>
    <w:multiLevelType w:val="hybridMultilevel"/>
    <w:tmpl w:val="0108FE2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6D6826"/>
    <w:multiLevelType w:val="hybridMultilevel"/>
    <w:tmpl w:val="D9B22C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F55C96"/>
    <w:multiLevelType w:val="hybridMultilevel"/>
    <w:tmpl w:val="C4989A4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094F8E"/>
    <w:multiLevelType w:val="hybridMultilevel"/>
    <w:tmpl w:val="7A20BD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75595C"/>
    <w:multiLevelType w:val="hybridMultilevel"/>
    <w:tmpl w:val="163C787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3118B2"/>
    <w:multiLevelType w:val="hybridMultilevel"/>
    <w:tmpl w:val="31B4226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316802"/>
    <w:multiLevelType w:val="hybridMultilevel"/>
    <w:tmpl w:val="446C3594"/>
    <w:lvl w:ilvl="0" w:tplc="C7860E84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7"/>
  </w:num>
  <w:num w:numId="5">
    <w:abstractNumId w:val="10"/>
  </w:num>
  <w:num w:numId="6">
    <w:abstractNumId w:val="5"/>
  </w:num>
  <w:num w:numId="7">
    <w:abstractNumId w:val="11"/>
  </w:num>
  <w:num w:numId="8">
    <w:abstractNumId w:val="3"/>
  </w:num>
  <w:num w:numId="9">
    <w:abstractNumId w:val="9"/>
  </w:num>
  <w:num w:numId="10">
    <w:abstractNumId w:val="0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Formatting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319"/>
    <w:rsid w:val="00002C56"/>
    <w:rsid w:val="000030CD"/>
    <w:rsid w:val="00005698"/>
    <w:rsid w:val="000077BB"/>
    <w:rsid w:val="00014BAC"/>
    <w:rsid w:val="000206D5"/>
    <w:rsid w:val="000236C6"/>
    <w:rsid w:val="000372BC"/>
    <w:rsid w:val="00044AFB"/>
    <w:rsid w:val="00060DFF"/>
    <w:rsid w:val="00065355"/>
    <w:rsid w:val="000672CE"/>
    <w:rsid w:val="0007277F"/>
    <w:rsid w:val="000823E4"/>
    <w:rsid w:val="00084C22"/>
    <w:rsid w:val="000A4FCD"/>
    <w:rsid w:val="000B2271"/>
    <w:rsid w:val="000B562B"/>
    <w:rsid w:val="000C3C44"/>
    <w:rsid w:val="000C5310"/>
    <w:rsid w:val="000D1C78"/>
    <w:rsid w:val="000D4C56"/>
    <w:rsid w:val="000E2441"/>
    <w:rsid w:val="000E6606"/>
    <w:rsid w:val="000F249E"/>
    <w:rsid w:val="000F78A9"/>
    <w:rsid w:val="001042E8"/>
    <w:rsid w:val="0010503E"/>
    <w:rsid w:val="00110260"/>
    <w:rsid w:val="00114AFC"/>
    <w:rsid w:val="00115524"/>
    <w:rsid w:val="00123AFA"/>
    <w:rsid w:val="00127EEB"/>
    <w:rsid w:val="00133E5F"/>
    <w:rsid w:val="00140365"/>
    <w:rsid w:val="001600E8"/>
    <w:rsid w:val="00181594"/>
    <w:rsid w:val="0018259A"/>
    <w:rsid w:val="00183F74"/>
    <w:rsid w:val="00197FB0"/>
    <w:rsid w:val="001A2B20"/>
    <w:rsid w:val="001B031D"/>
    <w:rsid w:val="001B79A0"/>
    <w:rsid w:val="001C0D56"/>
    <w:rsid w:val="001C21CD"/>
    <w:rsid w:val="001D3762"/>
    <w:rsid w:val="001D6E02"/>
    <w:rsid w:val="001D7031"/>
    <w:rsid w:val="001E1BDC"/>
    <w:rsid w:val="001E3A7E"/>
    <w:rsid w:val="001E6BC7"/>
    <w:rsid w:val="001E7D7B"/>
    <w:rsid w:val="001F44D7"/>
    <w:rsid w:val="001F531F"/>
    <w:rsid w:val="001F7D80"/>
    <w:rsid w:val="00203442"/>
    <w:rsid w:val="00217ED6"/>
    <w:rsid w:val="002266AF"/>
    <w:rsid w:val="00230DB3"/>
    <w:rsid w:val="0025103C"/>
    <w:rsid w:val="00255970"/>
    <w:rsid w:val="00275B5A"/>
    <w:rsid w:val="00293C4D"/>
    <w:rsid w:val="002A742E"/>
    <w:rsid w:val="002B5059"/>
    <w:rsid w:val="002C61DF"/>
    <w:rsid w:val="002C72E8"/>
    <w:rsid w:val="002E2B6C"/>
    <w:rsid w:val="002F56AA"/>
    <w:rsid w:val="00304406"/>
    <w:rsid w:val="00306EA2"/>
    <w:rsid w:val="003120C3"/>
    <w:rsid w:val="00325743"/>
    <w:rsid w:val="00327A7B"/>
    <w:rsid w:val="00334166"/>
    <w:rsid w:val="00334F9E"/>
    <w:rsid w:val="0033684E"/>
    <w:rsid w:val="00336D41"/>
    <w:rsid w:val="0035105C"/>
    <w:rsid w:val="00363158"/>
    <w:rsid w:val="00367528"/>
    <w:rsid w:val="00383F02"/>
    <w:rsid w:val="003A5711"/>
    <w:rsid w:val="003B0FF7"/>
    <w:rsid w:val="003B2665"/>
    <w:rsid w:val="003C0A7D"/>
    <w:rsid w:val="003C2B00"/>
    <w:rsid w:val="003C7C63"/>
    <w:rsid w:val="003D1073"/>
    <w:rsid w:val="003D40EE"/>
    <w:rsid w:val="003E6AD2"/>
    <w:rsid w:val="004057F1"/>
    <w:rsid w:val="00415141"/>
    <w:rsid w:val="00417466"/>
    <w:rsid w:val="0042054D"/>
    <w:rsid w:val="00425FCF"/>
    <w:rsid w:val="00427F11"/>
    <w:rsid w:val="004414ED"/>
    <w:rsid w:val="004506EC"/>
    <w:rsid w:val="00454402"/>
    <w:rsid w:val="00456E48"/>
    <w:rsid w:val="0046635D"/>
    <w:rsid w:val="004759C1"/>
    <w:rsid w:val="00484A04"/>
    <w:rsid w:val="004979AE"/>
    <w:rsid w:val="004A2D89"/>
    <w:rsid w:val="004B02EF"/>
    <w:rsid w:val="004B675D"/>
    <w:rsid w:val="004B7066"/>
    <w:rsid w:val="004D6CCF"/>
    <w:rsid w:val="004E1318"/>
    <w:rsid w:val="004E5D0A"/>
    <w:rsid w:val="004F5607"/>
    <w:rsid w:val="004F6C2C"/>
    <w:rsid w:val="00520762"/>
    <w:rsid w:val="00522965"/>
    <w:rsid w:val="0052794F"/>
    <w:rsid w:val="00531485"/>
    <w:rsid w:val="00532AA8"/>
    <w:rsid w:val="00532E22"/>
    <w:rsid w:val="00553AD0"/>
    <w:rsid w:val="00566083"/>
    <w:rsid w:val="00567FE6"/>
    <w:rsid w:val="005731B7"/>
    <w:rsid w:val="00573FD8"/>
    <w:rsid w:val="00584ACE"/>
    <w:rsid w:val="00587FDB"/>
    <w:rsid w:val="00594E96"/>
    <w:rsid w:val="005A0448"/>
    <w:rsid w:val="005B1C82"/>
    <w:rsid w:val="005C1EF9"/>
    <w:rsid w:val="005C7B98"/>
    <w:rsid w:val="005D3DF8"/>
    <w:rsid w:val="005E4C12"/>
    <w:rsid w:val="005F671E"/>
    <w:rsid w:val="00601D2E"/>
    <w:rsid w:val="00602B8B"/>
    <w:rsid w:val="006060BF"/>
    <w:rsid w:val="00611A7C"/>
    <w:rsid w:val="006214F3"/>
    <w:rsid w:val="00623316"/>
    <w:rsid w:val="00624928"/>
    <w:rsid w:val="00630F56"/>
    <w:rsid w:val="00631453"/>
    <w:rsid w:val="0064133E"/>
    <w:rsid w:val="0064205F"/>
    <w:rsid w:val="00642B66"/>
    <w:rsid w:val="00642F04"/>
    <w:rsid w:val="00644397"/>
    <w:rsid w:val="006475D0"/>
    <w:rsid w:val="006524F7"/>
    <w:rsid w:val="00657CD9"/>
    <w:rsid w:val="00663E95"/>
    <w:rsid w:val="00665BFC"/>
    <w:rsid w:val="0067182C"/>
    <w:rsid w:val="00674F1B"/>
    <w:rsid w:val="0068170C"/>
    <w:rsid w:val="00684452"/>
    <w:rsid w:val="0069476D"/>
    <w:rsid w:val="006A3F9E"/>
    <w:rsid w:val="006A4485"/>
    <w:rsid w:val="006A47DF"/>
    <w:rsid w:val="006A6E3D"/>
    <w:rsid w:val="006A737E"/>
    <w:rsid w:val="006B081C"/>
    <w:rsid w:val="006C0438"/>
    <w:rsid w:val="006C5F51"/>
    <w:rsid w:val="006D19E0"/>
    <w:rsid w:val="006D2CC5"/>
    <w:rsid w:val="006D3CAD"/>
    <w:rsid w:val="006D6816"/>
    <w:rsid w:val="006E565B"/>
    <w:rsid w:val="006E7388"/>
    <w:rsid w:val="006F0423"/>
    <w:rsid w:val="006F3FCC"/>
    <w:rsid w:val="006F4035"/>
    <w:rsid w:val="00725D7D"/>
    <w:rsid w:val="007302CF"/>
    <w:rsid w:val="00730915"/>
    <w:rsid w:val="00731387"/>
    <w:rsid w:val="00734487"/>
    <w:rsid w:val="00734E27"/>
    <w:rsid w:val="00736677"/>
    <w:rsid w:val="0075358F"/>
    <w:rsid w:val="00754696"/>
    <w:rsid w:val="00762F13"/>
    <w:rsid w:val="007738A5"/>
    <w:rsid w:val="007750B0"/>
    <w:rsid w:val="007771C7"/>
    <w:rsid w:val="00780DCB"/>
    <w:rsid w:val="007837E0"/>
    <w:rsid w:val="007860A6"/>
    <w:rsid w:val="00790E68"/>
    <w:rsid w:val="00797332"/>
    <w:rsid w:val="007A51D9"/>
    <w:rsid w:val="007B113D"/>
    <w:rsid w:val="007C6D2B"/>
    <w:rsid w:val="007F18C6"/>
    <w:rsid w:val="007F67FF"/>
    <w:rsid w:val="008128C9"/>
    <w:rsid w:val="00824112"/>
    <w:rsid w:val="008311DE"/>
    <w:rsid w:val="00841E8D"/>
    <w:rsid w:val="0085242B"/>
    <w:rsid w:val="00855A82"/>
    <w:rsid w:val="0086292A"/>
    <w:rsid w:val="008B6356"/>
    <w:rsid w:val="008C1882"/>
    <w:rsid w:val="008C2175"/>
    <w:rsid w:val="008E307A"/>
    <w:rsid w:val="008F7425"/>
    <w:rsid w:val="009102F1"/>
    <w:rsid w:val="0091476D"/>
    <w:rsid w:val="00914C11"/>
    <w:rsid w:val="00917DBD"/>
    <w:rsid w:val="0092269C"/>
    <w:rsid w:val="00926F9A"/>
    <w:rsid w:val="009317FE"/>
    <w:rsid w:val="009354F7"/>
    <w:rsid w:val="00953D14"/>
    <w:rsid w:val="00955819"/>
    <w:rsid w:val="00960970"/>
    <w:rsid w:val="00984B41"/>
    <w:rsid w:val="00991198"/>
    <w:rsid w:val="009A06EA"/>
    <w:rsid w:val="009A0E57"/>
    <w:rsid w:val="009B4125"/>
    <w:rsid w:val="009B7A03"/>
    <w:rsid w:val="009C776A"/>
    <w:rsid w:val="009D6B66"/>
    <w:rsid w:val="009F68F3"/>
    <w:rsid w:val="00A0186D"/>
    <w:rsid w:val="00A0620E"/>
    <w:rsid w:val="00A07054"/>
    <w:rsid w:val="00A1483C"/>
    <w:rsid w:val="00A240B0"/>
    <w:rsid w:val="00A300FC"/>
    <w:rsid w:val="00A308CB"/>
    <w:rsid w:val="00A32DCC"/>
    <w:rsid w:val="00A33266"/>
    <w:rsid w:val="00A444C6"/>
    <w:rsid w:val="00A463CE"/>
    <w:rsid w:val="00A46C46"/>
    <w:rsid w:val="00A47D28"/>
    <w:rsid w:val="00A5043D"/>
    <w:rsid w:val="00A56545"/>
    <w:rsid w:val="00A628E6"/>
    <w:rsid w:val="00A93827"/>
    <w:rsid w:val="00AB1C07"/>
    <w:rsid w:val="00AB7606"/>
    <w:rsid w:val="00B111DF"/>
    <w:rsid w:val="00B13829"/>
    <w:rsid w:val="00B16396"/>
    <w:rsid w:val="00B16D24"/>
    <w:rsid w:val="00B22E7E"/>
    <w:rsid w:val="00B3359F"/>
    <w:rsid w:val="00B33668"/>
    <w:rsid w:val="00B56B17"/>
    <w:rsid w:val="00B63A7B"/>
    <w:rsid w:val="00B67956"/>
    <w:rsid w:val="00B82E51"/>
    <w:rsid w:val="00B82EBE"/>
    <w:rsid w:val="00B83E51"/>
    <w:rsid w:val="00B86B8D"/>
    <w:rsid w:val="00B94B0D"/>
    <w:rsid w:val="00BA1524"/>
    <w:rsid w:val="00BA3159"/>
    <w:rsid w:val="00BB27AD"/>
    <w:rsid w:val="00BC5877"/>
    <w:rsid w:val="00BD6A29"/>
    <w:rsid w:val="00BE2CBE"/>
    <w:rsid w:val="00BF04A8"/>
    <w:rsid w:val="00BF6620"/>
    <w:rsid w:val="00C06A02"/>
    <w:rsid w:val="00C11F55"/>
    <w:rsid w:val="00C17931"/>
    <w:rsid w:val="00C33661"/>
    <w:rsid w:val="00C40989"/>
    <w:rsid w:val="00C55A2B"/>
    <w:rsid w:val="00C61AC0"/>
    <w:rsid w:val="00C7353F"/>
    <w:rsid w:val="00C80EF9"/>
    <w:rsid w:val="00C81DEC"/>
    <w:rsid w:val="00C97C62"/>
    <w:rsid w:val="00CA76DF"/>
    <w:rsid w:val="00CC0254"/>
    <w:rsid w:val="00CC3334"/>
    <w:rsid w:val="00CC42DD"/>
    <w:rsid w:val="00CC7D8F"/>
    <w:rsid w:val="00CD12DF"/>
    <w:rsid w:val="00CF11FB"/>
    <w:rsid w:val="00D04B25"/>
    <w:rsid w:val="00D12040"/>
    <w:rsid w:val="00D12AB9"/>
    <w:rsid w:val="00D20978"/>
    <w:rsid w:val="00D347C6"/>
    <w:rsid w:val="00D43319"/>
    <w:rsid w:val="00D71203"/>
    <w:rsid w:val="00D74DA4"/>
    <w:rsid w:val="00D772E8"/>
    <w:rsid w:val="00D811A6"/>
    <w:rsid w:val="00D82779"/>
    <w:rsid w:val="00D848DC"/>
    <w:rsid w:val="00D870BC"/>
    <w:rsid w:val="00D97FDF"/>
    <w:rsid w:val="00DA2C81"/>
    <w:rsid w:val="00DB0CCA"/>
    <w:rsid w:val="00DB4310"/>
    <w:rsid w:val="00DB50B1"/>
    <w:rsid w:val="00DC0BC5"/>
    <w:rsid w:val="00DC0FCF"/>
    <w:rsid w:val="00DC1DE9"/>
    <w:rsid w:val="00DC3FAD"/>
    <w:rsid w:val="00DD07EC"/>
    <w:rsid w:val="00DD6078"/>
    <w:rsid w:val="00DF15D7"/>
    <w:rsid w:val="00DF31C1"/>
    <w:rsid w:val="00DF7E1D"/>
    <w:rsid w:val="00E11533"/>
    <w:rsid w:val="00E14777"/>
    <w:rsid w:val="00E20EF7"/>
    <w:rsid w:val="00E253FB"/>
    <w:rsid w:val="00E312D9"/>
    <w:rsid w:val="00E35B12"/>
    <w:rsid w:val="00E42615"/>
    <w:rsid w:val="00E46450"/>
    <w:rsid w:val="00E47815"/>
    <w:rsid w:val="00E54377"/>
    <w:rsid w:val="00E57656"/>
    <w:rsid w:val="00E60448"/>
    <w:rsid w:val="00E73595"/>
    <w:rsid w:val="00E9246E"/>
    <w:rsid w:val="00EA1153"/>
    <w:rsid w:val="00EA2274"/>
    <w:rsid w:val="00EC7025"/>
    <w:rsid w:val="00ED4F22"/>
    <w:rsid w:val="00ED7EBF"/>
    <w:rsid w:val="00EE147D"/>
    <w:rsid w:val="00EE4274"/>
    <w:rsid w:val="00EE6AFF"/>
    <w:rsid w:val="00F025A8"/>
    <w:rsid w:val="00F02772"/>
    <w:rsid w:val="00F028A3"/>
    <w:rsid w:val="00F07233"/>
    <w:rsid w:val="00F10447"/>
    <w:rsid w:val="00F17426"/>
    <w:rsid w:val="00F20E32"/>
    <w:rsid w:val="00F22C11"/>
    <w:rsid w:val="00F23491"/>
    <w:rsid w:val="00F24230"/>
    <w:rsid w:val="00F33CD1"/>
    <w:rsid w:val="00F50C99"/>
    <w:rsid w:val="00F555E3"/>
    <w:rsid w:val="00F73AED"/>
    <w:rsid w:val="00F73E73"/>
    <w:rsid w:val="00F761C3"/>
    <w:rsid w:val="00F7666A"/>
    <w:rsid w:val="00FC2D10"/>
    <w:rsid w:val="00FC4A72"/>
    <w:rsid w:val="00FC4D47"/>
    <w:rsid w:val="00FD13E0"/>
    <w:rsid w:val="00FE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6C946"/>
  <w15:chartTrackingRefBased/>
  <w15:docId w15:val="{A14D2623-36D7-4BCF-B1D0-32216C88A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D4331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rsid w:val="00CD12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CD12DF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D12DF"/>
    <w:rPr>
      <w:rFonts w:ascii="Times" w:eastAsia="Times New Roman" w:hAnsi="Times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12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12DF"/>
    <w:rPr>
      <w:rFonts w:ascii="Segoe UI" w:hAnsi="Segoe UI" w:cs="Segoe UI"/>
      <w:sz w:val="18"/>
      <w:szCs w:val="18"/>
    </w:rPr>
  </w:style>
  <w:style w:type="paragraph" w:customStyle="1" w:styleId="ARTartustawynprozporzdzenia">
    <w:name w:val="ART(§) – art. ustawy (§ np. rozporządzenia)"/>
    <w:uiPriority w:val="11"/>
    <w:qFormat/>
    <w:rsid w:val="00CD12DF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CD12DF"/>
    <w:pPr>
      <w:spacing w:before="0"/>
    </w:pPr>
    <w:rPr>
      <w:bCs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02EF"/>
    <w:pPr>
      <w:widowControl/>
      <w:autoSpaceDE/>
      <w:autoSpaceDN/>
      <w:adjustRightInd/>
      <w:spacing w:after="160" w:line="240" w:lineRule="auto"/>
    </w:pPr>
    <w:rPr>
      <w:rFonts w:asciiTheme="minorHAnsi" w:eastAsiaTheme="minorHAnsi" w:hAnsiTheme="minorHAnsi" w:cstheme="minorBidi"/>
      <w:b/>
      <w:bCs/>
      <w:sz w:val="20"/>
      <w:szCs w:val="2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02EF"/>
    <w:rPr>
      <w:rFonts w:ascii="Times" w:eastAsia="Times New Roman" w:hAnsi="Times" w:cs="Times New Roman"/>
      <w:b/>
      <w:bCs/>
      <w:sz w:val="20"/>
      <w:szCs w:val="20"/>
      <w:lang w:eastAsia="pl-PL"/>
    </w:rPr>
  </w:style>
  <w:style w:type="paragraph" w:customStyle="1" w:styleId="PKTpunkt">
    <w:name w:val="PKT – punkt"/>
    <w:uiPriority w:val="13"/>
    <w:qFormat/>
    <w:rsid w:val="00084C22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TYTTABELItytutabeli">
    <w:name w:val="TYT_TABELI – tytuł tabeli"/>
    <w:basedOn w:val="Normalny"/>
    <w:uiPriority w:val="22"/>
    <w:qFormat/>
    <w:rsid w:val="00084C22"/>
    <w:pPr>
      <w:keepNext/>
      <w:spacing w:before="120" w:after="0" w:line="360" w:lineRule="auto"/>
      <w:jc w:val="center"/>
    </w:pPr>
    <w:rPr>
      <w:rFonts w:ascii="Times" w:eastAsiaTheme="minorEastAsia" w:hAnsi="Times" w:cs="Arial"/>
      <w:b/>
      <w:bCs/>
      <w:caps/>
      <w:kern w:val="24"/>
      <w:sz w:val="24"/>
      <w:szCs w:val="24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084C22"/>
    <w:rPr>
      <w:b/>
    </w:rPr>
  </w:style>
  <w:style w:type="character" w:styleId="Odwoanieprzypisudolnego">
    <w:name w:val="footnote reference"/>
    <w:uiPriority w:val="99"/>
    <w:semiHidden/>
    <w:rsid w:val="00BD6A29"/>
    <w:rPr>
      <w:rFonts w:cs="Times New Roman"/>
      <w:vertAlign w:val="superscript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BD6A29"/>
    <w:pPr>
      <w:ind w:left="102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BD6A29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BD6A29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BD6A2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LITlitera">
    <w:name w:val="LIT – litera"/>
    <w:basedOn w:val="PKTpunkt"/>
    <w:uiPriority w:val="14"/>
    <w:qFormat/>
    <w:rsid w:val="00BD6A29"/>
    <w:pPr>
      <w:ind w:left="986" w:hanging="476"/>
    </w:pPr>
  </w:style>
  <w:style w:type="paragraph" w:customStyle="1" w:styleId="ZCZWSPPKTzmczciwsppktartykuempunktem">
    <w:name w:val="Z/CZ_WSP_PKT – zm. części wsp. pkt artykułem (punktem)"/>
    <w:basedOn w:val="Normalny"/>
    <w:next w:val="Normalny"/>
    <w:uiPriority w:val="34"/>
    <w:qFormat/>
    <w:rsid w:val="00BD6A29"/>
    <w:pPr>
      <w:spacing w:after="0" w:line="360" w:lineRule="auto"/>
      <w:ind w:left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LITUSTzmustliter">
    <w:name w:val="Z_LIT/UST(§) – zm. ust. (§) literą"/>
    <w:basedOn w:val="Normalny"/>
    <w:uiPriority w:val="46"/>
    <w:qFormat/>
    <w:rsid w:val="00BD6A29"/>
    <w:pPr>
      <w:suppressAutoHyphens/>
      <w:autoSpaceDE w:val="0"/>
      <w:autoSpaceDN w:val="0"/>
      <w:adjustRightInd w:val="0"/>
      <w:spacing w:after="0" w:line="360" w:lineRule="auto"/>
      <w:ind w:left="987"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ODNONIKtreodnonika">
    <w:name w:val="ODNOŚNIK – treść odnośnika"/>
    <w:uiPriority w:val="19"/>
    <w:qFormat/>
    <w:rsid w:val="00BD6A29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BD6A29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BD6A29"/>
    <w:rPr>
      <w:b w:val="0"/>
      <w:i w:val="0"/>
      <w:vanish w:val="0"/>
      <w:spacing w:val="0"/>
      <w:vertAlign w:val="superscript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BD6A29"/>
    <w:pPr>
      <w:spacing w:before="0"/>
      <w:ind w:left="510"/>
    </w:pPr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725D7D"/>
    <w:pPr>
      <w:spacing w:after="0" w:line="360" w:lineRule="auto"/>
      <w:ind w:left="1497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LITzmlitartykuempunktem">
    <w:name w:val="Z/LIT – zm. lit. artykułem (punktem)"/>
    <w:basedOn w:val="Normalny"/>
    <w:uiPriority w:val="32"/>
    <w:qFormat/>
    <w:rsid w:val="00725D7D"/>
    <w:pPr>
      <w:spacing w:after="0" w:line="360" w:lineRule="auto"/>
      <w:ind w:left="986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Kkursywa">
    <w:name w:val="_K_ – kursywa"/>
    <w:basedOn w:val="Domylnaczcionkaakapitu"/>
    <w:uiPriority w:val="1"/>
    <w:qFormat/>
    <w:rsid w:val="00D74DA4"/>
    <w:rPr>
      <w:i/>
    </w:rPr>
  </w:style>
  <w:style w:type="paragraph" w:styleId="Poprawka">
    <w:name w:val="Revision"/>
    <w:hidden/>
    <w:uiPriority w:val="99"/>
    <w:semiHidden/>
    <w:rsid w:val="003D1073"/>
    <w:pPr>
      <w:spacing w:after="0" w:line="240" w:lineRule="auto"/>
    </w:pPr>
  </w:style>
  <w:style w:type="paragraph" w:customStyle="1" w:styleId="ZTIRwLITzmtirwlitartykuempunktem">
    <w:name w:val="Z/TIR_w_LIT – zm. tir. w lit. artykułem (punktem)"/>
    <w:basedOn w:val="Normalny"/>
    <w:uiPriority w:val="33"/>
    <w:qFormat/>
    <w:rsid w:val="00CA76DF"/>
    <w:pPr>
      <w:spacing w:after="0" w:line="360" w:lineRule="auto"/>
      <w:ind w:left="1384" w:hanging="397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14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4BAC"/>
  </w:style>
  <w:style w:type="paragraph" w:styleId="Stopka">
    <w:name w:val="footer"/>
    <w:basedOn w:val="Normalny"/>
    <w:link w:val="StopkaZnak"/>
    <w:uiPriority w:val="99"/>
    <w:unhideWhenUsed/>
    <w:rsid w:val="00014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4BAC"/>
  </w:style>
  <w:style w:type="paragraph" w:styleId="NormalnyWeb">
    <w:name w:val="Normal (Web)"/>
    <w:basedOn w:val="Normalny"/>
    <w:uiPriority w:val="99"/>
    <w:semiHidden/>
    <w:unhideWhenUsed/>
    <w:rsid w:val="00B86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2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1650</Words>
  <Characters>9901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11528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D. Grabowska</dc:creator>
  <cp:keywords/>
  <dc:description/>
  <cp:lastModifiedBy>Grzegorz Molesztak</cp:lastModifiedBy>
  <cp:revision>3</cp:revision>
  <cp:lastPrinted>2022-01-13T15:04:00Z</cp:lastPrinted>
  <dcterms:created xsi:type="dcterms:W3CDTF">2022-03-14T13:42:00Z</dcterms:created>
  <dcterms:modified xsi:type="dcterms:W3CDTF">2022-03-23T11:11:00Z</dcterms:modified>
</cp:coreProperties>
</file>