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CB50F0" w14:textId="650BAD53" w:rsidR="008D4806" w:rsidRPr="009E5DE2" w:rsidRDefault="008D4806" w:rsidP="008B0748">
      <w:pPr>
        <w:pStyle w:val="OZNPROJEKTUwskazaniedatylubwersjiprojektu"/>
      </w:pPr>
      <w:bookmarkStart w:id="0" w:name="_GoBack"/>
      <w:bookmarkEnd w:id="0"/>
      <w:r w:rsidRPr="009E5DE2">
        <w:t>Projekt</w:t>
      </w:r>
    </w:p>
    <w:p w14:paraId="5E92837E" w14:textId="77777777" w:rsidR="008D4806" w:rsidRPr="009E5DE2" w:rsidRDefault="008D4806" w:rsidP="008D4806">
      <w:pPr>
        <w:pStyle w:val="OZNRODZAKTUtznustawalubrozporzdzenieiorganwydajcy"/>
      </w:pPr>
      <w:r w:rsidRPr="009E5DE2">
        <w:t>USTAWA</w:t>
      </w:r>
    </w:p>
    <w:p w14:paraId="35CB6220" w14:textId="26F26FCC" w:rsidR="008D4806" w:rsidRPr="009E5DE2" w:rsidRDefault="008D4806" w:rsidP="008D4806">
      <w:pPr>
        <w:pStyle w:val="DATAAKTUdatauchwalenialubwydaniaaktu"/>
      </w:pPr>
      <w:r w:rsidRPr="009E5DE2">
        <w:t xml:space="preserve">z dnia </w:t>
      </w:r>
    </w:p>
    <w:p w14:paraId="568027EF" w14:textId="5E0441B4" w:rsidR="008D4806" w:rsidRPr="00966134" w:rsidRDefault="008D4806" w:rsidP="00966134">
      <w:pPr>
        <w:pStyle w:val="TYTUAKTUprzedmiotregulacjiustawylubrozporzdzenia"/>
      </w:pPr>
      <w:r w:rsidRPr="009E5DE2">
        <w:t>o</w:t>
      </w:r>
      <w:r w:rsidRPr="00966134">
        <w:t xml:space="preserve"> zmianie ustawy o </w:t>
      </w:r>
      <w:r w:rsidR="00D72EF1" w:rsidRPr="00966134">
        <w:t>działach administracji rządowej</w:t>
      </w:r>
      <w:r w:rsidRPr="00966134">
        <w:t xml:space="preserve"> oraz niektórych innych ustaw</w:t>
      </w:r>
      <w:r w:rsidR="00D72EF1" w:rsidRPr="00AE3C43">
        <w:rPr>
          <w:b w:val="0"/>
          <w:vertAlign w:val="superscript"/>
        </w:rPr>
        <w:footnoteReference w:id="2"/>
      </w:r>
      <w:r w:rsidR="00D72EF1" w:rsidRPr="00AE3C43">
        <w:rPr>
          <w:b w:val="0"/>
          <w:vertAlign w:val="superscript"/>
        </w:rPr>
        <w:t>)</w:t>
      </w:r>
    </w:p>
    <w:p w14:paraId="1C7837BB" w14:textId="33C6FE40" w:rsidR="00EE475E" w:rsidRPr="00966134" w:rsidRDefault="008D4806" w:rsidP="00F72FAA">
      <w:pPr>
        <w:pStyle w:val="ARTartustawynprozporzdzenia"/>
        <w:keepNext/>
      </w:pPr>
      <w:r w:rsidRPr="00966134">
        <w:rPr>
          <w:rStyle w:val="Ppogrubienie"/>
        </w:rPr>
        <w:t>Art.</w:t>
      </w:r>
      <w:r w:rsidR="002D3920" w:rsidRPr="00966134">
        <w:rPr>
          <w:rStyle w:val="Ppogrubienie"/>
        </w:rPr>
        <w:t> </w:t>
      </w:r>
      <w:r w:rsidRPr="00966134">
        <w:rPr>
          <w:rStyle w:val="Ppogrubienie"/>
        </w:rPr>
        <w:t>1.</w:t>
      </w:r>
      <w:r w:rsidR="005D6A59">
        <w:t> </w:t>
      </w:r>
      <w:r w:rsidRPr="00966134">
        <w:t xml:space="preserve">W ustawie z dnia </w:t>
      </w:r>
      <w:r w:rsidR="00C725D2" w:rsidRPr="00966134">
        <w:t>4</w:t>
      </w:r>
      <w:r w:rsidRPr="00966134">
        <w:t xml:space="preserve"> </w:t>
      </w:r>
      <w:r w:rsidR="00C725D2" w:rsidRPr="00966134">
        <w:t>września</w:t>
      </w:r>
      <w:r w:rsidRPr="00966134">
        <w:t xml:space="preserve"> </w:t>
      </w:r>
      <w:r w:rsidR="00C725D2" w:rsidRPr="00966134">
        <w:t>1997</w:t>
      </w:r>
      <w:r w:rsidRPr="00966134">
        <w:t xml:space="preserve"> r. o</w:t>
      </w:r>
      <w:r w:rsidR="00C725D2" w:rsidRPr="00966134">
        <w:t xml:space="preserve"> działach administracji rządowej (Dz. U. z</w:t>
      </w:r>
      <w:r w:rsidR="00EE1BD0" w:rsidRPr="00966134">
        <w:t> </w:t>
      </w:r>
      <w:r w:rsidR="00C725D2" w:rsidRPr="00966134">
        <w:t>202</w:t>
      </w:r>
      <w:r w:rsidR="002F4E51" w:rsidRPr="00966134">
        <w:t>1</w:t>
      </w:r>
      <w:r w:rsidR="00C725D2" w:rsidRPr="00966134">
        <w:t xml:space="preserve"> r. poz. 1</w:t>
      </w:r>
      <w:r w:rsidR="002F4E51" w:rsidRPr="00966134">
        <w:t>893</w:t>
      </w:r>
      <w:r w:rsidR="0004494E">
        <w:t>,</w:t>
      </w:r>
      <w:r w:rsidR="009548FE">
        <w:t xml:space="preserve"> 2368</w:t>
      </w:r>
      <w:r w:rsidR="0004494E">
        <w:t xml:space="preserve"> i 2469</w:t>
      </w:r>
      <w:r w:rsidR="00ED3817">
        <w:t xml:space="preserve"> oraz z 2022 r. poz. </w:t>
      </w:r>
      <w:r w:rsidR="007D1928">
        <w:t>350</w:t>
      </w:r>
      <w:r w:rsidR="00B61E71">
        <w:t>,</w:t>
      </w:r>
      <w:r w:rsidR="007D1928">
        <w:t xml:space="preserve"> 807</w:t>
      </w:r>
      <w:r w:rsidR="00B61E71">
        <w:t xml:space="preserve"> i 847</w:t>
      </w:r>
      <w:r w:rsidR="00C725D2" w:rsidRPr="00966134">
        <w:t xml:space="preserve">) </w:t>
      </w:r>
      <w:r w:rsidR="004043EC" w:rsidRPr="00966134">
        <w:t xml:space="preserve">w art. </w:t>
      </w:r>
      <w:r w:rsidR="00DE70CA" w:rsidRPr="00966134">
        <w:t>23a</w:t>
      </w:r>
      <w:r w:rsidR="00F53F01">
        <w:t xml:space="preserve"> </w:t>
      </w:r>
      <w:r w:rsidR="00A72B6B">
        <w:t>po</w:t>
      </w:r>
      <w:r w:rsidR="00F53F01">
        <w:t xml:space="preserve"> </w:t>
      </w:r>
      <w:r w:rsidR="002F4E51" w:rsidRPr="00966134">
        <w:t>pkt 1</w:t>
      </w:r>
      <w:r w:rsidR="00E07015">
        <w:t>1</w:t>
      </w:r>
      <w:r w:rsidR="002F4E51" w:rsidRPr="00966134">
        <w:t xml:space="preserve"> </w:t>
      </w:r>
      <w:r w:rsidR="000F551E" w:rsidRPr="00966134">
        <w:t>dodaje się pkt 1</w:t>
      </w:r>
      <w:r w:rsidR="00E07015">
        <w:t>1a</w:t>
      </w:r>
      <w:r w:rsidR="000F551E" w:rsidRPr="00966134">
        <w:t xml:space="preserve"> w brzmieniu</w:t>
      </w:r>
      <w:r w:rsidR="00EE475E" w:rsidRPr="00966134">
        <w:t>:</w:t>
      </w:r>
    </w:p>
    <w:p w14:paraId="7224FC6B" w14:textId="7EF6756C" w:rsidR="00E25258" w:rsidRPr="00966134" w:rsidRDefault="00966134" w:rsidP="008617A0">
      <w:pPr>
        <w:pStyle w:val="ZLITPKTzmpktliter"/>
      </w:pPr>
      <w:r>
        <w:t>„</w:t>
      </w:r>
      <w:r w:rsidR="00A36FA6" w:rsidRPr="00966134">
        <w:t>1</w:t>
      </w:r>
      <w:r w:rsidR="00E07015">
        <w:t>1a</w:t>
      </w:r>
      <w:r w:rsidR="00A36FA6" w:rsidRPr="00966134">
        <w:t>)</w:t>
      </w:r>
      <w:r w:rsidR="00FA5D06">
        <w:t xml:space="preserve"> </w:t>
      </w:r>
      <w:r>
        <w:tab/>
      </w:r>
      <w:r w:rsidR="008617A0">
        <w:t>przygotowania i realizacji Inwestycji, Inwestycji Towarzyszących oraz innych zadań, zawartych w Programie, o którym mowa w art. 2 pkt 7 ustawy z</w:t>
      </w:r>
      <w:r w:rsidR="007E61FD">
        <w:t> </w:t>
      </w:r>
      <w:r w:rsidR="008617A0">
        <w:t>dnia 10</w:t>
      </w:r>
      <w:r w:rsidR="00AE3C43">
        <w:t> </w:t>
      </w:r>
      <w:r w:rsidR="008617A0">
        <w:t>maja 2018 r. o Centralnym Porcie Komunikacyjnym</w:t>
      </w:r>
      <w:r w:rsidR="008617A0" w:rsidRPr="00966134" w:rsidDel="008617A0">
        <w:t xml:space="preserve"> </w:t>
      </w:r>
      <w:r w:rsidR="00E25258" w:rsidRPr="00966134">
        <w:t>(Dz. U. z 2021</w:t>
      </w:r>
      <w:r w:rsidR="007E61FD">
        <w:t> </w:t>
      </w:r>
      <w:r w:rsidR="00E25258" w:rsidRPr="00966134">
        <w:t>r. poz. 1354</w:t>
      </w:r>
      <w:r w:rsidR="0004494E">
        <w:t xml:space="preserve"> oraz z 2022 r. poz. </w:t>
      </w:r>
      <w:r w:rsidR="00F53F01">
        <w:t>807 i …</w:t>
      </w:r>
      <w:r w:rsidR="00F53F01" w:rsidRPr="00966134">
        <w:t>)</w:t>
      </w:r>
      <w:r w:rsidR="00AD5D71">
        <w:t>;</w:t>
      </w:r>
      <w:r w:rsidR="00F53F01">
        <w:t>”.</w:t>
      </w:r>
    </w:p>
    <w:p w14:paraId="3FF6C7C5" w14:textId="05208752" w:rsidR="00542F5C" w:rsidRPr="00542F5C" w:rsidRDefault="001E3E7C" w:rsidP="00542F5C">
      <w:pPr>
        <w:pStyle w:val="ARTartustawynprozporzdzenia"/>
        <w:keepNext/>
        <w:rPr>
          <w:rFonts w:eastAsia="Times New Roman"/>
        </w:rPr>
      </w:pPr>
      <w:r w:rsidRPr="009E5DE2">
        <w:rPr>
          <w:rStyle w:val="Ppogrubienie"/>
        </w:rPr>
        <w:t>Art.</w:t>
      </w:r>
      <w:r w:rsidR="002D3920" w:rsidRPr="009E5DE2">
        <w:rPr>
          <w:rStyle w:val="Ppogrubienie"/>
        </w:rPr>
        <w:t> </w:t>
      </w:r>
      <w:r w:rsidR="00682DAA">
        <w:rPr>
          <w:rStyle w:val="Ppogrubienie"/>
        </w:rPr>
        <w:t>2</w:t>
      </w:r>
      <w:r w:rsidR="008E3756" w:rsidRPr="009E5DE2">
        <w:rPr>
          <w:rStyle w:val="Ppogrubienie"/>
        </w:rPr>
        <w:t>.</w:t>
      </w:r>
      <w:r w:rsidR="005D6A59">
        <w:t> </w:t>
      </w:r>
      <w:r w:rsidR="00BA7097" w:rsidRPr="009E5DE2">
        <w:t>W ustawie z dnia 15 wrze</w:t>
      </w:r>
      <w:r w:rsidR="00642828" w:rsidRPr="009E5DE2">
        <w:t>ś</w:t>
      </w:r>
      <w:r w:rsidR="00BA7097" w:rsidRPr="009E5DE2">
        <w:t xml:space="preserve">nia 2017 r. </w:t>
      </w:r>
      <w:r w:rsidR="00642828" w:rsidRPr="009E5DE2">
        <w:t xml:space="preserve">o przedsiębiorstwie państwowym </w:t>
      </w:r>
      <w:r w:rsidR="00966134">
        <w:t>„</w:t>
      </w:r>
      <w:r w:rsidR="00642828" w:rsidRPr="009E5DE2">
        <w:t>Porty Lotnicze</w:t>
      </w:r>
      <w:r w:rsidR="00966134">
        <w:t>”</w:t>
      </w:r>
      <w:r w:rsidR="00642828" w:rsidRPr="009E5DE2">
        <w:t xml:space="preserve"> </w:t>
      </w:r>
      <w:r w:rsidR="00A87748" w:rsidRPr="009E5DE2">
        <w:t>(Dz. U. poz. 1902)</w:t>
      </w:r>
      <w:r w:rsidR="00293D02" w:rsidRPr="009E5DE2">
        <w:t xml:space="preserve"> </w:t>
      </w:r>
      <w:r w:rsidR="00542F5C" w:rsidRPr="00542F5C">
        <w:rPr>
          <w:rFonts w:eastAsia="Times New Roman"/>
        </w:rPr>
        <w:t>wprowadza się następujące zmiany:</w:t>
      </w:r>
    </w:p>
    <w:p w14:paraId="795AB066" w14:textId="4AB2B60E" w:rsidR="00542F5C" w:rsidRPr="00542F5C" w:rsidRDefault="005D6A59" w:rsidP="00542F5C">
      <w:pPr>
        <w:pStyle w:val="PKTpunkt"/>
        <w:rPr>
          <w:rFonts w:eastAsia="Times New Roman"/>
        </w:rPr>
      </w:pPr>
      <w:r>
        <w:rPr>
          <w:rFonts w:eastAsia="Times New Roman"/>
        </w:rPr>
        <w:t>1)</w:t>
      </w:r>
      <w:r>
        <w:rPr>
          <w:rFonts w:eastAsia="Times New Roman"/>
        </w:rPr>
        <w:tab/>
      </w:r>
      <w:r w:rsidR="00542F5C" w:rsidRPr="00542F5C">
        <w:rPr>
          <w:rFonts w:eastAsia="Times New Roman"/>
        </w:rPr>
        <w:t>art. 8 otrzymuje brzmienie:</w:t>
      </w:r>
    </w:p>
    <w:p w14:paraId="4CF5F664" w14:textId="7D6A97F1" w:rsidR="00542F5C" w:rsidRDefault="00966134" w:rsidP="00542F5C">
      <w:pPr>
        <w:pStyle w:val="ZARTzmartartykuempunktem"/>
      </w:pPr>
      <w:r>
        <w:rPr>
          <w:rFonts w:eastAsia="Times New Roman"/>
        </w:rPr>
        <w:t>„</w:t>
      </w:r>
      <w:r w:rsidR="00542F5C" w:rsidRPr="00542F5C">
        <w:rPr>
          <w:rFonts w:eastAsia="Times New Roman"/>
        </w:rPr>
        <w:t>Art. 8. PPL w ramach prowadzonej działalności, za zgodą Pełnomocnika, o którym mowa w art. 2 pkt 6 ustawy z dnia 10 maja 2018 r. o Centralnym Porcie Komunikacyjnym</w:t>
      </w:r>
      <w:r w:rsidR="00A0405C">
        <w:rPr>
          <w:rFonts w:eastAsia="Times New Roman"/>
        </w:rPr>
        <w:t xml:space="preserve"> (Dz. U. z 2021 r. poz. 1354</w:t>
      </w:r>
      <w:r w:rsidR="0022407B">
        <w:rPr>
          <w:rFonts w:eastAsia="Times New Roman"/>
        </w:rPr>
        <w:t xml:space="preserve"> </w:t>
      </w:r>
      <w:r w:rsidR="00A94F76">
        <w:rPr>
          <w:rFonts w:eastAsia="Times New Roman"/>
        </w:rPr>
        <w:t xml:space="preserve">oraz z 2022 r. poz. </w:t>
      </w:r>
      <w:r w:rsidR="004A199B">
        <w:rPr>
          <w:rFonts w:eastAsia="Times New Roman"/>
        </w:rPr>
        <w:t xml:space="preserve">807 i </w:t>
      </w:r>
      <w:r w:rsidR="00A94F76">
        <w:rPr>
          <w:rFonts w:eastAsia="Times New Roman"/>
        </w:rPr>
        <w:t>…</w:t>
      </w:r>
      <w:r w:rsidR="00A0405C">
        <w:rPr>
          <w:rFonts w:eastAsia="Times New Roman"/>
        </w:rPr>
        <w:t xml:space="preserve">), zwanego dalej </w:t>
      </w:r>
      <w:r>
        <w:rPr>
          <w:rFonts w:eastAsia="Times New Roman"/>
        </w:rPr>
        <w:t>„</w:t>
      </w:r>
      <w:r w:rsidR="00A0405C">
        <w:rPr>
          <w:rFonts w:eastAsia="Times New Roman"/>
        </w:rPr>
        <w:t>Pełnomocnikiem</w:t>
      </w:r>
      <w:r>
        <w:rPr>
          <w:rFonts w:eastAsia="Times New Roman"/>
        </w:rPr>
        <w:t>”</w:t>
      </w:r>
      <w:r w:rsidR="00A0405C">
        <w:rPr>
          <w:rFonts w:eastAsia="Times New Roman"/>
        </w:rPr>
        <w:t xml:space="preserve">, </w:t>
      </w:r>
      <w:r w:rsidR="00A0405C" w:rsidRPr="00A0405C">
        <w:rPr>
          <w:rFonts w:eastAsia="Times New Roman"/>
        </w:rPr>
        <w:t>może tworzyć spółki z innymi podmiotami</w:t>
      </w:r>
      <w:r w:rsidR="00A0405C">
        <w:rPr>
          <w:rFonts w:eastAsia="Times New Roman"/>
        </w:rPr>
        <w:t>.</w:t>
      </w:r>
      <w:r>
        <w:rPr>
          <w:rFonts w:eastAsia="Times New Roman"/>
        </w:rPr>
        <w:t>”</w:t>
      </w:r>
      <w:r w:rsidR="00A0405C">
        <w:rPr>
          <w:rFonts w:eastAsia="Times New Roman"/>
        </w:rPr>
        <w:t>;</w:t>
      </w:r>
      <w:r w:rsidR="00542F5C" w:rsidRPr="00542F5C">
        <w:rPr>
          <w:rFonts w:eastAsia="Times New Roman"/>
        </w:rPr>
        <w:t xml:space="preserve"> </w:t>
      </w:r>
    </w:p>
    <w:p w14:paraId="1AD4439C" w14:textId="72C9EDDB" w:rsidR="008368BE" w:rsidRDefault="00542F5C" w:rsidP="00542F5C">
      <w:pPr>
        <w:pStyle w:val="PKTpunkt"/>
      </w:pPr>
      <w:r>
        <w:t xml:space="preserve">2) </w:t>
      </w:r>
      <w:r w:rsidR="00F72FAA">
        <w:tab/>
      </w:r>
      <w:r w:rsidR="00171A11" w:rsidRPr="009E5DE2">
        <w:t>użyte</w:t>
      </w:r>
      <w:r w:rsidR="007C486E" w:rsidRPr="009E5DE2">
        <w:t xml:space="preserve"> </w:t>
      </w:r>
      <w:r w:rsidR="00845570">
        <w:t xml:space="preserve">w </w:t>
      </w:r>
      <w:r w:rsidR="000365EE" w:rsidRPr="009E5DE2">
        <w:t xml:space="preserve">art. 9 </w:t>
      </w:r>
      <w:r w:rsidR="00845570">
        <w:t xml:space="preserve">w </w:t>
      </w:r>
      <w:r w:rsidR="000365EE" w:rsidRPr="009E5DE2">
        <w:t xml:space="preserve">ust. </w:t>
      </w:r>
      <w:r w:rsidR="007144A1" w:rsidRPr="009E5DE2">
        <w:t>2 i 3</w:t>
      </w:r>
      <w:r w:rsidR="003A332C" w:rsidRPr="009E5DE2">
        <w:t xml:space="preserve">, </w:t>
      </w:r>
      <w:r w:rsidR="00845570">
        <w:t xml:space="preserve">w </w:t>
      </w:r>
      <w:r w:rsidR="00C74064" w:rsidRPr="009E5DE2">
        <w:t xml:space="preserve">art. 10 </w:t>
      </w:r>
      <w:r w:rsidR="00845570">
        <w:t xml:space="preserve">w </w:t>
      </w:r>
      <w:r w:rsidR="00C74064" w:rsidRPr="009E5DE2">
        <w:t>ust. 3</w:t>
      </w:r>
      <w:r w:rsidR="00F3146B" w:rsidRPr="009E5DE2">
        <w:t xml:space="preserve"> i 4, </w:t>
      </w:r>
      <w:r w:rsidR="00845570">
        <w:t xml:space="preserve">w </w:t>
      </w:r>
      <w:r w:rsidR="00B24AB3" w:rsidRPr="009E5DE2">
        <w:t xml:space="preserve">art. 12 </w:t>
      </w:r>
      <w:r w:rsidR="00845570">
        <w:t xml:space="preserve">w </w:t>
      </w:r>
      <w:r w:rsidR="00243DD8" w:rsidRPr="009E5DE2">
        <w:t>ust. 2</w:t>
      </w:r>
      <w:r w:rsidR="00485385" w:rsidRPr="009E5DE2">
        <w:t xml:space="preserve"> i</w:t>
      </w:r>
      <w:r w:rsidR="002B66FA" w:rsidRPr="009E5DE2">
        <w:t xml:space="preserve"> 3</w:t>
      </w:r>
      <w:r w:rsidR="00485385" w:rsidRPr="009E5DE2">
        <w:t xml:space="preserve">, </w:t>
      </w:r>
      <w:r w:rsidR="00845570">
        <w:t xml:space="preserve">w </w:t>
      </w:r>
      <w:r w:rsidR="00485385" w:rsidRPr="009E5DE2">
        <w:t>art. 14</w:t>
      </w:r>
      <w:r w:rsidR="00845570">
        <w:t xml:space="preserve"> w</w:t>
      </w:r>
      <w:r w:rsidR="00485385" w:rsidRPr="009E5DE2">
        <w:t xml:space="preserve"> </w:t>
      </w:r>
      <w:r w:rsidR="00FC6D02" w:rsidRPr="009E5DE2">
        <w:t xml:space="preserve">ust. </w:t>
      </w:r>
      <w:r w:rsidR="00D22BF2" w:rsidRPr="009E5DE2">
        <w:t>3</w:t>
      </w:r>
      <w:r w:rsidR="004E37FE" w:rsidRPr="009E5DE2">
        <w:t xml:space="preserve">, </w:t>
      </w:r>
      <w:r w:rsidR="00845570">
        <w:t xml:space="preserve">w </w:t>
      </w:r>
      <w:r w:rsidR="004E37FE" w:rsidRPr="009E5DE2">
        <w:t xml:space="preserve">art. 15 </w:t>
      </w:r>
      <w:r w:rsidR="00845570">
        <w:t xml:space="preserve">w </w:t>
      </w:r>
      <w:r w:rsidR="004E37FE" w:rsidRPr="009E5DE2">
        <w:t xml:space="preserve">ust. 1 </w:t>
      </w:r>
      <w:r w:rsidR="00845570">
        <w:t xml:space="preserve">w </w:t>
      </w:r>
      <w:r w:rsidR="004E37FE" w:rsidRPr="009E5DE2">
        <w:t>pkt 8</w:t>
      </w:r>
      <w:r w:rsidR="002124ED" w:rsidRPr="009E5DE2">
        <w:t>,</w:t>
      </w:r>
      <w:r w:rsidR="00845570">
        <w:t xml:space="preserve"> w</w:t>
      </w:r>
      <w:r w:rsidR="002124ED" w:rsidRPr="009E5DE2">
        <w:t xml:space="preserve"> art.</w:t>
      </w:r>
      <w:r w:rsidR="003418B8" w:rsidRPr="009E5DE2">
        <w:t> </w:t>
      </w:r>
      <w:r w:rsidR="002124ED" w:rsidRPr="009E5DE2">
        <w:t xml:space="preserve">16 </w:t>
      </w:r>
      <w:r w:rsidR="00845570">
        <w:t xml:space="preserve">w </w:t>
      </w:r>
      <w:r w:rsidR="002124ED" w:rsidRPr="009E5DE2">
        <w:t>ust. 2</w:t>
      </w:r>
      <w:r w:rsidR="00D63302" w:rsidRPr="009E5DE2">
        <w:t xml:space="preserve"> </w:t>
      </w:r>
      <w:r w:rsidR="0082325E" w:rsidRPr="009E5DE2">
        <w:t xml:space="preserve">i </w:t>
      </w:r>
      <w:r w:rsidR="004F3EE9" w:rsidRPr="009E5DE2">
        <w:t xml:space="preserve">3, </w:t>
      </w:r>
      <w:r w:rsidR="00845570">
        <w:t xml:space="preserve">w </w:t>
      </w:r>
      <w:r w:rsidR="00C832B7" w:rsidRPr="009E5DE2">
        <w:t xml:space="preserve">art. 20 </w:t>
      </w:r>
      <w:r w:rsidR="00845570">
        <w:t xml:space="preserve">w </w:t>
      </w:r>
      <w:r w:rsidR="00C832B7" w:rsidRPr="009E5DE2">
        <w:t>ust. 1</w:t>
      </w:r>
      <w:r w:rsidR="00845570">
        <w:t xml:space="preserve"> </w:t>
      </w:r>
      <w:r w:rsidR="00822470">
        <w:t>i</w:t>
      </w:r>
      <w:r w:rsidR="00822470" w:rsidRPr="009E5DE2">
        <w:t xml:space="preserve"> </w:t>
      </w:r>
      <w:r w:rsidR="00845570">
        <w:t xml:space="preserve">w </w:t>
      </w:r>
      <w:r w:rsidR="00D519EE" w:rsidRPr="009E5DE2">
        <w:t>art. 21</w:t>
      </w:r>
      <w:r w:rsidR="00CD256B">
        <w:rPr>
          <w:rFonts w:cs="Times"/>
        </w:rPr>
        <w:t>–</w:t>
      </w:r>
      <w:r w:rsidR="00660C7B" w:rsidRPr="009E5DE2">
        <w:t>25</w:t>
      </w:r>
      <w:r w:rsidR="00BC05D5">
        <w:t>,</w:t>
      </w:r>
      <w:r w:rsidR="009F753D" w:rsidRPr="009E5DE2">
        <w:t xml:space="preserve"> </w:t>
      </w:r>
      <w:bookmarkStart w:id="1" w:name="_Hlk53151825"/>
      <w:r w:rsidR="009F753D" w:rsidRPr="009E5DE2">
        <w:t>w różny</w:t>
      </w:r>
      <w:r w:rsidR="00D664D0">
        <w:t>ch</w:t>
      </w:r>
      <w:r w:rsidR="009F753D" w:rsidRPr="009E5DE2">
        <w:t xml:space="preserve"> przypadk</w:t>
      </w:r>
      <w:r w:rsidR="00D664D0">
        <w:t>ach</w:t>
      </w:r>
      <w:r w:rsidR="00BC05D5">
        <w:t>,</w:t>
      </w:r>
      <w:r w:rsidR="009F753D" w:rsidRPr="009E5DE2">
        <w:t xml:space="preserve"> wyrazy </w:t>
      </w:r>
      <w:r w:rsidR="00966134">
        <w:t>„</w:t>
      </w:r>
      <w:r w:rsidR="009F753D" w:rsidRPr="009E5DE2">
        <w:t>minister właściwy do spraw transportu</w:t>
      </w:r>
      <w:r w:rsidR="00966134">
        <w:t>”</w:t>
      </w:r>
      <w:r w:rsidR="009F753D" w:rsidRPr="009E5DE2">
        <w:t xml:space="preserve"> zastępuje się użytym w odpowiednim przypadku wyraz</w:t>
      </w:r>
      <w:r>
        <w:t>em</w:t>
      </w:r>
      <w:r w:rsidR="00F86190" w:rsidRPr="009E5DE2">
        <w:t xml:space="preserve"> </w:t>
      </w:r>
      <w:r w:rsidR="00966134">
        <w:t>„</w:t>
      </w:r>
      <w:bookmarkEnd w:id="1"/>
      <w:r>
        <w:t>Pełnomocnik</w:t>
      </w:r>
      <w:r w:rsidR="00966134">
        <w:t>”</w:t>
      </w:r>
      <w:r w:rsidR="00A91C3D" w:rsidRPr="009E5DE2">
        <w:t>.</w:t>
      </w:r>
    </w:p>
    <w:p w14:paraId="1C9AF50A" w14:textId="5F3AC33F" w:rsidR="008C3DDA" w:rsidRDefault="008C5B1D" w:rsidP="00542F5C">
      <w:pPr>
        <w:pStyle w:val="ARTartustawynprozporzdzenia"/>
        <w:keepNext/>
      </w:pPr>
      <w:r w:rsidRPr="009E5DE2">
        <w:rPr>
          <w:rStyle w:val="Ppogrubienie"/>
        </w:rPr>
        <w:t>Art.</w:t>
      </w:r>
      <w:r w:rsidR="002D3920" w:rsidRPr="009E5DE2">
        <w:rPr>
          <w:rStyle w:val="Ppogrubienie"/>
        </w:rPr>
        <w:t> </w:t>
      </w:r>
      <w:r w:rsidR="00682DAA">
        <w:rPr>
          <w:rStyle w:val="Ppogrubienie"/>
        </w:rPr>
        <w:t>3</w:t>
      </w:r>
      <w:r w:rsidRPr="009E5DE2">
        <w:rPr>
          <w:rStyle w:val="Ppogrubienie"/>
        </w:rPr>
        <w:t>.</w:t>
      </w:r>
      <w:r w:rsidRPr="009E5DE2">
        <w:t xml:space="preserve"> W ustawie </w:t>
      </w:r>
      <w:r w:rsidR="00203EA1" w:rsidRPr="009E5DE2">
        <w:t>z dnia 10 maja 2018 r. o Centralnym Porcie Komunikacyjnym (Dz. U. z 202</w:t>
      </w:r>
      <w:r w:rsidR="00D22402">
        <w:t>1</w:t>
      </w:r>
      <w:r w:rsidR="00203EA1" w:rsidRPr="009E5DE2">
        <w:t xml:space="preserve"> r. poz</w:t>
      </w:r>
      <w:r w:rsidR="00845570">
        <w:t>.</w:t>
      </w:r>
      <w:r w:rsidR="00203EA1" w:rsidRPr="009E5DE2">
        <w:t xml:space="preserve"> </w:t>
      </w:r>
      <w:r w:rsidR="00D22402">
        <w:t>1354</w:t>
      </w:r>
      <w:r w:rsidR="00A964F0">
        <w:t xml:space="preserve"> oraz z 2022 r. poz. 807</w:t>
      </w:r>
      <w:r w:rsidR="00203EA1" w:rsidRPr="009E5DE2">
        <w:t>)</w:t>
      </w:r>
      <w:r w:rsidR="00542F5C">
        <w:t xml:space="preserve"> </w:t>
      </w:r>
      <w:r w:rsidR="008C3DDA">
        <w:t>wprowadza się następujące zmiany:</w:t>
      </w:r>
    </w:p>
    <w:p w14:paraId="5B7A43F9" w14:textId="3B8B7E27" w:rsidR="0068795E" w:rsidRDefault="008C3DDA" w:rsidP="008C3DDA">
      <w:pPr>
        <w:pStyle w:val="PKTpunkt"/>
      </w:pPr>
      <w:r>
        <w:t xml:space="preserve">1) </w:t>
      </w:r>
      <w:r w:rsidR="00290E5D">
        <w:tab/>
      </w:r>
      <w:r w:rsidR="007B314E" w:rsidRPr="009E5DE2">
        <w:t xml:space="preserve">użyte </w:t>
      </w:r>
      <w:r w:rsidR="00C25317">
        <w:t xml:space="preserve">w art. 4 w ust. 2, </w:t>
      </w:r>
      <w:r w:rsidR="00356FC4">
        <w:t xml:space="preserve">w </w:t>
      </w:r>
      <w:r w:rsidR="00164ADB" w:rsidRPr="009E5DE2">
        <w:t xml:space="preserve">art. </w:t>
      </w:r>
      <w:r w:rsidR="00594DA6" w:rsidRPr="009E5DE2">
        <w:t xml:space="preserve">9 </w:t>
      </w:r>
      <w:r w:rsidR="00845570">
        <w:t xml:space="preserve">w </w:t>
      </w:r>
      <w:r w:rsidR="00594DA6" w:rsidRPr="009E5DE2">
        <w:t xml:space="preserve">ust. </w:t>
      </w:r>
      <w:r w:rsidR="00BE125C" w:rsidRPr="009E5DE2">
        <w:t>4</w:t>
      </w:r>
      <w:r w:rsidR="00302748" w:rsidRPr="009E5DE2">
        <w:t xml:space="preserve">, </w:t>
      </w:r>
      <w:r w:rsidR="00C25317">
        <w:t xml:space="preserve">w art. 10, </w:t>
      </w:r>
      <w:r w:rsidR="00845570">
        <w:t xml:space="preserve">w </w:t>
      </w:r>
      <w:r w:rsidR="00302748" w:rsidRPr="009E5DE2">
        <w:t>art. 20</w:t>
      </w:r>
      <w:r w:rsidR="00845570">
        <w:t xml:space="preserve"> w</w:t>
      </w:r>
      <w:r w:rsidR="00302748" w:rsidRPr="009E5DE2">
        <w:t xml:space="preserve"> ust. </w:t>
      </w:r>
      <w:r w:rsidR="00A73DB7" w:rsidRPr="009E5DE2">
        <w:t>1,</w:t>
      </w:r>
      <w:r w:rsidR="00845570">
        <w:t xml:space="preserve"> w</w:t>
      </w:r>
      <w:r w:rsidR="00A73DB7" w:rsidRPr="009E5DE2">
        <w:t xml:space="preserve"> </w:t>
      </w:r>
      <w:r w:rsidR="006B7F25" w:rsidRPr="009E5DE2">
        <w:t xml:space="preserve">art. </w:t>
      </w:r>
      <w:r w:rsidR="0076695E" w:rsidRPr="009E5DE2">
        <w:t xml:space="preserve">29 </w:t>
      </w:r>
      <w:r w:rsidR="00845570">
        <w:t xml:space="preserve">w </w:t>
      </w:r>
      <w:r w:rsidR="0076695E" w:rsidRPr="009E5DE2">
        <w:t xml:space="preserve">ust. 1 </w:t>
      </w:r>
      <w:r w:rsidR="00212100">
        <w:t>w</w:t>
      </w:r>
      <w:r w:rsidR="007E61FD">
        <w:t> </w:t>
      </w:r>
      <w:r w:rsidR="0076695E" w:rsidRPr="009E5DE2">
        <w:t>pkt 5</w:t>
      </w:r>
      <w:r w:rsidR="00DF28BC">
        <w:t>, w art. 33</w:t>
      </w:r>
      <w:r w:rsidR="008724FA">
        <w:t xml:space="preserve"> w ust. 1</w:t>
      </w:r>
      <w:r w:rsidR="007E33B6">
        <w:t xml:space="preserve"> </w:t>
      </w:r>
      <w:r w:rsidR="00212100">
        <w:t xml:space="preserve">w </w:t>
      </w:r>
      <w:r w:rsidR="007E33B6">
        <w:t>pkt 5</w:t>
      </w:r>
      <w:r w:rsidR="00845570">
        <w:t xml:space="preserve"> </w:t>
      </w:r>
      <w:r w:rsidR="00822470">
        <w:t xml:space="preserve">i </w:t>
      </w:r>
      <w:r w:rsidR="00845570">
        <w:t>w</w:t>
      </w:r>
      <w:r w:rsidR="0076695E" w:rsidRPr="009E5DE2">
        <w:t xml:space="preserve"> </w:t>
      </w:r>
      <w:r w:rsidR="00172F41" w:rsidRPr="009E5DE2">
        <w:t xml:space="preserve">art. 129 </w:t>
      </w:r>
      <w:r w:rsidR="00212100">
        <w:t xml:space="preserve">w </w:t>
      </w:r>
      <w:r w:rsidR="00172F41" w:rsidRPr="009E5DE2">
        <w:t>ust. 5</w:t>
      </w:r>
      <w:r w:rsidR="00582F87" w:rsidRPr="009E5DE2">
        <w:t xml:space="preserve"> i 6</w:t>
      </w:r>
      <w:r w:rsidR="00BC05D5">
        <w:t>,</w:t>
      </w:r>
      <w:r w:rsidR="00007FB9" w:rsidRPr="009E5DE2">
        <w:t xml:space="preserve"> w różny</w:t>
      </w:r>
      <w:r w:rsidR="00A70F78">
        <w:t>ch</w:t>
      </w:r>
      <w:r w:rsidR="00007FB9" w:rsidRPr="009E5DE2">
        <w:t xml:space="preserve"> przypadk</w:t>
      </w:r>
      <w:r w:rsidR="00A70F78">
        <w:t>ach</w:t>
      </w:r>
      <w:r w:rsidR="00BC05D5">
        <w:t>,</w:t>
      </w:r>
      <w:r w:rsidR="00007FB9" w:rsidRPr="009E5DE2">
        <w:t xml:space="preserve"> wyrazy </w:t>
      </w:r>
      <w:r w:rsidR="00966134">
        <w:t>„</w:t>
      </w:r>
      <w:r w:rsidR="00007FB9" w:rsidRPr="009E5DE2">
        <w:t>minister właściwy do spraw transportu</w:t>
      </w:r>
      <w:r w:rsidR="00966134">
        <w:t>”</w:t>
      </w:r>
      <w:r w:rsidR="00007FB9" w:rsidRPr="009E5DE2">
        <w:t xml:space="preserve"> zastępuje się użytym</w:t>
      </w:r>
      <w:r w:rsidR="00BC752F">
        <w:t>i</w:t>
      </w:r>
      <w:r w:rsidR="00007FB9" w:rsidRPr="009E5DE2">
        <w:t xml:space="preserve"> w odpowiednim przypadku wyraz</w:t>
      </w:r>
      <w:r w:rsidR="000E4AEE">
        <w:t>a</w:t>
      </w:r>
      <w:r w:rsidR="00007FB9" w:rsidRPr="009E5DE2">
        <w:t>m</w:t>
      </w:r>
      <w:r w:rsidR="000E4AEE">
        <w:t>i</w:t>
      </w:r>
      <w:r w:rsidR="00007FB9" w:rsidRPr="009E5DE2">
        <w:t xml:space="preserve"> </w:t>
      </w:r>
      <w:r w:rsidR="00966134">
        <w:t>„</w:t>
      </w:r>
      <w:r w:rsidR="00A556A6">
        <w:t>minister właściwy do spraw rozwoju regionalnego</w:t>
      </w:r>
      <w:r w:rsidR="00966134">
        <w:t>”</w:t>
      </w:r>
      <w:r w:rsidR="0068795E">
        <w:t>;</w:t>
      </w:r>
    </w:p>
    <w:p w14:paraId="2B159391" w14:textId="08C67741" w:rsidR="00547992" w:rsidRDefault="008C3DDA" w:rsidP="00547992">
      <w:pPr>
        <w:pStyle w:val="PKTpunkt"/>
      </w:pPr>
      <w:r>
        <w:lastRenderedPageBreak/>
        <w:t>2</w:t>
      </w:r>
      <w:r w:rsidR="00CD256B">
        <w:t>)</w:t>
      </w:r>
      <w:r w:rsidR="00CD256B">
        <w:tab/>
      </w:r>
      <w:r w:rsidR="00547992">
        <w:t>po</w:t>
      </w:r>
      <w:r w:rsidR="009F6B40">
        <w:t xml:space="preserve"> art. 5</w:t>
      </w:r>
      <w:r w:rsidR="00547992">
        <w:t xml:space="preserve"> dodaje się art. 5a w brzmieniu:</w:t>
      </w:r>
    </w:p>
    <w:p w14:paraId="2958252C" w14:textId="01F2A086" w:rsidR="009F6B40" w:rsidRDefault="009F6B40" w:rsidP="009F2AFA">
      <w:pPr>
        <w:pStyle w:val="ZARTzmartartykuempunktem"/>
      </w:pPr>
      <w:r>
        <w:t>„</w:t>
      </w:r>
      <w:r w:rsidR="00547992">
        <w:t>Art. 5a</w:t>
      </w:r>
      <w:r>
        <w:t xml:space="preserve">. </w:t>
      </w:r>
      <w:r w:rsidR="004748F9" w:rsidRPr="004748F9">
        <w:t xml:space="preserve">Do kompetencji Pełnomocnika należy również wykonywanie zadań określonych w ustawie </w:t>
      </w:r>
      <w:r w:rsidR="00045E88" w:rsidRPr="00045E88">
        <w:t>z dnia 15 września 2017 r. o przedsiębiorstwie państwowym „Porty Lotnicze” (Dz. U. poz. 1902</w:t>
      </w:r>
      <w:r w:rsidR="00F220AC" w:rsidRPr="00F220AC">
        <w:t xml:space="preserve"> </w:t>
      </w:r>
      <w:r w:rsidR="00F220AC">
        <w:t>oraz z 2022 r. poz. …</w:t>
      </w:r>
      <w:r w:rsidR="00045E88" w:rsidRPr="00045E88">
        <w:t>)</w:t>
      </w:r>
      <w:r w:rsidR="004748F9" w:rsidRPr="004748F9">
        <w:t>.”</w:t>
      </w:r>
      <w:r w:rsidR="00F95B78">
        <w:t>;</w:t>
      </w:r>
    </w:p>
    <w:p w14:paraId="7C8E9A18" w14:textId="0A4D392F" w:rsidR="0068795E" w:rsidRPr="0068795E" w:rsidRDefault="00CD256B" w:rsidP="000D64AF">
      <w:pPr>
        <w:pStyle w:val="PKTpunkt"/>
      </w:pPr>
      <w:r>
        <w:t>3)</w:t>
      </w:r>
      <w:r>
        <w:tab/>
      </w:r>
      <w:r w:rsidR="00682DAA">
        <w:t xml:space="preserve">uchyla się </w:t>
      </w:r>
      <w:r w:rsidR="0068795E" w:rsidRPr="0068795E">
        <w:t>art. 6</w:t>
      </w:r>
      <w:r w:rsidR="00682DAA">
        <w:t>.</w:t>
      </w:r>
    </w:p>
    <w:p w14:paraId="0BED1D8F" w14:textId="781B520C" w:rsidR="00755094" w:rsidRPr="00615FE9" w:rsidRDefault="00CD256B" w:rsidP="00ED0993">
      <w:pPr>
        <w:pStyle w:val="ARTartustawynprozporzdzenia"/>
      </w:pPr>
      <w:r>
        <w:rPr>
          <w:rStyle w:val="Ppogrubienie"/>
        </w:rPr>
        <w:t>Art. </w:t>
      </w:r>
      <w:r w:rsidR="00682DAA">
        <w:rPr>
          <w:rStyle w:val="Ppogrubienie"/>
        </w:rPr>
        <w:t>4</w:t>
      </w:r>
      <w:r w:rsidR="00ED0993" w:rsidRPr="00A70766">
        <w:rPr>
          <w:b/>
          <w:bCs/>
        </w:rPr>
        <w:t>.</w:t>
      </w:r>
      <w:r>
        <w:t> </w:t>
      </w:r>
      <w:r w:rsidR="00C51E97" w:rsidRPr="00615FE9">
        <w:t>1.</w:t>
      </w:r>
      <w:r>
        <w:t> </w:t>
      </w:r>
      <w:r w:rsidR="00C51E97" w:rsidRPr="00615FE9">
        <w:t>Do spraw wszczętych i niezakończonych przed dniem wejścia w życie niniejszej ustawy stosuje się przepisy dotychczasowe, z tym że sprawy te toczą się przed organami, które przejęły zadania i kompetencje na podstawie niniejszej ustawy.</w:t>
      </w:r>
    </w:p>
    <w:p w14:paraId="1EC4B2FE" w14:textId="7342B675" w:rsidR="00C51E97" w:rsidRPr="00615FE9" w:rsidRDefault="00CD256B" w:rsidP="00ED0993">
      <w:pPr>
        <w:pStyle w:val="USTustnpkodeksu"/>
      </w:pPr>
      <w:r>
        <w:t>2. </w:t>
      </w:r>
      <w:r w:rsidR="00C51E97" w:rsidRPr="00615FE9">
        <w:t>Organy, które przejęły zadania i kompetencje na podstawie niniejszej ustawy, przejmują związane z tymi zadaniami i kompetencjami prawa i obowiązki organów, które utraciły te zadania i kompetencje, w tym także wynikające z umów i porozumień.</w:t>
      </w:r>
    </w:p>
    <w:p w14:paraId="376B4220" w14:textId="12E4CCB8" w:rsidR="00C51E97" w:rsidRPr="00615FE9" w:rsidRDefault="00ED0993" w:rsidP="00ED0993">
      <w:pPr>
        <w:pStyle w:val="USTustnpkodeksu"/>
      </w:pPr>
      <w:r w:rsidRPr="00615FE9">
        <w:t>3</w:t>
      </w:r>
      <w:r w:rsidR="00C51E97" w:rsidRPr="00615FE9">
        <w:t>.</w:t>
      </w:r>
      <w:r w:rsidR="00CD256B">
        <w:t> </w:t>
      </w:r>
      <w:r w:rsidR="00C51E97" w:rsidRPr="00615FE9">
        <w:t>Organy, które utraciły zadania i kompetencje na podstawie niniejszej ustawy, przekazują niezwłocznie organom, które przejęły od nich zadania i kompetencje na podstawie niniejszej ustawy, dokumentację związaną z wykonywaniem przejętych zadań i kompetencji, w tym także w postaci</w:t>
      </w:r>
      <w:r w:rsidR="00284C83" w:rsidRPr="00284C83">
        <w:rPr>
          <w:rFonts w:ascii="Times New Roman" w:hAnsi="Times New Roman"/>
          <w:bCs w:val="0"/>
        </w:rPr>
        <w:t xml:space="preserve"> </w:t>
      </w:r>
      <w:r w:rsidR="00284C83" w:rsidRPr="00284C83">
        <w:t>elektronicznej na informatycznych nośnikach danych</w:t>
      </w:r>
      <w:r w:rsidR="00C51E97" w:rsidRPr="00615FE9">
        <w:t>.</w:t>
      </w:r>
    </w:p>
    <w:p w14:paraId="28D48D7C" w14:textId="2FA8014C" w:rsidR="00C51E97" w:rsidRPr="00615FE9" w:rsidRDefault="00ED0993" w:rsidP="00ED0993">
      <w:pPr>
        <w:pStyle w:val="USTustnpkodeksu"/>
      </w:pPr>
      <w:r w:rsidRPr="00615FE9">
        <w:t>4</w:t>
      </w:r>
      <w:r w:rsidR="00C51E97" w:rsidRPr="00615FE9">
        <w:t>.</w:t>
      </w:r>
      <w:r w:rsidR="00615FE9">
        <w:t xml:space="preserve"> </w:t>
      </w:r>
      <w:r w:rsidR="00C51E97" w:rsidRPr="00615FE9">
        <w:t xml:space="preserve">Z czynności, o których mowa w ust. </w:t>
      </w:r>
      <w:r w:rsidR="0069091C" w:rsidRPr="00615FE9">
        <w:t>3</w:t>
      </w:r>
      <w:r w:rsidR="00C51E97" w:rsidRPr="00615FE9">
        <w:t>, sporządza się protokół.</w:t>
      </w:r>
    </w:p>
    <w:p w14:paraId="7D4488F0" w14:textId="08F14707" w:rsidR="00C51E97" w:rsidRDefault="00C51E97" w:rsidP="00ED0993">
      <w:pPr>
        <w:pStyle w:val="ARTartustawynprozporzdzenia"/>
      </w:pPr>
      <w:r w:rsidRPr="0038668E">
        <w:rPr>
          <w:rStyle w:val="Ppogrubienie"/>
        </w:rPr>
        <w:t>Art.</w:t>
      </w:r>
      <w:r w:rsidR="00CD256B">
        <w:rPr>
          <w:rStyle w:val="Ppogrubienie"/>
        </w:rPr>
        <w:t> </w:t>
      </w:r>
      <w:r w:rsidR="00682DAA">
        <w:rPr>
          <w:rStyle w:val="Ppogrubienie"/>
        </w:rPr>
        <w:t>5</w:t>
      </w:r>
      <w:r w:rsidRPr="00A70766">
        <w:rPr>
          <w:b/>
          <w:bCs/>
        </w:rPr>
        <w:t>.</w:t>
      </w:r>
      <w:r w:rsidR="00CD256B">
        <w:t> </w:t>
      </w:r>
      <w:r w:rsidRPr="00615FE9">
        <w:t>Czynności dokonane przed dniem wejścia w życie niniejszej ustawy przez organy, które utraciły zadania i kompetencje na podstawie niniejszej ustawy, a także dokumenty sporządzone przed dniem wejścia w życie niniejszej ustawy przez te organy albo przy ich udziale, w szczególności uzgodnienia, zatwierdzenia, akceptacje, wezwania, wpisy do rejestrów, zlecenia, wskazania, weryfikacje, notyfikacje, opinie i zaświadczenia, zachowują ważność, przy czym dokumenty wydane na czas określony zachowują ważność przez okres, na który zostały wydane.</w:t>
      </w:r>
    </w:p>
    <w:p w14:paraId="164999D5" w14:textId="2C4B38F0" w:rsidR="00EF3789" w:rsidRPr="00EF3789" w:rsidRDefault="00EF3789" w:rsidP="00EF3789">
      <w:pPr>
        <w:pStyle w:val="ARTartustawynprozporzdzenia"/>
      </w:pPr>
      <w:r w:rsidRPr="0038668E">
        <w:rPr>
          <w:rStyle w:val="Ppogrubienie"/>
        </w:rPr>
        <w:t>Art. </w:t>
      </w:r>
      <w:r w:rsidR="00682DAA">
        <w:rPr>
          <w:rStyle w:val="Ppogrubienie"/>
        </w:rPr>
        <w:t>6</w:t>
      </w:r>
      <w:r w:rsidRPr="00FD4002">
        <w:rPr>
          <w:b/>
          <w:bCs/>
        </w:rPr>
        <w:t>.</w:t>
      </w:r>
      <w:r w:rsidR="00CD256B">
        <w:t> </w:t>
      </w:r>
      <w:r w:rsidRPr="00EF3789">
        <w:t xml:space="preserve">Dyrektor generalny urzędu obsługującego ministra właściwego do spraw transportu, w terminie </w:t>
      </w:r>
      <w:r w:rsidR="00BC05D5">
        <w:t>miesiąca</w:t>
      </w:r>
      <w:r w:rsidRPr="00EF3789">
        <w:t xml:space="preserve"> od dnia wejścia w życie niniejszej ustawy, przekaże dyrektorowi generalnemu urzędu obsługującego ministra właściwego do spraw rozwoju regionalnego sprawy wszczęte i niezakończone przed dniem wejścia w życie niniejszej ustawy.</w:t>
      </w:r>
    </w:p>
    <w:p w14:paraId="209F429E" w14:textId="47FF3C4F" w:rsidR="00EF3789" w:rsidRPr="00EF3789" w:rsidRDefault="00EF3789" w:rsidP="00EF3789">
      <w:pPr>
        <w:pStyle w:val="ARTartustawynprozporzdzenia"/>
      </w:pPr>
      <w:r w:rsidRPr="0038668E">
        <w:rPr>
          <w:rStyle w:val="Ppogrubienie"/>
        </w:rPr>
        <w:t>Art. </w:t>
      </w:r>
      <w:r w:rsidR="00682DAA">
        <w:rPr>
          <w:rStyle w:val="Ppogrubienie"/>
        </w:rPr>
        <w:t>7</w:t>
      </w:r>
      <w:r w:rsidRPr="00FD4002">
        <w:rPr>
          <w:b/>
          <w:bCs/>
        </w:rPr>
        <w:t>.</w:t>
      </w:r>
      <w:r w:rsidRPr="00EF3789">
        <w:t xml:space="preserve"> 1. Z dniem wejścia w życie niniejszej ustawy </w:t>
      </w:r>
      <w:r w:rsidR="00C672C4">
        <w:t>pracownicy</w:t>
      </w:r>
      <w:r w:rsidRPr="00EF3789">
        <w:t xml:space="preserve"> zatrudnieni </w:t>
      </w:r>
      <w:bookmarkStart w:id="2" w:name="_Hlk90890444"/>
      <w:r w:rsidRPr="00EF3789">
        <w:t>w urzędach obsługujących organy, które utraciły zadania i kompetencje na podstawie niniejszej ustawy, realizujący zadania i kompetencje, które są przejmowane na podstawie niniejszej ustawy</w:t>
      </w:r>
      <w:bookmarkEnd w:id="2"/>
      <w:r w:rsidRPr="00EF3789">
        <w:t xml:space="preserve">, stają się </w:t>
      </w:r>
      <w:r w:rsidR="009719DF">
        <w:t>pracownikami</w:t>
      </w:r>
      <w:r w:rsidRPr="00EF3789">
        <w:t xml:space="preserve"> zatrudnionymi w urzędach obsługujących orga</w:t>
      </w:r>
      <w:r w:rsidR="00CD256B">
        <w:t>ny, które przejęły te zadania i </w:t>
      </w:r>
      <w:r w:rsidRPr="00EF3789">
        <w:t>kompetencje na podstawie niniejszej ustawy.</w:t>
      </w:r>
    </w:p>
    <w:p w14:paraId="18CB70C2" w14:textId="2267D90C" w:rsidR="00EF3789" w:rsidRPr="00EF3789" w:rsidRDefault="00EF3789" w:rsidP="000A05AF">
      <w:pPr>
        <w:pStyle w:val="USTustnpkodeksu"/>
      </w:pPr>
      <w:r w:rsidRPr="00EF3789">
        <w:lastRenderedPageBreak/>
        <w:t xml:space="preserve">2. Dotychczasowy pracodawca jest obowiązany w terminie 7 dni od dnia ogłoszenia niniejszej ustawy zawiadomić na piśmie </w:t>
      </w:r>
      <w:r w:rsidR="00C672C4">
        <w:t>pracowników</w:t>
      </w:r>
      <w:r w:rsidRPr="00EF3789">
        <w:t>, o których mowa w ust. 1, o zmianach, jakie mają nastąpić w zakresie ich stosunków pracy. Przepisy art. 23</w:t>
      </w:r>
      <w:r w:rsidRPr="00EF3789">
        <w:rPr>
          <w:vertAlign w:val="superscript"/>
        </w:rPr>
        <w:t>1</w:t>
      </w:r>
      <w:r w:rsidRPr="00EF3789">
        <w:t xml:space="preserve"> § 4 ustawy z dnia 26</w:t>
      </w:r>
      <w:r w:rsidR="00C03B89">
        <w:t> </w:t>
      </w:r>
      <w:r w:rsidRPr="00EF3789">
        <w:t xml:space="preserve">czerwca 1974 r. </w:t>
      </w:r>
      <w:r w:rsidR="00104ACB" w:rsidRPr="00104ACB">
        <w:t>−</w:t>
      </w:r>
      <w:r w:rsidRPr="00EF3789">
        <w:t xml:space="preserve"> Kodeks pracy </w:t>
      </w:r>
      <w:r>
        <w:t>(Dz. U. z 2020 r. poz. 1320</w:t>
      </w:r>
      <w:r w:rsidR="000F6D9B">
        <w:t>,</w:t>
      </w:r>
      <w:r>
        <w:t xml:space="preserve"> z 2021 r. poz. 1162</w:t>
      </w:r>
      <w:r w:rsidR="000F6D9B">
        <w:t xml:space="preserve"> oraz z</w:t>
      </w:r>
      <w:r w:rsidR="00C03B89">
        <w:t> </w:t>
      </w:r>
      <w:r w:rsidR="000C4129">
        <w:t>2022</w:t>
      </w:r>
      <w:r w:rsidR="00C03B89">
        <w:t> </w:t>
      </w:r>
      <w:r w:rsidR="000C4129">
        <w:t>r. poz. 655</w:t>
      </w:r>
      <w:r>
        <w:t xml:space="preserve">) </w:t>
      </w:r>
      <w:r w:rsidRPr="00EF3789">
        <w:t>stosuje się odpowiednio.</w:t>
      </w:r>
    </w:p>
    <w:p w14:paraId="4FB16F48" w14:textId="1637F1E1" w:rsidR="00EF3789" w:rsidRPr="00EF3789" w:rsidRDefault="00EF3789" w:rsidP="000A05AF">
      <w:pPr>
        <w:pStyle w:val="USTustnpkodeksu"/>
      </w:pPr>
      <w:r w:rsidRPr="00EF3789">
        <w:t xml:space="preserve">3. Stosunki pracy </w:t>
      </w:r>
      <w:r w:rsidR="00C672C4">
        <w:t>pracowników</w:t>
      </w:r>
      <w:r w:rsidRPr="00EF3789">
        <w:t xml:space="preserve">, o których mowa w ust. 1, wygasają po upływie </w:t>
      </w:r>
      <w:r w:rsidR="001F4FD6">
        <w:t xml:space="preserve">3 </w:t>
      </w:r>
      <w:r w:rsidRPr="00EF3789">
        <w:t>miesi</w:t>
      </w:r>
      <w:r w:rsidR="001F4FD6">
        <w:t>ęcy</w:t>
      </w:r>
      <w:r w:rsidRPr="00EF3789">
        <w:t xml:space="preserve"> od dnia wejścia w życie niniejszej ustawy, jeżeli przed upływem 20 dni od dnia wejścia w życie niniejszej ustawy nie zostaną im zaproponowane nowe warunki pracy i płacy na dalszy okres albo w razie odmowy przyjęcia nowych warunków pracy lub płacy.</w:t>
      </w:r>
    </w:p>
    <w:p w14:paraId="65070ED2" w14:textId="5BBCC5E3" w:rsidR="00EF3789" w:rsidRPr="00EF3789" w:rsidRDefault="00EF3789" w:rsidP="000A05AF">
      <w:pPr>
        <w:pStyle w:val="USTustnpkodeksu"/>
      </w:pPr>
      <w:r w:rsidRPr="00EF3789">
        <w:t xml:space="preserve">4. W przypadku wygaśnięcia stosunku pracy, o którym mowa w ust. 3, </w:t>
      </w:r>
      <w:r w:rsidR="00C672C4">
        <w:t>pracownikom</w:t>
      </w:r>
      <w:r w:rsidRPr="00EF3789">
        <w:t xml:space="preserve"> przysługuje odprawa pieniężna, o której mowa w </w:t>
      </w:r>
      <w:r w:rsidRPr="001D1844">
        <w:t>art. 8</w:t>
      </w:r>
      <w:r w:rsidRPr="00EF3789">
        <w:t xml:space="preserve"> ustawy z dnia 13 marca 2003 r. o</w:t>
      </w:r>
      <w:r w:rsidR="00C03B89">
        <w:t> </w:t>
      </w:r>
      <w:r w:rsidRPr="00EF3789">
        <w:t>szczególnych zasadach rozwiązywania z pracownikami stosunków pracy z przyczyn niedotyczących pracowników (Dz. U. z 2018 r. poz. 1969).</w:t>
      </w:r>
    </w:p>
    <w:p w14:paraId="5AD07D2E" w14:textId="73C081F1" w:rsidR="00EF3789" w:rsidRDefault="00EF3789" w:rsidP="000A05AF">
      <w:pPr>
        <w:pStyle w:val="USTustnpkodeksu"/>
      </w:pPr>
      <w:r w:rsidRPr="00EF3789">
        <w:t>5. Przepisów ust. 2 zdanie drugie i ust. 3 nie stosuje się do urzędników służby cywilnej, do których stosuje się przepisy ustawy z dnia 21 listopada 2008 r. o służbie cywilnej</w:t>
      </w:r>
      <w:r>
        <w:t xml:space="preserve"> (Dz. U. z</w:t>
      </w:r>
      <w:r w:rsidR="00C03B89">
        <w:t> </w:t>
      </w:r>
      <w:r>
        <w:t>2021 r. poz. 1233</w:t>
      </w:r>
      <w:r w:rsidR="00712398">
        <w:t>, 2447 i 2448</w:t>
      </w:r>
      <w:r w:rsidR="005E3727">
        <w:t xml:space="preserve"> oraz z 2022 r. poz. 655</w:t>
      </w:r>
      <w:r>
        <w:t>)</w:t>
      </w:r>
      <w:r w:rsidRPr="00EF3789">
        <w:t>.</w:t>
      </w:r>
    </w:p>
    <w:p w14:paraId="153C4716" w14:textId="0710073E" w:rsidR="00126A0A" w:rsidRDefault="00932751" w:rsidP="00932751">
      <w:pPr>
        <w:pStyle w:val="ARTartustawynprozporzdzenia"/>
      </w:pPr>
      <w:r w:rsidRPr="0038668E">
        <w:rPr>
          <w:rStyle w:val="Ppogrubienie"/>
        </w:rPr>
        <w:t xml:space="preserve">Art. </w:t>
      </w:r>
      <w:r w:rsidR="00682DAA">
        <w:rPr>
          <w:rStyle w:val="Ppogrubienie"/>
        </w:rPr>
        <w:t>8</w:t>
      </w:r>
      <w:r w:rsidR="00126A0A" w:rsidRPr="00FD4002">
        <w:rPr>
          <w:b/>
          <w:bCs/>
        </w:rPr>
        <w:t>.</w:t>
      </w:r>
      <w:r w:rsidR="00126A0A" w:rsidRPr="00126A0A">
        <w:t xml:space="preserve"> </w:t>
      </w:r>
      <w:r w:rsidR="00F220AC">
        <w:t xml:space="preserve">1. </w:t>
      </w:r>
      <w:r w:rsidR="00126A0A" w:rsidRPr="00126A0A">
        <w:t>W celu wykonania przepisów niniejszej ustawy Prezes Rady Ministrów może dokonać, w drodze rozporządzenia, przeniesienia planowanych dochodów i wydatków budżetowych, w tym wynagrodzeń, między częściami, działami i rozdziałami budżetu państwa, z zachowaniem przeznaczenia środków publicznych wynikających z ustawy budżetowej.</w:t>
      </w:r>
    </w:p>
    <w:p w14:paraId="3ACB30D1" w14:textId="20E84C94" w:rsidR="00F220AC" w:rsidRPr="00126A0A" w:rsidRDefault="00F220AC" w:rsidP="00160ED1">
      <w:pPr>
        <w:pStyle w:val="USTustnpkodeksu"/>
      </w:pPr>
      <w:r>
        <w:t>2. W przypadku braku możliwości jednoznacznego wskazania osób, o których mowa w</w:t>
      </w:r>
      <w:r w:rsidR="00C03B89">
        <w:t> </w:t>
      </w:r>
      <w:r>
        <w:t>art. 7 ust. 1, lub wygaśnięcia stosunku pracy na podstawie art. 7 ust. 3, Prezes Rady Ministrów</w:t>
      </w:r>
      <w:r w:rsidR="00C03B89">
        <w:t>,</w:t>
      </w:r>
      <w:r>
        <w:t xml:space="preserve"> wydając rozporządzenie, o którym mowa w ust. 1, dokonuje przeniesienia planowanych dochodów i wydatków budżetowych w zakresie wynagrodzeń i wydatków rzeczowych proporcjonalnie do przejmowanych zadań.</w:t>
      </w:r>
    </w:p>
    <w:p w14:paraId="58687261" w14:textId="14601111" w:rsidR="00F94415" w:rsidRDefault="00126A0A" w:rsidP="00932751">
      <w:pPr>
        <w:pStyle w:val="ARTartustawynprozporzdzenia"/>
      </w:pPr>
      <w:r w:rsidRPr="0038668E">
        <w:rPr>
          <w:rStyle w:val="Ppogrubienie"/>
        </w:rPr>
        <w:t>Art.</w:t>
      </w:r>
      <w:r w:rsidR="00932751" w:rsidRPr="0038668E">
        <w:rPr>
          <w:rStyle w:val="Ppogrubienie"/>
        </w:rPr>
        <w:t xml:space="preserve"> </w:t>
      </w:r>
      <w:r w:rsidR="00682DAA">
        <w:rPr>
          <w:rStyle w:val="Ppogrubienie"/>
        </w:rPr>
        <w:t>9</w:t>
      </w:r>
      <w:r w:rsidRPr="00C03B89">
        <w:rPr>
          <w:b/>
        </w:rPr>
        <w:t>.</w:t>
      </w:r>
      <w:r w:rsidRPr="00126A0A">
        <w:t xml:space="preserve"> Prezes Rady Ministrów określi, w drodze zarządzenia, przeznaczenie składników majątkowych będących</w:t>
      </w:r>
      <w:r>
        <w:t xml:space="preserve"> </w:t>
      </w:r>
      <w:r w:rsidRPr="00126A0A">
        <w:t>przed dniem wejścia w życie niniejszej ustawy w posiadaniu organów, które utraciły zadania i kompetencje na podstawie</w:t>
      </w:r>
      <w:r>
        <w:t xml:space="preserve"> </w:t>
      </w:r>
      <w:r w:rsidRPr="00126A0A">
        <w:t>niniejszej ustawy, przeznaczonych do realizacji zadań i kompetencji organów, które przejęły te zadania i kompetencje na</w:t>
      </w:r>
      <w:r>
        <w:t xml:space="preserve"> </w:t>
      </w:r>
      <w:r w:rsidRPr="00126A0A">
        <w:t>podstawie niniejszej ustawy.</w:t>
      </w:r>
    </w:p>
    <w:p w14:paraId="5746ECE0" w14:textId="35043795" w:rsidR="00ED0993" w:rsidRPr="009E5DE2" w:rsidRDefault="00ED0993" w:rsidP="00932751">
      <w:pPr>
        <w:pStyle w:val="ARTartustawynprozporzdzenia"/>
      </w:pPr>
      <w:r w:rsidRPr="0038668E">
        <w:rPr>
          <w:rStyle w:val="Ppogrubienie"/>
        </w:rPr>
        <w:t xml:space="preserve">Art. </w:t>
      </w:r>
      <w:r w:rsidR="00844867" w:rsidRPr="0038668E">
        <w:rPr>
          <w:rStyle w:val="Ppogrubienie"/>
        </w:rPr>
        <w:t>1</w:t>
      </w:r>
      <w:r w:rsidR="00682DAA">
        <w:rPr>
          <w:rStyle w:val="Ppogrubienie"/>
        </w:rPr>
        <w:t>0</w:t>
      </w:r>
      <w:r w:rsidRPr="00C03B89">
        <w:rPr>
          <w:b/>
        </w:rPr>
        <w:t>.</w:t>
      </w:r>
      <w:r>
        <w:t xml:space="preserve"> Ustawa wchodzi w życie</w:t>
      </w:r>
      <w:r w:rsidR="00615FE9">
        <w:t xml:space="preserve"> </w:t>
      </w:r>
      <w:r w:rsidR="00BC05D5">
        <w:t>po upływie 14 dni od dnia ogłoszenia</w:t>
      </w:r>
      <w:r w:rsidR="00652CAC">
        <w:t>, z wyjątkiem art.</w:t>
      </w:r>
      <w:r w:rsidR="00E201AE">
        <w:t> </w:t>
      </w:r>
      <w:r w:rsidR="00682DAA">
        <w:t>7</w:t>
      </w:r>
      <w:r w:rsidR="00652CAC">
        <w:t xml:space="preserve"> ust. 2, który wchodzi w życie z dniem </w:t>
      </w:r>
      <w:r w:rsidR="00652CAC" w:rsidRPr="00652CAC">
        <w:t>następującym po dniu ogłoszenia</w:t>
      </w:r>
      <w:r w:rsidR="00652CAC">
        <w:t>.</w:t>
      </w:r>
    </w:p>
    <w:sectPr w:rsidR="00ED0993" w:rsidRPr="009E5DE2" w:rsidSect="001A7F15">
      <w:headerReference w:type="default" r:id="rId12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92114CF" w16cid:durableId="2611475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115A49" w14:textId="77777777" w:rsidR="00BE2960" w:rsidRDefault="00BE2960">
      <w:r>
        <w:separator/>
      </w:r>
    </w:p>
  </w:endnote>
  <w:endnote w:type="continuationSeparator" w:id="0">
    <w:p w14:paraId="77F25C6E" w14:textId="77777777" w:rsidR="00BE2960" w:rsidRDefault="00BE2960">
      <w:r>
        <w:continuationSeparator/>
      </w:r>
    </w:p>
  </w:endnote>
  <w:endnote w:type="continuationNotice" w:id="1">
    <w:p w14:paraId="12C0D7F2" w14:textId="77777777" w:rsidR="00BE2960" w:rsidRDefault="00BE296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694400" w14:textId="77777777" w:rsidR="00BE2960" w:rsidRDefault="00BE2960">
      <w:r>
        <w:separator/>
      </w:r>
    </w:p>
  </w:footnote>
  <w:footnote w:type="continuationSeparator" w:id="0">
    <w:p w14:paraId="32A5CEE2" w14:textId="77777777" w:rsidR="00BE2960" w:rsidRDefault="00BE2960">
      <w:r>
        <w:continuationSeparator/>
      </w:r>
    </w:p>
  </w:footnote>
  <w:footnote w:type="continuationNotice" w:id="1">
    <w:p w14:paraId="47E05C02" w14:textId="77777777" w:rsidR="00BE2960" w:rsidRDefault="00BE2960">
      <w:pPr>
        <w:spacing w:line="240" w:lineRule="auto"/>
      </w:pPr>
    </w:p>
  </w:footnote>
  <w:footnote w:id="2">
    <w:p w14:paraId="01B2B425" w14:textId="2E07A331" w:rsidR="00681B09" w:rsidRDefault="00D72EF1" w:rsidP="00F22F35">
      <w:pPr>
        <w:pStyle w:val="ODNONIKtreodnonika"/>
      </w:pPr>
      <w:r w:rsidRPr="005D3578">
        <w:rPr>
          <w:rStyle w:val="IGindeksgrny"/>
        </w:rPr>
        <w:footnoteRef/>
      </w:r>
      <w:r w:rsidRPr="005D3578">
        <w:rPr>
          <w:rStyle w:val="IGindeksgrny"/>
        </w:rPr>
        <w:t>)</w:t>
      </w:r>
      <w:r>
        <w:tab/>
      </w:r>
      <w:r w:rsidRPr="00D72EF1">
        <w:t>Niniejszą ustawą zmienia się ustawy:</w:t>
      </w:r>
      <w:r w:rsidR="00CF63BE" w:rsidRPr="00CF63BE">
        <w:t xml:space="preserve"> </w:t>
      </w:r>
      <w:r w:rsidR="00A8398B" w:rsidRPr="0099719B">
        <w:t xml:space="preserve">ustawę z dnia 15 września 2017 r. o przedsiębiorstwie państwowym </w:t>
      </w:r>
      <w:r w:rsidR="00966134">
        <w:t>„</w:t>
      </w:r>
      <w:r w:rsidR="00A8398B" w:rsidRPr="0099719B">
        <w:t>Porty Lotnicze</w:t>
      </w:r>
      <w:r w:rsidR="00966134">
        <w:t>”</w:t>
      </w:r>
      <w:r w:rsidR="00653A8C">
        <w:t xml:space="preserve"> oraz</w:t>
      </w:r>
      <w:r w:rsidR="003E6BBC" w:rsidRPr="0099719B">
        <w:t xml:space="preserve"> </w:t>
      </w:r>
      <w:r w:rsidR="00C97684" w:rsidRPr="0099719B">
        <w:t>ustawę z dnia 10 maja 2018 r. o Centralnym Porcie Komunikacyjnym</w:t>
      </w:r>
      <w:r w:rsidR="00702A5B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D4C1B9" w14:textId="39024C04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D038B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129C9"/>
    <w:multiLevelType w:val="hybridMultilevel"/>
    <w:tmpl w:val="315C05E8"/>
    <w:lvl w:ilvl="0" w:tplc="E60E28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6BB6C0E"/>
    <w:multiLevelType w:val="hybridMultilevel"/>
    <w:tmpl w:val="F92CC9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6D948BF"/>
    <w:multiLevelType w:val="hybridMultilevel"/>
    <w:tmpl w:val="909E83BC"/>
    <w:lvl w:ilvl="0" w:tplc="799E3A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8"/>
  </w:num>
  <w:num w:numId="6">
    <w:abstractNumId w:val="34"/>
  </w:num>
  <w:num w:numId="7">
    <w:abstractNumId w:val="38"/>
  </w:num>
  <w:num w:numId="8">
    <w:abstractNumId w:val="34"/>
  </w:num>
  <w:num w:numId="9">
    <w:abstractNumId w:val="38"/>
  </w:num>
  <w:num w:numId="10">
    <w:abstractNumId w:val="34"/>
  </w:num>
  <w:num w:numId="11">
    <w:abstractNumId w:val="15"/>
  </w:num>
  <w:num w:numId="12">
    <w:abstractNumId w:val="11"/>
  </w:num>
  <w:num w:numId="13">
    <w:abstractNumId w:val="16"/>
  </w:num>
  <w:num w:numId="14">
    <w:abstractNumId w:val="28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6"/>
  </w:num>
  <w:num w:numId="28">
    <w:abstractNumId w:val="27"/>
  </w:num>
  <w:num w:numId="29">
    <w:abstractNumId w:val="39"/>
  </w:num>
  <w:num w:numId="30">
    <w:abstractNumId w:val="35"/>
  </w:num>
  <w:num w:numId="31">
    <w:abstractNumId w:val="20"/>
  </w:num>
  <w:num w:numId="32">
    <w:abstractNumId w:val="12"/>
  </w:num>
  <w:num w:numId="33">
    <w:abstractNumId w:val="33"/>
  </w:num>
  <w:num w:numId="34">
    <w:abstractNumId w:val="21"/>
  </w:num>
  <w:num w:numId="35">
    <w:abstractNumId w:val="18"/>
  </w:num>
  <w:num w:numId="36">
    <w:abstractNumId w:val="23"/>
  </w:num>
  <w:num w:numId="37">
    <w:abstractNumId w:val="29"/>
  </w:num>
  <w:num w:numId="38">
    <w:abstractNumId w:val="26"/>
  </w:num>
  <w:num w:numId="39">
    <w:abstractNumId w:val="14"/>
  </w:num>
  <w:num w:numId="40">
    <w:abstractNumId w:val="32"/>
  </w:num>
  <w:num w:numId="41">
    <w:abstractNumId w:val="31"/>
  </w:num>
  <w:num w:numId="42">
    <w:abstractNumId w:val="22"/>
  </w:num>
  <w:num w:numId="43">
    <w:abstractNumId w:val="37"/>
  </w:num>
  <w:num w:numId="44">
    <w:abstractNumId w:val="13"/>
  </w:num>
  <w:num w:numId="45">
    <w:abstractNumId w:val="25"/>
  </w:num>
  <w:num w:numId="46">
    <w:abstractNumId w:val="10"/>
  </w:num>
  <w:num w:numId="4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removePersonalInformation/>
  <w:removeDateAndTime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806"/>
    <w:rsid w:val="000003A5"/>
    <w:rsid w:val="00000441"/>
    <w:rsid w:val="000012DA"/>
    <w:rsid w:val="000016E4"/>
    <w:rsid w:val="00001B1F"/>
    <w:rsid w:val="0000246E"/>
    <w:rsid w:val="000036E8"/>
    <w:rsid w:val="00003862"/>
    <w:rsid w:val="00003BB0"/>
    <w:rsid w:val="00004112"/>
    <w:rsid w:val="0000414D"/>
    <w:rsid w:val="00005184"/>
    <w:rsid w:val="00006125"/>
    <w:rsid w:val="00007FB9"/>
    <w:rsid w:val="000112EB"/>
    <w:rsid w:val="00011A99"/>
    <w:rsid w:val="00011F86"/>
    <w:rsid w:val="00012A35"/>
    <w:rsid w:val="000135C5"/>
    <w:rsid w:val="00014874"/>
    <w:rsid w:val="0001548B"/>
    <w:rsid w:val="00015A38"/>
    <w:rsid w:val="00016099"/>
    <w:rsid w:val="0001690A"/>
    <w:rsid w:val="00016C65"/>
    <w:rsid w:val="000178DD"/>
    <w:rsid w:val="0001794C"/>
    <w:rsid w:val="00017DC2"/>
    <w:rsid w:val="00017DED"/>
    <w:rsid w:val="000203A4"/>
    <w:rsid w:val="00020EFC"/>
    <w:rsid w:val="00021080"/>
    <w:rsid w:val="00021522"/>
    <w:rsid w:val="00021600"/>
    <w:rsid w:val="0002261A"/>
    <w:rsid w:val="00022DF8"/>
    <w:rsid w:val="00022E25"/>
    <w:rsid w:val="00023471"/>
    <w:rsid w:val="00023F13"/>
    <w:rsid w:val="0002405C"/>
    <w:rsid w:val="0002493F"/>
    <w:rsid w:val="00024BEE"/>
    <w:rsid w:val="0002644C"/>
    <w:rsid w:val="00030634"/>
    <w:rsid w:val="0003117E"/>
    <w:rsid w:val="000314D7"/>
    <w:rsid w:val="0003175D"/>
    <w:rsid w:val="000319C1"/>
    <w:rsid w:val="00031A8B"/>
    <w:rsid w:val="00031ACA"/>
    <w:rsid w:val="00031BCA"/>
    <w:rsid w:val="000330FA"/>
    <w:rsid w:val="0003362F"/>
    <w:rsid w:val="00033895"/>
    <w:rsid w:val="000365EE"/>
    <w:rsid w:val="00036B63"/>
    <w:rsid w:val="00036C7D"/>
    <w:rsid w:val="00036CED"/>
    <w:rsid w:val="0003706F"/>
    <w:rsid w:val="00037E1A"/>
    <w:rsid w:val="00037F88"/>
    <w:rsid w:val="000400FD"/>
    <w:rsid w:val="00040450"/>
    <w:rsid w:val="00041608"/>
    <w:rsid w:val="0004233F"/>
    <w:rsid w:val="0004241B"/>
    <w:rsid w:val="0004288E"/>
    <w:rsid w:val="00043495"/>
    <w:rsid w:val="0004354E"/>
    <w:rsid w:val="0004494E"/>
    <w:rsid w:val="000458A6"/>
    <w:rsid w:val="00045E88"/>
    <w:rsid w:val="00046A75"/>
    <w:rsid w:val="00047312"/>
    <w:rsid w:val="00050737"/>
    <w:rsid w:val="000507CF"/>
    <w:rsid w:val="000508BD"/>
    <w:rsid w:val="000513C5"/>
    <w:rsid w:val="000517AB"/>
    <w:rsid w:val="00051AFA"/>
    <w:rsid w:val="00052413"/>
    <w:rsid w:val="00052494"/>
    <w:rsid w:val="00052B9A"/>
    <w:rsid w:val="0005339C"/>
    <w:rsid w:val="00054825"/>
    <w:rsid w:val="0005534D"/>
    <w:rsid w:val="000553F9"/>
    <w:rsid w:val="0005571B"/>
    <w:rsid w:val="00055BC6"/>
    <w:rsid w:val="00057AB3"/>
    <w:rsid w:val="00057AD9"/>
    <w:rsid w:val="00060076"/>
    <w:rsid w:val="00060432"/>
    <w:rsid w:val="00060D87"/>
    <w:rsid w:val="0006141D"/>
    <w:rsid w:val="000615A5"/>
    <w:rsid w:val="00062D87"/>
    <w:rsid w:val="00063C9F"/>
    <w:rsid w:val="00063E7B"/>
    <w:rsid w:val="00064E4C"/>
    <w:rsid w:val="00066901"/>
    <w:rsid w:val="00071342"/>
    <w:rsid w:val="00071BEE"/>
    <w:rsid w:val="00071FAB"/>
    <w:rsid w:val="00072DE2"/>
    <w:rsid w:val="000736CD"/>
    <w:rsid w:val="00073D2A"/>
    <w:rsid w:val="0007533B"/>
    <w:rsid w:val="0007545D"/>
    <w:rsid w:val="0007550E"/>
    <w:rsid w:val="00075718"/>
    <w:rsid w:val="000760BF"/>
    <w:rsid w:val="0007613E"/>
    <w:rsid w:val="00076BFC"/>
    <w:rsid w:val="00077140"/>
    <w:rsid w:val="00077C87"/>
    <w:rsid w:val="000814A7"/>
    <w:rsid w:val="00081762"/>
    <w:rsid w:val="00081B53"/>
    <w:rsid w:val="000830F3"/>
    <w:rsid w:val="00084D09"/>
    <w:rsid w:val="00084D76"/>
    <w:rsid w:val="0008557B"/>
    <w:rsid w:val="00085CE7"/>
    <w:rsid w:val="00085D1D"/>
    <w:rsid w:val="00086BA8"/>
    <w:rsid w:val="000906EE"/>
    <w:rsid w:val="00090B78"/>
    <w:rsid w:val="00090EE9"/>
    <w:rsid w:val="00091360"/>
    <w:rsid w:val="000916C3"/>
    <w:rsid w:val="0009195C"/>
    <w:rsid w:val="000919D8"/>
    <w:rsid w:val="00091BA2"/>
    <w:rsid w:val="000944EF"/>
    <w:rsid w:val="00094BA4"/>
    <w:rsid w:val="00095BA5"/>
    <w:rsid w:val="0009609D"/>
    <w:rsid w:val="0009732D"/>
    <w:rsid w:val="000973F0"/>
    <w:rsid w:val="000977A4"/>
    <w:rsid w:val="000A05AF"/>
    <w:rsid w:val="000A10AB"/>
    <w:rsid w:val="000A1296"/>
    <w:rsid w:val="000A1C27"/>
    <w:rsid w:val="000A1DAD"/>
    <w:rsid w:val="000A2649"/>
    <w:rsid w:val="000A323B"/>
    <w:rsid w:val="000A3C44"/>
    <w:rsid w:val="000A4FD9"/>
    <w:rsid w:val="000A56D5"/>
    <w:rsid w:val="000A5A27"/>
    <w:rsid w:val="000A616F"/>
    <w:rsid w:val="000A66A9"/>
    <w:rsid w:val="000A7460"/>
    <w:rsid w:val="000A7604"/>
    <w:rsid w:val="000A7E82"/>
    <w:rsid w:val="000B0213"/>
    <w:rsid w:val="000B2033"/>
    <w:rsid w:val="000B25EC"/>
    <w:rsid w:val="000B298D"/>
    <w:rsid w:val="000B3B9D"/>
    <w:rsid w:val="000B4995"/>
    <w:rsid w:val="000B526D"/>
    <w:rsid w:val="000B52FF"/>
    <w:rsid w:val="000B58C7"/>
    <w:rsid w:val="000B5B2D"/>
    <w:rsid w:val="000B5DCE"/>
    <w:rsid w:val="000B6B6B"/>
    <w:rsid w:val="000B6E09"/>
    <w:rsid w:val="000C0250"/>
    <w:rsid w:val="000C05BA"/>
    <w:rsid w:val="000C0E8F"/>
    <w:rsid w:val="000C1769"/>
    <w:rsid w:val="000C1B20"/>
    <w:rsid w:val="000C23D9"/>
    <w:rsid w:val="000C2B17"/>
    <w:rsid w:val="000C2BCC"/>
    <w:rsid w:val="000C399D"/>
    <w:rsid w:val="000C4129"/>
    <w:rsid w:val="000C4258"/>
    <w:rsid w:val="000C4BC4"/>
    <w:rsid w:val="000C7AA7"/>
    <w:rsid w:val="000D0110"/>
    <w:rsid w:val="000D1276"/>
    <w:rsid w:val="000D1567"/>
    <w:rsid w:val="000D21BF"/>
    <w:rsid w:val="000D2468"/>
    <w:rsid w:val="000D318A"/>
    <w:rsid w:val="000D3435"/>
    <w:rsid w:val="000D4A81"/>
    <w:rsid w:val="000D60BE"/>
    <w:rsid w:val="000D6173"/>
    <w:rsid w:val="000D64AF"/>
    <w:rsid w:val="000D6516"/>
    <w:rsid w:val="000D6C95"/>
    <w:rsid w:val="000D6F83"/>
    <w:rsid w:val="000E00FD"/>
    <w:rsid w:val="000E0D52"/>
    <w:rsid w:val="000E1454"/>
    <w:rsid w:val="000E184E"/>
    <w:rsid w:val="000E223E"/>
    <w:rsid w:val="000E23FD"/>
    <w:rsid w:val="000E25CC"/>
    <w:rsid w:val="000E26F3"/>
    <w:rsid w:val="000E29A6"/>
    <w:rsid w:val="000E3137"/>
    <w:rsid w:val="000E3694"/>
    <w:rsid w:val="000E3805"/>
    <w:rsid w:val="000E490F"/>
    <w:rsid w:val="000E4AEE"/>
    <w:rsid w:val="000E4DCC"/>
    <w:rsid w:val="000E6241"/>
    <w:rsid w:val="000E666A"/>
    <w:rsid w:val="000E77E3"/>
    <w:rsid w:val="000F10D5"/>
    <w:rsid w:val="000F2997"/>
    <w:rsid w:val="000F2BE3"/>
    <w:rsid w:val="000F2F04"/>
    <w:rsid w:val="000F317E"/>
    <w:rsid w:val="000F34E8"/>
    <w:rsid w:val="000F3BC6"/>
    <w:rsid w:val="000F3D0D"/>
    <w:rsid w:val="000F469B"/>
    <w:rsid w:val="000F551E"/>
    <w:rsid w:val="000F561C"/>
    <w:rsid w:val="000F56E4"/>
    <w:rsid w:val="000F6B28"/>
    <w:rsid w:val="000F6D9B"/>
    <w:rsid w:val="000F6ED4"/>
    <w:rsid w:val="000F7A6E"/>
    <w:rsid w:val="0010078D"/>
    <w:rsid w:val="00100D04"/>
    <w:rsid w:val="00101C77"/>
    <w:rsid w:val="00101C93"/>
    <w:rsid w:val="00101E8E"/>
    <w:rsid w:val="00101FBF"/>
    <w:rsid w:val="00101FF1"/>
    <w:rsid w:val="00102DCC"/>
    <w:rsid w:val="00103D47"/>
    <w:rsid w:val="001042BA"/>
    <w:rsid w:val="00104ACB"/>
    <w:rsid w:val="00106D03"/>
    <w:rsid w:val="0010771C"/>
    <w:rsid w:val="00110465"/>
    <w:rsid w:val="00110628"/>
    <w:rsid w:val="0011245A"/>
    <w:rsid w:val="001138A1"/>
    <w:rsid w:val="0011493E"/>
    <w:rsid w:val="001154EE"/>
    <w:rsid w:val="00115B72"/>
    <w:rsid w:val="0012053D"/>
    <w:rsid w:val="00120645"/>
    <w:rsid w:val="001209EC"/>
    <w:rsid w:val="00120A9E"/>
    <w:rsid w:val="00120B2D"/>
    <w:rsid w:val="001211DB"/>
    <w:rsid w:val="001217D8"/>
    <w:rsid w:val="00121DDB"/>
    <w:rsid w:val="00124A30"/>
    <w:rsid w:val="00125148"/>
    <w:rsid w:val="00125A9C"/>
    <w:rsid w:val="00126A0A"/>
    <w:rsid w:val="001270A2"/>
    <w:rsid w:val="00127699"/>
    <w:rsid w:val="001277FA"/>
    <w:rsid w:val="00130C96"/>
    <w:rsid w:val="00131237"/>
    <w:rsid w:val="00132893"/>
    <w:rsid w:val="001329AC"/>
    <w:rsid w:val="001337A0"/>
    <w:rsid w:val="00134636"/>
    <w:rsid w:val="00134CA0"/>
    <w:rsid w:val="00135208"/>
    <w:rsid w:val="001361B1"/>
    <w:rsid w:val="001361E9"/>
    <w:rsid w:val="00136630"/>
    <w:rsid w:val="00137E81"/>
    <w:rsid w:val="0014026F"/>
    <w:rsid w:val="00141639"/>
    <w:rsid w:val="001431F6"/>
    <w:rsid w:val="00143C89"/>
    <w:rsid w:val="00144D53"/>
    <w:rsid w:val="00145973"/>
    <w:rsid w:val="00145CAB"/>
    <w:rsid w:val="00146155"/>
    <w:rsid w:val="00146420"/>
    <w:rsid w:val="00147A47"/>
    <w:rsid w:val="00147AA1"/>
    <w:rsid w:val="00150974"/>
    <w:rsid w:val="00150C3A"/>
    <w:rsid w:val="001511F6"/>
    <w:rsid w:val="00151B4C"/>
    <w:rsid w:val="001520CF"/>
    <w:rsid w:val="0015392A"/>
    <w:rsid w:val="00153D73"/>
    <w:rsid w:val="001547AF"/>
    <w:rsid w:val="00156543"/>
    <w:rsid w:val="0015666C"/>
    <w:rsid w:val="0015667C"/>
    <w:rsid w:val="00156D92"/>
    <w:rsid w:val="00157110"/>
    <w:rsid w:val="0015742A"/>
    <w:rsid w:val="00157DA1"/>
    <w:rsid w:val="0016006B"/>
    <w:rsid w:val="00160ED1"/>
    <w:rsid w:val="00162C81"/>
    <w:rsid w:val="00163147"/>
    <w:rsid w:val="0016389C"/>
    <w:rsid w:val="00164ADB"/>
    <w:rsid w:val="00164C57"/>
    <w:rsid w:val="00164C9D"/>
    <w:rsid w:val="00166E33"/>
    <w:rsid w:val="00167395"/>
    <w:rsid w:val="001677F2"/>
    <w:rsid w:val="00170143"/>
    <w:rsid w:val="001705FB"/>
    <w:rsid w:val="00171A11"/>
    <w:rsid w:val="00172F41"/>
    <w:rsid w:val="00172F7A"/>
    <w:rsid w:val="00173150"/>
    <w:rsid w:val="00173390"/>
    <w:rsid w:val="001736F0"/>
    <w:rsid w:val="00173997"/>
    <w:rsid w:val="00173BB3"/>
    <w:rsid w:val="001740D0"/>
    <w:rsid w:val="001748DF"/>
    <w:rsid w:val="00174A77"/>
    <w:rsid w:val="00174F2C"/>
    <w:rsid w:val="00175B38"/>
    <w:rsid w:val="001805DD"/>
    <w:rsid w:val="00180F2A"/>
    <w:rsid w:val="001826C1"/>
    <w:rsid w:val="00183355"/>
    <w:rsid w:val="0018356B"/>
    <w:rsid w:val="00184B91"/>
    <w:rsid w:val="00184D4A"/>
    <w:rsid w:val="001863B0"/>
    <w:rsid w:val="00186DF8"/>
    <w:rsid w:val="00186EC1"/>
    <w:rsid w:val="00186F1E"/>
    <w:rsid w:val="00186FAC"/>
    <w:rsid w:val="00190078"/>
    <w:rsid w:val="00191E1F"/>
    <w:rsid w:val="00191EEF"/>
    <w:rsid w:val="00193464"/>
    <w:rsid w:val="0019473B"/>
    <w:rsid w:val="001947A0"/>
    <w:rsid w:val="00194DCA"/>
    <w:rsid w:val="001952B1"/>
    <w:rsid w:val="00196030"/>
    <w:rsid w:val="00196E39"/>
    <w:rsid w:val="0019732D"/>
    <w:rsid w:val="00197649"/>
    <w:rsid w:val="001A0175"/>
    <w:rsid w:val="001A01FB"/>
    <w:rsid w:val="001A0CB0"/>
    <w:rsid w:val="001A10E9"/>
    <w:rsid w:val="001A183D"/>
    <w:rsid w:val="001A1E29"/>
    <w:rsid w:val="001A2B65"/>
    <w:rsid w:val="001A32E7"/>
    <w:rsid w:val="001A35D4"/>
    <w:rsid w:val="001A3CD3"/>
    <w:rsid w:val="001A430D"/>
    <w:rsid w:val="001A4BFD"/>
    <w:rsid w:val="001A5BEF"/>
    <w:rsid w:val="001A69E0"/>
    <w:rsid w:val="001A7310"/>
    <w:rsid w:val="001A7ECC"/>
    <w:rsid w:val="001A7F15"/>
    <w:rsid w:val="001B29A9"/>
    <w:rsid w:val="001B2B14"/>
    <w:rsid w:val="001B342E"/>
    <w:rsid w:val="001B4255"/>
    <w:rsid w:val="001B4807"/>
    <w:rsid w:val="001B4C2F"/>
    <w:rsid w:val="001B5259"/>
    <w:rsid w:val="001B73FE"/>
    <w:rsid w:val="001B793D"/>
    <w:rsid w:val="001B7F9C"/>
    <w:rsid w:val="001C0994"/>
    <w:rsid w:val="001C0DEB"/>
    <w:rsid w:val="001C1832"/>
    <w:rsid w:val="001C188C"/>
    <w:rsid w:val="001C4B89"/>
    <w:rsid w:val="001D0383"/>
    <w:rsid w:val="001D0C44"/>
    <w:rsid w:val="001D1699"/>
    <w:rsid w:val="001D1783"/>
    <w:rsid w:val="001D1844"/>
    <w:rsid w:val="001D2A33"/>
    <w:rsid w:val="001D2EA2"/>
    <w:rsid w:val="001D39D2"/>
    <w:rsid w:val="001D3C9B"/>
    <w:rsid w:val="001D4570"/>
    <w:rsid w:val="001D4840"/>
    <w:rsid w:val="001D4D95"/>
    <w:rsid w:val="001D4FFB"/>
    <w:rsid w:val="001D53CD"/>
    <w:rsid w:val="001D55A3"/>
    <w:rsid w:val="001D55D9"/>
    <w:rsid w:val="001D5AF5"/>
    <w:rsid w:val="001D5E45"/>
    <w:rsid w:val="001D640A"/>
    <w:rsid w:val="001D6B34"/>
    <w:rsid w:val="001E065C"/>
    <w:rsid w:val="001E1E73"/>
    <w:rsid w:val="001E3E7C"/>
    <w:rsid w:val="001E428E"/>
    <w:rsid w:val="001E4E0C"/>
    <w:rsid w:val="001E511A"/>
    <w:rsid w:val="001E526D"/>
    <w:rsid w:val="001E5655"/>
    <w:rsid w:val="001E6E4D"/>
    <w:rsid w:val="001F0AB4"/>
    <w:rsid w:val="001F1068"/>
    <w:rsid w:val="001F1391"/>
    <w:rsid w:val="001F1832"/>
    <w:rsid w:val="001F1C53"/>
    <w:rsid w:val="001F220F"/>
    <w:rsid w:val="001F25B3"/>
    <w:rsid w:val="001F2CEE"/>
    <w:rsid w:val="001F421F"/>
    <w:rsid w:val="001F45B4"/>
    <w:rsid w:val="001F4FD6"/>
    <w:rsid w:val="001F5346"/>
    <w:rsid w:val="001F5ED8"/>
    <w:rsid w:val="001F6616"/>
    <w:rsid w:val="001F68B0"/>
    <w:rsid w:val="001F7000"/>
    <w:rsid w:val="001F70CD"/>
    <w:rsid w:val="00200A73"/>
    <w:rsid w:val="002018C7"/>
    <w:rsid w:val="00202BD4"/>
    <w:rsid w:val="00202F7B"/>
    <w:rsid w:val="00203470"/>
    <w:rsid w:val="00203C99"/>
    <w:rsid w:val="00203EA1"/>
    <w:rsid w:val="002040C0"/>
    <w:rsid w:val="00204A97"/>
    <w:rsid w:val="00204E37"/>
    <w:rsid w:val="00204FB7"/>
    <w:rsid w:val="00206C04"/>
    <w:rsid w:val="0020712F"/>
    <w:rsid w:val="0020749C"/>
    <w:rsid w:val="00210D01"/>
    <w:rsid w:val="002114EF"/>
    <w:rsid w:val="00211E49"/>
    <w:rsid w:val="00212100"/>
    <w:rsid w:val="002124ED"/>
    <w:rsid w:val="00214414"/>
    <w:rsid w:val="00214471"/>
    <w:rsid w:val="00214F85"/>
    <w:rsid w:val="0021525D"/>
    <w:rsid w:val="002159BA"/>
    <w:rsid w:val="00215A0F"/>
    <w:rsid w:val="002163AC"/>
    <w:rsid w:val="002166AD"/>
    <w:rsid w:val="00216D33"/>
    <w:rsid w:val="00217871"/>
    <w:rsid w:val="00220A10"/>
    <w:rsid w:val="00221E48"/>
    <w:rsid w:val="00221ED8"/>
    <w:rsid w:val="002230EC"/>
    <w:rsid w:val="002231EA"/>
    <w:rsid w:val="00223E98"/>
    <w:rsid w:val="00223FDF"/>
    <w:rsid w:val="0022407B"/>
    <w:rsid w:val="00225225"/>
    <w:rsid w:val="00225B41"/>
    <w:rsid w:val="00226143"/>
    <w:rsid w:val="00226EEC"/>
    <w:rsid w:val="00226F67"/>
    <w:rsid w:val="002279C0"/>
    <w:rsid w:val="00227D47"/>
    <w:rsid w:val="002308F8"/>
    <w:rsid w:val="00230D31"/>
    <w:rsid w:val="00231367"/>
    <w:rsid w:val="002322F0"/>
    <w:rsid w:val="00232C1B"/>
    <w:rsid w:val="00233974"/>
    <w:rsid w:val="002358E0"/>
    <w:rsid w:val="002359BC"/>
    <w:rsid w:val="00235F66"/>
    <w:rsid w:val="002367E6"/>
    <w:rsid w:val="00236E88"/>
    <w:rsid w:val="0023727E"/>
    <w:rsid w:val="00240141"/>
    <w:rsid w:val="00240189"/>
    <w:rsid w:val="00240830"/>
    <w:rsid w:val="00240BCE"/>
    <w:rsid w:val="00241A63"/>
    <w:rsid w:val="00242081"/>
    <w:rsid w:val="0024235C"/>
    <w:rsid w:val="0024243B"/>
    <w:rsid w:val="00243777"/>
    <w:rsid w:val="00243DD8"/>
    <w:rsid w:val="00243F97"/>
    <w:rsid w:val="002441CD"/>
    <w:rsid w:val="002452CE"/>
    <w:rsid w:val="0024602C"/>
    <w:rsid w:val="0024655B"/>
    <w:rsid w:val="002466D3"/>
    <w:rsid w:val="002471B7"/>
    <w:rsid w:val="0024774D"/>
    <w:rsid w:val="002501A3"/>
    <w:rsid w:val="00250B3C"/>
    <w:rsid w:val="00250E3A"/>
    <w:rsid w:val="0025166C"/>
    <w:rsid w:val="00251714"/>
    <w:rsid w:val="00251901"/>
    <w:rsid w:val="0025371D"/>
    <w:rsid w:val="00254BE7"/>
    <w:rsid w:val="002555D4"/>
    <w:rsid w:val="00255F0D"/>
    <w:rsid w:val="00255F47"/>
    <w:rsid w:val="00256887"/>
    <w:rsid w:val="002576C9"/>
    <w:rsid w:val="00257ADD"/>
    <w:rsid w:val="00260965"/>
    <w:rsid w:val="002615FE"/>
    <w:rsid w:val="00261A16"/>
    <w:rsid w:val="00262889"/>
    <w:rsid w:val="00262ABC"/>
    <w:rsid w:val="00263522"/>
    <w:rsid w:val="00263A1A"/>
    <w:rsid w:val="00263D1D"/>
    <w:rsid w:val="00264EC6"/>
    <w:rsid w:val="00266F01"/>
    <w:rsid w:val="00270CE3"/>
    <w:rsid w:val="00271013"/>
    <w:rsid w:val="00272C9D"/>
    <w:rsid w:val="00272CD8"/>
    <w:rsid w:val="00273D9D"/>
    <w:rsid w:val="00273EDF"/>
    <w:rsid w:val="00273FE4"/>
    <w:rsid w:val="0027414A"/>
    <w:rsid w:val="002750E3"/>
    <w:rsid w:val="0027638F"/>
    <w:rsid w:val="002765B4"/>
    <w:rsid w:val="00276A94"/>
    <w:rsid w:val="00280A54"/>
    <w:rsid w:val="00280F8C"/>
    <w:rsid w:val="00281708"/>
    <w:rsid w:val="00281720"/>
    <w:rsid w:val="002819C4"/>
    <w:rsid w:val="00283773"/>
    <w:rsid w:val="00284201"/>
    <w:rsid w:val="00284940"/>
    <w:rsid w:val="00284C83"/>
    <w:rsid w:val="00285578"/>
    <w:rsid w:val="0028599E"/>
    <w:rsid w:val="00286BC4"/>
    <w:rsid w:val="002876F7"/>
    <w:rsid w:val="002879E7"/>
    <w:rsid w:val="00290E5D"/>
    <w:rsid w:val="002924E5"/>
    <w:rsid w:val="00292768"/>
    <w:rsid w:val="00292957"/>
    <w:rsid w:val="0029391C"/>
    <w:rsid w:val="00293D02"/>
    <w:rsid w:val="0029405D"/>
    <w:rsid w:val="0029415A"/>
    <w:rsid w:val="00294FA6"/>
    <w:rsid w:val="00295A6F"/>
    <w:rsid w:val="002A0930"/>
    <w:rsid w:val="002A20C4"/>
    <w:rsid w:val="002A214C"/>
    <w:rsid w:val="002A2C81"/>
    <w:rsid w:val="002A329C"/>
    <w:rsid w:val="002A33D7"/>
    <w:rsid w:val="002A3BE3"/>
    <w:rsid w:val="002A570F"/>
    <w:rsid w:val="002A67ED"/>
    <w:rsid w:val="002A7292"/>
    <w:rsid w:val="002A7358"/>
    <w:rsid w:val="002A7902"/>
    <w:rsid w:val="002B0D27"/>
    <w:rsid w:val="002B0F6B"/>
    <w:rsid w:val="002B222D"/>
    <w:rsid w:val="002B239C"/>
    <w:rsid w:val="002B23B8"/>
    <w:rsid w:val="002B42C8"/>
    <w:rsid w:val="002B42F3"/>
    <w:rsid w:val="002B4429"/>
    <w:rsid w:val="002B47C3"/>
    <w:rsid w:val="002B558A"/>
    <w:rsid w:val="002B57E7"/>
    <w:rsid w:val="002B60A8"/>
    <w:rsid w:val="002B62CE"/>
    <w:rsid w:val="002B66FA"/>
    <w:rsid w:val="002B68A6"/>
    <w:rsid w:val="002B7853"/>
    <w:rsid w:val="002B7FAF"/>
    <w:rsid w:val="002C1201"/>
    <w:rsid w:val="002C3614"/>
    <w:rsid w:val="002C3A0C"/>
    <w:rsid w:val="002C5BF5"/>
    <w:rsid w:val="002C6AB9"/>
    <w:rsid w:val="002C6E5A"/>
    <w:rsid w:val="002D0C4F"/>
    <w:rsid w:val="002D11FE"/>
    <w:rsid w:val="002D1364"/>
    <w:rsid w:val="002D3920"/>
    <w:rsid w:val="002D4D30"/>
    <w:rsid w:val="002D5000"/>
    <w:rsid w:val="002D57EE"/>
    <w:rsid w:val="002D58D1"/>
    <w:rsid w:val="002D598D"/>
    <w:rsid w:val="002D703A"/>
    <w:rsid w:val="002D7188"/>
    <w:rsid w:val="002D7616"/>
    <w:rsid w:val="002D7654"/>
    <w:rsid w:val="002D7D35"/>
    <w:rsid w:val="002E0441"/>
    <w:rsid w:val="002E19EF"/>
    <w:rsid w:val="002E1DE3"/>
    <w:rsid w:val="002E2129"/>
    <w:rsid w:val="002E2AB6"/>
    <w:rsid w:val="002E367F"/>
    <w:rsid w:val="002E39A5"/>
    <w:rsid w:val="002E3F34"/>
    <w:rsid w:val="002E426C"/>
    <w:rsid w:val="002E48B4"/>
    <w:rsid w:val="002E5F79"/>
    <w:rsid w:val="002E64FA"/>
    <w:rsid w:val="002F0A00"/>
    <w:rsid w:val="002F0CFA"/>
    <w:rsid w:val="002F2277"/>
    <w:rsid w:val="002F2DDA"/>
    <w:rsid w:val="002F4A99"/>
    <w:rsid w:val="002F4D80"/>
    <w:rsid w:val="002F4E51"/>
    <w:rsid w:val="002F5CFC"/>
    <w:rsid w:val="002F669F"/>
    <w:rsid w:val="002F67EC"/>
    <w:rsid w:val="002F738B"/>
    <w:rsid w:val="002F73C8"/>
    <w:rsid w:val="002F761D"/>
    <w:rsid w:val="002F7D42"/>
    <w:rsid w:val="00300B3D"/>
    <w:rsid w:val="00300CCE"/>
    <w:rsid w:val="00301C97"/>
    <w:rsid w:val="00302748"/>
    <w:rsid w:val="00303084"/>
    <w:rsid w:val="00304610"/>
    <w:rsid w:val="00304855"/>
    <w:rsid w:val="00304E71"/>
    <w:rsid w:val="00305A5C"/>
    <w:rsid w:val="00305B23"/>
    <w:rsid w:val="00307BD1"/>
    <w:rsid w:val="0031004C"/>
    <w:rsid w:val="0031004E"/>
    <w:rsid w:val="00310536"/>
    <w:rsid w:val="003105F6"/>
    <w:rsid w:val="003109E4"/>
    <w:rsid w:val="00310BEF"/>
    <w:rsid w:val="003110A0"/>
    <w:rsid w:val="00311297"/>
    <w:rsid w:val="00311363"/>
    <w:rsid w:val="003113BE"/>
    <w:rsid w:val="00311629"/>
    <w:rsid w:val="00311996"/>
    <w:rsid w:val="003122CA"/>
    <w:rsid w:val="00313335"/>
    <w:rsid w:val="003137C7"/>
    <w:rsid w:val="00313FFD"/>
    <w:rsid w:val="00314898"/>
    <w:rsid w:val="003148FD"/>
    <w:rsid w:val="00320F24"/>
    <w:rsid w:val="00321080"/>
    <w:rsid w:val="00321F80"/>
    <w:rsid w:val="003220B3"/>
    <w:rsid w:val="003225D4"/>
    <w:rsid w:val="00322936"/>
    <w:rsid w:val="003229BA"/>
    <w:rsid w:val="00322D45"/>
    <w:rsid w:val="00323150"/>
    <w:rsid w:val="00323390"/>
    <w:rsid w:val="00323A89"/>
    <w:rsid w:val="003242B9"/>
    <w:rsid w:val="0032475C"/>
    <w:rsid w:val="0032569A"/>
    <w:rsid w:val="00325A1F"/>
    <w:rsid w:val="003268F9"/>
    <w:rsid w:val="00326B26"/>
    <w:rsid w:val="0032786D"/>
    <w:rsid w:val="00330BAF"/>
    <w:rsid w:val="0033135B"/>
    <w:rsid w:val="00331456"/>
    <w:rsid w:val="00332C62"/>
    <w:rsid w:val="00333D09"/>
    <w:rsid w:val="00333E0B"/>
    <w:rsid w:val="00333F06"/>
    <w:rsid w:val="0033468F"/>
    <w:rsid w:val="00334E3A"/>
    <w:rsid w:val="00335FD8"/>
    <w:rsid w:val="003361DD"/>
    <w:rsid w:val="00336D66"/>
    <w:rsid w:val="00337183"/>
    <w:rsid w:val="00337998"/>
    <w:rsid w:val="003418B8"/>
    <w:rsid w:val="00341A6A"/>
    <w:rsid w:val="003422A8"/>
    <w:rsid w:val="00343B36"/>
    <w:rsid w:val="00343F3E"/>
    <w:rsid w:val="0034491F"/>
    <w:rsid w:val="00345B9C"/>
    <w:rsid w:val="00346173"/>
    <w:rsid w:val="0034642C"/>
    <w:rsid w:val="00346727"/>
    <w:rsid w:val="00346BAE"/>
    <w:rsid w:val="00352DAE"/>
    <w:rsid w:val="00353CF2"/>
    <w:rsid w:val="00354A2F"/>
    <w:rsid w:val="00354CFD"/>
    <w:rsid w:val="00354D4F"/>
    <w:rsid w:val="00354EB9"/>
    <w:rsid w:val="0035503D"/>
    <w:rsid w:val="00356FC4"/>
    <w:rsid w:val="003577CE"/>
    <w:rsid w:val="003602AE"/>
    <w:rsid w:val="00360362"/>
    <w:rsid w:val="003608BE"/>
    <w:rsid w:val="00360929"/>
    <w:rsid w:val="00361539"/>
    <w:rsid w:val="00361CBB"/>
    <w:rsid w:val="003635B5"/>
    <w:rsid w:val="00363ECD"/>
    <w:rsid w:val="003645AC"/>
    <w:rsid w:val="003647D5"/>
    <w:rsid w:val="00365192"/>
    <w:rsid w:val="003657EA"/>
    <w:rsid w:val="00366754"/>
    <w:rsid w:val="00366BF9"/>
    <w:rsid w:val="003674B0"/>
    <w:rsid w:val="00372877"/>
    <w:rsid w:val="003743DE"/>
    <w:rsid w:val="00375152"/>
    <w:rsid w:val="003759A4"/>
    <w:rsid w:val="00376059"/>
    <w:rsid w:val="00376E23"/>
    <w:rsid w:val="0037727C"/>
    <w:rsid w:val="0037753C"/>
    <w:rsid w:val="00377B06"/>
    <w:rsid w:val="00377E70"/>
    <w:rsid w:val="00380688"/>
    <w:rsid w:val="00380904"/>
    <w:rsid w:val="003823EE"/>
    <w:rsid w:val="00382960"/>
    <w:rsid w:val="00383CDA"/>
    <w:rsid w:val="003846F7"/>
    <w:rsid w:val="00384869"/>
    <w:rsid w:val="003851ED"/>
    <w:rsid w:val="0038525E"/>
    <w:rsid w:val="003852CE"/>
    <w:rsid w:val="00385B39"/>
    <w:rsid w:val="0038668E"/>
    <w:rsid w:val="00386785"/>
    <w:rsid w:val="00386D65"/>
    <w:rsid w:val="00387E5E"/>
    <w:rsid w:val="003900B6"/>
    <w:rsid w:val="00390175"/>
    <w:rsid w:val="00390E89"/>
    <w:rsid w:val="0039153B"/>
    <w:rsid w:val="00391B1A"/>
    <w:rsid w:val="00391BAB"/>
    <w:rsid w:val="00392493"/>
    <w:rsid w:val="003929E7"/>
    <w:rsid w:val="00392CE5"/>
    <w:rsid w:val="003943F5"/>
    <w:rsid w:val="00394423"/>
    <w:rsid w:val="003949AB"/>
    <w:rsid w:val="00395172"/>
    <w:rsid w:val="00396158"/>
    <w:rsid w:val="00396515"/>
    <w:rsid w:val="00396942"/>
    <w:rsid w:val="00396B49"/>
    <w:rsid w:val="00396C70"/>
    <w:rsid w:val="00396E3E"/>
    <w:rsid w:val="00396F68"/>
    <w:rsid w:val="003973C4"/>
    <w:rsid w:val="003A2505"/>
    <w:rsid w:val="003A2B84"/>
    <w:rsid w:val="003A306E"/>
    <w:rsid w:val="003A332C"/>
    <w:rsid w:val="003A3DF2"/>
    <w:rsid w:val="003A60DC"/>
    <w:rsid w:val="003A618E"/>
    <w:rsid w:val="003A679C"/>
    <w:rsid w:val="003A6A46"/>
    <w:rsid w:val="003A6C4F"/>
    <w:rsid w:val="003A70CA"/>
    <w:rsid w:val="003A7A63"/>
    <w:rsid w:val="003B000C"/>
    <w:rsid w:val="003B02A3"/>
    <w:rsid w:val="003B08AD"/>
    <w:rsid w:val="003B0F1D"/>
    <w:rsid w:val="003B1093"/>
    <w:rsid w:val="003B1279"/>
    <w:rsid w:val="003B173A"/>
    <w:rsid w:val="003B180C"/>
    <w:rsid w:val="003B3D20"/>
    <w:rsid w:val="003B4A57"/>
    <w:rsid w:val="003B55B5"/>
    <w:rsid w:val="003C01A9"/>
    <w:rsid w:val="003C03CA"/>
    <w:rsid w:val="003C0AD9"/>
    <w:rsid w:val="003C0ED0"/>
    <w:rsid w:val="003C1D49"/>
    <w:rsid w:val="003C35C4"/>
    <w:rsid w:val="003C3B38"/>
    <w:rsid w:val="003C4527"/>
    <w:rsid w:val="003C4AF1"/>
    <w:rsid w:val="003C5434"/>
    <w:rsid w:val="003C5890"/>
    <w:rsid w:val="003C686E"/>
    <w:rsid w:val="003C6C00"/>
    <w:rsid w:val="003C71F8"/>
    <w:rsid w:val="003C7798"/>
    <w:rsid w:val="003C78EA"/>
    <w:rsid w:val="003C7A43"/>
    <w:rsid w:val="003D129A"/>
    <w:rsid w:val="003D12C2"/>
    <w:rsid w:val="003D19F0"/>
    <w:rsid w:val="003D2C6B"/>
    <w:rsid w:val="003D2F70"/>
    <w:rsid w:val="003D31B9"/>
    <w:rsid w:val="003D3867"/>
    <w:rsid w:val="003D38A4"/>
    <w:rsid w:val="003D3C94"/>
    <w:rsid w:val="003D4384"/>
    <w:rsid w:val="003D4907"/>
    <w:rsid w:val="003D6819"/>
    <w:rsid w:val="003D6B3C"/>
    <w:rsid w:val="003D6D04"/>
    <w:rsid w:val="003E0529"/>
    <w:rsid w:val="003E0D1A"/>
    <w:rsid w:val="003E20CC"/>
    <w:rsid w:val="003E2CBF"/>
    <w:rsid w:val="003E2DA3"/>
    <w:rsid w:val="003E3EE8"/>
    <w:rsid w:val="003E4AE3"/>
    <w:rsid w:val="003E4BBE"/>
    <w:rsid w:val="003E6BBC"/>
    <w:rsid w:val="003F020D"/>
    <w:rsid w:val="003F03D9"/>
    <w:rsid w:val="003F04F8"/>
    <w:rsid w:val="003F0A5C"/>
    <w:rsid w:val="003F0ED6"/>
    <w:rsid w:val="003F2573"/>
    <w:rsid w:val="003F2FBE"/>
    <w:rsid w:val="003F318D"/>
    <w:rsid w:val="003F38EA"/>
    <w:rsid w:val="003F3AA0"/>
    <w:rsid w:val="003F3B9C"/>
    <w:rsid w:val="003F41E5"/>
    <w:rsid w:val="003F547C"/>
    <w:rsid w:val="003F5717"/>
    <w:rsid w:val="003F5BAE"/>
    <w:rsid w:val="003F63D6"/>
    <w:rsid w:val="003F6ED7"/>
    <w:rsid w:val="00400AD2"/>
    <w:rsid w:val="00401C84"/>
    <w:rsid w:val="00403210"/>
    <w:rsid w:val="004035BB"/>
    <w:rsid w:val="004035EB"/>
    <w:rsid w:val="004043EC"/>
    <w:rsid w:val="0040499B"/>
    <w:rsid w:val="00404B77"/>
    <w:rsid w:val="00404DCE"/>
    <w:rsid w:val="00405031"/>
    <w:rsid w:val="004051C8"/>
    <w:rsid w:val="00406F52"/>
    <w:rsid w:val="00407332"/>
    <w:rsid w:val="004073F5"/>
    <w:rsid w:val="00407828"/>
    <w:rsid w:val="00410329"/>
    <w:rsid w:val="004107D2"/>
    <w:rsid w:val="004118ED"/>
    <w:rsid w:val="00411EB6"/>
    <w:rsid w:val="00412F2D"/>
    <w:rsid w:val="00413AC5"/>
    <w:rsid w:val="00413D8E"/>
    <w:rsid w:val="004140F2"/>
    <w:rsid w:val="00414143"/>
    <w:rsid w:val="0041538B"/>
    <w:rsid w:val="00415EB0"/>
    <w:rsid w:val="00417B22"/>
    <w:rsid w:val="00420151"/>
    <w:rsid w:val="00421085"/>
    <w:rsid w:val="00422C82"/>
    <w:rsid w:val="0042465E"/>
    <w:rsid w:val="00424C01"/>
    <w:rsid w:val="00424DF7"/>
    <w:rsid w:val="00424E8E"/>
    <w:rsid w:val="004270D3"/>
    <w:rsid w:val="0042727A"/>
    <w:rsid w:val="0043013A"/>
    <w:rsid w:val="004306E2"/>
    <w:rsid w:val="00430D57"/>
    <w:rsid w:val="00431B13"/>
    <w:rsid w:val="00432B76"/>
    <w:rsid w:val="00432EC9"/>
    <w:rsid w:val="00433991"/>
    <w:rsid w:val="00433E56"/>
    <w:rsid w:val="00434D01"/>
    <w:rsid w:val="00435D26"/>
    <w:rsid w:val="00440B45"/>
    <w:rsid w:val="00440C99"/>
    <w:rsid w:val="0044175C"/>
    <w:rsid w:val="00441FA7"/>
    <w:rsid w:val="004433C2"/>
    <w:rsid w:val="00445F4D"/>
    <w:rsid w:val="00445FA7"/>
    <w:rsid w:val="004465F0"/>
    <w:rsid w:val="004475CD"/>
    <w:rsid w:val="004504C0"/>
    <w:rsid w:val="004505DD"/>
    <w:rsid w:val="00452AB7"/>
    <w:rsid w:val="00454BD1"/>
    <w:rsid w:val="004550FB"/>
    <w:rsid w:val="004551D0"/>
    <w:rsid w:val="00455233"/>
    <w:rsid w:val="00455552"/>
    <w:rsid w:val="004568CA"/>
    <w:rsid w:val="00457E84"/>
    <w:rsid w:val="0046111A"/>
    <w:rsid w:val="00462410"/>
    <w:rsid w:val="00462937"/>
    <w:rsid w:val="00462946"/>
    <w:rsid w:val="00463831"/>
    <w:rsid w:val="00463F43"/>
    <w:rsid w:val="0046493F"/>
    <w:rsid w:val="00464B53"/>
    <w:rsid w:val="00464B94"/>
    <w:rsid w:val="004653A8"/>
    <w:rsid w:val="004658BD"/>
    <w:rsid w:val="00465A0B"/>
    <w:rsid w:val="00466CB3"/>
    <w:rsid w:val="0046723D"/>
    <w:rsid w:val="00467633"/>
    <w:rsid w:val="004701C9"/>
    <w:rsid w:val="0047077C"/>
    <w:rsid w:val="00470B05"/>
    <w:rsid w:val="00470DD3"/>
    <w:rsid w:val="00470E48"/>
    <w:rsid w:val="004710DB"/>
    <w:rsid w:val="00471239"/>
    <w:rsid w:val="0047153B"/>
    <w:rsid w:val="00471C01"/>
    <w:rsid w:val="0047207C"/>
    <w:rsid w:val="00472CD6"/>
    <w:rsid w:val="00472E36"/>
    <w:rsid w:val="00472EC1"/>
    <w:rsid w:val="004739A9"/>
    <w:rsid w:val="004742E6"/>
    <w:rsid w:val="004748F9"/>
    <w:rsid w:val="00474949"/>
    <w:rsid w:val="00474B1D"/>
    <w:rsid w:val="00474E3C"/>
    <w:rsid w:val="00475192"/>
    <w:rsid w:val="00475463"/>
    <w:rsid w:val="00475C5B"/>
    <w:rsid w:val="00475E13"/>
    <w:rsid w:val="00475FD8"/>
    <w:rsid w:val="004771EC"/>
    <w:rsid w:val="00480A58"/>
    <w:rsid w:val="004815AD"/>
    <w:rsid w:val="00481794"/>
    <w:rsid w:val="004819B0"/>
    <w:rsid w:val="00482151"/>
    <w:rsid w:val="0048297C"/>
    <w:rsid w:val="0048386C"/>
    <w:rsid w:val="00483946"/>
    <w:rsid w:val="004847C3"/>
    <w:rsid w:val="00484F02"/>
    <w:rsid w:val="00485385"/>
    <w:rsid w:val="00485FAD"/>
    <w:rsid w:val="00486D1F"/>
    <w:rsid w:val="00486F7B"/>
    <w:rsid w:val="004873E8"/>
    <w:rsid w:val="004874BC"/>
    <w:rsid w:val="00487877"/>
    <w:rsid w:val="00487AED"/>
    <w:rsid w:val="00487BBB"/>
    <w:rsid w:val="00487C5C"/>
    <w:rsid w:val="00490164"/>
    <w:rsid w:val="004901D1"/>
    <w:rsid w:val="0049087F"/>
    <w:rsid w:val="00490889"/>
    <w:rsid w:val="00490C9A"/>
    <w:rsid w:val="004910E2"/>
    <w:rsid w:val="00491EDF"/>
    <w:rsid w:val="004920C2"/>
    <w:rsid w:val="00492A3F"/>
    <w:rsid w:val="00493BC4"/>
    <w:rsid w:val="00494F62"/>
    <w:rsid w:val="004960CF"/>
    <w:rsid w:val="00496F41"/>
    <w:rsid w:val="004A0326"/>
    <w:rsid w:val="004A199B"/>
    <w:rsid w:val="004A2001"/>
    <w:rsid w:val="004A21FC"/>
    <w:rsid w:val="004A2F5B"/>
    <w:rsid w:val="004A3590"/>
    <w:rsid w:val="004A3BE8"/>
    <w:rsid w:val="004A4499"/>
    <w:rsid w:val="004A4A5D"/>
    <w:rsid w:val="004A4BB5"/>
    <w:rsid w:val="004A518B"/>
    <w:rsid w:val="004A616C"/>
    <w:rsid w:val="004A6B9F"/>
    <w:rsid w:val="004B00A7"/>
    <w:rsid w:val="004B05A4"/>
    <w:rsid w:val="004B05B6"/>
    <w:rsid w:val="004B0BD9"/>
    <w:rsid w:val="004B25E2"/>
    <w:rsid w:val="004B34D7"/>
    <w:rsid w:val="004B427C"/>
    <w:rsid w:val="004B433C"/>
    <w:rsid w:val="004B5004"/>
    <w:rsid w:val="004B5037"/>
    <w:rsid w:val="004B5114"/>
    <w:rsid w:val="004B5B2F"/>
    <w:rsid w:val="004B5D1F"/>
    <w:rsid w:val="004B626A"/>
    <w:rsid w:val="004B660E"/>
    <w:rsid w:val="004B743C"/>
    <w:rsid w:val="004C05BD"/>
    <w:rsid w:val="004C1409"/>
    <w:rsid w:val="004C3B06"/>
    <w:rsid w:val="004C3F97"/>
    <w:rsid w:val="004C4800"/>
    <w:rsid w:val="004C6453"/>
    <w:rsid w:val="004C6D55"/>
    <w:rsid w:val="004C7EE7"/>
    <w:rsid w:val="004D02B2"/>
    <w:rsid w:val="004D1279"/>
    <w:rsid w:val="004D1BAA"/>
    <w:rsid w:val="004D224E"/>
    <w:rsid w:val="004D2722"/>
    <w:rsid w:val="004D2A1F"/>
    <w:rsid w:val="004D2B1B"/>
    <w:rsid w:val="004D2DEE"/>
    <w:rsid w:val="004D2E1F"/>
    <w:rsid w:val="004D4011"/>
    <w:rsid w:val="004D4A79"/>
    <w:rsid w:val="004D566D"/>
    <w:rsid w:val="004D6517"/>
    <w:rsid w:val="004D6C62"/>
    <w:rsid w:val="004D774B"/>
    <w:rsid w:val="004D7FD9"/>
    <w:rsid w:val="004E03E7"/>
    <w:rsid w:val="004E0D52"/>
    <w:rsid w:val="004E1324"/>
    <w:rsid w:val="004E1959"/>
    <w:rsid w:val="004E19A5"/>
    <w:rsid w:val="004E25A2"/>
    <w:rsid w:val="004E2C35"/>
    <w:rsid w:val="004E3015"/>
    <w:rsid w:val="004E3527"/>
    <w:rsid w:val="004E37E5"/>
    <w:rsid w:val="004E37FE"/>
    <w:rsid w:val="004E3A25"/>
    <w:rsid w:val="004E3FDB"/>
    <w:rsid w:val="004E4B1D"/>
    <w:rsid w:val="004E54F2"/>
    <w:rsid w:val="004E6027"/>
    <w:rsid w:val="004F00C9"/>
    <w:rsid w:val="004F0CF3"/>
    <w:rsid w:val="004F109B"/>
    <w:rsid w:val="004F1F4A"/>
    <w:rsid w:val="004F296D"/>
    <w:rsid w:val="004F2DBD"/>
    <w:rsid w:val="004F2F2F"/>
    <w:rsid w:val="004F2F3C"/>
    <w:rsid w:val="004F3EE9"/>
    <w:rsid w:val="004F44C5"/>
    <w:rsid w:val="004F453A"/>
    <w:rsid w:val="004F46CF"/>
    <w:rsid w:val="004F508B"/>
    <w:rsid w:val="004F508C"/>
    <w:rsid w:val="004F607B"/>
    <w:rsid w:val="004F6324"/>
    <w:rsid w:val="004F695F"/>
    <w:rsid w:val="004F6CA4"/>
    <w:rsid w:val="004F71CB"/>
    <w:rsid w:val="00500078"/>
    <w:rsid w:val="00500275"/>
    <w:rsid w:val="00500656"/>
    <w:rsid w:val="00500752"/>
    <w:rsid w:val="00501A3B"/>
    <w:rsid w:val="00501A50"/>
    <w:rsid w:val="0050222D"/>
    <w:rsid w:val="00502512"/>
    <w:rsid w:val="00503AF3"/>
    <w:rsid w:val="00503ED8"/>
    <w:rsid w:val="005050C3"/>
    <w:rsid w:val="005067AC"/>
    <w:rsid w:val="0050696D"/>
    <w:rsid w:val="0051094B"/>
    <w:rsid w:val="005110D7"/>
    <w:rsid w:val="00511363"/>
    <w:rsid w:val="005113BD"/>
    <w:rsid w:val="00511D99"/>
    <w:rsid w:val="005127BC"/>
    <w:rsid w:val="005128D3"/>
    <w:rsid w:val="005136EC"/>
    <w:rsid w:val="00514116"/>
    <w:rsid w:val="005147E8"/>
    <w:rsid w:val="005158F2"/>
    <w:rsid w:val="00515CF4"/>
    <w:rsid w:val="0051625B"/>
    <w:rsid w:val="00517751"/>
    <w:rsid w:val="00517E76"/>
    <w:rsid w:val="00520BF9"/>
    <w:rsid w:val="005238C6"/>
    <w:rsid w:val="00525985"/>
    <w:rsid w:val="00525FF1"/>
    <w:rsid w:val="005265DE"/>
    <w:rsid w:val="005267BD"/>
    <w:rsid w:val="00526A80"/>
    <w:rsid w:val="00526DFC"/>
    <w:rsid w:val="00526F43"/>
    <w:rsid w:val="0052763E"/>
    <w:rsid w:val="00527651"/>
    <w:rsid w:val="00530BBB"/>
    <w:rsid w:val="00533B69"/>
    <w:rsid w:val="00535B5F"/>
    <w:rsid w:val="00535E24"/>
    <w:rsid w:val="00535EBE"/>
    <w:rsid w:val="0053601A"/>
    <w:rsid w:val="005363AB"/>
    <w:rsid w:val="0054287C"/>
    <w:rsid w:val="00542F5C"/>
    <w:rsid w:val="00543242"/>
    <w:rsid w:val="005438AA"/>
    <w:rsid w:val="00544AAB"/>
    <w:rsid w:val="00544EF4"/>
    <w:rsid w:val="00545098"/>
    <w:rsid w:val="00545E53"/>
    <w:rsid w:val="00546543"/>
    <w:rsid w:val="00547992"/>
    <w:rsid w:val="005479D9"/>
    <w:rsid w:val="00547ECD"/>
    <w:rsid w:val="005505EB"/>
    <w:rsid w:val="00550EC8"/>
    <w:rsid w:val="005523A2"/>
    <w:rsid w:val="00553A9A"/>
    <w:rsid w:val="00554F39"/>
    <w:rsid w:val="00555854"/>
    <w:rsid w:val="00556648"/>
    <w:rsid w:val="005572BD"/>
    <w:rsid w:val="00557A12"/>
    <w:rsid w:val="00557C61"/>
    <w:rsid w:val="00560AC7"/>
    <w:rsid w:val="00560BC7"/>
    <w:rsid w:val="00561529"/>
    <w:rsid w:val="00561AFB"/>
    <w:rsid w:val="00561FA8"/>
    <w:rsid w:val="00562781"/>
    <w:rsid w:val="005635ED"/>
    <w:rsid w:val="005651E2"/>
    <w:rsid w:val="00565253"/>
    <w:rsid w:val="0056576C"/>
    <w:rsid w:val="0056620B"/>
    <w:rsid w:val="00570191"/>
    <w:rsid w:val="00570570"/>
    <w:rsid w:val="005710DC"/>
    <w:rsid w:val="00571665"/>
    <w:rsid w:val="00571E09"/>
    <w:rsid w:val="00572512"/>
    <w:rsid w:val="005727B9"/>
    <w:rsid w:val="00573EE6"/>
    <w:rsid w:val="00574051"/>
    <w:rsid w:val="00574B8B"/>
    <w:rsid w:val="00574DC7"/>
    <w:rsid w:val="0057547F"/>
    <w:rsid w:val="005754EE"/>
    <w:rsid w:val="00575519"/>
    <w:rsid w:val="0057617E"/>
    <w:rsid w:val="00576497"/>
    <w:rsid w:val="0057692A"/>
    <w:rsid w:val="00576972"/>
    <w:rsid w:val="005771F2"/>
    <w:rsid w:val="005804F1"/>
    <w:rsid w:val="005810A3"/>
    <w:rsid w:val="00581352"/>
    <w:rsid w:val="00582F87"/>
    <w:rsid w:val="005830A0"/>
    <w:rsid w:val="005835E7"/>
    <w:rsid w:val="005838DB"/>
    <w:rsid w:val="0058397F"/>
    <w:rsid w:val="00583BF8"/>
    <w:rsid w:val="00583FEA"/>
    <w:rsid w:val="005847FB"/>
    <w:rsid w:val="0058496B"/>
    <w:rsid w:val="00584D43"/>
    <w:rsid w:val="005853F9"/>
    <w:rsid w:val="005856F4"/>
    <w:rsid w:val="00585D93"/>
    <w:rsid w:val="00585F33"/>
    <w:rsid w:val="00590361"/>
    <w:rsid w:val="00590F17"/>
    <w:rsid w:val="00591124"/>
    <w:rsid w:val="00591409"/>
    <w:rsid w:val="0059252D"/>
    <w:rsid w:val="00592609"/>
    <w:rsid w:val="005928A0"/>
    <w:rsid w:val="00592BCF"/>
    <w:rsid w:val="00592DA3"/>
    <w:rsid w:val="00593649"/>
    <w:rsid w:val="00594A72"/>
    <w:rsid w:val="00594DA6"/>
    <w:rsid w:val="00594DB9"/>
    <w:rsid w:val="00596881"/>
    <w:rsid w:val="00597024"/>
    <w:rsid w:val="005977D7"/>
    <w:rsid w:val="00597E96"/>
    <w:rsid w:val="005A0274"/>
    <w:rsid w:val="005A0619"/>
    <w:rsid w:val="005A095C"/>
    <w:rsid w:val="005A1995"/>
    <w:rsid w:val="005A1E27"/>
    <w:rsid w:val="005A1F31"/>
    <w:rsid w:val="005A3675"/>
    <w:rsid w:val="005A4007"/>
    <w:rsid w:val="005A4786"/>
    <w:rsid w:val="005A4B92"/>
    <w:rsid w:val="005A4C28"/>
    <w:rsid w:val="005A4FAE"/>
    <w:rsid w:val="005A65EC"/>
    <w:rsid w:val="005A669D"/>
    <w:rsid w:val="005A749A"/>
    <w:rsid w:val="005A75D8"/>
    <w:rsid w:val="005A7F47"/>
    <w:rsid w:val="005B023D"/>
    <w:rsid w:val="005B5537"/>
    <w:rsid w:val="005B6FED"/>
    <w:rsid w:val="005B713E"/>
    <w:rsid w:val="005B739D"/>
    <w:rsid w:val="005C03B6"/>
    <w:rsid w:val="005C18DF"/>
    <w:rsid w:val="005C3033"/>
    <w:rsid w:val="005C3392"/>
    <w:rsid w:val="005C348E"/>
    <w:rsid w:val="005C5EC7"/>
    <w:rsid w:val="005C60AB"/>
    <w:rsid w:val="005C6712"/>
    <w:rsid w:val="005C68E1"/>
    <w:rsid w:val="005D038B"/>
    <w:rsid w:val="005D1B10"/>
    <w:rsid w:val="005D2682"/>
    <w:rsid w:val="005D3342"/>
    <w:rsid w:val="005D3578"/>
    <w:rsid w:val="005D3763"/>
    <w:rsid w:val="005D479C"/>
    <w:rsid w:val="005D55E1"/>
    <w:rsid w:val="005D6A59"/>
    <w:rsid w:val="005D6AAC"/>
    <w:rsid w:val="005D6CCB"/>
    <w:rsid w:val="005E0171"/>
    <w:rsid w:val="005E0F98"/>
    <w:rsid w:val="005E19F7"/>
    <w:rsid w:val="005E2E65"/>
    <w:rsid w:val="005E33E7"/>
    <w:rsid w:val="005E3727"/>
    <w:rsid w:val="005E39A8"/>
    <w:rsid w:val="005E4F04"/>
    <w:rsid w:val="005E4FAF"/>
    <w:rsid w:val="005E5314"/>
    <w:rsid w:val="005E5480"/>
    <w:rsid w:val="005E6018"/>
    <w:rsid w:val="005E62C2"/>
    <w:rsid w:val="005E6C71"/>
    <w:rsid w:val="005E7158"/>
    <w:rsid w:val="005E747E"/>
    <w:rsid w:val="005F01AB"/>
    <w:rsid w:val="005F066D"/>
    <w:rsid w:val="005F0963"/>
    <w:rsid w:val="005F0B7D"/>
    <w:rsid w:val="005F147D"/>
    <w:rsid w:val="005F2824"/>
    <w:rsid w:val="005F2E12"/>
    <w:rsid w:val="005F2EBA"/>
    <w:rsid w:val="005F35ED"/>
    <w:rsid w:val="005F3B91"/>
    <w:rsid w:val="005F496D"/>
    <w:rsid w:val="005F4D9B"/>
    <w:rsid w:val="005F529B"/>
    <w:rsid w:val="005F7812"/>
    <w:rsid w:val="005F793C"/>
    <w:rsid w:val="005F7A88"/>
    <w:rsid w:val="00600D21"/>
    <w:rsid w:val="0060267A"/>
    <w:rsid w:val="00603456"/>
    <w:rsid w:val="006035CB"/>
    <w:rsid w:val="00603A1A"/>
    <w:rsid w:val="0060404E"/>
    <w:rsid w:val="00604376"/>
    <w:rsid w:val="006046D5"/>
    <w:rsid w:val="006052B8"/>
    <w:rsid w:val="00605A79"/>
    <w:rsid w:val="00605AE1"/>
    <w:rsid w:val="00605F9C"/>
    <w:rsid w:val="00605FAE"/>
    <w:rsid w:val="006071B4"/>
    <w:rsid w:val="00607A93"/>
    <w:rsid w:val="00610C08"/>
    <w:rsid w:val="00611DFB"/>
    <w:rsid w:val="00611F74"/>
    <w:rsid w:val="00612773"/>
    <w:rsid w:val="00612A9D"/>
    <w:rsid w:val="00614EF7"/>
    <w:rsid w:val="00615772"/>
    <w:rsid w:val="00615D07"/>
    <w:rsid w:val="00615E2A"/>
    <w:rsid w:val="00615FE9"/>
    <w:rsid w:val="00617526"/>
    <w:rsid w:val="00620EFD"/>
    <w:rsid w:val="00621256"/>
    <w:rsid w:val="00621FCC"/>
    <w:rsid w:val="00622104"/>
    <w:rsid w:val="0062251E"/>
    <w:rsid w:val="00622E4B"/>
    <w:rsid w:val="006234CF"/>
    <w:rsid w:val="006238D3"/>
    <w:rsid w:val="0062470A"/>
    <w:rsid w:val="00625D84"/>
    <w:rsid w:val="0062603E"/>
    <w:rsid w:val="006263F0"/>
    <w:rsid w:val="0062737A"/>
    <w:rsid w:val="00633234"/>
    <w:rsid w:val="006333DA"/>
    <w:rsid w:val="0063463A"/>
    <w:rsid w:val="0063473F"/>
    <w:rsid w:val="00635134"/>
    <w:rsid w:val="00635220"/>
    <w:rsid w:val="006356E2"/>
    <w:rsid w:val="00637272"/>
    <w:rsid w:val="00637446"/>
    <w:rsid w:val="006400ED"/>
    <w:rsid w:val="00640661"/>
    <w:rsid w:val="00641620"/>
    <w:rsid w:val="006426CA"/>
    <w:rsid w:val="00642828"/>
    <w:rsid w:val="00642A65"/>
    <w:rsid w:val="00645DCE"/>
    <w:rsid w:val="006465AC"/>
    <w:rsid w:val="006465BF"/>
    <w:rsid w:val="006469AA"/>
    <w:rsid w:val="00646A09"/>
    <w:rsid w:val="00650F00"/>
    <w:rsid w:val="006514FC"/>
    <w:rsid w:val="006517F8"/>
    <w:rsid w:val="00652CAC"/>
    <w:rsid w:val="00652D68"/>
    <w:rsid w:val="00652DBA"/>
    <w:rsid w:val="006531DC"/>
    <w:rsid w:val="0065332F"/>
    <w:rsid w:val="00653A8C"/>
    <w:rsid w:val="00653B22"/>
    <w:rsid w:val="00654374"/>
    <w:rsid w:val="0065437B"/>
    <w:rsid w:val="00654C3C"/>
    <w:rsid w:val="00657BF4"/>
    <w:rsid w:val="006603FB"/>
    <w:rsid w:val="006608DF"/>
    <w:rsid w:val="00660B4E"/>
    <w:rsid w:val="00660C7B"/>
    <w:rsid w:val="00660EA5"/>
    <w:rsid w:val="006610D9"/>
    <w:rsid w:val="006611BF"/>
    <w:rsid w:val="006612EF"/>
    <w:rsid w:val="0066135F"/>
    <w:rsid w:val="0066149C"/>
    <w:rsid w:val="00661858"/>
    <w:rsid w:val="00661CF0"/>
    <w:rsid w:val="006623AC"/>
    <w:rsid w:val="00662D10"/>
    <w:rsid w:val="006651E4"/>
    <w:rsid w:val="006660E4"/>
    <w:rsid w:val="006678AF"/>
    <w:rsid w:val="006701EF"/>
    <w:rsid w:val="006711B3"/>
    <w:rsid w:val="0067200B"/>
    <w:rsid w:val="0067389C"/>
    <w:rsid w:val="00673920"/>
    <w:rsid w:val="00673BA5"/>
    <w:rsid w:val="00675696"/>
    <w:rsid w:val="006769EF"/>
    <w:rsid w:val="0067786A"/>
    <w:rsid w:val="00680058"/>
    <w:rsid w:val="006808C0"/>
    <w:rsid w:val="00681B09"/>
    <w:rsid w:val="00681F9F"/>
    <w:rsid w:val="0068205E"/>
    <w:rsid w:val="0068223E"/>
    <w:rsid w:val="006825E0"/>
    <w:rsid w:val="00682DAA"/>
    <w:rsid w:val="006835AE"/>
    <w:rsid w:val="006840EA"/>
    <w:rsid w:val="006842BD"/>
    <w:rsid w:val="0068435B"/>
    <w:rsid w:val="006844E2"/>
    <w:rsid w:val="00684DC9"/>
    <w:rsid w:val="00685267"/>
    <w:rsid w:val="006872AE"/>
    <w:rsid w:val="0068795E"/>
    <w:rsid w:val="00687C97"/>
    <w:rsid w:val="00690082"/>
    <w:rsid w:val="0069022F"/>
    <w:rsid w:val="00690252"/>
    <w:rsid w:val="0069091C"/>
    <w:rsid w:val="00690CE7"/>
    <w:rsid w:val="006910D7"/>
    <w:rsid w:val="00693767"/>
    <w:rsid w:val="00694321"/>
    <w:rsid w:val="00694442"/>
    <w:rsid w:val="006946BB"/>
    <w:rsid w:val="00694F85"/>
    <w:rsid w:val="00695CC0"/>
    <w:rsid w:val="0069651B"/>
    <w:rsid w:val="006969FA"/>
    <w:rsid w:val="006A0DEB"/>
    <w:rsid w:val="006A0E97"/>
    <w:rsid w:val="006A34FC"/>
    <w:rsid w:val="006A35D5"/>
    <w:rsid w:val="006A46DA"/>
    <w:rsid w:val="006A538F"/>
    <w:rsid w:val="006A65C0"/>
    <w:rsid w:val="006A6843"/>
    <w:rsid w:val="006A748A"/>
    <w:rsid w:val="006A7C1E"/>
    <w:rsid w:val="006B0952"/>
    <w:rsid w:val="006B1897"/>
    <w:rsid w:val="006B1D0A"/>
    <w:rsid w:val="006B3CCA"/>
    <w:rsid w:val="006B3D3F"/>
    <w:rsid w:val="006B7F25"/>
    <w:rsid w:val="006C0661"/>
    <w:rsid w:val="006C0D8B"/>
    <w:rsid w:val="006C1F76"/>
    <w:rsid w:val="006C419E"/>
    <w:rsid w:val="006C4A31"/>
    <w:rsid w:val="006C4F11"/>
    <w:rsid w:val="006C5AC2"/>
    <w:rsid w:val="006C6AFB"/>
    <w:rsid w:val="006C7745"/>
    <w:rsid w:val="006C7793"/>
    <w:rsid w:val="006D0E0B"/>
    <w:rsid w:val="006D2735"/>
    <w:rsid w:val="006D4339"/>
    <w:rsid w:val="006D4510"/>
    <w:rsid w:val="006D45B2"/>
    <w:rsid w:val="006D78EA"/>
    <w:rsid w:val="006E032A"/>
    <w:rsid w:val="006E09DA"/>
    <w:rsid w:val="006E0FCC"/>
    <w:rsid w:val="006E1E96"/>
    <w:rsid w:val="006E215B"/>
    <w:rsid w:val="006E38BF"/>
    <w:rsid w:val="006E489B"/>
    <w:rsid w:val="006E54A3"/>
    <w:rsid w:val="006E5A43"/>
    <w:rsid w:val="006E5E21"/>
    <w:rsid w:val="006E611B"/>
    <w:rsid w:val="006E695B"/>
    <w:rsid w:val="006E7017"/>
    <w:rsid w:val="006F0391"/>
    <w:rsid w:val="006F057A"/>
    <w:rsid w:val="006F063E"/>
    <w:rsid w:val="006F2648"/>
    <w:rsid w:val="006F2F10"/>
    <w:rsid w:val="006F3213"/>
    <w:rsid w:val="006F376C"/>
    <w:rsid w:val="006F39BC"/>
    <w:rsid w:val="006F482B"/>
    <w:rsid w:val="006F5162"/>
    <w:rsid w:val="006F6226"/>
    <w:rsid w:val="006F6311"/>
    <w:rsid w:val="006F6814"/>
    <w:rsid w:val="006F69BC"/>
    <w:rsid w:val="0070057D"/>
    <w:rsid w:val="00700FE0"/>
    <w:rsid w:val="00701952"/>
    <w:rsid w:val="00701C34"/>
    <w:rsid w:val="00702556"/>
    <w:rsid w:val="0070277E"/>
    <w:rsid w:val="00702A5B"/>
    <w:rsid w:val="00702D79"/>
    <w:rsid w:val="00703423"/>
    <w:rsid w:val="00703E8C"/>
    <w:rsid w:val="00704156"/>
    <w:rsid w:val="00705027"/>
    <w:rsid w:val="00706254"/>
    <w:rsid w:val="007069FC"/>
    <w:rsid w:val="00706B0E"/>
    <w:rsid w:val="00706ED1"/>
    <w:rsid w:val="00707282"/>
    <w:rsid w:val="00707AA4"/>
    <w:rsid w:val="007102C4"/>
    <w:rsid w:val="007103C5"/>
    <w:rsid w:val="00711221"/>
    <w:rsid w:val="00712398"/>
    <w:rsid w:val="00712436"/>
    <w:rsid w:val="00712675"/>
    <w:rsid w:val="00713808"/>
    <w:rsid w:val="00713BC2"/>
    <w:rsid w:val="007144A1"/>
    <w:rsid w:val="007151B6"/>
    <w:rsid w:val="007151DF"/>
    <w:rsid w:val="0071520D"/>
    <w:rsid w:val="00715ADF"/>
    <w:rsid w:val="00715EDB"/>
    <w:rsid w:val="007160D5"/>
    <w:rsid w:val="00716174"/>
    <w:rsid w:val="007163FB"/>
    <w:rsid w:val="00716A0D"/>
    <w:rsid w:val="00716A9B"/>
    <w:rsid w:val="00716C16"/>
    <w:rsid w:val="00716E6D"/>
    <w:rsid w:val="007170D5"/>
    <w:rsid w:val="007179A5"/>
    <w:rsid w:val="00717C2E"/>
    <w:rsid w:val="00720225"/>
    <w:rsid w:val="007204FA"/>
    <w:rsid w:val="00721208"/>
    <w:rsid w:val="007213B3"/>
    <w:rsid w:val="00721DA8"/>
    <w:rsid w:val="007224B2"/>
    <w:rsid w:val="00723B0A"/>
    <w:rsid w:val="00723D04"/>
    <w:rsid w:val="0072457F"/>
    <w:rsid w:val="00724ABA"/>
    <w:rsid w:val="00724BCE"/>
    <w:rsid w:val="00724EEF"/>
    <w:rsid w:val="00725406"/>
    <w:rsid w:val="0072621B"/>
    <w:rsid w:val="00726310"/>
    <w:rsid w:val="00730555"/>
    <w:rsid w:val="0073099D"/>
    <w:rsid w:val="00731213"/>
    <w:rsid w:val="007312CC"/>
    <w:rsid w:val="00731598"/>
    <w:rsid w:val="00733DD0"/>
    <w:rsid w:val="00735D15"/>
    <w:rsid w:val="00735EE7"/>
    <w:rsid w:val="00736A64"/>
    <w:rsid w:val="00737589"/>
    <w:rsid w:val="00737C87"/>
    <w:rsid w:val="00737ECB"/>
    <w:rsid w:val="00737F6A"/>
    <w:rsid w:val="00740491"/>
    <w:rsid w:val="007410B6"/>
    <w:rsid w:val="00741198"/>
    <w:rsid w:val="0074275F"/>
    <w:rsid w:val="00742ED6"/>
    <w:rsid w:val="00743C0E"/>
    <w:rsid w:val="00744794"/>
    <w:rsid w:val="00744C6F"/>
    <w:rsid w:val="007457F6"/>
    <w:rsid w:val="00745ABB"/>
    <w:rsid w:val="007466C7"/>
    <w:rsid w:val="00746D7A"/>
    <w:rsid w:val="00746E38"/>
    <w:rsid w:val="00747CD5"/>
    <w:rsid w:val="00750BA9"/>
    <w:rsid w:val="00750EEB"/>
    <w:rsid w:val="00751CE8"/>
    <w:rsid w:val="007525C8"/>
    <w:rsid w:val="00753B51"/>
    <w:rsid w:val="00755094"/>
    <w:rsid w:val="007550B7"/>
    <w:rsid w:val="00756629"/>
    <w:rsid w:val="00756A8A"/>
    <w:rsid w:val="007575D2"/>
    <w:rsid w:val="00757731"/>
    <w:rsid w:val="00757B4F"/>
    <w:rsid w:val="00757B6A"/>
    <w:rsid w:val="00757D04"/>
    <w:rsid w:val="00757DA8"/>
    <w:rsid w:val="00757EE3"/>
    <w:rsid w:val="007601F0"/>
    <w:rsid w:val="007610E0"/>
    <w:rsid w:val="0076121B"/>
    <w:rsid w:val="007621AA"/>
    <w:rsid w:val="0076260A"/>
    <w:rsid w:val="007629FF"/>
    <w:rsid w:val="00762BF0"/>
    <w:rsid w:val="00763B27"/>
    <w:rsid w:val="00763F7E"/>
    <w:rsid w:val="00764A67"/>
    <w:rsid w:val="00765256"/>
    <w:rsid w:val="00765E8F"/>
    <w:rsid w:val="00765F8D"/>
    <w:rsid w:val="0076695E"/>
    <w:rsid w:val="00766E2C"/>
    <w:rsid w:val="00770F6B"/>
    <w:rsid w:val="00771316"/>
    <w:rsid w:val="00771883"/>
    <w:rsid w:val="00772A47"/>
    <w:rsid w:val="007741D1"/>
    <w:rsid w:val="00775B7A"/>
    <w:rsid w:val="00776DC2"/>
    <w:rsid w:val="00776F48"/>
    <w:rsid w:val="0077752B"/>
    <w:rsid w:val="00780122"/>
    <w:rsid w:val="0078060F"/>
    <w:rsid w:val="0078131B"/>
    <w:rsid w:val="0078212E"/>
    <w:rsid w:val="0078214B"/>
    <w:rsid w:val="007834C4"/>
    <w:rsid w:val="007841B9"/>
    <w:rsid w:val="007848CC"/>
    <w:rsid w:val="0078498A"/>
    <w:rsid w:val="007878FE"/>
    <w:rsid w:val="00787A14"/>
    <w:rsid w:val="00790235"/>
    <w:rsid w:val="0079067B"/>
    <w:rsid w:val="00791EF3"/>
    <w:rsid w:val="00792207"/>
    <w:rsid w:val="00792496"/>
    <w:rsid w:val="00792B64"/>
    <w:rsid w:val="00792E29"/>
    <w:rsid w:val="007935A7"/>
    <w:rsid w:val="0079379A"/>
    <w:rsid w:val="00794742"/>
    <w:rsid w:val="00794953"/>
    <w:rsid w:val="007959A6"/>
    <w:rsid w:val="007A1F2F"/>
    <w:rsid w:val="007A270C"/>
    <w:rsid w:val="007A2A5C"/>
    <w:rsid w:val="007A2E4B"/>
    <w:rsid w:val="007A3218"/>
    <w:rsid w:val="007A3F41"/>
    <w:rsid w:val="007A5150"/>
    <w:rsid w:val="007A5373"/>
    <w:rsid w:val="007A5793"/>
    <w:rsid w:val="007A789F"/>
    <w:rsid w:val="007A7AEA"/>
    <w:rsid w:val="007B046D"/>
    <w:rsid w:val="007B046F"/>
    <w:rsid w:val="007B0489"/>
    <w:rsid w:val="007B17A9"/>
    <w:rsid w:val="007B197E"/>
    <w:rsid w:val="007B20A3"/>
    <w:rsid w:val="007B2E8D"/>
    <w:rsid w:val="007B2EC3"/>
    <w:rsid w:val="007B314E"/>
    <w:rsid w:val="007B55C7"/>
    <w:rsid w:val="007B5EEF"/>
    <w:rsid w:val="007B75BC"/>
    <w:rsid w:val="007C071B"/>
    <w:rsid w:val="007C0BD6"/>
    <w:rsid w:val="007C172B"/>
    <w:rsid w:val="007C1E25"/>
    <w:rsid w:val="007C2D7E"/>
    <w:rsid w:val="007C3806"/>
    <w:rsid w:val="007C486E"/>
    <w:rsid w:val="007C5BB7"/>
    <w:rsid w:val="007C6AE6"/>
    <w:rsid w:val="007C6B2B"/>
    <w:rsid w:val="007C6DA5"/>
    <w:rsid w:val="007C76FD"/>
    <w:rsid w:val="007D07D5"/>
    <w:rsid w:val="007D1928"/>
    <w:rsid w:val="007D1C64"/>
    <w:rsid w:val="007D32DD"/>
    <w:rsid w:val="007D354A"/>
    <w:rsid w:val="007D36C1"/>
    <w:rsid w:val="007D37CA"/>
    <w:rsid w:val="007D3E7C"/>
    <w:rsid w:val="007D4856"/>
    <w:rsid w:val="007D5825"/>
    <w:rsid w:val="007D58E2"/>
    <w:rsid w:val="007D5955"/>
    <w:rsid w:val="007D68B3"/>
    <w:rsid w:val="007D6DCE"/>
    <w:rsid w:val="007D72C4"/>
    <w:rsid w:val="007D768E"/>
    <w:rsid w:val="007E0660"/>
    <w:rsid w:val="007E1EC8"/>
    <w:rsid w:val="007E2CFE"/>
    <w:rsid w:val="007E31FD"/>
    <w:rsid w:val="007E327D"/>
    <w:rsid w:val="007E33B6"/>
    <w:rsid w:val="007E4DB9"/>
    <w:rsid w:val="007E59C9"/>
    <w:rsid w:val="007E61FD"/>
    <w:rsid w:val="007E6DC8"/>
    <w:rsid w:val="007E7BB3"/>
    <w:rsid w:val="007F0072"/>
    <w:rsid w:val="007F02AC"/>
    <w:rsid w:val="007F0919"/>
    <w:rsid w:val="007F0D97"/>
    <w:rsid w:val="007F1177"/>
    <w:rsid w:val="007F2EB3"/>
    <w:rsid w:val="007F2EB6"/>
    <w:rsid w:val="007F324D"/>
    <w:rsid w:val="007F390E"/>
    <w:rsid w:val="007F39D2"/>
    <w:rsid w:val="007F54C3"/>
    <w:rsid w:val="007F6A71"/>
    <w:rsid w:val="007F74A8"/>
    <w:rsid w:val="007F7AB5"/>
    <w:rsid w:val="008001AA"/>
    <w:rsid w:val="0080151D"/>
    <w:rsid w:val="008016F9"/>
    <w:rsid w:val="00801BB8"/>
    <w:rsid w:val="00802949"/>
    <w:rsid w:val="0080301E"/>
    <w:rsid w:val="0080365F"/>
    <w:rsid w:val="00803912"/>
    <w:rsid w:val="00804110"/>
    <w:rsid w:val="00804961"/>
    <w:rsid w:val="00804DCF"/>
    <w:rsid w:val="008064D6"/>
    <w:rsid w:val="00807478"/>
    <w:rsid w:val="00807634"/>
    <w:rsid w:val="00807BF9"/>
    <w:rsid w:val="0081003D"/>
    <w:rsid w:val="00810DAC"/>
    <w:rsid w:val="00812346"/>
    <w:rsid w:val="00812BE5"/>
    <w:rsid w:val="00812F99"/>
    <w:rsid w:val="00813B3D"/>
    <w:rsid w:val="00814441"/>
    <w:rsid w:val="00816640"/>
    <w:rsid w:val="00817429"/>
    <w:rsid w:val="008174DE"/>
    <w:rsid w:val="00820D9D"/>
    <w:rsid w:val="00821514"/>
    <w:rsid w:val="00821E35"/>
    <w:rsid w:val="0082204D"/>
    <w:rsid w:val="00822470"/>
    <w:rsid w:val="00823056"/>
    <w:rsid w:val="0082325E"/>
    <w:rsid w:val="0082368E"/>
    <w:rsid w:val="00824591"/>
    <w:rsid w:val="00824AED"/>
    <w:rsid w:val="0082635F"/>
    <w:rsid w:val="00827820"/>
    <w:rsid w:val="008315EB"/>
    <w:rsid w:val="00831B8B"/>
    <w:rsid w:val="00832B2C"/>
    <w:rsid w:val="00833484"/>
    <w:rsid w:val="0083405D"/>
    <w:rsid w:val="00834BCA"/>
    <w:rsid w:val="008352D4"/>
    <w:rsid w:val="00835991"/>
    <w:rsid w:val="008368BE"/>
    <w:rsid w:val="00836D59"/>
    <w:rsid w:val="00836DB9"/>
    <w:rsid w:val="008370D1"/>
    <w:rsid w:val="00837C67"/>
    <w:rsid w:val="008403C6"/>
    <w:rsid w:val="00840719"/>
    <w:rsid w:val="008415B0"/>
    <w:rsid w:val="0084164A"/>
    <w:rsid w:val="0084179B"/>
    <w:rsid w:val="00841F14"/>
    <w:rsid w:val="00842028"/>
    <w:rsid w:val="00842155"/>
    <w:rsid w:val="008433F0"/>
    <w:rsid w:val="008436B8"/>
    <w:rsid w:val="0084395D"/>
    <w:rsid w:val="00844867"/>
    <w:rsid w:val="00844CAE"/>
    <w:rsid w:val="00845570"/>
    <w:rsid w:val="00845853"/>
    <w:rsid w:val="008460B6"/>
    <w:rsid w:val="0084673B"/>
    <w:rsid w:val="00846ACA"/>
    <w:rsid w:val="00846C75"/>
    <w:rsid w:val="00846DEC"/>
    <w:rsid w:val="00847343"/>
    <w:rsid w:val="00847574"/>
    <w:rsid w:val="00850134"/>
    <w:rsid w:val="00850A85"/>
    <w:rsid w:val="00850C9D"/>
    <w:rsid w:val="00852B4B"/>
    <w:rsid w:val="00852B59"/>
    <w:rsid w:val="00854136"/>
    <w:rsid w:val="00854F2B"/>
    <w:rsid w:val="00856272"/>
    <w:rsid w:val="008563FF"/>
    <w:rsid w:val="0086018B"/>
    <w:rsid w:val="00860B4C"/>
    <w:rsid w:val="00860D73"/>
    <w:rsid w:val="008611DD"/>
    <w:rsid w:val="008616AB"/>
    <w:rsid w:val="008617A0"/>
    <w:rsid w:val="008620DE"/>
    <w:rsid w:val="0086267C"/>
    <w:rsid w:val="0086306E"/>
    <w:rsid w:val="00863745"/>
    <w:rsid w:val="008646AA"/>
    <w:rsid w:val="00865258"/>
    <w:rsid w:val="008661B1"/>
    <w:rsid w:val="00866867"/>
    <w:rsid w:val="008679D7"/>
    <w:rsid w:val="00870A34"/>
    <w:rsid w:val="0087190E"/>
    <w:rsid w:val="00871CF2"/>
    <w:rsid w:val="00872257"/>
    <w:rsid w:val="008724FA"/>
    <w:rsid w:val="0087281E"/>
    <w:rsid w:val="00874E8D"/>
    <w:rsid w:val="008753E6"/>
    <w:rsid w:val="008756C3"/>
    <w:rsid w:val="00876184"/>
    <w:rsid w:val="008764B8"/>
    <w:rsid w:val="00876AA3"/>
    <w:rsid w:val="00876CBB"/>
    <w:rsid w:val="0087738C"/>
    <w:rsid w:val="00877483"/>
    <w:rsid w:val="008802AF"/>
    <w:rsid w:val="008808BC"/>
    <w:rsid w:val="00880AF5"/>
    <w:rsid w:val="0088114B"/>
    <w:rsid w:val="00881926"/>
    <w:rsid w:val="008822E6"/>
    <w:rsid w:val="00882D12"/>
    <w:rsid w:val="0088318F"/>
    <w:rsid w:val="0088331D"/>
    <w:rsid w:val="0088371F"/>
    <w:rsid w:val="00884D7E"/>
    <w:rsid w:val="0088503F"/>
    <w:rsid w:val="008852B0"/>
    <w:rsid w:val="00885AE7"/>
    <w:rsid w:val="00885E5A"/>
    <w:rsid w:val="0088684B"/>
    <w:rsid w:val="00886B60"/>
    <w:rsid w:val="00887889"/>
    <w:rsid w:val="00887C23"/>
    <w:rsid w:val="0089032E"/>
    <w:rsid w:val="008917E3"/>
    <w:rsid w:val="008920FF"/>
    <w:rsid w:val="008926C9"/>
    <w:rsid w:val="008926E8"/>
    <w:rsid w:val="00893B4E"/>
    <w:rsid w:val="00893CAE"/>
    <w:rsid w:val="00893D17"/>
    <w:rsid w:val="00894F19"/>
    <w:rsid w:val="00896A10"/>
    <w:rsid w:val="00896DA5"/>
    <w:rsid w:val="008971B5"/>
    <w:rsid w:val="00897B18"/>
    <w:rsid w:val="008A0CD4"/>
    <w:rsid w:val="008A2FAA"/>
    <w:rsid w:val="008A3574"/>
    <w:rsid w:val="008A3976"/>
    <w:rsid w:val="008A3BCC"/>
    <w:rsid w:val="008A3C39"/>
    <w:rsid w:val="008A51A4"/>
    <w:rsid w:val="008A5666"/>
    <w:rsid w:val="008A5BA5"/>
    <w:rsid w:val="008A5D26"/>
    <w:rsid w:val="008A6270"/>
    <w:rsid w:val="008A6463"/>
    <w:rsid w:val="008A66F0"/>
    <w:rsid w:val="008A6B13"/>
    <w:rsid w:val="008A6ECB"/>
    <w:rsid w:val="008A77F5"/>
    <w:rsid w:val="008B03F9"/>
    <w:rsid w:val="008B06F5"/>
    <w:rsid w:val="008B0748"/>
    <w:rsid w:val="008B0BF9"/>
    <w:rsid w:val="008B16F8"/>
    <w:rsid w:val="008B2866"/>
    <w:rsid w:val="008B33A5"/>
    <w:rsid w:val="008B3859"/>
    <w:rsid w:val="008B3A70"/>
    <w:rsid w:val="008B3BE0"/>
    <w:rsid w:val="008B436D"/>
    <w:rsid w:val="008B496A"/>
    <w:rsid w:val="008B4E49"/>
    <w:rsid w:val="008B5812"/>
    <w:rsid w:val="008B677C"/>
    <w:rsid w:val="008B6868"/>
    <w:rsid w:val="008B7133"/>
    <w:rsid w:val="008B7712"/>
    <w:rsid w:val="008B7B26"/>
    <w:rsid w:val="008C05CC"/>
    <w:rsid w:val="008C0683"/>
    <w:rsid w:val="008C0EA7"/>
    <w:rsid w:val="008C1505"/>
    <w:rsid w:val="008C1581"/>
    <w:rsid w:val="008C2D4C"/>
    <w:rsid w:val="008C3524"/>
    <w:rsid w:val="008C3DDA"/>
    <w:rsid w:val="008C3E09"/>
    <w:rsid w:val="008C3F69"/>
    <w:rsid w:val="008C4061"/>
    <w:rsid w:val="008C4229"/>
    <w:rsid w:val="008C4DA0"/>
    <w:rsid w:val="008C58E8"/>
    <w:rsid w:val="008C5B1D"/>
    <w:rsid w:val="008C5BE0"/>
    <w:rsid w:val="008C6317"/>
    <w:rsid w:val="008C6958"/>
    <w:rsid w:val="008C7233"/>
    <w:rsid w:val="008C72BF"/>
    <w:rsid w:val="008C78A7"/>
    <w:rsid w:val="008C7F03"/>
    <w:rsid w:val="008D1387"/>
    <w:rsid w:val="008D1BE8"/>
    <w:rsid w:val="008D2434"/>
    <w:rsid w:val="008D278F"/>
    <w:rsid w:val="008D3D75"/>
    <w:rsid w:val="008D4806"/>
    <w:rsid w:val="008D49DA"/>
    <w:rsid w:val="008D4DD1"/>
    <w:rsid w:val="008D5FC6"/>
    <w:rsid w:val="008D6916"/>
    <w:rsid w:val="008E0EE6"/>
    <w:rsid w:val="008E171D"/>
    <w:rsid w:val="008E2785"/>
    <w:rsid w:val="008E2CC0"/>
    <w:rsid w:val="008E2E68"/>
    <w:rsid w:val="008E3756"/>
    <w:rsid w:val="008E3E7D"/>
    <w:rsid w:val="008E3EC7"/>
    <w:rsid w:val="008E47C5"/>
    <w:rsid w:val="008E4B1E"/>
    <w:rsid w:val="008E72F6"/>
    <w:rsid w:val="008E78A3"/>
    <w:rsid w:val="008F0654"/>
    <w:rsid w:val="008F06CB"/>
    <w:rsid w:val="008F1309"/>
    <w:rsid w:val="008F1805"/>
    <w:rsid w:val="008F2E83"/>
    <w:rsid w:val="008F32F4"/>
    <w:rsid w:val="008F3AD1"/>
    <w:rsid w:val="008F49BE"/>
    <w:rsid w:val="008F59DC"/>
    <w:rsid w:val="008F612A"/>
    <w:rsid w:val="008F638A"/>
    <w:rsid w:val="008F6680"/>
    <w:rsid w:val="008F71EA"/>
    <w:rsid w:val="008F7344"/>
    <w:rsid w:val="008F7F64"/>
    <w:rsid w:val="0090053F"/>
    <w:rsid w:val="0090293D"/>
    <w:rsid w:val="009034DE"/>
    <w:rsid w:val="009034E6"/>
    <w:rsid w:val="00903E05"/>
    <w:rsid w:val="009049EC"/>
    <w:rsid w:val="00904AA7"/>
    <w:rsid w:val="00905396"/>
    <w:rsid w:val="00905528"/>
    <w:rsid w:val="009056CD"/>
    <w:rsid w:val="0090605D"/>
    <w:rsid w:val="00906419"/>
    <w:rsid w:val="00907593"/>
    <w:rsid w:val="0090792E"/>
    <w:rsid w:val="00910136"/>
    <w:rsid w:val="00911884"/>
    <w:rsid w:val="009122A0"/>
    <w:rsid w:val="00912352"/>
    <w:rsid w:val="009125CD"/>
    <w:rsid w:val="00912889"/>
    <w:rsid w:val="00912C31"/>
    <w:rsid w:val="00912F87"/>
    <w:rsid w:val="00913A42"/>
    <w:rsid w:val="00913DA8"/>
    <w:rsid w:val="00914167"/>
    <w:rsid w:val="009143DB"/>
    <w:rsid w:val="00915065"/>
    <w:rsid w:val="0091714A"/>
    <w:rsid w:val="0091744F"/>
    <w:rsid w:val="00917CE5"/>
    <w:rsid w:val="00921191"/>
    <w:rsid w:val="0092153B"/>
    <w:rsid w:val="009217C0"/>
    <w:rsid w:val="00923D07"/>
    <w:rsid w:val="00925241"/>
    <w:rsid w:val="009253ED"/>
    <w:rsid w:val="00925CEC"/>
    <w:rsid w:val="00926776"/>
    <w:rsid w:val="00926A3F"/>
    <w:rsid w:val="00926F48"/>
    <w:rsid w:val="00927480"/>
    <w:rsid w:val="0092794E"/>
    <w:rsid w:val="0093054E"/>
    <w:rsid w:val="00930D30"/>
    <w:rsid w:val="00931551"/>
    <w:rsid w:val="00931CAC"/>
    <w:rsid w:val="009320BC"/>
    <w:rsid w:val="00932532"/>
    <w:rsid w:val="00932751"/>
    <w:rsid w:val="00932E41"/>
    <w:rsid w:val="009332A2"/>
    <w:rsid w:val="009343D4"/>
    <w:rsid w:val="00934D60"/>
    <w:rsid w:val="00937294"/>
    <w:rsid w:val="00937598"/>
    <w:rsid w:val="0093790B"/>
    <w:rsid w:val="00940AA0"/>
    <w:rsid w:val="00941FCD"/>
    <w:rsid w:val="00942219"/>
    <w:rsid w:val="0094224B"/>
    <w:rsid w:val="009425B6"/>
    <w:rsid w:val="00943730"/>
    <w:rsid w:val="00943751"/>
    <w:rsid w:val="00945B7E"/>
    <w:rsid w:val="009463D3"/>
    <w:rsid w:val="0094660D"/>
    <w:rsid w:val="00946C43"/>
    <w:rsid w:val="00946DD0"/>
    <w:rsid w:val="00947340"/>
    <w:rsid w:val="0094754B"/>
    <w:rsid w:val="00947670"/>
    <w:rsid w:val="00947F7D"/>
    <w:rsid w:val="009509E6"/>
    <w:rsid w:val="00950B6B"/>
    <w:rsid w:val="00950CEA"/>
    <w:rsid w:val="00951B5D"/>
    <w:rsid w:val="00952018"/>
    <w:rsid w:val="00952617"/>
    <w:rsid w:val="00952800"/>
    <w:rsid w:val="00952B36"/>
    <w:rsid w:val="00952F8C"/>
    <w:rsid w:val="0095300D"/>
    <w:rsid w:val="009548FE"/>
    <w:rsid w:val="009558EA"/>
    <w:rsid w:val="00956812"/>
    <w:rsid w:val="0095719A"/>
    <w:rsid w:val="00957202"/>
    <w:rsid w:val="0096028D"/>
    <w:rsid w:val="009615AE"/>
    <w:rsid w:val="00961B05"/>
    <w:rsid w:val="00961B77"/>
    <w:rsid w:val="00961D93"/>
    <w:rsid w:val="009623E9"/>
    <w:rsid w:val="009629B5"/>
    <w:rsid w:val="009629DC"/>
    <w:rsid w:val="00963997"/>
    <w:rsid w:val="00963EEB"/>
    <w:rsid w:val="009648BC"/>
    <w:rsid w:val="00964C2F"/>
    <w:rsid w:val="00965F88"/>
    <w:rsid w:val="00966134"/>
    <w:rsid w:val="00970240"/>
    <w:rsid w:val="00970CE3"/>
    <w:rsid w:val="009719DF"/>
    <w:rsid w:val="009727C8"/>
    <w:rsid w:val="00972B20"/>
    <w:rsid w:val="00973BAB"/>
    <w:rsid w:val="0097497C"/>
    <w:rsid w:val="0097544A"/>
    <w:rsid w:val="00975D6D"/>
    <w:rsid w:val="00976863"/>
    <w:rsid w:val="00976C8F"/>
    <w:rsid w:val="0098027F"/>
    <w:rsid w:val="009808D2"/>
    <w:rsid w:val="00981939"/>
    <w:rsid w:val="00981BB4"/>
    <w:rsid w:val="00982119"/>
    <w:rsid w:val="00982357"/>
    <w:rsid w:val="00982E47"/>
    <w:rsid w:val="00983C81"/>
    <w:rsid w:val="00984E03"/>
    <w:rsid w:val="00985504"/>
    <w:rsid w:val="00987E85"/>
    <w:rsid w:val="00990128"/>
    <w:rsid w:val="00990214"/>
    <w:rsid w:val="0099346C"/>
    <w:rsid w:val="0099469B"/>
    <w:rsid w:val="00994AE9"/>
    <w:rsid w:val="00994E6F"/>
    <w:rsid w:val="009952D3"/>
    <w:rsid w:val="00995E67"/>
    <w:rsid w:val="00996EDA"/>
    <w:rsid w:val="0099719B"/>
    <w:rsid w:val="009A0D12"/>
    <w:rsid w:val="009A183D"/>
    <w:rsid w:val="009A1987"/>
    <w:rsid w:val="009A1A37"/>
    <w:rsid w:val="009A2106"/>
    <w:rsid w:val="009A2A50"/>
    <w:rsid w:val="009A2BEE"/>
    <w:rsid w:val="009A3BB2"/>
    <w:rsid w:val="009A3EB1"/>
    <w:rsid w:val="009A5289"/>
    <w:rsid w:val="009A7A53"/>
    <w:rsid w:val="009B0402"/>
    <w:rsid w:val="009B0B75"/>
    <w:rsid w:val="009B0D92"/>
    <w:rsid w:val="009B0E76"/>
    <w:rsid w:val="009B16DF"/>
    <w:rsid w:val="009B1FF6"/>
    <w:rsid w:val="009B29A1"/>
    <w:rsid w:val="009B2B02"/>
    <w:rsid w:val="009B3610"/>
    <w:rsid w:val="009B4C27"/>
    <w:rsid w:val="009B4CB2"/>
    <w:rsid w:val="009B6701"/>
    <w:rsid w:val="009B6EF7"/>
    <w:rsid w:val="009B7000"/>
    <w:rsid w:val="009B739C"/>
    <w:rsid w:val="009B7591"/>
    <w:rsid w:val="009C04EC"/>
    <w:rsid w:val="009C062E"/>
    <w:rsid w:val="009C0770"/>
    <w:rsid w:val="009C1247"/>
    <w:rsid w:val="009C1654"/>
    <w:rsid w:val="009C17F5"/>
    <w:rsid w:val="009C1EF9"/>
    <w:rsid w:val="009C2407"/>
    <w:rsid w:val="009C2BA9"/>
    <w:rsid w:val="009C328C"/>
    <w:rsid w:val="009C4444"/>
    <w:rsid w:val="009C46D8"/>
    <w:rsid w:val="009C4932"/>
    <w:rsid w:val="009C4C27"/>
    <w:rsid w:val="009C6FCB"/>
    <w:rsid w:val="009C75C3"/>
    <w:rsid w:val="009C79AD"/>
    <w:rsid w:val="009C7CA6"/>
    <w:rsid w:val="009D04EC"/>
    <w:rsid w:val="009D0B07"/>
    <w:rsid w:val="009D0DD1"/>
    <w:rsid w:val="009D26DF"/>
    <w:rsid w:val="009D3316"/>
    <w:rsid w:val="009D3982"/>
    <w:rsid w:val="009D4737"/>
    <w:rsid w:val="009D55AA"/>
    <w:rsid w:val="009D5755"/>
    <w:rsid w:val="009D6B08"/>
    <w:rsid w:val="009D77E2"/>
    <w:rsid w:val="009E047A"/>
    <w:rsid w:val="009E0582"/>
    <w:rsid w:val="009E10B0"/>
    <w:rsid w:val="009E22DF"/>
    <w:rsid w:val="009E3E77"/>
    <w:rsid w:val="009E3FAB"/>
    <w:rsid w:val="009E4B08"/>
    <w:rsid w:val="009E5519"/>
    <w:rsid w:val="009E5B3F"/>
    <w:rsid w:val="009E5CEE"/>
    <w:rsid w:val="009E5DE2"/>
    <w:rsid w:val="009E6ACF"/>
    <w:rsid w:val="009E6C63"/>
    <w:rsid w:val="009E6C8C"/>
    <w:rsid w:val="009E786F"/>
    <w:rsid w:val="009E7D90"/>
    <w:rsid w:val="009F1A8D"/>
    <w:rsid w:val="009F1AB0"/>
    <w:rsid w:val="009F23CA"/>
    <w:rsid w:val="009F2AFA"/>
    <w:rsid w:val="009F30C4"/>
    <w:rsid w:val="009F3CC4"/>
    <w:rsid w:val="009F3D51"/>
    <w:rsid w:val="009F501D"/>
    <w:rsid w:val="009F641E"/>
    <w:rsid w:val="009F6593"/>
    <w:rsid w:val="009F676A"/>
    <w:rsid w:val="009F6B40"/>
    <w:rsid w:val="009F6DF0"/>
    <w:rsid w:val="009F71FC"/>
    <w:rsid w:val="009F753D"/>
    <w:rsid w:val="00A001C7"/>
    <w:rsid w:val="00A00B17"/>
    <w:rsid w:val="00A021CC"/>
    <w:rsid w:val="00A02494"/>
    <w:rsid w:val="00A03271"/>
    <w:rsid w:val="00A03944"/>
    <w:rsid w:val="00A039D5"/>
    <w:rsid w:val="00A0405C"/>
    <w:rsid w:val="00A046AD"/>
    <w:rsid w:val="00A04C1D"/>
    <w:rsid w:val="00A05954"/>
    <w:rsid w:val="00A05A1B"/>
    <w:rsid w:val="00A06227"/>
    <w:rsid w:val="00A06914"/>
    <w:rsid w:val="00A06C6E"/>
    <w:rsid w:val="00A0703C"/>
    <w:rsid w:val="00A079C1"/>
    <w:rsid w:val="00A1009D"/>
    <w:rsid w:val="00A12520"/>
    <w:rsid w:val="00A130FD"/>
    <w:rsid w:val="00A13C66"/>
    <w:rsid w:val="00A13D0B"/>
    <w:rsid w:val="00A13D6D"/>
    <w:rsid w:val="00A146D2"/>
    <w:rsid w:val="00A14769"/>
    <w:rsid w:val="00A14B15"/>
    <w:rsid w:val="00A14E78"/>
    <w:rsid w:val="00A16151"/>
    <w:rsid w:val="00A16EC6"/>
    <w:rsid w:val="00A17C06"/>
    <w:rsid w:val="00A2126E"/>
    <w:rsid w:val="00A21706"/>
    <w:rsid w:val="00A21A16"/>
    <w:rsid w:val="00A21ED8"/>
    <w:rsid w:val="00A22002"/>
    <w:rsid w:val="00A231B0"/>
    <w:rsid w:val="00A248DB"/>
    <w:rsid w:val="00A24FCC"/>
    <w:rsid w:val="00A26A90"/>
    <w:rsid w:val="00A26B27"/>
    <w:rsid w:val="00A2764B"/>
    <w:rsid w:val="00A27A83"/>
    <w:rsid w:val="00A30E4F"/>
    <w:rsid w:val="00A3201F"/>
    <w:rsid w:val="00A321C2"/>
    <w:rsid w:val="00A32253"/>
    <w:rsid w:val="00A3310E"/>
    <w:rsid w:val="00A333A0"/>
    <w:rsid w:val="00A340C7"/>
    <w:rsid w:val="00A340EE"/>
    <w:rsid w:val="00A3487B"/>
    <w:rsid w:val="00A3489A"/>
    <w:rsid w:val="00A34B3D"/>
    <w:rsid w:val="00A358A7"/>
    <w:rsid w:val="00A36FA6"/>
    <w:rsid w:val="00A37825"/>
    <w:rsid w:val="00A37C06"/>
    <w:rsid w:val="00A37E70"/>
    <w:rsid w:val="00A40316"/>
    <w:rsid w:val="00A437E1"/>
    <w:rsid w:val="00A44411"/>
    <w:rsid w:val="00A44457"/>
    <w:rsid w:val="00A45779"/>
    <w:rsid w:val="00A4685E"/>
    <w:rsid w:val="00A46A8A"/>
    <w:rsid w:val="00A473C0"/>
    <w:rsid w:val="00A47E65"/>
    <w:rsid w:val="00A47EB2"/>
    <w:rsid w:val="00A47EC8"/>
    <w:rsid w:val="00A507A7"/>
    <w:rsid w:val="00A50CD4"/>
    <w:rsid w:val="00A50D63"/>
    <w:rsid w:val="00A51191"/>
    <w:rsid w:val="00A51377"/>
    <w:rsid w:val="00A53487"/>
    <w:rsid w:val="00A543F6"/>
    <w:rsid w:val="00A54F06"/>
    <w:rsid w:val="00A556A6"/>
    <w:rsid w:val="00A559D3"/>
    <w:rsid w:val="00A56D62"/>
    <w:rsid w:val="00A56F07"/>
    <w:rsid w:val="00A57538"/>
    <w:rsid w:val="00A5762C"/>
    <w:rsid w:val="00A5779C"/>
    <w:rsid w:val="00A57C65"/>
    <w:rsid w:val="00A600C7"/>
    <w:rsid w:val="00A600FC"/>
    <w:rsid w:val="00A60BCA"/>
    <w:rsid w:val="00A61077"/>
    <w:rsid w:val="00A62284"/>
    <w:rsid w:val="00A638DA"/>
    <w:rsid w:val="00A64D51"/>
    <w:rsid w:val="00A65A64"/>
    <w:rsid w:val="00A65B41"/>
    <w:rsid w:val="00A65E00"/>
    <w:rsid w:val="00A66A78"/>
    <w:rsid w:val="00A70277"/>
    <w:rsid w:val="00A704EC"/>
    <w:rsid w:val="00A70766"/>
    <w:rsid w:val="00A70F78"/>
    <w:rsid w:val="00A727F7"/>
    <w:rsid w:val="00A72B6B"/>
    <w:rsid w:val="00A72FAB"/>
    <w:rsid w:val="00A73DB7"/>
    <w:rsid w:val="00A7436E"/>
    <w:rsid w:val="00A74B00"/>
    <w:rsid w:val="00A74E96"/>
    <w:rsid w:val="00A74EC5"/>
    <w:rsid w:val="00A7523A"/>
    <w:rsid w:val="00A75A8E"/>
    <w:rsid w:val="00A769D3"/>
    <w:rsid w:val="00A80690"/>
    <w:rsid w:val="00A80A05"/>
    <w:rsid w:val="00A824DD"/>
    <w:rsid w:val="00A82B8B"/>
    <w:rsid w:val="00A83676"/>
    <w:rsid w:val="00A8398B"/>
    <w:rsid w:val="00A83B7B"/>
    <w:rsid w:val="00A84274"/>
    <w:rsid w:val="00A850F3"/>
    <w:rsid w:val="00A85355"/>
    <w:rsid w:val="00A85416"/>
    <w:rsid w:val="00A864E3"/>
    <w:rsid w:val="00A86A44"/>
    <w:rsid w:val="00A8726F"/>
    <w:rsid w:val="00A87748"/>
    <w:rsid w:val="00A91C3D"/>
    <w:rsid w:val="00A91E66"/>
    <w:rsid w:val="00A92BBC"/>
    <w:rsid w:val="00A92FE2"/>
    <w:rsid w:val="00A94041"/>
    <w:rsid w:val="00A94574"/>
    <w:rsid w:val="00A94F76"/>
    <w:rsid w:val="00A95788"/>
    <w:rsid w:val="00A95936"/>
    <w:rsid w:val="00A959E5"/>
    <w:rsid w:val="00A9617C"/>
    <w:rsid w:val="00A96265"/>
    <w:rsid w:val="00A964F0"/>
    <w:rsid w:val="00A97084"/>
    <w:rsid w:val="00AA0293"/>
    <w:rsid w:val="00AA16C7"/>
    <w:rsid w:val="00AA1A74"/>
    <w:rsid w:val="00AA1B22"/>
    <w:rsid w:val="00AA1C2C"/>
    <w:rsid w:val="00AA35F6"/>
    <w:rsid w:val="00AA3677"/>
    <w:rsid w:val="00AA3862"/>
    <w:rsid w:val="00AA496A"/>
    <w:rsid w:val="00AA667C"/>
    <w:rsid w:val="00AA6E91"/>
    <w:rsid w:val="00AA7439"/>
    <w:rsid w:val="00AA759D"/>
    <w:rsid w:val="00AB047E"/>
    <w:rsid w:val="00AB0B0A"/>
    <w:rsid w:val="00AB0BB7"/>
    <w:rsid w:val="00AB104F"/>
    <w:rsid w:val="00AB19F2"/>
    <w:rsid w:val="00AB22C6"/>
    <w:rsid w:val="00AB27F6"/>
    <w:rsid w:val="00AB2AD0"/>
    <w:rsid w:val="00AB4A49"/>
    <w:rsid w:val="00AB4DE5"/>
    <w:rsid w:val="00AB5BCB"/>
    <w:rsid w:val="00AB67FC"/>
    <w:rsid w:val="00AB6D28"/>
    <w:rsid w:val="00AB73C9"/>
    <w:rsid w:val="00AC00F2"/>
    <w:rsid w:val="00AC09C1"/>
    <w:rsid w:val="00AC127A"/>
    <w:rsid w:val="00AC15F8"/>
    <w:rsid w:val="00AC2D29"/>
    <w:rsid w:val="00AC31B5"/>
    <w:rsid w:val="00AC4A88"/>
    <w:rsid w:val="00AC4EA1"/>
    <w:rsid w:val="00AC5381"/>
    <w:rsid w:val="00AC577F"/>
    <w:rsid w:val="00AC5920"/>
    <w:rsid w:val="00AC6A7E"/>
    <w:rsid w:val="00AC6B4D"/>
    <w:rsid w:val="00AC7D73"/>
    <w:rsid w:val="00AD0889"/>
    <w:rsid w:val="00AD0E65"/>
    <w:rsid w:val="00AD2BF2"/>
    <w:rsid w:val="00AD39B3"/>
    <w:rsid w:val="00AD3DF9"/>
    <w:rsid w:val="00AD4E90"/>
    <w:rsid w:val="00AD5422"/>
    <w:rsid w:val="00AD5644"/>
    <w:rsid w:val="00AD5D71"/>
    <w:rsid w:val="00AD6D75"/>
    <w:rsid w:val="00AD7B10"/>
    <w:rsid w:val="00AE017F"/>
    <w:rsid w:val="00AE1294"/>
    <w:rsid w:val="00AE1E2E"/>
    <w:rsid w:val="00AE3C43"/>
    <w:rsid w:val="00AE3EF5"/>
    <w:rsid w:val="00AE4179"/>
    <w:rsid w:val="00AE4425"/>
    <w:rsid w:val="00AE4FBE"/>
    <w:rsid w:val="00AE5753"/>
    <w:rsid w:val="00AE63AD"/>
    <w:rsid w:val="00AE650F"/>
    <w:rsid w:val="00AE6555"/>
    <w:rsid w:val="00AE7392"/>
    <w:rsid w:val="00AE7415"/>
    <w:rsid w:val="00AE7D16"/>
    <w:rsid w:val="00AF163B"/>
    <w:rsid w:val="00AF28E3"/>
    <w:rsid w:val="00AF4AD1"/>
    <w:rsid w:val="00AF4CAA"/>
    <w:rsid w:val="00AF571A"/>
    <w:rsid w:val="00AF60A0"/>
    <w:rsid w:val="00AF67FC"/>
    <w:rsid w:val="00AF7DF5"/>
    <w:rsid w:val="00B00395"/>
    <w:rsid w:val="00B006E5"/>
    <w:rsid w:val="00B00EFD"/>
    <w:rsid w:val="00B024C2"/>
    <w:rsid w:val="00B035AD"/>
    <w:rsid w:val="00B03C4E"/>
    <w:rsid w:val="00B04765"/>
    <w:rsid w:val="00B059BB"/>
    <w:rsid w:val="00B05FFE"/>
    <w:rsid w:val="00B060A8"/>
    <w:rsid w:val="00B0617E"/>
    <w:rsid w:val="00B06F05"/>
    <w:rsid w:val="00B07700"/>
    <w:rsid w:val="00B1071E"/>
    <w:rsid w:val="00B10D47"/>
    <w:rsid w:val="00B11136"/>
    <w:rsid w:val="00B11D35"/>
    <w:rsid w:val="00B12190"/>
    <w:rsid w:val="00B13921"/>
    <w:rsid w:val="00B1528C"/>
    <w:rsid w:val="00B15C0A"/>
    <w:rsid w:val="00B16ACD"/>
    <w:rsid w:val="00B16BA9"/>
    <w:rsid w:val="00B170DA"/>
    <w:rsid w:val="00B202FF"/>
    <w:rsid w:val="00B20B04"/>
    <w:rsid w:val="00B2129E"/>
    <w:rsid w:val="00B21487"/>
    <w:rsid w:val="00B21B31"/>
    <w:rsid w:val="00B232D1"/>
    <w:rsid w:val="00B24AB3"/>
    <w:rsid w:val="00B24DB5"/>
    <w:rsid w:val="00B26DF5"/>
    <w:rsid w:val="00B27216"/>
    <w:rsid w:val="00B27714"/>
    <w:rsid w:val="00B27A08"/>
    <w:rsid w:val="00B30722"/>
    <w:rsid w:val="00B3081C"/>
    <w:rsid w:val="00B30BB3"/>
    <w:rsid w:val="00B313F9"/>
    <w:rsid w:val="00B3144E"/>
    <w:rsid w:val="00B31E6C"/>
    <w:rsid w:val="00B31F9E"/>
    <w:rsid w:val="00B32277"/>
    <w:rsid w:val="00B3268F"/>
    <w:rsid w:val="00B32998"/>
    <w:rsid w:val="00B32C2C"/>
    <w:rsid w:val="00B3328B"/>
    <w:rsid w:val="00B33A1A"/>
    <w:rsid w:val="00B33E6C"/>
    <w:rsid w:val="00B357EF"/>
    <w:rsid w:val="00B361D0"/>
    <w:rsid w:val="00B371CC"/>
    <w:rsid w:val="00B37235"/>
    <w:rsid w:val="00B41AF7"/>
    <w:rsid w:val="00B41CD9"/>
    <w:rsid w:val="00B427E6"/>
    <w:rsid w:val="00B428A6"/>
    <w:rsid w:val="00B431DC"/>
    <w:rsid w:val="00B43A6A"/>
    <w:rsid w:val="00B43B93"/>
    <w:rsid w:val="00B43E1F"/>
    <w:rsid w:val="00B45FBC"/>
    <w:rsid w:val="00B464E2"/>
    <w:rsid w:val="00B46A27"/>
    <w:rsid w:val="00B50006"/>
    <w:rsid w:val="00B510C9"/>
    <w:rsid w:val="00B51A7D"/>
    <w:rsid w:val="00B51CF5"/>
    <w:rsid w:val="00B5277F"/>
    <w:rsid w:val="00B535C2"/>
    <w:rsid w:val="00B53C6B"/>
    <w:rsid w:val="00B55544"/>
    <w:rsid w:val="00B5595F"/>
    <w:rsid w:val="00B55A53"/>
    <w:rsid w:val="00B57C6E"/>
    <w:rsid w:val="00B604BD"/>
    <w:rsid w:val="00B6148E"/>
    <w:rsid w:val="00B616EA"/>
    <w:rsid w:val="00B61E71"/>
    <w:rsid w:val="00B63AC2"/>
    <w:rsid w:val="00B642FC"/>
    <w:rsid w:val="00B64D26"/>
    <w:rsid w:val="00B64FBB"/>
    <w:rsid w:val="00B65480"/>
    <w:rsid w:val="00B65E65"/>
    <w:rsid w:val="00B66BB8"/>
    <w:rsid w:val="00B677C3"/>
    <w:rsid w:val="00B6791E"/>
    <w:rsid w:val="00B70A78"/>
    <w:rsid w:val="00B70E22"/>
    <w:rsid w:val="00B74A94"/>
    <w:rsid w:val="00B754A6"/>
    <w:rsid w:val="00B759FC"/>
    <w:rsid w:val="00B75BEA"/>
    <w:rsid w:val="00B75F33"/>
    <w:rsid w:val="00B7683E"/>
    <w:rsid w:val="00B769D4"/>
    <w:rsid w:val="00B76F6A"/>
    <w:rsid w:val="00B774CB"/>
    <w:rsid w:val="00B80402"/>
    <w:rsid w:val="00B80B9A"/>
    <w:rsid w:val="00B81D74"/>
    <w:rsid w:val="00B830B7"/>
    <w:rsid w:val="00B83E6F"/>
    <w:rsid w:val="00B841AC"/>
    <w:rsid w:val="00B8437B"/>
    <w:rsid w:val="00B84858"/>
    <w:rsid w:val="00B848EA"/>
    <w:rsid w:val="00B84B2B"/>
    <w:rsid w:val="00B8643A"/>
    <w:rsid w:val="00B87749"/>
    <w:rsid w:val="00B90500"/>
    <w:rsid w:val="00B908A8"/>
    <w:rsid w:val="00B90DBF"/>
    <w:rsid w:val="00B9176C"/>
    <w:rsid w:val="00B92DE7"/>
    <w:rsid w:val="00B93332"/>
    <w:rsid w:val="00B935A4"/>
    <w:rsid w:val="00B93F3A"/>
    <w:rsid w:val="00B94778"/>
    <w:rsid w:val="00B94B34"/>
    <w:rsid w:val="00B95D7E"/>
    <w:rsid w:val="00B95EC7"/>
    <w:rsid w:val="00B97B95"/>
    <w:rsid w:val="00BA0E89"/>
    <w:rsid w:val="00BA1878"/>
    <w:rsid w:val="00BA20BF"/>
    <w:rsid w:val="00BA3C23"/>
    <w:rsid w:val="00BA5010"/>
    <w:rsid w:val="00BA5559"/>
    <w:rsid w:val="00BA561A"/>
    <w:rsid w:val="00BA6CF6"/>
    <w:rsid w:val="00BA7097"/>
    <w:rsid w:val="00BB0DC6"/>
    <w:rsid w:val="00BB0EFD"/>
    <w:rsid w:val="00BB15E4"/>
    <w:rsid w:val="00BB1E19"/>
    <w:rsid w:val="00BB21D1"/>
    <w:rsid w:val="00BB2399"/>
    <w:rsid w:val="00BB32F2"/>
    <w:rsid w:val="00BB4338"/>
    <w:rsid w:val="00BB43C1"/>
    <w:rsid w:val="00BB4425"/>
    <w:rsid w:val="00BB4469"/>
    <w:rsid w:val="00BB47C4"/>
    <w:rsid w:val="00BB4E6E"/>
    <w:rsid w:val="00BB5AAF"/>
    <w:rsid w:val="00BB5D9C"/>
    <w:rsid w:val="00BB6076"/>
    <w:rsid w:val="00BB62AD"/>
    <w:rsid w:val="00BB67E3"/>
    <w:rsid w:val="00BB6C0E"/>
    <w:rsid w:val="00BB7B38"/>
    <w:rsid w:val="00BC05D5"/>
    <w:rsid w:val="00BC11E5"/>
    <w:rsid w:val="00BC131C"/>
    <w:rsid w:val="00BC17AA"/>
    <w:rsid w:val="00BC28AE"/>
    <w:rsid w:val="00BC4BC6"/>
    <w:rsid w:val="00BC510A"/>
    <w:rsid w:val="00BC52FD"/>
    <w:rsid w:val="00BC6CF7"/>
    <w:rsid w:val="00BC6E62"/>
    <w:rsid w:val="00BC7019"/>
    <w:rsid w:val="00BC7443"/>
    <w:rsid w:val="00BC752F"/>
    <w:rsid w:val="00BC75E1"/>
    <w:rsid w:val="00BD004A"/>
    <w:rsid w:val="00BD0648"/>
    <w:rsid w:val="00BD0D13"/>
    <w:rsid w:val="00BD1040"/>
    <w:rsid w:val="00BD34AA"/>
    <w:rsid w:val="00BD4092"/>
    <w:rsid w:val="00BD559A"/>
    <w:rsid w:val="00BD6E48"/>
    <w:rsid w:val="00BE0010"/>
    <w:rsid w:val="00BE0C44"/>
    <w:rsid w:val="00BE125C"/>
    <w:rsid w:val="00BE1B8B"/>
    <w:rsid w:val="00BE2960"/>
    <w:rsid w:val="00BE2A18"/>
    <w:rsid w:val="00BE2C01"/>
    <w:rsid w:val="00BE3428"/>
    <w:rsid w:val="00BE41EC"/>
    <w:rsid w:val="00BE4E85"/>
    <w:rsid w:val="00BE50D6"/>
    <w:rsid w:val="00BE56A1"/>
    <w:rsid w:val="00BE56FB"/>
    <w:rsid w:val="00BE63E6"/>
    <w:rsid w:val="00BE6E5F"/>
    <w:rsid w:val="00BF0840"/>
    <w:rsid w:val="00BF22AD"/>
    <w:rsid w:val="00BF29FB"/>
    <w:rsid w:val="00BF3C9E"/>
    <w:rsid w:val="00BF3DDE"/>
    <w:rsid w:val="00BF5C5F"/>
    <w:rsid w:val="00BF6589"/>
    <w:rsid w:val="00BF6CD1"/>
    <w:rsid w:val="00BF6F7F"/>
    <w:rsid w:val="00BF721D"/>
    <w:rsid w:val="00BF7BC8"/>
    <w:rsid w:val="00BF7E2C"/>
    <w:rsid w:val="00C00085"/>
    <w:rsid w:val="00C00647"/>
    <w:rsid w:val="00C0080F"/>
    <w:rsid w:val="00C01FEE"/>
    <w:rsid w:val="00C023A7"/>
    <w:rsid w:val="00C02565"/>
    <w:rsid w:val="00C02764"/>
    <w:rsid w:val="00C035CE"/>
    <w:rsid w:val="00C03B89"/>
    <w:rsid w:val="00C04153"/>
    <w:rsid w:val="00C04CEF"/>
    <w:rsid w:val="00C04EAA"/>
    <w:rsid w:val="00C054E5"/>
    <w:rsid w:val="00C06384"/>
    <w:rsid w:val="00C0662F"/>
    <w:rsid w:val="00C06823"/>
    <w:rsid w:val="00C07FED"/>
    <w:rsid w:val="00C1051A"/>
    <w:rsid w:val="00C1052B"/>
    <w:rsid w:val="00C10AE0"/>
    <w:rsid w:val="00C10B80"/>
    <w:rsid w:val="00C11943"/>
    <w:rsid w:val="00C12CB6"/>
    <w:rsid w:val="00C12E96"/>
    <w:rsid w:val="00C12F2B"/>
    <w:rsid w:val="00C14763"/>
    <w:rsid w:val="00C157EB"/>
    <w:rsid w:val="00C16141"/>
    <w:rsid w:val="00C16885"/>
    <w:rsid w:val="00C1761F"/>
    <w:rsid w:val="00C178EF"/>
    <w:rsid w:val="00C21A06"/>
    <w:rsid w:val="00C21A33"/>
    <w:rsid w:val="00C21FB9"/>
    <w:rsid w:val="00C2339C"/>
    <w:rsid w:val="00C2363F"/>
    <w:rsid w:val="00C236C8"/>
    <w:rsid w:val="00C240A4"/>
    <w:rsid w:val="00C24685"/>
    <w:rsid w:val="00C25317"/>
    <w:rsid w:val="00C259C4"/>
    <w:rsid w:val="00C260B1"/>
    <w:rsid w:val="00C26185"/>
    <w:rsid w:val="00C26E56"/>
    <w:rsid w:val="00C270A9"/>
    <w:rsid w:val="00C30CBB"/>
    <w:rsid w:val="00C30D2E"/>
    <w:rsid w:val="00C31406"/>
    <w:rsid w:val="00C32E84"/>
    <w:rsid w:val="00C348DB"/>
    <w:rsid w:val="00C34BF7"/>
    <w:rsid w:val="00C36997"/>
    <w:rsid w:val="00C37194"/>
    <w:rsid w:val="00C37541"/>
    <w:rsid w:val="00C40637"/>
    <w:rsid w:val="00C40B79"/>
    <w:rsid w:val="00C40F6C"/>
    <w:rsid w:val="00C41FBB"/>
    <w:rsid w:val="00C42133"/>
    <w:rsid w:val="00C431EB"/>
    <w:rsid w:val="00C439B4"/>
    <w:rsid w:val="00C44038"/>
    <w:rsid w:val="00C44426"/>
    <w:rsid w:val="00C445F3"/>
    <w:rsid w:val="00C44B37"/>
    <w:rsid w:val="00C451F4"/>
    <w:rsid w:val="00C45EB1"/>
    <w:rsid w:val="00C4603C"/>
    <w:rsid w:val="00C4613F"/>
    <w:rsid w:val="00C473EA"/>
    <w:rsid w:val="00C51E97"/>
    <w:rsid w:val="00C52639"/>
    <w:rsid w:val="00C530D9"/>
    <w:rsid w:val="00C54A3A"/>
    <w:rsid w:val="00C55566"/>
    <w:rsid w:val="00C55B46"/>
    <w:rsid w:val="00C55E0F"/>
    <w:rsid w:val="00C55FCA"/>
    <w:rsid w:val="00C56448"/>
    <w:rsid w:val="00C5769C"/>
    <w:rsid w:val="00C57A95"/>
    <w:rsid w:val="00C57D73"/>
    <w:rsid w:val="00C61644"/>
    <w:rsid w:val="00C61940"/>
    <w:rsid w:val="00C628D9"/>
    <w:rsid w:val="00C63EE9"/>
    <w:rsid w:val="00C667BE"/>
    <w:rsid w:val="00C672C4"/>
    <w:rsid w:val="00C6766B"/>
    <w:rsid w:val="00C67B00"/>
    <w:rsid w:val="00C70647"/>
    <w:rsid w:val="00C70A0F"/>
    <w:rsid w:val="00C70B2B"/>
    <w:rsid w:val="00C71216"/>
    <w:rsid w:val="00C712C3"/>
    <w:rsid w:val="00C72223"/>
    <w:rsid w:val="00C72443"/>
    <w:rsid w:val="00C725D2"/>
    <w:rsid w:val="00C72913"/>
    <w:rsid w:val="00C734CE"/>
    <w:rsid w:val="00C74064"/>
    <w:rsid w:val="00C744E2"/>
    <w:rsid w:val="00C75A88"/>
    <w:rsid w:val="00C76417"/>
    <w:rsid w:val="00C76B49"/>
    <w:rsid w:val="00C76BE1"/>
    <w:rsid w:val="00C7723E"/>
    <w:rsid w:val="00C7726F"/>
    <w:rsid w:val="00C777B3"/>
    <w:rsid w:val="00C778C3"/>
    <w:rsid w:val="00C778F7"/>
    <w:rsid w:val="00C80422"/>
    <w:rsid w:val="00C82175"/>
    <w:rsid w:val="00C823DA"/>
    <w:rsid w:val="00C82452"/>
    <w:rsid w:val="00C8259F"/>
    <w:rsid w:val="00C826F9"/>
    <w:rsid w:val="00C82746"/>
    <w:rsid w:val="00C829A3"/>
    <w:rsid w:val="00C8312F"/>
    <w:rsid w:val="00C832B7"/>
    <w:rsid w:val="00C84C47"/>
    <w:rsid w:val="00C858A4"/>
    <w:rsid w:val="00C858FF"/>
    <w:rsid w:val="00C86AFA"/>
    <w:rsid w:val="00C9021D"/>
    <w:rsid w:val="00C92606"/>
    <w:rsid w:val="00C92A93"/>
    <w:rsid w:val="00C92E00"/>
    <w:rsid w:val="00C93B16"/>
    <w:rsid w:val="00C96B62"/>
    <w:rsid w:val="00C97102"/>
    <w:rsid w:val="00C97684"/>
    <w:rsid w:val="00CA10F0"/>
    <w:rsid w:val="00CA1A0A"/>
    <w:rsid w:val="00CA1A40"/>
    <w:rsid w:val="00CA23D7"/>
    <w:rsid w:val="00CA246D"/>
    <w:rsid w:val="00CA2F21"/>
    <w:rsid w:val="00CA365F"/>
    <w:rsid w:val="00CA4A03"/>
    <w:rsid w:val="00CA53A5"/>
    <w:rsid w:val="00CA5A73"/>
    <w:rsid w:val="00CA7154"/>
    <w:rsid w:val="00CB18D0"/>
    <w:rsid w:val="00CB1C8A"/>
    <w:rsid w:val="00CB24F5"/>
    <w:rsid w:val="00CB258E"/>
    <w:rsid w:val="00CB2663"/>
    <w:rsid w:val="00CB3BBE"/>
    <w:rsid w:val="00CB3E85"/>
    <w:rsid w:val="00CB5111"/>
    <w:rsid w:val="00CB59E9"/>
    <w:rsid w:val="00CB72A1"/>
    <w:rsid w:val="00CB7C8D"/>
    <w:rsid w:val="00CC0D6A"/>
    <w:rsid w:val="00CC0E80"/>
    <w:rsid w:val="00CC3831"/>
    <w:rsid w:val="00CC3E3D"/>
    <w:rsid w:val="00CC42BA"/>
    <w:rsid w:val="00CC519B"/>
    <w:rsid w:val="00CD12C1"/>
    <w:rsid w:val="00CD214E"/>
    <w:rsid w:val="00CD2268"/>
    <w:rsid w:val="00CD256B"/>
    <w:rsid w:val="00CD289D"/>
    <w:rsid w:val="00CD2D61"/>
    <w:rsid w:val="00CD30EC"/>
    <w:rsid w:val="00CD46FA"/>
    <w:rsid w:val="00CD4E15"/>
    <w:rsid w:val="00CD5973"/>
    <w:rsid w:val="00CD59E7"/>
    <w:rsid w:val="00CD69B6"/>
    <w:rsid w:val="00CD7D3E"/>
    <w:rsid w:val="00CE0284"/>
    <w:rsid w:val="00CE0373"/>
    <w:rsid w:val="00CE0B14"/>
    <w:rsid w:val="00CE1A57"/>
    <w:rsid w:val="00CE2F56"/>
    <w:rsid w:val="00CE31A6"/>
    <w:rsid w:val="00CE4462"/>
    <w:rsid w:val="00CE6075"/>
    <w:rsid w:val="00CE6419"/>
    <w:rsid w:val="00CE649B"/>
    <w:rsid w:val="00CE6D3C"/>
    <w:rsid w:val="00CE70CE"/>
    <w:rsid w:val="00CE70D2"/>
    <w:rsid w:val="00CF09AA"/>
    <w:rsid w:val="00CF0D0E"/>
    <w:rsid w:val="00CF0D2B"/>
    <w:rsid w:val="00CF0E85"/>
    <w:rsid w:val="00CF1CA4"/>
    <w:rsid w:val="00CF206A"/>
    <w:rsid w:val="00CF2636"/>
    <w:rsid w:val="00CF4813"/>
    <w:rsid w:val="00CF5233"/>
    <w:rsid w:val="00CF5B85"/>
    <w:rsid w:val="00CF61FD"/>
    <w:rsid w:val="00CF63BE"/>
    <w:rsid w:val="00CF6AA2"/>
    <w:rsid w:val="00CF6F21"/>
    <w:rsid w:val="00D024A6"/>
    <w:rsid w:val="00D029B8"/>
    <w:rsid w:val="00D02F60"/>
    <w:rsid w:val="00D0346D"/>
    <w:rsid w:val="00D03E19"/>
    <w:rsid w:val="00D0464E"/>
    <w:rsid w:val="00D04A96"/>
    <w:rsid w:val="00D053CD"/>
    <w:rsid w:val="00D05668"/>
    <w:rsid w:val="00D05DCE"/>
    <w:rsid w:val="00D072BE"/>
    <w:rsid w:val="00D07A7B"/>
    <w:rsid w:val="00D07D87"/>
    <w:rsid w:val="00D10A3B"/>
    <w:rsid w:val="00D10E06"/>
    <w:rsid w:val="00D11306"/>
    <w:rsid w:val="00D11BE0"/>
    <w:rsid w:val="00D139D4"/>
    <w:rsid w:val="00D1505A"/>
    <w:rsid w:val="00D15197"/>
    <w:rsid w:val="00D1559A"/>
    <w:rsid w:val="00D15B61"/>
    <w:rsid w:val="00D16820"/>
    <w:rsid w:val="00D169C8"/>
    <w:rsid w:val="00D1793F"/>
    <w:rsid w:val="00D17998"/>
    <w:rsid w:val="00D21308"/>
    <w:rsid w:val="00D21754"/>
    <w:rsid w:val="00D219C0"/>
    <w:rsid w:val="00D22402"/>
    <w:rsid w:val="00D22AF5"/>
    <w:rsid w:val="00D22BF2"/>
    <w:rsid w:val="00D235EA"/>
    <w:rsid w:val="00D237BD"/>
    <w:rsid w:val="00D24418"/>
    <w:rsid w:val="00D247A9"/>
    <w:rsid w:val="00D24A21"/>
    <w:rsid w:val="00D24F98"/>
    <w:rsid w:val="00D261C0"/>
    <w:rsid w:val="00D313F8"/>
    <w:rsid w:val="00D32721"/>
    <w:rsid w:val="00D328DC"/>
    <w:rsid w:val="00D33387"/>
    <w:rsid w:val="00D334A3"/>
    <w:rsid w:val="00D37E37"/>
    <w:rsid w:val="00D402A8"/>
    <w:rsid w:val="00D402FB"/>
    <w:rsid w:val="00D41316"/>
    <w:rsid w:val="00D420B2"/>
    <w:rsid w:val="00D428D5"/>
    <w:rsid w:val="00D4448E"/>
    <w:rsid w:val="00D45F49"/>
    <w:rsid w:val="00D47513"/>
    <w:rsid w:val="00D47629"/>
    <w:rsid w:val="00D47A85"/>
    <w:rsid w:val="00D47D76"/>
    <w:rsid w:val="00D47D7A"/>
    <w:rsid w:val="00D50ABD"/>
    <w:rsid w:val="00D5164D"/>
    <w:rsid w:val="00D519EE"/>
    <w:rsid w:val="00D53B0D"/>
    <w:rsid w:val="00D53D0B"/>
    <w:rsid w:val="00D53E0A"/>
    <w:rsid w:val="00D53F2A"/>
    <w:rsid w:val="00D548DA"/>
    <w:rsid w:val="00D55290"/>
    <w:rsid w:val="00D55D7F"/>
    <w:rsid w:val="00D56221"/>
    <w:rsid w:val="00D57791"/>
    <w:rsid w:val="00D60078"/>
    <w:rsid w:val="00D6046A"/>
    <w:rsid w:val="00D614C5"/>
    <w:rsid w:val="00D61AE9"/>
    <w:rsid w:val="00D62870"/>
    <w:rsid w:val="00D62D1E"/>
    <w:rsid w:val="00D63302"/>
    <w:rsid w:val="00D637F3"/>
    <w:rsid w:val="00D647B5"/>
    <w:rsid w:val="00D64E12"/>
    <w:rsid w:val="00D6542E"/>
    <w:rsid w:val="00D655D9"/>
    <w:rsid w:val="00D65872"/>
    <w:rsid w:val="00D662AB"/>
    <w:rsid w:val="00D664D0"/>
    <w:rsid w:val="00D670FD"/>
    <w:rsid w:val="00D676F3"/>
    <w:rsid w:val="00D70126"/>
    <w:rsid w:val="00D7054C"/>
    <w:rsid w:val="00D70EF5"/>
    <w:rsid w:val="00D71024"/>
    <w:rsid w:val="00D7176F"/>
    <w:rsid w:val="00D71A25"/>
    <w:rsid w:val="00D71FCF"/>
    <w:rsid w:val="00D72837"/>
    <w:rsid w:val="00D72A54"/>
    <w:rsid w:val="00D72CC1"/>
    <w:rsid w:val="00D72EF1"/>
    <w:rsid w:val="00D73D40"/>
    <w:rsid w:val="00D74218"/>
    <w:rsid w:val="00D743C1"/>
    <w:rsid w:val="00D744DD"/>
    <w:rsid w:val="00D74AEF"/>
    <w:rsid w:val="00D74D72"/>
    <w:rsid w:val="00D75A94"/>
    <w:rsid w:val="00D75EBB"/>
    <w:rsid w:val="00D76BF0"/>
    <w:rsid w:val="00D76EC9"/>
    <w:rsid w:val="00D80515"/>
    <w:rsid w:val="00D8081E"/>
    <w:rsid w:val="00D808CA"/>
    <w:rsid w:val="00D80959"/>
    <w:rsid w:val="00D80E7D"/>
    <w:rsid w:val="00D81397"/>
    <w:rsid w:val="00D81E22"/>
    <w:rsid w:val="00D83161"/>
    <w:rsid w:val="00D848B9"/>
    <w:rsid w:val="00D84BA2"/>
    <w:rsid w:val="00D866ED"/>
    <w:rsid w:val="00D874BF"/>
    <w:rsid w:val="00D904C9"/>
    <w:rsid w:val="00D90E69"/>
    <w:rsid w:val="00D91368"/>
    <w:rsid w:val="00D91399"/>
    <w:rsid w:val="00D91CEB"/>
    <w:rsid w:val="00D9258D"/>
    <w:rsid w:val="00D93106"/>
    <w:rsid w:val="00D933E9"/>
    <w:rsid w:val="00D93847"/>
    <w:rsid w:val="00D94E06"/>
    <w:rsid w:val="00D9505D"/>
    <w:rsid w:val="00D953D0"/>
    <w:rsid w:val="00D958B4"/>
    <w:rsid w:val="00D959F5"/>
    <w:rsid w:val="00D95EBD"/>
    <w:rsid w:val="00D96884"/>
    <w:rsid w:val="00D97616"/>
    <w:rsid w:val="00D9785B"/>
    <w:rsid w:val="00DA0064"/>
    <w:rsid w:val="00DA16E3"/>
    <w:rsid w:val="00DA1A16"/>
    <w:rsid w:val="00DA3FDD"/>
    <w:rsid w:val="00DA46E1"/>
    <w:rsid w:val="00DA5254"/>
    <w:rsid w:val="00DA5B3F"/>
    <w:rsid w:val="00DA7017"/>
    <w:rsid w:val="00DA7028"/>
    <w:rsid w:val="00DB0556"/>
    <w:rsid w:val="00DB075F"/>
    <w:rsid w:val="00DB1AD2"/>
    <w:rsid w:val="00DB1C8B"/>
    <w:rsid w:val="00DB2B58"/>
    <w:rsid w:val="00DB44F5"/>
    <w:rsid w:val="00DB4AB8"/>
    <w:rsid w:val="00DB5089"/>
    <w:rsid w:val="00DB5206"/>
    <w:rsid w:val="00DB6276"/>
    <w:rsid w:val="00DB63F5"/>
    <w:rsid w:val="00DB6F98"/>
    <w:rsid w:val="00DB7569"/>
    <w:rsid w:val="00DB7896"/>
    <w:rsid w:val="00DB7AE4"/>
    <w:rsid w:val="00DC0263"/>
    <w:rsid w:val="00DC111E"/>
    <w:rsid w:val="00DC155C"/>
    <w:rsid w:val="00DC1C6B"/>
    <w:rsid w:val="00DC1C93"/>
    <w:rsid w:val="00DC2426"/>
    <w:rsid w:val="00DC2C2E"/>
    <w:rsid w:val="00DC3BA7"/>
    <w:rsid w:val="00DC3C91"/>
    <w:rsid w:val="00DC4AF0"/>
    <w:rsid w:val="00DC6C5A"/>
    <w:rsid w:val="00DC7886"/>
    <w:rsid w:val="00DC7967"/>
    <w:rsid w:val="00DD0A35"/>
    <w:rsid w:val="00DD0CF2"/>
    <w:rsid w:val="00DD28E3"/>
    <w:rsid w:val="00DD3249"/>
    <w:rsid w:val="00DD497C"/>
    <w:rsid w:val="00DD5455"/>
    <w:rsid w:val="00DD5CCC"/>
    <w:rsid w:val="00DD5F08"/>
    <w:rsid w:val="00DD6359"/>
    <w:rsid w:val="00DE0C3F"/>
    <w:rsid w:val="00DE10FE"/>
    <w:rsid w:val="00DE1288"/>
    <w:rsid w:val="00DE138C"/>
    <w:rsid w:val="00DE1430"/>
    <w:rsid w:val="00DE1554"/>
    <w:rsid w:val="00DE26A5"/>
    <w:rsid w:val="00DE27F8"/>
    <w:rsid w:val="00DE2901"/>
    <w:rsid w:val="00DE37AC"/>
    <w:rsid w:val="00DE42DE"/>
    <w:rsid w:val="00DE470A"/>
    <w:rsid w:val="00DE4BFC"/>
    <w:rsid w:val="00DE53CA"/>
    <w:rsid w:val="00DE590F"/>
    <w:rsid w:val="00DE5FF6"/>
    <w:rsid w:val="00DE6263"/>
    <w:rsid w:val="00DE64D0"/>
    <w:rsid w:val="00DE6B53"/>
    <w:rsid w:val="00DE6CC3"/>
    <w:rsid w:val="00DE6EE6"/>
    <w:rsid w:val="00DE70CA"/>
    <w:rsid w:val="00DE74F4"/>
    <w:rsid w:val="00DE7DC1"/>
    <w:rsid w:val="00DF060D"/>
    <w:rsid w:val="00DF0ADF"/>
    <w:rsid w:val="00DF0CE5"/>
    <w:rsid w:val="00DF142C"/>
    <w:rsid w:val="00DF1678"/>
    <w:rsid w:val="00DF28BC"/>
    <w:rsid w:val="00DF3F7E"/>
    <w:rsid w:val="00DF40D0"/>
    <w:rsid w:val="00DF46B3"/>
    <w:rsid w:val="00DF4B74"/>
    <w:rsid w:val="00DF577E"/>
    <w:rsid w:val="00DF6E4A"/>
    <w:rsid w:val="00DF7648"/>
    <w:rsid w:val="00DF7D45"/>
    <w:rsid w:val="00E00E29"/>
    <w:rsid w:val="00E0223A"/>
    <w:rsid w:val="00E02BAB"/>
    <w:rsid w:val="00E04A29"/>
    <w:rsid w:val="00E04CEB"/>
    <w:rsid w:val="00E0543B"/>
    <w:rsid w:val="00E05541"/>
    <w:rsid w:val="00E060BC"/>
    <w:rsid w:val="00E06F4E"/>
    <w:rsid w:val="00E07015"/>
    <w:rsid w:val="00E10D88"/>
    <w:rsid w:val="00E11420"/>
    <w:rsid w:val="00E1153C"/>
    <w:rsid w:val="00E119A6"/>
    <w:rsid w:val="00E12BE5"/>
    <w:rsid w:val="00E13036"/>
    <w:rsid w:val="00E132FB"/>
    <w:rsid w:val="00E1474C"/>
    <w:rsid w:val="00E14B43"/>
    <w:rsid w:val="00E14BD0"/>
    <w:rsid w:val="00E15457"/>
    <w:rsid w:val="00E165E3"/>
    <w:rsid w:val="00E170B7"/>
    <w:rsid w:val="00E171EB"/>
    <w:rsid w:val="00E1747E"/>
    <w:rsid w:val="00E177DD"/>
    <w:rsid w:val="00E201AE"/>
    <w:rsid w:val="00E2023B"/>
    <w:rsid w:val="00E20900"/>
    <w:rsid w:val="00E20C7F"/>
    <w:rsid w:val="00E21310"/>
    <w:rsid w:val="00E218CE"/>
    <w:rsid w:val="00E2306F"/>
    <w:rsid w:val="00E2396E"/>
    <w:rsid w:val="00E24728"/>
    <w:rsid w:val="00E249F5"/>
    <w:rsid w:val="00E24C8B"/>
    <w:rsid w:val="00E25258"/>
    <w:rsid w:val="00E258AD"/>
    <w:rsid w:val="00E263AC"/>
    <w:rsid w:val="00E26940"/>
    <w:rsid w:val="00E269AF"/>
    <w:rsid w:val="00E275E6"/>
    <w:rsid w:val="00E276AC"/>
    <w:rsid w:val="00E30685"/>
    <w:rsid w:val="00E30A83"/>
    <w:rsid w:val="00E32186"/>
    <w:rsid w:val="00E33107"/>
    <w:rsid w:val="00E331B1"/>
    <w:rsid w:val="00E34691"/>
    <w:rsid w:val="00E34A35"/>
    <w:rsid w:val="00E36AF4"/>
    <w:rsid w:val="00E37C2F"/>
    <w:rsid w:val="00E41567"/>
    <w:rsid w:val="00E41C28"/>
    <w:rsid w:val="00E46308"/>
    <w:rsid w:val="00E468DB"/>
    <w:rsid w:val="00E47299"/>
    <w:rsid w:val="00E50133"/>
    <w:rsid w:val="00E510D1"/>
    <w:rsid w:val="00E518EA"/>
    <w:rsid w:val="00E51E17"/>
    <w:rsid w:val="00E52DAB"/>
    <w:rsid w:val="00E539B0"/>
    <w:rsid w:val="00E54F44"/>
    <w:rsid w:val="00E555E5"/>
    <w:rsid w:val="00E55994"/>
    <w:rsid w:val="00E5674B"/>
    <w:rsid w:val="00E56B28"/>
    <w:rsid w:val="00E571C8"/>
    <w:rsid w:val="00E604C0"/>
    <w:rsid w:val="00E60606"/>
    <w:rsid w:val="00E60C66"/>
    <w:rsid w:val="00E6164D"/>
    <w:rsid w:val="00E618C9"/>
    <w:rsid w:val="00E61B01"/>
    <w:rsid w:val="00E622AB"/>
    <w:rsid w:val="00E622AE"/>
    <w:rsid w:val="00E626A3"/>
    <w:rsid w:val="00E62774"/>
    <w:rsid w:val="00E62B5D"/>
    <w:rsid w:val="00E62D48"/>
    <w:rsid w:val="00E6307C"/>
    <w:rsid w:val="00E636FA"/>
    <w:rsid w:val="00E63876"/>
    <w:rsid w:val="00E65133"/>
    <w:rsid w:val="00E65150"/>
    <w:rsid w:val="00E65F28"/>
    <w:rsid w:val="00E65F47"/>
    <w:rsid w:val="00E66C50"/>
    <w:rsid w:val="00E672C1"/>
    <w:rsid w:val="00E6762C"/>
    <w:rsid w:val="00E67908"/>
    <w:rsid w:val="00E679AE"/>
    <w:rsid w:val="00E679D3"/>
    <w:rsid w:val="00E67FCE"/>
    <w:rsid w:val="00E70C93"/>
    <w:rsid w:val="00E71208"/>
    <w:rsid w:val="00E712C4"/>
    <w:rsid w:val="00E71444"/>
    <w:rsid w:val="00E717B3"/>
    <w:rsid w:val="00E71C91"/>
    <w:rsid w:val="00E71E83"/>
    <w:rsid w:val="00E71F6B"/>
    <w:rsid w:val="00E720A1"/>
    <w:rsid w:val="00E74801"/>
    <w:rsid w:val="00E756C0"/>
    <w:rsid w:val="00E758AC"/>
    <w:rsid w:val="00E75DDA"/>
    <w:rsid w:val="00E76F63"/>
    <w:rsid w:val="00E773E8"/>
    <w:rsid w:val="00E77897"/>
    <w:rsid w:val="00E828F4"/>
    <w:rsid w:val="00E835B1"/>
    <w:rsid w:val="00E83ADD"/>
    <w:rsid w:val="00E83C67"/>
    <w:rsid w:val="00E84F38"/>
    <w:rsid w:val="00E85623"/>
    <w:rsid w:val="00E87441"/>
    <w:rsid w:val="00E87877"/>
    <w:rsid w:val="00E91FAE"/>
    <w:rsid w:val="00E923DF"/>
    <w:rsid w:val="00E927B0"/>
    <w:rsid w:val="00E937DD"/>
    <w:rsid w:val="00E946BE"/>
    <w:rsid w:val="00E94B8B"/>
    <w:rsid w:val="00E951FE"/>
    <w:rsid w:val="00E95789"/>
    <w:rsid w:val="00E95A8D"/>
    <w:rsid w:val="00E95A93"/>
    <w:rsid w:val="00E96BA9"/>
    <w:rsid w:val="00E96E3F"/>
    <w:rsid w:val="00E9713E"/>
    <w:rsid w:val="00E9793F"/>
    <w:rsid w:val="00EA0DEA"/>
    <w:rsid w:val="00EA1394"/>
    <w:rsid w:val="00EA270C"/>
    <w:rsid w:val="00EA2D81"/>
    <w:rsid w:val="00EA361D"/>
    <w:rsid w:val="00EA4974"/>
    <w:rsid w:val="00EA4D0D"/>
    <w:rsid w:val="00EA4DEF"/>
    <w:rsid w:val="00EA532E"/>
    <w:rsid w:val="00EB010E"/>
    <w:rsid w:val="00EB0224"/>
    <w:rsid w:val="00EB06D9"/>
    <w:rsid w:val="00EB14F1"/>
    <w:rsid w:val="00EB1851"/>
    <w:rsid w:val="00EB192B"/>
    <w:rsid w:val="00EB195B"/>
    <w:rsid w:val="00EB19ED"/>
    <w:rsid w:val="00EB1CAB"/>
    <w:rsid w:val="00EB2693"/>
    <w:rsid w:val="00EB56C7"/>
    <w:rsid w:val="00EB5D7E"/>
    <w:rsid w:val="00EB6DF5"/>
    <w:rsid w:val="00EB7ADA"/>
    <w:rsid w:val="00EC0F5A"/>
    <w:rsid w:val="00EC1E75"/>
    <w:rsid w:val="00EC2526"/>
    <w:rsid w:val="00EC2FAA"/>
    <w:rsid w:val="00EC4265"/>
    <w:rsid w:val="00EC4ACF"/>
    <w:rsid w:val="00EC4CEB"/>
    <w:rsid w:val="00EC5639"/>
    <w:rsid w:val="00EC659E"/>
    <w:rsid w:val="00EC6E7C"/>
    <w:rsid w:val="00EC71F6"/>
    <w:rsid w:val="00EC78FD"/>
    <w:rsid w:val="00EC79FA"/>
    <w:rsid w:val="00EC7D8F"/>
    <w:rsid w:val="00ED0993"/>
    <w:rsid w:val="00ED16FD"/>
    <w:rsid w:val="00ED2072"/>
    <w:rsid w:val="00ED240F"/>
    <w:rsid w:val="00ED26FC"/>
    <w:rsid w:val="00ED2AE0"/>
    <w:rsid w:val="00ED3817"/>
    <w:rsid w:val="00ED43B2"/>
    <w:rsid w:val="00ED5553"/>
    <w:rsid w:val="00ED5E36"/>
    <w:rsid w:val="00ED6904"/>
    <w:rsid w:val="00ED6961"/>
    <w:rsid w:val="00ED7EC1"/>
    <w:rsid w:val="00EE1BD0"/>
    <w:rsid w:val="00EE310F"/>
    <w:rsid w:val="00EE3C4C"/>
    <w:rsid w:val="00EE44C7"/>
    <w:rsid w:val="00EE475E"/>
    <w:rsid w:val="00EE5E2E"/>
    <w:rsid w:val="00EE5E78"/>
    <w:rsid w:val="00EE6521"/>
    <w:rsid w:val="00EE6A90"/>
    <w:rsid w:val="00EF06DA"/>
    <w:rsid w:val="00EF094A"/>
    <w:rsid w:val="00EF0B96"/>
    <w:rsid w:val="00EF0B9D"/>
    <w:rsid w:val="00EF0F91"/>
    <w:rsid w:val="00EF1AFB"/>
    <w:rsid w:val="00EF3339"/>
    <w:rsid w:val="00EF3486"/>
    <w:rsid w:val="00EF3789"/>
    <w:rsid w:val="00EF47AF"/>
    <w:rsid w:val="00EF4C95"/>
    <w:rsid w:val="00EF53B6"/>
    <w:rsid w:val="00EF545E"/>
    <w:rsid w:val="00EF6104"/>
    <w:rsid w:val="00EF6684"/>
    <w:rsid w:val="00EF6DBF"/>
    <w:rsid w:val="00EF706C"/>
    <w:rsid w:val="00F00B20"/>
    <w:rsid w:val="00F00B73"/>
    <w:rsid w:val="00F04976"/>
    <w:rsid w:val="00F04CFF"/>
    <w:rsid w:val="00F04EAF"/>
    <w:rsid w:val="00F0544A"/>
    <w:rsid w:val="00F07021"/>
    <w:rsid w:val="00F07692"/>
    <w:rsid w:val="00F07704"/>
    <w:rsid w:val="00F115CA"/>
    <w:rsid w:val="00F11B01"/>
    <w:rsid w:val="00F12428"/>
    <w:rsid w:val="00F1263F"/>
    <w:rsid w:val="00F13F9B"/>
    <w:rsid w:val="00F14817"/>
    <w:rsid w:val="00F14EBA"/>
    <w:rsid w:val="00F1510F"/>
    <w:rsid w:val="00F1533A"/>
    <w:rsid w:val="00F15A9C"/>
    <w:rsid w:val="00F15E5A"/>
    <w:rsid w:val="00F178D2"/>
    <w:rsid w:val="00F17F0A"/>
    <w:rsid w:val="00F207D7"/>
    <w:rsid w:val="00F21244"/>
    <w:rsid w:val="00F220AC"/>
    <w:rsid w:val="00F220EB"/>
    <w:rsid w:val="00F22F35"/>
    <w:rsid w:val="00F24857"/>
    <w:rsid w:val="00F249B0"/>
    <w:rsid w:val="00F24A85"/>
    <w:rsid w:val="00F2538B"/>
    <w:rsid w:val="00F2541F"/>
    <w:rsid w:val="00F259C9"/>
    <w:rsid w:val="00F2668F"/>
    <w:rsid w:val="00F2742F"/>
    <w:rsid w:val="00F2753B"/>
    <w:rsid w:val="00F302CD"/>
    <w:rsid w:val="00F310C8"/>
    <w:rsid w:val="00F31377"/>
    <w:rsid w:val="00F3146B"/>
    <w:rsid w:val="00F31504"/>
    <w:rsid w:val="00F336F9"/>
    <w:rsid w:val="00F33F8B"/>
    <w:rsid w:val="00F340B2"/>
    <w:rsid w:val="00F36523"/>
    <w:rsid w:val="00F36FDB"/>
    <w:rsid w:val="00F37F69"/>
    <w:rsid w:val="00F417A9"/>
    <w:rsid w:val="00F42EB9"/>
    <w:rsid w:val="00F43390"/>
    <w:rsid w:val="00F4378F"/>
    <w:rsid w:val="00F43A4A"/>
    <w:rsid w:val="00F443B2"/>
    <w:rsid w:val="00F44744"/>
    <w:rsid w:val="00F458D8"/>
    <w:rsid w:val="00F4737D"/>
    <w:rsid w:val="00F47E52"/>
    <w:rsid w:val="00F50237"/>
    <w:rsid w:val="00F50269"/>
    <w:rsid w:val="00F510B0"/>
    <w:rsid w:val="00F51A3F"/>
    <w:rsid w:val="00F53596"/>
    <w:rsid w:val="00F53651"/>
    <w:rsid w:val="00F53F01"/>
    <w:rsid w:val="00F55BA8"/>
    <w:rsid w:val="00F55DB1"/>
    <w:rsid w:val="00F56ACA"/>
    <w:rsid w:val="00F600FE"/>
    <w:rsid w:val="00F6041D"/>
    <w:rsid w:val="00F60584"/>
    <w:rsid w:val="00F617AA"/>
    <w:rsid w:val="00F622AC"/>
    <w:rsid w:val="00F62722"/>
    <w:rsid w:val="00F62E4D"/>
    <w:rsid w:val="00F6363A"/>
    <w:rsid w:val="00F65ECA"/>
    <w:rsid w:val="00F66B34"/>
    <w:rsid w:val="00F675B9"/>
    <w:rsid w:val="00F6781A"/>
    <w:rsid w:val="00F711C9"/>
    <w:rsid w:val="00F72FAA"/>
    <w:rsid w:val="00F73089"/>
    <w:rsid w:val="00F74C59"/>
    <w:rsid w:val="00F75C3A"/>
    <w:rsid w:val="00F75D1F"/>
    <w:rsid w:val="00F75F6E"/>
    <w:rsid w:val="00F76393"/>
    <w:rsid w:val="00F77CEB"/>
    <w:rsid w:val="00F817FE"/>
    <w:rsid w:val="00F82E30"/>
    <w:rsid w:val="00F831CB"/>
    <w:rsid w:val="00F83325"/>
    <w:rsid w:val="00F848A3"/>
    <w:rsid w:val="00F84ACF"/>
    <w:rsid w:val="00F85699"/>
    <w:rsid w:val="00F85742"/>
    <w:rsid w:val="00F85771"/>
    <w:rsid w:val="00F85BF8"/>
    <w:rsid w:val="00F86190"/>
    <w:rsid w:val="00F86C85"/>
    <w:rsid w:val="00F871CE"/>
    <w:rsid w:val="00F87802"/>
    <w:rsid w:val="00F87AFB"/>
    <w:rsid w:val="00F87CB3"/>
    <w:rsid w:val="00F912E7"/>
    <w:rsid w:val="00F920CA"/>
    <w:rsid w:val="00F9221B"/>
    <w:rsid w:val="00F92C0A"/>
    <w:rsid w:val="00F9415B"/>
    <w:rsid w:val="00F94415"/>
    <w:rsid w:val="00F955D1"/>
    <w:rsid w:val="00F9585B"/>
    <w:rsid w:val="00F95B78"/>
    <w:rsid w:val="00F96BA7"/>
    <w:rsid w:val="00FA0A63"/>
    <w:rsid w:val="00FA13C2"/>
    <w:rsid w:val="00FA3C70"/>
    <w:rsid w:val="00FA45D7"/>
    <w:rsid w:val="00FA5D06"/>
    <w:rsid w:val="00FA7353"/>
    <w:rsid w:val="00FA7F91"/>
    <w:rsid w:val="00FB121C"/>
    <w:rsid w:val="00FB1CDD"/>
    <w:rsid w:val="00FB1FBF"/>
    <w:rsid w:val="00FB2C2F"/>
    <w:rsid w:val="00FB305C"/>
    <w:rsid w:val="00FB44F9"/>
    <w:rsid w:val="00FB4F1B"/>
    <w:rsid w:val="00FB50CA"/>
    <w:rsid w:val="00FB5508"/>
    <w:rsid w:val="00FB5C32"/>
    <w:rsid w:val="00FB6743"/>
    <w:rsid w:val="00FB7616"/>
    <w:rsid w:val="00FC0ED2"/>
    <w:rsid w:val="00FC1031"/>
    <w:rsid w:val="00FC26BB"/>
    <w:rsid w:val="00FC2E3D"/>
    <w:rsid w:val="00FC3BDE"/>
    <w:rsid w:val="00FC4365"/>
    <w:rsid w:val="00FC4837"/>
    <w:rsid w:val="00FC5537"/>
    <w:rsid w:val="00FC6D02"/>
    <w:rsid w:val="00FC6EDF"/>
    <w:rsid w:val="00FD0AA9"/>
    <w:rsid w:val="00FD155D"/>
    <w:rsid w:val="00FD1DBE"/>
    <w:rsid w:val="00FD220F"/>
    <w:rsid w:val="00FD25A7"/>
    <w:rsid w:val="00FD27B6"/>
    <w:rsid w:val="00FD3689"/>
    <w:rsid w:val="00FD4002"/>
    <w:rsid w:val="00FD423E"/>
    <w:rsid w:val="00FD42A3"/>
    <w:rsid w:val="00FD4EDA"/>
    <w:rsid w:val="00FD50BA"/>
    <w:rsid w:val="00FD7468"/>
    <w:rsid w:val="00FD7CE0"/>
    <w:rsid w:val="00FE0B3B"/>
    <w:rsid w:val="00FE169D"/>
    <w:rsid w:val="00FE1BE2"/>
    <w:rsid w:val="00FE34D9"/>
    <w:rsid w:val="00FE3BF6"/>
    <w:rsid w:val="00FE4482"/>
    <w:rsid w:val="00FE6CC0"/>
    <w:rsid w:val="00FE730A"/>
    <w:rsid w:val="00FE760D"/>
    <w:rsid w:val="00FE7928"/>
    <w:rsid w:val="00FF024D"/>
    <w:rsid w:val="00FF14D5"/>
    <w:rsid w:val="00FF1DD7"/>
    <w:rsid w:val="00FF3E6F"/>
    <w:rsid w:val="00FF40BF"/>
    <w:rsid w:val="00FF41D8"/>
    <w:rsid w:val="00FF435E"/>
    <w:rsid w:val="00FF4453"/>
    <w:rsid w:val="00FF44B9"/>
    <w:rsid w:val="00FF4AC8"/>
    <w:rsid w:val="00FF4B06"/>
    <w:rsid w:val="00FF4C77"/>
    <w:rsid w:val="00FF6D03"/>
    <w:rsid w:val="00FF7F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6C801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3B1279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unhideWhenUsed/>
    <w:rsid w:val="00844867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448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4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4951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197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7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56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201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3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5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3939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7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4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784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715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54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6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82653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41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7718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8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43966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03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34515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9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375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17696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0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2756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833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9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09d3ac6d-4c68-4146-8a22-6a1634f9779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4E5ECC9A7621499F7FFC5F782CC234" ma:contentTypeVersion="14" ma:contentTypeDescription="Utwórz nowy dokument." ma:contentTypeScope="" ma:versionID="76de8cbd3f23ecb6eac0601e4b9b3702">
  <xsd:schema xmlns:xsd="http://www.w3.org/2001/XMLSchema" xmlns:xs="http://www.w3.org/2001/XMLSchema" xmlns:p="http://schemas.microsoft.com/office/2006/metadata/properties" xmlns:ns2="17d41868-9246-4f94-bfc5-b6aff5dc8945" xmlns:ns3="09d3ac6d-4c68-4146-8a22-6a1634f97792" targetNamespace="http://schemas.microsoft.com/office/2006/metadata/properties" ma:root="true" ma:fieldsID="ba77b0c28296f5fbd382332e74afbaf5" ns2:_="" ns3:_="">
    <xsd:import namespace="17d41868-9246-4f94-bfc5-b6aff5dc8945"/>
    <xsd:import namespace="09d3ac6d-4c68-4146-8a22-6a1634f977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_Flow_SignoffStatu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d41868-9246-4f94-bfc5-b6aff5dc894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3ac6d-4c68-4146-8a22-6a1634f977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_Flow_SignoffStatus" ma:index="19" nillable="true" ma:displayName="Stan zatwierdzenia" ma:internalName="Stan_x0020_zatwierdzenia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46D3797-EB0F-45D0-A03F-3B0352B4416E}">
  <ds:schemaRefs>
    <ds:schemaRef ds:uri="http://purl.org/dc/elements/1.1/"/>
    <ds:schemaRef ds:uri="http://schemas.microsoft.com/office/2006/metadata/properties"/>
    <ds:schemaRef ds:uri="09d3ac6d-4c68-4146-8a22-6a1634f97792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17d41868-9246-4f94-bfc5-b6aff5dc894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A210EB4-3F37-454D-8E5C-9D3EAE3465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B489AA-868E-499C-84BB-DEC83A9E31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d41868-9246-4f94-bfc5-b6aff5dc8945"/>
    <ds:schemaRef ds:uri="09d3ac6d-4c68-4146-8a22-6a1634f977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BA5454A-5E48-41A2-A2AF-9D2E391E3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1110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2022-04-27T14:49:00Z</dcterms:created>
  <dcterms:modified xsi:type="dcterms:W3CDTF">2022-04-27T14:49:00Z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0x0101001B4E5ECC9A7621499F7FFC5F782CC234</vt:lpwstr>
  </property>
</Properties>
</file>