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C7B5A" w14:textId="77777777" w:rsidR="006466AC" w:rsidRDefault="007E26CA" w:rsidP="009B51A0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UZASADNIENIE</w:t>
      </w:r>
    </w:p>
    <w:p w14:paraId="2EF43023" w14:textId="77777777" w:rsidR="00E577FF" w:rsidRDefault="00E577FF" w:rsidP="00E577FF">
      <w:pPr>
        <w:pStyle w:val="ARTartustawynprozporzdzenia"/>
      </w:pPr>
      <w:r w:rsidRPr="00257BB0">
        <w:t xml:space="preserve">Obywatele Ukrainy przebywający na terytorium </w:t>
      </w:r>
      <w:r>
        <w:t>Rzeczypospolitej Polskiej</w:t>
      </w:r>
      <w:r w:rsidRPr="00257BB0">
        <w:t xml:space="preserve"> w związku z konfliktem zbrojnym na terytorium tego państwa napotykają trudności w znalezieniu pracy odpowiadającej ich kwalifikacjom.</w:t>
      </w:r>
      <w:r>
        <w:t xml:space="preserve"> </w:t>
      </w:r>
      <w:r w:rsidRPr="00257BB0">
        <w:t xml:space="preserve">Rekomendowanym rozwiązaniem </w:t>
      </w:r>
      <w:r>
        <w:t xml:space="preserve">tego problemu </w:t>
      </w:r>
      <w:r w:rsidRPr="00257BB0">
        <w:t xml:space="preserve">jest utworzenie systemu teleinformatycznego służącego do ułatwienia nawiązywania kontaktów między pracodawcami a poszukującymi pracy. Rozwiązanie to będzie stanowić niewątpliwe wsparcie w znalezieniu stosownych ofert pracy na terytorium </w:t>
      </w:r>
      <w:r w:rsidRPr="0088067B">
        <w:t>Rzeczypospolitej Polskiej</w:t>
      </w:r>
      <w:r w:rsidRPr="00257BB0">
        <w:t>.</w:t>
      </w:r>
      <w:r>
        <w:t xml:space="preserve"> </w:t>
      </w:r>
      <w:r w:rsidRPr="00257BB0">
        <w:t>W celu zapewnienia bezpieczeństwa prawnego ni</w:t>
      </w:r>
      <w:r>
        <w:t>ezbędne jest umocowanie prawne funkcjonowania</w:t>
      </w:r>
      <w:r w:rsidRPr="00257BB0">
        <w:t xml:space="preserve"> ww. narzędzia akcie rangi ustawowej.</w:t>
      </w:r>
    </w:p>
    <w:p w14:paraId="68E78DB9" w14:textId="77777777" w:rsidR="00E577FF" w:rsidRDefault="00E577FF" w:rsidP="00E577FF">
      <w:pPr>
        <w:pStyle w:val="ARTartustawynprozporzdzenia"/>
      </w:pPr>
      <w:r w:rsidRPr="00257BB0">
        <w:t>Projekt ustawy zakłada utworzenie przez ministra właściwego do spraw informatyzacji i zapewnienie funkcjonowania systemu teleinformatycznego</w:t>
      </w:r>
      <w:r w:rsidRPr="001A2AB1">
        <w:t xml:space="preserve"> służącego do ułatwienia nawiązywania kontaktów między pracodawcami a poszukującymi pracy obywatelami Ukrainy, o który</w:t>
      </w:r>
      <w:r>
        <w:t xml:space="preserve">ch mowa w art. 22 ust. 1 ustawy z dnia 12 marca 2022 r. o pomocy </w:t>
      </w:r>
      <w:r w:rsidRPr="0088067B">
        <w:t>obywatelom Ukrainy w związku z konfliktem zbrojnym na terytorium tego państwa (Dz. U. poz. 583</w:t>
      </w:r>
      <w:r>
        <w:t xml:space="preserve">, z późn. zm.), to jest zarówno obywateli Ukrainy, którzy przybyli na terytorium Rzeczpospolitej w związku z konfliktem zbrojnym na terytorium ich państwa, jak i pozostałych obywateli Ukrainy legalnie przebywających na terytorium </w:t>
      </w:r>
      <w:r w:rsidRPr="0088067B">
        <w:t>Rzeczypospolitej Polskiej</w:t>
      </w:r>
      <w:r>
        <w:t>.</w:t>
      </w:r>
    </w:p>
    <w:p w14:paraId="1634D856" w14:textId="77777777" w:rsidR="00E577FF" w:rsidRDefault="00E577FF" w:rsidP="00E577FF">
      <w:pPr>
        <w:pStyle w:val="ARTartustawynprozporzdzenia"/>
      </w:pPr>
      <w:r>
        <w:t>Minister właściwy do spraw informatyzacji, będący administratorem danych przetwarzanych w systemie, odpowiadać będzie za zapewnienie zasad bezpieczeństwa i ochrony danych. W tym zakresie należy w szczególności wymienić następujące zadania ministra:</w:t>
      </w:r>
    </w:p>
    <w:p w14:paraId="045C24D3" w14:textId="77777777" w:rsidR="00E577FF" w:rsidRPr="000830B9" w:rsidRDefault="00E577FF" w:rsidP="00E577FF">
      <w:pPr>
        <w:pStyle w:val="ZPKTzmpktartykuempunktem"/>
      </w:pPr>
      <w:r>
        <w:t>1)</w:t>
      </w:r>
      <w:r>
        <w:tab/>
      </w:r>
      <w:r w:rsidRPr="000830B9">
        <w:t>zapewnia</w:t>
      </w:r>
      <w:r>
        <w:t>nie</w:t>
      </w:r>
      <w:r w:rsidRPr="000830B9">
        <w:t xml:space="preserve"> ochron</w:t>
      </w:r>
      <w:r>
        <w:t>y</w:t>
      </w:r>
      <w:r w:rsidRPr="000830B9">
        <w:t xml:space="preserve"> przed nieuprawnionym dostępem do systemu teleinformatycznego;</w:t>
      </w:r>
    </w:p>
    <w:p w14:paraId="5DFD745D" w14:textId="77777777" w:rsidR="00E577FF" w:rsidRPr="000830B9" w:rsidRDefault="00E577FF" w:rsidP="00E577FF">
      <w:pPr>
        <w:pStyle w:val="ZPKTzmpktartykuempunktem"/>
      </w:pPr>
      <w:r>
        <w:t>2)</w:t>
      </w:r>
      <w:r>
        <w:tab/>
      </w:r>
      <w:r w:rsidRPr="000830B9">
        <w:t>zapewnia</w:t>
      </w:r>
      <w:r>
        <w:t>nie</w:t>
      </w:r>
      <w:r w:rsidRPr="000830B9">
        <w:t xml:space="preserve"> integralnoś</w:t>
      </w:r>
      <w:r>
        <w:t>ci</w:t>
      </w:r>
      <w:r w:rsidRPr="000830B9">
        <w:t xml:space="preserve"> danych w systemie teleinformatycznym;</w:t>
      </w:r>
    </w:p>
    <w:p w14:paraId="5F65F916" w14:textId="77777777" w:rsidR="00E577FF" w:rsidRPr="000830B9" w:rsidRDefault="00E577FF" w:rsidP="00E577FF">
      <w:pPr>
        <w:pStyle w:val="ZPKTzmpktartykuempunktem"/>
      </w:pPr>
      <w:r>
        <w:t>3)</w:t>
      </w:r>
      <w:r>
        <w:tab/>
      </w:r>
      <w:r w:rsidRPr="000830B9">
        <w:t>zapewnia</w:t>
      </w:r>
      <w:r>
        <w:t>nie</w:t>
      </w:r>
      <w:r w:rsidRPr="000830B9">
        <w:t xml:space="preserve"> dostępnoś</w:t>
      </w:r>
      <w:r>
        <w:t>ci</w:t>
      </w:r>
      <w:r w:rsidRPr="000830B9">
        <w:t xml:space="preserve"> systemu teleinformatycznego dla podmiotów przetwarzających dane w tym systemie;</w:t>
      </w:r>
    </w:p>
    <w:p w14:paraId="6611B102" w14:textId="77777777" w:rsidR="00E577FF" w:rsidRPr="000830B9" w:rsidRDefault="00E577FF" w:rsidP="00E577FF">
      <w:pPr>
        <w:pStyle w:val="ZPKTzmpktartykuempunktem"/>
      </w:pPr>
      <w:r>
        <w:t>4)</w:t>
      </w:r>
      <w:r>
        <w:tab/>
      </w:r>
      <w:r w:rsidRPr="000830B9">
        <w:t>przeciwdziała</w:t>
      </w:r>
      <w:r>
        <w:t>nie</w:t>
      </w:r>
      <w:r w:rsidRPr="000830B9">
        <w:t xml:space="preserve"> uszkodzeniom systemu teleinformatycznego;</w:t>
      </w:r>
    </w:p>
    <w:p w14:paraId="4FC088C5" w14:textId="77777777" w:rsidR="00E577FF" w:rsidRPr="000830B9" w:rsidRDefault="00E577FF" w:rsidP="00E577FF">
      <w:pPr>
        <w:pStyle w:val="ZPKTzmpktartykuempunktem"/>
      </w:pPr>
      <w:r>
        <w:t>5)</w:t>
      </w:r>
      <w:r>
        <w:tab/>
      </w:r>
      <w:r w:rsidRPr="000830B9">
        <w:t>określa</w:t>
      </w:r>
      <w:r>
        <w:t>nie</w:t>
      </w:r>
      <w:r w:rsidRPr="000830B9">
        <w:t xml:space="preserve"> zasad bezpieczeństwa przetwarzanych danych, w tym danych osobowych;</w:t>
      </w:r>
    </w:p>
    <w:p w14:paraId="284BCEC0" w14:textId="77777777" w:rsidR="00E577FF" w:rsidRDefault="00E577FF" w:rsidP="00E577FF">
      <w:pPr>
        <w:pStyle w:val="ZPKTzmpktartykuempunktem"/>
      </w:pPr>
      <w:r>
        <w:t>6)</w:t>
      </w:r>
      <w:r>
        <w:tab/>
      </w:r>
      <w:r w:rsidRPr="000830B9">
        <w:t>określa</w:t>
      </w:r>
      <w:r>
        <w:t>nie</w:t>
      </w:r>
      <w:r w:rsidRPr="000830B9">
        <w:t xml:space="preserve"> zasad zgłoszenia naruszenia ochrony danych osobowych</w:t>
      </w:r>
      <w:r>
        <w:t>;</w:t>
      </w:r>
    </w:p>
    <w:p w14:paraId="7F4765C7" w14:textId="77777777" w:rsidR="00E577FF" w:rsidRPr="000830B9" w:rsidRDefault="00E577FF" w:rsidP="00E577FF">
      <w:pPr>
        <w:pStyle w:val="ZPKTzmpktartykuempunktem"/>
      </w:pPr>
      <w:r w:rsidRPr="009852B1">
        <w:t>7)</w:t>
      </w:r>
      <w:r w:rsidRPr="009852B1">
        <w:tab/>
        <w:t>zapewnia</w:t>
      </w:r>
      <w:r>
        <w:t>nie</w:t>
      </w:r>
      <w:r w:rsidRPr="009852B1">
        <w:t xml:space="preserve"> rozliczalnoś</w:t>
      </w:r>
      <w:r>
        <w:t>ci</w:t>
      </w:r>
      <w:r w:rsidRPr="009852B1">
        <w:t xml:space="preserve"> działań dokonywanych na danych w systemie teleinformatycznym</w:t>
      </w:r>
      <w:r>
        <w:t>.</w:t>
      </w:r>
    </w:p>
    <w:p w14:paraId="71186ED0" w14:textId="77777777" w:rsidR="00E577FF" w:rsidRPr="00257BB0" w:rsidRDefault="00E577FF" w:rsidP="00E577FF">
      <w:pPr>
        <w:pStyle w:val="ARTartustawynprozporzdzenia"/>
      </w:pPr>
      <w:r>
        <w:lastRenderedPageBreak/>
        <w:t xml:space="preserve">System teleinformatyczny zawierać będzie </w:t>
      </w:r>
      <w:r w:rsidRPr="00257BB0">
        <w:t>funkcjonalności pozwalające na:</w:t>
      </w:r>
    </w:p>
    <w:p w14:paraId="51601494" w14:textId="77777777" w:rsidR="00E577FF" w:rsidRPr="00257BB0" w:rsidRDefault="00E577FF" w:rsidP="00E577FF">
      <w:pPr>
        <w:pStyle w:val="ZPKTzmpktartykuempunktem"/>
      </w:pPr>
      <w:r>
        <w:t>1)</w:t>
      </w:r>
      <w:r>
        <w:tab/>
        <w:t xml:space="preserve">przetwarzanie, w tym </w:t>
      </w:r>
      <w:r w:rsidRPr="00257BB0">
        <w:t>wprowadzanie, gromadzenie i usuwanie ofert</w:t>
      </w:r>
      <w:r>
        <w:t xml:space="preserve"> </w:t>
      </w:r>
      <w:r w:rsidRPr="00257BB0">
        <w:t>pracy;</w:t>
      </w:r>
    </w:p>
    <w:p w14:paraId="6E0244B5" w14:textId="77777777" w:rsidR="00E577FF" w:rsidRPr="00257BB0" w:rsidRDefault="00E577FF" w:rsidP="00E577FF">
      <w:pPr>
        <w:pStyle w:val="ZPKTzmpktartykuempunktem"/>
      </w:pPr>
      <w:r w:rsidRPr="00257BB0">
        <w:t>2)</w:t>
      </w:r>
      <w:r>
        <w:tab/>
        <w:t xml:space="preserve">przetwarzanie, w tym </w:t>
      </w:r>
      <w:r w:rsidRPr="00257BB0">
        <w:t xml:space="preserve">wprowadzanie, gromadzenie i usuwanie informacji </w:t>
      </w:r>
      <w:r>
        <w:t>dotyczących</w:t>
      </w:r>
      <w:r w:rsidRPr="00257BB0">
        <w:t xml:space="preserve"> </w:t>
      </w:r>
      <w:r>
        <w:t>kwalifikacji</w:t>
      </w:r>
      <w:r w:rsidRPr="00257BB0">
        <w:t xml:space="preserve"> i doświadczeni</w:t>
      </w:r>
      <w:r>
        <w:t>a</w:t>
      </w:r>
      <w:r w:rsidRPr="00257BB0">
        <w:t xml:space="preserve"> zawodowe</w:t>
      </w:r>
      <w:r>
        <w:t>go</w:t>
      </w:r>
      <w:r w:rsidRPr="00257BB0">
        <w:t>;</w:t>
      </w:r>
    </w:p>
    <w:p w14:paraId="6812D6E0" w14:textId="77777777" w:rsidR="00E577FF" w:rsidRDefault="00E577FF" w:rsidP="00E577FF">
      <w:pPr>
        <w:pStyle w:val="ZPKTzmpktartykuempunktem"/>
      </w:pPr>
      <w:r>
        <w:t>3)</w:t>
      </w:r>
      <w:r>
        <w:tab/>
      </w:r>
      <w:r w:rsidRPr="00257BB0">
        <w:t xml:space="preserve">dokonywanie analiz informacji, o których mowa w pkt 1 i 2, w celu przygotowania rekomendacji w zakresie dostępnych ofert pracy, odpowiednio do danych </w:t>
      </w:r>
      <w:r>
        <w:t>zgromadzonych w systemie</w:t>
      </w:r>
      <w:r w:rsidRPr="00257BB0">
        <w:t>.</w:t>
      </w:r>
    </w:p>
    <w:p w14:paraId="35CA4AC8" w14:textId="77777777" w:rsidR="00E577FF" w:rsidRDefault="00E577FF" w:rsidP="00E577FF">
      <w:pPr>
        <w:pStyle w:val="ARTartustawynprozporzdzenia"/>
      </w:pPr>
      <w:r w:rsidRPr="009852B1">
        <w:t>Dzięki wdrożeniu odpowiednich rozwiązań teleinformatycznych osoba zainteresowana będzie w stanie zmapować swoje kompetencje oraz potrzeby i uzyskać informację zwrotną dotyczącą ofert pracy i danych kontaktowych</w:t>
      </w:r>
      <w:r>
        <w:t xml:space="preserve"> do potencjalnych pracodawców.</w:t>
      </w:r>
    </w:p>
    <w:p w14:paraId="2CA3BAB7" w14:textId="77777777" w:rsidR="00E577FF" w:rsidRDefault="00E577FF" w:rsidP="00E577FF">
      <w:pPr>
        <w:pStyle w:val="ARTartustawynprozporzdzenia"/>
      </w:pPr>
      <w:r>
        <w:t>Osoba poszukująca pracy w celu wykorzystywania systemu będzie zakładała profil użytkownika, stanowiący wydzieloną część systemu, zawierającą</w:t>
      </w:r>
      <w:r w:rsidRPr="00A900E2">
        <w:t xml:space="preserve"> zbiór danych identyfikujących </w:t>
      </w:r>
      <w:r>
        <w:t>pracownika</w:t>
      </w:r>
      <w:r w:rsidRPr="00A900E2">
        <w:t xml:space="preserve"> z przypor</w:t>
      </w:r>
      <w:r>
        <w:t>ządkowanymi zasobami systemu.</w:t>
      </w:r>
    </w:p>
    <w:p w14:paraId="203ED314" w14:textId="77777777" w:rsidR="00E577FF" w:rsidRDefault="00E577FF" w:rsidP="00E577FF">
      <w:pPr>
        <w:pStyle w:val="ARTartustawynprozporzdzenia"/>
      </w:pPr>
      <w:r w:rsidRPr="000830B9">
        <w:t>Minister właściwy d</w:t>
      </w:r>
      <w:r>
        <w:t xml:space="preserve">o spraw informatyzacji umożliwi </w:t>
      </w:r>
      <w:r w:rsidRPr="000830B9">
        <w:t xml:space="preserve">korzystanie z funkcjonalności systemu teleinformatycznego </w:t>
      </w:r>
      <w:r>
        <w:t>przy użyciu usług online dostępnych przez stronę internetową lub w ramach aplikacji mObywatel.</w:t>
      </w:r>
    </w:p>
    <w:p w14:paraId="25345C84" w14:textId="77777777" w:rsidR="00E577FF" w:rsidRDefault="00E577FF" w:rsidP="00E577FF">
      <w:pPr>
        <w:pStyle w:val="ARTartustawynprozporzdzenia"/>
      </w:pPr>
      <w:r>
        <w:t>W celu zapewnienia pewności identyfikacji osób korzystających z systemu u</w:t>
      </w:r>
      <w:r w:rsidRPr="000830B9">
        <w:t>żytkownik</w:t>
      </w:r>
      <w:r>
        <w:t xml:space="preserve"> systemu będzie uwierzytelniany </w:t>
      </w:r>
      <w:r w:rsidRPr="000830B9">
        <w:t>w sposób określony w art. 20a ust. 1 pkt 1 ustawy z dnia 17 lutego 2005 r. o informatyzacji działalności podmiotów realizujących zadania publiczne</w:t>
      </w:r>
      <w:r>
        <w:t xml:space="preserve"> (Dz. U. z 2021 r. poz. 2070), czyli z wykorzystaniem środka identyfikacji elektronicznej wydanego w systemie identyfikacji elektronicznej przyłączonym do węzła krajowego identyfikacji elektronicznej</w:t>
      </w:r>
      <w:r w:rsidRPr="00D96E2D">
        <w:t xml:space="preserve"> w rozumieniu art. 21a ust. 1 pkt 1 lit. a ustawy z dnia 5 września 2016 r. o usługach zaufania oraz identyfikacji elektronicznej (Dz. U. z 2021 r. poz. 1797)</w:t>
      </w:r>
      <w:r>
        <w:t xml:space="preserve"> bądź </w:t>
      </w:r>
      <w:r w:rsidRPr="000830B9">
        <w:t>z wykorzystaniem certyfikatu</w:t>
      </w:r>
      <w:r>
        <w:t xml:space="preserve"> wydanego mu w publicznej aplikacji mobilnej (tzw. mObywatel) w rozumieniu ustawy z dnia 17 lutego 2005 roku o informatyzacji działalności podmiotów realizujących zadania publiczne.</w:t>
      </w:r>
    </w:p>
    <w:p w14:paraId="64CDFAE9" w14:textId="77777777" w:rsidR="00E577FF" w:rsidRDefault="00E577FF" w:rsidP="00E577FF">
      <w:pPr>
        <w:pStyle w:val="ARTartustawynprozporzdzenia"/>
      </w:pPr>
      <w:r>
        <w:t>W celu zapewnienia realizacji ww. metody uwierzytelniania (logowania) użytkowników s</w:t>
      </w:r>
      <w:r w:rsidRPr="008403E6">
        <w:t xml:space="preserve">ystem </w:t>
      </w:r>
      <w:r>
        <w:t xml:space="preserve">zostanie </w:t>
      </w:r>
      <w:r w:rsidRPr="008403E6">
        <w:t>przyłączony jest do </w:t>
      </w:r>
      <w:r w:rsidRPr="00D733E0">
        <w:t>węzła krajowe</w:t>
      </w:r>
      <w:r>
        <w:t xml:space="preserve">go identyfikacji elektronicznej na podstawie przepisów ustawy bez konieczności składania wniosku o przyłączenie w trybie określonym w </w:t>
      </w:r>
      <w:r w:rsidRPr="00D96E2D">
        <w:t>ustawy z dnia 5 września 2016 r. o usługach zaufania oraz identyfikacji elektronicznej</w:t>
      </w:r>
      <w:r>
        <w:t>.</w:t>
      </w:r>
    </w:p>
    <w:p w14:paraId="4D1F9702" w14:textId="77777777" w:rsidR="00E577FF" w:rsidRDefault="00E577FF" w:rsidP="00E577FF">
      <w:pPr>
        <w:pStyle w:val="ARTartustawynprozporzdzenia"/>
      </w:pPr>
      <w:r>
        <w:lastRenderedPageBreak/>
        <w:t>W przypadku obywateli Ukrainy, którzy przybyli na terytorium Rzeczypospolitej Polskiej w związku z konfliktem zbrojnym na terytorium ich państwa, dodatkowym wymogiem korzystania z systemu będzie podanie numeru PESEL nadanego w trybie art. 4 ustawy.</w:t>
      </w:r>
    </w:p>
    <w:p w14:paraId="4FF103D0" w14:textId="77777777" w:rsidR="00E577FF" w:rsidRPr="000830B9" w:rsidRDefault="00E577FF" w:rsidP="00E577FF">
      <w:pPr>
        <w:pStyle w:val="ARTartustawynprozporzdzenia"/>
      </w:pPr>
      <w:r>
        <w:t xml:space="preserve">W odniesieniu do tej grupy użytkowników w systemie zapewniona będzie </w:t>
      </w:r>
      <w:r w:rsidRPr="000830B9">
        <w:t xml:space="preserve">funkcjonalność pozwalającą na automatyczną weryfikację, czy </w:t>
      </w:r>
      <w:r>
        <w:t xml:space="preserve">taki </w:t>
      </w:r>
      <w:r w:rsidRPr="000830B9">
        <w:t>użytkownik</w:t>
      </w:r>
      <w:r>
        <w:t xml:space="preserve"> </w:t>
      </w:r>
      <w:r w:rsidRPr="008403E6">
        <w:t xml:space="preserve">posiada </w:t>
      </w:r>
      <w:r w:rsidRPr="00D733E0">
        <w:t>numer PESEL podan</w:t>
      </w:r>
      <w:r w:rsidRPr="000830B9">
        <w:t xml:space="preserve">y </w:t>
      </w:r>
      <w:r>
        <w:t>podczas</w:t>
      </w:r>
      <w:r w:rsidRPr="000830B9">
        <w:t xml:space="preserve"> tworzenia profilu pracownika.</w:t>
      </w:r>
      <w:r>
        <w:t xml:space="preserve"> Weryfikacja </w:t>
      </w:r>
      <w:r w:rsidRPr="008403E6">
        <w:t>polega</w:t>
      </w:r>
      <w:r>
        <w:t>ć</w:t>
      </w:r>
      <w:r w:rsidRPr="008403E6">
        <w:t xml:space="preserve"> na porównaniu danych</w:t>
      </w:r>
      <w:r>
        <w:t xml:space="preserve"> </w:t>
      </w:r>
      <w:r w:rsidRPr="00D733E0">
        <w:t xml:space="preserve">wprowadzanych w procesie tworzenia </w:t>
      </w:r>
      <w:r w:rsidRPr="000830B9">
        <w:t>profilu pracownika</w:t>
      </w:r>
      <w:r>
        <w:t xml:space="preserve"> (imienia, nazwiska, numeru PESEL) </w:t>
      </w:r>
      <w:r w:rsidRPr="000830B9">
        <w:t>z danymi zawartymi w rejestrze PESEL.</w:t>
      </w:r>
    </w:p>
    <w:p w14:paraId="6C2C2577" w14:textId="77777777" w:rsidR="00E577FF" w:rsidRDefault="00E577FF" w:rsidP="00E577FF">
      <w:pPr>
        <w:pStyle w:val="ARTartustawynprozporzdzenia"/>
      </w:pPr>
      <w:r>
        <w:t>U</w:t>
      </w:r>
      <w:r w:rsidRPr="000830B9">
        <w:t>tworzenie przez obywatela Ukrainy profilu pracownika</w:t>
      </w:r>
      <w:r>
        <w:t xml:space="preserve"> w systemie teleinformatycznym </w:t>
      </w:r>
      <w:r w:rsidRPr="000830B9">
        <w:t xml:space="preserve">oraz korzystanie z tego systemu </w:t>
      </w:r>
      <w:r>
        <w:t>będzie</w:t>
      </w:r>
      <w:r w:rsidRPr="000830B9">
        <w:t xml:space="preserve"> dobrowolne.</w:t>
      </w:r>
      <w:r>
        <w:t xml:space="preserve"> </w:t>
      </w:r>
      <w:r w:rsidRPr="000830B9">
        <w:t xml:space="preserve">Obywatel Ukrainy w dowolnym momencie </w:t>
      </w:r>
      <w:r>
        <w:t>będzie mógł</w:t>
      </w:r>
      <w:r w:rsidRPr="000830B9">
        <w:t xml:space="preserve"> zaktualizować swoje dane albo usunąć z systemu teleinformatycznego swój profil pracownika.</w:t>
      </w:r>
    </w:p>
    <w:p w14:paraId="74A63D70" w14:textId="77777777" w:rsidR="00E577FF" w:rsidRDefault="00E577FF" w:rsidP="00E577FF">
      <w:pPr>
        <w:pStyle w:val="ARTartustawynprozporzdzenia"/>
      </w:pPr>
      <w:r w:rsidRPr="00BA05D0">
        <w:t xml:space="preserve">W systemie </w:t>
      </w:r>
      <w:r w:rsidRPr="00E577FF">
        <w:rPr>
          <w:rStyle w:val="Ppogrubienie"/>
          <w:b w:val="0"/>
        </w:rPr>
        <w:t>przetwarzane będą następujące</w:t>
      </w:r>
      <w:r w:rsidRPr="00BA05D0">
        <w:rPr>
          <w:rStyle w:val="Ppogrubienie"/>
        </w:rPr>
        <w:t xml:space="preserve"> </w:t>
      </w:r>
      <w:r>
        <w:t xml:space="preserve">dane imię (imiona) i nazwisko, data urodzenia, </w:t>
      </w:r>
      <w:r w:rsidRPr="00D733E0">
        <w:t>numer PESEL</w:t>
      </w:r>
      <w:r>
        <w:t xml:space="preserve">, wiek, płeć, obywatelstwo, adres poczty elektronicznej, numer telefonu, wykształcenie, kwalifikacje zawodowe i </w:t>
      </w:r>
      <w:r w:rsidRPr="00D733E0">
        <w:t>przebieg dotychczasowego zatrudnienia</w:t>
      </w:r>
      <w:r w:rsidRPr="000830B9">
        <w:t>.</w:t>
      </w:r>
    </w:p>
    <w:p w14:paraId="288FF198" w14:textId="77777777" w:rsidR="00E577FF" w:rsidRDefault="00E577FF" w:rsidP="00E577FF">
      <w:pPr>
        <w:pStyle w:val="ARTartustawynprozporzdzenia"/>
      </w:pPr>
      <w:r>
        <w:t xml:space="preserve">Przetwarzanie numeru PESEL będzie dotyczyć tylko </w:t>
      </w:r>
      <w:r w:rsidRPr="000830B9">
        <w:t xml:space="preserve">obywatela Ukrainy, o którym mowa w art. 22 ust. 1 pkt 1 </w:t>
      </w:r>
      <w:r>
        <w:t>ustawy</w:t>
      </w:r>
      <w:r w:rsidRPr="00D139C5">
        <w:t xml:space="preserve"> z dnia 12 marca 2022 r. o pomocy obywatelom Ukrainy w związku z konfliktem zbrojnym na terytorium tego państwa</w:t>
      </w:r>
      <w:r>
        <w:t xml:space="preserve">, </w:t>
      </w:r>
      <w:r w:rsidRPr="000830B9">
        <w:t>w celu utworzenia jego profilu praco</w:t>
      </w:r>
      <w:r>
        <w:t>wnika i prawidłowej weryfikacji tej danej z rejestrem PESEL.</w:t>
      </w:r>
    </w:p>
    <w:p w14:paraId="35340A18" w14:textId="77777777" w:rsidR="00E577FF" w:rsidRPr="001A2AB1" w:rsidRDefault="00E577FF" w:rsidP="00E577FF">
      <w:pPr>
        <w:pStyle w:val="ARTartustawynprozporzdzenia"/>
      </w:pPr>
      <w:r>
        <w:t xml:space="preserve">Wszystkie dane w systemie </w:t>
      </w:r>
      <w:r w:rsidRPr="001A2AB1">
        <w:t xml:space="preserve">będą przetwarzane w ściśle określonych celach. </w:t>
      </w:r>
    </w:p>
    <w:p w14:paraId="28740533" w14:textId="77777777" w:rsidR="00E577FF" w:rsidRDefault="00E577FF" w:rsidP="00E577FF">
      <w:pPr>
        <w:pStyle w:val="ARTartustawynprozporzdzenia"/>
      </w:pPr>
      <w:r>
        <w:t>Wgląd do danych obejmujących wiek, płeć, wykształcenie, kwalifikacje zawodowe i przebieg zatrudnienia będą posiadać podmioty zamieszczające w systemie oferty pracy, czyli:</w:t>
      </w:r>
    </w:p>
    <w:p w14:paraId="05F83E23" w14:textId="77777777" w:rsidR="00E577FF" w:rsidRPr="00A900E2" w:rsidRDefault="00E577FF" w:rsidP="00E577FF">
      <w:pPr>
        <w:pStyle w:val="ZPKTzmpktartykuempunktem"/>
      </w:pPr>
      <w:r>
        <w:t>1)</w:t>
      </w:r>
      <w:r>
        <w:tab/>
        <w:t>pracodawcy;</w:t>
      </w:r>
    </w:p>
    <w:p w14:paraId="1F747891" w14:textId="77777777" w:rsidR="00E577FF" w:rsidRPr="00A900E2" w:rsidRDefault="00E577FF" w:rsidP="00E577FF">
      <w:pPr>
        <w:pStyle w:val="ZPKTzmpktartykuempunktem"/>
      </w:pPr>
      <w:r w:rsidRPr="00A900E2">
        <w:t>2)</w:t>
      </w:r>
      <w:r w:rsidRPr="00A900E2">
        <w:tab/>
        <w:t>podmioty świadczące usługi związane z udostępnieniem ofert pracy,</w:t>
      </w:r>
    </w:p>
    <w:p w14:paraId="524220D3" w14:textId="77777777" w:rsidR="00E577FF" w:rsidRDefault="00E577FF" w:rsidP="00E577FF">
      <w:pPr>
        <w:pStyle w:val="ZPKTzmpktartykuempunktem"/>
      </w:pPr>
      <w:r w:rsidRPr="00A900E2">
        <w:t>3)</w:t>
      </w:r>
      <w:r w:rsidRPr="00A900E2">
        <w:tab/>
        <w:t>podmioty świadczące usługi pośrednictwa między pracodawcami a osobami poszukującymi pracy.</w:t>
      </w:r>
    </w:p>
    <w:p w14:paraId="4DF229CD" w14:textId="77777777" w:rsidR="00E577FF" w:rsidRDefault="00E577FF" w:rsidP="00E577FF">
      <w:pPr>
        <w:pStyle w:val="ARTartustawynprozporzdzenia"/>
      </w:pPr>
      <w:r>
        <w:t>W przypadku pozostałych danych ww. podmioty uzyskają dostęp do nich</w:t>
      </w:r>
      <w:r w:rsidRPr="000830B9">
        <w:t xml:space="preserve"> wyłącznie </w:t>
      </w:r>
      <w:r>
        <w:t>po udzieleniu zgody przez użytkownika.</w:t>
      </w:r>
    </w:p>
    <w:p w14:paraId="5E3A6D92" w14:textId="77777777" w:rsidR="00E577FF" w:rsidRDefault="00E577FF" w:rsidP="00E577FF">
      <w:pPr>
        <w:pStyle w:val="ARTartustawynprozporzdzenia"/>
      </w:pPr>
      <w:r>
        <w:t xml:space="preserve">Wgląd będzie możliwy </w:t>
      </w:r>
      <w:r w:rsidRPr="000830B9">
        <w:t>przy użyciu udostępnionej w systemie usługi online lub usługi sieciowej</w:t>
      </w:r>
      <w:r>
        <w:t xml:space="preserve">. Skorzystanie z usługi online będzie wymagało uprzedniego uwierzytelnienia </w:t>
      </w:r>
      <w:r w:rsidRPr="000830B9">
        <w:lastRenderedPageBreak/>
        <w:t>w sposób określony w art. 20a ust. 1 pkt 1 ustawy z dnia 17 lutego 2005 r. o informatyzacji działalności podmiotów realizujących zadania publiczne.</w:t>
      </w:r>
    </w:p>
    <w:p w14:paraId="028A5A8D" w14:textId="77777777" w:rsidR="00E577FF" w:rsidRPr="00E577FF" w:rsidRDefault="00E577FF" w:rsidP="00E577FF">
      <w:pPr>
        <w:pStyle w:val="ARTartustawynprozporzdzenia"/>
        <w:rPr>
          <w:rStyle w:val="Ppogrubienie"/>
          <w:b w:val="0"/>
        </w:rPr>
      </w:pPr>
      <w:r w:rsidRPr="00E577FF">
        <w:rPr>
          <w:rStyle w:val="Ppogrubienie"/>
          <w:b w:val="0"/>
        </w:rPr>
        <w:t xml:space="preserve">Dane osobowe użytkowników tego </w:t>
      </w:r>
      <w:r w:rsidRPr="00E577FF">
        <w:t>systemu</w:t>
      </w:r>
      <w:r w:rsidRPr="00E577FF">
        <w:rPr>
          <w:rStyle w:val="Ppogrubienie"/>
          <w:b w:val="0"/>
        </w:rPr>
        <w:t xml:space="preserve"> będą przetwarzane w zakresie niezbędnym do obsługi </w:t>
      </w:r>
      <w:r w:rsidRPr="00E577FF">
        <w:t>tego systemu</w:t>
      </w:r>
      <w:r w:rsidRPr="00E577FF">
        <w:rPr>
          <w:b/>
        </w:rPr>
        <w:t xml:space="preserve"> </w:t>
      </w:r>
      <w:r w:rsidRPr="00E577FF">
        <w:rPr>
          <w:rStyle w:val="Ppogrubienie"/>
          <w:b w:val="0"/>
        </w:rPr>
        <w:t>oraz zapewnienia możliwości korzystania z udostępnionych funkcjonalności systemu, a także</w:t>
      </w:r>
      <w:r w:rsidRPr="00E577FF">
        <w:rPr>
          <w:b/>
        </w:rPr>
        <w:t xml:space="preserve"> </w:t>
      </w:r>
      <w:r w:rsidRPr="00E577FF">
        <w:t>do</w:t>
      </w:r>
      <w:r w:rsidRPr="00E577FF">
        <w:rPr>
          <w:b/>
        </w:rPr>
        <w:t xml:space="preserve"> </w:t>
      </w:r>
      <w:r w:rsidRPr="00E577FF">
        <w:rPr>
          <w:rStyle w:val="Ppogrubienie"/>
          <w:b w:val="0"/>
        </w:rPr>
        <w:t xml:space="preserve">zapewnienia bezpieczeństwa teleinformatycznego i bezpieczeństwa obrotu prawnego. </w:t>
      </w:r>
    </w:p>
    <w:p w14:paraId="10C084E7" w14:textId="77777777" w:rsidR="00E577FF" w:rsidRDefault="00E577FF" w:rsidP="00E577FF">
      <w:pPr>
        <w:pStyle w:val="ARTartustawynprozporzdzenia"/>
      </w:pPr>
      <w:r w:rsidRPr="00E577FF">
        <w:rPr>
          <w:rStyle w:val="Ppogrubienie"/>
          <w:b w:val="0"/>
        </w:rPr>
        <w:t>Okres przetwarzania danych zostanie ograniczony do 12 miesięcy od dnia ostatniej aktywności użytkownika w systemie.</w:t>
      </w:r>
      <w:r w:rsidRPr="00662166">
        <w:rPr>
          <w:rStyle w:val="Ppogrubienie"/>
        </w:rPr>
        <w:t xml:space="preserve"> </w:t>
      </w:r>
      <w:r w:rsidRPr="00C93333">
        <w:t>Po upływie tego okresu minister właściwy do spraw informatyzacji powiadomi użytkownika o zamiarze usunięcia jego danych. W przypadku dalszego braku aktywności użytkownika</w:t>
      </w:r>
      <w:r w:rsidRPr="000830B9">
        <w:t xml:space="preserve"> w terminie 30 dni od przesłania powiadomienia jego dane </w:t>
      </w:r>
      <w:r>
        <w:t xml:space="preserve">zostaną </w:t>
      </w:r>
      <w:r w:rsidRPr="000830B9">
        <w:t xml:space="preserve">niezwłocznie </w:t>
      </w:r>
      <w:r>
        <w:t>usunięte.</w:t>
      </w:r>
    </w:p>
    <w:p w14:paraId="44B755CE" w14:textId="77777777" w:rsidR="00E577FF" w:rsidRDefault="00E577FF" w:rsidP="00E577FF">
      <w:pPr>
        <w:pStyle w:val="ARTartustawynprozporzdzenia"/>
      </w:pPr>
      <w:r>
        <w:t>Dane będą niezwłocznie usuwane również w przypadku osoby, która usunie swój profil pracownika.</w:t>
      </w:r>
    </w:p>
    <w:p w14:paraId="4863A00B" w14:textId="4E7B36E8" w:rsidR="00E577FF" w:rsidRDefault="00E577FF" w:rsidP="00E577FF">
      <w:pPr>
        <w:pStyle w:val="ARTartustawynprozporzdzenia"/>
      </w:pPr>
      <w:r w:rsidRPr="000830B9">
        <w:t>Minister właściwy do spraw informatyzacji udostępni w Biuletynie Informacji Publicznej</w:t>
      </w:r>
      <w:r>
        <w:t>, na swojej stronie podmiotowej</w:t>
      </w:r>
      <w:r w:rsidRPr="000830B9">
        <w:t xml:space="preserve"> oraz w systemie informacje o </w:t>
      </w:r>
      <w:r>
        <w:t xml:space="preserve">podstawie prawnej oraz </w:t>
      </w:r>
      <w:r w:rsidRPr="000830B9">
        <w:t>warunkach</w:t>
      </w:r>
      <w:r w:rsidR="00FD0387">
        <w:t xml:space="preserve"> </w:t>
      </w:r>
      <w:r w:rsidRPr="000830B9">
        <w:t>organizacyjnych i technicznych ko</w:t>
      </w:r>
      <w:r>
        <w:t xml:space="preserve">rzystania z usług, o których mowa w ustawie, co ma na celu w szczególności zapewnienie przejrzystości funkcjonowania i korzystania z systemu. </w:t>
      </w:r>
    </w:p>
    <w:p w14:paraId="30FFA887" w14:textId="77777777" w:rsidR="00E577FF" w:rsidRDefault="00E577FF" w:rsidP="00E577FF">
      <w:pPr>
        <w:pStyle w:val="ARTartustawynprozporzdzenia"/>
      </w:pPr>
      <w:r>
        <w:t xml:space="preserve">W projekcie ustawy zaproponowano również zmianę </w:t>
      </w:r>
      <w:r w:rsidRPr="002F29AD">
        <w:rPr>
          <w:rStyle w:val="Ppogrubienie"/>
          <w:b w:val="0"/>
        </w:rPr>
        <w:t>w</w:t>
      </w:r>
      <w:r w:rsidRPr="000830B9">
        <w:t xml:space="preserve"> ustawie z dnia 17 lutego 2005 r. o informatyzacji działalności podmiotów </w:t>
      </w:r>
      <w:r>
        <w:t xml:space="preserve">realizujących zadania publiczne. Dodawany przepis stanowić będzie postawę prawną dla ministra właściwego do spraw informatyzacji do podjęcia działań mających na celu wykorzystanie i rozwój systemu, o którym mowa w projektowanym art. 22a ustawy </w:t>
      </w:r>
      <w:r w:rsidRPr="0091493F">
        <w:t>z dnia 12 marca 2022 r. o pomocy obywatelom Ukrainy w związku z konfliktem zbrojnym na terytorium tego państwa</w:t>
      </w:r>
      <w:r>
        <w:t xml:space="preserve">. Przepis ma na celu stworzenie podstaw do prowadzenia prac rozwojowych w celu umożliwiających szersze, zarówno podmiotowo, jak i przedmiotowo, wykorzystanie systemu w oparciu o doświadczenia i pojawiające się nowe potrzeby dotyczące realizacji zadań publicznych. Dla podjęcia takich działań niezbędne będzie uzyskanie opinii </w:t>
      </w:r>
      <w:r w:rsidRPr="000830B9">
        <w:t>ministra, w którego właściwości pozostają sprawy z</w:t>
      </w:r>
      <w:r>
        <w:t>wiązane z realizacją tych zadań, co zapewni pozyskanie odpowiednich informacji przed ministra prowadzącego system w zakresie dotyczącym zadań publicznych, których realizacja mogłaby być docelowo wspierana przez system.</w:t>
      </w:r>
    </w:p>
    <w:p w14:paraId="5AF11769" w14:textId="77777777" w:rsidR="00E577FF" w:rsidRPr="009852B1" w:rsidRDefault="00E577FF" w:rsidP="00E577FF">
      <w:pPr>
        <w:pStyle w:val="ARTartustawynprozporzdzenia"/>
      </w:pPr>
      <w:r>
        <w:lastRenderedPageBreak/>
        <w:t>T</w:t>
      </w:r>
      <w:r w:rsidRPr="0076731B">
        <w:t xml:space="preserve">erminy </w:t>
      </w:r>
      <w:r>
        <w:t xml:space="preserve">uruchomienia systemu i funkcjonalności </w:t>
      </w:r>
      <w:r w:rsidRPr="0076731B">
        <w:t xml:space="preserve">określi </w:t>
      </w:r>
      <w:r w:rsidRPr="000830B9">
        <w:t xml:space="preserve">w drodze komunikatu ogłaszanego w Dzienniku Ustaw Rzeczypospolitej Polskiej </w:t>
      </w:r>
      <w:r w:rsidRPr="0076731B">
        <w:t xml:space="preserve">minister właściwy do spraw informatyzacji. Takie uregulowanie zapewni konieczną elastyczność harmonogramu działań i możliwość bieżącego reagowania na okoliczności podejmowania tych działań. </w:t>
      </w:r>
      <w:r w:rsidRPr="009852B1">
        <w:t>Ustawa wejdzie w życie</w:t>
      </w:r>
      <w:r>
        <w:t xml:space="preserve"> </w:t>
      </w:r>
      <w:r w:rsidRPr="009852B1">
        <w:t>z dniem następującym po dniu ogłoszenia. Powyższy termin nie narusza zasad demokratycznego państwa prawnego i jest niezbędny z uwagi na konieczność pilnego wejścia w życie proponowanych regulacji.</w:t>
      </w:r>
    </w:p>
    <w:p w14:paraId="6E1C0536" w14:textId="77777777" w:rsidR="00E577FF" w:rsidRPr="00257BB0" w:rsidRDefault="00E577FF" w:rsidP="00E577FF">
      <w:pPr>
        <w:pStyle w:val="ARTartustawynprozporzdzenia"/>
      </w:pPr>
      <w:r w:rsidRPr="00257BB0">
        <w:t>Projekt skierowano do rozpatrzenia w trybie odrębnym zgodnie z § 98 w zw</w:t>
      </w:r>
      <w:r>
        <w:t>iązku</w:t>
      </w:r>
      <w:r w:rsidRPr="00257BB0">
        <w:t xml:space="preserve"> z § 99 pkt 3 uchwały nr 190 Rady Ministrów z dnia 29 października 2013 r. – Regulamin pracy Rady Ministrów</w:t>
      </w:r>
      <w:r>
        <w:t xml:space="preserve"> (M.P. z 2022 r. poz. 348)</w:t>
      </w:r>
      <w:r w:rsidRPr="00257BB0">
        <w:t>, tj. pominięciem uzgodnień, konsultacji publicznych i opiniowania, rozpatrzenia przez komitety właściwe do rozpatrywania określonych kategorii spraw, rozpatrzenia przez Stały Komitet Rady Ministrów, rozpatrzenia przez Komisję Prawniczą oraz potwierdzenia projektu przez Stały Komitet Rady Ministrów.</w:t>
      </w:r>
    </w:p>
    <w:p w14:paraId="4400E24D" w14:textId="77777777" w:rsidR="00E577FF" w:rsidRPr="00257BB0" w:rsidRDefault="00E577FF" w:rsidP="00E577FF">
      <w:pPr>
        <w:pStyle w:val="ARTartustawynprozporzdzenia"/>
      </w:pPr>
      <w:r w:rsidRPr="00257BB0">
        <w:t>OSR projektu nie był oceniany w trybie § 32 uchwały nr 190 Rady Ministrów z dnia 29 października 2013 r. – Regulamin pracy Rady Ministrów.</w:t>
      </w:r>
    </w:p>
    <w:p w14:paraId="70F67D36" w14:textId="77777777" w:rsidR="00E577FF" w:rsidRPr="009852B1" w:rsidRDefault="00E577FF" w:rsidP="00E577FF">
      <w:pPr>
        <w:pStyle w:val="ARTartustawynprozporzdzenia"/>
      </w:pPr>
      <w:r w:rsidRPr="009852B1">
        <w:t>Projekt ustawy nie jest niezgodny z prawem Unii Europejskiej.</w:t>
      </w:r>
    </w:p>
    <w:p w14:paraId="3B2E6745" w14:textId="77777777" w:rsidR="00E577FF" w:rsidRPr="009852B1" w:rsidRDefault="00E577FF" w:rsidP="00E577FF">
      <w:pPr>
        <w:pStyle w:val="ARTartustawynprozporzdzenia"/>
      </w:pPr>
      <w:r w:rsidRPr="009852B1">
        <w:t>Projekt ustawy nie zawiera przepisów technicznych, a zatem nie podlega notyfikacji</w:t>
      </w:r>
      <w:r>
        <w:t xml:space="preserve"> Komisji Europejskiej</w:t>
      </w:r>
      <w:r w:rsidRPr="009852B1">
        <w:t>, zgodnie z trybem przewidzianym w przepisach rozporządzenia Rady Ministrów z dnia 23 grudnia 2002 r. w sprawie sposobu funkcjonowania krajowego systemu notyfikacji norm i aktów prawnych (Dz. U. poz. 2039</w:t>
      </w:r>
      <w:r>
        <w:t xml:space="preserve"> oraz z 2004 r. poz. 597</w:t>
      </w:r>
      <w:r w:rsidRPr="009852B1">
        <w:t>).</w:t>
      </w:r>
    </w:p>
    <w:p w14:paraId="7E3C9635" w14:textId="77777777" w:rsidR="00E577FF" w:rsidRPr="009852B1" w:rsidRDefault="00E577FF" w:rsidP="00E577FF">
      <w:pPr>
        <w:pStyle w:val="ARTartustawynprozporzdzenia"/>
      </w:pPr>
      <w:r w:rsidRPr="009852B1">
        <w:t>Projekt ustawy nie wymaga przedłożenia instytucjom i organom Unii Europejskiej, w tym Europejskiemu Bankowi Centralnemu, w celu uzyskania opinii, dokonania powiadomienia, konsultacji albo uzgodnienia.</w:t>
      </w:r>
    </w:p>
    <w:p w14:paraId="755B6EC7" w14:textId="77777777" w:rsidR="00E577FF" w:rsidRDefault="00E577FF" w:rsidP="00E577FF">
      <w:pPr>
        <w:pStyle w:val="ARTartustawynprozporzdzenia"/>
      </w:pPr>
      <w:r w:rsidRPr="009852B1">
        <w:t>Projekt zosta</w:t>
      </w:r>
      <w:r>
        <w:t>ł</w:t>
      </w:r>
      <w:r w:rsidRPr="009852B1">
        <w:t xml:space="preserve"> udostępniony w Biuletynie Informacji Publicznej na stronie internetowej Rządowego Centrum Legislacji w zakładce Rządowy Proces Legislacyjny zgodnie z § 52 uchwały nr 190 Rady Ministrów z dnia 29 października 2013 r. – Regulamin pracy Rady Ministrów oraz stosownie do wymogów art. 5 ustawy z dnia 7 lipca 2005 r. o działalności lobbingowej w procesie stanowienia prawa (Dz. U. z 2017 r. poz. 248). </w:t>
      </w:r>
    </w:p>
    <w:sectPr w:rsidR="00E577FF" w:rsidSect="0072793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33AFC" w14:textId="77777777" w:rsidR="00EF55B6" w:rsidRDefault="00EF55B6" w:rsidP="009D78F9">
      <w:pPr>
        <w:spacing w:after="0" w:line="240" w:lineRule="auto"/>
      </w:pPr>
      <w:r>
        <w:separator/>
      </w:r>
    </w:p>
  </w:endnote>
  <w:endnote w:type="continuationSeparator" w:id="0">
    <w:p w14:paraId="58CAB1D7" w14:textId="77777777" w:rsidR="00EF55B6" w:rsidRDefault="00EF55B6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291CD2C" w14:textId="57F777AA"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7C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4F5DEB" w14:textId="77777777" w:rsidR="00EF55B6" w:rsidRDefault="00EF55B6" w:rsidP="009D78F9">
      <w:pPr>
        <w:spacing w:after="0" w:line="240" w:lineRule="auto"/>
      </w:pPr>
      <w:r>
        <w:separator/>
      </w:r>
    </w:p>
  </w:footnote>
  <w:footnote w:type="continuationSeparator" w:id="0">
    <w:p w14:paraId="5202553A" w14:textId="77777777" w:rsidR="00EF55B6" w:rsidRDefault="00EF55B6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 w15:restartNumberingAfterBreak="0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95"/>
    <w:rsid w:val="00056E79"/>
    <w:rsid w:val="001157BE"/>
    <w:rsid w:val="001B3166"/>
    <w:rsid w:val="001E469B"/>
    <w:rsid w:val="00236955"/>
    <w:rsid w:val="002D3299"/>
    <w:rsid w:val="002F29AD"/>
    <w:rsid w:val="00392C21"/>
    <w:rsid w:val="003938F7"/>
    <w:rsid w:val="003F6C95"/>
    <w:rsid w:val="00445210"/>
    <w:rsid w:val="00453BA3"/>
    <w:rsid w:val="004A2B6D"/>
    <w:rsid w:val="004A37A6"/>
    <w:rsid w:val="004E0A95"/>
    <w:rsid w:val="004F3862"/>
    <w:rsid w:val="0052496B"/>
    <w:rsid w:val="00597CC7"/>
    <w:rsid w:val="005F249D"/>
    <w:rsid w:val="005F4005"/>
    <w:rsid w:val="006466AC"/>
    <w:rsid w:val="006A4F47"/>
    <w:rsid w:val="006F401C"/>
    <w:rsid w:val="00725B90"/>
    <w:rsid w:val="00726F0A"/>
    <w:rsid w:val="00727934"/>
    <w:rsid w:val="007455B5"/>
    <w:rsid w:val="007A3A37"/>
    <w:rsid w:val="007E26CA"/>
    <w:rsid w:val="00867028"/>
    <w:rsid w:val="00874676"/>
    <w:rsid w:val="00877B10"/>
    <w:rsid w:val="00882207"/>
    <w:rsid w:val="00887DB4"/>
    <w:rsid w:val="008D1573"/>
    <w:rsid w:val="008F6235"/>
    <w:rsid w:val="009B51A0"/>
    <w:rsid w:val="009D78F9"/>
    <w:rsid w:val="009E788D"/>
    <w:rsid w:val="009F03C5"/>
    <w:rsid w:val="00AB053F"/>
    <w:rsid w:val="00AD453B"/>
    <w:rsid w:val="00C04DCD"/>
    <w:rsid w:val="00CA52A9"/>
    <w:rsid w:val="00CF08F2"/>
    <w:rsid w:val="00D033A0"/>
    <w:rsid w:val="00D03895"/>
    <w:rsid w:val="00DE0567"/>
    <w:rsid w:val="00DF4048"/>
    <w:rsid w:val="00DF5F5A"/>
    <w:rsid w:val="00E577FF"/>
    <w:rsid w:val="00EC1846"/>
    <w:rsid w:val="00EE2731"/>
    <w:rsid w:val="00EF55B6"/>
    <w:rsid w:val="00F736BD"/>
    <w:rsid w:val="00FD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6CDE"/>
  <w15:docId w15:val="{7E59353C-FF48-4A97-9338-2D0045D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C04DC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4F47"/>
    <w:pPr>
      <w:ind w:left="1020"/>
    </w:pPr>
  </w:style>
  <w:style w:type="character" w:customStyle="1" w:styleId="Ppogrubienie">
    <w:name w:val="_P_ – pogrubienie"/>
    <w:basedOn w:val="Domylnaczcionkaakapitu"/>
    <w:uiPriority w:val="1"/>
    <w:qFormat/>
    <w:rsid w:val="006A4F4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1592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Grażyna D. Grabowska</cp:lastModifiedBy>
  <cp:revision>2</cp:revision>
  <cp:lastPrinted>2018-10-02T13:01:00Z</cp:lastPrinted>
  <dcterms:created xsi:type="dcterms:W3CDTF">2022-05-10T14:55:00Z</dcterms:created>
  <dcterms:modified xsi:type="dcterms:W3CDTF">2022-05-10T14:55:00Z</dcterms:modified>
</cp:coreProperties>
</file>